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1ECD" w14:textId="77777777" w:rsidR="004B4BD8" w:rsidRPr="0060116A" w:rsidRDefault="004B4BD8" w:rsidP="00E46805">
      <w:pPr>
        <w:pStyle w:val="7podnas"/>
        <w:rPr>
          <w:rFonts w:ascii="Times New Roman" w:hAnsi="Times New Roman" w:cs="Times New Roman"/>
          <w:b w:val="0"/>
          <w:sz w:val="24"/>
          <w:szCs w:val="24"/>
          <w:lang w:val="sr-Latn-ME"/>
        </w:rPr>
      </w:pPr>
      <w:bookmarkStart w:id="0" w:name="SADRZAJ_051"/>
    </w:p>
    <w:p w14:paraId="31E6825A" w14:textId="77777777" w:rsidR="006870B6" w:rsidRPr="0060116A" w:rsidRDefault="0066486E" w:rsidP="006870B6">
      <w:pPr>
        <w:tabs>
          <w:tab w:val="num" w:pos="720"/>
          <w:tab w:val="left" w:pos="900"/>
          <w:tab w:val="left" w:pos="1440"/>
          <w:tab w:val="left" w:pos="3240"/>
        </w:tabs>
        <w:jc w:val="center"/>
        <w:rPr>
          <w:rFonts w:ascii="Times New Roman" w:hAnsi="Times New Roman" w:cs="Times New Roman"/>
          <w:b/>
          <w:szCs w:val="24"/>
        </w:rPr>
      </w:pPr>
      <w:r w:rsidRPr="0060116A">
        <w:rPr>
          <w:rFonts w:ascii="Times New Roman" w:hAnsi="Times New Roman"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28D09" wp14:editId="7E895BEC">
                <wp:simplePos x="0" y="0"/>
                <wp:positionH relativeFrom="margin">
                  <wp:posOffset>1563370</wp:posOffset>
                </wp:positionH>
                <wp:positionV relativeFrom="paragraph">
                  <wp:posOffset>7620</wp:posOffset>
                </wp:positionV>
                <wp:extent cx="4954270" cy="923925"/>
                <wp:effectExtent l="0" t="0" r="1778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ysClr val="window" lastClr="FFFFFF">
                              <a:lumMod val="7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4BD15" id="Rounded Rectangle 1" o:spid="_x0000_s1026" style="position:absolute;margin-left:123.1pt;margin-top:.6pt;width:390.1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" filled="f" strokecolor="#bfbfbf" strokeweight="2pt">
                <w10:wrap anchorx="margin"/>
              </v:roundrect>
            </w:pict>
          </mc:Fallback>
        </mc:AlternateContent>
      </w:r>
      <w:r w:rsidR="00925714" w:rsidRPr="006011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69872C7" wp14:editId="51783A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23975" cy="925195"/>
            <wp:effectExtent l="0" t="0" r="9525" b="8255"/>
            <wp:wrapNone/>
            <wp:docPr id="24" name="Picture 24" descr="C:\Users\denis.rekovic\Pictures\Twinning\CInMED Logo transparent - sa nazivom 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.rekovic\Pictures\Twinning\CInMED Logo transparent - sa nazivom C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9567" w14:textId="77777777" w:rsidR="004B4BD8" w:rsidRPr="0060116A" w:rsidRDefault="006D6FBB" w:rsidP="0066486E">
      <w:pPr>
        <w:pStyle w:val="7podnas"/>
        <w:jc w:val="left"/>
        <w:rPr>
          <w:rFonts w:ascii="Times New Roman" w:hAnsi="Times New Roman" w:cs="Times New Roman"/>
          <w:b w:val="0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68BB" wp14:editId="359C95DE">
                <wp:simplePos x="0" y="0"/>
                <wp:positionH relativeFrom="column">
                  <wp:posOffset>1609725</wp:posOffset>
                </wp:positionH>
                <wp:positionV relativeFrom="paragraph">
                  <wp:posOffset>118110</wp:posOffset>
                </wp:positionV>
                <wp:extent cx="4867275" cy="381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5B33" w14:textId="77777777" w:rsidR="00AA58A3" w:rsidRPr="00925714" w:rsidRDefault="00AA58A3" w:rsidP="0066486E">
                            <w:pPr>
                              <w:pStyle w:val="7podnas"/>
                              <w:rPr>
                                <w:rFonts w:ascii="Times New Roman" w:hAnsi="Times New Roman" w:cs="Times New Roman"/>
                                <w:b w:val="0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r w:rsidRPr="00925714">
                              <w:rPr>
                                <w:rFonts w:ascii="Times New Roman" w:hAnsi="Times New Roman" w:cs="Times New Roman"/>
                                <w:b w:val="0"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ZAHTJEV ZA PRIJAVU / ODOBRENJE VARIJACIJE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6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9.3pt;width:383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d1jAIAAIoFAAAOAAAAZHJzL2Uyb0RvYy54bWysVE1vGyEQvVfqf0Dcm107TuJa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" fillcolor="white [3201]" stroked="f" strokeweight=".5pt">
                <v:textbox>
                  <w:txbxContent>
                    <w:p w14:paraId="66355B33" w14:textId="77777777" w:rsidR="00AA58A3" w:rsidRPr="00925714" w:rsidRDefault="00AA58A3" w:rsidP="0066486E">
                      <w:pPr>
                        <w:pStyle w:val="7podnas"/>
                        <w:rPr>
                          <w:rFonts w:ascii="Times New Roman" w:hAnsi="Times New Roman" w:cs="Times New Roman"/>
                          <w:b w:val="0"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r w:rsidRPr="00925714">
                        <w:rPr>
                          <w:rFonts w:ascii="Times New Roman" w:hAnsi="Times New Roman" w:cs="Times New Roman"/>
                          <w:b w:val="0"/>
                          <w:color w:val="808080" w:themeColor="background1" w:themeShade="80"/>
                          <w:sz w:val="28"/>
                          <w:szCs w:val="24"/>
                        </w:rPr>
                        <w:t>ZAHTJEV ZA PRIJAVU / ODOBRENJE VARIJACIJE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37278109" w14:textId="77777777" w:rsidR="0066486E" w:rsidRPr="0060116A" w:rsidRDefault="0066486E" w:rsidP="0066486E">
      <w:pPr>
        <w:pStyle w:val="7podnas"/>
        <w:jc w:val="left"/>
        <w:rPr>
          <w:rFonts w:ascii="Times New Roman" w:hAnsi="Times New Roman" w:cs="Times New Roman"/>
          <w:b w:val="0"/>
          <w:sz w:val="24"/>
          <w:szCs w:val="24"/>
          <w:lang w:val="sr-Latn-ME"/>
        </w:rPr>
      </w:pPr>
    </w:p>
    <w:p w14:paraId="018E106A" w14:textId="77777777" w:rsidR="0066486E" w:rsidRPr="0060116A" w:rsidRDefault="0066486E" w:rsidP="0066486E">
      <w:pPr>
        <w:pStyle w:val="7podnas"/>
        <w:jc w:val="left"/>
        <w:rPr>
          <w:rFonts w:ascii="Times New Roman" w:hAnsi="Times New Roman" w:cs="Times New Roman"/>
          <w:b w:val="0"/>
          <w:sz w:val="24"/>
          <w:szCs w:val="24"/>
          <w:lang w:val="sr-Latn-ME"/>
        </w:rPr>
      </w:pPr>
    </w:p>
    <w:p w14:paraId="42185354" w14:textId="77777777" w:rsidR="004B4BD8" w:rsidRPr="0060116A" w:rsidRDefault="004B4BD8" w:rsidP="00E46805">
      <w:pPr>
        <w:pStyle w:val="7podnas"/>
        <w:rPr>
          <w:rFonts w:ascii="Times New Roman" w:hAnsi="Times New Roman" w:cs="Times New Roman"/>
          <w:b w:val="0"/>
          <w:sz w:val="24"/>
          <w:szCs w:val="24"/>
          <w:lang w:val="sr-Latn-ME"/>
        </w:rPr>
      </w:pPr>
    </w:p>
    <w:bookmarkEnd w:id="0"/>
    <w:p w14:paraId="2AAB0E38" w14:textId="77777777" w:rsidR="002936D1" w:rsidRPr="0060116A" w:rsidRDefault="002936D1" w:rsidP="00F07096">
      <w:pPr>
        <w:pStyle w:val="1tekst"/>
        <w:rPr>
          <w:rFonts w:ascii="Times New Roman" w:hAnsi="Times New Roman" w:cs="Times New Roman"/>
          <w:b/>
          <w:i/>
          <w:szCs w:val="24"/>
          <w:lang w:val="sr-Latn-ME"/>
        </w:rPr>
      </w:pPr>
    </w:p>
    <w:p w14:paraId="16215AB9" w14:textId="2AAFFE9A" w:rsidR="002936D1" w:rsidRPr="0060116A" w:rsidRDefault="002936D1" w:rsidP="00F07096">
      <w:pPr>
        <w:pStyle w:val="1tekst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b/>
          <w:i/>
          <w:sz w:val="24"/>
          <w:szCs w:val="24"/>
          <w:lang w:val="sr-Latn-ME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BB5">
        <w:rPr>
          <w:rFonts w:ascii="Times New Roman" w:hAnsi="Times New Roman" w:cs="Times New Roman"/>
          <w:b/>
          <w:i/>
          <w:sz w:val="24"/>
          <w:szCs w:val="24"/>
          <w:lang w:val="sr-Latn-ME"/>
        </w:rPr>
        <w:instrText xml:space="preserve"> FORMCHECKBOX </w:instrText>
      </w:r>
      <w:r w:rsidR="001F2431">
        <w:rPr>
          <w:rFonts w:ascii="Times New Roman" w:hAnsi="Times New Roman" w:cs="Times New Roman"/>
          <w:b/>
          <w:i/>
          <w:sz w:val="24"/>
          <w:szCs w:val="24"/>
          <w:lang w:val="sr-Latn-ME"/>
        </w:rPr>
      </w:r>
      <w:r w:rsidR="001F2431">
        <w:rPr>
          <w:rFonts w:ascii="Times New Roman" w:hAnsi="Times New Roman" w:cs="Times New Roman"/>
          <w:b/>
          <w:i/>
          <w:sz w:val="24"/>
          <w:szCs w:val="24"/>
          <w:lang w:val="sr-Latn-ME"/>
        </w:rPr>
        <w:fldChar w:fldCharType="separate"/>
      </w:r>
      <w:r w:rsidRPr="0060116A">
        <w:rPr>
          <w:rFonts w:ascii="Times New Roman" w:hAnsi="Times New Roman" w:cs="Times New Roman"/>
          <w:b/>
          <w:i/>
          <w:sz w:val="24"/>
          <w:szCs w:val="24"/>
          <w:lang w:val="sr-Latn-ME"/>
        </w:rPr>
        <w:fldChar w:fldCharType="end"/>
      </w:r>
      <w:r w:rsidRPr="0060116A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lijek za upotrebu u humanoj </w:t>
      </w:r>
      <w:r w:rsidR="00F07096" w:rsidRPr="0060116A">
        <w:rPr>
          <w:rFonts w:ascii="Times New Roman" w:hAnsi="Times New Roman" w:cs="Times New Roman"/>
          <w:sz w:val="24"/>
          <w:szCs w:val="24"/>
          <w:lang w:val="sr-Latn-ME"/>
        </w:rPr>
        <w:t>medicin</w:t>
      </w:r>
      <w:r w:rsidR="0060116A" w:rsidRPr="0060116A">
        <w:rPr>
          <w:rFonts w:ascii="Times New Roman" w:hAnsi="Times New Roman" w:cs="Times New Roman"/>
          <w:sz w:val="24"/>
          <w:szCs w:val="24"/>
          <w:lang w:val="sr-Latn-ME"/>
        </w:rPr>
        <w:t>i</w:t>
      </w:r>
    </w:p>
    <w:p w14:paraId="70E23177" w14:textId="60AAFB8F" w:rsidR="00F07096" w:rsidRPr="0060116A" w:rsidRDefault="00F07096" w:rsidP="00F07096">
      <w:pPr>
        <w:pStyle w:val="1tekst"/>
        <w:spacing w:before="120"/>
        <w:ind w:left="374" w:right="374" w:firstLine="238"/>
        <w:rPr>
          <w:rFonts w:ascii="Times New Roman" w:hAnsi="Times New Roman" w:cs="Times New Roman"/>
          <w:sz w:val="32"/>
          <w:szCs w:val="24"/>
          <w:lang w:val="sr-Latn-ME"/>
        </w:rPr>
      </w:pPr>
      <w:r w:rsidRPr="0060116A">
        <w:rPr>
          <w:rFonts w:ascii="Times New Roman" w:hAnsi="Times New Roman" w:cs="Times New Roman"/>
          <w:b/>
          <w:i/>
          <w:sz w:val="24"/>
          <w:szCs w:val="24"/>
          <w:lang w:val="sr-Latn-ME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16A">
        <w:rPr>
          <w:rFonts w:ascii="Times New Roman" w:hAnsi="Times New Roman" w:cs="Times New Roman"/>
          <w:b/>
          <w:i/>
          <w:sz w:val="24"/>
          <w:szCs w:val="24"/>
          <w:lang w:val="sr-Latn-ME"/>
        </w:rPr>
        <w:instrText xml:space="preserve"> FORMCHECKBOX </w:instrText>
      </w:r>
      <w:r w:rsidR="001F2431">
        <w:rPr>
          <w:rFonts w:ascii="Times New Roman" w:hAnsi="Times New Roman" w:cs="Times New Roman"/>
          <w:b/>
          <w:i/>
          <w:sz w:val="24"/>
          <w:szCs w:val="24"/>
          <w:lang w:val="sr-Latn-ME"/>
        </w:rPr>
      </w:r>
      <w:r w:rsidR="001F2431">
        <w:rPr>
          <w:rFonts w:ascii="Times New Roman" w:hAnsi="Times New Roman" w:cs="Times New Roman"/>
          <w:b/>
          <w:i/>
          <w:sz w:val="24"/>
          <w:szCs w:val="24"/>
          <w:lang w:val="sr-Latn-ME"/>
        </w:rPr>
        <w:fldChar w:fldCharType="separate"/>
      </w:r>
      <w:r w:rsidRPr="0060116A">
        <w:rPr>
          <w:rFonts w:ascii="Times New Roman" w:hAnsi="Times New Roman" w:cs="Times New Roman"/>
          <w:b/>
          <w:i/>
          <w:sz w:val="24"/>
          <w:szCs w:val="24"/>
          <w:lang w:val="sr-Latn-ME"/>
        </w:rPr>
        <w:fldChar w:fldCharType="end"/>
      </w:r>
      <w:r w:rsidRPr="0060116A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>lijek za upotrebu u veterinarskoj medicini</w:t>
      </w:r>
    </w:p>
    <w:p w14:paraId="272C82C1" w14:textId="77777777" w:rsidR="002936D1" w:rsidRPr="0060116A" w:rsidRDefault="002936D1" w:rsidP="00E46805">
      <w:pPr>
        <w:pStyle w:val="1tekst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496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53"/>
      </w:tblGrid>
      <w:tr w:rsidR="00E46805" w:rsidRPr="0060116A" w14:paraId="027268D2" w14:textId="77777777" w:rsidTr="00ED0EF3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16DBE1" w14:textId="77777777" w:rsidR="00E46805" w:rsidRPr="0060116A" w:rsidRDefault="00E46805" w:rsidP="00ED0EF3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b/>
                <w:bCs/>
                <w:lang w:val="sr-Latn-ME"/>
              </w:rPr>
              <w:t>TIP VARIJACIJE (označiti sve uključene tipove)</w:t>
            </w:r>
          </w:p>
          <w:tbl>
            <w:tblPr>
              <w:tblW w:w="9923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1518"/>
              <w:gridCol w:w="576"/>
              <w:gridCol w:w="7210"/>
            </w:tblGrid>
            <w:tr w:rsidR="002936D1" w:rsidRPr="0060116A" w14:paraId="2AE35A37" w14:textId="77777777" w:rsidTr="00F07096">
              <w:trPr>
                <w:jc w:val="center"/>
              </w:trPr>
              <w:tc>
                <w:tcPr>
                  <w:tcW w:w="312" w:type="pct"/>
                  <w:vAlign w:val="center"/>
                </w:tcPr>
                <w:p w14:paraId="66FE3794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765" w:type="pct"/>
                  <w:vAlign w:val="center"/>
                </w:tcPr>
                <w:p w14:paraId="41A717E2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Tip IA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  <w:vertAlign w:val="subscript"/>
                    </w:rPr>
                    <w:t>IN</w:t>
                  </w:r>
                </w:p>
              </w:tc>
              <w:tc>
                <w:tcPr>
                  <w:tcW w:w="290" w:type="pct"/>
                  <w:vAlign w:val="center"/>
                </w:tcPr>
                <w:p w14:paraId="424C2141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3632" w:type="pct"/>
                  <w:vAlign w:val="center"/>
                </w:tcPr>
                <w:p w14:paraId="7DA48085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Pojedinačna varijacija </w:t>
                  </w:r>
                </w:p>
              </w:tc>
            </w:tr>
            <w:tr w:rsidR="002936D1" w:rsidRPr="0060116A" w14:paraId="32C4F245" w14:textId="77777777" w:rsidTr="00F07096">
              <w:trPr>
                <w:jc w:val="center"/>
              </w:trPr>
              <w:tc>
                <w:tcPr>
                  <w:tcW w:w="312" w:type="pct"/>
                  <w:vAlign w:val="center"/>
                </w:tcPr>
                <w:p w14:paraId="6F08B908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765" w:type="pct"/>
                  <w:vAlign w:val="center"/>
                </w:tcPr>
                <w:p w14:paraId="3CAF6BEE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Tip IA </w:t>
                  </w:r>
                </w:p>
              </w:tc>
              <w:tc>
                <w:tcPr>
                  <w:tcW w:w="290" w:type="pct"/>
                  <w:vAlign w:val="center"/>
                </w:tcPr>
                <w:p w14:paraId="30CC6566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3632" w:type="pct"/>
                  <w:vAlign w:val="center"/>
                </w:tcPr>
                <w:p w14:paraId="2C5ACF06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Grupa varijacija </w:t>
                  </w:r>
                </w:p>
              </w:tc>
            </w:tr>
            <w:tr w:rsidR="002936D1" w:rsidRPr="0060116A" w14:paraId="1E8FFF92" w14:textId="77777777" w:rsidTr="00F07096">
              <w:trPr>
                <w:jc w:val="center"/>
              </w:trPr>
              <w:tc>
                <w:tcPr>
                  <w:tcW w:w="312" w:type="pct"/>
                  <w:vAlign w:val="center"/>
                </w:tcPr>
                <w:p w14:paraId="488F19C8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765" w:type="pct"/>
                  <w:vAlign w:val="center"/>
                </w:tcPr>
                <w:p w14:paraId="34DCE9E5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Tip IB </w:t>
                  </w:r>
                </w:p>
              </w:tc>
              <w:tc>
                <w:tcPr>
                  <w:tcW w:w="290" w:type="pct"/>
                  <w:vAlign w:val="center"/>
                </w:tcPr>
                <w:p w14:paraId="1A05C0AC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3632" w:type="pct"/>
                  <w:vAlign w:val="center"/>
                </w:tcPr>
                <w:p w14:paraId="69BD4F16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Grupa uključuje varijaciju koja zaht</w:t>
                  </w:r>
                  <w:r w:rsidR="003401C8"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i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jeva izdavanje nove dozvole za lijek (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4"/>
                    </w:rPr>
                    <w:t>extension line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)* </w:t>
                  </w:r>
                </w:p>
              </w:tc>
            </w:tr>
            <w:tr w:rsidR="002936D1" w:rsidRPr="0060116A" w14:paraId="2D0FD898" w14:textId="77777777" w:rsidTr="002936D1">
              <w:trPr>
                <w:jc w:val="center"/>
              </w:trPr>
              <w:tc>
                <w:tcPr>
                  <w:tcW w:w="312" w:type="pct"/>
                  <w:vAlign w:val="center"/>
                </w:tcPr>
                <w:p w14:paraId="154C5231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688" w:type="pct"/>
                  <w:gridSpan w:val="3"/>
                  <w:vAlign w:val="center"/>
                </w:tcPr>
                <w:p w14:paraId="2BF9E696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Tip IB - Izmjene nepredviđene postojećom klasifikacijom varijacija (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4"/>
                    </w:rPr>
                    <w:t>unforeseen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)</w:t>
                  </w:r>
                </w:p>
              </w:tc>
            </w:tr>
            <w:tr w:rsidR="002936D1" w:rsidRPr="0060116A" w14:paraId="7B9D54E6" w14:textId="77777777" w:rsidTr="002936D1">
              <w:trPr>
                <w:jc w:val="center"/>
              </w:trPr>
              <w:tc>
                <w:tcPr>
                  <w:tcW w:w="312" w:type="pct"/>
                  <w:vAlign w:val="center"/>
                </w:tcPr>
                <w:p w14:paraId="53F4F95D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688" w:type="pct"/>
                  <w:gridSpan w:val="3"/>
                  <w:vAlign w:val="center"/>
                </w:tcPr>
                <w:p w14:paraId="780F3CD3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Tip II </w:t>
                  </w:r>
                </w:p>
              </w:tc>
            </w:tr>
          </w:tbl>
          <w:p w14:paraId="5DCEEB45" w14:textId="77777777" w:rsidR="00E46805" w:rsidRPr="0060116A" w:rsidRDefault="00AC22A9" w:rsidP="00A74FB6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b/>
                <w:bCs/>
                <w:lang w:val="sr-Latn-ME"/>
              </w:rPr>
              <w:t>Izmjena se odnosi na</w:t>
            </w:r>
            <w:r w:rsidR="00E46805" w:rsidRPr="0060116A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 (za varijacije tipa IB i tipa II, označiti sve uključene tipove):</w:t>
            </w:r>
          </w:p>
          <w:tbl>
            <w:tblPr>
              <w:tblW w:w="3807" w:type="pct"/>
              <w:tblInd w:w="45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7266"/>
            </w:tblGrid>
            <w:tr w:rsidR="00E46805" w:rsidRPr="0060116A" w14:paraId="117F33AD" w14:textId="77777777" w:rsidTr="00A74FB6">
              <w:tc>
                <w:tcPr>
                  <w:tcW w:w="111" w:type="pct"/>
                  <w:vAlign w:val="center"/>
                </w:tcPr>
                <w:p w14:paraId="6624AFAC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2874521F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Indikacija </w:t>
                  </w:r>
                </w:p>
              </w:tc>
            </w:tr>
            <w:tr w:rsidR="00E46805" w:rsidRPr="0060116A" w14:paraId="67F25F1D" w14:textId="77777777" w:rsidTr="00A74FB6">
              <w:tc>
                <w:tcPr>
                  <w:tcW w:w="111" w:type="pct"/>
                  <w:vAlign w:val="center"/>
                </w:tcPr>
                <w:p w14:paraId="57EE211A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6578D78E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Pedijatrijska indikacija </w:t>
                  </w:r>
                </w:p>
              </w:tc>
            </w:tr>
            <w:tr w:rsidR="00E46805" w:rsidRPr="0060116A" w14:paraId="7DF99F9B" w14:textId="77777777" w:rsidTr="00A74FB6">
              <w:tc>
                <w:tcPr>
                  <w:tcW w:w="111" w:type="pct"/>
                  <w:vAlign w:val="center"/>
                </w:tcPr>
                <w:p w14:paraId="5837D764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714EFAD5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Bezbjednost </w:t>
                  </w:r>
                </w:p>
              </w:tc>
            </w:tr>
            <w:tr w:rsidR="00E46805" w:rsidRPr="0060116A" w14:paraId="6D05503D" w14:textId="77777777" w:rsidTr="00A74FB6">
              <w:tc>
                <w:tcPr>
                  <w:tcW w:w="111" w:type="pct"/>
                  <w:vAlign w:val="center"/>
                </w:tcPr>
                <w:p w14:paraId="6C6D029B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2D09D38B" w14:textId="28C1B33D" w:rsidR="00E46805" w:rsidRPr="0060116A" w:rsidRDefault="00E46805" w:rsidP="00A74FB6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Izmjene kao posl</w:t>
                  </w:r>
                  <w:r w:rsidR="00AA58A3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j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edica hitne bezbjednosne m</w:t>
                  </w:r>
                  <w:r w:rsidR="00AA58A3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j</w:t>
                  </w: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ere</w:t>
                  </w:r>
                </w:p>
              </w:tc>
            </w:tr>
            <w:tr w:rsidR="00E46805" w:rsidRPr="0060116A" w14:paraId="1F95884F" w14:textId="77777777" w:rsidTr="00A74FB6">
              <w:tc>
                <w:tcPr>
                  <w:tcW w:w="111" w:type="pct"/>
                  <w:vAlign w:val="center"/>
                </w:tcPr>
                <w:p w14:paraId="7FE41EB4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6D7AEAFB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Kvalitet </w:t>
                  </w:r>
                </w:p>
              </w:tc>
            </w:tr>
            <w:tr w:rsidR="00E46805" w:rsidRPr="0060116A" w14:paraId="51AD9BF9" w14:textId="77777777" w:rsidTr="00A74FB6">
              <w:tc>
                <w:tcPr>
                  <w:tcW w:w="111" w:type="pct"/>
                  <w:vAlign w:val="center"/>
                </w:tcPr>
                <w:p w14:paraId="469B128B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46234227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Godišnja varijacija za humane influenca vakcine </w:t>
                  </w:r>
                </w:p>
              </w:tc>
            </w:tr>
            <w:tr w:rsidR="00E46805" w:rsidRPr="0060116A" w14:paraId="38CE1C3F" w14:textId="77777777" w:rsidTr="00A74FB6">
              <w:tc>
                <w:tcPr>
                  <w:tcW w:w="111" w:type="pct"/>
                  <w:vAlign w:val="center"/>
                </w:tcPr>
                <w:p w14:paraId="0C457614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5FCF8FD7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Ciljne vrste životinja čiji se proizvodi ne koriste u ishrani ljudi </w:t>
                  </w:r>
                </w:p>
              </w:tc>
            </w:tr>
            <w:tr w:rsidR="00E46805" w:rsidRPr="0060116A" w14:paraId="533BD363" w14:textId="77777777" w:rsidTr="00A74FB6">
              <w:tc>
                <w:tcPr>
                  <w:tcW w:w="111" w:type="pct"/>
                  <w:vAlign w:val="center"/>
                </w:tcPr>
                <w:p w14:paraId="561E815D" w14:textId="77777777" w:rsidR="00E46805" w:rsidRPr="0060116A" w:rsidRDefault="00E46805" w:rsidP="00ED0EF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r>
                  <w:r w:rsidR="001F243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separate"/>
                  </w:r>
                  <w:r w:rsidRPr="0060116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fldChar w:fldCharType="end"/>
                  </w:r>
                </w:p>
              </w:tc>
              <w:tc>
                <w:tcPr>
                  <w:tcW w:w="4889" w:type="pct"/>
                  <w:vAlign w:val="center"/>
                </w:tcPr>
                <w:p w14:paraId="6B55BCE0" w14:textId="77777777" w:rsidR="00E46805" w:rsidRPr="0060116A" w:rsidRDefault="00E46805" w:rsidP="00ED0E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60116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Ostalo </w:t>
                  </w:r>
                </w:p>
              </w:tc>
            </w:tr>
          </w:tbl>
          <w:p w14:paraId="39295A1A" w14:textId="77777777" w:rsidR="00E46805" w:rsidRPr="0060116A" w:rsidRDefault="00E46805" w:rsidP="00ED0EF3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  </w:t>
            </w:r>
          </w:p>
        </w:tc>
      </w:tr>
    </w:tbl>
    <w:p w14:paraId="7A2BFDCD" w14:textId="77777777" w:rsidR="00E46805" w:rsidRPr="0060116A" w:rsidRDefault="00E46805" w:rsidP="000801D3">
      <w:pPr>
        <w:pStyle w:val="1tekst"/>
        <w:ind w:left="284" w:right="131" w:hanging="142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lang w:val="sr-Latn-ME"/>
        </w:rPr>
        <w:t>* Izmjena koja zaht</w:t>
      </w:r>
      <w:r w:rsidR="003401C8" w:rsidRPr="0060116A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jeva izdavanje nove dozvole prijavljuje se na Obrascu </w:t>
      </w:r>
      <w:r w:rsidRPr="0060116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zahtjeva za izdavanje dozvole za lijek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14:paraId="04B4A68D" w14:textId="77777777" w:rsidR="00E46805" w:rsidRPr="0060116A" w:rsidRDefault="00E46805" w:rsidP="00E46805">
      <w:pPr>
        <w:pStyle w:val="1tekst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495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36"/>
      </w:tblGrid>
      <w:tr w:rsidR="00E46805" w:rsidRPr="0060116A" w14:paraId="0B60C8BD" w14:textId="77777777" w:rsidTr="00E46805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62A32" w14:textId="77777777" w:rsidR="00E46805" w:rsidRPr="0060116A" w:rsidRDefault="00E46805" w:rsidP="00ED0E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Naziv i adresa nosioca dozvole za lijek: </w:t>
            </w:r>
          </w:p>
          <w:p w14:paraId="676D71C4" w14:textId="77777777" w:rsidR="00E46805" w:rsidRPr="0060116A" w:rsidRDefault="00E46805" w:rsidP="00ED0EF3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  </w:t>
            </w:r>
          </w:p>
          <w:p w14:paraId="6CB24F7B" w14:textId="77777777" w:rsidR="004A7031" w:rsidRPr="0060116A" w:rsidRDefault="004A7031" w:rsidP="00ED0EF3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</w:p>
          <w:p w14:paraId="0FA01560" w14:textId="77777777" w:rsidR="004A7031" w:rsidRPr="0060116A" w:rsidRDefault="004A7031" w:rsidP="00ED0EF3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</w:p>
        </w:tc>
      </w:tr>
    </w:tbl>
    <w:p w14:paraId="1B01AB5E" w14:textId="77777777" w:rsidR="00E46805" w:rsidRPr="0060116A" w:rsidRDefault="00E46805" w:rsidP="00E46805">
      <w:pPr>
        <w:tabs>
          <w:tab w:val="left" w:pos="2429"/>
        </w:tabs>
        <w:rPr>
          <w:rFonts w:ascii="Times New Roman" w:hAnsi="Times New Roman" w:cs="Times New Roman"/>
          <w:b/>
          <w:szCs w:val="24"/>
        </w:rPr>
      </w:pPr>
    </w:p>
    <w:p w14:paraId="2A17EB2C" w14:textId="77777777" w:rsidR="00E46805" w:rsidRPr="0060116A" w:rsidRDefault="00E46805" w:rsidP="00E46805">
      <w:pPr>
        <w:tabs>
          <w:tab w:val="left" w:pos="2429"/>
        </w:tabs>
        <w:rPr>
          <w:rFonts w:ascii="Times New Roman" w:hAnsi="Times New Roman" w:cs="Times New Roman"/>
          <w:szCs w:val="24"/>
        </w:rPr>
        <w:sectPr w:rsidR="00E46805" w:rsidRPr="0060116A" w:rsidSect="006870B6"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9" w:h="16834"/>
          <w:pgMar w:top="357" w:right="852" w:bottom="301" w:left="720" w:header="720" w:footer="301" w:gutter="0"/>
          <w:paperSrc w:first="15" w:other="15"/>
          <w:cols w:space="720"/>
          <w:titlePg/>
        </w:sectPr>
      </w:pPr>
      <w:r w:rsidRPr="0060116A">
        <w:rPr>
          <w:rFonts w:ascii="Times New Roman" w:hAnsi="Times New Roman" w:cs="Times New Roman"/>
          <w:szCs w:val="24"/>
        </w:rPr>
        <w:tab/>
      </w:r>
    </w:p>
    <w:p w14:paraId="72A5CF66" w14:textId="77777777" w:rsidR="00E46805" w:rsidRPr="0060116A" w:rsidRDefault="00E46805" w:rsidP="00E46805">
      <w:pPr>
        <w:pStyle w:val="7podnas"/>
        <w:ind w:firstLine="357"/>
        <w:jc w:val="left"/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PROIZVODI NA KOJE SE ODNOSI PRIJAVA, ODNOSNO ZAHTJEV </w:t>
      </w:r>
      <w:r w:rsidRPr="0060116A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1</w:t>
      </w:r>
    </w:p>
    <w:p w14:paraId="5E1262C8" w14:textId="77777777" w:rsidR="00CE439E" w:rsidRPr="0060116A" w:rsidRDefault="00CE439E" w:rsidP="00E46805">
      <w:pPr>
        <w:pStyle w:val="7podnas"/>
        <w:ind w:firstLine="357"/>
        <w:jc w:val="left"/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</w:pPr>
    </w:p>
    <w:p w14:paraId="02646DB3" w14:textId="77777777" w:rsidR="00CE439E" w:rsidRPr="0060116A" w:rsidRDefault="00CE439E" w:rsidP="00E46805">
      <w:pPr>
        <w:pStyle w:val="7podnas"/>
        <w:ind w:firstLine="357"/>
        <w:jc w:val="left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1.</w:t>
      </w:r>
    </w:p>
    <w:p w14:paraId="61D113BD" w14:textId="77777777" w:rsidR="00C249CD" w:rsidRPr="0060116A" w:rsidRDefault="00C249CD">
      <w:pPr>
        <w:tabs>
          <w:tab w:val="left" w:pos="142"/>
        </w:tabs>
        <w:spacing w:before="24"/>
        <w:ind w:left="284"/>
        <w:rPr>
          <w:rFonts w:ascii="Times New Roman" w:hAnsi="Times New Roman" w:cs="Times New Roman"/>
          <w:szCs w:val="24"/>
        </w:rPr>
      </w:pPr>
    </w:p>
    <w:tbl>
      <w:tblPr>
        <w:tblW w:w="15876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1843"/>
        <w:gridCol w:w="1984"/>
        <w:gridCol w:w="1276"/>
        <w:gridCol w:w="2268"/>
        <w:gridCol w:w="2268"/>
        <w:gridCol w:w="2268"/>
      </w:tblGrid>
      <w:tr w:rsidR="00E46805" w:rsidRPr="0060116A" w14:paraId="0AFC2807" w14:textId="77777777" w:rsidTr="00CE439E">
        <w:trPr>
          <w:cantSplit/>
        </w:trPr>
        <w:tc>
          <w:tcPr>
            <w:tcW w:w="2126" w:type="dxa"/>
          </w:tcPr>
          <w:p w14:paraId="2CEF1DD8" w14:textId="77777777" w:rsidR="00E46805" w:rsidRPr="0060116A" w:rsidRDefault="00E46805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Varijacija</w:t>
            </w:r>
          </w:p>
        </w:tc>
        <w:tc>
          <w:tcPr>
            <w:tcW w:w="1843" w:type="dxa"/>
          </w:tcPr>
          <w:p w14:paraId="6C58AC53" w14:textId="77777777" w:rsidR="00E46805" w:rsidRPr="0060116A" w:rsidRDefault="00E46805">
            <w:pPr>
              <w:spacing w:before="24" w:after="24"/>
              <w:ind w:left="3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Naziv lijeka</w:t>
            </w:r>
          </w:p>
        </w:tc>
        <w:tc>
          <w:tcPr>
            <w:tcW w:w="1843" w:type="dxa"/>
          </w:tcPr>
          <w:p w14:paraId="20D7E996" w14:textId="77777777" w:rsidR="00E46805" w:rsidRPr="0060116A" w:rsidRDefault="00E46805">
            <w:pPr>
              <w:spacing w:before="24" w:after="24"/>
              <w:ind w:left="3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Aktivna supstanca</w:t>
            </w:r>
          </w:p>
        </w:tc>
        <w:tc>
          <w:tcPr>
            <w:tcW w:w="1984" w:type="dxa"/>
          </w:tcPr>
          <w:p w14:paraId="1628D5AB" w14:textId="77777777" w:rsidR="00E46805" w:rsidRPr="0060116A" w:rsidRDefault="00E46805">
            <w:pPr>
              <w:spacing w:before="24" w:after="24"/>
              <w:ind w:left="3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Farmaceutski oblik</w:t>
            </w:r>
          </w:p>
        </w:tc>
        <w:tc>
          <w:tcPr>
            <w:tcW w:w="1276" w:type="dxa"/>
          </w:tcPr>
          <w:p w14:paraId="3799C11C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Jačina</w:t>
            </w:r>
          </w:p>
        </w:tc>
        <w:tc>
          <w:tcPr>
            <w:tcW w:w="2268" w:type="dxa"/>
          </w:tcPr>
          <w:p w14:paraId="20922DA9" w14:textId="77777777" w:rsidR="00E46805" w:rsidRPr="0060116A" w:rsidRDefault="00E46805">
            <w:pPr>
              <w:spacing w:before="24" w:after="24"/>
              <w:ind w:left="35" w:right="-108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Pakovanje</w:t>
            </w:r>
          </w:p>
          <w:p w14:paraId="22EE61BF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2E289C74" w14:textId="77777777" w:rsidR="00E46805" w:rsidRPr="0060116A" w:rsidRDefault="00E46805" w:rsidP="006A3586">
            <w:pPr>
              <w:spacing w:before="24" w:after="24"/>
              <w:ind w:left="33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Nosilac dozvole za lijek</w:t>
            </w:r>
          </w:p>
        </w:tc>
        <w:tc>
          <w:tcPr>
            <w:tcW w:w="2268" w:type="dxa"/>
          </w:tcPr>
          <w:p w14:paraId="6706CD3A" w14:textId="77777777" w:rsidR="00E46805" w:rsidRPr="0060116A" w:rsidRDefault="00E46805" w:rsidP="006D38B2">
            <w:pPr>
              <w:spacing w:before="24" w:after="24"/>
              <w:ind w:left="-108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 Broj dozvole za lijek</w:t>
            </w:r>
          </w:p>
        </w:tc>
      </w:tr>
      <w:tr w:rsidR="00E46805" w:rsidRPr="0060116A" w14:paraId="2C1E5256" w14:textId="77777777" w:rsidTr="00CE439E">
        <w:trPr>
          <w:cantSplit/>
        </w:trPr>
        <w:tc>
          <w:tcPr>
            <w:tcW w:w="2126" w:type="dxa"/>
          </w:tcPr>
          <w:p w14:paraId="069854FC" w14:textId="77777777" w:rsidR="00E46805" w:rsidRPr="0060116A" w:rsidRDefault="00E46805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1D01031E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4AE158E2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421BBEC7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3D72A89E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2BB8472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1ED4FB75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6BBF7CA9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805" w:rsidRPr="0060116A" w14:paraId="55D1601B" w14:textId="77777777" w:rsidTr="00CE439E">
        <w:trPr>
          <w:cantSplit/>
        </w:trPr>
        <w:tc>
          <w:tcPr>
            <w:tcW w:w="2126" w:type="dxa"/>
          </w:tcPr>
          <w:p w14:paraId="2249794C" w14:textId="77777777" w:rsidR="00E46805" w:rsidRPr="0060116A" w:rsidRDefault="00E46805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7BF1A18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959017A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669AA1C6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53D1DE4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24B0A26D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2753E6F9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58D09AD9" w14:textId="77777777" w:rsidR="00E46805" w:rsidRPr="0060116A" w:rsidRDefault="00E46805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C60CD84" w14:textId="77777777" w:rsidR="00C249CD" w:rsidRPr="0060116A" w:rsidRDefault="00C249CD">
      <w:pPr>
        <w:tabs>
          <w:tab w:val="left" w:pos="142"/>
        </w:tabs>
        <w:spacing w:before="24"/>
        <w:rPr>
          <w:rFonts w:ascii="Times New Roman" w:hAnsi="Times New Roman" w:cs="Times New Roman"/>
          <w:szCs w:val="24"/>
        </w:rPr>
      </w:pPr>
    </w:p>
    <w:p w14:paraId="08B91567" w14:textId="77777777" w:rsidR="00CE439E" w:rsidRPr="0060116A" w:rsidRDefault="00CE439E" w:rsidP="00CE439E">
      <w:pPr>
        <w:pStyle w:val="7podnas"/>
        <w:ind w:firstLine="357"/>
        <w:jc w:val="left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2.</w:t>
      </w:r>
    </w:p>
    <w:p w14:paraId="3F76B8BB" w14:textId="77777777" w:rsidR="00CE439E" w:rsidRPr="0060116A" w:rsidRDefault="00CE439E" w:rsidP="00CE439E">
      <w:pPr>
        <w:tabs>
          <w:tab w:val="left" w:pos="142"/>
        </w:tabs>
        <w:spacing w:before="24"/>
        <w:ind w:left="284"/>
        <w:rPr>
          <w:rFonts w:ascii="Times New Roman" w:hAnsi="Times New Roman" w:cs="Times New Roman"/>
          <w:szCs w:val="24"/>
        </w:rPr>
      </w:pPr>
    </w:p>
    <w:tbl>
      <w:tblPr>
        <w:tblW w:w="15876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1843"/>
        <w:gridCol w:w="1984"/>
        <w:gridCol w:w="1276"/>
        <w:gridCol w:w="2268"/>
        <w:gridCol w:w="2268"/>
        <w:gridCol w:w="2268"/>
      </w:tblGrid>
      <w:tr w:rsidR="00CE439E" w:rsidRPr="0060116A" w14:paraId="40A79EBD" w14:textId="77777777" w:rsidTr="00ED0EF3">
        <w:trPr>
          <w:cantSplit/>
        </w:trPr>
        <w:tc>
          <w:tcPr>
            <w:tcW w:w="2126" w:type="dxa"/>
          </w:tcPr>
          <w:p w14:paraId="4899AD22" w14:textId="77777777" w:rsidR="00CE439E" w:rsidRPr="0060116A" w:rsidRDefault="00CE439E" w:rsidP="00ED0EF3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Varijacija</w:t>
            </w:r>
          </w:p>
        </w:tc>
        <w:tc>
          <w:tcPr>
            <w:tcW w:w="1843" w:type="dxa"/>
          </w:tcPr>
          <w:p w14:paraId="4A93CAF7" w14:textId="77777777" w:rsidR="00CE439E" w:rsidRPr="0060116A" w:rsidRDefault="00CE439E" w:rsidP="00ED0EF3">
            <w:pPr>
              <w:spacing w:before="24" w:after="24"/>
              <w:ind w:left="3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Naziv lijeka</w:t>
            </w:r>
          </w:p>
        </w:tc>
        <w:tc>
          <w:tcPr>
            <w:tcW w:w="1843" w:type="dxa"/>
          </w:tcPr>
          <w:p w14:paraId="22DE48DD" w14:textId="77777777" w:rsidR="00CE439E" w:rsidRPr="0060116A" w:rsidRDefault="00CE439E" w:rsidP="00ED0EF3">
            <w:pPr>
              <w:spacing w:before="24" w:after="24"/>
              <w:ind w:left="3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Aktivna supstanca</w:t>
            </w:r>
          </w:p>
        </w:tc>
        <w:tc>
          <w:tcPr>
            <w:tcW w:w="1984" w:type="dxa"/>
          </w:tcPr>
          <w:p w14:paraId="449E05AD" w14:textId="77777777" w:rsidR="00CE439E" w:rsidRPr="0060116A" w:rsidRDefault="00CE439E" w:rsidP="00ED0EF3">
            <w:pPr>
              <w:spacing w:before="24" w:after="24"/>
              <w:ind w:left="3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Farmaceutski oblik</w:t>
            </w:r>
          </w:p>
        </w:tc>
        <w:tc>
          <w:tcPr>
            <w:tcW w:w="1276" w:type="dxa"/>
          </w:tcPr>
          <w:p w14:paraId="7D4C8AF2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Jačina</w:t>
            </w:r>
          </w:p>
        </w:tc>
        <w:tc>
          <w:tcPr>
            <w:tcW w:w="2268" w:type="dxa"/>
          </w:tcPr>
          <w:p w14:paraId="7C7B6297" w14:textId="77777777" w:rsidR="00CE439E" w:rsidRPr="0060116A" w:rsidRDefault="00CE439E" w:rsidP="00ED0EF3">
            <w:pPr>
              <w:spacing w:before="24" w:after="24"/>
              <w:ind w:left="35" w:right="-108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Pakovanje</w:t>
            </w:r>
          </w:p>
          <w:p w14:paraId="248244A7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34906FA5" w14:textId="77777777" w:rsidR="00CE439E" w:rsidRPr="0060116A" w:rsidRDefault="00CE439E" w:rsidP="00ED0EF3">
            <w:pPr>
              <w:spacing w:before="24" w:after="24"/>
              <w:ind w:left="33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Nosilac dozvole za lijek</w:t>
            </w:r>
          </w:p>
        </w:tc>
        <w:tc>
          <w:tcPr>
            <w:tcW w:w="2268" w:type="dxa"/>
          </w:tcPr>
          <w:p w14:paraId="2417D087" w14:textId="77777777" w:rsidR="00CE439E" w:rsidRPr="0060116A" w:rsidRDefault="00CE439E" w:rsidP="00ED0EF3">
            <w:pPr>
              <w:spacing w:before="24" w:after="24"/>
              <w:ind w:left="-108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 Broj dozvole za lijek</w:t>
            </w:r>
          </w:p>
        </w:tc>
      </w:tr>
      <w:tr w:rsidR="00CE439E" w:rsidRPr="0060116A" w14:paraId="19FA098F" w14:textId="77777777" w:rsidTr="00ED0EF3">
        <w:trPr>
          <w:cantSplit/>
        </w:trPr>
        <w:tc>
          <w:tcPr>
            <w:tcW w:w="2126" w:type="dxa"/>
          </w:tcPr>
          <w:p w14:paraId="79818E60" w14:textId="77777777" w:rsidR="00CE439E" w:rsidRPr="0060116A" w:rsidRDefault="00CE439E" w:rsidP="00ED0EF3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A3FF148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02185377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7A46BCE4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6C96DAC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788106D2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08EF8DFE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69270BBC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439E" w:rsidRPr="0060116A" w14:paraId="74F50F04" w14:textId="77777777" w:rsidTr="00ED0EF3">
        <w:trPr>
          <w:cantSplit/>
        </w:trPr>
        <w:tc>
          <w:tcPr>
            <w:tcW w:w="2126" w:type="dxa"/>
          </w:tcPr>
          <w:p w14:paraId="284D79C2" w14:textId="77777777" w:rsidR="00CE439E" w:rsidRPr="0060116A" w:rsidRDefault="00CE439E" w:rsidP="00ED0EF3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3F44D3E7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4E82293F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7275380A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5F3D5E4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466141DA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1C28209D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14:paraId="4A77E766" w14:textId="77777777" w:rsidR="00CE439E" w:rsidRPr="0060116A" w:rsidRDefault="00CE439E" w:rsidP="00ED0EF3">
            <w:pPr>
              <w:spacing w:before="24" w:after="24"/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84DF9EC" w14:textId="77777777" w:rsidR="00CE439E" w:rsidRPr="0060116A" w:rsidRDefault="00CE439E" w:rsidP="00BA595F">
      <w:pPr>
        <w:pStyle w:val="1tekst"/>
        <w:jc w:val="left"/>
        <w:rPr>
          <w:rFonts w:ascii="Times New Roman" w:hAnsi="Times New Roman" w:cs="Times New Roman"/>
          <w:sz w:val="24"/>
          <w:szCs w:val="24"/>
          <w:lang w:val="sr-Latn-ME"/>
        </w:rPr>
        <w:sectPr w:rsidR="00CE439E" w:rsidRPr="0060116A">
          <w:headerReference w:type="default" r:id="rId12"/>
          <w:endnotePr>
            <w:numFmt w:val="decimal"/>
          </w:endnotePr>
          <w:pgSz w:w="16834" w:h="11909" w:orient="landscape"/>
          <w:pgMar w:top="720" w:right="357" w:bottom="851" w:left="301" w:header="720" w:footer="720" w:gutter="0"/>
          <w:paperSrc w:first="15" w:other="15"/>
          <w:cols w:space="720"/>
        </w:sectPr>
      </w:pPr>
      <w:r w:rsidRPr="0060116A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1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 Ukoliko to izmjene zaht</w:t>
      </w:r>
      <w:r w:rsidR="003401C8" w:rsidRPr="0060116A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>jevaju (npr. u slučaju grupisanja varijacija) broj tabela, odnosno alineja u okviru svake od tabela se dodaje po potrebi.</w:t>
      </w:r>
    </w:p>
    <w:p w14:paraId="6279BB1C" w14:textId="77777777" w:rsidR="00BA595F" w:rsidRPr="0060116A" w:rsidRDefault="00BA595F" w:rsidP="00BA595F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lastRenderedPageBreak/>
        <w:t>TIPOVI VARIJACIJA</w:t>
      </w:r>
    </w:p>
    <w:p w14:paraId="730BFC0F" w14:textId="77777777" w:rsidR="00BA595F" w:rsidRPr="0060116A" w:rsidRDefault="00BA595F" w:rsidP="00113343">
      <w:pPr>
        <w:pStyle w:val="1tekst"/>
        <w:ind w:left="0" w:right="-10" w:firstLine="0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(U ovom dijelu uvrstiti kopije odgovarajućih djelova tabelarnog prikaza tipa varijacije sa spiska klasifikacije varijacija koji se nalazi na kraju ovog obrasca i označiti odgovarajući kvadratić </w:t>
      </w:r>
      <w:r w:rsidRPr="0060116A">
        <w:rPr>
          <w:rFonts w:ascii="Cambria Math" w:eastAsia="Courier New" w:hAnsi="Cambria Math" w:cs="Cambria Math"/>
          <w:sz w:val="24"/>
          <w:szCs w:val="24"/>
          <w:lang w:val="sr-Latn-ME"/>
        </w:rPr>
        <w:t>⊠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; navedeni spisak klasifikacije varijacija se ne prilaže pri podnošenju prijave, odnosno zahtjeva za varijaciju) </w:t>
      </w:r>
    </w:p>
    <w:p w14:paraId="2DD1B1F4" w14:textId="77777777" w:rsidR="00C249CD" w:rsidRPr="0060116A" w:rsidRDefault="00C249CD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</w:p>
    <w:p w14:paraId="60A4A3B2" w14:textId="77777777" w:rsidR="004E30DA" w:rsidRPr="0060116A" w:rsidRDefault="004E30DA" w:rsidP="004E30DA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VARIJACIJE OBUHVAĆENE OVIM ZAHTJEVOM: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728DD80" w14:textId="77777777" w:rsidR="00C249CD" w:rsidRPr="0060116A" w:rsidRDefault="00C249CD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</w:p>
    <w:tbl>
      <w:tblPr>
        <w:tblW w:w="10261" w:type="dxa"/>
        <w:jc w:val="center"/>
        <w:tblLayout w:type="fixed"/>
        <w:tblLook w:val="0000" w:firstRow="0" w:lastRow="0" w:firstColumn="0" w:lastColumn="0" w:noHBand="0" w:noVBand="0"/>
      </w:tblPr>
      <w:tblGrid>
        <w:gridCol w:w="10261"/>
      </w:tblGrid>
      <w:tr w:rsidR="00C249CD" w:rsidRPr="0060116A" w14:paraId="5EA07455" w14:textId="77777777" w:rsidTr="00113343">
        <w:trPr>
          <w:cantSplit/>
          <w:jc w:val="center"/>
        </w:trPr>
        <w:tc>
          <w:tcPr>
            <w:tcW w:w="102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C63850" w14:textId="08EF7214" w:rsidR="00C249CD" w:rsidRPr="0060116A" w:rsidRDefault="004E30DA" w:rsidP="0011334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SAŽETI OPIS RAZLOGA ZA PREDLOŽENU IZMJENU</w:t>
            </w:r>
            <w:r w:rsidR="00994AA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I POTVRDA OPRAVDANOSTI U SLUČAJU GRUPISANJA VARIJACIJA ILI IZMJENA NEPREDVIĐENIH POSTOJEĆOM KLASIFIKACIJOM VARIJACIJA (</w:t>
            </w:r>
            <w:r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UNFORESEEN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  <w:p w14:paraId="006B337A" w14:textId="77777777" w:rsidR="00C249CD" w:rsidRPr="0060116A" w:rsidRDefault="00C249CD">
            <w:pPr>
              <w:pStyle w:val="Footer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szCs w:val="24"/>
              </w:rPr>
            </w:pPr>
          </w:p>
          <w:p w14:paraId="2BA27DB4" w14:textId="77777777" w:rsidR="00C249CD" w:rsidRPr="0060116A" w:rsidRDefault="00C249CD">
            <w:pPr>
              <w:pStyle w:val="Footer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szCs w:val="24"/>
              </w:rPr>
            </w:pPr>
          </w:p>
          <w:p w14:paraId="13BD2694" w14:textId="77777777" w:rsidR="00C249CD" w:rsidRPr="0060116A" w:rsidRDefault="00C249CD">
            <w:pPr>
              <w:pStyle w:val="Footer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szCs w:val="24"/>
              </w:rPr>
            </w:pPr>
          </w:p>
          <w:p w14:paraId="5A7DC5F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  <w:p w14:paraId="262117F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C9BBD6A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0DBE71DD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52" w:type="dxa"/>
        <w:jc w:val="center"/>
        <w:tblLayout w:type="fixed"/>
        <w:tblLook w:val="0000" w:firstRow="0" w:lastRow="0" w:firstColumn="0" w:lastColumn="0" w:noHBand="0" w:noVBand="0"/>
      </w:tblPr>
      <w:tblGrid>
        <w:gridCol w:w="4939"/>
        <w:gridCol w:w="5313"/>
      </w:tblGrid>
      <w:tr w:rsidR="00C249CD" w:rsidRPr="0060116A" w14:paraId="35361034" w14:textId="77777777" w:rsidTr="006F3504">
        <w:trPr>
          <w:cantSplit/>
          <w:jc w:val="center"/>
        </w:trPr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22E368" w14:textId="77777777" w:rsidR="00C249CD" w:rsidRPr="0060116A" w:rsidRDefault="004E30DA" w:rsidP="00C504DC">
            <w:pPr>
              <w:spacing w:before="96" w:after="96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SADAŠNJE STANJE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53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7AE87D" w14:textId="77777777" w:rsidR="00C249CD" w:rsidRPr="0060116A" w:rsidRDefault="004E30DA" w:rsidP="006D38B2">
            <w:pPr>
              <w:spacing w:before="96" w:after="96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PREDLOG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2</w:t>
            </w:r>
          </w:p>
        </w:tc>
      </w:tr>
      <w:tr w:rsidR="006B3523" w:rsidRPr="0060116A" w14:paraId="1CDD8CDC" w14:textId="77777777" w:rsidTr="006F3504">
        <w:trPr>
          <w:cantSplit/>
          <w:jc w:val="center"/>
        </w:trPr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185A0D" w14:textId="77777777" w:rsidR="006B3523" w:rsidRPr="0060116A" w:rsidRDefault="006B35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F43A9A6" w14:textId="77777777" w:rsidR="006B3523" w:rsidRPr="0060116A" w:rsidRDefault="006B3523" w:rsidP="006D38B2">
            <w:pPr>
              <w:rPr>
                <w:rFonts w:ascii="Times New Roman" w:hAnsi="Times New Roman" w:cs="Times New Roman"/>
                <w:szCs w:val="24"/>
              </w:rPr>
            </w:pPr>
          </w:p>
          <w:p w14:paraId="01D001C7" w14:textId="77777777" w:rsidR="004E30DA" w:rsidRPr="0060116A" w:rsidRDefault="004E30DA" w:rsidP="006D38B2">
            <w:pPr>
              <w:rPr>
                <w:rFonts w:ascii="Times New Roman" w:hAnsi="Times New Roman" w:cs="Times New Roman"/>
                <w:szCs w:val="24"/>
              </w:rPr>
            </w:pPr>
          </w:p>
          <w:p w14:paraId="23E0D2D0" w14:textId="77777777" w:rsidR="004E30DA" w:rsidRPr="0060116A" w:rsidRDefault="004E30DA" w:rsidP="006D38B2">
            <w:pPr>
              <w:rPr>
                <w:rFonts w:ascii="Times New Roman" w:hAnsi="Times New Roman" w:cs="Times New Roman"/>
                <w:szCs w:val="24"/>
              </w:rPr>
            </w:pPr>
          </w:p>
          <w:p w14:paraId="03042CCB" w14:textId="77777777" w:rsidR="004E30DA" w:rsidRPr="0060116A" w:rsidRDefault="004E30DA" w:rsidP="006D38B2">
            <w:pPr>
              <w:rPr>
                <w:rFonts w:ascii="Times New Roman" w:hAnsi="Times New Roman" w:cs="Times New Roman"/>
                <w:szCs w:val="24"/>
              </w:rPr>
            </w:pPr>
          </w:p>
          <w:p w14:paraId="523706D7" w14:textId="77777777" w:rsidR="004E30DA" w:rsidRPr="0060116A" w:rsidRDefault="004E30DA" w:rsidP="006D38B2">
            <w:pPr>
              <w:rPr>
                <w:rFonts w:ascii="Times New Roman" w:hAnsi="Times New Roman" w:cs="Times New Roman"/>
                <w:szCs w:val="24"/>
              </w:rPr>
            </w:pPr>
          </w:p>
          <w:p w14:paraId="240E4E8F" w14:textId="77777777" w:rsidR="004E30DA" w:rsidRPr="0060116A" w:rsidRDefault="004E30DA" w:rsidP="006D38B2">
            <w:pPr>
              <w:rPr>
                <w:rFonts w:ascii="Times New Roman" w:hAnsi="Times New Roman" w:cs="Times New Roman"/>
                <w:szCs w:val="24"/>
              </w:rPr>
            </w:pPr>
          </w:p>
          <w:p w14:paraId="53E8965F" w14:textId="77777777" w:rsidR="004E30DA" w:rsidRPr="0060116A" w:rsidRDefault="004E30DA" w:rsidP="006D38B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A719F4C" w14:textId="77777777" w:rsidR="002F3A8A" w:rsidRPr="0060116A" w:rsidRDefault="002F3A8A">
      <w:pPr>
        <w:ind w:left="426" w:hanging="284"/>
        <w:rPr>
          <w:rFonts w:ascii="Times New Roman" w:hAnsi="Times New Roman" w:cs="Times New Roman"/>
          <w:szCs w:val="24"/>
        </w:rPr>
      </w:pPr>
    </w:p>
    <w:p w14:paraId="73F91C78" w14:textId="7ED361F9" w:rsidR="00C249CD" w:rsidRPr="0060116A" w:rsidRDefault="004E30DA" w:rsidP="003E5D34">
      <w:pPr>
        <w:pStyle w:val="1tekst"/>
        <w:ind w:left="0" w:right="132" w:firstLine="0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 Objasniti već odobren i predložen</w:t>
      </w:r>
      <w:r w:rsidR="00AA58A3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 tekst i specifikaciju uz precizno navođenje broja dijela dosijea. Kod izmjena u sažetku karakteristika lijeka, uputstvu za lijek i nacrta spoljnjeg i unutrašnjeg pakovanja podvući ili pregledno označiti odgovarajuće izmjene ili dostaviti novi tekst kao dodatak. </w:t>
      </w:r>
    </w:p>
    <w:p w14:paraId="36C61D28" w14:textId="77777777" w:rsidR="00D46A52" w:rsidRPr="0060116A" w:rsidRDefault="00D46A52" w:rsidP="00D46A52">
      <w:pPr>
        <w:rPr>
          <w:rFonts w:ascii="Times New Roman" w:hAnsi="Times New Roman" w:cs="Times New Roman"/>
          <w:szCs w:val="24"/>
        </w:rPr>
      </w:pPr>
    </w:p>
    <w:p w14:paraId="69596138" w14:textId="77777777" w:rsidR="00D46A52" w:rsidRPr="0060116A" w:rsidRDefault="00D46A52" w:rsidP="00D46A52">
      <w:pPr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60116A">
        <w:rPr>
          <w:rFonts w:ascii="Times New Roman" w:hAnsi="Times New Roman" w:cs="Times New Roman"/>
          <w:szCs w:val="24"/>
        </w:rPr>
        <w:instrText xml:space="preserve"> FORMCHECKBOX </w:instrText>
      </w:r>
      <w:r w:rsidR="001F2431">
        <w:rPr>
          <w:rFonts w:ascii="Times New Roman" w:hAnsi="Times New Roman" w:cs="Times New Roman"/>
          <w:szCs w:val="24"/>
        </w:rPr>
      </w:r>
      <w:r w:rsidR="001F2431">
        <w:rPr>
          <w:rFonts w:ascii="Times New Roman" w:hAnsi="Times New Roman" w:cs="Times New Roman"/>
          <w:szCs w:val="24"/>
        </w:rPr>
        <w:fldChar w:fldCharType="separate"/>
      </w:r>
      <w:r w:rsidRPr="0060116A">
        <w:rPr>
          <w:rFonts w:ascii="Times New Roman" w:hAnsi="Times New Roman" w:cs="Times New Roman"/>
          <w:szCs w:val="24"/>
        </w:rPr>
        <w:fldChar w:fldCharType="end"/>
      </w:r>
      <w:r w:rsidRPr="0060116A">
        <w:rPr>
          <w:rFonts w:ascii="Times New Roman" w:hAnsi="Times New Roman" w:cs="Times New Roman"/>
          <w:szCs w:val="24"/>
        </w:rPr>
        <w:t xml:space="preserve"> Varijacija dovodi do revizije informacija o lijeku </w:t>
      </w:r>
    </w:p>
    <w:p w14:paraId="24F38B72" w14:textId="77777777" w:rsidR="00D46A52" w:rsidRPr="0060116A" w:rsidRDefault="00D46A52" w:rsidP="00D46A52">
      <w:pPr>
        <w:pStyle w:val="NormalWeb"/>
        <w:rPr>
          <w:rFonts w:ascii="Times New Roman" w:hAnsi="Times New Roman" w:cs="Times New Roman"/>
          <w:lang w:val="sr-Latn-ME"/>
        </w:rPr>
      </w:pPr>
      <w:r w:rsidRPr="0060116A">
        <w:rPr>
          <w:rFonts w:ascii="Times New Roman" w:hAnsi="Times New Roman" w:cs="Times New Roman"/>
          <w:lang w:val="sr-Latn-ME"/>
        </w:rPr>
        <w:t xml:space="preserve">Ukoliko varijacija dovodi do revizije informacija o lijeku, sastavni dio dokumentacije čine: </w:t>
      </w:r>
    </w:p>
    <w:p w14:paraId="2E394FAF" w14:textId="77777777" w:rsidR="00C249CD" w:rsidRPr="0060116A" w:rsidRDefault="00C249CD" w:rsidP="00CF03C1">
      <w:pPr>
        <w:pStyle w:val="BodyText"/>
        <w:tabs>
          <w:tab w:val="left" w:pos="426"/>
          <w:tab w:val="left" w:pos="9923"/>
        </w:tabs>
        <w:spacing w:before="60"/>
        <w:jc w:val="left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60116A">
        <w:rPr>
          <w:rFonts w:ascii="Times New Roman" w:hAnsi="Times New Roman" w:cs="Times New Roman"/>
          <w:szCs w:val="24"/>
        </w:rPr>
        <w:instrText xml:space="preserve"> FORMCHECKBOX </w:instrText>
      </w:r>
      <w:r w:rsidR="001F2431">
        <w:rPr>
          <w:rFonts w:ascii="Times New Roman" w:hAnsi="Times New Roman" w:cs="Times New Roman"/>
          <w:szCs w:val="24"/>
        </w:rPr>
      </w:r>
      <w:r w:rsidR="001F2431">
        <w:rPr>
          <w:rFonts w:ascii="Times New Roman" w:hAnsi="Times New Roman" w:cs="Times New Roman"/>
          <w:szCs w:val="24"/>
        </w:rPr>
        <w:fldChar w:fldCharType="separate"/>
      </w:r>
      <w:r w:rsidRPr="0060116A">
        <w:rPr>
          <w:rFonts w:ascii="Times New Roman" w:hAnsi="Times New Roman" w:cs="Times New Roman"/>
          <w:szCs w:val="24"/>
        </w:rPr>
        <w:fldChar w:fldCharType="end"/>
      </w:r>
      <w:r w:rsidRPr="0060116A">
        <w:rPr>
          <w:rFonts w:ascii="Times New Roman" w:hAnsi="Times New Roman" w:cs="Times New Roman"/>
          <w:szCs w:val="24"/>
        </w:rPr>
        <w:tab/>
      </w:r>
      <w:r w:rsidR="00D46A52" w:rsidRPr="0060116A">
        <w:rPr>
          <w:rFonts w:ascii="Times New Roman" w:hAnsi="Times New Roman" w:cs="Times New Roman"/>
          <w:szCs w:val="24"/>
        </w:rPr>
        <w:t>Sažetak karakteristika lijeka</w:t>
      </w:r>
    </w:p>
    <w:p w14:paraId="67B2BA0C" w14:textId="77777777" w:rsidR="00C249CD" w:rsidRPr="0060116A" w:rsidRDefault="00C249CD" w:rsidP="00CF03C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60116A">
        <w:rPr>
          <w:rFonts w:ascii="Times New Roman" w:hAnsi="Times New Roman" w:cs="Times New Roman"/>
          <w:szCs w:val="24"/>
        </w:rPr>
        <w:instrText xml:space="preserve"> FORMCHECKBOX </w:instrText>
      </w:r>
      <w:r w:rsidR="001F2431">
        <w:rPr>
          <w:rFonts w:ascii="Times New Roman" w:hAnsi="Times New Roman" w:cs="Times New Roman"/>
          <w:szCs w:val="24"/>
        </w:rPr>
      </w:r>
      <w:r w:rsidR="001F2431">
        <w:rPr>
          <w:rFonts w:ascii="Times New Roman" w:hAnsi="Times New Roman" w:cs="Times New Roman"/>
          <w:szCs w:val="24"/>
        </w:rPr>
        <w:fldChar w:fldCharType="separate"/>
      </w:r>
      <w:r w:rsidRPr="0060116A">
        <w:rPr>
          <w:rFonts w:ascii="Times New Roman" w:hAnsi="Times New Roman" w:cs="Times New Roman"/>
          <w:szCs w:val="24"/>
        </w:rPr>
        <w:fldChar w:fldCharType="end"/>
      </w:r>
      <w:r w:rsidRPr="0060116A">
        <w:rPr>
          <w:rFonts w:ascii="Times New Roman" w:hAnsi="Times New Roman" w:cs="Times New Roman"/>
          <w:szCs w:val="24"/>
        </w:rPr>
        <w:tab/>
      </w:r>
      <w:r w:rsidR="00D46A52" w:rsidRPr="0060116A">
        <w:rPr>
          <w:rFonts w:ascii="Times New Roman" w:hAnsi="Times New Roman" w:cs="Times New Roman"/>
          <w:szCs w:val="24"/>
        </w:rPr>
        <w:t>Uputstvo za lijek</w:t>
      </w:r>
      <w:r w:rsidRPr="0060116A">
        <w:rPr>
          <w:rFonts w:ascii="Times New Roman" w:hAnsi="Times New Roman" w:cs="Times New Roman"/>
          <w:szCs w:val="24"/>
        </w:rPr>
        <w:t xml:space="preserve"> </w:t>
      </w:r>
    </w:p>
    <w:p w14:paraId="4E985785" w14:textId="77777777" w:rsidR="00C249CD" w:rsidRPr="0060116A" w:rsidRDefault="00C249CD" w:rsidP="00CF03C1">
      <w:pPr>
        <w:pStyle w:val="BodyText"/>
        <w:tabs>
          <w:tab w:val="left" w:pos="426"/>
          <w:tab w:val="left" w:pos="9923"/>
        </w:tabs>
        <w:spacing w:before="60"/>
        <w:jc w:val="left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60116A">
        <w:rPr>
          <w:rFonts w:ascii="Times New Roman" w:hAnsi="Times New Roman" w:cs="Times New Roman"/>
          <w:szCs w:val="24"/>
        </w:rPr>
        <w:instrText xml:space="preserve"> FORMCHECKBOX </w:instrText>
      </w:r>
      <w:r w:rsidR="001F2431">
        <w:rPr>
          <w:rFonts w:ascii="Times New Roman" w:hAnsi="Times New Roman" w:cs="Times New Roman"/>
          <w:szCs w:val="24"/>
        </w:rPr>
      </w:r>
      <w:r w:rsidR="001F2431">
        <w:rPr>
          <w:rFonts w:ascii="Times New Roman" w:hAnsi="Times New Roman" w:cs="Times New Roman"/>
          <w:szCs w:val="24"/>
        </w:rPr>
        <w:fldChar w:fldCharType="separate"/>
      </w:r>
      <w:r w:rsidRPr="0060116A">
        <w:rPr>
          <w:rFonts w:ascii="Times New Roman" w:hAnsi="Times New Roman" w:cs="Times New Roman"/>
          <w:szCs w:val="24"/>
        </w:rPr>
        <w:fldChar w:fldCharType="end"/>
      </w:r>
      <w:r w:rsidRPr="0060116A">
        <w:rPr>
          <w:rFonts w:ascii="Times New Roman" w:hAnsi="Times New Roman" w:cs="Times New Roman"/>
          <w:szCs w:val="24"/>
        </w:rPr>
        <w:tab/>
      </w:r>
      <w:r w:rsidR="00D46A52" w:rsidRPr="0060116A">
        <w:rPr>
          <w:rFonts w:ascii="Times New Roman" w:hAnsi="Times New Roman" w:cs="Times New Roman"/>
          <w:szCs w:val="24"/>
        </w:rPr>
        <w:t>Obilježavanje pakovanja</w:t>
      </w:r>
    </w:p>
    <w:p w14:paraId="45625824" w14:textId="77777777" w:rsidR="00C249CD" w:rsidRPr="0060116A" w:rsidRDefault="00C249CD" w:rsidP="00CF03C1">
      <w:pPr>
        <w:pStyle w:val="BodyText"/>
        <w:tabs>
          <w:tab w:val="left" w:pos="426"/>
          <w:tab w:val="left" w:pos="9923"/>
        </w:tabs>
        <w:spacing w:before="60"/>
        <w:jc w:val="left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60116A">
        <w:rPr>
          <w:rFonts w:ascii="Times New Roman" w:hAnsi="Times New Roman" w:cs="Times New Roman"/>
          <w:szCs w:val="24"/>
        </w:rPr>
        <w:instrText xml:space="preserve"> FORMCHECKBOX </w:instrText>
      </w:r>
      <w:r w:rsidR="001F2431">
        <w:rPr>
          <w:rFonts w:ascii="Times New Roman" w:hAnsi="Times New Roman" w:cs="Times New Roman"/>
          <w:szCs w:val="24"/>
        </w:rPr>
      </w:r>
      <w:r w:rsidR="001F2431">
        <w:rPr>
          <w:rFonts w:ascii="Times New Roman" w:hAnsi="Times New Roman" w:cs="Times New Roman"/>
          <w:szCs w:val="24"/>
        </w:rPr>
        <w:fldChar w:fldCharType="separate"/>
      </w:r>
      <w:r w:rsidRPr="0060116A">
        <w:rPr>
          <w:rFonts w:ascii="Times New Roman" w:hAnsi="Times New Roman" w:cs="Times New Roman"/>
          <w:szCs w:val="24"/>
        </w:rPr>
        <w:fldChar w:fldCharType="end"/>
      </w:r>
      <w:r w:rsidRPr="0060116A">
        <w:rPr>
          <w:rFonts w:ascii="Times New Roman" w:hAnsi="Times New Roman" w:cs="Times New Roman"/>
          <w:szCs w:val="24"/>
        </w:rPr>
        <w:tab/>
      </w:r>
      <w:bookmarkStart w:id="1" w:name="_Ref359246758"/>
      <w:r w:rsidR="00D46A52" w:rsidRPr="0060116A">
        <w:rPr>
          <w:rFonts w:ascii="Times New Roman" w:hAnsi="Times New Roman" w:cs="Times New Roman"/>
          <w:szCs w:val="24"/>
        </w:rPr>
        <w:t xml:space="preserve">Uzorak lijeka </w:t>
      </w:r>
      <w:bookmarkEnd w:id="1"/>
    </w:p>
    <w:p w14:paraId="68DC3A36" w14:textId="77777777" w:rsidR="00C249CD" w:rsidRPr="0060116A" w:rsidRDefault="00C249CD">
      <w:pPr>
        <w:pStyle w:val="BodyText"/>
        <w:tabs>
          <w:tab w:val="left" w:pos="284"/>
          <w:tab w:val="left" w:pos="9923"/>
        </w:tabs>
        <w:ind w:left="142"/>
        <w:jc w:val="left"/>
        <w:rPr>
          <w:rFonts w:ascii="Times New Roman" w:hAnsi="Times New Roman" w:cs="Times New Roman"/>
          <w:szCs w:val="24"/>
        </w:rPr>
      </w:pPr>
    </w:p>
    <w:p w14:paraId="63B2215A" w14:textId="77777777" w:rsidR="00C249CD" w:rsidRPr="0060116A" w:rsidRDefault="00C249CD">
      <w:pPr>
        <w:pStyle w:val="BodyText"/>
        <w:tabs>
          <w:tab w:val="left" w:pos="284"/>
          <w:tab w:val="left" w:pos="9923"/>
        </w:tabs>
        <w:ind w:left="142"/>
        <w:jc w:val="left"/>
        <w:rPr>
          <w:rFonts w:ascii="Times New Roman" w:hAnsi="Times New Roman" w:cs="Times New Roman"/>
          <w:szCs w:val="24"/>
        </w:rPr>
      </w:pPr>
    </w:p>
    <w:p w14:paraId="43B65D93" w14:textId="77777777" w:rsidR="00C249CD" w:rsidRPr="0060116A" w:rsidRDefault="00C249CD">
      <w:pPr>
        <w:pStyle w:val="BodyText"/>
        <w:tabs>
          <w:tab w:val="left" w:pos="284"/>
          <w:tab w:val="left" w:pos="9923"/>
        </w:tabs>
        <w:ind w:left="142"/>
        <w:jc w:val="left"/>
        <w:rPr>
          <w:rFonts w:ascii="Times New Roman" w:hAnsi="Times New Roman" w:cs="Times New Roman"/>
          <w:szCs w:val="24"/>
        </w:rPr>
      </w:pPr>
    </w:p>
    <w:tbl>
      <w:tblPr>
        <w:tblW w:w="1018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3"/>
      </w:tblGrid>
      <w:tr w:rsidR="00C249CD" w:rsidRPr="0060116A" w14:paraId="6B21BCAB" w14:textId="77777777" w:rsidTr="002B5767">
        <w:trPr>
          <w:cantSplit/>
          <w:jc w:val="center"/>
        </w:trPr>
        <w:tc>
          <w:tcPr>
            <w:tcW w:w="10183" w:type="dxa"/>
          </w:tcPr>
          <w:p w14:paraId="4630AF1D" w14:textId="77777777" w:rsidR="00D46A52" w:rsidRPr="0060116A" w:rsidRDefault="00D46A52" w:rsidP="00D46A5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t xml:space="preserve">Izjava nosioca dozvole za lijek: </w:t>
            </w:r>
          </w:p>
          <w:p w14:paraId="54BAB5CA" w14:textId="77777777" w:rsidR="00C249CD" w:rsidRPr="0060116A" w:rsidRDefault="00D46A52" w:rsidP="00CA5BB5">
            <w:pPr>
              <w:pStyle w:val="NormalWeb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Podnosim prijavu, odnosno zahtjev za izmjenu odobrene dokumentacije u skladu sa navedenim predlozima. Izjavljujem da: </w:t>
            </w:r>
          </w:p>
          <w:p w14:paraId="19DCE073" w14:textId="77777777" w:rsidR="00C249CD" w:rsidRPr="0060116A" w:rsidRDefault="00C249CD" w:rsidP="00AA24D5">
            <w:pPr>
              <w:pStyle w:val="BodyText"/>
              <w:tabs>
                <w:tab w:val="left" w:pos="284"/>
                <w:tab w:val="left" w:pos="709"/>
              </w:tabs>
              <w:spacing w:after="120"/>
              <w:ind w:left="743" w:hanging="743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ab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ab/>
            </w:r>
            <w:r w:rsidR="00D46A52" w:rsidRPr="0060116A">
              <w:rPr>
                <w:rFonts w:ascii="Times New Roman" w:hAnsi="Times New Roman" w:cs="Times New Roman"/>
                <w:szCs w:val="24"/>
              </w:rPr>
              <w:t>Nema drugih izmjena osim navedenih u prijavi, odnosno zahtjevu (izuzev onih navedenih u varijacijama prijavljenim u isto vrijeme, ukoliko postoje);</w:t>
            </w:r>
          </w:p>
          <w:p w14:paraId="499B5BFE" w14:textId="77777777" w:rsidR="00C249CD" w:rsidRPr="0060116A" w:rsidRDefault="00C249CD" w:rsidP="00AA24D5">
            <w:pPr>
              <w:pStyle w:val="BodyText"/>
              <w:tabs>
                <w:tab w:val="left" w:pos="284"/>
                <w:tab w:val="left" w:pos="709"/>
              </w:tabs>
              <w:spacing w:after="120"/>
              <w:ind w:left="743" w:hanging="743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ab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ab/>
            </w:r>
            <w:r w:rsidR="00D46A52" w:rsidRPr="0060116A">
              <w:rPr>
                <w:rFonts w:ascii="Times New Roman" w:hAnsi="Times New Roman" w:cs="Times New Roman"/>
                <w:szCs w:val="24"/>
              </w:rPr>
              <w:t>Ukoliko je prim</w:t>
            </w:r>
            <w:r w:rsidR="005869A3" w:rsidRPr="0060116A">
              <w:rPr>
                <w:rFonts w:ascii="Times New Roman" w:hAnsi="Times New Roman" w:cs="Times New Roman"/>
                <w:szCs w:val="24"/>
              </w:rPr>
              <w:t>j</w:t>
            </w:r>
            <w:r w:rsidR="00D46A52" w:rsidRPr="0060116A">
              <w:rPr>
                <w:rFonts w:ascii="Times New Roman" w:hAnsi="Times New Roman" w:cs="Times New Roman"/>
                <w:szCs w:val="24"/>
              </w:rPr>
              <w:t>enljivo, svi definisani uslovi za varijaciju su ispunjeni;</w:t>
            </w:r>
          </w:p>
          <w:p w14:paraId="6824EC4C" w14:textId="77777777" w:rsidR="00C249CD" w:rsidRPr="0060116A" w:rsidRDefault="00C249CD" w:rsidP="00AA24D5">
            <w:pPr>
              <w:pStyle w:val="BodyText"/>
              <w:tabs>
                <w:tab w:val="left" w:pos="284"/>
                <w:tab w:val="left" w:pos="709"/>
              </w:tabs>
              <w:spacing w:after="120"/>
              <w:ind w:left="743" w:hanging="743"/>
              <w:rPr>
                <w:rFonts w:ascii="Times New Roman" w:hAnsi="Times New Roman" w:cs="Times New Roman"/>
                <w:i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ab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ab/>
            </w:r>
            <w:r w:rsidR="00D46A52" w:rsidRPr="0060116A">
              <w:rPr>
                <w:rFonts w:ascii="Times New Roman" w:hAnsi="Times New Roman" w:cs="Times New Roman"/>
                <w:szCs w:val="24"/>
              </w:rPr>
              <w:t>Za varijacije tipa IA: zaht</w:t>
            </w:r>
            <w:r w:rsidR="003401C8" w:rsidRPr="0060116A">
              <w:rPr>
                <w:rFonts w:ascii="Times New Roman" w:hAnsi="Times New Roman" w:cs="Times New Roman"/>
                <w:szCs w:val="24"/>
              </w:rPr>
              <w:t>i</w:t>
            </w:r>
            <w:r w:rsidR="00D46A52" w:rsidRPr="0060116A">
              <w:rPr>
                <w:rFonts w:ascii="Times New Roman" w:hAnsi="Times New Roman" w:cs="Times New Roman"/>
                <w:szCs w:val="24"/>
              </w:rPr>
              <w:t xml:space="preserve">jevana dokumentacija koja je definisana za navedenu izmjenu je dostavljena; </w:t>
            </w:r>
          </w:p>
          <w:p w14:paraId="6B8A1552" w14:textId="77777777" w:rsidR="00C249CD" w:rsidRPr="0060116A" w:rsidRDefault="00C249CD" w:rsidP="00AA24D5">
            <w:pPr>
              <w:pStyle w:val="BodyText"/>
              <w:tabs>
                <w:tab w:val="left" w:pos="284"/>
                <w:tab w:val="left" w:pos="709"/>
              </w:tabs>
              <w:spacing w:after="120"/>
              <w:ind w:left="743" w:hanging="459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ab/>
            </w:r>
            <w:r w:rsidR="00D46A52" w:rsidRPr="0060116A">
              <w:rPr>
                <w:rFonts w:ascii="Times New Roman" w:hAnsi="Times New Roman" w:cs="Times New Roman"/>
                <w:szCs w:val="24"/>
              </w:rPr>
              <w:t>Kod grupisanja varijacija tipa IA koje se odnose na više od jedne dozvole za lijek, sve dozvole za lijek pripadaju istom nosiocu dozvole</w:t>
            </w:r>
            <w:r w:rsidRPr="0060116A">
              <w:rPr>
                <w:rFonts w:ascii="Times New Roman" w:hAnsi="Times New Roman" w:cs="Times New Roman"/>
                <w:szCs w:val="24"/>
              </w:rPr>
              <w:tab/>
            </w:r>
          </w:p>
          <w:p w14:paraId="2B60D257" w14:textId="77777777" w:rsidR="00C249CD" w:rsidRPr="0060116A" w:rsidRDefault="00C249CD">
            <w:pPr>
              <w:pStyle w:val="BodyText"/>
              <w:tabs>
                <w:tab w:val="left" w:pos="284"/>
                <w:tab w:val="left" w:pos="709"/>
                <w:tab w:val="left" w:pos="9923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ab/>
            </w:r>
          </w:p>
          <w:p w14:paraId="3C722EA5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>Datum primjene varijacija</w:t>
            </w:r>
            <w:r w:rsidRPr="0060116A">
              <w:rPr>
                <w:rFonts w:ascii="Times New Roman" w:hAnsi="Times New Roman" w:cs="Times New Roman"/>
                <w:vertAlign w:val="superscript"/>
                <w:lang w:val="sr-Latn-ME"/>
              </w:rPr>
              <w:t>3</w:t>
            </w:r>
            <w:r w:rsidRPr="0060116A">
              <w:rPr>
                <w:rFonts w:ascii="Times New Roman" w:hAnsi="Times New Roman" w:cs="Times New Roman"/>
                <w:lang w:val="sr-Latn-ME"/>
              </w:rPr>
              <w:t xml:space="preserve">: </w:t>
            </w:r>
          </w:p>
          <w:p w14:paraId="03743E05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Datum:  ___________________ </w:t>
            </w:r>
          </w:p>
          <w:p w14:paraId="1D7C03A2" w14:textId="77777777" w:rsidR="00C249CD" w:rsidRPr="0060116A" w:rsidRDefault="00C249CD">
            <w:pPr>
              <w:pStyle w:val="BodyText"/>
              <w:tabs>
                <w:tab w:val="left" w:pos="4003"/>
                <w:tab w:val="left" w:pos="4570"/>
                <w:tab w:val="left" w:pos="9923"/>
              </w:tabs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9A43212" w14:textId="77777777" w:rsidR="00C249CD" w:rsidRPr="0060116A" w:rsidRDefault="00C249CD">
            <w:pPr>
              <w:pStyle w:val="BodyText"/>
              <w:tabs>
                <w:tab w:val="left" w:pos="3828"/>
                <w:tab w:val="left" w:pos="9923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14:paraId="084FEE0D" w14:textId="77777777" w:rsidR="00D46A52" w:rsidRPr="0060116A" w:rsidRDefault="00D46A52" w:rsidP="002B5767">
      <w:pPr>
        <w:pStyle w:val="1tekst"/>
        <w:ind w:left="142" w:firstLine="0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3</w:t>
      </w:r>
      <w:r w:rsidRPr="0060116A">
        <w:rPr>
          <w:rFonts w:ascii="Times New Roman" w:hAnsi="Times New Roman" w:cs="Times New Roman"/>
          <w:sz w:val="24"/>
          <w:szCs w:val="24"/>
          <w:lang w:val="sr-Latn-ME"/>
        </w:rPr>
        <w:t xml:space="preserve"> Odnosi se za varijacije tipa IB i varijacije tipa II.</w:t>
      </w:r>
    </w:p>
    <w:p w14:paraId="7D6C1AFF" w14:textId="77777777" w:rsidR="00C249CD" w:rsidRPr="0060116A" w:rsidRDefault="00C249CD">
      <w:pPr>
        <w:jc w:val="both"/>
        <w:rPr>
          <w:rFonts w:ascii="Times New Roman" w:hAnsi="Times New Roman" w:cs="Times New Roman"/>
          <w:szCs w:val="24"/>
        </w:rPr>
      </w:pPr>
    </w:p>
    <w:p w14:paraId="3754A445" w14:textId="77777777" w:rsidR="00043F65" w:rsidRPr="0060116A" w:rsidRDefault="00043F65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1022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270"/>
        <w:gridCol w:w="4833"/>
      </w:tblGrid>
      <w:tr w:rsidR="00C249CD" w:rsidRPr="0060116A" w14:paraId="70777DE1" w14:textId="77777777" w:rsidTr="00043F65">
        <w:trPr>
          <w:cantSplit/>
          <w:trHeight w:val="2727"/>
          <w:jc w:val="center"/>
        </w:trPr>
        <w:tc>
          <w:tcPr>
            <w:tcW w:w="5126" w:type="dxa"/>
          </w:tcPr>
          <w:p w14:paraId="452EB9D1" w14:textId="77777777" w:rsidR="00D46A52" w:rsidRPr="0060116A" w:rsidRDefault="00D46A52" w:rsidP="00D46A5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Podaci o odgovornom licu</w:t>
            </w:r>
            <w:r w:rsidR="00535015" w:rsidRPr="0060116A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14:paraId="2C9B5D18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Ime, prezime i zvanje: ______________ </w:t>
            </w:r>
          </w:p>
          <w:p w14:paraId="5F4F3736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Broj telefona: ____________________ </w:t>
            </w:r>
          </w:p>
          <w:p w14:paraId="7D05F61E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Broj faksa: _____________________ </w:t>
            </w:r>
          </w:p>
          <w:p w14:paraId="68BFE57E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E-mail: ________________________ </w:t>
            </w:r>
          </w:p>
          <w:p w14:paraId="24D3F1B6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Datum: ________________________ </w:t>
            </w:r>
          </w:p>
          <w:p w14:paraId="71EC8BE9" w14:textId="77777777" w:rsidR="00D46A52" w:rsidRPr="0060116A" w:rsidRDefault="00D46A52" w:rsidP="00D46A52">
            <w:pPr>
              <w:pStyle w:val="NormalWeb"/>
              <w:rPr>
                <w:rFonts w:ascii="Times New Roman" w:hAnsi="Times New Roman" w:cs="Times New Roman"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Potpis: </w:t>
            </w:r>
          </w:p>
          <w:p w14:paraId="1AC05DB6" w14:textId="77777777" w:rsidR="00C249CD" w:rsidRPr="0060116A" w:rsidRDefault="00D46A52" w:rsidP="00D46A52">
            <w:pPr>
              <w:pStyle w:val="NormalWeb"/>
              <w:rPr>
                <w:rFonts w:ascii="Times New Roman" w:hAnsi="Times New Roman" w:cs="Times New Roman"/>
                <w:i/>
                <w:lang w:val="sr-Latn-ME"/>
              </w:rPr>
            </w:pPr>
            <w:r w:rsidRPr="0060116A">
              <w:rPr>
                <w:rFonts w:ascii="Times New Roman" w:hAnsi="Times New Roman" w:cs="Times New Roman"/>
                <w:lang w:val="sr-Latn-ME"/>
              </w:rPr>
              <w:t xml:space="preserve">______________________________ </w:t>
            </w:r>
          </w:p>
        </w:tc>
        <w:tc>
          <w:tcPr>
            <w:tcW w:w="270" w:type="dxa"/>
          </w:tcPr>
          <w:p w14:paraId="60D7D087" w14:textId="77777777" w:rsidR="00C249CD" w:rsidRPr="0060116A" w:rsidRDefault="00C249CD">
            <w:pPr>
              <w:spacing w:line="36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14:paraId="5267BAD6" w14:textId="77777777" w:rsidR="00C249CD" w:rsidRPr="0060116A" w:rsidRDefault="00C249CD">
            <w:pPr>
              <w:tabs>
                <w:tab w:val="left" w:pos="2880"/>
              </w:tabs>
              <w:spacing w:line="36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250E49" w14:textId="77777777" w:rsidR="00C249CD" w:rsidRPr="0060116A" w:rsidRDefault="00C249CD">
      <w:pPr>
        <w:ind w:left="142"/>
        <w:jc w:val="both"/>
        <w:rPr>
          <w:rFonts w:ascii="Times New Roman" w:hAnsi="Times New Roman" w:cs="Times New Roman"/>
          <w:szCs w:val="24"/>
        </w:rPr>
      </w:pPr>
    </w:p>
    <w:p w14:paraId="2FA1CF93" w14:textId="77777777" w:rsidR="00C249CD" w:rsidRPr="0060116A" w:rsidRDefault="00C249CD">
      <w:pPr>
        <w:ind w:left="142"/>
        <w:jc w:val="center"/>
        <w:rPr>
          <w:rFonts w:ascii="Times New Roman" w:hAnsi="Times New Roman" w:cs="Times New Roman"/>
          <w:szCs w:val="24"/>
        </w:rPr>
      </w:pPr>
    </w:p>
    <w:p w14:paraId="6DA5180F" w14:textId="77777777" w:rsidR="00C249CD" w:rsidRPr="0060116A" w:rsidRDefault="00C249CD" w:rsidP="00D46A52">
      <w:pPr>
        <w:ind w:left="142"/>
        <w:jc w:val="center"/>
        <w:outlineLvl w:val="0"/>
        <w:rPr>
          <w:rFonts w:ascii="Times New Roman" w:hAnsi="Times New Roman" w:cs="Times New Roman"/>
          <w:i/>
          <w:szCs w:val="24"/>
        </w:rPr>
      </w:pPr>
    </w:p>
    <w:p w14:paraId="7198F999" w14:textId="77777777" w:rsidR="00D46A52" w:rsidRPr="0060116A" w:rsidRDefault="00C249CD" w:rsidP="00390989">
      <w:pPr>
        <w:pStyle w:val="7podnas"/>
        <w:spacing w:before="0"/>
        <w:rPr>
          <w:rFonts w:ascii="Times New Roman" w:hAnsi="Times New Roman" w:cs="Times New Roman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sz w:val="24"/>
          <w:szCs w:val="24"/>
          <w:lang w:val="sr-Latn-ME"/>
        </w:rPr>
        <w:br w:type="page"/>
      </w:r>
      <w:r w:rsidR="00D46A52" w:rsidRPr="0060116A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SPISAK KLASIFIKACIJE VARIJACIJA </w:t>
      </w:r>
    </w:p>
    <w:p w14:paraId="14AC500E" w14:textId="77777777" w:rsidR="00B10BF2" w:rsidRPr="0060116A" w:rsidRDefault="00D46A52" w:rsidP="00390989">
      <w:pPr>
        <w:pStyle w:val="7podnas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Latn-ME"/>
        </w:rPr>
        <w:t xml:space="preserve">(izabrati odgovarajuću varijaciju sa navedenog spiska, </w:t>
      </w:r>
    </w:p>
    <w:p w14:paraId="3187EB19" w14:textId="77777777" w:rsidR="00C249CD" w:rsidRPr="0060116A" w:rsidRDefault="00D46A52" w:rsidP="00390989">
      <w:pPr>
        <w:pStyle w:val="7podnas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Latn-ME"/>
        </w:rPr>
      </w:pPr>
      <w:r w:rsidRPr="006011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Latn-ME"/>
        </w:rPr>
        <w:t>ostale djelove izbrisati</w:t>
      </w:r>
      <w:r w:rsidR="00B10BF2" w:rsidRPr="006011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Latn-ME"/>
        </w:rPr>
        <w:t xml:space="preserve"> </w:t>
      </w:r>
      <w:r w:rsidRPr="006011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Latn-ME"/>
        </w:rPr>
        <w:t xml:space="preserve">nakon popunjavanja obrasca) </w:t>
      </w:r>
    </w:p>
    <w:p w14:paraId="4652F8E5" w14:textId="77777777" w:rsidR="00D46A52" w:rsidRPr="0060116A" w:rsidRDefault="00D46A52" w:rsidP="00390989">
      <w:pPr>
        <w:pStyle w:val="7podnas"/>
        <w:spacing w:before="0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567"/>
        <w:gridCol w:w="5518"/>
        <w:gridCol w:w="1984"/>
        <w:gridCol w:w="1598"/>
      </w:tblGrid>
      <w:tr w:rsidR="00C249CD" w:rsidRPr="0060116A" w14:paraId="19E085FF" w14:textId="77777777" w:rsidTr="00FC15B9">
        <w:trPr>
          <w:gridAfter w:val="1"/>
          <w:wAfter w:w="1598" w:type="dxa"/>
          <w:trHeight w:val="220"/>
          <w:jc w:val="center"/>
        </w:trPr>
        <w:tc>
          <w:tcPr>
            <w:tcW w:w="6658" w:type="dxa"/>
            <w:gridSpan w:val="3"/>
            <w:vAlign w:val="center"/>
          </w:tcPr>
          <w:p w14:paraId="782348B9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A. </w:t>
            </w:r>
            <w:r w:rsidR="00093127" w:rsidRPr="0060116A">
              <w:rPr>
                <w:rFonts w:ascii="Times New Roman" w:hAnsi="Times New Roman" w:cs="Times New Roman"/>
                <w:b/>
                <w:bCs/>
                <w:szCs w:val="24"/>
              </w:rPr>
              <w:t>Administrativne promjene</w:t>
            </w:r>
          </w:p>
        </w:tc>
        <w:tc>
          <w:tcPr>
            <w:tcW w:w="1984" w:type="dxa"/>
            <w:vAlign w:val="center"/>
          </w:tcPr>
          <w:p w14:paraId="7CA9D1BF" w14:textId="77777777" w:rsidR="00C249CD" w:rsidRPr="0060116A" w:rsidRDefault="0009312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6CEF9DB6" w14:textId="77777777" w:rsidTr="00FC15B9">
        <w:trPr>
          <w:trHeight w:val="220"/>
          <w:jc w:val="center"/>
        </w:trPr>
        <w:tc>
          <w:tcPr>
            <w:tcW w:w="573" w:type="dxa"/>
            <w:tcBorders>
              <w:right w:val="nil"/>
            </w:tcBorders>
            <w:vAlign w:val="center"/>
          </w:tcPr>
          <w:p w14:paraId="558159F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65E3E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518" w:type="dxa"/>
            <w:tcBorders>
              <w:left w:val="nil"/>
            </w:tcBorders>
            <w:vAlign w:val="center"/>
          </w:tcPr>
          <w:p w14:paraId="05E5CA9A" w14:textId="77777777" w:rsidR="00C249CD" w:rsidRPr="0060116A" w:rsidRDefault="00093127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5B9A1EB4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98" w:type="dxa"/>
            <w:vAlign w:val="center"/>
          </w:tcPr>
          <w:p w14:paraId="4298D866" w14:textId="77777777" w:rsidR="00C249CD" w:rsidRPr="0060116A" w:rsidRDefault="00093127" w:rsidP="000931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CB2A84D" w14:textId="77777777" w:rsidR="006C72F1" w:rsidRPr="0060116A" w:rsidRDefault="006C72F1" w:rsidP="00093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82462E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992"/>
        <w:gridCol w:w="992"/>
        <w:gridCol w:w="1559"/>
      </w:tblGrid>
      <w:tr w:rsidR="00C249CD" w:rsidRPr="0060116A" w14:paraId="762F095A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B1E51" w14:textId="77777777" w:rsidR="00C249CD" w:rsidRPr="0060116A" w:rsidRDefault="00C249CD">
            <w:pPr>
              <w:ind w:left="318" w:hanging="31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256C778" w14:textId="77777777" w:rsidR="00C249CD" w:rsidRPr="0060116A" w:rsidRDefault="000931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93127" w:rsidRPr="0060116A" w14:paraId="66542903" w14:textId="77777777" w:rsidTr="00FC15B9">
        <w:trPr>
          <w:trHeight w:val="506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0586BBD5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CE090DB" w14:textId="77777777" w:rsidR="00093127" w:rsidRPr="0060116A" w:rsidRDefault="00093127" w:rsidP="00093127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A.1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E21D70E" w14:textId="77777777" w:rsidR="00093127" w:rsidRPr="0060116A" w:rsidRDefault="00093127" w:rsidP="00093127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naziva, odnosno adrese nosioca dozvole za lijek</w:t>
            </w:r>
          </w:p>
        </w:tc>
        <w:tc>
          <w:tcPr>
            <w:tcW w:w="992" w:type="dxa"/>
            <w:vAlign w:val="center"/>
          </w:tcPr>
          <w:p w14:paraId="23442874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8D0A111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BFC21F" w14:textId="77777777" w:rsidR="00093127" w:rsidRPr="0060116A" w:rsidRDefault="00093127" w:rsidP="000931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586FAE6" w14:textId="77777777" w:rsidR="006C72F1" w:rsidRPr="0060116A" w:rsidRDefault="006C72F1" w:rsidP="00093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5B641AA" w14:textId="77777777" w:rsidR="00C249CD" w:rsidRPr="0060116A" w:rsidRDefault="00093127" w:rsidP="00FB15BC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C01EDF9" w14:textId="77777777" w:rsidR="008F0614" w:rsidRPr="0060116A" w:rsidRDefault="008F0614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5529"/>
        <w:gridCol w:w="992"/>
        <w:gridCol w:w="992"/>
        <w:gridCol w:w="1559"/>
      </w:tblGrid>
      <w:tr w:rsidR="00C249CD" w:rsidRPr="0060116A" w14:paraId="4CDD5F70" w14:textId="77777777" w:rsidTr="00FC15B9">
        <w:trPr>
          <w:gridAfter w:val="1"/>
          <w:wAfter w:w="1559" w:type="dxa"/>
          <w:trHeight w:val="642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11353C7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A.2 </w:t>
            </w:r>
            <w:r w:rsidR="00093127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naziva lijeka</w:t>
            </w:r>
          </w:p>
        </w:tc>
        <w:tc>
          <w:tcPr>
            <w:tcW w:w="1984" w:type="dxa"/>
            <w:gridSpan w:val="2"/>
          </w:tcPr>
          <w:p w14:paraId="0D81EFE8" w14:textId="77777777" w:rsidR="00C249CD" w:rsidRPr="0060116A" w:rsidRDefault="000931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93127" w:rsidRPr="0060116A" w14:paraId="2D76F2BA" w14:textId="77777777" w:rsidTr="00FC15B9">
        <w:trPr>
          <w:trHeight w:val="49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3A32274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6DA305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529" w:type="dxa"/>
            <w:tcBorders>
              <w:left w:val="nil"/>
            </w:tcBorders>
            <w:vAlign w:val="center"/>
          </w:tcPr>
          <w:p w14:paraId="7D13B959" w14:textId="77777777" w:rsidR="00093127" w:rsidRPr="0060116A" w:rsidRDefault="00093127" w:rsidP="00891FA8">
            <w:pPr>
              <w:jc w:val="both"/>
              <w:rPr>
                <w:rFonts w:ascii="Times New Roman" w:hAnsi="Times New Roman" w:cs="Times New Roman"/>
                <w:color w:val="BFBFBF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za ljekove koji su već dobili dozvolu po centralizovanom postupku</w:t>
            </w:r>
          </w:p>
        </w:tc>
        <w:tc>
          <w:tcPr>
            <w:tcW w:w="992" w:type="dxa"/>
            <w:vAlign w:val="center"/>
          </w:tcPr>
          <w:p w14:paraId="78BA96EC" w14:textId="77777777" w:rsidR="00093127" w:rsidRPr="0060116A" w:rsidRDefault="00093127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293CC4DC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58FFC5" w14:textId="77777777" w:rsidR="00093127" w:rsidRPr="0060116A" w:rsidRDefault="00093127" w:rsidP="000931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058E5DC" w14:textId="77777777" w:rsidR="006C72F1" w:rsidRPr="0060116A" w:rsidRDefault="006C72F1" w:rsidP="0009312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3127" w:rsidRPr="0060116A" w14:paraId="389EC98E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</w:tcPr>
          <w:p w14:paraId="474AA030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4F02A61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529" w:type="dxa"/>
            <w:tcBorders>
              <w:left w:val="nil"/>
            </w:tcBorders>
            <w:vAlign w:val="center"/>
          </w:tcPr>
          <w:p w14:paraId="5C969604" w14:textId="77777777" w:rsidR="00093127" w:rsidRPr="0060116A" w:rsidRDefault="00093127" w:rsidP="00891FA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za ljekove koji su dobili dozvolu prema nacionalnom postupku</w:t>
            </w:r>
          </w:p>
        </w:tc>
        <w:tc>
          <w:tcPr>
            <w:tcW w:w="1984" w:type="dxa"/>
            <w:gridSpan w:val="2"/>
            <w:vAlign w:val="center"/>
          </w:tcPr>
          <w:p w14:paraId="1805FBEF" w14:textId="77777777" w:rsidR="00093127" w:rsidRPr="0060116A" w:rsidRDefault="00093127" w:rsidP="004330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</w:tbl>
    <w:p w14:paraId="3EA71C3C" w14:textId="77777777" w:rsidR="00682BBD" w:rsidRPr="0060116A" w:rsidRDefault="00682BBD" w:rsidP="005D4B7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BF306DC" w14:textId="77777777" w:rsidR="00294E19" w:rsidRPr="0060116A" w:rsidRDefault="00294E19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992"/>
        <w:gridCol w:w="992"/>
        <w:gridCol w:w="1559"/>
      </w:tblGrid>
      <w:tr w:rsidR="00C249CD" w:rsidRPr="0060116A" w14:paraId="3DEE1E81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F054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CC28828" w14:textId="77777777" w:rsidR="00C249CD" w:rsidRPr="0060116A" w:rsidRDefault="000931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93127" w:rsidRPr="0060116A" w14:paraId="7BDF5858" w14:textId="77777777" w:rsidTr="00FC15B9">
        <w:trPr>
          <w:trHeight w:val="323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731508A3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F943E3" w14:textId="77777777" w:rsidR="00093127" w:rsidRPr="0060116A" w:rsidRDefault="00093127" w:rsidP="00E624A6">
            <w:pPr>
              <w:spacing w:before="120" w:after="12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A.3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5DAE19E1" w14:textId="77777777" w:rsidR="00093127" w:rsidRPr="0060116A" w:rsidRDefault="00093127" w:rsidP="00093127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Izmjena naziva aktivne supstance </w:t>
            </w:r>
            <w:r w:rsidRPr="0060116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ili ekscipijensa</w:t>
            </w:r>
          </w:p>
        </w:tc>
        <w:tc>
          <w:tcPr>
            <w:tcW w:w="992" w:type="dxa"/>
            <w:vAlign w:val="center"/>
          </w:tcPr>
          <w:p w14:paraId="7B23B256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237D9923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688BFD" w14:textId="77777777" w:rsidR="00093127" w:rsidRPr="0060116A" w:rsidRDefault="00093127" w:rsidP="000931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9CF2C32" w14:textId="77777777" w:rsidR="006C72F1" w:rsidRPr="0060116A" w:rsidRDefault="006C72F1" w:rsidP="00093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4D3489" w14:textId="77777777" w:rsidR="00C249CD" w:rsidRPr="0060116A" w:rsidRDefault="00682BBD" w:rsidP="00CA5BB5">
      <w:pPr>
        <w:ind w:left="142"/>
        <w:jc w:val="both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6E53C52" w14:textId="77777777" w:rsidR="00EE3AB7" w:rsidRPr="0060116A" w:rsidRDefault="00EE3AB7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992"/>
        <w:gridCol w:w="992"/>
        <w:gridCol w:w="1559"/>
      </w:tblGrid>
      <w:tr w:rsidR="00C249CD" w:rsidRPr="0060116A" w14:paraId="4DA69E81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D361" w14:textId="77777777" w:rsidR="00C249CD" w:rsidRPr="0060116A" w:rsidRDefault="00C249CD">
            <w:pPr>
              <w:ind w:left="318" w:hanging="318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58515EB" w14:textId="77777777" w:rsidR="00C249CD" w:rsidRPr="0060116A" w:rsidRDefault="000931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93127" w:rsidRPr="0060116A" w14:paraId="4D80CF0F" w14:textId="77777777" w:rsidTr="00FC15B9">
        <w:trPr>
          <w:trHeight w:val="1156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0C1B954E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3B8E08" w14:textId="77777777" w:rsidR="00093127" w:rsidRPr="0060116A" w:rsidRDefault="00093127" w:rsidP="00E624A6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A.4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1CC48154" w14:textId="77777777" w:rsidR="00093127" w:rsidRPr="0060116A" w:rsidRDefault="00093127" w:rsidP="002F0CFB">
            <w:pPr>
              <w:spacing w:after="6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Promjena naziva odnosno adrese: proizvođača (uključujući, gdje je relevantno, mjesta kontrole kvaliteta); ili nosioca dozvole za dosije o aktivnoj supstanci (Active Substance Master File Holder); ili dobavljača aktivne supstance, polaznog materijala, reagensa ili intermedijera koji se koriste u proizvodnji aktivne supstance (ako je navedeno u dosijeu lijeka) u slučaju kada Sertifikat o usklađenosti sa monografijom Evropske farmakopeje (CEP) nije dio odobrenog dosijea; ili proizvođača novog ekscipijensa (ako je navedeno u dosijeu lijeka).</w:t>
            </w:r>
          </w:p>
        </w:tc>
        <w:tc>
          <w:tcPr>
            <w:tcW w:w="992" w:type="dxa"/>
            <w:vAlign w:val="center"/>
          </w:tcPr>
          <w:p w14:paraId="39A244BD" w14:textId="77777777" w:rsidR="00093127" w:rsidRPr="0060116A" w:rsidRDefault="00093127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133DC9B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5869A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A2E6E5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6194538E" w14:textId="77777777" w:rsidR="00682BBD" w:rsidRPr="0060116A" w:rsidRDefault="00682BBD" w:rsidP="00CA5BB5">
      <w:pPr>
        <w:ind w:left="142"/>
        <w:jc w:val="both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12565803" w14:textId="77777777" w:rsidR="008F0614" w:rsidRPr="0060116A" w:rsidRDefault="008F0614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5529"/>
        <w:gridCol w:w="992"/>
        <w:gridCol w:w="992"/>
        <w:gridCol w:w="1559"/>
      </w:tblGrid>
      <w:tr w:rsidR="00C249CD" w:rsidRPr="0060116A" w14:paraId="1649F7E8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57B345F" w14:textId="77777777" w:rsidR="00C249CD" w:rsidRPr="0060116A" w:rsidRDefault="00DA7E27" w:rsidP="00CC2A4E">
            <w:pPr>
              <w:ind w:left="454" w:hanging="454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A.5 </w:t>
            </w:r>
            <w:r w:rsidR="00093127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Promjena naziva odnosno adrese proizvođača/uvoznika lijeka (uključujući mjesta </w:t>
            </w:r>
            <w:r w:rsidR="00093127" w:rsidRPr="0060116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puštanja serije lijeka u promet ili</w:t>
            </w:r>
            <w:r w:rsidR="00093127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kontrole kvaliteta)</w:t>
            </w:r>
          </w:p>
        </w:tc>
        <w:tc>
          <w:tcPr>
            <w:tcW w:w="1984" w:type="dxa"/>
            <w:gridSpan w:val="2"/>
          </w:tcPr>
          <w:p w14:paraId="3294ECB7" w14:textId="77777777" w:rsidR="00C249CD" w:rsidRPr="0060116A" w:rsidRDefault="000931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93127" w:rsidRPr="0060116A" w14:paraId="1183181A" w14:textId="77777777" w:rsidTr="002F5555">
        <w:trPr>
          <w:trHeight w:val="655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EB84770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996A74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529" w:type="dxa"/>
            <w:tcBorders>
              <w:left w:val="nil"/>
            </w:tcBorders>
            <w:vAlign w:val="center"/>
          </w:tcPr>
          <w:p w14:paraId="0E95CB05" w14:textId="77777777" w:rsidR="00093127" w:rsidRPr="0060116A" w:rsidRDefault="00093127" w:rsidP="001F61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color w:val="000000"/>
                <w:szCs w:val="24"/>
              </w:rPr>
              <w:t>Aktivnosti za koje je odgovoran</w:t>
            </w:r>
            <w:r w:rsidR="001F6179" w:rsidRPr="0060116A">
              <w:rPr>
                <w:rFonts w:ascii="Times New Roman" w:hAnsi="Times New Roman" w:cs="Times New Roman"/>
                <w:bCs/>
                <w:szCs w:val="24"/>
              </w:rPr>
              <w:t xml:space="preserve"> proizvođač/uvoznik 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>uključuju puštanje serije u promet</w:t>
            </w:r>
          </w:p>
        </w:tc>
        <w:tc>
          <w:tcPr>
            <w:tcW w:w="992" w:type="dxa"/>
            <w:vAlign w:val="center"/>
          </w:tcPr>
          <w:p w14:paraId="239A416E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6FCCDECB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8BF6AD" w14:textId="77777777" w:rsidR="006C72F1" w:rsidRPr="0060116A" w:rsidRDefault="00093127" w:rsidP="000931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  <w:tr w:rsidR="00093127" w:rsidRPr="0060116A" w14:paraId="751E8BCC" w14:textId="77777777" w:rsidTr="002F5555">
        <w:trPr>
          <w:trHeight w:val="283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D405B55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FCCD6E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b) </w:t>
            </w:r>
          </w:p>
        </w:tc>
        <w:tc>
          <w:tcPr>
            <w:tcW w:w="5529" w:type="dxa"/>
            <w:tcBorders>
              <w:left w:val="nil"/>
            </w:tcBorders>
            <w:vAlign w:val="center"/>
          </w:tcPr>
          <w:p w14:paraId="7561D10B" w14:textId="77777777" w:rsidR="00093127" w:rsidRPr="0060116A" w:rsidRDefault="00093127" w:rsidP="001F61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color w:val="000000"/>
                <w:szCs w:val="24"/>
              </w:rPr>
              <w:t>Aktivnosti za koje je odgovoran proizvođač/uvoznik ne uključuju puštanje serije lijeka u promet</w:t>
            </w:r>
          </w:p>
        </w:tc>
        <w:tc>
          <w:tcPr>
            <w:tcW w:w="992" w:type="dxa"/>
            <w:vAlign w:val="center"/>
          </w:tcPr>
          <w:p w14:paraId="449D9C44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D80AD8C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8ED3AF" w14:textId="77777777" w:rsidR="00093127" w:rsidRPr="0060116A" w:rsidRDefault="00093127" w:rsidP="000931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E5BDC49" w14:textId="77777777" w:rsidR="006C72F1" w:rsidRPr="0060116A" w:rsidRDefault="006C72F1" w:rsidP="00093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FE6028D" w14:textId="77777777" w:rsidR="00682BBD" w:rsidRPr="0060116A" w:rsidRDefault="00682BBD" w:rsidP="00EE3AB7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5FCB55D" w14:textId="77777777" w:rsidR="00C249CD" w:rsidRPr="0060116A" w:rsidRDefault="00C249CD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992"/>
        <w:gridCol w:w="992"/>
        <w:gridCol w:w="1559"/>
      </w:tblGrid>
      <w:tr w:rsidR="00C249CD" w:rsidRPr="0060116A" w14:paraId="0AF285CD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77F7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AF52DFF" w14:textId="77777777" w:rsidR="00C249CD" w:rsidRPr="0060116A" w:rsidRDefault="000931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93127" w:rsidRPr="0060116A" w14:paraId="475FAA02" w14:textId="77777777" w:rsidTr="00FC15B9">
        <w:trPr>
          <w:trHeight w:val="379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503CE1C" w14:textId="77777777" w:rsidR="00093127" w:rsidRPr="0060116A" w:rsidRDefault="00093127" w:rsidP="000931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06CA55" w14:textId="77777777" w:rsidR="00093127" w:rsidRPr="0060116A" w:rsidRDefault="00093127" w:rsidP="00E624A6">
            <w:pPr>
              <w:spacing w:before="120" w:after="12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A.6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758D07A0" w14:textId="77777777" w:rsidR="00093127" w:rsidRPr="0060116A" w:rsidRDefault="00093127" w:rsidP="00210168">
            <w:pPr>
              <w:pStyle w:val="Heading8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 xml:space="preserve">Izmjena </w:t>
            </w:r>
            <w:r w:rsidRPr="006011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ATC</w:t>
            </w:r>
            <w:r w:rsidRPr="0060116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 xml:space="preserve"> koda</w:t>
            </w:r>
            <w:r w:rsidR="00210168" w:rsidRPr="0060116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 xml:space="preserve"> ili </w:t>
            </w:r>
            <w:r w:rsidRPr="006011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ATC Vet</w:t>
            </w:r>
            <w:r w:rsidRPr="0060116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 xml:space="preserve"> koda</w:t>
            </w:r>
          </w:p>
        </w:tc>
        <w:tc>
          <w:tcPr>
            <w:tcW w:w="992" w:type="dxa"/>
            <w:vAlign w:val="center"/>
          </w:tcPr>
          <w:p w14:paraId="3E6A82C8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727FDAA" w14:textId="77777777" w:rsidR="00093127" w:rsidRPr="0060116A" w:rsidRDefault="00093127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3B0F6A" w14:textId="77777777" w:rsidR="00093127" w:rsidRPr="0060116A" w:rsidRDefault="00093127" w:rsidP="0009312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8CB393D" w14:textId="77777777" w:rsidR="00D3075F" w:rsidRPr="0060116A" w:rsidRDefault="00D3075F" w:rsidP="00093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C09E831" w14:textId="77777777" w:rsidR="00682BBD" w:rsidRPr="0060116A" w:rsidRDefault="00682BBD" w:rsidP="00D44F33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31D74FE" w14:textId="77777777" w:rsidR="0023465F" w:rsidRPr="0060116A" w:rsidRDefault="0023465F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992"/>
        <w:gridCol w:w="992"/>
        <w:gridCol w:w="1559"/>
      </w:tblGrid>
      <w:tr w:rsidR="00C249CD" w:rsidRPr="0060116A" w14:paraId="72794F4E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2244" w14:textId="77777777" w:rsidR="00C249CD" w:rsidRPr="0060116A" w:rsidRDefault="00C249CD">
            <w:pPr>
              <w:ind w:left="318" w:hanging="31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B157D6C" w14:textId="77777777" w:rsidR="00C249CD" w:rsidRPr="0060116A" w:rsidRDefault="0009312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57961FDD" w14:textId="77777777" w:rsidTr="00FC15B9">
        <w:trPr>
          <w:trHeight w:val="112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32E4509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F437AC" w14:textId="77777777" w:rsidR="00C249CD" w:rsidRPr="0060116A" w:rsidRDefault="00C249CD" w:rsidP="00E624A6">
            <w:pPr>
              <w:spacing w:before="120" w:after="12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A.7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6308AFA1" w14:textId="020F7E79" w:rsidR="003D20AF" w:rsidRPr="0060116A" w:rsidRDefault="00093127" w:rsidP="00D44F33">
            <w:pPr>
              <w:pStyle w:val="NormalIndent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Ukidanje proizvodnih mjesta koja uključuju mjesta proizvodnje aktivne supstance, </w:t>
            </w:r>
            <w:r w:rsidR="00535015" w:rsidRPr="0060116A">
              <w:rPr>
                <w:rFonts w:ascii="Times New Roman" w:hAnsi="Times New Roman" w:cs="Times New Roman"/>
                <w:b/>
                <w:bCs/>
                <w:szCs w:val="24"/>
              </w:rPr>
              <w:t>intermedijera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ili </w:t>
            </w:r>
            <w:r w:rsidR="0086502C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gotovog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lijeka, mjesta na kojem se vrši pakovanje, proizvođača odgovornog za puštanje serije u promet, mjesta gdje se vrši kontrola serije ili dobavljača polaznog materijala, reagensa ili ekscipijensa (kada se pominje u dosijeu)</w:t>
            </w:r>
            <w:r w:rsidR="0086502C" w:rsidRPr="0060116A">
              <w:rPr>
                <w:rFonts w:ascii="Times New Roman" w:hAnsi="Times New Roman" w:cs="Times New Roman"/>
                <w:b/>
                <w:bCs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14:paraId="5F468DED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0BFA027" w14:textId="77777777" w:rsidR="00C249CD" w:rsidRPr="0060116A" w:rsidRDefault="00C249CD" w:rsidP="0009312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093127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6FD6F4" w14:textId="77777777" w:rsidR="00C249CD" w:rsidRPr="0060116A" w:rsidRDefault="00093127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3551373B" w14:textId="77777777" w:rsidR="00682BBD" w:rsidRPr="0060116A" w:rsidRDefault="00682BBD" w:rsidP="001B41E4">
      <w:pPr>
        <w:ind w:left="142" w:right="132"/>
        <w:jc w:val="both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7C09307" w14:textId="77777777" w:rsidR="005B5D01" w:rsidRPr="0060116A" w:rsidRDefault="0086502C" w:rsidP="001B41E4">
      <w:pPr>
        <w:ind w:left="142" w:right="132"/>
        <w:jc w:val="both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</w:rPr>
        <w:t>* Napomena: kada je od strane nadležnih institucija najavljena inspekcija, ukidanje relevantnog proizvodnog mjesta se odmah objavljuje.</w:t>
      </w:r>
    </w:p>
    <w:p w14:paraId="01D516B0" w14:textId="77777777" w:rsidR="00D44F33" w:rsidRPr="0060116A" w:rsidRDefault="00D44F33" w:rsidP="00824627">
      <w:pPr>
        <w:ind w:left="142" w:right="-152"/>
        <w:jc w:val="both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1984"/>
        <w:gridCol w:w="1559"/>
      </w:tblGrid>
      <w:tr w:rsidR="005B5D01" w:rsidRPr="0060116A" w14:paraId="7BF5B17F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18AE" w14:textId="77777777" w:rsidR="005B5D01" w:rsidRPr="0060116A" w:rsidRDefault="005B5D01" w:rsidP="005B5D0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C3B4A2" w14:textId="77777777" w:rsidR="005B5D01" w:rsidRPr="0060116A" w:rsidRDefault="00093127" w:rsidP="005B5D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563913" w:rsidRPr="0060116A" w14:paraId="149FA201" w14:textId="77777777" w:rsidTr="00FC15B9">
        <w:trPr>
          <w:trHeight w:val="112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BA73EB7" w14:textId="77777777" w:rsidR="00563913" w:rsidRPr="0060116A" w:rsidRDefault="00563913" w:rsidP="005B5D0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1DA368" w14:textId="77777777" w:rsidR="00563913" w:rsidRPr="0060116A" w:rsidRDefault="00563913" w:rsidP="00E624A6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A.8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</w:tcBorders>
            <w:vAlign w:val="center"/>
          </w:tcPr>
          <w:p w14:paraId="5E12BE12" w14:textId="77777777" w:rsidR="00563913" w:rsidRPr="0060116A" w:rsidRDefault="00093127" w:rsidP="00D44F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noProof/>
                <w:szCs w:val="24"/>
              </w:rPr>
              <w:t>Izmjena datuma provjere usaglašenosti sa GMP zahtjevima proizvođača aktivne supstance</w:t>
            </w:r>
          </w:p>
        </w:tc>
        <w:tc>
          <w:tcPr>
            <w:tcW w:w="1984" w:type="dxa"/>
            <w:vAlign w:val="center"/>
          </w:tcPr>
          <w:p w14:paraId="1012AAF5" w14:textId="77777777" w:rsidR="00563913" w:rsidRPr="0060116A" w:rsidRDefault="00563913" w:rsidP="00322B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  <w:p w14:paraId="37353A7E" w14:textId="77777777" w:rsidR="00563913" w:rsidRPr="0060116A" w:rsidRDefault="00563913" w:rsidP="005B5D01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11C42D" w14:textId="77777777" w:rsidR="00563913" w:rsidRPr="0060116A" w:rsidRDefault="00093127" w:rsidP="005B5D0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4B16C7EB" w14:textId="77777777" w:rsidR="00D3075F" w:rsidRPr="0060116A" w:rsidRDefault="00D3075F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5670"/>
        <w:gridCol w:w="1984"/>
        <w:gridCol w:w="1564"/>
      </w:tblGrid>
      <w:tr w:rsidR="00673023" w:rsidRPr="0060116A" w14:paraId="4C37AD24" w14:textId="77777777" w:rsidTr="00FC15B9">
        <w:trPr>
          <w:gridAfter w:val="1"/>
          <w:wAfter w:w="1564" w:type="dxa"/>
          <w:trHeight w:val="220"/>
          <w:jc w:val="center"/>
        </w:trPr>
        <w:tc>
          <w:tcPr>
            <w:tcW w:w="6658" w:type="dxa"/>
            <w:gridSpan w:val="3"/>
            <w:vAlign w:val="center"/>
          </w:tcPr>
          <w:p w14:paraId="44006E1E" w14:textId="77777777" w:rsidR="00673023" w:rsidRPr="0060116A" w:rsidRDefault="00673023" w:rsidP="00210168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 </w:t>
            </w:r>
            <w:r w:rsidR="00210168" w:rsidRPr="0060116A">
              <w:rPr>
                <w:rFonts w:ascii="Times New Roman" w:hAnsi="Times New Roman" w:cs="Times New Roman"/>
                <w:b/>
                <w:szCs w:val="24"/>
              </w:rPr>
              <w:t>Aktivna supstanca</w:t>
            </w:r>
          </w:p>
        </w:tc>
        <w:tc>
          <w:tcPr>
            <w:tcW w:w="1984" w:type="dxa"/>
            <w:vAlign w:val="center"/>
          </w:tcPr>
          <w:p w14:paraId="5F8D5661" w14:textId="77777777" w:rsidR="00673023" w:rsidRPr="0060116A" w:rsidRDefault="00093127" w:rsidP="00B979C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673023" w:rsidRPr="0060116A" w14:paraId="3814308A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EFA191F" w14:textId="77777777" w:rsidR="00673023" w:rsidRPr="0060116A" w:rsidRDefault="00673023" w:rsidP="00B979C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BA261FA" w14:textId="77777777" w:rsidR="00673023" w:rsidRPr="0060116A" w:rsidRDefault="00673023" w:rsidP="00B979C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0F9571A4" w14:textId="77777777" w:rsidR="00673023" w:rsidRPr="0060116A" w:rsidRDefault="00210168" w:rsidP="00D3075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73354E6E" w14:textId="77777777" w:rsidR="00673023" w:rsidRPr="0060116A" w:rsidRDefault="00673023" w:rsidP="00B979C4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64" w:type="dxa"/>
            <w:vAlign w:val="center"/>
          </w:tcPr>
          <w:p w14:paraId="5F0ED875" w14:textId="77777777" w:rsidR="00D3075F" w:rsidRPr="0060116A" w:rsidRDefault="00E377CA" w:rsidP="002E24A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Datum primjene:</w:t>
            </w:r>
          </w:p>
          <w:p w14:paraId="5792DC24" w14:textId="77777777" w:rsidR="006C72F1" w:rsidRPr="0060116A" w:rsidRDefault="006C72F1" w:rsidP="002E24A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996E157" w14:textId="77777777" w:rsidR="005B5D01" w:rsidRPr="0060116A" w:rsidRDefault="005B5D01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5670"/>
        <w:gridCol w:w="1984"/>
        <w:gridCol w:w="1564"/>
      </w:tblGrid>
      <w:tr w:rsidR="00C249CD" w:rsidRPr="0060116A" w14:paraId="520EFE3A" w14:textId="77777777" w:rsidTr="00FC15B9">
        <w:trPr>
          <w:gridAfter w:val="1"/>
          <w:wAfter w:w="1564" w:type="dxa"/>
          <w:trHeight w:val="220"/>
          <w:jc w:val="center"/>
        </w:trPr>
        <w:tc>
          <w:tcPr>
            <w:tcW w:w="6658" w:type="dxa"/>
            <w:gridSpan w:val="3"/>
            <w:vAlign w:val="center"/>
          </w:tcPr>
          <w:p w14:paraId="2C4FC430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B.I.a </w:t>
            </w:r>
            <w:r w:rsidR="00E371F1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u proizvodnji aktivne supstance</w:t>
            </w:r>
          </w:p>
        </w:tc>
        <w:tc>
          <w:tcPr>
            <w:tcW w:w="1984" w:type="dxa"/>
          </w:tcPr>
          <w:p w14:paraId="0B262967" w14:textId="77777777" w:rsidR="00C249CD" w:rsidRPr="0060116A" w:rsidRDefault="00E371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05355B1D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43BDE8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7D574C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2EDE0EB" w14:textId="77777777" w:rsidR="00C249CD" w:rsidRPr="0060116A" w:rsidRDefault="00E371F1" w:rsidP="00D3075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3ADA5D0E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64" w:type="dxa"/>
            <w:vAlign w:val="center"/>
          </w:tcPr>
          <w:p w14:paraId="6630B913" w14:textId="77777777" w:rsidR="00D3075F" w:rsidRPr="0060116A" w:rsidRDefault="00E371F1" w:rsidP="002E24A1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63909AE" w14:textId="77777777" w:rsidR="006C72F1" w:rsidRPr="0060116A" w:rsidRDefault="006C72F1" w:rsidP="002E24A1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AF52799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7BA47C76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59FCFE09" w14:textId="77777777" w:rsidR="00C249CD" w:rsidRPr="0060116A" w:rsidRDefault="00C249CD" w:rsidP="00DA7E27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B.I.a.1 </w:t>
            </w:r>
            <w:r w:rsidR="00210168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proizvođača polaznog materijala ili reagensa ili intermedijera koji se koristi u procesu proizvodnje aktivne supstance ili izmjena proizvođača (uključujući, gdje je relevantno, mjesto kontrole kvaliteta) aktivne supstance, u slučaju kada Sertifikat o usklađenosti sa monografijom Evropske farmakopeje (CEP) nije dio odobrenog dosijea</w:t>
            </w:r>
          </w:p>
        </w:tc>
        <w:tc>
          <w:tcPr>
            <w:tcW w:w="1984" w:type="dxa"/>
            <w:gridSpan w:val="2"/>
          </w:tcPr>
          <w:p w14:paraId="59AA7702" w14:textId="77777777" w:rsidR="009E0CF9" w:rsidRPr="0060116A" w:rsidRDefault="00E371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249CD" w:rsidRPr="0060116A" w14:paraId="00BB8CCB" w14:textId="77777777" w:rsidTr="00FC15B9">
        <w:trPr>
          <w:trHeight w:val="407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047BAE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ADAB38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326C42D" w14:textId="77777777" w:rsidR="00C249CD" w:rsidRPr="0060116A" w:rsidRDefault="00E371F1" w:rsidP="00D46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Predloženi proizvođač je dio iste farmaceutske grupe kao i trenutno odobreni proizvođač</w:t>
            </w:r>
          </w:p>
        </w:tc>
        <w:tc>
          <w:tcPr>
            <w:tcW w:w="992" w:type="dxa"/>
            <w:vAlign w:val="center"/>
          </w:tcPr>
          <w:p w14:paraId="01409C5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26B951C1" w14:textId="77777777" w:rsidR="00C249CD" w:rsidRPr="0060116A" w:rsidRDefault="00C249CD" w:rsidP="00830DE0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E371F1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82156D" w14:textId="77777777" w:rsidR="006C72F1" w:rsidRPr="0060116A" w:rsidRDefault="00E371F1" w:rsidP="002E24A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F7CC5C2" w14:textId="77777777" w:rsidR="006C72F1" w:rsidRPr="0060116A" w:rsidRDefault="006C72F1" w:rsidP="002E24A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44464AC3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614F35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CC8B8F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B6C7E93" w14:textId="77777777" w:rsidR="00C249CD" w:rsidRPr="0060116A" w:rsidRDefault="00E371F1" w:rsidP="00D461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Uvođenje novog proizvođača aktivne supstance koji ima dokumentaciju o aktivnoj supstanci (Active Substance Master File, ASMF)</w:t>
            </w:r>
          </w:p>
        </w:tc>
        <w:tc>
          <w:tcPr>
            <w:tcW w:w="1984" w:type="dxa"/>
            <w:gridSpan w:val="2"/>
            <w:vAlign w:val="center"/>
          </w:tcPr>
          <w:p w14:paraId="2C4092A3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C249CD" w:rsidRPr="0060116A" w14:paraId="19F152E7" w14:textId="77777777" w:rsidTr="00FC15B9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7AEE29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B38C80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C5F6FD6" w14:textId="075D2EA0" w:rsidR="00C249CD" w:rsidRPr="0060116A" w:rsidRDefault="00E371F1" w:rsidP="00967A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Predloženi proizvođač koristi značajno različite načine sinteze ili uslove proizvodnje, što potencijalno može da izmjeni važne karakteristike kvaliteta aktivne supstance, kao što je kvalitativni, odnosno kvantitativni profil nečistoća koji zaht</w:t>
            </w:r>
            <w:r w:rsidR="003401C8" w:rsidRPr="0060116A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>jeva kvalifikaciju</w:t>
            </w:r>
            <w:r w:rsidR="003B2C8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>ili fizičko-hemijske karakteristike koje utiču na bioraspoloživost</w:t>
            </w:r>
          </w:p>
        </w:tc>
        <w:tc>
          <w:tcPr>
            <w:tcW w:w="1984" w:type="dxa"/>
            <w:gridSpan w:val="2"/>
            <w:vAlign w:val="center"/>
          </w:tcPr>
          <w:p w14:paraId="74527221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C249CD" w:rsidRPr="0060116A" w14:paraId="30E8B957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A06259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8DCB1C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59CE14F" w14:textId="77777777" w:rsidR="00C249CD" w:rsidRPr="0060116A" w:rsidRDefault="00E371F1" w:rsidP="00967A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Novi proizvođač materijala za koga je neophodna procjena bezbjednosti na viruse, odnosno TSE rizika</w:t>
            </w:r>
          </w:p>
        </w:tc>
        <w:tc>
          <w:tcPr>
            <w:tcW w:w="1984" w:type="dxa"/>
            <w:gridSpan w:val="2"/>
            <w:vAlign w:val="center"/>
          </w:tcPr>
          <w:p w14:paraId="6E7C4826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C249CD" w:rsidRPr="0060116A" w14:paraId="6966F8CC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B1B08D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72FB9F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CFEDF46" w14:textId="77777777" w:rsidR="00C249CD" w:rsidRPr="0060116A" w:rsidRDefault="00E371F1" w:rsidP="00967A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Izmjena se odnosi na biološki aktivnu supstancu ili polazni materijal, reagens ili </w:t>
            </w:r>
            <w:r w:rsidR="00257726" w:rsidRPr="0060116A">
              <w:rPr>
                <w:rFonts w:ascii="Times New Roman" w:hAnsi="Times New Roman" w:cs="Times New Roman"/>
                <w:bCs/>
                <w:szCs w:val="24"/>
              </w:rPr>
              <w:t xml:space="preserve">intermedijer 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>koji se koristi u proizvodnji biološkog, odnosno imunološkog lijeka</w:t>
            </w:r>
          </w:p>
        </w:tc>
        <w:tc>
          <w:tcPr>
            <w:tcW w:w="1984" w:type="dxa"/>
            <w:gridSpan w:val="2"/>
            <w:vAlign w:val="center"/>
          </w:tcPr>
          <w:p w14:paraId="68C85B64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C249CD" w:rsidRPr="0060116A" w14:paraId="0AA438CA" w14:textId="77777777" w:rsidTr="00FC15B9">
        <w:trPr>
          <w:trHeight w:val="189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E63926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CF499F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EC46291" w14:textId="77777777" w:rsidR="00C249CD" w:rsidRPr="0060116A" w:rsidRDefault="00E371F1" w:rsidP="00967A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Izmjene koje se tiču kontrole kvaliteta aktivne supstance - zamjena ili dodavanje mjesta na kome se vrši kontrola, odnosno ispitivanje serije</w:t>
            </w:r>
          </w:p>
        </w:tc>
        <w:tc>
          <w:tcPr>
            <w:tcW w:w="992" w:type="dxa"/>
            <w:vAlign w:val="center"/>
          </w:tcPr>
          <w:p w14:paraId="1F061E7C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8CC2B4D" w14:textId="77777777" w:rsidR="00C249CD" w:rsidRPr="0060116A" w:rsidRDefault="00C249CD" w:rsidP="00E371F1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E371F1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A601E9" w14:textId="77777777" w:rsidR="00C249CD" w:rsidRPr="0060116A" w:rsidRDefault="00E371F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  <w:tr w:rsidR="00D07975" w:rsidRPr="0060116A" w14:paraId="4CB07D77" w14:textId="77777777" w:rsidTr="00FC15B9">
        <w:trPr>
          <w:trHeight w:val="189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9235B7F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C7A073B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g)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0743215" w14:textId="77777777" w:rsidR="00D07975" w:rsidRPr="0060116A" w:rsidRDefault="00E371F1" w:rsidP="00967A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Uvođenje novog proizvođača aktivne supstance koje nije podržano ASMF i zaht</w:t>
            </w:r>
            <w:r w:rsidR="003401C8" w:rsidRPr="0060116A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>jeva značajna ažuriranja relevantnih djelova dosijea koji se odnose na aktivnu supstancu</w:t>
            </w:r>
          </w:p>
        </w:tc>
        <w:tc>
          <w:tcPr>
            <w:tcW w:w="1984" w:type="dxa"/>
            <w:gridSpan w:val="2"/>
            <w:vAlign w:val="center"/>
          </w:tcPr>
          <w:p w14:paraId="74B22CB0" w14:textId="77777777" w:rsidR="00D07975" w:rsidRPr="0060116A" w:rsidRDefault="00E163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2694CB4" w14:textId="77777777" w:rsidR="00D07975" w:rsidRPr="0060116A" w:rsidRDefault="00D0797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07975" w:rsidRPr="0060116A" w14:paraId="72E77500" w14:textId="77777777" w:rsidTr="00FC15B9">
        <w:trPr>
          <w:trHeight w:val="189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9CA239C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AC4E84B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h)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F10702A" w14:textId="057A5A54" w:rsidR="00D07975" w:rsidRPr="0060116A" w:rsidRDefault="00E371F1" w:rsidP="00967A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Dodatno mjesto sterilizacije aktivne supstance na kome se prim</w:t>
            </w:r>
            <w:r w:rsidR="00AC7B68" w:rsidRPr="0060116A">
              <w:rPr>
                <w:rFonts w:ascii="Times New Roman" w:hAnsi="Times New Roman" w:cs="Times New Roman"/>
                <w:bCs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>enjuje Ph.</w:t>
            </w:r>
            <w:r w:rsidR="00AA58A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>Eur. metoda</w:t>
            </w:r>
          </w:p>
        </w:tc>
        <w:tc>
          <w:tcPr>
            <w:tcW w:w="1984" w:type="dxa"/>
            <w:gridSpan w:val="2"/>
            <w:vAlign w:val="center"/>
          </w:tcPr>
          <w:p w14:paraId="34AC032E" w14:textId="77777777" w:rsidR="00D07975" w:rsidRPr="0060116A" w:rsidRDefault="00E163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4602C25E" w14:textId="77777777" w:rsidR="00D07975" w:rsidRPr="0060116A" w:rsidRDefault="00D0797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34C3E" w:rsidRPr="0060116A" w14:paraId="6AAFE92C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4806D92" w14:textId="77777777" w:rsidR="00534C3E" w:rsidRPr="0060116A" w:rsidRDefault="00534C3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DF85B85" w14:textId="77777777" w:rsidR="00534C3E" w:rsidRPr="0060116A" w:rsidRDefault="00534C3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BDBE337" w14:textId="77777777" w:rsidR="00534C3E" w:rsidRPr="0060116A" w:rsidRDefault="00E371F1" w:rsidP="00C3605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Uvođenje novog mjesta mikronizacije</w:t>
            </w:r>
          </w:p>
        </w:tc>
        <w:tc>
          <w:tcPr>
            <w:tcW w:w="992" w:type="dxa"/>
            <w:vAlign w:val="center"/>
          </w:tcPr>
          <w:p w14:paraId="3DA8B662" w14:textId="77777777" w:rsidR="00534C3E" w:rsidRPr="0060116A" w:rsidRDefault="00534C3E" w:rsidP="0096216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C699BC1" w14:textId="77777777" w:rsidR="00534C3E" w:rsidRPr="0060116A" w:rsidRDefault="00534C3E" w:rsidP="00E371F1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IB</w:t>
            </w:r>
            <w:r w:rsidR="00E371F1" w:rsidRPr="0060116A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88FFE6" w14:textId="77777777" w:rsidR="00967A13" w:rsidRPr="0060116A" w:rsidRDefault="00E371F1" w:rsidP="00A56693">
            <w:pPr>
              <w:pStyle w:val="Heading8"/>
              <w:ind w:left="0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Datum primjene:</w:t>
            </w:r>
          </w:p>
          <w:p w14:paraId="04CDEAA8" w14:textId="77777777" w:rsidR="006C72F1" w:rsidRPr="0060116A" w:rsidRDefault="006C72F1" w:rsidP="006C72F1">
            <w:pPr>
              <w:pStyle w:val="NormalIndent"/>
            </w:pPr>
          </w:p>
        </w:tc>
      </w:tr>
      <w:tr w:rsidR="00D07975" w:rsidRPr="0060116A" w14:paraId="15633519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9913B63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3A02F36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j)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3401A56" w14:textId="69574CE2" w:rsidR="00D07975" w:rsidRPr="0060116A" w:rsidRDefault="00E371F1" w:rsidP="00AA58A3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koje se odnose na kontrolu kvaliteta biološki aktivne supstance: zamjena ili dodavanje mjesta gdje kontrola/ispitivanje serije ukljčuje biološke/imunološke/imunohemijske metode</w:t>
            </w:r>
          </w:p>
        </w:tc>
        <w:tc>
          <w:tcPr>
            <w:tcW w:w="1984" w:type="dxa"/>
            <w:gridSpan w:val="2"/>
            <w:vAlign w:val="center"/>
          </w:tcPr>
          <w:p w14:paraId="0D3F286B" w14:textId="77777777" w:rsidR="00D07975" w:rsidRPr="0060116A" w:rsidRDefault="00744192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4AFE35CF" w14:textId="77777777" w:rsidR="00D07975" w:rsidRPr="0060116A" w:rsidRDefault="00D07975">
            <w:pPr>
              <w:pStyle w:val="Heading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92" w:rsidRPr="0060116A" w14:paraId="71C89E83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9F8ACF7" w14:textId="77777777" w:rsidR="00744192" w:rsidRPr="0060116A" w:rsidRDefault="0074419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4105200" w14:textId="77777777" w:rsidR="00744192" w:rsidRPr="0060116A" w:rsidRDefault="0074419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k)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126B4C6" w14:textId="77777777" w:rsidR="00744192" w:rsidRPr="0060116A" w:rsidRDefault="00E371F1" w:rsidP="00C36055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Novo mjesto čuvanja </w:t>
            </w:r>
            <w:r w:rsidRPr="0060116A">
              <w:rPr>
                <w:rFonts w:ascii="Times New Roman" w:hAnsi="Times New Roman" w:cs="Times New Roman"/>
                <w:i/>
                <w:szCs w:val="24"/>
              </w:rPr>
              <w:t xml:space="preserve">Master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banke ćelija (Master Cell Bank) i/ili </w:t>
            </w:r>
            <w:r w:rsidRPr="0060116A">
              <w:rPr>
                <w:rFonts w:ascii="Times New Roman" w:hAnsi="Times New Roman" w:cs="Times New Roman"/>
                <w:i/>
                <w:szCs w:val="24"/>
              </w:rPr>
              <w:t>Radne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 banke ćelija (Working Cell Banks)</w:t>
            </w:r>
          </w:p>
        </w:tc>
        <w:tc>
          <w:tcPr>
            <w:tcW w:w="1984" w:type="dxa"/>
            <w:gridSpan w:val="2"/>
            <w:vAlign w:val="center"/>
          </w:tcPr>
          <w:p w14:paraId="34F1E3A0" w14:textId="77777777" w:rsidR="00744192" w:rsidRPr="0060116A" w:rsidRDefault="00744192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IB</w:t>
            </w: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3EB646D8" w14:textId="77777777" w:rsidR="00744192" w:rsidRPr="0060116A" w:rsidRDefault="00744192">
            <w:pPr>
              <w:pStyle w:val="Heading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CD" w:rsidRPr="0060116A" w14:paraId="7BA678B1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87603D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27D6F6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1285DCC" w14:textId="77777777" w:rsidR="00C249CD" w:rsidRPr="0060116A" w:rsidRDefault="00E371F1" w:rsidP="00C3605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4A3339A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3FF6247" w14:textId="77777777" w:rsidR="00C249CD" w:rsidRPr="0060116A" w:rsidRDefault="00E371F1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76A14A3" w14:textId="77777777" w:rsidR="006C72F1" w:rsidRPr="0060116A" w:rsidRDefault="006C72F1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C712971" w14:textId="77777777" w:rsidR="001557F2" w:rsidRPr="0060116A" w:rsidRDefault="001557F2" w:rsidP="003111A2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C4FB9BA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6F9B412A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9950110" w14:textId="77777777" w:rsidR="00C249CD" w:rsidRPr="0060116A" w:rsidRDefault="00C249CD" w:rsidP="00A56693">
            <w:pPr>
              <w:ind w:left="601" w:hanging="601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B.I.a.2 </w:t>
            </w:r>
            <w:r w:rsidR="00E371F1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procesa proizvodnje aktivne supstance</w:t>
            </w:r>
          </w:p>
        </w:tc>
        <w:tc>
          <w:tcPr>
            <w:tcW w:w="1984" w:type="dxa"/>
            <w:gridSpan w:val="2"/>
          </w:tcPr>
          <w:p w14:paraId="6456C39D" w14:textId="77777777" w:rsidR="00C249CD" w:rsidRPr="0060116A" w:rsidRDefault="00E371F1" w:rsidP="00A566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692307BD" w14:textId="77777777" w:rsidTr="00FC15B9">
        <w:trPr>
          <w:trHeight w:val="37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21FCE03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92F1658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E78EBDB" w14:textId="77777777" w:rsidR="00C249CD" w:rsidRPr="0060116A" w:rsidRDefault="00E371F1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procesa proizvodnje aktivne supstance</w:t>
            </w:r>
          </w:p>
        </w:tc>
        <w:tc>
          <w:tcPr>
            <w:tcW w:w="992" w:type="dxa"/>
            <w:vAlign w:val="center"/>
          </w:tcPr>
          <w:p w14:paraId="2FFD321C" w14:textId="77777777" w:rsidR="00C249CD" w:rsidRPr="0060116A" w:rsidRDefault="00C249CD" w:rsidP="00A566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F783843" w14:textId="77777777" w:rsidR="00C249CD" w:rsidRPr="0060116A" w:rsidRDefault="00C249CD" w:rsidP="00A5669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E371F1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131EE1" w14:textId="77777777" w:rsidR="00C249CD" w:rsidRPr="0060116A" w:rsidRDefault="00E371F1" w:rsidP="00A5669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29494F4" w14:textId="77777777" w:rsidR="006C72F1" w:rsidRPr="0060116A" w:rsidRDefault="006C72F1" w:rsidP="00A56693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2525323F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FECD937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C5600FA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A70432C" w14:textId="77777777" w:rsidR="00C249CD" w:rsidRPr="0060116A" w:rsidRDefault="00E371F1" w:rsidP="00A566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Značajne izmjene procesa proizvodnje aktivne supstance koje mogu da imaju značajan uticaj na kvalitet, bezbjednost ili efikasnost lijeka</w:t>
            </w:r>
          </w:p>
        </w:tc>
        <w:tc>
          <w:tcPr>
            <w:tcW w:w="1984" w:type="dxa"/>
            <w:gridSpan w:val="2"/>
            <w:vAlign w:val="center"/>
          </w:tcPr>
          <w:p w14:paraId="4FCDCC58" w14:textId="77777777" w:rsidR="00C249CD" w:rsidRPr="0060116A" w:rsidRDefault="00C249CD" w:rsidP="00A56693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C249CD" w:rsidRPr="0060116A" w14:paraId="3C855C1C" w14:textId="77777777" w:rsidTr="00C83E16">
        <w:trPr>
          <w:gridAfter w:val="1"/>
          <w:wAfter w:w="1559" w:type="dxa"/>
          <w:trHeight w:val="1467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F057268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F02B941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689B24E" w14:textId="77777777" w:rsidR="00C249CD" w:rsidRPr="0060116A" w:rsidRDefault="00E371F1" w:rsidP="00CB3A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Izmjena se odnosi na biološku, odnosno imunološku supstancu ili upotrebu različitih supstanci hemijskog porijekla u proizvodnji </w:t>
            </w:r>
            <w:r w:rsidR="007476C6" w:rsidRPr="0060116A">
              <w:rPr>
                <w:rFonts w:ascii="Times New Roman" w:hAnsi="Times New Roman" w:cs="Times New Roman"/>
                <w:szCs w:val="24"/>
              </w:rPr>
              <w:t>biološke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, odnosno </w:t>
            </w:r>
            <w:r w:rsidR="007476C6" w:rsidRPr="0060116A">
              <w:rPr>
                <w:rFonts w:ascii="Times New Roman" w:hAnsi="Times New Roman" w:cs="Times New Roman"/>
                <w:szCs w:val="24"/>
              </w:rPr>
              <w:t>imunološke supstance</w:t>
            </w:r>
            <w:r w:rsidRPr="0060116A">
              <w:rPr>
                <w:rFonts w:ascii="Times New Roman" w:hAnsi="Times New Roman" w:cs="Times New Roman"/>
                <w:szCs w:val="24"/>
              </w:rPr>
              <w:t>, koja može da ima značajan uticaj na kvalitet, bezbjednost ili efikasnost lijeka i nije vezana za protokol</w:t>
            </w:r>
          </w:p>
        </w:tc>
        <w:tc>
          <w:tcPr>
            <w:tcW w:w="1984" w:type="dxa"/>
            <w:gridSpan w:val="2"/>
            <w:vAlign w:val="center"/>
          </w:tcPr>
          <w:p w14:paraId="3B8A1CF3" w14:textId="77777777" w:rsidR="00C249CD" w:rsidRPr="0060116A" w:rsidRDefault="00C249CD" w:rsidP="00A56693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C249CD" w:rsidRPr="0060116A" w14:paraId="32F700C2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32B8319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75149A0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482360D" w14:textId="77777777" w:rsidR="00C249CD" w:rsidRPr="0060116A" w:rsidRDefault="00E371F1" w:rsidP="00A566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se odnosi na biljni lijek i došlo je do izmjene bilo čega od navedenog: geografskog porijekla, proizvodnje ili postupka proizvodnje</w:t>
            </w:r>
          </w:p>
        </w:tc>
        <w:tc>
          <w:tcPr>
            <w:tcW w:w="1984" w:type="dxa"/>
            <w:gridSpan w:val="2"/>
            <w:vAlign w:val="center"/>
          </w:tcPr>
          <w:p w14:paraId="326049AB" w14:textId="77777777" w:rsidR="00C249CD" w:rsidRPr="0060116A" w:rsidRDefault="00C249CD" w:rsidP="00A56693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C249CD" w:rsidRPr="0060116A" w14:paraId="7A0CEC80" w14:textId="77777777" w:rsidTr="00C83E16">
        <w:trPr>
          <w:gridAfter w:val="1"/>
          <w:wAfter w:w="1559" w:type="dxa"/>
          <w:trHeight w:val="93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8E4F1EF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2224767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819EB45" w14:textId="77777777" w:rsidR="00C249CD" w:rsidRPr="0060116A" w:rsidRDefault="00E371F1" w:rsidP="00A566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Manja </w:t>
            </w:r>
            <w:r w:rsidR="007476C6" w:rsidRPr="0060116A">
              <w:rPr>
                <w:rFonts w:ascii="Times New Roman" w:hAnsi="Times New Roman" w:cs="Times New Roman"/>
                <w:szCs w:val="24"/>
              </w:rPr>
              <w:t xml:space="preserve">izmjena </w:t>
            </w:r>
            <w:r w:rsidRPr="0060116A">
              <w:rPr>
                <w:rFonts w:ascii="Times New Roman" w:hAnsi="Times New Roman" w:cs="Times New Roman"/>
                <w:szCs w:val="24"/>
              </w:rPr>
              <w:t>zatvorenog (restricted) dijela dokumentacije o aktivnoj supstanci (ASMF)</w:t>
            </w:r>
          </w:p>
        </w:tc>
        <w:tc>
          <w:tcPr>
            <w:tcW w:w="1984" w:type="dxa"/>
            <w:gridSpan w:val="2"/>
            <w:vAlign w:val="center"/>
          </w:tcPr>
          <w:p w14:paraId="2563A064" w14:textId="77777777" w:rsidR="00C249CD" w:rsidRPr="0060116A" w:rsidRDefault="00C249CD" w:rsidP="00A56693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IB</w:t>
            </w:r>
          </w:p>
        </w:tc>
      </w:tr>
      <w:tr w:rsidR="00C249CD" w:rsidRPr="0060116A" w14:paraId="4AFD8380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CD9D1F9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B5937D1" w14:textId="77777777" w:rsidR="00C249CD" w:rsidRPr="0060116A" w:rsidRDefault="00C249CD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8BF1828" w14:textId="77777777" w:rsidR="00C249CD" w:rsidRPr="0060116A" w:rsidRDefault="00E371F1" w:rsidP="00A5669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760E7817" w14:textId="77777777" w:rsidR="00C249CD" w:rsidRPr="0060116A" w:rsidRDefault="00C249CD" w:rsidP="00A56693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4220816" w14:textId="77777777" w:rsidR="00C249CD" w:rsidRPr="0060116A" w:rsidRDefault="00E371F1" w:rsidP="00A56693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89D060A" w14:textId="77777777" w:rsidR="006C72F1" w:rsidRPr="0060116A" w:rsidRDefault="006C72F1" w:rsidP="00A56693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AAAA57B" w14:textId="77777777" w:rsidR="00C249CD" w:rsidRPr="0060116A" w:rsidRDefault="001557F2" w:rsidP="00F0517E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F9B53AB" w14:textId="77777777" w:rsidR="00C83E16" w:rsidRPr="0060116A" w:rsidRDefault="00C83E16" w:rsidP="00F0517E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49A441DA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4E5CE39" w14:textId="77777777" w:rsidR="00C249CD" w:rsidRPr="0060116A" w:rsidRDefault="00C249CD" w:rsidP="00DA7E27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br w:type="page"/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B.I.a.3 </w:t>
            </w:r>
            <w:r w:rsidR="004E0CC9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veličine serije (uključujući opsege veličina serija) aktivne supstance ili intermedijera koji se koriste u procesu proizvodnje aktivne supstance</w:t>
            </w:r>
          </w:p>
        </w:tc>
        <w:tc>
          <w:tcPr>
            <w:tcW w:w="1984" w:type="dxa"/>
            <w:gridSpan w:val="2"/>
          </w:tcPr>
          <w:p w14:paraId="7F2500FF" w14:textId="77777777" w:rsidR="00C249CD" w:rsidRPr="0060116A" w:rsidRDefault="00E371F1" w:rsidP="007B6F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E371F1" w:rsidRPr="0060116A" w14:paraId="79CCF7C3" w14:textId="77777777" w:rsidTr="00FC15B9">
        <w:trPr>
          <w:trHeight w:val="271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D7F34EB" w14:textId="77777777" w:rsidR="00E371F1" w:rsidRPr="0060116A" w:rsidRDefault="00E371F1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41DE45A" w14:textId="77777777" w:rsidR="00E371F1" w:rsidRPr="0060116A" w:rsidRDefault="00E371F1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9CE2764" w14:textId="77777777" w:rsidR="00E371F1" w:rsidRPr="0060116A" w:rsidRDefault="004E0CC9" w:rsidP="007B6F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Ukoliko je veličina serije uvećana do 10 puta u poređenju sa trenutno odobrenom veličinom serije</w:t>
            </w:r>
          </w:p>
        </w:tc>
        <w:tc>
          <w:tcPr>
            <w:tcW w:w="992" w:type="dxa"/>
            <w:vAlign w:val="center"/>
          </w:tcPr>
          <w:p w14:paraId="14C9E0E0" w14:textId="77777777" w:rsidR="00E371F1" w:rsidRPr="0060116A" w:rsidRDefault="00E371F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FC4B809" w14:textId="77777777" w:rsidR="00E371F1" w:rsidRPr="0060116A" w:rsidRDefault="00E371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4E0CC9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D4EFC2" w14:textId="77777777" w:rsidR="00E371F1" w:rsidRPr="0060116A" w:rsidRDefault="00E371F1" w:rsidP="007B6F6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BFED20B" w14:textId="77777777" w:rsidR="006C72F1" w:rsidRPr="0060116A" w:rsidRDefault="006C72F1" w:rsidP="007B6F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1F1" w:rsidRPr="0060116A" w14:paraId="37E3AF37" w14:textId="77777777" w:rsidTr="00FC15B9">
        <w:trPr>
          <w:trHeight w:val="8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749F923" w14:textId="77777777" w:rsidR="00E371F1" w:rsidRPr="0060116A" w:rsidRDefault="00E371F1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BE792F2" w14:textId="77777777" w:rsidR="00E371F1" w:rsidRPr="0060116A" w:rsidRDefault="00E371F1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DFD48F1" w14:textId="77777777" w:rsidR="00E371F1" w:rsidRPr="0060116A" w:rsidRDefault="004E0CC9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Smanjenje veličine serije do 10 puta</w:t>
            </w:r>
          </w:p>
        </w:tc>
        <w:tc>
          <w:tcPr>
            <w:tcW w:w="992" w:type="dxa"/>
            <w:vAlign w:val="center"/>
          </w:tcPr>
          <w:p w14:paraId="78E44FA4" w14:textId="77777777" w:rsidR="00E371F1" w:rsidRPr="0060116A" w:rsidRDefault="00E371F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9D03DC9" w14:textId="77777777" w:rsidR="00E371F1" w:rsidRPr="0060116A" w:rsidRDefault="00E371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4E0CC9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4DF47EB" w14:textId="77777777" w:rsidR="00E371F1" w:rsidRPr="0060116A" w:rsidRDefault="00E371F1" w:rsidP="007B6F6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4D704E6" w14:textId="77777777" w:rsidR="006C72F1" w:rsidRPr="0060116A" w:rsidRDefault="006C72F1" w:rsidP="007B6F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0CC9" w:rsidRPr="0060116A" w14:paraId="79988346" w14:textId="77777777" w:rsidTr="00FC15B9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4C5ABA5" w14:textId="77777777" w:rsidR="004E0CC9" w:rsidRPr="0060116A" w:rsidRDefault="004E0CC9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E56AA8A" w14:textId="77777777" w:rsidR="004E0CC9" w:rsidRPr="0060116A" w:rsidRDefault="004E0CC9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</w:tcPr>
          <w:p w14:paraId="7DD9428D" w14:textId="77777777" w:rsidR="004E0CC9" w:rsidRPr="0060116A" w:rsidRDefault="004E0CC9" w:rsidP="007B6F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koja zaht</w:t>
            </w:r>
            <w:r w:rsidR="003401C8" w:rsidRPr="0060116A">
              <w:rPr>
                <w:rFonts w:ascii="Times New Roman" w:hAnsi="Times New Roman" w:cs="Times New Roman"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szCs w:val="24"/>
              </w:rPr>
              <w:t>jeva procjenu uporedivosti biološke, odnos</w:t>
            </w:r>
            <w:r w:rsidR="00C83E16" w:rsidRPr="0060116A">
              <w:rPr>
                <w:rFonts w:ascii="Times New Roman" w:hAnsi="Times New Roman" w:cs="Times New Roman"/>
                <w:szCs w:val="24"/>
              </w:rPr>
              <w:t>no imunološke aktivne supstance</w:t>
            </w:r>
          </w:p>
        </w:tc>
        <w:tc>
          <w:tcPr>
            <w:tcW w:w="1984" w:type="dxa"/>
            <w:gridSpan w:val="2"/>
            <w:vAlign w:val="center"/>
          </w:tcPr>
          <w:p w14:paraId="12DB13EF" w14:textId="77777777" w:rsidR="004E0CC9" w:rsidRPr="0060116A" w:rsidRDefault="004E0CC9" w:rsidP="007B6F6B">
            <w:pPr>
              <w:pStyle w:val="Heading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4E0CC9" w:rsidRPr="0060116A" w14:paraId="4E4C83CC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AF11142" w14:textId="77777777" w:rsidR="004E0CC9" w:rsidRPr="0060116A" w:rsidRDefault="004E0CC9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D30027E" w14:textId="77777777" w:rsidR="004E0CC9" w:rsidRPr="0060116A" w:rsidRDefault="004E0CC9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</w:tcPr>
          <w:p w14:paraId="75DC7CCD" w14:textId="77777777" w:rsidR="004E0CC9" w:rsidRPr="0060116A" w:rsidRDefault="004E0CC9" w:rsidP="007B6F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Ukoliko je veličina serije uvećana više od 10 puta u poređenju sa trenutno odobrenom veličinom serije </w:t>
            </w:r>
          </w:p>
        </w:tc>
        <w:tc>
          <w:tcPr>
            <w:tcW w:w="1984" w:type="dxa"/>
            <w:gridSpan w:val="2"/>
            <w:vAlign w:val="center"/>
          </w:tcPr>
          <w:p w14:paraId="26ACCD4B" w14:textId="77777777" w:rsidR="004E0CC9" w:rsidRPr="0060116A" w:rsidRDefault="004E0CC9" w:rsidP="007B6F6B">
            <w:pPr>
              <w:pStyle w:val="Heading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IB</w:t>
            </w:r>
          </w:p>
        </w:tc>
      </w:tr>
      <w:tr w:rsidR="004E0CC9" w:rsidRPr="0060116A" w14:paraId="377EA4B7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86902DF" w14:textId="77777777" w:rsidR="004E0CC9" w:rsidRPr="0060116A" w:rsidRDefault="004E0CC9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FA01615" w14:textId="77777777" w:rsidR="004E0CC9" w:rsidRPr="0060116A" w:rsidRDefault="004E0CC9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</w:tcPr>
          <w:p w14:paraId="5B7BDAC6" w14:textId="77777777" w:rsidR="004E0CC9" w:rsidRPr="0060116A" w:rsidRDefault="004E0CC9" w:rsidP="007B6F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Veličina serije biološke, odnosno imunološke aktivne supstance je povećana ili smanjena bez promjene proces</w:t>
            </w:r>
            <w:r w:rsidR="00C83E16" w:rsidRPr="0060116A">
              <w:rPr>
                <w:rFonts w:ascii="Times New Roman" w:hAnsi="Times New Roman" w:cs="Times New Roman"/>
                <w:szCs w:val="24"/>
              </w:rPr>
              <w:t>a (npr. udvostručavanje linije)</w:t>
            </w:r>
          </w:p>
        </w:tc>
        <w:tc>
          <w:tcPr>
            <w:tcW w:w="1984" w:type="dxa"/>
            <w:gridSpan w:val="2"/>
            <w:vAlign w:val="center"/>
          </w:tcPr>
          <w:p w14:paraId="3984D225" w14:textId="77777777" w:rsidR="004E0CC9" w:rsidRPr="0060116A" w:rsidRDefault="004E0CC9" w:rsidP="007B6F6B">
            <w:pPr>
              <w:pStyle w:val="Heading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IB</w:t>
            </w:r>
          </w:p>
        </w:tc>
      </w:tr>
      <w:tr w:rsidR="00C70737" w:rsidRPr="0060116A" w14:paraId="30565BF0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081E111" w14:textId="77777777" w:rsidR="00C70737" w:rsidRPr="0060116A" w:rsidRDefault="00C70737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1A401D2" w14:textId="77777777" w:rsidR="00C70737" w:rsidRPr="0060116A" w:rsidRDefault="00C70737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BE6BB6A" w14:textId="77777777" w:rsidR="00C70737" w:rsidRPr="0060116A" w:rsidRDefault="00C70737" w:rsidP="007B6F6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0DB0C174" w14:textId="77777777" w:rsidR="00C70737" w:rsidRPr="0060116A" w:rsidRDefault="00C70737" w:rsidP="007B6F6B">
            <w:pPr>
              <w:pStyle w:val="Heading8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0FA4100" w14:textId="77777777" w:rsidR="00C70737" w:rsidRPr="0060116A" w:rsidRDefault="00C70737" w:rsidP="007B6F6B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B9C903E" w14:textId="77777777" w:rsidR="006C72F1" w:rsidRPr="0060116A" w:rsidRDefault="006C72F1" w:rsidP="007B6F6B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C11CF9D" w14:textId="77777777" w:rsidR="001557F2" w:rsidRPr="0060116A" w:rsidRDefault="001557F2" w:rsidP="0092163F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256BA89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0B1D317F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643F0763" w14:textId="77777777" w:rsidR="00C249CD" w:rsidRPr="0060116A" w:rsidRDefault="00C249CD" w:rsidP="00DA7E27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B.I.a.4 </w:t>
            </w:r>
            <w:r w:rsidR="004E0CC9" w:rsidRPr="0060116A">
              <w:rPr>
                <w:rFonts w:ascii="Times New Roman" w:hAnsi="Times New Roman" w:cs="Times New Roman"/>
                <w:b/>
                <w:szCs w:val="24"/>
              </w:rPr>
              <w:t>Izmjene</w:t>
            </w:r>
            <w:r w:rsidR="004E0CC9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u testovima procesne kontrole ili graničnim vrijednostima koje se odnose na proces proizvodnje aktivne supstance</w:t>
            </w:r>
          </w:p>
        </w:tc>
        <w:tc>
          <w:tcPr>
            <w:tcW w:w="1984" w:type="dxa"/>
            <w:gridSpan w:val="2"/>
          </w:tcPr>
          <w:p w14:paraId="610B5733" w14:textId="77777777" w:rsidR="00C249CD" w:rsidRPr="0060116A" w:rsidRDefault="00E371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4E0CC9" w:rsidRPr="0060116A" w14:paraId="0E30849A" w14:textId="77777777" w:rsidTr="00FC15B9">
        <w:trPr>
          <w:trHeight w:val="2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A00932D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31B0E7A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</w:tcPr>
          <w:p w14:paraId="40070BCD" w14:textId="77777777" w:rsidR="004E0CC9" w:rsidRPr="0060116A" w:rsidRDefault="004E0CC9" w:rsidP="002E24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Sužavanje graničnih vrijednosti parametara procesne kontrole </w:t>
            </w:r>
          </w:p>
        </w:tc>
        <w:tc>
          <w:tcPr>
            <w:tcW w:w="992" w:type="dxa"/>
            <w:vAlign w:val="center"/>
          </w:tcPr>
          <w:p w14:paraId="695C9B21" w14:textId="77777777" w:rsidR="004E0CC9" w:rsidRPr="0060116A" w:rsidRDefault="004E0CC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0B821CC" w14:textId="77777777" w:rsidR="004E0CC9" w:rsidRPr="0060116A" w:rsidRDefault="004E0CC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F55CA9" w14:textId="77777777" w:rsidR="004E0CC9" w:rsidRPr="0060116A" w:rsidRDefault="004E0CC9" w:rsidP="004E0CC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9F09929" w14:textId="77777777" w:rsidR="006C72F1" w:rsidRPr="0060116A" w:rsidRDefault="006C72F1" w:rsidP="004E0C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0CC9" w:rsidRPr="0060116A" w14:paraId="74F9A74B" w14:textId="77777777" w:rsidTr="003757A8">
        <w:trPr>
          <w:trHeight w:val="671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65BBF17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8BEC992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0A47B564" w14:textId="77777777" w:rsidR="004E0CC9" w:rsidRPr="0060116A" w:rsidRDefault="004E0CC9" w:rsidP="002E24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Dodavanje novih testova i graničnih vrijednosti parametara procesne kontrole </w:t>
            </w:r>
          </w:p>
        </w:tc>
        <w:tc>
          <w:tcPr>
            <w:tcW w:w="992" w:type="dxa"/>
            <w:vAlign w:val="center"/>
          </w:tcPr>
          <w:p w14:paraId="7C067E83" w14:textId="77777777" w:rsidR="004E0CC9" w:rsidRPr="0060116A" w:rsidRDefault="004E0CC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03068D8" w14:textId="77777777" w:rsidR="004E0CC9" w:rsidRPr="0060116A" w:rsidRDefault="004E0CC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32E6AE" w14:textId="77777777" w:rsidR="004E0CC9" w:rsidRPr="0060116A" w:rsidRDefault="004E0CC9" w:rsidP="004E0CC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7C8949A" w14:textId="77777777" w:rsidR="006C72F1" w:rsidRPr="0060116A" w:rsidRDefault="006C72F1" w:rsidP="004E0C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0737" w:rsidRPr="0060116A" w14:paraId="76520072" w14:textId="77777777" w:rsidTr="00FC15B9">
        <w:trPr>
          <w:trHeight w:val="29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893CFCC" w14:textId="77777777" w:rsidR="00C70737" w:rsidRPr="0060116A" w:rsidRDefault="00C70737" w:rsidP="00C7073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997A026" w14:textId="77777777" w:rsidR="00C70737" w:rsidRPr="0060116A" w:rsidRDefault="00C70737" w:rsidP="00C7073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8E79FE1" w14:textId="77777777" w:rsidR="00C70737" w:rsidRPr="0060116A" w:rsidRDefault="00C70737" w:rsidP="00C70737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  <w:lang w:eastAsia="sr-Latn-ME"/>
              </w:rPr>
              <w:t>Ukidanje beznačajnih testova procesne kontrole</w:t>
            </w:r>
          </w:p>
        </w:tc>
        <w:tc>
          <w:tcPr>
            <w:tcW w:w="992" w:type="dxa"/>
            <w:vAlign w:val="center"/>
          </w:tcPr>
          <w:p w14:paraId="48ED5EEB" w14:textId="77777777" w:rsidR="00C70737" w:rsidRPr="0060116A" w:rsidRDefault="00C70737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555F3197" w14:textId="77777777" w:rsidR="00C70737" w:rsidRPr="0060116A" w:rsidRDefault="00C70737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FE4DFD" w14:textId="77777777" w:rsidR="00C70737" w:rsidRPr="0060116A" w:rsidRDefault="00C70737" w:rsidP="00C7073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A02BE7A" w14:textId="77777777" w:rsidR="006C72F1" w:rsidRPr="0060116A" w:rsidRDefault="006C72F1" w:rsidP="00C707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0CC9" w:rsidRPr="0060116A" w14:paraId="0E10BA8D" w14:textId="77777777" w:rsidTr="003757A8">
        <w:trPr>
          <w:gridAfter w:val="1"/>
          <w:wAfter w:w="1559" w:type="dxa"/>
          <w:trHeight w:val="9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2E8031C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9CC2003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</w:tcPr>
          <w:p w14:paraId="06F500F0" w14:textId="77777777" w:rsidR="004E0CC9" w:rsidRPr="0060116A" w:rsidRDefault="004E0CC9" w:rsidP="002E24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Širenje odobrenih graničnih vrijednosti testova procesne kontrole, koji mogu da imaju značajan uticaj na kvalitet aktivne supstance </w:t>
            </w:r>
          </w:p>
        </w:tc>
        <w:tc>
          <w:tcPr>
            <w:tcW w:w="1984" w:type="dxa"/>
            <w:gridSpan w:val="2"/>
            <w:vAlign w:val="center"/>
          </w:tcPr>
          <w:p w14:paraId="0031B59B" w14:textId="77777777" w:rsidR="004E0CC9" w:rsidRPr="0060116A" w:rsidRDefault="004E0CC9" w:rsidP="004E0CC9">
            <w:pPr>
              <w:pStyle w:val="Heading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4E0CC9" w:rsidRPr="0060116A" w14:paraId="537916C0" w14:textId="77777777" w:rsidTr="003757A8">
        <w:trPr>
          <w:gridAfter w:val="1"/>
          <w:wAfter w:w="1559" w:type="dxa"/>
          <w:trHeight w:val="69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2D17264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81E2CE5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</w:tcPr>
          <w:p w14:paraId="28AD0C95" w14:textId="77777777" w:rsidR="004E0CC9" w:rsidRPr="0060116A" w:rsidRDefault="004E0CC9" w:rsidP="002E24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Ukidanje testova procesne kontrole koji mogu da imaju značajan uticaj na kvalitet aktivne supstance </w:t>
            </w:r>
          </w:p>
        </w:tc>
        <w:tc>
          <w:tcPr>
            <w:tcW w:w="1984" w:type="dxa"/>
            <w:gridSpan w:val="2"/>
            <w:vAlign w:val="center"/>
          </w:tcPr>
          <w:p w14:paraId="11C87D3C" w14:textId="77777777" w:rsidR="004E0CC9" w:rsidRPr="0060116A" w:rsidRDefault="004E0CC9" w:rsidP="004E0CC9">
            <w:pPr>
              <w:pStyle w:val="Heading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4E0CC9" w:rsidRPr="0060116A" w14:paraId="6A9272AB" w14:textId="77777777" w:rsidTr="003757A8">
        <w:trPr>
          <w:gridAfter w:val="1"/>
          <w:wAfter w:w="1559" w:type="dxa"/>
          <w:trHeight w:val="69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76AA72E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19C6AFA" w14:textId="77777777" w:rsidR="004E0CC9" w:rsidRPr="0060116A" w:rsidRDefault="004E0CC9" w:rsidP="004E0CC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</w:tcPr>
          <w:p w14:paraId="68C0B56F" w14:textId="2C779C91" w:rsidR="004E0CC9" w:rsidRPr="0060116A" w:rsidRDefault="004E0CC9" w:rsidP="002E24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ili zamjena testa procesne kontrole kao posl</w:t>
            </w:r>
            <w:r w:rsidR="00AA58A3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edica saznanja vezanih za kvalitet ili bezbjednost </w:t>
            </w:r>
          </w:p>
        </w:tc>
        <w:tc>
          <w:tcPr>
            <w:tcW w:w="1984" w:type="dxa"/>
            <w:gridSpan w:val="2"/>
            <w:vAlign w:val="center"/>
          </w:tcPr>
          <w:p w14:paraId="43FD6181" w14:textId="77777777" w:rsidR="004E0CC9" w:rsidRPr="0060116A" w:rsidRDefault="004E0CC9" w:rsidP="004E0CC9">
            <w:pPr>
              <w:pStyle w:val="Heading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IB</w:t>
            </w:r>
          </w:p>
        </w:tc>
      </w:tr>
      <w:tr w:rsidR="00C70737" w:rsidRPr="0060116A" w14:paraId="39E16105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F45FE0A" w14:textId="77777777" w:rsidR="00C70737" w:rsidRPr="0060116A" w:rsidRDefault="00C70737" w:rsidP="00C7073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B2F790A" w14:textId="77777777" w:rsidR="00C70737" w:rsidRPr="0060116A" w:rsidRDefault="00C70737" w:rsidP="00C7073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74318F9" w14:textId="77777777" w:rsidR="00C70737" w:rsidRPr="0060116A" w:rsidRDefault="00C70737" w:rsidP="00BF005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2421E5F8" w14:textId="77777777" w:rsidR="00C70737" w:rsidRPr="0060116A" w:rsidRDefault="00C70737" w:rsidP="00C70737">
            <w:pPr>
              <w:pStyle w:val="Heading8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38028F2" w14:textId="77777777" w:rsidR="00C70737" w:rsidRPr="0060116A" w:rsidRDefault="00C70737" w:rsidP="00C70737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6AF9B31" w14:textId="77777777" w:rsidR="006C72F1" w:rsidRPr="0060116A" w:rsidRDefault="006C72F1" w:rsidP="00C70737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653DBD4" w14:textId="77777777" w:rsidR="001557F2" w:rsidRPr="0060116A" w:rsidRDefault="001557F2" w:rsidP="0019454A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A2513C8" w14:textId="77777777" w:rsidR="00C249CD" w:rsidRPr="0060116A" w:rsidRDefault="00C249CD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C249CD" w:rsidRPr="0060116A" w14:paraId="487E3264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6B74A93C" w14:textId="77777777" w:rsidR="00C249CD" w:rsidRPr="0060116A" w:rsidRDefault="00C249CD" w:rsidP="00302771">
            <w:pPr>
              <w:ind w:left="743" w:hanging="743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B.I.a.5 </w:t>
            </w:r>
            <w:r w:rsidR="004E0CC9" w:rsidRPr="0060116A">
              <w:rPr>
                <w:rFonts w:ascii="Times New Roman" w:hAnsi="Times New Roman" w:cs="Times New Roman"/>
                <w:b/>
                <w:bCs/>
                <w:szCs w:val="24"/>
              </w:rPr>
              <w:t>Promjene aktivne supstance sezonske, pre-pandemijske ili pandemijske vakcine protiv humanog gripa</w:t>
            </w:r>
          </w:p>
        </w:tc>
        <w:tc>
          <w:tcPr>
            <w:tcW w:w="1984" w:type="dxa"/>
          </w:tcPr>
          <w:p w14:paraId="758D4ADF" w14:textId="77777777" w:rsidR="00C249CD" w:rsidRPr="0060116A" w:rsidRDefault="00E371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7501FBBA" w14:textId="77777777" w:rsidTr="00FC15B9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C5FF70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894931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6DAF6F9" w14:textId="552D61E0" w:rsidR="00C249CD" w:rsidRPr="0060116A" w:rsidRDefault="004E0CC9" w:rsidP="00AA58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Zamjena soja u sezonskoj, pre-pandemijskoj ili pandemijskoj vakcin</w:t>
            </w:r>
            <w:r w:rsidR="00AA58A3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 protiv humanog gripa</w:t>
            </w:r>
          </w:p>
        </w:tc>
        <w:tc>
          <w:tcPr>
            <w:tcW w:w="1984" w:type="dxa"/>
            <w:vAlign w:val="center"/>
          </w:tcPr>
          <w:p w14:paraId="49419BC7" w14:textId="77777777" w:rsidR="00C249CD" w:rsidRPr="0060116A" w:rsidRDefault="00C249CD">
            <w:pPr>
              <w:pStyle w:val="Heading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</w:tr>
      <w:tr w:rsidR="007476C6" w:rsidRPr="0060116A" w14:paraId="7BE33264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82317FD" w14:textId="77777777" w:rsidR="007476C6" w:rsidRPr="0060116A" w:rsidRDefault="007476C6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55C23D9" w14:textId="77777777" w:rsidR="007476C6" w:rsidRPr="0060116A" w:rsidRDefault="007476C6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AD7F4A0" w14:textId="77777777" w:rsidR="007476C6" w:rsidRPr="0060116A" w:rsidRDefault="007476C6" w:rsidP="000D0170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29D09231" w14:textId="77777777" w:rsidR="007476C6" w:rsidRPr="0060116A" w:rsidRDefault="007476C6" w:rsidP="000D0170">
            <w:pPr>
              <w:pStyle w:val="Heading8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1852323" w14:textId="77777777" w:rsidR="007476C6" w:rsidRPr="0060116A" w:rsidRDefault="007476C6" w:rsidP="000D0170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BA1DE8B" w14:textId="77777777" w:rsidR="006C72F1" w:rsidRPr="0060116A" w:rsidRDefault="006C72F1" w:rsidP="000D0170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49CD" w:rsidRPr="0060116A" w14:paraId="105C054D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vAlign w:val="center"/>
          </w:tcPr>
          <w:p w14:paraId="5611137F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br w:type="page"/>
            </w:r>
            <w:r w:rsidR="00BF0DD1" w:rsidRPr="0060116A">
              <w:rPr>
                <w:rFonts w:ascii="Times New Roman" w:hAnsi="Times New Roman" w:cs="Times New Roman"/>
                <w:b/>
                <w:szCs w:val="24"/>
              </w:rPr>
              <w:t xml:space="preserve">B.I.b </w:t>
            </w:r>
            <w:r w:rsidR="002E5827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u kontroli aktivne supstance</w:t>
            </w:r>
          </w:p>
        </w:tc>
        <w:tc>
          <w:tcPr>
            <w:tcW w:w="1984" w:type="dxa"/>
          </w:tcPr>
          <w:p w14:paraId="6825E200" w14:textId="77777777" w:rsidR="00C249CD" w:rsidRPr="0060116A" w:rsidRDefault="00E371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3D7EEA20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54412A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F8C1C3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D22F60C" w14:textId="77777777" w:rsidR="00C249CD" w:rsidRPr="0060116A" w:rsidRDefault="002E5827" w:rsidP="00BF0DD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1145E734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1C37C40" w14:textId="77777777" w:rsidR="00C249CD" w:rsidRPr="0060116A" w:rsidRDefault="00E371F1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3826C3C" w14:textId="77777777" w:rsidR="006C72F1" w:rsidRPr="0060116A" w:rsidRDefault="006C72F1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8E8AD88" w14:textId="77777777" w:rsidR="00C249CD" w:rsidRPr="0060116A" w:rsidRDefault="00C249CD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2BC7D95A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2156276E" w14:textId="77777777" w:rsidR="00C249CD" w:rsidRPr="0060116A" w:rsidRDefault="00C249CD" w:rsidP="00DA7E27">
            <w:pPr>
              <w:ind w:left="1021" w:hanging="102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B.I.b.1 </w:t>
            </w:r>
            <w:r w:rsidR="00C450DF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specifikacijskih parametara, odnosno graničnih vrijednosti za aktivnu supstancu, polazni materijal,</w:t>
            </w:r>
            <w:r w:rsidR="003757A8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257726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intermedijer </w:t>
            </w:r>
            <w:r w:rsidR="00C450DF" w:rsidRPr="0060116A">
              <w:rPr>
                <w:rFonts w:ascii="Times New Roman" w:hAnsi="Times New Roman" w:cs="Times New Roman"/>
                <w:b/>
                <w:bCs/>
                <w:szCs w:val="24"/>
              </w:rPr>
              <w:t>ili reagens koji se koriste u procesu proizvodnje aktivne supstance</w:t>
            </w:r>
          </w:p>
        </w:tc>
        <w:tc>
          <w:tcPr>
            <w:tcW w:w="1984" w:type="dxa"/>
            <w:gridSpan w:val="2"/>
          </w:tcPr>
          <w:p w14:paraId="01336575" w14:textId="77777777" w:rsidR="00C249CD" w:rsidRPr="0060116A" w:rsidRDefault="00E371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450DF" w:rsidRPr="0060116A" w14:paraId="6B3CC758" w14:textId="77777777" w:rsidTr="00FC15B9">
        <w:trPr>
          <w:trHeight w:val="16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CEA0CBE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9F79919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</w:tcPr>
          <w:p w14:paraId="1AB91B87" w14:textId="66BCA782" w:rsidR="00C450DF" w:rsidRPr="0060116A" w:rsidRDefault="007B60D9" w:rsidP="00AA58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Sužavanje specifikacijskih graničnih vrijednosti za ljekove koji </w:t>
            </w:r>
            <w:r w:rsidR="00257726" w:rsidRPr="0060116A">
              <w:rPr>
                <w:rFonts w:ascii="Times New Roman" w:hAnsi="Times New Roman" w:cs="Times New Roman"/>
                <w:bCs/>
                <w:szCs w:val="24"/>
              </w:rPr>
              <w:t xml:space="preserve">podliježu </w:t>
            </w:r>
            <w:r w:rsidR="00617EB3" w:rsidRPr="00617EB3">
              <w:rPr>
                <w:rFonts w:ascii="Times New Roman" w:hAnsi="Times New Roman" w:cs="Times New Roman"/>
                <w:bCs/>
                <w:szCs w:val="24"/>
              </w:rPr>
              <w:t xml:space="preserve">kontroli od strane </w:t>
            </w:r>
            <w:r w:rsidR="005B1847" w:rsidRPr="0060116A">
              <w:rPr>
                <w:rFonts w:ascii="Times New Roman" w:hAnsi="Times New Roman" w:cs="Times New Roman"/>
                <w:bCs/>
                <w:szCs w:val="24"/>
              </w:rPr>
              <w:t>zvaničn</w:t>
            </w:r>
            <w:r w:rsidR="00617EB3"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="005B1847" w:rsidRPr="0060116A">
              <w:rPr>
                <w:rFonts w:ascii="Times New Roman" w:hAnsi="Times New Roman" w:cs="Times New Roman"/>
                <w:bCs/>
                <w:szCs w:val="24"/>
              </w:rPr>
              <w:t xml:space="preserve"> kontoln</w:t>
            </w:r>
            <w:r w:rsidR="00617EB3"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="005B1847" w:rsidRPr="0060116A">
              <w:rPr>
                <w:rFonts w:ascii="Times New Roman" w:hAnsi="Times New Roman" w:cs="Times New Roman"/>
                <w:bCs/>
                <w:szCs w:val="24"/>
              </w:rPr>
              <w:t xml:space="preserve"> laboratorij</w:t>
            </w:r>
            <w:r w:rsidR="00617EB3"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="00D04B26" w:rsidRPr="0060116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B1847" w:rsidRPr="0060116A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CA5BB5">
              <w:rPr>
                <w:rFonts w:ascii="Times New Roman" w:hAnsi="Times New Roman" w:cs="Times New Roman"/>
                <w:bCs/>
                <w:i/>
                <w:szCs w:val="24"/>
              </w:rPr>
              <w:t>Official Control Authority Batch Release</w:t>
            </w:r>
            <w:r w:rsidR="005B1847" w:rsidRPr="0060116A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4A61D828" w14:textId="77777777" w:rsidR="00C450DF" w:rsidRPr="0060116A" w:rsidRDefault="0005515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50DF"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0DF"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450DF"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C450DF" w:rsidRPr="0060116A">
              <w:rPr>
                <w:rFonts w:ascii="Times New Roman" w:hAnsi="Times New Roman" w:cs="Times New Roman"/>
                <w:szCs w:val="24"/>
              </w:rPr>
              <w:t>IA</w:t>
            </w:r>
            <w:r w:rsidR="00C450DF"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26AE4B04" w14:textId="77777777" w:rsidR="00C450DF" w:rsidRPr="0060116A" w:rsidRDefault="00C450DF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EE529D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809766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  <w:tr w:rsidR="00C450DF" w:rsidRPr="0060116A" w14:paraId="0338ACF0" w14:textId="77777777" w:rsidTr="00FC15B9">
        <w:trPr>
          <w:trHeight w:val="2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5B86A04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EC7D66C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379C534" w14:textId="77777777" w:rsidR="00C450DF" w:rsidRPr="0060116A" w:rsidRDefault="007B60D9" w:rsidP="00D04B2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Sužavanje specifikacijskih graničnih vrijednosti </w:t>
            </w:r>
          </w:p>
        </w:tc>
        <w:tc>
          <w:tcPr>
            <w:tcW w:w="992" w:type="dxa"/>
            <w:vAlign w:val="center"/>
          </w:tcPr>
          <w:p w14:paraId="618F18CE" w14:textId="77777777" w:rsidR="00C450DF" w:rsidRPr="0060116A" w:rsidRDefault="00C450DF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9B78A86" w14:textId="77777777" w:rsidR="00C450DF" w:rsidRPr="0060116A" w:rsidRDefault="00C450DF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EE529D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4A21E7" w14:textId="77777777" w:rsidR="00C450DF" w:rsidRPr="0060116A" w:rsidRDefault="00C450DF" w:rsidP="00C450D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40371FC" w14:textId="77777777" w:rsidR="006C72F1" w:rsidRPr="0060116A" w:rsidRDefault="006C72F1" w:rsidP="00C450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50DF" w:rsidRPr="0060116A" w14:paraId="0CD53618" w14:textId="77777777" w:rsidTr="00FC15B9">
        <w:trPr>
          <w:trHeight w:val="33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04F253E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7547BE3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</w:tcPr>
          <w:p w14:paraId="2F21A56F" w14:textId="77777777" w:rsidR="00C450DF" w:rsidRPr="0060116A" w:rsidRDefault="007476C6" w:rsidP="00D04B2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Dodavanje novog specifikacijskog parametra u specifikaciju sa odgovarajućom metodom ispitivanja </w:t>
            </w:r>
          </w:p>
        </w:tc>
        <w:tc>
          <w:tcPr>
            <w:tcW w:w="992" w:type="dxa"/>
            <w:vAlign w:val="center"/>
          </w:tcPr>
          <w:p w14:paraId="38D4515E" w14:textId="77777777" w:rsidR="00C450DF" w:rsidRPr="0060116A" w:rsidRDefault="00C450DF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44245E9" w14:textId="77777777" w:rsidR="00C450DF" w:rsidRPr="0060116A" w:rsidRDefault="00C450DF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EE529D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80CF6A" w14:textId="77777777" w:rsidR="00C450DF" w:rsidRPr="0060116A" w:rsidRDefault="00C450DF" w:rsidP="00C450D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1A1F232" w14:textId="77777777" w:rsidR="006C72F1" w:rsidRPr="0060116A" w:rsidRDefault="006C72F1" w:rsidP="00C450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50DF" w:rsidRPr="0060116A" w14:paraId="5F8070A9" w14:textId="77777777" w:rsidTr="00FC15B9">
        <w:trPr>
          <w:trHeight w:val="126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A88E698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103580C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</w:tcPr>
          <w:p w14:paraId="18557D62" w14:textId="77777777" w:rsidR="00C450DF" w:rsidRPr="0060116A" w:rsidRDefault="007476C6" w:rsidP="00D04B2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Ukidanje beznačajnog specifikacijskog parametra (npr. ukidanje zastarjelog parametra) </w:t>
            </w:r>
          </w:p>
        </w:tc>
        <w:tc>
          <w:tcPr>
            <w:tcW w:w="992" w:type="dxa"/>
            <w:vAlign w:val="center"/>
          </w:tcPr>
          <w:p w14:paraId="22B7D4D9" w14:textId="77777777" w:rsidR="00C450DF" w:rsidRPr="0060116A" w:rsidRDefault="00C450DF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16D3DCF" w14:textId="77777777" w:rsidR="00C450DF" w:rsidRPr="0060116A" w:rsidRDefault="00C450DF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EE529D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E8F1C9" w14:textId="77777777" w:rsidR="00C450DF" w:rsidRPr="0060116A" w:rsidRDefault="00C450DF" w:rsidP="00C450D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1907FB7" w14:textId="77777777" w:rsidR="006C72F1" w:rsidRPr="0060116A" w:rsidRDefault="006C72F1" w:rsidP="00C450D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50DF" w:rsidRPr="0060116A" w14:paraId="33774AD3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D6EF3C9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48B518C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</w:tcPr>
          <w:p w14:paraId="6FC40E12" w14:textId="77777777" w:rsidR="00C450DF" w:rsidRPr="0060116A" w:rsidRDefault="007476C6" w:rsidP="00D04B2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Ukidanje specifikacijskog parametra koji može da ima značajan uticaj na kvalitet aktivne supstance, odnosno gotovog lijeka</w:t>
            </w:r>
          </w:p>
        </w:tc>
        <w:tc>
          <w:tcPr>
            <w:tcW w:w="1984" w:type="dxa"/>
            <w:gridSpan w:val="2"/>
            <w:vAlign w:val="center"/>
          </w:tcPr>
          <w:p w14:paraId="4F5CBACE" w14:textId="77777777" w:rsidR="00C450DF" w:rsidRPr="0060116A" w:rsidRDefault="00C450DF" w:rsidP="00C4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450DF" w:rsidRPr="0060116A" w14:paraId="60782146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27E6044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53FBB7D" w14:textId="77777777" w:rsidR="00C450DF" w:rsidRPr="0060116A" w:rsidRDefault="00C450DF" w:rsidP="00C450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</w:tcPr>
          <w:p w14:paraId="39087963" w14:textId="77777777" w:rsidR="00C450DF" w:rsidRPr="0060116A" w:rsidRDefault="007B60D9" w:rsidP="00171B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Izmjena izvan odobrenih opsega specifikacijskih graničnih vrijednosti za aktivnu supstancu</w:t>
            </w:r>
          </w:p>
        </w:tc>
        <w:tc>
          <w:tcPr>
            <w:tcW w:w="1984" w:type="dxa"/>
            <w:gridSpan w:val="2"/>
            <w:vAlign w:val="center"/>
          </w:tcPr>
          <w:p w14:paraId="1525A6AE" w14:textId="77777777" w:rsidR="00C450DF" w:rsidRPr="0060116A" w:rsidRDefault="00C450DF" w:rsidP="00C4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0CBD8E10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BA15FE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8E838B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g)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FD3C52C" w14:textId="77777777" w:rsidR="00C249CD" w:rsidRPr="0060116A" w:rsidRDefault="00C450DF" w:rsidP="000372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Proširenje odobrenih specifikacijskih graničnih vrijednosti za polazni materijal ili </w:t>
            </w:r>
            <w:r w:rsidR="00257726" w:rsidRPr="0060116A">
              <w:rPr>
                <w:rFonts w:ascii="Times New Roman" w:hAnsi="Times New Roman" w:cs="Times New Roman"/>
                <w:szCs w:val="24"/>
              </w:rPr>
              <w:t>intermedijere</w:t>
            </w:r>
            <w:r w:rsidRPr="0060116A">
              <w:rPr>
                <w:rFonts w:ascii="Times New Roman" w:hAnsi="Times New Roman" w:cs="Times New Roman"/>
                <w:szCs w:val="24"/>
              </w:rPr>
              <w:t>, koji mogu da imaju značajan uticaj na kvalitet aktivne supstance, odnosno gotovog lijeka</w:t>
            </w:r>
          </w:p>
        </w:tc>
        <w:tc>
          <w:tcPr>
            <w:tcW w:w="1984" w:type="dxa"/>
            <w:gridSpan w:val="2"/>
            <w:vAlign w:val="center"/>
          </w:tcPr>
          <w:p w14:paraId="7A40385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73C2D3DF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EFFC16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4AC1C4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h)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23F491E" w14:textId="6E7312DF" w:rsidR="00CF03C1" w:rsidRPr="0060116A" w:rsidRDefault="00C450DF" w:rsidP="000E74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Dodavanje ili zamjena (isključujući biološke ili imunološke supstance) specifikacijskog parametra </w:t>
            </w:r>
            <w:r w:rsidR="007B60D9" w:rsidRPr="0060116A">
              <w:rPr>
                <w:rFonts w:ascii="Times New Roman" w:hAnsi="Times New Roman" w:cs="Times New Roman"/>
                <w:szCs w:val="24"/>
              </w:rPr>
              <w:t xml:space="preserve">sa </w:t>
            </w:r>
            <w:r w:rsidR="00815FE5" w:rsidRPr="0060116A">
              <w:rPr>
                <w:rFonts w:ascii="Times New Roman" w:hAnsi="Times New Roman" w:cs="Times New Roman"/>
                <w:szCs w:val="24"/>
              </w:rPr>
              <w:t>pripadajućom</w:t>
            </w:r>
            <w:r w:rsidR="007B60D9" w:rsidRPr="0060116A">
              <w:rPr>
                <w:rFonts w:ascii="Times New Roman" w:hAnsi="Times New Roman" w:cs="Times New Roman"/>
                <w:szCs w:val="24"/>
              </w:rPr>
              <w:t xml:space="preserve"> metodom ispitivanja </w:t>
            </w:r>
            <w:r w:rsidRPr="0060116A">
              <w:rPr>
                <w:rFonts w:ascii="Times New Roman" w:hAnsi="Times New Roman" w:cs="Times New Roman"/>
                <w:szCs w:val="24"/>
              </w:rPr>
              <w:t>kao rezultat saznanja vezanih za bezbjednost ili kvalitet</w:t>
            </w:r>
          </w:p>
        </w:tc>
        <w:tc>
          <w:tcPr>
            <w:tcW w:w="1984" w:type="dxa"/>
            <w:gridSpan w:val="2"/>
            <w:vAlign w:val="center"/>
          </w:tcPr>
          <w:p w14:paraId="50E4C76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D07975" w:rsidRPr="0060116A" w14:paraId="08DA8F5E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44702DB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3455451" w14:textId="77777777" w:rsidR="00D07975" w:rsidRPr="0060116A" w:rsidRDefault="00D079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5C06937" w14:textId="77777777" w:rsidR="00D07975" w:rsidRPr="0060116A" w:rsidRDefault="00C450DF" w:rsidP="00B505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 slučaju da ne postoji monografija za aktivnu suspstancu u Evropskoj farmakopeji ili farmakopeji neke od zemalja članica, izmjena specifikacije iz in-house u specifikaciju koja referiše na farmakopeju koja nije u zvaničnoj upotrebi u EU ili na farmakopeju zemlje trećeg svijeta</w:t>
            </w:r>
          </w:p>
        </w:tc>
        <w:tc>
          <w:tcPr>
            <w:tcW w:w="1984" w:type="dxa"/>
            <w:gridSpan w:val="2"/>
            <w:vAlign w:val="center"/>
          </w:tcPr>
          <w:p w14:paraId="119128E5" w14:textId="77777777" w:rsidR="00D07975" w:rsidRPr="0060116A" w:rsidRDefault="005A08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4BFACDAA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BAC92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FC3223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C03DA3E" w14:textId="77777777" w:rsidR="00C249CD" w:rsidRPr="0060116A" w:rsidRDefault="00C450DF" w:rsidP="00C2147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2AD83C97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4992BF2" w14:textId="77777777" w:rsidR="00C249CD" w:rsidRPr="0060116A" w:rsidRDefault="00E371F1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337BA81" w14:textId="77777777" w:rsidR="006C72F1" w:rsidRPr="0060116A" w:rsidRDefault="006C72F1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FB0D4B0" w14:textId="77777777" w:rsidR="001557F2" w:rsidRPr="0060116A" w:rsidRDefault="001557F2" w:rsidP="002B3228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DDC4D49" w14:textId="77777777" w:rsidR="00DD26D6" w:rsidRPr="0060116A" w:rsidRDefault="00DD26D6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207761C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378DD258" w14:textId="77777777" w:rsidR="00C249CD" w:rsidRPr="0060116A" w:rsidRDefault="00C249CD" w:rsidP="00FC0D7B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B.I.b.2 </w:t>
            </w:r>
            <w:r w:rsidR="00DD26D6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Izmjena postupka ispitivanja aktivne supstance ili polaznog materijala, reagensa ili </w:t>
            </w:r>
            <w:r w:rsidR="00257726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intermedijera </w:t>
            </w:r>
            <w:r w:rsidR="00DD26D6" w:rsidRPr="0060116A">
              <w:rPr>
                <w:rFonts w:ascii="Times New Roman" w:hAnsi="Times New Roman" w:cs="Times New Roman"/>
                <w:b/>
                <w:bCs/>
                <w:szCs w:val="24"/>
              </w:rPr>
              <w:t>koji se koriste u proizvodnji aktivne supstance</w:t>
            </w:r>
          </w:p>
        </w:tc>
        <w:tc>
          <w:tcPr>
            <w:tcW w:w="1984" w:type="dxa"/>
            <w:gridSpan w:val="2"/>
          </w:tcPr>
          <w:p w14:paraId="56CB584D" w14:textId="77777777" w:rsidR="00C249CD" w:rsidRPr="0060116A" w:rsidRDefault="00E371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DD26D6" w:rsidRPr="0060116A" w14:paraId="2FB45B8F" w14:textId="77777777" w:rsidTr="00FC15B9">
        <w:trPr>
          <w:trHeight w:val="30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34AFED8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F1F62CE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21E7DD7" w14:textId="77777777" w:rsidR="00DD26D6" w:rsidRPr="0060116A" w:rsidRDefault="00DD26D6" w:rsidP="003837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Manje izmjene prethodno odobrenog postupka ispitivanja </w:t>
            </w:r>
          </w:p>
        </w:tc>
        <w:tc>
          <w:tcPr>
            <w:tcW w:w="992" w:type="dxa"/>
            <w:vAlign w:val="center"/>
          </w:tcPr>
          <w:p w14:paraId="06CE5509" w14:textId="77777777" w:rsidR="00DD26D6" w:rsidRPr="0060116A" w:rsidRDefault="00DD26D6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4A0E907" w14:textId="77777777" w:rsidR="00DD26D6" w:rsidRPr="0060116A" w:rsidRDefault="00DD26D6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187235" w14:textId="77777777" w:rsidR="00DD26D6" w:rsidRPr="0060116A" w:rsidRDefault="00DD26D6" w:rsidP="00DD26D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0E22BB9" w14:textId="77777777" w:rsidR="006C72F1" w:rsidRPr="0060116A" w:rsidRDefault="006C72F1" w:rsidP="00DD26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6D6" w:rsidRPr="0060116A" w14:paraId="18B7C7BA" w14:textId="77777777" w:rsidTr="00FC15B9">
        <w:trPr>
          <w:trHeight w:val="25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5294076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A9ABB99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6D1B900E" w14:textId="77777777" w:rsidR="00DD26D6" w:rsidRPr="0060116A" w:rsidRDefault="00DD26D6" w:rsidP="006E6C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Ukidanje postupka ispitivanja aktivne supstance ili polaznog materijala, reagensa ili </w:t>
            </w:r>
            <w:r w:rsidR="00257726" w:rsidRPr="0060116A">
              <w:rPr>
                <w:rFonts w:ascii="Times New Roman" w:hAnsi="Times New Roman" w:cs="Times New Roman"/>
                <w:szCs w:val="24"/>
              </w:rPr>
              <w:t>intermedijera</w:t>
            </w:r>
            <w:r w:rsidRPr="0060116A">
              <w:rPr>
                <w:rFonts w:ascii="Times New Roman" w:hAnsi="Times New Roman" w:cs="Times New Roman"/>
                <w:szCs w:val="24"/>
              </w:rPr>
              <w:t>, ukoliko je alternativni po</w:t>
            </w:r>
            <w:r w:rsidR="003757A8" w:rsidRPr="0060116A">
              <w:rPr>
                <w:rFonts w:ascii="Times New Roman" w:hAnsi="Times New Roman" w:cs="Times New Roman"/>
                <w:szCs w:val="24"/>
              </w:rPr>
              <w:t>stupak ispitivanja već odobren</w:t>
            </w:r>
          </w:p>
        </w:tc>
        <w:tc>
          <w:tcPr>
            <w:tcW w:w="992" w:type="dxa"/>
            <w:vAlign w:val="center"/>
          </w:tcPr>
          <w:p w14:paraId="5572611F" w14:textId="77777777" w:rsidR="00DD26D6" w:rsidRPr="0060116A" w:rsidRDefault="00DD26D6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004BBCE" w14:textId="77777777" w:rsidR="00DD26D6" w:rsidRPr="0060116A" w:rsidRDefault="00DD26D6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0A583A2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  <w:tr w:rsidR="00DD26D6" w:rsidRPr="0060116A" w14:paraId="7E612B9F" w14:textId="77777777" w:rsidTr="00FC15B9">
        <w:trPr>
          <w:trHeight w:val="276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D75F75F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19FD852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</w:tcPr>
          <w:p w14:paraId="3C3A8F57" w14:textId="77777777" w:rsidR="00DD26D6" w:rsidRPr="0060116A" w:rsidRDefault="00DD26D6" w:rsidP="006E6C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Ostale izmjene postupka ispitivanja (uključujući zamjenu ili dodavanje) reagensa, koji nema značajan uticaj na kvalitet aktivne supstance </w:t>
            </w:r>
          </w:p>
        </w:tc>
        <w:tc>
          <w:tcPr>
            <w:tcW w:w="992" w:type="dxa"/>
            <w:vAlign w:val="center"/>
          </w:tcPr>
          <w:p w14:paraId="2D99D65F" w14:textId="77777777" w:rsidR="00DD26D6" w:rsidRPr="0060116A" w:rsidRDefault="00DD26D6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1C1C538" w14:textId="77777777" w:rsidR="00DD26D6" w:rsidRPr="0060116A" w:rsidRDefault="00DD26D6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1B7AC7F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  <w:tr w:rsidR="00DD26D6" w:rsidRPr="0060116A" w14:paraId="276F7012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0D37F65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CCB3C00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</w:tcPr>
          <w:p w14:paraId="1BC9C503" w14:textId="77777777" w:rsidR="00DD26D6" w:rsidRPr="0060116A" w:rsidRDefault="007B60D9" w:rsidP="008D2E77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color w:val="000000"/>
                <w:szCs w:val="24"/>
              </w:rPr>
              <w:t>Značajna</w:t>
            </w:r>
            <w:r w:rsidR="00210168" w:rsidRPr="0060116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210168" w:rsidRPr="0060116A">
              <w:rPr>
                <w:rFonts w:ascii="Times New Roman" w:hAnsi="Times New Roman" w:cs="Times New Roman"/>
                <w:bCs/>
                <w:szCs w:val="24"/>
              </w:rPr>
              <w:t>izmjena ili zamjena metode biološkog, odnosno imunološkog, odnosno imunohemijskog ispitivanja ili metode u kojoj se koristi biološki reagens za biološku aktivnu supstancu</w:t>
            </w:r>
            <w:r w:rsidR="00210168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697C50E" w14:textId="77777777" w:rsidR="00DD26D6" w:rsidRPr="0060116A" w:rsidRDefault="00DD26D6" w:rsidP="00DD26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DD26D6" w:rsidRPr="0060116A" w14:paraId="2AB5E136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92B2F0A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8B87DEF" w14:textId="77777777" w:rsidR="00DD26D6" w:rsidRPr="0060116A" w:rsidRDefault="00DD26D6" w:rsidP="00DD26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</w:tcPr>
          <w:p w14:paraId="28C3F17F" w14:textId="77777777" w:rsidR="00DD26D6" w:rsidRPr="0060116A" w:rsidRDefault="00DD26D6" w:rsidP="0025772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Ostale izmjene postupka ispitivanja (uključujući zamjenu ili dodavanje) aktivne supstance ili polaznog materijala ili </w:t>
            </w:r>
            <w:r w:rsidR="00257726" w:rsidRPr="0060116A">
              <w:rPr>
                <w:rFonts w:ascii="Times New Roman" w:hAnsi="Times New Roman" w:cs="Times New Roman"/>
                <w:szCs w:val="24"/>
              </w:rPr>
              <w:t xml:space="preserve">intermedijera </w:t>
            </w:r>
          </w:p>
        </w:tc>
        <w:tc>
          <w:tcPr>
            <w:tcW w:w="1984" w:type="dxa"/>
            <w:gridSpan w:val="2"/>
            <w:vAlign w:val="center"/>
          </w:tcPr>
          <w:p w14:paraId="00146D68" w14:textId="77777777" w:rsidR="00DD26D6" w:rsidRPr="0060116A" w:rsidRDefault="00DD26D6" w:rsidP="00DD26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7B60D9" w:rsidRPr="0060116A" w14:paraId="0C8636DF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E8D9176" w14:textId="77777777" w:rsidR="007B60D9" w:rsidRPr="0060116A" w:rsidRDefault="007B60D9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8122FDD" w14:textId="77777777" w:rsidR="007B60D9" w:rsidRPr="0060116A" w:rsidRDefault="007B60D9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CC2FC84" w14:textId="77777777" w:rsidR="007B60D9" w:rsidRPr="0060116A" w:rsidRDefault="007B60D9" w:rsidP="008D2E7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F5E1584" w14:textId="77777777" w:rsidR="007B60D9" w:rsidRPr="0060116A" w:rsidRDefault="007B60D9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76C4051" w14:textId="77777777" w:rsidR="007B60D9" w:rsidRPr="0060116A" w:rsidRDefault="007B60D9" w:rsidP="000D0170">
            <w:pPr>
              <w:pStyle w:val="NormalIndent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EEC5BB0" w14:textId="77777777" w:rsidR="006C72F1" w:rsidRPr="0060116A" w:rsidRDefault="006C72F1" w:rsidP="000D0170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3F3CAE0" w14:textId="77777777" w:rsidR="001557F2" w:rsidRPr="0060116A" w:rsidRDefault="001557F2" w:rsidP="002B0D8B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ABAC041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C249CD" w:rsidRPr="0060116A" w14:paraId="79E90298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vAlign w:val="center"/>
          </w:tcPr>
          <w:p w14:paraId="396E3F07" w14:textId="77777777" w:rsidR="00C249CD" w:rsidRPr="0060116A" w:rsidRDefault="00C249CD" w:rsidP="007B60D9">
            <w:pPr>
              <w:spacing w:after="60"/>
              <w:ind w:left="459" w:hanging="459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B.I.c </w:t>
            </w:r>
            <w:r w:rsidR="007B60D9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pakovanja aktivne supstance</w:t>
            </w:r>
          </w:p>
        </w:tc>
        <w:tc>
          <w:tcPr>
            <w:tcW w:w="1984" w:type="dxa"/>
          </w:tcPr>
          <w:p w14:paraId="5574B8F9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210168" w:rsidRPr="0060116A" w14:paraId="0C412D65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B156EC3" w14:textId="77777777" w:rsidR="00210168" w:rsidRPr="0060116A" w:rsidRDefault="00210168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0471E43" w14:textId="77777777" w:rsidR="00210168" w:rsidRPr="0060116A" w:rsidRDefault="00210168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360A7B6" w14:textId="77777777" w:rsidR="00210168" w:rsidRPr="0060116A" w:rsidRDefault="00210168" w:rsidP="007A174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6E0ED3DF" w14:textId="77777777" w:rsidR="00210168" w:rsidRPr="0060116A" w:rsidRDefault="00210168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9E309AC" w14:textId="77777777" w:rsidR="00210168" w:rsidRPr="0060116A" w:rsidRDefault="00210168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5F6E879" w14:textId="77777777" w:rsidR="006C72F1" w:rsidRPr="0060116A" w:rsidRDefault="006C72F1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B774173" w14:textId="77777777" w:rsidR="004D40B8" w:rsidRPr="0060116A" w:rsidRDefault="004D40B8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258830EB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6916B6BC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B.I.c.1 </w:t>
            </w:r>
            <w:r w:rsidR="00A20D87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unutrašnjeg pakovanja aktivne supstance</w:t>
            </w:r>
          </w:p>
        </w:tc>
        <w:tc>
          <w:tcPr>
            <w:tcW w:w="1984" w:type="dxa"/>
            <w:gridSpan w:val="2"/>
          </w:tcPr>
          <w:p w14:paraId="276D41F6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A9623B" w:rsidRPr="0060116A" w14:paraId="05C4042A" w14:textId="77777777" w:rsidTr="00FC15B9">
        <w:trPr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4C963D6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D07F8FB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5E7B948" w14:textId="77777777" w:rsidR="00A9623B" w:rsidRPr="0060116A" w:rsidRDefault="00A20D8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Kvalitativni, odnosno kvantitativni sastav</w:t>
            </w:r>
          </w:p>
        </w:tc>
        <w:tc>
          <w:tcPr>
            <w:tcW w:w="992" w:type="dxa"/>
            <w:vAlign w:val="center"/>
          </w:tcPr>
          <w:p w14:paraId="05BBE1FE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3D970CB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C8D2F9" w14:textId="77777777" w:rsidR="00A9623B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E5248EA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2BEB8A3D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BE079D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DAF7BA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028BA18" w14:textId="77777777" w:rsidR="00C249CD" w:rsidRPr="0060116A" w:rsidRDefault="00A20D87" w:rsidP="00DA6A8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Kvalitativni, odnosno kvantitativni sastav za sterilne i nezamrznute biološke, odnosno imunološke aktivne supstance</w:t>
            </w:r>
          </w:p>
        </w:tc>
        <w:tc>
          <w:tcPr>
            <w:tcW w:w="1984" w:type="dxa"/>
            <w:gridSpan w:val="2"/>
            <w:vAlign w:val="center"/>
          </w:tcPr>
          <w:p w14:paraId="45781C89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247ADBA4" w14:textId="77777777" w:rsidTr="00FC15B9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623112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A564B4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B92C686" w14:textId="77777777" w:rsidR="00C249CD" w:rsidRPr="0060116A" w:rsidRDefault="00A20D8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Tečne aktivne supstance (nesterilne)</w:t>
            </w:r>
          </w:p>
        </w:tc>
        <w:tc>
          <w:tcPr>
            <w:tcW w:w="1984" w:type="dxa"/>
            <w:gridSpan w:val="2"/>
            <w:vAlign w:val="center"/>
          </w:tcPr>
          <w:p w14:paraId="38D6D374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66B4939E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848D58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D3489A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3920EA2" w14:textId="77777777" w:rsidR="00C249CD" w:rsidRPr="0060116A" w:rsidRDefault="00A20D87" w:rsidP="00DA6A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35482875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C44CE8C" w14:textId="77777777" w:rsidR="00C249CD" w:rsidRPr="0060116A" w:rsidRDefault="00E377CA" w:rsidP="006C72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38900E88" w14:textId="77777777" w:rsidR="001557F2" w:rsidRPr="0060116A" w:rsidRDefault="001557F2" w:rsidP="00455045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98A5419" w14:textId="77777777" w:rsidR="00BD76F3" w:rsidRPr="0060116A" w:rsidRDefault="00BD76F3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7D9AF188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AC8EAA6" w14:textId="77777777" w:rsidR="00C249CD" w:rsidRPr="0060116A" w:rsidRDefault="00C249CD" w:rsidP="00F405C0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B.I.c.2 </w:t>
            </w:r>
            <w:r w:rsidR="00BD76F3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specifikacijskih parametara, odnosno graničnih vrijednosti unutrašnjeg pakovanja aktivne supstance</w:t>
            </w:r>
          </w:p>
        </w:tc>
        <w:tc>
          <w:tcPr>
            <w:tcW w:w="1984" w:type="dxa"/>
            <w:gridSpan w:val="2"/>
          </w:tcPr>
          <w:p w14:paraId="28DE9230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BD76F3" w:rsidRPr="0060116A" w14:paraId="404A8E92" w14:textId="77777777" w:rsidTr="00FC15B9">
        <w:trPr>
          <w:trHeight w:val="19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C30F427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D135ED9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</w:tcPr>
          <w:p w14:paraId="2B2A8D24" w14:textId="77777777" w:rsidR="00CC5357" w:rsidRPr="0060116A" w:rsidRDefault="00CC5357" w:rsidP="00BD76F3">
            <w:pPr>
              <w:rPr>
                <w:rFonts w:ascii="Times New Roman" w:hAnsi="Times New Roman" w:cs="Times New Roman"/>
                <w:szCs w:val="24"/>
              </w:rPr>
            </w:pPr>
          </w:p>
          <w:p w14:paraId="1A755D8C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Sužavanje specifikacijskih graničnih vrijednosti </w:t>
            </w:r>
          </w:p>
        </w:tc>
        <w:tc>
          <w:tcPr>
            <w:tcW w:w="992" w:type="dxa"/>
            <w:vAlign w:val="center"/>
          </w:tcPr>
          <w:p w14:paraId="23927191" w14:textId="77777777" w:rsidR="00BD76F3" w:rsidRPr="0060116A" w:rsidRDefault="00BD76F3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41B99DF" w14:textId="77777777" w:rsidR="00BD76F3" w:rsidRPr="0060116A" w:rsidRDefault="00BD76F3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EAE3D0" w14:textId="77777777" w:rsidR="00BD76F3" w:rsidRPr="0060116A" w:rsidRDefault="00BD76F3" w:rsidP="00BD76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B32A0AA" w14:textId="77777777" w:rsidR="00BD76F3" w:rsidRPr="0060116A" w:rsidRDefault="00BD76F3" w:rsidP="00BD76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D76F3" w:rsidRPr="0060116A" w14:paraId="04C78AA7" w14:textId="77777777" w:rsidTr="00FC15B9">
        <w:trPr>
          <w:trHeight w:val="14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74C57B3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6CD2DA5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85CCE95" w14:textId="77777777" w:rsidR="00BD76F3" w:rsidRPr="0060116A" w:rsidRDefault="00BD76F3" w:rsidP="00B84C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Dodavanje novog specifikacijskog parametra u specifikaciju sa odgovarajućom metodom ispitivanja </w:t>
            </w:r>
          </w:p>
        </w:tc>
        <w:tc>
          <w:tcPr>
            <w:tcW w:w="992" w:type="dxa"/>
            <w:vAlign w:val="center"/>
          </w:tcPr>
          <w:p w14:paraId="7B6E1A71" w14:textId="77777777" w:rsidR="00BD76F3" w:rsidRPr="0060116A" w:rsidRDefault="00BD76F3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9F96BF8" w14:textId="77777777" w:rsidR="00BD76F3" w:rsidRPr="0060116A" w:rsidRDefault="00BD76F3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0AFD9F2" w14:textId="77777777" w:rsidR="00BD76F3" w:rsidRPr="0060116A" w:rsidRDefault="00BD76F3" w:rsidP="00BD76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548CC03" w14:textId="77777777" w:rsidR="00BD76F3" w:rsidRPr="0060116A" w:rsidRDefault="00BD76F3" w:rsidP="00BD76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D76F3" w:rsidRPr="0060116A" w14:paraId="59E95C6D" w14:textId="77777777" w:rsidTr="00FC15B9">
        <w:trPr>
          <w:trHeight w:val="9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61ED58C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7F3547F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CFD50B2" w14:textId="77777777" w:rsidR="00BD76F3" w:rsidRPr="0060116A" w:rsidRDefault="00BD76F3" w:rsidP="00B84C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Ukidanje beznačajnog specifikacijskog parametra (npr. ukidanje zastarjelog parametra) </w:t>
            </w:r>
          </w:p>
        </w:tc>
        <w:tc>
          <w:tcPr>
            <w:tcW w:w="992" w:type="dxa"/>
            <w:vAlign w:val="center"/>
          </w:tcPr>
          <w:p w14:paraId="4D0D9E38" w14:textId="77777777" w:rsidR="00BD76F3" w:rsidRPr="0060116A" w:rsidRDefault="00BD76F3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E7BB75E" w14:textId="77777777" w:rsidR="00BD76F3" w:rsidRPr="0060116A" w:rsidRDefault="00BD76F3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364FA4" w14:textId="77777777" w:rsidR="00BD76F3" w:rsidRPr="0060116A" w:rsidRDefault="00BD76F3" w:rsidP="00BD76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D9A0CC9" w14:textId="77777777" w:rsidR="00BD76F3" w:rsidRPr="0060116A" w:rsidRDefault="00BD76F3" w:rsidP="00BD76F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D76F3" w:rsidRPr="0060116A" w14:paraId="0E917A3B" w14:textId="77777777" w:rsidTr="00FC15B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88BA088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F9A6091" w14:textId="77777777" w:rsidR="00BD76F3" w:rsidRPr="0060116A" w:rsidRDefault="00BD76F3" w:rsidP="00BD76F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</w:tcPr>
          <w:p w14:paraId="70776860" w14:textId="77777777" w:rsidR="00BD76F3" w:rsidRPr="0060116A" w:rsidRDefault="00BD76F3" w:rsidP="00B84C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Dodavanje ili zamjena specifikacijskog parametra kao rezultat saznanja vezanih za bezbjednost ili kvalitet </w:t>
            </w:r>
          </w:p>
        </w:tc>
        <w:tc>
          <w:tcPr>
            <w:tcW w:w="1984" w:type="dxa"/>
            <w:gridSpan w:val="2"/>
            <w:vAlign w:val="center"/>
          </w:tcPr>
          <w:p w14:paraId="2FEC1294" w14:textId="77777777" w:rsidR="00BD76F3" w:rsidRPr="0060116A" w:rsidRDefault="00BD76F3" w:rsidP="00BD76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624707EA" w14:textId="77777777" w:rsidTr="00FC15B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E0AE15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27340B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A856C71" w14:textId="77777777" w:rsidR="00C249CD" w:rsidRPr="0060116A" w:rsidRDefault="00BD76F3" w:rsidP="00FC15B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0B9DEFFE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50C8B96" w14:textId="77777777" w:rsidR="00C249CD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D53C8B2" w14:textId="77777777" w:rsidR="00C249CD" w:rsidRPr="0060116A" w:rsidRDefault="00C249CD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A077F23" w14:textId="77777777" w:rsidR="0069419C" w:rsidRPr="0060116A" w:rsidRDefault="001557F2" w:rsidP="00B84CF9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CA54777" w14:textId="77777777" w:rsidR="003757A8" w:rsidRPr="0060116A" w:rsidRDefault="003757A8" w:rsidP="00B84CF9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5670"/>
        <w:gridCol w:w="992"/>
        <w:gridCol w:w="992"/>
        <w:gridCol w:w="1564"/>
      </w:tblGrid>
      <w:tr w:rsidR="00C249CD" w:rsidRPr="0060116A" w14:paraId="5661057C" w14:textId="77777777" w:rsidTr="00B84CF9">
        <w:trPr>
          <w:gridAfter w:val="1"/>
          <w:wAfter w:w="1564" w:type="dxa"/>
          <w:trHeight w:val="286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BB393B3" w14:textId="77777777" w:rsidR="00C249CD" w:rsidRPr="0060116A" w:rsidRDefault="00C249CD" w:rsidP="006732FF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B.I.c.3 </w:t>
            </w:r>
            <w:r w:rsidR="00B67085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postupka ispitivanja unutrašnjeg pakovanja aktivne supstance</w:t>
            </w:r>
          </w:p>
        </w:tc>
        <w:tc>
          <w:tcPr>
            <w:tcW w:w="1984" w:type="dxa"/>
            <w:gridSpan w:val="2"/>
          </w:tcPr>
          <w:p w14:paraId="5335EA0E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A9623B" w:rsidRPr="0060116A" w14:paraId="714426CB" w14:textId="77777777" w:rsidTr="00B84CF9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31C3D30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D643DCB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9A3690B" w14:textId="77777777" w:rsidR="00A9623B" w:rsidRPr="0060116A" w:rsidRDefault="00B67085" w:rsidP="00CA5B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odobrenog postupka ispitivanja</w:t>
            </w:r>
          </w:p>
        </w:tc>
        <w:tc>
          <w:tcPr>
            <w:tcW w:w="992" w:type="dxa"/>
            <w:vAlign w:val="center"/>
          </w:tcPr>
          <w:p w14:paraId="2D018BBC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F5A82BD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3E566587" w14:textId="77777777" w:rsidR="00A9623B" w:rsidRPr="0060116A" w:rsidRDefault="00E377CA" w:rsidP="003757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381AFDB" w14:textId="77777777" w:rsidR="006C72F1" w:rsidRPr="0060116A" w:rsidRDefault="006C72F1" w:rsidP="003757A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9623B" w:rsidRPr="0060116A" w14:paraId="45984D00" w14:textId="77777777" w:rsidTr="00B84CF9">
        <w:trPr>
          <w:trHeight w:val="8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E912976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1F08D7B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04705398" w14:textId="77777777" w:rsidR="00A9623B" w:rsidRPr="0060116A" w:rsidRDefault="00B67085" w:rsidP="00CA5B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izmjene postupka ispitivanja (uključujući zamjenu ili dodavanje)</w:t>
            </w:r>
          </w:p>
        </w:tc>
        <w:tc>
          <w:tcPr>
            <w:tcW w:w="992" w:type="dxa"/>
            <w:vAlign w:val="center"/>
          </w:tcPr>
          <w:p w14:paraId="6443B2A1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428B51B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78B88334" w14:textId="77777777" w:rsidR="00A9623B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98E5D25" w14:textId="77777777" w:rsidR="00A9623B" w:rsidRPr="0060116A" w:rsidRDefault="00A9623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9623B" w:rsidRPr="0060116A" w14:paraId="2449559D" w14:textId="77777777" w:rsidTr="003572A0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ECEDCCD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0F9A293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63DED637" w14:textId="77777777" w:rsidR="00A9623B" w:rsidRPr="0060116A" w:rsidRDefault="00B67085" w:rsidP="003572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postupka ispitivanja ukoliko je već odobren alternativni postupak ispitivanja</w:t>
            </w:r>
          </w:p>
        </w:tc>
        <w:tc>
          <w:tcPr>
            <w:tcW w:w="992" w:type="dxa"/>
            <w:vAlign w:val="center"/>
          </w:tcPr>
          <w:p w14:paraId="76CCDCA3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C393F32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2B3A1CE2" w14:textId="77777777" w:rsidR="00A9623B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F72DB06" w14:textId="77777777" w:rsidR="00A9623B" w:rsidRPr="0060116A" w:rsidRDefault="00A9623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35232" w:rsidRPr="0060116A" w14:paraId="0B4E6535" w14:textId="77777777" w:rsidTr="00B84CF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C66392F" w14:textId="77777777" w:rsidR="00035232" w:rsidRPr="0060116A" w:rsidRDefault="00035232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8AC8F0C" w14:textId="77777777" w:rsidR="00035232" w:rsidRPr="0060116A" w:rsidRDefault="00035232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3EF8AA6F" w14:textId="77777777" w:rsidR="00035232" w:rsidRPr="0060116A" w:rsidRDefault="00035232" w:rsidP="00B84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4AF2D74" w14:textId="77777777" w:rsidR="00035232" w:rsidRPr="0060116A" w:rsidRDefault="00035232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64" w:type="dxa"/>
            <w:vAlign w:val="center"/>
          </w:tcPr>
          <w:p w14:paraId="2F6F9FC5" w14:textId="77777777" w:rsidR="00035232" w:rsidRPr="0060116A" w:rsidRDefault="00035232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851203B" w14:textId="77777777" w:rsidR="00035232" w:rsidRPr="0060116A" w:rsidRDefault="00035232" w:rsidP="000D0170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8D59B3" w14:textId="77777777" w:rsidR="001557F2" w:rsidRPr="0060116A" w:rsidRDefault="001557F2" w:rsidP="00772567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1EB711C1" w14:textId="77777777" w:rsidR="00035232" w:rsidRPr="0060116A" w:rsidRDefault="00035232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5670"/>
        <w:gridCol w:w="1984"/>
        <w:gridCol w:w="1564"/>
      </w:tblGrid>
      <w:tr w:rsidR="00035232" w:rsidRPr="0060116A" w14:paraId="16622000" w14:textId="77777777" w:rsidTr="00006441">
        <w:trPr>
          <w:gridAfter w:val="1"/>
          <w:wAfter w:w="1564" w:type="dxa"/>
          <w:trHeight w:val="220"/>
          <w:jc w:val="center"/>
        </w:trPr>
        <w:tc>
          <w:tcPr>
            <w:tcW w:w="6658" w:type="dxa"/>
            <w:gridSpan w:val="3"/>
            <w:vAlign w:val="center"/>
          </w:tcPr>
          <w:p w14:paraId="7030D7E7" w14:textId="77777777" w:rsidR="00035232" w:rsidRPr="0060116A" w:rsidRDefault="00035232" w:rsidP="00035232">
            <w:pPr>
              <w:spacing w:after="60"/>
              <w:ind w:left="459" w:hanging="459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B.I.d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Stabilnost</w:t>
            </w:r>
          </w:p>
        </w:tc>
        <w:tc>
          <w:tcPr>
            <w:tcW w:w="1984" w:type="dxa"/>
          </w:tcPr>
          <w:p w14:paraId="1CD79B00" w14:textId="77777777" w:rsidR="00035232" w:rsidRPr="0060116A" w:rsidRDefault="00035232" w:rsidP="000D01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35232" w:rsidRPr="0060116A" w14:paraId="3BDE2B1E" w14:textId="77777777" w:rsidTr="00006441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D72610A" w14:textId="77777777" w:rsidR="00035232" w:rsidRPr="0060116A" w:rsidRDefault="00035232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8018996" w14:textId="77777777" w:rsidR="00035232" w:rsidRPr="0060116A" w:rsidRDefault="00035232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2E0807E0" w14:textId="77777777" w:rsidR="00035232" w:rsidRPr="0060116A" w:rsidRDefault="006A790B" w:rsidP="0000644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0522E1B0" w14:textId="77777777" w:rsidR="00035232" w:rsidRPr="0060116A" w:rsidRDefault="00035232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64" w:type="dxa"/>
            <w:vAlign w:val="center"/>
          </w:tcPr>
          <w:p w14:paraId="2638D117" w14:textId="77777777" w:rsidR="00035232" w:rsidRPr="0060116A" w:rsidRDefault="00035232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CBA2303" w14:textId="77777777" w:rsidR="006C72F1" w:rsidRPr="0060116A" w:rsidRDefault="006C72F1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528EFA5" w14:textId="77777777" w:rsidR="00035232" w:rsidRPr="0060116A" w:rsidRDefault="0003523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992"/>
        <w:gridCol w:w="992"/>
        <w:gridCol w:w="1559"/>
      </w:tblGrid>
      <w:tr w:rsidR="00C249CD" w:rsidRPr="0060116A" w14:paraId="2A1AE465" w14:textId="77777777" w:rsidTr="00FF375F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1E7E6D4D" w14:textId="77777777" w:rsidR="00C249CD" w:rsidRPr="0060116A" w:rsidRDefault="00C249CD" w:rsidP="00B17567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B.I.d.1 </w:t>
            </w:r>
            <w:r w:rsidR="001830E9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perioda reanalize (</w:t>
            </w:r>
            <w:r w:rsidR="001830E9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re-test period</w:t>
            </w:r>
            <w:r w:rsidR="001830E9" w:rsidRPr="0060116A">
              <w:rPr>
                <w:rFonts w:ascii="Times New Roman" w:hAnsi="Times New Roman" w:cs="Times New Roman"/>
                <w:b/>
                <w:bCs/>
                <w:szCs w:val="24"/>
              </w:rPr>
              <w:t>), odnosno perioda čuvanja ili uslova čuvanja aktivne supstance u slučaju kada ne postoji Sertifikat o usklađenosti sa monografijom Evropske farmakopeje (CEP) koji pokriva period reanalize, kao dio odobrene dokumentacije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333ED13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4A5A181F" w14:textId="77777777" w:rsidTr="00FF375F">
        <w:trPr>
          <w:gridAfter w:val="1"/>
          <w:wAfter w:w="1559" w:type="dxa"/>
          <w:trHeight w:val="206"/>
          <w:jc w:val="center"/>
        </w:trPr>
        <w:tc>
          <w:tcPr>
            <w:tcW w:w="562" w:type="dxa"/>
            <w:tcBorders>
              <w:right w:val="nil"/>
            </w:tcBorders>
          </w:tcPr>
          <w:p w14:paraId="64B8BF2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E89E11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2A8CB906" w14:textId="77777777" w:rsidR="00C249CD" w:rsidRPr="0060116A" w:rsidRDefault="001830E9" w:rsidP="00CA5B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Period reanalize, odnosno period čuvanja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2DF3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A9623B" w:rsidRPr="0060116A" w14:paraId="0630A215" w14:textId="77777777" w:rsidTr="00FF375F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D5C40B0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2AA190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4F472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14:paraId="1CA278CE" w14:textId="77777777" w:rsidR="00A9623B" w:rsidRPr="0060116A" w:rsidRDefault="001830E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Skraćenje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0143F0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982481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46BD4C4B" w14:textId="77777777" w:rsidR="00A9623B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724B495" w14:textId="77777777" w:rsidR="006C72F1" w:rsidRPr="0060116A" w:rsidRDefault="006C72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7FB6948F" w14:textId="77777777" w:rsidTr="00FF375F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2C6ACF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AE62F1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9310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44CB2293" w14:textId="77777777" w:rsidR="00C249CD" w:rsidRPr="0060116A" w:rsidRDefault="001830E9" w:rsidP="00FF37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Produženje perioda reanalize u slučaju da ekstrapolacija podataka o stabilnosti n</w:t>
            </w:r>
            <w:r w:rsidR="002E24A1" w:rsidRPr="0060116A">
              <w:rPr>
                <w:rFonts w:ascii="Times New Roman" w:hAnsi="Times New Roman" w:cs="Times New Roman"/>
                <w:szCs w:val="24"/>
              </w:rPr>
              <w:t>ije u skladu sa ICH smjernicama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3FFA485B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2E766109" w14:textId="77777777" w:rsidTr="00FF375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A6E396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19DA74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7D7E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5B921207" w14:textId="77777777" w:rsidR="00C249CD" w:rsidRPr="0060116A" w:rsidRDefault="001830E9" w:rsidP="00FF37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Produženje perioda čuvanja biološke, odnosno imunološke aktivne supstance nije u skladu sa odobrenim protokolom za ispitivanje stabilnosti</w:t>
            </w:r>
          </w:p>
        </w:tc>
        <w:tc>
          <w:tcPr>
            <w:tcW w:w="1984" w:type="dxa"/>
            <w:gridSpan w:val="2"/>
            <w:vAlign w:val="center"/>
          </w:tcPr>
          <w:p w14:paraId="0DCA8C5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51377A2" w14:textId="77777777" w:rsidTr="00FF375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E756D0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9E4D92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B495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0DE973D6" w14:textId="4FA7DD63" w:rsidR="00C249CD" w:rsidRPr="0060116A" w:rsidRDefault="001830E9" w:rsidP="00FF37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Produženje ili uvođenje perioda reanalize, odnosno perioda čuvanja na osnovu podataka studija stabilnosti koja obuhvata predviđeni vremenski period (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real time stability studies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500D9B81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0CB4593A" w14:textId="77777777" w:rsidTr="00FF375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6E15E8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EF4A20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9EFB2" w14:textId="77777777" w:rsidR="00C249CD" w:rsidRPr="0060116A" w:rsidRDefault="001830E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Uslovi čuvanja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35C4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623B" w:rsidRPr="0060116A" w14:paraId="65725C1F" w14:textId="77777777" w:rsidTr="00FF375F">
        <w:trPr>
          <w:trHeight w:val="1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DCFC24F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65E5267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BFD15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1478C2EF" w14:textId="77777777" w:rsidR="00A9623B" w:rsidRPr="0060116A" w:rsidRDefault="001830E9" w:rsidP="00FF37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strožijih uslova čuvanja aktivne supstance</w:t>
            </w:r>
          </w:p>
        </w:tc>
        <w:tc>
          <w:tcPr>
            <w:tcW w:w="992" w:type="dxa"/>
            <w:vAlign w:val="center"/>
          </w:tcPr>
          <w:p w14:paraId="77DAF60E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61E6FDF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78B6905B" w14:textId="77777777" w:rsidR="00A9623B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ECCE4CE" w14:textId="77777777" w:rsidR="001D6CD5" w:rsidRPr="0060116A" w:rsidRDefault="001D6CD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0EF64142" w14:textId="77777777" w:rsidTr="00FF375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F44EE5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277B08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D1FA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66747BB2" w14:textId="77777777" w:rsidR="00C249CD" w:rsidRPr="0060116A" w:rsidRDefault="001830E9" w:rsidP="00FF37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uslova čuvanja bioloških, odnosno imunoloških aktivnih supstanci, u slučaju kada nije izvršeno ispitivanje stabilnosti u skladu sa trenutno odobrenim protokolom o ispitivanju stabilnosti</w:t>
            </w:r>
          </w:p>
        </w:tc>
        <w:tc>
          <w:tcPr>
            <w:tcW w:w="1984" w:type="dxa"/>
            <w:gridSpan w:val="2"/>
            <w:vAlign w:val="center"/>
          </w:tcPr>
          <w:p w14:paraId="1DBA4BA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7459514C" w14:textId="77777777" w:rsidTr="00FF375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8323BC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A2CCB2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9E93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76F595BC" w14:textId="77777777" w:rsidR="00C249CD" w:rsidRPr="0060116A" w:rsidRDefault="001830E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uslova čuvanja aktivne supstance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67E3F9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A9623B" w:rsidRPr="0060116A" w14:paraId="16F8818D" w14:textId="77777777" w:rsidTr="00C97505">
        <w:trPr>
          <w:trHeight w:val="5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190D695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C84E347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210FE9C5" w14:textId="77777777" w:rsidR="00A9623B" w:rsidRPr="0060116A" w:rsidRDefault="001830E9" w:rsidP="00FF375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odobrenog protokola o ispitivanju stabilnosti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A87EF46" w14:textId="77777777" w:rsidR="00A9623B" w:rsidRPr="0060116A" w:rsidRDefault="00A9623B" w:rsidP="0096216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F33FEC" w14:textId="77777777" w:rsidR="00A9623B" w:rsidRPr="0060116A" w:rsidRDefault="00A9623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55D" w14:textId="77777777" w:rsidR="004F2A26" w:rsidRPr="0060116A" w:rsidRDefault="00E377CA" w:rsidP="004F2A2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DEE3873" w14:textId="77777777" w:rsidR="00A9623B" w:rsidRPr="0060116A" w:rsidRDefault="00A9623B">
            <w:pPr>
              <w:pStyle w:val="Heading8"/>
              <w:ind w:left="0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C249CD" w:rsidRPr="0060116A" w14:paraId="016E9AFE" w14:textId="77777777" w:rsidTr="00FF375F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68EB5A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DC4AD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0D3025A0" w14:textId="77777777" w:rsidR="00C249CD" w:rsidRPr="0060116A" w:rsidRDefault="001830E9" w:rsidP="00C9750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0B2026D9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B7EFD64" w14:textId="77777777" w:rsidR="00C249CD" w:rsidRPr="0060116A" w:rsidRDefault="00E377CA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1CBC5C4" w14:textId="77777777" w:rsidR="00C249CD" w:rsidRPr="0060116A" w:rsidRDefault="00C249CD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B3CAAE4" w14:textId="77777777" w:rsidR="001557F2" w:rsidRPr="0060116A" w:rsidRDefault="001557F2" w:rsidP="008E7FCB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3174A22C" w14:textId="77777777" w:rsidR="00035232" w:rsidRPr="0060116A" w:rsidRDefault="00035232" w:rsidP="0023465F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035232" w:rsidRPr="0060116A" w14:paraId="04E6FD8E" w14:textId="77777777" w:rsidTr="00A65AC1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627E4549" w14:textId="77777777" w:rsidR="00035232" w:rsidRPr="0060116A" w:rsidRDefault="00035232" w:rsidP="003757A8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B.I.</w:t>
            </w:r>
            <w:r w:rsidR="00B404F4" w:rsidRPr="0060116A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E7D2E" w:rsidRPr="00CA5BB5">
              <w:rPr>
                <w:rFonts w:ascii="Times New Roman" w:hAnsi="Times New Roman" w:cs="Times New Roman"/>
                <w:b/>
                <w:i/>
                <w:szCs w:val="24"/>
              </w:rPr>
              <w:t>Design space</w:t>
            </w:r>
            <w:r w:rsidR="00BE7D2E" w:rsidRPr="0060116A">
              <w:rPr>
                <w:rFonts w:ascii="Times New Roman" w:hAnsi="Times New Roman" w:cs="Times New Roman"/>
                <w:b/>
                <w:szCs w:val="24"/>
              </w:rPr>
              <w:t xml:space="preserve"> i izmjene odobrenog </w:t>
            </w:r>
            <w:r w:rsidR="006A790B" w:rsidRPr="0060116A">
              <w:rPr>
                <w:rFonts w:ascii="Times New Roman" w:hAnsi="Times New Roman" w:cs="Times New Roman"/>
                <w:b/>
                <w:szCs w:val="24"/>
              </w:rPr>
              <w:t>protokola za upravljanje izmjenama</w:t>
            </w:r>
          </w:p>
        </w:tc>
        <w:tc>
          <w:tcPr>
            <w:tcW w:w="1979" w:type="dxa"/>
          </w:tcPr>
          <w:p w14:paraId="2134E2A1" w14:textId="77777777" w:rsidR="00035232" w:rsidRPr="0060116A" w:rsidRDefault="00035232" w:rsidP="000D01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035232" w:rsidRPr="0060116A" w14:paraId="0B8D6BAD" w14:textId="77777777" w:rsidTr="00A65AC1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C99D381" w14:textId="77777777" w:rsidR="00035232" w:rsidRPr="0060116A" w:rsidRDefault="00035232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453C811" w14:textId="77777777" w:rsidR="00035232" w:rsidRPr="0060116A" w:rsidRDefault="00035232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3D2F039A" w14:textId="77777777" w:rsidR="00035232" w:rsidRPr="0060116A" w:rsidRDefault="006A790B" w:rsidP="00A65AC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4FA9F31A" w14:textId="77777777" w:rsidR="00035232" w:rsidRPr="0060116A" w:rsidRDefault="00035232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5E00336" w14:textId="77777777" w:rsidR="00035232" w:rsidRPr="0060116A" w:rsidRDefault="00035232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DE8157F" w14:textId="77777777" w:rsidR="001D6CD5" w:rsidRPr="0060116A" w:rsidRDefault="001D6CD5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4B688AB6" w14:textId="77777777" w:rsidR="00035232" w:rsidRPr="0060116A" w:rsidRDefault="00035232" w:rsidP="0023465F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C249CD" w:rsidRPr="0060116A" w14:paraId="3D692F0B" w14:textId="77777777" w:rsidTr="009F7672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49E512C" w14:textId="77777777" w:rsidR="00C249CD" w:rsidRPr="0060116A" w:rsidRDefault="00C249CD" w:rsidP="00235750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B.I.e.1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 xml:space="preserve">Uvođenje novog </w:t>
            </w:r>
            <w:r w:rsidR="00266B3B" w:rsidRPr="00CA5BB5">
              <w:rPr>
                <w:rFonts w:ascii="Times New Roman" w:hAnsi="Times New Roman" w:cs="Times New Roman"/>
                <w:b/>
                <w:i/>
                <w:szCs w:val="24"/>
              </w:rPr>
              <w:t>design space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 xml:space="preserve"> ili proširenje odobrenog </w:t>
            </w:r>
            <w:r w:rsidR="00266B3B" w:rsidRPr="00CA5BB5">
              <w:rPr>
                <w:rFonts w:ascii="Times New Roman" w:hAnsi="Times New Roman" w:cs="Times New Roman"/>
                <w:b/>
                <w:i/>
                <w:szCs w:val="24"/>
              </w:rPr>
              <w:t>design space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 xml:space="preserve"> za aktivnu supstancu</w:t>
            </w:r>
          </w:p>
        </w:tc>
        <w:tc>
          <w:tcPr>
            <w:tcW w:w="1984" w:type="dxa"/>
          </w:tcPr>
          <w:p w14:paraId="489CAB6C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266B3B" w:rsidRPr="0060116A" w14:paraId="4E3450E5" w14:textId="77777777" w:rsidTr="009F7672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73E868D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4BC82A1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</w:tcPr>
          <w:p w14:paraId="4EEBFED4" w14:textId="77777777" w:rsidR="00266B3B" w:rsidRPr="0060116A" w:rsidRDefault="00266B3B" w:rsidP="009F767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Jedna proizvodna operacija, u proizvodnom postupku aktivne supstance uključujući </w:t>
            </w:r>
            <w:r w:rsidR="006A790B" w:rsidRPr="0060116A">
              <w:rPr>
                <w:rFonts w:ascii="Times New Roman" w:hAnsi="Times New Roman" w:cs="Times New Roman"/>
                <w:szCs w:val="24"/>
              </w:rPr>
              <w:t xml:space="preserve">procesnu kontrolu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i/ili u </w:t>
            </w:r>
            <w:r w:rsidR="006A790B" w:rsidRPr="0060116A">
              <w:rPr>
                <w:rFonts w:ascii="Times New Roman" w:hAnsi="Times New Roman" w:cs="Times New Roman"/>
                <w:szCs w:val="24"/>
              </w:rPr>
              <w:t xml:space="preserve">postupke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ispitivanja </w:t>
            </w:r>
          </w:p>
        </w:tc>
        <w:tc>
          <w:tcPr>
            <w:tcW w:w="1984" w:type="dxa"/>
            <w:vAlign w:val="center"/>
          </w:tcPr>
          <w:p w14:paraId="4E9BE887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266B3B" w:rsidRPr="0060116A" w14:paraId="7BBE1933" w14:textId="77777777" w:rsidTr="009F767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8103077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02025D0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5C577B92" w14:textId="75E4F9DA" w:rsidR="00266B3B" w:rsidRPr="0060116A" w:rsidRDefault="00266B3B" w:rsidP="009F767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Postupci ispitivanja za polazne supstance, reagense ili </w:t>
            </w:r>
            <w:r w:rsidR="00257726" w:rsidRPr="0060116A">
              <w:rPr>
                <w:rFonts w:ascii="Times New Roman" w:hAnsi="Times New Roman" w:cs="Times New Roman"/>
                <w:szCs w:val="24"/>
              </w:rPr>
              <w:t>intermedijere</w:t>
            </w:r>
            <w:r w:rsidR="00783E6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790B" w:rsidRPr="0060116A">
              <w:rPr>
                <w:rFonts w:ascii="Times New Roman" w:hAnsi="Times New Roman" w:cs="Times New Roman"/>
                <w:szCs w:val="24"/>
              </w:rPr>
              <w:t xml:space="preserve">i/ili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aktivne supstance </w:t>
            </w:r>
          </w:p>
        </w:tc>
        <w:tc>
          <w:tcPr>
            <w:tcW w:w="1984" w:type="dxa"/>
            <w:vAlign w:val="center"/>
          </w:tcPr>
          <w:p w14:paraId="232C762B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6A790B" w:rsidRPr="0060116A" w14:paraId="78776C6B" w14:textId="77777777" w:rsidTr="009F767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6D9A19A" w14:textId="77777777" w:rsidR="006A790B" w:rsidRPr="0060116A" w:rsidRDefault="006A790B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6197653" w14:textId="77777777" w:rsidR="006A790B" w:rsidRPr="0060116A" w:rsidRDefault="006A790B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9DD1EC7" w14:textId="77777777" w:rsidR="006A790B" w:rsidRPr="0060116A" w:rsidRDefault="006A790B" w:rsidP="009F767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72F27CD9" w14:textId="77777777" w:rsidR="006A790B" w:rsidRPr="0060116A" w:rsidRDefault="006A790B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AC98C0" w14:textId="77777777" w:rsidR="006A790B" w:rsidRPr="0060116A" w:rsidRDefault="006A790B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76CEAC6" w14:textId="77777777" w:rsidR="006A790B" w:rsidRPr="0060116A" w:rsidRDefault="006A790B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8873172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0"/>
        <w:gridCol w:w="1984"/>
        <w:gridCol w:w="1559"/>
      </w:tblGrid>
      <w:tr w:rsidR="00C249CD" w:rsidRPr="0060116A" w14:paraId="5F9DC1BC" w14:textId="77777777" w:rsidTr="00A23D78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9D89" w14:textId="77777777" w:rsidR="00C249CD" w:rsidRPr="0060116A" w:rsidRDefault="00C249CD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285050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175477B4" w14:textId="77777777" w:rsidTr="00A23D78">
        <w:trPr>
          <w:gridAfter w:val="1"/>
          <w:wAfter w:w="1559" w:type="dxa"/>
          <w:trHeight w:val="296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421E3DB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D33507B" w14:textId="77777777" w:rsidR="00C249CD" w:rsidRPr="0060116A" w:rsidRDefault="00C249CD" w:rsidP="00235750">
            <w:pPr>
              <w:spacing w:after="60"/>
              <w:ind w:left="743" w:hanging="74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B.I.e.2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>Uvođenje protokola za upravljanje izmjenama vezanim za aktivnu supstancu</w:t>
            </w:r>
          </w:p>
        </w:tc>
        <w:tc>
          <w:tcPr>
            <w:tcW w:w="1984" w:type="dxa"/>
            <w:vAlign w:val="center"/>
          </w:tcPr>
          <w:p w14:paraId="54A349D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6A790B" w:rsidRPr="0060116A" w14:paraId="54EF7031" w14:textId="77777777" w:rsidTr="00A23D78">
        <w:trPr>
          <w:trHeight w:val="22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1E80E984" w14:textId="77777777" w:rsidR="006A790B" w:rsidRPr="0060116A" w:rsidRDefault="006A790B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28B3E79" w14:textId="77777777" w:rsidR="006A790B" w:rsidRPr="0060116A" w:rsidRDefault="006A790B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2E899C6" w14:textId="77777777" w:rsidR="006A790B" w:rsidRPr="0060116A" w:rsidRDefault="006A790B" w:rsidP="00A23D7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70601765" w14:textId="77777777" w:rsidR="006A790B" w:rsidRPr="0060116A" w:rsidRDefault="006A790B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16E6F0F" w14:textId="77777777" w:rsidR="006A790B" w:rsidRPr="0060116A" w:rsidRDefault="006A790B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4A7658B" w14:textId="77777777" w:rsidR="001D6CD5" w:rsidRPr="0060116A" w:rsidRDefault="001D6CD5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0AFFAD2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403A138C" w14:textId="77777777" w:rsidTr="00BE23FB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F6CB" w14:textId="77777777" w:rsidR="00C249CD" w:rsidRPr="0060116A" w:rsidRDefault="00C249CD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349C5E8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A9623B" w:rsidRPr="0060116A" w14:paraId="092694BB" w14:textId="77777777" w:rsidTr="00BE23FB">
        <w:trPr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0F0CB988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76364E73" w14:textId="77777777" w:rsidR="00A9623B" w:rsidRPr="0060116A" w:rsidRDefault="00A9623B" w:rsidP="00BE23FB">
            <w:pPr>
              <w:ind w:left="742" w:hanging="7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B.I.e.3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 xml:space="preserve">Ukidanje protokola za upravljanje </w:t>
            </w:r>
            <w:r w:rsidR="006A790B" w:rsidRPr="0060116A">
              <w:rPr>
                <w:rFonts w:ascii="Times New Roman" w:hAnsi="Times New Roman" w:cs="Times New Roman"/>
                <w:b/>
                <w:szCs w:val="24"/>
              </w:rPr>
              <w:t xml:space="preserve">izmjenama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>vezanim za aktivnu supstancu nakon odobrenja</w:t>
            </w:r>
          </w:p>
        </w:tc>
        <w:tc>
          <w:tcPr>
            <w:tcW w:w="992" w:type="dxa"/>
            <w:vAlign w:val="center"/>
          </w:tcPr>
          <w:p w14:paraId="1C6C8CE3" w14:textId="77777777" w:rsidR="00A9623B" w:rsidRPr="0060116A" w:rsidRDefault="00A962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B65A4BA" w14:textId="77777777" w:rsidR="00A9623B" w:rsidRPr="0060116A" w:rsidRDefault="00A9623B" w:rsidP="00A9623B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6D3941" w14:textId="77777777" w:rsidR="00A9623B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A3A499B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6A790B" w:rsidRPr="0060116A" w14:paraId="67FC93D7" w14:textId="77777777" w:rsidTr="00BE23FB">
        <w:trPr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4801C" w14:textId="77777777" w:rsidR="006A790B" w:rsidRPr="0060116A" w:rsidRDefault="006A790B" w:rsidP="006A790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722A" w14:textId="77777777" w:rsidR="006A790B" w:rsidRPr="0060116A" w:rsidRDefault="006A790B" w:rsidP="00BE23FB">
            <w:pPr>
              <w:ind w:left="742" w:hanging="742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 Ostale varijacije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D60" w14:textId="77777777" w:rsidR="006A790B" w:rsidRPr="0060116A" w:rsidRDefault="006A790B" w:rsidP="006A790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DF3" w14:textId="77777777" w:rsidR="006A790B" w:rsidRPr="0060116A" w:rsidRDefault="006A790B" w:rsidP="006A790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CD239B4" w14:textId="77777777" w:rsidR="006A790B" w:rsidRPr="0060116A" w:rsidRDefault="006A790B" w:rsidP="006A790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FC09D0F" w14:textId="77777777" w:rsidR="001557F2" w:rsidRPr="0060116A" w:rsidRDefault="001557F2" w:rsidP="0064449A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B562F3F" w14:textId="77777777" w:rsidR="00A92862" w:rsidRPr="0060116A" w:rsidRDefault="00A928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A92862" w:rsidRPr="0060116A" w14:paraId="7F38C9FE" w14:textId="77777777" w:rsidTr="0064449A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345F8C2F" w14:textId="77777777" w:rsidR="00A92862" w:rsidRPr="0060116A" w:rsidRDefault="00A92862" w:rsidP="006444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B.I.e.4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>Izmjene odobrenog protokola</w:t>
            </w:r>
            <w:r w:rsidR="00266B3B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za upravljanje izmjenama</w:t>
            </w:r>
          </w:p>
        </w:tc>
        <w:tc>
          <w:tcPr>
            <w:tcW w:w="1984" w:type="dxa"/>
          </w:tcPr>
          <w:p w14:paraId="5091AA22" w14:textId="77777777" w:rsidR="00A92862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266B3B" w:rsidRPr="0060116A" w14:paraId="03072059" w14:textId="77777777" w:rsidTr="0064449A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0AA07D7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5FB929A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F34136F" w14:textId="77777777" w:rsidR="00266B3B" w:rsidRPr="0060116A" w:rsidRDefault="00266B3B" w:rsidP="0064449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Značajne izmjene odobrenog protokola za upravljanje izmjenama</w:t>
            </w:r>
          </w:p>
        </w:tc>
        <w:tc>
          <w:tcPr>
            <w:tcW w:w="1984" w:type="dxa"/>
            <w:vAlign w:val="center"/>
          </w:tcPr>
          <w:p w14:paraId="7BDA5BF8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266B3B" w:rsidRPr="0060116A" w14:paraId="557573B1" w14:textId="77777777" w:rsidTr="0064449A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70B57F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5EFA7B3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66015158" w14:textId="77777777" w:rsidR="00266B3B" w:rsidRPr="0060116A" w:rsidRDefault="00266B3B" w:rsidP="00266B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odobrenog protokola za upravljanje izmjenama koje ne mijenjaju strategiju definisanu protokolom</w:t>
            </w:r>
          </w:p>
        </w:tc>
        <w:tc>
          <w:tcPr>
            <w:tcW w:w="1984" w:type="dxa"/>
            <w:vAlign w:val="center"/>
          </w:tcPr>
          <w:p w14:paraId="5B9A9C92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9C7F95" w:rsidRPr="0060116A" w14:paraId="379B9EA9" w14:textId="77777777" w:rsidTr="0064449A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5E4214C" w14:textId="77777777" w:rsidR="009C7F95" w:rsidRPr="0060116A" w:rsidRDefault="009C7F95" w:rsidP="00750AA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BDE2BD6" w14:textId="77777777" w:rsidR="009C7F95" w:rsidRPr="0060116A" w:rsidRDefault="009C7F95" w:rsidP="00750AA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54498AB" w14:textId="77777777" w:rsidR="009C7F95" w:rsidRPr="0060116A" w:rsidRDefault="006A790B" w:rsidP="009E445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73A1AF8F" w14:textId="77777777" w:rsidR="009C7F95" w:rsidRPr="0060116A" w:rsidRDefault="009C7F95" w:rsidP="00750AAC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CD9002E" w14:textId="77777777" w:rsidR="009C7F95" w:rsidRPr="0060116A" w:rsidRDefault="00E377CA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BE8A8AC" w14:textId="77777777" w:rsidR="009C7F95" w:rsidRPr="0060116A" w:rsidRDefault="009C7F95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8227A81" w14:textId="77777777" w:rsidR="00496A87" w:rsidRPr="0060116A" w:rsidRDefault="00496A87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F754D0" w:rsidRPr="0060116A" w14:paraId="4BF598DC" w14:textId="77777777" w:rsidTr="00496A87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DC2A126" w14:textId="77777777" w:rsidR="00F754D0" w:rsidRPr="0060116A" w:rsidRDefault="00F754D0" w:rsidP="00235750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B.I.e.5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>Implementacija izmjena predviđenih</w:t>
            </w:r>
            <w:r w:rsidR="00266B3B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odobrenim protokolom za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>upravljanje</w:t>
            </w:r>
            <w:r w:rsidR="00266B3B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izmjenama</w:t>
            </w:r>
          </w:p>
        </w:tc>
        <w:tc>
          <w:tcPr>
            <w:tcW w:w="1984" w:type="dxa"/>
            <w:gridSpan w:val="2"/>
          </w:tcPr>
          <w:p w14:paraId="7EACF310" w14:textId="77777777" w:rsidR="00F754D0" w:rsidRPr="0060116A" w:rsidRDefault="00DF10EB" w:rsidP="0020337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266B3B" w:rsidRPr="0060116A" w14:paraId="1C6DD62D" w14:textId="77777777" w:rsidTr="00496A87">
        <w:trPr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7F60711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479D42B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0CD49EA" w14:textId="77777777" w:rsidR="00266B3B" w:rsidRPr="0060116A" w:rsidRDefault="00266B3B" w:rsidP="00496A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Implementacija izmjene ne zahtijeva dodatne podatke koji podržavaju izmjenu </w:t>
            </w:r>
          </w:p>
        </w:tc>
        <w:tc>
          <w:tcPr>
            <w:tcW w:w="992" w:type="dxa"/>
            <w:vAlign w:val="center"/>
          </w:tcPr>
          <w:p w14:paraId="0E997D1D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161729D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0276C9E7" w14:textId="77777777" w:rsidR="00266B3B" w:rsidRPr="0060116A" w:rsidRDefault="00266B3B" w:rsidP="00266B3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22C66BB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266B3B" w:rsidRPr="0060116A" w14:paraId="29607010" w14:textId="77777777" w:rsidTr="00496A87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CBE3658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8379812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37D1DD08" w14:textId="77777777" w:rsidR="00266B3B" w:rsidRPr="0060116A" w:rsidRDefault="00266B3B" w:rsidP="00496A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Implementacija izmjene zahtijeva dodatne podatke koji podržavaju izmjenu </w:t>
            </w:r>
          </w:p>
        </w:tc>
        <w:tc>
          <w:tcPr>
            <w:tcW w:w="1984" w:type="dxa"/>
            <w:gridSpan w:val="2"/>
            <w:vAlign w:val="center"/>
          </w:tcPr>
          <w:p w14:paraId="0919445E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266B3B" w:rsidRPr="0060116A" w14:paraId="5A6753EF" w14:textId="77777777" w:rsidTr="00496A87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3B7EC34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1ED7149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</w:tcPr>
          <w:p w14:paraId="3D1FFB06" w14:textId="77777777" w:rsidR="00266B3B" w:rsidRPr="0060116A" w:rsidRDefault="00266B3B" w:rsidP="00266B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Implementacija izmjene za biološki / imunološki lijek</w:t>
            </w:r>
          </w:p>
        </w:tc>
        <w:tc>
          <w:tcPr>
            <w:tcW w:w="1984" w:type="dxa"/>
            <w:gridSpan w:val="2"/>
            <w:vAlign w:val="center"/>
          </w:tcPr>
          <w:p w14:paraId="0EEDF89D" w14:textId="77777777" w:rsidR="00266B3B" w:rsidRPr="0060116A" w:rsidRDefault="00266B3B" w:rsidP="00266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937BF5" w:rsidRPr="0060116A" w14:paraId="758A34B0" w14:textId="77777777" w:rsidTr="00496A87">
        <w:trPr>
          <w:trHeight w:val="629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90BDACE" w14:textId="77777777" w:rsidR="00937BF5" w:rsidRPr="0060116A" w:rsidRDefault="00937BF5" w:rsidP="00750AA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6D5E8A6" w14:textId="77777777" w:rsidR="00937BF5" w:rsidRPr="0060116A" w:rsidRDefault="00937BF5" w:rsidP="00750AA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74B2403" w14:textId="77777777" w:rsidR="00937BF5" w:rsidRPr="0060116A" w:rsidRDefault="006A790B" w:rsidP="00496A8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58B15CA8" w14:textId="77777777" w:rsidR="00937BF5" w:rsidRPr="0060116A" w:rsidRDefault="00937BF5" w:rsidP="00750AAC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73C8382" w14:textId="77777777" w:rsidR="00937BF5" w:rsidRPr="0060116A" w:rsidRDefault="00E377CA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78DC9F9" w14:textId="77777777" w:rsidR="00937BF5" w:rsidRPr="0060116A" w:rsidRDefault="00937BF5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2143EF8" w14:textId="77777777" w:rsidR="001557F2" w:rsidRPr="0060116A" w:rsidRDefault="001557F2" w:rsidP="005B0615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DC093D2" w14:textId="77777777" w:rsidR="001C3797" w:rsidRPr="0060116A" w:rsidRDefault="001C3797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673023" w:rsidRPr="0060116A" w14:paraId="7E0EBFC5" w14:textId="77777777" w:rsidTr="003676B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vAlign w:val="center"/>
          </w:tcPr>
          <w:p w14:paraId="0FF3D66E" w14:textId="77777777" w:rsidR="00673023" w:rsidRPr="0060116A" w:rsidRDefault="00673023" w:rsidP="006A790B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 </w:t>
            </w:r>
            <w:r w:rsidR="006A790B" w:rsidRPr="0060116A">
              <w:rPr>
                <w:rFonts w:ascii="Times New Roman" w:hAnsi="Times New Roman" w:cs="Times New Roman"/>
                <w:b/>
                <w:szCs w:val="24"/>
              </w:rPr>
              <w:t>GOTOV PROIZVOD</w:t>
            </w:r>
          </w:p>
        </w:tc>
        <w:tc>
          <w:tcPr>
            <w:tcW w:w="1984" w:type="dxa"/>
            <w:vAlign w:val="center"/>
          </w:tcPr>
          <w:p w14:paraId="1875E63F" w14:textId="77777777" w:rsidR="00673023" w:rsidRPr="0060116A" w:rsidRDefault="00DF10EB" w:rsidP="00DF10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673023" w:rsidRPr="0060116A" w14:paraId="00521812" w14:textId="77777777" w:rsidTr="003676B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6DFF44F" w14:textId="77777777" w:rsidR="00673023" w:rsidRPr="0060116A" w:rsidRDefault="00673023" w:rsidP="00B979C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8AC4B66" w14:textId="77777777" w:rsidR="00673023" w:rsidRPr="0060116A" w:rsidRDefault="00673023" w:rsidP="00B979C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4D55394" w14:textId="77777777" w:rsidR="00673023" w:rsidRPr="0060116A" w:rsidRDefault="006A790B" w:rsidP="003676B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36F45891" w14:textId="77777777" w:rsidR="00673023" w:rsidRPr="0060116A" w:rsidRDefault="00673023" w:rsidP="00B979C4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6F679A2" w14:textId="77777777" w:rsidR="00673023" w:rsidRPr="0060116A" w:rsidRDefault="00E377CA" w:rsidP="00B979C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8A51637" w14:textId="77777777" w:rsidR="00673023" w:rsidRPr="0060116A" w:rsidRDefault="00673023" w:rsidP="00B979C4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8722714" w14:textId="77777777" w:rsidR="00673023" w:rsidRPr="0060116A" w:rsidRDefault="00673023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C249CD" w:rsidRPr="0060116A" w14:paraId="0660C189" w14:textId="77777777" w:rsidTr="001C3797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E522179" w14:textId="77777777" w:rsidR="00C249CD" w:rsidRPr="0060116A" w:rsidRDefault="00C249CD">
            <w:pPr>
              <w:spacing w:after="60"/>
              <w:ind w:left="601" w:hanging="601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B.II.a </w:t>
            </w:r>
            <w:r w:rsidR="00266B3B" w:rsidRPr="0060116A">
              <w:rPr>
                <w:rFonts w:ascii="Times New Roman" w:hAnsi="Times New Roman" w:cs="Times New Roman"/>
                <w:b/>
                <w:szCs w:val="24"/>
              </w:rPr>
              <w:t>Izmjena vezana za opis i sastav gotovog proizvoda</w:t>
            </w:r>
          </w:p>
        </w:tc>
        <w:tc>
          <w:tcPr>
            <w:tcW w:w="1984" w:type="dxa"/>
          </w:tcPr>
          <w:p w14:paraId="2FDB2D2C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17602B41" w14:textId="77777777" w:rsidTr="001C3797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8ED625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5E3491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B783095" w14:textId="77777777" w:rsidR="00C249CD" w:rsidRPr="0060116A" w:rsidRDefault="00266B3B" w:rsidP="001C379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1CEC7835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6CC45F2" w14:textId="77777777" w:rsidR="00C249CD" w:rsidRPr="0060116A" w:rsidRDefault="00E377CA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5A433B3" w14:textId="77777777" w:rsidR="00C249CD" w:rsidRPr="0060116A" w:rsidRDefault="00C249CD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F680C31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2B3C3982" w14:textId="77777777" w:rsidTr="008D5A9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35A89AC1" w14:textId="77777777" w:rsidR="00C249CD" w:rsidRPr="0060116A" w:rsidRDefault="00C249CD" w:rsidP="008D5A95">
            <w:pPr>
              <w:ind w:left="743" w:hanging="74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B.II.a.1 </w:t>
            </w:r>
            <w:r w:rsidR="00A52077" w:rsidRPr="0060116A">
              <w:rPr>
                <w:rFonts w:ascii="Times New Roman" w:hAnsi="Times New Roman" w:cs="Times New Roman"/>
                <w:b/>
                <w:szCs w:val="24"/>
              </w:rPr>
              <w:t>Izmjene ili dodavanje natpisa, otisaka ili drugih oznaka uključujući zamjenu ili dodavanje boja koje se koriste za obilježavanje lijeka</w:t>
            </w:r>
          </w:p>
        </w:tc>
        <w:tc>
          <w:tcPr>
            <w:tcW w:w="1984" w:type="dxa"/>
            <w:gridSpan w:val="2"/>
          </w:tcPr>
          <w:p w14:paraId="2045A79F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A9623B" w:rsidRPr="0060116A" w14:paraId="7EB1E72C" w14:textId="77777777" w:rsidTr="008D5A95">
        <w:trPr>
          <w:trHeight w:val="21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076F34A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E60272A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9CB4276" w14:textId="77777777" w:rsidR="00A9623B" w:rsidRPr="0060116A" w:rsidRDefault="00A5207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natpisa, otisaka ili drugih oznaka</w:t>
            </w:r>
          </w:p>
        </w:tc>
        <w:tc>
          <w:tcPr>
            <w:tcW w:w="992" w:type="dxa"/>
            <w:vAlign w:val="center"/>
          </w:tcPr>
          <w:p w14:paraId="45C1784B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2A309D67" w14:textId="77777777" w:rsidR="00A9623B" w:rsidRPr="0060116A" w:rsidRDefault="00A9623B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134F30" w14:textId="77777777" w:rsidR="00A9623B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DD1A4F3" w14:textId="77777777" w:rsidR="00A9623B" w:rsidRPr="0060116A" w:rsidRDefault="00A9623B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20B1E92D" w14:textId="77777777" w:rsidTr="008D5A95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9FE8E9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5B0868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025BCD0" w14:textId="77777777" w:rsidR="00C249CD" w:rsidRPr="0060116A" w:rsidRDefault="00A52077" w:rsidP="008D5A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oznaka (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scoring</w:t>
            </w:r>
            <w:r w:rsidRPr="0060116A">
              <w:rPr>
                <w:rFonts w:ascii="Times New Roman" w:hAnsi="Times New Roman" w:cs="Times New Roman"/>
                <w:szCs w:val="24"/>
              </w:rPr>
              <w:t>) odnosno podionih crta nam</w:t>
            </w:r>
            <w:r w:rsidR="003E559D" w:rsidRPr="0060116A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enjenih za podjelu na jednake doze</w:t>
            </w:r>
          </w:p>
        </w:tc>
        <w:tc>
          <w:tcPr>
            <w:tcW w:w="1984" w:type="dxa"/>
            <w:gridSpan w:val="2"/>
            <w:vAlign w:val="center"/>
          </w:tcPr>
          <w:p w14:paraId="22C9544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0EEEFA86" w14:textId="77777777" w:rsidTr="008D5A9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44B399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4ED325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AB02CD0" w14:textId="77777777" w:rsidR="00C249CD" w:rsidRPr="0060116A" w:rsidRDefault="00A52077" w:rsidP="008D5A9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23B3E3CF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737312C" w14:textId="77777777" w:rsidR="00C249CD" w:rsidRPr="0060116A" w:rsidRDefault="00E377CA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B664EEF" w14:textId="77777777" w:rsidR="00C249CD" w:rsidRPr="0060116A" w:rsidRDefault="00C249CD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10D960A" w14:textId="77777777" w:rsidR="001557F2" w:rsidRPr="0060116A" w:rsidRDefault="001557F2" w:rsidP="000846EE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141A952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23A0213F" w14:textId="77777777" w:rsidTr="000846EE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F095E4B" w14:textId="77777777" w:rsidR="00C249CD" w:rsidRPr="0060116A" w:rsidRDefault="00C249CD">
            <w:pPr>
              <w:ind w:left="743" w:hanging="743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B.II.a.2 </w:t>
            </w:r>
            <w:r w:rsidR="0044378E" w:rsidRPr="0060116A">
              <w:rPr>
                <w:rFonts w:ascii="Times New Roman" w:hAnsi="Times New Roman" w:cs="Times New Roman"/>
                <w:b/>
                <w:szCs w:val="24"/>
              </w:rPr>
              <w:t>Izmjena oblika ili</w:t>
            </w:r>
            <w:r w:rsidR="0044378E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dimenzija farmaceutskog oblika</w:t>
            </w:r>
          </w:p>
        </w:tc>
        <w:tc>
          <w:tcPr>
            <w:tcW w:w="1984" w:type="dxa"/>
            <w:gridSpan w:val="2"/>
          </w:tcPr>
          <w:p w14:paraId="35734EBB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1B93B158" w14:textId="77777777" w:rsidTr="000846EE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1282209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BAE9D4C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4D520E9" w14:textId="77777777" w:rsidR="00986798" w:rsidRPr="0060116A" w:rsidRDefault="0044378E" w:rsidP="00BE62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Tablete, kapsule, supozitorije i vagitorije sa trenutnim oslobađanjem aktivne supstance</w:t>
            </w:r>
          </w:p>
        </w:tc>
        <w:tc>
          <w:tcPr>
            <w:tcW w:w="992" w:type="dxa"/>
            <w:vAlign w:val="center"/>
          </w:tcPr>
          <w:p w14:paraId="3F5C5C3E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554B88F2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D17E42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8E59BB7" w14:textId="77777777" w:rsidR="001D6CD5" w:rsidRPr="0060116A" w:rsidRDefault="001D6CD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6268004B" w14:textId="77777777" w:rsidTr="000846EE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C074C2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F01E73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710CBED" w14:textId="21D7C716" w:rsidR="00C249CD" w:rsidRPr="0060116A" w:rsidRDefault="0044378E" w:rsidP="00BE62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Gastrorezistentni farmaceutski oblici, ili farmaceutski oblici sa modifikovanim ili produženim oslobađanjem aktivne supstance i tablete sa podionom crtom čija je nam</w:t>
            </w:r>
            <w:r w:rsidR="005B07A1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ena podjela tablete na jednake doze</w:t>
            </w:r>
          </w:p>
        </w:tc>
        <w:tc>
          <w:tcPr>
            <w:tcW w:w="1984" w:type="dxa"/>
            <w:gridSpan w:val="2"/>
            <w:vAlign w:val="center"/>
          </w:tcPr>
          <w:p w14:paraId="3A6C28DA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6F362E" w:rsidRPr="0060116A" w14:paraId="7278343D" w14:textId="77777777" w:rsidTr="000846EE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AE039ED" w14:textId="77777777" w:rsidR="006F362E" w:rsidRPr="0060116A" w:rsidRDefault="006F362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71B1C88" w14:textId="77777777" w:rsidR="006F362E" w:rsidRPr="0060116A" w:rsidRDefault="006F362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622424F" w14:textId="77777777" w:rsidR="006F362E" w:rsidRPr="0060116A" w:rsidRDefault="0044378E" w:rsidP="00BE62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novog kita za radiofarmaceutike sa različitim volumenom punjenja</w:t>
            </w:r>
          </w:p>
        </w:tc>
        <w:tc>
          <w:tcPr>
            <w:tcW w:w="1984" w:type="dxa"/>
            <w:gridSpan w:val="2"/>
            <w:vAlign w:val="center"/>
          </w:tcPr>
          <w:p w14:paraId="6B568D50" w14:textId="77777777" w:rsidR="006F362E" w:rsidRPr="0060116A" w:rsidRDefault="006F3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44378E" w:rsidRPr="0060116A" w14:paraId="3A4AA2F8" w14:textId="77777777" w:rsidTr="000846EE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87903DF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596314B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DEDD554" w14:textId="77777777" w:rsidR="0044378E" w:rsidRPr="0060116A" w:rsidRDefault="0044378E" w:rsidP="00BE62F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781DAB23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53B63B0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26C2815" w14:textId="77777777" w:rsidR="001D6CD5" w:rsidRPr="0060116A" w:rsidRDefault="001D6CD5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C5AC8F4" w14:textId="77777777" w:rsidR="00C249CD" w:rsidRPr="0060116A" w:rsidRDefault="001557F2" w:rsidP="00F6415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1DC0FB6" w14:textId="77777777" w:rsidR="003757A8" w:rsidRPr="0060116A" w:rsidRDefault="003757A8" w:rsidP="00F64150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992"/>
        <w:gridCol w:w="992"/>
        <w:gridCol w:w="1559"/>
      </w:tblGrid>
      <w:tr w:rsidR="00C249CD" w:rsidRPr="0060116A" w14:paraId="7343187F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12536F25" w14:textId="77777777" w:rsidR="00C249CD" w:rsidRPr="0060116A" w:rsidRDefault="00C249CD">
            <w:pPr>
              <w:ind w:left="743" w:hanging="743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B.II.a.3 </w:t>
            </w:r>
            <w:r w:rsidR="00F77C4B" w:rsidRPr="0060116A">
              <w:rPr>
                <w:rFonts w:ascii="Times New Roman" w:hAnsi="Times New Roman" w:cs="Times New Roman"/>
                <w:b/>
                <w:szCs w:val="24"/>
              </w:rPr>
              <w:t>Pro</w:t>
            </w:r>
            <w:r w:rsidR="00F77C4B" w:rsidRPr="0060116A">
              <w:rPr>
                <w:rFonts w:ascii="Times New Roman" w:hAnsi="Times New Roman" w:cs="Times New Roman"/>
                <w:b/>
                <w:bCs/>
                <w:szCs w:val="24"/>
              </w:rPr>
              <w:t>mjene u sastavu ekscipijenasa gotovog lijeka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5DB907F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2A3EFF8F" w14:textId="77777777" w:rsidTr="00F64150">
        <w:trPr>
          <w:gridAfter w:val="1"/>
          <w:wAfter w:w="1559" w:type="dxa"/>
          <w:trHeight w:val="25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00FC17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77DB97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1D41C05C" w14:textId="77777777" w:rsidR="00C249CD" w:rsidRPr="0060116A" w:rsidRDefault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Promjene arome ili boje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5BFD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6798" w:rsidRPr="0060116A" w14:paraId="1E60096E" w14:textId="77777777" w:rsidTr="00F64150">
        <w:trPr>
          <w:trHeight w:val="147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DDED429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7E001C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71C80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14:paraId="1B6D0463" w14:textId="77777777" w:rsidR="00986798" w:rsidRPr="0060116A" w:rsidRDefault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Dodavanje, ukidanje ili zamjena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4E120C" w14:textId="77777777" w:rsidR="00986798" w:rsidRPr="0060116A" w:rsidRDefault="00986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172629" w14:textId="77777777" w:rsidR="00986798" w:rsidRPr="0060116A" w:rsidRDefault="00986798" w:rsidP="00BD76F3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91FB788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0D09E91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86798" w:rsidRPr="0060116A" w14:paraId="6A41F9BC" w14:textId="77777777" w:rsidTr="00F64150">
        <w:trPr>
          <w:trHeight w:val="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55671E3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05C02C2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29888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24025AE5" w14:textId="77777777" w:rsidR="00986798" w:rsidRPr="0060116A" w:rsidRDefault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Povećanje ili smanjenje</w:t>
            </w:r>
          </w:p>
        </w:tc>
        <w:tc>
          <w:tcPr>
            <w:tcW w:w="992" w:type="dxa"/>
            <w:vAlign w:val="center"/>
          </w:tcPr>
          <w:p w14:paraId="0965D398" w14:textId="77777777" w:rsidR="00986798" w:rsidRPr="0060116A" w:rsidRDefault="00986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2731DE0" w14:textId="77777777" w:rsidR="00986798" w:rsidRPr="0060116A" w:rsidRDefault="00986798" w:rsidP="00BD76F3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4DE1EF" w14:textId="77777777" w:rsidR="00986798" w:rsidRPr="0060116A" w:rsidRDefault="00E377CA" w:rsidP="003757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07E15336" w14:textId="77777777" w:rsidR="001D6CD5" w:rsidRPr="0060116A" w:rsidRDefault="001D6CD5" w:rsidP="003757A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249CD" w:rsidRPr="0060116A" w14:paraId="544FD83A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016873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B4D8A9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9AAC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1BA879B8" w14:textId="77777777" w:rsidR="00C249CD" w:rsidRPr="0060116A" w:rsidRDefault="00F77C4B" w:rsidP="00F641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Biološki veterinarski ljekovi za oralnu upotrebu kod kojih su boja ili aroma bitni za konzumiranje kod ciljnih životinjskih vrsta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95245E3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79154907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626FCD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0BEA0C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B59AC" w14:textId="77777777" w:rsidR="00C249CD" w:rsidRPr="0060116A" w:rsidRDefault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Ostali ekscipijensi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F1BB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6798" w:rsidRPr="0060116A" w14:paraId="57AFAF82" w14:textId="77777777" w:rsidTr="00F64150">
        <w:trPr>
          <w:trHeight w:val="23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09F974A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57BD490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67A9E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39EAE53A" w14:textId="77777777" w:rsidR="00986798" w:rsidRPr="0060116A" w:rsidRDefault="00F77C4B" w:rsidP="00F641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Sve manje izmjene kvantitativnog sastava gotovog lijeka vezano za ekscipijense</w:t>
            </w:r>
          </w:p>
        </w:tc>
        <w:tc>
          <w:tcPr>
            <w:tcW w:w="992" w:type="dxa"/>
            <w:vAlign w:val="center"/>
          </w:tcPr>
          <w:p w14:paraId="0368B625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3205546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6A74423B" w14:textId="77777777" w:rsidR="00986798" w:rsidRPr="0060116A" w:rsidRDefault="00E377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091DCF8B" w14:textId="77777777" w:rsidR="007B41DF" w:rsidRPr="0060116A" w:rsidRDefault="007B41D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249CD" w:rsidRPr="0060116A" w14:paraId="03DCC2EF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9ECE7E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089E61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D7B7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28856B87" w14:textId="77777777" w:rsidR="00C249CD" w:rsidRPr="0060116A" w:rsidRDefault="00F77C4B" w:rsidP="00ED1A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Kvalitativne ili kvantitativne izmjene u jednom ili više ekscipijenasa koje mogu imati značajan uticaj na bezbjednost, kvalitet ili efikasnost lijeka</w:t>
            </w:r>
          </w:p>
        </w:tc>
        <w:tc>
          <w:tcPr>
            <w:tcW w:w="1984" w:type="dxa"/>
            <w:gridSpan w:val="2"/>
            <w:vAlign w:val="center"/>
          </w:tcPr>
          <w:p w14:paraId="217AECD7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0BCDD811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72F019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15D1BF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6438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3759241A" w14:textId="77777777" w:rsidR="00C249CD" w:rsidRPr="0060116A" w:rsidRDefault="00F77C4B" w:rsidP="00ED1A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koje se odnose na biološki, odnosno imunološki proizvod</w:t>
            </w:r>
          </w:p>
        </w:tc>
        <w:tc>
          <w:tcPr>
            <w:tcW w:w="1984" w:type="dxa"/>
            <w:gridSpan w:val="2"/>
            <w:vAlign w:val="center"/>
          </w:tcPr>
          <w:p w14:paraId="71CACAAA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340FE4B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2E6C4D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A1A3C9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D6E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4B4B2D4A" w14:textId="77777777" w:rsidR="00C249CD" w:rsidRPr="0060116A" w:rsidRDefault="00AF3446" w:rsidP="00ED1A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Svi novi ekscipijensi koji uključuju upotrebu materijala humanog ili životinjskog porijekla za koje su potrebni podaci o procjeni bezbjednosti na viruse ili TSE rizike</w:t>
            </w:r>
          </w:p>
        </w:tc>
        <w:tc>
          <w:tcPr>
            <w:tcW w:w="1984" w:type="dxa"/>
            <w:gridSpan w:val="2"/>
            <w:vAlign w:val="center"/>
          </w:tcPr>
          <w:p w14:paraId="1E1553EA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41432E20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F68454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E35CFC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157E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64469C8C" w14:textId="77777777" w:rsidR="00C249CD" w:rsidRPr="0060116A" w:rsidRDefault="00AF3446" w:rsidP="00ED1A7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koje su podržane studijom bioekvivalencije</w:t>
            </w:r>
          </w:p>
        </w:tc>
        <w:tc>
          <w:tcPr>
            <w:tcW w:w="1984" w:type="dxa"/>
            <w:gridSpan w:val="2"/>
            <w:vAlign w:val="center"/>
          </w:tcPr>
          <w:p w14:paraId="03F0A05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24B906A4" w14:textId="77777777" w:rsidTr="00F64150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94D4E4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5C0CCA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86B8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66C2D93C" w14:textId="77777777" w:rsidR="00C249CD" w:rsidRPr="0060116A" w:rsidRDefault="00AF3446" w:rsidP="00A45F5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Zamjena jednog ekscipijensa uporedivim ekscipijensom sa istim funkcionalnim karakteristikama i na sličnom nivou</w:t>
            </w:r>
          </w:p>
        </w:tc>
        <w:tc>
          <w:tcPr>
            <w:tcW w:w="1984" w:type="dxa"/>
            <w:gridSpan w:val="2"/>
            <w:vAlign w:val="center"/>
          </w:tcPr>
          <w:p w14:paraId="5C14CAE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44378E" w:rsidRPr="0060116A" w14:paraId="0046D577" w14:textId="77777777" w:rsidTr="00F64150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9408BAE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C3B84B3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425EB5D9" w14:textId="77777777" w:rsidR="0044378E" w:rsidRPr="0060116A" w:rsidRDefault="0044378E" w:rsidP="00A6645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673122F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78D726F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186BF29B" w14:textId="77777777" w:rsidR="007B41DF" w:rsidRPr="0060116A" w:rsidRDefault="007B41DF" w:rsidP="0044378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877EFB4" w14:textId="77777777" w:rsidR="001557F2" w:rsidRPr="0060116A" w:rsidRDefault="001557F2" w:rsidP="007B41DF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C338C14" w14:textId="77777777" w:rsidR="00501C22" w:rsidRPr="0060116A" w:rsidRDefault="00501C22" w:rsidP="00501C22">
      <w:pPr>
        <w:ind w:left="142"/>
        <w:rPr>
          <w:rFonts w:ascii="Times New Roman" w:hAnsi="Times New Roman" w:cs="Times New Roman"/>
          <w:szCs w:val="24"/>
        </w:rPr>
      </w:pPr>
    </w:p>
    <w:p w14:paraId="1091D2A1" w14:textId="77777777" w:rsidR="00CF03C1" w:rsidRPr="0060116A" w:rsidRDefault="00CF03C1" w:rsidP="00501C22">
      <w:pPr>
        <w:ind w:left="142"/>
        <w:rPr>
          <w:rFonts w:ascii="Times New Roman" w:hAnsi="Times New Roman" w:cs="Times New Roman"/>
          <w:szCs w:val="24"/>
        </w:rPr>
      </w:pPr>
    </w:p>
    <w:p w14:paraId="454A2B9A" w14:textId="77777777" w:rsidR="00CF03C1" w:rsidRPr="0060116A" w:rsidRDefault="00CF03C1" w:rsidP="00501C22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36DECE54" w14:textId="77777777" w:rsidTr="003D18C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97786DD" w14:textId="77777777" w:rsidR="00C249CD" w:rsidRPr="0060116A" w:rsidRDefault="00C249CD" w:rsidP="003D18C5">
            <w:pPr>
              <w:ind w:left="743" w:hanging="743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B.II.a.4 </w:t>
            </w:r>
            <w:r w:rsidR="00AF3446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Izmjena mase sloja za oblaganje farmaceutskog oblika za oralnu upotrebu ili </w:t>
            </w:r>
            <w:r w:rsidR="003E559D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izmjena </w:t>
            </w:r>
            <w:r w:rsidR="00AF3446" w:rsidRPr="0060116A">
              <w:rPr>
                <w:rFonts w:ascii="Times New Roman" w:hAnsi="Times New Roman" w:cs="Times New Roman"/>
                <w:b/>
                <w:bCs/>
                <w:szCs w:val="24"/>
              </w:rPr>
              <w:t>mase omotača kapsule</w:t>
            </w:r>
          </w:p>
        </w:tc>
        <w:tc>
          <w:tcPr>
            <w:tcW w:w="1984" w:type="dxa"/>
            <w:gridSpan w:val="2"/>
          </w:tcPr>
          <w:p w14:paraId="097DB6E9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2D6F342A" w14:textId="77777777" w:rsidTr="002F5555">
        <w:trPr>
          <w:trHeight w:val="13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C9E4383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E90A7A4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E7C417B" w14:textId="77777777" w:rsidR="00986798" w:rsidRPr="0060116A" w:rsidRDefault="00AF344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Čvrsti farmaceutski oblici za oralnu upotrebu</w:t>
            </w:r>
          </w:p>
        </w:tc>
        <w:tc>
          <w:tcPr>
            <w:tcW w:w="992" w:type="dxa"/>
            <w:vAlign w:val="center"/>
          </w:tcPr>
          <w:p w14:paraId="4FE8CBBF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0DD43D7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8066B3" w14:textId="77777777" w:rsidR="00986798" w:rsidRPr="0060116A" w:rsidRDefault="00E377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5FF0A177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23053391" w14:textId="77777777" w:rsidTr="003D18C5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E30F23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6CA1D3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2CEFDDA" w14:textId="6DFD6A89" w:rsidR="00C249CD" w:rsidRPr="0060116A" w:rsidRDefault="00AF3446" w:rsidP="005B07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Gastrorezistentni farmaceutski oblici, ili farmaceutski oblici sa modifikovanim ili produženim oslobađanjem aktivne supstance kod kojih je sloj za oblaganje ključan faktor u mehanizmu oslobađanja aktivne supstance</w:t>
            </w:r>
          </w:p>
        </w:tc>
        <w:tc>
          <w:tcPr>
            <w:tcW w:w="1984" w:type="dxa"/>
            <w:gridSpan w:val="2"/>
            <w:vAlign w:val="center"/>
          </w:tcPr>
          <w:p w14:paraId="79ED633E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44378E" w:rsidRPr="0060116A" w14:paraId="7CD36777" w14:textId="77777777" w:rsidTr="003D18C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99806D6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84B0C51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22471B0" w14:textId="77777777" w:rsidR="0044378E" w:rsidRPr="0060116A" w:rsidRDefault="0044378E" w:rsidP="000C701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7B2A6D49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5AF8F91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5B2385DD" w14:textId="77777777" w:rsidR="0044378E" w:rsidRPr="0060116A" w:rsidRDefault="0044378E" w:rsidP="0044378E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5354DEB" w14:textId="77777777" w:rsidR="001557F2" w:rsidRPr="0060116A" w:rsidRDefault="001557F2" w:rsidP="00775073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8FB1CCA" w14:textId="77777777" w:rsidR="00A45F5C" w:rsidRPr="0060116A" w:rsidRDefault="00A45F5C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0"/>
        <w:gridCol w:w="1984"/>
        <w:gridCol w:w="1559"/>
      </w:tblGrid>
      <w:tr w:rsidR="00C249CD" w:rsidRPr="0060116A" w14:paraId="778410AE" w14:textId="77777777" w:rsidTr="00CC2A4E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6B37" w14:textId="77777777" w:rsidR="00C249CD" w:rsidRPr="0060116A" w:rsidRDefault="00C249CD">
            <w:pPr>
              <w:ind w:left="743" w:hanging="743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9FA044F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35F12278" w14:textId="77777777" w:rsidTr="00CC2A4E">
        <w:trPr>
          <w:gridAfter w:val="1"/>
          <w:wAfter w:w="1559" w:type="dxa"/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080D61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9A18247" w14:textId="77777777" w:rsidR="00C249CD" w:rsidRPr="0060116A" w:rsidRDefault="00C249CD" w:rsidP="00CA5BB5">
            <w:pPr>
              <w:tabs>
                <w:tab w:val="left" w:pos="885"/>
              </w:tabs>
              <w:spacing w:after="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B.II.a.5 </w:t>
            </w:r>
            <w:r w:rsidR="00AF3446" w:rsidRPr="0060116A">
              <w:rPr>
                <w:rFonts w:ascii="Times New Roman" w:hAnsi="Times New Roman" w:cs="Times New Roman"/>
                <w:b/>
                <w:szCs w:val="24"/>
              </w:rPr>
              <w:t>Izmjene u koncentraciji jednodoznog parenteralnog preparata za jednokratnu primjenu, gdje količina aktivne supstance po jednoj dozi (tj. jačina) ostaje ista</w:t>
            </w:r>
          </w:p>
        </w:tc>
        <w:tc>
          <w:tcPr>
            <w:tcW w:w="1984" w:type="dxa"/>
            <w:vAlign w:val="center"/>
          </w:tcPr>
          <w:p w14:paraId="140F9C7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B404F4" w:rsidRPr="0060116A" w14:paraId="3F16F011" w14:textId="77777777" w:rsidTr="00CC2A4E">
        <w:trPr>
          <w:trHeight w:val="22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7EC42EC1" w14:textId="77777777" w:rsidR="00B404F4" w:rsidRPr="0060116A" w:rsidRDefault="00B404F4" w:rsidP="00B404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742A829" w14:textId="77777777" w:rsidR="00B404F4" w:rsidRPr="0060116A" w:rsidRDefault="00B404F4" w:rsidP="00B404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633A0515" w14:textId="77777777" w:rsidR="00B404F4" w:rsidRPr="0060116A" w:rsidRDefault="00B404F4" w:rsidP="004F581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43E1EED0" w14:textId="77777777" w:rsidR="00B404F4" w:rsidRPr="0060116A" w:rsidRDefault="00B404F4" w:rsidP="00B404F4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D9388E3" w14:textId="77777777" w:rsidR="00B404F4" w:rsidRPr="0060116A" w:rsidRDefault="00B404F4" w:rsidP="00B404F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2FF758D0" w14:textId="77777777" w:rsidR="00B404F4" w:rsidRPr="0060116A" w:rsidRDefault="00B404F4" w:rsidP="00B404F4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E04811B" w14:textId="77777777" w:rsidR="0049226B" w:rsidRPr="0060116A" w:rsidRDefault="0049226B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0"/>
        <w:gridCol w:w="1984"/>
        <w:gridCol w:w="1559"/>
      </w:tblGrid>
      <w:tr w:rsidR="00C249CD" w:rsidRPr="0060116A" w14:paraId="4E9AC0FA" w14:textId="77777777" w:rsidTr="00364B3C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ED35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C6DE298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7185257F" w14:textId="77777777" w:rsidTr="00364B3C">
        <w:trPr>
          <w:gridAfter w:val="1"/>
          <w:wAfter w:w="1559" w:type="dxa"/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1EA160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C5CEBC2" w14:textId="77777777" w:rsidR="00C249CD" w:rsidRPr="0060116A" w:rsidRDefault="00C249CD" w:rsidP="00364B3C">
            <w:pPr>
              <w:spacing w:after="60"/>
              <w:ind w:left="885" w:hanging="885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B.II.a.6 </w:t>
            </w:r>
            <w:r w:rsidR="00AF3446" w:rsidRPr="0060116A">
              <w:rPr>
                <w:rFonts w:ascii="Times New Roman" w:hAnsi="Times New Roman" w:cs="Times New Roman"/>
                <w:b/>
                <w:szCs w:val="24"/>
              </w:rPr>
              <w:t>Ukidanje kontejnera sa rastvaračem, odnosno razblaživačem iz pakovanja</w:t>
            </w:r>
          </w:p>
        </w:tc>
        <w:tc>
          <w:tcPr>
            <w:tcW w:w="1984" w:type="dxa"/>
            <w:vAlign w:val="center"/>
          </w:tcPr>
          <w:p w14:paraId="03CD2EB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3E559D" w:rsidRPr="0060116A" w14:paraId="75A3D680" w14:textId="77777777" w:rsidTr="00A45F5C">
        <w:trPr>
          <w:trHeight w:val="661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1BFC7A3E" w14:textId="77777777" w:rsidR="003E559D" w:rsidRPr="0060116A" w:rsidRDefault="003E559D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FEA4ECD" w14:textId="77777777" w:rsidR="003E559D" w:rsidRPr="0060116A" w:rsidRDefault="003E559D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ADDE3BE" w14:textId="77777777" w:rsidR="003E559D" w:rsidRPr="0060116A" w:rsidRDefault="003E559D" w:rsidP="00364B3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4D76BE9F" w14:textId="77777777" w:rsidR="003E559D" w:rsidRPr="0060116A" w:rsidRDefault="003E559D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F7BC85B" w14:textId="77777777" w:rsidR="003E559D" w:rsidRPr="0060116A" w:rsidRDefault="003E559D" w:rsidP="000D017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2AC228CC" w14:textId="77777777" w:rsidR="003E559D" w:rsidRPr="0060116A" w:rsidRDefault="003E559D" w:rsidP="000D0170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968D5C7" w14:textId="77777777" w:rsidR="0049226B" w:rsidRPr="0060116A" w:rsidRDefault="0049226B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239106F6" w14:textId="77777777" w:rsidTr="004B71F2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35DDEEB6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br w:type="page"/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B.II.b </w:t>
            </w:r>
            <w:r w:rsidR="00AF3446" w:rsidRPr="0060116A">
              <w:rPr>
                <w:rFonts w:ascii="Times New Roman" w:hAnsi="Times New Roman" w:cs="Times New Roman"/>
                <w:b/>
                <w:szCs w:val="24"/>
              </w:rPr>
              <w:t>Izmjene u proizvodnji gotovog proizvoda</w:t>
            </w:r>
          </w:p>
        </w:tc>
        <w:tc>
          <w:tcPr>
            <w:tcW w:w="1979" w:type="dxa"/>
          </w:tcPr>
          <w:p w14:paraId="1E1B9788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70B6A542" w14:textId="77777777" w:rsidTr="004B71F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DC4DAF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41025A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0A80F978" w14:textId="77777777" w:rsidR="00C249CD" w:rsidRPr="0060116A" w:rsidRDefault="00AF3446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10EF31DC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358806A" w14:textId="77777777" w:rsidR="00C249CD" w:rsidRPr="0060116A" w:rsidRDefault="00E377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354344E4" w14:textId="77777777" w:rsidR="00C249CD" w:rsidRPr="0060116A" w:rsidRDefault="00C249CD" w:rsidP="00E377C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9EECB4A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63A649F" w14:textId="77777777" w:rsidTr="004B71F2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8F9A887" w14:textId="77777777" w:rsidR="00C249CD" w:rsidRPr="0060116A" w:rsidRDefault="00C249CD" w:rsidP="004B71F2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B.II.b.1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562BAE" w:rsidRPr="0060116A">
              <w:rPr>
                <w:rFonts w:ascii="Times New Roman" w:hAnsi="Times New Roman" w:cs="Times New Roman"/>
                <w:b/>
                <w:bCs/>
                <w:szCs w:val="24"/>
              </w:rPr>
              <w:t>Zamjena ili dodavanje proizvodnog mjesta za dio proizvodnog procesa ili za cio proces proizvodnje gotovog lijeka</w:t>
            </w:r>
          </w:p>
        </w:tc>
        <w:tc>
          <w:tcPr>
            <w:tcW w:w="1984" w:type="dxa"/>
            <w:gridSpan w:val="2"/>
          </w:tcPr>
          <w:p w14:paraId="2CC32A4C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2E6F9821" w14:textId="77777777" w:rsidTr="00C44480">
        <w:trPr>
          <w:trHeight w:val="12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9331EC0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92F704F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BF46842" w14:textId="77777777" w:rsidR="00986798" w:rsidRPr="0060116A" w:rsidRDefault="00562B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Mjesto sekundarnog pakovanja</w:t>
            </w:r>
          </w:p>
        </w:tc>
        <w:tc>
          <w:tcPr>
            <w:tcW w:w="992" w:type="dxa"/>
            <w:vAlign w:val="center"/>
          </w:tcPr>
          <w:p w14:paraId="3A50727C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B44D5F7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D1332E" w14:textId="77777777" w:rsidR="00986798" w:rsidRPr="0060116A" w:rsidRDefault="00E377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26A54C5F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986798" w:rsidRPr="0060116A" w14:paraId="791091A7" w14:textId="77777777" w:rsidTr="00C44480">
        <w:trPr>
          <w:trHeight w:val="9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A2BE5A3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11541CE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78A6064" w14:textId="77777777" w:rsidR="00986798" w:rsidRPr="0060116A" w:rsidRDefault="00562B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Mjesto primarnog pakovanja</w:t>
            </w:r>
          </w:p>
        </w:tc>
        <w:tc>
          <w:tcPr>
            <w:tcW w:w="992" w:type="dxa"/>
            <w:vAlign w:val="center"/>
          </w:tcPr>
          <w:p w14:paraId="52A0AD06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791AB111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07DCFA" w14:textId="77777777" w:rsidR="00986798" w:rsidRPr="0060116A" w:rsidRDefault="00E377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18B529C8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617B6E1A" w14:textId="77777777" w:rsidTr="004B71F2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BB0B61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5477FE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301B28D" w14:textId="77777777" w:rsidR="00C249CD" w:rsidRPr="0060116A" w:rsidRDefault="00B404F4" w:rsidP="00C444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Mjesto gdje se obavljaju bilo koji proizvodni procesi, osim puštanja serije lijeka u promet, kontrole kvaliteta serije lijeka, sekundarnog pakovanja, za biološke, odnosno imunološke ljekove, ili farmaceutske oblike proizvedene složenim proizvodnim procesom</w:t>
            </w:r>
          </w:p>
        </w:tc>
        <w:tc>
          <w:tcPr>
            <w:tcW w:w="1984" w:type="dxa"/>
            <w:gridSpan w:val="2"/>
            <w:vAlign w:val="center"/>
          </w:tcPr>
          <w:p w14:paraId="232BC6EE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2B8CAF88" w14:textId="77777777" w:rsidTr="004B71F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73BCCE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C2FFA7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7A813C0" w14:textId="77777777" w:rsidR="00C249CD" w:rsidRPr="0060116A" w:rsidRDefault="00562BAE" w:rsidP="00C444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Mjesto koje zaht</w:t>
            </w:r>
            <w:r w:rsidR="003401C8" w:rsidRPr="0060116A">
              <w:rPr>
                <w:rFonts w:ascii="Times New Roman" w:hAnsi="Times New Roman" w:cs="Times New Roman"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szCs w:val="24"/>
              </w:rPr>
              <w:t>jeva inicijalnu inspekciju ili inspekciju za određeni proizvod</w:t>
            </w:r>
          </w:p>
        </w:tc>
        <w:tc>
          <w:tcPr>
            <w:tcW w:w="1984" w:type="dxa"/>
            <w:gridSpan w:val="2"/>
            <w:vAlign w:val="center"/>
          </w:tcPr>
          <w:p w14:paraId="160A7DE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5B40D693" w14:textId="77777777" w:rsidTr="004B71F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F36B91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1687D0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0915A2D" w14:textId="77777777" w:rsidR="00C249CD" w:rsidRPr="0060116A" w:rsidRDefault="00562BAE" w:rsidP="00C444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Mjesto gdje se obavljaju bilo koji proizvodni procesi, osim puštanja serije lijeka u promet, kontrole serije, primarnog i sekundarnog pakovanja, za nesterilne ljekove</w:t>
            </w:r>
          </w:p>
        </w:tc>
        <w:tc>
          <w:tcPr>
            <w:tcW w:w="1984" w:type="dxa"/>
            <w:gridSpan w:val="2"/>
            <w:vAlign w:val="center"/>
          </w:tcPr>
          <w:p w14:paraId="033D21A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155B57A9" w14:textId="77777777" w:rsidTr="004B71F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174B1D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4D8460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8032CC0" w14:textId="77777777" w:rsidR="00C249CD" w:rsidRPr="0060116A" w:rsidRDefault="00562BAE" w:rsidP="00CC6D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Mjesto gdje se obavljaju bilo koji proizvodni procesi, osim puštanja serije lijeka u promet kontrole serije i sekundarnog pakovanja, za sterilne ljekove koji su proizvedeni aseptičnim postupkom, isključujući biološke, odnosno imunološke ljekove</w:t>
            </w:r>
          </w:p>
        </w:tc>
        <w:tc>
          <w:tcPr>
            <w:tcW w:w="1984" w:type="dxa"/>
            <w:gridSpan w:val="2"/>
            <w:vAlign w:val="center"/>
          </w:tcPr>
          <w:p w14:paraId="7CD869A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44378E" w:rsidRPr="0060116A" w14:paraId="419EDFC6" w14:textId="77777777" w:rsidTr="004B71F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C3EB640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CE29682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BB4CA5F" w14:textId="77777777" w:rsidR="0044378E" w:rsidRPr="0060116A" w:rsidRDefault="0044378E" w:rsidP="00C4448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1C493DA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D68D6E8" w14:textId="77777777" w:rsidR="0044378E" w:rsidRPr="0060116A" w:rsidRDefault="0044378E" w:rsidP="00015CD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primjene:</w:t>
            </w:r>
          </w:p>
          <w:p w14:paraId="2A094B6A" w14:textId="77777777" w:rsidR="001D6CD5" w:rsidRPr="0060116A" w:rsidRDefault="001D6CD5" w:rsidP="00015C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6FB8699" w14:textId="77777777" w:rsidR="001557F2" w:rsidRPr="0060116A" w:rsidRDefault="001557F2" w:rsidP="00015CD2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A6762FC" w14:textId="77777777" w:rsidR="00A45F5C" w:rsidRPr="0060116A" w:rsidRDefault="00A45F5C" w:rsidP="00015CD2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992"/>
        <w:gridCol w:w="992"/>
        <w:gridCol w:w="1559"/>
      </w:tblGrid>
      <w:tr w:rsidR="00C249CD" w:rsidRPr="0060116A" w14:paraId="3A9DD4E8" w14:textId="77777777" w:rsidTr="00221C13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6B4D61B8" w14:textId="77777777" w:rsidR="00C249CD" w:rsidRPr="0060116A" w:rsidRDefault="00C249CD" w:rsidP="00221C13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B.II.b.2 </w:t>
            </w:r>
            <w:r w:rsidR="00D07417" w:rsidRPr="0060116A">
              <w:rPr>
                <w:rFonts w:ascii="Times New Roman" w:hAnsi="Times New Roman" w:cs="Times New Roman"/>
                <w:b/>
                <w:szCs w:val="24"/>
              </w:rPr>
              <w:t>Izmjene koje se</w:t>
            </w:r>
            <w:r w:rsidR="00D07417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odnose na uvoznika, uslove puštanja serije lijeka u promet i kontrolu kvaliteta gotovog lijeka</w:t>
            </w:r>
          </w:p>
        </w:tc>
        <w:tc>
          <w:tcPr>
            <w:tcW w:w="1984" w:type="dxa"/>
            <w:gridSpan w:val="2"/>
          </w:tcPr>
          <w:p w14:paraId="12AAB992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72AC61A7" w14:textId="77777777" w:rsidTr="00B73619">
        <w:trPr>
          <w:trHeight w:val="256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3FD8AF7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0C918E5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7DCCE9FF" w14:textId="77777777" w:rsidR="00986798" w:rsidRPr="0060116A" w:rsidRDefault="00D07417" w:rsidP="00B736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Zamjena ili dodavanje mjesta na kojem se vrši kontrola, odnosno ispitivanje serije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39CF8D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DC2E0F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0EDFED7D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FA68796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563913" w:rsidRPr="0060116A" w14:paraId="1D6A83B5" w14:textId="77777777" w:rsidTr="00221C13">
        <w:trPr>
          <w:trHeight w:val="256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A2B2D8A" w14:textId="77777777" w:rsidR="00563913" w:rsidRPr="0060116A" w:rsidRDefault="0056391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57EFA4C" w14:textId="77777777" w:rsidR="00563913" w:rsidRPr="0060116A" w:rsidRDefault="0056391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3355166B" w14:textId="77777777" w:rsidR="00563913" w:rsidRPr="0060116A" w:rsidRDefault="00D07417" w:rsidP="00B736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Zamjena ili dodavanje proizvođača odgovornog za kontrolu, odnosno ispitivanje serije biološkog odnosno imunološkog lijeka i ukoliko je jedna od metoda ispitivanja na tom mjestu biološka, odnosno imunološka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249D46C" w14:textId="77777777" w:rsidR="00563913" w:rsidRPr="0060116A" w:rsidRDefault="00563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45670D00" w14:textId="77777777" w:rsidR="00563913" w:rsidRPr="0060116A" w:rsidRDefault="005639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217D6" w:rsidRPr="0060116A" w14:paraId="214CFEF3" w14:textId="77777777" w:rsidTr="00221C13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A4B6DE7" w14:textId="383F98FD" w:rsidR="009217D6" w:rsidRPr="0060116A" w:rsidRDefault="009217D6" w:rsidP="009217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AC404C4" w14:textId="77777777" w:rsidR="009217D6" w:rsidRPr="0060116A" w:rsidRDefault="009217D6" w:rsidP="009217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2CF7C8D8" w14:textId="77777777" w:rsidR="009217D6" w:rsidRPr="0060116A" w:rsidRDefault="009217D6" w:rsidP="009217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Zamjena ili dodavanje proizvođača odgovornog za uvoz, odnosno puštanje serije lijeka u promet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C0B0" w14:textId="77777777" w:rsidR="009217D6" w:rsidRPr="0060116A" w:rsidRDefault="009217D6" w:rsidP="0092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6798" w:rsidRPr="0060116A" w14:paraId="2F106F85" w14:textId="77777777" w:rsidTr="00B73619">
        <w:trPr>
          <w:trHeight w:val="156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1DD700B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7201F93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8327B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5665579F" w14:textId="77777777" w:rsidR="00986798" w:rsidRPr="0060116A" w:rsidRDefault="00D0741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Ne uključuje kontrolu, odnosno ispitivanje serije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DF5EC9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C43E755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540EAF6C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26CB2B3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86798" w:rsidRPr="0060116A" w14:paraId="4230577C" w14:textId="77777777" w:rsidTr="00B73619">
        <w:trPr>
          <w:trHeight w:val="195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49309C6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7EABD35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970A5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3F135457" w14:textId="77777777" w:rsidR="00986798" w:rsidRPr="0060116A" w:rsidRDefault="00D0741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Uključuje kontrolu, odnosno ispitivanje serije</w:t>
            </w:r>
          </w:p>
        </w:tc>
        <w:tc>
          <w:tcPr>
            <w:tcW w:w="992" w:type="dxa"/>
            <w:vAlign w:val="center"/>
          </w:tcPr>
          <w:p w14:paraId="639764BF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4200D6BE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353B0B52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52E0987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53656A5F" w14:textId="77777777" w:rsidTr="00221C13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39908E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0F7BCD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3868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271CB266" w14:textId="77777777" w:rsidR="00C249CD" w:rsidRPr="0060116A" w:rsidRDefault="00D07417" w:rsidP="00B736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Uključuje kontrolu, odnosno ispitivanje serije za biološke, odnosno imunološke ljekove i jedna od metoda ispitivanja na tom mjestu je biološka, odnosno imunološka, odnosno imunohemijska metoda</w:t>
            </w:r>
          </w:p>
        </w:tc>
        <w:tc>
          <w:tcPr>
            <w:tcW w:w="1984" w:type="dxa"/>
            <w:gridSpan w:val="2"/>
            <w:vAlign w:val="center"/>
          </w:tcPr>
          <w:p w14:paraId="12F4C63A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44378E" w:rsidRPr="0060116A" w14:paraId="6F24DBD3" w14:textId="77777777" w:rsidTr="00221C13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4AEAD67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C3F4206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51D4D8E3" w14:textId="77777777" w:rsidR="0044378E" w:rsidRPr="0060116A" w:rsidRDefault="0044378E" w:rsidP="00CC535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D916E47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7F40969F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BDF4347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412102E" w14:textId="77777777" w:rsidR="001557F2" w:rsidRPr="0060116A" w:rsidRDefault="001557F2" w:rsidP="004D33CB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403AF84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15474F56" w14:textId="77777777" w:rsidTr="00D140C6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C715011" w14:textId="77777777" w:rsidR="00C249CD" w:rsidRPr="0060116A" w:rsidRDefault="00C249CD" w:rsidP="00D140C6">
            <w:pPr>
              <w:ind w:left="1021" w:hanging="1021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B.II.b.3 </w:t>
            </w:r>
            <w:r w:rsidR="00EA7F75" w:rsidRPr="0060116A">
              <w:rPr>
                <w:rFonts w:ascii="Times New Roman" w:hAnsi="Times New Roman" w:cs="Times New Roman"/>
                <w:b/>
                <w:szCs w:val="24"/>
              </w:rPr>
              <w:t>Izmjena procesa</w:t>
            </w:r>
            <w:r w:rsidR="00EA7F7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proizvodnje gotovog lijeka, uključujući i </w:t>
            </w:r>
            <w:r w:rsidR="00257726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međuproizvode </w:t>
            </w:r>
            <w:r w:rsidR="00EA7F75" w:rsidRPr="0060116A">
              <w:rPr>
                <w:rFonts w:ascii="Times New Roman" w:hAnsi="Times New Roman" w:cs="Times New Roman"/>
                <w:b/>
                <w:bCs/>
                <w:szCs w:val="24"/>
              </w:rPr>
              <w:t>koji se koristi u proizvodnji gotovog lijeka</w:t>
            </w:r>
          </w:p>
        </w:tc>
        <w:tc>
          <w:tcPr>
            <w:tcW w:w="1984" w:type="dxa"/>
            <w:gridSpan w:val="2"/>
          </w:tcPr>
          <w:p w14:paraId="3219726B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0294FDD0" w14:textId="77777777" w:rsidTr="00543116">
        <w:trPr>
          <w:trHeight w:val="1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BBB4F43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BDC9FF3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9F0E241" w14:textId="77777777" w:rsidR="00986798" w:rsidRPr="0060116A" w:rsidRDefault="00EA7F75" w:rsidP="00D77E5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Manja izmjena procesa proizvodnje</w:t>
            </w:r>
          </w:p>
        </w:tc>
        <w:tc>
          <w:tcPr>
            <w:tcW w:w="992" w:type="dxa"/>
            <w:vAlign w:val="center"/>
          </w:tcPr>
          <w:p w14:paraId="19249B34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C62C739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81AB6C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</w:t>
            </w:r>
            <w:r w:rsidR="00FB50FE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primjene:</w:t>
            </w:r>
          </w:p>
          <w:p w14:paraId="5D9A46A5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6DD29DA0" w14:textId="77777777" w:rsidTr="00D140C6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8D9CE2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6C7AEB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58600C3" w14:textId="77777777" w:rsidR="00C249CD" w:rsidRPr="0060116A" w:rsidRDefault="00EA7F75" w:rsidP="005431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Značajna izmjena procesa proizvodnje koja može da ima značajan uticaj na kvalitet, bezbjednost i efikasnost lijeka</w:t>
            </w:r>
          </w:p>
        </w:tc>
        <w:tc>
          <w:tcPr>
            <w:tcW w:w="1984" w:type="dxa"/>
            <w:gridSpan w:val="2"/>
            <w:vAlign w:val="center"/>
          </w:tcPr>
          <w:p w14:paraId="30D81CB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11C312D8" w14:textId="77777777" w:rsidTr="00D140C6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F5FAB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E9FEE0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87C9C66" w14:textId="77777777" w:rsidR="00C249CD" w:rsidRPr="0060116A" w:rsidRDefault="00EA7F75" w:rsidP="005431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Proizvod je biološki, odnosno imunološki lijek i izmjena zaht</w:t>
            </w:r>
            <w:r w:rsidR="003401C8" w:rsidRPr="0060116A">
              <w:rPr>
                <w:rFonts w:ascii="Times New Roman" w:hAnsi="Times New Roman" w:cs="Times New Roman"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szCs w:val="24"/>
              </w:rPr>
              <w:t>jeva procjenu uporedivosti</w:t>
            </w:r>
          </w:p>
        </w:tc>
        <w:tc>
          <w:tcPr>
            <w:tcW w:w="1984" w:type="dxa"/>
            <w:gridSpan w:val="2"/>
            <w:vAlign w:val="center"/>
          </w:tcPr>
          <w:p w14:paraId="0F88E4ED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2B16FA05" w14:textId="77777777" w:rsidTr="00D140C6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3B6AB8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1DF49B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E1AB124" w14:textId="77777777" w:rsidR="00C249CD" w:rsidRPr="0060116A" w:rsidRDefault="00EA7F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nestandardne metode završne sterilizacije</w:t>
            </w:r>
          </w:p>
        </w:tc>
        <w:tc>
          <w:tcPr>
            <w:tcW w:w="1984" w:type="dxa"/>
            <w:gridSpan w:val="2"/>
            <w:vAlign w:val="center"/>
          </w:tcPr>
          <w:p w14:paraId="210A8181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185C4CBA" w14:textId="77777777" w:rsidTr="00D140C6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B82689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4F3030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9C72643" w14:textId="77777777" w:rsidR="00C249CD" w:rsidRPr="0060116A" w:rsidRDefault="00EA7F75" w:rsidP="005431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ili povećanje količine aktivne supstance dodate u višku (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overage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813BD9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64BFC616" w14:textId="77777777" w:rsidTr="00D140C6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7F8486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AFD455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1592857" w14:textId="77777777" w:rsidR="00C249CD" w:rsidRPr="0060116A" w:rsidRDefault="00EA7F75" w:rsidP="005431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Manja izmjena procesa proizvodnje vodene oralne suspenzije</w:t>
            </w:r>
          </w:p>
        </w:tc>
        <w:tc>
          <w:tcPr>
            <w:tcW w:w="1984" w:type="dxa"/>
            <w:gridSpan w:val="2"/>
            <w:vAlign w:val="center"/>
          </w:tcPr>
          <w:p w14:paraId="346D6B7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44378E" w:rsidRPr="0060116A" w14:paraId="6225871E" w14:textId="77777777" w:rsidTr="00D140C6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C1F1362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F3764D4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B23E4C5" w14:textId="77777777" w:rsidR="0044378E" w:rsidRPr="0060116A" w:rsidRDefault="0044378E" w:rsidP="0054311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3B0C258B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C092661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6122BC1" w14:textId="77777777" w:rsidR="0044378E" w:rsidRPr="0060116A" w:rsidRDefault="0044378E" w:rsidP="0044378E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4BD7B57" w14:textId="77777777" w:rsidR="001557F2" w:rsidRPr="0060116A" w:rsidRDefault="001557F2" w:rsidP="005072EB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4319299" w14:textId="77777777" w:rsidR="00ED3F42" w:rsidRPr="0060116A" w:rsidRDefault="00ED3F42" w:rsidP="0023465F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"/>
        <w:gridCol w:w="5660"/>
        <w:gridCol w:w="895"/>
        <w:gridCol w:w="1089"/>
        <w:gridCol w:w="1564"/>
      </w:tblGrid>
      <w:tr w:rsidR="00C249CD" w:rsidRPr="0060116A" w14:paraId="381CC84F" w14:textId="77777777" w:rsidTr="00ED3F42">
        <w:trPr>
          <w:gridAfter w:val="1"/>
          <w:wAfter w:w="1564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CD1B0D3" w14:textId="77777777" w:rsidR="00C249CD" w:rsidRPr="0060116A" w:rsidRDefault="00C249CD" w:rsidP="00ED3F42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B.II.b.4 </w:t>
            </w:r>
            <w:r w:rsidR="00EA7F75" w:rsidRPr="0060116A">
              <w:rPr>
                <w:rFonts w:ascii="Times New Roman" w:hAnsi="Times New Roman" w:cs="Times New Roman"/>
                <w:b/>
                <w:szCs w:val="24"/>
              </w:rPr>
              <w:t>Izmjena</w:t>
            </w:r>
            <w:r w:rsidR="00EA7F7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veličine serije lijeka (uključujući izmjenu opsega veličina serija)</w:t>
            </w:r>
          </w:p>
        </w:tc>
        <w:tc>
          <w:tcPr>
            <w:tcW w:w="1984" w:type="dxa"/>
            <w:gridSpan w:val="2"/>
          </w:tcPr>
          <w:p w14:paraId="1379862B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40B85C43" w14:textId="77777777" w:rsidTr="00ED3F42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3D4A60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15B3040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4256C5E4" w14:textId="77777777" w:rsidR="00986798" w:rsidRPr="0060116A" w:rsidRDefault="00EA7F75" w:rsidP="00613A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Ukoliko je veličina serije uvećana do 10 puta u poređenju sa odobrenom veličinom serije</w:t>
            </w:r>
          </w:p>
        </w:tc>
        <w:tc>
          <w:tcPr>
            <w:tcW w:w="895" w:type="dxa"/>
            <w:vAlign w:val="center"/>
          </w:tcPr>
          <w:p w14:paraId="15F28FFA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1089" w:type="dxa"/>
            <w:vAlign w:val="center"/>
          </w:tcPr>
          <w:p w14:paraId="158A1CA0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6E78DF71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E20F088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86798" w:rsidRPr="0060116A" w14:paraId="54866426" w14:textId="77777777" w:rsidTr="00ED3F42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BB83B6C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5CC8A34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72DEE359" w14:textId="77777777" w:rsidR="00986798" w:rsidRPr="0060116A" w:rsidRDefault="00EA7F7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Ukoliko je veličina serije smanjena do 10 puta</w:t>
            </w:r>
          </w:p>
        </w:tc>
        <w:tc>
          <w:tcPr>
            <w:tcW w:w="895" w:type="dxa"/>
            <w:vAlign w:val="center"/>
          </w:tcPr>
          <w:p w14:paraId="6BC4D433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1089" w:type="dxa"/>
            <w:vAlign w:val="center"/>
          </w:tcPr>
          <w:p w14:paraId="790DA6EE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14:paraId="1BC9E2C9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B0E0945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61718BF5" w14:textId="77777777" w:rsidTr="00ED3F42">
        <w:trPr>
          <w:gridAfter w:val="1"/>
          <w:wAfter w:w="1564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2BCD59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15B5FF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097C8914" w14:textId="77777777" w:rsidR="00C249CD" w:rsidRPr="0060116A" w:rsidRDefault="00EA7F75" w:rsidP="00613A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zahtjeva za procjenu uporedivosti biološkog, odnosno imunološkog lijeka</w:t>
            </w:r>
            <w:r w:rsidR="008F794A"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F794A" w:rsidRPr="0060116A">
              <w:rPr>
                <w:rFonts w:ascii="Times New Roman" w:hAnsi="Times New Roman" w:cs="Times New Roman"/>
                <w:bCs/>
                <w:szCs w:val="24"/>
              </w:rPr>
              <w:t>ili izmjena koja zaht</w:t>
            </w:r>
            <w:r w:rsidR="003401C8" w:rsidRPr="0060116A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="008F794A" w:rsidRPr="0060116A">
              <w:rPr>
                <w:rFonts w:ascii="Times New Roman" w:hAnsi="Times New Roman" w:cs="Times New Roman"/>
                <w:bCs/>
                <w:szCs w:val="24"/>
              </w:rPr>
              <w:t>jeva sprovođenje nove studije bioekvivalencije</w:t>
            </w:r>
          </w:p>
        </w:tc>
        <w:tc>
          <w:tcPr>
            <w:tcW w:w="1984" w:type="dxa"/>
            <w:gridSpan w:val="2"/>
            <w:vAlign w:val="center"/>
          </w:tcPr>
          <w:p w14:paraId="09A386A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8EB788A" w14:textId="77777777" w:rsidTr="00ED3F42">
        <w:trPr>
          <w:gridAfter w:val="1"/>
          <w:wAfter w:w="1564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C13274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5D75AA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11BDED40" w14:textId="77777777" w:rsidR="00C249CD" w:rsidRPr="0060116A" w:rsidRDefault="00EA7F75" w:rsidP="00613A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se odnosi na sve druge farmaceutske oblike koji su proizvedeni kompleksnim proizvodnim procesima</w:t>
            </w:r>
          </w:p>
        </w:tc>
        <w:tc>
          <w:tcPr>
            <w:tcW w:w="1984" w:type="dxa"/>
            <w:gridSpan w:val="2"/>
            <w:vAlign w:val="center"/>
          </w:tcPr>
          <w:p w14:paraId="3E435A49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74DD31D1" w14:textId="77777777" w:rsidTr="00ED3F42">
        <w:trPr>
          <w:gridAfter w:val="1"/>
          <w:wAfter w:w="1564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C7C0DB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E2604A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138E8F0F" w14:textId="77777777" w:rsidR="00C249CD" w:rsidRPr="0060116A" w:rsidRDefault="00EA7F75" w:rsidP="00613A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Ukoliko je veličina serije povećana više od 10 puta u poređenju sa odobrenom veličinom serije, za proizvode sa trenutnim oslobađanjem aktivne supstance</w:t>
            </w:r>
          </w:p>
        </w:tc>
        <w:tc>
          <w:tcPr>
            <w:tcW w:w="1984" w:type="dxa"/>
            <w:gridSpan w:val="2"/>
            <w:vAlign w:val="center"/>
          </w:tcPr>
          <w:p w14:paraId="5F12F21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060AF5B2" w14:textId="77777777" w:rsidTr="00ED3F42">
        <w:trPr>
          <w:gridAfter w:val="1"/>
          <w:wAfter w:w="1564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4CD0F3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9CEA22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772F89D5" w14:textId="77777777" w:rsidR="00C249CD" w:rsidRPr="0060116A" w:rsidRDefault="00EA7F75" w:rsidP="00613A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Veličina serije biološkog, odnosno imunološkog lijeka je povećana, odnosno smanjena bez promjene procesa proizvodnje (npr. udvostručavanje linije)</w:t>
            </w:r>
          </w:p>
        </w:tc>
        <w:tc>
          <w:tcPr>
            <w:tcW w:w="1984" w:type="dxa"/>
            <w:gridSpan w:val="2"/>
            <w:vAlign w:val="center"/>
          </w:tcPr>
          <w:p w14:paraId="75C79E2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44378E" w:rsidRPr="0060116A" w14:paraId="4C977538" w14:textId="77777777" w:rsidTr="00ED3F4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D8051B4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ECB4E63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088B30AB" w14:textId="77777777" w:rsidR="0044378E" w:rsidRPr="0060116A" w:rsidRDefault="0044378E" w:rsidP="00613A9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5ED6B79B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64" w:type="dxa"/>
            <w:vAlign w:val="center"/>
          </w:tcPr>
          <w:p w14:paraId="6E4EAAF2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B00E67F" w14:textId="77777777" w:rsidR="0044378E" w:rsidRPr="0060116A" w:rsidRDefault="0044378E" w:rsidP="0044378E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78D270" w14:textId="77777777" w:rsidR="001557F2" w:rsidRPr="0060116A" w:rsidRDefault="001557F2" w:rsidP="007D4A2B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B2DFE82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890"/>
        <w:gridCol w:w="1094"/>
        <w:gridCol w:w="1559"/>
      </w:tblGrid>
      <w:tr w:rsidR="00C249CD" w:rsidRPr="0060116A" w14:paraId="5DAC82E6" w14:textId="77777777" w:rsidTr="007A226D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E89A9AE" w14:textId="77777777" w:rsidR="00C249CD" w:rsidRPr="0060116A" w:rsidRDefault="00C249CD" w:rsidP="007A226D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B.II.b.5 </w:t>
            </w:r>
            <w:r w:rsidR="00EB3FBB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u testovima procesne kontrole ili graničnim vrijednostima koje se odnose na proces proizvodnje lijeka</w:t>
            </w:r>
          </w:p>
        </w:tc>
        <w:tc>
          <w:tcPr>
            <w:tcW w:w="1984" w:type="dxa"/>
            <w:gridSpan w:val="2"/>
          </w:tcPr>
          <w:p w14:paraId="523F33A1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0D1D8B40" w14:textId="77777777" w:rsidTr="007A226D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E26A279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B33CB87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D13F680" w14:textId="77777777" w:rsidR="00986798" w:rsidRPr="0060116A" w:rsidRDefault="00EB3FBB" w:rsidP="007A22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Sužavanje graničnih vrijednosti parametara procesne kontrole</w:t>
            </w:r>
          </w:p>
        </w:tc>
        <w:tc>
          <w:tcPr>
            <w:tcW w:w="890" w:type="dxa"/>
            <w:vAlign w:val="center"/>
          </w:tcPr>
          <w:p w14:paraId="41E45B1A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1094" w:type="dxa"/>
            <w:vAlign w:val="center"/>
          </w:tcPr>
          <w:p w14:paraId="7087BCAC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25E1696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E9534F6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86798" w:rsidRPr="0060116A" w14:paraId="43BFE5E5" w14:textId="77777777" w:rsidTr="007A226D">
        <w:trPr>
          <w:trHeight w:val="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173CD79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29E6FC7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332F072" w14:textId="77777777" w:rsidR="00986798" w:rsidRPr="0060116A" w:rsidRDefault="00EB3FBB" w:rsidP="007A22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novih testova i graničnih vrijednosti parametara procesne kontrole</w:t>
            </w:r>
          </w:p>
        </w:tc>
        <w:tc>
          <w:tcPr>
            <w:tcW w:w="890" w:type="dxa"/>
            <w:vAlign w:val="center"/>
          </w:tcPr>
          <w:p w14:paraId="343F265F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1094" w:type="dxa"/>
            <w:vAlign w:val="center"/>
          </w:tcPr>
          <w:p w14:paraId="75AFE5FF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175F85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3B86322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86798" w:rsidRPr="0060116A" w14:paraId="478F4523" w14:textId="77777777" w:rsidTr="007A226D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3E3542A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3209E29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56048A4" w14:textId="77777777" w:rsidR="00986798" w:rsidRPr="0060116A" w:rsidRDefault="00EB3FB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beznačajnih testova procesne kontrole</w:t>
            </w:r>
          </w:p>
        </w:tc>
        <w:tc>
          <w:tcPr>
            <w:tcW w:w="890" w:type="dxa"/>
            <w:vAlign w:val="center"/>
          </w:tcPr>
          <w:p w14:paraId="59CF6277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1094" w:type="dxa"/>
            <w:vAlign w:val="center"/>
          </w:tcPr>
          <w:p w14:paraId="0401537D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EC973C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C72B4CF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5833AEA4" w14:textId="77777777" w:rsidTr="007A226D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E5C24A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FF826A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DF02079" w14:textId="77777777" w:rsidR="00C249CD" w:rsidRPr="0060116A" w:rsidRDefault="00EB3FBB" w:rsidP="007A22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testa procesne kontrole koji može imati značajan uticaj na kvalitet lijeka</w:t>
            </w:r>
          </w:p>
        </w:tc>
        <w:tc>
          <w:tcPr>
            <w:tcW w:w="1984" w:type="dxa"/>
            <w:gridSpan w:val="2"/>
            <w:vAlign w:val="center"/>
          </w:tcPr>
          <w:p w14:paraId="401A9E3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70960442" w14:textId="77777777" w:rsidTr="007A226D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1BFB88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317AD1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E57800D" w14:textId="77777777" w:rsidR="00C249CD" w:rsidRPr="0060116A" w:rsidRDefault="00EB3FBB" w:rsidP="007A22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Širenje odobrenih graničnih vrijednosti testova procesne kontrole, koji mogu da imaju značajan uticaj na kvalitet lijeka</w:t>
            </w:r>
          </w:p>
        </w:tc>
        <w:tc>
          <w:tcPr>
            <w:tcW w:w="1984" w:type="dxa"/>
            <w:gridSpan w:val="2"/>
            <w:vAlign w:val="center"/>
          </w:tcPr>
          <w:p w14:paraId="7DD85DDE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6570531D" w14:textId="77777777" w:rsidTr="007A226D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62E467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8534CF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EBD00AB" w14:textId="5D32F838" w:rsidR="00C249CD" w:rsidRPr="0060116A" w:rsidRDefault="00EB3FB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ili zamjena testa procesne kontrole kao posl</w:t>
            </w:r>
            <w:r w:rsidR="00D54FB2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edica saznanja vezanih za kvalitet ili bezbjednost</w:t>
            </w:r>
          </w:p>
        </w:tc>
        <w:tc>
          <w:tcPr>
            <w:tcW w:w="1984" w:type="dxa"/>
            <w:gridSpan w:val="2"/>
            <w:vAlign w:val="center"/>
          </w:tcPr>
          <w:p w14:paraId="23CF5EB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44378E" w:rsidRPr="0060116A" w14:paraId="122999EE" w14:textId="77777777" w:rsidTr="007A226D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1315CD3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DC2C398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3D6A038" w14:textId="77777777" w:rsidR="0044378E" w:rsidRPr="0060116A" w:rsidRDefault="0044378E" w:rsidP="007A226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BCD63E0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17D78EB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594A277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1030C1C" w14:textId="77777777" w:rsidR="001557F2" w:rsidRPr="0060116A" w:rsidRDefault="001557F2" w:rsidP="00355E63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4CF48768" w14:textId="77777777" w:rsidR="00E60306" w:rsidRPr="0060116A" w:rsidRDefault="00E60306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0C95E09F" w14:textId="77777777" w:rsidTr="006B7B0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5BFB7693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B.II.c 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u kontroli ekscipijenasa gotovog proizvoda</w:t>
            </w:r>
          </w:p>
        </w:tc>
        <w:tc>
          <w:tcPr>
            <w:tcW w:w="1979" w:type="dxa"/>
          </w:tcPr>
          <w:p w14:paraId="5900BE6A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021331E2" w14:textId="77777777" w:rsidTr="006B7B0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CD6EDC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C6BF59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24B92155" w14:textId="77777777" w:rsidR="00C249CD" w:rsidRPr="0060116A" w:rsidRDefault="00004121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6D40894D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FE03D7E" w14:textId="77777777" w:rsidR="00C249CD" w:rsidRPr="0060116A" w:rsidRDefault="00E377CA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8A3E19E" w14:textId="77777777" w:rsidR="00C249CD" w:rsidRPr="0060116A" w:rsidRDefault="00C249CD" w:rsidP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56D6985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1C27EA65" w14:textId="77777777" w:rsidTr="006B7B0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175D28F" w14:textId="77777777" w:rsidR="00C249CD" w:rsidRPr="0060116A" w:rsidRDefault="00C249CD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B.II.c.1 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specifikacijskih parametara, odnosno graničnih vrijednosti za ekscipijense</w:t>
            </w:r>
          </w:p>
        </w:tc>
        <w:tc>
          <w:tcPr>
            <w:tcW w:w="1984" w:type="dxa"/>
            <w:gridSpan w:val="2"/>
          </w:tcPr>
          <w:p w14:paraId="601B8E1D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358CA138" w14:textId="77777777" w:rsidTr="006B7B09">
        <w:trPr>
          <w:trHeight w:val="12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257E1D5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07F8A9C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7F56187" w14:textId="77777777" w:rsidR="00986798" w:rsidRPr="0060116A" w:rsidRDefault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Sužavanje specifikacijskih graničnih vrijednosti</w:t>
            </w:r>
          </w:p>
        </w:tc>
        <w:tc>
          <w:tcPr>
            <w:tcW w:w="992" w:type="dxa"/>
            <w:vAlign w:val="center"/>
          </w:tcPr>
          <w:p w14:paraId="1BAB7699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BF19D7B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F333F9E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C1C5244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04121" w:rsidRPr="0060116A" w14:paraId="77B1D454" w14:textId="77777777" w:rsidTr="006B7B09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F11A2C1" w14:textId="77777777" w:rsidR="00004121" w:rsidRPr="0060116A" w:rsidRDefault="00004121" w:rsidP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29DB5E9" w14:textId="77777777" w:rsidR="00004121" w:rsidRPr="0060116A" w:rsidRDefault="00004121" w:rsidP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7585F6B" w14:textId="77777777" w:rsidR="00004121" w:rsidRPr="0060116A" w:rsidRDefault="00004121" w:rsidP="006B7B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Dodavanje novog specifikacijskog parametra u specifikaciju sa odgovarajućom metodom ispitivanja </w:t>
            </w:r>
          </w:p>
        </w:tc>
        <w:tc>
          <w:tcPr>
            <w:tcW w:w="992" w:type="dxa"/>
            <w:vAlign w:val="center"/>
          </w:tcPr>
          <w:p w14:paraId="2451796B" w14:textId="77777777" w:rsidR="00004121" w:rsidRPr="0060116A" w:rsidRDefault="0000412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4ABC6C6" w14:textId="77777777" w:rsidR="00004121" w:rsidRPr="0060116A" w:rsidRDefault="0000412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F59005" w14:textId="77777777" w:rsidR="00004121" w:rsidRPr="0060116A" w:rsidRDefault="00004121" w:rsidP="0000412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3A2CD7B" w14:textId="77777777" w:rsidR="00004121" w:rsidRPr="0060116A" w:rsidRDefault="00004121" w:rsidP="0000412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04121" w:rsidRPr="0060116A" w14:paraId="5844DC03" w14:textId="77777777" w:rsidTr="006B7B09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C2B82E3" w14:textId="77777777" w:rsidR="00004121" w:rsidRPr="0060116A" w:rsidRDefault="00004121" w:rsidP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C493FB8" w14:textId="77777777" w:rsidR="00004121" w:rsidRPr="0060116A" w:rsidRDefault="00004121" w:rsidP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11E360F" w14:textId="77777777" w:rsidR="00004121" w:rsidRPr="0060116A" w:rsidRDefault="00004121" w:rsidP="006B7B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Brisanje beznačajnog specifikacijskog parametra (npr. brisanje zastarjelog parametra)</w:t>
            </w:r>
          </w:p>
        </w:tc>
        <w:tc>
          <w:tcPr>
            <w:tcW w:w="992" w:type="dxa"/>
            <w:vAlign w:val="center"/>
          </w:tcPr>
          <w:p w14:paraId="4F0CAA7A" w14:textId="77777777" w:rsidR="00004121" w:rsidRPr="0060116A" w:rsidRDefault="0000412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3F4D9AC" w14:textId="77777777" w:rsidR="00004121" w:rsidRPr="0060116A" w:rsidRDefault="0000412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4F5CAC" w14:textId="77777777" w:rsidR="00004121" w:rsidRPr="0060116A" w:rsidRDefault="00004121" w:rsidP="0000412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6A30D60" w14:textId="77777777" w:rsidR="00004121" w:rsidRPr="0060116A" w:rsidRDefault="00004121" w:rsidP="0000412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32042E84" w14:textId="77777777" w:rsidTr="006B7B0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4B94B8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392B41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E128AA1" w14:textId="77777777" w:rsidR="00C249CD" w:rsidRPr="0060116A" w:rsidRDefault="00004121" w:rsidP="006B7B0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izvan odobrenog opsega graničnih vrijednosti u specifikaciji</w:t>
            </w:r>
          </w:p>
        </w:tc>
        <w:tc>
          <w:tcPr>
            <w:tcW w:w="1984" w:type="dxa"/>
            <w:gridSpan w:val="2"/>
            <w:vAlign w:val="center"/>
          </w:tcPr>
          <w:p w14:paraId="485CFA89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0D40AE" w:rsidRPr="0060116A" w14:paraId="360486CA" w14:textId="77777777" w:rsidTr="006B7B0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5794223" w14:textId="26F57D8D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7EB1DCA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1E2CFDD" w14:textId="77777777" w:rsidR="000D40AE" w:rsidRPr="0060116A" w:rsidRDefault="000D40AE" w:rsidP="000D40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Brisanje specifikacijskog parametra koji može da ima značajan uticaj na kvalitet lijeka</w:t>
            </w:r>
          </w:p>
        </w:tc>
        <w:tc>
          <w:tcPr>
            <w:tcW w:w="1984" w:type="dxa"/>
            <w:gridSpan w:val="2"/>
            <w:vAlign w:val="center"/>
          </w:tcPr>
          <w:p w14:paraId="454CFFF7" w14:textId="77777777" w:rsidR="000D40AE" w:rsidRPr="0060116A" w:rsidRDefault="000D40AE" w:rsidP="000D40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0D40AE" w:rsidRPr="0060116A" w14:paraId="1C55E568" w14:textId="77777777" w:rsidTr="006B7B0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6B3C7FA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A0B9E6F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AC9CF48" w14:textId="137B4859" w:rsidR="000D40AE" w:rsidRPr="0060116A" w:rsidRDefault="000D40AE" w:rsidP="000D40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ili zamjena (isključujući biološki ili imunološki lijek) specifikacijskog parametra sa pripadajućom metodom ispitivanja kao posl</w:t>
            </w:r>
            <w:r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edica saznanja vezanog za bezbjednost ili kvalitet</w:t>
            </w:r>
          </w:p>
        </w:tc>
        <w:tc>
          <w:tcPr>
            <w:tcW w:w="1984" w:type="dxa"/>
            <w:gridSpan w:val="2"/>
            <w:vAlign w:val="center"/>
          </w:tcPr>
          <w:p w14:paraId="3B21D785" w14:textId="77777777" w:rsidR="000D40AE" w:rsidRPr="0060116A" w:rsidRDefault="000D40AE" w:rsidP="000D40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0D40AE" w:rsidRPr="0060116A" w14:paraId="34DC784E" w14:textId="77777777" w:rsidTr="006B7B0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64E8353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D10D800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g)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A3B5176" w14:textId="77777777" w:rsidR="000D40AE" w:rsidRPr="0060116A" w:rsidRDefault="000D40AE" w:rsidP="000D40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 slučaju da ne postoji monografija za ekscipijens u Evropskoj farmakopeji ili farmakopeji neke od zemalja članica, izmjena specifikacije iz in-house u specifikaciju koja referiše na farmakopeju koja nije u zvaničnoj upotrebi u EU ili na farmakopeju zemlje trećeg svijeta</w:t>
            </w:r>
          </w:p>
        </w:tc>
        <w:tc>
          <w:tcPr>
            <w:tcW w:w="1984" w:type="dxa"/>
            <w:gridSpan w:val="2"/>
            <w:vAlign w:val="center"/>
          </w:tcPr>
          <w:p w14:paraId="50B1176C" w14:textId="77777777" w:rsidR="000D40AE" w:rsidRPr="0060116A" w:rsidRDefault="000D40AE" w:rsidP="000D40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0D40AE" w:rsidRPr="0060116A" w14:paraId="71EEA133" w14:textId="77777777" w:rsidTr="006B7B0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9001BA9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431D545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6CF9EB7" w14:textId="77777777" w:rsidR="000D40AE" w:rsidRPr="0060116A" w:rsidRDefault="000D40AE" w:rsidP="000D40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608CCD7" w14:textId="77777777" w:rsidR="000D40AE" w:rsidRPr="0060116A" w:rsidRDefault="000D40AE" w:rsidP="000D40A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AA71F55" w14:textId="77777777" w:rsidR="000D40AE" w:rsidRPr="0060116A" w:rsidRDefault="000D40AE" w:rsidP="000D40A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869E7CE" w14:textId="77777777" w:rsidR="000D40AE" w:rsidRPr="0060116A" w:rsidRDefault="000D40AE" w:rsidP="000D40AE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AAB19C9" w14:textId="77777777" w:rsidR="001557F2" w:rsidRPr="0060116A" w:rsidRDefault="001557F2" w:rsidP="001102C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41092264" w14:textId="77777777" w:rsidR="00316CDC" w:rsidRPr="0060116A" w:rsidRDefault="00316CDC" w:rsidP="001102C0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72303874" w14:textId="77777777" w:rsidTr="00E65C2D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6791F29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B.II.c.2 </w:t>
            </w:r>
            <w:r w:rsidR="00004121" w:rsidRPr="0060116A">
              <w:rPr>
                <w:rFonts w:ascii="Times New Roman" w:hAnsi="Times New Roman" w:cs="Times New Roman"/>
                <w:b/>
                <w:szCs w:val="24"/>
              </w:rPr>
              <w:t>Izmjena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004121" w:rsidRPr="0060116A">
              <w:rPr>
                <w:rFonts w:ascii="Times New Roman" w:hAnsi="Times New Roman" w:cs="Times New Roman"/>
                <w:b/>
                <w:szCs w:val="24"/>
              </w:rPr>
              <w:t>postupka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ispitivanja ekscipijensa</w:t>
            </w:r>
          </w:p>
        </w:tc>
        <w:tc>
          <w:tcPr>
            <w:tcW w:w="1984" w:type="dxa"/>
            <w:gridSpan w:val="2"/>
          </w:tcPr>
          <w:p w14:paraId="3FAD30A6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986798" w:rsidRPr="0060116A" w14:paraId="2C25B13C" w14:textId="77777777" w:rsidTr="00E65C2D">
        <w:trPr>
          <w:trHeight w:val="113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EF2A66A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DE6F61D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07CACED" w14:textId="77777777" w:rsidR="00986798" w:rsidRPr="0060116A" w:rsidRDefault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odobrenog postupka ispitivanja</w:t>
            </w:r>
          </w:p>
        </w:tc>
        <w:tc>
          <w:tcPr>
            <w:tcW w:w="992" w:type="dxa"/>
            <w:vAlign w:val="center"/>
          </w:tcPr>
          <w:p w14:paraId="6A02B345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4A46098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1A6ABB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D7D54A9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86798" w:rsidRPr="0060116A" w14:paraId="6125DB28" w14:textId="77777777" w:rsidTr="00E65C2D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D0D1C78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0A00FC" w14:textId="77777777" w:rsidR="00986798" w:rsidRPr="0060116A" w:rsidRDefault="0098679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9D491C7" w14:textId="77777777" w:rsidR="00986798" w:rsidRPr="0060116A" w:rsidRDefault="00004121" w:rsidP="00E65C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postupka ispitivanja ukoliko je već odobren alternativni postupak ispitivanja</w:t>
            </w:r>
          </w:p>
        </w:tc>
        <w:tc>
          <w:tcPr>
            <w:tcW w:w="992" w:type="dxa"/>
            <w:vAlign w:val="center"/>
          </w:tcPr>
          <w:p w14:paraId="3AE924AF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D31198E" w14:textId="77777777" w:rsidR="00986798" w:rsidRPr="0060116A" w:rsidRDefault="00986798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AE171A" w14:textId="77777777" w:rsidR="00986798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4B93B54" w14:textId="77777777" w:rsidR="00986798" w:rsidRPr="0060116A" w:rsidRDefault="0098679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31EDED91" w14:textId="77777777" w:rsidTr="00E65C2D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4557EF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EF4F07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5B92505" w14:textId="77777777" w:rsidR="00C249CD" w:rsidRPr="0060116A" w:rsidRDefault="008F794A" w:rsidP="00E65C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Značajna </w:t>
            </w:r>
            <w:r w:rsidR="00B404F4" w:rsidRPr="0060116A">
              <w:rPr>
                <w:rFonts w:ascii="Times New Roman" w:hAnsi="Times New Roman" w:cs="Times New Roman"/>
                <w:szCs w:val="24"/>
              </w:rPr>
              <w:t xml:space="preserve">izmjena </w:t>
            </w:r>
            <w:r w:rsidRPr="0060116A">
              <w:rPr>
                <w:rFonts w:ascii="Times New Roman" w:hAnsi="Times New Roman" w:cs="Times New Roman"/>
                <w:szCs w:val="24"/>
              </w:rPr>
              <w:t>ili z</w:t>
            </w:r>
            <w:r w:rsidR="00004121" w:rsidRPr="0060116A">
              <w:rPr>
                <w:rFonts w:ascii="Times New Roman" w:hAnsi="Times New Roman" w:cs="Times New Roman"/>
                <w:szCs w:val="24"/>
              </w:rPr>
              <w:t>amjena biološke, odnosno imunološke, odnosno imunohemijske metode ispitivanja ili metode u kojoj se koristi biološki reagens</w:t>
            </w:r>
          </w:p>
        </w:tc>
        <w:tc>
          <w:tcPr>
            <w:tcW w:w="1984" w:type="dxa"/>
            <w:gridSpan w:val="2"/>
            <w:vAlign w:val="center"/>
          </w:tcPr>
          <w:p w14:paraId="5ACE2853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086212BA" w14:textId="77777777" w:rsidTr="004F77FC">
        <w:trPr>
          <w:gridAfter w:val="1"/>
          <w:wAfter w:w="1559" w:type="dxa"/>
          <w:trHeight w:val="86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FBF9F5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5512B1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5EE102E" w14:textId="77777777" w:rsidR="00C249CD" w:rsidRPr="0060116A" w:rsidRDefault="00004121" w:rsidP="00E65C2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izmjene postupka ispitivanja (uključujući zamjenu ili dodavanje)</w:t>
            </w:r>
          </w:p>
        </w:tc>
        <w:tc>
          <w:tcPr>
            <w:tcW w:w="1984" w:type="dxa"/>
            <w:gridSpan w:val="2"/>
            <w:vAlign w:val="center"/>
          </w:tcPr>
          <w:p w14:paraId="28EF88DB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8F794A" w:rsidRPr="0060116A" w14:paraId="336B2A77" w14:textId="77777777" w:rsidTr="00E65C2D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57522E4" w14:textId="77777777" w:rsidR="008F794A" w:rsidRPr="0060116A" w:rsidRDefault="008F794A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9C85CF1" w14:textId="77777777" w:rsidR="008F794A" w:rsidRPr="0060116A" w:rsidRDefault="008F794A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6A27AC4" w14:textId="77777777" w:rsidR="008F794A" w:rsidRPr="0060116A" w:rsidRDefault="008F794A" w:rsidP="00E65C2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24C9CA6" w14:textId="77777777" w:rsidR="008F794A" w:rsidRPr="0060116A" w:rsidRDefault="008F794A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0227847" w14:textId="77777777" w:rsidR="008F794A" w:rsidRPr="0060116A" w:rsidRDefault="008F794A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56D0BD1" w14:textId="77777777" w:rsidR="008F794A" w:rsidRPr="0060116A" w:rsidRDefault="008F794A" w:rsidP="000D0170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148F365" w14:textId="77777777" w:rsidR="001557F2" w:rsidRPr="0060116A" w:rsidRDefault="001557F2" w:rsidP="004304B3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6AE2D33" w14:textId="77777777" w:rsidR="004F77FC" w:rsidRPr="0060116A" w:rsidRDefault="004F77FC" w:rsidP="004304B3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890"/>
        <w:gridCol w:w="1094"/>
        <w:gridCol w:w="1559"/>
      </w:tblGrid>
      <w:tr w:rsidR="00C249CD" w:rsidRPr="0060116A" w14:paraId="5E9970E8" w14:textId="77777777" w:rsidTr="00965E7D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7308F09D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B.II.c.3 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Izmjene </w:t>
            </w:r>
            <w:r w:rsidR="00004121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TSE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rizičnog izvora ekscipijensa ili reagensa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03B73D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5928C02F" w14:textId="77777777" w:rsidTr="00965E7D">
        <w:trPr>
          <w:gridAfter w:val="1"/>
          <w:wAfter w:w="1559" w:type="dxa"/>
          <w:trHeight w:val="20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F8D54A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BF4E1A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6C82C2B3" w14:textId="77777777" w:rsidR="00C249CD" w:rsidRPr="0060116A" w:rsidRDefault="00004121" w:rsidP="00965E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Promjena sa TSE rizičnog materijala na materijal biljnog ili sintetskog porijekla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3BD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0015" w:rsidRPr="0060116A" w14:paraId="5613C23C" w14:textId="77777777" w:rsidTr="00965E7D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B61A883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8A7079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9A55B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14:paraId="5B194DE7" w14:textId="77777777" w:rsidR="00DF0015" w:rsidRPr="0060116A" w:rsidRDefault="00004121" w:rsidP="00965E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Za ekscipijense ili reagense koji se ne koriste u proizvodnji biološke, odnosno imunološke aktivne supstance ili biološkog, odnosno imunološkog lijeka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74CE7972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30160526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57D04AA9" w14:textId="77777777" w:rsidR="00223F6C" w:rsidRPr="0060116A" w:rsidRDefault="00223F6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CCD16A6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2EAD5AB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56B9974C" w14:textId="77777777" w:rsidTr="00965E7D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F0F4BB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8D8961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34F7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420D6BC4" w14:textId="77777777" w:rsidR="00C249CD" w:rsidRPr="0060116A" w:rsidRDefault="00004121" w:rsidP="00965E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Za ekscipijense ili reagense koji se koriste u proizvodnji biološke, odnosno imunološke aktivne supstance ili biološkog, odnosno imunološkog lijeka</w:t>
            </w:r>
          </w:p>
        </w:tc>
        <w:tc>
          <w:tcPr>
            <w:tcW w:w="1984" w:type="dxa"/>
            <w:gridSpan w:val="2"/>
            <w:vAlign w:val="center"/>
          </w:tcPr>
          <w:p w14:paraId="17EC13A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39590835" w14:textId="77777777" w:rsidTr="00965E7D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8EE24F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30CCFD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2D8EB9E9" w14:textId="77777777" w:rsidR="00C249CD" w:rsidRPr="0060116A" w:rsidRDefault="00004121" w:rsidP="00965E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ili uvođenje TSE rizičnog materijala ili zamjena TSE rizičnog materijala drugačijim TSE rizičnim materijalom koji nije pokriven TSE sertifikatom o usklađenosti</w:t>
            </w:r>
          </w:p>
        </w:tc>
        <w:tc>
          <w:tcPr>
            <w:tcW w:w="1984" w:type="dxa"/>
            <w:gridSpan w:val="2"/>
            <w:vAlign w:val="center"/>
          </w:tcPr>
          <w:p w14:paraId="577EDFB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B9607F" w:rsidRPr="0060116A" w14:paraId="1AAD80F5" w14:textId="77777777" w:rsidTr="00965E7D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79CB0D9" w14:textId="77777777" w:rsidR="00B9607F" w:rsidRPr="0060116A" w:rsidRDefault="00B9607F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1393545" w14:textId="77777777" w:rsidR="00B9607F" w:rsidRPr="0060116A" w:rsidRDefault="00B9607F" w:rsidP="000D017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4ABD79FF" w14:textId="77777777" w:rsidR="00B9607F" w:rsidRPr="0060116A" w:rsidRDefault="00B9607F" w:rsidP="00965E7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1FE14FC" w14:textId="77777777" w:rsidR="00B9607F" w:rsidRPr="0060116A" w:rsidRDefault="00B9607F" w:rsidP="000D0170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B77F038" w14:textId="77777777" w:rsidR="00B9607F" w:rsidRPr="0060116A" w:rsidRDefault="00B9607F" w:rsidP="000D017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3478B07" w14:textId="77777777" w:rsidR="00B9607F" w:rsidRPr="0060116A" w:rsidRDefault="00B9607F" w:rsidP="000D0170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D3902C3" w14:textId="77777777" w:rsidR="001557F2" w:rsidRPr="0060116A" w:rsidRDefault="001557F2" w:rsidP="00493059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F2B9874" w14:textId="77777777" w:rsidR="00AF1689" w:rsidRPr="0060116A" w:rsidRDefault="00AF1689" w:rsidP="00AF1689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4A93CDAC" w14:textId="77777777" w:rsidTr="000C4EE2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26847B06" w14:textId="77777777" w:rsidR="00C249CD" w:rsidRPr="0060116A" w:rsidRDefault="00C249CD" w:rsidP="000C4EE2">
            <w:pPr>
              <w:ind w:left="1021" w:hanging="1021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B.II.c.4 </w:t>
            </w:r>
            <w:r w:rsidR="00B404F4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u sintezi ili prinosu (</w:t>
            </w:r>
            <w:r w:rsidR="00B404F4" w:rsidRPr="00CA5BB5">
              <w:rPr>
                <w:rFonts w:ascii="Times New Roman" w:hAnsi="Times New Roman" w:cs="Times New Roman"/>
                <w:b/>
                <w:bCs/>
                <w:i/>
                <w:szCs w:val="24"/>
              </w:rPr>
              <w:t>recovery</w:t>
            </w:r>
            <w:r w:rsidR="00B404F4" w:rsidRPr="0060116A">
              <w:rPr>
                <w:rFonts w:ascii="Times New Roman" w:hAnsi="Times New Roman" w:cs="Times New Roman"/>
                <w:b/>
                <w:bCs/>
                <w:szCs w:val="24"/>
              </w:rPr>
              <w:t>) nefarmakopejskog ekscipijensa (ukoliko je opisano u dosijeu) ili novog ekscipijensa</w:t>
            </w:r>
          </w:p>
        </w:tc>
        <w:tc>
          <w:tcPr>
            <w:tcW w:w="1984" w:type="dxa"/>
            <w:gridSpan w:val="2"/>
          </w:tcPr>
          <w:p w14:paraId="437069B3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DF0015" w:rsidRPr="0060116A" w14:paraId="153D1C92" w14:textId="77777777" w:rsidTr="000C4EE2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3460A91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110104D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04E3994" w14:textId="77777777" w:rsidR="00DF0015" w:rsidRPr="0060116A" w:rsidRDefault="00004121" w:rsidP="005C03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u sintezi ili prinosu (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recovery</w:t>
            </w:r>
            <w:r w:rsidRPr="0060116A">
              <w:rPr>
                <w:rFonts w:ascii="Times New Roman" w:hAnsi="Times New Roman" w:cs="Times New Roman"/>
                <w:szCs w:val="24"/>
              </w:rPr>
              <w:t>) nefarmakopejskog ekscipijensa</w:t>
            </w:r>
            <w:r w:rsidR="00B9607F" w:rsidRPr="0060116A">
              <w:rPr>
                <w:rFonts w:ascii="Times New Roman" w:hAnsi="Times New Roman" w:cs="Times New Roman"/>
                <w:szCs w:val="24"/>
              </w:rPr>
              <w:t xml:space="preserve"> ili novog ekscipijensa</w:t>
            </w:r>
          </w:p>
        </w:tc>
        <w:tc>
          <w:tcPr>
            <w:tcW w:w="992" w:type="dxa"/>
            <w:vAlign w:val="center"/>
          </w:tcPr>
          <w:p w14:paraId="0403DA48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2D9A4D8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95BE26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5AC7CD1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7E33A66B" w14:textId="77777777" w:rsidTr="000C4EE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47DBAD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674E37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D46B8D4" w14:textId="77777777" w:rsidR="00C249CD" w:rsidRPr="0060116A" w:rsidRDefault="00004121" w:rsidP="005C03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Postoji uticaj na specifikacije ili izmjene fizičko-hemijskih svojstava ekscipijensa koje mogu da utiču na kvalitet lijeka</w:t>
            </w:r>
          </w:p>
        </w:tc>
        <w:tc>
          <w:tcPr>
            <w:tcW w:w="1984" w:type="dxa"/>
            <w:gridSpan w:val="2"/>
            <w:vAlign w:val="center"/>
          </w:tcPr>
          <w:p w14:paraId="6D2D4EC4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5B2C28A5" w14:textId="77777777" w:rsidTr="000C4EE2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E84426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2F3E95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24BA7D6" w14:textId="77777777" w:rsidR="00C249CD" w:rsidRPr="0060116A" w:rsidRDefault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Ekscipijens je biološka, odnosno imunološka supstanca</w:t>
            </w:r>
          </w:p>
        </w:tc>
        <w:tc>
          <w:tcPr>
            <w:tcW w:w="1984" w:type="dxa"/>
            <w:gridSpan w:val="2"/>
            <w:vAlign w:val="center"/>
          </w:tcPr>
          <w:p w14:paraId="5B72B8E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44378E" w:rsidRPr="0060116A" w14:paraId="6638FC75" w14:textId="77777777" w:rsidTr="000C4EE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8201AA8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2AB7B45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7A4D08B" w14:textId="77777777" w:rsidR="0044378E" w:rsidRPr="0060116A" w:rsidRDefault="0044378E" w:rsidP="005C03A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8E15376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74BD672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36EA191" w14:textId="77777777" w:rsidR="0044378E" w:rsidRPr="0060116A" w:rsidRDefault="0044378E" w:rsidP="0044378E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3A0AF7" w14:textId="77777777" w:rsidR="001557F2" w:rsidRPr="0060116A" w:rsidRDefault="001557F2" w:rsidP="00F5456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C01AA33" w14:textId="07CD0B9C" w:rsidR="00316CDC" w:rsidRDefault="00316CDC" w:rsidP="00AF1689">
      <w:pPr>
        <w:ind w:left="142"/>
        <w:rPr>
          <w:rFonts w:ascii="Times New Roman" w:hAnsi="Times New Roman" w:cs="Times New Roman"/>
          <w:szCs w:val="24"/>
        </w:rPr>
      </w:pPr>
    </w:p>
    <w:p w14:paraId="60432222" w14:textId="77777777" w:rsidR="00233F46" w:rsidRPr="0060116A" w:rsidRDefault="00233F46" w:rsidP="00AF1689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3573D27A" w14:textId="77777777" w:rsidTr="008F7261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16EB50C7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B.II.d 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u kontroli lijeka</w:t>
            </w:r>
          </w:p>
        </w:tc>
        <w:tc>
          <w:tcPr>
            <w:tcW w:w="1979" w:type="dxa"/>
          </w:tcPr>
          <w:p w14:paraId="5C86ABA5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C5357" w:rsidRPr="0060116A" w14:paraId="400D1E11" w14:textId="77777777" w:rsidTr="008F7261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75E5DA0" w14:textId="77777777" w:rsidR="00CC5357" w:rsidRPr="0060116A" w:rsidRDefault="00CC5357" w:rsidP="00CC535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A3A8BA8" w14:textId="77777777" w:rsidR="00CC5357" w:rsidRPr="0060116A" w:rsidRDefault="00CC5357" w:rsidP="00CC535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730C7F46" w14:textId="77777777" w:rsidR="00CC5357" w:rsidRPr="0060116A" w:rsidRDefault="00CC5357" w:rsidP="008F726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417B9911" w14:textId="77777777" w:rsidR="00CC5357" w:rsidRPr="0060116A" w:rsidRDefault="00CC5357" w:rsidP="00CC5357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DABE5BC" w14:textId="77777777" w:rsidR="00CC5357" w:rsidRPr="0060116A" w:rsidRDefault="00CC5357" w:rsidP="00CC535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6993EDB" w14:textId="77777777" w:rsidR="00CC5357" w:rsidRPr="0060116A" w:rsidRDefault="00CC5357" w:rsidP="00CC535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2474918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13CBEC2C" w14:textId="77777777" w:rsidR="00316CDC" w:rsidRPr="0060116A" w:rsidRDefault="00316CDC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C1E2A92" w14:textId="77777777" w:rsidTr="00106162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1300E48" w14:textId="77777777" w:rsidR="00C249CD" w:rsidRPr="0060116A" w:rsidRDefault="00C249CD" w:rsidP="00106162">
            <w:pPr>
              <w:ind w:left="1021" w:hanging="1021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B.II.d.1 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specifikacijskih parametara, odnosno graničnih vrijednosti lijeka</w:t>
            </w:r>
          </w:p>
        </w:tc>
        <w:tc>
          <w:tcPr>
            <w:tcW w:w="1984" w:type="dxa"/>
            <w:gridSpan w:val="2"/>
          </w:tcPr>
          <w:p w14:paraId="7BA09FC4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DF0015" w:rsidRPr="0060116A" w14:paraId="37BBFFCB" w14:textId="77777777" w:rsidTr="00106162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C54135C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0776E9E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0DB4DBB" w14:textId="77777777" w:rsidR="00DF0015" w:rsidRPr="0060116A" w:rsidRDefault="0000412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Sužavanje specifikacijskih graničnih vrijednosti</w:t>
            </w:r>
          </w:p>
        </w:tc>
        <w:tc>
          <w:tcPr>
            <w:tcW w:w="992" w:type="dxa"/>
            <w:vAlign w:val="center"/>
          </w:tcPr>
          <w:p w14:paraId="0841F0D4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4C0AC16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96B53D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6B3B88F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1673E6CB" w14:textId="77777777" w:rsidTr="00106162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250F147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645052A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0E3E3F8" w14:textId="2DECF7EA" w:rsidR="00DF0015" w:rsidRPr="0060116A" w:rsidRDefault="00004121" w:rsidP="00FD78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Sužavanje specifikacijskih graničnih vrijednosti za ljekove koji podliježu </w:t>
            </w:r>
            <w:r w:rsidR="00257726" w:rsidRPr="0060116A">
              <w:rPr>
                <w:rFonts w:ascii="Times New Roman" w:hAnsi="Times New Roman" w:cs="Times New Roman"/>
                <w:bCs/>
                <w:szCs w:val="24"/>
              </w:rPr>
              <w:t xml:space="preserve">kontroli </w:t>
            </w:r>
            <w:r w:rsidR="004B6734" w:rsidRPr="0060116A">
              <w:rPr>
                <w:rFonts w:ascii="Times New Roman" w:hAnsi="Times New Roman" w:cs="Times New Roman"/>
                <w:bCs/>
                <w:szCs w:val="24"/>
              </w:rPr>
              <w:t>od strane zvanične kont</w:t>
            </w:r>
            <w:r w:rsidR="00257726" w:rsidRPr="0060116A">
              <w:rPr>
                <w:rFonts w:ascii="Times New Roman" w:hAnsi="Times New Roman" w:cs="Times New Roman"/>
                <w:bCs/>
                <w:szCs w:val="24"/>
              </w:rPr>
              <w:t>r</w:t>
            </w:r>
            <w:r w:rsidR="004B6734" w:rsidRPr="0060116A">
              <w:rPr>
                <w:rFonts w:ascii="Times New Roman" w:hAnsi="Times New Roman" w:cs="Times New Roman"/>
                <w:bCs/>
                <w:szCs w:val="24"/>
              </w:rPr>
              <w:t>olne laboratorije</w:t>
            </w:r>
            <w:r w:rsidR="004B6734" w:rsidRPr="0060116A" w:rsidDel="004B67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(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 xml:space="preserve">Official </w:t>
            </w:r>
            <w:r w:rsidR="004B6734" w:rsidRPr="00CA5BB5">
              <w:rPr>
                <w:rFonts w:ascii="Times New Roman" w:hAnsi="Times New Roman" w:cs="Times New Roman"/>
                <w:i/>
                <w:szCs w:val="24"/>
              </w:rPr>
              <w:t xml:space="preserve">Control Authority 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Batch Release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1AD4E0E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409821F6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5BC105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608B0D1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367DDDA9" w14:textId="77777777" w:rsidTr="00106162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769BB4E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E439D11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2ED6738" w14:textId="77777777" w:rsidR="00DF0015" w:rsidRPr="0060116A" w:rsidRDefault="00004121" w:rsidP="002451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novog specifikacijskog parametra u specifikaciju sa odgovarajućom metodom ispitivanja</w:t>
            </w:r>
          </w:p>
        </w:tc>
        <w:tc>
          <w:tcPr>
            <w:tcW w:w="992" w:type="dxa"/>
            <w:vAlign w:val="center"/>
          </w:tcPr>
          <w:p w14:paraId="189DCB94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7897A688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DCB154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98BE284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2C29E3B6" w14:textId="77777777" w:rsidTr="00106162">
        <w:trPr>
          <w:trHeight w:val="116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5AD71F7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9F9D4D7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0671A37" w14:textId="77777777" w:rsidR="00DF0015" w:rsidRPr="0060116A" w:rsidRDefault="00004121" w:rsidP="002451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beznačajnog specifikacijskog parametra (npr. ukidanje zastarjelog parametra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 xml:space="preserve"> kao što </w:t>
            </w:r>
            <w:r w:rsidR="00B404F4" w:rsidRPr="0060116A">
              <w:rPr>
                <w:rFonts w:ascii="Times New Roman" w:hAnsi="Times New Roman" w:cs="Times New Roman"/>
                <w:szCs w:val="24"/>
              </w:rPr>
              <w:t xml:space="preserve">je 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 xml:space="preserve">miris </w:t>
            </w:r>
            <w:r w:rsidR="00B404F4" w:rsidRPr="0060116A">
              <w:rPr>
                <w:rFonts w:ascii="Times New Roman" w:hAnsi="Times New Roman" w:cs="Times New Roman"/>
                <w:szCs w:val="24"/>
              </w:rPr>
              <w:t xml:space="preserve">ili 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>ukus ili test identifikacije za boj</w:t>
            </w:r>
            <w:r w:rsidR="00B404F4" w:rsidRPr="0060116A">
              <w:rPr>
                <w:rFonts w:ascii="Times New Roman" w:hAnsi="Times New Roman" w:cs="Times New Roman"/>
                <w:szCs w:val="24"/>
              </w:rPr>
              <w:t>u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 xml:space="preserve"> i arom</w:t>
            </w:r>
            <w:r w:rsidR="00B404F4" w:rsidRPr="0060116A">
              <w:rPr>
                <w:rFonts w:ascii="Times New Roman" w:hAnsi="Times New Roman" w:cs="Times New Roman"/>
                <w:szCs w:val="24"/>
              </w:rPr>
              <w:t>u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4E658F37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93405A7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C994E2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F618B4E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60DED271" w14:textId="77777777" w:rsidTr="0010616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E1195A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3A828D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534EC19" w14:textId="77777777" w:rsidR="00C249CD" w:rsidRPr="0060116A" w:rsidRDefault="00004121" w:rsidP="002451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izvan odobrenih opsega specifikacijskih graničnih vrijednosti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1A5242F1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6E04EE38" w14:textId="77777777" w:rsidTr="0010616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F3C306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31A138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A6CAED0" w14:textId="77777777" w:rsidR="00C249CD" w:rsidRPr="0060116A" w:rsidRDefault="00004121" w:rsidP="002451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specifikacijskog parametra koji može da ima značajan uticaj na kvalitet lijeka</w:t>
            </w:r>
          </w:p>
        </w:tc>
        <w:tc>
          <w:tcPr>
            <w:tcW w:w="1984" w:type="dxa"/>
            <w:gridSpan w:val="2"/>
            <w:vAlign w:val="center"/>
          </w:tcPr>
          <w:p w14:paraId="767B29F1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52ACC8E3" w14:textId="77777777" w:rsidTr="00106162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E33DB4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670BD5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g)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E1B8393" w14:textId="77777777" w:rsidR="00C249CD" w:rsidRPr="0060116A" w:rsidRDefault="00004121" w:rsidP="002451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Dodavanje ili zamjena (isključujući biološke ili imunološke proizvode) specifikacijskog parametra 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 xml:space="preserve">sa </w:t>
            </w:r>
            <w:r w:rsidR="00B404F4" w:rsidRPr="0060116A">
              <w:rPr>
                <w:rFonts w:ascii="Times New Roman" w:hAnsi="Times New Roman" w:cs="Times New Roman"/>
                <w:szCs w:val="24"/>
              </w:rPr>
              <w:t>prip</w:t>
            </w:r>
            <w:r w:rsidR="0088272D" w:rsidRPr="0060116A">
              <w:rPr>
                <w:rFonts w:ascii="Times New Roman" w:hAnsi="Times New Roman" w:cs="Times New Roman"/>
                <w:szCs w:val="24"/>
              </w:rPr>
              <w:t>ad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>ajućom metodom ispitivanja</w:t>
            </w:r>
            <w:r w:rsidR="0088272D" w:rsidRPr="0060116A">
              <w:rPr>
                <w:rFonts w:ascii="Times New Roman" w:hAnsi="Times New Roman" w:cs="Times New Roman"/>
                <w:szCs w:val="24"/>
              </w:rPr>
              <w:t>,</w:t>
            </w:r>
            <w:r w:rsidR="00597D15"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kao rezultat saznanja vezanih za bezbjednost ili kvalitet</w:t>
            </w:r>
          </w:p>
        </w:tc>
        <w:tc>
          <w:tcPr>
            <w:tcW w:w="1984" w:type="dxa"/>
            <w:gridSpan w:val="2"/>
            <w:vAlign w:val="center"/>
          </w:tcPr>
          <w:p w14:paraId="20936C41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937BF5" w:rsidRPr="0060116A" w14:paraId="634F0EE2" w14:textId="77777777" w:rsidTr="0010616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9A38D0C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266E45F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h)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053D046" w14:textId="31D46627" w:rsidR="00937BF5" w:rsidRPr="0060116A" w:rsidRDefault="00004121" w:rsidP="002451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Ažuriranje dosijea radi usaglašavanja sa propisima revidirane Ph.</w:t>
            </w:r>
            <w:r w:rsidR="009D78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 opšte monografije za gotovi proizvod</w:t>
            </w:r>
          </w:p>
        </w:tc>
        <w:tc>
          <w:tcPr>
            <w:tcW w:w="992" w:type="dxa"/>
            <w:vAlign w:val="center"/>
          </w:tcPr>
          <w:p w14:paraId="0A69FD60" w14:textId="77777777" w:rsidR="00937BF5" w:rsidRPr="0060116A" w:rsidRDefault="00937BF5" w:rsidP="00501C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1F2A0D97" w14:textId="77777777" w:rsidR="00937BF5" w:rsidRPr="0060116A" w:rsidRDefault="00937B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2B5818CC" w14:textId="77777777" w:rsidR="00937BF5" w:rsidRPr="0060116A" w:rsidRDefault="00E377CA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DBC13C3" w14:textId="77777777" w:rsidR="00937BF5" w:rsidRPr="0060116A" w:rsidRDefault="00937BF5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37BF5" w:rsidRPr="0060116A" w14:paraId="011523B5" w14:textId="77777777" w:rsidTr="0010616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AFAD56E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3DADB4B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E1B894F" w14:textId="4A6D0AB6" w:rsidR="00937BF5" w:rsidRPr="0060116A" w:rsidRDefault="00004121" w:rsidP="002451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propisa Ph.</w:t>
            </w:r>
            <w:r w:rsidR="009D78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 monografije 2.9.40 Ujednačenost doziranog oblika um</w:t>
            </w:r>
            <w:r w:rsidR="009D78BA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esto važećih metoda, ili Ph.</w:t>
            </w:r>
            <w:r w:rsidR="009D78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 2.9.5 (Ujednačenost mase) ili Ph.</w:t>
            </w:r>
            <w:r w:rsidR="009D78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 2.9.6 (Ujednačenost sadržaja)</w:t>
            </w:r>
          </w:p>
        </w:tc>
        <w:tc>
          <w:tcPr>
            <w:tcW w:w="992" w:type="dxa"/>
            <w:vAlign w:val="center"/>
          </w:tcPr>
          <w:p w14:paraId="316F9D54" w14:textId="77777777" w:rsidR="00937BF5" w:rsidRPr="0060116A" w:rsidRDefault="00937BF5" w:rsidP="00501C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1F35C49" w14:textId="77777777" w:rsidR="00937BF5" w:rsidRPr="0060116A" w:rsidRDefault="00937B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10281BEA" w14:textId="77777777" w:rsidR="00937BF5" w:rsidRPr="0060116A" w:rsidRDefault="00E377CA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DC386BE" w14:textId="77777777" w:rsidR="00937BF5" w:rsidRPr="0060116A" w:rsidRDefault="00937BF5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4378E" w:rsidRPr="0060116A" w14:paraId="554A2739" w14:textId="77777777" w:rsidTr="00106162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30793D3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4BEBA8D" w14:textId="77777777" w:rsidR="0044378E" w:rsidRPr="0060116A" w:rsidRDefault="0044378E" w:rsidP="004437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407A1B4" w14:textId="77777777" w:rsidR="0044378E" w:rsidRPr="0060116A" w:rsidRDefault="0044378E" w:rsidP="002451C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3D35CF8" w14:textId="77777777" w:rsidR="0044378E" w:rsidRPr="0060116A" w:rsidRDefault="0044378E" w:rsidP="004437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EA2631F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6C16B9C" w14:textId="77777777" w:rsidR="0044378E" w:rsidRPr="0060116A" w:rsidRDefault="0044378E" w:rsidP="004437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8CF9099" w14:textId="77777777" w:rsidR="001557F2" w:rsidRPr="0060116A" w:rsidRDefault="001557F2" w:rsidP="0035481A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DEAFDB8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18D87B1C" w14:textId="77777777" w:rsidTr="00C47D9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6B146843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B.II.d.2 </w:t>
            </w:r>
            <w:r w:rsidR="00004121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postupka ispitivanja lijeka</w:t>
            </w:r>
          </w:p>
        </w:tc>
        <w:tc>
          <w:tcPr>
            <w:tcW w:w="1984" w:type="dxa"/>
            <w:gridSpan w:val="2"/>
          </w:tcPr>
          <w:p w14:paraId="08F0CC40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DF0015" w:rsidRPr="0060116A" w14:paraId="442E7869" w14:textId="77777777" w:rsidTr="00C47D9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F79C11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D2B092D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70BC463" w14:textId="77777777" w:rsidR="00DF0015" w:rsidRPr="0060116A" w:rsidRDefault="00DA650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odobrenog postupka ispitivanja</w:t>
            </w:r>
          </w:p>
        </w:tc>
        <w:tc>
          <w:tcPr>
            <w:tcW w:w="992" w:type="dxa"/>
            <w:vAlign w:val="center"/>
          </w:tcPr>
          <w:p w14:paraId="2979D6EB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236BDC1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91A5A6C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30BBBC0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0022878F" w14:textId="77777777" w:rsidTr="00C47D9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5CE2ECF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1E68CCD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4B44088" w14:textId="77777777" w:rsidR="00DF0015" w:rsidRPr="0060116A" w:rsidRDefault="00DA650B" w:rsidP="00C47D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postupka ispitivanja ukoliko je već odobren alternativni metod</w:t>
            </w:r>
          </w:p>
        </w:tc>
        <w:tc>
          <w:tcPr>
            <w:tcW w:w="992" w:type="dxa"/>
            <w:vAlign w:val="center"/>
          </w:tcPr>
          <w:p w14:paraId="221C73C1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8917E7E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AE7746" w14:textId="77777777" w:rsidR="00DF0015" w:rsidRPr="0060116A" w:rsidRDefault="00E377CA" w:rsidP="001D6CD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  <w:tr w:rsidR="00C249CD" w:rsidRPr="0060116A" w14:paraId="145E1646" w14:textId="77777777" w:rsidTr="00C47D95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7B7253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81C2FA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C5E4057" w14:textId="77777777" w:rsidR="00C249CD" w:rsidRPr="0060116A" w:rsidRDefault="0088272D" w:rsidP="00C47D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Značajna izmjena ili zamjena biološke, odnosno imunološke, odnosno imunohemijske metode ispitivanja ili metode u kojoj se koristi biološki reagens ili zamjena biološkog referentnog preparata koji nije obuhvaćen odobrenim protokolom</w:t>
            </w:r>
          </w:p>
        </w:tc>
        <w:tc>
          <w:tcPr>
            <w:tcW w:w="1984" w:type="dxa"/>
            <w:gridSpan w:val="2"/>
            <w:vAlign w:val="center"/>
          </w:tcPr>
          <w:p w14:paraId="56D7156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BFA2B63" w14:textId="77777777" w:rsidTr="00C47D95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88931D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24966E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4FDCAD8" w14:textId="77777777" w:rsidR="00C249CD" w:rsidRPr="0060116A" w:rsidRDefault="00DA650B" w:rsidP="00C47D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izmjene postupka ispitivanja (uključujući zamjenu ili dodavanje)</w:t>
            </w:r>
          </w:p>
        </w:tc>
        <w:tc>
          <w:tcPr>
            <w:tcW w:w="1984" w:type="dxa"/>
            <w:gridSpan w:val="2"/>
            <w:vAlign w:val="center"/>
          </w:tcPr>
          <w:p w14:paraId="675B7DE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937BF5" w:rsidRPr="0060116A" w14:paraId="66B4DD11" w14:textId="77777777" w:rsidTr="00C47D9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75F4358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CA73A4B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6743958" w14:textId="26BBC6E2" w:rsidR="00937BF5" w:rsidRPr="0060116A" w:rsidRDefault="00DA650B" w:rsidP="00C47D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Ažuriranje metode ispitivanja u cilju usaglašavanja sa revidiranom opštom monografijom Ph.</w:t>
            </w:r>
            <w:r w:rsidR="003D76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</w:t>
            </w:r>
          </w:p>
        </w:tc>
        <w:tc>
          <w:tcPr>
            <w:tcW w:w="992" w:type="dxa"/>
            <w:vAlign w:val="center"/>
          </w:tcPr>
          <w:p w14:paraId="13C8C69A" w14:textId="77777777" w:rsidR="00937BF5" w:rsidRPr="0060116A" w:rsidRDefault="00937BF5" w:rsidP="00A23E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877CF6D" w14:textId="77777777" w:rsidR="00937BF5" w:rsidRPr="0060116A" w:rsidRDefault="00937B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475D3508" w14:textId="77777777" w:rsidR="00937BF5" w:rsidRPr="0060116A" w:rsidRDefault="00E377CA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DC842BB" w14:textId="77777777" w:rsidR="00937BF5" w:rsidRPr="0060116A" w:rsidRDefault="00937BF5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37BF5" w:rsidRPr="0060116A" w14:paraId="00A65900" w14:textId="77777777" w:rsidTr="00C47D9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91CCE9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B6EEA86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927F563" w14:textId="4C7BEDA6" w:rsidR="00937BF5" w:rsidRPr="0060116A" w:rsidRDefault="00DA650B" w:rsidP="00C47D9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Referisanje na Ph.</w:t>
            </w:r>
            <w:r w:rsidR="003D76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Eur. i uklanjanje </w:t>
            </w:r>
            <w:r w:rsidR="0088272D" w:rsidRPr="0060116A">
              <w:rPr>
                <w:rFonts w:ascii="Times New Roman" w:hAnsi="Times New Roman" w:cs="Times New Roman"/>
                <w:szCs w:val="24"/>
              </w:rPr>
              <w:t xml:space="preserve">referisanja </w:t>
            </w:r>
            <w:r w:rsidRPr="0060116A">
              <w:rPr>
                <w:rFonts w:ascii="Times New Roman" w:hAnsi="Times New Roman" w:cs="Times New Roman"/>
                <w:szCs w:val="24"/>
              </w:rPr>
              <w:t>na zastarjelu internu metodu ispitivanja i broj metode ispitivanja</w:t>
            </w:r>
          </w:p>
        </w:tc>
        <w:tc>
          <w:tcPr>
            <w:tcW w:w="992" w:type="dxa"/>
            <w:vAlign w:val="center"/>
          </w:tcPr>
          <w:p w14:paraId="0CFDC796" w14:textId="77777777" w:rsidR="00937BF5" w:rsidRPr="0060116A" w:rsidRDefault="00937BF5" w:rsidP="00A23E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7EDE7944" w14:textId="77777777" w:rsidR="00937BF5" w:rsidRPr="0060116A" w:rsidRDefault="00937B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37DF1340" w14:textId="77777777" w:rsidR="00937BF5" w:rsidRPr="0060116A" w:rsidRDefault="00E377CA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3F2474F" w14:textId="77777777" w:rsidR="00937BF5" w:rsidRPr="0060116A" w:rsidRDefault="00937BF5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97D15" w:rsidRPr="0060116A" w14:paraId="3DCB6E72" w14:textId="77777777" w:rsidTr="00C47D9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8B10A6D" w14:textId="77777777" w:rsidR="00597D15" w:rsidRPr="0060116A" w:rsidRDefault="00597D15" w:rsidP="003D5B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AE9BEA2" w14:textId="77777777" w:rsidR="00597D15" w:rsidRPr="0060116A" w:rsidRDefault="00597D15" w:rsidP="003D5B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4431352" w14:textId="77777777" w:rsidR="00597D15" w:rsidRPr="0060116A" w:rsidRDefault="00597D15" w:rsidP="00C47D9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5C491767" w14:textId="77777777" w:rsidR="00597D15" w:rsidRPr="0060116A" w:rsidRDefault="00597D15" w:rsidP="003D5B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7B13AE12" w14:textId="77777777" w:rsidR="00597D15" w:rsidRPr="0060116A" w:rsidRDefault="00597D15" w:rsidP="003D5B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D09D8B5" w14:textId="77777777" w:rsidR="00597D15" w:rsidRPr="0060116A" w:rsidRDefault="00597D15" w:rsidP="003D5B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4058EB53" w14:textId="77777777" w:rsidR="00C249CD" w:rsidRPr="0060116A" w:rsidRDefault="001557F2" w:rsidP="00F33F1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E4895D0" w14:textId="77777777" w:rsidR="00B25183" w:rsidRPr="0060116A" w:rsidRDefault="00B25183" w:rsidP="00F33F10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0"/>
        <w:gridCol w:w="1984"/>
        <w:gridCol w:w="1559"/>
      </w:tblGrid>
      <w:tr w:rsidR="00C249CD" w:rsidRPr="0060116A" w14:paraId="66A8C4A7" w14:textId="77777777" w:rsidTr="00F33F10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0B0E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6BCDE4C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bookmarkStart w:id="2" w:name="_GoBack"/>
      <w:tr w:rsidR="00C249CD" w:rsidRPr="0060116A" w14:paraId="2F653FAC" w14:textId="77777777" w:rsidTr="00F33F10">
        <w:trPr>
          <w:gridAfter w:val="1"/>
          <w:wAfter w:w="1559" w:type="dxa"/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738D199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71C081C" w14:textId="7231AF26" w:rsidR="00C249CD" w:rsidRPr="0060116A" w:rsidRDefault="00C249CD" w:rsidP="00F33F10">
            <w:pPr>
              <w:spacing w:after="60"/>
              <w:ind w:left="885" w:hanging="885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B.II.d.3 </w:t>
            </w:r>
            <w:r w:rsidR="005272D5" w:rsidRPr="0060116A">
              <w:rPr>
                <w:rFonts w:ascii="Times New Roman" w:hAnsi="Times New Roman" w:cs="Times New Roman"/>
                <w:b/>
                <w:bCs/>
                <w:szCs w:val="24"/>
              </w:rPr>
              <w:t>Varijacije vezane za uvođenje parametarskog puštanja (</w:t>
            </w:r>
            <w:r w:rsidR="00F33F10" w:rsidRPr="0060116A">
              <w:rPr>
                <w:rFonts w:ascii="Times New Roman" w:hAnsi="Times New Roman" w:cs="Times New Roman"/>
                <w:b/>
                <w:bCs/>
                <w:szCs w:val="24"/>
              </w:rPr>
              <w:t>„</w:t>
            </w:r>
            <w:r w:rsidR="005272D5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real-time release</w:t>
            </w:r>
            <w:r w:rsidR="003D7672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“</w:t>
            </w:r>
            <w:r w:rsidR="005272D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ili </w:t>
            </w:r>
            <w:r w:rsidR="003D7672">
              <w:rPr>
                <w:rFonts w:ascii="Times New Roman" w:hAnsi="Times New Roman" w:cs="Times New Roman"/>
                <w:b/>
                <w:bCs/>
                <w:szCs w:val="24"/>
              </w:rPr>
              <w:t>„</w:t>
            </w:r>
            <w:r w:rsidR="005272D5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parametric release</w:t>
            </w:r>
            <w:r w:rsidR="00F33F10" w:rsidRPr="0060116A">
              <w:rPr>
                <w:rFonts w:ascii="Times New Roman" w:hAnsi="Times New Roman" w:cs="Times New Roman"/>
                <w:b/>
                <w:bCs/>
                <w:szCs w:val="24"/>
              </w:rPr>
              <w:t>“</w:t>
            </w:r>
            <w:r w:rsidR="005272D5" w:rsidRPr="0060116A">
              <w:rPr>
                <w:rFonts w:ascii="Times New Roman" w:hAnsi="Times New Roman" w:cs="Times New Roman"/>
                <w:b/>
                <w:bCs/>
                <w:szCs w:val="24"/>
              </w:rPr>
              <w:t>) u proizvodnji lijeka</w:t>
            </w:r>
          </w:p>
        </w:tc>
        <w:tc>
          <w:tcPr>
            <w:tcW w:w="1984" w:type="dxa"/>
            <w:vAlign w:val="center"/>
          </w:tcPr>
          <w:p w14:paraId="596FC1A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597D15" w:rsidRPr="0060116A" w14:paraId="61886A1D" w14:textId="77777777" w:rsidTr="00F33F10">
        <w:trPr>
          <w:trHeight w:val="22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5A4863B4" w14:textId="77777777" w:rsidR="00597D15" w:rsidRPr="0060116A" w:rsidRDefault="00597D15" w:rsidP="003D5B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2625CF67" w14:textId="77777777" w:rsidR="00597D15" w:rsidRPr="0060116A" w:rsidRDefault="00597D15" w:rsidP="003D5B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392622F" w14:textId="77777777" w:rsidR="00597D15" w:rsidRPr="0060116A" w:rsidRDefault="00597D15" w:rsidP="00F33F1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71CD6EA7" w14:textId="77777777" w:rsidR="00597D15" w:rsidRPr="0060116A" w:rsidRDefault="00597D15" w:rsidP="003D5B8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711AE4BE" w14:textId="77777777" w:rsidR="00597D15" w:rsidRPr="0060116A" w:rsidRDefault="00597D15" w:rsidP="003D5B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FC63267" w14:textId="77777777" w:rsidR="00597D15" w:rsidRPr="0060116A" w:rsidRDefault="00597D15" w:rsidP="003D5B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495BCC6D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37B35290" w14:textId="77777777" w:rsidTr="00A3048C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61BE4F08" w14:textId="77777777" w:rsidR="00C249CD" w:rsidRPr="0060116A" w:rsidRDefault="00C249CD">
            <w:pPr>
              <w:spacing w:after="60"/>
              <w:ind w:left="601" w:hanging="601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 </w:t>
            </w:r>
            <w:r w:rsidR="00306B87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u sistemu zatvaranja kontejnera lijeka</w:t>
            </w:r>
          </w:p>
        </w:tc>
        <w:tc>
          <w:tcPr>
            <w:tcW w:w="1979" w:type="dxa"/>
          </w:tcPr>
          <w:p w14:paraId="5CEAD326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667AD88D" w14:textId="77777777" w:rsidTr="00A3048C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5733E8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13256D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633A9746" w14:textId="77777777" w:rsidR="00C249CD" w:rsidRPr="0060116A" w:rsidRDefault="00662B29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59CA4D77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10AC3CB" w14:textId="77777777" w:rsidR="00C249CD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5061C5C" w14:textId="77777777" w:rsidR="00C249CD" w:rsidRPr="0060116A" w:rsidRDefault="00C249CD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1D27EFA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992"/>
        <w:gridCol w:w="992"/>
        <w:gridCol w:w="1559"/>
      </w:tblGrid>
      <w:tr w:rsidR="00C249CD" w:rsidRPr="0060116A" w14:paraId="3BC3CB27" w14:textId="77777777" w:rsidTr="00A3048C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535E09EC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B.II.e.1 </w:t>
            </w:r>
            <w:r w:rsidR="00662B29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primarnog pakovanja lijeka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9AF790D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46BD5B57" w14:textId="77777777" w:rsidTr="00A3048C">
        <w:trPr>
          <w:gridAfter w:val="1"/>
          <w:wAfter w:w="1559" w:type="dxa"/>
          <w:trHeight w:val="42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155726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613C8F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60109D5D" w14:textId="77777777" w:rsidR="00C249CD" w:rsidRPr="0060116A" w:rsidRDefault="00662B2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Kvalitativni i kvantitativni sastav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F47D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DF0015" w:rsidRPr="0060116A" w14:paraId="24A380D6" w14:textId="77777777" w:rsidTr="00A3048C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966033A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96B41F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8B9E3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14:paraId="19503540" w14:textId="77777777" w:rsidR="00DF0015" w:rsidRPr="0060116A" w:rsidRDefault="00662B2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Čvrsti farmaceutski oblici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178E6D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 IA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BFAB96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2677FA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DD58D89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6C95AC58" w14:textId="77777777" w:rsidTr="00A3048C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F9250D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B33D2F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15AE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3678E520" w14:textId="77777777" w:rsidR="00C249CD" w:rsidRPr="0060116A" w:rsidRDefault="00662B2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Polučvrsti i nesterilni tečni farmaceutski oblici</w:t>
            </w:r>
          </w:p>
        </w:tc>
        <w:tc>
          <w:tcPr>
            <w:tcW w:w="1984" w:type="dxa"/>
            <w:gridSpan w:val="2"/>
            <w:vAlign w:val="center"/>
          </w:tcPr>
          <w:p w14:paraId="56FABF9C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1E124C68" w14:textId="77777777" w:rsidTr="00A3048C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501A2A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AC9D61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6AF4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53202EDB" w14:textId="77777777" w:rsidR="00C249CD" w:rsidRPr="0060116A" w:rsidRDefault="00662B29" w:rsidP="00A304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Sterilni ljekovi i biološki, odnosno imunološki ljekovi</w:t>
            </w:r>
          </w:p>
        </w:tc>
        <w:tc>
          <w:tcPr>
            <w:tcW w:w="1984" w:type="dxa"/>
            <w:gridSpan w:val="2"/>
            <w:vAlign w:val="center"/>
          </w:tcPr>
          <w:p w14:paraId="14B27A80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7B0C1CB" w14:textId="77777777" w:rsidTr="00A3048C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F09E55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9AFC68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FB19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5D2C963E" w14:textId="77777777" w:rsidR="00C249CD" w:rsidRPr="0060116A" w:rsidRDefault="00662B29" w:rsidP="00A304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se odnosi na pakovanje sa manjom zaštitom gdje su uključene promjene uslova skladištenja i/ili smanjenja roka upotrebe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28C9EB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26D2ABC3" w14:textId="77777777" w:rsidTr="00A3048C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3076C4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ED0B57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47CF0E8B" w14:textId="77777777" w:rsidR="00C249CD" w:rsidRPr="0060116A" w:rsidRDefault="0088272D" w:rsidP="00FE579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Izmjena tipa kontejnera ili dodavanje novog kontejnera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C2AF" w14:textId="77777777" w:rsidR="00C249CD" w:rsidRPr="0060116A" w:rsidRDefault="00C249CD">
            <w:pPr>
              <w:pStyle w:val="Heading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249CD" w:rsidRPr="0060116A" w14:paraId="37C7968F" w14:textId="77777777" w:rsidTr="00A3048C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B1418C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D085CD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DB0F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57D9E06C" w14:textId="77777777" w:rsidR="00C249CD" w:rsidRPr="0060116A" w:rsidRDefault="00662B29" w:rsidP="00A304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Čvrsti, polučvrsti i nesterilni tečni farmaceutski oblici</w:t>
            </w:r>
          </w:p>
        </w:tc>
        <w:tc>
          <w:tcPr>
            <w:tcW w:w="1984" w:type="dxa"/>
            <w:gridSpan w:val="2"/>
            <w:vAlign w:val="center"/>
          </w:tcPr>
          <w:p w14:paraId="5C836507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43EECF99" w14:textId="77777777" w:rsidTr="00A3048C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EE7BDB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B65360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64E7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7C8BD262" w14:textId="77777777" w:rsidR="00C249CD" w:rsidRPr="0060116A" w:rsidRDefault="00662B29" w:rsidP="00A304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Sterilni ljekovi i biološki, odnosno imunološki ljekovi</w:t>
            </w:r>
          </w:p>
        </w:tc>
        <w:tc>
          <w:tcPr>
            <w:tcW w:w="1984" w:type="dxa"/>
            <w:gridSpan w:val="2"/>
            <w:vAlign w:val="center"/>
          </w:tcPr>
          <w:p w14:paraId="1B13068B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937BF5" w:rsidRPr="0060116A" w14:paraId="3ACF31D9" w14:textId="77777777" w:rsidTr="00A3048C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B9EF6E6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C72B8FC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F76CF" w14:textId="77777777" w:rsidR="00937BF5" w:rsidRPr="0060116A" w:rsidRDefault="00937BF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0FEDC62F" w14:textId="373ADBD3" w:rsidR="00937BF5" w:rsidRPr="0060116A" w:rsidRDefault="00662B29" w:rsidP="00A304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Uklanjanje primarnog pakovanja koje nema za posl</w:t>
            </w:r>
            <w:r w:rsidR="003D7672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edicu ukidanje jačine ili farmaceutskog oblika lijeka</w:t>
            </w:r>
          </w:p>
        </w:tc>
        <w:tc>
          <w:tcPr>
            <w:tcW w:w="992" w:type="dxa"/>
            <w:vAlign w:val="center"/>
          </w:tcPr>
          <w:p w14:paraId="2FD8AA87" w14:textId="77777777" w:rsidR="00937BF5" w:rsidRPr="0060116A" w:rsidRDefault="00937BF5" w:rsidP="00A23E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612D263" w14:textId="77777777" w:rsidR="00937BF5" w:rsidRPr="0060116A" w:rsidRDefault="00937B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3B1DF589" w14:textId="77777777" w:rsidR="00937BF5" w:rsidRPr="0060116A" w:rsidRDefault="00E377CA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7614CE2" w14:textId="77777777" w:rsidR="00937BF5" w:rsidRPr="0060116A" w:rsidRDefault="00937BF5" w:rsidP="00937B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7C4B" w:rsidRPr="0060116A" w14:paraId="507D172A" w14:textId="77777777" w:rsidTr="00A3048C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9B83111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A3F2DD8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14CE9B0D" w14:textId="77777777" w:rsidR="00F77C4B" w:rsidRPr="0060116A" w:rsidRDefault="00F77C4B" w:rsidP="00A3048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551F048F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1FEBCB1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4998481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9EE78FA" w14:textId="77777777" w:rsidR="001557F2" w:rsidRPr="0060116A" w:rsidRDefault="001557F2" w:rsidP="00DB46DC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CA3FD09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038AC5CC" w14:textId="77777777" w:rsidTr="00F13070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3A2F49E4" w14:textId="77777777" w:rsidR="00C249CD" w:rsidRPr="0060116A" w:rsidRDefault="00C249CD" w:rsidP="00F13070">
            <w:pPr>
              <w:ind w:left="1021" w:hanging="1021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B.II.e.2 </w:t>
            </w:r>
            <w:r w:rsidR="003622D6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specifikacijskih parametara, odnosno graničnih vrijednosti primarnog pakovanja lijeka</w:t>
            </w:r>
          </w:p>
        </w:tc>
        <w:tc>
          <w:tcPr>
            <w:tcW w:w="1984" w:type="dxa"/>
            <w:gridSpan w:val="2"/>
          </w:tcPr>
          <w:p w14:paraId="433280FA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DF0015" w:rsidRPr="0060116A" w14:paraId="7D896E05" w14:textId="77777777" w:rsidTr="00F13070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DD2E7D1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F142C6C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3F8E97F" w14:textId="77777777" w:rsidR="00DF0015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Sužavanje specifikacijskih graničnih vrijednosti</w:t>
            </w:r>
          </w:p>
        </w:tc>
        <w:tc>
          <w:tcPr>
            <w:tcW w:w="992" w:type="dxa"/>
            <w:vAlign w:val="center"/>
          </w:tcPr>
          <w:p w14:paraId="5F22AB2A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500D5807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F6E25B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C56806B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73774E8C" w14:textId="77777777" w:rsidTr="00F13070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C4EBE43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3E5E157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50287A4" w14:textId="77777777" w:rsidR="00DF0015" w:rsidRPr="0060116A" w:rsidRDefault="003622D6" w:rsidP="00F130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novog specifikacijskog parametra u specifikaciju sa odgovarajućom metodom ispitivanja</w:t>
            </w:r>
          </w:p>
        </w:tc>
        <w:tc>
          <w:tcPr>
            <w:tcW w:w="992" w:type="dxa"/>
            <w:vAlign w:val="center"/>
          </w:tcPr>
          <w:p w14:paraId="7D1A91E4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7F5BC6A5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E09AA7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999FC78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1EE4AD3B" w14:textId="77777777" w:rsidTr="00F13070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0D5196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0FFC3BA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F04A76A" w14:textId="77777777" w:rsidR="00DF0015" w:rsidRPr="0060116A" w:rsidRDefault="003622D6" w:rsidP="00F130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beznačajnog specifikacijskog parametra (npr. ukidanje zastarjelog parametra)</w:t>
            </w:r>
          </w:p>
        </w:tc>
        <w:tc>
          <w:tcPr>
            <w:tcW w:w="992" w:type="dxa"/>
            <w:vAlign w:val="center"/>
          </w:tcPr>
          <w:p w14:paraId="10975644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18D5307E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B217AE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C435A1B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023986BF" w14:textId="77777777" w:rsidTr="00F13070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5D667B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D564CB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2CA1C3E" w14:textId="2F284088" w:rsidR="00C249CD" w:rsidRPr="0060116A" w:rsidRDefault="003622D6" w:rsidP="000176FB">
            <w:pPr>
              <w:spacing w:after="60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ili zamjena specifikacijskog parametra kao posl</w:t>
            </w:r>
            <w:r w:rsidR="003D7672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edica saznanja vezanog za bezbjednost ili kvalitet</w:t>
            </w:r>
          </w:p>
        </w:tc>
        <w:tc>
          <w:tcPr>
            <w:tcW w:w="1984" w:type="dxa"/>
            <w:gridSpan w:val="2"/>
            <w:vAlign w:val="center"/>
          </w:tcPr>
          <w:p w14:paraId="1EAA317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F77C4B" w:rsidRPr="0060116A" w14:paraId="758DA7E7" w14:textId="77777777" w:rsidTr="00F13070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3F2FAF1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B91DA2D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56BCD09" w14:textId="77777777" w:rsidR="00F77C4B" w:rsidRPr="0060116A" w:rsidRDefault="00F77C4B" w:rsidP="000176F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03A5A033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03FF7469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A21963D" w14:textId="77777777" w:rsidR="00F77C4B" w:rsidRPr="0060116A" w:rsidRDefault="00F77C4B" w:rsidP="00F77C4B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6F51F6" w14:textId="77777777" w:rsidR="001557F2" w:rsidRPr="0060116A" w:rsidRDefault="001557F2" w:rsidP="000176FB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7A82CC0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59C9882E" w14:textId="77777777" w:rsidR="00B25183" w:rsidRPr="0060116A" w:rsidRDefault="00B25183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13EB1909" w14:textId="77777777" w:rsidTr="005E02B6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237A4306" w14:textId="77777777" w:rsidR="00C249CD" w:rsidRPr="0060116A" w:rsidRDefault="00C249CD" w:rsidP="005E02B6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B.II.e.3 </w:t>
            </w:r>
            <w:r w:rsidR="003622D6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postupka ispitivanja primarnog pakovanja lijeka</w:t>
            </w:r>
          </w:p>
        </w:tc>
        <w:tc>
          <w:tcPr>
            <w:tcW w:w="1984" w:type="dxa"/>
            <w:gridSpan w:val="2"/>
          </w:tcPr>
          <w:p w14:paraId="246A0FC1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DF0015" w:rsidRPr="0060116A" w14:paraId="3B451027" w14:textId="77777777" w:rsidTr="0051399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D2C3168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3703307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26281FC" w14:textId="77777777" w:rsidR="00DF0015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odobrenog postupka ispitivanja</w:t>
            </w:r>
          </w:p>
        </w:tc>
        <w:tc>
          <w:tcPr>
            <w:tcW w:w="992" w:type="dxa"/>
            <w:vAlign w:val="center"/>
          </w:tcPr>
          <w:p w14:paraId="782196B5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B9F88C1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4E1646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8B9642E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79D6FDC5" w14:textId="77777777" w:rsidTr="0051399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3898108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D27FA15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1B1B9DD" w14:textId="77777777" w:rsidR="00DF0015" w:rsidRPr="0060116A" w:rsidRDefault="003622D6" w:rsidP="005E02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izmjene postupka ispitivanja (uključujući zamjenu ili dodavanje)</w:t>
            </w:r>
          </w:p>
        </w:tc>
        <w:tc>
          <w:tcPr>
            <w:tcW w:w="992" w:type="dxa"/>
            <w:vAlign w:val="center"/>
          </w:tcPr>
          <w:p w14:paraId="4A344301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51FB509C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5042F2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F250252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F0015" w:rsidRPr="0060116A" w14:paraId="412884D7" w14:textId="77777777" w:rsidTr="0051399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7D263AE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D46E073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31D9E9A" w14:textId="77777777" w:rsidR="00DF0015" w:rsidRPr="0060116A" w:rsidRDefault="003622D6" w:rsidP="005E02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postupka ispitivanja ukoliko je već odobren alternativni postupak ispitivanja</w:t>
            </w:r>
          </w:p>
        </w:tc>
        <w:tc>
          <w:tcPr>
            <w:tcW w:w="992" w:type="dxa"/>
            <w:vAlign w:val="center"/>
          </w:tcPr>
          <w:p w14:paraId="325A597B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F278DDD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7A2A62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8B8B5EF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E5799" w:rsidRPr="0060116A" w14:paraId="3F0D8584" w14:textId="77777777" w:rsidTr="005E02B6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A7CFEFA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84E929D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95B6A0D" w14:textId="77777777" w:rsidR="00FE5799" w:rsidRPr="0060116A" w:rsidRDefault="00FE5799" w:rsidP="00FA1D3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03004679" w14:textId="77777777" w:rsidR="00FE5799" w:rsidRPr="0060116A" w:rsidRDefault="00FE5799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C9C49F4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2CDDFBF" w14:textId="77777777" w:rsidR="00FE5799" w:rsidRPr="0060116A" w:rsidRDefault="00FE5799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4C7FEB6" w14:textId="77777777" w:rsidR="001557F2" w:rsidRPr="0060116A" w:rsidRDefault="001557F2" w:rsidP="004A4857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78332DC" w14:textId="77777777" w:rsidR="00AF1689" w:rsidRPr="0060116A" w:rsidRDefault="00AF1689" w:rsidP="00AF1689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F06F719" w14:textId="77777777" w:rsidTr="00B667B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F42D1E0" w14:textId="77777777" w:rsidR="00C249CD" w:rsidRPr="0060116A" w:rsidRDefault="00C249CD" w:rsidP="00B667B5">
            <w:pPr>
              <w:ind w:left="743" w:hanging="743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B.II.e.4 </w:t>
            </w:r>
            <w:r w:rsidR="003622D6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oblika ili dimenzija kontejnera ili zatvarača (primarno pakovanje)</w:t>
            </w:r>
          </w:p>
        </w:tc>
        <w:tc>
          <w:tcPr>
            <w:tcW w:w="1984" w:type="dxa"/>
            <w:gridSpan w:val="2"/>
          </w:tcPr>
          <w:p w14:paraId="517A61CE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DF0015" w:rsidRPr="0060116A" w14:paraId="45AC73F5" w14:textId="77777777" w:rsidTr="00B667B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9425D10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1F906A0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98023D4" w14:textId="77777777" w:rsidR="00DF0015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Nesterilni ljekovi</w:t>
            </w:r>
          </w:p>
        </w:tc>
        <w:tc>
          <w:tcPr>
            <w:tcW w:w="992" w:type="dxa"/>
            <w:vAlign w:val="center"/>
          </w:tcPr>
          <w:p w14:paraId="43EB7806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B684955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D222D6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A8F473A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628B6731" w14:textId="77777777" w:rsidTr="00B667B5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3E9497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7B3E3F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B3D9276" w14:textId="77777777" w:rsidR="00C249CD" w:rsidRPr="0060116A" w:rsidRDefault="003622D6" w:rsidP="00B667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oblika ili dimenzija vezana je za fundamentalni dio materijala za pakovanje, koji može da ima značajan uticaj na dostavljanje, upotrebu, bezbjednost ili stabilnost gotovog lijeka</w:t>
            </w:r>
          </w:p>
        </w:tc>
        <w:tc>
          <w:tcPr>
            <w:tcW w:w="1984" w:type="dxa"/>
            <w:gridSpan w:val="2"/>
            <w:vAlign w:val="center"/>
          </w:tcPr>
          <w:p w14:paraId="44288BE3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7EA51DDD" w14:textId="77777777" w:rsidTr="00B667B5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902B9F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8A3FEB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66E58E3" w14:textId="77777777" w:rsidR="00C249CD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Sterilni ljekovi</w:t>
            </w:r>
          </w:p>
        </w:tc>
        <w:tc>
          <w:tcPr>
            <w:tcW w:w="1984" w:type="dxa"/>
            <w:gridSpan w:val="2"/>
            <w:vAlign w:val="center"/>
          </w:tcPr>
          <w:p w14:paraId="3254EA1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FE5799" w:rsidRPr="0060116A" w14:paraId="73CF030D" w14:textId="77777777" w:rsidTr="00B667B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F779941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A3F10BB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0719FA9" w14:textId="77777777" w:rsidR="00FE5799" w:rsidRPr="0060116A" w:rsidRDefault="00FE5799" w:rsidP="00B667B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52070C68" w14:textId="77777777" w:rsidR="00FE5799" w:rsidRPr="0060116A" w:rsidRDefault="00FE5799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7373CEEA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CD5DEBE" w14:textId="77777777" w:rsidR="00FE5799" w:rsidRPr="0060116A" w:rsidRDefault="00FE5799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7B4F65E" w14:textId="77777777" w:rsidR="001557F2" w:rsidRPr="0060116A" w:rsidRDefault="001557F2" w:rsidP="007B3324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45C5CAD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992"/>
        <w:gridCol w:w="992"/>
        <w:gridCol w:w="1559"/>
      </w:tblGrid>
      <w:tr w:rsidR="00C249CD" w:rsidRPr="0060116A" w14:paraId="52DCD148" w14:textId="77777777" w:rsidTr="00E67794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065C1B3D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B.II.e.5 </w:t>
            </w:r>
            <w:r w:rsidR="003622D6" w:rsidRPr="0060116A">
              <w:rPr>
                <w:rFonts w:ascii="Times New Roman" w:hAnsi="Times New Roman" w:cs="Times New Roman"/>
                <w:b/>
                <w:szCs w:val="24"/>
              </w:rPr>
              <w:t>Izmjena veličine pakovanja lijeka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68DA417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7189EC90" w14:textId="77777777" w:rsidTr="00E67794">
        <w:trPr>
          <w:gridAfter w:val="1"/>
          <w:wAfter w:w="1559" w:type="dxa"/>
          <w:trHeight w:val="48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C55A99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D572DE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14885461" w14:textId="77777777" w:rsidR="00C249CD" w:rsidRPr="0060116A" w:rsidRDefault="003622D6" w:rsidP="00E677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broja jedinica (npr. tablete, ampule, itd.) u pakovanju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CAE7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DF0015" w:rsidRPr="0060116A" w14:paraId="3EFF0AF3" w14:textId="77777777" w:rsidTr="00E67794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34538B0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9C92D4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98F28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14:paraId="7FB5B796" w14:textId="77777777" w:rsidR="00DF0015" w:rsidRPr="0060116A" w:rsidRDefault="003622D6" w:rsidP="00E677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u okviru opsega trenutno odobrenih veličina pakovanja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50EF53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FA2A7B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3C76BF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2A42A7F" w14:textId="77777777" w:rsidR="00DF0015" w:rsidRPr="0060116A" w:rsidRDefault="00DF001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73CAD804" w14:textId="77777777" w:rsidTr="00E67794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953EAB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35F36A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9BC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7C81468D" w14:textId="77777777" w:rsidR="00C249CD" w:rsidRPr="0060116A" w:rsidRDefault="003622D6" w:rsidP="00E677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izvan opsega trenutno odobrenih veličina pakovanja</w:t>
            </w:r>
          </w:p>
        </w:tc>
        <w:tc>
          <w:tcPr>
            <w:tcW w:w="1984" w:type="dxa"/>
            <w:gridSpan w:val="2"/>
            <w:vAlign w:val="center"/>
          </w:tcPr>
          <w:p w14:paraId="067C90C7" w14:textId="77777777" w:rsidR="00C249CD" w:rsidRPr="0060116A" w:rsidRDefault="00C249CD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DF0015" w:rsidRPr="0060116A" w14:paraId="6C595B40" w14:textId="77777777" w:rsidTr="00E67794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7CDF45C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3243E45" w14:textId="77777777" w:rsidR="00DF0015" w:rsidRPr="0060116A" w:rsidRDefault="00DF0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75B687" w14:textId="77777777" w:rsidR="00DF0015" w:rsidRPr="0060116A" w:rsidRDefault="003622D6" w:rsidP="004F227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veličine pakovanja</w:t>
            </w:r>
          </w:p>
        </w:tc>
        <w:tc>
          <w:tcPr>
            <w:tcW w:w="992" w:type="dxa"/>
            <w:vAlign w:val="center"/>
          </w:tcPr>
          <w:p w14:paraId="1EE8549A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52025F93" w14:textId="77777777" w:rsidR="00DF0015" w:rsidRPr="0060116A" w:rsidRDefault="00DF0015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197D1E" w14:textId="77777777" w:rsidR="00DF0015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CE1C543" w14:textId="77777777" w:rsidR="001D6CD5" w:rsidRPr="0060116A" w:rsidRDefault="001D6CD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5748CAF6" w14:textId="77777777" w:rsidTr="00E67794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B0EA42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BB65D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1F3E0F58" w14:textId="77777777" w:rsidR="00C249CD" w:rsidRPr="0060116A" w:rsidRDefault="003622D6" w:rsidP="00B251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mase punjenja, odnosno zapremine punjenja sterilnih višedoznih (ili jednodozni</w:t>
            </w:r>
            <w:r w:rsidR="004630E1" w:rsidRPr="0060116A">
              <w:rPr>
                <w:rFonts w:ascii="Times New Roman" w:hAnsi="Times New Roman" w:cs="Times New Roman"/>
                <w:szCs w:val="24"/>
              </w:rPr>
              <w:t>h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E5799" w:rsidRPr="0060116A">
              <w:rPr>
                <w:rFonts w:ascii="Times New Roman" w:hAnsi="Times New Roman" w:cs="Times New Roman"/>
                <w:szCs w:val="24"/>
              </w:rPr>
              <w:t>ljekov</w:t>
            </w:r>
            <w:r w:rsidR="0088272D" w:rsidRPr="0060116A">
              <w:rPr>
                <w:rFonts w:ascii="Times New Roman" w:hAnsi="Times New Roman" w:cs="Times New Roman"/>
                <w:szCs w:val="24"/>
              </w:rPr>
              <w:t>a</w:t>
            </w:r>
            <w:r w:rsidR="00FE5799" w:rsidRPr="0060116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0116A">
              <w:rPr>
                <w:rFonts w:ascii="Times New Roman" w:hAnsi="Times New Roman" w:cs="Times New Roman"/>
                <w:szCs w:val="24"/>
              </w:rPr>
              <w:t>za parcijalnu upotrebu</w:t>
            </w:r>
            <w:r w:rsidR="004B6734" w:rsidRPr="0060116A">
              <w:rPr>
                <w:rFonts w:ascii="Times New Roman" w:hAnsi="Times New Roman" w:cs="Times New Roman"/>
                <w:szCs w:val="24"/>
              </w:rPr>
              <w:t>: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i/>
                <w:szCs w:val="24"/>
              </w:rPr>
              <w:t>single-dose, partial use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) ljekova za parenteralnu upotrebu </w:t>
            </w:r>
            <w:r w:rsidR="00FE5799" w:rsidRPr="0060116A">
              <w:rPr>
                <w:rFonts w:ascii="Times New Roman" w:hAnsi="Times New Roman" w:cs="Times New Roman"/>
                <w:szCs w:val="24"/>
              </w:rPr>
              <w:t>uključujući biološke/imunološke ljekove</w:t>
            </w:r>
          </w:p>
        </w:tc>
        <w:tc>
          <w:tcPr>
            <w:tcW w:w="1984" w:type="dxa"/>
            <w:gridSpan w:val="2"/>
            <w:vAlign w:val="center"/>
          </w:tcPr>
          <w:p w14:paraId="2ADF659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178B894" w14:textId="77777777" w:rsidTr="00E67794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E9F244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A4044C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6E9BB04E" w14:textId="4506635E" w:rsidR="00C249CD" w:rsidRPr="0060116A" w:rsidRDefault="003622D6" w:rsidP="00E677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mase punjenja, odnosno zapremine punjenja višedoznih ljekova koji ni</w:t>
            </w:r>
            <w:r w:rsidR="003D7672">
              <w:rPr>
                <w:rFonts w:ascii="Times New Roman" w:hAnsi="Times New Roman" w:cs="Times New Roman"/>
                <w:szCs w:val="24"/>
              </w:rPr>
              <w:t>je</w:t>
            </w:r>
            <w:r w:rsidRPr="0060116A">
              <w:rPr>
                <w:rFonts w:ascii="Times New Roman" w:hAnsi="Times New Roman" w:cs="Times New Roman"/>
                <w:szCs w:val="24"/>
              </w:rPr>
              <w:t>su za parenteralnu upotrebu (ili jednodozni</w:t>
            </w:r>
            <w:r w:rsidR="004630E1" w:rsidRPr="0060116A">
              <w:rPr>
                <w:rFonts w:ascii="Times New Roman" w:hAnsi="Times New Roman" w:cs="Times New Roman"/>
                <w:szCs w:val="24"/>
              </w:rPr>
              <w:t>h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30E1" w:rsidRPr="0060116A">
              <w:rPr>
                <w:rFonts w:ascii="Times New Roman" w:hAnsi="Times New Roman" w:cs="Times New Roman"/>
                <w:szCs w:val="24"/>
              </w:rPr>
              <w:t xml:space="preserve">ljekova, </w:t>
            </w:r>
            <w:r w:rsidRPr="0060116A">
              <w:rPr>
                <w:rFonts w:ascii="Times New Roman" w:hAnsi="Times New Roman" w:cs="Times New Roman"/>
                <w:szCs w:val="24"/>
              </w:rPr>
              <w:t>za parcijalnu upotrebu</w:t>
            </w:r>
            <w:r w:rsidR="004B6734" w:rsidRPr="0060116A">
              <w:rPr>
                <w:rFonts w:ascii="Times New Roman" w:hAnsi="Times New Roman" w:cs="Times New Roman"/>
                <w:szCs w:val="24"/>
              </w:rPr>
              <w:t>: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i/>
                <w:szCs w:val="24"/>
              </w:rPr>
              <w:t>single dose, partial use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5C77FA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F77C4B" w:rsidRPr="0060116A" w14:paraId="2557F156" w14:textId="77777777" w:rsidTr="00E67794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F4DE539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A5FA547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72549272" w14:textId="77777777" w:rsidR="00F77C4B" w:rsidRPr="0060116A" w:rsidRDefault="00F77C4B" w:rsidP="00E6779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318310B5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0C24BBCF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845B5AF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9D24656" w14:textId="77777777" w:rsidR="001557F2" w:rsidRPr="0060116A" w:rsidRDefault="001557F2" w:rsidP="00063826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2E11FC4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218C89D5" w14:textId="77777777" w:rsidR="00316CDC" w:rsidRPr="0060116A" w:rsidRDefault="00316CDC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EBEE51F" w14:textId="77777777" w:rsidTr="00CC1DD3">
        <w:trPr>
          <w:gridAfter w:val="1"/>
          <w:wAfter w:w="1559" w:type="dxa"/>
          <w:trHeight w:val="903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27906BE0" w14:textId="30330A0C" w:rsidR="00C249CD" w:rsidRPr="0060116A" w:rsidRDefault="00C249CD" w:rsidP="00CC1DD3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B.II.e.6 </w:t>
            </w:r>
            <w:r w:rsidR="003622D6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bilo ko</w:t>
            </w:r>
            <w:r w:rsidR="00D302A6">
              <w:rPr>
                <w:rFonts w:ascii="Times New Roman" w:hAnsi="Times New Roman" w:cs="Times New Roman"/>
                <w:b/>
                <w:bCs/>
                <w:szCs w:val="24"/>
              </w:rPr>
              <w:t>je</w:t>
            </w:r>
            <w:r w:rsidR="003622D6" w:rsidRPr="0060116A">
              <w:rPr>
                <w:rFonts w:ascii="Times New Roman" w:hAnsi="Times New Roman" w:cs="Times New Roman"/>
                <w:b/>
                <w:bCs/>
                <w:szCs w:val="24"/>
              </w:rPr>
              <w:t>g dijela materijala (primarnog) pakovanja koji ne dolazi u kontakt sa lijekom (kao što je boja zatvarača, boja prstena na ampuli, štitnik za igle - (druga vrsta plastike))</w:t>
            </w:r>
          </w:p>
        </w:tc>
        <w:tc>
          <w:tcPr>
            <w:tcW w:w="1984" w:type="dxa"/>
            <w:gridSpan w:val="2"/>
          </w:tcPr>
          <w:p w14:paraId="6A872C64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7449F4" w:rsidRPr="0060116A" w14:paraId="5F235451" w14:textId="77777777" w:rsidTr="00CC1DD3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C68CC92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7CF5F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3F531BD" w14:textId="77777777" w:rsidR="007449F4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koja utiče na informacije o lijeku</w:t>
            </w:r>
          </w:p>
        </w:tc>
        <w:tc>
          <w:tcPr>
            <w:tcW w:w="992" w:type="dxa"/>
            <w:vAlign w:val="center"/>
          </w:tcPr>
          <w:p w14:paraId="30820929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7A63A26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116587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970957B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1F3D28EA" w14:textId="77777777" w:rsidTr="00CC1DD3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9668FF3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EAD4608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86451D5" w14:textId="77777777" w:rsidR="007449F4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koja ne utiče na informacije o lijeku</w:t>
            </w:r>
          </w:p>
        </w:tc>
        <w:tc>
          <w:tcPr>
            <w:tcW w:w="992" w:type="dxa"/>
            <w:vAlign w:val="center"/>
          </w:tcPr>
          <w:p w14:paraId="3BA449AC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8AB178A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B2CA9F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4140629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E5799" w:rsidRPr="0060116A" w14:paraId="50A380D4" w14:textId="77777777" w:rsidTr="00CC1DD3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8576091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B206010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41200EE" w14:textId="77777777" w:rsidR="00FE5799" w:rsidRPr="0060116A" w:rsidRDefault="00FE5799" w:rsidP="00CC1DD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01BA905E" w14:textId="77777777" w:rsidR="00FE5799" w:rsidRPr="0060116A" w:rsidRDefault="00FE5799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D411AD2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5AEDEBA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2B921737" w14:textId="77777777" w:rsidR="001557F2" w:rsidRPr="0060116A" w:rsidRDefault="001557F2" w:rsidP="00D91955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1E91566D" w14:textId="77777777" w:rsidR="001D6CD5" w:rsidRPr="0060116A" w:rsidRDefault="001D6CD5" w:rsidP="00D91955">
      <w:pPr>
        <w:ind w:left="142"/>
        <w:rPr>
          <w:rFonts w:ascii="Times New Roman" w:hAnsi="Times New Roman" w:cs="Times New Roman"/>
          <w:szCs w:val="24"/>
        </w:rPr>
      </w:pPr>
    </w:p>
    <w:p w14:paraId="48AD44FA" w14:textId="77777777" w:rsidR="00316CDC" w:rsidRPr="0060116A" w:rsidRDefault="00316CDC" w:rsidP="00D91955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3D66B14B" w14:textId="77777777" w:rsidTr="00E8701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3A3BF932" w14:textId="77777777" w:rsidR="00C249CD" w:rsidRPr="0060116A" w:rsidRDefault="00C249CD" w:rsidP="00E87015">
            <w:pPr>
              <w:ind w:left="743" w:hanging="743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B.II.e.7 </w:t>
            </w:r>
            <w:r w:rsidR="003622D6" w:rsidRPr="0060116A">
              <w:rPr>
                <w:rFonts w:ascii="Times New Roman" w:hAnsi="Times New Roman" w:cs="Times New Roman"/>
                <w:b/>
                <w:bCs/>
                <w:szCs w:val="24"/>
              </w:rPr>
              <w:t>Promjena dobavljača komponenti pakovanja ili medicinskog sredstva (kada se pominje u dosijeu)</w:t>
            </w:r>
          </w:p>
        </w:tc>
        <w:tc>
          <w:tcPr>
            <w:tcW w:w="1984" w:type="dxa"/>
            <w:gridSpan w:val="2"/>
          </w:tcPr>
          <w:p w14:paraId="29D3CCDB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7449F4" w:rsidRPr="0060116A" w14:paraId="5D556D36" w14:textId="77777777" w:rsidTr="00E8701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7AC6BE1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CB36437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91864C7" w14:textId="77777777" w:rsidR="007449F4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dobavljača</w:t>
            </w:r>
          </w:p>
        </w:tc>
        <w:tc>
          <w:tcPr>
            <w:tcW w:w="992" w:type="dxa"/>
            <w:vAlign w:val="center"/>
          </w:tcPr>
          <w:p w14:paraId="27DEF51F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F6E5D09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F3F3A4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4D6BE76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4EF9FCA0" w14:textId="77777777" w:rsidTr="00E8701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14BA13C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D7554DC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945627F" w14:textId="77777777" w:rsidR="007449F4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Zamjena ili dodavanje dobavljača</w:t>
            </w:r>
          </w:p>
        </w:tc>
        <w:tc>
          <w:tcPr>
            <w:tcW w:w="992" w:type="dxa"/>
            <w:vAlign w:val="center"/>
          </w:tcPr>
          <w:p w14:paraId="55E09586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3D52B65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EE82E1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01FCCA1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235CABDD" w14:textId="77777777" w:rsidTr="00E87015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75D728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700385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E7DD5B1" w14:textId="77777777" w:rsidR="00C249CD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dobavljača sredstva za doziranje kod inhalatora</w:t>
            </w:r>
          </w:p>
        </w:tc>
        <w:tc>
          <w:tcPr>
            <w:tcW w:w="1984" w:type="dxa"/>
            <w:gridSpan w:val="2"/>
            <w:vAlign w:val="center"/>
          </w:tcPr>
          <w:p w14:paraId="2C7BC5B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FE5799" w:rsidRPr="0060116A" w14:paraId="227C5DCF" w14:textId="77777777" w:rsidTr="00E8701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53A0179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D573DAD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6E5CA98" w14:textId="77777777" w:rsidR="00FE5799" w:rsidRPr="0060116A" w:rsidRDefault="00FE5799" w:rsidP="00E8701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189A24A1" w14:textId="77777777" w:rsidR="00FE5799" w:rsidRPr="0060116A" w:rsidRDefault="00FE5799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C7BEE2E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96D55AB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8279C21" w14:textId="77777777" w:rsidR="001557F2" w:rsidRPr="0060116A" w:rsidRDefault="001557F2" w:rsidP="0096549F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429D4DDE" w14:textId="77777777" w:rsidR="00FE5799" w:rsidRPr="0060116A" w:rsidRDefault="00FE5799">
      <w:pPr>
        <w:rPr>
          <w:rFonts w:ascii="Times New Roman" w:hAnsi="Times New Roman" w:cs="Times New Roman"/>
          <w:szCs w:val="24"/>
        </w:rPr>
      </w:pPr>
    </w:p>
    <w:p w14:paraId="27C11A1D" w14:textId="77777777" w:rsidR="00316CDC" w:rsidRPr="0060116A" w:rsidRDefault="00316CDC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FE5799" w:rsidRPr="0060116A" w14:paraId="22C25024" w14:textId="77777777" w:rsidTr="005B6348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3613838E" w14:textId="77777777" w:rsidR="00FE5799" w:rsidRPr="0060116A" w:rsidRDefault="00FE5799" w:rsidP="00FE5799">
            <w:pPr>
              <w:spacing w:after="60"/>
              <w:ind w:left="601" w:hanging="601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B.II.f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Stabilnost</w:t>
            </w:r>
          </w:p>
        </w:tc>
        <w:tc>
          <w:tcPr>
            <w:tcW w:w="1979" w:type="dxa"/>
          </w:tcPr>
          <w:p w14:paraId="25AAC132" w14:textId="77777777" w:rsidR="00FE5799" w:rsidRPr="0060116A" w:rsidRDefault="00FE5799" w:rsidP="002101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FE5799" w:rsidRPr="0060116A" w14:paraId="1D5EBF66" w14:textId="77777777" w:rsidTr="005B6348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38938AB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24FA575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48B28DD" w14:textId="77777777" w:rsidR="00FE5799" w:rsidRPr="0060116A" w:rsidRDefault="00FE5799" w:rsidP="005B634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39AB51F8" w14:textId="77777777" w:rsidR="00FE5799" w:rsidRPr="0060116A" w:rsidRDefault="00FE5799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7C746CF5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984F95A" w14:textId="77777777" w:rsidR="00FE5799" w:rsidRPr="0060116A" w:rsidRDefault="00FE5799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16D64" w14:textId="77777777" w:rsidR="00301C0F" w:rsidRPr="0060116A" w:rsidRDefault="00301C0F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992"/>
        <w:gridCol w:w="992"/>
        <w:gridCol w:w="1559"/>
      </w:tblGrid>
      <w:tr w:rsidR="00C249CD" w:rsidRPr="0060116A" w14:paraId="1A744EC5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212E7E28" w14:textId="77777777" w:rsidR="00C249CD" w:rsidRPr="0060116A" w:rsidRDefault="00C249CD">
            <w:pPr>
              <w:ind w:left="743" w:hanging="743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B.II.f.1 </w:t>
            </w:r>
            <w:r w:rsidR="003622D6" w:rsidRPr="0060116A">
              <w:rPr>
                <w:rFonts w:ascii="Times New Roman" w:hAnsi="Times New Roman" w:cs="Times New Roman"/>
                <w:b/>
                <w:szCs w:val="24"/>
              </w:rPr>
              <w:t>Izmjena roka upotrebe ili uslova čuvanja lijeka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FAA7C6E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72131371" w14:textId="77777777" w:rsidTr="00301C0F">
        <w:trPr>
          <w:gridAfter w:val="1"/>
          <w:wAfter w:w="1559" w:type="dxa"/>
          <w:trHeight w:val="2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AFEA7F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67F9F9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391AB92D" w14:textId="77777777" w:rsidR="00C249CD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Skraćenje roka upotrebe lijeka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ED23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49F4" w:rsidRPr="0060116A" w14:paraId="331A4EF0" w14:textId="77777777" w:rsidTr="00301C0F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0DDCE3C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3DBB20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0809C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14:paraId="4C92AD2C" w14:textId="77777777" w:rsidR="007449F4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Pakovanja koje je u prodaji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0A5C48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831431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AA7412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B3388F7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32C01760" w14:textId="77777777" w:rsidTr="00301C0F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353138C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521AAD6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3D0CD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528E0217" w14:textId="53485AC0" w:rsidR="007449F4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Posl</w:t>
            </w:r>
            <w:r w:rsidR="00BA1E33">
              <w:rPr>
                <w:rFonts w:ascii="Times New Roman" w:hAnsi="Times New Roman" w:cs="Times New Roman"/>
                <w:szCs w:val="24"/>
              </w:rPr>
              <w:t>ij</w:t>
            </w:r>
            <w:r w:rsidRPr="0060116A">
              <w:rPr>
                <w:rFonts w:ascii="Times New Roman" w:hAnsi="Times New Roman" w:cs="Times New Roman"/>
                <w:szCs w:val="24"/>
              </w:rPr>
              <w:t>e prvog otvaranja</w:t>
            </w:r>
          </w:p>
        </w:tc>
        <w:tc>
          <w:tcPr>
            <w:tcW w:w="992" w:type="dxa"/>
            <w:vAlign w:val="center"/>
          </w:tcPr>
          <w:p w14:paraId="2CF32059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62CB0B4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83AFF8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602C159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15E37D30" w14:textId="77777777" w:rsidTr="00301C0F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E4D7F84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E21A2ED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42BDF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32C3F8AF" w14:textId="2631BF82" w:rsidR="007449F4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Posl</w:t>
            </w:r>
            <w:r w:rsidR="00BA1E33">
              <w:rPr>
                <w:rFonts w:ascii="Times New Roman" w:hAnsi="Times New Roman" w:cs="Times New Roman"/>
                <w:szCs w:val="24"/>
              </w:rPr>
              <w:t>ij</w:t>
            </w:r>
            <w:r w:rsidRPr="0060116A">
              <w:rPr>
                <w:rFonts w:ascii="Times New Roman" w:hAnsi="Times New Roman" w:cs="Times New Roman"/>
                <w:szCs w:val="24"/>
              </w:rPr>
              <w:t>e razblaženja ili rekonstitucije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280FFE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FA4283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5D6811E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1243A75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7BF2F8F3" w14:textId="77777777" w:rsidTr="00301C0F">
        <w:trPr>
          <w:gridAfter w:val="1"/>
          <w:wAfter w:w="1559" w:type="dxa"/>
          <w:trHeight w:val="81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346567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C6F8CF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6E7EA322" w14:textId="77777777" w:rsidR="00C249CD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Produženje roka upotrebe lijeka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484A" w14:textId="77777777" w:rsidR="00C249CD" w:rsidRPr="0060116A" w:rsidRDefault="00C249CD">
            <w:pPr>
              <w:pStyle w:val="Heading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249CD" w:rsidRPr="0060116A" w14:paraId="41A72F8F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34579B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B5B29A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928F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4E860C0F" w14:textId="77777777" w:rsidR="00C249CD" w:rsidRPr="0060116A" w:rsidRDefault="003622D6" w:rsidP="00301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Pakovanja koje je u prodaji (sa podacima koji se odnose na predloženi rok upotrebe, 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real time data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0789845A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51B76805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5D86A0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A674EC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6EF4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24566AB6" w14:textId="36762FB8" w:rsidR="00C249CD" w:rsidRPr="0060116A" w:rsidRDefault="003622D6" w:rsidP="00301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Posl</w:t>
            </w:r>
            <w:r w:rsidR="00FD78B9">
              <w:rPr>
                <w:rFonts w:ascii="Times New Roman" w:hAnsi="Times New Roman" w:cs="Times New Roman"/>
                <w:szCs w:val="24"/>
              </w:rPr>
              <w:t>ij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e prvog otvaranja (sa podacima koji se odnose na predloženi rok upotrebe, 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real time data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2487B8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60F68BF3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41E655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D22155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A866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2623BDD2" w14:textId="114CD7CC" w:rsidR="00C249CD" w:rsidRPr="0060116A" w:rsidRDefault="003622D6" w:rsidP="00301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Posl</w:t>
            </w:r>
            <w:r w:rsidR="00FD78B9">
              <w:rPr>
                <w:rFonts w:ascii="Times New Roman" w:hAnsi="Times New Roman" w:cs="Times New Roman"/>
                <w:szCs w:val="24"/>
              </w:rPr>
              <w:t>ij</w:t>
            </w:r>
            <w:r w:rsidRPr="0060116A">
              <w:rPr>
                <w:rFonts w:ascii="Times New Roman" w:hAnsi="Times New Roman" w:cs="Times New Roman"/>
                <w:szCs w:val="24"/>
              </w:rPr>
              <w:t>e razblaženja ili rekonstitucije (sa podacima koji se odnose na predloženi rok upotrebe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, real time data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435D9E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13890975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D63D93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A91216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BEB4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703CC6DF" w14:textId="2EB3C366" w:rsidR="00C249CD" w:rsidRPr="0060116A" w:rsidRDefault="003622D6" w:rsidP="00301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Produženje roka upotrebe na osnovu ekstrapolacije podataka o stabilnosti koji ni</w:t>
            </w:r>
            <w:r w:rsidR="00764309">
              <w:rPr>
                <w:rFonts w:ascii="Times New Roman" w:hAnsi="Times New Roman" w:cs="Times New Roman"/>
                <w:szCs w:val="24"/>
              </w:rPr>
              <w:t>je</w:t>
            </w:r>
            <w:r w:rsidRPr="0060116A">
              <w:rPr>
                <w:rFonts w:ascii="Times New Roman" w:hAnsi="Times New Roman" w:cs="Times New Roman"/>
                <w:szCs w:val="24"/>
              </w:rPr>
              <w:t>su u skladu sa ICH smjernicama</w:t>
            </w:r>
          </w:p>
        </w:tc>
        <w:tc>
          <w:tcPr>
            <w:tcW w:w="1984" w:type="dxa"/>
            <w:gridSpan w:val="2"/>
            <w:vAlign w:val="center"/>
          </w:tcPr>
          <w:p w14:paraId="66A643E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B5141C8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B3C9AF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F1261F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5A90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5E718EDC" w14:textId="77777777" w:rsidR="00C249CD" w:rsidRPr="0060116A" w:rsidRDefault="003622D6" w:rsidP="00301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Produženje roka upotrebe biološkog, odnosno imunološkog lijeka u skladu sa odobrenim protokolom o stabilnosti</w:t>
            </w:r>
          </w:p>
        </w:tc>
        <w:tc>
          <w:tcPr>
            <w:tcW w:w="1984" w:type="dxa"/>
            <w:gridSpan w:val="2"/>
            <w:vAlign w:val="center"/>
          </w:tcPr>
          <w:p w14:paraId="458285BB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0698D813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755703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3BFEB8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54BAFD7F" w14:textId="66948264" w:rsidR="00C249CD" w:rsidRPr="0060116A" w:rsidRDefault="003622D6" w:rsidP="00301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uslova čuvanja za biološke ljekove, kada ispitivanja stabilnosti ni</w:t>
            </w:r>
            <w:r w:rsidR="00764309">
              <w:rPr>
                <w:rFonts w:ascii="Times New Roman" w:hAnsi="Times New Roman" w:cs="Times New Roman"/>
                <w:szCs w:val="24"/>
              </w:rPr>
              <w:t>je</w:t>
            </w:r>
            <w:r w:rsidRPr="0060116A">
              <w:rPr>
                <w:rFonts w:ascii="Times New Roman" w:hAnsi="Times New Roman" w:cs="Times New Roman"/>
                <w:szCs w:val="24"/>
              </w:rPr>
              <w:t>su izvršena u skladu sa odobrenim protokolom o stabilnosti</w:t>
            </w:r>
          </w:p>
        </w:tc>
        <w:tc>
          <w:tcPr>
            <w:tcW w:w="1984" w:type="dxa"/>
            <w:gridSpan w:val="2"/>
            <w:vAlign w:val="center"/>
          </w:tcPr>
          <w:p w14:paraId="249BC31C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0459EA30" w14:textId="77777777" w:rsidTr="00301C0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0A60EA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D8C9D3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4677450E" w14:textId="77777777" w:rsidR="00C249CD" w:rsidRPr="0060116A" w:rsidRDefault="003622D6" w:rsidP="00301C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uslova čuvanja lijeka ili razblaženog, odnosno rekonstituisanog lijeka</w:t>
            </w:r>
          </w:p>
        </w:tc>
        <w:tc>
          <w:tcPr>
            <w:tcW w:w="1984" w:type="dxa"/>
            <w:gridSpan w:val="2"/>
            <w:vAlign w:val="center"/>
          </w:tcPr>
          <w:p w14:paraId="68A1056C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5618E1" w:rsidRPr="0060116A" w14:paraId="7C735ACB" w14:textId="77777777" w:rsidTr="00301C0F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879E0C6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6B0BB49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050DB192" w14:textId="77777777" w:rsidR="005618E1" w:rsidRPr="0060116A" w:rsidRDefault="003622D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odobrenog protokola studija stabilnosti</w:t>
            </w:r>
          </w:p>
        </w:tc>
        <w:tc>
          <w:tcPr>
            <w:tcW w:w="992" w:type="dxa"/>
            <w:vAlign w:val="center"/>
          </w:tcPr>
          <w:p w14:paraId="7961DD8A" w14:textId="77777777" w:rsidR="005618E1" w:rsidRPr="0060116A" w:rsidRDefault="005618E1" w:rsidP="00A23E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A7CFD7B" w14:textId="77777777" w:rsidR="005618E1" w:rsidRPr="0060116A" w:rsidRDefault="005618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68152562" w14:textId="77777777" w:rsidR="005618E1" w:rsidRPr="0060116A" w:rsidRDefault="00E377CA" w:rsidP="005618E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E48084E" w14:textId="77777777" w:rsidR="005618E1" w:rsidRPr="0060116A" w:rsidRDefault="005618E1" w:rsidP="005618E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7C4B" w:rsidRPr="0060116A" w14:paraId="1AC35B7A" w14:textId="77777777" w:rsidTr="00301C0F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06F225E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2865D77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27BC9F09" w14:textId="77777777" w:rsidR="00F77C4B" w:rsidRPr="0060116A" w:rsidRDefault="00F77C4B" w:rsidP="00301C0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0A2DD90A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BEC1406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AC8F748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3991463" w14:textId="77777777" w:rsidR="00100AE2" w:rsidRPr="0060116A" w:rsidRDefault="00100AE2" w:rsidP="00784FCD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32AFF53B" w14:textId="77777777" w:rsidR="00FE5799" w:rsidRPr="0060116A" w:rsidRDefault="00FE5799" w:rsidP="00AF1689">
      <w:pPr>
        <w:ind w:left="142"/>
        <w:rPr>
          <w:rFonts w:ascii="Times New Roman" w:hAnsi="Times New Roman" w:cs="Times New Roman"/>
          <w:szCs w:val="24"/>
        </w:rPr>
      </w:pPr>
    </w:p>
    <w:p w14:paraId="235F950D" w14:textId="77777777" w:rsidR="00657F62" w:rsidRPr="0060116A" w:rsidRDefault="00657F62" w:rsidP="00AF1689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FE5799" w:rsidRPr="0060116A" w14:paraId="7BC237E3" w14:textId="77777777" w:rsidTr="00784FCD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24E5EB8A" w14:textId="77777777" w:rsidR="00FE5799" w:rsidRPr="0060116A" w:rsidRDefault="00FE5799" w:rsidP="00FE5799">
            <w:pPr>
              <w:spacing w:after="60"/>
              <w:ind w:left="601" w:hanging="601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B.II.g </w:t>
            </w:r>
            <w:r w:rsidR="004630E1" w:rsidRPr="00CA5BB5">
              <w:rPr>
                <w:rFonts w:ascii="Times New Roman" w:hAnsi="Times New Roman" w:cs="Times New Roman"/>
                <w:b/>
                <w:bCs/>
                <w:i/>
                <w:szCs w:val="24"/>
              </w:rPr>
              <w:t>Design space</w:t>
            </w:r>
            <w:r w:rsidR="004630E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 protokol o izmjenama nakon odobrenja</w:t>
            </w:r>
          </w:p>
        </w:tc>
        <w:tc>
          <w:tcPr>
            <w:tcW w:w="1979" w:type="dxa"/>
          </w:tcPr>
          <w:p w14:paraId="2389E27A" w14:textId="77777777" w:rsidR="00FE5799" w:rsidRPr="0060116A" w:rsidRDefault="00FE5799" w:rsidP="002101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FE5799" w:rsidRPr="0060116A" w14:paraId="28D8860F" w14:textId="77777777" w:rsidTr="00784FCD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4E6E9F0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9A97A60" w14:textId="77777777" w:rsidR="00FE5799" w:rsidRPr="0060116A" w:rsidRDefault="00FE5799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5C874B7" w14:textId="77777777" w:rsidR="00FE5799" w:rsidRPr="0060116A" w:rsidRDefault="00FE5799" w:rsidP="00784F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36326108" w14:textId="77777777" w:rsidR="00FE5799" w:rsidRPr="0060116A" w:rsidRDefault="00FE5799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5C12D7F" w14:textId="77777777" w:rsidR="00FE5799" w:rsidRPr="0060116A" w:rsidRDefault="00FE5799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EFB46D1" w14:textId="77777777" w:rsidR="00FE5799" w:rsidRPr="0060116A" w:rsidRDefault="00FE5799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9BC7E4" w14:textId="77777777" w:rsidR="00FE5799" w:rsidRPr="0060116A" w:rsidRDefault="00FE5799" w:rsidP="00AF1689">
      <w:pPr>
        <w:ind w:left="142"/>
        <w:rPr>
          <w:rFonts w:ascii="Times New Roman" w:hAnsi="Times New Roman" w:cs="Times New Roman"/>
          <w:szCs w:val="24"/>
        </w:rPr>
      </w:pPr>
    </w:p>
    <w:p w14:paraId="14503286" w14:textId="77777777" w:rsidR="00657F62" w:rsidRPr="0060116A" w:rsidRDefault="00657F62" w:rsidP="00AF1689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C249CD" w:rsidRPr="0060116A" w14:paraId="24F78311" w14:textId="77777777" w:rsidTr="002D2ED9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63AEF719" w14:textId="77777777" w:rsidR="00C249CD" w:rsidRPr="0060116A" w:rsidRDefault="00C249CD" w:rsidP="002D2ED9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B.II.g.1 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 xml:space="preserve">Uvođenje novog </w:t>
            </w:r>
            <w:r w:rsidR="001C457C" w:rsidRPr="00CA5BB5">
              <w:rPr>
                <w:rFonts w:ascii="Times New Roman" w:hAnsi="Times New Roman" w:cs="Times New Roman"/>
                <w:b/>
                <w:i/>
                <w:szCs w:val="24"/>
              </w:rPr>
              <w:t>design space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 xml:space="preserve"> ili proširenje odobrenog </w:t>
            </w:r>
            <w:r w:rsidR="001C457C" w:rsidRPr="00CA5BB5">
              <w:rPr>
                <w:rFonts w:ascii="Times New Roman" w:hAnsi="Times New Roman" w:cs="Times New Roman"/>
                <w:b/>
                <w:i/>
                <w:szCs w:val="24"/>
              </w:rPr>
              <w:t>design space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 xml:space="preserve"> za lijek</w:t>
            </w:r>
          </w:p>
        </w:tc>
        <w:tc>
          <w:tcPr>
            <w:tcW w:w="1984" w:type="dxa"/>
          </w:tcPr>
          <w:p w14:paraId="4A4A71AB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5A0EF79C" w14:textId="77777777" w:rsidTr="002D2ED9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66BE3C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40D9FB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9B4C3DD" w14:textId="77777777" w:rsidR="00C249CD" w:rsidRPr="0060116A" w:rsidRDefault="001C457C" w:rsidP="002D2E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Jedna ili više pojedinačnih operacija u procesu proizvodnje lijeka uključujući i procesnu kontrolu, odnosno postupke ispitivanja</w:t>
            </w:r>
          </w:p>
        </w:tc>
        <w:tc>
          <w:tcPr>
            <w:tcW w:w="1984" w:type="dxa"/>
            <w:vAlign w:val="center"/>
          </w:tcPr>
          <w:p w14:paraId="76CAB85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0E28C228" w14:textId="77777777" w:rsidTr="002D2ED9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B3E0E6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6BAC95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6CA5B6E" w14:textId="76EFA671" w:rsidR="00C249CD" w:rsidRPr="0060116A" w:rsidRDefault="0088272D" w:rsidP="002D2E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Postupci ispitivanja za ekscipijense ili međuproizvode, odnosno lijek</w:t>
            </w:r>
          </w:p>
        </w:tc>
        <w:tc>
          <w:tcPr>
            <w:tcW w:w="1984" w:type="dxa"/>
            <w:vAlign w:val="center"/>
          </w:tcPr>
          <w:p w14:paraId="3C22627A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177D50" w:rsidRPr="0060116A" w14:paraId="1E04B783" w14:textId="77777777" w:rsidTr="002D2ED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CAD3838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C52A552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99D009E" w14:textId="77777777" w:rsidR="00177D50" w:rsidRPr="0060116A" w:rsidRDefault="00177D50" w:rsidP="002D2ED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172DB8B1" w14:textId="77777777" w:rsidR="00177D50" w:rsidRPr="0060116A" w:rsidRDefault="00177D50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0132B8D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A7AA47B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600D23D" w14:textId="77777777" w:rsidR="00177D50" w:rsidRPr="0060116A" w:rsidRDefault="00177D50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0"/>
        <w:gridCol w:w="1984"/>
        <w:gridCol w:w="1559"/>
      </w:tblGrid>
      <w:tr w:rsidR="00C249CD" w:rsidRPr="0060116A" w14:paraId="3066A9D0" w14:textId="77777777" w:rsidTr="006F1844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4A19" w14:textId="77777777" w:rsidR="00C249CD" w:rsidRPr="0060116A" w:rsidRDefault="00C249CD">
            <w:pPr>
              <w:ind w:left="743" w:hanging="743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BD760C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4A7FF471" w14:textId="77777777" w:rsidTr="006F1844">
        <w:trPr>
          <w:gridAfter w:val="1"/>
          <w:wAfter w:w="1559" w:type="dxa"/>
          <w:trHeight w:val="78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6D8D694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50CA507" w14:textId="77777777" w:rsidR="00C249CD" w:rsidRPr="0060116A" w:rsidRDefault="00C249CD" w:rsidP="004630E1">
            <w:pPr>
              <w:ind w:left="742" w:hanging="742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B.II.g.2 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 xml:space="preserve">Uvođenje protokola za upravljanje izmjenama </w:t>
            </w:r>
          </w:p>
        </w:tc>
        <w:tc>
          <w:tcPr>
            <w:tcW w:w="1984" w:type="dxa"/>
            <w:vAlign w:val="center"/>
          </w:tcPr>
          <w:p w14:paraId="3123EE7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177D50" w:rsidRPr="0060116A" w14:paraId="7EB33691" w14:textId="77777777" w:rsidTr="006F1844">
        <w:trPr>
          <w:trHeight w:val="22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29D16925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1BB7EF7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7102B15B" w14:textId="77777777" w:rsidR="00177D50" w:rsidRPr="0060116A" w:rsidRDefault="00177D50" w:rsidP="006F184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0F5AD1EB" w14:textId="77777777" w:rsidR="00177D50" w:rsidRPr="0060116A" w:rsidRDefault="00177D50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A33E08A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339E281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C41525C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0"/>
        <w:gridCol w:w="992"/>
        <w:gridCol w:w="992"/>
        <w:gridCol w:w="1559"/>
      </w:tblGrid>
      <w:tr w:rsidR="00C249CD" w:rsidRPr="0060116A" w14:paraId="3F677E5B" w14:textId="77777777" w:rsidTr="006F1844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6CAA" w14:textId="77777777" w:rsidR="00C249CD" w:rsidRPr="0060116A" w:rsidRDefault="00C249CD">
            <w:pPr>
              <w:ind w:left="743" w:hanging="743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EB2760C" w14:textId="77777777" w:rsidR="00C249CD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7449F4" w:rsidRPr="0060116A" w14:paraId="58F09FCF" w14:textId="77777777" w:rsidTr="006F1844">
        <w:trPr>
          <w:trHeight w:val="216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0067344A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24DBC73" w14:textId="77777777" w:rsidR="007449F4" w:rsidRPr="0060116A" w:rsidRDefault="007449F4" w:rsidP="006F1844">
            <w:pPr>
              <w:spacing w:after="60"/>
              <w:ind w:left="885" w:hanging="885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B.II.g.3 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 xml:space="preserve">Ukidanje odobrenog protokola za upravljanje </w:t>
            </w:r>
            <w:r w:rsidR="004630E1" w:rsidRPr="0060116A">
              <w:rPr>
                <w:rFonts w:ascii="Times New Roman" w:hAnsi="Times New Roman" w:cs="Times New Roman"/>
                <w:b/>
                <w:szCs w:val="24"/>
              </w:rPr>
              <w:t xml:space="preserve">izmjenama </w:t>
            </w:r>
          </w:p>
        </w:tc>
        <w:tc>
          <w:tcPr>
            <w:tcW w:w="992" w:type="dxa"/>
            <w:vAlign w:val="center"/>
          </w:tcPr>
          <w:p w14:paraId="4B4338C8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6CE630EB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EF98BD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3C35DC1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77D50" w:rsidRPr="0060116A" w14:paraId="68902F1E" w14:textId="77777777" w:rsidTr="006F1844">
        <w:trPr>
          <w:trHeight w:val="22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222FBB37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C2DFFDB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2BBD23FD" w14:textId="77777777" w:rsidR="00177D50" w:rsidRPr="0060116A" w:rsidRDefault="00177D50" w:rsidP="006F184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121A79EE" w14:textId="77777777" w:rsidR="00177D50" w:rsidRPr="0060116A" w:rsidRDefault="00177D50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CC44AD9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17820D4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E6C8463" w14:textId="77777777" w:rsidR="00100AE2" w:rsidRPr="0060116A" w:rsidRDefault="00100AE2" w:rsidP="006F1844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41FB8C9" w14:textId="77777777" w:rsidR="00AF1689" w:rsidRPr="0060116A" w:rsidRDefault="00AF1689" w:rsidP="00AF1689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176E9E" w:rsidRPr="0060116A" w14:paraId="774C8170" w14:textId="77777777" w:rsidTr="00006B53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7000C35E" w14:textId="77777777" w:rsidR="00176E9E" w:rsidRPr="0060116A" w:rsidRDefault="00176E9E" w:rsidP="00006B53">
            <w:pPr>
              <w:ind w:left="1021" w:hanging="1021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B.II.g.4 </w:t>
            </w:r>
            <w:r w:rsidR="00177D50" w:rsidRPr="0060116A">
              <w:rPr>
                <w:rFonts w:ascii="Times New Roman" w:hAnsi="Times New Roman" w:cs="Times New Roman"/>
                <w:b/>
                <w:szCs w:val="24"/>
              </w:rPr>
              <w:t xml:space="preserve">Izmjene 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>odobrenog protokola za upravlj</w:t>
            </w:r>
            <w:r w:rsidR="00006B53" w:rsidRPr="0060116A">
              <w:rPr>
                <w:rFonts w:ascii="Times New Roman" w:hAnsi="Times New Roman" w:cs="Times New Roman"/>
                <w:b/>
                <w:szCs w:val="24"/>
              </w:rPr>
              <w:t xml:space="preserve">anje 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 xml:space="preserve">izmjenama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53F0DF" w14:textId="77777777" w:rsidR="00176E9E" w:rsidRPr="0060116A" w:rsidRDefault="00DF10EB" w:rsidP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176E9E" w:rsidRPr="0060116A" w14:paraId="44D4C383" w14:textId="77777777" w:rsidTr="00006B53">
        <w:trPr>
          <w:gridAfter w:val="1"/>
          <w:wAfter w:w="1559" w:type="dxa"/>
          <w:trHeight w:val="57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D0E8B24" w14:textId="77777777" w:rsidR="00176E9E" w:rsidRPr="0060116A" w:rsidRDefault="00176E9E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1FCBBD2" w14:textId="77777777" w:rsidR="00176E9E" w:rsidRPr="0060116A" w:rsidRDefault="00176E9E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  <w:right w:val="single" w:sz="4" w:space="0" w:color="auto"/>
            </w:tcBorders>
          </w:tcPr>
          <w:p w14:paraId="17BE35AB" w14:textId="77777777" w:rsidR="00176E9E" w:rsidRPr="0060116A" w:rsidRDefault="001C457C" w:rsidP="00006B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Značajne izmjene odobrenog protokola za upravljanje izmjenama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9472" w14:textId="77777777" w:rsidR="00176E9E" w:rsidRPr="0060116A" w:rsidRDefault="00176E9E" w:rsidP="007F11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062DA4" w:rsidRPr="0060116A" w14:paraId="7FC65AE0" w14:textId="77777777" w:rsidTr="00006B53">
        <w:trPr>
          <w:gridAfter w:val="1"/>
          <w:wAfter w:w="1559" w:type="dxa"/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15D5A39" w14:textId="77777777" w:rsidR="00062DA4" w:rsidRPr="0060116A" w:rsidRDefault="00062DA4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55B0A2E" w14:textId="77777777" w:rsidR="00062DA4" w:rsidRPr="0060116A" w:rsidRDefault="00062DA4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70A27FDE" w14:textId="77777777" w:rsidR="00062DA4" w:rsidRPr="0060116A" w:rsidRDefault="001C457C" w:rsidP="00006B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odobrenog protokola za upravljanje izmjenama koje ne mijenjaju strategiju definisanu protokolom</w:t>
            </w:r>
          </w:p>
        </w:tc>
        <w:tc>
          <w:tcPr>
            <w:tcW w:w="1984" w:type="dxa"/>
          </w:tcPr>
          <w:p w14:paraId="25105CD7" w14:textId="77777777" w:rsidR="00062DA4" w:rsidRPr="0060116A" w:rsidRDefault="00062DA4" w:rsidP="007F118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F77C4B" w:rsidRPr="0060116A" w14:paraId="41E2AB9C" w14:textId="77777777" w:rsidTr="00006B53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7993B1B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C7D8533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66BE241" w14:textId="77777777" w:rsidR="00F77C4B" w:rsidRPr="0060116A" w:rsidRDefault="00F77C4B" w:rsidP="00006B5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73D37A3A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3050021" w14:textId="77777777" w:rsidR="00F77C4B" w:rsidRPr="0060116A" w:rsidRDefault="00F77C4B" w:rsidP="001D6CD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2FDE4D4D" w14:textId="77777777" w:rsidR="00176E9E" w:rsidRPr="0060116A" w:rsidRDefault="00176E9E" w:rsidP="00AF1689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062DA4" w:rsidRPr="0060116A" w14:paraId="4CD54242" w14:textId="77777777" w:rsidTr="00006B53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E483D57" w14:textId="77777777" w:rsidR="00062DA4" w:rsidRPr="0060116A" w:rsidRDefault="00062DA4" w:rsidP="00006B53">
            <w:pPr>
              <w:ind w:left="880" w:hanging="84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B.II.g.5 </w:t>
            </w:r>
            <w:r w:rsidR="001C457C" w:rsidRPr="0060116A">
              <w:rPr>
                <w:rFonts w:ascii="Times New Roman" w:hAnsi="Times New Roman" w:cs="Times New Roman"/>
                <w:b/>
                <w:szCs w:val="24"/>
              </w:rPr>
              <w:t xml:space="preserve">Implementacija izmjena predviđenih odobrenim protokolom za upravljanje izmjenama </w:t>
            </w:r>
          </w:p>
        </w:tc>
        <w:tc>
          <w:tcPr>
            <w:tcW w:w="1984" w:type="dxa"/>
            <w:gridSpan w:val="2"/>
          </w:tcPr>
          <w:p w14:paraId="34661F8D" w14:textId="77777777" w:rsidR="00062DA4" w:rsidRPr="0060116A" w:rsidRDefault="00DF10EB" w:rsidP="007F11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7449F4" w:rsidRPr="0060116A" w14:paraId="0466912B" w14:textId="77777777" w:rsidTr="00006B53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C5BB63E" w14:textId="77777777" w:rsidR="007449F4" w:rsidRPr="0060116A" w:rsidRDefault="007449F4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56B4150" w14:textId="77777777" w:rsidR="007449F4" w:rsidRPr="0060116A" w:rsidRDefault="007449F4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EB57D45" w14:textId="77777777" w:rsidR="007449F4" w:rsidRPr="0060116A" w:rsidRDefault="00891F61" w:rsidP="00006B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Implementacija izmjene ne zahtijeva dodatne podatke koji podržavaju izmjenu </w:t>
            </w:r>
          </w:p>
        </w:tc>
        <w:tc>
          <w:tcPr>
            <w:tcW w:w="992" w:type="dxa"/>
            <w:vAlign w:val="center"/>
          </w:tcPr>
          <w:p w14:paraId="6393866C" w14:textId="77777777" w:rsidR="007449F4" w:rsidRPr="0060116A" w:rsidRDefault="007449F4" w:rsidP="007F11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2D98CC94" w14:textId="77777777" w:rsidR="007449F4" w:rsidRPr="0060116A" w:rsidRDefault="007449F4" w:rsidP="007F118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ED2075" w14:textId="77777777" w:rsidR="007449F4" w:rsidRPr="0060116A" w:rsidRDefault="00E377CA" w:rsidP="007F11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9030869" w14:textId="77777777" w:rsidR="007449F4" w:rsidRPr="0060116A" w:rsidRDefault="007449F4" w:rsidP="007F11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01C3B" w:rsidRPr="0060116A" w14:paraId="1B7C3A81" w14:textId="77777777" w:rsidTr="00006B53">
        <w:trPr>
          <w:gridAfter w:val="1"/>
          <w:wAfter w:w="1559" w:type="dxa"/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DDBDD2F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6C1479E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5FE52F78" w14:textId="77777777" w:rsidR="00201C3B" w:rsidRPr="0060116A" w:rsidRDefault="00891F61" w:rsidP="00006B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Implementacija izmjene zahtijeva dodatne podatke koji podržavaju izmjenu</w:t>
            </w:r>
          </w:p>
        </w:tc>
        <w:tc>
          <w:tcPr>
            <w:tcW w:w="1984" w:type="dxa"/>
            <w:gridSpan w:val="2"/>
            <w:vAlign w:val="center"/>
          </w:tcPr>
          <w:p w14:paraId="765AFBD6" w14:textId="77777777" w:rsidR="00201C3B" w:rsidRPr="0060116A" w:rsidRDefault="00201C3B" w:rsidP="00201C3B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062DA4" w:rsidRPr="0060116A" w14:paraId="59D82A75" w14:textId="77777777" w:rsidTr="00006B53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7DD20C9" w14:textId="77777777" w:rsidR="00062DA4" w:rsidRPr="0060116A" w:rsidRDefault="00062DA4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93F8228" w14:textId="77777777" w:rsidR="00062DA4" w:rsidRPr="0060116A" w:rsidRDefault="00062DA4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</w:tcPr>
          <w:p w14:paraId="247108C8" w14:textId="77777777" w:rsidR="00062DA4" w:rsidRPr="0060116A" w:rsidRDefault="00891F61" w:rsidP="00006B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Implementacija izmjene za biološke / imunološke ljekove</w:t>
            </w:r>
          </w:p>
        </w:tc>
        <w:tc>
          <w:tcPr>
            <w:tcW w:w="1984" w:type="dxa"/>
            <w:gridSpan w:val="2"/>
            <w:vAlign w:val="center"/>
          </w:tcPr>
          <w:p w14:paraId="1F6AA8BD" w14:textId="77777777" w:rsidR="00062DA4" w:rsidRPr="0060116A" w:rsidRDefault="00062DA4" w:rsidP="00201C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</w:t>
            </w:r>
            <w:r w:rsidR="00201C3B" w:rsidRPr="0060116A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F77C4B" w:rsidRPr="0060116A" w14:paraId="6D44189D" w14:textId="77777777" w:rsidTr="00006B53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4E1B580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1FCD806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BF846EF" w14:textId="77777777" w:rsidR="00F77C4B" w:rsidRPr="0060116A" w:rsidRDefault="00F77C4B" w:rsidP="00006B5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EC5EFE7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A9149C9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2C867D4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8712EC0" w14:textId="77777777" w:rsidR="00100AE2" w:rsidRPr="0060116A" w:rsidRDefault="00100AE2" w:rsidP="00F87724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91B755B" w14:textId="77777777" w:rsidR="003C08A5" w:rsidRPr="0060116A" w:rsidRDefault="003C08A5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177D50" w:rsidRPr="0060116A" w14:paraId="046DB587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D721CB2" w14:textId="62D14678" w:rsidR="00177D50" w:rsidRPr="0060116A" w:rsidRDefault="00177D50" w:rsidP="009C4408">
            <w:pPr>
              <w:spacing w:after="60"/>
              <w:ind w:left="601" w:hanging="601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>B.II.</w:t>
            </w:r>
            <w:r w:rsidR="00450EE8">
              <w:rPr>
                <w:rFonts w:ascii="Times New Roman" w:hAnsi="Times New Roman" w:cs="Times New Roman"/>
                <w:b/>
                <w:szCs w:val="24"/>
              </w:rPr>
              <w:t>h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Bezbijedn</w:t>
            </w:r>
            <w:r w:rsidR="009C4408" w:rsidRPr="0060116A">
              <w:rPr>
                <w:rFonts w:ascii="Times New Roman" w:hAnsi="Times New Roman" w:cs="Times New Roman"/>
                <w:b/>
                <w:bCs/>
                <w:szCs w:val="24"/>
              </w:rPr>
              <w:t>osti lijeka u vezi sa sporednim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produktima</w:t>
            </w:r>
          </w:p>
        </w:tc>
        <w:tc>
          <w:tcPr>
            <w:tcW w:w="1984" w:type="dxa"/>
          </w:tcPr>
          <w:p w14:paraId="6DC39D12" w14:textId="77777777" w:rsidR="00177D50" w:rsidRPr="0060116A" w:rsidRDefault="00177D50" w:rsidP="002101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177D50" w:rsidRPr="0060116A" w14:paraId="495B6E73" w14:textId="77777777" w:rsidTr="002F5555">
        <w:trPr>
          <w:trHeight w:val="220"/>
          <w:jc w:val="center"/>
        </w:trPr>
        <w:tc>
          <w:tcPr>
            <w:tcW w:w="6658" w:type="dxa"/>
            <w:gridSpan w:val="3"/>
            <w:tcBorders>
              <w:left w:val="single" w:sz="4" w:space="0" w:color="auto"/>
            </w:tcBorders>
            <w:vAlign w:val="center"/>
          </w:tcPr>
          <w:p w14:paraId="7FD9A46D" w14:textId="77777777" w:rsidR="00177D50" w:rsidRPr="0060116A" w:rsidRDefault="00177D50" w:rsidP="00210168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5B85E621" w14:textId="77777777" w:rsidR="00177D50" w:rsidRPr="0060116A" w:rsidRDefault="00177D50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ADA55A2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513F2EE" w14:textId="77777777" w:rsidR="00177D50" w:rsidRPr="0060116A" w:rsidRDefault="00177D50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C3B" w:rsidRPr="0060116A" w14:paraId="3F322B83" w14:textId="77777777" w:rsidTr="009C4408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53A91163" w14:textId="11894888" w:rsidR="00201C3B" w:rsidRPr="0060116A" w:rsidRDefault="00201C3B" w:rsidP="009C4408">
            <w:pPr>
              <w:ind w:left="880" w:hanging="84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B.II.h.1 </w:t>
            </w:r>
            <w:r w:rsidR="00891F61" w:rsidRPr="0060116A">
              <w:rPr>
                <w:rFonts w:ascii="Times New Roman" w:hAnsi="Times New Roman" w:cs="Times New Roman"/>
                <w:b/>
                <w:bCs/>
                <w:szCs w:val="24"/>
              </w:rPr>
              <w:t>Ažuriranje</w:t>
            </w:r>
            <w:r w:rsidR="009C4408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informacija koje se odnose na „Evaluaciju</w:t>
            </w:r>
            <w:r w:rsidR="00891F6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bezbjedno</w:t>
            </w:r>
            <w:r w:rsidR="009C4408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sti lijeka u vezi sa sporednim </w:t>
            </w:r>
            <w:r w:rsidR="00891F61" w:rsidRPr="0060116A">
              <w:rPr>
                <w:rFonts w:ascii="Times New Roman" w:hAnsi="Times New Roman" w:cs="Times New Roman"/>
                <w:b/>
                <w:bCs/>
                <w:szCs w:val="24"/>
              </w:rPr>
              <w:t>produktima” (dio 3.2.A.2)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0CD41D" w14:textId="77777777" w:rsidR="00201C3B" w:rsidRPr="0060116A" w:rsidRDefault="00DF10EB" w:rsidP="007F11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201C3B" w:rsidRPr="0060116A" w14:paraId="158D30BD" w14:textId="77777777" w:rsidTr="009C4408">
        <w:trPr>
          <w:gridAfter w:val="1"/>
          <w:wAfter w:w="1559" w:type="dxa"/>
          <w:trHeight w:val="57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2BC054E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224241B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  <w:right w:val="single" w:sz="4" w:space="0" w:color="auto"/>
            </w:tcBorders>
          </w:tcPr>
          <w:p w14:paraId="3F89DE14" w14:textId="77777777" w:rsidR="00201C3B" w:rsidRPr="0060116A" w:rsidRDefault="00891F61" w:rsidP="009C44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Studije koje se odnose na proizvodne faze pri čemu su istraživanja vršena po prvi put za jedan ili više sporednih produkata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6D92" w14:textId="77777777" w:rsidR="00201C3B" w:rsidRPr="0060116A" w:rsidRDefault="00201C3B" w:rsidP="007F11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201C3B" w:rsidRPr="0060116A" w14:paraId="1B614530" w14:textId="77777777" w:rsidTr="009C4408">
        <w:trPr>
          <w:gridAfter w:val="1"/>
          <w:wAfter w:w="1559" w:type="dxa"/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4938D10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B9786D1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4F1BB7E6" w14:textId="77777777" w:rsidR="00201C3B" w:rsidRPr="0060116A" w:rsidRDefault="00891F61" w:rsidP="009C44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Zamjena zastarjelih studija koje se odnose na proizvodne faze i sporedne produkte, za koje već postoje izvještaji u dosijeu</w:t>
            </w:r>
          </w:p>
        </w:tc>
        <w:tc>
          <w:tcPr>
            <w:tcW w:w="1984" w:type="dxa"/>
          </w:tcPr>
          <w:p w14:paraId="756AC054" w14:textId="77777777" w:rsidR="00201C3B" w:rsidRPr="0060116A" w:rsidRDefault="00201C3B" w:rsidP="007F118E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201C3B" w:rsidRPr="0060116A" w14:paraId="34600CC3" w14:textId="77777777" w:rsidTr="009C4408">
        <w:trPr>
          <w:gridAfter w:val="1"/>
          <w:wAfter w:w="1559" w:type="dxa"/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DA800D9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13590CD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5" w:type="dxa"/>
            <w:tcBorders>
              <w:left w:val="nil"/>
            </w:tcBorders>
          </w:tcPr>
          <w:p w14:paraId="6F00C7A2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="00891F61" w:rsidRPr="0060116A">
              <w:rPr>
                <w:rFonts w:ascii="Times New Roman" w:hAnsi="Times New Roman" w:cs="Times New Roman"/>
                <w:szCs w:val="24"/>
              </w:rPr>
              <w:t>sa modifikacijom procjene rizika</w:t>
            </w:r>
          </w:p>
        </w:tc>
        <w:tc>
          <w:tcPr>
            <w:tcW w:w="1984" w:type="dxa"/>
          </w:tcPr>
          <w:p w14:paraId="0BF796C7" w14:textId="77777777" w:rsidR="00201C3B" w:rsidRPr="0060116A" w:rsidRDefault="00201C3B" w:rsidP="007F11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201C3B" w:rsidRPr="0060116A" w14:paraId="61D97B28" w14:textId="77777777" w:rsidTr="009C4408">
        <w:trPr>
          <w:gridAfter w:val="1"/>
          <w:wAfter w:w="1559" w:type="dxa"/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3D65EB8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1FC966E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5" w:type="dxa"/>
            <w:tcBorders>
              <w:left w:val="nil"/>
            </w:tcBorders>
          </w:tcPr>
          <w:p w14:paraId="4223CEC8" w14:textId="77777777" w:rsidR="00201C3B" w:rsidRPr="0060116A" w:rsidRDefault="00201C3B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891F61" w:rsidRPr="0060116A">
              <w:rPr>
                <w:rFonts w:ascii="Times New Roman" w:hAnsi="Times New Roman" w:cs="Times New Roman"/>
                <w:szCs w:val="24"/>
              </w:rPr>
              <w:t>bez modifikacije procjene rizika</w:t>
            </w:r>
          </w:p>
        </w:tc>
        <w:tc>
          <w:tcPr>
            <w:tcW w:w="1984" w:type="dxa"/>
          </w:tcPr>
          <w:p w14:paraId="72C099CE" w14:textId="77777777" w:rsidR="00201C3B" w:rsidRPr="0060116A" w:rsidRDefault="00201C3B" w:rsidP="007F11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177D50" w:rsidRPr="0060116A" w14:paraId="78D502D6" w14:textId="77777777" w:rsidTr="009C4408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F56892A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5D91614" w14:textId="77777777" w:rsidR="00177D50" w:rsidRPr="0060116A" w:rsidRDefault="00177D50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430E6FD" w14:textId="77777777" w:rsidR="00177D50" w:rsidRPr="0060116A" w:rsidRDefault="00177D50" w:rsidP="009C440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731A5D10" w14:textId="77777777" w:rsidR="00177D50" w:rsidRPr="0060116A" w:rsidRDefault="00177D50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57110E5" w14:textId="77777777" w:rsidR="00177D50" w:rsidRPr="0060116A" w:rsidRDefault="00177D50" w:rsidP="002E24A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DA1F230" w14:textId="77777777" w:rsidR="000D4A83" w:rsidRPr="0060116A" w:rsidRDefault="000D4A83" w:rsidP="002E24A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EDABF0F" w14:textId="77777777" w:rsidR="00545C2B" w:rsidRPr="0060116A" w:rsidRDefault="00545C2B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984"/>
        <w:gridCol w:w="1559"/>
      </w:tblGrid>
      <w:tr w:rsidR="00177D50" w:rsidRPr="0060116A" w14:paraId="073ECE58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48E06AE8" w14:textId="77777777" w:rsidR="00177D50" w:rsidRPr="0060116A" w:rsidRDefault="00545C2B" w:rsidP="00177D50">
            <w:pPr>
              <w:spacing w:after="60"/>
              <w:ind w:left="601" w:hanging="601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B.III </w:t>
            </w:r>
            <w:r w:rsidR="00177D50" w:rsidRPr="0060116A">
              <w:rPr>
                <w:rFonts w:ascii="Times New Roman" w:hAnsi="Times New Roman" w:cs="Times New Roman"/>
                <w:b/>
                <w:bCs/>
                <w:szCs w:val="24"/>
              </w:rPr>
              <w:t>CEP/TSE/Monografije</w:t>
            </w:r>
          </w:p>
        </w:tc>
        <w:tc>
          <w:tcPr>
            <w:tcW w:w="1984" w:type="dxa"/>
          </w:tcPr>
          <w:p w14:paraId="6472128E" w14:textId="77777777" w:rsidR="00177D50" w:rsidRPr="0060116A" w:rsidRDefault="00177D50" w:rsidP="002101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177D50" w:rsidRPr="0060116A" w14:paraId="13807F52" w14:textId="77777777" w:rsidTr="002F5555">
        <w:trPr>
          <w:trHeight w:val="220"/>
          <w:jc w:val="center"/>
        </w:trPr>
        <w:tc>
          <w:tcPr>
            <w:tcW w:w="6658" w:type="dxa"/>
            <w:tcBorders>
              <w:left w:val="single" w:sz="4" w:space="0" w:color="auto"/>
            </w:tcBorders>
            <w:vAlign w:val="center"/>
          </w:tcPr>
          <w:p w14:paraId="0F7ECA02" w14:textId="77777777" w:rsidR="00177D50" w:rsidRPr="0060116A" w:rsidRDefault="00177D50" w:rsidP="00210168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0E185F82" w14:textId="77777777" w:rsidR="00177D50" w:rsidRPr="0060116A" w:rsidRDefault="00177D50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814BB38" w14:textId="77777777" w:rsidR="00177D50" w:rsidRPr="0060116A" w:rsidRDefault="00177D50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E5F27A4" w14:textId="77777777" w:rsidR="00177D50" w:rsidRPr="0060116A" w:rsidRDefault="00177D50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3A11DDE" w14:textId="77777777" w:rsidR="00177D50" w:rsidRPr="0060116A" w:rsidRDefault="00177D50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103"/>
        <w:gridCol w:w="987"/>
        <w:gridCol w:w="992"/>
        <w:gridCol w:w="1559"/>
      </w:tblGrid>
      <w:tr w:rsidR="00C249CD" w:rsidRPr="0060116A" w14:paraId="44F4E23E" w14:textId="77777777" w:rsidTr="00545C2B">
        <w:trPr>
          <w:gridAfter w:val="1"/>
          <w:wAfter w:w="1559" w:type="dxa"/>
          <w:trHeight w:val="1464"/>
          <w:jc w:val="center"/>
        </w:trPr>
        <w:tc>
          <w:tcPr>
            <w:tcW w:w="6663" w:type="dxa"/>
            <w:gridSpan w:val="4"/>
            <w:tcBorders>
              <w:bottom w:val="single" w:sz="4" w:space="0" w:color="auto"/>
            </w:tcBorders>
            <w:vAlign w:val="center"/>
          </w:tcPr>
          <w:p w14:paraId="1703A684" w14:textId="28488F81" w:rsidR="00545C2B" w:rsidRPr="0060116A" w:rsidRDefault="00C249CD" w:rsidP="000C1CFE">
            <w:pPr>
              <w:ind w:left="873" w:hanging="873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B.III.1 </w:t>
            </w:r>
            <w:r w:rsidR="00891F6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Dostavljanje novog ili ažuriranog Sertifikata o usklađenosti sa monografijom </w:t>
            </w:r>
            <w:r w:rsidR="00891F61" w:rsidRPr="0060116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Ph.</w:t>
            </w:r>
            <w:r w:rsidR="00764309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</w:t>
            </w:r>
            <w:r w:rsidR="00891F61" w:rsidRPr="0060116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Eur</w:t>
            </w:r>
            <w:r w:rsidR="00891F61" w:rsidRPr="0060116A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="00177D50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ili ukidanje sertifikata o usklađenosti</w:t>
            </w:r>
            <w:r w:rsidR="0088272D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sa monografijom Ph.</w:t>
            </w:r>
            <w:r w:rsidR="0076430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88272D" w:rsidRPr="0060116A">
              <w:rPr>
                <w:rFonts w:ascii="Times New Roman" w:hAnsi="Times New Roman" w:cs="Times New Roman"/>
                <w:b/>
                <w:bCs/>
                <w:szCs w:val="24"/>
              </w:rPr>
              <w:t>Eur</w:t>
            </w:r>
            <w:r w:rsidR="00545C2B" w:rsidRPr="0060116A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14:paraId="1BECD316" w14:textId="77777777" w:rsidR="000C1CFE" w:rsidRDefault="000C1CFE" w:rsidP="000C1CFE">
            <w:pPr>
              <w:pStyle w:val="ListParagraph"/>
              <w:numPr>
                <w:ilvl w:val="0"/>
                <w:numId w:val="14"/>
              </w:numPr>
              <w:ind w:left="1014" w:hanging="141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z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a aktivnu supstancu</w:t>
            </w:r>
          </w:p>
          <w:p w14:paraId="4D6BE95A" w14:textId="77777777" w:rsidR="000C1CFE" w:rsidRDefault="000C1CFE" w:rsidP="000C1CFE">
            <w:pPr>
              <w:pStyle w:val="ListParagraph"/>
              <w:numPr>
                <w:ilvl w:val="0"/>
                <w:numId w:val="14"/>
              </w:numPr>
              <w:ind w:left="1014" w:hanging="141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1CFE">
              <w:rPr>
                <w:rFonts w:ascii="Times New Roman" w:hAnsi="Times New Roman" w:cs="Times New Roman"/>
                <w:b/>
                <w:bCs/>
                <w:szCs w:val="24"/>
              </w:rPr>
              <w:t>za polazni materijal, reagens ili međuproizvod koji se koristi u procesu proizvodnje aktivne supstance</w:t>
            </w:r>
          </w:p>
          <w:p w14:paraId="61401668" w14:textId="17024709" w:rsidR="00C249CD" w:rsidRPr="000C1CFE" w:rsidRDefault="000C1CFE" w:rsidP="000C1CFE">
            <w:pPr>
              <w:pStyle w:val="ListParagraph"/>
              <w:numPr>
                <w:ilvl w:val="0"/>
                <w:numId w:val="14"/>
              </w:numPr>
              <w:ind w:left="1014" w:hanging="141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1CFE">
              <w:rPr>
                <w:rFonts w:ascii="Times New Roman" w:hAnsi="Times New Roman" w:cs="Times New Roman"/>
                <w:b/>
                <w:bCs/>
                <w:szCs w:val="24"/>
              </w:rPr>
              <w:t>za ekscipijens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72A87DF4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30555AA9" w14:textId="77777777" w:rsidTr="00545C2B">
        <w:trPr>
          <w:gridAfter w:val="1"/>
          <w:wAfter w:w="1559" w:type="dxa"/>
          <w:trHeight w:val="47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1982DE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624E3E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  <w:vAlign w:val="center"/>
          </w:tcPr>
          <w:p w14:paraId="10482CF4" w14:textId="1FE27E66" w:rsidR="00C249CD" w:rsidRPr="0060116A" w:rsidRDefault="00891F61" w:rsidP="00545C2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Sertifikat o usklađenosti sa odgovarajućom monografijom Ph.</w:t>
            </w:r>
            <w:r w:rsidR="007643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Eur.: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3A4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49F4" w:rsidRPr="0060116A" w14:paraId="049DF2AB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583C6F5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747C5F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41A68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</w:tcBorders>
            <w:vAlign w:val="center"/>
          </w:tcPr>
          <w:p w14:paraId="2A05F614" w14:textId="77777777" w:rsidR="007449F4" w:rsidRPr="0060116A" w:rsidRDefault="00891F6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 sertifikat već odobrenog proizvođača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41BE1F21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BD01DE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FD6310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9CE263E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31F3ED5C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A732AF1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F432874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3E03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3E6DF51A" w14:textId="77777777" w:rsidR="007449F4" w:rsidRPr="0060116A" w:rsidRDefault="00891F6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Ažurirani sertifikat već odobrenog proizvođača</w:t>
            </w:r>
          </w:p>
        </w:tc>
        <w:tc>
          <w:tcPr>
            <w:tcW w:w="987" w:type="dxa"/>
            <w:vAlign w:val="center"/>
          </w:tcPr>
          <w:p w14:paraId="1B60ACCE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6D223D0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B4DF9F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3F39050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394DAE61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5E5A0E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55AF738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ADA77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3A2BC6C5" w14:textId="77777777" w:rsidR="007449F4" w:rsidRPr="0060116A" w:rsidRDefault="00891F61" w:rsidP="00545C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 sertifikat novog proizvođača (zamjena ili dodavanje)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C754E9B" w14:textId="77777777" w:rsidR="007449F4" w:rsidRPr="0060116A" w:rsidRDefault="0005515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t>IA</w:t>
            </w:r>
            <w:r w:rsidR="007449F4"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555E61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512B9C9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A6E01F4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8E1" w:rsidRPr="0060116A" w14:paraId="729BB0C7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42796AD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DCC6A14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E453A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3C82923E" w14:textId="77777777" w:rsidR="005618E1" w:rsidRPr="0060116A" w:rsidRDefault="00891F61" w:rsidP="00545C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sertifikata (u slučaju da postoji više sertifikata za isti materijal)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78313BFF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D79FEC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521EE4FE" w14:textId="77777777" w:rsidR="005618E1" w:rsidRPr="0060116A" w:rsidRDefault="00E377CA" w:rsidP="005618E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643D053" w14:textId="77777777" w:rsidR="005618E1" w:rsidRPr="0060116A" w:rsidRDefault="005618E1" w:rsidP="005618E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8E1" w:rsidRPr="0060116A" w14:paraId="4250ED89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9D9BE13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15DBB71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C9E0A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3777C41E" w14:textId="5B811E48" w:rsidR="005618E1" w:rsidRPr="0060116A" w:rsidRDefault="00891F61" w:rsidP="00545C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 sertifikat za nesterilnu aktivnu supstancu koja se koristi u proizvodnji sterilnog lijeka, gdje se voda koristi u posl</w:t>
            </w:r>
            <w:r w:rsidR="00764309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ednjoj fazi sinteze i gdje se za materijal ne navodi da ne sadrži bakterijske endotoksine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14:paraId="08AB8E9D" w14:textId="77777777" w:rsidR="005618E1" w:rsidRPr="0060116A" w:rsidRDefault="005618E1" w:rsidP="00CF2D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388ADD1A" w14:textId="77777777" w:rsidR="005618E1" w:rsidRPr="0060116A" w:rsidRDefault="005618E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18E1" w:rsidRPr="0060116A" w14:paraId="7878EEFC" w14:textId="77777777" w:rsidTr="00545C2B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5B5785D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DD7483A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  <w:vAlign w:val="center"/>
          </w:tcPr>
          <w:p w14:paraId="16FA94A4" w14:textId="595EDEE7" w:rsidR="005618E1" w:rsidRPr="0060116A" w:rsidRDefault="00891F61" w:rsidP="00545C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TSE Sertifikat o usklađenosti sa monografijom Ph.</w:t>
            </w:r>
            <w:r w:rsidR="007643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 za aktivnu supstancu, polazni materijal, reagens, međuproizvod ili ekscipijens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1A91" w14:textId="77777777" w:rsidR="005618E1" w:rsidRPr="0060116A" w:rsidRDefault="005618E1">
            <w:pPr>
              <w:pStyle w:val="Heading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618E1" w:rsidRPr="0060116A" w14:paraId="078D3C26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275303C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4C83CD8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31C83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7DF992BF" w14:textId="77777777" w:rsidR="005618E1" w:rsidRPr="0060116A" w:rsidRDefault="00891F61" w:rsidP="00395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 sertifikat za aktivnu supstancu novog ili već odobrenog proizvođača</w:t>
            </w:r>
          </w:p>
        </w:tc>
        <w:tc>
          <w:tcPr>
            <w:tcW w:w="987" w:type="dxa"/>
            <w:vAlign w:val="center"/>
          </w:tcPr>
          <w:p w14:paraId="6A7F9C53" w14:textId="77777777" w:rsidR="005618E1" w:rsidRPr="0060116A" w:rsidRDefault="0005515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618E1"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1"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618E1"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618E1" w:rsidRPr="0060116A">
              <w:rPr>
                <w:rFonts w:ascii="Times New Roman" w:hAnsi="Times New Roman" w:cs="Times New Roman"/>
                <w:szCs w:val="24"/>
              </w:rPr>
              <w:t>IA</w:t>
            </w:r>
            <w:r w:rsidR="005618E1"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C9D0E92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7044B886" w14:textId="77777777" w:rsidR="005618E1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767E372" w14:textId="77777777" w:rsidR="006C72F1" w:rsidRPr="0060116A" w:rsidRDefault="006C72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8E1" w:rsidRPr="0060116A" w14:paraId="6BE770EC" w14:textId="77777777" w:rsidTr="00545C2B">
        <w:trPr>
          <w:trHeight w:val="355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04925F7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1425C5C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DF0EB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22702364" w14:textId="77777777" w:rsidR="005618E1" w:rsidRPr="0060116A" w:rsidRDefault="00891F61" w:rsidP="00395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 sertifikat za polazni materijal, reagens, međuproizvod ili ekscipijens novog ili već odobrenog proizvođača</w:t>
            </w:r>
          </w:p>
        </w:tc>
        <w:tc>
          <w:tcPr>
            <w:tcW w:w="987" w:type="dxa"/>
            <w:vAlign w:val="center"/>
          </w:tcPr>
          <w:p w14:paraId="430A79C3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3EDFDCB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5C2E00F4" w14:textId="77777777" w:rsidR="005618E1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  <w:tr w:rsidR="005618E1" w:rsidRPr="0060116A" w14:paraId="23BBCB5D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8E3F73C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C90890B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65970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230213DA" w14:textId="77777777" w:rsidR="005618E1" w:rsidRPr="0060116A" w:rsidRDefault="00891F6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Ažurirani sertifikat već odobrenog proizvođača</w:t>
            </w:r>
          </w:p>
        </w:tc>
        <w:tc>
          <w:tcPr>
            <w:tcW w:w="987" w:type="dxa"/>
            <w:vAlign w:val="center"/>
          </w:tcPr>
          <w:p w14:paraId="21C056D5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ACFEB8A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458BF5E2" w14:textId="77777777" w:rsidR="005618E1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564B68B" w14:textId="77777777" w:rsidR="006C72F1" w:rsidRPr="0060116A" w:rsidRDefault="006C72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8E1" w:rsidRPr="0060116A" w14:paraId="7E2CC87C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6757298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2BA19D2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D56A6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4B71CB1D" w14:textId="77777777" w:rsidR="005618E1" w:rsidRPr="0060116A" w:rsidRDefault="00891F61" w:rsidP="00395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sertifikata (u slučaju da postoji više sertifikata za isti materijal)</w:t>
            </w:r>
          </w:p>
        </w:tc>
        <w:tc>
          <w:tcPr>
            <w:tcW w:w="987" w:type="dxa"/>
            <w:vAlign w:val="center"/>
          </w:tcPr>
          <w:p w14:paraId="6789E2D6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FD01AA3" w14:textId="77777777" w:rsidR="005618E1" w:rsidRPr="0060116A" w:rsidRDefault="005618E1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9AB275" w14:textId="77777777" w:rsidR="005618E1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2BD2B24" w14:textId="77777777" w:rsidR="006C72F1" w:rsidRPr="0060116A" w:rsidRDefault="006C72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618E1" w:rsidRPr="0060116A" w14:paraId="4FAF5715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7143708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D8FFCA7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C8F34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14:paraId="036E6D2D" w14:textId="77777777" w:rsidR="005618E1" w:rsidRPr="0060116A" w:rsidRDefault="00177D50" w:rsidP="003955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</w:t>
            </w:r>
            <w:r w:rsidR="00395558" w:rsidRPr="0060116A">
              <w:rPr>
                <w:rFonts w:ascii="Times New Roman" w:hAnsi="Times New Roman" w:cs="Times New Roman"/>
                <w:szCs w:val="24"/>
              </w:rPr>
              <w:t>/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ažurirrani sertifikat od </w:t>
            </w:r>
            <w:r w:rsidR="00395558" w:rsidRPr="0060116A">
              <w:rPr>
                <w:rFonts w:ascii="Times New Roman" w:hAnsi="Times New Roman" w:cs="Times New Roman"/>
                <w:szCs w:val="24"/>
              </w:rPr>
              <w:t>novog</w:t>
            </w:r>
            <w:r w:rsidR="004630E1" w:rsidRPr="0060116A">
              <w:rPr>
                <w:rFonts w:ascii="Times New Roman" w:hAnsi="Times New Roman" w:cs="Times New Roman"/>
                <w:szCs w:val="24"/>
              </w:rPr>
              <w:t>/</w:t>
            </w:r>
            <w:r w:rsidRPr="0060116A">
              <w:rPr>
                <w:rFonts w:ascii="Times New Roman" w:hAnsi="Times New Roman" w:cs="Times New Roman"/>
                <w:szCs w:val="24"/>
              </w:rPr>
              <w:t>odobrenog</w:t>
            </w:r>
            <w:r w:rsidR="004630E1"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1F61" w:rsidRPr="0060116A">
              <w:rPr>
                <w:rFonts w:ascii="Times New Roman" w:hAnsi="Times New Roman" w:cs="Times New Roman"/>
                <w:szCs w:val="24"/>
              </w:rPr>
              <w:t>proizvođača koji koristi materijale humanog ili životinjskog porijekla za koje se zaht</w:t>
            </w:r>
            <w:r w:rsidR="003401C8" w:rsidRPr="0060116A">
              <w:rPr>
                <w:rFonts w:ascii="Times New Roman" w:hAnsi="Times New Roman" w:cs="Times New Roman"/>
                <w:szCs w:val="24"/>
              </w:rPr>
              <w:t>i</w:t>
            </w:r>
            <w:r w:rsidR="00891F61" w:rsidRPr="0060116A">
              <w:rPr>
                <w:rFonts w:ascii="Times New Roman" w:hAnsi="Times New Roman" w:cs="Times New Roman"/>
                <w:szCs w:val="24"/>
              </w:rPr>
              <w:t>jeva proc</w:t>
            </w:r>
            <w:r w:rsidRPr="0060116A">
              <w:rPr>
                <w:rFonts w:ascii="Times New Roman" w:hAnsi="Times New Roman" w:cs="Times New Roman"/>
                <w:szCs w:val="24"/>
              </w:rPr>
              <w:t>j</w:t>
            </w:r>
            <w:r w:rsidR="00891F61" w:rsidRPr="0060116A">
              <w:rPr>
                <w:rFonts w:ascii="Times New Roman" w:hAnsi="Times New Roman" w:cs="Times New Roman"/>
                <w:szCs w:val="24"/>
              </w:rPr>
              <w:t xml:space="preserve">ena rizika u vezi sa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potencijalnom kontaminacijom </w:t>
            </w:r>
            <w:r w:rsidR="00891F61" w:rsidRPr="0060116A">
              <w:rPr>
                <w:rFonts w:ascii="Times New Roman" w:hAnsi="Times New Roman" w:cs="Times New Roman"/>
                <w:szCs w:val="24"/>
              </w:rPr>
              <w:t>sporednim produktima</w:t>
            </w:r>
          </w:p>
        </w:tc>
        <w:tc>
          <w:tcPr>
            <w:tcW w:w="1979" w:type="dxa"/>
            <w:gridSpan w:val="2"/>
            <w:vAlign w:val="center"/>
          </w:tcPr>
          <w:p w14:paraId="3E5EFC10" w14:textId="77777777" w:rsidR="005618E1" w:rsidRPr="0060116A" w:rsidRDefault="005618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right w:val="nil"/>
            </w:tcBorders>
          </w:tcPr>
          <w:p w14:paraId="5CF8CBCD" w14:textId="77777777" w:rsidR="005618E1" w:rsidRPr="0060116A" w:rsidRDefault="005618E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77C4B" w:rsidRPr="0060116A" w14:paraId="69D0C4F3" w14:textId="77777777" w:rsidTr="00545C2B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4AC91C7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614E45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0471C7" w14:textId="77777777" w:rsidR="00F77C4B" w:rsidRPr="0060116A" w:rsidRDefault="00F77C4B" w:rsidP="0039555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gridSpan w:val="2"/>
            <w:vAlign w:val="center"/>
          </w:tcPr>
          <w:p w14:paraId="088DA86D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D831BDD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09208C0D" w14:textId="77777777" w:rsidR="00100AE2" w:rsidRPr="0060116A" w:rsidRDefault="00100AE2" w:rsidP="00395558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40A9862B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"/>
        <w:gridCol w:w="5098"/>
        <w:gridCol w:w="992"/>
        <w:gridCol w:w="992"/>
        <w:gridCol w:w="1559"/>
      </w:tblGrid>
      <w:tr w:rsidR="00C249CD" w:rsidRPr="0060116A" w14:paraId="6A0A3957" w14:textId="77777777" w:rsidTr="00A91B4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4"/>
            <w:tcBorders>
              <w:bottom w:val="single" w:sz="4" w:space="0" w:color="auto"/>
            </w:tcBorders>
            <w:vAlign w:val="center"/>
          </w:tcPr>
          <w:p w14:paraId="428D0958" w14:textId="7EE68494" w:rsidR="00C249CD" w:rsidRPr="0060116A" w:rsidRDefault="00C249CD" w:rsidP="00A91B45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B.III.2 </w:t>
            </w:r>
            <w:r w:rsidR="00891F61" w:rsidRPr="0060116A">
              <w:rPr>
                <w:rFonts w:ascii="Times New Roman" w:hAnsi="Times New Roman" w:cs="Times New Roman"/>
                <w:b/>
                <w:szCs w:val="24"/>
              </w:rPr>
              <w:t>Izmjene u cilju usklađenosti sa Ph.</w:t>
            </w:r>
            <w:r w:rsidR="007643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91F61" w:rsidRPr="0060116A">
              <w:rPr>
                <w:rFonts w:ascii="Times New Roman" w:hAnsi="Times New Roman" w:cs="Times New Roman"/>
                <w:b/>
                <w:szCs w:val="24"/>
              </w:rPr>
              <w:t>Eur. ili nacionalnom farmakopejom države članice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7AC5A1F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1A7741DC" w14:textId="77777777" w:rsidTr="00A91B45">
        <w:trPr>
          <w:gridAfter w:val="1"/>
          <w:wAfter w:w="1559" w:type="dxa"/>
          <w:trHeight w:val="574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546B5E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4BCCC4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gridSpan w:val="2"/>
            <w:tcBorders>
              <w:left w:val="nil"/>
              <w:right w:val="nil"/>
            </w:tcBorders>
            <w:vAlign w:val="center"/>
          </w:tcPr>
          <w:p w14:paraId="79F4F769" w14:textId="3B6DE02A" w:rsidR="00C249CD" w:rsidRPr="0060116A" w:rsidRDefault="00891F61" w:rsidP="00A9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specifikacije prethodno nefarmakopejske supstance u cilju usklađivanja sa Ph.</w:t>
            </w:r>
            <w:r w:rsidR="007643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 ili nacionalnom farmakopejom države članice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6584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49F4" w:rsidRPr="0060116A" w14:paraId="2DCF353F" w14:textId="77777777" w:rsidTr="00A91B4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C2664A5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EFF1F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2A3D0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</w:tcBorders>
            <w:vAlign w:val="center"/>
          </w:tcPr>
          <w:p w14:paraId="2AF351E8" w14:textId="77777777" w:rsidR="007449F4" w:rsidRPr="0060116A" w:rsidRDefault="00891F6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Aktivna supstanca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9A081F" w14:textId="77777777" w:rsidR="007449F4" w:rsidRPr="0060116A" w:rsidRDefault="00055158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7449F4" w:rsidRPr="0060116A">
              <w:rPr>
                <w:rFonts w:ascii="Times New Roman" w:hAnsi="Times New Roman" w:cs="Times New Roman"/>
                <w:szCs w:val="24"/>
              </w:rPr>
              <w:t>IA</w:t>
            </w:r>
            <w:r w:rsidR="007449F4"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367B1B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1D9F96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B802318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1663DB85" w14:textId="77777777" w:rsidTr="00A91B4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13A9086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EC727F7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50CEA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098" w:type="dxa"/>
            <w:tcBorders>
              <w:left w:val="nil"/>
            </w:tcBorders>
            <w:vAlign w:val="center"/>
          </w:tcPr>
          <w:p w14:paraId="4EDD5EAC" w14:textId="77777777" w:rsidR="007449F4" w:rsidRPr="0060116A" w:rsidRDefault="00891F61" w:rsidP="00A9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Ekscipijens, odnosno polazni materijal za aktivnu supstancu</w:t>
            </w:r>
          </w:p>
        </w:tc>
        <w:tc>
          <w:tcPr>
            <w:tcW w:w="992" w:type="dxa"/>
            <w:vAlign w:val="center"/>
          </w:tcPr>
          <w:p w14:paraId="1D85DB75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340CB5B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C63035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9344C66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59567846" w14:textId="77777777" w:rsidTr="00A91B4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FE93777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10181E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31E18B88" w14:textId="15C8A43E" w:rsidR="007449F4" w:rsidRPr="0060116A" w:rsidRDefault="00891F61" w:rsidP="00A9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u cilju usklađivanja sa ažuriranom monografijom Ph.</w:t>
            </w:r>
            <w:r w:rsidR="007643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 ili nacionalne farmakopeje države članice</w:t>
            </w:r>
          </w:p>
        </w:tc>
        <w:tc>
          <w:tcPr>
            <w:tcW w:w="992" w:type="dxa"/>
            <w:vAlign w:val="center"/>
          </w:tcPr>
          <w:p w14:paraId="34B2A99D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521BCC5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53B3C3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8240812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37365AC9" w14:textId="77777777" w:rsidTr="00A91B4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550F82F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E4E0C5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433C940A" w14:textId="0ECF0C8F" w:rsidR="007449F4" w:rsidRPr="0060116A" w:rsidRDefault="00891F61" w:rsidP="00A9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specifikacije koja podrazum</w:t>
            </w:r>
            <w:r w:rsidR="0088272D" w:rsidRPr="0060116A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eva prelaz sa nacionalne farmakopeje države članice na Ph.</w:t>
            </w:r>
            <w:r w:rsidR="007643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Eur.</w:t>
            </w:r>
          </w:p>
        </w:tc>
        <w:tc>
          <w:tcPr>
            <w:tcW w:w="992" w:type="dxa"/>
            <w:vAlign w:val="center"/>
          </w:tcPr>
          <w:p w14:paraId="06081815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7F9085F0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6F3DBF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4A0C870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7C4B" w:rsidRPr="0060116A" w14:paraId="3BAE4AD6" w14:textId="77777777" w:rsidTr="00A91B4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B45B2A7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BE37E24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gridSpan w:val="2"/>
            <w:tcBorders>
              <w:left w:val="nil"/>
            </w:tcBorders>
            <w:vAlign w:val="center"/>
          </w:tcPr>
          <w:p w14:paraId="616B243C" w14:textId="77777777" w:rsidR="00F77C4B" w:rsidRPr="0060116A" w:rsidRDefault="00F77C4B" w:rsidP="00A91B4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65A070F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CDAE8E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2879D7FF" w14:textId="77777777" w:rsidR="00100AE2" w:rsidRPr="0060116A" w:rsidRDefault="00100AE2" w:rsidP="003F196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5602CD3" w14:textId="77777777" w:rsidR="00F30DD7" w:rsidRPr="0060116A" w:rsidRDefault="00F30DD7">
      <w:pPr>
        <w:rPr>
          <w:rFonts w:ascii="Times New Roman" w:hAnsi="Times New Roman" w:cs="Times New Roman"/>
          <w:szCs w:val="24"/>
        </w:rPr>
      </w:pPr>
    </w:p>
    <w:p w14:paraId="35A476AA" w14:textId="77777777" w:rsidR="00657F62" w:rsidRPr="0060116A" w:rsidRDefault="00657F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28E507F2" w14:textId="77777777" w:rsidTr="00F30DD7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016933B3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B.IV </w:t>
            </w:r>
            <w:r w:rsidR="00891F61" w:rsidRPr="0060116A">
              <w:rPr>
                <w:rFonts w:ascii="Times New Roman" w:hAnsi="Times New Roman" w:cs="Times New Roman"/>
                <w:b/>
                <w:szCs w:val="24"/>
              </w:rPr>
              <w:t>Izmjena vezana za medicinska sredstva</w:t>
            </w:r>
          </w:p>
        </w:tc>
        <w:tc>
          <w:tcPr>
            <w:tcW w:w="1979" w:type="dxa"/>
          </w:tcPr>
          <w:p w14:paraId="3BF108A2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34B29954" w14:textId="77777777" w:rsidTr="00F30DD7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56E8CB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D19B62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E6DD64D" w14:textId="77777777" w:rsidR="00C249CD" w:rsidRPr="0060116A" w:rsidRDefault="00891F61" w:rsidP="00F30DD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66C32388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7371742" w14:textId="77777777" w:rsidR="00C249CD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7842CAC" w14:textId="77777777" w:rsidR="00C249CD" w:rsidRPr="0060116A" w:rsidRDefault="00C249CD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B0F2FF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1967056B" w14:textId="77777777" w:rsidR="00657F62" w:rsidRPr="0060116A" w:rsidRDefault="00657F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0"/>
        <w:gridCol w:w="567"/>
        <w:gridCol w:w="5100"/>
        <w:gridCol w:w="991"/>
        <w:gridCol w:w="992"/>
        <w:gridCol w:w="1559"/>
      </w:tblGrid>
      <w:tr w:rsidR="00C249CD" w:rsidRPr="0060116A" w14:paraId="54F32D96" w14:textId="77777777" w:rsidTr="00F30DD7">
        <w:trPr>
          <w:gridAfter w:val="1"/>
          <w:wAfter w:w="1559" w:type="dxa"/>
          <w:trHeight w:val="220"/>
          <w:jc w:val="center"/>
        </w:trPr>
        <w:tc>
          <w:tcPr>
            <w:tcW w:w="6659" w:type="dxa"/>
            <w:gridSpan w:val="4"/>
            <w:tcBorders>
              <w:bottom w:val="single" w:sz="4" w:space="0" w:color="auto"/>
            </w:tcBorders>
            <w:vAlign w:val="center"/>
          </w:tcPr>
          <w:p w14:paraId="2047991D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B.IV.1 </w:t>
            </w:r>
            <w:r w:rsidR="00DF4772" w:rsidRPr="0060116A">
              <w:rPr>
                <w:rFonts w:ascii="Times New Roman" w:hAnsi="Times New Roman" w:cs="Times New Roman"/>
                <w:b/>
                <w:szCs w:val="24"/>
              </w:rPr>
              <w:t>Izmjena sredstva za doziranje ili primjenu lijeka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75C9ACB2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17CBF860" w14:textId="77777777" w:rsidTr="00F30DD7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028B65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04E7580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7" w:type="dxa"/>
            <w:gridSpan w:val="2"/>
            <w:tcBorders>
              <w:left w:val="nil"/>
              <w:right w:val="nil"/>
            </w:tcBorders>
            <w:vAlign w:val="center"/>
          </w:tcPr>
          <w:p w14:paraId="3A29087E" w14:textId="77777777" w:rsidR="00C249CD" w:rsidRPr="0060116A" w:rsidRDefault="00DF4772" w:rsidP="00F30D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ili zamjena sredstva koje nije integralni dio primarnog pakovanja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9E97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49F4" w:rsidRPr="0060116A" w14:paraId="6C8B21D1" w14:textId="77777777" w:rsidTr="00F30DD7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704357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841815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CAF27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</w:tcBorders>
            <w:vAlign w:val="center"/>
          </w:tcPr>
          <w:p w14:paraId="62F8369E" w14:textId="77777777" w:rsidR="007449F4" w:rsidRPr="0060116A" w:rsidRDefault="00DF477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Sredstvo sa CE znakom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6754483A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63CA70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59FDB5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966EC7C" w14:textId="77777777" w:rsidR="007449F4" w:rsidRPr="0060116A" w:rsidRDefault="007449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249CD" w:rsidRPr="0060116A" w14:paraId="5E03AD17" w14:textId="77777777" w:rsidTr="00F30DD7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09D47C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1CD7C36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0615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1E544544" w14:textId="77777777" w:rsidR="00C249CD" w:rsidRPr="0060116A" w:rsidRDefault="00DF4772" w:rsidP="00F30D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Sredstvo bez CE znaka samo za veterinarske proizvode</w:t>
            </w:r>
          </w:p>
        </w:tc>
        <w:tc>
          <w:tcPr>
            <w:tcW w:w="1983" w:type="dxa"/>
            <w:gridSpan w:val="2"/>
            <w:vAlign w:val="center"/>
          </w:tcPr>
          <w:p w14:paraId="21F20DA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000531D2" w14:textId="77777777" w:rsidTr="00F30DD7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E14463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7AD767C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614E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100" w:type="dxa"/>
            <w:tcBorders>
              <w:left w:val="nil"/>
            </w:tcBorders>
            <w:vAlign w:val="center"/>
          </w:tcPr>
          <w:p w14:paraId="484D2F25" w14:textId="77777777" w:rsidR="00C249CD" w:rsidRPr="0060116A" w:rsidRDefault="008B6A1E" w:rsidP="00F30D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Sredstvo za doziranje kod inhalatora ili drugo sredstvo koje može imati značajan uticaj na dostavu aktivne suspstance iz lijeka (npr. raspršivač)</w:t>
            </w:r>
          </w:p>
        </w:tc>
        <w:tc>
          <w:tcPr>
            <w:tcW w:w="1983" w:type="dxa"/>
            <w:gridSpan w:val="2"/>
            <w:vAlign w:val="center"/>
          </w:tcPr>
          <w:p w14:paraId="54168BFC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7449F4" w:rsidRPr="0060116A" w14:paraId="2CF011ED" w14:textId="77777777" w:rsidTr="00F30DD7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254EEA6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6F543A55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7" w:type="dxa"/>
            <w:gridSpan w:val="2"/>
            <w:tcBorders>
              <w:left w:val="nil"/>
            </w:tcBorders>
            <w:vAlign w:val="center"/>
          </w:tcPr>
          <w:p w14:paraId="0D4EC964" w14:textId="77777777" w:rsidR="007449F4" w:rsidRPr="0060116A" w:rsidRDefault="00DF477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sredstva</w:t>
            </w:r>
          </w:p>
        </w:tc>
        <w:tc>
          <w:tcPr>
            <w:tcW w:w="991" w:type="dxa"/>
            <w:vAlign w:val="center"/>
          </w:tcPr>
          <w:p w14:paraId="2290B435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245E158B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486D497E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3A93201" w14:textId="77777777" w:rsidR="007449F4" w:rsidRPr="0060116A" w:rsidRDefault="007449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249CD" w:rsidRPr="0060116A" w14:paraId="189C8976" w14:textId="77777777" w:rsidTr="00F30DD7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0EC887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D3C0F2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7" w:type="dxa"/>
            <w:gridSpan w:val="2"/>
            <w:tcBorders>
              <w:left w:val="nil"/>
            </w:tcBorders>
            <w:vAlign w:val="center"/>
          </w:tcPr>
          <w:p w14:paraId="641D2CEB" w14:textId="77777777" w:rsidR="00C249CD" w:rsidRPr="0060116A" w:rsidRDefault="00DF4772" w:rsidP="00F30D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ili zamjena sredstva koje je integralni dio primarnog pakovanja</w:t>
            </w:r>
          </w:p>
        </w:tc>
        <w:tc>
          <w:tcPr>
            <w:tcW w:w="1983" w:type="dxa"/>
            <w:gridSpan w:val="2"/>
            <w:vAlign w:val="center"/>
          </w:tcPr>
          <w:p w14:paraId="4E511B99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8B6A1E" w:rsidRPr="0060116A" w14:paraId="5628D059" w14:textId="77777777" w:rsidTr="00F30DD7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8523548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14D2D497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7" w:type="dxa"/>
            <w:gridSpan w:val="2"/>
            <w:tcBorders>
              <w:left w:val="nil"/>
            </w:tcBorders>
            <w:vAlign w:val="center"/>
          </w:tcPr>
          <w:p w14:paraId="773258A1" w14:textId="77777777" w:rsidR="008B6A1E" w:rsidRPr="0060116A" w:rsidRDefault="008B6A1E" w:rsidP="00F30DD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3" w:type="dxa"/>
            <w:gridSpan w:val="2"/>
            <w:vAlign w:val="center"/>
          </w:tcPr>
          <w:p w14:paraId="617F0608" w14:textId="77777777" w:rsidR="008B6A1E" w:rsidRPr="0060116A" w:rsidRDefault="008B6A1E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1175053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6715DD0" w14:textId="77777777" w:rsidR="008B6A1E" w:rsidRPr="0060116A" w:rsidRDefault="008B6A1E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6CDD3B9" w14:textId="77777777" w:rsidR="00100AE2" w:rsidRPr="0060116A" w:rsidRDefault="00100AE2" w:rsidP="00F30DD7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14067E7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261E3D1" w14:textId="77777777" w:rsidTr="00B40594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2EDEE0F6" w14:textId="77777777" w:rsidR="00C249CD" w:rsidRPr="0060116A" w:rsidRDefault="00C249CD" w:rsidP="00B40594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B.IV.2 </w:t>
            </w:r>
            <w:r w:rsidR="00DF4772" w:rsidRPr="0060116A">
              <w:rPr>
                <w:rFonts w:ascii="Times New Roman" w:hAnsi="Times New Roman" w:cs="Times New Roman"/>
                <w:b/>
                <w:szCs w:val="24"/>
              </w:rPr>
              <w:t>Izmjene specifikacijskih parametara, odnosno graničnih vrijednosti sredstva za doziranje ili davanje lijeka za veterinarske ljekove</w:t>
            </w:r>
          </w:p>
        </w:tc>
        <w:tc>
          <w:tcPr>
            <w:tcW w:w="1984" w:type="dxa"/>
            <w:gridSpan w:val="2"/>
          </w:tcPr>
          <w:p w14:paraId="37690141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7449F4" w:rsidRPr="0060116A" w14:paraId="4BAC1A43" w14:textId="77777777" w:rsidTr="00B40594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06DB487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BB34C39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88014DB" w14:textId="77777777" w:rsidR="007449F4" w:rsidRPr="0060116A" w:rsidRDefault="00DF477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Sužavanje specifikacijskih graničnih vrijednosti</w:t>
            </w:r>
          </w:p>
        </w:tc>
        <w:tc>
          <w:tcPr>
            <w:tcW w:w="992" w:type="dxa"/>
            <w:vAlign w:val="center"/>
          </w:tcPr>
          <w:p w14:paraId="34ACC97C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3BA6F2A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47854A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CD111FF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605B1AE4" w14:textId="77777777" w:rsidTr="00B40594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47856C5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7A59756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6AB9AED" w14:textId="77777777" w:rsidR="007449F4" w:rsidRPr="0060116A" w:rsidRDefault="00DF4772" w:rsidP="00B405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novog specifikacijskog parametra u specifikaciju sa odgovarajućom metodom ispitivanja</w:t>
            </w:r>
          </w:p>
        </w:tc>
        <w:tc>
          <w:tcPr>
            <w:tcW w:w="992" w:type="dxa"/>
            <w:vAlign w:val="center"/>
          </w:tcPr>
          <w:p w14:paraId="60636A62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0F52E35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FA83B7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D9BE2DC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49CD" w:rsidRPr="0060116A" w14:paraId="7B77D0AE" w14:textId="77777777" w:rsidTr="00B40594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223782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5C5CD3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05E3DF3" w14:textId="7E14B343" w:rsidR="00C249CD" w:rsidRPr="0060116A" w:rsidRDefault="00DF4772" w:rsidP="00B405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Proširenje odobrenih specifikacijskih graničnih vrijednosti koje ima značajan uticaj na kvalitet sredstva</w:t>
            </w:r>
          </w:p>
        </w:tc>
        <w:tc>
          <w:tcPr>
            <w:tcW w:w="1984" w:type="dxa"/>
            <w:gridSpan w:val="2"/>
            <w:vAlign w:val="center"/>
          </w:tcPr>
          <w:p w14:paraId="4A7B68F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68426815" w14:textId="77777777" w:rsidTr="00B40594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E8D9F71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A2A922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E36F0A3" w14:textId="77777777" w:rsidR="00C249CD" w:rsidRPr="0060116A" w:rsidRDefault="00DF4772" w:rsidP="00B405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specifikacijskog parametra koji ima značajan uticaj na kvalitet sredstva</w:t>
            </w:r>
          </w:p>
        </w:tc>
        <w:tc>
          <w:tcPr>
            <w:tcW w:w="1984" w:type="dxa"/>
            <w:gridSpan w:val="2"/>
            <w:vAlign w:val="center"/>
          </w:tcPr>
          <w:p w14:paraId="0CBA75B5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459485D5" w14:textId="77777777" w:rsidTr="00B40594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69FEAD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000DB3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BE6FE7C" w14:textId="1F02595B" w:rsidR="00C249CD" w:rsidRPr="0060116A" w:rsidRDefault="00DF4772" w:rsidP="00B405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specifikacijskog parametra kao posl</w:t>
            </w:r>
            <w:r w:rsidR="00764309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edica saznanja vezanih za bezbjednost ili kvalitet</w:t>
            </w:r>
          </w:p>
        </w:tc>
        <w:tc>
          <w:tcPr>
            <w:tcW w:w="1984" w:type="dxa"/>
            <w:gridSpan w:val="2"/>
            <w:vAlign w:val="center"/>
          </w:tcPr>
          <w:p w14:paraId="77BDC0A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7449F4" w:rsidRPr="0060116A" w14:paraId="1DD008E5" w14:textId="77777777" w:rsidTr="00B40594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DDF1B03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31C2BBE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AC6D000" w14:textId="77777777" w:rsidR="007449F4" w:rsidRPr="0060116A" w:rsidRDefault="00DF4772" w:rsidP="00B405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beznačajnog specifikacijskog parametra (npr. ukidanje zastarjelog parametra)</w:t>
            </w:r>
          </w:p>
        </w:tc>
        <w:tc>
          <w:tcPr>
            <w:tcW w:w="992" w:type="dxa"/>
            <w:vAlign w:val="center"/>
          </w:tcPr>
          <w:p w14:paraId="0826376B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D28A5D0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5B6E0144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6336C57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7C4B" w:rsidRPr="0060116A" w14:paraId="4294EE2E" w14:textId="77777777" w:rsidTr="00B40594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0F1F103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CB7E64A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60A9BCB" w14:textId="77777777" w:rsidR="00F77C4B" w:rsidRPr="0060116A" w:rsidRDefault="00F77C4B" w:rsidP="00B4059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40079EC7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7F62FE92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3CD35C8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6824136" w14:textId="77777777" w:rsidR="00100AE2" w:rsidRPr="0060116A" w:rsidRDefault="00100AE2" w:rsidP="00660899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E0CA10A" w14:textId="77777777" w:rsidR="00AB5CC0" w:rsidRPr="0060116A" w:rsidRDefault="00AB5CC0" w:rsidP="00660899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24141E2C" w14:textId="77777777" w:rsidTr="003C5796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358AD01B" w14:textId="77777777" w:rsidR="00C249CD" w:rsidRPr="0060116A" w:rsidRDefault="00C249CD" w:rsidP="003C5796">
            <w:pPr>
              <w:ind w:left="738" w:hanging="738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B.IV.3 </w:t>
            </w:r>
            <w:r w:rsidR="00DF4772" w:rsidRPr="0060116A">
              <w:rPr>
                <w:rFonts w:ascii="Times New Roman" w:hAnsi="Times New Roman" w:cs="Times New Roman"/>
                <w:b/>
                <w:szCs w:val="24"/>
              </w:rPr>
              <w:t>Izmjena postupka ispitivanja sredstva za doziranje ili primjenu lijeka za veterinarske ljekove</w:t>
            </w:r>
          </w:p>
        </w:tc>
        <w:tc>
          <w:tcPr>
            <w:tcW w:w="1984" w:type="dxa"/>
            <w:gridSpan w:val="2"/>
          </w:tcPr>
          <w:p w14:paraId="295E5CA0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7449F4" w:rsidRPr="0060116A" w14:paraId="6EF58FF1" w14:textId="77777777" w:rsidTr="003C5796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2D652BB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330941E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9AF27FA" w14:textId="77777777" w:rsidR="007449F4" w:rsidRPr="0060116A" w:rsidRDefault="00DF477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Manje izmjene odobrenog postupka ispitivanja</w:t>
            </w:r>
          </w:p>
        </w:tc>
        <w:tc>
          <w:tcPr>
            <w:tcW w:w="992" w:type="dxa"/>
            <w:vAlign w:val="center"/>
          </w:tcPr>
          <w:p w14:paraId="2F9D7CEF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7CEB1DE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8A71B4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D390159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4E63A3C5" w14:textId="77777777" w:rsidTr="003C5796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D9FFDDF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DDB2E73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C91D4D5" w14:textId="77777777" w:rsidR="007449F4" w:rsidRPr="0060116A" w:rsidRDefault="00DF4772" w:rsidP="003C57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izmjene postupka ispitivanja (uključujući zamjenu ili dodavanje)</w:t>
            </w:r>
          </w:p>
        </w:tc>
        <w:tc>
          <w:tcPr>
            <w:tcW w:w="992" w:type="dxa"/>
            <w:vAlign w:val="center"/>
          </w:tcPr>
          <w:p w14:paraId="419ECE2A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457F27C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¤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FE2EA0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E4F9713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449F4" w:rsidRPr="0060116A" w14:paraId="4FADA5C5" w14:textId="77777777" w:rsidTr="003C5796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F8E9DBF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D4698C7" w14:textId="77777777" w:rsidR="007449F4" w:rsidRPr="0060116A" w:rsidRDefault="007449F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85FF5D1" w14:textId="77777777" w:rsidR="007449F4" w:rsidRPr="0060116A" w:rsidRDefault="00DF4772" w:rsidP="003C57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postupka ispitivanja ukoliko je već odobrena alternativna metoda ispitivanja</w:t>
            </w:r>
          </w:p>
        </w:tc>
        <w:tc>
          <w:tcPr>
            <w:tcW w:w="992" w:type="dxa"/>
            <w:vAlign w:val="center"/>
          </w:tcPr>
          <w:p w14:paraId="34661F94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4CD643A3" w14:textId="77777777" w:rsidR="007449F4" w:rsidRPr="0060116A" w:rsidRDefault="007449F4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ED9A02" w14:textId="77777777" w:rsidR="007449F4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03A17BF" w14:textId="77777777" w:rsidR="007449F4" w:rsidRPr="0060116A" w:rsidRDefault="007449F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6A1E" w:rsidRPr="0060116A" w14:paraId="716BDDE0" w14:textId="77777777" w:rsidTr="003C5796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3BD56ED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1BC9A97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B835A30" w14:textId="77777777" w:rsidR="008B6A1E" w:rsidRPr="0060116A" w:rsidRDefault="008B6A1E" w:rsidP="003C579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5927BA47" w14:textId="77777777" w:rsidR="008B6A1E" w:rsidRPr="0060116A" w:rsidRDefault="008B6A1E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42223A3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CBE08FF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22BBFE7" w14:textId="77777777" w:rsidR="00100AE2" w:rsidRPr="0060116A" w:rsidRDefault="00100AE2" w:rsidP="003C5796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36DDF8D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59260DDF" w14:textId="77777777" w:rsidR="00B27C13" w:rsidRPr="0060116A" w:rsidRDefault="00B27C13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78BB4D05" w14:textId="77777777" w:rsidTr="00B27C13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2339DE1C" w14:textId="32BFA385" w:rsidR="00C249CD" w:rsidRPr="0060116A" w:rsidRDefault="00C249CD" w:rsidP="00CA5BB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B.V.a.1 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>Uvođenje nove, ažurirane ili izmijenjene i dopunjene Dokumentacije o plazmi (</w:t>
            </w:r>
            <w:r w:rsidR="00DF4772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Plasma Master File, PMF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>) u dosije o lijeku</w:t>
            </w:r>
            <w:r w:rsidR="0076430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="00DF4772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PMF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2. korak postupka)</w:t>
            </w:r>
          </w:p>
        </w:tc>
        <w:tc>
          <w:tcPr>
            <w:tcW w:w="1984" w:type="dxa"/>
            <w:gridSpan w:val="2"/>
          </w:tcPr>
          <w:p w14:paraId="7E0AA079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0D6494FD" w14:textId="77777777" w:rsidTr="00B27C13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486BDD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02CBE4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F8CDBAC" w14:textId="77777777" w:rsidR="00C249CD" w:rsidRPr="0060116A" w:rsidRDefault="00DF4772" w:rsidP="00B27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Prvo uvođenje novog PMF koji utiče na karakteristike lijeka</w:t>
            </w:r>
          </w:p>
        </w:tc>
        <w:tc>
          <w:tcPr>
            <w:tcW w:w="1984" w:type="dxa"/>
            <w:gridSpan w:val="2"/>
            <w:vAlign w:val="center"/>
          </w:tcPr>
          <w:p w14:paraId="69D43791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51BAD661" w14:textId="77777777" w:rsidTr="00B27C13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6B4632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14DE18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3D207FC" w14:textId="77777777" w:rsidR="00C249CD" w:rsidRPr="0060116A" w:rsidRDefault="00DF4772" w:rsidP="00B27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Prvo uvođenje novog PMF koji ne utiče na karakteristike lijeka</w:t>
            </w:r>
          </w:p>
        </w:tc>
        <w:tc>
          <w:tcPr>
            <w:tcW w:w="1984" w:type="dxa"/>
            <w:gridSpan w:val="2"/>
            <w:vAlign w:val="center"/>
          </w:tcPr>
          <w:p w14:paraId="7B88FF6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15C1ACCC" w14:textId="77777777" w:rsidTr="00B27C13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7BF177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8F4DE7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5085792" w14:textId="77777777" w:rsidR="00C249CD" w:rsidRPr="0060116A" w:rsidRDefault="00DF4772" w:rsidP="00B27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ažuriranog, odnosno izmijenjenog i dopunjenog PMF kada promjene utiču na karakteristike lijeka</w:t>
            </w:r>
          </w:p>
        </w:tc>
        <w:tc>
          <w:tcPr>
            <w:tcW w:w="1984" w:type="dxa"/>
            <w:gridSpan w:val="2"/>
            <w:vAlign w:val="center"/>
          </w:tcPr>
          <w:p w14:paraId="5C146709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1D1722" w:rsidRPr="0060116A" w14:paraId="7D12C468" w14:textId="77777777" w:rsidTr="00B27C13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20ED07F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D616F6D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DFC99E4" w14:textId="77777777" w:rsidR="001D1722" w:rsidRPr="0060116A" w:rsidRDefault="00DF4772" w:rsidP="00B27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ažuriranog, odnosno izmijenjenog i dopunjenog PMF kada promjene ne utiču na karakteristike lijeka</w:t>
            </w:r>
          </w:p>
        </w:tc>
        <w:tc>
          <w:tcPr>
            <w:tcW w:w="992" w:type="dxa"/>
            <w:vAlign w:val="center"/>
          </w:tcPr>
          <w:p w14:paraId="4EA88BE1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30B1E97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4CA15741" w14:textId="77777777" w:rsidR="001D1722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49D2EA1" w14:textId="77777777" w:rsidR="001D1722" w:rsidRPr="0060116A" w:rsidRDefault="001D172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6A1E" w:rsidRPr="0060116A" w14:paraId="2AB0BDE8" w14:textId="77777777" w:rsidTr="00B27C13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405B587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A11DDAC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A720353" w14:textId="77777777" w:rsidR="008B6A1E" w:rsidRPr="0060116A" w:rsidRDefault="008B6A1E" w:rsidP="00B27C1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22F65A1A" w14:textId="77777777" w:rsidR="008B6A1E" w:rsidRPr="0060116A" w:rsidRDefault="008B6A1E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FEB4DD7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1162C5C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9724A1E" w14:textId="77777777" w:rsidR="00100AE2" w:rsidRPr="0060116A" w:rsidRDefault="00100AE2" w:rsidP="009F7101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10923CC4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5531D2D7" w14:textId="77777777" w:rsidR="00657F62" w:rsidRPr="0060116A" w:rsidRDefault="00657F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1E6F050A" w14:textId="77777777" w:rsidTr="009129F6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3725F50" w14:textId="7CF0FEDA" w:rsidR="00C249CD" w:rsidRPr="0060116A" w:rsidRDefault="00C249CD" w:rsidP="009129F6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B.V.a.2 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>Uvođenje nove, ažurirane ili izmijenjene i dopunjene Dokumentacije o antigenu za vakcinu (</w:t>
            </w:r>
            <w:r w:rsidR="00DF4772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Vaccin Antigen Master File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r w:rsidR="00DF4772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VAMF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>) u dosijeu o lijeku (</w:t>
            </w:r>
            <w:r w:rsidR="00DF4772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VAMF</w:t>
            </w:r>
            <w:r w:rsidR="00DF4772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2. korak postupka)</w:t>
            </w:r>
          </w:p>
        </w:tc>
        <w:tc>
          <w:tcPr>
            <w:tcW w:w="1984" w:type="dxa"/>
            <w:gridSpan w:val="2"/>
          </w:tcPr>
          <w:p w14:paraId="05BF7EC5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C249CD" w:rsidRPr="0060116A" w14:paraId="51D90EB4" w14:textId="77777777" w:rsidTr="009129F6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421105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37C02C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782DF09" w14:textId="77777777" w:rsidR="00C249CD" w:rsidRPr="0060116A" w:rsidRDefault="00CE7F9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novog VAMF</w:t>
            </w:r>
          </w:p>
        </w:tc>
        <w:tc>
          <w:tcPr>
            <w:tcW w:w="1984" w:type="dxa"/>
            <w:gridSpan w:val="2"/>
            <w:vAlign w:val="center"/>
          </w:tcPr>
          <w:p w14:paraId="22B34133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FD527D7" w14:textId="77777777" w:rsidTr="009129F6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F15ECA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725882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5E5422B" w14:textId="77777777" w:rsidR="00C249CD" w:rsidRPr="0060116A" w:rsidRDefault="00CE7F95" w:rsidP="009129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ažuriranog, odnosno izmijenjenog i dopunjenog VAMF kada promjene utiču na svojstva gotovog lijeka</w:t>
            </w:r>
          </w:p>
        </w:tc>
        <w:tc>
          <w:tcPr>
            <w:tcW w:w="1984" w:type="dxa"/>
            <w:gridSpan w:val="2"/>
            <w:vAlign w:val="center"/>
          </w:tcPr>
          <w:p w14:paraId="57284B14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1D1722" w:rsidRPr="0060116A" w14:paraId="4DD5C42A" w14:textId="77777777" w:rsidTr="009129F6">
        <w:trPr>
          <w:trHeight w:val="977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F663A52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FD8461D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70696C8" w14:textId="77777777" w:rsidR="001D1722" w:rsidRPr="0060116A" w:rsidRDefault="00CE7F95" w:rsidP="00CA5B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ažuriranog, odnosno izmijenjenog i</w:t>
            </w:r>
            <w:r w:rsidR="00AB5CC0"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dopunjenog VAMF kada promjene ne utiču na svojstva gotovog lijeka</w:t>
            </w:r>
          </w:p>
        </w:tc>
        <w:tc>
          <w:tcPr>
            <w:tcW w:w="992" w:type="dxa"/>
            <w:vAlign w:val="center"/>
          </w:tcPr>
          <w:p w14:paraId="02D3651B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2DA663F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0F914387" w14:textId="77777777" w:rsidR="001D1722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2D844D7" w14:textId="77777777" w:rsidR="001D1722" w:rsidRPr="0060116A" w:rsidRDefault="001D172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6A1E" w:rsidRPr="0060116A" w14:paraId="3D61ED80" w14:textId="77777777" w:rsidTr="009129F6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CD361A4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4559702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28F1E0B" w14:textId="77777777" w:rsidR="008B6A1E" w:rsidRPr="0060116A" w:rsidRDefault="008B6A1E" w:rsidP="009129F6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17803848" w14:textId="77777777" w:rsidR="008B6A1E" w:rsidRPr="0060116A" w:rsidRDefault="008B6A1E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CFBE30C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642025F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0E10C0F" w14:textId="77777777" w:rsidR="00100AE2" w:rsidRPr="0060116A" w:rsidRDefault="00100AE2" w:rsidP="009129F6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4987D03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D086EB6" w14:textId="77777777" w:rsidTr="001C56DD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69007C62" w14:textId="77777777" w:rsidR="00C249CD" w:rsidRPr="0060116A" w:rsidRDefault="00C249CD" w:rsidP="001C56DD">
            <w:pPr>
              <w:ind w:left="880" w:hanging="880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B.V.b.1 </w:t>
            </w:r>
            <w:r w:rsidR="00CE7F95" w:rsidRPr="0060116A">
              <w:rPr>
                <w:rFonts w:ascii="Times New Roman" w:hAnsi="Times New Roman" w:cs="Times New Roman"/>
                <w:b/>
                <w:szCs w:val="24"/>
              </w:rPr>
              <w:t>Ažuriranje</w:t>
            </w:r>
            <w:r w:rsidR="00CE7F9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dosijea o kvalitetu nakon odluke Evropske komisije u skladu sa arbitražnim postupkom </w:t>
            </w:r>
            <w:r w:rsidR="00CE7F95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EMA</w:t>
            </w:r>
          </w:p>
        </w:tc>
        <w:tc>
          <w:tcPr>
            <w:tcW w:w="1984" w:type="dxa"/>
            <w:gridSpan w:val="2"/>
          </w:tcPr>
          <w:p w14:paraId="52B0A074" w14:textId="77777777" w:rsidR="00C249CD" w:rsidRPr="0060116A" w:rsidRDefault="00DF10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Tip varijacije</w:t>
            </w:r>
          </w:p>
        </w:tc>
      </w:tr>
      <w:tr w:rsidR="001D1722" w:rsidRPr="0060116A" w14:paraId="197688D5" w14:textId="77777777" w:rsidTr="001C56DD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78C1D87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5557C9D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B9A7231" w14:textId="77777777" w:rsidR="001D1722" w:rsidRPr="0060116A" w:rsidRDefault="00CE7F95" w:rsidP="008B6A1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Izmjenom se implementira ishod </w:t>
            </w:r>
            <w:r w:rsidR="008B6A1E" w:rsidRPr="0060116A">
              <w:rPr>
                <w:rFonts w:ascii="Times New Roman" w:hAnsi="Times New Roman" w:cs="Times New Roman"/>
                <w:szCs w:val="24"/>
              </w:rPr>
              <w:t>arbitražnog postupka</w:t>
            </w:r>
          </w:p>
        </w:tc>
        <w:tc>
          <w:tcPr>
            <w:tcW w:w="992" w:type="dxa"/>
            <w:vAlign w:val="center"/>
          </w:tcPr>
          <w:p w14:paraId="6F1BB5DD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151CC710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0D7A52" w14:textId="77777777" w:rsidR="001D1722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C1A5688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0F2A8006" w14:textId="77777777" w:rsidTr="001C56DD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36C1CB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5972B7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36B660B" w14:textId="77777777" w:rsidR="00C249CD" w:rsidRPr="0060116A" w:rsidRDefault="00CE7F95" w:rsidP="001C56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Harmonizacija dosijea o kvalitetu nije dio </w:t>
            </w:r>
            <w:r w:rsidR="008B6A1E" w:rsidRPr="0060116A">
              <w:rPr>
                <w:rFonts w:ascii="Times New Roman" w:hAnsi="Times New Roman" w:cs="Times New Roman"/>
                <w:szCs w:val="24"/>
              </w:rPr>
              <w:t xml:space="preserve">arbitražnog postupka </w:t>
            </w:r>
            <w:r w:rsidRPr="0060116A">
              <w:rPr>
                <w:rFonts w:ascii="Times New Roman" w:hAnsi="Times New Roman" w:cs="Times New Roman"/>
                <w:szCs w:val="24"/>
              </w:rPr>
              <w:t>i ažuriranje se vrši u cilju harmonizacije</w:t>
            </w:r>
          </w:p>
        </w:tc>
        <w:tc>
          <w:tcPr>
            <w:tcW w:w="1984" w:type="dxa"/>
            <w:gridSpan w:val="2"/>
            <w:vAlign w:val="center"/>
          </w:tcPr>
          <w:p w14:paraId="2A36B0D4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8B6A1E" w:rsidRPr="0060116A" w14:paraId="338492F7" w14:textId="77777777" w:rsidTr="001C56DD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C7E12D6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BA57F79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71815CE" w14:textId="77777777" w:rsidR="008B6A1E" w:rsidRPr="0060116A" w:rsidRDefault="008B6A1E" w:rsidP="001C56D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5209594D" w14:textId="77777777" w:rsidR="008B6A1E" w:rsidRPr="0060116A" w:rsidRDefault="008B6A1E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BB3B42A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8139D41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006EB18" w14:textId="77777777" w:rsidR="00100AE2" w:rsidRPr="0060116A" w:rsidRDefault="00100AE2" w:rsidP="00E269AA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475B7A2" w14:textId="77777777" w:rsidR="005F2F42" w:rsidRPr="0060116A" w:rsidRDefault="005F2F4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5F2F42" w:rsidRPr="0060116A" w14:paraId="11F5CDB4" w14:textId="77777777" w:rsidTr="0001656F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5312995E" w14:textId="77777777" w:rsidR="005F2F42" w:rsidRPr="0060116A" w:rsidRDefault="0001656F" w:rsidP="0001656F">
            <w:pPr>
              <w:spacing w:after="60"/>
              <w:ind w:left="459" w:hanging="45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 </w:t>
            </w:r>
            <w:r w:rsidR="00CE7F95" w:rsidRPr="0060116A">
              <w:rPr>
                <w:rFonts w:ascii="Times New Roman" w:hAnsi="Times New Roman" w:cs="Times New Roman"/>
                <w:b/>
                <w:szCs w:val="24"/>
              </w:rPr>
              <w:t>Promjene</w:t>
            </w:r>
            <w:r w:rsidR="00CE7F9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sa aspekta bezbjednosti i efikasnosti koje se odnose na humane i veterinarske proizvode</w:t>
            </w:r>
          </w:p>
        </w:tc>
        <w:tc>
          <w:tcPr>
            <w:tcW w:w="1979" w:type="dxa"/>
          </w:tcPr>
          <w:p w14:paraId="0B92989F" w14:textId="77777777" w:rsidR="005F2F42" w:rsidRPr="0060116A" w:rsidRDefault="00E377CA" w:rsidP="00C249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5F2F42" w:rsidRPr="0060116A" w14:paraId="236E0E92" w14:textId="77777777" w:rsidTr="0001656F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DE11FE0" w14:textId="77777777" w:rsidR="005F2F42" w:rsidRPr="0060116A" w:rsidRDefault="005F2F42" w:rsidP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09091AA" w14:textId="77777777" w:rsidR="005F2F42" w:rsidRPr="0060116A" w:rsidRDefault="005F2F42" w:rsidP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253116ED" w14:textId="77777777" w:rsidR="005F2F42" w:rsidRPr="0060116A" w:rsidRDefault="00CE7F95" w:rsidP="0001656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674958B6" w14:textId="77777777" w:rsidR="005F2F42" w:rsidRPr="0060116A" w:rsidRDefault="005F2F42" w:rsidP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03DD3D6D" w14:textId="77777777" w:rsidR="005F2F42" w:rsidRPr="0060116A" w:rsidRDefault="00E377CA" w:rsidP="00C249C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98A2303" w14:textId="77777777" w:rsidR="005F2F42" w:rsidRPr="0060116A" w:rsidRDefault="005F2F42" w:rsidP="00C249CD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31C0C5" w14:textId="77777777" w:rsidR="005F2F42" w:rsidRPr="0060116A" w:rsidRDefault="005F2F42" w:rsidP="0049226B">
      <w:pPr>
        <w:spacing w:before="60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8B6A1E" w:rsidRPr="0060116A" w14:paraId="42B1BC66" w14:textId="77777777" w:rsidTr="0001656F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1FBD1538" w14:textId="77777777" w:rsidR="008B6A1E" w:rsidRPr="0060116A" w:rsidRDefault="008B6A1E" w:rsidP="00210168">
            <w:pPr>
              <w:spacing w:after="60"/>
              <w:ind w:left="459" w:hanging="459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  Promjene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sa aspekta bezbjednosti i efikasnosti koje se odnose na humane i veterinarske proizvode</w:t>
            </w:r>
          </w:p>
        </w:tc>
        <w:tc>
          <w:tcPr>
            <w:tcW w:w="1979" w:type="dxa"/>
          </w:tcPr>
          <w:p w14:paraId="33E3BC0B" w14:textId="77777777" w:rsidR="008B6A1E" w:rsidRPr="0060116A" w:rsidRDefault="008B6A1E" w:rsidP="0021016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8B6A1E" w:rsidRPr="0060116A" w14:paraId="6FAED418" w14:textId="77777777" w:rsidTr="0001656F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7957D0E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CEB606B" w14:textId="77777777" w:rsidR="008B6A1E" w:rsidRPr="0060116A" w:rsidRDefault="008B6A1E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6CDEDD02" w14:textId="77777777" w:rsidR="008B6A1E" w:rsidRPr="0060116A" w:rsidRDefault="008B6A1E" w:rsidP="0001656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3CD1848C" w14:textId="77777777" w:rsidR="008B6A1E" w:rsidRPr="0060116A" w:rsidRDefault="008B6A1E" w:rsidP="008B6A1E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vertAlign w:val="subscript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559" w:type="dxa"/>
            <w:vAlign w:val="center"/>
          </w:tcPr>
          <w:p w14:paraId="4CD6BB36" w14:textId="77777777" w:rsidR="008B6A1E" w:rsidRPr="0060116A" w:rsidRDefault="008B6A1E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4D8E3FA" w14:textId="77777777" w:rsidR="008B6A1E" w:rsidRPr="0060116A" w:rsidRDefault="008B6A1E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10B9A9A" w14:textId="77777777" w:rsidR="008B6A1E" w:rsidRPr="0060116A" w:rsidRDefault="008B6A1E" w:rsidP="0049226B">
      <w:pPr>
        <w:spacing w:before="60"/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987"/>
        <w:gridCol w:w="992"/>
        <w:gridCol w:w="1559"/>
      </w:tblGrid>
      <w:tr w:rsidR="00C249CD" w:rsidRPr="0060116A" w14:paraId="0E45F5ED" w14:textId="77777777" w:rsidTr="0001656F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5536BF6A" w14:textId="77777777" w:rsidR="00C249CD" w:rsidRPr="0060116A" w:rsidRDefault="00C249CD" w:rsidP="0001656F">
            <w:pPr>
              <w:ind w:left="596" w:hanging="59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C.I.1 </w:t>
            </w:r>
            <w:r w:rsidR="00CE7F95" w:rsidRPr="0060116A">
              <w:rPr>
                <w:rFonts w:ascii="Times New Roman" w:hAnsi="Times New Roman" w:cs="Times New Roman"/>
                <w:b/>
                <w:szCs w:val="24"/>
              </w:rPr>
              <w:t>Izmjena</w:t>
            </w:r>
            <w:r w:rsidR="00CE7F9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Sažetka karakteristika lijeka, </w:t>
            </w:r>
            <w:r w:rsidR="008B6A1E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obilježavanja </w:t>
            </w:r>
            <w:r w:rsidR="00CE7F9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pakovanja ili Uputstva za lijek u skladu sa arbitražnim postupkom </w:t>
            </w:r>
            <w:r w:rsidR="00CE7F95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EMA</w:t>
            </w:r>
            <w:r w:rsidR="00CE7F95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(</w:t>
            </w:r>
            <w:r w:rsidR="00CE7F95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Referral procedure</w:t>
            </w:r>
            <w:r w:rsidR="00CE7F95" w:rsidRPr="0060116A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979" w:type="dxa"/>
            <w:gridSpan w:val="2"/>
          </w:tcPr>
          <w:p w14:paraId="305A2B90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1D1722" w:rsidRPr="0060116A" w14:paraId="4E42ACA0" w14:textId="77777777" w:rsidTr="0001656F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CF84AEF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C5F7164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048DD682" w14:textId="77777777" w:rsidR="001D1722" w:rsidRPr="0060116A" w:rsidRDefault="00CE7F95" w:rsidP="00AB12E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Lijek je definisan arbitražnim postupkom</w:t>
            </w:r>
          </w:p>
        </w:tc>
        <w:tc>
          <w:tcPr>
            <w:tcW w:w="987" w:type="dxa"/>
            <w:vAlign w:val="center"/>
          </w:tcPr>
          <w:p w14:paraId="506AF026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18BC11D" w14:textId="77777777" w:rsidR="001D1722" w:rsidRPr="0060116A" w:rsidRDefault="001D1722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7C512C" w14:textId="77777777" w:rsidR="001D1722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142E472" w14:textId="77777777" w:rsidR="001D1722" w:rsidRPr="0060116A" w:rsidRDefault="001D1722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1562D033" w14:textId="77777777" w:rsidTr="0001656F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EE54D5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DD4ECED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C9236B6" w14:textId="77777777" w:rsidR="00C249CD" w:rsidRPr="0060116A" w:rsidRDefault="00CE7F95" w:rsidP="000165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Lijek nije definisan arbitražnim postupkom ali se izm</w:t>
            </w:r>
            <w:r w:rsidR="008B6A1E" w:rsidRPr="0060116A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enom implementira ishod arbitražnog postupka bez dostavljanja novih podataka od strane nosioca dozvole za lijek</w:t>
            </w:r>
          </w:p>
        </w:tc>
        <w:tc>
          <w:tcPr>
            <w:tcW w:w="1979" w:type="dxa"/>
            <w:gridSpan w:val="2"/>
            <w:vAlign w:val="center"/>
          </w:tcPr>
          <w:p w14:paraId="3049AC4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428580B8" w14:textId="77777777" w:rsidTr="0001656F">
        <w:trPr>
          <w:gridAfter w:val="1"/>
          <w:wAfter w:w="1559" w:type="dxa"/>
          <w:trHeight w:val="34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AD9F50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69A6988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CCF6BA2" w14:textId="77777777" w:rsidR="00C249CD" w:rsidRPr="0060116A" w:rsidRDefault="00CE7F95" w:rsidP="000165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Lijek nije definisan arbitražnim postupkom ali se izm</w:t>
            </w:r>
            <w:r w:rsidR="008B6A1E" w:rsidRPr="0060116A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enom implementira ishod arbitražnog postupka sa novim podacima dostavljenim od strane nosioca dozvole za lijek</w:t>
            </w:r>
          </w:p>
        </w:tc>
        <w:tc>
          <w:tcPr>
            <w:tcW w:w="1979" w:type="dxa"/>
            <w:gridSpan w:val="2"/>
            <w:vAlign w:val="center"/>
          </w:tcPr>
          <w:p w14:paraId="4C610EE7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3028BF" w:rsidRPr="0060116A" w14:paraId="73FC23C6" w14:textId="77777777" w:rsidTr="0001656F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6A7F3A7" w14:textId="77777777" w:rsidR="003028BF" w:rsidRPr="0060116A" w:rsidRDefault="003028BF" w:rsidP="003028B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43B1B38" w14:textId="77777777" w:rsidR="003028BF" w:rsidRPr="0060116A" w:rsidRDefault="003028BF" w:rsidP="003028B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2A900D1C" w14:textId="77777777" w:rsidR="003028BF" w:rsidRPr="0060116A" w:rsidRDefault="003028BF" w:rsidP="0001656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gridSpan w:val="2"/>
            <w:vAlign w:val="center"/>
          </w:tcPr>
          <w:p w14:paraId="7353B5DF" w14:textId="77777777" w:rsidR="003028BF" w:rsidRPr="0060116A" w:rsidRDefault="003028BF" w:rsidP="003028BF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vertAlign w:val="subscript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D752FE2" w14:textId="77777777" w:rsidR="003028BF" w:rsidRPr="0060116A" w:rsidRDefault="003028BF" w:rsidP="00302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3BAE551" w14:textId="77777777" w:rsidR="003028BF" w:rsidRPr="0060116A" w:rsidRDefault="003028BF" w:rsidP="003028BF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AF54A7B" w14:textId="77777777" w:rsidR="00100AE2" w:rsidRPr="0060116A" w:rsidRDefault="00100AE2" w:rsidP="0001656F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1F372BB9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14B0C377" w14:textId="77777777" w:rsidTr="001E0C08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22952649" w14:textId="446DF3B8" w:rsidR="00C249CD" w:rsidRPr="0060116A" w:rsidRDefault="00C249CD" w:rsidP="001E0C08">
            <w:pPr>
              <w:ind w:left="596" w:hanging="59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C.I.2 </w:t>
            </w:r>
            <w:r w:rsidR="00A81D81" w:rsidRPr="0060116A">
              <w:rPr>
                <w:rFonts w:ascii="Times New Roman" w:hAnsi="Times New Roman" w:cs="Times New Roman"/>
                <w:b/>
                <w:szCs w:val="24"/>
              </w:rPr>
              <w:t>Izmjena</w:t>
            </w:r>
            <w:r w:rsidR="00A81D8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sažetka karakteristika lijeka, uputstva za lijek i ob</w:t>
            </w:r>
            <w:r w:rsidR="003028BF" w:rsidRPr="0060116A"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 w:rsidR="00A81D81" w:rsidRPr="0060116A">
              <w:rPr>
                <w:rFonts w:ascii="Times New Roman" w:hAnsi="Times New Roman" w:cs="Times New Roman"/>
                <w:b/>
                <w:bCs/>
                <w:szCs w:val="24"/>
              </w:rPr>
              <w:t>l</w:t>
            </w:r>
            <w:r w:rsidR="003028BF" w:rsidRPr="0060116A">
              <w:rPr>
                <w:rFonts w:ascii="Times New Roman" w:hAnsi="Times New Roman" w:cs="Times New Roman"/>
                <w:b/>
                <w:bCs/>
                <w:szCs w:val="24"/>
              </w:rPr>
              <w:t>j</w:t>
            </w:r>
            <w:r w:rsidR="00A81D81" w:rsidRPr="0060116A">
              <w:rPr>
                <w:rFonts w:ascii="Times New Roman" w:hAnsi="Times New Roman" w:cs="Times New Roman"/>
                <w:b/>
                <w:bCs/>
                <w:szCs w:val="24"/>
              </w:rPr>
              <w:t>ežavanja lijeka za generičke, odnosno generičke hibridne, odnosno biološki slične ljekove nakon procjene iste izmjene kod referentnog lijeka</w:t>
            </w:r>
          </w:p>
        </w:tc>
        <w:tc>
          <w:tcPr>
            <w:tcW w:w="1979" w:type="dxa"/>
          </w:tcPr>
          <w:p w14:paraId="4EEA7C56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A81D81" w:rsidRPr="0060116A" w14:paraId="2401EF77" w14:textId="77777777" w:rsidTr="001E0C08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C476600" w14:textId="77777777" w:rsidR="00A81D81" w:rsidRPr="0060116A" w:rsidRDefault="00A81D81" w:rsidP="00A81D8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A20E990" w14:textId="77777777" w:rsidR="00A81D81" w:rsidRPr="0060116A" w:rsidRDefault="00A81D81" w:rsidP="00A81D8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1BAD11CE" w14:textId="77777777" w:rsidR="00A81D81" w:rsidRPr="0060116A" w:rsidRDefault="00A81D81" w:rsidP="001E0C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Implementacija izmjene za koje </w:t>
            </w:r>
            <w:r w:rsidR="003028BF" w:rsidRPr="0060116A">
              <w:rPr>
                <w:rFonts w:ascii="Times New Roman" w:hAnsi="Times New Roman" w:cs="Times New Roman"/>
                <w:szCs w:val="24"/>
              </w:rPr>
              <w:t xml:space="preserve">nijesu traženi dodatni podaci od strane </w:t>
            </w:r>
            <w:r w:rsidR="00DA556C" w:rsidRPr="0060116A">
              <w:rPr>
                <w:rFonts w:ascii="Times New Roman" w:hAnsi="Times New Roman" w:cs="Times New Roman"/>
                <w:szCs w:val="24"/>
              </w:rPr>
              <w:t xml:space="preserve">nosioca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dozvole </w:t>
            </w:r>
          </w:p>
        </w:tc>
        <w:tc>
          <w:tcPr>
            <w:tcW w:w="1979" w:type="dxa"/>
            <w:vAlign w:val="center"/>
          </w:tcPr>
          <w:p w14:paraId="5990D32B" w14:textId="77777777" w:rsidR="00A81D81" w:rsidRPr="0060116A" w:rsidRDefault="00A81D81" w:rsidP="00A81D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A81D81" w:rsidRPr="0060116A" w14:paraId="01B809E2" w14:textId="77777777" w:rsidTr="001E0C08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94C6FB5" w14:textId="77777777" w:rsidR="00A81D81" w:rsidRPr="0060116A" w:rsidRDefault="00A81D81" w:rsidP="00A81D8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4667DE6" w14:textId="77777777" w:rsidR="00A81D81" w:rsidRPr="0060116A" w:rsidRDefault="00A81D81" w:rsidP="00A81D8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b) </w:t>
            </w:r>
          </w:p>
        </w:tc>
        <w:tc>
          <w:tcPr>
            <w:tcW w:w="5670" w:type="dxa"/>
            <w:tcBorders>
              <w:left w:val="nil"/>
            </w:tcBorders>
          </w:tcPr>
          <w:p w14:paraId="6AF89FDE" w14:textId="77777777" w:rsidR="00A81D81" w:rsidRPr="0060116A" w:rsidRDefault="00A81D81" w:rsidP="001E0C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Implementacija izmjene za </w:t>
            </w:r>
            <w:r w:rsidR="00DA556C" w:rsidRPr="0060116A">
              <w:rPr>
                <w:rFonts w:ascii="Times New Roman" w:hAnsi="Times New Roman" w:cs="Times New Roman"/>
                <w:szCs w:val="24"/>
              </w:rPr>
              <w:t xml:space="preserve">koju </w:t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je </w:t>
            </w:r>
            <w:r w:rsidR="00DA556C" w:rsidRPr="0060116A">
              <w:rPr>
                <w:rFonts w:ascii="Times New Roman" w:hAnsi="Times New Roman" w:cs="Times New Roman"/>
                <w:szCs w:val="24"/>
              </w:rPr>
              <w:t xml:space="preserve">traženo </w:t>
            </w:r>
            <w:r w:rsidRPr="0060116A">
              <w:rPr>
                <w:rFonts w:ascii="Times New Roman" w:hAnsi="Times New Roman" w:cs="Times New Roman"/>
                <w:szCs w:val="24"/>
              </w:rPr>
              <w:t>da nosilac dozvole dostavi nove dodatne podatke</w:t>
            </w:r>
          </w:p>
        </w:tc>
        <w:tc>
          <w:tcPr>
            <w:tcW w:w="1979" w:type="dxa"/>
            <w:vAlign w:val="center"/>
          </w:tcPr>
          <w:p w14:paraId="5F19F425" w14:textId="77777777" w:rsidR="00A81D81" w:rsidRPr="0060116A" w:rsidRDefault="00A81D81" w:rsidP="00A81D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3028BF" w:rsidRPr="0060116A" w14:paraId="6E351CFB" w14:textId="77777777" w:rsidTr="001E0C08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C5FDFCC" w14:textId="77777777" w:rsidR="003028BF" w:rsidRPr="0060116A" w:rsidRDefault="003028BF" w:rsidP="003028B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5194D88" w14:textId="77777777" w:rsidR="003028BF" w:rsidRPr="0060116A" w:rsidRDefault="003028BF" w:rsidP="003028B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6C0429F" w14:textId="77777777" w:rsidR="003028BF" w:rsidRPr="0060116A" w:rsidRDefault="003028BF" w:rsidP="001E0C0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58C8B1B7" w14:textId="77777777" w:rsidR="003028BF" w:rsidRPr="0060116A" w:rsidRDefault="003028BF" w:rsidP="003028BF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6569F29" w14:textId="77777777" w:rsidR="003028BF" w:rsidRPr="0060116A" w:rsidRDefault="003028BF" w:rsidP="00302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424AE07" w14:textId="77777777" w:rsidR="003028BF" w:rsidRPr="0060116A" w:rsidRDefault="003028BF" w:rsidP="003028BF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A5AC3E" w14:textId="77777777" w:rsidR="008B6A1E" w:rsidRPr="0060116A" w:rsidRDefault="008B6A1E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76EF7770" w14:textId="77777777" w:rsidTr="009F0238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CCD7F19" w14:textId="77777777" w:rsidR="00C249CD" w:rsidRPr="0060116A" w:rsidRDefault="00C249CD" w:rsidP="00BF6627">
            <w:pPr>
              <w:ind w:left="596" w:hanging="59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C.I.</w:t>
            </w:r>
            <w:r w:rsidR="00872DC5" w:rsidRPr="0060116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3028BF" w:rsidRPr="0060116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028BF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Izmjena sažetka karakteristika lijeka, uputstva za lijek i obilježavanja lijeka za humanu upotrebu radi implementacije ishoda procedura koje se odnose na PSUR ili PASS, ili ishoda procjene regulatornog tijela u skladu sa članom 45 ili 46 Uredbe EC No 1901/2006</w:t>
            </w:r>
          </w:p>
        </w:tc>
        <w:tc>
          <w:tcPr>
            <w:tcW w:w="1984" w:type="dxa"/>
            <w:gridSpan w:val="2"/>
          </w:tcPr>
          <w:p w14:paraId="12919AE1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5618E1" w:rsidRPr="0060116A" w14:paraId="14CE718E" w14:textId="77777777" w:rsidTr="009F0238">
        <w:trPr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BC5EB63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2E41DCA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457ACA5" w14:textId="77777777" w:rsidR="005618E1" w:rsidRPr="0060116A" w:rsidRDefault="003028BF" w:rsidP="009F0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>Implementacija formulacije teksta usvojena od strane regulatornog tijela</w:t>
            </w:r>
          </w:p>
        </w:tc>
        <w:tc>
          <w:tcPr>
            <w:tcW w:w="992" w:type="dxa"/>
            <w:vAlign w:val="center"/>
          </w:tcPr>
          <w:p w14:paraId="0286FCC1" w14:textId="77777777" w:rsidR="005618E1" w:rsidRPr="0060116A" w:rsidRDefault="005618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F9B1E2E" w14:textId="77777777" w:rsidR="005618E1" w:rsidRPr="0060116A" w:rsidRDefault="005618E1" w:rsidP="005F4E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4CE188AE" w14:textId="77777777" w:rsidR="005618E1" w:rsidRPr="0060116A" w:rsidRDefault="00E377CA" w:rsidP="005618E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3454E03" w14:textId="77777777" w:rsidR="005618E1" w:rsidRPr="0060116A" w:rsidRDefault="005618E1" w:rsidP="005618E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5618E1" w:rsidRPr="0060116A" w14:paraId="2159863F" w14:textId="77777777" w:rsidTr="009F0238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EE70B5C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0ABB0CD" w14:textId="77777777" w:rsidR="005618E1" w:rsidRPr="0060116A" w:rsidRDefault="005618E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5AA5CED" w14:textId="77777777" w:rsidR="005618E1" w:rsidRPr="0060116A" w:rsidRDefault="003028BF" w:rsidP="009F0238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Implementacija izmjena za koje je potrebno da nosilac dozvole dostavi nove dodatne podatke </w:t>
            </w:r>
          </w:p>
        </w:tc>
        <w:tc>
          <w:tcPr>
            <w:tcW w:w="1984" w:type="dxa"/>
            <w:gridSpan w:val="2"/>
            <w:vAlign w:val="center"/>
          </w:tcPr>
          <w:p w14:paraId="13BBA945" w14:textId="77777777" w:rsidR="005618E1" w:rsidRPr="0060116A" w:rsidRDefault="005618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F77C4B" w:rsidRPr="0060116A" w14:paraId="1F4FB07E" w14:textId="77777777" w:rsidTr="009F0238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27FF1FC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17314E3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36F4EEC2" w14:textId="77777777" w:rsidR="00F77C4B" w:rsidRPr="0060116A" w:rsidRDefault="00F77C4B" w:rsidP="009F023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D784BFB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B07BC2B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2CA8B53" w14:textId="77777777" w:rsidR="00F77C4B" w:rsidRPr="0060116A" w:rsidRDefault="00F77C4B" w:rsidP="00F77C4B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F32943C" w14:textId="77777777" w:rsidR="00100AE2" w:rsidRPr="0060116A" w:rsidRDefault="00100AE2" w:rsidP="009F0238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26DA00E" w14:textId="77777777" w:rsidR="00BA5772" w:rsidRPr="0060116A" w:rsidRDefault="00BA5772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0"/>
        <w:gridCol w:w="1984"/>
        <w:gridCol w:w="1559"/>
      </w:tblGrid>
      <w:tr w:rsidR="00C249CD" w:rsidRPr="0060116A" w14:paraId="11D819C0" w14:textId="77777777" w:rsidTr="00100F50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2642" w14:textId="77777777" w:rsidR="00C249CD" w:rsidRPr="0060116A" w:rsidRDefault="00C249CD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A27E67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7912193D" w14:textId="77777777" w:rsidTr="00100F50">
        <w:trPr>
          <w:gridAfter w:val="1"/>
          <w:wAfter w:w="1559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A60968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67C2A63" w14:textId="1F1424D7" w:rsidR="00C249CD" w:rsidRPr="0060116A" w:rsidRDefault="00C249CD" w:rsidP="004F16DF">
            <w:pPr>
              <w:spacing w:after="60"/>
              <w:ind w:left="595" w:hanging="595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C.I.4 </w:t>
            </w:r>
            <w:r w:rsidR="003028BF" w:rsidRPr="0060116A">
              <w:rPr>
                <w:rFonts w:ascii="Times New Roman" w:hAnsi="Times New Roman" w:cs="Times New Roman"/>
                <w:b/>
                <w:bCs/>
                <w:szCs w:val="24"/>
              </w:rPr>
              <w:t>Izmjene sažetka karakteristika lijeka, uputstva za lijek i obilježavanja lijeka, koje su posl</w:t>
            </w:r>
            <w:r w:rsidR="00331F4A">
              <w:rPr>
                <w:rFonts w:ascii="Times New Roman" w:hAnsi="Times New Roman" w:cs="Times New Roman"/>
                <w:b/>
                <w:bCs/>
                <w:szCs w:val="24"/>
              </w:rPr>
              <w:t>j</w:t>
            </w:r>
            <w:r w:rsidR="003028BF" w:rsidRPr="0060116A">
              <w:rPr>
                <w:rFonts w:ascii="Times New Roman" w:hAnsi="Times New Roman" w:cs="Times New Roman"/>
                <w:b/>
                <w:bCs/>
                <w:szCs w:val="24"/>
              </w:rPr>
              <w:t>edica novih podataka o kvalitetu, pretkliničkih podataka, kliničkih podataka ili podataka farmakovigilance</w:t>
            </w:r>
          </w:p>
        </w:tc>
        <w:tc>
          <w:tcPr>
            <w:tcW w:w="1984" w:type="dxa"/>
            <w:vAlign w:val="center"/>
          </w:tcPr>
          <w:p w14:paraId="7472F44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3028BF" w:rsidRPr="0060116A" w14:paraId="106D495F" w14:textId="77777777" w:rsidTr="00100F50">
        <w:trPr>
          <w:trHeight w:val="22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14:paraId="465F2415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AF81B43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2B3AA6D1" w14:textId="77777777" w:rsidR="003028BF" w:rsidRPr="0060116A" w:rsidRDefault="003028BF" w:rsidP="004F16D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041E72BA" w14:textId="77777777" w:rsidR="003028BF" w:rsidRPr="0060116A" w:rsidRDefault="003028BF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F23F209" w14:textId="77777777" w:rsidR="003028BF" w:rsidRPr="0060116A" w:rsidRDefault="003028BF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108FA0B" w14:textId="77777777" w:rsidR="003028BF" w:rsidRPr="0060116A" w:rsidRDefault="003028BF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A47F07" w14:textId="77777777" w:rsidR="00C249CD" w:rsidRPr="0060116A" w:rsidRDefault="00C249CD">
      <w:pPr>
        <w:rPr>
          <w:rFonts w:ascii="Times New Roman" w:hAnsi="Times New Roman" w:cs="Times New Roman"/>
          <w:strike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C249CD" w:rsidRPr="0060116A" w14:paraId="4E4227B6" w14:textId="77777777" w:rsidTr="001F755C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0AA0E42" w14:textId="492BC3DE" w:rsidR="00C249CD" w:rsidRPr="0060116A" w:rsidRDefault="00C249CD">
            <w:pPr>
              <w:ind w:left="596" w:hanging="59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C.I.5 </w:t>
            </w:r>
            <w:r w:rsidR="003028BF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Izmjena režima izdavanja lijeka </w:t>
            </w:r>
          </w:p>
        </w:tc>
        <w:tc>
          <w:tcPr>
            <w:tcW w:w="1984" w:type="dxa"/>
          </w:tcPr>
          <w:p w14:paraId="16F19DDF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0DDA63B1" w14:textId="77777777" w:rsidTr="001F755C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AFA6332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2BC50E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D7787CE" w14:textId="77777777" w:rsidR="00C249CD" w:rsidRPr="0060116A" w:rsidRDefault="00C92BEC" w:rsidP="001F75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Za generičke, odnosno generičke hibridne, odnosno biološki slične ljekove nakon odobrene izmjene režima izdavanja referentnog lijeka</w:t>
            </w:r>
          </w:p>
        </w:tc>
        <w:tc>
          <w:tcPr>
            <w:tcW w:w="1984" w:type="dxa"/>
            <w:vAlign w:val="center"/>
          </w:tcPr>
          <w:p w14:paraId="0DA1A8EE" w14:textId="77777777" w:rsidR="00C249CD" w:rsidRPr="0060116A" w:rsidRDefault="00C249CD" w:rsidP="00CC53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508CBD00" w14:textId="77777777" w:rsidTr="001F755C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E2F3DB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5605D9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CF35335" w14:textId="77777777" w:rsidR="00C249CD" w:rsidRPr="0060116A" w:rsidRDefault="00C92BE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Sve druge izmjene režima izdavanja lijeka</w:t>
            </w:r>
          </w:p>
        </w:tc>
        <w:tc>
          <w:tcPr>
            <w:tcW w:w="1984" w:type="dxa"/>
            <w:vAlign w:val="center"/>
          </w:tcPr>
          <w:p w14:paraId="3DCBDA91" w14:textId="77777777" w:rsidR="00C249CD" w:rsidRPr="0060116A" w:rsidRDefault="00C249CD" w:rsidP="00CC53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3028BF" w:rsidRPr="0060116A" w14:paraId="1344B935" w14:textId="77777777" w:rsidTr="001F755C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23B780D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E795666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FF4726E" w14:textId="77777777" w:rsidR="003028BF" w:rsidRPr="0060116A" w:rsidRDefault="003028BF" w:rsidP="001F755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2FD6A4AD" w14:textId="77777777" w:rsidR="003028BF" w:rsidRPr="0060116A" w:rsidRDefault="003028BF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8785BF6" w14:textId="77777777" w:rsidR="003028BF" w:rsidRPr="0060116A" w:rsidRDefault="003028BF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C6CC16A" w14:textId="77777777" w:rsidR="003028BF" w:rsidRPr="0060116A" w:rsidRDefault="003028BF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E81D47C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C249CD" w:rsidRPr="0060116A" w14:paraId="2313A610" w14:textId="77777777" w:rsidTr="001F755C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65C175A8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C.I.6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Izmjena terapijske indikacije</w:t>
            </w:r>
          </w:p>
        </w:tc>
        <w:tc>
          <w:tcPr>
            <w:tcW w:w="1984" w:type="dxa"/>
          </w:tcPr>
          <w:p w14:paraId="49CB9B5A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0B06A52F" w14:textId="77777777" w:rsidTr="001F755C">
        <w:trPr>
          <w:gridAfter w:val="1"/>
          <w:wAfter w:w="1559" w:type="dxa"/>
          <w:trHeight w:val="782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3D6698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39B8FAE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1E3B0B2" w14:textId="77777777" w:rsidR="00C249CD" w:rsidRPr="0060116A" w:rsidRDefault="00C92BEC" w:rsidP="001F755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Dodavanje nove terapijske indikacije ili modifikacija odobrene terapijske indikacije</w:t>
            </w:r>
          </w:p>
        </w:tc>
        <w:tc>
          <w:tcPr>
            <w:tcW w:w="1984" w:type="dxa"/>
            <w:vAlign w:val="center"/>
          </w:tcPr>
          <w:p w14:paraId="26FE7621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C249CD" w:rsidRPr="0060116A" w14:paraId="3092AA12" w14:textId="77777777" w:rsidTr="001F755C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8FBC3B5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D8FC31C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F3CC02B" w14:textId="77777777" w:rsidR="00C249CD" w:rsidRPr="0060116A" w:rsidRDefault="00C92BE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terapijske indikacije</w:t>
            </w:r>
          </w:p>
        </w:tc>
        <w:tc>
          <w:tcPr>
            <w:tcW w:w="1984" w:type="dxa"/>
            <w:vAlign w:val="center"/>
          </w:tcPr>
          <w:p w14:paraId="38A517E6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3028BF" w:rsidRPr="0060116A" w14:paraId="3D38D1C9" w14:textId="77777777" w:rsidTr="001F755C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5935460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018A691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CBACB49" w14:textId="77777777" w:rsidR="003028BF" w:rsidRPr="0060116A" w:rsidRDefault="003028BF" w:rsidP="00210168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35159BB8" w14:textId="77777777" w:rsidR="003028BF" w:rsidRPr="0060116A" w:rsidRDefault="003028BF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1903AE0C" w14:textId="77777777" w:rsidR="003028BF" w:rsidRPr="0060116A" w:rsidRDefault="003028BF" w:rsidP="00BF662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</w:tc>
      </w:tr>
    </w:tbl>
    <w:p w14:paraId="47D4D42D" w14:textId="77777777" w:rsidR="001F755C" w:rsidRPr="0060116A" w:rsidRDefault="001F755C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"/>
        <w:gridCol w:w="5660"/>
        <w:gridCol w:w="1984"/>
        <w:gridCol w:w="1564"/>
      </w:tblGrid>
      <w:tr w:rsidR="00C249CD" w:rsidRPr="0060116A" w14:paraId="4AE3A90B" w14:textId="77777777" w:rsidTr="001F755C">
        <w:trPr>
          <w:gridAfter w:val="1"/>
          <w:wAfter w:w="1564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ADC991D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C.I.7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Ukidanje:</w:t>
            </w:r>
          </w:p>
        </w:tc>
        <w:tc>
          <w:tcPr>
            <w:tcW w:w="1984" w:type="dxa"/>
          </w:tcPr>
          <w:p w14:paraId="0BEAD46A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54B91B7F" w14:textId="77777777" w:rsidTr="001F755C">
        <w:trPr>
          <w:gridAfter w:val="1"/>
          <w:wAfter w:w="1564" w:type="dxa"/>
          <w:trHeight w:val="20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AD8F03A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F84A3C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6E8B1647" w14:textId="77777777" w:rsidR="00C249CD" w:rsidRPr="0060116A" w:rsidRDefault="00C92BEC" w:rsidP="00CC6D86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Farmaceutskog oblika</w:t>
            </w:r>
          </w:p>
        </w:tc>
        <w:tc>
          <w:tcPr>
            <w:tcW w:w="1984" w:type="dxa"/>
            <w:vAlign w:val="center"/>
          </w:tcPr>
          <w:p w14:paraId="68E28299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C249CD" w:rsidRPr="0060116A" w14:paraId="7818896D" w14:textId="77777777" w:rsidTr="001F755C">
        <w:trPr>
          <w:gridAfter w:val="1"/>
          <w:wAfter w:w="1564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5C60B0E6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46F58A0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3EA7A946" w14:textId="77777777" w:rsidR="00C249CD" w:rsidRPr="0060116A" w:rsidRDefault="00C92BEC" w:rsidP="00CC6D86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Jačine</w:t>
            </w:r>
          </w:p>
        </w:tc>
        <w:tc>
          <w:tcPr>
            <w:tcW w:w="1984" w:type="dxa"/>
            <w:vAlign w:val="center"/>
          </w:tcPr>
          <w:p w14:paraId="4115B048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3028BF" w:rsidRPr="0060116A" w14:paraId="129BD34A" w14:textId="77777777" w:rsidTr="001F755C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05D218B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FDCB094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0" w:type="dxa"/>
            <w:tcBorders>
              <w:left w:val="nil"/>
            </w:tcBorders>
            <w:vAlign w:val="center"/>
          </w:tcPr>
          <w:p w14:paraId="006F0ADE" w14:textId="77777777" w:rsidR="003028BF" w:rsidRPr="0060116A" w:rsidRDefault="003028BF" w:rsidP="00210168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vAlign w:val="center"/>
          </w:tcPr>
          <w:p w14:paraId="3F0085BE" w14:textId="77777777" w:rsidR="003028BF" w:rsidRPr="0060116A" w:rsidRDefault="003028BF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64" w:type="dxa"/>
            <w:vAlign w:val="center"/>
          </w:tcPr>
          <w:p w14:paraId="1217B27A" w14:textId="77777777" w:rsidR="003028BF" w:rsidRPr="0060116A" w:rsidRDefault="003028BF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226B934" w14:textId="77777777" w:rsidR="003028BF" w:rsidRPr="0060116A" w:rsidRDefault="003028BF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F0577B9" w14:textId="77777777" w:rsidR="003028BF" w:rsidRPr="0060116A" w:rsidRDefault="003028BF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6905D380" w14:textId="77777777" w:rsidTr="008833B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FCEFD1B" w14:textId="77777777" w:rsidR="00C249CD" w:rsidRPr="0060116A" w:rsidRDefault="00C249CD" w:rsidP="008833B5">
            <w:pPr>
              <w:ind w:left="596" w:hanging="59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C.I.8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Uvođenje ili i</w:t>
            </w:r>
            <w:r w:rsidR="008833B5" w:rsidRPr="0060116A">
              <w:rPr>
                <w:rFonts w:ascii="Times New Roman" w:hAnsi="Times New Roman" w:cs="Times New Roman"/>
                <w:b/>
                <w:szCs w:val="24"/>
              </w:rPr>
              <w:t xml:space="preserve">zmjene sažetka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sistema farmakovigilance za ljekove za humanu upotrebu</w:t>
            </w:r>
          </w:p>
        </w:tc>
        <w:tc>
          <w:tcPr>
            <w:tcW w:w="1984" w:type="dxa"/>
            <w:gridSpan w:val="2"/>
          </w:tcPr>
          <w:p w14:paraId="12D0A2E5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3E53F1" w:rsidRPr="0060116A" w14:paraId="5EFD5617" w14:textId="77777777" w:rsidTr="008833B5">
        <w:trPr>
          <w:trHeight w:val="619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F8FCB11" w14:textId="77777777" w:rsidR="003E53F1" w:rsidRPr="0060116A" w:rsidRDefault="003E53F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A6DFE6D" w14:textId="77777777" w:rsidR="003E53F1" w:rsidRPr="0060116A" w:rsidRDefault="003E53F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8C67EBB" w14:textId="77777777" w:rsidR="003E53F1" w:rsidRPr="0060116A" w:rsidRDefault="00C92BEC" w:rsidP="008833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Uvođenje sažetka sistema farmakovigilance, izmjene koje se odnose na QPPV (uključujući kontakt podatke) i/ili izmjene u lokaciji PSMF (</w:t>
            </w:r>
            <w:r w:rsidRPr="00CA5BB5">
              <w:rPr>
                <w:rFonts w:ascii="Times New Roman" w:hAnsi="Times New Roman" w:cs="Times New Roman"/>
                <w:i/>
                <w:szCs w:val="24"/>
              </w:rPr>
              <w:t>Pharmacovigilance System Master File</w:t>
            </w:r>
            <w:r w:rsidRPr="0060116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1F88B53" w14:textId="77777777" w:rsidR="003E53F1" w:rsidRPr="0060116A" w:rsidRDefault="003E53F1" w:rsidP="00CF3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705BC42" w14:textId="77777777" w:rsidR="003E53F1" w:rsidRPr="0060116A" w:rsidRDefault="003E53F1" w:rsidP="00CF3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0213DFEF" w14:textId="77777777" w:rsidR="003E53F1" w:rsidRPr="0060116A" w:rsidRDefault="00E377CA" w:rsidP="003E53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F8290E4" w14:textId="77777777" w:rsidR="003E53F1" w:rsidRPr="0060116A" w:rsidRDefault="003E53F1" w:rsidP="003E53F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3028BF" w:rsidRPr="0060116A" w14:paraId="36652964" w14:textId="77777777" w:rsidTr="008833B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7DCAA57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77F9A5B" w14:textId="77777777" w:rsidR="003028BF" w:rsidRPr="0060116A" w:rsidRDefault="003028BF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5516B39" w14:textId="77777777" w:rsidR="003028BF" w:rsidRPr="0060116A" w:rsidRDefault="003028BF" w:rsidP="008833B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7F8B658F" w14:textId="77777777" w:rsidR="003028BF" w:rsidRPr="0060116A" w:rsidRDefault="003028BF" w:rsidP="00210168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21C428D2" w14:textId="77777777" w:rsidR="003028BF" w:rsidRPr="0060116A" w:rsidRDefault="003028BF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D5EBC27" w14:textId="77777777" w:rsidR="003028BF" w:rsidRPr="0060116A" w:rsidRDefault="003028BF" w:rsidP="00210168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1F1B9AB" w14:textId="77777777" w:rsidR="00100AE2" w:rsidRPr="0060116A" w:rsidRDefault="00100AE2" w:rsidP="001F755C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116CB4E2" w14:textId="77777777" w:rsidR="008833B5" w:rsidRPr="0060116A" w:rsidRDefault="008833B5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74B966C" w14:textId="77777777" w:rsidTr="008833B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263FAD3" w14:textId="77777777" w:rsidR="00C249CD" w:rsidRPr="0060116A" w:rsidRDefault="00C249CD" w:rsidP="008833B5">
            <w:pPr>
              <w:ind w:left="596" w:hanging="59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C.I.9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Izmjene postojećeg sistema farmakovigilance opisanog u DDPS-u</w:t>
            </w:r>
          </w:p>
        </w:tc>
        <w:tc>
          <w:tcPr>
            <w:tcW w:w="1984" w:type="dxa"/>
            <w:gridSpan w:val="2"/>
          </w:tcPr>
          <w:p w14:paraId="209A3763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9A5FAE" w:rsidRPr="0060116A" w14:paraId="1DA8D6F9" w14:textId="77777777" w:rsidTr="008833B5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9D695B0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8393C5C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16CD4A79" w14:textId="2F05F650" w:rsidR="009A5FAE" w:rsidRPr="0060116A" w:rsidRDefault="00C92BEC" w:rsidP="008833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Izmjena Odgovorne osobe za farmakovigilancu (QPPV) i/ili kontakt podataka o QPPV i/ili u sistemu podrške QPPV</w:t>
            </w:r>
          </w:p>
        </w:tc>
        <w:tc>
          <w:tcPr>
            <w:tcW w:w="992" w:type="dxa"/>
            <w:vAlign w:val="center"/>
          </w:tcPr>
          <w:p w14:paraId="5CAECE82" w14:textId="77777777" w:rsidR="009A5FAE" w:rsidRPr="0060116A" w:rsidRDefault="009A5FAE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935472A" w14:textId="77777777" w:rsidR="009A5FAE" w:rsidRPr="0060116A" w:rsidRDefault="009A5FAE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F7EC5A" w14:textId="77777777" w:rsidR="009A5FAE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1330739" w14:textId="77777777" w:rsidR="009A5FAE" w:rsidRPr="0060116A" w:rsidRDefault="009A5FA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A5FAE" w:rsidRPr="0060116A" w14:paraId="5D97B9DA" w14:textId="77777777" w:rsidTr="008833B5">
        <w:trPr>
          <w:trHeight w:val="765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14BC9F3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038F5D2A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DF5C317" w14:textId="77777777" w:rsidR="009A5FAE" w:rsidRPr="0060116A" w:rsidRDefault="00C92BEC" w:rsidP="008833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Izmjene baze bezbjednosnih podataka i/ili izmjene većih ugovora sa drugim licima ili organizacijama uključenim u ispunjavanje obaveza u vezi sa farmakovigilancom i/ili izmjene</w:t>
            </w:r>
            <w:r w:rsidR="00330B88"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mjesta</w:t>
            </w:r>
            <w:r w:rsidR="00330B88"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116A">
              <w:rPr>
                <w:rFonts w:ascii="Times New Roman" w:hAnsi="Times New Roman" w:cs="Times New Roman"/>
                <w:szCs w:val="24"/>
              </w:rPr>
              <w:t>gdje se obavljaju aktivnosti farmakovigilance</w:t>
            </w:r>
          </w:p>
        </w:tc>
        <w:tc>
          <w:tcPr>
            <w:tcW w:w="992" w:type="dxa"/>
            <w:vAlign w:val="center"/>
          </w:tcPr>
          <w:p w14:paraId="484A10FD" w14:textId="77777777" w:rsidR="009A5FAE" w:rsidRPr="0060116A" w:rsidRDefault="009A5FAE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5C7A8643" w14:textId="77777777" w:rsidR="009A5FAE" w:rsidRPr="0060116A" w:rsidRDefault="009A5FAE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637D95B3" w14:textId="77777777" w:rsidR="009A5FAE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3E4DA4D" w14:textId="77777777" w:rsidR="009A5FAE" w:rsidRPr="0060116A" w:rsidRDefault="009A5FA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A5FAE" w:rsidRPr="0060116A" w14:paraId="3CA34F61" w14:textId="77777777" w:rsidTr="008833B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0C1C008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3F0B298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4005A33" w14:textId="12C72CAA" w:rsidR="009A5FAE" w:rsidRPr="0060116A" w:rsidRDefault="00C92BEC" w:rsidP="008833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izmjene DDPS koje ne utiču na funkcionisanje sistema farmakovigilance (npr. izmjene veće lokacije za skladištenje ili arhiviranje, administrativne izmjene)</w:t>
            </w:r>
          </w:p>
        </w:tc>
        <w:tc>
          <w:tcPr>
            <w:tcW w:w="992" w:type="dxa"/>
            <w:vAlign w:val="center"/>
          </w:tcPr>
          <w:p w14:paraId="1C90F600" w14:textId="77777777" w:rsidR="009A5FAE" w:rsidRPr="0060116A" w:rsidRDefault="00055158" w:rsidP="0005515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A5FAE"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FAE"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9A5FAE"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A5FAE"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03A1C92" w14:textId="77777777" w:rsidR="009A5FAE" w:rsidRPr="0060116A" w:rsidRDefault="009A5FAE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5066B3DA" w14:textId="77777777" w:rsidR="009A5FAE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F0E8F7C" w14:textId="77777777" w:rsidR="009A5FAE" w:rsidRPr="0060116A" w:rsidRDefault="009A5FA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A5FAE" w:rsidRPr="0060116A" w14:paraId="5CF28E03" w14:textId="77777777" w:rsidTr="008833B5">
        <w:trPr>
          <w:trHeight w:val="845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0291314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2CDD41D" w14:textId="77777777" w:rsidR="009A5FAE" w:rsidRPr="0060116A" w:rsidRDefault="009A5FA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d)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D4F1AF3" w14:textId="590045E2" w:rsidR="009A5FAE" w:rsidRPr="0060116A" w:rsidRDefault="00C92B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Izmjene postojećeg sistema farmakovigilance opisanog u DDPS / </w:t>
            </w:r>
            <w:r w:rsidR="00330B88" w:rsidRPr="0060116A">
              <w:rPr>
                <w:rFonts w:ascii="Times New Roman" w:hAnsi="Times New Roman" w:cs="Times New Roman"/>
                <w:szCs w:val="24"/>
              </w:rPr>
              <w:t>izmjena</w:t>
            </w:r>
            <w:r w:rsidRPr="0060116A">
              <w:rPr>
                <w:rFonts w:ascii="Times New Roman" w:hAnsi="Times New Roman" w:cs="Times New Roman"/>
                <w:szCs w:val="24"/>
              </w:rPr>
              <w:t>(e) DDPS nakon procjene istog DDPS u vezi sa drugim lijekom istog nosioca dozvole</w:t>
            </w:r>
          </w:p>
        </w:tc>
        <w:tc>
          <w:tcPr>
            <w:tcW w:w="992" w:type="dxa"/>
            <w:vAlign w:val="center"/>
          </w:tcPr>
          <w:p w14:paraId="6EC9C1E1" w14:textId="77777777" w:rsidR="009A5FAE" w:rsidRPr="0060116A" w:rsidRDefault="009A5FAE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4D1FBA44" w14:textId="77777777" w:rsidR="009A5FAE" w:rsidRPr="0060116A" w:rsidRDefault="009A5FAE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5539A156" w14:textId="77777777" w:rsidR="009A5FAE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EEF49E5" w14:textId="77777777" w:rsidR="009A5FAE" w:rsidRPr="0060116A" w:rsidRDefault="009A5FA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77C4B" w:rsidRPr="0060116A" w14:paraId="0C5E6B0D" w14:textId="77777777" w:rsidTr="008833B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03EEF4A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96EE0CB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DB2AFB3" w14:textId="77777777" w:rsidR="00F77C4B" w:rsidRPr="0060116A" w:rsidRDefault="00F77C4B" w:rsidP="008833B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2B0B4BB5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6B6424E2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BE7F2E6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D3D9130" w14:textId="77777777" w:rsidR="00BA5772" w:rsidRPr="0060116A" w:rsidRDefault="00100AE2" w:rsidP="00FC610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DF7B281" w14:textId="77777777" w:rsidR="00657F62" w:rsidRPr="0060116A" w:rsidRDefault="00657F62" w:rsidP="00FC6100">
      <w:pPr>
        <w:ind w:left="142"/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A50D19" w:rsidRPr="0060116A" w14:paraId="6C8C2D60" w14:textId="77777777" w:rsidTr="00FC6100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F76D" w14:textId="77777777" w:rsidR="00A50D19" w:rsidRPr="0060116A" w:rsidRDefault="00A50D19" w:rsidP="00A50D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52BCE0A" w14:textId="77777777" w:rsidR="00A50D19" w:rsidRPr="0060116A" w:rsidRDefault="00E377CA" w:rsidP="00A50D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3E53F1" w:rsidRPr="0060116A" w14:paraId="4E2831CF" w14:textId="77777777" w:rsidTr="00FC61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58B5A140" w14:textId="77777777" w:rsidR="003E53F1" w:rsidRPr="0060116A" w:rsidRDefault="003E53F1" w:rsidP="00A50D1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4AF80B50" w14:textId="7A85C591" w:rsidR="003E53F1" w:rsidRPr="0060116A" w:rsidRDefault="00FC6100">
            <w:pPr>
              <w:ind w:left="737" w:hanging="737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C.I.10</w:t>
            </w:r>
            <w:r w:rsidR="003E53F1"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Izmjena učestalosti i/ili datuma predaje PSUR za ljekove za humanu upotrebu</w:t>
            </w:r>
          </w:p>
        </w:tc>
        <w:tc>
          <w:tcPr>
            <w:tcW w:w="992" w:type="dxa"/>
            <w:vAlign w:val="center"/>
          </w:tcPr>
          <w:p w14:paraId="28D6C798" w14:textId="77777777" w:rsidR="003E53F1" w:rsidRPr="0060116A" w:rsidRDefault="003E53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52B3C94A" w14:textId="77777777" w:rsidR="003E53F1" w:rsidRPr="0060116A" w:rsidRDefault="003E53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563E0921" w14:textId="77777777" w:rsidR="003E53F1" w:rsidRPr="0060116A" w:rsidRDefault="00E377CA" w:rsidP="003E53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4F10A63" w14:textId="77777777" w:rsidR="003E53F1" w:rsidRPr="0060116A" w:rsidRDefault="003E53F1" w:rsidP="003E53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30B88" w:rsidRPr="0060116A" w14:paraId="7342438E" w14:textId="77777777" w:rsidTr="00FC61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BB4BA" w14:textId="77777777" w:rsidR="00330B88" w:rsidRPr="0060116A" w:rsidRDefault="00330B88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3E4E" w14:textId="77777777" w:rsidR="00330B88" w:rsidRPr="0060116A" w:rsidRDefault="00330B88" w:rsidP="00FC610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 Ostale varijacije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FE31" w14:textId="77777777" w:rsidR="00330B88" w:rsidRPr="0060116A" w:rsidRDefault="00330B88" w:rsidP="00330B8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F10" w14:textId="77777777" w:rsidR="00330B88" w:rsidRPr="0060116A" w:rsidRDefault="00330B88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6C23398" w14:textId="77777777" w:rsidR="00330B88" w:rsidRPr="0060116A" w:rsidRDefault="00330B88" w:rsidP="00330B8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02689A8" w14:textId="77777777" w:rsidR="00100AE2" w:rsidRPr="0060116A" w:rsidRDefault="00100AE2" w:rsidP="00FC610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17BE199" w14:textId="77777777" w:rsidR="0006367B" w:rsidRPr="0060116A" w:rsidRDefault="0006367B">
      <w:pPr>
        <w:rPr>
          <w:rFonts w:ascii="Times New Roman" w:hAnsi="Times New Roman" w:cs="Times New Roman"/>
          <w:szCs w:val="24"/>
        </w:rPr>
      </w:pPr>
    </w:p>
    <w:p w14:paraId="388A962E" w14:textId="77777777" w:rsidR="00657F62" w:rsidRPr="0060116A" w:rsidRDefault="00657F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FD77FE" w:rsidRPr="0060116A" w14:paraId="6B0071C3" w14:textId="77777777" w:rsidTr="00CB3F13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37B03642" w14:textId="057ABBC7" w:rsidR="00FD77FE" w:rsidRPr="0060116A" w:rsidRDefault="00FD77FE" w:rsidP="00CB3F13">
            <w:pPr>
              <w:ind w:left="738" w:hanging="70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C.I.11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Uvođenje izmjena kao posl</w:t>
            </w:r>
            <w:r w:rsidR="00855FDE">
              <w:rPr>
                <w:rFonts w:ascii="Times New Roman" w:hAnsi="Times New Roman" w:cs="Times New Roman"/>
                <w:b/>
                <w:szCs w:val="24"/>
              </w:rPr>
              <w:t>j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edica obaveza i uslova iz dozvole za lijek, uključujući plan upravljanja rizicima</w:t>
            </w:r>
          </w:p>
        </w:tc>
        <w:tc>
          <w:tcPr>
            <w:tcW w:w="1984" w:type="dxa"/>
            <w:gridSpan w:val="2"/>
          </w:tcPr>
          <w:p w14:paraId="7E1E49C1" w14:textId="77777777" w:rsidR="00FD77FE" w:rsidRPr="0060116A" w:rsidRDefault="00E377CA" w:rsidP="00FD77F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560CF62B" w14:textId="77777777" w:rsidTr="00CB3F13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B194166" w14:textId="77777777" w:rsidR="00007CF9" w:rsidRPr="0060116A" w:rsidRDefault="00007CF9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2EEADC2" w14:textId="77777777" w:rsidR="00007CF9" w:rsidRPr="0060116A" w:rsidRDefault="00007CF9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</w:tcPr>
          <w:p w14:paraId="798CE528" w14:textId="77777777" w:rsidR="00C92BEC" w:rsidRPr="0060116A" w:rsidRDefault="00C92BEC" w:rsidP="007F118E">
            <w:pPr>
              <w:rPr>
                <w:rFonts w:ascii="Times New Roman" w:hAnsi="Times New Roman" w:cs="Times New Roman"/>
                <w:szCs w:val="24"/>
              </w:rPr>
            </w:pPr>
          </w:p>
          <w:p w14:paraId="2D402F23" w14:textId="77777777" w:rsidR="00007CF9" w:rsidRPr="0060116A" w:rsidRDefault="00C92BEC" w:rsidP="00CB3F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Implementacija formulacije teksta usvojena od strane regulatornog tijela </w:t>
            </w:r>
          </w:p>
        </w:tc>
        <w:tc>
          <w:tcPr>
            <w:tcW w:w="992" w:type="dxa"/>
            <w:vAlign w:val="center"/>
          </w:tcPr>
          <w:p w14:paraId="125D1215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178B643B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90F28A" w14:textId="77777777" w:rsidR="00007CF9" w:rsidRPr="0060116A" w:rsidRDefault="00E377CA" w:rsidP="007F118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8B5806F" w14:textId="77777777" w:rsidR="00007CF9" w:rsidRPr="0060116A" w:rsidRDefault="00007CF9" w:rsidP="007F118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FD77FE" w:rsidRPr="0060116A" w14:paraId="7F275772" w14:textId="77777777" w:rsidTr="00CB3F13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4A4CB347" w14:textId="77777777" w:rsidR="00FD77FE" w:rsidRPr="0060116A" w:rsidRDefault="00FD77FE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B867498" w14:textId="77777777" w:rsidR="00FD77FE" w:rsidRPr="0060116A" w:rsidRDefault="00FD77FE" w:rsidP="007F118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</w:tcPr>
          <w:p w14:paraId="7033E832" w14:textId="77777777" w:rsidR="00FD77FE" w:rsidRPr="0060116A" w:rsidRDefault="00C92BEC" w:rsidP="00CB3F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Implementacija izmjene koja zahtijeva da bude potkrijepljena podnošenjem dodatnih podataka od strane nosioca dozvole i gdje se zahtijeva opsežna proc</w:t>
            </w:r>
            <w:r w:rsidR="00330B88" w:rsidRPr="0060116A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ena od strane regulatornog tijela</w:t>
            </w:r>
          </w:p>
        </w:tc>
        <w:tc>
          <w:tcPr>
            <w:tcW w:w="1984" w:type="dxa"/>
            <w:gridSpan w:val="2"/>
            <w:vAlign w:val="center"/>
          </w:tcPr>
          <w:p w14:paraId="125FC578" w14:textId="77777777" w:rsidR="00FD77FE" w:rsidRPr="0060116A" w:rsidRDefault="007A4709" w:rsidP="007F11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F77C4B" w:rsidRPr="0060116A" w14:paraId="5BD542B4" w14:textId="77777777" w:rsidTr="00CB3F13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23529BDD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332330B" w14:textId="77777777" w:rsidR="00F77C4B" w:rsidRPr="0060116A" w:rsidRDefault="00F77C4B" w:rsidP="00F77C4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7DD0AF5" w14:textId="77777777" w:rsidR="00F77C4B" w:rsidRPr="0060116A" w:rsidRDefault="00F77C4B" w:rsidP="00CB3F13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84" w:type="dxa"/>
            <w:gridSpan w:val="2"/>
            <w:vAlign w:val="center"/>
          </w:tcPr>
          <w:p w14:paraId="65FA2A4D" w14:textId="77777777" w:rsidR="00F77C4B" w:rsidRPr="0060116A" w:rsidRDefault="00F77C4B" w:rsidP="00F77C4B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4935A8E2" w14:textId="77777777" w:rsidR="00F77C4B" w:rsidRPr="0060116A" w:rsidRDefault="00F77C4B" w:rsidP="00F77C4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A9CC8EF" w14:textId="77777777" w:rsidR="00F77C4B" w:rsidRPr="0060116A" w:rsidRDefault="00F77C4B" w:rsidP="00F77C4B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F6CD0FA" w14:textId="77777777" w:rsidR="00100AE2" w:rsidRPr="0060116A" w:rsidRDefault="00100AE2" w:rsidP="00CB3F13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C99DBA4" w14:textId="77777777" w:rsidR="006D43A9" w:rsidRPr="0060116A" w:rsidRDefault="006D43A9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D060D4" w:rsidRPr="0060116A" w14:paraId="2704A951" w14:textId="77777777" w:rsidTr="00FA1600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EDBC" w14:textId="77777777" w:rsidR="00D060D4" w:rsidRPr="0060116A" w:rsidRDefault="00D060D4" w:rsidP="00D060D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42BFFE5" w14:textId="77777777" w:rsidR="00D060D4" w:rsidRPr="0060116A" w:rsidRDefault="00E377CA" w:rsidP="00D060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3E53F1" w:rsidRPr="0060116A" w14:paraId="2F89671D" w14:textId="77777777" w:rsidTr="00FA16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78E059F2" w14:textId="77777777" w:rsidR="003E53F1" w:rsidRPr="0060116A" w:rsidRDefault="003E53F1" w:rsidP="00D060D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51E78ABB" w14:textId="77777777" w:rsidR="003E53F1" w:rsidRPr="0060116A" w:rsidRDefault="00FA1600" w:rsidP="00FA1600">
            <w:pPr>
              <w:ind w:left="737" w:hanging="73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C.I.12</w:t>
            </w:r>
            <w:r w:rsidR="003E53F1"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Uvođ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>enje ili brisanje crnog simbola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 xml:space="preserve"> (simbol obrnutog crnog trougla) </w:t>
            </w:r>
            <w:r w:rsidR="00330B88" w:rsidRPr="0060116A">
              <w:rPr>
                <w:rFonts w:ascii="Times New Roman" w:hAnsi="Times New Roman" w:cs="Times New Roman"/>
                <w:b/>
                <w:szCs w:val="24"/>
              </w:rPr>
              <w:t xml:space="preserve">i </w:t>
            </w:r>
            <w:r w:rsidR="00C92BEC" w:rsidRPr="0060116A">
              <w:rPr>
                <w:rFonts w:ascii="Times New Roman" w:hAnsi="Times New Roman" w:cs="Times New Roman"/>
                <w:b/>
                <w:szCs w:val="24"/>
              </w:rPr>
              <w:t>obrazloženja za ljekove sa spiska ljekova koji podliježu dodatnom praćenju</w:t>
            </w:r>
          </w:p>
        </w:tc>
        <w:tc>
          <w:tcPr>
            <w:tcW w:w="992" w:type="dxa"/>
            <w:vAlign w:val="center"/>
          </w:tcPr>
          <w:p w14:paraId="3AC1FE7A" w14:textId="77777777" w:rsidR="003E53F1" w:rsidRPr="0060116A" w:rsidRDefault="003E53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F4C604B" w14:textId="77777777" w:rsidR="003E53F1" w:rsidRPr="0060116A" w:rsidRDefault="003E53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7016EC25" w14:textId="77777777" w:rsidR="003E53F1" w:rsidRPr="0060116A" w:rsidRDefault="00E377CA" w:rsidP="003E53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A6E2B8C" w14:textId="77777777" w:rsidR="003E53F1" w:rsidRPr="0060116A" w:rsidRDefault="003E53F1" w:rsidP="003E53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30B88" w:rsidRPr="0060116A" w14:paraId="78A1AAED" w14:textId="77777777" w:rsidTr="00FA16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5816D" w14:textId="77777777" w:rsidR="00330B88" w:rsidRPr="0060116A" w:rsidRDefault="00330B88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0DCA" w14:textId="77777777" w:rsidR="00330B88" w:rsidRPr="0060116A" w:rsidRDefault="00330B88" w:rsidP="00330B88">
            <w:pPr>
              <w:ind w:left="737" w:hanging="737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 Ostale varijacije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B408" w14:textId="77777777" w:rsidR="00330B88" w:rsidRPr="0060116A" w:rsidRDefault="00330B88" w:rsidP="00330B8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2D7" w14:textId="77777777" w:rsidR="00330B88" w:rsidRPr="0060116A" w:rsidRDefault="00330B88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4219D70" w14:textId="77777777" w:rsidR="00330B88" w:rsidRPr="0060116A" w:rsidRDefault="00330B88" w:rsidP="00330B8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D272CBF" w14:textId="77777777" w:rsidR="00100AE2" w:rsidRPr="0060116A" w:rsidRDefault="00100AE2" w:rsidP="00FA160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12EC95E6" w14:textId="77777777" w:rsidR="00C92BEC" w:rsidRPr="0060116A" w:rsidRDefault="00C92BEC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92BEC" w:rsidRPr="0060116A" w14:paraId="536DD807" w14:textId="77777777" w:rsidTr="00FE2F28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4B6F" w14:textId="77777777" w:rsidR="00C92BEC" w:rsidRPr="0060116A" w:rsidRDefault="00C92BEC" w:rsidP="00E737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C3DA19D" w14:textId="77777777" w:rsidR="00C92BEC" w:rsidRPr="0060116A" w:rsidRDefault="00C92BEC" w:rsidP="00E737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92BEC" w:rsidRPr="0060116A" w14:paraId="0AA4D0C8" w14:textId="77777777" w:rsidTr="00FE2F28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38057623" w14:textId="77777777" w:rsidR="00C92BEC" w:rsidRPr="0060116A" w:rsidRDefault="00C92BEC" w:rsidP="00E737C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4491DE47" w14:textId="77777777" w:rsidR="00C92BEC" w:rsidRPr="0060116A" w:rsidRDefault="00C92BEC" w:rsidP="00FE2F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C.I.13 </w:t>
            </w:r>
            <w:r w:rsidRPr="0060116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Ostale varijacije koje nijesu posebno navedene u ovom Aneksu koje uključuju podnošenje studija regulatornom tijelu</w:t>
            </w:r>
          </w:p>
        </w:tc>
        <w:tc>
          <w:tcPr>
            <w:tcW w:w="992" w:type="dxa"/>
            <w:vAlign w:val="center"/>
          </w:tcPr>
          <w:p w14:paraId="2B092129" w14:textId="77777777" w:rsidR="00C92BEC" w:rsidRPr="0060116A" w:rsidRDefault="00C92BEC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1849F3CB" w14:textId="77777777" w:rsidR="00C92BEC" w:rsidRPr="0060116A" w:rsidRDefault="00C92BEC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681A7AAD" w14:textId="77777777" w:rsidR="00C92BEC" w:rsidRPr="0060116A" w:rsidRDefault="00C92BEC" w:rsidP="00E737C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AE12712" w14:textId="77777777" w:rsidR="00C92BEC" w:rsidRPr="0060116A" w:rsidRDefault="00C92BEC" w:rsidP="00E737C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30B88" w:rsidRPr="0060116A" w14:paraId="18C73515" w14:textId="77777777" w:rsidTr="00FE2F28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A4A11" w14:textId="77777777" w:rsidR="00330B88" w:rsidRPr="0060116A" w:rsidRDefault="00330B88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5DF9" w14:textId="77777777" w:rsidR="00330B88" w:rsidRPr="0060116A" w:rsidRDefault="00330B88" w:rsidP="00210168">
            <w:pPr>
              <w:ind w:left="737" w:hanging="737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 Ostale varijacije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D3B" w14:textId="77777777" w:rsidR="00330B88" w:rsidRPr="0060116A" w:rsidRDefault="00330B88" w:rsidP="0021016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DFB" w14:textId="77777777" w:rsidR="00330B88" w:rsidRPr="0060116A" w:rsidRDefault="00330B88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2DD8F17" w14:textId="77777777" w:rsidR="00330B88" w:rsidRPr="0060116A" w:rsidRDefault="00330B88" w:rsidP="0021016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2D4C244C" w14:textId="77777777" w:rsidR="00100AE2" w:rsidRPr="0060116A" w:rsidRDefault="00100AE2" w:rsidP="00FE2F28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D193DE4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1848E5ED" w14:textId="77777777" w:rsidTr="00B86429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2C683C34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C.II </w:t>
            </w:r>
            <w:r w:rsidR="006B7E63" w:rsidRPr="0060116A">
              <w:rPr>
                <w:rFonts w:ascii="Times New Roman" w:hAnsi="Times New Roman" w:cs="Times New Roman"/>
                <w:b/>
                <w:szCs w:val="24"/>
              </w:rPr>
              <w:t>Izmjene koje se odnose na veterinarske ljekove</w:t>
            </w:r>
          </w:p>
        </w:tc>
        <w:tc>
          <w:tcPr>
            <w:tcW w:w="1979" w:type="dxa"/>
          </w:tcPr>
          <w:p w14:paraId="35DA71B4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2E441D67" w14:textId="77777777" w:rsidTr="00B86429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FA97F4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48499E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E10842A" w14:textId="77777777" w:rsidR="00C249CD" w:rsidRPr="0060116A" w:rsidRDefault="006B7E63" w:rsidP="00B8642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6AAB0BE8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3EF4BC84" w14:textId="77777777" w:rsidR="00C249CD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DF0E9BF" w14:textId="77777777" w:rsidR="00C249CD" w:rsidRPr="0060116A" w:rsidRDefault="00C249CD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28CA2B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65E08D9D" w14:textId="77777777" w:rsidR="00CA5EDD" w:rsidRPr="0060116A" w:rsidRDefault="00CA5ED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CA5EDD" w:rsidRPr="0060116A" w14:paraId="61A5A8BA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B080" w14:textId="77777777" w:rsidR="00CA5EDD" w:rsidRPr="0060116A" w:rsidRDefault="00CA5EDD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97110FD" w14:textId="77777777" w:rsidR="00CA5EDD" w:rsidRPr="0060116A" w:rsidRDefault="00CA5E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A5EDD" w:rsidRPr="0060116A" w14:paraId="387FEBA2" w14:textId="77777777" w:rsidTr="002F5555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B46DA36" w14:textId="77777777" w:rsidR="00CA5EDD" w:rsidRPr="0060116A" w:rsidRDefault="00CA5ED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582E2002" w14:textId="77777777" w:rsidR="00CA5EDD" w:rsidRPr="0060116A" w:rsidRDefault="00CA5EDD" w:rsidP="00CA5EDD">
            <w:pPr>
              <w:spacing w:after="60"/>
              <w:ind w:left="743" w:hanging="710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C.II.1 Varijacije koje se odnose na izmjenu ili dodavanje ciljne vrste čiji se proizvodi ne koriste u ishrani ljudi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8ED71F" w14:textId="77777777" w:rsidR="00CA5EDD" w:rsidRPr="0060116A" w:rsidRDefault="00CA5E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FBDC5" w14:textId="77777777" w:rsidR="00CA5EDD" w:rsidRPr="0060116A" w:rsidRDefault="00CA5E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E7F811E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564EA7" w:rsidRPr="0060116A" w14:paraId="53F9F5E9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1C891885" w14:textId="78F93D0A" w:rsidR="00564EA7" w:rsidRPr="0060116A" w:rsidRDefault="00564EA7" w:rsidP="00564EA7">
            <w:pPr>
              <w:ind w:left="601" w:hanging="601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C.II.2 Ukidanje ciljnih životinjskih vrsta čiji se proizvodi koriste ili ne koriste u ishrani ljudi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7E57C5" w14:textId="77777777" w:rsidR="00564EA7" w:rsidRPr="0060116A" w:rsidRDefault="00564E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564EA7" w:rsidRPr="0060116A" w14:paraId="2611084B" w14:textId="77777777" w:rsidTr="002F5555">
        <w:trPr>
          <w:trHeight w:val="28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75BC137" w14:textId="77777777" w:rsidR="00564EA7" w:rsidRPr="0060116A" w:rsidRDefault="00564EA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6101F17" w14:textId="77777777" w:rsidR="00564EA7" w:rsidRPr="0060116A" w:rsidRDefault="00564EA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3859377" w14:textId="00C9C693" w:rsidR="00564EA7" w:rsidRPr="0060116A" w:rsidRDefault="00564EA7" w:rsidP="00564E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kao posl</w:t>
            </w:r>
            <w:r w:rsidR="00E94044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edica problema vezanog za bezbjednost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6771B76" w14:textId="77777777" w:rsidR="00564EA7" w:rsidRPr="0060116A" w:rsidRDefault="00564E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  <w:p w14:paraId="526578E6" w14:textId="77777777" w:rsidR="00564EA7" w:rsidRPr="0060116A" w:rsidRDefault="00564E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BF349" w14:textId="77777777" w:rsidR="00564EA7" w:rsidRPr="0060116A" w:rsidRDefault="00564E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4EA7" w:rsidRPr="0060116A" w14:paraId="1EDBFC5A" w14:textId="77777777" w:rsidTr="002F555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7677F7BD" w14:textId="77777777" w:rsidR="00564EA7" w:rsidRPr="0060116A" w:rsidRDefault="00564EA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73680D56" w14:textId="77777777" w:rsidR="00564EA7" w:rsidRPr="0060116A" w:rsidRDefault="00564EA7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79D489DC" w14:textId="2B21E520" w:rsidR="00564EA7" w:rsidRPr="0060116A" w:rsidRDefault="00564EA7" w:rsidP="00564E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Ukidanje nije posl</w:t>
            </w:r>
            <w:r w:rsidR="00E94044">
              <w:rPr>
                <w:rFonts w:ascii="Times New Roman" w:hAnsi="Times New Roman" w:cs="Times New Roman"/>
                <w:szCs w:val="24"/>
              </w:rPr>
              <w:t>j</w:t>
            </w:r>
            <w:r w:rsidRPr="0060116A">
              <w:rPr>
                <w:rFonts w:ascii="Times New Roman" w:hAnsi="Times New Roman" w:cs="Times New Roman"/>
                <w:szCs w:val="24"/>
              </w:rPr>
              <w:t>edica problema vezanog za bezbjednost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9B9B33B" w14:textId="77777777" w:rsidR="00564EA7" w:rsidRPr="0060116A" w:rsidRDefault="00564E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  <w:p w14:paraId="141DD772" w14:textId="77777777" w:rsidR="00564EA7" w:rsidRPr="0060116A" w:rsidRDefault="00564E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EF14D" w14:textId="77777777" w:rsidR="00564EA7" w:rsidRPr="0060116A" w:rsidRDefault="00564E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86CD951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5B2C29" w:rsidRPr="0060116A" w14:paraId="4E8C0735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E35A" w14:textId="77777777" w:rsidR="005B2C29" w:rsidRPr="0060116A" w:rsidRDefault="005B2C29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BF3AEF6" w14:textId="77777777" w:rsidR="005B2C29" w:rsidRPr="0060116A" w:rsidRDefault="005B2C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5B2C29" w:rsidRPr="0060116A" w14:paraId="223F4942" w14:textId="77777777" w:rsidTr="002F5555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6CFD6620" w14:textId="77777777" w:rsidR="005B2C29" w:rsidRPr="0060116A" w:rsidRDefault="005B2C2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5043CCB7" w14:textId="77777777" w:rsidR="005B2C29" w:rsidRPr="0060116A" w:rsidRDefault="005B2C29">
            <w:pPr>
              <w:spacing w:after="60"/>
              <w:ind w:left="600" w:hanging="60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C.II.3 Izmjene karence za veterinarski lijek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4116252" w14:textId="77777777" w:rsidR="005B2C29" w:rsidRPr="0060116A" w:rsidRDefault="005B2C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5B576" w14:textId="77777777" w:rsidR="005B2C29" w:rsidRPr="0060116A" w:rsidRDefault="005B2C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0EA3733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645491A4" w14:textId="77777777" w:rsidR="003F0523" w:rsidRPr="0060116A" w:rsidRDefault="003F0523">
      <w:pPr>
        <w:rPr>
          <w:rFonts w:ascii="Times New Roman" w:hAnsi="Times New Roman" w:cs="Times New Roman"/>
          <w:szCs w:val="24"/>
        </w:rPr>
      </w:pPr>
    </w:p>
    <w:p w14:paraId="1B6432FF" w14:textId="77777777" w:rsidR="003F0523" w:rsidRPr="0060116A" w:rsidRDefault="003F0523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A949CB" w:rsidRPr="0060116A" w14:paraId="17BD1A46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221F" w14:textId="77777777" w:rsidR="00A949CB" w:rsidRPr="0060116A" w:rsidRDefault="00A949CB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5FAF606" w14:textId="77777777" w:rsidR="00A949CB" w:rsidRPr="0060116A" w:rsidRDefault="00A949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A949CB" w:rsidRPr="0060116A" w14:paraId="41E95A50" w14:textId="77777777" w:rsidTr="002F5555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4CA5BDF4" w14:textId="77777777" w:rsidR="00A949CB" w:rsidRPr="0060116A" w:rsidRDefault="00A949C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0D752145" w14:textId="77777777" w:rsidR="00A949CB" w:rsidRPr="0060116A" w:rsidRDefault="00A949CB" w:rsidP="00A949CB">
            <w:pPr>
              <w:spacing w:after="60"/>
              <w:ind w:left="601" w:hanging="601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C.II.4 Varijacije koje se odnose na zamjenu ili dodavanje serotipa, soja, antigena ili kombinacije serotipova, 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>sojeva ili antigena za veterinarske vakcine protiv ptičijeg gripa, slinavke i šapa ili bolesti plavog jezika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8A0F8F" w14:textId="77777777" w:rsidR="00A949CB" w:rsidRPr="0060116A" w:rsidRDefault="00A949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lastRenderedPageBreak/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3C355" w14:textId="77777777" w:rsidR="00A949CB" w:rsidRPr="0060116A" w:rsidRDefault="00A949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3A7F03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516B5B" w:rsidRPr="0060116A" w14:paraId="79520558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68A9" w14:textId="77777777" w:rsidR="00516B5B" w:rsidRPr="0060116A" w:rsidRDefault="00516B5B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35E6FBAE" w14:textId="77777777" w:rsidR="00516B5B" w:rsidRPr="0060116A" w:rsidRDefault="00516B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516B5B" w:rsidRPr="0060116A" w14:paraId="2B129898" w14:textId="77777777" w:rsidTr="002F5555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5AA3F794" w14:textId="77777777" w:rsidR="00516B5B" w:rsidRPr="0060116A" w:rsidRDefault="00516B5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5F5DD749" w14:textId="77777777" w:rsidR="00516B5B" w:rsidRPr="0060116A" w:rsidRDefault="00516B5B">
            <w:pPr>
              <w:spacing w:after="60"/>
              <w:ind w:left="600" w:hanging="60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C.II.5 Varijacije koje se odnose na zamjenu soja u veterinarskim vakcinama protiv influence konja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18E24A" w14:textId="77777777" w:rsidR="00516B5B" w:rsidRPr="0060116A" w:rsidRDefault="00516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DF166" w14:textId="77777777" w:rsidR="00516B5B" w:rsidRPr="0060116A" w:rsidRDefault="00516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374BE16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C249CD" w:rsidRPr="0060116A" w14:paraId="291567E6" w14:textId="77777777" w:rsidTr="00DD4FAD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14AE" w14:textId="77777777" w:rsidR="00C249CD" w:rsidRPr="0060116A" w:rsidRDefault="00C249CD">
            <w:pPr>
              <w:ind w:left="601" w:hanging="601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AFF2402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11F67052" w14:textId="77777777" w:rsidTr="00DD4FAD">
        <w:trPr>
          <w:gridAfter w:val="1"/>
          <w:wAfter w:w="1559" w:type="dxa"/>
          <w:trHeight w:val="21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FB01B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53D592" w14:textId="14407824" w:rsidR="00C249CD" w:rsidRPr="0060116A" w:rsidRDefault="00C249CD" w:rsidP="00DD4FAD">
            <w:pPr>
              <w:ind w:left="600" w:hanging="600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C.II.6 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Izmjene u obilježavanju ili uputstvu za lijek koje ni</w:t>
            </w:r>
            <w:r w:rsidR="00E94044">
              <w:rPr>
                <w:rFonts w:ascii="Times New Roman" w:hAnsi="Times New Roman" w:cs="Times New Roman"/>
                <w:b/>
                <w:szCs w:val="24"/>
              </w:rPr>
              <w:t>je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su povezane sa sažetkom karakteristika lijeka</w:t>
            </w:r>
          </w:p>
        </w:tc>
        <w:tc>
          <w:tcPr>
            <w:tcW w:w="1984" w:type="dxa"/>
            <w:vAlign w:val="center"/>
          </w:tcPr>
          <w:p w14:paraId="1635331C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  <w:tr w:rsidR="003E53F1" w:rsidRPr="0060116A" w14:paraId="6E614C06" w14:textId="77777777" w:rsidTr="00DD4FAD">
        <w:trPr>
          <w:trHeight w:val="21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FC7A4" w14:textId="77777777" w:rsidR="003E53F1" w:rsidRPr="0060116A" w:rsidRDefault="003E53F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DAADDA" w14:textId="77777777" w:rsidR="003E53F1" w:rsidRPr="0060116A" w:rsidRDefault="003E53F1" w:rsidP="00D9487A">
            <w:pPr>
              <w:ind w:left="175" w:hanging="175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a) </w:t>
            </w:r>
            <w:r w:rsidR="00330B88" w:rsidRPr="0060116A">
              <w:rPr>
                <w:rFonts w:ascii="Times New Roman" w:hAnsi="Times New Roman" w:cs="Times New Roman"/>
                <w:szCs w:val="24"/>
              </w:rPr>
              <w:t>Administrativni podaci koji se odnose na nosioca dozvole</w:t>
            </w:r>
          </w:p>
        </w:tc>
        <w:tc>
          <w:tcPr>
            <w:tcW w:w="1984" w:type="dxa"/>
            <w:vAlign w:val="center"/>
          </w:tcPr>
          <w:p w14:paraId="2B4C64C8" w14:textId="77777777" w:rsidR="003E53F1" w:rsidRPr="0060116A" w:rsidRDefault="003E53F1" w:rsidP="00D948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1559" w:type="dxa"/>
          </w:tcPr>
          <w:p w14:paraId="2CC3054E" w14:textId="77777777" w:rsidR="003E53F1" w:rsidRPr="0060116A" w:rsidRDefault="00E377CA" w:rsidP="003E53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0AF4119" w14:textId="77777777" w:rsidR="003E53F1" w:rsidRPr="0060116A" w:rsidRDefault="003E53F1" w:rsidP="003E53F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3E53F1" w:rsidRPr="0060116A" w14:paraId="3F81E01D" w14:textId="77777777" w:rsidTr="00DD4FAD">
        <w:trPr>
          <w:gridAfter w:val="1"/>
          <w:wAfter w:w="1559" w:type="dxa"/>
          <w:trHeight w:val="214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5AE6A42" w14:textId="77777777" w:rsidR="003E53F1" w:rsidRPr="0060116A" w:rsidRDefault="003E53F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2F2F24FE" w14:textId="77777777" w:rsidR="003E53F1" w:rsidRPr="0060116A" w:rsidRDefault="003E53F1">
            <w:pPr>
              <w:ind w:left="600" w:hanging="60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b) </w:t>
            </w:r>
            <w:r w:rsidR="00330B88" w:rsidRPr="0060116A">
              <w:rPr>
                <w:rFonts w:ascii="Times New Roman" w:hAnsi="Times New Roman" w:cs="Times New Roman"/>
                <w:bCs/>
                <w:szCs w:val="24"/>
              </w:rPr>
              <w:t>Ostale izmjene</w:t>
            </w:r>
          </w:p>
        </w:tc>
        <w:tc>
          <w:tcPr>
            <w:tcW w:w="1984" w:type="dxa"/>
            <w:vAlign w:val="center"/>
          </w:tcPr>
          <w:p w14:paraId="3EAAF4E6" w14:textId="77777777" w:rsidR="003E53F1" w:rsidRPr="0060116A" w:rsidRDefault="003E53F1" w:rsidP="00D948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</w:tr>
    </w:tbl>
    <w:p w14:paraId="747F9A17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5E47513A" w14:textId="77777777" w:rsidR="00657F62" w:rsidRPr="0060116A" w:rsidRDefault="00657F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1984"/>
        <w:gridCol w:w="1559"/>
      </w:tblGrid>
      <w:tr w:rsidR="00DD4FAD" w:rsidRPr="0060116A" w14:paraId="255C7FF9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103F50F" w14:textId="77777777" w:rsidR="00DD4FAD" w:rsidRPr="0060116A" w:rsidRDefault="00DD4FAD" w:rsidP="00C41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C.II.7 Uvođenje novog sistema farmakovigilance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DD3C3B" w14:textId="77777777" w:rsidR="00DD4FAD" w:rsidRPr="0060116A" w:rsidRDefault="00DD4FAD" w:rsidP="00C41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DD4FAD" w:rsidRPr="0060116A" w14:paraId="5C635F74" w14:textId="77777777" w:rsidTr="002F5555">
        <w:trPr>
          <w:trHeight w:val="288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8A63372" w14:textId="77777777" w:rsidR="00DD4FAD" w:rsidRPr="0060116A" w:rsidRDefault="00DD4FAD" w:rsidP="00C4192A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4B107AE6" w14:textId="77777777" w:rsidR="00DD4FAD" w:rsidRPr="0060116A" w:rsidRDefault="00DD4FAD" w:rsidP="00C4192A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247A544" w14:textId="17929320" w:rsidR="00DD4FAD" w:rsidRPr="0060116A" w:rsidRDefault="00DD4FAD" w:rsidP="00FA1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U slučaju da nije proc</w:t>
            </w:r>
            <w:r w:rsidR="00E94044"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jenjen od strane nacionalnog regulatornog tijela / EMA za drugi proizvod istog nosioca dozvole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C0822" w14:textId="77777777" w:rsidR="00DD4FAD" w:rsidRPr="0060116A" w:rsidRDefault="00DD4FAD" w:rsidP="00B642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  <w:p w14:paraId="79F0BF70" w14:textId="77777777" w:rsidR="00DD4FAD" w:rsidRPr="0060116A" w:rsidRDefault="00DD4FAD" w:rsidP="00B642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29A5" w14:textId="77777777" w:rsidR="00DD4FAD" w:rsidRPr="0060116A" w:rsidRDefault="00DD4FAD" w:rsidP="00B642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4FAD" w:rsidRPr="0060116A" w14:paraId="54DA28F4" w14:textId="77777777" w:rsidTr="002F5555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B51CE0A" w14:textId="77777777" w:rsidR="00DD4FAD" w:rsidRPr="0060116A" w:rsidRDefault="00DD4FAD" w:rsidP="00C4192A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3C5A3ADD" w14:textId="77777777" w:rsidR="00DD4FAD" w:rsidRPr="0060116A" w:rsidRDefault="00DD4FAD" w:rsidP="00C4192A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6C90F30B" w14:textId="495D1782" w:rsidR="00DD4FAD" w:rsidRPr="0060116A" w:rsidRDefault="00DD4FAD" w:rsidP="00FA1D0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U slučaju da je proc</w:t>
            </w:r>
            <w:r w:rsidR="00E94044"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jenjen od strane nacionalnog regulatornog tijela / EMA za drugi</w:t>
            </w:r>
            <w:r w:rsidR="00FA1D01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proizvod istog nosioca dozvole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FC8E722" w14:textId="77777777" w:rsidR="00DD4FAD" w:rsidRPr="0060116A" w:rsidRDefault="00DD4FAD" w:rsidP="00B642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  <w:p w14:paraId="2957B9D3" w14:textId="77777777" w:rsidR="00DD4FAD" w:rsidRPr="0060116A" w:rsidRDefault="00DD4FAD" w:rsidP="00B642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0AF84" w14:textId="77777777" w:rsidR="00DD4FAD" w:rsidRPr="0060116A" w:rsidRDefault="00DD4FAD" w:rsidP="00B642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61F5DA" w14:textId="77777777" w:rsidR="0096216B" w:rsidRPr="0060116A" w:rsidRDefault="0096216B">
      <w:pPr>
        <w:rPr>
          <w:rFonts w:ascii="Times New Roman" w:hAnsi="Times New Roman" w:cs="Times New Roman"/>
          <w:szCs w:val="24"/>
          <w:highlight w:val="yello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4192A" w:rsidRPr="0060116A" w14:paraId="21522921" w14:textId="77777777" w:rsidTr="00A70BA6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8489" w14:textId="77777777" w:rsidR="00C4192A" w:rsidRPr="0060116A" w:rsidRDefault="00C4192A" w:rsidP="00C4192A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5E65B86" w14:textId="77777777" w:rsidR="00C4192A" w:rsidRPr="0060116A" w:rsidRDefault="00E377CA" w:rsidP="00C4192A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3E53F1" w:rsidRPr="0060116A" w14:paraId="166A35EC" w14:textId="77777777" w:rsidTr="00A70BA6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68009DCB" w14:textId="77777777" w:rsidR="003E53F1" w:rsidRPr="0060116A" w:rsidRDefault="003E53F1" w:rsidP="00C4192A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7AB26788" w14:textId="0CA7A218" w:rsidR="003E53F1" w:rsidRPr="0060116A" w:rsidRDefault="003E53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C.II.8  </w:t>
            </w:r>
            <w:r w:rsidR="00A70BA6" w:rsidRPr="0060116A">
              <w:rPr>
                <w:rFonts w:ascii="Times New Roman" w:hAnsi="Times New Roman" w:cs="Times New Roman"/>
                <w:b/>
                <w:bCs/>
                <w:szCs w:val="24"/>
              </w:rPr>
              <w:t>Izm</w:t>
            </w:r>
            <w:r w:rsidR="00B64A11">
              <w:rPr>
                <w:rFonts w:ascii="Times New Roman" w:hAnsi="Times New Roman" w:cs="Times New Roman"/>
                <w:b/>
                <w:bCs/>
                <w:szCs w:val="24"/>
              </w:rPr>
              <w:t>j</w:t>
            </w:r>
            <w:r w:rsidR="00A70BA6" w:rsidRPr="0060116A">
              <w:rPr>
                <w:rFonts w:ascii="Times New Roman" w:hAnsi="Times New Roman" w:cs="Times New Roman"/>
                <w:b/>
                <w:bCs/>
                <w:szCs w:val="24"/>
              </w:rPr>
              <w:t>ena učestalosti</w:t>
            </w:r>
            <w:r w:rsidR="00330B88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i/ili datuma predaje PSUR</w:t>
            </w:r>
          </w:p>
        </w:tc>
        <w:tc>
          <w:tcPr>
            <w:tcW w:w="992" w:type="dxa"/>
            <w:vAlign w:val="center"/>
          </w:tcPr>
          <w:p w14:paraId="293AD71A" w14:textId="77777777" w:rsidR="003E53F1" w:rsidRPr="0060116A" w:rsidRDefault="003E53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515ABC50" w14:textId="77777777" w:rsidR="003E53F1" w:rsidRPr="0060116A" w:rsidRDefault="003E53F1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20F727ED" w14:textId="77777777" w:rsidR="003E53F1" w:rsidRPr="0060116A" w:rsidRDefault="00E377CA" w:rsidP="003E53F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4C360ED" w14:textId="77777777" w:rsidR="003E53F1" w:rsidRPr="0060116A" w:rsidRDefault="003E53F1" w:rsidP="003E53F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03A35FB4" w14:textId="77777777" w:rsidR="00100AE2" w:rsidRPr="0060116A" w:rsidRDefault="00100AE2" w:rsidP="00A70BA6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D9B1C03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328E6B98" w14:textId="77777777" w:rsidR="00DC0824" w:rsidRPr="0060116A" w:rsidRDefault="00DC0824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70"/>
        <w:gridCol w:w="1979"/>
        <w:gridCol w:w="1559"/>
      </w:tblGrid>
      <w:tr w:rsidR="00C249CD" w:rsidRPr="0060116A" w14:paraId="2A89C428" w14:textId="77777777" w:rsidTr="00AC4CBF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3"/>
            <w:vAlign w:val="center"/>
          </w:tcPr>
          <w:p w14:paraId="1CC26B28" w14:textId="77777777" w:rsidR="00C249CD" w:rsidRPr="0060116A" w:rsidRDefault="00C249CD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C04D8A" w:rsidRPr="0060116A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Promjene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vezane za </w:t>
            </w:r>
            <w:r w:rsidR="00EA0AB4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PMF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, odnosno </w:t>
            </w:r>
            <w:r w:rsidR="00EA0AB4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VAMF</w:t>
            </w:r>
          </w:p>
        </w:tc>
        <w:tc>
          <w:tcPr>
            <w:tcW w:w="1979" w:type="dxa"/>
          </w:tcPr>
          <w:p w14:paraId="69959533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77FD199B" w14:textId="77777777" w:rsidTr="00AC4CBF">
        <w:trPr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2370B53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14BA2BFF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z)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14:paraId="45369BFF" w14:textId="77777777" w:rsidR="00C249CD" w:rsidRPr="0060116A" w:rsidRDefault="00EA0AB4" w:rsidP="00AC4CBF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Ostale varijacije</w:t>
            </w:r>
          </w:p>
        </w:tc>
        <w:tc>
          <w:tcPr>
            <w:tcW w:w="1979" w:type="dxa"/>
            <w:vAlign w:val="center"/>
          </w:tcPr>
          <w:p w14:paraId="5B0B659E" w14:textId="77777777" w:rsidR="00C249CD" w:rsidRPr="0060116A" w:rsidRDefault="00C249CD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IA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IB </w:t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</w:r>
            <w:r w:rsidR="001F24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14:paraId="5F465263" w14:textId="77777777" w:rsidR="00C249CD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7D380B3" w14:textId="77777777" w:rsidR="00C249CD" w:rsidRPr="0060116A" w:rsidRDefault="00C249CD">
            <w:pPr>
              <w:pStyle w:val="NormalInden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3CC538F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14A17600" w14:textId="77777777" w:rsidTr="00AC4CBF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5F5B" w14:textId="77777777" w:rsidR="00C249CD" w:rsidRPr="0060116A" w:rsidRDefault="00C249CD">
            <w:pPr>
              <w:ind w:left="318" w:hanging="318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C8CE7B3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5E61EA60" w14:textId="77777777" w:rsidTr="00AC4CBF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138ABC7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4622B999" w14:textId="77777777" w:rsidR="00007CF9" w:rsidRPr="0060116A" w:rsidRDefault="00007CF9" w:rsidP="00AC4CBF">
            <w:pPr>
              <w:spacing w:after="60"/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D.1 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Izmjena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naziva, odnosno adrese nosioca </w:t>
            </w:r>
            <w:r w:rsidR="00EA0AB4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VAMF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sertifikata</w:t>
            </w:r>
          </w:p>
        </w:tc>
        <w:tc>
          <w:tcPr>
            <w:tcW w:w="992" w:type="dxa"/>
            <w:vAlign w:val="center"/>
          </w:tcPr>
          <w:p w14:paraId="3D370749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031F5A28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D273D1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78B1F71C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6D6952CB" w14:textId="77777777" w:rsidR="00100AE2" w:rsidRPr="0060116A" w:rsidRDefault="00100AE2" w:rsidP="001A14D8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C9A217D" w14:textId="77777777" w:rsidR="001A14D8" w:rsidRPr="0060116A" w:rsidRDefault="001A14D8" w:rsidP="00100AE2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72CD4DA4" w14:textId="77777777" w:rsidTr="009C2BA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C068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AF92354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68FB3801" w14:textId="77777777" w:rsidTr="009C2BA5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49287DCB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316EC045" w14:textId="77777777" w:rsidR="00007CF9" w:rsidRPr="0060116A" w:rsidRDefault="00007CF9" w:rsidP="009C2BA5">
            <w:pPr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D.2 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Izmjena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naziva, odnosno adrese nosioca </w:t>
            </w:r>
            <w:r w:rsidR="00EA0AB4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PMF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sertifikata</w:t>
            </w:r>
          </w:p>
        </w:tc>
        <w:tc>
          <w:tcPr>
            <w:tcW w:w="992" w:type="dxa"/>
            <w:vAlign w:val="center"/>
          </w:tcPr>
          <w:p w14:paraId="00D2E3A6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3573FCD8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B7C462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DF5C7B5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08A0629F" w14:textId="77777777" w:rsidR="00100AE2" w:rsidRPr="0060116A" w:rsidRDefault="00100AE2" w:rsidP="00E2656F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BF42297" w14:textId="194972CE" w:rsidR="00C249CD" w:rsidRDefault="00C249CD" w:rsidP="00007CF9">
      <w:pPr>
        <w:rPr>
          <w:rFonts w:ascii="Times New Roman" w:hAnsi="Times New Roman" w:cs="Times New Roman"/>
          <w:szCs w:val="24"/>
        </w:rPr>
      </w:pPr>
    </w:p>
    <w:p w14:paraId="31C609F3" w14:textId="077ED9C6" w:rsidR="00E94044" w:rsidRDefault="00E94044" w:rsidP="00007CF9">
      <w:pPr>
        <w:rPr>
          <w:rFonts w:ascii="Times New Roman" w:hAnsi="Times New Roman" w:cs="Times New Roman"/>
          <w:szCs w:val="24"/>
        </w:rPr>
      </w:pPr>
    </w:p>
    <w:p w14:paraId="287529D8" w14:textId="28370990" w:rsidR="00E94044" w:rsidRDefault="00E94044" w:rsidP="00007CF9">
      <w:pPr>
        <w:rPr>
          <w:rFonts w:ascii="Times New Roman" w:hAnsi="Times New Roman" w:cs="Times New Roman"/>
          <w:szCs w:val="24"/>
        </w:rPr>
      </w:pPr>
    </w:p>
    <w:p w14:paraId="6276A5F6" w14:textId="77777777" w:rsidR="00E94044" w:rsidRPr="0060116A" w:rsidRDefault="00E94044" w:rsidP="00007CF9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488E2D71" w14:textId="77777777" w:rsidTr="003F149B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B081" w14:textId="77777777" w:rsidR="00C249CD" w:rsidRPr="0060116A" w:rsidRDefault="00C249CD" w:rsidP="00CA5BB5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38320CD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182615F8" w14:textId="77777777" w:rsidTr="003F149B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1722125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626E3ACB" w14:textId="16023722" w:rsidR="00007CF9" w:rsidRPr="0060116A" w:rsidRDefault="00007CF9" w:rsidP="003F149B">
            <w:pPr>
              <w:spacing w:after="60"/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D.3 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Izmjene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ili transfer sa postojećeg nosioca </w:t>
            </w:r>
            <w:r w:rsidR="00EA0AB4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PMF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sertifikata na novog nosioca </w:t>
            </w:r>
            <w:r w:rsidR="00EA0AB4" w:rsidRPr="0060116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PMF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sertifikata</w:t>
            </w:r>
            <w:r w:rsidR="0004277F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tj. novo pravno lice</w:t>
            </w:r>
          </w:p>
        </w:tc>
        <w:tc>
          <w:tcPr>
            <w:tcW w:w="992" w:type="dxa"/>
            <w:vAlign w:val="center"/>
          </w:tcPr>
          <w:p w14:paraId="39D259FC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  <w:r w:rsidRPr="0060116A">
              <w:rPr>
                <w:rFonts w:ascii="Times New Roman" w:hAnsi="Times New Roman" w:cs="Times New Roman"/>
                <w:szCs w:val="24"/>
                <w:vertAlign w:val="subscript"/>
              </w:rPr>
              <w:t>IN</w:t>
            </w:r>
          </w:p>
        </w:tc>
        <w:tc>
          <w:tcPr>
            <w:tcW w:w="992" w:type="dxa"/>
            <w:vAlign w:val="center"/>
          </w:tcPr>
          <w:p w14:paraId="55D2E306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5C4C27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DE22804" w14:textId="77777777" w:rsidR="00007CF9" w:rsidRPr="0060116A" w:rsidRDefault="00007CF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8258FF5" w14:textId="77777777" w:rsidR="00100AE2" w:rsidRPr="0060116A" w:rsidRDefault="00100AE2" w:rsidP="003F149B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4105AB6" w14:textId="77777777" w:rsidR="00C249CD" w:rsidRPr="0060116A" w:rsidRDefault="00C249CD" w:rsidP="00007CF9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29E08F80" w14:textId="77777777" w:rsidTr="00A44747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AE25" w14:textId="77777777" w:rsidR="00C249CD" w:rsidRPr="0060116A" w:rsidRDefault="00C249CD" w:rsidP="00100AE2">
            <w:pPr>
              <w:ind w:left="318" w:hanging="318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149737E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6EC92615" w14:textId="77777777" w:rsidTr="00A4474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6EDFC8A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12FE0836" w14:textId="77777777" w:rsidR="00007CF9" w:rsidRPr="0060116A" w:rsidRDefault="00007CF9" w:rsidP="00A44747">
            <w:pPr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D.4 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Izmjena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naziva, odnosno adrese institucije za preradu krvi uključujući centre za prikupljanje krvi ili plazme</w:t>
            </w:r>
          </w:p>
        </w:tc>
        <w:tc>
          <w:tcPr>
            <w:tcW w:w="992" w:type="dxa"/>
            <w:vAlign w:val="center"/>
          </w:tcPr>
          <w:p w14:paraId="368DBD6F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76A91F8A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2BF7A1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EC7B721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35C6DD34" w14:textId="77777777" w:rsidR="00100AE2" w:rsidRPr="0060116A" w:rsidRDefault="00100AE2" w:rsidP="00A44747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920EB2F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B64A35" w:rsidRPr="0060116A" w14:paraId="228A516F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3500" w14:textId="77777777" w:rsidR="00B64A35" w:rsidRPr="0060116A" w:rsidRDefault="00B64A35" w:rsidP="00100AE2">
            <w:pPr>
              <w:ind w:left="318" w:hanging="318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05D336A" w14:textId="77777777" w:rsidR="00B64A35" w:rsidRPr="0060116A" w:rsidRDefault="00B64A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B64A35" w:rsidRPr="0060116A" w14:paraId="6B68DB32" w14:textId="77777777" w:rsidTr="002F5555">
        <w:trPr>
          <w:trHeight w:val="21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F62E6B1" w14:textId="77777777" w:rsidR="00B64A35" w:rsidRPr="0060116A" w:rsidRDefault="00B64A3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0038E634" w14:textId="77777777" w:rsidR="00B64A35" w:rsidRPr="0060116A" w:rsidRDefault="00B64A35" w:rsidP="00B64A35">
            <w:pPr>
              <w:spacing w:after="60"/>
              <w:ind w:left="425" w:hanging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D.5 Zamjena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ili dodavanje centra za prikupljanje krvi ili plazme u okviru institucije za preradu krvi koja je već uključena u PMF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1E3FA76" w14:textId="77777777" w:rsidR="00B64A35" w:rsidRPr="0060116A" w:rsidRDefault="00B64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C42BB" w14:textId="77777777" w:rsidR="00B64A35" w:rsidRPr="0060116A" w:rsidRDefault="00B64A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ADF025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18832940" w14:textId="77777777" w:rsidTr="004609EC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9356" w14:textId="77777777" w:rsidR="00C249CD" w:rsidRPr="0060116A" w:rsidRDefault="00C249CD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E3B0030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105FA5CF" w14:textId="77777777" w:rsidTr="004609EC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7AD240BB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6F0A46E2" w14:textId="77777777" w:rsidR="00007CF9" w:rsidRPr="0060116A" w:rsidRDefault="00007CF9" w:rsidP="004609EC">
            <w:pPr>
              <w:spacing w:after="60"/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D.6 </w:t>
            </w:r>
            <w:r w:rsidR="00EA0AB4" w:rsidRPr="0060116A">
              <w:rPr>
                <w:rFonts w:ascii="Times New Roman" w:hAnsi="Times New Roman" w:cs="Times New Roman"/>
                <w:b/>
                <w:szCs w:val="24"/>
              </w:rPr>
              <w:t>Ukidanje</w:t>
            </w:r>
            <w:r w:rsidR="00EA0AB4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ili izmjena statusa (operativni ili neoperativni) institucije, odnosno centra za prikupljanje krvi ili plazme ili za ispitivanje krvi i plazme od dobrovoljnih davalaca</w:t>
            </w:r>
          </w:p>
        </w:tc>
        <w:tc>
          <w:tcPr>
            <w:tcW w:w="992" w:type="dxa"/>
            <w:vAlign w:val="center"/>
          </w:tcPr>
          <w:p w14:paraId="784E3D2A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C8D7834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BD76F3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495E27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BADAA00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4068A794" w14:textId="77777777" w:rsidR="00100AE2" w:rsidRPr="0060116A" w:rsidRDefault="00100AE2" w:rsidP="00DD7131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09F1A725" w14:textId="77777777" w:rsidR="00DD7131" w:rsidRPr="0060116A" w:rsidRDefault="00DD7131" w:rsidP="00100AE2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F466DA" w:rsidRPr="0060116A" w14:paraId="5C93E19A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E9C5" w14:textId="77777777" w:rsidR="00F466DA" w:rsidRPr="0060116A" w:rsidRDefault="00F466DA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605EE4C" w14:textId="77777777" w:rsidR="00F466DA" w:rsidRPr="0060116A" w:rsidRDefault="00F466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F466DA" w:rsidRPr="0060116A" w14:paraId="71BD6034" w14:textId="77777777" w:rsidTr="002F5555">
        <w:trPr>
          <w:trHeight w:val="236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3042C4DC" w14:textId="77777777" w:rsidR="00F466DA" w:rsidRPr="0060116A" w:rsidRDefault="00F466DA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0C8705B0" w14:textId="77777777" w:rsidR="00F466DA" w:rsidRPr="0060116A" w:rsidRDefault="00F466DA" w:rsidP="00C560DC">
            <w:pPr>
              <w:spacing w:after="60"/>
              <w:ind w:left="317" w:hanging="31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D.7 Dodavanje nove institucije za prikupljanje krvi ili plazme koja nije uključena u PMF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2F1FBA4" w14:textId="77777777" w:rsidR="00F466DA" w:rsidRPr="0060116A" w:rsidRDefault="00F46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FA018" w14:textId="77777777" w:rsidR="00F466DA" w:rsidRPr="0060116A" w:rsidRDefault="00F46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920A088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984"/>
        <w:gridCol w:w="1593"/>
      </w:tblGrid>
      <w:tr w:rsidR="00C560DC" w:rsidRPr="0060116A" w14:paraId="39C7FA43" w14:textId="77777777" w:rsidTr="002F5555">
        <w:trPr>
          <w:gridAfter w:val="1"/>
          <w:wAfter w:w="1593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3BC7" w14:textId="77777777" w:rsidR="00C560DC" w:rsidRPr="0060116A" w:rsidRDefault="00C560DC">
            <w:pPr>
              <w:ind w:left="318" w:hanging="318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00F107E1" w14:textId="77777777" w:rsidR="00C560DC" w:rsidRPr="0060116A" w:rsidRDefault="00C560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560DC" w:rsidRPr="0060116A" w14:paraId="42DB55E5" w14:textId="77777777" w:rsidTr="002F5555">
        <w:trPr>
          <w:trHeight w:val="188"/>
          <w:jc w:val="center"/>
        </w:trPr>
        <w:tc>
          <w:tcPr>
            <w:tcW w:w="568" w:type="dxa"/>
            <w:tcBorders>
              <w:top w:val="single" w:sz="4" w:space="0" w:color="auto"/>
              <w:right w:val="nil"/>
            </w:tcBorders>
            <w:vAlign w:val="center"/>
          </w:tcPr>
          <w:p w14:paraId="47D8A6AB" w14:textId="77777777" w:rsidR="00C560DC" w:rsidRPr="0060116A" w:rsidRDefault="00C560D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  <w:vAlign w:val="center"/>
          </w:tcPr>
          <w:p w14:paraId="5D7EDA9E" w14:textId="77777777" w:rsidR="00C560DC" w:rsidRPr="0060116A" w:rsidRDefault="00C560DC" w:rsidP="00290E7C">
            <w:pPr>
              <w:spacing w:after="60"/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D.8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Zamjena ili dodavanje centra za ispitivanje krvi i plazme od dobrovoljnih davalaca unutar institucije koja je već uključena u PMF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695B9D6" w14:textId="77777777" w:rsidR="00C560DC" w:rsidRPr="0060116A" w:rsidRDefault="00C560D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29CD" w14:textId="77777777" w:rsidR="00C560DC" w:rsidRPr="0060116A" w:rsidRDefault="00C560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7B0369" w14:textId="77777777" w:rsidR="00100AE2" w:rsidRPr="0060116A" w:rsidRDefault="00100AE2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290E7C" w:rsidRPr="0060116A" w14:paraId="084D9050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CF73" w14:textId="77777777" w:rsidR="00290E7C" w:rsidRPr="0060116A" w:rsidRDefault="00290E7C">
            <w:pPr>
              <w:ind w:left="318" w:hanging="318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1A955CD" w14:textId="77777777" w:rsidR="00290E7C" w:rsidRPr="0060116A" w:rsidRDefault="00290E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290E7C" w:rsidRPr="0060116A" w14:paraId="1DF7499A" w14:textId="77777777" w:rsidTr="002F5555">
        <w:trPr>
          <w:trHeight w:val="22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2A603D6" w14:textId="77777777" w:rsidR="00290E7C" w:rsidRPr="0060116A" w:rsidRDefault="00290E7C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55EDFA1D" w14:textId="77777777" w:rsidR="00290E7C" w:rsidRPr="0060116A" w:rsidRDefault="00290E7C" w:rsidP="00290E7C">
            <w:pPr>
              <w:ind w:left="318" w:hanging="31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D.9 Dodavanje nove institucije za ispitivanje krvi i plazme od dobrovoljnih davalaca koja nije uključena u PMF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5A10E6B" w14:textId="77777777" w:rsidR="00290E7C" w:rsidRPr="0060116A" w:rsidRDefault="00290E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2D738" w14:textId="77777777" w:rsidR="00290E7C" w:rsidRPr="0060116A" w:rsidRDefault="00290E7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2CF4CA6" w14:textId="77777777" w:rsidR="008A40CE" w:rsidRPr="0060116A" w:rsidRDefault="008A40CE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E336CA" w:rsidRPr="0060116A" w14:paraId="5ED70A51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3C84" w14:textId="77777777" w:rsidR="00E336CA" w:rsidRPr="0060116A" w:rsidRDefault="00E336CA" w:rsidP="00FE2384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316A8758" w14:textId="77777777" w:rsidR="00E336CA" w:rsidRPr="0060116A" w:rsidRDefault="00E336CA" w:rsidP="00FE23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E336CA" w:rsidRPr="0060116A" w14:paraId="27CE0FA2" w14:textId="77777777" w:rsidTr="002F5555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7AB3ACF9" w14:textId="77777777" w:rsidR="00E336CA" w:rsidRPr="0060116A" w:rsidRDefault="00E336CA" w:rsidP="00FE2384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59FFCDB5" w14:textId="77777777" w:rsidR="00E336CA" w:rsidRPr="0060116A" w:rsidRDefault="00E336CA" w:rsidP="00E336CA">
            <w:pPr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D.10 Zamjena ili dodavanje nove institucije ili centra za preradu krvi u kojima se skladišti plazma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5837F55" w14:textId="77777777" w:rsidR="00E336CA" w:rsidRPr="0060116A" w:rsidRDefault="00E336CA" w:rsidP="00FE2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8ACE7" w14:textId="77777777" w:rsidR="00E336CA" w:rsidRPr="0060116A" w:rsidRDefault="00E336CA" w:rsidP="00FE23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73A7B0B" w14:textId="77777777" w:rsidR="00FE2384" w:rsidRPr="0060116A" w:rsidRDefault="00FE2384" w:rsidP="00FE2384">
      <w:pPr>
        <w:rPr>
          <w:rFonts w:ascii="Times New Roman" w:hAnsi="Times New Roman" w:cs="Times New Roman"/>
          <w:strike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3D0A0F" w:rsidRPr="0060116A" w14:paraId="27845359" w14:textId="77777777" w:rsidTr="00041768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0986" w14:textId="77777777" w:rsidR="003D0A0F" w:rsidRPr="0060116A" w:rsidRDefault="003D0A0F" w:rsidP="005B08C1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F6D19D1" w14:textId="77777777" w:rsidR="003D0A0F" w:rsidRPr="0060116A" w:rsidRDefault="003D0A0F" w:rsidP="005B0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3D0A0F" w:rsidRPr="0060116A" w14:paraId="64F57E7D" w14:textId="77777777" w:rsidTr="00041768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A7E50CE" w14:textId="77777777" w:rsidR="003D0A0F" w:rsidRPr="0060116A" w:rsidRDefault="003D0A0F" w:rsidP="005B08C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7AEEAFA5" w14:textId="77777777" w:rsidR="003D0A0F" w:rsidRPr="0060116A" w:rsidRDefault="003D0A0F" w:rsidP="00041768">
            <w:pPr>
              <w:spacing w:after="60"/>
              <w:ind w:left="601" w:hanging="601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D.11 Ukidanje institucije ili centra za preradu krvi u kojima se skladišti plazma</w:t>
            </w:r>
          </w:p>
        </w:tc>
        <w:tc>
          <w:tcPr>
            <w:tcW w:w="992" w:type="dxa"/>
            <w:vAlign w:val="center"/>
          </w:tcPr>
          <w:p w14:paraId="31D551B7" w14:textId="77777777" w:rsidR="003D0A0F" w:rsidRPr="0060116A" w:rsidRDefault="003D0A0F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5FACAE39" w14:textId="77777777" w:rsidR="003D0A0F" w:rsidRPr="0060116A" w:rsidRDefault="003D0A0F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A4AB40" w14:textId="77777777" w:rsidR="003D0A0F" w:rsidRPr="0060116A" w:rsidRDefault="003D0A0F" w:rsidP="005B08C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0E4AC1B2" w14:textId="77777777" w:rsidR="003D0A0F" w:rsidRPr="0060116A" w:rsidRDefault="003D0A0F" w:rsidP="005B08C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39025D6C" w14:textId="77777777" w:rsidR="003D0A0F" w:rsidRPr="0060116A" w:rsidRDefault="003D0A0F" w:rsidP="00BB6440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AC6D42C" w14:textId="77777777" w:rsidR="00FE2384" w:rsidRPr="0060116A" w:rsidRDefault="00FE2384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EE7BB8" w:rsidRPr="0060116A" w14:paraId="662FF3A6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70F4" w14:textId="77777777" w:rsidR="00EE7BB8" w:rsidRPr="0060116A" w:rsidRDefault="00EE7BB8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FE819BB" w14:textId="77777777" w:rsidR="00EE7BB8" w:rsidRPr="0060116A" w:rsidRDefault="00EE7B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EE7BB8" w:rsidRPr="0060116A" w14:paraId="16191838" w14:textId="77777777" w:rsidTr="002F5555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58A3038A" w14:textId="77777777" w:rsidR="00EE7BB8" w:rsidRPr="0060116A" w:rsidRDefault="00EE7BB8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00CBB5FB" w14:textId="77777777" w:rsidR="00EE7BB8" w:rsidRPr="0060116A" w:rsidRDefault="00EE7BB8" w:rsidP="00925CEA">
            <w:pPr>
              <w:ind w:left="601" w:hanging="601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D.12 Zamjena ili dodavanje organizacije koja se bavi transportom plazme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211006E" w14:textId="77777777" w:rsidR="00EE7BB8" w:rsidRPr="0060116A" w:rsidRDefault="00EE7B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A2FD1" w14:textId="77777777" w:rsidR="00EE7BB8" w:rsidRPr="0060116A" w:rsidRDefault="00EE7B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BC2C96A" w14:textId="77777777" w:rsidR="00C249CD" w:rsidRPr="0060116A" w:rsidRDefault="00C249CD">
      <w:pPr>
        <w:rPr>
          <w:rFonts w:ascii="Times New Roman" w:hAnsi="Times New Roman" w:cs="Times New Roman"/>
          <w:strike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3AA90F95" w14:textId="77777777" w:rsidTr="00925CEA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C385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A1AA142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0AA7ED2C" w14:textId="77777777" w:rsidTr="002260DC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02C7A039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3F5A5D0F" w14:textId="77777777" w:rsidR="00007CF9" w:rsidRPr="0060116A" w:rsidRDefault="00007CF9" w:rsidP="00925CEA">
            <w:pPr>
              <w:spacing w:after="60"/>
              <w:ind w:left="601" w:hanging="601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D.13 </w:t>
            </w:r>
            <w:r w:rsidR="008A40CE" w:rsidRPr="0060116A">
              <w:rPr>
                <w:rFonts w:ascii="Times New Roman" w:hAnsi="Times New Roman" w:cs="Times New Roman"/>
                <w:b/>
                <w:szCs w:val="24"/>
              </w:rPr>
              <w:t>Ukidanje organizacije koja se bavi transportom plazme</w:t>
            </w:r>
          </w:p>
        </w:tc>
        <w:tc>
          <w:tcPr>
            <w:tcW w:w="992" w:type="dxa"/>
            <w:vAlign w:val="center"/>
          </w:tcPr>
          <w:p w14:paraId="08B0E4B1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542156C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69419C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3C8FC6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56479F7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67426ECC" w14:textId="77777777" w:rsidR="003D0A0F" w:rsidRPr="0060116A" w:rsidRDefault="00100AE2" w:rsidP="002260DC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AA182B0" w14:textId="77777777" w:rsidR="001C207C" w:rsidRPr="0060116A" w:rsidRDefault="001C207C" w:rsidP="00100AE2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106AC5D4" w14:textId="77777777" w:rsidTr="002260DC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A070" w14:textId="77777777" w:rsidR="00C249CD" w:rsidRPr="0060116A" w:rsidRDefault="00C249CD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55A9DF6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15A6C9C5" w14:textId="77777777" w:rsidTr="002260DC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6B341939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48B89D49" w14:textId="77777777" w:rsidR="00007CF9" w:rsidRPr="0060116A" w:rsidRDefault="00007CF9" w:rsidP="002260DC">
            <w:pPr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D.14 </w:t>
            </w:r>
            <w:r w:rsidR="008A40CE" w:rsidRPr="0060116A">
              <w:rPr>
                <w:rFonts w:ascii="Times New Roman" w:hAnsi="Times New Roman" w:cs="Times New Roman"/>
                <w:b/>
                <w:szCs w:val="24"/>
              </w:rPr>
              <w:t>Dodavanje dijagnostičkog kompleta za ispitivanje sa CE znakom koji se koriste za ispitivanje krvi dobrovoljnih davalaca kao novog dijagnostičkog kompleta ili kao zamjenu</w:t>
            </w:r>
            <w:r w:rsidR="008A40CE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za postojeći dijagnostički komplet</w:t>
            </w:r>
          </w:p>
        </w:tc>
        <w:tc>
          <w:tcPr>
            <w:tcW w:w="992" w:type="dxa"/>
            <w:vAlign w:val="center"/>
          </w:tcPr>
          <w:p w14:paraId="6D76E3D7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050FA5A5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69419C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526C34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290DE8C0" w14:textId="77777777" w:rsidR="00007CF9" w:rsidRPr="0060116A" w:rsidRDefault="00007CF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3A975100" w14:textId="77777777" w:rsidR="00100AE2" w:rsidRPr="0060116A" w:rsidRDefault="00100AE2" w:rsidP="002260DC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5A0B3CF2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2B993B1C" w14:textId="77777777" w:rsidTr="007F1F74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7C2E08D8" w14:textId="77777777" w:rsidR="00C249CD" w:rsidRPr="0060116A" w:rsidRDefault="00C249CD" w:rsidP="007F1F74">
            <w:pPr>
              <w:ind w:left="596" w:hanging="596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D.15 </w:t>
            </w:r>
            <w:r w:rsidR="008A40CE" w:rsidRPr="0060116A">
              <w:rPr>
                <w:rFonts w:ascii="Times New Roman" w:hAnsi="Times New Roman" w:cs="Times New Roman"/>
                <w:b/>
                <w:szCs w:val="24"/>
              </w:rPr>
              <w:t>Dodavanje dijagnostičkog kompleta za ispitivanje bez CE znaka, koji se koriste za ispitivanje krvi dobrovoljnih davalaca, kao novog dijagnostičkog kompleta ili kao zamjenu za postojeći dijagnostički komplet</w:t>
            </w:r>
          </w:p>
        </w:tc>
        <w:tc>
          <w:tcPr>
            <w:tcW w:w="1984" w:type="dxa"/>
            <w:gridSpan w:val="2"/>
          </w:tcPr>
          <w:p w14:paraId="0D164D1E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249CD" w:rsidRPr="0060116A" w14:paraId="75267F3B" w14:textId="77777777" w:rsidTr="007F1F74">
        <w:trPr>
          <w:gridAfter w:val="1"/>
          <w:wAfter w:w="1559" w:type="dxa"/>
          <w:trHeight w:val="697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07D7864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880584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EC7DF0E" w14:textId="77777777" w:rsidR="00C249CD" w:rsidRPr="0060116A" w:rsidRDefault="001E442B" w:rsidP="007F1F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Cs/>
                <w:szCs w:val="24"/>
              </w:rPr>
              <w:t xml:space="preserve">Novi dijagnostički komplet nije prethodno bio odobren u PMF za bilo koji centar za ispitivanje krvi </w:t>
            </w:r>
          </w:p>
        </w:tc>
        <w:tc>
          <w:tcPr>
            <w:tcW w:w="1984" w:type="dxa"/>
            <w:gridSpan w:val="2"/>
            <w:vAlign w:val="center"/>
          </w:tcPr>
          <w:p w14:paraId="64C5038F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007CF9" w:rsidRPr="0060116A" w14:paraId="15964015" w14:textId="77777777" w:rsidTr="007F1F74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60EBE50E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4BF3635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68F6D37" w14:textId="77777777" w:rsidR="00007CF9" w:rsidRPr="0060116A" w:rsidRDefault="008A40CE" w:rsidP="007F1F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 xml:space="preserve">Novi dijagnostički komplet je prethodno odobren u PMF </w:t>
            </w:r>
            <w:r w:rsidR="001E442B" w:rsidRPr="0060116A">
              <w:rPr>
                <w:rFonts w:ascii="Times New Roman" w:hAnsi="Times New Roman" w:cs="Times New Roman"/>
                <w:szCs w:val="24"/>
              </w:rPr>
              <w:t xml:space="preserve">za drugi centar </w:t>
            </w:r>
            <w:r w:rsidRPr="0060116A">
              <w:rPr>
                <w:rFonts w:ascii="Times New Roman" w:hAnsi="Times New Roman" w:cs="Times New Roman"/>
                <w:szCs w:val="24"/>
              </w:rPr>
              <w:t>(</w:t>
            </w:r>
            <w:r w:rsidR="001E442B" w:rsidRPr="0060116A">
              <w:rPr>
                <w:rFonts w:ascii="Times New Roman" w:hAnsi="Times New Roman" w:cs="Times New Roman"/>
                <w:szCs w:val="24"/>
              </w:rPr>
              <w:t>centre</w:t>
            </w:r>
            <w:r w:rsidRPr="0060116A">
              <w:rPr>
                <w:rFonts w:ascii="Times New Roman" w:hAnsi="Times New Roman" w:cs="Times New Roman"/>
                <w:szCs w:val="24"/>
              </w:rPr>
              <w:t>) za ispitivanje krvi</w:t>
            </w:r>
          </w:p>
        </w:tc>
        <w:tc>
          <w:tcPr>
            <w:tcW w:w="992" w:type="dxa"/>
            <w:vAlign w:val="center"/>
          </w:tcPr>
          <w:p w14:paraId="075DA848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2F0D88B5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69419C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35424439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4A400896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40251416" w14:textId="77777777" w:rsidR="00100AE2" w:rsidRPr="0060116A" w:rsidRDefault="00100AE2" w:rsidP="007F1F74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69805B25" w14:textId="77777777" w:rsidR="00C249CD" w:rsidRPr="0060116A" w:rsidRDefault="00C249CD" w:rsidP="00007CF9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CF031D" w:rsidRPr="0060116A" w14:paraId="687F4D17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7B65" w14:textId="77777777" w:rsidR="00CF031D" w:rsidRPr="0060116A" w:rsidRDefault="00CF031D" w:rsidP="00100AE2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2ACBD38B" w14:textId="77777777" w:rsidR="00CF031D" w:rsidRPr="0060116A" w:rsidRDefault="00CF03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CF031D" w:rsidRPr="0060116A" w14:paraId="46B2C7CE" w14:textId="77777777" w:rsidTr="002F5555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76BD6423" w14:textId="77777777" w:rsidR="00CF031D" w:rsidRPr="0060116A" w:rsidRDefault="00CF031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5AB78B6C" w14:textId="77777777" w:rsidR="00CF031D" w:rsidRPr="0060116A" w:rsidRDefault="00CF031D" w:rsidP="00CF031D">
            <w:pPr>
              <w:spacing w:after="60"/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D.16 Izmjene dijagnostičkog kompleta, odnosno metoda koji se koriste u ispitivanju pulova (ispitivanje antitjela ili antigena ili NAT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ispitivanje)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6CA00D" w14:textId="77777777" w:rsidR="00CF031D" w:rsidRPr="0060116A" w:rsidRDefault="00CF0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E931" w14:textId="77777777" w:rsidR="00CF031D" w:rsidRPr="0060116A" w:rsidRDefault="00CF03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3A7FCDB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559"/>
      </w:tblGrid>
      <w:tr w:rsidR="00C249CD" w:rsidRPr="0060116A" w14:paraId="32CAF3AE" w14:textId="77777777" w:rsidTr="00CF031D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4149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B8184A7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23B85A2F" w14:textId="77777777" w:rsidTr="00CF031D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2EF31B2D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3F665355" w14:textId="77777777" w:rsidR="00007CF9" w:rsidRPr="0060116A" w:rsidRDefault="00007CF9" w:rsidP="00CF031D">
            <w:pPr>
              <w:spacing w:after="60"/>
              <w:ind w:left="601" w:hanging="601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D.17 </w:t>
            </w:r>
            <w:r w:rsidR="008A40CE" w:rsidRPr="0060116A">
              <w:rPr>
                <w:rFonts w:ascii="Times New Roman" w:hAnsi="Times New Roman" w:cs="Times New Roman"/>
                <w:b/>
                <w:szCs w:val="24"/>
              </w:rPr>
              <w:t>Uvođenje ili produžavanje postupka zadržavanja donacija plazme (</w:t>
            </w:r>
            <w:r w:rsidR="008A40CE" w:rsidRPr="00CA5BB5">
              <w:rPr>
                <w:rFonts w:ascii="Times New Roman" w:hAnsi="Times New Roman" w:cs="Times New Roman"/>
                <w:b/>
                <w:i/>
                <w:szCs w:val="24"/>
              </w:rPr>
              <w:t>inventory hold procedure</w:t>
            </w:r>
            <w:r w:rsidR="008A40CE" w:rsidRPr="0060116A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397B061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7D566488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69419C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65BB9CD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37F3EC2D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72687CC3" w14:textId="77777777" w:rsidR="00100AE2" w:rsidRPr="0060116A" w:rsidRDefault="00100AE2" w:rsidP="005C5C45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D872DD1" w14:textId="77777777" w:rsidR="00C249CD" w:rsidRPr="0060116A" w:rsidRDefault="00C249CD" w:rsidP="00007CF9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5C5C45" w:rsidRPr="0060116A" w14:paraId="43B077D9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70D6" w14:textId="77777777" w:rsidR="005C5C45" w:rsidRPr="0060116A" w:rsidRDefault="005C5C45" w:rsidP="00100AE2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23F68747" w14:textId="77777777" w:rsidR="005C5C45" w:rsidRPr="0060116A" w:rsidRDefault="005C5C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5C5C45" w:rsidRPr="0060116A" w14:paraId="52C2DFF0" w14:textId="77777777" w:rsidTr="002F5555">
        <w:trPr>
          <w:trHeight w:val="266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63F29D7E" w14:textId="77777777" w:rsidR="005C5C45" w:rsidRPr="0060116A" w:rsidRDefault="005C5C45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6D90C68F" w14:textId="77777777" w:rsidR="005C5C45" w:rsidRPr="0060116A" w:rsidRDefault="005C5C45" w:rsidP="005C5C45">
            <w:pPr>
              <w:spacing w:after="60"/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D.18 Ukidanje ili smanjenje perioda zadržavanja donacija plazme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61E4958" w14:textId="77777777" w:rsidR="005C5C45" w:rsidRPr="0060116A" w:rsidRDefault="005C5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0964D" w14:textId="77777777" w:rsidR="005C5C45" w:rsidRPr="0060116A" w:rsidRDefault="005C5C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915DD78" w14:textId="77777777" w:rsidR="001C207C" w:rsidRPr="0060116A" w:rsidRDefault="001C207C">
      <w:pPr>
        <w:rPr>
          <w:rFonts w:ascii="Times New Roman" w:hAnsi="Times New Roman" w:cs="Times New Roman"/>
          <w:szCs w:val="24"/>
        </w:rPr>
      </w:pPr>
    </w:p>
    <w:p w14:paraId="76DE11EB" w14:textId="77777777" w:rsidR="00657F62" w:rsidRPr="0060116A" w:rsidRDefault="00657F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530219C7" w14:textId="77777777" w:rsidTr="005C5C45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0624F98" w14:textId="77777777" w:rsidR="00C249CD" w:rsidRPr="0060116A" w:rsidRDefault="00C249CD" w:rsidP="005C5C45">
            <w:pPr>
              <w:ind w:left="459" w:hanging="459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D.19 </w:t>
            </w:r>
            <w:r w:rsidR="008A40CE" w:rsidRPr="0060116A">
              <w:rPr>
                <w:rFonts w:ascii="Times New Roman" w:hAnsi="Times New Roman" w:cs="Times New Roman"/>
                <w:b/>
                <w:szCs w:val="24"/>
              </w:rPr>
              <w:t>Zamjena ili dodavanje kontejnera za čuvanje krvi (npr. kese, boce)</w:t>
            </w:r>
          </w:p>
        </w:tc>
        <w:tc>
          <w:tcPr>
            <w:tcW w:w="1984" w:type="dxa"/>
            <w:gridSpan w:val="2"/>
          </w:tcPr>
          <w:p w14:paraId="1694515D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07CF9" w:rsidRPr="0060116A" w14:paraId="28B6F0C7" w14:textId="77777777" w:rsidTr="00003A07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2A3BB97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2E605098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4000AEA9" w14:textId="77777777" w:rsidR="00007CF9" w:rsidRPr="0060116A" w:rsidRDefault="008A40CE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 kontejneri za krv imaju CE-znak</w:t>
            </w:r>
          </w:p>
        </w:tc>
        <w:tc>
          <w:tcPr>
            <w:tcW w:w="992" w:type="dxa"/>
            <w:vAlign w:val="center"/>
          </w:tcPr>
          <w:p w14:paraId="75396242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357B6827" w14:textId="77777777" w:rsidR="00007CF9" w:rsidRPr="0060116A" w:rsidRDefault="00007CF9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69419C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57627A" w14:textId="77777777" w:rsidR="00007CF9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6569D901" w14:textId="77777777" w:rsidR="00007CF9" w:rsidRPr="0060116A" w:rsidRDefault="00007CF9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249CD" w:rsidRPr="0060116A" w14:paraId="0389B3B8" w14:textId="77777777" w:rsidTr="005C5C45">
        <w:trPr>
          <w:gridAfter w:val="1"/>
          <w:wAfter w:w="1559" w:type="dxa"/>
          <w:trHeight w:val="22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0D3FCDF9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63CD8E77" w14:textId="77777777" w:rsidR="00C249CD" w:rsidRPr="0060116A" w:rsidRDefault="00C249CD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5FDF503B" w14:textId="77777777" w:rsidR="00C249CD" w:rsidRPr="0060116A" w:rsidRDefault="008A40CE" w:rsidP="00657F62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Novi kontejneri za krv nemaju CE-znak</w:t>
            </w:r>
          </w:p>
        </w:tc>
        <w:tc>
          <w:tcPr>
            <w:tcW w:w="1984" w:type="dxa"/>
            <w:gridSpan w:val="2"/>
            <w:vAlign w:val="center"/>
          </w:tcPr>
          <w:p w14:paraId="1515E1F2" w14:textId="77777777" w:rsidR="00C249CD" w:rsidRPr="0060116A" w:rsidRDefault="00C249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</w:tbl>
    <w:p w14:paraId="54C0532A" w14:textId="77777777" w:rsidR="00100AE2" w:rsidRPr="0060116A" w:rsidRDefault="00100AE2" w:rsidP="005C5C45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71434A5F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p w14:paraId="3D890FBB" w14:textId="77777777" w:rsidR="00657F62" w:rsidRPr="0060116A" w:rsidRDefault="00657F62">
      <w:pPr>
        <w:rPr>
          <w:rFonts w:ascii="Times New Roman" w:hAnsi="Times New Roman" w:cs="Times New Roman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1"/>
        <w:gridCol w:w="5665"/>
        <w:gridCol w:w="992"/>
        <w:gridCol w:w="992"/>
        <w:gridCol w:w="1559"/>
      </w:tblGrid>
      <w:tr w:rsidR="00C249CD" w:rsidRPr="0060116A" w14:paraId="69568E82" w14:textId="77777777" w:rsidTr="00003A07">
        <w:trPr>
          <w:gridAfter w:val="1"/>
          <w:wAfter w:w="1559" w:type="dxa"/>
          <w:trHeight w:val="220"/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4E2D3E18" w14:textId="77777777" w:rsidR="00C249CD" w:rsidRPr="0060116A" w:rsidRDefault="00C249CD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D.20 </w:t>
            </w:r>
            <w:r w:rsidR="00281AAB" w:rsidRPr="0060116A">
              <w:rPr>
                <w:rFonts w:ascii="Times New Roman" w:hAnsi="Times New Roman" w:cs="Times New Roman"/>
                <w:b/>
                <w:szCs w:val="24"/>
              </w:rPr>
              <w:t>Izmjene</w:t>
            </w:r>
            <w:r w:rsidR="00281AAB"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 skladištenja ili transporta</w:t>
            </w:r>
          </w:p>
        </w:tc>
        <w:tc>
          <w:tcPr>
            <w:tcW w:w="1984" w:type="dxa"/>
            <w:gridSpan w:val="2"/>
          </w:tcPr>
          <w:p w14:paraId="38B3EB4C" w14:textId="77777777" w:rsidR="00C249CD" w:rsidRPr="0060116A" w:rsidRDefault="00E377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A76490" w:rsidRPr="0060116A" w14:paraId="471583A0" w14:textId="77777777" w:rsidTr="00003A07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38A61181" w14:textId="77777777" w:rsidR="00A76490" w:rsidRPr="0060116A" w:rsidRDefault="00A7649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5FA5A81" w14:textId="77777777" w:rsidR="00A76490" w:rsidRPr="0060116A" w:rsidRDefault="00A7649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a)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006EDC23" w14:textId="77777777" w:rsidR="00A76490" w:rsidRPr="0060116A" w:rsidRDefault="00281AA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uslovi skladištenja, odnosno transporta</w:t>
            </w:r>
          </w:p>
        </w:tc>
        <w:tc>
          <w:tcPr>
            <w:tcW w:w="992" w:type="dxa"/>
            <w:vAlign w:val="center"/>
          </w:tcPr>
          <w:p w14:paraId="37FFD2F4" w14:textId="77777777" w:rsidR="00A76490" w:rsidRPr="0060116A" w:rsidRDefault="00A76490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C4CA2DF" w14:textId="77777777" w:rsidR="00A76490" w:rsidRPr="0060116A" w:rsidRDefault="00A76490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69419C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112E36" w14:textId="77777777" w:rsidR="00A76490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5526A85B" w14:textId="77777777" w:rsidR="00A76490" w:rsidRPr="0060116A" w:rsidRDefault="00A764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76490" w:rsidRPr="0060116A" w14:paraId="3C37F2B9" w14:textId="77777777" w:rsidTr="00003A07">
        <w:trPr>
          <w:trHeight w:val="7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14:paraId="1F675F6D" w14:textId="77777777" w:rsidR="00A76490" w:rsidRPr="0060116A" w:rsidRDefault="00A7649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431" w:type="dxa"/>
            <w:tcBorders>
              <w:left w:val="nil"/>
              <w:right w:val="nil"/>
            </w:tcBorders>
            <w:vAlign w:val="center"/>
          </w:tcPr>
          <w:p w14:paraId="5BC4AB51" w14:textId="77777777" w:rsidR="00A76490" w:rsidRPr="0060116A" w:rsidRDefault="00A76490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b)</w:t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14:paraId="22ED30A6" w14:textId="77777777" w:rsidR="00A76490" w:rsidRPr="0060116A" w:rsidRDefault="00281AAB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maksimalno vrijeme skladištenja za plazmu</w:t>
            </w:r>
          </w:p>
        </w:tc>
        <w:tc>
          <w:tcPr>
            <w:tcW w:w="992" w:type="dxa"/>
            <w:vAlign w:val="center"/>
          </w:tcPr>
          <w:p w14:paraId="00700B34" w14:textId="77777777" w:rsidR="00A76490" w:rsidRPr="0060116A" w:rsidRDefault="00A76490" w:rsidP="000551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IA</w:t>
            </w:r>
          </w:p>
        </w:tc>
        <w:tc>
          <w:tcPr>
            <w:tcW w:w="992" w:type="dxa"/>
            <w:vAlign w:val="center"/>
          </w:tcPr>
          <w:p w14:paraId="656A7486" w14:textId="77777777" w:rsidR="00A76490" w:rsidRPr="0060116A" w:rsidRDefault="00A76490" w:rsidP="00055158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  <w:r w:rsidR="0069419C" w:rsidRPr="0060116A">
              <w:rPr>
                <w:rFonts w:ascii="Times New Roman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052015" w14:textId="77777777" w:rsidR="00A76490" w:rsidRPr="0060116A" w:rsidRDefault="00E377C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Datum primjene:</w:t>
            </w:r>
          </w:p>
          <w:p w14:paraId="1FAC9E0C" w14:textId="77777777" w:rsidR="00A76490" w:rsidRPr="0060116A" w:rsidRDefault="00A764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49677E2B" w14:textId="77777777" w:rsidR="00100AE2" w:rsidRPr="0060116A" w:rsidRDefault="00100AE2" w:rsidP="00003A07">
      <w:pPr>
        <w:ind w:left="142"/>
        <w:rPr>
          <w:rFonts w:ascii="Times New Roman" w:hAnsi="Times New Roman" w:cs="Times New Roman"/>
          <w:szCs w:val="24"/>
        </w:rPr>
      </w:pPr>
      <w:r w:rsidRPr="0060116A">
        <w:rPr>
          <w:rFonts w:ascii="Times New Roman" w:hAnsi="Times New Roman" w:cs="Times New Roman"/>
          <w:szCs w:val="24"/>
          <w:vertAlign w:val="superscript"/>
        </w:rPr>
        <w:t xml:space="preserve">4 </w:t>
      </w:r>
      <w:r w:rsidRPr="0060116A">
        <w:rPr>
          <w:rFonts w:ascii="Times New Roman" w:hAnsi="Times New Roman" w:cs="Times New Roman"/>
          <w:szCs w:val="24"/>
        </w:rPr>
        <w:t>Ukoliko jedan od uslova nije zadovoljen i izmjena nije navedena kao tip II</w:t>
      </w:r>
    </w:p>
    <w:p w14:paraId="22602518" w14:textId="77777777" w:rsidR="001C207C" w:rsidRPr="0060116A" w:rsidRDefault="001C207C" w:rsidP="00100AE2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2B2429" w:rsidRPr="0060116A" w14:paraId="5C0DD807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CBA7" w14:textId="77777777" w:rsidR="002B2429" w:rsidRPr="0060116A" w:rsidRDefault="002B2429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140BFE0" w14:textId="77777777" w:rsidR="002B2429" w:rsidRPr="0060116A" w:rsidRDefault="002B24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2B2429" w:rsidRPr="0060116A" w14:paraId="738C2D67" w14:textId="77777777" w:rsidTr="002F5555">
        <w:trPr>
          <w:trHeight w:val="28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A2574DD" w14:textId="77777777" w:rsidR="002B2429" w:rsidRPr="0060116A" w:rsidRDefault="002B242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2A01007A" w14:textId="77777777" w:rsidR="002B2429" w:rsidRPr="0060116A" w:rsidRDefault="002B2429" w:rsidP="002B2429">
            <w:pPr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D.21 Uvođenje ispitivanja virusnih markera kada to uvođenje ima značajan uticaj na procjenu rizika od virusa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37C1906" w14:textId="77777777" w:rsidR="002B2429" w:rsidRPr="0060116A" w:rsidRDefault="002B2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A058" w14:textId="77777777" w:rsidR="002B2429" w:rsidRPr="0060116A" w:rsidRDefault="002B2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3B6B5A9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2B2429" w:rsidRPr="0060116A" w14:paraId="7EA9EF55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0E4D" w14:textId="77777777" w:rsidR="002B2429" w:rsidRPr="0060116A" w:rsidRDefault="002B2429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60858E1E" w14:textId="77777777" w:rsidR="002B2429" w:rsidRPr="0060116A" w:rsidRDefault="002B24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2B2429" w:rsidRPr="0060116A" w14:paraId="283564E4" w14:textId="77777777" w:rsidTr="002F5555">
        <w:trPr>
          <w:trHeight w:val="173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584F994C" w14:textId="77777777" w:rsidR="002B2429" w:rsidRPr="0060116A" w:rsidRDefault="002B2429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00B8D78C" w14:textId="77777777" w:rsidR="002B2429" w:rsidRPr="0060116A" w:rsidRDefault="002B2429" w:rsidP="000A2D71">
            <w:pPr>
              <w:ind w:left="459" w:hanging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D.22 Izmjena pripreme pula plazme (npr. metod proizvodnje, veličina pula, skladištenje uzoraka pula plazme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31CEA8" w14:textId="77777777" w:rsidR="002B2429" w:rsidRPr="0060116A" w:rsidRDefault="002B2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7D1D0BB" w14:textId="77777777" w:rsidR="002B2429" w:rsidRPr="0060116A" w:rsidRDefault="002B24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18918" w14:textId="77777777" w:rsidR="002B2429" w:rsidRPr="0060116A" w:rsidRDefault="002B24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6C4C62" w14:textId="77777777" w:rsidR="00C249CD" w:rsidRPr="0060116A" w:rsidRDefault="00C249CD">
      <w:pPr>
        <w:rPr>
          <w:rFonts w:ascii="Times New Roman" w:hAnsi="Times New Roman" w:cs="Times New Roman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984"/>
        <w:gridCol w:w="1559"/>
      </w:tblGrid>
      <w:tr w:rsidR="000A2D71" w:rsidRPr="0060116A" w14:paraId="289E2DB0" w14:textId="77777777" w:rsidTr="002F5555">
        <w:trPr>
          <w:gridAfter w:val="1"/>
          <w:wAfter w:w="1559" w:type="dxa"/>
          <w:trHeight w:val="220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FF01" w14:textId="77777777" w:rsidR="000A2D71" w:rsidRPr="0060116A" w:rsidRDefault="000A2D71">
            <w:pPr>
              <w:ind w:left="459" w:hanging="459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CD59410" w14:textId="77777777" w:rsidR="000A2D71" w:rsidRPr="0060116A" w:rsidRDefault="000A2D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>Tip varijacije</w:t>
            </w:r>
          </w:p>
        </w:tc>
      </w:tr>
      <w:tr w:rsidR="000A2D71" w:rsidRPr="0060116A" w14:paraId="38752A35" w14:textId="77777777" w:rsidTr="002F5555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574B86C9" w14:textId="77777777" w:rsidR="000A2D71" w:rsidRPr="0060116A" w:rsidRDefault="000A2D71">
            <w:pPr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16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="001F2431">
              <w:rPr>
                <w:rFonts w:ascii="Times New Roman" w:hAnsi="Times New Roman" w:cs="Times New Roman"/>
                <w:szCs w:val="24"/>
              </w:rPr>
            </w:r>
            <w:r w:rsidR="001F243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60116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</w:tcBorders>
            <w:vAlign w:val="center"/>
          </w:tcPr>
          <w:p w14:paraId="077EC2A9" w14:textId="77777777" w:rsidR="000A2D71" w:rsidRPr="0060116A" w:rsidRDefault="000A2D71" w:rsidP="000A2D71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116A">
              <w:rPr>
                <w:rFonts w:ascii="Times New Roman" w:hAnsi="Times New Roman" w:cs="Times New Roman"/>
                <w:b/>
                <w:szCs w:val="24"/>
              </w:rPr>
              <w:t xml:space="preserve">D.23 </w:t>
            </w:r>
            <w:r w:rsidRPr="0060116A">
              <w:rPr>
                <w:rFonts w:ascii="Times New Roman" w:hAnsi="Times New Roman" w:cs="Times New Roman"/>
                <w:b/>
                <w:bCs/>
                <w:szCs w:val="24"/>
              </w:rPr>
              <w:t xml:space="preserve">Izmjena koraka koji bi se preduzeli ako bi se retrospektivno utvrdilo da je donaciju trebalo isključiti iz obrade („look back“ procedura) </w:t>
            </w:r>
          </w:p>
          <w:p w14:paraId="24FE879E" w14:textId="77777777" w:rsidR="000A2D71" w:rsidRPr="0060116A" w:rsidRDefault="000A2D71">
            <w:pPr>
              <w:spacing w:after="60"/>
              <w:ind w:left="459" w:hanging="4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A5710B" w14:textId="77777777" w:rsidR="000A2D71" w:rsidRPr="0060116A" w:rsidRDefault="000A2D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116A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E9920" w14:textId="77777777" w:rsidR="000A2D71" w:rsidRPr="0060116A" w:rsidRDefault="000A2D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E0F4F8" w14:textId="1AB45F0A" w:rsidR="00C249CD" w:rsidRDefault="00C249CD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14AEBA4F" w14:textId="01DD8CB1" w:rsidR="008247E1" w:rsidRDefault="008247E1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2B6B12A2" w14:textId="2BDFF245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495E1822" w14:textId="338AFA92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75BB8622" w14:textId="4B4959A4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5800BBD3" w14:textId="44378116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2060012F" w14:textId="1B025049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42CEC3A8" w14:textId="50928F8C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2199D5B6" w14:textId="4C467BFB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470F2067" w14:textId="11213AC0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42D79232" w14:textId="096F95C4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18D137CD" w14:textId="0507800F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0BC87AB9" w14:textId="633E0791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5DB52F8C" w14:textId="72A729D6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11FCEDE2" w14:textId="0AB62D58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09F64B6F" w14:textId="5C53CFFE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165F25CF" w14:textId="2E1BA8BB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7624C84D" w14:textId="14ECB76D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5845899E" w14:textId="49EC8F5F" w:rsidR="009B4FFB" w:rsidRDefault="009B4FFB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p w14:paraId="5A40ABA7" w14:textId="77777777" w:rsidR="009B4FFB" w:rsidRDefault="009B4FFB" w:rsidP="009B4FFB">
      <w:pPr>
        <w:tabs>
          <w:tab w:val="left" w:pos="6645"/>
        </w:tabs>
        <w:jc w:val="center"/>
        <w:rPr>
          <w:rFonts w:ascii="Times New Roman" w:hAnsi="Times New Roman" w:cs="Times New Roman"/>
          <w:b/>
          <w:szCs w:val="24"/>
        </w:rPr>
      </w:pPr>
    </w:p>
    <w:p w14:paraId="0DDEF500" w14:textId="5140214E" w:rsidR="008247E1" w:rsidRPr="0060116A" w:rsidRDefault="008247E1">
      <w:pPr>
        <w:tabs>
          <w:tab w:val="left" w:pos="6645"/>
        </w:tabs>
        <w:rPr>
          <w:rFonts w:ascii="Times New Roman" w:hAnsi="Times New Roman" w:cs="Times New Roman"/>
          <w:szCs w:val="24"/>
        </w:rPr>
      </w:pPr>
    </w:p>
    <w:sectPr w:rsidR="008247E1" w:rsidRPr="0060116A" w:rsidSect="00AC7B68">
      <w:headerReference w:type="first" r:id="rId13"/>
      <w:endnotePr>
        <w:numFmt w:val="decimal"/>
      </w:endnotePr>
      <w:pgSz w:w="11909" w:h="16834"/>
      <w:pgMar w:top="284" w:right="851" w:bottom="301" w:left="720" w:header="720" w:footer="50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45D7" w14:textId="77777777" w:rsidR="001F2431" w:rsidRDefault="001F2431">
      <w:r>
        <w:separator/>
      </w:r>
    </w:p>
  </w:endnote>
  <w:endnote w:type="continuationSeparator" w:id="0">
    <w:p w14:paraId="057F92D3" w14:textId="77777777" w:rsidR="001F2431" w:rsidRDefault="001F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NBNM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B055" w14:textId="77777777" w:rsidR="00AA58A3" w:rsidRDefault="00AA5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14:paraId="549E7AE1" w14:textId="77777777" w:rsidR="00AA58A3" w:rsidRDefault="00AA5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D09E" w14:textId="77777777" w:rsidR="00AA58A3" w:rsidRDefault="00AA58A3" w:rsidP="006635B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color w:val="FA0000"/>
        <w:sz w:val="16"/>
        <w:szCs w:val="18"/>
        <w:lang w:val="en-US" w:eastAsia="en-US"/>
      </w:rPr>
    </w:pPr>
  </w:p>
  <w:p w14:paraId="77141D27" w14:textId="77777777" w:rsidR="00AA58A3" w:rsidRDefault="00AA58A3" w:rsidP="006635B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color w:val="FA0000"/>
        <w:sz w:val="16"/>
        <w:szCs w:val="18"/>
        <w:lang w:val="en-US" w:eastAsia="en-US"/>
      </w:rPr>
    </w:pPr>
  </w:p>
  <w:p w14:paraId="59AF669D" w14:textId="6193CB4A" w:rsidR="00AA58A3" w:rsidRPr="00CF03C1" w:rsidRDefault="00AA58A3" w:rsidP="00CF03C1">
    <w:pPr>
      <w:pStyle w:val="Footer"/>
      <w:tabs>
        <w:tab w:val="center" w:pos="4320"/>
        <w:tab w:val="right" w:pos="8640"/>
      </w:tabs>
      <w:spacing w:after="12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val="en-US"/>
      </w:rPr>
      <w:t xml:space="preserve">Strana </w:t>
    </w:r>
    <w:r w:rsidRPr="00CF03C1">
      <w:rPr>
        <w:rFonts w:ascii="Times New Roman" w:hAnsi="Times New Roman"/>
        <w:noProof/>
        <w:sz w:val="16"/>
        <w:lang w:val="en-US"/>
      </w:rPr>
      <w:fldChar w:fldCharType="begin"/>
    </w:r>
    <w:r w:rsidRPr="00CF03C1">
      <w:rPr>
        <w:rFonts w:ascii="Times New Roman" w:hAnsi="Times New Roman"/>
        <w:noProof/>
        <w:sz w:val="16"/>
        <w:lang w:val="en-US"/>
      </w:rPr>
      <w:instrText xml:space="preserve"> PAGE </w:instrText>
    </w:r>
    <w:r w:rsidRPr="00CF03C1">
      <w:rPr>
        <w:rFonts w:ascii="Times New Roman" w:hAnsi="Times New Roman"/>
        <w:noProof/>
        <w:sz w:val="16"/>
        <w:lang w:val="en-US"/>
      </w:rPr>
      <w:fldChar w:fldCharType="separate"/>
    </w:r>
    <w:r w:rsidR="009217D6">
      <w:rPr>
        <w:rFonts w:ascii="Times New Roman" w:hAnsi="Times New Roman"/>
        <w:noProof/>
        <w:sz w:val="16"/>
        <w:lang w:val="en-US"/>
      </w:rPr>
      <w:t>36</w:t>
    </w:r>
    <w:r w:rsidRPr="00CF03C1">
      <w:rPr>
        <w:rFonts w:ascii="Times New Roman" w:hAnsi="Times New Roman"/>
        <w:noProof/>
        <w:sz w:val="16"/>
        <w:lang w:val="en-US"/>
      </w:rPr>
      <w:fldChar w:fldCharType="end"/>
    </w:r>
    <w:r w:rsidRPr="00CF03C1">
      <w:rPr>
        <w:rFonts w:ascii="Times New Roman" w:hAnsi="Times New Roman"/>
        <w:noProof/>
        <w:sz w:val="16"/>
        <w:lang w:val="en-US"/>
      </w:rPr>
      <w:t xml:space="preserve"> / </w:t>
    </w:r>
    <w:r w:rsidRPr="00CF03C1">
      <w:rPr>
        <w:rFonts w:ascii="Times New Roman" w:hAnsi="Times New Roman"/>
        <w:noProof/>
        <w:sz w:val="16"/>
        <w:lang w:val="en-US"/>
      </w:rPr>
      <w:fldChar w:fldCharType="begin"/>
    </w:r>
    <w:r w:rsidRPr="00CF03C1">
      <w:rPr>
        <w:rFonts w:ascii="Times New Roman" w:hAnsi="Times New Roman"/>
        <w:noProof/>
        <w:sz w:val="16"/>
        <w:lang w:val="en-US"/>
      </w:rPr>
      <w:instrText xml:space="preserve"> NUMPAGES </w:instrText>
    </w:r>
    <w:r w:rsidRPr="00CF03C1">
      <w:rPr>
        <w:rFonts w:ascii="Times New Roman" w:hAnsi="Times New Roman"/>
        <w:noProof/>
        <w:sz w:val="16"/>
        <w:lang w:val="en-US"/>
      </w:rPr>
      <w:fldChar w:fldCharType="separate"/>
    </w:r>
    <w:r w:rsidR="009217D6">
      <w:rPr>
        <w:rFonts w:ascii="Times New Roman" w:hAnsi="Times New Roman"/>
        <w:noProof/>
        <w:sz w:val="16"/>
        <w:lang w:val="en-US"/>
      </w:rPr>
      <w:t>37</w:t>
    </w:r>
    <w:r w:rsidRPr="00CF03C1">
      <w:rPr>
        <w:rFonts w:ascii="Times New Roman" w:hAnsi="Times New Roman"/>
        <w:noProof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F7AE" w14:textId="77777777" w:rsidR="00AA58A3" w:rsidRDefault="00AA58A3" w:rsidP="006635B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color w:val="FA0000"/>
        <w:sz w:val="16"/>
        <w:szCs w:val="18"/>
        <w:lang w:val="en-US" w:eastAsia="en-US"/>
      </w:rPr>
    </w:pPr>
  </w:p>
  <w:p w14:paraId="251DB28B" w14:textId="77777777" w:rsidR="00AA58A3" w:rsidRDefault="00AA58A3" w:rsidP="006635B8">
    <w:pPr>
      <w:pStyle w:val="Footer"/>
      <w:tabs>
        <w:tab w:val="center" w:pos="4320"/>
        <w:tab w:val="right" w:pos="8640"/>
      </w:tabs>
      <w:spacing w:after="120"/>
      <w:jc w:val="center"/>
      <w:rPr>
        <w:rFonts w:ascii="Times New Roman" w:hAnsi="Times New Roman"/>
        <w:noProof/>
        <w:sz w:val="20"/>
        <w:lang w:val="en-US"/>
      </w:rPr>
    </w:pPr>
  </w:p>
  <w:p w14:paraId="7F573A49" w14:textId="764E1B6F" w:rsidR="00AA58A3" w:rsidRPr="00CF03C1" w:rsidRDefault="00AA58A3" w:rsidP="00CF03C1">
    <w:pPr>
      <w:pStyle w:val="Footer"/>
      <w:tabs>
        <w:tab w:val="center" w:pos="4320"/>
        <w:tab w:val="right" w:pos="8640"/>
      </w:tabs>
      <w:spacing w:after="120"/>
      <w:jc w:val="right"/>
      <w:rPr>
        <w:rFonts w:ascii="Times New Roman" w:hAnsi="Times New Roman"/>
        <w:sz w:val="16"/>
      </w:rPr>
    </w:pPr>
    <w:r w:rsidRPr="00CF03C1">
      <w:rPr>
        <w:rFonts w:ascii="Times New Roman" w:hAnsi="Times New Roman"/>
        <w:noProof/>
        <w:sz w:val="16"/>
        <w:lang w:val="en-US"/>
      </w:rPr>
      <w:t xml:space="preserve">Strana </w:t>
    </w:r>
    <w:r w:rsidRPr="00CF03C1">
      <w:rPr>
        <w:rFonts w:ascii="Times New Roman" w:hAnsi="Times New Roman"/>
        <w:noProof/>
        <w:sz w:val="16"/>
        <w:lang w:val="en-US"/>
      </w:rPr>
      <w:fldChar w:fldCharType="begin"/>
    </w:r>
    <w:r w:rsidRPr="00CF03C1">
      <w:rPr>
        <w:rFonts w:ascii="Times New Roman" w:hAnsi="Times New Roman"/>
        <w:noProof/>
        <w:sz w:val="16"/>
        <w:lang w:val="en-US"/>
      </w:rPr>
      <w:instrText xml:space="preserve"> PAGE </w:instrText>
    </w:r>
    <w:r w:rsidRPr="00CF03C1">
      <w:rPr>
        <w:rFonts w:ascii="Times New Roman" w:hAnsi="Times New Roman"/>
        <w:noProof/>
        <w:sz w:val="16"/>
        <w:lang w:val="en-US"/>
      </w:rPr>
      <w:fldChar w:fldCharType="separate"/>
    </w:r>
    <w:r w:rsidR="009217D6">
      <w:rPr>
        <w:rFonts w:ascii="Times New Roman" w:hAnsi="Times New Roman"/>
        <w:noProof/>
        <w:sz w:val="16"/>
        <w:lang w:val="en-US"/>
      </w:rPr>
      <w:t>3</w:t>
    </w:r>
    <w:r w:rsidRPr="00CF03C1">
      <w:rPr>
        <w:rFonts w:ascii="Times New Roman" w:hAnsi="Times New Roman"/>
        <w:noProof/>
        <w:sz w:val="16"/>
        <w:lang w:val="en-US"/>
      </w:rPr>
      <w:fldChar w:fldCharType="end"/>
    </w:r>
    <w:r w:rsidRPr="00CF03C1">
      <w:rPr>
        <w:rFonts w:ascii="Times New Roman" w:hAnsi="Times New Roman"/>
        <w:noProof/>
        <w:sz w:val="16"/>
        <w:lang w:val="en-US"/>
      </w:rPr>
      <w:t xml:space="preserve"> / </w:t>
    </w:r>
    <w:r w:rsidRPr="00CF03C1">
      <w:rPr>
        <w:rFonts w:ascii="Times New Roman" w:hAnsi="Times New Roman"/>
        <w:noProof/>
        <w:sz w:val="16"/>
        <w:lang w:val="en-US"/>
      </w:rPr>
      <w:fldChar w:fldCharType="begin"/>
    </w:r>
    <w:r w:rsidRPr="00CF03C1">
      <w:rPr>
        <w:rFonts w:ascii="Times New Roman" w:hAnsi="Times New Roman"/>
        <w:noProof/>
        <w:sz w:val="16"/>
        <w:lang w:val="en-US"/>
      </w:rPr>
      <w:instrText xml:space="preserve"> NUMPAGES </w:instrText>
    </w:r>
    <w:r w:rsidRPr="00CF03C1">
      <w:rPr>
        <w:rFonts w:ascii="Times New Roman" w:hAnsi="Times New Roman"/>
        <w:noProof/>
        <w:sz w:val="16"/>
        <w:lang w:val="en-US"/>
      </w:rPr>
      <w:fldChar w:fldCharType="separate"/>
    </w:r>
    <w:r w:rsidR="009217D6">
      <w:rPr>
        <w:rFonts w:ascii="Times New Roman" w:hAnsi="Times New Roman"/>
        <w:noProof/>
        <w:sz w:val="16"/>
        <w:lang w:val="en-US"/>
      </w:rPr>
      <w:t>37</w:t>
    </w:r>
    <w:r w:rsidRPr="00CF03C1">
      <w:rPr>
        <w:rFonts w:ascii="Times New Roman" w:hAnsi="Times New Roman"/>
        <w:noProof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9A61" w14:textId="77777777" w:rsidR="001F2431" w:rsidRDefault="001F2431">
      <w:r>
        <w:separator/>
      </w:r>
    </w:p>
  </w:footnote>
  <w:footnote w:type="continuationSeparator" w:id="0">
    <w:p w14:paraId="771205DA" w14:textId="77777777" w:rsidR="001F2431" w:rsidRDefault="001F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8851" w14:textId="77777777" w:rsidR="00AA58A3" w:rsidRDefault="00AA58A3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15D6" w14:textId="77777777" w:rsidR="00AA58A3" w:rsidRDefault="00AA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E1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EFA"/>
    <w:multiLevelType w:val="hybridMultilevel"/>
    <w:tmpl w:val="00FAA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641"/>
    <w:multiLevelType w:val="hybridMultilevel"/>
    <w:tmpl w:val="386A9B32"/>
    <w:lvl w:ilvl="0" w:tplc="4EA6C3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0BB"/>
    <w:multiLevelType w:val="hybridMultilevel"/>
    <w:tmpl w:val="FB5EDEB2"/>
    <w:lvl w:ilvl="0" w:tplc="E6C0D1AA">
      <w:start w:val="1"/>
      <w:numFmt w:val="bullet"/>
      <w:lvlText w:val=""/>
      <w:lvlJc w:val="left"/>
      <w:pPr>
        <w:tabs>
          <w:tab w:val="num" w:pos="420"/>
        </w:tabs>
        <w:ind w:left="420" w:hanging="360"/>
      </w:pPr>
      <w:rPr>
        <w:rFonts w:ascii="Clarendon Condensed" w:hAnsi="Clarendon Condense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Clarendon Condensed" w:hAnsi="Clarendon Condensed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Clarendon Condensed" w:hAnsi="Clarendon Condensed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</w:abstractNum>
  <w:abstractNum w:abstractNumId="4" w15:restartNumberingAfterBreak="0">
    <w:nsid w:val="0CE67DB7"/>
    <w:multiLevelType w:val="hybridMultilevel"/>
    <w:tmpl w:val="569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7FF"/>
    <w:multiLevelType w:val="hybridMultilevel"/>
    <w:tmpl w:val="9C9A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6F97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545"/>
    <w:multiLevelType w:val="hybridMultilevel"/>
    <w:tmpl w:val="525633FA"/>
    <w:lvl w:ilvl="0" w:tplc="A1468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437"/>
    <w:multiLevelType w:val="hybridMultilevel"/>
    <w:tmpl w:val="8FAE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614E"/>
    <w:multiLevelType w:val="hybridMultilevel"/>
    <w:tmpl w:val="20F0FC6A"/>
    <w:lvl w:ilvl="0" w:tplc="9626DD1C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5F3E7C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0D7"/>
    <w:multiLevelType w:val="multilevel"/>
    <w:tmpl w:val="EFD2E05E"/>
    <w:name w:val="List Number 2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MT Extra" w:hAnsi="MT Extra" w:cs="MT Extra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Clarendon Condensed" w:hAnsi="Clarendon Condensed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555F71"/>
    <w:multiLevelType w:val="hybridMultilevel"/>
    <w:tmpl w:val="2BFA7188"/>
    <w:lvl w:ilvl="0" w:tplc="4D24BDF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E212B9"/>
    <w:multiLevelType w:val="hybridMultilevel"/>
    <w:tmpl w:val="07D85BE8"/>
    <w:lvl w:ilvl="0" w:tplc="D5585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4677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3499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C1C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9A7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56E4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BCCF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12C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6C13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293485"/>
    <w:multiLevelType w:val="hybridMultilevel"/>
    <w:tmpl w:val="1C3CA092"/>
    <w:lvl w:ilvl="0" w:tplc="B64AD788">
      <w:start w:val="52"/>
      <w:numFmt w:val="bullet"/>
      <w:lvlText w:val=""/>
      <w:lvlJc w:val="left"/>
      <w:pPr>
        <w:tabs>
          <w:tab w:val="num" w:pos="270"/>
        </w:tabs>
        <w:ind w:left="270" w:hanging="360"/>
      </w:pPr>
      <w:rPr>
        <w:rFonts w:ascii="Wingdings" w:eastAsia="MT Extra" w:hAnsi="Wingdings" w:cs="Wingdings" w:hint="default"/>
      </w:rPr>
    </w:lvl>
    <w:lvl w:ilvl="1" w:tplc="FEDCEA42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Tahoma" w:hAnsi="Tahoma" w:cs="Tahoma" w:hint="default"/>
      </w:rPr>
    </w:lvl>
    <w:lvl w:ilvl="2" w:tplc="93129A4C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DC2E756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Clarendon Condensed" w:hAnsi="Clarendon Condensed" w:hint="default"/>
      </w:rPr>
    </w:lvl>
    <w:lvl w:ilvl="4" w:tplc="C67E74D8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Tahoma" w:hAnsi="Tahoma" w:cs="Tahoma" w:hint="default"/>
      </w:rPr>
    </w:lvl>
    <w:lvl w:ilvl="5" w:tplc="13B44860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6" w:tplc="0E1A4678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Clarendon Condensed" w:hAnsi="Clarendon Condensed" w:hint="default"/>
      </w:rPr>
    </w:lvl>
    <w:lvl w:ilvl="7" w:tplc="F5566E68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Tahoma" w:hAnsi="Tahoma" w:cs="Tahoma" w:hint="default"/>
      </w:rPr>
    </w:lvl>
    <w:lvl w:ilvl="8" w:tplc="17207864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</w:abstractNum>
  <w:abstractNum w:abstractNumId="15" w15:restartNumberingAfterBreak="0">
    <w:nsid w:val="3B9C7CD3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3790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B4722"/>
    <w:multiLevelType w:val="hybridMultilevel"/>
    <w:tmpl w:val="00FAA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7985"/>
    <w:multiLevelType w:val="hybridMultilevel"/>
    <w:tmpl w:val="698CB4F8"/>
    <w:lvl w:ilvl="0" w:tplc="6F4891EA">
      <w:start w:val="1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F5F2D3C"/>
    <w:multiLevelType w:val="singleLevel"/>
    <w:tmpl w:val="14347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larendon Condensed" w:hAnsi="Clarendon Condensed" w:hint="default"/>
      </w:rPr>
    </w:lvl>
  </w:abstractNum>
  <w:abstractNum w:abstractNumId="20" w15:restartNumberingAfterBreak="0">
    <w:nsid w:val="50004D9D"/>
    <w:multiLevelType w:val="singleLevel"/>
    <w:tmpl w:val="14347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larendon Condensed" w:hAnsi="Clarendon Condensed" w:hint="default"/>
      </w:rPr>
    </w:lvl>
  </w:abstractNum>
  <w:abstractNum w:abstractNumId="21" w15:restartNumberingAfterBreak="0">
    <w:nsid w:val="517B27ED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040B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33212"/>
    <w:multiLevelType w:val="hybridMultilevel"/>
    <w:tmpl w:val="4118874A"/>
    <w:lvl w:ilvl="0" w:tplc="B2004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larendon Condensed" w:eastAsia="MT Extra" w:hAnsi="Clarendon Condensed" w:cs="MT Ex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larendon Condensed" w:hAnsi="Clarendon Condensed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larendon Condensed" w:hAnsi="Clarendon Condensed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7649D1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3FE5"/>
    <w:multiLevelType w:val="multilevel"/>
    <w:tmpl w:val="D97E6122"/>
    <w:lvl w:ilvl="0"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larendon Condensed" w:hAnsi="Clarendon Condensed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larendon Condensed" w:hAnsi="Clarendon Condensed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6EE1298"/>
    <w:multiLevelType w:val="hybridMultilevel"/>
    <w:tmpl w:val="FDC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0593"/>
    <w:multiLevelType w:val="singleLevel"/>
    <w:tmpl w:val="1AFA2C82"/>
    <w:lvl w:ilvl="0">
      <w:start w:val="26"/>
      <w:numFmt w:val="bullet"/>
      <w:lvlText w:val="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i w:val="0"/>
      </w:rPr>
    </w:lvl>
  </w:abstractNum>
  <w:abstractNum w:abstractNumId="28" w15:restartNumberingAfterBreak="0">
    <w:nsid w:val="76C6498C"/>
    <w:multiLevelType w:val="hybridMultilevel"/>
    <w:tmpl w:val="1B56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47A3"/>
    <w:multiLevelType w:val="hybridMultilevel"/>
    <w:tmpl w:val="368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3F03"/>
    <w:multiLevelType w:val="multilevel"/>
    <w:tmpl w:val="06CAB85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C6B6333"/>
    <w:multiLevelType w:val="hybridMultilevel"/>
    <w:tmpl w:val="C868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25"/>
  </w:num>
  <w:num w:numId="5">
    <w:abstractNumId w:val="20"/>
  </w:num>
  <w:num w:numId="6">
    <w:abstractNumId w:val="19"/>
  </w:num>
  <w:num w:numId="7">
    <w:abstractNumId w:val="3"/>
  </w:num>
  <w:num w:numId="8">
    <w:abstractNumId w:val="30"/>
  </w:num>
  <w:num w:numId="9">
    <w:abstractNumId w:val="23"/>
  </w:num>
  <w:num w:numId="10">
    <w:abstractNumId w:val="12"/>
  </w:num>
  <w:num w:numId="11">
    <w:abstractNumId w:val="18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31"/>
  </w:num>
  <w:num w:numId="17">
    <w:abstractNumId w:val="2"/>
  </w:num>
  <w:num w:numId="18">
    <w:abstractNumId w:val="28"/>
  </w:num>
  <w:num w:numId="19">
    <w:abstractNumId w:val="17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26"/>
  </w:num>
  <w:num w:numId="25">
    <w:abstractNumId w:val="29"/>
  </w:num>
  <w:num w:numId="26">
    <w:abstractNumId w:val="0"/>
  </w:num>
  <w:num w:numId="27">
    <w:abstractNumId w:val="22"/>
  </w:num>
  <w:num w:numId="28">
    <w:abstractNumId w:val="15"/>
  </w:num>
  <w:num w:numId="29">
    <w:abstractNumId w:val="24"/>
  </w:num>
  <w:num w:numId="30">
    <w:abstractNumId w:val="10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F2F42"/>
    <w:rsid w:val="00003A07"/>
    <w:rsid w:val="00004121"/>
    <w:rsid w:val="00006441"/>
    <w:rsid w:val="00006B53"/>
    <w:rsid w:val="00007CF9"/>
    <w:rsid w:val="00011D5E"/>
    <w:rsid w:val="00012D07"/>
    <w:rsid w:val="00015CD2"/>
    <w:rsid w:val="0001656F"/>
    <w:rsid w:val="00016DAE"/>
    <w:rsid w:val="000176FB"/>
    <w:rsid w:val="00031633"/>
    <w:rsid w:val="00033A91"/>
    <w:rsid w:val="00035232"/>
    <w:rsid w:val="00035736"/>
    <w:rsid w:val="000372B2"/>
    <w:rsid w:val="00041768"/>
    <w:rsid w:val="0004277F"/>
    <w:rsid w:val="00043F65"/>
    <w:rsid w:val="000545EF"/>
    <w:rsid w:val="0005505D"/>
    <w:rsid w:val="00055158"/>
    <w:rsid w:val="00062DA4"/>
    <w:rsid w:val="0006367B"/>
    <w:rsid w:val="00063826"/>
    <w:rsid w:val="000709F6"/>
    <w:rsid w:val="00073FE0"/>
    <w:rsid w:val="0008006B"/>
    <w:rsid w:val="000801D3"/>
    <w:rsid w:val="00083519"/>
    <w:rsid w:val="000846EE"/>
    <w:rsid w:val="000908AB"/>
    <w:rsid w:val="00091FD6"/>
    <w:rsid w:val="00093127"/>
    <w:rsid w:val="000961EF"/>
    <w:rsid w:val="00096A6F"/>
    <w:rsid w:val="000A057D"/>
    <w:rsid w:val="000A2D71"/>
    <w:rsid w:val="000A3B98"/>
    <w:rsid w:val="000A7699"/>
    <w:rsid w:val="000C1B32"/>
    <w:rsid w:val="000C1CFE"/>
    <w:rsid w:val="000C2031"/>
    <w:rsid w:val="000C3426"/>
    <w:rsid w:val="000C4EE2"/>
    <w:rsid w:val="000C68C1"/>
    <w:rsid w:val="000C701F"/>
    <w:rsid w:val="000D0170"/>
    <w:rsid w:val="000D40AE"/>
    <w:rsid w:val="000D4A83"/>
    <w:rsid w:val="000D71EA"/>
    <w:rsid w:val="000D7C44"/>
    <w:rsid w:val="000E2217"/>
    <w:rsid w:val="000E22D9"/>
    <w:rsid w:val="000E4E4F"/>
    <w:rsid w:val="000E5ABF"/>
    <w:rsid w:val="000E69BA"/>
    <w:rsid w:val="000E749C"/>
    <w:rsid w:val="000F676F"/>
    <w:rsid w:val="000F7CF2"/>
    <w:rsid w:val="00100009"/>
    <w:rsid w:val="00100AE2"/>
    <w:rsid w:val="00100F50"/>
    <w:rsid w:val="00106162"/>
    <w:rsid w:val="00107DCA"/>
    <w:rsid w:val="001102C0"/>
    <w:rsid w:val="00113343"/>
    <w:rsid w:val="0011459A"/>
    <w:rsid w:val="001234D1"/>
    <w:rsid w:val="0013097C"/>
    <w:rsid w:val="001319FE"/>
    <w:rsid w:val="0013210D"/>
    <w:rsid w:val="00132E9B"/>
    <w:rsid w:val="00135CAD"/>
    <w:rsid w:val="0013714B"/>
    <w:rsid w:val="00144E0A"/>
    <w:rsid w:val="00147604"/>
    <w:rsid w:val="00150D73"/>
    <w:rsid w:val="001533E0"/>
    <w:rsid w:val="00153759"/>
    <w:rsid w:val="001557F2"/>
    <w:rsid w:val="00164650"/>
    <w:rsid w:val="001675F3"/>
    <w:rsid w:val="00171BB6"/>
    <w:rsid w:val="00172B77"/>
    <w:rsid w:val="00175299"/>
    <w:rsid w:val="00176461"/>
    <w:rsid w:val="00176E9E"/>
    <w:rsid w:val="00177D50"/>
    <w:rsid w:val="0018068E"/>
    <w:rsid w:val="001830E9"/>
    <w:rsid w:val="00186172"/>
    <w:rsid w:val="001872A8"/>
    <w:rsid w:val="0018733B"/>
    <w:rsid w:val="00193837"/>
    <w:rsid w:val="0019387F"/>
    <w:rsid w:val="001944BD"/>
    <w:rsid w:val="0019454A"/>
    <w:rsid w:val="001A14D8"/>
    <w:rsid w:val="001A443E"/>
    <w:rsid w:val="001A7FE7"/>
    <w:rsid w:val="001B41E4"/>
    <w:rsid w:val="001C04F3"/>
    <w:rsid w:val="001C207C"/>
    <w:rsid w:val="001C3797"/>
    <w:rsid w:val="001C457C"/>
    <w:rsid w:val="001C4D14"/>
    <w:rsid w:val="001C56DD"/>
    <w:rsid w:val="001C6CCD"/>
    <w:rsid w:val="001D1722"/>
    <w:rsid w:val="001D48E3"/>
    <w:rsid w:val="001D6CD5"/>
    <w:rsid w:val="001E0A85"/>
    <w:rsid w:val="001E0C08"/>
    <w:rsid w:val="001E442B"/>
    <w:rsid w:val="001E67D5"/>
    <w:rsid w:val="001F2431"/>
    <w:rsid w:val="001F5C0D"/>
    <w:rsid w:val="001F6179"/>
    <w:rsid w:val="001F755C"/>
    <w:rsid w:val="00201C3B"/>
    <w:rsid w:val="00203372"/>
    <w:rsid w:val="00205B0D"/>
    <w:rsid w:val="00210168"/>
    <w:rsid w:val="00214A61"/>
    <w:rsid w:val="002218BF"/>
    <w:rsid w:val="002219D8"/>
    <w:rsid w:val="00221AF3"/>
    <w:rsid w:val="00221C13"/>
    <w:rsid w:val="00223F6C"/>
    <w:rsid w:val="002260DC"/>
    <w:rsid w:val="002274C6"/>
    <w:rsid w:val="0023230E"/>
    <w:rsid w:val="002328C7"/>
    <w:rsid w:val="00233F3B"/>
    <w:rsid w:val="00233F46"/>
    <w:rsid w:val="0023465F"/>
    <w:rsid w:val="00234983"/>
    <w:rsid w:val="00235750"/>
    <w:rsid w:val="002425FB"/>
    <w:rsid w:val="00244DF0"/>
    <w:rsid w:val="002451C0"/>
    <w:rsid w:val="00245E6B"/>
    <w:rsid w:val="00246C5D"/>
    <w:rsid w:val="00247050"/>
    <w:rsid w:val="002506F9"/>
    <w:rsid w:val="00252325"/>
    <w:rsid w:val="002525CD"/>
    <w:rsid w:val="00252A69"/>
    <w:rsid w:val="00257726"/>
    <w:rsid w:val="00262F94"/>
    <w:rsid w:val="00266B3B"/>
    <w:rsid w:val="002678CF"/>
    <w:rsid w:val="00281AAB"/>
    <w:rsid w:val="002844C2"/>
    <w:rsid w:val="00290E7C"/>
    <w:rsid w:val="00290FF3"/>
    <w:rsid w:val="002922FD"/>
    <w:rsid w:val="002928B8"/>
    <w:rsid w:val="002936D1"/>
    <w:rsid w:val="00294E19"/>
    <w:rsid w:val="002974A4"/>
    <w:rsid w:val="002B01B4"/>
    <w:rsid w:val="002B0D8B"/>
    <w:rsid w:val="002B2429"/>
    <w:rsid w:val="002B3228"/>
    <w:rsid w:val="002B5767"/>
    <w:rsid w:val="002B7782"/>
    <w:rsid w:val="002C0B42"/>
    <w:rsid w:val="002C1693"/>
    <w:rsid w:val="002C2ABF"/>
    <w:rsid w:val="002C3999"/>
    <w:rsid w:val="002C48B3"/>
    <w:rsid w:val="002C53F5"/>
    <w:rsid w:val="002D2ED9"/>
    <w:rsid w:val="002D3997"/>
    <w:rsid w:val="002E2449"/>
    <w:rsid w:val="002E24A1"/>
    <w:rsid w:val="002E5827"/>
    <w:rsid w:val="002E66BC"/>
    <w:rsid w:val="002F0CFB"/>
    <w:rsid w:val="002F2242"/>
    <w:rsid w:val="002F3A8A"/>
    <w:rsid w:val="002F5555"/>
    <w:rsid w:val="00301C0F"/>
    <w:rsid w:val="00302771"/>
    <w:rsid w:val="003028BF"/>
    <w:rsid w:val="003065E3"/>
    <w:rsid w:val="00306819"/>
    <w:rsid w:val="00306B87"/>
    <w:rsid w:val="003111A2"/>
    <w:rsid w:val="003153F6"/>
    <w:rsid w:val="00315B7F"/>
    <w:rsid w:val="003168E8"/>
    <w:rsid w:val="00316CDC"/>
    <w:rsid w:val="00322B7A"/>
    <w:rsid w:val="003242E0"/>
    <w:rsid w:val="003257C2"/>
    <w:rsid w:val="00330B88"/>
    <w:rsid w:val="00331F4A"/>
    <w:rsid w:val="0033249D"/>
    <w:rsid w:val="00332724"/>
    <w:rsid w:val="003338CD"/>
    <w:rsid w:val="003401C8"/>
    <w:rsid w:val="00346D47"/>
    <w:rsid w:val="003514CF"/>
    <w:rsid w:val="0035481A"/>
    <w:rsid w:val="00354FD4"/>
    <w:rsid w:val="00355E63"/>
    <w:rsid w:val="003572A0"/>
    <w:rsid w:val="003622D6"/>
    <w:rsid w:val="00364B3C"/>
    <w:rsid w:val="003676B5"/>
    <w:rsid w:val="00370560"/>
    <w:rsid w:val="00370C82"/>
    <w:rsid w:val="003739E4"/>
    <w:rsid w:val="00374977"/>
    <w:rsid w:val="00374EEF"/>
    <w:rsid w:val="003757A8"/>
    <w:rsid w:val="00376DDE"/>
    <w:rsid w:val="003775C4"/>
    <w:rsid w:val="003837C2"/>
    <w:rsid w:val="003837D8"/>
    <w:rsid w:val="00386854"/>
    <w:rsid w:val="00390989"/>
    <w:rsid w:val="00395558"/>
    <w:rsid w:val="00395D24"/>
    <w:rsid w:val="003A698C"/>
    <w:rsid w:val="003A6BAA"/>
    <w:rsid w:val="003B0DEA"/>
    <w:rsid w:val="003B105B"/>
    <w:rsid w:val="003B14B8"/>
    <w:rsid w:val="003B2C85"/>
    <w:rsid w:val="003B5F7E"/>
    <w:rsid w:val="003B627A"/>
    <w:rsid w:val="003C08A5"/>
    <w:rsid w:val="003C5796"/>
    <w:rsid w:val="003C58D2"/>
    <w:rsid w:val="003C6493"/>
    <w:rsid w:val="003D0A0F"/>
    <w:rsid w:val="003D18C5"/>
    <w:rsid w:val="003D20AF"/>
    <w:rsid w:val="003D5B8E"/>
    <w:rsid w:val="003D7672"/>
    <w:rsid w:val="003D782B"/>
    <w:rsid w:val="003E0FE5"/>
    <w:rsid w:val="003E53F1"/>
    <w:rsid w:val="003E559D"/>
    <w:rsid w:val="003E5D34"/>
    <w:rsid w:val="003F0523"/>
    <w:rsid w:val="003F149B"/>
    <w:rsid w:val="003F1960"/>
    <w:rsid w:val="003F2775"/>
    <w:rsid w:val="0041302B"/>
    <w:rsid w:val="00421AD5"/>
    <w:rsid w:val="004304B3"/>
    <w:rsid w:val="004330AF"/>
    <w:rsid w:val="004349B2"/>
    <w:rsid w:val="0044238B"/>
    <w:rsid w:val="00442A8A"/>
    <w:rsid w:val="0044378E"/>
    <w:rsid w:val="00450EE8"/>
    <w:rsid w:val="00455045"/>
    <w:rsid w:val="004560FD"/>
    <w:rsid w:val="004609EC"/>
    <w:rsid w:val="00460BF0"/>
    <w:rsid w:val="00460F9C"/>
    <w:rsid w:val="004630E1"/>
    <w:rsid w:val="00463A6C"/>
    <w:rsid w:val="0047125C"/>
    <w:rsid w:val="00476196"/>
    <w:rsid w:val="004779F8"/>
    <w:rsid w:val="004800C4"/>
    <w:rsid w:val="00481127"/>
    <w:rsid w:val="0048628D"/>
    <w:rsid w:val="004870EB"/>
    <w:rsid w:val="00487603"/>
    <w:rsid w:val="00487FF1"/>
    <w:rsid w:val="0049087E"/>
    <w:rsid w:val="0049226B"/>
    <w:rsid w:val="00493059"/>
    <w:rsid w:val="00496A87"/>
    <w:rsid w:val="004A4857"/>
    <w:rsid w:val="004A7031"/>
    <w:rsid w:val="004B1536"/>
    <w:rsid w:val="004B4BD8"/>
    <w:rsid w:val="004B6734"/>
    <w:rsid w:val="004B71F2"/>
    <w:rsid w:val="004D2506"/>
    <w:rsid w:val="004D33CB"/>
    <w:rsid w:val="004D40B8"/>
    <w:rsid w:val="004D4D9B"/>
    <w:rsid w:val="004E0CC9"/>
    <w:rsid w:val="004E2AD0"/>
    <w:rsid w:val="004E30DA"/>
    <w:rsid w:val="004E41C6"/>
    <w:rsid w:val="004E5DF9"/>
    <w:rsid w:val="004E6787"/>
    <w:rsid w:val="004F0B94"/>
    <w:rsid w:val="004F16DF"/>
    <w:rsid w:val="004F227B"/>
    <w:rsid w:val="004F2A26"/>
    <w:rsid w:val="004F581E"/>
    <w:rsid w:val="004F77FC"/>
    <w:rsid w:val="00501C22"/>
    <w:rsid w:val="005072EB"/>
    <w:rsid w:val="00507FC3"/>
    <w:rsid w:val="0051399B"/>
    <w:rsid w:val="00516B5B"/>
    <w:rsid w:val="00520A79"/>
    <w:rsid w:val="00522ECD"/>
    <w:rsid w:val="00526EA0"/>
    <w:rsid w:val="005272D5"/>
    <w:rsid w:val="00534C3E"/>
    <w:rsid w:val="00535015"/>
    <w:rsid w:val="0053633D"/>
    <w:rsid w:val="0054182E"/>
    <w:rsid w:val="00543116"/>
    <w:rsid w:val="00545C2B"/>
    <w:rsid w:val="00546335"/>
    <w:rsid w:val="005467FE"/>
    <w:rsid w:val="005536CF"/>
    <w:rsid w:val="00556362"/>
    <w:rsid w:val="00557D30"/>
    <w:rsid w:val="005618E1"/>
    <w:rsid w:val="00562BAE"/>
    <w:rsid w:val="00563913"/>
    <w:rsid w:val="00564EA7"/>
    <w:rsid w:val="005710BA"/>
    <w:rsid w:val="0057311C"/>
    <w:rsid w:val="00577FC7"/>
    <w:rsid w:val="005869A3"/>
    <w:rsid w:val="005877F1"/>
    <w:rsid w:val="00597D15"/>
    <w:rsid w:val="005A0891"/>
    <w:rsid w:val="005B0615"/>
    <w:rsid w:val="005B07A1"/>
    <w:rsid w:val="005B08C1"/>
    <w:rsid w:val="005B1847"/>
    <w:rsid w:val="005B2C29"/>
    <w:rsid w:val="005B5D01"/>
    <w:rsid w:val="005B6348"/>
    <w:rsid w:val="005B71B2"/>
    <w:rsid w:val="005C03A7"/>
    <w:rsid w:val="005C10FE"/>
    <w:rsid w:val="005C4519"/>
    <w:rsid w:val="005C5C45"/>
    <w:rsid w:val="005D1169"/>
    <w:rsid w:val="005D4B70"/>
    <w:rsid w:val="005E02B6"/>
    <w:rsid w:val="005E58DA"/>
    <w:rsid w:val="005F2F42"/>
    <w:rsid w:val="005F4EDD"/>
    <w:rsid w:val="005F574B"/>
    <w:rsid w:val="0060116A"/>
    <w:rsid w:val="00601302"/>
    <w:rsid w:val="006036CB"/>
    <w:rsid w:val="0060766E"/>
    <w:rsid w:val="00613A9D"/>
    <w:rsid w:val="00617EB3"/>
    <w:rsid w:val="0064449A"/>
    <w:rsid w:val="00646C54"/>
    <w:rsid w:val="00652A9F"/>
    <w:rsid w:val="00653303"/>
    <w:rsid w:val="00653643"/>
    <w:rsid w:val="00657F62"/>
    <w:rsid w:val="00660899"/>
    <w:rsid w:val="00661389"/>
    <w:rsid w:val="0066141C"/>
    <w:rsid w:val="00662B29"/>
    <w:rsid w:val="006635B8"/>
    <w:rsid w:val="0066486E"/>
    <w:rsid w:val="00671070"/>
    <w:rsid w:val="00673023"/>
    <w:rsid w:val="006732FF"/>
    <w:rsid w:val="00674A32"/>
    <w:rsid w:val="006773FD"/>
    <w:rsid w:val="00682BBD"/>
    <w:rsid w:val="006870B6"/>
    <w:rsid w:val="006910CE"/>
    <w:rsid w:val="00691171"/>
    <w:rsid w:val="00693C5C"/>
    <w:rsid w:val="0069419C"/>
    <w:rsid w:val="00696309"/>
    <w:rsid w:val="006A3586"/>
    <w:rsid w:val="006A64E6"/>
    <w:rsid w:val="006A790B"/>
    <w:rsid w:val="006B2ED3"/>
    <w:rsid w:val="006B3523"/>
    <w:rsid w:val="006B3B93"/>
    <w:rsid w:val="006B608E"/>
    <w:rsid w:val="006B7B09"/>
    <w:rsid w:val="006B7E63"/>
    <w:rsid w:val="006C72F1"/>
    <w:rsid w:val="006D38B2"/>
    <w:rsid w:val="006D399F"/>
    <w:rsid w:val="006D43A9"/>
    <w:rsid w:val="006D60EA"/>
    <w:rsid w:val="006D6FBB"/>
    <w:rsid w:val="006D7ECE"/>
    <w:rsid w:val="006E3582"/>
    <w:rsid w:val="006E6CA3"/>
    <w:rsid w:val="006F0F79"/>
    <w:rsid w:val="006F1844"/>
    <w:rsid w:val="006F3221"/>
    <w:rsid w:val="006F3504"/>
    <w:rsid w:val="006F362E"/>
    <w:rsid w:val="00701130"/>
    <w:rsid w:val="00714B33"/>
    <w:rsid w:val="00715767"/>
    <w:rsid w:val="00717B25"/>
    <w:rsid w:val="0072776B"/>
    <w:rsid w:val="0073139D"/>
    <w:rsid w:val="0073649E"/>
    <w:rsid w:val="00737095"/>
    <w:rsid w:val="007371BC"/>
    <w:rsid w:val="00743B36"/>
    <w:rsid w:val="00744192"/>
    <w:rsid w:val="007449F4"/>
    <w:rsid w:val="007476C6"/>
    <w:rsid w:val="007476F7"/>
    <w:rsid w:val="00750AAC"/>
    <w:rsid w:val="007560E6"/>
    <w:rsid w:val="00756372"/>
    <w:rsid w:val="007578EA"/>
    <w:rsid w:val="007635D2"/>
    <w:rsid w:val="00764309"/>
    <w:rsid w:val="0076544B"/>
    <w:rsid w:val="00772567"/>
    <w:rsid w:val="00772EF9"/>
    <w:rsid w:val="00775073"/>
    <w:rsid w:val="00775F49"/>
    <w:rsid w:val="00783E6B"/>
    <w:rsid w:val="007844EE"/>
    <w:rsid w:val="00784FCD"/>
    <w:rsid w:val="0079037C"/>
    <w:rsid w:val="007A1740"/>
    <w:rsid w:val="007A226D"/>
    <w:rsid w:val="007A2E41"/>
    <w:rsid w:val="007A4709"/>
    <w:rsid w:val="007B3324"/>
    <w:rsid w:val="007B41DF"/>
    <w:rsid w:val="007B60D9"/>
    <w:rsid w:val="007B6F6B"/>
    <w:rsid w:val="007C014B"/>
    <w:rsid w:val="007C3634"/>
    <w:rsid w:val="007D0A20"/>
    <w:rsid w:val="007D0BC9"/>
    <w:rsid w:val="007D131A"/>
    <w:rsid w:val="007D42B8"/>
    <w:rsid w:val="007D440F"/>
    <w:rsid w:val="007D4A2B"/>
    <w:rsid w:val="007E72FA"/>
    <w:rsid w:val="007F118E"/>
    <w:rsid w:val="007F1F74"/>
    <w:rsid w:val="007F539C"/>
    <w:rsid w:val="008016F4"/>
    <w:rsid w:val="00803560"/>
    <w:rsid w:val="00803C0C"/>
    <w:rsid w:val="00803C49"/>
    <w:rsid w:val="00804A2D"/>
    <w:rsid w:val="00811604"/>
    <w:rsid w:val="00815FE5"/>
    <w:rsid w:val="00824627"/>
    <w:rsid w:val="008247E1"/>
    <w:rsid w:val="00825DAF"/>
    <w:rsid w:val="00830DE0"/>
    <w:rsid w:val="0083101D"/>
    <w:rsid w:val="00837DD5"/>
    <w:rsid w:val="008413AA"/>
    <w:rsid w:val="00842E62"/>
    <w:rsid w:val="00846FC9"/>
    <w:rsid w:val="008520A0"/>
    <w:rsid w:val="00853C7E"/>
    <w:rsid w:val="00855FDE"/>
    <w:rsid w:val="0086058E"/>
    <w:rsid w:val="0086311A"/>
    <w:rsid w:val="0086502C"/>
    <w:rsid w:val="00872DC5"/>
    <w:rsid w:val="00876B23"/>
    <w:rsid w:val="00876B9E"/>
    <w:rsid w:val="00881D0E"/>
    <w:rsid w:val="0088272D"/>
    <w:rsid w:val="008827EF"/>
    <w:rsid w:val="008833B5"/>
    <w:rsid w:val="008858FD"/>
    <w:rsid w:val="00887E30"/>
    <w:rsid w:val="00891F61"/>
    <w:rsid w:val="00891FA8"/>
    <w:rsid w:val="008A1283"/>
    <w:rsid w:val="008A40CE"/>
    <w:rsid w:val="008A50E6"/>
    <w:rsid w:val="008B0FF2"/>
    <w:rsid w:val="008B1768"/>
    <w:rsid w:val="008B6A1E"/>
    <w:rsid w:val="008B7065"/>
    <w:rsid w:val="008D2E77"/>
    <w:rsid w:val="008D4264"/>
    <w:rsid w:val="008D5A95"/>
    <w:rsid w:val="008E21E2"/>
    <w:rsid w:val="008E5E1E"/>
    <w:rsid w:val="008E7FCB"/>
    <w:rsid w:val="008F0614"/>
    <w:rsid w:val="008F0986"/>
    <w:rsid w:val="008F2753"/>
    <w:rsid w:val="008F46D6"/>
    <w:rsid w:val="008F7261"/>
    <w:rsid w:val="008F794A"/>
    <w:rsid w:val="00903A0A"/>
    <w:rsid w:val="00904AC2"/>
    <w:rsid w:val="00912486"/>
    <w:rsid w:val="009129F6"/>
    <w:rsid w:val="0092163F"/>
    <w:rsid w:val="009217D6"/>
    <w:rsid w:val="00922836"/>
    <w:rsid w:val="00924A55"/>
    <w:rsid w:val="00925714"/>
    <w:rsid w:val="00925CEA"/>
    <w:rsid w:val="00932D9B"/>
    <w:rsid w:val="00937BF5"/>
    <w:rsid w:val="009418EB"/>
    <w:rsid w:val="009433F0"/>
    <w:rsid w:val="00946EA9"/>
    <w:rsid w:val="00953BE4"/>
    <w:rsid w:val="00955820"/>
    <w:rsid w:val="0096216B"/>
    <w:rsid w:val="0096549F"/>
    <w:rsid w:val="00965E7D"/>
    <w:rsid w:val="00967A13"/>
    <w:rsid w:val="00972A19"/>
    <w:rsid w:val="00975420"/>
    <w:rsid w:val="009810F4"/>
    <w:rsid w:val="009827EE"/>
    <w:rsid w:val="00983B82"/>
    <w:rsid w:val="00985C8D"/>
    <w:rsid w:val="00986798"/>
    <w:rsid w:val="00994AA3"/>
    <w:rsid w:val="0099631E"/>
    <w:rsid w:val="009A5FAE"/>
    <w:rsid w:val="009B1498"/>
    <w:rsid w:val="009B4FFB"/>
    <w:rsid w:val="009B51DB"/>
    <w:rsid w:val="009C2BA5"/>
    <w:rsid w:val="009C4408"/>
    <w:rsid w:val="009C7F95"/>
    <w:rsid w:val="009D4DF8"/>
    <w:rsid w:val="009D78BA"/>
    <w:rsid w:val="009E0CF9"/>
    <w:rsid w:val="009E29C1"/>
    <w:rsid w:val="009E39E4"/>
    <w:rsid w:val="009E4197"/>
    <w:rsid w:val="009E4450"/>
    <w:rsid w:val="009E55F6"/>
    <w:rsid w:val="009F0238"/>
    <w:rsid w:val="009F1C56"/>
    <w:rsid w:val="009F7101"/>
    <w:rsid w:val="009F7672"/>
    <w:rsid w:val="009F7E47"/>
    <w:rsid w:val="00A10F8B"/>
    <w:rsid w:val="00A1494D"/>
    <w:rsid w:val="00A158CE"/>
    <w:rsid w:val="00A17943"/>
    <w:rsid w:val="00A20D87"/>
    <w:rsid w:val="00A23D78"/>
    <w:rsid w:val="00A23EA0"/>
    <w:rsid w:val="00A248B3"/>
    <w:rsid w:val="00A3048C"/>
    <w:rsid w:val="00A313B7"/>
    <w:rsid w:val="00A32578"/>
    <w:rsid w:val="00A41616"/>
    <w:rsid w:val="00A44747"/>
    <w:rsid w:val="00A45F5C"/>
    <w:rsid w:val="00A50D19"/>
    <w:rsid w:val="00A52077"/>
    <w:rsid w:val="00A56693"/>
    <w:rsid w:val="00A6053E"/>
    <w:rsid w:val="00A62782"/>
    <w:rsid w:val="00A635A6"/>
    <w:rsid w:val="00A642B5"/>
    <w:rsid w:val="00A6444D"/>
    <w:rsid w:val="00A6465B"/>
    <w:rsid w:val="00A6509E"/>
    <w:rsid w:val="00A65AC1"/>
    <w:rsid w:val="00A66459"/>
    <w:rsid w:val="00A66FF8"/>
    <w:rsid w:val="00A6713D"/>
    <w:rsid w:val="00A70BA6"/>
    <w:rsid w:val="00A71252"/>
    <w:rsid w:val="00A74FB6"/>
    <w:rsid w:val="00A76490"/>
    <w:rsid w:val="00A81D81"/>
    <w:rsid w:val="00A82377"/>
    <w:rsid w:val="00A8774A"/>
    <w:rsid w:val="00A91085"/>
    <w:rsid w:val="00A91B45"/>
    <w:rsid w:val="00A92862"/>
    <w:rsid w:val="00A949CB"/>
    <w:rsid w:val="00A9623B"/>
    <w:rsid w:val="00AA2120"/>
    <w:rsid w:val="00AA24D5"/>
    <w:rsid w:val="00AA3FFB"/>
    <w:rsid w:val="00AA50BB"/>
    <w:rsid w:val="00AA58A3"/>
    <w:rsid w:val="00AA6695"/>
    <w:rsid w:val="00AA7D08"/>
    <w:rsid w:val="00AB12EE"/>
    <w:rsid w:val="00AB44EA"/>
    <w:rsid w:val="00AB5CC0"/>
    <w:rsid w:val="00AC22A9"/>
    <w:rsid w:val="00AC4CBF"/>
    <w:rsid w:val="00AC7B68"/>
    <w:rsid w:val="00AD0E91"/>
    <w:rsid w:val="00AD58D3"/>
    <w:rsid w:val="00AE19AA"/>
    <w:rsid w:val="00AE570C"/>
    <w:rsid w:val="00AE6867"/>
    <w:rsid w:val="00AF1689"/>
    <w:rsid w:val="00AF3446"/>
    <w:rsid w:val="00B06439"/>
    <w:rsid w:val="00B06DAF"/>
    <w:rsid w:val="00B107DD"/>
    <w:rsid w:val="00B10BF2"/>
    <w:rsid w:val="00B156C5"/>
    <w:rsid w:val="00B17567"/>
    <w:rsid w:val="00B20BFC"/>
    <w:rsid w:val="00B21A12"/>
    <w:rsid w:val="00B25183"/>
    <w:rsid w:val="00B27C13"/>
    <w:rsid w:val="00B27DA1"/>
    <w:rsid w:val="00B404F4"/>
    <w:rsid w:val="00B40594"/>
    <w:rsid w:val="00B44A63"/>
    <w:rsid w:val="00B5054C"/>
    <w:rsid w:val="00B518C2"/>
    <w:rsid w:val="00B55664"/>
    <w:rsid w:val="00B60C2F"/>
    <w:rsid w:val="00B642E3"/>
    <w:rsid w:val="00B6435C"/>
    <w:rsid w:val="00B64A11"/>
    <w:rsid w:val="00B64A35"/>
    <w:rsid w:val="00B667B5"/>
    <w:rsid w:val="00B66B97"/>
    <w:rsid w:val="00B67085"/>
    <w:rsid w:val="00B6732E"/>
    <w:rsid w:val="00B73619"/>
    <w:rsid w:val="00B84CF9"/>
    <w:rsid w:val="00B86194"/>
    <w:rsid w:val="00B86429"/>
    <w:rsid w:val="00B957F4"/>
    <w:rsid w:val="00B95B73"/>
    <w:rsid w:val="00B9607F"/>
    <w:rsid w:val="00B96EFD"/>
    <w:rsid w:val="00B979C4"/>
    <w:rsid w:val="00BA197F"/>
    <w:rsid w:val="00BA1E33"/>
    <w:rsid w:val="00BA2146"/>
    <w:rsid w:val="00BA2F80"/>
    <w:rsid w:val="00BA5772"/>
    <w:rsid w:val="00BA595F"/>
    <w:rsid w:val="00BB141D"/>
    <w:rsid w:val="00BB6440"/>
    <w:rsid w:val="00BC0D32"/>
    <w:rsid w:val="00BC4747"/>
    <w:rsid w:val="00BD0F39"/>
    <w:rsid w:val="00BD37C8"/>
    <w:rsid w:val="00BD3AA3"/>
    <w:rsid w:val="00BD7366"/>
    <w:rsid w:val="00BD76F3"/>
    <w:rsid w:val="00BE1525"/>
    <w:rsid w:val="00BE23FB"/>
    <w:rsid w:val="00BE2824"/>
    <w:rsid w:val="00BE2A7A"/>
    <w:rsid w:val="00BE3EE7"/>
    <w:rsid w:val="00BE62FE"/>
    <w:rsid w:val="00BE77A7"/>
    <w:rsid w:val="00BE7D2E"/>
    <w:rsid w:val="00BF005B"/>
    <w:rsid w:val="00BF0DD1"/>
    <w:rsid w:val="00BF180D"/>
    <w:rsid w:val="00BF6627"/>
    <w:rsid w:val="00C03322"/>
    <w:rsid w:val="00C04D8A"/>
    <w:rsid w:val="00C155EC"/>
    <w:rsid w:val="00C20C9A"/>
    <w:rsid w:val="00C20E56"/>
    <w:rsid w:val="00C21479"/>
    <w:rsid w:val="00C2185B"/>
    <w:rsid w:val="00C249CD"/>
    <w:rsid w:val="00C25663"/>
    <w:rsid w:val="00C343F4"/>
    <w:rsid w:val="00C36055"/>
    <w:rsid w:val="00C4192A"/>
    <w:rsid w:val="00C4292A"/>
    <w:rsid w:val="00C43A3B"/>
    <w:rsid w:val="00C44480"/>
    <w:rsid w:val="00C450DF"/>
    <w:rsid w:val="00C46AC2"/>
    <w:rsid w:val="00C47D95"/>
    <w:rsid w:val="00C504DC"/>
    <w:rsid w:val="00C51516"/>
    <w:rsid w:val="00C560DC"/>
    <w:rsid w:val="00C60D38"/>
    <w:rsid w:val="00C6342D"/>
    <w:rsid w:val="00C66002"/>
    <w:rsid w:val="00C70737"/>
    <w:rsid w:val="00C71088"/>
    <w:rsid w:val="00C76A21"/>
    <w:rsid w:val="00C83E16"/>
    <w:rsid w:val="00C92BEC"/>
    <w:rsid w:val="00C94135"/>
    <w:rsid w:val="00C97505"/>
    <w:rsid w:val="00CA51D3"/>
    <w:rsid w:val="00CA5BB5"/>
    <w:rsid w:val="00CA5EDD"/>
    <w:rsid w:val="00CB3AD1"/>
    <w:rsid w:val="00CB3F13"/>
    <w:rsid w:val="00CB593C"/>
    <w:rsid w:val="00CC1DD3"/>
    <w:rsid w:val="00CC2A4E"/>
    <w:rsid w:val="00CC5357"/>
    <w:rsid w:val="00CC6D86"/>
    <w:rsid w:val="00CD3F27"/>
    <w:rsid w:val="00CD6C7D"/>
    <w:rsid w:val="00CD7782"/>
    <w:rsid w:val="00CE439E"/>
    <w:rsid w:val="00CE7F95"/>
    <w:rsid w:val="00CF031D"/>
    <w:rsid w:val="00CF03C1"/>
    <w:rsid w:val="00CF2D4A"/>
    <w:rsid w:val="00CF3FE9"/>
    <w:rsid w:val="00D04B26"/>
    <w:rsid w:val="00D060D4"/>
    <w:rsid w:val="00D07417"/>
    <w:rsid w:val="00D07975"/>
    <w:rsid w:val="00D101A4"/>
    <w:rsid w:val="00D140C6"/>
    <w:rsid w:val="00D17C52"/>
    <w:rsid w:val="00D21C54"/>
    <w:rsid w:val="00D302A6"/>
    <w:rsid w:val="00D3075F"/>
    <w:rsid w:val="00D36682"/>
    <w:rsid w:val="00D37E42"/>
    <w:rsid w:val="00D40D54"/>
    <w:rsid w:val="00D43479"/>
    <w:rsid w:val="00D44F33"/>
    <w:rsid w:val="00D46139"/>
    <w:rsid w:val="00D46506"/>
    <w:rsid w:val="00D46A52"/>
    <w:rsid w:val="00D52C2F"/>
    <w:rsid w:val="00D54FB2"/>
    <w:rsid w:val="00D604B3"/>
    <w:rsid w:val="00D60FED"/>
    <w:rsid w:val="00D63C78"/>
    <w:rsid w:val="00D66BD2"/>
    <w:rsid w:val="00D76CA5"/>
    <w:rsid w:val="00D77E5B"/>
    <w:rsid w:val="00D86F67"/>
    <w:rsid w:val="00D91955"/>
    <w:rsid w:val="00D9487A"/>
    <w:rsid w:val="00DA5511"/>
    <w:rsid w:val="00DA556C"/>
    <w:rsid w:val="00DA650B"/>
    <w:rsid w:val="00DA6A8E"/>
    <w:rsid w:val="00DA7E27"/>
    <w:rsid w:val="00DB3F52"/>
    <w:rsid w:val="00DB46DC"/>
    <w:rsid w:val="00DC0824"/>
    <w:rsid w:val="00DC1592"/>
    <w:rsid w:val="00DC1CEB"/>
    <w:rsid w:val="00DD26D6"/>
    <w:rsid w:val="00DD4FAD"/>
    <w:rsid w:val="00DD6760"/>
    <w:rsid w:val="00DD7131"/>
    <w:rsid w:val="00DD7AE8"/>
    <w:rsid w:val="00DE4F49"/>
    <w:rsid w:val="00DF0015"/>
    <w:rsid w:val="00DF0824"/>
    <w:rsid w:val="00DF10EB"/>
    <w:rsid w:val="00DF2013"/>
    <w:rsid w:val="00DF43BA"/>
    <w:rsid w:val="00DF4772"/>
    <w:rsid w:val="00DF79BB"/>
    <w:rsid w:val="00DF7CB9"/>
    <w:rsid w:val="00E01216"/>
    <w:rsid w:val="00E014A1"/>
    <w:rsid w:val="00E05ACA"/>
    <w:rsid w:val="00E05EDB"/>
    <w:rsid w:val="00E0708E"/>
    <w:rsid w:val="00E073F7"/>
    <w:rsid w:val="00E14D5E"/>
    <w:rsid w:val="00E15348"/>
    <w:rsid w:val="00E1639C"/>
    <w:rsid w:val="00E17E42"/>
    <w:rsid w:val="00E21726"/>
    <w:rsid w:val="00E23660"/>
    <w:rsid w:val="00E25531"/>
    <w:rsid w:val="00E2656F"/>
    <w:rsid w:val="00E269AA"/>
    <w:rsid w:val="00E31081"/>
    <w:rsid w:val="00E318CD"/>
    <w:rsid w:val="00E336CA"/>
    <w:rsid w:val="00E3679A"/>
    <w:rsid w:val="00E36B5E"/>
    <w:rsid w:val="00E371F1"/>
    <w:rsid w:val="00E377CA"/>
    <w:rsid w:val="00E4149D"/>
    <w:rsid w:val="00E44AB9"/>
    <w:rsid w:val="00E45884"/>
    <w:rsid w:val="00E46805"/>
    <w:rsid w:val="00E56929"/>
    <w:rsid w:val="00E57E4E"/>
    <w:rsid w:val="00E60306"/>
    <w:rsid w:val="00E624A6"/>
    <w:rsid w:val="00E628A1"/>
    <w:rsid w:val="00E65C2D"/>
    <w:rsid w:val="00E67794"/>
    <w:rsid w:val="00E730DC"/>
    <w:rsid w:val="00E7363D"/>
    <w:rsid w:val="00E737C7"/>
    <w:rsid w:val="00E75E06"/>
    <w:rsid w:val="00E87015"/>
    <w:rsid w:val="00E928C4"/>
    <w:rsid w:val="00E94044"/>
    <w:rsid w:val="00EA0AB4"/>
    <w:rsid w:val="00EA6FDD"/>
    <w:rsid w:val="00EA76A3"/>
    <w:rsid w:val="00EA7F75"/>
    <w:rsid w:val="00EB2CE3"/>
    <w:rsid w:val="00EB3FBB"/>
    <w:rsid w:val="00EB5586"/>
    <w:rsid w:val="00EC77F6"/>
    <w:rsid w:val="00ED0EF3"/>
    <w:rsid w:val="00ED1A73"/>
    <w:rsid w:val="00ED3F42"/>
    <w:rsid w:val="00EE3AB7"/>
    <w:rsid w:val="00EE529D"/>
    <w:rsid w:val="00EE7BB8"/>
    <w:rsid w:val="00EF257A"/>
    <w:rsid w:val="00EF688C"/>
    <w:rsid w:val="00F0517E"/>
    <w:rsid w:val="00F07096"/>
    <w:rsid w:val="00F13070"/>
    <w:rsid w:val="00F13D38"/>
    <w:rsid w:val="00F147D7"/>
    <w:rsid w:val="00F27EC9"/>
    <w:rsid w:val="00F30DD7"/>
    <w:rsid w:val="00F32E90"/>
    <w:rsid w:val="00F33377"/>
    <w:rsid w:val="00F33F10"/>
    <w:rsid w:val="00F405C0"/>
    <w:rsid w:val="00F4168E"/>
    <w:rsid w:val="00F445E4"/>
    <w:rsid w:val="00F46031"/>
    <w:rsid w:val="00F466DA"/>
    <w:rsid w:val="00F468F4"/>
    <w:rsid w:val="00F54560"/>
    <w:rsid w:val="00F567EE"/>
    <w:rsid w:val="00F573CB"/>
    <w:rsid w:val="00F61C72"/>
    <w:rsid w:val="00F64150"/>
    <w:rsid w:val="00F70288"/>
    <w:rsid w:val="00F74A32"/>
    <w:rsid w:val="00F754D0"/>
    <w:rsid w:val="00F77C4B"/>
    <w:rsid w:val="00F8102F"/>
    <w:rsid w:val="00F81B68"/>
    <w:rsid w:val="00F87724"/>
    <w:rsid w:val="00F91547"/>
    <w:rsid w:val="00F93604"/>
    <w:rsid w:val="00FA1600"/>
    <w:rsid w:val="00FA1D01"/>
    <w:rsid w:val="00FA1D35"/>
    <w:rsid w:val="00FA6D6C"/>
    <w:rsid w:val="00FA76DE"/>
    <w:rsid w:val="00FB0683"/>
    <w:rsid w:val="00FB15BC"/>
    <w:rsid w:val="00FB50FE"/>
    <w:rsid w:val="00FC0D7B"/>
    <w:rsid w:val="00FC15B9"/>
    <w:rsid w:val="00FC227D"/>
    <w:rsid w:val="00FC6100"/>
    <w:rsid w:val="00FC78D5"/>
    <w:rsid w:val="00FD0F9A"/>
    <w:rsid w:val="00FD0FEB"/>
    <w:rsid w:val="00FD1C2B"/>
    <w:rsid w:val="00FD2D7F"/>
    <w:rsid w:val="00FD77FE"/>
    <w:rsid w:val="00FD78B9"/>
    <w:rsid w:val="00FE2384"/>
    <w:rsid w:val="00FE26D1"/>
    <w:rsid w:val="00FE2F28"/>
    <w:rsid w:val="00FE5799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CC49D"/>
  <w15:chartTrackingRefBased/>
  <w15:docId w15:val="{C2D93BF9-EB06-4278-B62B-FAD3147B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T Extra" w:eastAsia="MT Extra" w:hAnsi="MT Extra" w:cs="MT Extra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23"/>
    <w:rPr>
      <w:sz w:val="24"/>
      <w:lang w:eastAsia="de-D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Wingdings" w:hAnsi="Wingdings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Wingdings" w:hAnsi="Wingdings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link w:val="Heading8Char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tabs>
        <w:tab w:val="left" w:pos="270"/>
      </w:tabs>
      <w:spacing w:before="48" w:line="240" w:lineRule="atLeast"/>
      <w:ind w:left="90" w:right="-61" w:hanging="180"/>
    </w:pPr>
  </w:style>
  <w:style w:type="paragraph" w:styleId="Title">
    <w:name w:val="Title"/>
    <w:basedOn w:val="Normal"/>
    <w:qFormat/>
    <w:pPr>
      <w:jc w:val="center"/>
    </w:pPr>
    <w:rPr>
      <w:b/>
      <w:smallCaps/>
      <w:sz w:val="36"/>
    </w:rPr>
  </w:style>
  <w:style w:type="paragraph" w:styleId="BodyTextIndent">
    <w:name w:val="Body Text Indent"/>
    <w:basedOn w:val="Normal"/>
    <w:pPr>
      <w:widowControl w:val="0"/>
    </w:pPr>
    <w:rPr>
      <w:rFonts w:ascii="Cambria Math" w:hAnsi="Cambria Math"/>
      <w:b/>
      <w:sz w:val="22"/>
      <w:lang w:val="nl-NL"/>
    </w:rPr>
  </w:style>
  <w:style w:type="paragraph" w:styleId="BodyText3">
    <w:name w:val="Body Text 3"/>
    <w:basedOn w:val="Normal"/>
    <w:pPr>
      <w:tabs>
        <w:tab w:val="left" w:pos="5040"/>
      </w:tabs>
      <w:spacing w:before="96" w:after="24"/>
    </w:pPr>
    <w:rPr>
      <w:rFonts w:ascii="Wingdings" w:hAnsi="Wingdings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CNBNMK+TimesNewRoman" w:hAnsi="CNBNMK+TimesNewRoman" w:cs="CNBNMK+TimesNewRoman"/>
      <w:sz w:val="16"/>
      <w:szCs w:val="16"/>
    </w:rPr>
  </w:style>
  <w:style w:type="paragraph" w:styleId="BalloonText">
    <w:name w:val="Balloon Text"/>
    <w:basedOn w:val="Normal"/>
    <w:semiHidden/>
    <w:rPr>
      <w:rFonts w:ascii="CNBNMK+TimesNewRoman" w:hAnsi="CNBNMK+TimesNewRoman" w:cs="CNBNMK+TimesNewRoman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lang w:val="en-GB" w:eastAsia="en-US"/>
    </w:rPr>
  </w:style>
  <w:style w:type="paragraph" w:styleId="DocumentMap">
    <w:name w:val="Document Map"/>
    <w:basedOn w:val="Normal"/>
    <w:semiHidden/>
    <w:rsid w:val="00DD7AE8"/>
    <w:pPr>
      <w:shd w:val="clear" w:color="auto" w:fill="000080"/>
    </w:pPr>
    <w:rPr>
      <w:rFonts w:ascii="CNBNMK+TimesNewRoman" w:hAnsi="CNBNMK+TimesNewRoman" w:cs="CNBNMK+TimesNewRoman"/>
      <w:sz w:val="20"/>
    </w:rPr>
  </w:style>
  <w:style w:type="paragraph" w:styleId="ListNumber2">
    <w:name w:val="List Number 2"/>
    <w:basedOn w:val="Normal"/>
    <w:rsid w:val="00F8102F"/>
    <w:pPr>
      <w:numPr>
        <w:numId w:val="13"/>
      </w:numPr>
      <w:spacing w:before="120" w:after="120"/>
      <w:jc w:val="both"/>
    </w:pPr>
    <w:rPr>
      <w:szCs w:val="24"/>
      <w:lang w:val="en-GB"/>
    </w:rPr>
  </w:style>
  <w:style w:type="paragraph" w:customStyle="1" w:styleId="ListNumber2Level2">
    <w:name w:val="List Number 2 (Level 2)"/>
    <w:basedOn w:val="Normal"/>
    <w:rsid w:val="00F8102F"/>
    <w:pPr>
      <w:numPr>
        <w:ilvl w:val="1"/>
        <w:numId w:val="13"/>
      </w:numPr>
      <w:spacing w:before="120" w:after="120"/>
      <w:jc w:val="both"/>
    </w:pPr>
    <w:rPr>
      <w:szCs w:val="24"/>
      <w:lang w:val="en-GB"/>
    </w:rPr>
  </w:style>
  <w:style w:type="paragraph" w:customStyle="1" w:styleId="ListNumber2Level3">
    <w:name w:val="List Number 2 (Level 3)"/>
    <w:basedOn w:val="Normal"/>
    <w:rsid w:val="00F8102F"/>
    <w:pPr>
      <w:numPr>
        <w:ilvl w:val="2"/>
        <w:numId w:val="13"/>
      </w:numPr>
      <w:spacing w:before="120" w:after="120"/>
      <w:jc w:val="both"/>
    </w:pPr>
    <w:rPr>
      <w:szCs w:val="24"/>
      <w:lang w:val="en-GB"/>
    </w:rPr>
  </w:style>
  <w:style w:type="paragraph" w:customStyle="1" w:styleId="ListNumber2Level4">
    <w:name w:val="List Number 2 (Level 4)"/>
    <w:basedOn w:val="Normal"/>
    <w:rsid w:val="00F8102F"/>
    <w:pPr>
      <w:numPr>
        <w:ilvl w:val="3"/>
        <w:numId w:val="13"/>
      </w:numPr>
      <w:spacing w:before="120" w:after="120"/>
      <w:jc w:val="both"/>
    </w:pPr>
    <w:rPr>
      <w:szCs w:val="24"/>
      <w:lang w:val="en-GB"/>
    </w:rPr>
  </w:style>
  <w:style w:type="character" w:styleId="FollowedHyperlink">
    <w:name w:val="FollowedHyperlink"/>
    <w:rsid w:val="00252325"/>
    <w:rPr>
      <w:color w:val="800080"/>
      <w:u w:val="single"/>
    </w:rPr>
  </w:style>
  <w:style w:type="character" w:styleId="EndnoteReference">
    <w:name w:val="endnote reference"/>
    <w:rsid w:val="002C48B3"/>
    <w:rPr>
      <w:vertAlign w:val="superscript"/>
    </w:rPr>
  </w:style>
  <w:style w:type="paragraph" w:styleId="BodyTextIndent3">
    <w:name w:val="Body Text Indent 3"/>
    <w:basedOn w:val="Normal"/>
    <w:link w:val="BodyTextIndent3Char"/>
    <w:rsid w:val="00E36B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36B5E"/>
    <w:rPr>
      <w:sz w:val="16"/>
      <w:szCs w:val="16"/>
      <w:lang w:val="de-DE" w:eastAsia="de-DE"/>
    </w:rPr>
  </w:style>
  <w:style w:type="character" w:customStyle="1" w:styleId="Heading8Char">
    <w:name w:val="Heading 8 Char"/>
    <w:link w:val="Heading8"/>
    <w:rsid w:val="00673023"/>
    <w:rPr>
      <w:i/>
      <w:lang w:val="de-DE" w:eastAsia="de-DE"/>
    </w:rPr>
  </w:style>
  <w:style w:type="paragraph" w:customStyle="1" w:styleId="1tekst">
    <w:name w:val="1tekst"/>
    <w:basedOn w:val="Normal"/>
    <w:rsid w:val="00E46805"/>
    <w:pPr>
      <w:ind w:left="375" w:right="375" w:firstLine="240"/>
      <w:jc w:val="both"/>
    </w:pPr>
    <w:rPr>
      <w:rFonts w:ascii="Wingdings" w:hAnsi="Wingdings" w:cs="Wingdings"/>
      <w:sz w:val="20"/>
      <w:lang w:val="en-US" w:eastAsia="en-US"/>
    </w:rPr>
  </w:style>
  <w:style w:type="paragraph" w:customStyle="1" w:styleId="7podnas">
    <w:name w:val="7podnas"/>
    <w:basedOn w:val="Normal"/>
    <w:rsid w:val="00E46805"/>
    <w:pPr>
      <w:shd w:val="clear" w:color="auto" w:fill="FFFFFF"/>
      <w:spacing w:before="60"/>
      <w:jc w:val="center"/>
    </w:pPr>
    <w:rPr>
      <w:rFonts w:ascii="Wingdings" w:hAnsi="Wingdings" w:cs="Wingdings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rsid w:val="00E46805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ooterChar">
    <w:name w:val="Footer Char"/>
    <w:link w:val="Footer"/>
    <w:rsid w:val="006870B6"/>
    <w:rPr>
      <w:sz w:val="24"/>
      <w:lang w:val="de-DE" w:eastAsia="de-DE"/>
    </w:rPr>
  </w:style>
  <w:style w:type="paragraph" w:styleId="Revision">
    <w:name w:val="Revision"/>
    <w:hidden/>
    <w:uiPriority w:val="99"/>
    <w:semiHidden/>
    <w:rsid w:val="004E2AD0"/>
    <w:rPr>
      <w:sz w:val="24"/>
      <w:lang w:eastAsia="de-DE"/>
    </w:rPr>
  </w:style>
  <w:style w:type="paragraph" w:styleId="ListParagraph">
    <w:name w:val="List Paragraph"/>
    <w:basedOn w:val="Normal"/>
    <w:uiPriority w:val="34"/>
    <w:qFormat/>
    <w:rsid w:val="0054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BCD8-3E3E-4C31-A783-134FD3F4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11816</Words>
  <Characters>67353</Characters>
  <Application>Microsoft Office Word</Application>
  <DocSecurity>0</DocSecurity>
  <Lines>561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Zahtjev za prijavu - odobrenje varijacije_03.2019</vt:lpstr>
      <vt:lpstr>draft revised variation form_clean _EMA-CMD_June 2013</vt:lpstr>
    </vt:vector>
  </TitlesOfParts>
  <Company>Institut za ljekove i medicinska sredstva (CInMED)</Company>
  <LinksUpToDate>false</LinksUpToDate>
  <CharactersWithSpaces>79011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prijavu - odobrenje varijacije (31.12.2021)</dc:title>
  <dc:creator>Gordana Boljević, Tatjana Banković; Berina Ljuca</dc:creator>
  <cp:keywords/>
  <cp:lastModifiedBy>Gordana Boljević</cp:lastModifiedBy>
  <cp:revision>3</cp:revision>
  <cp:lastPrinted>2013-07-08T11:08:00Z</cp:lastPrinted>
  <dcterms:created xsi:type="dcterms:W3CDTF">2022-01-11T09:51:00Z</dcterms:created>
  <dcterms:modified xsi:type="dcterms:W3CDTF">2022-01-11T09:55:00Z</dcterms:modified>
</cp:coreProperties>
</file>