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23A0" w14:textId="77777777" w:rsidR="00A20C0B" w:rsidRPr="00F02F7F" w:rsidRDefault="00A20C0B" w:rsidP="00B80761">
      <w:pPr>
        <w:keepNext/>
        <w:spacing w:after="120" w:line="240" w:lineRule="auto"/>
        <w:mirrorIndents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  <w:bookmarkStart w:id="0" w:name="_GoBack"/>
      <w:bookmarkEnd w:id="0"/>
      <w:r w:rsidRPr="00F02F7F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 xml:space="preserve">Prijava neželjenog događaja nakon imunizacije </w:t>
      </w:r>
    </w:p>
    <w:p w14:paraId="3F388AD1" w14:textId="77777777" w:rsidR="00B80761" w:rsidRPr="00F02F7F" w:rsidRDefault="00B80761" w:rsidP="00B80761">
      <w:pPr>
        <w:keepNext/>
        <w:spacing w:after="120" w:line="240" w:lineRule="auto"/>
        <w:mirrorIndents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r-HR"/>
        </w:rPr>
      </w:pPr>
    </w:p>
    <w:p w14:paraId="773237A8" w14:textId="77777777" w:rsidR="00CC0AC4" w:rsidRPr="00F02F7F" w:rsidRDefault="00A20C0B" w:rsidP="00B8076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Da bi mogl</w:t>
      </w:r>
      <w:r w:rsidR="00FE6229" w:rsidRPr="00F02F7F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FE6229" w:rsidRPr="00F02F7F">
        <w:rPr>
          <w:rFonts w:ascii="Times New Roman" w:eastAsia="Times New Roman" w:hAnsi="Times New Roman" w:cs="Times New Roman"/>
          <w:color w:val="000000"/>
          <w:lang w:eastAsia="hr-HR"/>
        </w:rPr>
        <w:t>poslati prijavu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FE6229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neželjenog događaja nakon imunizacije 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status Kontakta mora biti </w:t>
      </w:r>
      <w:r w:rsidRPr="00F02F7F">
        <w:rPr>
          <w:rFonts w:ascii="Times New Roman" w:eastAsia="Times New Roman" w:hAnsi="Times New Roman" w:cs="Times New Roman"/>
          <w:i/>
          <w:color w:val="000000"/>
          <w:lang w:eastAsia="hr-HR"/>
        </w:rPr>
        <w:t>U radu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. Klikom na dugme </w:t>
      </w:r>
      <w:r w:rsidRPr="00F02F7F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21CE8ECC" wp14:editId="0C48DB97">
            <wp:extent cx="742950" cy="266700"/>
            <wp:effectExtent l="0" t="0" r="0" b="0"/>
            <wp:docPr id="29" name="Picture 29" descr="http://reportpzz:7778/uputstva/uputstvo_23/files/lib/NewItem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portpzz:7778/uputstva/uputstvo_23/files/lib/NewItem8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229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 koje se nalazi na glavnoj formi Kontakt </w:t>
      </w:r>
      <w:r w:rsidR="00CC0AC4" w:rsidRPr="00F02F7F">
        <w:rPr>
          <w:rFonts w:ascii="Times New Roman" w:eastAsia="Times New Roman" w:hAnsi="Times New Roman" w:cs="Times New Roman"/>
          <w:color w:val="000000"/>
          <w:lang w:eastAsia="hr-HR"/>
        </w:rPr>
        <w:t>otvara se forma za slanje prijava.</w:t>
      </w:r>
    </w:p>
    <w:p w14:paraId="5C8E3006" w14:textId="77777777" w:rsidR="00CC0AC4" w:rsidRPr="00F02F7F" w:rsidRDefault="00CC0AC4" w:rsidP="00B8076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Na lijevoj strani forme, u zaglavlju se prikazuju podaci o pacijentu (JMBG, ime, ime roditelja, prezime) kao i pregled prijava iz PZZ i SZZ za tog pacijenta i tu vrstu prijave</w:t>
      </w:r>
      <w:r w:rsidR="00341CD5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 (Slika 1)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5D54A18" w14:textId="77777777" w:rsidR="00A20C0B" w:rsidRPr="00F02F7F" w:rsidRDefault="00A20C0B" w:rsidP="00B8076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621CDB2A" wp14:editId="0810B3A7">
            <wp:extent cx="5753100" cy="2819400"/>
            <wp:effectExtent l="1905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88547B" w14:textId="77777777" w:rsidR="00CC0AC4" w:rsidRPr="00F02F7F" w:rsidRDefault="00341CD5" w:rsidP="00B8076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Slika 1.</w:t>
      </w:r>
    </w:p>
    <w:p w14:paraId="731DE3BF" w14:textId="77777777" w:rsidR="00A20C0B" w:rsidRPr="00F02F7F" w:rsidRDefault="00CC0AC4" w:rsidP="00B8076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U polju </w:t>
      </w:r>
      <w:r w:rsidRPr="00F02F7F">
        <w:rPr>
          <w:rFonts w:ascii="Times New Roman" w:eastAsia="Times New Roman" w:hAnsi="Times New Roman" w:cs="Times New Roman"/>
          <w:i/>
          <w:color w:val="000000"/>
          <w:lang w:eastAsia="hr-HR"/>
        </w:rPr>
        <w:t>Vrsta prijave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, pomoću funkcije F9 na tastaturi </w:t>
      </w:r>
      <w:r w:rsidR="00E17A9D">
        <w:rPr>
          <w:rFonts w:ascii="Times New Roman" w:eastAsia="Times New Roman" w:hAnsi="Times New Roman" w:cs="Times New Roman"/>
          <w:color w:val="000000"/>
          <w:lang w:eastAsia="hr-HR"/>
        </w:rPr>
        <w:t xml:space="preserve">se 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sa liste vrijednosti bira šifra</w:t>
      </w:r>
      <w:r w:rsidR="00A20C0B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 -</w:t>
      </w: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A20C0B" w:rsidRPr="00E17A9D">
        <w:rPr>
          <w:rFonts w:ascii="Times New Roman" w:eastAsia="Times New Roman" w:hAnsi="Times New Roman" w:cs="Times New Roman"/>
          <w:i/>
          <w:color w:val="000000"/>
          <w:lang w:eastAsia="hr-HR"/>
        </w:rPr>
        <w:t>10 Prijava neželjenog događaja nakon imunizacije (NDNI)</w:t>
      </w:r>
      <w:r w:rsidR="00A20C0B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. Pritiskom na </w:t>
      </w:r>
      <w:r w:rsidR="00341CD5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tipku Enter na tastaturi </w:t>
      </w:r>
      <w:r w:rsidR="00A20C0B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otvaraju se polja za unos </w:t>
      </w:r>
      <w:r w:rsidR="00A20C0B" w:rsidRPr="007A2155">
        <w:rPr>
          <w:rFonts w:ascii="Times New Roman" w:hAnsi="Times New Roman" w:cs="Times New Roman"/>
          <w:i/>
          <w:color w:val="000000"/>
        </w:rPr>
        <w:t>visine</w:t>
      </w:r>
      <w:r w:rsidR="00A20C0B" w:rsidRPr="00F02F7F">
        <w:rPr>
          <w:rFonts w:ascii="Times New Roman" w:hAnsi="Times New Roman" w:cs="Times New Roman"/>
          <w:color w:val="000000"/>
        </w:rPr>
        <w:t xml:space="preserve"> pacijenta u centimetrima i </w:t>
      </w:r>
      <w:r w:rsidR="00A20C0B" w:rsidRPr="007A2155">
        <w:rPr>
          <w:rFonts w:ascii="Times New Roman" w:hAnsi="Times New Roman" w:cs="Times New Roman"/>
          <w:i/>
          <w:color w:val="000000"/>
        </w:rPr>
        <w:t>težine</w:t>
      </w:r>
      <w:r w:rsidR="00A20C0B" w:rsidRPr="00F02F7F">
        <w:rPr>
          <w:rFonts w:ascii="Times New Roman" w:hAnsi="Times New Roman" w:cs="Times New Roman"/>
          <w:color w:val="000000"/>
        </w:rPr>
        <w:t xml:space="preserve"> u kilogramima</w:t>
      </w:r>
      <w:r w:rsidR="00A20C0B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. </w:t>
      </w:r>
      <w:r w:rsidR="00E17A9D">
        <w:rPr>
          <w:rFonts w:ascii="Times New Roman" w:eastAsia="Times New Roman" w:hAnsi="Times New Roman" w:cs="Times New Roman"/>
          <w:color w:val="000000"/>
          <w:lang w:eastAsia="hr-HR"/>
        </w:rPr>
        <w:t>Prilikom unosa brojnih vrijednosti u navedena polja k</w:t>
      </w:r>
      <w:r w:rsidR="00341CD5" w:rsidRPr="00F02F7F">
        <w:rPr>
          <w:rFonts w:ascii="Times New Roman" w:eastAsia="Times New Roman" w:hAnsi="Times New Roman" w:cs="Times New Roman"/>
          <w:color w:val="000000"/>
          <w:lang w:eastAsia="hr-HR"/>
        </w:rPr>
        <w:t>ao decimalni separator potrebno je koristiti tačku, a ne zarez (npr. 25</w:t>
      </w:r>
      <w:r w:rsidR="00341CD5" w:rsidRPr="00E17A9D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="00341CD5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5). </w:t>
      </w:r>
      <w:r w:rsidR="00A20C0B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Nakon unosa podataka o visini i težini, ponovnim pritiskom na </w:t>
      </w:r>
      <w:r w:rsidR="00341CD5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tipku Enter na tastaturi </w:t>
      </w:r>
      <w:r w:rsidR="00A20C0B" w:rsidRPr="00F02F7F">
        <w:rPr>
          <w:rFonts w:ascii="Times New Roman" w:eastAsia="Times New Roman" w:hAnsi="Times New Roman" w:cs="Times New Roman"/>
          <w:color w:val="000000"/>
          <w:lang w:eastAsia="hr-HR"/>
        </w:rPr>
        <w:t xml:space="preserve">otvara se </w:t>
      </w:r>
      <w:r w:rsidR="00341CD5" w:rsidRPr="00F02F7F">
        <w:rPr>
          <w:rFonts w:ascii="Times New Roman" w:eastAsia="Times New Roman" w:hAnsi="Times New Roman" w:cs="Times New Roman"/>
          <w:color w:val="000000"/>
          <w:lang w:eastAsia="hr-HR"/>
        </w:rPr>
        <w:t>obrazac za popunjavanje prijave NDNI (Slika 2)</w:t>
      </w:r>
      <w:r w:rsidR="00E17A9D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14:paraId="5CB71A56" w14:textId="77777777" w:rsidR="00A20C0B" w:rsidRPr="00F02F7F" w:rsidRDefault="00A20C0B" w:rsidP="00B8076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03C8B589" wp14:editId="45E8EE29">
            <wp:extent cx="5762625" cy="2228850"/>
            <wp:effectExtent l="19050" t="0" r="9525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A2A22" w14:textId="77777777" w:rsidR="00341CD5" w:rsidRPr="00F02F7F" w:rsidRDefault="00341CD5" w:rsidP="00B8076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Slika 2.</w:t>
      </w:r>
    </w:p>
    <w:p w14:paraId="24AF52D7" w14:textId="77777777" w:rsidR="00A20C0B" w:rsidRPr="00F02F7F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Klikom na dugme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140566E0" wp14:editId="2E4859E5">
            <wp:extent cx="933450" cy="238125"/>
            <wp:effectExtent l="19050" t="0" r="0" b="0"/>
            <wp:docPr id="3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color w:val="000000"/>
          <w:sz w:val="22"/>
          <w:szCs w:val="22"/>
        </w:rPr>
        <w:t>, otvoriće se prozor sa podacima iz vakcinalnog kartona pacijenta</w:t>
      </w:r>
      <w:r w:rsidR="00341CD5" w:rsidRPr="00F02F7F">
        <w:rPr>
          <w:rStyle w:val="rvts10"/>
          <w:color w:val="000000"/>
          <w:sz w:val="22"/>
          <w:szCs w:val="22"/>
        </w:rPr>
        <w:t xml:space="preserve"> (Slika 3).</w:t>
      </w:r>
    </w:p>
    <w:p w14:paraId="7509B893" w14:textId="77777777" w:rsidR="00EE6051" w:rsidRPr="00F02F7F" w:rsidRDefault="00EE6051" w:rsidP="00EE605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lastRenderedPageBreak/>
        <w:t>Vakcine su prikazane po datumu primanja.</w:t>
      </w:r>
    </w:p>
    <w:p w14:paraId="10FAE1A2" w14:textId="3D54F4B0" w:rsidR="00EE6051" w:rsidRPr="00F02F7F" w:rsidRDefault="00EE6051" w:rsidP="00EE6051">
      <w:pPr>
        <w:pStyle w:val="rvps4"/>
        <w:spacing w:after="120"/>
        <w:mirrorIndents/>
        <w:rPr>
          <w:sz w:val="22"/>
          <w:szCs w:val="22"/>
        </w:rPr>
      </w:pPr>
      <w:r w:rsidRPr="00F02F7F">
        <w:rPr>
          <w:sz w:val="22"/>
          <w:szCs w:val="22"/>
        </w:rPr>
        <w:t xml:space="preserve">Na prikazanoj tabeli, sa desne strane, postoje dvije kolone (jedna od kolona ima oznaku </w:t>
      </w:r>
      <w:r w:rsidRPr="00F02F7F">
        <w:rPr>
          <w:b/>
          <w:i/>
          <w:sz w:val="22"/>
          <w:szCs w:val="22"/>
        </w:rPr>
        <w:t xml:space="preserve">"S" </w:t>
      </w:r>
      <w:r w:rsidRPr="00F02F7F">
        <w:rPr>
          <w:sz w:val="22"/>
          <w:szCs w:val="22"/>
        </w:rPr>
        <w:t xml:space="preserve">dok je druga kolona neoznačena) u kojima je moguć odabir </w:t>
      </w:r>
      <w:r w:rsidR="008F68B3">
        <w:rPr>
          <w:sz w:val="22"/>
          <w:szCs w:val="22"/>
        </w:rPr>
        <w:t xml:space="preserve">vakcina </w:t>
      </w:r>
      <w:r w:rsidRPr="00F02F7F">
        <w:rPr>
          <w:sz w:val="22"/>
          <w:szCs w:val="22"/>
        </w:rPr>
        <w:t xml:space="preserve">čekiranjem polja. </w:t>
      </w:r>
    </w:p>
    <w:p w14:paraId="03AEABA4" w14:textId="77777777" w:rsidR="00A20C0B" w:rsidRPr="00F02F7F" w:rsidRDefault="00A20C0B" w:rsidP="00B8076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28AD7AB6" wp14:editId="22496DC3">
            <wp:extent cx="5753100" cy="2676525"/>
            <wp:effectExtent l="19050" t="0" r="0" b="0"/>
            <wp:docPr id="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B775C" w14:textId="77777777" w:rsidR="00A20C0B" w:rsidRPr="00F02F7F" w:rsidRDefault="00341CD5" w:rsidP="00B8076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Slika 3.</w:t>
      </w:r>
    </w:p>
    <w:p w14:paraId="701EFAE2" w14:textId="77777777" w:rsidR="00A20C0B" w:rsidRPr="00F02F7F" w:rsidRDefault="00EE6051" w:rsidP="00B80761">
      <w:pPr>
        <w:pStyle w:val="rvps4"/>
        <w:spacing w:after="120"/>
        <w:mirrorIndents/>
        <w:rPr>
          <w:sz w:val="22"/>
          <w:szCs w:val="22"/>
        </w:rPr>
      </w:pPr>
      <w:r w:rsidRPr="00F02F7F">
        <w:rPr>
          <w:sz w:val="22"/>
          <w:szCs w:val="22"/>
        </w:rPr>
        <w:t xml:space="preserve">Vakcina/vakcine za koju se sumnja da je izazvala neželjeni događaj (suspektna vakcina) označava se čekiranjem polja u obje kolone (i kolone sa oznakom </w:t>
      </w:r>
      <w:r w:rsidRPr="00F02F7F">
        <w:rPr>
          <w:b/>
          <w:i/>
          <w:sz w:val="22"/>
          <w:szCs w:val="22"/>
        </w:rPr>
        <w:t xml:space="preserve">"S" </w:t>
      </w:r>
      <w:r w:rsidRPr="00F02F7F">
        <w:rPr>
          <w:sz w:val="22"/>
          <w:szCs w:val="22"/>
        </w:rPr>
        <w:t xml:space="preserve">i kolone koja nema oznaku, kao što je prikazano na slici 4). </w:t>
      </w:r>
    </w:p>
    <w:p w14:paraId="6F8B909B" w14:textId="77777777" w:rsidR="00A20C0B" w:rsidRPr="00F02F7F" w:rsidRDefault="00A20C0B" w:rsidP="00600C8C">
      <w:pPr>
        <w:pStyle w:val="rvps4"/>
        <w:spacing w:after="120"/>
        <w:mirrorIndents/>
        <w:jc w:val="center"/>
        <w:rPr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76049CEA" wp14:editId="2A04BD5D">
            <wp:extent cx="5760720" cy="1437640"/>
            <wp:effectExtent l="0" t="0" r="0" b="0"/>
            <wp:docPr id="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788B6" w14:textId="77777777" w:rsidR="00EE6051" w:rsidRPr="00F02F7F" w:rsidRDefault="00EE6051" w:rsidP="00EE605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Slika 4.</w:t>
      </w:r>
    </w:p>
    <w:p w14:paraId="65849870" w14:textId="77777777" w:rsidR="00A20C0B" w:rsidRPr="00F02F7F" w:rsidRDefault="00A20C0B" w:rsidP="00B80761">
      <w:pPr>
        <w:pStyle w:val="rvps4"/>
        <w:spacing w:after="120"/>
        <w:mirrorIndents/>
        <w:rPr>
          <w:sz w:val="22"/>
          <w:szCs w:val="22"/>
        </w:rPr>
      </w:pPr>
      <w:r w:rsidRPr="00F02F7F">
        <w:rPr>
          <w:sz w:val="22"/>
          <w:szCs w:val="22"/>
        </w:rPr>
        <w:t>Vakc</w:t>
      </w:r>
      <w:r w:rsidR="00B80761" w:rsidRPr="00F02F7F">
        <w:rPr>
          <w:sz w:val="22"/>
          <w:szCs w:val="22"/>
        </w:rPr>
        <w:t>i</w:t>
      </w:r>
      <w:r w:rsidRPr="00F02F7F">
        <w:rPr>
          <w:sz w:val="22"/>
          <w:szCs w:val="22"/>
        </w:rPr>
        <w:t xml:space="preserve">ne koje su bile u istovremenoj primjeni, a za koje se smatra da nijesu izazvale neželjeni događaj, označavaju se čekiranjem samo kolone koja </w:t>
      </w:r>
      <w:r w:rsidR="00EE6051" w:rsidRPr="00F02F7F">
        <w:rPr>
          <w:sz w:val="22"/>
          <w:szCs w:val="22"/>
        </w:rPr>
        <w:t>nema oznaku</w:t>
      </w:r>
      <w:r w:rsidRPr="00F02F7F">
        <w:rPr>
          <w:sz w:val="22"/>
          <w:szCs w:val="22"/>
        </w:rPr>
        <w:t xml:space="preserve"> </w:t>
      </w:r>
      <w:r w:rsidRPr="00F02F7F">
        <w:rPr>
          <w:b/>
          <w:i/>
          <w:sz w:val="22"/>
          <w:szCs w:val="22"/>
        </w:rPr>
        <w:t>"S"</w:t>
      </w:r>
      <w:r w:rsidR="00EE6051" w:rsidRPr="00F02F7F">
        <w:rPr>
          <w:b/>
          <w:i/>
          <w:sz w:val="22"/>
          <w:szCs w:val="22"/>
        </w:rPr>
        <w:t xml:space="preserve"> </w:t>
      </w:r>
      <w:r w:rsidR="00EE6051" w:rsidRPr="00F02F7F">
        <w:rPr>
          <w:sz w:val="22"/>
          <w:szCs w:val="22"/>
        </w:rPr>
        <w:t>(kao što je prikazano na slici 5)</w:t>
      </w:r>
      <w:r w:rsidRPr="00F02F7F">
        <w:rPr>
          <w:sz w:val="22"/>
          <w:szCs w:val="22"/>
        </w:rPr>
        <w:t>.</w:t>
      </w:r>
    </w:p>
    <w:p w14:paraId="2AD8F73A" w14:textId="77777777" w:rsidR="00EE6051" w:rsidRPr="00F02F7F" w:rsidRDefault="00EE6051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12E1521C" wp14:editId="6917ADEC">
            <wp:extent cx="5753100" cy="1457325"/>
            <wp:effectExtent l="19050" t="0" r="0" b="0"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912D2E" w14:textId="77777777" w:rsidR="00EE6051" w:rsidRPr="00F02F7F" w:rsidRDefault="00EE6051" w:rsidP="00EE605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color w:val="000000"/>
          <w:lang w:eastAsia="hr-HR"/>
        </w:rPr>
        <w:t>Slika 5.</w:t>
      </w:r>
    </w:p>
    <w:p w14:paraId="3C7F37FF" w14:textId="77777777" w:rsidR="00EE6051" w:rsidRPr="00600C8C" w:rsidRDefault="00A20C0B" w:rsidP="00B80761">
      <w:pPr>
        <w:pStyle w:val="rvps4"/>
        <w:spacing w:after="120"/>
        <w:mirrorIndents/>
        <w:rPr>
          <w:rStyle w:val="rvts10"/>
          <w:b/>
          <w:color w:val="000000"/>
          <w:sz w:val="22"/>
          <w:szCs w:val="22"/>
        </w:rPr>
      </w:pPr>
      <w:r w:rsidRPr="00600C8C">
        <w:rPr>
          <w:rStyle w:val="rvts10"/>
          <w:b/>
          <w:color w:val="000000"/>
          <w:sz w:val="22"/>
          <w:szCs w:val="22"/>
        </w:rPr>
        <w:t>Bar jedna od vakcina mora biti označena kao suspektna</w:t>
      </w:r>
      <w:r w:rsidR="00E17A9D" w:rsidRPr="00600C8C">
        <w:rPr>
          <w:rStyle w:val="rvts10"/>
          <w:b/>
          <w:color w:val="000000"/>
          <w:sz w:val="22"/>
          <w:szCs w:val="22"/>
        </w:rPr>
        <w:t xml:space="preserve"> kako bi prijava bila uspješno poslata</w:t>
      </w:r>
      <w:r w:rsidRPr="00600C8C">
        <w:rPr>
          <w:rStyle w:val="rvts10"/>
          <w:b/>
          <w:color w:val="000000"/>
          <w:sz w:val="22"/>
          <w:szCs w:val="22"/>
        </w:rPr>
        <w:t xml:space="preserve">. </w:t>
      </w:r>
    </w:p>
    <w:p w14:paraId="7793F5E5" w14:textId="77777777" w:rsidR="00A20C0B" w:rsidRPr="00F02F7F" w:rsidRDefault="00EE6051" w:rsidP="00B80761">
      <w:pPr>
        <w:pStyle w:val="rvps4"/>
        <w:spacing w:after="120"/>
        <w:mirrorIndents/>
        <w:rPr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>Klikom n</w:t>
      </w:r>
      <w:r w:rsidR="00A20C0B" w:rsidRPr="00F02F7F">
        <w:rPr>
          <w:rStyle w:val="rvts10"/>
          <w:color w:val="000000"/>
          <w:sz w:val="22"/>
          <w:szCs w:val="22"/>
        </w:rPr>
        <w:t xml:space="preserve">a dugme </w:t>
      </w:r>
      <w:r w:rsidR="00A20C0B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4C7827F3" wp14:editId="38A180BA">
            <wp:extent cx="676275" cy="161925"/>
            <wp:effectExtent l="0" t="0" r="9525" b="9525"/>
            <wp:docPr id="37" name="Picture 28" descr="http://asszz-2:7778/uputstva/uputstvo_24/files/img_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sszz-2:7778/uputstva/uputstvo_24/files/img_48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C0B" w:rsidRPr="00F02F7F">
        <w:rPr>
          <w:rStyle w:val="rvts10"/>
          <w:color w:val="000000"/>
          <w:sz w:val="22"/>
          <w:szCs w:val="22"/>
        </w:rPr>
        <w:t xml:space="preserve">, prepisuju se podaci za označene vakcine iz vakcinalnog kartona. Najviše se može označiti pet vakcina. Ako se odabere više od pet vakcina prikazaće se poruka da ne može </w:t>
      </w:r>
      <w:r w:rsidR="00F02F7F" w:rsidRPr="00F02F7F">
        <w:rPr>
          <w:rStyle w:val="rvts10"/>
          <w:color w:val="000000"/>
          <w:sz w:val="22"/>
          <w:szCs w:val="22"/>
        </w:rPr>
        <w:t>biti odabrano više od</w:t>
      </w:r>
      <w:r w:rsidR="00A20C0B" w:rsidRPr="00F02F7F">
        <w:rPr>
          <w:rStyle w:val="rvts10"/>
          <w:color w:val="000000"/>
          <w:sz w:val="22"/>
          <w:szCs w:val="22"/>
        </w:rPr>
        <w:t xml:space="preserve"> pet vakcina</w:t>
      </w:r>
      <w:r w:rsidR="00F02F7F" w:rsidRPr="00F02F7F">
        <w:rPr>
          <w:rStyle w:val="rvts10"/>
          <w:color w:val="000000"/>
          <w:sz w:val="22"/>
          <w:szCs w:val="22"/>
        </w:rPr>
        <w:t xml:space="preserve"> (Slika 6)</w:t>
      </w:r>
      <w:r w:rsidR="00A20C0B" w:rsidRPr="00F02F7F">
        <w:rPr>
          <w:rStyle w:val="rvts10"/>
          <w:color w:val="000000"/>
          <w:sz w:val="22"/>
          <w:szCs w:val="22"/>
        </w:rPr>
        <w:t>.</w:t>
      </w:r>
    </w:p>
    <w:p w14:paraId="024D3E3E" w14:textId="77777777" w:rsidR="00A20C0B" w:rsidRPr="00F02F7F" w:rsidRDefault="00A20C0B" w:rsidP="00B80761">
      <w:pPr>
        <w:pStyle w:val="rvps4"/>
        <w:spacing w:after="120"/>
        <w:mirrorIndents/>
        <w:jc w:val="center"/>
        <w:rPr>
          <w:color w:val="000000"/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lastRenderedPageBreak/>
        <w:drawing>
          <wp:inline distT="0" distB="0" distL="0" distR="0" wp14:anchorId="26D4252E" wp14:editId="33A325BC">
            <wp:extent cx="3248025" cy="1266825"/>
            <wp:effectExtent l="0" t="0" r="9525" b="9525"/>
            <wp:docPr id="38" name="Picture 27" descr="http://asszz-2:7778/uputstva/uputstvo_24/files/img_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sszz-2:7778/uputstva/uputstvo_24/files/img_4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9814D" w14:textId="77777777" w:rsidR="00A20C0B" w:rsidRPr="00F02F7F" w:rsidRDefault="00F02F7F" w:rsidP="00B80761">
      <w:pPr>
        <w:pStyle w:val="rvps4"/>
        <w:spacing w:after="120"/>
        <w:mirrorIndents/>
        <w:jc w:val="center"/>
        <w:rPr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>Slika 6.</w:t>
      </w:r>
    </w:p>
    <w:p w14:paraId="4CC24A54" w14:textId="77777777" w:rsidR="00A20C0B" w:rsidRPr="00F02F7F" w:rsidRDefault="00A20C0B" w:rsidP="00B80761">
      <w:pPr>
        <w:spacing w:after="120" w:line="240" w:lineRule="auto"/>
        <w:mirrorIndents/>
        <w:jc w:val="both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Podaci će se na prijavi vidjeti pozicioniranjem na tab </w:t>
      </w: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14EB76D7" wp14:editId="283ACBE8">
            <wp:extent cx="1514475" cy="152400"/>
            <wp:effectExtent l="0" t="0" r="9525" b="0"/>
            <wp:docPr id="39" name="Picture 26" descr="http://asszz-2:7778/uputstva/uputstvo_24/files/img_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sszz-2:7778/uputstva/uputstvo_24/files/img_48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,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kao 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>i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za naredne 4 vakcine, ukoliko su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čekirane u vakcinalnom kartonu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.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Dakle ako je čekirano 5 vakcina one će se redom prenositi i upisivati u odgovarajuć</w:t>
      </w:r>
      <w:r w:rsidR="007A2155">
        <w:rPr>
          <w:rStyle w:val="rvts10"/>
          <w:rFonts w:ascii="Times New Roman" w:hAnsi="Times New Roman" w:cs="Times New Roman"/>
          <w:color w:val="000000"/>
          <w:sz w:val="22"/>
          <w:szCs w:val="22"/>
        </w:rPr>
        <w:t>e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>tab</w:t>
      </w:r>
      <w:r w:rsidR="007A2155">
        <w:rPr>
          <w:rStyle w:val="rvts10"/>
          <w:rFonts w:ascii="Times New Roman" w:hAnsi="Times New Roman" w:cs="Times New Roman"/>
          <w:color w:val="000000"/>
          <w:sz w:val="22"/>
          <w:szCs w:val="22"/>
        </w:rPr>
        <w:t>ove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. Podaci o prvoj vak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>cini će popuniti parametre prvog taba</w:t>
      </w: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72AD46CA" wp14:editId="7C81A678">
            <wp:extent cx="1514475" cy="152400"/>
            <wp:effectExtent l="0" t="0" r="9525" b="0"/>
            <wp:docPr id="40" name="Picture 25" descr="http://asszz-2:7778/uputstva/uputstvo_24/files/img_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sszz-2:7778/uputstva/uputstvo_24/files/img_48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, podaci o drugoj vakcini će popuniti parametre drug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>og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>taba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14DC49CD" wp14:editId="6207E8DB">
            <wp:extent cx="1476375" cy="142875"/>
            <wp:effectExtent l="0" t="0" r="9525" b="9525"/>
            <wp:docPr id="41" name="Picture 24" descr="http://asszz-2:7778/uputstva/uputstvo_24/files/img_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sszz-2:7778/uputstva/uputstvo_24/files/img_48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i tako redom</w:t>
      </w:r>
      <w:r w:rsidR="009F71F2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(Slika 7)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54AA63D0" w14:textId="77777777" w:rsidR="00A20C0B" w:rsidRPr="00F02F7F" w:rsidRDefault="00A20C0B" w:rsidP="00B80761">
      <w:pPr>
        <w:spacing w:after="120" w:line="240" w:lineRule="auto"/>
        <w:mirrorIndents/>
        <w:jc w:val="both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647CF9EA" wp14:editId="298C767A">
            <wp:extent cx="5753100" cy="2162175"/>
            <wp:effectExtent l="19050" t="0" r="0" b="0"/>
            <wp:docPr id="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40099" w14:textId="77777777" w:rsidR="00A20C0B" w:rsidRPr="00F02F7F" w:rsidRDefault="009F71F2" w:rsidP="009F71F2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>Slika 7.</w:t>
      </w:r>
    </w:p>
    <w:p w14:paraId="2557C5D9" w14:textId="77777777" w:rsidR="00A20C0B" w:rsidRPr="00F02F7F" w:rsidRDefault="00A20C0B" w:rsidP="00B80761">
      <w:pPr>
        <w:spacing w:after="120" w:line="240" w:lineRule="auto"/>
        <w:mirrorIndents/>
        <w:jc w:val="both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Prepisani podaci iz vakcinalnog kartona u ovim poljima se ne mogu mijenjati osim </w:t>
      </w:r>
      <w:r w:rsidR="00E17A9D">
        <w:rPr>
          <w:rStyle w:val="rvts10"/>
          <w:rFonts w:ascii="Times New Roman" w:hAnsi="Times New Roman" w:cs="Times New Roman"/>
          <w:color w:val="000000"/>
          <w:sz w:val="22"/>
          <w:szCs w:val="22"/>
        </w:rPr>
        <w:t>podatka u polju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A2155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Vakcina/IgG pod sumnjom</w:t>
      </w:r>
      <w:r w:rsidR="00420DBA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(Slika 8)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:</w:t>
      </w:r>
    </w:p>
    <w:p w14:paraId="334DEEA0" w14:textId="77777777" w:rsidR="00A20C0B" w:rsidRDefault="00A20C0B" w:rsidP="00B80761">
      <w:pPr>
        <w:spacing w:after="120" w:line="240" w:lineRule="auto"/>
        <w:mirrorIndents/>
        <w:jc w:val="both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0CA9F273" wp14:editId="6EC6EE3B">
            <wp:extent cx="5753100" cy="1924050"/>
            <wp:effectExtent l="19050" t="0" r="0" b="0"/>
            <wp:docPr id="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C82CF7" w14:textId="77777777" w:rsidR="00420DBA" w:rsidRPr="00F02F7F" w:rsidRDefault="00420DBA" w:rsidP="00420DBA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420DBA">
        <w:rPr>
          <w:rFonts w:ascii="Times New Roman" w:hAnsi="Times New Roman" w:cs="Times New Roman"/>
          <w:color w:val="000000"/>
        </w:rPr>
        <w:t xml:space="preserve">Slika </w:t>
      </w:r>
      <w:r>
        <w:rPr>
          <w:rFonts w:ascii="Times New Roman" w:hAnsi="Times New Roman" w:cs="Times New Roman"/>
          <w:color w:val="000000"/>
        </w:rPr>
        <w:t>8.</w:t>
      </w:r>
    </w:p>
    <w:p w14:paraId="4D71EC73" w14:textId="77777777" w:rsidR="00A20C0B" w:rsidRPr="00F02F7F" w:rsidRDefault="00A20C0B" w:rsidP="00B80761">
      <w:pPr>
        <w:pStyle w:val="rvps4"/>
        <w:spacing w:after="120"/>
        <w:mirrorIndents/>
        <w:rPr>
          <w:color w:val="000000"/>
          <w:sz w:val="22"/>
          <w:szCs w:val="22"/>
        </w:rPr>
      </w:pPr>
      <w:r w:rsidRPr="00F02F7F">
        <w:rPr>
          <w:color w:val="000000"/>
          <w:sz w:val="22"/>
          <w:szCs w:val="22"/>
        </w:rPr>
        <w:t xml:space="preserve">gdje je moguće, sa liste vrijednosti </w:t>
      </w:r>
      <w:r w:rsidR="00420DBA">
        <w:rPr>
          <w:color w:val="000000"/>
          <w:sz w:val="22"/>
          <w:szCs w:val="22"/>
        </w:rPr>
        <w:t xml:space="preserve">pomoću tipke </w:t>
      </w:r>
      <w:r w:rsidR="00420DBA" w:rsidRPr="00F02F7F">
        <w:rPr>
          <w:color w:val="000000"/>
          <w:sz w:val="22"/>
          <w:szCs w:val="22"/>
        </w:rPr>
        <w:t>F9</w:t>
      </w:r>
      <w:r w:rsidR="00420DBA">
        <w:rPr>
          <w:color w:val="000000"/>
          <w:sz w:val="22"/>
          <w:szCs w:val="22"/>
        </w:rPr>
        <w:t xml:space="preserve"> na tastaturi</w:t>
      </w:r>
      <w:r w:rsidRPr="00F02F7F">
        <w:rPr>
          <w:color w:val="000000"/>
          <w:sz w:val="22"/>
          <w:szCs w:val="22"/>
        </w:rPr>
        <w:t>, izabrati odgovarajuću opciju (</w:t>
      </w:r>
      <w:r w:rsidR="00E17A9D">
        <w:rPr>
          <w:color w:val="000000"/>
          <w:sz w:val="22"/>
          <w:szCs w:val="22"/>
        </w:rPr>
        <w:t xml:space="preserve">ukoliko </w:t>
      </w:r>
      <w:r w:rsidR="00721BF5">
        <w:rPr>
          <w:color w:val="000000"/>
          <w:sz w:val="22"/>
          <w:szCs w:val="22"/>
        </w:rPr>
        <w:t xml:space="preserve">se radi o vakcini pod sumnjom a prilikom </w:t>
      </w:r>
      <w:r w:rsidRPr="00F02F7F">
        <w:rPr>
          <w:color w:val="000000"/>
          <w:sz w:val="22"/>
          <w:szCs w:val="22"/>
        </w:rPr>
        <w:t>prepisa nije označen</w:t>
      </w:r>
      <w:r w:rsidR="00721BF5">
        <w:rPr>
          <w:color w:val="000000"/>
          <w:sz w:val="22"/>
          <w:szCs w:val="22"/>
        </w:rPr>
        <w:t xml:space="preserve">a kolona </w:t>
      </w:r>
      <w:r w:rsidR="00721BF5">
        <w:rPr>
          <w:sz w:val="22"/>
          <w:szCs w:val="22"/>
        </w:rPr>
        <w:t>sa</w:t>
      </w:r>
      <w:r w:rsidR="00721BF5" w:rsidRPr="00F02F7F">
        <w:rPr>
          <w:sz w:val="22"/>
          <w:szCs w:val="22"/>
        </w:rPr>
        <w:t xml:space="preserve"> oznak</w:t>
      </w:r>
      <w:r w:rsidR="00721BF5">
        <w:rPr>
          <w:sz w:val="22"/>
          <w:szCs w:val="22"/>
        </w:rPr>
        <w:t>om</w:t>
      </w:r>
      <w:r w:rsidR="00721BF5" w:rsidRPr="00F02F7F">
        <w:rPr>
          <w:sz w:val="22"/>
          <w:szCs w:val="22"/>
        </w:rPr>
        <w:t xml:space="preserve"> </w:t>
      </w:r>
      <w:r w:rsidR="00721BF5" w:rsidRPr="00F02F7F">
        <w:rPr>
          <w:b/>
          <w:i/>
          <w:sz w:val="22"/>
          <w:szCs w:val="22"/>
        </w:rPr>
        <w:t xml:space="preserve">"S" </w:t>
      </w:r>
      <w:r w:rsidRPr="00F02F7F">
        <w:rPr>
          <w:color w:val="000000"/>
          <w:sz w:val="22"/>
          <w:szCs w:val="22"/>
        </w:rPr>
        <w:t>i obratno).</w:t>
      </w:r>
    </w:p>
    <w:p w14:paraId="2688E71F" w14:textId="77777777" w:rsidR="0003391A" w:rsidRDefault="0003391A" w:rsidP="00721BF5">
      <w:pPr>
        <w:spacing w:after="120" w:line="240" w:lineRule="auto"/>
        <w:mirrorIndents/>
        <w:jc w:val="both"/>
        <w:rPr>
          <w:rStyle w:val="rvts10"/>
          <w:color w:val="000000"/>
          <w:sz w:val="22"/>
          <w:szCs w:val="22"/>
        </w:rPr>
      </w:pP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>Unijeti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podaci se snimaju klikom na t</w:t>
      </w: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>ipku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F10 </w:t>
      </w: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na tastaturi 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ili na dugme</w:t>
      </w: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7D4C39C7" wp14:editId="70518F0F">
            <wp:extent cx="247650" cy="209550"/>
            <wp:effectExtent l="0" t="0" r="0" b="0"/>
            <wp:docPr id="58" name="Picture 14" descr="http://asszz-2:7778/uputstva/uputstvo_24/files/img_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sszz-2:7778/uputstva/uputstvo_24/files/img_49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4"/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koje se nalazi na paleti sa </w:t>
      </w:r>
      <w:r w:rsidR="00721BF5">
        <w:rPr>
          <w:rStyle w:val="rvts10"/>
          <w:rFonts w:ascii="Times New Roman" w:hAnsi="Times New Roman" w:cs="Times New Roman"/>
          <w:color w:val="000000"/>
          <w:sz w:val="22"/>
          <w:szCs w:val="22"/>
        </w:rPr>
        <w:t>a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latkama</w:t>
      </w:r>
      <w:r w:rsidR="00EE6767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u gornjem lijevom uglu forme</w:t>
      </w: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>.</w:t>
      </w:r>
    </w:p>
    <w:p w14:paraId="6D1766F4" w14:textId="77777777" w:rsidR="00A20C0B" w:rsidRPr="00F02F7F" w:rsidRDefault="00A20C0B" w:rsidP="00B80761">
      <w:pPr>
        <w:pStyle w:val="rvps4"/>
        <w:spacing w:after="120"/>
        <w:mirrorIndents/>
        <w:rPr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lastRenderedPageBreak/>
        <w:t xml:space="preserve">Ako </w:t>
      </w:r>
      <w:r w:rsidR="00403240">
        <w:rPr>
          <w:rStyle w:val="rvts10"/>
          <w:color w:val="000000"/>
          <w:sz w:val="22"/>
          <w:szCs w:val="22"/>
        </w:rPr>
        <w:t xml:space="preserve">je nakon klika na dugme </w:t>
      </w:r>
      <w:r w:rsidR="00403240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1749D1AD" wp14:editId="05FDA767">
            <wp:extent cx="771525" cy="200025"/>
            <wp:effectExtent l="0" t="0" r="9525" b="9525"/>
            <wp:docPr id="7" name="Picture 23" descr="http://asszz-2:7778/uputstva/uputstvo_24/files/img_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sszz-2:7778/uputstva/uputstvo_24/files/img_48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240">
        <w:rPr>
          <w:rStyle w:val="rvts10"/>
          <w:color w:val="000000"/>
          <w:sz w:val="22"/>
          <w:szCs w:val="22"/>
        </w:rPr>
        <w:t xml:space="preserve"> uočeno da je/su odabrane</w:t>
      </w:r>
      <w:r w:rsidRPr="00F02F7F">
        <w:rPr>
          <w:rStyle w:val="rvts10"/>
          <w:color w:val="000000"/>
          <w:sz w:val="22"/>
          <w:szCs w:val="22"/>
        </w:rPr>
        <w:t xml:space="preserve"> pogrešne vakcine, potrebno je, ponovo </w:t>
      </w:r>
      <w:r w:rsidR="00403240">
        <w:rPr>
          <w:color w:val="000000"/>
          <w:sz w:val="22"/>
          <w:szCs w:val="22"/>
        </w:rPr>
        <w:t>k</w:t>
      </w:r>
      <w:r w:rsidR="00403240" w:rsidRPr="00403240">
        <w:rPr>
          <w:color w:val="000000"/>
          <w:sz w:val="22"/>
          <w:szCs w:val="22"/>
        </w:rPr>
        <w:t xml:space="preserve">likom na dugme </w:t>
      </w:r>
      <w:r w:rsidR="00403240" w:rsidRPr="00403240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CF5D083" wp14:editId="6D4CF8D8">
            <wp:extent cx="933450" cy="238125"/>
            <wp:effectExtent l="1905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240" w:rsidRPr="00403240">
        <w:rPr>
          <w:color w:val="000000"/>
          <w:sz w:val="22"/>
          <w:szCs w:val="22"/>
        </w:rPr>
        <w:t>,</w:t>
      </w:r>
      <w:r w:rsidR="00403240">
        <w:rPr>
          <w:color w:val="000000"/>
          <w:sz w:val="22"/>
          <w:szCs w:val="22"/>
        </w:rPr>
        <w:t xml:space="preserve"> </w:t>
      </w:r>
      <w:r w:rsidRPr="00F02F7F">
        <w:rPr>
          <w:rStyle w:val="rvts10"/>
          <w:color w:val="000000"/>
          <w:sz w:val="22"/>
          <w:szCs w:val="22"/>
        </w:rPr>
        <w:t xml:space="preserve">čekirati </w:t>
      </w:r>
      <w:r w:rsidRPr="00F02F7F">
        <w:rPr>
          <w:rStyle w:val="rvts15"/>
          <w:color w:val="000000"/>
          <w:sz w:val="22"/>
          <w:szCs w:val="22"/>
        </w:rPr>
        <w:t>SVE</w:t>
      </w:r>
      <w:r w:rsidR="00403240">
        <w:rPr>
          <w:rStyle w:val="rvts15"/>
          <w:color w:val="000000"/>
          <w:sz w:val="22"/>
          <w:szCs w:val="22"/>
        </w:rPr>
        <w:t xml:space="preserve"> </w:t>
      </w:r>
      <w:r w:rsidRPr="00F02F7F">
        <w:rPr>
          <w:rStyle w:val="rvts10"/>
          <w:color w:val="000000"/>
          <w:sz w:val="22"/>
          <w:szCs w:val="22"/>
        </w:rPr>
        <w:t>vakcine</w:t>
      </w:r>
      <w:r w:rsidR="00403240">
        <w:rPr>
          <w:rStyle w:val="rvts10"/>
          <w:color w:val="000000"/>
          <w:sz w:val="22"/>
          <w:szCs w:val="22"/>
        </w:rPr>
        <w:t xml:space="preserve"> (</w:t>
      </w:r>
      <w:r w:rsidR="00721BF5">
        <w:rPr>
          <w:rStyle w:val="rvts10"/>
          <w:color w:val="000000"/>
          <w:sz w:val="22"/>
          <w:szCs w:val="22"/>
        </w:rPr>
        <w:t xml:space="preserve">i </w:t>
      </w:r>
      <w:r w:rsidR="00403240">
        <w:rPr>
          <w:rStyle w:val="rvts10"/>
          <w:color w:val="000000"/>
          <w:sz w:val="22"/>
          <w:szCs w:val="22"/>
        </w:rPr>
        <w:t>vakcine pod sumnjom i vakcine u istovremenoj primjeni)</w:t>
      </w:r>
      <w:r w:rsidRPr="00F02F7F">
        <w:rPr>
          <w:rStyle w:val="rvts10"/>
          <w:color w:val="000000"/>
          <w:sz w:val="22"/>
          <w:szCs w:val="22"/>
        </w:rPr>
        <w:t xml:space="preserve">, jer se </w:t>
      </w:r>
      <w:r w:rsidR="00403240">
        <w:rPr>
          <w:rStyle w:val="rvts10"/>
          <w:color w:val="000000"/>
          <w:sz w:val="22"/>
          <w:szCs w:val="22"/>
        </w:rPr>
        <w:t xml:space="preserve">klikom </w:t>
      </w:r>
      <w:r w:rsidRPr="00F02F7F">
        <w:rPr>
          <w:rStyle w:val="rvts10"/>
          <w:color w:val="000000"/>
          <w:sz w:val="22"/>
          <w:szCs w:val="22"/>
        </w:rPr>
        <w:t xml:space="preserve">na dugme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60AE4012" wp14:editId="17DCEF73">
            <wp:extent cx="771525" cy="200025"/>
            <wp:effectExtent l="0" t="0" r="9525" b="9525"/>
            <wp:docPr id="44" name="Picture 23" descr="http://asszz-2:7778/uputstva/uputstvo_24/files/img_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sszz-2:7778/uputstva/uputstvo_24/files/img_48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240">
        <w:rPr>
          <w:rStyle w:val="rvts10"/>
          <w:color w:val="000000"/>
          <w:sz w:val="22"/>
          <w:szCs w:val="22"/>
        </w:rPr>
        <w:t xml:space="preserve"> </w:t>
      </w:r>
      <w:r w:rsidRPr="00F02F7F">
        <w:rPr>
          <w:rStyle w:val="rvts10"/>
          <w:color w:val="000000"/>
          <w:sz w:val="22"/>
          <w:szCs w:val="22"/>
        </w:rPr>
        <w:t xml:space="preserve">vakcine ponovo prenose u prijavu od </w:t>
      </w:r>
      <w:r w:rsidR="00403240">
        <w:rPr>
          <w:rStyle w:val="rvts10"/>
          <w:color w:val="000000"/>
          <w:sz w:val="22"/>
          <w:szCs w:val="22"/>
        </w:rPr>
        <w:t xml:space="preserve">taba koji se odnosi na </w:t>
      </w:r>
      <w:r w:rsidRPr="00F02F7F">
        <w:rPr>
          <w:rStyle w:val="rvts10"/>
          <w:color w:val="000000"/>
          <w:sz w:val="22"/>
          <w:szCs w:val="22"/>
        </w:rPr>
        <w:t>podat</w:t>
      </w:r>
      <w:r w:rsidR="00403240">
        <w:rPr>
          <w:rStyle w:val="rvts10"/>
          <w:color w:val="000000"/>
          <w:sz w:val="22"/>
          <w:szCs w:val="22"/>
        </w:rPr>
        <w:t>ke o vakcini broj 1 pa sve</w:t>
      </w:r>
      <w:r w:rsidRPr="00F02F7F">
        <w:rPr>
          <w:rStyle w:val="rvts10"/>
          <w:color w:val="000000"/>
          <w:sz w:val="22"/>
          <w:szCs w:val="22"/>
        </w:rPr>
        <w:t xml:space="preserve"> do posljednje čekirane (maksimalno 5), tj. vakcine koje su prvi put čekirane a drugi put nisu, biće izbrisane. </w:t>
      </w:r>
    </w:p>
    <w:p w14:paraId="35D57E8D" w14:textId="77777777" w:rsidR="00A20C0B" w:rsidRPr="00F02F7F" w:rsidRDefault="00A20C0B" w:rsidP="00B80761">
      <w:pPr>
        <w:pStyle w:val="rvps2"/>
        <w:spacing w:before="0"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Da bi se unio podatak o datumu ispoljavanja neželjenog događaja, na ljevoj strani se potrebno pozicionirati na tab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11DABA64" wp14:editId="0F2D36DE">
            <wp:extent cx="1685925" cy="209550"/>
            <wp:effectExtent l="19050" t="0" r="9525" b="0"/>
            <wp:docPr id="4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color w:val="000000"/>
          <w:sz w:val="22"/>
          <w:szCs w:val="22"/>
        </w:rPr>
        <w:t xml:space="preserve">, a zatim na desnoj strani unijeti datum koji mora biti formatiran na način </w:t>
      </w:r>
      <w:r w:rsidR="00403240">
        <w:rPr>
          <w:rStyle w:val="rvts10"/>
          <w:b/>
          <w:color w:val="000000"/>
          <w:sz w:val="22"/>
          <w:szCs w:val="22"/>
        </w:rPr>
        <w:t>DD</w:t>
      </w:r>
      <w:r w:rsidRPr="00403240">
        <w:rPr>
          <w:rStyle w:val="rvts10"/>
          <w:b/>
          <w:color w:val="000000"/>
          <w:sz w:val="22"/>
          <w:szCs w:val="22"/>
        </w:rPr>
        <w:t>.</w:t>
      </w:r>
      <w:r w:rsidR="00403240">
        <w:rPr>
          <w:rStyle w:val="rvts10"/>
          <w:b/>
          <w:color w:val="000000"/>
          <w:sz w:val="22"/>
          <w:szCs w:val="22"/>
        </w:rPr>
        <w:t>MM</w:t>
      </w:r>
      <w:r w:rsidRPr="00403240">
        <w:rPr>
          <w:rStyle w:val="rvts10"/>
          <w:b/>
          <w:color w:val="000000"/>
          <w:sz w:val="22"/>
          <w:szCs w:val="22"/>
        </w:rPr>
        <w:t>.</w:t>
      </w:r>
      <w:r w:rsidR="00403240">
        <w:rPr>
          <w:rStyle w:val="rvts10"/>
          <w:b/>
          <w:color w:val="000000"/>
          <w:sz w:val="22"/>
          <w:szCs w:val="22"/>
        </w:rPr>
        <w:t xml:space="preserve">GGG </w:t>
      </w:r>
      <w:r w:rsidR="00403240" w:rsidRPr="00403240">
        <w:rPr>
          <w:rStyle w:val="rvts10"/>
          <w:color w:val="000000"/>
          <w:sz w:val="22"/>
          <w:szCs w:val="22"/>
        </w:rPr>
        <w:t>(</w:t>
      </w:r>
      <w:r w:rsidR="00403240">
        <w:rPr>
          <w:rStyle w:val="rvts10"/>
          <w:color w:val="000000"/>
          <w:sz w:val="22"/>
          <w:szCs w:val="22"/>
        </w:rPr>
        <w:t>Slika 9</w:t>
      </w:r>
      <w:r w:rsidR="00403240" w:rsidRPr="00403240">
        <w:rPr>
          <w:rStyle w:val="rvts10"/>
          <w:color w:val="000000"/>
          <w:sz w:val="22"/>
          <w:szCs w:val="22"/>
        </w:rPr>
        <w:t>)</w:t>
      </w:r>
      <w:r w:rsidRPr="00F02F7F">
        <w:rPr>
          <w:rStyle w:val="rvts10"/>
          <w:color w:val="000000"/>
          <w:sz w:val="22"/>
          <w:szCs w:val="22"/>
        </w:rPr>
        <w:t>.</w:t>
      </w:r>
    </w:p>
    <w:p w14:paraId="5A64ADE1" w14:textId="77777777" w:rsidR="00A20C0B" w:rsidRDefault="00A20C0B" w:rsidP="00600C8C">
      <w:pPr>
        <w:pStyle w:val="rvps2"/>
        <w:spacing w:before="0" w:after="120"/>
        <w:mirrorIndents/>
        <w:jc w:val="center"/>
        <w:rPr>
          <w:rStyle w:val="rvts10"/>
          <w:color w:val="000000"/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549EA063" wp14:editId="647BE994">
            <wp:extent cx="5760720" cy="1456843"/>
            <wp:effectExtent l="0" t="0" r="0" b="0"/>
            <wp:docPr id="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5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F7597" w14:textId="77777777" w:rsidR="00403240" w:rsidRPr="00F02F7F" w:rsidRDefault="00403240" w:rsidP="00403240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420DBA">
        <w:rPr>
          <w:rFonts w:ascii="Times New Roman" w:hAnsi="Times New Roman" w:cs="Times New Roman"/>
          <w:color w:val="000000"/>
        </w:rPr>
        <w:t xml:space="preserve">Slika </w:t>
      </w:r>
      <w:r>
        <w:rPr>
          <w:rFonts w:ascii="Times New Roman" w:hAnsi="Times New Roman" w:cs="Times New Roman"/>
          <w:color w:val="000000"/>
        </w:rPr>
        <w:t>9.</w:t>
      </w:r>
    </w:p>
    <w:p w14:paraId="45FF0E6D" w14:textId="77777777" w:rsidR="00A20C0B" w:rsidRPr="00F02F7F" w:rsidRDefault="00A20C0B" w:rsidP="00B8076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b/>
          <w:color w:val="000000"/>
          <w:lang w:eastAsia="hr-HR"/>
        </w:rPr>
        <w:t>Polje datum ispoljavanja NDNI je obavezno polje koje mora biti popunjeno kako bi prijava bila uspješno poslata.</w:t>
      </w:r>
    </w:p>
    <w:p w14:paraId="64D94D01" w14:textId="77777777" w:rsidR="00A20C0B" w:rsidRPr="00F02F7F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Klikom na tab 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00BCB706" wp14:editId="62C61601">
            <wp:extent cx="990600" cy="190500"/>
            <wp:effectExtent l="19050" t="0" r="0" b="0"/>
            <wp:docPr id="4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color w:val="000000"/>
          <w:sz w:val="22"/>
          <w:szCs w:val="22"/>
        </w:rPr>
        <w:t xml:space="preserve"> otvara se set podataka</w:t>
      </w:r>
      <w:r w:rsidR="00403240">
        <w:rPr>
          <w:rStyle w:val="rvts10"/>
          <w:color w:val="000000"/>
          <w:sz w:val="22"/>
          <w:szCs w:val="22"/>
        </w:rPr>
        <w:t xml:space="preserve"> prikazan na slici 10</w:t>
      </w:r>
      <w:r w:rsidRPr="00F02F7F">
        <w:rPr>
          <w:rStyle w:val="rvts10"/>
          <w:color w:val="000000"/>
          <w:sz w:val="22"/>
          <w:szCs w:val="22"/>
        </w:rPr>
        <w:t>:</w:t>
      </w:r>
    </w:p>
    <w:p w14:paraId="7F6BFE4B" w14:textId="77777777" w:rsidR="00A20C0B" w:rsidRDefault="00A20C0B" w:rsidP="00B80761">
      <w:pPr>
        <w:pStyle w:val="rvps2"/>
        <w:spacing w:before="0"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64470060" wp14:editId="12E64A47">
            <wp:extent cx="5759450" cy="14014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88C4" w14:textId="77777777" w:rsidR="00403240" w:rsidRPr="00F02F7F" w:rsidRDefault="00403240" w:rsidP="00403240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420DBA">
        <w:rPr>
          <w:rFonts w:ascii="Times New Roman" w:hAnsi="Times New Roman" w:cs="Times New Roman"/>
          <w:color w:val="000000"/>
        </w:rPr>
        <w:t xml:space="preserve">Slika </w:t>
      </w:r>
      <w:r>
        <w:rPr>
          <w:rFonts w:ascii="Times New Roman" w:hAnsi="Times New Roman" w:cs="Times New Roman"/>
          <w:color w:val="000000"/>
        </w:rPr>
        <w:t>10.</w:t>
      </w:r>
    </w:p>
    <w:p w14:paraId="5516BB6A" w14:textId="77777777" w:rsidR="00A20C0B" w:rsidRPr="00F02F7F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Inicijalno su vrijednosti </w:t>
      </w:r>
      <w:r w:rsidR="00E67BF3">
        <w:rPr>
          <w:rStyle w:val="rvts10"/>
          <w:color w:val="000000"/>
          <w:sz w:val="22"/>
          <w:szCs w:val="22"/>
        </w:rPr>
        <w:t>za sva polja označe</w:t>
      </w:r>
      <w:r w:rsidR="0098142B">
        <w:rPr>
          <w:rStyle w:val="rvts10"/>
          <w:color w:val="000000"/>
          <w:sz w:val="22"/>
          <w:szCs w:val="22"/>
        </w:rPr>
        <w:t>na sa</w:t>
      </w:r>
      <w:r w:rsidRPr="00F02F7F">
        <w:rPr>
          <w:rStyle w:val="rvts10"/>
          <w:color w:val="000000"/>
          <w:sz w:val="22"/>
          <w:szCs w:val="22"/>
        </w:rPr>
        <w:t xml:space="preserve"> </w:t>
      </w:r>
      <w:r w:rsidRPr="0098142B">
        <w:rPr>
          <w:rStyle w:val="rvts10"/>
          <w:i/>
          <w:color w:val="000000"/>
          <w:sz w:val="22"/>
          <w:szCs w:val="22"/>
        </w:rPr>
        <w:t>N</w:t>
      </w:r>
      <w:r w:rsidR="00E67BF3" w:rsidRPr="0098142B">
        <w:rPr>
          <w:rStyle w:val="rvts10"/>
          <w:i/>
          <w:color w:val="000000"/>
          <w:sz w:val="22"/>
          <w:szCs w:val="22"/>
        </w:rPr>
        <w:t>e</w:t>
      </w:r>
      <w:r w:rsidRPr="00F02F7F">
        <w:rPr>
          <w:rStyle w:val="rvts10"/>
          <w:color w:val="000000"/>
          <w:sz w:val="22"/>
          <w:szCs w:val="22"/>
        </w:rPr>
        <w:t>, a ukoliko je potrebno, moguće ih je izmijeniti izborom odgovarajuće opcije sa liste vrijednosti</w:t>
      </w:r>
      <w:r w:rsidR="00E67BF3">
        <w:rPr>
          <w:rStyle w:val="rvts10"/>
          <w:color w:val="000000"/>
          <w:sz w:val="22"/>
          <w:szCs w:val="22"/>
        </w:rPr>
        <w:t xml:space="preserve"> koja se pokreće pomoću tipke</w:t>
      </w:r>
      <w:r w:rsidRPr="00F02F7F">
        <w:rPr>
          <w:rStyle w:val="rvts10"/>
          <w:color w:val="000000"/>
          <w:sz w:val="22"/>
          <w:szCs w:val="22"/>
        </w:rPr>
        <w:t xml:space="preserve"> F9</w:t>
      </w:r>
      <w:r w:rsidR="00E67BF3">
        <w:rPr>
          <w:rStyle w:val="rvts10"/>
          <w:color w:val="000000"/>
          <w:sz w:val="22"/>
          <w:szCs w:val="22"/>
        </w:rPr>
        <w:t xml:space="preserve"> na tastaturi</w:t>
      </w:r>
      <w:r w:rsidRPr="00F02F7F">
        <w:rPr>
          <w:rStyle w:val="rvts10"/>
          <w:color w:val="000000"/>
          <w:sz w:val="22"/>
          <w:szCs w:val="22"/>
        </w:rPr>
        <w:t xml:space="preserve">. Izborom opcije </w:t>
      </w:r>
      <w:r w:rsidRPr="0098142B">
        <w:rPr>
          <w:rStyle w:val="rvts10"/>
          <w:i/>
          <w:color w:val="000000"/>
          <w:sz w:val="22"/>
          <w:szCs w:val="22"/>
        </w:rPr>
        <w:t>Da</w:t>
      </w:r>
      <w:r w:rsidRPr="00F02F7F">
        <w:rPr>
          <w:rStyle w:val="rvts10"/>
          <w:color w:val="000000"/>
          <w:sz w:val="22"/>
          <w:szCs w:val="22"/>
        </w:rPr>
        <w:t xml:space="preserve"> i pritiskom na ENTER za neki od lokalnih NDNI, otvaraju se dodatna polja </w:t>
      </w:r>
      <w:r w:rsidR="00170750">
        <w:rPr>
          <w:rStyle w:val="rvts10"/>
          <w:color w:val="000000"/>
          <w:sz w:val="22"/>
          <w:szCs w:val="22"/>
        </w:rPr>
        <w:t>(</w:t>
      </w:r>
      <w:r w:rsidR="00170750" w:rsidRPr="00170750">
        <w:rPr>
          <w:rStyle w:val="rvts10"/>
          <w:i/>
          <w:color w:val="000000"/>
          <w:sz w:val="22"/>
          <w:szCs w:val="22"/>
        </w:rPr>
        <w:t>Interval od momenta davanja vakcine do javljanja NDNI</w:t>
      </w:r>
      <w:r w:rsidR="00170750" w:rsidRPr="00170750">
        <w:rPr>
          <w:rStyle w:val="rvts10"/>
          <w:color w:val="000000"/>
          <w:sz w:val="22"/>
          <w:szCs w:val="22"/>
        </w:rPr>
        <w:t>,</w:t>
      </w:r>
      <w:r w:rsidR="00170750" w:rsidRPr="00170750">
        <w:rPr>
          <w:rStyle w:val="rvts10"/>
          <w:i/>
          <w:color w:val="000000"/>
          <w:sz w:val="22"/>
          <w:szCs w:val="22"/>
        </w:rPr>
        <w:t xml:space="preserve"> Vrijeme trajanja NDNI</w:t>
      </w:r>
      <w:r w:rsidR="00170750" w:rsidRPr="00170750">
        <w:rPr>
          <w:rStyle w:val="rvts10"/>
          <w:color w:val="000000"/>
          <w:sz w:val="22"/>
          <w:szCs w:val="22"/>
        </w:rPr>
        <w:t>,</w:t>
      </w:r>
      <w:r w:rsidR="00170750" w:rsidRPr="00170750">
        <w:rPr>
          <w:rStyle w:val="rvts10"/>
          <w:i/>
          <w:color w:val="000000"/>
          <w:sz w:val="22"/>
          <w:szCs w:val="22"/>
        </w:rPr>
        <w:t xml:space="preserve"> Prečnik u cm</w:t>
      </w:r>
      <w:r w:rsidR="00170750">
        <w:rPr>
          <w:rStyle w:val="rvts10"/>
          <w:color w:val="000000"/>
          <w:sz w:val="22"/>
          <w:szCs w:val="22"/>
        </w:rPr>
        <w:t xml:space="preserve">) </w:t>
      </w:r>
      <w:r w:rsidRPr="00F02F7F">
        <w:rPr>
          <w:rStyle w:val="rvts10"/>
          <w:color w:val="000000"/>
          <w:sz w:val="22"/>
          <w:szCs w:val="22"/>
        </w:rPr>
        <w:t xml:space="preserve">gdje je potrebno upisati </w:t>
      </w:r>
      <w:r w:rsidR="00170750">
        <w:rPr>
          <w:rStyle w:val="rvts10"/>
          <w:color w:val="000000"/>
          <w:sz w:val="22"/>
          <w:szCs w:val="22"/>
        </w:rPr>
        <w:t>odgovarajuću brojnu vrijednost (časov</w:t>
      </w:r>
      <w:r w:rsidR="00721BF5">
        <w:rPr>
          <w:rStyle w:val="rvts10"/>
          <w:color w:val="000000"/>
          <w:sz w:val="22"/>
          <w:szCs w:val="22"/>
        </w:rPr>
        <w:t>i</w:t>
      </w:r>
      <w:r w:rsidR="00170750">
        <w:rPr>
          <w:rStyle w:val="rvts10"/>
          <w:color w:val="000000"/>
          <w:sz w:val="22"/>
          <w:szCs w:val="22"/>
        </w:rPr>
        <w:t xml:space="preserve">, cm) </w:t>
      </w:r>
      <w:r w:rsidR="0098142B">
        <w:rPr>
          <w:rStyle w:val="rvts10"/>
          <w:color w:val="000000"/>
          <w:sz w:val="22"/>
          <w:szCs w:val="22"/>
        </w:rPr>
        <w:t>(Slika 11)</w:t>
      </w:r>
      <w:r w:rsidRPr="00F02F7F">
        <w:rPr>
          <w:rStyle w:val="rvts10"/>
          <w:color w:val="000000"/>
          <w:sz w:val="22"/>
          <w:szCs w:val="22"/>
        </w:rPr>
        <w:t>.</w:t>
      </w:r>
    </w:p>
    <w:p w14:paraId="6420C738" w14:textId="77777777" w:rsidR="00A20C0B" w:rsidRPr="00F02F7F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7BC52BF" wp14:editId="7EBF31C4">
            <wp:extent cx="5753100" cy="1666875"/>
            <wp:effectExtent l="19050" t="0" r="0" b="0"/>
            <wp:docPr id="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796E5" w14:textId="77777777" w:rsidR="0098142B" w:rsidRPr="00F02F7F" w:rsidRDefault="0098142B" w:rsidP="0098142B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420DBA">
        <w:rPr>
          <w:rFonts w:ascii="Times New Roman" w:hAnsi="Times New Roman" w:cs="Times New Roman"/>
          <w:color w:val="000000"/>
        </w:rPr>
        <w:t xml:space="preserve">Slika </w:t>
      </w:r>
      <w:r>
        <w:rPr>
          <w:rFonts w:ascii="Times New Roman" w:hAnsi="Times New Roman" w:cs="Times New Roman"/>
          <w:color w:val="000000"/>
        </w:rPr>
        <w:t>11.</w:t>
      </w:r>
    </w:p>
    <w:p w14:paraId="64B4AA14" w14:textId="77777777" w:rsidR="00170750" w:rsidRDefault="0098142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>
        <w:rPr>
          <w:rStyle w:val="rvts10"/>
          <w:color w:val="000000"/>
          <w:sz w:val="22"/>
          <w:szCs w:val="22"/>
        </w:rPr>
        <w:lastRenderedPageBreak/>
        <w:t>Polje</w:t>
      </w:r>
      <w:r w:rsidR="00A20C0B" w:rsidRPr="00F02F7F">
        <w:rPr>
          <w:rStyle w:val="rvts10"/>
          <w:color w:val="000000"/>
          <w:sz w:val="22"/>
          <w:szCs w:val="22"/>
        </w:rPr>
        <w:t xml:space="preserve"> </w:t>
      </w:r>
      <w:r w:rsidR="00A20C0B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07E517E1" wp14:editId="7AD1C6F6">
            <wp:extent cx="4577715" cy="231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C0B" w:rsidRPr="00F02F7F">
        <w:rPr>
          <w:rStyle w:val="rvts10"/>
          <w:color w:val="000000"/>
          <w:sz w:val="22"/>
          <w:szCs w:val="22"/>
        </w:rPr>
        <w:t xml:space="preserve"> </w:t>
      </w:r>
      <w:r>
        <w:rPr>
          <w:rStyle w:val="rvts10"/>
          <w:color w:val="000000"/>
          <w:sz w:val="22"/>
          <w:szCs w:val="22"/>
        </w:rPr>
        <w:t>je polje za unos slobodnog teksta</w:t>
      </w:r>
      <w:r w:rsidR="00170750">
        <w:rPr>
          <w:rStyle w:val="rvts10"/>
          <w:color w:val="000000"/>
          <w:sz w:val="22"/>
          <w:szCs w:val="22"/>
        </w:rPr>
        <w:t xml:space="preserve"> koje se može proširiti radi lakše vidljivosti </w:t>
      </w:r>
      <w:r w:rsidR="00A20C0B" w:rsidRPr="00F02F7F">
        <w:rPr>
          <w:rStyle w:val="rvts10"/>
          <w:color w:val="000000"/>
          <w:sz w:val="22"/>
          <w:szCs w:val="22"/>
        </w:rPr>
        <w:t xml:space="preserve">klikom na dugme </w:t>
      </w:r>
      <w:r w:rsidR="00A20C0B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5CCABC5C" wp14:editId="68A8EBF6">
            <wp:extent cx="285750" cy="200025"/>
            <wp:effectExtent l="19050" t="0" r="0" b="0"/>
            <wp:docPr id="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750">
        <w:rPr>
          <w:rStyle w:val="rvts10"/>
          <w:color w:val="000000"/>
          <w:sz w:val="22"/>
          <w:szCs w:val="22"/>
        </w:rPr>
        <w:t>.</w:t>
      </w:r>
    </w:p>
    <w:p w14:paraId="01EDA7C6" w14:textId="77777777" w:rsidR="00A20C0B" w:rsidRPr="00F02F7F" w:rsidRDefault="00170750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>
        <w:rPr>
          <w:rStyle w:val="rvts10"/>
          <w:color w:val="000000"/>
          <w:sz w:val="22"/>
          <w:szCs w:val="22"/>
        </w:rPr>
        <w:t>Napomene koje važe</w:t>
      </w:r>
      <w:r w:rsidR="00A20C0B" w:rsidRPr="00F02F7F">
        <w:rPr>
          <w:rStyle w:val="rvts10"/>
          <w:color w:val="000000"/>
          <w:sz w:val="22"/>
          <w:szCs w:val="22"/>
        </w:rPr>
        <w:t xml:space="preserve"> </w:t>
      </w:r>
      <w:r>
        <w:rPr>
          <w:rStyle w:val="rvts10"/>
          <w:color w:val="000000"/>
          <w:sz w:val="22"/>
          <w:szCs w:val="22"/>
        </w:rPr>
        <w:t xml:space="preserve">za tab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76127A1" wp14:editId="553A07F4">
            <wp:extent cx="990600" cy="190500"/>
            <wp:effectExtent l="19050" t="0" r="0" b="0"/>
            <wp:docPr id="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color w:val="000000"/>
          <w:sz w:val="22"/>
          <w:szCs w:val="22"/>
        </w:rPr>
        <w:t xml:space="preserve"> </w:t>
      </w:r>
      <w:r>
        <w:rPr>
          <w:rStyle w:val="rvts10"/>
          <w:color w:val="000000"/>
          <w:sz w:val="22"/>
          <w:szCs w:val="22"/>
        </w:rPr>
        <w:t xml:space="preserve">važe </w:t>
      </w:r>
      <w:r w:rsidR="00A20C0B" w:rsidRPr="00F02F7F">
        <w:rPr>
          <w:rStyle w:val="rvts10"/>
          <w:color w:val="000000"/>
          <w:sz w:val="22"/>
          <w:szCs w:val="22"/>
        </w:rPr>
        <w:t xml:space="preserve">i za </w:t>
      </w:r>
      <w:r>
        <w:rPr>
          <w:rStyle w:val="rvts10"/>
          <w:color w:val="000000"/>
          <w:sz w:val="22"/>
          <w:szCs w:val="22"/>
        </w:rPr>
        <w:t>tab</w:t>
      </w:r>
      <w:r w:rsidR="00A20C0B" w:rsidRPr="00F02F7F">
        <w:rPr>
          <w:rStyle w:val="rvts10"/>
          <w:color w:val="000000"/>
          <w:sz w:val="22"/>
          <w:szCs w:val="22"/>
        </w:rPr>
        <w:t xml:space="preserve"> </w:t>
      </w:r>
      <w:r w:rsidR="00A20C0B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337134B4" wp14:editId="18FFAC4B">
            <wp:extent cx="971550" cy="238125"/>
            <wp:effectExtent l="19050" t="0" r="0" b="0"/>
            <wp:docPr id="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0"/>
          <w:color w:val="000000"/>
          <w:sz w:val="22"/>
          <w:szCs w:val="22"/>
        </w:rPr>
        <w:t xml:space="preserve"> (Slika 12).</w:t>
      </w:r>
    </w:p>
    <w:p w14:paraId="1549F6A1" w14:textId="77777777" w:rsidR="00A20C0B" w:rsidRPr="00F02F7F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38176FD" wp14:editId="38BE9529">
            <wp:extent cx="5753100" cy="1571625"/>
            <wp:effectExtent l="19050" t="0" r="0" b="0"/>
            <wp:docPr id="5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72B99" w14:textId="77777777" w:rsidR="00170750" w:rsidRPr="00F02F7F" w:rsidRDefault="00170750" w:rsidP="00170750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420DBA">
        <w:rPr>
          <w:rFonts w:ascii="Times New Roman" w:hAnsi="Times New Roman" w:cs="Times New Roman"/>
          <w:color w:val="000000"/>
        </w:rPr>
        <w:t xml:space="preserve">Slika </w:t>
      </w:r>
      <w:r>
        <w:rPr>
          <w:rFonts w:ascii="Times New Roman" w:hAnsi="Times New Roman" w:cs="Times New Roman"/>
          <w:color w:val="000000"/>
        </w:rPr>
        <w:t>12.</w:t>
      </w:r>
    </w:p>
    <w:p w14:paraId="49A06466" w14:textId="77777777" w:rsidR="00A20C0B" w:rsidRPr="00F02F7F" w:rsidRDefault="00A20C0B" w:rsidP="00B80761">
      <w:pPr>
        <w:pStyle w:val="rvps2"/>
        <w:spacing w:before="0"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Da bi se unio set podataka o preduzetim mjerama, na lijevoj strani se potrebno pozicionirati na tab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157743C6" wp14:editId="1B6FB67C">
            <wp:extent cx="885825" cy="161925"/>
            <wp:effectExtent l="0" t="0" r="9525" b="9525"/>
            <wp:docPr id="56" name="Picture 16" descr="http://asszz-2:7778/uputstva/uputstvo_24/files/img_4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sszz-2:7778/uputstva/uputstvo_24/files/img_49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color w:val="000000"/>
          <w:sz w:val="22"/>
          <w:szCs w:val="22"/>
        </w:rPr>
        <w:t>, a zatim na desnoj strani popuniti prikazana polja</w:t>
      </w:r>
      <w:r w:rsidR="00170750">
        <w:rPr>
          <w:rStyle w:val="rvts10"/>
          <w:color w:val="000000"/>
          <w:sz w:val="22"/>
          <w:szCs w:val="22"/>
        </w:rPr>
        <w:t xml:space="preserve"> na slici 13:</w:t>
      </w:r>
    </w:p>
    <w:p w14:paraId="29387266" w14:textId="77777777" w:rsidR="00A20C0B" w:rsidRPr="00F02F7F" w:rsidRDefault="00A20C0B" w:rsidP="00B80761">
      <w:pPr>
        <w:pStyle w:val="rvps2"/>
        <w:spacing w:before="0" w:after="120"/>
        <w:mirrorIndents/>
        <w:rPr>
          <w:color w:val="000000"/>
          <w:sz w:val="22"/>
          <w:szCs w:val="22"/>
        </w:rPr>
      </w:pP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7B86553" wp14:editId="6813F66B">
            <wp:extent cx="5753100" cy="1400175"/>
            <wp:effectExtent l="19050" t="0" r="0" b="0"/>
            <wp:docPr id="5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9889F" w14:textId="77777777" w:rsidR="00170750" w:rsidRPr="00F02F7F" w:rsidRDefault="00170750" w:rsidP="00170750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420DBA">
        <w:rPr>
          <w:rFonts w:ascii="Times New Roman" w:hAnsi="Times New Roman" w:cs="Times New Roman"/>
          <w:color w:val="000000"/>
        </w:rPr>
        <w:t xml:space="preserve">Slika </w:t>
      </w:r>
      <w:r>
        <w:rPr>
          <w:rFonts w:ascii="Times New Roman" w:hAnsi="Times New Roman" w:cs="Times New Roman"/>
          <w:color w:val="000000"/>
        </w:rPr>
        <w:t>13.</w:t>
      </w:r>
    </w:p>
    <w:p w14:paraId="384B263C" w14:textId="77777777" w:rsidR="00A20C0B" w:rsidRPr="00F02F7F" w:rsidRDefault="005B3CB3" w:rsidP="00B80761">
      <w:pPr>
        <w:spacing w:after="120" w:line="240" w:lineRule="auto"/>
        <w:mirrorIndents/>
        <w:jc w:val="both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5B3CB3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Inicijalno su vrijednosti za sva polja označena sa </w:t>
      </w:r>
      <w:r w:rsidRPr="005B3CB3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Ne</w:t>
      </w:r>
      <w:r w:rsidRPr="005B3CB3">
        <w:rPr>
          <w:rStyle w:val="rvts10"/>
          <w:rFonts w:ascii="Times New Roman" w:hAnsi="Times New Roman" w:cs="Times New Roman"/>
          <w:color w:val="000000"/>
          <w:sz w:val="22"/>
          <w:szCs w:val="22"/>
        </w:rPr>
        <w:t>, a ukoliko je potrebno, moguće ih je izmijeniti izborom odgovarajuće opcije sa liste vrijednosti koja se pokreće pomoću tipke F9 na tastaturi.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Ukoliko se u polju </w:t>
      </w:r>
      <w:r w:rsidR="00A20C0B" w:rsidRPr="0003391A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Izvršena hospitalizacija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promijeni vrijednost u </w:t>
      </w:r>
      <w:r w:rsidR="00A20C0B" w:rsidRPr="0003391A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Da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, otvaraju se </w:t>
      </w:r>
      <w:r w:rsidR="0003391A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dodatna 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polja za unos</w:t>
      </w:r>
      <w:r w:rsidR="0003391A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koja su prikazana na slici 14:</w:t>
      </w:r>
    </w:p>
    <w:p w14:paraId="3606A9FC" w14:textId="77777777" w:rsidR="00A20C0B" w:rsidRDefault="00A20C0B" w:rsidP="00B80761">
      <w:pPr>
        <w:spacing w:after="120" w:line="240" w:lineRule="auto"/>
        <w:mirrorIndents/>
        <w:jc w:val="both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60E15BD5" wp14:editId="408CE8F9">
            <wp:extent cx="5753100" cy="1285875"/>
            <wp:effectExtent l="19050" t="0" r="0" b="0"/>
            <wp:docPr id="5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B3E863" w14:textId="77777777" w:rsidR="0003391A" w:rsidRPr="00F02F7F" w:rsidRDefault="0003391A" w:rsidP="0003391A">
      <w:pPr>
        <w:spacing w:after="120" w:line="240" w:lineRule="auto"/>
        <w:mirrorIndents/>
        <w:jc w:val="center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>Slika 14.</w:t>
      </w:r>
    </w:p>
    <w:p w14:paraId="68E6EE83" w14:textId="27889B40" w:rsidR="00A20C0B" w:rsidRPr="00F02F7F" w:rsidRDefault="0003391A" w:rsidP="00B80761">
      <w:pPr>
        <w:spacing w:after="120" w:line="240" w:lineRule="auto"/>
        <w:mirrorIndents/>
        <w:jc w:val="both"/>
        <w:rPr>
          <w:rStyle w:val="rvts10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a koja su obavezna za unos </w:t>
      </w:r>
      <w:r w:rsidR="00600C8C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600C8C" w:rsidRPr="00600C8C">
        <w:rPr>
          <w:rStyle w:val="rvts10"/>
          <w:rFonts w:ascii="Times New Roman" w:hAnsi="Times New Roman" w:cs="Times New Roman"/>
          <w:b/>
          <w:color w:val="000000"/>
          <w:sz w:val="22"/>
          <w:szCs w:val="22"/>
        </w:rPr>
        <w:t xml:space="preserve">Broj istorije bolesti </w:t>
      </w:r>
      <w:r w:rsidR="00600C8C" w:rsidRPr="00600C8C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600C8C" w:rsidRPr="00600C8C">
        <w:rPr>
          <w:rStyle w:val="rvts10"/>
          <w:rFonts w:ascii="Times New Roman" w:hAnsi="Times New Roman" w:cs="Times New Roman"/>
          <w:b/>
          <w:color w:val="000000"/>
          <w:sz w:val="22"/>
          <w:szCs w:val="22"/>
        </w:rPr>
        <w:t>Datum hospitalizacije</w:t>
      </w:r>
      <w:r w:rsidR="00600C8C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>(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ako </w:t>
      </w:r>
      <w:r w:rsidR="00A20C0B" w:rsidRPr="00721BF5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 xml:space="preserve">šifra </w:t>
      </w:r>
      <w:r w:rsidRPr="00721BF5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ustanove-</w:t>
      </w:r>
      <w:r w:rsidR="00A20C0B" w:rsidRPr="00721BF5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bolnice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nije na list</w:t>
      </w:r>
      <w:r>
        <w:rPr>
          <w:rStyle w:val="rvts10"/>
          <w:rFonts w:ascii="Times New Roman" w:hAnsi="Times New Roman" w:cs="Times New Roman"/>
          <w:color w:val="000000"/>
          <w:sz w:val="22"/>
          <w:szCs w:val="22"/>
        </w:rPr>
        <w:t>i</w:t>
      </w:r>
      <w:r w:rsidR="00721BF5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 vrijednosti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 xml:space="preserve">, potrebno je unijeti </w:t>
      </w:r>
      <w:r w:rsidR="00A20C0B" w:rsidRPr="00721BF5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 xml:space="preserve">naziv </w:t>
      </w:r>
      <w:r w:rsidRPr="00721BF5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ustanove-</w:t>
      </w:r>
      <w:r w:rsidR="00A20C0B" w:rsidRPr="00721BF5">
        <w:rPr>
          <w:rStyle w:val="rvts10"/>
          <w:rFonts w:ascii="Times New Roman" w:hAnsi="Times New Roman" w:cs="Times New Roman"/>
          <w:i/>
          <w:color w:val="000000"/>
          <w:sz w:val="22"/>
          <w:szCs w:val="22"/>
        </w:rPr>
        <w:t>bolnice</w:t>
      </w:r>
      <w:r w:rsidR="00A20C0B"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).</w:t>
      </w:r>
    </w:p>
    <w:p w14:paraId="7E58FB8A" w14:textId="77777777" w:rsidR="0003391A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Da bi se unio set podataka o ostalim važnijim anamnestičkim podacima, na lijevoj strani se potrebno pozicionirati na tab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3A73E903" wp14:editId="0BBEE160">
            <wp:extent cx="2162175" cy="142875"/>
            <wp:effectExtent l="0" t="0" r="9525" b="9525"/>
            <wp:docPr id="62" name="Picture 13" descr="http://asszz-2:7778/uputstva/uputstvo_24/files/img_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sszz-2:7778/uputstva/uputstvo_24/files/img_497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91A">
        <w:rPr>
          <w:rStyle w:val="rvts10"/>
          <w:color w:val="000000"/>
          <w:sz w:val="22"/>
          <w:szCs w:val="22"/>
        </w:rPr>
        <w:t xml:space="preserve">. </w:t>
      </w:r>
    </w:p>
    <w:p w14:paraId="36B6E92D" w14:textId="77777777" w:rsidR="00EE6767" w:rsidRPr="00F02F7F" w:rsidRDefault="0003391A" w:rsidP="00B80761">
      <w:pPr>
        <w:pStyle w:val="rvps4"/>
        <w:spacing w:after="120"/>
        <w:mirrorIndents/>
        <w:rPr>
          <w:color w:val="000000"/>
          <w:sz w:val="22"/>
          <w:szCs w:val="22"/>
        </w:rPr>
      </w:pPr>
      <w:r>
        <w:rPr>
          <w:rStyle w:val="rvts10"/>
          <w:color w:val="000000"/>
          <w:sz w:val="22"/>
          <w:szCs w:val="22"/>
        </w:rPr>
        <w:t xml:space="preserve">Polje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073A09F" wp14:editId="0EE5AE22">
            <wp:extent cx="2371725" cy="200025"/>
            <wp:effectExtent l="0" t="0" r="9525" b="9525"/>
            <wp:docPr id="9" name="Picture 12" descr="http://asszz-2:7778/uputstva/uputstvo_24/files/img_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sszz-2:7778/uputstva/uputstvo_24/files/img_498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DB3">
        <w:rPr>
          <w:rStyle w:val="rvts10"/>
          <w:color w:val="000000"/>
          <w:sz w:val="22"/>
          <w:szCs w:val="22"/>
        </w:rPr>
        <w:t xml:space="preserve"> </w:t>
      </w:r>
      <w:r>
        <w:rPr>
          <w:rStyle w:val="rvts10"/>
          <w:color w:val="000000"/>
          <w:sz w:val="22"/>
          <w:szCs w:val="22"/>
        </w:rPr>
        <w:t xml:space="preserve">se </w:t>
      </w:r>
      <w:r w:rsidR="00A20C0B" w:rsidRPr="00F02F7F">
        <w:rPr>
          <w:rStyle w:val="rvts10"/>
          <w:color w:val="000000"/>
          <w:sz w:val="22"/>
          <w:szCs w:val="22"/>
        </w:rPr>
        <w:t xml:space="preserve">popunjava odabirom sa liste vrijednosti </w:t>
      </w:r>
      <w:r>
        <w:rPr>
          <w:rStyle w:val="rvts10"/>
          <w:color w:val="000000"/>
          <w:sz w:val="22"/>
          <w:szCs w:val="22"/>
        </w:rPr>
        <w:t xml:space="preserve">koja se pokreće klikom na tipku </w:t>
      </w:r>
      <w:r w:rsidR="00A20C0B" w:rsidRPr="00F02F7F">
        <w:rPr>
          <w:rStyle w:val="rvts10"/>
          <w:color w:val="000000"/>
          <w:sz w:val="22"/>
          <w:szCs w:val="22"/>
        </w:rPr>
        <w:t>F9</w:t>
      </w:r>
      <w:r>
        <w:rPr>
          <w:rStyle w:val="rvts10"/>
          <w:color w:val="000000"/>
          <w:sz w:val="22"/>
          <w:szCs w:val="22"/>
        </w:rPr>
        <w:t xml:space="preserve"> na tastaturi</w:t>
      </w:r>
      <w:r w:rsidR="00A20C0B" w:rsidRPr="00F02F7F">
        <w:rPr>
          <w:rStyle w:val="rvts10"/>
          <w:color w:val="000000"/>
          <w:sz w:val="22"/>
          <w:szCs w:val="22"/>
        </w:rPr>
        <w:t>. Za unos više oboljenja</w:t>
      </w:r>
      <w:r>
        <w:rPr>
          <w:rStyle w:val="rvts10"/>
          <w:color w:val="000000"/>
          <w:sz w:val="22"/>
          <w:szCs w:val="22"/>
        </w:rPr>
        <w:t>/stanja</w:t>
      </w:r>
      <w:r w:rsidR="00A20C0B" w:rsidRPr="00F02F7F">
        <w:rPr>
          <w:rStyle w:val="rvts10"/>
          <w:color w:val="000000"/>
          <w:sz w:val="22"/>
          <w:szCs w:val="22"/>
        </w:rPr>
        <w:t xml:space="preserve">, potrebno je samo kliknuti na znak plus </w:t>
      </w:r>
      <w:r w:rsidR="00A20C0B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34D8C5B7" wp14:editId="7B25CCE7">
            <wp:extent cx="169012" cy="200025"/>
            <wp:effectExtent l="0" t="0" r="2540" b="0"/>
            <wp:docPr id="63" name="Picture 12" descr="http://asszz-2:7778/uputstva/uputstvo_24/files/img_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sszz-2:7778/uputstva/uputstvo_24/files/img_4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874"/>
                    <a:stretch/>
                  </pic:blipFill>
                  <pic:spPr bwMode="auto">
                    <a:xfrm>
                      <a:off x="0" y="0"/>
                      <a:ext cx="169012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rvts10"/>
          <w:color w:val="000000"/>
          <w:sz w:val="22"/>
          <w:szCs w:val="22"/>
        </w:rPr>
        <w:t>, nakon čega će se otvoriti novo</w:t>
      </w:r>
      <w:r w:rsidR="00A20C0B" w:rsidRPr="00F02F7F">
        <w:rPr>
          <w:rStyle w:val="rvts10"/>
          <w:color w:val="000000"/>
          <w:sz w:val="22"/>
          <w:szCs w:val="22"/>
        </w:rPr>
        <w:t xml:space="preserve"> praz</w:t>
      </w:r>
      <w:r w:rsidRPr="00F02F7F">
        <w:rPr>
          <w:rStyle w:val="rvts10"/>
          <w:color w:val="000000"/>
          <w:sz w:val="22"/>
          <w:szCs w:val="22"/>
        </w:rPr>
        <w:t>n</w:t>
      </w:r>
      <w:r>
        <w:rPr>
          <w:rStyle w:val="rvts10"/>
          <w:color w:val="000000"/>
          <w:sz w:val="22"/>
          <w:szCs w:val="22"/>
        </w:rPr>
        <w:t xml:space="preserve">o polje </w:t>
      </w:r>
      <w:r w:rsidR="00EE6767">
        <w:rPr>
          <w:rStyle w:val="rvts10"/>
          <w:color w:val="000000"/>
          <w:sz w:val="22"/>
          <w:szCs w:val="22"/>
        </w:rPr>
        <w:t>za unos, kao što je prikazano na slici 15:</w:t>
      </w:r>
    </w:p>
    <w:p w14:paraId="221C298F" w14:textId="77777777" w:rsidR="00A20C0B" w:rsidRDefault="00A20C0B" w:rsidP="00B80761">
      <w:pPr>
        <w:spacing w:after="12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noProof/>
          <w:color w:val="000000"/>
          <w:lang w:val="en-US"/>
        </w:rPr>
        <w:lastRenderedPageBreak/>
        <w:drawing>
          <wp:inline distT="0" distB="0" distL="0" distR="0" wp14:anchorId="7432A86F" wp14:editId="5674A787">
            <wp:extent cx="5762625" cy="1552575"/>
            <wp:effectExtent l="19050" t="0" r="9525" b="0"/>
            <wp:docPr id="6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30DFF" w14:textId="77777777" w:rsidR="00EE6767" w:rsidRPr="00F02F7F" w:rsidRDefault="00EE6767" w:rsidP="00EE6767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Slika 15.</w:t>
      </w:r>
    </w:p>
    <w:p w14:paraId="31ECA835" w14:textId="77777777" w:rsidR="00A20C0B" w:rsidRPr="00F02F7F" w:rsidRDefault="00A20C0B" w:rsidP="00B80761">
      <w:pPr>
        <w:pStyle w:val="rvps2"/>
        <w:spacing w:before="0"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Da bi se unio set podataka </w:t>
      </w:r>
      <w:r w:rsidR="004C50B7">
        <w:rPr>
          <w:rStyle w:val="rvts10"/>
          <w:color w:val="000000"/>
          <w:sz w:val="22"/>
          <w:szCs w:val="22"/>
        </w:rPr>
        <w:t>koji se odnosi na ishod neželjene reakcije i uzročno posljedi</w:t>
      </w:r>
      <w:r w:rsidR="00721BF5">
        <w:rPr>
          <w:rStyle w:val="rvts10"/>
          <w:color w:val="000000"/>
          <w:sz w:val="22"/>
          <w:szCs w:val="22"/>
        </w:rPr>
        <w:t>č</w:t>
      </w:r>
      <w:r w:rsidR="004C50B7">
        <w:rPr>
          <w:rStyle w:val="rvts10"/>
          <w:color w:val="000000"/>
          <w:sz w:val="22"/>
          <w:szCs w:val="22"/>
        </w:rPr>
        <w:t>nu povezanost neželjenog dejstva i vakcine</w:t>
      </w:r>
      <w:r w:rsidRPr="00F02F7F">
        <w:rPr>
          <w:rStyle w:val="rvts10"/>
          <w:color w:val="000000"/>
          <w:sz w:val="22"/>
          <w:szCs w:val="22"/>
        </w:rPr>
        <w:t xml:space="preserve">, na lijevoj strani se potrebno pozicionirati na tab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774CEA04" wp14:editId="5CBA816E">
            <wp:extent cx="2143125" cy="171450"/>
            <wp:effectExtent l="0" t="0" r="9525" b="0"/>
            <wp:docPr id="67" name="Picture 9" descr="http://asszz-2:7778/uputstva/uputstvo_24/files/img_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asszz-2:7778/uputstva/uputstvo_24/files/img_50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color w:val="000000"/>
          <w:sz w:val="22"/>
          <w:szCs w:val="22"/>
        </w:rPr>
        <w:t>, a zatim na desnoj strani unijeti podatake koji su prikazani na slici</w:t>
      </w:r>
      <w:r w:rsidR="004C50B7">
        <w:rPr>
          <w:rStyle w:val="rvts10"/>
          <w:color w:val="000000"/>
          <w:sz w:val="22"/>
          <w:szCs w:val="22"/>
        </w:rPr>
        <w:t xml:space="preserve"> 16:</w:t>
      </w:r>
      <w:r w:rsidRPr="00F02F7F">
        <w:rPr>
          <w:rStyle w:val="rvts10"/>
          <w:color w:val="000000"/>
          <w:sz w:val="22"/>
          <w:szCs w:val="22"/>
        </w:rPr>
        <w:t xml:space="preserve"> </w:t>
      </w:r>
    </w:p>
    <w:p w14:paraId="5EFDD869" w14:textId="77777777" w:rsidR="00A20C0B" w:rsidRDefault="00A20C0B" w:rsidP="00B8076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 w:rsidRPr="00F02F7F">
        <w:rPr>
          <w:rFonts w:ascii="Times New Roman" w:eastAsia="Times New Roman" w:hAnsi="Times New Roman" w:cs="Times New Roman"/>
          <w:noProof/>
          <w:color w:val="000000"/>
          <w:lang w:val="en-US"/>
        </w:rPr>
        <w:drawing>
          <wp:inline distT="0" distB="0" distL="0" distR="0" wp14:anchorId="32F17D55" wp14:editId="7561F706">
            <wp:extent cx="5762625" cy="1314450"/>
            <wp:effectExtent l="19050" t="0" r="9525" b="0"/>
            <wp:docPr id="6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42835" w14:textId="77777777" w:rsidR="00A5725F" w:rsidRPr="00F02F7F" w:rsidRDefault="00A5725F" w:rsidP="00B80761">
      <w:pPr>
        <w:spacing w:after="120" w:line="240" w:lineRule="auto"/>
        <w:mirrorIndents/>
        <w:jc w:val="center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Slika 16.</w:t>
      </w:r>
    </w:p>
    <w:p w14:paraId="5C6760F4" w14:textId="4484FF7E" w:rsidR="00A5725F" w:rsidRDefault="00A5725F" w:rsidP="007B7A83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 xml:space="preserve">U polje </w:t>
      </w:r>
      <w:r w:rsidRPr="00A5725F">
        <w:rPr>
          <w:rStyle w:val="rvts10"/>
          <w:i/>
          <w:color w:val="000000"/>
          <w:sz w:val="22"/>
          <w:szCs w:val="22"/>
        </w:rPr>
        <w:t>Ostale napomene</w:t>
      </w:r>
      <w:r w:rsidRPr="00F02F7F">
        <w:rPr>
          <w:rStyle w:val="rvts10"/>
          <w:color w:val="000000"/>
          <w:sz w:val="22"/>
          <w:szCs w:val="22"/>
        </w:rPr>
        <w:t>, tekst se unosi ručno, a za ostala polja bira s</w:t>
      </w:r>
      <w:r>
        <w:rPr>
          <w:rStyle w:val="rvts10"/>
          <w:color w:val="000000"/>
          <w:sz w:val="22"/>
          <w:szCs w:val="22"/>
        </w:rPr>
        <w:t xml:space="preserve">e </w:t>
      </w:r>
      <w:r w:rsidR="00360DB3">
        <w:rPr>
          <w:rStyle w:val="rvts10"/>
          <w:color w:val="000000"/>
          <w:sz w:val="22"/>
          <w:szCs w:val="22"/>
        </w:rPr>
        <w:t xml:space="preserve">jedna od opcija </w:t>
      </w:r>
      <w:r>
        <w:rPr>
          <w:rStyle w:val="rvts10"/>
          <w:color w:val="000000"/>
          <w:sz w:val="22"/>
          <w:szCs w:val="22"/>
        </w:rPr>
        <w:t>sa</w:t>
      </w:r>
      <w:r w:rsidRPr="00F02F7F">
        <w:rPr>
          <w:rStyle w:val="rvts10"/>
          <w:color w:val="000000"/>
          <w:sz w:val="22"/>
          <w:szCs w:val="22"/>
        </w:rPr>
        <w:t xml:space="preserve"> liste vrijednosti </w:t>
      </w:r>
      <w:r>
        <w:rPr>
          <w:rStyle w:val="rvts10"/>
          <w:color w:val="000000"/>
          <w:sz w:val="22"/>
          <w:szCs w:val="22"/>
        </w:rPr>
        <w:t xml:space="preserve">koja se pokreće klikom na tipku </w:t>
      </w:r>
      <w:r w:rsidRPr="00F02F7F">
        <w:rPr>
          <w:rStyle w:val="rvts10"/>
          <w:color w:val="000000"/>
          <w:sz w:val="22"/>
          <w:szCs w:val="22"/>
        </w:rPr>
        <w:t>F9</w:t>
      </w:r>
      <w:r>
        <w:rPr>
          <w:rStyle w:val="rvts10"/>
          <w:color w:val="000000"/>
          <w:sz w:val="22"/>
          <w:szCs w:val="22"/>
        </w:rPr>
        <w:t xml:space="preserve"> na tastaturi.</w:t>
      </w:r>
      <w:r w:rsidR="00360DB3">
        <w:rPr>
          <w:rStyle w:val="rvts10"/>
          <w:color w:val="000000"/>
          <w:sz w:val="22"/>
          <w:szCs w:val="22"/>
        </w:rPr>
        <w:t xml:space="preserve"> </w:t>
      </w:r>
      <w:r w:rsidR="007B7A83">
        <w:rPr>
          <w:rStyle w:val="rvts10"/>
          <w:color w:val="000000"/>
          <w:sz w:val="22"/>
          <w:szCs w:val="22"/>
        </w:rPr>
        <w:t xml:space="preserve">Polje </w:t>
      </w:r>
      <w:r w:rsidR="007B7A83" w:rsidRPr="007B7A83">
        <w:rPr>
          <w:rStyle w:val="rvts10"/>
          <w:i/>
          <w:color w:val="000000"/>
          <w:sz w:val="22"/>
          <w:szCs w:val="22"/>
        </w:rPr>
        <w:t>Ostale napomene</w:t>
      </w:r>
      <w:r w:rsidR="007B7A83" w:rsidRPr="007B7A83">
        <w:rPr>
          <w:rStyle w:val="rvts10"/>
          <w:color w:val="000000"/>
          <w:sz w:val="22"/>
          <w:szCs w:val="22"/>
        </w:rPr>
        <w:t xml:space="preserve"> </w:t>
      </w:r>
      <w:r w:rsidR="007B7A83">
        <w:rPr>
          <w:rStyle w:val="rvts10"/>
          <w:color w:val="000000"/>
          <w:sz w:val="22"/>
          <w:szCs w:val="22"/>
        </w:rPr>
        <w:t xml:space="preserve"> je predviđeno za unos podataka koji su po mišljenju zdravstvenog radnika od značaja za prijavu, a ne uklapaju se u ostala polja predviđena za popunjavanje. Takođe, zdravstveni radnik može u ovo polje unijeti i druge informacije, kojima može bliže pojasniti informacije koje su već navedene na prijavi. </w:t>
      </w:r>
      <w:r w:rsidR="00360DB3">
        <w:rPr>
          <w:rStyle w:val="rvts10"/>
          <w:color w:val="000000"/>
          <w:sz w:val="22"/>
          <w:szCs w:val="22"/>
        </w:rPr>
        <w:t>K</w:t>
      </w:r>
      <w:r w:rsidR="00360DB3" w:rsidRPr="00F02F7F">
        <w:rPr>
          <w:rStyle w:val="rvts10"/>
          <w:color w:val="000000"/>
          <w:sz w:val="22"/>
          <w:szCs w:val="22"/>
        </w:rPr>
        <w:t>lik</w:t>
      </w:r>
      <w:r w:rsidR="00360DB3">
        <w:rPr>
          <w:rStyle w:val="rvts10"/>
          <w:color w:val="000000"/>
          <w:sz w:val="22"/>
          <w:szCs w:val="22"/>
        </w:rPr>
        <w:t>om</w:t>
      </w:r>
      <w:r w:rsidR="007B7A83">
        <w:rPr>
          <w:rStyle w:val="rvts10"/>
          <w:color w:val="000000"/>
          <w:sz w:val="22"/>
          <w:szCs w:val="22"/>
        </w:rPr>
        <w:t xml:space="preserve"> na znak </w:t>
      </w:r>
      <w:r w:rsidR="00360DB3" w:rsidRPr="00F02F7F">
        <w:rPr>
          <w:rStyle w:val="rvts10"/>
          <w:color w:val="000000"/>
          <w:sz w:val="22"/>
          <w:szCs w:val="22"/>
        </w:rPr>
        <w:t xml:space="preserve">plus </w:t>
      </w:r>
      <w:r w:rsidR="00360DB3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481A3C38" wp14:editId="318513A0">
            <wp:extent cx="169012" cy="200025"/>
            <wp:effectExtent l="0" t="0" r="2540" b="0"/>
            <wp:docPr id="11" name="Picture 12" descr="http://asszz-2:7778/uputstva/uputstvo_24/files/img_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sszz-2:7778/uputstva/uputstvo_24/files/img_4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2874"/>
                    <a:stretch/>
                  </pic:blipFill>
                  <pic:spPr bwMode="auto">
                    <a:xfrm>
                      <a:off x="0" y="0"/>
                      <a:ext cx="169012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0DB3">
        <w:rPr>
          <w:rStyle w:val="rvts10"/>
          <w:color w:val="000000"/>
          <w:sz w:val="22"/>
          <w:szCs w:val="22"/>
        </w:rPr>
        <w:t xml:space="preserve"> u okviru polja </w:t>
      </w:r>
      <w:r w:rsidR="00360DB3" w:rsidRPr="00360DB3">
        <w:rPr>
          <w:rStyle w:val="rvts10"/>
          <w:i/>
          <w:color w:val="000000"/>
          <w:sz w:val="22"/>
          <w:szCs w:val="22"/>
        </w:rPr>
        <w:t>NDNI izazvao</w:t>
      </w:r>
      <w:r w:rsidR="00360DB3">
        <w:rPr>
          <w:rStyle w:val="rvts10"/>
          <w:color w:val="000000"/>
          <w:sz w:val="22"/>
          <w:szCs w:val="22"/>
        </w:rPr>
        <w:t>, ovo polje se može umnožiti.</w:t>
      </w:r>
    </w:p>
    <w:p w14:paraId="04FF5978" w14:textId="77777777" w:rsidR="00A20C0B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b/>
          <w:color w:val="000000"/>
          <w:sz w:val="22"/>
          <w:szCs w:val="22"/>
        </w:rPr>
        <w:t>Polje Ishod je obavezno polje koje mora biti popunjeno kako bi prijava bila uspješno poslata.</w:t>
      </w:r>
      <w:r w:rsidRPr="00F02F7F">
        <w:rPr>
          <w:rStyle w:val="rvts10"/>
          <w:color w:val="000000"/>
          <w:sz w:val="22"/>
          <w:szCs w:val="22"/>
        </w:rPr>
        <w:t xml:space="preserve"> </w:t>
      </w:r>
    </w:p>
    <w:p w14:paraId="5318087D" w14:textId="77777777" w:rsidR="00360DB3" w:rsidRDefault="00360DB3" w:rsidP="00360DB3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360DB3">
        <w:rPr>
          <w:rStyle w:val="rvts10"/>
          <w:color w:val="000000"/>
          <w:sz w:val="22"/>
          <w:szCs w:val="22"/>
        </w:rPr>
        <w:t>Ukoliko je u toku popunjavanja prijave, došlo do greške prilikom unošenja podataka, klikom na dugme</w:t>
      </w:r>
      <w:r w:rsidR="00A20C0B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443C2438" wp14:editId="52464C30">
            <wp:extent cx="643276" cy="214425"/>
            <wp:effectExtent l="0" t="0" r="4445" b="0"/>
            <wp:docPr id="7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91" cy="22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rvts10"/>
          <w:color w:val="000000"/>
          <w:sz w:val="22"/>
          <w:szCs w:val="22"/>
        </w:rPr>
        <w:t xml:space="preserve"> </w:t>
      </w:r>
      <w:r w:rsidRPr="00360DB3">
        <w:rPr>
          <w:rStyle w:val="rvts10"/>
          <w:color w:val="000000"/>
          <w:sz w:val="22"/>
          <w:szCs w:val="22"/>
        </w:rPr>
        <w:t>moguće je izvršiti automatsko brisanje cjelokupnih podataka koji se</w:t>
      </w:r>
      <w:r>
        <w:rPr>
          <w:rStyle w:val="rvts10"/>
          <w:color w:val="000000"/>
          <w:sz w:val="22"/>
          <w:szCs w:val="22"/>
        </w:rPr>
        <w:t xml:space="preserve"> </w:t>
      </w:r>
      <w:r w:rsidRPr="00360DB3">
        <w:rPr>
          <w:rStyle w:val="rvts10"/>
          <w:color w:val="000000"/>
          <w:sz w:val="22"/>
          <w:szCs w:val="22"/>
        </w:rPr>
        <w:t>odnose na jedan tab,</w:t>
      </w:r>
      <w:r>
        <w:rPr>
          <w:rStyle w:val="rvts10"/>
          <w:color w:val="000000"/>
          <w:sz w:val="22"/>
          <w:szCs w:val="22"/>
        </w:rPr>
        <w:t xml:space="preserve"> </w:t>
      </w:r>
      <w:r w:rsidRPr="00360DB3">
        <w:rPr>
          <w:rStyle w:val="rvts10"/>
          <w:color w:val="000000"/>
          <w:sz w:val="22"/>
          <w:szCs w:val="22"/>
        </w:rPr>
        <w:t xml:space="preserve">npr. svi podaci vezani za </w:t>
      </w:r>
      <w:r>
        <w:rPr>
          <w:rStyle w:val="rvts10"/>
          <w:color w:val="000000"/>
          <w:sz w:val="22"/>
          <w:szCs w:val="22"/>
        </w:rPr>
        <w:t>Lokalne NDNI</w:t>
      </w:r>
      <w:r w:rsidRPr="00360DB3">
        <w:rPr>
          <w:rStyle w:val="rvts10"/>
          <w:color w:val="000000"/>
          <w:sz w:val="22"/>
          <w:szCs w:val="22"/>
        </w:rPr>
        <w:t xml:space="preserve"> nijesu tačni</w:t>
      </w:r>
      <w:r>
        <w:rPr>
          <w:rStyle w:val="rvts10"/>
          <w:color w:val="000000"/>
          <w:sz w:val="22"/>
          <w:szCs w:val="22"/>
        </w:rPr>
        <w:t xml:space="preserve"> </w:t>
      </w:r>
      <w:r w:rsidRPr="00360DB3">
        <w:rPr>
          <w:rStyle w:val="rvts10"/>
          <w:color w:val="000000"/>
          <w:sz w:val="22"/>
          <w:szCs w:val="22"/>
        </w:rPr>
        <w:t>i sl.</w:t>
      </w:r>
    </w:p>
    <w:p w14:paraId="5C0A9094" w14:textId="77777777" w:rsidR="00A20C0B" w:rsidRPr="00F02F7F" w:rsidRDefault="00360DB3" w:rsidP="00360DB3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360DB3">
        <w:rPr>
          <w:rStyle w:val="rvts10"/>
          <w:color w:val="000000"/>
          <w:sz w:val="22"/>
          <w:szCs w:val="22"/>
        </w:rPr>
        <w:t>Takođe, prije ovjere moguće je obrisati i cijelu prijavu pomoću dugmeta</w:t>
      </w:r>
      <w:r w:rsidR="00A20C0B" w:rsidRPr="00F02F7F">
        <w:rPr>
          <w:rStyle w:val="rvts10"/>
          <w:color w:val="000000"/>
          <w:sz w:val="22"/>
          <w:szCs w:val="22"/>
        </w:rPr>
        <w:t xml:space="preserve"> </w:t>
      </w:r>
      <w:r w:rsidR="00A20C0B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1A961A3C" wp14:editId="0B7936E8">
            <wp:extent cx="646617" cy="260052"/>
            <wp:effectExtent l="0" t="0" r="1270" b="6985"/>
            <wp:docPr id="7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63" cy="2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C0B" w:rsidRPr="00AB5150">
        <w:rPr>
          <w:noProof/>
          <w:color w:val="000000"/>
          <w:sz w:val="22"/>
          <w:szCs w:val="22"/>
          <w:lang w:eastAsia="en-US"/>
        </w:rPr>
        <w:t xml:space="preserve"> </w:t>
      </w:r>
      <w:r>
        <w:rPr>
          <w:rStyle w:val="rvts10"/>
          <w:color w:val="000000"/>
          <w:sz w:val="22"/>
          <w:szCs w:val="22"/>
        </w:rPr>
        <w:t>(</w:t>
      </w:r>
      <w:r w:rsidR="00A20C0B" w:rsidRPr="00F02F7F">
        <w:rPr>
          <w:rStyle w:val="rvts10"/>
          <w:color w:val="000000"/>
          <w:sz w:val="22"/>
          <w:szCs w:val="22"/>
        </w:rPr>
        <w:t xml:space="preserve">uslov je da je prijava sa statusom </w:t>
      </w:r>
      <w:r w:rsidR="00A20C0B" w:rsidRPr="00360DB3">
        <w:rPr>
          <w:rStyle w:val="rvts10"/>
          <w:i/>
          <w:color w:val="000000"/>
          <w:sz w:val="22"/>
          <w:szCs w:val="22"/>
        </w:rPr>
        <w:t>U radu</w:t>
      </w:r>
      <w:r w:rsidR="00A20C0B" w:rsidRPr="00F02F7F">
        <w:rPr>
          <w:rStyle w:val="rvts10"/>
          <w:color w:val="000000"/>
          <w:sz w:val="22"/>
          <w:szCs w:val="22"/>
        </w:rPr>
        <w:t xml:space="preserve"> ili </w:t>
      </w:r>
      <w:r w:rsidR="00A20C0B" w:rsidRPr="00360DB3">
        <w:rPr>
          <w:rStyle w:val="rvts10"/>
          <w:i/>
          <w:color w:val="000000"/>
          <w:sz w:val="22"/>
          <w:szCs w:val="22"/>
        </w:rPr>
        <w:t>Dopuna u radu</w:t>
      </w:r>
      <w:r w:rsidR="00A20C0B" w:rsidRPr="00F02F7F">
        <w:rPr>
          <w:rStyle w:val="rvts10"/>
          <w:color w:val="000000"/>
          <w:sz w:val="22"/>
          <w:szCs w:val="22"/>
        </w:rPr>
        <w:t xml:space="preserve">). </w:t>
      </w:r>
    </w:p>
    <w:p w14:paraId="1C59708F" w14:textId="77777777" w:rsidR="00A20C0B" w:rsidRPr="00F02F7F" w:rsidRDefault="00A20C0B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F02F7F">
        <w:rPr>
          <w:rStyle w:val="rvts10"/>
          <w:color w:val="000000"/>
          <w:sz w:val="22"/>
          <w:szCs w:val="22"/>
        </w:rPr>
        <w:t>Nakon</w:t>
      </w:r>
      <w:r w:rsidR="00360DB3">
        <w:rPr>
          <w:rStyle w:val="rvts10"/>
          <w:color w:val="000000"/>
          <w:sz w:val="22"/>
          <w:szCs w:val="22"/>
        </w:rPr>
        <w:t xml:space="preserve"> unosa i čuvanja svih podataka</w:t>
      </w:r>
      <w:r w:rsidRPr="00F02F7F">
        <w:rPr>
          <w:rStyle w:val="rvts10"/>
          <w:color w:val="000000"/>
          <w:sz w:val="22"/>
          <w:szCs w:val="22"/>
        </w:rPr>
        <w:t xml:space="preserve">, potrebno je ovjeriti prijavu, klikom na dugme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9BB6D1D" wp14:editId="1655B712">
            <wp:extent cx="219075" cy="171450"/>
            <wp:effectExtent l="0" t="0" r="9525" b="0"/>
            <wp:docPr id="72" name="Picture 5" descr="http://asszz-2:7778/uputstva/uputstvo_24/files/img_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sszz-2:7778/uputstva/uputstvo_24/files/img_505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F7F">
        <w:rPr>
          <w:rStyle w:val="rvts10"/>
          <w:color w:val="000000"/>
          <w:sz w:val="22"/>
          <w:szCs w:val="22"/>
        </w:rPr>
        <w:t xml:space="preserve">, čime se vrši elektronski prenos prijave u CALIMS i IJZCG. </w:t>
      </w:r>
    </w:p>
    <w:p w14:paraId="2E3FDBEB" w14:textId="77777777" w:rsidR="00B0471E" w:rsidRDefault="00B0471E" w:rsidP="00B0471E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B0471E">
        <w:rPr>
          <w:rStyle w:val="rvts10"/>
          <w:color w:val="000000"/>
          <w:sz w:val="22"/>
          <w:szCs w:val="22"/>
        </w:rPr>
        <w:t>Ukoliko je prijava greškom ovjerena omugućeno je i njeno poništenje kako bi se moglo</w:t>
      </w:r>
      <w:r>
        <w:rPr>
          <w:rStyle w:val="rvts10"/>
          <w:color w:val="000000"/>
          <w:sz w:val="22"/>
          <w:szCs w:val="22"/>
        </w:rPr>
        <w:t xml:space="preserve"> </w:t>
      </w:r>
      <w:r w:rsidRPr="00B0471E">
        <w:rPr>
          <w:rStyle w:val="rvts10"/>
          <w:color w:val="000000"/>
          <w:sz w:val="22"/>
          <w:szCs w:val="22"/>
        </w:rPr>
        <w:t>nastaviti sa</w:t>
      </w:r>
      <w:r>
        <w:rPr>
          <w:rStyle w:val="rvts10"/>
          <w:color w:val="000000"/>
          <w:sz w:val="22"/>
          <w:szCs w:val="22"/>
        </w:rPr>
        <w:t xml:space="preserve"> </w:t>
      </w:r>
      <w:r w:rsidRPr="00B0471E">
        <w:rPr>
          <w:rStyle w:val="rvts10"/>
          <w:color w:val="000000"/>
          <w:sz w:val="22"/>
          <w:szCs w:val="22"/>
        </w:rPr>
        <w:t xml:space="preserve">daljim unosom. Poništenje prijave se vrši klikom na dugme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767C0A76" wp14:editId="0FAA3ECA">
            <wp:extent cx="219075" cy="219075"/>
            <wp:effectExtent l="0" t="0" r="9525" b="9525"/>
            <wp:docPr id="12" name="Picture 3" descr="http://asszz-2:7778/uputstva/uputstvo_24/files/img_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asszz-2:7778/uputstva/uputstvo_24/files/img_507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471E">
        <w:rPr>
          <w:rStyle w:val="rvts10"/>
          <w:color w:val="000000"/>
          <w:sz w:val="22"/>
          <w:szCs w:val="22"/>
        </w:rPr>
        <w:t>.</w:t>
      </w:r>
    </w:p>
    <w:p w14:paraId="73625D25" w14:textId="77777777" w:rsidR="00B0471E" w:rsidRDefault="00360DB3" w:rsidP="00B80761">
      <w:pPr>
        <w:pStyle w:val="rvps4"/>
        <w:spacing w:after="120"/>
        <w:mirrorIndents/>
        <w:rPr>
          <w:rStyle w:val="rvts10"/>
          <w:color w:val="000000"/>
          <w:sz w:val="22"/>
          <w:szCs w:val="22"/>
        </w:rPr>
      </w:pPr>
      <w:r w:rsidRPr="00360DB3">
        <w:rPr>
          <w:rStyle w:val="rvts10"/>
          <w:color w:val="000000"/>
          <w:sz w:val="22"/>
          <w:szCs w:val="22"/>
        </w:rPr>
        <w:t>Takođe, ostavljena je i mogućnost dopune prijave koja</w:t>
      </w:r>
      <w:r>
        <w:rPr>
          <w:rStyle w:val="rvts10"/>
          <w:color w:val="000000"/>
          <w:sz w:val="22"/>
          <w:szCs w:val="22"/>
        </w:rPr>
        <w:t xml:space="preserve"> </w:t>
      </w:r>
      <w:r w:rsidRPr="00360DB3">
        <w:rPr>
          <w:rStyle w:val="rvts10"/>
          <w:color w:val="000000"/>
          <w:sz w:val="22"/>
          <w:szCs w:val="22"/>
        </w:rPr>
        <w:t xml:space="preserve">se vrši klikom na dugme </w:t>
      </w:r>
      <w:r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113790D8" wp14:editId="1BBC708F">
            <wp:extent cx="238125" cy="190500"/>
            <wp:effectExtent l="0" t="0" r="9525" b="0"/>
            <wp:docPr id="73" name="Picture 4" descr="http://asszz-2:7778/uputstva/uputstvo_24/files/img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asszz-2:7778/uputstva/uputstvo_24/files/img_506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DB3">
        <w:rPr>
          <w:rStyle w:val="rvts10"/>
          <w:color w:val="000000"/>
          <w:sz w:val="22"/>
          <w:szCs w:val="22"/>
        </w:rPr>
        <w:t>.</w:t>
      </w:r>
      <w:r w:rsidR="00B0471E">
        <w:rPr>
          <w:rStyle w:val="rvts10"/>
          <w:color w:val="000000"/>
          <w:sz w:val="22"/>
          <w:szCs w:val="22"/>
        </w:rPr>
        <w:t xml:space="preserve"> </w:t>
      </w:r>
      <w:r w:rsidRPr="00360DB3">
        <w:rPr>
          <w:rStyle w:val="rvts10"/>
          <w:color w:val="000000"/>
          <w:sz w:val="22"/>
          <w:szCs w:val="22"/>
        </w:rPr>
        <w:t>Na taj način kreira se nova verzija iste prijave pri čemu se automatski prepisuju svi podaci sa stare verzije prijave. Nakon toga treba izmijeniti željene podatke i ponovo izvršiti ovjeru prijave klikom na dugme</w:t>
      </w:r>
      <w:r w:rsidR="00B0471E">
        <w:rPr>
          <w:rStyle w:val="rvts10"/>
          <w:color w:val="000000"/>
          <w:sz w:val="22"/>
          <w:szCs w:val="22"/>
        </w:rPr>
        <w:t xml:space="preserve"> </w:t>
      </w:r>
      <w:r w:rsidR="00B0471E" w:rsidRPr="00F02F7F">
        <w:rPr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2736D95F" wp14:editId="7E3DC68F">
            <wp:extent cx="219075" cy="171450"/>
            <wp:effectExtent l="0" t="0" r="9525" b="0"/>
            <wp:docPr id="13" name="Picture 5" descr="http://asszz-2:7778/uputstva/uputstvo_24/files/img_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sszz-2:7778/uputstva/uputstvo_24/files/img_505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71E">
        <w:rPr>
          <w:rStyle w:val="rvts10"/>
          <w:color w:val="000000"/>
          <w:sz w:val="22"/>
          <w:szCs w:val="22"/>
        </w:rPr>
        <w:t>.</w:t>
      </w:r>
    </w:p>
    <w:p w14:paraId="1F9C571E" w14:textId="77777777" w:rsidR="00A20C0B" w:rsidRPr="00F02F7F" w:rsidRDefault="00B0471E" w:rsidP="00234965">
      <w:pPr>
        <w:spacing w:after="120" w:line="240" w:lineRule="auto"/>
        <w:mirrorIndents/>
        <w:jc w:val="both"/>
        <w:rPr>
          <w:rFonts w:ascii="Times New Roman" w:hAnsi="Times New Roman" w:cs="Times New Roman"/>
        </w:rPr>
      </w:pPr>
      <w:r w:rsidRPr="00B0471E">
        <w:rPr>
          <w:rStyle w:val="rvts10"/>
          <w:rFonts w:ascii="Times New Roman" w:eastAsia="Times New Roman" w:hAnsi="Times New Roman" w:cs="Times New Roman"/>
          <w:color w:val="000000"/>
          <w:sz w:val="22"/>
          <w:szCs w:val="22"/>
          <w:lang w:eastAsia="hr-HR"/>
        </w:rPr>
        <w:lastRenderedPageBreak/>
        <w:t>Nakon ovjere prijave klikom na</w:t>
      </w:r>
      <w:r>
        <w:rPr>
          <w:rStyle w:val="rvts10"/>
          <w:rFonts w:ascii="Times New Roman" w:eastAsia="Times New Roman" w:hAnsi="Times New Roman" w:cs="Times New Roman"/>
          <w:color w:val="000000"/>
          <w:sz w:val="22"/>
          <w:szCs w:val="22"/>
          <w:lang w:eastAsia="hr-HR"/>
        </w:rPr>
        <w:t xml:space="preserve"> </w:t>
      </w:r>
      <w:r w:rsidRPr="00B0471E">
        <w:rPr>
          <w:rStyle w:val="rvts10"/>
          <w:rFonts w:ascii="Times New Roman" w:eastAsia="Times New Roman" w:hAnsi="Times New Roman" w:cs="Times New Roman"/>
          <w:color w:val="000000"/>
          <w:sz w:val="22"/>
          <w:szCs w:val="22"/>
          <w:lang w:eastAsia="hr-HR"/>
        </w:rPr>
        <w:t xml:space="preserve">dugme </w:t>
      </w:r>
      <w:r w:rsidRPr="00F02F7F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234E5F56" wp14:editId="10AC1A9F">
            <wp:extent cx="219075" cy="209550"/>
            <wp:effectExtent l="0" t="0" r="9525" b="0"/>
            <wp:docPr id="76" name="Picture 1" descr="http://asszz-2:7778/uputstva/uputstvo_24/files/img_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asszz-2:7778/uputstva/uputstvo_24/files/img_509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rvts10"/>
          <w:rFonts w:ascii="Times New Roman" w:eastAsia="Times New Roman" w:hAnsi="Times New Roman" w:cs="Times New Roman"/>
          <w:color w:val="000000"/>
          <w:sz w:val="22"/>
          <w:szCs w:val="22"/>
          <w:lang w:eastAsia="hr-HR"/>
        </w:rPr>
        <w:t xml:space="preserve"> </w:t>
      </w:r>
      <w:r w:rsidRPr="00B0471E">
        <w:rPr>
          <w:rStyle w:val="rvts10"/>
          <w:rFonts w:ascii="Times New Roman" w:eastAsia="Times New Roman" w:hAnsi="Times New Roman" w:cs="Times New Roman"/>
          <w:color w:val="000000"/>
          <w:sz w:val="22"/>
          <w:szCs w:val="22"/>
          <w:lang w:eastAsia="hr-HR"/>
        </w:rPr>
        <w:t xml:space="preserve">prijava se može odštampati u cilju provjere </w:t>
      </w:r>
      <w:r>
        <w:rPr>
          <w:rStyle w:val="rvts10"/>
          <w:rFonts w:ascii="Times New Roman" w:eastAsia="Times New Roman" w:hAnsi="Times New Roman" w:cs="Times New Roman"/>
          <w:color w:val="000000"/>
          <w:sz w:val="22"/>
          <w:szCs w:val="22"/>
          <w:lang w:eastAsia="hr-HR"/>
        </w:rPr>
        <w:t>podataka koji su u</w:t>
      </w:r>
      <w:r w:rsidRPr="00B0471E">
        <w:rPr>
          <w:rStyle w:val="rvts10"/>
          <w:rFonts w:ascii="Times New Roman" w:eastAsia="Times New Roman" w:hAnsi="Times New Roman" w:cs="Times New Roman"/>
          <w:color w:val="000000"/>
          <w:sz w:val="22"/>
          <w:szCs w:val="22"/>
          <w:lang w:eastAsia="hr-HR"/>
        </w:rPr>
        <w:t xml:space="preserve">nešeni i za eventualne potrebe arhive pri čemu štampanu verziju prijave nije potrebno slati </w:t>
      </w:r>
      <w:r w:rsidRPr="00F02F7F">
        <w:rPr>
          <w:rStyle w:val="rvts10"/>
          <w:rFonts w:ascii="Times New Roman" w:hAnsi="Times New Roman" w:cs="Times New Roman"/>
          <w:color w:val="000000"/>
          <w:sz w:val="22"/>
          <w:szCs w:val="22"/>
        </w:rPr>
        <w:t>CALIMS i IJZCG</w:t>
      </w:r>
      <w:r w:rsidR="00234965">
        <w:rPr>
          <w:rStyle w:val="rvts10"/>
          <w:rFonts w:ascii="Times New Roman" w:hAnsi="Times New Roman" w:cs="Times New Roman"/>
          <w:color w:val="000000"/>
          <w:sz w:val="22"/>
          <w:szCs w:val="22"/>
        </w:rPr>
        <w:t>.</w:t>
      </w:r>
    </w:p>
    <w:sectPr w:rsidR="00A20C0B" w:rsidRPr="00F02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C0B"/>
    <w:rsid w:val="000123CD"/>
    <w:rsid w:val="0003391A"/>
    <w:rsid w:val="00170750"/>
    <w:rsid w:val="00206919"/>
    <w:rsid w:val="00234965"/>
    <w:rsid w:val="00314879"/>
    <w:rsid w:val="00341CD5"/>
    <w:rsid w:val="00360DB3"/>
    <w:rsid w:val="00403240"/>
    <w:rsid w:val="00420DBA"/>
    <w:rsid w:val="0043117F"/>
    <w:rsid w:val="00455ABB"/>
    <w:rsid w:val="004C50B7"/>
    <w:rsid w:val="005B3CB3"/>
    <w:rsid w:val="00600C8C"/>
    <w:rsid w:val="00607924"/>
    <w:rsid w:val="00721BF5"/>
    <w:rsid w:val="007A2155"/>
    <w:rsid w:val="007B7A83"/>
    <w:rsid w:val="008F68B3"/>
    <w:rsid w:val="0098142B"/>
    <w:rsid w:val="009F71F2"/>
    <w:rsid w:val="00A20C0B"/>
    <w:rsid w:val="00A458EB"/>
    <w:rsid w:val="00A5725F"/>
    <w:rsid w:val="00AB5150"/>
    <w:rsid w:val="00B0471E"/>
    <w:rsid w:val="00B80761"/>
    <w:rsid w:val="00CC0AC4"/>
    <w:rsid w:val="00E04FAB"/>
    <w:rsid w:val="00E1623C"/>
    <w:rsid w:val="00E17A9D"/>
    <w:rsid w:val="00E67BF3"/>
    <w:rsid w:val="00EE6051"/>
    <w:rsid w:val="00EE6767"/>
    <w:rsid w:val="00F02F7F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86E59"/>
  <w15:docId w15:val="{E5E72BB5-69A9-4C41-A13F-1C7F9A05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4">
    <w:name w:val="rvps4"/>
    <w:basedOn w:val="Normal"/>
    <w:rsid w:val="00A20C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vts10">
    <w:name w:val="rvts10"/>
    <w:basedOn w:val="DefaultParagraphFont"/>
    <w:rsid w:val="00A20C0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C0B"/>
    <w:rPr>
      <w:rFonts w:ascii="Tahoma" w:hAnsi="Tahoma" w:cs="Tahoma"/>
      <w:sz w:val="16"/>
      <w:szCs w:val="16"/>
    </w:rPr>
  </w:style>
  <w:style w:type="character" w:customStyle="1" w:styleId="rvts15">
    <w:name w:val="rvts15"/>
    <w:basedOn w:val="DefaultParagraphFont"/>
    <w:rsid w:val="00A20C0B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rvps2">
    <w:name w:val="rvps2"/>
    <w:basedOn w:val="Normal"/>
    <w:rsid w:val="00A20C0B"/>
    <w:pPr>
      <w:spacing w:before="105" w:after="10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rvts14">
    <w:name w:val="rvts14"/>
    <w:basedOn w:val="DefaultParagraphFont"/>
    <w:rsid w:val="00A20C0B"/>
    <w:rPr>
      <w:rFonts w:ascii="Arial" w:hAnsi="Arial" w:cs="Arial" w:hint="default"/>
      <w:sz w:val="24"/>
      <w:szCs w:val="24"/>
    </w:rPr>
  </w:style>
  <w:style w:type="character" w:customStyle="1" w:styleId="rvts11">
    <w:name w:val="rvts11"/>
    <w:basedOn w:val="DefaultParagraphFont"/>
    <w:rsid w:val="00A20C0B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0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9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za ljekove i medicinska sredstva</Company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Uputstvo za prijavu NDNI</dc:title>
  <dc:creator>MG Soft; CInMED</dc:creator>
  <cp:lastModifiedBy>Veselinka Vukićević</cp:lastModifiedBy>
  <cp:revision>2</cp:revision>
  <dcterms:created xsi:type="dcterms:W3CDTF">2021-02-11T06:46:00Z</dcterms:created>
  <dcterms:modified xsi:type="dcterms:W3CDTF">2021-02-11T06:46:00Z</dcterms:modified>
</cp:coreProperties>
</file>