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93" w:rsidRPr="00941E93" w:rsidRDefault="00941E93" w:rsidP="00941E93">
      <w:pPr>
        <w:pStyle w:val="NormalWeb"/>
      </w:pPr>
      <w:r w:rsidRPr="00941E93">
        <w:rPr>
          <w:lang w:val="sr-Latn-ME"/>
        </w:rPr>
        <w:t xml:space="preserve">Objavljen je ažuriran </w:t>
      </w:r>
      <w:hyperlink r:id="rId4" w:tgtFrame="_blank" w:history="1">
        <w:proofErr w:type="spellStart"/>
        <w:r w:rsidRPr="00941E93">
          <w:rPr>
            <w:rStyle w:val="Hyperlink"/>
          </w:rPr>
          <w:t>Izvještaj</w:t>
        </w:r>
        <w:proofErr w:type="spellEnd"/>
        <w:r w:rsidRPr="00941E93">
          <w:rPr>
            <w:rStyle w:val="Hyperlink"/>
          </w:rPr>
          <w:t xml:space="preserve"> o </w:t>
        </w:r>
        <w:proofErr w:type="spellStart"/>
        <w:r w:rsidRPr="00941E93">
          <w:rPr>
            <w:rStyle w:val="Hyperlink"/>
          </w:rPr>
          <w:t>utvrđenim</w:t>
        </w:r>
        <w:proofErr w:type="spellEnd"/>
        <w:r w:rsidRPr="00941E93">
          <w:rPr>
            <w:rStyle w:val="Hyperlink"/>
          </w:rPr>
          <w:t xml:space="preserve"> </w:t>
        </w:r>
        <w:proofErr w:type="spellStart"/>
        <w:r w:rsidRPr="00941E93">
          <w:rPr>
            <w:rStyle w:val="Hyperlink"/>
          </w:rPr>
          <w:t>maksimalnim</w:t>
        </w:r>
        <w:proofErr w:type="spellEnd"/>
        <w:r w:rsidRPr="00941E93">
          <w:rPr>
            <w:rStyle w:val="Hyperlink"/>
          </w:rPr>
          <w:t xml:space="preserve"> </w:t>
        </w:r>
        <w:proofErr w:type="spellStart"/>
        <w:r w:rsidRPr="00941E93">
          <w:rPr>
            <w:rStyle w:val="Hyperlink"/>
          </w:rPr>
          <w:t>cijenama</w:t>
        </w:r>
        <w:proofErr w:type="spellEnd"/>
        <w:r w:rsidRPr="00941E93">
          <w:rPr>
            <w:rStyle w:val="Hyperlink"/>
          </w:rPr>
          <w:t xml:space="preserve"> </w:t>
        </w:r>
        <w:proofErr w:type="spellStart"/>
        <w:r w:rsidRPr="00941E93">
          <w:rPr>
            <w:rStyle w:val="Hyperlink"/>
          </w:rPr>
          <w:t>ljekova</w:t>
        </w:r>
        <w:proofErr w:type="spellEnd"/>
      </w:hyperlink>
      <w:r w:rsidRPr="00941E93">
        <w:t xml:space="preserve">  </w:t>
      </w:r>
      <w:r w:rsidRPr="00941E93">
        <w:rPr>
          <w:rStyle w:val="Emphasis"/>
        </w:rPr>
        <w:t>(</w:t>
      </w:r>
      <w:proofErr w:type="spellStart"/>
      <w:r w:rsidRPr="00941E93">
        <w:rPr>
          <w:rStyle w:val="Emphasis"/>
        </w:rPr>
        <w:t>ažurirano</w:t>
      </w:r>
      <w:proofErr w:type="spellEnd"/>
      <w:r w:rsidRPr="00941E93">
        <w:rPr>
          <w:rStyle w:val="Emphasis"/>
        </w:rPr>
        <w:t xml:space="preserve"> </w:t>
      </w:r>
      <w:r w:rsidRPr="00941E93">
        <w:rPr>
          <w:rStyle w:val="Emphasis"/>
        </w:rPr>
        <w:t>30</w:t>
      </w:r>
      <w:r w:rsidRPr="00941E93">
        <w:rPr>
          <w:rStyle w:val="Emphasis"/>
        </w:rPr>
        <w:t>.1.2026.)</w:t>
      </w:r>
      <w:r w:rsidRPr="00941E93">
        <w:rPr>
          <w:rStyle w:val="Emphasis"/>
        </w:rPr>
        <w:t>.</w:t>
      </w:r>
    </w:p>
    <w:p w:rsidR="002B7094" w:rsidRPr="00941E93" w:rsidRDefault="00941E93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41E93">
        <w:rPr>
          <w:rFonts w:ascii="Times New Roman" w:hAnsi="Times New Roman" w:cs="Times New Roman"/>
          <w:sz w:val="24"/>
          <w:szCs w:val="24"/>
          <w:lang w:val="sr-Latn-ME"/>
        </w:rPr>
        <w:t>Izvještaj o utvrđenim maksimalnim cijenama ljekova do 30.01.2026. godine, kao i svi prethodni izvještaji, se nalaze na internet stranici Instituta u dijelu Humani ljekovi/Maksimalne cijene ljekova.</w:t>
      </w:r>
      <w:bookmarkStart w:id="0" w:name="_GoBack"/>
      <w:bookmarkEnd w:id="0"/>
    </w:p>
    <w:sectPr w:rsidR="002B7094" w:rsidRPr="00941E93" w:rsidSect="0077087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93"/>
    <w:rsid w:val="002B7094"/>
    <w:rsid w:val="0077087F"/>
    <w:rsid w:val="009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64AB"/>
  <w15:chartTrackingRefBased/>
  <w15:docId w15:val="{507B7C74-8A40-426B-9C52-284B5938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1E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1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nmed.me/wp-content/uploads/2026/01/Izvjestaj-o-utvrdjenim-maksimalnim-cijenama-ljekova-16012026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Čizmović</dc:creator>
  <cp:keywords/>
  <dc:description/>
  <cp:lastModifiedBy>Lidija Čizmović</cp:lastModifiedBy>
  <cp:revision>1</cp:revision>
  <dcterms:created xsi:type="dcterms:W3CDTF">2026-01-30T12:15:00Z</dcterms:created>
  <dcterms:modified xsi:type="dcterms:W3CDTF">2026-01-30T12:22:00Z</dcterms:modified>
</cp:coreProperties>
</file>