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D044" w14:textId="77777777" w:rsidR="00C22BE5" w:rsidRPr="002E6619" w:rsidRDefault="00C22BE5" w:rsidP="00E15527">
      <w:pPr>
        <w:jc w:val="both"/>
        <w:rPr>
          <w:sz w:val="22"/>
          <w:szCs w:val="22"/>
          <w:lang w:val="sr-Latn-ME"/>
        </w:rPr>
      </w:pPr>
    </w:p>
    <w:p w14:paraId="68109C90" w14:textId="77777777" w:rsidR="00C22BE5" w:rsidRPr="002E6619" w:rsidRDefault="00C22BE5" w:rsidP="00E15527">
      <w:pPr>
        <w:jc w:val="both"/>
        <w:rPr>
          <w:sz w:val="22"/>
          <w:szCs w:val="22"/>
          <w:lang w:val="sr-Latn-ME"/>
        </w:rPr>
      </w:pPr>
    </w:p>
    <w:p w14:paraId="605334AD" w14:textId="2A2B810B" w:rsidR="00C22BE5" w:rsidRPr="002E6619" w:rsidRDefault="00E15527" w:rsidP="00E15527">
      <w:pPr>
        <w:jc w:val="both"/>
        <w:rPr>
          <w:sz w:val="22"/>
          <w:szCs w:val="22"/>
          <w:u w:val="single"/>
          <w:lang w:val="sr-Latn-ME"/>
        </w:rPr>
      </w:pPr>
      <w:r w:rsidRPr="002E6619">
        <w:rPr>
          <w:b/>
          <w:bCs/>
          <w:iCs/>
          <w:sz w:val="22"/>
          <w:szCs w:val="22"/>
          <w:lang w:val="sr-Latn-ME"/>
        </w:rPr>
        <w:t xml:space="preserve">                                                        </w:t>
      </w:r>
      <w:r w:rsidR="00C30F92" w:rsidRPr="002E661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E661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318AE0E" w14:textId="77777777" w:rsidR="00C30F92" w:rsidRPr="002E6619" w:rsidRDefault="00C30F92" w:rsidP="00E15527">
      <w:pPr>
        <w:jc w:val="both"/>
        <w:rPr>
          <w:i/>
          <w:color w:val="808080"/>
          <w:sz w:val="22"/>
          <w:szCs w:val="22"/>
          <w:lang w:val="sr-Latn-ME"/>
        </w:rPr>
      </w:pPr>
    </w:p>
    <w:p w14:paraId="14DA4DCB" w14:textId="18B5E3EA" w:rsidR="00B71B51" w:rsidRPr="002E6619" w:rsidRDefault="00E15527" w:rsidP="00E1552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2E6619">
        <w:rPr>
          <w:iCs/>
          <w:sz w:val="22"/>
          <w:szCs w:val="22"/>
          <w:lang w:val="sr-Latn-ME"/>
        </w:rPr>
        <w:t xml:space="preserve">                                            </w:t>
      </w:r>
      <w:proofErr w:type="spellStart"/>
      <w:r w:rsidR="00BB062D" w:rsidRPr="002E6619">
        <w:rPr>
          <w:iCs/>
          <w:sz w:val="22"/>
          <w:szCs w:val="22"/>
          <w:lang w:val="sr-Latn-ME"/>
        </w:rPr>
        <w:t>Dasatinib</w:t>
      </w:r>
      <w:proofErr w:type="spellEnd"/>
      <w:r w:rsidR="00BB062D" w:rsidRPr="002E6619">
        <w:rPr>
          <w:iCs/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iCs/>
          <w:sz w:val="22"/>
          <w:szCs w:val="22"/>
          <w:lang w:val="sr-Latn-ME"/>
        </w:rPr>
        <w:t>Zentiva</w:t>
      </w:r>
      <w:proofErr w:type="spellEnd"/>
      <w:r w:rsidR="00B71B51" w:rsidRPr="002E6619">
        <w:rPr>
          <w:iCs/>
          <w:sz w:val="22"/>
          <w:szCs w:val="22"/>
          <w:lang w:val="sr-Latn-ME"/>
        </w:rPr>
        <w:t xml:space="preserve">, </w:t>
      </w:r>
      <w:r w:rsidR="00BB062D" w:rsidRPr="002E6619">
        <w:rPr>
          <w:iCs/>
          <w:sz w:val="22"/>
          <w:szCs w:val="22"/>
          <w:lang w:val="sr-Latn-ME"/>
        </w:rPr>
        <w:t>20 mg</w:t>
      </w:r>
      <w:r w:rsidR="00B71B51" w:rsidRPr="002E6619">
        <w:rPr>
          <w:iCs/>
          <w:sz w:val="22"/>
          <w:szCs w:val="22"/>
          <w:lang w:val="sr-Latn-ME"/>
        </w:rPr>
        <w:t xml:space="preserve">, </w:t>
      </w:r>
      <w:r w:rsidR="00BB062D" w:rsidRPr="002E6619">
        <w:rPr>
          <w:iCs/>
          <w:sz w:val="22"/>
          <w:szCs w:val="22"/>
          <w:lang w:val="sr-Latn-ME"/>
        </w:rPr>
        <w:t>film tablet</w:t>
      </w:r>
      <w:r w:rsidR="00760FDD" w:rsidRPr="002E6619">
        <w:rPr>
          <w:iCs/>
          <w:sz w:val="22"/>
          <w:szCs w:val="22"/>
          <w:lang w:val="sr-Latn-ME"/>
        </w:rPr>
        <w:t>a</w:t>
      </w:r>
    </w:p>
    <w:p w14:paraId="591B05B7" w14:textId="14F55137" w:rsidR="00BB062D" w:rsidRPr="002E6619" w:rsidRDefault="00E15527" w:rsidP="00E1552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2E6619">
        <w:rPr>
          <w:iCs/>
          <w:sz w:val="22"/>
          <w:szCs w:val="22"/>
          <w:lang w:val="sr-Latn-ME"/>
        </w:rPr>
        <w:t xml:space="preserve">                                            </w:t>
      </w:r>
      <w:proofErr w:type="spellStart"/>
      <w:r w:rsidR="00BB062D" w:rsidRPr="002E6619">
        <w:rPr>
          <w:iCs/>
          <w:sz w:val="22"/>
          <w:szCs w:val="22"/>
          <w:lang w:val="sr-Latn-ME"/>
        </w:rPr>
        <w:t>Dasatinib</w:t>
      </w:r>
      <w:proofErr w:type="spellEnd"/>
      <w:r w:rsidR="00BB062D" w:rsidRPr="002E6619">
        <w:rPr>
          <w:iCs/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iCs/>
          <w:sz w:val="22"/>
          <w:szCs w:val="22"/>
          <w:lang w:val="sr-Latn-ME"/>
        </w:rPr>
        <w:t>Zentiva</w:t>
      </w:r>
      <w:proofErr w:type="spellEnd"/>
      <w:r w:rsidR="00BB062D" w:rsidRPr="002E6619">
        <w:rPr>
          <w:iCs/>
          <w:sz w:val="22"/>
          <w:szCs w:val="22"/>
          <w:lang w:val="sr-Latn-ME"/>
        </w:rPr>
        <w:t>, 100 mg, film tablet</w:t>
      </w:r>
      <w:r w:rsidR="00760FDD" w:rsidRPr="002E6619">
        <w:rPr>
          <w:iCs/>
          <w:sz w:val="22"/>
          <w:szCs w:val="22"/>
          <w:lang w:val="sr-Latn-ME"/>
        </w:rPr>
        <w:t>a</w:t>
      </w:r>
    </w:p>
    <w:p w14:paraId="7CB72E2B" w14:textId="22397037" w:rsidR="00BB062D" w:rsidRPr="002E6619" w:rsidRDefault="00E15527" w:rsidP="00E1552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2E6619">
        <w:rPr>
          <w:iCs/>
          <w:sz w:val="22"/>
          <w:szCs w:val="22"/>
          <w:lang w:val="sr-Latn-ME"/>
        </w:rPr>
        <w:t xml:space="preserve">                                            </w:t>
      </w:r>
      <w:proofErr w:type="spellStart"/>
      <w:r w:rsidR="00BB062D" w:rsidRPr="002E6619">
        <w:rPr>
          <w:iCs/>
          <w:sz w:val="22"/>
          <w:szCs w:val="22"/>
          <w:lang w:val="sr-Latn-ME"/>
        </w:rPr>
        <w:t>Dasatinib</w:t>
      </w:r>
      <w:proofErr w:type="spellEnd"/>
      <w:r w:rsidR="00BB062D" w:rsidRPr="002E6619">
        <w:rPr>
          <w:iCs/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iCs/>
          <w:sz w:val="22"/>
          <w:szCs w:val="22"/>
          <w:lang w:val="sr-Latn-ME"/>
        </w:rPr>
        <w:t>Zentiva</w:t>
      </w:r>
      <w:proofErr w:type="spellEnd"/>
      <w:r w:rsidR="00BB062D" w:rsidRPr="002E6619">
        <w:rPr>
          <w:iCs/>
          <w:sz w:val="22"/>
          <w:szCs w:val="22"/>
          <w:lang w:val="sr-Latn-ME"/>
        </w:rPr>
        <w:t>, 140 mg, film tablet</w:t>
      </w:r>
      <w:r w:rsidR="00760FDD" w:rsidRPr="002E6619">
        <w:rPr>
          <w:iCs/>
          <w:sz w:val="22"/>
          <w:szCs w:val="22"/>
          <w:lang w:val="sr-Latn-ME"/>
        </w:rPr>
        <w:t>a</w:t>
      </w:r>
    </w:p>
    <w:p w14:paraId="2D23FFD9" w14:textId="77777777" w:rsidR="00BB062D" w:rsidRPr="002E6619" w:rsidRDefault="00BB062D" w:rsidP="00E1552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15E71E38" w14:textId="171CD3DF" w:rsidR="00B71B51" w:rsidRPr="002E6619" w:rsidRDefault="00E15527" w:rsidP="00E15527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2E6619">
        <w:rPr>
          <w:iCs/>
          <w:sz w:val="22"/>
          <w:szCs w:val="22"/>
          <w:lang w:val="sr-Latn-ME"/>
        </w:rPr>
        <w:t xml:space="preserve">                                                                    </w:t>
      </w:r>
      <w:proofErr w:type="spellStart"/>
      <w:r w:rsidR="00BB062D" w:rsidRPr="002E6619">
        <w:rPr>
          <w:iCs/>
          <w:sz w:val="22"/>
          <w:szCs w:val="22"/>
          <w:lang w:val="sr-Latn-ME"/>
        </w:rPr>
        <w:t>dasatinib</w:t>
      </w:r>
      <w:proofErr w:type="spellEnd"/>
    </w:p>
    <w:p w14:paraId="5E7F0A08" w14:textId="77777777" w:rsidR="00C22BE5" w:rsidRPr="002E6619" w:rsidRDefault="00C22BE5" w:rsidP="00E1552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B0BDE1" w14:textId="77777777" w:rsidR="00C22BE5" w:rsidRPr="002E6619" w:rsidRDefault="00C22BE5" w:rsidP="00E1552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0B34D3" w14:textId="77777777" w:rsidR="001B6B05" w:rsidRPr="002E6619" w:rsidRDefault="001B6B05" w:rsidP="00E1552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7DABDE9" w14:textId="77777777" w:rsidR="00A32113" w:rsidRPr="002E6619" w:rsidRDefault="00A32113" w:rsidP="00E15527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5DB4689D" w14:textId="77777777" w:rsidR="006A2B96" w:rsidRPr="002E6619" w:rsidRDefault="00A32113" w:rsidP="00E1552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E6619">
        <w:rPr>
          <w:b/>
          <w:bCs/>
          <w:sz w:val="22"/>
          <w:szCs w:val="22"/>
          <w:lang w:val="sr-Latn-ME"/>
        </w:rPr>
        <w:t>,</w:t>
      </w:r>
      <w:r w:rsidR="006A2B96" w:rsidRPr="002E6619">
        <w:rPr>
          <w:sz w:val="22"/>
          <w:szCs w:val="22"/>
          <w:lang w:val="sr-Latn-ME"/>
        </w:rPr>
        <w:t xml:space="preserve"> </w:t>
      </w:r>
      <w:r w:rsidR="006A2B96" w:rsidRPr="002E6619">
        <w:rPr>
          <w:b/>
          <w:bCs/>
          <w:sz w:val="22"/>
          <w:szCs w:val="22"/>
          <w:lang w:val="sr-Latn-ME"/>
        </w:rPr>
        <w:t xml:space="preserve">jer sadrži </w:t>
      </w:r>
    </w:p>
    <w:p w14:paraId="6D1E281F" w14:textId="77777777" w:rsidR="00A32113" w:rsidRPr="002E6619" w:rsidRDefault="006A2B96" w:rsidP="00E1552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informacije koje su važne za Vas</w:t>
      </w:r>
    </w:p>
    <w:p w14:paraId="38F62C57" w14:textId="77777777" w:rsidR="00A32113" w:rsidRPr="002E6619" w:rsidRDefault="00A32113" w:rsidP="00E1552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Uputstvo sačuvajte. Može biti potrebno da ga ponovo pročitate.</w:t>
      </w:r>
    </w:p>
    <w:p w14:paraId="570FE1D7" w14:textId="77777777" w:rsidR="00A32113" w:rsidRPr="002E6619" w:rsidRDefault="00A32113" w:rsidP="00E1552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Ako imate dodatnih pitanja, obratite se svom ljekaru ili farmaceutu</w:t>
      </w:r>
      <w:r w:rsidR="00070BAB" w:rsidRPr="002E6619">
        <w:rPr>
          <w:sz w:val="22"/>
          <w:szCs w:val="22"/>
          <w:lang w:val="sr-Latn-ME"/>
        </w:rPr>
        <w:t xml:space="preserve"> </w:t>
      </w:r>
      <w:r w:rsidR="00070BAB" w:rsidRPr="002E6619">
        <w:rPr>
          <w:noProof/>
          <w:sz w:val="22"/>
          <w:szCs w:val="22"/>
          <w:lang w:val="sr-Latn-ME"/>
        </w:rPr>
        <w:t>ili medicinskoj sestri</w:t>
      </w:r>
      <w:r w:rsidRPr="002E6619">
        <w:rPr>
          <w:sz w:val="22"/>
          <w:szCs w:val="22"/>
          <w:lang w:val="sr-Latn-ME"/>
        </w:rPr>
        <w:t>.</w:t>
      </w:r>
      <w:r w:rsidR="006240C9" w:rsidRPr="002E6619">
        <w:rPr>
          <w:sz w:val="22"/>
          <w:szCs w:val="22"/>
          <w:lang w:val="sr-Latn-ME"/>
        </w:rPr>
        <w:t xml:space="preserve"> </w:t>
      </w:r>
    </w:p>
    <w:p w14:paraId="1757E5F3" w14:textId="77777777" w:rsidR="00A32113" w:rsidRPr="002E6619" w:rsidRDefault="00A32113" w:rsidP="00E1552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Ovaj lijek propisan je Vama i ne sm</w:t>
      </w:r>
      <w:r w:rsidR="00A06E5C" w:rsidRPr="002E6619">
        <w:rPr>
          <w:sz w:val="22"/>
          <w:szCs w:val="22"/>
          <w:lang w:val="sr-Latn-ME"/>
        </w:rPr>
        <w:t>ij</w:t>
      </w:r>
      <w:r w:rsidRPr="002E661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21D63E3" w14:textId="77777777" w:rsidR="00C269D7" w:rsidRPr="002E6619" w:rsidRDefault="00C269D7" w:rsidP="00E1552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E6619">
        <w:rPr>
          <w:spacing w:val="-5"/>
          <w:sz w:val="22"/>
          <w:szCs w:val="22"/>
          <w:lang w:val="sr-Latn-ME"/>
        </w:rPr>
        <w:t xml:space="preserve">Ako </w:t>
      </w:r>
      <w:r w:rsidR="00CE3E04" w:rsidRPr="002E6619">
        <w:rPr>
          <w:spacing w:val="-5"/>
          <w:sz w:val="22"/>
          <w:szCs w:val="22"/>
          <w:lang w:val="sr-Latn-ME"/>
        </w:rPr>
        <w:t>Vam</w:t>
      </w:r>
      <w:r w:rsidRPr="002E661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E6619">
        <w:rPr>
          <w:spacing w:val="-5"/>
          <w:sz w:val="22"/>
          <w:szCs w:val="22"/>
          <w:lang w:val="sr-Latn-ME"/>
        </w:rPr>
        <w:t xml:space="preserve">ejstvo recite to svom ljekaru, </w:t>
      </w:r>
      <w:r w:rsidRPr="002E661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2E6619">
        <w:rPr>
          <w:spacing w:val="-4"/>
          <w:sz w:val="22"/>
          <w:szCs w:val="22"/>
          <w:lang w:val="sr-Latn-ME"/>
        </w:rPr>
        <w:t xml:space="preserve">. </w:t>
      </w:r>
      <w:r w:rsidR="0085398E" w:rsidRPr="002E6619">
        <w:rPr>
          <w:spacing w:val="-4"/>
          <w:sz w:val="22"/>
          <w:szCs w:val="22"/>
          <w:lang w:val="sr-Latn-ME"/>
        </w:rPr>
        <w:t xml:space="preserve">Pogledajte dio 4. </w:t>
      </w:r>
    </w:p>
    <w:p w14:paraId="5C8DAF50" w14:textId="77777777" w:rsidR="00C269D7" w:rsidRPr="002E6619" w:rsidRDefault="00C269D7" w:rsidP="00E1552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28B8493" w14:textId="77777777" w:rsidR="003324F7" w:rsidRPr="002E6619" w:rsidRDefault="003324F7" w:rsidP="00E1552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62C4C13" w14:textId="77777777" w:rsidR="00A92C66" w:rsidRPr="002E6619" w:rsidRDefault="00A92C66" w:rsidP="00E1552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C6F606D" w14:textId="77777777" w:rsidR="00A32113" w:rsidRPr="002E6619" w:rsidRDefault="00A32113" w:rsidP="00E1552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U ovom uputstvu pročitaćete:</w:t>
      </w:r>
    </w:p>
    <w:p w14:paraId="47D3022D" w14:textId="75F481C8" w:rsidR="00A32113" w:rsidRPr="002E6619" w:rsidRDefault="00A3211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Šta je lijek </w:t>
      </w:r>
      <w:proofErr w:type="spellStart"/>
      <w:r w:rsidR="00BB062D" w:rsidRPr="002E6619">
        <w:rPr>
          <w:sz w:val="22"/>
          <w:szCs w:val="22"/>
          <w:lang w:val="sr-Latn-ME"/>
        </w:rPr>
        <w:t>Dasatinib</w:t>
      </w:r>
      <w:proofErr w:type="spellEnd"/>
      <w:r w:rsidR="00BB062D" w:rsidRPr="002E6619">
        <w:rPr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 i čemu je namijenjen</w:t>
      </w:r>
    </w:p>
    <w:p w14:paraId="05074441" w14:textId="3F0B2F26" w:rsidR="00A32113" w:rsidRPr="002E6619" w:rsidRDefault="00A3211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BB062D" w:rsidRPr="002E6619">
        <w:rPr>
          <w:sz w:val="22"/>
          <w:szCs w:val="22"/>
          <w:lang w:val="sr-Latn-ME"/>
        </w:rPr>
        <w:t>Dasatinib</w:t>
      </w:r>
      <w:proofErr w:type="spellEnd"/>
      <w:r w:rsidR="00BB062D" w:rsidRPr="002E6619">
        <w:rPr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sz w:val="22"/>
          <w:szCs w:val="22"/>
          <w:lang w:val="sr-Latn-ME"/>
        </w:rPr>
        <w:t>Zentiva</w:t>
      </w:r>
      <w:proofErr w:type="spellEnd"/>
    </w:p>
    <w:p w14:paraId="02D2252B" w14:textId="01A34CC7" w:rsidR="00A32113" w:rsidRPr="002E6619" w:rsidRDefault="00A3211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Kako se upotrebljava lijek </w:t>
      </w:r>
      <w:proofErr w:type="spellStart"/>
      <w:r w:rsidR="00BB062D" w:rsidRPr="002E6619">
        <w:rPr>
          <w:sz w:val="22"/>
          <w:szCs w:val="22"/>
          <w:lang w:val="sr-Latn-ME"/>
        </w:rPr>
        <w:t>Dasatinib</w:t>
      </w:r>
      <w:proofErr w:type="spellEnd"/>
      <w:r w:rsidR="00BB062D" w:rsidRPr="002E6619">
        <w:rPr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sz w:val="22"/>
          <w:szCs w:val="22"/>
          <w:lang w:val="sr-Latn-ME"/>
        </w:rPr>
        <w:t>Zentiva</w:t>
      </w:r>
      <w:proofErr w:type="spellEnd"/>
    </w:p>
    <w:p w14:paraId="52E894E6" w14:textId="77777777" w:rsidR="00A32113" w:rsidRPr="002E6619" w:rsidRDefault="00A3211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Moguća neželjena dejstva </w:t>
      </w:r>
    </w:p>
    <w:p w14:paraId="3FA510D3" w14:textId="5312723E" w:rsidR="00A32113" w:rsidRPr="002E6619" w:rsidRDefault="00A3211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Kako čuvati lijek </w:t>
      </w:r>
      <w:proofErr w:type="spellStart"/>
      <w:r w:rsidR="00BB062D" w:rsidRPr="002E6619">
        <w:rPr>
          <w:sz w:val="22"/>
          <w:szCs w:val="22"/>
          <w:lang w:val="sr-Latn-ME"/>
        </w:rPr>
        <w:t>Dasatinib</w:t>
      </w:r>
      <w:proofErr w:type="spellEnd"/>
      <w:r w:rsidR="00BB062D" w:rsidRPr="002E6619">
        <w:rPr>
          <w:sz w:val="22"/>
          <w:szCs w:val="22"/>
          <w:lang w:val="sr-Latn-ME"/>
        </w:rPr>
        <w:t xml:space="preserve"> </w:t>
      </w:r>
      <w:proofErr w:type="spellStart"/>
      <w:r w:rsidR="00BB062D" w:rsidRPr="002E6619">
        <w:rPr>
          <w:sz w:val="22"/>
          <w:szCs w:val="22"/>
          <w:lang w:val="sr-Latn-ME"/>
        </w:rPr>
        <w:t>Zentiva</w:t>
      </w:r>
      <w:proofErr w:type="spellEnd"/>
    </w:p>
    <w:p w14:paraId="3A835441" w14:textId="77777777" w:rsidR="00A32113" w:rsidRPr="002E6619" w:rsidRDefault="000A77B3" w:rsidP="00E155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Sadržaj pakovanja i d</w:t>
      </w:r>
      <w:r w:rsidR="00A32113" w:rsidRPr="002E6619">
        <w:rPr>
          <w:sz w:val="22"/>
          <w:szCs w:val="22"/>
          <w:lang w:val="sr-Latn-ME"/>
        </w:rPr>
        <w:t>odatne informacije</w:t>
      </w:r>
      <w:r w:rsidR="00A02C42" w:rsidRPr="002E6619">
        <w:rPr>
          <w:sz w:val="22"/>
          <w:szCs w:val="22"/>
          <w:lang w:val="sr-Latn-ME"/>
        </w:rPr>
        <w:t xml:space="preserve"> </w:t>
      </w:r>
    </w:p>
    <w:p w14:paraId="5B442724" w14:textId="77777777" w:rsidR="00A32113" w:rsidRPr="002E6619" w:rsidRDefault="00A32113" w:rsidP="00E1552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09E6EA3" w14:textId="77777777" w:rsidR="00C22BE5" w:rsidRPr="002E6619" w:rsidRDefault="00C22BE5" w:rsidP="00E15527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0745E5" w14:textId="77777777" w:rsidR="00CF1B2D" w:rsidRPr="002E6619" w:rsidRDefault="00CF1B2D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br w:type="page"/>
      </w:r>
    </w:p>
    <w:p w14:paraId="1C7DA1F7" w14:textId="1092C187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lastRenderedPageBreak/>
        <w:t xml:space="preserve">1. ŠTA JE LIJEK </w:t>
      </w:r>
      <w:r w:rsidR="00DB6264" w:rsidRPr="002E6619">
        <w:rPr>
          <w:b/>
          <w:bCs/>
          <w:sz w:val="22"/>
          <w:szCs w:val="22"/>
          <w:lang w:val="sr-Latn-ME"/>
        </w:rPr>
        <w:t>DASATINIB ZENTIVA</w:t>
      </w:r>
      <w:r w:rsidRPr="002E661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ABB54CD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2FFB1FAA" w14:textId="577325E6" w:rsidR="003B0448" w:rsidRPr="002E6619" w:rsidRDefault="003B0448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L</w:t>
      </w:r>
      <w:r w:rsidR="00AC2024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sadrži aktivnu supstancu dasatinib. Ovaj l</w:t>
      </w:r>
      <w:r w:rsidR="00AC2024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se koristi za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ečenje hronične mijeloidne leukemije (HML) kod odraslih, adolescenata i d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ece stare najmanje godinu dana. Leukemija je rak b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elih krvnih ćelija. Ove b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ele krvne ćelije obično pomažu t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elu da se odbrani od infekcije. Kod osoba sa HML, b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ele krvne ćelije koje se zovu granulociti počinju nekontrolisano da rastu.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sprečava rast ovih leukemijskih ćelija.</w:t>
      </w:r>
    </w:p>
    <w:p w14:paraId="4FFA7A93" w14:textId="77777777" w:rsidR="003B0448" w:rsidRPr="002E6619" w:rsidRDefault="003B0448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73D2D9F" w14:textId="02F17220" w:rsidR="003B0448" w:rsidRPr="002E6619" w:rsidRDefault="003B0448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se takođe koristi za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ečenje akutne limfoblastne leukemije (ALL) sa pozitivnim Filadelfija hromozomom (Ph+) kod odraslih, adolescenata i d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ece stare najmanje godinu dana i limfoidne blastne HML kod odraslih kod kojih prethodno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ečenje nije dovelo do poboljšanja. Kod osoba sa ALL, b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ele krvne ćelije koje se zovu limfociti prebrzo se umnožavaju i predugo žive.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sprečava rast ovih leukemijskih ćelija.</w:t>
      </w:r>
    </w:p>
    <w:p w14:paraId="610C0CE5" w14:textId="77777777" w:rsidR="003B0448" w:rsidRPr="002E6619" w:rsidRDefault="003B0448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65788C1" w14:textId="1B40F43B" w:rsidR="003B0448" w:rsidRPr="002E6619" w:rsidRDefault="003B0448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imate bilo kakvih dodatnih pitanja o načinu d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elovanja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ili  zašto Vam je propisan ovaj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ek, obratite se Vašem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ekaru.</w:t>
      </w:r>
    </w:p>
    <w:p w14:paraId="1FB10EAC" w14:textId="66C7CB0F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19C5F104" w14:textId="77777777" w:rsidR="00760FDD" w:rsidRPr="002E6619" w:rsidRDefault="00760FDD" w:rsidP="00E15527">
      <w:pPr>
        <w:jc w:val="both"/>
        <w:rPr>
          <w:sz w:val="22"/>
          <w:szCs w:val="22"/>
          <w:lang w:val="sr-Latn-ME"/>
        </w:rPr>
      </w:pPr>
    </w:p>
    <w:p w14:paraId="668C99EC" w14:textId="69171FD2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 xml:space="preserve">2. </w:t>
      </w:r>
      <w:r w:rsidRPr="002E661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B6264" w:rsidRPr="002E6619">
        <w:rPr>
          <w:b/>
          <w:bCs/>
          <w:sz w:val="22"/>
          <w:szCs w:val="22"/>
          <w:lang w:val="sr-Latn-ME"/>
        </w:rPr>
        <w:t>DASATINIB ZENTIVA</w:t>
      </w:r>
    </w:p>
    <w:p w14:paraId="3AF9F0D7" w14:textId="77777777" w:rsidR="00445D8F" w:rsidRPr="002E6619" w:rsidRDefault="00445D8F" w:rsidP="00E1552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891EF41" w14:textId="77777777" w:rsidR="00760FDD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Lijek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  <w:r w:rsidRPr="002E6619">
        <w:rPr>
          <w:b/>
          <w:sz w:val="22"/>
          <w:szCs w:val="22"/>
          <w:lang w:val="sr-Latn-ME"/>
        </w:rPr>
        <w:t xml:space="preserve"> ne smijete koristiti</w:t>
      </w:r>
    </w:p>
    <w:p w14:paraId="2199367C" w14:textId="372CBBF1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</w:p>
    <w:p w14:paraId="62911DB7" w14:textId="612B3647" w:rsidR="003B0448" w:rsidRPr="002E6619" w:rsidRDefault="003B0448" w:rsidP="00E15527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ste alergični (preos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etljivi) na dasatinib ili na bilo koju od pomoćnih supstanci ovog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 xml:space="preserve">eka (navedene u </w:t>
      </w:r>
      <w:r w:rsidR="00E15527" w:rsidRPr="002E6619">
        <w:rPr>
          <w:noProof/>
          <w:sz w:val="22"/>
          <w:szCs w:val="22"/>
          <w:lang w:val="sr-Latn-ME"/>
        </w:rPr>
        <w:t xml:space="preserve">dijelu </w:t>
      </w:r>
      <w:r w:rsidRPr="002E6619">
        <w:rPr>
          <w:noProof/>
          <w:sz w:val="22"/>
          <w:szCs w:val="22"/>
          <w:lang w:val="sr-Latn-ME"/>
        </w:rPr>
        <w:t>6). Ukoliko mislite da ste alergični, potražite sav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 od Vašeg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ekara.</w:t>
      </w:r>
    </w:p>
    <w:p w14:paraId="0DCBE660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1E538078" w14:textId="77777777" w:rsidR="00760FDD" w:rsidRPr="002E6619" w:rsidRDefault="00F47B6C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Upozorenja i mjere opreza</w:t>
      </w:r>
    </w:p>
    <w:p w14:paraId="6251B49C" w14:textId="51CE1EC7" w:rsidR="00A02C42" w:rsidRPr="002E6619" w:rsidRDefault="00A02C42" w:rsidP="00E15527">
      <w:pPr>
        <w:jc w:val="both"/>
        <w:rPr>
          <w:b/>
          <w:bCs/>
          <w:sz w:val="22"/>
          <w:szCs w:val="22"/>
          <w:lang w:val="sr-Latn-ME"/>
        </w:rPr>
      </w:pPr>
    </w:p>
    <w:p w14:paraId="30AE9284" w14:textId="27CB4A1A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Razgovarajte sa svojim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ekarom ili farmaceutom pr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nego što uzmete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Zentiva:</w:t>
      </w:r>
    </w:p>
    <w:p w14:paraId="3437A559" w14:textId="5DD57E5B" w:rsidR="00466C6C" w:rsidRPr="002E6619" w:rsidRDefault="00466C6C" w:rsidP="00E1552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uzimate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 xml:space="preserve">ekove za razređivanje krvi ili sprečavanje stvaranja krvnih ugrušaka (pogledajte </w:t>
      </w:r>
      <w:bookmarkStart w:id="0" w:name="_Hlk73970913"/>
      <w:r w:rsidR="00E15527" w:rsidRPr="002E6619">
        <w:rPr>
          <w:noProof/>
          <w:sz w:val="22"/>
          <w:szCs w:val="22"/>
          <w:lang w:val="sr-Latn-ME"/>
        </w:rPr>
        <w:t xml:space="preserve">dio </w:t>
      </w:r>
      <w:r w:rsidRPr="002E6619">
        <w:rPr>
          <w:noProof/>
          <w:sz w:val="22"/>
          <w:szCs w:val="22"/>
          <w:lang w:val="sr-Latn-ME"/>
        </w:rPr>
        <w:t>„</w:t>
      </w:r>
      <w:bookmarkEnd w:id="0"/>
      <w:r w:rsidRPr="002E6619">
        <w:rPr>
          <w:noProof/>
          <w:sz w:val="22"/>
          <w:szCs w:val="22"/>
          <w:lang w:val="sr-Latn-ME"/>
        </w:rPr>
        <w:t>Drugi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ekovi i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</w:t>
      </w:r>
      <w:bookmarkStart w:id="1" w:name="_Hlk73970932"/>
      <w:r w:rsidRPr="002E6619">
        <w:rPr>
          <w:noProof/>
          <w:sz w:val="22"/>
          <w:szCs w:val="22"/>
          <w:lang w:val="sr-Latn-ME"/>
        </w:rPr>
        <w:t>“</w:t>
      </w:r>
      <w:bookmarkEnd w:id="1"/>
      <w:r w:rsidRPr="002E6619">
        <w:rPr>
          <w:noProof/>
          <w:sz w:val="22"/>
          <w:szCs w:val="22"/>
          <w:lang w:val="sr-Latn-ME"/>
        </w:rPr>
        <w:t>).</w:t>
      </w:r>
    </w:p>
    <w:p w14:paraId="55CF278A" w14:textId="77777777" w:rsidR="00466C6C" w:rsidRPr="002E6619" w:rsidRDefault="00466C6C" w:rsidP="00E1552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imate ili ste imali problema sa jetrom ili srcem.</w:t>
      </w:r>
    </w:p>
    <w:p w14:paraId="072CBBAB" w14:textId="136443A0" w:rsidR="00466C6C" w:rsidRPr="002E6619" w:rsidRDefault="00466C6C" w:rsidP="00E1552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počnete otežano da dišete, os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etite bol u grudima ili počnete da kašljete dok uzimate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Zentiva: To može biti znak da se u plućima ili grudima zadržava tečnost (što može biti češće kod pacijenata od 65 godina i starijih) ili posl</w:t>
      </w:r>
      <w:r w:rsidR="00E15527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edica prom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ena na krvnim sudovima koji snabd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evaju pluća.</w:t>
      </w:r>
    </w:p>
    <w:p w14:paraId="5A283D20" w14:textId="2677DAED" w:rsidR="00466C6C" w:rsidRPr="002E6619" w:rsidRDefault="00466C6C" w:rsidP="00E1552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ste nekad imali ili možda sada imate infekciju virusom hepatitisa B. To je potrebno jer dasatinib može izazvati ponovnu aktivaciju hepatitisa B, što u nekim slučajevima može dovesti do smrtnog ishoda. Pr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početka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ečenja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će pažljivo prov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eriti da li pacijenti imaju  znakove te infekcije.</w:t>
      </w:r>
    </w:p>
    <w:p w14:paraId="54BDE2B2" w14:textId="5A66074B" w:rsidR="00466C6C" w:rsidRPr="002E6619" w:rsidRDefault="00466C6C" w:rsidP="00E15527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Vam se jave modrice, krvarenje, povišena temperatura, umor i zbunjenost dok uzimate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Zentiva, javite se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ekaru. Ovo mogu biti znaci oštećenja krvnih sudova, poznatog kao trombotička mikroangiopatija (TMA).</w:t>
      </w:r>
    </w:p>
    <w:p w14:paraId="2C5631CA" w14:textId="03D9B643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Vaš l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će redovno kontrolisati Vaše zdravstveno stanje kako bi prov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erio da li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</w:t>
      </w:r>
      <w:r w:rsidRPr="002E6619">
        <w:rPr>
          <w:sz w:val="22"/>
          <w:szCs w:val="22"/>
          <w:lang w:val="sr-Latn-ME"/>
        </w:rPr>
        <w:t xml:space="preserve"> </w:t>
      </w:r>
      <w:r w:rsidRPr="002E6619">
        <w:rPr>
          <w:noProof/>
          <w:sz w:val="22"/>
          <w:szCs w:val="22"/>
          <w:lang w:val="sr-Latn-ME"/>
        </w:rPr>
        <w:t>ima željeno dejstvo. Takođe ćete tokom uzimanja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redovno obavljati analize krvi.</w:t>
      </w:r>
    </w:p>
    <w:p w14:paraId="738AA64D" w14:textId="77777777" w:rsidR="00445D8F" w:rsidRPr="002E6619" w:rsidRDefault="00445D8F" w:rsidP="00E15527">
      <w:pPr>
        <w:jc w:val="both"/>
        <w:rPr>
          <w:bCs/>
          <w:sz w:val="22"/>
          <w:szCs w:val="22"/>
          <w:lang w:val="sr-Latn-ME"/>
        </w:rPr>
      </w:pPr>
    </w:p>
    <w:p w14:paraId="291ACBD0" w14:textId="182BAF95" w:rsidR="00C77D13" w:rsidRPr="002E6619" w:rsidRDefault="00C77D13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Djeca i adolescenti</w:t>
      </w:r>
    </w:p>
    <w:p w14:paraId="5EFB9C8D" w14:textId="77777777" w:rsidR="00760FDD" w:rsidRPr="002E6619" w:rsidRDefault="00760FDD" w:rsidP="00E15527">
      <w:pPr>
        <w:jc w:val="both"/>
        <w:rPr>
          <w:b/>
          <w:bCs/>
          <w:sz w:val="22"/>
          <w:szCs w:val="22"/>
          <w:lang w:val="sr-Latn-ME"/>
        </w:rPr>
      </w:pPr>
    </w:p>
    <w:p w14:paraId="3F76FBA3" w14:textId="5388DA08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Nemojte davati ovaj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eci mlađoj od godinu dana. Iskustvo sa prim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enom dasatiniba u ovoj starosnoj grupi je ograničeno. Rast i razvoj kostiju d</w:t>
      </w:r>
      <w:r w:rsidR="0079064B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ece koja uzimaju l</w:t>
      </w:r>
      <w:r w:rsidR="0079064B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će se pažljivo pratiti.</w:t>
      </w:r>
    </w:p>
    <w:p w14:paraId="0409BD83" w14:textId="77777777" w:rsidR="00C77D13" w:rsidRPr="002E6619" w:rsidRDefault="00C77D13" w:rsidP="00E15527">
      <w:pPr>
        <w:jc w:val="both"/>
        <w:rPr>
          <w:bCs/>
          <w:sz w:val="22"/>
          <w:szCs w:val="22"/>
          <w:lang w:val="sr-Latn-ME"/>
        </w:rPr>
      </w:pPr>
    </w:p>
    <w:p w14:paraId="04B800FE" w14:textId="2D37F209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Primjena drugih </w:t>
      </w:r>
      <w:r w:rsidR="001B03B0" w:rsidRPr="002E6619">
        <w:rPr>
          <w:b/>
          <w:sz w:val="22"/>
          <w:szCs w:val="22"/>
          <w:lang w:val="sr-Latn-ME"/>
        </w:rPr>
        <w:t>l</w:t>
      </w:r>
      <w:r w:rsidRPr="002E6619">
        <w:rPr>
          <w:b/>
          <w:sz w:val="22"/>
          <w:szCs w:val="22"/>
          <w:lang w:val="sr-Latn-ME"/>
        </w:rPr>
        <w:t>jekova</w:t>
      </w:r>
    </w:p>
    <w:p w14:paraId="564D10E5" w14:textId="77777777" w:rsidR="00760FDD" w:rsidRPr="002E6619" w:rsidRDefault="00760FDD" w:rsidP="00E15527">
      <w:pPr>
        <w:jc w:val="both"/>
        <w:rPr>
          <w:b/>
          <w:sz w:val="22"/>
          <w:szCs w:val="22"/>
          <w:lang w:val="sr-Latn-ME"/>
        </w:rPr>
      </w:pPr>
    </w:p>
    <w:p w14:paraId="674C0615" w14:textId="760DFF31" w:rsidR="00466C6C" w:rsidRPr="002E6619" w:rsidRDefault="00466C6C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Obav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estite Vašeg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ekara ukoliko uzimate, donedavno ste uzimali ili ćete možda uzimati bilo koje druge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ekove.</w:t>
      </w:r>
    </w:p>
    <w:p w14:paraId="6A924A50" w14:textId="7D4DE603" w:rsidR="00466C6C" w:rsidRPr="002E6619" w:rsidRDefault="00466C6C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lastRenderedPageBreak/>
        <w:t>Dasatinib se uglavnom razgrađuje u jetri. Određeni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ekovi mogu uticati na d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elovanje l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eka Dasatinib Zentiva ako se uzimaju istovremeno.</w:t>
      </w:r>
    </w:p>
    <w:p w14:paraId="0939D47B" w14:textId="77777777" w:rsidR="00466C6C" w:rsidRPr="002E6619" w:rsidRDefault="00466C6C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0A991800" w14:textId="18203C77" w:rsidR="00466C6C" w:rsidRPr="002E6619" w:rsidRDefault="00466C6C" w:rsidP="00E15527">
      <w:pPr>
        <w:tabs>
          <w:tab w:val="left" w:pos="284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2E6619">
        <w:rPr>
          <w:bCs/>
          <w:noProof/>
          <w:sz w:val="22"/>
          <w:szCs w:val="22"/>
          <w:u w:val="single"/>
          <w:lang w:val="sr-Latn-ME"/>
        </w:rPr>
        <w:t>Sl</w:t>
      </w:r>
      <w:r w:rsidR="0079064B" w:rsidRPr="002E6619">
        <w:rPr>
          <w:bCs/>
          <w:noProof/>
          <w:sz w:val="22"/>
          <w:szCs w:val="22"/>
          <w:u w:val="single"/>
          <w:lang w:val="sr-Latn-ME"/>
        </w:rPr>
        <w:t>j</w:t>
      </w:r>
      <w:r w:rsidRPr="002E6619">
        <w:rPr>
          <w:bCs/>
          <w:noProof/>
          <w:sz w:val="22"/>
          <w:szCs w:val="22"/>
          <w:u w:val="single"/>
          <w:lang w:val="sr-Latn-ME"/>
        </w:rPr>
        <w:t>edeći l</w:t>
      </w:r>
      <w:r w:rsidR="0079064B" w:rsidRPr="002E6619">
        <w:rPr>
          <w:bCs/>
          <w:noProof/>
          <w:sz w:val="22"/>
          <w:szCs w:val="22"/>
          <w:u w:val="single"/>
          <w:lang w:val="sr-Latn-ME"/>
        </w:rPr>
        <w:t>j</w:t>
      </w:r>
      <w:r w:rsidRPr="002E6619">
        <w:rPr>
          <w:bCs/>
          <w:noProof/>
          <w:sz w:val="22"/>
          <w:szCs w:val="22"/>
          <w:u w:val="single"/>
          <w:lang w:val="sr-Latn-ME"/>
        </w:rPr>
        <w:t>ekovi se ne sm</w:t>
      </w:r>
      <w:r w:rsidR="0079064B" w:rsidRPr="002E6619">
        <w:rPr>
          <w:bCs/>
          <w:noProof/>
          <w:sz w:val="22"/>
          <w:szCs w:val="22"/>
          <w:u w:val="single"/>
          <w:lang w:val="sr-Latn-ME"/>
        </w:rPr>
        <w:t>i</w:t>
      </w:r>
      <w:r w:rsidRPr="002E6619">
        <w:rPr>
          <w:bCs/>
          <w:noProof/>
          <w:sz w:val="22"/>
          <w:szCs w:val="22"/>
          <w:u w:val="single"/>
          <w:lang w:val="sr-Latn-ME"/>
        </w:rPr>
        <w:t>ju uzimati zajedno sa l</w:t>
      </w:r>
      <w:r w:rsidR="0079064B" w:rsidRPr="002E6619">
        <w:rPr>
          <w:bCs/>
          <w:noProof/>
          <w:sz w:val="22"/>
          <w:szCs w:val="22"/>
          <w:u w:val="single"/>
          <w:lang w:val="sr-Latn-ME"/>
        </w:rPr>
        <w:t>ij</w:t>
      </w:r>
      <w:r w:rsidRPr="002E6619">
        <w:rPr>
          <w:bCs/>
          <w:noProof/>
          <w:sz w:val="22"/>
          <w:szCs w:val="22"/>
          <w:u w:val="single"/>
          <w:lang w:val="sr-Latn-ME"/>
        </w:rPr>
        <w:t>ekom Dasatinib Zentiva:</w:t>
      </w:r>
    </w:p>
    <w:p w14:paraId="2E3A7D03" w14:textId="27BC6DCF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Ketokonazol, itrakonazol - to su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ekovi protiv gljivica.</w:t>
      </w:r>
    </w:p>
    <w:p w14:paraId="14DA9ABC" w14:textId="77777777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Eritromicin, klaritromicin, telitromicin - to su antibiotici.</w:t>
      </w:r>
    </w:p>
    <w:p w14:paraId="216ECC15" w14:textId="1D6C415D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Ritonavir - to je antivirusni l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ek.</w:t>
      </w:r>
    </w:p>
    <w:p w14:paraId="3297F46E" w14:textId="6CC43515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Fenitoin, karbamazepin, fenobarbital - koriste se za l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ečenje epilepsije.</w:t>
      </w:r>
    </w:p>
    <w:p w14:paraId="0A88FFA6" w14:textId="1EABCE1A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Rifampicin - koristi se u l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ečenju tuberkuloze.</w:t>
      </w:r>
    </w:p>
    <w:p w14:paraId="44C4350F" w14:textId="400E72BE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Famotidin, omeprazol - to su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ekovi koji blokiraju stvaranje kiseline u želucu.</w:t>
      </w:r>
    </w:p>
    <w:p w14:paraId="36344B4E" w14:textId="01D5C08E" w:rsidR="00466C6C" w:rsidRPr="002E6619" w:rsidRDefault="00466C6C" w:rsidP="00E15527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Kantarion - biljni preparat koji se izdaje bez l</w:t>
      </w:r>
      <w:r w:rsidR="0079064B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ekarskog recepta i koristi se u l</w:t>
      </w:r>
      <w:r w:rsidR="0079064B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 xml:space="preserve">ečenju depresije i drugih stanja (biljka poznata i pod imenom </w:t>
      </w:r>
      <w:r w:rsidRPr="002E6619">
        <w:rPr>
          <w:bCs/>
          <w:i/>
          <w:iCs/>
          <w:noProof/>
          <w:sz w:val="22"/>
          <w:szCs w:val="22"/>
          <w:lang w:val="sr-Latn-ME"/>
        </w:rPr>
        <w:t>Hypericum perforatum</w:t>
      </w:r>
      <w:r w:rsidRPr="002E6619">
        <w:rPr>
          <w:bCs/>
          <w:noProof/>
          <w:sz w:val="22"/>
          <w:szCs w:val="22"/>
          <w:lang w:val="sr-Latn-ME"/>
        </w:rPr>
        <w:t>).</w:t>
      </w:r>
    </w:p>
    <w:p w14:paraId="33CB58D8" w14:textId="638E6B18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Nemojte uzimati l</w:t>
      </w:r>
      <w:r w:rsidR="00D03725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ekove koji neutrališu kiselinu u želucu (antacidi poput aluminijum-hidroksida ili magnezijum-hidroksida) 2 sata pr</w:t>
      </w:r>
      <w:r w:rsidR="00D03725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ili 2 sata posl</w:t>
      </w:r>
      <w:r w:rsidR="00D03725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uzimanja l</w:t>
      </w:r>
      <w:r w:rsidR="00D03725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Zentiva.</w:t>
      </w:r>
    </w:p>
    <w:p w14:paraId="1B1C267F" w14:textId="77C40D16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uzimate l</w:t>
      </w:r>
      <w:r w:rsidR="00D03725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ekove za razređivanje krvi ili sprečavanje stvaranja krvnih ugrušaka, obav</w:t>
      </w:r>
      <w:r w:rsidR="00D03725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estite o tome l</w:t>
      </w:r>
      <w:r w:rsidR="00D03725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ekara.</w:t>
      </w:r>
    </w:p>
    <w:p w14:paraId="220ABECE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1146B6F6" w14:textId="7917B134" w:rsidR="00A32113" w:rsidRPr="002E6619" w:rsidRDefault="00A32113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Uzim</w:t>
      </w:r>
      <w:r w:rsidR="003A3507" w:rsidRPr="002E6619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  <w:r w:rsidR="003A3507" w:rsidRPr="002E6619">
        <w:rPr>
          <w:b/>
          <w:bCs/>
          <w:sz w:val="22"/>
          <w:szCs w:val="22"/>
          <w:lang w:val="sr-Latn-ME"/>
        </w:rPr>
        <w:t xml:space="preserve"> sa hranom ili piće</w:t>
      </w:r>
      <w:r w:rsidRPr="002E6619">
        <w:rPr>
          <w:b/>
          <w:bCs/>
          <w:sz w:val="22"/>
          <w:szCs w:val="22"/>
          <w:lang w:val="sr-Latn-ME"/>
        </w:rPr>
        <w:t>m</w:t>
      </w:r>
      <w:r w:rsidR="00A02C42" w:rsidRPr="002E6619">
        <w:rPr>
          <w:b/>
          <w:bCs/>
          <w:sz w:val="22"/>
          <w:szCs w:val="22"/>
          <w:lang w:val="sr-Latn-ME"/>
        </w:rPr>
        <w:t xml:space="preserve"> </w:t>
      </w:r>
    </w:p>
    <w:p w14:paraId="1CF606F0" w14:textId="77777777" w:rsidR="00760FDD" w:rsidRPr="002E6619" w:rsidRDefault="00760FDD" w:rsidP="00E15527">
      <w:pPr>
        <w:jc w:val="both"/>
        <w:rPr>
          <w:b/>
          <w:bCs/>
          <w:sz w:val="22"/>
          <w:szCs w:val="22"/>
          <w:lang w:val="sr-Latn-ME"/>
        </w:rPr>
      </w:pPr>
    </w:p>
    <w:p w14:paraId="387BF9E5" w14:textId="542E2827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iCs/>
          <w:noProof/>
          <w:sz w:val="22"/>
          <w:szCs w:val="22"/>
          <w:lang w:val="sr-Latn-ME"/>
        </w:rPr>
        <w:t>Nemojte uzimati l</w:t>
      </w:r>
      <w:r w:rsidR="00D03725" w:rsidRPr="002E6619">
        <w:rPr>
          <w:iCs/>
          <w:noProof/>
          <w:sz w:val="22"/>
          <w:szCs w:val="22"/>
          <w:lang w:val="sr-Latn-ME"/>
        </w:rPr>
        <w:t>ij</w:t>
      </w:r>
      <w:r w:rsidRPr="002E6619">
        <w:rPr>
          <w:iCs/>
          <w:noProof/>
          <w:sz w:val="22"/>
          <w:szCs w:val="22"/>
          <w:lang w:val="sr-Latn-ME"/>
        </w:rPr>
        <w:t>ek Dasatinib Zentiva sa grejpfrutom ili sokom od grejpfruta.</w:t>
      </w:r>
    </w:p>
    <w:p w14:paraId="60E5B1D7" w14:textId="77777777" w:rsidR="00445D8F" w:rsidRPr="002E6619" w:rsidRDefault="00445D8F" w:rsidP="00E15527">
      <w:pPr>
        <w:jc w:val="both"/>
        <w:rPr>
          <w:bCs/>
          <w:sz w:val="22"/>
          <w:szCs w:val="22"/>
          <w:lang w:val="sr-Latn-ME"/>
        </w:rPr>
      </w:pPr>
    </w:p>
    <w:p w14:paraId="66E460F7" w14:textId="1BA4FB4C" w:rsidR="00A92C66" w:rsidRPr="002E6619" w:rsidRDefault="00F47B6C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>Plodnost, trudnoća i dojenje</w:t>
      </w:r>
    </w:p>
    <w:p w14:paraId="23494EB3" w14:textId="77777777" w:rsidR="00760FDD" w:rsidRPr="002E6619" w:rsidRDefault="00760FDD" w:rsidP="00E15527">
      <w:pPr>
        <w:jc w:val="both"/>
        <w:rPr>
          <w:b/>
          <w:sz w:val="22"/>
          <w:szCs w:val="22"/>
          <w:lang w:val="sr-Latn-ME"/>
        </w:rPr>
      </w:pPr>
    </w:p>
    <w:p w14:paraId="2CF91FC2" w14:textId="3D056BE8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ste trudni ili mislite da ste trudni odmah obav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estite Vašeg l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ekara.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se ne sm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uzimati tokom trudnoće osim ako to nije apsolutno neophodno. Vaš l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će razgovarati sa Vama o mogućim rizicima prilikom uzimanja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tokom trudnoće.</w:t>
      </w:r>
    </w:p>
    <w:p w14:paraId="6C440FB2" w14:textId="5CDBA179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Muškarcima i ženama koji uzimaju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se sav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etuje da tokom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ečenja koriste efikasnu kontracepciju.</w:t>
      </w:r>
    </w:p>
    <w:p w14:paraId="0A1AFEAD" w14:textId="327AE1BC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dojite, obav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estite o tome svog l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ekara. Dojenje treba da prekinete dok uzimate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Zentiva.</w:t>
      </w:r>
    </w:p>
    <w:p w14:paraId="6268D818" w14:textId="77777777" w:rsidR="00A92C66" w:rsidRPr="002E6619" w:rsidRDefault="00A92C66" w:rsidP="00E15527">
      <w:pPr>
        <w:jc w:val="both"/>
        <w:rPr>
          <w:b/>
          <w:sz w:val="22"/>
          <w:szCs w:val="22"/>
          <w:lang w:val="sr-Latn-ME"/>
        </w:rPr>
      </w:pPr>
    </w:p>
    <w:p w14:paraId="6B36EDED" w14:textId="2A2E8F85" w:rsidR="00A32113" w:rsidRPr="002E6619" w:rsidRDefault="00A32113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  <w:r w:rsidRPr="002E6619">
        <w:rPr>
          <w:b/>
          <w:sz w:val="22"/>
          <w:szCs w:val="22"/>
          <w:lang w:val="sr-Latn-ME"/>
        </w:rPr>
        <w:t xml:space="preserve"> na </w:t>
      </w:r>
      <w:r w:rsidR="00F47B6C" w:rsidRPr="002E6619">
        <w:rPr>
          <w:b/>
          <w:sz w:val="22"/>
          <w:szCs w:val="22"/>
          <w:lang w:val="sr-Latn-ME"/>
        </w:rPr>
        <w:t xml:space="preserve">sposobnost upravljanja </w:t>
      </w:r>
      <w:r w:rsidRPr="002E6619">
        <w:rPr>
          <w:b/>
          <w:sz w:val="22"/>
          <w:szCs w:val="22"/>
          <w:lang w:val="sr-Latn-ME"/>
        </w:rPr>
        <w:t>vozilima i rukovanje mašinama</w:t>
      </w:r>
      <w:r w:rsidRPr="002E6619">
        <w:rPr>
          <w:b/>
          <w:bCs/>
          <w:sz w:val="22"/>
          <w:szCs w:val="22"/>
          <w:lang w:val="sr-Latn-ME"/>
        </w:rPr>
        <w:t xml:space="preserve"> </w:t>
      </w:r>
    </w:p>
    <w:p w14:paraId="5744AA38" w14:textId="77777777" w:rsidR="00760FDD" w:rsidRPr="002E6619" w:rsidRDefault="00760FDD" w:rsidP="00E15527">
      <w:pPr>
        <w:jc w:val="both"/>
        <w:rPr>
          <w:b/>
          <w:bCs/>
          <w:sz w:val="22"/>
          <w:szCs w:val="22"/>
          <w:lang w:val="sr-Latn-ME"/>
        </w:rPr>
      </w:pPr>
    </w:p>
    <w:p w14:paraId="0CB6F47A" w14:textId="77777777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Budite posebno oprezni pri upravljanju vozilima ili rukovanju mašinama ukoliko se kod Vas jave neželjena dejstva kao što su vrtoglavica ili zamagljen vid.</w:t>
      </w:r>
    </w:p>
    <w:p w14:paraId="35529BCD" w14:textId="77777777" w:rsidR="00445D8F" w:rsidRPr="002E6619" w:rsidRDefault="00445D8F" w:rsidP="00E15527">
      <w:pPr>
        <w:jc w:val="both"/>
        <w:rPr>
          <w:bCs/>
          <w:sz w:val="22"/>
          <w:szCs w:val="22"/>
          <w:lang w:val="sr-Latn-ME"/>
        </w:rPr>
      </w:pPr>
    </w:p>
    <w:p w14:paraId="3D2FE74E" w14:textId="5FD78CDE" w:rsidR="00A32113" w:rsidRPr="002E6619" w:rsidRDefault="00A32113" w:rsidP="00E1552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</w:p>
    <w:p w14:paraId="6B441ADB" w14:textId="77777777" w:rsidR="00760FDD" w:rsidRPr="002E6619" w:rsidRDefault="00760FDD" w:rsidP="00E1552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FBA70C2" w14:textId="4813574B" w:rsidR="00466C6C" w:rsidRPr="002E6619" w:rsidRDefault="00466C6C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L</w:t>
      </w:r>
      <w:r w:rsidR="00E862BD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ek Dasatinib Zentiva sadrži laktozu i natrijum</w:t>
      </w:r>
    </w:p>
    <w:p w14:paraId="5FD26814" w14:textId="7F49E6BB" w:rsidR="00466C6C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Vam je l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rekao da imate intoleranciju na pojedine šećere, obratite se Vašem l</w:t>
      </w:r>
      <w:r w:rsidR="00E862BD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ekaru pr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 upotrebe ovog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eka.</w:t>
      </w:r>
    </w:p>
    <w:p w14:paraId="71C98163" w14:textId="2AEA264B" w:rsidR="00445D8F" w:rsidRPr="002E6619" w:rsidRDefault="00466C6C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Ovaj 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sadrži manje od 1 mmol natrijuma (23 mg) po tableti, tj. suštinski je „bez natrijuma</w:t>
      </w:r>
      <w:bookmarkStart w:id="2" w:name="_Hlk74227610"/>
      <w:r w:rsidRPr="002E6619">
        <w:rPr>
          <w:noProof/>
          <w:sz w:val="22"/>
          <w:szCs w:val="22"/>
          <w:lang w:val="sr-Latn-ME"/>
        </w:rPr>
        <w:t>“</w:t>
      </w:r>
      <w:bookmarkEnd w:id="2"/>
      <w:r w:rsidRPr="002E6619">
        <w:rPr>
          <w:noProof/>
          <w:sz w:val="22"/>
          <w:szCs w:val="22"/>
          <w:lang w:val="sr-Latn-ME"/>
        </w:rPr>
        <w:t>.</w:t>
      </w:r>
    </w:p>
    <w:p w14:paraId="5A759BF0" w14:textId="537D5B6C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0B2922B7" w14:textId="77777777" w:rsidR="00760FDD" w:rsidRPr="002E6619" w:rsidRDefault="00760FDD" w:rsidP="00E15527">
      <w:pPr>
        <w:jc w:val="both"/>
        <w:rPr>
          <w:sz w:val="22"/>
          <w:szCs w:val="22"/>
          <w:lang w:val="sr-Latn-ME"/>
        </w:rPr>
      </w:pPr>
    </w:p>
    <w:p w14:paraId="6CEC3275" w14:textId="48F0CBB9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 xml:space="preserve">3. </w:t>
      </w:r>
      <w:r w:rsidR="00291DAD" w:rsidRPr="002E6619">
        <w:rPr>
          <w:b/>
          <w:bCs/>
          <w:sz w:val="22"/>
          <w:szCs w:val="22"/>
          <w:lang w:val="sr-Latn-ME"/>
        </w:rPr>
        <w:t xml:space="preserve">KAKO SE UPOTREBLJAVA LIJEK </w:t>
      </w:r>
      <w:r w:rsidR="00DB6264" w:rsidRPr="002E6619">
        <w:rPr>
          <w:b/>
          <w:bCs/>
          <w:sz w:val="22"/>
          <w:szCs w:val="22"/>
          <w:lang w:val="sr-Latn-ME"/>
        </w:rPr>
        <w:t>DASATINIB ZENTIVA</w:t>
      </w:r>
    </w:p>
    <w:p w14:paraId="3C589E67" w14:textId="77777777" w:rsidR="00445D8F" w:rsidRPr="002E6619" w:rsidRDefault="00445D8F" w:rsidP="00E15527">
      <w:pPr>
        <w:jc w:val="both"/>
        <w:rPr>
          <w:bCs/>
          <w:caps/>
          <w:sz w:val="22"/>
          <w:szCs w:val="22"/>
          <w:lang w:val="sr-Latn-ME"/>
        </w:rPr>
      </w:pPr>
    </w:p>
    <w:p w14:paraId="2EC19E79" w14:textId="2FEA2EF7" w:rsidR="00C77D13" w:rsidRPr="002E6619" w:rsidRDefault="00C77D13" w:rsidP="00E1552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39810A78" w14:textId="77777777" w:rsidR="00C77D13" w:rsidRPr="002E6619" w:rsidRDefault="00C77D13" w:rsidP="00E15527">
      <w:pPr>
        <w:jc w:val="both"/>
        <w:rPr>
          <w:bCs/>
          <w:caps/>
          <w:sz w:val="22"/>
          <w:szCs w:val="22"/>
          <w:lang w:val="sr-Latn-ME"/>
        </w:rPr>
      </w:pPr>
    </w:p>
    <w:p w14:paraId="267B7EED" w14:textId="18779448" w:rsidR="00D0580B" w:rsidRPr="002E6619" w:rsidRDefault="00D0580B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>Primjena kod djece</w:t>
      </w:r>
      <w:r w:rsidR="002B301E" w:rsidRPr="002E6619">
        <w:rPr>
          <w:b/>
          <w:sz w:val="22"/>
          <w:szCs w:val="22"/>
          <w:lang w:val="sr-Latn-ME"/>
        </w:rPr>
        <w:t xml:space="preserve"> i adolescenata</w:t>
      </w:r>
    </w:p>
    <w:p w14:paraId="3E803CD6" w14:textId="77777777" w:rsidR="00760FDD" w:rsidRPr="002E6619" w:rsidRDefault="00760FDD" w:rsidP="00E15527">
      <w:pPr>
        <w:jc w:val="both"/>
        <w:rPr>
          <w:b/>
          <w:sz w:val="22"/>
          <w:szCs w:val="22"/>
          <w:lang w:val="sr-Latn-ME"/>
        </w:rPr>
      </w:pPr>
    </w:p>
    <w:p w14:paraId="7EEA64A8" w14:textId="5C6488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L</w:t>
      </w:r>
      <w:r w:rsidR="00E862BD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će Vam propisati samo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koji ima iskustva 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ečenju leukemije. Uvek uzimajte ovaj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tačno onako kako Vam je to objasnio Vaš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ekar. Ukoliko niste sigurni prov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erite sa Vašim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ekarom ili farmaceutom.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se propisuje odraslim osobama i d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 xml:space="preserve">eci staroj najmanje godinu dana. </w:t>
      </w:r>
    </w:p>
    <w:p w14:paraId="665B3AF5" w14:textId="77777777" w:rsidR="00AB2034" w:rsidRPr="002E6619" w:rsidRDefault="00AB2034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124794C" w14:textId="7844115E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lastRenderedPageBreak/>
        <w:t xml:space="preserve">Početna doza koja se preporučuje kod odraslih pacijenata u hroničnoj fazi HML iznosi 100 mg jednom dnevno. </w:t>
      </w:r>
    </w:p>
    <w:p w14:paraId="6F4DFA40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Početna doza koja se preporučuje kod odraslih pacijenata sa HML u ubrzanoj  ili blastnoj fazi ili sa Ph+ ALL iznosi 140 mg jednom dnevno.</w:t>
      </w:r>
    </w:p>
    <w:p w14:paraId="246E928F" w14:textId="77777777" w:rsidR="00AB2034" w:rsidRPr="002E6619" w:rsidRDefault="00AB2034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D865872" w14:textId="184D8AE2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Doziranje kod d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ece u hroničnoj fazi HML ili Ph+ ALL zasniva se na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elesnoj masi. Dasatinib se prim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enjuje jednom dnevno oralno u obliku dasatinib tableta ili dasatinib praška za oralnu suspenziju. Dasatinib tablete se ne preporučuju za pacijente čija je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elesna masa manja od 10 kg. Prašak za oralnu suspenziju treba koristiti kod pacijenata sa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elesnom masom manjom od 10 kg i pacijenata koji ne mogu da progutaju tablete. Može doći do prom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ene doze prilikom prelaska sa jednog oblika na drugi (tj. tablete i prašak za oralnu suspenziju), stoga nemojte prelaziti sa jednog oblika na drugi. Vaš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će odrediti odgovarajući oblik i dozu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na osnovu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elesne mase, neželjenih dejstava i odgovora na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ečenje. Početna doza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za d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ecu izračunava se na osnovu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elesne mase kao što je prikazano ispod:</w:t>
      </w:r>
    </w:p>
    <w:p w14:paraId="45FBE1B5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1985"/>
      </w:tblGrid>
      <w:tr w:rsidR="002B65B5" w:rsidRPr="002E6619" w14:paraId="334758F1" w14:textId="77777777" w:rsidTr="00AA71CA">
        <w:trPr>
          <w:trHeight w:val="20"/>
          <w:jc w:val="center"/>
        </w:trPr>
        <w:tc>
          <w:tcPr>
            <w:tcW w:w="2410" w:type="dxa"/>
            <w:hideMark/>
          </w:tcPr>
          <w:p w14:paraId="6B0EC3DA" w14:textId="2939CA50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E6619">
              <w:rPr>
                <w:b/>
                <w:bCs/>
                <w:noProof/>
                <w:sz w:val="22"/>
                <w:szCs w:val="22"/>
                <w:lang w:val="sr-Latn-ME"/>
              </w:rPr>
              <w:t>T</w:t>
            </w:r>
            <w:r w:rsidR="00924FB9" w:rsidRPr="002E6619">
              <w:rPr>
                <w:b/>
                <w:bCs/>
                <w:noProof/>
                <w:sz w:val="22"/>
                <w:szCs w:val="22"/>
                <w:lang w:val="sr-Latn-ME"/>
              </w:rPr>
              <w:t>j</w:t>
            </w:r>
            <w:r w:rsidRPr="002E6619">
              <w:rPr>
                <w:b/>
                <w:bCs/>
                <w:noProof/>
                <w:sz w:val="22"/>
                <w:szCs w:val="22"/>
                <w:lang w:val="sr-Latn-ME"/>
              </w:rPr>
              <w:t>elesna masa (kg)</w:t>
            </w:r>
            <w:r w:rsidRPr="002E6619">
              <w:rPr>
                <w:b/>
                <w:bCs/>
                <w:noProof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5" w:type="dxa"/>
            <w:hideMark/>
          </w:tcPr>
          <w:p w14:paraId="307C8000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2E6619">
              <w:rPr>
                <w:b/>
                <w:bCs/>
                <w:noProof/>
                <w:sz w:val="22"/>
                <w:szCs w:val="22"/>
                <w:lang w:val="sr-Latn-ME"/>
              </w:rPr>
              <w:t>Dnevna doza (mg)</w:t>
            </w:r>
          </w:p>
        </w:tc>
      </w:tr>
      <w:tr w:rsidR="002B65B5" w:rsidRPr="002E6619" w14:paraId="0D63325F" w14:textId="77777777" w:rsidTr="00AA71CA">
        <w:trPr>
          <w:trHeight w:val="20"/>
          <w:jc w:val="center"/>
        </w:trPr>
        <w:tc>
          <w:tcPr>
            <w:tcW w:w="2410" w:type="dxa"/>
            <w:hideMark/>
          </w:tcPr>
          <w:p w14:paraId="532BE054" w14:textId="002F9904" w:rsidR="002B65B5" w:rsidRPr="002E6619" w:rsidRDefault="00E15527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 xml:space="preserve">od </w:t>
            </w:r>
            <w:r w:rsidR="002B65B5" w:rsidRPr="002E6619">
              <w:rPr>
                <w:noProof/>
                <w:sz w:val="22"/>
                <w:szCs w:val="22"/>
                <w:lang w:val="sr-Latn-ME"/>
              </w:rPr>
              <w:t>10 do manje od 20 kg</w:t>
            </w:r>
          </w:p>
        </w:tc>
        <w:tc>
          <w:tcPr>
            <w:tcW w:w="1985" w:type="dxa"/>
            <w:hideMark/>
          </w:tcPr>
          <w:p w14:paraId="5549DAFE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40 mg</w:t>
            </w:r>
          </w:p>
        </w:tc>
      </w:tr>
      <w:tr w:rsidR="002B65B5" w:rsidRPr="002E6619" w14:paraId="62837C63" w14:textId="77777777" w:rsidTr="00AA71CA">
        <w:trPr>
          <w:trHeight w:val="20"/>
          <w:jc w:val="center"/>
        </w:trPr>
        <w:tc>
          <w:tcPr>
            <w:tcW w:w="2410" w:type="dxa"/>
            <w:hideMark/>
          </w:tcPr>
          <w:p w14:paraId="31900FCC" w14:textId="51CAA29F" w:rsidR="002B65B5" w:rsidRPr="002E6619" w:rsidRDefault="00E15527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 xml:space="preserve">od </w:t>
            </w:r>
            <w:r w:rsidR="002B65B5" w:rsidRPr="002E6619">
              <w:rPr>
                <w:noProof/>
                <w:sz w:val="22"/>
                <w:szCs w:val="22"/>
                <w:lang w:val="sr-Latn-ME"/>
              </w:rPr>
              <w:t>20 do manje od 30 kg</w:t>
            </w:r>
          </w:p>
        </w:tc>
        <w:tc>
          <w:tcPr>
            <w:tcW w:w="1985" w:type="dxa"/>
            <w:hideMark/>
          </w:tcPr>
          <w:p w14:paraId="7EBAE22B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60 mg</w:t>
            </w:r>
          </w:p>
        </w:tc>
      </w:tr>
      <w:tr w:rsidR="002B65B5" w:rsidRPr="002E6619" w14:paraId="71C2AED7" w14:textId="77777777" w:rsidTr="00AA71CA">
        <w:trPr>
          <w:trHeight w:val="20"/>
          <w:jc w:val="center"/>
        </w:trPr>
        <w:tc>
          <w:tcPr>
            <w:tcW w:w="2410" w:type="dxa"/>
            <w:hideMark/>
          </w:tcPr>
          <w:p w14:paraId="6947CA0A" w14:textId="7E13AD76" w:rsidR="002B65B5" w:rsidRPr="002E6619" w:rsidRDefault="00E15527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od</w:t>
            </w:r>
            <w:r w:rsidR="00EC09BB" w:rsidRPr="002E6619">
              <w:rPr>
                <w:noProof/>
                <w:sz w:val="22"/>
                <w:szCs w:val="22"/>
                <w:lang w:val="sr-Latn-ME"/>
              </w:rPr>
              <w:t xml:space="preserve"> 3</w:t>
            </w:r>
            <w:r w:rsidR="002B65B5" w:rsidRPr="002E6619">
              <w:rPr>
                <w:noProof/>
                <w:sz w:val="22"/>
                <w:szCs w:val="22"/>
                <w:lang w:val="sr-Latn-ME"/>
              </w:rPr>
              <w:t>0 do manje od 45 kg</w:t>
            </w:r>
          </w:p>
        </w:tc>
        <w:tc>
          <w:tcPr>
            <w:tcW w:w="1985" w:type="dxa"/>
            <w:hideMark/>
          </w:tcPr>
          <w:p w14:paraId="021EC6F1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70 mg</w:t>
            </w:r>
          </w:p>
        </w:tc>
      </w:tr>
      <w:tr w:rsidR="002B65B5" w:rsidRPr="002E6619" w14:paraId="360F1B1C" w14:textId="77777777" w:rsidTr="00AA71CA">
        <w:trPr>
          <w:trHeight w:val="20"/>
          <w:jc w:val="center"/>
        </w:trPr>
        <w:tc>
          <w:tcPr>
            <w:tcW w:w="2410" w:type="dxa"/>
            <w:hideMark/>
          </w:tcPr>
          <w:p w14:paraId="54BA5D27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najmanje 45 kg</w:t>
            </w:r>
          </w:p>
        </w:tc>
        <w:tc>
          <w:tcPr>
            <w:tcW w:w="1985" w:type="dxa"/>
            <w:hideMark/>
          </w:tcPr>
          <w:p w14:paraId="0C947311" w14:textId="77777777" w:rsidR="002B65B5" w:rsidRPr="002E6619" w:rsidRDefault="002B65B5" w:rsidP="00E15527">
            <w:pPr>
              <w:tabs>
                <w:tab w:val="left" w:pos="284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2E6619">
              <w:rPr>
                <w:noProof/>
                <w:sz w:val="22"/>
                <w:szCs w:val="22"/>
                <w:lang w:val="sr-Latn-ME"/>
              </w:rPr>
              <w:t>100 mg</w:t>
            </w:r>
          </w:p>
        </w:tc>
      </w:tr>
    </w:tbl>
    <w:p w14:paraId="3239FD26" w14:textId="6EF3FE61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vertAlign w:val="superscript"/>
          <w:lang w:val="sr-Latn-ME"/>
        </w:rPr>
        <w:t>a</w:t>
      </w:r>
      <w:r w:rsidRPr="002E6619">
        <w:rPr>
          <w:b/>
          <w:bCs/>
          <w:sz w:val="22"/>
          <w:szCs w:val="22"/>
          <w:lang w:val="sr-Latn-ME"/>
        </w:rPr>
        <w:t xml:space="preserve"> </w:t>
      </w:r>
      <w:r w:rsidRPr="002E6619">
        <w:rPr>
          <w:noProof/>
          <w:sz w:val="22"/>
          <w:szCs w:val="22"/>
          <w:lang w:val="sr-Latn-ME"/>
        </w:rPr>
        <w:t>Tableta se ne preporučuje za pacijente čija je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elesna masa manja od 10 kg; kod tih pacijenata treba koristiti prašak za oralnu suspenziju.</w:t>
      </w:r>
    </w:p>
    <w:p w14:paraId="75B15C5D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0315984" w14:textId="1BA25A4B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Nema preporuke za doziranje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kod d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ece mlađe od godinu dana.</w:t>
      </w:r>
    </w:p>
    <w:p w14:paraId="7043EEFF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934A8DD" w14:textId="5567D888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 zavisnosti od Vašeg odgovora na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ečenje,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Vam može preporučiti višu ili nižu dozu ili čak kratak prekid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ečenja. Za više ili niže doze, možda ćete morati da koristite kombinaciju tableta različitih jačina.</w:t>
      </w:r>
    </w:p>
    <w:p w14:paraId="743F2CC7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6A5D04B" w14:textId="5BB0BD09" w:rsidR="002B65B5" w:rsidRPr="002E6619" w:rsidRDefault="002B65B5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Kako uzimati l</w:t>
      </w:r>
      <w:r w:rsidR="00924FB9" w:rsidRPr="002E6619">
        <w:rPr>
          <w:b/>
          <w:bCs/>
          <w:noProof/>
          <w:sz w:val="22"/>
          <w:szCs w:val="22"/>
          <w:lang w:val="sr-Latn-ME"/>
        </w:rPr>
        <w:t>ij</w:t>
      </w:r>
      <w:r w:rsidRPr="002E6619">
        <w:rPr>
          <w:b/>
          <w:bCs/>
          <w:noProof/>
          <w:sz w:val="22"/>
          <w:szCs w:val="22"/>
          <w:lang w:val="sr-Latn-ME"/>
        </w:rPr>
        <w:t>ek Dasatinib Zentiva</w:t>
      </w:r>
    </w:p>
    <w:p w14:paraId="2650FC54" w14:textId="77777777" w:rsidR="00760FDD" w:rsidRPr="002E6619" w:rsidRDefault="00760FDD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234ACC8" w14:textId="7DB7346E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Tablete uzimajte svakog dana u isto vr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eme. Tablete treba progutati c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ele. Nemojte ih drobiti, 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eći ili žvakati. Nemojte rastvarati tablete. Ne možete biti sigurni da ćete uzeti tačnu dozu ako tablete drobite, s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ečete, žvaćete ili rastvarate. Tablete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se mogu uzimati uz obrok ili bez njega.</w:t>
      </w:r>
    </w:p>
    <w:p w14:paraId="09D53ED7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4D86AD6" w14:textId="39558489" w:rsidR="002B65B5" w:rsidRPr="002E6619" w:rsidRDefault="002B65B5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Posebna uputstva za rukovanje l</w:t>
      </w:r>
      <w:r w:rsidR="00924FB9" w:rsidRPr="002E6619">
        <w:rPr>
          <w:b/>
          <w:bCs/>
          <w:noProof/>
          <w:sz w:val="22"/>
          <w:szCs w:val="22"/>
          <w:lang w:val="sr-Latn-ME"/>
        </w:rPr>
        <w:t>ij</w:t>
      </w:r>
      <w:r w:rsidRPr="002E6619">
        <w:rPr>
          <w:b/>
          <w:bCs/>
          <w:noProof/>
          <w:sz w:val="22"/>
          <w:szCs w:val="22"/>
          <w:lang w:val="sr-Latn-ME"/>
        </w:rPr>
        <w:t>ekom Dasatinib Zentiva</w:t>
      </w:r>
    </w:p>
    <w:p w14:paraId="20CA3DEF" w14:textId="77777777" w:rsidR="00760FDD" w:rsidRPr="002E6619" w:rsidRDefault="00760FDD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0D877E72" w14:textId="6D94EC10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Nije v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erovatno da će se tablete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eka Dasatinib Zentiva prelomiti. Ali ukoliko je do toga došlo, osobe koje dolaze u kontakt sa tabletama, a nisu pacijenti, moraju koristiti rukavice za jednokratnu upotrebu dok rukuju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ekom Dasatinib Zentiva.</w:t>
      </w:r>
    </w:p>
    <w:p w14:paraId="220A81B4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81EA944" w14:textId="2374AEE6" w:rsidR="002B65B5" w:rsidRPr="002E6619" w:rsidRDefault="002B65B5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Koliko dugo treba uzimati l</w:t>
      </w:r>
      <w:r w:rsidR="00924FB9" w:rsidRPr="002E6619">
        <w:rPr>
          <w:b/>
          <w:bCs/>
          <w:noProof/>
          <w:sz w:val="22"/>
          <w:szCs w:val="22"/>
          <w:lang w:val="sr-Latn-ME"/>
        </w:rPr>
        <w:t>ij</w:t>
      </w:r>
      <w:r w:rsidRPr="002E6619">
        <w:rPr>
          <w:b/>
          <w:bCs/>
          <w:noProof/>
          <w:sz w:val="22"/>
          <w:szCs w:val="22"/>
          <w:lang w:val="sr-Latn-ME"/>
        </w:rPr>
        <w:t>ek Dasatinib Zentiva</w:t>
      </w:r>
    </w:p>
    <w:p w14:paraId="4E6667EC" w14:textId="77777777" w:rsidR="00760FDD" w:rsidRPr="002E6619" w:rsidRDefault="00760FDD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B504523" w14:textId="0157859C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uzimajte svakodnevno sve dok Vam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ne kaže da prestanete. Svakako uzimajte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 Dasatinib Zentiva onoliko dugo koliko je propisano.</w:t>
      </w:r>
    </w:p>
    <w:p w14:paraId="6AC12210" w14:textId="77777777" w:rsidR="00D0580B" w:rsidRPr="002E6619" w:rsidRDefault="00D0580B" w:rsidP="00E15527">
      <w:pPr>
        <w:jc w:val="both"/>
        <w:rPr>
          <w:sz w:val="22"/>
          <w:szCs w:val="22"/>
          <w:lang w:val="sr-Latn-ME"/>
        </w:rPr>
      </w:pPr>
    </w:p>
    <w:p w14:paraId="0E44A319" w14:textId="4857F6F1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  <w:r w:rsidRPr="002E6619">
        <w:rPr>
          <w:b/>
          <w:sz w:val="22"/>
          <w:szCs w:val="22"/>
          <w:lang w:val="sr-Latn-ME"/>
        </w:rPr>
        <w:t xml:space="preserve"> nego što je trebalo</w:t>
      </w:r>
    </w:p>
    <w:p w14:paraId="71A94BCC" w14:textId="77777777" w:rsidR="00760FDD" w:rsidRPr="002E6619" w:rsidRDefault="00760FDD" w:rsidP="00E15527">
      <w:pPr>
        <w:jc w:val="both"/>
        <w:rPr>
          <w:b/>
          <w:sz w:val="22"/>
          <w:szCs w:val="22"/>
          <w:lang w:val="sr-Latn-ME"/>
        </w:rPr>
      </w:pPr>
    </w:p>
    <w:p w14:paraId="20EAEE84" w14:textId="15AD6D78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Ako ste slučajno uzeli previše tableta, odmah se obratite svom l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ekaru. Možda će Vam biti potrebna medicinska pomoć.</w:t>
      </w:r>
    </w:p>
    <w:p w14:paraId="7A319D0B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5C629A38" w14:textId="7ED7D95E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</w:p>
    <w:p w14:paraId="39BAF9F6" w14:textId="77777777" w:rsidR="00760FDD" w:rsidRPr="002E6619" w:rsidRDefault="00760FDD" w:rsidP="00E15527">
      <w:pPr>
        <w:jc w:val="both"/>
        <w:rPr>
          <w:b/>
          <w:sz w:val="22"/>
          <w:szCs w:val="22"/>
          <w:lang w:val="sr-Latn-ME"/>
        </w:rPr>
      </w:pPr>
    </w:p>
    <w:p w14:paraId="15377EE1" w14:textId="679FC27A" w:rsidR="002B65B5" w:rsidRPr="002E6619" w:rsidRDefault="002B65B5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Ne uzimajte duplu dozu kako biste nadoknadili propuštenu tabletu. Uzmite sl</w:t>
      </w:r>
      <w:r w:rsidR="00E15527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edeću dozu prema rasporedu u uobičajeno vr</w:t>
      </w:r>
      <w:r w:rsidR="00924FB9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eme.</w:t>
      </w:r>
    </w:p>
    <w:p w14:paraId="5AD230B6" w14:textId="55D882B1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6E1AADBB" w14:textId="16791525" w:rsidR="002B65B5" w:rsidRPr="002E6619" w:rsidRDefault="002B65B5" w:rsidP="00E15527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2E6619">
        <w:rPr>
          <w:bCs/>
          <w:noProof/>
          <w:sz w:val="22"/>
          <w:szCs w:val="22"/>
          <w:lang w:val="sr-Latn-ME"/>
        </w:rPr>
        <w:t>Ako imate dodatnih pitanja o prim</w:t>
      </w:r>
      <w:r w:rsidR="00924FB9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eni ovog l</w:t>
      </w:r>
      <w:r w:rsidR="00924FB9" w:rsidRPr="002E6619">
        <w:rPr>
          <w:bCs/>
          <w:noProof/>
          <w:sz w:val="22"/>
          <w:szCs w:val="22"/>
          <w:lang w:val="sr-Latn-ME"/>
        </w:rPr>
        <w:t>ij</w:t>
      </w:r>
      <w:r w:rsidRPr="002E6619">
        <w:rPr>
          <w:bCs/>
          <w:noProof/>
          <w:sz w:val="22"/>
          <w:szCs w:val="22"/>
          <w:lang w:val="sr-Latn-ME"/>
        </w:rPr>
        <w:t>eka, obratite se l</w:t>
      </w:r>
      <w:r w:rsidR="00924FB9" w:rsidRPr="002E6619">
        <w:rPr>
          <w:bCs/>
          <w:noProof/>
          <w:sz w:val="22"/>
          <w:szCs w:val="22"/>
          <w:lang w:val="sr-Latn-ME"/>
        </w:rPr>
        <w:t>j</w:t>
      </w:r>
      <w:r w:rsidRPr="002E6619">
        <w:rPr>
          <w:bCs/>
          <w:noProof/>
          <w:sz w:val="22"/>
          <w:szCs w:val="22"/>
          <w:lang w:val="sr-Latn-ME"/>
        </w:rPr>
        <w:t>ekaru ili farmaceutu.</w:t>
      </w:r>
    </w:p>
    <w:p w14:paraId="3BD344C9" w14:textId="53F274E3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lastRenderedPageBreak/>
        <w:t>4. MOGUĆA NEŽELJENA DEJSTVA</w:t>
      </w:r>
    </w:p>
    <w:p w14:paraId="3302ABE3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0888E747" w14:textId="2C41E0FA" w:rsidR="006D5C11" w:rsidRPr="002E6619" w:rsidRDefault="006D5C11" w:rsidP="00E1552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Kao i svi ljekovi i lijek </w:t>
      </w:r>
      <w:proofErr w:type="spellStart"/>
      <w:r w:rsidR="00DB6264" w:rsidRPr="002E6619">
        <w:rPr>
          <w:sz w:val="22"/>
          <w:szCs w:val="22"/>
          <w:lang w:val="sr-Latn-ME"/>
        </w:rPr>
        <w:t>Dasatinib</w:t>
      </w:r>
      <w:proofErr w:type="spellEnd"/>
      <w:r w:rsidR="00DB6264" w:rsidRPr="002E6619">
        <w:rPr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 može izazvati neželjena dejstva, iako se ona ne moraju javiti kod sv</w:t>
      </w:r>
      <w:r w:rsidR="003D67D1" w:rsidRPr="002E6619">
        <w:rPr>
          <w:sz w:val="22"/>
          <w:szCs w:val="22"/>
          <w:lang w:val="sr-Latn-ME"/>
        </w:rPr>
        <w:t>ih pacijenata koji uzimaju ovaj lijek</w:t>
      </w:r>
      <w:r w:rsidRPr="002E6619">
        <w:rPr>
          <w:sz w:val="22"/>
          <w:szCs w:val="22"/>
          <w:lang w:val="sr-Latn-ME"/>
        </w:rPr>
        <w:t>.</w:t>
      </w:r>
    </w:p>
    <w:p w14:paraId="071D5109" w14:textId="6B0A1959" w:rsidR="006D5C11" w:rsidRPr="002E6619" w:rsidRDefault="006D5C11" w:rsidP="00E155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1B9C574" w14:textId="5F34A03C" w:rsidR="002B65B5" w:rsidRPr="002E6619" w:rsidRDefault="002B65B5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Znaci ozbiljnih neželjenih dejstava su sl</w:t>
      </w:r>
      <w:r w:rsidR="00E15527" w:rsidRPr="002E6619">
        <w:rPr>
          <w:b/>
          <w:bCs/>
          <w:noProof/>
          <w:sz w:val="22"/>
          <w:szCs w:val="22"/>
          <w:lang w:val="sr-Latn-ME"/>
        </w:rPr>
        <w:t>j</w:t>
      </w:r>
      <w:r w:rsidRPr="002E6619">
        <w:rPr>
          <w:b/>
          <w:bCs/>
          <w:noProof/>
          <w:sz w:val="22"/>
          <w:szCs w:val="22"/>
          <w:lang w:val="sr-Latn-ME"/>
        </w:rPr>
        <w:t>edeći:</w:t>
      </w:r>
    </w:p>
    <w:p w14:paraId="4ED8A352" w14:textId="3E2CE071" w:rsidR="002B65B5" w:rsidRPr="002E6619" w:rsidRDefault="002B65B5" w:rsidP="00E1552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imate bol u grudima, otežano disanje, kašljanje i nesv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esticu.</w:t>
      </w:r>
    </w:p>
    <w:p w14:paraId="67FE52C3" w14:textId="77777777" w:rsidR="002B65B5" w:rsidRPr="002E6619" w:rsidRDefault="002B65B5" w:rsidP="00E1552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se kod Vas jave neočekivano krvarenje ili modrice, bez prethodne povrede.</w:t>
      </w:r>
    </w:p>
    <w:p w14:paraId="22B9E8BF" w14:textId="77777777" w:rsidR="002B65B5" w:rsidRPr="002E6619" w:rsidRDefault="002B65B5" w:rsidP="00E1552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vidite krv u povraćenom sadržaju, stolici ili mokraći ili imate crne stolice.</w:t>
      </w:r>
    </w:p>
    <w:p w14:paraId="51229C10" w14:textId="77777777" w:rsidR="002B65B5" w:rsidRPr="002E6619" w:rsidRDefault="002B65B5" w:rsidP="00E1552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se kod Vas jave znaci infekcije kao što su povišena temperatura i teška jeza.</w:t>
      </w:r>
    </w:p>
    <w:p w14:paraId="37C9DFE3" w14:textId="77777777" w:rsidR="002B65B5" w:rsidRPr="002E6619" w:rsidRDefault="002B65B5" w:rsidP="00E1552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Ukoliko se kod Vas javi povišena temperatura, upala usta ili grla, plikovi ili ljuštenje kože i/ili sluznice.</w:t>
      </w:r>
    </w:p>
    <w:p w14:paraId="5CFC943F" w14:textId="77777777" w:rsidR="00760FDD" w:rsidRPr="002E6619" w:rsidRDefault="00760FDD" w:rsidP="00E15527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9C2ED2A" w14:textId="57C5DEAE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Odmah se obratite svom l</w:t>
      </w:r>
      <w:r w:rsidR="00924FB9" w:rsidRPr="002E6619">
        <w:rPr>
          <w:b/>
          <w:bCs/>
          <w:noProof/>
          <w:sz w:val="22"/>
          <w:szCs w:val="22"/>
          <w:lang w:val="sr-Latn-ME"/>
        </w:rPr>
        <w:t>j</w:t>
      </w:r>
      <w:r w:rsidRPr="002E6619">
        <w:rPr>
          <w:b/>
          <w:bCs/>
          <w:noProof/>
          <w:sz w:val="22"/>
          <w:szCs w:val="22"/>
          <w:lang w:val="sr-Latn-ME"/>
        </w:rPr>
        <w:t>ekaru</w:t>
      </w:r>
      <w:r w:rsidRPr="002E6619">
        <w:rPr>
          <w:noProof/>
          <w:sz w:val="22"/>
          <w:szCs w:val="22"/>
          <w:lang w:val="sr-Latn-ME"/>
        </w:rPr>
        <w:t xml:space="preserve"> ako prim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etite nešto od gore navedenog.</w:t>
      </w:r>
    </w:p>
    <w:p w14:paraId="36111E07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9B9CE1B" w14:textId="38E089C8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Veoma česta</w:t>
      </w:r>
      <w:r w:rsidRPr="002E6619">
        <w:rPr>
          <w:noProof/>
          <w:sz w:val="22"/>
          <w:szCs w:val="22"/>
          <w:lang w:val="sr-Latn-ME"/>
        </w:rPr>
        <w:t xml:space="preserve"> neželjena dejstva (mogu da se jave kod više od 1 na 10 pacijenata koji uzimaju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ek):</w:t>
      </w:r>
    </w:p>
    <w:p w14:paraId="7824BA4C" w14:textId="77777777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Infekcije (uključujući bakterijske, virusne i gljivične).</w:t>
      </w:r>
    </w:p>
    <w:p w14:paraId="340BE34E" w14:textId="77777777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Srce i pluća: Kratak dah.</w:t>
      </w:r>
    </w:p>
    <w:p w14:paraId="471BFE2D" w14:textId="1912812B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Digestivni problemi: Proliv,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ećaj mučnine ili povraćanje.</w:t>
      </w:r>
    </w:p>
    <w:p w14:paraId="17F2F232" w14:textId="75F21B58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Koža, kosa, oko, opšte: Kožni osip, povišena temperatura, otok lica, šaka i stopala, glavobolja,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ećaj umora ili slabosti, krvarenje.</w:t>
      </w:r>
    </w:p>
    <w:p w14:paraId="5E422694" w14:textId="54BD0CBB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Bol: Bol u mišićima (tokom ili nakon prestanka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ečenja), bol u stomaku (abdomenu).</w:t>
      </w:r>
    </w:p>
    <w:p w14:paraId="2ACEE15F" w14:textId="1962015A" w:rsidR="002B65B5" w:rsidRPr="002E6619" w:rsidRDefault="002B65B5" w:rsidP="00E15527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Analize mogu pokazati: Smanjen broj krvnih pločica, smanjen broj b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elih krvnih ćelija (neutropenija), anemiju, tečnost oko pluća.</w:t>
      </w:r>
    </w:p>
    <w:p w14:paraId="5DA8B8AD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CC1A369" w14:textId="621B37FA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Česta</w:t>
      </w:r>
      <w:r w:rsidRPr="002E6619">
        <w:rPr>
          <w:noProof/>
          <w:sz w:val="22"/>
          <w:szCs w:val="22"/>
          <w:lang w:val="sr-Latn-ME"/>
        </w:rPr>
        <w:t xml:space="preserve"> neželjena dejstva (mogu da se jave kod najviše 1 na 10 pacijenata koji uzimaju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ek):</w:t>
      </w:r>
    </w:p>
    <w:p w14:paraId="1BA6AF77" w14:textId="77777777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Infekcije: Upala pluća, infekcija virusom herpesa (uključujući citomegalovirus - CMV), infekcija gornjih disajnih puteva, ozbiljne infekcije krvi ili tkiva (uključujući povremene slučajeve sa smrtnim ishodom).</w:t>
      </w:r>
    </w:p>
    <w:p w14:paraId="64A6242C" w14:textId="493F6057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Srce i pluća: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ećaj lupanja srca, nepravilni otkucaji srca, kongestivna srčana slabost, oslabljen srčani mišić, visok krvni pritisak, povišen krvni pritisak u plućima, kašalj.</w:t>
      </w:r>
    </w:p>
    <w:p w14:paraId="54C691D0" w14:textId="7E8666AF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Digestivni problemi: Poremećaj apetita, poremećaj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ećaja ukusa, nadutost ili nadimanje stomaka, zapaljenje debelog cr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eva, zatvor, gorušica, ulceracija u ustima, povećanje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elesne mase, smanjenje t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elesne mase, gastritis.</w:t>
      </w:r>
    </w:p>
    <w:p w14:paraId="60D4ACA1" w14:textId="6DA6E661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Koža, kosa, oko, opšte: Trnci u koži, svrab, suva koža, akne, zapaljenje kože, neprekidan šum u ušima, gubitak kose, prekom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erno znojenje, poremećaj vida (uključujući zamagljen vid i smetnje vida), suvo oko, modrice, depresija, nesanica, naleti crvenila, vrtoglavica, kontuzija (modrice), anoreksija, pospanost, generalizovani edem.</w:t>
      </w:r>
    </w:p>
    <w:p w14:paraId="59EF950C" w14:textId="77777777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Bol: Bol u zglobovima, slabost mišića, bol u grudima, bol u šakama i stopalima, jeza, ukočenost mišića i zglobova, spazam mišića.</w:t>
      </w:r>
    </w:p>
    <w:p w14:paraId="5735D12A" w14:textId="6F98B1E8" w:rsidR="002B65B5" w:rsidRPr="002E6619" w:rsidRDefault="002B65B5" w:rsidP="00E15527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Analize mogu pokazati: Tečnost oko srca, tečnost u plućima, aritmiju (poremećaj srčanog ritma), febrilnu neutropeniju, krvarenje u želucu i cr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evima, veliku koncentraciju mokraćne kiseline u krvi.</w:t>
      </w:r>
    </w:p>
    <w:p w14:paraId="46A61000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6BC09E5F" w14:textId="7B1EB3FF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Povremena</w:t>
      </w:r>
      <w:r w:rsidRPr="002E6619">
        <w:rPr>
          <w:noProof/>
          <w:sz w:val="22"/>
          <w:szCs w:val="22"/>
          <w:lang w:val="sr-Latn-ME"/>
        </w:rPr>
        <w:t xml:space="preserve"> neželjena dejstva (mogu da se jave kod najviše 1 na 100 pacijenata koji uzimaju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ek):</w:t>
      </w:r>
    </w:p>
    <w:p w14:paraId="5788A290" w14:textId="75F0F6BF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Srce i pluća: Srčani udar (uključujući smrtni ishod), upala srčane ovojnice (fibrozne membrane), nepravilni otkucaji srca, bol u grudima zbog smanjenog snabd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evanja srca krvlju (angina), nizak krvni pritisak, suženje disajnih puteva koje može izazvati teškoće sa disanjem, astma, povišen krvni pritisak u plućnim arterijama (krvnim sudovima).</w:t>
      </w:r>
    </w:p>
    <w:p w14:paraId="2FD1587D" w14:textId="383701B6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Digestivni problemi: Zapaljenje pankreasa, peptički ulkus, zapaljenje jednjaka, otečen stomak (abdomen), rasc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ep kože na analnom kanalu, otežano gutanje, zapaljenje žučne kese, začepljenje žučnih kanala, gastroezofagealni refluks (stanje kod koga se želudačna kiselina i drugi sadržaj želuca vraćaju u grlo).</w:t>
      </w:r>
    </w:p>
    <w:p w14:paraId="0D3C75A6" w14:textId="74FAC399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Koža, kosa, oko, opšte: Alergijska reakcija, uključujući blage, crvene kvržice na koži (</w:t>
      </w:r>
      <w:r w:rsidRPr="002E6619">
        <w:rPr>
          <w:i/>
          <w:iCs/>
          <w:noProof/>
          <w:sz w:val="22"/>
          <w:szCs w:val="22"/>
          <w:lang w:val="sr-Latn-ME"/>
        </w:rPr>
        <w:t>erythema nodosum</w:t>
      </w:r>
      <w:r w:rsidRPr="002E6619">
        <w:rPr>
          <w:noProof/>
          <w:sz w:val="22"/>
          <w:szCs w:val="22"/>
          <w:lang w:val="sr-Latn-ME"/>
        </w:rPr>
        <w:t>), anksioznost, zbunjenost, prom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ene raspoloženja, smanjenje seksualnog nagona, nesv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 xml:space="preserve">estica, nevoljno drhtanje, zapaljenje oka koje izaziva crvenilo ili bol, kožna bolest koju </w:t>
      </w:r>
      <w:r w:rsidRPr="002E6619">
        <w:rPr>
          <w:noProof/>
          <w:sz w:val="22"/>
          <w:szCs w:val="22"/>
          <w:lang w:val="sr-Latn-ME"/>
        </w:rPr>
        <w:lastRenderedPageBreak/>
        <w:t>karakterišu blage, crvene, dobro definisane mrlje sa iznenadnim javljanjem povišene temperature i povećanja b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elih krvnih ćelija (neutrofilna dermatoza), gubitak sluha,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etljivost na sv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etlo, oštećenje vida, pojačano suzenje oka, poremećaj boje kože, zapaljenje potkožnog masnog tkiva, ulkus kože, plikovi na koži, poremećaj noktiju, poremećaj kose, poremećaj šaka-stopalo, slabost bubrega, učestalo mokrenje, uvećanje grudi kod muškaraca, menstrualni poremećaj, opšta slabost i nelagodnost, smanjena funkcija štitaste žl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ezde, gubitak ravnoteže u hodu, osteonekroza (bolest kod koje je smanjen dotok krvi u kosti, što može izazvati gubitak i odumiranje kosti), artritis, otok kože bilo gde na t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elu.</w:t>
      </w:r>
    </w:p>
    <w:p w14:paraId="637A2AA8" w14:textId="532EBFB0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Bol: Zapaljenje vena koje može izazvati crvenilo, os</w:t>
      </w:r>
      <w:r w:rsidR="00924FB9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etljivost i otok, zapaljenje tetiva.</w:t>
      </w:r>
    </w:p>
    <w:p w14:paraId="60C36890" w14:textId="77777777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Mozak: Gubitak pamćenja.</w:t>
      </w:r>
    </w:p>
    <w:p w14:paraId="438F4DFB" w14:textId="36082B66" w:rsidR="002B65B5" w:rsidRPr="002E6619" w:rsidRDefault="002B65B5" w:rsidP="00E15527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Analize mogu pokazati: Abnormalne rezultate analiza krvi i moguće oštećenu funkciju bubrega izazvanu otpadnim proizvodima od umirućeg tumora (sindrom lize tumora), niske vr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ednosti albumina u krvi, niske nivoe limfocita (jedne vrste b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elih krvnih ćelija) u krvi, visoke vr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ednosti holesterola u krvi, otečene limfne čvorove, krvarenje u mozgu, nepravilnu električnu aktivnost srca, uvećano srce, zapaljenje jetre, proteine u urinu, povećanu kreatin fosfokinazu (enzim koji se uglavnom nalazi u srcu, mozgu i skeletnim mišićima), povišen troponin (enzim koji se pretežno nalazi u srcu i skeletnim mišićima), povećane vr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ednosti gama-glutamil transferaze (enzim koji se pretežno nalazi u jetri)</w:t>
      </w:r>
      <w:r w:rsidR="00087551" w:rsidRPr="002E6619">
        <w:rPr>
          <w:noProof/>
          <w:sz w:val="22"/>
          <w:szCs w:val="22"/>
          <w:lang w:val="sr-Latn-ME"/>
        </w:rPr>
        <w:t>, tečnost slična mlijeku oko pluća (hilotoraks).</w:t>
      </w:r>
    </w:p>
    <w:p w14:paraId="6BAF5EB6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1D165BA" w14:textId="3FA89835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b/>
          <w:bCs/>
          <w:noProof/>
          <w:sz w:val="22"/>
          <w:szCs w:val="22"/>
          <w:lang w:val="sr-Latn-ME"/>
        </w:rPr>
        <w:t>R</w:t>
      </w:r>
      <w:r w:rsidR="00924FB9" w:rsidRPr="002E6619">
        <w:rPr>
          <w:b/>
          <w:bCs/>
          <w:noProof/>
          <w:sz w:val="22"/>
          <w:szCs w:val="22"/>
          <w:lang w:val="sr-Latn-ME"/>
        </w:rPr>
        <w:t>ij</w:t>
      </w:r>
      <w:r w:rsidRPr="002E6619">
        <w:rPr>
          <w:b/>
          <w:bCs/>
          <w:noProof/>
          <w:sz w:val="22"/>
          <w:szCs w:val="22"/>
          <w:lang w:val="sr-Latn-ME"/>
        </w:rPr>
        <w:t>etka</w:t>
      </w:r>
      <w:r w:rsidRPr="002E6619">
        <w:rPr>
          <w:noProof/>
          <w:sz w:val="22"/>
          <w:szCs w:val="22"/>
          <w:lang w:val="sr-Latn-ME"/>
        </w:rPr>
        <w:t xml:space="preserve"> neželjena dejstva (mogu da se jave kod najviše 1 na 1000 pacijenata koji uzimaju 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ek):</w:t>
      </w:r>
    </w:p>
    <w:p w14:paraId="193862EB" w14:textId="614C58ED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Srce i pluća: Povećanje desne srčane komore, zapaljenje srčanog mišića, skup stanja koja proizlaze iz blokade snabd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evanja srčanog mišića krvlju (akutni koronarni sindrom), srčani zastoj (prekid isticanja krvi iz srca), bolest koronarnih (srčanih) arterija, zapaljenje tkiva koje obavija srce i pluća, krvni ugrušci, krvni ugrušci u plućima.</w:t>
      </w:r>
    </w:p>
    <w:p w14:paraId="23379CC0" w14:textId="1693062B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Digestivni problemi: Gubitak vitalnih hranjivih materija kao što su proteini iz Vašeg digestivnog trakta, začepljenje cr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eva, analna fistula (abnormalan otvor koji vodi od anusa do kože oko anusa), oštećena funkcija bubrega, dijabetes.</w:t>
      </w:r>
    </w:p>
    <w:p w14:paraId="27854140" w14:textId="2573E65F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Koža, kosa, oko, opšte: Grčevi, zapaljenje optičkog nerva koje može izazvati potpuni ili delimičan gubitak vida, plavo-ljubičaste mrlje na koži, abnormalno povišena funkcija štitaste žl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ezde, zapaljenje štitaste žl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ezde, ataksija (stanje udruženo sa nedostatkom mišićne koordinacije), otežano hodanje, spontani pobačaj, zapaljenje krvnih sudova u koži, fibroza kože.</w:t>
      </w:r>
    </w:p>
    <w:p w14:paraId="3E250360" w14:textId="77777777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Mozak: Moždani udar, privremena epizoda poremećaja neurološke funkcije izazvana gubitkom protoka krvi, paraliza facijalnog nerva, demencija.</w:t>
      </w:r>
    </w:p>
    <w:p w14:paraId="2CFF4C86" w14:textId="77777777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Imunski sistem: Teška alergijska reakcija.</w:t>
      </w:r>
    </w:p>
    <w:p w14:paraId="59277191" w14:textId="2B91501F" w:rsidR="002B65B5" w:rsidRPr="002E6619" w:rsidRDefault="002B65B5" w:rsidP="00E15527">
      <w:pPr>
        <w:numPr>
          <w:ilvl w:val="0"/>
          <w:numId w:val="36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Mišićno-koštani sistem i vezivno tkivo: Zaka</w:t>
      </w:r>
      <w:r w:rsidR="00924FB9" w:rsidRPr="002E6619">
        <w:rPr>
          <w:noProof/>
          <w:sz w:val="22"/>
          <w:szCs w:val="22"/>
          <w:lang w:val="sr-Latn-ME"/>
        </w:rPr>
        <w:t>šnj</w:t>
      </w:r>
      <w:r w:rsidRPr="002E6619">
        <w:rPr>
          <w:noProof/>
          <w:sz w:val="22"/>
          <w:szCs w:val="22"/>
          <w:lang w:val="sr-Latn-ME"/>
        </w:rPr>
        <w:t>elo srastanje zaobljenih krajeva kostiju koji čine zglobove (epifize); sporiji rast ili odložen rast.</w:t>
      </w:r>
    </w:p>
    <w:p w14:paraId="593CAD0D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7C7C2B6" w14:textId="70AF1A6F" w:rsidR="002B65B5" w:rsidRPr="002E6619" w:rsidRDefault="003B199E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Ostala prijavljena neželjena dejstva čija je učestalost</w:t>
      </w:r>
      <w:r w:rsidRPr="002E6619">
        <w:rPr>
          <w:b/>
          <w:bCs/>
          <w:noProof/>
          <w:sz w:val="22"/>
          <w:szCs w:val="22"/>
          <w:lang w:val="sr-Latn-ME"/>
        </w:rPr>
        <w:t xml:space="preserve"> n</w:t>
      </w:r>
      <w:r w:rsidR="002B65B5" w:rsidRPr="002E6619">
        <w:rPr>
          <w:b/>
          <w:bCs/>
          <w:noProof/>
          <w:sz w:val="22"/>
          <w:szCs w:val="22"/>
          <w:lang w:val="sr-Latn-ME"/>
        </w:rPr>
        <w:t>epoznat</w:t>
      </w:r>
      <w:r w:rsidRPr="002E6619">
        <w:rPr>
          <w:b/>
          <w:bCs/>
          <w:noProof/>
          <w:sz w:val="22"/>
          <w:szCs w:val="22"/>
          <w:lang w:val="sr-Latn-ME"/>
        </w:rPr>
        <w:t>a</w:t>
      </w:r>
      <w:r w:rsidR="002B65B5" w:rsidRPr="002E6619">
        <w:rPr>
          <w:noProof/>
          <w:sz w:val="22"/>
          <w:szCs w:val="22"/>
          <w:lang w:val="sr-Latn-ME"/>
        </w:rPr>
        <w:t xml:space="preserve"> (ne može se proc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="002B65B5" w:rsidRPr="002E6619">
        <w:rPr>
          <w:noProof/>
          <w:sz w:val="22"/>
          <w:szCs w:val="22"/>
          <w:lang w:val="sr-Latn-ME"/>
        </w:rPr>
        <w:t>eniti na osnovu dostupnih podataka):</w:t>
      </w:r>
    </w:p>
    <w:p w14:paraId="158584AE" w14:textId="77777777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Zapaljenje pluća.</w:t>
      </w:r>
    </w:p>
    <w:p w14:paraId="3E3FC268" w14:textId="7A7E9A71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Krvarenje u želucu ili cr</w:t>
      </w:r>
      <w:r w:rsidR="00924FB9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evima koje može dovesti do smrti.</w:t>
      </w:r>
    </w:p>
    <w:p w14:paraId="2F11D64A" w14:textId="77777777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Ponovno javljanje (reaktivacija) infekcije virusom hepatitisa B ako ste ranije imali hepatitis B (infekciju jetre).</w:t>
      </w:r>
    </w:p>
    <w:p w14:paraId="5A56ABCC" w14:textId="0895FC1B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Reakcij</w:t>
      </w:r>
      <w:r w:rsidR="003B199E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sa povišenom temperaturom, plikovima na koži i ulceracijom sluznica.</w:t>
      </w:r>
    </w:p>
    <w:p w14:paraId="4A09A5EC" w14:textId="77777777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Bolesti bubrega sa simptomima koji uključuju edem i abnormalne rezultate laboratorijskih testova kao što su proteini u urinu i nizak nivo proteina u krvi.</w:t>
      </w:r>
    </w:p>
    <w:p w14:paraId="6F2F2F64" w14:textId="77777777" w:rsidR="002B65B5" w:rsidRPr="002E6619" w:rsidRDefault="002B65B5" w:rsidP="00E15527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Oštećenje krvnih sudova poznato kao trombotička mikroangiopatija (TMA), koje uključuje smanjen broj crvenih krvnih ćelija, smanjene krvne pločice i stvaranje krvnih ugrušaka.</w:t>
      </w:r>
    </w:p>
    <w:p w14:paraId="0039F54F" w14:textId="77777777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4A84936B" w14:textId="177B0D65" w:rsidR="002B65B5" w:rsidRPr="002E6619" w:rsidRDefault="002B65B5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Vaš l</w:t>
      </w:r>
      <w:r w:rsidR="000F2A22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ekar će tokom terapije prov</w:t>
      </w:r>
      <w:r w:rsidR="000F2A22" w:rsidRPr="002E6619">
        <w:rPr>
          <w:noProof/>
          <w:sz w:val="22"/>
          <w:szCs w:val="22"/>
          <w:lang w:val="sr-Latn-ME"/>
        </w:rPr>
        <w:t>j</w:t>
      </w:r>
      <w:r w:rsidRPr="002E6619">
        <w:rPr>
          <w:noProof/>
          <w:sz w:val="22"/>
          <w:szCs w:val="22"/>
          <w:lang w:val="sr-Latn-ME"/>
        </w:rPr>
        <w:t>eravati da li se pojavilo neko od ovih dejstava.</w:t>
      </w:r>
    </w:p>
    <w:p w14:paraId="7D7B640A" w14:textId="0A31CAEA" w:rsidR="002B65B5" w:rsidRPr="002E6619" w:rsidRDefault="002B65B5" w:rsidP="00E155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BA6944" w14:textId="77777777" w:rsidR="00C269D7" w:rsidRPr="002E6619" w:rsidRDefault="00C269D7" w:rsidP="00E155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E661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C650283" w14:textId="77777777" w:rsidR="00C269D7" w:rsidRPr="002E6619" w:rsidRDefault="00C269D7" w:rsidP="00E155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A1E26E5" w14:textId="77777777" w:rsidR="00C269D7" w:rsidRPr="002E6619" w:rsidRDefault="0029138F" w:rsidP="00E155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E6619">
        <w:rPr>
          <w:rFonts w:eastAsia="Calibri"/>
          <w:sz w:val="22"/>
          <w:szCs w:val="22"/>
          <w:lang w:val="sr-Latn-ME"/>
        </w:rPr>
        <w:t>Ako V</w:t>
      </w:r>
      <w:r w:rsidR="00C269D7" w:rsidRPr="002E6619">
        <w:rPr>
          <w:rFonts w:eastAsia="Calibri"/>
          <w:sz w:val="22"/>
          <w:szCs w:val="22"/>
          <w:lang w:val="sr-Latn-ME"/>
        </w:rPr>
        <w:t>am se javi bilo koje neželjeno d</w:t>
      </w:r>
      <w:r w:rsidRPr="002E661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E661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E661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E6619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2E6619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31C6E7B9" w14:textId="77777777" w:rsidR="007C6028" w:rsidRPr="002E6619" w:rsidRDefault="007C6028" w:rsidP="00E155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6B47774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Institut za ljekove i medicinska sredstva </w:t>
      </w:r>
    </w:p>
    <w:p w14:paraId="44576F69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Odjeljenje za </w:t>
      </w:r>
      <w:proofErr w:type="spellStart"/>
      <w:r w:rsidRPr="002E6619">
        <w:rPr>
          <w:sz w:val="22"/>
          <w:szCs w:val="22"/>
          <w:lang w:val="sr-Latn-ME"/>
        </w:rPr>
        <w:t>farmakovigilancu</w:t>
      </w:r>
      <w:proofErr w:type="spellEnd"/>
    </w:p>
    <w:p w14:paraId="6959F9EA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Bulevar Ivana Crnojevića 64a, 81000 Podgorica</w:t>
      </w:r>
    </w:p>
    <w:p w14:paraId="3BD57FFE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</w:p>
    <w:p w14:paraId="089C0207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tel: +382 (0) 20 310 280</w:t>
      </w:r>
    </w:p>
    <w:p w14:paraId="64067658" w14:textId="77777777" w:rsidR="007C6028" w:rsidRPr="002E6619" w:rsidRDefault="007C6028" w:rsidP="00E15527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/>
        </w:rPr>
        <w:t>fax</w:t>
      </w:r>
      <w:proofErr w:type="spellEnd"/>
      <w:r w:rsidRPr="002E6619">
        <w:rPr>
          <w:sz w:val="22"/>
          <w:szCs w:val="22"/>
          <w:lang w:val="sr-Latn-ME"/>
        </w:rPr>
        <w:t>: +382 (0) 20 310 581</w:t>
      </w:r>
    </w:p>
    <w:p w14:paraId="66F709D3" w14:textId="77777777" w:rsidR="007C6028" w:rsidRPr="002E6619" w:rsidRDefault="00BA5F39" w:rsidP="00E1552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2E661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E6619">
        <w:rPr>
          <w:sz w:val="22"/>
          <w:szCs w:val="22"/>
          <w:lang w:val="sr-Latn-ME"/>
        </w:rPr>
        <w:t xml:space="preserve"> </w:t>
      </w:r>
    </w:p>
    <w:p w14:paraId="2E40C729" w14:textId="77777777" w:rsidR="007C6028" w:rsidRPr="002E6619" w:rsidRDefault="00BA5F39" w:rsidP="00E1552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2E661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E6619">
        <w:rPr>
          <w:sz w:val="22"/>
          <w:szCs w:val="22"/>
          <w:lang w:val="sr-Latn-ME"/>
        </w:rPr>
        <w:t xml:space="preserve"> </w:t>
      </w:r>
    </w:p>
    <w:p w14:paraId="72502913" w14:textId="150429F0" w:rsidR="003B199E" w:rsidRPr="002E6619" w:rsidRDefault="007C6028" w:rsidP="001576B5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putem IS zdravstvene zaštite</w:t>
      </w:r>
    </w:p>
    <w:p w14:paraId="7D31E482" w14:textId="63348E9E" w:rsidR="00932204" w:rsidRPr="002E6619" w:rsidRDefault="00932204" w:rsidP="00E15527">
      <w:pPr>
        <w:pStyle w:val="NormalWeb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2E6619">
        <w:rPr>
          <w:color w:val="000000"/>
          <w:sz w:val="22"/>
          <w:szCs w:val="22"/>
          <w:lang w:val="sr-Latn-ME"/>
        </w:rPr>
        <w:t>QR</w:t>
      </w:r>
      <w:proofErr w:type="spellEnd"/>
      <w:r w:rsidRPr="002E6619">
        <w:rPr>
          <w:color w:val="000000"/>
          <w:sz w:val="22"/>
          <w:szCs w:val="22"/>
          <w:lang w:val="sr-Latn-ME"/>
        </w:rPr>
        <w:t xml:space="preserve"> kod za </w:t>
      </w:r>
      <w:proofErr w:type="spellStart"/>
      <w:r w:rsidRPr="002E6619">
        <w:rPr>
          <w:color w:val="000000"/>
          <w:sz w:val="22"/>
          <w:szCs w:val="22"/>
          <w:lang w:val="sr-Latn-ME"/>
        </w:rPr>
        <w:t>online</w:t>
      </w:r>
      <w:proofErr w:type="spellEnd"/>
      <w:r w:rsidRPr="002E6619">
        <w:rPr>
          <w:color w:val="000000"/>
          <w:sz w:val="22"/>
          <w:szCs w:val="22"/>
          <w:lang w:val="sr-Latn-ME"/>
        </w:rPr>
        <w:t xml:space="preserve"> prijavu sumnje na neželjeno dejstvo lijeka:</w:t>
      </w:r>
    </w:p>
    <w:p w14:paraId="7E1852B9" w14:textId="77777777" w:rsidR="00932204" w:rsidRPr="002E6619" w:rsidRDefault="00932204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 w:eastAsia="sr-Latn-ME"/>
        </w:rPr>
        <w:drawing>
          <wp:inline distT="0" distB="0" distL="0" distR="0" wp14:anchorId="062A7B05" wp14:editId="26BE3361">
            <wp:extent cx="971550" cy="971550"/>
            <wp:effectExtent l="0" t="0" r="0" b="0"/>
            <wp:docPr id="39723688" name="Picture 39723688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cinmed.me/wp-content/uploads/2022/11/Online-prijava-NDL-QR-code-300x300.jpg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26D5" w14:textId="77777777" w:rsidR="00932204" w:rsidRPr="002E6619" w:rsidRDefault="00932204" w:rsidP="00E15527">
      <w:pPr>
        <w:jc w:val="both"/>
        <w:rPr>
          <w:sz w:val="22"/>
          <w:szCs w:val="22"/>
          <w:lang w:val="sr-Latn-ME"/>
        </w:rPr>
      </w:pPr>
    </w:p>
    <w:p w14:paraId="42BE0A62" w14:textId="77777777" w:rsidR="00932204" w:rsidRPr="002E6619" w:rsidRDefault="00932204" w:rsidP="00E15527">
      <w:pPr>
        <w:jc w:val="both"/>
        <w:rPr>
          <w:sz w:val="22"/>
          <w:szCs w:val="22"/>
          <w:lang w:val="sr-Latn-ME"/>
        </w:rPr>
      </w:pPr>
    </w:p>
    <w:p w14:paraId="11C9C939" w14:textId="6B3AB8B8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 xml:space="preserve">5. KAKO ČUVATI LIJEK </w:t>
      </w:r>
      <w:r w:rsidR="00DB6264" w:rsidRPr="002E6619">
        <w:rPr>
          <w:b/>
          <w:bCs/>
          <w:sz w:val="22"/>
          <w:szCs w:val="22"/>
          <w:lang w:val="sr-Latn-ME"/>
        </w:rPr>
        <w:t>DASATINIB ZENTIVA</w:t>
      </w:r>
    </w:p>
    <w:p w14:paraId="05393B2B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7F9FA195" w14:textId="77777777" w:rsidR="00991E7D" w:rsidRPr="002E6619" w:rsidRDefault="008A7F7D" w:rsidP="00E155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Lijek čuvajte </w:t>
      </w:r>
      <w:r w:rsidR="00991E7D" w:rsidRPr="002E6619">
        <w:rPr>
          <w:sz w:val="22"/>
          <w:szCs w:val="22"/>
          <w:lang w:val="sr-Latn-ME"/>
        </w:rPr>
        <w:t>van pogleda i domašaja djece.</w:t>
      </w:r>
    </w:p>
    <w:p w14:paraId="2DD264E9" w14:textId="77777777" w:rsidR="00932204" w:rsidRPr="002E6619" w:rsidRDefault="00932204" w:rsidP="00E155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F9FBDF8" w14:textId="0AB264CD" w:rsidR="00D01E45" w:rsidRPr="002E6619" w:rsidRDefault="00D01E45" w:rsidP="00E155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 xml:space="preserve">Ovaj lijek se ne smije upotrijebiti nakon isteka roka upotrebe navedenog na </w:t>
      </w:r>
      <w:proofErr w:type="spellStart"/>
      <w:r w:rsidR="003B199E" w:rsidRPr="002E6619">
        <w:rPr>
          <w:sz w:val="22"/>
          <w:szCs w:val="22"/>
          <w:lang w:val="sr-Latn-ME"/>
        </w:rPr>
        <w:t>blisteru</w:t>
      </w:r>
      <w:proofErr w:type="spellEnd"/>
      <w:r w:rsidR="003B199E" w:rsidRPr="002E6619">
        <w:rPr>
          <w:sz w:val="22"/>
          <w:szCs w:val="22"/>
          <w:lang w:val="sr-Latn-ME"/>
        </w:rPr>
        <w:t xml:space="preserve"> ili </w:t>
      </w:r>
      <w:r w:rsidRPr="002E6619">
        <w:rPr>
          <w:sz w:val="22"/>
          <w:szCs w:val="22"/>
          <w:lang w:val="sr-Latn-ME"/>
        </w:rPr>
        <w:t>kutij</w:t>
      </w:r>
      <w:r w:rsidR="002B65B5" w:rsidRPr="002E6619">
        <w:rPr>
          <w:sz w:val="22"/>
          <w:szCs w:val="22"/>
          <w:lang w:val="sr-Latn-ME"/>
        </w:rPr>
        <w:t>i</w:t>
      </w:r>
      <w:r w:rsidR="003B199E" w:rsidRPr="002E6619">
        <w:rPr>
          <w:sz w:val="22"/>
          <w:szCs w:val="22"/>
          <w:lang w:val="sr-Latn-ME"/>
        </w:rPr>
        <w:t xml:space="preserve"> nakon "Važi do"</w:t>
      </w:r>
      <w:r w:rsidRPr="002E6619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2E6619">
        <w:rPr>
          <w:sz w:val="22"/>
          <w:szCs w:val="22"/>
          <w:lang w:val="sr-Latn-ME"/>
        </w:rPr>
        <w:t>poslednji</w:t>
      </w:r>
      <w:proofErr w:type="spellEnd"/>
      <w:r w:rsidRPr="002E6619">
        <w:rPr>
          <w:sz w:val="22"/>
          <w:szCs w:val="22"/>
          <w:lang w:val="sr-Latn-ME"/>
        </w:rPr>
        <w:t xml:space="preserve"> dan navedenog mjeseca.</w:t>
      </w:r>
    </w:p>
    <w:p w14:paraId="0E47CC55" w14:textId="77777777" w:rsidR="00445D8F" w:rsidRPr="002E6619" w:rsidRDefault="00445D8F" w:rsidP="00E15527">
      <w:pPr>
        <w:jc w:val="both"/>
        <w:rPr>
          <w:b/>
          <w:bCs/>
          <w:sz w:val="22"/>
          <w:szCs w:val="22"/>
          <w:lang w:val="sr-Latn-ME"/>
        </w:rPr>
      </w:pPr>
    </w:p>
    <w:p w14:paraId="7376884E" w14:textId="0B3375F1" w:rsidR="00D01E45" w:rsidRPr="002E6619" w:rsidRDefault="00D01E45" w:rsidP="00E15527">
      <w:pPr>
        <w:jc w:val="both"/>
        <w:rPr>
          <w:sz w:val="22"/>
          <w:szCs w:val="22"/>
          <w:lang w:val="sr-Latn-ME" w:eastAsia="hr-HR"/>
        </w:rPr>
      </w:pPr>
      <w:r w:rsidRPr="002E6619">
        <w:rPr>
          <w:sz w:val="22"/>
          <w:szCs w:val="22"/>
          <w:lang w:val="sr-Latn-ME" w:eastAsia="hr-HR"/>
        </w:rPr>
        <w:t xml:space="preserve">Ljekove ne treba bacati u kanalizaciju, niti kućni otpad. </w:t>
      </w:r>
      <w:r w:rsidR="003B199E" w:rsidRPr="002E6619">
        <w:rPr>
          <w:sz w:val="22"/>
          <w:szCs w:val="22"/>
          <w:lang w:val="sr-Latn-ME" w:eastAsia="hr-HR"/>
        </w:rPr>
        <w:t xml:space="preserve">Pitajte Vašeg </w:t>
      </w:r>
      <w:r w:rsidR="005B1DA8" w:rsidRPr="002E6619">
        <w:rPr>
          <w:sz w:val="22"/>
          <w:szCs w:val="22"/>
          <w:lang w:val="sr-Latn-ME" w:eastAsia="hr-HR"/>
        </w:rPr>
        <w:t>f</w:t>
      </w:r>
      <w:r w:rsidR="003B199E" w:rsidRPr="002E6619">
        <w:rPr>
          <w:sz w:val="22"/>
          <w:szCs w:val="22"/>
          <w:lang w:val="sr-Latn-ME" w:eastAsia="hr-HR"/>
        </w:rPr>
        <w:t xml:space="preserve">armaceuta kako da odbacite lijek koji više ne koristite. </w:t>
      </w:r>
      <w:r w:rsidRPr="002E6619">
        <w:rPr>
          <w:sz w:val="22"/>
          <w:szCs w:val="22"/>
          <w:lang w:val="sr-Latn-ME" w:eastAsia="hr-HR"/>
        </w:rPr>
        <w:t>Ove mjere pomažu očuvanju životne sredine.</w:t>
      </w:r>
    </w:p>
    <w:p w14:paraId="370350FA" w14:textId="77777777" w:rsidR="003B199E" w:rsidRPr="002E6619" w:rsidRDefault="003B199E" w:rsidP="00E15527">
      <w:pPr>
        <w:jc w:val="both"/>
        <w:rPr>
          <w:sz w:val="22"/>
          <w:szCs w:val="22"/>
          <w:lang w:val="sr-Latn-ME" w:eastAsia="hr-HR"/>
        </w:rPr>
      </w:pPr>
    </w:p>
    <w:p w14:paraId="255817B7" w14:textId="77777777" w:rsidR="00D01E45" w:rsidRPr="002E6619" w:rsidRDefault="00D01E45" w:rsidP="00E15527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2E6619">
        <w:rPr>
          <w:sz w:val="22"/>
          <w:szCs w:val="22"/>
          <w:lang w:val="sr-Latn-ME" w:eastAsia="hr-HR"/>
        </w:rPr>
        <w:t>Neupotrijebljeni</w:t>
      </w:r>
      <w:proofErr w:type="spellEnd"/>
      <w:r w:rsidRPr="002E6619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F92993A" w14:textId="3943819B" w:rsidR="00396B66" w:rsidRPr="002E6619" w:rsidRDefault="00396B66" w:rsidP="00E15527">
      <w:pPr>
        <w:jc w:val="both"/>
        <w:rPr>
          <w:bCs/>
          <w:sz w:val="22"/>
          <w:szCs w:val="22"/>
          <w:lang w:val="sr-Latn-ME"/>
        </w:rPr>
      </w:pPr>
    </w:p>
    <w:p w14:paraId="6DCFE109" w14:textId="77777777" w:rsidR="00760FDD" w:rsidRPr="002E6619" w:rsidRDefault="00760FDD" w:rsidP="00E15527">
      <w:pPr>
        <w:jc w:val="both"/>
        <w:rPr>
          <w:bCs/>
          <w:sz w:val="22"/>
          <w:szCs w:val="22"/>
          <w:lang w:val="sr-Latn-ME"/>
        </w:rPr>
      </w:pPr>
    </w:p>
    <w:p w14:paraId="760D266D" w14:textId="46CD686C" w:rsidR="00A32113" w:rsidRPr="002E6619" w:rsidRDefault="00A32113" w:rsidP="00E155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 xml:space="preserve">6. </w:t>
      </w:r>
      <w:r w:rsidR="00326EEC" w:rsidRPr="002E6619">
        <w:rPr>
          <w:b/>
          <w:bCs/>
          <w:sz w:val="22"/>
          <w:szCs w:val="22"/>
          <w:lang w:val="sr-Latn-ME"/>
        </w:rPr>
        <w:t xml:space="preserve">SADRŽAJ PAKOVANJA I </w:t>
      </w:r>
      <w:r w:rsidRPr="002E6619">
        <w:rPr>
          <w:b/>
          <w:bCs/>
          <w:sz w:val="22"/>
          <w:szCs w:val="22"/>
          <w:lang w:val="sr-Latn-ME"/>
        </w:rPr>
        <w:t>DODATNE INFORMACIJE</w:t>
      </w:r>
      <w:r w:rsidR="00E06040" w:rsidRPr="002E6619">
        <w:rPr>
          <w:b/>
          <w:bCs/>
          <w:sz w:val="22"/>
          <w:szCs w:val="22"/>
          <w:lang w:val="sr-Latn-ME"/>
        </w:rPr>
        <w:t xml:space="preserve"> </w:t>
      </w:r>
    </w:p>
    <w:p w14:paraId="71881410" w14:textId="77777777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0C769C62" w14:textId="1F8C463B" w:rsidR="00445D8F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</w:p>
    <w:p w14:paraId="3D5A04BD" w14:textId="77777777" w:rsidR="00326EEC" w:rsidRPr="002E6619" w:rsidRDefault="00326EEC" w:rsidP="00E15527">
      <w:pPr>
        <w:jc w:val="both"/>
        <w:rPr>
          <w:b/>
          <w:sz w:val="22"/>
          <w:szCs w:val="22"/>
          <w:lang w:val="sr-Latn-ME"/>
        </w:rPr>
      </w:pPr>
    </w:p>
    <w:p w14:paraId="3059B698" w14:textId="77777777" w:rsidR="00A54EDD" w:rsidRPr="002E6619" w:rsidRDefault="00326EEC" w:rsidP="00E1552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Aktivna</w:t>
      </w:r>
      <w:r w:rsidR="00C71717" w:rsidRPr="002E6619">
        <w:rPr>
          <w:sz w:val="22"/>
          <w:szCs w:val="22"/>
          <w:lang w:val="sr-Latn-ME"/>
        </w:rPr>
        <w:t xml:space="preserve"> </w:t>
      </w:r>
      <w:r w:rsidRPr="002E6619">
        <w:rPr>
          <w:sz w:val="22"/>
          <w:szCs w:val="22"/>
          <w:lang w:val="sr-Latn-ME"/>
        </w:rPr>
        <w:t>supstanca j</w:t>
      </w:r>
      <w:r w:rsidR="00C71717" w:rsidRPr="002E6619">
        <w:rPr>
          <w:sz w:val="22"/>
          <w:szCs w:val="22"/>
          <w:lang w:val="sr-Latn-ME"/>
        </w:rPr>
        <w:t xml:space="preserve">e </w:t>
      </w:r>
      <w:proofErr w:type="spellStart"/>
      <w:r w:rsidR="00C71717" w:rsidRPr="002E6619">
        <w:rPr>
          <w:sz w:val="22"/>
          <w:szCs w:val="22"/>
          <w:lang w:val="sr-Latn-ME"/>
        </w:rPr>
        <w:t>dasatinib</w:t>
      </w:r>
      <w:proofErr w:type="spellEnd"/>
      <w:r w:rsidR="00C71717" w:rsidRPr="002E6619">
        <w:rPr>
          <w:sz w:val="22"/>
          <w:szCs w:val="22"/>
          <w:lang w:val="sr-Latn-ME"/>
        </w:rPr>
        <w:t xml:space="preserve">. </w:t>
      </w:r>
    </w:p>
    <w:p w14:paraId="1389666F" w14:textId="77777777" w:rsidR="00A54EDD" w:rsidRPr="002E6619" w:rsidRDefault="00A54EDD" w:rsidP="00E15527">
      <w:pPr>
        <w:jc w:val="both"/>
        <w:rPr>
          <w:iCs/>
          <w:noProof/>
          <w:sz w:val="22"/>
          <w:szCs w:val="22"/>
          <w:u w:val="single"/>
          <w:lang w:val="sr-Latn-ME"/>
        </w:rPr>
      </w:pPr>
    </w:p>
    <w:p w14:paraId="76575762" w14:textId="512BE18F" w:rsidR="00A54EDD" w:rsidRPr="002E6619" w:rsidRDefault="00A54EDD" w:rsidP="00E15527">
      <w:pPr>
        <w:jc w:val="both"/>
        <w:rPr>
          <w:iCs/>
          <w:noProof/>
          <w:sz w:val="22"/>
          <w:szCs w:val="22"/>
          <w:lang w:val="sr-Latn-ME"/>
        </w:rPr>
      </w:pPr>
      <w:r w:rsidRPr="002E6619">
        <w:rPr>
          <w:iCs/>
          <w:noProof/>
          <w:sz w:val="22"/>
          <w:szCs w:val="22"/>
          <w:u w:val="single"/>
          <w:lang w:val="sr-Latn-ME"/>
        </w:rPr>
        <w:t>Dasatinib Zentiva,</w:t>
      </w:r>
      <w:r w:rsidRPr="002E6619">
        <w:rPr>
          <w:bCs/>
          <w:iCs/>
          <w:noProof/>
          <w:sz w:val="22"/>
          <w:szCs w:val="22"/>
          <w:u w:val="single"/>
          <w:vertAlign w:val="superscript"/>
          <w:lang w:val="sr-Latn-ME"/>
        </w:rPr>
        <w:t xml:space="preserve"> </w:t>
      </w:r>
      <w:r w:rsidRPr="002E6619">
        <w:rPr>
          <w:iCs/>
          <w:noProof/>
          <w:sz w:val="22"/>
          <w:szCs w:val="22"/>
          <w:u w:val="single"/>
          <w:lang w:val="sr-Latn-ME"/>
        </w:rPr>
        <w:t>20 mg, film tablet</w:t>
      </w:r>
      <w:r w:rsidR="00760FDD" w:rsidRPr="002E6619">
        <w:rPr>
          <w:iCs/>
          <w:noProof/>
          <w:sz w:val="22"/>
          <w:szCs w:val="22"/>
          <w:u w:val="single"/>
          <w:lang w:val="sr-Latn-ME"/>
        </w:rPr>
        <w:t>a</w:t>
      </w:r>
      <w:r w:rsidRPr="002E6619">
        <w:rPr>
          <w:iCs/>
          <w:noProof/>
          <w:sz w:val="22"/>
          <w:szCs w:val="22"/>
          <w:u w:val="single"/>
          <w:lang w:val="sr-Latn-ME"/>
        </w:rPr>
        <w:t>:</w:t>
      </w:r>
    </w:p>
    <w:p w14:paraId="0FC04543" w14:textId="334D3B32" w:rsidR="00A54EDD" w:rsidRPr="002E6619" w:rsidRDefault="00A54EDD" w:rsidP="00E15527">
      <w:pPr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Jedna film tableta sadrži 20 mg dasatiniba.</w:t>
      </w:r>
    </w:p>
    <w:p w14:paraId="4E5189F0" w14:textId="77777777" w:rsidR="00A54EDD" w:rsidRPr="002E6619" w:rsidRDefault="00A54EDD" w:rsidP="00E15527">
      <w:pPr>
        <w:jc w:val="both"/>
        <w:rPr>
          <w:iCs/>
          <w:noProof/>
          <w:sz w:val="22"/>
          <w:szCs w:val="22"/>
          <w:u w:val="single"/>
          <w:lang w:val="sr-Latn-ME"/>
        </w:rPr>
      </w:pPr>
    </w:p>
    <w:p w14:paraId="5E2DDC27" w14:textId="1B78FB20" w:rsidR="00A54EDD" w:rsidRPr="002E6619" w:rsidRDefault="00A54EDD" w:rsidP="00E15527">
      <w:pPr>
        <w:jc w:val="both"/>
        <w:rPr>
          <w:iCs/>
          <w:noProof/>
          <w:sz w:val="22"/>
          <w:szCs w:val="22"/>
          <w:lang w:val="sr-Latn-ME"/>
        </w:rPr>
      </w:pPr>
      <w:r w:rsidRPr="002E6619">
        <w:rPr>
          <w:iCs/>
          <w:noProof/>
          <w:sz w:val="22"/>
          <w:szCs w:val="22"/>
          <w:u w:val="single"/>
          <w:lang w:val="sr-Latn-ME"/>
        </w:rPr>
        <w:t>Dasatinib Zentiva,</w:t>
      </w:r>
      <w:r w:rsidRPr="002E6619">
        <w:rPr>
          <w:bCs/>
          <w:iCs/>
          <w:noProof/>
          <w:sz w:val="22"/>
          <w:szCs w:val="22"/>
          <w:u w:val="single"/>
          <w:vertAlign w:val="superscript"/>
          <w:lang w:val="sr-Latn-ME"/>
        </w:rPr>
        <w:t xml:space="preserve"> </w:t>
      </w:r>
      <w:r w:rsidRPr="002E6619">
        <w:rPr>
          <w:iCs/>
          <w:noProof/>
          <w:sz w:val="22"/>
          <w:szCs w:val="22"/>
          <w:u w:val="single"/>
          <w:lang w:val="sr-Latn-ME"/>
        </w:rPr>
        <w:t>100 mg, film tablet</w:t>
      </w:r>
      <w:r w:rsidR="00760FDD" w:rsidRPr="002E6619">
        <w:rPr>
          <w:iCs/>
          <w:noProof/>
          <w:sz w:val="22"/>
          <w:szCs w:val="22"/>
          <w:u w:val="single"/>
          <w:lang w:val="sr-Latn-ME"/>
        </w:rPr>
        <w:t>a</w:t>
      </w:r>
      <w:r w:rsidRPr="002E6619">
        <w:rPr>
          <w:iCs/>
          <w:noProof/>
          <w:sz w:val="22"/>
          <w:szCs w:val="22"/>
          <w:u w:val="single"/>
          <w:lang w:val="sr-Latn-ME"/>
        </w:rPr>
        <w:t>:</w:t>
      </w:r>
    </w:p>
    <w:p w14:paraId="2063A294" w14:textId="251E81EB" w:rsidR="00A54EDD" w:rsidRPr="002E6619" w:rsidRDefault="00A54EDD" w:rsidP="00E15527">
      <w:pPr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Jedna film tableta sadrži 100 mg dasatiniba.</w:t>
      </w:r>
    </w:p>
    <w:p w14:paraId="09CB9F1D" w14:textId="77777777" w:rsidR="00A54EDD" w:rsidRPr="002E6619" w:rsidRDefault="00A54EDD" w:rsidP="00E15527">
      <w:pPr>
        <w:jc w:val="both"/>
        <w:rPr>
          <w:i/>
          <w:noProof/>
          <w:sz w:val="22"/>
          <w:szCs w:val="22"/>
          <w:u w:val="single"/>
          <w:lang w:val="sr-Latn-ME"/>
        </w:rPr>
      </w:pPr>
    </w:p>
    <w:p w14:paraId="2960DC83" w14:textId="0B46BBBE" w:rsidR="00A54EDD" w:rsidRPr="002E6619" w:rsidRDefault="00A54EDD" w:rsidP="00E15527">
      <w:pPr>
        <w:jc w:val="both"/>
        <w:rPr>
          <w:iCs/>
          <w:noProof/>
          <w:sz w:val="22"/>
          <w:szCs w:val="22"/>
          <w:lang w:val="sr-Latn-ME"/>
        </w:rPr>
      </w:pPr>
      <w:r w:rsidRPr="002E6619">
        <w:rPr>
          <w:iCs/>
          <w:noProof/>
          <w:sz w:val="22"/>
          <w:szCs w:val="22"/>
          <w:u w:val="single"/>
          <w:lang w:val="sr-Latn-ME"/>
        </w:rPr>
        <w:t>Dasatinib Zentiva,</w:t>
      </w:r>
      <w:r w:rsidRPr="002E6619">
        <w:rPr>
          <w:bCs/>
          <w:iCs/>
          <w:noProof/>
          <w:sz w:val="22"/>
          <w:szCs w:val="22"/>
          <w:u w:val="single"/>
          <w:vertAlign w:val="superscript"/>
          <w:lang w:val="sr-Latn-ME"/>
        </w:rPr>
        <w:t xml:space="preserve"> </w:t>
      </w:r>
      <w:r w:rsidRPr="002E6619">
        <w:rPr>
          <w:iCs/>
          <w:noProof/>
          <w:sz w:val="22"/>
          <w:szCs w:val="22"/>
          <w:u w:val="single"/>
          <w:lang w:val="sr-Latn-ME"/>
        </w:rPr>
        <w:t>140 mg, film tablet</w:t>
      </w:r>
      <w:r w:rsidR="00760FDD" w:rsidRPr="002E6619">
        <w:rPr>
          <w:iCs/>
          <w:noProof/>
          <w:sz w:val="22"/>
          <w:szCs w:val="22"/>
          <w:u w:val="single"/>
          <w:lang w:val="sr-Latn-ME"/>
        </w:rPr>
        <w:t>a</w:t>
      </w:r>
      <w:r w:rsidRPr="002E6619">
        <w:rPr>
          <w:iCs/>
          <w:noProof/>
          <w:sz w:val="22"/>
          <w:szCs w:val="22"/>
          <w:u w:val="single"/>
          <w:lang w:val="sr-Latn-ME"/>
        </w:rPr>
        <w:t>:</w:t>
      </w:r>
    </w:p>
    <w:p w14:paraId="6B2AED3F" w14:textId="7BA7A240" w:rsidR="00A54EDD" w:rsidRPr="002E6619" w:rsidRDefault="00A54EDD" w:rsidP="00E15527">
      <w:pPr>
        <w:keepNext/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Jedna film tableta sadrži 140 mg dasatiniba.</w:t>
      </w:r>
    </w:p>
    <w:p w14:paraId="455F1E1B" w14:textId="77777777" w:rsidR="00A54EDD" w:rsidRPr="002E6619" w:rsidRDefault="00A54EDD" w:rsidP="00E15527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30A312AB" w14:textId="3449D216" w:rsidR="00326EEC" w:rsidRPr="002E6619" w:rsidRDefault="00326EEC" w:rsidP="00E1552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Pomoćne supstance s</w:t>
      </w:r>
      <w:r w:rsidR="00C71717" w:rsidRPr="002E6619">
        <w:rPr>
          <w:sz w:val="22"/>
          <w:szCs w:val="22"/>
          <w:lang w:val="sr-Latn-ME"/>
        </w:rPr>
        <w:t xml:space="preserve">u: </w:t>
      </w:r>
      <w:r w:rsidRPr="002E6619">
        <w:rPr>
          <w:sz w:val="22"/>
          <w:szCs w:val="22"/>
          <w:lang w:val="sr-Latn-ME"/>
        </w:rPr>
        <w:t xml:space="preserve"> </w:t>
      </w:r>
    </w:p>
    <w:p w14:paraId="1BF41D14" w14:textId="77777777" w:rsidR="007F0061" w:rsidRPr="002E6619" w:rsidRDefault="007F0061" w:rsidP="00E91F6B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58320C37" w14:textId="1E05CC0D" w:rsidR="00C71717" w:rsidRPr="002E6619" w:rsidRDefault="00C71717" w:rsidP="00E91F6B">
      <w:pPr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u w:val="single"/>
          <w:lang w:val="sr-Latn-ME"/>
        </w:rPr>
        <w:t>Jezgro tablete</w:t>
      </w:r>
      <w:r w:rsidRPr="002E6619">
        <w:rPr>
          <w:noProof/>
          <w:sz w:val="22"/>
          <w:szCs w:val="22"/>
          <w:lang w:val="sr-Latn-ME"/>
        </w:rPr>
        <w:t>: laktoza, monohidrat; celuloza, mikrokristalna;</w:t>
      </w:r>
      <w:r w:rsidR="007F0061" w:rsidRPr="002E6619">
        <w:rPr>
          <w:noProof/>
          <w:sz w:val="22"/>
          <w:szCs w:val="22"/>
          <w:lang w:val="sr-Latn-ME"/>
        </w:rPr>
        <w:t xml:space="preserve"> hidroksipropilceluloza;</w:t>
      </w:r>
      <w:r w:rsidRPr="002E6619">
        <w:rPr>
          <w:noProof/>
          <w:sz w:val="22"/>
          <w:szCs w:val="22"/>
          <w:lang w:val="sr-Latn-ME"/>
        </w:rPr>
        <w:t xml:space="preserve"> kroskarmeloza</w:t>
      </w:r>
      <w:r w:rsidR="007F0061" w:rsidRPr="002E6619">
        <w:rPr>
          <w:noProof/>
          <w:sz w:val="22"/>
          <w:szCs w:val="22"/>
          <w:lang w:val="sr-Latn-ME"/>
        </w:rPr>
        <w:t xml:space="preserve"> </w:t>
      </w:r>
      <w:r w:rsidRPr="002E6619">
        <w:rPr>
          <w:noProof/>
          <w:sz w:val="22"/>
          <w:szCs w:val="22"/>
          <w:lang w:val="sr-Latn-ME"/>
        </w:rPr>
        <w:t>natrijum; magnezijum</w:t>
      </w:r>
      <w:r w:rsidR="007F0061" w:rsidRPr="002E6619">
        <w:rPr>
          <w:noProof/>
          <w:sz w:val="22"/>
          <w:szCs w:val="22"/>
          <w:lang w:val="sr-Latn-ME"/>
        </w:rPr>
        <w:t xml:space="preserve"> </w:t>
      </w:r>
      <w:r w:rsidRPr="002E6619">
        <w:rPr>
          <w:noProof/>
          <w:sz w:val="22"/>
          <w:szCs w:val="22"/>
          <w:lang w:val="sr-Latn-ME"/>
        </w:rPr>
        <w:t>stearat.</w:t>
      </w:r>
    </w:p>
    <w:p w14:paraId="32672985" w14:textId="77777777" w:rsidR="007F0061" w:rsidRPr="002E6619" w:rsidRDefault="007F0061" w:rsidP="00E91F6B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130B6F8D" w14:textId="2A9B6B8C" w:rsidR="00C71717" w:rsidRPr="002E6619" w:rsidRDefault="00C71717" w:rsidP="00E91F6B">
      <w:pPr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u w:val="single"/>
          <w:lang w:val="sr-Latn-ME"/>
        </w:rPr>
        <w:t>Film o</w:t>
      </w:r>
      <w:r w:rsidR="00A54EDD" w:rsidRPr="002E6619">
        <w:rPr>
          <w:noProof/>
          <w:sz w:val="22"/>
          <w:szCs w:val="22"/>
          <w:u w:val="single"/>
          <w:lang w:val="sr-Latn-ME"/>
        </w:rPr>
        <w:t>motač tablete</w:t>
      </w:r>
      <w:r w:rsidRPr="002E6619">
        <w:rPr>
          <w:noProof/>
          <w:sz w:val="22"/>
          <w:szCs w:val="22"/>
          <w:lang w:val="sr-Latn-ME"/>
        </w:rPr>
        <w:t xml:space="preserve">: </w:t>
      </w:r>
      <w:r w:rsidR="007F0061" w:rsidRPr="002E6619">
        <w:rPr>
          <w:noProof/>
          <w:sz w:val="22"/>
          <w:szCs w:val="22"/>
          <w:lang w:val="sr-Latn-ME"/>
        </w:rPr>
        <w:t xml:space="preserve">hipromeloza; </w:t>
      </w:r>
      <w:r w:rsidRPr="002E6619">
        <w:rPr>
          <w:noProof/>
          <w:sz w:val="22"/>
          <w:szCs w:val="22"/>
          <w:lang w:val="sr-Latn-ME"/>
        </w:rPr>
        <w:t>laktoza, monohidrat; titan</w:t>
      </w:r>
      <w:r w:rsidR="007F0061" w:rsidRPr="002E6619">
        <w:rPr>
          <w:noProof/>
          <w:sz w:val="22"/>
          <w:szCs w:val="22"/>
          <w:lang w:val="sr-Latn-ME"/>
        </w:rPr>
        <w:t xml:space="preserve"> </w:t>
      </w:r>
      <w:r w:rsidRPr="002E6619">
        <w:rPr>
          <w:noProof/>
          <w:sz w:val="22"/>
          <w:szCs w:val="22"/>
          <w:lang w:val="sr-Latn-ME"/>
        </w:rPr>
        <w:t>dioksid (E171); triacetin.</w:t>
      </w:r>
    </w:p>
    <w:p w14:paraId="7B0FEB01" w14:textId="77777777" w:rsidR="00326EEC" w:rsidRPr="002E6619" w:rsidRDefault="00326EEC" w:rsidP="00E15527">
      <w:pPr>
        <w:jc w:val="both"/>
        <w:rPr>
          <w:sz w:val="22"/>
          <w:szCs w:val="22"/>
          <w:lang w:val="sr-Latn-ME"/>
        </w:rPr>
      </w:pPr>
    </w:p>
    <w:p w14:paraId="2CB7911B" w14:textId="50E71E4E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lastRenderedPageBreak/>
        <w:t xml:space="preserve">Kako izgleda lijek </w:t>
      </w:r>
      <w:proofErr w:type="spellStart"/>
      <w:r w:rsidR="00DB6264" w:rsidRPr="002E6619">
        <w:rPr>
          <w:b/>
          <w:sz w:val="22"/>
          <w:szCs w:val="22"/>
          <w:lang w:val="sr-Latn-ME"/>
        </w:rPr>
        <w:t>Dasatinib</w:t>
      </w:r>
      <w:proofErr w:type="spellEnd"/>
      <w:r w:rsidR="00DB6264" w:rsidRPr="002E6619">
        <w:rPr>
          <w:b/>
          <w:sz w:val="22"/>
          <w:szCs w:val="22"/>
          <w:lang w:val="sr-Latn-ME"/>
        </w:rPr>
        <w:t xml:space="preserve"> </w:t>
      </w:r>
      <w:proofErr w:type="spellStart"/>
      <w:r w:rsidR="00DB6264" w:rsidRPr="002E6619">
        <w:rPr>
          <w:b/>
          <w:sz w:val="22"/>
          <w:szCs w:val="22"/>
          <w:lang w:val="sr-Latn-ME"/>
        </w:rPr>
        <w:t>Zentiva</w:t>
      </w:r>
      <w:proofErr w:type="spellEnd"/>
      <w:r w:rsidRPr="002E6619">
        <w:rPr>
          <w:b/>
          <w:sz w:val="22"/>
          <w:szCs w:val="22"/>
          <w:lang w:val="sr-Latn-ME"/>
        </w:rPr>
        <w:t xml:space="preserve"> i sadržaj pakovanja</w:t>
      </w:r>
    </w:p>
    <w:p w14:paraId="41B45A62" w14:textId="77777777" w:rsidR="00E01FD2" w:rsidRPr="002E6619" w:rsidRDefault="00E01FD2" w:rsidP="00E15527">
      <w:pPr>
        <w:jc w:val="both"/>
        <w:rPr>
          <w:b/>
          <w:sz w:val="22"/>
          <w:szCs w:val="22"/>
          <w:lang w:val="sr-Latn-ME"/>
        </w:rPr>
      </w:pPr>
    </w:p>
    <w:p w14:paraId="21BC8921" w14:textId="277991FC" w:rsidR="00A54EDD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2E6619">
        <w:rPr>
          <w:noProof/>
          <w:sz w:val="22"/>
          <w:szCs w:val="22"/>
          <w:u w:val="single"/>
          <w:lang w:val="sr-Latn-ME"/>
        </w:rPr>
        <w:t>Dasatinib Zentiva</w:t>
      </w:r>
      <w:r w:rsidR="00E01FD2" w:rsidRPr="002E6619">
        <w:rPr>
          <w:noProof/>
          <w:sz w:val="22"/>
          <w:szCs w:val="22"/>
          <w:u w:val="single"/>
          <w:lang w:val="sr-Latn-ME"/>
        </w:rPr>
        <w:t>,</w:t>
      </w:r>
      <w:r w:rsidRPr="002E6619">
        <w:rPr>
          <w:noProof/>
          <w:sz w:val="22"/>
          <w:szCs w:val="22"/>
          <w:u w:val="single"/>
          <w:lang w:val="sr-Latn-ME"/>
        </w:rPr>
        <w:t xml:space="preserve"> 20 mg</w:t>
      </w:r>
      <w:r w:rsidR="00A54EDD" w:rsidRPr="002E6619">
        <w:rPr>
          <w:noProof/>
          <w:sz w:val="22"/>
          <w:szCs w:val="22"/>
          <w:u w:val="single"/>
          <w:lang w:val="sr-Latn-ME"/>
        </w:rPr>
        <w:t>, fil</w:t>
      </w:r>
      <w:r w:rsidR="003B199E" w:rsidRPr="002E6619">
        <w:rPr>
          <w:noProof/>
          <w:sz w:val="22"/>
          <w:szCs w:val="22"/>
          <w:u w:val="single"/>
          <w:lang w:val="sr-Latn-ME"/>
        </w:rPr>
        <w:t>m</w:t>
      </w:r>
      <w:r w:rsidR="00A54EDD" w:rsidRPr="002E6619">
        <w:rPr>
          <w:noProof/>
          <w:sz w:val="22"/>
          <w:szCs w:val="22"/>
          <w:u w:val="single"/>
          <w:lang w:val="sr-Latn-ME"/>
        </w:rPr>
        <w:t xml:space="preserve"> tablet</w:t>
      </w:r>
      <w:r w:rsidR="007F0061" w:rsidRPr="002E6619">
        <w:rPr>
          <w:noProof/>
          <w:sz w:val="22"/>
          <w:szCs w:val="22"/>
          <w:u w:val="single"/>
          <w:lang w:val="sr-Latn-ME"/>
        </w:rPr>
        <w:t>a</w:t>
      </w:r>
      <w:r w:rsidRPr="002E6619">
        <w:rPr>
          <w:noProof/>
          <w:sz w:val="22"/>
          <w:szCs w:val="22"/>
          <w:u w:val="single"/>
          <w:lang w:val="sr-Latn-ME"/>
        </w:rPr>
        <w:t xml:space="preserve">: </w:t>
      </w:r>
    </w:p>
    <w:p w14:paraId="4ED50F7C" w14:textId="11888F6D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Film tablet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</w:t>
      </w:r>
      <w:r w:rsidR="007F0061" w:rsidRPr="002E6619">
        <w:rPr>
          <w:noProof/>
          <w:sz w:val="22"/>
          <w:szCs w:val="22"/>
          <w:lang w:val="sr-Latn-ME"/>
        </w:rPr>
        <w:t>je</w:t>
      </w:r>
      <w:r w:rsidRPr="002E6619">
        <w:rPr>
          <w:noProof/>
          <w:sz w:val="22"/>
          <w:szCs w:val="22"/>
          <w:lang w:val="sr-Latn-ME"/>
        </w:rPr>
        <w:t xml:space="preserve"> 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do skoro 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bikonveksn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okrugl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prečnika oko 5,6 mm, sa utisnutom oznakom „D7SB“ na jednoj i „20“ na drugoj strani.</w:t>
      </w:r>
    </w:p>
    <w:p w14:paraId="465EFED8" w14:textId="77777777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79F689D" w14:textId="3EF30810" w:rsidR="00E01FD2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2E6619">
        <w:rPr>
          <w:noProof/>
          <w:sz w:val="22"/>
          <w:szCs w:val="22"/>
          <w:u w:val="single"/>
          <w:lang w:val="sr-Latn-ME"/>
        </w:rPr>
        <w:t>Dasatinib Zentiva</w:t>
      </w:r>
      <w:r w:rsidR="00E01FD2" w:rsidRPr="002E6619">
        <w:rPr>
          <w:noProof/>
          <w:sz w:val="22"/>
          <w:szCs w:val="22"/>
          <w:u w:val="single"/>
          <w:lang w:val="sr-Latn-ME"/>
        </w:rPr>
        <w:t xml:space="preserve">, </w:t>
      </w:r>
      <w:r w:rsidRPr="002E6619">
        <w:rPr>
          <w:noProof/>
          <w:sz w:val="22"/>
          <w:szCs w:val="22"/>
          <w:u w:val="single"/>
          <w:lang w:val="sr-Latn-ME"/>
        </w:rPr>
        <w:t>100 mg</w:t>
      </w:r>
      <w:r w:rsidR="00E01FD2" w:rsidRPr="002E6619">
        <w:rPr>
          <w:noProof/>
          <w:sz w:val="22"/>
          <w:szCs w:val="22"/>
          <w:u w:val="single"/>
          <w:lang w:val="sr-Latn-ME"/>
        </w:rPr>
        <w:t>, film tablet</w:t>
      </w:r>
      <w:r w:rsidR="007F0061" w:rsidRPr="002E6619">
        <w:rPr>
          <w:noProof/>
          <w:sz w:val="22"/>
          <w:szCs w:val="22"/>
          <w:u w:val="single"/>
          <w:lang w:val="sr-Latn-ME"/>
        </w:rPr>
        <w:t>a</w:t>
      </w:r>
      <w:r w:rsidRPr="002E6619">
        <w:rPr>
          <w:noProof/>
          <w:sz w:val="22"/>
          <w:szCs w:val="22"/>
          <w:u w:val="single"/>
          <w:lang w:val="sr-Latn-ME"/>
        </w:rPr>
        <w:t xml:space="preserve">: </w:t>
      </w:r>
    </w:p>
    <w:p w14:paraId="5EBFD7D8" w14:textId="45342ED0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Film tablet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</w:t>
      </w:r>
      <w:r w:rsidR="007F0061" w:rsidRPr="002E6619">
        <w:rPr>
          <w:noProof/>
          <w:sz w:val="22"/>
          <w:szCs w:val="22"/>
          <w:lang w:val="sr-Latn-ME"/>
        </w:rPr>
        <w:t xml:space="preserve">je </w:t>
      </w:r>
      <w:r w:rsidRPr="002E6619">
        <w:rPr>
          <w:noProof/>
          <w:sz w:val="22"/>
          <w:szCs w:val="22"/>
          <w:lang w:val="sr-Latn-ME"/>
        </w:rPr>
        <w:t>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do skoro 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bikonveksn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ovaln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dužine oko 15,1 mm, a širine oko 7,1 mm, sa utisnutom oznakom „D7SB“ na jednoj i „100“ na drugoj strani.</w:t>
      </w:r>
    </w:p>
    <w:p w14:paraId="12F0557F" w14:textId="77777777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F8696A0" w14:textId="632E4301" w:rsidR="00E01FD2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2E6619">
        <w:rPr>
          <w:noProof/>
          <w:sz w:val="22"/>
          <w:szCs w:val="22"/>
          <w:u w:val="single"/>
          <w:lang w:val="sr-Latn-ME"/>
        </w:rPr>
        <w:t>Dasatinib Zentiva</w:t>
      </w:r>
      <w:r w:rsidR="00E01FD2" w:rsidRPr="002E6619">
        <w:rPr>
          <w:noProof/>
          <w:sz w:val="22"/>
          <w:szCs w:val="22"/>
          <w:u w:val="single"/>
          <w:lang w:val="sr-Latn-ME"/>
        </w:rPr>
        <w:t>,</w:t>
      </w:r>
      <w:r w:rsidRPr="002E6619">
        <w:rPr>
          <w:noProof/>
          <w:sz w:val="22"/>
          <w:szCs w:val="22"/>
          <w:u w:val="single"/>
          <w:lang w:val="sr-Latn-ME"/>
        </w:rPr>
        <w:t xml:space="preserve"> 140 mg</w:t>
      </w:r>
      <w:r w:rsidR="00E01FD2" w:rsidRPr="002E6619">
        <w:rPr>
          <w:noProof/>
          <w:sz w:val="22"/>
          <w:szCs w:val="22"/>
          <w:u w:val="single"/>
          <w:lang w:val="sr-Latn-ME"/>
        </w:rPr>
        <w:t>, film tablete</w:t>
      </w:r>
      <w:r w:rsidRPr="002E6619">
        <w:rPr>
          <w:noProof/>
          <w:sz w:val="22"/>
          <w:szCs w:val="22"/>
          <w:u w:val="single"/>
          <w:lang w:val="sr-Latn-ME"/>
        </w:rPr>
        <w:t xml:space="preserve">: </w:t>
      </w:r>
    </w:p>
    <w:p w14:paraId="00C86478" w14:textId="60A410F6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>Film tablet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</w:t>
      </w:r>
      <w:r w:rsidR="007F0061" w:rsidRPr="002E6619">
        <w:rPr>
          <w:noProof/>
          <w:sz w:val="22"/>
          <w:szCs w:val="22"/>
          <w:lang w:val="sr-Latn-ME"/>
        </w:rPr>
        <w:t>je</w:t>
      </w:r>
      <w:r w:rsidRPr="002E6619">
        <w:rPr>
          <w:noProof/>
          <w:sz w:val="22"/>
          <w:szCs w:val="22"/>
          <w:lang w:val="sr-Latn-ME"/>
        </w:rPr>
        <w:t xml:space="preserve"> 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do skoro b</w:t>
      </w:r>
      <w:r w:rsidR="000F2A22" w:rsidRPr="002E6619">
        <w:rPr>
          <w:noProof/>
          <w:sz w:val="22"/>
          <w:szCs w:val="22"/>
          <w:lang w:val="sr-Latn-ME"/>
        </w:rPr>
        <w:t>ij</w:t>
      </w:r>
      <w:r w:rsidRPr="002E6619">
        <w:rPr>
          <w:noProof/>
          <w:sz w:val="22"/>
          <w:szCs w:val="22"/>
          <w:lang w:val="sr-Latn-ME"/>
        </w:rPr>
        <w:t>el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bikonveksn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okrugl</w:t>
      </w:r>
      <w:r w:rsidR="007F0061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>, prečnika oko 11,7 mm, sa utisnutom oznakom „D7SB“ na jednoj i „140“ na drugoj strani.</w:t>
      </w:r>
    </w:p>
    <w:p w14:paraId="19468982" w14:textId="4A4032EE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676877A8" w14:textId="52DE7541" w:rsidR="00C71717" w:rsidRPr="002E6619" w:rsidRDefault="00C71717" w:rsidP="00E15527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2E6619">
        <w:rPr>
          <w:noProof/>
          <w:sz w:val="22"/>
          <w:szCs w:val="22"/>
          <w:lang w:val="sr-Latn-ME"/>
        </w:rPr>
        <w:t xml:space="preserve">Pakovanje: </w:t>
      </w:r>
      <w:r w:rsidR="003D7933" w:rsidRPr="002E6619">
        <w:rPr>
          <w:noProof/>
          <w:sz w:val="22"/>
          <w:szCs w:val="22"/>
          <w:lang w:val="sr-Latn-ME"/>
        </w:rPr>
        <w:t>Složiva kartonska kutija</w:t>
      </w:r>
      <w:r w:rsidRPr="002E6619">
        <w:rPr>
          <w:noProof/>
          <w:sz w:val="22"/>
          <w:szCs w:val="22"/>
          <w:lang w:val="sr-Latn-ME"/>
        </w:rPr>
        <w:t xml:space="preserve"> koj</w:t>
      </w:r>
      <w:r w:rsidR="003D7933" w:rsidRPr="002E6619">
        <w:rPr>
          <w:noProof/>
          <w:sz w:val="22"/>
          <w:szCs w:val="22"/>
          <w:lang w:val="sr-Latn-ME"/>
        </w:rPr>
        <w:t>a</w:t>
      </w:r>
      <w:r w:rsidRPr="002E6619">
        <w:rPr>
          <w:noProof/>
          <w:sz w:val="22"/>
          <w:szCs w:val="22"/>
          <w:lang w:val="sr-Latn-ME"/>
        </w:rPr>
        <w:t xml:space="preserve"> sadrž</w:t>
      </w:r>
      <w:r w:rsidR="003D7933" w:rsidRPr="002E6619">
        <w:rPr>
          <w:noProof/>
          <w:sz w:val="22"/>
          <w:szCs w:val="22"/>
          <w:lang w:val="sr-Latn-ME"/>
        </w:rPr>
        <w:t>i</w:t>
      </w:r>
      <w:r w:rsidRPr="002E6619">
        <w:rPr>
          <w:noProof/>
          <w:sz w:val="22"/>
          <w:szCs w:val="22"/>
          <w:lang w:val="sr-Latn-ME"/>
        </w:rPr>
        <w:t xml:space="preserve"> </w:t>
      </w:r>
      <w:r w:rsidR="003D7933" w:rsidRPr="002E6619">
        <w:rPr>
          <w:noProof/>
          <w:sz w:val="22"/>
          <w:szCs w:val="22"/>
          <w:lang w:val="sr-Latn-ME"/>
        </w:rPr>
        <w:t>3 blistera sa po 10 film tableta</w:t>
      </w:r>
      <w:r w:rsidRPr="002E6619">
        <w:rPr>
          <w:noProof/>
          <w:sz w:val="22"/>
          <w:szCs w:val="22"/>
          <w:lang w:val="sr-Latn-ME"/>
        </w:rPr>
        <w:t>.</w:t>
      </w:r>
    </w:p>
    <w:p w14:paraId="1BEEAD07" w14:textId="77777777" w:rsidR="00C71717" w:rsidRPr="002E6619" w:rsidRDefault="00C71717" w:rsidP="00E15527">
      <w:pPr>
        <w:jc w:val="both"/>
        <w:rPr>
          <w:sz w:val="22"/>
          <w:szCs w:val="22"/>
          <w:lang w:val="sr-Latn-ME"/>
        </w:rPr>
      </w:pPr>
    </w:p>
    <w:p w14:paraId="42160BC1" w14:textId="77777777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 xml:space="preserve">Nosilac dozvole i </w:t>
      </w:r>
      <w:r w:rsidR="00C66783" w:rsidRPr="002E6619">
        <w:rPr>
          <w:b/>
          <w:sz w:val="22"/>
          <w:szCs w:val="22"/>
          <w:lang w:val="sr-Latn-ME"/>
        </w:rPr>
        <w:t>p</w:t>
      </w:r>
      <w:r w:rsidRPr="002E6619">
        <w:rPr>
          <w:b/>
          <w:sz w:val="22"/>
          <w:szCs w:val="22"/>
          <w:lang w:val="sr-Latn-ME"/>
        </w:rPr>
        <w:t>roizvođač</w:t>
      </w:r>
    </w:p>
    <w:p w14:paraId="62CDC88C" w14:textId="039D9432" w:rsidR="00445D8F" w:rsidRPr="002E6619" w:rsidRDefault="00445D8F" w:rsidP="00E15527">
      <w:pPr>
        <w:jc w:val="both"/>
        <w:rPr>
          <w:sz w:val="22"/>
          <w:szCs w:val="22"/>
          <w:lang w:val="sr-Latn-ME"/>
        </w:rPr>
      </w:pPr>
    </w:p>
    <w:p w14:paraId="4B75DE0E" w14:textId="71474D09" w:rsidR="007F0061" w:rsidRPr="002E6619" w:rsidRDefault="00C71717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Nosilac dozvole</w:t>
      </w:r>
    </w:p>
    <w:p w14:paraId="78EE6942" w14:textId="2BF0E207" w:rsidR="00C71717" w:rsidRPr="002E6619" w:rsidRDefault="00C71717" w:rsidP="00E15527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 </w:t>
      </w:r>
      <w:proofErr w:type="spellStart"/>
      <w:r w:rsidRPr="002E6619">
        <w:rPr>
          <w:sz w:val="22"/>
          <w:szCs w:val="22"/>
          <w:lang w:val="sr-Latn-ME"/>
        </w:rPr>
        <w:t>pharma</w:t>
      </w:r>
      <w:proofErr w:type="spellEnd"/>
      <w:r w:rsidRPr="002E6619">
        <w:rPr>
          <w:sz w:val="22"/>
          <w:szCs w:val="22"/>
          <w:lang w:val="sr-Latn-ME"/>
        </w:rPr>
        <w:t xml:space="preserve"> d.o.o. - dio stranog društva Podgorica</w:t>
      </w:r>
      <w:r w:rsidR="007F0061" w:rsidRPr="002E6619">
        <w:rPr>
          <w:sz w:val="22"/>
          <w:szCs w:val="22"/>
          <w:lang w:val="sr-Latn-ME"/>
        </w:rPr>
        <w:t>,</w:t>
      </w:r>
    </w:p>
    <w:p w14:paraId="7473FB2B" w14:textId="10EA8A6C" w:rsidR="00C71717" w:rsidRPr="002E6619" w:rsidRDefault="00C71717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Kritskog odreda 4/1, 81000 Podgorica</w:t>
      </w:r>
      <w:r w:rsidR="007F0061" w:rsidRPr="002E6619">
        <w:rPr>
          <w:sz w:val="22"/>
          <w:szCs w:val="22"/>
          <w:lang w:val="sr-Latn-ME"/>
        </w:rPr>
        <w:t>, Crna Gora</w:t>
      </w:r>
    </w:p>
    <w:p w14:paraId="2BC3751F" w14:textId="0470FC6F" w:rsidR="00C71717" w:rsidRPr="002E6619" w:rsidRDefault="00C71717" w:rsidP="00E15527">
      <w:pPr>
        <w:jc w:val="both"/>
        <w:rPr>
          <w:sz w:val="22"/>
          <w:szCs w:val="22"/>
          <w:lang w:val="sr-Latn-ME"/>
        </w:rPr>
      </w:pPr>
    </w:p>
    <w:p w14:paraId="7D90DD73" w14:textId="7ACEC0AC" w:rsidR="00C71717" w:rsidRPr="002E6619" w:rsidRDefault="00C71717" w:rsidP="00E15527">
      <w:pPr>
        <w:jc w:val="both"/>
        <w:rPr>
          <w:b/>
          <w:bCs/>
          <w:sz w:val="22"/>
          <w:szCs w:val="22"/>
          <w:lang w:val="sr-Latn-ME"/>
        </w:rPr>
      </w:pPr>
      <w:r w:rsidRPr="002E6619">
        <w:rPr>
          <w:b/>
          <w:bCs/>
          <w:sz w:val="22"/>
          <w:szCs w:val="22"/>
          <w:lang w:val="sr-Latn-ME"/>
        </w:rPr>
        <w:t>Proizvođač</w:t>
      </w:r>
    </w:p>
    <w:p w14:paraId="5B3A91B3" w14:textId="52B19717" w:rsidR="00C71717" w:rsidRPr="002E6619" w:rsidRDefault="00C71717" w:rsidP="00E1552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proofErr w:type="spellStart"/>
      <w:r w:rsidRPr="002E6619">
        <w:rPr>
          <w:bCs/>
          <w:sz w:val="22"/>
          <w:szCs w:val="22"/>
          <w:lang w:val="sr-Latn-ME" w:eastAsia="sr-Latn-ME"/>
        </w:rPr>
        <w:t>Synthon</w:t>
      </w:r>
      <w:proofErr w:type="spellEnd"/>
      <w:r w:rsidRPr="002E6619">
        <w:rPr>
          <w:bCs/>
          <w:sz w:val="22"/>
          <w:szCs w:val="22"/>
          <w:lang w:val="sr-Latn-ME" w:eastAsia="sr-Latn-ME"/>
        </w:rPr>
        <w:t xml:space="preserve"> </w:t>
      </w:r>
      <w:proofErr w:type="spellStart"/>
      <w:r w:rsidRPr="002E6619">
        <w:rPr>
          <w:bCs/>
          <w:sz w:val="22"/>
          <w:szCs w:val="22"/>
          <w:lang w:val="sr-Latn-ME" w:eastAsia="sr-Latn-ME"/>
        </w:rPr>
        <w:t>Hispania</w:t>
      </w:r>
      <w:proofErr w:type="spellEnd"/>
      <w:r w:rsidRPr="002E6619">
        <w:rPr>
          <w:bCs/>
          <w:sz w:val="22"/>
          <w:szCs w:val="22"/>
          <w:lang w:val="sr-Latn-ME" w:eastAsia="sr-Latn-ME"/>
        </w:rPr>
        <w:t xml:space="preserve">, </w:t>
      </w:r>
      <w:proofErr w:type="spellStart"/>
      <w:r w:rsidRPr="002E6619">
        <w:rPr>
          <w:bCs/>
          <w:sz w:val="22"/>
          <w:szCs w:val="22"/>
          <w:lang w:val="sr-Latn-ME" w:eastAsia="sr-Latn-ME"/>
        </w:rPr>
        <w:t>SL</w:t>
      </w:r>
      <w:proofErr w:type="spellEnd"/>
      <w:r w:rsidRPr="002E6619">
        <w:rPr>
          <w:sz w:val="22"/>
          <w:szCs w:val="22"/>
          <w:lang w:val="sr-Latn-ME" w:eastAsia="sr-Latn-ME"/>
        </w:rPr>
        <w:t>,</w:t>
      </w:r>
    </w:p>
    <w:p w14:paraId="70F47164" w14:textId="7E57F467" w:rsidR="00C71717" w:rsidRPr="002E6619" w:rsidRDefault="007F0061" w:rsidP="00E1552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2E6619">
        <w:rPr>
          <w:sz w:val="22"/>
          <w:szCs w:val="22"/>
          <w:lang w:val="sr-Latn-ME" w:eastAsia="sr-Latn-ME"/>
        </w:rPr>
        <w:t>c</w:t>
      </w:r>
      <w:r w:rsidR="00C71717" w:rsidRPr="002E6619">
        <w:rPr>
          <w:sz w:val="22"/>
          <w:szCs w:val="22"/>
          <w:lang w:val="sr-Latn-ME" w:eastAsia="sr-Latn-ME"/>
        </w:rPr>
        <w:t>/</w:t>
      </w:r>
      <w:r w:rsidRPr="002E6619">
        <w:rPr>
          <w:sz w:val="22"/>
          <w:szCs w:val="22"/>
          <w:lang w:val="sr-Latn-ME" w:eastAsia="sr-Latn-ME"/>
        </w:rPr>
        <w:t xml:space="preserve"> </w:t>
      </w:r>
      <w:proofErr w:type="spellStart"/>
      <w:r w:rsidR="00C71717" w:rsidRPr="002E6619">
        <w:rPr>
          <w:sz w:val="22"/>
          <w:szCs w:val="22"/>
          <w:lang w:val="sr-Latn-ME" w:eastAsia="sr-Latn-ME"/>
        </w:rPr>
        <w:t>Castell</w:t>
      </w:r>
      <w:r w:rsidRPr="002E6619">
        <w:rPr>
          <w:sz w:val="22"/>
          <w:szCs w:val="22"/>
          <w:lang w:val="sr-Latn-ME" w:eastAsia="sr-Latn-ME"/>
        </w:rPr>
        <w:t>o</w:t>
      </w:r>
      <w:proofErr w:type="spellEnd"/>
      <w:r w:rsidR="00C71717" w:rsidRPr="002E6619">
        <w:rPr>
          <w:sz w:val="22"/>
          <w:szCs w:val="22"/>
          <w:lang w:val="sr-Latn-ME" w:eastAsia="sr-Latn-ME"/>
        </w:rPr>
        <w:t xml:space="preserve">, 1, 08830 </w:t>
      </w:r>
      <w:proofErr w:type="spellStart"/>
      <w:r w:rsidR="00C71717" w:rsidRPr="002E6619">
        <w:rPr>
          <w:sz w:val="22"/>
          <w:szCs w:val="22"/>
          <w:lang w:val="sr-Latn-ME" w:eastAsia="sr-Latn-ME"/>
        </w:rPr>
        <w:t>Sant</w:t>
      </w:r>
      <w:proofErr w:type="spellEnd"/>
      <w:r w:rsidR="00C71717" w:rsidRPr="002E6619">
        <w:rPr>
          <w:sz w:val="22"/>
          <w:szCs w:val="22"/>
          <w:lang w:val="sr-Latn-ME" w:eastAsia="sr-Latn-ME"/>
        </w:rPr>
        <w:t xml:space="preserve"> Boi de </w:t>
      </w:r>
      <w:proofErr w:type="spellStart"/>
      <w:r w:rsidR="00C71717" w:rsidRPr="002E6619">
        <w:rPr>
          <w:sz w:val="22"/>
          <w:szCs w:val="22"/>
          <w:lang w:val="sr-Latn-ME" w:eastAsia="sr-Latn-ME"/>
        </w:rPr>
        <w:t>Llobregat</w:t>
      </w:r>
      <w:proofErr w:type="spellEnd"/>
      <w:r w:rsidR="00C71717" w:rsidRPr="002E6619">
        <w:rPr>
          <w:sz w:val="22"/>
          <w:szCs w:val="22"/>
          <w:lang w:val="sr-Latn-ME" w:eastAsia="sr-Latn-ME"/>
        </w:rPr>
        <w:t xml:space="preserve">, </w:t>
      </w:r>
      <w:proofErr w:type="spellStart"/>
      <w:r w:rsidR="00C71717" w:rsidRPr="002E6619">
        <w:rPr>
          <w:sz w:val="22"/>
          <w:szCs w:val="22"/>
          <w:lang w:val="sr-Latn-ME" w:eastAsia="sr-Latn-ME"/>
        </w:rPr>
        <w:t>Barcelona</w:t>
      </w:r>
      <w:proofErr w:type="spellEnd"/>
      <w:r w:rsidR="00C71717" w:rsidRPr="002E6619">
        <w:rPr>
          <w:sz w:val="22"/>
          <w:szCs w:val="22"/>
          <w:lang w:val="sr-Latn-ME" w:eastAsia="sr-Latn-ME"/>
        </w:rPr>
        <w:t xml:space="preserve">, </w:t>
      </w:r>
      <w:r w:rsidRPr="002E6619">
        <w:rPr>
          <w:sz w:val="22"/>
          <w:szCs w:val="22"/>
          <w:lang w:val="sr-Latn-ME" w:eastAsia="sr-Latn-ME"/>
        </w:rPr>
        <w:t>Španija</w:t>
      </w:r>
    </w:p>
    <w:p w14:paraId="6C6CC346" w14:textId="77777777" w:rsidR="00C71717" w:rsidRPr="002E6619" w:rsidRDefault="00C71717" w:rsidP="00E1552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14:paraId="6CAF02B6" w14:textId="59D332EC" w:rsidR="00C71717" w:rsidRPr="002E6619" w:rsidRDefault="00C71717" w:rsidP="00E1552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proofErr w:type="spellStart"/>
      <w:r w:rsidRPr="002E6619">
        <w:rPr>
          <w:bCs/>
          <w:sz w:val="22"/>
          <w:szCs w:val="22"/>
          <w:lang w:val="sr-Latn-ME" w:eastAsia="sr-Latn-ME"/>
        </w:rPr>
        <w:t>Synthon</w:t>
      </w:r>
      <w:proofErr w:type="spellEnd"/>
      <w:r w:rsidRPr="002E6619">
        <w:rPr>
          <w:bCs/>
          <w:sz w:val="22"/>
          <w:szCs w:val="22"/>
          <w:lang w:val="sr-Latn-ME" w:eastAsia="sr-Latn-ME"/>
        </w:rPr>
        <w:t xml:space="preserve"> </w:t>
      </w:r>
      <w:proofErr w:type="spellStart"/>
      <w:r w:rsidRPr="002E6619">
        <w:rPr>
          <w:bCs/>
          <w:sz w:val="22"/>
          <w:szCs w:val="22"/>
          <w:lang w:val="sr-Latn-ME" w:eastAsia="sr-Latn-ME"/>
        </w:rPr>
        <w:t>BV</w:t>
      </w:r>
      <w:proofErr w:type="spellEnd"/>
      <w:r w:rsidR="007F0061" w:rsidRPr="002E6619">
        <w:rPr>
          <w:bCs/>
          <w:sz w:val="22"/>
          <w:szCs w:val="22"/>
          <w:lang w:val="sr-Latn-ME" w:eastAsia="sr-Latn-ME"/>
        </w:rPr>
        <w:t>,</w:t>
      </w:r>
    </w:p>
    <w:p w14:paraId="68C28EA0" w14:textId="0F480636" w:rsidR="00C71717" w:rsidRPr="002E6619" w:rsidRDefault="00C71717" w:rsidP="00E15527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 w:eastAsia="sr-Latn-ME"/>
        </w:rPr>
        <w:t>Microweg</w:t>
      </w:r>
      <w:proofErr w:type="spellEnd"/>
      <w:r w:rsidRPr="002E6619">
        <w:rPr>
          <w:sz w:val="22"/>
          <w:szCs w:val="22"/>
          <w:lang w:val="sr-Latn-ME" w:eastAsia="sr-Latn-ME"/>
        </w:rPr>
        <w:t xml:space="preserve"> 22, 6545 CM</w:t>
      </w:r>
      <w:r w:rsidR="007F0061" w:rsidRPr="002E6619">
        <w:rPr>
          <w:sz w:val="22"/>
          <w:szCs w:val="22"/>
          <w:lang w:val="sr-Latn-ME" w:eastAsia="sr-Latn-ME"/>
        </w:rPr>
        <w:t>,</w:t>
      </w:r>
      <w:r w:rsidRPr="002E6619">
        <w:rPr>
          <w:sz w:val="22"/>
          <w:szCs w:val="22"/>
          <w:lang w:val="sr-Latn-ME" w:eastAsia="sr-Latn-ME"/>
        </w:rPr>
        <w:t xml:space="preserve"> </w:t>
      </w:r>
      <w:proofErr w:type="spellStart"/>
      <w:r w:rsidRPr="002E6619">
        <w:rPr>
          <w:sz w:val="22"/>
          <w:szCs w:val="22"/>
          <w:lang w:val="sr-Latn-ME" w:eastAsia="sr-Latn-ME"/>
        </w:rPr>
        <w:t>Nijmegen</w:t>
      </w:r>
      <w:proofErr w:type="spellEnd"/>
      <w:r w:rsidRPr="002E6619">
        <w:rPr>
          <w:sz w:val="22"/>
          <w:szCs w:val="22"/>
          <w:lang w:val="sr-Latn-ME" w:eastAsia="sr-Latn-ME"/>
        </w:rPr>
        <w:t xml:space="preserve">, </w:t>
      </w:r>
      <w:r w:rsidR="007F0061" w:rsidRPr="002E6619">
        <w:rPr>
          <w:sz w:val="22"/>
          <w:szCs w:val="22"/>
          <w:lang w:val="sr-Latn-ME" w:eastAsia="sr-Latn-ME"/>
        </w:rPr>
        <w:t>Holandija</w:t>
      </w:r>
    </w:p>
    <w:p w14:paraId="573917CF" w14:textId="77777777" w:rsidR="00C71717" w:rsidRPr="002E6619" w:rsidRDefault="00C71717" w:rsidP="00E15527">
      <w:pPr>
        <w:jc w:val="both"/>
        <w:rPr>
          <w:b/>
          <w:sz w:val="22"/>
          <w:szCs w:val="22"/>
          <w:lang w:val="sr-Latn-ME"/>
        </w:rPr>
      </w:pPr>
    </w:p>
    <w:p w14:paraId="0B93901C" w14:textId="77C849A0" w:rsidR="00A32113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>Režim izdavanja lijeka</w:t>
      </w:r>
    </w:p>
    <w:p w14:paraId="59BD7895" w14:textId="77777777" w:rsidR="007F0061" w:rsidRPr="002E6619" w:rsidRDefault="007F0061" w:rsidP="00E15527">
      <w:pPr>
        <w:jc w:val="both"/>
        <w:rPr>
          <w:b/>
          <w:sz w:val="22"/>
          <w:szCs w:val="22"/>
          <w:lang w:val="sr-Latn-ME"/>
        </w:rPr>
      </w:pPr>
    </w:p>
    <w:p w14:paraId="577FD562" w14:textId="53A04013" w:rsidR="003324FA" w:rsidRPr="002E6619" w:rsidRDefault="00E01FD2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Lijek se izdaje samo na ljekarski recept.</w:t>
      </w:r>
    </w:p>
    <w:p w14:paraId="642EA77E" w14:textId="77777777" w:rsidR="00E01FD2" w:rsidRPr="002E6619" w:rsidRDefault="00E01FD2" w:rsidP="00E15527">
      <w:pPr>
        <w:jc w:val="both"/>
        <w:rPr>
          <w:sz w:val="22"/>
          <w:szCs w:val="22"/>
          <w:lang w:val="sr-Latn-ME"/>
        </w:rPr>
      </w:pPr>
    </w:p>
    <w:p w14:paraId="697BBE19" w14:textId="77777777" w:rsidR="0067145B" w:rsidRPr="002E6619" w:rsidRDefault="00A32113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>Broj i datum dozvole</w:t>
      </w:r>
    </w:p>
    <w:p w14:paraId="538EBA44" w14:textId="7461519B" w:rsidR="00EC09BB" w:rsidRPr="002E6619" w:rsidRDefault="00EC09BB" w:rsidP="00E15527">
      <w:pPr>
        <w:jc w:val="both"/>
        <w:rPr>
          <w:b/>
          <w:sz w:val="22"/>
          <w:szCs w:val="22"/>
          <w:lang w:val="sr-Latn-ME"/>
        </w:rPr>
      </w:pPr>
    </w:p>
    <w:p w14:paraId="3A002BEB" w14:textId="77777777" w:rsidR="00034DFC" w:rsidRPr="002E6619" w:rsidRDefault="00034DFC" w:rsidP="00034DFC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/>
        </w:rPr>
        <w:t>Dasatinib</w:t>
      </w:r>
      <w:proofErr w:type="spellEnd"/>
      <w:r w:rsidRPr="002E6619">
        <w:rPr>
          <w:sz w:val="22"/>
          <w:szCs w:val="22"/>
          <w:lang w:val="sr-Latn-ME"/>
        </w:rPr>
        <w:t xml:space="preserve"> </w:t>
      </w:r>
      <w:proofErr w:type="spellStart"/>
      <w:r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, film tableta, 20 mg, </w:t>
      </w:r>
      <w:proofErr w:type="spellStart"/>
      <w:r w:rsidRPr="002E6619">
        <w:rPr>
          <w:sz w:val="22"/>
          <w:szCs w:val="22"/>
          <w:lang w:val="sr-Latn-ME"/>
        </w:rPr>
        <w:t>blister</w:t>
      </w:r>
      <w:proofErr w:type="spellEnd"/>
      <w:r w:rsidRPr="002E6619">
        <w:rPr>
          <w:sz w:val="22"/>
          <w:szCs w:val="22"/>
          <w:lang w:val="sr-Latn-ME"/>
        </w:rPr>
        <w:t>, 30 (</w:t>
      </w:r>
      <w:proofErr w:type="spellStart"/>
      <w:r w:rsidRPr="002E6619">
        <w:rPr>
          <w:sz w:val="22"/>
          <w:szCs w:val="22"/>
          <w:lang w:val="sr-Latn-ME"/>
        </w:rPr>
        <w:t>3x10</w:t>
      </w:r>
      <w:proofErr w:type="spellEnd"/>
      <w:r w:rsidRPr="002E6619">
        <w:rPr>
          <w:sz w:val="22"/>
          <w:szCs w:val="22"/>
          <w:lang w:val="sr-Latn-ME"/>
        </w:rPr>
        <w:t xml:space="preserve">) film tableta: </w:t>
      </w:r>
    </w:p>
    <w:p w14:paraId="0BC94418" w14:textId="66F39707" w:rsidR="00034DFC" w:rsidRPr="002E6619" w:rsidRDefault="00034DFC" w:rsidP="00034DFC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2030/24/172 – 7966 od 16.01.2024. godine</w:t>
      </w:r>
    </w:p>
    <w:p w14:paraId="78867E2B" w14:textId="77777777" w:rsidR="00034DFC" w:rsidRPr="002E6619" w:rsidRDefault="00034DFC" w:rsidP="00034DFC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/>
        </w:rPr>
        <w:t>Dasatinib</w:t>
      </w:r>
      <w:proofErr w:type="spellEnd"/>
      <w:r w:rsidRPr="002E6619">
        <w:rPr>
          <w:sz w:val="22"/>
          <w:szCs w:val="22"/>
          <w:lang w:val="sr-Latn-ME"/>
        </w:rPr>
        <w:t xml:space="preserve"> </w:t>
      </w:r>
      <w:proofErr w:type="spellStart"/>
      <w:r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, film tableta, 100 mg, </w:t>
      </w:r>
      <w:proofErr w:type="spellStart"/>
      <w:r w:rsidRPr="002E6619">
        <w:rPr>
          <w:sz w:val="22"/>
          <w:szCs w:val="22"/>
          <w:lang w:val="sr-Latn-ME"/>
        </w:rPr>
        <w:t>blister</w:t>
      </w:r>
      <w:proofErr w:type="spellEnd"/>
      <w:r w:rsidRPr="002E6619">
        <w:rPr>
          <w:sz w:val="22"/>
          <w:szCs w:val="22"/>
          <w:lang w:val="sr-Latn-ME"/>
        </w:rPr>
        <w:t>, 30 (</w:t>
      </w:r>
      <w:proofErr w:type="spellStart"/>
      <w:r w:rsidRPr="002E6619">
        <w:rPr>
          <w:sz w:val="22"/>
          <w:szCs w:val="22"/>
          <w:lang w:val="sr-Latn-ME"/>
        </w:rPr>
        <w:t>3x10</w:t>
      </w:r>
      <w:proofErr w:type="spellEnd"/>
      <w:r w:rsidRPr="002E6619">
        <w:rPr>
          <w:sz w:val="22"/>
          <w:szCs w:val="22"/>
          <w:lang w:val="sr-Latn-ME"/>
        </w:rPr>
        <w:t>) film tableta:</w:t>
      </w:r>
    </w:p>
    <w:p w14:paraId="4345F39B" w14:textId="7DA98717" w:rsidR="00034DFC" w:rsidRPr="002E6619" w:rsidRDefault="00034DFC" w:rsidP="00034DFC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2030/24/173 – 7967 od 16.01.2024. godine</w:t>
      </w:r>
    </w:p>
    <w:p w14:paraId="79A02D01" w14:textId="77777777" w:rsidR="00034DFC" w:rsidRPr="002E6619" w:rsidRDefault="00034DFC" w:rsidP="00034DFC">
      <w:pPr>
        <w:jc w:val="both"/>
        <w:rPr>
          <w:sz w:val="22"/>
          <w:szCs w:val="22"/>
          <w:lang w:val="sr-Latn-ME"/>
        </w:rPr>
      </w:pPr>
      <w:proofErr w:type="spellStart"/>
      <w:r w:rsidRPr="002E6619">
        <w:rPr>
          <w:sz w:val="22"/>
          <w:szCs w:val="22"/>
          <w:lang w:val="sr-Latn-ME"/>
        </w:rPr>
        <w:t>Dasatinib</w:t>
      </w:r>
      <w:proofErr w:type="spellEnd"/>
      <w:r w:rsidRPr="002E6619">
        <w:rPr>
          <w:sz w:val="22"/>
          <w:szCs w:val="22"/>
          <w:lang w:val="sr-Latn-ME"/>
        </w:rPr>
        <w:t xml:space="preserve"> </w:t>
      </w:r>
      <w:proofErr w:type="spellStart"/>
      <w:r w:rsidRPr="002E6619">
        <w:rPr>
          <w:sz w:val="22"/>
          <w:szCs w:val="22"/>
          <w:lang w:val="sr-Latn-ME"/>
        </w:rPr>
        <w:t>Zentiva</w:t>
      </w:r>
      <w:proofErr w:type="spellEnd"/>
      <w:r w:rsidRPr="002E6619">
        <w:rPr>
          <w:sz w:val="22"/>
          <w:szCs w:val="22"/>
          <w:lang w:val="sr-Latn-ME"/>
        </w:rPr>
        <w:t xml:space="preserve">, film tableta, 140 mg, </w:t>
      </w:r>
      <w:proofErr w:type="spellStart"/>
      <w:r w:rsidRPr="002E6619">
        <w:rPr>
          <w:sz w:val="22"/>
          <w:szCs w:val="22"/>
          <w:lang w:val="sr-Latn-ME"/>
        </w:rPr>
        <w:t>blister</w:t>
      </w:r>
      <w:proofErr w:type="spellEnd"/>
      <w:r w:rsidRPr="002E6619">
        <w:rPr>
          <w:sz w:val="22"/>
          <w:szCs w:val="22"/>
          <w:lang w:val="sr-Latn-ME"/>
        </w:rPr>
        <w:t>, 30 (</w:t>
      </w:r>
      <w:proofErr w:type="spellStart"/>
      <w:r w:rsidRPr="002E6619">
        <w:rPr>
          <w:sz w:val="22"/>
          <w:szCs w:val="22"/>
          <w:lang w:val="sr-Latn-ME"/>
        </w:rPr>
        <w:t>3x10</w:t>
      </w:r>
      <w:proofErr w:type="spellEnd"/>
      <w:r w:rsidRPr="002E6619">
        <w:rPr>
          <w:sz w:val="22"/>
          <w:szCs w:val="22"/>
          <w:lang w:val="sr-Latn-ME"/>
        </w:rPr>
        <w:t>) film tableta:</w:t>
      </w:r>
    </w:p>
    <w:p w14:paraId="54849EAB" w14:textId="44AF741A" w:rsidR="00034DFC" w:rsidRPr="001576B5" w:rsidRDefault="00034DFC" w:rsidP="00E15527">
      <w:pPr>
        <w:jc w:val="both"/>
        <w:rPr>
          <w:sz w:val="22"/>
          <w:szCs w:val="22"/>
          <w:lang w:val="sr-Latn-ME"/>
        </w:rPr>
      </w:pPr>
      <w:r w:rsidRPr="002E6619">
        <w:rPr>
          <w:sz w:val="22"/>
          <w:szCs w:val="22"/>
          <w:lang w:val="sr-Latn-ME"/>
        </w:rPr>
        <w:t>2030/24/174 – 7968 od 16.01.2024. godine</w:t>
      </w:r>
      <w:bookmarkStart w:id="3" w:name="_GoBack"/>
      <w:bookmarkEnd w:id="3"/>
    </w:p>
    <w:p w14:paraId="479F75D5" w14:textId="77777777" w:rsidR="00034DFC" w:rsidRPr="002E6619" w:rsidRDefault="00034DFC" w:rsidP="00E15527">
      <w:pPr>
        <w:jc w:val="both"/>
        <w:rPr>
          <w:b/>
          <w:sz w:val="22"/>
          <w:szCs w:val="22"/>
          <w:lang w:val="sr-Latn-ME"/>
        </w:rPr>
      </w:pPr>
    </w:p>
    <w:p w14:paraId="57830667" w14:textId="77777777" w:rsidR="00440196" w:rsidRPr="002E6619" w:rsidRDefault="00440196" w:rsidP="00E15527">
      <w:pPr>
        <w:jc w:val="both"/>
        <w:rPr>
          <w:b/>
          <w:sz w:val="22"/>
          <w:szCs w:val="22"/>
          <w:lang w:val="sr-Latn-ME"/>
        </w:rPr>
      </w:pPr>
      <w:r w:rsidRPr="002E6619">
        <w:rPr>
          <w:b/>
          <w:sz w:val="22"/>
          <w:szCs w:val="22"/>
          <w:lang w:val="sr-Latn-ME"/>
        </w:rPr>
        <w:t>Ovo uputstvo je posljednji put odobreno</w:t>
      </w:r>
    </w:p>
    <w:p w14:paraId="58998B7D" w14:textId="77777777" w:rsidR="00440196" w:rsidRPr="002E6619" w:rsidRDefault="00440196" w:rsidP="00E15527">
      <w:pPr>
        <w:jc w:val="both"/>
        <w:rPr>
          <w:bCs/>
          <w:sz w:val="22"/>
          <w:szCs w:val="22"/>
          <w:lang w:val="sr-Latn-ME"/>
        </w:rPr>
      </w:pPr>
    </w:p>
    <w:p w14:paraId="51C422F3" w14:textId="77777777" w:rsidR="00034DFC" w:rsidRPr="002E6619" w:rsidRDefault="00034DFC" w:rsidP="00034DFC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2E6619">
        <w:rPr>
          <w:bCs/>
          <w:sz w:val="22"/>
          <w:szCs w:val="22"/>
          <w:lang w:val="sr-Latn-ME"/>
        </w:rPr>
        <w:t>Januar, 2024. godine</w:t>
      </w:r>
    </w:p>
    <w:p w14:paraId="15890DBC" w14:textId="77777777" w:rsidR="00440196" w:rsidRPr="002E6619" w:rsidRDefault="00440196" w:rsidP="00E15527">
      <w:pPr>
        <w:jc w:val="both"/>
        <w:rPr>
          <w:b/>
          <w:sz w:val="22"/>
          <w:szCs w:val="22"/>
          <w:lang w:val="sr-Latn-ME"/>
        </w:rPr>
      </w:pPr>
    </w:p>
    <w:sectPr w:rsidR="00440196" w:rsidRPr="002E6619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6D4E5" w14:textId="77777777" w:rsidR="00BA5F39" w:rsidRDefault="00BA5F39">
      <w:r>
        <w:separator/>
      </w:r>
    </w:p>
  </w:endnote>
  <w:endnote w:type="continuationSeparator" w:id="0">
    <w:p w14:paraId="1C5073C6" w14:textId="77777777" w:rsidR="00BA5F39" w:rsidRDefault="00B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B1E0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AAF6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51B5" w14:textId="307F8A40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576B5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576B5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5FD12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6CAD6" w14:textId="77777777" w:rsidR="00BA5F39" w:rsidRDefault="00BA5F39">
      <w:r>
        <w:separator/>
      </w:r>
    </w:p>
  </w:footnote>
  <w:footnote w:type="continuationSeparator" w:id="0">
    <w:p w14:paraId="157AD645" w14:textId="77777777" w:rsidR="00BA5F39" w:rsidRDefault="00BA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9A4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048CF850" wp14:editId="2F1ECE7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486BE" w14:textId="77777777" w:rsidR="00890846" w:rsidRDefault="00890846">
    <w:pPr>
      <w:pStyle w:val="Header"/>
      <w:rPr>
        <w:sz w:val="16"/>
        <w:szCs w:val="16"/>
      </w:rPr>
    </w:pPr>
  </w:p>
  <w:p w14:paraId="3741E9C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51B01"/>
    <w:multiLevelType w:val="hybridMultilevel"/>
    <w:tmpl w:val="6C50D74A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E106B"/>
    <w:multiLevelType w:val="hybridMultilevel"/>
    <w:tmpl w:val="203E3530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B5CA0"/>
    <w:multiLevelType w:val="hybridMultilevel"/>
    <w:tmpl w:val="3A2C25F2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475E3"/>
    <w:multiLevelType w:val="hybridMultilevel"/>
    <w:tmpl w:val="9362B1FC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35C2"/>
    <w:multiLevelType w:val="hybridMultilevel"/>
    <w:tmpl w:val="01D833AC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7D59"/>
    <w:multiLevelType w:val="hybridMultilevel"/>
    <w:tmpl w:val="2AAC62D4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A79EF"/>
    <w:multiLevelType w:val="hybridMultilevel"/>
    <w:tmpl w:val="4F4C7D6C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32D14"/>
    <w:multiLevelType w:val="hybridMultilevel"/>
    <w:tmpl w:val="0F42C518"/>
    <w:lvl w:ilvl="0" w:tplc="921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30631"/>
    <w:multiLevelType w:val="hybridMultilevel"/>
    <w:tmpl w:val="812CD200"/>
    <w:lvl w:ilvl="0" w:tplc="92126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6"/>
  </w:num>
  <w:num w:numId="30">
    <w:abstractNumId w:val="27"/>
  </w:num>
  <w:num w:numId="31">
    <w:abstractNumId w:val="26"/>
  </w:num>
  <w:num w:numId="32">
    <w:abstractNumId w:val="32"/>
  </w:num>
  <w:num w:numId="33">
    <w:abstractNumId w:val="30"/>
  </w:num>
  <w:num w:numId="34">
    <w:abstractNumId w:val="24"/>
  </w:num>
  <w:num w:numId="35">
    <w:abstractNumId w:val="14"/>
  </w:num>
  <w:num w:numId="36">
    <w:abstractNumId w:val="3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4DFC"/>
    <w:rsid w:val="0004033B"/>
    <w:rsid w:val="000431EF"/>
    <w:rsid w:val="00045553"/>
    <w:rsid w:val="00047229"/>
    <w:rsid w:val="000534C0"/>
    <w:rsid w:val="000537EA"/>
    <w:rsid w:val="00053F11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87551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3DF3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A22"/>
    <w:rsid w:val="000F42C0"/>
    <w:rsid w:val="000F5734"/>
    <w:rsid w:val="000F5E16"/>
    <w:rsid w:val="000F7222"/>
    <w:rsid w:val="0010177B"/>
    <w:rsid w:val="00103180"/>
    <w:rsid w:val="001200EC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76B5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AA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5B5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6619"/>
    <w:rsid w:val="002F1791"/>
    <w:rsid w:val="002F727F"/>
    <w:rsid w:val="00300DA5"/>
    <w:rsid w:val="003079C6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24FA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0448"/>
    <w:rsid w:val="003B199E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67D1"/>
    <w:rsid w:val="003D7933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10FC"/>
    <w:rsid w:val="00440169"/>
    <w:rsid w:val="00440196"/>
    <w:rsid w:val="00443B2A"/>
    <w:rsid w:val="00445D8F"/>
    <w:rsid w:val="00452C11"/>
    <w:rsid w:val="00454A9F"/>
    <w:rsid w:val="00456EE0"/>
    <w:rsid w:val="00457C0D"/>
    <w:rsid w:val="00463C95"/>
    <w:rsid w:val="00465608"/>
    <w:rsid w:val="00465C8B"/>
    <w:rsid w:val="00466C6C"/>
    <w:rsid w:val="0047297A"/>
    <w:rsid w:val="00480DCA"/>
    <w:rsid w:val="00484DDA"/>
    <w:rsid w:val="00485B8C"/>
    <w:rsid w:val="00485C29"/>
    <w:rsid w:val="0048792E"/>
    <w:rsid w:val="004902D1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B0A"/>
    <w:rsid w:val="004F2DB9"/>
    <w:rsid w:val="004F35C1"/>
    <w:rsid w:val="004F47A6"/>
    <w:rsid w:val="004F7854"/>
    <w:rsid w:val="00505C71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1DA8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0A7A"/>
    <w:rsid w:val="006E386F"/>
    <w:rsid w:val="006E3B43"/>
    <w:rsid w:val="006E443D"/>
    <w:rsid w:val="006F0991"/>
    <w:rsid w:val="006F1BB1"/>
    <w:rsid w:val="006F5777"/>
    <w:rsid w:val="006F6894"/>
    <w:rsid w:val="00701578"/>
    <w:rsid w:val="00705316"/>
    <w:rsid w:val="007100BC"/>
    <w:rsid w:val="00712C42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57F21"/>
    <w:rsid w:val="00760FDD"/>
    <w:rsid w:val="00762662"/>
    <w:rsid w:val="00763206"/>
    <w:rsid w:val="007632B9"/>
    <w:rsid w:val="007633E3"/>
    <w:rsid w:val="00765261"/>
    <w:rsid w:val="00772F4C"/>
    <w:rsid w:val="00784958"/>
    <w:rsid w:val="00786E51"/>
    <w:rsid w:val="0079064B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061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445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70A"/>
    <w:rsid w:val="008D2A68"/>
    <w:rsid w:val="008D2F97"/>
    <w:rsid w:val="008D4353"/>
    <w:rsid w:val="008D4B1A"/>
    <w:rsid w:val="008D7ED7"/>
    <w:rsid w:val="008E08D6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4FB9"/>
    <w:rsid w:val="00925001"/>
    <w:rsid w:val="00927223"/>
    <w:rsid w:val="00932204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4EDD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034"/>
    <w:rsid w:val="00AB4731"/>
    <w:rsid w:val="00AB488A"/>
    <w:rsid w:val="00AB5137"/>
    <w:rsid w:val="00AB5584"/>
    <w:rsid w:val="00AC158D"/>
    <w:rsid w:val="00AC2024"/>
    <w:rsid w:val="00AC435A"/>
    <w:rsid w:val="00AC57D3"/>
    <w:rsid w:val="00AD2C0B"/>
    <w:rsid w:val="00AD694D"/>
    <w:rsid w:val="00AE0DF4"/>
    <w:rsid w:val="00AE6FDF"/>
    <w:rsid w:val="00AF2E1A"/>
    <w:rsid w:val="00AF3CBD"/>
    <w:rsid w:val="00AF718B"/>
    <w:rsid w:val="00B01B03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5791"/>
    <w:rsid w:val="00B5690F"/>
    <w:rsid w:val="00B60222"/>
    <w:rsid w:val="00B61D4B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5F39"/>
    <w:rsid w:val="00BA62CD"/>
    <w:rsid w:val="00BA65C4"/>
    <w:rsid w:val="00BB062D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1717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72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264"/>
    <w:rsid w:val="00DC730A"/>
    <w:rsid w:val="00DD12E9"/>
    <w:rsid w:val="00DD40A8"/>
    <w:rsid w:val="00DE0BC1"/>
    <w:rsid w:val="00DE44D4"/>
    <w:rsid w:val="00DF7182"/>
    <w:rsid w:val="00DF71E5"/>
    <w:rsid w:val="00E01924"/>
    <w:rsid w:val="00E01FD2"/>
    <w:rsid w:val="00E02BBF"/>
    <w:rsid w:val="00E045AE"/>
    <w:rsid w:val="00E05616"/>
    <w:rsid w:val="00E06040"/>
    <w:rsid w:val="00E11BA6"/>
    <w:rsid w:val="00E15527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2BD"/>
    <w:rsid w:val="00E91F6B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9BB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1772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E909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717"/>
    <w:pPr>
      <w:ind w:left="720"/>
      <w:contextualSpacing/>
    </w:pPr>
  </w:style>
  <w:style w:type="paragraph" w:styleId="Revision">
    <w:name w:val="Revision"/>
    <w:hidden/>
    <w:uiPriority w:val="99"/>
    <w:semiHidden/>
    <w:rsid w:val="00AB2034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9322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7DC9-F3DF-4A20-A886-AB690F62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8</cp:revision>
  <cp:lastPrinted>2010-03-01T14:10:00Z</cp:lastPrinted>
  <dcterms:created xsi:type="dcterms:W3CDTF">2024-01-16T12:52:00Z</dcterms:created>
  <dcterms:modified xsi:type="dcterms:W3CDTF">2024-01-17T07:53:00Z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2022-11-15T14:13:44Z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36eaf167-3c39-49e8-93c9-7cde8f7abe24</vt:lpwstr>
  </property>
  <property fmtid="{D5CDD505-2E9C-101B-9397-08002B2CF9AE}" pid="9" name="MSIP_Label_e67a70be-9428-4198-8dbd-5dd218ff11f4_ContentBits">
    <vt:lpwstr>1</vt:lpwstr>
  </property>
</Properties>
</file>