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6D2FC" w14:textId="77777777" w:rsidR="00C22BE5" w:rsidRPr="00390924" w:rsidRDefault="00C22BE5" w:rsidP="00C22BE5">
      <w:pPr>
        <w:rPr>
          <w:sz w:val="22"/>
          <w:szCs w:val="22"/>
        </w:rPr>
      </w:pPr>
    </w:p>
    <w:p w14:paraId="02890D01" w14:textId="77777777" w:rsidR="00C22BE5" w:rsidRPr="00390924" w:rsidRDefault="00C22BE5" w:rsidP="00C22BE5">
      <w:pPr>
        <w:rPr>
          <w:sz w:val="22"/>
          <w:szCs w:val="22"/>
        </w:rPr>
      </w:pPr>
    </w:p>
    <w:p w14:paraId="5EC491CA" w14:textId="77777777" w:rsidR="00C22BE5" w:rsidRPr="00390924" w:rsidRDefault="00C30F92" w:rsidP="00C30F92">
      <w:pPr>
        <w:jc w:val="center"/>
        <w:rPr>
          <w:sz w:val="22"/>
          <w:szCs w:val="22"/>
        </w:rPr>
      </w:pPr>
      <w:r w:rsidRPr="00390924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390924">
        <w:rPr>
          <w:b/>
          <w:bCs/>
          <w:iCs/>
          <w:sz w:val="22"/>
          <w:szCs w:val="22"/>
          <w:u w:val="single"/>
        </w:rPr>
        <w:t>LIJEK</w:t>
      </w:r>
    </w:p>
    <w:p w14:paraId="3619D597" w14:textId="77777777" w:rsidR="00C30F92" w:rsidRPr="00390924" w:rsidRDefault="00C30F92" w:rsidP="00C30F92">
      <w:pPr>
        <w:jc w:val="center"/>
        <w:rPr>
          <w:i/>
          <w:color w:val="808080"/>
          <w:sz w:val="22"/>
          <w:szCs w:val="22"/>
          <w:lang w:val="sr-Latn-CS"/>
        </w:rPr>
      </w:pPr>
    </w:p>
    <w:p w14:paraId="1823DF38" w14:textId="27975B48" w:rsidR="00B71B51" w:rsidRPr="005F4048" w:rsidRDefault="005D4709" w:rsidP="00B71B51">
      <w:pPr>
        <w:widowControl w:val="0"/>
        <w:autoSpaceDE w:val="0"/>
        <w:autoSpaceDN w:val="0"/>
        <w:jc w:val="center"/>
        <w:rPr>
          <w:bCs/>
          <w:color w:val="000000" w:themeColor="text1"/>
          <w:sz w:val="22"/>
          <w:szCs w:val="22"/>
          <w:lang w:val="sr-Latn-CS"/>
        </w:rPr>
      </w:pPr>
      <w:r w:rsidRPr="005F4048">
        <w:rPr>
          <w:bCs/>
          <w:color w:val="000000" w:themeColor="text1"/>
          <w:sz w:val="22"/>
          <w:szCs w:val="22"/>
          <w:lang w:val="sr-Latn-CS"/>
        </w:rPr>
        <w:t xml:space="preserve">Ketonal </w:t>
      </w:r>
      <w:r w:rsidR="00E771CA" w:rsidRPr="005F4048">
        <w:rPr>
          <w:bCs/>
          <w:color w:val="000000" w:themeColor="text1"/>
          <w:sz w:val="22"/>
          <w:szCs w:val="22"/>
          <w:lang w:val="sr-Latn-CS"/>
        </w:rPr>
        <w:t xml:space="preserve">Akut </w:t>
      </w:r>
      <w:r w:rsidRPr="005F4048">
        <w:rPr>
          <w:bCs/>
          <w:color w:val="000000" w:themeColor="text1"/>
          <w:sz w:val="22"/>
          <w:szCs w:val="22"/>
          <w:lang w:val="sr-Latn-CS"/>
        </w:rPr>
        <w:t>Rapid</w:t>
      </w:r>
      <w:r w:rsidR="00B71B51" w:rsidRPr="005F4048">
        <w:rPr>
          <w:bCs/>
          <w:color w:val="000000" w:themeColor="text1"/>
          <w:sz w:val="22"/>
          <w:szCs w:val="22"/>
          <w:lang w:val="sr-Latn-CS"/>
        </w:rPr>
        <w:t xml:space="preserve">, </w:t>
      </w:r>
      <w:r w:rsidRPr="005F4048">
        <w:rPr>
          <w:bCs/>
          <w:color w:val="000000" w:themeColor="text1"/>
          <w:sz w:val="22"/>
          <w:szCs w:val="22"/>
          <w:lang w:val="sr-Latn-CS"/>
        </w:rPr>
        <w:t>50 mg</w:t>
      </w:r>
      <w:r w:rsidR="00B71B51" w:rsidRPr="005F4048">
        <w:rPr>
          <w:bCs/>
          <w:color w:val="000000" w:themeColor="text1"/>
          <w:sz w:val="22"/>
          <w:szCs w:val="22"/>
          <w:lang w:val="sr-Latn-CS"/>
        </w:rPr>
        <w:t xml:space="preserve">, </w:t>
      </w:r>
      <w:r w:rsidRPr="005F4048">
        <w:rPr>
          <w:bCs/>
          <w:color w:val="000000" w:themeColor="text1"/>
          <w:sz w:val="22"/>
          <w:szCs w:val="22"/>
          <w:lang w:val="sr-Latn-CS"/>
        </w:rPr>
        <w:t>granule za oralni rastvor</w:t>
      </w:r>
    </w:p>
    <w:p w14:paraId="33372742" w14:textId="0EEA2B54" w:rsidR="00B71B51" w:rsidRPr="005F4048" w:rsidRDefault="00B71B51" w:rsidP="00B71B51">
      <w:pPr>
        <w:widowControl w:val="0"/>
        <w:autoSpaceDE w:val="0"/>
        <w:autoSpaceDN w:val="0"/>
        <w:jc w:val="center"/>
        <w:rPr>
          <w:bCs/>
          <w:color w:val="000000" w:themeColor="text1"/>
          <w:sz w:val="22"/>
          <w:szCs w:val="22"/>
          <w:lang w:val="sr-Latn-CS"/>
        </w:rPr>
      </w:pPr>
      <w:r w:rsidRPr="005F4048">
        <w:rPr>
          <w:bCs/>
          <w:color w:val="000000" w:themeColor="text1"/>
          <w:sz w:val="22"/>
          <w:szCs w:val="22"/>
          <w:lang w:val="sr-Latn-CS"/>
        </w:rPr>
        <w:t>INN</w:t>
      </w:r>
      <w:r w:rsidR="005D4709" w:rsidRPr="005F4048">
        <w:rPr>
          <w:bCs/>
          <w:color w:val="000000" w:themeColor="text1"/>
          <w:sz w:val="22"/>
          <w:szCs w:val="22"/>
          <w:lang w:val="sr-Latn-CS"/>
        </w:rPr>
        <w:t>: ketoprofen</w:t>
      </w:r>
    </w:p>
    <w:p w14:paraId="65E9E67E" w14:textId="77777777" w:rsidR="00C22BE5" w:rsidRPr="00E771CA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CS"/>
        </w:rPr>
      </w:pPr>
    </w:p>
    <w:p w14:paraId="593C4F9B" w14:textId="77777777" w:rsidR="00C22BE5" w:rsidRPr="00E771CA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CS"/>
        </w:rPr>
      </w:pPr>
    </w:p>
    <w:p w14:paraId="5BA75965" w14:textId="77777777" w:rsidR="001B6B05" w:rsidRPr="00AA411E" w:rsidRDefault="001B6B05" w:rsidP="00C22BE5">
      <w:pPr>
        <w:pStyle w:val="Header"/>
        <w:tabs>
          <w:tab w:val="left" w:pos="284"/>
        </w:tabs>
        <w:rPr>
          <w:sz w:val="22"/>
          <w:szCs w:val="22"/>
          <w:lang w:val="hr-HR"/>
        </w:rPr>
      </w:pPr>
    </w:p>
    <w:p w14:paraId="3E1D63F7" w14:textId="77777777" w:rsidR="00C22BE5" w:rsidRPr="00AA411E" w:rsidRDefault="00C22BE5" w:rsidP="00C22BE5">
      <w:pPr>
        <w:pStyle w:val="Header"/>
        <w:tabs>
          <w:tab w:val="left" w:pos="284"/>
        </w:tabs>
        <w:rPr>
          <w:sz w:val="22"/>
          <w:szCs w:val="22"/>
          <w:lang w:val="hr-HR"/>
        </w:rPr>
      </w:pPr>
    </w:p>
    <w:p w14:paraId="0890C045" w14:textId="77777777" w:rsidR="00C22BE5" w:rsidRPr="00AA411E" w:rsidRDefault="00C22BE5" w:rsidP="00C22BE5">
      <w:pPr>
        <w:pStyle w:val="Header"/>
        <w:tabs>
          <w:tab w:val="left" w:pos="284"/>
        </w:tabs>
        <w:rPr>
          <w:sz w:val="22"/>
          <w:szCs w:val="22"/>
          <w:lang w:val="hr-HR"/>
        </w:rPr>
      </w:pPr>
    </w:p>
    <w:p w14:paraId="342CB9C2" w14:textId="77777777" w:rsidR="001B6B05" w:rsidRPr="00390924" w:rsidRDefault="001B6B05" w:rsidP="001B6B05">
      <w:pPr>
        <w:numPr>
          <w:ilvl w:val="12"/>
          <w:numId w:val="0"/>
        </w:numPr>
        <w:jc w:val="both"/>
        <w:rPr>
          <w:sz w:val="22"/>
          <w:szCs w:val="22"/>
          <w:lang w:val="hr-HR"/>
        </w:rPr>
      </w:pPr>
    </w:p>
    <w:p w14:paraId="37838FFB" w14:textId="77777777" w:rsidR="00665B60" w:rsidRPr="00665B60" w:rsidRDefault="00665B60" w:rsidP="00665B60">
      <w:pPr>
        <w:widowControl w:val="0"/>
        <w:autoSpaceDE w:val="0"/>
        <w:autoSpaceDN w:val="0"/>
        <w:rPr>
          <w:b/>
          <w:bCs/>
          <w:sz w:val="22"/>
          <w:szCs w:val="22"/>
          <w:lang w:val="sr-Latn-CS"/>
        </w:rPr>
      </w:pPr>
      <w:r w:rsidRPr="00665B60">
        <w:rPr>
          <w:b/>
          <w:bCs/>
          <w:sz w:val="22"/>
          <w:szCs w:val="22"/>
          <w:lang w:val="sr-Latn-CS"/>
        </w:rPr>
        <w:t>Pažljivo pročitajte ovo uputstvo, prije nego što počnete da koristite ovaj lijek,</w:t>
      </w:r>
      <w:r w:rsidRPr="00665B60">
        <w:rPr>
          <w:sz w:val="22"/>
          <w:szCs w:val="22"/>
          <w:lang w:val="sr-Latn-CS"/>
        </w:rPr>
        <w:t xml:space="preserve"> </w:t>
      </w:r>
      <w:r w:rsidRPr="00665B60">
        <w:rPr>
          <w:b/>
          <w:bCs/>
          <w:sz w:val="22"/>
          <w:szCs w:val="22"/>
          <w:lang w:val="sr-Latn-CS"/>
        </w:rPr>
        <w:t xml:space="preserve">jer sadrži </w:t>
      </w:r>
    </w:p>
    <w:p w14:paraId="4D37738A" w14:textId="77777777" w:rsidR="00665B60" w:rsidRPr="00665B60" w:rsidRDefault="00665B60" w:rsidP="00665B60">
      <w:pPr>
        <w:widowControl w:val="0"/>
        <w:autoSpaceDE w:val="0"/>
        <w:autoSpaceDN w:val="0"/>
        <w:rPr>
          <w:b/>
          <w:bCs/>
          <w:sz w:val="22"/>
          <w:szCs w:val="22"/>
          <w:lang w:val="sr-Latn-CS"/>
        </w:rPr>
      </w:pPr>
      <w:r w:rsidRPr="00665B60">
        <w:rPr>
          <w:b/>
          <w:bCs/>
          <w:sz w:val="22"/>
          <w:szCs w:val="22"/>
          <w:lang w:val="sr-Latn-CS"/>
        </w:rPr>
        <w:t>informacije koje su važne za Vas</w:t>
      </w:r>
    </w:p>
    <w:p w14:paraId="6358496D" w14:textId="77777777" w:rsidR="00665B60" w:rsidRPr="00665B60" w:rsidRDefault="00665B60" w:rsidP="00665B60">
      <w:pPr>
        <w:widowControl w:val="0"/>
        <w:autoSpaceDE w:val="0"/>
        <w:autoSpaceDN w:val="0"/>
        <w:rPr>
          <w:sz w:val="22"/>
          <w:szCs w:val="22"/>
          <w:lang w:val="sr-Latn-CS"/>
        </w:rPr>
      </w:pPr>
      <w:r w:rsidRPr="00665B60">
        <w:rPr>
          <w:sz w:val="22"/>
          <w:szCs w:val="22"/>
          <w:lang w:val="sr-Latn-CS"/>
        </w:rPr>
        <w:t xml:space="preserve">Uvijek koristite ovaj lijek </w:t>
      </w:r>
      <w:proofErr w:type="spellStart"/>
      <w:r w:rsidRPr="00665B60">
        <w:rPr>
          <w:sz w:val="22"/>
          <w:szCs w:val="22"/>
        </w:rPr>
        <w:t>onako</w:t>
      </w:r>
      <w:proofErr w:type="spellEnd"/>
      <w:r w:rsidRPr="00665B60">
        <w:rPr>
          <w:sz w:val="22"/>
          <w:szCs w:val="22"/>
          <w:lang w:val="sr-Latn-CS"/>
        </w:rPr>
        <w:t xml:space="preserve"> </w:t>
      </w:r>
      <w:proofErr w:type="spellStart"/>
      <w:r w:rsidRPr="00665B60">
        <w:rPr>
          <w:sz w:val="22"/>
          <w:szCs w:val="22"/>
        </w:rPr>
        <w:t>kako</w:t>
      </w:r>
      <w:proofErr w:type="spellEnd"/>
      <w:r w:rsidRPr="00665B60">
        <w:rPr>
          <w:sz w:val="22"/>
          <w:szCs w:val="22"/>
          <w:lang w:val="sr-Latn-CS"/>
        </w:rPr>
        <w:t xml:space="preserve"> </w:t>
      </w:r>
      <w:r w:rsidRPr="00665B60">
        <w:rPr>
          <w:sz w:val="22"/>
          <w:szCs w:val="22"/>
        </w:rPr>
        <w:t>je</w:t>
      </w:r>
      <w:r w:rsidRPr="00665B60">
        <w:rPr>
          <w:sz w:val="22"/>
          <w:szCs w:val="22"/>
          <w:lang w:val="sr-Latn-CS"/>
        </w:rPr>
        <w:t xml:space="preserve"> </w:t>
      </w:r>
      <w:proofErr w:type="spellStart"/>
      <w:r w:rsidRPr="00665B60">
        <w:rPr>
          <w:sz w:val="22"/>
          <w:szCs w:val="22"/>
        </w:rPr>
        <w:t>opisano</w:t>
      </w:r>
      <w:proofErr w:type="spellEnd"/>
      <w:r w:rsidRPr="00665B60">
        <w:rPr>
          <w:sz w:val="22"/>
          <w:szCs w:val="22"/>
          <w:lang w:val="sr-Latn-CS"/>
        </w:rPr>
        <w:t xml:space="preserve"> </w:t>
      </w:r>
      <w:r w:rsidRPr="00665B60">
        <w:rPr>
          <w:sz w:val="22"/>
          <w:szCs w:val="22"/>
        </w:rPr>
        <w:t>u</w:t>
      </w:r>
      <w:r w:rsidRPr="00665B60">
        <w:rPr>
          <w:sz w:val="22"/>
          <w:szCs w:val="22"/>
          <w:lang w:val="sr-Latn-CS"/>
        </w:rPr>
        <w:t xml:space="preserve"> </w:t>
      </w:r>
      <w:proofErr w:type="spellStart"/>
      <w:r w:rsidRPr="00665B60">
        <w:rPr>
          <w:sz w:val="22"/>
          <w:szCs w:val="22"/>
        </w:rPr>
        <w:t>ovom</w:t>
      </w:r>
      <w:proofErr w:type="spellEnd"/>
      <w:r w:rsidRPr="00665B60">
        <w:rPr>
          <w:sz w:val="22"/>
          <w:szCs w:val="22"/>
          <w:lang w:val="sr-Latn-CS"/>
        </w:rPr>
        <w:t xml:space="preserve"> </w:t>
      </w:r>
      <w:proofErr w:type="spellStart"/>
      <w:r w:rsidRPr="00665B60">
        <w:rPr>
          <w:sz w:val="22"/>
          <w:szCs w:val="22"/>
        </w:rPr>
        <w:t>uputstvu</w:t>
      </w:r>
      <w:proofErr w:type="spellEnd"/>
      <w:r w:rsidRPr="00665B60">
        <w:rPr>
          <w:sz w:val="22"/>
          <w:szCs w:val="22"/>
          <w:lang w:val="sr-Latn-CS"/>
        </w:rPr>
        <w:t xml:space="preserve">, </w:t>
      </w:r>
      <w:proofErr w:type="spellStart"/>
      <w:r w:rsidRPr="00665B60">
        <w:rPr>
          <w:sz w:val="22"/>
          <w:szCs w:val="22"/>
        </w:rPr>
        <w:t>ili</w:t>
      </w:r>
      <w:proofErr w:type="spellEnd"/>
      <w:r w:rsidRPr="00665B60">
        <w:rPr>
          <w:sz w:val="22"/>
          <w:szCs w:val="22"/>
          <w:lang w:val="sr-Latn-CS"/>
        </w:rPr>
        <w:t xml:space="preserve"> </w:t>
      </w:r>
      <w:proofErr w:type="spellStart"/>
      <w:r w:rsidRPr="00665B60">
        <w:rPr>
          <w:sz w:val="22"/>
          <w:szCs w:val="22"/>
        </w:rPr>
        <w:t>kao</w:t>
      </w:r>
      <w:proofErr w:type="spellEnd"/>
      <w:r w:rsidRPr="00665B60">
        <w:rPr>
          <w:sz w:val="22"/>
          <w:szCs w:val="22"/>
          <w:lang w:val="sr-Latn-CS"/>
        </w:rPr>
        <w:t xml:space="preserve"> š</w:t>
      </w:r>
      <w:r w:rsidRPr="00665B60">
        <w:rPr>
          <w:sz w:val="22"/>
          <w:szCs w:val="22"/>
        </w:rPr>
        <w:t>to</w:t>
      </w:r>
      <w:r w:rsidRPr="00665B60">
        <w:rPr>
          <w:sz w:val="22"/>
          <w:szCs w:val="22"/>
          <w:lang w:val="sr-Latn-CS"/>
        </w:rPr>
        <w:t xml:space="preserve"> </w:t>
      </w:r>
      <w:proofErr w:type="spellStart"/>
      <w:r w:rsidRPr="00665B60">
        <w:rPr>
          <w:sz w:val="22"/>
          <w:szCs w:val="22"/>
        </w:rPr>
        <w:t>su</w:t>
      </w:r>
      <w:proofErr w:type="spellEnd"/>
      <w:r w:rsidRPr="00665B60">
        <w:rPr>
          <w:sz w:val="22"/>
          <w:szCs w:val="22"/>
          <w:lang w:val="sr-Latn-CS"/>
        </w:rPr>
        <w:t xml:space="preserve"> </w:t>
      </w:r>
      <w:proofErr w:type="spellStart"/>
      <w:r w:rsidRPr="00665B60">
        <w:rPr>
          <w:sz w:val="22"/>
          <w:szCs w:val="22"/>
        </w:rPr>
        <w:t>Vam</w:t>
      </w:r>
      <w:proofErr w:type="spellEnd"/>
      <w:r w:rsidRPr="00665B60">
        <w:rPr>
          <w:sz w:val="22"/>
          <w:szCs w:val="22"/>
          <w:lang w:val="sr-Latn-CS"/>
        </w:rPr>
        <w:t xml:space="preserve"> </w:t>
      </w:r>
      <w:proofErr w:type="spellStart"/>
      <w:r w:rsidRPr="00665B60">
        <w:rPr>
          <w:sz w:val="22"/>
          <w:szCs w:val="22"/>
        </w:rPr>
        <w:t>rekli</w:t>
      </w:r>
      <w:proofErr w:type="spellEnd"/>
      <w:r w:rsidRPr="00665B60">
        <w:rPr>
          <w:sz w:val="22"/>
          <w:szCs w:val="22"/>
          <w:lang w:val="sr-Latn-CS"/>
        </w:rPr>
        <w:t xml:space="preserve"> </w:t>
      </w:r>
      <w:proofErr w:type="spellStart"/>
      <w:r w:rsidRPr="00665B60">
        <w:rPr>
          <w:sz w:val="22"/>
          <w:szCs w:val="22"/>
        </w:rPr>
        <w:t>ljekar</w:t>
      </w:r>
      <w:proofErr w:type="spellEnd"/>
      <w:r w:rsidRPr="00665B60">
        <w:rPr>
          <w:sz w:val="22"/>
          <w:szCs w:val="22"/>
          <w:lang w:val="sr-Latn-CS"/>
        </w:rPr>
        <w:t xml:space="preserve"> </w:t>
      </w:r>
      <w:proofErr w:type="spellStart"/>
      <w:r w:rsidRPr="00665B60">
        <w:rPr>
          <w:sz w:val="22"/>
          <w:szCs w:val="22"/>
        </w:rPr>
        <w:t>ili</w:t>
      </w:r>
      <w:proofErr w:type="spellEnd"/>
      <w:r w:rsidRPr="00665B60">
        <w:rPr>
          <w:sz w:val="22"/>
          <w:szCs w:val="22"/>
          <w:lang w:val="sr-Latn-CS"/>
        </w:rPr>
        <w:t xml:space="preserve"> </w:t>
      </w:r>
      <w:proofErr w:type="spellStart"/>
      <w:r w:rsidRPr="00665B60">
        <w:rPr>
          <w:sz w:val="22"/>
          <w:szCs w:val="22"/>
        </w:rPr>
        <w:t>farmaceut</w:t>
      </w:r>
      <w:proofErr w:type="spellEnd"/>
      <w:r w:rsidRPr="00665B60">
        <w:rPr>
          <w:sz w:val="22"/>
          <w:szCs w:val="22"/>
          <w:lang w:val="sr-Latn-CS"/>
        </w:rPr>
        <w:t xml:space="preserve">. </w:t>
      </w:r>
    </w:p>
    <w:p w14:paraId="4D05C1B3" w14:textId="77777777" w:rsidR="00665B60" w:rsidRPr="00665B60" w:rsidRDefault="00665B60" w:rsidP="00665B60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CS"/>
        </w:rPr>
      </w:pPr>
      <w:r w:rsidRPr="00665B60">
        <w:rPr>
          <w:sz w:val="22"/>
          <w:szCs w:val="22"/>
          <w:lang w:val="sr-Latn-CS"/>
        </w:rPr>
        <w:t>Uputstvo sačuvajte. Može biti potrebno da ga ponovo pročitate.</w:t>
      </w:r>
    </w:p>
    <w:p w14:paraId="70E4C777" w14:textId="77777777" w:rsidR="00665B60" w:rsidRPr="00665B60" w:rsidRDefault="00665B60" w:rsidP="00665B60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CS"/>
        </w:rPr>
      </w:pPr>
      <w:r w:rsidRPr="00665B60">
        <w:rPr>
          <w:sz w:val="22"/>
          <w:szCs w:val="22"/>
          <w:lang w:val="sr-Latn-CS"/>
        </w:rPr>
        <w:t xml:space="preserve">Ako imate dodatnih pitanja, obratite se svom ljekaru ili farmaceutu </w:t>
      </w:r>
      <w:r w:rsidRPr="00665B60">
        <w:rPr>
          <w:sz w:val="22"/>
          <w:szCs w:val="22"/>
          <w:lang w:val="hr-HR"/>
        </w:rPr>
        <w:t>ili medicinskoj sestri</w:t>
      </w:r>
      <w:r w:rsidRPr="00665B60">
        <w:rPr>
          <w:sz w:val="22"/>
          <w:szCs w:val="22"/>
          <w:lang w:val="sr-Latn-CS"/>
        </w:rPr>
        <w:t>.</w:t>
      </w:r>
    </w:p>
    <w:p w14:paraId="13C51F76" w14:textId="3C821C3C" w:rsidR="00665B60" w:rsidRPr="005F4048" w:rsidRDefault="00665B60" w:rsidP="00665B60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CS"/>
        </w:rPr>
      </w:pPr>
      <w:r w:rsidRPr="00665B60">
        <w:rPr>
          <w:sz w:val="22"/>
          <w:szCs w:val="22"/>
          <w:lang w:val="sr-Latn-RS"/>
        </w:rPr>
        <w:t>Ako Vam se javi bilo koje neželjeno dejstvo recite to svom ljekaru, farmaceutu ili medicinskoj sestri. Ovo uključuje i bilo koja neželjena dejstva koja nijesu navedena u ovom uputstvu. Pogledajte dio 4</w:t>
      </w:r>
      <w:r w:rsidR="00203971">
        <w:rPr>
          <w:sz w:val="22"/>
          <w:szCs w:val="22"/>
          <w:lang w:val="sr-Latn-RS"/>
        </w:rPr>
        <w:t>.</w:t>
      </w:r>
    </w:p>
    <w:p w14:paraId="49CBDA6F" w14:textId="77777777" w:rsidR="00203971" w:rsidRPr="00203971" w:rsidRDefault="00203971" w:rsidP="005F4048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203971">
        <w:rPr>
          <w:sz w:val="22"/>
          <w:szCs w:val="22"/>
          <w:lang w:val="sr-Latn-ME"/>
        </w:rPr>
        <w:t xml:space="preserve"> </w:t>
      </w:r>
    </w:p>
    <w:p w14:paraId="2C879ECE" w14:textId="4129F0D6" w:rsidR="00203971" w:rsidRPr="005F4048" w:rsidRDefault="00203971" w:rsidP="005F4048">
      <w:pPr>
        <w:pStyle w:val="ListParagraph"/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ME"/>
        </w:rPr>
      </w:pPr>
      <w:r w:rsidRPr="005F4048">
        <w:rPr>
          <w:sz w:val="22"/>
          <w:szCs w:val="22"/>
          <w:lang w:val="sr-Latn-ME"/>
        </w:rPr>
        <w:t xml:space="preserve">Obavezno se obratite ljekaru ako se ne osjećate bolje ili ako se osjećate lošije </w:t>
      </w:r>
    </w:p>
    <w:p w14:paraId="69E40D70" w14:textId="2AFB1CEA" w:rsidR="00203971" w:rsidRPr="00203971" w:rsidRDefault="00203971" w:rsidP="005F4048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203971">
        <w:rPr>
          <w:sz w:val="22"/>
          <w:szCs w:val="22"/>
          <w:lang w:val="sr-Latn-ME"/>
        </w:rPr>
        <w:t xml:space="preserve">- </w:t>
      </w:r>
      <w:r>
        <w:rPr>
          <w:sz w:val="22"/>
          <w:szCs w:val="22"/>
          <w:lang w:val="sr-Latn-ME"/>
        </w:rPr>
        <w:t xml:space="preserve">poslije </w:t>
      </w:r>
      <w:r w:rsidRPr="00203971">
        <w:rPr>
          <w:sz w:val="22"/>
          <w:szCs w:val="22"/>
          <w:lang w:val="sr-Latn-ME"/>
        </w:rPr>
        <w:t xml:space="preserve">3 dana, ako ste adolescent </w:t>
      </w:r>
    </w:p>
    <w:p w14:paraId="6CE48243" w14:textId="47C3A2DA" w:rsidR="00203971" w:rsidRPr="00203971" w:rsidRDefault="00203971" w:rsidP="005F4048">
      <w:pPr>
        <w:widowControl w:val="0"/>
        <w:autoSpaceDE w:val="0"/>
        <w:autoSpaceDN w:val="0"/>
        <w:rPr>
          <w:sz w:val="22"/>
          <w:szCs w:val="22"/>
          <w:lang w:val="sr-Latn-ME"/>
        </w:rPr>
      </w:pPr>
      <w:r w:rsidRPr="00203971">
        <w:rPr>
          <w:sz w:val="22"/>
          <w:szCs w:val="22"/>
          <w:lang w:val="sr-Latn-ME"/>
        </w:rPr>
        <w:t xml:space="preserve">- </w:t>
      </w:r>
      <w:r>
        <w:rPr>
          <w:sz w:val="22"/>
          <w:szCs w:val="22"/>
          <w:lang w:val="sr-Latn-ME"/>
        </w:rPr>
        <w:t xml:space="preserve">poslije </w:t>
      </w:r>
      <w:r w:rsidRPr="00203971">
        <w:rPr>
          <w:sz w:val="22"/>
          <w:szCs w:val="22"/>
          <w:lang w:val="sr-Latn-ME"/>
        </w:rPr>
        <w:t>3 dana u slučaju</w:t>
      </w:r>
      <w:r>
        <w:rPr>
          <w:sz w:val="22"/>
          <w:szCs w:val="22"/>
          <w:lang w:val="sr-Latn-ME"/>
        </w:rPr>
        <w:t xml:space="preserve"> groznice </w:t>
      </w:r>
      <w:r w:rsidRPr="00203971">
        <w:rPr>
          <w:sz w:val="22"/>
          <w:szCs w:val="22"/>
          <w:lang w:val="sr-Latn-ME"/>
        </w:rPr>
        <w:t xml:space="preserve">, </w:t>
      </w:r>
      <w:r>
        <w:rPr>
          <w:sz w:val="22"/>
          <w:szCs w:val="22"/>
          <w:lang w:val="sr-Latn-ME"/>
        </w:rPr>
        <w:t xml:space="preserve">poslije </w:t>
      </w:r>
      <w:r w:rsidRPr="00203971">
        <w:rPr>
          <w:sz w:val="22"/>
          <w:szCs w:val="22"/>
          <w:lang w:val="sr-Latn-ME"/>
        </w:rPr>
        <w:t>5 dana kod bol</w:t>
      </w:r>
      <w:r>
        <w:rPr>
          <w:sz w:val="22"/>
          <w:szCs w:val="22"/>
          <w:lang w:val="sr-Latn-ME"/>
        </w:rPr>
        <w:t>a</w:t>
      </w:r>
      <w:r w:rsidRPr="00203971">
        <w:rPr>
          <w:sz w:val="22"/>
          <w:szCs w:val="22"/>
          <w:lang w:val="sr-Latn-ME"/>
        </w:rPr>
        <w:t xml:space="preserve">, ako ste odrasla osoba </w:t>
      </w:r>
    </w:p>
    <w:p w14:paraId="66820BF3" w14:textId="77777777" w:rsidR="00203971" w:rsidRPr="00665B60" w:rsidRDefault="00203971" w:rsidP="005F4048">
      <w:pPr>
        <w:widowControl w:val="0"/>
        <w:autoSpaceDE w:val="0"/>
        <w:autoSpaceDN w:val="0"/>
        <w:rPr>
          <w:sz w:val="22"/>
          <w:szCs w:val="22"/>
          <w:lang w:val="sr-Latn-CS"/>
        </w:rPr>
      </w:pPr>
    </w:p>
    <w:p w14:paraId="75C98F4B" w14:textId="77777777" w:rsidR="00C269D7" w:rsidRPr="00665B60" w:rsidRDefault="00C269D7" w:rsidP="00203971">
      <w:pPr>
        <w:widowControl w:val="0"/>
        <w:autoSpaceDE w:val="0"/>
        <w:autoSpaceDN w:val="0"/>
        <w:rPr>
          <w:sz w:val="22"/>
          <w:szCs w:val="22"/>
          <w:lang w:val="sr-Latn-CS"/>
        </w:rPr>
      </w:pPr>
    </w:p>
    <w:p w14:paraId="4E7C35BD" w14:textId="77777777" w:rsidR="00C269D7" w:rsidRPr="00390924" w:rsidRDefault="00C269D7" w:rsidP="00F67628">
      <w:pPr>
        <w:widowControl w:val="0"/>
        <w:autoSpaceDE w:val="0"/>
        <w:autoSpaceDN w:val="0"/>
        <w:rPr>
          <w:sz w:val="22"/>
          <w:szCs w:val="22"/>
          <w:lang w:val="pl-PL"/>
        </w:rPr>
      </w:pPr>
    </w:p>
    <w:p w14:paraId="0E265FF1" w14:textId="77777777" w:rsidR="00C269D7" w:rsidRPr="00390924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CS"/>
        </w:rPr>
      </w:pPr>
    </w:p>
    <w:p w14:paraId="713B5094" w14:textId="77777777" w:rsidR="00A92C66" w:rsidRPr="00390924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CS"/>
        </w:rPr>
      </w:pPr>
    </w:p>
    <w:p w14:paraId="0B8F282B" w14:textId="77777777" w:rsidR="00A32113" w:rsidRPr="00390924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 ovom uputstvu pročitaćete:</w:t>
      </w:r>
    </w:p>
    <w:p w14:paraId="0E04AA67" w14:textId="1640744F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je lijek </w:t>
      </w:r>
      <w:r w:rsidR="00CD7246">
        <w:rPr>
          <w:sz w:val="22"/>
          <w:szCs w:val="22"/>
          <w:lang w:val="sr-Latn-CS"/>
        </w:rPr>
        <w:t>KETONAL AKUT RAPID</w:t>
      </w:r>
      <w:r w:rsidRPr="00390924">
        <w:rPr>
          <w:sz w:val="22"/>
          <w:szCs w:val="22"/>
          <w:lang w:val="sr-Latn-CS"/>
        </w:rPr>
        <w:t xml:space="preserve"> i čemu je namijenjen</w:t>
      </w:r>
    </w:p>
    <w:p w14:paraId="6409EE68" w14:textId="3100CE4C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treba da znate prije nego što uzmete lijek </w:t>
      </w:r>
      <w:r w:rsidR="00CD7246">
        <w:rPr>
          <w:sz w:val="22"/>
          <w:szCs w:val="22"/>
          <w:lang w:val="sr-Latn-CS"/>
        </w:rPr>
        <w:t>KETONAL AKUT RAPID</w:t>
      </w:r>
    </w:p>
    <w:p w14:paraId="6C0C0670" w14:textId="4EE8BD80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se upotrebljava lijek </w:t>
      </w:r>
      <w:r w:rsidR="00CD7246">
        <w:rPr>
          <w:sz w:val="22"/>
          <w:szCs w:val="22"/>
          <w:lang w:val="sr-Latn-CS"/>
        </w:rPr>
        <w:t>KETONAL AKUT RAPID</w:t>
      </w:r>
    </w:p>
    <w:p w14:paraId="245FDDCA" w14:textId="77777777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Moguća neželjena dejstva </w:t>
      </w:r>
    </w:p>
    <w:p w14:paraId="0CCC65D4" w14:textId="051D86A8" w:rsidR="00A32113" w:rsidRPr="00390924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čuvati lijek </w:t>
      </w:r>
      <w:r w:rsidR="00CD7246">
        <w:rPr>
          <w:sz w:val="22"/>
          <w:szCs w:val="22"/>
          <w:lang w:val="sr-Latn-CS"/>
        </w:rPr>
        <w:t>KETONAL AKUT RAPID</w:t>
      </w:r>
    </w:p>
    <w:p w14:paraId="186B2885" w14:textId="77777777" w:rsidR="00A32113" w:rsidRPr="00390924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Sadržaj pakovanja i d</w:t>
      </w:r>
      <w:r w:rsidR="00A32113" w:rsidRPr="00390924">
        <w:rPr>
          <w:sz w:val="22"/>
          <w:szCs w:val="22"/>
          <w:lang w:val="sr-Latn-CS"/>
        </w:rPr>
        <w:t>odatne informacije</w:t>
      </w:r>
      <w:r w:rsidR="00A02C42" w:rsidRPr="00390924">
        <w:rPr>
          <w:sz w:val="22"/>
          <w:szCs w:val="22"/>
          <w:lang w:val="sr-Latn-CS"/>
        </w:rPr>
        <w:t xml:space="preserve"> </w:t>
      </w:r>
    </w:p>
    <w:p w14:paraId="61FE3A20" w14:textId="77777777" w:rsidR="00A32113" w:rsidRPr="00390924" w:rsidRDefault="00A32113" w:rsidP="00D8615F">
      <w:pPr>
        <w:widowControl w:val="0"/>
        <w:autoSpaceDE w:val="0"/>
        <w:autoSpaceDN w:val="0"/>
        <w:rPr>
          <w:sz w:val="22"/>
          <w:szCs w:val="22"/>
          <w:lang w:val="de-DE"/>
        </w:rPr>
      </w:pPr>
    </w:p>
    <w:p w14:paraId="7108C639" w14:textId="77777777" w:rsidR="00C22BE5" w:rsidRPr="00390924" w:rsidRDefault="00C22BE5" w:rsidP="00C22BE5">
      <w:pPr>
        <w:pStyle w:val="Header"/>
        <w:tabs>
          <w:tab w:val="left" w:pos="284"/>
        </w:tabs>
        <w:rPr>
          <w:sz w:val="22"/>
          <w:szCs w:val="22"/>
        </w:rPr>
      </w:pPr>
    </w:p>
    <w:p w14:paraId="78A9686C" w14:textId="77777777" w:rsidR="00CF1B2D" w:rsidRDefault="00CF1B2D">
      <w:pPr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br w:type="page"/>
      </w:r>
    </w:p>
    <w:p w14:paraId="1617F0D9" w14:textId="77777777" w:rsidR="00445D8F" w:rsidRPr="00390924" w:rsidRDefault="00445D8F" w:rsidP="00A32113">
      <w:pPr>
        <w:rPr>
          <w:b/>
          <w:bCs/>
          <w:sz w:val="22"/>
          <w:szCs w:val="22"/>
          <w:lang w:val="sr-Latn-CS"/>
        </w:rPr>
      </w:pPr>
    </w:p>
    <w:p w14:paraId="2F7F60D1" w14:textId="61951F04" w:rsidR="00A32113" w:rsidRPr="00390924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pl-PL"/>
        </w:rPr>
        <w:t xml:space="preserve">1. </w:t>
      </w:r>
      <w:r w:rsidR="00FB6603" w:rsidRPr="00390924">
        <w:rPr>
          <w:b/>
          <w:bCs/>
          <w:sz w:val="22"/>
          <w:szCs w:val="22"/>
          <w:lang w:val="pl-PL"/>
        </w:rPr>
        <w:tab/>
      </w:r>
      <w:r w:rsidRPr="00390924">
        <w:rPr>
          <w:b/>
          <w:bCs/>
          <w:sz w:val="22"/>
          <w:szCs w:val="22"/>
          <w:lang w:val="pl-PL"/>
        </w:rPr>
        <w:t xml:space="preserve">ŠTA JE LIJEK </w:t>
      </w:r>
      <w:r w:rsidR="00CD7246">
        <w:rPr>
          <w:b/>
          <w:bCs/>
          <w:sz w:val="22"/>
          <w:szCs w:val="22"/>
          <w:lang w:val="pl-PL"/>
        </w:rPr>
        <w:t>KETONAL AKUT RAPID</w:t>
      </w:r>
      <w:r w:rsidRPr="00390924">
        <w:rPr>
          <w:b/>
          <w:bCs/>
          <w:sz w:val="22"/>
          <w:szCs w:val="22"/>
          <w:lang w:val="pl-PL"/>
        </w:rPr>
        <w:t xml:space="preserve"> I ČEMU JE NAMIJENJEN</w:t>
      </w:r>
    </w:p>
    <w:p w14:paraId="44B1FD4E" w14:textId="77777777" w:rsidR="00445D8F" w:rsidRPr="00390924" w:rsidRDefault="00445D8F" w:rsidP="00A32113">
      <w:pPr>
        <w:rPr>
          <w:sz w:val="22"/>
          <w:szCs w:val="22"/>
          <w:lang w:val="pl-PL"/>
        </w:rPr>
      </w:pPr>
    </w:p>
    <w:p w14:paraId="2ADE2027" w14:textId="5AAD9E21" w:rsidR="002C1C57" w:rsidRPr="002C1C57" w:rsidRDefault="002C1C57" w:rsidP="002C1C57">
      <w:pPr>
        <w:rPr>
          <w:sz w:val="22"/>
          <w:szCs w:val="22"/>
          <w:lang w:val="hr-HR"/>
        </w:rPr>
      </w:pPr>
      <w:r w:rsidRPr="002C1C57">
        <w:rPr>
          <w:sz w:val="22"/>
          <w:szCs w:val="22"/>
          <w:lang w:val="hr-HR"/>
        </w:rPr>
        <w:t xml:space="preserve">Ketonal Akut Rapid 50 mg granule sadrže </w:t>
      </w:r>
      <w:r w:rsidR="00E34FD2">
        <w:rPr>
          <w:sz w:val="22"/>
          <w:szCs w:val="22"/>
          <w:lang w:val="hr-HR"/>
        </w:rPr>
        <w:t xml:space="preserve">aktivnu supstancu </w:t>
      </w:r>
      <w:r w:rsidRPr="002C1C57">
        <w:rPr>
          <w:sz w:val="22"/>
          <w:szCs w:val="22"/>
          <w:lang w:val="hr-HR"/>
        </w:rPr>
        <w:t xml:space="preserve">ketoprofen u obliku soli ketoprofenlizinata. Pripadaju </w:t>
      </w:r>
      <w:r w:rsidR="00DD0954">
        <w:rPr>
          <w:sz w:val="22"/>
          <w:szCs w:val="22"/>
          <w:lang w:val="hr-HR"/>
        </w:rPr>
        <w:t xml:space="preserve">grupi </w:t>
      </w:r>
      <w:r w:rsidRPr="002C1C57">
        <w:rPr>
          <w:sz w:val="22"/>
          <w:szCs w:val="22"/>
          <w:lang w:val="hr-HR"/>
        </w:rPr>
        <w:t xml:space="preserve">ljekova koji se nazivaju nesteroidni </w:t>
      </w:r>
      <w:r w:rsidR="001213A5">
        <w:rPr>
          <w:sz w:val="22"/>
          <w:szCs w:val="22"/>
          <w:lang w:val="hr-HR"/>
        </w:rPr>
        <w:t xml:space="preserve">antiinflamatorni </w:t>
      </w:r>
      <w:r w:rsidRPr="002C1C57">
        <w:rPr>
          <w:sz w:val="22"/>
          <w:szCs w:val="22"/>
          <w:lang w:val="hr-HR"/>
        </w:rPr>
        <w:t>ljekovi (NSAIL).</w:t>
      </w:r>
    </w:p>
    <w:p w14:paraId="268438C2" w14:textId="77777777" w:rsidR="002C1C57" w:rsidRPr="002C1C57" w:rsidRDefault="002C1C57" w:rsidP="002C1C57">
      <w:pPr>
        <w:rPr>
          <w:sz w:val="22"/>
          <w:szCs w:val="22"/>
          <w:lang w:val="hr-HR"/>
        </w:rPr>
      </w:pPr>
    </w:p>
    <w:p w14:paraId="398233FB" w14:textId="2F8A5930" w:rsidR="002C1C57" w:rsidRPr="002C1C57" w:rsidRDefault="002C1C57" w:rsidP="002C1C57">
      <w:pPr>
        <w:rPr>
          <w:sz w:val="22"/>
          <w:szCs w:val="22"/>
          <w:lang w:val="hr-HR"/>
        </w:rPr>
      </w:pPr>
      <w:r w:rsidRPr="002C1C57">
        <w:rPr>
          <w:sz w:val="22"/>
          <w:szCs w:val="22"/>
          <w:lang w:val="hr-HR"/>
        </w:rPr>
        <w:t xml:space="preserve">Ketonal Akut Rapid 50 mg granule primjenjuju se </w:t>
      </w:r>
      <w:r w:rsidR="008F5E07">
        <w:rPr>
          <w:sz w:val="22"/>
          <w:szCs w:val="22"/>
          <w:lang w:val="hr-HR"/>
        </w:rPr>
        <w:t>kod</w:t>
      </w:r>
      <w:r w:rsidRPr="002C1C57">
        <w:rPr>
          <w:sz w:val="22"/>
          <w:szCs w:val="22"/>
          <w:lang w:val="hr-HR"/>
        </w:rPr>
        <w:t xml:space="preserve"> odraslih i adolescenata starijih od 16 godina za kratkotrajno simptomatsko ublažavanje </w:t>
      </w:r>
      <w:r w:rsidRPr="002C1C57">
        <w:rPr>
          <w:b/>
          <w:sz w:val="22"/>
          <w:szCs w:val="22"/>
          <w:lang w:val="hr-HR"/>
        </w:rPr>
        <w:t>blag</w:t>
      </w:r>
      <w:r w:rsidR="000D1D35">
        <w:rPr>
          <w:b/>
          <w:sz w:val="22"/>
          <w:szCs w:val="22"/>
          <w:lang w:val="hr-HR"/>
        </w:rPr>
        <w:t>og</w:t>
      </w:r>
      <w:r w:rsidRPr="002C1C57">
        <w:rPr>
          <w:b/>
          <w:sz w:val="22"/>
          <w:szCs w:val="22"/>
          <w:lang w:val="hr-HR"/>
        </w:rPr>
        <w:t xml:space="preserve"> do umjeren</w:t>
      </w:r>
      <w:r w:rsidR="000D1D35">
        <w:rPr>
          <w:b/>
          <w:sz w:val="22"/>
          <w:szCs w:val="22"/>
          <w:lang w:val="hr-HR"/>
        </w:rPr>
        <w:t>og</w:t>
      </w:r>
      <w:r w:rsidRPr="002C1C57">
        <w:rPr>
          <w:b/>
          <w:sz w:val="22"/>
          <w:szCs w:val="22"/>
          <w:lang w:val="hr-HR"/>
        </w:rPr>
        <w:t xml:space="preserve"> akutn</w:t>
      </w:r>
      <w:r w:rsidR="000D1D35">
        <w:rPr>
          <w:b/>
          <w:sz w:val="22"/>
          <w:szCs w:val="22"/>
          <w:lang w:val="hr-HR"/>
        </w:rPr>
        <w:t>og</w:t>
      </w:r>
      <w:r w:rsidRPr="002C1C57">
        <w:rPr>
          <w:b/>
          <w:sz w:val="22"/>
          <w:szCs w:val="22"/>
          <w:lang w:val="hr-HR"/>
        </w:rPr>
        <w:t xml:space="preserve"> bol</w:t>
      </w:r>
      <w:r w:rsidR="000D1D35">
        <w:rPr>
          <w:b/>
          <w:sz w:val="22"/>
          <w:szCs w:val="22"/>
          <w:lang w:val="hr-HR"/>
        </w:rPr>
        <w:t>a</w:t>
      </w:r>
      <w:r w:rsidRPr="002C1C57">
        <w:rPr>
          <w:b/>
          <w:sz w:val="22"/>
          <w:szCs w:val="22"/>
          <w:lang w:val="hr-HR"/>
        </w:rPr>
        <w:t xml:space="preserve"> </w:t>
      </w:r>
      <w:r w:rsidRPr="002C1C57">
        <w:rPr>
          <w:sz w:val="22"/>
          <w:szCs w:val="22"/>
          <w:lang w:val="hr-HR"/>
        </w:rPr>
        <w:t>poput:</w:t>
      </w:r>
    </w:p>
    <w:p w14:paraId="5311054A" w14:textId="77777777" w:rsidR="002C1C57" w:rsidRPr="002C1C57" w:rsidRDefault="002C1C57" w:rsidP="002C1C57">
      <w:pPr>
        <w:numPr>
          <w:ilvl w:val="1"/>
          <w:numId w:val="46"/>
        </w:numPr>
        <w:rPr>
          <w:sz w:val="22"/>
          <w:szCs w:val="22"/>
          <w:lang w:val="hr-HR"/>
        </w:rPr>
      </w:pPr>
      <w:r w:rsidRPr="002C1C57">
        <w:rPr>
          <w:sz w:val="22"/>
          <w:szCs w:val="22"/>
          <w:lang w:val="hr-HR"/>
        </w:rPr>
        <w:t>glavobolje</w:t>
      </w:r>
    </w:p>
    <w:p w14:paraId="4F04D14E" w14:textId="77777777" w:rsidR="002C1C57" w:rsidRPr="002C1C57" w:rsidRDefault="002C1C57" w:rsidP="002C1C57">
      <w:pPr>
        <w:numPr>
          <w:ilvl w:val="1"/>
          <w:numId w:val="46"/>
        </w:numPr>
        <w:rPr>
          <w:sz w:val="22"/>
          <w:szCs w:val="22"/>
          <w:lang w:val="hr-HR"/>
        </w:rPr>
      </w:pPr>
      <w:r w:rsidRPr="002C1C57">
        <w:rPr>
          <w:sz w:val="22"/>
          <w:szCs w:val="22"/>
          <w:lang w:val="hr-HR"/>
        </w:rPr>
        <w:t>zubobolje</w:t>
      </w:r>
    </w:p>
    <w:p w14:paraId="06DE8CFC" w14:textId="775B4B24" w:rsidR="002C1C57" w:rsidRPr="002C1C57" w:rsidRDefault="002C1C57" w:rsidP="002C1C57">
      <w:pPr>
        <w:numPr>
          <w:ilvl w:val="1"/>
          <w:numId w:val="46"/>
        </w:numPr>
        <w:rPr>
          <w:sz w:val="22"/>
          <w:szCs w:val="22"/>
          <w:lang w:val="hr-HR"/>
        </w:rPr>
      </w:pPr>
      <w:r w:rsidRPr="002C1C57">
        <w:rPr>
          <w:sz w:val="22"/>
          <w:szCs w:val="22"/>
          <w:lang w:val="hr-HR"/>
        </w:rPr>
        <w:t>menstrualn</w:t>
      </w:r>
      <w:r w:rsidR="00D85CB5">
        <w:rPr>
          <w:sz w:val="22"/>
          <w:szCs w:val="22"/>
          <w:lang w:val="hr-HR"/>
        </w:rPr>
        <w:t>og</w:t>
      </w:r>
      <w:r w:rsidRPr="002C1C57">
        <w:rPr>
          <w:sz w:val="22"/>
          <w:szCs w:val="22"/>
          <w:lang w:val="hr-HR"/>
        </w:rPr>
        <w:t xml:space="preserve"> bol</w:t>
      </w:r>
      <w:r w:rsidR="00D85CB5">
        <w:rPr>
          <w:sz w:val="22"/>
          <w:szCs w:val="22"/>
          <w:lang w:val="hr-HR"/>
        </w:rPr>
        <w:t>a</w:t>
      </w:r>
    </w:p>
    <w:p w14:paraId="22D34563" w14:textId="77777777" w:rsidR="002C1C57" w:rsidRPr="002C1C57" w:rsidRDefault="002C1C57" w:rsidP="002C1C57">
      <w:pPr>
        <w:numPr>
          <w:ilvl w:val="1"/>
          <w:numId w:val="46"/>
        </w:numPr>
        <w:rPr>
          <w:sz w:val="22"/>
          <w:szCs w:val="22"/>
          <w:lang w:val="hr-HR"/>
        </w:rPr>
      </w:pPr>
      <w:r w:rsidRPr="002C1C57">
        <w:rPr>
          <w:sz w:val="22"/>
          <w:szCs w:val="22"/>
          <w:lang w:val="hr-HR"/>
        </w:rPr>
        <w:t>boli nakon manjih uganuća i iščašenja.</w:t>
      </w:r>
    </w:p>
    <w:p w14:paraId="1E19B664" w14:textId="77777777" w:rsidR="002C1C57" w:rsidRPr="002C1C57" w:rsidRDefault="002C1C57" w:rsidP="002C1C57">
      <w:pPr>
        <w:rPr>
          <w:sz w:val="22"/>
          <w:szCs w:val="22"/>
          <w:lang w:val="hr-HR"/>
        </w:rPr>
      </w:pPr>
    </w:p>
    <w:p w14:paraId="5B76E27C" w14:textId="6B0D05CD" w:rsidR="002C1C57" w:rsidRPr="002C1C57" w:rsidRDefault="002C1C57" w:rsidP="002C1C57">
      <w:pPr>
        <w:rPr>
          <w:sz w:val="22"/>
          <w:szCs w:val="22"/>
          <w:lang w:val="hr-HR"/>
        </w:rPr>
      </w:pPr>
      <w:r w:rsidRPr="002C1C57">
        <w:rPr>
          <w:b/>
          <w:sz w:val="22"/>
          <w:szCs w:val="22"/>
          <w:lang w:val="hr-HR"/>
        </w:rPr>
        <w:t xml:space="preserve">Odrasli: </w:t>
      </w:r>
      <w:r w:rsidRPr="002C1C57">
        <w:rPr>
          <w:sz w:val="22"/>
          <w:szCs w:val="22"/>
          <w:lang w:val="hr-HR"/>
        </w:rPr>
        <w:t>obavezno se obratite l</w:t>
      </w:r>
      <w:r w:rsidR="004C7680">
        <w:rPr>
          <w:sz w:val="22"/>
          <w:szCs w:val="22"/>
          <w:lang w:val="hr-HR"/>
        </w:rPr>
        <w:t>jekaru</w:t>
      </w:r>
      <w:r w:rsidRPr="002C1C57">
        <w:rPr>
          <w:sz w:val="22"/>
          <w:szCs w:val="22"/>
          <w:lang w:val="hr-HR"/>
        </w:rPr>
        <w:t xml:space="preserve"> ako se ne osjećate bolje ili ako se osjećate lošije nakon 3 dana u slučaju da imate </w:t>
      </w:r>
      <w:r w:rsidR="00EA6480">
        <w:rPr>
          <w:sz w:val="22"/>
          <w:szCs w:val="22"/>
          <w:lang w:val="hr-HR"/>
        </w:rPr>
        <w:t xml:space="preserve">groznicu </w:t>
      </w:r>
      <w:r w:rsidRPr="002C1C57">
        <w:rPr>
          <w:sz w:val="22"/>
          <w:szCs w:val="22"/>
          <w:lang w:val="hr-HR"/>
        </w:rPr>
        <w:t>ili nakon 5 dana ako bol ne prestaje.</w:t>
      </w:r>
    </w:p>
    <w:p w14:paraId="7ADB85D0" w14:textId="619AC088" w:rsidR="002C1C57" w:rsidRPr="002C1C57" w:rsidRDefault="002C1C57" w:rsidP="002C1C57">
      <w:pPr>
        <w:rPr>
          <w:sz w:val="22"/>
          <w:szCs w:val="22"/>
          <w:lang w:val="hr-HR"/>
        </w:rPr>
      </w:pPr>
      <w:r w:rsidRPr="002C1C57">
        <w:rPr>
          <w:b/>
          <w:sz w:val="22"/>
          <w:szCs w:val="22"/>
          <w:lang w:val="hr-HR"/>
        </w:rPr>
        <w:t xml:space="preserve">Adolescenti: </w:t>
      </w:r>
      <w:r w:rsidRPr="002C1C57">
        <w:rPr>
          <w:sz w:val="22"/>
          <w:szCs w:val="22"/>
          <w:lang w:val="hr-HR"/>
        </w:rPr>
        <w:t>obavezno se obratite l</w:t>
      </w:r>
      <w:r w:rsidR="00FB514C">
        <w:rPr>
          <w:sz w:val="22"/>
          <w:szCs w:val="22"/>
          <w:lang w:val="hr-HR"/>
        </w:rPr>
        <w:t>jekaru</w:t>
      </w:r>
      <w:r w:rsidRPr="002C1C57">
        <w:rPr>
          <w:sz w:val="22"/>
          <w:szCs w:val="22"/>
          <w:lang w:val="hr-HR"/>
        </w:rPr>
        <w:t xml:space="preserve"> ako se ne osjećate bolje ili ako se osjećate lošije nakon 3 dana.</w:t>
      </w:r>
    </w:p>
    <w:p w14:paraId="7B4F68D5" w14:textId="77777777" w:rsidR="00445D8F" w:rsidRPr="002C1C57" w:rsidRDefault="00445D8F" w:rsidP="00A32113">
      <w:pPr>
        <w:rPr>
          <w:sz w:val="22"/>
          <w:szCs w:val="22"/>
          <w:lang w:val="hr-HR"/>
        </w:rPr>
      </w:pPr>
    </w:p>
    <w:p w14:paraId="3075A8DE" w14:textId="201A4F60" w:rsidR="00A32113" w:rsidRPr="00390924" w:rsidRDefault="00A32113" w:rsidP="00FB6603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ru-RU"/>
        </w:rPr>
        <w:t xml:space="preserve">2. </w:t>
      </w:r>
      <w:r w:rsidR="00FB6603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CD7246">
        <w:rPr>
          <w:b/>
          <w:caps/>
          <w:sz w:val="22"/>
          <w:szCs w:val="22"/>
          <w:lang w:val="sr-Latn-CS"/>
        </w:rPr>
        <w:t>KETONAL AKUT RAPID</w:t>
      </w:r>
    </w:p>
    <w:p w14:paraId="2CDC1F4C" w14:textId="77777777" w:rsidR="00445D8F" w:rsidRPr="00390924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CS"/>
        </w:rPr>
      </w:pPr>
    </w:p>
    <w:p w14:paraId="13A96780" w14:textId="49ED052D"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ru-RU"/>
        </w:rPr>
        <w:t>L</w:t>
      </w:r>
      <w:r w:rsidRPr="00390924">
        <w:rPr>
          <w:b/>
          <w:sz w:val="22"/>
          <w:szCs w:val="22"/>
          <w:lang w:val="sr-Latn-CS"/>
        </w:rPr>
        <w:t>ij</w:t>
      </w:r>
      <w:r w:rsidRPr="00390924">
        <w:rPr>
          <w:b/>
          <w:sz w:val="22"/>
          <w:szCs w:val="22"/>
          <w:lang w:val="ru-RU"/>
        </w:rPr>
        <w:t xml:space="preserve">ek </w:t>
      </w:r>
      <w:r w:rsidR="00CD7246">
        <w:rPr>
          <w:b/>
          <w:sz w:val="22"/>
          <w:szCs w:val="22"/>
          <w:lang w:val="sv-SE"/>
        </w:rPr>
        <w:t>KETONAL AKUT RAPID</w:t>
      </w:r>
      <w:r w:rsidRPr="00390924">
        <w:rPr>
          <w:b/>
          <w:sz w:val="22"/>
          <w:szCs w:val="22"/>
          <w:lang w:val="ru-RU"/>
        </w:rPr>
        <w:t xml:space="preserve"> ne sm</w:t>
      </w:r>
      <w:r w:rsidRPr="00390924">
        <w:rPr>
          <w:b/>
          <w:sz w:val="22"/>
          <w:szCs w:val="22"/>
          <w:lang w:val="sr-Latn-CS"/>
        </w:rPr>
        <w:t>ij</w:t>
      </w:r>
      <w:r w:rsidRPr="00390924">
        <w:rPr>
          <w:b/>
          <w:sz w:val="22"/>
          <w:szCs w:val="22"/>
          <w:lang w:val="ru-RU"/>
        </w:rPr>
        <w:t>ete koristiti</w:t>
      </w:r>
      <w:r w:rsidR="0076015F">
        <w:rPr>
          <w:b/>
          <w:sz w:val="22"/>
          <w:szCs w:val="22"/>
          <w:lang w:val="sr-Latn-ME"/>
        </w:rPr>
        <w:t xml:space="preserve"> ako</w:t>
      </w:r>
      <w:r w:rsidRPr="00390924">
        <w:rPr>
          <w:b/>
          <w:sz w:val="22"/>
          <w:szCs w:val="22"/>
          <w:lang w:val="ru-RU"/>
        </w:rPr>
        <w:t>:</w:t>
      </w:r>
    </w:p>
    <w:p w14:paraId="64F45883" w14:textId="63BA3567" w:rsidR="00445D8F" w:rsidRDefault="00445D8F" w:rsidP="00A32113">
      <w:pPr>
        <w:rPr>
          <w:sz w:val="22"/>
          <w:szCs w:val="22"/>
          <w:lang w:val="sr-Latn-CS"/>
        </w:rPr>
      </w:pPr>
    </w:p>
    <w:p w14:paraId="49B420B7" w14:textId="15962694" w:rsidR="00DF259C" w:rsidRPr="00990D64" w:rsidRDefault="00DF259C" w:rsidP="00990D64">
      <w:pPr>
        <w:pStyle w:val="ListParagraph"/>
        <w:numPr>
          <w:ilvl w:val="0"/>
          <w:numId w:val="30"/>
        </w:numPr>
        <w:rPr>
          <w:sz w:val="22"/>
          <w:szCs w:val="22"/>
          <w:lang w:val="hr-HR"/>
        </w:rPr>
      </w:pPr>
      <w:r w:rsidRPr="00990D64">
        <w:rPr>
          <w:sz w:val="22"/>
          <w:szCs w:val="22"/>
          <w:lang w:val="hr-HR"/>
        </w:rPr>
        <w:t>ste alergični na ketoprofen ili na bilo koji drugi sastojak ovog lijeka (naveden u dijelu 6.)</w:t>
      </w:r>
    </w:p>
    <w:p w14:paraId="1E57F083" w14:textId="66069792" w:rsidR="00DF259C" w:rsidRPr="00990D64" w:rsidRDefault="00DF259C" w:rsidP="00990D64">
      <w:pPr>
        <w:pStyle w:val="ListParagraph"/>
        <w:numPr>
          <w:ilvl w:val="0"/>
          <w:numId w:val="30"/>
        </w:numPr>
        <w:rPr>
          <w:sz w:val="22"/>
          <w:szCs w:val="22"/>
          <w:lang w:val="hr-HR"/>
        </w:rPr>
      </w:pPr>
      <w:r w:rsidRPr="00990D64">
        <w:rPr>
          <w:sz w:val="22"/>
          <w:szCs w:val="22"/>
          <w:lang w:val="hr-HR"/>
        </w:rPr>
        <w:t>ste ranije nakon uzimanja acetlsalicilne kiseline ili ljekova protiv bolova poput ketoprofena, ibuprofena ili diklofenaka imali alergijske reakcije kao što su:</w:t>
      </w:r>
    </w:p>
    <w:p w14:paraId="2EB297E0" w14:textId="7F72C3A6" w:rsidR="00DF259C" w:rsidRPr="00DF259C" w:rsidRDefault="00DF0726" w:rsidP="00DF0726">
      <w:pPr>
        <w:ind w:firstLine="72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- </w:t>
      </w:r>
      <w:r w:rsidR="00DF259C" w:rsidRPr="00DF259C">
        <w:rPr>
          <w:sz w:val="22"/>
          <w:szCs w:val="22"/>
          <w:lang w:val="hr-HR"/>
        </w:rPr>
        <w:t xml:space="preserve">astma, teškoće </w:t>
      </w:r>
      <w:r w:rsidR="002719DE">
        <w:rPr>
          <w:sz w:val="22"/>
          <w:szCs w:val="22"/>
          <w:lang w:val="hr-HR"/>
        </w:rPr>
        <w:t>sa</w:t>
      </w:r>
      <w:r w:rsidR="00DF259C" w:rsidRPr="00DF259C">
        <w:rPr>
          <w:sz w:val="22"/>
          <w:szCs w:val="22"/>
          <w:lang w:val="hr-HR"/>
        </w:rPr>
        <w:t xml:space="preserve"> disanj</w:t>
      </w:r>
      <w:r w:rsidR="002719DE">
        <w:rPr>
          <w:sz w:val="22"/>
          <w:szCs w:val="22"/>
          <w:lang w:val="hr-HR"/>
        </w:rPr>
        <w:t>em</w:t>
      </w:r>
    </w:p>
    <w:p w14:paraId="14792E64" w14:textId="6560958C" w:rsidR="00DF259C" w:rsidRPr="00DF259C" w:rsidRDefault="00DF0726" w:rsidP="00DF0726">
      <w:pPr>
        <w:ind w:firstLine="72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- </w:t>
      </w:r>
      <w:r w:rsidR="00DF259C" w:rsidRPr="00DF259C">
        <w:rPr>
          <w:sz w:val="22"/>
          <w:szCs w:val="22"/>
          <w:lang w:val="hr-HR"/>
        </w:rPr>
        <w:t>oticanje lica, usana, jezika ili grla</w:t>
      </w:r>
    </w:p>
    <w:p w14:paraId="6C74BFD3" w14:textId="4740176D" w:rsidR="00DF259C" w:rsidRPr="00DF259C" w:rsidRDefault="00DF0726" w:rsidP="00291AFD">
      <w:pPr>
        <w:ind w:firstLine="72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- </w:t>
      </w:r>
      <w:r w:rsidR="00DF259C" w:rsidRPr="00DF259C">
        <w:rPr>
          <w:sz w:val="22"/>
          <w:szCs w:val="22"/>
          <w:lang w:val="hr-HR"/>
        </w:rPr>
        <w:t>koprivnjača, curenje i svr</w:t>
      </w:r>
      <w:r w:rsidR="000B5E19">
        <w:rPr>
          <w:sz w:val="22"/>
          <w:szCs w:val="22"/>
          <w:lang w:val="hr-HR"/>
        </w:rPr>
        <w:t>ab</w:t>
      </w:r>
      <w:r w:rsidR="00DF259C" w:rsidRPr="00DF259C">
        <w:rPr>
          <w:sz w:val="22"/>
          <w:szCs w:val="22"/>
          <w:lang w:val="hr-HR"/>
        </w:rPr>
        <w:t xml:space="preserve"> nosa</w:t>
      </w:r>
    </w:p>
    <w:p w14:paraId="55EFF232" w14:textId="1DE46797" w:rsidR="00DF259C" w:rsidRPr="00DF259C" w:rsidRDefault="00291AFD" w:rsidP="00291AFD">
      <w:pPr>
        <w:ind w:firstLine="72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- </w:t>
      </w:r>
      <w:r w:rsidR="00DF259C" w:rsidRPr="00DF259C">
        <w:rPr>
          <w:sz w:val="22"/>
          <w:szCs w:val="22"/>
          <w:lang w:val="hr-HR"/>
        </w:rPr>
        <w:t>druge oblike alergijskih reakcija</w:t>
      </w:r>
    </w:p>
    <w:p w14:paraId="712B3B68" w14:textId="1CE51FF0" w:rsidR="00DF259C" w:rsidRPr="00DF259C" w:rsidRDefault="00DF259C" w:rsidP="00AE499F">
      <w:pPr>
        <w:ind w:firstLine="720"/>
        <w:rPr>
          <w:sz w:val="22"/>
          <w:szCs w:val="22"/>
          <w:lang w:val="hr-HR"/>
        </w:rPr>
      </w:pPr>
      <w:r w:rsidRPr="00DF259C">
        <w:rPr>
          <w:sz w:val="22"/>
          <w:szCs w:val="22"/>
          <w:lang w:val="hr-HR"/>
        </w:rPr>
        <w:t xml:space="preserve">Kod takvih </w:t>
      </w:r>
      <w:r w:rsidR="008A53A5">
        <w:rPr>
          <w:sz w:val="22"/>
          <w:szCs w:val="22"/>
          <w:lang w:val="hr-HR"/>
        </w:rPr>
        <w:t xml:space="preserve">pacijenata </w:t>
      </w:r>
      <w:r w:rsidRPr="00DF259C">
        <w:rPr>
          <w:sz w:val="22"/>
          <w:szCs w:val="22"/>
          <w:lang w:val="hr-HR"/>
        </w:rPr>
        <w:t>su zabilježene teške, rijetko smrtonosne anafilaktičke reakcije</w:t>
      </w:r>
    </w:p>
    <w:p w14:paraId="2292FD6B" w14:textId="30174A91" w:rsidR="00DF259C" w:rsidRPr="008A53A5" w:rsidRDefault="00DF259C" w:rsidP="008A53A5">
      <w:pPr>
        <w:pStyle w:val="ListParagraph"/>
        <w:numPr>
          <w:ilvl w:val="0"/>
          <w:numId w:val="32"/>
        </w:numPr>
        <w:rPr>
          <w:sz w:val="22"/>
          <w:szCs w:val="22"/>
          <w:lang w:val="hr-HR"/>
        </w:rPr>
      </w:pPr>
      <w:r w:rsidRPr="008A53A5">
        <w:rPr>
          <w:sz w:val="22"/>
          <w:szCs w:val="22"/>
          <w:lang w:val="hr-HR"/>
        </w:rPr>
        <w:t>imate astmu</w:t>
      </w:r>
    </w:p>
    <w:p w14:paraId="7C10B66D" w14:textId="4662ED05" w:rsidR="00DF259C" w:rsidRPr="008A53A5" w:rsidRDefault="00DF259C" w:rsidP="008A53A5">
      <w:pPr>
        <w:pStyle w:val="ListParagraph"/>
        <w:numPr>
          <w:ilvl w:val="0"/>
          <w:numId w:val="32"/>
        </w:numPr>
        <w:rPr>
          <w:sz w:val="22"/>
          <w:szCs w:val="22"/>
          <w:lang w:val="hr-HR"/>
        </w:rPr>
      </w:pPr>
      <w:r w:rsidRPr="008A53A5">
        <w:rPr>
          <w:sz w:val="22"/>
          <w:szCs w:val="22"/>
          <w:lang w:val="hr-HR"/>
        </w:rPr>
        <w:t xml:space="preserve">imate </w:t>
      </w:r>
      <w:r w:rsidR="000F27D5">
        <w:rPr>
          <w:sz w:val="22"/>
          <w:szCs w:val="22"/>
          <w:lang w:val="hr-HR"/>
        </w:rPr>
        <w:t>ulkus na želucu ili crijevu (</w:t>
      </w:r>
      <w:r w:rsidRPr="008A53A5">
        <w:rPr>
          <w:sz w:val="22"/>
          <w:szCs w:val="22"/>
          <w:lang w:val="hr-HR"/>
        </w:rPr>
        <w:t>čir), ili ste imali krvarenje iz želuca ili crijeva, ulceracije ili perforacije u prošlosti</w:t>
      </w:r>
    </w:p>
    <w:p w14:paraId="28337B85" w14:textId="6CC0262E" w:rsidR="00DF259C" w:rsidRPr="008A53A5" w:rsidRDefault="00DF259C" w:rsidP="008A53A5">
      <w:pPr>
        <w:pStyle w:val="ListParagraph"/>
        <w:numPr>
          <w:ilvl w:val="0"/>
          <w:numId w:val="32"/>
        </w:numPr>
        <w:rPr>
          <w:sz w:val="22"/>
          <w:szCs w:val="22"/>
          <w:lang w:val="hr-HR"/>
        </w:rPr>
      </w:pPr>
      <w:r w:rsidRPr="008A53A5">
        <w:rPr>
          <w:sz w:val="22"/>
          <w:szCs w:val="22"/>
          <w:lang w:val="hr-HR"/>
        </w:rPr>
        <w:t xml:space="preserve">imate upalnu bolest crijeva zvanu ulcerozni kolitis ili </w:t>
      </w:r>
      <w:r w:rsidR="00CC306C">
        <w:rPr>
          <w:sz w:val="22"/>
          <w:szCs w:val="22"/>
          <w:lang w:val="hr-HR"/>
        </w:rPr>
        <w:t>K</w:t>
      </w:r>
      <w:r w:rsidRPr="008A53A5">
        <w:rPr>
          <w:sz w:val="22"/>
          <w:szCs w:val="22"/>
          <w:lang w:val="hr-HR"/>
        </w:rPr>
        <w:t>ronova bolest</w:t>
      </w:r>
    </w:p>
    <w:p w14:paraId="5A1663F9" w14:textId="5452D814" w:rsidR="00DF259C" w:rsidRPr="008A53A5" w:rsidRDefault="00DF259C" w:rsidP="008A53A5">
      <w:pPr>
        <w:pStyle w:val="ListParagraph"/>
        <w:numPr>
          <w:ilvl w:val="0"/>
          <w:numId w:val="32"/>
        </w:numPr>
        <w:rPr>
          <w:sz w:val="22"/>
          <w:szCs w:val="22"/>
          <w:lang w:val="hr-HR"/>
        </w:rPr>
      </w:pPr>
      <w:r w:rsidRPr="008A53A5">
        <w:rPr>
          <w:sz w:val="22"/>
          <w:szCs w:val="22"/>
          <w:lang w:val="hr-HR"/>
        </w:rPr>
        <w:t>imate tešk</w:t>
      </w:r>
      <w:r w:rsidR="00DB79D7">
        <w:rPr>
          <w:sz w:val="22"/>
          <w:szCs w:val="22"/>
          <w:lang w:val="hr-HR"/>
        </w:rPr>
        <w:t>u srčanu insuficijenciju</w:t>
      </w:r>
    </w:p>
    <w:p w14:paraId="28062C50" w14:textId="50CF3773" w:rsidR="00DF259C" w:rsidRPr="008A53A5" w:rsidRDefault="00A24260" w:rsidP="008A53A5">
      <w:pPr>
        <w:pStyle w:val="ListParagraph"/>
        <w:numPr>
          <w:ilvl w:val="0"/>
          <w:numId w:val="32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imate </w:t>
      </w:r>
      <w:r w:rsidR="00DF259C" w:rsidRPr="008A53A5">
        <w:rPr>
          <w:sz w:val="22"/>
          <w:szCs w:val="22"/>
          <w:lang w:val="hr-HR"/>
        </w:rPr>
        <w:t>ozbiljne poremećaje rada jetre ili bubrega</w:t>
      </w:r>
    </w:p>
    <w:p w14:paraId="0FDEBF46" w14:textId="0381A76D" w:rsidR="00DF259C" w:rsidRPr="008A53A5" w:rsidRDefault="00DF259C" w:rsidP="008A53A5">
      <w:pPr>
        <w:pStyle w:val="ListParagraph"/>
        <w:numPr>
          <w:ilvl w:val="0"/>
          <w:numId w:val="32"/>
        </w:numPr>
        <w:rPr>
          <w:sz w:val="22"/>
          <w:szCs w:val="22"/>
          <w:lang w:val="hr-HR"/>
        </w:rPr>
      </w:pPr>
      <w:r w:rsidRPr="008A53A5">
        <w:rPr>
          <w:sz w:val="22"/>
          <w:szCs w:val="22"/>
          <w:lang w:val="hr-HR"/>
        </w:rPr>
        <w:t>imate poremećaj krvarenja</w:t>
      </w:r>
    </w:p>
    <w:p w14:paraId="799F9F3C" w14:textId="5414F56A" w:rsidR="00C74E3E" w:rsidRPr="008A53A5" w:rsidRDefault="00DF259C" w:rsidP="008A53A5">
      <w:pPr>
        <w:pStyle w:val="ListParagraph"/>
        <w:numPr>
          <w:ilvl w:val="0"/>
          <w:numId w:val="32"/>
        </w:numPr>
        <w:rPr>
          <w:sz w:val="22"/>
          <w:szCs w:val="22"/>
          <w:lang w:val="hr-HR"/>
        </w:rPr>
      </w:pPr>
      <w:r w:rsidRPr="008A53A5">
        <w:rPr>
          <w:sz w:val="22"/>
          <w:szCs w:val="22"/>
          <w:lang w:val="hr-HR"/>
        </w:rPr>
        <w:t>ste u posljednjem tr</w:t>
      </w:r>
      <w:r w:rsidR="007F7DDC">
        <w:rPr>
          <w:sz w:val="22"/>
          <w:szCs w:val="22"/>
          <w:lang w:val="hr-HR"/>
        </w:rPr>
        <w:t xml:space="preserve">imestru </w:t>
      </w:r>
      <w:r w:rsidRPr="008A53A5">
        <w:rPr>
          <w:sz w:val="22"/>
          <w:szCs w:val="22"/>
          <w:lang w:val="hr-HR"/>
        </w:rPr>
        <w:t>trudnoće.</w:t>
      </w:r>
    </w:p>
    <w:p w14:paraId="5D11FA66" w14:textId="2D3C2E4D" w:rsidR="00DF259C" w:rsidRDefault="00DF259C" w:rsidP="00A32113">
      <w:pPr>
        <w:rPr>
          <w:sz w:val="22"/>
          <w:szCs w:val="22"/>
          <w:lang w:val="hr-HR"/>
        </w:rPr>
      </w:pPr>
    </w:p>
    <w:p w14:paraId="463A53BB" w14:textId="704CED1A" w:rsidR="005D1CAC" w:rsidRPr="005D1CAC" w:rsidRDefault="005D1CAC" w:rsidP="005D1CAC">
      <w:pPr>
        <w:rPr>
          <w:sz w:val="22"/>
          <w:szCs w:val="22"/>
          <w:lang w:val="hr-HR"/>
        </w:rPr>
      </w:pPr>
      <w:r w:rsidRPr="005D1CAC">
        <w:rPr>
          <w:sz w:val="22"/>
          <w:szCs w:val="22"/>
          <w:lang w:val="hr-HR"/>
        </w:rPr>
        <w:t>Ne smijete uzimati Ketonal Akut Rapid 50 mg granule bez jasne preporuke Vašeg lje</w:t>
      </w:r>
      <w:r w:rsidR="0051058C">
        <w:rPr>
          <w:sz w:val="22"/>
          <w:szCs w:val="22"/>
          <w:lang w:val="hr-HR"/>
        </w:rPr>
        <w:t>kara</w:t>
      </w:r>
      <w:r w:rsidRPr="005D1CAC">
        <w:rPr>
          <w:sz w:val="22"/>
          <w:szCs w:val="22"/>
          <w:lang w:val="hr-HR"/>
        </w:rPr>
        <w:t xml:space="preserve">, ako postoji rizik za Vaš želudac, </w:t>
      </w:r>
      <w:r w:rsidR="00F26D16">
        <w:rPr>
          <w:sz w:val="22"/>
          <w:szCs w:val="22"/>
          <w:lang w:val="hr-HR"/>
        </w:rPr>
        <w:t xml:space="preserve">naročito </w:t>
      </w:r>
      <w:r w:rsidRPr="005D1CAC">
        <w:rPr>
          <w:sz w:val="22"/>
          <w:szCs w:val="22"/>
          <w:lang w:val="hr-HR"/>
        </w:rPr>
        <w:t xml:space="preserve">ako ste starija osoba ili ako uzimate neke druge ljekove kao što su antikoagulansi, </w:t>
      </w:r>
      <w:r w:rsidRPr="00602211">
        <w:rPr>
          <w:sz w:val="22"/>
          <w:szCs w:val="22"/>
          <w:lang w:val="hr-HR"/>
        </w:rPr>
        <w:t>antitrombotici</w:t>
      </w:r>
      <w:r w:rsidRPr="005D1CAC">
        <w:rPr>
          <w:sz w:val="22"/>
          <w:szCs w:val="22"/>
          <w:lang w:val="hr-HR"/>
        </w:rPr>
        <w:t xml:space="preserve">, kortikosteroidi, drugi nesteroidni </w:t>
      </w:r>
      <w:r w:rsidR="002F42C7">
        <w:rPr>
          <w:sz w:val="22"/>
          <w:szCs w:val="22"/>
          <w:lang w:val="hr-HR"/>
        </w:rPr>
        <w:t xml:space="preserve">antiinflamatorni </w:t>
      </w:r>
      <w:r w:rsidRPr="005D1CAC">
        <w:rPr>
          <w:sz w:val="22"/>
          <w:szCs w:val="22"/>
          <w:lang w:val="hr-HR"/>
        </w:rPr>
        <w:t>ljekovi (NSAIL) ili selektivni inhibitori ponovn</w:t>
      </w:r>
      <w:r w:rsidR="00366240">
        <w:rPr>
          <w:sz w:val="22"/>
          <w:szCs w:val="22"/>
          <w:lang w:val="hr-HR"/>
        </w:rPr>
        <w:t xml:space="preserve">og preuzimanja </w:t>
      </w:r>
      <w:r w:rsidRPr="005D1CAC">
        <w:rPr>
          <w:sz w:val="22"/>
          <w:szCs w:val="22"/>
          <w:lang w:val="hr-HR"/>
        </w:rPr>
        <w:t>serotonina (SSRI) (vidjeti takođe niže dio „Upozorenja i mjere opreza“ i „</w:t>
      </w:r>
      <w:r w:rsidR="003D056D">
        <w:rPr>
          <w:sz w:val="22"/>
          <w:szCs w:val="22"/>
          <w:lang w:val="hr-HR"/>
        </w:rPr>
        <w:t>Primjena drugih ljekova</w:t>
      </w:r>
      <w:r w:rsidRPr="005D1CAC">
        <w:rPr>
          <w:sz w:val="22"/>
          <w:szCs w:val="22"/>
          <w:lang w:val="hr-HR"/>
        </w:rPr>
        <w:t>“).</w:t>
      </w:r>
    </w:p>
    <w:p w14:paraId="78C8F94A" w14:textId="77777777" w:rsidR="005D1CAC" w:rsidRPr="00BE388C" w:rsidRDefault="005D1CAC" w:rsidP="00A32113">
      <w:pPr>
        <w:rPr>
          <w:sz w:val="22"/>
          <w:szCs w:val="22"/>
          <w:lang w:val="hr-HR"/>
        </w:rPr>
      </w:pPr>
    </w:p>
    <w:p w14:paraId="0CF49094" w14:textId="77777777" w:rsidR="00A02C42" w:rsidRPr="00390924" w:rsidRDefault="00F47B6C" w:rsidP="00A32113">
      <w:pPr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Upozorenja i mjere opreza:</w:t>
      </w:r>
    </w:p>
    <w:p w14:paraId="1D5B4254" w14:textId="637042AD" w:rsidR="00445D8F" w:rsidRDefault="00445D8F" w:rsidP="00A32113">
      <w:pPr>
        <w:rPr>
          <w:bCs/>
          <w:sz w:val="22"/>
          <w:szCs w:val="22"/>
          <w:lang w:val="sr-Latn-CS"/>
        </w:rPr>
      </w:pPr>
    </w:p>
    <w:p w14:paraId="57EEF369" w14:textId="4F34C35E" w:rsidR="00AD0964" w:rsidRPr="00AD0964" w:rsidRDefault="00AD0964" w:rsidP="00AD0964">
      <w:pPr>
        <w:rPr>
          <w:bCs/>
          <w:sz w:val="22"/>
          <w:szCs w:val="22"/>
          <w:lang w:val="hr-HR"/>
        </w:rPr>
      </w:pPr>
      <w:r w:rsidRPr="00AD0964">
        <w:rPr>
          <w:bCs/>
          <w:sz w:val="22"/>
          <w:szCs w:val="22"/>
          <w:lang w:val="hr-HR"/>
        </w:rPr>
        <w:t>Obratite se Vašem l</w:t>
      </w:r>
      <w:r w:rsidR="00BE360D">
        <w:rPr>
          <w:bCs/>
          <w:sz w:val="22"/>
          <w:szCs w:val="22"/>
          <w:lang w:val="hr-HR"/>
        </w:rPr>
        <w:t>jekaru</w:t>
      </w:r>
      <w:r w:rsidRPr="00AD0964">
        <w:rPr>
          <w:bCs/>
          <w:sz w:val="22"/>
          <w:szCs w:val="22"/>
          <w:lang w:val="hr-HR"/>
        </w:rPr>
        <w:t xml:space="preserve"> ili </w:t>
      </w:r>
      <w:r w:rsidR="00CA4507">
        <w:rPr>
          <w:bCs/>
          <w:sz w:val="22"/>
          <w:szCs w:val="22"/>
          <w:lang w:val="hr-HR"/>
        </w:rPr>
        <w:t xml:space="preserve">farmaceutu </w:t>
      </w:r>
      <w:r w:rsidRPr="00AD0964">
        <w:rPr>
          <w:bCs/>
          <w:sz w:val="22"/>
          <w:szCs w:val="22"/>
          <w:lang w:val="hr-HR"/>
        </w:rPr>
        <w:t xml:space="preserve">prije nego uzmete </w:t>
      </w:r>
      <w:r w:rsidR="00CD7246">
        <w:rPr>
          <w:bCs/>
          <w:sz w:val="22"/>
          <w:szCs w:val="22"/>
          <w:lang w:val="hr-HR"/>
        </w:rPr>
        <w:t>Ketonal Akut Rapid</w:t>
      </w:r>
      <w:r w:rsidRPr="00AD0964">
        <w:rPr>
          <w:bCs/>
          <w:sz w:val="22"/>
          <w:szCs w:val="22"/>
          <w:lang w:val="hr-HR"/>
        </w:rPr>
        <w:t xml:space="preserve"> granule ako ste</w:t>
      </w:r>
      <w:r w:rsidR="00A24260">
        <w:rPr>
          <w:bCs/>
          <w:sz w:val="22"/>
          <w:szCs w:val="22"/>
          <w:lang w:val="hr-HR"/>
        </w:rPr>
        <w:t>/ imali</w:t>
      </w:r>
      <w:r w:rsidRPr="00AD0964">
        <w:rPr>
          <w:bCs/>
          <w:sz w:val="22"/>
          <w:szCs w:val="22"/>
          <w:lang w:val="hr-HR"/>
        </w:rPr>
        <w:t>/imate:</w:t>
      </w:r>
    </w:p>
    <w:p w14:paraId="04FCDF16" w14:textId="77777777" w:rsidR="00AD0964" w:rsidRPr="00AD0964" w:rsidRDefault="00AD0964" w:rsidP="00AD0964">
      <w:pPr>
        <w:numPr>
          <w:ilvl w:val="0"/>
          <w:numId w:val="30"/>
        </w:numPr>
        <w:rPr>
          <w:bCs/>
          <w:sz w:val="22"/>
          <w:szCs w:val="22"/>
          <w:lang w:val="hr-HR"/>
        </w:rPr>
      </w:pPr>
      <w:r w:rsidRPr="00AD0964">
        <w:rPr>
          <w:bCs/>
          <w:sz w:val="22"/>
          <w:szCs w:val="22"/>
          <w:lang w:val="hr-HR"/>
        </w:rPr>
        <w:t>dugotrajnu upalu u nosu ili sinusima, i/ili nosnu polipozu</w:t>
      </w:r>
    </w:p>
    <w:p w14:paraId="7406FD98" w14:textId="3440872F" w:rsidR="00AD0964" w:rsidRPr="00AD0964" w:rsidRDefault="00AD0964" w:rsidP="00AD0964">
      <w:pPr>
        <w:numPr>
          <w:ilvl w:val="0"/>
          <w:numId w:val="30"/>
        </w:numPr>
        <w:rPr>
          <w:bCs/>
          <w:sz w:val="22"/>
          <w:szCs w:val="22"/>
          <w:lang w:val="hr-HR"/>
        </w:rPr>
      </w:pPr>
      <w:r w:rsidRPr="00AD0964">
        <w:rPr>
          <w:b/>
          <w:bCs/>
          <w:sz w:val="22"/>
          <w:szCs w:val="22"/>
          <w:lang w:val="hr-HR"/>
        </w:rPr>
        <w:lastRenderedPageBreak/>
        <w:t>srčanu bolest</w:t>
      </w:r>
      <w:r w:rsidRPr="00AD0964">
        <w:rPr>
          <w:bCs/>
          <w:sz w:val="22"/>
          <w:szCs w:val="22"/>
          <w:lang w:val="hr-HR"/>
        </w:rPr>
        <w:t xml:space="preserve">, ili ste </w:t>
      </w:r>
      <w:r w:rsidR="00391657" w:rsidRPr="00AD0964">
        <w:rPr>
          <w:bCs/>
          <w:sz w:val="22"/>
          <w:szCs w:val="22"/>
          <w:lang w:val="hr-HR"/>
        </w:rPr>
        <w:t>j</w:t>
      </w:r>
      <w:r w:rsidR="00391657">
        <w:rPr>
          <w:bCs/>
          <w:sz w:val="22"/>
          <w:szCs w:val="22"/>
          <w:lang w:val="hr-HR"/>
        </w:rPr>
        <w:t>e</w:t>
      </w:r>
      <w:r w:rsidR="00391657" w:rsidRPr="00AD0964">
        <w:rPr>
          <w:bCs/>
          <w:sz w:val="22"/>
          <w:szCs w:val="22"/>
          <w:lang w:val="hr-HR"/>
        </w:rPr>
        <w:t xml:space="preserve"> </w:t>
      </w:r>
      <w:r w:rsidRPr="00AD0964">
        <w:rPr>
          <w:bCs/>
          <w:sz w:val="22"/>
          <w:szCs w:val="22"/>
          <w:lang w:val="hr-HR"/>
        </w:rPr>
        <w:t xml:space="preserve">imali u prošlosti, poput </w:t>
      </w:r>
      <w:r w:rsidR="00602211" w:rsidRPr="00AD0964">
        <w:rPr>
          <w:bCs/>
          <w:sz w:val="22"/>
          <w:szCs w:val="22"/>
          <w:lang w:val="hr-HR"/>
        </w:rPr>
        <w:t>blag</w:t>
      </w:r>
      <w:r w:rsidR="00602211">
        <w:rPr>
          <w:bCs/>
          <w:sz w:val="22"/>
          <w:szCs w:val="22"/>
          <w:lang w:val="hr-HR"/>
        </w:rPr>
        <w:t>e</w:t>
      </w:r>
      <w:r w:rsidR="00602211" w:rsidRPr="00AD0964">
        <w:rPr>
          <w:bCs/>
          <w:sz w:val="22"/>
          <w:szCs w:val="22"/>
          <w:lang w:val="hr-HR"/>
        </w:rPr>
        <w:t xml:space="preserve"> </w:t>
      </w:r>
      <w:r w:rsidRPr="00AD0964">
        <w:rPr>
          <w:bCs/>
          <w:sz w:val="22"/>
          <w:szCs w:val="22"/>
          <w:lang w:val="hr-HR"/>
        </w:rPr>
        <w:t xml:space="preserve">do </w:t>
      </w:r>
      <w:r w:rsidR="00602211" w:rsidRPr="00AD0964">
        <w:rPr>
          <w:bCs/>
          <w:sz w:val="22"/>
          <w:szCs w:val="22"/>
          <w:lang w:val="hr-HR"/>
        </w:rPr>
        <w:t>umjeren</w:t>
      </w:r>
      <w:r w:rsidR="00602211">
        <w:rPr>
          <w:bCs/>
          <w:sz w:val="22"/>
          <w:szCs w:val="22"/>
          <w:lang w:val="hr-HR"/>
        </w:rPr>
        <w:t>e</w:t>
      </w:r>
      <w:r w:rsidR="00602211" w:rsidRPr="00AD0964">
        <w:rPr>
          <w:bCs/>
          <w:sz w:val="22"/>
          <w:szCs w:val="22"/>
          <w:lang w:val="hr-HR"/>
        </w:rPr>
        <w:t xml:space="preserve"> </w:t>
      </w:r>
      <w:r w:rsidR="00812BCE" w:rsidRPr="00AD0964">
        <w:rPr>
          <w:bCs/>
          <w:sz w:val="22"/>
          <w:szCs w:val="22"/>
          <w:lang w:val="hr-HR"/>
        </w:rPr>
        <w:t>kongestivn</w:t>
      </w:r>
      <w:r w:rsidR="00812BCE">
        <w:rPr>
          <w:bCs/>
          <w:sz w:val="22"/>
          <w:szCs w:val="22"/>
          <w:lang w:val="hr-HR"/>
        </w:rPr>
        <w:t>e</w:t>
      </w:r>
      <w:r w:rsidR="00812BCE" w:rsidRPr="00AD0964">
        <w:rPr>
          <w:bCs/>
          <w:sz w:val="22"/>
          <w:szCs w:val="22"/>
          <w:lang w:val="hr-HR"/>
        </w:rPr>
        <w:t xml:space="preserve"> </w:t>
      </w:r>
      <w:r w:rsidR="00812BCE">
        <w:rPr>
          <w:bCs/>
          <w:sz w:val="22"/>
          <w:szCs w:val="22"/>
          <w:lang w:val="hr-HR"/>
        </w:rPr>
        <w:t>srčane insuficijencije</w:t>
      </w:r>
      <w:r w:rsidRPr="00AD0964">
        <w:rPr>
          <w:bCs/>
          <w:sz w:val="22"/>
          <w:szCs w:val="22"/>
          <w:lang w:val="hr-HR"/>
        </w:rPr>
        <w:t xml:space="preserve">. </w:t>
      </w:r>
      <w:r w:rsidR="00812BCE" w:rsidRPr="00AD0964">
        <w:rPr>
          <w:bCs/>
          <w:sz w:val="22"/>
          <w:szCs w:val="22"/>
          <w:lang w:val="hr-HR"/>
        </w:rPr>
        <w:t>Zna</w:t>
      </w:r>
      <w:r w:rsidR="00812BCE">
        <w:rPr>
          <w:bCs/>
          <w:sz w:val="22"/>
          <w:szCs w:val="22"/>
          <w:lang w:val="hr-HR"/>
        </w:rPr>
        <w:t>ci</w:t>
      </w:r>
      <w:r w:rsidR="00812BCE" w:rsidRPr="00AD0964">
        <w:rPr>
          <w:bCs/>
          <w:sz w:val="22"/>
          <w:szCs w:val="22"/>
          <w:lang w:val="hr-HR"/>
        </w:rPr>
        <w:t xml:space="preserve"> takv</w:t>
      </w:r>
      <w:r w:rsidR="00812BCE">
        <w:rPr>
          <w:bCs/>
          <w:sz w:val="22"/>
          <w:szCs w:val="22"/>
          <w:lang w:val="hr-HR"/>
        </w:rPr>
        <w:t>e</w:t>
      </w:r>
      <w:r w:rsidR="00812BCE" w:rsidRPr="00AD0964">
        <w:rPr>
          <w:bCs/>
          <w:sz w:val="22"/>
          <w:szCs w:val="22"/>
          <w:lang w:val="hr-HR"/>
        </w:rPr>
        <w:t xml:space="preserve"> </w:t>
      </w:r>
      <w:r w:rsidR="00812BCE">
        <w:rPr>
          <w:bCs/>
          <w:sz w:val="22"/>
          <w:szCs w:val="22"/>
          <w:lang w:val="hr-HR"/>
        </w:rPr>
        <w:t>srčane insuficijencije</w:t>
      </w:r>
      <w:r w:rsidRPr="00AD0964">
        <w:rPr>
          <w:bCs/>
          <w:sz w:val="22"/>
          <w:szCs w:val="22"/>
          <w:lang w:val="hr-HR"/>
        </w:rPr>
        <w:t xml:space="preserve"> su nakupljanje </w:t>
      </w:r>
      <w:r w:rsidR="00D62EA4">
        <w:rPr>
          <w:bCs/>
          <w:sz w:val="22"/>
          <w:szCs w:val="22"/>
          <w:lang w:val="hr-HR"/>
        </w:rPr>
        <w:t>tečnosti</w:t>
      </w:r>
      <w:r w:rsidR="00D62EA4" w:rsidRPr="00AD0964">
        <w:rPr>
          <w:bCs/>
          <w:sz w:val="22"/>
          <w:szCs w:val="22"/>
          <w:lang w:val="hr-HR"/>
        </w:rPr>
        <w:t xml:space="preserve"> </w:t>
      </w:r>
      <w:r w:rsidRPr="00AD0964">
        <w:rPr>
          <w:bCs/>
          <w:sz w:val="22"/>
          <w:szCs w:val="22"/>
          <w:lang w:val="hr-HR"/>
        </w:rPr>
        <w:t>u plućima, trbušnim organima, rukama ili nogama. Vidjeti takođe dio iznad „</w:t>
      </w:r>
      <w:r w:rsidR="006F0E00">
        <w:rPr>
          <w:bCs/>
          <w:sz w:val="22"/>
          <w:szCs w:val="22"/>
          <w:lang w:val="hr-HR"/>
        </w:rPr>
        <w:t>Upozorenja i mjere opreza</w:t>
      </w:r>
      <w:r w:rsidRPr="00AD0964">
        <w:rPr>
          <w:bCs/>
          <w:sz w:val="22"/>
          <w:szCs w:val="22"/>
          <w:lang w:val="hr-HR"/>
        </w:rPr>
        <w:t>“.</w:t>
      </w:r>
    </w:p>
    <w:p w14:paraId="4B3BAFAC" w14:textId="77777777" w:rsidR="00AD0964" w:rsidRPr="00AD0964" w:rsidRDefault="00AD0964" w:rsidP="00AD0964">
      <w:pPr>
        <w:numPr>
          <w:ilvl w:val="0"/>
          <w:numId w:val="30"/>
        </w:numPr>
        <w:rPr>
          <w:bCs/>
          <w:sz w:val="22"/>
          <w:szCs w:val="22"/>
          <w:lang w:val="hr-HR"/>
        </w:rPr>
      </w:pPr>
      <w:r w:rsidRPr="00AD0964">
        <w:rPr>
          <w:bCs/>
          <w:sz w:val="22"/>
          <w:szCs w:val="22"/>
          <w:lang w:val="hr-HR"/>
        </w:rPr>
        <w:t xml:space="preserve">operaciju ugradnje </w:t>
      </w:r>
      <w:r w:rsidRPr="00602211">
        <w:rPr>
          <w:bCs/>
          <w:sz w:val="22"/>
          <w:szCs w:val="22"/>
          <w:lang w:val="hr-HR"/>
        </w:rPr>
        <w:t>premosnice</w:t>
      </w:r>
      <w:r w:rsidRPr="00AD0964">
        <w:rPr>
          <w:bCs/>
          <w:sz w:val="22"/>
          <w:szCs w:val="22"/>
          <w:lang w:val="hr-HR"/>
        </w:rPr>
        <w:t xml:space="preserve"> na srcu</w:t>
      </w:r>
    </w:p>
    <w:p w14:paraId="00D54F6C" w14:textId="1805177D" w:rsidR="00A24260" w:rsidRPr="005F4048" w:rsidRDefault="00AD0964" w:rsidP="00A24260">
      <w:pPr>
        <w:numPr>
          <w:ilvl w:val="0"/>
          <w:numId w:val="30"/>
        </w:numPr>
        <w:rPr>
          <w:bCs/>
          <w:sz w:val="22"/>
          <w:szCs w:val="22"/>
          <w:lang w:val="sr-Latn-CS"/>
        </w:rPr>
      </w:pPr>
      <w:r w:rsidRPr="00AD0964">
        <w:rPr>
          <w:bCs/>
          <w:sz w:val="22"/>
          <w:szCs w:val="22"/>
          <w:lang w:val="hr-HR"/>
        </w:rPr>
        <w:t xml:space="preserve">blago do umjereno </w:t>
      </w:r>
      <w:r w:rsidRPr="00AD0964">
        <w:rPr>
          <w:b/>
          <w:bCs/>
          <w:sz w:val="22"/>
          <w:szCs w:val="22"/>
          <w:lang w:val="hr-HR"/>
        </w:rPr>
        <w:t>oštećenje bubrega ili jetre</w:t>
      </w:r>
      <w:r w:rsidRPr="00AD0964">
        <w:rPr>
          <w:bCs/>
          <w:sz w:val="22"/>
          <w:szCs w:val="22"/>
          <w:lang w:val="hr-HR"/>
        </w:rPr>
        <w:t>, uključujući promjene u određenim testovima funkcije jetre i bubrega. Vidjeti takođe dio iznad „</w:t>
      </w:r>
      <w:r w:rsidR="00A24260" w:rsidRPr="005F4048">
        <w:rPr>
          <w:bCs/>
          <w:sz w:val="22"/>
          <w:szCs w:val="22"/>
          <w:lang w:val="ru-RU"/>
        </w:rPr>
        <w:t>L</w:t>
      </w:r>
      <w:r w:rsidR="00A24260" w:rsidRPr="005F4048">
        <w:rPr>
          <w:bCs/>
          <w:sz w:val="22"/>
          <w:szCs w:val="22"/>
          <w:lang w:val="sr-Latn-CS"/>
        </w:rPr>
        <w:t>ij</w:t>
      </w:r>
      <w:r w:rsidR="00A24260" w:rsidRPr="005F4048">
        <w:rPr>
          <w:bCs/>
          <w:sz w:val="22"/>
          <w:szCs w:val="22"/>
          <w:lang w:val="ru-RU"/>
        </w:rPr>
        <w:t xml:space="preserve">ek </w:t>
      </w:r>
      <w:r w:rsidR="00A24260" w:rsidRPr="005F4048">
        <w:rPr>
          <w:bCs/>
          <w:sz w:val="22"/>
          <w:szCs w:val="22"/>
          <w:lang w:val="sv-SE"/>
        </w:rPr>
        <w:t>KETONAL AKUT RAPID</w:t>
      </w:r>
      <w:r w:rsidR="00A24260" w:rsidRPr="005F4048">
        <w:rPr>
          <w:bCs/>
          <w:sz w:val="22"/>
          <w:szCs w:val="22"/>
          <w:lang w:val="ru-RU"/>
        </w:rPr>
        <w:t xml:space="preserve"> ne sm</w:t>
      </w:r>
      <w:r w:rsidR="00A24260" w:rsidRPr="005F4048">
        <w:rPr>
          <w:bCs/>
          <w:sz w:val="22"/>
          <w:szCs w:val="22"/>
          <w:lang w:val="sr-Latn-CS"/>
        </w:rPr>
        <w:t>ij</w:t>
      </w:r>
      <w:r w:rsidR="00A24260" w:rsidRPr="005F4048">
        <w:rPr>
          <w:bCs/>
          <w:sz w:val="22"/>
          <w:szCs w:val="22"/>
          <w:lang w:val="ru-RU"/>
        </w:rPr>
        <w:t>ete koristiti</w:t>
      </w:r>
      <w:r w:rsidR="00A24260" w:rsidRPr="005F4048">
        <w:rPr>
          <w:bCs/>
          <w:sz w:val="22"/>
          <w:szCs w:val="22"/>
          <w:lang w:val="sr-Latn-ME"/>
        </w:rPr>
        <w:t xml:space="preserve"> ako</w:t>
      </w:r>
      <w:r w:rsidR="00A24260" w:rsidRPr="005F4048">
        <w:rPr>
          <w:bCs/>
          <w:sz w:val="22"/>
          <w:szCs w:val="22"/>
          <w:lang w:val="ru-RU"/>
        </w:rPr>
        <w:t>:</w:t>
      </w:r>
      <w:r w:rsidR="00A24260" w:rsidRPr="00A24260">
        <w:rPr>
          <w:sz w:val="22"/>
          <w:szCs w:val="22"/>
          <w:lang w:val="hr-HR"/>
        </w:rPr>
        <w:t xml:space="preserve"> </w:t>
      </w:r>
      <w:r w:rsidR="00A24260" w:rsidRPr="005F4048">
        <w:rPr>
          <w:bCs/>
          <w:sz w:val="22"/>
          <w:szCs w:val="22"/>
          <w:lang w:val="hr-HR"/>
        </w:rPr>
        <w:t>“</w:t>
      </w:r>
    </w:p>
    <w:p w14:paraId="4BCF3246" w14:textId="297F91DA" w:rsidR="00AD0964" w:rsidRPr="00AD0964" w:rsidRDefault="00AD0964" w:rsidP="00AD0964">
      <w:pPr>
        <w:numPr>
          <w:ilvl w:val="0"/>
          <w:numId w:val="30"/>
        </w:numPr>
        <w:rPr>
          <w:bCs/>
          <w:sz w:val="22"/>
          <w:szCs w:val="22"/>
          <w:lang w:val="hr-HR"/>
        </w:rPr>
      </w:pPr>
    </w:p>
    <w:p w14:paraId="66C88AA2" w14:textId="48A08DF9" w:rsidR="00AD0964" w:rsidRPr="00AD0964" w:rsidRDefault="00AD0964" w:rsidP="00AD0964">
      <w:pPr>
        <w:numPr>
          <w:ilvl w:val="0"/>
          <w:numId w:val="30"/>
        </w:numPr>
        <w:rPr>
          <w:bCs/>
          <w:sz w:val="22"/>
          <w:szCs w:val="22"/>
          <w:lang w:val="hr-HR"/>
        </w:rPr>
      </w:pPr>
      <w:r w:rsidRPr="00AD0964">
        <w:rPr>
          <w:b/>
          <w:bCs/>
          <w:sz w:val="22"/>
          <w:szCs w:val="22"/>
          <w:lang w:val="hr-HR"/>
        </w:rPr>
        <w:t>visoki krvni</w:t>
      </w:r>
      <w:r w:rsidR="00C307AA">
        <w:rPr>
          <w:b/>
          <w:bCs/>
          <w:sz w:val="22"/>
          <w:szCs w:val="22"/>
          <w:lang w:val="hr-HR"/>
        </w:rPr>
        <w:t xml:space="preserve"> pritisak</w:t>
      </w:r>
      <w:r w:rsidRPr="00AD0964">
        <w:rPr>
          <w:bCs/>
          <w:sz w:val="22"/>
          <w:szCs w:val="22"/>
          <w:lang w:val="hr-HR"/>
        </w:rPr>
        <w:t>, ili ste ga imali u prošlosti</w:t>
      </w:r>
    </w:p>
    <w:p w14:paraId="367B5593" w14:textId="78CB350E" w:rsidR="00AD0964" w:rsidRPr="00AD0964" w:rsidRDefault="00AD0964" w:rsidP="00AD0964">
      <w:pPr>
        <w:numPr>
          <w:ilvl w:val="0"/>
          <w:numId w:val="30"/>
        </w:numPr>
        <w:rPr>
          <w:bCs/>
          <w:sz w:val="22"/>
          <w:szCs w:val="22"/>
          <w:lang w:val="hr-HR"/>
        </w:rPr>
      </w:pPr>
      <w:r w:rsidRPr="00AD0964">
        <w:rPr>
          <w:b/>
          <w:bCs/>
          <w:sz w:val="22"/>
          <w:szCs w:val="22"/>
          <w:lang w:val="hr-HR"/>
        </w:rPr>
        <w:t xml:space="preserve">bolesti krvnih </w:t>
      </w:r>
      <w:r w:rsidR="006300B5">
        <w:rPr>
          <w:b/>
          <w:bCs/>
          <w:sz w:val="22"/>
          <w:szCs w:val="22"/>
          <w:lang w:val="hr-HR"/>
        </w:rPr>
        <w:t>sudova</w:t>
      </w:r>
      <w:r w:rsidRPr="00AD0964">
        <w:rPr>
          <w:b/>
          <w:bCs/>
          <w:sz w:val="22"/>
          <w:szCs w:val="22"/>
          <w:lang w:val="hr-HR"/>
        </w:rPr>
        <w:t xml:space="preserve"> </w:t>
      </w:r>
      <w:r w:rsidRPr="00AD0964">
        <w:rPr>
          <w:bCs/>
          <w:sz w:val="22"/>
          <w:szCs w:val="22"/>
          <w:lang w:val="hr-HR"/>
        </w:rPr>
        <w:t>u arterijama ruku ili nogu, ili u mozgu</w:t>
      </w:r>
    </w:p>
    <w:p w14:paraId="348EB162" w14:textId="259A6C88" w:rsidR="00AD0964" w:rsidRPr="00AD0964" w:rsidRDefault="00AD0964" w:rsidP="00AD0964">
      <w:pPr>
        <w:numPr>
          <w:ilvl w:val="0"/>
          <w:numId w:val="30"/>
        </w:numPr>
        <w:rPr>
          <w:b/>
          <w:bCs/>
          <w:sz w:val="22"/>
          <w:szCs w:val="22"/>
          <w:lang w:val="hr-HR"/>
        </w:rPr>
      </w:pPr>
      <w:r w:rsidRPr="00AD0964">
        <w:rPr>
          <w:b/>
          <w:bCs/>
          <w:sz w:val="22"/>
          <w:szCs w:val="22"/>
          <w:lang w:val="hr-HR"/>
        </w:rPr>
        <w:t xml:space="preserve">šećernu bolest </w:t>
      </w:r>
      <w:r w:rsidRPr="00AD0964">
        <w:rPr>
          <w:bCs/>
          <w:sz w:val="22"/>
          <w:szCs w:val="22"/>
          <w:lang w:val="hr-HR"/>
        </w:rPr>
        <w:t xml:space="preserve">ili </w:t>
      </w:r>
      <w:r w:rsidRPr="00AD0964">
        <w:rPr>
          <w:b/>
          <w:bCs/>
          <w:sz w:val="22"/>
          <w:szCs w:val="22"/>
          <w:lang w:val="hr-HR"/>
        </w:rPr>
        <w:t>pov</w:t>
      </w:r>
      <w:r w:rsidR="00025695">
        <w:rPr>
          <w:b/>
          <w:bCs/>
          <w:sz w:val="22"/>
          <w:szCs w:val="22"/>
          <w:lang w:val="hr-HR"/>
        </w:rPr>
        <w:t>eća</w:t>
      </w:r>
      <w:r w:rsidRPr="00AD0964">
        <w:rPr>
          <w:b/>
          <w:bCs/>
          <w:sz w:val="22"/>
          <w:szCs w:val="22"/>
          <w:lang w:val="hr-HR"/>
        </w:rPr>
        <w:t xml:space="preserve">ne vrijednosti </w:t>
      </w:r>
      <w:r w:rsidR="003C7C61">
        <w:rPr>
          <w:b/>
          <w:bCs/>
          <w:sz w:val="22"/>
          <w:szCs w:val="22"/>
          <w:lang w:val="hr-HR"/>
        </w:rPr>
        <w:t>h</w:t>
      </w:r>
      <w:r w:rsidRPr="00AD0964">
        <w:rPr>
          <w:b/>
          <w:bCs/>
          <w:sz w:val="22"/>
          <w:szCs w:val="22"/>
          <w:lang w:val="hr-HR"/>
        </w:rPr>
        <w:t>olesterola</w:t>
      </w:r>
    </w:p>
    <w:p w14:paraId="6137D34B" w14:textId="77777777" w:rsidR="00AD0964" w:rsidRPr="00AD0964" w:rsidRDefault="00AD0964" w:rsidP="00AD0964">
      <w:pPr>
        <w:numPr>
          <w:ilvl w:val="0"/>
          <w:numId w:val="30"/>
        </w:numPr>
        <w:rPr>
          <w:b/>
          <w:bCs/>
          <w:sz w:val="22"/>
          <w:szCs w:val="22"/>
          <w:lang w:val="hr-HR"/>
        </w:rPr>
      </w:pPr>
      <w:r w:rsidRPr="00AD0964">
        <w:rPr>
          <w:b/>
          <w:bCs/>
          <w:sz w:val="22"/>
          <w:szCs w:val="22"/>
          <w:lang w:val="hr-HR"/>
        </w:rPr>
        <w:t>pušač</w:t>
      </w:r>
    </w:p>
    <w:p w14:paraId="35B1C428" w14:textId="77777777" w:rsidR="00AD0964" w:rsidRPr="00AD0964" w:rsidRDefault="00AD0964" w:rsidP="00AD0964">
      <w:pPr>
        <w:numPr>
          <w:ilvl w:val="0"/>
          <w:numId w:val="30"/>
        </w:numPr>
        <w:rPr>
          <w:b/>
          <w:bCs/>
          <w:sz w:val="22"/>
          <w:szCs w:val="22"/>
          <w:lang w:val="hr-HR"/>
        </w:rPr>
      </w:pPr>
      <w:r w:rsidRPr="00AD0964">
        <w:rPr>
          <w:b/>
          <w:bCs/>
          <w:sz w:val="22"/>
          <w:szCs w:val="22"/>
          <w:lang w:val="hr-HR"/>
        </w:rPr>
        <w:t>stariji</w:t>
      </w:r>
    </w:p>
    <w:p w14:paraId="7FBEF92F" w14:textId="2CEA87B2" w:rsidR="00AD0964" w:rsidRPr="00AD0964" w:rsidRDefault="00AD0964" w:rsidP="003843F6">
      <w:pPr>
        <w:ind w:left="318"/>
        <w:rPr>
          <w:bCs/>
          <w:sz w:val="22"/>
          <w:szCs w:val="22"/>
          <w:lang w:val="hr-HR"/>
        </w:rPr>
      </w:pPr>
      <w:r w:rsidRPr="00AD0964">
        <w:rPr>
          <w:bCs/>
          <w:sz w:val="22"/>
          <w:szCs w:val="22"/>
          <w:lang w:val="hr-HR"/>
        </w:rPr>
        <w:t>Kod starijih osoba postoji veća vjero</w:t>
      </w:r>
      <w:r w:rsidR="00A24260">
        <w:rPr>
          <w:bCs/>
          <w:sz w:val="22"/>
          <w:szCs w:val="22"/>
          <w:lang w:val="hr-HR"/>
        </w:rPr>
        <w:t xml:space="preserve">vatnoća </w:t>
      </w:r>
      <w:r w:rsidRPr="00AD0964">
        <w:rPr>
          <w:bCs/>
          <w:sz w:val="22"/>
          <w:szCs w:val="22"/>
          <w:lang w:val="hr-HR"/>
        </w:rPr>
        <w:t>za razvoj n</w:t>
      </w:r>
      <w:r w:rsidR="00B21D36">
        <w:rPr>
          <w:bCs/>
          <w:sz w:val="22"/>
          <w:szCs w:val="22"/>
          <w:lang w:val="hr-HR"/>
        </w:rPr>
        <w:t>eželjenih dejstava</w:t>
      </w:r>
      <w:r w:rsidRPr="00AD0964">
        <w:rPr>
          <w:bCs/>
          <w:sz w:val="22"/>
          <w:szCs w:val="22"/>
          <w:lang w:val="hr-HR"/>
        </w:rPr>
        <w:t xml:space="preserve">, nakon uzimanja ljekova protiv bolova kao što je ketoprofen, </w:t>
      </w:r>
      <w:r w:rsidR="00BE360D">
        <w:rPr>
          <w:bCs/>
          <w:sz w:val="22"/>
          <w:szCs w:val="22"/>
          <w:lang w:val="hr-HR"/>
        </w:rPr>
        <w:t xml:space="preserve">naročito </w:t>
      </w:r>
      <w:r w:rsidRPr="00AD0964">
        <w:rPr>
          <w:bCs/>
          <w:sz w:val="22"/>
          <w:szCs w:val="22"/>
          <w:lang w:val="hr-HR"/>
        </w:rPr>
        <w:t xml:space="preserve">krvarenja u želucu/crijevima i perforacije koji mogu imati smrtni ishod. </w:t>
      </w:r>
      <w:r w:rsidR="00A24260">
        <w:rPr>
          <w:bCs/>
          <w:sz w:val="22"/>
          <w:szCs w:val="22"/>
          <w:lang w:val="hr-HR"/>
        </w:rPr>
        <w:t xml:space="preserve">Zbog </w:t>
      </w:r>
      <w:r w:rsidRPr="00AD0964">
        <w:rPr>
          <w:bCs/>
          <w:sz w:val="22"/>
          <w:szCs w:val="22"/>
          <w:lang w:val="hr-HR"/>
        </w:rPr>
        <w:t xml:space="preserve">toga, starije osobe </w:t>
      </w:r>
      <w:r w:rsidR="001B453C">
        <w:rPr>
          <w:bCs/>
          <w:sz w:val="22"/>
          <w:szCs w:val="22"/>
          <w:lang w:val="hr-HR"/>
        </w:rPr>
        <w:t xml:space="preserve">bi trebalo </w:t>
      </w:r>
      <w:r w:rsidRPr="00AD0964">
        <w:rPr>
          <w:bCs/>
          <w:sz w:val="22"/>
          <w:szCs w:val="22"/>
          <w:lang w:val="hr-HR"/>
        </w:rPr>
        <w:t>p</w:t>
      </w:r>
      <w:r w:rsidR="00184B4A">
        <w:rPr>
          <w:bCs/>
          <w:sz w:val="22"/>
          <w:szCs w:val="22"/>
          <w:lang w:val="hr-HR"/>
        </w:rPr>
        <w:t>ažljivo</w:t>
      </w:r>
      <w:r w:rsidRPr="00AD0964">
        <w:rPr>
          <w:bCs/>
          <w:sz w:val="22"/>
          <w:szCs w:val="22"/>
          <w:lang w:val="hr-HR"/>
        </w:rPr>
        <w:t xml:space="preserve"> </w:t>
      </w:r>
      <w:r w:rsidR="001B453C">
        <w:rPr>
          <w:bCs/>
          <w:sz w:val="22"/>
          <w:szCs w:val="22"/>
          <w:lang w:val="hr-HR"/>
        </w:rPr>
        <w:t xml:space="preserve">da </w:t>
      </w:r>
      <w:r w:rsidRPr="00AD0964">
        <w:rPr>
          <w:bCs/>
          <w:sz w:val="22"/>
          <w:szCs w:val="22"/>
          <w:lang w:val="hr-HR"/>
        </w:rPr>
        <w:t>paz</w:t>
      </w:r>
      <w:r w:rsidR="001B453C">
        <w:rPr>
          <w:bCs/>
          <w:sz w:val="22"/>
          <w:szCs w:val="22"/>
          <w:lang w:val="hr-HR"/>
        </w:rPr>
        <w:t>e</w:t>
      </w:r>
      <w:r w:rsidRPr="00AD0964">
        <w:rPr>
          <w:bCs/>
          <w:sz w:val="22"/>
          <w:szCs w:val="22"/>
          <w:lang w:val="hr-HR"/>
        </w:rPr>
        <w:t xml:space="preserve"> na pojavu bilo kojih neuobičajenih simptoma, </w:t>
      </w:r>
      <w:r w:rsidR="00A01883">
        <w:rPr>
          <w:bCs/>
          <w:sz w:val="22"/>
          <w:szCs w:val="22"/>
          <w:lang w:val="hr-HR"/>
        </w:rPr>
        <w:t xml:space="preserve">naročito </w:t>
      </w:r>
      <w:r w:rsidRPr="00AD0964">
        <w:rPr>
          <w:bCs/>
          <w:sz w:val="22"/>
          <w:szCs w:val="22"/>
          <w:lang w:val="hr-HR"/>
        </w:rPr>
        <w:t>krvarenja iz želuca ili crijeva na početku terapije. Vaš l</w:t>
      </w:r>
      <w:r w:rsidR="00A63B94">
        <w:rPr>
          <w:bCs/>
          <w:sz w:val="22"/>
          <w:szCs w:val="22"/>
          <w:lang w:val="hr-HR"/>
        </w:rPr>
        <w:t xml:space="preserve">jekar će vas </w:t>
      </w:r>
      <w:r w:rsidRPr="00AD0964">
        <w:rPr>
          <w:bCs/>
          <w:sz w:val="22"/>
          <w:szCs w:val="22"/>
          <w:lang w:val="hr-HR"/>
        </w:rPr>
        <w:t>takođe pažljivo pratiti.</w:t>
      </w:r>
    </w:p>
    <w:p w14:paraId="64BACA33" w14:textId="6A9BF24C" w:rsidR="00AD0964" w:rsidRDefault="00AD0964" w:rsidP="00A32113">
      <w:pPr>
        <w:rPr>
          <w:bCs/>
          <w:sz w:val="22"/>
          <w:szCs w:val="22"/>
          <w:lang w:val="sr-Latn-CS"/>
        </w:rPr>
      </w:pPr>
    </w:p>
    <w:p w14:paraId="4895607B" w14:textId="27C297CE" w:rsidR="00FA729E" w:rsidRPr="00FA729E" w:rsidRDefault="00FA729E" w:rsidP="00FA729E">
      <w:pPr>
        <w:rPr>
          <w:bCs/>
          <w:sz w:val="22"/>
          <w:szCs w:val="22"/>
          <w:lang w:val="hr-HR"/>
        </w:rPr>
      </w:pPr>
      <w:r w:rsidRPr="00FA729E">
        <w:rPr>
          <w:b/>
          <w:bCs/>
          <w:sz w:val="22"/>
          <w:szCs w:val="22"/>
          <w:lang w:val="hr-HR"/>
        </w:rPr>
        <w:t xml:space="preserve">Krvarenja iz želuca i crijeva, ulceracije i perforacije, </w:t>
      </w:r>
      <w:r w:rsidRPr="00FA729E">
        <w:rPr>
          <w:bCs/>
          <w:sz w:val="22"/>
          <w:szCs w:val="22"/>
          <w:lang w:val="hr-HR"/>
        </w:rPr>
        <w:t>u određenim slučajevima sa smrtnim ishodom zabilježene su t</w:t>
      </w:r>
      <w:r w:rsidR="0058763D">
        <w:rPr>
          <w:bCs/>
          <w:sz w:val="22"/>
          <w:szCs w:val="22"/>
          <w:lang w:val="hr-HR"/>
        </w:rPr>
        <w:t>o</w:t>
      </w:r>
      <w:r w:rsidRPr="00FA729E">
        <w:rPr>
          <w:bCs/>
          <w:sz w:val="22"/>
          <w:szCs w:val="22"/>
          <w:lang w:val="hr-HR"/>
        </w:rPr>
        <w:t xml:space="preserve">kom liječenja svim ljekovima protiv bolova kao što je ketoprofen. Takvi </w:t>
      </w:r>
      <w:r w:rsidR="00747C67">
        <w:rPr>
          <w:bCs/>
          <w:sz w:val="22"/>
          <w:szCs w:val="22"/>
          <w:lang w:val="hr-HR"/>
        </w:rPr>
        <w:t xml:space="preserve">efekti </w:t>
      </w:r>
      <w:r w:rsidRPr="00FA729E">
        <w:rPr>
          <w:bCs/>
          <w:sz w:val="22"/>
          <w:szCs w:val="22"/>
          <w:lang w:val="hr-HR"/>
        </w:rPr>
        <w:t>zabilježeni su u bilo koje vrijeme sa ili bez upozoravajućih simptoma, ne</w:t>
      </w:r>
      <w:r w:rsidR="00EA18CA">
        <w:rPr>
          <w:bCs/>
          <w:sz w:val="22"/>
          <w:szCs w:val="22"/>
          <w:lang w:val="hr-HR"/>
        </w:rPr>
        <w:t>za</w:t>
      </w:r>
      <w:r w:rsidRPr="00FA729E">
        <w:rPr>
          <w:bCs/>
          <w:sz w:val="22"/>
          <w:szCs w:val="22"/>
          <w:lang w:val="hr-HR"/>
        </w:rPr>
        <w:t xml:space="preserve">visno </w:t>
      </w:r>
      <w:r w:rsidR="00EA18CA">
        <w:rPr>
          <w:bCs/>
          <w:sz w:val="22"/>
          <w:szCs w:val="22"/>
          <w:lang w:val="hr-HR"/>
        </w:rPr>
        <w:t xml:space="preserve">od toga </w:t>
      </w:r>
      <w:r w:rsidRPr="00FA729E">
        <w:rPr>
          <w:bCs/>
          <w:sz w:val="22"/>
          <w:szCs w:val="22"/>
          <w:lang w:val="hr-HR"/>
        </w:rPr>
        <w:t>da li ste ili ni</w:t>
      </w:r>
      <w:r w:rsidR="00EA18CA">
        <w:rPr>
          <w:bCs/>
          <w:sz w:val="22"/>
          <w:szCs w:val="22"/>
          <w:lang w:val="hr-HR"/>
        </w:rPr>
        <w:t>je</w:t>
      </w:r>
      <w:r w:rsidRPr="00FA729E">
        <w:rPr>
          <w:bCs/>
          <w:sz w:val="22"/>
          <w:szCs w:val="22"/>
          <w:lang w:val="hr-HR"/>
        </w:rPr>
        <w:t>ste u prošlosti imali ozbiljnih problema sa želucem ili crijevima.</w:t>
      </w:r>
    </w:p>
    <w:p w14:paraId="45B7E854" w14:textId="77777777" w:rsidR="00A24260" w:rsidRPr="00A24260" w:rsidRDefault="00FA729E" w:rsidP="00A24260">
      <w:pPr>
        <w:numPr>
          <w:ilvl w:val="0"/>
          <w:numId w:val="30"/>
        </w:numPr>
        <w:rPr>
          <w:bCs/>
          <w:sz w:val="22"/>
          <w:szCs w:val="22"/>
          <w:lang w:val="sr-Latn-CS"/>
        </w:rPr>
      </w:pPr>
      <w:r w:rsidRPr="00FA729E">
        <w:rPr>
          <w:bCs/>
          <w:sz w:val="22"/>
          <w:szCs w:val="22"/>
          <w:lang w:val="hr-HR"/>
        </w:rPr>
        <w:t>Rizik od pojave krvarenja u želucu ili crijevima, pojave čira ili perforacije je v</w:t>
      </w:r>
      <w:r w:rsidR="00482142">
        <w:rPr>
          <w:bCs/>
          <w:sz w:val="22"/>
          <w:szCs w:val="22"/>
          <w:lang w:val="hr-HR"/>
        </w:rPr>
        <w:t>eći</w:t>
      </w:r>
      <w:r w:rsidRPr="00FA729E">
        <w:rPr>
          <w:bCs/>
          <w:sz w:val="22"/>
          <w:szCs w:val="22"/>
          <w:lang w:val="hr-HR"/>
        </w:rPr>
        <w:t xml:space="preserve"> uz pov</w:t>
      </w:r>
      <w:r w:rsidR="00FA7A64">
        <w:rPr>
          <w:bCs/>
          <w:sz w:val="22"/>
          <w:szCs w:val="22"/>
          <w:lang w:val="hr-HR"/>
        </w:rPr>
        <w:t>eća</w:t>
      </w:r>
      <w:r w:rsidRPr="00FA729E">
        <w:rPr>
          <w:bCs/>
          <w:sz w:val="22"/>
          <w:szCs w:val="22"/>
          <w:lang w:val="hr-HR"/>
        </w:rPr>
        <w:t xml:space="preserve">nje doze. Rizik je takođe veći kod </w:t>
      </w:r>
      <w:r w:rsidR="00C63D6D">
        <w:rPr>
          <w:bCs/>
          <w:sz w:val="22"/>
          <w:szCs w:val="22"/>
          <w:lang w:val="hr-HR"/>
        </w:rPr>
        <w:t xml:space="preserve">pacijenata </w:t>
      </w:r>
      <w:r w:rsidRPr="00FA729E">
        <w:rPr>
          <w:bCs/>
          <w:sz w:val="22"/>
          <w:szCs w:val="22"/>
          <w:lang w:val="hr-HR"/>
        </w:rPr>
        <w:t xml:space="preserve">koji su ranije imali čir, naročito ako je praćeno krvarenjem ili perforacijom kao i </w:t>
      </w:r>
      <w:r w:rsidR="008152D9">
        <w:rPr>
          <w:bCs/>
          <w:sz w:val="22"/>
          <w:szCs w:val="22"/>
          <w:lang w:val="hr-HR"/>
        </w:rPr>
        <w:t>kod</w:t>
      </w:r>
      <w:r w:rsidRPr="00FA729E">
        <w:rPr>
          <w:bCs/>
          <w:sz w:val="22"/>
          <w:szCs w:val="22"/>
          <w:lang w:val="hr-HR"/>
        </w:rPr>
        <w:t xml:space="preserve"> starijih osoba. Vidjeti takođe dio 2. „</w:t>
      </w:r>
      <w:r w:rsidR="00A24260" w:rsidRPr="00A24260">
        <w:rPr>
          <w:bCs/>
          <w:sz w:val="22"/>
          <w:szCs w:val="22"/>
          <w:lang w:val="ru-RU"/>
        </w:rPr>
        <w:t>L</w:t>
      </w:r>
      <w:r w:rsidR="00A24260" w:rsidRPr="00A24260">
        <w:rPr>
          <w:bCs/>
          <w:sz w:val="22"/>
          <w:szCs w:val="22"/>
          <w:lang w:val="sr-Latn-CS"/>
        </w:rPr>
        <w:t>ij</w:t>
      </w:r>
      <w:r w:rsidR="00A24260" w:rsidRPr="00A24260">
        <w:rPr>
          <w:bCs/>
          <w:sz w:val="22"/>
          <w:szCs w:val="22"/>
          <w:lang w:val="ru-RU"/>
        </w:rPr>
        <w:t xml:space="preserve">ek </w:t>
      </w:r>
      <w:r w:rsidR="00A24260" w:rsidRPr="00A24260">
        <w:rPr>
          <w:bCs/>
          <w:sz w:val="22"/>
          <w:szCs w:val="22"/>
          <w:lang w:val="sv-SE"/>
        </w:rPr>
        <w:t>KETONAL AKUT RAPID</w:t>
      </w:r>
      <w:r w:rsidR="00A24260" w:rsidRPr="00A24260">
        <w:rPr>
          <w:bCs/>
          <w:sz w:val="22"/>
          <w:szCs w:val="22"/>
          <w:lang w:val="ru-RU"/>
        </w:rPr>
        <w:t xml:space="preserve"> ne sm</w:t>
      </w:r>
      <w:r w:rsidR="00A24260" w:rsidRPr="00A24260">
        <w:rPr>
          <w:bCs/>
          <w:sz w:val="22"/>
          <w:szCs w:val="22"/>
          <w:lang w:val="sr-Latn-CS"/>
        </w:rPr>
        <w:t>ij</w:t>
      </w:r>
      <w:r w:rsidR="00A24260" w:rsidRPr="00A24260">
        <w:rPr>
          <w:bCs/>
          <w:sz w:val="22"/>
          <w:szCs w:val="22"/>
          <w:lang w:val="ru-RU"/>
        </w:rPr>
        <w:t>ete koristiti</w:t>
      </w:r>
      <w:r w:rsidR="00A24260" w:rsidRPr="00A24260">
        <w:rPr>
          <w:bCs/>
          <w:sz w:val="22"/>
          <w:szCs w:val="22"/>
          <w:lang w:val="sr-Latn-ME"/>
        </w:rPr>
        <w:t xml:space="preserve"> ako</w:t>
      </w:r>
      <w:r w:rsidR="00A24260" w:rsidRPr="00A24260">
        <w:rPr>
          <w:bCs/>
          <w:sz w:val="22"/>
          <w:szCs w:val="22"/>
          <w:lang w:val="ru-RU"/>
        </w:rPr>
        <w:t>:</w:t>
      </w:r>
      <w:r w:rsidR="00A24260" w:rsidRPr="00A24260">
        <w:rPr>
          <w:bCs/>
          <w:sz w:val="22"/>
          <w:szCs w:val="22"/>
          <w:lang w:val="hr-HR"/>
        </w:rPr>
        <w:t xml:space="preserve"> “</w:t>
      </w:r>
    </w:p>
    <w:p w14:paraId="25A32321" w14:textId="051FCA8C" w:rsidR="00FA729E" w:rsidRPr="00FA729E" w:rsidRDefault="00FA729E" w:rsidP="00FA729E">
      <w:pPr>
        <w:rPr>
          <w:bCs/>
          <w:sz w:val="22"/>
          <w:szCs w:val="22"/>
          <w:lang w:val="hr-HR"/>
        </w:rPr>
      </w:pPr>
      <w:r w:rsidRPr="00FA729E">
        <w:rPr>
          <w:bCs/>
          <w:sz w:val="22"/>
          <w:szCs w:val="22"/>
          <w:lang w:val="hr-HR"/>
        </w:rPr>
        <w:t>“. Ketoprofen može biti povezan s</w:t>
      </w:r>
      <w:r w:rsidR="00811EA1">
        <w:rPr>
          <w:bCs/>
          <w:sz w:val="22"/>
          <w:szCs w:val="22"/>
          <w:lang w:val="hr-HR"/>
        </w:rPr>
        <w:t>a</w:t>
      </w:r>
      <w:r w:rsidRPr="00FA729E">
        <w:rPr>
          <w:bCs/>
          <w:sz w:val="22"/>
          <w:szCs w:val="22"/>
          <w:lang w:val="hr-HR"/>
        </w:rPr>
        <w:t xml:space="preserve"> visokim rizikom za ozbiljne toksične </w:t>
      </w:r>
      <w:r w:rsidR="0094381F">
        <w:rPr>
          <w:bCs/>
          <w:sz w:val="22"/>
          <w:szCs w:val="22"/>
          <w:lang w:val="hr-HR"/>
        </w:rPr>
        <w:t xml:space="preserve">efekte </w:t>
      </w:r>
      <w:r w:rsidRPr="00FA729E">
        <w:rPr>
          <w:bCs/>
          <w:sz w:val="22"/>
          <w:szCs w:val="22"/>
          <w:lang w:val="hr-HR"/>
        </w:rPr>
        <w:t>na želudac i crijeva,</w:t>
      </w:r>
      <w:r w:rsidR="000B53BA">
        <w:rPr>
          <w:bCs/>
          <w:sz w:val="22"/>
          <w:szCs w:val="22"/>
          <w:lang w:val="hr-HR"/>
        </w:rPr>
        <w:t xml:space="preserve"> naročito</w:t>
      </w:r>
      <w:r w:rsidRPr="00FA729E">
        <w:rPr>
          <w:bCs/>
          <w:sz w:val="22"/>
          <w:szCs w:val="22"/>
          <w:lang w:val="hr-HR"/>
        </w:rPr>
        <w:t xml:space="preserve"> kada se daju veće doze.</w:t>
      </w:r>
    </w:p>
    <w:p w14:paraId="7E8777A9" w14:textId="488DA564" w:rsidR="00FA729E" w:rsidRPr="00FA729E" w:rsidRDefault="00FA729E" w:rsidP="00FA729E">
      <w:pPr>
        <w:rPr>
          <w:bCs/>
          <w:sz w:val="22"/>
          <w:szCs w:val="22"/>
          <w:lang w:val="hr-HR"/>
        </w:rPr>
      </w:pPr>
      <w:r w:rsidRPr="00FA729E">
        <w:rPr>
          <w:bCs/>
          <w:sz w:val="22"/>
          <w:szCs w:val="22"/>
          <w:lang w:val="hr-HR"/>
        </w:rPr>
        <w:t>Vaš l</w:t>
      </w:r>
      <w:r w:rsidR="00CE62AD">
        <w:rPr>
          <w:bCs/>
          <w:sz w:val="22"/>
          <w:szCs w:val="22"/>
          <w:lang w:val="hr-HR"/>
        </w:rPr>
        <w:t>jekar</w:t>
      </w:r>
      <w:r w:rsidRPr="00FA729E">
        <w:rPr>
          <w:bCs/>
          <w:sz w:val="22"/>
          <w:szCs w:val="22"/>
          <w:lang w:val="hr-HR"/>
        </w:rPr>
        <w:t xml:space="preserve"> Vam može preporučiti liječenje primjenom zaštitnih ljekova, ako se gornji </w:t>
      </w:r>
      <w:r w:rsidR="000B6387">
        <w:rPr>
          <w:bCs/>
          <w:sz w:val="22"/>
          <w:szCs w:val="22"/>
          <w:lang w:val="hr-HR"/>
        </w:rPr>
        <w:t xml:space="preserve">uslovi </w:t>
      </w:r>
      <w:r w:rsidRPr="00FA729E">
        <w:rPr>
          <w:bCs/>
          <w:sz w:val="22"/>
          <w:szCs w:val="22"/>
          <w:lang w:val="hr-HR"/>
        </w:rPr>
        <w:t>odnose na Vas.</w:t>
      </w:r>
    </w:p>
    <w:p w14:paraId="2E0683F5" w14:textId="75BAB7FF" w:rsidR="00FA729E" w:rsidRPr="00FA729E" w:rsidRDefault="00FA729E" w:rsidP="00FA729E">
      <w:pPr>
        <w:rPr>
          <w:bCs/>
          <w:sz w:val="22"/>
          <w:szCs w:val="22"/>
          <w:lang w:val="hr-HR"/>
        </w:rPr>
      </w:pPr>
      <w:r w:rsidRPr="00FA729E">
        <w:rPr>
          <w:bCs/>
          <w:sz w:val="22"/>
          <w:szCs w:val="22"/>
          <w:lang w:val="hr-HR"/>
        </w:rPr>
        <w:t xml:space="preserve">To se takođe primjenjuje ako </w:t>
      </w:r>
      <w:r w:rsidR="00A27046">
        <w:rPr>
          <w:bCs/>
          <w:sz w:val="22"/>
          <w:szCs w:val="22"/>
          <w:lang w:val="hr-HR"/>
        </w:rPr>
        <w:t xml:space="preserve">Vam je potrebno </w:t>
      </w:r>
      <w:r w:rsidRPr="00FA729E">
        <w:rPr>
          <w:bCs/>
          <w:sz w:val="22"/>
          <w:szCs w:val="22"/>
          <w:lang w:val="hr-HR"/>
        </w:rPr>
        <w:t>dodatno liječen</w:t>
      </w:r>
      <w:r w:rsidR="00A27046">
        <w:rPr>
          <w:bCs/>
          <w:sz w:val="22"/>
          <w:szCs w:val="22"/>
          <w:lang w:val="hr-HR"/>
        </w:rPr>
        <w:t>j</w:t>
      </w:r>
      <w:r w:rsidRPr="00FA729E">
        <w:rPr>
          <w:bCs/>
          <w:sz w:val="22"/>
          <w:szCs w:val="22"/>
          <w:lang w:val="hr-HR"/>
        </w:rPr>
        <w:t>e s</w:t>
      </w:r>
      <w:r w:rsidR="00A27046">
        <w:rPr>
          <w:bCs/>
          <w:sz w:val="22"/>
          <w:szCs w:val="22"/>
          <w:lang w:val="hr-HR"/>
        </w:rPr>
        <w:t>a</w:t>
      </w:r>
      <w:r w:rsidRPr="00FA729E">
        <w:rPr>
          <w:bCs/>
          <w:sz w:val="22"/>
          <w:szCs w:val="22"/>
          <w:lang w:val="hr-HR"/>
        </w:rPr>
        <w:t xml:space="preserve"> niskom dozom acetilsalicilne kiseline, ili s</w:t>
      </w:r>
      <w:r w:rsidR="009F713D">
        <w:rPr>
          <w:bCs/>
          <w:sz w:val="22"/>
          <w:szCs w:val="22"/>
          <w:lang w:val="hr-HR"/>
        </w:rPr>
        <w:t>a</w:t>
      </w:r>
      <w:r w:rsidRPr="00FA729E">
        <w:rPr>
          <w:bCs/>
          <w:sz w:val="22"/>
          <w:szCs w:val="22"/>
          <w:lang w:val="hr-HR"/>
        </w:rPr>
        <w:t xml:space="preserve"> drugim ljekovima koji su rizični za želudac ili crijeva.</w:t>
      </w:r>
    </w:p>
    <w:p w14:paraId="4B0127B1" w14:textId="77769A23" w:rsidR="00FA729E" w:rsidRPr="00FA729E" w:rsidRDefault="00FA729E" w:rsidP="00FA729E">
      <w:pPr>
        <w:rPr>
          <w:bCs/>
          <w:sz w:val="22"/>
          <w:szCs w:val="22"/>
          <w:lang w:val="hr-HR"/>
        </w:rPr>
      </w:pPr>
      <w:r w:rsidRPr="00FA729E">
        <w:rPr>
          <w:bCs/>
          <w:sz w:val="22"/>
          <w:szCs w:val="22"/>
          <w:lang w:val="hr-HR"/>
        </w:rPr>
        <w:t xml:space="preserve">Odmah prestanite </w:t>
      </w:r>
      <w:r w:rsidR="00F0409C">
        <w:rPr>
          <w:bCs/>
          <w:sz w:val="22"/>
          <w:szCs w:val="22"/>
          <w:lang w:val="hr-HR"/>
        </w:rPr>
        <w:t>da uzimate</w:t>
      </w:r>
      <w:r w:rsidRPr="00FA729E">
        <w:rPr>
          <w:bCs/>
          <w:sz w:val="22"/>
          <w:szCs w:val="22"/>
          <w:lang w:val="hr-HR"/>
        </w:rPr>
        <w:t xml:space="preserve"> </w:t>
      </w:r>
      <w:r w:rsidR="00CD7246">
        <w:rPr>
          <w:bCs/>
          <w:sz w:val="22"/>
          <w:szCs w:val="22"/>
          <w:lang w:val="hr-HR"/>
        </w:rPr>
        <w:t>Ketonal Akut Rapid</w:t>
      </w:r>
      <w:r w:rsidRPr="00FA729E">
        <w:rPr>
          <w:bCs/>
          <w:sz w:val="22"/>
          <w:szCs w:val="22"/>
          <w:lang w:val="hr-HR"/>
        </w:rPr>
        <w:t xml:space="preserve"> granule i obavijestite Vašeg l</w:t>
      </w:r>
      <w:r w:rsidR="00434F54">
        <w:rPr>
          <w:bCs/>
          <w:sz w:val="22"/>
          <w:szCs w:val="22"/>
          <w:lang w:val="hr-HR"/>
        </w:rPr>
        <w:t>jekara</w:t>
      </w:r>
      <w:r w:rsidRPr="00FA729E">
        <w:rPr>
          <w:bCs/>
          <w:sz w:val="22"/>
          <w:szCs w:val="22"/>
          <w:lang w:val="hr-HR"/>
        </w:rPr>
        <w:t xml:space="preserve"> ako </w:t>
      </w:r>
      <w:r w:rsidR="00EF0380">
        <w:rPr>
          <w:bCs/>
          <w:sz w:val="22"/>
          <w:szCs w:val="22"/>
          <w:lang w:val="hr-HR"/>
        </w:rPr>
        <w:t>pri</w:t>
      </w:r>
      <w:r w:rsidRPr="00FA729E">
        <w:rPr>
          <w:bCs/>
          <w:sz w:val="22"/>
          <w:szCs w:val="22"/>
          <w:lang w:val="hr-HR"/>
        </w:rPr>
        <w:t>mjetite znake krvarenja, ulceracije ili perforacije želuca ili crijeva. Vidjeti dio 4 „Moguć</w:t>
      </w:r>
      <w:r w:rsidR="008E68FA">
        <w:rPr>
          <w:bCs/>
          <w:sz w:val="22"/>
          <w:szCs w:val="22"/>
          <w:lang w:val="hr-HR"/>
        </w:rPr>
        <w:t>a</w:t>
      </w:r>
      <w:r w:rsidRPr="00FA729E">
        <w:rPr>
          <w:bCs/>
          <w:sz w:val="22"/>
          <w:szCs w:val="22"/>
          <w:lang w:val="hr-HR"/>
        </w:rPr>
        <w:t xml:space="preserve"> </w:t>
      </w:r>
      <w:r w:rsidR="008E68FA">
        <w:rPr>
          <w:bCs/>
          <w:sz w:val="22"/>
          <w:szCs w:val="22"/>
          <w:lang w:val="hr-HR"/>
        </w:rPr>
        <w:t>n</w:t>
      </w:r>
      <w:r w:rsidR="007017D8">
        <w:rPr>
          <w:bCs/>
          <w:sz w:val="22"/>
          <w:szCs w:val="22"/>
          <w:lang w:val="hr-HR"/>
        </w:rPr>
        <w:t>eželjena dejstva</w:t>
      </w:r>
      <w:r w:rsidRPr="00FA729E">
        <w:rPr>
          <w:bCs/>
          <w:sz w:val="22"/>
          <w:szCs w:val="22"/>
          <w:lang w:val="hr-HR"/>
        </w:rPr>
        <w:t>“.</w:t>
      </w:r>
    </w:p>
    <w:p w14:paraId="7BAB4C03" w14:textId="4236CFAF" w:rsidR="00FA729E" w:rsidRDefault="00FA729E" w:rsidP="00A32113">
      <w:pPr>
        <w:rPr>
          <w:bCs/>
          <w:sz w:val="22"/>
          <w:szCs w:val="22"/>
          <w:lang w:val="sr-Latn-CS"/>
        </w:rPr>
      </w:pPr>
    </w:p>
    <w:p w14:paraId="7A52C91C" w14:textId="16B7375F" w:rsidR="00097245" w:rsidRPr="00097245" w:rsidRDefault="00097245" w:rsidP="00097245">
      <w:pPr>
        <w:rPr>
          <w:bCs/>
          <w:sz w:val="22"/>
          <w:szCs w:val="22"/>
          <w:lang w:val="hr-HR"/>
        </w:rPr>
      </w:pPr>
      <w:r w:rsidRPr="00097245">
        <w:rPr>
          <w:bCs/>
          <w:sz w:val="22"/>
          <w:szCs w:val="22"/>
          <w:lang w:val="hr-HR"/>
        </w:rPr>
        <w:t xml:space="preserve">Ljekovi poput lijeka </w:t>
      </w:r>
      <w:r w:rsidR="00CD7246">
        <w:rPr>
          <w:bCs/>
          <w:sz w:val="22"/>
          <w:szCs w:val="22"/>
          <w:lang w:val="hr-HR"/>
        </w:rPr>
        <w:t>Ketonal Akut Rapid</w:t>
      </w:r>
      <w:r w:rsidRPr="00097245">
        <w:rPr>
          <w:bCs/>
          <w:sz w:val="22"/>
          <w:szCs w:val="22"/>
          <w:lang w:val="hr-HR"/>
        </w:rPr>
        <w:t xml:space="preserve"> granule mogu biti povezani s malim povećanjem rizika od </w:t>
      </w:r>
      <w:r w:rsidRPr="00097245">
        <w:rPr>
          <w:b/>
          <w:bCs/>
          <w:sz w:val="22"/>
          <w:szCs w:val="22"/>
          <w:lang w:val="hr-HR"/>
        </w:rPr>
        <w:t xml:space="preserve">srčanog ili moždanog udara. </w:t>
      </w:r>
      <w:r w:rsidRPr="00097245">
        <w:rPr>
          <w:bCs/>
          <w:sz w:val="22"/>
          <w:szCs w:val="22"/>
          <w:lang w:val="hr-HR"/>
        </w:rPr>
        <w:t>Rizik je veći ako se uzimaju veće doze i ako se lijek uzima du</w:t>
      </w:r>
      <w:r w:rsidR="00F26375">
        <w:rPr>
          <w:bCs/>
          <w:sz w:val="22"/>
          <w:szCs w:val="22"/>
          <w:lang w:val="hr-HR"/>
        </w:rPr>
        <w:t>ž</w:t>
      </w:r>
      <w:r w:rsidRPr="00097245">
        <w:rPr>
          <w:bCs/>
          <w:sz w:val="22"/>
          <w:szCs w:val="22"/>
          <w:lang w:val="hr-HR"/>
        </w:rPr>
        <w:t>e vrijeme. Nemojte uzimati veće doze od preporučenih i nemojte uzimati lijek du</w:t>
      </w:r>
      <w:r w:rsidR="006E0EAC">
        <w:rPr>
          <w:bCs/>
          <w:sz w:val="22"/>
          <w:szCs w:val="22"/>
          <w:lang w:val="hr-HR"/>
        </w:rPr>
        <w:t>ž</w:t>
      </w:r>
      <w:r w:rsidRPr="00097245">
        <w:rPr>
          <w:bCs/>
          <w:sz w:val="22"/>
          <w:szCs w:val="22"/>
          <w:lang w:val="hr-HR"/>
        </w:rPr>
        <w:t>e od preporučenog vremena trajanja liječenja.</w:t>
      </w:r>
    </w:p>
    <w:p w14:paraId="54FA2F48" w14:textId="314F4F8C" w:rsidR="00097245" w:rsidRPr="00097245" w:rsidRDefault="00097245" w:rsidP="00097245">
      <w:pPr>
        <w:rPr>
          <w:bCs/>
          <w:sz w:val="22"/>
          <w:szCs w:val="22"/>
          <w:lang w:val="hr-HR"/>
        </w:rPr>
      </w:pPr>
      <w:r w:rsidRPr="00097245">
        <w:rPr>
          <w:bCs/>
          <w:sz w:val="22"/>
          <w:szCs w:val="22"/>
          <w:lang w:val="hr-HR"/>
        </w:rPr>
        <w:t>Obratite se Vašem l</w:t>
      </w:r>
      <w:r w:rsidR="00863E6B">
        <w:rPr>
          <w:bCs/>
          <w:sz w:val="22"/>
          <w:szCs w:val="22"/>
          <w:lang w:val="hr-HR"/>
        </w:rPr>
        <w:t>jekaru</w:t>
      </w:r>
      <w:r w:rsidRPr="00097245">
        <w:rPr>
          <w:bCs/>
          <w:sz w:val="22"/>
          <w:szCs w:val="22"/>
          <w:lang w:val="hr-HR"/>
        </w:rPr>
        <w:t xml:space="preserve"> ili </w:t>
      </w:r>
      <w:r w:rsidR="00863E6B">
        <w:rPr>
          <w:bCs/>
          <w:sz w:val="22"/>
          <w:szCs w:val="22"/>
          <w:lang w:val="hr-HR"/>
        </w:rPr>
        <w:t xml:space="preserve">farmaceutu </w:t>
      </w:r>
      <w:r w:rsidRPr="00097245">
        <w:rPr>
          <w:bCs/>
          <w:sz w:val="22"/>
          <w:szCs w:val="22"/>
          <w:lang w:val="hr-HR"/>
        </w:rPr>
        <w:t>ako imate problema sa srcem, preboljeli ste moždani udar ili mislite da imate povećani rizik za navedene bolesti,</w:t>
      </w:r>
      <w:r w:rsidR="007C3996">
        <w:rPr>
          <w:bCs/>
          <w:sz w:val="22"/>
          <w:szCs w:val="22"/>
          <w:lang w:val="hr-HR"/>
        </w:rPr>
        <w:t xml:space="preserve"> na primjer</w:t>
      </w:r>
      <w:r w:rsidRPr="00097245">
        <w:rPr>
          <w:bCs/>
          <w:sz w:val="22"/>
          <w:szCs w:val="22"/>
          <w:lang w:val="hr-HR"/>
        </w:rPr>
        <w:t>:</w:t>
      </w:r>
    </w:p>
    <w:p w14:paraId="50FDC3CF" w14:textId="77777777" w:rsidR="00277B23" w:rsidRPr="00277B23" w:rsidRDefault="00277B23" w:rsidP="00277B23">
      <w:pPr>
        <w:numPr>
          <w:ilvl w:val="0"/>
          <w:numId w:val="30"/>
        </w:numPr>
        <w:rPr>
          <w:bCs/>
          <w:sz w:val="22"/>
          <w:szCs w:val="22"/>
          <w:lang w:val="hr-HR"/>
        </w:rPr>
      </w:pPr>
      <w:r w:rsidRPr="00277B23">
        <w:rPr>
          <w:bCs/>
          <w:sz w:val="22"/>
          <w:szCs w:val="22"/>
          <w:lang w:val="hr-HR"/>
        </w:rPr>
        <w:t>ako imate visok krvni tlak, šećernu bolest ili povišene vrijednosti kolesterola</w:t>
      </w:r>
    </w:p>
    <w:p w14:paraId="324DC8D9" w14:textId="77777777" w:rsidR="00277B23" w:rsidRPr="00277B23" w:rsidRDefault="00277B23" w:rsidP="00277B23">
      <w:pPr>
        <w:numPr>
          <w:ilvl w:val="0"/>
          <w:numId w:val="30"/>
        </w:numPr>
        <w:rPr>
          <w:bCs/>
          <w:sz w:val="22"/>
          <w:szCs w:val="22"/>
          <w:lang w:val="hr-HR"/>
        </w:rPr>
      </w:pPr>
      <w:r w:rsidRPr="00277B23">
        <w:rPr>
          <w:bCs/>
          <w:sz w:val="22"/>
          <w:szCs w:val="22"/>
          <w:lang w:val="hr-HR"/>
        </w:rPr>
        <w:t>ako ste pušač.</w:t>
      </w:r>
    </w:p>
    <w:p w14:paraId="6D1EEED7" w14:textId="77777777" w:rsidR="00277B23" w:rsidRPr="00277B23" w:rsidRDefault="00277B23" w:rsidP="00277B23">
      <w:pPr>
        <w:rPr>
          <w:bCs/>
          <w:sz w:val="22"/>
          <w:szCs w:val="22"/>
          <w:lang w:val="hr-HR"/>
        </w:rPr>
      </w:pPr>
    </w:p>
    <w:p w14:paraId="56BDAF48" w14:textId="2FA9FE0E" w:rsidR="00277B23" w:rsidRPr="00277B23" w:rsidRDefault="00277B23" w:rsidP="00277B23">
      <w:pPr>
        <w:rPr>
          <w:bCs/>
          <w:sz w:val="22"/>
          <w:szCs w:val="22"/>
          <w:lang w:val="hr-HR"/>
        </w:rPr>
      </w:pPr>
      <w:r w:rsidRPr="00277B23">
        <w:rPr>
          <w:b/>
          <w:bCs/>
          <w:sz w:val="22"/>
          <w:szCs w:val="22"/>
          <w:lang w:val="hr-HR"/>
        </w:rPr>
        <w:t xml:space="preserve">Ozbiljne kožne reakcije </w:t>
      </w:r>
      <w:r w:rsidRPr="00277B23">
        <w:rPr>
          <w:bCs/>
          <w:sz w:val="22"/>
          <w:szCs w:val="22"/>
          <w:lang w:val="hr-HR"/>
        </w:rPr>
        <w:t>s</w:t>
      </w:r>
      <w:r w:rsidR="0041123B">
        <w:rPr>
          <w:bCs/>
          <w:sz w:val="22"/>
          <w:szCs w:val="22"/>
          <w:lang w:val="hr-HR"/>
        </w:rPr>
        <w:t>a</w:t>
      </w:r>
      <w:r w:rsidRPr="00277B23">
        <w:rPr>
          <w:bCs/>
          <w:sz w:val="22"/>
          <w:szCs w:val="22"/>
          <w:lang w:val="hr-HR"/>
        </w:rPr>
        <w:t xml:space="preserve"> pojavom crvenila i mjehurića, od kojih su neke imale smrtni ishod, zabilježene su vrlo rijetko za vrijeme liječenja ljekovima protiv bolova kao što je ketoprofen. Vidjeti dio 4 „Moguć</w:t>
      </w:r>
      <w:r w:rsidR="00501A42">
        <w:rPr>
          <w:bCs/>
          <w:sz w:val="22"/>
          <w:szCs w:val="22"/>
          <w:lang w:val="hr-HR"/>
        </w:rPr>
        <w:t>a</w:t>
      </w:r>
      <w:r w:rsidRPr="00277B23">
        <w:rPr>
          <w:bCs/>
          <w:sz w:val="22"/>
          <w:szCs w:val="22"/>
          <w:lang w:val="hr-HR"/>
        </w:rPr>
        <w:t xml:space="preserve"> </w:t>
      </w:r>
      <w:r w:rsidR="007017D8">
        <w:rPr>
          <w:bCs/>
          <w:sz w:val="22"/>
          <w:szCs w:val="22"/>
          <w:lang w:val="hr-HR"/>
        </w:rPr>
        <w:t>Neželjena dejstva</w:t>
      </w:r>
      <w:r w:rsidRPr="00277B23">
        <w:rPr>
          <w:bCs/>
          <w:sz w:val="22"/>
          <w:szCs w:val="22"/>
          <w:lang w:val="hr-HR"/>
        </w:rPr>
        <w:t xml:space="preserve">“. U većini slučajeva ovakve reakcije jave se </w:t>
      </w:r>
      <w:r w:rsidR="007D0E37">
        <w:rPr>
          <w:bCs/>
          <w:sz w:val="22"/>
          <w:szCs w:val="22"/>
          <w:lang w:val="hr-HR"/>
        </w:rPr>
        <w:t xml:space="preserve">tokom </w:t>
      </w:r>
      <w:r w:rsidRPr="00277B23">
        <w:rPr>
          <w:bCs/>
          <w:sz w:val="22"/>
          <w:szCs w:val="22"/>
          <w:lang w:val="hr-HR"/>
        </w:rPr>
        <w:t xml:space="preserve">prvog mjeseca liječenja. Odmah prestanite uzimati </w:t>
      </w:r>
      <w:r w:rsidR="00CD7246">
        <w:rPr>
          <w:bCs/>
          <w:sz w:val="22"/>
          <w:szCs w:val="22"/>
          <w:lang w:val="hr-HR"/>
        </w:rPr>
        <w:t>Ketonal Akut Rapid</w:t>
      </w:r>
      <w:r w:rsidRPr="00277B23">
        <w:rPr>
          <w:bCs/>
          <w:sz w:val="22"/>
          <w:szCs w:val="22"/>
          <w:lang w:val="hr-HR"/>
        </w:rPr>
        <w:t xml:space="preserve"> granule, </w:t>
      </w:r>
      <w:r w:rsidR="007D0E37">
        <w:rPr>
          <w:bCs/>
          <w:sz w:val="22"/>
          <w:szCs w:val="22"/>
          <w:lang w:val="hr-HR"/>
        </w:rPr>
        <w:t>i</w:t>
      </w:r>
      <w:r w:rsidRPr="00277B23">
        <w:rPr>
          <w:bCs/>
          <w:sz w:val="22"/>
          <w:szCs w:val="22"/>
          <w:lang w:val="hr-HR"/>
        </w:rPr>
        <w:t xml:space="preserve"> posavjetujte</w:t>
      </w:r>
      <w:r w:rsidR="00A24260">
        <w:rPr>
          <w:bCs/>
          <w:sz w:val="22"/>
          <w:szCs w:val="22"/>
          <w:lang w:val="hr-HR"/>
        </w:rPr>
        <w:t xml:space="preserve"> se</w:t>
      </w:r>
      <w:r w:rsidRPr="00277B23">
        <w:rPr>
          <w:bCs/>
          <w:sz w:val="22"/>
          <w:szCs w:val="22"/>
          <w:lang w:val="hr-HR"/>
        </w:rPr>
        <w:t xml:space="preserve"> s</w:t>
      </w:r>
      <w:r w:rsidR="007D0E37">
        <w:rPr>
          <w:bCs/>
          <w:sz w:val="22"/>
          <w:szCs w:val="22"/>
          <w:lang w:val="hr-HR"/>
        </w:rPr>
        <w:t>a</w:t>
      </w:r>
      <w:r w:rsidRPr="00277B23">
        <w:rPr>
          <w:bCs/>
          <w:sz w:val="22"/>
          <w:szCs w:val="22"/>
          <w:lang w:val="hr-HR"/>
        </w:rPr>
        <w:t xml:space="preserve"> Vašim l</w:t>
      </w:r>
      <w:r w:rsidR="007D0E37">
        <w:rPr>
          <w:bCs/>
          <w:sz w:val="22"/>
          <w:szCs w:val="22"/>
          <w:lang w:val="hr-HR"/>
        </w:rPr>
        <w:t>jekarom</w:t>
      </w:r>
      <w:r w:rsidRPr="00277B23">
        <w:rPr>
          <w:bCs/>
          <w:sz w:val="22"/>
          <w:szCs w:val="22"/>
          <w:lang w:val="hr-HR"/>
        </w:rPr>
        <w:t>, ako se na  koži pojavi osip, lezije na sluznicama ili drugi zna</w:t>
      </w:r>
      <w:r w:rsidR="007D0E37">
        <w:rPr>
          <w:bCs/>
          <w:sz w:val="22"/>
          <w:szCs w:val="22"/>
          <w:lang w:val="hr-HR"/>
        </w:rPr>
        <w:t>c</w:t>
      </w:r>
      <w:r w:rsidRPr="00277B23">
        <w:rPr>
          <w:bCs/>
          <w:sz w:val="22"/>
          <w:szCs w:val="22"/>
          <w:lang w:val="hr-HR"/>
        </w:rPr>
        <w:t>i preosjetljivosti.</w:t>
      </w:r>
    </w:p>
    <w:p w14:paraId="45FA3CB1" w14:textId="77777777" w:rsidR="00277B23" w:rsidRPr="00277B23" w:rsidRDefault="00277B23" w:rsidP="00277B23">
      <w:pPr>
        <w:rPr>
          <w:bCs/>
          <w:sz w:val="22"/>
          <w:szCs w:val="22"/>
          <w:lang w:val="hr-HR"/>
        </w:rPr>
      </w:pPr>
    </w:p>
    <w:p w14:paraId="2BF71C7B" w14:textId="2694E56C" w:rsidR="00277B23" w:rsidRPr="00277B23" w:rsidRDefault="007017D8" w:rsidP="00277B23">
      <w:pPr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lastRenderedPageBreak/>
        <w:t>Neželjena dejstva</w:t>
      </w:r>
      <w:r w:rsidR="00277B23" w:rsidRPr="00277B23">
        <w:rPr>
          <w:bCs/>
          <w:sz w:val="22"/>
          <w:szCs w:val="22"/>
          <w:lang w:val="hr-HR"/>
        </w:rPr>
        <w:t xml:space="preserve"> se mogu minimizirati primjenom najniže </w:t>
      </w:r>
      <w:r w:rsidR="004225D2">
        <w:rPr>
          <w:bCs/>
          <w:sz w:val="22"/>
          <w:szCs w:val="22"/>
          <w:lang w:val="hr-HR"/>
        </w:rPr>
        <w:t xml:space="preserve">efikasne </w:t>
      </w:r>
      <w:r w:rsidR="00277B23" w:rsidRPr="00277B23">
        <w:rPr>
          <w:bCs/>
          <w:sz w:val="22"/>
          <w:szCs w:val="22"/>
          <w:lang w:val="hr-HR"/>
        </w:rPr>
        <w:t>doze t</w:t>
      </w:r>
      <w:r w:rsidR="004225D2">
        <w:rPr>
          <w:bCs/>
          <w:sz w:val="22"/>
          <w:szCs w:val="22"/>
          <w:lang w:val="hr-HR"/>
        </w:rPr>
        <w:t>o</w:t>
      </w:r>
      <w:r w:rsidR="00277B23" w:rsidRPr="00277B23">
        <w:rPr>
          <w:bCs/>
          <w:sz w:val="22"/>
          <w:szCs w:val="22"/>
          <w:lang w:val="hr-HR"/>
        </w:rPr>
        <w:t>kom najkraćeg vremena potrebnog za kontrolu simptoma. Nemojte prekoračiti preporučenu dozu i trajanje liječenja.</w:t>
      </w:r>
    </w:p>
    <w:p w14:paraId="420C6DC7" w14:textId="77777777" w:rsidR="00277B23" w:rsidRPr="00277B23" w:rsidRDefault="00277B23" w:rsidP="00277B23">
      <w:pPr>
        <w:rPr>
          <w:bCs/>
          <w:sz w:val="22"/>
          <w:szCs w:val="22"/>
          <w:lang w:val="hr-HR"/>
        </w:rPr>
      </w:pPr>
    </w:p>
    <w:p w14:paraId="0C95B4CF" w14:textId="77777777" w:rsidR="00D62EA4" w:rsidRPr="0038759B" w:rsidRDefault="00D62EA4" w:rsidP="00D62EA4">
      <w:pPr>
        <w:rPr>
          <w:b/>
          <w:sz w:val="22"/>
          <w:szCs w:val="22"/>
          <w:lang w:val="sr-Latn-CS"/>
        </w:rPr>
      </w:pPr>
      <w:bookmarkStart w:id="0" w:name="_Hlk143687086"/>
      <w:r w:rsidRPr="0038759B">
        <w:rPr>
          <w:b/>
          <w:sz w:val="22"/>
          <w:szCs w:val="22"/>
          <w:lang w:val="sr-Latn-CS"/>
        </w:rPr>
        <w:t>Infekcije</w:t>
      </w:r>
    </w:p>
    <w:p w14:paraId="664632C7" w14:textId="703753B3" w:rsidR="00D62EA4" w:rsidRPr="00D62EA4" w:rsidRDefault="00D62EA4" w:rsidP="00D62EA4">
      <w:pPr>
        <w:rPr>
          <w:bCs/>
          <w:sz w:val="22"/>
          <w:szCs w:val="22"/>
          <w:lang w:val="sr-Latn-CS"/>
        </w:rPr>
      </w:pPr>
      <w:r w:rsidRPr="00D62EA4">
        <w:rPr>
          <w:bCs/>
          <w:sz w:val="22"/>
          <w:szCs w:val="22"/>
          <w:lang w:val="sr-Latn-CS"/>
        </w:rPr>
        <w:t>Ketonal Akut Rapid 50 mg granule za oraln</w:t>
      </w:r>
      <w:r>
        <w:rPr>
          <w:bCs/>
          <w:sz w:val="22"/>
          <w:szCs w:val="22"/>
          <w:lang w:val="sr-Latn-CS"/>
        </w:rPr>
        <w:t>i</w:t>
      </w:r>
      <w:r w:rsidRPr="00D62EA4">
        <w:rPr>
          <w:bCs/>
          <w:sz w:val="22"/>
          <w:szCs w:val="22"/>
          <w:lang w:val="sr-Latn-CS"/>
        </w:rPr>
        <w:t xml:space="preserve"> </w:t>
      </w:r>
      <w:r>
        <w:rPr>
          <w:bCs/>
          <w:sz w:val="22"/>
          <w:szCs w:val="22"/>
          <w:lang w:val="sr-Latn-CS"/>
        </w:rPr>
        <w:t>rastvopr</w:t>
      </w:r>
      <w:r w:rsidRPr="00D62EA4">
        <w:rPr>
          <w:bCs/>
          <w:sz w:val="22"/>
          <w:szCs w:val="22"/>
          <w:lang w:val="sr-Latn-CS"/>
        </w:rPr>
        <w:t xml:space="preserve"> mogu prikriti znakove infekcija kao što su</w:t>
      </w:r>
    </w:p>
    <w:p w14:paraId="2E16E45F" w14:textId="071FAA6F" w:rsidR="00D62EA4" w:rsidRPr="00D62EA4" w:rsidRDefault="00D62EA4" w:rsidP="00D62EA4">
      <w:pPr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>groznica</w:t>
      </w:r>
      <w:r w:rsidRPr="00D62EA4">
        <w:rPr>
          <w:bCs/>
          <w:sz w:val="22"/>
          <w:szCs w:val="22"/>
          <w:lang w:val="sr-Latn-CS"/>
        </w:rPr>
        <w:t xml:space="preserve"> i bol. Stoga je moguće da Ketonal Akut Rapid 50 mg granule za oraln</w:t>
      </w:r>
      <w:r>
        <w:rPr>
          <w:bCs/>
          <w:sz w:val="22"/>
          <w:szCs w:val="22"/>
          <w:lang w:val="sr-Latn-CS"/>
        </w:rPr>
        <w:t>i</w:t>
      </w:r>
      <w:r w:rsidRPr="00D62EA4">
        <w:rPr>
          <w:bCs/>
          <w:sz w:val="22"/>
          <w:szCs w:val="22"/>
          <w:lang w:val="sr-Latn-CS"/>
        </w:rPr>
        <w:t xml:space="preserve"> </w:t>
      </w:r>
      <w:r>
        <w:rPr>
          <w:bCs/>
          <w:sz w:val="22"/>
          <w:szCs w:val="22"/>
          <w:lang w:val="sr-Latn-CS"/>
        </w:rPr>
        <w:t>rastvor</w:t>
      </w:r>
      <w:r w:rsidRPr="00D62EA4">
        <w:rPr>
          <w:bCs/>
          <w:sz w:val="22"/>
          <w:szCs w:val="22"/>
          <w:lang w:val="sr-Latn-CS"/>
        </w:rPr>
        <w:t xml:space="preserve"> mogu od</w:t>
      </w:r>
      <w:r>
        <w:rPr>
          <w:bCs/>
          <w:sz w:val="22"/>
          <w:szCs w:val="22"/>
          <w:lang w:val="sr-Latn-CS"/>
        </w:rPr>
        <w:t>ložiti</w:t>
      </w:r>
    </w:p>
    <w:p w14:paraId="2F5D47F6" w14:textId="3AB162BA" w:rsidR="00FA729E" w:rsidRDefault="00D62EA4" w:rsidP="00D62EA4">
      <w:pPr>
        <w:rPr>
          <w:bCs/>
          <w:sz w:val="22"/>
          <w:szCs w:val="22"/>
          <w:lang w:val="sr-Latn-CS"/>
        </w:rPr>
      </w:pPr>
      <w:r w:rsidRPr="00D62EA4">
        <w:rPr>
          <w:bCs/>
          <w:sz w:val="22"/>
          <w:szCs w:val="22"/>
          <w:lang w:val="sr-Latn-CS"/>
        </w:rPr>
        <w:t xml:space="preserve">odgovarajuće liječenje infekcije, što može dovesti do povećanog rizika od komplikacija. To je </w:t>
      </w:r>
      <w:r>
        <w:rPr>
          <w:bCs/>
          <w:sz w:val="22"/>
          <w:szCs w:val="22"/>
          <w:lang w:val="sr-Latn-CS"/>
        </w:rPr>
        <w:t xml:space="preserve">primijećeno </w:t>
      </w:r>
      <w:r w:rsidRPr="00D62EA4">
        <w:rPr>
          <w:bCs/>
          <w:sz w:val="22"/>
          <w:szCs w:val="22"/>
          <w:lang w:val="sr-Latn-CS"/>
        </w:rPr>
        <w:t>kod upale pluća uzrokovane bakterijama i bakterijskih kožnih infekcija povezanih s</w:t>
      </w:r>
      <w:r>
        <w:rPr>
          <w:bCs/>
          <w:sz w:val="22"/>
          <w:szCs w:val="22"/>
          <w:lang w:val="sr-Latn-CS"/>
        </w:rPr>
        <w:t>a malim boginjama</w:t>
      </w:r>
      <w:r w:rsidRPr="00D62EA4">
        <w:rPr>
          <w:bCs/>
          <w:sz w:val="22"/>
          <w:szCs w:val="22"/>
          <w:lang w:val="sr-Latn-CS"/>
        </w:rPr>
        <w:t xml:space="preserve">. Ako uzimate ovaj lijek dok imate infekciju, a simptomi infekcije </w:t>
      </w:r>
      <w:r w:rsidRPr="00602211">
        <w:rPr>
          <w:bCs/>
          <w:sz w:val="22"/>
          <w:szCs w:val="22"/>
          <w:lang w:val="sr-Latn-CS"/>
        </w:rPr>
        <w:t>potraju</w:t>
      </w:r>
      <w:r w:rsidRPr="00D62EA4">
        <w:rPr>
          <w:bCs/>
          <w:sz w:val="22"/>
          <w:szCs w:val="22"/>
          <w:lang w:val="sr-Latn-CS"/>
        </w:rPr>
        <w:t xml:space="preserve"> ili se pogoršaju,</w:t>
      </w:r>
      <w:r>
        <w:rPr>
          <w:bCs/>
          <w:sz w:val="22"/>
          <w:szCs w:val="22"/>
          <w:lang w:val="sr-Latn-CS"/>
        </w:rPr>
        <w:t xml:space="preserve"> </w:t>
      </w:r>
      <w:r w:rsidRPr="00D62EA4">
        <w:rPr>
          <w:bCs/>
          <w:sz w:val="22"/>
          <w:szCs w:val="22"/>
          <w:lang w:val="sr-Latn-CS"/>
        </w:rPr>
        <w:t xml:space="preserve">odmah se obratite </w:t>
      </w:r>
      <w:r>
        <w:rPr>
          <w:bCs/>
          <w:sz w:val="22"/>
          <w:szCs w:val="22"/>
          <w:lang w:val="sr-Latn-CS"/>
        </w:rPr>
        <w:t>ljekaru</w:t>
      </w:r>
      <w:bookmarkEnd w:id="0"/>
      <w:r w:rsidRPr="00D62EA4">
        <w:rPr>
          <w:bCs/>
          <w:sz w:val="22"/>
          <w:szCs w:val="22"/>
          <w:lang w:val="sr-Latn-CS"/>
        </w:rPr>
        <w:t>.</w:t>
      </w:r>
    </w:p>
    <w:p w14:paraId="4404A908" w14:textId="77777777" w:rsidR="00D62EA4" w:rsidRPr="00390924" w:rsidRDefault="00D62EA4" w:rsidP="00D62EA4">
      <w:pPr>
        <w:rPr>
          <w:bCs/>
          <w:sz w:val="22"/>
          <w:szCs w:val="22"/>
          <w:lang w:val="sr-Latn-CS"/>
        </w:rPr>
      </w:pPr>
    </w:p>
    <w:p w14:paraId="510C4BB5" w14:textId="77777777" w:rsidR="00C77D13" w:rsidRPr="00390924" w:rsidRDefault="00C77D13" w:rsidP="00A32113">
      <w:pPr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Djeca i adolescenti</w:t>
      </w:r>
    </w:p>
    <w:p w14:paraId="5FC14BA0" w14:textId="19726E5B" w:rsidR="00C77D13" w:rsidRDefault="00C77D13" w:rsidP="00A32113">
      <w:pPr>
        <w:rPr>
          <w:bCs/>
          <w:sz w:val="22"/>
          <w:szCs w:val="22"/>
          <w:lang w:val="sr-Latn-CS"/>
        </w:rPr>
      </w:pPr>
    </w:p>
    <w:p w14:paraId="23C10BC0" w14:textId="77777777" w:rsidR="002346C1" w:rsidRPr="002346C1" w:rsidRDefault="002346C1" w:rsidP="002346C1">
      <w:pPr>
        <w:rPr>
          <w:bCs/>
          <w:sz w:val="22"/>
          <w:szCs w:val="22"/>
          <w:lang w:val="hr-HR"/>
        </w:rPr>
      </w:pPr>
      <w:r w:rsidRPr="002346C1">
        <w:rPr>
          <w:bCs/>
          <w:sz w:val="22"/>
          <w:szCs w:val="22"/>
          <w:lang w:val="hr-HR"/>
        </w:rPr>
        <w:t>Ovaj lijek nemojte davati djeci i adolescentima mlađim od 16 godina.</w:t>
      </w:r>
    </w:p>
    <w:p w14:paraId="56005B4B" w14:textId="681392BF" w:rsidR="002346C1" w:rsidRPr="002346C1" w:rsidRDefault="002346C1" w:rsidP="00A32113">
      <w:pPr>
        <w:rPr>
          <w:bCs/>
          <w:sz w:val="22"/>
          <w:szCs w:val="22"/>
          <w:lang w:val="hr-HR"/>
        </w:rPr>
      </w:pPr>
      <w:r w:rsidRPr="002346C1">
        <w:rPr>
          <w:bCs/>
          <w:sz w:val="22"/>
          <w:szCs w:val="22"/>
          <w:lang w:val="hr-HR"/>
        </w:rPr>
        <w:t>Vaš l</w:t>
      </w:r>
      <w:r w:rsidR="006265B9">
        <w:rPr>
          <w:bCs/>
          <w:sz w:val="22"/>
          <w:szCs w:val="22"/>
          <w:lang w:val="hr-HR"/>
        </w:rPr>
        <w:t>jekar</w:t>
      </w:r>
      <w:r w:rsidRPr="002346C1">
        <w:rPr>
          <w:bCs/>
          <w:sz w:val="22"/>
          <w:szCs w:val="22"/>
          <w:lang w:val="hr-HR"/>
        </w:rPr>
        <w:t xml:space="preserve"> će možda tražiti češće</w:t>
      </w:r>
      <w:r w:rsidR="00F20399">
        <w:rPr>
          <w:bCs/>
          <w:sz w:val="22"/>
          <w:szCs w:val="22"/>
          <w:lang w:val="hr-HR"/>
        </w:rPr>
        <w:t xml:space="preserve"> nalaze</w:t>
      </w:r>
      <w:r w:rsidRPr="002346C1">
        <w:rPr>
          <w:bCs/>
          <w:sz w:val="22"/>
          <w:szCs w:val="22"/>
          <w:lang w:val="hr-HR"/>
        </w:rPr>
        <w:t>, kada se ovaj lijek primjenjuje kod adolescenata u</w:t>
      </w:r>
      <w:r w:rsidR="007624F2">
        <w:rPr>
          <w:bCs/>
          <w:sz w:val="22"/>
          <w:szCs w:val="22"/>
          <w:lang w:val="hr-HR"/>
        </w:rPr>
        <w:t xml:space="preserve">zrasta </w:t>
      </w:r>
      <w:r w:rsidRPr="002346C1">
        <w:rPr>
          <w:bCs/>
          <w:sz w:val="22"/>
          <w:szCs w:val="22"/>
          <w:lang w:val="hr-HR"/>
        </w:rPr>
        <w:t>od 16 godina i starijih.</w:t>
      </w:r>
      <w:r w:rsidR="00D62EA4">
        <w:rPr>
          <w:bCs/>
          <w:sz w:val="22"/>
          <w:szCs w:val="22"/>
          <w:lang w:val="hr-HR"/>
        </w:rPr>
        <w:t xml:space="preserve"> </w:t>
      </w:r>
      <w:bookmarkStart w:id="1" w:name="_Hlk143687140"/>
      <w:r w:rsidR="00D62EA4">
        <w:rPr>
          <w:bCs/>
          <w:sz w:val="22"/>
          <w:szCs w:val="22"/>
          <w:lang w:val="hr-HR"/>
        </w:rPr>
        <w:t>Pitajte vašeg ljekara za savjet.</w:t>
      </w:r>
      <w:bookmarkEnd w:id="1"/>
    </w:p>
    <w:p w14:paraId="37F845E7" w14:textId="77777777" w:rsidR="002346C1" w:rsidRPr="00390924" w:rsidRDefault="002346C1" w:rsidP="00A32113">
      <w:pPr>
        <w:rPr>
          <w:bCs/>
          <w:sz w:val="22"/>
          <w:szCs w:val="22"/>
          <w:lang w:val="sr-Latn-CS"/>
        </w:rPr>
      </w:pPr>
    </w:p>
    <w:p w14:paraId="157F100B" w14:textId="77777777"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Primjena drugih </w:t>
      </w:r>
      <w:r w:rsidR="001B03B0" w:rsidRPr="00390924">
        <w:rPr>
          <w:b/>
          <w:sz w:val="22"/>
          <w:szCs w:val="22"/>
          <w:lang w:val="sr-Latn-CS"/>
        </w:rPr>
        <w:t>l</w:t>
      </w:r>
      <w:r w:rsidRPr="00390924">
        <w:rPr>
          <w:b/>
          <w:sz w:val="22"/>
          <w:szCs w:val="22"/>
          <w:lang w:val="sr-Latn-CS"/>
        </w:rPr>
        <w:t>jekova</w:t>
      </w:r>
    </w:p>
    <w:p w14:paraId="46974472" w14:textId="0DC9335A" w:rsidR="00445D8F" w:rsidRDefault="00445D8F" w:rsidP="00A32113">
      <w:pPr>
        <w:rPr>
          <w:sz w:val="22"/>
          <w:szCs w:val="22"/>
          <w:lang w:val="sr-Latn-CS"/>
        </w:rPr>
      </w:pPr>
    </w:p>
    <w:p w14:paraId="487AE727" w14:textId="34397349" w:rsidR="00A8223D" w:rsidRPr="00A8223D" w:rsidRDefault="00A8223D" w:rsidP="00A8223D">
      <w:pPr>
        <w:rPr>
          <w:sz w:val="22"/>
          <w:szCs w:val="22"/>
          <w:lang w:val="hr-HR"/>
        </w:rPr>
      </w:pPr>
      <w:r w:rsidRPr="00A8223D">
        <w:rPr>
          <w:sz w:val="22"/>
          <w:szCs w:val="22"/>
          <w:lang w:val="hr-HR"/>
        </w:rPr>
        <w:t>Obavijestite Vašeg l</w:t>
      </w:r>
      <w:r w:rsidR="00272153">
        <w:rPr>
          <w:sz w:val="22"/>
          <w:szCs w:val="22"/>
          <w:lang w:val="hr-HR"/>
        </w:rPr>
        <w:t>j</w:t>
      </w:r>
      <w:r w:rsidR="00DD6262">
        <w:rPr>
          <w:sz w:val="22"/>
          <w:szCs w:val="22"/>
          <w:lang w:val="hr-HR"/>
        </w:rPr>
        <w:t>eka</w:t>
      </w:r>
      <w:r w:rsidR="00272153">
        <w:rPr>
          <w:sz w:val="22"/>
          <w:szCs w:val="22"/>
          <w:lang w:val="hr-HR"/>
        </w:rPr>
        <w:t>ra</w:t>
      </w:r>
      <w:r w:rsidRPr="00A8223D">
        <w:rPr>
          <w:sz w:val="22"/>
          <w:szCs w:val="22"/>
          <w:lang w:val="hr-HR"/>
        </w:rPr>
        <w:t xml:space="preserve"> ili </w:t>
      </w:r>
      <w:r w:rsidR="00272153">
        <w:rPr>
          <w:sz w:val="22"/>
          <w:szCs w:val="22"/>
          <w:lang w:val="hr-HR"/>
        </w:rPr>
        <w:t xml:space="preserve">farmaceuta </w:t>
      </w:r>
      <w:r w:rsidRPr="00A8223D">
        <w:rPr>
          <w:sz w:val="22"/>
          <w:szCs w:val="22"/>
          <w:lang w:val="hr-HR"/>
        </w:rPr>
        <w:t>ako uzimate, nedavno ste uzeli ili biste mogli uzeti bilo koje druge ljekove.</w:t>
      </w:r>
    </w:p>
    <w:p w14:paraId="2E02A926" w14:textId="77777777" w:rsidR="00A8223D" w:rsidRPr="00A8223D" w:rsidRDefault="00A8223D" w:rsidP="00A8223D">
      <w:pPr>
        <w:rPr>
          <w:sz w:val="22"/>
          <w:szCs w:val="22"/>
          <w:lang w:val="hr-HR"/>
        </w:rPr>
      </w:pPr>
    </w:p>
    <w:p w14:paraId="371FD273" w14:textId="10735AEE" w:rsidR="00A8223D" w:rsidRPr="00A8223D" w:rsidRDefault="00CD7246" w:rsidP="00A8223D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Ketonal Akut Rapid</w:t>
      </w:r>
      <w:r w:rsidR="00A8223D" w:rsidRPr="00A8223D">
        <w:rPr>
          <w:sz w:val="22"/>
          <w:szCs w:val="22"/>
          <w:lang w:val="hr-HR"/>
        </w:rPr>
        <w:t xml:space="preserve"> granule se ne preporučuju ako uzimate sljedeće ljekove:</w:t>
      </w:r>
    </w:p>
    <w:p w14:paraId="7AFFC884" w14:textId="73391685" w:rsidR="005F285F" w:rsidRPr="005F285F" w:rsidRDefault="00A8223D" w:rsidP="005F285F">
      <w:pPr>
        <w:pStyle w:val="ListParagraph"/>
        <w:numPr>
          <w:ilvl w:val="0"/>
          <w:numId w:val="33"/>
        </w:numPr>
        <w:rPr>
          <w:sz w:val="22"/>
          <w:szCs w:val="22"/>
          <w:lang w:val="hr-HR"/>
        </w:rPr>
      </w:pPr>
      <w:r w:rsidRPr="005F285F">
        <w:rPr>
          <w:sz w:val="22"/>
          <w:szCs w:val="22"/>
          <w:lang w:val="hr-HR"/>
        </w:rPr>
        <w:t>bilo koji lijek protiv bolova, kao na primjer:</w:t>
      </w:r>
    </w:p>
    <w:p w14:paraId="2DB48672" w14:textId="0FBAEDDE" w:rsidR="005F285F" w:rsidRDefault="005F285F" w:rsidP="005F285F">
      <w:pPr>
        <w:ind w:firstLine="720"/>
        <w:rPr>
          <w:sz w:val="22"/>
          <w:szCs w:val="22"/>
          <w:lang w:val="hr-HR"/>
        </w:rPr>
      </w:pPr>
      <w:r w:rsidRPr="005F285F">
        <w:rPr>
          <w:sz w:val="22"/>
          <w:szCs w:val="22"/>
          <w:lang w:val="hr-HR"/>
        </w:rPr>
        <w:t>-</w:t>
      </w:r>
      <w:r>
        <w:rPr>
          <w:sz w:val="22"/>
          <w:szCs w:val="22"/>
          <w:lang w:val="hr-HR"/>
        </w:rPr>
        <w:t xml:space="preserve"> </w:t>
      </w:r>
      <w:r w:rsidR="00A8223D" w:rsidRPr="005F285F">
        <w:rPr>
          <w:sz w:val="22"/>
          <w:szCs w:val="22"/>
          <w:lang w:val="hr-HR"/>
        </w:rPr>
        <w:t>ljekove slične ketoprofenu poput ibuprofena, diklofenaka, naproksena</w:t>
      </w:r>
    </w:p>
    <w:p w14:paraId="40AA951C" w14:textId="124105AA" w:rsidR="00A8223D" w:rsidRPr="00A8223D" w:rsidRDefault="005F285F" w:rsidP="006813BD">
      <w:pPr>
        <w:ind w:left="72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- </w:t>
      </w:r>
      <w:r w:rsidR="00A8223D" w:rsidRPr="00A8223D">
        <w:rPr>
          <w:sz w:val="22"/>
          <w:szCs w:val="22"/>
          <w:lang w:val="hr-HR"/>
        </w:rPr>
        <w:t>acetilsalicilnu kiselinu u dozama za ublažavanje bol</w:t>
      </w:r>
      <w:r w:rsidR="007E5524">
        <w:rPr>
          <w:sz w:val="22"/>
          <w:szCs w:val="22"/>
          <w:lang w:val="hr-HR"/>
        </w:rPr>
        <w:t>a</w:t>
      </w:r>
      <w:r w:rsidR="00A8223D" w:rsidRPr="00A8223D">
        <w:rPr>
          <w:sz w:val="22"/>
          <w:szCs w:val="22"/>
          <w:lang w:val="hr-HR"/>
        </w:rPr>
        <w:t xml:space="preserve"> i upale ili za snižavanje povišene tjelesne temperature</w:t>
      </w:r>
    </w:p>
    <w:p w14:paraId="77B0BD41" w14:textId="1674CE43" w:rsidR="00AD5C0E" w:rsidRDefault="0046517F" w:rsidP="0038759B">
      <w:pPr>
        <w:ind w:left="720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- </w:t>
      </w:r>
      <w:r w:rsidR="00A8223D" w:rsidRPr="00A8223D">
        <w:rPr>
          <w:sz w:val="22"/>
          <w:szCs w:val="22"/>
          <w:lang w:val="hr-HR"/>
        </w:rPr>
        <w:t>ljekove za liječenje bol</w:t>
      </w:r>
      <w:r w:rsidR="00DC2E3B">
        <w:rPr>
          <w:sz w:val="22"/>
          <w:szCs w:val="22"/>
          <w:lang w:val="hr-HR"/>
        </w:rPr>
        <w:t>a</w:t>
      </w:r>
      <w:r w:rsidR="00A8223D" w:rsidRPr="00A8223D">
        <w:rPr>
          <w:sz w:val="22"/>
          <w:szCs w:val="22"/>
          <w:lang w:val="hr-HR"/>
        </w:rPr>
        <w:t xml:space="preserve">, upale ili reumatizma čiji naziv </w:t>
      </w:r>
      <w:r w:rsidR="00041F1A">
        <w:rPr>
          <w:sz w:val="22"/>
          <w:szCs w:val="22"/>
          <w:lang w:val="hr-HR"/>
        </w:rPr>
        <w:t xml:space="preserve">aktivne supstance </w:t>
      </w:r>
      <w:r w:rsidR="00A8223D" w:rsidRPr="00A8223D">
        <w:rPr>
          <w:sz w:val="22"/>
          <w:szCs w:val="22"/>
          <w:lang w:val="hr-HR"/>
        </w:rPr>
        <w:t>završava s</w:t>
      </w:r>
      <w:r w:rsidR="00041F1A">
        <w:rPr>
          <w:sz w:val="22"/>
          <w:szCs w:val="22"/>
          <w:lang w:val="hr-HR"/>
        </w:rPr>
        <w:t xml:space="preserve">a </w:t>
      </w:r>
      <w:r w:rsidR="00A8223D" w:rsidRPr="00A8223D">
        <w:rPr>
          <w:sz w:val="22"/>
          <w:szCs w:val="22"/>
          <w:lang w:val="hr-HR"/>
        </w:rPr>
        <w:t>„koksib“</w:t>
      </w:r>
    </w:p>
    <w:p w14:paraId="56D19676" w14:textId="448B504E" w:rsidR="00A8223D" w:rsidRPr="00AD5C0E" w:rsidRDefault="00A8223D" w:rsidP="00AD5C0E">
      <w:pPr>
        <w:pStyle w:val="ListParagraph"/>
        <w:numPr>
          <w:ilvl w:val="0"/>
          <w:numId w:val="33"/>
        </w:numPr>
        <w:rPr>
          <w:sz w:val="22"/>
          <w:szCs w:val="22"/>
          <w:lang w:val="hr-HR"/>
        </w:rPr>
      </w:pPr>
      <w:r w:rsidRPr="00AD5C0E">
        <w:rPr>
          <w:sz w:val="22"/>
          <w:szCs w:val="22"/>
          <w:lang w:val="hr-HR"/>
        </w:rPr>
        <w:t>ljekove koji sprječavaju zgrušavanje krvi ili razrjeđuju krvne ugruške kao što su acetilsalicilna kiselina, varfarin, klopidogrel, tiklopidin, heparin, dabigatran, apiksaban, rivaroksaban ili edoksaban</w:t>
      </w:r>
    </w:p>
    <w:p w14:paraId="41861A30" w14:textId="627A6313" w:rsidR="00A8223D" w:rsidRPr="00C54485" w:rsidRDefault="00A8223D" w:rsidP="00C54485">
      <w:pPr>
        <w:pStyle w:val="ListParagraph"/>
        <w:numPr>
          <w:ilvl w:val="0"/>
          <w:numId w:val="33"/>
        </w:numPr>
        <w:rPr>
          <w:sz w:val="22"/>
          <w:szCs w:val="22"/>
          <w:lang w:val="hr-HR"/>
        </w:rPr>
      </w:pPr>
      <w:r w:rsidRPr="00C54485">
        <w:rPr>
          <w:sz w:val="22"/>
          <w:szCs w:val="22"/>
          <w:lang w:val="hr-HR"/>
        </w:rPr>
        <w:t>litij</w:t>
      </w:r>
      <w:r w:rsidR="00783993">
        <w:rPr>
          <w:sz w:val="22"/>
          <w:szCs w:val="22"/>
          <w:lang w:val="hr-HR"/>
        </w:rPr>
        <w:t>um</w:t>
      </w:r>
      <w:r w:rsidRPr="00C54485">
        <w:rPr>
          <w:sz w:val="22"/>
          <w:szCs w:val="22"/>
          <w:lang w:val="hr-HR"/>
        </w:rPr>
        <w:t>, koji se koristi za liječenje depresije i psihičkih bolesti</w:t>
      </w:r>
    </w:p>
    <w:p w14:paraId="50A77DCD" w14:textId="73320232" w:rsidR="00A8223D" w:rsidRPr="00C54485" w:rsidRDefault="00A8223D" w:rsidP="00C54485">
      <w:pPr>
        <w:pStyle w:val="ListParagraph"/>
        <w:numPr>
          <w:ilvl w:val="0"/>
          <w:numId w:val="33"/>
        </w:numPr>
        <w:rPr>
          <w:sz w:val="22"/>
          <w:szCs w:val="22"/>
          <w:lang w:val="hr-HR"/>
        </w:rPr>
      </w:pPr>
      <w:r w:rsidRPr="00C54485">
        <w:rPr>
          <w:sz w:val="22"/>
          <w:szCs w:val="22"/>
          <w:lang w:val="hr-HR"/>
        </w:rPr>
        <w:t xml:space="preserve">metotreksat, koji se koristi za liječenje nekih oblika raka pri dozi od 15 mg </w:t>
      </w:r>
      <w:r w:rsidR="002E16C3">
        <w:rPr>
          <w:sz w:val="22"/>
          <w:szCs w:val="22"/>
          <w:lang w:val="hr-HR"/>
        </w:rPr>
        <w:t xml:space="preserve">nedjeljno </w:t>
      </w:r>
      <w:r w:rsidRPr="00C54485">
        <w:rPr>
          <w:sz w:val="22"/>
          <w:szCs w:val="22"/>
          <w:lang w:val="hr-HR"/>
        </w:rPr>
        <w:t>ili više</w:t>
      </w:r>
    </w:p>
    <w:p w14:paraId="4491FD8F" w14:textId="4B9D8C7C" w:rsidR="00A8223D" w:rsidRPr="00C54485" w:rsidRDefault="00A8223D" w:rsidP="00C54485">
      <w:pPr>
        <w:pStyle w:val="ListParagraph"/>
        <w:numPr>
          <w:ilvl w:val="0"/>
          <w:numId w:val="33"/>
        </w:numPr>
        <w:rPr>
          <w:sz w:val="22"/>
          <w:szCs w:val="22"/>
          <w:lang w:val="hr-HR"/>
        </w:rPr>
      </w:pPr>
      <w:r w:rsidRPr="00C54485">
        <w:rPr>
          <w:sz w:val="22"/>
          <w:szCs w:val="22"/>
          <w:lang w:val="hr-HR"/>
        </w:rPr>
        <w:t>određeni ljekovi za liječenje napada (epilepsije), kao što je fenitoin</w:t>
      </w:r>
    </w:p>
    <w:p w14:paraId="2FB939DB" w14:textId="0F73D41F" w:rsidR="00A8223D" w:rsidRPr="00C54485" w:rsidRDefault="00A8223D" w:rsidP="00C54485">
      <w:pPr>
        <w:pStyle w:val="ListParagraph"/>
        <w:numPr>
          <w:ilvl w:val="0"/>
          <w:numId w:val="33"/>
        </w:numPr>
        <w:rPr>
          <w:sz w:val="22"/>
          <w:szCs w:val="22"/>
          <w:lang w:val="hr-HR"/>
        </w:rPr>
      </w:pPr>
      <w:r w:rsidRPr="00C54485">
        <w:rPr>
          <w:sz w:val="22"/>
          <w:szCs w:val="22"/>
          <w:lang w:val="hr-HR"/>
        </w:rPr>
        <w:t>lekovi zvani sulfonamidi, u nekim „tabletama za mokrenje” ili za liječenje bakterijskih infekcija</w:t>
      </w:r>
    </w:p>
    <w:p w14:paraId="6FED5767" w14:textId="77777777" w:rsidR="00A8223D" w:rsidRPr="00A8223D" w:rsidRDefault="00A8223D" w:rsidP="00A8223D">
      <w:pPr>
        <w:rPr>
          <w:sz w:val="22"/>
          <w:szCs w:val="22"/>
          <w:lang w:val="hr-HR"/>
        </w:rPr>
      </w:pPr>
    </w:p>
    <w:p w14:paraId="7F3F0A3E" w14:textId="6DBEC3FA" w:rsidR="00A8223D" w:rsidRPr="00A8223D" w:rsidRDefault="00A8223D" w:rsidP="00A8223D">
      <w:pPr>
        <w:rPr>
          <w:sz w:val="22"/>
          <w:szCs w:val="22"/>
          <w:lang w:val="hr-HR"/>
        </w:rPr>
      </w:pPr>
      <w:r w:rsidRPr="00A8223D">
        <w:rPr>
          <w:sz w:val="22"/>
          <w:szCs w:val="22"/>
          <w:lang w:val="hr-HR"/>
        </w:rPr>
        <w:t>L</w:t>
      </w:r>
      <w:r w:rsidR="00284621">
        <w:rPr>
          <w:sz w:val="22"/>
          <w:szCs w:val="22"/>
          <w:lang w:val="hr-HR"/>
        </w:rPr>
        <w:t>jekar</w:t>
      </w:r>
      <w:r w:rsidRPr="00A8223D">
        <w:rPr>
          <w:sz w:val="22"/>
          <w:szCs w:val="22"/>
          <w:lang w:val="hr-HR"/>
        </w:rPr>
        <w:t xml:space="preserve"> Vas mora </w:t>
      </w:r>
      <w:r w:rsidR="00C86C97">
        <w:rPr>
          <w:sz w:val="22"/>
          <w:szCs w:val="22"/>
          <w:lang w:val="hr-HR"/>
        </w:rPr>
        <w:t>pažljivo pratiti</w:t>
      </w:r>
      <w:r w:rsidRPr="00A8223D">
        <w:rPr>
          <w:sz w:val="22"/>
          <w:szCs w:val="22"/>
          <w:lang w:val="hr-HR"/>
        </w:rPr>
        <w:t>, ako se isto</w:t>
      </w:r>
      <w:r w:rsidR="00C86C97">
        <w:rPr>
          <w:sz w:val="22"/>
          <w:szCs w:val="22"/>
          <w:lang w:val="hr-HR"/>
        </w:rPr>
        <w:t>vremeno</w:t>
      </w:r>
      <w:r w:rsidRPr="00A8223D">
        <w:rPr>
          <w:sz w:val="22"/>
          <w:szCs w:val="22"/>
          <w:lang w:val="hr-HR"/>
        </w:rPr>
        <w:t xml:space="preserve"> liječenje s</w:t>
      </w:r>
      <w:r w:rsidR="00251B4D">
        <w:rPr>
          <w:sz w:val="22"/>
          <w:szCs w:val="22"/>
          <w:lang w:val="hr-HR"/>
        </w:rPr>
        <w:t>a</w:t>
      </w:r>
      <w:r w:rsidRPr="00A8223D">
        <w:rPr>
          <w:sz w:val="22"/>
          <w:szCs w:val="22"/>
          <w:lang w:val="hr-HR"/>
        </w:rPr>
        <w:t xml:space="preserve"> </w:t>
      </w:r>
      <w:r w:rsidR="00CD7246">
        <w:rPr>
          <w:sz w:val="22"/>
          <w:szCs w:val="22"/>
          <w:lang w:val="hr-HR"/>
        </w:rPr>
        <w:t>Ketonal Akut Rapid</w:t>
      </w:r>
      <w:r w:rsidRPr="00A8223D">
        <w:rPr>
          <w:sz w:val="22"/>
          <w:szCs w:val="22"/>
          <w:lang w:val="hr-HR"/>
        </w:rPr>
        <w:t xml:space="preserve"> granulama i gore navedenim ljekovima ne može izbjeći.</w:t>
      </w:r>
    </w:p>
    <w:p w14:paraId="3078E83B" w14:textId="77777777" w:rsidR="00A8223D" w:rsidRPr="00A8223D" w:rsidRDefault="00A8223D" w:rsidP="00A8223D">
      <w:pPr>
        <w:rPr>
          <w:sz w:val="22"/>
          <w:szCs w:val="22"/>
          <w:lang w:val="hr-HR"/>
        </w:rPr>
      </w:pPr>
    </w:p>
    <w:p w14:paraId="2971F514" w14:textId="7B684BCD" w:rsidR="00A8223D" w:rsidRPr="00A8223D" w:rsidRDefault="00CD7246" w:rsidP="00A8223D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Ketonal Akut Rapid</w:t>
      </w:r>
      <w:r w:rsidR="00A8223D" w:rsidRPr="00A8223D">
        <w:rPr>
          <w:sz w:val="22"/>
          <w:szCs w:val="22"/>
          <w:lang w:val="hr-HR"/>
        </w:rPr>
        <w:t xml:space="preserve"> granule mogu ut</w:t>
      </w:r>
      <w:r w:rsidR="009C4A61">
        <w:rPr>
          <w:sz w:val="22"/>
          <w:szCs w:val="22"/>
          <w:lang w:val="hr-HR"/>
        </w:rPr>
        <w:t>i</w:t>
      </w:r>
      <w:r w:rsidR="00A8223D" w:rsidRPr="00A8223D">
        <w:rPr>
          <w:sz w:val="22"/>
          <w:szCs w:val="22"/>
          <w:lang w:val="hr-HR"/>
        </w:rPr>
        <w:t xml:space="preserve">cati na </w:t>
      </w:r>
      <w:r w:rsidR="009C4A61">
        <w:rPr>
          <w:sz w:val="22"/>
          <w:szCs w:val="22"/>
          <w:lang w:val="hr-HR"/>
        </w:rPr>
        <w:t>efekat</w:t>
      </w:r>
      <w:r w:rsidR="00A8223D" w:rsidRPr="00A8223D">
        <w:rPr>
          <w:sz w:val="22"/>
          <w:szCs w:val="22"/>
          <w:lang w:val="hr-HR"/>
        </w:rPr>
        <w:t xml:space="preserve"> drugih ljekova </w:t>
      </w:r>
      <w:r w:rsidR="00A24260">
        <w:rPr>
          <w:sz w:val="22"/>
          <w:szCs w:val="22"/>
          <w:lang w:val="hr-HR"/>
        </w:rPr>
        <w:t xml:space="preserve"> kao što </w:t>
      </w:r>
      <w:r w:rsidR="00A8223D" w:rsidRPr="00A8223D">
        <w:rPr>
          <w:sz w:val="22"/>
          <w:szCs w:val="22"/>
          <w:lang w:val="hr-HR"/>
        </w:rPr>
        <w:t xml:space="preserve"> drugi ljekovi mogu ut</w:t>
      </w:r>
      <w:r w:rsidR="00D53D98">
        <w:rPr>
          <w:sz w:val="22"/>
          <w:szCs w:val="22"/>
          <w:lang w:val="hr-HR"/>
        </w:rPr>
        <w:t>i</w:t>
      </w:r>
      <w:r w:rsidR="00A8223D" w:rsidRPr="00A8223D">
        <w:rPr>
          <w:sz w:val="22"/>
          <w:szCs w:val="22"/>
          <w:lang w:val="hr-HR"/>
        </w:rPr>
        <w:t>cati na njihov</w:t>
      </w:r>
      <w:r w:rsidR="00890245">
        <w:rPr>
          <w:sz w:val="22"/>
          <w:szCs w:val="22"/>
          <w:lang w:val="hr-HR"/>
        </w:rPr>
        <w:t xml:space="preserve"> efekat</w:t>
      </w:r>
      <w:r w:rsidR="00A8223D" w:rsidRPr="00A8223D">
        <w:rPr>
          <w:sz w:val="22"/>
          <w:szCs w:val="22"/>
          <w:lang w:val="hr-HR"/>
        </w:rPr>
        <w:t>.</w:t>
      </w:r>
      <w:r w:rsidR="00A24260">
        <w:rPr>
          <w:sz w:val="22"/>
          <w:szCs w:val="22"/>
          <w:lang w:val="hr-HR"/>
        </w:rPr>
        <w:t xml:space="preserve"> Zbog </w:t>
      </w:r>
      <w:r w:rsidR="00A8223D" w:rsidRPr="00A8223D">
        <w:rPr>
          <w:sz w:val="22"/>
          <w:szCs w:val="22"/>
          <w:lang w:val="hr-HR"/>
        </w:rPr>
        <w:t xml:space="preserve"> toga, uvijek potražite savjet l</w:t>
      </w:r>
      <w:r w:rsidR="00144C6A">
        <w:rPr>
          <w:sz w:val="22"/>
          <w:szCs w:val="22"/>
          <w:lang w:val="hr-HR"/>
        </w:rPr>
        <w:t>jekar</w:t>
      </w:r>
      <w:r w:rsidR="00A8223D" w:rsidRPr="00A8223D">
        <w:rPr>
          <w:sz w:val="22"/>
          <w:szCs w:val="22"/>
          <w:lang w:val="hr-HR"/>
        </w:rPr>
        <w:t xml:space="preserve">a ili </w:t>
      </w:r>
      <w:r w:rsidR="00144C6A">
        <w:rPr>
          <w:sz w:val="22"/>
          <w:szCs w:val="22"/>
          <w:lang w:val="hr-HR"/>
        </w:rPr>
        <w:t>farmaceuta</w:t>
      </w:r>
      <w:r w:rsidR="00A8223D" w:rsidRPr="00A8223D">
        <w:rPr>
          <w:sz w:val="22"/>
          <w:szCs w:val="22"/>
          <w:lang w:val="hr-HR"/>
        </w:rPr>
        <w:t xml:space="preserve"> prije nego </w:t>
      </w:r>
      <w:r w:rsidR="00571B17">
        <w:rPr>
          <w:sz w:val="22"/>
          <w:szCs w:val="22"/>
          <w:lang w:val="hr-HR"/>
        </w:rPr>
        <w:t xml:space="preserve">što </w:t>
      </w:r>
      <w:r w:rsidR="00A8223D" w:rsidRPr="00A8223D">
        <w:rPr>
          <w:sz w:val="22"/>
          <w:szCs w:val="22"/>
          <w:lang w:val="hr-HR"/>
        </w:rPr>
        <w:t>uzmete Ketonal  Rapid granule s</w:t>
      </w:r>
      <w:r w:rsidR="00521761">
        <w:rPr>
          <w:sz w:val="22"/>
          <w:szCs w:val="22"/>
          <w:lang w:val="hr-HR"/>
        </w:rPr>
        <w:t>a</w:t>
      </w:r>
      <w:r w:rsidR="00A8223D" w:rsidRPr="00A8223D">
        <w:rPr>
          <w:sz w:val="22"/>
          <w:szCs w:val="22"/>
          <w:lang w:val="hr-HR"/>
        </w:rPr>
        <w:t xml:space="preserve"> drugim ljekovima.</w:t>
      </w:r>
    </w:p>
    <w:p w14:paraId="13D3CB59" w14:textId="77777777" w:rsidR="00A8223D" w:rsidRPr="00A8223D" w:rsidRDefault="00A8223D" w:rsidP="00A8223D">
      <w:pPr>
        <w:rPr>
          <w:sz w:val="22"/>
          <w:szCs w:val="22"/>
          <w:lang w:val="hr-HR"/>
        </w:rPr>
      </w:pPr>
    </w:p>
    <w:p w14:paraId="3F2CC8F5" w14:textId="77777777" w:rsidR="00A8223D" w:rsidRPr="00A8223D" w:rsidRDefault="00A8223D" w:rsidP="00A8223D">
      <w:pPr>
        <w:rPr>
          <w:sz w:val="22"/>
          <w:szCs w:val="22"/>
          <w:lang w:val="hr-HR"/>
        </w:rPr>
      </w:pPr>
      <w:r w:rsidRPr="00A8223D">
        <w:rPr>
          <w:sz w:val="22"/>
          <w:szCs w:val="22"/>
          <w:lang w:val="hr-HR"/>
        </w:rPr>
        <w:t>To se posebno odnosi na:</w:t>
      </w:r>
    </w:p>
    <w:p w14:paraId="34263E9D" w14:textId="77777777" w:rsidR="00A8223D" w:rsidRPr="00A8223D" w:rsidRDefault="00A8223D" w:rsidP="00A8223D">
      <w:pPr>
        <w:rPr>
          <w:sz w:val="22"/>
          <w:szCs w:val="22"/>
          <w:lang w:val="hr-HR"/>
        </w:rPr>
      </w:pPr>
    </w:p>
    <w:p w14:paraId="3A3CDE2F" w14:textId="73DD994A" w:rsidR="00A8223D" w:rsidRPr="00845D0D" w:rsidRDefault="00A8223D" w:rsidP="00845D0D">
      <w:pPr>
        <w:pStyle w:val="ListParagraph"/>
        <w:numPr>
          <w:ilvl w:val="0"/>
          <w:numId w:val="33"/>
        </w:numPr>
        <w:rPr>
          <w:sz w:val="22"/>
          <w:szCs w:val="22"/>
          <w:lang w:val="hr-HR"/>
        </w:rPr>
      </w:pPr>
      <w:r w:rsidRPr="00845D0D">
        <w:rPr>
          <w:sz w:val="22"/>
          <w:szCs w:val="22"/>
          <w:lang w:val="hr-HR"/>
        </w:rPr>
        <w:t>ljekove koji povećavaju izlučivanje mokraće kroz bubrege i snižavanje krvnog</w:t>
      </w:r>
      <w:r w:rsidR="000A375E">
        <w:rPr>
          <w:sz w:val="22"/>
          <w:szCs w:val="22"/>
          <w:lang w:val="hr-HR"/>
        </w:rPr>
        <w:t xml:space="preserve"> pritiska</w:t>
      </w:r>
      <w:r w:rsidRPr="00845D0D">
        <w:rPr>
          <w:sz w:val="22"/>
          <w:szCs w:val="22"/>
          <w:lang w:val="hr-HR"/>
        </w:rPr>
        <w:t>, takođe</w:t>
      </w:r>
      <w:r w:rsidR="000F1838">
        <w:rPr>
          <w:sz w:val="22"/>
          <w:szCs w:val="22"/>
          <w:lang w:val="hr-HR"/>
        </w:rPr>
        <w:t xml:space="preserve"> </w:t>
      </w:r>
      <w:r w:rsidR="00D4742B">
        <w:rPr>
          <w:sz w:val="22"/>
          <w:szCs w:val="22"/>
          <w:lang w:val="hr-HR"/>
        </w:rPr>
        <w:t xml:space="preserve">poznate kao </w:t>
      </w:r>
      <w:r w:rsidRPr="00845D0D">
        <w:rPr>
          <w:sz w:val="22"/>
          <w:szCs w:val="22"/>
          <w:lang w:val="hr-HR"/>
        </w:rPr>
        <w:t>„tablete za mokrenje”</w:t>
      </w:r>
    </w:p>
    <w:p w14:paraId="4C24800C" w14:textId="2655CBF2" w:rsidR="00A8223D" w:rsidRPr="00845D0D" w:rsidRDefault="00A8223D" w:rsidP="00845D0D">
      <w:pPr>
        <w:pStyle w:val="ListParagraph"/>
        <w:numPr>
          <w:ilvl w:val="0"/>
          <w:numId w:val="33"/>
        </w:numPr>
        <w:rPr>
          <w:sz w:val="22"/>
          <w:szCs w:val="22"/>
          <w:lang w:val="hr-HR"/>
        </w:rPr>
      </w:pPr>
      <w:r w:rsidRPr="00845D0D">
        <w:rPr>
          <w:sz w:val="22"/>
          <w:szCs w:val="22"/>
          <w:lang w:val="hr-HR"/>
        </w:rPr>
        <w:t xml:space="preserve">metotreksat koji se koristi za liječenje raka, teške upale zglobova i kožnu bolest psorijazu, pri dozama nižim od 15 mg </w:t>
      </w:r>
      <w:r w:rsidR="00023162">
        <w:rPr>
          <w:sz w:val="22"/>
          <w:szCs w:val="22"/>
          <w:lang w:val="hr-HR"/>
        </w:rPr>
        <w:t>nedjeljno</w:t>
      </w:r>
    </w:p>
    <w:p w14:paraId="2F51376F" w14:textId="61507BB6" w:rsidR="00A8223D" w:rsidRPr="00845D0D" w:rsidRDefault="00A8223D" w:rsidP="00845D0D">
      <w:pPr>
        <w:pStyle w:val="ListParagraph"/>
        <w:numPr>
          <w:ilvl w:val="0"/>
          <w:numId w:val="33"/>
        </w:numPr>
        <w:rPr>
          <w:sz w:val="22"/>
          <w:szCs w:val="22"/>
          <w:lang w:val="hr-HR"/>
        </w:rPr>
      </w:pPr>
      <w:r w:rsidRPr="00845D0D">
        <w:rPr>
          <w:sz w:val="22"/>
          <w:szCs w:val="22"/>
          <w:lang w:val="hr-HR"/>
        </w:rPr>
        <w:t xml:space="preserve">ljekove za snižavanje visokog krvnog </w:t>
      </w:r>
      <w:r w:rsidR="005044F9">
        <w:rPr>
          <w:sz w:val="22"/>
          <w:szCs w:val="22"/>
          <w:lang w:val="hr-HR"/>
        </w:rPr>
        <w:t xml:space="preserve">pritiska </w:t>
      </w:r>
      <w:r w:rsidRPr="00845D0D">
        <w:rPr>
          <w:sz w:val="22"/>
          <w:szCs w:val="22"/>
          <w:lang w:val="hr-HR"/>
        </w:rPr>
        <w:t xml:space="preserve">čiji nazivi </w:t>
      </w:r>
      <w:r w:rsidR="00FC5D34">
        <w:rPr>
          <w:sz w:val="22"/>
          <w:szCs w:val="22"/>
          <w:lang w:val="hr-HR"/>
        </w:rPr>
        <w:t xml:space="preserve">aktivnih supstanci se </w:t>
      </w:r>
      <w:r w:rsidRPr="00845D0D">
        <w:rPr>
          <w:sz w:val="22"/>
          <w:szCs w:val="22"/>
          <w:lang w:val="hr-HR"/>
        </w:rPr>
        <w:t>završavaju sa „sartan“, kao što je losartan ili „olol“</w:t>
      </w:r>
    </w:p>
    <w:p w14:paraId="780F54C4" w14:textId="79C3CA9E" w:rsidR="00A8223D" w:rsidRPr="000B112C" w:rsidRDefault="008D3331" w:rsidP="000B112C">
      <w:pPr>
        <w:pStyle w:val="ListParagraph"/>
        <w:numPr>
          <w:ilvl w:val="0"/>
          <w:numId w:val="33"/>
        </w:num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lastRenderedPageBreak/>
        <w:t xml:space="preserve">kardiotonični </w:t>
      </w:r>
      <w:r w:rsidR="00A8223D" w:rsidRPr="00845D0D">
        <w:rPr>
          <w:sz w:val="22"/>
          <w:szCs w:val="22"/>
          <w:lang w:val="hr-HR"/>
        </w:rPr>
        <w:t>glikozidi, kao što je digoksin, koji se koriste za kontrolu otkucaja srca ili pomaže kod sr</w:t>
      </w:r>
      <w:r w:rsidR="003E4930">
        <w:rPr>
          <w:sz w:val="22"/>
          <w:szCs w:val="22"/>
          <w:lang w:val="hr-HR"/>
        </w:rPr>
        <w:t>čane insuficijencije</w:t>
      </w:r>
    </w:p>
    <w:p w14:paraId="7F33E13B" w14:textId="6BA62781" w:rsidR="00A8223D" w:rsidRPr="00845D0D" w:rsidRDefault="00A8223D" w:rsidP="00845D0D">
      <w:pPr>
        <w:pStyle w:val="ListParagraph"/>
        <w:numPr>
          <w:ilvl w:val="0"/>
          <w:numId w:val="33"/>
        </w:numPr>
        <w:rPr>
          <w:sz w:val="22"/>
          <w:szCs w:val="22"/>
          <w:lang w:val="hr-HR"/>
        </w:rPr>
      </w:pPr>
      <w:r w:rsidRPr="00845D0D">
        <w:rPr>
          <w:sz w:val="22"/>
          <w:szCs w:val="22"/>
          <w:lang w:val="hr-HR"/>
        </w:rPr>
        <w:t>ljekove za liječenje depresije koji se zovu selektivni inhibitori ponovn</w:t>
      </w:r>
      <w:r w:rsidR="00E16B40">
        <w:rPr>
          <w:sz w:val="22"/>
          <w:szCs w:val="22"/>
          <w:lang w:val="hr-HR"/>
        </w:rPr>
        <w:t xml:space="preserve">og preuzimanja </w:t>
      </w:r>
      <w:r w:rsidRPr="00845D0D">
        <w:rPr>
          <w:sz w:val="22"/>
          <w:szCs w:val="22"/>
          <w:lang w:val="hr-HR"/>
        </w:rPr>
        <w:t>serotonina</w:t>
      </w:r>
    </w:p>
    <w:p w14:paraId="0454825B" w14:textId="65B5AF1E" w:rsidR="00A8223D" w:rsidRPr="00845D0D" w:rsidRDefault="00A8223D" w:rsidP="00845D0D">
      <w:pPr>
        <w:pStyle w:val="ListParagraph"/>
        <w:numPr>
          <w:ilvl w:val="0"/>
          <w:numId w:val="33"/>
        </w:numPr>
        <w:rPr>
          <w:sz w:val="22"/>
          <w:szCs w:val="22"/>
          <w:lang w:val="hr-HR"/>
        </w:rPr>
      </w:pPr>
      <w:r w:rsidRPr="00845D0D">
        <w:rPr>
          <w:sz w:val="22"/>
          <w:szCs w:val="22"/>
          <w:lang w:val="hr-HR"/>
        </w:rPr>
        <w:t>kortikosteroidi, koji se koriste za liječenje upale, alergije, za sprječavanje odbacivanja organa nakon transplantacije, kao što je kortizon</w:t>
      </w:r>
    </w:p>
    <w:p w14:paraId="3919A285" w14:textId="70CA4614" w:rsidR="00A8223D" w:rsidRPr="00845D0D" w:rsidRDefault="00A8223D" w:rsidP="00845D0D">
      <w:pPr>
        <w:pStyle w:val="ListParagraph"/>
        <w:numPr>
          <w:ilvl w:val="0"/>
          <w:numId w:val="33"/>
        </w:numPr>
        <w:rPr>
          <w:sz w:val="22"/>
          <w:szCs w:val="22"/>
          <w:lang w:val="hr-HR"/>
        </w:rPr>
      </w:pPr>
      <w:r w:rsidRPr="00845D0D">
        <w:rPr>
          <w:sz w:val="22"/>
          <w:szCs w:val="22"/>
          <w:lang w:val="hr-HR"/>
        </w:rPr>
        <w:t>pentoksifilin, koji se koristi za liječenje bol</w:t>
      </w:r>
      <w:r w:rsidR="00905218">
        <w:rPr>
          <w:sz w:val="22"/>
          <w:szCs w:val="22"/>
          <w:lang w:val="hr-HR"/>
        </w:rPr>
        <w:t>a</w:t>
      </w:r>
      <w:r w:rsidRPr="00845D0D">
        <w:rPr>
          <w:sz w:val="22"/>
          <w:szCs w:val="22"/>
          <w:lang w:val="hr-HR"/>
        </w:rPr>
        <w:t xml:space="preserve"> u mišićima uslijed bolesti krvnih </w:t>
      </w:r>
      <w:r w:rsidR="00905218">
        <w:rPr>
          <w:sz w:val="22"/>
          <w:szCs w:val="22"/>
          <w:lang w:val="hr-HR"/>
        </w:rPr>
        <w:t>sudova</w:t>
      </w:r>
      <w:r w:rsidRPr="00845D0D">
        <w:rPr>
          <w:sz w:val="22"/>
          <w:szCs w:val="22"/>
          <w:lang w:val="hr-HR"/>
        </w:rPr>
        <w:t xml:space="preserve"> u rukama i/ili nogama</w:t>
      </w:r>
    </w:p>
    <w:p w14:paraId="277C8A68" w14:textId="73DFC173" w:rsidR="00A8223D" w:rsidRPr="00845D0D" w:rsidRDefault="00A8223D" w:rsidP="00845D0D">
      <w:pPr>
        <w:pStyle w:val="ListParagraph"/>
        <w:numPr>
          <w:ilvl w:val="0"/>
          <w:numId w:val="33"/>
        </w:numPr>
        <w:rPr>
          <w:sz w:val="22"/>
          <w:szCs w:val="22"/>
          <w:lang w:val="hr-HR"/>
        </w:rPr>
      </w:pPr>
      <w:r w:rsidRPr="00845D0D">
        <w:rPr>
          <w:sz w:val="22"/>
          <w:szCs w:val="22"/>
          <w:lang w:val="hr-HR"/>
        </w:rPr>
        <w:t>probenecid, koji se koristi za liječenje gihta i visoke</w:t>
      </w:r>
      <w:r w:rsidR="00D44E30">
        <w:rPr>
          <w:sz w:val="22"/>
          <w:szCs w:val="22"/>
          <w:lang w:val="hr-HR"/>
        </w:rPr>
        <w:t xml:space="preserve"> vrijednosti</w:t>
      </w:r>
      <w:r w:rsidRPr="00845D0D">
        <w:rPr>
          <w:sz w:val="22"/>
          <w:szCs w:val="22"/>
          <w:lang w:val="hr-HR"/>
        </w:rPr>
        <w:t xml:space="preserve"> mokraćne kiseline u krvi</w:t>
      </w:r>
    </w:p>
    <w:p w14:paraId="6FD67332" w14:textId="75F45BE1" w:rsidR="00A8223D" w:rsidRPr="00845D0D" w:rsidRDefault="00A8223D" w:rsidP="00845D0D">
      <w:pPr>
        <w:pStyle w:val="ListParagraph"/>
        <w:numPr>
          <w:ilvl w:val="0"/>
          <w:numId w:val="33"/>
        </w:numPr>
        <w:rPr>
          <w:sz w:val="22"/>
          <w:szCs w:val="22"/>
          <w:lang w:val="hr-HR"/>
        </w:rPr>
      </w:pPr>
      <w:r w:rsidRPr="00845D0D">
        <w:rPr>
          <w:sz w:val="22"/>
          <w:szCs w:val="22"/>
          <w:lang w:val="hr-HR"/>
        </w:rPr>
        <w:t xml:space="preserve">ciklosporin i takrolimus, koji se koriste za </w:t>
      </w:r>
      <w:r w:rsidR="006C3732" w:rsidRPr="00602211">
        <w:rPr>
          <w:sz w:val="22"/>
          <w:szCs w:val="22"/>
          <w:lang w:val="hr-HR"/>
        </w:rPr>
        <w:t>suzbijanje</w:t>
      </w:r>
      <w:r w:rsidR="006C3732">
        <w:rPr>
          <w:sz w:val="22"/>
          <w:szCs w:val="22"/>
          <w:lang w:val="hr-HR"/>
        </w:rPr>
        <w:t xml:space="preserve"> </w:t>
      </w:r>
      <w:r w:rsidRPr="00845D0D">
        <w:rPr>
          <w:sz w:val="22"/>
          <w:szCs w:val="22"/>
          <w:lang w:val="hr-HR"/>
        </w:rPr>
        <w:t>odgovora imunološkog</w:t>
      </w:r>
      <w:r w:rsidR="000907EF">
        <w:rPr>
          <w:sz w:val="22"/>
          <w:szCs w:val="22"/>
          <w:lang w:val="hr-HR"/>
        </w:rPr>
        <w:t xml:space="preserve"> sistema</w:t>
      </w:r>
      <w:r w:rsidRPr="00845D0D">
        <w:rPr>
          <w:sz w:val="22"/>
          <w:szCs w:val="22"/>
          <w:lang w:val="hr-HR"/>
        </w:rPr>
        <w:t>, kao npr. nakon presađivanja organa</w:t>
      </w:r>
    </w:p>
    <w:p w14:paraId="110E46F1" w14:textId="3B5308C1" w:rsidR="00A8223D" w:rsidRPr="00845D0D" w:rsidRDefault="00A8223D" w:rsidP="00845D0D">
      <w:pPr>
        <w:pStyle w:val="ListParagraph"/>
        <w:numPr>
          <w:ilvl w:val="0"/>
          <w:numId w:val="33"/>
        </w:numPr>
        <w:rPr>
          <w:sz w:val="22"/>
          <w:szCs w:val="22"/>
          <w:lang w:val="hr-HR"/>
        </w:rPr>
      </w:pPr>
      <w:r w:rsidRPr="00845D0D">
        <w:rPr>
          <w:sz w:val="22"/>
          <w:szCs w:val="22"/>
          <w:lang w:val="hr-HR"/>
        </w:rPr>
        <w:t xml:space="preserve">ljekove za </w:t>
      </w:r>
      <w:r w:rsidR="00615C14">
        <w:rPr>
          <w:sz w:val="22"/>
          <w:szCs w:val="22"/>
          <w:lang w:val="hr-HR"/>
        </w:rPr>
        <w:t xml:space="preserve">razbijanje </w:t>
      </w:r>
      <w:r w:rsidRPr="00845D0D">
        <w:rPr>
          <w:sz w:val="22"/>
          <w:szCs w:val="22"/>
          <w:lang w:val="hr-HR"/>
        </w:rPr>
        <w:t>krvnih ugrušaka</w:t>
      </w:r>
    </w:p>
    <w:p w14:paraId="6BC4561A" w14:textId="6B30F8DF" w:rsidR="00A8223D" w:rsidRPr="00845D0D" w:rsidRDefault="00A8223D" w:rsidP="00845D0D">
      <w:pPr>
        <w:pStyle w:val="ListParagraph"/>
        <w:numPr>
          <w:ilvl w:val="0"/>
          <w:numId w:val="33"/>
        </w:numPr>
        <w:rPr>
          <w:sz w:val="22"/>
          <w:szCs w:val="22"/>
          <w:lang w:val="hr-HR"/>
        </w:rPr>
      </w:pPr>
      <w:r w:rsidRPr="00845D0D">
        <w:rPr>
          <w:sz w:val="22"/>
          <w:szCs w:val="22"/>
          <w:lang w:val="hr-HR"/>
        </w:rPr>
        <w:t>tenofovir (lijek koji se koristi za liječenje određenih infekcija uzrokovanih virusima)</w:t>
      </w:r>
    </w:p>
    <w:p w14:paraId="66281961" w14:textId="5A2148BB" w:rsidR="00A8223D" w:rsidRPr="00845D0D" w:rsidRDefault="00A8223D" w:rsidP="00845D0D">
      <w:pPr>
        <w:pStyle w:val="ListParagraph"/>
        <w:numPr>
          <w:ilvl w:val="0"/>
          <w:numId w:val="33"/>
        </w:numPr>
        <w:rPr>
          <w:sz w:val="22"/>
          <w:szCs w:val="22"/>
          <w:lang w:val="hr-HR"/>
        </w:rPr>
      </w:pPr>
      <w:r w:rsidRPr="00845D0D">
        <w:rPr>
          <w:sz w:val="22"/>
          <w:szCs w:val="22"/>
          <w:lang w:val="hr-HR"/>
        </w:rPr>
        <w:t>zidovudin, koji se koristi za liječenje HIV infekcija</w:t>
      </w:r>
    </w:p>
    <w:p w14:paraId="2B629AD8" w14:textId="616CE8A6" w:rsidR="00A8223D" w:rsidRPr="00845D0D" w:rsidRDefault="00A8223D" w:rsidP="00845D0D">
      <w:pPr>
        <w:pStyle w:val="ListParagraph"/>
        <w:numPr>
          <w:ilvl w:val="0"/>
          <w:numId w:val="33"/>
        </w:numPr>
        <w:rPr>
          <w:sz w:val="22"/>
          <w:szCs w:val="22"/>
          <w:lang w:val="hr-HR"/>
        </w:rPr>
      </w:pPr>
      <w:r w:rsidRPr="00845D0D">
        <w:rPr>
          <w:sz w:val="22"/>
          <w:szCs w:val="22"/>
          <w:lang w:val="hr-HR"/>
        </w:rPr>
        <w:t>ljekove za liječenje šećerne bolesti, kao što je glibenklamid ili glimepirid</w:t>
      </w:r>
    </w:p>
    <w:p w14:paraId="00DB2CEF" w14:textId="3A75AD9E" w:rsidR="00A8223D" w:rsidRPr="00845D0D" w:rsidRDefault="00A8223D" w:rsidP="00845D0D">
      <w:pPr>
        <w:pStyle w:val="ListParagraph"/>
        <w:numPr>
          <w:ilvl w:val="0"/>
          <w:numId w:val="33"/>
        </w:numPr>
        <w:rPr>
          <w:sz w:val="22"/>
          <w:szCs w:val="22"/>
          <w:lang w:val="hr-HR"/>
        </w:rPr>
      </w:pPr>
      <w:r w:rsidRPr="00845D0D">
        <w:rPr>
          <w:sz w:val="22"/>
          <w:szCs w:val="22"/>
          <w:lang w:val="hr-HR"/>
        </w:rPr>
        <w:t xml:space="preserve">ljekovi koji mogu povećati koncentraciju </w:t>
      </w:r>
      <w:r w:rsidR="006C3732" w:rsidRPr="00845D0D">
        <w:rPr>
          <w:sz w:val="22"/>
          <w:szCs w:val="22"/>
          <w:lang w:val="hr-HR"/>
        </w:rPr>
        <w:t>kalij</w:t>
      </w:r>
      <w:r w:rsidR="006C3732">
        <w:rPr>
          <w:sz w:val="22"/>
          <w:szCs w:val="22"/>
          <w:lang w:val="hr-HR"/>
        </w:rPr>
        <w:t>uma</w:t>
      </w:r>
      <w:r w:rsidR="006C3732" w:rsidRPr="00845D0D">
        <w:rPr>
          <w:sz w:val="22"/>
          <w:szCs w:val="22"/>
          <w:lang w:val="hr-HR"/>
        </w:rPr>
        <w:t xml:space="preserve"> </w:t>
      </w:r>
      <w:r w:rsidRPr="00845D0D">
        <w:rPr>
          <w:sz w:val="22"/>
          <w:szCs w:val="22"/>
          <w:lang w:val="hr-HR"/>
        </w:rPr>
        <w:t>u krvi, kao što su kalij</w:t>
      </w:r>
      <w:r w:rsidR="00850B56">
        <w:rPr>
          <w:sz w:val="22"/>
          <w:szCs w:val="22"/>
          <w:lang w:val="hr-HR"/>
        </w:rPr>
        <w:t>umo</w:t>
      </w:r>
      <w:r w:rsidRPr="00845D0D">
        <w:rPr>
          <w:sz w:val="22"/>
          <w:szCs w:val="22"/>
          <w:lang w:val="hr-HR"/>
        </w:rPr>
        <w:t>ve soli, diuretici koji štede kalij</w:t>
      </w:r>
      <w:r w:rsidR="00030041">
        <w:rPr>
          <w:sz w:val="22"/>
          <w:szCs w:val="22"/>
          <w:lang w:val="hr-HR"/>
        </w:rPr>
        <w:t>um</w:t>
      </w:r>
      <w:r w:rsidRPr="00845D0D">
        <w:rPr>
          <w:sz w:val="22"/>
          <w:szCs w:val="22"/>
          <w:lang w:val="hr-HR"/>
        </w:rPr>
        <w:t>, inhibitori angiotenzin konvert</w:t>
      </w:r>
      <w:r w:rsidR="00030041">
        <w:rPr>
          <w:sz w:val="22"/>
          <w:szCs w:val="22"/>
          <w:lang w:val="hr-HR"/>
        </w:rPr>
        <w:t>u</w:t>
      </w:r>
      <w:r w:rsidRPr="00845D0D">
        <w:rPr>
          <w:sz w:val="22"/>
          <w:szCs w:val="22"/>
          <w:lang w:val="hr-HR"/>
        </w:rPr>
        <w:t xml:space="preserve">jućeg enzima (ACE inhibitori), blokatori angiotenzina II, nesteroidni </w:t>
      </w:r>
      <w:r w:rsidR="001C7B73">
        <w:rPr>
          <w:sz w:val="22"/>
          <w:szCs w:val="22"/>
          <w:lang w:val="hr-HR"/>
        </w:rPr>
        <w:t xml:space="preserve">antiinflamatorni </w:t>
      </w:r>
      <w:r w:rsidRPr="00845D0D">
        <w:rPr>
          <w:sz w:val="22"/>
          <w:szCs w:val="22"/>
          <w:lang w:val="hr-HR"/>
        </w:rPr>
        <w:t>ljekovi (NSAIL), heparini (niske molekulske mase ili nefrakcioni</w:t>
      </w:r>
      <w:r w:rsidR="00B166B8">
        <w:rPr>
          <w:sz w:val="22"/>
          <w:szCs w:val="22"/>
          <w:lang w:val="hr-HR"/>
        </w:rPr>
        <w:t>s</w:t>
      </w:r>
      <w:r w:rsidRPr="00845D0D">
        <w:rPr>
          <w:sz w:val="22"/>
          <w:szCs w:val="22"/>
          <w:lang w:val="hr-HR"/>
        </w:rPr>
        <w:t>ani), ciklosporin, takrolimus i trimetoprim</w:t>
      </w:r>
    </w:p>
    <w:p w14:paraId="568C6405" w14:textId="0797372E" w:rsidR="001277B4" w:rsidRPr="001277B4" w:rsidRDefault="00A8223D" w:rsidP="00A32113">
      <w:pPr>
        <w:pStyle w:val="ListParagraph"/>
        <w:numPr>
          <w:ilvl w:val="0"/>
          <w:numId w:val="33"/>
        </w:numPr>
        <w:rPr>
          <w:sz w:val="22"/>
          <w:szCs w:val="22"/>
          <w:lang w:val="hr-HR"/>
        </w:rPr>
      </w:pPr>
      <w:r w:rsidRPr="00845D0D">
        <w:rPr>
          <w:sz w:val="22"/>
          <w:szCs w:val="22"/>
          <w:lang w:val="hr-HR"/>
        </w:rPr>
        <w:t>nikorandil, koristi se za prevenciju ili smanjivanje bol</w:t>
      </w:r>
      <w:r w:rsidR="00516F21">
        <w:rPr>
          <w:sz w:val="22"/>
          <w:szCs w:val="22"/>
          <w:lang w:val="hr-HR"/>
        </w:rPr>
        <w:t>a</w:t>
      </w:r>
      <w:r w:rsidRPr="00845D0D">
        <w:rPr>
          <w:sz w:val="22"/>
          <w:szCs w:val="22"/>
          <w:lang w:val="hr-HR"/>
        </w:rPr>
        <w:t xml:space="preserve"> u</w:t>
      </w:r>
      <w:r w:rsidR="00516F21">
        <w:rPr>
          <w:sz w:val="22"/>
          <w:szCs w:val="22"/>
          <w:lang w:val="hr-HR"/>
        </w:rPr>
        <w:t xml:space="preserve"> grudima</w:t>
      </w:r>
      <w:r w:rsidRPr="00845D0D">
        <w:rPr>
          <w:sz w:val="22"/>
          <w:szCs w:val="22"/>
          <w:lang w:val="hr-HR"/>
        </w:rPr>
        <w:t xml:space="preserve"> (angina pektoris) koj</w:t>
      </w:r>
      <w:r w:rsidR="0025337D">
        <w:rPr>
          <w:sz w:val="22"/>
          <w:szCs w:val="22"/>
          <w:lang w:val="hr-HR"/>
        </w:rPr>
        <w:t>i</w:t>
      </w:r>
      <w:r w:rsidRPr="00845D0D">
        <w:rPr>
          <w:sz w:val="22"/>
          <w:szCs w:val="22"/>
          <w:lang w:val="hr-HR"/>
        </w:rPr>
        <w:t xml:space="preserve"> se javlja kao simptom neke bolesti</w:t>
      </w:r>
      <w:r w:rsidR="00D42425">
        <w:rPr>
          <w:sz w:val="22"/>
          <w:szCs w:val="22"/>
          <w:lang w:val="hr-HR"/>
        </w:rPr>
        <w:t xml:space="preserve"> srca</w:t>
      </w:r>
      <w:r w:rsidRPr="00845D0D">
        <w:rPr>
          <w:sz w:val="22"/>
          <w:szCs w:val="22"/>
          <w:lang w:val="hr-HR"/>
        </w:rPr>
        <w:t>.</w:t>
      </w:r>
    </w:p>
    <w:p w14:paraId="2B42678A" w14:textId="77777777" w:rsidR="001277B4" w:rsidRPr="00390924" w:rsidRDefault="001277B4" w:rsidP="00A32113">
      <w:pPr>
        <w:rPr>
          <w:bCs/>
          <w:sz w:val="22"/>
          <w:szCs w:val="22"/>
          <w:lang w:val="sr-Latn-CS"/>
        </w:rPr>
      </w:pPr>
    </w:p>
    <w:p w14:paraId="4D935BF5" w14:textId="0A81A7E1" w:rsidR="00A92C66" w:rsidRDefault="00F47B6C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Plodnost, trudnoća i dojenje</w:t>
      </w:r>
    </w:p>
    <w:p w14:paraId="2B122115" w14:textId="718BDAE6" w:rsidR="001277B4" w:rsidRDefault="001277B4" w:rsidP="00A32113">
      <w:pPr>
        <w:rPr>
          <w:b/>
          <w:sz w:val="22"/>
          <w:szCs w:val="22"/>
          <w:lang w:val="sr-Latn-CS"/>
        </w:rPr>
      </w:pPr>
    </w:p>
    <w:p w14:paraId="29FE52B8" w14:textId="0ECB198C" w:rsidR="006C3732" w:rsidRPr="006C3732" w:rsidRDefault="006C3732" w:rsidP="006C3732">
      <w:pPr>
        <w:rPr>
          <w:bCs/>
          <w:sz w:val="22"/>
          <w:szCs w:val="22"/>
          <w:lang w:val="hr-HR"/>
        </w:rPr>
      </w:pPr>
      <w:bookmarkStart w:id="2" w:name="_Hlk143687358"/>
      <w:r w:rsidRPr="006C3732">
        <w:rPr>
          <w:bCs/>
          <w:sz w:val="22"/>
          <w:szCs w:val="22"/>
          <w:lang w:val="hr-HR"/>
        </w:rPr>
        <w:t xml:space="preserve">Nemojte uzimati Ketonal Akut Rapid 50 mg granule </w:t>
      </w:r>
      <w:r>
        <w:rPr>
          <w:bCs/>
          <w:sz w:val="22"/>
          <w:szCs w:val="22"/>
          <w:lang w:val="hr-HR"/>
        </w:rPr>
        <w:t>tokom</w:t>
      </w:r>
      <w:r w:rsidRPr="006C3732">
        <w:rPr>
          <w:bCs/>
          <w:sz w:val="22"/>
          <w:szCs w:val="22"/>
          <w:lang w:val="hr-HR"/>
        </w:rPr>
        <w:t xml:space="preserve"> posljednja 3 mjeseca trudnoće jer to</w:t>
      </w:r>
    </w:p>
    <w:p w14:paraId="6D14B76A" w14:textId="1876BD8E" w:rsidR="006C3732" w:rsidRPr="006C3732" w:rsidRDefault="006C3732" w:rsidP="006C3732">
      <w:pPr>
        <w:rPr>
          <w:bCs/>
          <w:sz w:val="22"/>
          <w:szCs w:val="22"/>
          <w:lang w:val="hr-HR"/>
        </w:rPr>
      </w:pPr>
      <w:r w:rsidRPr="006C3732">
        <w:rPr>
          <w:bCs/>
          <w:sz w:val="22"/>
          <w:szCs w:val="22"/>
          <w:lang w:val="hr-HR"/>
        </w:rPr>
        <w:t xml:space="preserve">može naškoditi Vašem nerođenom djetetu ili </w:t>
      </w:r>
      <w:r>
        <w:rPr>
          <w:bCs/>
          <w:sz w:val="22"/>
          <w:szCs w:val="22"/>
          <w:lang w:val="hr-HR"/>
        </w:rPr>
        <w:t>prouzrokovati</w:t>
      </w:r>
      <w:r w:rsidRPr="006C3732">
        <w:rPr>
          <w:bCs/>
          <w:sz w:val="22"/>
          <w:szCs w:val="22"/>
          <w:lang w:val="hr-HR"/>
        </w:rPr>
        <w:t xml:space="preserve"> probleme pri </w:t>
      </w:r>
      <w:r>
        <w:rPr>
          <w:bCs/>
          <w:sz w:val="22"/>
          <w:szCs w:val="22"/>
          <w:lang w:val="hr-HR"/>
        </w:rPr>
        <w:t>porodjaju</w:t>
      </w:r>
      <w:r w:rsidRPr="006C3732">
        <w:rPr>
          <w:bCs/>
          <w:sz w:val="22"/>
          <w:szCs w:val="22"/>
          <w:lang w:val="hr-HR"/>
        </w:rPr>
        <w:t xml:space="preserve">. Lijek može </w:t>
      </w:r>
      <w:r>
        <w:rPr>
          <w:bCs/>
          <w:sz w:val="22"/>
          <w:szCs w:val="22"/>
          <w:lang w:val="hr-HR"/>
        </w:rPr>
        <w:t xml:space="preserve">prouzokovati </w:t>
      </w:r>
      <w:r w:rsidRPr="006C3732">
        <w:rPr>
          <w:bCs/>
          <w:sz w:val="22"/>
          <w:szCs w:val="22"/>
          <w:lang w:val="hr-HR"/>
        </w:rPr>
        <w:t xml:space="preserve">probleme s bubrezima i srcem </w:t>
      </w:r>
      <w:r>
        <w:rPr>
          <w:bCs/>
          <w:sz w:val="22"/>
          <w:szCs w:val="22"/>
          <w:lang w:val="hr-HR"/>
        </w:rPr>
        <w:t>kod</w:t>
      </w:r>
      <w:r w:rsidRPr="006C3732">
        <w:rPr>
          <w:bCs/>
          <w:sz w:val="22"/>
          <w:szCs w:val="22"/>
          <w:lang w:val="hr-HR"/>
        </w:rPr>
        <w:t xml:space="preserve"> Vašeg nerođenog djeteta. Može </w:t>
      </w:r>
      <w:r>
        <w:rPr>
          <w:bCs/>
          <w:sz w:val="22"/>
          <w:szCs w:val="22"/>
          <w:lang w:val="hr-HR"/>
        </w:rPr>
        <w:t>uticati</w:t>
      </w:r>
      <w:r w:rsidRPr="006C3732">
        <w:rPr>
          <w:bCs/>
          <w:sz w:val="22"/>
          <w:szCs w:val="22"/>
          <w:lang w:val="hr-HR"/>
        </w:rPr>
        <w:t xml:space="preserve"> na Vašu ili djetetovu sklonost</w:t>
      </w:r>
      <w:r>
        <w:rPr>
          <w:bCs/>
          <w:sz w:val="22"/>
          <w:szCs w:val="22"/>
          <w:lang w:val="hr-HR"/>
        </w:rPr>
        <w:t xml:space="preserve"> </w:t>
      </w:r>
      <w:r w:rsidRPr="006C3732">
        <w:rPr>
          <w:bCs/>
          <w:sz w:val="22"/>
          <w:szCs w:val="22"/>
          <w:lang w:val="hr-HR"/>
        </w:rPr>
        <w:t xml:space="preserve">krvarenju te </w:t>
      </w:r>
      <w:r>
        <w:rPr>
          <w:bCs/>
          <w:sz w:val="22"/>
          <w:szCs w:val="22"/>
          <w:lang w:val="hr-HR"/>
        </w:rPr>
        <w:t>prouzrokovati</w:t>
      </w:r>
      <w:r w:rsidRPr="006C3732">
        <w:rPr>
          <w:bCs/>
          <w:sz w:val="22"/>
          <w:szCs w:val="22"/>
          <w:lang w:val="hr-HR"/>
        </w:rPr>
        <w:t xml:space="preserve"> da </w:t>
      </w:r>
      <w:r>
        <w:rPr>
          <w:bCs/>
          <w:sz w:val="22"/>
          <w:szCs w:val="22"/>
          <w:lang w:val="hr-HR"/>
        </w:rPr>
        <w:t>porođaj</w:t>
      </w:r>
      <w:r w:rsidRPr="006C3732">
        <w:rPr>
          <w:bCs/>
          <w:sz w:val="22"/>
          <w:szCs w:val="22"/>
          <w:lang w:val="hr-HR"/>
        </w:rPr>
        <w:t xml:space="preserve"> nastupi kasnije ili traje </w:t>
      </w:r>
      <w:r>
        <w:rPr>
          <w:bCs/>
          <w:sz w:val="22"/>
          <w:szCs w:val="22"/>
          <w:lang w:val="hr-HR"/>
        </w:rPr>
        <w:t>duže</w:t>
      </w:r>
      <w:r w:rsidRPr="006C3732">
        <w:rPr>
          <w:bCs/>
          <w:sz w:val="22"/>
          <w:szCs w:val="22"/>
          <w:lang w:val="hr-HR"/>
        </w:rPr>
        <w:t xml:space="preserve"> od očekivanog.</w:t>
      </w:r>
    </w:p>
    <w:p w14:paraId="4ECD5877" w14:textId="113CA655" w:rsidR="006C3732" w:rsidRPr="006C3732" w:rsidRDefault="006C3732" w:rsidP="006C3732">
      <w:pPr>
        <w:rPr>
          <w:bCs/>
          <w:sz w:val="22"/>
          <w:szCs w:val="22"/>
          <w:lang w:val="hr-HR"/>
        </w:rPr>
      </w:pPr>
      <w:r w:rsidRPr="006C3732">
        <w:rPr>
          <w:bCs/>
          <w:sz w:val="22"/>
          <w:szCs w:val="22"/>
          <w:lang w:val="hr-HR"/>
        </w:rPr>
        <w:t xml:space="preserve">Ne bi trebali uzimati Ketonal Akut Rapid 50 mg granule </w:t>
      </w:r>
      <w:r>
        <w:rPr>
          <w:bCs/>
          <w:sz w:val="22"/>
          <w:szCs w:val="22"/>
          <w:lang w:val="hr-HR"/>
        </w:rPr>
        <w:t>tokom</w:t>
      </w:r>
      <w:r w:rsidRPr="006C3732">
        <w:rPr>
          <w:bCs/>
          <w:sz w:val="22"/>
          <w:szCs w:val="22"/>
          <w:lang w:val="hr-HR"/>
        </w:rPr>
        <w:t xml:space="preserve"> prvih 6 mjeseci trudnoće, osim ako</w:t>
      </w:r>
    </w:p>
    <w:p w14:paraId="36C7A9EB" w14:textId="64FEFE40" w:rsidR="006C3732" w:rsidRPr="006C3732" w:rsidRDefault="006C3732" w:rsidP="006C3732">
      <w:pPr>
        <w:rPr>
          <w:bCs/>
          <w:sz w:val="22"/>
          <w:szCs w:val="22"/>
          <w:lang w:val="hr-HR"/>
        </w:rPr>
      </w:pPr>
      <w:r w:rsidRPr="006C3732">
        <w:rPr>
          <w:bCs/>
          <w:sz w:val="22"/>
          <w:szCs w:val="22"/>
          <w:lang w:val="hr-HR"/>
        </w:rPr>
        <w:t xml:space="preserve">je to izričito neophodno i ako Vam to savjetuje </w:t>
      </w:r>
      <w:r>
        <w:rPr>
          <w:bCs/>
          <w:sz w:val="22"/>
          <w:szCs w:val="22"/>
          <w:lang w:val="hr-HR"/>
        </w:rPr>
        <w:t>ljekar</w:t>
      </w:r>
      <w:r w:rsidRPr="006C3732">
        <w:rPr>
          <w:bCs/>
          <w:sz w:val="22"/>
          <w:szCs w:val="22"/>
          <w:lang w:val="hr-HR"/>
        </w:rPr>
        <w:t xml:space="preserve">. Ako Vam je potrebno liječenje </w:t>
      </w:r>
      <w:r>
        <w:rPr>
          <w:bCs/>
          <w:sz w:val="22"/>
          <w:szCs w:val="22"/>
          <w:lang w:val="hr-HR"/>
        </w:rPr>
        <w:t>tokom</w:t>
      </w:r>
      <w:r w:rsidRPr="006C3732">
        <w:rPr>
          <w:bCs/>
          <w:sz w:val="22"/>
          <w:szCs w:val="22"/>
          <w:lang w:val="hr-HR"/>
        </w:rPr>
        <w:t xml:space="preserve"> tog</w:t>
      </w:r>
    </w:p>
    <w:p w14:paraId="24CE6A4C" w14:textId="296BEA80" w:rsidR="006C3732" w:rsidRPr="006C3732" w:rsidRDefault="006C3732" w:rsidP="006C3732">
      <w:pPr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>perioda</w:t>
      </w:r>
      <w:r w:rsidRPr="006C3732">
        <w:rPr>
          <w:bCs/>
          <w:sz w:val="22"/>
          <w:szCs w:val="22"/>
          <w:lang w:val="hr-HR"/>
        </w:rPr>
        <w:t xml:space="preserve"> ili dok pokušavate </w:t>
      </w:r>
      <w:r>
        <w:rPr>
          <w:bCs/>
          <w:sz w:val="22"/>
          <w:szCs w:val="22"/>
          <w:lang w:val="hr-HR"/>
        </w:rPr>
        <w:t>da zatrudnite</w:t>
      </w:r>
      <w:r w:rsidRPr="006C3732">
        <w:rPr>
          <w:bCs/>
          <w:sz w:val="22"/>
          <w:szCs w:val="22"/>
          <w:lang w:val="hr-HR"/>
        </w:rPr>
        <w:t xml:space="preserve">, morate uzimati najnižu dozu </w:t>
      </w:r>
      <w:r>
        <w:rPr>
          <w:bCs/>
          <w:sz w:val="22"/>
          <w:szCs w:val="22"/>
          <w:lang w:val="hr-HR"/>
        </w:rPr>
        <w:t>tokom</w:t>
      </w:r>
      <w:r w:rsidRPr="006C3732">
        <w:rPr>
          <w:bCs/>
          <w:sz w:val="22"/>
          <w:szCs w:val="22"/>
          <w:lang w:val="hr-HR"/>
        </w:rPr>
        <w:t xml:space="preserve"> najkraćeg mogućeg</w:t>
      </w:r>
    </w:p>
    <w:p w14:paraId="1DD0BBDB" w14:textId="5EEB6983" w:rsidR="006C3732" w:rsidRPr="006C3732" w:rsidRDefault="006C3732" w:rsidP="006C3732">
      <w:pPr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>perioda</w:t>
      </w:r>
      <w:r w:rsidRPr="006C3732">
        <w:rPr>
          <w:bCs/>
          <w:sz w:val="22"/>
          <w:szCs w:val="22"/>
          <w:lang w:val="hr-HR"/>
        </w:rPr>
        <w:t xml:space="preserve">. Od 20. </w:t>
      </w:r>
      <w:r>
        <w:rPr>
          <w:bCs/>
          <w:sz w:val="22"/>
          <w:szCs w:val="22"/>
          <w:lang w:val="hr-HR"/>
        </w:rPr>
        <w:t>nedelje</w:t>
      </w:r>
      <w:r w:rsidRPr="006C3732">
        <w:rPr>
          <w:bCs/>
          <w:sz w:val="22"/>
          <w:szCs w:val="22"/>
          <w:lang w:val="hr-HR"/>
        </w:rPr>
        <w:t xml:space="preserve"> trudnoće, Ketonal Akut Rapid može </w:t>
      </w:r>
      <w:r>
        <w:rPr>
          <w:bCs/>
          <w:sz w:val="22"/>
          <w:szCs w:val="22"/>
          <w:lang w:val="hr-HR"/>
        </w:rPr>
        <w:t>prouzrokovati</w:t>
      </w:r>
      <w:r w:rsidRPr="006C3732">
        <w:rPr>
          <w:bCs/>
          <w:sz w:val="22"/>
          <w:szCs w:val="22"/>
          <w:lang w:val="hr-HR"/>
        </w:rPr>
        <w:t xml:space="preserve"> probleme s</w:t>
      </w:r>
      <w:r w:rsidR="00A24260">
        <w:rPr>
          <w:bCs/>
          <w:sz w:val="22"/>
          <w:szCs w:val="22"/>
          <w:lang w:val="hr-HR"/>
        </w:rPr>
        <w:t>a</w:t>
      </w:r>
      <w:r w:rsidRPr="006C3732">
        <w:rPr>
          <w:bCs/>
          <w:sz w:val="22"/>
          <w:szCs w:val="22"/>
          <w:lang w:val="hr-HR"/>
        </w:rPr>
        <w:t xml:space="preserve"> bubrezima </w:t>
      </w:r>
      <w:r>
        <w:rPr>
          <w:bCs/>
          <w:sz w:val="22"/>
          <w:szCs w:val="22"/>
          <w:lang w:val="hr-HR"/>
        </w:rPr>
        <w:t>kod</w:t>
      </w:r>
    </w:p>
    <w:p w14:paraId="6BC376A8" w14:textId="2E07AFFC" w:rsidR="006C3732" w:rsidRPr="006C3732" w:rsidRDefault="006C3732" w:rsidP="006C3732">
      <w:pPr>
        <w:rPr>
          <w:bCs/>
          <w:sz w:val="22"/>
          <w:szCs w:val="22"/>
          <w:lang w:val="hr-HR"/>
        </w:rPr>
      </w:pPr>
      <w:r w:rsidRPr="006C3732">
        <w:rPr>
          <w:bCs/>
          <w:sz w:val="22"/>
          <w:szCs w:val="22"/>
          <w:lang w:val="hr-HR"/>
        </w:rPr>
        <w:t>Vašeg nerođenog djeteta ako se uzima du</w:t>
      </w:r>
      <w:r>
        <w:rPr>
          <w:bCs/>
          <w:sz w:val="22"/>
          <w:szCs w:val="22"/>
          <w:lang w:val="hr-HR"/>
        </w:rPr>
        <w:t>že</w:t>
      </w:r>
      <w:r w:rsidRPr="006C3732">
        <w:rPr>
          <w:bCs/>
          <w:sz w:val="22"/>
          <w:szCs w:val="22"/>
          <w:lang w:val="hr-HR"/>
        </w:rPr>
        <w:t xml:space="preserve"> od nekoliko dana, što može dovesti do niskih </w:t>
      </w:r>
      <w:r>
        <w:rPr>
          <w:bCs/>
          <w:sz w:val="22"/>
          <w:szCs w:val="22"/>
          <w:lang w:val="hr-HR"/>
        </w:rPr>
        <w:t>nivoa</w:t>
      </w:r>
    </w:p>
    <w:p w14:paraId="44ABEA6A" w14:textId="6B7B718A" w:rsidR="006C3732" w:rsidRPr="006C3732" w:rsidRDefault="006C3732" w:rsidP="006C3732">
      <w:pPr>
        <w:rPr>
          <w:bCs/>
          <w:sz w:val="22"/>
          <w:szCs w:val="22"/>
          <w:lang w:val="hr-HR"/>
        </w:rPr>
      </w:pPr>
      <w:r w:rsidRPr="006C3732">
        <w:rPr>
          <w:bCs/>
          <w:sz w:val="22"/>
          <w:szCs w:val="22"/>
          <w:lang w:val="hr-HR"/>
        </w:rPr>
        <w:t>plod</w:t>
      </w:r>
      <w:r>
        <w:rPr>
          <w:bCs/>
          <w:sz w:val="22"/>
          <w:szCs w:val="22"/>
          <w:lang w:val="hr-HR"/>
        </w:rPr>
        <w:t>ove</w:t>
      </w:r>
      <w:r w:rsidRPr="006C3732">
        <w:rPr>
          <w:bCs/>
          <w:sz w:val="22"/>
          <w:szCs w:val="22"/>
          <w:lang w:val="hr-HR"/>
        </w:rPr>
        <w:t xml:space="preserve"> vode koja okružuje dijete (oligohidramnion) ili suženja krvn</w:t>
      </w:r>
      <w:r>
        <w:rPr>
          <w:bCs/>
          <w:sz w:val="22"/>
          <w:szCs w:val="22"/>
          <w:lang w:val="hr-HR"/>
        </w:rPr>
        <w:t>og</w:t>
      </w:r>
      <w:r w:rsidRPr="006C3732">
        <w:rPr>
          <w:bCs/>
          <w:sz w:val="22"/>
          <w:szCs w:val="22"/>
          <w:lang w:val="hr-HR"/>
        </w:rPr>
        <w:t xml:space="preserve"> </w:t>
      </w:r>
      <w:r>
        <w:rPr>
          <w:bCs/>
          <w:sz w:val="22"/>
          <w:szCs w:val="22"/>
          <w:lang w:val="hr-HR"/>
        </w:rPr>
        <w:t>suda</w:t>
      </w:r>
      <w:r w:rsidRPr="006C3732">
        <w:rPr>
          <w:bCs/>
          <w:sz w:val="22"/>
          <w:szCs w:val="22"/>
          <w:lang w:val="hr-HR"/>
        </w:rPr>
        <w:t xml:space="preserve"> (ductus arteriosus) u srcu</w:t>
      </w:r>
    </w:p>
    <w:p w14:paraId="124CC731" w14:textId="3A846BD5" w:rsidR="006C3732" w:rsidRPr="006C3732" w:rsidRDefault="006C3732" w:rsidP="006C3732">
      <w:pPr>
        <w:rPr>
          <w:bCs/>
          <w:sz w:val="22"/>
          <w:szCs w:val="22"/>
          <w:lang w:val="hr-HR"/>
        </w:rPr>
      </w:pPr>
      <w:r w:rsidRPr="006C3732">
        <w:rPr>
          <w:bCs/>
          <w:sz w:val="22"/>
          <w:szCs w:val="22"/>
          <w:lang w:val="hr-HR"/>
        </w:rPr>
        <w:t xml:space="preserve">djeteta. Ako Vam je liječenje potrebno </w:t>
      </w:r>
      <w:r>
        <w:rPr>
          <w:bCs/>
          <w:sz w:val="22"/>
          <w:szCs w:val="22"/>
          <w:lang w:val="hr-HR"/>
        </w:rPr>
        <w:t>duže</w:t>
      </w:r>
      <w:r w:rsidRPr="006C3732">
        <w:rPr>
          <w:bCs/>
          <w:sz w:val="22"/>
          <w:szCs w:val="22"/>
          <w:lang w:val="hr-HR"/>
        </w:rPr>
        <w:t xml:space="preserve"> od nekoliko dana, </w:t>
      </w:r>
      <w:r>
        <w:rPr>
          <w:bCs/>
          <w:sz w:val="22"/>
          <w:szCs w:val="22"/>
          <w:lang w:val="hr-HR"/>
        </w:rPr>
        <w:t>ljekar</w:t>
      </w:r>
      <w:r w:rsidRPr="006C3732">
        <w:rPr>
          <w:bCs/>
          <w:sz w:val="22"/>
          <w:szCs w:val="22"/>
          <w:lang w:val="hr-HR"/>
        </w:rPr>
        <w:t xml:space="preserve"> može preporučiti dodatno</w:t>
      </w:r>
    </w:p>
    <w:p w14:paraId="5C884ED8" w14:textId="349562B7" w:rsidR="001277B4" w:rsidRPr="001277B4" w:rsidRDefault="006C3732" w:rsidP="001277B4">
      <w:pPr>
        <w:rPr>
          <w:bCs/>
          <w:sz w:val="22"/>
          <w:szCs w:val="22"/>
          <w:lang w:val="hr-HR"/>
        </w:rPr>
      </w:pPr>
      <w:r w:rsidRPr="006C3732">
        <w:rPr>
          <w:bCs/>
          <w:sz w:val="22"/>
          <w:szCs w:val="22"/>
          <w:lang w:val="hr-HR"/>
        </w:rPr>
        <w:t>praćenje</w:t>
      </w:r>
      <w:r>
        <w:rPr>
          <w:bCs/>
          <w:sz w:val="22"/>
          <w:szCs w:val="22"/>
          <w:lang w:val="hr-HR"/>
        </w:rPr>
        <w:t>.</w:t>
      </w:r>
      <w:bookmarkEnd w:id="2"/>
    </w:p>
    <w:p w14:paraId="7445A323" w14:textId="77777777" w:rsidR="001277B4" w:rsidRPr="001277B4" w:rsidRDefault="001277B4" w:rsidP="001277B4">
      <w:pPr>
        <w:rPr>
          <w:bCs/>
          <w:sz w:val="22"/>
          <w:szCs w:val="22"/>
          <w:lang w:val="hr-HR"/>
        </w:rPr>
      </w:pPr>
    </w:p>
    <w:p w14:paraId="2E905A6B" w14:textId="56E27FF0" w:rsidR="001277B4" w:rsidRPr="001277B4" w:rsidRDefault="001277B4" w:rsidP="001277B4">
      <w:pPr>
        <w:rPr>
          <w:bCs/>
          <w:sz w:val="22"/>
          <w:szCs w:val="22"/>
          <w:lang w:val="hr-HR"/>
        </w:rPr>
      </w:pPr>
      <w:r w:rsidRPr="001277B4">
        <w:rPr>
          <w:bCs/>
          <w:sz w:val="22"/>
          <w:szCs w:val="22"/>
          <w:lang w:val="hr-HR"/>
        </w:rPr>
        <w:t>Ne preporučuje se kori</w:t>
      </w:r>
      <w:r w:rsidR="00BB4C29">
        <w:rPr>
          <w:bCs/>
          <w:sz w:val="22"/>
          <w:szCs w:val="22"/>
          <w:lang w:val="hr-HR"/>
        </w:rPr>
        <w:t>šćenje</w:t>
      </w:r>
      <w:r w:rsidRPr="001277B4">
        <w:rPr>
          <w:bCs/>
          <w:sz w:val="22"/>
          <w:szCs w:val="22"/>
          <w:lang w:val="hr-HR"/>
        </w:rPr>
        <w:t xml:space="preserve"> </w:t>
      </w:r>
      <w:r w:rsidR="00CD7246">
        <w:rPr>
          <w:bCs/>
          <w:sz w:val="22"/>
          <w:szCs w:val="22"/>
          <w:lang w:val="hr-HR"/>
        </w:rPr>
        <w:t>Ketonal Akut Rapid</w:t>
      </w:r>
      <w:r w:rsidRPr="001277B4">
        <w:rPr>
          <w:bCs/>
          <w:sz w:val="22"/>
          <w:szCs w:val="22"/>
          <w:lang w:val="hr-HR"/>
        </w:rPr>
        <w:t xml:space="preserve"> granul</w:t>
      </w:r>
      <w:r w:rsidR="00D7142B">
        <w:rPr>
          <w:bCs/>
          <w:sz w:val="22"/>
          <w:szCs w:val="22"/>
          <w:lang w:val="hr-HR"/>
        </w:rPr>
        <w:t>a</w:t>
      </w:r>
      <w:r w:rsidRPr="001277B4">
        <w:rPr>
          <w:bCs/>
          <w:sz w:val="22"/>
          <w:szCs w:val="22"/>
          <w:lang w:val="hr-HR"/>
        </w:rPr>
        <w:t xml:space="preserve"> t</w:t>
      </w:r>
      <w:r w:rsidR="00D7142B">
        <w:rPr>
          <w:bCs/>
          <w:sz w:val="22"/>
          <w:szCs w:val="22"/>
          <w:lang w:val="hr-HR"/>
        </w:rPr>
        <w:t>o</w:t>
      </w:r>
      <w:r w:rsidRPr="001277B4">
        <w:rPr>
          <w:bCs/>
          <w:sz w:val="22"/>
          <w:szCs w:val="22"/>
          <w:lang w:val="hr-HR"/>
        </w:rPr>
        <w:t xml:space="preserve">kom dojenja. Nije poznato </w:t>
      </w:r>
      <w:r w:rsidR="005C7598">
        <w:rPr>
          <w:bCs/>
          <w:sz w:val="22"/>
          <w:szCs w:val="22"/>
          <w:lang w:val="hr-HR"/>
        </w:rPr>
        <w:t xml:space="preserve">da li se </w:t>
      </w:r>
      <w:r w:rsidRPr="001277B4">
        <w:rPr>
          <w:bCs/>
          <w:sz w:val="22"/>
          <w:szCs w:val="22"/>
          <w:lang w:val="hr-HR"/>
        </w:rPr>
        <w:t>izlučuje ketoprofen u majčino mlijeko.</w:t>
      </w:r>
    </w:p>
    <w:p w14:paraId="72E99981" w14:textId="77777777" w:rsidR="001277B4" w:rsidRPr="001277B4" w:rsidRDefault="001277B4" w:rsidP="001277B4">
      <w:pPr>
        <w:rPr>
          <w:bCs/>
          <w:sz w:val="22"/>
          <w:szCs w:val="22"/>
          <w:lang w:val="hr-HR"/>
        </w:rPr>
      </w:pPr>
    </w:p>
    <w:p w14:paraId="1D599335" w14:textId="4DC84B61" w:rsidR="001277B4" w:rsidRPr="00ED3EEA" w:rsidRDefault="001277B4" w:rsidP="00A32113">
      <w:pPr>
        <w:rPr>
          <w:bCs/>
          <w:sz w:val="22"/>
          <w:szCs w:val="22"/>
          <w:lang w:val="hr-HR"/>
        </w:rPr>
      </w:pPr>
      <w:r w:rsidRPr="001277B4">
        <w:rPr>
          <w:bCs/>
          <w:sz w:val="22"/>
          <w:szCs w:val="22"/>
          <w:lang w:val="hr-HR"/>
        </w:rPr>
        <w:t>Obratite se Vašem liječniku ako planirate trudnoću ili ako imate problema s trudnoćom. Lijekovi poput ketoprofena mogu otežati začeće.</w:t>
      </w:r>
    </w:p>
    <w:p w14:paraId="293BB653" w14:textId="77777777" w:rsidR="00A92C66" w:rsidRPr="00390924" w:rsidRDefault="00A92C66" w:rsidP="00A32113">
      <w:pPr>
        <w:rPr>
          <w:b/>
          <w:sz w:val="22"/>
          <w:szCs w:val="22"/>
          <w:lang w:val="sr-Latn-CS"/>
        </w:rPr>
      </w:pPr>
    </w:p>
    <w:p w14:paraId="72CE4C57" w14:textId="1A05DFB1" w:rsidR="00A32113" w:rsidRPr="00390924" w:rsidRDefault="00A32113" w:rsidP="00A32113">
      <w:pPr>
        <w:rPr>
          <w:b/>
          <w:bCs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Uticaj lijeka </w:t>
      </w:r>
      <w:r w:rsidR="00CD7246">
        <w:rPr>
          <w:b/>
          <w:sz w:val="22"/>
          <w:szCs w:val="22"/>
          <w:lang w:val="sr-Latn-CS"/>
        </w:rPr>
        <w:t>KETONAL AKUT RAPID</w:t>
      </w:r>
      <w:r w:rsidRPr="00390924">
        <w:rPr>
          <w:b/>
          <w:sz w:val="22"/>
          <w:szCs w:val="22"/>
          <w:lang w:val="sr-Latn-CS"/>
        </w:rPr>
        <w:t xml:space="preserve"> na </w:t>
      </w:r>
      <w:r w:rsidR="00F47B6C" w:rsidRPr="00390924">
        <w:rPr>
          <w:b/>
          <w:sz w:val="22"/>
          <w:szCs w:val="22"/>
          <w:lang w:val="sr-Latn-CS"/>
        </w:rPr>
        <w:t xml:space="preserve">sposobnost upravljanja </w:t>
      </w:r>
      <w:r w:rsidRPr="00390924">
        <w:rPr>
          <w:b/>
          <w:sz w:val="22"/>
          <w:szCs w:val="22"/>
          <w:lang w:val="sr-Latn-CS"/>
        </w:rPr>
        <w:t>vozilima i rukovanje mašinama</w:t>
      </w:r>
      <w:r w:rsidRPr="00390924">
        <w:rPr>
          <w:b/>
          <w:bCs/>
          <w:sz w:val="22"/>
          <w:szCs w:val="22"/>
          <w:lang w:val="sr-Latn-CS"/>
        </w:rPr>
        <w:t xml:space="preserve"> </w:t>
      </w:r>
    </w:p>
    <w:p w14:paraId="6F539CAA" w14:textId="1800B749" w:rsidR="00445D8F" w:rsidRDefault="00445D8F" w:rsidP="00A32113">
      <w:pPr>
        <w:rPr>
          <w:bCs/>
          <w:sz w:val="22"/>
          <w:szCs w:val="22"/>
          <w:lang w:val="sr-Latn-CS"/>
        </w:rPr>
      </w:pPr>
    </w:p>
    <w:p w14:paraId="539CA831" w14:textId="760BE4E2" w:rsidR="00ED3EEA" w:rsidRPr="00ED3EEA" w:rsidRDefault="00E064B3" w:rsidP="00ED3EEA">
      <w:pPr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>Po</w:t>
      </w:r>
      <w:r w:rsidR="00ED3EEA" w:rsidRPr="00ED3EEA">
        <w:rPr>
          <w:bCs/>
          <w:sz w:val="22"/>
          <w:szCs w:val="22"/>
          <w:lang w:val="hr-HR"/>
        </w:rPr>
        <w:t xml:space="preserve"> pravilu, </w:t>
      </w:r>
      <w:r w:rsidR="00CD7246">
        <w:rPr>
          <w:bCs/>
          <w:sz w:val="22"/>
          <w:szCs w:val="22"/>
          <w:lang w:val="hr-HR"/>
        </w:rPr>
        <w:t>Ketonal Akut Rapid</w:t>
      </w:r>
      <w:r w:rsidR="00ED3EEA" w:rsidRPr="00ED3EEA">
        <w:rPr>
          <w:bCs/>
          <w:sz w:val="22"/>
          <w:szCs w:val="22"/>
          <w:lang w:val="hr-HR"/>
        </w:rPr>
        <w:t xml:space="preserve"> granule nemaju ut</w:t>
      </w:r>
      <w:r w:rsidR="00ED146C">
        <w:rPr>
          <w:bCs/>
          <w:sz w:val="22"/>
          <w:szCs w:val="22"/>
          <w:lang w:val="hr-HR"/>
        </w:rPr>
        <w:t>i</w:t>
      </w:r>
      <w:r w:rsidR="00ED3EEA" w:rsidRPr="00ED3EEA">
        <w:rPr>
          <w:bCs/>
          <w:sz w:val="22"/>
          <w:szCs w:val="22"/>
          <w:lang w:val="hr-HR"/>
        </w:rPr>
        <w:t>caj na sposobnost upravljanja vozilima i</w:t>
      </w:r>
      <w:r w:rsidR="00A24260">
        <w:rPr>
          <w:bCs/>
          <w:sz w:val="22"/>
          <w:szCs w:val="22"/>
          <w:lang w:val="hr-HR"/>
        </w:rPr>
        <w:t xml:space="preserve"> </w:t>
      </w:r>
      <w:r w:rsidR="0097228D">
        <w:rPr>
          <w:bCs/>
          <w:sz w:val="22"/>
          <w:szCs w:val="22"/>
          <w:lang w:val="hr-HR"/>
        </w:rPr>
        <w:t>rukovanja mašinama</w:t>
      </w:r>
      <w:r w:rsidR="00ED3EEA" w:rsidRPr="00ED3EEA">
        <w:rPr>
          <w:bCs/>
          <w:sz w:val="22"/>
          <w:szCs w:val="22"/>
          <w:lang w:val="hr-HR"/>
        </w:rPr>
        <w:t>. Međutim, nemojte upravljati vozilima ili</w:t>
      </w:r>
      <w:r w:rsidR="00673EC6">
        <w:rPr>
          <w:bCs/>
          <w:sz w:val="22"/>
          <w:szCs w:val="22"/>
          <w:lang w:val="hr-HR"/>
        </w:rPr>
        <w:t xml:space="preserve"> ruk</w:t>
      </w:r>
      <w:r w:rsidR="00A24260">
        <w:rPr>
          <w:bCs/>
          <w:sz w:val="22"/>
          <w:szCs w:val="22"/>
          <w:lang w:val="hr-HR"/>
        </w:rPr>
        <w:t>ovati</w:t>
      </w:r>
      <w:r w:rsidR="00673EC6">
        <w:rPr>
          <w:bCs/>
          <w:sz w:val="22"/>
          <w:szCs w:val="22"/>
          <w:lang w:val="hr-HR"/>
        </w:rPr>
        <w:t xml:space="preserve"> mašinama</w:t>
      </w:r>
      <w:r w:rsidR="00ED3EEA" w:rsidRPr="00ED3EEA">
        <w:rPr>
          <w:bCs/>
          <w:sz w:val="22"/>
          <w:szCs w:val="22"/>
          <w:lang w:val="hr-HR"/>
        </w:rPr>
        <w:t xml:space="preserve"> ako se jave </w:t>
      </w:r>
      <w:r w:rsidR="00673EC6">
        <w:rPr>
          <w:bCs/>
          <w:sz w:val="22"/>
          <w:szCs w:val="22"/>
          <w:lang w:val="hr-HR"/>
        </w:rPr>
        <w:t>n</w:t>
      </w:r>
      <w:r w:rsidR="007017D8">
        <w:rPr>
          <w:bCs/>
          <w:sz w:val="22"/>
          <w:szCs w:val="22"/>
          <w:lang w:val="hr-HR"/>
        </w:rPr>
        <w:t>eželjena dejstva</w:t>
      </w:r>
      <w:r w:rsidR="00ED3EEA" w:rsidRPr="00ED3EEA">
        <w:rPr>
          <w:bCs/>
          <w:sz w:val="22"/>
          <w:szCs w:val="22"/>
          <w:lang w:val="hr-HR"/>
        </w:rPr>
        <w:t xml:space="preserve"> kao što su</w:t>
      </w:r>
      <w:r w:rsidR="00417A00">
        <w:rPr>
          <w:bCs/>
          <w:sz w:val="22"/>
          <w:szCs w:val="22"/>
          <w:lang w:val="hr-HR"/>
        </w:rPr>
        <w:t xml:space="preserve"> vrtoglavica</w:t>
      </w:r>
      <w:r w:rsidR="00ED3EEA" w:rsidRPr="00ED3EEA">
        <w:rPr>
          <w:bCs/>
          <w:sz w:val="22"/>
          <w:szCs w:val="22"/>
          <w:lang w:val="hr-HR"/>
        </w:rPr>
        <w:t>, pospanost, napadi, konvulzije ili zamagljen vid.</w:t>
      </w:r>
    </w:p>
    <w:p w14:paraId="6E842656" w14:textId="77777777" w:rsidR="00ED3EEA" w:rsidRPr="00ED3EEA" w:rsidRDefault="00ED3EEA" w:rsidP="00A32113">
      <w:pPr>
        <w:rPr>
          <w:bCs/>
          <w:sz w:val="22"/>
          <w:szCs w:val="22"/>
          <w:lang w:val="hr-HR"/>
        </w:rPr>
      </w:pPr>
    </w:p>
    <w:p w14:paraId="75AE17B9" w14:textId="03FC1C4E" w:rsidR="00A32113" w:rsidRPr="00390924" w:rsidRDefault="00A32113" w:rsidP="000B5EAD">
      <w:pPr>
        <w:widowControl w:val="0"/>
        <w:autoSpaceDE w:val="0"/>
        <w:autoSpaceDN w:val="0"/>
        <w:rPr>
          <w:i/>
          <w:iCs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Važne informacije o nekim sastojcima lijeka </w:t>
      </w:r>
      <w:r w:rsidR="00CD7246">
        <w:rPr>
          <w:b/>
          <w:sz w:val="22"/>
          <w:szCs w:val="22"/>
          <w:lang w:val="sr-Latn-CS"/>
        </w:rPr>
        <w:t>KETONAL AKUT RAPID</w:t>
      </w:r>
      <w:r w:rsidR="000B5EAD" w:rsidRPr="00390924">
        <w:rPr>
          <w:b/>
          <w:sz w:val="22"/>
          <w:szCs w:val="22"/>
          <w:lang w:val="ru-RU"/>
        </w:rPr>
        <w:t xml:space="preserve"> </w:t>
      </w:r>
    </w:p>
    <w:p w14:paraId="32D0F8B0" w14:textId="77777777" w:rsidR="00445D8F" w:rsidRPr="00390924" w:rsidRDefault="00445D8F" w:rsidP="000B5EAD">
      <w:pPr>
        <w:widowControl w:val="0"/>
        <w:autoSpaceDE w:val="0"/>
        <w:autoSpaceDN w:val="0"/>
        <w:rPr>
          <w:i/>
          <w:iCs/>
          <w:sz w:val="22"/>
          <w:szCs w:val="22"/>
          <w:lang w:val="sr-Latn-CS"/>
        </w:rPr>
      </w:pPr>
    </w:p>
    <w:p w14:paraId="286AD286" w14:textId="26DE3231" w:rsidR="00DF4A46" w:rsidRPr="00DF4A46" w:rsidRDefault="00CD7246" w:rsidP="00DF4A46">
      <w:pPr>
        <w:rPr>
          <w:b/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lastRenderedPageBreak/>
        <w:t>Ketonal Akut Rapid</w:t>
      </w:r>
      <w:r w:rsidR="00DF4A46" w:rsidRPr="00DF4A46">
        <w:rPr>
          <w:b/>
          <w:bCs/>
          <w:sz w:val="22"/>
          <w:szCs w:val="22"/>
          <w:lang w:val="hr-HR"/>
        </w:rPr>
        <w:t xml:space="preserve"> granule sadrže natrij</w:t>
      </w:r>
      <w:r w:rsidR="00454068">
        <w:rPr>
          <w:b/>
          <w:bCs/>
          <w:sz w:val="22"/>
          <w:szCs w:val="22"/>
          <w:lang w:val="hr-HR"/>
        </w:rPr>
        <w:t>um</w:t>
      </w:r>
    </w:p>
    <w:p w14:paraId="251B24BD" w14:textId="72133E19" w:rsidR="00DF4A46" w:rsidRPr="00DF4A46" w:rsidRDefault="00DF4A46" w:rsidP="00DF4A46">
      <w:pPr>
        <w:rPr>
          <w:sz w:val="22"/>
          <w:szCs w:val="22"/>
          <w:lang w:val="hr-HR"/>
        </w:rPr>
      </w:pPr>
      <w:r w:rsidRPr="00DF4A46">
        <w:rPr>
          <w:sz w:val="22"/>
          <w:szCs w:val="22"/>
          <w:lang w:val="hr-HR"/>
        </w:rPr>
        <w:t>Ovaj lijek sadrži manje od 1 mmol (23 mg) natrij</w:t>
      </w:r>
      <w:r w:rsidR="00172352">
        <w:rPr>
          <w:sz w:val="22"/>
          <w:szCs w:val="22"/>
          <w:lang w:val="hr-HR"/>
        </w:rPr>
        <w:t>uma</w:t>
      </w:r>
      <w:r w:rsidRPr="00DF4A46">
        <w:rPr>
          <w:sz w:val="22"/>
          <w:szCs w:val="22"/>
          <w:lang w:val="hr-HR"/>
        </w:rPr>
        <w:t xml:space="preserve"> po</w:t>
      </w:r>
      <w:r w:rsidR="00E53D76">
        <w:rPr>
          <w:sz w:val="22"/>
          <w:szCs w:val="22"/>
          <w:lang w:val="hr-HR"/>
        </w:rPr>
        <w:t xml:space="preserve"> kesici</w:t>
      </w:r>
      <w:r w:rsidRPr="00DF4A46">
        <w:rPr>
          <w:sz w:val="22"/>
          <w:szCs w:val="22"/>
          <w:lang w:val="hr-HR"/>
        </w:rPr>
        <w:t>, tj.</w:t>
      </w:r>
      <w:r w:rsidR="004953ED">
        <w:rPr>
          <w:sz w:val="22"/>
          <w:szCs w:val="22"/>
          <w:lang w:val="hr-HR"/>
        </w:rPr>
        <w:t xml:space="preserve"> </w:t>
      </w:r>
      <w:r w:rsidR="00995B1E">
        <w:rPr>
          <w:sz w:val="22"/>
          <w:szCs w:val="22"/>
          <w:lang w:val="hr-HR"/>
        </w:rPr>
        <w:t>praktično je bez natrijuma</w:t>
      </w:r>
      <w:r w:rsidRPr="00DF4A46">
        <w:rPr>
          <w:sz w:val="22"/>
          <w:szCs w:val="22"/>
          <w:lang w:val="hr-HR"/>
        </w:rPr>
        <w:t>.</w:t>
      </w:r>
    </w:p>
    <w:p w14:paraId="15E141BF" w14:textId="0FF307A4" w:rsidR="00445D8F" w:rsidRDefault="00445D8F" w:rsidP="00A32113">
      <w:pPr>
        <w:rPr>
          <w:sz w:val="22"/>
          <w:szCs w:val="22"/>
          <w:lang w:val="hr-HR"/>
        </w:rPr>
      </w:pPr>
    </w:p>
    <w:p w14:paraId="7978E2E9" w14:textId="77777777" w:rsidR="00440C3E" w:rsidRPr="00DF4A46" w:rsidRDefault="00440C3E" w:rsidP="00A32113">
      <w:pPr>
        <w:rPr>
          <w:sz w:val="22"/>
          <w:szCs w:val="22"/>
          <w:lang w:val="hr-HR"/>
        </w:rPr>
      </w:pPr>
    </w:p>
    <w:p w14:paraId="7DA3ECA3" w14:textId="1671B297" w:rsidR="00A32113" w:rsidRPr="0039092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ru-RU"/>
        </w:rPr>
      </w:pPr>
      <w:r w:rsidRPr="00390924">
        <w:rPr>
          <w:b/>
          <w:bCs/>
          <w:sz w:val="22"/>
          <w:szCs w:val="22"/>
          <w:lang w:val="ru-RU"/>
        </w:rPr>
        <w:t xml:space="preserve">3.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291DAD" w:rsidRPr="00390924">
        <w:rPr>
          <w:b/>
          <w:bCs/>
          <w:sz w:val="22"/>
          <w:szCs w:val="22"/>
          <w:lang w:val="ru-RU"/>
        </w:rPr>
        <w:t xml:space="preserve">KAKO SE UPOTREBLJAVA LIJEK </w:t>
      </w:r>
      <w:r w:rsidR="00CD7246">
        <w:rPr>
          <w:b/>
          <w:bCs/>
          <w:sz w:val="22"/>
          <w:szCs w:val="22"/>
          <w:lang w:val="ru-RU"/>
        </w:rPr>
        <w:t>KETONAL AKUT RAPID</w:t>
      </w:r>
    </w:p>
    <w:p w14:paraId="14BA2885" w14:textId="77777777" w:rsidR="00445D8F" w:rsidRPr="00390924" w:rsidRDefault="00445D8F" w:rsidP="00A32113">
      <w:pPr>
        <w:rPr>
          <w:bCs/>
          <w:caps/>
          <w:sz w:val="22"/>
          <w:szCs w:val="22"/>
          <w:lang w:val="sr-Latn-CS"/>
        </w:rPr>
      </w:pPr>
    </w:p>
    <w:p w14:paraId="44B1412B" w14:textId="426116E6" w:rsidR="00C77D13" w:rsidRDefault="00395B9A" w:rsidP="00C77D13">
      <w:pPr>
        <w:pStyle w:val="Header"/>
        <w:tabs>
          <w:tab w:val="left" w:pos="0"/>
        </w:tabs>
        <w:rPr>
          <w:sz w:val="22"/>
          <w:szCs w:val="22"/>
          <w:lang w:val="de-DE"/>
        </w:rPr>
      </w:pPr>
      <w:proofErr w:type="spellStart"/>
      <w:r w:rsidRPr="00390924">
        <w:rPr>
          <w:sz w:val="22"/>
          <w:szCs w:val="22"/>
        </w:rPr>
        <w:t>Uvijek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uzimajte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ovaj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lijek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tačno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onako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kako</w:t>
      </w:r>
      <w:proofErr w:type="spellEnd"/>
      <w:r w:rsidRPr="00390924">
        <w:rPr>
          <w:sz w:val="22"/>
          <w:szCs w:val="22"/>
        </w:rPr>
        <w:t xml:space="preserve"> je </w:t>
      </w:r>
      <w:proofErr w:type="spellStart"/>
      <w:r w:rsidRPr="00390924">
        <w:rPr>
          <w:sz w:val="22"/>
          <w:szCs w:val="22"/>
        </w:rPr>
        <w:t>opisano</w:t>
      </w:r>
      <w:proofErr w:type="spellEnd"/>
      <w:r w:rsidRPr="00390924">
        <w:rPr>
          <w:sz w:val="22"/>
          <w:szCs w:val="22"/>
        </w:rPr>
        <w:t xml:space="preserve"> u </w:t>
      </w:r>
      <w:proofErr w:type="spellStart"/>
      <w:r w:rsidRPr="00390924">
        <w:rPr>
          <w:sz w:val="22"/>
          <w:szCs w:val="22"/>
        </w:rPr>
        <w:t>ovom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r w:rsidRPr="00390924">
        <w:rPr>
          <w:sz w:val="22"/>
          <w:szCs w:val="22"/>
        </w:rPr>
        <w:t>uputstvu</w:t>
      </w:r>
      <w:proofErr w:type="spellEnd"/>
      <w:r w:rsidRPr="00390924">
        <w:rPr>
          <w:sz w:val="22"/>
          <w:szCs w:val="22"/>
        </w:rPr>
        <w:t xml:space="preserve"> </w:t>
      </w:r>
      <w:proofErr w:type="spellStart"/>
      <w:proofErr w:type="gramStart"/>
      <w:r w:rsidRPr="00390924">
        <w:rPr>
          <w:sz w:val="22"/>
          <w:szCs w:val="22"/>
        </w:rPr>
        <w:t>ili</w:t>
      </w:r>
      <w:proofErr w:type="spellEnd"/>
      <w:proofErr w:type="gramEnd"/>
      <w:r w:rsidRPr="0039092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kako</w:t>
      </w:r>
      <w:proofErr w:type="spellEnd"/>
      <w:r w:rsidR="00C77D13" w:rsidRPr="00AA411E">
        <w:rPr>
          <w:sz w:val="22"/>
          <w:szCs w:val="22"/>
          <w:lang w:val="sr-Latn-CS"/>
        </w:rPr>
        <w:t xml:space="preserve"> </w:t>
      </w:r>
      <w:proofErr w:type="spellStart"/>
      <w:r w:rsidR="00C77D13" w:rsidRPr="00390924">
        <w:rPr>
          <w:sz w:val="22"/>
          <w:szCs w:val="22"/>
        </w:rPr>
        <w:t>Vam</w:t>
      </w:r>
      <w:proofErr w:type="spellEnd"/>
      <w:r w:rsidR="00C77D13" w:rsidRPr="00AA411E">
        <w:rPr>
          <w:sz w:val="22"/>
          <w:szCs w:val="22"/>
          <w:lang w:val="sr-Latn-CS"/>
        </w:rPr>
        <w:t xml:space="preserve"> </w:t>
      </w:r>
      <w:r w:rsidR="00C77D13" w:rsidRPr="00390924">
        <w:rPr>
          <w:sz w:val="22"/>
          <w:szCs w:val="22"/>
        </w:rPr>
        <w:t>je</w:t>
      </w:r>
      <w:r w:rsidR="00C77D13" w:rsidRPr="00AA411E">
        <w:rPr>
          <w:sz w:val="22"/>
          <w:szCs w:val="22"/>
          <w:lang w:val="sr-Latn-CS"/>
        </w:rPr>
        <w:t xml:space="preserve"> </w:t>
      </w:r>
      <w:proofErr w:type="spellStart"/>
      <w:r w:rsidR="00C77D13" w:rsidRPr="00390924">
        <w:rPr>
          <w:sz w:val="22"/>
          <w:szCs w:val="22"/>
        </w:rPr>
        <w:t>rekao</w:t>
      </w:r>
      <w:proofErr w:type="spellEnd"/>
      <w:r w:rsidR="00C77D13" w:rsidRPr="00AA411E">
        <w:rPr>
          <w:sz w:val="22"/>
          <w:szCs w:val="22"/>
          <w:lang w:val="sr-Latn-CS"/>
        </w:rPr>
        <w:t xml:space="preserve"> </w:t>
      </w:r>
      <w:proofErr w:type="spellStart"/>
      <w:r w:rsidR="00C77D13" w:rsidRPr="00390924">
        <w:rPr>
          <w:sz w:val="22"/>
          <w:szCs w:val="22"/>
        </w:rPr>
        <w:t>Va</w:t>
      </w:r>
      <w:proofErr w:type="spellEnd"/>
      <w:r w:rsidR="00C77D13" w:rsidRPr="00AA411E">
        <w:rPr>
          <w:sz w:val="22"/>
          <w:szCs w:val="22"/>
          <w:lang w:val="sr-Latn-CS"/>
        </w:rPr>
        <w:t xml:space="preserve">š </w:t>
      </w:r>
      <w:proofErr w:type="spellStart"/>
      <w:r w:rsidR="00C77D13" w:rsidRPr="00390924">
        <w:rPr>
          <w:sz w:val="22"/>
          <w:szCs w:val="22"/>
        </w:rPr>
        <w:t>ljekar</w:t>
      </w:r>
      <w:proofErr w:type="spellEnd"/>
      <w:r w:rsidR="00C77D13" w:rsidRPr="00AA411E">
        <w:rPr>
          <w:sz w:val="22"/>
          <w:szCs w:val="22"/>
          <w:lang w:val="sr-Latn-CS"/>
        </w:rPr>
        <w:t xml:space="preserve"> </w:t>
      </w:r>
      <w:proofErr w:type="spellStart"/>
      <w:r w:rsidR="00C77D13" w:rsidRPr="00390924">
        <w:rPr>
          <w:sz w:val="22"/>
          <w:szCs w:val="22"/>
        </w:rPr>
        <w:t>ili</w:t>
      </w:r>
      <w:proofErr w:type="spellEnd"/>
      <w:r w:rsidR="00C77D13" w:rsidRPr="00AA411E">
        <w:rPr>
          <w:sz w:val="22"/>
          <w:szCs w:val="22"/>
          <w:lang w:val="sr-Latn-CS"/>
        </w:rPr>
        <w:t xml:space="preserve"> </w:t>
      </w:r>
      <w:proofErr w:type="spellStart"/>
      <w:r w:rsidR="00C77D13" w:rsidRPr="00390924">
        <w:rPr>
          <w:sz w:val="22"/>
          <w:szCs w:val="22"/>
        </w:rPr>
        <w:t>farmaceut</w:t>
      </w:r>
      <w:proofErr w:type="spellEnd"/>
      <w:r w:rsidR="00C77D13" w:rsidRPr="00AA411E">
        <w:rPr>
          <w:sz w:val="22"/>
          <w:szCs w:val="22"/>
          <w:lang w:val="sr-Latn-CS"/>
        </w:rPr>
        <w:t xml:space="preserve">. </w:t>
      </w:r>
      <w:r w:rsidR="00C77D13" w:rsidRPr="00AA411E">
        <w:rPr>
          <w:sz w:val="22"/>
          <w:szCs w:val="22"/>
          <w:lang w:val="de-DE"/>
        </w:rPr>
        <w:t>Provjerite sa ljekarom ili farmaceutom ako ni</w:t>
      </w:r>
      <w:r w:rsidR="00B217FE">
        <w:rPr>
          <w:sz w:val="22"/>
          <w:szCs w:val="22"/>
          <w:lang w:val="de-DE"/>
        </w:rPr>
        <w:t>je</w:t>
      </w:r>
      <w:r w:rsidR="00C77D13" w:rsidRPr="00AA411E">
        <w:rPr>
          <w:sz w:val="22"/>
          <w:szCs w:val="22"/>
          <w:lang w:val="de-DE"/>
        </w:rPr>
        <w:t xml:space="preserve">ste sigurni kako da koristite ovaj lijek. </w:t>
      </w:r>
    </w:p>
    <w:p w14:paraId="4D8FECA4" w14:textId="77777777" w:rsidR="00701163" w:rsidRPr="00701163" w:rsidRDefault="00701163" w:rsidP="00701163">
      <w:pPr>
        <w:pStyle w:val="Header"/>
        <w:tabs>
          <w:tab w:val="left" w:pos="0"/>
        </w:tabs>
        <w:rPr>
          <w:sz w:val="22"/>
          <w:szCs w:val="22"/>
          <w:lang w:val="hr-HR"/>
        </w:rPr>
      </w:pPr>
    </w:p>
    <w:p w14:paraId="257625AC" w14:textId="77777777" w:rsidR="00701163" w:rsidRPr="00701163" w:rsidRDefault="00701163" w:rsidP="00701163">
      <w:pPr>
        <w:pStyle w:val="Header"/>
        <w:tabs>
          <w:tab w:val="left" w:pos="0"/>
        </w:tabs>
        <w:rPr>
          <w:sz w:val="22"/>
          <w:szCs w:val="22"/>
          <w:lang w:val="hr-HR"/>
        </w:rPr>
      </w:pPr>
      <w:r w:rsidRPr="00701163">
        <w:rPr>
          <w:sz w:val="22"/>
          <w:szCs w:val="22"/>
          <w:lang w:val="hr-HR"/>
        </w:rPr>
        <w:t>Preporučena doza je:</w:t>
      </w:r>
    </w:p>
    <w:p w14:paraId="40900602" w14:textId="77777777" w:rsidR="00701163" w:rsidRPr="004072F5" w:rsidRDefault="00701163" w:rsidP="00701163">
      <w:pPr>
        <w:pStyle w:val="Header"/>
        <w:tabs>
          <w:tab w:val="left" w:pos="0"/>
        </w:tabs>
        <w:rPr>
          <w:i/>
          <w:iCs/>
          <w:sz w:val="22"/>
          <w:szCs w:val="22"/>
          <w:lang w:val="hr-HR"/>
        </w:rPr>
      </w:pPr>
      <w:r w:rsidRPr="004072F5">
        <w:rPr>
          <w:i/>
          <w:iCs/>
          <w:sz w:val="22"/>
          <w:szCs w:val="22"/>
          <w:lang w:val="hr-HR"/>
        </w:rPr>
        <w:t>Odrasli i adolescenti stariji od 16 godina</w:t>
      </w:r>
    </w:p>
    <w:p w14:paraId="0AD2A6BA" w14:textId="77777777" w:rsidR="00E242F6" w:rsidRDefault="00E242F6" w:rsidP="00701163">
      <w:pPr>
        <w:pStyle w:val="Header"/>
        <w:tabs>
          <w:tab w:val="left" w:pos="0"/>
        </w:tabs>
        <w:rPr>
          <w:b/>
          <w:sz w:val="22"/>
          <w:szCs w:val="22"/>
          <w:lang w:val="hr-HR"/>
        </w:rPr>
      </w:pPr>
    </w:p>
    <w:p w14:paraId="2BB66F87" w14:textId="77777777" w:rsidR="00B217FE" w:rsidRPr="00B217FE" w:rsidRDefault="00315E6A" w:rsidP="00B217FE">
      <w:pPr>
        <w:pStyle w:val="Header"/>
        <w:tabs>
          <w:tab w:val="left" w:pos="0"/>
        </w:tabs>
        <w:rPr>
          <w:sz w:val="22"/>
          <w:szCs w:val="22"/>
          <w:lang w:val="hr-HR"/>
        </w:rPr>
      </w:pPr>
      <w:r w:rsidRPr="00315E6A">
        <w:rPr>
          <w:sz w:val="22"/>
          <w:szCs w:val="22"/>
          <w:lang w:val="hr-HR"/>
        </w:rPr>
        <w:t>50 mg ketoprofena, do dva puta na dan</w:t>
      </w:r>
      <w:r w:rsidR="00B217FE">
        <w:rPr>
          <w:sz w:val="22"/>
          <w:szCs w:val="22"/>
          <w:lang w:val="hr-HR"/>
        </w:rPr>
        <w:t xml:space="preserve"> </w:t>
      </w:r>
      <w:r w:rsidR="00B217FE" w:rsidRPr="00B217FE">
        <w:rPr>
          <w:sz w:val="22"/>
          <w:szCs w:val="22"/>
          <w:lang w:val="hr-HR"/>
        </w:rPr>
        <w:t>jedna polovina dvodjelne kesice do tri puta na dan ili jedna cijela dvodjelna kesica, do dva puta na dan.</w:t>
      </w:r>
    </w:p>
    <w:p w14:paraId="01247A97" w14:textId="15ED966A" w:rsidR="00315E6A" w:rsidRPr="00315E6A" w:rsidRDefault="00315E6A" w:rsidP="00315E6A">
      <w:pPr>
        <w:pStyle w:val="Header"/>
        <w:tabs>
          <w:tab w:val="left" w:pos="0"/>
        </w:tabs>
        <w:rPr>
          <w:sz w:val="22"/>
          <w:szCs w:val="22"/>
          <w:lang w:val="hr-HR"/>
        </w:rPr>
      </w:pPr>
    </w:p>
    <w:p w14:paraId="10BDA9CE" w14:textId="77777777" w:rsidR="00315E6A" w:rsidRPr="00315E6A" w:rsidRDefault="00315E6A" w:rsidP="00315E6A">
      <w:pPr>
        <w:pStyle w:val="Header"/>
        <w:tabs>
          <w:tab w:val="left" w:pos="0"/>
        </w:tabs>
        <w:rPr>
          <w:sz w:val="22"/>
          <w:szCs w:val="22"/>
          <w:lang w:val="hr-HR"/>
        </w:rPr>
      </w:pPr>
    </w:p>
    <w:p w14:paraId="5727EC5F" w14:textId="77777777" w:rsidR="00315E6A" w:rsidRPr="00315E6A" w:rsidRDefault="00315E6A" w:rsidP="00315E6A">
      <w:pPr>
        <w:pStyle w:val="Header"/>
        <w:tabs>
          <w:tab w:val="left" w:pos="0"/>
        </w:tabs>
        <w:rPr>
          <w:sz w:val="22"/>
          <w:szCs w:val="22"/>
          <w:lang w:val="hr-HR"/>
        </w:rPr>
      </w:pPr>
      <w:r w:rsidRPr="00315E6A">
        <w:rPr>
          <w:sz w:val="22"/>
          <w:szCs w:val="22"/>
          <w:lang w:val="hr-HR"/>
        </w:rPr>
        <w:t>Interval između pojedinih doza mora iznositi najmanje 8 sati.</w:t>
      </w:r>
    </w:p>
    <w:p w14:paraId="711A4FC0" w14:textId="77777777" w:rsidR="00701163" w:rsidRPr="00701163" w:rsidRDefault="00701163" w:rsidP="00701163">
      <w:pPr>
        <w:pStyle w:val="Header"/>
        <w:tabs>
          <w:tab w:val="left" w:pos="0"/>
        </w:tabs>
        <w:rPr>
          <w:sz w:val="22"/>
          <w:szCs w:val="22"/>
          <w:lang w:val="hr-HR"/>
        </w:rPr>
      </w:pPr>
    </w:p>
    <w:p w14:paraId="67D5C793" w14:textId="2E2BB5BB" w:rsidR="001E2037" w:rsidRPr="001E2037" w:rsidRDefault="001E2037" w:rsidP="001E2037">
      <w:pPr>
        <w:pStyle w:val="Header"/>
        <w:tabs>
          <w:tab w:val="left" w:pos="0"/>
        </w:tabs>
        <w:rPr>
          <w:sz w:val="22"/>
          <w:szCs w:val="22"/>
          <w:lang w:val="hr-HR"/>
        </w:rPr>
      </w:pPr>
      <w:r w:rsidRPr="001E2037">
        <w:rPr>
          <w:sz w:val="22"/>
          <w:szCs w:val="22"/>
          <w:lang w:val="hr-HR"/>
        </w:rPr>
        <w:t xml:space="preserve">Najnižu </w:t>
      </w:r>
      <w:r>
        <w:rPr>
          <w:sz w:val="22"/>
          <w:szCs w:val="22"/>
          <w:lang w:val="hr-HR"/>
        </w:rPr>
        <w:t>efektivnu</w:t>
      </w:r>
      <w:r w:rsidRPr="001E2037">
        <w:rPr>
          <w:sz w:val="22"/>
          <w:szCs w:val="22"/>
          <w:lang w:val="hr-HR"/>
        </w:rPr>
        <w:t xml:space="preserve"> dozu potrebno je primjenjivati </w:t>
      </w:r>
      <w:r>
        <w:rPr>
          <w:sz w:val="22"/>
          <w:szCs w:val="22"/>
          <w:lang w:val="hr-HR"/>
        </w:rPr>
        <w:t>tokom</w:t>
      </w:r>
      <w:r w:rsidRPr="001E2037">
        <w:rPr>
          <w:sz w:val="22"/>
          <w:szCs w:val="22"/>
          <w:lang w:val="hr-HR"/>
        </w:rPr>
        <w:t xml:space="preserve"> najkraćeg </w:t>
      </w:r>
      <w:r>
        <w:rPr>
          <w:sz w:val="22"/>
          <w:szCs w:val="22"/>
          <w:lang w:val="hr-HR"/>
        </w:rPr>
        <w:t>perioda</w:t>
      </w:r>
      <w:r w:rsidRPr="001E2037">
        <w:rPr>
          <w:sz w:val="22"/>
          <w:szCs w:val="22"/>
          <w:lang w:val="hr-HR"/>
        </w:rPr>
        <w:t xml:space="preserve"> potrebnog za</w:t>
      </w:r>
    </w:p>
    <w:p w14:paraId="0F563097" w14:textId="0D34A086" w:rsidR="001E2037" w:rsidRPr="001E2037" w:rsidRDefault="001E2037" w:rsidP="001E2037">
      <w:pPr>
        <w:pStyle w:val="Header"/>
        <w:tabs>
          <w:tab w:val="left" w:pos="0"/>
        </w:tabs>
        <w:rPr>
          <w:sz w:val="22"/>
          <w:szCs w:val="22"/>
          <w:lang w:val="hr-HR"/>
        </w:rPr>
      </w:pPr>
      <w:r w:rsidRPr="001E2037">
        <w:rPr>
          <w:sz w:val="22"/>
          <w:szCs w:val="22"/>
          <w:lang w:val="hr-HR"/>
        </w:rPr>
        <w:t xml:space="preserve">ublažavanje simptoma. Ako imate infekciju, odmah se obratite </w:t>
      </w:r>
      <w:r>
        <w:rPr>
          <w:sz w:val="22"/>
          <w:szCs w:val="22"/>
          <w:lang w:val="hr-HR"/>
        </w:rPr>
        <w:t>ljekaru</w:t>
      </w:r>
      <w:r w:rsidRPr="001E2037">
        <w:rPr>
          <w:sz w:val="22"/>
          <w:szCs w:val="22"/>
          <w:lang w:val="hr-HR"/>
        </w:rPr>
        <w:t xml:space="preserve"> ako simptomi (kao što su</w:t>
      </w:r>
    </w:p>
    <w:p w14:paraId="19727283" w14:textId="7F05E789" w:rsidR="00701163" w:rsidRPr="00701163" w:rsidRDefault="001E2037" w:rsidP="001E2037">
      <w:pPr>
        <w:pStyle w:val="Header"/>
        <w:tabs>
          <w:tab w:val="left" w:pos="0"/>
        </w:tabs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groznica</w:t>
      </w:r>
      <w:r w:rsidRPr="001E2037">
        <w:rPr>
          <w:sz w:val="22"/>
          <w:szCs w:val="22"/>
          <w:lang w:val="hr-HR"/>
        </w:rPr>
        <w:t xml:space="preserve"> i bol) </w:t>
      </w:r>
      <w:r>
        <w:rPr>
          <w:sz w:val="22"/>
          <w:szCs w:val="22"/>
          <w:lang w:val="hr-HR"/>
        </w:rPr>
        <w:t>potraju</w:t>
      </w:r>
      <w:r w:rsidRPr="001E2037">
        <w:rPr>
          <w:sz w:val="22"/>
          <w:szCs w:val="22"/>
          <w:lang w:val="hr-HR"/>
        </w:rPr>
        <w:t xml:space="preserve"> ili se pogoršaju (vidjeti dio 2.).</w:t>
      </w:r>
      <w:r w:rsidRPr="001E2037" w:rsidDel="001E2037">
        <w:rPr>
          <w:sz w:val="22"/>
          <w:szCs w:val="22"/>
          <w:lang w:val="hr-HR"/>
        </w:rPr>
        <w:t xml:space="preserve"> </w:t>
      </w:r>
    </w:p>
    <w:p w14:paraId="16A7BBD6" w14:textId="77777777" w:rsidR="00701163" w:rsidRPr="00701163" w:rsidRDefault="00701163" w:rsidP="00C77D13">
      <w:pPr>
        <w:pStyle w:val="Header"/>
        <w:tabs>
          <w:tab w:val="left" w:pos="0"/>
        </w:tabs>
        <w:rPr>
          <w:sz w:val="22"/>
          <w:szCs w:val="22"/>
          <w:lang w:val="sr-Latn-CS"/>
        </w:rPr>
      </w:pPr>
    </w:p>
    <w:p w14:paraId="1D497EF6" w14:textId="011156A5" w:rsidR="000F31FD" w:rsidRPr="000F31FD" w:rsidRDefault="000F31FD" w:rsidP="000F31FD">
      <w:pPr>
        <w:numPr>
          <w:ilvl w:val="12"/>
          <w:numId w:val="0"/>
        </w:numPr>
        <w:tabs>
          <w:tab w:val="left" w:pos="720"/>
        </w:tabs>
        <w:ind w:right="-2"/>
        <w:rPr>
          <w:b/>
          <w:bCs/>
          <w:sz w:val="22"/>
          <w:szCs w:val="22"/>
          <w:lang w:val="hr-HR"/>
        </w:rPr>
      </w:pPr>
      <w:r w:rsidRPr="000F31FD">
        <w:rPr>
          <w:b/>
          <w:bCs/>
          <w:sz w:val="22"/>
          <w:szCs w:val="22"/>
          <w:lang w:val="hr-HR"/>
        </w:rPr>
        <w:t xml:space="preserve">Stariji </w:t>
      </w:r>
      <w:r w:rsidR="00415151">
        <w:rPr>
          <w:b/>
          <w:bCs/>
          <w:sz w:val="22"/>
          <w:szCs w:val="22"/>
          <w:lang w:val="hr-HR"/>
        </w:rPr>
        <w:t>pacijenti</w:t>
      </w:r>
    </w:p>
    <w:p w14:paraId="27986CB9" w14:textId="656EBB37" w:rsidR="000F31FD" w:rsidRPr="000F31FD" w:rsidRDefault="000F31FD" w:rsidP="000F31F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hr-HR"/>
        </w:rPr>
      </w:pPr>
      <w:r w:rsidRPr="000F31FD">
        <w:rPr>
          <w:sz w:val="22"/>
          <w:szCs w:val="22"/>
          <w:lang w:val="hr-HR"/>
        </w:rPr>
        <w:t xml:space="preserve">Dozu treba </w:t>
      </w:r>
      <w:r w:rsidR="005748C1">
        <w:rPr>
          <w:sz w:val="22"/>
          <w:szCs w:val="22"/>
          <w:lang w:val="hr-HR"/>
        </w:rPr>
        <w:t xml:space="preserve">da </w:t>
      </w:r>
      <w:r w:rsidRPr="000F31FD">
        <w:rPr>
          <w:sz w:val="22"/>
          <w:szCs w:val="22"/>
          <w:lang w:val="hr-HR"/>
        </w:rPr>
        <w:t>odredi l</w:t>
      </w:r>
      <w:r w:rsidR="00CF6E3B">
        <w:rPr>
          <w:sz w:val="22"/>
          <w:szCs w:val="22"/>
          <w:lang w:val="hr-HR"/>
        </w:rPr>
        <w:t>jekar</w:t>
      </w:r>
      <w:r w:rsidRPr="000F31FD">
        <w:rPr>
          <w:sz w:val="22"/>
          <w:szCs w:val="22"/>
          <w:lang w:val="hr-HR"/>
        </w:rPr>
        <w:t xml:space="preserve"> koji ju može smanjiti ukoliko je neophodno. Vidjeti dio 2. „Upozorenja i mjere opreza“.</w:t>
      </w:r>
    </w:p>
    <w:p w14:paraId="1D8FC861" w14:textId="77777777" w:rsidR="000F31FD" w:rsidRPr="000F31FD" w:rsidRDefault="000F31FD" w:rsidP="000F31F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hr-HR"/>
        </w:rPr>
      </w:pPr>
    </w:p>
    <w:p w14:paraId="3006FC8B" w14:textId="77777777" w:rsidR="000F31FD" w:rsidRPr="000F31FD" w:rsidRDefault="000F31FD" w:rsidP="000F31FD">
      <w:pPr>
        <w:numPr>
          <w:ilvl w:val="12"/>
          <w:numId w:val="0"/>
        </w:numPr>
        <w:tabs>
          <w:tab w:val="left" w:pos="720"/>
        </w:tabs>
        <w:ind w:right="-2"/>
        <w:rPr>
          <w:b/>
          <w:bCs/>
          <w:sz w:val="22"/>
          <w:szCs w:val="22"/>
          <w:lang w:val="hr-HR"/>
        </w:rPr>
      </w:pPr>
      <w:r w:rsidRPr="000F31FD">
        <w:rPr>
          <w:b/>
          <w:bCs/>
          <w:sz w:val="22"/>
          <w:szCs w:val="22"/>
          <w:lang w:val="hr-HR"/>
        </w:rPr>
        <w:t>Smanjena funkcija jetre ili bubrega</w:t>
      </w:r>
    </w:p>
    <w:p w14:paraId="17132908" w14:textId="3BE3EA05" w:rsidR="000F31FD" w:rsidRPr="000F31FD" w:rsidRDefault="000F31FD" w:rsidP="000F31F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hr-HR"/>
        </w:rPr>
      </w:pPr>
      <w:r w:rsidRPr="000F31FD">
        <w:rPr>
          <w:sz w:val="22"/>
          <w:szCs w:val="22"/>
          <w:lang w:val="hr-HR"/>
        </w:rPr>
        <w:t>Vaš l</w:t>
      </w:r>
      <w:r w:rsidR="00001FD5">
        <w:rPr>
          <w:sz w:val="22"/>
          <w:szCs w:val="22"/>
          <w:lang w:val="hr-HR"/>
        </w:rPr>
        <w:t>jekar</w:t>
      </w:r>
      <w:r w:rsidRPr="000F31FD">
        <w:rPr>
          <w:sz w:val="22"/>
          <w:szCs w:val="22"/>
          <w:lang w:val="hr-HR"/>
        </w:rPr>
        <w:t xml:space="preserve"> može smanjiti dozu ako imate blagu do umjereno smanjenu funkciju jetre ili bubrega. Nemojte uzimati </w:t>
      </w:r>
      <w:r w:rsidR="00CD7246">
        <w:rPr>
          <w:sz w:val="22"/>
          <w:szCs w:val="22"/>
          <w:lang w:val="hr-HR"/>
        </w:rPr>
        <w:t>Ketonal Akut Rapid</w:t>
      </w:r>
      <w:r w:rsidRPr="000F31FD">
        <w:rPr>
          <w:sz w:val="22"/>
          <w:szCs w:val="22"/>
          <w:lang w:val="hr-HR"/>
        </w:rPr>
        <w:t xml:space="preserve"> granule ako imate teško oštećenu funkciju jetre ili bubrega.</w:t>
      </w:r>
    </w:p>
    <w:p w14:paraId="5F1DFA11" w14:textId="20FE93E2" w:rsidR="00C77D13" w:rsidRPr="000F31FD" w:rsidRDefault="00C77D13" w:rsidP="00C77D13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hr-HR"/>
        </w:rPr>
      </w:pPr>
    </w:p>
    <w:p w14:paraId="28244224" w14:textId="77777777" w:rsidR="00B50F6A" w:rsidRPr="00B50F6A" w:rsidRDefault="00B50F6A" w:rsidP="00B50F6A">
      <w:pPr>
        <w:rPr>
          <w:b/>
          <w:bCs/>
          <w:sz w:val="22"/>
          <w:szCs w:val="22"/>
          <w:lang w:val="hr-HR"/>
        </w:rPr>
      </w:pPr>
      <w:r w:rsidRPr="00B50F6A">
        <w:rPr>
          <w:b/>
          <w:bCs/>
          <w:sz w:val="22"/>
          <w:szCs w:val="22"/>
          <w:lang w:val="hr-HR"/>
        </w:rPr>
        <w:t>Način primjene</w:t>
      </w:r>
    </w:p>
    <w:p w14:paraId="66F50C0F" w14:textId="77777777" w:rsidR="00B50F6A" w:rsidRPr="00B50F6A" w:rsidRDefault="00B50F6A" w:rsidP="00B50F6A">
      <w:pPr>
        <w:rPr>
          <w:sz w:val="22"/>
          <w:szCs w:val="22"/>
          <w:lang w:val="hr-HR"/>
        </w:rPr>
      </w:pPr>
    </w:p>
    <w:p w14:paraId="61DC84B9" w14:textId="60C869EE" w:rsidR="00B50F6A" w:rsidRPr="00B50F6A" w:rsidRDefault="00CD7246" w:rsidP="00B50F6A">
      <w:pPr>
        <w:rPr>
          <w:b/>
          <w:bCs/>
          <w:sz w:val="22"/>
          <w:szCs w:val="22"/>
          <w:lang w:val="hr-HR"/>
        </w:rPr>
      </w:pPr>
      <w:r>
        <w:rPr>
          <w:b/>
          <w:bCs/>
          <w:sz w:val="22"/>
          <w:szCs w:val="22"/>
          <w:lang w:val="hr-HR"/>
        </w:rPr>
        <w:t>Ketonal Akut Rapid</w:t>
      </w:r>
      <w:r w:rsidR="00B50F6A" w:rsidRPr="00B50F6A">
        <w:rPr>
          <w:b/>
          <w:bCs/>
          <w:sz w:val="22"/>
          <w:szCs w:val="22"/>
          <w:lang w:val="hr-HR"/>
        </w:rPr>
        <w:t xml:space="preserve"> 50 mg granule za oraln</w:t>
      </w:r>
      <w:r w:rsidR="00915DE6">
        <w:rPr>
          <w:b/>
          <w:bCs/>
          <w:sz w:val="22"/>
          <w:szCs w:val="22"/>
          <w:lang w:val="hr-HR"/>
        </w:rPr>
        <w:t>i rastvor</w:t>
      </w:r>
      <w:r w:rsidR="00B50F6A" w:rsidRPr="00B50F6A">
        <w:rPr>
          <w:b/>
          <w:bCs/>
          <w:sz w:val="22"/>
          <w:szCs w:val="22"/>
          <w:lang w:val="hr-HR"/>
        </w:rPr>
        <w:t xml:space="preserve"> </w:t>
      </w:r>
    </w:p>
    <w:p w14:paraId="63DC8EE9" w14:textId="0DBC72DE" w:rsidR="00B50F6A" w:rsidRPr="00B50F6A" w:rsidRDefault="00B50F6A" w:rsidP="00B50F6A">
      <w:pPr>
        <w:numPr>
          <w:ilvl w:val="0"/>
          <w:numId w:val="30"/>
        </w:numPr>
        <w:rPr>
          <w:sz w:val="22"/>
          <w:szCs w:val="22"/>
          <w:lang w:val="hr-HR"/>
        </w:rPr>
      </w:pPr>
      <w:r w:rsidRPr="00B50F6A">
        <w:rPr>
          <w:sz w:val="22"/>
          <w:szCs w:val="22"/>
          <w:lang w:val="hr-HR"/>
        </w:rPr>
        <w:t xml:space="preserve">Otvorite </w:t>
      </w:r>
      <w:r w:rsidR="00996636">
        <w:rPr>
          <w:sz w:val="22"/>
          <w:szCs w:val="22"/>
          <w:lang w:val="hr-HR"/>
        </w:rPr>
        <w:t xml:space="preserve">kesicu </w:t>
      </w:r>
      <w:r w:rsidRPr="00B50F6A">
        <w:rPr>
          <w:sz w:val="22"/>
          <w:szCs w:val="22"/>
          <w:lang w:val="hr-HR"/>
        </w:rPr>
        <w:t>duž linije koja je označena s</w:t>
      </w:r>
      <w:r w:rsidR="00F6528E">
        <w:rPr>
          <w:sz w:val="22"/>
          <w:szCs w:val="22"/>
          <w:lang w:val="hr-HR"/>
        </w:rPr>
        <w:t>a</w:t>
      </w:r>
      <w:r w:rsidRPr="00B50F6A">
        <w:rPr>
          <w:sz w:val="22"/>
          <w:szCs w:val="22"/>
          <w:lang w:val="hr-HR"/>
        </w:rPr>
        <w:t xml:space="preserve"> „pola doze“, kako bi ste dobili dozu iz jedne polovine</w:t>
      </w:r>
      <w:r w:rsidR="00F6528E">
        <w:rPr>
          <w:sz w:val="22"/>
          <w:szCs w:val="22"/>
          <w:lang w:val="hr-HR"/>
        </w:rPr>
        <w:t xml:space="preserve"> kesice</w:t>
      </w:r>
      <w:r w:rsidRPr="00B50F6A">
        <w:rPr>
          <w:sz w:val="22"/>
          <w:szCs w:val="22"/>
          <w:lang w:val="hr-HR"/>
        </w:rPr>
        <w:t>.</w:t>
      </w:r>
    </w:p>
    <w:p w14:paraId="1F637B74" w14:textId="031225B1" w:rsidR="00B50F6A" w:rsidRPr="00B50F6A" w:rsidRDefault="00B50F6A" w:rsidP="00B50F6A">
      <w:pPr>
        <w:numPr>
          <w:ilvl w:val="0"/>
          <w:numId w:val="30"/>
        </w:numPr>
        <w:rPr>
          <w:sz w:val="22"/>
          <w:szCs w:val="22"/>
          <w:lang w:val="hr-HR"/>
        </w:rPr>
      </w:pPr>
      <w:r w:rsidRPr="00B50F6A">
        <w:rPr>
          <w:sz w:val="22"/>
          <w:szCs w:val="22"/>
          <w:lang w:val="hr-HR"/>
        </w:rPr>
        <w:t xml:space="preserve">Otvorite </w:t>
      </w:r>
      <w:r w:rsidR="00BF335D">
        <w:rPr>
          <w:sz w:val="22"/>
          <w:szCs w:val="22"/>
          <w:lang w:val="hr-HR"/>
        </w:rPr>
        <w:t xml:space="preserve">kesicu </w:t>
      </w:r>
      <w:r w:rsidRPr="00B50F6A">
        <w:rPr>
          <w:sz w:val="22"/>
          <w:szCs w:val="22"/>
          <w:lang w:val="hr-HR"/>
        </w:rPr>
        <w:t>duž linije koja je označena s</w:t>
      </w:r>
      <w:r w:rsidR="00BF335D">
        <w:rPr>
          <w:sz w:val="22"/>
          <w:szCs w:val="22"/>
          <w:lang w:val="hr-HR"/>
        </w:rPr>
        <w:t>a</w:t>
      </w:r>
      <w:r w:rsidRPr="00B50F6A">
        <w:rPr>
          <w:sz w:val="22"/>
          <w:szCs w:val="22"/>
          <w:lang w:val="hr-HR"/>
        </w:rPr>
        <w:t xml:space="preserve"> „puna doza</w:t>
      </w:r>
      <w:r w:rsidR="00BF335D">
        <w:rPr>
          <w:sz w:val="22"/>
          <w:szCs w:val="22"/>
          <w:lang w:val="hr-HR"/>
        </w:rPr>
        <w:t>“</w:t>
      </w:r>
      <w:r w:rsidRPr="00B50F6A">
        <w:rPr>
          <w:sz w:val="22"/>
          <w:szCs w:val="22"/>
          <w:lang w:val="hr-HR"/>
        </w:rPr>
        <w:t xml:space="preserve"> kako bi ste dobili punu dozu </w:t>
      </w:r>
      <w:r w:rsidR="000B07EC">
        <w:rPr>
          <w:sz w:val="22"/>
          <w:szCs w:val="22"/>
          <w:lang w:val="hr-HR"/>
        </w:rPr>
        <w:t>kesice</w:t>
      </w:r>
      <w:r w:rsidRPr="00B50F6A">
        <w:rPr>
          <w:sz w:val="22"/>
          <w:szCs w:val="22"/>
          <w:lang w:val="hr-HR"/>
        </w:rPr>
        <w:t>.</w:t>
      </w:r>
    </w:p>
    <w:p w14:paraId="4683DFD1" w14:textId="77777777" w:rsidR="00B50F6A" w:rsidRPr="00B50F6A" w:rsidRDefault="00B50F6A" w:rsidP="00B50F6A">
      <w:pPr>
        <w:numPr>
          <w:ilvl w:val="0"/>
          <w:numId w:val="30"/>
        </w:numPr>
        <w:rPr>
          <w:sz w:val="22"/>
          <w:szCs w:val="22"/>
          <w:lang w:val="hr-HR"/>
        </w:rPr>
      </w:pPr>
      <w:r w:rsidRPr="00B50F6A">
        <w:rPr>
          <w:sz w:val="22"/>
          <w:szCs w:val="22"/>
          <w:lang w:val="hr-HR"/>
        </w:rPr>
        <w:t>Ispraznite sadržaj u čašu u kojoj je oko 100 ml vode.</w:t>
      </w:r>
    </w:p>
    <w:p w14:paraId="4C2E2420" w14:textId="6F4DE51E" w:rsidR="00B50F6A" w:rsidRPr="00B50F6A" w:rsidRDefault="00B50F6A" w:rsidP="00B50F6A">
      <w:pPr>
        <w:numPr>
          <w:ilvl w:val="0"/>
          <w:numId w:val="30"/>
        </w:numPr>
        <w:rPr>
          <w:sz w:val="22"/>
          <w:szCs w:val="22"/>
          <w:lang w:val="hr-HR"/>
        </w:rPr>
      </w:pPr>
      <w:r w:rsidRPr="00B50F6A">
        <w:rPr>
          <w:sz w:val="22"/>
          <w:szCs w:val="22"/>
          <w:lang w:val="hr-HR"/>
        </w:rPr>
        <w:t xml:space="preserve">Dobro promućkajte, oko 30 sekundi, dok se sve granule ne </w:t>
      </w:r>
      <w:r w:rsidR="002C49C4">
        <w:rPr>
          <w:sz w:val="22"/>
          <w:szCs w:val="22"/>
          <w:lang w:val="hr-HR"/>
        </w:rPr>
        <w:t>rastvore</w:t>
      </w:r>
      <w:r w:rsidRPr="00B50F6A">
        <w:rPr>
          <w:sz w:val="22"/>
          <w:szCs w:val="22"/>
          <w:lang w:val="hr-HR"/>
        </w:rPr>
        <w:t>.</w:t>
      </w:r>
    </w:p>
    <w:p w14:paraId="212CB93E" w14:textId="334F9088" w:rsidR="00B50F6A" w:rsidRPr="00B50F6A" w:rsidRDefault="00B50F6A" w:rsidP="00B50F6A">
      <w:pPr>
        <w:numPr>
          <w:ilvl w:val="0"/>
          <w:numId w:val="30"/>
        </w:numPr>
        <w:rPr>
          <w:sz w:val="22"/>
          <w:szCs w:val="22"/>
          <w:lang w:val="hr-HR"/>
        </w:rPr>
      </w:pPr>
      <w:r w:rsidRPr="00B50F6A">
        <w:rPr>
          <w:sz w:val="22"/>
          <w:szCs w:val="22"/>
          <w:lang w:val="hr-HR"/>
        </w:rPr>
        <w:t xml:space="preserve">Popijte </w:t>
      </w:r>
      <w:r w:rsidR="002C49C4">
        <w:rPr>
          <w:sz w:val="22"/>
          <w:szCs w:val="22"/>
          <w:lang w:val="hr-HR"/>
        </w:rPr>
        <w:t xml:space="preserve">rastvor </w:t>
      </w:r>
      <w:r w:rsidRPr="00B50F6A">
        <w:rPr>
          <w:sz w:val="22"/>
          <w:szCs w:val="22"/>
          <w:lang w:val="hr-HR"/>
        </w:rPr>
        <w:t>neposredno nakon pripreme, uz obrok.</w:t>
      </w:r>
    </w:p>
    <w:p w14:paraId="3FAC44C0" w14:textId="77777777" w:rsidR="00D0580B" w:rsidRPr="00B50F6A" w:rsidRDefault="00D0580B" w:rsidP="00A32113">
      <w:pPr>
        <w:rPr>
          <w:sz w:val="22"/>
          <w:szCs w:val="22"/>
          <w:lang w:val="hr-HR"/>
        </w:rPr>
      </w:pPr>
    </w:p>
    <w:p w14:paraId="4ED63D43" w14:textId="15A5E40F"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Ako ste uzeli više lijeka </w:t>
      </w:r>
      <w:r w:rsidR="00CD7246">
        <w:rPr>
          <w:b/>
          <w:sz w:val="22"/>
          <w:szCs w:val="22"/>
          <w:lang w:val="sr-Latn-CS"/>
        </w:rPr>
        <w:t>KETONAL AKUT RAPID</w:t>
      </w:r>
      <w:r w:rsidRPr="00390924">
        <w:rPr>
          <w:b/>
          <w:sz w:val="22"/>
          <w:szCs w:val="22"/>
          <w:lang w:val="sr-Latn-CS"/>
        </w:rPr>
        <w:t xml:space="preserve"> nego što je trebalo</w:t>
      </w:r>
    </w:p>
    <w:p w14:paraId="0BF90012" w14:textId="79A85CDD" w:rsidR="00445D8F" w:rsidRDefault="00445D8F" w:rsidP="00A32113">
      <w:pPr>
        <w:rPr>
          <w:sz w:val="22"/>
          <w:szCs w:val="22"/>
          <w:lang w:val="sr-Latn-CS"/>
        </w:rPr>
      </w:pPr>
    </w:p>
    <w:p w14:paraId="7B675F99" w14:textId="4BEAE4F9" w:rsidR="001A664A" w:rsidRPr="001A664A" w:rsidRDefault="001A664A" w:rsidP="001A664A">
      <w:pPr>
        <w:rPr>
          <w:sz w:val="22"/>
          <w:szCs w:val="22"/>
          <w:lang w:val="hr-HR"/>
        </w:rPr>
      </w:pPr>
      <w:r w:rsidRPr="001A664A">
        <w:rPr>
          <w:sz w:val="22"/>
          <w:szCs w:val="22"/>
          <w:lang w:val="hr-HR"/>
        </w:rPr>
        <w:t>Odmah se obratite l</w:t>
      </w:r>
      <w:r w:rsidR="00094403">
        <w:rPr>
          <w:sz w:val="22"/>
          <w:szCs w:val="22"/>
          <w:lang w:val="hr-HR"/>
        </w:rPr>
        <w:t>jekaru</w:t>
      </w:r>
      <w:r w:rsidRPr="001A664A">
        <w:rPr>
          <w:sz w:val="22"/>
          <w:szCs w:val="22"/>
          <w:lang w:val="hr-HR"/>
        </w:rPr>
        <w:t xml:space="preserve"> ili se javite u najbližu bolnicu.</w:t>
      </w:r>
    </w:p>
    <w:p w14:paraId="47CB6D90" w14:textId="54A6E576" w:rsidR="001A664A" w:rsidRPr="001A664A" w:rsidRDefault="001A664A" w:rsidP="001A664A">
      <w:pPr>
        <w:rPr>
          <w:sz w:val="22"/>
          <w:szCs w:val="22"/>
          <w:lang w:val="hr-HR"/>
        </w:rPr>
      </w:pPr>
      <w:r w:rsidRPr="001A664A">
        <w:rPr>
          <w:sz w:val="22"/>
          <w:szCs w:val="22"/>
          <w:lang w:val="hr-HR"/>
        </w:rPr>
        <w:t xml:space="preserve">U većini slučajeva simptomi predoziranja bili su ograničeni na letargiju, omamljenost, mučninu, povraćanje i bol </w:t>
      </w:r>
      <w:r w:rsidR="00B217FE">
        <w:rPr>
          <w:sz w:val="22"/>
          <w:szCs w:val="22"/>
          <w:lang w:val="hr-HR"/>
        </w:rPr>
        <w:t xml:space="preserve">u </w:t>
      </w:r>
      <w:r w:rsidRPr="001A664A">
        <w:rPr>
          <w:sz w:val="22"/>
          <w:szCs w:val="22"/>
          <w:lang w:val="hr-HR"/>
        </w:rPr>
        <w:t>gornjem dijelu</w:t>
      </w:r>
      <w:r w:rsidR="00101E7F">
        <w:rPr>
          <w:sz w:val="22"/>
          <w:szCs w:val="22"/>
          <w:lang w:val="hr-HR"/>
        </w:rPr>
        <w:t xml:space="preserve"> stomaka</w:t>
      </w:r>
      <w:r w:rsidRPr="001A664A">
        <w:rPr>
          <w:sz w:val="22"/>
          <w:szCs w:val="22"/>
          <w:lang w:val="hr-HR"/>
        </w:rPr>
        <w:t>.</w:t>
      </w:r>
    </w:p>
    <w:p w14:paraId="4AFF743C" w14:textId="77777777" w:rsidR="001A664A" w:rsidRPr="001A664A" w:rsidRDefault="001A664A" w:rsidP="00A32113">
      <w:pPr>
        <w:rPr>
          <w:sz w:val="22"/>
          <w:szCs w:val="22"/>
          <w:lang w:val="hr-HR"/>
        </w:rPr>
      </w:pPr>
    </w:p>
    <w:p w14:paraId="6A846603" w14:textId="4012163F"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Ako ste zaboravili da uzmete lijek </w:t>
      </w:r>
      <w:r w:rsidR="00CD7246">
        <w:rPr>
          <w:b/>
          <w:sz w:val="22"/>
          <w:szCs w:val="22"/>
          <w:lang w:val="sr-Latn-CS"/>
        </w:rPr>
        <w:t>KETONAL AKUT RAPID</w:t>
      </w:r>
    </w:p>
    <w:p w14:paraId="744A791F" w14:textId="72E5A3CD" w:rsidR="00445D8F" w:rsidRDefault="00445D8F" w:rsidP="00A32113">
      <w:pPr>
        <w:rPr>
          <w:sz w:val="22"/>
          <w:szCs w:val="22"/>
          <w:lang w:val="sr-Latn-CS"/>
        </w:rPr>
      </w:pPr>
    </w:p>
    <w:p w14:paraId="54850D42" w14:textId="77777777" w:rsidR="00502022" w:rsidRPr="00502022" w:rsidRDefault="00502022" w:rsidP="00502022">
      <w:pPr>
        <w:rPr>
          <w:sz w:val="22"/>
          <w:szCs w:val="22"/>
          <w:lang w:val="hr-HR"/>
        </w:rPr>
      </w:pPr>
      <w:r w:rsidRPr="00502022">
        <w:rPr>
          <w:sz w:val="22"/>
          <w:szCs w:val="22"/>
          <w:lang w:val="hr-HR"/>
        </w:rPr>
        <w:t>Uzmite zaboravljenu dozu čim se sjetite. Međutim, ako je uskoro vrijeme za sljedeću dozu, preskočite zaboravljenu dozu. Nikada nemojte uzeti dvostruku dozu kako biste nadoknadili zaboravljenu dozu.</w:t>
      </w:r>
    </w:p>
    <w:p w14:paraId="0F5A81AF" w14:textId="77777777" w:rsidR="00502022" w:rsidRPr="00502022" w:rsidRDefault="00502022" w:rsidP="00502022">
      <w:pPr>
        <w:rPr>
          <w:sz w:val="22"/>
          <w:szCs w:val="22"/>
          <w:lang w:val="hr-HR"/>
        </w:rPr>
      </w:pPr>
    </w:p>
    <w:p w14:paraId="1FC259C1" w14:textId="7051DD61" w:rsidR="00445D8F" w:rsidRPr="000F2EB3" w:rsidRDefault="00502022" w:rsidP="00A32113">
      <w:pPr>
        <w:rPr>
          <w:sz w:val="22"/>
          <w:szCs w:val="22"/>
          <w:lang w:val="hr-HR"/>
        </w:rPr>
      </w:pPr>
      <w:r w:rsidRPr="00502022">
        <w:rPr>
          <w:sz w:val="22"/>
          <w:szCs w:val="22"/>
          <w:lang w:val="hr-HR"/>
        </w:rPr>
        <w:lastRenderedPageBreak/>
        <w:t>U slučaju bilo kakvih pitanja u vezi s primjenom ovog lijeka, obratite se Vašem l</w:t>
      </w:r>
      <w:r w:rsidR="00A83237">
        <w:rPr>
          <w:sz w:val="22"/>
          <w:szCs w:val="22"/>
          <w:lang w:val="hr-HR"/>
        </w:rPr>
        <w:t>jekaru</w:t>
      </w:r>
      <w:r w:rsidRPr="00502022">
        <w:rPr>
          <w:sz w:val="22"/>
          <w:szCs w:val="22"/>
          <w:lang w:val="hr-HR"/>
        </w:rPr>
        <w:t xml:space="preserve"> ili  </w:t>
      </w:r>
      <w:r w:rsidR="00A83237">
        <w:rPr>
          <w:sz w:val="22"/>
          <w:szCs w:val="22"/>
          <w:lang w:val="hr-HR"/>
        </w:rPr>
        <w:t>farmaceutu.</w:t>
      </w:r>
    </w:p>
    <w:p w14:paraId="7DFA13D5" w14:textId="77777777" w:rsidR="00396B66" w:rsidRPr="00390924" w:rsidRDefault="00396B66" w:rsidP="00A32113">
      <w:pPr>
        <w:rPr>
          <w:sz w:val="22"/>
          <w:szCs w:val="22"/>
          <w:lang w:val="pt-PT"/>
        </w:rPr>
      </w:pPr>
    </w:p>
    <w:p w14:paraId="7DD7C098" w14:textId="77777777" w:rsidR="00A32113" w:rsidRPr="0039092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ru-RU"/>
        </w:rPr>
      </w:pPr>
      <w:r w:rsidRPr="00390924">
        <w:rPr>
          <w:b/>
          <w:bCs/>
          <w:sz w:val="22"/>
          <w:szCs w:val="22"/>
          <w:lang w:val="ru-RU"/>
        </w:rPr>
        <w:t xml:space="preserve">4.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bCs/>
          <w:sz w:val="22"/>
          <w:szCs w:val="22"/>
          <w:lang w:val="ru-RU"/>
        </w:rPr>
        <w:t>MOGUĆA NEŽELJENA DEJSTVA</w:t>
      </w:r>
    </w:p>
    <w:p w14:paraId="59048EEA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1EEB7F0D" w14:textId="54B18D9A" w:rsidR="006D5C11" w:rsidRPr="00AA411E" w:rsidRDefault="006D5C11" w:rsidP="006D5C11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  <w:lang w:val="pt-PT"/>
        </w:rPr>
      </w:pPr>
      <w:r w:rsidRPr="00AA411E">
        <w:rPr>
          <w:sz w:val="22"/>
          <w:szCs w:val="22"/>
          <w:lang w:val="pt-PT"/>
        </w:rPr>
        <w:t xml:space="preserve">Kao i svi ljekovi i lijek </w:t>
      </w:r>
      <w:r w:rsidR="00CD7246">
        <w:rPr>
          <w:sz w:val="22"/>
          <w:szCs w:val="22"/>
          <w:lang w:val="pt-PT"/>
        </w:rPr>
        <w:t>KETONAL AKUT RAPID</w:t>
      </w:r>
      <w:r w:rsidRPr="00AA411E">
        <w:rPr>
          <w:sz w:val="22"/>
          <w:szCs w:val="22"/>
          <w:lang w:val="pt-PT"/>
        </w:rPr>
        <w:t xml:space="preserve"> može izazvati neželjena dejstva, iako se ona ne moraju javiti kod svakoga.</w:t>
      </w:r>
    </w:p>
    <w:p w14:paraId="4B75D99B" w14:textId="64A360EA" w:rsidR="006D5C11" w:rsidRDefault="006D5C11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4431C627" w14:textId="15BE297C" w:rsidR="00DA297D" w:rsidRPr="000411DC" w:rsidRDefault="00DA297D" w:rsidP="00DA297D">
      <w:pPr>
        <w:pStyle w:val="NoSpacing"/>
        <w:jc w:val="both"/>
        <w:rPr>
          <w:rFonts w:eastAsia="Calibri"/>
          <w:spacing w:val="-5"/>
          <w:sz w:val="22"/>
          <w:szCs w:val="22"/>
          <w:lang w:val="hr-HR"/>
        </w:rPr>
      </w:pPr>
      <w:r w:rsidRPr="0068636B">
        <w:rPr>
          <w:rFonts w:eastAsia="Calibri"/>
          <w:b/>
          <w:bCs/>
          <w:spacing w:val="-5"/>
          <w:sz w:val="22"/>
          <w:szCs w:val="22"/>
          <w:lang w:val="hr-HR"/>
        </w:rPr>
        <w:t xml:space="preserve">Prestanite uzimati </w:t>
      </w:r>
      <w:r w:rsidR="00CD7246">
        <w:rPr>
          <w:rFonts w:eastAsia="Calibri"/>
          <w:b/>
          <w:bCs/>
          <w:spacing w:val="-5"/>
          <w:sz w:val="22"/>
          <w:szCs w:val="22"/>
          <w:lang w:val="hr-HR"/>
        </w:rPr>
        <w:t>Ketonal Akut Rapid</w:t>
      </w:r>
      <w:r w:rsidRPr="0068636B">
        <w:rPr>
          <w:rFonts w:eastAsia="Calibri"/>
          <w:b/>
          <w:bCs/>
          <w:spacing w:val="-5"/>
          <w:sz w:val="22"/>
          <w:szCs w:val="22"/>
          <w:lang w:val="hr-HR"/>
        </w:rPr>
        <w:t xml:space="preserve"> granule i odmah potražite pomoć Vašeg l</w:t>
      </w:r>
      <w:r w:rsidR="005061F6">
        <w:rPr>
          <w:rFonts w:eastAsia="Calibri"/>
          <w:b/>
          <w:bCs/>
          <w:spacing w:val="-5"/>
          <w:sz w:val="22"/>
          <w:szCs w:val="22"/>
          <w:lang w:val="hr-HR"/>
        </w:rPr>
        <w:t>jekara</w:t>
      </w:r>
      <w:r w:rsidRPr="0068636B">
        <w:rPr>
          <w:rFonts w:eastAsia="Calibri"/>
          <w:b/>
          <w:bCs/>
          <w:spacing w:val="-5"/>
          <w:sz w:val="22"/>
          <w:szCs w:val="22"/>
          <w:lang w:val="hr-HR"/>
        </w:rPr>
        <w:t xml:space="preserve"> ili hitnu medicinsku pomoć ako primijetite</w:t>
      </w:r>
      <w:r w:rsidRPr="000411DC">
        <w:rPr>
          <w:rFonts w:eastAsia="Calibri"/>
          <w:spacing w:val="-5"/>
          <w:sz w:val="22"/>
          <w:szCs w:val="22"/>
          <w:lang w:val="hr-HR"/>
        </w:rPr>
        <w:t xml:space="preserve"> sljedeć</w:t>
      </w:r>
      <w:r w:rsidR="005061F6">
        <w:rPr>
          <w:rFonts w:eastAsia="Calibri"/>
          <w:spacing w:val="-5"/>
          <w:sz w:val="22"/>
          <w:szCs w:val="22"/>
          <w:lang w:val="hr-HR"/>
        </w:rPr>
        <w:t>a n</w:t>
      </w:r>
      <w:r w:rsidR="007017D8">
        <w:rPr>
          <w:rFonts w:eastAsia="Calibri"/>
          <w:spacing w:val="-5"/>
          <w:sz w:val="22"/>
          <w:szCs w:val="22"/>
          <w:lang w:val="hr-HR"/>
        </w:rPr>
        <w:t>eželjena dejstva</w:t>
      </w:r>
      <w:r w:rsidRPr="000411DC">
        <w:rPr>
          <w:rFonts w:eastAsia="Calibri"/>
          <w:spacing w:val="-5"/>
          <w:sz w:val="22"/>
          <w:szCs w:val="22"/>
          <w:lang w:val="hr-HR"/>
        </w:rPr>
        <w:t>:</w:t>
      </w:r>
    </w:p>
    <w:p w14:paraId="448B8EFE" w14:textId="77777777" w:rsidR="00DA297D" w:rsidRPr="000411DC" w:rsidRDefault="00DA297D" w:rsidP="00DA297D">
      <w:pPr>
        <w:pStyle w:val="NoSpacing"/>
        <w:jc w:val="both"/>
        <w:rPr>
          <w:rFonts w:eastAsia="Calibri"/>
          <w:spacing w:val="-5"/>
          <w:sz w:val="22"/>
          <w:szCs w:val="22"/>
          <w:lang w:val="hr-HR"/>
        </w:rPr>
      </w:pPr>
    </w:p>
    <w:p w14:paraId="38F98DC0" w14:textId="69B7457F" w:rsidR="00DA297D" w:rsidRPr="000411DC" w:rsidRDefault="00DA297D" w:rsidP="00DA297D">
      <w:pPr>
        <w:pStyle w:val="NoSpacing"/>
        <w:jc w:val="both"/>
        <w:rPr>
          <w:rFonts w:eastAsia="Calibri"/>
          <w:spacing w:val="-5"/>
          <w:sz w:val="22"/>
          <w:szCs w:val="22"/>
          <w:lang w:val="hr-HR"/>
        </w:rPr>
      </w:pPr>
      <w:r w:rsidRPr="00ED54C6">
        <w:rPr>
          <w:rFonts w:eastAsia="Calibri"/>
          <w:b/>
          <w:bCs/>
          <w:spacing w:val="-5"/>
          <w:sz w:val="22"/>
          <w:szCs w:val="22"/>
          <w:lang w:val="hr-HR"/>
        </w:rPr>
        <w:t>Rijetk</w:t>
      </w:r>
      <w:r w:rsidR="0009659D">
        <w:rPr>
          <w:rFonts w:eastAsia="Calibri"/>
          <w:b/>
          <w:bCs/>
          <w:spacing w:val="-5"/>
          <w:sz w:val="22"/>
          <w:szCs w:val="22"/>
          <w:lang w:val="hr-HR"/>
        </w:rPr>
        <w:t>a</w:t>
      </w:r>
      <w:r w:rsidRPr="00ED54C6">
        <w:rPr>
          <w:rFonts w:eastAsia="Calibri"/>
          <w:b/>
          <w:bCs/>
          <w:spacing w:val="-5"/>
          <w:sz w:val="22"/>
          <w:szCs w:val="22"/>
          <w:lang w:val="hr-HR"/>
        </w:rPr>
        <w:t xml:space="preserve"> </w:t>
      </w:r>
      <w:r w:rsidR="0009659D">
        <w:rPr>
          <w:rFonts w:eastAsia="Calibri"/>
          <w:b/>
          <w:bCs/>
          <w:spacing w:val="-5"/>
          <w:sz w:val="22"/>
          <w:szCs w:val="22"/>
          <w:lang w:val="hr-HR"/>
        </w:rPr>
        <w:t>n</w:t>
      </w:r>
      <w:r w:rsidR="007017D8">
        <w:rPr>
          <w:rFonts w:eastAsia="Calibri"/>
          <w:b/>
          <w:bCs/>
          <w:spacing w:val="-5"/>
          <w:sz w:val="22"/>
          <w:szCs w:val="22"/>
          <w:lang w:val="hr-HR"/>
        </w:rPr>
        <w:t>eželjena dejstva</w:t>
      </w:r>
      <w:r w:rsidRPr="000411DC">
        <w:rPr>
          <w:rFonts w:eastAsia="Calibri"/>
          <w:spacing w:val="-5"/>
          <w:sz w:val="22"/>
          <w:szCs w:val="22"/>
          <w:lang w:val="hr-HR"/>
        </w:rPr>
        <w:t xml:space="preserve"> (mogu se javiti </w:t>
      </w:r>
      <w:r w:rsidR="003C3DDF">
        <w:rPr>
          <w:rFonts w:eastAsia="Calibri"/>
          <w:spacing w:val="-5"/>
          <w:sz w:val="22"/>
          <w:szCs w:val="22"/>
          <w:lang w:val="hr-HR"/>
        </w:rPr>
        <w:t>kod</w:t>
      </w:r>
      <w:r w:rsidRPr="000411DC">
        <w:rPr>
          <w:rFonts w:eastAsia="Calibri"/>
          <w:spacing w:val="-5"/>
          <w:sz w:val="22"/>
          <w:szCs w:val="22"/>
          <w:lang w:val="hr-HR"/>
        </w:rPr>
        <w:t xml:space="preserve"> manje od 1 na 1000 osoba):</w:t>
      </w:r>
    </w:p>
    <w:p w14:paraId="7EBCED3A" w14:textId="774936BB" w:rsidR="00DE5233" w:rsidRDefault="00DE5233" w:rsidP="000D3678">
      <w:pPr>
        <w:pStyle w:val="NoSpacing"/>
        <w:numPr>
          <w:ilvl w:val="0"/>
          <w:numId w:val="36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>
        <w:rPr>
          <w:rFonts w:eastAsia="Calibri"/>
          <w:spacing w:val="-5"/>
          <w:sz w:val="22"/>
          <w:szCs w:val="22"/>
          <w:lang w:val="hr-HR"/>
        </w:rPr>
        <w:t>napad astme</w:t>
      </w:r>
    </w:p>
    <w:p w14:paraId="5201D4BE" w14:textId="093B0DD4" w:rsidR="00DA297D" w:rsidRPr="000411DC" w:rsidRDefault="00DA297D" w:rsidP="000D3678">
      <w:pPr>
        <w:pStyle w:val="NoSpacing"/>
        <w:numPr>
          <w:ilvl w:val="0"/>
          <w:numId w:val="36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602211">
        <w:rPr>
          <w:rFonts w:eastAsia="Calibri"/>
          <w:spacing w:val="-5"/>
          <w:sz w:val="22"/>
          <w:szCs w:val="22"/>
          <w:lang w:val="hr-HR"/>
        </w:rPr>
        <w:t>žareć</w:t>
      </w:r>
      <w:r w:rsidR="003A2387" w:rsidRPr="00602211">
        <w:rPr>
          <w:rFonts w:eastAsia="Calibri"/>
          <w:spacing w:val="-5"/>
          <w:sz w:val="22"/>
          <w:szCs w:val="22"/>
          <w:lang w:val="hr-HR"/>
        </w:rPr>
        <w:t>i</w:t>
      </w:r>
      <w:r w:rsidRPr="000411DC">
        <w:rPr>
          <w:rFonts w:eastAsia="Calibri"/>
          <w:spacing w:val="-5"/>
          <w:sz w:val="22"/>
          <w:szCs w:val="22"/>
          <w:lang w:val="hr-HR"/>
        </w:rPr>
        <w:t xml:space="preserve"> i probadajuć</w:t>
      </w:r>
      <w:r w:rsidR="00403485">
        <w:rPr>
          <w:rFonts w:eastAsia="Calibri"/>
          <w:spacing w:val="-5"/>
          <w:sz w:val="22"/>
          <w:szCs w:val="22"/>
          <w:lang w:val="hr-HR"/>
        </w:rPr>
        <w:t>i</w:t>
      </w:r>
      <w:r w:rsidRPr="000411DC">
        <w:rPr>
          <w:rFonts w:eastAsia="Calibri"/>
          <w:spacing w:val="-5"/>
          <w:sz w:val="22"/>
          <w:szCs w:val="22"/>
          <w:lang w:val="hr-HR"/>
        </w:rPr>
        <w:t xml:space="preserve"> bol u </w:t>
      </w:r>
      <w:r w:rsidR="00403485">
        <w:rPr>
          <w:rFonts w:eastAsia="Calibri"/>
          <w:spacing w:val="-5"/>
          <w:sz w:val="22"/>
          <w:szCs w:val="22"/>
          <w:lang w:val="hr-HR"/>
        </w:rPr>
        <w:t>stomaku</w:t>
      </w:r>
      <w:r w:rsidRPr="000411DC">
        <w:rPr>
          <w:rFonts w:eastAsia="Calibri"/>
          <w:spacing w:val="-5"/>
          <w:sz w:val="22"/>
          <w:szCs w:val="22"/>
          <w:lang w:val="hr-HR"/>
        </w:rPr>
        <w:t xml:space="preserve"> popraćena s</w:t>
      </w:r>
      <w:r w:rsidR="003A2387">
        <w:rPr>
          <w:rFonts w:eastAsia="Calibri"/>
          <w:spacing w:val="-5"/>
          <w:sz w:val="22"/>
          <w:szCs w:val="22"/>
          <w:lang w:val="hr-HR"/>
        </w:rPr>
        <w:t xml:space="preserve">a </w:t>
      </w:r>
      <w:r w:rsidRPr="000411DC">
        <w:rPr>
          <w:rFonts w:eastAsia="Calibri"/>
          <w:spacing w:val="-5"/>
          <w:sz w:val="22"/>
          <w:szCs w:val="22"/>
          <w:lang w:val="hr-HR"/>
        </w:rPr>
        <w:t xml:space="preserve">osjećajem praznine i gladi. Postoji mogućnost da se radi o </w:t>
      </w:r>
      <w:r w:rsidR="003A2387">
        <w:rPr>
          <w:rFonts w:eastAsia="Calibri"/>
          <w:spacing w:val="-5"/>
          <w:sz w:val="22"/>
          <w:szCs w:val="22"/>
          <w:lang w:val="hr-HR"/>
        </w:rPr>
        <w:t xml:space="preserve">ulkusu </w:t>
      </w:r>
      <w:r w:rsidRPr="000411DC">
        <w:rPr>
          <w:rFonts w:eastAsia="Calibri"/>
          <w:spacing w:val="-5"/>
          <w:sz w:val="22"/>
          <w:szCs w:val="22"/>
          <w:lang w:val="hr-HR"/>
        </w:rPr>
        <w:t>(čir) na želucu ili crijevima.</w:t>
      </w:r>
    </w:p>
    <w:p w14:paraId="2B4B6912" w14:textId="77777777" w:rsidR="00DA297D" w:rsidRPr="000411DC" w:rsidRDefault="00DA297D" w:rsidP="00DA297D">
      <w:pPr>
        <w:pStyle w:val="NoSpacing"/>
        <w:jc w:val="both"/>
        <w:rPr>
          <w:rFonts w:eastAsia="Calibri"/>
          <w:spacing w:val="-5"/>
          <w:sz w:val="22"/>
          <w:szCs w:val="22"/>
          <w:lang w:val="hr-HR"/>
        </w:rPr>
      </w:pPr>
    </w:p>
    <w:p w14:paraId="66DE6163" w14:textId="26BF154D" w:rsidR="006C361C" w:rsidRDefault="00DA297D" w:rsidP="006C361C">
      <w:pPr>
        <w:pStyle w:val="NoSpacing"/>
        <w:jc w:val="both"/>
        <w:rPr>
          <w:rFonts w:eastAsia="Calibri"/>
          <w:spacing w:val="-5"/>
          <w:sz w:val="22"/>
          <w:szCs w:val="22"/>
          <w:lang w:val="hr-HR"/>
        </w:rPr>
      </w:pPr>
      <w:r w:rsidRPr="000D3678">
        <w:rPr>
          <w:rFonts w:eastAsia="Calibri"/>
          <w:b/>
          <w:bCs/>
          <w:spacing w:val="-5"/>
          <w:sz w:val="22"/>
          <w:szCs w:val="22"/>
          <w:lang w:val="hr-HR"/>
        </w:rPr>
        <w:t>V</w:t>
      </w:r>
      <w:r w:rsidR="00325657">
        <w:rPr>
          <w:rFonts w:eastAsia="Calibri"/>
          <w:b/>
          <w:bCs/>
          <w:spacing w:val="-5"/>
          <w:sz w:val="22"/>
          <w:szCs w:val="22"/>
          <w:lang w:val="hr-HR"/>
        </w:rPr>
        <w:t>eoma</w:t>
      </w:r>
      <w:r w:rsidRPr="000D3678">
        <w:rPr>
          <w:rFonts w:eastAsia="Calibri"/>
          <w:b/>
          <w:bCs/>
          <w:spacing w:val="-5"/>
          <w:sz w:val="22"/>
          <w:szCs w:val="22"/>
          <w:lang w:val="hr-HR"/>
        </w:rPr>
        <w:t xml:space="preserve"> rijetk</w:t>
      </w:r>
      <w:r w:rsidR="00325657">
        <w:rPr>
          <w:rFonts w:eastAsia="Calibri"/>
          <w:b/>
          <w:bCs/>
          <w:spacing w:val="-5"/>
          <w:sz w:val="22"/>
          <w:szCs w:val="22"/>
          <w:lang w:val="hr-HR"/>
        </w:rPr>
        <w:t>a n</w:t>
      </w:r>
      <w:r w:rsidR="007017D8">
        <w:rPr>
          <w:rFonts w:eastAsia="Calibri"/>
          <w:b/>
          <w:bCs/>
          <w:spacing w:val="-5"/>
          <w:sz w:val="22"/>
          <w:szCs w:val="22"/>
          <w:lang w:val="hr-HR"/>
        </w:rPr>
        <w:t>eželjena dejstva</w:t>
      </w:r>
      <w:r w:rsidRPr="000411DC">
        <w:rPr>
          <w:rFonts w:eastAsia="Calibri"/>
          <w:spacing w:val="-5"/>
          <w:sz w:val="22"/>
          <w:szCs w:val="22"/>
          <w:lang w:val="hr-HR"/>
        </w:rPr>
        <w:t xml:space="preserve"> (mogu se javiti </w:t>
      </w:r>
      <w:r w:rsidR="0032441F">
        <w:rPr>
          <w:rFonts w:eastAsia="Calibri"/>
          <w:spacing w:val="-5"/>
          <w:sz w:val="22"/>
          <w:szCs w:val="22"/>
          <w:lang w:val="hr-HR"/>
        </w:rPr>
        <w:t>kod</w:t>
      </w:r>
      <w:r w:rsidRPr="000411DC">
        <w:rPr>
          <w:rFonts w:eastAsia="Calibri"/>
          <w:spacing w:val="-5"/>
          <w:sz w:val="22"/>
          <w:szCs w:val="22"/>
          <w:lang w:val="hr-HR"/>
        </w:rPr>
        <w:t xml:space="preserve"> manje od 1 na 10000 osoba):</w:t>
      </w:r>
    </w:p>
    <w:p w14:paraId="3FD66CD3" w14:textId="4D00B5E8" w:rsidR="00DA297D" w:rsidRPr="000411DC" w:rsidRDefault="00DA297D" w:rsidP="006C361C">
      <w:pPr>
        <w:pStyle w:val="NoSpacing"/>
        <w:numPr>
          <w:ilvl w:val="0"/>
          <w:numId w:val="36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>krv u urinu</w:t>
      </w:r>
    </w:p>
    <w:p w14:paraId="2019B731" w14:textId="125D214F" w:rsidR="00DA297D" w:rsidRPr="000411DC" w:rsidRDefault="00DA297D" w:rsidP="006C361C">
      <w:pPr>
        <w:pStyle w:val="NoSpacing"/>
        <w:numPr>
          <w:ilvl w:val="0"/>
          <w:numId w:val="36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>oticanje grla.</w:t>
      </w:r>
    </w:p>
    <w:p w14:paraId="159592CB" w14:textId="77777777" w:rsidR="00DA297D" w:rsidRPr="000411DC" w:rsidRDefault="00DA297D" w:rsidP="00DA297D">
      <w:pPr>
        <w:pStyle w:val="NoSpacing"/>
        <w:jc w:val="both"/>
        <w:rPr>
          <w:rFonts w:eastAsia="Calibri"/>
          <w:spacing w:val="-5"/>
          <w:sz w:val="22"/>
          <w:szCs w:val="22"/>
          <w:lang w:val="hr-HR"/>
        </w:rPr>
      </w:pPr>
    </w:p>
    <w:p w14:paraId="262D2DDF" w14:textId="4A45C5C0" w:rsidR="00DA297D" w:rsidRPr="00F65AFE" w:rsidRDefault="007017D8" w:rsidP="00DA297D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hr-HR"/>
        </w:rPr>
      </w:pPr>
      <w:r>
        <w:rPr>
          <w:rFonts w:eastAsia="Calibri"/>
          <w:b/>
          <w:bCs/>
          <w:spacing w:val="-5"/>
          <w:sz w:val="22"/>
          <w:szCs w:val="22"/>
          <w:lang w:val="hr-HR"/>
        </w:rPr>
        <w:t>Neželjena dejstva</w:t>
      </w:r>
      <w:r w:rsidR="00DA297D" w:rsidRPr="00F65AFE">
        <w:rPr>
          <w:rFonts w:eastAsia="Calibri"/>
          <w:b/>
          <w:bCs/>
          <w:spacing w:val="-5"/>
          <w:sz w:val="22"/>
          <w:szCs w:val="22"/>
          <w:lang w:val="hr-HR"/>
        </w:rPr>
        <w:t xml:space="preserve"> nepoznate učestalosti</w:t>
      </w:r>
    </w:p>
    <w:p w14:paraId="3A4DA4D9" w14:textId="3B888B08" w:rsidR="00DA297D" w:rsidRPr="002879EC" w:rsidRDefault="00DA297D" w:rsidP="002879EC">
      <w:pPr>
        <w:pStyle w:val="NoSpacing"/>
        <w:numPr>
          <w:ilvl w:val="0"/>
          <w:numId w:val="36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 xml:space="preserve">povraćanje krvi, jak bol u </w:t>
      </w:r>
      <w:r w:rsidR="00F82042">
        <w:rPr>
          <w:rFonts w:eastAsia="Calibri"/>
          <w:spacing w:val="-5"/>
          <w:sz w:val="22"/>
          <w:szCs w:val="22"/>
          <w:lang w:val="hr-HR"/>
        </w:rPr>
        <w:t>stomaku</w:t>
      </w:r>
      <w:r w:rsidRPr="000411DC">
        <w:rPr>
          <w:rFonts w:eastAsia="Calibri"/>
          <w:spacing w:val="-5"/>
          <w:sz w:val="22"/>
          <w:szCs w:val="22"/>
          <w:lang w:val="hr-HR"/>
        </w:rPr>
        <w:t>, tamna stolica boje katrana, što su zna</w:t>
      </w:r>
      <w:r w:rsidR="00472027">
        <w:rPr>
          <w:rFonts w:eastAsia="Calibri"/>
          <w:spacing w:val="-5"/>
          <w:sz w:val="22"/>
          <w:szCs w:val="22"/>
          <w:lang w:val="hr-HR"/>
        </w:rPr>
        <w:t>ci</w:t>
      </w:r>
      <w:r w:rsidRPr="000411DC">
        <w:rPr>
          <w:rFonts w:eastAsia="Calibri"/>
          <w:spacing w:val="-5"/>
          <w:sz w:val="22"/>
          <w:szCs w:val="22"/>
          <w:lang w:val="hr-HR"/>
        </w:rPr>
        <w:t xml:space="preserve"> krvarenja ili perforacije želuca ili crijeva</w:t>
      </w:r>
    </w:p>
    <w:p w14:paraId="4FB9FE49" w14:textId="54409852" w:rsidR="00DA297D" w:rsidRPr="000411DC" w:rsidRDefault="00DA297D" w:rsidP="00861A13">
      <w:pPr>
        <w:pStyle w:val="NoSpacing"/>
        <w:numPr>
          <w:ilvl w:val="0"/>
          <w:numId w:val="36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>pojava mjehurića, ljuštenja, pustula ili krvarenja na bilo ko</w:t>
      </w:r>
      <w:r w:rsidR="003B49C5">
        <w:rPr>
          <w:rFonts w:eastAsia="Calibri"/>
          <w:spacing w:val="-5"/>
          <w:sz w:val="22"/>
          <w:szCs w:val="22"/>
          <w:lang w:val="hr-HR"/>
        </w:rPr>
        <w:t>m</w:t>
      </w:r>
      <w:r w:rsidRPr="000411DC">
        <w:rPr>
          <w:rFonts w:eastAsia="Calibri"/>
          <w:spacing w:val="-5"/>
          <w:sz w:val="22"/>
          <w:szCs w:val="22"/>
          <w:lang w:val="hr-HR"/>
        </w:rPr>
        <w:t xml:space="preserve"> dijelu kože s</w:t>
      </w:r>
      <w:r w:rsidR="003B49C5">
        <w:rPr>
          <w:rFonts w:eastAsia="Calibri"/>
          <w:spacing w:val="-5"/>
          <w:sz w:val="22"/>
          <w:szCs w:val="22"/>
          <w:lang w:val="hr-HR"/>
        </w:rPr>
        <w:t>a</w:t>
      </w:r>
      <w:r w:rsidRPr="000411DC">
        <w:rPr>
          <w:rFonts w:eastAsia="Calibri"/>
          <w:spacing w:val="-5"/>
          <w:sz w:val="22"/>
          <w:szCs w:val="22"/>
          <w:lang w:val="hr-HR"/>
        </w:rPr>
        <w:t xml:space="preserve"> ili bez pojave </w:t>
      </w:r>
      <w:r w:rsidRPr="00602211">
        <w:rPr>
          <w:rFonts w:eastAsia="Calibri"/>
          <w:spacing w:val="-5"/>
          <w:sz w:val="22"/>
          <w:szCs w:val="22"/>
          <w:lang w:val="hr-HR"/>
        </w:rPr>
        <w:t>izbočenog</w:t>
      </w:r>
      <w:r w:rsidRPr="000411DC">
        <w:rPr>
          <w:rFonts w:eastAsia="Calibri"/>
          <w:spacing w:val="-5"/>
          <w:sz w:val="22"/>
          <w:szCs w:val="22"/>
          <w:lang w:val="hr-HR"/>
        </w:rPr>
        <w:t xml:space="preserve"> osipa koji svrbi</w:t>
      </w:r>
      <w:r w:rsidR="00B217FE">
        <w:rPr>
          <w:rFonts w:eastAsia="Calibri"/>
          <w:spacing w:val="-5"/>
          <w:sz w:val="22"/>
          <w:szCs w:val="22"/>
          <w:lang w:val="hr-HR"/>
        </w:rPr>
        <w:t xml:space="preserve"> što </w:t>
      </w:r>
      <w:r w:rsidR="00B217FE" w:rsidRPr="00B217FE">
        <w:rPr>
          <w:rFonts w:eastAsia="Calibri"/>
          <w:spacing w:val="-5"/>
          <w:sz w:val="22"/>
          <w:szCs w:val="22"/>
          <w:lang w:val="hr-HR"/>
        </w:rPr>
        <w:t>uključuje pojavu navedenih promjena na usnama, očima, ustima, nosu, genitalijama, šakama ili stopalima.</w:t>
      </w:r>
    </w:p>
    <w:p w14:paraId="2D5D0E1D" w14:textId="4D2061D9" w:rsidR="00DA297D" w:rsidRPr="000411DC" w:rsidRDefault="00DA297D" w:rsidP="00DA297D">
      <w:pPr>
        <w:pStyle w:val="NoSpacing"/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>Isto</w:t>
      </w:r>
      <w:r w:rsidR="000D6823">
        <w:rPr>
          <w:rFonts w:eastAsia="Calibri"/>
          <w:spacing w:val="-5"/>
          <w:sz w:val="22"/>
          <w:szCs w:val="22"/>
          <w:lang w:val="hr-HR"/>
        </w:rPr>
        <w:t>vremeno</w:t>
      </w:r>
      <w:r w:rsidRPr="000411DC">
        <w:rPr>
          <w:rFonts w:eastAsia="Calibri"/>
          <w:spacing w:val="-5"/>
          <w:sz w:val="22"/>
          <w:szCs w:val="22"/>
          <w:lang w:val="hr-HR"/>
        </w:rPr>
        <w:t xml:space="preserve"> se mogu pojaviti i simptomi slični grip</w:t>
      </w:r>
      <w:r w:rsidR="00763367">
        <w:rPr>
          <w:rFonts w:eastAsia="Calibri"/>
          <w:spacing w:val="-5"/>
          <w:sz w:val="22"/>
          <w:szCs w:val="22"/>
          <w:lang w:val="hr-HR"/>
        </w:rPr>
        <w:t>u</w:t>
      </w:r>
      <w:r w:rsidRPr="000411DC">
        <w:rPr>
          <w:rFonts w:eastAsia="Calibri"/>
          <w:spacing w:val="-5"/>
          <w:sz w:val="22"/>
          <w:szCs w:val="22"/>
          <w:lang w:val="hr-HR"/>
        </w:rPr>
        <w:t>.</w:t>
      </w:r>
    </w:p>
    <w:p w14:paraId="65F32EF9" w14:textId="6526D114" w:rsidR="00DA297D" w:rsidRPr="000411DC" w:rsidRDefault="00DA297D" w:rsidP="00DA297D">
      <w:pPr>
        <w:pStyle w:val="NoSpacing"/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>Možda imate ozbiljn</w:t>
      </w:r>
      <w:r w:rsidR="000C4421">
        <w:rPr>
          <w:rFonts w:eastAsia="Calibri"/>
          <w:spacing w:val="-5"/>
          <w:sz w:val="22"/>
          <w:szCs w:val="22"/>
          <w:lang w:val="hr-HR"/>
        </w:rPr>
        <w:t>a n</w:t>
      </w:r>
      <w:r w:rsidR="007017D8">
        <w:rPr>
          <w:rFonts w:eastAsia="Calibri"/>
          <w:spacing w:val="-5"/>
          <w:sz w:val="22"/>
          <w:szCs w:val="22"/>
          <w:lang w:val="hr-HR"/>
        </w:rPr>
        <w:t>eželjena dejstva</w:t>
      </w:r>
      <w:r w:rsidRPr="000411DC">
        <w:rPr>
          <w:rFonts w:eastAsia="Calibri"/>
          <w:spacing w:val="-5"/>
          <w:sz w:val="22"/>
          <w:szCs w:val="22"/>
          <w:lang w:val="hr-HR"/>
        </w:rPr>
        <w:t xml:space="preserve"> na koži koje zahtijevaju hitnu l</w:t>
      </w:r>
      <w:r w:rsidR="002842D9">
        <w:rPr>
          <w:rFonts w:eastAsia="Calibri"/>
          <w:spacing w:val="-5"/>
          <w:sz w:val="22"/>
          <w:szCs w:val="22"/>
          <w:lang w:val="hr-HR"/>
        </w:rPr>
        <w:t>jekarsku</w:t>
      </w:r>
      <w:r w:rsidRPr="000411DC">
        <w:rPr>
          <w:rFonts w:eastAsia="Calibri"/>
          <w:spacing w:val="-5"/>
          <w:sz w:val="22"/>
          <w:szCs w:val="22"/>
          <w:lang w:val="hr-HR"/>
        </w:rPr>
        <w:t xml:space="preserve"> pomoć, uključujući Stevens-Johnsonov sindrom, toksičnu epidermalnu nekrolizu i akutnu generaliziranu egzantematoznu pustulozu.</w:t>
      </w:r>
    </w:p>
    <w:p w14:paraId="3D5DE864" w14:textId="7E1D3BCF" w:rsidR="00DA297D" w:rsidRPr="000411DC" w:rsidRDefault="00DA297D" w:rsidP="00BA5403">
      <w:pPr>
        <w:pStyle w:val="NoSpacing"/>
        <w:numPr>
          <w:ilvl w:val="0"/>
          <w:numId w:val="36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 xml:space="preserve">promjene u količini mokraće </w:t>
      </w:r>
      <w:r w:rsidR="00795387">
        <w:rPr>
          <w:rFonts w:eastAsia="Calibri"/>
          <w:spacing w:val="-5"/>
          <w:sz w:val="22"/>
          <w:szCs w:val="22"/>
          <w:lang w:val="hr-HR"/>
        </w:rPr>
        <w:t>kao i</w:t>
      </w:r>
      <w:r w:rsidRPr="000411DC">
        <w:rPr>
          <w:rFonts w:eastAsia="Calibri"/>
          <w:spacing w:val="-5"/>
          <w:sz w:val="22"/>
          <w:szCs w:val="22"/>
          <w:lang w:val="hr-HR"/>
        </w:rPr>
        <w:t xml:space="preserve"> oticanje djelova tijela, </w:t>
      </w:r>
      <w:r w:rsidR="0044794D">
        <w:rPr>
          <w:rFonts w:eastAsia="Calibri"/>
          <w:spacing w:val="-5"/>
          <w:sz w:val="22"/>
          <w:szCs w:val="22"/>
          <w:lang w:val="hr-HR"/>
        </w:rPr>
        <w:t>naročito</w:t>
      </w:r>
      <w:r w:rsidRPr="000411DC">
        <w:rPr>
          <w:rFonts w:eastAsia="Calibri"/>
          <w:spacing w:val="-5"/>
          <w:sz w:val="22"/>
          <w:szCs w:val="22"/>
          <w:lang w:val="hr-HR"/>
        </w:rPr>
        <w:t xml:space="preserve"> nogu, </w:t>
      </w:r>
      <w:r w:rsidR="008355A4">
        <w:rPr>
          <w:rFonts w:eastAsia="Calibri"/>
          <w:spacing w:val="-5"/>
          <w:sz w:val="22"/>
          <w:szCs w:val="22"/>
          <w:lang w:val="hr-HR"/>
        </w:rPr>
        <w:t>članaka</w:t>
      </w:r>
      <w:r w:rsidRPr="000411DC">
        <w:rPr>
          <w:rFonts w:eastAsia="Calibri"/>
          <w:spacing w:val="-5"/>
          <w:sz w:val="22"/>
          <w:szCs w:val="22"/>
          <w:lang w:val="hr-HR"/>
        </w:rPr>
        <w:t xml:space="preserve"> ili stopala. Ov</w:t>
      </w:r>
      <w:r w:rsidR="008355A4">
        <w:rPr>
          <w:rFonts w:eastAsia="Calibri"/>
          <w:spacing w:val="-5"/>
          <w:sz w:val="22"/>
          <w:szCs w:val="22"/>
          <w:lang w:val="hr-HR"/>
        </w:rPr>
        <w:t>a</w:t>
      </w:r>
      <w:r w:rsidRPr="000411DC">
        <w:rPr>
          <w:rFonts w:eastAsia="Calibri"/>
          <w:spacing w:val="-5"/>
          <w:sz w:val="22"/>
          <w:szCs w:val="22"/>
          <w:lang w:val="hr-HR"/>
        </w:rPr>
        <w:t xml:space="preserve"> </w:t>
      </w:r>
      <w:r w:rsidR="008355A4">
        <w:rPr>
          <w:rFonts w:eastAsia="Calibri"/>
          <w:spacing w:val="-5"/>
          <w:sz w:val="22"/>
          <w:szCs w:val="22"/>
          <w:lang w:val="hr-HR"/>
        </w:rPr>
        <w:t>n</w:t>
      </w:r>
      <w:r w:rsidR="007017D8">
        <w:rPr>
          <w:rFonts w:eastAsia="Calibri"/>
          <w:spacing w:val="-5"/>
          <w:sz w:val="22"/>
          <w:szCs w:val="22"/>
          <w:lang w:val="hr-HR"/>
        </w:rPr>
        <w:t>eželjena dejstva</w:t>
      </w:r>
      <w:r w:rsidRPr="000411DC">
        <w:rPr>
          <w:rFonts w:eastAsia="Calibri"/>
          <w:spacing w:val="-5"/>
          <w:sz w:val="22"/>
          <w:szCs w:val="22"/>
          <w:lang w:val="hr-HR"/>
        </w:rPr>
        <w:t xml:space="preserve"> mogu ukazivati na ozbiljne poteškoće u funkciji bubrega.</w:t>
      </w:r>
    </w:p>
    <w:p w14:paraId="56A90750" w14:textId="0394AF86" w:rsidR="00DA297D" w:rsidRPr="000411DC" w:rsidRDefault="00DA297D" w:rsidP="00BA5403">
      <w:pPr>
        <w:pStyle w:val="NoSpacing"/>
        <w:numPr>
          <w:ilvl w:val="0"/>
          <w:numId w:val="36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 xml:space="preserve">bolovi u </w:t>
      </w:r>
      <w:r w:rsidR="001E2037">
        <w:rPr>
          <w:rFonts w:eastAsia="Calibri"/>
          <w:spacing w:val="-5"/>
          <w:sz w:val="22"/>
          <w:szCs w:val="22"/>
          <w:lang w:val="hr-HR"/>
        </w:rPr>
        <w:t>grudima</w:t>
      </w:r>
      <w:r w:rsidR="001E2037" w:rsidRPr="000411DC">
        <w:rPr>
          <w:rFonts w:eastAsia="Calibri"/>
          <w:spacing w:val="-5"/>
          <w:sz w:val="22"/>
          <w:szCs w:val="22"/>
          <w:lang w:val="hr-HR"/>
        </w:rPr>
        <w:t xml:space="preserve"> </w:t>
      </w:r>
      <w:r w:rsidRPr="000411DC">
        <w:rPr>
          <w:rFonts w:eastAsia="Calibri"/>
          <w:spacing w:val="-5"/>
          <w:sz w:val="22"/>
          <w:szCs w:val="22"/>
          <w:lang w:val="hr-HR"/>
        </w:rPr>
        <w:t xml:space="preserve">(simptomi srčanog udara) ili iznenadna jaka glavobolja, mučnina, omaglica, utrnulost, nemogućnost ili teškoće </w:t>
      </w:r>
      <w:r w:rsidR="00936A83">
        <w:rPr>
          <w:rFonts w:eastAsia="Calibri"/>
          <w:spacing w:val="-5"/>
          <w:sz w:val="22"/>
          <w:szCs w:val="22"/>
          <w:lang w:val="hr-HR"/>
        </w:rPr>
        <w:t>pri</w:t>
      </w:r>
      <w:r w:rsidRPr="000411DC">
        <w:rPr>
          <w:rFonts w:eastAsia="Calibri"/>
          <w:spacing w:val="-5"/>
          <w:sz w:val="22"/>
          <w:szCs w:val="22"/>
          <w:lang w:val="hr-HR"/>
        </w:rPr>
        <w:t xml:space="preserve"> govor</w:t>
      </w:r>
      <w:r w:rsidR="00936A83">
        <w:rPr>
          <w:rFonts w:eastAsia="Calibri"/>
          <w:spacing w:val="-5"/>
          <w:sz w:val="22"/>
          <w:szCs w:val="22"/>
          <w:lang w:val="hr-HR"/>
        </w:rPr>
        <w:t>u</w:t>
      </w:r>
      <w:r w:rsidRPr="000411DC">
        <w:rPr>
          <w:rFonts w:eastAsia="Calibri"/>
          <w:spacing w:val="-5"/>
          <w:sz w:val="22"/>
          <w:szCs w:val="22"/>
          <w:lang w:val="hr-HR"/>
        </w:rPr>
        <w:t>, paraliza (zna</w:t>
      </w:r>
      <w:r w:rsidR="00087762">
        <w:rPr>
          <w:rFonts w:eastAsia="Calibri"/>
          <w:spacing w:val="-5"/>
          <w:sz w:val="22"/>
          <w:szCs w:val="22"/>
          <w:lang w:val="hr-HR"/>
        </w:rPr>
        <w:t>c</w:t>
      </w:r>
      <w:r w:rsidRPr="000411DC">
        <w:rPr>
          <w:rFonts w:eastAsia="Calibri"/>
          <w:spacing w:val="-5"/>
          <w:sz w:val="22"/>
          <w:szCs w:val="22"/>
          <w:lang w:val="hr-HR"/>
        </w:rPr>
        <w:t>i moždanog udara).</w:t>
      </w:r>
    </w:p>
    <w:p w14:paraId="2D8A70BD" w14:textId="29E366C8" w:rsidR="00DA297D" w:rsidRPr="000411DC" w:rsidRDefault="00DA297D" w:rsidP="00DA297D">
      <w:pPr>
        <w:pStyle w:val="NoSpacing"/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 xml:space="preserve">Ljekovi kao što su </w:t>
      </w:r>
      <w:r w:rsidR="00CD7246">
        <w:rPr>
          <w:rFonts w:eastAsia="Calibri"/>
          <w:spacing w:val="-5"/>
          <w:sz w:val="22"/>
          <w:szCs w:val="22"/>
          <w:lang w:val="hr-HR"/>
        </w:rPr>
        <w:t>Ketonal Akut Rapid</w:t>
      </w:r>
      <w:r w:rsidRPr="000411DC">
        <w:rPr>
          <w:rFonts w:eastAsia="Calibri"/>
          <w:spacing w:val="-5"/>
          <w:sz w:val="22"/>
          <w:szCs w:val="22"/>
          <w:lang w:val="hr-HR"/>
        </w:rPr>
        <w:t xml:space="preserve"> granule mogu biti povezani s</w:t>
      </w:r>
      <w:r w:rsidR="003B3CC3">
        <w:rPr>
          <w:rFonts w:eastAsia="Calibri"/>
          <w:spacing w:val="-5"/>
          <w:sz w:val="22"/>
          <w:szCs w:val="22"/>
          <w:lang w:val="hr-HR"/>
        </w:rPr>
        <w:t>a</w:t>
      </w:r>
      <w:r w:rsidRPr="000411DC">
        <w:rPr>
          <w:rFonts w:eastAsia="Calibri"/>
          <w:spacing w:val="-5"/>
          <w:sz w:val="22"/>
          <w:szCs w:val="22"/>
          <w:lang w:val="hr-HR"/>
        </w:rPr>
        <w:t xml:space="preserve"> malim povećanjem rizika od pojave srčanog ili moždanog udara. Vidjeti dio 2. „Upozorenja i mjere opreza“.</w:t>
      </w:r>
    </w:p>
    <w:p w14:paraId="3313D2FC" w14:textId="1AC31960" w:rsidR="00DA297D" w:rsidRPr="000411DC" w:rsidRDefault="00DA297D" w:rsidP="00A47305">
      <w:pPr>
        <w:pStyle w:val="NoSpacing"/>
        <w:numPr>
          <w:ilvl w:val="0"/>
          <w:numId w:val="36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>zn</w:t>
      </w:r>
      <w:r w:rsidR="003B3CC3">
        <w:rPr>
          <w:rFonts w:eastAsia="Calibri"/>
          <w:spacing w:val="-5"/>
          <w:sz w:val="22"/>
          <w:szCs w:val="22"/>
          <w:lang w:val="hr-HR"/>
        </w:rPr>
        <w:t>ac</w:t>
      </w:r>
      <w:r w:rsidRPr="000411DC">
        <w:rPr>
          <w:rFonts w:eastAsia="Calibri"/>
          <w:spacing w:val="-5"/>
          <w:sz w:val="22"/>
          <w:szCs w:val="22"/>
          <w:lang w:val="hr-HR"/>
        </w:rPr>
        <w:t>i ozbiljne alergijske reakcije kao što su:</w:t>
      </w:r>
    </w:p>
    <w:p w14:paraId="1A91DC99" w14:textId="31C761F6" w:rsidR="00DA297D" w:rsidRPr="000411DC" w:rsidRDefault="00DA297D" w:rsidP="00A47305">
      <w:pPr>
        <w:pStyle w:val="NoSpacing"/>
        <w:numPr>
          <w:ilvl w:val="0"/>
          <w:numId w:val="30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>oticanje lica, us</w:t>
      </w:r>
      <w:r w:rsidR="008F415D">
        <w:rPr>
          <w:rFonts w:eastAsia="Calibri"/>
          <w:spacing w:val="-5"/>
          <w:sz w:val="22"/>
          <w:szCs w:val="22"/>
          <w:lang w:val="hr-HR"/>
        </w:rPr>
        <w:t>ana</w:t>
      </w:r>
      <w:r w:rsidRPr="000411DC">
        <w:rPr>
          <w:rFonts w:eastAsia="Calibri"/>
          <w:spacing w:val="-5"/>
          <w:sz w:val="22"/>
          <w:szCs w:val="22"/>
          <w:lang w:val="hr-HR"/>
        </w:rPr>
        <w:t>, usta, ždrijela ili grla koje uzrokuje pojavu zviždanja ili poteškoće pri gutanju ili disanju</w:t>
      </w:r>
    </w:p>
    <w:p w14:paraId="68C8A542" w14:textId="005B5B9C" w:rsidR="00DA297D" w:rsidRPr="000411DC" w:rsidRDefault="00DA297D" w:rsidP="00A47305">
      <w:pPr>
        <w:pStyle w:val="NoSpacing"/>
        <w:numPr>
          <w:ilvl w:val="0"/>
          <w:numId w:val="30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>osjećaj stezanja u</w:t>
      </w:r>
      <w:r w:rsidR="000F229D">
        <w:rPr>
          <w:rFonts w:eastAsia="Calibri"/>
          <w:spacing w:val="-5"/>
          <w:sz w:val="22"/>
          <w:szCs w:val="22"/>
          <w:lang w:val="hr-HR"/>
        </w:rPr>
        <w:t xml:space="preserve"> grudima</w:t>
      </w:r>
      <w:r w:rsidRPr="000411DC">
        <w:rPr>
          <w:rFonts w:eastAsia="Calibri"/>
          <w:spacing w:val="-5"/>
          <w:sz w:val="22"/>
          <w:szCs w:val="22"/>
          <w:lang w:val="hr-HR"/>
        </w:rPr>
        <w:t xml:space="preserve">, ubrzani rad srca, pad krvnog </w:t>
      </w:r>
      <w:r w:rsidR="001F6E33">
        <w:rPr>
          <w:rFonts w:eastAsia="Calibri"/>
          <w:spacing w:val="-5"/>
          <w:sz w:val="22"/>
          <w:szCs w:val="22"/>
          <w:lang w:val="hr-HR"/>
        </w:rPr>
        <w:t>pritiska</w:t>
      </w:r>
      <w:r w:rsidRPr="000411DC">
        <w:rPr>
          <w:rFonts w:eastAsia="Calibri"/>
          <w:spacing w:val="-5"/>
          <w:sz w:val="22"/>
          <w:szCs w:val="22"/>
          <w:lang w:val="hr-HR"/>
        </w:rPr>
        <w:t>, koji može dovesti do šoka</w:t>
      </w:r>
    </w:p>
    <w:p w14:paraId="7478C059" w14:textId="2FE9DA53" w:rsidR="00DA297D" w:rsidRPr="000411DC" w:rsidRDefault="00DA297D" w:rsidP="00A47305">
      <w:pPr>
        <w:pStyle w:val="NoSpacing"/>
        <w:numPr>
          <w:ilvl w:val="0"/>
          <w:numId w:val="30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>svr</w:t>
      </w:r>
      <w:r w:rsidR="002A5DDF">
        <w:rPr>
          <w:rFonts w:eastAsia="Calibri"/>
          <w:spacing w:val="-5"/>
          <w:sz w:val="22"/>
          <w:szCs w:val="22"/>
          <w:lang w:val="hr-HR"/>
        </w:rPr>
        <w:t>ab</w:t>
      </w:r>
      <w:r w:rsidRPr="000411DC">
        <w:rPr>
          <w:rFonts w:eastAsia="Calibri"/>
          <w:spacing w:val="-5"/>
          <w:sz w:val="22"/>
          <w:szCs w:val="22"/>
          <w:lang w:val="hr-HR"/>
        </w:rPr>
        <w:t>, osip</w:t>
      </w:r>
    </w:p>
    <w:p w14:paraId="5777FB56" w14:textId="14932849" w:rsidR="00DA297D" w:rsidRPr="000411DC" w:rsidRDefault="00DA297D" w:rsidP="00A47305">
      <w:pPr>
        <w:pStyle w:val="NoSpacing"/>
        <w:numPr>
          <w:ilvl w:val="0"/>
          <w:numId w:val="36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 xml:space="preserve">spazam grla koji uzrokuje teškoće </w:t>
      </w:r>
      <w:r w:rsidR="00441B7B">
        <w:rPr>
          <w:rFonts w:eastAsia="Calibri"/>
          <w:spacing w:val="-5"/>
          <w:sz w:val="22"/>
          <w:szCs w:val="22"/>
          <w:lang w:val="hr-HR"/>
        </w:rPr>
        <w:t>pri</w:t>
      </w:r>
      <w:r w:rsidRPr="000411DC">
        <w:rPr>
          <w:rFonts w:eastAsia="Calibri"/>
          <w:spacing w:val="-5"/>
          <w:sz w:val="22"/>
          <w:szCs w:val="22"/>
          <w:lang w:val="hr-HR"/>
        </w:rPr>
        <w:t xml:space="preserve"> disanju</w:t>
      </w:r>
    </w:p>
    <w:p w14:paraId="30F1E663" w14:textId="027FDE0B" w:rsidR="00DA297D" w:rsidRPr="000411DC" w:rsidRDefault="00DA297D" w:rsidP="00A47305">
      <w:pPr>
        <w:pStyle w:val="NoSpacing"/>
        <w:numPr>
          <w:ilvl w:val="0"/>
          <w:numId w:val="36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>veća sklonost infekcijama nego inače, što može biti uzrokovano ozbiljnim poremećajem krvi zvanim agranulocitoza</w:t>
      </w:r>
    </w:p>
    <w:p w14:paraId="4B203D21" w14:textId="5F23117E" w:rsidR="00DA297D" w:rsidRPr="000411DC" w:rsidRDefault="00DA297D" w:rsidP="00A47305">
      <w:pPr>
        <w:pStyle w:val="NoSpacing"/>
        <w:numPr>
          <w:ilvl w:val="0"/>
          <w:numId w:val="36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>napadi (konvulzije).</w:t>
      </w:r>
    </w:p>
    <w:p w14:paraId="2ED5FAAC" w14:textId="77777777" w:rsidR="00DA297D" w:rsidRPr="000411DC" w:rsidRDefault="00DA297D" w:rsidP="00DA297D">
      <w:pPr>
        <w:pStyle w:val="NoSpacing"/>
        <w:jc w:val="both"/>
        <w:rPr>
          <w:rFonts w:eastAsia="Calibri"/>
          <w:spacing w:val="-5"/>
          <w:sz w:val="22"/>
          <w:szCs w:val="22"/>
          <w:lang w:val="hr-HR"/>
        </w:rPr>
      </w:pPr>
    </w:p>
    <w:p w14:paraId="61FE7099" w14:textId="2E8EBFEE" w:rsidR="00DA297D" w:rsidRPr="000411DC" w:rsidRDefault="00DA297D" w:rsidP="00DA297D">
      <w:pPr>
        <w:pStyle w:val="NoSpacing"/>
        <w:jc w:val="both"/>
        <w:rPr>
          <w:rFonts w:eastAsia="Calibri"/>
          <w:spacing w:val="-5"/>
          <w:sz w:val="22"/>
          <w:szCs w:val="22"/>
          <w:lang w:val="hr-HR"/>
        </w:rPr>
      </w:pPr>
      <w:r w:rsidRPr="00726959">
        <w:rPr>
          <w:rFonts w:eastAsia="Calibri"/>
          <w:b/>
          <w:bCs/>
          <w:spacing w:val="-5"/>
          <w:sz w:val="22"/>
          <w:szCs w:val="22"/>
          <w:lang w:val="hr-HR"/>
        </w:rPr>
        <w:t>Odmah se obratite Vašem l</w:t>
      </w:r>
      <w:r w:rsidR="00D93159">
        <w:rPr>
          <w:rFonts w:eastAsia="Calibri"/>
          <w:b/>
          <w:bCs/>
          <w:spacing w:val="-5"/>
          <w:sz w:val="22"/>
          <w:szCs w:val="22"/>
          <w:lang w:val="hr-HR"/>
        </w:rPr>
        <w:t>jekaru</w:t>
      </w:r>
      <w:r w:rsidRPr="000411DC">
        <w:rPr>
          <w:rFonts w:eastAsia="Calibri"/>
          <w:spacing w:val="-5"/>
          <w:sz w:val="22"/>
          <w:szCs w:val="22"/>
          <w:lang w:val="hr-HR"/>
        </w:rPr>
        <w:t xml:space="preserve"> ako se pojavi neka od sljedećih</w:t>
      </w:r>
      <w:r w:rsidR="00B217FE">
        <w:rPr>
          <w:rFonts w:eastAsia="Calibri"/>
          <w:spacing w:val="-5"/>
          <w:sz w:val="22"/>
          <w:szCs w:val="22"/>
          <w:lang w:val="hr-HR"/>
        </w:rPr>
        <w:t xml:space="preserve"> </w:t>
      </w:r>
      <w:r w:rsidR="00430CD1">
        <w:rPr>
          <w:rFonts w:eastAsia="Calibri"/>
          <w:spacing w:val="-5"/>
          <w:sz w:val="22"/>
          <w:szCs w:val="22"/>
          <w:lang w:val="hr-HR"/>
        </w:rPr>
        <w:t>neželjenih dejstava</w:t>
      </w:r>
      <w:r w:rsidRPr="000411DC">
        <w:rPr>
          <w:rFonts w:eastAsia="Calibri"/>
          <w:spacing w:val="-5"/>
          <w:sz w:val="22"/>
          <w:szCs w:val="22"/>
          <w:lang w:val="hr-HR"/>
        </w:rPr>
        <w:t>:</w:t>
      </w:r>
    </w:p>
    <w:p w14:paraId="79328ECC" w14:textId="73AC496E" w:rsidR="00DA297D" w:rsidRPr="000411DC" w:rsidRDefault="00DA297D" w:rsidP="005F7FF8">
      <w:pPr>
        <w:pStyle w:val="NoSpacing"/>
        <w:numPr>
          <w:ilvl w:val="0"/>
          <w:numId w:val="37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726959">
        <w:rPr>
          <w:rFonts w:eastAsia="Calibri"/>
          <w:b/>
          <w:bCs/>
          <w:spacing w:val="-5"/>
          <w:sz w:val="22"/>
          <w:szCs w:val="22"/>
          <w:lang w:val="hr-HR"/>
        </w:rPr>
        <w:t>Rijetk</w:t>
      </w:r>
      <w:r w:rsidR="004E6DF7">
        <w:rPr>
          <w:rFonts w:eastAsia="Calibri"/>
          <w:b/>
          <w:bCs/>
          <w:spacing w:val="-5"/>
          <w:sz w:val="22"/>
          <w:szCs w:val="22"/>
          <w:lang w:val="hr-HR"/>
        </w:rPr>
        <w:t>a</w:t>
      </w:r>
      <w:r w:rsidRPr="00726959">
        <w:rPr>
          <w:rFonts w:eastAsia="Calibri"/>
          <w:b/>
          <w:bCs/>
          <w:spacing w:val="-5"/>
          <w:sz w:val="22"/>
          <w:szCs w:val="22"/>
          <w:lang w:val="hr-HR"/>
        </w:rPr>
        <w:t xml:space="preserve"> </w:t>
      </w:r>
      <w:r w:rsidR="004E6DF7">
        <w:rPr>
          <w:rFonts w:eastAsia="Calibri"/>
          <w:b/>
          <w:bCs/>
          <w:spacing w:val="-5"/>
          <w:sz w:val="22"/>
          <w:szCs w:val="22"/>
          <w:lang w:val="hr-HR"/>
        </w:rPr>
        <w:t>n</w:t>
      </w:r>
      <w:r w:rsidR="007017D8">
        <w:rPr>
          <w:rFonts w:eastAsia="Calibri"/>
          <w:b/>
          <w:bCs/>
          <w:spacing w:val="-5"/>
          <w:sz w:val="22"/>
          <w:szCs w:val="22"/>
          <w:lang w:val="hr-HR"/>
        </w:rPr>
        <w:t>eželjena dejstva</w:t>
      </w:r>
      <w:r w:rsidRPr="000411DC">
        <w:rPr>
          <w:rFonts w:eastAsia="Calibri"/>
          <w:spacing w:val="-5"/>
          <w:sz w:val="22"/>
          <w:szCs w:val="22"/>
          <w:lang w:val="hr-HR"/>
        </w:rPr>
        <w:t xml:space="preserve"> (mogu se javiti </w:t>
      </w:r>
      <w:r w:rsidR="003F2AE0">
        <w:rPr>
          <w:rFonts w:eastAsia="Calibri"/>
          <w:spacing w:val="-5"/>
          <w:sz w:val="22"/>
          <w:szCs w:val="22"/>
          <w:lang w:val="hr-HR"/>
        </w:rPr>
        <w:t xml:space="preserve">kod </w:t>
      </w:r>
      <w:r w:rsidRPr="000411DC">
        <w:rPr>
          <w:rFonts w:eastAsia="Calibri"/>
          <w:spacing w:val="-5"/>
          <w:sz w:val="22"/>
          <w:szCs w:val="22"/>
          <w:lang w:val="hr-HR"/>
        </w:rPr>
        <w:t>manje od 1 na 1000 osoba):</w:t>
      </w:r>
    </w:p>
    <w:p w14:paraId="239D138F" w14:textId="7A1E55E8" w:rsidR="00DA297D" w:rsidRPr="000411DC" w:rsidRDefault="00DA297D" w:rsidP="005F7FF8">
      <w:pPr>
        <w:pStyle w:val="NoSpacing"/>
        <w:numPr>
          <w:ilvl w:val="0"/>
          <w:numId w:val="38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 xml:space="preserve">neobični osjećaji na koži poput utrnulosti, </w:t>
      </w:r>
      <w:r w:rsidR="00602211">
        <w:rPr>
          <w:rFonts w:eastAsia="Calibri"/>
          <w:spacing w:val="-5"/>
          <w:sz w:val="22"/>
          <w:szCs w:val="22"/>
          <w:lang w:val="hr-HR"/>
        </w:rPr>
        <w:t>golicanja</w:t>
      </w:r>
      <w:r w:rsidRPr="000411DC">
        <w:rPr>
          <w:rFonts w:eastAsia="Calibri"/>
          <w:spacing w:val="-5"/>
          <w:sz w:val="22"/>
          <w:szCs w:val="22"/>
          <w:lang w:val="hr-HR"/>
        </w:rPr>
        <w:t>, bockanja, žarenja ili puzanja po koži</w:t>
      </w:r>
    </w:p>
    <w:p w14:paraId="5C041AB5" w14:textId="11C7B394" w:rsidR="00DA297D" w:rsidRPr="000411DC" w:rsidRDefault="00DA297D" w:rsidP="005F7FF8">
      <w:pPr>
        <w:pStyle w:val="NoSpacing"/>
        <w:numPr>
          <w:ilvl w:val="0"/>
          <w:numId w:val="38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>bljedilo kože, osjećaj umora, nesvjestica ili</w:t>
      </w:r>
      <w:r w:rsidR="00275BA7">
        <w:rPr>
          <w:rFonts w:eastAsia="Calibri"/>
          <w:spacing w:val="-5"/>
          <w:sz w:val="22"/>
          <w:szCs w:val="22"/>
          <w:lang w:val="hr-HR"/>
        </w:rPr>
        <w:t xml:space="preserve"> vrtoglavica</w:t>
      </w:r>
      <w:r w:rsidRPr="000411DC">
        <w:rPr>
          <w:rFonts w:eastAsia="Calibri"/>
          <w:spacing w:val="-5"/>
          <w:sz w:val="22"/>
          <w:szCs w:val="22"/>
          <w:lang w:val="hr-HR"/>
        </w:rPr>
        <w:t>, vjero</w:t>
      </w:r>
      <w:r w:rsidR="00BA6B3C">
        <w:rPr>
          <w:rFonts w:eastAsia="Calibri"/>
          <w:spacing w:val="-5"/>
          <w:sz w:val="22"/>
          <w:szCs w:val="22"/>
          <w:lang w:val="hr-HR"/>
        </w:rPr>
        <w:t>v</w:t>
      </w:r>
      <w:r w:rsidRPr="000411DC">
        <w:rPr>
          <w:rFonts w:eastAsia="Calibri"/>
          <w:spacing w:val="-5"/>
          <w:sz w:val="22"/>
          <w:szCs w:val="22"/>
          <w:lang w:val="hr-HR"/>
        </w:rPr>
        <w:t xml:space="preserve">atno uzrokovano nedostatkom crvenih krvnih </w:t>
      </w:r>
      <w:r w:rsidR="007B37DD">
        <w:rPr>
          <w:rFonts w:eastAsia="Calibri"/>
          <w:spacing w:val="-5"/>
          <w:sz w:val="22"/>
          <w:szCs w:val="22"/>
          <w:lang w:val="hr-HR"/>
        </w:rPr>
        <w:t xml:space="preserve">zrnaca </w:t>
      </w:r>
      <w:r w:rsidRPr="000411DC">
        <w:rPr>
          <w:rFonts w:eastAsia="Calibri"/>
          <w:spacing w:val="-5"/>
          <w:sz w:val="22"/>
          <w:szCs w:val="22"/>
          <w:lang w:val="hr-HR"/>
        </w:rPr>
        <w:t>zbog krvarenja</w:t>
      </w:r>
    </w:p>
    <w:p w14:paraId="24816FB7" w14:textId="46FEF4DA" w:rsidR="00DA297D" w:rsidRPr="000411DC" w:rsidRDefault="00DA297D" w:rsidP="00CF0411">
      <w:pPr>
        <w:pStyle w:val="NoSpacing"/>
        <w:numPr>
          <w:ilvl w:val="0"/>
          <w:numId w:val="38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>zamagljeni vid</w:t>
      </w:r>
    </w:p>
    <w:p w14:paraId="14A790C8" w14:textId="4577D8BD" w:rsidR="00DA297D" w:rsidRPr="000411DC" w:rsidRDefault="00DA297D" w:rsidP="00CF0411">
      <w:pPr>
        <w:pStyle w:val="NoSpacing"/>
        <w:numPr>
          <w:ilvl w:val="0"/>
          <w:numId w:val="38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 xml:space="preserve">žuta boja kože ili </w:t>
      </w:r>
      <w:r w:rsidR="007B37DD">
        <w:rPr>
          <w:rFonts w:eastAsia="Calibri"/>
          <w:spacing w:val="-5"/>
          <w:sz w:val="22"/>
          <w:szCs w:val="22"/>
          <w:lang w:val="hr-HR"/>
        </w:rPr>
        <w:t xml:space="preserve">beonjača </w:t>
      </w:r>
      <w:r w:rsidRPr="000411DC">
        <w:rPr>
          <w:rFonts w:eastAsia="Calibri"/>
          <w:spacing w:val="-5"/>
          <w:sz w:val="22"/>
          <w:szCs w:val="22"/>
          <w:lang w:val="hr-HR"/>
        </w:rPr>
        <w:t>(žutica). Ovo može ukazivati na poremećaj u radu jetre.</w:t>
      </w:r>
    </w:p>
    <w:p w14:paraId="7B69FF33" w14:textId="77777777" w:rsidR="00DA297D" w:rsidRPr="000411DC" w:rsidRDefault="00DA297D" w:rsidP="00DA297D">
      <w:pPr>
        <w:pStyle w:val="NoSpacing"/>
        <w:jc w:val="both"/>
        <w:rPr>
          <w:rFonts w:eastAsia="Calibri"/>
          <w:spacing w:val="-5"/>
          <w:sz w:val="22"/>
          <w:szCs w:val="22"/>
          <w:lang w:val="hr-HR"/>
        </w:rPr>
      </w:pPr>
    </w:p>
    <w:p w14:paraId="2C7050B9" w14:textId="778B77CE" w:rsidR="00DA297D" w:rsidRPr="000411DC" w:rsidRDefault="007017D8" w:rsidP="00F375D8">
      <w:pPr>
        <w:pStyle w:val="NoSpacing"/>
        <w:numPr>
          <w:ilvl w:val="0"/>
          <w:numId w:val="39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>
        <w:rPr>
          <w:rFonts w:eastAsia="Calibri"/>
          <w:b/>
          <w:bCs/>
          <w:spacing w:val="-5"/>
          <w:sz w:val="22"/>
          <w:szCs w:val="22"/>
          <w:lang w:val="hr-HR"/>
        </w:rPr>
        <w:t>Neželjena dejstva</w:t>
      </w:r>
      <w:r w:rsidR="00DA297D" w:rsidRPr="004224B3">
        <w:rPr>
          <w:rFonts w:eastAsia="Calibri"/>
          <w:b/>
          <w:bCs/>
          <w:spacing w:val="-5"/>
          <w:sz w:val="22"/>
          <w:szCs w:val="22"/>
          <w:lang w:val="hr-HR"/>
        </w:rPr>
        <w:t xml:space="preserve"> nepoznate učestalosti</w:t>
      </w:r>
      <w:r w:rsidR="00DA297D" w:rsidRPr="000411DC">
        <w:rPr>
          <w:rFonts w:eastAsia="Calibri"/>
          <w:spacing w:val="-5"/>
          <w:sz w:val="22"/>
          <w:szCs w:val="22"/>
          <w:lang w:val="hr-HR"/>
        </w:rPr>
        <w:t xml:space="preserve"> (učestalost se ne može procijeniti iz dostupnih podataka):</w:t>
      </w:r>
    </w:p>
    <w:p w14:paraId="6BD59329" w14:textId="64E24EED" w:rsidR="00DA297D" w:rsidRPr="000411DC" w:rsidRDefault="00DA297D" w:rsidP="006E3AD7">
      <w:pPr>
        <w:pStyle w:val="NoSpacing"/>
        <w:numPr>
          <w:ilvl w:val="0"/>
          <w:numId w:val="40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>lakše stvaranje modrica ili krvarenje koje traje duže od uobičajenog vremena. Ovo može ukazivati na ozbiljan poremećaj krvi, kao što je nizak broj trombocita.</w:t>
      </w:r>
    </w:p>
    <w:p w14:paraId="7B7B7072" w14:textId="05007060" w:rsidR="00DA297D" w:rsidRPr="000411DC" w:rsidRDefault="00DA297D" w:rsidP="006E3AD7">
      <w:pPr>
        <w:pStyle w:val="NoSpacing"/>
        <w:numPr>
          <w:ilvl w:val="0"/>
          <w:numId w:val="40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 xml:space="preserve">smanjenje broja crvenih krvnih </w:t>
      </w:r>
      <w:r w:rsidR="00BC6628">
        <w:rPr>
          <w:rFonts w:eastAsia="Calibri"/>
          <w:spacing w:val="-5"/>
          <w:sz w:val="22"/>
          <w:szCs w:val="22"/>
          <w:lang w:val="hr-HR"/>
        </w:rPr>
        <w:t xml:space="preserve">zrnaca </w:t>
      </w:r>
      <w:r w:rsidRPr="000411DC">
        <w:rPr>
          <w:rFonts w:eastAsia="Calibri"/>
          <w:spacing w:val="-5"/>
          <w:sz w:val="22"/>
          <w:szCs w:val="22"/>
          <w:lang w:val="hr-HR"/>
        </w:rPr>
        <w:t>koje mogu kožu učiniti blijedožutom i uzrokovati slabost ili otežano disanje (hemolitička anemija)</w:t>
      </w:r>
    </w:p>
    <w:p w14:paraId="4995BCA0" w14:textId="4694F208" w:rsidR="00DA297D" w:rsidRPr="000411DC" w:rsidRDefault="00DA297D" w:rsidP="006E3AD7">
      <w:pPr>
        <w:pStyle w:val="NoSpacing"/>
        <w:numPr>
          <w:ilvl w:val="0"/>
          <w:numId w:val="40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>smanjenje broja bijelih krvnih</w:t>
      </w:r>
      <w:r w:rsidR="005D0E99">
        <w:rPr>
          <w:rFonts w:eastAsia="Calibri"/>
          <w:spacing w:val="-5"/>
          <w:sz w:val="22"/>
          <w:szCs w:val="22"/>
          <w:lang w:val="hr-HR"/>
        </w:rPr>
        <w:t xml:space="preserve"> zrnaca</w:t>
      </w:r>
      <w:r w:rsidRPr="000411DC">
        <w:rPr>
          <w:rFonts w:eastAsia="Calibri"/>
          <w:spacing w:val="-5"/>
          <w:sz w:val="22"/>
          <w:szCs w:val="22"/>
          <w:lang w:val="hr-HR"/>
        </w:rPr>
        <w:t>, što može dovesti do pojave češćih infekcija</w:t>
      </w:r>
    </w:p>
    <w:p w14:paraId="10721FAB" w14:textId="4897F137" w:rsidR="00DA297D" w:rsidRPr="000411DC" w:rsidRDefault="00DA297D" w:rsidP="006E3AD7">
      <w:pPr>
        <w:pStyle w:val="NoSpacing"/>
        <w:numPr>
          <w:ilvl w:val="0"/>
          <w:numId w:val="40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 xml:space="preserve">pogoršanje ulceroznog kolitisa ili </w:t>
      </w:r>
      <w:r w:rsidR="00E77765">
        <w:rPr>
          <w:rFonts w:eastAsia="Calibri"/>
          <w:spacing w:val="-5"/>
          <w:sz w:val="22"/>
          <w:szCs w:val="22"/>
          <w:lang w:val="hr-HR"/>
        </w:rPr>
        <w:t>K</w:t>
      </w:r>
      <w:r w:rsidRPr="000411DC">
        <w:rPr>
          <w:rFonts w:eastAsia="Calibri"/>
          <w:spacing w:val="-5"/>
          <w:sz w:val="22"/>
          <w:szCs w:val="22"/>
          <w:lang w:val="hr-HR"/>
        </w:rPr>
        <w:t>ronove bolesti</w:t>
      </w:r>
    </w:p>
    <w:p w14:paraId="053598EC" w14:textId="39028631" w:rsidR="00DA297D" w:rsidRPr="000411DC" w:rsidRDefault="00DA297D" w:rsidP="006E3AD7">
      <w:pPr>
        <w:pStyle w:val="NoSpacing"/>
        <w:numPr>
          <w:ilvl w:val="0"/>
          <w:numId w:val="40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 xml:space="preserve">pretjerana kožna reakcija na prirodnu ili </w:t>
      </w:r>
      <w:r w:rsidR="00B339FC">
        <w:rPr>
          <w:rFonts w:eastAsia="Calibri"/>
          <w:spacing w:val="-5"/>
          <w:sz w:val="22"/>
          <w:szCs w:val="22"/>
          <w:lang w:val="hr-HR"/>
        </w:rPr>
        <w:t xml:space="preserve">vještačku </w:t>
      </w:r>
      <w:r w:rsidRPr="000411DC">
        <w:rPr>
          <w:rFonts w:eastAsia="Calibri"/>
          <w:spacing w:val="-5"/>
          <w:sz w:val="22"/>
          <w:szCs w:val="22"/>
          <w:lang w:val="hr-HR"/>
        </w:rPr>
        <w:t>sunčevu svjetlost (fotosenzitivnost).</w:t>
      </w:r>
    </w:p>
    <w:p w14:paraId="7438593E" w14:textId="77777777" w:rsidR="00DA297D" w:rsidRPr="000411DC" w:rsidRDefault="00DA297D" w:rsidP="00DA297D">
      <w:pPr>
        <w:pStyle w:val="NoSpacing"/>
        <w:jc w:val="both"/>
        <w:rPr>
          <w:rFonts w:eastAsia="Calibri"/>
          <w:spacing w:val="-5"/>
          <w:sz w:val="22"/>
          <w:szCs w:val="22"/>
          <w:lang w:val="hr-HR"/>
        </w:rPr>
      </w:pPr>
    </w:p>
    <w:p w14:paraId="30C4929D" w14:textId="4424AD9F" w:rsidR="00DA297D" w:rsidRPr="000411DC" w:rsidRDefault="00DA297D" w:rsidP="00DA297D">
      <w:pPr>
        <w:pStyle w:val="NoSpacing"/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>Ostal</w:t>
      </w:r>
      <w:r w:rsidR="005154F2">
        <w:rPr>
          <w:rFonts w:eastAsia="Calibri"/>
          <w:spacing w:val="-5"/>
          <w:sz w:val="22"/>
          <w:szCs w:val="22"/>
          <w:lang w:val="hr-HR"/>
        </w:rPr>
        <w:t>a</w:t>
      </w:r>
      <w:r w:rsidRPr="000411DC">
        <w:rPr>
          <w:rFonts w:eastAsia="Calibri"/>
          <w:spacing w:val="-5"/>
          <w:sz w:val="22"/>
          <w:szCs w:val="22"/>
          <w:lang w:val="hr-HR"/>
        </w:rPr>
        <w:t xml:space="preserve"> moguć</w:t>
      </w:r>
      <w:r w:rsidR="002B2AB6">
        <w:rPr>
          <w:rFonts w:eastAsia="Calibri"/>
          <w:spacing w:val="-5"/>
          <w:sz w:val="22"/>
          <w:szCs w:val="22"/>
          <w:lang w:val="hr-HR"/>
        </w:rPr>
        <w:t>a n</w:t>
      </w:r>
      <w:r w:rsidR="007017D8">
        <w:rPr>
          <w:rFonts w:eastAsia="Calibri"/>
          <w:spacing w:val="-5"/>
          <w:sz w:val="22"/>
          <w:szCs w:val="22"/>
          <w:lang w:val="hr-HR"/>
        </w:rPr>
        <w:t>eželjena dejstva</w:t>
      </w:r>
      <w:r w:rsidRPr="000411DC">
        <w:rPr>
          <w:rFonts w:eastAsia="Calibri"/>
          <w:spacing w:val="-5"/>
          <w:sz w:val="22"/>
          <w:szCs w:val="22"/>
          <w:lang w:val="hr-HR"/>
        </w:rPr>
        <w:t xml:space="preserve"> uz primjenu ovog lijeka:</w:t>
      </w:r>
    </w:p>
    <w:p w14:paraId="00396AE1" w14:textId="5DE15A45" w:rsidR="00DA297D" w:rsidRPr="000411DC" w:rsidRDefault="00DA297D" w:rsidP="00DA297D">
      <w:pPr>
        <w:pStyle w:val="NoSpacing"/>
        <w:jc w:val="both"/>
        <w:rPr>
          <w:rFonts w:eastAsia="Calibri"/>
          <w:spacing w:val="-5"/>
          <w:sz w:val="22"/>
          <w:szCs w:val="22"/>
          <w:lang w:val="hr-HR"/>
        </w:rPr>
      </w:pPr>
      <w:r w:rsidRPr="00FF0859">
        <w:rPr>
          <w:rFonts w:eastAsia="Calibri"/>
          <w:b/>
          <w:bCs/>
          <w:spacing w:val="-5"/>
          <w:sz w:val="22"/>
          <w:szCs w:val="22"/>
          <w:lang w:val="hr-HR"/>
        </w:rPr>
        <w:t>Čest</w:t>
      </w:r>
      <w:r w:rsidR="000B6A76">
        <w:rPr>
          <w:rFonts w:eastAsia="Calibri"/>
          <w:b/>
          <w:bCs/>
          <w:spacing w:val="-5"/>
          <w:sz w:val="22"/>
          <w:szCs w:val="22"/>
          <w:lang w:val="hr-HR"/>
        </w:rPr>
        <w:t>a</w:t>
      </w:r>
      <w:r w:rsidRPr="00FF0859">
        <w:rPr>
          <w:rFonts w:eastAsia="Calibri"/>
          <w:b/>
          <w:bCs/>
          <w:spacing w:val="-5"/>
          <w:sz w:val="22"/>
          <w:szCs w:val="22"/>
          <w:lang w:val="hr-HR"/>
        </w:rPr>
        <w:t xml:space="preserve"> </w:t>
      </w:r>
      <w:r w:rsidR="000B6A76">
        <w:rPr>
          <w:rFonts w:eastAsia="Calibri"/>
          <w:b/>
          <w:bCs/>
          <w:spacing w:val="-5"/>
          <w:sz w:val="22"/>
          <w:szCs w:val="22"/>
          <w:lang w:val="hr-HR"/>
        </w:rPr>
        <w:t>n</w:t>
      </w:r>
      <w:r w:rsidR="007017D8">
        <w:rPr>
          <w:rFonts w:eastAsia="Calibri"/>
          <w:b/>
          <w:bCs/>
          <w:spacing w:val="-5"/>
          <w:sz w:val="22"/>
          <w:szCs w:val="22"/>
          <w:lang w:val="hr-HR"/>
        </w:rPr>
        <w:t>eželjena dejstva</w:t>
      </w:r>
      <w:r w:rsidRPr="000411DC">
        <w:rPr>
          <w:rFonts w:eastAsia="Calibri"/>
          <w:spacing w:val="-5"/>
          <w:sz w:val="22"/>
          <w:szCs w:val="22"/>
          <w:lang w:val="hr-HR"/>
        </w:rPr>
        <w:t xml:space="preserve"> (mogu se javiti </w:t>
      </w:r>
      <w:r w:rsidR="002A2B34">
        <w:rPr>
          <w:rFonts w:eastAsia="Calibri"/>
          <w:spacing w:val="-5"/>
          <w:sz w:val="22"/>
          <w:szCs w:val="22"/>
          <w:lang w:val="hr-HR"/>
        </w:rPr>
        <w:t>kod</w:t>
      </w:r>
      <w:r w:rsidRPr="000411DC">
        <w:rPr>
          <w:rFonts w:eastAsia="Calibri"/>
          <w:spacing w:val="-5"/>
          <w:sz w:val="22"/>
          <w:szCs w:val="22"/>
          <w:lang w:val="hr-HR"/>
        </w:rPr>
        <w:t xml:space="preserve"> manje od 1 na 10 osoba):</w:t>
      </w:r>
    </w:p>
    <w:p w14:paraId="35C5E50C" w14:textId="00CF0CCF" w:rsidR="00DA297D" w:rsidRPr="000411DC" w:rsidRDefault="00DA297D" w:rsidP="00A91DE4">
      <w:pPr>
        <w:pStyle w:val="NoSpacing"/>
        <w:numPr>
          <w:ilvl w:val="0"/>
          <w:numId w:val="4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>poremećaj probave, bol u</w:t>
      </w:r>
      <w:r w:rsidR="00E15A2D">
        <w:rPr>
          <w:rFonts w:eastAsia="Calibri"/>
          <w:spacing w:val="-5"/>
          <w:sz w:val="22"/>
          <w:szCs w:val="22"/>
          <w:lang w:val="hr-HR"/>
        </w:rPr>
        <w:t xml:space="preserve"> stomaku</w:t>
      </w:r>
      <w:r w:rsidRPr="000411DC">
        <w:rPr>
          <w:rFonts w:eastAsia="Calibri"/>
          <w:spacing w:val="-5"/>
          <w:sz w:val="22"/>
          <w:szCs w:val="22"/>
          <w:lang w:val="hr-HR"/>
        </w:rPr>
        <w:t>.</w:t>
      </w:r>
    </w:p>
    <w:p w14:paraId="03F0D6C1" w14:textId="79AA36E0" w:rsidR="00DA297D" w:rsidRPr="000411DC" w:rsidRDefault="00DA297D" w:rsidP="00A91DE4">
      <w:pPr>
        <w:pStyle w:val="NoSpacing"/>
        <w:numPr>
          <w:ilvl w:val="0"/>
          <w:numId w:val="41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>mučnina i povraćanje.</w:t>
      </w:r>
    </w:p>
    <w:p w14:paraId="496B605C" w14:textId="77777777" w:rsidR="00DA297D" w:rsidRPr="000411DC" w:rsidRDefault="00DA297D" w:rsidP="00DA297D">
      <w:pPr>
        <w:pStyle w:val="NoSpacing"/>
        <w:jc w:val="both"/>
        <w:rPr>
          <w:rFonts w:eastAsia="Calibri"/>
          <w:spacing w:val="-5"/>
          <w:sz w:val="22"/>
          <w:szCs w:val="22"/>
          <w:lang w:val="hr-HR"/>
        </w:rPr>
      </w:pPr>
    </w:p>
    <w:p w14:paraId="375C96BE" w14:textId="27A8BE47" w:rsidR="00DA297D" w:rsidRPr="000411DC" w:rsidRDefault="000B6A76" w:rsidP="00DA297D">
      <w:pPr>
        <w:pStyle w:val="NoSpacing"/>
        <w:jc w:val="both"/>
        <w:rPr>
          <w:rFonts w:eastAsia="Calibri"/>
          <w:spacing w:val="-5"/>
          <w:sz w:val="22"/>
          <w:szCs w:val="22"/>
          <w:lang w:val="hr-HR"/>
        </w:rPr>
      </w:pPr>
      <w:r>
        <w:rPr>
          <w:rFonts w:eastAsia="Calibri"/>
          <w:b/>
          <w:bCs/>
          <w:spacing w:val="-5"/>
          <w:sz w:val="22"/>
          <w:szCs w:val="22"/>
          <w:lang w:val="hr-HR"/>
        </w:rPr>
        <w:t>Povremena n</w:t>
      </w:r>
      <w:r w:rsidR="007017D8">
        <w:rPr>
          <w:rFonts w:eastAsia="Calibri"/>
          <w:b/>
          <w:bCs/>
          <w:spacing w:val="-5"/>
          <w:sz w:val="22"/>
          <w:szCs w:val="22"/>
          <w:lang w:val="hr-HR"/>
        </w:rPr>
        <w:t>eželjena dejstva</w:t>
      </w:r>
      <w:r w:rsidR="00DA297D" w:rsidRPr="000411DC">
        <w:rPr>
          <w:rFonts w:eastAsia="Calibri"/>
          <w:spacing w:val="-5"/>
          <w:sz w:val="22"/>
          <w:szCs w:val="22"/>
          <w:lang w:val="hr-HR"/>
        </w:rPr>
        <w:t xml:space="preserve"> (mogu se javiti </w:t>
      </w:r>
      <w:r w:rsidR="00801855">
        <w:rPr>
          <w:rFonts w:eastAsia="Calibri"/>
          <w:spacing w:val="-5"/>
          <w:sz w:val="22"/>
          <w:szCs w:val="22"/>
          <w:lang w:val="hr-HR"/>
        </w:rPr>
        <w:t>kod</w:t>
      </w:r>
      <w:r w:rsidR="00DA297D" w:rsidRPr="000411DC">
        <w:rPr>
          <w:rFonts w:eastAsia="Calibri"/>
          <w:spacing w:val="-5"/>
          <w:sz w:val="22"/>
          <w:szCs w:val="22"/>
          <w:lang w:val="hr-HR"/>
        </w:rPr>
        <w:t xml:space="preserve"> manje od 1 na 100 osoba):</w:t>
      </w:r>
    </w:p>
    <w:p w14:paraId="760FD162" w14:textId="78D2A841" w:rsidR="00DA297D" w:rsidRPr="000411DC" w:rsidRDefault="00DA297D" w:rsidP="000F606E">
      <w:pPr>
        <w:pStyle w:val="NoSpacing"/>
        <w:numPr>
          <w:ilvl w:val="0"/>
          <w:numId w:val="42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 xml:space="preserve">upala </w:t>
      </w:r>
      <w:r w:rsidR="001E2037">
        <w:rPr>
          <w:rFonts w:eastAsia="Calibri"/>
          <w:spacing w:val="-5"/>
          <w:sz w:val="22"/>
          <w:szCs w:val="22"/>
          <w:lang w:val="hr-HR"/>
        </w:rPr>
        <w:t>zid</w:t>
      </w:r>
      <w:r w:rsidR="00602211">
        <w:rPr>
          <w:rFonts w:eastAsia="Calibri"/>
          <w:spacing w:val="-5"/>
          <w:sz w:val="22"/>
          <w:szCs w:val="22"/>
          <w:lang w:val="hr-HR"/>
        </w:rPr>
        <w:t>a</w:t>
      </w:r>
      <w:r w:rsidR="001E2037">
        <w:rPr>
          <w:rFonts w:eastAsia="Calibri"/>
          <w:spacing w:val="-5"/>
          <w:sz w:val="22"/>
          <w:szCs w:val="22"/>
          <w:lang w:val="hr-HR"/>
        </w:rPr>
        <w:t xml:space="preserve"> želuca</w:t>
      </w:r>
    </w:p>
    <w:p w14:paraId="57E09F0D" w14:textId="469C467F" w:rsidR="00DA297D" w:rsidRPr="000411DC" w:rsidRDefault="00DA297D" w:rsidP="000F606E">
      <w:pPr>
        <w:pStyle w:val="NoSpacing"/>
        <w:numPr>
          <w:ilvl w:val="0"/>
          <w:numId w:val="42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>zatvor, prol</w:t>
      </w:r>
      <w:r w:rsidR="00DB1D38">
        <w:rPr>
          <w:rFonts w:eastAsia="Calibri"/>
          <w:spacing w:val="-5"/>
          <w:sz w:val="22"/>
          <w:szCs w:val="22"/>
          <w:lang w:val="hr-HR"/>
        </w:rPr>
        <w:t>iv</w:t>
      </w:r>
      <w:r w:rsidRPr="000411DC">
        <w:rPr>
          <w:rFonts w:eastAsia="Calibri"/>
          <w:spacing w:val="-5"/>
          <w:sz w:val="22"/>
          <w:szCs w:val="22"/>
          <w:lang w:val="hr-HR"/>
        </w:rPr>
        <w:t xml:space="preserve">, </w:t>
      </w:r>
      <w:r w:rsidR="00DB1D38">
        <w:rPr>
          <w:rFonts w:eastAsia="Calibri"/>
          <w:spacing w:val="-5"/>
          <w:sz w:val="22"/>
          <w:szCs w:val="22"/>
          <w:lang w:val="hr-HR"/>
        </w:rPr>
        <w:t>gasovi</w:t>
      </w:r>
    </w:p>
    <w:p w14:paraId="5F4298B4" w14:textId="215E8AF0" w:rsidR="00DA297D" w:rsidRPr="000411DC" w:rsidRDefault="00DA297D" w:rsidP="000F606E">
      <w:pPr>
        <w:pStyle w:val="NoSpacing"/>
        <w:numPr>
          <w:ilvl w:val="0"/>
          <w:numId w:val="42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>osip, svr</w:t>
      </w:r>
      <w:r w:rsidR="00A550D7">
        <w:rPr>
          <w:rFonts w:eastAsia="Calibri"/>
          <w:spacing w:val="-5"/>
          <w:sz w:val="22"/>
          <w:szCs w:val="22"/>
          <w:lang w:val="hr-HR"/>
        </w:rPr>
        <w:t>ab</w:t>
      </w:r>
    </w:p>
    <w:p w14:paraId="18E90936" w14:textId="10F519AD" w:rsidR="00DA297D" w:rsidRPr="000411DC" w:rsidRDefault="00DA297D" w:rsidP="000F606E">
      <w:pPr>
        <w:pStyle w:val="NoSpacing"/>
        <w:numPr>
          <w:ilvl w:val="0"/>
          <w:numId w:val="42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>zadržavanje vode u organizmu što može uzrokovati oticanje ruku i/ili nogu</w:t>
      </w:r>
    </w:p>
    <w:p w14:paraId="58B0C226" w14:textId="6CB76FE6" w:rsidR="00DA297D" w:rsidRPr="00D86DDF" w:rsidRDefault="00DA297D" w:rsidP="00D86DDF">
      <w:pPr>
        <w:pStyle w:val="NoSpacing"/>
        <w:numPr>
          <w:ilvl w:val="0"/>
          <w:numId w:val="42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 xml:space="preserve">glavobolja, </w:t>
      </w:r>
      <w:r w:rsidR="00C97425">
        <w:rPr>
          <w:rFonts w:eastAsia="Calibri"/>
          <w:spacing w:val="-5"/>
          <w:sz w:val="22"/>
          <w:szCs w:val="22"/>
          <w:lang w:val="hr-HR"/>
        </w:rPr>
        <w:t xml:space="preserve">vrtoglavica </w:t>
      </w:r>
      <w:r w:rsidRPr="000411DC">
        <w:rPr>
          <w:rFonts w:eastAsia="Calibri"/>
          <w:spacing w:val="-5"/>
          <w:sz w:val="22"/>
          <w:szCs w:val="22"/>
          <w:lang w:val="hr-HR"/>
        </w:rPr>
        <w:t>ili pospanost</w:t>
      </w:r>
    </w:p>
    <w:p w14:paraId="10151648" w14:textId="3FA17D8F" w:rsidR="00DA297D" w:rsidRPr="000411DC" w:rsidRDefault="00DA297D" w:rsidP="000F606E">
      <w:pPr>
        <w:pStyle w:val="NoSpacing"/>
        <w:numPr>
          <w:ilvl w:val="0"/>
          <w:numId w:val="42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 xml:space="preserve">osjećaj umora ili loše osjećanje </w:t>
      </w:r>
      <w:r w:rsidR="00BA2229">
        <w:rPr>
          <w:rFonts w:eastAsia="Calibri"/>
          <w:spacing w:val="-5"/>
          <w:sz w:val="22"/>
          <w:szCs w:val="22"/>
          <w:lang w:val="hr-HR"/>
        </w:rPr>
        <w:t>generalno</w:t>
      </w:r>
    </w:p>
    <w:p w14:paraId="14047FE8" w14:textId="0F5FEF1F" w:rsidR="00DA297D" w:rsidRPr="000411DC" w:rsidRDefault="00DA297D" w:rsidP="000F606E">
      <w:pPr>
        <w:pStyle w:val="NoSpacing"/>
        <w:numPr>
          <w:ilvl w:val="0"/>
          <w:numId w:val="42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 xml:space="preserve">osjećaj </w:t>
      </w:r>
      <w:r w:rsidR="00BA2229">
        <w:rPr>
          <w:rFonts w:eastAsia="Calibri"/>
          <w:spacing w:val="-5"/>
          <w:sz w:val="22"/>
          <w:szCs w:val="22"/>
          <w:lang w:val="hr-HR"/>
        </w:rPr>
        <w:t xml:space="preserve">vrtoglavice </w:t>
      </w:r>
      <w:r w:rsidRPr="000411DC">
        <w:rPr>
          <w:rFonts w:eastAsia="Calibri"/>
          <w:spacing w:val="-5"/>
          <w:sz w:val="22"/>
          <w:szCs w:val="22"/>
          <w:lang w:val="hr-HR"/>
        </w:rPr>
        <w:t>i „</w:t>
      </w:r>
      <w:r w:rsidR="00970E49">
        <w:rPr>
          <w:rFonts w:eastAsia="Calibri"/>
          <w:spacing w:val="-5"/>
          <w:sz w:val="22"/>
          <w:szCs w:val="22"/>
          <w:lang w:val="hr-HR"/>
        </w:rPr>
        <w:t>rotacije</w:t>
      </w:r>
      <w:r w:rsidRPr="000411DC">
        <w:rPr>
          <w:rFonts w:eastAsia="Calibri"/>
          <w:spacing w:val="-5"/>
          <w:sz w:val="22"/>
          <w:szCs w:val="22"/>
          <w:lang w:val="hr-HR"/>
        </w:rPr>
        <w:t>“.</w:t>
      </w:r>
    </w:p>
    <w:p w14:paraId="0BABA028" w14:textId="77777777" w:rsidR="00DA297D" w:rsidRPr="000411DC" w:rsidRDefault="00DA297D" w:rsidP="00DA297D">
      <w:pPr>
        <w:pStyle w:val="NoSpacing"/>
        <w:jc w:val="both"/>
        <w:rPr>
          <w:rFonts w:eastAsia="Calibri"/>
          <w:spacing w:val="-5"/>
          <w:sz w:val="22"/>
          <w:szCs w:val="22"/>
          <w:lang w:val="hr-HR"/>
        </w:rPr>
      </w:pPr>
    </w:p>
    <w:p w14:paraId="522BCCD6" w14:textId="68777BE8" w:rsidR="00DA297D" w:rsidRPr="000411DC" w:rsidRDefault="00DA297D" w:rsidP="00DA297D">
      <w:pPr>
        <w:pStyle w:val="NoSpacing"/>
        <w:jc w:val="both"/>
        <w:rPr>
          <w:rFonts w:eastAsia="Calibri"/>
          <w:spacing w:val="-5"/>
          <w:sz w:val="22"/>
          <w:szCs w:val="22"/>
          <w:lang w:val="hr-HR"/>
        </w:rPr>
      </w:pPr>
      <w:r w:rsidRPr="006C239C">
        <w:rPr>
          <w:rFonts w:eastAsia="Calibri"/>
          <w:b/>
          <w:bCs/>
          <w:spacing w:val="-5"/>
          <w:sz w:val="22"/>
          <w:szCs w:val="22"/>
          <w:lang w:val="hr-HR"/>
        </w:rPr>
        <w:t>Rijetk</w:t>
      </w:r>
      <w:r w:rsidR="00AF1E9C">
        <w:rPr>
          <w:rFonts w:eastAsia="Calibri"/>
          <w:b/>
          <w:bCs/>
          <w:spacing w:val="-5"/>
          <w:sz w:val="22"/>
          <w:szCs w:val="22"/>
          <w:lang w:val="hr-HR"/>
        </w:rPr>
        <w:t>a</w:t>
      </w:r>
      <w:r w:rsidRPr="006C239C">
        <w:rPr>
          <w:rFonts w:eastAsia="Calibri"/>
          <w:b/>
          <w:bCs/>
          <w:spacing w:val="-5"/>
          <w:sz w:val="22"/>
          <w:szCs w:val="22"/>
          <w:lang w:val="hr-HR"/>
        </w:rPr>
        <w:t xml:space="preserve"> </w:t>
      </w:r>
      <w:r w:rsidR="00AF1E9C">
        <w:rPr>
          <w:rFonts w:eastAsia="Calibri"/>
          <w:b/>
          <w:bCs/>
          <w:spacing w:val="-5"/>
          <w:sz w:val="22"/>
          <w:szCs w:val="22"/>
          <w:lang w:val="hr-HR"/>
        </w:rPr>
        <w:t>n</w:t>
      </w:r>
      <w:r w:rsidR="007017D8">
        <w:rPr>
          <w:rFonts w:eastAsia="Calibri"/>
          <w:b/>
          <w:bCs/>
          <w:spacing w:val="-5"/>
          <w:sz w:val="22"/>
          <w:szCs w:val="22"/>
          <w:lang w:val="hr-HR"/>
        </w:rPr>
        <w:t>eželjena dejstva</w:t>
      </w:r>
      <w:r w:rsidRPr="000411DC">
        <w:rPr>
          <w:rFonts w:eastAsia="Calibri"/>
          <w:spacing w:val="-5"/>
          <w:sz w:val="22"/>
          <w:szCs w:val="22"/>
          <w:lang w:val="hr-HR"/>
        </w:rPr>
        <w:t xml:space="preserve"> (mogu se javiti </w:t>
      </w:r>
      <w:r w:rsidR="00B12A6E">
        <w:rPr>
          <w:rFonts w:eastAsia="Calibri"/>
          <w:spacing w:val="-5"/>
          <w:sz w:val="22"/>
          <w:szCs w:val="22"/>
          <w:lang w:val="hr-HR"/>
        </w:rPr>
        <w:t>kod</w:t>
      </w:r>
      <w:r w:rsidRPr="000411DC">
        <w:rPr>
          <w:rFonts w:eastAsia="Calibri"/>
          <w:spacing w:val="-5"/>
          <w:sz w:val="22"/>
          <w:szCs w:val="22"/>
          <w:lang w:val="hr-HR"/>
        </w:rPr>
        <w:t xml:space="preserve"> manje od 1 na 1000 osoba):</w:t>
      </w:r>
    </w:p>
    <w:p w14:paraId="755E1152" w14:textId="0979C1C5" w:rsidR="00DA297D" w:rsidRPr="000411DC" w:rsidRDefault="00DA297D" w:rsidP="00400B15">
      <w:pPr>
        <w:pStyle w:val="NoSpacing"/>
        <w:numPr>
          <w:ilvl w:val="0"/>
          <w:numId w:val="43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>zujanje u ušima (tinitus)</w:t>
      </w:r>
    </w:p>
    <w:p w14:paraId="34CB5FFD" w14:textId="448DB2EF" w:rsidR="00DA297D" w:rsidRPr="000411DC" w:rsidRDefault="00DA297D" w:rsidP="00400B15">
      <w:pPr>
        <w:pStyle w:val="NoSpacing"/>
        <w:numPr>
          <w:ilvl w:val="0"/>
          <w:numId w:val="43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>porast tjelesne</w:t>
      </w:r>
      <w:r w:rsidR="00B12A6E">
        <w:rPr>
          <w:rFonts w:eastAsia="Calibri"/>
          <w:spacing w:val="-5"/>
          <w:sz w:val="22"/>
          <w:szCs w:val="22"/>
          <w:lang w:val="hr-HR"/>
        </w:rPr>
        <w:t xml:space="preserve"> </w:t>
      </w:r>
      <w:r w:rsidR="00343B52">
        <w:rPr>
          <w:rFonts w:eastAsia="Calibri"/>
          <w:spacing w:val="-5"/>
          <w:sz w:val="22"/>
          <w:szCs w:val="22"/>
          <w:lang w:val="hr-HR"/>
        </w:rPr>
        <w:t>težine</w:t>
      </w:r>
    </w:p>
    <w:p w14:paraId="792E47A5" w14:textId="2BFD6160" w:rsidR="00DA297D" w:rsidRPr="000411DC" w:rsidRDefault="00DA297D" w:rsidP="00400B15">
      <w:pPr>
        <w:pStyle w:val="NoSpacing"/>
        <w:numPr>
          <w:ilvl w:val="0"/>
          <w:numId w:val="43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>bol i upala u ustima.</w:t>
      </w:r>
    </w:p>
    <w:p w14:paraId="7F7F83DE" w14:textId="77777777" w:rsidR="00DA297D" w:rsidRPr="000411DC" w:rsidRDefault="00DA297D" w:rsidP="00DA297D">
      <w:pPr>
        <w:pStyle w:val="NoSpacing"/>
        <w:jc w:val="both"/>
        <w:rPr>
          <w:rFonts w:eastAsia="Calibri"/>
          <w:spacing w:val="-5"/>
          <w:sz w:val="22"/>
          <w:szCs w:val="22"/>
          <w:lang w:val="hr-HR"/>
        </w:rPr>
      </w:pPr>
    </w:p>
    <w:p w14:paraId="59F2D076" w14:textId="1D3A4C6B" w:rsidR="00DA297D" w:rsidRPr="000411DC" w:rsidRDefault="00DA297D" w:rsidP="00DA297D">
      <w:pPr>
        <w:pStyle w:val="NoSpacing"/>
        <w:jc w:val="both"/>
        <w:rPr>
          <w:rFonts w:eastAsia="Calibri"/>
          <w:spacing w:val="-5"/>
          <w:sz w:val="22"/>
          <w:szCs w:val="22"/>
          <w:lang w:val="hr-HR"/>
        </w:rPr>
      </w:pPr>
      <w:r w:rsidRPr="0095441F">
        <w:rPr>
          <w:rFonts w:eastAsia="Calibri"/>
          <w:b/>
          <w:bCs/>
          <w:spacing w:val="-5"/>
          <w:sz w:val="22"/>
          <w:szCs w:val="22"/>
          <w:lang w:val="hr-HR"/>
        </w:rPr>
        <w:t>V</w:t>
      </w:r>
      <w:r w:rsidR="003D49F7">
        <w:rPr>
          <w:rFonts w:eastAsia="Calibri"/>
          <w:b/>
          <w:bCs/>
          <w:spacing w:val="-5"/>
          <w:sz w:val="22"/>
          <w:szCs w:val="22"/>
          <w:lang w:val="hr-HR"/>
        </w:rPr>
        <w:t xml:space="preserve">eoma </w:t>
      </w:r>
      <w:r w:rsidRPr="0095441F">
        <w:rPr>
          <w:rFonts w:eastAsia="Calibri"/>
          <w:b/>
          <w:bCs/>
          <w:spacing w:val="-5"/>
          <w:sz w:val="22"/>
          <w:szCs w:val="22"/>
          <w:lang w:val="hr-HR"/>
        </w:rPr>
        <w:t>rijetk</w:t>
      </w:r>
      <w:r w:rsidR="003D49F7">
        <w:rPr>
          <w:rFonts w:eastAsia="Calibri"/>
          <w:b/>
          <w:bCs/>
          <w:spacing w:val="-5"/>
          <w:sz w:val="22"/>
          <w:szCs w:val="22"/>
          <w:lang w:val="hr-HR"/>
        </w:rPr>
        <w:t>a</w:t>
      </w:r>
      <w:r w:rsidRPr="0095441F">
        <w:rPr>
          <w:rFonts w:eastAsia="Calibri"/>
          <w:b/>
          <w:bCs/>
          <w:spacing w:val="-5"/>
          <w:sz w:val="22"/>
          <w:szCs w:val="22"/>
          <w:lang w:val="hr-HR"/>
        </w:rPr>
        <w:t xml:space="preserve"> </w:t>
      </w:r>
      <w:r w:rsidR="003D49F7">
        <w:rPr>
          <w:rFonts w:eastAsia="Calibri"/>
          <w:b/>
          <w:bCs/>
          <w:spacing w:val="-5"/>
          <w:sz w:val="22"/>
          <w:szCs w:val="22"/>
          <w:lang w:val="hr-HR"/>
        </w:rPr>
        <w:t>n</w:t>
      </w:r>
      <w:r w:rsidR="007017D8">
        <w:rPr>
          <w:rFonts w:eastAsia="Calibri"/>
          <w:b/>
          <w:bCs/>
          <w:spacing w:val="-5"/>
          <w:sz w:val="22"/>
          <w:szCs w:val="22"/>
          <w:lang w:val="hr-HR"/>
        </w:rPr>
        <w:t>eželjena dejstva</w:t>
      </w:r>
      <w:r w:rsidRPr="000411DC">
        <w:rPr>
          <w:rFonts w:eastAsia="Calibri"/>
          <w:spacing w:val="-5"/>
          <w:sz w:val="22"/>
          <w:szCs w:val="22"/>
          <w:lang w:val="hr-HR"/>
        </w:rPr>
        <w:t xml:space="preserve"> (mogu se javiti </w:t>
      </w:r>
      <w:r w:rsidR="00A55A4F">
        <w:rPr>
          <w:rFonts w:eastAsia="Calibri"/>
          <w:spacing w:val="-5"/>
          <w:sz w:val="22"/>
          <w:szCs w:val="22"/>
          <w:lang w:val="hr-HR"/>
        </w:rPr>
        <w:t>kod</w:t>
      </w:r>
      <w:r w:rsidRPr="000411DC">
        <w:rPr>
          <w:rFonts w:eastAsia="Calibri"/>
          <w:spacing w:val="-5"/>
          <w:sz w:val="22"/>
          <w:szCs w:val="22"/>
          <w:lang w:val="hr-HR"/>
        </w:rPr>
        <w:t xml:space="preserve"> manje od 1 na 10000 osoba):</w:t>
      </w:r>
    </w:p>
    <w:p w14:paraId="53341F99" w14:textId="3D7E68B4" w:rsidR="00DA297D" w:rsidRPr="000411DC" w:rsidRDefault="00DA297D" w:rsidP="0095441F">
      <w:pPr>
        <w:pStyle w:val="NoSpacing"/>
        <w:numPr>
          <w:ilvl w:val="0"/>
          <w:numId w:val="44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>nekontroli</w:t>
      </w:r>
      <w:r w:rsidR="00601F69">
        <w:rPr>
          <w:rFonts w:eastAsia="Calibri"/>
          <w:spacing w:val="-5"/>
          <w:sz w:val="22"/>
          <w:szCs w:val="22"/>
          <w:lang w:val="hr-HR"/>
        </w:rPr>
        <w:t>s</w:t>
      </w:r>
      <w:r w:rsidRPr="000411DC">
        <w:rPr>
          <w:rFonts w:eastAsia="Calibri"/>
          <w:spacing w:val="-5"/>
          <w:sz w:val="22"/>
          <w:szCs w:val="22"/>
          <w:lang w:val="hr-HR"/>
        </w:rPr>
        <w:t>ani ritmički pokreti mišića usta, jezika i lica (zvani diskinezija)</w:t>
      </w:r>
    </w:p>
    <w:p w14:paraId="11AD1D88" w14:textId="27D3981D" w:rsidR="00DA297D" w:rsidRPr="000411DC" w:rsidRDefault="00DA297D" w:rsidP="0095441F">
      <w:pPr>
        <w:pStyle w:val="NoSpacing"/>
        <w:numPr>
          <w:ilvl w:val="0"/>
          <w:numId w:val="44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>nesvjestica</w:t>
      </w:r>
    </w:p>
    <w:p w14:paraId="3952A1EE" w14:textId="32336C7E" w:rsidR="00DA297D" w:rsidRPr="000411DC" w:rsidRDefault="00DA297D" w:rsidP="0095441F">
      <w:pPr>
        <w:pStyle w:val="NoSpacing"/>
        <w:numPr>
          <w:ilvl w:val="0"/>
          <w:numId w:val="44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>ni</w:t>
      </w:r>
      <w:r w:rsidR="00604772">
        <w:rPr>
          <w:rFonts w:eastAsia="Calibri"/>
          <w:spacing w:val="-5"/>
          <w:sz w:val="22"/>
          <w:szCs w:val="22"/>
          <w:lang w:val="hr-HR"/>
        </w:rPr>
        <w:t>zak</w:t>
      </w:r>
      <w:r w:rsidRPr="000411DC">
        <w:rPr>
          <w:rFonts w:eastAsia="Calibri"/>
          <w:spacing w:val="-5"/>
          <w:sz w:val="22"/>
          <w:szCs w:val="22"/>
          <w:lang w:val="hr-HR"/>
        </w:rPr>
        <w:t xml:space="preserve"> krvni </w:t>
      </w:r>
      <w:r w:rsidR="007F546C">
        <w:rPr>
          <w:rFonts w:eastAsia="Calibri"/>
          <w:spacing w:val="-5"/>
          <w:sz w:val="22"/>
          <w:szCs w:val="22"/>
          <w:lang w:val="hr-HR"/>
        </w:rPr>
        <w:t>pritisak</w:t>
      </w:r>
    </w:p>
    <w:p w14:paraId="321AF1CA" w14:textId="605FDE8D" w:rsidR="00DA297D" w:rsidRPr="000411DC" w:rsidRDefault="00DA297D" w:rsidP="0095441F">
      <w:pPr>
        <w:pStyle w:val="NoSpacing"/>
        <w:numPr>
          <w:ilvl w:val="0"/>
          <w:numId w:val="44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>oticanje lica (edem lica)</w:t>
      </w:r>
    </w:p>
    <w:p w14:paraId="4EBAB36A" w14:textId="1869D6BE" w:rsidR="00DA297D" w:rsidRPr="000411DC" w:rsidRDefault="00DA297D" w:rsidP="0095441F">
      <w:pPr>
        <w:pStyle w:val="NoSpacing"/>
        <w:numPr>
          <w:ilvl w:val="0"/>
          <w:numId w:val="44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>osjećaj slabosti.</w:t>
      </w:r>
    </w:p>
    <w:p w14:paraId="6B81CBF6" w14:textId="77777777" w:rsidR="00DA297D" w:rsidRPr="000411DC" w:rsidRDefault="00DA297D" w:rsidP="00DA297D">
      <w:pPr>
        <w:pStyle w:val="NoSpacing"/>
        <w:jc w:val="both"/>
        <w:rPr>
          <w:rFonts w:eastAsia="Calibri"/>
          <w:spacing w:val="-5"/>
          <w:sz w:val="22"/>
          <w:szCs w:val="22"/>
          <w:lang w:val="hr-HR"/>
        </w:rPr>
      </w:pPr>
    </w:p>
    <w:p w14:paraId="6D7A9021" w14:textId="0A8FFCBF" w:rsidR="00DA297D" w:rsidRPr="000411DC" w:rsidRDefault="007017D8" w:rsidP="00DA297D">
      <w:pPr>
        <w:pStyle w:val="NoSpacing"/>
        <w:jc w:val="both"/>
        <w:rPr>
          <w:rFonts w:eastAsia="Calibri"/>
          <w:spacing w:val="-5"/>
          <w:sz w:val="22"/>
          <w:szCs w:val="22"/>
          <w:lang w:val="hr-HR"/>
        </w:rPr>
      </w:pPr>
      <w:r>
        <w:rPr>
          <w:rFonts w:eastAsia="Calibri"/>
          <w:b/>
          <w:bCs/>
          <w:spacing w:val="-5"/>
          <w:sz w:val="22"/>
          <w:szCs w:val="22"/>
          <w:lang w:val="hr-HR"/>
        </w:rPr>
        <w:t>Neželjena dejstva</w:t>
      </w:r>
      <w:r w:rsidR="00DA297D" w:rsidRPr="005F54AD">
        <w:rPr>
          <w:rFonts w:eastAsia="Calibri"/>
          <w:b/>
          <w:bCs/>
          <w:spacing w:val="-5"/>
          <w:sz w:val="22"/>
          <w:szCs w:val="22"/>
          <w:lang w:val="hr-HR"/>
        </w:rPr>
        <w:t xml:space="preserve"> nepoznate učestalosti</w:t>
      </w:r>
      <w:r w:rsidR="00DA297D" w:rsidRPr="000411DC">
        <w:rPr>
          <w:rFonts w:eastAsia="Calibri"/>
          <w:spacing w:val="-5"/>
          <w:sz w:val="22"/>
          <w:szCs w:val="22"/>
          <w:lang w:val="hr-HR"/>
        </w:rPr>
        <w:t xml:space="preserve"> (učestalost se ne može procijeniti iz dostupnih podataka):</w:t>
      </w:r>
    </w:p>
    <w:p w14:paraId="11F83442" w14:textId="5705E016" w:rsidR="00DA297D" w:rsidRPr="000411DC" w:rsidRDefault="00BD2FC9" w:rsidP="00E44EFC">
      <w:pPr>
        <w:pStyle w:val="NoSpacing"/>
        <w:numPr>
          <w:ilvl w:val="0"/>
          <w:numId w:val="45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>
        <w:rPr>
          <w:rFonts w:eastAsia="Calibri"/>
          <w:spacing w:val="-5"/>
          <w:sz w:val="22"/>
          <w:szCs w:val="22"/>
          <w:lang w:val="hr-HR"/>
        </w:rPr>
        <w:t xml:space="preserve">insuficijencija </w:t>
      </w:r>
      <w:r w:rsidR="00DA297D" w:rsidRPr="000411DC">
        <w:rPr>
          <w:rFonts w:eastAsia="Calibri"/>
          <w:spacing w:val="-5"/>
          <w:sz w:val="22"/>
          <w:szCs w:val="22"/>
          <w:lang w:val="hr-HR"/>
        </w:rPr>
        <w:t xml:space="preserve">srca sa znakovima kao što su nedostatak </w:t>
      </w:r>
      <w:r w:rsidR="001213CF">
        <w:rPr>
          <w:rFonts w:eastAsia="Calibri"/>
          <w:spacing w:val="-5"/>
          <w:sz w:val="22"/>
          <w:szCs w:val="22"/>
          <w:lang w:val="hr-HR"/>
        </w:rPr>
        <w:t>vazduha (kratak dah)</w:t>
      </w:r>
      <w:r w:rsidR="00B6261E">
        <w:rPr>
          <w:rFonts w:eastAsia="Calibri"/>
          <w:spacing w:val="-5"/>
          <w:sz w:val="22"/>
          <w:szCs w:val="22"/>
          <w:lang w:val="hr-HR"/>
        </w:rPr>
        <w:t xml:space="preserve">, </w:t>
      </w:r>
      <w:r w:rsidR="00DA297D" w:rsidRPr="000411DC">
        <w:rPr>
          <w:rFonts w:eastAsia="Calibri"/>
          <w:spacing w:val="-5"/>
          <w:sz w:val="22"/>
          <w:szCs w:val="22"/>
          <w:lang w:val="hr-HR"/>
        </w:rPr>
        <w:t xml:space="preserve">teškoće </w:t>
      </w:r>
      <w:r w:rsidR="00B6261E">
        <w:rPr>
          <w:rFonts w:eastAsia="Calibri"/>
          <w:spacing w:val="-5"/>
          <w:sz w:val="22"/>
          <w:szCs w:val="22"/>
          <w:lang w:val="hr-HR"/>
        </w:rPr>
        <w:t xml:space="preserve">pri </w:t>
      </w:r>
      <w:r w:rsidR="00DA297D" w:rsidRPr="000411DC">
        <w:rPr>
          <w:rFonts w:eastAsia="Calibri"/>
          <w:spacing w:val="-5"/>
          <w:sz w:val="22"/>
          <w:szCs w:val="22"/>
          <w:lang w:val="hr-HR"/>
        </w:rPr>
        <w:t>disanj</w:t>
      </w:r>
      <w:r w:rsidR="00B6261E">
        <w:rPr>
          <w:rFonts w:eastAsia="Calibri"/>
          <w:spacing w:val="-5"/>
          <w:sz w:val="22"/>
          <w:szCs w:val="22"/>
          <w:lang w:val="hr-HR"/>
        </w:rPr>
        <w:t>u</w:t>
      </w:r>
      <w:r w:rsidR="00DA297D" w:rsidRPr="000411DC">
        <w:rPr>
          <w:rFonts w:eastAsia="Calibri"/>
          <w:spacing w:val="-5"/>
          <w:sz w:val="22"/>
          <w:szCs w:val="22"/>
          <w:lang w:val="hr-HR"/>
        </w:rPr>
        <w:t xml:space="preserve"> u ležećem položaju, oticanje nogu ili stopala</w:t>
      </w:r>
    </w:p>
    <w:p w14:paraId="79F97B99" w14:textId="10EBC1FA" w:rsidR="00DA297D" w:rsidRPr="000411DC" w:rsidRDefault="00DA297D" w:rsidP="00E44EFC">
      <w:pPr>
        <w:pStyle w:val="NoSpacing"/>
        <w:numPr>
          <w:ilvl w:val="0"/>
          <w:numId w:val="45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>osjećaj lupanja srca</w:t>
      </w:r>
    </w:p>
    <w:p w14:paraId="7307A28D" w14:textId="089C808C" w:rsidR="00DA297D" w:rsidRPr="000411DC" w:rsidRDefault="00DA297D" w:rsidP="00E44EFC">
      <w:pPr>
        <w:pStyle w:val="NoSpacing"/>
        <w:numPr>
          <w:ilvl w:val="0"/>
          <w:numId w:val="45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 xml:space="preserve">visoki krvni </w:t>
      </w:r>
      <w:r w:rsidR="00B765B2">
        <w:rPr>
          <w:rFonts w:eastAsia="Calibri"/>
          <w:spacing w:val="-5"/>
          <w:sz w:val="22"/>
          <w:szCs w:val="22"/>
          <w:lang w:val="hr-HR"/>
        </w:rPr>
        <w:t>pritisak</w:t>
      </w:r>
    </w:p>
    <w:p w14:paraId="06F3F2BD" w14:textId="1764889E" w:rsidR="00DA297D" w:rsidRPr="000411DC" w:rsidRDefault="00DA297D" w:rsidP="00E44EFC">
      <w:pPr>
        <w:pStyle w:val="NoSpacing"/>
        <w:numPr>
          <w:ilvl w:val="0"/>
          <w:numId w:val="45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 xml:space="preserve">crvenilo praćeno širenjem krvnih </w:t>
      </w:r>
      <w:r w:rsidR="00A97334">
        <w:rPr>
          <w:rFonts w:eastAsia="Calibri"/>
          <w:spacing w:val="-5"/>
          <w:sz w:val="22"/>
          <w:szCs w:val="22"/>
          <w:lang w:val="hr-HR"/>
        </w:rPr>
        <w:t>sudova</w:t>
      </w:r>
    </w:p>
    <w:p w14:paraId="57B3E558" w14:textId="0B165544" w:rsidR="00DA297D" w:rsidRPr="000411DC" w:rsidRDefault="00DA297D" w:rsidP="00E44EFC">
      <w:pPr>
        <w:pStyle w:val="NoSpacing"/>
        <w:numPr>
          <w:ilvl w:val="0"/>
          <w:numId w:val="45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>ubrzani rad srca</w:t>
      </w:r>
    </w:p>
    <w:p w14:paraId="2B725303" w14:textId="3B1DB6F4" w:rsidR="00DA297D" w:rsidRPr="000411DC" w:rsidRDefault="00DA297D" w:rsidP="00E44EFC">
      <w:pPr>
        <w:pStyle w:val="NoSpacing"/>
        <w:numPr>
          <w:ilvl w:val="0"/>
          <w:numId w:val="45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>promjene raspoloženja</w:t>
      </w:r>
    </w:p>
    <w:p w14:paraId="5BE75F19" w14:textId="4288A86D" w:rsidR="00DA297D" w:rsidRPr="000411DC" w:rsidRDefault="00E544BC" w:rsidP="00E44EFC">
      <w:pPr>
        <w:pStyle w:val="NoSpacing"/>
        <w:numPr>
          <w:ilvl w:val="0"/>
          <w:numId w:val="45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>
        <w:rPr>
          <w:rFonts w:eastAsia="Calibri"/>
          <w:spacing w:val="-5"/>
          <w:sz w:val="22"/>
          <w:szCs w:val="22"/>
          <w:lang w:val="hr-HR"/>
        </w:rPr>
        <w:t>o</w:t>
      </w:r>
      <w:r w:rsidR="00DA297D" w:rsidRPr="000411DC">
        <w:rPr>
          <w:rFonts w:eastAsia="Calibri"/>
          <w:spacing w:val="-5"/>
          <w:sz w:val="22"/>
          <w:szCs w:val="22"/>
          <w:lang w:val="hr-HR"/>
        </w:rPr>
        <w:t>metenost</w:t>
      </w:r>
    </w:p>
    <w:p w14:paraId="56382716" w14:textId="11530FE3" w:rsidR="00DA297D" w:rsidRPr="000411DC" w:rsidRDefault="00DA297D" w:rsidP="00E44EFC">
      <w:pPr>
        <w:pStyle w:val="NoSpacing"/>
        <w:numPr>
          <w:ilvl w:val="0"/>
          <w:numId w:val="45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>razdražljivost</w:t>
      </w:r>
    </w:p>
    <w:p w14:paraId="43404B23" w14:textId="3867BD62" w:rsidR="00DA297D" w:rsidRPr="000411DC" w:rsidRDefault="00DA297D" w:rsidP="00E44EFC">
      <w:pPr>
        <w:pStyle w:val="NoSpacing"/>
        <w:numPr>
          <w:ilvl w:val="0"/>
          <w:numId w:val="45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 xml:space="preserve">teškoće </w:t>
      </w:r>
      <w:r w:rsidR="00B5537E">
        <w:rPr>
          <w:rFonts w:eastAsia="Calibri"/>
          <w:spacing w:val="-5"/>
          <w:sz w:val="22"/>
          <w:szCs w:val="22"/>
          <w:lang w:val="hr-HR"/>
        </w:rPr>
        <w:t xml:space="preserve">sa </w:t>
      </w:r>
      <w:r w:rsidRPr="000411DC">
        <w:rPr>
          <w:rFonts w:eastAsia="Calibri"/>
          <w:spacing w:val="-5"/>
          <w:sz w:val="22"/>
          <w:szCs w:val="22"/>
          <w:lang w:val="hr-HR"/>
        </w:rPr>
        <w:t>spavanj</w:t>
      </w:r>
      <w:r w:rsidR="00B5537E">
        <w:rPr>
          <w:rFonts w:eastAsia="Calibri"/>
          <w:spacing w:val="-5"/>
          <w:sz w:val="22"/>
          <w:szCs w:val="22"/>
          <w:lang w:val="hr-HR"/>
        </w:rPr>
        <w:t>em</w:t>
      </w:r>
    </w:p>
    <w:p w14:paraId="148F56E2" w14:textId="6C2D39A7" w:rsidR="00DA297D" w:rsidRPr="000411DC" w:rsidRDefault="00DA297D" w:rsidP="00E44EFC">
      <w:pPr>
        <w:pStyle w:val="NoSpacing"/>
        <w:numPr>
          <w:ilvl w:val="0"/>
          <w:numId w:val="45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 xml:space="preserve">poremećaj </w:t>
      </w:r>
      <w:r w:rsidR="00E85B0F">
        <w:rPr>
          <w:rFonts w:eastAsia="Calibri"/>
          <w:spacing w:val="-5"/>
          <w:sz w:val="22"/>
          <w:szCs w:val="22"/>
          <w:lang w:val="hr-HR"/>
        </w:rPr>
        <w:t>u</w:t>
      </w:r>
      <w:r w:rsidRPr="000411DC">
        <w:rPr>
          <w:rFonts w:eastAsia="Calibri"/>
          <w:spacing w:val="-5"/>
          <w:sz w:val="22"/>
          <w:szCs w:val="22"/>
          <w:lang w:val="hr-HR"/>
        </w:rPr>
        <w:t>kusa</w:t>
      </w:r>
    </w:p>
    <w:p w14:paraId="5A04D56C" w14:textId="5630C97E" w:rsidR="00DA297D" w:rsidRPr="000411DC" w:rsidRDefault="00873395" w:rsidP="00E44EFC">
      <w:pPr>
        <w:pStyle w:val="NoSpacing"/>
        <w:numPr>
          <w:ilvl w:val="0"/>
          <w:numId w:val="45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>
        <w:rPr>
          <w:rFonts w:eastAsia="Calibri"/>
          <w:spacing w:val="-5"/>
          <w:sz w:val="22"/>
          <w:szCs w:val="22"/>
          <w:lang w:val="hr-HR"/>
        </w:rPr>
        <w:t>gorušica</w:t>
      </w:r>
    </w:p>
    <w:p w14:paraId="067C685B" w14:textId="36948D14" w:rsidR="00DA297D" w:rsidRPr="000411DC" w:rsidRDefault="00DA297D" w:rsidP="00E44EFC">
      <w:pPr>
        <w:pStyle w:val="NoSpacing"/>
        <w:numPr>
          <w:ilvl w:val="0"/>
          <w:numId w:val="45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>oticanje oko očiju</w:t>
      </w:r>
    </w:p>
    <w:p w14:paraId="6DBC0F8C" w14:textId="222AB642" w:rsidR="00DA297D" w:rsidRPr="000411DC" w:rsidRDefault="00DA297D" w:rsidP="00E44EFC">
      <w:pPr>
        <w:pStyle w:val="NoSpacing"/>
        <w:numPr>
          <w:ilvl w:val="0"/>
          <w:numId w:val="45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>curenje nosa, svr</w:t>
      </w:r>
      <w:r w:rsidR="007952A9">
        <w:rPr>
          <w:rFonts w:eastAsia="Calibri"/>
          <w:spacing w:val="-5"/>
          <w:sz w:val="22"/>
          <w:szCs w:val="22"/>
          <w:lang w:val="hr-HR"/>
        </w:rPr>
        <w:t>ab</w:t>
      </w:r>
      <w:r w:rsidRPr="000411DC">
        <w:rPr>
          <w:rFonts w:eastAsia="Calibri"/>
          <w:spacing w:val="-5"/>
          <w:sz w:val="22"/>
          <w:szCs w:val="22"/>
          <w:lang w:val="hr-HR"/>
        </w:rPr>
        <w:t>, ki</w:t>
      </w:r>
      <w:r w:rsidR="007952A9">
        <w:rPr>
          <w:rFonts w:eastAsia="Calibri"/>
          <w:spacing w:val="-5"/>
          <w:sz w:val="22"/>
          <w:szCs w:val="22"/>
          <w:lang w:val="hr-HR"/>
        </w:rPr>
        <w:t>j</w:t>
      </w:r>
      <w:r w:rsidRPr="000411DC">
        <w:rPr>
          <w:rFonts w:eastAsia="Calibri"/>
          <w:spacing w:val="-5"/>
          <w:sz w:val="22"/>
          <w:szCs w:val="22"/>
          <w:lang w:val="hr-HR"/>
        </w:rPr>
        <w:t>anje i začepljen nos</w:t>
      </w:r>
    </w:p>
    <w:p w14:paraId="62AD594E" w14:textId="2BC45A68" w:rsidR="00DA297D" w:rsidRPr="000411DC" w:rsidRDefault="00DA297D" w:rsidP="00E44EFC">
      <w:pPr>
        <w:pStyle w:val="NoSpacing"/>
        <w:numPr>
          <w:ilvl w:val="0"/>
          <w:numId w:val="45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lastRenderedPageBreak/>
        <w:t>gubitak kose</w:t>
      </w:r>
    </w:p>
    <w:p w14:paraId="2F47F175" w14:textId="0C48FC38" w:rsidR="00DA297D" w:rsidRPr="000411DC" w:rsidRDefault="00DA297D" w:rsidP="00E44EFC">
      <w:pPr>
        <w:pStyle w:val="NoSpacing"/>
        <w:numPr>
          <w:ilvl w:val="0"/>
          <w:numId w:val="45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>koprivnjača, crvenilo i upala kože, izbočeni osip</w:t>
      </w:r>
    </w:p>
    <w:p w14:paraId="7606F376" w14:textId="51D57285" w:rsidR="00DA297D" w:rsidRPr="000411DC" w:rsidRDefault="00DA297D" w:rsidP="00E44EFC">
      <w:pPr>
        <w:pStyle w:val="NoSpacing"/>
        <w:numPr>
          <w:ilvl w:val="0"/>
          <w:numId w:val="45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>nisk</w:t>
      </w:r>
      <w:r w:rsidR="00D602B7">
        <w:rPr>
          <w:rFonts w:eastAsia="Calibri"/>
          <w:spacing w:val="-5"/>
          <w:sz w:val="22"/>
          <w:szCs w:val="22"/>
          <w:lang w:val="hr-HR"/>
        </w:rPr>
        <w:t xml:space="preserve">e vrijendosti </w:t>
      </w:r>
      <w:r w:rsidRPr="000411DC">
        <w:rPr>
          <w:rFonts w:eastAsia="Calibri"/>
          <w:spacing w:val="-5"/>
          <w:sz w:val="22"/>
          <w:szCs w:val="22"/>
          <w:lang w:val="hr-HR"/>
        </w:rPr>
        <w:t>natrij</w:t>
      </w:r>
      <w:r w:rsidR="00D602B7">
        <w:rPr>
          <w:rFonts w:eastAsia="Calibri"/>
          <w:spacing w:val="-5"/>
          <w:sz w:val="22"/>
          <w:szCs w:val="22"/>
          <w:lang w:val="hr-HR"/>
        </w:rPr>
        <w:t>uma</w:t>
      </w:r>
      <w:r w:rsidRPr="000411DC">
        <w:rPr>
          <w:rFonts w:eastAsia="Calibri"/>
          <w:spacing w:val="-5"/>
          <w:sz w:val="22"/>
          <w:szCs w:val="22"/>
          <w:lang w:val="hr-HR"/>
        </w:rPr>
        <w:t xml:space="preserve"> u krvi koja može uzrokovati umor i zbunjenost, trzanje mišića, napade i komu</w:t>
      </w:r>
    </w:p>
    <w:p w14:paraId="03B6ED88" w14:textId="07A5D9A1" w:rsidR="00DA297D" w:rsidRPr="000411DC" w:rsidRDefault="00DA297D" w:rsidP="00E44EFC">
      <w:pPr>
        <w:pStyle w:val="NoSpacing"/>
        <w:numPr>
          <w:ilvl w:val="0"/>
          <w:numId w:val="45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>visoke</w:t>
      </w:r>
      <w:r w:rsidR="00BD1310">
        <w:rPr>
          <w:rFonts w:eastAsia="Calibri"/>
          <w:spacing w:val="-5"/>
          <w:sz w:val="22"/>
          <w:szCs w:val="22"/>
          <w:lang w:val="hr-HR"/>
        </w:rPr>
        <w:t xml:space="preserve"> vrijednosti </w:t>
      </w:r>
      <w:r w:rsidRPr="000411DC">
        <w:rPr>
          <w:rFonts w:eastAsia="Calibri"/>
          <w:spacing w:val="-5"/>
          <w:sz w:val="22"/>
          <w:szCs w:val="22"/>
          <w:lang w:val="hr-HR"/>
        </w:rPr>
        <w:t>kalij</w:t>
      </w:r>
      <w:r w:rsidR="00BD1310">
        <w:rPr>
          <w:rFonts w:eastAsia="Calibri"/>
          <w:spacing w:val="-5"/>
          <w:sz w:val="22"/>
          <w:szCs w:val="22"/>
          <w:lang w:val="hr-HR"/>
        </w:rPr>
        <w:t>uma</w:t>
      </w:r>
      <w:r w:rsidRPr="000411DC">
        <w:rPr>
          <w:rFonts w:eastAsia="Calibri"/>
          <w:spacing w:val="-5"/>
          <w:sz w:val="22"/>
          <w:szCs w:val="22"/>
          <w:lang w:val="hr-HR"/>
        </w:rPr>
        <w:t xml:space="preserve"> u krvi koje mogu izazvati poremećaj srčanog ritma</w:t>
      </w:r>
    </w:p>
    <w:p w14:paraId="1BC33108" w14:textId="2A0EDF08" w:rsidR="00DA297D" w:rsidRPr="000411DC" w:rsidRDefault="00DA297D" w:rsidP="00E44EFC">
      <w:pPr>
        <w:pStyle w:val="NoSpacing"/>
        <w:numPr>
          <w:ilvl w:val="0"/>
          <w:numId w:val="45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 xml:space="preserve">aseptički meningitis (upala moždanih </w:t>
      </w:r>
      <w:r w:rsidR="00166678">
        <w:rPr>
          <w:rFonts w:eastAsia="Calibri"/>
          <w:spacing w:val="-5"/>
          <w:sz w:val="22"/>
          <w:szCs w:val="22"/>
          <w:lang w:val="hr-HR"/>
        </w:rPr>
        <w:t xml:space="preserve">opni </w:t>
      </w:r>
      <w:r w:rsidRPr="000411DC">
        <w:rPr>
          <w:rFonts w:eastAsia="Calibri"/>
          <w:spacing w:val="-5"/>
          <w:sz w:val="22"/>
          <w:szCs w:val="22"/>
          <w:lang w:val="hr-HR"/>
        </w:rPr>
        <w:t>s</w:t>
      </w:r>
      <w:r w:rsidR="00166678">
        <w:rPr>
          <w:rFonts w:eastAsia="Calibri"/>
          <w:spacing w:val="-5"/>
          <w:sz w:val="22"/>
          <w:szCs w:val="22"/>
          <w:lang w:val="hr-HR"/>
        </w:rPr>
        <w:t>a</w:t>
      </w:r>
      <w:r w:rsidRPr="000411DC">
        <w:rPr>
          <w:rFonts w:eastAsia="Calibri"/>
          <w:spacing w:val="-5"/>
          <w:sz w:val="22"/>
          <w:szCs w:val="22"/>
          <w:lang w:val="hr-HR"/>
        </w:rPr>
        <w:t xml:space="preserve"> mogućim zna</w:t>
      </w:r>
      <w:r w:rsidR="00A809CA">
        <w:rPr>
          <w:rFonts w:eastAsia="Calibri"/>
          <w:spacing w:val="-5"/>
          <w:sz w:val="22"/>
          <w:szCs w:val="22"/>
          <w:lang w:val="hr-HR"/>
        </w:rPr>
        <w:t>c</w:t>
      </w:r>
      <w:r w:rsidRPr="000411DC">
        <w:rPr>
          <w:rFonts w:eastAsia="Calibri"/>
          <w:spacing w:val="-5"/>
          <w:sz w:val="22"/>
          <w:szCs w:val="22"/>
          <w:lang w:val="hr-HR"/>
        </w:rPr>
        <w:t>ima kao što su ukočen vrat, glavobolja, groznica, mučnina, povraćanje)</w:t>
      </w:r>
    </w:p>
    <w:p w14:paraId="2A3CC358" w14:textId="21CF78C4" w:rsidR="00DA297D" w:rsidRPr="000411DC" w:rsidRDefault="00DA297D" w:rsidP="00E44EFC">
      <w:pPr>
        <w:pStyle w:val="NoSpacing"/>
        <w:numPr>
          <w:ilvl w:val="0"/>
          <w:numId w:val="45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 xml:space="preserve">upala krvnih </w:t>
      </w:r>
      <w:r w:rsidR="00AB1BEC">
        <w:rPr>
          <w:rFonts w:eastAsia="Calibri"/>
          <w:spacing w:val="-5"/>
          <w:sz w:val="22"/>
          <w:szCs w:val="22"/>
          <w:lang w:val="hr-HR"/>
        </w:rPr>
        <w:t>sudova</w:t>
      </w:r>
      <w:r w:rsidRPr="000411DC">
        <w:rPr>
          <w:rFonts w:eastAsia="Calibri"/>
          <w:spacing w:val="-5"/>
          <w:sz w:val="22"/>
          <w:szCs w:val="22"/>
          <w:lang w:val="hr-HR"/>
        </w:rPr>
        <w:t>, često praćena osipom kože (vaskulitis, uključujući leukocitoklastični vaskulitis)</w:t>
      </w:r>
    </w:p>
    <w:p w14:paraId="781ECCB9" w14:textId="21FC4F54" w:rsidR="00DA297D" w:rsidRPr="000411DC" w:rsidRDefault="00DA297D" w:rsidP="00E44EFC">
      <w:pPr>
        <w:pStyle w:val="NoSpacing"/>
        <w:numPr>
          <w:ilvl w:val="0"/>
          <w:numId w:val="45"/>
        </w:numPr>
        <w:jc w:val="both"/>
        <w:rPr>
          <w:rFonts w:eastAsia="Calibri"/>
          <w:spacing w:val="-5"/>
          <w:sz w:val="22"/>
          <w:szCs w:val="22"/>
          <w:lang w:val="hr-HR"/>
        </w:rPr>
      </w:pPr>
      <w:r w:rsidRPr="000411DC">
        <w:rPr>
          <w:rFonts w:eastAsia="Calibri"/>
          <w:spacing w:val="-5"/>
          <w:sz w:val="22"/>
          <w:szCs w:val="22"/>
          <w:lang w:val="hr-HR"/>
        </w:rPr>
        <w:t xml:space="preserve">upala </w:t>
      </w:r>
      <w:r w:rsidR="00573DC4">
        <w:rPr>
          <w:rFonts w:eastAsia="Calibri"/>
          <w:spacing w:val="-5"/>
          <w:sz w:val="22"/>
          <w:szCs w:val="22"/>
          <w:lang w:val="hr-HR"/>
        </w:rPr>
        <w:t xml:space="preserve">pankreasa </w:t>
      </w:r>
      <w:r w:rsidRPr="000411DC">
        <w:rPr>
          <w:rFonts w:eastAsia="Calibri"/>
          <w:spacing w:val="-5"/>
          <w:sz w:val="22"/>
          <w:szCs w:val="22"/>
          <w:lang w:val="hr-HR"/>
        </w:rPr>
        <w:t xml:space="preserve">koja uzrokuje jake bolove u </w:t>
      </w:r>
      <w:r w:rsidR="003818D5">
        <w:rPr>
          <w:rFonts w:eastAsia="Calibri"/>
          <w:spacing w:val="-5"/>
          <w:sz w:val="22"/>
          <w:szCs w:val="22"/>
          <w:lang w:val="hr-HR"/>
        </w:rPr>
        <w:t xml:space="preserve">stomaku </w:t>
      </w:r>
      <w:r w:rsidRPr="000411DC">
        <w:rPr>
          <w:rFonts w:eastAsia="Calibri"/>
          <w:spacing w:val="-5"/>
          <w:sz w:val="22"/>
          <w:szCs w:val="22"/>
          <w:lang w:val="hr-HR"/>
        </w:rPr>
        <w:t>i leđima.</w:t>
      </w:r>
    </w:p>
    <w:p w14:paraId="50A0D988" w14:textId="77777777" w:rsidR="00DA297D" w:rsidRPr="004C6764" w:rsidRDefault="00DA297D" w:rsidP="00DA297D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hr-HR"/>
        </w:rPr>
      </w:pPr>
    </w:p>
    <w:p w14:paraId="40592A15" w14:textId="77777777" w:rsidR="00617101" w:rsidRDefault="00617101" w:rsidP="00DA297D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hr-HR"/>
        </w:rPr>
      </w:pPr>
      <w:r>
        <w:rPr>
          <w:rFonts w:eastAsia="Calibri"/>
          <w:b/>
          <w:bCs/>
          <w:spacing w:val="-5"/>
          <w:sz w:val="22"/>
          <w:szCs w:val="22"/>
          <w:lang w:val="hr-HR"/>
        </w:rPr>
        <w:t>Nalazi krvi</w:t>
      </w:r>
    </w:p>
    <w:p w14:paraId="6AC9DE2D" w14:textId="002AF959" w:rsidR="00DA297D" w:rsidRPr="00DA7314" w:rsidRDefault="009D553E" w:rsidP="00125236">
      <w:pPr>
        <w:pStyle w:val="NoSpacing"/>
        <w:jc w:val="both"/>
        <w:rPr>
          <w:rFonts w:eastAsia="Calibri"/>
          <w:spacing w:val="-5"/>
          <w:sz w:val="22"/>
          <w:szCs w:val="22"/>
          <w:lang w:val="hr-HR"/>
        </w:rPr>
      </w:pPr>
      <w:r>
        <w:rPr>
          <w:rFonts w:eastAsia="Calibri"/>
          <w:spacing w:val="-5"/>
          <w:sz w:val="22"/>
          <w:szCs w:val="22"/>
          <w:lang w:val="hr-HR"/>
        </w:rPr>
        <w:t>Nal</w:t>
      </w:r>
      <w:r w:rsidR="00DA7314">
        <w:rPr>
          <w:rFonts w:eastAsia="Calibri"/>
          <w:spacing w:val="-5"/>
          <w:sz w:val="22"/>
          <w:szCs w:val="22"/>
          <w:lang w:val="hr-HR"/>
        </w:rPr>
        <w:t>a</w:t>
      </w:r>
      <w:r>
        <w:rPr>
          <w:rFonts w:eastAsia="Calibri"/>
          <w:spacing w:val="-5"/>
          <w:sz w:val="22"/>
          <w:szCs w:val="22"/>
          <w:lang w:val="hr-HR"/>
        </w:rPr>
        <w:t xml:space="preserve">zi krvi </w:t>
      </w:r>
      <w:r w:rsidR="00DA297D" w:rsidRPr="000411DC">
        <w:rPr>
          <w:rFonts w:eastAsia="Calibri"/>
          <w:spacing w:val="-5"/>
          <w:sz w:val="22"/>
          <w:szCs w:val="22"/>
          <w:lang w:val="hr-HR"/>
        </w:rPr>
        <w:t>mogu biti promijenjen</w:t>
      </w:r>
      <w:r>
        <w:rPr>
          <w:rFonts w:eastAsia="Calibri"/>
          <w:spacing w:val="-5"/>
          <w:sz w:val="22"/>
          <w:szCs w:val="22"/>
          <w:lang w:val="hr-HR"/>
        </w:rPr>
        <w:t>i</w:t>
      </w:r>
      <w:r w:rsidR="00DA297D" w:rsidRPr="000411DC">
        <w:rPr>
          <w:rFonts w:eastAsia="Calibri"/>
          <w:spacing w:val="-5"/>
          <w:sz w:val="22"/>
          <w:szCs w:val="22"/>
          <w:lang w:val="hr-HR"/>
        </w:rPr>
        <w:t xml:space="preserve"> i ukazivati na poremećaje u radu jetre ili bubrega.</w:t>
      </w:r>
    </w:p>
    <w:p w14:paraId="60E4BE0B" w14:textId="77777777" w:rsidR="00DA297D" w:rsidRPr="00390924" w:rsidRDefault="00DA297D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0329FEE1" w14:textId="77777777" w:rsidR="00C269D7" w:rsidRPr="00390924" w:rsidRDefault="00C269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390924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7D23C2F8" w14:textId="77777777" w:rsidR="00C269D7" w:rsidRPr="00390924" w:rsidRDefault="00C269D7" w:rsidP="00C269D7">
      <w:pPr>
        <w:pStyle w:val="NoSpacing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5FFB9E01" w14:textId="77777777" w:rsidR="00C269D7" w:rsidRDefault="0029138F" w:rsidP="00125236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90924">
        <w:rPr>
          <w:rFonts w:eastAsia="Calibri"/>
          <w:sz w:val="22"/>
          <w:szCs w:val="22"/>
          <w:lang w:val="sr-Latn-RS"/>
        </w:rPr>
        <w:t>Ako V</w:t>
      </w:r>
      <w:r w:rsidR="00C269D7" w:rsidRPr="00390924">
        <w:rPr>
          <w:rFonts w:eastAsia="Calibri"/>
          <w:sz w:val="22"/>
          <w:szCs w:val="22"/>
          <w:lang w:val="sr-Latn-RS"/>
        </w:rPr>
        <w:t>am se javi bilo koje neželjeno d</w:t>
      </w:r>
      <w:r w:rsidRPr="00390924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390924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390924">
        <w:rPr>
          <w:rFonts w:eastAsia="Calibri"/>
          <w:spacing w:val="-4"/>
          <w:sz w:val="22"/>
          <w:szCs w:val="22"/>
          <w:lang w:val="sr-Latn-RS"/>
        </w:rPr>
        <w:t>.</w:t>
      </w:r>
      <w:r w:rsidR="007C6028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52E96B26" w14:textId="77777777" w:rsidR="007C6028" w:rsidRDefault="007C6028" w:rsidP="00125236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5FC06206" w14:textId="77777777" w:rsidR="007C6028" w:rsidRPr="007C6028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 xml:space="preserve">Institut za ljekove i medicinska sredstva </w:t>
      </w:r>
    </w:p>
    <w:p w14:paraId="727D7C7C" w14:textId="77777777" w:rsidR="007C6028" w:rsidRPr="007C6028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Odjeljenje za farmakovigilancu</w:t>
      </w:r>
    </w:p>
    <w:p w14:paraId="531D87FF" w14:textId="77777777" w:rsidR="007C6028" w:rsidRPr="007C6028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Bulevar Ivana Crnojevića 64a, 81000 Podgorica</w:t>
      </w:r>
    </w:p>
    <w:p w14:paraId="2EF731A8" w14:textId="77777777" w:rsidR="007C6028" w:rsidRPr="007C6028" w:rsidRDefault="007C6028" w:rsidP="007C6028">
      <w:pPr>
        <w:rPr>
          <w:sz w:val="22"/>
          <w:szCs w:val="22"/>
          <w:lang w:val="pt-PT"/>
        </w:rPr>
      </w:pPr>
    </w:p>
    <w:p w14:paraId="5C38C2B6" w14:textId="77777777" w:rsidR="007C6028" w:rsidRPr="007C6028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tel: +382 (0) 20 310 280</w:t>
      </w:r>
    </w:p>
    <w:p w14:paraId="0892A14E" w14:textId="72D1CE64" w:rsidR="007C6028" w:rsidRPr="007C6028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fa</w:t>
      </w:r>
      <w:r w:rsidR="00395B9A">
        <w:rPr>
          <w:sz w:val="22"/>
          <w:szCs w:val="22"/>
          <w:lang w:val="pt-PT"/>
        </w:rPr>
        <w:t>x</w:t>
      </w:r>
      <w:r w:rsidRPr="007C6028">
        <w:rPr>
          <w:sz w:val="22"/>
          <w:szCs w:val="22"/>
          <w:lang w:val="pt-PT"/>
        </w:rPr>
        <w:t>: +382 (0) 20 310 581</w:t>
      </w:r>
    </w:p>
    <w:p w14:paraId="7C42D100" w14:textId="77777777" w:rsidR="007C6028" w:rsidRPr="007C6028" w:rsidRDefault="00D50190" w:rsidP="007C6028">
      <w:pPr>
        <w:rPr>
          <w:sz w:val="22"/>
          <w:szCs w:val="22"/>
          <w:lang w:val="pt-PT"/>
        </w:rPr>
      </w:pPr>
      <w:hyperlink r:id="rId8" w:history="1">
        <w:r w:rsidR="00510F22" w:rsidRPr="00E449AC">
          <w:rPr>
            <w:rStyle w:val="Hyperlink"/>
            <w:sz w:val="22"/>
            <w:szCs w:val="22"/>
            <w:lang w:val="pt-PT"/>
          </w:rPr>
          <w:t>www.cinmed.me</w:t>
        </w:r>
      </w:hyperlink>
      <w:r w:rsidR="00510F22">
        <w:rPr>
          <w:sz w:val="22"/>
          <w:szCs w:val="22"/>
          <w:lang w:val="pt-PT"/>
        </w:rPr>
        <w:t xml:space="preserve"> </w:t>
      </w:r>
    </w:p>
    <w:p w14:paraId="2A58D886" w14:textId="77777777" w:rsidR="007C6028" w:rsidRPr="007C6028" w:rsidRDefault="00D50190" w:rsidP="007C6028">
      <w:pPr>
        <w:rPr>
          <w:sz w:val="22"/>
          <w:szCs w:val="22"/>
          <w:lang w:val="pt-PT"/>
        </w:rPr>
      </w:pPr>
      <w:hyperlink r:id="rId9" w:history="1">
        <w:r w:rsidR="00510F22" w:rsidRPr="00E449AC">
          <w:rPr>
            <w:rStyle w:val="Hyperlink"/>
            <w:sz w:val="22"/>
            <w:szCs w:val="22"/>
            <w:lang w:val="pt-PT"/>
          </w:rPr>
          <w:t>nezeljenadejstva@cinmed.me</w:t>
        </w:r>
      </w:hyperlink>
      <w:r w:rsidR="00510F22">
        <w:rPr>
          <w:sz w:val="22"/>
          <w:szCs w:val="22"/>
          <w:lang w:val="pt-PT"/>
        </w:rPr>
        <w:t xml:space="preserve"> </w:t>
      </w:r>
    </w:p>
    <w:p w14:paraId="2D775955" w14:textId="77777777" w:rsidR="00396B66" w:rsidRPr="00390924" w:rsidRDefault="007C6028" w:rsidP="007C6028">
      <w:pPr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putem IS zdravstvene zaštite</w:t>
      </w:r>
    </w:p>
    <w:p w14:paraId="321D79E0" w14:textId="77777777" w:rsidR="00395B9A" w:rsidRDefault="00395B9A" w:rsidP="00395B9A">
      <w:pPr>
        <w:rPr>
          <w:sz w:val="22"/>
          <w:szCs w:val="22"/>
          <w:lang w:val="pt-PT"/>
        </w:rPr>
      </w:pPr>
    </w:p>
    <w:p w14:paraId="56C1D985" w14:textId="40CA75FE" w:rsidR="00395B9A" w:rsidRDefault="00395B9A" w:rsidP="00395B9A">
      <w:pPr>
        <w:rPr>
          <w:sz w:val="22"/>
          <w:szCs w:val="22"/>
          <w:lang w:val="pt-PT"/>
        </w:rPr>
      </w:pPr>
      <w:bookmarkStart w:id="3" w:name="_Hlk143687822"/>
      <w:r>
        <w:rPr>
          <w:sz w:val="22"/>
          <w:szCs w:val="22"/>
          <w:lang w:val="pt-PT"/>
        </w:rPr>
        <w:t>QR kod za online prijavu sumnje na neželjeno dejstvo lijeka:</w:t>
      </w:r>
    </w:p>
    <w:p w14:paraId="65C2B102" w14:textId="77777777" w:rsidR="00395B9A" w:rsidRDefault="00395B9A" w:rsidP="00395B9A">
      <w:pPr>
        <w:rPr>
          <w:sz w:val="22"/>
          <w:szCs w:val="22"/>
          <w:lang w:val="pt-PT"/>
        </w:rPr>
      </w:pPr>
    </w:p>
    <w:p w14:paraId="790D96EE" w14:textId="77777777" w:rsidR="00395B9A" w:rsidRPr="00390924" w:rsidRDefault="00395B9A" w:rsidP="00395B9A">
      <w:pPr>
        <w:rPr>
          <w:sz w:val="22"/>
          <w:szCs w:val="22"/>
          <w:lang w:val="pt-PT"/>
        </w:rPr>
      </w:pPr>
      <w:r>
        <w:rPr>
          <w:noProof/>
        </w:rPr>
        <w:drawing>
          <wp:inline distT="0" distB="0" distL="0" distR="0" wp14:anchorId="1964164F" wp14:editId="2FB89344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3"/>
    <w:p w14:paraId="56AAE4C0" w14:textId="05E5CB91" w:rsidR="00662339" w:rsidRDefault="00662339" w:rsidP="00A32113">
      <w:pPr>
        <w:rPr>
          <w:sz w:val="22"/>
          <w:szCs w:val="22"/>
          <w:lang w:val="pt-PT"/>
        </w:rPr>
      </w:pPr>
    </w:p>
    <w:p w14:paraId="5BBF200A" w14:textId="77777777" w:rsidR="00440C3E" w:rsidRPr="00390924" w:rsidRDefault="00440C3E" w:rsidP="00A32113">
      <w:pPr>
        <w:rPr>
          <w:sz w:val="22"/>
          <w:szCs w:val="22"/>
          <w:lang w:val="pt-PT"/>
        </w:rPr>
      </w:pPr>
    </w:p>
    <w:p w14:paraId="75166F8A" w14:textId="6D702A48" w:rsidR="00A32113" w:rsidRPr="0039092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ru-RU"/>
        </w:rPr>
      </w:pPr>
      <w:r w:rsidRPr="00390924">
        <w:rPr>
          <w:b/>
          <w:bCs/>
          <w:sz w:val="22"/>
          <w:szCs w:val="22"/>
          <w:lang w:val="ru-RU"/>
        </w:rPr>
        <w:t xml:space="preserve">5.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bCs/>
          <w:sz w:val="22"/>
          <w:szCs w:val="22"/>
          <w:lang w:val="ru-RU"/>
        </w:rPr>
        <w:t xml:space="preserve">KAKO ČUVATI LIJEK </w:t>
      </w:r>
      <w:r w:rsidR="00CD7246">
        <w:rPr>
          <w:b/>
          <w:bCs/>
          <w:sz w:val="22"/>
          <w:szCs w:val="22"/>
          <w:lang w:val="ru-RU"/>
        </w:rPr>
        <w:t>KETONAL AKUT RAPID</w:t>
      </w:r>
    </w:p>
    <w:p w14:paraId="78C20082" w14:textId="77777777" w:rsidR="00445D8F" w:rsidRPr="00390924" w:rsidRDefault="00445D8F" w:rsidP="00A32113">
      <w:pPr>
        <w:rPr>
          <w:sz w:val="22"/>
          <w:szCs w:val="22"/>
          <w:lang w:val="sr-Latn-CS"/>
        </w:rPr>
      </w:pPr>
    </w:p>
    <w:p w14:paraId="459A7356" w14:textId="77777777" w:rsidR="00991E7D" w:rsidRPr="00E771CA" w:rsidRDefault="008A7F7D" w:rsidP="00991E7D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pt-PT"/>
        </w:rPr>
      </w:pPr>
      <w:r w:rsidRPr="00E771CA">
        <w:rPr>
          <w:sz w:val="22"/>
          <w:szCs w:val="22"/>
          <w:lang w:val="pt-PT"/>
        </w:rPr>
        <w:t xml:space="preserve">Lijek čuvajte </w:t>
      </w:r>
      <w:r w:rsidR="00991E7D" w:rsidRPr="00E771CA">
        <w:rPr>
          <w:sz w:val="22"/>
          <w:szCs w:val="22"/>
          <w:lang w:val="pt-PT"/>
        </w:rPr>
        <w:t>van pogleda i domašaja djece.</w:t>
      </w:r>
    </w:p>
    <w:p w14:paraId="51478AAD" w14:textId="77777777" w:rsidR="00991E7D" w:rsidRPr="00390924" w:rsidRDefault="00991E7D" w:rsidP="00A32113">
      <w:pPr>
        <w:rPr>
          <w:sz w:val="22"/>
          <w:szCs w:val="22"/>
          <w:lang w:val="sr-Latn-CS"/>
        </w:rPr>
      </w:pPr>
    </w:p>
    <w:p w14:paraId="409FDFEC" w14:textId="62C93349" w:rsidR="00D01E45" w:rsidRPr="00AA411E" w:rsidRDefault="00D01E45" w:rsidP="00A92C66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CS"/>
        </w:rPr>
      </w:pPr>
      <w:proofErr w:type="spellStart"/>
      <w:r w:rsidRPr="00390924">
        <w:rPr>
          <w:sz w:val="22"/>
          <w:szCs w:val="22"/>
        </w:rPr>
        <w:t>Ovaj</w:t>
      </w:r>
      <w:proofErr w:type="spellEnd"/>
      <w:r w:rsidRPr="00AA411E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lijek</w:t>
      </w:r>
      <w:proofErr w:type="spellEnd"/>
      <w:r w:rsidRPr="00AA411E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se</w:t>
      </w:r>
      <w:r w:rsidRPr="00AA411E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ne</w:t>
      </w:r>
      <w:r w:rsidRPr="00AA411E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smije</w:t>
      </w:r>
      <w:proofErr w:type="spellEnd"/>
      <w:r w:rsidRPr="00AA411E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upotrijebiti</w:t>
      </w:r>
      <w:proofErr w:type="spellEnd"/>
      <w:r w:rsidRPr="00AA411E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nakon</w:t>
      </w:r>
      <w:proofErr w:type="spellEnd"/>
      <w:r w:rsidRPr="00AA411E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isteka</w:t>
      </w:r>
      <w:proofErr w:type="spellEnd"/>
      <w:r w:rsidRPr="00AA411E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roka</w:t>
      </w:r>
      <w:proofErr w:type="spellEnd"/>
      <w:r w:rsidRPr="00AA411E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upotrebe</w:t>
      </w:r>
      <w:proofErr w:type="spellEnd"/>
      <w:r w:rsidRPr="00AA411E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navedenog</w:t>
      </w:r>
      <w:proofErr w:type="spellEnd"/>
      <w:r w:rsidRPr="00AA411E">
        <w:rPr>
          <w:sz w:val="22"/>
          <w:szCs w:val="22"/>
          <w:lang w:val="sr-Latn-CS"/>
        </w:rPr>
        <w:t xml:space="preserve"> </w:t>
      </w:r>
      <w:proofErr w:type="spellStart"/>
      <w:proofErr w:type="gramStart"/>
      <w:r w:rsidRPr="00390924">
        <w:rPr>
          <w:sz w:val="22"/>
          <w:szCs w:val="22"/>
        </w:rPr>
        <w:t>na</w:t>
      </w:r>
      <w:proofErr w:type="spellEnd"/>
      <w:proofErr w:type="gramEnd"/>
      <w:r w:rsidRPr="00AA411E">
        <w:rPr>
          <w:sz w:val="22"/>
          <w:szCs w:val="22"/>
          <w:lang w:val="sr-Latn-CS"/>
        </w:rPr>
        <w:t xml:space="preserve"> </w:t>
      </w:r>
      <w:r w:rsidR="00633C70">
        <w:rPr>
          <w:sz w:val="22"/>
          <w:szCs w:val="22"/>
          <w:lang w:val="sr-Latn-CS"/>
        </w:rPr>
        <w:t xml:space="preserve">kutiji i kesici </w:t>
      </w:r>
      <w:r w:rsidR="00FD2543">
        <w:rPr>
          <w:sz w:val="22"/>
          <w:szCs w:val="22"/>
          <w:lang w:val="sr-Latn-CS"/>
        </w:rPr>
        <w:t>iza oznake „EXP“.</w:t>
      </w:r>
      <w:r w:rsidRPr="00AA411E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Rok</w:t>
      </w:r>
      <w:proofErr w:type="spellEnd"/>
      <w:r w:rsidRPr="00AA411E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upotrebe</w:t>
      </w:r>
      <w:proofErr w:type="spellEnd"/>
      <w:r w:rsidRPr="00AA411E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odnosi</w:t>
      </w:r>
      <w:proofErr w:type="spellEnd"/>
      <w:r w:rsidRPr="00AA411E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se</w:t>
      </w:r>
      <w:r w:rsidRPr="00AA411E">
        <w:rPr>
          <w:sz w:val="22"/>
          <w:szCs w:val="22"/>
          <w:lang w:val="sr-Latn-CS"/>
        </w:rPr>
        <w:t xml:space="preserve"> </w:t>
      </w:r>
      <w:proofErr w:type="spellStart"/>
      <w:proofErr w:type="gramStart"/>
      <w:r w:rsidRPr="00390924">
        <w:rPr>
          <w:sz w:val="22"/>
          <w:szCs w:val="22"/>
        </w:rPr>
        <w:t>na</w:t>
      </w:r>
      <w:proofErr w:type="spellEnd"/>
      <w:proofErr w:type="gramEnd"/>
      <w:r w:rsidRPr="00AA411E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poslednji</w:t>
      </w:r>
      <w:proofErr w:type="spellEnd"/>
      <w:r w:rsidRPr="00AA411E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dan</w:t>
      </w:r>
      <w:proofErr w:type="spellEnd"/>
      <w:r w:rsidRPr="00AA411E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navedenog</w:t>
      </w:r>
      <w:proofErr w:type="spellEnd"/>
      <w:r w:rsidRPr="00AA411E">
        <w:rPr>
          <w:sz w:val="22"/>
          <w:szCs w:val="22"/>
          <w:lang w:val="sr-Latn-CS"/>
        </w:rPr>
        <w:t xml:space="preserve"> </w:t>
      </w:r>
      <w:proofErr w:type="spellStart"/>
      <w:r w:rsidRPr="00390924">
        <w:rPr>
          <w:sz w:val="22"/>
          <w:szCs w:val="22"/>
        </w:rPr>
        <w:t>mjeseca</w:t>
      </w:r>
      <w:proofErr w:type="spellEnd"/>
      <w:r w:rsidRPr="00AA411E">
        <w:rPr>
          <w:sz w:val="22"/>
          <w:szCs w:val="22"/>
          <w:lang w:val="sr-Latn-CS"/>
        </w:rPr>
        <w:t>.</w:t>
      </w:r>
    </w:p>
    <w:p w14:paraId="505E28BD" w14:textId="0122D1F7" w:rsidR="00445D8F" w:rsidRDefault="00445D8F" w:rsidP="00A92C66">
      <w:pPr>
        <w:rPr>
          <w:b/>
          <w:bCs/>
          <w:sz w:val="22"/>
          <w:szCs w:val="22"/>
          <w:lang w:val="pt-PT"/>
        </w:rPr>
      </w:pPr>
    </w:p>
    <w:p w14:paraId="05C990B7" w14:textId="6E3C8F66" w:rsidR="00292BE5" w:rsidRPr="00292BE5" w:rsidRDefault="00343B52" w:rsidP="00292BE5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Rastvor</w:t>
      </w:r>
      <w:r w:rsidRPr="00292BE5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>u</w:t>
      </w:r>
      <w:r w:rsidRPr="00292BE5">
        <w:rPr>
          <w:sz w:val="22"/>
          <w:szCs w:val="22"/>
          <w:lang w:val="hr-HR"/>
        </w:rPr>
        <w:t xml:space="preserve">potrijebiti </w:t>
      </w:r>
      <w:r w:rsidR="00292BE5" w:rsidRPr="00292BE5">
        <w:rPr>
          <w:sz w:val="22"/>
          <w:szCs w:val="22"/>
          <w:lang w:val="hr-HR"/>
        </w:rPr>
        <w:t xml:space="preserve">odmah nakon </w:t>
      </w:r>
      <w:r w:rsidR="00BD2522">
        <w:rPr>
          <w:sz w:val="22"/>
          <w:szCs w:val="22"/>
          <w:lang w:val="hr-HR"/>
        </w:rPr>
        <w:t>rastvaranja.</w:t>
      </w:r>
    </w:p>
    <w:p w14:paraId="20C16206" w14:textId="42403B29" w:rsidR="00292BE5" w:rsidRPr="00292BE5" w:rsidRDefault="00292BE5" w:rsidP="00292BE5">
      <w:pPr>
        <w:rPr>
          <w:sz w:val="22"/>
          <w:szCs w:val="22"/>
          <w:lang w:val="hr-HR"/>
        </w:rPr>
      </w:pPr>
      <w:r w:rsidRPr="00292BE5">
        <w:rPr>
          <w:sz w:val="22"/>
          <w:szCs w:val="22"/>
          <w:lang w:val="hr-HR"/>
        </w:rPr>
        <w:t>Lijek ne zaht</w:t>
      </w:r>
      <w:r w:rsidR="002A7ADE">
        <w:rPr>
          <w:sz w:val="22"/>
          <w:szCs w:val="22"/>
          <w:lang w:val="hr-HR"/>
        </w:rPr>
        <w:t>i</w:t>
      </w:r>
      <w:r w:rsidRPr="00292BE5">
        <w:rPr>
          <w:sz w:val="22"/>
          <w:szCs w:val="22"/>
          <w:lang w:val="hr-HR"/>
        </w:rPr>
        <w:t>jeva posebne u</w:t>
      </w:r>
      <w:r w:rsidR="002A7ADE">
        <w:rPr>
          <w:sz w:val="22"/>
          <w:szCs w:val="22"/>
          <w:lang w:val="hr-HR"/>
        </w:rPr>
        <w:t>slove</w:t>
      </w:r>
      <w:r w:rsidRPr="00292BE5">
        <w:rPr>
          <w:sz w:val="22"/>
          <w:szCs w:val="22"/>
          <w:lang w:val="hr-HR"/>
        </w:rPr>
        <w:t xml:space="preserve"> čuvanja.</w:t>
      </w:r>
    </w:p>
    <w:p w14:paraId="03DB0E8B" w14:textId="77777777" w:rsidR="00292BE5" w:rsidRPr="00390924" w:rsidRDefault="00292BE5" w:rsidP="00A92C66">
      <w:pPr>
        <w:rPr>
          <w:b/>
          <w:bCs/>
          <w:sz w:val="22"/>
          <w:szCs w:val="22"/>
          <w:lang w:val="pt-PT"/>
        </w:rPr>
      </w:pPr>
    </w:p>
    <w:p w14:paraId="474DC9DB" w14:textId="77777777" w:rsidR="00D01E45" w:rsidRPr="00390924" w:rsidRDefault="00D01E45" w:rsidP="00A92C66">
      <w:pPr>
        <w:rPr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0E459F51" w14:textId="77777777" w:rsidR="00D01E45" w:rsidRPr="00390924" w:rsidRDefault="00D01E45" w:rsidP="00A92C66">
      <w:pPr>
        <w:rPr>
          <w:b/>
          <w:bCs/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1FFDA837" w14:textId="0E1A9901" w:rsidR="00396B66" w:rsidRDefault="00396B66" w:rsidP="00A32113">
      <w:pPr>
        <w:rPr>
          <w:bCs/>
          <w:sz w:val="22"/>
          <w:szCs w:val="22"/>
          <w:lang w:val="sr-Latn-CS"/>
        </w:rPr>
      </w:pPr>
    </w:p>
    <w:p w14:paraId="2D6C69E3" w14:textId="77777777" w:rsidR="0014529C" w:rsidRPr="00390924" w:rsidRDefault="0014529C" w:rsidP="00A32113">
      <w:pPr>
        <w:rPr>
          <w:bCs/>
          <w:sz w:val="22"/>
          <w:szCs w:val="22"/>
          <w:lang w:val="sr-Latn-CS"/>
        </w:rPr>
      </w:pPr>
    </w:p>
    <w:p w14:paraId="612B0BE3" w14:textId="77777777" w:rsidR="00A32113" w:rsidRPr="0039092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390924">
        <w:rPr>
          <w:b/>
          <w:bCs/>
          <w:sz w:val="22"/>
          <w:szCs w:val="22"/>
          <w:lang w:val="ru-RU"/>
        </w:rPr>
        <w:t xml:space="preserve">6.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326EEC" w:rsidRPr="00390924">
        <w:rPr>
          <w:b/>
          <w:bCs/>
          <w:sz w:val="22"/>
          <w:szCs w:val="22"/>
          <w:lang w:val="sr-Latn-CS"/>
        </w:rPr>
        <w:t xml:space="preserve">SADRŽAJ PAKOVANJA I </w:t>
      </w:r>
      <w:r w:rsidRPr="00390924">
        <w:rPr>
          <w:b/>
          <w:bCs/>
          <w:sz w:val="22"/>
          <w:szCs w:val="22"/>
          <w:lang w:val="ru-RU"/>
        </w:rPr>
        <w:t>DODATNE INFORMACIJE</w:t>
      </w:r>
      <w:r w:rsidR="00E06040" w:rsidRPr="00390924">
        <w:rPr>
          <w:b/>
          <w:bCs/>
          <w:sz w:val="22"/>
          <w:szCs w:val="22"/>
          <w:lang w:val="sr-Latn-ME"/>
        </w:rPr>
        <w:t xml:space="preserve"> </w:t>
      </w:r>
    </w:p>
    <w:p w14:paraId="4B73EF5C" w14:textId="77777777" w:rsidR="00445D8F" w:rsidRPr="00390924" w:rsidRDefault="00445D8F" w:rsidP="00A32113">
      <w:pPr>
        <w:rPr>
          <w:sz w:val="22"/>
          <w:szCs w:val="22"/>
          <w:lang w:val="pl-PL"/>
        </w:rPr>
      </w:pPr>
    </w:p>
    <w:p w14:paraId="39B28BD7" w14:textId="09B49ADE" w:rsidR="00445D8F" w:rsidRPr="00390924" w:rsidRDefault="00A32113" w:rsidP="00A32113">
      <w:pPr>
        <w:rPr>
          <w:b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sr-Latn-CS"/>
        </w:rPr>
        <w:t xml:space="preserve">Šta sadrži lijek </w:t>
      </w:r>
      <w:r w:rsidR="00CD7246">
        <w:rPr>
          <w:b/>
          <w:bCs/>
          <w:sz w:val="22"/>
          <w:szCs w:val="22"/>
          <w:lang w:val="sr-Latn-CS"/>
        </w:rPr>
        <w:t>KETONAL AKUT RAPID</w:t>
      </w:r>
    </w:p>
    <w:p w14:paraId="11AB94C5" w14:textId="77777777" w:rsidR="00326EEC" w:rsidRPr="00390924" w:rsidRDefault="00326EEC" w:rsidP="00A32113">
      <w:pPr>
        <w:rPr>
          <w:b/>
          <w:sz w:val="22"/>
          <w:szCs w:val="22"/>
          <w:lang w:val="pl-PL"/>
        </w:rPr>
      </w:pPr>
    </w:p>
    <w:p w14:paraId="7E76FEFD" w14:textId="56301B5D" w:rsidR="00326EEC" w:rsidRPr="001D1619" w:rsidRDefault="00326EEC" w:rsidP="001D1619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sz w:val="22"/>
          <w:szCs w:val="22"/>
          <w:lang w:val="hr-HR"/>
        </w:rPr>
      </w:pPr>
      <w:r w:rsidRPr="001D1619">
        <w:rPr>
          <w:sz w:val="22"/>
          <w:szCs w:val="22"/>
          <w:lang w:val="pl-PL"/>
        </w:rPr>
        <w:t>Aktivna</w:t>
      </w:r>
      <w:r w:rsidR="00D17790" w:rsidRPr="001D1619">
        <w:rPr>
          <w:sz w:val="22"/>
          <w:szCs w:val="22"/>
          <w:lang w:val="pl-PL"/>
        </w:rPr>
        <w:t xml:space="preserve"> </w:t>
      </w:r>
      <w:r w:rsidRPr="001D1619">
        <w:rPr>
          <w:sz w:val="22"/>
          <w:szCs w:val="22"/>
          <w:lang w:val="pl-PL"/>
        </w:rPr>
        <w:t xml:space="preserve">supstanca je </w:t>
      </w:r>
      <w:r w:rsidR="00B5406A" w:rsidRPr="001D1619">
        <w:rPr>
          <w:sz w:val="22"/>
          <w:szCs w:val="22"/>
          <w:lang w:val="pl-PL"/>
        </w:rPr>
        <w:t>ketoprofen.</w:t>
      </w:r>
      <w:r w:rsidRPr="001D1619">
        <w:rPr>
          <w:sz w:val="22"/>
          <w:szCs w:val="22"/>
          <w:lang w:val="pl-PL"/>
        </w:rPr>
        <w:t xml:space="preserve"> </w:t>
      </w:r>
      <w:r w:rsidR="001D1619" w:rsidRPr="001D1619">
        <w:rPr>
          <w:sz w:val="22"/>
          <w:szCs w:val="22"/>
          <w:lang w:val="hr-HR"/>
        </w:rPr>
        <w:t xml:space="preserve">Svaka dvodjelna </w:t>
      </w:r>
      <w:r w:rsidR="001D1619">
        <w:rPr>
          <w:sz w:val="22"/>
          <w:szCs w:val="22"/>
          <w:lang w:val="hr-HR"/>
        </w:rPr>
        <w:t xml:space="preserve">kesica </w:t>
      </w:r>
      <w:r w:rsidR="001D1619" w:rsidRPr="001D1619">
        <w:rPr>
          <w:sz w:val="22"/>
          <w:szCs w:val="22"/>
          <w:lang w:val="hr-HR"/>
        </w:rPr>
        <w:t>sadrži 50 mg ketoprofena, što odgovara 80 mg ketoprofen</w:t>
      </w:r>
      <w:r w:rsidR="00440C3E">
        <w:rPr>
          <w:sz w:val="22"/>
          <w:szCs w:val="22"/>
          <w:lang w:val="hr-HR"/>
        </w:rPr>
        <w:t xml:space="preserve"> </w:t>
      </w:r>
      <w:r w:rsidR="001D1619" w:rsidRPr="001D1619">
        <w:rPr>
          <w:sz w:val="22"/>
          <w:szCs w:val="22"/>
          <w:lang w:val="hr-HR"/>
        </w:rPr>
        <w:t>lizinata.</w:t>
      </w:r>
    </w:p>
    <w:p w14:paraId="36211D4E" w14:textId="41F3358E" w:rsidR="00326EEC" w:rsidRPr="00800A58" w:rsidRDefault="00326EEC" w:rsidP="00800A58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sz w:val="22"/>
          <w:szCs w:val="22"/>
          <w:lang w:val="hr-HR"/>
        </w:rPr>
      </w:pPr>
      <w:r w:rsidRPr="00800A58">
        <w:rPr>
          <w:sz w:val="22"/>
          <w:szCs w:val="22"/>
          <w:lang w:val="hr-HR"/>
        </w:rPr>
        <w:t>Pomoćne supstance</w:t>
      </w:r>
      <w:r w:rsidR="00927865" w:rsidRPr="00800A58">
        <w:rPr>
          <w:sz w:val="22"/>
          <w:szCs w:val="22"/>
          <w:lang w:val="hr-HR"/>
        </w:rPr>
        <w:t xml:space="preserve"> </w:t>
      </w:r>
      <w:r w:rsidRPr="00800A58">
        <w:rPr>
          <w:sz w:val="22"/>
          <w:szCs w:val="22"/>
          <w:lang w:val="hr-HR"/>
        </w:rPr>
        <w:t xml:space="preserve">su </w:t>
      </w:r>
      <w:r w:rsidR="00800A58" w:rsidRPr="00800A58">
        <w:rPr>
          <w:sz w:val="22"/>
          <w:szCs w:val="22"/>
          <w:lang w:val="hr-HR"/>
        </w:rPr>
        <w:t xml:space="preserve">manitol (E421), povidon, </w:t>
      </w:r>
      <w:r w:rsidR="006B6B44">
        <w:rPr>
          <w:sz w:val="22"/>
          <w:szCs w:val="22"/>
          <w:lang w:val="hr-HR"/>
        </w:rPr>
        <w:t>u</w:t>
      </w:r>
      <w:r w:rsidR="00800A58" w:rsidRPr="00800A58">
        <w:rPr>
          <w:sz w:val="22"/>
          <w:szCs w:val="22"/>
          <w:lang w:val="hr-HR"/>
        </w:rPr>
        <w:t>kus mente (sadrži maltodekstrin i arapsku gumu), natrij</w:t>
      </w:r>
      <w:r w:rsidR="006034D3">
        <w:rPr>
          <w:sz w:val="22"/>
          <w:szCs w:val="22"/>
          <w:lang w:val="hr-HR"/>
        </w:rPr>
        <w:t>um</w:t>
      </w:r>
      <w:r w:rsidR="00800A58" w:rsidRPr="00800A58">
        <w:rPr>
          <w:sz w:val="22"/>
          <w:szCs w:val="22"/>
          <w:lang w:val="hr-HR"/>
        </w:rPr>
        <w:t xml:space="preserve"> </w:t>
      </w:r>
      <w:r w:rsidR="006034D3">
        <w:rPr>
          <w:sz w:val="22"/>
          <w:szCs w:val="22"/>
          <w:lang w:val="hr-HR"/>
        </w:rPr>
        <w:t>h</w:t>
      </w:r>
      <w:r w:rsidR="00800A58" w:rsidRPr="00800A58">
        <w:rPr>
          <w:sz w:val="22"/>
          <w:szCs w:val="22"/>
          <w:lang w:val="hr-HR"/>
        </w:rPr>
        <w:t>lorid, saharin</w:t>
      </w:r>
      <w:r w:rsidR="00964B1B">
        <w:rPr>
          <w:sz w:val="22"/>
          <w:szCs w:val="22"/>
          <w:lang w:val="hr-HR"/>
        </w:rPr>
        <w:t xml:space="preserve"> natrijum</w:t>
      </w:r>
      <w:r w:rsidR="00800A58" w:rsidRPr="00800A58">
        <w:rPr>
          <w:sz w:val="22"/>
          <w:szCs w:val="22"/>
          <w:lang w:val="hr-HR"/>
        </w:rPr>
        <w:t>, silicij</w:t>
      </w:r>
      <w:r w:rsidR="006C4DC2">
        <w:rPr>
          <w:sz w:val="22"/>
          <w:szCs w:val="22"/>
          <w:lang w:val="hr-HR"/>
        </w:rPr>
        <w:t>um</w:t>
      </w:r>
      <w:r w:rsidR="00800A58" w:rsidRPr="00800A58">
        <w:rPr>
          <w:sz w:val="22"/>
          <w:szCs w:val="22"/>
          <w:lang w:val="hr-HR"/>
        </w:rPr>
        <w:t xml:space="preserve"> dioksid, koloidni, bezvodni.</w:t>
      </w:r>
    </w:p>
    <w:p w14:paraId="2F6E1AAB" w14:textId="77777777" w:rsidR="00326EEC" w:rsidRPr="00390924" w:rsidRDefault="00326EEC" w:rsidP="00A32113">
      <w:pPr>
        <w:rPr>
          <w:sz w:val="22"/>
          <w:szCs w:val="22"/>
          <w:lang w:val="sr-Latn-CS"/>
        </w:rPr>
      </w:pPr>
    </w:p>
    <w:p w14:paraId="2E01EA17" w14:textId="27086252" w:rsidR="00A32113" w:rsidRPr="00390924" w:rsidRDefault="00A32113" w:rsidP="00A32113">
      <w:pPr>
        <w:rPr>
          <w:b/>
          <w:sz w:val="22"/>
          <w:szCs w:val="22"/>
          <w:lang w:val="pl-PL"/>
        </w:rPr>
      </w:pPr>
      <w:r w:rsidRPr="00390924">
        <w:rPr>
          <w:b/>
          <w:sz w:val="22"/>
          <w:szCs w:val="22"/>
          <w:lang w:val="sr-Latn-CS"/>
        </w:rPr>
        <w:t xml:space="preserve">Kako izgleda lijek </w:t>
      </w:r>
      <w:r w:rsidR="00CD7246">
        <w:rPr>
          <w:b/>
          <w:sz w:val="22"/>
          <w:szCs w:val="22"/>
          <w:lang w:val="sr-Latn-CS"/>
        </w:rPr>
        <w:t>KETONAL AKUT RAPID</w:t>
      </w:r>
      <w:r w:rsidRPr="00390924">
        <w:rPr>
          <w:b/>
          <w:sz w:val="22"/>
          <w:szCs w:val="22"/>
          <w:lang w:val="sr-Latn-CS"/>
        </w:rPr>
        <w:t xml:space="preserve"> i sadržaj pakovanja</w:t>
      </w:r>
    </w:p>
    <w:p w14:paraId="7C79A922" w14:textId="625A75C2" w:rsidR="00FC49BA" w:rsidRDefault="00FC49BA" w:rsidP="00A32113">
      <w:pPr>
        <w:rPr>
          <w:sz w:val="22"/>
          <w:szCs w:val="22"/>
          <w:lang w:val="sr-Latn-CS"/>
        </w:rPr>
      </w:pPr>
    </w:p>
    <w:p w14:paraId="2F58742E" w14:textId="1EA7865B" w:rsidR="00FC49BA" w:rsidRDefault="00CD7246" w:rsidP="00FC49BA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Ketonal Akut Rapid</w:t>
      </w:r>
      <w:r w:rsidR="00FC49BA" w:rsidRPr="00FC49BA">
        <w:rPr>
          <w:sz w:val="22"/>
          <w:szCs w:val="22"/>
          <w:lang w:val="hr-HR"/>
        </w:rPr>
        <w:t xml:space="preserve"> granule su bijele do žućkaste granule.</w:t>
      </w:r>
    </w:p>
    <w:p w14:paraId="4EDA46B8" w14:textId="26D7D750" w:rsidR="00FC49BA" w:rsidRDefault="00FC49BA" w:rsidP="00FC49BA">
      <w:pPr>
        <w:rPr>
          <w:sz w:val="22"/>
          <w:szCs w:val="22"/>
          <w:lang w:val="hr-HR"/>
        </w:rPr>
      </w:pPr>
    </w:p>
    <w:p w14:paraId="602B79EA" w14:textId="1AE91406" w:rsidR="005B3D72" w:rsidRDefault="00CD7246" w:rsidP="00FC49BA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Ketonal Akut Rapid</w:t>
      </w:r>
      <w:r w:rsidR="00FC49BA" w:rsidRPr="00FC49BA">
        <w:rPr>
          <w:sz w:val="22"/>
          <w:szCs w:val="22"/>
          <w:lang w:val="hr-HR"/>
        </w:rPr>
        <w:t xml:space="preserve"> 50 mg granule za oraln</w:t>
      </w:r>
      <w:r w:rsidR="00643CBE">
        <w:rPr>
          <w:sz w:val="22"/>
          <w:szCs w:val="22"/>
          <w:lang w:val="hr-HR"/>
        </w:rPr>
        <w:t>i rastvor</w:t>
      </w:r>
      <w:r w:rsidR="00FC49BA" w:rsidRPr="00FC49BA">
        <w:rPr>
          <w:sz w:val="22"/>
          <w:szCs w:val="22"/>
          <w:lang w:val="hr-HR"/>
        </w:rPr>
        <w:t xml:space="preserve"> su dostupne u papir/Al/PE</w:t>
      </w:r>
      <w:r w:rsidR="00643CBE">
        <w:rPr>
          <w:sz w:val="22"/>
          <w:szCs w:val="22"/>
          <w:lang w:val="hr-HR"/>
        </w:rPr>
        <w:t xml:space="preserve"> kesici</w:t>
      </w:r>
      <w:r w:rsidR="00FC49BA" w:rsidRPr="00FC49BA">
        <w:rPr>
          <w:sz w:val="22"/>
          <w:szCs w:val="22"/>
          <w:lang w:val="hr-HR"/>
        </w:rPr>
        <w:t xml:space="preserve">, u kutiji. </w:t>
      </w:r>
    </w:p>
    <w:p w14:paraId="416BE311" w14:textId="7703AA96" w:rsidR="00FC49BA" w:rsidRPr="00FC49BA" w:rsidRDefault="00FC49BA" w:rsidP="00FC49BA">
      <w:pPr>
        <w:rPr>
          <w:sz w:val="22"/>
          <w:szCs w:val="22"/>
          <w:lang w:val="hr-HR"/>
        </w:rPr>
      </w:pPr>
      <w:r w:rsidRPr="00FC49BA">
        <w:rPr>
          <w:sz w:val="22"/>
          <w:szCs w:val="22"/>
          <w:lang w:val="hr-HR"/>
        </w:rPr>
        <w:t>Veličin</w:t>
      </w:r>
      <w:r w:rsidR="005B3D72">
        <w:rPr>
          <w:sz w:val="22"/>
          <w:szCs w:val="22"/>
          <w:lang w:val="hr-HR"/>
        </w:rPr>
        <w:t>a</w:t>
      </w:r>
      <w:r w:rsidRPr="00FC49BA">
        <w:rPr>
          <w:sz w:val="22"/>
          <w:szCs w:val="22"/>
          <w:lang w:val="hr-HR"/>
        </w:rPr>
        <w:t xml:space="preserve"> pak</w:t>
      </w:r>
      <w:r w:rsidR="005B3D72">
        <w:rPr>
          <w:sz w:val="22"/>
          <w:szCs w:val="22"/>
          <w:lang w:val="hr-HR"/>
        </w:rPr>
        <w:t>ov</w:t>
      </w:r>
      <w:r w:rsidRPr="00FC49BA">
        <w:rPr>
          <w:sz w:val="22"/>
          <w:szCs w:val="22"/>
          <w:lang w:val="hr-HR"/>
        </w:rPr>
        <w:t xml:space="preserve">anja: </w:t>
      </w:r>
      <w:r w:rsidR="0010275B">
        <w:rPr>
          <w:sz w:val="22"/>
          <w:szCs w:val="22"/>
          <w:lang w:val="hr-HR"/>
        </w:rPr>
        <w:t>1</w:t>
      </w:r>
      <w:r w:rsidRPr="00FC49BA">
        <w:rPr>
          <w:sz w:val="22"/>
          <w:szCs w:val="22"/>
          <w:lang w:val="hr-HR"/>
        </w:rPr>
        <w:t xml:space="preserve">0 dvodjelnih </w:t>
      </w:r>
      <w:r w:rsidR="00E75E83">
        <w:rPr>
          <w:sz w:val="22"/>
          <w:szCs w:val="22"/>
          <w:lang w:val="hr-HR"/>
        </w:rPr>
        <w:t>kesica</w:t>
      </w:r>
    </w:p>
    <w:p w14:paraId="43648FC8" w14:textId="77777777" w:rsidR="00FC49BA" w:rsidRPr="00FC49BA" w:rsidRDefault="00FC49BA" w:rsidP="00A32113">
      <w:pPr>
        <w:rPr>
          <w:sz w:val="22"/>
          <w:szCs w:val="22"/>
          <w:lang w:val="hr-HR"/>
        </w:rPr>
      </w:pPr>
    </w:p>
    <w:p w14:paraId="763517C1" w14:textId="77777777"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Nosilac dozvole i </w:t>
      </w:r>
      <w:r w:rsidR="00C66783" w:rsidRPr="00390924">
        <w:rPr>
          <w:b/>
          <w:sz w:val="22"/>
          <w:szCs w:val="22"/>
          <w:lang w:val="sr-Latn-CS"/>
        </w:rPr>
        <w:t>p</w:t>
      </w:r>
      <w:r w:rsidRPr="00390924">
        <w:rPr>
          <w:b/>
          <w:sz w:val="22"/>
          <w:szCs w:val="22"/>
          <w:lang w:val="sr-Latn-CS"/>
        </w:rPr>
        <w:t>roizvođač</w:t>
      </w:r>
    </w:p>
    <w:p w14:paraId="6DDD3255" w14:textId="59C70685" w:rsidR="00445D8F" w:rsidRDefault="00445D8F" w:rsidP="00A32113">
      <w:pPr>
        <w:rPr>
          <w:sz w:val="22"/>
          <w:szCs w:val="22"/>
          <w:lang w:val="sr-Latn-CS"/>
        </w:rPr>
      </w:pPr>
    </w:p>
    <w:p w14:paraId="43520750" w14:textId="6B0B789C" w:rsidR="00AA5D0C" w:rsidRPr="00F31556" w:rsidRDefault="00AA5D0C" w:rsidP="00A32113">
      <w:pPr>
        <w:rPr>
          <w:b/>
          <w:bCs/>
          <w:sz w:val="22"/>
          <w:szCs w:val="22"/>
          <w:lang w:val="sr-Latn-CS"/>
        </w:rPr>
      </w:pPr>
      <w:r w:rsidRPr="00F31556">
        <w:rPr>
          <w:b/>
          <w:bCs/>
          <w:sz w:val="22"/>
          <w:szCs w:val="22"/>
          <w:lang w:val="sr-Latn-CS"/>
        </w:rPr>
        <w:t>Nosilac dozvole:</w:t>
      </w:r>
    </w:p>
    <w:p w14:paraId="321EFA99" w14:textId="068ABEBB" w:rsidR="00AA5D0C" w:rsidRDefault="00AA5D0C" w:rsidP="00A3211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Glosarij d.o.o.</w:t>
      </w:r>
    </w:p>
    <w:p w14:paraId="13C3C8A1" w14:textId="3310A974" w:rsidR="00AA5D0C" w:rsidRDefault="00AA5D0C" w:rsidP="00A3211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Vojislavjevića 76, 81000 Podgorica, Crna Gora</w:t>
      </w:r>
    </w:p>
    <w:p w14:paraId="214187F5" w14:textId="6A097A0C" w:rsidR="00AA5D0C" w:rsidRDefault="00AA5D0C" w:rsidP="00A32113">
      <w:pPr>
        <w:rPr>
          <w:sz w:val="22"/>
          <w:szCs w:val="22"/>
          <w:lang w:val="sr-Latn-CS"/>
        </w:rPr>
      </w:pPr>
    </w:p>
    <w:p w14:paraId="261FD3DB" w14:textId="51C44AFF" w:rsidR="00AA5D0C" w:rsidRPr="00F31556" w:rsidRDefault="00AA5D0C" w:rsidP="00A32113">
      <w:pPr>
        <w:rPr>
          <w:b/>
          <w:bCs/>
          <w:sz w:val="22"/>
          <w:szCs w:val="22"/>
          <w:lang w:val="sr-Latn-CS"/>
        </w:rPr>
      </w:pPr>
      <w:r w:rsidRPr="00F31556">
        <w:rPr>
          <w:b/>
          <w:bCs/>
          <w:sz w:val="22"/>
          <w:szCs w:val="22"/>
          <w:lang w:val="sr-Latn-CS"/>
        </w:rPr>
        <w:t>Proizvođač</w:t>
      </w:r>
      <w:r w:rsidR="009E1040" w:rsidRPr="00F31556">
        <w:rPr>
          <w:b/>
          <w:bCs/>
          <w:sz w:val="22"/>
          <w:szCs w:val="22"/>
          <w:lang w:val="sr-Latn-CS"/>
        </w:rPr>
        <w:t>i</w:t>
      </w:r>
      <w:r w:rsidR="009E13DD" w:rsidRPr="00F31556">
        <w:rPr>
          <w:b/>
          <w:bCs/>
          <w:sz w:val="22"/>
          <w:szCs w:val="22"/>
          <w:lang w:val="sr-Latn-CS"/>
        </w:rPr>
        <w:t>:</w:t>
      </w:r>
    </w:p>
    <w:p w14:paraId="4B19AA4A" w14:textId="5DA2FD32" w:rsidR="009E13DD" w:rsidRDefault="009E13DD" w:rsidP="00A3211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Lek </w:t>
      </w:r>
      <w:r w:rsidR="00A100A4">
        <w:rPr>
          <w:sz w:val="22"/>
          <w:szCs w:val="22"/>
          <w:lang w:val="sr-Latn-CS"/>
        </w:rPr>
        <w:t xml:space="preserve">farmacevstka družba </w:t>
      </w:r>
      <w:r>
        <w:rPr>
          <w:sz w:val="22"/>
          <w:szCs w:val="22"/>
          <w:lang w:val="sr-Latn-CS"/>
        </w:rPr>
        <w:t>d.d.</w:t>
      </w:r>
    </w:p>
    <w:p w14:paraId="4C85BF61" w14:textId="677EAC8E" w:rsidR="009E13DD" w:rsidRDefault="009E13DD" w:rsidP="00A3211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Verovškova </w:t>
      </w:r>
      <w:r w:rsidR="003A20A3">
        <w:rPr>
          <w:sz w:val="22"/>
          <w:szCs w:val="22"/>
          <w:lang w:val="sr-Latn-CS"/>
        </w:rPr>
        <w:t xml:space="preserve">ulica </w:t>
      </w:r>
      <w:r>
        <w:rPr>
          <w:sz w:val="22"/>
          <w:szCs w:val="22"/>
          <w:lang w:val="sr-Latn-CS"/>
        </w:rPr>
        <w:t xml:space="preserve">57, </w:t>
      </w:r>
      <w:r w:rsidR="00D320E8">
        <w:rPr>
          <w:sz w:val="22"/>
          <w:szCs w:val="22"/>
          <w:lang w:val="sr-Latn-CS"/>
        </w:rPr>
        <w:t xml:space="preserve">1526 </w:t>
      </w:r>
      <w:r>
        <w:rPr>
          <w:sz w:val="22"/>
          <w:szCs w:val="22"/>
          <w:lang w:val="sr-Latn-CS"/>
        </w:rPr>
        <w:t>Ljubljana, Slovenija</w:t>
      </w:r>
    </w:p>
    <w:p w14:paraId="01AEA419" w14:textId="23DA04C3" w:rsidR="009E1040" w:rsidRDefault="009E1040" w:rsidP="00A32113">
      <w:pPr>
        <w:rPr>
          <w:sz w:val="22"/>
          <w:szCs w:val="22"/>
          <w:lang w:val="sr-Latn-CS"/>
        </w:rPr>
      </w:pPr>
    </w:p>
    <w:p w14:paraId="2DC8F447" w14:textId="6DE7F024" w:rsidR="009E1040" w:rsidRPr="009E1040" w:rsidRDefault="009E1040" w:rsidP="009E1040">
      <w:pPr>
        <w:rPr>
          <w:sz w:val="22"/>
          <w:szCs w:val="22"/>
          <w:lang w:val="sr-Latn-CS"/>
        </w:rPr>
      </w:pPr>
      <w:r w:rsidRPr="009E1040">
        <w:rPr>
          <w:sz w:val="22"/>
          <w:szCs w:val="22"/>
          <w:lang w:val="sr-Latn-CS"/>
        </w:rPr>
        <w:t>Fine Foods</w:t>
      </w:r>
      <w:r w:rsidR="0014529C">
        <w:rPr>
          <w:sz w:val="22"/>
          <w:szCs w:val="22"/>
          <w:lang w:val="sr-Latn-CS"/>
        </w:rPr>
        <w:t xml:space="preserve"> </w:t>
      </w:r>
      <w:r w:rsidRPr="009E1040">
        <w:rPr>
          <w:sz w:val="22"/>
          <w:szCs w:val="22"/>
          <w:lang w:val="sr-Latn-CS"/>
        </w:rPr>
        <w:t>&amp;</w:t>
      </w:r>
      <w:r w:rsidR="0014529C">
        <w:rPr>
          <w:sz w:val="22"/>
          <w:szCs w:val="22"/>
          <w:lang w:val="sr-Latn-CS"/>
        </w:rPr>
        <w:t xml:space="preserve"> </w:t>
      </w:r>
      <w:r w:rsidRPr="009E1040">
        <w:rPr>
          <w:sz w:val="22"/>
          <w:szCs w:val="22"/>
          <w:lang w:val="sr-Latn-CS"/>
        </w:rPr>
        <w:t>Pharmaceuticals N.T.M. S.p.A.</w:t>
      </w:r>
    </w:p>
    <w:p w14:paraId="1150095C" w14:textId="09B6CF32" w:rsidR="009E1040" w:rsidRPr="009E1040" w:rsidRDefault="009E1040" w:rsidP="009E1040">
      <w:pPr>
        <w:rPr>
          <w:sz w:val="22"/>
          <w:szCs w:val="22"/>
          <w:lang w:val="sr-Latn-CS"/>
        </w:rPr>
      </w:pPr>
      <w:r w:rsidRPr="009E1040">
        <w:rPr>
          <w:sz w:val="22"/>
          <w:szCs w:val="22"/>
          <w:lang w:val="sr-Latn-CS"/>
        </w:rPr>
        <w:t>Via Grignano 43, 24041 Brembate</w:t>
      </w:r>
      <w:r w:rsidR="00992AA8">
        <w:rPr>
          <w:sz w:val="22"/>
          <w:szCs w:val="22"/>
          <w:lang w:val="sr-Latn-CS"/>
        </w:rPr>
        <w:t xml:space="preserve"> (BG)</w:t>
      </w:r>
      <w:bookmarkStart w:id="4" w:name="_GoBack"/>
      <w:bookmarkEnd w:id="4"/>
      <w:r w:rsidRPr="009E1040">
        <w:rPr>
          <w:sz w:val="22"/>
          <w:szCs w:val="22"/>
          <w:lang w:val="sr-Latn-CS"/>
        </w:rPr>
        <w:t>, Italija</w:t>
      </w:r>
    </w:p>
    <w:p w14:paraId="6CC51E73" w14:textId="77777777" w:rsidR="00AA5D0C" w:rsidRPr="00390924" w:rsidRDefault="00AA5D0C" w:rsidP="00A32113">
      <w:pPr>
        <w:rPr>
          <w:sz w:val="22"/>
          <w:szCs w:val="22"/>
          <w:lang w:val="sr-Latn-CS"/>
        </w:rPr>
      </w:pPr>
    </w:p>
    <w:p w14:paraId="59E0E462" w14:textId="77777777" w:rsidR="00A32113" w:rsidRPr="00390924" w:rsidRDefault="00A32113" w:rsidP="00A32113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Režim izdavanja lijeka</w:t>
      </w:r>
    </w:p>
    <w:p w14:paraId="23A66709" w14:textId="316A770D" w:rsidR="00445D8F" w:rsidRDefault="00445D8F" w:rsidP="00A32113">
      <w:pPr>
        <w:rPr>
          <w:sz w:val="22"/>
          <w:szCs w:val="22"/>
          <w:lang w:val="sr-Latn-CS"/>
        </w:rPr>
      </w:pPr>
    </w:p>
    <w:p w14:paraId="1C0DC099" w14:textId="7EB33CD0" w:rsidR="00531874" w:rsidRDefault="00C97B0D" w:rsidP="00A32113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Lijek se </w:t>
      </w:r>
      <w:r w:rsidR="00564112">
        <w:rPr>
          <w:sz w:val="22"/>
          <w:szCs w:val="22"/>
          <w:lang w:val="sr-Latn-CS"/>
        </w:rPr>
        <w:t xml:space="preserve">može izdavati </w:t>
      </w:r>
      <w:r>
        <w:rPr>
          <w:sz w:val="22"/>
          <w:szCs w:val="22"/>
          <w:lang w:val="sr-Latn-CS"/>
        </w:rPr>
        <w:t>bez ljekarskog recepta.</w:t>
      </w:r>
    </w:p>
    <w:p w14:paraId="73D3AE7A" w14:textId="77777777" w:rsidR="00C97B0D" w:rsidRPr="00390924" w:rsidRDefault="00C97B0D" w:rsidP="00A32113">
      <w:pPr>
        <w:rPr>
          <w:sz w:val="22"/>
          <w:szCs w:val="22"/>
          <w:lang w:val="sr-Latn-CS"/>
        </w:rPr>
      </w:pPr>
    </w:p>
    <w:p w14:paraId="41CB792B" w14:textId="77777777" w:rsidR="0067145B" w:rsidRPr="00390924" w:rsidRDefault="00A32113" w:rsidP="00DB53F4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Broj i datum dozvole</w:t>
      </w:r>
    </w:p>
    <w:p w14:paraId="35F4499A" w14:textId="2D050D0B" w:rsidR="00440196" w:rsidRDefault="00440196" w:rsidP="00DB53F4">
      <w:pPr>
        <w:rPr>
          <w:b/>
          <w:sz w:val="22"/>
          <w:szCs w:val="22"/>
          <w:lang w:val="sr-Latn-CS"/>
        </w:rPr>
      </w:pPr>
    </w:p>
    <w:p w14:paraId="35D21B64" w14:textId="0867816D" w:rsidR="00EC489E" w:rsidRPr="00EC489E" w:rsidRDefault="00EC489E" w:rsidP="00DB53F4">
      <w:pPr>
        <w:rPr>
          <w:sz w:val="22"/>
          <w:szCs w:val="22"/>
          <w:lang w:val="sr-Latn-CS"/>
        </w:rPr>
      </w:pPr>
      <w:r w:rsidRPr="00EC489E">
        <w:rPr>
          <w:sz w:val="22"/>
          <w:szCs w:val="22"/>
          <w:lang w:val="sr-Latn-CS"/>
        </w:rPr>
        <w:t>2030/24/470 - 6470 od 01.02.2024. godine</w:t>
      </w:r>
    </w:p>
    <w:p w14:paraId="05F46DEC" w14:textId="77777777" w:rsidR="0014529C" w:rsidRPr="00390924" w:rsidRDefault="0014529C" w:rsidP="00DB53F4">
      <w:pPr>
        <w:rPr>
          <w:b/>
          <w:sz w:val="22"/>
          <w:szCs w:val="22"/>
          <w:lang w:val="sr-Latn-CS"/>
        </w:rPr>
      </w:pPr>
    </w:p>
    <w:p w14:paraId="77B870C2" w14:textId="77777777" w:rsidR="00440196" w:rsidRPr="00390924" w:rsidRDefault="00440196" w:rsidP="00440196">
      <w:pPr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Ovo uputstvo je posljednji put odobreno</w:t>
      </w:r>
    </w:p>
    <w:p w14:paraId="71EEE6B7" w14:textId="3CD39F29" w:rsidR="00440196" w:rsidRDefault="00440196" w:rsidP="00DB53F4">
      <w:pPr>
        <w:rPr>
          <w:b/>
          <w:sz w:val="22"/>
          <w:szCs w:val="22"/>
          <w:lang w:val="sr-Latn-CS"/>
        </w:rPr>
      </w:pPr>
    </w:p>
    <w:p w14:paraId="1D8DC81B" w14:textId="61B2DD73" w:rsidR="0014529C" w:rsidRPr="005F4048" w:rsidRDefault="00EC489E" w:rsidP="00DB53F4">
      <w:pPr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Februar, 2024</w:t>
      </w:r>
      <w:r w:rsidR="0014529C" w:rsidRPr="005F4048">
        <w:rPr>
          <w:sz w:val="22"/>
          <w:szCs w:val="22"/>
          <w:lang w:val="sr-Latn-CS"/>
        </w:rPr>
        <w:t>. godine</w:t>
      </w:r>
    </w:p>
    <w:sectPr w:rsidR="0014529C" w:rsidRPr="005F4048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F3D87" w14:textId="77777777" w:rsidR="00D50190" w:rsidRDefault="00D50190">
      <w:r>
        <w:separator/>
      </w:r>
    </w:p>
  </w:endnote>
  <w:endnote w:type="continuationSeparator" w:id="0">
    <w:p w14:paraId="1CBED283" w14:textId="77777777" w:rsidR="00D50190" w:rsidRDefault="00D5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FF4EE" w14:textId="77777777" w:rsidR="00995B1E" w:rsidRDefault="00995B1E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944539" w14:textId="77777777" w:rsidR="00995B1E" w:rsidRDefault="00995B1E" w:rsidP="00E70869">
    <w:pPr>
      <w:pStyle w:val="Footer"/>
      <w:ind w:right="360"/>
    </w:pPr>
  </w:p>
  <w:p w14:paraId="4CC5BCD9" w14:textId="77777777" w:rsidR="00995B1E" w:rsidRDefault="00995B1E"/>
  <w:p w14:paraId="61606994" w14:textId="77777777" w:rsidR="00995B1E" w:rsidRDefault="00995B1E"/>
  <w:p w14:paraId="5F3D9DA3" w14:textId="77777777" w:rsidR="00995B1E" w:rsidRDefault="00995B1E"/>
  <w:p w14:paraId="2961BA16" w14:textId="77777777" w:rsidR="00995B1E" w:rsidRDefault="00995B1E"/>
  <w:p w14:paraId="1A5B4730" w14:textId="77777777" w:rsidR="00995B1E" w:rsidRDefault="00995B1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7B420" w14:textId="369C387B" w:rsidR="00995B1E" w:rsidRPr="00F413F0" w:rsidRDefault="00995B1E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992AA8">
      <w:rPr>
        <w:noProof/>
      </w:rPr>
      <w:t>10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992AA8">
      <w:rPr>
        <w:noProof/>
      </w:rPr>
      <w:t>10</w:t>
    </w:r>
    <w:r w:rsidRPr="00F413F0">
      <w:fldChar w:fldCharType="end"/>
    </w:r>
  </w:p>
  <w:p w14:paraId="09F8F353" w14:textId="77777777" w:rsidR="00995B1E" w:rsidRDefault="00995B1E"/>
  <w:p w14:paraId="4D5486C7" w14:textId="77777777" w:rsidR="00995B1E" w:rsidRDefault="00995B1E"/>
  <w:p w14:paraId="2CB83810" w14:textId="77777777" w:rsidR="00995B1E" w:rsidRDefault="00995B1E"/>
  <w:p w14:paraId="597D74A2" w14:textId="77777777" w:rsidR="00995B1E" w:rsidRDefault="00995B1E"/>
  <w:p w14:paraId="46C13B43" w14:textId="77777777" w:rsidR="00995B1E" w:rsidRDefault="00995B1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92D0" w14:textId="77777777" w:rsidR="00995B1E" w:rsidRDefault="00995B1E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982CC" w14:textId="77777777" w:rsidR="00D50190" w:rsidRDefault="00D50190">
      <w:r>
        <w:separator/>
      </w:r>
    </w:p>
  </w:footnote>
  <w:footnote w:type="continuationSeparator" w:id="0">
    <w:p w14:paraId="0941229D" w14:textId="77777777" w:rsidR="00D50190" w:rsidRDefault="00D50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4ECFE" w14:textId="77777777" w:rsidR="00995B1E" w:rsidRDefault="00995B1E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67FCA9F1" wp14:editId="63108167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A4B22D" w14:textId="77777777" w:rsidR="00995B1E" w:rsidRDefault="00995B1E">
    <w:pPr>
      <w:pStyle w:val="Header"/>
      <w:rPr>
        <w:sz w:val="16"/>
        <w:szCs w:val="16"/>
      </w:rPr>
    </w:pPr>
  </w:p>
  <w:p w14:paraId="2D544363" w14:textId="77777777" w:rsidR="00995B1E" w:rsidRDefault="00995B1E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943FB8"/>
    <w:multiLevelType w:val="hybridMultilevel"/>
    <w:tmpl w:val="AF2C9E2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8B445F"/>
    <w:multiLevelType w:val="hybridMultilevel"/>
    <w:tmpl w:val="7FF0A670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782610"/>
    <w:multiLevelType w:val="hybridMultilevel"/>
    <w:tmpl w:val="6BDE9850"/>
    <w:lvl w:ilvl="0" w:tplc="7442A8CE">
      <w:numFmt w:val="bullet"/>
      <w:lvlText w:val="•"/>
      <w:lvlJc w:val="left"/>
      <w:pPr>
        <w:tabs>
          <w:tab w:val="num" w:pos="576"/>
        </w:tabs>
        <w:ind w:left="0" w:firstLine="0"/>
      </w:pPr>
      <w:rPr>
        <w:rFonts w:ascii="Times New Roman" w:eastAsia="Times New Roman" w:hAnsi="Times New Roman" w:cs="Times New Roman" w:hint="default"/>
        <w:i/>
        <w:iCs/>
        <w:color w:val="0000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974776"/>
    <w:multiLevelType w:val="hybridMultilevel"/>
    <w:tmpl w:val="727EBA94"/>
    <w:lvl w:ilvl="0" w:tplc="7442A8C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CA09BC"/>
    <w:multiLevelType w:val="hybridMultilevel"/>
    <w:tmpl w:val="4948C75E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650222"/>
    <w:multiLevelType w:val="hybridMultilevel"/>
    <w:tmpl w:val="EB441350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7001A8"/>
    <w:multiLevelType w:val="hybridMultilevel"/>
    <w:tmpl w:val="6C9AC9CC"/>
    <w:lvl w:ilvl="0" w:tplc="2F206AEC">
      <w:start w:val="1"/>
      <w:numFmt w:val="decimal"/>
      <w:lvlText w:val="%1."/>
      <w:lvlJc w:val="left"/>
      <w:pPr>
        <w:ind w:left="592" w:hanging="27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1" w:tplc="514086AC">
      <w:numFmt w:val="bullet"/>
      <w:lvlText w:val="−"/>
      <w:lvlJc w:val="left"/>
      <w:pPr>
        <w:ind w:left="1024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2" w:tplc="19F2A100">
      <w:numFmt w:val="bullet"/>
      <w:lvlText w:val="•"/>
      <w:lvlJc w:val="left"/>
      <w:pPr>
        <w:ind w:left="1965" w:hanging="348"/>
      </w:pPr>
      <w:rPr>
        <w:lang w:val="hr-HR" w:eastAsia="en-US" w:bidi="ar-SA"/>
      </w:rPr>
    </w:lvl>
    <w:lvl w:ilvl="3" w:tplc="1C483646">
      <w:numFmt w:val="bullet"/>
      <w:lvlText w:val="•"/>
      <w:lvlJc w:val="left"/>
      <w:pPr>
        <w:ind w:left="2910" w:hanging="348"/>
      </w:pPr>
      <w:rPr>
        <w:lang w:val="hr-HR" w:eastAsia="en-US" w:bidi="ar-SA"/>
      </w:rPr>
    </w:lvl>
    <w:lvl w:ilvl="4" w:tplc="7CB0DEB6">
      <w:numFmt w:val="bullet"/>
      <w:lvlText w:val="•"/>
      <w:lvlJc w:val="left"/>
      <w:pPr>
        <w:ind w:left="3855" w:hanging="348"/>
      </w:pPr>
      <w:rPr>
        <w:lang w:val="hr-HR" w:eastAsia="en-US" w:bidi="ar-SA"/>
      </w:rPr>
    </w:lvl>
    <w:lvl w:ilvl="5" w:tplc="B0203BD4">
      <w:numFmt w:val="bullet"/>
      <w:lvlText w:val="•"/>
      <w:lvlJc w:val="left"/>
      <w:pPr>
        <w:ind w:left="4800" w:hanging="348"/>
      </w:pPr>
      <w:rPr>
        <w:lang w:val="hr-HR" w:eastAsia="en-US" w:bidi="ar-SA"/>
      </w:rPr>
    </w:lvl>
    <w:lvl w:ilvl="6" w:tplc="A122431A">
      <w:numFmt w:val="bullet"/>
      <w:lvlText w:val="•"/>
      <w:lvlJc w:val="left"/>
      <w:pPr>
        <w:ind w:left="5745" w:hanging="348"/>
      </w:pPr>
      <w:rPr>
        <w:lang w:val="hr-HR" w:eastAsia="en-US" w:bidi="ar-SA"/>
      </w:rPr>
    </w:lvl>
    <w:lvl w:ilvl="7" w:tplc="8C6A60FA">
      <w:numFmt w:val="bullet"/>
      <w:lvlText w:val="•"/>
      <w:lvlJc w:val="left"/>
      <w:pPr>
        <w:ind w:left="6690" w:hanging="348"/>
      </w:pPr>
      <w:rPr>
        <w:lang w:val="hr-HR" w:eastAsia="en-US" w:bidi="ar-SA"/>
      </w:rPr>
    </w:lvl>
    <w:lvl w:ilvl="8" w:tplc="DBE6A0C8">
      <w:numFmt w:val="bullet"/>
      <w:lvlText w:val="•"/>
      <w:lvlJc w:val="left"/>
      <w:pPr>
        <w:ind w:left="7636" w:hanging="348"/>
      </w:pPr>
      <w:rPr>
        <w:lang w:val="hr-HR" w:eastAsia="en-US" w:bidi="ar-SA"/>
      </w:rPr>
    </w:lvl>
  </w:abstractNum>
  <w:abstractNum w:abstractNumId="21" w15:restartNumberingAfterBreak="0">
    <w:nsid w:val="1DF44226"/>
    <w:multiLevelType w:val="hybridMultilevel"/>
    <w:tmpl w:val="C4266F16"/>
    <w:lvl w:ilvl="0" w:tplc="95F6AB3A">
      <w:numFmt w:val="bullet"/>
      <w:lvlText w:val=""/>
      <w:lvlJc w:val="left"/>
      <w:pPr>
        <w:ind w:left="676" w:hanging="358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D42AFA"/>
    <w:multiLevelType w:val="hybridMultilevel"/>
    <w:tmpl w:val="ED6016C4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EC33A4"/>
    <w:multiLevelType w:val="hybridMultilevel"/>
    <w:tmpl w:val="B756D1CA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7B1886"/>
    <w:multiLevelType w:val="hybridMultilevel"/>
    <w:tmpl w:val="25A0BEEA"/>
    <w:lvl w:ilvl="0" w:tplc="3F1A259E">
      <w:start w:val="4"/>
      <w:numFmt w:val="bullet"/>
      <w:lvlText w:val="-"/>
      <w:lvlJc w:val="left"/>
      <w:pPr>
        <w:ind w:left="720" w:hanging="360"/>
      </w:p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30" w15:restartNumberingAfterBreak="0">
    <w:nsid w:val="348B6BE4"/>
    <w:multiLevelType w:val="hybridMultilevel"/>
    <w:tmpl w:val="E91EC4AC"/>
    <w:lvl w:ilvl="0" w:tplc="7442A8C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CD63EE"/>
    <w:multiLevelType w:val="hybridMultilevel"/>
    <w:tmpl w:val="ED14AE1A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055E97"/>
    <w:multiLevelType w:val="hybridMultilevel"/>
    <w:tmpl w:val="EFBCBF6C"/>
    <w:lvl w:ilvl="0" w:tplc="04090001">
      <w:start w:val="1"/>
      <w:numFmt w:val="bullet"/>
      <w:lvlText w:val=""/>
      <w:lvlJc w:val="left"/>
      <w:pPr>
        <w:tabs>
          <w:tab w:val="num" w:pos="576"/>
        </w:tabs>
        <w:ind w:left="0" w:firstLine="0"/>
      </w:pPr>
      <w:rPr>
        <w:rFonts w:ascii="Symbol" w:hAnsi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8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1F96252"/>
    <w:multiLevelType w:val="hybridMultilevel"/>
    <w:tmpl w:val="3EE68370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3542AC"/>
    <w:multiLevelType w:val="hybridMultilevel"/>
    <w:tmpl w:val="12F475F8"/>
    <w:lvl w:ilvl="0" w:tplc="21FAEFF2">
      <w:numFmt w:val="bullet"/>
      <w:lvlText w:val=""/>
      <w:lvlJc w:val="left"/>
      <w:pPr>
        <w:ind w:left="674" w:hanging="358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B362403E">
      <w:numFmt w:val="bullet"/>
      <w:lvlText w:val="o"/>
      <w:lvlJc w:val="left"/>
      <w:pPr>
        <w:ind w:left="1036" w:hanging="348"/>
      </w:pPr>
      <w:rPr>
        <w:rFonts w:ascii="Courier New" w:eastAsia="Courier New" w:hAnsi="Courier New" w:cs="Courier New" w:hint="default"/>
        <w:w w:val="100"/>
        <w:sz w:val="22"/>
        <w:szCs w:val="22"/>
        <w:lang w:val="hr-HR" w:eastAsia="en-US" w:bidi="ar-SA"/>
      </w:rPr>
    </w:lvl>
    <w:lvl w:ilvl="2" w:tplc="0EAADC0E">
      <w:numFmt w:val="bullet"/>
      <w:lvlText w:val="•"/>
      <w:lvlJc w:val="left"/>
      <w:pPr>
        <w:ind w:left="1982" w:hanging="348"/>
      </w:pPr>
      <w:rPr>
        <w:rFonts w:hint="default"/>
        <w:lang w:val="hr-HR" w:eastAsia="en-US" w:bidi="ar-SA"/>
      </w:rPr>
    </w:lvl>
    <w:lvl w:ilvl="3" w:tplc="9CB67DDA">
      <w:numFmt w:val="bullet"/>
      <w:lvlText w:val="•"/>
      <w:lvlJc w:val="left"/>
      <w:pPr>
        <w:ind w:left="2925" w:hanging="348"/>
      </w:pPr>
      <w:rPr>
        <w:rFonts w:hint="default"/>
        <w:lang w:val="hr-HR" w:eastAsia="en-US" w:bidi="ar-SA"/>
      </w:rPr>
    </w:lvl>
    <w:lvl w:ilvl="4" w:tplc="9416AB38">
      <w:numFmt w:val="bullet"/>
      <w:lvlText w:val="•"/>
      <w:lvlJc w:val="left"/>
      <w:pPr>
        <w:ind w:left="3868" w:hanging="348"/>
      </w:pPr>
      <w:rPr>
        <w:rFonts w:hint="default"/>
        <w:lang w:val="hr-HR" w:eastAsia="en-US" w:bidi="ar-SA"/>
      </w:rPr>
    </w:lvl>
    <w:lvl w:ilvl="5" w:tplc="0158E682">
      <w:numFmt w:val="bullet"/>
      <w:lvlText w:val="•"/>
      <w:lvlJc w:val="left"/>
      <w:pPr>
        <w:ind w:left="4811" w:hanging="348"/>
      </w:pPr>
      <w:rPr>
        <w:rFonts w:hint="default"/>
        <w:lang w:val="hr-HR" w:eastAsia="en-US" w:bidi="ar-SA"/>
      </w:rPr>
    </w:lvl>
    <w:lvl w:ilvl="6" w:tplc="CDAE4C14">
      <w:numFmt w:val="bullet"/>
      <w:lvlText w:val="•"/>
      <w:lvlJc w:val="left"/>
      <w:pPr>
        <w:ind w:left="5754" w:hanging="348"/>
      </w:pPr>
      <w:rPr>
        <w:rFonts w:hint="default"/>
        <w:lang w:val="hr-HR" w:eastAsia="en-US" w:bidi="ar-SA"/>
      </w:rPr>
    </w:lvl>
    <w:lvl w:ilvl="7" w:tplc="EA267820">
      <w:numFmt w:val="bullet"/>
      <w:lvlText w:val="•"/>
      <w:lvlJc w:val="left"/>
      <w:pPr>
        <w:ind w:left="6697" w:hanging="348"/>
      </w:pPr>
      <w:rPr>
        <w:rFonts w:hint="default"/>
        <w:lang w:val="hr-HR" w:eastAsia="en-US" w:bidi="ar-SA"/>
      </w:rPr>
    </w:lvl>
    <w:lvl w:ilvl="8" w:tplc="F45ABAF6">
      <w:numFmt w:val="bullet"/>
      <w:lvlText w:val="•"/>
      <w:lvlJc w:val="left"/>
      <w:pPr>
        <w:ind w:left="7640" w:hanging="348"/>
      </w:pPr>
      <w:rPr>
        <w:rFonts w:hint="default"/>
        <w:lang w:val="hr-HR" w:eastAsia="en-US" w:bidi="ar-SA"/>
      </w:rPr>
    </w:lvl>
  </w:abstractNum>
  <w:abstractNum w:abstractNumId="41" w15:restartNumberingAfterBreak="0">
    <w:nsid w:val="66BC106B"/>
    <w:multiLevelType w:val="hybridMultilevel"/>
    <w:tmpl w:val="4C3858D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A1333"/>
    <w:multiLevelType w:val="hybridMultilevel"/>
    <w:tmpl w:val="D12E7FBC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8A3816"/>
    <w:multiLevelType w:val="hybridMultilevel"/>
    <w:tmpl w:val="D8A265F2"/>
    <w:lvl w:ilvl="0" w:tplc="95F6AB3A">
      <w:numFmt w:val="bullet"/>
      <w:lvlText w:val=""/>
      <w:lvlJc w:val="left"/>
      <w:pPr>
        <w:ind w:left="676" w:hanging="358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580AEA70">
      <w:numFmt w:val="bullet"/>
      <w:lvlText w:val=""/>
      <w:lvlJc w:val="left"/>
      <w:pPr>
        <w:ind w:left="1024" w:hanging="351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771CD0BA">
      <w:numFmt w:val="bullet"/>
      <w:lvlText w:val="•"/>
      <w:lvlJc w:val="left"/>
      <w:pPr>
        <w:ind w:left="1040" w:hanging="351"/>
      </w:pPr>
      <w:rPr>
        <w:rFonts w:hint="default"/>
        <w:lang w:val="hr-HR" w:eastAsia="en-US" w:bidi="ar-SA"/>
      </w:rPr>
    </w:lvl>
    <w:lvl w:ilvl="3" w:tplc="FD3EBA56">
      <w:numFmt w:val="bullet"/>
      <w:lvlText w:val="•"/>
      <w:lvlJc w:val="left"/>
      <w:pPr>
        <w:ind w:left="2100" w:hanging="351"/>
      </w:pPr>
      <w:rPr>
        <w:rFonts w:hint="default"/>
        <w:lang w:val="hr-HR" w:eastAsia="en-US" w:bidi="ar-SA"/>
      </w:rPr>
    </w:lvl>
    <w:lvl w:ilvl="4" w:tplc="F756529E">
      <w:numFmt w:val="bullet"/>
      <w:lvlText w:val="•"/>
      <w:lvlJc w:val="left"/>
      <w:pPr>
        <w:ind w:left="3161" w:hanging="351"/>
      </w:pPr>
      <w:rPr>
        <w:rFonts w:hint="default"/>
        <w:lang w:val="hr-HR" w:eastAsia="en-US" w:bidi="ar-SA"/>
      </w:rPr>
    </w:lvl>
    <w:lvl w:ilvl="5" w:tplc="D5107696">
      <w:numFmt w:val="bullet"/>
      <w:lvlText w:val="•"/>
      <w:lvlJc w:val="left"/>
      <w:pPr>
        <w:ind w:left="4222" w:hanging="351"/>
      </w:pPr>
      <w:rPr>
        <w:rFonts w:hint="default"/>
        <w:lang w:val="hr-HR" w:eastAsia="en-US" w:bidi="ar-SA"/>
      </w:rPr>
    </w:lvl>
    <w:lvl w:ilvl="6" w:tplc="FCB65D58">
      <w:numFmt w:val="bullet"/>
      <w:lvlText w:val="•"/>
      <w:lvlJc w:val="left"/>
      <w:pPr>
        <w:ind w:left="5283" w:hanging="351"/>
      </w:pPr>
      <w:rPr>
        <w:rFonts w:hint="default"/>
        <w:lang w:val="hr-HR" w:eastAsia="en-US" w:bidi="ar-SA"/>
      </w:rPr>
    </w:lvl>
    <w:lvl w:ilvl="7" w:tplc="58CCEE8E">
      <w:numFmt w:val="bullet"/>
      <w:lvlText w:val="•"/>
      <w:lvlJc w:val="left"/>
      <w:pPr>
        <w:ind w:left="6344" w:hanging="351"/>
      </w:pPr>
      <w:rPr>
        <w:rFonts w:hint="default"/>
        <w:lang w:val="hr-HR" w:eastAsia="en-US" w:bidi="ar-SA"/>
      </w:rPr>
    </w:lvl>
    <w:lvl w:ilvl="8" w:tplc="6902CDC0">
      <w:numFmt w:val="bullet"/>
      <w:lvlText w:val="•"/>
      <w:lvlJc w:val="left"/>
      <w:pPr>
        <w:ind w:left="7404" w:hanging="351"/>
      </w:pPr>
      <w:rPr>
        <w:rFonts w:hint="default"/>
        <w:lang w:val="hr-HR" w:eastAsia="en-US" w:bidi="ar-SA"/>
      </w:rPr>
    </w:lvl>
  </w:abstractNum>
  <w:num w:numId="1">
    <w:abstractNumId w:val="29"/>
  </w:num>
  <w:num w:numId="2">
    <w:abstractNumId w:val="32"/>
  </w:num>
  <w:num w:numId="3">
    <w:abstractNumId w:val="2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8"/>
  </w:num>
  <w:num w:numId="15">
    <w:abstractNumId w:val="27"/>
  </w:num>
  <w:num w:numId="16">
    <w:abstractNumId w:val="37"/>
  </w:num>
  <w:num w:numId="17">
    <w:abstractNumId w:val="11"/>
    <w:lvlOverride w:ilvl="0">
      <w:startOverride w:val="1"/>
    </w:lvlOverride>
  </w:num>
  <w:num w:numId="18">
    <w:abstractNumId w:val="35"/>
  </w:num>
  <w:num w:numId="19">
    <w:abstractNumId w:val="33"/>
  </w:num>
  <w:num w:numId="20">
    <w:abstractNumId w:val="31"/>
  </w:num>
  <w:num w:numId="21">
    <w:abstractNumId w:val="28"/>
  </w:num>
  <w:num w:numId="22">
    <w:abstractNumId w:val="12"/>
  </w:num>
  <w:num w:numId="23">
    <w:abstractNumId w:val="15"/>
  </w:num>
  <w:num w:numId="2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40"/>
  </w:num>
  <w:num w:numId="30">
    <w:abstractNumId w:val="45"/>
  </w:num>
  <w:num w:numId="31">
    <w:abstractNumId w:val="19"/>
  </w:num>
  <w:num w:numId="32">
    <w:abstractNumId w:val="13"/>
  </w:num>
  <w:num w:numId="33">
    <w:abstractNumId w:val="30"/>
  </w:num>
  <w:num w:numId="34">
    <w:abstractNumId w:val="16"/>
  </w:num>
  <w:num w:numId="35">
    <w:abstractNumId w:val="17"/>
  </w:num>
  <w:num w:numId="36">
    <w:abstractNumId w:val="22"/>
  </w:num>
  <w:num w:numId="37">
    <w:abstractNumId w:val="21"/>
  </w:num>
  <w:num w:numId="38">
    <w:abstractNumId w:val="44"/>
  </w:num>
  <w:num w:numId="39">
    <w:abstractNumId w:val="41"/>
  </w:num>
  <w:num w:numId="40">
    <w:abstractNumId w:val="26"/>
  </w:num>
  <w:num w:numId="41">
    <w:abstractNumId w:val="18"/>
  </w:num>
  <w:num w:numId="42">
    <w:abstractNumId w:val="23"/>
  </w:num>
  <w:num w:numId="43">
    <w:abstractNumId w:val="34"/>
  </w:num>
  <w:num w:numId="44">
    <w:abstractNumId w:val="14"/>
  </w:num>
  <w:num w:numId="45">
    <w:abstractNumId w:val="39"/>
  </w:num>
  <w:num w:numId="4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1FD5"/>
    <w:rsid w:val="00004623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3162"/>
    <w:rsid w:val="000241E3"/>
    <w:rsid w:val="00024245"/>
    <w:rsid w:val="00025695"/>
    <w:rsid w:val="0002593D"/>
    <w:rsid w:val="00025F37"/>
    <w:rsid w:val="00027069"/>
    <w:rsid w:val="0002783F"/>
    <w:rsid w:val="00030041"/>
    <w:rsid w:val="00031CFD"/>
    <w:rsid w:val="000341C6"/>
    <w:rsid w:val="0004033B"/>
    <w:rsid w:val="000411DC"/>
    <w:rsid w:val="00041F1A"/>
    <w:rsid w:val="000431EF"/>
    <w:rsid w:val="00045553"/>
    <w:rsid w:val="00047229"/>
    <w:rsid w:val="000534C0"/>
    <w:rsid w:val="000537EA"/>
    <w:rsid w:val="000550E2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4E0"/>
    <w:rsid w:val="00086A28"/>
    <w:rsid w:val="00087762"/>
    <w:rsid w:val="000907EF"/>
    <w:rsid w:val="00094403"/>
    <w:rsid w:val="00094BE7"/>
    <w:rsid w:val="0009659D"/>
    <w:rsid w:val="00097245"/>
    <w:rsid w:val="000975AB"/>
    <w:rsid w:val="00097935"/>
    <w:rsid w:val="00097CF4"/>
    <w:rsid w:val="000A137E"/>
    <w:rsid w:val="000A2EA1"/>
    <w:rsid w:val="000A375E"/>
    <w:rsid w:val="000A3DA4"/>
    <w:rsid w:val="000A4786"/>
    <w:rsid w:val="000A47D0"/>
    <w:rsid w:val="000A5571"/>
    <w:rsid w:val="000A738C"/>
    <w:rsid w:val="000A77B3"/>
    <w:rsid w:val="000B06E9"/>
    <w:rsid w:val="000B07EC"/>
    <w:rsid w:val="000B0D38"/>
    <w:rsid w:val="000B112C"/>
    <w:rsid w:val="000B2A18"/>
    <w:rsid w:val="000B53BA"/>
    <w:rsid w:val="000B5AFB"/>
    <w:rsid w:val="000B5E19"/>
    <w:rsid w:val="000B5EAD"/>
    <w:rsid w:val="000B6387"/>
    <w:rsid w:val="000B6A76"/>
    <w:rsid w:val="000C3B84"/>
    <w:rsid w:val="000C4421"/>
    <w:rsid w:val="000C613F"/>
    <w:rsid w:val="000C6D31"/>
    <w:rsid w:val="000C7728"/>
    <w:rsid w:val="000D03EF"/>
    <w:rsid w:val="000D14D2"/>
    <w:rsid w:val="000D1D35"/>
    <w:rsid w:val="000D3678"/>
    <w:rsid w:val="000D6526"/>
    <w:rsid w:val="000D6823"/>
    <w:rsid w:val="000E1847"/>
    <w:rsid w:val="000E251A"/>
    <w:rsid w:val="000E30D4"/>
    <w:rsid w:val="000E376D"/>
    <w:rsid w:val="000F1838"/>
    <w:rsid w:val="000F1C30"/>
    <w:rsid w:val="000F229D"/>
    <w:rsid w:val="000F27D5"/>
    <w:rsid w:val="000F2EB3"/>
    <w:rsid w:val="000F31FD"/>
    <w:rsid w:val="000F42C0"/>
    <w:rsid w:val="000F5734"/>
    <w:rsid w:val="000F5E16"/>
    <w:rsid w:val="000F606E"/>
    <w:rsid w:val="000F7222"/>
    <w:rsid w:val="0010177B"/>
    <w:rsid w:val="00101E7F"/>
    <w:rsid w:val="0010275B"/>
    <w:rsid w:val="00103180"/>
    <w:rsid w:val="001213A5"/>
    <w:rsid w:val="001213CF"/>
    <w:rsid w:val="00123901"/>
    <w:rsid w:val="00125032"/>
    <w:rsid w:val="00125236"/>
    <w:rsid w:val="001277B4"/>
    <w:rsid w:val="00130E5B"/>
    <w:rsid w:val="001327A9"/>
    <w:rsid w:val="001346AA"/>
    <w:rsid w:val="00134B56"/>
    <w:rsid w:val="001379A3"/>
    <w:rsid w:val="00140D34"/>
    <w:rsid w:val="00140DDE"/>
    <w:rsid w:val="00141312"/>
    <w:rsid w:val="00141C6D"/>
    <w:rsid w:val="001424AB"/>
    <w:rsid w:val="00142921"/>
    <w:rsid w:val="001430A6"/>
    <w:rsid w:val="00144C6A"/>
    <w:rsid w:val="001450CA"/>
    <w:rsid w:val="00145182"/>
    <w:rsid w:val="0014529C"/>
    <w:rsid w:val="00150A79"/>
    <w:rsid w:val="00152225"/>
    <w:rsid w:val="0015284E"/>
    <w:rsid w:val="00155276"/>
    <w:rsid w:val="001567D1"/>
    <w:rsid w:val="001601CE"/>
    <w:rsid w:val="001616AF"/>
    <w:rsid w:val="00164550"/>
    <w:rsid w:val="00166678"/>
    <w:rsid w:val="00166BB8"/>
    <w:rsid w:val="00172352"/>
    <w:rsid w:val="00173831"/>
    <w:rsid w:val="0017417F"/>
    <w:rsid w:val="00175740"/>
    <w:rsid w:val="001770B3"/>
    <w:rsid w:val="001804DD"/>
    <w:rsid w:val="00184B4A"/>
    <w:rsid w:val="00185B9B"/>
    <w:rsid w:val="00193DB3"/>
    <w:rsid w:val="001A664A"/>
    <w:rsid w:val="001A6943"/>
    <w:rsid w:val="001B03B0"/>
    <w:rsid w:val="001B3424"/>
    <w:rsid w:val="001B453C"/>
    <w:rsid w:val="001B61E4"/>
    <w:rsid w:val="001B6B05"/>
    <w:rsid w:val="001B70CF"/>
    <w:rsid w:val="001B731A"/>
    <w:rsid w:val="001C0FD7"/>
    <w:rsid w:val="001C1D20"/>
    <w:rsid w:val="001C691D"/>
    <w:rsid w:val="001C711D"/>
    <w:rsid w:val="001C7B73"/>
    <w:rsid w:val="001D1619"/>
    <w:rsid w:val="001D301F"/>
    <w:rsid w:val="001D31A8"/>
    <w:rsid w:val="001D31CB"/>
    <w:rsid w:val="001D7370"/>
    <w:rsid w:val="001E195D"/>
    <w:rsid w:val="001E2037"/>
    <w:rsid w:val="001E6CAA"/>
    <w:rsid w:val="001F02DE"/>
    <w:rsid w:val="001F3C63"/>
    <w:rsid w:val="001F6994"/>
    <w:rsid w:val="001F6E33"/>
    <w:rsid w:val="00200104"/>
    <w:rsid w:val="00203971"/>
    <w:rsid w:val="00203D65"/>
    <w:rsid w:val="0020566A"/>
    <w:rsid w:val="002109DD"/>
    <w:rsid w:val="0021208F"/>
    <w:rsid w:val="0021340B"/>
    <w:rsid w:val="002139ED"/>
    <w:rsid w:val="002153FD"/>
    <w:rsid w:val="002168F5"/>
    <w:rsid w:val="00226477"/>
    <w:rsid w:val="002346C1"/>
    <w:rsid w:val="00235129"/>
    <w:rsid w:val="00240F5F"/>
    <w:rsid w:val="002426EA"/>
    <w:rsid w:val="00243CA4"/>
    <w:rsid w:val="00245A64"/>
    <w:rsid w:val="00246606"/>
    <w:rsid w:val="002470D6"/>
    <w:rsid w:val="00251B4D"/>
    <w:rsid w:val="0025222F"/>
    <w:rsid w:val="0025337D"/>
    <w:rsid w:val="002561F3"/>
    <w:rsid w:val="00256BAA"/>
    <w:rsid w:val="002570F6"/>
    <w:rsid w:val="0026475C"/>
    <w:rsid w:val="002667B9"/>
    <w:rsid w:val="00267FB1"/>
    <w:rsid w:val="00270649"/>
    <w:rsid w:val="002719DE"/>
    <w:rsid w:val="00272153"/>
    <w:rsid w:val="00273A51"/>
    <w:rsid w:val="002745AC"/>
    <w:rsid w:val="00275BA7"/>
    <w:rsid w:val="002761B4"/>
    <w:rsid w:val="002769B2"/>
    <w:rsid w:val="00277795"/>
    <w:rsid w:val="00277B23"/>
    <w:rsid w:val="00281972"/>
    <w:rsid w:val="002842D9"/>
    <w:rsid w:val="00284621"/>
    <w:rsid w:val="002851BE"/>
    <w:rsid w:val="002860CA"/>
    <w:rsid w:val="002879EC"/>
    <w:rsid w:val="002905A8"/>
    <w:rsid w:val="0029138F"/>
    <w:rsid w:val="00291AFD"/>
    <w:rsid w:val="00291DAD"/>
    <w:rsid w:val="00291DB3"/>
    <w:rsid w:val="00292BE5"/>
    <w:rsid w:val="00293D8E"/>
    <w:rsid w:val="002A2B34"/>
    <w:rsid w:val="002A5DDF"/>
    <w:rsid w:val="002A7ADE"/>
    <w:rsid w:val="002B1B18"/>
    <w:rsid w:val="002B21F6"/>
    <w:rsid w:val="002B2AB6"/>
    <w:rsid w:val="002B301E"/>
    <w:rsid w:val="002B3EBC"/>
    <w:rsid w:val="002B4447"/>
    <w:rsid w:val="002B4ADA"/>
    <w:rsid w:val="002B5DE3"/>
    <w:rsid w:val="002B6650"/>
    <w:rsid w:val="002B6EA3"/>
    <w:rsid w:val="002C0F79"/>
    <w:rsid w:val="002C1C57"/>
    <w:rsid w:val="002C49C4"/>
    <w:rsid w:val="002C6682"/>
    <w:rsid w:val="002D3C83"/>
    <w:rsid w:val="002D4B25"/>
    <w:rsid w:val="002D56CD"/>
    <w:rsid w:val="002D7DF8"/>
    <w:rsid w:val="002E0261"/>
    <w:rsid w:val="002E15EE"/>
    <w:rsid w:val="002E16C3"/>
    <w:rsid w:val="002E5013"/>
    <w:rsid w:val="002F1791"/>
    <w:rsid w:val="002F42C7"/>
    <w:rsid w:val="002F727F"/>
    <w:rsid w:val="00300DA5"/>
    <w:rsid w:val="00303C13"/>
    <w:rsid w:val="003121C2"/>
    <w:rsid w:val="0031366D"/>
    <w:rsid w:val="0031466D"/>
    <w:rsid w:val="00314D92"/>
    <w:rsid w:val="003151EF"/>
    <w:rsid w:val="00315E6A"/>
    <w:rsid w:val="003161E2"/>
    <w:rsid w:val="0031692B"/>
    <w:rsid w:val="003208CF"/>
    <w:rsid w:val="0032441F"/>
    <w:rsid w:val="00325657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43B52"/>
    <w:rsid w:val="00351634"/>
    <w:rsid w:val="0035469B"/>
    <w:rsid w:val="003548AE"/>
    <w:rsid w:val="00355917"/>
    <w:rsid w:val="00366240"/>
    <w:rsid w:val="00371CCC"/>
    <w:rsid w:val="003731D0"/>
    <w:rsid w:val="00377385"/>
    <w:rsid w:val="003818D5"/>
    <w:rsid w:val="00383CAA"/>
    <w:rsid w:val="003843F6"/>
    <w:rsid w:val="00384EA9"/>
    <w:rsid w:val="00385915"/>
    <w:rsid w:val="00387233"/>
    <w:rsid w:val="0038759B"/>
    <w:rsid w:val="00390487"/>
    <w:rsid w:val="00390924"/>
    <w:rsid w:val="00391657"/>
    <w:rsid w:val="003920A5"/>
    <w:rsid w:val="003923B0"/>
    <w:rsid w:val="00395B9A"/>
    <w:rsid w:val="00396B66"/>
    <w:rsid w:val="003A20A3"/>
    <w:rsid w:val="003A235B"/>
    <w:rsid w:val="003A2387"/>
    <w:rsid w:val="003A321E"/>
    <w:rsid w:val="003A3507"/>
    <w:rsid w:val="003A4AAF"/>
    <w:rsid w:val="003A4AC5"/>
    <w:rsid w:val="003B03AF"/>
    <w:rsid w:val="003B3CC3"/>
    <w:rsid w:val="003B49C5"/>
    <w:rsid w:val="003B5243"/>
    <w:rsid w:val="003B52E3"/>
    <w:rsid w:val="003B609E"/>
    <w:rsid w:val="003B698E"/>
    <w:rsid w:val="003C255F"/>
    <w:rsid w:val="003C3390"/>
    <w:rsid w:val="003C3DDF"/>
    <w:rsid w:val="003C640B"/>
    <w:rsid w:val="003C7C61"/>
    <w:rsid w:val="003D056D"/>
    <w:rsid w:val="003D195D"/>
    <w:rsid w:val="003D49F7"/>
    <w:rsid w:val="003D4D9E"/>
    <w:rsid w:val="003E03A3"/>
    <w:rsid w:val="003E1E0B"/>
    <w:rsid w:val="003E26F5"/>
    <w:rsid w:val="003E4328"/>
    <w:rsid w:val="003E4634"/>
    <w:rsid w:val="003E4930"/>
    <w:rsid w:val="003E4C98"/>
    <w:rsid w:val="003E5A69"/>
    <w:rsid w:val="003E70F7"/>
    <w:rsid w:val="003E729C"/>
    <w:rsid w:val="003F1984"/>
    <w:rsid w:val="003F2AE0"/>
    <w:rsid w:val="003F2DBF"/>
    <w:rsid w:val="003F43B4"/>
    <w:rsid w:val="00400912"/>
    <w:rsid w:val="00400B15"/>
    <w:rsid w:val="00403485"/>
    <w:rsid w:val="00405585"/>
    <w:rsid w:val="004064CB"/>
    <w:rsid w:val="004068E7"/>
    <w:rsid w:val="004072F5"/>
    <w:rsid w:val="0041123B"/>
    <w:rsid w:val="00413E18"/>
    <w:rsid w:val="00415151"/>
    <w:rsid w:val="00416AF0"/>
    <w:rsid w:val="00417A00"/>
    <w:rsid w:val="00417A42"/>
    <w:rsid w:val="004205CC"/>
    <w:rsid w:val="004224B3"/>
    <w:rsid w:val="004225D2"/>
    <w:rsid w:val="004228B9"/>
    <w:rsid w:val="0042441A"/>
    <w:rsid w:val="00424645"/>
    <w:rsid w:val="00426B3B"/>
    <w:rsid w:val="00430180"/>
    <w:rsid w:val="00430CD1"/>
    <w:rsid w:val="00434F54"/>
    <w:rsid w:val="00440169"/>
    <w:rsid w:val="00440196"/>
    <w:rsid w:val="00440C3E"/>
    <w:rsid w:val="00441B7B"/>
    <w:rsid w:val="00443B2A"/>
    <w:rsid w:val="00445D8F"/>
    <w:rsid w:val="0044794D"/>
    <w:rsid w:val="00454068"/>
    <w:rsid w:val="00454A9F"/>
    <w:rsid w:val="00456EE0"/>
    <w:rsid w:val="00457C0D"/>
    <w:rsid w:val="00463C95"/>
    <w:rsid w:val="0046517F"/>
    <w:rsid w:val="00465608"/>
    <w:rsid w:val="00465C8B"/>
    <w:rsid w:val="00472027"/>
    <w:rsid w:val="0047297A"/>
    <w:rsid w:val="00480DCA"/>
    <w:rsid w:val="00482142"/>
    <w:rsid w:val="00482F3D"/>
    <w:rsid w:val="00484DDA"/>
    <w:rsid w:val="00485B8C"/>
    <w:rsid w:val="00485C29"/>
    <w:rsid w:val="0048792E"/>
    <w:rsid w:val="00492108"/>
    <w:rsid w:val="00493D45"/>
    <w:rsid w:val="00494AD0"/>
    <w:rsid w:val="004953ED"/>
    <w:rsid w:val="004963CC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C6764"/>
    <w:rsid w:val="004C7680"/>
    <w:rsid w:val="004D2F3A"/>
    <w:rsid w:val="004D368C"/>
    <w:rsid w:val="004D60D6"/>
    <w:rsid w:val="004D7094"/>
    <w:rsid w:val="004E2F2B"/>
    <w:rsid w:val="004E3B3E"/>
    <w:rsid w:val="004E4900"/>
    <w:rsid w:val="004E6DF7"/>
    <w:rsid w:val="004E7B0F"/>
    <w:rsid w:val="004F0A67"/>
    <w:rsid w:val="004F2DB9"/>
    <w:rsid w:val="004F35C1"/>
    <w:rsid w:val="004F47A6"/>
    <w:rsid w:val="004F7854"/>
    <w:rsid w:val="00501A42"/>
    <w:rsid w:val="00502022"/>
    <w:rsid w:val="005044F9"/>
    <w:rsid w:val="005061F6"/>
    <w:rsid w:val="0051058C"/>
    <w:rsid w:val="00510F22"/>
    <w:rsid w:val="00510FAA"/>
    <w:rsid w:val="00514F76"/>
    <w:rsid w:val="005154F2"/>
    <w:rsid w:val="00516122"/>
    <w:rsid w:val="00516F21"/>
    <w:rsid w:val="005215DC"/>
    <w:rsid w:val="00521761"/>
    <w:rsid w:val="00531874"/>
    <w:rsid w:val="00531BAF"/>
    <w:rsid w:val="00532E46"/>
    <w:rsid w:val="005375B3"/>
    <w:rsid w:val="00546CB3"/>
    <w:rsid w:val="0055412C"/>
    <w:rsid w:val="0055626B"/>
    <w:rsid w:val="00556ABD"/>
    <w:rsid w:val="0056093F"/>
    <w:rsid w:val="00562D34"/>
    <w:rsid w:val="005635E1"/>
    <w:rsid w:val="00564112"/>
    <w:rsid w:val="00564146"/>
    <w:rsid w:val="00564B7F"/>
    <w:rsid w:val="00565A3A"/>
    <w:rsid w:val="00571B17"/>
    <w:rsid w:val="005720FC"/>
    <w:rsid w:val="00573D9C"/>
    <w:rsid w:val="00573DC4"/>
    <w:rsid w:val="005748C1"/>
    <w:rsid w:val="00576237"/>
    <w:rsid w:val="00583B8A"/>
    <w:rsid w:val="00584F39"/>
    <w:rsid w:val="005854ED"/>
    <w:rsid w:val="00585E11"/>
    <w:rsid w:val="0058763D"/>
    <w:rsid w:val="00587765"/>
    <w:rsid w:val="00595678"/>
    <w:rsid w:val="00596B06"/>
    <w:rsid w:val="005A2368"/>
    <w:rsid w:val="005A244B"/>
    <w:rsid w:val="005A2E76"/>
    <w:rsid w:val="005A2EAF"/>
    <w:rsid w:val="005A6E7B"/>
    <w:rsid w:val="005B0D4D"/>
    <w:rsid w:val="005B3D72"/>
    <w:rsid w:val="005B5A33"/>
    <w:rsid w:val="005C5709"/>
    <w:rsid w:val="005C704B"/>
    <w:rsid w:val="005C7598"/>
    <w:rsid w:val="005D0E99"/>
    <w:rsid w:val="005D1CAC"/>
    <w:rsid w:val="005D4709"/>
    <w:rsid w:val="005E5E28"/>
    <w:rsid w:val="005E6DD4"/>
    <w:rsid w:val="005F2208"/>
    <w:rsid w:val="005F285F"/>
    <w:rsid w:val="005F3E85"/>
    <w:rsid w:val="005F4048"/>
    <w:rsid w:val="005F54AD"/>
    <w:rsid w:val="005F7FF8"/>
    <w:rsid w:val="006010CA"/>
    <w:rsid w:val="00601F69"/>
    <w:rsid w:val="00602211"/>
    <w:rsid w:val="00602E1C"/>
    <w:rsid w:val="006034D3"/>
    <w:rsid w:val="00604772"/>
    <w:rsid w:val="006048F8"/>
    <w:rsid w:val="00605C78"/>
    <w:rsid w:val="00606874"/>
    <w:rsid w:val="00607442"/>
    <w:rsid w:val="00607C1C"/>
    <w:rsid w:val="00610E44"/>
    <w:rsid w:val="00611CBC"/>
    <w:rsid w:val="0061344F"/>
    <w:rsid w:val="00614428"/>
    <w:rsid w:val="00615817"/>
    <w:rsid w:val="00615ADD"/>
    <w:rsid w:val="00615C14"/>
    <w:rsid w:val="00617101"/>
    <w:rsid w:val="006240C9"/>
    <w:rsid w:val="00624CB8"/>
    <w:rsid w:val="006265B9"/>
    <w:rsid w:val="00627D20"/>
    <w:rsid w:val="00627E89"/>
    <w:rsid w:val="006300B5"/>
    <w:rsid w:val="00630259"/>
    <w:rsid w:val="00633042"/>
    <w:rsid w:val="00633A7F"/>
    <w:rsid w:val="00633C70"/>
    <w:rsid w:val="00635F30"/>
    <w:rsid w:val="00636E7D"/>
    <w:rsid w:val="00637C1C"/>
    <w:rsid w:val="00643CBE"/>
    <w:rsid w:val="0064728E"/>
    <w:rsid w:val="00651342"/>
    <w:rsid w:val="00651794"/>
    <w:rsid w:val="0065786F"/>
    <w:rsid w:val="00662140"/>
    <w:rsid w:val="00662339"/>
    <w:rsid w:val="00662494"/>
    <w:rsid w:val="00665B60"/>
    <w:rsid w:val="0066660C"/>
    <w:rsid w:val="00670D40"/>
    <w:rsid w:val="0067132D"/>
    <w:rsid w:val="0067145B"/>
    <w:rsid w:val="00673EC6"/>
    <w:rsid w:val="0067658B"/>
    <w:rsid w:val="006813BD"/>
    <w:rsid w:val="006827B6"/>
    <w:rsid w:val="0068636B"/>
    <w:rsid w:val="00686590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B6B44"/>
    <w:rsid w:val="006C1781"/>
    <w:rsid w:val="006C239C"/>
    <w:rsid w:val="006C3244"/>
    <w:rsid w:val="006C361C"/>
    <w:rsid w:val="006C3732"/>
    <w:rsid w:val="006C4DC2"/>
    <w:rsid w:val="006D48E5"/>
    <w:rsid w:val="006D5C11"/>
    <w:rsid w:val="006E0EAC"/>
    <w:rsid w:val="006E386F"/>
    <w:rsid w:val="006E3AD7"/>
    <w:rsid w:val="006E3B43"/>
    <w:rsid w:val="006E443D"/>
    <w:rsid w:val="006F0991"/>
    <w:rsid w:val="006F0E00"/>
    <w:rsid w:val="006F1BB1"/>
    <w:rsid w:val="006F5777"/>
    <w:rsid w:val="006F6894"/>
    <w:rsid w:val="00701163"/>
    <w:rsid w:val="007017D8"/>
    <w:rsid w:val="00705316"/>
    <w:rsid w:val="007100BC"/>
    <w:rsid w:val="0071373B"/>
    <w:rsid w:val="00721DDE"/>
    <w:rsid w:val="00722D64"/>
    <w:rsid w:val="007231C5"/>
    <w:rsid w:val="0072320D"/>
    <w:rsid w:val="00726959"/>
    <w:rsid w:val="00731FD1"/>
    <w:rsid w:val="0073334A"/>
    <w:rsid w:val="007337F6"/>
    <w:rsid w:val="00734A01"/>
    <w:rsid w:val="00736561"/>
    <w:rsid w:val="007445FA"/>
    <w:rsid w:val="00744BE7"/>
    <w:rsid w:val="0074503F"/>
    <w:rsid w:val="007452F9"/>
    <w:rsid w:val="00747C67"/>
    <w:rsid w:val="00752322"/>
    <w:rsid w:val="007524D0"/>
    <w:rsid w:val="00755274"/>
    <w:rsid w:val="00755FC3"/>
    <w:rsid w:val="007565CF"/>
    <w:rsid w:val="00756B6F"/>
    <w:rsid w:val="0076015F"/>
    <w:rsid w:val="00760608"/>
    <w:rsid w:val="007624F2"/>
    <w:rsid w:val="00762662"/>
    <w:rsid w:val="00763206"/>
    <w:rsid w:val="007632B9"/>
    <w:rsid w:val="00763367"/>
    <w:rsid w:val="007633E3"/>
    <w:rsid w:val="00765261"/>
    <w:rsid w:val="0076584B"/>
    <w:rsid w:val="00772F4C"/>
    <w:rsid w:val="00783993"/>
    <w:rsid w:val="00784958"/>
    <w:rsid w:val="00786E51"/>
    <w:rsid w:val="00791ECA"/>
    <w:rsid w:val="0079225E"/>
    <w:rsid w:val="007927F0"/>
    <w:rsid w:val="00794B63"/>
    <w:rsid w:val="007952A9"/>
    <w:rsid w:val="00795387"/>
    <w:rsid w:val="00795A5C"/>
    <w:rsid w:val="00796C3D"/>
    <w:rsid w:val="00796CB5"/>
    <w:rsid w:val="00797074"/>
    <w:rsid w:val="007970D9"/>
    <w:rsid w:val="007A1068"/>
    <w:rsid w:val="007A2347"/>
    <w:rsid w:val="007A45D3"/>
    <w:rsid w:val="007B1F81"/>
    <w:rsid w:val="007B37DD"/>
    <w:rsid w:val="007C024B"/>
    <w:rsid w:val="007C3996"/>
    <w:rsid w:val="007C4173"/>
    <w:rsid w:val="007C5293"/>
    <w:rsid w:val="007C6028"/>
    <w:rsid w:val="007D0E37"/>
    <w:rsid w:val="007D10A3"/>
    <w:rsid w:val="007E5524"/>
    <w:rsid w:val="007F0CD9"/>
    <w:rsid w:val="007F17C0"/>
    <w:rsid w:val="007F1A10"/>
    <w:rsid w:val="007F1F25"/>
    <w:rsid w:val="007F269F"/>
    <w:rsid w:val="007F546C"/>
    <w:rsid w:val="007F7DDC"/>
    <w:rsid w:val="00800A58"/>
    <w:rsid w:val="00800BB3"/>
    <w:rsid w:val="00801855"/>
    <w:rsid w:val="00801CAC"/>
    <w:rsid w:val="008046BA"/>
    <w:rsid w:val="00807089"/>
    <w:rsid w:val="00807887"/>
    <w:rsid w:val="00811EA1"/>
    <w:rsid w:val="00812BCE"/>
    <w:rsid w:val="00814949"/>
    <w:rsid w:val="008152D9"/>
    <w:rsid w:val="008171E4"/>
    <w:rsid w:val="00822795"/>
    <w:rsid w:val="008235B9"/>
    <w:rsid w:val="00830353"/>
    <w:rsid w:val="00832918"/>
    <w:rsid w:val="008355A4"/>
    <w:rsid w:val="00835CF6"/>
    <w:rsid w:val="0084036D"/>
    <w:rsid w:val="00840A50"/>
    <w:rsid w:val="00840DBC"/>
    <w:rsid w:val="00841A08"/>
    <w:rsid w:val="00842F83"/>
    <w:rsid w:val="008437AF"/>
    <w:rsid w:val="00845D0D"/>
    <w:rsid w:val="008475F6"/>
    <w:rsid w:val="00850B56"/>
    <w:rsid w:val="00853609"/>
    <w:rsid w:val="0085398E"/>
    <w:rsid w:val="00855687"/>
    <w:rsid w:val="00856F31"/>
    <w:rsid w:val="00860D01"/>
    <w:rsid w:val="00861A13"/>
    <w:rsid w:val="0086367B"/>
    <w:rsid w:val="00863E6B"/>
    <w:rsid w:val="008642BD"/>
    <w:rsid w:val="0086712D"/>
    <w:rsid w:val="00873395"/>
    <w:rsid w:val="0087395E"/>
    <w:rsid w:val="0087404B"/>
    <w:rsid w:val="00882974"/>
    <w:rsid w:val="00883815"/>
    <w:rsid w:val="00886613"/>
    <w:rsid w:val="00887779"/>
    <w:rsid w:val="00890245"/>
    <w:rsid w:val="00890846"/>
    <w:rsid w:val="0089204B"/>
    <w:rsid w:val="00892205"/>
    <w:rsid w:val="008A132B"/>
    <w:rsid w:val="008A49E3"/>
    <w:rsid w:val="008A53A5"/>
    <w:rsid w:val="008A7F54"/>
    <w:rsid w:val="008A7F7D"/>
    <w:rsid w:val="008B1957"/>
    <w:rsid w:val="008B6223"/>
    <w:rsid w:val="008C3BB3"/>
    <w:rsid w:val="008C6130"/>
    <w:rsid w:val="008D2F97"/>
    <w:rsid w:val="008D3331"/>
    <w:rsid w:val="008D4353"/>
    <w:rsid w:val="008D4B1A"/>
    <w:rsid w:val="008D7ED7"/>
    <w:rsid w:val="008E3485"/>
    <w:rsid w:val="008E3BF5"/>
    <w:rsid w:val="008E68FA"/>
    <w:rsid w:val="008E7128"/>
    <w:rsid w:val="008F415D"/>
    <w:rsid w:val="008F4CFF"/>
    <w:rsid w:val="008F55C9"/>
    <w:rsid w:val="008F566C"/>
    <w:rsid w:val="008F5E07"/>
    <w:rsid w:val="00901880"/>
    <w:rsid w:val="00902A3E"/>
    <w:rsid w:val="00905218"/>
    <w:rsid w:val="00907BF3"/>
    <w:rsid w:val="00911701"/>
    <w:rsid w:val="00914FD1"/>
    <w:rsid w:val="00915DE6"/>
    <w:rsid w:val="009169F6"/>
    <w:rsid w:val="0091730D"/>
    <w:rsid w:val="00924C4A"/>
    <w:rsid w:val="00925001"/>
    <w:rsid w:val="009256B9"/>
    <w:rsid w:val="00927223"/>
    <w:rsid w:val="00927865"/>
    <w:rsid w:val="0093504B"/>
    <w:rsid w:val="00935E5B"/>
    <w:rsid w:val="00936A83"/>
    <w:rsid w:val="00936D52"/>
    <w:rsid w:val="0094055C"/>
    <w:rsid w:val="00940AB8"/>
    <w:rsid w:val="00942167"/>
    <w:rsid w:val="0094381F"/>
    <w:rsid w:val="00945F9C"/>
    <w:rsid w:val="00952CF7"/>
    <w:rsid w:val="0095441F"/>
    <w:rsid w:val="009550DA"/>
    <w:rsid w:val="00963573"/>
    <w:rsid w:val="00963B77"/>
    <w:rsid w:val="00964B1B"/>
    <w:rsid w:val="0096506F"/>
    <w:rsid w:val="00970E49"/>
    <w:rsid w:val="0097228D"/>
    <w:rsid w:val="00973504"/>
    <w:rsid w:val="00985C83"/>
    <w:rsid w:val="00986B3F"/>
    <w:rsid w:val="00987AEE"/>
    <w:rsid w:val="009907A2"/>
    <w:rsid w:val="00990D64"/>
    <w:rsid w:val="0099132A"/>
    <w:rsid w:val="00991D9E"/>
    <w:rsid w:val="00991E7D"/>
    <w:rsid w:val="00992AA8"/>
    <w:rsid w:val="00993BA1"/>
    <w:rsid w:val="00995B1E"/>
    <w:rsid w:val="00996636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4A61"/>
    <w:rsid w:val="009C6A6B"/>
    <w:rsid w:val="009D13B3"/>
    <w:rsid w:val="009D535F"/>
    <w:rsid w:val="009D553E"/>
    <w:rsid w:val="009E1040"/>
    <w:rsid w:val="009E13DD"/>
    <w:rsid w:val="009E257E"/>
    <w:rsid w:val="009E3730"/>
    <w:rsid w:val="009E3DB3"/>
    <w:rsid w:val="009E4453"/>
    <w:rsid w:val="009F713D"/>
    <w:rsid w:val="009F7CBF"/>
    <w:rsid w:val="00A01883"/>
    <w:rsid w:val="00A02C42"/>
    <w:rsid w:val="00A036B8"/>
    <w:rsid w:val="00A03AC8"/>
    <w:rsid w:val="00A05297"/>
    <w:rsid w:val="00A05D7F"/>
    <w:rsid w:val="00A05DB0"/>
    <w:rsid w:val="00A0674D"/>
    <w:rsid w:val="00A06E5C"/>
    <w:rsid w:val="00A074DA"/>
    <w:rsid w:val="00A100A4"/>
    <w:rsid w:val="00A12788"/>
    <w:rsid w:val="00A15F28"/>
    <w:rsid w:val="00A206EC"/>
    <w:rsid w:val="00A207E3"/>
    <w:rsid w:val="00A22F38"/>
    <w:rsid w:val="00A24260"/>
    <w:rsid w:val="00A24879"/>
    <w:rsid w:val="00A24FE3"/>
    <w:rsid w:val="00A27046"/>
    <w:rsid w:val="00A27591"/>
    <w:rsid w:val="00A27A7A"/>
    <w:rsid w:val="00A316A0"/>
    <w:rsid w:val="00A32113"/>
    <w:rsid w:val="00A32C16"/>
    <w:rsid w:val="00A34BBF"/>
    <w:rsid w:val="00A43B24"/>
    <w:rsid w:val="00A47305"/>
    <w:rsid w:val="00A519A4"/>
    <w:rsid w:val="00A52A43"/>
    <w:rsid w:val="00A550D7"/>
    <w:rsid w:val="00A55A4F"/>
    <w:rsid w:val="00A60C3E"/>
    <w:rsid w:val="00A618E0"/>
    <w:rsid w:val="00A63B94"/>
    <w:rsid w:val="00A63CD3"/>
    <w:rsid w:val="00A6561C"/>
    <w:rsid w:val="00A66083"/>
    <w:rsid w:val="00A677D4"/>
    <w:rsid w:val="00A67984"/>
    <w:rsid w:val="00A71181"/>
    <w:rsid w:val="00A721BC"/>
    <w:rsid w:val="00A73B18"/>
    <w:rsid w:val="00A73B77"/>
    <w:rsid w:val="00A74A50"/>
    <w:rsid w:val="00A75187"/>
    <w:rsid w:val="00A7557D"/>
    <w:rsid w:val="00A7626D"/>
    <w:rsid w:val="00A802C9"/>
    <w:rsid w:val="00A809CA"/>
    <w:rsid w:val="00A8223D"/>
    <w:rsid w:val="00A83237"/>
    <w:rsid w:val="00A86A67"/>
    <w:rsid w:val="00A87ACB"/>
    <w:rsid w:val="00A900D5"/>
    <w:rsid w:val="00A91DE4"/>
    <w:rsid w:val="00A922B3"/>
    <w:rsid w:val="00A92C66"/>
    <w:rsid w:val="00A94974"/>
    <w:rsid w:val="00A97334"/>
    <w:rsid w:val="00AA169E"/>
    <w:rsid w:val="00AA411E"/>
    <w:rsid w:val="00AA52C2"/>
    <w:rsid w:val="00AA5D0C"/>
    <w:rsid w:val="00AB1BEC"/>
    <w:rsid w:val="00AB4731"/>
    <w:rsid w:val="00AB488A"/>
    <w:rsid w:val="00AB5137"/>
    <w:rsid w:val="00AB5584"/>
    <w:rsid w:val="00AC158D"/>
    <w:rsid w:val="00AC435A"/>
    <w:rsid w:val="00AC57D3"/>
    <w:rsid w:val="00AD0964"/>
    <w:rsid w:val="00AD2C0B"/>
    <w:rsid w:val="00AD2FC0"/>
    <w:rsid w:val="00AD5C0E"/>
    <w:rsid w:val="00AD694D"/>
    <w:rsid w:val="00AE499F"/>
    <w:rsid w:val="00AE6FDF"/>
    <w:rsid w:val="00AE76A8"/>
    <w:rsid w:val="00AF1E9C"/>
    <w:rsid w:val="00AF2E1A"/>
    <w:rsid w:val="00AF3CBD"/>
    <w:rsid w:val="00AF718B"/>
    <w:rsid w:val="00B034D4"/>
    <w:rsid w:val="00B04A09"/>
    <w:rsid w:val="00B0620F"/>
    <w:rsid w:val="00B12A6E"/>
    <w:rsid w:val="00B12AAE"/>
    <w:rsid w:val="00B166B8"/>
    <w:rsid w:val="00B20DCF"/>
    <w:rsid w:val="00B217FE"/>
    <w:rsid w:val="00B21D36"/>
    <w:rsid w:val="00B23A38"/>
    <w:rsid w:val="00B26FFA"/>
    <w:rsid w:val="00B27CB3"/>
    <w:rsid w:val="00B339FC"/>
    <w:rsid w:val="00B46B55"/>
    <w:rsid w:val="00B46BE5"/>
    <w:rsid w:val="00B46C91"/>
    <w:rsid w:val="00B47308"/>
    <w:rsid w:val="00B50F6A"/>
    <w:rsid w:val="00B5406A"/>
    <w:rsid w:val="00B54E17"/>
    <w:rsid w:val="00B5537E"/>
    <w:rsid w:val="00B5637D"/>
    <w:rsid w:val="00B5690F"/>
    <w:rsid w:val="00B60222"/>
    <w:rsid w:val="00B6261E"/>
    <w:rsid w:val="00B71B51"/>
    <w:rsid w:val="00B72426"/>
    <w:rsid w:val="00B72FDA"/>
    <w:rsid w:val="00B7529A"/>
    <w:rsid w:val="00B765B2"/>
    <w:rsid w:val="00B81631"/>
    <w:rsid w:val="00B82353"/>
    <w:rsid w:val="00B86396"/>
    <w:rsid w:val="00B91092"/>
    <w:rsid w:val="00B92E9B"/>
    <w:rsid w:val="00BA0C98"/>
    <w:rsid w:val="00BA2229"/>
    <w:rsid w:val="00BA4315"/>
    <w:rsid w:val="00BA4C7B"/>
    <w:rsid w:val="00BA5403"/>
    <w:rsid w:val="00BA5672"/>
    <w:rsid w:val="00BA65C4"/>
    <w:rsid w:val="00BA6B3C"/>
    <w:rsid w:val="00BB261C"/>
    <w:rsid w:val="00BB4076"/>
    <w:rsid w:val="00BB4C29"/>
    <w:rsid w:val="00BB7050"/>
    <w:rsid w:val="00BC1513"/>
    <w:rsid w:val="00BC4DE2"/>
    <w:rsid w:val="00BC5A90"/>
    <w:rsid w:val="00BC6628"/>
    <w:rsid w:val="00BC6D2D"/>
    <w:rsid w:val="00BD1310"/>
    <w:rsid w:val="00BD2522"/>
    <w:rsid w:val="00BD2FC9"/>
    <w:rsid w:val="00BD3F90"/>
    <w:rsid w:val="00BD4803"/>
    <w:rsid w:val="00BD58C5"/>
    <w:rsid w:val="00BD76CB"/>
    <w:rsid w:val="00BD7917"/>
    <w:rsid w:val="00BE1CFA"/>
    <w:rsid w:val="00BE360D"/>
    <w:rsid w:val="00BE388C"/>
    <w:rsid w:val="00BE3FAC"/>
    <w:rsid w:val="00BF1A10"/>
    <w:rsid w:val="00BF335D"/>
    <w:rsid w:val="00BF353B"/>
    <w:rsid w:val="00C016C0"/>
    <w:rsid w:val="00C0294C"/>
    <w:rsid w:val="00C04194"/>
    <w:rsid w:val="00C04C5F"/>
    <w:rsid w:val="00C13630"/>
    <w:rsid w:val="00C17F0F"/>
    <w:rsid w:val="00C22BE5"/>
    <w:rsid w:val="00C23B01"/>
    <w:rsid w:val="00C269D7"/>
    <w:rsid w:val="00C307AA"/>
    <w:rsid w:val="00C30F92"/>
    <w:rsid w:val="00C325D1"/>
    <w:rsid w:val="00C34374"/>
    <w:rsid w:val="00C356B1"/>
    <w:rsid w:val="00C42008"/>
    <w:rsid w:val="00C45B64"/>
    <w:rsid w:val="00C45B7C"/>
    <w:rsid w:val="00C52697"/>
    <w:rsid w:val="00C527B5"/>
    <w:rsid w:val="00C54485"/>
    <w:rsid w:val="00C54EE5"/>
    <w:rsid w:val="00C5558E"/>
    <w:rsid w:val="00C63D6D"/>
    <w:rsid w:val="00C64BFF"/>
    <w:rsid w:val="00C66783"/>
    <w:rsid w:val="00C74E3E"/>
    <w:rsid w:val="00C74F9D"/>
    <w:rsid w:val="00C77D13"/>
    <w:rsid w:val="00C82701"/>
    <w:rsid w:val="00C83B7A"/>
    <w:rsid w:val="00C859EE"/>
    <w:rsid w:val="00C85E52"/>
    <w:rsid w:val="00C85E80"/>
    <w:rsid w:val="00C86BA0"/>
    <w:rsid w:val="00C86C97"/>
    <w:rsid w:val="00C93081"/>
    <w:rsid w:val="00C97425"/>
    <w:rsid w:val="00C97B0D"/>
    <w:rsid w:val="00CA1646"/>
    <w:rsid w:val="00CA4507"/>
    <w:rsid w:val="00CA4860"/>
    <w:rsid w:val="00CA50EB"/>
    <w:rsid w:val="00CB0F56"/>
    <w:rsid w:val="00CB100E"/>
    <w:rsid w:val="00CB2CB2"/>
    <w:rsid w:val="00CB51CA"/>
    <w:rsid w:val="00CB70DD"/>
    <w:rsid w:val="00CC306C"/>
    <w:rsid w:val="00CC7315"/>
    <w:rsid w:val="00CD0B60"/>
    <w:rsid w:val="00CD1757"/>
    <w:rsid w:val="00CD3612"/>
    <w:rsid w:val="00CD3C35"/>
    <w:rsid w:val="00CD4383"/>
    <w:rsid w:val="00CD5312"/>
    <w:rsid w:val="00CD7246"/>
    <w:rsid w:val="00CE3E04"/>
    <w:rsid w:val="00CE3FCF"/>
    <w:rsid w:val="00CE402B"/>
    <w:rsid w:val="00CE62AD"/>
    <w:rsid w:val="00CE6BB2"/>
    <w:rsid w:val="00CE74A5"/>
    <w:rsid w:val="00CF0411"/>
    <w:rsid w:val="00CF11B7"/>
    <w:rsid w:val="00CF1B2D"/>
    <w:rsid w:val="00CF6674"/>
    <w:rsid w:val="00CF6E3B"/>
    <w:rsid w:val="00CF6FD4"/>
    <w:rsid w:val="00D00E59"/>
    <w:rsid w:val="00D01E45"/>
    <w:rsid w:val="00D03C24"/>
    <w:rsid w:val="00D0580B"/>
    <w:rsid w:val="00D07E61"/>
    <w:rsid w:val="00D10F18"/>
    <w:rsid w:val="00D125C2"/>
    <w:rsid w:val="00D14EBE"/>
    <w:rsid w:val="00D17790"/>
    <w:rsid w:val="00D178E2"/>
    <w:rsid w:val="00D17CBD"/>
    <w:rsid w:val="00D23391"/>
    <w:rsid w:val="00D2354D"/>
    <w:rsid w:val="00D25CE6"/>
    <w:rsid w:val="00D26BDF"/>
    <w:rsid w:val="00D270D2"/>
    <w:rsid w:val="00D30D73"/>
    <w:rsid w:val="00D320E8"/>
    <w:rsid w:val="00D32FA5"/>
    <w:rsid w:val="00D33D32"/>
    <w:rsid w:val="00D33E11"/>
    <w:rsid w:val="00D358A5"/>
    <w:rsid w:val="00D35E5C"/>
    <w:rsid w:val="00D4193E"/>
    <w:rsid w:val="00D42425"/>
    <w:rsid w:val="00D44586"/>
    <w:rsid w:val="00D44E30"/>
    <w:rsid w:val="00D45A18"/>
    <w:rsid w:val="00D46B3A"/>
    <w:rsid w:val="00D4742B"/>
    <w:rsid w:val="00D50190"/>
    <w:rsid w:val="00D53D98"/>
    <w:rsid w:val="00D5482E"/>
    <w:rsid w:val="00D55132"/>
    <w:rsid w:val="00D57CE1"/>
    <w:rsid w:val="00D602B7"/>
    <w:rsid w:val="00D6054E"/>
    <w:rsid w:val="00D62EA4"/>
    <w:rsid w:val="00D660BC"/>
    <w:rsid w:val="00D66B28"/>
    <w:rsid w:val="00D678EE"/>
    <w:rsid w:val="00D7142B"/>
    <w:rsid w:val="00D74226"/>
    <w:rsid w:val="00D74590"/>
    <w:rsid w:val="00D749DE"/>
    <w:rsid w:val="00D74E93"/>
    <w:rsid w:val="00D760ED"/>
    <w:rsid w:val="00D7686D"/>
    <w:rsid w:val="00D774C1"/>
    <w:rsid w:val="00D80DCB"/>
    <w:rsid w:val="00D85CB5"/>
    <w:rsid w:val="00D8615F"/>
    <w:rsid w:val="00D86DDF"/>
    <w:rsid w:val="00D93159"/>
    <w:rsid w:val="00D93365"/>
    <w:rsid w:val="00D94615"/>
    <w:rsid w:val="00DA05A4"/>
    <w:rsid w:val="00DA297D"/>
    <w:rsid w:val="00DA43D3"/>
    <w:rsid w:val="00DA46D9"/>
    <w:rsid w:val="00DA4FA9"/>
    <w:rsid w:val="00DA7314"/>
    <w:rsid w:val="00DA7663"/>
    <w:rsid w:val="00DB019A"/>
    <w:rsid w:val="00DB1D38"/>
    <w:rsid w:val="00DB1EB2"/>
    <w:rsid w:val="00DB4456"/>
    <w:rsid w:val="00DB53F4"/>
    <w:rsid w:val="00DB79D7"/>
    <w:rsid w:val="00DC2E3B"/>
    <w:rsid w:val="00DC730A"/>
    <w:rsid w:val="00DD0954"/>
    <w:rsid w:val="00DD12E9"/>
    <w:rsid w:val="00DD40A8"/>
    <w:rsid w:val="00DD6262"/>
    <w:rsid w:val="00DE44D4"/>
    <w:rsid w:val="00DE5233"/>
    <w:rsid w:val="00DF0726"/>
    <w:rsid w:val="00DF259C"/>
    <w:rsid w:val="00DF4A46"/>
    <w:rsid w:val="00DF7182"/>
    <w:rsid w:val="00DF71E5"/>
    <w:rsid w:val="00E01924"/>
    <w:rsid w:val="00E02BBF"/>
    <w:rsid w:val="00E045AE"/>
    <w:rsid w:val="00E05616"/>
    <w:rsid w:val="00E06040"/>
    <w:rsid w:val="00E063FD"/>
    <w:rsid w:val="00E064B3"/>
    <w:rsid w:val="00E11BA6"/>
    <w:rsid w:val="00E15A2D"/>
    <w:rsid w:val="00E16357"/>
    <w:rsid w:val="00E16B40"/>
    <w:rsid w:val="00E229D3"/>
    <w:rsid w:val="00E23201"/>
    <w:rsid w:val="00E242F6"/>
    <w:rsid w:val="00E26A0F"/>
    <w:rsid w:val="00E2703E"/>
    <w:rsid w:val="00E271CE"/>
    <w:rsid w:val="00E33254"/>
    <w:rsid w:val="00E34FD2"/>
    <w:rsid w:val="00E358F5"/>
    <w:rsid w:val="00E35C3E"/>
    <w:rsid w:val="00E41A55"/>
    <w:rsid w:val="00E44EFC"/>
    <w:rsid w:val="00E46202"/>
    <w:rsid w:val="00E520B8"/>
    <w:rsid w:val="00E529D9"/>
    <w:rsid w:val="00E53D76"/>
    <w:rsid w:val="00E544BC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5E83"/>
    <w:rsid w:val="00E771CA"/>
    <w:rsid w:val="00E77765"/>
    <w:rsid w:val="00E77D2B"/>
    <w:rsid w:val="00E82627"/>
    <w:rsid w:val="00E85B0F"/>
    <w:rsid w:val="00E94F8B"/>
    <w:rsid w:val="00E95517"/>
    <w:rsid w:val="00EA18CA"/>
    <w:rsid w:val="00EA1C88"/>
    <w:rsid w:val="00EA28A1"/>
    <w:rsid w:val="00EA4EB6"/>
    <w:rsid w:val="00EA6480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489E"/>
    <w:rsid w:val="00EC7E83"/>
    <w:rsid w:val="00ED146C"/>
    <w:rsid w:val="00ED3781"/>
    <w:rsid w:val="00ED3EEA"/>
    <w:rsid w:val="00ED4841"/>
    <w:rsid w:val="00ED54C6"/>
    <w:rsid w:val="00ED7528"/>
    <w:rsid w:val="00EE2DC2"/>
    <w:rsid w:val="00EE4FE6"/>
    <w:rsid w:val="00EE7BD3"/>
    <w:rsid w:val="00EF0380"/>
    <w:rsid w:val="00EF2BAF"/>
    <w:rsid w:val="00EF3089"/>
    <w:rsid w:val="00EF4298"/>
    <w:rsid w:val="00EF65C8"/>
    <w:rsid w:val="00F01E3B"/>
    <w:rsid w:val="00F02314"/>
    <w:rsid w:val="00F03137"/>
    <w:rsid w:val="00F0409C"/>
    <w:rsid w:val="00F0521F"/>
    <w:rsid w:val="00F07897"/>
    <w:rsid w:val="00F110F5"/>
    <w:rsid w:val="00F13DF1"/>
    <w:rsid w:val="00F14782"/>
    <w:rsid w:val="00F1575B"/>
    <w:rsid w:val="00F15D48"/>
    <w:rsid w:val="00F20399"/>
    <w:rsid w:val="00F20BD2"/>
    <w:rsid w:val="00F2562D"/>
    <w:rsid w:val="00F26375"/>
    <w:rsid w:val="00F26CE1"/>
    <w:rsid w:val="00F26D16"/>
    <w:rsid w:val="00F27BDF"/>
    <w:rsid w:val="00F31556"/>
    <w:rsid w:val="00F32B75"/>
    <w:rsid w:val="00F339B3"/>
    <w:rsid w:val="00F35626"/>
    <w:rsid w:val="00F375D8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28E"/>
    <w:rsid w:val="00F65572"/>
    <w:rsid w:val="00F65AFE"/>
    <w:rsid w:val="00F6620F"/>
    <w:rsid w:val="00F67628"/>
    <w:rsid w:val="00F7255F"/>
    <w:rsid w:val="00F80337"/>
    <w:rsid w:val="00F80BA0"/>
    <w:rsid w:val="00F8166A"/>
    <w:rsid w:val="00F82042"/>
    <w:rsid w:val="00F850ED"/>
    <w:rsid w:val="00F8537B"/>
    <w:rsid w:val="00F919ED"/>
    <w:rsid w:val="00F92454"/>
    <w:rsid w:val="00F92A2F"/>
    <w:rsid w:val="00F93716"/>
    <w:rsid w:val="00F96E5A"/>
    <w:rsid w:val="00F96F4D"/>
    <w:rsid w:val="00FA151C"/>
    <w:rsid w:val="00FA22AD"/>
    <w:rsid w:val="00FA2A7B"/>
    <w:rsid w:val="00FA5394"/>
    <w:rsid w:val="00FA729E"/>
    <w:rsid w:val="00FA7A64"/>
    <w:rsid w:val="00FB0AF5"/>
    <w:rsid w:val="00FB2077"/>
    <w:rsid w:val="00FB514C"/>
    <w:rsid w:val="00FB51A1"/>
    <w:rsid w:val="00FB6603"/>
    <w:rsid w:val="00FC0CB8"/>
    <w:rsid w:val="00FC2367"/>
    <w:rsid w:val="00FC2728"/>
    <w:rsid w:val="00FC440B"/>
    <w:rsid w:val="00FC49BA"/>
    <w:rsid w:val="00FC4CDB"/>
    <w:rsid w:val="00FC4E98"/>
    <w:rsid w:val="00FC5D34"/>
    <w:rsid w:val="00FC5FFD"/>
    <w:rsid w:val="00FC768E"/>
    <w:rsid w:val="00FD2543"/>
    <w:rsid w:val="00FD30D9"/>
    <w:rsid w:val="00FD36A2"/>
    <w:rsid w:val="00FD73BD"/>
    <w:rsid w:val="00FD767F"/>
    <w:rsid w:val="00FE1ADB"/>
    <w:rsid w:val="00FE22A7"/>
    <w:rsid w:val="00FE6702"/>
    <w:rsid w:val="00FF0642"/>
    <w:rsid w:val="00FF0859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5F4160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D096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072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D096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styleId="Revision">
    <w:name w:val="Revision"/>
    <w:hidden/>
    <w:uiPriority w:val="99"/>
    <w:semiHidden/>
    <w:rsid w:val="00853609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FE50C-A0DD-4B40-B319-107514DDC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3484</Words>
  <Characters>19864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23302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Anđela Drašković</cp:lastModifiedBy>
  <cp:revision>6</cp:revision>
  <cp:lastPrinted>2010-03-01T14:10:00Z</cp:lastPrinted>
  <dcterms:created xsi:type="dcterms:W3CDTF">2024-02-02T11:36:00Z</dcterms:created>
  <dcterms:modified xsi:type="dcterms:W3CDTF">2024-02-02T12:16:00Z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