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1CDCF48" w14:textId="77777777" w:rsidR="00903DD1" w:rsidRPr="005F6537" w:rsidRDefault="00903DD1" w:rsidP="00903DD1">
      <w:pPr>
        <w:rPr>
          <w:szCs w:val="22"/>
          <w:lang w:val="sr-Latn-RS"/>
        </w:rPr>
      </w:pPr>
    </w:p>
    <w:p w14:paraId="4F95C131" w14:textId="77777777" w:rsidR="00903DD1" w:rsidRPr="005F6537" w:rsidRDefault="00903DD1" w:rsidP="00903DD1">
      <w:pPr>
        <w:rPr>
          <w:szCs w:val="22"/>
        </w:rPr>
      </w:pPr>
    </w:p>
    <w:p w14:paraId="3F214BF2" w14:textId="77777777" w:rsidR="00903DD1" w:rsidRPr="005F6537" w:rsidRDefault="00903DD1" w:rsidP="00903DD1">
      <w:pPr>
        <w:jc w:val="center"/>
        <w:rPr>
          <w:szCs w:val="22"/>
        </w:rPr>
      </w:pPr>
      <w:r w:rsidRPr="005F6537">
        <w:rPr>
          <w:b/>
          <w:bCs/>
          <w:iCs/>
          <w:szCs w:val="22"/>
          <w:u w:val="single"/>
        </w:rPr>
        <w:t>UPUTSTVO ZA LIJEK</w:t>
      </w:r>
    </w:p>
    <w:p w14:paraId="7B6B56E8" w14:textId="77777777" w:rsidR="00903DD1" w:rsidRPr="005F6537" w:rsidRDefault="00903DD1" w:rsidP="00903DD1">
      <w:pPr>
        <w:jc w:val="center"/>
        <w:rPr>
          <w:i/>
          <w:color w:val="808080"/>
          <w:szCs w:val="22"/>
          <w:lang w:val="sr-Latn-CS"/>
        </w:rPr>
      </w:pPr>
    </w:p>
    <w:p w14:paraId="5FF1F3DF" w14:textId="77777777" w:rsidR="00903DD1" w:rsidRPr="00FC21F1" w:rsidRDefault="00903DD1" w:rsidP="00903DD1">
      <w:pPr>
        <w:widowControl w:val="0"/>
        <w:autoSpaceDE w:val="0"/>
        <w:autoSpaceDN w:val="0"/>
        <w:jc w:val="center"/>
        <w:rPr>
          <w:bCs/>
          <w:szCs w:val="22"/>
          <w:lang w:val="sr-Latn-CS"/>
        </w:rPr>
      </w:pPr>
      <w:r w:rsidRPr="00FC21F1">
        <w:rPr>
          <w:bCs/>
          <w:szCs w:val="22"/>
          <w:lang w:val="sr-Latn-CS"/>
        </w:rPr>
        <w:t>Co-</w:t>
      </w:r>
      <w:r w:rsidR="00690DC1" w:rsidRPr="00FC21F1">
        <w:rPr>
          <w:bCs/>
          <w:szCs w:val="22"/>
          <w:lang w:val="sr-Latn-CS"/>
        </w:rPr>
        <w:t>Roswera</w:t>
      </w:r>
      <w:r w:rsidR="00823424">
        <w:rPr>
          <w:bCs/>
          <w:szCs w:val="22"/>
          <w:lang w:val="sr-Latn-CS"/>
        </w:rPr>
        <w:t>,</w:t>
      </w:r>
      <w:r w:rsidR="00690DC1" w:rsidRPr="00FC21F1">
        <w:rPr>
          <w:bCs/>
          <w:szCs w:val="22"/>
          <w:lang w:val="sr-Latn-CS"/>
        </w:rPr>
        <w:t xml:space="preserve"> 10 mg</w:t>
      </w:r>
      <w:r w:rsidR="00823424">
        <w:rPr>
          <w:bCs/>
          <w:szCs w:val="22"/>
          <w:lang w:val="sr-Latn-CS"/>
        </w:rPr>
        <w:t xml:space="preserve"> </w:t>
      </w:r>
      <w:r w:rsidR="00690DC1" w:rsidRPr="00FC21F1">
        <w:rPr>
          <w:bCs/>
          <w:szCs w:val="22"/>
          <w:lang w:val="sr-Latn-CS"/>
        </w:rPr>
        <w:t>+</w:t>
      </w:r>
      <w:r w:rsidR="00823424">
        <w:rPr>
          <w:bCs/>
          <w:szCs w:val="22"/>
          <w:lang w:val="sr-Latn-CS"/>
        </w:rPr>
        <w:t xml:space="preserve"> </w:t>
      </w:r>
      <w:r w:rsidR="00690DC1" w:rsidRPr="00FC21F1">
        <w:rPr>
          <w:bCs/>
          <w:szCs w:val="22"/>
          <w:lang w:val="sr-Latn-CS"/>
        </w:rPr>
        <w:t>10 mg</w:t>
      </w:r>
      <w:r w:rsidR="00823424">
        <w:rPr>
          <w:bCs/>
          <w:szCs w:val="22"/>
          <w:lang w:val="sr-Latn-CS"/>
        </w:rPr>
        <w:t>,</w:t>
      </w:r>
      <w:r w:rsidR="00690DC1" w:rsidRPr="00FC21F1">
        <w:rPr>
          <w:bCs/>
          <w:szCs w:val="22"/>
          <w:lang w:val="sr-Latn-CS"/>
        </w:rPr>
        <w:t xml:space="preserve"> film tableta</w:t>
      </w:r>
    </w:p>
    <w:p w14:paraId="602599F0" w14:textId="77777777" w:rsidR="00903DD1" w:rsidRPr="00FC21F1" w:rsidRDefault="00903DD1" w:rsidP="00903DD1">
      <w:pPr>
        <w:widowControl w:val="0"/>
        <w:autoSpaceDE w:val="0"/>
        <w:autoSpaceDN w:val="0"/>
        <w:jc w:val="center"/>
        <w:rPr>
          <w:bCs/>
          <w:szCs w:val="22"/>
          <w:lang w:val="sr-Latn-CS"/>
        </w:rPr>
      </w:pPr>
      <w:r w:rsidRPr="00FC21F1">
        <w:rPr>
          <w:bCs/>
          <w:szCs w:val="22"/>
          <w:lang w:val="sr-Latn-CS"/>
        </w:rPr>
        <w:t>Co-Roswera</w:t>
      </w:r>
      <w:r w:rsidR="00823424">
        <w:rPr>
          <w:bCs/>
          <w:szCs w:val="22"/>
          <w:lang w:val="sr-Latn-CS"/>
        </w:rPr>
        <w:t>,</w:t>
      </w:r>
      <w:r w:rsidRPr="00FC21F1">
        <w:rPr>
          <w:bCs/>
          <w:szCs w:val="22"/>
          <w:lang w:val="sr-Latn-CS"/>
        </w:rPr>
        <w:t xml:space="preserve"> 20 mg</w:t>
      </w:r>
      <w:r w:rsidR="00823424">
        <w:rPr>
          <w:bCs/>
          <w:szCs w:val="22"/>
          <w:lang w:val="sr-Latn-CS"/>
        </w:rPr>
        <w:t xml:space="preserve"> </w:t>
      </w:r>
      <w:r w:rsidRPr="00FC21F1">
        <w:rPr>
          <w:bCs/>
          <w:szCs w:val="22"/>
          <w:lang w:val="sr-Latn-CS"/>
        </w:rPr>
        <w:t>+</w:t>
      </w:r>
      <w:r w:rsidR="00823424">
        <w:rPr>
          <w:bCs/>
          <w:szCs w:val="22"/>
          <w:lang w:val="sr-Latn-CS"/>
        </w:rPr>
        <w:t xml:space="preserve"> </w:t>
      </w:r>
      <w:r w:rsidRPr="00FC21F1">
        <w:rPr>
          <w:bCs/>
          <w:szCs w:val="22"/>
          <w:lang w:val="sr-Latn-CS"/>
        </w:rPr>
        <w:t>10 mg</w:t>
      </w:r>
      <w:r w:rsidR="00823424">
        <w:rPr>
          <w:bCs/>
          <w:szCs w:val="22"/>
          <w:lang w:val="sr-Latn-CS"/>
        </w:rPr>
        <w:t>,</w:t>
      </w:r>
      <w:r w:rsidRPr="00FC21F1">
        <w:rPr>
          <w:bCs/>
          <w:szCs w:val="22"/>
          <w:lang w:val="sr-Latn-CS"/>
        </w:rPr>
        <w:t xml:space="preserve"> film tablet</w:t>
      </w:r>
      <w:r w:rsidR="00690DC1" w:rsidRPr="00FC21F1">
        <w:rPr>
          <w:bCs/>
          <w:szCs w:val="22"/>
          <w:lang w:val="sr-Latn-CS"/>
        </w:rPr>
        <w:t>a</w:t>
      </w:r>
    </w:p>
    <w:p w14:paraId="1D8F638E" w14:textId="77777777" w:rsidR="00903DD1" w:rsidRPr="00FC21F1" w:rsidRDefault="00903DD1" w:rsidP="00903DD1">
      <w:pPr>
        <w:widowControl w:val="0"/>
        <w:autoSpaceDE w:val="0"/>
        <w:autoSpaceDN w:val="0"/>
        <w:jc w:val="center"/>
        <w:rPr>
          <w:bCs/>
          <w:color w:val="808080"/>
          <w:szCs w:val="22"/>
          <w:lang w:val="sr-Latn-CS"/>
        </w:rPr>
      </w:pPr>
      <w:r w:rsidRPr="00FC21F1">
        <w:rPr>
          <w:bCs/>
          <w:szCs w:val="22"/>
          <w:lang w:val="sr-Latn-CS"/>
        </w:rPr>
        <w:t>Co-</w:t>
      </w:r>
      <w:r w:rsidR="00690DC1" w:rsidRPr="00FC21F1">
        <w:rPr>
          <w:bCs/>
          <w:szCs w:val="22"/>
          <w:lang w:val="sr-Latn-CS"/>
        </w:rPr>
        <w:t>Roswera</w:t>
      </w:r>
      <w:r w:rsidR="00823424">
        <w:rPr>
          <w:bCs/>
          <w:szCs w:val="22"/>
          <w:lang w:val="sr-Latn-CS"/>
        </w:rPr>
        <w:t>,</w:t>
      </w:r>
      <w:r w:rsidR="00690DC1" w:rsidRPr="00FC21F1">
        <w:rPr>
          <w:bCs/>
          <w:szCs w:val="22"/>
          <w:lang w:val="sr-Latn-CS"/>
        </w:rPr>
        <w:t xml:space="preserve"> 40 mg</w:t>
      </w:r>
      <w:r w:rsidR="00823424">
        <w:rPr>
          <w:bCs/>
          <w:szCs w:val="22"/>
          <w:lang w:val="sr-Latn-CS"/>
        </w:rPr>
        <w:t xml:space="preserve"> </w:t>
      </w:r>
      <w:r w:rsidR="00690DC1" w:rsidRPr="00FC21F1">
        <w:rPr>
          <w:bCs/>
          <w:szCs w:val="22"/>
          <w:lang w:val="sr-Latn-CS"/>
        </w:rPr>
        <w:t>+</w:t>
      </w:r>
      <w:r w:rsidR="00823424">
        <w:rPr>
          <w:bCs/>
          <w:szCs w:val="22"/>
          <w:lang w:val="sr-Latn-CS"/>
        </w:rPr>
        <w:t xml:space="preserve"> </w:t>
      </w:r>
      <w:r w:rsidR="00690DC1" w:rsidRPr="00FC21F1">
        <w:rPr>
          <w:bCs/>
          <w:szCs w:val="22"/>
          <w:lang w:val="sr-Latn-CS"/>
        </w:rPr>
        <w:t>10 mg</w:t>
      </w:r>
      <w:r w:rsidR="00823424">
        <w:rPr>
          <w:bCs/>
          <w:szCs w:val="22"/>
          <w:lang w:val="sr-Latn-CS"/>
        </w:rPr>
        <w:t>,</w:t>
      </w:r>
      <w:r w:rsidR="00690DC1" w:rsidRPr="00FC21F1">
        <w:rPr>
          <w:bCs/>
          <w:szCs w:val="22"/>
          <w:lang w:val="sr-Latn-CS"/>
        </w:rPr>
        <w:t xml:space="preserve"> film tableta</w:t>
      </w:r>
      <w:r w:rsidRPr="00FC21F1">
        <w:rPr>
          <w:bCs/>
          <w:szCs w:val="22"/>
          <w:lang w:val="sr-Latn-CS"/>
        </w:rPr>
        <w:cr/>
      </w:r>
      <w:r w:rsidRPr="00823424">
        <w:t xml:space="preserve"> </w:t>
      </w:r>
      <w:r w:rsidRPr="00FC21F1">
        <w:rPr>
          <w:bCs/>
          <w:szCs w:val="22"/>
          <w:lang w:val="sr-Latn-CS"/>
        </w:rPr>
        <w:t>rosuvastatin, ezetimib</w:t>
      </w:r>
    </w:p>
    <w:p w14:paraId="20EB107C" w14:textId="77777777" w:rsidR="00903DD1" w:rsidRPr="00823424" w:rsidRDefault="00903DD1" w:rsidP="00903DD1">
      <w:pPr>
        <w:pStyle w:val="Header"/>
        <w:tabs>
          <w:tab w:val="left" w:pos="284"/>
        </w:tabs>
        <w:rPr>
          <w:rFonts w:ascii="Times New Roman" w:hAnsi="Times New Roman"/>
          <w:sz w:val="22"/>
          <w:szCs w:val="22"/>
          <w:lang w:val="de-DE"/>
        </w:rPr>
      </w:pPr>
    </w:p>
    <w:p w14:paraId="74E42CFA" w14:textId="77777777" w:rsidR="00903DD1" w:rsidRPr="005F6537" w:rsidRDefault="00903DD1" w:rsidP="00903DD1">
      <w:pPr>
        <w:pStyle w:val="Header"/>
        <w:tabs>
          <w:tab w:val="left" w:pos="284"/>
        </w:tabs>
        <w:rPr>
          <w:rFonts w:ascii="Times New Roman" w:hAnsi="Times New Roman"/>
          <w:sz w:val="22"/>
          <w:szCs w:val="22"/>
          <w:lang w:val="de-DE"/>
        </w:rPr>
      </w:pPr>
    </w:p>
    <w:p w14:paraId="709E5B0B" w14:textId="77777777" w:rsidR="00903DD1" w:rsidRPr="005F6537" w:rsidRDefault="00903DD1" w:rsidP="00903DD1">
      <w:pPr>
        <w:pStyle w:val="Header"/>
        <w:tabs>
          <w:tab w:val="left" w:pos="284"/>
        </w:tabs>
        <w:rPr>
          <w:rFonts w:ascii="Times New Roman" w:hAnsi="Times New Roman"/>
          <w:sz w:val="22"/>
          <w:szCs w:val="22"/>
          <w:lang w:val="de-DE"/>
        </w:rPr>
      </w:pPr>
    </w:p>
    <w:p w14:paraId="0617A851" w14:textId="77777777" w:rsidR="00903DD1" w:rsidRPr="005F6537" w:rsidRDefault="00903DD1" w:rsidP="00903DD1">
      <w:pPr>
        <w:numPr>
          <w:ilvl w:val="12"/>
          <w:numId w:val="0"/>
        </w:numPr>
        <w:jc w:val="both"/>
        <w:rPr>
          <w:szCs w:val="22"/>
          <w:lang w:val="hr-HR"/>
        </w:rPr>
      </w:pPr>
    </w:p>
    <w:p w14:paraId="54A0CD84" w14:textId="77777777" w:rsidR="00903DD1" w:rsidRPr="005F6537" w:rsidRDefault="00903DD1" w:rsidP="00903DD1">
      <w:pPr>
        <w:pStyle w:val="Header"/>
        <w:tabs>
          <w:tab w:val="left" w:pos="284"/>
        </w:tabs>
        <w:ind w:left="360"/>
        <w:rPr>
          <w:rFonts w:ascii="Times New Roman" w:hAnsi="Times New Roman"/>
          <w:i/>
          <w:iCs/>
          <w:sz w:val="22"/>
          <w:szCs w:val="22"/>
          <w:lang w:val="sr-Latn-CS"/>
        </w:rPr>
      </w:pPr>
    </w:p>
    <w:p w14:paraId="37F93398" w14:textId="77777777" w:rsidR="00903DD1" w:rsidRPr="005F6537" w:rsidRDefault="00903DD1" w:rsidP="00903DD1">
      <w:pPr>
        <w:widowControl w:val="0"/>
        <w:autoSpaceDE w:val="0"/>
        <w:autoSpaceDN w:val="0"/>
        <w:ind w:left="360" w:hanging="360"/>
        <w:rPr>
          <w:b/>
          <w:bCs/>
          <w:szCs w:val="22"/>
          <w:lang w:val="sr-Latn-CS"/>
        </w:rPr>
      </w:pPr>
      <w:r w:rsidRPr="005F6537">
        <w:rPr>
          <w:b/>
          <w:bCs/>
          <w:szCs w:val="22"/>
          <w:lang w:val="sr-Latn-CS"/>
        </w:rPr>
        <w:t>Pažljivo pročitajte ovo uputstvo, prije nego što počnete da koristite ovaj lijek,</w:t>
      </w:r>
      <w:r w:rsidRPr="004B4F7A">
        <w:rPr>
          <w:szCs w:val="22"/>
          <w:lang w:val="sr-Latn-CS"/>
        </w:rPr>
        <w:t xml:space="preserve"> </w:t>
      </w:r>
      <w:r w:rsidRPr="005F6537">
        <w:rPr>
          <w:b/>
          <w:bCs/>
          <w:szCs w:val="22"/>
          <w:lang w:val="sr-Latn-CS"/>
        </w:rPr>
        <w:t xml:space="preserve">jer sadrži </w:t>
      </w:r>
    </w:p>
    <w:p w14:paraId="6E3D249C" w14:textId="77777777" w:rsidR="00903DD1" w:rsidRPr="005F6537" w:rsidRDefault="00903DD1" w:rsidP="00903DD1">
      <w:pPr>
        <w:widowControl w:val="0"/>
        <w:autoSpaceDE w:val="0"/>
        <w:autoSpaceDN w:val="0"/>
        <w:ind w:left="360" w:hanging="360"/>
        <w:rPr>
          <w:b/>
          <w:bCs/>
          <w:szCs w:val="22"/>
          <w:lang w:val="sr-Latn-CS"/>
        </w:rPr>
      </w:pPr>
      <w:r w:rsidRPr="005F6537">
        <w:rPr>
          <w:b/>
          <w:bCs/>
          <w:szCs w:val="22"/>
          <w:lang w:val="sr-Latn-CS"/>
        </w:rPr>
        <w:t>informacije koje su važne za Vas</w:t>
      </w:r>
    </w:p>
    <w:p w14:paraId="3AB25F12" w14:textId="77777777" w:rsidR="00903DD1" w:rsidRPr="005F6537" w:rsidRDefault="00903DD1" w:rsidP="00903DD1">
      <w:pPr>
        <w:widowControl w:val="0"/>
        <w:numPr>
          <w:ilvl w:val="0"/>
          <w:numId w:val="41"/>
        </w:numPr>
        <w:tabs>
          <w:tab w:val="clear" w:pos="576"/>
          <w:tab w:val="num" w:pos="600"/>
        </w:tabs>
        <w:autoSpaceDE w:val="0"/>
        <w:autoSpaceDN w:val="0"/>
        <w:spacing w:line="240" w:lineRule="auto"/>
        <w:rPr>
          <w:szCs w:val="22"/>
          <w:lang w:val="sr-Latn-CS"/>
        </w:rPr>
      </w:pPr>
      <w:r w:rsidRPr="005F6537">
        <w:rPr>
          <w:szCs w:val="22"/>
          <w:lang w:val="sr-Latn-CS"/>
        </w:rPr>
        <w:t>Uputstvo sačuvajte. Može biti potrebno da ga ponovo pročitate.</w:t>
      </w:r>
    </w:p>
    <w:p w14:paraId="67F60CAE" w14:textId="77777777" w:rsidR="00903DD1" w:rsidRPr="005F6537" w:rsidRDefault="00903DD1" w:rsidP="00903DD1">
      <w:pPr>
        <w:widowControl w:val="0"/>
        <w:numPr>
          <w:ilvl w:val="0"/>
          <w:numId w:val="41"/>
        </w:numPr>
        <w:autoSpaceDE w:val="0"/>
        <w:autoSpaceDN w:val="0"/>
        <w:spacing w:line="240" w:lineRule="auto"/>
        <w:rPr>
          <w:szCs w:val="22"/>
          <w:lang w:val="sr-Latn-CS"/>
        </w:rPr>
      </w:pPr>
      <w:r w:rsidRPr="005F6537">
        <w:rPr>
          <w:szCs w:val="22"/>
          <w:lang w:val="sr-Latn-CS"/>
        </w:rPr>
        <w:t xml:space="preserve">Ako imate dodatnih pitanja, obratite se svom ljekaru ili farmaceutu </w:t>
      </w:r>
      <w:r w:rsidRPr="005F6537">
        <w:rPr>
          <w:noProof/>
          <w:szCs w:val="22"/>
          <w:lang w:val="hr-HR"/>
        </w:rPr>
        <w:t>ili medicinskoj sestri</w:t>
      </w:r>
      <w:r w:rsidRPr="005F6537">
        <w:rPr>
          <w:szCs w:val="22"/>
          <w:lang w:val="sr-Latn-CS"/>
        </w:rPr>
        <w:t xml:space="preserve">. </w:t>
      </w:r>
    </w:p>
    <w:p w14:paraId="65515290" w14:textId="77777777" w:rsidR="00903DD1" w:rsidRPr="005F6537" w:rsidRDefault="00903DD1" w:rsidP="00903DD1">
      <w:pPr>
        <w:widowControl w:val="0"/>
        <w:numPr>
          <w:ilvl w:val="0"/>
          <w:numId w:val="41"/>
        </w:numPr>
        <w:autoSpaceDE w:val="0"/>
        <w:autoSpaceDN w:val="0"/>
        <w:spacing w:line="240" w:lineRule="auto"/>
        <w:ind w:left="600" w:hanging="600"/>
        <w:rPr>
          <w:szCs w:val="22"/>
          <w:lang w:val="pl-PL"/>
        </w:rPr>
      </w:pPr>
      <w:r w:rsidRPr="005F6537">
        <w:rPr>
          <w:szCs w:val="22"/>
          <w:lang w:val="sr-Latn-CS"/>
        </w:rPr>
        <w:t>Ovaj lijek propisan je Vama i ne smijete ga davati drugima. Može da im škodi, čak i kada imaju iste znake bolesti kao i Vi.</w:t>
      </w:r>
    </w:p>
    <w:p w14:paraId="7BD958F7" w14:textId="77777777" w:rsidR="00903DD1" w:rsidRPr="005F6537" w:rsidRDefault="00903DD1" w:rsidP="00903DD1">
      <w:pPr>
        <w:widowControl w:val="0"/>
        <w:numPr>
          <w:ilvl w:val="0"/>
          <w:numId w:val="41"/>
        </w:numPr>
        <w:tabs>
          <w:tab w:val="clear" w:pos="576"/>
          <w:tab w:val="num" w:pos="0"/>
        </w:tabs>
        <w:autoSpaceDE w:val="0"/>
        <w:autoSpaceDN w:val="0"/>
        <w:spacing w:line="240" w:lineRule="auto"/>
        <w:ind w:left="600" w:hanging="600"/>
        <w:rPr>
          <w:szCs w:val="22"/>
          <w:lang w:val="pl-PL"/>
        </w:rPr>
      </w:pPr>
      <w:r w:rsidRPr="005F6537">
        <w:rPr>
          <w:spacing w:val="-5"/>
          <w:szCs w:val="22"/>
          <w:lang w:val="sr-Latn-RS"/>
        </w:rPr>
        <w:t>Ako Vam se javi bilo koje neželjeno dejstvo recite to svom ljekaru, farmaceutu ili medicinskoj sestri. Ovo uključuje i bilo koja neželjena dejstva koja nijesu navedena u ovom uputstvu</w:t>
      </w:r>
      <w:r w:rsidRPr="005F6537">
        <w:rPr>
          <w:spacing w:val="-4"/>
          <w:szCs w:val="22"/>
          <w:lang w:val="sr-Latn-RS"/>
        </w:rPr>
        <w:t xml:space="preserve">. Pogledajte dio 4. </w:t>
      </w:r>
    </w:p>
    <w:p w14:paraId="5C370932" w14:textId="77777777" w:rsidR="00903DD1" w:rsidRPr="005F6537" w:rsidRDefault="00903DD1" w:rsidP="00903DD1">
      <w:pPr>
        <w:widowControl w:val="0"/>
        <w:autoSpaceDE w:val="0"/>
        <w:autoSpaceDN w:val="0"/>
        <w:ind w:left="600"/>
        <w:rPr>
          <w:szCs w:val="22"/>
          <w:lang w:val="pl-PL"/>
        </w:rPr>
      </w:pPr>
    </w:p>
    <w:p w14:paraId="46689A9B" w14:textId="77777777" w:rsidR="00903DD1" w:rsidRPr="005F6537" w:rsidRDefault="00903DD1" w:rsidP="00903DD1">
      <w:pPr>
        <w:widowControl w:val="0"/>
        <w:autoSpaceDE w:val="0"/>
        <w:autoSpaceDN w:val="0"/>
        <w:rPr>
          <w:i/>
          <w:iCs/>
          <w:szCs w:val="22"/>
          <w:lang w:val="sr-Latn-CS"/>
        </w:rPr>
      </w:pPr>
    </w:p>
    <w:p w14:paraId="3600052D" w14:textId="77777777" w:rsidR="00903DD1" w:rsidRPr="005F6537" w:rsidRDefault="00903DD1" w:rsidP="00903DD1">
      <w:pPr>
        <w:widowControl w:val="0"/>
        <w:autoSpaceDE w:val="0"/>
        <w:autoSpaceDN w:val="0"/>
        <w:rPr>
          <w:szCs w:val="22"/>
          <w:lang w:val="pl-PL"/>
        </w:rPr>
      </w:pPr>
    </w:p>
    <w:p w14:paraId="39D35329" w14:textId="77777777" w:rsidR="00903DD1" w:rsidRPr="005F6537" w:rsidRDefault="00903DD1" w:rsidP="00903DD1">
      <w:pPr>
        <w:widowControl w:val="0"/>
        <w:autoSpaceDE w:val="0"/>
        <w:autoSpaceDN w:val="0"/>
        <w:ind w:left="600"/>
        <w:rPr>
          <w:szCs w:val="22"/>
          <w:lang w:val="sr-Latn-CS"/>
        </w:rPr>
      </w:pPr>
    </w:p>
    <w:p w14:paraId="7B2A0E21" w14:textId="77777777" w:rsidR="00903DD1" w:rsidRPr="005F6537" w:rsidRDefault="00903DD1" w:rsidP="00903DD1">
      <w:pPr>
        <w:widowControl w:val="0"/>
        <w:autoSpaceDE w:val="0"/>
        <w:autoSpaceDN w:val="0"/>
        <w:ind w:left="600"/>
        <w:rPr>
          <w:szCs w:val="22"/>
          <w:lang w:val="sr-Latn-CS"/>
        </w:rPr>
      </w:pPr>
    </w:p>
    <w:p w14:paraId="176CF7B6" w14:textId="77777777" w:rsidR="00903DD1" w:rsidRPr="005F6537" w:rsidRDefault="00903DD1" w:rsidP="00903DD1">
      <w:pPr>
        <w:widowControl w:val="0"/>
        <w:autoSpaceDE w:val="0"/>
        <w:autoSpaceDN w:val="0"/>
        <w:rPr>
          <w:b/>
          <w:bCs/>
          <w:szCs w:val="22"/>
          <w:lang w:val="sr-Latn-CS"/>
        </w:rPr>
      </w:pPr>
      <w:r w:rsidRPr="005F6537">
        <w:rPr>
          <w:b/>
          <w:bCs/>
          <w:szCs w:val="22"/>
          <w:lang w:val="sr-Latn-CS"/>
        </w:rPr>
        <w:t>U ovom uputstvu pročitaćete:</w:t>
      </w:r>
    </w:p>
    <w:p w14:paraId="4A67AE00" w14:textId="77777777" w:rsidR="00903DD1" w:rsidRPr="005F6537" w:rsidRDefault="00903DD1" w:rsidP="00903DD1">
      <w:pPr>
        <w:widowControl w:val="0"/>
        <w:numPr>
          <w:ilvl w:val="0"/>
          <w:numId w:val="40"/>
        </w:numPr>
        <w:tabs>
          <w:tab w:val="clear" w:pos="360"/>
          <w:tab w:val="clear" w:pos="567"/>
          <w:tab w:val="left" w:pos="569"/>
          <w:tab w:val="left" w:pos="600"/>
        </w:tabs>
        <w:autoSpaceDE w:val="0"/>
        <w:autoSpaceDN w:val="0"/>
        <w:spacing w:line="240" w:lineRule="auto"/>
        <w:rPr>
          <w:szCs w:val="22"/>
          <w:lang w:val="sr-Latn-CS"/>
        </w:rPr>
      </w:pPr>
      <w:r w:rsidRPr="005F6537">
        <w:rPr>
          <w:szCs w:val="22"/>
          <w:lang w:val="sr-Latn-CS"/>
        </w:rPr>
        <w:t>Šta je lijek Co-Roswera i čemu je namijenjen</w:t>
      </w:r>
    </w:p>
    <w:p w14:paraId="068B0846" w14:textId="77777777" w:rsidR="00903DD1" w:rsidRPr="005F6537" w:rsidRDefault="00903DD1" w:rsidP="00903DD1">
      <w:pPr>
        <w:widowControl w:val="0"/>
        <w:numPr>
          <w:ilvl w:val="0"/>
          <w:numId w:val="40"/>
        </w:numPr>
        <w:tabs>
          <w:tab w:val="clear" w:pos="360"/>
          <w:tab w:val="clear" w:pos="567"/>
          <w:tab w:val="left" w:pos="569"/>
          <w:tab w:val="left" w:pos="600"/>
        </w:tabs>
        <w:autoSpaceDE w:val="0"/>
        <w:autoSpaceDN w:val="0"/>
        <w:spacing w:line="240" w:lineRule="auto"/>
        <w:rPr>
          <w:szCs w:val="22"/>
          <w:lang w:val="sr-Latn-CS"/>
        </w:rPr>
      </w:pPr>
      <w:r w:rsidRPr="005F6537">
        <w:rPr>
          <w:szCs w:val="22"/>
          <w:lang w:val="sr-Latn-CS"/>
        </w:rPr>
        <w:t>Šta treba da znate prije nego što uzmete lijek Co-Roswera</w:t>
      </w:r>
    </w:p>
    <w:p w14:paraId="1EC929D7" w14:textId="77777777" w:rsidR="00903DD1" w:rsidRPr="005F6537" w:rsidRDefault="00903DD1" w:rsidP="00903DD1">
      <w:pPr>
        <w:widowControl w:val="0"/>
        <w:numPr>
          <w:ilvl w:val="0"/>
          <w:numId w:val="40"/>
        </w:numPr>
        <w:tabs>
          <w:tab w:val="clear" w:pos="360"/>
          <w:tab w:val="clear" w:pos="567"/>
          <w:tab w:val="left" w:pos="569"/>
          <w:tab w:val="left" w:pos="600"/>
        </w:tabs>
        <w:autoSpaceDE w:val="0"/>
        <w:autoSpaceDN w:val="0"/>
        <w:spacing w:line="240" w:lineRule="auto"/>
        <w:rPr>
          <w:szCs w:val="22"/>
          <w:lang w:val="sr-Latn-CS"/>
        </w:rPr>
      </w:pPr>
      <w:r w:rsidRPr="005F6537">
        <w:rPr>
          <w:szCs w:val="22"/>
          <w:lang w:val="sr-Latn-CS"/>
        </w:rPr>
        <w:t>Kako se upotrebljava lijek Co-Roswera</w:t>
      </w:r>
    </w:p>
    <w:p w14:paraId="2656F0BA" w14:textId="77777777" w:rsidR="00903DD1" w:rsidRPr="005F6537" w:rsidRDefault="00903DD1" w:rsidP="00903DD1">
      <w:pPr>
        <w:widowControl w:val="0"/>
        <w:numPr>
          <w:ilvl w:val="0"/>
          <w:numId w:val="40"/>
        </w:numPr>
        <w:tabs>
          <w:tab w:val="clear" w:pos="360"/>
          <w:tab w:val="clear" w:pos="567"/>
          <w:tab w:val="left" w:pos="569"/>
          <w:tab w:val="left" w:pos="600"/>
        </w:tabs>
        <w:autoSpaceDE w:val="0"/>
        <w:autoSpaceDN w:val="0"/>
        <w:spacing w:line="240" w:lineRule="auto"/>
        <w:rPr>
          <w:szCs w:val="22"/>
          <w:lang w:val="sr-Latn-CS"/>
        </w:rPr>
      </w:pPr>
      <w:r w:rsidRPr="005F6537">
        <w:rPr>
          <w:szCs w:val="22"/>
          <w:lang w:val="sr-Latn-CS"/>
        </w:rPr>
        <w:t xml:space="preserve">Moguća neželjena dejstva </w:t>
      </w:r>
    </w:p>
    <w:p w14:paraId="705DDE51" w14:textId="77777777" w:rsidR="00903DD1" w:rsidRPr="005F6537" w:rsidRDefault="00903DD1" w:rsidP="00903DD1">
      <w:pPr>
        <w:widowControl w:val="0"/>
        <w:numPr>
          <w:ilvl w:val="0"/>
          <w:numId w:val="40"/>
        </w:numPr>
        <w:tabs>
          <w:tab w:val="clear" w:pos="360"/>
          <w:tab w:val="clear" w:pos="567"/>
          <w:tab w:val="left" w:pos="569"/>
          <w:tab w:val="left" w:pos="600"/>
        </w:tabs>
        <w:autoSpaceDE w:val="0"/>
        <w:autoSpaceDN w:val="0"/>
        <w:spacing w:line="240" w:lineRule="auto"/>
        <w:rPr>
          <w:szCs w:val="22"/>
          <w:lang w:val="sr-Latn-CS"/>
        </w:rPr>
      </w:pPr>
      <w:r w:rsidRPr="005F6537">
        <w:rPr>
          <w:szCs w:val="22"/>
          <w:lang w:val="sr-Latn-CS"/>
        </w:rPr>
        <w:t>Kako čuvati lijek Co-Roswera</w:t>
      </w:r>
    </w:p>
    <w:p w14:paraId="5C26C5F5" w14:textId="77777777" w:rsidR="00903DD1" w:rsidRPr="005F6537" w:rsidRDefault="00903DD1" w:rsidP="00903DD1">
      <w:pPr>
        <w:widowControl w:val="0"/>
        <w:numPr>
          <w:ilvl w:val="0"/>
          <w:numId w:val="40"/>
        </w:numPr>
        <w:tabs>
          <w:tab w:val="clear" w:pos="360"/>
          <w:tab w:val="clear" w:pos="567"/>
          <w:tab w:val="left" w:pos="569"/>
          <w:tab w:val="left" w:pos="600"/>
        </w:tabs>
        <w:autoSpaceDE w:val="0"/>
        <w:autoSpaceDN w:val="0"/>
        <w:spacing w:line="240" w:lineRule="auto"/>
        <w:rPr>
          <w:b/>
          <w:bCs/>
          <w:szCs w:val="22"/>
          <w:lang w:val="sr-Latn-CS"/>
        </w:rPr>
      </w:pPr>
      <w:r w:rsidRPr="005F6537">
        <w:rPr>
          <w:szCs w:val="22"/>
          <w:lang w:val="sr-Latn-CS"/>
        </w:rPr>
        <w:t xml:space="preserve">Sadržaj pakovanja i dodatne informacije </w:t>
      </w:r>
    </w:p>
    <w:p w14:paraId="56851DA5" w14:textId="77777777" w:rsidR="00903DD1" w:rsidRPr="005F6537" w:rsidRDefault="00903DD1" w:rsidP="00903DD1">
      <w:pPr>
        <w:widowControl w:val="0"/>
        <w:autoSpaceDE w:val="0"/>
        <w:autoSpaceDN w:val="0"/>
        <w:rPr>
          <w:szCs w:val="22"/>
          <w:lang w:val="de-DE"/>
        </w:rPr>
      </w:pPr>
    </w:p>
    <w:p w14:paraId="4BCF3462" w14:textId="77777777" w:rsidR="00903DD1" w:rsidRPr="005F6537" w:rsidRDefault="00903DD1" w:rsidP="00903DD1">
      <w:pPr>
        <w:pStyle w:val="Header"/>
        <w:tabs>
          <w:tab w:val="left" w:pos="284"/>
        </w:tabs>
        <w:rPr>
          <w:rFonts w:ascii="Times New Roman" w:hAnsi="Times New Roman"/>
          <w:sz w:val="22"/>
          <w:szCs w:val="22"/>
        </w:rPr>
      </w:pPr>
    </w:p>
    <w:p w14:paraId="67196D97" w14:textId="77777777" w:rsidR="00903DD1" w:rsidRPr="005F6537" w:rsidRDefault="00903DD1" w:rsidP="00903DD1">
      <w:pPr>
        <w:rPr>
          <w:b/>
          <w:bCs/>
          <w:szCs w:val="22"/>
          <w:lang w:val="sr-Latn-CS"/>
        </w:rPr>
      </w:pPr>
      <w:r w:rsidRPr="005F6537">
        <w:rPr>
          <w:b/>
          <w:bCs/>
          <w:szCs w:val="22"/>
          <w:lang w:val="sr-Latn-CS"/>
        </w:rPr>
        <w:br w:type="page"/>
      </w:r>
    </w:p>
    <w:p w14:paraId="558E1977" w14:textId="77777777" w:rsidR="00903DD1" w:rsidRPr="005F6537" w:rsidRDefault="00903DD1" w:rsidP="00903DD1">
      <w:pPr>
        <w:rPr>
          <w:b/>
          <w:bCs/>
          <w:szCs w:val="22"/>
          <w:lang w:val="sr-Latn-CS"/>
        </w:rPr>
      </w:pPr>
    </w:p>
    <w:p w14:paraId="4773BB61" w14:textId="77777777" w:rsidR="00903DD1" w:rsidRPr="005F6537" w:rsidRDefault="00903DD1" w:rsidP="00903DD1">
      <w:pPr>
        <w:tabs>
          <w:tab w:val="clear" w:pos="567"/>
          <w:tab w:val="left" w:pos="540"/>
          <w:tab w:val="left" w:pos="569"/>
        </w:tabs>
        <w:rPr>
          <w:b/>
          <w:bCs/>
          <w:szCs w:val="22"/>
          <w:lang w:val="pl-PL"/>
        </w:rPr>
      </w:pPr>
      <w:r w:rsidRPr="005F6537">
        <w:rPr>
          <w:b/>
          <w:bCs/>
          <w:szCs w:val="22"/>
          <w:lang w:val="pl-PL"/>
        </w:rPr>
        <w:t xml:space="preserve">1. </w:t>
      </w:r>
      <w:r w:rsidRPr="005F6537">
        <w:rPr>
          <w:b/>
          <w:bCs/>
          <w:szCs w:val="22"/>
          <w:lang w:val="pl-PL"/>
        </w:rPr>
        <w:tab/>
        <w:t>ŠTA JE LIJEK CO-ROSWERA I ČEMU JE NAMIJENJEN</w:t>
      </w:r>
    </w:p>
    <w:p w14:paraId="3DE84737" w14:textId="77777777" w:rsidR="00903DD1" w:rsidRPr="005F6537" w:rsidRDefault="00903DD1" w:rsidP="00903DD1">
      <w:pPr>
        <w:rPr>
          <w:szCs w:val="22"/>
          <w:lang w:val="pl-PL"/>
        </w:rPr>
      </w:pPr>
    </w:p>
    <w:p w14:paraId="1300CDB1" w14:textId="77777777" w:rsidR="00903DD1" w:rsidRPr="005F6537" w:rsidRDefault="00903DD1" w:rsidP="000E68C6">
      <w:pPr>
        <w:jc w:val="both"/>
        <w:rPr>
          <w:szCs w:val="22"/>
          <w:lang w:val="pl-PL"/>
        </w:rPr>
      </w:pPr>
      <w:r w:rsidRPr="005F6537">
        <w:rPr>
          <w:szCs w:val="22"/>
          <w:lang w:val="pl-PL"/>
        </w:rPr>
        <w:t>Lijek Co-Roswera sadrži dvije različite aktivne supstance. Jedna aktivna supstanca je</w:t>
      </w:r>
      <w:r w:rsidR="005F6537">
        <w:rPr>
          <w:szCs w:val="22"/>
          <w:lang w:val="pl-PL"/>
        </w:rPr>
        <w:t xml:space="preserve"> </w:t>
      </w:r>
      <w:r w:rsidRPr="005F6537">
        <w:rPr>
          <w:szCs w:val="22"/>
          <w:lang w:val="pl-PL"/>
        </w:rPr>
        <w:t>rosuvastatin i spada u grupu ljekova koji se nazivaju statini, a druga aktivna supstanca je ezetimib.</w:t>
      </w:r>
    </w:p>
    <w:p w14:paraId="20DFC86F" w14:textId="77777777" w:rsidR="00903DD1" w:rsidRPr="005F6537" w:rsidRDefault="00903DD1" w:rsidP="000E68C6">
      <w:pPr>
        <w:jc w:val="both"/>
        <w:rPr>
          <w:szCs w:val="22"/>
          <w:lang w:val="pl-PL"/>
        </w:rPr>
      </w:pPr>
    </w:p>
    <w:p w14:paraId="44190897" w14:textId="77777777" w:rsidR="00903DD1" w:rsidRPr="005F6537" w:rsidRDefault="00903DD1" w:rsidP="000E68C6">
      <w:pPr>
        <w:jc w:val="both"/>
        <w:rPr>
          <w:szCs w:val="22"/>
          <w:lang w:val="pl-PL"/>
        </w:rPr>
      </w:pPr>
      <w:r w:rsidRPr="005F6537">
        <w:rPr>
          <w:szCs w:val="22"/>
          <w:lang w:val="pl-PL"/>
        </w:rPr>
        <w:t>Lijek Co-Roswera snižava vrijednosti ukupnog holesterola u krvi, “lošeg” holesterola (LDL holesterola) i masti koje se nazivaju trigliceridi. Osim toga, Co-Roswera povećava vrijednosti “dobrog”</w:t>
      </w:r>
      <w:r w:rsidR="005F6537">
        <w:rPr>
          <w:szCs w:val="22"/>
          <w:lang w:val="pl-PL"/>
        </w:rPr>
        <w:t xml:space="preserve"> </w:t>
      </w:r>
      <w:r w:rsidRPr="005F6537">
        <w:rPr>
          <w:szCs w:val="22"/>
          <w:lang w:val="pl-PL"/>
        </w:rPr>
        <w:t>holesterola (HDL holesterola). HDL holesterol često se naziva „korisnim“ holesterolom zato što</w:t>
      </w:r>
      <w:r w:rsidR="005F6537">
        <w:rPr>
          <w:szCs w:val="22"/>
          <w:lang w:val="pl-PL"/>
        </w:rPr>
        <w:t xml:space="preserve"> </w:t>
      </w:r>
      <w:r w:rsidRPr="005F6537">
        <w:rPr>
          <w:szCs w:val="22"/>
          <w:lang w:val="pl-PL"/>
        </w:rPr>
        <w:t>pomaže u sprečavanju nakupljanja štetnog holesterola u arterijama i štiti od srčane bolesti.</w:t>
      </w:r>
    </w:p>
    <w:p w14:paraId="0F6B6086" w14:textId="77777777" w:rsidR="00903DD1" w:rsidRPr="005F6537" w:rsidRDefault="00903DD1" w:rsidP="000E68C6">
      <w:pPr>
        <w:jc w:val="both"/>
        <w:rPr>
          <w:szCs w:val="22"/>
          <w:lang w:val="pl-PL"/>
        </w:rPr>
      </w:pPr>
    </w:p>
    <w:p w14:paraId="2562BC17" w14:textId="77777777" w:rsidR="00903DD1" w:rsidRPr="005F6537" w:rsidRDefault="00903DD1" w:rsidP="000E68C6">
      <w:pPr>
        <w:jc w:val="both"/>
        <w:rPr>
          <w:szCs w:val="22"/>
        </w:rPr>
      </w:pPr>
      <w:r w:rsidRPr="005F6537">
        <w:rPr>
          <w:szCs w:val="22"/>
        </w:rPr>
        <w:t>Lijek Co-Roswera snižava nivo holesterola na dva načina: smanjuje resorpciju holesterola u digestivnom traktu kao i holesterol koji sam organizam sintetiše.</w:t>
      </w:r>
    </w:p>
    <w:p w14:paraId="57D675CD" w14:textId="77777777" w:rsidR="00903DD1" w:rsidRPr="005F6537" w:rsidRDefault="00903DD1" w:rsidP="000E68C6">
      <w:pPr>
        <w:jc w:val="both"/>
        <w:rPr>
          <w:szCs w:val="22"/>
          <w:lang w:val="pl-PL"/>
        </w:rPr>
      </w:pPr>
    </w:p>
    <w:p w14:paraId="59722332" w14:textId="77777777" w:rsidR="00903DD1" w:rsidRPr="004B4F7A" w:rsidRDefault="00903DD1" w:rsidP="000E68C6">
      <w:pPr>
        <w:jc w:val="both"/>
        <w:rPr>
          <w:szCs w:val="22"/>
          <w:lang w:val="pl-PL"/>
        </w:rPr>
      </w:pPr>
      <w:r w:rsidRPr="004B4F7A">
        <w:rPr>
          <w:szCs w:val="22"/>
          <w:lang w:val="pl-PL"/>
        </w:rPr>
        <w:t>Lijek Co-Roswera primjenjuje se kod pacijenata kod kojih se nivo holesterola ne može držati pod kontrolom samo pomoću dijete. Tokom uzimanja ovog lijeka neophodno je nastaviti sa dijetom za snižavanje holesterola.</w:t>
      </w:r>
    </w:p>
    <w:p w14:paraId="0ABD1A52" w14:textId="77777777" w:rsidR="00903DD1" w:rsidRPr="005F6537" w:rsidRDefault="00903DD1" w:rsidP="000E68C6">
      <w:pPr>
        <w:jc w:val="both"/>
        <w:rPr>
          <w:szCs w:val="22"/>
          <w:lang w:val="pl-PL"/>
        </w:rPr>
      </w:pPr>
    </w:p>
    <w:p w14:paraId="13A77783" w14:textId="77777777" w:rsidR="00903DD1" w:rsidRPr="005F6537" w:rsidRDefault="00903DD1" w:rsidP="000E68C6">
      <w:pPr>
        <w:jc w:val="both"/>
        <w:rPr>
          <w:szCs w:val="22"/>
        </w:rPr>
      </w:pPr>
      <w:r w:rsidRPr="005F6537">
        <w:rPr>
          <w:szCs w:val="22"/>
        </w:rPr>
        <w:t xml:space="preserve">Vaš ljekar Vam može propisati lijek Co-Roswera ako već uzimate rosuvastatin i ezetimib u istim dozama. </w:t>
      </w:r>
    </w:p>
    <w:p w14:paraId="1AA08727" w14:textId="77777777" w:rsidR="00903DD1" w:rsidRPr="005F6537" w:rsidRDefault="00903DD1" w:rsidP="000E68C6">
      <w:pPr>
        <w:jc w:val="both"/>
        <w:rPr>
          <w:szCs w:val="22"/>
        </w:rPr>
      </w:pPr>
    </w:p>
    <w:p w14:paraId="1B6D9D3D" w14:textId="77777777" w:rsidR="00903DD1" w:rsidRPr="005F6537" w:rsidRDefault="00903DD1" w:rsidP="000E68C6">
      <w:pPr>
        <w:jc w:val="both"/>
        <w:rPr>
          <w:szCs w:val="22"/>
        </w:rPr>
      </w:pPr>
      <w:r w:rsidRPr="005F6537">
        <w:rPr>
          <w:szCs w:val="22"/>
        </w:rPr>
        <w:t xml:space="preserve">Ako imate srčanu bolest, Co-Roswera smanjuje rizik od srčanog udara, moždanog udara, hirurškog zahvata radi poboljšanja protoka krvi u srce ili hospitalizacije zbog boli u grudnom košu. </w:t>
      </w:r>
    </w:p>
    <w:p w14:paraId="5735FE3B" w14:textId="77777777" w:rsidR="00903DD1" w:rsidRPr="005F6537" w:rsidRDefault="00903DD1" w:rsidP="000E68C6">
      <w:pPr>
        <w:jc w:val="both"/>
        <w:rPr>
          <w:szCs w:val="22"/>
        </w:rPr>
      </w:pPr>
    </w:p>
    <w:p w14:paraId="4D670BCD" w14:textId="77777777" w:rsidR="00903DD1" w:rsidRPr="005F6537" w:rsidRDefault="00903DD1" w:rsidP="000E68C6">
      <w:pPr>
        <w:jc w:val="both"/>
        <w:rPr>
          <w:szCs w:val="22"/>
        </w:rPr>
      </w:pPr>
      <w:r w:rsidRPr="005F6537">
        <w:rPr>
          <w:szCs w:val="22"/>
        </w:rPr>
        <w:t xml:space="preserve">Lijek Co-Roswera ne pomaže u smanjivanju tjelesne </w:t>
      </w:r>
      <w:r w:rsidR="00F13B64">
        <w:rPr>
          <w:szCs w:val="22"/>
        </w:rPr>
        <w:t>mase</w:t>
      </w:r>
      <w:r w:rsidRPr="005F6537">
        <w:rPr>
          <w:szCs w:val="22"/>
        </w:rPr>
        <w:t>.</w:t>
      </w:r>
    </w:p>
    <w:p w14:paraId="053CA6AC" w14:textId="77777777" w:rsidR="00903DD1" w:rsidRPr="005F6537" w:rsidRDefault="00903DD1" w:rsidP="000E68C6">
      <w:pPr>
        <w:jc w:val="both"/>
        <w:rPr>
          <w:szCs w:val="22"/>
        </w:rPr>
      </w:pPr>
    </w:p>
    <w:p w14:paraId="02D2B6E1" w14:textId="77777777" w:rsidR="00903DD1" w:rsidRPr="005F6537" w:rsidRDefault="00903DD1" w:rsidP="000E68C6">
      <w:pPr>
        <w:jc w:val="both"/>
        <w:rPr>
          <w:szCs w:val="22"/>
        </w:rPr>
      </w:pPr>
      <w:r w:rsidRPr="005F6537">
        <w:rPr>
          <w:szCs w:val="22"/>
        </w:rPr>
        <w:t xml:space="preserve">Morate </w:t>
      </w:r>
      <w:r w:rsidRPr="00FC21F1">
        <w:rPr>
          <w:b/>
          <w:szCs w:val="22"/>
        </w:rPr>
        <w:t>nastaviti sa terapijom lijekom Co-Roswera</w:t>
      </w:r>
      <w:r w:rsidRPr="005F6537">
        <w:rPr>
          <w:szCs w:val="22"/>
        </w:rPr>
        <w:t xml:space="preserve"> čak i ako Vam je vrijednost holesterola u granicama normale. Ovaj lijek </w:t>
      </w:r>
      <w:r w:rsidRPr="00FC21F1">
        <w:rPr>
          <w:b/>
          <w:szCs w:val="22"/>
        </w:rPr>
        <w:t>sprečava ponovno povećanje nivoa holesterola</w:t>
      </w:r>
      <w:r w:rsidRPr="005F6537">
        <w:rPr>
          <w:szCs w:val="22"/>
        </w:rPr>
        <w:t xml:space="preserve"> što uzrokuje nakupljanje masnih naslaga. </w:t>
      </w:r>
    </w:p>
    <w:p w14:paraId="68BE9786" w14:textId="77777777" w:rsidR="00903DD1" w:rsidRPr="005F6537" w:rsidRDefault="00903DD1" w:rsidP="000E68C6">
      <w:pPr>
        <w:jc w:val="both"/>
        <w:rPr>
          <w:szCs w:val="22"/>
        </w:rPr>
      </w:pPr>
    </w:p>
    <w:p w14:paraId="72C7DBF3" w14:textId="77777777" w:rsidR="00903DD1" w:rsidRPr="005F6537" w:rsidRDefault="00903DD1" w:rsidP="000E68C6">
      <w:pPr>
        <w:jc w:val="both"/>
        <w:rPr>
          <w:szCs w:val="22"/>
        </w:rPr>
      </w:pPr>
      <w:r w:rsidRPr="005F6537">
        <w:rPr>
          <w:szCs w:val="22"/>
        </w:rPr>
        <w:t>Međutim, lijek treba prestati uzimati u slučaju da Vam tako savjetuje Vaš ljekar ili u slučaju trudnoće.</w:t>
      </w:r>
    </w:p>
    <w:p w14:paraId="784DFC2D" w14:textId="77777777" w:rsidR="00903DD1" w:rsidRPr="005F6537" w:rsidRDefault="00903DD1" w:rsidP="000E68C6">
      <w:pPr>
        <w:jc w:val="both"/>
        <w:rPr>
          <w:szCs w:val="22"/>
          <w:lang w:val="sr-Latn-CS"/>
        </w:rPr>
      </w:pPr>
    </w:p>
    <w:p w14:paraId="62D030C6" w14:textId="77777777" w:rsidR="005F6537" w:rsidRPr="005F6537" w:rsidRDefault="005F6537" w:rsidP="00903DD1">
      <w:pPr>
        <w:rPr>
          <w:szCs w:val="22"/>
          <w:lang w:val="sr-Latn-CS"/>
        </w:rPr>
      </w:pPr>
    </w:p>
    <w:p w14:paraId="67EC0175" w14:textId="77777777" w:rsidR="00903DD1" w:rsidRPr="005F6537" w:rsidRDefault="00903DD1" w:rsidP="00903DD1">
      <w:pPr>
        <w:tabs>
          <w:tab w:val="clear" w:pos="567"/>
          <w:tab w:val="left" w:pos="540"/>
          <w:tab w:val="left" w:pos="569"/>
        </w:tabs>
        <w:rPr>
          <w:b/>
          <w:caps/>
          <w:szCs w:val="22"/>
          <w:lang w:val="sr-Latn-CS"/>
        </w:rPr>
      </w:pPr>
      <w:r w:rsidRPr="004B4F7A">
        <w:rPr>
          <w:b/>
          <w:bCs/>
          <w:szCs w:val="22"/>
          <w:lang w:val="en-US"/>
        </w:rPr>
        <w:t xml:space="preserve">2. </w:t>
      </w:r>
      <w:r w:rsidRPr="005F6537">
        <w:rPr>
          <w:b/>
          <w:bCs/>
          <w:szCs w:val="22"/>
          <w:lang w:val="sr-Latn-CS"/>
        </w:rPr>
        <w:tab/>
      </w:r>
      <w:r w:rsidRPr="005F6537">
        <w:rPr>
          <w:b/>
          <w:caps/>
          <w:szCs w:val="22"/>
          <w:lang w:val="sr-Latn-CS"/>
        </w:rPr>
        <w:t>Šta treba da znate prIJe nego što uzmete lIJek CO-ROSWERA</w:t>
      </w:r>
    </w:p>
    <w:p w14:paraId="6400C410" w14:textId="77777777" w:rsidR="00903DD1" w:rsidRPr="005F6537" w:rsidRDefault="00903DD1" w:rsidP="00903DD1">
      <w:pPr>
        <w:widowControl w:val="0"/>
        <w:autoSpaceDE w:val="0"/>
        <w:autoSpaceDN w:val="0"/>
        <w:rPr>
          <w:caps/>
          <w:szCs w:val="22"/>
          <w:lang w:val="sr-Latn-CS"/>
        </w:rPr>
      </w:pPr>
    </w:p>
    <w:p w14:paraId="0C6E7C7F" w14:textId="77777777" w:rsidR="00903DD1" w:rsidRPr="004B4F7A" w:rsidRDefault="00903DD1" w:rsidP="00903DD1">
      <w:pPr>
        <w:rPr>
          <w:b/>
          <w:szCs w:val="22"/>
          <w:lang w:val="en-US"/>
        </w:rPr>
      </w:pPr>
      <w:r w:rsidRPr="004B4F7A">
        <w:rPr>
          <w:b/>
          <w:szCs w:val="22"/>
          <w:lang w:val="en-US"/>
        </w:rPr>
        <w:t>L</w:t>
      </w:r>
      <w:r w:rsidRPr="005F6537">
        <w:rPr>
          <w:b/>
          <w:szCs w:val="22"/>
          <w:lang w:val="sr-Latn-CS"/>
        </w:rPr>
        <w:t>ij</w:t>
      </w:r>
      <w:r w:rsidRPr="004B4F7A">
        <w:rPr>
          <w:b/>
          <w:szCs w:val="22"/>
          <w:lang w:val="en-US"/>
        </w:rPr>
        <w:t xml:space="preserve">ek </w:t>
      </w:r>
      <w:r w:rsidRPr="005F6537">
        <w:rPr>
          <w:b/>
          <w:szCs w:val="22"/>
          <w:lang w:val="sv-SE"/>
        </w:rPr>
        <w:t>Co-Roswera</w:t>
      </w:r>
      <w:r w:rsidRPr="004B4F7A">
        <w:rPr>
          <w:b/>
          <w:szCs w:val="22"/>
          <w:lang w:val="en-US"/>
        </w:rPr>
        <w:t xml:space="preserve"> ne sm</w:t>
      </w:r>
      <w:r w:rsidRPr="005F6537">
        <w:rPr>
          <w:b/>
          <w:szCs w:val="22"/>
          <w:lang w:val="sr-Latn-CS"/>
        </w:rPr>
        <w:t>ij</w:t>
      </w:r>
      <w:r w:rsidRPr="004B4F7A">
        <w:rPr>
          <w:b/>
          <w:szCs w:val="22"/>
          <w:lang w:val="en-US"/>
        </w:rPr>
        <w:t>ete koristiti:</w:t>
      </w:r>
    </w:p>
    <w:p w14:paraId="05AAD015" w14:textId="77777777" w:rsidR="00903DD1" w:rsidRPr="005F6537" w:rsidRDefault="00903DD1" w:rsidP="005F6537">
      <w:pPr>
        <w:pStyle w:val="ListParagraph"/>
        <w:numPr>
          <w:ilvl w:val="0"/>
          <w:numId w:val="41"/>
        </w:numPr>
        <w:ind w:left="567" w:hanging="567"/>
        <w:jc w:val="both"/>
        <w:rPr>
          <w:sz w:val="22"/>
          <w:szCs w:val="22"/>
          <w:lang w:val="sr-Latn-CS"/>
        </w:rPr>
      </w:pPr>
      <w:r w:rsidRPr="005F6537">
        <w:rPr>
          <w:sz w:val="22"/>
          <w:szCs w:val="22"/>
        </w:rPr>
        <w:t>ako ste alergični na rosuvastatin, ezetimib ili neki drugi sastojak ovog lijeka (naveden u dijelu 6.).</w:t>
      </w:r>
    </w:p>
    <w:p w14:paraId="04FD7519" w14:textId="77777777" w:rsidR="00903DD1" w:rsidRPr="005F6537" w:rsidRDefault="00903DD1" w:rsidP="005F6537">
      <w:pPr>
        <w:pStyle w:val="ListParagraph"/>
        <w:numPr>
          <w:ilvl w:val="0"/>
          <w:numId w:val="41"/>
        </w:numPr>
        <w:ind w:left="567" w:hanging="567"/>
        <w:jc w:val="both"/>
        <w:rPr>
          <w:sz w:val="22"/>
          <w:szCs w:val="22"/>
          <w:lang w:val="sr-Latn-CS"/>
        </w:rPr>
      </w:pPr>
      <w:r w:rsidRPr="005F6537">
        <w:rPr>
          <w:sz w:val="22"/>
          <w:szCs w:val="22"/>
        </w:rPr>
        <w:t xml:space="preserve">ako ste trudni ili dojite. Ako zatrudnite tokom uzimanja </w:t>
      </w:r>
      <w:r w:rsidR="00F13B64">
        <w:rPr>
          <w:sz w:val="22"/>
          <w:szCs w:val="22"/>
        </w:rPr>
        <w:t xml:space="preserve">lijeka </w:t>
      </w:r>
      <w:r w:rsidRPr="005F6537">
        <w:rPr>
          <w:sz w:val="22"/>
          <w:szCs w:val="22"/>
        </w:rPr>
        <w:t>Co-Roswer</w:t>
      </w:r>
      <w:r w:rsidR="00F13B64">
        <w:rPr>
          <w:sz w:val="22"/>
          <w:szCs w:val="22"/>
        </w:rPr>
        <w:t>a</w:t>
      </w:r>
      <w:r w:rsidRPr="005F6537">
        <w:rPr>
          <w:sz w:val="22"/>
          <w:szCs w:val="22"/>
        </w:rPr>
        <w:t xml:space="preserve">, </w:t>
      </w:r>
      <w:r w:rsidRPr="005F6537">
        <w:rPr>
          <w:b/>
          <w:sz w:val="22"/>
          <w:szCs w:val="22"/>
        </w:rPr>
        <w:t>odmah prestanite sa terapijom i obavijestite svog ljekara</w:t>
      </w:r>
      <w:r w:rsidRPr="005F6537">
        <w:rPr>
          <w:sz w:val="22"/>
          <w:szCs w:val="22"/>
        </w:rPr>
        <w:t>. Žene na terapiji lijekom Co-Roswera ne bi trebal</w:t>
      </w:r>
      <w:r w:rsidR="00F13B64">
        <w:rPr>
          <w:sz w:val="22"/>
          <w:szCs w:val="22"/>
        </w:rPr>
        <w:t>o</w:t>
      </w:r>
      <w:r w:rsidRPr="005F6537">
        <w:rPr>
          <w:sz w:val="22"/>
          <w:szCs w:val="22"/>
        </w:rPr>
        <w:t xml:space="preserve"> </w:t>
      </w:r>
      <w:r w:rsidR="00F13B64">
        <w:rPr>
          <w:sz w:val="22"/>
          <w:szCs w:val="22"/>
        </w:rPr>
        <w:t xml:space="preserve">da </w:t>
      </w:r>
      <w:r w:rsidRPr="005F6537">
        <w:rPr>
          <w:sz w:val="22"/>
          <w:szCs w:val="22"/>
        </w:rPr>
        <w:t>planira</w:t>
      </w:r>
      <w:r w:rsidR="00F13B64">
        <w:rPr>
          <w:sz w:val="22"/>
          <w:szCs w:val="22"/>
        </w:rPr>
        <w:t>ju</w:t>
      </w:r>
      <w:r w:rsidRPr="005F6537">
        <w:rPr>
          <w:sz w:val="22"/>
          <w:szCs w:val="22"/>
        </w:rPr>
        <w:t xml:space="preserve"> trudnoću i trebal</w:t>
      </w:r>
      <w:r w:rsidR="00F13B64">
        <w:rPr>
          <w:sz w:val="22"/>
          <w:szCs w:val="22"/>
        </w:rPr>
        <w:t>o</w:t>
      </w:r>
      <w:r w:rsidRPr="005F6537">
        <w:rPr>
          <w:sz w:val="22"/>
          <w:szCs w:val="22"/>
        </w:rPr>
        <w:t xml:space="preserve"> bi </w:t>
      </w:r>
      <w:r w:rsidR="00F13B64">
        <w:rPr>
          <w:sz w:val="22"/>
          <w:szCs w:val="22"/>
        </w:rPr>
        <w:t xml:space="preserve">da </w:t>
      </w:r>
      <w:r w:rsidRPr="005F6537">
        <w:rPr>
          <w:sz w:val="22"/>
          <w:szCs w:val="22"/>
        </w:rPr>
        <w:t>korist</w:t>
      </w:r>
      <w:r w:rsidR="00F13B64">
        <w:rPr>
          <w:sz w:val="22"/>
          <w:szCs w:val="22"/>
        </w:rPr>
        <w:t>e</w:t>
      </w:r>
      <w:r w:rsidRPr="005F6537">
        <w:rPr>
          <w:sz w:val="22"/>
          <w:szCs w:val="22"/>
        </w:rPr>
        <w:t xml:space="preserve"> odgovarajuću metodu kontracepcije.</w:t>
      </w:r>
    </w:p>
    <w:p w14:paraId="0A81EDCB" w14:textId="77777777" w:rsidR="00903DD1" w:rsidRPr="005F6537" w:rsidRDefault="00903DD1" w:rsidP="00903DD1">
      <w:pPr>
        <w:pStyle w:val="ListParagraph"/>
        <w:numPr>
          <w:ilvl w:val="0"/>
          <w:numId w:val="41"/>
        </w:numPr>
        <w:jc w:val="both"/>
        <w:rPr>
          <w:sz w:val="22"/>
          <w:szCs w:val="22"/>
          <w:lang w:val="sr-Latn-CS"/>
        </w:rPr>
      </w:pPr>
      <w:r w:rsidRPr="005F6537">
        <w:rPr>
          <w:sz w:val="22"/>
          <w:szCs w:val="22"/>
        </w:rPr>
        <w:t>ako imate neku od bolesti jetre.</w:t>
      </w:r>
    </w:p>
    <w:p w14:paraId="358C3095" w14:textId="77777777" w:rsidR="00903DD1" w:rsidRPr="005F6537" w:rsidRDefault="00903DD1" w:rsidP="00903DD1">
      <w:pPr>
        <w:pStyle w:val="ListParagraph"/>
        <w:numPr>
          <w:ilvl w:val="0"/>
          <w:numId w:val="41"/>
        </w:numPr>
        <w:jc w:val="both"/>
        <w:rPr>
          <w:sz w:val="22"/>
          <w:szCs w:val="22"/>
          <w:lang w:val="sr-Latn-CS"/>
        </w:rPr>
      </w:pPr>
      <w:r w:rsidRPr="005F6537">
        <w:rPr>
          <w:sz w:val="22"/>
          <w:szCs w:val="22"/>
        </w:rPr>
        <w:t>ako imate teško oštećenje funkcije bubrega.</w:t>
      </w:r>
    </w:p>
    <w:p w14:paraId="5E308192" w14:textId="77777777" w:rsidR="00903DD1" w:rsidRPr="005F6537" w:rsidRDefault="00903DD1" w:rsidP="00903DD1">
      <w:pPr>
        <w:pStyle w:val="ListParagraph"/>
        <w:numPr>
          <w:ilvl w:val="0"/>
          <w:numId w:val="41"/>
        </w:numPr>
        <w:jc w:val="both"/>
        <w:rPr>
          <w:sz w:val="22"/>
          <w:szCs w:val="22"/>
          <w:lang w:val="sr-Latn-CS"/>
        </w:rPr>
      </w:pPr>
      <w:r w:rsidRPr="005F6537">
        <w:rPr>
          <w:sz w:val="22"/>
          <w:szCs w:val="22"/>
          <w:lang w:val="sr-Latn-CS"/>
        </w:rPr>
        <w:t>ako imate neobjašnjive bolove u mišićima koji se ponavljaju.</w:t>
      </w:r>
    </w:p>
    <w:p w14:paraId="05E795C9" w14:textId="77777777" w:rsidR="00903DD1" w:rsidRPr="005F6537" w:rsidRDefault="00903DD1" w:rsidP="005F6537">
      <w:pPr>
        <w:pStyle w:val="ListParagraph"/>
        <w:numPr>
          <w:ilvl w:val="0"/>
          <w:numId w:val="41"/>
        </w:numPr>
        <w:ind w:left="567" w:hanging="567"/>
        <w:jc w:val="both"/>
        <w:rPr>
          <w:sz w:val="22"/>
          <w:szCs w:val="22"/>
          <w:lang w:val="sr-Latn-CS"/>
        </w:rPr>
      </w:pPr>
      <w:r w:rsidRPr="005F6537">
        <w:rPr>
          <w:sz w:val="22"/>
          <w:szCs w:val="22"/>
        </w:rPr>
        <w:t>ako</w:t>
      </w:r>
      <w:r w:rsidRPr="004B4F7A">
        <w:rPr>
          <w:sz w:val="22"/>
          <w:szCs w:val="22"/>
          <w:lang w:val="sr-Latn-CS"/>
        </w:rPr>
        <w:t xml:space="preserve"> </w:t>
      </w:r>
      <w:r w:rsidRPr="005F6537">
        <w:rPr>
          <w:sz w:val="22"/>
          <w:szCs w:val="22"/>
        </w:rPr>
        <w:t>uzimate</w:t>
      </w:r>
      <w:r w:rsidRPr="004B4F7A">
        <w:rPr>
          <w:sz w:val="22"/>
          <w:szCs w:val="22"/>
          <w:lang w:val="sr-Latn-CS"/>
        </w:rPr>
        <w:t xml:space="preserve"> </w:t>
      </w:r>
      <w:r w:rsidRPr="005F6537">
        <w:rPr>
          <w:sz w:val="22"/>
          <w:szCs w:val="22"/>
        </w:rPr>
        <w:t>kombinaciju</w:t>
      </w:r>
      <w:r w:rsidRPr="004B4F7A">
        <w:rPr>
          <w:sz w:val="22"/>
          <w:szCs w:val="22"/>
          <w:lang w:val="sr-Latn-CS"/>
        </w:rPr>
        <w:t xml:space="preserve"> </w:t>
      </w:r>
      <w:r w:rsidRPr="005F6537">
        <w:rPr>
          <w:sz w:val="22"/>
          <w:szCs w:val="22"/>
        </w:rPr>
        <w:t>ljekova</w:t>
      </w:r>
      <w:r w:rsidRPr="004B4F7A">
        <w:rPr>
          <w:sz w:val="22"/>
          <w:szCs w:val="22"/>
          <w:lang w:val="sr-Latn-CS"/>
        </w:rPr>
        <w:t xml:space="preserve"> </w:t>
      </w:r>
      <w:r w:rsidRPr="005F6537">
        <w:rPr>
          <w:sz w:val="22"/>
          <w:szCs w:val="22"/>
        </w:rPr>
        <w:t>sofosbuvir</w:t>
      </w:r>
      <w:r w:rsidRPr="004B4F7A">
        <w:rPr>
          <w:sz w:val="22"/>
          <w:szCs w:val="22"/>
          <w:lang w:val="sr-Latn-CS"/>
        </w:rPr>
        <w:t>/</w:t>
      </w:r>
      <w:r w:rsidRPr="005F6537">
        <w:rPr>
          <w:sz w:val="22"/>
          <w:szCs w:val="22"/>
        </w:rPr>
        <w:t>velpatasvir</w:t>
      </w:r>
      <w:r w:rsidRPr="004B4F7A">
        <w:rPr>
          <w:sz w:val="22"/>
          <w:szCs w:val="22"/>
          <w:lang w:val="sr-Latn-CS"/>
        </w:rPr>
        <w:t>/</w:t>
      </w:r>
      <w:r w:rsidRPr="005F6537">
        <w:rPr>
          <w:sz w:val="22"/>
          <w:szCs w:val="22"/>
        </w:rPr>
        <w:t>voksilaprevir</w:t>
      </w:r>
      <w:r w:rsidRPr="004B4F7A">
        <w:rPr>
          <w:sz w:val="22"/>
          <w:szCs w:val="22"/>
          <w:lang w:val="sr-Latn-CS"/>
        </w:rPr>
        <w:t xml:space="preserve"> (</w:t>
      </w:r>
      <w:r w:rsidRPr="005F6537">
        <w:rPr>
          <w:sz w:val="22"/>
          <w:szCs w:val="22"/>
        </w:rPr>
        <w:t>koristi</w:t>
      </w:r>
      <w:r w:rsidRPr="004B4F7A">
        <w:rPr>
          <w:sz w:val="22"/>
          <w:szCs w:val="22"/>
          <w:lang w:val="sr-Latn-CS"/>
        </w:rPr>
        <w:t xml:space="preserve"> </w:t>
      </w:r>
      <w:r w:rsidRPr="005F6537">
        <w:rPr>
          <w:sz w:val="22"/>
          <w:szCs w:val="22"/>
        </w:rPr>
        <w:t>se</w:t>
      </w:r>
      <w:r w:rsidRPr="004B4F7A">
        <w:rPr>
          <w:sz w:val="22"/>
          <w:szCs w:val="22"/>
          <w:lang w:val="sr-Latn-CS"/>
        </w:rPr>
        <w:t xml:space="preserve"> </w:t>
      </w:r>
      <w:r w:rsidRPr="005F6537">
        <w:rPr>
          <w:sz w:val="22"/>
          <w:szCs w:val="22"/>
        </w:rPr>
        <w:t>u</w:t>
      </w:r>
      <w:r w:rsidRPr="004B4F7A">
        <w:rPr>
          <w:sz w:val="22"/>
          <w:szCs w:val="22"/>
          <w:lang w:val="sr-Latn-CS"/>
        </w:rPr>
        <w:t xml:space="preserve"> </w:t>
      </w:r>
      <w:r w:rsidRPr="005F6537">
        <w:rPr>
          <w:sz w:val="22"/>
          <w:szCs w:val="22"/>
        </w:rPr>
        <w:t>lije</w:t>
      </w:r>
      <w:r w:rsidRPr="004B4F7A">
        <w:rPr>
          <w:sz w:val="22"/>
          <w:szCs w:val="22"/>
          <w:lang w:val="sr-Latn-CS"/>
        </w:rPr>
        <w:t>č</w:t>
      </w:r>
      <w:r w:rsidRPr="005F6537">
        <w:rPr>
          <w:sz w:val="22"/>
          <w:szCs w:val="22"/>
        </w:rPr>
        <w:t>enju</w:t>
      </w:r>
      <w:r w:rsidRPr="004B4F7A">
        <w:rPr>
          <w:sz w:val="22"/>
          <w:szCs w:val="22"/>
          <w:lang w:val="sr-Latn-CS"/>
        </w:rPr>
        <w:t xml:space="preserve"> </w:t>
      </w:r>
      <w:r w:rsidRPr="005F6537">
        <w:rPr>
          <w:sz w:val="22"/>
          <w:szCs w:val="22"/>
        </w:rPr>
        <w:t>virusne</w:t>
      </w:r>
      <w:r w:rsidRPr="004B4F7A">
        <w:rPr>
          <w:sz w:val="22"/>
          <w:szCs w:val="22"/>
          <w:lang w:val="sr-Latn-CS"/>
        </w:rPr>
        <w:t xml:space="preserve"> </w:t>
      </w:r>
      <w:r w:rsidRPr="005F6537">
        <w:rPr>
          <w:sz w:val="22"/>
          <w:szCs w:val="22"/>
        </w:rPr>
        <w:t>infekcije</w:t>
      </w:r>
      <w:r w:rsidRPr="004B4F7A">
        <w:rPr>
          <w:sz w:val="22"/>
          <w:szCs w:val="22"/>
          <w:lang w:val="sr-Latn-CS"/>
        </w:rPr>
        <w:t xml:space="preserve"> </w:t>
      </w:r>
      <w:r w:rsidRPr="005F6537">
        <w:rPr>
          <w:sz w:val="22"/>
          <w:szCs w:val="22"/>
        </w:rPr>
        <w:t>jetre</w:t>
      </w:r>
      <w:r w:rsidRPr="004B4F7A">
        <w:rPr>
          <w:sz w:val="22"/>
          <w:szCs w:val="22"/>
          <w:lang w:val="sr-Latn-CS"/>
        </w:rPr>
        <w:t xml:space="preserve"> </w:t>
      </w:r>
      <w:r w:rsidRPr="005F6537">
        <w:rPr>
          <w:sz w:val="22"/>
          <w:szCs w:val="22"/>
        </w:rPr>
        <w:t>pod</w:t>
      </w:r>
      <w:r w:rsidRPr="004B4F7A">
        <w:rPr>
          <w:sz w:val="22"/>
          <w:szCs w:val="22"/>
          <w:lang w:val="sr-Latn-CS"/>
        </w:rPr>
        <w:t xml:space="preserve"> </w:t>
      </w:r>
      <w:r w:rsidRPr="005F6537">
        <w:rPr>
          <w:sz w:val="22"/>
          <w:szCs w:val="22"/>
        </w:rPr>
        <w:t>nazivom</w:t>
      </w:r>
      <w:r w:rsidRPr="004B4F7A">
        <w:rPr>
          <w:sz w:val="22"/>
          <w:szCs w:val="22"/>
          <w:lang w:val="sr-Latn-CS"/>
        </w:rPr>
        <w:t xml:space="preserve"> </w:t>
      </w:r>
      <w:r w:rsidRPr="005F6537">
        <w:rPr>
          <w:sz w:val="22"/>
          <w:szCs w:val="22"/>
        </w:rPr>
        <w:t>hepatitis</w:t>
      </w:r>
      <w:r w:rsidRPr="004B4F7A">
        <w:rPr>
          <w:sz w:val="22"/>
          <w:szCs w:val="22"/>
          <w:lang w:val="sr-Latn-CS"/>
        </w:rPr>
        <w:t xml:space="preserve"> </w:t>
      </w:r>
      <w:r w:rsidRPr="005F6537">
        <w:rPr>
          <w:sz w:val="22"/>
          <w:szCs w:val="22"/>
        </w:rPr>
        <w:t>C</w:t>
      </w:r>
      <w:r w:rsidRPr="004B4F7A">
        <w:rPr>
          <w:sz w:val="22"/>
          <w:szCs w:val="22"/>
          <w:lang w:val="sr-Latn-CS"/>
        </w:rPr>
        <w:t>).</w:t>
      </w:r>
    </w:p>
    <w:p w14:paraId="2069E809" w14:textId="77777777" w:rsidR="00903DD1" w:rsidRPr="005F6537" w:rsidRDefault="00903DD1" w:rsidP="00903DD1">
      <w:pPr>
        <w:pStyle w:val="ListParagraph"/>
        <w:numPr>
          <w:ilvl w:val="0"/>
          <w:numId w:val="41"/>
        </w:numPr>
        <w:jc w:val="both"/>
        <w:rPr>
          <w:sz w:val="22"/>
          <w:szCs w:val="22"/>
          <w:lang w:val="sr-Latn-CS"/>
        </w:rPr>
      </w:pPr>
      <w:r w:rsidRPr="005F6537">
        <w:rPr>
          <w:sz w:val="22"/>
          <w:szCs w:val="22"/>
        </w:rPr>
        <w:t>ako uzimate lijek koji se zove ciklosporin (koristi se npr. nakon presađivanja organa).</w:t>
      </w:r>
    </w:p>
    <w:p w14:paraId="19F75499" w14:textId="77777777" w:rsidR="00903DD1" w:rsidRPr="005F6537" w:rsidRDefault="00903DD1" w:rsidP="000E68C6">
      <w:pPr>
        <w:pStyle w:val="ListParagraph"/>
        <w:ind w:left="0"/>
        <w:rPr>
          <w:sz w:val="22"/>
          <w:szCs w:val="22"/>
          <w:lang w:val="sr-Latn-CS"/>
        </w:rPr>
      </w:pPr>
    </w:p>
    <w:p w14:paraId="40753551" w14:textId="77777777" w:rsidR="00903DD1" w:rsidRPr="005F6537" w:rsidRDefault="00903DD1" w:rsidP="000E68C6">
      <w:pPr>
        <w:pStyle w:val="ListParagraph"/>
        <w:ind w:left="0"/>
        <w:rPr>
          <w:b/>
          <w:sz w:val="22"/>
          <w:szCs w:val="22"/>
        </w:rPr>
      </w:pPr>
      <w:r w:rsidRPr="005F6537">
        <w:rPr>
          <w:sz w:val="22"/>
          <w:szCs w:val="22"/>
        </w:rPr>
        <w:t xml:space="preserve">Ako se bilo šta od gore navedenog odnosi na Vas (ili sumnjate da se odnosi na Vas), </w:t>
      </w:r>
      <w:r w:rsidRPr="005F6537">
        <w:rPr>
          <w:b/>
          <w:sz w:val="22"/>
          <w:szCs w:val="22"/>
        </w:rPr>
        <w:t>obratite se svom ljekaru.</w:t>
      </w:r>
    </w:p>
    <w:p w14:paraId="6B8B460E" w14:textId="77777777" w:rsidR="00903DD1" w:rsidRPr="005F6537" w:rsidRDefault="00903DD1" w:rsidP="00903DD1">
      <w:pPr>
        <w:pStyle w:val="ListParagraph"/>
        <w:ind w:left="0"/>
        <w:jc w:val="both"/>
        <w:rPr>
          <w:b/>
          <w:sz w:val="22"/>
          <w:szCs w:val="22"/>
          <w:lang w:val="sr-Latn-CS"/>
        </w:rPr>
      </w:pPr>
    </w:p>
    <w:p w14:paraId="590B7AED" w14:textId="77777777" w:rsidR="00903DD1" w:rsidRPr="005F6537" w:rsidRDefault="00903DD1" w:rsidP="00903DD1">
      <w:pPr>
        <w:pStyle w:val="ListParagraph"/>
        <w:ind w:left="0"/>
        <w:jc w:val="both"/>
        <w:rPr>
          <w:b/>
          <w:sz w:val="22"/>
          <w:szCs w:val="22"/>
        </w:rPr>
      </w:pPr>
      <w:r w:rsidRPr="005F6537">
        <w:rPr>
          <w:b/>
          <w:sz w:val="22"/>
          <w:szCs w:val="22"/>
        </w:rPr>
        <w:t>Osim gore navedenog, nemojte uzimati lijek Co-Roswera 40 mg+10 mg (najviša doza):</w:t>
      </w:r>
    </w:p>
    <w:p w14:paraId="2877A90C" w14:textId="77777777" w:rsidR="00903DD1" w:rsidRPr="005F6537" w:rsidRDefault="00903DD1" w:rsidP="00903DD1">
      <w:pPr>
        <w:pStyle w:val="ListParagraph"/>
        <w:numPr>
          <w:ilvl w:val="0"/>
          <w:numId w:val="41"/>
        </w:numPr>
        <w:jc w:val="both"/>
        <w:rPr>
          <w:sz w:val="22"/>
          <w:szCs w:val="22"/>
        </w:rPr>
      </w:pPr>
      <w:r w:rsidRPr="005F6537">
        <w:rPr>
          <w:sz w:val="22"/>
          <w:szCs w:val="22"/>
        </w:rPr>
        <w:t>ako imate umjeren</w:t>
      </w:r>
      <w:r w:rsidR="00F13B64">
        <w:rPr>
          <w:sz w:val="22"/>
          <w:szCs w:val="22"/>
        </w:rPr>
        <w:t>o</w:t>
      </w:r>
      <w:r w:rsidRPr="005F6537">
        <w:rPr>
          <w:sz w:val="22"/>
          <w:szCs w:val="22"/>
        </w:rPr>
        <w:t xml:space="preserve"> </w:t>
      </w:r>
      <w:r w:rsidR="00F13B64">
        <w:rPr>
          <w:sz w:val="22"/>
          <w:szCs w:val="22"/>
        </w:rPr>
        <w:t>oštećenu funkciju</w:t>
      </w:r>
      <w:r w:rsidRPr="005F6537">
        <w:rPr>
          <w:sz w:val="22"/>
          <w:szCs w:val="22"/>
        </w:rPr>
        <w:t xml:space="preserve"> bubre</w:t>
      </w:r>
      <w:r w:rsidR="00F13B64">
        <w:rPr>
          <w:sz w:val="22"/>
          <w:szCs w:val="22"/>
        </w:rPr>
        <w:t>ga</w:t>
      </w:r>
      <w:r w:rsidRPr="005F6537">
        <w:rPr>
          <w:sz w:val="22"/>
          <w:szCs w:val="22"/>
        </w:rPr>
        <w:t xml:space="preserve"> (ako ste u nedoumici, pitajte svog ljekara).</w:t>
      </w:r>
    </w:p>
    <w:p w14:paraId="119CE7C3" w14:textId="77777777" w:rsidR="00903DD1" w:rsidRPr="005F6537" w:rsidRDefault="00903DD1" w:rsidP="00903DD1">
      <w:pPr>
        <w:pStyle w:val="ListParagraph"/>
        <w:numPr>
          <w:ilvl w:val="0"/>
          <w:numId w:val="41"/>
        </w:numPr>
        <w:jc w:val="both"/>
        <w:rPr>
          <w:sz w:val="22"/>
          <w:szCs w:val="22"/>
        </w:rPr>
      </w:pPr>
      <w:r w:rsidRPr="005F6537">
        <w:rPr>
          <w:sz w:val="22"/>
          <w:szCs w:val="22"/>
        </w:rPr>
        <w:t>ako imate probleme sa štit</w:t>
      </w:r>
      <w:r w:rsidR="00F13B64">
        <w:rPr>
          <w:sz w:val="22"/>
          <w:szCs w:val="22"/>
        </w:rPr>
        <w:t>astom</w:t>
      </w:r>
      <w:r w:rsidRPr="005F6537">
        <w:rPr>
          <w:sz w:val="22"/>
          <w:szCs w:val="22"/>
        </w:rPr>
        <w:t xml:space="preserve"> žlijezdom.</w:t>
      </w:r>
    </w:p>
    <w:p w14:paraId="4B73D25F" w14:textId="77777777" w:rsidR="00903DD1" w:rsidRPr="005F6537" w:rsidRDefault="00903DD1" w:rsidP="00A51AAF">
      <w:pPr>
        <w:pStyle w:val="ListParagraph"/>
        <w:numPr>
          <w:ilvl w:val="0"/>
          <w:numId w:val="41"/>
        </w:numPr>
        <w:ind w:left="567" w:hanging="567"/>
        <w:jc w:val="both"/>
        <w:rPr>
          <w:sz w:val="22"/>
          <w:szCs w:val="22"/>
        </w:rPr>
      </w:pPr>
      <w:r w:rsidRPr="005F6537">
        <w:rPr>
          <w:sz w:val="22"/>
          <w:szCs w:val="22"/>
        </w:rPr>
        <w:lastRenderedPageBreak/>
        <w:t>ako ste imali bilo kakve neobjašnjive bolove u mišićima ili bolove koji se ponavljaju, probleme sa mišićima u ličnoj ili porodičnoj anamnezi ili ranije probleme sa mišićima kada ste uzimali druge ljekove za smanjenje holesterola.</w:t>
      </w:r>
    </w:p>
    <w:p w14:paraId="355A58A2" w14:textId="77777777" w:rsidR="00903DD1" w:rsidRPr="005F6537" w:rsidRDefault="00903DD1" w:rsidP="00903DD1">
      <w:pPr>
        <w:pStyle w:val="ListParagraph"/>
        <w:numPr>
          <w:ilvl w:val="0"/>
          <w:numId w:val="41"/>
        </w:numPr>
        <w:jc w:val="both"/>
        <w:rPr>
          <w:sz w:val="22"/>
          <w:szCs w:val="22"/>
        </w:rPr>
      </w:pPr>
      <w:r w:rsidRPr="005F6537">
        <w:rPr>
          <w:sz w:val="22"/>
          <w:szCs w:val="22"/>
        </w:rPr>
        <w:t>ako često konzumirate velike količine alkohola.</w:t>
      </w:r>
    </w:p>
    <w:p w14:paraId="66071BB0" w14:textId="77777777" w:rsidR="00903DD1" w:rsidRPr="005F6537" w:rsidRDefault="00903DD1" w:rsidP="00903DD1">
      <w:pPr>
        <w:pStyle w:val="ListParagraph"/>
        <w:numPr>
          <w:ilvl w:val="0"/>
          <w:numId w:val="41"/>
        </w:numPr>
        <w:jc w:val="both"/>
        <w:rPr>
          <w:sz w:val="22"/>
          <w:szCs w:val="22"/>
        </w:rPr>
      </w:pPr>
      <w:r w:rsidRPr="005F6537">
        <w:rPr>
          <w:sz w:val="22"/>
          <w:szCs w:val="22"/>
        </w:rPr>
        <w:t>ako ste porijeklom Azijat (Japanac, Kinez, Filipinac, Vijetnamac, Korejac i Indijac).</w:t>
      </w:r>
    </w:p>
    <w:p w14:paraId="39BE0ACD" w14:textId="77777777" w:rsidR="00903DD1" w:rsidRPr="005F6537" w:rsidRDefault="00903DD1" w:rsidP="00903DD1">
      <w:pPr>
        <w:pStyle w:val="ListParagraph"/>
        <w:numPr>
          <w:ilvl w:val="0"/>
          <w:numId w:val="41"/>
        </w:numPr>
        <w:jc w:val="both"/>
        <w:rPr>
          <w:sz w:val="22"/>
          <w:szCs w:val="22"/>
        </w:rPr>
      </w:pPr>
      <w:r w:rsidRPr="005F6537">
        <w:rPr>
          <w:sz w:val="22"/>
          <w:szCs w:val="22"/>
        </w:rPr>
        <w:t>ako uzimate druge ljekove za snižavanje holesterola, koji se zovu fibrat</w:t>
      </w:r>
      <w:r w:rsidR="000E5421">
        <w:rPr>
          <w:sz w:val="22"/>
          <w:szCs w:val="22"/>
        </w:rPr>
        <w:t>i</w:t>
      </w:r>
      <w:r w:rsidRPr="005F6537">
        <w:rPr>
          <w:sz w:val="22"/>
          <w:szCs w:val="22"/>
        </w:rPr>
        <w:t>.</w:t>
      </w:r>
    </w:p>
    <w:p w14:paraId="4AB12879" w14:textId="77777777" w:rsidR="00903DD1" w:rsidRPr="005F6537" w:rsidRDefault="00903DD1" w:rsidP="00A51AAF">
      <w:pPr>
        <w:pStyle w:val="ListParagraph"/>
        <w:numPr>
          <w:ilvl w:val="0"/>
          <w:numId w:val="41"/>
        </w:numPr>
        <w:ind w:left="567" w:hanging="567"/>
        <w:jc w:val="both"/>
        <w:rPr>
          <w:b/>
          <w:sz w:val="22"/>
          <w:szCs w:val="22"/>
        </w:rPr>
      </w:pPr>
      <w:r w:rsidRPr="005F6537">
        <w:rPr>
          <w:sz w:val="22"/>
          <w:szCs w:val="22"/>
        </w:rPr>
        <w:t xml:space="preserve">ako se bilo šta od gore navedenog odnosi na Vas (ili sumnjate da se odnosi na Vas), </w:t>
      </w:r>
      <w:r w:rsidRPr="005F6537">
        <w:rPr>
          <w:b/>
          <w:sz w:val="22"/>
          <w:szCs w:val="22"/>
        </w:rPr>
        <w:t>obratite se svom ljekaru.</w:t>
      </w:r>
    </w:p>
    <w:p w14:paraId="096A872C" w14:textId="77777777" w:rsidR="00903DD1" w:rsidRPr="005F6537" w:rsidRDefault="00903DD1" w:rsidP="00903DD1">
      <w:pPr>
        <w:rPr>
          <w:szCs w:val="22"/>
          <w:lang w:val="sr-Latn-CS"/>
        </w:rPr>
      </w:pPr>
    </w:p>
    <w:p w14:paraId="56D054F6" w14:textId="77777777" w:rsidR="00903DD1" w:rsidRPr="005F6537" w:rsidRDefault="00903DD1" w:rsidP="00903DD1">
      <w:pPr>
        <w:rPr>
          <w:b/>
          <w:bCs/>
          <w:szCs w:val="22"/>
          <w:lang w:val="sr-Latn-CS"/>
        </w:rPr>
      </w:pPr>
      <w:r w:rsidRPr="005F6537">
        <w:rPr>
          <w:b/>
          <w:bCs/>
          <w:szCs w:val="22"/>
          <w:lang w:val="sr-Latn-CS"/>
        </w:rPr>
        <w:t>Upozorenja i mjere opreza:</w:t>
      </w:r>
    </w:p>
    <w:p w14:paraId="11584121" w14:textId="77777777" w:rsidR="00903DD1" w:rsidRPr="005F6537" w:rsidRDefault="00903DD1" w:rsidP="00903DD1">
      <w:pPr>
        <w:rPr>
          <w:b/>
          <w:bCs/>
          <w:szCs w:val="22"/>
          <w:lang w:val="sr-Latn-CS"/>
        </w:rPr>
      </w:pPr>
    </w:p>
    <w:p w14:paraId="01C747B7" w14:textId="77777777" w:rsidR="00903DD1" w:rsidRPr="004B4F7A" w:rsidRDefault="00903DD1" w:rsidP="00903DD1">
      <w:pPr>
        <w:rPr>
          <w:bCs/>
          <w:szCs w:val="22"/>
          <w:lang w:val="sr-Latn-CS"/>
        </w:rPr>
      </w:pPr>
      <w:r w:rsidRPr="005F6537">
        <w:rPr>
          <w:bCs/>
          <w:szCs w:val="22"/>
        </w:rPr>
        <w:t>Razgovarajte</w:t>
      </w:r>
      <w:r w:rsidRPr="004B4F7A">
        <w:rPr>
          <w:bCs/>
          <w:szCs w:val="22"/>
          <w:lang w:val="sr-Latn-CS"/>
        </w:rPr>
        <w:t xml:space="preserve"> </w:t>
      </w:r>
      <w:r w:rsidRPr="005F6537">
        <w:rPr>
          <w:bCs/>
          <w:szCs w:val="22"/>
        </w:rPr>
        <w:t>sa</w:t>
      </w:r>
      <w:r w:rsidRPr="004B4F7A">
        <w:rPr>
          <w:bCs/>
          <w:szCs w:val="22"/>
          <w:lang w:val="sr-Latn-CS"/>
        </w:rPr>
        <w:t xml:space="preserve"> </w:t>
      </w:r>
      <w:r w:rsidRPr="005F6537">
        <w:rPr>
          <w:bCs/>
          <w:szCs w:val="22"/>
        </w:rPr>
        <w:t>svojim</w:t>
      </w:r>
      <w:r w:rsidRPr="004B4F7A">
        <w:rPr>
          <w:bCs/>
          <w:szCs w:val="22"/>
          <w:lang w:val="sr-Latn-CS"/>
        </w:rPr>
        <w:t xml:space="preserve"> </w:t>
      </w:r>
      <w:r w:rsidRPr="005F6537">
        <w:rPr>
          <w:bCs/>
          <w:szCs w:val="22"/>
        </w:rPr>
        <w:t>ljekarom</w:t>
      </w:r>
      <w:r w:rsidRPr="004B4F7A">
        <w:rPr>
          <w:bCs/>
          <w:szCs w:val="22"/>
          <w:lang w:val="sr-Latn-CS"/>
        </w:rPr>
        <w:t xml:space="preserve"> </w:t>
      </w:r>
      <w:r w:rsidRPr="005F6537">
        <w:rPr>
          <w:bCs/>
          <w:szCs w:val="22"/>
        </w:rPr>
        <w:t>ili</w:t>
      </w:r>
      <w:r w:rsidRPr="004B4F7A">
        <w:rPr>
          <w:bCs/>
          <w:szCs w:val="22"/>
          <w:lang w:val="sr-Latn-CS"/>
        </w:rPr>
        <w:t xml:space="preserve"> </w:t>
      </w:r>
      <w:r w:rsidRPr="005F6537">
        <w:rPr>
          <w:bCs/>
          <w:szCs w:val="22"/>
        </w:rPr>
        <w:t>farmaceutom</w:t>
      </w:r>
      <w:r w:rsidRPr="004B4F7A">
        <w:rPr>
          <w:bCs/>
          <w:szCs w:val="22"/>
          <w:lang w:val="sr-Latn-CS"/>
        </w:rPr>
        <w:t xml:space="preserve"> </w:t>
      </w:r>
      <w:r w:rsidRPr="005F6537">
        <w:rPr>
          <w:bCs/>
          <w:szCs w:val="22"/>
        </w:rPr>
        <w:t>pijre</w:t>
      </w:r>
      <w:r w:rsidRPr="004B4F7A">
        <w:rPr>
          <w:bCs/>
          <w:szCs w:val="22"/>
          <w:lang w:val="sr-Latn-CS"/>
        </w:rPr>
        <w:t xml:space="preserve"> </w:t>
      </w:r>
      <w:r w:rsidRPr="005F6537">
        <w:rPr>
          <w:bCs/>
          <w:szCs w:val="22"/>
        </w:rPr>
        <w:t>nego</w:t>
      </w:r>
      <w:r w:rsidRPr="004B4F7A">
        <w:rPr>
          <w:bCs/>
          <w:szCs w:val="22"/>
          <w:lang w:val="sr-Latn-CS"/>
        </w:rPr>
        <w:t xml:space="preserve"> š</w:t>
      </w:r>
      <w:r w:rsidRPr="005F6537">
        <w:rPr>
          <w:bCs/>
          <w:szCs w:val="22"/>
        </w:rPr>
        <w:t>to</w:t>
      </w:r>
      <w:r w:rsidRPr="004B4F7A">
        <w:rPr>
          <w:bCs/>
          <w:szCs w:val="22"/>
          <w:lang w:val="sr-Latn-CS"/>
        </w:rPr>
        <w:t xml:space="preserve"> </w:t>
      </w:r>
      <w:r w:rsidRPr="005F6537">
        <w:rPr>
          <w:bCs/>
          <w:szCs w:val="22"/>
        </w:rPr>
        <w:t>uzmete</w:t>
      </w:r>
      <w:r w:rsidRPr="004B4F7A">
        <w:rPr>
          <w:bCs/>
          <w:szCs w:val="22"/>
          <w:lang w:val="sr-Latn-CS"/>
        </w:rPr>
        <w:t xml:space="preserve"> </w:t>
      </w:r>
      <w:r w:rsidRPr="005F6537">
        <w:rPr>
          <w:bCs/>
          <w:szCs w:val="22"/>
        </w:rPr>
        <w:t>lijek</w:t>
      </w:r>
      <w:r w:rsidRPr="004B4F7A">
        <w:rPr>
          <w:bCs/>
          <w:szCs w:val="22"/>
          <w:lang w:val="sr-Latn-CS"/>
        </w:rPr>
        <w:t xml:space="preserve"> </w:t>
      </w:r>
      <w:r w:rsidRPr="005F6537">
        <w:rPr>
          <w:bCs/>
          <w:szCs w:val="22"/>
        </w:rPr>
        <w:t>Co</w:t>
      </w:r>
      <w:r w:rsidRPr="004B4F7A">
        <w:rPr>
          <w:bCs/>
          <w:szCs w:val="22"/>
          <w:lang w:val="sr-Latn-CS"/>
        </w:rPr>
        <w:t>-</w:t>
      </w:r>
      <w:r w:rsidRPr="005F6537">
        <w:rPr>
          <w:bCs/>
          <w:szCs w:val="22"/>
        </w:rPr>
        <w:t>Roswera</w:t>
      </w:r>
      <w:r w:rsidRPr="004B4F7A">
        <w:rPr>
          <w:bCs/>
          <w:szCs w:val="22"/>
          <w:lang w:val="sr-Latn-CS"/>
        </w:rPr>
        <w:t xml:space="preserve"> </w:t>
      </w:r>
      <w:r w:rsidRPr="005F6537">
        <w:rPr>
          <w:bCs/>
          <w:szCs w:val="22"/>
        </w:rPr>
        <w:t>ukoliko</w:t>
      </w:r>
      <w:r w:rsidRPr="004B4F7A">
        <w:rPr>
          <w:bCs/>
          <w:szCs w:val="22"/>
          <w:lang w:val="sr-Latn-CS"/>
        </w:rPr>
        <w:t>:</w:t>
      </w:r>
    </w:p>
    <w:p w14:paraId="5516D7D9" w14:textId="77777777" w:rsidR="00903DD1" w:rsidRPr="005F6537" w:rsidRDefault="00903DD1" w:rsidP="00903DD1">
      <w:pPr>
        <w:pStyle w:val="ListParagraph"/>
        <w:numPr>
          <w:ilvl w:val="0"/>
          <w:numId w:val="41"/>
        </w:numPr>
        <w:rPr>
          <w:bCs/>
          <w:sz w:val="22"/>
          <w:szCs w:val="22"/>
        </w:rPr>
      </w:pPr>
      <w:r w:rsidRPr="005F6537">
        <w:rPr>
          <w:bCs/>
          <w:sz w:val="22"/>
          <w:szCs w:val="22"/>
        </w:rPr>
        <w:t>imate probleme sa bubrezima;</w:t>
      </w:r>
    </w:p>
    <w:p w14:paraId="68638BA7" w14:textId="77777777" w:rsidR="00903DD1" w:rsidRPr="005F6537" w:rsidRDefault="00903DD1" w:rsidP="00903DD1">
      <w:pPr>
        <w:pStyle w:val="ListParagraph"/>
        <w:numPr>
          <w:ilvl w:val="0"/>
          <w:numId w:val="41"/>
        </w:numPr>
        <w:rPr>
          <w:bCs/>
          <w:sz w:val="22"/>
          <w:szCs w:val="22"/>
        </w:rPr>
      </w:pPr>
      <w:r w:rsidRPr="005F6537">
        <w:rPr>
          <w:bCs/>
          <w:sz w:val="22"/>
          <w:szCs w:val="22"/>
        </w:rPr>
        <w:t>imate probleme sa jetrom;</w:t>
      </w:r>
    </w:p>
    <w:p w14:paraId="4DF1851F" w14:textId="77777777" w:rsidR="00903DD1" w:rsidRPr="005F6537" w:rsidRDefault="00903DD1" w:rsidP="00A51AAF">
      <w:pPr>
        <w:pStyle w:val="ListParagraph"/>
        <w:numPr>
          <w:ilvl w:val="0"/>
          <w:numId w:val="41"/>
        </w:numPr>
        <w:ind w:left="567" w:hanging="567"/>
        <w:jc w:val="both"/>
        <w:rPr>
          <w:bCs/>
          <w:sz w:val="22"/>
          <w:szCs w:val="22"/>
        </w:rPr>
      </w:pPr>
      <w:r w:rsidRPr="005F6537">
        <w:rPr>
          <w:bCs/>
          <w:sz w:val="22"/>
          <w:szCs w:val="22"/>
        </w:rPr>
        <w:t>ste imali bilo kakve učestale i neobjašnjive bolove u mišićima ili bolove koji se ponavljaju, probleme sa mišićima u ličnoj ili porodičnoj anamnezi ili ukoliko ste ranije imali probleme sa mišićima kada ste uzimali druge ljekove za snižavanje holesterola. Odmah obavijestite svog ljekara ako imate neobjašnjive bolove u mišićima, naročito ako se ne osjećate dobro ili imate povišenu tjelesnu temperaturu. Takođe, recite svom ljekaru ili farmaceutu ukoliko osjećate konstantnu slabost u mišićima;</w:t>
      </w:r>
    </w:p>
    <w:p w14:paraId="458CCEFA" w14:textId="77777777" w:rsidR="00903DD1" w:rsidRPr="005F6537" w:rsidRDefault="00903DD1" w:rsidP="00903DD1">
      <w:pPr>
        <w:pStyle w:val="ListParagraph"/>
        <w:numPr>
          <w:ilvl w:val="0"/>
          <w:numId w:val="41"/>
        </w:numPr>
        <w:jc w:val="both"/>
        <w:rPr>
          <w:bCs/>
          <w:sz w:val="22"/>
          <w:szCs w:val="22"/>
        </w:rPr>
      </w:pPr>
      <w:r w:rsidRPr="005F6537">
        <w:rPr>
          <w:bCs/>
          <w:sz w:val="22"/>
          <w:szCs w:val="22"/>
        </w:rPr>
        <w:t>često konzumirate veće količine alkohola;</w:t>
      </w:r>
    </w:p>
    <w:p w14:paraId="45ED290F" w14:textId="77777777" w:rsidR="00903DD1" w:rsidRPr="005F6537" w:rsidRDefault="00903DD1" w:rsidP="00903DD1">
      <w:pPr>
        <w:pStyle w:val="ListParagraph"/>
        <w:numPr>
          <w:ilvl w:val="0"/>
          <w:numId w:val="41"/>
        </w:numPr>
        <w:jc w:val="both"/>
        <w:rPr>
          <w:bCs/>
          <w:sz w:val="22"/>
          <w:szCs w:val="22"/>
        </w:rPr>
      </w:pPr>
      <w:r w:rsidRPr="005F6537">
        <w:rPr>
          <w:bCs/>
          <w:sz w:val="22"/>
          <w:szCs w:val="22"/>
        </w:rPr>
        <w:t>imate probleme sa štit</w:t>
      </w:r>
      <w:r w:rsidR="00F13B64">
        <w:rPr>
          <w:bCs/>
          <w:sz w:val="22"/>
          <w:szCs w:val="22"/>
        </w:rPr>
        <w:t>astom</w:t>
      </w:r>
      <w:r w:rsidRPr="005F6537">
        <w:rPr>
          <w:bCs/>
          <w:sz w:val="22"/>
          <w:szCs w:val="22"/>
        </w:rPr>
        <w:t xml:space="preserve"> žlijezdom;</w:t>
      </w:r>
    </w:p>
    <w:p w14:paraId="364CEEEE" w14:textId="77777777" w:rsidR="00903DD1" w:rsidRPr="005F6537" w:rsidRDefault="00903DD1" w:rsidP="00A51AAF">
      <w:pPr>
        <w:pStyle w:val="ListParagraph"/>
        <w:numPr>
          <w:ilvl w:val="0"/>
          <w:numId w:val="41"/>
        </w:numPr>
        <w:tabs>
          <w:tab w:val="left" w:pos="709"/>
        </w:tabs>
        <w:ind w:left="567" w:hanging="567"/>
        <w:jc w:val="both"/>
        <w:rPr>
          <w:bCs/>
          <w:sz w:val="22"/>
          <w:szCs w:val="22"/>
        </w:rPr>
      </w:pPr>
      <w:r w:rsidRPr="005F6537">
        <w:rPr>
          <w:bCs/>
          <w:sz w:val="22"/>
          <w:szCs w:val="22"/>
        </w:rPr>
        <w:t>uzimate druge ljekove za snižavanje holesterola, koji se zovu fibrati. Pažljivo pročitajte ovo uputstvo, čak i ako ste ranije uzimali druge ljekove za snižavanje nivoa holesterola;</w:t>
      </w:r>
    </w:p>
    <w:p w14:paraId="4076E911" w14:textId="77777777" w:rsidR="00903DD1" w:rsidRPr="005F6537" w:rsidRDefault="00903DD1" w:rsidP="00A51AAF">
      <w:pPr>
        <w:pStyle w:val="ListParagraph"/>
        <w:numPr>
          <w:ilvl w:val="0"/>
          <w:numId w:val="41"/>
        </w:numPr>
        <w:ind w:left="567" w:hanging="567"/>
        <w:jc w:val="both"/>
        <w:rPr>
          <w:bCs/>
          <w:sz w:val="22"/>
          <w:szCs w:val="22"/>
        </w:rPr>
      </w:pPr>
      <w:r w:rsidRPr="005F6537">
        <w:rPr>
          <w:bCs/>
          <w:sz w:val="22"/>
          <w:szCs w:val="22"/>
        </w:rPr>
        <w:t>uzimate ljekove za terapiju HIV infekcije, kao ritonavir s lopinavirom i/ili atazanavir, pogledajte dio “Drugi ljekovi i Co-Roswera”;</w:t>
      </w:r>
    </w:p>
    <w:p w14:paraId="2CD80B64" w14:textId="77777777" w:rsidR="00903DD1" w:rsidRPr="005F6537" w:rsidRDefault="00903DD1" w:rsidP="00A51AAF">
      <w:pPr>
        <w:pStyle w:val="ListParagraph"/>
        <w:numPr>
          <w:ilvl w:val="0"/>
          <w:numId w:val="41"/>
        </w:numPr>
        <w:ind w:left="567" w:hanging="567"/>
        <w:jc w:val="both"/>
        <w:rPr>
          <w:bCs/>
          <w:sz w:val="22"/>
          <w:szCs w:val="22"/>
        </w:rPr>
      </w:pPr>
      <w:r w:rsidRPr="005F6537">
        <w:rPr>
          <w:bCs/>
          <w:sz w:val="22"/>
          <w:szCs w:val="22"/>
        </w:rPr>
        <w:t xml:space="preserve">trenutno uzimate ili ako ste u prethodnih 7 dana uzimali antibiotike koji sadrže fusidinsku kiselinu (lijek koji se koristi </w:t>
      </w:r>
      <w:r w:rsidR="00F13B64">
        <w:rPr>
          <w:bCs/>
          <w:sz w:val="22"/>
          <w:szCs w:val="22"/>
        </w:rPr>
        <w:t>u</w:t>
      </w:r>
      <w:r w:rsidR="00F13B64" w:rsidRPr="005F6537">
        <w:rPr>
          <w:bCs/>
          <w:sz w:val="22"/>
          <w:szCs w:val="22"/>
        </w:rPr>
        <w:t xml:space="preserve"> </w:t>
      </w:r>
      <w:r w:rsidRPr="005F6537">
        <w:rPr>
          <w:bCs/>
          <w:sz w:val="22"/>
          <w:szCs w:val="22"/>
        </w:rPr>
        <w:t>terapij</w:t>
      </w:r>
      <w:r w:rsidR="00F13B64">
        <w:rPr>
          <w:bCs/>
          <w:sz w:val="22"/>
          <w:szCs w:val="22"/>
        </w:rPr>
        <w:t>i</w:t>
      </w:r>
      <w:r w:rsidRPr="005F6537">
        <w:rPr>
          <w:bCs/>
          <w:sz w:val="22"/>
          <w:szCs w:val="22"/>
        </w:rPr>
        <w:t xml:space="preserve"> bakterijsk</w:t>
      </w:r>
      <w:r w:rsidR="00F13B64">
        <w:rPr>
          <w:bCs/>
          <w:sz w:val="22"/>
          <w:szCs w:val="22"/>
        </w:rPr>
        <w:t>ih</w:t>
      </w:r>
      <w:r w:rsidRPr="005F6537">
        <w:rPr>
          <w:bCs/>
          <w:sz w:val="22"/>
          <w:szCs w:val="22"/>
        </w:rPr>
        <w:t xml:space="preserve"> infekcij</w:t>
      </w:r>
      <w:r w:rsidR="00F13B64">
        <w:rPr>
          <w:bCs/>
          <w:sz w:val="22"/>
          <w:szCs w:val="22"/>
        </w:rPr>
        <w:t>a</w:t>
      </w:r>
      <w:r w:rsidRPr="005F6537">
        <w:rPr>
          <w:bCs/>
          <w:sz w:val="22"/>
          <w:szCs w:val="22"/>
        </w:rPr>
        <w:t xml:space="preserve">), oralno ili putem injekcije. Kombinacija fusidinske kiseline i lijeka Co-Roswera može da dovede do ozbiljnih problema sa mišićima (rabdomioliza); </w:t>
      </w:r>
    </w:p>
    <w:p w14:paraId="7739C97A" w14:textId="77777777" w:rsidR="00903DD1" w:rsidRPr="005F6537" w:rsidRDefault="00903DD1" w:rsidP="00A51AAF">
      <w:pPr>
        <w:pStyle w:val="ListParagraph"/>
        <w:numPr>
          <w:ilvl w:val="0"/>
          <w:numId w:val="41"/>
        </w:numPr>
        <w:ind w:left="567" w:hanging="567"/>
        <w:jc w:val="both"/>
        <w:rPr>
          <w:bCs/>
          <w:sz w:val="22"/>
          <w:szCs w:val="22"/>
        </w:rPr>
      </w:pPr>
      <w:r w:rsidRPr="005F6537">
        <w:rPr>
          <w:bCs/>
          <w:sz w:val="22"/>
          <w:szCs w:val="22"/>
        </w:rPr>
        <w:t>ste stariji od 70 godina (zato što ljekar mora da odredi početnu dozu lijeka Co-Roswera koja odgovara Vašim potrebama);</w:t>
      </w:r>
    </w:p>
    <w:p w14:paraId="7EF33877" w14:textId="77777777" w:rsidR="00903DD1" w:rsidRPr="005F6537" w:rsidRDefault="00903DD1" w:rsidP="00903DD1">
      <w:pPr>
        <w:pStyle w:val="ListParagraph"/>
        <w:numPr>
          <w:ilvl w:val="0"/>
          <w:numId w:val="41"/>
        </w:numPr>
        <w:jc w:val="both"/>
        <w:rPr>
          <w:bCs/>
          <w:sz w:val="22"/>
          <w:szCs w:val="22"/>
        </w:rPr>
      </w:pPr>
      <w:r w:rsidRPr="005F6537">
        <w:rPr>
          <w:bCs/>
          <w:sz w:val="22"/>
          <w:szCs w:val="22"/>
        </w:rPr>
        <w:t>imate ozbiljnu respiratornu insuficijenciju (teško oboljenje disajnih organa);</w:t>
      </w:r>
    </w:p>
    <w:p w14:paraId="53CA23D7" w14:textId="77777777" w:rsidR="00903DD1" w:rsidRPr="005F6537" w:rsidRDefault="00903DD1" w:rsidP="00A51AAF">
      <w:pPr>
        <w:pStyle w:val="ListParagraph"/>
        <w:numPr>
          <w:ilvl w:val="0"/>
          <w:numId w:val="41"/>
        </w:numPr>
        <w:ind w:left="567" w:hanging="567"/>
        <w:jc w:val="both"/>
        <w:rPr>
          <w:bCs/>
          <w:sz w:val="22"/>
          <w:szCs w:val="22"/>
        </w:rPr>
      </w:pPr>
      <w:r w:rsidRPr="005F6537">
        <w:rPr>
          <w:bCs/>
          <w:sz w:val="22"/>
          <w:szCs w:val="22"/>
        </w:rPr>
        <w:t>ste azijatskog porijekla - iz Japana, Kine, Filipina, Vijetnama, Koreje ili Indije. Vaš će ljekar odrediti dozu lijeka Co-Roswer</w:t>
      </w:r>
      <w:r w:rsidR="00F13A37">
        <w:rPr>
          <w:bCs/>
          <w:sz w:val="22"/>
          <w:szCs w:val="22"/>
        </w:rPr>
        <w:t>a</w:t>
      </w:r>
      <w:r w:rsidRPr="005F6537">
        <w:rPr>
          <w:bCs/>
          <w:sz w:val="22"/>
          <w:szCs w:val="22"/>
        </w:rPr>
        <w:t xml:space="preserve"> koja je primjerena za Vas;</w:t>
      </w:r>
    </w:p>
    <w:p w14:paraId="0CCDDDA1" w14:textId="09C2FC7F" w:rsidR="00903DD1" w:rsidRDefault="00903DD1" w:rsidP="00A51AAF">
      <w:pPr>
        <w:pStyle w:val="ListParagraph"/>
        <w:numPr>
          <w:ilvl w:val="0"/>
          <w:numId w:val="41"/>
        </w:numPr>
        <w:ind w:left="567" w:hanging="567"/>
        <w:jc w:val="both"/>
        <w:rPr>
          <w:bCs/>
          <w:sz w:val="22"/>
          <w:szCs w:val="22"/>
        </w:rPr>
      </w:pPr>
      <w:r w:rsidRPr="005F6537">
        <w:rPr>
          <w:bCs/>
          <w:sz w:val="22"/>
          <w:szCs w:val="22"/>
        </w:rPr>
        <w:t xml:space="preserve">ste nekad razvili teški kožni osip ili ljuštenje kože, mjehuriće i/ili ranice u ustima nakon uzimanja </w:t>
      </w:r>
      <w:r w:rsidR="00F13A37">
        <w:rPr>
          <w:bCs/>
          <w:sz w:val="22"/>
          <w:szCs w:val="22"/>
        </w:rPr>
        <w:t xml:space="preserve">lijeka </w:t>
      </w:r>
      <w:r w:rsidRPr="005F6537">
        <w:rPr>
          <w:bCs/>
          <w:sz w:val="22"/>
          <w:szCs w:val="22"/>
        </w:rPr>
        <w:t>Co-Roswer</w:t>
      </w:r>
      <w:r w:rsidR="00F13A37">
        <w:rPr>
          <w:bCs/>
          <w:sz w:val="22"/>
          <w:szCs w:val="22"/>
        </w:rPr>
        <w:t>a</w:t>
      </w:r>
      <w:r w:rsidRPr="005F6537">
        <w:rPr>
          <w:bCs/>
          <w:sz w:val="22"/>
          <w:szCs w:val="22"/>
        </w:rPr>
        <w:t xml:space="preserve"> ili drugih ljekova koji sadrže rosuvastatin</w:t>
      </w:r>
      <w:r w:rsidR="008F5D1D">
        <w:rPr>
          <w:bCs/>
          <w:sz w:val="22"/>
          <w:szCs w:val="22"/>
        </w:rPr>
        <w:t>;</w:t>
      </w:r>
    </w:p>
    <w:p w14:paraId="480B5644" w14:textId="132190F7" w:rsidR="008F5D1D" w:rsidRPr="005F6537" w:rsidRDefault="008F5D1D" w:rsidP="00A51AAF">
      <w:pPr>
        <w:pStyle w:val="ListParagraph"/>
        <w:numPr>
          <w:ilvl w:val="0"/>
          <w:numId w:val="41"/>
        </w:numPr>
        <w:ind w:left="567" w:hanging="567"/>
        <w:jc w:val="both"/>
        <w:rPr>
          <w:bCs/>
          <w:sz w:val="22"/>
          <w:szCs w:val="22"/>
        </w:rPr>
      </w:pPr>
      <w:r w:rsidRPr="008F5D1D">
        <w:rPr>
          <w:bCs/>
          <w:sz w:val="22"/>
          <w:szCs w:val="22"/>
        </w:rPr>
        <w:tab/>
      </w:r>
      <w:r w:rsidR="009736D7">
        <w:rPr>
          <w:bCs/>
          <w:sz w:val="22"/>
          <w:szCs w:val="22"/>
          <w:lang w:val="en-GB"/>
        </w:rPr>
        <w:t>a</w:t>
      </w:r>
      <w:r w:rsidR="009736D7" w:rsidRPr="009736D7">
        <w:rPr>
          <w:bCs/>
          <w:sz w:val="22"/>
          <w:szCs w:val="22"/>
          <w:lang w:val="en-GB"/>
        </w:rPr>
        <w:t xml:space="preserve">ko imate ili ste imali miasteniju (bolest </w:t>
      </w:r>
      <w:r w:rsidR="009736D7">
        <w:rPr>
          <w:bCs/>
          <w:sz w:val="22"/>
          <w:szCs w:val="22"/>
          <w:lang w:val="en-GB"/>
        </w:rPr>
        <w:t>opšte</w:t>
      </w:r>
      <w:r w:rsidR="009736D7" w:rsidRPr="009736D7">
        <w:rPr>
          <w:bCs/>
          <w:sz w:val="22"/>
          <w:szCs w:val="22"/>
          <w:lang w:val="en-GB"/>
        </w:rPr>
        <w:t xml:space="preserve"> slabosti mišića, uključujući u nekim slučajevima mišiće koji se koriste pri disanju) ili okularnu miasteniju (bolest koja uzrokuje slabost očnog mišića) jer statini ponekad mogu pogoršati stanje ili dovesti do pojave miastenije (vidjeti dio 4).</w:t>
      </w:r>
    </w:p>
    <w:p w14:paraId="50BC19E4" w14:textId="77777777" w:rsidR="00903DD1" w:rsidRPr="005F6537" w:rsidRDefault="00903DD1" w:rsidP="00903DD1">
      <w:pPr>
        <w:pStyle w:val="ListParagraph"/>
        <w:ind w:left="0"/>
        <w:jc w:val="both"/>
        <w:rPr>
          <w:bCs/>
          <w:sz w:val="22"/>
          <w:szCs w:val="22"/>
        </w:rPr>
      </w:pPr>
    </w:p>
    <w:p w14:paraId="5B3A26B4" w14:textId="77777777" w:rsidR="00903DD1" w:rsidRPr="005F6537" w:rsidRDefault="00903DD1" w:rsidP="00903DD1">
      <w:pPr>
        <w:pStyle w:val="ListParagraph"/>
        <w:ind w:left="0"/>
        <w:jc w:val="both"/>
        <w:rPr>
          <w:bCs/>
          <w:sz w:val="22"/>
          <w:szCs w:val="22"/>
        </w:rPr>
      </w:pPr>
      <w:r w:rsidRPr="005F6537">
        <w:rPr>
          <w:bCs/>
          <w:sz w:val="22"/>
          <w:szCs w:val="22"/>
        </w:rPr>
        <w:t>Dok uzimate ovaj lijek, ljekar će vas pažljivo pratiti ako imate dijabetes ili ako imate rizik od nastanka dijabetesa. Rizik za nastanak dijabetesa je veći ako imate povećanu koncentraciju šećera i visok nivo  masti u krvi, ako ste gojazni i ako imate povišen krvni pritisak.</w:t>
      </w:r>
    </w:p>
    <w:p w14:paraId="60EBB04A" w14:textId="77777777" w:rsidR="00903DD1" w:rsidRPr="005F6537" w:rsidRDefault="00903DD1" w:rsidP="00903DD1">
      <w:pPr>
        <w:pStyle w:val="ListParagraph"/>
        <w:ind w:left="0"/>
        <w:jc w:val="both"/>
        <w:rPr>
          <w:bCs/>
          <w:sz w:val="22"/>
          <w:szCs w:val="22"/>
        </w:rPr>
      </w:pPr>
    </w:p>
    <w:p w14:paraId="4CD6EC1C" w14:textId="77777777" w:rsidR="00903DD1" w:rsidRPr="005F6537" w:rsidRDefault="00903DD1" w:rsidP="00903DD1">
      <w:pPr>
        <w:pStyle w:val="ListParagraph"/>
        <w:ind w:left="0"/>
        <w:jc w:val="both"/>
        <w:rPr>
          <w:bCs/>
          <w:sz w:val="22"/>
          <w:szCs w:val="22"/>
        </w:rPr>
      </w:pPr>
      <w:r w:rsidRPr="005F6537">
        <w:rPr>
          <w:bCs/>
          <w:sz w:val="22"/>
          <w:szCs w:val="22"/>
        </w:rPr>
        <w:t xml:space="preserve">Kod malog broja ljudi statini mogu imati uticaja na jetru. To se može otkriti jednostavnim testom koji pokazuje povećane vrijednosti enzima jetre u krvi. Zbog toga će ljekar, prije i tokom terapije lijekom </w:t>
      </w:r>
      <w:r w:rsidRPr="005F6537">
        <w:rPr>
          <w:b/>
          <w:bCs/>
          <w:sz w:val="22"/>
          <w:szCs w:val="22"/>
        </w:rPr>
        <w:t>Co-Roswera</w:t>
      </w:r>
      <w:r w:rsidRPr="005F6537">
        <w:rPr>
          <w:bCs/>
          <w:sz w:val="22"/>
          <w:szCs w:val="22"/>
        </w:rPr>
        <w:t xml:space="preserve"> preporučiti redovnu kontrolu funkcije jetre (putem testova krvi).</w:t>
      </w:r>
    </w:p>
    <w:p w14:paraId="6C2CD738" w14:textId="77777777" w:rsidR="00903DD1" w:rsidRPr="005F6537" w:rsidRDefault="00903DD1" w:rsidP="00903DD1">
      <w:pPr>
        <w:rPr>
          <w:bCs/>
          <w:szCs w:val="22"/>
          <w:lang w:val="sr-Latn-CS"/>
        </w:rPr>
      </w:pPr>
    </w:p>
    <w:p w14:paraId="0F497283" w14:textId="77777777" w:rsidR="00903DD1" w:rsidRPr="005F6537" w:rsidRDefault="00903DD1" w:rsidP="00903DD1">
      <w:pPr>
        <w:jc w:val="both"/>
        <w:rPr>
          <w:bCs/>
          <w:szCs w:val="22"/>
        </w:rPr>
      </w:pPr>
      <w:r w:rsidRPr="005F6537">
        <w:rPr>
          <w:bCs/>
          <w:szCs w:val="22"/>
        </w:rPr>
        <w:t>Ozbiljne</w:t>
      </w:r>
      <w:r w:rsidRPr="004B4F7A">
        <w:rPr>
          <w:bCs/>
          <w:szCs w:val="22"/>
          <w:lang w:val="sr-Latn-CS"/>
        </w:rPr>
        <w:t xml:space="preserve"> </w:t>
      </w:r>
      <w:r w:rsidRPr="005F6537">
        <w:rPr>
          <w:bCs/>
          <w:szCs w:val="22"/>
        </w:rPr>
        <w:t>ko</w:t>
      </w:r>
      <w:r w:rsidRPr="004B4F7A">
        <w:rPr>
          <w:bCs/>
          <w:szCs w:val="22"/>
          <w:lang w:val="sr-Latn-CS"/>
        </w:rPr>
        <w:t>ž</w:t>
      </w:r>
      <w:r w:rsidRPr="005F6537">
        <w:rPr>
          <w:bCs/>
          <w:szCs w:val="22"/>
        </w:rPr>
        <w:t>ne</w:t>
      </w:r>
      <w:r w:rsidRPr="004B4F7A">
        <w:rPr>
          <w:bCs/>
          <w:szCs w:val="22"/>
          <w:lang w:val="sr-Latn-CS"/>
        </w:rPr>
        <w:t xml:space="preserve"> </w:t>
      </w:r>
      <w:r w:rsidRPr="005F6537">
        <w:rPr>
          <w:bCs/>
          <w:szCs w:val="22"/>
        </w:rPr>
        <w:t>reakcije</w:t>
      </w:r>
      <w:r w:rsidRPr="004B4F7A">
        <w:rPr>
          <w:bCs/>
          <w:szCs w:val="22"/>
          <w:lang w:val="sr-Latn-CS"/>
        </w:rPr>
        <w:t xml:space="preserve">, </w:t>
      </w:r>
      <w:r w:rsidRPr="005F6537">
        <w:rPr>
          <w:bCs/>
          <w:szCs w:val="22"/>
        </w:rPr>
        <w:t>uklju</w:t>
      </w:r>
      <w:r w:rsidRPr="004B4F7A">
        <w:rPr>
          <w:bCs/>
          <w:szCs w:val="22"/>
          <w:lang w:val="sr-Latn-CS"/>
        </w:rPr>
        <w:t>č</w:t>
      </w:r>
      <w:r w:rsidRPr="005F6537">
        <w:rPr>
          <w:bCs/>
          <w:szCs w:val="22"/>
        </w:rPr>
        <w:t>uju</w:t>
      </w:r>
      <w:r w:rsidRPr="004B4F7A">
        <w:rPr>
          <w:bCs/>
          <w:szCs w:val="22"/>
          <w:lang w:val="sr-Latn-CS"/>
        </w:rPr>
        <w:t>ć</w:t>
      </w:r>
      <w:r w:rsidRPr="005F6537">
        <w:rPr>
          <w:bCs/>
          <w:szCs w:val="22"/>
        </w:rPr>
        <w:t>i</w:t>
      </w:r>
      <w:r w:rsidRPr="004B4F7A">
        <w:rPr>
          <w:bCs/>
          <w:szCs w:val="22"/>
          <w:lang w:val="sr-Latn-CS"/>
        </w:rPr>
        <w:t xml:space="preserve"> </w:t>
      </w:r>
      <w:r w:rsidRPr="005F6537">
        <w:rPr>
          <w:bCs/>
          <w:szCs w:val="22"/>
        </w:rPr>
        <w:t>Stevens</w:t>
      </w:r>
      <w:r w:rsidRPr="004B4F7A">
        <w:rPr>
          <w:bCs/>
          <w:szCs w:val="22"/>
          <w:lang w:val="sr-Latn-CS"/>
        </w:rPr>
        <w:t>-</w:t>
      </w:r>
      <w:r w:rsidRPr="005F6537">
        <w:rPr>
          <w:bCs/>
          <w:szCs w:val="22"/>
        </w:rPr>
        <w:t>Johnsonov</w:t>
      </w:r>
      <w:r w:rsidRPr="004B4F7A">
        <w:rPr>
          <w:bCs/>
          <w:szCs w:val="22"/>
          <w:lang w:val="sr-Latn-CS"/>
        </w:rPr>
        <w:t xml:space="preserve"> </w:t>
      </w:r>
      <w:r w:rsidRPr="005F6537">
        <w:rPr>
          <w:bCs/>
          <w:szCs w:val="22"/>
        </w:rPr>
        <w:t>sindrom</w:t>
      </w:r>
      <w:r w:rsidRPr="004B4F7A">
        <w:rPr>
          <w:bCs/>
          <w:szCs w:val="22"/>
          <w:lang w:val="sr-Latn-CS"/>
        </w:rPr>
        <w:t xml:space="preserve"> </w:t>
      </w:r>
      <w:r w:rsidRPr="005F6537">
        <w:rPr>
          <w:bCs/>
          <w:szCs w:val="22"/>
        </w:rPr>
        <w:t>i</w:t>
      </w:r>
      <w:r w:rsidRPr="004B4F7A">
        <w:rPr>
          <w:bCs/>
          <w:szCs w:val="22"/>
          <w:lang w:val="sr-Latn-CS"/>
        </w:rPr>
        <w:t xml:space="preserve"> </w:t>
      </w:r>
      <w:r w:rsidRPr="005F6537">
        <w:rPr>
          <w:bCs/>
          <w:szCs w:val="22"/>
        </w:rPr>
        <w:t>reakciju</w:t>
      </w:r>
      <w:r w:rsidRPr="004B4F7A">
        <w:rPr>
          <w:bCs/>
          <w:szCs w:val="22"/>
          <w:lang w:val="sr-Latn-CS"/>
        </w:rPr>
        <w:t xml:space="preserve"> </w:t>
      </w:r>
      <w:r w:rsidRPr="005F6537">
        <w:rPr>
          <w:bCs/>
          <w:szCs w:val="22"/>
        </w:rPr>
        <w:t>na</w:t>
      </w:r>
      <w:r w:rsidRPr="004B4F7A">
        <w:rPr>
          <w:bCs/>
          <w:szCs w:val="22"/>
          <w:lang w:val="sr-Latn-CS"/>
        </w:rPr>
        <w:t xml:space="preserve"> </w:t>
      </w:r>
      <w:r w:rsidRPr="005F6537">
        <w:rPr>
          <w:bCs/>
          <w:szCs w:val="22"/>
        </w:rPr>
        <w:t>lijek</w:t>
      </w:r>
      <w:r w:rsidRPr="004B4F7A">
        <w:rPr>
          <w:bCs/>
          <w:szCs w:val="22"/>
          <w:lang w:val="sr-Latn-CS"/>
        </w:rPr>
        <w:t xml:space="preserve"> </w:t>
      </w:r>
      <w:r w:rsidRPr="005F6537">
        <w:rPr>
          <w:bCs/>
          <w:szCs w:val="22"/>
        </w:rPr>
        <w:t>s</w:t>
      </w:r>
      <w:r w:rsidRPr="004B4F7A">
        <w:rPr>
          <w:bCs/>
          <w:szCs w:val="22"/>
          <w:lang w:val="sr-Latn-CS"/>
        </w:rPr>
        <w:t xml:space="preserve"> </w:t>
      </w:r>
      <w:r w:rsidRPr="005F6537">
        <w:rPr>
          <w:bCs/>
          <w:szCs w:val="22"/>
        </w:rPr>
        <w:t>eozinofilijom</w:t>
      </w:r>
      <w:r w:rsidRPr="004B4F7A">
        <w:rPr>
          <w:bCs/>
          <w:szCs w:val="22"/>
          <w:lang w:val="sr-Latn-CS"/>
        </w:rPr>
        <w:t xml:space="preserve"> </w:t>
      </w:r>
      <w:r w:rsidRPr="005F6537">
        <w:rPr>
          <w:bCs/>
          <w:szCs w:val="22"/>
        </w:rPr>
        <w:t>i</w:t>
      </w:r>
      <w:r w:rsidRPr="004B4F7A">
        <w:rPr>
          <w:bCs/>
          <w:szCs w:val="22"/>
          <w:lang w:val="sr-Latn-CS"/>
        </w:rPr>
        <w:t xml:space="preserve"> </w:t>
      </w:r>
      <w:r w:rsidRPr="005F6537">
        <w:rPr>
          <w:bCs/>
          <w:szCs w:val="22"/>
        </w:rPr>
        <w:t>sistemskim</w:t>
      </w:r>
      <w:r w:rsidRPr="004B4F7A">
        <w:rPr>
          <w:bCs/>
          <w:szCs w:val="22"/>
          <w:lang w:val="sr-Latn-CS"/>
        </w:rPr>
        <w:t xml:space="preserve"> </w:t>
      </w:r>
      <w:r w:rsidRPr="005F6537">
        <w:rPr>
          <w:bCs/>
          <w:szCs w:val="22"/>
        </w:rPr>
        <w:t>simptomima</w:t>
      </w:r>
      <w:r w:rsidRPr="004B4F7A">
        <w:rPr>
          <w:bCs/>
          <w:szCs w:val="22"/>
          <w:lang w:val="sr-Latn-CS"/>
        </w:rPr>
        <w:t xml:space="preserve"> (</w:t>
      </w:r>
      <w:r w:rsidRPr="005F6537">
        <w:rPr>
          <w:bCs/>
          <w:szCs w:val="22"/>
        </w:rPr>
        <w:t>DRESS</w:t>
      </w:r>
      <w:r w:rsidRPr="004B4F7A">
        <w:rPr>
          <w:bCs/>
          <w:szCs w:val="22"/>
          <w:lang w:val="sr-Latn-CS"/>
        </w:rPr>
        <w:t xml:space="preserve">), </w:t>
      </w:r>
      <w:r w:rsidRPr="005F6537">
        <w:rPr>
          <w:bCs/>
          <w:szCs w:val="22"/>
        </w:rPr>
        <w:t>zabilje</w:t>
      </w:r>
      <w:r w:rsidRPr="004B4F7A">
        <w:rPr>
          <w:bCs/>
          <w:szCs w:val="22"/>
          <w:lang w:val="sr-Latn-CS"/>
        </w:rPr>
        <w:t>ž</w:t>
      </w:r>
      <w:r w:rsidRPr="005F6537">
        <w:rPr>
          <w:bCs/>
          <w:szCs w:val="22"/>
        </w:rPr>
        <w:t>ene</w:t>
      </w:r>
      <w:r w:rsidRPr="004B4F7A">
        <w:rPr>
          <w:bCs/>
          <w:szCs w:val="22"/>
          <w:lang w:val="sr-Latn-CS"/>
        </w:rPr>
        <w:t xml:space="preserve"> </w:t>
      </w:r>
      <w:r w:rsidRPr="005F6537">
        <w:rPr>
          <w:bCs/>
          <w:szCs w:val="22"/>
        </w:rPr>
        <w:t>su</w:t>
      </w:r>
      <w:r w:rsidRPr="004B4F7A">
        <w:rPr>
          <w:bCs/>
          <w:szCs w:val="22"/>
          <w:lang w:val="sr-Latn-CS"/>
        </w:rPr>
        <w:t xml:space="preserve"> </w:t>
      </w:r>
      <w:r w:rsidRPr="005F6537">
        <w:rPr>
          <w:bCs/>
          <w:szCs w:val="22"/>
        </w:rPr>
        <w:t>kod</w:t>
      </w:r>
      <w:r w:rsidRPr="004B4F7A">
        <w:rPr>
          <w:bCs/>
          <w:szCs w:val="22"/>
          <w:lang w:val="sr-Latn-CS"/>
        </w:rPr>
        <w:t xml:space="preserve"> </w:t>
      </w:r>
      <w:r w:rsidRPr="005F6537">
        <w:rPr>
          <w:bCs/>
          <w:szCs w:val="22"/>
        </w:rPr>
        <w:t>lije</w:t>
      </w:r>
      <w:r w:rsidRPr="004B4F7A">
        <w:rPr>
          <w:bCs/>
          <w:szCs w:val="22"/>
          <w:lang w:val="sr-Latn-CS"/>
        </w:rPr>
        <w:t>č</w:t>
      </w:r>
      <w:r w:rsidRPr="005F6537">
        <w:rPr>
          <w:bCs/>
          <w:szCs w:val="22"/>
        </w:rPr>
        <w:t>enja</w:t>
      </w:r>
      <w:r w:rsidRPr="004B4F7A">
        <w:rPr>
          <w:bCs/>
          <w:szCs w:val="22"/>
          <w:lang w:val="sr-Latn-CS"/>
        </w:rPr>
        <w:t xml:space="preserve"> </w:t>
      </w:r>
      <w:r w:rsidRPr="005F6537">
        <w:rPr>
          <w:bCs/>
          <w:szCs w:val="22"/>
        </w:rPr>
        <w:t>rosuvastatinom</w:t>
      </w:r>
      <w:r w:rsidRPr="004B4F7A">
        <w:rPr>
          <w:bCs/>
          <w:szCs w:val="22"/>
          <w:lang w:val="sr-Latn-CS"/>
        </w:rPr>
        <w:t xml:space="preserve">. </w:t>
      </w:r>
      <w:r w:rsidRPr="005F6537">
        <w:rPr>
          <w:bCs/>
          <w:szCs w:val="22"/>
        </w:rPr>
        <w:t>Prestanite sa terapijom lijekom Co-Roswera i odmah potražite pomoć ljekara ako primijetite bilo koje simptome opisane u dijelu 4.</w:t>
      </w:r>
    </w:p>
    <w:p w14:paraId="0FBAC61D" w14:textId="77777777" w:rsidR="00903DD1" w:rsidRPr="005F6537" w:rsidRDefault="00903DD1" w:rsidP="00903DD1">
      <w:pPr>
        <w:jc w:val="both"/>
        <w:rPr>
          <w:bCs/>
          <w:szCs w:val="22"/>
          <w:lang w:val="sr-Latn-CS"/>
        </w:rPr>
      </w:pPr>
    </w:p>
    <w:p w14:paraId="0B4EF4B2" w14:textId="77777777" w:rsidR="00903DD1" w:rsidRPr="005F6537" w:rsidRDefault="00903DD1" w:rsidP="00903DD1">
      <w:pPr>
        <w:rPr>
          <w:b/>
          <w:bCs/>
          <w:szCs w:val="22"/>
          <w:lang w:val="sr-Latn-CS"/>
        </w:rPr>
      </w:pPr>
      <w:r w:rsidRPr="005F6537">
        <w:rPr>
          <w:b/>
          <w:bCs/>
          <w:szCs w:val="22"/>
          <w:lang w:val="sr-Latn-CS"/>
        </w:rPr>
        <w:t>Djeca i adolescenti</w:t>
      </w:r>
    </w:p>
    <w:p w14:paraId="6F0DFFF1" w14:textId="77777777" w:rsidR="00903DD1" w:rsidRPr="005F6537" w:rsidRDefault="00903DD1" w:rsidP="00903DD1">
      <w:pPr>
        <w:rPr>
          <w:b/>
          <w:bCs/>
          <w:szCs w:val="22"/>
          <w:lang w:val="sr-Latn-CS"/>
        </w:rPr>
      </w:pPr>
    </w:p>
    <w:p w14:paraId="0720B1FF" w14:textId="77777777" w:rsidR="00903DD1" w:rsidRPr="005F6537" w:rsidRDefault="00903DD1" w:rsidP="00903DD1">
      <w:pPr>
        <w:rPr>
          <w:bCs/>
          <w:szCs w:val="22"/>
          <w:lang w:val="sr-Latn-CS"/>
        </w:rPr>
      </w:pPr>
      <w:r w:rsidRPr="005F6537">
        <w:rPr>
          <w:bCs/>
          <w:szCs w:val="22"/>
        </w:rPr>
        <w:t>Ne preporučuje se primjena</w:t>
      </w:r>
      <w:r w:rsidR="00F13A37">
        <w:rPr>
          <w:bCs/>
          <w:szCs w:val="22"/>
        </w:rPr>
        <w:t xml:space="preserve"> lijeka</w:t>
      </w:r>
      <w:r w:rsidRPr="005F6537">
        <w:rPr>
          <w:bCs/>
          <w:szCs w:val="22"/>
        </w:rPr>
        <w:t xml:space="preserve"> Co-Roswer</w:t>
      </w:r>
      <w:r w:rsidR="00F13A37">
        <w:rPr>
          <w:bCs/>
          <w:szCs w:val="22"/>
        </w:rPr>
        <w:t>a</w:t>
      </w:r>
      <w:r w:rsidRPr="005F6537">
        <w:rPr>
          <w:bCs/>
          <w:szCs w:val="22"/>
        </w:rPr>
        <w:t xml:space="preserve"> kod djece i adolescenata mlađih od 18 godina.</w:t>
      </w:r>
    </w:p>
    <w:p w14:paraId="0C59376A" w14:textId="77777777" w:rsidR="00903DD1" w:rsidRPr="005F6537" w:rsidRDefault="00903DD1" w:rsidP="00903DD1">
      <w:pPr>
        <w:rPr>
          <w:bCs/>
          <w:szCs w:val="22"/>
          <w:lang w:val="sr-Latn-CS"/>
        </w:rPr>
      </w:pPr>
    </w:p>
    <w:p w14:paraId="55AFA4B0" w14:textId="77777777" w:rsidR="00903DD1" w:rsidRPr="005F6537" w:rsidRDefault="00903DD1" w:rsidP="00903DD1">
      <w:pPr>
        <w:rPr>
          <w:b/>
          <w:szCs w:val="22"/>
          <w:lang w:val="sr-Latn-CS"/>
        </w:rPr>
      </w:pPr>
      <w:r w:rsidRPr="005F6537">
        <w:rPr>
          <w:b/>
          <w:szCs w:val="22"/>
          <w:lang w:val="sr-Latn-CS"/>
        </w:rPr>
        <w:t>Primjena drugih ljekova</w:t>
      </w:r>
    </w:p>
    <w:p w14:paraId="4E4DE335" w14:textId="77777777" w:rsidR="00903DD1" w:rsidRPr="005F6537" w:rsidRDefault="00903DD1" w:rsidP="00903DD1">
      <w:pPr>
        <w:rPr>
          <w:b/>
          <w:szCs w:val="22"/>
          <w:lang w:val="sr-Latn-CS"/>
        </w:rPr>
      </w:pPr>
    </w:p>
    <w:p w14:paraId="1D1237FB" w14:textId="77777777" w:rsidR="00903DD1" w:rsidRPr="004B4F7A" w:rsidRDefault="00903DD1" w:rsidP="00903DD1">
      <w:pPr>
        <w:rPr>
          <w:szCs w:val="22"/>
          <w:lang w:val="sr-Latn-CS"/>
        </w:rPr>
      </w:pPr>
      <w:r w:rsidRPr="005F6537">
        <w:rPr>
          <w:szCs w:val="22"/>
        </w:rPr>
        <w:t>Obavijestite</w:t>
      </w:r>
      <w:r w:rsidRPr="004B4F7A">
        <w:rPr>
          <w:szCs w:val="22"/>
          <w:lang w:val="sr-Latn-CS"/>
        </w:rPr>
        <w:t xml:space="preserve"> </w:t>
      </w:r>
      <w:r w:rsidRPr="005F6537">
        <w:rPr>
          <w:szCs w:val="22"/>
        </w:rPr>
        <w:t>svog</w:t>
      </w:r>
      <w:r w:rsidRPr="004B4F7A">
        <w:rPr>
          <w:szCs w:val="22"/>
          <w:lang w:val="sr-Latn-CS"/>
        </w:rPr>
        <w:t xml:space="preserve"> </w:t>
      </w:r>
      <w:r w:rsidRPr="005F6537">
        <w:rPr>
          <w:szCs w:val="22"/>
        </w:rPr>
        <w:t>ljekara</w:t>
      </w:r>
      <w:r w:rsidRPr="004B4F7A">
        <w:rPr>
          <w:szCs w:val="22"/>
          <w:lang w:val="sr-Latn-CS"/>
        </w:rPr>
        <w:t xml:space="preserve"> </w:t>
      </w:r>
      <w:r w:rsidRPr="005F6537">
        <w:rPr>
          <w:szCs w:val="22"/>
        </w:rPr>
        <w:t>ili</w:t>
      </w:r>
      <w:r w:rsidRPr="004B4F7A">
        <w:rPr>
          <w:szCs w:val="22"/>
          <w:lang w:val="sr-Latn-CS"/>
        </w:rPr>
        <w:t xml:space="preserve"> </w:t>
      </w:r>
      <w:r w:rsidRPr="005F6537">
        <w:rPr>
          <w:szCs w:val="22"/>
        </w:rPr>
        <w:t>farmaceuta</w:t>
      </w:r>
      <w:r w:rsidRPr="004B4F7A">
        <w:rPr>
          <w:szCs w:val="22"/>
          <w:lang w:val="sr-Latn-CS"/>
        </w:rPr>
        <w:t xml:space="preserve"> </w:t>
      </w:r>
      <w:r w:rsidRPr="005F6537">
        <w:rPr>
          <w:szCs w:val="22"/>
        </w:rPr>
        <w:t>ako</w:t>
      </w:r>
      <w:r w:rsidRPr="004B4F7A">
        <w:rPr>
          <w:szCs w:val="22"/>
          <w:lang w:val="sr-Latn-CS"/>
        </w:rPr>
        <w:t xml:space="preserve"> </w:t>
      </w:r>
      <w:r w:rsidRPr="005F6537">
        <w:rPr>
          <w:szCs w:val="22"/>
        </w:rPr>
        <w:t>uzimate</w:t>
      </w:r>
      <w:r w:rsidRPr="004B4F7A">
        <w:rPr>
          <w:szCs w:val="22"/>
          <w:lang w:val="sr-Latn-CS"/>
        </w:rPr>
        <w:t xml:space="preserve">, </w:t>
      </w:r>
      <w:r w:rsidRPr="005F6537">
        <w:rPr>
          <w:szCs w:val="22"/>
        </w:rPr>
        <w:t>nedavno</w:t>
      </w:r>
      <w:r w:rsidRPr="004B4F7A">
        <w:rPr>
          <w:szCs w:val="22"/>
          <w:lang w:val="sr-Latn-CS"/>
        </w:rPr>
        <w:t xml:space="preserve"> </w:t>
      </w:r>
      <w:r w:rsidRPr="005F6537">
        <w:rPr>
          <w:szCs w:val="22"/>
        </w:rPr>
        <w:t>ste</w:t>
      </w:r>
      <w:r w:rsidRPr="004B4F7A">
        <w:rPr>
          <w:szCs w:val="22"/>
          <w:lang w:val="sr-Latn-CS"/>
        </w:rPr>
        <w:t xml:space="preserve"> </w:t>
      </w:r>
      <w:r w:rsidRPr="005F6537">
        <w:rPr>
          <w:szCs w:val="22"/>
        </w:rPr>
        <w:t>uzeli</w:t>
      </w:r>
      <w:r w:rsidRPr="004B4F7A">
        <w:rPr>
          <w:szCs w:val="22"/>
          <w:lang w:val="sr-Latn-CS"/>
        </w:rPr>
        <w:t xml:space="preserve"> </w:t>
      </w:r>
      <w:r w:rsidRPr="005F6537">
        <w:rPr>
          <w:szCs w:val="22"/>
        </w:rPr>
        <w:t>ili</w:t>
      </w:r>
      <w:r w:rsidRPr="004B4F7A">
        <w:rPr>
          <w:szCs w:val="22"/>
          <w:lang w:val="sr-Latn-CS"/>
        </w:rPr>
        <w:t xml:space="preserve"> </w:t>
      </w:r>
      <w:r w:rsidRPr="005F6537">
        <w:rPr>
          <w:szCs w:val="22"/>
        </w:rPr>
        <w:t>biste</w:t>
      </w:r>
      <w:r w:rsidRPr="004B4F7A">
        <w:rPr>
          <w:szCs w:val="22"/>
          <w:lang w:val="sr-Latn-CS"/>
        </w:rPr>
        <w:t xml:space="preserve"> </w:t>
      </w:r>
      <w:r w:rsidRPr="005F6537">
        <w:rPr>
          <w:szCs w:val="22"/>
        </w:rPr>
        <w:t>mogli</w:t>
      </w:r>
      <w:r w:rsidRPr="004B4F7A">
        <w:rPr>
          <w:szCs w:val="22"/>
          <w:lang w:val="sr-Latn-CS"/>
        </w:rPr>
        <w:t xml:space="preserve"> </w:t>
      </w:r>
      <w:r w:rsidRPr="005F6537">
        <w:rPr>
          <w:szCs w:val="22"/>
        </w:rPr>
        <w:t>uzeti</w:t>
      </w:r>
      <w:r w:rsidRPr="004B4F7A">
        <w:rPr>
          <w:szCs w:val="22"/>
          <w:lang w:val="sr-Latn-CS"/>
        </w:rPr>
        <w:t xml:space="preserve"> </w:t>
      </w:r>
      <w:r w:rsidRPr="005F6537">
        <w:rPr>
          <w:szCs w:val="22"/>
        </w:rPr>
        <w:t>bilo</w:t>
      </w:r>
      <w:r w:rsidRPr="004B4F7A">
        <w:rPr>
          <w:szCs w:val="22"/>
          <w:lang w:val="sr-Latn-CS"/>
        </w:rPr>
        <w:t xml:space="preserve"> </w:t>
      </w:r>
      <w:r w:rsidRPr="005F6537">
        <w:rPr>
          <w:szCs w:val="22"/>
        </w:rPr>
        <w:t>koje</w:t>
      </w:r>
      <w:r w:rsidRPr="004B4F7A">
        <w:rPr>
          <w:szCs w:val="22"/>
          <w:lang w:val="sr-Latn-CS"/>
        </w:rPr>
        <w:t xml:space="preserve"> </w:t>
      </w:r>
      <w:r w:rsidRPr="005F6537">
        <w:rPr>
          <w:szCs w:val="22"/>
        </w:rPr>
        <w:t>druge</w:t>
      </w:r>
      <w:r w:rsidRPr="004B4F7A">
        <w:rPr>
          <w:szCs w:val="22"/>
          <w:lang w:val="sr-Latn-CS"/>
        </w:rPr>
        <w:t xml:space="preserve"> </w:t>
      </w:r>
      <w:r w:rsidRPr="005F6537">
        <w:rPr>
          <w:szCs w:val="22"/>
        </w:rPr>
        <w:t>lijekove</w:t>
      </w:r>
      <w:r w:rsidRPr="004B4F7A">
        <w:rPr>
          <w:szCs w:val="22"/>
          <w:lang w:val="sr-Latn-CS"/>
        </w:rPr>
        <w:t>.</w:t>
      </w:r>
    </w:p>
    <w:p w14:paraId="5EFA55D9" w14:textId="77777777" w:rsidR="00903DD1" w:rsidRPr="005F6537" w:rsidRDefault="00903DD1" w:rsidP="00903DD1">
      <w:pPr>
        <w:rPr>
          <w:szCs w:val="22"/>
          <w:lang w:val="sr-Latn-CS"/>
        </w:rPr>
      </w:pPr>
    </w:p>
    <w:p w14:paraId="44BC527A" w14:textId="77777777" w:rsidR="00903DD1" w:rsidRPr="005F6537" w:rsidRDefault="00903DD1" w:rsidP="00903DD1">
      <w:pPr>
        <w:rPr>
          <w:szCs w:val="22"/>
        </w:rPr>
      </w:pPr>
      <w:r w:rsidRPr="005F6537">
        <w:rPr>
          <w:szCs w:val="22"/>
        </w:rPr>
        <w:t>Obavijestite svog ljekara ako uzimate bilo koji od sledećih ljekova:</w:t>
      </w:r>
    </w:p>
    <w:p w14:paraId="07B4FAB3" w14:textId="77777777" w:rsidR="00903DD1" w:rsidRPr="005F6537" w:rsidRDefault="00903DD1" w:rsidP="00903DD1">
      <w:pPr>
        <w:pStyle w:val="ListParagraph"/>
        <w:numPr>
          <w:ilvl w:val="0"/>
          <w:numId w:val="41"/>
        </w:numPr>
        <w:jc w:val="both"/>
        <w:rPr>
          <w:sz w:val="22"/>
          <w:szCs w:val="22"/>
          <w:lang w:val="sr-Latn-CS"/>
        </w:rPr>
      </w:pPr>
      <w:r w:rsidRPr="005F6537">
        <w:rPr>
          <w:sz w:val="22"/>
          <w:szCs w:val="22"/>
        </w:rPr>
        <w:t>ciklosporin (lijek koji se koristi nakon transplantacije organa);</w:t>
      </w:r>
    </w:p>
    <w:p w14:paraId="4502597A" w14:textId="77777777" w:rsidR="00903DD1" w:rsidRPr="005F6537" w:rsidRDefault="00903DD1" w:rsidP="00A51AAF">
      <w:pPr>
        <w:pStyle w:val="ListParagraph"/>
        <w:numPr>
          <w:ilvl w:val="0"/>
          <w:numId w:val="41"/>
        </w:numPr>
        <w:ind w:left="567" w:hanging="567"/>
        <w:jc w:val="both"/>
        <w:rPr>
          <w:sz w:val="22"/>
          <w:szCs w:val="22"/>
          <w:lang w:val="sr-Latn-CS"/>
        </w:rPr>
      </w:pPr>
      <w:r w:rsidRPr="005F6537">
        <w:rPr>
          <w:sz w:val="22"/>
          <w:szCs w:val="22"/>
        </w:rPr>
        <w:t>varfarin</w:t>
      </w:r>
      <w:r w:rsidRPr="004B4F7A">
        <w:rPr>
          <w:sz w:val="22"/>
          <w:szCs w:val="22"/>
          <w:lang w:val="sr-Latn-CS"/>
        </w:rPr>
        <w:t xml:space="preserve">, </w:t>
      </w:r>
      <w:r w:rsidRPr="005F6537">
        <w:rPr>
          <w:sz w:val="22"/>
          <w:szCs w:val="22"/>
        </w:rPr>
        <w:t>klopidogrel</w:t>
      </w:r>
      <w:r w:rsidRPr="004B4F7A">
        <w:rPr>
          <w:sz w:val="22"/>
          <w:szCs w:val="22"/>
          <w:lang w:val="sr-Latn-CS"/>
        </w:rPr>
        <w:t xml:space="preserve"> </w:t>
      </w:r>
      <w:r w:rsidRPr="005F6537">
        <w:rPr>
          <w:sz w:val="22"/>
          <w:szCs w:val="22"/>
        </w:rPr>
        <w:t>ili</w:t>
      </w:r>
      <w:r w:rsidRPr="004B4F7A">
        <w:rPr>
          <w:sz w:val="22"/>
          <w:szCs w:val="22"/>
          <w:lang w:val="sr-Latn-CS"/>
        </w:rPr>
        <w:t xml:space="preserve"> </w:t>
      </w:r>
      <w:r w:rsidRPr="005F6537">
        <w:rPr>
          <w:sz w:val="22"/>
          <w:szCs w:val="22"/>
        </w:rPr>
        <w:t>tikagrelor</w:t>
      </w:r>
      <w:r w:rsidRPr="004B4F7A">
        <w:rPr>
          <w:sz w:val="22"/>
          <w:szCs w:val="22"/>
          <w:lang w:val="sr-Latn-CS"/>
        </w:rPr>
        <w:t xml:space="preserve"> (</w:t>
      </w:r>
      <w:r w:rsidRPr="005F6537">
        <w:rPr>
          <w:sz w:val="22"/>
          <w:szCs w:val="22"/>
        </w:rPr>
        <w:t>ili</w:t>
      </w:r>
      <w:r w:rsidRPr="004B4F7A">
        <w:rPr>
          <w:sz w:val="22"/>
          <w:szCs w:val="22"/>
          <w:lang w:val="sr-Latn-CS"/>
        </w:rPr>
        <w:t xml:space="preserve"> </w:t>
      </w:r>
      <w:r w:rsidRPr="005F6537">
        <w:rPr>
          <w:sz w:val="22"/>
          <w:szCs w:val="22"/>
        </w:rPr>
        <w:t>bilo</w:t>
      </w:r>
      <w:r w:rsidRPr="004B4F7A">
        <w:rPr>
          <w:sz w:val="22"/>
          <w:szCs w:val="22"/>
          <w:lang w:val="sr-Latn-CS"/>
        </w:rPr>
        <w:t xml:space="preserve"> </w:t>
      </w:r>
      <w:r w:rsidRPr="005F6537">
        <w:rPr>
          <w:sz w:val="22"/>
          <w:szCs w:val="22"/>
        </w:rPr>
        <w:t>koji</w:t>
      </w:r>
      <w:r w:rsidRPr="004B4F7A">
        <w:rPr>
          <w:sz w:val="22"/>
          <w:szCs w:val="22"/>
          <w:lang w:val="sr-Latn-CS"/>
        </w:rPr>
        <w:t xml:space="preserve"> </w:t>
      </w:r>
      <w:r w:rsidRPr="005F6537">
        <w:rPr>
          <w:sz w:val="22"/>
          <w:szCs w:val="22"/>
        </w:rPr>
        <w:t>drugi</w:t>
      </w:r>
      <w:r w:rsidRPr="004B4F7A">
        <w:rPr>
          <w:sz w:val="22"/>
          <w:szCs w:val="22"/>
          <w:lang w:val="sr-Latn-CS"/>
        </w:rPr>
        <w:t xml:space="preserve"> </w:t>
      </w:r>
      <w:r w:rsidRPr="005F6537">
        <w:rPr>
          <w:sz w:val="22"/>
          <w:szCs w:val="22"/>
        </w:rPr>
        <w:t>lijek</w:t>
      </w:r>
      <w:r w:rsidRPr="004B4F7A">
        <w:rPr>
          <w:sz w:val="22"/>
          <w:szCs w:val="22"/>
          <w:lang w:val="sr-Latn-CS"/>
        </w:rPr>
        <w:t xml:space="preserve"> </w:t>
      </w:r>
      <w:r w:rsidRPr="005F6537">
        <w:rPr>
          <w:sz w:val="22"/>
          <w:szCs w:val="22"/>
        </w:rPr>
        <w:t>protiv</w:t>
      </w:r>
      <w:r w:rsidRPr="004B4F7A">
        <w:rPr>
          <w:sz w:val="22"/>
          <w:szCs w:val="22"/>
          <w:lang w:val="sr-Latn-CS"/>
        </w:rPr>
        <w:t xml:space="preserve"> </w:t>
      </w:r>
      <w:r w:rsidRPr="005F6537">
        <w:rPr>
          <w:sz w:val="22"/>
          <w:szCs w:val="22"/>
        </w:rPr>
        <w:t>zgru</w:t>
      </w:r>
      <w:r w:rsidRPr="004B4F7A">
        <w:rPr>
          <w:sz w:val="22"/>
          <w:szCs w:val="22"/>
          <w:lang w:val="sr-Latn-CS"/>
        </w:rPr>
        <w:t>š</w:t>
      </w:r>
      <w:r w:rsidRPr="005F6537">
        <w:rPr>
          <w:sz w:val="22"/>
          <w:szCs w:val="22"/>
        </w:rPr>
        <w:t>avanja</w:t>
      </w:r>
      <w:r w:rsidRPr="004B4F7A">
        <w:rPr>
          <w:sz w:val="22"/>
          <w:szCs w:val="22"/>
          <w:lang w:val="sr-Latn-CS"/>
        </w:rPr>
        <w:t xml:space="preserve"> </w:t>
      </w:r>
      <w:r w:rsidRPr="005F6537">
        <w:rPr>
          <w:sz w:val="22"/>
          <w:szCs w:val="22"/>
        </w:rPr>
        <w:t>krvi</w:t>
      </w:r>
      <w:r w:rsidRPr="004B4F7A">
        <w:rPr>
          <w:sz w:val="22"/>
          <w:szCs w:val="22"/>
          <w:lang w:val="sr-Latn-CS"/>
        </w:rPr>
        <w:t xml:space="preserve"> </w:t>
      </w:r>
      <w:r w:rsidRPr="005F6537">
        <w:rPr>
          <w:sz w:val="22"/>
          <w:szCs w:val="22"/>
        </w:rPr>
        <w:t>kao</w:t>
      </w:r>
      <w:r w:rsidRPr="004B4F7A">
        <w:rPr>
          <w:sz w:val="22"/>
          <w:szCs w:val="22"/>
          <w:lang w:val="sr-Latn-CS"/>
        </w:rPr>
        <w:t xml:space="preserve"> š</w:t>
      </w:r>
      <w:r w:rsidRPr="005F6537">
        <w:rPr>
          <w:sz w:val="22"/>
          <w:szCs w:val="22"/>
        </w:rPr>
        <w:t>to</w:t>
      </w:r>
      <w:r w:rsidRPr="004B4F7A">
        <w:rPr>
          <w:sz w:val="22"/>
          <w:szCs w:val="22"/>
          <w:lang w:val="sr-Latn-CS"/>
        </w:rPr>
        <w:t xml:space="preserve"> </w:t>
      </w:r>
      <w:r w:rsidRPr="005F6537">
        <w:rPr>
          <w:sz w:val="22"/>
          <w:szCs w:val="22"/>
        </w:rPr>
        <w:t>su</w:t>
      </w:r>
      <w:r w:rsidRPr="004B4F7A">
        <w:rPr>
          <w:sz w:val="22"/>
          <w:szCs w:val="22"/>
          <w:lang w:val="sr-Latn-CS"/>
        </w:rPr>
        <w:t xml:space="preserve"> </w:t>
      </w:r>
      <w:r w:rsidRPr="005F6537">
        <w:rPr>
          <w:sz w:val="22"/>
          <w:szCs w:val="22"/>
        </w:rPr>
        <w:t>fenprokumon</w:t>
      </w:r>
      <w:r w:rsidRPr="004B4F7A">
        <w:rPr>
          <w:sz w:val="22"/>
          <w:szCs w:val="22"/>
          <w:lang w:val="sr-Latn-CS"/>
        </w:rPr>
        <w:t xml:space="preserve">, </w:t>
      </w:r>
      <w:r w:rsidRPr="005F6537">
        <w:rPr>
          <w:sz w:val="22"/>
          <w:szCs w:val="22"/>
        </w:rPr>
        <w:t>acenokumarol</w:t>
      </w:r>
      <w:r w:rsidRPr="004B4F7A">
        <w:rPr>
          <w:sz w:val="22"/>
          <w:szCs w:val="22"/>
          <w:lang w:val="sr-Latn-CS"/>
        </w:rPr>
        <w:t xml:space="preserve"> </w:t>
      </w:r>
      <w:r w:rsidRPr="005F6537">
        <w:rPr>
          <w:sz w:val="22"/>
          <w:szCs w:val="22"/>
        </w:rPr>
        <w:t>ili</w:t>
      </w:r>
      <w:r w:rsidRPr="004B4F7A">
        <w:rPr>
          <w:sz w:val="22"/>
          <w:szCs w:val="22"/>
          <w:lang w:val="sr-Latn-CS"/>
        </w:rPr>
        <w:t xml:space="preserve"> </w:t>
      </w:r>
      <w:r w:rsidRPr="005F6537">
        <w:rPr>
          <w:sz w:val="22"/>
          <w:szCs w:val="22"/>
        </w:rPr>
        <w:t>fluindion</w:t>
      </w:r>
      <w:r w:rsidRPr="004B4F7A">
        <w:rPr>
          <w:sz w:val="22"/>
          <w:szCs w:val="22"/>
          <w:lang w:val="sr-Latn-CS"/>
        </w:rPr>
        <w:t>);</w:t>
      </w:r>
    </w:p>
    <w:p w14:paraId="062F7CDC" w14:textId="77777777" w:rsidR="00903DD1" w:rsidRPr="005F6537" w:rsidRDefault="00903DD1" w:rsidP="00A51AAF">
      <w:pPr>
        <w:pStyle w:val="ListParagraph"/>
        <w:numPr>
          <w:ilvl w:val="0"/>
          <w:numId w:val="41"/>
        </w:numPr>
        <w:ind w:left="567" w:hanging="567"/>
        <w:jc w:val="both"/>
        <w:rPr>
          <w:sz w:val="22"/>
          <w:szCs w:val="22"/>
          <w:lang w:val="sr-Latn-CS"/>
        </w:rPr>
      </w:pPr>
      <w:r w:rsidRPr="005F6537">
        <w:rPr>
          <w:sz w:val="22"/>
          <w:szCs w:val="22"/>
        </w:rPr>
        <w:t>fibrate</w:t>
      </w:r>
      <w:r w:rsidRPr="004B4F7A">
        <w:rPr>
          <w:sz w:val="22"/>
          <w:szCs w:val="22"/>
          <w:lang w:val="sr-Latn-CS"/>
        </w:rPr>
        <w:t xml:space="preserve"> (</w:t>
      </w:r>
      <w:r w:rsidRPr="005F6537">
        <w:rPr>
          <w:sz w:val="22"/>
          <w:szCs w:val="22"/>
        </w:rPr>
        <w:t>kao</w:t>
      </w:r>
      <w:r w:rsidRPr="004B4F7A">
        <w:rPr>
          <w:sz w:val="22"/>
          <w:szCs w:val="22"/>
          <w:lang w:val="sr-Latn-CS"/>
        </w:rPr>
        <w:t xml:space="preserve"> š</w:t>
      </w:r>
      <w:r w:rsidRPr="005F6537">
        <w:rPr>
          <w:sz w:val="22"/>
          <w:szCs w:val="22"/>
        </w:rPr>
        <w:t>to</w:t>
      </w:r>
      <w:r w:rsidRPr="004B4F7A">
        <w:rPr>
          <w:sz w:val="22"/>
          <w:szCs w:val="22"/>
          <w:lang w:val="sr-Latn-CS"/>
        </w:rPr>
        <w:t xml:space="preserve"> </w:t>
      </w:r>
      <w:r w:rsidRPr="005F6537">
        <w:rPr>
          <w:sz w:val="22"/>
          <w:szCs w:val="22"/>
        </w:rPr>
        <w:t>su</w:t>
      </w:r>
      <w:r w:rsidRPr="004B4F7A">
        <w:rPr>
          <w:sz w:val="22"/>
          <w:szCs w:val="22"/>
          <w:lang w:val="sr-Latn-CS"/>
        </w:rPr>
        <w:t xml:space="preserve"> </w:t>
      </w:r>
      <w:r w:rsidRPr="005F6537">
        <w:rPr>
          <w:sz w:val="22"/>
          <w:szCs w:val="22"/>
        </w:rPr>
        <w:t>gemfibrozil</w:t>
      </w:r>
      <w:r w:rsidRPr="004B4F7A">
        <w:rPr>
          <w:sz w:val="22"/>
          <w:szCs w:val="22"/>
          <w:lang w:val="sr-Latn-CS"/>
        </w:rPr>
        <w:t xml:space="preserve"> </w:t>
      </w:r>
      <w:r w:rsidRPr="005F6537">
        <w:rPr>
          <w:sz w:val="22"/>
          <w:szCs w:val="22"/>
        </w:rPr>
        <w:t>i</w:t>
      </w:r>
      <w:r w:rsidRPr="004B4F7A">
        <w:rPr>
          <w:sz w:val="22"/>
          <w:szCs w:val="22"/>
          <w:lang w:val="sr-Latn-CS"/>
        </w:rPr>
        <w:t xml:space="preserve"> </w:t>
      </w:r>
      <w:r w:rsidRPr="005F6537">
        <w:rPr>
          <w:sz w:val="22"/>
          <w:szCs w:val="22"/>
        </w:rPr>
        <w:t>fenofibrat</w:t>
      </w:r>
      <w:r w:rsidRPr="004B4F7A">
        <w:rPr>
          <w:sz w:val="22"/>
          <w:szCs w:val="22"/>
          <w:lang w:val="sr-Latn-CS"/>
        </w:rPr>
        <w:t xml:space="preserve">) </w:t>
      </w:r>
      <w:r w:rsidRPr="005F6537">
        <w:rPr>
          <w:sz w:val="22"/>
          <w:szCs w:val="22"/>
        </w:rPr>
        <w:t>ili</w:t>
      </w:r>
      <w:r w:rsidRPr="004B4F7A">
        <w:rPr>
          <w:sz w:val="22"/>
          <w:szCs w:val="22"/>
          <w:lang w:val="sr-Latn-CS"/>
        </w:rPr>
        <w:t xml:space="preserve"> </w:t>
      </w:r>
      <w:r w:rsidRPr="005F6537">
        <w:rPr>
          <w:sz w:val="22"/>
          <w:szCs w:val="22"/>
        </w:rPr>
        <w:t>neki</w:t>
      </w:r>
      <w:r w:rsidRPr="004B4F7A">
        <w:rPr>
          <w:sz w:val="22"/>
          <w:szCs w:val="22"/>
          <w:lang w:val="sr-Latn-CS"/>
        </w:rPr>
        <w:t xml:space="preserve"> </w:t>
      </w:r>
      <w:r w:rsidRPr="005F6537">
        <w:rPr>
          <w:sz w:val="22"/>
          <w:szCs w:val="22"/>
        </w:rPr>
        <w:t>drugi</w:t>
      </w:r>
      <w:r w:rsidRPr="004B4F7A">
        <w:rPr>
          <w:sz w:val="22"/>
          <w:szCs w:val="22"/>
          <w:lang w:val="sr-Latn-CS"/>
        </w:rPr>
        <w:t xml:space="preserve"> </w:t>
      </w:r>
      <w:r w:rsidRPr="005F6537">
        <w:rPr>
          <w:sz w:val="22"/>
          <w:szCs w:val="22"/>
        </w:rPr>
        <w:t>lijek</w:t>
      </w:r>
      <w:r w:rsidRPr="004B4F7A">
        <w:rPr>
          <w:sz w:val="22"/>
          <w:szCs w:val="22"/>
          <w:lang w:val="sr-Latn-CS"/>
        </w:rPr>
        <w:t xml:space="preserve"> </w:t>
      </w:r>
      <w:r w:rsidRPr="005F6537">
        <w:rPr>
          <w:sz w:val="22"/>
          <w:szCs w:val="22"/>
        </w:rPr>
        <w:t>koji</w:t>
      </w:r>
      <w:r w:rsidRPr="004B4F7A">
        <w:rPr>
          <w:sz w:val="22"/>
          <w:szCs w:val="22"/>
          <w:lang w:val="sr-Latn-CS"/>
        </w:rPr>
        <w:t xml:space="preserve"> </w:t>
      </w:r>
      <w:r w:rsidRPr="005F6537">
        <w:rPr>
          <w:sz w:val="22"/>
          <w:szCs w:val="22"/>
        </w:rPr>
        <w:t>se</w:t>
      </w:r>
      <w:r w:rsidRPr="004B4F7A">
        <w:rPr>
          <w:sz w:val="22"/>
          <w:szCs w:val="22"/>
          <w:lang w:val="sr-Latn-CS"/>
        </w:rPr>
        <w:t xml:space="preserve"> </w:t>
      </w:r>
      <w:r w:rsidRPr="005F6537">
        <w:rPr>
          <w:sz w:val="22"/>
          <w:szCs w:val="22"/>
        </w:rPr>
        <w:t>koristi</w:t>
      </w:r>
      <w:r w:rsidRPr="004B4F7A">
        <w:rPr>
          <w:sz w:val="22"/>
          <w:szCs w:val="22"/>
          <w:lang w:val="sr-Latn-CS"/>
        </w:rPr>
        <w:t xml:space="preserve"> </w:t>
      </w:r>
      <w:r w:rsidRPr="005F6537">
        <w:rPr>
          <w:sz w:val="22"/>
          <w:szCs w:val="22"/>
        </w:rPr>
        <w:t>za</w:t>
      </w:r>
      <w:r w:rsidRPr="004B4F7A">
        <w:rPr>
          <w:sz w:val="22"/>
          <w:szCs w:val="22"/>
          <w:lang w:val="sr-Latn-CS"/>
        </w:rPr>
        <w:t xml:space="preserve"> </w:t>
      </w:r>
      <w:r w:rsidRPr="005F6537">
        <w:rPr>
          <w:sz w:val="22"/>
          <w:szCs w:val="22"/>
        </w:rPr>
        <w:t>smanjivanje</w:t>
      </w:r>
      <w:r w:rsidRPr="004B4F7A">
        <w:rPr>
          <w:sz w:val="22"/>
          <w:szCs w:val="22"/>
          <w:lang w:val="sr-Latn-CS"/>
        </w:rPr>
        <w:t xml:space="preserve"> </w:t>
      </w:r>
      <w:r w:rsidR="00F13A37">
        <w:rPr>
          <w:sz w:val="22"/>
          <w:szCs w:val="22"/>
          <w:lang w:val="sr-Latn-CS"/>
        </w:rPr>
        <w:t xml:space="preserve">nivoa </w:t>
      </w:r>
      <w:r w:rsidRPr="005F6537">
        <w:rPr>
          <w:sz w:val="22"/>
          <w:szCs w:val="22"/>
        </w:rPr>
        <w:t>holesterola</w:t>
      </w:r>
      <w:r w:rsidRPr="004B4F7A">
        <w:rPr>
          <w:sz w:val="22"/>
          <w:szCs w:val="22"/>
          <w:lang w:val="sr-Latn-CS"/>
        </w:rPr>
        <w:t xml:space="preserve"> (</w:t>
      </w:r>
      <w:r w:rsidRPr="005F6537">
        <w:rPr>
          <w:sz w:val="22"/>
          <w:szCs w:val="22"/>
        </w:rPr>
        <w:t>kao</w:t>
      </w:r>
      <w:r w:rsidRPr="004B4F7A">
        <w:rPr>
          <w:sz w:val="22"/>
          <w:szCs w:val="22"/>
          <w:lang w:val="sr-Latn-CS"/>
        </w:rPr>
        <w:t xml:space="preserve"> š</w:t>
      </w:r>
      <w:r w:rsidRPr="005F6537">
        <w:rPr>
          <w:sz w:val="22"/>
          <w:szCs w:val="22"/>
        </w:rPr>
        <w:t>to</w:t>
      </w:r>
      <w:r w:rsidRPr="004B4F7A">
        <w:rPr>
          <w:sz w:val="22"/>
          <w:szCs w:val="22"/>
          <w:lang w:val="sr-Latn-CS"/>
        </w:rPr>
        <w:t xml:space="preserve"> </w:t>
      </w:r>
      <w:r w:rsidRPr="005F6537">
        <w:rPr>
          <w:sz w:val="22"/>
          <w:szCs w:val="22"/>
        </w:rPr>
        <w:t>je</w:t>
      </w:r>
      <w:r w:rsidRPr="004B4F7A">
        <w:rPr>
          <w:sz w:val="22"/>
          <w:szCs w:val="22"/>
          <w:lang w:val="sr-Latn-CS"/>
        </w:rPr>
        <w:t xml:space="preserve"> </w:t>
      </w:r>
      <w:r w:rsidRPr="005F6537">
        <w:rPr>
          <w:sz w:val="22"/>
          <w:szCs w:val="22"/>
        </w:rPr>
        <w:t>ezetimib</w:t>
      </w:r>
      <w:r w:rsidRPr="004B4F7A">
        <w:rPr>
          <w:sz w:val="22"/>
          <w:szCs w:val="22"/>
          <w:lang w:val="sr-Latn-CS"/>
        </w:rPr>
        <w:t>);</w:t>
      </w:r>
    </w:p>
    <w:p w14:paraId="66D5A7BC" w14:textId="77777777" w:rsidR="00903DD1" w:rsidRPr="005F6537" w:rsidRDefault="00903DD1" w:rsidP="00903DD1">
      <w:pPr>
        <w:pStyle w:val="ListParagraph"/>
        <w:numPr>
          <w:ilvl w:val="0"/>
          <w:numId w:val="41"/>
        </w:numPr>
        <w:jc w:val="both"/>
        <w:rPr>
          <w:sz w:val="22"/>
          <w:szCs w:val="22"/>
          <w:lang w:val="sr-Latn-CS"/>
        </w:rPr>
      </w:pPr>
      <w:r w:rsidRPr="005F6537">
        <w:rPr>
          <w:sz w:val="22"/>
          <w:szCs w:val="22"/>
        </w:rPr>
        <w:t>ljekove</w:t>
      </w:r>
      <w:r w:rsidRPr="004B4F7A">
        <w:rPr>
          <w:sz w:val="22"/>
          <w:szCs w:val="22"/>
          <w:lang w:val="sr-Latn-CS"/>
        </w:rPr>
        <w:t xml:space="preserve"> </w:t>
      </w:r>
      <w:r w:rsidRPr="005F6537">
        <w:rPr>
          <w:sz w:val="22"/>
          <w:szCs w:val="22"/>
        </w:rPr>
        <w:t>za</w:t>
      </w:r>
      <w:r w:rsidRPr="004B4F7A">
        <w:rPr>
          <w:sz w:val="22"/>
          <w:szCs w:val="22"/>
          <w:lang w:val="sr-Latn-CS"/>
        </w:rPr>
        <w:t xml:space="preserve"> </w:t>
      </w:r>
      <w:r w:rsidRPr="005F6537">
        <w:rPr>
          <w:sz w:val="22"/>
          <w:szCs w:val="22"/>
        </w:rPr>
        <w:t>lo</w:t>
      </w:r>
      <w:r w:rsidRPr="004B4F7A">
        <w:rPr>
          <w:sz w:val="22"/>
          <w:szCs w:val="22"/>
          <w:lang w:val="sr-Latn-CS"/>
        </w:rPr>
        <w:t>š</w:t>
      </w:r>
      <w:r w:rsidRPr="005F6537">
        <w:rPr>
          <w:sz w:val="22"/>
          <w:szCs w:val="22"/>
        </w:rPr>
        <w:t>u</w:t>
      </w:r>
      <w:r w:rsidRPr="004B4F7A">
        <w:rPr>
          <w:sz w:val="22"/>
          <w:szCs w:val="22"/>
          <w:lang w:val="sr-Latn-CS"/>
        </w:rPr>
        <w:t xml:space="preserve"> </w:t>
      </w:r>
      <w:r w:rsidRPr="005F6537">
        <w:rPr>
          <w:sz w:val="22"/>
          <w:szCs w:val="22"/>
        </w:rPr>
        <w:t>probavu</w:t>
      </w:r>
      <w:r w:rsidRPr="004B4F7A">
        <w:rPr>
          <w:sz w:val="22"/>
          <w:szCs w:val="22"/>
          <w:lang w:val="sr-Latn-CS"/>
        </w:rPr>
        <w:t xml:space="preserve"> (</w:t>
      </w:r>
      <w:r w:rsidRPr="005F6537">
        <w:rPr>
          <w:sz w:val="22"/>
          <w:szCs w:val="22"/>
        </w:rPr>
        <w:t>ljekovi</w:t>
      </w:r>
      <w:r w:rsidRPr="004B4F7A">
        <w:rPr>
          <w:sz w:val="22"/>
          <w:szCs w:val="22"/>
          <w:lang w:val="sr-Latn-CS"/>
        </w:rPr>
        <w:t xml:space="preserve"> </w:t>
      </w:r>
      <w:r w:rsidRPr="005F6537">
        <w:rPr>
          <w:sz w:val="22"/>
          <w:szCs w:val="22"/>
        </w:rPr>
        <w:t>koji</w:t>
      </w:r>
      <w:r w:rsidRPr="004B4F7A">
        <w:rPr>
          <w:sz w:val="22"/>
          <w:szCs w:val="22"/>
          <w:lang w:val="sr-Latn-CS"/>
        </w:rPr>
        <w:t xml:space="preserve"> </w:t>
      </w:r>
      <w:r w:rsidRPr="005F6537">
        <w:rPr>
          <w:sz w:val="22"/>
          <w:szCs w:val="22"/>
        </w:rPr>
        <w:t>se</w:t>
      </w:r>
      <w:r w:rsidRPr="004B4F7A">
        <w:rPr>
          <w:sz w:val="22"/>
          <w:szCs w:val="22"/>
          <w:lang w:val="sr-Latn-CS"/>
        </w:rPr>
        <w:t xml:space="preserve"> </w:t>
      </w:r>
      <w:r w:rsidRPr="005F6537">
        <w:rPr>
          <w:sz w:val="22"/>
          <w:szCs w:val="22"/>
        </w:rPr>
        <w:t>koriste</w:t>
      </w:r>
      <w:r w:rsidRPr="004B4F7A">
        <w:rPr>
          <w:sz w:val="22"/>
          <w:szCs w:val="22"/>
          <w:lang w:val="sr-Latn-CS"/>
        </w:rPr>
        <w:t xml:space="preserve"> </w:t>
      </w:r>
      <w:r w:rsidRPr="005F6537">
        <w:rPr>
          <w:sz w:val="22"/>
          <w:szCs w:val="22"/>
        </w:rPr>
        <w:t>se</w:t>
      </w:r>
      <w:r w:rsidRPr="004B4F7A">
        <w:rPr>
          <w:sz w:val="22"/>
          <w:szCs w:val="22"/>
          <w:lang w:val="sr-Latn-CS"/>
        </w:rPr>
        <w:t xml:space="preserve"> </w:t>
      </w:r>
      <w:r w:rsidRPr="005F6537">
        <w:rPr>
          <w:sz w:val="22"/>
          <w:szCs w:val="22"/>
        </w:rPr>
        <w:t>za</w:t>
      </w:r>
      <w:r w:rsidRPr="004B4F7A">
        <w:rPr>
          <w:sz w:val="22"/>
          <w:szCs w:val="22"/>
          <w:lang w:val="sr-Latn-CS"/>
        </w:rPr>
        <w:t xml:space="preserve"> </w:t>
      </w:r>
      <w:r w:rsidRPr="005F6537">
        <w:rPr>
          <w:sz w:val="22"/>
          <w:szCs w:val="22"/>
        </w:rPr>
        <w:t>neutralizaciju</w:t>
      </w:r>
      <w:r w:rsidRPr="004B4F7A">
        <w:rPr>
          <w:sz w:val="22"/>
          <w:szCs w:val="22"/>
          <w:lang w:val="sr-Latn-CS"/>
        </w:rPr>
        <w:t xml:space="preserve"> </w:t>
      </w:r>
      <w:r w:rsidRPr="005F6537">
        <w:rPr>
          <w:sz w:val="22"/>
          <w:szCs w:val="22"/>
        </w:rPr>
        <w:t>vi</w:t>
      </w:r>
      <w:r w:rsidRPr="004B4F7A">
        <w:rPr>
          <w:sz w:val="22"/>
          <w:szCs w:val="22"/>
          <w:lang w:val="sr-Latn-CS"/>
        </w:rPr>
        <w:t>š</w:t>
      </w:r>
      <w:r w:rsidRPr="005F6537">
        <w:rPr>
          <w:sz w:val="22"/>
          <w:szCs w:val="22"/>
        </w:rPr>
        <w:t>ka</w:t>
      </w:r>
      <w:r w:rsidRPr="004B4F7A">
        <w:rPr>
          <w:sz w:val="22"/>
          <w:szCs w:val="22"/>
          <w:lang w:val="sr-Latn-CS"/>
        </w:rPr>
        <w:t xml:space="preserve"> ž</w:t>
      </w:r>
      <w:r w:rsidRPr="005F6537">
        <w:rPr>
          <w:sz w:val="22"/>
          <w:szCs w:val="22"/>
        </w:rPr>
        <w:t>eluda</w:t>
      </w:r>
      <w:r w:rsidRPr="004B4F7A">
        <w:rPr>
          <w:sz w:val="22"/>
          <w:szCs w:val="22"/>
          <w:lang w:val="sr-Latn-CS"/>
        </w:rPr>
        <w:t>č</w:t>
      </w:r>
      <w:r w:rsidRPr="005F6537">
        <w:rPr>
          <w:sz w:val="22"/>
          <w:szCs w:val="22"/>
        </w:rPr>
        <w:t>ne</w:t>
      </w:r>
      <w:r w:rsidRPr="004B4F7A">
        <w:rPr>
          <w:sz w:val="22"/>
          <w:szCs w:val="22"/>
          <w:lang w:val="sr-Latn-CS"/>
        </w:rPr>
        <w:t xml:space="preserve"> </w:t>
      </w:r>
      <w:r w:rsidRPr="005F6537">
        <w:rPr>
          <w:sz w:val="22"/>
          <w:szCs w:val="22"/>
        </w:rPr>
        <w:t>kiseline</w:t>
      </w:r>
      <w:r w:rsidRPr="004B4F7A">
        <w:rPr>
          <w:sz w:val="22"/>
          <w:szCs w:val="22"/>
          <w:lang w:val="sr-Latn-CS"/>
        </w:rPr>
        <w:t>);</w:t>
      </w:r>
    </w:p>
    <w:p w14:paraId="2D90D0C2" w14:textId="77777777" w:rsidR="00903DD1" w:rsidRPr="005F6537" w:rsidRDefault="00903DD1" w:rsidP="00903DD1">
      <w:pPr>
        <w:pStyle w:val="ListParagraph"/>
        <w:numPr>
          <w:ilvl w:val="0"/>
          <w:numId w:val="41"/>
        </w:numPr>
        <w:jc w:val="both"/>
        <w:rPr>
          <w:sz w:val="22"/>
          <w:szCs w:val="22"/>
          <w:lang w:val="sr-Latn-CS"/>
        </w:rPr>
      </w:pPr>
      <w:r w:rsidRPr="005F6537">
        <w:rPr>
          <w:sz w:val="22"/>
          <w:szCs w:val="22"/>
          <w:lang w:val="sr-Latn-CS"/>
        </w:rPr>
        <w:t>eritromicin (antibiotik);</w:t>
      </w:r>
    </w:p>
    <w:p w14:paraId="27A566D0" w14:textId="77777777" w:rsidR="00903DD1" w:rsidRPr="005F6537" w:rsidRDefault="00903DD1" w:rsidP="00903DD1">
      <w:pPr>
        <w:pStyle w:val="ListParagraph"/>
        <w:numPr>
          <w:ilvl w:val="0"/>
          <w:numId w:val="41"/>
        </w:numPr>
        <w:jc w:val="both"/>
        <w:rPr>
          <w:sz w:val="22"/>
          <w:szCs w:val="22"/>
          <w:lang w:val="sr-Latn-CS"/>
        </w:rPr>
      </w:pPr>
      <w:r w:rsidRPr="005F6537">
        <w:rPr>
          <w:sz w:val="22"/>
          <w:szCs w:val="22"/>
          <w:lang w:val="sr-Latn-CS"/>
        </w:rPr>
        <w:t>oralne kontraceptive (tablete);</w:t>
      </w:r>
    </w:p>
    <w:p w14:paraId="0F660638" w14:textId="77777777" w:rsidR="00903DD1" w:rsidRPr="005F6537" w:rsidRDefault="00903DD1" w:rsidP="00903DD1">
      <w:pPr>
        <w:pStyle w:val="ListParagraph"/>
        <w:numPr>
          <w:ilvl w:val="0"/>
          <w:numId w:val="41"/>
        </w:numPr>
        <w:jc w:val="both"/>
        <w:rPr>
          <w:sz w:val="22"/>
          <w:szCs w:val="22"/>
          <w:lang w:val="sr-Latn-CS"/>
        </w:rPr>
      </w:pPr>
      <w:r w:rsidRPr="005F6537">
        <w:rPr>
          <w:sz w:val="22"/>
          <w:szCs w:val="22"/>
          <w:lang w:val="sr-Latn-CS"/>
        </w:rPr>
        <w:t>hormonsku supstitucionu terapiju;</w:t>
      </w:r>
    </w:p>
    <w:p w14:paraId="58093EDA" w14:textId="77777777" w:rsidR="00903DD1" w:rsidRPr="005F6537" w:rsidRDefault="00903DD1" w:rsidP="00903DD1">
      <w:pPr>
        <w:pStyle w:val="ListParagraph"/>
        <w:numPr>
          <w:ilvl w:val="0"/>
          <w:numId w:val="41"/>
        </w:numPr>
        <w:jc w:val="both"/>
        <w:rPr>
          <w:sz w:val="22"/>
          <w:szCs w:val="22"/>
          <w:lang w:val="sr-Latn-CS"/>
        </w:rPr>
      </w:pPr>
      <w:r w:rsidRPr="005F6537">
        <w:rPr>
          <w:sz w:val="22"/>
          <w:szCs w:val="22"/>
        </w:rPr>
        <w:t xml:space="preserve">regorafenib (koristi se za liječenje </w:t>
      </w:r>
      <w:r w:rsidR="00F13A37">
        <w:rPr>
          <w:sz w:val="22"/>
          <w:szCs w:val="22"/>
        </w:rPr>
        <w:t>raka</w:t>
      </w:r>
      <w:r w:rsidRPr="005F6537">
        <w:rPr>
          <w:sz w:val="22"/>
          <w:szCs w:val="22"/>
        </w:rPr>
        <w:t>);</w:t>
      </w:r>
    </w:p>
    <w:p w14:paraId="75BD06FC" w14:textId="77777777" w:rsidR="00903DD1" w:rsidRPr="005F6537" w:rsidRDefault="00903DD1" w:rsidP="00903DD1">
      <w:pPr>
        <w:pStyle w:val="ListParagraph"/>
        <w:numPr>
          <w:ilvl w:val="0"/>
          <w:numId w:val="41"/>
        </w:numPr>
        <w:jc w:val="both"/>
        <w:rPr>
          <w:sz w:val="22"/>
          <w:szCs w:val="22"/>
          <w:lang w:val="sr-Latn-CS"/>
        </w:rPr>
      </w:pPr>
      <w:r w:rsidRPr="005F6537">
        <w:rPr>
          <w:sz w:val="22"/>
          <w:szCs w:val="22"/>
        </w:rPr>
        <w:t xml:space="preserve">darolutamid (koristi se za liječenje </w:t>
      </w:r>
      <w:r w:rsidR="00F13A37">
        <w:rPr>
          <w:sz w:val="22"/>
          <w:szCs w:val="22"/>
        </w:rPr>
        <w:t>raka</w:t>
      </w:r>
      <w:r w:rsidRPr="005F6537">
        <w:rPr>
          <w:sz w:val="22"/>
          <w:szCs w:val="22"/>
        </w:rPr>
        <w:t>);</w:t>
      </w:r>
    </w:p>
    <w:p w14:paraId="6FC1F0EC" w14:textId="77777777" w:rsidR="00903DD1" w:rsidRPr="005F6537" w:rsidRDefault="00903DD1" w:rsidP="00A51AAF">
      <w:pPr>
        <w:pStyle w:val="ListParagraph"/>
        <w:numPr>
          <w:ilvl w:val="0"/>
          <w:numId w:val="41"/>
        </w:numPr>
        <w:ind w:left="567" w:hanging="567"/>
        <w:jc w:val="both"/>
        <w:rPr>
          <w:sz w:val="22"/>
          <w:szCs w:val="22"/>
          <w:lang w:val="sr-Latn-CS"/>
        </w:rPr>
      </w:pPr>
      <w:r w:rsidRPr="005F6537">
        <w:rPr>
          <w:sz w:val="22"/>
          <w:szCs w:val="22"/>
        </w:rPr>
        <w:t>bilo</w:t>
      </w:r>
      <w:r w:rsidRPr="004B4F7A">
        <w:rPr>
          <w:sz w:val="22"/>
          <w:szCs w:val="22"/>
          <w:lang w:val="sr-Latn-CS"/>
        </w:rPr>
        <w:t xml:space="preserve"> </w:t>
      </w:r>
      <w:r w:rsidRPr="005F6537">
        <w:rPr>
          <w:sz w:val="22"/>
          <w:szCs w:val="22"/>
        </w:rPr>
        <w:t>koje</w:t>
      </w:r>
      <w:r w:rsidRPr="004B4F7A">
        <w:rPr>
          <w:sz w:val="22"/>
          <w:szCs w:val="22"/>
          <w:lang w:val="sr-Latn-CS"/>
        </w:rPr>
        <w:t xml:space="preserve"> </w:t>
      </w:r>
      <w:r w:rsidRPr="005F6537">
        <w:rPr>
          <w:sz w:val="22"/>
          <w:szCs w:val="22"/>
        </w:rPr>
        <w:t>od</w:t>
      </w:r>
      <w:r w:rsidRPr="004B4F7A">
        <w:rPr>
          <w:sz w:val="22"/>
          <w:szCs w:val="22"/>
          <w:lang w:val="sr-Latn-CS"/>
        </w:rPr>
        <w:t xml:space="preserve"> </w:t>
      </w:r>
      <w:r w:rsidRPr="005F6537">
        <w:rPr>
          <w:sz w:val="22"/>
          <w:szCs w:val="22"/>
        </w:rPr>
        <w:t>sljede</w:t>
      </w:r>
      <w:r w:rsidRPr="004B4F7A">
        <w:rPr>
          <w:sz w:val="22"/>
          <w:szCs w:val="22"/>
          <w:lang w:val="sr-Latn-CS"/>
        </w:rPr>
        <w:t>ć</w:t>
      </w:r>
      <w:r w:rsidRPr="005F6537">
        <w:rPr>
          <w:sz w:val="22"/>
          <w:szCs w:val="22"/>
        </w:rPr>
        <w:t>ih</w:t>
      </w:r>
      <w:r w:rsidRPr="004B4F7A">
        <w:rPr>
          <w:sz w:val="22"/>
          <w:szCs w:val="22"/>
          <w:lang w:val="sr-Latn-CS"/>
        </w:rPr>
        <w:t xml:space="preserve"> </w:t>
      </w:r>
      <w:r w:rsidRPr="005F6537">
        <w:rPr>
          <w:sz w:val="22"/>
          <w:szCs w:val="22"/>
        </w:rPr>
        <w:t>ljekova</w:t>
      </w:r>
      <w:r w:rsidRPr="004B4F7A">
        <w:rPr>
          <w:sz w:val="22"/>
          <w:szCs w:val="22"/>
          <w:lang w:val="sr-Latn-CS"/>
        </w:rPr>
        <w:t xml:space="preserve"> </w:t>
      </w:r>
      <w:r w:rsidRPr="005F6537">
        <w:rPr>
          <w:sz w:val="22"/>
          <w:szCs w:val="22"/>
        </w:rPr>
        <w:t>koji</w:t>
      </w:r>
      <w:r w:rsidRPr="004B4F7A">
        <w:rPr>
          <w:sz w:val="22"/>
          <w:szCs w:val="22"/>
          <w:lang w:val="sr-Latn-CS"/>
        </w:rPr>
        <w:t xml:space="preserve"> </w:t>
      </w:r>
      <w:r w:rsidRPr="005F6537">
        <w:rPr>
          <w:sz w:val="22"/>
          <w:szCs w:val="22"/>
        </w:rPr>
        <w:t>se</w:t>
      </w:r>
      <w:r w:rsidRPr="004B4F7A">
        <w:rPr>
          <w:sz w:val="22"/>
          <w:szCs w:val="22"/>
          <w:lang w:val="sr-Latn-CS"/>
        </w:rPr>
        <w:t xml:space="preserve"> </w:t>
      </w:r>
      <w:r w:rsidRPr="005F6537">
        <w:rPr>
          <w:sz w:val="22"/>
          <w:szCs w:val="22"/>
        </w:rPr>
        <w:t>koriste</w:t>
      </w:r>
      <w:r w:rsidRPr="004B4F7A">
        <w:rPr>
          <w:sz w:val="22"/>
          <w:szCs w:val="22"/>
          <w:lang w:val="sr-Latn-CS"/>
        </w:rPr>
        <w:t xml:space="preserve"> </w:t>
      </w:r>
      <w:r w:rsidRPr="005F6537">
        <w:rPr>
          <w:sz w:val="22"/>
          <w:szCs w:val="22"/>
        </w:rPr>
        <w:t>za</w:t>
      </w:r>
      <w:r w:rsidRPr="004B4F7A">
        <w:rPr>
          <w:sz w:val="22"/>
          <w:szCs w:val="22"/>
          <w:lang w:val="sr-Latn-CS"/>
        </w:rPr>
        <w:t xml:space="preserve"> </w:t>
      </w:r>
      <w:r w:rsidRPr="005F6537">
        <w:rPr>
          <w:sz w:val="22"/>
          <w:szCs w:val="22"/>
        </w:rPr>
        <w:t>lije</w:t>
      </w:r>
      <w:r w:rsidRPr="004B4F7A">
        <w:rPr>
          <w:sz w:val="22"/>
          <w:szCs w:val="22"/>
          <w:lang w:val="sr-Latn-CS"/>
        </w:rPr>
        <w:t>č</w:t>
      </w:r>
      <w:r w:rsidRPr="005F6537">
        <w:rPr>
          <w:sz w:val="22"/>
          <w:szCs w:val="22"/>
        </w:rPr>
        <w:t>enje</w:t>
      </w:r>
      <w:r w:rsidRPr="004B4F7A">
        <w:rPr>
          <w:sz w:val="22"/>
          <w:szCs w:val="22"/>
          <w:lang w:val="sr-Latn-CS"/>
        </w:rPr>
        <w:t xml:space="preserve"> </w:t>
      </w:r>
      <w:r w:rsidRPr="005F6537">
        <w:rPr>
          <w:sz w:val="22"/>
          <w:szCs w:val="22"/>
        </w:rPr>
        <w:t>virusnih</w:t>
      </w:r>
      <w:r w:rsidRPr="004B4F7A">
        <w:rPr>
          <w:sz w:val="22"/>
          <w:szCs w:val="22"/>
          <w:lang w:val="sr-Latn-CS"/>
        </w:rPr>
        <w:t xml:space="preserve"> </w:t>
      </w:r>
      <w:r w:rsidRPr="005F6537">
        <w:rPr>
          <w:sz w:val="22"/>
          <w:szCs w:val="22"/>
        </w:rPr>
        <w:t>infekcija</w:t>
      </w:r>
      <w:r w:rsidRPr="004B4F7A">
        <w:rPr>
          <w:sz w:val="22"/>
          <w:szCs w:val="22"/>
          <w:lang w:val="sr-Latn-CS"/>
        </w:rPr>
        <w:t xml:space="preserve">, </w:t>
      </w:r>
      <w:r w:rsidRPr="005F6537">
        <w:rPr>
          <w:sz w:val="22"/>
          <w:szCs w:val="22"/>
        </w:rPr>
        <w:t>uklju</w:t>
      </w:r>
      <w:r w:rsidRPr="004B4F7A">
        <w:rPr>
          <w:sz w:val="22"/>
          <w:szCs w:val="22"/>
          <w:lang w:val="sr-Latn-CS"/>
        </w:rPr>
        <w:t>č</w:t>
      </w:r>
      <w:r w:rsidRPr="005F6537">
        <w:rPr>
          <w:sz w:val="22"/>
          <w:szCs w:val="22"/>
        </w:rPr>
        <w:t>uju</w:t>
      </w:r>
      <w:r w:rsidRPr="004B4F7A">
        <w:rPr>
          <w:sz w:val="22"/>
          <w:szCs w:val="22"/>
          <w:lang w:val="sr-Latn-CS"/>
        </w:rPr>
        <w:t>ć</w:t>
      </w:r>
      <w:r w:rsidRPr="005F6537">
        <w:rPr>
          <w:sz w:val="22"/>
          <w:szCs w:val="22"/>
        </w:rPr>
        <w:t>i</w:t>
      </w:r>
      <w:r w:rsidRPr="004B4F7A">
        <w:rPr>
          <w:sz w:val="22"/>
          <w:szCs w:val="22"/>
          <w:lang w:val="sr-Latn-CS"/>
        </w:rPr>
        <w:t xml:space="preserve"> </w:t>
      </w:r>
      <w:r w:rsidRPr="005F6537">
        <w:rPr>
          <w:sz w:val="22"/>
          <w:szCs w:val="22"/>
        </w:rPr>
        <w:t>HIV</w:t>
      </w:r>
      <w:r w:rsidRPr="004B4F7A">
        <w:rPr>
          <w:sz w:val="22"/>
          <w:szCs w:val="22"/>
          <w:lang w:val="sr-Latn-CS"/>
        </w:rPr>
        <w:t xml:space="preserve"> </w:t>
      </w:r>
      <w:r w:rsidRPr="005F6537">
        <w:rPr>
          <w:sz w:val="22"/>
          <w:szCs w:val="22"/>
        </w:rPr>
        <w:t>ili</w:t>
      </w:r>
      <w:r w:rsidRPr="004B4F7A">
        <w:rPr>
          <w:sz w:val="22"/>
          <w:szCs w:val="22"/>
          <w:lang w:val="sr-Latn-CS"/>
        </w:rPr>
        <w:t xml:space="preserve"> </w:t>
      </w:r>
      <w:r w:rsidRPr="005F6537">
        <w:rPr>
          <w:sz w:val="22"/>
          <w:szCs w:val="22"/>
        </w:rPr>
        <w:t>hepatitis</w:t>
      </w:r>
      <w:r w:rsidRPr="004B4F7A">
        <w:rPr>
          <w:sz w:val="22"/>
          <w:szCs w:val="22"/>
          <w:lang w:val="sr-Latn-CS"/>
        </w:rPr>
        <w:t xml:space="preserve"> </w:t>
      </w:r>
      <w:r w:rsidRPr="005F6537">
        <w:rPr>
          <w:sz w:val="22"/>
          <w:szCs w:val="22"/>
        </w:rPr>
        <w:t>C</w:t>
      </w:r>
      <w:r w:rsidRPr="004B4F7A">
        <w:rPr>
          <w:sz w:val="22"/>
          <w:szCs w:val="22"/>
          <w:lang w:val="sr-Latn-CS"/>
        </w:rPr>
        <w:t xml:space="preserve"> </w:t>
      </w:r>
      <w:r w:rsidRPr="005F6537">
        <w:rPr>
          <w:sz w:val="22"/>
          <w:szCs w:val="22"/>
        </w:rPr>
        <w:t>infekciju</w:t>
      </w:r>
      <w:r w:rsidRPr="004B4F7A">
        <w:rPr>
          <w:sz w:val="22"/>
          <w:szCs w:val="22"/>
          <w:lang w:val="sr-Latn-CS"/>
        </w:rPr>
        <w:t xml:space="preserve">, </w:t>
      </w:r>
      <w:r w:rsidRPr="005F6537">
        <w:rPr>
          <w:sz w:val="22"/>
          <w:szCs w:val="22"/>
        </w:rPr>
        <w:t>same</w:t>
      </w:r>
      <w:r w:rsidRPr="004B4F7A">
        <w:rPr>
          <w:sz w:val="22"/>
          <w:szCs w:val="22"/>
          <w:lang w:val="sr-Latn-CS"/>
        </w:rPr>
        <w:t xml:space="preserve"> </w:t>
      </w:r>
      <w:r w:rsidRPr="005F6537">
        <w:rPr>
          <w:sz w:val="22"/>
          <w:szCs w:val="22"/>
        </w:rPr>
        <w:t>ili</w:t>
      </w:r>
      <w:r w:rsidRPr="004B4F7A">
        <w:rPr>
          <w:sz w:val="22"/>
          <w:szCs w:val="22"/>
          <w:lang w:val="sr-Latn-CS"/>
        </w:rPr>
        <w:t xml:space="preserve"> </w:t>
      </w:r>
      <w:r w:rsidRPr="005F6537">
        <w:rPr>
          <w:sz w:val="22"/>
          <w:szCs w:val="22"/>
        </w:rPr>
        <w:t>u</w:t>
      </w:r>
      <w:r w:rsidRPr="004B4F7A">
        <w:rPr>
          <w:sz w:val="22"/>
          <w:szCs w:val="22"/>
          <w:lang w:val="sr-Latn-CS"/>
        </w:rPr>
        <w:t xml:space="preserve"> </w:t>
      </w:r>
      <w:r w:rsidRPr="005F6537">
        <w:rPr>
          <w:sz w:val="22"/>
          <w:szCs w:val="22"/>
        </w:rPr>
        <w:t>kombinaciji</w:t>
      </w:r>
      <w:r w:rsidRPr="004B4F7A">
        <w:rPr>
          <w:sz w:val="22"/>
          <w:szCs w:val="22"/>
          <w:lang w:val="sr-Latn-CS"/>
        </w:rPr>
        <w:t xml:space="preserve"> (</w:t>
      </w:r>
      <w:r w:rsidRPr="005F6537">
        <w:rPr>
          <w:sz w:val="22"/>
          <w:szCs w:val="22"/>
        </w:rPr>
        <w:t>pogledajte</w:t>
      </w:r>
      <w:r w:rsidRPr="004B4F7A">
        <w:rPr>
          <w:sz w:val="22"/>
          <w:szCs w:val="22"/>
          <w:lang w:val="sr-Latn-CS"/>
        </w:rPr>
        <w:t xml:space="preserve"> </w:t>
      </w:r>
      <w:r w:rsidRPr="005F6537">
        <w:rPr>
          <w:sz w:val="22"/>
          <w:szCs w:val="22"/>
        </w:rPr>
        <w:t>dio</w:t>
      </w:r>
      <w:r w:rsidRPr="004B4F7A">
        <w:rPr>
          <w:sz w:val="22"/>
          <w:szCs w:val="22"/>
          <w:lang w:val="sr-Latn-CS"/>
        </w:rPr>
        <w:t xml:space="preserve"> „</w:t>
      </w:r>
      <w:r w:rsidRPr="005F6537">
        <w:rPr>
          <w:sz w:val="22"/>
          <w:szCs w:val="22"/>
        </w:rPr>
        <w:t>Upozorenja</w:t>
      </w:r>
      <w:r w:rsidRPr="004B4F7A">
        <w:rPr>
          <w:sz w:val="22"/>
          <w:szCs w:val="22"/>
          <w:lang w:val="sr-Latn-CS"/>
        </w:rPr>
        <w:t xml:space="preserve"> </w:t>
      </w:r>
      <w:r w:rsidRPr="005F6537">
        <w:rPr>
          <w:sz w:val="22"/>
          <w:szCs w:val="22"/>
        </w:rPr>
        <w:t>i</w:t>
      </w:r>
      <w:r w:rsidRPr="004B4F7A">
        <w:rPr>
          <w:sz w:val="22"/>
          <w:szCs w:val="22"/>
          <w:lang w:val="sr-Latn-CS"/>
        </w:rPr>
        <w:t xml:space="preserve"> </w:t>
      </w:r>
      <w:r w:rsidRPr="005F6537">
        <w:rPr>
          <w:sz w:val="22"/>
          <w:szCs w:val="22"/>
        </w:rPr>
        <w:t>mjere</w:t>
      </w:r>
      <w:r w:rsidRPr="004B4F7A">
        <w:rPr>
          <w:sz w:val="22"/>
          <w:szCs w:val="22"/>
          <w:lang w:val="sr-Latn-CS"/>
        </w:rPr>
        <w:t xml:space="preserve"> </w:t>
      </w:r>
      <w:r w:rsidRPr="005F6537">
        <w:rPr>
          <w:sz w:val="22"/>
          <w:szCs w:val="22"/>
        </w:rPr>
        <w:t>opreza</w:t>
      </w:r>
      <w:r w:rsidRPr="004B4F7A">
        <w:rPr>
          <w:sz w:val="22"/>
          <w:szCs w:val="22"/>
          <w:lang w:val="sr-Latn-CS"/>
        </w:rPr>
        <w:t xml:space="preserve">“): </w:t>
      </w:r>
      <w:r w:rsidRPr="005F6537">
        <w:rPr>
          <w:sz w:val="22"/>
          <w:szCs w:val="22"/>
        </w:rPr>
        <w:t>ritonavir</w:t>
      </w:r>
      <w:r w:rsidRPr="004B4F7A">
        <w:rPr>
          <w:sz w:val="22"/>
          <w:szCs w:val="22"/>
          <w:lang w:val="sr-Latn-CS"/>
        </w:rPr>
        <w:t xml:space="preserve">, </w:t>
      </w:r>
      <w:r w:rsidRPr="005F6537">
        <w:rPr>
          <w:sz w:val="22"/>
          <w:szCs w:val="22"/>
        </w:rPr>
        <w:t>lopinavir</w:t>
      </w:r>
      <w:r w:rsidRPr="004B4F7A">
        <w:rPr>
          <w:sz w:val="22"/>
          <w:szCs w:val="22"/>
          <w:lang w:val="sr-Latn-CS"/>
        </w:rPr>
        <w:t xml:space="preserve">, </w:t>
      </w:r>
      <w:r w:rsidRPr="005F6537">
        <w:rPr>
          <w:sz w:val="22"/>
          <w:szCs w:val="22"/>
        </w:rPr>
        <w:t>atazanavir</w:t>
      </w:r>
      <w:r w:rsidRPr="004B4F7A">
        <w:rPr>
          <w:sz w:val="22"/>
          <w:szCs w:val="22"/>
          <w:lang w:val="sr-Latn-CS"/>
        </w:rPr>
        <w:t xml:space="preserve">, </w:t>
      </w:r>
      <w:r w:rsidRPr="005F6537">
        <w:rPr>
          <w:sz w:val="22"/>
          <w:szCs w:val="22"/>
        </w:rPr>
        <w:t>sofosbuvir</w:t>
      </w:r>
      <w:r w:rsidRPr="004B4F7A">
        <w:rPr>
          <w:sz w:val="22"/>
          <w:szCs w:val="22"/>
          <w:lang w:val="sr-Latn-CS"/>
        </w:rPr>
        <w:t xml:space="preserve">, </w:t>
      </w:r>
      <w:r w:rsidRPr="005F6537">
        <w:rPr>
          <w:sz w:val="22"/>
          <w:szCs w:val="22"/>
        </w:rPr>
        <w:t>voksilaprevir</w:t>
      </w:r>
      <w:r w:rsidRPr="004B4F7A">
        <w:rPr>
          <w:sz w:val="22"/>
          <w:szCs w:val="22"/>
          <w:lang w:val="sr-Latn-CS"/>
        </w:rPr>
        <w:t xml:space="preserve">, </w:t>
      </w:r>
      <w:r w:rsidRPr="005F6537">
        <w:rPr>
          <w:sz w:val="22"/>
          <w:szCs w:val="22"/>
        </w:rPr>
        <w:t>ombitasvir</w:t>
      </w:r>
      <w:r w:rsidRPr="004B4F7A">
        <w:rPr>
          <w:sz w:val="22"/>
          <w:szCs w:val="22"/>
          <w:lang w:val="sr-Latn-CS"/>
        </w:rPr>
        <w:t xml:space="preserve">, </w:t>
      </w:r>
      <w:r w:rsidRPr="005F6537">
        <w:rPr>
          <w:sz w:val="22"/>
          <w:szCs w:val="22"/>
        </w:rPr>
        <w:t>paritaprevir</w:t>
      </w:r>
      <w:r w:rsidRPr="004B4F7A">
        <w:rPr>
          <w:sz w:val="22"/>
          <w:szCs w:val="22"/>
          <w:lang w:val="sr-Latn-CS"/>
        </w:rPr>
        <w:t xml:space="preserve">, </w:t>
      </w:r>
      <w:r w:rsidRPr="005F6537">
        <w:rPr>
          <w:sz w:val="22"/>
          <w:szCs w:val="22"/>
        </w:rPr>
        <w:t>dasabuvir</w:t>
      </w:r>
      <w:r w:rsidRPr="004B4F7A">
        <w:rPr>
          <w:sz w:val="22"/>
          <w:szCs w:val="22"/>
          <w:lang w:val="sr-Latn-CS"/>
        </w:rPr>
        <w:t xml:space="preserve">, </w:t>
      </w:r>
      <w:r w:rsidRPr="005F6537">
        <w:rPr>
          <w:sz w:val="22"/>
          <w:szCs w:val="22"/>
        </w:rPr>
        <w:t>velpatasvir</w:t>
      </w:r>
      <w:r w:rsidRPr="004B4F7A">
        <w:rPr>
          <w:sz w:val="22"/>
          <w:szCs w:val="22"/>
          <w:lang w:val="sr-Latn-CS"/>
        </w:rPr>
        <w:t xml:space="preserve">, </w:t>
      </w:r>
      <w:r w:rsidRPr="005F6537">
        <w:rPr>
          <w:sz w:val="22"/>
          <w:szCs w:val="22"/>
        </w:rPr>
        <w:t>grazoprevir</w:t>
      </w:r>
      <w:r w:rsidRPr="004B4F7A">
        <w:rPr>
          <w:sz w:val="22"/>
          <w:szCs w:val="22"/>
          <w:lang w:val="sr-Latn-CS"/>
        </w:rPr>
        <w:t xml:space="preserve">, </w:t>
      </w:r>
      <w:r w:rsidRPr="005F6537">
        <w:rPr>
          <w:sz w:val="22"/>
          <w:szCs w:val="22"/>
        </w:rPr>
        <w:t>elbasvir</w:t>
      </w:r>
      <w:r w:rsidRPr="004B4F7A">
        <w:rPr>
          <w:sz w:val="22"/>
          <w:szCs w:val="22"/>
          <w:lang w:val="sr-Latn-CS"/>
        </w:rPr>
        <w:t xml:space="preserve">, </w:t>
      </w:r>
      <w:r w:rsidRPr="005F6537">
        <w:rPr>
          <w:sz w:val="22"/>
          <w:szCs w:val="22"/>
        </w:rPr>
        <w:t>glekaprevir</w:t>
      </w:r>
      <w:r w:rsidRPr="004B4F7A">
        <w:rPr>
          <w:sz w:val="22"/>
          <w:szCs w:val="22"/>
          <w:lang w:val="sr-Latn-CS"/>
        </w:rPr>
        <w:t xml:space="preserve">, </w:t>
      </w:r>
      <w:r w:rsidRPr="005F6537">
        <w:rPr>
          <w:sz w:val="22"/>
          <w:szCs w:val="22"/>
        </w:rPr>
        <w:t>pibrentasvir</w:t>
      </w:r>
      <w:r w:rsidRPr="004B4F7A">
        <w:rPr>
          <w:sz w:val="22"/>
          <w:szCs w:val="22"/>
          <w:lang w:val="sr-Latn-CS"/>
        </w:rPr>
        <w:t>;</w:t>
      </w:r>
    </w:p>
    <w:p w14:paraId="7E4485D7" w14:textId="77777777" w:rsidR="00903DD1" w:rsidRPr="005F6537" w:rsidRDefault="00903DD1" w:rsidP="00A51AAF">
      <w:pPr>
        <w:pStyle w:val="ListParagraph"/>
        <w:numPr>
          <w:ilvl w:val="0"/>
          <w:numId w:val="41"/>
        </w:numPr>
        <w:ind w:left="567" w:hanging="567"/>
        <w:jc w:val="both"/>
        <w:rPr>
          <w:sz w:val="22"/>
          <w:szCs w:val="22"/>
          <w:lang w:val="sr-Latn-CS"/>
        </w:rPr>
      </w:pPr>
      <w:r w:rsidRPr="005F6537">
        <w:rPr>
          <w:sz w:val="22"/>
          <w:szCs w:val="22"/>
        </w:rPr>
        <w:t>holestiramin</w:t>
      </w:r>
      <w:r w:rsidRPr="004B4F7A">
        <w:rPr>
          <w:sz w:val="22"/>
          <w:szCs w:val="22"/>
          <w:lang w:val="sr-Latn-CS"/>
        </w:rPr>
        <w:t xml:space="preserve"> (</w:t>
      </w:r>
      <w:r w:rsidRPr="005F6537">
        <w:rPr>
          <w:sz w:val="22"/>
          <w:szCs w:val="22"/>
        </w:rPr>
        <w:t>lijek</w:t>
      </w:r>
      <w:r w:rsidRPr="004B4F7A">
        <w:rPr>
          <w:sz w:val="22"/>
          <w:szCs w:val="22"/>
          <w:lang w:val="sr-Latn-CS"/>
        </w:rPr>
        <w:t xml:space="preserve"> </w:t>
      </w:r>
      <w:r w:rsidRPr="005F6537">
        <w:rPr>
          <w:sz w:val="22"/>
          <w:szCs w:val="22"/>
        </w:rPr>
        <w:t>koji</w:t>
      </w:r>
      <w:r w:rsidRPr="004B4F7A">
        <w:rPr>
          <w:sz w:val="22"/>
          <w:szCs w:val="22"/>
          <w:lang w:val="sr-Latn-CS"/>
        </w:rPr>
        <w:t xml:space="preserve"> </w:t>
      </w:r>
      <w:r w:rsidRPr="005F6537">
        <w:rPr>
          <w:sz w:val="22"/>
          <w:szCs w:val="22"/>
        </w:rPr>
        <w:t>se</w:t>
      </w:r>
      <w:r w:rsidRPr="004B4F7A">
        <w:rPr>
          <w:sz w:val="22"/>
          <w:szCs w:val="22"/>
          <w:lang w:val="sr-Latn-CS"/>
        </w:rPr>
        <w:t xml:space="preserve"> </w:t>
      </w:r>
      <w:r w:rsidRPr="005F6537">
        <w:rPr>
          <w:sz w:val="22"/>
          <w:szCs w:val="22"/>
        </w:rPr>
        <w:t>koristi</w:t>
      </w:r>
      <w:r w:rsidRPr="004B4F7A">
        <w:rPr>
          <w:sz w:val="22"/>
          <w:szCs w:val="22"/>
          <w:lang w:val="sr-Latn-CS"/>
        </w:rPr>
        <w:t xml:space="preserve"> </w:t>
      </w:r>
      <w:r w:rsidRPr="005F6537">
        <w:rPr>
          <w:sz w:val="22"/>
          <w:szCs w:val="22"/>
        </w:rPr>
        <w:t>za</w:t>
      </w:r>
      <w:r w:rsidRPr="004B4F7A">
        <w:rPr>
          <w:sz w:val="22"/>
          <w:szCs w:val="22"/>
          <w:lang w:val="sr-Latn-CS"/>
        </w:rPr>
        <w:t xml:space="preserve"> </w:t>
      </w:r>
      <w:r w:rsidRPr="005F6537">
        <w:rPr>
          <w:sz w:val="22"/>
          <w:szCs w:val="22"/>
        </w:rPr>
        <w:t>sni</w:t>
      </w:r>
      <w:r w:rsidRPr="004B4F7A">
        <w:rPr>
          <w:sz w:val="22"/>
          <w:szCs w:val="22"/>
          <w:lang w:val="sr-Latn-CS"/>
        </w:rPr>
        <w:t>ž</w:t>
      </w:r>
      <w:r w:rsidRPr="005F6537">
        <w:rPr>
          <w:sz w:val="22"/>
          <w:szCs w:val="22"/>
        </w:rPr>
        <w:t>avanje</w:t>
      </w:r>
      <w:r w:rsidRPr="004B4F7A">
        <w:rPr>
          <w:sz w:val="22"/>
          <w:szCs w:val="22"/>
          <w:lang w:val="sr-Latn-CS"/>
        </w:rPr>
        <w:t xml:space="preserve"> </w:t>
      </w:r>
      <w:r w:rsidRPr="005F6537">
        <w:rPr>
          <w:sz w:val="22"/>
          <w:szCs w:val="22"/>
        </w:rPr>
        <w:t>nivoa</w:t>
      </w:r>
      <w:r w:rsidRPr="004B4F7A">
        <w:rPr>
          <w:sz w:val="22"/>
          <w:szCs w:val="22"/>
          <w:lang w:val="sr-Latn-CS"/>
        </w:rPr>
        <w:t xml:space="preserve"> </w:t>
      </w:r>
      <w:r w:rsidRPr="005F6537">
        <w:rPr>
          <w:sz w:val="22"/>
          <w:szCs w:val="22"/>
        </w:rPr>
        <w:t>holesterola</w:t>
      </w:r>
      <w:r w:rsidRPr="004B4F7A">
        <w:rPr>
          <w:sz w:val="22"/>
          <w:szCs w:val="22"/>
          <w:lang w:val="sr-Latn-CS"/>
        </w:rPr>
        <w:t xml:space="preserve">), </w:t>
      </w:r>
      <w:r w:rsidRPr="005F6537">
        <w:rPr>
          <w:sz w:val="22"/>
          <w:szCs w:val="22"/>
        </w:rPr>
        <w:t>zato</w:t>
      </w:r>
      <w:r w:rsidRPr="004B4F7A">
        <w:rPr>
          <w:sz w:val="22"/>
          <w:szCs w:val="22"/>
          <w:lang w:val="sr-Latn-CS"/>
        </w:rPr>
        <w:t xml:space="preserve"> š</w:t>
      </w:r>
      <w:r w:rsidRPr="005F6537">
        <w:rPr>
          <w:sz w:val="22"/>
          <w:szCs w:val="22"/>
        </w:rPr>
        <w:t>to</w:t>
      </w:r>
      <w:r w:rsidRPr="004B4F7A">
        <w:rPr>
          <w:sz w:val="22"/>
          <w:szCs w:val="22"/>
          <w:lang w:val="sr-Latn-CS"/>
        </w:rPr>
        <w:t xml:space="preserve"> </w:t>
      </w:r>
      <w:r w:rsidRPr="005F6537">
        <w:rPr>
          <w:sz w:val="22"/>
          <w:szCs w:val="22"/>
        </w:rPr>
        <w:t>uti</w:t>
      </w:r>
      <w:r w:rsidRPr="004B4F7A">
        <w:rPr>
          <w:sz w:val="22"/>
          <w:szCs w:val="22"/>
          <w:lang w:val="sr-Latn-CS"/>
        </w:rPr>
        <w:t>č</w:t>
      </w:r>
      <w:r w:rsidRPr="005F6537">
        <w:rPr>
          <w:sz w:val="22"/>
          <w:szCs w:val="22"/>
        </w:rPr>
        <w:t>e</w:t>
      </w:r>
      <w:r w:rsidRPr="004B4F7A">
        <w:rPr>
          <w:sz w:val="22"/>
          <w:szCs w:val="22"/>
          <w:lang w:val="sr-Latn-CS"/>
        </w:rPr>
        <w:t xml:space="preserve"> </w:t>
      </w:r>
      <w:r w:rsidRPr="005F6537">
        <w:rPr>
          <w:sz w:val="22"/>
          <w:szCs w:val="22"/>
        </w:rPr>
        <w:t>na</w:t>
      </w:r>
      <w:r w:rsidRPr="004B4F7A">
        <w:rPr>
          <w:sz w:val="22"/>
          <w:szCs w:val="22"/>
          <w:lang w:val="sr-Latn-CS"/>
        </w:rPr>
        <w:t xml:space="preserve"> </w:t>
      </w:r>
      <w:r w:rsidRPr="005F6537">
        <w:rPr>
          <w:sz w:val="22"/>
          <w:szCs w:val="22"/>
        </w:rPr>
        <w:t>dejstvo</w:t>
      </w:r>
      <w:r w:rsidRPr="004B4F7A">
        <w:rPr>
          <w:sz w:val="22"/>
          <w:szCs w:val="22"/>
          <w:lang w:val="sr-Latn-CS"/>
        </w:rPr>
        <w:t xml:space="preserve"> </w:t>
      </w:r>
      <w:r w:rsidRPr="005F6537">
        <w:rPr>
          <w:sz w:val="22"/>
          <w:szCs w:val="22"/>
        </w:rPr>
        <w:t>ezetimiba</w:t>
      </w:r>
      <w:r w:rsidRPr="004B4F7A">
        <w:rPr>
          <w:sz w:val="22"/>
          <w:szCs w:val="22"/>
          <w:lang w:val="sr-Latn-CS"/>
        </w:rPr>
        <w:t>;</w:t>
      </w:r>
    </w:p>
    <w:p w14:paraId="25CF8FE7" w14:textId="77777777" w:rsidR="00903DD1" w:rsidRPr="005F6537" w:rsidRDefault="00903DD1" w:rsidP="00A51AAF">
      <w:pPr>
        <w:pStyle w:val="ListParagraph"/>
        <w:numPr>
          <w:ilvl w:val="0"/>
          <w:numId w:val="41"/>
        </w:numPr>
        <w:ind w:left="567" w:hanging="567"/>
        <w:jc w:val="both"/>
        <w:rPr>
          <w:sz w:val="22"/>
          <w:szCs w:val="22"/>
          <w:lang w:val="sr-Latn-CS"/>
        </w:rPr>
      </w:pPr>
      <w:r w:rsidRPr="005F6537">
        <w:rPr>
          <w:sz w:val="22"/>
          <w:szCs w:val="22"/>
        </w:rPr>
        <w:t xml:space="preserve">ako morate oralno uzimati fusidinsku kiselinu za liječenje bakterijske infekcije, moraćete privremeno prestati da uzimate ovaj lijek. Vaš će Vam ljekar reći kada možete ponovno početi da uzimate </w:t>
      </w:r>
      <w:r w:rsidR="00F13A37">
        <w:rPr>
          <w:sz w:val="22"/>
          <w:szCs w:val="22"/>
        </w:rPr>
        <w:t xml:space="preserve">lijek </w:t>
      </w:r>
      <w:r w:rsidRPr="005F6537">
        <w:rPr>
          <w:sz w:val="22"/>
          <w:szCs w:val="22"/>
        </w:rPr>
        <w:t>Co-Roswer</w:t>
      </w:r>
      <w:r w:rsidR="00F13A37">
        <w:rPr>
          <w:sz w:val="22"/>
          <w:szCs w:val="22"/>
        </w:rPr>
        <w:t>a</w:t>
      </w:r>
      <w:r w:rsidRPr="005F6537">
        <w:rPr>
          <w:sz w:val="22"/>
          <w:szCs w:val="22"/>
        </w:rPr>
        <w:t xml:space="preserve">. Uzimanje </w:t>
      </w:r>
      <w:r w:rsidR="00F13A37">
        <w:rPr>
          <w:sz w:val="22"/>
          <w:szCs w:val="22"/>
        </w:rPr>
        <w:t xml:space="preserve">lijeka </w:t>
      </w:r>
      <w:r w:rsidRPr="005F6537">
        <w:rPr>
          <w:sz w:val="22"/>
          <w:szCs w:val="22"/>
        </w:rPr>
        <w:t>Co-Roswer</w:t>
      </w:r>
      <w:r w:rsidR="00F13A37">
        <w:rPr>
          <w:sz w:val="22"/>
          <w:szCs w:val="22"/>
        </w:rPr>
        <w:t>a</w:t>
      </w:r>
      <w:r w:rsidRPr="005F6537">
        <w:rPr>
          <w:sz w:val="22"/>
          <w:szCs w:val="22"/>
        </w:rPr>
        <w:t xml:space="preserve"> s fusidinskom kiselinom može u rijetkim slučajevima dovesti do mišićne slabosti, osjetljivosti mišića na dodir ili bolova u mišićima (rabdomioliza). Više informacija o rabdomiolizi pročitajte u dijelu 4.</w:t>
      </w:r>
    </w:p>
    <w:p w14:paraId="26D06211" w14:textId="77777777" w:rsidR="00903DD1" w:rsidRPr="005F6537" w:rsidRDefault="00903DD1" w:rsidP="00903DD1">
      <w:pPr>
        <w:jc w:val="both"/>
        <w:rPr>
          <w:szCs w:val="22"/>
          <w:lang w:val="sr-Latn-CS"/>
        </w:rPr>
      </w:pPr>
    </w:p>
    <w:p w14:paraId="234EF527" w14:textId="77777777" w:rsidR="00903DD1" w:rsidRPr="005F6537" w:rsidRDefault="00903DD1" w:rsidP="00903DD1">
      <w:pPr>
        <w:jc w:val="both"/>
        <w:rPr>
          <w:szCs w:val="22"/>
          <w:lang w:val="sr-Latn-CS"/>
        </w:rPr>
      </w:pPr>
      <w:r w:rsidRPr="005F6537">
        <w:rPr>
          <w:szCs w:val="22"/>
        </w:rPr>
        <w:t>Lijek</w:t>
      </w:r>
      <w:r w:rsidRPr="008F5D1D">
        <w:rPr>
          <w:szCs w:val="22"/>
          <w:lang w:val="sr-Latn-CS"/>
        </w:rPr>
        <w:t xml:space="preserve"> </w:t>
      </w:r>
      <w:r w:rsidRPr="005F6537">
        <w:rPr>
          <w:szCs w:val="22"/>
        </w:rPr>
        <w:t>Co</w:t>
      </w:r>
      <w:r w:rsidRPr="008F5D1D">
        <w:rPr>
          <w:szCs w:val="22"/>
          <w:lang w:val="sr-Latn-CS"/>
        </w:rPr>
        <w:t>-</w:t>
      </w:r>
      <w:r w:rsidRPr="005F6537">
        <w:rPr>
          <w:szCs w:val="22"/>
        </w:rPr>
        <w:t>Roswera</w:t>
      </w:r>
      <w:r w:rsidRPr="008F5D1D">
        <w:rPr>
          <w:szCs w:val="22"/>
          <w:lang w:val="sr-Latn-CS"/>
        </w:rPr>
        <w:t xml:space="preserve"> </w:t>
      </w:r>
      <w:r w:rsidRPr="005F6537">
        <w:rPr>
          <w:szCs w:val="22"/>
        </w:rPr>
        <w:t>mo</w:t>
      </w:r>
      <w:r w:rsidRPr="008F5D1D">
        <w:rPr>
          <w:szCs w:val="22"/>
          <w:lang w:val="sr-Latn-CS"/>
        </w:rPr>
        <w:t>ž</w:t>
      </w:r>
      <w:r w:rsidRPr="005F6537">
        <w:rPr>
          <w:szCs w:val="22"/>
        </w:rPr>
        <w:t>e</w:t>
      </w:r>
      <w:r w:rsidRPr="008F5D1D">
        <w:rPr>
          <w:szCs w:val="22"/>
          <w:lang w:val="sr-Latn-CS"/>
        </w:rPr>
        <w:t xml:space="preserve"> </w:t>
      </w:r>
      <w:r w:rsidRPr="005F6537">
        <w:rPr>
          <w:szCs w:val="22"/>
        </w:rPr>
        <w:t>promijeniti</w:t>
      </w:r>
      <w:r w:rsidRPr="008F5D1D">
        <w:rPr>
          <w:szCs w:val="22"/>
          <w:lang w:val="sr-Latn-CS"/>
        </w:rPr>
        <w:t xml:space="preserve"> </w:t>
      </w:r>
      <w:r w:rsidRPr="005F6537">
        <w:rPr>
          <w:szCs w:val="22"/>
        </w:rPr>
        <w:t>djelovanje</w:t>
      </w:r>
      <w:r w:rsidRPr="008F5D1D">
        <w:rPr>
          <w:szCs w:val="22"/>
          <w:lang w:val="sr-Latn-CS"/>
        </w:rPr>
        <w:t xml:space="preserve"> </w:t>
      </w:r>
      <w:r w:rsidRPr="005F6537">
        <w:rPr>
          <w:szCs w:val="22"/>
        </w:rPr>
        <w:t>ovih</w:t>
      </w:r>
      <w:r w:rsidRPr="008F5D1D">
        <w:rPr>
          <w:szCs w:val="22"/>
          <w:lang w:val="sr-Latn-CS"/>
        </w:rPr>
        <w:t xml:space="preserve"> </w:t>
      </w:r>
      <w:r w:rsidRPr="005F6537">
        <w:rPr>
          <w:szCs w:val="22"/>
        </w:rPr>
        <w:t>ljekova</w:t>
      </w:r>
      <w:r w:rsidRPr="008F5D1D">
        <w:rPr>
          <w:szCs w:val="22"/>
          <w:lang w:val="sr-Latn-CS"/>
        </w:rPr>
        <w:t xml:space="preserve"> </w:t>
      </w:r>
      <w:r w:rsidRPr="005F6537">
        <w:rPr>
          <w:szCs w:val="22"/>
        </w:rPr>
        <w:t>ili</w:t>
      </w:r>
      <w:r w:rsidRPr="008F5D1D">
        <w:rPr>
          <w:szCs w:val="22"/>
          <w:lang w:val="sr-Latn-CS"/>
        </w:rPr>
        <w:t xml:space="preserve"> </w:t>
      </w:r>
      <w:r w:rsidRPr="005F6537">
        <w:rPr>
          <w:szCs w:val="22"/>
        </w:rPr>
        <w:t>bi</w:t>
      </w:r>
      <w:r w:rsidRPr="008F5D1D">
        <w:rPr>
          <w:szCs w:val="22"/>
          <w:lang w:val="sr-Latn-CS"/>
        </w:rPr>
        <w:t xml:space="preserve"> </w:t>
      </w:r>
      <w:r w:rsidRPr="005F6537">
        <w:rPr>
          <w:szCs w:val="22"/>
        </w:rPr>
        <w:t>oni</w:t>
      </w:r>
      <w:r w:rsidRPr="008F5D1D">
        <w:rPr>
          <w:szCs w:val="22"/>
          <w:lang w:val="sr-Latn-CS"/>
        </w:rPr>
        <w:t xml:space="preserve"> </w:t>
      </w:r>
      <w:r w:rsidRPr="005F6537">
        <w:rPr>
          <w:szCs w:val="22"/>
        </w:rPr>
        <w:t>mogli</w:t>
      </w:r>
      <w:r w:rsidRPr="008F5D1D">
        <w:rPr>
          <w:szCs w:val="22"/>
          <w:lang w:val="sr-Latn-CS"/>
        </w:rPr>
        <w:t xml:space="preserve"> </w:t>
      </w:r>
      <w:r w:rsidRPr="005F6537">
        <w:rPr>
          <w:szCs w:val="22"/>
        </w:rPr>
        <w:t>uticati</w:t>
      </w:r>
      <w:r w:rsidRPr="008F5D1D">
        <w:rPr>
          <w:szCs w:val="22"/>
          <w:lang w:val="sr-Latn-CS"/>
        </w:rPr>
        <w:t xml:space="preserve"> </w:t>
      </w:r>
      <w:r w:rsidRPr="005F6537">
        <w:rPr>
          <w:szCs w:val="22"/>
        </w:rPr>
        <w:t>na</w:t>
      </w:r>
      <w:r w:rsidRPr="008F5D1D">
        <w:rPr>
          <w:szCs w:val="22"/>
          <w:lang w:val="sr-Latn-CS"/>
        </w:rPr>
        <w:t xml:space="preserve"> </w:t>
      </w:r>
      <w:r w:rsidRPr="005F6537">
        <w:rPr>
          <w:szCs w:val="22"/>
        </w:rPr>
        <w:t>djelovanje</w:t>
      </w:r>
      <w:r w:rsidR="00F13A37" w:rsidRPr="008F5D1D">
        <w:rPr>
          <w:szCs w:val="22"/>
          <w:lang w:val="sr-Latn-CS"/>
        </w:rPr>
        <w:t xml:space="preserve"> </w:t>
      </w:r>
      <w:r w:rsidR="00F13A37">
        <w:rPr>
          <w:szCs w:val="22"/>
        </w:rPr>
        <w:t>lijeka</w:t>
      </w:r>
      <w:r w:rsidR="00F13A37" w:rsidRPr="008F5D1D">
        <w:rPr>
          <w:szCs w:val="22"/>
          <w:lang w:val="sr-Latn-CS"/>
        </w:rPr>
        <w:t xml:space="preserve"> </w:t>
      </w:r>
      <w:r w:rsidRPr="008F5D1D">
        <w:rPr>
          <w:szCs w:val="22"/>
          <w:lang w:val="sr-Latn-CS"/>
        </w:rPr>
        <w:t xml:space="preserve"> </w:t>
      </w:r>
      <w:r w:rsidRPr="005F6537">
        <w:rPr>
          <w:szCs w:val="22"/>
        </w:rPr>
        <w:t>Co</w:t>
      </w:r>
      <w:r w:rsidRPr="008F5D1D">
        <w:rPr>
          <w:szCs w:val="22"/>
          <w:lang w:val="sr-Latn-CS"/>
        </w:rPr>
        <w:t>-</w:t>
      </w:r>
      <w:r w:rsidRPr="005F6537">
        <w:rPr>
          <w:szCs w:val="22"/>
        </w:rPr>
        <w:t>Roswer</w:t>
      </w:r>
      <w:r w:rsidR="00F13A37">
        <w:rPr>
          <w:szCs w:val="22"/>
        </w:rPr>
        <w:t>a</w:t>
      </w:r>
      <w:r w:rsidRPr="008F5D1D">
        <w:rPr>
          <w:szCs w:val="22"/>
          <w:lang w:val="sr-Latn-CS"/>
        </w:rPr>
        <w:t>.</w:t>
      </w:r>
    </w:p>
    <w:p w14:paraId="271F9DE1" w14:textId="77777777" w:rsidR="00903DD1" w:rsidRPr="005F6537" w:rsidRDefault="00903DD1" w:rsidP="00903DD1">
      <w:pPr>
        <w:rPr>
          <w:szCs w:val="22"/>
          <w:lang w:val="sr-Latn-CS"/>
        </w:rPr>
      </w:pPr>
    </w:p>
    <w:p w14:paraId="02F889DF" w14:textId="77777777" w:rsidR="00903DD1" w:rsidRPr="005F6537" w:rsidRDefault="00903DD1" w:rsidP="00903DD1">
      <w:pPr>
        <w:rPr>
          <w:b/>
          <w:bCs/>
          <w:szCs w:val="22"/>
          <w:lang w:val="sr-Latn-CS"/>
        </w:rPr>
      </w:pPr>
      <w:r w:rsidRPr="005F6537">
        <w:rPr>
          <w:b/>
          <w:bCs/>
          <w:szCs w:val="22"/>
          <w:lang w:val="sr-Latn-CS"/>
        </w:rPr>
        <w:t xml:space="preserve">Uzimanje lijeka Co-Roswera sa hranom ili pićem </w:t>
      </w:r>
    </w:p>
    <w:p w14:paraId="13CDEE48" w14:textId="77777777" w:rsidR="00903DD1" w:rsidRPr="005F6537" w:rsidRDefault="00903DD1" w:rsidP="00903DD1">
      <w:pPr>
        <w:jc w:val="both"/>
        <w:rPr>
          <w:bCs/>
          <w:szCs w:val="22"/>
          <w:lang w:val="sr-Latn-CS"/>
        </w:rPr>
      </w:pPr>
      <w:r w:rsidRPr="005F6537">
        <w:rPr>
          <w:bCs/>
          <w:szCs w:val="22"/>
          <w:lang w:val="sr-Latn-CS"/>
        </w:rPr>
        <w:t>Lijek Co-Roswera možete uzimati nezavisno od obroka.</w:t>
      </w:r>
    </w:p>
    <w:p w14:paraId="5E3AF176" w14:textId="77777777" w:rsidR="00903DD1" w:rsidRPr="005F6537" w:rsidRDefault="00903DD1" w:rsidP="00903DD1">
      <w:pPr>
        <w:rPr>
          <w:bCs/>
          <w:szCs w:val="22"/>
          <w:lang w:val="sr-Latn-CS"/>
        </w:rPr>
      </w:pPr>
    </w:p>
    <w:p w14:paraId="164E1A48" w14:textId="77777777" w:rsidR="00903DD1" w:rsidRPr="005F6537" w:rsidRDefault="00903DD1" w:rsidP="00903DD1">
      <w:pPr>
        <w:rPr>
          <w:b/>
          <w:szCs w:val="22"/>
          <w:lang w:val="sr-Latn-CS"/>
        </w:rPr>
      </w:pPr>
      <w:r w:rsidRPr="005F6537">
        <w:rPr>
          <w:b/>
          <w:szCs w:val="22"/>
          <w:lang w:val="sr-Latn-CS"/>
        </w:rPr>
        <w:t>Plodnost, trudnoća i dojenje</w:t>
      </w:r>
    </w:p>
    <w:p w14:paraId="4D52EA89" w14:textId="77777777" w:rsidR="00903DD1" w:rsidRPr="005F6537" w:rsidRDefault="00903DD1" w:rsidP="00903DD1">
      <w:pPr>
        <w:jc w:val="both"/>
        <w:rPr>
          <w:szCs w:val="22"/>
        </w:rPr>
      </w:pPr>
      <w:r w:rsidRPr="005F6537">
        <w:rPr>
          <w:b/>
          <w:szCs w:val="22"/>
        </w:rPr>
        <w:t xml:space="preserve">Nemojte uzimati lijek Co-Roswera </w:t>
      </w:r>
      <w:r w:rsidRPr="005F6537">
        <w:rPr>
          <w:szCs w:val="22"/>
        </w:rPr>
        <w:t xml:space="preserve">ako ste trudni ili dojite. Ako zatrudnite za vrijeme uzimanja Co-Roswere </w:t>
      </w:r>
      <w:r w:rsidRPr="005F6537">
        <w:rPr>
          <w:b/>
          <w:szCs w:val="22"/>
        </w:rPr>
        <w:t>odmah prestanite sa terapijom</w:t>
      </w:r>
      <w:r w:rsidRPr="005F6537">
        <w:rPr>
          <w:szCs w:val="22"/>
        </w:rPr>
        <w:t xml:space="preserve"> i obavijestite svog ljekara. Žene tokom uzimanja </w:t>
      </w:r>
      <w:r w:rsidR="00F13A37">
        <w:rPr>
          <w:szCs w:val="22"/>
        </w:rPr>
        <w:t xml:space="preserve">lijeka </w:t>
      </w:r>
      <w:r w:rsidRPr="005F6537">
        <w:rPr>
          <w:szCs w:val="22"/>
        </w:rPr>
        <w:t>Co-Roswer</w:t>
      </w:r>
      <w:r w:rsidR="00F13A37">
        <w:rPr>
          <w:szCs w:val="22"/>
        </w:rPr>
        <w:t>a</w:t>
      </w:r>
      <w:r w:rsidRPr="005F6537">
        <w:rPr>
          <w:szCs w:val="22"/>
        </w:rPr>
        <w:t xml:space="preserve"> ne bi smjele planirati trudnoću i trebale bi koristiti odgovarajuću metodu kontracepcije. </w:t>
      </w:r>
    </w:p>
    <w:p w14:paraId="00FC7452" w14:textId="77777777" w:rsidR="00903DD1" w:rsidRPr="005F6537" w:rsidRDefault="00903DD1" w:rsidP="00903DD1">
      <w:pPr>
        <w:jc w:val="both"/>
        <w:rPr>
          <w:szCs w:val="22"/>
          <w:lang w:val="sr-Latn-CS"/>
        </w:rPr>
      </w:pPr>
      <w:r w:rsidRPr="005F6537">
        <w:rPr>
          <w:szCs w:val="22"/>
        </w:rPr>
        <w:t>Obratite se za savjet svom ljekaru ili farmaceutu prije uzimanja bilo kojeg lijeka.</w:t>
      </w:r>
    </w:p>
    <w:p w14:paraId="70072C80" w14:textId="77777777" w:rsidR="00903DD1" w:rsidRPr="005F6537" w:rsidRDefault="00903DD1" w:rsidP="00903DD1">
      <w:pPr>
        <w:rPr>
          <w:szCs w:val="22"/>
          <w:lang w:val="sr-Latn-CS"/>
        </w:rPr>
      </w:pPr>
    </w:p>
    <w:p w14:paraId="5E432BFA" w14:textId="77777777" w:rsidR="00903DD1" w:rsidRPr="005F6537" w:rsidRDefault="00903DD1" w:rsidP="00903DD1">
      <w:pPr>
        <w:rPr>
          <w:b/>
          <w:bCs/>
          <w:szCs w:val="22"/>
          <w:lang w:val="sr-Latn-CS"/>
        </w:rPr>
      </w:pPr>
      <w:r w:rsidRPr="005F6537">
        <w:rPr>
          <w:b/>
          <w:szCs w:val="22"/>
          <w:lang w:val="sr-Latn-CS"/>
        </w:rPr>
        <w:t>Uticaj lijeka Co-Roswera na sposobnost upravljanja vozilima i rukovanje mašinama</w:t>
      </w:r>
      <w:r w:rsidRPr="005F6537">
        <w:rPr>
          <w:b/>
          <w:bCs/>
          <w:szCs w:val="22"/>
          <w:lang w:val="sr-Latn-CS"/>
        </w:rPr>
        <w:t xml:space="preserve"> </w:t>
      </w:r>
    </w:p>
    <w:p w14:paraId="51FAF667" w14:textId="77777777" w:rsidR="00903DD1" w:rsidRPr="005F6537" w:rsidRDefault="00903DD1" w:rsidP="00903DD1">
      <w:pPr>
        <w:jc w:val="both"/>
        <w:rPr>
          <w:bCs/>
          <w:szCs w:val="22"/>
          <w:lang w:val="sr-Latn-CS"/>
        </w:rPr>
      </w:pPr>
      <w:r w:rsidRPr="005F6537">
        <w:rPr>
          <w:bCs/>
          <w:szCs w:val="22"/>
        </w:rPr>
        <w:t>Ve</w:t>
      </w:r>
      <w:r w:rsidRPr="004B4F7A">
        <w:rPr>
          <w:bCs/>
          <w:szCs w:val="22"/>
          <w:lang w:val="sr-Latn-CS"/>
        </w:rPr>
        <w:t>ć</w:t>
      </w:r>
      <w:r w:rsidRPr="005F6537">
        <w:rPr>
          <w:bCs/>
          <w:szCs w:val="22"/>
        </w:rPr>
        <w:t>ina</w:t>
      </w:r>
      <w:r w:rsidRPr="004B4F7A">
        <w:rPr>
          <w:bCs/>
          <w:szCs w:val="22"/>
          <w:lang w:val="sr-Latn-CS"/>
        </w:rPr>
        <w:t xml:space="preserve"> </w:t>
      </w:r>
      <w:r w:rsidRPr="005F6537">
        <w:rPr>
          <w:bCs/>
          <w:szCs w:val="22"/>
        </w:rPr>
        <w:t>ljudi</w:t>
      </w:r>
      <w:r w:rsidRPr="004B4F7A">
        <w:rPr>
          <w:bCs/>
          <w:szCs w:val="22"/>
          <w:lang w:val="sr-Latn-CS"/>
        </w:rPr>
        <w:t xml:space="preserve"> </w:t>
      </w:r>
      <w:r w:rsidRPr="005F6537">
        <w:rPr>
          <w:bCs/>
          <w:szCs w:val="22"/>
        </w:rPr>
        <w:t>mo</w:t>
      </w:r>
      <w:r w:rsidRPr="004B4F7A">
        <w:rPr>
          <w:bCs/>
          <w:szCs w:val="22"/>
          <w:lang w:val="sr-Latn-CS"/>
        </w:rPr>
        <w:t>ž</w:t>
      </w:r>
      <w:r w:rsidRPr="005F6537">
        <w:rPr>
          <w:bCs/>
          <w:szCs w:val="22"/>
        </w:rPr>
        <w:t>e</w:t>
      </w:r>
      <w:r w:rsidRPr="004B4F7A">
        <w:rPr>
          <w:bCs/>
          <w:szCs w:val="22"/>
          <w:lang w:val="sr-Latn-CS"/>
        </w:rPr>
        <w:t xml:space="preserve"> </w:t>
      </w:r>
      <w:r w:rsidRPr="005F6537">
        <w:rPr>
          <w:bCs/>
          <w:szCs w:val="22"/>
        </w:rPr>
        <w:t>upravljati</w:t>
      </w:r>
      <w:r w:rsidRPr="004B4F7A">
        <w:rPr>
          <w:bCs/>
          <w:szCs w:val="22"/>
          <w:lang w:val="sr-Latn-CS"/>
        </w:rPr>
        <w:t xml:space="preserve"> </w:t>
      </w:r>
      <w:r w:rsidRPr="005F6537">
        <w:rPr>
          <w:bCs/>
          <w:szCs w:val="22"/>
        </w:rPr>
        <w:t>vozilima</w:t>
      </w:r>
      <w:r w:rsidRPr="004B4F7A">
        <w:rPr>
          <w:bCs/>
          <w:szCs w:val="22"/>
          <w:lang w:val="sr-Latn-CS"/>
        </w:rPr>
        <w:t xml:space="preserve"> </w:t>
      </w:r>
      <w:r w:rsidRPr="005F6537">
        <w:rPr>
          <w:bCs/>
          <w:szCs w:val="22"/>
        </w:rPr>
        <w:t>i</w:t>
      </w:r>
      <w:r w:rsidRPr="004B4F7A">
        <w:rPr>
          <w:bCs/>
          <w:szCs w:val="22"/>
          <w:lang w:val="sr-Latn-CS"/>
        </w:rPr>
        <w:t xml:space="preserve"> </w:t>
      </w:r>
      <w:r w:rsidRPr="005F6537">
        <w:rPr>
          <w:bCs/>
          <w:szCs w:val="22"/>
        </w:rPr>
        <w:t>ma</w:t>
      </w:r>
      <w:r w:rsidRPr="004B4F7A">
        <w:rPr>
          <w:bCs/>
          <w:szCs w:val="22"/>
          <w:lang w:val="sr-Latn-CS"/>
        </w:rPr>
        <w:t>š</w:t>
      </w:r>
      <w:r w:rsidRPr="005F6537">
        <w:rPr>
          <w:bCs/>
          <w:szCs w:val="22"/>
        </w:rPr>
        <w:t>inama</w:t>
      </w:r>
      <w:r w:rsidRPr="004B4F7A">
        <w:rPr>
          <w:bCs/>
          <w:szCs w:val="22"/>
          <w:lang w:val="sr-Latn-CS"/>
        </w:rPr>
        <w:t xml:space="preserve"> </w:t>
      </w:r>
      <w:r w:rsidRPr="005F6537">
        <w:rPr>
          <w:bCs/>
          <w:szCs w:val="22"/>
        </w:rPr>
        <w:t>dok</w:t>
      </w:r>
      <w:r w:rsidRPr="004B4F7A">
        <w:rPr>
          <w:bCs/>
          <w:szCs w:val="22"/>
          <w:lang w:val="sr-Latn-CS"/>
        </w:rPr>
        <w:t xml:space="preserve"> </w:t>
      </w:r>
      <w:r w:rsidRPr="005F6537">
        <w:rPr>
          <w:bCs/>
          <w:szCs w:val="22"/>
        </w:rPr>
        <w:t>uzima</w:t>
      </w:r>
      <w:r w:rsidRPr="004B4F7A">
        <w:rPr>
          <w:bCs/>
          <w:szCs w:val="22"/>
          <w:lang w:val="sr-Latn-CS"/>
        </w:rPr>
        <w:t xml:space="preserve"> </w:t>
      </w:r>
      <w:r w:rsidR="00F13A37">
        <w:rPr>
          <w:bCs/>
          <w:szCs w:val="22"/>
          <w:lang w:val="sr-Latn-CS"/>
        </w:rPr>
        <w:t xml:space="preserve">lijek </w:t>
      </w:r>
      <w:r w:rsidRPr="005F6537">
        <w:rPr>
          <w:bCs/>
          <w:szCs w:val="22"/>
        </w:rPr>
        <w:t>Co</w:t>
      </w:r>
      <w:r w:rsidRPr="004B4F7A">
        <w:rPr>
          <w:bCs/>
          <w:szCs w:val="22"/>
          <w:lang w:val="sr-Latn-CS"/>
        </w:rPr>
        <w:t>-</w:t>
      </w:r>
      <w:r w:rsidRPr="005F6537">
        <w:rPr>
          <w:bCs/>
          <w:szCs w:val="22"/>
        </w:rPr>
        <w:t>Roswer</w:t>
      </w:r>
      <w:r w:rsidR="00F13A37">
        <w:rPr>
          <w:bCs/>
          <w:szCs w:val="22"/>
        </w:rPr>
        <w:t>a</w:t>
      </w:r>
      <w:r w:rsidRPr="004B4F7A">
        <w:rPr>
          <w:bCs/>
          <w:szCs w:val="22"/>
          <w:lang w:val="sr-Latn-CS"/>
        </w:rPr>
        <w:t xml:space="preserve">, </w:t>
      </w:r>
      <w:r w:rsidRPr="005F6537">
        <w:rPr>
          <w:bCs/>
          <w:szCs w:val="22"/>
        </w:rPr>
        <w:t>jer</w:t>
      </w:r>
      <w:r w:rsidRPr="004B4F7A">
        <w:rPr>
          <w:bCs/>
          <w:szCs w:val="22"/>
          <w:lang w:val="sr-Latn-CS"/>
        </w:rPr>
        <w:t xml:space="preserve"> </w:t>
      </w:r>
      <w:r w:rsidRPr="005F6537">
        <w:rPr>
          <w:bCs/>
          <w:szCs w:val="22"/>
        </w:rPr>
        <w:t>ovaj</w:t>
      </w:r>
      <w:r w:rsidRPr="004B4F7A">
        <w:rPr>
          <w:bCs/>
          <w:szCs w:val="22"/>
          <w:lang w:val="sr-Latn-CS"/>
        </w:rPr>
        <w:t xml:space="preserve"> </w:t>
      </w:r>
      <w:r w:rsidRPr="005F6537">
        <w:rPr>
          <w:bCs/>
          <w:szCs w:val="22"/>
        </w:rPr>
        <w:t>lijek</w:t>
      </w:r>
      <w:r w:rsidRPr="004B4F7A">
        <w:rPr>
          <w:bCs/>
          <w:szCs w:val="22"/>
          <w:lang w:val="sr-Latn-CS"/>
        </w:rPr>
        <w:t xml:space="preserve"> </w:t>
      </w:r>
      <w:r w:rsidRPr="005F6537">
        <w:rPr>
          <w:bCs/>
          <w:szCs w:val="22"/>
        </w:rPr>
        <w:t>ne</w:t>
      </w:r>
      <w:r w:rsidRPr="004B4F7A">
        <w:rPr>
          <w:bCs/>
          <w:szCs w:val="22"/>
          <w:lang w:val="sr-Latn-CS"/>
        </w:rPr>
        <w:t>ć</w:t>
      </w:r>
      <w:r w:rsidRPr="005F6537">
        <w:rPr>
          <w:bCs/>
          <w:szCs w:val="22"/>
        </w:rPr>
        <w:t>e</w:t>
      </w:r>
      <w:r w:rsidRPr="004B4F7A">
        <w:rPr>
          <w:bCs/>
          <w:szCs w:val="22"/>
          <w:lang w:val="sr-Latn-CS"/>
        </w:rPr>
        <w:t xml:space="preserve"> </w:t>
      </w:r>
      <w:r w:rsidRPr="005F6537">
        <w:rPr>
          <w:bCs/>
          <w:szCs w:val="22"/>
        </w:rPr>
        <w:t>uticati</w:t>
      </w:r>
      <w:r w:rsidRPr="004B4F7A">
        <w:rPr>
          <w:bCs/>
          <w:szCs w:val="22"/>
          <w:lang w:val="sr-Latn-CS"/>
        </w:rPr>
        <w:t xml:space="preserve"> </w:t>
      </w:r>
      <w:r w:rsidRPr="005F6537">
        <w:rPr>
          <w:bCs/>
          <w:szCs w:val="22"/>
        </w:rPr>
        <w:t>na</w:t>
      </w:r>
      <w:r w:rsidRPr="004B4F7A">
        <w:rPr>
          <w:bCs/>
          <w:szCs w:val="22"/>
          <w:lang w:val="sr-Latn-CS"/>
        </w:rPr>
        <w:t xml:space="preserve"> </w:t>
      </w:r>
      <w:r w:rsidRPr="005F6537">
        <w:rPr>
          <w:bCs/>
          <w:szCs w:val="22"/>
        </w:rPr>
        <w:t>njihove</w:t>
      </w:r>
      <w:r w:rsidRPr="004B4F7A">
        <w:rPr>
          <w:bCs/>
          <w:szCs w:val="22"/>
          <w:lang w:val="sr-Latn-CS"/>
        </w:rPr>
        <w:t xml:space="preserve"> </w:t>
      </w:r>
      <w:r w:rsidRPr="005F6537">
        <w:rPr>
          <w:bCs/>
          <w:szCs w:val="22"/>
        </w:rPr>
        <w:t>sposobnosti</w:t>
      </w:r>
      <w:r w:rsidRPr="004B4F7A">
        <w:rPr>
          <w:bCs/>
          <w:szCs w:val="22"/>
          <w:lang w:val="sr-Latn-CS"/>
        </w:rPr>
        <w:t xml:space="preserve">. </w:t>
      </w:r>
      <w:r w:rsidRPr="005F6537">
        <w:rPr>
          <w:bCs/>
          <w:szCs w:val="22"/>
        </w:rPr>
        <w:t>Me</w:t>
      </w:r>
      <w:r w:rsidRPr="004B4F7A">
        <w:rPr>
          <w:bCs/>
          <w:szCs w:val="22"/>
          <w:lang w:val="sr-Latn-CS"/>
        </w:rPr>
        <w:t>đ</w:t>
      </w:r>
      <w:r w:rsidRPr="005F6537">
        <w:rPr>
          <w:bCs/>
          <w:szCs w:val="22"/>
        </w:rPr>
        <w:t>utim</w:t>
      </w:r>
      <w:r w:rsidRPr="004B4F7A">
        <w:rPr>
          <w:bCs/>
          <w:szCs w:val="22"/>
          <w:lang w:val="sr-Latn-CS"/>
        </w:rPr>
        <w:t xml:space="preserve">, </w:t>
      </w:r>
      <w:r w:rsidRPr="005F6537">
        <w:rPr>
          <w:bCs/>
          <w:szCs w:val="22"/>
        </w:rPr>
        <w:t>neki</w:t>
      </w:r>
      <w:r w:rsidRPr="004B4F7A">
        <w:rPr>
          <w:bCs/>
          <w:szCs w:val="22"/>
          <w:lang w:val="sr-Latn-CS"/>
        </w:rPr>
        <w:t xml:space="preserve"> </w:t>
      </w:r>
      <w:r w:rsidRPr="005F6537">
        <w:rPr>
          <w:bCs/>
          <w:szCs w:val="22"/>
        </w:rPr>
        <w:t>ljudi</w:t>
      </w:r>
      <w:r w:rsidRPr="004B4F7A">
        <w:rPr>
          <w:bCs/>
          <w:szCs w:val="22"/>
          <w:lang w:val="sr-Latn-CS"/>
        </w:rPr>
        <w:t xml:space="preserve"> </w:t>
      </w:r>
      <w:r w:rsidRPr="005F6537">
        <w:rPr>
          <w:bCs/>
          <w:szCs w:val="22"/>
        </w:rPr>
        <w:t>mogu</w:t>
      </w:r>
      <w:r w:rsidRPr="004B4F7A">
        <w:rPr>
          <w:bCs/>
          <w:szCs w:val="22"/>
          <w:lang w:val="sr-Latn-CS"/>
        </w:rPr>
        <w:t xml:space="preserve"> </w:t>
      </w:r>
      <w:r w:rsidRPr="005F6537">
        <w:rPr>
          <w:bCs/>
          <w:szCs w:val="22"/>
        </w:rPr>
        <w:t>osje</w:t>
      </w:r>
      <w:r w:rsidRPr="004B4F7A">
        <w:rPr>
          <w:bCs/>
          <w:szCs w:val="22"/>
          <w:lang w:val="sr-Latn-CS"/>
        </w:rPr>
        <w:t>ć</w:t>
      </w:r>
      <w:r w:rsidRPr="005F6537">
        <w:rPr>
          <w:bCs/>
          <w:szCs w:val="22"/>
        </w:rPr>
        <w:t>ati</w:t>
      </w:r>
      <w:r w:rsidRPr="004B4F7A">
        <w:rPr>
          <w:bCs/>
          <w:szCs w:val="22"/>
          <w:lang w:val="sr-Latn-CS"/>
        </w:rPr>
        <w:t xml:space="preserve"> </w:t>
      </w:r>
      <w:r w:rsidRPr="005F6537">
        <w:rPr>
          <w:bCs/>
          <w:szCs w:val="22"/>
        </w:rPr>
        <w:t>vrtoglavicu</w:t>
      </w:r>
      <w:r w:rsidRPr="004B4F7A">
        <w:rPr>
          <w:bCs/>
          <w:szCs w:val="22"/>
          <w:lang w:val="sr-Latn-CS"/>
        </w:rPr>
        <w:t xml:space="preserve"> </w:t>
      </w:r>
      <w:r w:rsidRPr="005F6537">
        <w:rPr>
          <w:bCs/>
          <w:szCs w:val="22"/>
        </w:rPr>
        <w:t>tokom</w:t>
      </w:r>
      <w:r w:rsidRPr="004B4F7A">
        <w:rPr>
          <w:bCs/>
          <w:szCs w:val="22"/>
          <w:lang w:val="sr-Latn-CS"/>
        </w:rPr>
        <w:t xml:space="preserve"> </w:t>
      </w:r>
      <w:r w:rsidRPr="005F6537">
        <w:rPr>
          <w:bCs/>
          <w:szCs w:val="22"/>
        </w:rPr>
        <w:t>lije</w:t>
      </w:r>
      <w:r w:rsidRPr="004B4F7A">
        <w:rPr>
          <w:bCs/>
          <w:szCs w:val="22"/>
          <w:lang w:val="sr-Latn-CS"/>
        </w:rPr>
        <w:t>č</w:t>
      </w:r>
      <w:r w:rsidRPr="005F6537">
        <w:rPr>
          <w:bCs/>
          <w:szCs w:val="22"/>
        </w:rPr>
        <w:t>enja</w:t>
      </w:r>
      <w:r w:rsidRPr="004B4F7A">
        <w:rPr>
          <w:bCs/>
          <w:szCs w:val="22"/>
          <w:lang w:val="sr-Latn-CS"/>
        </w:rPr>
        <w:t xml:space="preserve"> </w:t>
      </w:r>
      <w:r w:rsidR="00F13A37">
        <w:rPr>
          <w:bCs/>
          <w:szCs w:val="22"/>
          <w:lang w:val="sr-Latn-CS"/>
        </w:rPr>
        <w:t xml:space="preserve">lijekom </w:t>
      </w:r>
      <w:r w:rsidRPr="005F6537">
        <w:rPr>
          <w:bCs/>
          <w:szCs w:val="22"/>
        </w:rPr>
        <w:t>Co</w:t>
      </w:r>
      <w:r w:rsidRPr="004B4F7A">
        <w:rPr>
          <w:bCs/>
          <w:szCs w:val="22"/>
          <w:lang w:val="sr-Latn-CS"/>
        </w:rPr>
        <w:t>-</w:t>
      </w:r>
      <w:r w:rsidRPr="005F6537">
        <w:rPr>
          <w:bCs/>
          <w:szCs w:val="22"/>
        </w:rPr>
        <w:t>Roswer</w:t>
      </w:r>
      <w:r w:rsidR="00F13A37">
        <w:rPr>
          <w:bCs/>
          <w:szCs w:val="22"/>
        </w:rPr>
        <w:t>a</w:t>
      </w:r>
      <w:r w:rsidRPr="004B4F7A">
        <w:rPr>
          <w:bCs/>
          <w:szCs w:val="22"/>
          <w:lang w:val="sr-Latn-CS"/>
        </w:rPr>
        <w:t xml:space="preserve">. </w:t>
      </w:r>
      <w:r w:rsidRPr="005F6537">
        <w:rPr>
          <w:bCs/>
          <w:szCs w:val="22"/>
        </w:rPr>
        <w:t>Ako</w:t>
      </w:r>
      <w:r w:rsidRPr="004B4F7A">
        <w:rPr>
          <w:bCs/>
          <w:szCs w:val="22"/>
          <w:lang w:val="sr-Latn-CS"/>
        </w:rPr>
        <w:t xml:space="preserve"> </w:t>
      </w:r>
      <w:r w:rsidRPr="005F6537">
        <w:rPr>
          <w:bCs/>
          <w:szCs w:val="22"/>
        </w:rPr>
        <w:t>osje</w:t>
      </w:r>
      <w:r w:rsidRPr="004B4F7A">
        <w:rPr>
          <w:bCs/>
          <w:szCs w:val="22"/>
          <w:lang w:val="sr-Latn-CS"/>
        </w:rPr>
        <w:t>ć</w:t>
      </w:r>
      <w:r w:rsidRPr="005F6537">
        <w:rPr>
          <w:bCs/>
          <w:szCs w:val="22"/>
        </w:rPr>
        <w:t>ate</w:t>
      </w:r>
      <w:r w:rsidRPr="004B4F7A">
        <w:rPr>
          <w:bCs/>
          <w:szCs w:val="22"/>
          <w:lang w:val="sr-Latn-CS"/>
        </w:rPr>
        <w:t xml:space="preserve"> </w:t>
      </w:r>
      <w:r w:rsidRPr="005F6537">
        <w:rPr>
          <w:bCs/>
          <w:szCs w:val="22"/>
        </w:rPr>
        <w:t>vrtoglavicu</w:t>
      </w:r>
      <w:r w:rsidRPr="004B4F7A">
        <w:rPr>
          <w:bCs/>
          <w:szCs w:val="22"/>
          <w:lang w:val="sr-Latn-CS"/>
        </w:rPr>
        <w:t xml:space="preserve">, </w:t>
      </w:r>
      <w:r w:rsidRPr="005F6537">
        <w:rPr>
          <w:bCs/>
          <w:szCs w:val="22"/>
        </w:rPr>
        <w:t>obratite</w:t>
      </w:r>
      <w:r w:rsidRPr="004B4F7A">
        <w:rPr>
          <w:bCs/>
          <w:szCs w:val="22"/>
          <w:lang w:val="sr-Latn-CS"/>
        </w:rPr>
        <w:t xml:space="preserve"> </w:t>
      </w:r>
      <w:r w:rsidRPr="005F6537">
        <w:rPr>
          <w:bCs/>
          <w:szCs w:val="22"/>
        </w:rPr>
        <w:t>se</w:t>
      </w:r>
      <w:r w:rsidRPr="004B4F7A">
        <w:rPr>
          <w:bCs/>
          <w:szCs w:val="22"/>
          <w:lang w:val="sr-Latn-CS"/>
        </w:rPr>
        <w:t xml:space="preserve"> </w:t>
      </w:r>
      <w:r w:rsidRPr="005F6537">
        <w:rPr>
          <w:bCs/>
          <w:szCs w:val="22"/>
        </w:rPr>
        <w:t>svom</w:t>
      </w:r>
      <w:r w:rsidRPr="004B4F7A">
        <w:rPr>
          <w:bCs/>
          <w:szCs w:val="22"/>
          <w:lang w:val="sr-Latn-CS"/>
        </w:rPr>
        <w:t xml:space="preserve"> </w:t>
      </w:r>
      <w:r w:rsidRPr="005F6537">
        <w:rPr>
          <w:bCs/>
          <w:szCs w:val="22"/>
        </w:rPr>
        <w:t>ljekaru</w:t>
      </w:r>
      <w:r w:rsidRPr="004B4F7A">
        <w:rPr>
          <w:bCs/>
          <w:szCs w:val="22"/>
          <w:lang w:val="sr-Latn-CS"/>
        </w:rPr>
        <w:t xml:space="preserve"> </w:t>
      </w:r>
      <w:r w:rsidRPr="005F6537">
        <w:rPr>
          <w:bCs/>
          <w:szCs w:val="22"/>
        </w:rPr>
        <w:t>prije</w:t>
      </w:r>
      <w:r w:rsidRPr="004B4F7A">
        <w:rPr>
          <w:bCs/>
          <w:szCs w:val="22"/>
          <w:lang w:val="sr-Latn-CS"/>
        </w:rPr>
        <w:t xml:space="preserve"> </w:t>
      </w:r>
      <w:r w:rsidRPr="005F6537">
        <w:rPr>
          <w:bCs/>
          <w:szCs w:val="22"/>
        </w:rPr>
        <w:t>vo</w:t>
      </w:r>
      <w:r w:rsidRPr="004B4F7A">
        <w:rPr>
          <w:bCs/>
          <w:szCs w:val="22"/>
          <w:lang w:val="sr-Latn-CS"/>
        </w:rPr>
        <w:t>ž</w:t>
      </w:r>
      <w:r w:rsidRPr="005F6537">
        <w:rPr>
          <w:bCs/>
          <w:szCs w:val="22"/>
        </w:rPr>
        <w:t>nje</w:t>
      </w:r>
      <w:r w:rsidRPr="004B4F7A">
        <w:rPr>
          <w:bCs/>
          <w:szCs w:val="22"/>
          <w:lang w:val="sr-Latn-CS"/>
        </w:rPr>
        <w:t xml:space="preserve"> </w:t>
      </w:r>
      <w:r w:rsidRPr="005F6537">
        <w:rPr>
          <w:bCs/>
          <w:szCs w:val="22"/>
        </w:rPr>
        <w:t>ili</w:t>
      </w:r>
      <w:r w:rsidRPr="004B4F7A">
        <w:rPr>
          <w:bCs/>
          <w:szCs w:val="22"/>
          <w:lang w:val="sr-Latn-CS"/>
        </w:rPr>
        <w:t xml:space="preserve"> </w:t>
      </w:r>
      <w:r w:rsidRPr="005F6537">
        <w:rPr>
          <w:bCs/>
          <w:szCs w:val="22"/>
        </w:rPr>
        <w:t>upravljanja</w:t>
      </w:r>
      <w:r w:rsidRPr="004B4F7A">
        <w:rPr>
          <w:bCs/>
          <w:szCs w:val="22"/>
          <w:lang w:val="sr-Latn-CS"/>
        </w:rPr>
        <w:t xml:space="preserve"> </w:t>
      </w:r>
      <w:r w:rsidRPr="005F6537">
        <w:rPr>
          <w:bCs/>
          <w:szCs w:val="22"/>
        </w:rPr>
        <w:t>ma</w:t>
      </w:r>
      <w:r w:rsidRPr="004B4F7A">
        <w:rPr>
          <w:bCs/>
          <w:szCs w:val="22"/>
          <w:lang w:val="sr-Latn-CS"/>
        </w:rPr>
        <w:t>š</w:t>
      </w:r>
      <w:r w:rsidRPr="005F6537">
        <w:rPr>
          <w:bCs/>
          <w:szCs w:val="22"/>
        </w:rPr>
        <w:t>inama</w:t>
      </w:r>
      <w:r w:rsidRPr="004B4F7A">
        <w:rPr>
          <w:bCs/>
          <w:szCs w:val="22"/>
          <w:lang w:val="sr-Latn-CS"/>
        </w:rPr>
        <w:t>.</w:t>
      </w:r>
    </w:p>
    <w:p w14:paraId="23CBAC6E" w14:textId="77777777" w:rsidR="00903DD1" w:rsidRPr="005F6537" w:rsidRDefault="00903DD1" w:rsidP="00903DD1">
      <w:pPr>
        <w:rPr>
          <w:bCs/>
          <w:szCs w:val="22"/>
          <w:lang w:val="sr-Latn-CS"/>
        </w:rPr>
      </w:pPr>
    </w:p>
    <w:p w14:paraId="57A2B7B9" w14:textId="77777777" w:rsidR="00903DD1" w:rsidRPr="005F6537" w:rsidRDefault="00903DD1" w:rsidP="00903DD1">
      <w:pPr>
        <w:widowControl w:val="0"/>
        <w:autoSpaceDE w:val="0"/>
        <w:autoSpaceDN w:val="0"/>
        <w:rPr>
          <w:b/>
          <w:szCs w:val="22"/>
          <w:lang w:val="sr-Latn-CS"/>
        </w:rPr>
      </w:pPr>
      <w:r w:rsidRPr="005F6537">
        <w:rPr>
          <w:b/>
          <w:szCs w:val="22"/>
          <w:lang w:val="sr-Latn-CS"/>
        </w:rPr>
        <w:t>Važne informacije o nekim sastojcima lijeka Co-Roswera</w:t>
      </w:r>
    </w:p>
    <w:p w14:paraId="186F2427" w14:textId="77777777" w:rsidR="00903DD1" w:rsidRPr="005F6537" w:rsidRDefault="00903DD1" w:rsidP="00903DD1">
      <w:pPr>
        <w:widowControl w:val="0"/>
        <w:autoSpaceDE w:val="0"/>
        <w:autoSpaceDN w:val="0"/>
        <w:rPr>
          <w:iCs/>
          <w:szCs w:val="22"/>
        </w:rPr>
      </w:pPr>
      <w:r w:rsidRPr="005F6537">
        <w:rPr>
          <w:iCs/>
          <w:szCs w:val="22"/>
        </w:rPr>
        <w:t xml:space="preserve">Lijek Co-Roswera sadrži laktozu i natrijum. Ako Vam je ljekar rekao da ne podnosite neke šećere, prije nego što počnete uzimati ovaj lijek posavjetujte se sa svojim ljekarom. </w:t>
      </w:r>
    </w:p>
    <w:p w14:paraId="7ACAADE0" w14:textId="77777777" w:rsidR="00903DD1" w:rsidRPr="005F6537" w:rsidRDefault="00903DD1" w:rsidP="00903DD1">
      <w:pPr>
        <w:widowControl w:val="0"/>
        <w:autoSpaceDE w:val="0"/>
        <w:autoSpaceDN w:val="0"/>
        <w:jc w:val="both"/>
        <w:rPr>
          <w:iCs/>
          <w:szCs w:val="22"/>
          <w:lang w:val="sl-SI"/>
        </w:rPr>
      </w:pPr>
      <w:r w:rsidRPr="005F6537">
        <w:rPr>
          <w:iCs/>
          <w:szCs w:val="22"/>
          <w:lang w:val="sl-SI"/>
        </w:rPr>
        <w:t>Ovaj lijek sadrži manje od 1 mmol (23 mg) natrijuma po film tableti, tj. zanemarljive količine natrijuma.</w:t>
      </w:r>
    </w:p>
    <w:p w14:paraId="4C7D760A" w14:textId="77777777" w:rsidR="00903DD1" w:rsidRPr="005F6537" w:rsidRDefault="00903DD1" w:rsidP="00903DD1">
      <w:pPr>
        <w:widowControl w:val="0"/>
        <w:autoSpaceDE w:val="0"/>
        <w:autoSpaceDN w:val="0"/>
        <w:rPr>
          <w:i/>
          <w:iCs/>
          <w:szCs w:val="22"/>
          <w:lang w:val="sr-Latn-CS"/>
        </w:rPr>
      </w:pPr>
    </w:p>
    <w:p w14:paraId="04264DA8" w14:textId="77777777" w:rsidR="00903DD1" w:rsidRDefault="00903DD1" w:rsidP="00903DD1">
      <w:pPr>
        <w:rPr>
          <w:szCs w:val="22"/>
          <w:lang w:val="sr-Latn-CS"/>
        </w:rPr>
      </w:pPr>
    </w:p>
    <w:p w14:paraId="4C7DC859" w14:textId="77777777" w:rsidR="00C35320" w:rsidRDefault="00C35320" w:rsidP="00903DD1">
      <w:pPr>
        <w:rPr>
          <w:szCs w:val="22"/>
          <w:lang w:val="sr-Latn-CS"/>
        </w:rPr>
      </w:pPr>
    </w:p>
    <w:p w14:paraId="107BDF84" w14:textId="77777777" w:rsidR="00C35320" w:rsidRDefault="00C35320" w:rsidP="00903DD1">
      <w:pPr>
        <w:rPr>
          <w:szCs w:val="22"/>
          <w:lang w:val="sr-Latn-CS"/>
        </w:rPr>
      </w:pPr>
    </w:p>
    <w:p w14:paraId="7B3A94FB" w14:textId="77777777" w:rsidR="00C35320" w:rsidRPr="005F6537" w:rsidRDefault="00C35320" w:rsidP="00903DD1">
      <w:pPr>
        <w:rPr>
          <w:szCs w:val="22"/>
          <w:lang w:val="sr-Latn-CS"/>
        </w:rPr>
      </w:pPr>
    </w:p>
    <w:p w14:paraId="11724CB5" w14:textId="77777777" w:rsidR="00903DD1" w:rsidRPr="005F6537" w:rsidRDefault="00903DD1" w:rsidP="00903DD1">
      <w:pPr>
        <w:tabs>
          <w:tab w:val="clear" w:pos="567"/>
          <w:tab w:val="left" w:pos="540"/>
          <w:tab w:val="left" w:pos="569"/>
        </w:tabs>
        <w:rPr>
          <w:b/>
          <w:bCs/>
          <w:szCs w:val="22"/>
          <w:lang w:val="sr-Latn-RS"/>
        </w:rPr>
      </w:pPr>
      <w:r w:rsidRPr="004B4F7A">
        <w:rPr>
          <w:b/>
          <w:bCs/>
          <w:szCs w:val="22"/>
          <w:lang w:val="en-US"/>
        </w:rPr>
        <w:t xml:space="preserve">3. </w:t>
      </w:r>
      <w:r w:rsidRPr="005F6537">
        <w:rPr>
          <w:b/>
          <w:bCs/>
          <w:szCs w:val="22"/>
          <w:lang w:val="sr-Latn-CS"/>
        </w:rPr>
        <w:tab/>
      </w:r>
      <w:r w:rsidRPr="004B4F7A">
        <w:rPr>
          <w:b/>
          <w:bCs/>
          <w:szCs w:val="22"/>
          <w:lang w:val="en-US"/>
        </w:rPr>
        <w:t xml:space="preserve">KAKO SE UPOTREBLJAVA LIJEK </w:t>
      </w:r>
      <w:r w:rsidRPr="005F6537">
        <w:rPr>
          <w:b/>
          <w:bCs/>
          <w:szCs w:val="22"/>
          <w:lang w:val="sr-Latn-RS"/>
        </w:rPr>
        <w:t>CO-ROSWERA</w:t>
      </w:r>
    </w:p>
    <w:p w14:paraId="68F58867" w14:textId="77777777" w:rsidR="00903DD1" w:rsidRPr="005F6537" w:rsidRDefault="00903DD1" w:rsidP="00903DD1">
      <w:pPr>
        <w:rPr>
          <w:bCs/>
          <w:caps/>
          <w:szCs w:val="22"/>
          <w:lang w:val="sr-Latn-CS"/>
        </w:rPr>
      </w:pPr>
    </w:p>
    <w:p w14:paraId="2E7ED0A7" w14:textId="77777777" w:rsidR="00903DD1" w:rsidRPr="005F6537" w:rsidRDefault="00903DD1" w:rsidP="00903DD1">
      <w:pPr>
        <w:pStyle w:val="Header"/>
        <w:tabs>
          <w:tab w:val="left" w:pos="0"/>
        </w:tabs>
        <w:jc w:val="both"/>
        <w:rPr>
          <w:rFonts w:ascii="Times New Roman" w:hAnsi="Times New Roman"/>
          <w:sz w:val="22"/>
          <w:szCs w:val="22"/>
        </w:rPr>
      </w:pPr>
      <w:r w:rsidRPr="005F6537">
        <w:rPr>
          <w:rFonts w:ascii="Times New Roman" w:hAnsi="Times New Roman"/>
          <w:sz w:val="22"/>
          <w:szCs w:val="22"/>
        </w:rPr>
        <w:t>Uvijek</w:t>
      </w:r>
      <w:r w:rsidRPr="004B4F7A">
        <w:rPr>
          <w:rFonts w:ascii="Times New Roman" w:hAnsi="Times New Roman"/>
          <w:sz w:val="22"/>
          <w:szCs w:val="22"/>
          <w:lang w:val="sr-Latn-CS"/>
        </w:rPr>
        <w:t xml:space="preserve"> </w:t>
      </w:r>
      <w:r w:rsidRPr="005F6537">
        <w:rPr>
          <w:rFonts w:ascii="Times New Roman" w:hAnsi="Times New Roman"/>
          <w:sz w:val="22"/>
          <w:szCs w:val="22"/>
        </w:rPr>
        <w:t>uzimajte</w:t>
      </w:r>
      <w:r w:rsidRPr="004B4F7A">
        <w:rPr>
          <w:rFonts w:ascii="Times New Roman" w:hAnsi="Times New Roman"/>
          <w:sz w:val="22"/>
          <w:szCs w:val="22"/>
          <w:lang w:val="sr-Latn-CS"/>
        </w:rPr>
        <w:t xml:space="preserve"> </w:t>
      </w:r>
      <w:r w:rsidRPr="005F6537">
        <w:rPr>
          <w:rFonts w:ascii="Times New Roman" w:hAnsi="Times New Roman"/>
          <w:sz w:val="22"/>
          <w:szCs w:val="22"/>
        </w:rPr>
        <w:t>ovaj</w:t>
      </w:r>
      <w:r w:rsidRPr="004B4F7A">
        <w:rPr>
          <w:rFonts w:ascii="Times New Roman" w:hAnsi="Times New Roman"/>
          <w:sz w:val="22"/>
          <w:szCs w:val="22"/>
          <w:lang w:val="sr-Latn-CS"/>
        </w:rPr>
        <w:t xml:space="preserve"> </w:t>
      </w:r>
      <w:r w:rsidRPr="005F6537">
        <w:rPr>
          <w:rFonts w:ascii="Times New Roman" w:hAnsi="Times New Roman"/>
          <w:sz w:val="22"/>
          <w:szCs w:val="22"/>
        </w:rPr>
        <w:t>lijek</w:t>
      </w:r>
      <w:r w:rsidRPr="004B4F7A">
        <w:rPr>
          <w:rFonts w:ascii="Times New Roman" w:hAnsi="Times New Roman"/>
          <w:sz w:val="22"/>
          <w:szCs w:val="22"/>
          <w:lang w:val="sr-Latn-CS"/>
        </w:rPr>
        <w:t xml:space="preserve"> </w:t>
      </w:r>
      <w:r w:rsidRPr="005F6537">
        <w:rPr>
          <w:rFonts w:ascii="Times New Roman" w:hAnsi="Times New Roman"/>
          <w:sz w:val="22"/>
          <w:szCs w:val="22"/>
        </w:rPr>
        <w:t>ta</w:t>
      </w:r>
      <w:r w:rsidRPr="004B4F7A">
        <w:rPr>
          <w:rFonts w:ascii="Times New Roman" w:hAnsi="Times New Roman"/>
          <w:sz w:val="22"/>
          <w:szCs w:val="22"/>
          <w:lang w:val="sr-Latn-CS"/>
        </w:rPr>
        <w:t>č</w:t>
      </w:r>
      <w:r w:rsidRPr="005F6537">
        <w:rPr>
          <w:rFonts w:ascii="Times New Roman" w:hAnsi="Times New Roman"/>
          <w:sz w:val="22"/>
          <w:szCs w:val="22"/>
        </w:rPr>
        <w:t>no</w:t>
      </w:r>
      <w:r w:rsidRPr="004B4F7A">
        <w:rPr>
          <w:rFonts w:ascii="Times New Roman" w:hAnsi="Times New Roman"/>
          <w:sz w:val="22"/>
          <w:szCs w:val="22"/>
          <w:lang w:val="sr-Latn-CS"/>
        </w:rPr>
        <w:t xml:space="preserve"> </w:t>
      </w:r>
      <w:r w:rsidRPr="005F6537">
        <w:rPr>
          <w:rFonts w:ascii="Times New Roman" w:hAnsi="Times New Roman"/>
          <w:sz w:val="22"/>
          <w:szCs w:val="22"/>
        </w:rPr>
        <w:t>onako</w:t>
      </w:r>
      <w:r w:rsidRPr="004B4F7A">
        <w:rPr>
          <w:rFonts w:ascii="Times New Roman" w:hAnsi="Times New Roman"/>
          <w:sz w:val="22"/>
          <w:szCs w:val="22"/>
          <w:lang w:val="sr-Latn-CS"/>
        </w:rPr>
        <w:t xml:space="preserve"> </w:t>
      </w:r>
      <w:r w:rsidRPr="005F6537">
        <w:rPr>
          <w:rFonts w:ascii="Times New Roman" w:hAnsi="Times New Roman"/>
          <w:sz w:val="22"/>
          <w:szCs w:val="22"/>
        </w:rPr>
        <w:t>kako</w:t>
      </w:r>
      <w:r w:rsidRPr="004B4F7A">
        <w:rPr>
          <w:rFonts w:ascii="Times New Roman" w:hAnsi="Times New Roman"/>
          <w:sz w:val="22"/>
          <w:szCs w:val="22"/>
          <w:lang w:val="sr-Latn-CS"/>
        </w:rPr>
        <w:t xml:space="preserve"> </w:t>
      </w:r>
      <w:r w:rsidRPr="005F6537">
        <w:rPr>
          <w:rFonts w:ascii="Times New Roman" w:hAnsi="Times New Roman"/>
          <w:sz w:val="22"/>
          <w:szCs w:val="22"/>
        </w:rPr>
        <w:t>Vam</w:t>
      </w:r>
      <w:r w:rsidRPr="004B4F7A">
        <w:rPr>
          <w:rFonts w:ascii="Times New Roman" w:hAnsi="Times New Roman"/>
          <w:sz w:val="22"/>
          <w:szCs w:val="22"/>
          <w:lang w:val="sr-Latn-CS"/>
        </w:rPr>
        <w:t xml:space="preserve"> </w:t>
      </w:r>
      <w:r w:rsidRPr="005F6537">
        <w:rPr>
          <w:rFonts w:ascii="Times New Roman" w:hAnsi="Times New Roman"/>
          <w:sz w:val="22"/>
          <w:szCs w:val="22"/>
        </w:rPr>
        <w:t>je</w:t>
      </w:r>
      <w:r w:rsidRPr="004B4F7A">
        <w:rPr>
          <w:rFonts w:ascii="Times New Roman" w:hAnsi="Times New Roman"/>
          <w:sz w:val="22"/>
          <w:szCs w:val="22"/>
          <w:lang w:val="sr-Latn-CS"/>
        </w:rPr>
        <w:t xml:space="preserve"> </w:t>
      </w:r>
      <w:r w:rsidRPr="005F6537">
        <w:rPr>
          <w:rFonts w:ascii="Times New Roman" w:hAnsi="Times New Roman"/>
          <w:sz w:val="22"/>
          <w:szCs w:val="22"/>
        </w:rPr>
        <w:t>rekao</w:t>
      </w:r>
      <w:r w:rsidRPr="004B4F7A">
        <w:rPr>
          <w:rFonts w:ascii="Times New Roman" w:hAnsi="Times New Roman"/>
          <w:sz w:val="22"/>
          <w:szCs w:val="22"/>
          <w:lang w:val="sr-Latn-CS"/>
        </w:rPr>
        <w:t xml:space="preserve"> </w:t>
      </w:r>
      <w:r w:rsidRPr="005F6537">
        <w:rPr>
          <w:rFonts w:ascii="Times New Roman" w:hAnsi="Times New Roman"/>
          <w:sz w:val="22"/>
          <w:szCs w:val="22"/>
        </w:rPr>
        <w:t>Va</w:t>
      </w:r>
      <w:r w:rsidRPr="004B4F7A">
        <w:rPr>
          <w:rFonts w:ascii="Times New Roman" w:hAnsi="Times New Roman"/>
          <w:sz w:val="22"/>
          <w:szCs w:val="22"/>
          <w:lang w:val="sr-Latn-CS"/>
        </w:rPr>
        <w:t xml:space="preserve">š </w:t>
      </w:r>
      <w:r w:rsidRPr="005F6537">
        <w:rPr>
          <w:rFonts w:ascii="Times New Roman" w:hAnsi="Times New Roman"/>
          <w:sz w:val="22"/>
          <w:szCs w:val="22"/>
        </w:rPr>
        <w:t>ljekar</w:t>
      </w:r>
      <w:r w:rsidRPr="004B4F7A">
        <w:rPr>
          <w:rFonts w:ascii="Times New Roman" w:hAnsi="Times New Roman"/>
          <w:sz w:val="22"/>
          <w:szCs w:val="22"/>
          <w:lang w:val="sr-Latn-CS"/>
        </w:rPr>
        <w:t xml:space="preserve"> </w:t>
      </w:r>
      <w:r w:rsidRPr="005F6537">
        <w:rPr>
          <w:rFonts w:ascii="Times New Roman" w:hAnsi="Times New Roman"/>
          <w:sz w:val="22"/>
          <w:szCs w:val="22"/>
        </w:rPr>
        <w:t>ili</w:t>
      </w:r>
      <w:r w:rsidRPr="004B4F7A">
        <w:rPr>
          <w:rFonts w:ascii="Times New Roman" w:hAnsi="Times New Roman"/>
          <w:sz w:val="22"/>
          <w:szCs w:val="22"/>
          <w:lang w:val="sr-Latn-CS"/>
        </w:rPr>
        <w:t xml:space="preserve"> </w:t>
      </w:r>
      <w:r w:rsidRPr="005F6537">
        <w:rPr>
          <w:rFonts w:ascii="Times New Roman" w:hAnsi="Times New Roman"/>
          <w:sz w:val="22"/>
          <w:szCs w:val="22"/>
        </w:rPr>
        <w:t>farmaceut</w:t>
      </w:r>
      <w:r w:rsidRPr="004B4F7A">
        <w:rPr>
          <w:rFonts w:ascii="Times New Roman" w:hAnsi="Times New Roman"/>
          <w:sz w:val="22"/>
          <w:szCs w:val="22"/>
          <w:lang w:val="sr-Latn-CS"/>
        </w:rPr>
        <w:t xml:space="preserve">. </w:t>
      </w:r>
      <w:r w:rsidRPr="005F6537">
        <w:rPr>
          <w:rFonts w:ascii="Times New Roman" w:hAnsi="Times New Roman"/>
          <w:sz w:val="22"/>
          <w:szCs w:val="22"/>
        </w:rPr>
        <w:t xml:space="preserve">Provjerite sa ljekarom ili farmaceutom ako niste sigurni kako da koristite ovaj lijek. </w:t>
      </w:r>
    </w:p>
    <w:p w14:paraId="52176C76" w14:textId="77777777" w:rsidR="00903DD1" w:rsidRPr="005F6537" w:rsidRDefault="00903DD1" w:rsidP="00903DD1">
      <w:pPr>
        <w:pStyle w:val="Header"/>
        <w:tabs>
          <w:tab w:val="left" w:pos="0"/>
        </w:tabs>
        <w:jc w:val="both"/>
        <w:rPr>
          <w:rFonts w:ascii="Times New Roman" w:hAnsi="Times New Roman"/>
          <w:sz w:val="22"/>
          <w:szCs w:val="22"/>
        </w:rPr>
      </w:pPr>
    </w:p>
    <w:p w14:paraId="67A8C3E1" w14:textId="77777777" w:rsidR="00903DD1" w:rsidRPr="005F6537" w:rsidRDefault="00903DD1" w:rsidP="00A51AAF">
      <w:pPr>
        <w:pStyle w:val="Header"/>
        <w:numPr>
          <w:ilvl w:val="0"/>
          <w:numId w:val="41"/>
        </w:numPr>
        <w:tabs>
          <w:tab w:val="clear" w:pos="576"/>
          <w:tab w:val="clear" w:pos="4153"/>
          <w:tab w:val="clear" w:pos="8306"/>
          <w:tab w:val="left" w:pos="567"/>
          <w:tab w:val="center" w:pos="4320"/>
          <w:tab w:val="right" w:pos="8640"/>
        </w:tabs>
        <w:spacing w:line="240" w:lineRule="auto"/>
        <w:ind w:left="567" w:hanging="567"/>
        <w:jc w:val="both"/>
        <w:rPr>
          <w:rFonts w:ascii="Times New Roman" w:hAnsi="Times New Roman"/>
          <w:sz w:val="22"/>
          <w:szCs w:val="22"/>
        </w:rPr>
      </w:pPr>
      <w:r w:rsidRPr="005F6537">
        <w:rPr>
          <w:rFonts w:ascii="Times New Roman" w:hAnsi="Times New Roman"/>
          <w:sz w:val="22"/>
          <w:szCs w:val="22"/>
        </w:rPr>
        <w:t xml:space="preserve">Prije početka uzimanja </w:t>
      </w:r>
      <w:r w:rsidR="00F13A37">
        <w:rPr>
          <w:rFonts w:ascii="Times New Roman" w:hAnsi="Times New Roman"/>
          <w:sz w:val="22"/>
          <w:szCs w:val="22"/>
        </w:rPr>
        <w:t xml:space="preserve">lijeka </w:t>
      </w:r>
      <w:r w:rsidRPr="005F6537">
        <w:rPr>
          <w:rFonts w:ascii="Times New Roman" w:hAnsi="Times New Roman"/>
          <w:sz w:val="22"/>
          <w:szCs w:val="22"/>
        </w:rPr>
        <w:t>Co-Roswer</w:t>
      </w:r>
      <w:r w:rsidR="00F13A37">
        <w:rPr>
          <w:rFonts w:ascii="Times New Roman" w:hAnsi="Times New Roman"/>
          <w:sz w:val="22"/>
          <w:szCs w:val="22"/>
        </w:rPr>
        <w:t>a</w:t>
      </w:r>
      <w:r w:rsidRPr="005F6537">
        <w:rPr>
          <w:rFonts w:ascii="Times New Roman" w:hAnsi="Times New Roman"/>
          <w:sz w:val="22"/>
          <w:szCs w:val="22"/>
        </w:rPr>
        <w:t xml:space="preserve"> morate biti na dijetalnoj ishrani za snižavanje holesterola i liječeni rosuvastatinom i ezetimibom u istim dozama. Ovaj lijek nije namijenjen za započinjanje liječenja.</w:t>
      </w:r>
    </w:p>
    <w:p w14:paraId="506F86D9" w14:textId="77777777" w:rsidR="00903DD1" w:rsidRPr="005F6537" w:rsidRDefault="00903DD1" w:rsidP="00903DD1">
      <w:pPr>
        <w:pStyle w:val="Header"/>
        <w:numPr>
          <w:ilvl w:val="0"/>
          <w:numId w:val="41"/>
        </w:numPr>
        <w:tabs>
          <w:tab w:val="clear" w:pos="4153"/>
          <w:tab w:val="clear" w:pos="8306"/>
          <w:tab w:val="left" w:pos="0"/>
          <w:tab w:val="center" w:pos="4320"/>
          <w:tab w:val="right" w:pos="8640"/>
        </w:tabs>
        <w:spacing w:line="240" w:lineRule="auto"/>
        <w:jc w:val="both"/>
        <w:rPr>
          <w:rFonts w:ascii="Times New Roman" w:hAnsi="Times New Roman"/>
          <w:sz w:val="22"/>
          <w:szCs w:val="22"/>
        </w:rPr>
      </w:pPr>
      <w:r w:rsidRPr="005F6537">
        <w:rPr>
          <w:rFonts w:ascii="Times New Roman" w:hAnsi="Times New Roman"/>
          <w:sz w:val="22"/>
          <w:szCs w:val="22"/>
        </w:rPr>
        <w:t xml:space="preserve">Nastavite sa dijetalnom ishranom za snižavanje holesterola dok uzimate </w:t>
      </w:r>
      <w:r w:rsidR="00F13A37">
        <w:rPr>
          <w:rFonts w:ascii="Times New Roman" w:hAnsi="Times New Roman"/>
          <w:sz w:val="22"/>
          <w:szCs w:val="22"/>
        </w:rPr>
        <w:t xml:space="preserve">lijek </w:t>
      </w:r>
      <w:r w:rsidRPr="005F6537">
        <w:rPr>
          <w:rFonts w:ascii="Times New Roman" w:hAnsi="Times New Roman"/>
          <w:sz w:val="22"/>
          <w:szCs w:val="22"/>
        </w:rPr>
        <w:t>Co-Roswer</w:t>
      </w:r>
      <w:r w:rsidR="00F13A37">
        <w:rPr>
          <w:rFonts w:ascii="Times New Roman" w:hAnsi="Times New Roman"/>
          <w:sz w:val="22"/>
          <w:szCs w:val="22"/>
        </w:rPr>
        <w:t>a</w:t>
      </w:r>
      <w:r w:rsidRPr="005F6537">
        <w:rPr>
          <w:rFonts w:ascii="Times New Roman" w:hAnsi="Times New Roman"/>
          <w:sz w:val="22"/>
          <w:szCs w:val="22"/>
        </w:rPr>
        <w:t>.</w:t>
      </w:r>
      <w:r w:rsidRPr="005F6537">
        <w:rPr>
          <w:rFonts w:ascii="Times New Roman" w:hAnsi="Times New Roman"/>
          <w:sz w:val="22"/>
          <w:szCs w:val="22"/>
        </w:rPr>
        <w:cr/>
      </w:r>
    </w:p>
    <w:p w14:paraId="61951330" w14:textId="77777777" w:rsidR="00903DD1" w:rsidRPr="005F6537" w:rsidRDefault="00903DD1" w:rsidP="00903DD1">
      <w:pPr>
        <w:pStyle w:val="Header"/>
        <w:tabs>
          <w:tab w:val="left" w:pos="0"/>
        </w:tabs>
        <w:jc w:val="both"/>
        <w:rPr>
          <w:rFonts w:ascii="Times New Roman" w:hAnsi="Times New Roman"/>
          <w:sz w:val="22"/>
          <w:szCs w:val="22"/>
        </w:rPr>
      </w:pPr>
      <w:r w:rsidRPr="005F6537">
        <w:rPr>
          <w:rFonts w:ascii="Times New Roman" w:hAnsi="Times New Roman"/>
          <w:sz w:val="22"/>
          <w:szCs w:val="22"/>
        </w:rPr>
        <w:t>Preporučena doza je jedna Co-Roswera tableta oralno jednom dnevno. Možete ih uzeti u bilo koje doba dana, nezavisno od obroka. Progutajte cijelu tabletu s vodom. Lijek uzimajte uvijek u isto vrijeme svaki dan.</w:t>
      </w:r>
    </w:p>
    <w:p w14:paraId="2F0E08E8" w14:textId="77777777" w:rsidR="00903DD1" w:rsidRPr="005F6537" w:rsidRDefault="00903DD1" w:rsidP="00903DD1">
      <w:pPr>
        <w:rPr>
          <w:bCs/>
          <w:caps/>
          <w:szCs w:val="22"/>
          <w:lang w:val="sr-Latn-CS"/>
        </w:rPr>
      </w:pPr>
    </w:p>
    <w:p w14:paraId="48787869" w14:textId="77777777" w:rsidR="00903DD1" w:rsidRPr="005F6537" w:rsidRDefault="00903DD1" w:rsidP="00903DD1">
      <w:pPr>
        <w:rPr>
          <w:b/>
          <w:szCs w:val="22"/>
          <w:lang w:val="sr-Latn-CS"/>
        </w:rPr>
      </w:pPr>
      <w:r w:rsidRPr="005F6537">
        <w:rPr>
          <w:b/>
          <w:szCs w:val="22"/>
          <w:lang w:val="sr-Latn-CS"/>
        </w:rPr>
        <w:t>Primjena kod djece i adolescenata</w:t>
      </w:r>
    </w:p>
    <w:p w14:paraId="50B01C99" w14:textId="77777777" w:rsidR="00903DD1" w:rsidRPr="005F6537" w:rsidRDefault="00903DD1" w:rsidP="00903DD1">
      <w:pPr>
        <w:jc w:val="both"/>
        <w:rPr>
          <w:szCs w:val="22"/>
        </w:rPr>
      </w:pPr>
      <w:r w:rsidRPr="005F6537">
        <w:rPr>
          <w:szCs w:val="22"/>
        </w:rPr>
        <w:t>Lijek Co-Roswera nije namijenjen za primjenu kod djece i adolescenata.</w:t>
      </w:r>
    </w:p>
    <w:p w14:paraId="0F460C3A" w14:textId="77777777" w:rsidR="00903DD1" w:rsidRPr="005F6537" w:rsidRDefault="00903DD1" w:rsidP="00903DD1">
      <w:pPr>
        <w:jc w:val="both"/>
        <w:rPr>
          <w:szCs w:val="22"/>
          <w:lang w:val="sr-Latn-CS"/>
        </w:rPr>
      </w:pPr>
    </w:p>
    <w:p w14:paraId="0D4FBD1A" w14:textId="77777777" w:rsidR="00903DD1" w:rsidRPr="005F6537" w:rsidRDefault="00903DD1" w:rsidP="00903DD1">
      <w:pPr>
        <w:jc w:val="both"/>
        <w:rPr>
          <w:b/>
          <w:szCs w:val="22"/>
          <w:lang w:val="sr-Latn-CS"/>
        </w:rPr>
      </w:pPr>
      <w:r w:rsidRPr="005F6537">
        <w:rPr>
          <w:b/>
          <w:szCs w:val="22"/>
        </w:rPr>
        <w:t>Redovne provjere holesterola</w:t>
      </w:r>
    </w:p>
    <w:p w14:paraId="4716527B" w14:textId="77777777" w:rsidR="00903DD1" w:rsidRPr="005F6537" w:rsidRDefault="00903DD1" w:rsidP="00903DD1">
      <w:pPr>
        <w:jc w:val="both"/>
        <w:rPr>
          <w:szCs w:val="22"/>
          <w:lang w:val="sr-Latn-CS"/>
        </w:rPr>
      </w:pPr>
      <w:r w:rsidRPr="005F6537">
        <w:rPr>
          <w:szCs w:val="22"/>
        </w:rPr>
        <w:t>Važno je da Vam ljekar redovno provjerava vrijednost holesterola kako biste bili sigurni da Vam je holesterol regulisan i u granicama normale.</w:t>
      </w:r>
    </w:p>
    <w:p w14:paraId="3E670FD3" w14:textId="77777777" w:rsidR="00903DD1" w:rsidRPr="005F6537" w:rsidRDefault="00903DD1" w:rsidP="00903DD1">
      <w:pPr>
        <w:rPr>
          <w:szCs w:val="22"/>
          <w:lang w:val="sr-Latn-CS"/>
        </w:rPr>
      </w:pPr>
    </w:p>
    <w:p w14:paraId="12D6F503" w14:textId="77777777" w:rsidR="00903DD1" w:rsidRPr="005F6537" w:rsidRDefault="00903DD1" w:rsidP="00903DD1">
      <w:pPr>
        <w:rPr>
          <w:b/>
          <w:szCs w:val="22"/>
          <w:lang w:val="sr-Latn-CS"/>
        </w:rPr>
      </w:pPr>
      <w:r w:rsidRPr="005F6537">
        <w:rPr>
          <w:b/>
          <w:szCs w:val="22"/>
          <w:lang w:val="sr-Latn-CS"/>
        </w:rPr>
        <w:t>Ako ste uzeli više lijeka Co-Roswera nego što je trebalo</w:t>
      </w:r>
    </w:p>
    <w:p w14:paraId="5B822205" w14:textId="77777777" w:rsidR="00903DD1" w:rsidRPr="005F6537" w:rsidRDefault="00903DD1" w:rsidP="00903DD1">
      <w:pPr>
        <w:rPr>
          <w:szCs w:val="22"/>
        </w:rPr>
      </w:pPr>
      <w:r w:rsidRPr="005F6537">
        <w:rPr>
          <w:szCs w:val="22"/>
        </w:rPr>
        <w:t xml:space="preserve">Obratite se svom ljekaru ili se javite u najbližu bolnicu. </w:t>
      </w:r>
    </w:p>
    <w:p w14:paraId="2A6000EB" w14:textId="77777777" w:rsidR="00903DD1" w:rsidRPr="005F6537" w:rsidRDefault="00903DD1" w:rsidP="00903DD1">
      <w:pPr>
        <w:rPr>
          <w:szCs w:val="22"/>
          <w:lang w:val="sr-Latn-CS"/>
        </w:rPr>
      </w:pPr>
      <w:r w:rsidRPr="005F6537">
        <w:rPr>
          <w:szCs w:val="22"/>
        </w:rPr>
        <w:t xml:space="preserve">Ako odete u bolnicu ili se u bolnici liječite iz nekog drugog razloga, obavijestite medicinsko osoblje da uzimate </w:t>
      </w:r>
      <w:r w:rsidR="00F13A37">
        <w:rPr>
          <w:szCs w:val="22"/>
        </w:rPr>
        <w:t xml:space="preserve">lijek </w:t>
      </w:r>
      <w:r w:rsidRPr="005F6537">
        <w:rPr>
          <w:szCs w:val="22"/>
        </w:rPr>
        <w:t>Co-Roswer</w:t>
      </w:r>
      <w:r w:rsidR="00F13A37">
        <w:rPr>
          <w:szCs w:val="22"/>
        </w:rPr>
        <w:t>a</w:t>
      </w:r>
      <w:r w:rsidRPr="005F6537">
        <w:rPr>
          <w:szCs w:val="22"/>
        </w:rPr>
        <w:t>.</w:t>
      </w:r>
    </w:p>
    <w:p w14:paraId="40100ED0" w14:textId="77777777" w:rsidR="00903DD1" w:rsidRPr="005F6537" w:rsidRDefault="00903DD1" w:rsidP="00903DD1">
      <w:pPr>
        <w:rPr>
          <w:szCs w:val="22"/>
          <w:lang w:val="sr-Latn-CS"/>
        </w:rPr>
      </w:pPr>
    </w:p>
    <w:p w14:paraId="43151A6D" w14:textId="77777777" w:rsidR="00903DD1" w:rsidRPr="005F6537" w:rsidRDefault="00903DD1" w:rsidP="00903DD1">
      <w:pPr>
        <w:rPr>
          <w:b/>
          <w:szCs w:val="22"/>
          <w:lang w:val="sr-Latn-CS"/>
        </w:rPr>
      </w:pPr>
      <w:r w:rsidRPr="005F6537">
        <w:rPr>
          <w:b/>
          <w:szCs w:val="22"/>
          <w:lang w:val="sr-Latn-CS"/>
        </w:rPr>
        <w:t>Ako ste zaboravili da uzmete lijek Co-Roswera</w:t>
      </w:r>
    </w:p>
    <w:p w14:paraId="1BA3B1C6" w14:textId="77777777" w:rsidR="00903DD1" w:rsidRPr="005F6537" w:rsidRDefault="00903DD1" w:rsidP="00903DD1">
      <w:pPr>
        <w:jc w:val="both"/>
        <w:rPr>
          <w:szCs w:val="22"/>
          <w:lang w:val="sr-Latn-CS"/>
        </w:rPr>
      </w:pPr>
      <w:r w:rsidRPr="005F6537">
        <w:rPr>
          <w:szCs w:val="22"/>
        </w:rPr>
        <w:t>Nemojte da brinete, samo uzmite sledeću dozu u predviđeno vrijeme. Ne uzimajte duplu dozu da biste nadoknadili propuštenu.</w:t>
      </w:r>
    </w:p>
    <w:p w14:paraId="71E7BB2A" w14:textId="77777777" w:rsidR="00903DD1" w:rsidRPr="005F6537" w:rsidRDefault="00903DD1" w:rsidP="00903DD1">
      <w:pPr>
        <w:rPr>
          <w:szCs w:val="22"/>
          <w:lang w:val="sr-Latn-CS"/>
        </w:rPr>
      </w:pPr>
    </w:p>
    <w:p w14:paraId="620429F9" w14:textId="77777777" w:rsidR="00903DD1" w:rsidRPr="005F6537" w:rsidRDefault="00903DD1" w:rsidP="00903DD1">
      <w:pPr>
        <w:rPr>
          <w:b/>
          <w:szCs w:val="22"/>
          <w:lang w:val="sr-Latn-CS"/>
        </w:rPr>
      </w:pPr>
      <w:r w:rsidRPr="005F6537">
        <w:rPr>
          <w:b/>
          <w:szCs w:val="22"/>
          <w:lang w:val="sr-Latn-CS"/>
        </w:rPr>
        <w:t>Ako prestanete da uzimate lijek Co-Roswera</w:t>
      </w:r>
    </w:p>
    <w:p w14:paraId="54CB2F11" w14:textId="77777777" w:rsidR="00903DD1" w:rsidRPr="005F6537" w:rsidRDefault="00903DD1" w:rsidP="00903DD1">
      <w:pPr>
        <w:jc w:val="both"/>
        <w:rPr>
          <w:szCs w:val="22"/>
          <w:lang w:val="sr-Latn-CS"/>
        </w:rPr>
      </w:pPr>
      <w:r w:rsidRPr="005F6537">
        <w:rPr>
          <w:szCs w:val="22"/>
        </w:rPr>
        <w:t xml:space="preserve">Posavjetujte se sa svojim ljekarom ako želite da prestanete da koristite lijek Co-Roswera. Ako prestanete koristiti </w:t>
      </w:r>
      <w:r w:rsidR="00F13A37">
        <w:rPr>
          <w:szCs w:val="22"/>
        </w:rPr>
        <w:t xml:space="preserve">lijek </w:t>
      </w:r>
      <w:r w:rsidRPr="005F6537">
        <w:rPr>
          <w:szCs w:val="22"/>
        </w:rPr>
        <w:t>Co-Roswer</w:t>
      </w:r>
      <w:r w:rsidR="00F13A37">
        <w:rPr>
          <w:szCs w:val="22"/>
        </w:rPr>
        <w:t>a</w:t>
      </w:r>
      <w:r w:rsidRPr="005F6537">
        <w:rPr>
          <w:szCs w:val="22"/>
        </w:rPr>
        <w:t>, vrijednost holesterola Vam se može ponovno povećati.</w:t>
      </w:r>
    </w:p>
    <w:p w14:paraId="11D97173" w14:textId="77777777" w:rsidR="00903DD1" w:rsidRPr="005F6537" w:rsidRDefault="00903DD1" w:rsidP="00903DD1">
      <w:pPr>
        <w:rPr>
          <w:szCs w:val="22"/>
          <w:lang w:val="sr-Latn-CS"/>
        </w:rPr>
      </w:pPr>
    </w:p>
    <w:p w14:paraId="5DE20D2F" w14:textId="77777777" w:rsidR="00903DD1" w:rsidRPr="005F6537" w:rsidRDefault="00903DD1" w:rsidP="00903DD1">
      <w:pPr>
        <w:rPr>
          <w:szCs w:val="22"/>
          <w:lang w:val="sr-Latn-CS"/>
        </w:rPr>
      </w:pPr>
      <w:r w:rsidRPr="005F6537">
        <w:rPr>
          <w:szCs w:val="22"/>
        </w:rPr>
        <w:t>Ako imate bilo kakva dodatna pitanja u vezi primjene ovog lijeka, obratite se ljekaru ili farmaceutu.</w:t>
      </w:r>
    </w:p>
    <w:p w14:paraId="4420BE0F" w14:textId="77777777" w:rsidR="00903DD1" w:rsidRDefault="00903DD1" w:rsidP="00903DD1">
      <w:pPr>
        <w:rPr>
          <w:szCs w:val="22"/>
          <w:lang w:val="pt-PT"/>
        </w:rPr>
      </w:pPr>
    </w:p>
    <w:p w14:paraId="37281433" w14:textId="77777777" w:rsidR="005F6537" w:rsidRPr="005F6537" w:rsidRDefault="005F6537" w:rsidP="00903DD1">
      <w:pPr>
        <w:rPr>
          <w:szCs w:val="22"/>
          <w:lang w:val="pt-PT"/>
        </w:rPr>
      </w:pPr>
    </w:p>
    <w:p w14:paraId="179BBEB3" w14:textId="77777777" w:rsidR="00903DD1" w:rsidRPr="004B4F7A" w:rsidRDefault="005F6537" w:rsidP="00903DD1">
      <w:pPr>
        <w:tabs>
          <w:tab w:val="clear" w:pos="567"/>
          <w:tab w:val="left" w:pos="540"/>
          <w:tab w:val="left" w:pos="569"/>
        </w:tabs>
        <w:rPr>
          <w:b/>
          <w:bCs/>
          <w:szCs w:val="22"/>
          <w:lang w:val="pt-PT"/>
        </w:rPr>
      </w:pPr>
      <w:r w:rsidRPr="004B4F7A">
        <w:rPr>
          <w:b/>
          <w:bCs/>
          <w:szCs w:val="22"/>
          <w:lang w:val="pt-PT"/>
        </w:rPr>
        <w:t>4.</w:t>
      </w:r>
      <w:r w:rsidR="00903DD1" w:rsidRPr="005F6537">
        <w:rPr>
          <w:b/>
          <w:bCs/>
          <w:szCs w:val="22"/>
          <w:lang w:val="sr-Latn-CS"/>
        </w:rPr>
        <w:tab/>
      </w:r>
      <w:r w:rsidR="00903DD1" w:rsidRPr="004B4F7A">
        <w:rPr>
          <w:b/>
          <w:bCs/>
          <w:szCs w:val="22"/>
          <w:lang w:val="pt-PT"/>
        </w:rPr>
        <w:t>MOGUĆA NEŽELJENA DEJSTVA</w:t>
      </w:r>
    </w:p>
    <w:p w14:paraId="4CEF8828" w14:textId="77777777" w:rsidR="00903DD1" w:rsidRPr="005F6537" w:rsidRDefault="00903DD1" w:rsidP="00903DD1">
      <w:pPr>
        <w:rPr>
          <w:szCs w:val="22"/>
          <w:lang w:val="sr-Latn-CS"/>
        </w:rPr>
      </w:pPr>
    </w:p>
    <w:p w14:paraId="1C474A0A" w14:textId="77777777" w:rsidR="00903DD1" w:rsidRPr="004B4F7A" w:rsidRDefault="00903DD1" w:rsidP="00903DD1">
      <w:pPr>
        <w:numPr>
          <w:ilvl w:val="12"/>
          <w:numId w:val="0"/>
        </w:numPr>
        <w:tabs>
          <w:tab w:val="left" w:pos="720"/>
        </w:tabs>
        <w:ind w:right="-29"/>
        <w:rPr>
          <w:szCs w:val="22"/>
          <w:lang w:val="pt-PT"/>
        </w:rPr>
      </w:pPr>
      <w:r w:rsidRPr="004B4F7A">
        <w:rPr>
          <w:szCs w:val="22"/>
          <w:lang w:val="pt-PT"/>
        </w:rPr>
        <w:t xml:space="preserve">Kao i svi ljekovi i lijek </w:t>
      </w:r>
      <w:r w:rsidRPr="00FC21F1">
        <w:rPr>
          <w:szCs w:val="22"/>
          <w:lang w:val="sr-Latn-CS"/>
        </w:rPr>
        <w:t>Co-Roswera</w:t>
      </w:r>
      <w:r w:rsidRPr="004B4F7A">
        <w:rPr>
          <w:szCs w:val="22"/>
          <w:lang w:val="pt-PT"/>
        </w:rPr>
        <w:t xml:space="preserve"> može izazvati neželjena dejstva, iako se ona ne moraju javiti kod svakoga.</w:t>
      </w:r>
    </w:p>
    <w:p w14:paraId="75F01D7F" w14:textId="77777777" w:rsidR="00903DD1" w:rsidRPr="004B4F7A" w:rsidRDefault="00903DD1" w:rsidP="00903DD1">
      <w:pPr>
        <w:numPr>
          <w:ilvl w:val="12"/>
          <w:numId w:val="0"/>
        </w:numPr>
        <w:tabs>
          <w:tab w:val="left" w:pos="720"/>
        </w:tabs>
        <w:ind w:right="-29"/>
        <w:rPr>
          <w:szCs w:val="22"/>
          <w:lang w:val="pt-PT"/>
        </w:rPr>
      </w:pPr>
    </w:p>
    <w:p w14:paraId="17A8965D" w14:textId="77777777" w:rsidR="00903DD1" w:rsidRPr="005F6537" w:rsidRDefault="00903DD1" w:rsidP="00903DD1">
      <w:pPr>
        <w:numPr>
          <w:ilvl w:val="12"/>
          <w:numId w:val="0"/>
        </w:numPr>
        <w:tabs>
          <w:tab w:val="left" w:pos="720"/>
        </w:tabs>
        <w:ind w:right="-29"/>
        <w:rPr>
          <w:szCs w:val="22"/>
        </w:rPr>
      </w:pPr>
      <w:r w:rsidRPr="004B4F7A">
        <w:rPr>
          <w:szCs w:val="22"/>
          <w:lang w:val="pt-PT"/>
        </w:rPr>
        <w:t xml:space="preserve">Veoma je važno da znate da može doći do sledećih neželjenih dejstva. </w:t>
      </w:r>
      <w:r w:rsidRPr="005F6537">
        <w:rPr>
          <w:szCs w:val="22"/>
        </w:rPr>
        <w:t>Ona su obično blaga i nestaju nakon kraćeg perioda.</w:t>
      </w:r>
    </w:p>
    <w:p w14:paraId="399D1FC3" w14:textId="77777777" w:rsidR="00903DD1" w:rsidRPr="005F6537" w:rsidRDefault="00903DD1" w:rsidP="00903DD1">
      <w:pPr>
        <w:numPr>
          <w:ilvl w:val="12"/>
          <w:numId w:val="0"/>
        </w:numPr>
        <w:tabs>
          <w:tab w:val="left" w:pos="720"/>
        </w:tabs>
        <w:ind w:right="-29"/>
        <w:rPr>
          <w:szCs w:val="22"/>
        </w:rPr>
      </w:pPr>
    </w:p>
    <w:p w14:paraId="5BD85B99" w14:textId="77777777" w:rsidR="00903DD1" w:rsidRPr="005F6537" w:rsidRDefault="00903DD1" w:rsidP="00903DD1">
      <w:pPr>
        <w:numPr>
          <w:ilvl w:val="12"/>
          <w:numId w:val="0"/>
        </w:numPr>
        <w:tabs>
          <w:tab w:val="left" w:pos="720"/>
        </w:tabs>
        <w:ind w:right="-29"/>
        <w:rPr>
          <w:b/>
          <w:szCs w:val="22"/>
        </w:rPr>
      </w:pPr>
      <w:r w:rsidRPr="005F6537">
        <w:rPr>
          <w:b/>
          <w:szCs w:val="22"/>
        </w:rPr>
        <w:t>Odmah prestanite sa primjenom lijeka Co-Roswera i potražite medicinsku pomoć:</w:t>
      </w:r>
    </w:p>
    <w:p w14:paraId="163EDBAB" w14:textId="77777777" w:rsidR="00903DD1" w:rsidRPr="005F6537" w:rsidRDefault="00903DD1" w:rsidP="00903DD1">
      <w:pPr>
        <w:numPr>
          <w:ilvl w:val="12"/>
          <w:numId w:val="0"/>
        </w:numPr>
        <w:tabs>
          <w:tab w:val="left" w:pos="720"/>
        </w:tabs>
        <w:ind w:right="-29"/>
        <w:jc w:val="both"/>
        <w:rPr>
          <w:szCs w:val="22"/>
        </w:rPr>
      </w:pPr>
      <w:r w:rsidRPr="005F6537">
        <w:rPr>
          <w:szCs w:val="22"/>
        </w:rPr>
        <w:t>Ako imate neku od sljedećih alergijskih reakcija:</w:t>
      </w:r>
    </w:p>
    <w:p w14:paraId="047DF5DB" w14:textId="77777777" w:rsidR="00903DD1" w:rsidRPr="005F6537" w:rsidRDefault="00903DD1" w:rsidP="00903DD1">
      <w:pPr>
        <w:pStyle w:val="ListParagraph"/>
        <w:numPr>
          <w:ilvl w:val="0"/>
          <w:numId w:val="41"/>
        </w:numPr>
        <w:tabs>
          <w:tab w:val="left" w:pos="720"/>
        </w:tabs>
        <w:ind w:right="-29"/>
        <w:jc w:val="both"/>
        <w:rPr>
          <w:sz w:val="22"/>
          <w:szCs w:val="22"/>
        </w:rPr>
      </w:pPr>
      <w:r w:rsidRPr="005F6537">
        <w:rPr>
          <w:sz w:val="22"/>
          <w:szCs w:val="22"/>
        </w:rPr>
        <w:t>teškoće prilikom disanja, sa ili bez oticanja lica, usana, jezika i/ili grla.</w:t>
      </w:r>
    </w:p>
    <w:p w14:paraId="6F4D9804" w14:textId="77777777" w:rsidR="00903DD1" w:rsidRPr="005F6537" w:rsidRDefault="00903DD1" w:rsidP="00903DD1">
      <w:pPr>
        <w:pStyle w:val="ListParagraph"/>
        <w:numPr>
          <w:ilvl w:val="0"/>
          <w:numId w:val="41"/>
        </w:numPr>
        <w:tabs>
          <w:tab w:val="left" w:pos="720"/>
        </w:tabs>
        <w:ind w:right="-29"/>
        <w:jc w:val="both"/>
        <w:rPr>
          <w:sz w:val="22"/>
          <w:szCs w:val="22"/>
        </w:rPr>
      </w:pPr>
      <w:r w:rsidRPr="005F6537">
        <w:rPr>
          <w:sz w:val="22"/>
          <w:szCs w:val="22"/>
        </w:rPr>
        <w:t>oticanje lica, usana, jezika i/ili grla koje može otežati gutanje.</w:t>
      </w:r>
    </w:p>
    <w:p w14:paraId="0ECDB9E8" w14:textId="77777777" w:rsidR="00903DD1" w:rsidRDefault="00903DD1" w:rsidP="00903DD1">
      <w:pPr>
        <w:pStyle w:val="ListParagraph"/>
        <w:numPr>
          <w:ilvl w:val="0"/>
          <w:numId w:val="41"/>
        </w:numPr>
        <w:tabs>
          <w:tab w:val="left" w:pos="720"/>
        </w:tabs>
        <w:ind w:right="-29"/>
        <w:jc w:val="both"/>
        <w:rPr>
          <w:sz w:val="22"/>
          <w:szCs w:val="22"/>
        </w:rPr>
      </w:pPr>
      <w:r w:rsidRPr="005F6537">
        <w:rPr>
          <w:sz w:val="22"/>
          <w:szCs w:val="22"/>
        </w:rPr>
        <w:t>ozbiljan svrab na koži (sa izdignutim čvorićima).</w:t>
      </w:r>
    </w:p>
    <w:p w14:paraId="0561B4DA" w14:textId="77777777" w:rsidR="00903DD1" w:rsidRPr="005F6537" w:rsidRDefault="00903DD1" w:rsidP="004B4F7A">
      <w:pPr>
        <w:pStyle w:val="ListParagraph"/>
        <w:tabs>
          <w:tab w:val="left" w:pos="720"/>
        </w:tabs>
        <w:ind w:left="0" w:right="-29"/>
        <w:jc w:val="both"/>
        <w:rPr>
          <w:sz w:val="22"/>
          <w:szCs w:val="22"/>
        </w:rPr>
      </w:pPr>
      <w:r w:rsidRPr="005F6537">
        <w:rPr>
          <w:sz w:val="22"/>
          <w:szCs w:val="22"/>
        </w:rPr>
        <w:t>Ili ako imate bilo šta od sledećeg:</w:t>
      </w:r>
    </w:p>
    <w:p w14:paraId="1063D22F" w14:textId="77777777" w:rsidR="00903DD1" w:rsidRPr="005F6537" w:rsidRDefault="00903DD1" w:rsidP="007E49AF">
      <w:pPr>
        <w:pStyle w:val="ListParagraph"/>
        <w:numPr>
          <w:ilvl w:val="0"/>
          <w:numId w:val="41"/>
        </w:numPr>
        <w:tabs>
          <w:tab w:val="clear" w:pos="576"/>
          <w:tab w:val="left" w:pos="851"/>
        </w:tabs>
        <w:ind w:left="851" w:right="-29" w:hanging="284"/>
        <w:jc w:val="both"/>
        <w:rPr>
          <w:sz w:val="22"/>
          <w:szCs w:val="22"/>
        </w:rPr>
      </w:pPr>
      <w:r w:rsidRPr="005F6537">
        <w:rPr>
          <w:sz w:val="22"/>
          <w:szCs w:val="22"/>
        </w:rPr>
        <w:t>sindrom sličan lupusu (uključuje osip, poremećaje u zglobovima i efekte na krvnim ćelijama);</w:t>
      </w:r>
    </w:p>
    <w:p w14:paraId="60831762" w14:textId="77777777" w:rsidR="00903DD1" w:rsidRPr="005F6537" w:rsidRDefault="00903DD1" w:rsidP="007E49AF">
      <w:pPr>
        <w:pStyle w:val="ListParagraph"/>
        <w:numPr>
          <w:ilvl w:val="0"/>
          <w:numId w:val="41"/>
        </w:numPr>
        <w:tabs>
          <w:tab w:val="clear" w:pos="576"/>
          <w:tab w:val="left" w:pos="851"/>
        </w:tabs>
        <w:ind w:right="-29" w:firstLine="567"/>
        <w:jc w:val="both"/>
        <w:rPr>
          <w:sz w:val="22"/>
          <w:szCs w:val="22"/>
        </w:rPr>
      </w:pPr>
      <w:r w:rsidRPr="005F6537">
        <w:rPr>
          <w:sz w:val="22"/>
          <w:szCs w:val="22"/>
        </w:rPr>
        <w:lastRenderedPageBreak/>
        <w:t>rupturu (prekid) mišića.</w:t>
      </w:r>
    </w:p>
    <w:p w14:paraId="2025014A" w14:textId="77777777" w:rsidR="00903DD1" w:rsidRPr="005F6537" w:rsidRDefault="00903DD1" w:rsidP="007E49AF">
      <w:pPr>
        <w:pStyle w:val="ListParagraph"/>
        <w:numPr>
          <w:ilvl w:val="0"/>
          <w:numId w:val="41"/>
        </w:numPr>
        <w:tabs>
          <w:tab w:val="clear" w:pos="576"/>
          <w:tab w:val="left" w:pos="851"/>
        </w:tabs>
        <w:ind w:left="851" w:right="-29" w:hanging="284"/>
        <w:jc w:val="both"/>
        <w:rPr>
          <w:sz w:val="22"/>
          <w:szCs w:val="22"/>
        </w:rPr>
      </w:pPr>
      <w:r w:rsidRPr="005F6537">
        <w:rPr>
          <w:sz w:val="22"/>
          <w:szCs w:val="22"/>
        </w:rPr>
        <w:t>crvenkaste mrlje u nivou kože, u obliku mete ili kružne mrlje na trupu, često sa središnjim mjehurićima, ljuštenjem kože, čirevima u ustima, grlu, nosu, na genitalijama i očima. Ovim ozbiljnim kožnim osipima mogu prethoditi groznica i simptomi nalik gripu (Stevens-Johnsonov sindrom).</w:t>
      </w:r>
    </w:p>
    <w:p w14:paraId="46AF42EF" w14:textId="77777777" w:rsidR="00903DD1" w:rsidRPr="005F6537" w:rsidRDefault="00903DD1" w:rsidP="00343624">
      <w:pPr>
        <w:pStyle w:val="ListParagraph"/>
        <w:numPr>
          <w:ilvl w:val="0"/>
          <w:numId w:val="41"/>
        </w:numPr>
        <w:tabs>
          <w:tab w:val="clear" w:pos="576"/>
          <w:tab w:val="left" w:pos="851"/>
          <w:tab w:val="num" w:pos="1134"/>
        </w:tabs>
        <w:ind w:left="851" w:right="-29" w:hanging="284"/>
        <w:jc w:val="both"/>
        <w:rPr>
          <w:sz w:val="22"/>
          <w:szCs w:val="22"/>
        </w:rPr>
      </w:pPr>
      <w:r w:rsidRPr="005F6537">
        <w:rPr>
          <w:sz w:val="22"/>
          <w:szCs w:val="22"/>
        </w:rPr>
        <w:t>široko rasprostranjen osip, visoka tjelesna temperatura i povećani limfni čvorovi (reakcija na lijek s eozinofilijom i sistemskim simptomima takođe poznata kao DRESS ili sindrom preosjetljivosti na lijek).</w:t>
      </w:r>
    </w:p>
    <w:p w14:paraId="4CA79680" w14:textId="77777777" w:rsidR="00903DD1" w:rsidRPr="005F6537" w:rsidRDefault="00903DD1" w:rsidP="007E49AF">
      <w:pPr>
        <w:tabs>
          <w:tab w:val="left" w:pos="720"/>
        </w:tabs>
        <w:ind w:right="-29" w:firstLine="567"/>
        <w:jc w:val="both"/>
        <w:rPr>
          <w:szCs w:val="22"/>
        </w:rPr>
      </w:pPr>
    </w:p>
    <w:p w14:paraId="544597DF" w14:textId="77777777" w:rsidR="00903DD1" w:rsidRPr="005F6537" w:rsidRDefault="00903DD1" w:rsidP="00903DD1">
      <w:pPr>
        <w:tabs>
          <w:tab w:val="left" w:pos="720"/>
        </w:tabs>
        <w:ind w:right="-29"/>
        <w:jc w:val="both"/>
        <w:rPr>
          <w:szCs w:val="22"/>
        </w:rPr>
      </w:pPr>
      <w:r w:rsidRPr="005F6537">
        <w:rPr>
          <w:b/>
          <w:szCs w:val="22"/>
        </w:rPr>
        <w:t xml:space="preserve">Takođe, prestanite uzimati </w:t>
      </w:r>
      <w:r w:rsidR="00787505">
        <w:rPr>
          <w:b/>
          <w:szCs w:val="22"/>
        </w:rPr>
        <w:t xml:space="preserve">lijek </w:t>
      </w:r>
      <w:r w:rsidRPr="005F6537">
        <w:rPr>
          <w:b/>
          <w:szCs w:val="22"/>
        </w:rPr>
        <w:t>Co-Roswer</w:t>
      </w:r>
      <w:r w:rsidR="00787505">
        <w:rPr>
          <w:b/>
          <w:szCs w:val="22"/>
        </w:rPr>
        <w:t>a</w:t>
      </w:r>
      <w:r w:rsidRPr="005F6537">
        <w:rPr>
          <w:b/>
          <w:szCs w:val="22"/>
        </w:rPr>
        <w:t xml:space="preserve"> i odmah se obratite svom ljekaru ako budete osjećali bilo kakav neuobičajen bol </w:t>
      </w:r>
      <w:r w:rsidRPr="005F6537">
        <w:rPr>
          <w:szCs w:val="22"/>
        </w:rPr>
        <w:t>u mišićima koji traje duže nego što je očekivano. Kao i kod drugih statina, vrlo mali broj ljudi osjeti neugodne pojave u mišićima što rijetko pređe u potencijalno po život opasno oštećenje mišića, koje se naziva rabdomioliza.</w:t>
      </w:r>
    </w:p>
    <w:p w14:paraId="0CE02B05" w14:textId="77777777" w:rsidR="00903DD1" w:rsidRPr="005F6537" w:rsidRDefault="00903DD1" w:rsidP="00903DD1">
      <w:pPr>
        <w:pStyle w:val="NoSpacing"/>
        <w:jc w:val="both"/>
        <w:rPr>
          <w:rFonts w:eastAsia="Calibri"/>
          <w:spacing w:val="-5"/>
          <w:sz w:val="22"/>
          <w:szCs w:val="22"/>
          <w:u w:val="single"/>
          <w:lang w:val="sr-Latn-RS"/>
        </w:rPr>
      </w:pPr>
    </w:p>
    <w:p w14:paraId="0EDF0C9A" w14:textId="77777777" w:rsidR="00903DD1" w:rsidRPr="004B4F7A" w:rsidRDefault="00903DD1" w:rsidP="00903DD1">
      <w:pPr>
        <w:pStyle w:val="NoSpacing"/>
        <w:jc w:val="both"/>
        <w:rPr>
          <w:rFonts w:eastAsia="Calibri"/>
          <w:b/>
          <w:spacing w:val="-5"/>
          <w:sz w:val="22"/>
          <w:szCs w:val="22"/>
          <w:lang w:val="sr-Latn-RS"/>
        </w:rPr>
      </w:pPr>
      <w:r w:rsidRPr="004B4F7A">
        <w:rPr>
          <w:rFonts w:eastAsia="Calibri"/>
          <w:b/>
          <w:spacing w:val="-5"/>
          <w:sz w:val="22"/>
          <w:szCs w:val="22"/>
          <w:lang w:val="sr-Latn-RS"/>
        </w:rPr>
        <w:t>Česta neželjena dejstva (mogu da se jave kod najviše 1 na 10 pacijenata koji uzimaju lijek):</w:t>
      </w:r>
    </w:p>
    <w:p w14:paraId="1DF322C0" w14:textId="77777777" w:rsidR="00903DD1" w:rsidRPr="005F6537" w:rsidRDefault="00903DD1" w:rsidP="00903DD1">
      <w:pPr>
        <w:pStyle w:val="NoSpacing"/>
        <w:numPr>
          <w:ilvl w:val="0"/>
          <w:numId w:val="41"/>
        </w:numPr>
        <w:jc w:val="both"/>
        <w:rPr>
          <w:rFonts w:eastAsia="Calibri"/>
          <w:spacing w:val="-5"/>
          <w:sz w:val="22"/>
          <w:szCs w:val="22"/>
          <w:lang w:val="sr-Latn-RS"/>
        </w:rPr>
      </w:pPr>
      <w:r w:rsidRPr="005F6537">
        <w:rPr>
          <w:rFonts w:eastAsia="Calibri"/>
          <w:spacing w:val="-5"/>
          <w:sz w:val="22"/>
          <w:szCs w:val="22"/>
          <w:lang w:val="sr-Latn-RS"/>
        </w:rPr>
        <w:t>Glavobolja</w:t>
      </w:r>
    </w:p>
    <w:p w14:paraId="1388D913" w14:textId="77777777" w:rsidR="00903DD1" w:rsidRPr="005F6537" w:rsidRDefault="00903DD1" w:rsidP="00903DD1">
      <w:pPr>
        <w:pStyle w:val="NoSpacing"/>
        <w:numPr>
          <w:ilvl w:val="0"/>
          <w:numId w:val="41"/>
        </w:numPr>
        <w:jc w:val="both"/>
        <w:rPr>
          <w:rFonts w:eastAsia="Calibri"/>
          <w:spacing w:val="-5"/>
          <w:sz w:val="22"/>
          <w:szCs w:val="22"/>
          <w:lang w:val="sr-Latn-RS"/>
        </w:rPr>
      </w:pPr>
      <w:r w:rsidRPr="005F6537">
        <w:rPr>
          <w:rFonts w:eastAsia="Calibri"/>
          <w:spacing w:val="-5"/>
          <w:sz w:val="22"/>
          <w:szCs w:val="22"/>
          <w:lang w:val="sr-Latn-RS"/>
        </w:rPr>
        <w:t>Bol u stomaku</w:t>
      </w:r>
    </w:p>
    <w:p w14:paraId="03FC5FA9" w14:textId="77777777" w:rsidR="00903DD1" w:rsidRPr="005F6537" w:rsidRDefault="00787505" w:rsidP="00903DD1">
      <w:pPr>
        <w:pStyle w:val="NoSpacing"/>
        <w:numPr>
          <w:ilvl w:val="0"/>
          <w:numId w:val="41"/>
        </w:numPr>
        <w:jc w:val="both"/>
        <w:rPr>
          <w:rFonts w:eastAsia="Calibri"/>
          <w:spacing w:val="-5"/>
          <w:sz w:val="22"/>
          <w:szCs w:val="22"/>
          <w:lang w:val="sr-Latn-RS"/>
        </w:rPr>
      </w:pPr>
      <w:r>
        <w:rPr>
          <w:rFonts w:eastAsia="Calibri"/>
          <w:spacing w:val="-5"/>
          <w:sz w:val="22"/>
          <w:szCs w:val="22"/>
          <w:lang w:val="sr-Latn-RS"/>
        </w:rPr>
        <w:t>Zatvor</w:t>
      </w:r>
    </w:p>
    <w:p w14:paraId="03EE7AE3" w14:textId="77777777" w:rsidR="00903DD1" w:rsidRPr="005F6537" w:rsidRDefault="00903DD1" w:rsidP="00903DD1">
      <w:pPr>
        <w:pStyle w:val="NoSpacing"/>
        <w:numPr>
          <w:ilvl w:val="0"/>
          <w:numId w:val="41"/>
        </w:numPr>
        <w:jc w:val="both"/>
        <w:rPr>
          <w:rFonts w:eastAsia="Calibri"/>
          <w:spacing w:val="-5"/>
          <w:sz w:val="22"/>
          <w:szCs w:val="22"/>
          <w:lang w:val="sr-Latn-RS"/>
        </w:rPr>
      </w:pPr>
      <w:r w:rsidRPr="005F6537">
        <w:rPr>
          <w:rFonts w:eastAsia="Calibri"/>
          <w:spacing w:val="-5"/>
          <w:sz w:val="22"/>
          <w:szCs w:val="22"/>
          <w:lang w:val="sr-Latn-RS"/>
        </w:rPr>
        <w:t>Mučnina</w:t>
      </w:r>
    </w:p>
    <w:p w14:paraId="6EED1B8C" w14:textId="77777777" w:rsidR="00903DD1" w:rsidRPr="005F6537" w:rsidRDefault="00903DD1" w:rsidP="00903DD1">
      <w:pPr>
        <w:pStyle w:val="NoSpacing"/>
        <w:numPr>
          <w:ilvl w:val="0"/>
          <w:numId w:val="41"/>
        </w:numPr>
        <w:jc w:val="both"/>
        <w:rPr>
          <w:rFonts w:eastAsia="Calibri"/>
          <w:spacing w:val="-5"/>
          <w:sz w:val="22"/>
          <w:szCs w:val="22"/>
          <w:lang w:val="sr-Latn-RS"/>
        </w:rPr>
      </w:pPr>
      <w:r w:rsidRPr="005F6537">
        <w:rPr>
          <w:rFonts w:eastAsia="Calibri"/>
          <w:spacing w:val="-5"/>
          <w:sz w:val="22"/>
          <w:szCs w:val="22"/>
          <w:lang w:val="sr-Latn-RS"/>
        </w:rPr>
        <w:t>Bol u mišićima</w:t>
      </w:r>
    </w:p>
    <w:p w14:paraId="1946B5D5" w14:textId="77777777" w:rsidR="00903DD1" w:rsidRPr="005F6537" w:rsidRDefault="00903DD1" w:rsidP="00903DD1">
      <w:pPr>
        <w:pStyle w:val="NoSpacing"/>
        <w:numPr>
          <w:ilvl w:val="0"/>
          <w:numId w:val="41"/>
        </w:numPr>
        <w:jc w:val="both"/>
        <w:rPr>
          <w:rFonts w:eastAsia="Calibri"/>
          <w:spacing w:val="-5"/>
          <w:sz w:val="22"/>
          <w:szCs w:val="22"/>
          <w:lang w:val="sr-Latn-RS"/>
        </w:rPr>
      </w:pPr>
      <w:r w:rsidRPr="005F6537">
        <w:rPr>
          <w:rFonts w:eastAsia="Calibri"/>
          <w:spacing w:val="-5"/>
          <w:sz w:val="22"/>
          <w:szCs w:val="22"/>
          <w:lang w:val="sr-Latn-RS"/>
        </w:rPr>
        <w:t>Osjećaj slabosti</w:t>
      </w:r>
    </w:p>
    <w:p w14:paraId="48BA7C7A" w14:textId="77777777" w:rsidR="00903DD1" w:rsidRPr="005F6537" w:rsidRDefault="00903DD1" w:rsidP="00903DD1">
      <w:pPr>
        <w:pStyle w:val="NoSpacing"/>
        <w:numPr>
          <w:ilvl w:val="0"/>
          <w:numId w:val="41"/>
        </w:numPr>
        <w:jc w:val="both"/>
        <w:rPr>
          <w:rFonts w:eastAsia="Calibri"/>
          <w:spacing w:val="-5"/>
          <w:sz w:val="22"/>
          <w:szCs w:val="22"/>
          <w:lang w:val="sr-Latn-RS"/>
        </w:rPr>
      </w:pPr>
      <w:r w:rsidRPr="005F6537">
        <w:rPr>
          <w:rFonts w:eastAsia="Calibri"/>
          <w:spacing w:val="-5"/>
          <w:sz w:val="22"/>
          <w:szCs w:val="22"/>
          <w:lang w:val="sr-Latn-RS"/>
        </w:rPr>
        <w:t>Vrtoglavica</w:t>
      </w:r>
    </w:p>
    <w:p w14:paraId="354634D4" w14:textId="77777777" w:rsidR="00903DD1" w:rsidRPr="005F6537" w:rsidRDefault="00903DD1" w:rsidP="00343624">
      <w:pPr>
        <w:pStyle w:val="NoSpacing"/>
        <w:numPr>
          <w:ilvl w:val="0"/>
          <w:numId w:val="41"/>
        </w:numPr>
        <w:ind w:left="567" w:hanging="567"/>
        <w:jc w:val="both"/>
        <w:rPr>
          <w:rFonts w:eastAsia="Calibri"/>
          <w:spacing w:val="-5"/>
          <w:sz w:val="22"/>
          <w:szCs w:val="22"/>
          <w:lang w:val="sr-Latn-RS"/>
        </w:rPr>
      </w:pPr>
      <w:r w:rsidRPr="004B4F7A">
        <w:rPr>
          <w:rFonts w:eastAsia="Calibri"/>
          <w:spacing w:val="-5"/>
          <w:sz w:val="22"/>
          <w:szCs w:val="22"/>
          <w:lang w:val="sr-Latn-RS"/>
        </w:rPr>
        <w:t xml:space="preserve">Povećanje vrijednosti proteina u urinu – nivo proteina obično se vraća na normalne vrijednosti bez potrebe za prestankom uzimanja </w:t>
      </w:r>
      <w:r w:rsidR="00787505">
        <w:rPr>
          <w:rFonts w:eastAsia="Calibri"/>
          <w:spacing w:val="-5"/>
          <w:sz w:val="22"/>
          <w:szCs w:val="22"/>
          <w:lang w:val="sr-Latn-RS"/>
        </w:rPr>
        <w:t xml:space="preserve">lijeka </w:t>
      </w:r>
      <w:r w:rsidRPr="004B4F7A">
        <w:rPr>
          <w:rFonts w:eastAsia="Calibri"/>
          <w:spacing w:val="-5"/>
          <w:sz w:val="22"/>
          <w:szCs w:val="22"/>
          <w:lang w:val="sr-Latn-RS"/>
        </w:rPr>
        <w:t>Co-Roswer</w:t>
      </w:r>
      <w:r w:rsidR="00787505">
        <w:rPr>
          <w:rFonts w:eastAsia="Calibri"/>
          <w:spacing w:val="-5"/>
          <w:sz w:val="22"/>
          <w:szCs w:val="22"/>
          <w:lang w:val="sr-Latn-RS"/>
        </w:rPr>
        <w:t>a</w:t>
      </w:r>
      <w:r w:rsidRPr="004B4F7A">
        <w:rPr>
          <w:rFonts w:eastAsia="Calibri"/>
          <w:spacing w:val="-5"/>
          <w:sz w:val="22"/>
          <w:szCs w:val="22"/>
          <w:lang w:val="sr-Latn-RS"/>
        </w:rPr>
        <w:t xml:space="preserve"> (samo za dozu od 40 mg rosuvastatina).</w:t>
      </w:r>
    </w:p>
    <w:p w14:paraId="6165810E" w14:textId="77777777" w:rsidR="00903DD1" w:rsidRPr="005F6537" w:rsidRDefault="00903DD1" w:rsidP="00343624">
      <w:pPr>
        <w:pStyle w:val="NoSpacing"/>
        <w:numPr>
          <w:ilvl w:val="0"/>
          <w:numId w:val="41"/>
        </w:numPr>
        <w:ind w:left="567" w:hanging="567"/>
        <w:jc w:val="both"/>
        <w:rPr>
          <w:rFonts w:eastAsia="Calibri"/>
          <w:spacing w:val="-5"/>
          <w:sz w:val="22"/>
          <w:szCs w:val="22"/>
          <w:lang w:val="sr-Latn-RS"/>
        </w:rPr>
      </w:pPr>
      <w:r w:rsidRPr="004B4F7A">
        <w:rPr>
          <w:rFonts w:eastAsia="Calibri"/>
          <w:spacing w:val="-5"/>
          <w:sz w:val="22"/>
          <w:szCs w:val="22"/>
          <w:lang w:val="sr-Latn-RS"/>
        </w:rPr>
        <w:t xml:space="preserve">Dijabetes (Šećerna bolest). Veća je mogućnost za ovo ako imate visok nivo šećera i masti u krvi, prekomjernu tjelesnu </w:t>
      </w:r>
      <w:r w:rsidR="00787505">
        <w:rPr>
          <w:rFonts w:eastAsia="Calibri"/>
          <w:spacing w:val="-5"/>
          <w:sz w:val="22"/>
          <w:szCs w:val="22"/>
          <w:lang w:val="sr-Latn-RS"/>
        </w:rPr>
        <w:t>masu</w:t>
      </w:r>
      <w:r w:rsidRPr="004B4F7A">
        <w:rPr>
          <w:rFonts w:eastAsia="Calibri"/>
          <w:spacing w:val="-5"/>
          <w:sz w:val="22"/>
          <w:szCs w:val="22"/>
          <w:lang w:val="sr-Latn-RS"/>
        </w:rPr>
        <w:t xml:space="preserve"> i visoki krvni pritisak. Vaš ljekar će Vas pažljivo nadzirati dok uzimate ovaj lijek.</w:t>
      </w:r>
    </w:p>
    <w:p w14:paraId="0E14E056" w14:textId="77777777" w:rsidR="00903DD1" w:rsidRPr="005F6537" w:rsidRDefault="00903DD1" w:rsidP="00903DD1">
      <w:pPr>
        <w:pStyle w:val="NoSpacing"/>
        <w:numPr>
          <w:ilvl w:val="0"/>
          <w:numId w:val="41"/>
        </w:numPr>
        <w:jc w:val="both"/>
        <w:rPr>
          <w:rFonts w:eastAsia="Calibri"/>
          <w:spacing w:val="-5"/>
          <w:sz w:val="22"/>
          <w:szCs w:val="22"/>
          <w:lang w:val="sr-Latn-RS"/>
        </w:rPr>
      </w:pPr>
      <w:r w:rsidRPr="005F6537">
        <w:rPr>
          <w:rFonts w:eastAsia="Calibri"/>
          <w:spacing w:val="-5"/>
          <w:sz w:val="22"/>
          <w:szCs w:val="22"/>
        </w:rPr>
        <w:t>Povišene vrijednosti nekih laboratorijskih parametara funkcije jetre (transaminaze)</w:t>
      </w:r>
    </w:p>
    <w:p w14:paraId="51EF0C72" w14:textId="77777777" w:rsidR="00903DD1" w:rsidRPr="005F6537" w:rsidRDefault="00903DD1" w:rsidP="00903DD1">
      <w:pPr>
        <w:pStyle w:val="NoSpacing"/>
        <w:numPr>
          <w:ilvl w:val="0"/>
          <w:numId w:val="41"/>
        </w:numPr>
        <w:jc w:val="both"/>
        <w:rPr>
          <w:rFonts w:eastAsia="Calibri"/>
          <w:spacing w:val="-5"/>
          <w:sz w:val="22"/>
          <w:szCs w:val="22"/>
          <w:lang w:val="sr-Latn-RS"/>
        </w:rPr>
      </w:pPr>
      <w:r w:rsidRPr="005F6537">
        <w:rPr>
          <w:rFonts w:eastAsia="Calibri"/>
          <w:spacing w:val="-5"/>
          <w:sz w:val="22"/>
          <w:szCs w:val="22"/>
          <w:lang w:val="sr-Latn-RS"/>
        </w:rPr>
        <w:t>Mišićna slabost ili osjetljivost</w:t>
      </w:r>
      <w:r w:rsidR="00787505">
        <w:rPr>
          <w:rFonts w:eastAsia="Calibri"/>
          <w:spacing w:val="-5"/>
          <w:sz w:val="22"/>
          <w:szCs w:val="22"/>
          <w:lang w:val="sr-Latn-RS"/>
        </w:rPr>
        <w:t xml:space="preserve"> u mišićima</w:t>
      </w:r>
    </w:p>
    <w:p w14:paraId="5ABD5D03" w14:textId="77777777" w:rsidR="00903DD1" w:rsidRPr="005F6537" w:rsidRDefault="00787505" w:rsidP="00903DD1">
      <w:pPr>
        <w:pStyle w:val="NoSpacing"/>
        <w:numPr>
          <w:ilvl w:val="0"/>
          <w:numId w:val="41"/>
        </w:numPr>
        <w:jc w:val="both"/>
        <w:rPr>
          <w:rFonts w:eastAsia="Calibri"/>
          <w:spacing w:val="-5"/>
          <w:sz w:val="22"/>
          <w:szCs w:val="22"/>
          <w:lang w:val="sr-Latn-RS"/>
        </w:rPr>
      </w:pPr>
      <w:r>
        <w:rPr>
          <w:rFonts w:eastAsia="Calibri"/>
          <w:spacing w:val="-5"/>
          <w:sz w:val="22"/>
          <w:szCs w:val="22"/>
          <w:lang w:val="sr-Latn-RS"/>
        </w:rPr>
        <w:t>Proliv</w:t>
      </w:r>
    </w:p>
    <w:p w14:paraId="2DA60FA3" w14:textId="77777777" w:rsidR="00903DD1" w:rsidRPr="005F6537" w:rsidRDefault="00903DD1" w:rsidP="00903DD1">
      <w:pPr>
        <w:pStyle w:val="NoSpacing"/>
        <w:numPr>
          <w:ilvl w:val="0"/>
          <w:numId w:val="41"/>
        </w:numPr>
        <w:jc w:val="both"/>
        <w:rPr>
          <w:rFonts w:eastAsia="Calibri"/>
          <w:spacing w:val="-5"/>
          <w:sz w:val="22"/>
          <w:szCs w:val="22"/>
          <w:lang w:val="sr-Latn-RS"/>
        </w:rPr>
      </w:pPr>
      <w:r w:rsidRPr="005F6537">
        <w:rPr>
          <w:rFonts w:eastAsia="Calibri"/>
          <w:spacing w:val="-5"/>
          <w:sz w:val="22"/>
          <w:szCs w:val="22"/>
          <w:lang w:val="sr-Latn-RS"/>
        </w:rPr>
        <w:t>Nadutost</w:t>
      </w:r>
    </w:p>
    <w:p w14:paraId="56B2A7FF" w14:textId="77777777" w:rsidR="00903DD1" w:rsidRPr="005F6537" w:rsidRDefault="00903DD1" w:rsidP="00903DD1">
      <w:pPr>
        <w:pStyle w:val="NoSpacing"/>
        <w:numPr>
          <w:ilvl w:val="0"/>
          <w:numId w:val="41"/>
        </w:numPr>
        <w:jc w:val="both"/>
        <w:rPr>
          <w:rFonts w:eastAsia="Calibri"/>
          <w:spacing w:val="-5"/>
          <w:sz w:val="22"/>
          <w:szCs w:val="22"/>
          <w:lang w:val="sr-Latn-RS"/>
        </w:rPr>
      </w:pPr>
      <w:r w:rsidRPr="005F6537">
        <w:rPr>
          <w:rFonts w:eastAsia="Calibri"/>
          <w:spacing w:val="-5"/>
          <w:sz w:val="22"/>
          <w:szCs w:val="22"/>
          <w:lang w:val="sr-Latn-RS"/>
        </w:rPr>
        <w:t>Osjećaj umora</w:t>
      </w:r>
    </w:p>
    <w:p w14:paraId="1EE3BBED" w14:textId="77777777" w:rsidR="00903DD1" w:rsidRPr="005F6537" w:rsidRDefault="00903DD1" w:rsidP="00903DD1">
      <w:pPr>
        <w:pStyle w:val="NoSpacing"/>
        <w:jc w:val="both"/>
        <w:rPr>
          <w:rFonts w:eastAsia="Calibri"/>
          <w:spacing w:val="-5"/>
          <w:sz w:val="22"/>
          <w:szCs w:val="22"/>
          <w:lang w:val="sr-Latn-RS"/>
        </w:rPr>
      </w:pPr>
    </w:p>
    <w:p w14:paraId="21AD4838" w14:textId="77777777" w:rsidR="00903DD1" w:rsidRPr="004B4F7A" w:rsidRDefault="00787505" w:rsidP="00903DD1">
      <w:pPr>
        <w:pStyle w:val="NoSpacing"/>
        <w:rPr>
          <w:rFonts w:eastAsia="Calibri"/>
          <w:b/>
          <w:spacing w:val="-5"/>
          <w:sz w:val="22"/>
          <w:szCs w:val="22"/>
          <w:lang w:val="sr-Latn-RS"/>
        </w:rPr>
      </w:pPr>
      <w:r>
        <w:rPr>
          <w:rFonts w:eastAsia="Calibri"/>
          <w:b/>
          <w:spacing w:val="-5"/>
          <w:sz w:val="22"/>
          <w:szCs w:val="22"/>
          <w:lang w:val="sr-Latn-RS"/>
        </w:rPr>
        <w:t>Povremena</w:t>
      </w:r>
      <w:r w:rsidR="00903DD1" w:rsidRPr="004B4F7A">
        <w:rPr>
          <w:rFonts w:eastAsia="Calibri"/>
          <w:b/>
          <w:spacing w:val="-5"/>
          <w:sz w:val="22"/>
          <w:szCs w:val="22"/>
          <w:lang w:val="sr-Latn-RS"/>
        </w:rPr>
        <w:t xml:space="preserve"> neželjena dejstva (mogu da se jave kod najviše 1 na 100 pacijenata koji uzimaju lijek):</w:t>
      </w:r>
    </w:p>
    <w:p w14:paraId="0FB84D03" w14:textId="77777777" w:rsidR="00903DD1" w:rsidRPr="005F6537" w:rsidRDefault="00903DD1" w:rsidP="00903DD1">
      <w:pPr>
        <w:pStyle w:val="NoSpacing"/>
        <w:numPr>
          <w:ilvl w:val="0"/>
          <w:numId w:val="41"/>
        </w:numPr>
        <w:rPr>
          <w:rFonts w:eastAsia="Calibri"/>
          <w:spacing w:val="-5"/>
          <w:sz w:val="22"/>
          <w:szCs w:val="22"/>
        </w:rPr>
      </w:pPr>
      <w:r w:rsidRPr="005F6537">
        <w:rPr>
          <w:rFonts w:eastAsia="Calibri"/>
          <w:spacing w:val="-5"/>
          <w:sz w:val="22"/>
          <w:szCs w:val="22"/>
        </w:rPr>
        <w:t xml:space="preserve">Osip, svrab ili druge reakcije na koži  </w:t>
      </w:r>
    </w:p>
    <w:p w14:paraId="2C6F1633" w14:textId="77777777" w:rsidR="00903DD1" w:rsidRPr="005F6537" w:rsidRDefault="00903DD1" w:rsidP="00343624">
      <w:pPr>
        <w:pStyle w:val="NoSpacing"/>
        <w:numPr>
          <w:ilvl w:val="0"/>
          <w:numId w:val="41"/>
        </w:numPr>
        <w:ind w:left="567" w:hanging="567"/>
        <w:rPr>
          <w:rFonts w:eastAsia="Calibri"/>
          <w:b/>
          <w:spacing w:val="-5"/>
          <w:sz w:val="22"/>
          <w:szCs w:val="22"/>
        </w:rPr>
      </w:pPr>
      <w:r w:rsidRPr="005F6537">
        <w:rPr>
          <w:rFonts w:eastAsia="Calibri"/>
          <w:spacing w:val="-5"/>
          <w:sz w:val="22"/>
          <w:szCs w:val="22"/>
        </w:rPr>
        <w:t>Povećanje proteina u urinu – nivo proteina obično se vraća na normalne vrijednosti bez potrebe za prestankom uzimanja</w:t>
      </w:r>
      <w:r w:rsidR="00787505">
        <w:rPr>
          <w:rFonts w:eastAsia="Calibri"/>
          <w:spacing w:val="-5"/>
          <w:sz w:val="22"/>
          <w:szCs w:val="22"/>
        </w:rPr>
        <w:t xml:space="preserve"> lijeka </w:t>
      </w:r>
      <w:r w:rsidRPr="005F6537">
        <w:rPr>
          <w:rFonts w:eastAsia="Calibri"/>
          <w:spacing w:val="-5"/>
          <w:sz w:val="22"/>
          <w:szCs w:val="22"/>
        </w:rPr>
        <w:t xml:space="preserve"> Co-Roswer</w:t>
      </w:r>
      <w:r w:rsidR="00787505">
        <w:rPr>
          <w:rFonts w:eastAsia="Calibri"/>
          <w:spacing w:val="-5"/>
          <w:sz w:val="22"/>
          <w:szCs w:val="22"/>
        </w:rPr>
        <w:t>a</w:t>
      </w:r>
      <w:r w:rsidRPr="005F6537">
        <w:rPr>
          <w:rFonts w:eastAsia="Calibri"/>
          <w:spacing w:val="-5"/>
          <w:sz w:val="22"/>
          <w:szCs w:val="22"/>
        </w:rPr>
        <w:t xml:space="preserve"> (samo za doze od 5 mg do 20 mg rosuvastatina)</w:t>
      </w:r>
      <w:r w:rsidRPr="005F6537">
        <w:rPr>
          <w:rFonts w:eastAsia="Calibri"/>
          <w:b/>
          <w:spacing w:val="-5"/>
          <w:sz w:val="22"/>
          <w:szCs w:val="22"/>
        </w:rPr>
        <w:t xml:space="preserve"> </w:t>
      </w:r>
    </w:p>
    <w:p w14:paraId="3CB37F84" w14:textId="77777777" w:rsidR="00903DD1" w:rsidRPr="005F6537" w:rsidRDefault="00903DD1" w:rsidP="00903DD1">
      <w:pPr>
        <w:pStyle w:val="NoSpacing"/>
        <w:numPr>
          <w:ilvl w:val="0"/>
          <w:numId w:val="41"/>
        </w:numPr>
        <w:rPr>
          <w:rFonts w:eastAsia="Calibri"/>
          <w:b/>
          <w:spacing w:val="-5"/>
          <w:sz w:val="22"/>
          <w:szCs w:val="22"/>
        </w:rPr>
      </w:pPr>
      <w:r w:rsidRPr="005F6537">
        <w:rPr>
          <w:rFonts w:eastAsia="Calibri"/>
          <w:spacing w:val="-5"/>
          <w:sz w:val="22"/>
          <w:szCs w:val="22"/>
        </w:rPr>
        <w:t>Osjećaj trnjenja</w:t>
      </w:r>
    </w:p>
    <w:p w14:paraId="4D2FAE63" w14:textId="77777777" w:rsidR="00903DD1" w:rsidRPr="005F6537" w:rsidRDefault="00903DD1" w:rsidP="00903DD1">
      <w:pPr>
        <w:pStyle w:val="NoSpacing"/>
        <w:numPr>
          <w:ilvl w:val="0"/>
          <w:numId w:val="41"/>
        </w:numPr>
        <w:rPr>
          <w:rFonts w:eastAsia="Calibri"/>
          <w:b/>
          <w:spacing w:val="-5"/>
          <w:sz w:val="22"/>
          <w:szCs w:val="22"/>
        </w:rPr>
      </w:pPr>
      <w:r w:rsidRPr="005F6537">
        <w:rPr>
          <w:rFonts w:eastAsia="Calibri"/>
          <w:spacing w:val="-5"/>
          <w:sz w:val="22"/>
          <w:szCs w:val="22"/>
        </w:rPr>
        <w:t>Suva usta</w:t>
      </w:r>
      <w:r w:rsidRPr="005F6537">
        <w:rPr>
          <w:rFonts w:eastAsia="Calibri"/>
          <w:b/>
          <w:spacing w:val="-5"/>
          <w:sz w:val="22"/>
          <w:szCs w:val="22"/>
        </w:rPr>
        <w:t xml:space="preserve"> </w:t>
      </w:r>
    </w:p>
    <w:p w14:paraId="3941F816" w14:textId="77777777" w:rsidR="00903DD1" w:rsidRPr="005F6537" w:rsidRDefault="00903DD1" w:rsidP="00903DD1">
      <w:pPr>
        <w:pStyle w:val="NoSpacing"/>
        <w:numPr>
          <w:ilvl w:val="0"/>
          <w:numId w:val="41"/>
        </w:numPr>
        <w:rPr>
          <w:rFonts w:eastAsia="Calibri"/>
          <w:b/>
          <w:spacing w:val="-5"/>
          <w:sz w:val="22"/>
          <w:szCs w:val="22"/>
        </w:rPr>
      </w:pPr>
      <w:r w:rsidRPr="005F6537">
        <w:rPr>
          <w:rFonts w:eastAsia="Calibri"/>
          <w:spacing w:val="-5"/>
          <w:sz w:val="22"/>
          <w:szCs w:val="22"/>
        </w:rPr>
        <w:t>Koprivnjača</w:t>
      </w:r>
      <w:r w:rsidRPr="005F6537">
        <w:rPr>
          <w:rFonts w:eastAsia="Calibri"/>
          <w:b/>
          <w:spacing w:val="-5"/>
          <w:sz w:val="22"/>
          <w:szCs w:val="22"/>
        </w:rPr>
        <w:t xml:space="preserve">  </w:t>
      </w:r>
    </w:p>
    <w:p w14:paraId="32D741F4" w14:textId="77777777" w:rsidR="00903DD1" w:rsidRPr="005F6537" w:rsidRDefault="00903DD1" w:rsidP="00903DD1">
      <w:pPr>
        <w:pStyle w:val="NoSpacing"/>
        <w:numPr>
          <w:ilvl w:val="0"/>
          <w:numId w:val="41"/>
        </w:numPr>
        <w:rPr>
          <w:rFonts w:eastAsia="Calibri"/>
          <w:b/>
          <w:spacing w:val="-5"/>
          <w:sz w:val="22"/>
          <w:szCs w:val="22"/>
        </w:rPr>
      </w:pPr>
      <w:r w:rsidRPr="005F6537">
        <w:rPr>
          <w:rFonts w:eastAsia="Calibri"/>
          <w:spacing w:val="-5"/>
          <w:sz w:val="22"/>
          <w:szCs w:val="22"/>
        </w:rPr>
        <w:t>Bol u leđima</w:t>
      </w:r>
      <w:r w:rsidRPr="005F6537">
        <w:rPr>
          <w:rFonts w:eastAsia="Calibri"/>
          <w:b/>
          <w:spacing w:val="-5"/>
          <w:sz w:val="22"/>
          <w:szCs w:val="22"/>
        </w:rPr>
        <w:t xml:space="preserve">  </w:t>
      </w:r>
    </w:p>
    <w:p w14:paraId="0709FEF1" w14:textId="77777777" w:rsidR="00903DD1" w:rsidRPr="005F6537" w:rsidRDefault="00903DD1" w:rsidP="00903DD1">
      <w:pPr>
        <w:pStyle w:val="NoSpacing"/>
        <w:numPr>
          <w:ilvl w:val="0"/>
          <w:numId w:val="41"/>
        </w:numPr>
        <w:jc w:val="both"/>
        <w:rPr>
          <w:rFonts w:eastAsia="Calibri"/>
          <w:b/>
          <w:spacing w:val="-5"/>
          <w:sz w:val="22"/>
          <w:szCs w:val="22"/>
        </w:rPr>
      </w:pPr>
      <w:r w:rsidRPr="005F6537">
        <w:rPr>
          <w:rFonts w:eastAsia="Calibri"/>
          <w:spacing w:val="-5"/>
          <w:sz w:val="22"/>
          <w:szCs w:val="22"/>
        </w:rPr>
        <w:t>Slabost u mišićima,</w:t>
      </w:r>
      <w:r w:rsidRPr="005F6537">
        <w:rPr>
          <w:rFonts w:eastAsia="Calibri"/>
          <w:b/>
          <w:spacing w:val="-5"/>
          <w:sz w:val="22"/>
          <w:szCs w:val="22"/>
        </w:rPr>
        <w:t xml:space="preserve"> </w:t>
      </w:r>
      <w:r w:rsidRPr="005F6537">
        <w:rPr>
          <w:rFonts w:eastAsia="Calibri"/>
          <w:spacing w:val="-5"/>
          <w:sz w:val="22"/>
          <w:szCs w:val="22"/>
        </w:rPr>
        <w:t>bol u rukama i nogama</w:t>
      </w:r>
      <w:r w:rsidRPr="005F6537">
        <w:rPr>
          <w:rFonts w:eastAsia="Calibri"/>
          <w:b/>
          <w:spacing w:val="-5"/>
          <w:sz w:val="22"/>
          <w:szCs w:val="22"/>
        </w:rPr>
        <w:t xml:space="preserve"> </w:t>
      </w:r>
    </w:p>
    <w:p w14:paraId="25861A1A" w14:textId="77777777" w:rsidR="00903DD1" w:rsidRPr="005F6537" w:rsidRDefault="00903DD1" w:rsidP="00903DD1">
      <w:pPr>
        <w:pStyle w:val="NoSpacing"/>
        <w:numPr>
          <w:ilvl w:val="0"/>
          <w:numId w:val="41"/>
        </w:numPr>
        <w:rPr>
          <w:rFonts w:eastAsia="Calibri"/>
          <w:b/>
          <w:spacing w:val="-5"/>
          <w:sz w:val="22"/>
          <w:szCs w:val="22"/>
        </w:rPr>
      </w:pPr>
      <w:r w:rsidRPr="005F6537">
        <w:rPr>
          <w:rFonts w:eastAsia="Calibri"/>
          <w:spacing w:val="-5"/>
          <w:sz w:val="22"/>
          <w:szCs w:val="22"/>
        </w:rPr>
        <w:t>Oticanje, pogotovo šaka i stopala</w:t>
      </w:r>
      <w:r w:rsidRPr="005F6537">
        <w:rPr>
          <w:rFonts w:eastAsia="Calibri"/>
          <w:b/>
          <w:spacing w:val="-5"/>
          <w:sz w:val="22"/>
          <w:szCs w:val="22"/>
        </w:rPr>
        <w:t xml:space="preserve"> </w:t>
      </w:r>
    </w:p>
    <w:p w14:paraId="24A413EA" w14:textId="77777777" w:rsidR="00903DD1" w:rsidRPr="005F6537" w:rsidRDefault="00903DD1" w:rsidP="00903DD1">
      <w:pPr>
        <w:pStyle w:val="NoSpacing"/>
        <w:numPr>
          <w:ilvl w:val="0"/>
          <w:numId w:val="41"/>
        </w:numPr>
        <w:jc w:val="both"/>
        <w:rPr>
          <w:rFonts w:eastAsia="Calibri"/>
          <w:b/>
          <w:spacing w:val="-5"/>
          <w:sz w:val="22"/>
          <w:szCs w:val="22"/>
        </w:rPr>
      </w:pPr>
      <w:r w:rsidRPr="005F6537">
        <w:rPr>
          <w:rFonts w:eastAsia="Calibri"/>
          <w:spacing w:val="-5"/>
          <w:sz w:val="22"/>
          <w:szCs w:val="22"/>
        </w:rPr>
        <w:t>Povišene vrijednosti nekih laboratorijskih parametara funkcije mišića (kreatin kinaza)</w:t>
      </w:r>
      <w:r w:rsidRPr="005F6537">
        <w:rPr>
          <w:rFonts w:eastAsia="Calibri"/>
          <w:b/>
          <w:spacing w:val="-5"/>
          <w:sz w:val="22"/>
          <w:szCs w:val="22"/>
        </w:rPr>
        <w:t xml:space="preserve"> </w:t>
      </w:r>
    </w:p>
    <w:p w14:paraId="459CC1E3" w14:textId="77777777" w:rsidR="00903DD1" w:rsidRPr="005F6537" w:rsidRDefault="00903DD1" w:rsidP="00903DD1">
      <w:pPr>
        <w:pStyle w:val="NoSpacing"/>
        <w:numPr>
          <w:ilvl w:val="0"/>
          <w:numId w:val="41"/>
        </w:numPr>
        <w:jc w:val="both"/>
        <w:rPr>
          <w:rFonts w:eastAsia="Calibri"/>
          <w:b/>
          <w:spacing w:val="-5"/>
          <w:sz w:val="22"/>
          <w:szCs w:val="22"/>
        </w:rPr>
      </w:pPr>
      <w:r w:rsidRPr="005F6537">
        <w:rPr>
          <w:rFonts w:eastAsia="Calibri"/>
          <w:spacing w:val="-5"/>
          <w:sz w:val="22"/>
          <w:szCs w:val="22"/>
        </w:rPr>
        <w:t>Kašalj</w:t>
      </w:r>
      <w:r w:rsidRPr="005F6537">
        <w:rPr>
          <w:rFonts w:eastAsia="Calibri"/>
          <w:b/>
          <w:spacing w:val="-5"/>
          <w:sz w:val="22"/>
          <w:szCs w:val="22"/>
        </w:rPr>
        <w:t xml:space="preserve"> </w:t>
      </w:r>
    </w:p>
    <w:p w14:paraId="29C6FF0D" w14:textId="77777777" w:rsidR="00903DD1" w:rsidRPr="005F6537" w:rsidRDefault="00903DD1" w:rsidP="00903DD1">
      <w:pPr>
        <w:pStyle w:val="NoSpacing"/>
        <w:numPr>
          <w:ilvl w:val="0"/>
          <w:numId w:val="41"/>
        </w:numPr>
        <w:jc w:val="both"/>
        <w:rPr>
          <w:rFonts w:eastAsia="Calibri"/>
          <w:b/>
          <w:spacing w:val="-5"/>
          <w:sz w:val="22"/>
          <w:szCs w:val="22"/>
        </w:rPr>
      </w:pPr>
      <w:r w:rsidRPr="005F6537">
        <w:rPr>
          <w:rFonts w:eastAsia="Calibri"/>
          <w:spacing w:val="-5"/>
          <w:sz w:val="22"/>
          <w:szCs w:val="22"/>
        </w:rPr>
        <w:t>Otežano varenje</w:t>
      </w:r>
      <w:r w:rsidRPr="005F6537">
        <w:rPr>
          <w:rFonts w:eastAsia="Calibri"/>
          <w:b/>
          <w:spacing w:val="-5"/>
          <w:sz w:val="22"/>
          <w:szCs w:val="22"/>
        </w:rPr>
        <w:t xml:space="preserve"> </w:t>
      </w:r>
    </w:p>
    <w:p w14:paraId="52336A8A" w14:textId="77777777" w:rsidR="00903DD1" w:rsidRPr="005F6537" w:rsidRDefault="00787505" w:rsidP="00903DD1">
      <w:pPr>
        <w:pStyle w:val="NoSpacing"/>
        <w:numPr>
          <w:ilvl w:val="0"/>
          <w:numId w:val="41"/>
        </w:numPr>
        <w:jc w:val="both"/>
        <w:rPr>
          <w:rFonts w:eastAsia="Calibri"/>
          <w:b/>
          <w:spacing w:val="-5"/>
          <w:sz w:val="22"/>
          <w:szCs w:val="22"/>
        </w:rPr>
      </w:pPr>
      <w:r>
        <w:rPr>
          <w:rFonts w:eastAsia="Calibri"/>
          <w:spacing w:val="-5"/>
          <w:sz w:val="22"/>
          <w:szCs w:val="22"/>
        </w:rPr>
        <w:t>Kiselina</w:t>
      </w:r>
    </w:p>
    <w:p w14:paraId="198B21A7" w14:textId="77777777" w:rsidR="00903DD1" w:rsidRPr="005F6537" w:rsidRDefault="00903DD1" w:rsidP="00903DD1">
      <w:pPr>
        <w:pStyle w:val="NoSpacing"/>
        <w:numPr>
          <w:ilvl w:val="0"/>
          <w:numId w:val="41"/>
        </w:numPr>
        <w:jc w:val="both"/>
        <w:rPr>
          <w:rFonts w:eastAsia="Calibri"/>
          <w:b/>
          <w:spacing w:val="-5"/>
          <w:sz w:val="22"/>
          <w:szCs w:val="22"/>
        </w:rPr>
      </w:pPr>
      <w:r w:rsidRPr="005F6537">
        <w:rPr>
          <w:rFonts w:eastAsia="Calibri"/>
          <w:spacing w:val="-5"/>
          <w:sz w:val="22"/>
          <w:szCs w:val="22"/>
        </w:rPr>
        <w:t>Bol u zglobovima</w:t>
      </w:r>
      <w:r w:rsidRPr="005F6537">
        <w:rPr>
          <w:rFonts w:eastAsia="Calibri"/>
          <w:b/>
          <w:spacing w:val="-5"/>
          <w:sz w:val="22"/>
          <w:szCs w:val="22"/>
        </w:rPr>
        <w:t xml:space="preserve"> </w:t>
      </w:r>
    </w:p>
    <w:p w14:paraId="0996BE44" w14:textId="77777777" w:rsidR="00903DD1" w:rsidRPr="005F6537" w:rsidRDefault="00903DD1" w:rsidP="00903DD1">
      <w:pPr>
        <w:pStyle w:val="NoSpacing"/>
        <w:numPr>
          <w:ilvl w:val="0"/>
          <w:numId w:val="41"/>
        </w:numPr>
        <w:jc w:val="both"/>
        <w:rPr>
          <w:rFonts w:eastAsia="Calibri"/>
          <w:b/>
          <w:spacing w:val="-5"/>
          <w:sz w:val="22"/>
          <w:szCs w:val="22"/>
        </w:rPr>
      </w:pPr>
      <w:r w:rsidRPr="005F6537">
        <w:rPr>
          <w:rFonts w:eastAsia="Calibri"/>
          <w:spacing w:val="-5"/>
          <w:sz w:val="22"/>
          <w:szCs w:val="22"/>
        </w:rPr>
        <w:t>Grčevi u mišićima</w:t>
      </w:r>
      <w:r w:rsidRPr="005F6537">
        <w:rPr>
          <w:rFonts w:eastAsia="Calibri"/>
          <w:b/>
          <w:spacing w:val="-5"/>
          <w:sz w:val="22"/>
          <w:szCs w:val="22"/>
        </w:rPr>
        <w:t xml:space="preserve"> </w:t>
      </w:r>
    </w:p>
    <w:p w14:paraId="770DEBD3" w14:textId="77777777" w:rsidR="00903DD1" w:rsidRPr="005F6537" w:rsidRDefault="00903DD1" w:rsidP="00903DD1">
      <w:pPr>
        <w:pStyle w:val="NoSpacing"/>
        <w:numPr>
          <w:ilvl w:val="0"/>
          <w:numId w:val="41"/>
        </w:numPr>
        <w:jc w:val="both"/>
        <w:rPr>
          <w:rFonts w:eastAsia="Calibri"/>
          <w:b/>
          <w:spacing w:val="-5"/>
          <w:sz w:val="22"/>
          <w:szCs w:val="22"/>
        </w:rPr>
      </w:pPr>
      <w:r w:rsidRPr="005F6537">
        <w:rPr>
          <w:rFonts w:eastAsia="Calibri"/>
          <w:spacing w:val="-5"/>
          <w:sz w:val="22"/>
          <w:szCs w:val="22"/>
        </w:rPr>
        <w:t>Bol u vratu</w:t>
      </w:r>
      <w:r w:rsidRPr="005F6537">
        <w:rPr>
          <w:rFonts w:eastAsia="Calibri"/>
          <w:b/>
          <w:spacing w:val="-5"/>
          <w:sz w:val="22"/>
          <w:szCs w:val="22"/>
        </w:rPr>
        <w:t xml:space="preserve"> </w:t>
      </w:r>
    </w:p>
    <w:p w14:paraId="6C1CF589" w14:textId="77777777" w:rsidR="00903DD1" w:rsidRPr="005F6537" w:rsidRDefault="00903DD1" w:rsidP="00903DD1">
      <w:pPr>
        <w:pStyle w:val="NoSpacing"/>
        <w:numPr>
          <w:ilvl w:val="0"/>
          <w:numId w:val="41"/>
        </w:numPr>
        <w:jc w:val="both"/>
        <w:rPr>
          <w:rFonts w:eastAsia="Calibri"/>
          <w:b/>
          <w:spacing w:val="-5"/>
          <w:sz w:val="22"/>
          <w:szCs w:val="22"/>
        </w:rPr>
      </w:pPr>
      <w:r w:rsidRPr="005F6537">
        <w:rPr>
          <w:rFonts w:eastAsia="Calibri"/>
          <w:spacing w:val="-5"/>
          <w:sz w:val="22"/>
          <w:szCs w:val="22"/>
        </w:rPr>
        <w:t>Smanjen apetit</w:t>
      </w:r>
      <w:r w:rsidRPr="005F6537">
        <w:rPr>
          <w:rFonts w:eastAsia="Calibri"/>
          <w:b/>
          <w:spacing w:val="-5"/>
          <w:sz w:val="22"/>
          <w:szCs w:val="22"/>
        </w:rPr>
        <w:t xml:space="preserve"> </w:t>
      </w:r>
    </w:p>
    <w:p w14:paraId="2E047A96" w14:textId="77777777" w:rsidR="00903DD1" w:rsidRPr="005F6537" w:rsidRDefault="00903DD1" w:rsidP="00903DD1">
      <w:pPr>
        <w:pStyle w:val="NoSpacing"/>
        <w:numPr>
          <w:ilvl w:val="0"/>
          <w:numId w:val="41"/>
        </w:numPr>
        <w:jc w:val="both"/>
        <w:rPr>
          <w:rFonts w:eastAsia="Calibri"/>
          <w:b/>
          <w:spacing w:val="-5"/>
          <w:sz w:val="22"/>
          <w:szCs w:val="22"/>
        </w:rPr>
      </w:pPr>
      <w:r w:rsidRPr="005F6537">
        <w:rPr>
          <w:rFonts w:eastAsia="Calibri"/>
          <w:spacing w:val="-5"/>
          <w:sz w:val="22"/>
          <w:szCs w:val="22"/>
        </w:rPr>
        <w:t>Bol</w:t>
      </w:r>
      <w:r w:rsidRPr="005F6537">
        <w:rPr>
          <w:rFonts w:eastAsia="Calibri"/>
          <w:b/>
          <w:spacing w:val="-5"/>
          <w:sz w:val="22"/>
          <w:szCs w:val="22"/>
        </w:rPr>
        <w:t xml:space="preserve"> </w:t>
      </w:r>
    </w:p>
    <w:p w14:paraId="7CDFA308" w14:textId="77777777" w:rsidR="00903DD1" w:rsidRPr="005F6537" w:rsidRDefault="00903DD1" w:rsidP="00903DD1">
      <w:pPr>
        <w:pStyle w:val="NoSpacing"/>
        <w:numPr>
          <w:ilvl w:val="0"/>
          <w:numId w:val="41"/>
        </w:numPr>
        <w:jc w:val="both"/>
        <w:rPr>
          <w:rFonts w:eastAsia="Calibri"/>
          <w:b/>
          <w:spacing w:val="-5"/>
          <w:sz w:val="22"/>
          <w:szCs w:val="22"/>
        </w:rPr>
      </w:pPr>
      <w:r w:rsidRPr="005F6537">
        <w:rPr>
          <w:rFonts w:eastAsia="Calibri"/>
          <w:spacing w:val="-5"/>
          <w:sz w:val="22"/>
          <w:szCs w:val="22"/>
        </w:rPr>
        <w:t>Bol u grudima</w:t>
      </w:r>
      <w:r w:rsidRPr="005F6537">
        <w:rPr>
          <w:rFonts w:eastAsia="Calibri"/>
          <w:b/>
          <w:spacing w:val="-5"/>
          <w:sz w:val="22"/>
          <w:szCs w:val="22"/>
        </w:rPr>
        <w:t xml:space="preserve"> </w:t>
      </w:r>
    </w:p>
    <w:p w14:paraId="2A7E623E" w14:textId="77777777" w:rsidR="00903DD1" w:rsidRPr="005F6537" w:rsidRDefault="00903DD1" w:rsidP="00903DD1">
      <w:pPr>
        <w:pStyle w:val="NoSpacing"/>
        <w:numPr>
          <w:ilvl w:val="0"/>
          <w:numId w:val="41"/>
        </w:numPr>
        <w:jc w:val="both"/>
        <w:rPr>
          <w:rFonts w:eastAsia="Calibri"/>
          <w:b/>
          <w:spacing w:val="-5"/>
          <w:sz w:val="22"/>
          <w:szCs w:val="22"/>
        </w:rPr>
      </w:pPr>
      <w:r w:rsidRPr="005F6537">
        <w:rPr>
          <w:rFonts w:eastAsia="Calibri"/>
          <w:spacing w:val="-5"/>
          <w:sz w:val="22"/>
          <w:szCs w:val="22"/>
        </w:rPr>
        <w:t>Napadi vrućine</w:t>
      </w:r>
      <w:r w:rsidRPr="005F6537">
        <w:rPr>
          <w:rFonts w:eastAsia="Calibri"/>
          <w:b/>
          <w:spacing w:val="-5"/>
          <w:sz w:val="22"/>
          <w:szCs w:val="22"/>
        </w:rPr>
        <w:t xml:space="preserve"> </w:t>
      </w:r>
    </w:p>
    <w:p w14:paraId="4D8BB393" w14:textId="77777777" w:rsidR="00903DD1" w:rsidRPr="005F6537" w:rsidRDefault="00903DD1" w:rsidP="00903DD1">
      <w:pPr>
        <w:pStyle w:val="NoSpacing"/>
        <w:numPr>
          <w:ilvl w:val="0"/>
          <w:numId w:val="41"/>
        </w:numPr>
        <w:jc w:val="both"/>
        <w:rPr>
          <w:rFonts w:eastAsia="Calibri"/>
          <w:spacing w:val="-5"/>
          <w:sz w:val="22"/>
          <w:szCs w:val="22"/>
        </w:rPr>
      </w:pPr>
      <w:r w:rsidRPr="005F6537">
        <w:rPr>
          <w:rFonts w:eastAsia="Calibri"/>
          <w:spacing w:val="-5"/>
          <w:sz w:val="22"/>
          <w:szCs w:val="22"/>
        </w:rPr>
        <w:lastRenderedPageBreak/>
        <w:t>Visok krvni pritisak</w:t>
      </w:r>
    </w:p>
    <w:p w14:paraId="0374DA15" w14:textId="77777777" w:rsidR="00903DD1" w:rsidRPr="005F6537" w:rsidRDefault="00903DD1" w:rsidP="00903DD1">
      <w:pPr>
        <w:pStyle w:val="NoSpacing"/>
        <w:jc w:val="both"/>
        <w:rPr>
          <w:rFonts w:eastAsia="Calibri"/>
          <w:spacing w:val="-5"/>
          <w:sz w:val="22"/>
          <w:szCs w:val="22"/>
          <w:lang w:val="sr-Latn-RS"/>
        </w:rPr>
      </w:pPr>
    </w:p>
    <w:p w14:paraId="34DF1CA4" w14:textId="77777777" w:rsidR="00A756EB" w:rsidRDefault="00A756EB" w:rsidP="00903DD1">
      <w:pPr>
        <w:pStyle w:val="NoSpacing"/>
        <w:jc w:val="both"/>
        <w:rPr>
          <w:rFonts w:eastAsia="Calibri"/>
          <w:b/>
          <w:spacing w:val="-5"/>
          <w:sz w:val="22"/>
          <w:szCs w:val="22"/>
          <w:lang w:val="sr-Latn-RS"/>
        </w:rPr>
      </w:pPr>
    </w:p>
    <w:p w14:paraId="6E5A7E37" w14:textId="77777777" w:rsidR="00903DD1" w:rsidRPr="004B4F7A" w:rsidRDefault="00903DD1" w:rsidP="00903DD1">
      <w:pPr>
        <w:pStyle w:val="NoSpacing"/>
        <w:jc w:val="both"/>
        <w:rPr>
          <w:rFonts w:eastAsia="Calibri"/>
          <w:b/>
          <w:spacing w:val="-5"/>
          <w:sz w:val="22"/>
          <w:szCs w:val="22"/>
          <w:lang w:val="sr-Latn-RS"/>
        </w:rPr>
      </w:pPr>
      <w:r w:rsidRPr="004B4F7A">
        <w:rPr>
          <w:rFonts w:eastAsia="Calibri"/>
          <w:b/>
          <w:spacing w:val="-5"/>
          <w:sz w:val="22"/>
          <w:szCs w:val="22"/>
          <w:lang w:val="sr-Latn-RS"/>
        </w:rPr>
        <w:t>Rijetka neželjena dejstva (mogu da se jave kod najviše 1 na 1000 pacijenata koji uzimaju lijek):</w:t>
      </w:r>
    </w:p>
    <w:p w14:paraId="20A8FE7E" w14:textId="77777777" w:rsidR="00903DD1" w:rsidRPr="005F6537" w:rsidRDefault="00903DD1" w:rsidP="00343624">
      <w:pPr>
        <w:pStyle w:val="NoSpacing"/>
        <w:numPr>
          <w:ilvl w:val="0"/>
          <w:numId w:val="41"/>
        </w:numPr>
        <w:ind w:left="567" w:hanging="567"/>
        <w:jc w:val="both"/>
        <w:rPr>
          <w:rFonts w:eastAsia="Calibri"/>
          <w:spacing w:val="-5"/>
          <w:sz w:val="22"/>
          <w:szCs w:val="22"/>
        </w:rPr>
      </w:pPr>
      <w:r w:rsidRPr="004B4F7A">
        <w:rPr>
          <w:rFonts w:eastAsia="Calibri"/>
          <w:spacing w:val="-5"/>
          <w:sz w:val="22"/>
          <w:szCs w:val="22"/>
          <w:lang w:val="sr-Latn-RS"/>
        </w:rPr>
        <w:t xml:space="preserve">teške alergijske reakcije – simptomi uključuju oticanje lica, usana, jezika i/ili grla, teško gutanje i disanje, teški svrab kože (s promjenama na koži). </w:t>
      </w:r>
      <w:r w:rsidRPr="005F6537">
        <w:rPr>
          <w:rFonts w:eastAsia="Calibri"/>
          <w:b/>
          <w:spacing w:val="-5"/>
          <w:sz w:val="22"/>
          <w:szCs w:val="22"/>
        </w:rPr>
        <w:t xml:space="preserve">Ako smatrate da imate alergijsku reakciju, prestanite uzimati </w:t>
      </w:r>
      <w:r w:rsidR="00787505">
        <w:rPr>
          <w:rFonts w:eastAsia="Calibri"/>
          <w:b/>
          <w:spacing w:val="-5"/>
          <w:sz w:val="22"/>
          <w:szCs w:val="22"/>
        </w:rPr>
        <w:t xml:space="preserve">lijek </w:t>
      </w:r>
      <w:r w:rsidRPr="005F6537">
        <w:rPr>
          <w:rFonts w:eastAsia="Calibri"/>
          <w:b/>
          <w:spacing w:val="-5"/>
          <w:sz w:val="22"/>
          <w:szCs w:val="22"/>
        </w:rPr>
        <w:t>Co-Roswer</w:t>
      </w:r>
      <w:r w:rsidR="00787505">
        <w:rPr>
          <w:rFonts w:eastAsia="Calibri"/>
          <w:b/>
          <w:spacing w:val="-5"/>
          <w:sz w:val="22"/>
          <w:szCs w:val="22"/>
        </w:rPr>
        <w:t>a</w:t>
      </w:r>
      <w:r w:rsidRPr="005F6537">
        <w:rPr>
          <w:rFonts w:eastAsia="Calibri"/>
          <w:spacing w:val="-5"/>
          <w:sz w:val="22"/>
          <w:szCs w:val="22"/>
        </w:rPr>
        <w:t xml:space="preserve"> i odmah potražite medicinsku pomoć.</w:t>
      </w:r>
    </w:p>
    <w:p w14:paraId="0E37DAA7" w14:textId="77777777" w:rsidR="00903DD1" w:rsidRPr="005F6537" w:rsidRDefault="00903DD1" w:rsidP="00343624">
      <w:pPr>
        <w:pStyle w:val="NoSpacing"/>
        <w:numPr>
          <w:ilvl w:val="0"/>
          <w:numId w:val="41"/>
        </w:numPr>
        <w:ind w:left="567" w:hanging="567"/>
        <w:jc w:val="both"/>
        <w:rPr>
          <w:rFonts w:eastAsia="Calibri"/>
          <w:spacing w:val="-5"/>
          <w:sz w:val="22"/>
          <w:szCs w:val="22"/>
        </w:rPr>
      </w:pPr>
      <w:r w:rsidRPr="005F6537">
        <w:rPr>
          <w:rFonts w:eastAsia="Calibri"/>
          <w:spacing w:val="-5"/>
          <w:sz w:val="22"/>
          <w:szCs w:val="22"/>
        </w:rPr>
        <w:t xml:space="preserve">oštećenje mišića kod odraslih – </w:t>
      </w:r>
      <w:r w:rsidRPr="005F6537">
        <w:rPr>
          <w:rFonts w:eastAsia="Calibri"/>
          <w:b/>
          <w:spacing w:val="-5"/>
          <w:sz w:val="22"/>
          <w:szCs w:val="22"/>
        </w:rPr>
        <w:t xml:space="preserve">kao mjeru opreza prestanite uzimati </w:t>
      </w:r>
      <w:r w:rsidR="00787505">
        <w:rPr>
          <w:rFonts w:eastAsia="Calibri"/>
          <w:b/>
          <w:spacing w:val="-5"/>
          <w:sz w:val="22"/>
          <w:szCs w:val="22"/>
        </w:rPr>
        <w:t xml:space="preserve">lijek </w:t>
      </w:r>
      <w:r w:rsidRPr="005F6537">
        <w:rPr>
          <w:rFonts w:eastAsia="Calibri"/>
          <w:b/>
          <w:spacing w:val="-5"/>
          <w:sz w:val="22"/>
          <w:szCs w:val="22"/>
        </w:rPr>
        <w:t>Co-Roswer</w:t>
      </w:r>
      <w:r w:rsidR="00787505">
        <w:rPr>
          <w:rFonts w:eastAsia="Calibri"/>
          <w:b/>
          <w:spacing w:val="-5"/>
          <w:sz w:val="22"/>
          <w:szCs w:val="22"/>
        </w:rPr>
        <w:t>a</w:t>
      </w:r>
      <w:r w:rsidRPr="005F6537">
        <w:rPr>
          <w:rFonts w:eastAsia="Calibri"/>
          <w:b/>
          <w:spacing w:val="-5"/>
          <w:sz w:val="22"/>
          <w:szCs w:val="22"/>
        </w:rPr>
        <w:t xml:space="preserve"> i odmah se obratite svom ljekaru</w:t>
      </w:r>
      <w:r w:rsidRPr="005F6537">
        <w:rPr>
          <w:rFonts w:eastAsia="Calibri"/>
          <w:spacing w:val="-5"/>
          <w:sz w:val="22"/>
          <w:szCs w:val="22"/>
        </w:rPr>
        <w:t xml:space="preserve"> ako budete imali bilo kakav neuobičajeni bol u mišićima koji traje duže nego što je očekivano.</w:t>
      </w:r>
    </w:p>
    <w:p w14:paraId="0FCBF8F6" w14:textId="77777777" w:rsidR="00903DD1" w:rsidRPr="005F6537" w:rsidRDefault="00903DD1" w:rsidP="00903DD1">
      <w:pPr>
        <w:pStyle w:val="NoSpacing"/>
        <w:numPr>
          <w:ilvl w:val="0"/>
          <w:numId w:val="41"/>
        </w:numPr>
        <w:jc w:val="both"/>
        <w:rPr>
          <w:rFonts w:eastAsia="Calibri"/>
          <w:spacing w:val="-5"/>
          <w:sz w:val="22"/>
          <w:szCs w:val="22"/>
        </w:rPr>
      </w:pPr>
      <w:r w:rsidRPr="005F6537">
        <w:rPr>
          <w:rFonts w:eastAsia="Calibri"/>
          <w:spacing w:val="-5"/>
          <w:sz w:val="22"/>
          <w:szCs w:val="22"/>
        </w:rPr>
        <w:t>jak bol u stomaku (zapaljenje pankreasa).</w:t>
      </w:r>
    </w:p>
    <w:p w14:paraId="1F1AA300" w14:textId="77777777" w:rsidR="00903DD1" w:rsidRPr="005F6537" w:rsidRDefault="00903DD1" w:rsidP="00903DD1">
      <w:pPr>
        <w:pStyle w:val="NoSpacing"/>
        <w:numPr>
          <w:ilvl w:val="0"/>
          <w:numId w:val="41"/>
        </w:numPr>
        <w:jc w:val="both"/>
        <w:rPr>
          <w:rFonts w:eastAsia="Calibri"/>
          <w:spacing w:val="-5"/>
          <w:sz w:val="22"/>
          <w:szCs w:val="22"/>
        </w:rPr>
      </w:pPr>
      <w:r w:rsidRPr="005F6537">
        <w:rPr>
          <w:rFonts w:eastAsia="Calibri"/>
          <w:spacing w:val="-5"/>
          <w:sz w:val="22"/>
          <w:szCs w:val="22"/>
        </w:rPr>
        <w:t>smanjen broj krvnih pločica, što može dovesti do stvaranja modrica, krvarenja (trombocitopenija).</w:t>
      </w:r>
    </w:p>
    <w:p w14:paraId="5BEC023A" w14:textId="77777777" w:rsidR="00903DD1" w:rsidRPr="005F6537" w:rsidRDefault="00903DD1" w:rsidP="00903DD1">
      <w:pPr>
        <w:pStyle w:val="NoSpacing"/>
        <w:jc w:val="both"/>
        <w:rPr>
          <w:rFonts w:eastAsia="Calibri"/>
          <w:spacing w:val="-5"/>
          <w:sz w:val="22"/>
          <w:szCs w:val="22"/>
          <w:lang w:val="sr-Latn-RS"/>
        </w:rPr>
      </w:pPr>
    </w:p>
    <w:p w14:paraId="081E5300" w14:textId="77777777" w:rsidR="00903DD1" w:rsidRPr="004B4F7A" w:rsidRDefault="00903DD1" w:rsidP="00903DD1">
      <w:pPr>
        <w:pStyle w:val="NoSpacing"/>
        <w:jc w:val="both"/>
        <w:rPr>
          <w:rFonts w:eastAsia="Calibri"/>
          <w:b/>
          <w:spacing w:val="-5"/>
          <w:sz w:val="22"/>
          <w:szCs w:val="22"/>
          <w:lang w:val="sr-Latn-RS"/>
        </w:rPr>
      </w:pPr>
      <w:r w:rsidRPr="004B4F7A">
        <w:rPr>
          <w:rFonts w:eastAsia="Calibri"/>
          <w:b/>
          <w:spacing w:val="-5"/>
          <w:sz w:val="22"/>
          <w:szCs w:val="22"/>
          <w:lang w:val="sr-Latn-RS"/>
        </w:rPr>
        <w:t>Veoma r</w:t>
      </w:r>
      <w:r w:rsidR="00787505">
        <w:rPr>
          <w:rFonts w:eastAsia="Calibri"/>
          <w:b/>
          <w:spacing w:val="-5"/>
          <w:sz w:val="22"/>
          <w:szCs w:val="22"/>
          <w:lang w:val="sr-Latn-RS"/>
        </w:rPr>
        <w:t>ij</w:t>
      </w:r>
      <w:r w:rsidRPr="004B4F7A">
        <w:rPr>
          <w:rFonts w:eastAsia="Calibri"/>
          <w:b/>
          <w:spacing w:val="-5"/>
          <w:sz w:val="22"/>
          <w:szCs w:val="22"/>
          <w:lang w:val="sr-Latn-RS"/>
        </w:rPr>
        <w:t>etka neželjena dejstva (mogu da se jave kod najviše 1 na 10 000 pacijenata koji uzimaju lijek):</w:t>
      </w:r>
    </w:p>
    <w:p w14:paraId="0E62D802" w14:textId="77777777" w:rsidR="00903DD1" w:rsidRPr="005F6537" w:rsidRDefault="00903DD1" w:rsidP="00903DD1">
      <w:pPr>
        <w:pStyle w:val="NoSpacing"/>
        <w:numPr>
          <w:ilvl w:val="0"/>
          <w:numId w:val="41"/>
        </w:numPr>
        <w:jc w:val="both"/>
        <w:rPr>
          <w:rFonts w:eastAsia="Calibri"/>
          <w:spacing w:val="-5"/>
          <w:sz w:val="22"/>
          <w:szCs w:val="22"/>
          <w:lang w:val="sr-Latn-RS"/>
        </w:rPr>
      </w:pPr>
      <w:r w:rsidRPr="005F6537">
        <w:rPr>
          <w:rFonts w:eastAsia="Calibri"/>
          <w:spacing w:val="-5"/>
          <w:sz w:val="22"/>
          <w:szCs w:val="22"/>
        </w:rPr>
        <w:t>žutica (žuta prebojenost kože i beonjača);</w:t>
      </w:r>
    </w:p>
    <w:p w14:paraId="01057044" w14:textId="77777777" w:rsidR="00903DD1" w:rsidRPr="005F6537" w:rsidRDefault="00903DD1" w:rsidP="00903DD1">
      <w:pPr>
        <w:pStyle w:val="NoSpacing"/>
        <w:numPr>
          <w:ilvl w:val="0"/>
          <w:numId w:val="41"/>
        </w:numPr>
        <w:jc w:val="both"/>
        <w:rPr>
          <w:rFonts w:eastAsia="Calibri"/>
          <w:spacing w:val="-5"/>
          <w:sz w:val="22"/>
          <w:szCs w:val="22"/>
          <w:lang w:val="sr-Latn-RS"/>
        </w:rPr>
      </w:pPr>
      <w:r w:rsidRPr="005F6537">
        <w:rPr>
          <w:rFonts w:eastAsia="Calibri"/>
          <w:spacing w:val="-5"/>
          <w:sz w:val="22"/>
          <w:szCs w:val="22"/>
        </w:rPr>
        <w:t>hepatitis (zapaljenje jetre);</w:t>
      </w:r>
    </w:p>
    <w:p w14:paraId="48B08245" w14:textId="77777777" w:rsidR="00903DD1" w:rsidRPr="005F6537" w:rsidRDefault="00903DD1" w:rsidP="00903DD1">
      <w:pPr>
        <w:pStyle w:val="NoSpacing"/>
        <w:numPr>
          <w:ilvl w:val="0"/>
          <w:numId w:val="41"/>
        </w:numPr>
        <w:jc w:val="both"/>
        <w:rPr>
          <w:rFonts w:eastAsia="Calibri"/>
          <w:spacing w:val="-5"/>
          <w:sz w:val="22"/>
          <w:szCs w:val="22"/>
          <w:lang w:val="sr-Latn-RS"/>
        </w:rPr>
      </w:pPr>
      <w:r w:rsidRPr="005F6537">
        <w:rPr>
          <w:rFonts w:eastAsia="Calibri"/>
          <w:spacing w:val="-5"/>
          <w:sz w:val="22"/>
          <w:szCs w:val="22"/>
        </w:rPr>
        <w:t>tragovi krvi u urinu;</w:t>
      </w:r>
    </w:p>
    <w:p w14:paraId="3682794B" w14:textId="77777777" w:rsidR="00903DD1" w:rsidRPr="005F6537" w:rsidRDefault="00903DD1" w:rsidP="00903DD1">
      <w:pPr>
        <w:pStyle w:val="NoSpacing"/>
        <w:numPr>
          <w:ilvl w:val="0"/>
          <w:numId w:val="41"/>
        </w:numPr>
        <w:jc w:val="both"/>
        <w:rPr>
          <w:rFonts w:eastAsia="Calibri"/>
          <w:spacing w:val="-5"/>
          <w:sz w:val="22"/>
          <w:szCs w:val="22"/>
          <w:lang w:val="sr-Latn-RS"/>
        </w:rPr>
      </w:pPr>
      <w:r w:rsidRPr="004B4F7A">
        <w:rPr>
          <w:rFonts w:eastAsia="Calibri"/>
          <w:spacing w:val="-5"/>
          <w:sz w:val="22"/>
          <w:szCs w:val="22"/>
          <w:lang w:val="sr-Latn-RS"/>
        </w:rPr>
        <w:t>oštećenje nerava u nogama i rukama (koja izazivaju osjećaj utrnulosti);</w:t>
      </w:r>
    </w:p>
    <w:p w14:paraId="46740A96" w14:textId="77777777" w:rsidR="00903DD1" w:rsidRPr="005F6537" w:rsidRDefault="00903DD1" w:rsidP="00903DD1">
      <w:pPr>
        <w:pStyle w:val="NoSpacing"/>
        <w:numPr>
          <w:ilvl w:val="0"/>
          <w:numId w:val="41"/>
        </w:numPr>
        <w:jc w:val="both"/>
        <w:rPr>
          <w:rFonts w:eastAsia="Calibri"/>
          <w:spacing w:val="-5"/>
          <w:sz w:val="22"/>
          <w:szCs w:val="22"/>
          <w:lang w:val="sr-Latn-RS"/>
        </w:rPr>
      </w:pPr>
      <w:r w:rsidRPr="005F6537">
        <w:rPr>
          <w:rFonts w:eastAsia="Calibri"/>
          <w:spacing w:val="-5"/>
          <w:sz w:val="22"/>
          <w:szCs w:val="22"/>
        </w:rPr>
        <w:t>gubitak pamćenja;</w:t>
      </w:r>
    </w:p>
    <w:p w14:paraId="6CC6FC40" w14:textId="77777777" w:rsidR="00903DD1" w:rsidRPr="005F6537" w:rsidRDefault="00903DD1" w:rsidP="00903DD1">
      <w:pPr>
        <w:pStyle w:val="NoSpacing"/>
        <w:numPr>
          <w:ilvl w:val="0"/>
          <w:numId w:val="41"/>
        </w:numPr>
        <w:jc w:val="both"/>
        <w:rPr>
          <w:rFonts w:eastAsia="Calibri"/>
          <w:spacing w:val="-5"/>
          <w:sz w:val="22"/>
          <w:szCs w:val="22"/>
          <w:lang w:val="sr-Latn-RS"/>
        </w:rPr>
      </w:pPr>
      <w:r w:rsidRPr="005F6537">
        <w:rPr>
          <w:rFonts w:eastAsia="Calibri"/>
          <w:spacing w:val="-5"/>
          <w:sz w:val="22"/>
          <w:szCs w:val="22"/>
        </w:rPr>
        <w:t>uvećanje dojki kod muškaraca (ginekomastija).</w:t>
      </w:r>
    </w:p>
    <w:p w14:paraId="28C80256" w14:textId="77777777" w:rsidR="00903DD1" w:rsidRPr="005F6537" w:rsidRDefault="00903DD1" w:rsidP="00903DD1">
      <w:pPr>
        <w:pStyle w:val="NoSpacing"/>
        <w:jc w:val="both"/>
        <w:rPr>
          <w:rFonts w:eastAsia="Calibri"/>
          <w:spacing w:val="-5"/>
          <w:sz w:val="22"/>
          <w:szCs w:val="22"/>
          <w:lang w:val="sr-Latn-RS"/>
        </w:rPr>
      </w:pPr>
    </w:p>
    <w:p w14:paraId="1C0E640D" w14:textId="77777777" w:rsidR="00903DD1" w:rsidRPr="005F6537" w:rsidRDefault="00903DD1" w:rsidP="00903DD1">
      <w:pPr>
        <w:pStyle w:val="NoSpacing"/>
        <w:jc w:val="both"/>
        <w:rPr>
          <w:rFonts w:eastAsia="Calibri"/>
          <w:b/>
          <w:spacing w:val="-5"/>
          <w:sz w:val="22"/>
          <w:szCs w:val="22"/>
        </w:rPr>
      </w:pPr>
      <w:r w:rsidRPr="005F6537">
        <w:rPr>
          <w:rFonts w:eastAsia="Calibri"/>
          <w:b/>
          <w:spacing w:val="-5"/>
          <w:sz w:val="22"/>
          <w:szCs w:val="22"/>
        </w:rPr>
        <w:t>Nepoznata učestalost (ne može se procijeniti na osnovu dostupnih podataka):</w:t>
      </w:r>
    </w:p>
    <w:p w14:paraId="6F211326" w14:textId="77777777" w:rsidR="00903DD1" w:rsidRPr="005F6537" w:rsidRDefault="00903DD1" w:rsidP="00903DD1">
      <w:pPr>
        <w:pStyle w:val="NoSpacing"/>
        <w:numPr>
          <w:ilvl w:val="0"/>
          <w:numId w:val="41"/>
        </w:numPr>
        <w:jc w:val="both"/>
        <w:rPr>
          <w:rFonts w:eastAsia="Calibri"/>
          <w:spacing w:val="-5"/>
          <w:sz w:val="22"/>
          <w:szCs w:val="22"/>
          <w:lang w:val="sr-Latn-RS"/>
        </w:rPr>
      </w:pPr>
      <w:r w:rsidRPr="005F6537">
        <w:rPr>
          <w:rFonts w:eastAsia="Calibri"/>
          <w:spacing w:val="-5"/>
          <w:sz w:val="22"/>
          <w:szCs w:val="22"/>
        </w:rPr>
        <w:t>poremećaj sna, uključujući i nesanicu i noćne more;</w:t>
      </w:r>
    </w:p>
    <w:p w14:paraId="62E87D22" w14:textId="77777777" w:rsidR="00903DD1" w:rsidRPr="005F6537" w:rsidRDefault="00903DD1" w:rsidP="00903DD1">
      <w:pPr>
        <w:pStyle w:val="NoSpacing"/>
        <w:numPr>
          <w:ilvl w:val="0"/>
          <w:numId w:val="41"/>
        </w:numPr>
        <w:jc w:val="both"/>
        <w:rPr>
          <w:rFonts w:eastAsia="Calibri"/>
          <w:spacing w:val="-5"/>
          <w:sz w:val="22"/>
          <w:szCs w:val="22"/>
          <w:lang w:val="sr-Latn-RS"/>
        </w:rPr>
      </w:pPr>
      <w:r w:rsidRPr="005F6537">
        <w:rPr>
          <w:rFonts w:eastAsia="Calibri"/>
          <w:spacing w:val="-5"/>
          <w:sz w:val="22"/>
          <w:szCs w:val="22"/>
        </w:rPr>
        <w:t>poremećaj seksualne funkcije;</w:t>
      </w:r>
    </w:p>
    <w:p w14:paraId="0C156396" w14:textId="77777777" w:rsidR="00903DD1" w:rsidRPr="005F6537" w:rsidRDefault="00903DD1" w:rsidP="00903DD1">
      <w:pPr>
        <w:pStyle w:val="NoSpacing"/>
        <w:numPr>
          <w:ilvl w:val="0"/>
          <w:numId w:val="41"/>
        </w:numPr>
        <w:jc w:val="both"/>
        <w:rPr>
          <w:rFonts w:eastAsia="Calibri"/>
          <w:spacing w:val="-5"/>
          <w:sz w:val="22"/>
          <w:szCs w:val="22"/>
          <w:lang w:val="sr-Latn-RS"/>
        </w:rPr>
      </w:pPr>
      <w:r w:rsidRPr="005F6537">
        <w:rPr>
          <w:rFonts w:eastAsia="Calibri"/>
          <w:spacing w:val="-5"/>
          <w:sz w:val="22"/>
          <w:szCs w:val="22"/>
          <w:lang w:val="sr-Latn-RS"/>
        </w:rPr>
        <w:t>depresija;</w:t>
      </w:r>
    </w:p>
    <w:p w14:paraId="2B9A29FD" w14:textId="77777777" w:rsidR="00903DD1" w:rsidRPr="005F6537" w:rsidRDefault="00903DD1" w:rsidP="00903DD1">
      <w:pPr>
        <w:pStyle w:val="NoSpacing"/>
        <w:numPr>
          <w:ilvl w:val="0"/>
          <w:numId w:val="41"/>
        </w:numPr>
        <w:jc w:val="both"/>
        <w:rPr>
          <w:rFonts w:eastAsia="Calibri"/>
          <w:spacing w:val="-5"/>
          <w:sz w:val="22"/>
          <w:szCs w:val="22"/>
          <w:lang w:val="sr-Latn-RS"/>
        </w:rPr>
      </w:pPr>
      <w:r w:rsidRPr="004B4F7A">
        <w:rPr>
          <w:rFonts w:eastAsia="Calibri"/>
          <w:spacing w:val="-5"/>
          <w:sz w:val="22"/>
          <w:szCs w:val="22"/>
          <w:lang w:val="sr-Latn-RS"/>
        </w:rPr>
        <w:t>otežano disanje, uključujući uporan kašalj i/ili kratak dah ili povišenu tjelesnu temperaturu;</w:t>
      </w:r>
    </w:p>
    <w:p w14:paraId="5449A71A" w14:textId="77777777" w:rsidR="00903DD1" w:rsidRPr="005F6537" w:rsidRDefault="00903DD1" w:rsidP="00903DD1">
      <w:pPr>
        <w:pStyle w:val="NoSpacing"/>
        <w:numPr>
          <w:ilvl w:val="0"/>
          <w:numId w:val="41"/>
        </w:numPr>
        <w:jc w:val="both"/>
        <w:rPr>
          <w:rFonts w:eastAsia="Calibri"/>
          <w:spacing w:val="-5"/>
          <w:sz w:val="22"/>
          <w:szCs w:val="22"/>
          <w:lang w:val="sr-Latn-RS"/>
        </w:rPr>
      </w:pPr>
      <w:r w:rsidRPr="005F6537">
        <w:rPr>
          <w:rFonts w:eastAsia="Calibri"/>
          <w:spacing w:val="-5"/>
          <w:sz w:val="22"/>
          <w:szCs w:val="22"/>
        </w:rPr>
        <w:t>povredu tetiva;</w:t>
      </w:r>
    </w:p>
    <w:p w14:paraId="289C6245" w14:textId="77777777" w:rsidR="00903DD1" w:rsidRPr="005F6537" w:rsidRDefault="00903DD1" w:rsidP="00903DD1">
      <w:pPr>
        <w:pStyle w:val="NoSpacing"/>
        <w:numPr>
          <w:ilvl w:val="0"/>
          <w:numId w:val="41"/>
        </w:numPr>
        <w:jc w:val="both"/>
        <w:rPr>
          <w:rFonts w:eastAsia="Calibri"/>
          <w:spacing w:val="-5"/>
          <w:sz w:val="22"/>
          <w:szCs w:val="22"/>
          <w:lang w:val="sr-Latn-RS"/>
        </w:rPr>
      </w:pPr>
      <w:r w:rsidRPr="005F6537">
        <w:rPr>
          <w:rFonts w:eastAsia="Calibri"/>
          <w:spacing w:val="-5"/>
          <w:sz w:val="22"/>
          <w:szCs w:val="22"/>
        </w:rPr>
        <w:t>konstantna mišićna slabost;</w:t>
      </w:r>
    </w:p>
    <w:p w14:paraId="1272B208" w14:textId="77777777" w:rsidR="00903DD1" w:rsidRPr="005F6537" w:rsidRDefault="00903DD1" w:rsidP="00903DD1">
      <w:pPr>
        <w:pStyle w:val="NoSpacing"/>
        <w:numPr>
          <w:ilvl w:val="0"/>
          <w:numId w:val="41"/>
        </w:numPr>
        <w:jc w:val="both"/>
        <w:rPr>
          <w:rFonts w:eastAsia="Calibri"/>
          <w:spacing w:val="-5"/>
          <w:sz w:val="22"/>
          <w:szCs w:val="22"/>
          <w:lang w:val="sr-Latn-RS"/>
        </w:rPr>
      </w:pPr>
      <w:r w:rsidRPr="005F6537">
        <w:rPr>
          <w:rFonts w:eastAsia="Calibri"/>
          <w:spacing w:val="-5"/>
          <w:sz w:val="22"/>
          <w:szCs w:val="22"/>
        </w:rPr>
        <w:t>problemi sa jetrom;</w:t>
      </w:r>
    </w:p>
    <w:p w14:paraId="5524A2E3" w14:textId="77777777" w:rsidR="00903DD1" w:rsidRPr="005F6537" w:rsidRDefault="00903DD1" w:rsidP="00903DD1">
      <w:pPr>
        <w:pStyle w:val="NoSpacing"/>
        <w:numPr>
          <w:ilvl w:val="0"/>
          <w:numId w:val="41"/>
        </w:numPr>
        <w:jc w:val="both"/>
        <w:rPr>
          <w:rFonts w:eastAsia="Calibri"/>
          <w:spacing w:val="-5"/>
          <w:sz w:val="22"/>
          <w:szCs w:val="22"/>
          <w:lang w:val="sr-Latn-RS"/>
        </w:rPr>
      </w:pPr>
      <w:r w:rsidRPr="005F6537">
        <w:rPr>
          <w:rFonts w:eastAsia="Calibri"/>
          <w:spacing w:val="-5"/>
          <w:sz w:val="22"/>
          <w:szCs w:val="22"/>
        </w:rPr>
        <w:t>izdignuti crveni osip iznad nivoa kože, ponekad sa lezijama u obliku mete (erythema multiforme);</w:t>
      </w:r>
    </w:p>
    <w:p w14:paraId="7989D154" w14:textId="77777777" w:rsidR="00903DD1" w:rsidRPr="005F6537" w:rsidRDefault="00903DD1" w:rsidP="00903DD1">
      <w:pPr>
        <w:pStyle w:val="NoSpacing"/>
        <w:numPr>
          <w:ilvl w:val="0"/>
          <w:numId w:val="41"/>
        </w:numPr>
        <w:jc w:val="both"/>
        <w:rPr>
          <w:rFonts w:eastAsia="Calibri"/>
          <w:spacing w:val="-5"/>
          <w:sz w:val="22"/>
          <w:szCs w:val="22"/>
          <w:lang w:val="sr-Latn-RS"/>
        </w:rPr>
      </w:pPr>
      <w:r w:rsidRPr="005F6537">
        <w:rPr>
          <w:rFonts w:eastAsia="Calibri"/>
          <w:spacing w:val="-5"/>
          <w:sz w:val="22"/>
          <w:szCs w:val="22"/>
        </w:rPr>
        <w:t>pucanje mišića;</w:t>
      </w:r>
    </w:p>
    <w:p w14:paraId="37306ED0" w14:textId="72AFE68A" w:rsidR="00903DD1" w:rsidRDefault="00903DD1" w:rsidP="00903DD1">
      <w:pPr>
        <w:pStyle w:val="NoSpacing"/>
        <w:numPr>
          <w:ilvl w:val="0"/>
          <w:numId w:val="41"/>
        </w:numPr>
        <w:jc w:val="both"/>
        <w:rPr>
          <w:rFonts w:eastAsia="Calibri"/>
          <w:spacing w:val="-5"/>
          <w:sz w:val="22"/>
          <w:szCs w:val="22"/>
          <w:lang w:val="sr-Latn-RS"/>
        </w:rPr>
      </w:pPr>
      <w:r w:rsidRPr="004B4F7A">
        <w:rPr>
          <w:rFonts w:eastAsia="Calibri"/>
          <w:spacing w:val="-5"/>
          <w:sz w:val="22"/>
          <w:szCs w:val="22"/>
          <w:lang w:val="sr-Latn-RS"/>
        </w:rPr>
        <w:t>kamen u žuči ili zapaljenje žučne kese (koji mogu da izazovu bol u stomaku, mučninu, povraćanje)</w:t>
      </w:r>
      <w:r w:rsidR="008F5D1D">
        <w:rPr>
          <w:rFonts w:eastAsia="Calibri"/>
          <w:spacing w:val="-5"/>
          <w:sz w:val="22"/>
          <w:szCs w:val="22"/>
          <w:lang w:val="sr-Latn-RS"/>
        </w:rPr>
        <w:t>;</w:t>
      </w:r>
    </w:p>
    <w:p w14:paraId="57311968" w14:textId="7FA8C616" w:rsidR="00E627CD" w:rsidRPr="00E627CD" w:rsidRDefault="00E627CD" w:rsidP="008F5D1D">
      <w:pPr>
        <w:pStyle w:val="NoSpacing"/>
        <w:numPr>
          <w:ilvl w:val="0"/>
          <w:numId w:val="41"/>
        </w:numPr>
        <w:ind w:left="567" w:hanging="567"/>
        <w:jc w:val="both"/>
        <w:rPr>
          <w:rFonts w:eastAsia="Calibri"/>
          <w:spacing w:val="-5"/>
          <w:sz w:val="22"/>
          <w:szCs w:val="22"/>
          <w:lang w:val="sr-Latn-RS"/>
        </w:rPr>
      </w:pPr>
      <w:r w:rsidRPr="00E627CD">
        <w:rPr>
          <w:rFonts w:eastAsia="Calibri"/>
          <w:spacing w:val="-5"/>
          <w:sz w:val="22"/>
          <w:szCs w:val="22"/>
          <w:lang w:val="en-GB"/>
        </w:rPr>
        <w:t xml:space="preserve">miastenija gravis (bolest koja uzrokuje </w:t>
      </w:r>
      <w:r>
        <w:rPr>
          <w:rFonts w:eastAsia="Calibri"/>
          <w:spacing w:val="-5"/>
          <w:sz w:val="22"/>
          <w:szCs w:val="22"/>
          <w:lang w:val="en-GB"/>
        </w:rPr>
        <w:t>opštu</w:t>
      </w:r>
      <w:r w:rsidRPr="00E627CD">
        <w:rPr>
          <w:rFonts w:eastAsia="Calibri"/>
          <w:spacing w:val="-5"/>
          <w:sz w:val="22"/>
          <w:szCs w:val="22"/>
          <w:lang w:val="en-GB"/>
        </w:rPr>
        <w:t xml:space="preserve"> slabost mišića, uključujući u nekim slučajevima mišiće koji se koriste pri disanju)</w:t>
      </w:r>
      <w:r>
        <w:rPr>
          <w:rFonts w:eastAsia="Calibri"/>
          <w:spacing w:val="-5"/>
          <w:sz w:val="22"/>
          <w:szCs w:val="22"/>
          <w:lang w:val="en-GB"/>
        </w:rPr>
        <w:t>;</w:t>
      </w:r>
      <w:r w:rsidRPr="00E627CD">
        <w:rPr>
          <w:rFonts w:eastAsia="Calibri"/>
          <w:spacing w:val="-5"/>
          <w:sz w:val="22"/>
          <w:szCs w:val="22"/>
          <w:lang w:val="en-GB"/>
        </w:rPr>
        <w:t xml:space="preserve"> </w:t>
      </w:r>
    </w:p>
    <w:p w14:paraId="47240026" w14:textId="77777777" w:rsidR="00E627CD" w:rsidRPr="00E627CD" w:rsidRDefault="00E627CD" w:rsidP="00E627CD">
      <w:pPr>
        <w:pStyle w:val="NoSpacing"/>
        <w:numPr>
          <w:ilvl w:val="0"/>
          <w:numId w:val="41"/>
        </w:numPr>
        <w:ind w:left="567" w:hanging="567"/>
        <w:jc w:val="both"/>
        <w:rPr>
          <w:rFonts w:eastAsia="Calibri"/>
          <w:spacing w:val="-5"/>
          <w:sz w:val="22"/>
          <w:szCs w:val="22"/>
          <w:lang w:val="sr-Latn-RS"/>
        </w:rPr>
      </w:pPr>
      <w:r w:rsidRPr="00E627CD">
        <w:rPr>
          <w:rFonts w:eastAsia="Calibri"/>
          <w:spacing w:val="-5"/>
          <w:sz w:val="22"/>
          <w:szCs w:val="22"/>
          <w:lang w:val="en-GB"/>
        </w:rPr>
        <w:t>okularna miastenija (bolest koja uzrokuje slabost očnog mišića).</w:t>
      </w:r>
    </w:p>
    <w:p w14:paraId="1EB72269" w14:textId="77777777" w:rsidR="00E627CD" w:rsidRDefault="00E627CD" w:rsidP="00E627CD">
      <w:pPr>
        <w:pStyle w:val="NoSpacing"/>
        <w:jc w:val="both"/>
        <w:rPr>
          <w:rFonts w:eastAsia="Calibri"/>
          <w:spacing w:val="-5"/>
          <w:sz w:val="22"/>
          <w:szCs w:val="22"/>
          <w:lang w:val="en-GB"/>
        </w:rPr>
      </w:pPr>
    </w:p>
    <w:p w14:paraId="5817FF99" w14:textId="5BFBA602" w:rsidR="00903DD1" w:rsidRPr="005F6537" w:rsidRDefault="00E627CD" w:rsidP="00903DD1">
      <w:pPr>
        <w:pStyle w:val="NoSpacing"/>
        <w:jc w:val="both"/>
        <w:rPr>
          <w:rFonts w:eastAsia="Calibri"/>
          <w:spacing w:val="-5"/>
          <w:sz w:val="22"/>
          <w:szCs w:val="22"/>
          <w:lang w:val="sr-Latn-RS"/>
        </w:rPr>
      </w:pPr>
      <w:r>
        <w:rPr>
          <w:rFonts w:eastAsia="Calibri"/>
          <w:spacing w:val="-5"/>
          <w:sz w:val="22"/>
          <w:szCs w:val="22"/>
          <w:lang w:val="en-GB"/>
        </w:rPr>
        <w:t>Razgovarajte sa Vašim ljekarom</w:t>
      </w:r>
      <w:r w:rsidRPr="00E627CD">
        <w:rPr>
          <w:rFonts w:eastAsia="Calibri"/>
          <w:spacing w:val="-5"/>
          <w:sz w:val="22"/>
          <w:szCs w:val="22"/>
          <w:lang w:val="en-GB"/>
        </w:rPr>
        <w:t xml:space="preserve"> ako primijetite slabost u rukama ili nogama koja se pogoršava nakon </w:t>
      </w:r>
      <w:r>
        <w:rPr>
          <w:rFonts w:eastAsia="Calibri"/>
          <w:spacing w:val="-5"/>
          <w:sz w:val="22"/>
          <w:szCs w:val="22"/>
          <w:lang w:val="en-GB"/>
        </w:rPr>
        <w:t>perioda</w:t>
      </w:r>
      <w:r w:rsidRPr="00E627CD">
        <w:rPr>
          <w:rFonts w:eastAsia="Calibri"/>
          <w:spacing w:val="-5"/>
          <w:sz w:val="22"/>
          <w:szCs w:val="22"/>
          <w:lang w:val="en-GB"/>
        </w:rPr>
        <w:t xml:space="preserve"> aktivnosti, dvostruku sliku ili spuštanje očnih kapaka, ote</w:t>
      </w:r>
      <w:r>
        <w:rPr>
          <w:rFonts w:eastAsia="Calibri"/>
          <w:spacing w:val="-5"/>
          <w:sz w:val="22"/>
          <w:szCs w:val="22"/>
          <w:lang w:val="en-GB"/>
        </w:rPr>
        <w:t>ž</w:t>
      </w:r>
      <w:r w:rsidRPr="00E627CD">
        <w:rPr>
          <w:rFonts w:eastAsia="Calibri"/>
          <w:spacing w:val="-5"/>
          <w:sz w:val="22"/>
          <w:szCs w:val="22"/>
          <w:lang w:val="en-GB"/>
        </w:rPr>
        <w:t xml:space="preserve">ano gutanje ili nedostatak </w:t>
      </w:r>
      <w:r>
        <w:rPr>
          <w:rFonts w:eastAsia="Calibri"/>
          <w:spacing w:val="-5"/>
          <w:sz w:val="22"/>
          <w:szCs w:val="22"/>
          <w:lang w:val="en-GB"/>
        </w:rPr>
        <w:t>vazduha.</w:t>
      </w:r>
    </w:p>
    <w:p w14:paraId="4168510D" w14:textId="77777777" w:rsidR="00E627CD" w:rsidRDefault="00E627CD" w:rsidP="00903DD1">
      <w:pPr>
        <w:pStyle w:val="NoSpacing"/>
        <w:jc w:val="both"/>
        <w:rPr>
          <w:rFonts w:eastAsia="Calibri"/>
          <w:spacing w:val="-5"/>
          <w:sz w:val="22"/>
          <w:szCs w:val="22"/>
          <w:u w:val="single"/>
          <w:lang w:val="sr-Latn-RS"/>
        </w:rPr>
      </w:pPr>
    </w:p>
    <w:p w14:paraId="2BB568D9" w14:textId="601C86B2" w:rsidR="00903DD1" w:rsidRPr="005F6537" w:rsidRDefault="00903DD1" w:rsidP="00903DD1">
      <w:pPr>
        <w:pStyle w:val="NoSpacing"/>
        <w:jc w:val="both"/>
        <w:rPr>
          <w:rFonts w:eastAsia="Calibri"/>
          <w:spacing w:val="-5"/>
          <w:sz w:val="22"/>
          <w:szCs w:val="22"/>
          <w:u w:val="single"/>
          <w:lang w:val="sr-Latn-RS"/>
        </w:rPr>
      </w:pPr>
      <w:r w:rsidRPr="005F6537">
        <w:rPr>
          <w:rFonts w:eastAsia="Calibri"/>
          <w:spacing w:val="-5"/>
          <w:sz w:val="22"/>
          <w:szCs w:val="22"/>
          <w:u w:val="single"/>
          <w:lang w:val="sr-Latn-RS"/>
        </w:rPr>
        <w:t>Prijavljivanje sumnji na neželjena dejstva</w:t>
      </w:r>
    </w:p>
    <w:p w14:paraId="6984259F" w14:textId="77777777" w:rsidR="00903DD1" w:rsidRPr="005F6537" w:rsidRDefault="00903DD1" w:rsidP="00903DD1">
      <w:pPr>
        <w:pStyle w:val="NoSpacing"/>
        <w:rPr>
          <w:rFonts w:eastAsia="Calibri"/>
          <w:spacing w:val="-5"/>
          <w:sz w:val="22"/>
          <w:szCs w:val="22"/>
          <w:u w:val="single"/>
          <w:lang w:val="sr-Latn-RS"/>
        </w:rPr>
      </w:pPr>
    </w:p>
    <w:p w14:paraId="0DA427F8" w14:textId="77777777" w:rsidR="00903DD1" w:rsidRPr="005F6537" w:rsidRDefault="00903DD1" w:rsidP="00903DD1">
      <w:pPr>
        <w:pStyle w:val="NoSpacing"/>
        <w:jc w:val="both"/>
        <w:rPr>
          <w:rFonts w:eastAsia="Calibri"/>
          <w:sz w:val="22"/>
          <w:szCs w:val="22"/>
          <w:lang w:val="sr-Latn-RS"/>
        </w:rPr>
      </w:pPr>
      <w:r w:rsidRPr="005F6537">
        <w:rPr>
          <w:rFonts w:eastAsia="Calibri"/>
          <w:sz w:val="22"/>
          <w:szCs w:val="22"/>
          <w:lang w:val="sr-Latn-RS"/>
        </w:rPr>
        <w:t>Ako Vam se javi bilo koje neželjeno dejstvo recite to svom ljekaru, farmaceutu ili medicinskoj sestri. Ovo uključuje i bilo koja neželjena dejstva koja nijesu navedena u ovom uputstvu</w:t>
      </w:r>
      <w:r w:rsidRPr="005F6537">
        <w:rPr>
          <w:rFonts w:eastAsia="Calibri"/>
          <w:spacing w:val="-4"/>
          <w:sz w:val="22"/>
          <w:szCs w:val="22"/>
          <w:lang w:val="sr-Latn-RS"/>
        </w:rPr>
        <w:t>.</w:t>
      </w:r>
      <w:r w:rsidRPr="005F6537">
        <w:rPr>
          <w:rFonts w:eastAsia="Calibri"/>
          <w:sz w:val="22"/>
          <w:szCs w:val="22"/>
          <w:lang w:val="sr-Latn-RS"/>
        </w:rPr>
        <w:t xml:space="preserve"> Prijavljivanjem neželjenih dejstava možete da pomognete u procjeni bezbjednosti ovog lijeka. Sumnju na neželjena dejstva možete da prijavite i Institutu za ljekove i medicinska sredstva (CInMED):</w:t>
      </w:r>
    </w:p>
    <w:p w14:paraId="6D9E1B73" w14:textId="77777777" w:rsidR="00903DD1" w:rsidRPr="005F6537" w:rsidRDefault="00903DD1" w:rsidP="00903DD1">
      <w:pPr>
        <w:pStyle w:val="NoSpacing"/>
        <w:jc w:val="both"/>
        <w:rPr>
          <w:rFonts w:eastAsia="Calibri"/>
          <w:sz w:val="22"/>
          <w:szCs w:val="22"/>
          <w:lang w:val="sr-Latn-RS"/>
        </w:rPr>
      </w:pPr>
    </w:p>
    <w:p w14:paraId="658FFA1E" w14:textId="77777777" w:rsidR="00903DD1" w:rsidRPr="005F6537" w:rsidRDefault="00903DD1" w:rsidP="00903DD1">
      <w:pPr>
        <w:rPr>
          <w:szCs w:val="22"/>
          <w:lang w:val="pt-PT"/>
        </w:rPr>
      </w:pPr>
      <w:r w:rsidRPr="005F6537">
        <w:rPr>
          <w:szCs w:val="22"/>
          <w:lang w:val="pt-PT"/>
        </w:rPr>
        <w:t xml:space="preserve">Institut za ljekove i medicinska sredstva </w:t>
      </w:r>
    </w:p>
    <w:p w14:paraId="5F7B4E1A" w14:textId="77777777" w:rsidR="00903DD1" w:rsidRPr="005F6537" w:rsidRDefault="00903DD1" w:rsidP="00903DD1">
      <w:pPr>
        <w:rPr>
          <w:szCs w:val="22"/>
          <w:lang w:val="pt-PT"/>
        </w:rPr>
      </w:pPr>
      <w:r w:rsidRPr="005F6537">
        <w:rPr>
          <w:szCs w:val="22"/>
          <w:lang w:val="pt-PT"/>
        </w:rPr>
        <w:t>Odjeljenje za farmakovigilancu</w:t>
      </w:r>
    </w:p>
    <w:p w14:paraId="1870294B" w14:textId="77777777" w:rsidR="00903DD1" w:rsidRPr="005F6537" w:rsidRDefault="00903DD1" w:rsidP="00903DD1">
      <w:pPr>
        <w:rPr>
          <w:szCs w:val="22"/>
          <w:lang w:val="pt-PT"/>
        </w:rPr>
      </w:pPr>
      <w:r w:rsidRPr="005F6537">
        <w:rPr>
          <w:szCs w:val="22"/>
          <w:lang w:val="pt-PT"/>
        </w:rPr>
        <w:t>Bulevar Ivana Crnojevića 64a, 81000 Podgorica</w:t>
      </w:r>
    </w:p>
    <w:p w14:paraId="21ECE0AA" w14:textId="77777777" w:rsidR="00903DD1" w:rsidRPr="005F6537" w:rsidRDefault="00903DD1" w:rsidP="00903DD1">
      <w:pPr>
        <w:rPr>
          <w:szCs w:val="22"/>
          <w:lang w:val="pt-PT"/>
        </w:rPr>
      </w:pPr>
    </w:p>
    <w:p w14:paraId="17739900" w14:textId="77777777" w:rsidR="00903DD1" w:rsidRPr="005F6537" w:rsidRDefault="00903DD1" w:rsidP="00903DD1">
      <w:pPr>
        <w:rPr>
          <w:szCs w:val="22"/>
          <w:lang w:val="pt-PT"/>
        </w:rPr>
      </w:pPr>
      <w:r w:rsidRPr="005F6537">
        <w:rPr>
          <w:szCs w:val="22"/>
          <w:lang w:val="pt-PT"/>
        </w:rPr>
        <w:t>tel: +382 (0) 20 310 280</w:t>
      </w:r>
    </w:p>
    <w:p w14:paraId="48C1542A" w14:textId="77777777" w:rsidR="00903DD1" w:rsidRPr="005F6537" w:rsidRDefault="00903DD1" w:rsidP="00903DD1">
      <w:pPr>
        <w:rPr>
          <w:szCs w:val="22"/>
          <w:lang w:val="pt-PT"/>
        </w:rPr>
      </w:pPr>
      <w:r w:rsidRPr="005F6537">
        <w:rPr>
          <w:szCs w:val="22"/>
          <w:lang w:val="pt-PT"/>
        </w:rPr>
        <w:t>fax: +382 (0) 20 310 581</w:t>
      </w:r>
    </w:p>
    <w:p w14:paraId="3BC6ADD1" w14:textId="77777777" w:rsidR="00903DD1" w:rsidRPr="005F6537" w:rsidRDefault="001872A8" w:rsidP="00903DD1">
      <w:pPr>
        <w:rPr>
          <w:szCs w:val="22"/>
          <w:lang w:val="pt-PT"/>
        </w:rPr>
      </w:pPr>
      <w:hyperlink r:id="rId7" w:history="1">
        <w:r w:rsidR="00903DD1" w:rsidRPr="005F6537">
          <w:rPr>
            <w:rStyle w:val="Hyperlink"/>
            <w:szCs w:val="22"/>
            <w:lang w:val="pt-PT"/>
          </w:rPr>
          <w:t>www.cinmed.me</w:t>
        </w:r>
      </w:hyperlink>
      <w:r w:rsidR="00903DD1" w:rsidRPr="005F6537">
        <w:rPr>
          <w:szCs w:val="22"/>
          <w:lang w:val="pt-PT"/>
        </w:rPr>
        <w:t xml:space="preserve"> </w:t>
      </w:r>
    </w:p>
    <w:p w14:paraId="50070D9B" w14:textId="77777777" w:rsidR="00903DD1" w:rsidRPr="005F6537" w:rsidRDefault="001872A8" w:rsidP="00903DD1">
      <w:pPr>
        <w:rPr>
          <w:szCs w:val="22"/>
          <w:lang w:val="pt-PT"/>
        </w:rPr>
      </w:pPr>
      <w:hyperlink r:id="rId8" w:history="1">
        <w:r w:rsidR="00903DD1" w:rsidRPr="005F6537">
          <w:rPr>
            <w:rStyle w:val="Hyperlink"/>
            <w:szCs w:val="22"/>
            <w:lang w:val="pt-PT"/>
          </w:rPr>
          <w:t>nezeljenadejstva@cinmed.me</w:t>
        </w:r>
      </w:hyperlink>
      <w:r w:rsidR="00903DD1" w:rsidRPr="005F6537">
        <w:rPr>
          <w:szCs w:val="22"/>
          <w:lang w:val="pt-PT"/>
        </w:rPr>
        <w:t xml:space="preserve"> </w:t>
      </w:r>
    </w:p>
    <w:p w14:paraId="39A1D59D" w14:textId="77777777" w:rsidR="00903DD1" w:rsidRPr="005F6537" w:rsidRDefault="00903DD1" w:rsidP="00903DD1">
      <w:pPr>
        <w:rPr>
          <w:szCs w:val="22"/>
          <w:lang w:val="pt-PT"/>
        </w:rPr>
      </w:pPr>
      <w:r w:rsidRPr="005F6537">
        <w:rPr>
          <w:szCs w:val="22"/>
          <w:lang w:val="pt-PT"/>
        </w:rPr>
        <w:t>putem IS zdravstvene zaštite</w:t>
      </w:r>
    </w:p>
    <w:p w14:paraId="108CCDDE" w14:textId="77777777" w:rsidR="00903DD1" w:rsidRDefault="00903DD1" w:rsidP="00903DD1">
      <w:pPr>
        <w:rPr>
          <w:szCs w:val="22"/>
          <w:lang w:val="pt-PT"/>
        </w:rPr>
      </w:pPr>
    </w:p>
    <w:p w14:paraId="04C26B5C" w14:textId="77777777" w:rsidR="00FE1D2B" w:rsidRDefault="00FE1D2B" w:rsidP="00FE1D2B">
      <w:pPr>
        <w:tabs>
          <w:tab w:val="clear" w:pos="567"/>
        </w:tabs>
        <w:spacing w:line="240" w:lineRule="auto"/>
        <w:rPr>
          <w:szCs w:val="22"/>
          <w:lang w:val="pt-PT"/>
        </w:rPr>
      </w:pPr>
      <w:r w:rsidRPr="00FE1D2B">
        <w:rPr>
          <w:szCs w:val="22"/>
          <w:lang w:val="pt-PT"/>
        </w:rPr>
        <w:t>QR kod za online prijavu sumnje na neželjeno dejstvo lijeka:</w:t>
      </w:r>
    </w:p>
    <w:p w14:paraId="319D5442" w14:textId="77777777" w:rsidR="00FE1D2B" w:rsidRDefault="00FE1D2B" w:rsidP="00FE1D2B">
      <w:pPr>
        <w:tabs>
          <w:tab w:val="clear" w:pos="567"/>
        </w:tabs>
        <w:spacing w:line="240" w:lineRule="auto"/>
        <w:rPr>
          <w:szCs w:val="22"/>
          <w:lang w:val="pt-PT"/>
        </w:rPr>
      </w:pPr>
    </w:p>
    <w:p w14:paraId="7BB6256A" w14:textId="77777777" w:rsidR="00FE1D2B" w:rsidRPr="00FE1D2B" w:rsidRDefault="00FE1D2B" w:rsidP="00FE1D2B">
      <w:pPr>
        <w:tabs>
          <w:tab w:val="clear" w:pos="567"/>
        </w:tabs>
        <w:spacing w:line="240" w:lineRule="auto"/>
        <w:rPr>
          <w:szCs w:val="22"/>
          <w:lang w:val="pt-PT"/>
        </w:rPr>
      </w:pPr>
      <w:r w:rsidRPr="00FE1D2B">
        <w:t xml:space="preserve"> </w:t>
      </w:r>
      <w:r w:rsidR="00CF251A">
        <w:rPr>
          <w:noProof/>
          <w:szCs w:val="22"/>
          <w:lang w:val="en-US"/>
        </w:rPr>
        <w:drawing>
          <wp:inline distT="0" distB="0" distL="0" distR="0" wp14:anchorId="5A6D8BAD" wp14:editId="379459FF">
            <wp:extent cx="969010" cy="969010"/>
            <wp:effectExtent l="0" t="0" r="0" b="0"/>
            <wp:docPr id="1" name="Picture 2" descr="https://cinmed.me/wp-content/uploads/2022/11/Online-prijava-NDL-QR-code-300x300.jpg">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cinmed.me/wp-content/uploads/2022/11/Online-prijava-NDL-QR-code-300x300.jpg">
                      <a:hlinkClick r:id="rId9"/>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969010" cy="969010"/>
                    </a:xfrm>
                    <a:prstGeom prst="rect">
                      <a:avLst/>
                    </a:prstGeom>
                    <a:noFill/>
                    <a:ln>
                      <a:noFill/>
                    </a:ln>
                  </pic:spPr>
                </pic:pic>
              </a:graphicData>
            </a:graphic>
          </wp:inline>
        </w:drawing>
      </w:r>
    </w:p>
    <w:p w14:paraId="15C6519D" w14:textId="77777777" w:rsidR="00FE1D2B" w:rsidRDefault="001872A8" w:rsidP="00903DD1">
      <w:pPr>
        <w:rPr>
          <w:szCs w:val="22"/>
          <w:lang w:val="pt-PT"/>
        </w:rPr>
      </w:pPr>
      <w:hyperlink r:id="rId11" w:history="1"/>
    </w:p>
    <w:p w14:paraId="7435C27B" w14:textId="77777777" w:rsidR="005F6537" w:rsidRPr="005F6537" w:rsidRDefault="001872A8" w:rsidP="00903DD1">
      <w:pPr>
        <w:rPr>
          <w:szCs w:val="22"/>
          <w:lang w:val="pt-PT"/>
        </w:rPr>
      </w:pPr>
      <w:hyperlink r:id="rId12" w:history="1"/>
    </w:p>
    <w:p w14:paraId="4D72EFB4" w14:textId="77777777" w:rsidR="00903DD1" w:rsidRPr="005F6537" w:rsidRDefault="00903DD1" w:rsidP="00903DD1">
      <w:pPr>
        <w:tabs>
          <w:tab w:val="clear" w:pos="567"/>
          <w:tab w:val="left" w:pos="540"/>
          <w:tab w:val="left" w:pos="569"/>
        </w:tabs>
        <w:rPr>
          <w:b/>
          <w:bCs/>
          <w:szCs w:val="22"/>
          <w:lang w:val="sr-Latn-RS"/>
        </w:rPr>
      </w:pPr>
      <w:r w:rsidRPr="004B4F7A">
        <w:rPr>
          <w:b/>
          <w:bCs/>
          <w:szCs w:val="22"/>
          <w:lang w:val="en-US"/>
        </w:rPr>
        <w:t xml:space="preserve">5. </w:t>
      </w:r>
      <w:r w:rsidRPr="005F6537">
        <w:rPr>
          <w:b/>
          <w:bCs/>
          <w:szCs w:val="22"/>
          <w:lang w:val="sr-Latn-CS"/>
        </w:rPr>
        <w:tab/>
      </w:r>
      <w:r w:rsidRPr="004B4F7A">
        <w:rPr>
          <w:b/>
          <w:bCs/>
          <w:szCs w:val="22"/>
          <w:lang w:val="en-US"/>
        </w:rPr>
        <w:t xml:space="preserve">KAKO ČUVATI LIJEK </w:t>
      </w:r>
      <w:r w:rsidRPr="005F6537">
        <w:rPr>
          <w:b/>
          <w:bCs/>
          <w:szCs w:val="22"/>
          <w:lang w:val="sr-Latn-RS"/>
        </w:rPr>
        <w:t>CO-ROSWERA</w:t>
      </w:r>
    </w:p>
    <w:p w14:paraId="4D62B284" w14:textId="77777777" w:rsidR="00903DD1" w:rsidRPr="005F6537" w:rsidRDefault="00903DD1" w:rsidP="00903DD1">
      <w:pPr>
        <w:rPr>
          <w:szCs w:val="22"/>
          <w:lang w:val="sr-Latn-CS"/>
        </w:rPr>
      </w:pPr>
    </w:p>
    <w:p w14:paraId="5E6761E5" w14:textId="77777777" w:rsidR="00903DD1" w:rsidRPr="005F6537" w:rsidRDefault="00903DD1" w:rsidP="000E68C6">
      <w:pPr>
        <w:numPr>
          <w:ilvl w:val="12"/>
          <w:numId w:val="0"/>
        </w:numPr>
        <w:tabs>
          <w:tab w:val="left" w:pos="720"/>
        </w:tabs>
        <w:ind w:right="-2"/>
        <w:jc w:val="both"/>
        <w:rPr>
          <w:szCs w:val="22"/>
        </w:rPr>
      </w:pPr>
      <w:r w:rsidRPr="005F6537">
        <w:rPr>
          <w:szCs w:val="22"/>
        </w:rPr>
        <w:t>Lijek čuvajte van pogleda i domašaja djece.</w:t>
      </w:r>
    </w:p>
    <w:p w14:paraId="3F237644" w14:textId="77777777" w:rsidR="00903DD1" w:rsidRPr="005F6537" w:rsidRDefault="00903DD1" w:rsidP="000E68C6">
      <w:pPr>
        <w:jc w:val="both"/>
        <w:rPr>
          <w:szCs w:val="22"/>
          <w:lang w:val="sr-Latn-CS"/>
        </w:rPr>
      </w:pPr>
    </w:p>
    <w:p w14:paraId="4E7CF401" w14:textId="77777777" w:rsidR="00903DD1" w:rsidRPr="005F6537" w:rsidRDefault="00903DD1" w:rsidP="000E68C6">
      <w:pPr>
        <w:numPr>
          <w:ilvl w:val="12"/>
          <w:numId w:val="0"/>
        </w:numPr>
        <w:tabs>
          <w:tab w:val="left" w:pos="720"/>
        </w:tabs>
        <w:ind w:right="-2"/>
        <w:jc w:val="both"/>
        <w:rPr>
          <w:szCs w:val="22"/>
        </w:rPr>
      </w:pPr>
      <w:r w:rsidRPr="005F6537">
        <w:rPr>
          <w:szCs w:val="22"/>
        </w:rPr>
        <w:t>Ovaj lijek se ne smije upotrijebiti nakon isteka roka upotrebe navedenog na kutiji.</w:t>
      </w:r>
    </w:p>
    <w:p w14:paraId="2AA9BA62" w14:textId="77777777" w:rsidR="00903DD1" w:rsidRPr="005F6537" w:rsidRDefault="00903DD1" w:rsidP="000E68C6">
      <w:pPr>
        <w:numPr>
          <w:ilvl w:val="12"/>
          <w:numId w:val="0"/>
        </w:numPr>
        <w:tabs>
          <w:tab w:val="left" w:pos="720"/>
        </w:tabs>
        <w:ind w:right="-2"/>
        <w:jc w:val="both"/>
        <w:rPr>
          <w:szCs w:val="22"/>
        </w:rPr>
      </w:pPr>
      <w:r w:rsidRPr="005F6537">
        <w:rPr>
          <w:szCs w:val="22"/>
        </w:rPr>
        <w:t>Rok upotrebe odnosi se na poslednji dan navedenog mjeseca.</w:t>
      </w:r>
    </w:p>
    <w:p w14:paraId="4C600A48" w14:textId="77777777" w:rsidR="00903DD1" w:rsidRPr="005F6537" w:rsidRDefault="00903DD1" w:rsidP="000E68C6">
      <w:pPr>
        <w:numPr>
          <w:ilvl w:val="12"/>
          <w:numId w:val="0"/>
        </w:numPr>
        <w:tabs>
          <w:tab w:val="left" w:pos="720"/>
        </w:tabs>
        <w:ind w:right="-2"/>
        <w:jc w:val="both"/>
        <w:rPr>
          <w:szCs w:val="22"/>
        </w:rPr>
      </w:pPr>
    </w:p>
    <w:p w14:paraId="1B774D57" w14:textId="77777777" w:rsidR="00903DD1" w:rsidRPr="005F6537" w:rsidRDefault="00903DD1" w:rsidP="000E68C6">
      <w:pPr>
        <w:numPr>
          <w:ilvl w:val="12"/>
          <w:numId w:val="0"/>
        </w:numPr>
        <w:tabs>
          <w:tab w:val="left" w:pos="720"/>
        </w:tabs>
        <w:ind w:right="-2"/>
        <w:jc w:val="both"/>
        <w:rPr>
          <w:szCs w:val="22"/>
          <w:lang w:val="sr-Latn-RS"/>
        </w:rPr>
      </w:pPr>
      <w:r w:rsidRPr="005F6537">
        <w:rPr>
          <w:szCs w:val="22"/>
          <w:lang w:val="sr-Latn-RS"/>
        </w:rPr>
        <w:t xml:space="preserve">Lijek čuvajte u originalnom pakovanju radi zaštite od svjetlosti i vlage. </w:t>
      </w:r>
    </w:p>
    <w:p w14:paraId="4ADECCA2" w14:textId="77777777" w:rsidR="00903DD1" w:rsidRPr="005F6537" w:rsidRDefault="00903DD1" w:rsidP="000E68C6">
      <w:pPr>
        <w:numPr>
          <w:ilvl w:val="12"/>
          <w:numId w:val="0"/>
        </w:numPr>
        <w:tabs>
          <w:tab w:val="left" w:pos="720"/>
        </w:tabs>
        <w:ind w:right="-2"/>
        <w:jc w:val="both"/>
        <w:rPr>
          <w:b/>
          <w:bCs/>
          <w:szCs w:val="22"/>
        </w:rPr>
      </w:pPr>
      <w:r w:rsidRPr="005F6537">
        <w:rPr>
          <w:szCs w:val="22"/>
        </w:rPr>
        <w:t>Lijek ne zahtijeva čuvanje na određenoj temperaturi.</w:t>
      </w:r>
    </w:p>
    <w:p w14:paraId="605D4E5F" w14:textId="77777777" w:rsidR="00903DD1" w:rsidRPr="005F6537" w:rsidRDefault="00903DD1" w:rsidP="000E68C6">
      <w:pPr>
        <w:jc w:val="both"/>
        <w:rPr>
          <w:b/>
          <w:bCs/>
          <w:szCs w:val="22"/>
          <w:lang w:val="pt-PT"/>
        </w:rPr>
      </w:pPr>
    </w:p>
    <w:p w14:paraId="76948573" w14:textId="77777777" w:rsidR="00903DD1" w:rsidRPr="005F6537" w:rsidRDefault="00903DD1" w:rsidP="000E68C6">
      <w:pPr>
        <w:jc w:val="both"/>
        <w:rPr>
          <w:szCs w:val="22"/>
          <w:lang w:val="sr-Latn-ME" w:eastAsia="hr-HR"/>
        </w:rPr>
      </w:pPr>
      <w:r w:rsidRPr="005F6537">
        <w:rPr>
          <w:szCs w:val="22"/>
          <w:lang w:val="sr-Latn-ME" w:eastAsia="hr-HR"/>
        </w:rPr>
        <w:t>Ljekove ne treba bacati u kanalizaciju, niti kućni otpad. Ove mjere pomažu očuvanju životne sredine.</w:t>
      </w:r>
    </w:p>
    <w:p w14:paraId="3AD07F0B" w14:textId="77777777" w:rsidR="00903DD1" w:rsidRPr="005F6537" w:rsidRDefault="00903DD1" w:rsidP="000E68C6">
      <w:pPr>
        <w:jc w:val="both"/>
        <w:rPr>
          <w:b/>
          <w:bCs/>
          <w:szCs w:val="22"/>
          <w:lang w:val="sr-Latn-ME" w:eastAsia="hr-HR"/>
        </w:rPr>
      </w:pPr>
      <w:r w:rsidRPr="005F6537">
        <w:rPr>
          <w:szCs w:val="22"/>
          <w:lang w:val="sr-Latn-ME" w:eastAsia="hr-HR"/>
        </w:rPr>
        <w:t>Neupotrijebljeni lijek se uništava u skladu sa važećim propisima.</w:t>
      </w:r>
    </w:p>
    <w:p w14:paraId="6BA6A2FC" w14:textId="77777777" w:rsidR="00903DD1" w:rsidRDefault="00903DD1" w:rsidP="000E68C6">
      <w:pPr>
        <w:jc w:val="both"/>
        <w:rPr>
          <w:bCs/>
          <w:szCs w:val="22"/>
          <w:lang w:val="sr-Latn-CS"/>
        </w:rPr>
      </w:pPr>
    </w:p>
    <w:p w14:paraId="72C77D27" w14:textId="77777777" w:rsidR="005F6537" w:rsidRPr="005F6537" w:rsidRDefault="005F6537" w:rsidP="00903DD1">
      <w:pPr>
        <w:rPr>
          <w:bCs/>
          <w:szCs w:val="22"/>
          <w:lang w:val="sr-Latn-CS"/>
        </w:rPr>
      </w:pPr>
    </w:p>
    <w:p w14:paraId="6A1938AD" w14:textId="77777777" w:rsidR="00903DD1" w:rsidRPr="005F6537" w:rsidRDefault="00903DD1" w:rsidP="00903DD1">
      <w:pPr>
        <w:tabs>
          <w:tab w:val="left" w:pos="540"/>
        </w:tabs>
        <w:rPr>
          <w:b/>
          <w:bCs/>
          <w:szCs w:val="22"/>
          <w:lang w:val="sr-Latn-ME"/>
        </w:rPr>
      </w:pPr>
      <w:r w:rsidRPr="004B4F7A">
        <w:rPr>
          <w:b/>
          <w:bCs/>
          <w:szCs w:val="22"/>
          <w:lang w:val="en-US"/>
        </w:rPr>
        <w:t xml:space="preserve">6. </w:t>
      </w:r>
      <w:r w:rsidRPr="005F6537">
        <w:rPr>
          <w:b/>
          <w:bCs/>
          <w:szCs w:val="22"/>
          <w:lang w:val="sr-Latn-CS"/>
        </w:rPr>
        <w:tab/>
        <w:t xml:space="preserve">SADRŽAJ PAKOVANJA I </w:t>
      </w:r>
      <w:r w:rsidRPr="004B4F7A">
        <w:rPr>
          <w:b/>
          <w:bCs/>
          <w:szCs w:val="22"/>
          <w:lang w:val="en-US"/>
        </w:rPr>
        <w:t>DODATNE INFORMACIJE</w:t>
      </w:r>
      <w:r w:rsidRPr="005F6537">
        <w:rPr>
          <w:b/>
          <w:bCs/>
          <w:szCs w:val="22"/>
          <w:lang w:val="sr-Latn-ME"/>
        </w:rPr>
        <w:t xml:space="preserve"> </w:t>
      </w:r>
    </w:p>
    <w:p w14:paraId="64A03A42" w14:textId="77777777" w:rsidR="005F6537" w:rsidRDefault="005F6537" w:rsidP="00903DD1">
      <w:pPr>
        <w:rPr>
          <w:b/>
          <w:bCs/>
          <w:szCs w:val="22"/>
          <w:lang w:val="sr-Latn-CS"/>
        </w:rPr>
      </w:pPr>
    </w:p>
    <w:p w14:paraId="71E7E804" w14:textId="77777777" w:rsidR="00903DD1" w:rsidRPr="005F6537" w:rsidRDefault="00903DD1" w:rsidP="00903DD1">
      <w:pPr>
        <w:rPr>
          <w:b/>
          <w:szCs w:val="22"/>
          <w:lang w:val="pl-PL"/>
        </w:rPr>
      </w:pPr>
      <w:r w:rsidRPr="005F6537">
        <w:rPr>
          <w:b/>
          <w:bCs/>
          <w:szCs w:val="22"/>
          <w:lang w:val="sr-Latn-CS"/>
        </w:rPr>
        <w:t>Šta sadrži lijek Co-Roswera</w:t>
      </w:r>
    </w:p>
    <w:p w14:paraId="68BCCCD3" w14:textId="77777777" w:rsidR="00903DD1" w:rsidRPr="005F6537" w:rsidRDefault="00903DD1" w:rsidP="00903DD1">
      <w:pPr>
        <w:rPr>
          <w:b/>
          <w:szCs w:val="22"/>
          <w:lang w:val="pl-PL"/>
        </w:rPr>
      </w:pPr>
    </w:p>
    <w:p w14:paraId="2E0A9FBB" w14:textId="77777777" w:rsidR="00903DD1" w:rsidRPr="005F6537" w:rsidRDefault="00903DD1" w:rsidP="000E68C6">
      <w:pPr>
        <w:keepNext/>
        <w:tabs>
          <w:tab w:val="left" w:pos="720"/>
        </w:tabs>
        <w:ind w:right="-2"/>
        <w:jc w:val="both"/>
        <w:rPr>
          <w:i/>
          <w:szCs w:val="22"/>
        </w:rPr>
      </w:pPr>
      <w:r w:rsidRPr="005F6537">
        <w:rPr>
          <w:szCs w:val="22"/>
        </w:rPr>
        <w:t>Aktivne supstance su  rosuvastatin i ezetimib.</w:t>
      </w:r>
    </w:p>
    <w:p w14:paraId="689EA40B" w14:textId="77777777" w:rsidR="00903DD1" w:rsidRPr="005F6537" w:rsidRDefault="00903DD1" w:rsidP="000E68C6">
      <w:pPr>
        <w:tabs>
          <w:tab w:val="clear" w:pos="567"/>
          <w:tab w:val="left" w:pos="540"/>
          <w:tab w:val="left" w:pos="569"/>
        </w:tabs>
        <w:jc w:val="both"/>
        <w:rPr>
          <w:szCs w:val="22"/>
        </w:rPr>
      </w:pPr>
      <w:r w:rsidRPr="005F6537">
        <w:rPr>
          <w:szCs w:val="22"/>
        </w:rPr>
        <w:t xml:space="preserve">10 mg + 10 mg: Svaka film tableta sadrži 10 mg rosuvastatina (u obliku rosuvastatin kalcijuma) i 10 mg ezetimiba. </w:t>
      </w:r>
    </w:p>
    <w:p w14:paraId="29083568" w14:textId="77777777" w:rsidR="00903DD1" w:rsidRPr="005F6537" w:rsidRDefault="00903DD1" w:rsidP="000E68C6">
      <w:pPr>
        <w:tabs>
          <w:tab w:val="clear" w:pos="567"/>
          <w:tab w:val="left" w:pos="540"/>
          <w:tab w:val="left" w:pos="569"/>
        </w:tabs>
        <w:jc w:val="both"/>
        <w:rPr>
          <w:szCs w:val="22"/>
        </w:rPr>
      </w:pPr>
      <w:r w:rsidRPr="005F6537">
        <w:rPr>
          <w:szCs w:val="22"/>
        </w:rPr>
        <w:t xml:space="preserve">20 mg + 10 mg: Svaka film tableta sadrži 20 mg rosuvastatina (u obliku rosuvastatin kalcijuma) i 10 mg ezetimiba. </w:t>
      </w:r>
    </w:p>
    <w:p w14:paraId="3AF5907A" w14:textId="77777777" w:rsidR="00903DD1" w:rsidRPr="005F6537" w:rsidRDefault="00903DD1" w:rsidP="000E68C6">
      <w:pPr>
        <w:tabs>
          <w:tab w:val="clear" w:pos="567"/>
          <w:tab w:val="left" w:pos="540"/>
          <w:tab w:val="left" w:pos="569"/>
        </w:tabs>
        <w:jc w:val="both"/>
        <w:rPr>
          <w:szCs w:val="22"/>
        </w:rPr>
      </w:pPr>
      <w:r w:rsidRPr="005F6537">
        <w:rPr>
          <w:szCs w:val="22"/>
        </w:rPr>
        <w:t>40 mg + 10 mg: Svaka film tableta sadrži 40 mg rosuvastatina (u obliku rosuvastatin kalcijuma) i 10 mg ezetimiba.</w:t>
      </w:r>
    </w:p>
    <w:p w14:paraId="79B46CE9" w14:textId="77777777" w:rsidR="00903DD1" w:rsidRPr="005F6537" w:rsidRDefault="00903DD1" w:rsidP="000E68C6">
      <w:pPr>
        <w:keepNext/>
        <w:tabs>
          <w:tab w:val="left" w:pos="720"/>
        </w:tabs>
        <w:ind w:right="-2"/>
        <w:jc w:val="both"/>
        <w:rPr>
          <w:szCs w:val="22"/>
        </w:rPr>
      </w:pPr>
    </w:p>
    <w:p w14:paraId="19C3299F" w14:textId="77777777" w:rsidR="00903DD1" w:rsidRPr="005F6537" w:rsidRDefault="00903DD1" w:rsidP="000E68C6">
      <w:pPr>
        <w:keepNext/>
        <w:tabs>
          <w:tab w:val="left" w:pos="720"/>
        </w:tabs>
        <w:ind w:right="-2"/>
        <w:jc w:val="both"/>
        <w:rPr>
          <w:szCs w:val="22"/>
        </w:rPr>
      </w:pPr>
      <w:r w:rsidRPr="005F6537">
        <w:rPr>
          <w:szCs w:val="22"/>
        </w:rPr>
        <w:t>Pomoćne supstance su:</w:t>
      </w:r>
    </w:p>
    <w:p w14:paraId="6F207FB7" w14:textId="77777777" w:rsidR="00903DD1" w:rsidRPr="005F6537" w:rsidRDefault="00903DD1" w:rsidP="000E68C6">
      <w:pPr>
        <w:pStyle w:val="Default"/>
        <w:jc w:val="both"/>
        <w:rPr>
          <w:szCs w:val="22"/>
        </w:rPr>
      </w:pPr>
      <w:r w:rsidRPr="005F6537">
        <w:rPr>
          <w:sz w:val="22"/>
          <w:szCs w:val="22"/>
        </w:rPr>
        <w:t xml:space="preserve">Jezgro tablete: celuloza, mikrokristalna (E460), laktoza, manitol (E421), krospovidon vrsta </w:t>
      </w:r>
      <w:r w:rsidR="00D37490">
        <w:rPr>
          <w:sz w:val="22"/>
          <w:szCs w:val="22"/>
        </w:rPr>
        <w:t>A</w:t>
      </w:r>
      <w:r w:rsidRPr="005F6537">
        <w:rPr>
          <w:sz w:val="22"/>
          <w:szCs w:val="22"/>
        </w:rPr>
        <w:t xml:space="preserve">, kroskarmeloza natrijum, magnezijum stearat (E470b), povidon K30, natrijum laurilsulfat (E487), </w:t>
      </w:r>
      <w:r w:rsidRPr="005F6537">
        <w:rPr>
          <w:szCs w:val="22"/>
        </w:rPr>
        <w:t>silicijum dioksid, koloidni, bezvodni (E551)</w:t>
      </w:r>
    </w:p>
    <w:p w14:paraId="4CD09035" w14:textId="77777777" w:rsidR="00903DD1" w:rsidRPr="004B4F7A" w:rsidRDefault="00903DD1" w:rsidP="000E68C6">
      <w:pPr>
        <w:tabs>
          <w:tab w:val="clear" w:pos="567"/>
          <w:tab w:val="left" w:pos="540"/>
          <w:tab w:val="left" w:pos="569"/>
        </w:tabs>
        <w:jc w:val="both"/>
        <w:rPr>
          <w:szCs w:val="22"/>
          <w:lang w:val="sl-SI"/>
        </w:rPr>
      </w:pPr>
      <w:r w:rsidRPr="004B4F7A">
        <w:rPr>
          <w:szCs w:val="22"/>
          <w:lang w:val="sl-SI"/>
        </w:rPr>
        <w:t xml:space="preserve">Film tablete: </w:t>
      </w:r>
      <w:r w:rsidRPr="004B4F7A">
        <w:rPr>
          <w:bCs/>
          <w:szCs w:val="22"/>
          <w:lang w:val="sl-SI"/>
        </w:rPr>
        <w:t xml:space="preserve">laktoza monohidrat, </w:t>
      </w:r>
      <w:r w:rsidRPr="004B4F7A">
        <w:rPr>
          <w:szCs w:val="22"/>
          <w:lang w:val="sl-SI"/>
        </w:rPr>
        <w:t>hipromeloza (E464),</w:t>
      </w:r>
      <w:r w:rsidRPr="004B4F7A">
        <w:rPr>
          <w:bCs/>
          <w:szCs w:val="22"/>
          <w:lang w:val="sl-SI"/>
        </w:rPr>
        <w:t xml:space="preserve"> </w:t>
      </w:r>
      <w:r w:rsidRPr="004B4F7A">
        <w:rPr>
          <w:szCs w:val="22"/>
          <w:lang w:val="sl-SI"/>
        </w:rPr>
        <w:t>titan dioksid (E171), triacetin,</w:t>
      </w:r>
      <w:r w:rsidRPr="004B4F7A">
        <w:rPr>
          <w:bCs/>
          <w:szCs w:val="22"/>
          <w:lang w:val="sl-SI"/>
        </w:rPr>
        <w:t xml:space="preserve"> </w:t>
      </w:r>
      <w:r w:rsidRPr="005F6537">
        <w:rPr>
          <w:color w:val="000000"/>
          <w:szCs w:val="22"/>
          <w:lang w:val="sr-Latn-RS" w:eastAsia="sr-Latn-ME"/>
        </w:rPr>
        <w:t>gvožđe oksid, žuti (E172) – samo za 10 mg+10 mg</w:t>
      </w:r>
      <w:r w:rsidRPr="004B4F7A">
        <w:rPr>
          <w:bCs/>
          <w:szCs w:val="22"/>
          <w:lang w:val="sl-SI"/>
        </w:rPr>
        <w:t xml:space="preserve">, </w:t>
      </w:r>
      <w:r w:rsidRPr="005F6537">
        <w:rPr>
          <w:color w:val="000000"/>
          <w:szCs w:val="22"/>
          <w:lang w:val="sr-Latn-RS" w:eastAsia="sr-Latn-ME"/>
        </w:rPr>
        <w:t xml:space="preserve">gvožđe oksid, crveni (E172) – samo za 20 mg+10 mg i 40 mg+10 mg </w:t>
      </w:r>
      <w:r w:rsidRPr="004B4F7A">
        <w:rPr>
          <w:bCs/>
          <w:szCs w:val="22"/>
          <w:lang w:val="sl-SI"/>
        </w:rPr>
        <w:t xml:space="preserve">, </w:t>
      </w:r>
      <w:r w:rsidRPr="004B4F7A">
        <w:rPr>
          <w:szCs w:val="22"/>
          <w:lang w:val="sl-SI"/>
        </w:rPr>
        <w:t>gvožđe oksid, crni (E172) – samo za 40 mg+10 mg.</w:t>
      </w:r>
    </w:p>
    <w:p w14:paraId="78391D7D" w14:textId="77777777" w:rsidR="00823424" w:rsidRPr="008F5D1D" w:rsidRDefault="00823424" w:rsidP="000E68C6">
      <w:pPr>
        <w:tabs>
          <w:tab w:val="clear" w:pos="567"/>
          <w:tab w:val="left" w:pos="540"/>
          <w:tab w:val="left" w:pos="569"/>
        </w:tabs>
        <w:jc w:val="both"/>
        <w:rPr>
          <w:bCs/>
          <w:szCs w:val="22"/>
          <w:lang w:val="sl-SI"/>
        </w:rPr>
      </w:pPr>
    </w:p>
    <w:p w14:paraId="422D3541" w14:textId="77777777" w:rsidR="00903DD1" w:rsidRPr="005F6537" w:rsidRDefault="00903DD1" w:rsidP="000E68C6">
      <w:pPr>
        <w:tabs>
          <w:tab w:val="clear" w:pos="567"/>
          <w:tab w:val="left" w:pos="540"/>
          <w:tab w:val="left" w:pos="569"/>
        </w:tabs>
        <w:jc w:val="both"/>
        <w:rPr>
          <w:bCs/>
          <w:szCs w:val="22"/>
        </w:rPr>
      </w:pPr>
      <w:r w:rsidRPr="005F6537">
        <w:rPr>
          <w:bCs/>
          <w:szCs w:val="22"/>
        </w:rPr>
        <w:t>Vidjeti dio 2 „Co-Roswera sadr</w:t>
      </w:r>
      <w:r w:rsidR="00823424">
        <w:rPr>
          <w:bCs/>
          <w:szCs w:val="22"/>
        </w:rPr>
        <w:t>ž</w:t>
      </w:r>
      <w:r w:rsidRPr="005F6537">
        <w:rPr>
          <w:bCs/>
          <w:szCs w:val="22"/>
        </w:rPr>
        <w:t>i laktozu i natrijum“.</w:t>
      </w:r>
    </w:p>
    <w:p w14:paraId="5B60C75E" w14:textId="77777777" w:rsidR="00903DD1" w:rsidRPr="005F6537" w:rsidRDefault="00903DD1" w:rsidP="00903DD1">
      <w:pPr>
        <w:rPr>
          <w:szCs w:val="22"/>
          <w:lang w:val="sr-Latn-CS"/>
        </w:rPr>
      </w:pPr>
    </w:p>
    <w:p w14:paraId="2ACD494D" w14:textId="77777777" w:rsidR="00903DD1" w:rsidRPr="005F6537" w:rsidRDefault="00903DD1" w:rsidP="00903DD1">
      <w:pPr>
        <w:rPr>
          <w:b/>
          <w:szCs w:val="22"/>
          <w:lang w:val="sr-Latn-CS"/>
        </w:rPr>
      </w:pPr>
      <w:r w:rsidRPr="005F6537">
        <w:rPr>
          <w:b/>
          <w:szCs w:val="22"/>
          <w:lang w:val="sr-Latn-CS"/>
        </w:rPr>
        <w:t>Kako izgleda lijek Co-Roswera i sadržaj pakovanja</w:t>
      </w:r>
    </w:p>
    <w:p w14:paraId="2081D4E2" w14:textId="77777777" w:rsidR="00903DD1" w:rsidRPr="005F6537" w:rsidRDefault="00903DD1" w:rsidP="00903DD1">
      <w:pPr>
        <w:tabs>
          <w:tab w:val="clear" w:pos="567"/>
          <w:tab w:val="left" w:pos="540"/>
          <w:tab w:val="left" w:pos="569"/>
        </w:tabs>
        <w:rPr>
          <w:szCs w:val="22"/>
        </w:rPr>
      </w:pPr>
    </w:p>
    <w:p w14:paraId="2FD0A7A3" w14:textId="77777777" w:rsidR="00903DD1" w:rsidRPr="005F6537" w:rsidRDefault="00903DD1" w:rsidP="000E68C6">
      <w:pPr>
        <w:tabs>
          <w:tab w:val="clear" w:pos="567"/>
          <w:tab w:val="left" w:pos="540"/>
          <w:tab w:val="left" w:pos="569"/>
        </w:tabs>
        <w:jc w:val="both"/>
        <w:rPr>
          <w:szCs w:val="22"/>
        </w:rPr>
      </w:pPr>
      <w:r w:rsidRPr="005F6537">
        <w:rPr>
          <w:szCs w:val="22"/>
        </w:rPr>
        <w:t>10 mg + 10 mg: Blijedo braonkastožute do blijedo braonžute, okrugle, blago bikonveksne filmom obložene tablete zakošenih ivica, sa utisnutom oznakom R2 na jednoj strani tablete. Prečnik tablete: oko 10 mm.</w:t>
      </w:r>
    </w:p>
    <w:p w14:paraId="72BBE144" w14:textId="77777777" w:rsidR="00903DD1" w:rsidRPr="005F6537" w:rsidRDefault="00903DD1" w:rsidP="000E68C6">
      <w:pPr>
        <w:tabs>
          <w:tab w:val="clear" w:pos="567"/>
          <w:tab w:val="left" w:pos="540"/>
          <w:tab w:val="left" w:pos="569"/>
        </w:tabs>
        <w:jc w:val="both"/>
        <w:rPr>
          <w:bCs/>
          <w:szCs w:val="22"/>
        </w:rPr>
      </w:pPr>
    </w:p>
    <w:p w14:paraId="2CBDF1BA" w14:textId="77777777" w:rsidR="00903DD1" w:rsidRPr="005F6537" w:rsidRDefault="00903DD1" w:rsidP="000E68C6">
      <w:pPr>
        <w:tabs>
          <w:tab w:val="clear" w:pos="567"/>
          <w:tab w:val="left" w:pos="540"/>
          <w:tab w:val="left" w:pos="569"/>
        </w:tabs>
        <w:jc w:val="both"/>
        <w:rPr>
          <w:szCs w:val="22"/>
        </w:rPr>
      </w:pPr>
      <w:r w:rsidRPr="005F6537">
        <w:rPr>
          <w:szCs w:val="22"/>
        </w:rPr>
        <w:t>20 mg + 10 mg: Blijedo ružičaste, okrugle, blago bikonveksne filmom obložene tablete zakošenih ivica, sa utisnutom oznakom R4 na jednoj strani tablete. Prečnik tablete: oko 10 mm</w:t>
      </w:r>
    </w:p>
    <w:p w14:paraId="0DEF4883" w14:textId="77777777" w:rsidR="00903DD1" w:rsidRPr="005F6537" w:rsidRDefault="00903DD1" w:rsidP="000E68C6">
      <w:pPr>
        <w:tabs>
          <w:tab w:val="clear" w:pos="567"/>
          <w:tab w:val="left" w:pos="540"/>
          <w:tab w:val="left" w:pos="569"/>
        </w:tabs>
        <w:jc w:val="both"/>
        <w:rPr>
          <w:bCs/>
          <w:szCs w:val="22"/>
        </w:rPr>
      </w:pPr>
    </w:p>
    <w:p w14:paraId="2FBD7832" w14:textId="77777777" w:rsidR="00903DD1" w:rsidRPr="005F6537" w:rsidRDefault="00903DD1" w:rsidP="000E68C6">
      <w:pPr>
        <w:tabs>
          <w:tab w:val="clear" w:pos="567"/>
          <w:tab w:val="left" w:pos="540"/>
          <w:tab w:val="left" w:pos="569"/>
        </w:tabs>
        <w:jc w:val="both"/>
        <w:rPr>
          <w:szCs w:val="22"/>
        </w:rPr>
      </w:pPr>
      <w:r w:rsidRPr="005F6537">
        <w:rPr>
          <w:szCs w:val="22"/>
        </w:rPr>
        <w:t>40 mg + 10 mg: Blijedo sivkastoljubičaste do blijedo sivoljubičaste, okrugle, blago bikonveksne filmom obložene tablete zakošenih ivica, sa utisnutom oznakom R5 na jednoj strani tablete. Prečnik tablete: oko 10 mm.</w:t>
      </w:r>
    </w:p>
    <w:p w14:paraId="12B8EF42" w14:textId="77777777" w:rsidR="00903DD1" w:rsidRPr="005F6537" w:rsidRDefault="00903DD1" w:rsidP="000E68C6">
      <w:pPr>
        <w:tabs>
          <w:tab w:val="clear" w:pos="567"/>
          <w:tab w:val="left" w:pos="540"/>
          <w:tab w:val="left" w:pos="569"/>
        </w:tabs>
        <w:jc w:val="both"/>
        <w:rPr>
          <w:bCs/>
          <w:szCs w:val="22"/>
        </w:rPr>
      </w:pPr>
    </w:p>
    <w:p w14:paraId="5BBF6954" w14:textId="77777777" w:rsidR="00903DD1" w:rsidRPr="005F6537" w:rsidRDefault="00903DD1" w:rsidP="000E68C6">
      <w:pPr>
        <w:tabs>
          <w:tab w:val="clear" w:pos="567"/>
          <w:tab w:val="left" w:pos="540"/>
          <w:tab w:val="left" w:pos="569"/>
        </w:tabs>
        <w:jc w:val="both"/>
        <w:rPr>
          <w:bCs/>
          <w:szCs w:val="22"/>
        </w:rPr>
      </w:pPr>
      <w:r w:rsidRPr="005F6537">
        <w:rPr>
          <w:bCs/>
          <w:szCs w:val="22"/>
        </w:rPr>
        <w:t>Co-Roswera je dostupna u blisterima koji sadrže 30</w:t>
      </w:r>
      <w:r w:rsidR="00024015">
        <w:rPr>
          <w:bCs/>
          <w:szCs w:val="22"/>
        </w:rPr>
        <w:t xml:space="preserve"> (3x10) </w:t>
      </w:r>
      <w:r w:rsidRPr="005F6537">
        <w:rPr>
          <w:bCs/>
          <w:szCs w:val="22"/>
        </w:rPr>
        <w:t xml:space="preserve"> film tableta, u kutiji.</w:t>
      </w:r>
    </w:p>
    <w:p w14:paraId="28383CD3" w14:textId="77777777" w:rsidR="00A756EB" w:rsidRDefault="00A756EB" w:rsidP="00903DD1">
      <w:pPr>
        <w:rPr>
          <w:b/>
          <w:szCs w:val="22"/>
          <w:lang w:val="sr-Latn-CS"/>
        </w:rPr>
      </w:pPr>
    </w:p>
    <w:p w14:paraId="108244F2" w14:textId="77777777" w:rsidR="00903DD1" w:rsidRPr="005F6537" w:rsidRDefault="00903DD1" w:rsidP="000E68C6">
      <w:pPr>
        <w:jc w:val="both"/>
        <w:rPr>
          <w:b/>
          <w:szCs w:val="22"/>
          <w:lang w:val="sr-Latn-CS"/>
        </w:rPr>
      </w:pPr>
      <w:r w:rsidRPr="005F6537">
        <w:rPr>
          <w:b/>
          <w:szCs w:val="22"/>
          <w:lang w:val="sr-Latn-CS"/>
        </w:rPr>
        <w:t>Nosilac dozvole</w:t>
      </w:r>
    </w:p>
    <w:p w14:paraId="709BA6AB" w14:textId="77777777" w:rsidR="002A31DB" w:rsidRDefault="00903DD1" w:rsidP="000E68C6">
      <w:pPr>
        <w:widowControl w:val="0"/>
        <w:numPr>
          <w:ilvl w:val="12"/>
          <w:numId w:val="0"/>
        </w:numPr>
        <w:ind w:right="-2"/>
        <w:jc w:val="both"/>
        <w:rPr>
          <w:bCs/>
          <w:noProof/>
          <w:szCs w:val="22"/>
          <w:lang w:val="sr-Latn-RS"/>
        </w:rPr>
      </w:pPr>
      <w:r w:rsidRPr="005F6537">
        <w:rPr>
          <w:bCs/>
          <w:noProof/>
          <w:szCs w:val="22"/>
          <w:lang w:val="sr-Latn-RS"/>
        </w:rPr>
        <w:t>D.S.D. „KRKA, d.d., Novo mesto“ - predstavništvo Podgorica</w:t>
      </w:r>
    </w:p>
    <w:p w14:paraId="1E55D526" w14:textId="77777777" w:rsidR="00903DD1" w:rsidRPr="005F6537" w:rsidRDefault="00903DD1" w:rsidP="000E68C6">
      <w:pPr>
        <w:widowControl w:val="0"/>
        <w:numPr>
          <w:ilvl w:val="12"/>
          <w:numId w:val="0"/>
        </w:numPr>
        <w:ind w:right="-2"/>
        <w:jc w:val="both"/>
        <w:rPr>
          <w:bCs/>
          <w:noProof/>
          <w:szCs w:val="22"/>
          <w:lang w:val="sr-Latn-RS"/>
        </w:rPr>
      </w:pPr>
      <w:r w:rsidRPr="005F6537">
        <w:rPr>
          <w:bCs/>
          <w:noProof/>
          <w:szCs w:val="22"/>
          <w:lang w:val="sr-Latn-RS"/>
        </w:rPr>
        <w:t>Svetlane Kane Radević br. 3, 81000 Podgorica, Crna Gora</w:t>
      </w:r>
    </w:p>
    <w:p w14:paraId="5DDEE35A" w14:textId="77777777" w:rsidR="00903DD1" w:rsidRPr="005F6537" w:rsidRDefault="00903DD1" w:rsidP="000E68C6">
      <w:pPr>
        <w:widowControl w:val="0"/>
        <w:numPr>
          <w:ilvl w:val="12"/>
          <w:numId w:val="0"/>
        </w:numPr>
        <w:ind w:right="-2"/>
        <w:jc w:val="both"/>
        <w:rPr>
          <w:bCs/>
          <w:noProof/>
          <w:szCs w:val="22"/>
          <w:lang w:val="sr-Latn-RS"/>
        </w:rPr>
      </w:pPr>
    </w:p>
    <w:p w14:paraId="4AC4D7A6" w14:textId="77777777" w:rsidR="00903DD1" w:rsidRPr="005F6537" w:rsidRDefault="00903DD1" w:rsidP="000E68C6">
      <w:pPr>
        <w:widowControl w:val="0"/>
        <w:numPr>
          <w:ilvl w:val="12"/>
          <w:numId w:val="0"/>
        </w:numPr>
        <w:ind w:right="-2"/>
        <w:jc w:val="both"/>
        <w:rPr>
          <w:b/>
          <w:bCs/>
          <w:noProof/>
          <w:szCs w:val="22"/>
          <w:lang w:val="sr-Latn-CS"/>
        </w:rPr>
      </w:pPr>
      <w:r w:rsidRPr="005F6537">
        <w:rPr>
          <w:b/>
          <w:bCs/>
          <w:noProof/>
          <w:szCs w:val="22"/>
          <w:lang w:val="sr-Latn-CS"/>
        </w:rPr>
        <w:t>Proizvođač</w:t>
      </w:r>
    </w:p>
    <w:p w14:paraId="7C91E0FB" w14:textId="77777777" w:rsidR="00903DD1" w:rsidRPr="005F6537" w:rsidRDefault="00472A1E" w:rsidP="000E68C6">
      <w:pPr>
        <w:widowControl w:val="0"/>
        <w:numPr>
          <w:ilvl w:val="12"/>
          <w:numId w:val="0"/>
        </w:numPr>
        <w:ind w:right="-2"/>
        <w:jc w:val="both"/>
        <w:rPr>
          <w:bCs/>
          <w:noProof/>
          <w:szCs w:val="22"/>
        </w:rPr>
      </w:pPr>
      <w:r>
        <w:rPr>
          <w:bCs/>
          <w:noProof/>
          <w:szCs w:val="22"/>
        </w:rPr>
        <w:t>KRKA</w:t>
      </w:r>
      <w:r w:rsidR="00903DD1" w:rsidRPr="005F6537">
        <w:rPr>
          <w:bCs/>
          <w:noProof/>
          <w:szCs w:val="22"/>
        </w:rPr>
        <w:t xml:space="preserve"> d.d., Novo mesto, Šmarješka cesta 6, 8501 Novo mesto, Sloveni</w:t>
      </w:r>
      <w:r w:rsidR="002A31DB">
        <w:rPr>
          <w:bCs/>
          <w:noProof/>
          <w:szCs w:val="22"/>
        </w:rPr>
        <w:t>j</w:t>
      </w:r>
      <w:r w:rsidR="00903DD1" w:rsidRPr="005F6537">
        <w:rPr>
          <w:bCs/>
          <w:noProof/>
          <w:szCs w:val="22"/>
        </w:rPr>
        <w:t>a</w:t>
      </w:r>
    </w:p>
    <w:p w14:paraId="0370E9AF" w14:textId="77777777" w:rsidR="00903DD1" w:rsidRPr="005F6537" w:rsidRDefault="00903DD1" w:rsidP="000E68C6">
      <w:pPr>
        <w:widowControl w:val="0"/>
        <w:numPr>
          <w:ilvl w:val="12"/>
          <w:numId w:val="0"/>
        </w:numPr>
        <w:ind w:right="-2"/>
        <w:jc w:val="both"/>
        <w:rPr>
          <w:bCs/>
          <w:noProof/>
          <w:szCs w:val="22"/>
        </w:rPr>
      </w:pPr>
      <w:r w:rsidRPr="005F6537">
        <w:rPr>
          <w:bCs/>
          <w:noProof/>
          <w:szCs w:val="22"/>
        </w:rPr>
        <w:t>TAD Pharma GmbH, Heinz-Lohmann-Str</w:t>
      </w:r>
      <w:r w:rsidRPr="00C6279F">
        <w:rPr>
          <w:bCs/>
          <w:noProof/>
          <w:szCs w:val="22"/>
        </w:rPr>
        <w:t>a</w:t>
      </w:r>
      <w:r w:rsidR="00FC21F1" w:rsidRPr="00C6279F">
        <w:rPr>
          <w:bCs/>
          <w:noProof/>
          <w:szCs w:val="22"/>
        </w:rPr>
        <w:t>β</w:t>
      </w:r>
      <w:r w:rsidRPr="00C6279F">
        <w:rPr>
          <w:bCs/>
          <w:noProof/>
          <w:szCs w:val="22"/>
        </w:rPr>
        <w:t>e</w:t>
      </w:r>
      <w:r w:rsidRPr="005F6537">
        <w:rPr>
          <w:bCs/>
          <w:noProof/>
          <w:szCs w:val="22"/>
        </w:rPr>
        <w:t xml:space="preserve"> 5, 27472 Cuxhaven, </w:t>
      </w:r>
      <w:r w:rsidR="002A31DB">
        <w:rPr>
          <w:bCs/>
          <w:noProof/>
          <w:szCs w:val="22"/>
        </w:rPr>
        <w:t>Njemačka</w:t>
      </w:r>
    </w:p>
    <w:p w14:paraId="1DC192A7" w14:textId="77777777" w:rsidR="00903DD1" w:rsidRPr="005F6537" w:rsidRDefault="00903DD1" w:rsidP="000E68C6">
      <w:pPr>
        <w:jc w:val="both"/>
        <w:rPr>
          <w:szCs w:val="22"/>
          <w:lang w:val="sr-Latn-CS"/>
        </w:rPr>
      </w:pPr>
    </w:p>
    <w:p w14:paraId="2623CD5D" w14:textId="77777777" w:rsidR="00903DD1" w:rsidRPr="005F6537" w:rsidRDefault="00903DD1" w:rsidP="000E68C6">
      <w:pPr>
        <w:jc w:val="both"/>
        <w:rPr>
          <w:b/>
          <w:szCs w:val="22"/>
          <w:lang w:val="sr-Latn-CS"/>
        </w:rPr>
      </w:pPr>
      <w:r w:rsidRPr="005F6537">
        <w:rPr>
          <w:b/>
          <w:szCs w:val="22"/>
          <w:lang w:val="sr-Latn-CS"/>
        </w:rPr>
        <w:t>Režim izdavanja lijeka</w:t>
      </w:r>
    </w:p>
    <w:p w14:paraId="468A2135" w14:textId="77777777" w:rsidR="002A31DB" w:rsidRPr="006659B1" w:rsidRDefault="00940274" w:rsidP="000E68C6">
      <w:pPr>
        <w:jc w:val="both"/>
        <w:rPr>
          <w:lang w:val="sr-Latn-ME"/>
        </w:rPr>
      </w:pPr>
      <w:r w:rsidRPr="00940274">
        <w:rPr>
          <w:lang w:val="sr-Latn-ME"/>
        </w:rPr>
        <w:t>Lijek se izdaje samo na ljekarski recept</w:t>
      </w:r>
    </w:p>
    <w:p w14:paraId="3C28BF7A" w14:textId="77777777" w:rsidR="00AD6C51" w:rsidRPr="005F6537" w:rsidRDefault="00AD6C51" w:rsidP="000E68C6">
      <w:pPr>
        <w:jc w:val="both"/>
        <w:rPr>
          <w:szCs w:val="22"/>
          <w:lang w:val="sr-Latn-CS"/>
        </w:rPr>
      </w:pPr>
    </w:p>
    <w:p w14:paraId="02468144" w14:textId="77777777" w:rsidR="00903DD1" w:rsidRDefault="00903DD1" w:rsidP="000E68C6">
      <w:pPr>
        <w:jc w:val="both"/>
        <w:rPr>
          <w:b/>
          <w:szCs w:val="22"/>
          <w:lang w:val="sr-Latn-CS"/>
        </w:rPr>
      </w:pPr>
      <w:r w:rsidRPr="005F6537">
        <w:rPr>
          <w:b/>
          <w:szCs w:val="22"/>
          <w:lang w:val="sr-Latn-CS"/>
        </w:rPr>
        <w:t>Broj i datum dozvole</w:t>
      </w:r>
    </w:p>
    <w:p w14:paraId="65D9CE4A" w14:textId="77777777" w:rsidR="00E262D4" w:rsidRDefault="00E262D4" w:rsidP="000E68C6">
      <w:pPr>
        <w:jc w:val="both"/>
        <w:rPr>
          <w:b/>
          <w:szCs w:val="22"/>
          <w:lang w:val="sr-Latn-CS"/>
        </w:rPr>
      </w:pPr>
    </w:p>
    <w:p w14:paraId="6FCBDCC0" w14:textId="77777777" w:rsidR="00E262D4" w:rsidRPr="00B04531" w:rsidRDefault="00E262D4" w:rsidP="00E262D4">
      <w:pPr>
        <w:tabs>
          <w:tab w:val="left" w:pos="540"/>
        </w:tabs>
        <w:rPr>
          <w:bCs/>
          <w:szCs w:val="22"/>
        </w:rPr>
      </w:pPr>
      <w:r w:rsidRPr="00B04531">
        <w:rPr>
          <w:noProof/>
          <w:szCs w:val="22"/>
        </w:rPr>
        <w:t xml:space="preserve">Co-Roswera, 10 mg + 10 mg, film tableta: 2030/23/1037 – 3602 od </w:t>
      </w:r>
      <w:r w:rsidR="00940274" w:rsidRPr="00B04531">
        <w:rPr>
          <w:bCs/>
          <w:szCs w:val="22"/>
        </w:rPr>
        <w:t>04.04</w:t>
      </w:r>
      <w:r w:rsidRPr="00B04531">
        <w:rPr>
          <w:bCs/>
          <w:szCs w:val="22"/>
        </w:rPr>
        <w:t>.2023. godine</w:t>
      </w:r>
    </w:p>
    <w:p w14:paraId="7AE0A9DB" w14:textId="77777777" w:rsidR="00E262D4" w:rsidRPr="00B04531" w:rsidRDefault="00E262D4" w:rsidP="00E262D4">
      <w:pPr>
        <w:tabs>
          <w:tab w:val="left" w:pos="540"/>
        </w:tabs>
        <w:rPr>
          <w:bCs/>
          <w:szCs w:val="22"/>
        </w:rPr>
      </w:pPr>
      <w:r w:rsidRPr="00B04531">
        <w:rPr>
          <w:noProof/>
          <w:szCs w:val="22"/>
        </w:rPr>
        <w:t xml:space="preserve">Co-Roswera, 20 mg + 10 mg, film tableta: </w:t>
      </w:r>
      <w:r w:rsidRPr="00B04531">
        <w:rPr>
          <w:rFonts w:eastAsia="SimSun"/>
          <w:szCs w:val="22"/>
          <w:lang w:val="en-US" w:eastAsia="sl-SI"/>
        </w:rPr>
        <w:t xml:space="preserve">2030/23/1038 – 3603 </w:t>
      </w:r>
      <w:r w:rsidRPr="00B04531">
        <w:rPr>
          <w:noProof/>
          <w:szCs w:val="22"/>
        </w:rPr>
        <w:t xml:space="preserve">od </w:t>
      </w:r>
      <w:r w:rsidR="00940274" w:rsidRPr="00B04531">
        <w:rPr>
          <w:bCs/>
          <w:szCs w:val="22"/>
        </w:rPr>
        <w:t>04.04</w:t>
      </w:r>
      <w:r w:rsidRPr="00B04531">
        <w:rPr>
          <w:bCs/>
          <w:szCs w:val="22"/>
        </w:rPr>
        <w:t>.2023. godine</w:t>
      </w:r>
    </w:p>
    <w:p w14:paraId="17E13D5B" w14:textId="77777777" w:rsidR="00E262D4" w:rsidRPr="00B04531" w:rsidRDefault="00E262D4" w:rsidP="00E262D4">
      <w:pPr>
        <w:tabs>
          <w:tab w:val="left" w:pos="540"/>
        </w:tabs>
        <w:rPr>
          <w:bCs/>
          <w:szCs w:val="22"/>
        </w:rPr>
      </w:pPr>
      <w:r w:rsidRPr="00B04531">
        <w:rPr>
          <w:noProof/>
          <w:szCs w:val="22"/>
        </w:rPr>
        <w:t xml:space="preserve">Co-Roswera, 40 mg + 10 mg, film tableta: </w:t>
      </w:r>
      <w:r w:rsidRPr="00B04531">
        <w:rPr>
          <w:rFonts w:eastAsia="SimSun"/>
          <w:szCs w:val="22"/>
          <w:lang w:val="en-US" w:eastAsia="sl-SI"/>
        </w:rPr>
        <w:t xml:space="preserve">2030/23/1039 – 3604 </w:t>
      </w:r>
      <w:r w:rsidRPr="00B04531">
        <w:rPr>
          <w:noProof/>
          <w:szCs w:val="22"/>
        </w:rPr>
        <w:t xml:space="preserve">od </w:t>
      </w:r>
      <w:r w:rsidR="00940274" w:rsidRPr="00B04531">
        <w:rPr>
          <w:bCs/>
          <w:szCs w:val="22"/>
        </w:rPr>
        <w:t>04.04</w:t>
      </w:r>
      <w:r w:rsidRPr="00B04531">
        <w:rPr>
          <w:bCs/>
          <w:szCs w:val="22"/>
        </w:rPr>
        <w:t>.2023. godine</w:t>
      </w:r>
    </w:p>
    <w:p w14:paraId="36FB9D35" w14:textId="77777777" w:rsidR="00903DD1" w:rsidRPr="005F6537" w:rsidRDefault="00903DD1" w:rsidP="000E68C6">
      <w:pPr>
        <w:jc w:val="both"/>
        <w:rPr>
          <w:b/>
          <w:szCs w:val="22"/>
          <w:lang w:val="sr-Latn-CS"/>
        </w:rPr>
      </w:pPr>
    </w:p>
    <w:p w14:paraId="6DCAC93A" w14:textId="77777777" w:rsidR="00903DD1" w:rsidRPr="005F6537" w:rsidRDefault="00903DD1" w:rsidP="000E68C6">
      <w:pPr>
        <w:jc w:val="both"/>
        <w:rPr>
          <w:b/>
          <w:szCs w:val="22"/>
          <w:lang w:val="sr-Latn-CS"/>
        </w:rPr>
      </w:pPr>
      <w:r w:rsidRPr="005F6537">
        <w:rPr>
          <w:b/>
          <w:szCs w:val="22"/>
          <w:lang w:val="sr-Latn-CS"/>
        </w:rPr>
        <w:t>Ovo uputstvo je posljednji put odobreno</w:t>
      </w:r>
    </w:p>
    <w:p w14:paraId="1796A125" w14:textId="77777777" w:rsidR="00903DD1" w:rsidRPr="005F6537" w:rsidRDefault="00903DD1" w:rsidP="000E68C6">
      <w:pPr>
        <w:jc w:val="both"/>
        <w:rPr>
          <w:bCs/>
          <w:szCs w:val="22"/>
          <w:lang w:val="sr-Latn-CS"/>
        </w:rPr>
      </w:pPr>
    </w:p>
    <w:p w14:paraId="0267928B" w14:textId="30198DBD" w:rsidR="00812D16" w:rsidRPr="005F6537" w:rsidRDefault="001B67E7" w:rsidP="004E5A77">
      <w:r>
        <w:t>Februar, 2024. godine</w:t>
      </w:r>
      <w:bookmarkStart w:id="0" w:name="_GoBack"/>
      <w:bookmarkEnd w:id="0"/>
    </w:p>
    <w:sectPr w:rsidR="00812D16" w:rsidRPr="005F6537" w:rsidSect="001374C5">
      <w:headerReference w:type="even" r:id="rId13"/>
      <w:headerReference w:type="default" r:id="rId14"/>
      <w:footerReference w:type="even" r:id="rId15"/>
      <w:footerReference w:type="default" r:id="rId16"/>
      <w:headerReference w:type="first" r:id="rId17"/>
      <w:footerReference w:type="first" r:id="rId18"/>
      <w:endnotePr>
        <w:numFmt w:val="decimal"/>
      </w:endnotePr>
      <w:pgSz w:w="11907" w:h="16840" w:code="9"/>
      <w:pgMar w:top="1134" w:right="1418" w:bottom="1134" w:left="1418" w:header="737" w:footer="737" w:gutter="0"/>
      <w:cols w:space="720"/>
      <w:titlePg/>
      <w:docGrid w:linePitch="299"/>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28396E2" w14:textId="77777777" w:rsidR="001872A8" w:rsidRDefault="001872A8">
      <w:pPr>
        <w:spacing w:line="240" w:lineRule="auto"/>
      </w:pPr>
      <w:r>
        <w:separator/>
      </w:r>
    </w:p>
  </w:endnote>
  <w:endnote w:type="continuationSeparator" w:id="0">
    <w:p w14:paraId="7F0F8202" w14:textId="77777777" w:rsidR="001872A8" w:rsidRDefault="001872A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D94C3F2" w14:textId="77777777" w:rsidR="00F23A8F" w:rsidRDefault="00F23A8F">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53787D" w14:textId="6AB178C0" w:rsidR="00823424" w:rsidRPr="00FC21F1" w:rsidRDefault="00823424" w:rsidP="00FC21F1">
    <w:pPr>
      <w:tabs>
        <w:tab w:val="center" w:pos="4550"/>
        <w:tab w:val="left" w:pos="5818"/>
      </w:tabs>
      <w:ind w:right="260"/>
      <w:rPr>
        <w:color w:val="222A35" w:themeColor="text2" w:themeShade="80"/>
        <w:szCs w:val="22"/>
      </w:rPr>
    </w:pPr>
    <w:r w:rsidRPr="00FC21F1">
      <w:rPr>
        <w:color w:val="8496B0" w:themeColor="text2" w:themeTint="99"/>
        <w:spacing w:val="60"/>
        <w:szCs w:val="22"/>
      </w:rPr>
      <w:t xml:space="preserve">                                    </w:t>
    </w:r>
    <w:r w:rsidRPr="00FC21F1">
      <w:rPr>
        <w:color w:val="8496B0" w:themeColor="text2" w:themeTint="99"/>
        <w:szCs w:val="22"/>
      </w:rPr>
      <w:t xml:space="preserve"> </w:t>
    </w:r>
    <w:r w:rsidRPr="00FC21F1">
      <w:rPr>
        <w:color w:val="323E4F" w:themeColor="text2" w:themeShade="BF"/>
        <w:szCs w:val="22"/>
      </w:rPr>
      <w:fldChar w:fldCharType="begin"/>
    </w:r>
    <w:r w:rsidRPr="00FC21F1">
      <w:rPr>
        <w:color w:val="323E4F" w:themeColor="text2" w:themeShade="BF"/>
        <w:szCs w:val="22"/>
      </w:rPr>
      <w:instrText xml:space="preserve"> PAGE   \* MERGEFORMAT </w:instrText>
    </w:r>
    <w:r w:rsidRPr="00FC21F1">
      <w:rPr>
        <w:color w:val="323E4F" w:themeColor="text2" w:themeShade="BF"/>
        <w:szCs w:val="22"/>
      </w:rPr>
      <w:fldChar w:fldCharType="separate"/>
    </w:r>
    <w:r w:rsidR="001B67E7">
      <w:rPr>
        <w:noProof/>
        <w:color w:val="323E4F" w:themeColor="text2" w:themeShade="BF"/>
        <w:szCs w:val="22"/>
      </w:rPr>
      <w:t>9</w:t>
    </w:r>
    <w:r w:rsidRPr="00FC21F1">
      <w:rPr>
        <w:color w:val="323E4F" w:themeColor="text2" w:themeShade="BF"/>
        <w:szCs w:val="22"/>
      </w:rPr>
      <w:fldChar w:fldCharType="end"/>
    </w:r>
    <w:r w:rsidRPr="00FC21F1">
      <w:rPr>
        <w:color w:val="323E4F" w:themeColor="text2" w:themeShade="BF"/>
        <w:szCs w:val="22"/>
      </w:rPr>
      <w:t xml:space="preserve"> / </w:t>
    </w:r>
    <w:r w:rsidRPr="00FC21F1">
      <w:rPr>
        <w:color w:val="323E4F" w:themeColor="text2" w:themeShade="BF"/>
        <w:szCs w:val="22"/>
      </w:rPr>
      <w:fldChar w:fldCharType="begin"/>
    </w:r>
    <w:r w:rsidRPr="00FC21F1">
      <w:rPr>
        <w:color w:val="323E4F" w:themeColor="text2" w:themeShade="BF"/>
        <w:szCs w:val="22"/>
      </w:rPr>
      <w:instrText xml:space="preserve"> NUMPAGES  \* Arabic  \* MERGEFORMAT </w:instrText>
    </w:r>
    <w:r w:rsidRPr="00FC21F1">
      <w:rPr>
        <w:color w:val="323E4F" w:themeColor="text2" w:themeShade="BF"/>
        <w:szCs w:val="22"/>
      </w:rPr>
      <w:fldChar w:fldCharType="separate"/>
    </w:r>
    <w:r w:rsidR="001B67E7">
      <w:rPr>
        <w:noProof/>
        <w:color w:val="323E4F" w:themeColor="text2" w:themeShade="BF"/>
        <w:szCs w:val="22"/>
      </w:rPr>
      <w:t>9</w:t>
    </w:r>
    <w:r w:rsidRPr="00FC21F1">
      <w:rPr>
        <w:color w:val="323E4F" w:themeColor="text2" w:themeShade="BF"/>
        <w:szCs w:val="22"/>
      </w:rPr>
      <w:fldChar w:fldCharType="end"/>
    </w:r>
  </w:p>
  <w:p w14:paraId="39423DBC" w14:textId="77777777" w:rsidR="000E5421" w:rsidRDefault="000E5421">
    <w:pPr>
      <w:pStyle w:val="Footer"/>
      <w:tabs>
        <w:tab w:val="right" w:pos="8931"/>
      </w:tabs>
      <w:ind w:right="96"/>
      <w:jc w:val="cente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C91520" w14:textId="75FAEA4E" w:rsidR="00823424" w:rsidRPr="00FC21F1" w:rsidRDefault="00823424" w:rsidP="00FC21F1">
    <w:pPr>
      <w:tabs>
        <w:tab w:val="center" w:pos="4550"/>
        <w:tab w:val="left" w:pos="5818"/>
      </w:tabs>
      <w:ind w:right="260"/>
      <w:rPr>
        <w:color w:val="222A35" w:themeColor="text2" w:themeShade="80"/>
        <w:szCs w:val="22"/>
      </w:rPr>
    </w:pPr>
    <w:r w:rsidRPr="00FC21F1">
      <w:rPr>
        <w:color w:val="8496B0" w:themeColor="text2" w:themeTint="99"/>
        <w:spacing w:val="60"/>
        <w:szCs w:val="22"/>
      </w:rPr>
      <w:t xml:space="preserve">                              </w:t>
    </w:r>
    <w:r w:rsidRPr="00FC21F1">
      <w:rPr>
        <w:color w:val="8496B0" w:themeColor="text2" w:themeTint="99"/>
        <w:szCs w:val="22"/>
      </w:rPr>
      <w:t xml:space="preserve"> </w:t>
    </w:r>
    <w:r w:rsidRPr="00FC21F1">
      <w:rPr>
        <w:color w:val="323E4F" w:themeColor="text2" w:themeShade="BF"/>
        <w:szCs w:val="22"/>
      </w:rPr>
      <w:fldChar w:fldCharType="begin"/>
    </w:r>
    <w:r w:rsidRPr="00FC21F1">
      <w:rPr>
        <w:color w:val="323E4F" w:themeColor="text2" w:themeShade="BF"/>
        <w:szCs w:val="22"/>
      </w:rPr>
      <w:instrText xml:space="preserve"> PAGE   \* MERGEFORMAT </w:instrText>
    </w:r>
    <w:r w:rsidRPr="00FC21F1">
      <w:rPr>
        <w:color w:val="323E4F" w:themeColor="text2" w:themeShade="BF"/>
        <w:szCs w:val="22"/>
      </w:rPr>
      <w:fldChar w:fldCharType="separate"/>
    </w:r>
    <w:r w:rsidR="001B67E7">
      <w:rPr>
        <w:noProof/>
        <w:color w:val="323E4F" w:themeColor="text2" w:themeShade="BF"/>
        <w:szCs w:val="22"/>
      </w:rPr>
      <w:t>1</w:t>
    </w:r>
    <w:r w:rsidRPr="00FC21F1">
      <w:rPr>
        <w:color w:val="323E4F" w:themeColor="text2" w:themeShade="BF"/>
        <w:szCs w:val="22"/>
      </w:rPr>
      <w:fldChar w:fldCharType="end"/>
    </w:r>
    <w:r w:rsidRPr="00FC21F1">
      <w:rPr>
        <w:color w:val="323E4F" w:themeColor="text2" w:themeShade="BF"/>
        <w:szCs w:val="22"/>
      </w:rPr>
      <w:t xml:space="preserve"> / </w:t>
    </w:r>
    <w:r w:rsidRPr="00FC21F1">
      <w:rPr>
        <w:color w:val="323E4F" w:themeColor="text2" w:themeShade="BF"/>
        <w:szCs w:val="22"/>
      </w:rPr>
      <w:fldChar w:fldCharType="begin"/>
    </w:r>
    <w:r w:rsidRPr="00FC21F1">
      <w:rPr>
        <w:color w:val="323E4F" w:themeColor="text2" w:themeShade="BF"/>
        <w:szCs w:val="22"/>
      </w:rPr>
      <w:instrText xml:space="preserve"> NUMPAGES  \* Arabic  \* MERGEFORMAT </w:instrText>
    </w:r>
    <w:r w:rsidRPr="00FC21F1">
      <w:rPr>
        <w:color w:val="323E4F" w:themeColor="text2" w:themeShade="BF"/>
        <w:szCs w:val="22"/>
      </w:rPr>
      <w:fldChar w:fldCharType="separate"/>
    </w:r>
    <w:r w:rsidR="001B67E7">
      <w:rPr>
        <w:noProof/>
        <w:color w:val="323E4F" w:themeColor="text2" w:themeShade="BF"/>
        <w:szCs w:val="22"/>
      </w:rPr>
      <w:t>9</w:t>
    </w:r>
    <w:r w:rsidRPr="00FC21F1">
      <w:rPr>
        <w:color w:val="323E4F" w:themeColor="text2" w:themeShade="BF"/>
        <w:szCs w:val="22"/>
      </w:rPr>
      <w:fldChar w:fldCharType="end"/>
    </w:r>
  </w:p>
  <w:p w14:paraId="323C58AC" w14:textId="77777777" w:rsidR="000E5421" w:rsidRPr="006C3553" w:rsidRDefault="000E5421" w:rsidP="004E5A77">
    <w:pPr>
      <w:pStyle w:val="Footer"/>
      <w:tabs>
        <w:tab w:val="right" w:pos="8931"/>
      </w:tabs>
      <w:ind w:right="96"/>
      <w:jc w:val="center"/>
      <w:rPr>
        <w:rFonts w:ascii="Times New Roman" w:hAnsi="Times New Roman"/>
        <w:sz w:val="18"/>
        <w:szCs w:val="18"/>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5053193" w14:textId="77777777" w:rsidR="001872A8" w:rsidRDefault="001872A8">
      <w:pPr>
        <w:spacing w:line="240" w:lineRule="auto"/>
      </w:pPr>
      <w:r>
        <w:separator/>
      </w:r>
    </w:p>
  </w:footnote>
  <w:footnote w:type="continuationSeparator" w:id="0">
    <w:p w14:paraId="6E6498D9" w14:textId="77777777" w:rsidR="001872A8" w:rsidRDefault="001872A8">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89E461" w14:textId="77777777" w:rsidR="00F23A8F" w:rsidRDefault="00F23A8F">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3A87BB" w14:textId="77777777" w:rsidR="00F23A8F" w:rsidRDefault="00F23A8F">
    <w:pPr>
      <w:pStyle w:val="Heade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755411" w14:textId="77777777" w:rsidR="00F23A8F" w:rsidRDefault="00F23A8F">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0900ED"/>
    <w:multiLevelType w:val="hybridMultilevel"/>
    <w:tmpl w:val="3D08C984"/>
    <w:lvl w:ilvl="0" w:tplc="E752CC1E">
      <w:start w:val="1"/>
      <w:numFmt w:val="bullet"/>
      <w:lvlText w:val=""/>
      <w:lvlJc w:val="left"/>
      <w:pPr>
        <w:tabs>
          <w:tab w:val="num" w:pos="360"/>
        </w:tabs>
        <w:ind w:left="360" w:hanging="360"/>
      </w:pPr>
      <w:rPr>
        <w:rFonts w:ascii="Symbol" w:hAnsi="Symbol" w:hint="default"/>
      </w:rPr>
    </w:lvl>
    <w:lvl w:ilvl="1" w:tplc="57503432" w:tentative="1">
      <w:start w:val="1"/>
      <w:numFmt w:val="bullet"/>
      <w:lvlText w:val="o"/>
      <w:lvlJc w:val="left"/>
      <w:pPr>
        <w:tabs>
          <w:tab w:val="num" w:pos="1080"/>
        </w:tabs>
        <w:ind w:left="1080" w:hanging="360"/>
      </w:pPr>
      <w:rPr>
        <w:rFonts w:ascii="Courier New" w:hAnsi="Courier New" w:cs="Courier New" w:hint="default"/>
      </w:rPr>
    </w:lvl>
    <w:lvl w:ilvl="2" w:tplc="ABE89012" w:tentative="1">
      <w:start w:val="1"/>
      <w:numFmt w:val="bullet"/>
      <w:lvlText w:val=""/>
      <w:lvlJc w:val="left"/>
      <w:pPr>
        <w:tabs>
          <w:tab w:val="num" w:pos="1800"/>
        </w:tabs>
        <w:ind w:left="1800" w:hanging="360"/>
      </w:pPr>
      <w:rPr>
        <w:rFonts w:ascii="Wingdings" w:hAnsi="Wingdings" w:hint="default"/>
      </w:rPr>
    </w:lvl>
    <w:lvl w:ilvl="3" w:tplc="754C4518" w:tentative="1">
      <w:start w:val="1"/>
      <w:numFmt w:val="bullet"/>
      <w:lvlText w:val=""/>
      <w:lvlJc w:val="left"/>
      <w:pPr>
        <w:tabs>
          <w:tab w:val="num" w:pos="2520"/>
        </w:tabs>
        <w:ind w:left="2520" w:hanging="360"/>
      </w:pPr>
      <w:rPr>
        <w:rFonts w:ascii="Symbol" w:hAnsi="Symbol" w:hint="default"/>
      </w:rPr>
    </w:lvl>
    <w:lvl w:ilvl="4" w:tplc="1BCC9FF4" w:tentative="1">
      <w:start w:val="1"/>
      <w:numFmt w:val="bullet"/>
      <w:lvlText w:val="o"/>
      <w:lvlJc w:val="left"/>
      <w:pPr>
        <w:tabs>
          <w:tab w:val="num" w:pos="3240"/>
        </w:tabs>
        <w:ind w:left="3240" w:hanging="360"/>
      </w:pPr>
      <w:rPr>
        <w:rFonts w:ascii="Courier New" w:hAnsi="Courier New" w:cs="Courier New" w:hint="default"/>
      </w:rPr>
    </w:lvl>
    <w:lvl w:ilvl="5" w:tplc="F8FA5298" w:tentative="1">
      <w:start w:val="1"/>
      <w:numFmt w:val="bullet"/>
      <w:lvlText w:val=""/>
      <w:lvlJc w:val="left"/>
      <w:pPr>
        <w:tabs>
          <w:tab w:val="num" w:pos="3960"/>
        </w:tabs>
        <w:ind w:left="3960" w:hanging="360"/>
      </w:pPr>
      <w:rPr>
        <w:rFonts w:ascii="Wingdings" w:hAnsi="Wingdings" w:hint="default"/>
      </w:rPr>
    </w:lvl>
    <w:lvl w:ilvl="6" w:tplc="108C322C" w:tentative="1">
      <w:start w:val="1"/>
      <w:numFmt w:val="bullet"/>
      <w:lvlText w:val=""/>
      <w:lvlJc w:val="left"/>
      <w:pPr>
        <w:tabs>
          <w:tab w:val="num" w:pos="4680"/>
        </w:tabs>
        <w:ind w:left="4680" w:hanging="360"/>
      </w:pPr>
      <w:rPr>
        <w:rFonts w:ascii="Symbol" w:hAnsi="Symbol" w:hint="default"/>
      </w:rPr>
    </w:lvl>
    <w:lvl w:ilvl="7" w:tplc="31C00D9A" w:tentative="1">
      <w:start w:val="1"/>
      <w:numFmt w:val="bullet"/>
      <w:lvlText w:val="o"/>
      <w:lvlJc w:val="left"/>
      <w:pPr>
        <w:tabs>
          <w:tab w:val="num" w:pos="5400"/>
        </w:tabs>
        <w:ind w:left="5400" w:hanging="360"/>
      </w:pPr>
      <w:rPr>
        <w:rFonts w:ascii="Courier New" w:hAnsi="Courier New" w:cs="Courier New" w:hint="default"/>
      </w:rPr>
    </w:lvl>
    <w:lvl w:ilvl="8" w:tplc="15D4D9FC"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010B41D9"/>
    <w:multiLevelType w:val="hybridMultilevel"/>
    <w:tmpl w:val="A83694B2"/>
    <w:lvl w:ilvl="0" w:tplc="D450914A">
      <w:start w:val="1"/>
      <w:numFmt w:val="bullet"/>
      <w:lvlText w:val="-"/>
      <w:lvlJc w:val="left"/>
      <w:pPr>
        <w:tabs>
          <w:tab w:val="num" w:pos="1440"/>
        </w:tabs>
        <w:ind w:left="1440" w:hanging="360"/>
      </w:pPr>
      <w:rPr>
        <w:rFonts w:ascii="Times New Roman" w:eastAsia="Times New Roman" w:hAnsi="Times New Roman" w:cs="Times New Roman" w:hint="default"/>
        <w:b w:val="0"/>
        <w:i w:val="0"/>
        <w:sz w:val="16"/>
        <w:szCs w:val="16"/>
      </w:rPr>
    </w:lvl>
    <w:lvl w:ilvl="1" w:tplc="04240003" w:tentative="1">
      <w:start w:val="1"/>
      <w:numFmt w:val="bullet"/>
      <w:lvlText w:val="o"/>
      <w:lvlJc w:val="left"/>
      <w:pPr>
        <w:tabs>
          <w:tab w:val="num" w:pos="1080"/>
        </w:tabs>
        <w:ind w:left="1080" w:hanging="360"/>
      </w:pPr>
      <w:rPr>
        <w:rFonts w:ascii="Courier New" w:hAnsi="Courier New" w:cs="Courier New" w:hint="default"/>
      </w:rPr>
    </w:lvl>
    <w:lvl w:ilvl="2" w:tplc="04240005" w:tentative="1">
      <w:start w:val="1"/>
      <w:numFmt w:val="bullet"/>
      <w:lvlText w:val=""/>
      <w:lvlJc w:val="left"/>
      <w:pPr>
        <w:tabs>
          <w:tab w:val="num" w:pos="1800"/>
        </w:tabs>
        <w:ind w:left="1800" w:hanging="360"/>
      </w:pPr>
      <w:rPr>
        <w:rFonts w:ascii="Wingdings" w:hAnsi="Wingdings" w:hint="default"/>
      </w:rPr>
    </w:lvl>
    <w:lvl w:ilvl="3" w:tplc="04240001" w:tentative="1">
      <w:start w:val="1"/>
      <w:numFmt w:val="bullet"/>
      <w:lvlText w:val=""/>
      <w:lvlJc w:val="left"/>
      <w:pPr>
        <w:tabs>
          <w:tab w:val="num" w:pos="2520"/>
        </w:tabs>
        <w:ind w:left="2520" w:hanging="360"/>
      </w:pPr>
      <w:rPr>
        <w:rFonts w:ascii="Symbol" w:hAnsi="Symbol" w:hint="default"/>
      </w:rPr>
    </w:lvl>
    <w:lvl w:ilvl="4" w:tplc="04240003" w:tentative="1">
      <w:start w:val="1"/>
      <w:numFmt w:val="bullet"/>
      <w:lvlText w:val="o"/>
      <w:lvlJc w:val="left"/>
      <w:pPr>
        <w:tabs>
          <w:tab w:val="num" w:pos="3240"/>
        </w:tabs>
        <w:ind w:left="3240" w:hanging="360"/>
      </w:pPr>
      <w:rPr>
        <w:rFonts w:ascii="Courier New" w:hAnsi="Courier New" w:cs="Courier New" w:hint="default"/>
      </w:rPr>
    </w:lvl>
    <w:lvl w:ilvl="5" w:tplc="04240005" w:tentative="1">
      <w:start w:val="1"/>
      <w:numFmt w:val="bullet"/>
      <w:lvlText w:val=""/>
      <w:lvlJc w:val="left"/>
      <w:pPr>
        <w:tabs>
          <w:tab w:val="num" w:pos="3960"/>
        </w:tabs>
        <w:ind w:left="3960" w:hanging="360"/>
      </w:pPr>
      <w:rPr>
        <w:rFonts w:ascii="Wingdings" w:hAnsi="Wingdings" w:hint="default"/>
      </w:rPr>
    </w:lvl>
    <w:lvl w:ilvl="6" w:tplc="04240001" w:tentative="1">
      <w:start w:val="1"/>
      <w:numFmt w:val="bullet"/>
      <w:lvlText w:val=""/>
      <w:lvlJc w:val="left"/>
      <w:pPr>
        <w:tabs>
          <w:tab w:val="num" w:pos="4680"/>
        </w:tabs>
        <w:ind w:left="4680" w:hanging="360"/>
      </w:pPr>
      <w:rPr>
        <w:rFonts w:ascii="Symbol" w:hAnsi="Symbol" w:hint="default"/>
      </w:rPr>
    </w:lvl>
    <w:lvl w:ilvl="7" w:tplc="04240003" w:tentative="1">
      <w:start w:val="1"/>
      <w:numFmt w:val="bullet"/>
      <w:lvlText w:val="o"/>
      <w:lvlJc w:val="left"/>
      <w:pPr>
        <w:tabs>
          <w:tab w:val="num" w:pos="5400"/>
        </w:tabs>
        <w:ind w:left="5400" w:hanging="360"/>
      </w:pPr>
      <w:rPr>
        <w:rFonts w:ascii="Courier New" w:hAnsi="Courier New" w:cs="Courier New" w:hint="default"/>
      </w:rPr>
    </w:lvl>
    <w:lvl w:ilvl="8" w:tplc="0424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04590322"/>
    <w:multiLevelType w:val="singleLevel"/>
    <w:tmpl w:val="A8F43FF2"/>
    <w:lvl w:ilvl="0">
      <w:start w:val="1"/>
      <w:numFmt w:val="decimal"/>
      <w:lvlText w:val="Figure: %1. "/>
      <w:lvlJc w:val="left"/>
      <w:pPr>
        <w:tabs>
          <w:tab w:val="num" w:pos="1080"/>
        </w:tabs>
        <w:ind w:left="360" w:hanging="360"/>
      </w:pPr>
    </w:lvl>
  </w:abstractNum>
  <w:abstractNum w:abstractNumId="4" w15:restartNumberingAfterBreak="0">
    <w:nsid w:val="04703C26"/>
    <w:multiLevelType w:val="singleLevel"/>
    <w:tmpl w:val="2C3C4D6C"/>
    <w:lvl w:ilvl="0">
      <w:start w:val="1"/>
      <w:numFmt w:val="decimal"/>
      <w:lvlText w:val="%1."/>
      <w:lvlJc w:val="left"/>
      <w:pPr>
        <w:tabs>
          <w:tab w:val="num" w:pos="360"/>
        </w:tabs>
        <w:ind w:left="0" w:firstLine="0"/>
      </w:pPr>
      <w:rPr>
        <w:b w:val="0"/>
        <w:i w:val="0"/>
        <w:sz w:val="22"/>
        <w:szCs w:val="22"/>
      </w:rPr>
    </w:lvl>
  </w:abstractNum>
  <w:abstractNum w:abstractNumId="5" w15:restartNumberingAfterBreak="0">
    <w:nsid w:val="09C44CC1"/>
    <w:multiLevelType w:val="hybridMultilevel"/>
    <w:tmpl w:val="7FF2C56E"/>
    <w:lvl w:ilvl="0" w:tplc="DC46E300">
      <w:start w:val="1"/>
      <w:numFmt w:val="bullet"/>
      <w:lvlText w:val=""/>
      <w:lvlJc w:val="left"/>
      <w:pPr>
        <w:tabs>
          <w:tab w:val="num" w:pos="720"/>
        </w:tabs>
        <w:ind w:left="720" w:hanging="360"/>
      </w:pPr>
      <w:rPr>
        <w:rFonts w:ascii="Symbol" w:hAnsi="Symbol" w:hint="default"/>
      </w:rPr>
    </w:lvl>
    <w:lvl w:ilvl="1" w:tplc="24646B90" w:tentative="1">
      <w:start w:val="1"/>
      <w:numFmt w:val="bullet"/>
      <w:lvlText w:val="o"/>
      <w:lvlJc w:val="left"/>
      <w:pPr>
        <w:tabs>
          <w:tab w:val="num" w:pos="1440"/>
        </w:tabs>
        <w:ind w:left="1440" w:hanging="360"/>
      </w:pPr>
      <w:rPr>
        <w:rFonts w:ascii="Courier New" w:hAnsi="Courier New" w:cs="Courier New" w:hint="default"/>
      </w:rPr>
    </w:lvl>
    <w:lvl w:ilvl="2" w:tplc="0D8C3330" w:tentative="1">
      <w:start w:val="1"/>
      <w:numFmt w:val="bullet"/>
      <w:lvlText w:val=""/>
      <w:lvlJc w:val="left"/>
      <w:pPr>
        <w:tabs>
          <w:tab w:val="num" w:pos="2160"/>
        </w:tabs>
        <w:ind w:left="2160" w:hanging="360"/>
      </w:pPr>
      <w:rPr>
        <w:rFonts w:ascii="Wingdings" w:hAnsi="Wingdings" w:hint="default"/>
      </w:rPr>
    </w:lvl>
    <w:lvl w:ilvl="3" w:tplc="28BC1490" w:tentative="1">
      <w:start w:val="1"/>
      <w:numFmt w:val="bullet"/>
      <w:lvlText w:val=""/>
      <w:lvlJc w:val="left"/>
      <w:pPr>
        <w:tabs>
          <w:tab w:val="num" w:pos="2880"/>
        </w:tabs>
        <w:ind w:left="2880" w:hanging="360"/>
      </w:pPr>
      <w:rPr>
        <w:rFonts w:ascii="Symbol" w:hAnsi="Symbol" w:hint="default"/>
      </w:rPr>
    </w:lvl>
    <w:lvl w:ilvl="4" w:tplc="2948105A" w:tentative="1">
      <w:start w:val="1"/>
      <w:numFmt w:val="bullet"/>
      <w:lvlText w:val="o"/>
      <w:lvlJc w:val="left"/>
      <w:pPr>
        <w:tabs>
          <w:tab w:val="num" w:pos="3600"/>
        </w:tabs>
        <w:ind w:left="3600" w:hanging="360"/>
      </w:pPr>
      <w:rPr>
        <w:rFonts w:ascii="Courier New" w:hAnsi="Courier New" w:cs="Courier New" w:hint="default"/>
      </w:rPr>
    </w:lvl>
    <w:lvl w:ilvl="5" w:tplc="9B627F14" w:tentative="1">
      <w:start w:val="1"/>
      <w:numFmt w:val="bullet"/>
      <w:lvlText w:val=""/>
      <w:lvlJc w:val="left"/>
      <w:pPr>
        <w:tabs>
          <w:tab w:val="num" w:pos="4320"/>
        </w:tabs>
        <w:ind w:left="4320" w:hanging="360"/>
      </w:pPr>
      <w:rPr>
        <w:rFonts w:ascii="Wingdings" w:hAnsi="Wingdings" w:hint="default"/>
      </w:rPr>
    </w:lvl>
    <w:lvl w:ilvl="6" w:tplc="C08074C2" w:tentative="1">
      <w:start w:val="1"/>
      <w:numFmt w:val="bullet"/>
      <w:lvlText w:val=""/>
      <w:lvlJc w:val="left"/>
      <w:pPr>
        <w:tabs>
          <w:tab w:val="num" w:pos="5040"/>
        </w:tabs>
        <w:ind w:left="5040" w:hanging="360"/>
      </w:pPr>
      <w:rPr>
        <w:rFonts w:ascii="Symbol" w:hAnsi="Symbol" w:hint="default"/>
      </w:rPr>
    </w:lvl>
    <w:lvl w:ilvl="7" w:tplc="B1163768" w:tentative="1">
      <w:start w:val="1"/>
      <w:numFmt w:val="bullet"/>
      <w:lvlText w:val="o"/>
      <w:lvlJc w:val="left"/>
      <w:pPr>
        <w:tabs>
          <w:tab w:val="num" w:pos="5760"/>
        </w:tabs>
        <w:ind w:left="5760" w:hanging="360"/>
      </w:pPr>
      <w:rPr>
        <w:rFonts w:ascii="Courier New" w:hAnsi="Courier New" w:cs="Courier New" w:hint="default"/>
      </w:rPr>
    </w:lvl>
    <w:lvl w:ilvl="8" w:tplc="F7D8D780"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B130060"/>
    <w:multiLevelType w:val="hybridMultilevel"/>
    <w:tmpl w:val="46F0E09E"/>
    <w:lvl w:ilvl="0" w:tplc="E2E8713A">
      <w:numFmt w:val="bullet"/>
      <w:lvlText w:val="-"/>
      <w:lvlJc w:val="left"/>
      <w:pPr>
        <w:ind w:left="720" w:hanging="360"/>
      </w:pPr>
      <w:rPr>
        <w:rFonts w:ascii="Times New Roman" w:eastAsia="Times New Roman" w:hAnsi="Times New Roman" w:cs="Times New Roman" w:hint="default"/>
        <w:b w:val="0"/>
        <w:i w:val="0"/>
        <w:sz w:val="16"/>
        <w:szCs w:val="16"/>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7" w15:restartNumberingAfterBreak="0">
    <w:nsid w:val="169F039D"/>
    <w:multiLevelType w:val="multilevel"/>
    <w:tmpl w:val="97007C7A"/>
    <w:lvl w:ilvl="0">
      <w:numFmt w:val="bullet"/>
      <w:lvlText w:val="-"/>
      <w:lvlJc w:val="left"/>
      <w:pPr>
        <w:tabs>
          <w:tab w:val="num" w:pos="1440"/>
        </w:tabs>
        <w:ind w:left="1440" w:hanging="360"/>
      </w:pPr>
      <w:rPr>
        <w:rFonts w:ascii="Times New Roman" w:eastAsia="Times New Roman" w:hAnsi="Times New Roman" w:cs="Times New Roman" w:hint="default"/>
        <w:b w:val="0"/>
        <w:i w:val="0"/>
        <w:sz w:val="16"/>
        <w:szCs w:val="16"/>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16A27F65"/>
    <w:multiLevelType w:val="hybridMultilevel"/>
    <w:tmpl w:val="4DEA94D8"/>
    <w:lvl w:ilvl="0" w:tplc="D450914A">
      <w:start w:val="1"/>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9" w15:restartNumberingAfterBreak="0">
    <w:nsid w:val="180E15FD"/>
    <w:multiLevelType w:val="hybridMultilevel"/>
    <w:tmpl w:val="631484D2"/>
    <w:lvl w:ilvl="0" w:tplc="E2E8713A">
      <w:numFmt w:val="bullet"/>
      <w:lvlText w:val="-"/>
      <w:lvlJc w:val="left"/>
      <w:pPr>
        <w:ind w:left="720" w:hanging="360"/>
      </w:pPr>
      <w:rPr>
        <w:rFonts w:ascii="Times New Roman" w:eastAsia="Times New Roman" w:hAnsi="Times New Roman" w:cs="Times New Roman" w:hint="default"/>
        <w:b w:val="0"/>
        <w:i w:val="0"/>
        <w:sz w:val="16"/>
        <w:szCs w:val="16"/>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0" w15:restartNumberingAfterBreak="0">
    <w:nsid w:val="1C6D2DE9"/>
    <w:multiLevelType w:val="hybridMultilevel"/>
    <w:tmpl w:val="F8CC34D6"/>
    <w:lvl w:ilvl="0" w:tplc="D450914A">
      <w:start w:val="1"/>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1" w15:restartNumberingAfterBreak="0">
    <w:nsid w:val="204E76AF"/>
    <w:multiLevelType w:val="multilevel"/>
    <w:tmpl w:val="ED740546"/>
    <w:lvl w:ilvl="0">
      <w:start w:val="4"/>
      <w:numFmt w:val="decimal"/>
      <w:lvlText w:val="%1"/>
      <w:lvlJc w:val="left"/>
      <w:pPr>
        <w:tabs>
          <w:tab w:val="num" w:pos="570"/>
        </w:tabs>
        <w:ind w:left="570" w:hanging="570"/>
      </w:pPr>
      <w:rPr>
        <w:rFonts w:hint="default"/>
      </w:rPr>
    </w:lvl>
    <w:lvl w:ilvl="1">
      <w:start w:val="2"/>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2" w15:restartNumberingAfterBreak="0">
    <w:nsid w:val="22CC2C56"/>
    <w:multiLevelType w:val="hybridMultilevel"/>
    <w:tmpl w:val="5A282282"/>
    <w:lvl w:ilvl="0" w:tplc="D450914A">
      <w:start w:val="1"/>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3" w15:restartNumberingAfterBreak="0">
    <w:nsid w:val="245D2B96"/>
    <w:multiLevelType w:val="hybridMultilevel"/>
    <w:tmpl w:val="90348764"/>
    <w:lvl w:ilvl="0" w:tplc="E2E8713A">
      <w:numFmt w:val="bullet"/>
      <w:lvlText w:val="-"/>
      <w:lvlJc w:val="left"/>
      <w:pPr>
        <w:ind w:left="720" w:hanging="360"/>
      </w:pPr>
      <w:rPr>
        <w:rFonts w:ascii="Times New Roman" w:eastAsia="Times New Roman" w:hAnsi="Times New Roman" w:cs="Times New Roman" w:hint="default"/>
        <w:b w:val="0"/>
        <w:i w:val="0"/>
        <w:sz w:val="16"/>
        <w:szCs w:val="16"/>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4" w15:restartNumberingAfterBreak="0">
    <w:nsid w:val="2C480CFC"/>
    <w:multiLevelType w:val="multilevel"/>
    <w:tmpl w:val="99A6F362"/>
    <w:lvl w:ilvl="0">
      <w:numFmt w:val="bullet"/>
      <w:lvlText w:val="-"/>
      <w:lvlJc w:val="left"/>
      <w:pPr>
        <w:tabs>
          <w:tab w:val="num" w:pos="1440"/>
        </w:tabs>
        <w:ind w:left="1440" w:hanging="360"/>
      </w:pPr>
      <w:rPr>
        <w:rFonts w:ascii="Times New Roman" w:eastAsia="Times New Roman" w:hAnsi="Times New Roman" w:cs="Times New Roman" w:hint="default"/>
        <w:b w:val="0"/>
        <w:i w:val="0"/>
        <w:sz w:val="16"/>
        <w:szCs w:val="16"/>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2E135BD9"/>
    <w:multiLevelType w:val="hybridMultilevel"/>
    <w:tmpl w:val="DAD6C0E0"/>
    <w:lvl w:ilvl="0" w:tplc="78D61154">
      <w:start w:val="1"/>
      <w:numFmt w:val="bullet"/>
      <w:lvlText w:val=""/>
      <w:lvlJc w:val="left"/>
      <w:pPr>
        <w:tabs>
          <w:tab w:val="num" w:pos="397"/>
        </w:tabs>
        <w:ind w:left="397" w:hanging="397"/>
      </w:pPr>
      <w:rPr>
        <w:rFonts w:ascii="Symbol" w:hAnsi="Symbol" w:hint="default"/>
      </w:rPr>
    </w:lvl>
    <w:lvl w:ilvl="1" w:tplc="456EE5D0" w:tentative="1">
      <w:start w:val="1"/>
      <w:numFmt w:val="bullet"/>
      <w:lvlText w:val="o"/>
      <w:lvlJc w:val="left"/>
      <w:pPr>
        <w:tabs>
          <w:tab w:val="num" w:pos="1440"/>
        </w:tabs>
        <w:ind w:left="1440" w:hanging="360"/>
      </w:pPr>
      <w:rPr>
        <w:rFonts w:ascii="Courier New" w:hAnsi="Courier New" w:cs="Courier New" w:hint="default"/>
      </w:rPr>
    </w:lvl>
    <w:lvl w:ilvl="2" w:tplc="FDDEE800" w:tentative="1">
      <w:start w:val="1"/>
      <w:numFmt w:val="bullet"/>
      <w:lvlText w:val=""/>
      <w:lvlJc w:val="left"/>
      <w:pPr>
        <w:tabs>
          <w:tab w:val="num" w:pos="2160"/>
        </w:tabs>
        <w:ind w:left="2160" w:hanging="360"/>
      </w:pPr>
      <w:rPr>
        <w:rFonts w:ascii="Wingdings" w:hAnsi="Wingdings" w:hint="default"/>
      </w:rPr>
    </w:lvl>
    <w:lvl w:ilvl="3" w:tplc="1040AAE8" w:tentative="1">
      <w:start w:val="1"/>
      <w:numFmt w:val="bullet"/>
      <w:lvlText w:val=""/>
      <w:lvlJc w:val="left"/>
      <w:pPr>
        <w:tabs>
          <w:tab w:val="num" w:pos="2880"/>
        </w:tabs>
        <w:ind w:left="2880" w:hanging="360"/>
      </w:pPr>
      <w:rPr>
        <w:rFonts w:ascii="Symbol" w:hAnsi="Symbol" w:hint="default"/>
      </w:rPr>
    </w:lvl>
    <w:lvl w:ilvl="4" w:tplc="11D4554A" w:tentative="1">
      <w:start w:val="1"/>
      <w:numFmt w:val="bullet"/>
      <w:lvlText w:val="o"/>
      <w:lvlJc w:val="left"/>
      <w:pPr>
        <w:tabs>
          <w:tab w:val="num" w:pos="3600"/>
        </w:tabs>
        <w:ind w:left="3600" w:hanging="360"/>
      </w:pPr>
      <w:rPr>
        <w:rFonts w:ascii="Courier New" w:hAnsi="Courier New" w:cs="Courier New" w:hint="default"/>
      </w:rPr>
    </w:lvl>
    <w:lvl w:ilvl="5" w:tplc="552C1100" w:tentative="1">
      <w:start w:val="1"/>
      <w:numFmt w:val="bullet"/>
      <w:lvlText w:val=""/>
      <w:lvlJc w:val="left"/>
      <w:pPr>
        <w:tabs>
          <w:tab w:val="num" w:pos="4320"/>
        </w:tabs>
        <w:ind w:left="4320" w:hanging="360"/>
      </w:pPr>
      <w:rPr>
        <w:rFonts w:ascii="Wingdings" w:hAnsi="Wingdings" w:hint="default"/>
      </w:rPr>
    </w:lvl>
    <w:lvl w:ilvl="6" w:tplc="983CE05E" w:tentative="1">
      <w:start w:val="1"/>
      <w:numFmt w:val="bullet"/>
      <w:lvlText w:val=""/>
      <w:lvlJc w:val="left"/>
      <w:pPr>
        <w:tabs>
          <w:tab w:val="num" w:pos="5040"/>
        </w:tabs>
        <w:ind w:left="5040" w:hanging="360"/>
      </w:pPr>
      <w:rPr>
        <w:rFonts w:ascii="Symbol" w:hAnsi="Symbol" w:hint="default"/>
      </w:rPr>
    </w:lvl>
    <w:lvl w:ilvl="7" w:tplc="02746824" w:tentative="1">
      <w:start w:val="1"/>
      <w:numFmt w:val="bullet"/>
      <w:lvlText w:val="o"/>
      <w:lvlJc w:val="left"/>
      <w:pPr>
        <w:tabs>
          <w:tab w:val="num" w:pos="5760"/>
        </w:tabs>
        <w:ind w:left="5760" w:hanging="360"/>
      </w:pPr>
      <w:rPr>
        <w:rFonts w:ascii="Courier New" w:hAnsi="Courier New" w:cs="Courier New" w:hint="default"/>
      </w:rPr>
    </w:lvl>
    <w:lvl w:ilvl="8" w:tplc="A560BC84"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2E541609"/>
    <w:multiLevelType w:val="hybridMultilevel"/>
    <w:tmpl w:val="1E5AABE8"/>
    <w:lvl w:ilvl="0" w:tplc="AC329CAE">
      <w:start w:val="1"/>
      <w:numFmt w:val="decimal"/>
      <w:lvlText w:val="%1."/>
      <w:lvlJc w:val="left"/>
      <w:pPr>
        <w:tabs>
          <w:tab w:val="num" w:pos="570"/>
        </w:tabs>
        <w:ind w:left="570" w:hanging="570"/>
      </w:pPr>
      <w:rPr>
        <w:rFonts w:hint="default"/>
      </w:rPr>
    </w:lvl>
    <w:lvl w:ilvl="1" w:tplc="66704108" w:tentative="1">
      <w:start w:val="1"/>
      <w:numFmt w:val="lowerLetter"/>
      <w:lvlText w:val="%2."/>
      <w:lvlJc w:val="left"/>
      <w:pPr>
        <w:tabs>
          <w:tab w:val="num" w:pos="1080"/>
        </w:tabs>
        <w:ind w:left="1080" w:hanging="360"/>
      </w:pPr>
    </w:lvl>
    <w:lvl w:ilvl="2" w:tplc="4B16DA44" w:tentative="1">
      <w:start w:val="1"/>
      <w:numFmt w:val="lowerRoman"/>
      <w:lvlText w:val="%3."/>
      <w:lvlJc w:val="right"/>
      <w:pPr>
        <w:tabs>
          <w:tab w:val="num" w:pos="1800"/>
        </w:tabs>
        <w:ind w:left="1800" w:hanging="180"/>
      </w:pPr>
    </w:lvl>
    <w:lvl w:ilvl="3" w:tplc="05D06C7C" w:tentative="1">
      <w:start w:val="1"/>
      <w:numFmt w:val="decimal"/>
      <w:lvlText w:val="%4."/>
      <w:lvlJc w:val="left"/>
      <w:pPr>
        <w:tabs>
          <w:tab w:val="num" w:pos="2520"/>
        </w:tabs>
        <w:ind w:left="2520" w:hanging="360"/>
      </w:pPr>
    </w:lvl>
    <w:lvl w:ilvl="4" w:tplc="4A3C3D34" w:tentative="1">
      <w:start w:val="1"/>
      <w:numFmt w:val="lowerLetter"/>
      <w:lvlText w:val="%5."/>
      <w:lvlJc w:val="left"/>
      <w:pPr>
        <w:tabs>
          <w:tab w:val="num" w:pos="3240"/>
        </w:tabs>
        <w:ind w:left="3240" w:hanging="360"/>
      </w:pPr>
    </w:lvl>
    <w:lvl w:ilvl="5" w:tplc="6908BB0E" w:tentative="1">
      <w:start w:val="1"/>
      <w:numFmt w:val="lowerRoman"/>
      <w:lvlText w:val="%6."/>
      <w:lvlJc w:val="right"/>
      <w:pPr>
        <w:tabs>
          <w:tab w:val="num" w:pos="3960"/>
        </w:tabs>
        <w:ind w:left="3960" w:hanging="180"/>
      </w:pPr>
    </w:lvl>
    <w:lvl w:ilvl="6" w:tplc="B492ED1C" w:tentative="1">
      <w:start w:val="1"/>
      <w:numFmt w:val="decimal"/>
      <w:lvlText w:val="%7."/>
      <w:lvlJc w:val="left"/>
      <w:pPr>
        <w:tabs>
          <w:tab w:val="num" w:pos="4680"/>
        </w:tabs>
        <w:ind w:left="4680" w:hanging="360"/>
      </w:pPr>
    </w:lvl>
    <w:lvl w:ilvl="7" w:tplc="0AC0A3A6" w:tentative="1">
      <w:start w:val="1"/>
      <w:numFmt w:val="lowerLetter"/>
      <w:lvlText w:val="%8."/>
      <w:lvlJc w:val="left"/>
      <w:pPr>
        <w:tabs>
          <w:tab w:val="num" w:pos="5400"/>
        </w:tabs>
        <w:ind w:left="5400" w:hanging="360"/>
      </w:pPr>
    </w:lvl>
    <w:lvl w:ilvl="8" w:tplc="7EBEB39A" w:tentative="1">
      <w:start w:val="1"/>
      <w:numFmt w:val="lowerRoman"/>
      <w:lvlText w:val="%9."/>
      <w:lvlJc w:val="right"/>
      <w:pPr>
        <w:tabs>
          <w:tab w:val="num" w:pos="6120"/>
        </w:tabs>
        <w:ind w:left="6120" w:hanging="180"/>
      </w:pPr>
    </w:lvl>
  </w:abstractNum>
  <w:abstractNum w:abstractNumId="17" w15:restartNumberingAfterBreak="0">
    <w:nsid w:val="31665B2F"/>
    <w:multiLevelType w:val="hybridMultilevel"/>
    <w:tmpl w:val="D0EED0F2"/>
    <w:lvl w:ilvl="0" w:tplc="D450914A">
      <w:start w:val="1"/>
      <w:numFmt w:val="bullet"/>
      <w:lvlText w:val="-"/>
      <w:lvlJc w:val="left"/>
      <w:pPr>
        <w:tabs>
          <w:tab w:val="num" w:pos="1440"/>
        </w:tabs>
        <w:ind w:left="1440" w:hanging="360"/>
      </w:pPr>
      <w:rPr>
        <w:rFonts w:ascii="Times New Roman" w:eastAsia="Times New Roman" w:hAnsi="Times New Roman" w:cs="Times New Roman" w:hint="default"/>
        <w:b w:val="0"/>
        <w:i w:val="0"/>
        <w:sz w:val="16"/>
        <w:szCs w:val="16"/>
      </w:rPr>
    </w:lvl>
    <w:lvl w:ilvl="1" w:tplc="D450914A">
      <w:start w:val="1"/>
      <w:numFmt w:val="bullet"/>
      <w:lvlText w:val="-"/>
      <w:lvlJc w:val="left"/>
      <w:pPr>
        <w:tabs>
          <w:tab w:val="num" w:pos="1080"/>
        </w:tabs>
        <w:ind w:left="1080" w:hanging="360"/>
      </w:pPr>
      <w:rPr>
        <w:rFonts w:ascii="Times New Roman" w:eastAsia="Times New Roman" w:hAnsi="Times New Roman" w:cs="Times New Roman" w:hint="default"/>
      </w:rPr>
    </w:lvl>
    <w:lvl w:ilvl="2" w:tplc="04240005" w:tentative="1">
      <w:start w:val="1"/>
      <w:numFmt w:val="bullet"/>
      <w:lvlText w:val=""/>
      <w:lvlJc w:val="left"/>
      <w:pPr>
        <w:tabs>
          <w:tab w:val="num" w:pos="1800"/>
        </w:tabs>
        <w:ind w:left="1800" w:hanging="360"/>
      </w:pPr>
      <w:rPr>
        <w:rFonts w:ascii="Wingdings" w:hAnsi="Wingdings" w:hint="default"/>
      </w:rPr>
    </w:lvl>
    <w:lvl w:ilvl="3" w:tplc="04240001" w:tentative="1">
      <w:start w:val="1"/>
      <w:numFmt w:val="bullet"/>
      <w:lvlText w:val=""/>
      <w:lvlJc w:val="left"/>
      <w:pPr>
        <w:tabs>
          <w:tab w:val="num" w:pos="2520"/>
        </w:tabs>
        <w:ind w:left="2520" w:hanging="360"/>
      </w:pPr>
      <w:rPr>
        <w:rFonts w:ascii="Symbol" w:hAnsi="Symbol" w:hint="default"/>
      </w:rPr>
    </w:lvl>
    <w:lvl w:ilvl="4" w:tplc="04240003" w:tentative="1">
      <w:start w:val="1"/>
      <w:numFmt w:val="bullet"/>
      <w:lvlText w:val="o"/>
      <w:lvlJc w:val="left"/>
      <w:pPr>
        <w:tabs>
          <w:tab w:val="num" w:pos="3240"/>
        </w:tabs>
        <w:ind w:left="3240" w:hanging="360"/>
      </w:pPr>
      <w:rPr>
        <w:rFonts w:ascii="Courier New" w:hAnsi="Courier New" w:cs="Courier New" w:hint="default"/>
      </w:rPr>
    </w:lvl>
    <w:lvl w:ilvl="5" w:tplc="04240005" w:tentative="1">
      <w:start w:val="1"/>
      <w:numFmt w:val="bullet"/>
      <w:lvlText w:val=""/>
      <w:lvlJc w:val="left"/>
      <w:pPr>
        <w:tabs>
          <w:tab w:val="num" w:pos="3960"/>
        </w:tabs>
        <w:ind w:left="3960" w:hanging="360"/>
      </w:pPr>
      <w:rPr>
        <w:rFonts w:ascii="Wingdings" w:hAnsi="Wingdings" w:hint="default"/>
      </w:rPr>
    </w:lvl>
    <w:lvl w:ilvl="6" w:tplc="04240001" w:tentative="1">
      <w:start w:val="1"/>
      <w:numFmt w:val="bullet"/>
      <w:lvlText w:val=""/>
      <w:lvlJc w:val="left"/>
      <w:pPr>
        <w:tabs>
          <w:tab w:val="num" w:pos="4680"/>
        </w:tabs>
        <w:ind w:left="4680" w:hanging="360"/>
      </w:pPr>
      <w:rPr>
        <w:rFonts w:ascii="Symbol" w:hAnsi="Symbol" w:hint="default"/>
      </w:rPr>
    </w:lvl>
    <w:lvl w:ilvl="7" w:tplc="04240003" w:tentative="1">
      <w:start w:val="1"/>
      <w:numFmt w:val="bullet"/>
      <w:lvlText w:val="o"/>
      <w:lvlJc w:val="left"/>
      <w:pPr>
        <w:tabs>
          <w:tab w:val="num" w:pos="5400"/>
        </w:tabs>
        <w:ind w:left="5400" w:hanging="360"/>
      </w:pPr>
      <w:rPr>
        <w:rFonts w:ascii="Courier New" w:hAnsi="Courier New" w:cs="Courier New" w:hint="default"/>
      </w:rPr>
    </w:lvl>
    <w:lvl w:ilvl="8" w:tplc="04240005" w:tentative="1">
      <w:start w:val="1"/>
      <w:numFmt w:val="bullet"/>
      <w:lvlText w:val=""/>
      <w:lvlJc w:val="left"/>
      <w:pPr>
        <w:tabs>
          <w:tab w:val="num" w:pos="6120"/>
        </w:tabs>
        <w:ind w:left="6120" w:hanging="360"/>
      </w:pPr>
      <w:rPr>
        <w:rFonts w:ascii="Wingdings" w:hAnsi="Wingdings" w:hint="default"/>
      </w:rPr>
    </w:lvl>
  </w:abstractNum>
  <w:abstractNum w:abstractNumId="18" w15:restartNumberingAfterBreak="0">
    <w:nsid w:val="368E30D3"/>
    <w:multiLevelType w:val="multilevel"/>
    <w:tmpl w:val="88209D68"/>
    <w:lvl w:ilvl="0">
      <w:start w:val="6"/>
      <w:numFmt w:val="decimal"/>
      <w:lvlText w:val="%1"/>
      <w:lvlJc w:val="left"/>
      <w:pPr>
        <w:tabs>
          <w:tab w:val="num" w:pos="570"/>
        </w:tabs>
        <w:ind w:left="570" w:hanging="570"/>
      </w:pPr>
      <w:rPr>
        <w:rFonts w:hint="default"/>
      </w:rPr>
    </w:lvl>
    <w:lvl w:ilvl="1">
      <w:start w:val="5"/>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9" w15:restartNumberingAfterBreak="0">
    <w:nsid w:val="3E7422D0"/>
    <w:multiLevelType w:val="singleLevel"/>
    <w:tmpl w:val="FFFFFFFF"/>
    <w:lvl w:ilvl="0">
      <w:start w:val="1"/>
      <w:numFmt w:val="bullet"/>
      <w:lvlText w:val=""/>
      <w:legacy w:legacy="1" w:legacySpace="0" w:legacyIndent="283"/>
      <w:lvlJc w:val="left"/>
      <w:pPr>
        <w:ind w:left="283" w:hanging="283"/>
      </w:pPr>
      <w:rPr>
        <w:rFonts w:ascii="Symbol" w:hAnsi="Symbol" w:hint="default"/>
      </w:rPr>
    </w:lvl>
  </w:abstractNum>
  <w:abstractNum w:abstractNumId="20" w15:restartNumberingAfterBreak="0">
    <w:nsid w:val="427F4C74"/>
    <w:multiLevelType w:val="hybridMultilevel"/>
    <w:tmpl w:val="A3EE5244"/>
    <w:lvl w:ilvl="0" w:tplc="D450914A">
      <w:start w:val="1"/>
      <w:numFmt w:val="bullet"/>
      <w:lvlText w:val="-"/>
      <w:lvlJc w:val="left"/>
      <w:pPr>
        <w:tabs>
          <w:tab w:val="num" w:pos="1440"/>
        </w:tabs>
        <w:ind w:left="1440" w:hanging="360"/>
      </w:pPr>
      <w:rPr>
        <w:rFonts w:ascii="Times New Roman" w:eastAsia="Times New Roman" w:hAnsi="Times New Roman" w:cs="Times New Roman" w:hint="default"/>
        <w:b w:val="0"/>
        <w:i w:val="0"/>
        <w:sz w:val="16"/>
        <w:szCs w:val="16"/>
      </w:rPr>
    </w:lvl>
    <w:lvl w:ilvl="1" w:tplc="04240003">
      <w:start w:val="1"/>
      <w:numFmt w:val="bullet"/>
      <w:lvlText w:val="o"/>
      <w:lvlJc w:val="left"/>
      <w:pPr>
        <w:tabs>
          <w:tab w:val="num" w:pos="2880"/>
        </w:tabs>
        <w:ind w:left="2880" w:hanging="360"/>
      </w:pPr>
      <w:rPr>
        <w:rFonts w:ascii="Courier New" w:hAnsi="Courier New" w:cs="Courier New" w:hint="default"/>
      </w:rPr>
    </w:lvl>
    <w:lvl w:ilvl="2" w:tplc="04240005">
      <w:start w:val="1"/>
      <w:numFmt w:val="bullet"/>
      <w:lvlText w:val=""/>
      <w:lvlJc w:val="left"/>
      <w:pPr>
        <w:tabs>
          <w:tab w:val="num" w:pos="3600"/>
        </w:tabs>
        <w:ind w:left="3600" w:hanging="360"/>
      </w:pPr>
      <w:rPr>
        <w:rFonts w:ascii="Wingdings" w:hAnsi="Wingdings" w:hint="default"/>
      </w:rPr>
    </w:lvl>
    <w:lvl w:ilvl="3" w:tplc="04240001" w:tentative="1">
      <w:start w:val="1"/>
      <w:numFmt w:val="bullet"/>
      <w:lvlText w:val=""/>
      <w:lvlJc w:val="left"/>
      <w:pPr>
        <w:tabs>
          <w:tab w:val="num" w:pos="4320"/>
        </w:tabs>
        <w:ind w:left="4320" w:hanging="360"/>
      </w:pPr>
      <w:rPr>
        <w:rFonts w:ascii="Symbol" w:hAnsi="Symbol" w:hint="default"/>
      </w:rPr>
    </w:lvl>
    <w:lvl w:ilvl="4" w:tplc="04240003" w:tentative="1">
      <w:start w:val="1"/>
      <w:numFmt w:val="bullet"/>
      <w:lvlText w:val="o"/>
      <w:lvlJc w:val="left"/>
      <w:pPr>
        <w:tabs>
          <w:tab w:val="num" w:pos="5040"/>
        </w:tabs>
        <w:ind w:left="5040" w:hanging="360"/>
      </w:pPr>
      <w:rPr>
        <w:rFonts w:ascii="Courier New" w:hAnsi="Courier New" w:cs="Courier New" w:hint="default"/>
      </w:rPr>
    </w:lvl>
    <w:lvl w:ilvl="5" w:tplc="04240005" w:tentative="1">
      <w:start w:val="1"/>
      <w:numFmt w:val="bullet"/>
      <w:lvlText w:val=""/>
      <w:lvlJc w:val="left"/>
      <w:pPr>
        <w:tabs>
          <w:tab w:val="num" w:pos="5760"/>
        </w:tabs>
        <w:ind w:left="5760" w:hanging="360"/>
      </w:pPr>
      <w:rPr>
        <w:rFonts w:ascii="Wingdings" w:hAnsi="Wingdings" w:hint="default"/>
      </w:rPr>
    </w:lvl>
    <w:lvl w:ilvl="6" w:tplc="04240001" w:tentative="1">
      <w:start w:val="1"/>
      <w:numFmt w:val="bullet"/>
      <w:lvlText w:val=""/>
      <w:lvlJc w:val="left"/>
      <w:pPr>
        <w:tabs>
          <w:tab w:val="num" w:pos="6480"/>
        </w:tabs>
        <w:ind w:left="6480" w:hanging="360"/>
      </w:pPr>
      <w:rPr>
        <w:rFonts w:ascii="Symbol" w:hAnsi="Symbol" w:hint="default"/>
      </w:rPr>
    </w:lvl>
    <w:lvl w:ilvl="7" w:tplc="04240003" w:tentative="1">
      <w:start w:val="1"/>
      <w:numFmt w:val="bullet"/>
      <w:lvlText w:val="o"/>
      <w:lvlJc w:val="left"/>
      <w:pPr>
        <w:tabs>
          <w:tab w:val="num" w:pos="7200"/>
        </w:tabs>
        <w:ind w:left="7200" w:hanging="360"/>
      </w:pPr>
      <w:rPr>
        <w:rFonts w:ascii="Courier New" w:hAnsi="Courier New" w:cs="Courier New" w:hint="default"/>
      </w:rPr>
    </w:lvl>
    <w:lvl w:ilvl="8" w:tplc="04240005" w:tentative="1">
      <w:start w:val="1"/>
      <w:numFmt w:val="bullet"/>
      <w:lvlText w:val=""/>
      <w:lvlJc w:val="left"/>
      <w:pPr>
        <w:tabs>
          <w:tab w:val="num" w:pos="7920"/>
        </w:tabs>
        <w:ind w:left="7920" w:hanging="360"/>
      </w:pPr>
      <w:rPr>
        <w:rFonts w:ascii="Wingdings" w:hAnsi="Wingdings" w:hint="default"/>
      </w:rPr>
    </w:lvl>
  </w:abstractNum>
  <w:abstractNum w:abstractNumId="21" w15:restartNumberingAfterBreak="0">
    <w:nsid w:val="4A055E97"/>
    <w:multiLevelType w:val="hybridMultilevel"/>
    <w:tmpl w:val="88524B4A"/>
    <w:lvl w:ilvl="0" w:tplc="E670D55C">
      <w:numFmt w:val="bullet"/>
      <w:lvlText w:val="-"/>
      <w:lvlJc w:val="left"/>
      <w:pPr>
        <w:tabs>
          <w:tab w:val="num" w:pos="576"/>
        </w:tabs>
        <w:ind w:left="0" w:firstLine="0"/>
      </w:pPr>
      <w:rPr>
        <w:rFonts w:ascii="Tahoma" w:hAnsi="Tahoma" w:cs="Symbol" w:hint="default"/>
        <w:i/>
        <w:iCs/>
        <w:color w:val="000000"/>
        <w:sz w:val="22"/>
        <w:szCs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4A810019"/>
    <w:multiLevelType w:val="singleLevel"/>
    <w:tmpl w:val="FFFFFFFF"/>
    <w:lvl w:ilvl="0">
      <w:start w:val="1"/>
      <w:numFmt w:val="bullet"/>
      <w:lvlText w:val="-"/>
      <w:legacy w:legacy="1" w:legacySpace="0" w:legacyIndent="360"/>
      <w:lvlJc w:val="left"/>
      <w:pPr>
        <w:ind w:left="1800" w:hanging="360"/>
      </w:pPr>
    </w:lvl>
  </w:abstractNum>
  <w:abstractNum w:abstractNumId="23" w15:restartNumberingAfterBreak="0">
    <w:nsid w:val="560C4365"/>
    <w:multiLevelType w:val="singleLevel"/>
    <w:tmpl w:val="FFFFFFFF"/>
    <w:lvl w:ilvl="0">
      <w:start w:val="1"/>
      <w:numFmt w:val="bullet"/>
      <w:lvlText w:val="-"/>
      <w:legacy w:legacy="1" w:legacySpace="0" w:legacyIndent="360"/>
      <w:lvlJc w:val="left"/>
      <w:pPr>
        <w:ind w:left="1800" w:hanging="360"/>
      </w:pPr>
    </w:lvl>
  </w:abstractNum>
  <w:abstractNum w:abstractNumId="24" w15:restartNumberingAfterBreak="0">
    <w:nsid w:val="58B56C73"/>
    <w:multiLevelType w:val="hybridMultilevel"/>
    <w:tmpl w:val="5BA42128"/>
    <w:lvl w:ilvl="0" w:tplc="FD48396C">
      <w:start w:val="2"/>
      <w:numFmt w:val="decimal"/>
      <w:lvlText w:val="%1."/>
      <w:lvlJc w:val="left"/>
      <w:pPr>
        <w:tabs>
          <w:tab w:val="num" w:pos="570"/>
        </w:tabs>
        <w:ind w:left="570" w:hanging="570"/>
      </w:pPr>
      <w:rPr>
        <w:rFonts w:hint="default"/>
      </w:rPr>
    </w:lvl>
    <w:lvl w:ilvl="1" w:tplc="46163F28" w:tentative="1">
      <w:start w:val="1"/>
      <w:numFmt w:val="lowerLetter"/>
      <w:lvlText w:val="%2."/>
      <w:lvlJc w:val="left"/>
      <w:pPr>
        <w:tabs>
          <w:tab w:val="num" w:pos="1080"/>
        </w:tabs>
        <w:ind w:left="1080" w:hanging="360"/>
      </w:pPr>
    </w:lvl>
    <w:lvl w:ilvl="2" w:tplc="2B9EB966" w:tentative="1">
      <w:start w:val="1"/>
      <w:numFmt w:val="lowerRoman"/>
      <w:lvlText w:val="%3."/>
      <w:lvlJc w:val="right"/>
      <w:pPr>
        <w:tabs>
          <w:tab w:val="num" w:pos="1800"/>
        </w:tabs>
        <w:ind w:left="1800" w:hanging="180"/>
      </w:pPr>
    </w:lvl>
    <w:lvl w:ilvl="3" w:tplc="03507B1C" w:tentative="1">
      <w:start w:val="1"/>
      <w:numFmt w:val="decimal"/>
      <w:lvlText w:val="%4."/>
      <w:lvlJc w:val="left"/>
      <w:pPr>
        <w:tabs>
          <w:tab w:val="num" w:pos="2520"/>
        </w:tabs>
        <w:ind w:left="2520" w:hanging="360"/>
      </w:pPr>
    </w:lvl>
    <w:lvl w:ilvl="4" w:tplc="756AFA38" w:tentative="1">
      <w:start w:val="1"/>
      <w:numFmt w:val="lowerLetter"/>
      <w:lvlText w:val="%5."/>
      <w:lvlJc w:val="left"/>
      <w:pPr>
        <w:tabs>
          <w:tab w:val="num" w:pos="3240"/>
        </w:tabs>
        <w:ind w:left="3240" w:hanging="360"/>
      </w:pPr>
    </w:lvl>
    <w:lvl w:ilvl="5" w:tplc="DECE11CA" w:tentative="1">
      <w:start w:val="1"/>
      <w:numFmt w:val="lowerRoman"/>
      <w:lvlText w:val="%6."/>
      <w:lvlJc w:val="right"/>
      <w:pPr>
        <w:tabs>
          <w:tab w:val="num" w:pos="3960"/>
        </w:tabs>
        <w:ind w:left="3960" w:hanging="180"/>
      </w:pPr>
    </w:lvl>
    <w:lvl w:ilvl="6" w:tplc="EEA4BDDE" w:tentative="1">
      <w:start w:val="1"/>
      <w:numFmt w:val="decimal"/>
      <w:lvlText w:val="%7."/>
      <w:lvlJc w:val="left"/>
      <w:pPr>
        <w:tabs>
          <w:tab w:val="num" w:pos="4680"/>
        </w:tabs>
        <w:ind w:left="4680" w:hanging="360"/>
      </w:pPr>
    </w:lvl>
    <w:lvl w:ilvl="7" w:tplc="8A426E68" w:tentative="1">
      <w:start w:val="1"/>
      <w:numFmt w:val="lowerLetter"/>
      <w:lvlText w:val="%8."/>
      <w:lvlJc w:val="left"/>
      <w:pPr>
        <w:tabs>
          <w:tab w:val="num" w:pos="5400"/>
        </w:tabs>
        <w:ind w:left="5400" w:hanging="360"/>
      </w:pPr>
    </w:lvl>
    <w:lvl w:ilvl="8" w:tplc="1DA490F6" w:tentative="1">
      <w:start w:val="1"/>
      <w:numFmt w:val="lowerRoman"/>
      <w:lvlText w:val="%9."/>
      <w:lvlJc w:val="right"/>
      <w:pPr>
        <w:tabs>
          <w:tab w:val="num" w:pos="6120"/>
        </w:tabs>
        <w:ind w:left="6120" w:hanging="180"/>
      </w:pPr>
    </w:lvl>
  </w:abstractNum>
  <w:abstractNum w:abstractNumId="25" w15:restartNumberingAfterBreak="0">
    <w:nsid w:val="642D6557"/>
    <w:multiLevelType w:val="multilevel"/>
    <w:tmpl w:val="1E5AABE8"/>
    <w:lvl w:ilvl="0">
      <w:start w:val="1"/>
      <w:numFmt w:val="decimal"/>
      <w:lvlText w:val="%1."/>
      <w:lvlJc w:val="left"/>
      <w:pPr>
        <w:tabs>
          <w:tab w:val="num" w:pos="570"/>
        </w:tabs>
        <w:ind w:left="570" w:hanging="570"/>
      </w:pPr>
      <w:rPr>
        <w:rFonts w:hint="default"/>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26" w15:restartNumberingAfterBreak="0">
    <w:nsid w:val="658C02A1"/>
    <w:multiLevelType w:val="singleLevel"/>
    <w:tmpl w:val="E7D22186"/>
    <w:lvl w:ilvl="0">
      <w:start w:val="1"/>
      <w:numFmt w:val="upperRoman"/>
      <w:lvlText w:val="%1."/>
      <w:lvlJc w:val="left"/>
      <w:pPr>
        <w:tabs>
          <w:tab w:val="num" w:pos="720"/>
        </w:tabs>
        <w:ind w:left="360" w:hanging="360"/>
      </w:pPr>
    </w:lvl>
  </w:abstractNum>
  <w:abstractNum w:abstractNumId="27" w15:restartNumberingAfterBreak="0">
    <w:nsid w:val="68025537"/>
    <w:multiLevelType w:val="hybridMultilevel"/>
    <w:tmpl w:val="D2CC755E"/>
    <w:lvl w:ilvl="0" w:tplc="D450914A">
      <w:start w:val="1"/>
      <w:numFmt w:val="bullet"/>
      <w:lvlText w:val="-"/>
      <w:lvlJc w:val="left"/>
      <w:pPr>
        <w:tabs>
          <w:tab w:val="num" w:pos="567"/>
        </w:tabs>
        <w:ind w:left="567" w:hanging="567"/>
      </w:pPr>
      <w:rPr>
        <w:rFonts w:ascii="Times New Roman" w:eastAsia="Times New Roman" w:hAnsi="Times New Roman" w:cs="Times New Roman" w:hint="default"/>
      </w:rPr>
    </w:lvl>
    <w:lvl w:ilvl="1" w:tplc="FFFFFFFF">
      <w:start w:val="1"/>
      <w:numFmt w:val="bullet"/>
      <w:lvlText w:val="-"/>
      <w:legacy w:legacy="1" w:legacySpace="0" w:legacyIndent="360"/>
      <w:lvlJc w:val="left"/>
      <w:pPr>
        <w:ind w:left="1440" w:hanging="360"/>
      </w:pPr>
      <w:rPr>
        <w:rFonts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68247730"/>
    <w:multiLevelType w:val="singleLevel"/>
    <w:tmpl w:val="6096C72A"/>
    <w:lvl w:ilvl="0">
      <w:start w:val="5"/>
      <w:numFmt w:val="decimal"/>
      <w:lvlText w:val="%1."/>
      <w:lvlJc w:val="left"/>
      <w:pPr>
        <w:tabs>
          <w:tab w:val="num" w:pos="570"/>
        </w:tabs>
        <w:ind w:left="570" w:hanging="570"/>
      </w:pPr>
      <w:rPr>
        <w:rFonts w:hint="default"/>
      </w:rPr>
    </w:lvl>
  </w:abstractNum>
  <w:abstractNum w:abstractNumId="29" w15:restartNumberingAfterBreak="0">
    <w:nsid w:val="69E95A54"/>
    <w:multiLevelType w:val="hybridMultilevel"/>
    <w:tmpl w:val="3C18EFB0"/>
    <w:lvl w:ilvl="0" w:tplc="02826D6A">
      <w:start w:val="1"/>
      <w:numFmt w:val="bullet"/>
      <w:lvlText w:val=""/>
      <w:lvlJc w:val="left"/>
      <w:pPr>
        <w:tabs>
          <w:tab w:val="num" w:pos="397"/>
        </w:tabs>
        <w:ind w:left="397" w:hanging="397"/>
      </w:pPr>
      <w:rPr>
        <w:rFonts w:ascii="Symbol" w:hAnsi="Symbol" w:hint="default"/>
      </w:rPr>
    </w:lvl>
    <w:lvl w:ilvl="1" w:tplc="E7147BFC" w:tentative="1">
      <w:start w:val="1"/>
      <w:numFmt w:val="bullet"/>
      <w:lvlText w:val="o"/>
      <w:lvlJc w:val="left"/>
      <w:pPr>
        <w:tabs>
          <w:tab w:val="num" w:pos="1440"/>
        </w:tabs>
        <w:ind w:left="1440" w:hanging="360"/>
      </w:pPr>
      <w:rPr>
        <w:rFonts w:ascii="Courier New" w:hAnsi="Courier New" w:cs="Courier New" w:hint="default"/>
      </w:rPr>
    </w:lvl>
    <w:lvl w:ilvl="2" w:tplc="D9563CA6" w:tentative="1">
      <w:start w:val="1"/>
      <w:numFmt w:val="bullet"/>
      <w:lvlText w:val=""/>
      <w:lvlJc w:val="left"/>
      <w:pPr>
        <w:tabs>
          <w:tab w:val="num" w:pos="2160"/>
        </w:tabs>
        <w:ind w:left="2160" w:hanging="360"/>
      </w:pPr>
      <w:rPr>
        <w:rFonts w:ascii="Wingdings" w:hAnsi="Wingdings" w:hint="default"/>
      </w:rPr>
    </w:lvl>
    <w:lvl w:ilvl="3" w:tplc="3E5A4D64" w:tentative="1">
      <w:start w:val="1"/>
      <w:numFmt w:val="bullet"/>
      <w:lvlText w:val=""/>
      <w:lvlJc w:val="left"/>
      <w:pPr>
        <w:tabs>
          <w:tab w:val="num" w:pos="2880"/>
        </w:tabs>
        <w:ind w:left="2880" w:hanging="360"/>
      </w:pPr>
      <w:rPr>
        <w:rFonts w:ascii="Symbol" w:hAnsi="Symbol" w:hint="default"/>
      </w:rPr>
    </w:lvl>
    <w:lvl w:ilvl="4" w:tplc="4AF026B8" w:tentative="1">
      <w:start w:val="1"/>
      <w:numFmt w:val="bullet"/>
      <w:lvlText w:val="o"/>
      <w:lvlJc w:val="left"/>
      <w:pPr>
        <w:tabs>
          <w:tab w:val="num" w:pos="3600"/>
        </w:tabs>
        <w:ind w:left="3600" w:hanging="360"/>
      </w:pPr>
      <w:rPr>
        <w:rFonts w:ascii="Courier New" w:hAnsi="Courier New" w:cs="Courier New" w:hint="default"/>
      </w:rPr>
    </w:lvl>
    <w:lvl w:ilvl="5" w:tplc="B55E83A8" w:tentative="1">
      <w:start w:val="1"/>
      <w:numFmt w:val="bullet"/>
      <w:lvlText w:val=""/>
      <w:lvlJc w:val="left"/>
      <w:pPr>
        <w:tabs>
          <w:tab w:val="num" w:pos="4320"/>
        </w:tabs>
        <w:ind w:left="4320" w:hanging="360"/>
      </w:pPr>
      <w:rPr>
        <w:rFonts w:ascii="Wingdings" w:hAnsi="Wingdings" w:hint="default"/>
      </w:rPr>
    </w:lvl>
    <w:lvl w:ilvl="6" w:tplc="40FA1026" w:tentative="1">
      <w:start w:val="1"/>
      <w:numFmt w:val="bullet"/>
      <w:lvlText w:val=""/>
      <w:lvlJc w:val="left"/>
      <w:pPr>
        <w:tabs>
          <w:tab w:val="num" w:pos="5040"/>
        </w:tabs>
        <w:ind w:left="5040" w:hanging="360"/>
      </w:pPr>
      <w:rPr>
        <w:rFonts w:ascii="Symbol" w:hAnsi="Symbol" w:hint="default"/>
      </w:rPr>
    </w:lvl>
    <w:lvl w:ilvl="7" w:tplc="CAB048C6" w:tentative="1">
      <w:start w:val="1"/>
      <w:numFmt w:val="bullet"/>
      <w:lvlText w:val="o"/>
      <w:lvlJc w:val="left"/>
      <w:pPr>
        <w:tabs>
          <w:tab w:val="num" w:pos="5760"/>
        </w:tabs>
        <w:ind w:left="5760" w:hanging="360"/>
      </w:pPr>
      <w:rPr>
        <w:rFonts w:ascii="Courier New" w:hAnsi="Courier New" w:cs="Courier New" w:hint="default"/>
      </w:rPr>
    </w:lvl>
    <w:lvl w:ilvl="8" w:tplc="570CC92A"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6B014835"/>
    <w:multiLevelType w:val="multilevel"/>
    <w:tmpl w:val="CFACB26E"/>
    <w:lvl w:ilvl="0">
      <w:start w:val="4"/>
      <w:numFmt w:val="decimal"/>
      <w:lvlText w:val="%1"/>
      <w:lvlJc w:val="left"/>
      <w:pPr>
        <w:tabs>
          <w:tab w:val="num" w:pos="570"/>
        </w:tabs>
        <w:ind w:left="570" w:hanging="570"/>
      </w:pPr>
      <w:rPr>
        <w:rFonts w:hint="default"/>
      </w:rPr>
    </w:lvl>
    <w:lvl w:ilvl="1">
      <w:start w:val="8"/>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1" w15:restartNumberingAfterBreak="0">
    <w:nsid w:val="6D1B031D"/>
    <w:multiLevelType w:val="hybridMultilevel"/>
    <w:tmpl w:val="24F88152"/>
    <w:lvl w:ilvl="0" w:tplc="E2E8713A">
      <w:numFmt w:val="bullet"/>
      <w:lvlText w:val="-"/>
      <w:lvlJc w:val="left"/>
      <w:pPr>
        <w:ind w:left="720" w:hanging="360"/>
      </w:pPr>
      <w:rPr>
        <w:rFonts w:ascii="Times New Roman" w:eastAsia="Times New Roman" w:hAnsi="Times New Roman" w:cs="Times New Roman" w:hint="default"/>
        <w:b w:val="0"/>
        <w:i w:val="0"/>
        <w:sz w:val="16"/>
        <w:szCs w:val="16"/>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2" w15:restartNumberingAfterBreak="0">
    <w:nsid w:val="6D941758"/>
    <w:multiLevelType w:val="singleLevel"/>
    <w:tmpl w:val="98907B74"/>
    <w:lvl w:ilvl="0">
      <w:start w:val="1"/>
      <w:numFmt w:val="decimal"/>
      <w:lvlText w:val="%1."/>
      <w:lvlJc w:val="left"/>
      <w:pPr>
        <w:tabs>
          <w:tab w:val="num" w:pos="360"/>
        </w:tabs>
        <w:ind w:left="360" w:hanging="360"/>
      </w:pPr>
      <w:rPr>
        <w:rFonts w:hint="default"/>
        <w:b/>
      </w:rPr>
    </w:lvl>
  </w:abstractNum>
  <w:abstractNum w:abstractNumId="33" w15:restartNumberingAfterBreak="0">
    <w:nsid w:val="6F9337D0"/>
    <w:multiLevelType w:val="hybridMultilevel"/>
    <w:tmpl w:val="B6C885E6"/>
    <w:lvl w:ilvl="0" w:tplc="DE0E4526">
      <w:start w:val="1"/>
      <w:numFmt w:val="bullet"/>
      <w:lvlText w:val=""/>
      <w:lvlJc w:val="left"/>
      <w:pPr>
        <w:tabs>
          <w:tab w:val="num" w:pos="720"/>
        </w:tabs>
        <w:ind w:left="720" w:hanging="360"/>
      </w:pPr>
      <w:rPr>
        <w:rFonts w:ascii="Symbol" w:hAnsi="Symbol" w:hint="default"/>
      </w:rPr>
    </w:lvl>
    <w:lvl w:ilvl="1" w:tplc="4246C2A6" w:tentative="1">
      <w:start w:val="1"/>
      <w:numFmt w:val="bullet"/>
      <w:lvlText w:val="o"/>
      <w:lvlJc w:val="left"/>
      <w:pPr>
        <w:tabs>
          <w:tab w:val="num" w:pos="1440"/>
        </w:tabs>
        <w:ind w:left="1440" w:hanging="360"/>
      </w:pPr>
      <w:rPr>
        <w:rFonts w:ascii="Courier New" w:hAnsi="Courier New" w:cs="Courier New" w:hint="default"/>
      </w:rPr>
    </w:lvl>
    <w:lvl w:ilvl="2" w:tplc="F556953C" w:tentative="1">
      <w:start w:val="1"/>
      <w:numFmt w:val="bullet"/>
      <w:lvlText w:val=""/>
      <w:lvlJc w:val="left"/>
      <w:pPr>
        <w:tabs>
          <w:tab w:val="num" w:pos="2160"/>
        </w:tabs>
        <w:ind w:left="2160" w:hanging="360"/>
      </w:pPr>
      <w:rPr>
        <w:rFonts w:ascii="Wingdings" w:hAnsi="Wingdings" w:hint="default"/>
      </w:rPr>
    </w:lvl>
    <w:lvl w:ilvl="3" w:tplc="C5446F00" w:tentative="1">
      <w:start w:val="1"/>
      <w:numFmt w:val="bullet"/>
      <w:lvlText w:val=""/>
      <w:lvlJc w:val="left"/>
      <w:pPr>
        <w:tabs>
          <w:tab w:val="num" w:pos="2880"/>
        </w:tabs>
        <w:ind w:left="2880" w:hanging="360"/>
      </w:pPr>
      <w:rPr>
        <w:rFonts w:ascii="Symbol" w:hAnsi="Symbol" w:hint="default"/>
      </w:rPr>
    </w:lvl>
    <w:lvl w:ilvl="4" w:tplc="AAEA799E" w:tentative="1">
      <w:start w:val="1"/>
      <w:numFmt w:val="bullet"/>
      <w:lvlText w:val="o"/>
      <w:lvlJc w:val="left"/>
      <w:pPr>
        <w:tabs>
          <w:tab w:val="num" w:pos="3600"/>
        </w:tabs>
        <w:ind w:left="3600" w:hanging="360"/>
      </w:pPr>
      <w:rPr>
        <w:rFonts w:ascii="Courier New" w:hAnsi="Courier New" w:cs="Courier New" w:hint="default"/>
      </w:rPr>
    </w:lvl>
    <w:lvl w:ilvl="5" w:tplc="366ACEE6" w:tentative="1">
      <w:start w:val="1"/>
      <w:numFmt w:val="bullet"/>
      <w:lvlText w:val=""/>
      <w:lvlJc w:val="left"/>
      <w:pPr>
        <w:tabs>
          <w:tab w:val="num" w:pos="4320"/>
        </w:tabs>
        <w:ind w:left="4320" w:hanging="360"/>
      </w:pPr>
      <w:rPr>
        <w:rFonts w:ascii="Wingdings" w:hAnsi="Wingdings" w:hint="default"/>
      </w:rPr>
    </w:lvl>
    <w:lvl w:ilvl="6" w:tplc="C6E8638C" w:tentative="1">
      <w:start w:val="1"/>
      <w:numFmt w:val="bullet"/>
      <w:lvlText w:val=""/>
      <w:lvlJc w:val="left"/>
      <w:pPr>
        <w:tabs>
          <w:tab w:val="num" w:pos="5040"/>
        </w:tabs>
        <w:ind w:left="5040" w:hanging="360"/>
      </w:pPr>
      <w:rPr>
        <w:rFonts w:ascii="Symbol" w:hAnsi="Symbol" w:hint="default"/>
      </w:rPr>
    </w:lvl>
    <w:lvl w:ilvl="7" w:tplc="85E62980" w:tentative="1">
      <w:start w:val="1"/>
      <w:numFmt w:val="bullet"/>
      <w:lvlText w:val="o"/>
      <w:lvlJc w:val="left"/>
      <w:pPr>
        <w:tabs>
          <w:tab w:val="num" w:pos="5760"/>
        </w:tabs>
        <w:ind w:left="5760" w:hanging="360"/>
      </w:pPr>
      <w:rPr>
        <w:rFonts w:ascii="Courier New" w:hAnsi="Courier New" w:cs="Courier New" w:hint="default"/>
      </w:rPr>
    </w:lvl>
    <w:lvl w:ilvl="8" w:tplc="858A8456"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72AB50F1"/>
    <w:multiLevelType w:val="hybridMultilevel"/>
    <w:tmpl w:val="64CEA6CC"/>
    <w:lvl w:ilvl="0" w:tplc="83A49770">
      <w:start w:val="1"/>
      <w:numFmt w:val="decimal"/>
      <w:lvlText w:val="%1)"/>
      <w:lvlJc w:val="left"/>
      <w:pPr>
        <w:ind w:left="720" w:hanging="360"/>
      </w:pPr>
      <w:rPr>
        <w:rFonts w:hint="default"/>
      </w:rPr>
    </w:lvl>
    <w:lvl w:ilvl="1" w:tplc="1CCAF29E" w:tentative="1">
      <w:start w:val="1"/>
      <w:numFmt w:val="lowerLetter"/>
      <w:lvlText w:val="%2."/>
      <w:lvlJc w:val="left"/>
      <w:pPr>
        <w:ind w:left="1440" w:hanging="360"/>
      </w:pPr>
    </w:lvl>
    <w:lvl w:ilvl="2" w:tplc="30383A04" w:tentative="1">
      <w:start w:val="1"/>
      <w:numFmt w:val="lowerRoman"/>
      <w:lvlText w:val="%3."/>
      <w:lvlJc w:val="right"/>
      <w:pPr>
        <w:ind w:left="2160" w:hanging="180"/>
      </w:pPr>
    </w:lvl>
    <w:lvl w:ilvl="3" w:tplc="372E571C" w:tentative="1">
      <w:start w:val="1"/>
      <w:numFmt w:val="decimal"/>
      <w:lvlText w:val="%4."/>
      <w:lvlJc w:val="left"/>
      <w:pPr>
        <w:ind w:left="2880" w:hanging="360"/>
      </w:pPr>
    </w:lvl>
    <w:lvl w:ilvl="4" w:tplc="32160774" w:tentative="1">
      <w:start w:val="1"/>
      <w:numFmt w:val="lowerLetter"/>
      <w:lvlText w:val="%5."/>
      <w:lvlJc w:val="left"/>
      <w:pPr>
        <w:ind w:left="3600" w:hanging="360"/>
      </w:pPr>
    </w:lvl>
    <w:lvl w:ilvl="5" w:tplc="4B08026A" w:tentative="1">
      <w:start w:val="1"/>
      <w:numFmt w:val="lowerRoman"/>
      <w:lvlText w:val="%6."/>
      <w:lvlJc w:val="right"/>
      <w:pPr>
        <w:ind w:left="4320" w:hanging="180"/>
      </w:pPr>
    </w:lvl>
    <w:lvl w:ilvl="6" w:tplc="1C403200" w:tentative="1">
      <w:start w:val="1"/>
      <w:numFmt w:val="decimal"/>
      <w:lvlText w:val="%7."/>
      <w:lvlJc w:val="left"/>
      <w:pPr>
        <w:ind w:left="5040" w:hanging="360"/>
      </w:pPr>
    </w:lvl>
    <w:lvl w:ilvl="7" w:tplc="983A684A" w:tentative="1">
      <w:start w:val="1"/>
      <w:numFmt w:val="lowerLetter"/>
      <w:lvlText w:val="%8."/>
      <w:lvlJc w:val="left"/>
      <w:pPr>
        <w:ind w:left="5760" w:hanging="360"/>
      </w:pPr>
    </w:lvl>
    <w:lvl w:ilvl="8" w:tplc="69C4EE52" w:tentative="1">
      <w:start w:val="1"/>
      <w:numFmt w:val="lowerRoman"/>
      <w:lvlText w:val="%9."/>
      <w:lvlJc w:val="right"/>
      <w:pPr>
        <w:ind w:left="6480" w:hanging="180"/>
      </w:pPr>
    </w:lvl>
  </w:abstractNum>
  <w:abstractNum w:abstractNumId="35" w15:restartNumberingAfterBreak="0">
    <w:nsid w:val="74066393"/>
    <w:multiLevelType w:val="hybridMultilevel"/>
    <w:tmpl w:val="80C80334"/>
    <w:lvl w:ilvl="0" w:tplc="D450914A">
      <w:start w:val="1"/>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6" w15:restartNumberingAfterBreak="0">
    <w:nsid w:val="78726D2E"/>
    <w:multiLevelType w:val="multilevel"/>
    <w:tmpl w:val="ED740546"/>
    <w:lvl w:ilvl="0">
      <w:start w:val="4"/>
      <w:numFmt w:val="decimal"/>
      <w:lvlText w:val="%1"/>
      <w:lvlJc w:val="left"/>
      <w:pPr>
        <w:tabs>
          <w:tab w:val="num" w:pos="570"/>
        </w:tabs>
        <w:ind w:left="570" w:hanging="570"/>
      </w:pPr>
      <w:rPr>
        <w:rFonts w:hint="default"/>
      </w:rPr>
    </w:lvl>
    <w:lvl w:ilvl="1">
      <w:start w:val="2"/>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num w:numId="1">
    <w:abstractNumId w:val="3"/>
  </w:num>
  <w:num w:numId="2">
    <w:abstractNumId w:val="26"/>
  </w:num>
  <w:num w:numId="3">
    <w:abstractNumId w:val="0"/>
    <w:lvlOverride w:ilvl="0">
      <w:lvl w:ilvl="0">
        <w:start w:val="1"/>
        <w:numFmt w:val="bullet"/>
        <w:lvlText w:val="-"/>
        <w:legacy w:legacy="1" w:legacySpace="0" w:legacyIndent="360"/>
        <w:lvlJc w:val="left"/>
        <w:pPr>
          <w:ind w:left="360" w:hanging="360"/>
        </w:pPr>
      </w:lvl>
    </w:lvlOverride>
  </w:num>
  <w:num w:numId="4">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5">
    <w:abstractNumId w:val="28"/>
  </w:num>
  <w:num w:numId="6">
    <w:abstractNumId w:val="24"/>
  </w:num>
  <w:num w:numId="7">
    <w:abstractNumId w:val="16"/>
  </w:num>
  <w:num w:numId="8">
    <w:abstractNumId w:val="19"/>
  </w:num>
  <w:num w:numId="9">
    <w:abstractNumId w:val="34"/>
  </w:num>
  <w:num w:numId="10">
    <w:abstractNumId w:val="1"/>
  </w:num>
  <w:num w:numId="11">
    <w:abstractNumId w:val="30"/>
  </w:num>
  <w:num w:numId="12">
    <w:abstractNumId w:val="18"/>
  </w:num>
  <w:num w:numId="13">
    <w:abstractNumId w:val="11"/>
  </w:num>
  <w:num w:numId="14">
    <w:abstractNumId w:val="5"/>
  </w:num>
  <w:num w:numId="15">
    <w:abstractNumId w:val="0"/>
    <w:lvlOverride w:ilvl="0">
      <w:lvl w:ilvl="0">
        <w:start w:val="1"/>
        <w:numFmt w:val="bullet"/>
        <w:lvlText w:val="-"/>
        <w:legacy w:legacy="1" w:legacySpace="0" w:legacyIndent="360"/>
        <w:lvlJc w:val="left"/>
        <w:pPr>
          <w:ind w:left="360" w:hanging="360"/>
        </w:pPr>
      </w:lvl>
    </w:lvlOverride>
  </w:num>
  <w:num w:numId="16">
    <w:abstractNumId w:val="32"/>
  </w:num>
  <w:num w:numId="17">
    <w:abstractNumId w:val="22"/>
  </w:num>
  <w:num w:numId="18">
    <w:abstractNumId w:val="23"/>
  </w:num>
  <w:num w:numId="19">
    <w:abstractNumId w:val="36"/>
  </w:num>
  <w:num w:numId="20">
    <w:abstractNumId w:val="25"/>
  </w:num>
  <w:num w:numId="21">
    <w:abstractNumId w:val="33"/>
  </w:num>
  <w:num w:numId="22">
    <w:abstractNumId w:val="29"/>
  </w:num>
  <w:num w:numId="23">
    <w:abstractNumId w:val="15"/>
  </w:num>
  <w:num w:numId="24">
    <w:abstractNumId w:val="33"/>
  </w:num>
  <w:num w:numId="25">
    <w:abstractNumId w:val="5"/>
  </w:num>
  <w:num w:numId="26">
    <w:abstractNumId w:val="27"/>
  </w:num>
  <w:num w:numId="27">
    <w:abstractNumId w:val="10"/>
  </w:num>
  <w:num w:numId="28">
    <w:abstractNumId w:val="35"/>
  </w:num>
  <w:num w:numId="29">
    <w:abstractNumId w:val="12"/>
  </w:num>
  <w:num w:numId="30">
    <w:abstractNumId w:val="14"/>
  </w:num>
  <w:num w:numId="31">
    <w:abstractNumId w:val="7"/>
  </w:num>
  <w:num w:numId="32">
    <w:abstractNumId w:val="31"/>
  </w:num>
  <w:num w:numId="33">
    <w:abstractNumId w:val="13"/>
  </w:num>
  <w:num w:numId="34">
    <w:abstractNumId w:val="9"/>
  </w:num>
  <w:num w:numId="35">
    <w:abstractNumId w:val="8"/>
  </w:num>
  <w:num w:numId="36">
    <w:abstractNumId w:val="2"/>
  </w:num>
  <w:num w:numId="37">
    <w:abstractNumId w:val="20"/>
  </w:num>
  <w:num w:numId="38">
    <w:abstractNumId w:val="6"/>
  </w:num>
  <w:num w:numId="39">
    <w:abstractNumId w:val="17"/>
  </w:num>
  <w:num w:numId="40">
    <w:abstractNumId w:val="4"/>
    <w:lvlOverride w:ilvl="0">
      <w:startOverride w:val="1"/>
    </w:lvlOverride>
  </w:num>
  <w:num w:numId="41">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numFmt w:val="decimal"/>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egistered" w:val="-1"/>
    <w:docVar w:name="Version" w:val="0"/>
  </w:docVars>
  <w:rsids>
    <w:rsidRoot w:val="00812D16"/>
    <w:rsid w:val="00000D62"/>
    <w:rsid w:val="00001587"/>
    <w:rsid w:val="0000362A"/>
    <w:rsid w:val="00003AEF"/>
    <w:rsid w:val="00005701"/>
    <w:rsid w:val="00007528"/>
    <w:rsid w:val="0001164F"/>
    <w:rsid w:val="00014869"/>
    <w:rsid w:val="00014D59"/>
    <w:rsid w:val="000150D3"/>
    <w:rsid w:val="000166C1"/>
    <w:rsid w:val="0002006B"/>
    <w:rsid w:val="00020AE8"/>
    <w:rsid w:val="000212BB"/>
    <w:rsid w:val="00023150"/>
    <w:rsid w:val="00023A2C"/>
    <w:rsid w:val="00024015"/>
    <w:rsid w:val="00025EBE"/>
    <w:rsid w:val="00026BF2"/>
    <w:rsid w:val="000271F6"/>
    <w:rsid w:val="00030445"/>
    <w:rsid w:val="000318C7"/>
    <w:rsid w:val="00033D26"/>
    <w:rsid w:val="00033FDB"/>
    <w:rsid w:val="000344F6"/>
    <w:rsid w:val="00042263"/>
    <w:rsid w:val="00043505"/>
    <w:rsid w:val="00043C70"/>
    <w:rsid w:val="00043E88"/>
    <w:rsid w:val="00044042"/>
    <w:rsid w:val="000474D2"/>
    <w:rsid w:val="000479C5"/>
    <w:rsid w:val="00050DFD"/>
    <w:rsid w:val="00053809"/>
    <w:rsid w:val="00053914"/>
    <w:rsid w:val="00054756"/>
    <w:rsid w:val="000556C8"/>
    <w:rsid w:val="000560C5"/>
    <w:rsid w:val="00056C49"/>
    <w:rsid w:val="00056FE0"/>
    <w:rsid w:val="00060090"/>
    <w:rsid w:val="000603C8"/>
    <w:rsid w:val="000608A4"/>
    <w:rsid w:val="00060AA1"/>
    <w:rsid w:val="00061FEE"/>
    <w:rsid w:val="000631FD"/>
    <w:rsid w:val="000643D3"/>
    <w:rsid w:val="00067B16"/>
    <w:rsid w:val="00071F8A"/>
    <w:rsid w:val="00073CA0"/>
    <w:rsid w:val="00073E04"/>
    <w:rsid w:val="0007401B"/>
    <w:rsid w:val="000757B2"/>
    <w:rsid w:val="0007628D"/>
    <w:rsid w:val="00081DAB"/>
    <w:rsid w:val="00092829"/>
    <w:rsid w:val="00092B09"/>
    <w:rsid w:val="0009351E"/>
    <w:rsid w:val="0009479A"/>
    <w:rsid w:val="00094A5D"/>
    <w:rsid w:val="00094AD6"/>
    <w:rsid w:val="00095D61"/>
    <w:rsid w:val="00095E44"/>
    <w:rsid w:val="00096D8D"/>
    <w:rsid w:val="0009755A"/>
    <w:rsid w:val="000A1232"/>
    <w:rsid w:val="000A30E5"/>
    <w:rsid w:val="000A40D0"/>
    <w:rsid w:val="000B0097"/>
    <w:rsid w:val="000B101F"/>
    <w:rsid w:val="000B1F4B"/>
    <w:rsid w:val="000B2F27"/>
    <w:rsid w:val="000B2F58"/>
    <w:rsid w:val="000B37A8"/>
    <w:rsid w:val="000B51D9"/>
    <w:rsid w:val="000C03FB"/>
    <w:rsid w:val="000C12D1"/>
    <w:rsid w:val="000C308F"/>
    <w:rsid w:val="000C5A4E"/>
    <w:rsid w:val="000C635D"/>
    <w:rsid w:val="000C7F49"/>
    <w:rsid w:val="000D1AEE"/>
    <w:rsid w:val="000D1F4F"/>
    <w:rsid w:val="000D3796"/>
    <w:rsid w:val="000D4D07"/>
    <w:rsid w:val="000D7535"/>
    <w:rsid w:val="000E165D"/>
    <w:rsid w:val="000E1BAF"/>
    <w:rsid w:val="000E223E"/>
    <w:rsid w:val="000E2491"/>
    <w:rsid w:val="000E2EA9"/>
    <w:rsid w:val="000E46A3"/>
    <w:rsid w:val="000E4E88"/>
    <w:rsid w:val="000E5421"/>
    <w:rsid w:val="000E5726"/>
    <w:rsid w:val="000E68C6"/>
    <w:rsid w:val="000E6C94"/>
    <w:rsid w:val="000F1BB2"/>
    <w:rsid w:val="000F217A"/>
    <w:rsid w:val="000F3F94"/>
    <w:rsid w:val="000F5235"/>
    <w:rsid w:val="000F5B21"/>
    <w:rsid w:val="00103501"/>
    <w:rsid w:val="00103B2D"/>
    <w:rsid w:val="00103CD2"/>
    <w:rsid w:val="00104061"/>
    <w:rsid w:val="00107186"/>
    <w:rsid w:val="00107236"/>
    <w:rsid w:val="001074B3"/>
    <w:rsid w:val="001101A2"/>
    <w:rsid w:val="001106F7"/>
    <w:rsid w:val="001108A9"/>
    <w:rsid w:val="001111FD"/>
    <w:rsid w:val="00112EDA"/>
    <w:rsid w:val="00114174"/>
    <w:rsid w:val="0011743B"/>
    <w:rsid w:val="00117B4A"/>
    <w:rsid w:val="00117C1D"/>
    <w:rsid w:val="00123688"/>
    <w:rsid w:val="00127F47"/>
    <w:rsid w:val="00133572"/>
    <w:rsid w:val="00134E4A"/>
    <w:rsid w:val="001364FB"/>
    <w:rsid w:val="001365F2"/>
    <w:rsid w:val="00136D7A"/>
    <w:rsid w:val="001374C5"/>
    <w:rsid w:val="0014043B"/>
    <w:rsid w:val="00141470"/>
    <w:rsid w:val="00141540"/>
    <w:rsid w:val="001449DF"/>
    <w:rsid w:val="0014569B"/>
    <w:rsid w:val="001470E0"/>
    <w:rsid w:val="00150060"/>
    <w:rsid w:val="001515C1"/>
    <w:rsid w:val="00154C69"/>
    <w:rsid w:val="0015704C"/>
    <w:rsid w:val="00157895"/>
    <w:rsid w:val="00161701"/>
    <w:rsid w:val="00161E87"/>
    <w:rsid w:val="0016566C"/>
    <w:rsid w:val="001727F0"/>
    <w:rsid w:val="00172B06"/>
    <w:rsid w:val="0017347E"/>
    <w:rsid w:val="00173F63"/>
    <w:rsid w:val="001752D8"/>
    <w:rsid w:val="00175931"/>
    <w:rsid w:val="00176B25"/>
    <w:rsid w:val="0018238B"/>
    <w:rsid w:val="00183419"/>
    <w:rsid w:val="0018394A"/>
    <w:rsid w:val="00184DCC"/>
    <w:rsid w:val="00186A9D"/>
    <w:rsid w:val="001872A8"/>
    <w:rsid w:val="001874A6"/>
    <w:rsid w:val="0018765B"/>
    <w:rsid w:val="001904AE"/>
    <w:rsid w:val="00190913"/>
    <w:rsid w:val="0019236A"/>
    <w:rsid w:val="00193B21"/>
    <w:rsid w:val="00193DD3"/>
    <w:rsid w:val="001948AA"/>
    <w:rsid w:val="00195F65"/>
    <w:rsid w:val="001A07E2"/>
    <w:rsid w:val="001A0A5D"/>
    <w:rsid w:val="001A2018"/>
    <w:rsid w:val="001A56F1"/>
    <w:rsid w:val="001A5D0E"/>
    <w:rsid w:val="001B01C8"/>
    <w:rsid w:val="001B0B52"/>
    <w:rsid w:val="001B13F6"/>
    <w:rsid w:val="001B1747"/>
    <w:rsid w:val="001B1DBF"/>
    <w:rsid w:val="001B2D44"/>
    <w:rsid w:val="001B67E7"/>
    <w:rsid w:val="001B7400"/>
    <w:rsid w:val="001B752A"/>
    <w:rsid w:val="001C12FB"/>
    <w:rsid w:val="001C25D1"/>
    <w:rsid w:val="001C2DB4"/>
    <w:rsid w:val="001C3228"/>
    <w:rsid w:val="001C35E9"/>
    <w:rsid w:val="001C36BD"/>
    <w:rsid w:val="001C3733"/>
    <w:rsid w:val="001C49B3"/>
    <w:rsid w:val="001C5B30"/>
    <w:rsid w:val="001D0E72"/>
    <w:rsid w:val="001D2953"/>
    <w:rsid w:val="001D3C05"/>
    <w:rsid w:val="001D6AF4"/>
    <w:rsid w:val="001E0CC1"/>
    <w:rsid w:val="001E1C10"/>
    <w:rsid w:val="001E3CC0"/>
    <w:rsid w:val="001E6394"/>
    <w:rsid w:val="001E77C3"/>
    <w:rsid w:val="001F090B"/>
    <w:rsid w:val="001F180A"/>
    <w:rsid w:val="001F1A28"/>
    <w:rsid w:val="001F1AD0"/>
    <w:rsid w:val="001F35E8"/>
    <w:rsid w:val="001F4014"/>
    <w:rsid w:val="001F445E"/>
    <w:rsid w:val="001F6423"/>
    <w:rsid w:val="00201213"/>
    <w:rsid w:val="0020165E"/>
    <w:rsid w:val="00201EFB"/>
    <w:rsid w:val="0020272E"/>
    <w:rsid w:val="00202E50"/>
    <w:rsid w:val="00204AAB"/>
    <w:rsid w:val="00205180"/>
    <w:rsid w:val="00207F81"/>
    <w:rsid w:val="002109F4"/>
    <w:rsid w:val="00211FDA"/>
    <w:rsid w:val="00215FDA"/>
    <w:rsid w:val="002160C2"/>
    <w:rsid w:val="00222BB9"/>
    <w:rsid w:val="002258D6"/>
    <w:rsid w:val="002274FB"/>
    <w:rsid w:val="002309D2"/>
    <w:rsid w:val="00231B61"/>
    <w:rsid w:val="0023315B"/>
    <w:rsid w:val="002347FE"/>
    <w:rsid w:val="002360D3"/>
    <w:rsid w:val="0024178D"/>
    <w:rsid w:val="0024392B"/>
    <w:rsid w:val="002450C6"/>
    <w:rsid w:val="00245DCF"/>
    <w:rsid w:val="00246C65"/>
    <w:rsid w:val="00246EF4"/>
    <w:rsid w:val="0024712D"/>
    <w:rsid w:val="0024721F"/>
    <w:rsid w:val="00251A10"/>
    <w:rsid w:val="00252BFF"/>
    <w:rsid w:val="0025349D"/>
    <w:rsid w:val="00253732"/>
    <w:rsid w:val="002542A8"/>
    <w:rsid w:val="00256791"/>
    <w:rsid w:val="00260A11"/>
    <w:rsid w:val="0026169A"/>
    <w:rsid w:val="00262763"/>
    <w:rsid w:val="00264BEA"/>
    <w:rsid w:val="00267850"/>
    <w:rsid w:val="00271032"/>
    <w:rsid w:val="00273B3C"/>
    <w:rsid w:val="00273E3E"/>
    <w:rsid w:val="00274147"/>
    <w:rsid w:val="00275189"/>
    <w:rsid w:val="002756DC"/>
    <w:rsid w:val="00276412"/>
    <w:rsid w:val="00276437"/>
    <w:rsid w:val="00280053"/>
    <w:rsid w:val="0028063F"/>
    <w:rsid w:val="00280740"/>
    <w:rsid w:val="00280F9E"/>
    <w:rsid w:val="00281B31"/>
    <w:rsid w:val="00283B02"/>
    <w:rsid w:val="00283C5D"/>
    <w:rsid w:val="002844B0"/>
    <w:rsid w:val="00286322"/>
    <w:rsid w:val="00296B03"/>
    <w:rsid w:val="00296C1F"/>
    <w:rsid w:val="002A31DB"/>
    <w:rsid w:val="002A41E6"/>
    <w:rsid w:val="002A44C8"/>
    <w:rsid w:val="002A545A"/>
    <w:rsid w:val="002A5E48"/>
    <w:rsid w:val="002B0059"/>
    <w:rsid w:val="002B0455"/>
    <w:rsid w:val="002B261C"/>
    <w:rsid w:val="002B2BEE"/>
    <w:rsid w:val="002B35C5"/>
    <w:rsid w:val="002B3935"/>
    <w:rsid w:val="002B406A"/>
    <w:rsid w:val="002B41D4"/>
    <w:rsid w:val="002B543F"/>
    <w:rsid w:val="002B6165"/>
    <w:rsid w:val="002B7D73"/>
    <w:rsid w:val="002C06E3"/>
    <w:rsid w:val="002C0801"/>
    <w:rsid w:val="002C145F"/>
    <w:rsid w:val="002C33B3"/>
    <w:rsid w:val="002C44B0"/>
    <w:rsid w:val="002C4E07"/>
    <w:rsid w:val="002D0586"/>
    <w:rsid w:val="002D1023"/>
    <w:rsid w:val="002D1459"/>
    <w:rsid w:val="002D1470"/>
    <w:rsid w:val="002D21CF"/>
    <w:rsid w:val="002D3DB7"/>
    <w:rsid w:val="002D4705"/>
    <w:rsid w:val="002D5B65"/>
    <w:rsid w:val="002D6396"/>
    <w:rsid w:val="002D7E5E"/>
    <w:rsid w:val="002E07BA"/>
    <w:rsid w:val="002E07EF"/>
    <w:rsid w:val="002E0D06"/>
    <w:rsid w:val="002E1810"/>
    <w:rsid w:val="002E4E94"/>
    <w:rsid w:val="002F1F28"/>
    <w:rsid w:val="002F43CA"/>
    <w:rsid w:val="002F57AA"/>
    <w:rsid w:val="002F6EF7"/>
    <w:rsid w:val="002F714C"/>
    <w:rsid w:val="002F77BF"/>
    <w:rsid w:val="003004A2"/>
    <w:rsid w:val="00303186"/>
    <w:rsid w:val="00303DD5"/>
    <w:rsid w:val="00307B74"/>
    <w:rsid w:val="00310764"/>
    <w:rsid w:val="00311BFD"/>
    <w:rsid w:val="00314718"/>
    <w:rsid w:val="0031488A"/>
    <w:rsid w:val="003175E1"/>
    <w:rsid w:val="00320203"/>
    <w:rsid w:val="00321E0A"/>
    <w:rsid w:val="00322002"/>
    <w:rsid w:val="00324101"/>
    <w:rsid w:val="003247B0"/>
    <w:rsid w:val="00325E81"/>
    <w:rsid w:val="00326948"/>
    <w:rsid w:val="00327052"/>
    <w:rsid w:val="0033486D"/>
    <w:rsid w:val="00335228"/>
    <w:rsid w:val="003367C4"/>
    <w:rsid w:val="00336D8E"/>
    <w:rsid w:val="003376B3"/>
    <w:rsid w:val="00342DBA"/>
    <w:rsid w:val="00343624"/>
    <w:rsid w:val="00345F79"/>
    <w:rsid w:val="00345F9C"/>
    <w:rsid w:val="00347776"/>
    <w:rsid w:val="00351A91"/>
    <w:rsid w:val="003520C4"/>
    <w:rsid w:val="003533AE"/>
    <w:rsid w:val="00355E14"/>
    <w:rsid w:val="00357C5E"/>
    <w:rsid w:val="003608BD"/>
    <w:rsid w:val="00361280"/>
    <w:rsid w:val="003615F1"/>
    <w:rsid w:val="00361A6E"/>
    <w:rsid w:val="003626AF"/>
    <w:rsid w:val="00363D7F"/>
    <w:rsid w:val="0036655E"/>
    <w:rsid w:val="003673F5"/>
    <w:rsid w:val="00367C66"/>
    <w:rsid w:val="003700B2"/>
    <w:rsid w:val="0037233D"/>
    <w:rsid w:val="003736EF"/>
    <w:rsid w:val="003737E3"/>
    <w:rsid w:val="00380A1A"/>
    <w:rsid w:val="00380D80"/>
    <w:rsid w:val="003828A7"/>
    <w:rsid w:val="0038500E"/>
    <w:rsid w:val="0038761D"/>
    <w:rsid w:val="003906F8"/>
    <w:rsid w:val="003935EE"/>
    <w:rsid w:val="00393EE9"/>
    <w:rsid w:val="0039408A"/>
    <w:rsid w:val="003945F5"/>
    <w:rsid w:val="0039673D"/>
    <w:rsid w:val="003975DA"/>
    <w:rsid w:val="00397893"/>
    <w:rsid w:val="003A2407"/>
    <w:rsid w:val="003A2CF0"/>
    <w:rsid w:val="003A33D3"/>
    <w:rsid w:val="003A3880"/>
    <w:rsid w:val="003A4B52"/>
    <w:rsid w:val="003A5BC5"/>
    <w:rsid w:val="003A5D55"/>
    <w:rsid w:val="003A75E6"/>
    <w:rsid w:val="003B255B"/>
    <w:rsid w:val="003B3317"/>
    <w:rsid w:val="003B360E"/>
    <w:rsid w:val="003B4B2F"/>
    <w:rsid w:val="003B4C50"/>
    <w:rsid w:val="003B52D4"/>
    <w:rsid w:val="003C1CA5"/>
    <w:rsid w:val="003C1EC7"/>
    <w:rsid w:val="003C3D8E"/>
    <w:rsid w:val="003C5E61"/>
    <w:rsid w:val="003C64A0"/>
    <w:rsid w:val="003C6F0B"/>
    <w:rsid w:val="003C7BA3"/>
    <w:rsid w:val="003D3642"/>
    <w:rsid w:val="003D39EF"/>
    <w:rsid w:val="003D4E9C"/>
    <w:rsid w:val="003D5EE8"/>
    <w:rsid w:val="003E0D78"/>
    <w:rsid w:val="003E1CB1"/>
    <w:rsid w:val="003E3A1D"/>
    <w:rsid w:val="003E6CA0"/>
    <w:rsid w:val="003F1F41"/>
    <w:rsid w:val="003F2FDE"/>
    <w:rsid w:val="003F330B"/>
    <w:rsid w:val="003F58B9"/>
    <w:rsid w:val="003F6FDF"/>
    <w:rsid w:val="004016F5"/>
    <w:rsid w:val="004045AA"/>
    <w:rsid w:val="0040549A"/>
    <w:rsid w:val="00405CC9"/>
    <w:rsid w:val="0040711E"/>
    <w:rsid w:val="00407D67"/>
    <w:rsid w:val="00412450"/>
    <w:rsid w:val="004138DE"/>
    <w:rsid w:val="00413B39"/>
    <w:rsid w:val="00414B2F"/>
    <w:rsid w:val="004154EB"/>
    <w:rsid w:val="00415E58"/>
    <w:rsid w:val="00416231"/>
    <w:rsid w:val="004208AB"/>
    <w:rsid w:val="004219EF"/>
    <w:rsid w:val="00421A72"/>
    <w:rsid w:val="00424348"/>
    <w:rsid w:val="00426CD9"/>
    <w:rsid w:val="00430FEB"/>
    <w:rsid w:val="004310EE"/>
    <w:rsid w:val="00433677"/>
    <w:rsid w:val="004340D5"/>
    <w:rsid w:val="00434880"/>
    <w:rsid w:val="00434940"/>
    <w:rsid w:val="00434A21"/>
    <w:rsid w:val="0043526D"/>
    <w:rsid w:val="0043792A"/>
    <w:rsid w:val="004460E9"/>
    <w:rsid w:val="00447B6F"/>
    <w:rsid w:val="00453623"/>
    <w:rsid w:val="00453C11"/>
    <w:rsid w:val="004557B0"/>
    <w:rsid w:val="00457946"/>
    <w:rsid w:val="00457D8B"/>
    <w:rsid w:val="00460A17"/>
    <w:rsid w:val="0046120A"/>
    <w:rsid w:val="00462F79"/>
    <w:rsid w:val="00463438"/>
    <w:rsid w:val="00463ECE"/>
    <w:rsid w:val="00465388"/>
    <w:rsid w:val="004677C9"/>
    <w:rsid w:val="00470A6C"/>
    <w:rsid w:val="00470CB5"/>
    <w:rsid w:val="00471EAB"/>
    <w:rsid w:val="004723EE"/>
    <w:rsid w:val="00472A1E"/>
    <w:rsid w:val="00475A92"/>
    <w:rsid w:val="00477BB9"/>
    <w:rsid w:val="004859EE"/>
    <w:rsid w:val="00487366"/>
    <w:rsid w:val="004873E4"/>
    <w:rsid w:val="0049072C"/>
    <w:rsid w:val="00490FD1"/>
    <w:rsid w:val="00491AD2"/>
    <w:rsid w:val="004935C0"/>
    <w:rsid w:val="00493B43"/>
    <w:rsid w:val="00494EB1"/>
    <w:rsid w:val="00496414"/>
    <w:rsid w:val="00497A38"/>
    <w:rsid w:val="004A45BD"/>
    <w:rsid w:val="004A4656"/>
    <w:rsid w:val="004A77B0"/>
    <w:rsid w:val="004B08A9"/>
    <w:rsid w:val="004B1CED"/>
    <w:rsid w:val="004B34A7"/>
    <w:rsid w:val="004B3B06"/>
    <w:rsid w:val="004B3ED5"/>
    <w:rsid w:val="004B4643"/>
    <w:rsid w:val="004B4F7A"/>
    <w:rsid w:val="004B7F67"/>
    <w:rsid w:val="004C06BE"/>
    <w:rsid w:val="004C0938"/>
    <w:rsid w:val="004C1994"/>
    <w:rsid w:val="004C70FC"/>
    <w:rsid w:val="004D022C"/>
    <w:rsid w:val="004D2675"/>
    <w:rsid w:val="004D4080"/>
    <w:rsid w:val="004E05FD"/>
    <w:rsid w:val="004E1A0D"/>
    <w:rsid w:val="004E23F5"/>
    <w:rsid w:val="004E5418"/>
    <w:rsid w:val="004E5A77"/>
    <w:rsid w:val="004E63E5"/>
    <w:rsid w:val="004E6A47"/>
    <w:rsid w:val="004E6B76"/>
    <w:rsid w:val="004F1437"/>
    <w:rsid w:val="004F3540"/>
    <w:rsid w:val="004F4FE2"/>
    <w:rsid w:val="004F52DB"/>
    <w:rsid w:val="004F5624"/>
    <w:rsid w:val="004F5DA4"/>
    <w:rsid w:val="004F62B2"/>
    <w:rsid w:val="004F6424"/>
    <w:rsid w:val="005040CD"/>
    <w:rsid w:val="00504229"/>
    <w:rsid w:val="00505229"/>
    <w:rsid w:val="00507F98"/>
    <w:rsid w:val="005108A3"/>
    <w:rsid w:val="00510DB5"/>
    <w:rsid w:val="00510F6E"/>
    <w:rsid w:val="00511422"/>
    <w:rsid w:val="005118AE"/>
    <w:rsid w:val="0051212F"/>
    <w:rsid w:val="0051587A"/>
    <w:rsid w:val="005158FA"/>
    <w:rsid w:val="005169AD"/>
    <w:rsid w:val="005208B9"/>
    <w:rsid w:val="005221F0"/>
    <w:rsid w:val="00524807"/>
    <w:rsid w:val="005252FE"/>
    <w:rsid w:val="005257A1"/>
    <w:rsid w:val="00525FF9"/>
    <w:rsid w:val="00532C41"/>
    <w:rsid w:val="00532D3F"/>
    <w:rsid w:val="0053386D"/>
    <w:rsid w:val="00534700"/>
    <w:rsid w:val="0053791F"/>
    <w:rsid w:val="005405DB"/>
    <w:rsid w:val="005448F7"/>
    <w:rsid w:val="00546622"/>
    <w:rsid w:val="00547538"/>
    <w:rsid w:val="00553BFA"/>
    <w:rsid w:val="005547AA"/>
    <w:rsid w:val="00554D05"/>
    <w:rsid w:val="0055596B"/>
    <w:rsid w:val="005574AA"/>
    <w:rsid w:val="0056077E"/>
    <w:rsid w:val="00560EDA"/>
    <w:rsid w:val="005629EE"/>
    <w:rsid w:val="005648FA"/>
    <w:rsid w:val="00564D50"/>
    <w:rsid w:val="00564D84"/>
    <w:rsid w:val="00567346"/>
    <w:rsid w:val="0057371B"/>
    <w:rsid w:val="00575EB8"/>
    <w:rsid w:val="0057613A"/>
    <w:rsid w:val="00582A9B"/>
    <w:rsid w:val="005832AB"/>
    <w:rsid w:val="00583706"/>
    <w:rsid w:val="0058437C"/>
    <w:rsid w:val="005935F4"/>
    <w:rsid w:val="00593E0A"/>
    <w:rsid w:val="005954D7"/>
    <w:rsid w:val="005971B0"/>
    <w:rsid w:val="005A167F"/>
    <w:rsid w:val="005A346E"/>
    <w:rsid w:val="005A5D42"/>
    <w:rsid w:val="005A73CF"/>
    <w:rsid w:val="005B3EB1"/>
    <w:rsid w:val="005B3F6F"/>
    <w:rsid w:val="005B798B"/>
    <w:rsid w:val="005C1FAE"/>
    <w:rsid w:val="005C39E8"/>
    <w:rsid w:val="005C5660"/>
    <w:rsid w:val="005C71E4"/>
    <w:rsid w:val="005C72E3"/>
    <w:rsid w:val="005D11B2"/>
    <w:rsid w:val="005D4B68"/>
    <w:rsid w:val="005E11C1"/>
    <w:rsid w:val="005E2563"/>
    <w:rsid w:val="005E394C"/>
    <w:rsid w:val="005E42BF"/>
    <w:rsid w:val="005E4E70"/>
    <w:rsid w:val="005E65BB"/>
    <w:rsid w:val="005F0DA0"/>
    <w:rsid w:val="005F2767"/>
    <w:rsid w:val="005F2CD4"/>
    <w:rsid w:val="005F34CB"/>
    <w:rsid w:val="005F4790"/>
    <w:rsid w:val="005F4914"/>
    <w:rsid w:val="005F62B7"/>
    <w:rsid w:val="005F6537"/>
    <w:rsid w:val="005F67FC"/>
    <w:rsid w:val="005F6869"/>
    <w:rsid w:val="005F6BB9"/>
    <w:rsid w:val="00603148"/>
    <w:rsid w:val="00603F4A"/>
    <w:rsid w:val="00606FC7"/>
    <w:rsid w:val="00610456"/>
    <w:rsid w:val="00611473"/>
    <w:rsid w:val="00611B36"/>
    <w:rsid w:val="00613A34"/>
    <w:rsid w:val="00615ADA"/>
    <w:rsid w:val="00620F67"/>
    <w:rsid w:val="006221CD"/>
    <w:rsid w:val="00622220"/>
    <w:rsid w:val="006266A9"/>
    <w:rsid w:val="00630426"/>
    <w:rsid w:val="006316C1"/>
    <w:rsid w:val="00631ED4"/>
    <w:rsid w:val="00633BC7"/>
    <w:rsid w:val="00635AC7"/>
    <w:rsid w:val="00635E9C"/>
    <w:rsid w:val="0063753F"/>
    <w:rsid w:val="00637B41"/>
    <w:rsid w:val="006414EE"/>
    <w:rsid w:val="00642524"/>
    <w:rsid w:val="00642D0A"/>
    <w:rsid w:val="0064630E"/>
    <w:rsid w:val="00646332"/>
    <w:rsid w:val="00646FE1"/>
    <w:rsid w:val="00647075"/>
    <w:rsid w:val="0065581D"/>
    <w:rsid w:val="00655C2F"/>
    <w:rsid w:val="00660403"/>
    <w:rsid w:val="00661140"/>
    <w:rsid w:val="006710DD"/>
    <w:rsid w:val="00671FC9"/>
    <w:rsid w:val="00673200"/>
    <w:rsid w:val="00674492"/>
    <w:rsid w:val="0067501E"/>
    <w:rsid w:val="006773D2"/>
    <w:rsid w:val="00680581"/>
    <w:rsid w:val="00680A56"/>
    <w:rsid w:val="00680FBB"/>
    <w:rsid w:val="00681A41"/>
    <w:rsid w:val="006821B2"/>
    <w:rsid w:val="006838C0"/>
    <w:rsid w:val="00685856"/>
    <w:rsid w:val="00685901"/>
    <w:rsid w:val="00685BB9"/>
    <w:rsid w:val="00687E06"/>
    <w:rsid w:val="00690127"/>
    <w:rsid w:val="00690DC1"/>
    <w:rsid w:val="00691BFF"/>
    <w:rsid w:val="006953C1"/>
    <w:rsid w:val="00696EB2"/>
    <w:rsid w:val="0069741A"/>
    <w:rsid w:val="006A0DEA"/>
    <w:rsid w:val="006A16E9"/>
    <w:rsid w:val="006A5450"/>
    <w:rsid w:val="006B0199"/>
    <w:rsid w:val="006B0A32"/>
    <w:rsid w:val="006B0BD8"/>
    <w:rsid w:val="006B4557"/>
    <w:rsid w:val="006C0251"/>
    <w:rsid w:val="006C0320"/>
    <w:rsid w:val="006C2B9A"/>
    <w:rsid w:val="006C3553"/>
    <w:rsid w:val="006C39BB"/>
    <w:rsid w:val="006C4502"/>
    <w:rsid w:val="006C6114"/>
    <w:rsid w:val="006D2288"/>
    <w:rsid w:val="006D306A"/>
    <w:rsid w:val="006D4464"/>
    <w:rsid w:val="006D5E91"/>
    <w:rsid w:val="006D7E87"/>
    <w:rsid w:val="006E14E6"/>
    <w:rsid w:val="006E1AEE"/>
    <w:rsid w:val="006E2F52"/>
    <w:rsid w:val="006E32A9"/>
    <w:rsid w:val="006E3B9C"/>
    <w:rsid w:val="006E51A2"/>
    <w:rsid w:val="006F0DE2"/>
    <w:rsid w:val="006F11BD"/>
    <w:rsid w:val="006F25B4"/>
    <w:rsid w:val="006F32C7"/>
    <w:rsid w:val="006F3392"/>
    <w:rsid w:val="006F3495"/>
    <w:rsid w:val="006F417D"/>
    <w:rsid w:val="006F460B"/>
    <w:rsid w:val="006F5C83"/>
    <w:rsid w:val="006F67CC"/>
    <w:rsid w:val="006F6B89"/>
    <w:rsid w:val="00701C2D"/>
    <w:rsid w:val="00702162"/>
    <w:rsid w:val="00703930"/>
    <w:rsid w:val="0070610E"/>
    <w:rsid w:val="00707759"/>
    <w:rsid w:val="00710081"/>
    <w:rsid w:val="00710B0D"/>
    <w:rsid w:val="00713CB5"/>
    <w:rsid w:val="00714E3F"/>
    <w:rsid w:val="0071558B"/>
    <w:rsid w:val="0071776A"/>
    <w:rsid w:val="00721189"/>
    <w:rsid w:val="007221C3"/>
    <w:rsid w:val="007227E4"/>
    <w:rsid w:val="00722F2C"/>
    <w:rsid w:val="007254D1"/>
    <w:rsid w:val="00725B32"/>
    <w:rsid w:val="00725B3C"/>
    <w:rsid w:val="00733D54"/>
    <w:rsid w:val="00734CEE"/>
    <w:rsid w:val="00736A4F"/>
    <w:rsid w:val="00737753"/>
    <w:rsid w:val="00737768"/>
    <w:rsid w:val="00737FFA"/>
    <w:rsid w:val="00740BB8"/>
    <w:rsid w:val="00740CE9"/>
    <w:rsid w:val="007428E3"/>
    <w:rsid w:val="0074394E"/>
    <w:rsid w:val="0074422D"/>
    <w:rsid w:val="00750D0A"/>
    <w:rsid w:val="00751D93"/>
    <w:rsid w:val="00752300"/>
    <w:rsid w:val="00753BF5"/>
    <w:rsid w:val="007546F8"/>
    <w:rsid w:val="00754FA6"/>
    <w:rsid w:val="0075579B"/>
    <w:rsid w:val="00755BAB"/>
    <w:rsid w:val="0076080E"/>
    <w:rsid w:val="00762AAA"/>
    <w:rsid w:val="0076411D"/>
    <w:rsid w:val="007670F8"/>
    <w:rsid w:val="007671D4"/>
    <w:rsid w:val="00770A85"/>
    <w:rsid w:val="00773DC9"/>
    <w:rsid w:val="0077572E"/>
    <w:rsid w:val="00777BE4"/>
    <w:rsid w:val="0078031B"/>
    <w:rsid w:val="00784F44"/>
    <w:rsid w:val="00785A9A"/>
    <w:rsid w:val="00786672"/>
    <w:rsid w:val="007870BF"/>
    <w:rsid w:val="007872CF"/>
    <w:rsid w:val="00787505"/>
    <w:rsid w:val="0079201C"/>
    <w:rsid w:val="00792304"/>
    <w:rsid w:val="0079307F"/>
    <w:rsid w:val="007940C5"/>
    <w:rsid w:val="007947C4"/>
    <w:rsid w:val="00795812"/>
    <w:rsid w:val="00795CE1"/>
    <w:rsid w:val="007A0646"/>
    <w:rsid w:val="007A06AC"/>
    <w:rsid w:val="007A1B2F"/>
    <w:rsid w:val="007A3035"/>
    <w:rsid w:val="007A4636"/>
    <w:rsid w:val="007A5719"/>
    <w:rsid w:val="007A7377"/>
    <w:rsid w:val="007B1014"/>
    <w:rsid w:val="007B103F"/>
    <w:rsid w:val="007B1484"/>
    <w:rsid w:val="007B1A10"/>
    <w:rsid w:val="007B31AB"/>
    <w:rsid w:val="007B3268"/>
    <w:rsid w:val="007B37F1"/>
    <w:rsid w:val="007B42D3"/>
    <w:rsid w:val="007B46D9"/>
    <w:rsid w:val="007B6659"/>
    <w:rsid w:val="007B6C39"/>
    <w:rsid w:val="007B76AB"/>
    <w:rsid w:val="007B7DBD"/>
    <w:rsid w:val="007C09EA"/>
    <w:rsid w:val="007C264B"/>
    <w:rsid w:val="007C45D3"/>
    <w:rsid w:val="007C597B"/>
    <w:rsid w:val="007C760C"/>
    <w:rsid w:val="007D08FD"/>
    <w:rsid w:val="007D1584"/>
    <w:rsid w:val="007D2044"/>
    <w:rsid w:val="007D4F33"/>
    <w:rsid w:val="007D554B"/>
    <w:rsid w:val="007D65C7"/>
    <w:rsid w:val="007D74D2"/>
    <w:rsid w:val="007D79B5"/>
    <w:rsid w:val="007E2334"/>
    <w:rsid w:val="007E23CE"/>
    <w:rsid w:val="007E2CE7"/>
    <w:rsid w:val="007E3919"/>
    <w:rsid w:val="007E43D0"/>
    <w:rsid w:val="007E49AF"/>
    <w:rsid w:val="007E4F00"/>
    <w:rsid w:val="007E54F8"/>
    <w:rsid w:val="007E5987"/>
    <w:rsid w:val="007E5BD8"/>
    <w:rsid w:val="007E7BF9"/>
    <w:rsid w:val="007F02BC"/>
    <w:rsid w:val="007F1D17"/>
    <w:rsid w:val="007F20D7"/>
    <w:rsid w:val="007F2E65"/>
    <w:rsid w:val="007F43BA"/>
    <w:rsid w:val="007F45D1"/>
    <w:rsid w:val="007F64BE"/>
    <w:rsid w:val="007F6DC3"/>
    <w:rsid w:val="008006B4"/>
    <w:rsid w:val="008015B6"/>
    <w:rsid w:val="00803FD4"/>
    <w:rsid w:val="0080481C"/>
    <w:rsid w:val="00804C54"/>
    <w:rsid w:val="008056DD"/>
    <w:rsid w:val="008059AB"/>
    <w:rsid w:val="0081104C"/>
    <w:rsid w:val="0081210A"/>
    <w:rsid w:val="008121F2"/>
    <w:rsid w:val="00812D16"/>
    <w:rsid w:val="00816C51"/>
    <w:rsid w:val="00821865"/>
    <w:rsid w:val="008225EB"/>
    <w:rsid w:val="0082327D"/>
    <w:rsid w:val="00823424"/>
    <w:rsid w:val="0082433D"/>
    <w:rsid w:val="00826509"/>
    <w:rsid w:val="0083251D"/>
    <w:rsid w:val="0083354D"/>
    <w:rsid w:val="0083561B"/>
    <w:rsid w:val="00837D78"/>
    <w:rsid w:val="00840D79"/>
    <w:rsid w:val="00842939"/>
    <w:rsid w:val="00842A21"/>
    <w:rsid w:val="00845DAD"/>
    <w:rsid w:val="00846827"/>
    <w:rsid w:val="00851377"/>
    <w:rsid w:val="0085437C"/>
    <w:rsid w:val="00854B2F"/>
    <w:rsid w:val="00855481"/>
    <w:rsid w:val="00856354"/>
    <w:rsid w:val="008568E1"/>
    <w:rsid w:val="00856BE9"/>
    <w:rsid w:val="008578F8"/>
    <w:rsid w:val="00860566"/>
    <w:rsid w:val="00860DEB"/>
    <w:rsid w:val="0086129A"/>
    <w:rsid w:val="0086165C"/>
    <w:rsid w:val="00861B26"/>
    <w:rsid w:val="00862EED"/>
    <w:rsid w:val="008643FC"/>
    <w:rsid w:val="008649B9"/>
    <w:rsid w:val="00864FDB"/>
    <w:rsid w:val="0086784F"/>
    <w:rsid w:val="00870394"/>
    <w:rsid w:val="0087073B"/>
    <w:rsid w:val="00873967"/>
    <w:rsid w:val="008743BB"/>
    <w:rsid w:val="008770D4"/>
    <w:rsid w:val="008800E5"/>
    <w:rsid w:val="0088127F"/>
    <w:rsid w:val="008815EF"/>
    <w:rsid w:val="00883ED5"/>
    <w:rsid w:val="00884C14"/>
    <w:rsid w:val="00885273"/>
    <w:rsid w:val="00885F2C"/>
    <w:rsid w:val="00886386"/>
    <w:rsid w:val="0088701C"/>
    <w:rsid w:val="00892459"/>
    <w:rsid w:val="008929AA"/>
    <w:rsid w:val="00892AA5"/>
    <w:rsid w:val="0089499B"/>
    <w:rsid w:val="00894ACA"/>
    <w:rsid w:val="00894EC5"/>
    <w:rsid w:val="00896357"/>
    <w:rsid w:val="00896658"/>
    <w:rsid w:val="008967B5"/>
    <w:rsid w:val="008A03AC"/>
    <w:rsid w:val="008A1008"/>
    <w:rsid w:val="008A305C"/>
    <w:rsid w:val="008A345A"/>
    <w:rsid w:val="008A3DB9"/>
    <w:rsid w:val="008A6A5C"/>
    <w:rsid w:val="008A7316"/>
    <w:rsid w:val="008B4A1C"/>
    <w:rsid w:val="008B500A"/>
    <w:rsid w:val="008B6DB3"/>
    <w:rsid w:val="008C090B"/>
    <w:rsid w:val="008C1610"/>
    <w:rsid w:val="008C2F1E"/>
    <w:rsid w:val="008C30E5"/>
    <w:rsid w:val="008C3B5B"/>
    <w:rsid w:val="008C409F"/>
    <w:rsid w:val="008C4858"/>
    <w:rsid w:val="008C602D"/>
    <w:rsid w:val="008C6BCC"/>
    <w:rsid w:val="008D098D"/>
    <w:rsid w:val="008D135A"/>
    <w:rsid w:val="008D2205"/>
    <w:rsid w:val="008D2331"/>
    <w:rsid w:val="008D347F"/>
    <w:rsid w:val="008D35AD"/>
    <w:rsid w:val="008D36CD"/>
    <w:rsid w:val="008D4380"/>
    <w:rsid w:val="008D48D1"/>
    <w:rsid w:val="008D6BE8"/>
    <w:rsid w:val="008E27E9"/>
    <w:rsid w:val="008E42DE"/>
    <w:rsid w:val="008E624B"/>
    <w:rsid w:val="008F2C49"/>
    <w:rsid w:val="008F36F0"/>
    <w:rsid w:val="008F5145"/>
    <w:rsid w:val="008F5D1D"/>
    <w:rsid w:val="008F66BC"/>
    <w:rsid w:val="008F7CFF"/>
    <w:rsid w:val="008F7ED1"/>
    <w:rsid w:val="00901C8D"/>
    <w:rsid w:val="00903DD1"/>
    <w:rsid w:val="00904A4D"/>
    <w:rsid w:val="00905643"/>
    <w:rsid w:val="00905EE9"/>
    <w:rsid w:val="009065F4"/>
    <w:rsid w:val="009075A7"/>
    <w:rsid w:val="00907DFB"/>
    <w:rsid w:val="00910624"/>
    <w:rsid w:val="00910FBA"/>
    <w:rsid w:val="00911D39"/>
    <w:rsid w:val="00912B9F"/>
    <w:rsid w:val="00914067"/>
    <w:rsid w:val="00917C0F"/>
    <w:rsid w:val="0092040E"/>
    <w:rsid w:val="00920C6C"/>
    <w:rsid w:val="00921897"/>
    <w:rsid w:val="00921C6D"/>
    <w:rsid w:val="009227D9"/>
    <w:rsid w:val="00923C44"/>
    <w:rsid w:val="00926F74"/>
    <w:rsid w:val="00927791"/>
    <w:rsid w:val="00930607"/>
    <w:rsid w:val="00930D0A"/>
    <w:rsid w:val="009329BA"/>
    <w:rsid w:val="0093304D"/>
    <w:rsid w:val="00934E99"/>
    <w:rsid w:val="00936939"/>
    <w:rsid w:val="00940274"/>
    <w:rsid w:val="0094053B"/>
    <w:rsid w:val="00942040"/>
    <w:rsid w:val="009427BD"/>
    <w:rsid w:val="00942C9F"/>
    <w:rsid w:val="00943F98"/>
    <w:rsid w:val="00945631"/>
    <w:rsid w:val="00947549"/>
    <w:rsid w:val="00947CF3"/>
    <w:rsid w:val="00950C3F"/>
    <w:rsid w:val="00953644"/>
    <w:rsid w:val="0095793C"/>
    <w:rsid w:val="0096111E"/>
    <w:rsid w:val="00961125"/>
    <w:rsid w:val="009623D8"/>
    <w:rsid w:val="00963362"/>
    <w:rsid w:val="00963BD1"/>
    <w:rsid w:val="00966B1F"/>
    <w:rsid w:val="00970A7E"/>
    <w:rsid w:val="0097116E"/>
    <w:rsid w:val="009736D7"/>
    <w:rsid w:val="00974518"/>
    <w:rsid w:val="00980FE0"/>
    <w:rsid w:val="00985F8B"/>
    <w:rsid w:val="00990B70"/>
    <w:rsid w:val="00990C3B"/>
    <w:rsid w:val="00991CBD"/>
    <w:rsid w:val="009921E6"/>
    <w:rsid w:val="009928B7"/>
    <w:rsid w:val="0099321A"/>
    <w:rsid w:val="009947E8"/>
    <w:rsid w:val="009960B7"/>
    <w:rsid w:val="00996F08"/>
    <w:rsid w:val="009972FE"/>
    <w:rsid w:val="009A7C64"/>
    <w:rsid w:val="009B27D7"/>
    <w:rsid w:val="009B536C"/>
    <w:rsid w:val="009B5C19"/>
    <w:rsid w:val="009B6496"/>
    <w:rsid w:val="009C01DA"/>
    <w:rsid w:val="009C1528"/>
    <w:rsid w:val="009C20CC"/>
    <w:rsid w:val="009C2BDF"/>
    <w:rsid w:val="009C3558"/>
    <w:rsid w:val="009C562E"/>
    <w:rsid w:val="009C5E44"/>
    <w:rsid w:val="009C7531"/>
    <w:rsid w:val="009D220C"/>
    <w:rsid w:val="009D221F"/>
    <w:rsid w:val="009D69B7"/>
    <w:rsid w:val="009E09F0"/>
    <w:rsid w:val="009E19E8"/>
    <w:rsid w:val="009E377C"/>
    <w:rsid w:val="009E411C"/>
    <w:rsid w:val="009E458A"/>
    <w:rsid w:val="009E5316"/>
    <w:rsid w:val="009E5D7C"/>
    <w:rsid w:val="009E5DFC"/>
    <w:rsid w:val="009F1789"/>
    <w:rsid w:val="009F2E3B"/>
    <w:rsid w:val="009F36D2"/>
    <w:rsid w:val="009F39E9"/>
    <w:rsid w:val="009F3AC9"/>
    <w:rsid w:val="009F3B6B"/>
    <w:rsid w:val="009F4504"/>
    <w:rsid w:val="009F502C"/>
    <w:rsid w:val="009F603B"/>
    <w:rsid w:val="009F6987"/>
    <w:rsid w:val="009F720F"/>
    <w:rsid w:val="00A010E7"/>
    <w:rsid w:val="00A01A17"/>
    <w:rsid w:val="00A01A60"/>
    <w:rsid w:val="00A03D43"/>
    <w:rsid w:val="00A040C7"/>
    <w:rsid w:val="00A06E6E"/>
    <w:rsid w:val="00A076F9"/>
    <w:rsid w:val="00A07997"/>
    <w:rsid w:val="00A07F87"/>
    <w:rsid w:val="00A13659"/>
    <w:rsid w:val="00A14D38"/>
    <w:rsid w:val="00A1637F"/>
    <w:rsid w:val="00A206ED"/>
    <w:rsid w:val="00A20806"/>
    <w:rsid w:val="00A20C7F"/>
    <w:rsid w:val="00A21D41"/>
    <w:rsid w:val="00A22DBA"/>
    <w:rsid w:val="00A2329D"/>
    <w:rsid w:val="00A2490E"/>
    <w:rsid w:val="00A25442"/>
    <w:rsid w:val="00A25539"/>
    <w:rsid w:val="00A25BFF"/>
    <w:rsid w:val="00A26648"/>
    <w:rsid w:val="00A26F79"/>
    <w:rsid w:val="00A27522"/>
    <w:rsid w:val="00A3136F"/>
    <w:rsid w:val="00A34D0C"/>
    <w:rsid w:val="00A34D76"/>
    <w:rsid w:val="00A35125"/>
    <w:rsid w:val="00A365D0"/>
    <w:rsid w:val="00A402B8"/>
    <w:rsid w:val="00A4043E"/>
    <w:rsid w:val="00A437D9"/>
    <w:rsid w:val="00A43C16"/>
    <w:rsid w:val="00A443A6"/>
    <w:rsid w:val="00A45A1A"/>
    <w:rsid w:val="00A45E61"/>
    <w:rsid w:val="00A47F32"/>
    <w:rsid w:val="00A5015F"/>
    <w:rsid w:val="00A51AAF"/>
    <w:rsid w:val="00A53220"/>
    <w:rsid w:val="00A538E6"/>
    <w:rsid w:val="00A54514"/>
    <w:rsid w:val="00A56102"/>
    <w:rsid w:val="00A56800"/>
    <w:rsid w:val="00A56D7E"/>
    <w:rsid w:val="00A57404"/>
    <w:rsid w:val="00A575BD"/>
    <w:rsid w:val="00A60199"/>
    <w:rsid w:val="00A60EEC"/>
    <w:rsid w:val="00A630BA"/>
    <w:rsid w:val="00A63B83"/>
    <w:rsid w:val="00A643C6"/>
    <w:rsid w:val="00A65BD9"/>
    <w:rsid w:val="00A66718"/>
    <w:rsid w:val="00A671EF"/>
    <w:rsid w:val="00A70B31"/>
    <w:rsid w:val="00A728FD"/>
    <w:rsid w:val="00A73A74"/>
    <w:rsid w:val="00A756EB"/>
    <w:rsid w:val="00A759FE"/>
    <w:rsid w:val="00A75CF1"/>
    <w:rsid w:val="00A75FE1"/>
    <w:rsid w:val="00A76D67"/>
    <w:rsid w:val="00A77562"/>
    <w:rsid w:val="00A776B8"/>
    <w:rsid w:val="00A81EB6"/>
    <w:rsid w:val="00A82DE9"/>
    <w:rsid w:val="00A837FE"/>
    <w:rsid w:val="00A85357"/>
    <w:rsid w:val="00A856B8"/>
    <w:rsid w:val="00A86A99"/>
    <w:rsid w:val="00A871E5"/>
    <w:rsid w:val="00A902DD"/>
    <w:rsid w:val="00A91617"/>
    <w:rsid w:val="00A93C1C"/>
    <w:rsid w:val="00A96FA8"/>
    <w:rsid w:val="00A9770A"/>
    <w:rsid w:val="00AA0A43"/>
    <w:rsid w:val="00AA0DD3"/>
    <w:rsid w:val="00AA1C07"/>
    <w:rsid w:val="00AA3688"/>
    <w:rsid w:val="00AA4006"/>
    <w:rsid w:val="00AA5887"/>
    <w:rsid w:val="00AB19F8"/>
    <w:rsid w:val="00AB2A61"/>
    <w:rsid w:val="00AB3A12"/>
    <w:rsid w:val="00AB5A8D"/>
    <w:rsid w:val="00AB6642"/>
    <w:rsid w:val="00AC1EFD"/>
    <w:rsid w:val="00AC26A9"/>
    <w:rsid w:val="00AC2EFE"/>
    <w:rsid w:val="00AC3930"/>
    <w:rsid w:val="00AC3AB1"/>
    <w:rsid w:val="00AC68C6"/>
    <w:rsid w:val="00AC7612"/>
    <w:rsid w:val="00AC79C1"/>
    <w:rsid w:val="00AC7CA4"/>
    <w:rsid w:val="00AD1F03"/>
    <w:rsid w:val="00AD493B"/>
    <w:rsid w:val="00AD4A64"/>
    <w:rsid w:val="00AD4D4E"/>
    <w:rsid w:val="00AD598F"/>
    <w:rsid w:val="00AD6C51"/>
    <w:rsid w:val="00AD6D09"/>
    <w:rsid w:val="00AE07DA"/>
    <w:rsid w:val="00AE098E"/>
    <w:rsid w:val="00AE0BBA"/>
    <w:rsid w:val="00AE2291"/>
    <w:rsid w:val="00AE25C8"/>
    <w:rsid w:val="00AE4003"/>
    <w:rsid w:val="00AE4113"/>
    <w:rsid w:val="00AE4380"/>
    <w:rsid w:val="00AE4FAC"/>
    <w:rsid w:val="00AE5525"/>
    <w:rsid w:val="00AE6381"/>
    <w:rsid w:val="00AE656F"/>
    <w:rsid w:val="00AE7D78"/>
    <w:rsid w:val="00AF41F6"/>
    <w:rsid w:val="00AF438E"/>
    <w:rsid w:val="00AF45CA"/>
    <w:rsid w:val="00AF46F9"/>
    <w:rsid w:val="00AF5CEE"/>
    <w:rsid w:val="00AF7506"/>
    <w:rsid w:val="00B007DD"/>
    <w:rsid w:val="00B0098A"/>
    <w:rsid w:val="00B01016"/>
    <w:rsid w:val="00B0146E"/>
    <w:rsid w:val="00B02160"/>
    <w:rsid w:val="00B027CB"/>
    <w:rsid w:val="00B0352B"/>
    <w:rsid w:val="00B04531"/>
    <w:rsid w:val="00B073E6"/>
    <w:rsid w:val="00B074F8"/>
    <w:rsid w:val="00B11A3D"/>
    <w:rsid w:val="00B121B0"/>
    <w:rsid w:val="00B13B87"/>
    <w:rsid w:val="00B17FAB"/>
    <w:rsid w:val="00B21BE7"/>
    <w:rsid w:val="00B22C5F"/>
    <w:rsid w:val="00B23687"/>
    <w:rsid w:val="00B251D0"/>
    <w:rsid w:val="00B25710"/>
    <w:rsid w:val="00B269A5"/>
    <w:rsid w:val="00B27B03"/>
    <w:rsid w:val="00B31B62"/>
    <w:rsid w:val="00B3208E"/>
    <w:rsid w:val="00B33711"/>
    <w:rsid w:val="00B34889"/>
    <w:rsid w:val="00B37550"/>
    <w:rsid w:val="00B3779E"/>
    <w:rsid w:val="00B37F93"/>
    <w:rsid w:val="00B402C6"/>
    <w:rsid w:val="00B41DC1"/>
    <w:rsid w:val="00B42F69"/>
    <w:rsid w:val="00B46EC7"/>
    <w:rsid w:val="00B50A91"/>
    <w:rsid w:val="00B5160B"/>
    <w:rsid w:val="00B51761"/>
    <w:rsid w:val="00B51871"/>
    <w:rsid w:val="00B52022"/>
    <w:rsid w:val="00B52187"/>
    <w:rsid w:val="00B54691"/>
    <w:rsid w:val="00B575EC"/>
    <w:rsid w:val="00B60CCD"/>
    <w:rsid w:val="00B62854"/>
    <w:rsid w:val="00B62EF1"/>
    <w:rsid w:val="00B640CC"/>
    <w:rsid w:val="00B645B6"/>
    <w:rsid w:val="00B64B2F"/>
    <w:rsid w:val="00B667BF"/>
    <w:rsid w:val="00B674D6"/>
    <w:rsid w:val="00B6797D"/>
    <w:rsid w:val="00B7245B"/>
    <w:rsid w:val="00B735B8"/>
    <w:rsid w:val="00B73F56"/>
    <w:rsid w:val="00B74858"/>
    <w:rsid w:val="00B752EB"/>
    <w:rsid w:val="00B77BE4"/>
    <w:rsid w:val="00B812BE"/>
    <w:rsid w:val="00B813D5"/>
    <w:rsid w:val="00B8258D"/>
    <w:rsid w:val="00B825B4"/>
    <w:rsid w:val="00B84E7E"/>
    <w:rsid w:val="00B86608"/>
    <w:rsid w:val="00B87847"/>
    <w:rsid w:val="00B90477"/>
    <w:rsid w:val="00B92AA5"/>
    <w:rsid w:val="00B93904"/>
    <w:rsid w:val="00B955FE"/>
    <w:rsid w:val="00B96744"/>
    <w:rsid w:val="00BA0B9F"/>
    <w:rsid w:val="00BA3287"/>
    <w:rsid w:val="00BA6419"/>
    <w:rsid w:val="00BA6550"/>
    <w:rsid w:val="00BB3642"/>
    <w:rsid w:val="00BB4A3B"/>
    <w:rsid w:val="00BB59F6"/>
    <w:rsid w:val="00BB5EF0"/>
    <w:rsid w:val="00BB66AB"/>
    <w:rsid w:val="00BB7BBA"/>
    <w:rsid w:val="00BC0AD6"/>
    <w:rsid w:val="00BC122E"/>
    <w:rsid w:val="00BC3584"/>
    <w:rsid w:val="00BC5838"/>
    <w:rsid w:val="00BC6DC2"/>
    <w:rsid w:val="00BD0E2E"/>
    <w:rsid w:val="00BD1C30"/>
    <w:rsid w:val="00BE442D"/>
    <w:rsid w:val="00BE4ED6"/>
    <w:rsid w:val="00BE54F3"/>
    <w:rsid w:val="00BE5F67"/>
    <w:rsid w:val="00BE7920"/>
    <w:rsid w:val="00BF1E46"/>
    <w:rsid w:val="00BF2A3A"/>
    <w:rsid w:val="00BF2CD1"/>
    <w:rsid w:val="00BF4B6A"/>
    <w:rsid w:val="00BF5135"/>
    <w:rsid w:val="00C00312"/>
    <w:rsid w:val="00C00828"/>
    <w:rsid w:val="00C009F5"/>
    <w:rsid w:val="00C01129"/>
    <w:rsid w:val="00C01DD9"/>
    <w:rsid w:val="00C02239"/>
    <w:rsid w:val="00C022E1"/>
    <w:rsid w:val="00C0398D"/>
    <w:rsid w:val="00C05C3D"/>
    <w:rsid w:val="00C071AC"/>
    <w:rsid w:val="00C109A2"/>
    <w:rsid w:val="00C11707"/>
    <w:rsid w:val="00C11E4C"/>
    <w:rsid w:val="00C14954"/>
    <w:rsid w:val="00C179B0"/>
    <w:rsid w:val="00C20245"/>
    <w:rsid w:val="00C20CA6"/>
    <w:rsid w:val="00C21AD6"/>
    <w:rsid w:val="00C21BA0"/>
    <w:rsid w:val="00C226F9"/>
    <w:rsid w:val="00C23398"/>
    <w:rsid w:val="00C23B23"/>
    <w:rsid w:val="00C2428B"/>
    <w:rsid w:val="00C26C22"/>
    <w:rsid w:val="00C27B03"/>
    <w:rsid w:val="00C3089B"/>
    <w:rsid w:val="00C34B40"/>
    <w:rsid w:val="00C35320"/>
    <w:rsid w:val="00C35836"/>
    <w:rsid w:val="00C41CD3"/>
    <w:rsid w:val="00C43438"/>
    <w:rsid w:val="00C44264"/>
    <w:rsid w:val="00C46251"/>
    <w:rsid w:val="00C4790F"/>
    <w:rsid w:val="00C47FC0"/>
    <w:rsid w:val="00C5189F"/>
    <w:rsid w:val="00C51DEE"/>
    <w:rsid w:val="00C528CC"/>
    <w:rsid w:val="00C53ABD"/>
    <w:rsid w:val="00C53AD3"/>
    <w:rsid w:val="00C53C94"/>
    <w:rsid w:val="00C57741"/>
    <w:rsid w:val="00C6074F"/>
    <w:rsid w:val="00C62568"/>
    <w:rsid w:val="00C6279F"/>
    <w:rsid w:val="00C6296C"/>
    <w:rsid w:val="00C64143"/>
    <w:rsid w:val="00C6434D"/>
    <w:rsid w:val="00C652E5"/>
    <w:rsid w:val="00C65967"/>
    <w:rsid w:val="00C67446"/>
    <w:rsid w:val="00C70962"/>
    <w:rsid w:val="00C71674"/>
    <w:rsid w:val="00C733F7"/>
    <w:rsid w:val="00C7697F"/>
    <w:rsid w:val="00C76F17"/>
    <w:rsid w:val="00C7716A"/>
    <w:rsid w:val="00C8136C"/>
    <w:rsid w:val="00C82FAC"/>
    <w:rsid w:val="00C82FFA"/>
    <w:rsid w:val="00C84032"/>
    <w:rsid w:val="00C84A1B"/>
    <w:rsid w:val="00C85521"/>
    <w:rsid w:val="00C856C0"/>
    <w:rsid w:val="00C863EE"/>
    <w:rsid w:val="00C92646"/>
    <w:rsid w:val="00C9316A"/>
    <w:rsid w:val="00C937E7"/>
    <w:rsid w:val="00C93B5E"/>
    <w:rsid w:val="00C95D8D"/>
    <w:rsid w:val="00C95FEB"/>
    <w:rsid w:val="00C97C7F"/>
    <w:rsid w:val="00CA2283"/>
    <w:rsid w:val="00CA2AEF"/>
    <w:rsid w:val="00CA2CA3"/>
    <w:rsid w:val="00CA325F"/>
    <w:rsid w:val="00CA33B8"/>
    <w:rsid w:val="00CA6DD8"/>
    <w:rsid w:val="00CB1582"/>
    <w:rsid w:val="00CB22B7"/>
    <w:rsid w:val="00CB31DA"/>
    <w:rsid w:val="00CB5032"/>
    <w:rsid w:val="00CB7DF6"/>
    <w:rsid w:val="00CC21EB"/>
    <w:rsid w:val="00CC303F"/>
    <w:rsid w:val="00CC3C96"/>
    <w:rsid w:val="00CD077C"/>
    <w:rsid w:val="00CD342A"/>
    <w:rsid w:val="00CD3940"/>
    <w:rsid w:val="00CE2F14"/>
    <w:rsid w:val="00CE52B8"/>
    <w:rsid w:val="00CE6A0B"/>
    <w:rsid w:val="00CE7BF6"/>
    <w:rsid w:val="00CF0950"/>
    <w:rsid w:val="00CF251A"/>
    <w:rsid w:val="00CF3B07"/>
    <w:rsid w:val="00CF4C13"/>
    <w:rsid w:val="00CF62E0"/>
    <w:rsid w:val="00CF6384"/>
    <w:rsid w:val="00CF6902"/>
    <w:rsid w:val="00D02B8F"/>
    <w:rsid w:val="00D0401F"/>
    <w:rsid w:val="00D06E88"/>
    <w:rsid w:val="00D11F90"/>
    <w:rsid w:val="00D13527"/>
    <w:rsid w:val="00D15E4E"/>
    <w:rsid w:val="00D17601"/>
    <w:rsid w:val="00D20D6E"/>
    <w:rsid w:val="00D21300"/>
    <w:rsid w:val="00D22F7B"/>
    <w:rsid w:val="00D230DC"/>
    <w:rsid w:val="00D2583E"/>
    <w:rsid w:val="00D26C9A"/>
    <w:rsid w:val="00D303E8"/>
    <w:rsid w:val="00D31BA6"/>
    <w:rsid w:val="00D335E1"/>
    <w:rsid w:val="00D3545E"/>
    <w:rsid w:val="00D35FEA"/>
    <w:rsid w:val="00D366E4"/>
    <w:rsid w:val="00D37490"/>
    <w:rsid w:val="00D423AC"/>
    <w:rsid w:val="00D44B15"/>
    <w:rsid w:val="00D44DC6"/>
    <w:rsid w:val="00D476EA"/>
    <w:rsid w:val="00D514E5"/>
    <w:rsid w:val="00D53589"/>
    <w:rsid w:val="00D539D5"/>
    <w:rsid w:val="00D544D5"/>
    <w:rsid w:val="00D54642"/>
    <w:rsid w:val="00D57897"/>
    <w:rsid w:val="00D602DE"/>
    <w:rsid w:val="00D6096A"/>
    <w:rsid w:val="00D60ABE"/>
    <w:rsid w:val="00D60CE5"/>
    <w:rsid w:val="00D61811"/>
    <w:rsid w:val="00D63F9F"/>
    <w:rsid w:val="00D6411C"/>
    <w:rsid w:val="00D646D3"/>
    <w:rsid w:val="00D662F2"/>
    <w:rsid w:val="00D665F1"/>
    <w:rsid w:val="00D6711E"/>
    <w:rsid w:val="00D730D4"/>
    <w:rsid w:val="00D73B08"/>
    <w:rsid w:val="00D80127"/>
    <w:rsid w:val="00D804E2"/>
    <w:rsid w:val="00D805D1"/>
    <w:rsid w:val="00D81FB3"/>
    <w:rsid w:val="00D82FD7"/>
    <w:rsid w:val="00D84D09"/>
    <w:rsid w:val="00D84FA6"/>
    <w:rsid w:val="00D85C5F"/>
    <w:rsid w:val="00D85ECC"/>
    <w:rsid w:val="00D864C7"/>
    <w:rsid w:val="00D86EB7"/>
    <w:rsid w:val="00D91E9F"/>
    <w:rsid w:val="00D92025"/>
    <w:rsid w:val="00D9204D"/>
    <w:rsid w:val="00D92B5E"/>
    <w:rsid w:val="00D93388"/>
    <w:rsid w:val="00D93CFF"/>
    <w:rsid w:val="00D95457"/>
    <w:rsid w:val="00D97A7B"/>
    <w:rsid w:val="00DA1259"/>
    <w:rsid w:val="00DA1AAD"/>
    <w:rsid w:val="00DA1E08"/>
    <w:rsid w:val="00DA4A52"/>
    <w:rsid w:val="00DA4FBC"/>
    <w:rsid w:val="00DA61B9"/>
    <w:rsid w:val="00DA7457"/>
    <w:rsid w:val="00DB1083"/>
    <w:rsid w:val="00DB1B31"/>
    <w:rsid w:val="00DB2995"/>
    <w:rsid w:val="00DB2ED0"/>
    <w:rsid w:val="00DB38F0"/>
    <w:rsid w:val="00DB3EE8"/>
    <w:rsid w:val="00DB4701"/>
    <w:rsid w:val="00DB4E76"/>
    <w:rsid w:val="00DB59C0"/>
    <w:rsid w:val="00DC0146"/>
    <w:rsid w:val="00DC03EE"/>
    <w:rsid w:val="00DC36B8"/>
    <w:rsid w:val="00DC53F2"/>
    <w:rsid w:val="00DC6B01"/>
    <w:rsid w:val="00DC7797"/>
    <w:rsid w:val="00DC7E53"/>
    <w:rsid w:val="00DD078A"/>
    <w:rsid w:val="00DD1737"/>
    <w:rsid w:val="00DD33BC"/>
    <w:rsid w:val="00DD34E1"/>
    <w:rsid w:val="00DD45E7"/>
    <w:rsid w:val="00DD71F6"/>
    <w:rsid w:val="00DD7667"/>
    <w:rsid w:val="00DD777C"/>
    <w:rsid w:val="00DE0D2F"/>
    <w:rsid w:val="00DE0D75"/>
    <w:rsid w:val="00DE19EB"/>
    <w:rsid w:val="00DE5B0F"/>
    <w:rsid w:val="00DF0FE3"/>
    <w:rsid w:val="00DF2CB1"/>
    <w:rsid w:val="00DF69F9"/>
    <w:rsid w:val="00E02579"/>
    <w:rsid w:val="00E02B50"/>
    <w:rsid w:val="00E04B3F"/>
    <w:rsid w:val="00E060C1"/>
    <w:rsid w:val="00E06B1E"/>
    <w:rsid w:val="00E07787"/>
    <w:rsid w:val="00E10AAF"/>
    <w:rsid w:val="00E11D49"/>
    <w:rsid w:val="00E147D5"/>
    <w:rsid w:val="00E14C0E"/>
    <w:rsid w:val="00E16642"/>
    <w:rsid w:val="00E1787C"/>
    <w:rsid w:val="00E2249E"/>
    <w:rsid w:val="00E22B76"/>
    <w:rsid w:val="00E234F1"/>
    <w:rsid w:val="00E241ED"/>
    <w:rsid w:val="00E24E3A"/>
    <w:rsid w:val="00E25AF8"/>
    <w:rsid w:val="00E25D6B"/>
    <w:rsid w:val="00E262D4"/>
    <w:rsid w:val="00E26C55"/>
    <w:rsid w:val="00E26F6C"/>
    <w:rsid w:val="00E31BD0"/>
    <w:rsid w:val="00E348EA"/>
    <w:rsid w:val="00E34CA3"/>
    <w:rsid w:val="00E35C4A"/>
    <w:rsid w:val="00E37A0F"/>
    <w:rsid w:val="00E37DA6"/>
    <w:rsid w:val="00E37FE3"/>
    <w:rsid w:val="00E406E6"/>
    <w:rsid w:val="00E40EB7"/>
    <w:rsid w:val="00E4165D"/>
    <w:rsid w:val="00E43AAA"/>
    <w:rsid w:val="00E44C62"/>
    <w:rsid w:val="00E5275F"/>
    <w:rsid w:val="00E5387C"/>
    <w:rsid w:val="00E54EF2"/>
    <w:rsid w:val="00E561DF"/>
    <w:rsid w:val="00E60DC5"/>
    <w:rsid w:val="00E627CD"/>
    <w:rsid w:val="00E63559"/>
    <w:rsid w:val="00E67180"/>
    <w:rsid w:val="00E676E2"/>
    <w:rsid w:val="00E74FA5"/>
    <w:rsid w:val="00E756A8"/>
    <w:rsid w:val="00E76032"/>
    <w:rsid w:val="00E768F2"/>
    <w:rsid w:val="00E77E9E"/>
    <w:rsid w:val="00E806E7"/>
    <w:rsid w:val="00E81DED"/>
    <w:rsid w:val="00E82316"/>
    <w:rsid w:val="00E825B3"/>
    <w:rsid w:val="00E849DE"/>
    <w:rsid w:val="00E85948"/>
    <w:rsid w:val="00E86536"/>
    <w:rsid w:val="00E9167E"/>
    <w:rsid w:val="00E922A4"/>
    <w:rsid w:val="00E925CE"/>
    <w:rsid w:val="00E93F3F"/>
    <w:rsid w:val="00E967CB"/>
    <w:rsid w:val="00EA05D9"/>
    <w:rsid w:val="00EA1104"/>
    <w:rsid w:val="00EA5257"/>
    <w:rsid w:val="00EA59B6"/>
    <w:rsid w:val="00EA7415"/>
    <w:rsid w:val="00EB0433"/>
    <w:rsid w:val="00EB0EAE"/>
    <w:rsid w:val="00EB1B8B"/>
    <w:rsid w:val="00EB24EC"/>
    <w:rsid w:val="00EB3C54"/>
    <w:rsid w:val="00EB4951"/>
    <w:rsid w:val="00EB595B"/>
    <w:rsid w:val="00EC098E"/>
    <w:rsid w:val="00EC0BCB"/>
    <w:rsid w:val="00EC0E71"/>
    <w:rsid w:val="00ED613A"/>
    <w:rsid w:val="00ED6CFA"/>
    <w:rsid w:val="00ED6D53"/>
    <w:rsid w:val="00EE029C"/>
    <w:rsid w:val="00EE1855"/>
    <w:rsid w:val="00EE1E1F"/>
    <w:rsid w:val="00EE2B68"/>
    <w:rsid w:val="00EE3733"/>
    <w:rsid w:val="00EE395E"/>
    <w:rsid w:val="00EE50F4"/>
    <w:rsid w:val="00EE6D70"/>
    <w:rsid w:val="00EF1386"/>
    <w:rsid w:val="00EF2491"/>
    <w:rsid w:val="00EF256B"/>
    <w:rsid w:val="00EF5277"/>
    <w:rsid w:val="00EF5CAD"/>
    <w:rsid w:val="00EF611F"/>
    <w:rsid w:val="00EF76E1"/>
    <w:rsid w:val="00F029AF"/>
    <w:rsid w:val="00F04099"/>
    <w:rsid w:val="00F05B66"/>
    <w:rsid w:val="00F1030E"/>
    <w:rsid w:val="00F10925"/>
    <w:rsid w:val="00F12F6C"/>
    <w:rsid w:val="00F13A37"/>
    <w:rsid w:val="00F13B64"/>
    <w:rsid w:val="00F13DAE"/>
    <w:rsid w:val="00F157D8"/>
    <w:rsid w:val="00F201AD"/>
    <w:rsid w:val="00F21481"/>
    <w:rsid w:val="00F21B21"/>
    <w:rsid w:val="00F222BB"/>
    <w:rsid w:val="00F23A8F"/>
    <w:rsid w:val="00F2491A"/>
    <w:rsid w:val="00F24EF6"/>
    <w:rsid w:val="00F254E4"/>
    <w:rsid w:val="00F26AAB"/>
    <w:rsid w:val="00F26F5D"/>
    <w:rsid w:val="00F3381E"/>
    <w:rsid w:val="00F34C92"/>
    <w:rsid w:val="00F35D19"/>
    <w:rsid w:val="00F377AE"/>
    <w:rsid w:val="00F41269"/>
    <w:rsid w:val="00F41319"/>
    <w:rsid w:val="00F44B13"/>
    <w:rsid w:val="00F45BE7"/>
    <w:rsid w:val="00F463D7"/>
    <w:rsid w:val="00F50163"/>
    <w:rsid w:val="00F510E2"/>
    <w:rsid w:val="00F515F1"/>
    <w:rsid w:val="00F5273A"/>
    <w:rsid w:val="00F52D6B"/>
    <w:rsid w:val="00F52E18"/>
    <w:rsid w:val="00F535E2"/>
    <w:rsid w:val="00F54516"/>
    <w:rsid w:val="00F546FB"/>
    <w:rsid w:val="00F55335"/>
    <w:rsid w:val="00F55CF7"/>
    <w:rsid w:val="00F57D1C"/>
    <w:rsid w:val="00F6077A"/>
    <w:rsid w:val="00F6086A"/>
    <w:rsid w:val="00F6169B"/>
    <w:rsid w:val="00F62824"/>
    <w:rsid w:val="00F62D7C"/>
    <w:rsid w:val="00F634C8"/>
    <w:rsid w:val="00F64CCC"/>
    <w:rsid w:val="00F64F18"/>
    <w:rsid w:val="00F67155"/>
    <w:rsid w:val="00F7058F"/>
    <w:rsid w:val="00F70D21"/>
    <w:rsid w:val="00F70FEF"/>
    <w:rsid w:val="00F73F06"/>
    <w:rsid w:val="00F74F3A"/>
    <w:rsid w:val="00F75C02"/>
    <w:rsid w:val="00F77ECB"/>
    <w:rsid w:val="00F80602"/>
    <w:rsid w:val="00F81936"/>
    <w:rsid w:val="00F81BF8"/>
    <w:rsid w:val="00F81E47"/>
    <w:rsid w:val="00F824EF"/>
    <w:rsid w:val="00F84408"/>
    <w:rsid w:val="00F86474"/>
    <w:rsid w:val="00F868B4"/>
    <w:rsid w:val="00F8730A"/>
    <w:rsid w:val="00F9016F"/>
    <w:rsid w:val="00F90601"/>
    <w:rsid w:val="00F93703"/>
    <w:rsid w:val="00FA518C"/>
    <w:rsid w:val="00FA78FD"/>
    <w:rsid w:val="00FB11BE"/>
    <w:rsid w:val="00FB1357"/>
    <w:rsid w:val="00FB1799"/>
    <w:rsid w:val="00FB1B56"/>
    <w:rsid w:val="00FB27F1"/>
    <w:rsid w:val="00FB4C6F"/>
    <w:rsid w:val="00FB6898"/>
    <w:rsid w:val="00FC21F1"/>
    <w:rsid w:val="00FC5E76"/>
    <w:rsid w:val="00FC69CF"/>
    <w:rsid w:val="00FC7214"/>
    <w:rsid w:val="00FC7FB3"/>
    <w:rsid w:val="00FD058F"/>
    <w:rsid w:val="00FD092E"/>
    <w:rsid w:val="00FD0B70"/>
    <w:rsid w:val="00FD11B8"/>
    <w:rsid w:val="00FD1440"/>
    <w:rsid w:val="00FD1489"/>
    <w:rsid w:val="00FD1494"/>
    <w:rsid w:val="00FD17D7"/>
    <w:rsid w:val="00FD2DA9"/>
    <w:rsid w:val="00FD35FA"/>
    <w:rsid w:val="00FD59F1"/>
    <w:rsid w:val="00FD66A4"/>
    <w:rsid w:val="00FD6FE2"/>
    <w:rsid w:val="00FD74CB"/>
    <w:rsid w:val="00FD7543"/>
    <w:rsid w:val="00FD7BF5"/>
    <w:rsid w:val="00FE1365"/>
    <w:rsid w:val="00FE185C"/>
    <w:rsid w:val="00FE1BD0"/>
    <w:rsid w:val="00FE1D2B"/>
    <w:rsid w:val="00FE3C5F"/>
    <w:rsid w:val="00FE401B"/>
    <w:rsid w:val="00FE4705"/>
    <w:rsid w:val="00FE557C"/>
    <w:rsid w:val="00FF378F"/>
    <w:rsid w:val="00FF4C3A"/>
    <w:rsid w:val="00FF62F4"/>
    <w:rsid w:val="00FF651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788C5EB"/>
  <w15:docId w15:val="{7CD070D8-7EC9-4FE0-9277-7C5BB5B50D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sl-SI" w:eastAsia="sl-SI"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Keyboard" w:semiHidden="1" w:unhideWhenUsed="1"/>
    <w:lsdException w:name="HTML Preformatte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12D16"/>
    <w:pPr>
      <w:tabs>
        <w:tab w:val="left" w:pos="567"/>
      </w:tabs>
      <w:spacing w:line="260" w:lineRule="exact"/>
    </w:pPr>
    <w:rPr>
      <w:rFonts w:eastAsia="Times New Roman"/>
      <w:sz w:val="22"/>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536"/>
        <w:tab w:val="right" w:pos="8306"/>
      </w:tabs>
    </w:pPr>
    <w:rPr>
      <w:rFonts w:ascii="Arial" w:hAnsi="Arial"/>
      <w:noProof/>
      <w:sz w:val="16"/>
    </w:rPr>
  </w:style>
  <w:style w:type="paragraph" w:styleId="Header">
    <w:name w:val="header"/>
    <w:basedOn w:val="Normal"/>
    <w:link w:val="HeaderChar"/>
    <w:pPr>
      <w:tabs>
        <w:tab w:val="center" w:pos="4153"/>
        <w:tab w:val="right" w:pos="8306"/>
      </w:tabs>
    </w:pPr>
    <w:rPr>
      <w:rFonts w:ascii="Arial" w:hAnsi="Arial"/>
      <w:sz w:val="20"/>
    </w:rPr>
  </w:style>
  <w:style w:type="paragraph" w:customStyle="1" w:styleId="MemoHeaderStyle">
    <w:name w:val="MemoHeaderStyle"/>
    <w:basedOn w:val="Normal"/>
    <w:next w:val="Normal"/>
    <w:pPr>
      <w:spacing w:line="120" w:lineRule="atLeast"/>
      <w:ind w:left="1418"/>
      <w:jc w:val="both"/>
    </w:pPr>
    <w:rPr>
      <w:rFonts w:ascii="Arial" w:hAnsi="Arial"/>
      <w:b/>
      <w:smallCaps/>
    </w:rPr>
  </w:style>
  <w:style w:type="character" w:styleId="PageNumber">
    <w:name w:val="page number"/>
    <w:basedOn w:val="DefaultParagraphFont"/>
    <w:rsid w:val="00812D16"/>
  </w:style>
  <w:style w:type="paragraph" w:styleId="BodyText">
    <w:name w:val="Body Text"/>
    <w:basedOn w:val="Normal"/>
    <w:rsid w:val="00812D16"/>
    <w:pPr>
      <w:tabs>
        <w:tab w:val="clear" w:pos="567"/>
      </w:tabs>
      <w:spacing w:line="240" w:lineRule="auto"/>
    </w:pPr>
    <w:rPr>
      <w:i/>
      <w:color w:val="008000"/>
    </w:rPr>
  </w:style>
  <w:style w:type="paragraph" w:styleId="CommentText">
    <w:name w:val="annotation text"/>
    <w:basedOn w:val="Normal"/>
    <w:link w:val="CommentTextChar"/>
    <w:semiHidden/>
    <w:rsid w:val="00812D16"/>
    <w:rPr>
      <w:sz w:val="20"/>
    </w:rPr>
  </w:style>
  <w:style w:type="character" w:styleId="Hyperlink">
    <w:name w:val="Hyperlink"/>
    <w:rsid w:val="00812D16"/>
    <w:rPr>
      <w:color w:val="0000FF"/>
      <w:u w:val="single"/>
    </w:rPr>
  </w:style>
  <w:style w:type="paragraph" w:customStyle="1" w:styleId="EMEAEnBodyText">
    <w:name w:val="EMEA En Body Text"/>
    <w:basedOn w:val="Normal"/>
    <w:rsid w:val="00812D16"/>
    <w:pPr>
      <w:tabs>
        <w:tab w:val="clear" w:pos="567"/>
      </w:tabs>
      <w:spacing w:before="120" w:after="120" w:line="240" w:lineRule="auto"/>
      <w:jc w:val="both"/>
    </w:pPr>
    <w:rPr>
      <w:lang w:val="en-US"/>
    </w:rPr>
  </w:style>
  <w:style w:type="paragraph" w:styleId="BalloonText">
    <w:name w:val="Balloon Text"/>
    <w:basedOn w:val="Normal"/>
    <w:semiHidden/>
    <w:rsid w:val="00A20C7F"/>
    <w:rPr>
      <w:rFonts w:ascii="Tahoma" w:hAnsi="Tahoma" w:cs="Tahoma"/>
      <w:sz w:val="16"/>
      <w:szCs w:val="16"/>
    </w:rPr>
  </w:style>
  <w:style w:type="paragraph" w:customStyle="1" w:styleId="BodytextAgency">
    <w:name w:val="Body text (Agency)"/>
    <w:basedOn w:val="Normal"/>
    <w:link w:val="BodytextAgencyChar"/>
    <w:rsid w:val="00345F9C"/>
    <w:pPr>
      <w:tabs>
        <w:tab w:val="clear" w:pos="567"/>
      </w:tabs>
      <w:spacing w:after="140" w:line="280" w:lineRule="atLeast"/>
    </w:pPr>
    <w:rPr>
      <w:rFonts w:ascii="Verdana" w:eastAsia="Verdana" w:hAnsi="Verdana" w:cs="Verdana"/>
      <w:sz w:val="18"/>
      <w:szCs w:val="18"/>
      <w:lang w:eastAsia="en-GB"/>
    </w:rPr>
  </w:style>
  <w:style w:type="character" w:customStyle="1" w:styleId="BodytextAgencyChar">
    <w:name w:val="Body text (Agency) Char"/>
    <w:link w:val="BodytextAgency"/>
    <w:rsid w:val="00345F9C"/>
    <w:rPr>
      <w:rFonts w:ascii="Verdana" w:eastAsia="Verdana" w:hAnsi="Verdana" w:cs="Verdana"/>
      <w:sz w:val="18"/>
      <w:szCs w:val="18"/>
      <w:lang w:val="en-GB" w:eastAsia="en-GB" w:bidi="ar-SA"/>
    </w:rPr>
  </w:style>
  <w:style w:type="paragraph" w:customStyle="1" w:styleId="DraftingNotesAgency">
    <w:name w:val="Drafting Notes (Agency)"/>
    <w:basedOn w:val="Normal"/>
    <w:next w:val="BodytextAgency"/>
    <w:link w:val="DraftingNotesAgencyChar"/>
    <w:rsid w:val="00345F9C"/>
    <w:pPr>
      <w:tabs>
        <w:tab w:val="clear" w:pos="567"/>
      </w:tabs>
      <w:spacing w:after="140" w:line="280" w:lineRule="atLeast"/>
    </w:pPr>
    <w:rPr>
      <w:rFonts w:ascii="Courier New" w:eastAsia="Verdana" w:hAnsi="Courier New"/>
      <w:i/>
      <w:color w:val="339966"/>
      <w:szCs w:val="18"/>
      <w:lang w:eastAsia="en-GB"/>
    </w:rPr>
  </w:style>
  <w:style w:type="character" w:customStyle="1" w:styleId="DraftingNotesAgencyChar">
    <w:name w:val="Drafting Notes (Agency) Char"/>
    <w:link w:val="DraftingNotesAgency"/>
    <w:rsid w:val="00345F9C"/>
    <w:rPr>
      <w:rFonts w:ascii="Courier New" w:eastAsia="Verdana" w:hAnsi="Courier New"/>
      <w:i/>
      <w:color w:val="339966"/>
      <w:sz w:val="22"/>
      <w:szCs w:val="18"/>
      <w:lang w:val="en-GB" w:eastAsia="en-GB" w:bidi="ar-SA"/>
    </w:rPr>
  </w:style>
  <w:style w:type="paragraph" w:customStyle="1" w:styleId="NormalAgency">
    <w:name w:val="Normal (Agency)"/>
    <w:link w:val="NormalAgencyChar"/>
    <w:rsid w:val="00C179B0"/>
    <w:rPr>
      <w:rFonts w:ascii="Verdana" w:eastAsia="Verdana" w:hAnsi="Verdana" w:cs="Verdana"/>
      <w:sz w:val="18"/>
      <w:szCs w:val="18"/>
      <w:lang w:val="en-GB" w:eastAsia="en-GB"/>
    </w:rPr>
  </w:style>
  <w:style w:type="table" w:customStyle="1" w:styleId="TablegridAgencyblack">
    <w:name w:val="Table grid (Agency) black"/>
    <w:basedOn w:val="TableNormal"/>
    <w:semiHidden/>
    <w:rsid w:val="00C179B0"/>
    <w:rPr>
      <w:rFonts w:ascii="Verdana" w:hAnsi="Verdana"/>
      <w:sz w:val="18"/>
    </w:rPr>
    <w:tblP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Pr>
    <w:tcPr>
      <w:shd w:val="clear" w:color="auto" w:fill="auto"/>
    </w:tcPr>
    <w:tblStylePr w:type="firstRow">
      <w:rPr>
        <w:rFonts w:ascii="Times New Roman" w:hAnsi="Times New Roman"/>
        <w:b/>
        <w:i w:val="0"/>
        <w:color w:val="auto"/>
        <w:sz w:val="18"/>
        <w:szCs w:val="18"/>
      </w:rPr>
      <w:tblPr/>
      <w:trPr>
        <w:tblHeader/>
      </w:trPr>
      <w:tcPr>
        <w:tcBorders>
          <w:top w:val="single" w:sz="4" w:space="0" w:color="auto"/>
          <w:left w:val="single" w:sz="4" w:space="0" w:color="auto"/>
          <w:bottom w:val="single" w:sz="4" w:space="0" w:color="auto"/>
          <w:right w:val="single" w:sz="4" w:space="0" w:color="auto"/>
          <w:insideH w:val="single" w:sz="6" w:space="0" w:color="auto"/>
          <w:insideV w:val="single" w:sz="6" w:space="0" w:color="auto"/>
          <w:tl2br w:val="nil"/>
          <w:tr2bl w:val="nil"/>
        </w:tcBorders>
        <w:shd w:val="clear" w:color="auto" w:fill="auto"/>
      </w:tcPr>
    </w:tblStylePr>
  </w:style>
  <w:style w:type="paragraph" w:customStyle="1" w:styleId="TableheadingrowsAgency">
    <w:name w:val="Table heading rows (Agency)"/>
    <w:basedOn w:val="BodytextAgency"/>
    <w:rsid w:val="00C179B0"/>
    <w:pPr>
      <w:keepNext/>
    </w:pPr>
    <w:rPr>
      <w:rFonts w:eastAsia="Times New Roman"/>
      <w:b/>
    </w:rPr>
  </w:style>
  <w:style w:type="paragraph" w:customStyle="1" w:styleId="TabletextrowsAgency">
    <w:name w:val="Table text rows (Agency)"/>
    <w:basedOn w:val="Normal"/>
    <w:rsid w:val="00C179B0"/>
    <w:pPr>
      <w:tabs>
        <w:tab w:val="clear" w:pos="567"/>
      </w:tabs>
      <w:spacing w:line="280" w:lineRule="exact"/>
    </w:pPr>
    <w:rPr>
      <w:rFonts w:ascii="Verdana" w:hAnsi="Verdana" w:cs="Verdana"/>
      <w:sz w:val="18"/>
      <w:szCs w:val="18"/>
      <w:lang w:eastAsia="zh-CN"/>
    </w:rPr>
  </w:style>
  <w:style w:type="character" w:customStyle="1" w:styleId="NormalAgencyChar">
    <w:name w:val="Normal (Agency) Char"/>
    <w:link w:val="NormalAgency"/>
    <w:rsid w:val="00C179B0"/>
    <w:rPr>
      <w:rFonts w:ascii="Verdana" w:eastAsia="Verdana" w:hAnsi="Verdana" w:cs="Verdana"/>
      <w:sz w:val="18"/>
      <w:szCs w:val="18"/>
      <w:lang w:val="en-GB" w:eastAsia="en-GB" w:bidi="ar-SA"/>
    </w:rPr>
  </w:style>
  <w:style w:type="character" w:styleId="CommentReference">
    <w:name w:val="annotation reference"/>
    <w:rsid w:val="00BC6DC2"/>
    <w:rPr>
      <w:sz w:val="16"/>
      <w:szCs w:val="16"/>
    </w:rPr>
  </w:style>
  <w:style w:type="paragraph" w:styleId="CommentSubject">
    <w:name w:val="annotation subject"/>
    <w:basedOn w:val="CommentText"/>
    <w:next w:val="CommentText"/>
    <w:link w:val="CommentSubjectChar"/>
    <w:rsid w:val="00BC6DC2"/>
    <w:rPr>
      <w:b/>
      <w:bCs/>
    </w:rPr>
  </w:style>
  <w:style w:type="character" w:customStyle="1" w:styleId="CommentTextChar">
    <w:name w:val="Comment Text Char"/>
    <w:link w:val="CommentText"/>
    <w:semiHidden/>
    <w:rsid w:val="00BC6DC2"/>
    <w:rPr>
      <w:rFonts w:eastAsia="Times New Roman"/>
      <w:lang w:eastAsia="en-US"/>
    </w:rPr>
  </w:style>
  <w:style w:type="character" w:customStyle="1" w:styleId="CommentSubjectChar">
    <w:name w:val="Comment Subject Char"/>
    <w:link w:val="CommentSubject"/>
    <w:rsid w:val="00BC6DC2"/>
    <w:rPr>
      <w:rFonts w:eastAsia="Times New Roman"/>
      <w:b/>
      <w:bCs/>
      <w:lang w:eastAsia="en-US"/>
    </w:rPr>
  </w:style>
  <w:style w:type="paragraph" w:styleId="Revision">
    <w:name w:val="Revision"/>
    <w:hidden/>
    <w:uiPriority w:val="99"/>
    <w:semiHidden/>
    <w:rsid w:val="00B21BE7"/>
    <w:rPr>
      <w:rFonts w:eastAsia="Times New Roman"/>
      <w:sz w:val="22"/>
      <w:lang w:val="en-GB" w:eastAsia="en-US"/>
    </w:rPr>
  </w:style>
  <w:style w:type="paragraph" w:customStyle="1" w:styleId="Default">
    <w:name w:val="Default"/>
    <w:rsid w:val="00C21BA0"/>
    <w:pPr>
      <w:autoSpaceDE w:val="0"/>
      <w:autoSpaceDN w:val="0"/>
      <w:adjustRightInd w:val="0"/>
    </w:pPr>
    <w:rPr>
      <w:rFonts w:eastAsia="Times New Roman"/>
      <w:color w:val="000000"/>
      <w:sz w:val="24"/>
      <w:szCs w:val="24"/>
    </w:rPr>
  </w:style>
  <w:style w:type="character" w:customStyle="1" w:styleId="bold1">
    <w:name w:val="bold1"/>
    <w:rsid w:val="00C21BA0"/>
    <w:rPr>
      <w:b/>
      <w:bCs/>
    </w:rPr>
  </w:style>
  <w:style w:type="paragraph" w:customStyle="1" w:styleId="paragraph1">
    <w:name w:val="paragraph1"/>
    <w:basedOn w:val="Normal"/>
    <w:rsid w:val="00C21BA0"/>
    <w:pPr>
      <w:tabs>
        <w:tab w:val="clear" w:pos="567"/>
      </w:tabs>
      <w:spacing w:line="240" w:lineRule="auto"/>
    </w:pPr>
    <w:rPr>
      <w:sz w:val="24"/>
      <w:szCs w:val="24"/>
      <w:lang w:val="sl-SI" w:eastAsia="sl-SI"/>
    </w:rPr>
  </w:style>
  <w:style w:type="character" w:customStyle="1" w:styleId="HeaderChar">
    <w:name w:val="Header Char"/>
    <w:link w:val="Header"/>
    <w:rsid w:val="00903DD1"/>
    <w:rPr>
      <w:rFonts w:ascii="Arial" w:eastAsia="Times New Roman" w:hAnsi="Arial"/>
      <w:lang w:val="en-GB" w:eastAsia="en-US"/>
    </w:rPr>
  </w:style>
  <w:style w:type="paragraph" w:styleId="NoSpacing">
    <w:name w:val="No Spacing"/>
    <w:uiPriority w:val="1"/>
    <w:qFormat/>
    <w:rsid w:val="00903DD1"/>
    <w:rPr>
      <w:rFonts w:eastAsia="Times New Roman"/>
      <w:lang w:val="en-US" w:eastAsia="en-US"/>
    </w:rPr>
  </w:style>
  <w:style w:type="paragraph" w:styleId="ListParagraph">
    <w:name w:val="List Paragraph"/>
    <w:basedOn w:val="Normal"/>
    <w:uiPriority w:val="34"/>
    <w:qFormat/>
    <w:rsid w:val="00903DD1"/>
    <w:pPr>
      <w:tabs>
        <w:tab w:val="clear" w:pos="567"/>
      </w:tabs>
      <w:spacing w:line="240" w:lineRule="auto"/>
      <w:ind w:left="720"/>
      <w:contextualSpacing/>
    </w:pPr>
    <w:rPr>
      <w:sz w:val="20"/>
      <w:lang w:val="en-US"/>
    </w:rPr>
  </w:style>
  <w:style w:type="paragraph" w:styleId="NormalWeb">
    <w:name w:val="Normal (Web)"/>
    <w:basedOn w:val="Normal"/>
    <w:uiPriority w:val="99"/>
    <w:unhideWhenUsed/>
    <w:rsid w:val="00AD6C51"/>
    <w:pPr>
      <w:tabs>
        <w:tab w:val="clear" w:pos="567"/>
      </w:tabs>
      <w:spacing w:before="100" w:beforeAutospacing="1" w:after="100" w:afterAutospacing="1" w:line="240" w:lineRule="auto"/>
    </w:pPr>
    <w:rPr>
      <w:sz w:val="24"/>
      <w:szCs w:val="24"/>
      <w:lang w:val="sl-SI" w:eastAsia="sl-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96591250">
      <w:bodyDiv w:val="1"/>
      <w:marLeft w:val="0"/>
      <w:marRight w:val="0"/>
      <w:marTop w:val="0"/>
      <w:marBottom w:val="0"/>
      <w:divBdr>
        <w:top w:val="none" w:sz="0" w:space="0" w:color="auto"/>
        <w:left w:val="none" w:sz="0" w:space="0" w:color="auto"/>
        <w:bottom w:val="none" w:sz="0" w:space="0" w:color="auto"/>
        <w:right w:val="none" w:sz="0" w:space="0" w:color="auto"/>
      </w:divBdr>
    </w:div>
    <w:div w:id="1677884097">
      <w:bodyDiv w:val="1"/>
      <w:marLeft w:val="0"/>
      <w:marRight w:val="0"/>
      <w:marTop w:val="0"/>
      <w:marBottom w:val="0"/>
      <w:divBdr>
        <w:top w:val="none" w:sz="0" w:space="0" w:color="auto"/>
        <w:left w:val="none" w:sz="0" w:space="0" w:color="auto"/>
        <w:bottom w:val="none" w:sz="0" w:space="0" w:color="auto"/>
        <w:right w:val="none" w:sz="0" w:space="0" w:color="auto"/>
      </w:divBdr>
    </w:div>
    <w:div w:id="1682121524">
      <w:bodyDiv w:val="1"/>
      <w:marLeft w:val="0"/>
      <w:marRight w:val="0"/>
      <w:marTop w:val="0"/>
      <w:marBottom w:val="0"/>
      <w:divBdr>
        <w:top w:val="none" w:sz="0" w:space="0" w:color="auto"/>
        <w:left w:val="none" w:sz="0" w:space="0" w:color="auto"/>
        <w:bottom w:val="none" w:sz="0" w:space="0" w:color="auto"/>
        <w:right w:val="none" w:sz="0" w:space="0" w:color="auto"/>
      </w:divBdr>
    </w:div>
    <w:div w:id="209408760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ezeljenadejstva@cinmed.me" TargetMode="Externa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www.cinmed.me" TargetMode="External"/><Relationship Id="rId12" Type="http://schemas.openxmlformats.org/officeDocument/2006/relationships/hyperlink" Target="https://primaryreporting.who-umc.org/ME" TargetMode="External"/><Relationship Id="rId17" Type="http://schemas.openxmlformats.org/officeDocument/2006/relationships/header" Target="header3.xml"/><Relationship Id="rId2" Type="http://schemas.openxmlformats.org/officeDocument/2006/relationships/styles" Target="styles.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primaryreporting.who-umc.org/ME"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image" Target="media/image1.jpeg"/><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primaryreporting.who-umc.org/ME" TargetMode="Externa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3192</Words>
  <Characters>18201</Characters>
  <Application>Microsoft Office Word</Application>
  <DocSecurity>0</DocSecurity>
  <Lines>151</Lines>
  <Paragraphs>42</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
  <LinksUpToDate>false</LinksUpToDate>
  <CharactersWithSpaces>21351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Maja Stanković</dc:creator>
  <cp:lastModifiedBy>Aleksandra Ljumović</cp:lastModifiedBy>
  <cp:revision>3</cp:revision>
  <dcterms:created xsi:type="dcterms:W3CDTF">2024-02-06T07:57:00Z</dcterms:created>
  <dcterms:modified xsi:type="dcterms:W3CDTF">2024-02-06T07:57:00Z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
    <vt:lpwstr/>
  </property>
  <property fmtid="{D5CDD505-2E9C-101B-9397-08002B2CF9AE}" pid="3" name="DM_Author">
    <vt:lpwstr/>
  </property>
  <property fmtid="{D5CDD505-2E9C-101B-9397-08002B2CF9AE}" pid="4" name="DM_Authors">
    <vt:lpwstr/>
  </property>
  <property fmtid="{D5CDD505-2E9C-101B-9397-08002B2CF9AE}" pid="5" name="DM_Category">
    <vt:lpwstr/>
  </property>
  <property fmtid="{D5CDD505-2E9C-101B-9397-08002B2CF9AE}" pid="6" name="DM_Creation_Date">
    <vt:lpwstr/>
  </property>
  <property fmtid="{D5CDD505-2E9C-101B-9397-08002B2CF9AE}" pid="7" name="DM_Creator_Name">
    <vt:lpwstr/>
  </property>
  <property fmtid="{D5CDD505-2E9C-101B-9397-08002B2CF9AE}" pid="8" name="DM_DocRefId">
    <vt:lpwstr/>
  </property>
  <property fmtid="{D5CDD505-2E9C-101B-9397-08002B2CF9AE}" pid="9" name="DM_emea_bcc">
    <vt:lpwstr/>
  </property>
  <property fmtid="{D5CDD505-2E9C-101B-9397-08002B2CF9AE}" pid="10" name="DM_emea_cc">
    <vt:lpwstr/>
  </property>
  <property fmtid="{D5CDD505-2E9C-101B-9397-08002B2CF9AE}" pid="11" name="DM_emea_doc_category">
    <vt:lpwstr/>
  </property>
  <property fmtid="{D5CDD505-2E9C-101B-9397-08002B2CF9AE}" pid="12" name="DM_emea_doc_lang">
    <vt:lpwstr/>
  </property>
  <property fmtid="{D5CDD505-2E9C-101B-9397-08002B2CF9AE}" pid="13" name="DM_emea_doc_number">
    <vt:lpwstr/>
  </property>
  <property fmtid="{D5CDD505-2E9C-101B-9397-08002B2CF9AE}" pid="14" name="DM_emea_doc_ref_id">
    <vt:lpwstr/>
  </property>
  <property fmtid="{D5CDD505-2E9C-101B-9397-08002B2CF9AE}" pid="15" name="DM_emea_from">
    <vt:lpwstr/>
  </property>
  <property fmtid="{D5CDD505-2E9C-101B-9397-08002B2CF9AE}" pid="16" name="DM_emea_internal_label">
    <vt:lpwstr/>
  </property>
  <property fmtid="{D5CDD505-2E9C-101B-9397-08002B2CF9AE}" pid="17" name="DM_emea_legal_date">
    <vt:lpwstr/>
  </property>
  <property fmtid="{D5CDD505-2E9C-101B-9397-08002B2CF9AE}" pid="18" name="DM_emea_meeting_action">
    <vt:lpwstr/>
  </property>
  <property fmtid="{D5CDD505-2E9C-101B-9397-08002B2CF9AE}" pid="19" name="DM_emea_meeting_flags">
    <vt:lpwstr/>
  </property>
  <property fmtid="{D5CDD505-2E9C-101B-9397-08002B2CF9AE}" pid="20" name="DM_emea_meeting_hyperlink">
    <vt:lpwstr/>
  </property>
  <property fmtid="{D5CDD505-2E9C-101B-9397-08002B2CF9AE}" pid="21" name="DM_emea_meeting_ref">
    <vt:lpwstr/>
  </property>
  <property fmtid="{D5CDD505-2E9C-101B-9397-08002B2CF9AE}" pid="22" name="DM_emea_meeting_status">
    <vt:lpwstr/>
  </property>
  <property fmtid="{D5CDD505-2E9C-101B-9397-08002B2CF9AE}" pid="23" name="DM_emea_meeting_title">
    <vt:lpwstr/>
  </property>
  <property fmtid="{D5CDD505-2E9C-101B-9397-08002B2CF9AE}" pid="24" name="DM_emea_message_subject">
    <vt:lpwstr/>
  </property>
  <property fmtid="{D5CDD505-2E9C-101B-9397-08002B2CF9AE}" pid="25" name="DM_emea_received_date">
    <vt:lpwstr/>
  </property>
  <property fmtid="{D5CDD505-2E9C-101B-9397-08002B2CF9AE}" pid="26" name="DM_emea_resp_body">
    <vt:lpwstr/>
  </property>
  <property fmtid="{D5CDD505-2E9C-101B-9397-08002B2CF9AE}" pid="27" name="DM_emea_revision_label">
    <vt:lpwstr/>
  </property>
  <property fmtid="{D5CDD505-2E9C-101B-9397-08002B2CF9AE}" pid="28" name="DM_emea_sent_date">
    <vt:lpwstr/>
  </property>
  <property fmtid="{D5CDD505-2E9C-101B-9397-08002B2CF9AE}" pid="29" name="DM_emea_to">
    <vt:lpwstr/>
  </property>
  <property fmtid="{D5CDD505-2E9C-101B-9397-08002B2CF9AE}" pid="30" name="DM_emea_year">
    <vt:lpwstr/>
  </property>
  <property fmtid="{D5CDD505-2E9C-101B-9397-08002B2CF9AE}" pid="31" name="DM_Keywords">
    <vt:lpwstr/>
  </property>
  <property fmtid="{D5CDD505-2E9C-101B-9397-08002B2CF9AE}" pid="32" name="DM_Language">
    <vt:lpwstr/>
  </property>
  <property fmtid="{D5CDD505-2E9C-101B-9397-08002B2CF9AE}" pid="33" name="DM_Modifer_Name">
    <vt:lpwstr/>
  </property>
  <property fmtid="{D5CDD505-2E9C-101B-9397-08002B2CF9AE}" pid="34" name="DM_Modified_Date">
    <vt:lpwstr/>
  </property>
  <property fmtid="{D5CDD505-2E9C-101B-9397-08002B2CF9AE}" pid="35" name="DM_Modifier_Name">
    <vt:lpwstr/>
  </property>
  <property fmtid="{D5CDD505-2E9C-101B-9397-08002B2CF9AE}" pid="36" name="DM_Modify_Date">
    <vt:lpwstr/>
  </property>
  <property fmtid="{D5CDD505-2E9C-101B-9397-08002B2CF9AE}" pid="37" name="DM_Name">
    <vt:lpwstr/>
  </property>
  <property fmtid="{D5CDD505-2E9C-101B-9397-08002B2CF9AE}" pid="38" name="DM_Owner">
    <vt:lpwstr/>
  </property>
  <property fmtid="{D5CDD505-2E9C-101B-9397-08002B2CF9AE}" pid="39" name="DM_Path">
    <vt:lpwstr/>
  </property>
  <property fmtid="{D5CDD505-2E9C-101B-9397-08002B2CF9AE}" pid="40" name="DM_Status">
    <vt:lpwstr/>
  </property>
  <property fmtid="{D5CDD505-2E9C-101B-9397-08002B2CF9AE}" pid="41" name="DM_Subject">
    <vt:lpwstr/>
  </property>
  <property fmtid="{D5CDD505-2E9C-101B-9397-08002B2CF9AE}" pid="42" name="DM_Title">
    <vt:lpwstr/>
  </property>
  <property fmtid="{D5CDD505-2E9C-101B-9397-08002B2CF9AE}" pid="43" name="DM_Type">
    <vt:lpwstr/>
  </property>
  <property fmtid="{D5CDD505-2E9C-101B-9397-08002B2CF9AE}" pid="44" name="DM_Version">
    <vt:lpwstr/>
  </property>
  <property fmtid="{D5CDD505-2E9C-101B-9397-08002B2CF9AE}" pid="45" name="MSIP_Label_0eea11ca-d417-4147-80ed-01a58412c458_ActionId">
    <vt:lpwstr/>
  </property>
  <property fmtid="{D5CDD505-2E9C-101B-9397-08002B2CF9AE}" pid="46" name="MSIP_Label_0eea11ca-d417-4147-80ed-01a58412c458_Application">
    <vt:lpwstr/>
  </property>
  <property fmtid="{D5CDD505-2E9C-101B-9397-08002B2CF9AE}" pid="47" name="MSIP_Label_0eea11ca-d417-4147-80ed-01a58412c458_Enabled">
    <vt:lpwstr/>
  </property>
  <property fmtid="{D5CDD505-2E9C-101B-9397-08002B2CF9AE}" pid="48" name="MSIP_Label_0eea11ca-d417-4147-80ed-01a58412c458_Extended_MSFT_Method">
    <vt:lpwstr/>
  </property>
  <property fmtid="{D5CDD505-2E9C-101B-9397-08002B2CF9AE}" pid="49" name="MSIP_Label_0eea11ca-d417-4147-80ed-01a58412c458_Name">
    <vt:lpwstr/>
  </property>
  <property fmtid="{D5CDD505-2E9C-101B-9397-08002B2CF9AE}" pid="50" name="MSIP_Label_0eea11ca-d417-4147-80ed-01a58412c458_Owner">
    <vt:lpwstr/>
  </property>
  <property fmtid="{D5CDD505-2E9C-101B-9397-08002B2CF9AE}" pid="51" name="MSIP_Label_0eea11ca-d417-4147-80ed-01a58412c458_Parent">
    <vt:lpwstr/>
  </property>
  <property fmtid="{D5CDD505-2E9C-101B-9397-08002B2CF9AE}" pid="52" name="MSIP_Label_0eea11ca-d417-4147-80ed-01a58412c458_SetDate">
    <vt:lpwstr/>
  </property>
  <property fmtid="{D5CDD505-2E9C-101B-9397-08002B2CF9AE}" pid="53" name="MSIP_Label_0eea11ca-d417-4147-80ed-01a58412c458_SiteId">
    <vt:lpwstr/>
  </property>
  <property fmtid="{D5CDD505-2E9C-101B-9397-08002B2CF9AE}" pid="54" name="MSIP_Label_afe1b31d-cec0-4074-b4bd-f07689e43d84_ActionId">
    <vt:lpwstr/>
  </property>
  <property fmtid="{D5CDD505-2E9C-101B-9397-08002B2CF9AE}" pid="55" name="MSIP_Label_afe1b31d-cec0-4074-b4bd-f07689e43d84_Application">
    <vt:lpwstr/>
  </property>
  <property fmtid="{D5CDD505-2E9C-101B-9397-08002B2CF9AE}" pid="56" name="MSIP_Label_afe1b31d-cec0-4074-b4bd-f07689e43d84_Enabled">
    <vt:lpwstr/>
  </property>
  <property fmtid="{D5CDD505-2E9C-101B-9397-08002B2CF9AE}" pid="57" name="MSIP_Label_afe1b31d-cec0-4074-b4bd-f07689e43d84_Extended_MSFT_Method">
    <vt:lpwstr/>
  </property>
  <property fmtid="{D5CDD505-2E9C-101B-9397-08002B2CF9AE}" pid="58" name="MSIP_Label_afe1b31d-cec0-4074-b4bd-f07689e43d84_Name">
    <vt:lpwstr/>
  </property>
  <property fmtid="{D5CDD505-2E9C-101B-9397-08002B2CF9AE}" pid="59" name="MSIP_Label_afe1b31d-cec0-4074-b4bd-f07689e43d84_Owner">
    <vt:lpwstr/>
  </property>
  <property fmtid="{D5CDD505-2E9C-101B-9397-08002B2CF9AE}" pid="60" name="MSIP_Label_afe1b31d-cec0-4074-b4bd-f07689e43d84_SetDate">
    <vt:lpwstr/>
  </property>
  <property fmtid="{D5CDD505-2E9C-101B-9397-08002B2CF9AE}" pid="61" name="MSIP_Label_afe1b31d-cec0-4074-b4bd-f07689e43d84_SiteId">
    <vt:lpwstr/>
  </property>
</Properties>
</file>