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0126" w14:textId="77777777" w:rsidR="00C22BE5" w:rsidRPr="001E7A84" w:rsidRDefault="00C22BE5" w:rsidP="00C22BE5">
      <w:pPr>
        <w:rPr>
          <w:sz w:val="22"/>
          <w:szCs w:val="22"/>
          <w:lang w:val="sr-Latn-ME"/>
        </w:rPr>
      </w:pPr>
    </w:p>
    <w:p w14:paraId="1A410128" w14:textId="77777777" w:rsidR="00C22BE5" w:rsidRPr="001E7A84" w:rsidRDefault="00C30F92" w:rsidP="00C30F92">
      <w:pPr>
        <w:jc w:val="center"/>
        <w:rPr>
          <w:sz w:val="22"/>
          <w:szCs w:val="22"/>
          <w:lang w:val="sr-Latn-ME"/>
        </w:rPr>
      </w:pPr>
      <w:r w:rsidRPr="001E7A84">
        <w:rPr>
          <w:b/>
          <w:bCs/>
          <w:iCs/>
          <w:sz w:val="22"/>
          <w:szCs w:val="22"/>
          <w:u w:val="single"/>
          <w:lang w:val="sr-Latn-ME"/>
        </w:rPr>
        <w:t xml:space="preserve">UPUTSTVO ZA </w:t>
      </w:r>
      <w:r w:rsidR="00B71B51" w:rsidRPr="001E7A84">
        <w:rPr>
          <w:b/>
          <w:bCs/>
          <w:iCs/>
          <w:sz w:val="22"/>
          <w:szCs w:val="22"/>
          <w:u w:val="single"/>
          <w:lang w:val="sr-Latn-ME"/>
        </w:rPr>
        <w:t>LIJEK</w:t>
      </w:r>
    </w:p>
    <w:p w14:paraId="1A410129" w14:textId="77777777" w:rsidR="00C30F92" w:rsidRPr="001E7A84" w:rsidRDefault="00C30F92" w:rsidP="001C188A">
      <w:pPr>
        <w:jc w:val="center"/>
        <w:rPr>
          <w:i/>
          <w:color w:val="808080"/>
          <w:sz w:val="22"/>
          <w:szCs w:val="22"/>
          <w:lang w:val="sr-Latn-ME"/>
        </w:rPr>
      </w:pPr>
    </w:p>
    <w:p w14:paraId="1157DEAC" w14:textId="23EA1642" w:rsidR="001C188A" w:rsidRPr="001E7A84" w:rsidRDefault="001C188A" w:rsidP="001C188A">
      <w:pPr>
        <w:widowControl w:val="0"/>
        <w:autoSpaceDE w:val="0"/>
        <w:autoSpaceDN w:val="0"/>
        <w:ind w:left="216"/>
        <w:jc w:val="center"/>
        <w:rPr>
          <w:b/>
          <w:sz w:val="22"/>
          <w:szCs w:val="22"/>
          <w:lang w:val="sr-Latn-ME"/>
        </w:rPr>
      </w:pPr>
      <w:r w:rsidRPr="001E7A84">
        <w:rPr>
          <w:b/>
          <w:sz w:val="22"/>
          <w:szCs w:val="22"/>
          <w:lang w:val="sr-Latn-ME"/>
        </w:rPr>
        <w:t>ZEFFIX</w:t>
      </w:r>
      <w:r w:rsidRPr="001E7A84">
        <w:rPr>
          <w:sz w:val="22"/>
          <w:szCs w:val="22"/>
          <w:lang w:val="sr-Latn-ME"/>
        </w:rPr>
        <w:t>,</w:t>
      </w:r>
      <w:r w:rsidRPr="001E7A84">
        <w:rPr>
          <w:b/>
          <w:sz w:val="22"/>
          <w:szCs w:val="22"/>
          <w:lang w:val="sr-Latn-ME"/>
        </w:rPr>
        <w:t xml:space="preserve"> </w:t>
      </w:r>
      <w:r w:rsidRPr="001E7A84">
        <w:rPr>
          <w:sz w:val="22"/>
          <w:szCs w:val="22"/>
          <w:lang w:val="sr-Latn-ME"/>
        </w:rPr>
        <w:t>100 mg, film tableta</w:t>
      </w:r>
    </w:p>
    <w:p w14:paraId="0C7A4F3C" w14:textId="77777777" w:rsidR="001C188A" w:rsidRPr="001E7A84" w:rsidRDefault="001C188A" w:rsidP="001C188A">
      <w:pPr>
        <w:widowControl w:val="0"/>
        <w:autoSpaceDE w:val="0"/>
        <w:autoSpaceDN w:val="0"/>
        <w:ind w:left="216"/>
        <w:jc w:val="center"/>
        <w:rPr>
          <w:sz w:val="22"/>
          <w:szCs w:val="22"/>
          <w:lang w:val="sr-Latn-ME"/>
        </w:rPr>
      </w:pPr>
      <w:r w:rsidRPr="00005947">
        <w:rPr>
          <w:sz w:val="22"/>
          <w:szCs w:val="22"/>
          <w:lang w:val="sr-Latn-ME"/>
        </w:rPr>
        <w:t>INN</w:t>
      </w:r>
      <w:r w:rsidRPr="001E7A84">
        <w:rPr>
          <w:b/>
          <w:sz w:val="22"/>
          <w:szCs w:val="22"/>
          <w:lang w:val="sr-Latn-ME"/>
        </w:rPr>
        <w:t xml:space="preserve">  </w:t>
      </w:r>
      <w:proofErr w:type="spellStart"/>
      <w:r w:rsidRPr="001E7A84">
        <w:rPr>
          <w:sz w:val="22"/>
          <w:szCs w:val="22"/>
          <w:lang w:val="sr-Latn-ME"/>
        </w:rPr>
        <w:t>lamivudin</w:t>
      </w:r>
      <w:proofErr w:type="spellEnd"/>
    </w:p>
    <w:p w14:paraId="1A41012C" w14:textId="77777777" w:rsidR="00C22BE5" w:rsidRPr="001E7A84" w:rsidRDefault="00C22BE5" w:rsidP="00C22BE5">
      <w:pPr>
        <w:pStyle w:val="Header"/>
        <w:tabs>
          <w:tab w:val="left" w:pos="284"/>
        </w:tabs>
        <w:rPr>
          <w:sz w:val="22"/>
          <w:szCs w:val="22"/>
          <w:lang w:val="sr-Latn-ME"/>
        </w:rPr>
      </w:pPr>
    </w:p>
    <w:p w14:paraId="1A41012D" w14:textId="77777777" w:rsidR="00C22BE5" w:rsidRPr="001E7A84" w:rsidRDefault="00C22BE5" w:rsidP="00C22BE5">
      <w:pPr>
        <w:pStyle w:val="Header"/>
        <w:tabs>
          <w:tab w:val="left" w:pos="284"/>
        </w:tabs>
        <w:rPr>
          <w:sz w:val="22"/>
          <w:szCs w:val="22"/>
          <w:lang w:val="sr-Latn-ME"/>
        </w:rPr>
      </w:pPr>
    </w:p>
    <w:p w14:paraId="1A410131" w14:textId="77777777" w:rsidR="00C22BE5" w:rsidRPr="001E7A84" w:rsidRDefault="00C22BE5" w:rsidP="00C22BE5">
      <w:pPr>
        <w:pStyle w:val="Header"/>
        <w:tabs>
          <w:tab w:val="left" w:pos="284"/>
        </w:tabs>
        <w:rPr>
          <w:sz w:val="22"/>
          <w:szCs w:val="22"/>
          <w:lang w:val="sr-Latn-ME"/>
        </w:rPr>
      </w:pPr>
    </w:p>
    <w:p w14:paraId="1A410132" w14:textId="77777777" w:rsidR="001B6B05" w:rsidRPr="001E7A84" w:rsidRDefault="001B6B05" w:rsidP="001B6B05">
      <w:pPr>
        <w:numPr>
          <w:ilvl w:val="12"/>
          <w:numId w:val="0"/>
        </w:numPr>
        <w:jc w:val="both"/>
        <w:rPr>
          <w:sz w:val="22"/>
          <w:szCs w:val="22"/>
          <w:lang w:val="sr-Latn-ME"/>
        </w:rPr>
      </w:pPr>
    </w:p>
    <w:p w14:paraId="1A410133" w14:textId="5AD7A4C3" w:rsidR="00A32113" w:rsidRPr="001E7A84" w:rsidRDefault="00A32113" w:rsidP="00D8615F">
      <w:pPr>
        <w:pStyle w:val="Header"/>
        <w:tabs>
          <w:tab w:val="left" w:pos="0"/>
        </w:tabs>
        <w:rPr>
          <w:i/>
          <w:iCs/>
          <w:sz w:val="22"/>
          <w:szCs w:val="22"/>
          <w:lang w:val="sr-Latn-ME"/>
        </w:rPr>
      </w:pPr>
    </w:p>
    <w:p w14:paraId="1A410134" w14:textId="77777777" w:rsidR="00A32113" w:rsidRPr="001E7A84" w:rsidRDefault="00A32113" w:rsidP="00A32113">
      <w:pPr>
        <w:pStyle w:val="Header"/>
        <w:tabs>
          <w:tab w:val="left" w:pos="284"/>
        </w:tabs>
        <w:ind w:left="360"/>
        <w:rPr>
          <w:i/>
          <w:iCs/>
          <w:sz w:val="22"/>
          <w:szCs w:val="22"/>
          <w:lang w:val="sr-Latn-ME"/>
        </w:rPr>
      </w:pPr>
    </w:p>
    <w:p w14:paraId="1A410135" w14:textId="77777777" w:rsidR="006A2B96" w:rsidRPr="001E7A84" w:rsidRDefault="00A32113" w:rsidP="00D8615F">
      <w:pPr>
        <w:widowControl w:val="0"/>
        <w:autoSpaceDE w:val="0"/>
        <w:autoSpaceDN w:val="0"/>
        <w:ind w:left="360" w:hanging="360"/>
        <w:rPr>
          <w:b/>
          <w:bCs/>
          <w:sz w:val="22"/>
          <w:szCs w:val="22"/>
          <w:lang w:val="sr-Latn-ME"/>
        </w:rPr>
      </w:pPr>
      <w:r w:rsidRPr="001E7A84">
        <w:rPr>
          <w:b/>
          <w:bCs/>
          <w:sz w:val="22"/>
          <w:szCs w:val="22"/>
          <w:lang w:val="sr-Latn-ME"/>
        </w:rPr>
        <w:t>Pažljivo pročitajte ovo uputstvo, prije nego što počnete da koristite ovaj lijek</w:t>
      </w:r>
      <w:r w:rsidR="00070BAB" w:rsidRPr="001E7A84">
        <w:rPr>
          <w:b/>
          <w:bCs/>
          <w:sz w:val="22"/>
          <w:szCs w:val="22"/>
          <w:lang w:val="sr-Latn-ME"/>
        </w:rPr>
        <w:t>,</w:t>
      </w:r>
      <w:r w:rsidR="006A2B96" w:rsidRPr="001E7A84">
        <w:rPr>
          <w:sz w:val="22"/>
          <w:szCs w:val="22"/>
          <w:lang w:val="sr-Latn-ME"/>
        </w:rPr>
        <w:t xml:space="preserve"> </w:t>
      </w:r>
      <w:r w:rsidR="006A2B96" w:rsidRPr="001E7A84">
        <w:rPr>
          <w:b/>
          <w:bCs/>
          <w:sz w:val="22"/>
          <w:szCs w:val="22"/>
          <w:lang w:val="sr-Latn-ME"/>
        </w:rPr>
        <w:t xml:space="preserve">jer sadrži </w:t>
      </w:r>
    </w:p>
    <w:p w14:paraId="1A410136" w14:textId="77777777" w:rsidR="00A32113" w:rsidRPr="001E7A84" w:rsidRDefault="006A2B96" w:rsidP="00D8615F">
      <w:pPr>
        <w:widowControl w:val="0"/>
        <w:autoSpaceDE w:val="0"/>
        <w:autoSpaceDN w:val="0"/>
        <w:ind w:left="360" w:hanging="360"/>
        <w:rPr>
          <w:b/>
          <w:bCs/>
          <w:sz w:val="22"/>
          <w:szCs w:val="22"/>
          <w:lang w:val="sr-Latn-ME"/>
        </w:rPr>
      </w:pPr>
      <w:r w:rsidRPr="001E7A84">
        <w:rPr>
          <w:b/>
          <w:bCs/>
          <w:sz w:val="22"/>
          <w:szCs w:val="22"/>
          <w:lang w:val="sr-Latn-ME"/>
        </w:rPr>
        <w:t>informacije koje su važne za Vas</w:t>
      </w:r>
    </w:p>
    <w:p w14:paraId="1A410137" w14:textId="77777777" w:rsidR="00A32113" w:rsidRPr="001E7A84"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1E7A84">
        <w:rPr>
          <w:sz w:val="22"/>
          <w:szCs w:val="22"/>
          <w:lang w:val="sr-Latn-ME"/>
        </w:rPr>
        <w:t>Uputstvo sačuvajte. Može biti potrebno da ga ponovo pročitate.</w:t>
      </w:r>
    </w:p>
    <w:p w14:paraId="1A410138" w14:textId="77777777" w:rsidR="00A32113" w:rsidRPr="001E7A84" w:rsidRDefault="00A32113" w:rsidP="00D8615F">
      <w:pPr>
        <w:widowControl w:val="0"/>
        <w:numPr>
          <w:ilvl w:val="0"/>
          <w:numId w:val="18"/>
        </w:numPr>
        <w:tabs>
          <w:tab w:val="clear" w:pos="576"/>
          <w:tab w:val="num" w:pos="600"/>
        </w:tabs>
        <w:autoSpaceDE w:val="0"/>
        <w:autoSpaceDN w:val="0"/>
        <w:rPr>
          <w:sz w:val="22"/>
          <w:szCs w:val="22"/>
          <w:lang w:val="sr-Latn-ME"/>
        </w:rPr>
      </w:pPr>
      <w:r w:rsidRPr="001E7A84">
        <w:rPr>
          <w:sz w:val="22"/>
          <w:szCs w:val="22"/>
          <w:lang w:val="sr-Latn-ME"/>
        </w:rPr>
        <w:t>Ako imate dodatnih pitanja, obratite se svom ljekaru ili farmaceutu</w:t>
      </w:r>
      <w:r w:rsidR="00070BAB" w:rsidRPr="001E7A84">
        <w:rPr>
          <w:sz w:val="22"/>
          <w:szCs w:val="22"/>
          <w:lang w:val="sr-Latn-ME"/>
        </w:rPr>
        <w:t xml:space="preserve"> </w:t>
      </w:r>
      <w:r w:rsidR="00070BAB" w:rsidRPr="001E7A84">
        <w:rPr>
          <w:noProof/>
          <w:sz w:val="22"/>
          <w:szCs w:val="22"/>
          <w:lang w:val="sr-Latn-ME"/>
        </w:rPr>
        <w:t>ili medicinskoj sestri</w:t>
      </w:r>
      <w:r w:rsidRPr="001E7A84">
        <w:rPr>
          <w:sz w:val="22"/>
          <w:szCs w:val="22"/>
          <w:lang w:val="sr-Latn-ME"/>
        </w:rPr>
        <w:t>.</w:t>
      </w:r>
      <w:r w:rsidR="006240C9" w:rsidRPr="001E7A84">
        <w:rPr>
          <w:sz w:val="22"/>
          <w:szCs w:val="22"/>
          <w:lang w:val="sr-Latn-ME"/>
        </w:rPr>
        <w:t xml:space="preserve"> </w:t>
      </w:r>
    </w:p>
    <w:p w14:paraId="1A410139" w14:textId="77777777" w:rsidR="00A32113" w:rsidRPr="001E7A84"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1E7A84">
        <w:rPr>
          <w:sz w:val="22"/>
          <w:szCs w:val="22"/>
          <w:lang w:val="sr-Latn-ME"/>
        </w:rPr>
        <w:t>Ovaj lijek propisan je Vama i ne sm</w:t>
      </w:r>
      <w:r w:rsidR="00A06E5C" w:rsidRPr="001E7A84">
        <w:rPr>
          <w:sz w:val="22"/>
          <w:szCs w:val="22"/>
          <w:lang w:val="sr-Latn-ME"/>
        </w:rPr>
        <w:t>ij</w:t>
      </w:r>
      <w:r w:rsidRPr="001E7A84">
        <w:rPr>
          <w:sz w:val="22"/>
          <w:szCs w:val="22"/>
          <w:lang w:val="sr-Latn-ME"/>
        </w:rPr>
        <w:t>ete ga davati drugima. Može da im škodi, čak i kada imaju iste znake bolesti kao i Vi.</w:t>
      </w:r>
    </w:p>
    <w:p w14:paraId="1A41013A" w14:textId="77777777" w:rsidR="00C269D7" w:rsidRPr="001E7A84"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1E7A84">
        <w:rPr>
          <w:spacing w:val="-5"/>
          <w:sz w:val="22"/>
          <w:szCs w:val="22"/>
          <w:lang w:val="sr-Latn-ME"/>
        </w:rPr>
        <w:t xml:space="preserve">Ako </w:t>
      </w:r>
      <w:r w:rsidR="00CE3E04" w:rsidRPr="001E7A84">
        <w:rPr>
          <w:spacing w:val="-5"/>
          <w:sz w:val="22"/>
          <w:szCs w:val="22"/>
          <w:lang w:val="sr-Latn-ME"/>
        </w:rPr>
        <w:t>Vam</w:t>
      </w:r>
      <w:r w:rsidRPr="001E7A84">
        <w:rPr>
          <w:spacing w:val="-5"/>
          <w:sz w:val="22"/>
          <w:szCs w:val="22"/>
          <w:lang w:val="sr-Latn-ME"/>
        </w:rPr>
        <w:t xml:space="preserve"> se javi bilo koje neželjeno d</w:t>
      </w:r>
      <w:r w:rsidR="000D14D2" w:rsidRPr="001E7A84">
        <w:rPr>
          <w:spacing w:val="-5"/>
          <w:sz w:val="22"/>
          <w:szCs w:val="22"/>
          <w:lang w:val="sr-Latn-ME"/>
        </w:rPr>
        <w:t xml:space="preserve">ejstvo recite to svom ljekaru, </w:t>
      </w:r>
      <w:r w:rsidRPr="001E7A84">
        <w:rPr>
          <w:spacing w:val="-5"/>
          <w:sz w:val="22"/>
          <w:szCs w:val="22"/>
          <w:lang w:val="sr-Latn-ME"/>
        </w:rPr>
        <w:t>farmaceutu ili medicinskoj sestri. Ovo uključuje i bilo koja neželjena dejstva koja nijesu navedena u ovom uputstvu</w:t>
      </w:r>
      <w:r w:rsidRPr="001E7A84">
        <w:rPr>
          <w:spacing w:val="-4"/>
          <w:sz w:val="22"/>
          <w:szCs w:val="22"/>
          <w:lang w:val="sr-Latn-ME"/>
        </w:rPr>
        <w:t xml:space="preserve">. </w:t>
      </w:r>
      <w:r w:rsidR="0085398E" w:rsidRPr="001E7A84">
        <w:rPr>
          <w:spacing w:val="-4"/>
          <w:sz w:val="22"/>
          <w:szCs w:val="22"/>
          <w:lang w:val="sr-Latn-ME"/>
        </w:rPr>
        <w:t xml:space="preserve">Pogledajte dio 4. </w:t>
      </w:r>
    </w:p>
    <w:p w14:paraId="1A41013B" w14:textId="77777777" w:rsidR="00C269D7" w:rsidRPr="001E7A84" w:rsidRDefault="00C269D7" w:rsidP="00C269D7">
      <w:pPr>
        <w:widowControl w:val="0"/>
        <w:autoSpaceDE w:val="0"/>
        <w:autoSpaceDN w:val="0"/>
        <w:ind w:left="600"/>
        <w:rPr>
          <w:sz w:val="22"/>
          <w:szCs w:val="22"/>
          <w:lang w:val="sr-Latn-ME"/>
        </w:rPr>
      </w:pPr>
    </w:p>
    <w:p w14:paraId="1A41013C" w14:textId="77777777" w:rsidR="003324F7" w:rsidRPr="001E7A84" w:rsidRDefault="003324F7" w:rsidP="00D8615F">
      <w:pPr>
        <w:widowControl w:val="0"/>
        <w:autoSpaceDE w:val="0"/>
        <w:autoSpaceDN w:val="0"/>
        <w:rPr>
          <w:i/>
          <w:iCs/>
          <w:sz w:val="22"/>
          <w:szCs w:val="22"/>
          <w:lang w:val="sr-Latn-ME"/>
        </w:rPr>
      </w:pPr>
    </w:p>
    <w:p w14:paraId="1A410146" w14:textId="77777777" w:rsidR="00C269D7" w:rsidRPr="001E7A84" w:rsidRDefault="00C269D7" w:rsidP="00F67628">
      <w:pPr>
        <w:widowControl w:val="0"/>
        <w:autoSpaceDE w:val="0"/>
        <w:autoSpaceDN w:val="0"/>
        <w:rPr>
          <w:sz w:val="22"/>
          <w:szCs w:val="22"/>
          <w:lang w:val="sr-Latn-ME"/>
        </w:rPr>
      </w:pPr>
    </w:p>
    <w:p w14:paraId="1A410147" w14:textId="77777777" w:rsidR="00C269D7" w:rsidRPr="001E7A84" w:rsidRDefault="00C269D7" w:rsidP="00C269D7">
      <w:pPr>
        <w:widowControl w:val="0"/>
        <w:autoSpaceDE w:val="0"/>
        <w:autoSpaceDN w:val="0"/>
        <w:ind w:left="600"/>
        <w:rPr>
          <w:sz w:val="22"/>
          <w:szCs w:val="22"/>
          <w:lang w:val="sr-Latn-ME"/>
        </w:rPr>
      </w:pPr>
    </w:p>
    <w:p w14:paraId="1A410148" w14:textId="77777777" w:rsidR="00A92C66" w:rsidRPr="001E7A84" w:rsidRDefault="00A92C66" w:rsidP="00C269D7">
      <w:pPr>
        <w:widowControl w:val="0"/>
        <w:autoSpaceDE w:val="0"/>
        <w:autoSpaceDN w:val="0"/>
        <w:ind w:left="600"/>
        <w:rPr>
          <w:sz w:val="22"/>
          <w:szCs w:val="22"/>
          <w:lang w:val="sr-Latn-ME"/>
        </w:rPr>
      </w:pPr>
    </w:p>
    <w:p w14:paraId="1A410149" w14:textId="77777777" w:rsidR="00A32113" w:rsidRPr="001E7A84" w:rsidRDefault="00A32113" w:rsidP="00D8615F">
      <w:pPr>
        <w:widowControl w:val="0"/>
        <w:autoSpaceDE w:val="0"/>
        <w:autoSpaceDN w:val="0"/>
        <w:rPr>
          <w:b/>
          <w:bCs/>
          <w:sz w:val="22"/>
          <w:szCs w:val="22"/>
          <w:lang w:val="sr-Latn-ME"/>
        </w:rPr>
      </w:pPr>
      <w:r w:rsidRPr="001E7A84">
        <w:rPr>
          <w:b/>
          <w:bCs/>
          <w:sz w:val="22"/>
          <w:szCs w:val="22"/>
          <w:lang w:val="sr-Latn-ME"/>
        </w:rPr>
        <w:t>U ovom uputstvu pročitaćete:</w:t>
      </w:r>
    </w:p>
    <w:p w14:paraId="1A41014A" w14:textId="227F6860" w:rsidR="00A32113" w:rsidRPr="001E7A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A84">
        <w:rPr>
          <w:sz w:val="22"/>
          <w:szCs w:val="22"/>
          <w:lang w:val="sr-Latn-ME"/>
        </w:rPr>
        <w:t xml:space="preserve">Šta je lijek </w:t>
      </w:r>
      <w:r w:rsidR="001C188A" w:rsidRPr="001E7A84">
        <w:rPr>
          <w:sz w:val="22"/>
          <w:szCs w:val="22"/>
          <w:lang w:val="sr-Latn-ME"/>
        </w:rPr>
        <w:t>ZEFFI</w:t>
      </w:r>
      <w:r w:rsidRPr="001E7A84">
        <w:rPr>
          <w:sz w:val="22"/>
          <w:szCs w:val="22"/>
          <w:lang w:val="sr-Latn-ME"/>
        </w:rPr>
        <w:t>X i čemu je namijenjen</w:t>
      </w:r>
    </w:p>
    <w:p w14:paraId="1A41014B" w14:textId="63FC4C72" w:rsidR="00A32113" w:rsidRPr="001E7A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A84">
        <w:rPr>
          <w:sz w:val="22"/>
          <w:szCs w:val="22"/>
          <w:lang w:val="sr-Latn-ME"/>
        </w:rPr>
        <w:t xml:space="preserve">Šta treba da znate prije nego što uzmete lijek </w:t>
      </w:r>
      <w:r w:rsidR="001C188A" w:rsidRPr="001E7A84">
        <w:rPr>
          <w:sz w:val="22"/>
          <w:szCs w:val="22"/>
          <w:lang w:val="sr-Latn-ME"/>
        </w:rPr>
        <w:t>ZEFFIX</w:t>
      </w:r>
    </w:p>
    <w:p w14:paraId="1A41014C" w14:textId="601CC8DA" w:rsidR="00A32113" w:rsidRPr="001E7A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A84">
        <w:rPr>
          <w:sz w:val="22"/>
          <w:szCs w:val="22"/>
          <w:lang w:val="sr-Latn-ME"/>
        </w:rPr>
        <w:t xml:space="preserve">Kako se upotrebljava lijek </w:t>
      </w:r>
      <w:r w:rsidR="001C188A" w:rsidRPr="001E7A84">
        <w:rPr>
          <w:sz w:val="22"/>
          <w:szCs w:val="22"/>
          <w:lang w:val="sr-Latn-ME"/>
        </w:rPr>
        <w:t>ZEFFIX</w:t>
      </w:r>
    </w:p>
    <w:p w14:paraId="1A41014D" w14:textId="77777777" w:rsidR="00A32113" w:rsidRPr="001E7A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A84">
        <w:rPr>
          <w:sz w:val="22"/>
          <w:szCs w:val="22"/>
          <w:lang w:val="sr-Latn-ME"/>
        </w:rPr>
        <w:t xml:space="preserve">Moguća neželjena dejstva </w:t>
      </w:r>
    </w:p>
    <w:p w14:paraId="1A41014E" w14:textId="066D7B44" w:rsidR="00A32113" w:rsidRPr="001E7A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A84">
        <w:rPr>
          <w:sz w:val="22"/>
          <w:szCs w:val="22"/>
          <w:lang w:val="sr-Latn-ME"/>
        </w:rPr>
        <w:t>Kako čuvati lijek</w:t>
      </w:r>
      <w:r w:rsidR="001C188A" w:rsidRPr="001E7A84">
        <w:rPr>
          <w:sz w:val="22"/>
          <w:szCs w:val="22"/>
          <w:lang w:val="sr-Latn-ME"/>
        </w:rPr>
        <w:t xml:space="preserve"> ZEFFIX</w:t>
      </w:r>
    </w:p>
    <w:p w14:paraId="1A41014F" w14:textId="77777777" w:rsidR="00A32113" w:rsidRPr="001E7A84"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1E7A84">
        <w:rPr>
          <w:sz w:val="22"/>
          <w:szCs w:val="22"/>
          <w:lang w:val="sr-Latn-ME"/>
        </w:rPr>
        <w:t>Sadržaj pakovanja i d</w:t>
      </w:r>
      <w:r w:rsidR="00A32113" w:rsidRPr="001E7A84">
        <w:rPr>
          <w:sz w:val="22"/>
          <w:szCs w:val="22"/>
          <w:lang w:val="sr-Latn-ME"/>
        </w:rPr>
        <w:t>odatne informacije</w:t>
      </w:r>
      <w:r w:rsidR="00A02C42" w:rsidRPr="001E7A84">
        <w:rPr>
          <w:sz w:val="22"/>
          <w:szCs w:val="22"/>
          <w:lang w:val="sr-Latn-ME"/>
        </w:rPr>
        <w:t xml:space="preserve"> </w:t>
      </w:r>
    </w:p>
    <w:p w14:paraId="1A410150" w14:textId="77777777" w:rsidR="00A32113" w:rsidRPr="001E7A84" w:rsidRDefault="00A32113" w:rsidP="00D8615F">
      <w:pPr>
        <w:widowControl w:val="0"/>
        <w:autoSpaceDE w:val="0"/>
        <w:autoSpaceDN w:val="0"/>
        <w:rPr>
          <w:sz w:val="22"/>
          <w:szCs w:val="22"/>
          <w:lang w:val="sr-Latn-ME"/>
        </w:rPr>
      </w:pPr>
    </w:p>
    <w:p w14:paraId="1A410151" w14:textId="77777777" w:rsidR="00C22BE5" w:rsidRPr="001E7A84" w:rsidRDefault="00C22BE5" w:rsidP="00C22BE5">
      <w:pPr>
        <w:pStyle w:val="Header"/>
        <w:tabs>
          <w:tab w:val="left" w:pos="284"/>
        </w:tabs>
        <w:rPr>
          <w:sz w:val="22"/>
          <w:szCs w:val="22"/>
          <w:lang w:val="sr-Latn-ME"/>
        </w:rPr>
      </w:pPr>
    </w:p>
    <w:p w14:paraId="1A410152" w14:textId="77777777" w:rsidR="00CF1B2D" w:rsidRPr="001E7A84" w:rsidRDefault="00CF1B2D">
      <w:pPr>
        <w:rPr>
          <w:b/>
          <w:bCs/>
          <w:sz w:val="22"/>
          <w:szCs w:val="22"/>
          <w:lang w:val="sr-Latn-ME"/>
        </w:rPr>
      </w:pPr>
      <w:r w:rsidRPr="001E7A84">
        <w:rPr>
          <w:b/>
          <w:bCs/>
          <w:sz w:val="22"/>
          <w:szCs w:val="22"/>
          <w:lang w:val="sr-Latn-ME"/>
        </w:rPr>
        <w:br w:type="page"/>
      </w:r>
    </w:p>
    <w:p w14:paraId="1A410154" w14:textId="3F2E0A4D" w:rsidR="00A32113" w:rsidRPr="001E7A84" w:rsidRDefault="00A32113" w:rsidP="00044A45">
      <w:pPr>
        <w:tabs>
          <w:tab w:val="left" w:pos="540"/>
          <w:tab w:val="left" w:pos="569"/>
        </w:tabs>
        <w:jc w:val="both"/>
        <w:rPr>
          <w:b/>
          <w:bCs/>
          <w:sz w:val="22"/>
          <w:szCs w:val="22"/>
          <w:lang w:val="sr-Latn-ME"/>
        </w:rPr>
      </w:pPr>
      <w:r w:rsidRPr="001E7A84">
        <w:rPr>
          <w:b/>
          <w:bCs/>
          <w:sz w:val="22"/>
          <w:szCs w:val="22"/>
          <w:lang w:val="sr-Latn-ME"/>
        </w:rPr>
        <w:lastRenderedPageBreak/>
        <w:t xml:space="preserve">1. </w:t>
      </w:r>
      <w:r w:rsidR="00FB6603" w:rsidRPr="001E7A84">
        <w:rPr>
          <w:b/>
          <w:bCs/>
          <w:sz w:val="22"/>
          <w:szCs w:val="22"/>
          <w:lang w:val="sr-Latn-ME"/>
        </w:rPr>
        <w:tab/>
      </w:r>
      <w:r w:rsidRPr="001E7A84">
        <w:rPr>
          <w:b/>
          <w:bCs/>
          <w:sz w:val="22"/>
          <w:szCs w:val="22"/>
          <w:lang w:val="sr-Latn-ME"/>
        </w:rPr>
        <w:t xml:space="preserve">ŠTA JE LIJEK </w:t>
      </w:r>
      <w:r w:rsidR="00B51A72" w:rsidRPr="001E7A84">
        <w:rPr>
          <w:b/>
          <w:bCs/>
          <w:sz w:val="22"/>
          <w:szCs w:val="22"/>
          <w:lang w:val="sr-Latn-ME"/>
        </w:rPr>
        <w:t>ZEFFIX</w:t>
      </w:r>
      <w:r w:rsidRPr="001E7A84">
        <w:rPr>
          <w:b/>
          <w:bCs/>
          <w:sz w:val="22"/>
          <w:szCs w:val="22"/>
          <w:lang w:val="sr-Latn-ME"/>
        </w:rPr>
        <w:t xml:space="preserve"> I ČEMU JE NAMIJENJEN</w:t>
      </w:r>
    </w:p>
    <w:p w14:paraId="1A410155" w14:textId="77777777" w:rsidR="00445D8F" w:rsidRPr="001E7A84" w:rsidRDefault="00445D8F" w:rsidP="00044A45">
      <w:pPr>
        <w:jc w:val="both"/>
        <w:rPr>
          <w:sz w:val="22"/>
          <w:szCs w:val="22"/>
          <w:lang w:val="sr-Latn-ME"/>
        </w:rPr>
      </w:pPr>
    </w:p>
    <w:p w14:paraId="364DE033" w14:textId="77777777" w:rsidR="00794F24" w:rsidRPr="001E7A84" w:rsidRDefault="00794F24" w:rsidP="00044A45">
      <w:pPr>
        <w:pStyle w:val="Header"/>
        <w:tabs>
          <w:tab w:val="left" w:pos="284"/>
        </w:tabs>
        <w:jc w:val="both"/>
        <w:rPr>
          <w:b/>
          <w:sz w:val="22"/>
          <w:szCs w:val="22"/>
          <w:lang w:val="sr-Latn-ME"/>
        </w:rPr>
      </w:pPr>
      <w:r w:rsidRPr="001E7A84">
        <w:rPr>
          <w:sz w:val="22"/>
          <w:szCs w:val="22"/>
          <w:lang w:val="sr-Latn-ME"/>
        </w:rPr>
        <w:t xml:space="preserve">Aktivna supstanca lijeka </w:t>
      </w:r>
      <w:proofErr w:type="spellStart"/>
      <w:r w:rsidRPr="001E7A84">
        <w:rPr>
          <w:sz w:val="22"/>
          <w:szCs w:val="22"/>
          <w:lang w:val="sr-Latn-ME"/>
        </w:rPr>
        <w:t>ZEFFIX</w:t>
      </w:r>
      <w:proofErr w:type="spellEnd"/>
      <w:r w:rsidRPr="001E7A84">
        <w:rPr>
          <w:sz w:val="22"/>
          <w:szCs w:val="22"/>
          <w:lang w:val="sr-Latn-ME"/>
        </w:rPr>
        <w:t xml:space="preserve"> je </w:t>
      </w:r>
      <w:proofErr w:type="spellStart"/>
      <w:r w:rsidRPr="001E7A84">
        <w:rPr>
          <w:sz w:val="22"/>
          <w:szCs w:val="22"/>
          <w:lang w:val="sr-Latn-ME"/>
        </w:rPr>
        <w:t>lamivudin</w:t>
      </w:r>
      <w:proofErr w:type="spellEnd"/>
      <w:r w:rsidRPr="001E7A84">
        <w:rPr>
          <w:sz w:val="22"/>
          <w:szCs w:val="22"/>
          <w:lang w:val="sr-Latn-ME"/>
        </w:rPr>
        <w:t>.</w:t>
      </w:r>
    </w:p>
    <w:p w14:paraId="649EE435" w14:textId="77777777" w:rsidR="00794F24" w:rsidRPr="001E7A84" w:rsidRDefault="00794F24" w:rsidP="00044A45">
      <w:pPr>
        <w:pStyle w:val="Header"/>
        <w:tabs>
          <w:tab w:val="left" w:pos="284"/>
        </w:tabs>
        <w:jc w:val="both"/>
        <w:rPr>
          <w:b/>
          <w:sz w:val="22"/>
          <w:szCs w:val="22"/>
          <w:lang w:val="sr-Latn-ME"/>
        </w:rPr>
      </w:pPr>
    </w:p>
    <w:p w14:paraId="3EA5C3BC" w14:textId="77777777" w:rsidR="00794F24" w:rsidRPr="001E7A84" w:rsidRDefault="00794F24" w:rsidP="00044A45">
      <w:pPr>
        <w:pStyle w:val="Header"/>
        <w:tabs>
          <w:tab w:val="left" w:pos="284"/>
        </w:tabs>
        <w:jc w:val="both"/>
        <w:rPr>
          <w:b/>
          <w:sz w:val="22"/>
          <w:szCs w:val="22"/>
          <w:lang w:val="sr-Latn-ME"/>
        </w:rPr>
      </w:pPr>
      <w:r w:rsidRPr="001E7A84">
        <w:rPr>
          <w:b/>
          <w:sz w:val="22"/>
          <w:szCs w:val="22"/>
          <w:lang w:val="sr-Latn-ME"/>
        </w:rPr>
        <w:t>Lijek ZEFFIX se primjenjuje u liječenju dugotrajne (hronične) infekcije hepatitisom B kod odraslih osoba.</w:t>
      </w:r>
    </w:p>
    <w:p w14:paraId="7852CE26" w14:textId="77777777" w:rsidR="00794F24" w:rsidRPr="001E7A84" w:rsidRDefault="00794F24" w:rsidP="00044A45">
      <w:pPr>
        <w:pStyle w:val="Header"/>
        <w:tabs>
          <w:tab w:val="left" w:pos="284"/>
        </w:tabs>
        <w:jc w:val="both"/>
        <w:rPr>
          <w:sz w:val="22"/>
          <w:szCs w:val="22"/>
          <w:lang w:val="sr-Latn-ME"/>
        </w:rPr>
      </w:pPr>
    </w:p>
    <w:p w14:paraId="1BBB7341" w14:textId="77777777" w:rsidR="00794F24" w:rsidRPr="001E7A84" w:rsidRDefault="00794F24" w:rsidP="00044A45">
      <w:pPr>
        <w:pStyle w:val="Header"/>
        <w:tabs>
          <w:tab w:val="left" w:pos="284"/>
        </w:tabs>
        <w:jc w:val="both"/>
        <w:rPr>
          <w:sz w:val="22"/>
          <w:szCs w:val="22"/>
          <w:lang w:val="sr-Latn-ME"/>
        </w:rPr>
      </w:pPr>
      <w:r w:rsidRPr="001E7A84">
        <w:rPr>
          <w:sz w:val="22"/>
          <w:szCs w:val="22"/>
          <w:lang w:val="sr-Latn-ME"/>
        </w:rPr>
        <w:t xml:space="preserve">Lijek ZEFFIX je antivirusni lijek koji </w:t>
      </w:r>
      <w:proofErr w:type="spellStart"/>
      <w:r w:rsidRPr="001E7A84">
        <w:rPr>
          <w:sz w:val="22"/>
          <w:szCs w:val="22"/>
          <w:lang w:val="sr-Latn-ME"/>
        </w:rPr>
        <w:t>suprimira</w:t>
      </w:r>
      <w:proofErr w:type="spellEnd"/>
      <w:r w:rsidRPr="001E7A84">
        <w:rPr>
          <w:sz w:val="22"/>
          <w:szCs w:val="22"/>
          <w:lang w:val="sr-Latn-ME"/>
        </w:rPr>
        <w:t xml:space="preserve"> aktivnost virusa hepatitisa B i pripada grupi ljekova koji se nazivaju </w:t>
      </w:r>
      <w:proofErr w:type="spellStart"/>
      <w:r w:rsidRPr="001E7A84">
        <w:rPr>
          <w:i/>
          <w:sz w:val="22"/>
          <w:szCs w:val="22"/>
          <w:lang w:val="sr-Latn-ME"/>
        </w:rPr>
        <w:t>nukleozidni</w:t>
      </w:r>
      <w:proofErr w:type="spellEnd"/>
      <w:r w:rsidRPr="001E7A84">
        <w:rPr>
          <w:i/>
          <w:sz w:val="22"/>
          <w:szCs w:val="22"/>
          <w:lang w:val="sr-Latn-ME"/>
        </w:rPr>
        <w:t xml:space="preserve"> </w:t>
      </w:r>
      <w:proofErr w:type="spellStart"/>
      <w:r w:rsidRPr="001E7A84">
        <w:rPr>
          <w:i/>
          <w:sz w:val="22"/>
          <w:szCs w:val="22"/>
          <w:lang w:val="sr-Latn-ME"/>
        </w:rPr>
        <w:t>analozi</w:t>
      </w:r>
      <w:proofErr w:type="spellEnd"/>
      <w:r w:rsidRPr="001E7A84">
        <w:rPr>
          <w:i/>
          <w:sz w:val="22"/>
          <w:szCs w:val="22"/>
          <w:lang w:val="sr-Latn-ME"/>
        </w:rPr>
        <w:t xml:space="preserve">, </w:t>
      </w:r>
      <w:proofErr w:type="spellStart"/>
      <w:r w:rsidRPr="001E7A84">
        <w:rPr>
          <w:i/>
          <w:sz w:val="22"/>
          <w:szCs w:val="22"/>
          <w:lang w:val="sr-Latn-ME"/>
        </w:rPr>
        <w:t>inhibitori</w:t>
      </w:r>
      <w:proofErr w:type="spellEnd"/>
      <w:r w:rsidRPr="001E7A84">
        <w:rPr>
          <w:i/>
          <w:sz w:val="22"/>
          <w:szCs w:val="22"/>
          <w:lang w:val="sr-Latn-ME"/>
        </w:rPr>
        <w:t xml:space="preserve"> </w:t>
      </w:r>
      <w:proofErr w:type="spellStart"/>
      <w:r w:rsidRPr="001E7A84">
        <w:rPr>
          <w:i/>
          <w:sz w:val="22"/>
          <w:szCs w:val="22"/>
          <w:lang w:val="sr-Latn-ME"/>
        </w:rPr>
        <w:t>reverzne</w:t>
      </w:r>
      <w:proofErr w:type="spellEnd"/>
      <w:r w:rsidRPr="001E7A84">
        <w:rPr>
          <w:i/>
          <w:sz w:val="22"/>
          <w:szCs w:val="22"/>
          <w:lang w:val="sr-Latn-ME"/>
        </w:rPr>
        <w:t xml:space="preserve"> </w:t>
      </w:r>
      <w:proofErr w:type="spellStart"/>
      <w:r w:rsidRPr="001E7A84">
        <w:rPr>
          <w:i/>
          <w:sz w:val="22"/>
          <w:szCs w:val="22"/>
          <w:lang w:val="sr-Latn-ME"/>
        </w:rPr>
        <w:t>transkriptaze</w:t>
      </w:r>
      <w:proofErr w:type="spellEnd"/>
      <w:r w:rsidRPr="001E7A84">
        <w:rPr>
          <w:i/>
          <w:sz w:val="22"/>
          <w:szCs w:val="22"/>
          <w:lang w:val="sr-Latn-ME"/>
        </w:rPr>
        <w:t xml:space="preserve"> (</w:t>
      </w:r>
      <w:proofErr w:type="spellStart"/>
      <w:r w:rsidRPr="001E7A84">
        <w:rPr>
          <w:i/>
          <w:sz w:val="22"/>
          <w:szCs w:val="22"/>
          <w:lang w:val="sr-Latn-ME"/>
        </w:rPr>
        <w:t>NRTI</w:t>
      </w:r>
      <w:proofErr w:type="spellEnd"/>
      <w:r w:rsidRPr="001E7A84">
        <w:rPr>
          <w:i/>
          <w:sz w:val="22"/>
          <w:szCs w:val="22"/>
          <w:lang w:val="sr-Latn-ME"/>
        </w:rPr>
        <w:t>)</w:t>
      </w:r>
      <w:r w:rsidRPr="001E7A84">
        <w:rPr>
          <w:sz w:val="22"/>
          <w:szCs w:val="22"/>
          <w:lang w:val="sr-Latn-ME"/>
        </w:rPr>
        <w:t xml:space="preserve">. </w:t>
      </w:r>
    </w:p>
    <w:p w14:paraId="01414A60" w14:textId="77777777" w:rsidR="00794F24" w:rsidRPr="001E7A84" w:rsidRDefault="00794F24" w:rsidP="00044A45">
      <w:pPr>
        <w:pStyle w:val="Header"/>
        <w:tabs>
          <w:tab w:val="left" w:pos="284"/>
        </w:tabs>
        <w:jc w:val="both"/>
        <w:rPr>
          <w:sz w:val="22"/>
          <w:szCs w:val="22"/>
          <w:lang w:val="sr-Latn-ME"/>
        </w:rPr>
      </w:pPr>
    </w:p>
    <w:p w14:paraId="40CEFC79" w14:textId="77777777" w:rsidR="00794F24" w:rsidRPr="001E7A84" w:rsidRDefault="00794F24" w:rsidP="00044A45">
      <w:pPr>
        <w:pStyle w:val="Header"/>
        <w:tabs>
          <w:tab w:val="left" w:pos="284"/>
        </w:tabs>
        <w:jc w:val="both"/>
        <w:rPr>
          <w:sz w:val="22"/>
          <w:szCs w:val="22"/>
          <w:lang w:val="sr-Latn-ME"/>
        </w:rPr>
      </w:pPr>
      <w:r w:rsidRPr="001E7A84">
        <w:rPr>
          <w:sz w:val="22"/>
          <w:szCs w:val="22"/>
          <w:lang w:val="sr-Latn-ME"/>
        </w:rPr>
        <w:t>Hepatitis B virus je virus koji inficira jetru, uzrokuje dugotrajnu (hroničnu) infekciju i može dovesti do oštećenja jetre. Lijek ZEFFIX</w:t>
      </w:r>
      <w:r w:rsidRPr="001E7A84">
        <w:rPr>
          <w:sz w:val="22"/>
          <w:szCs w:val="22"/>
          <w:vertAlign w:val="superscript"/>
          <w:lang w:val="sr-Latn-ME"/>
        </w:rPr>
        <w:t xml:space="preserve"> </w:t>
      </w:r>
      <w:r w:rsidRPr="001E7A84">
        <w:rPr>
          <w:sz w:val="22"/>
          <w:szCs w:val="22"/>
          <w:lang w:val="sr-Latn-ME"/>
        </w:rPr>
        <w:t>se može primjenjivati kod osoba kod kojih je jetra oštećena, ali sa stabilnom funkcijom (kompenzovano oboljenje jetre) i u kombinaciji sa drugim ljekovima kod osoba čija je jetra oštećena i ne funkcioniše normalno (</w:t>
      </w:r>
      <w:proofErr w:type="spellStart"/>
      <w:r w:rsidRPr="001E7A84">
        <w:rPr>
          <w:sz w:val="22"/>
          <w:szCs w:val="22"/>
          <w:lang w:val="sr-Latn-ME"/>
        </w:rPr>
        <w:t>dekompenzovano</w:t>
      </w:r>
      <w:proofErr w:type="spellEnd"/>
      <w:r w:rsidRPr="001E7A84">
        <w:rPr>
          <w:sz w:val="22"/>
          <w:szCs w:val="22"/>
          <w:lang w:val="sr-Latn-ME"/>
        </w:rPr>
        <w:t xml:space="preserve"> oboljenje jetre).</w:t>
      </w:r>
    </w:p>
    <w:p w14:paraId="5FB87F41" w14:textId="77777777" w:rsidR="00794F24" w:rsidRPr="001E7A84" w:rsidRDefault="00794F24" w:rsidP="00044A45">
      <w:pPr>
        <w:pStyle w:val="Header"/>
        <w:tabs>
          <w:tab w:val="left" w:pos="284"/>
        </w:tabs>
        <w:jc w:val="both"/>
        <w:rPr>
          <w:sz w:val="22"/>
          <w:szCs w:val="22"/>
          <w:lang w:val="sr-Latn-ME"/>
        </w:rPr>
      </w:pPr>
    </w:p>
    <w:p w14:paraId="43F6C8FD" w14:textId="77777777" w:rsidR="00794F24" w:rsidRPr="001E7A84" w:rsidRDefault="00794F24" w:rsidP="00044A45">
      <w:pPr>
        <w:pStyle w:val="Header"/>
        <w:tabs>
          <w:tab w:val="left" w:pos="284"/>
        </w:tabs>
        <w:jc w:val="both"/>
        <w:rPr>
          <w:sz w:val="22"/>
          <w:szCs w:val="22"/>
          <w:lang w:val="sr-Latn-ME"/>
        </w:rPr>
      </w:pPr>
      <w:r w:rsidRPr="001E7A84">
        <w:rPr>
          <w:sz w:val="22"/>
          <w:szCs w:val="22"/>
          <w:lang w:val="sr-Latn-ME"/>
        </w:rPr>
        <w:t xml:space="preserve">Primjenom lijeka ZEFFIX se može smanjiti količina virusa hepatitisa B u Vašem organizmu, što može dovesti do smanjenja oštećenja jetre i poboljšanja njene funkcije.  Terapija lijekom ZEFFIX neće djelovati na isti način kod svih </w:t>
      </w:r>
      <w:proofErr w:type="spellStart"/>
      <w:r w:rsidRPr="001E7A84">
        <w:rPr>
          <w:sz w:val="22"/>
          <w:szCs w:val="22"/>
          <w:lang w:val="sr-Latn-ME"/>
        </w:rPr>
        <w:t>ljudi</w:t>
      </w:r>
      <w:proofErr w:type="spellEnd"/>
      <w:r w:rsidRPr="001E7A84">
        <w:rPr>
          <w:sz w:val="22"/>
          <w:szCs w:val="22"/>
          <w:lang w:val="sr-Latn-ME"/>
        </w:rPr>
        <w:t>. Vaš ljekar će pratiti efikasnost terapije koja Vam je primijenjena redovnim analizama krvi.</w:t>
      </w:r>
    </w:p>
    <w:p w14:paraId="1A410156" w14:textId="536DF9F6" w:rsidR="00445D8F" w:rsidRPr="001E7A84" w:rsidRDefault="00445D8F" w:rsidP="00044A45">
      <w:pPr>
        <w:jc w:val="both"/>
        <w:rPr>
          <w:sz w:val="22"/>
          <w:szCs w:val="22"/>
          <w:lang w:val="sr-Latn-ME"/>
        </w:rPr>
      </w:pPr>
    </w:p>
    <w:p w14:paraId="3D1B2BAF" w14:textId="77777777" w:rsidR="00C93C08" w:rsidRPr="001E7A84" w:rsidRDefault="00C93C08" w:rsidP="00044A45">
      <w:pPr>
        <w:jc w:val="both"/>
        <w:rPr>
          <w:sz w:val="22"/>
          <w:szCs w:val="22"/>
          <w:lang w:val="sr-Latn-ME"/>
        </w:rPr>
      </w:pPr>
    </w:p>
    <w:p w14:paraId="1A410157" w14:textId="351EA0F9" w:rsidR="00A32113" w:rsidRPr="001E7A84" w:rsidRDefault="00A32113" w:rsidP="00044A45">
      <w:pPr>
        <w:tabs>
          <w:tab w:val="left" w:pos="540"/>
          <w:tab w:val="left" w:pos="569"/>
        </w:tabs>
        <w:jc w:val="both"/>
        <w:rPr>
          <w:b/>
          <w:caps/>
          <w:sz w:val="22"/>
          <w:szCs w:val="22"/>
          <w:lang w:val="sr-Latn-ME"/>
        </w:rPr>
      </w:pPr>
      <w:r w:rsidRPr="001E7A84">
        <w:rPr>
          <w:b/>
          <w:bCs/>
          <w:sz w:val="22"/>
          <w:szCs w:val="22"/>
          <w:lang w:val="sr-Latn-ME"/>
        </w:rPr>
        <w:t xml:space="preserve">2. </w:t>
      </w:r>
      <w:r w:rsidR="00FB6603" w:rsidRPr="001E7A84">
        <w:rPr>
          <w:b/>
          <w:bCs/>
          <w:sz w:val="22"/>
          <w:szCs w:val="22"/>
          <w:lang w:val="sr-Latn-ME"/>
        </w:rPr>
        <w:tab/>
      </w:r>
      <w:r w:rsidRPr="001E7A84">
        <w:rPr>
          <w:b/>
          <w:caps/>
          <w:sz w:val="22"/>
          <w:szCs w:val="22"/>
          <w:lang w:val="sr-Latn-ME"/>
        </w:rPr>
        <w:t xml:space="preserve">Šta treba da znate prIJe nego što uzmete lIJek </w:t>
      </w:r>
      <w:bookmarkStart w:id="0" w:name="_Hlk65611857"/>
      <w:r w:rsidR="00B51A72" w:rsidRPr="001E7A84">
        <w:rPr>
          <w:b/>
          <w:caps/>
          <w:sz w:val="22"/>
          <w:szCs w:val="22"/>
          <w:lang w:val="sr-Latn-ME"/>
        </w:rPr>
        <w:t>ZEFFIX</w:t>
      </w:r>
      <w:bookmarkEnd w:id="0"/>
    </w:p>
    <w:p w14:paraId="1A410158" w14:textId="77777777" w:rsidR="00445D8F" w:rsidRPr="001E7A84" w:rsidRDefault="00445D8F" w:rsidP="00044A45">
      <w:pPr>
        <w:widowControl w:val="0"/>
        <w:autoSpaceDE w:val="0"/>
        <w:autoSpaceDN w:val="0"/>
        <w:jc w:val="both"/>
        <w:rPr>
          <w:caps/>
          <w:sz w:val="22"/>
          <w:szCs w:val="22"/>
          <w:lang w:val="sr-Latn-ME"/>
        </w:rPr>
      </w:pPr>
    </w:p>
    <w:p w14:paraId="1A410159" w14:textId="2109939A" w:rsidR="00A32113" w:rsidRPr="001E7A84" w:rsidRDefault="00A32113" w:rsidP="00044A45">
      <w:pPr>
        <w:jc w:val="both"/>
        <w:rPr>
          <w:b/>
          <w:sz w:val="22"/>
          <w:szCs w:val="22"/>
          <w:lang w:val="sr-Latn-ME"/>
        </w:rPr>
      </w:pPr>
      <w:r w:rsidRPr="001E7A84">
        <w:rPr>
          <w:b/>
          <w:sz w:val="22"/>
          <w:szCs w:val="22"/>
          <w:lang w:val="sr-Latn-ME"/>
        </w:rPr>
        <w:t xml:space="preserve">Lijek </w:t>
      </w:r>
      <w:r w:rsidR="00B51A72" w:rsidRPr="001E7A84">
        <w:rPr>
          <w:b/>
          <w:caps/>
          <w:sz w:val="22"/>
          <w:szCs w:val="22"/>
          <w:lang w:val="sr-Latn-ME"/>
        </w:rPr>
        <w:t>ZEFFIX</w:t>
      </w:r>
      <w:r w:rsidRPr="001E7A84">
        <w:rPr>
          <w:b/>
          <w:sz w:val="22"/>
          <w:szCs w:val="22"/>
          <w:lang w:val="sr-Latn-ME"/>
        </w:rPr>
        <w:t xml:space="preserve"> ne smijete koristiti:</w:t>
      </w:r>
    </w:p>
    <w:p w14:paraId="3399F748" w14:textId="1CED5CCB" w:rsidR="00794F24" w:rsidRPr="001E7A84" w:rsidRDefault="00794F24" w:rsidP="00044A45">
      <w:pPr>
        <w:pStyle w:val="Header"/>
        <w:numPr>
          <w:ilvl w:val="0"/>
          <w:numId w:val="29"/>
        </w:numPr>
        <w:tabs>
          <w:tab w:val="left" w:pos="284"/>
        </w:tabs>
        <w:jc w:val="both"/>
        <w:rPr>
          <w:sz w:val="22"/>
          <w:szCs w:val="22"/>
          <w:lang w:val="sr-Latn-ME"/>
        </w:rPr>
      </w:pPr>
      <w:r w:rsidRPr="001E7A84">
        <w:rPr>
          <w:sz w:val="22"/>
          <w:szCs w:val="22"/>
          <w:lang w:val="sr-Latn-ME"/>
        </w:rPr>
        <w:t xml:space="preserve">ukoliko ste </w:t>
      </w:r>
      <w:r w:rsidRPr="001E7A84">
        <w:rPr>
          <w:b/>
          <w:sz w:val="22"/>
          <w:szCs w:val="22"/>
          <w:lang w:val="sr-Latn-ME"/>
        </w:rPr>
        <w:t>alergični</w:t>
      </w:r>
      <w:r w:rsidRPr="001E7A84">
        <w:rPr>
          <w:sz w:val="22"/>
          <w:szCs w:val="22"/>
          <w:lang w:val="sr-Latn-ME"/>
        </w:rPr>
        <w:t xml:space="preserve"> na </w:t>
      </w:r>
      <w:proofErr w:type="spellStart"/>
      <w:r w:rsidRPr="001E7A84">
        <w:rPr>
          <w:sz w:val="22"/>
          <w:szCs w:val="22"/>
          <w:lang w:val="sr-Latn-ME"/>
        </w:rPr>
        <w:t>lamivudin</w:t>
      </w:r>
      <w:proofErr w:type="spellEnd"/>
      <w:r w:rsidRPr="001E7A84">
        <w:rPr>
          <w:sz w:val="22"/>
          <w:szCs w:val="22"/>
          <w:lang w:val="sr-Latn-ME"/>
        </w:rPr>
        <w:t xml:space="preserve"> ili na bilo koju drugu pomoćnu supstancu ovog lijeka (navedene u </w:t>
      </w:r>
      <w:r w:rsidR="009B4341" w:rsidRPr="001E7A84">
        <w:rPr>
          <w:sz w:val="22"/>
          <w:szCs w:val="22"/>
          <w:lang w:val="sr-Latn-ME"/>
        </w:rPr>
        <w:t>dijelu</w:t>
      </w:r>
      <w:r w:rsidRPr="001E7A84">
        <w:rPr>
          <w:sz w:val="22"/>
          <w:szCs w:val="22"/>
          <w:lang w:val="sr-Latn-ME"/>
        </w:rPr>
        <w:t xml:space="preserve"> 6)</w:t>
      </w:r>
    </w:p>
    <w:p w14:paraId="34B059FA" w14:textId="77777777" w:rsidR="00794F24" w:rsidRPr="001E7A84" w:rsidRDefault="00794F24" w:rsidP="00044A45">
      <w:pPr>
        <w:pStyle w:val="Header"/>
        <w:tabs>
          <w:tab w:val="left" w:pos="284"/>
        </w:tabs>
        <w:jc w:val="both"/>
        <w:rPr>
          <w:sz w:val="22"/>
          <w:szCs w:val="22"/>
          <w:vertAlign w:val="superscript"/>
          <w:lang w:val="sr-Latn-ME"/>
        </w:rPr>
      </w:pPr>
    </w:p>
    <w:p w14:paraId="6C7896F9" w14:textId="77777777" w:rsidR="00794F24" w:rsidRPr="001E7A84" w:rsidRDefault="00794F24" w:rsidP="00044A45">
      <w:pPr>
        <w:pStyle w:val="Header"/>
        <w:tabs>
          <w:tab w:val="left" w:pos="284"/>
        </w:tabs>
        <w:jc w:val="both"/>
        <w:rPr>
          <w:sz w:val="22"/>
          <w:szCs w:val="22"/>
          <w:lang w:val="sr-Latn-ME"/>
        </w:rPr>
      </w:pPr>
      <w:r w:rsidRPr="001E7A84">
        <w:rPr>
          <w:b/>
          <w:sz w:val="22"/>
          <w:szCs w:val="22"/>
          <w:lang w:val="sr-Latn-ME"/>
        </w:rPr>
        <w:t xml:space="preserve">      → Provjerite sa Vašim ljekarom</w:t>
      </w:r>
      <w:r w:rsidRPr="001E7A84">
        <w:rPr>
          <w:sz w:val="22"/>
          <w:szCs w:val="22"/>
          <w:lang w:val="sr-Latn-ME"/>
        </w:rPr>
        <w:t xml:space="preserve"> ukoliko smatrate da se nešto od navedenog odnosi na Vas.</w:t>
      </w:r>
    </w:p>
    <w:p w14:paraId="1A41015A" w14:textId="77777777" w:rsidR="00445D8F" w:rsidRPr="001E7A84" w:rsidRDefault="00445D8F" w:rsidP="00044A45">
      <w:pPr>
        <w:jc w:val="both"/>
        <w:rPr>
          <w:sz w:val="22"/>
          <w:szCs w:val="22"/>
          <w:lang w:val="sr-Latn-ME"/>
        </w:rPr>
      </w:pPr>
    </w:p>
    <w:p w14:paraId="1A41015C" w14:textId="1DF7482B" w:rsidR="00445D8F" w:rsidRPr="001E7A84" w:rsidRDefault="00F47B6C" w:rsidP="00044A45">
      <w:pPr>
        <w:jc w:val="both"/>
        <w:rPr>
          <w:b/>
          <w:bCs/>
          <w:sz w:val="22"/>
          <w:szCs w:val="22"/>
          <w:lang w:val="sr-Latn-ME"/>
        </w:rPr>
      </w:pPr>
      <w:r w:rsidRPr="001E7A84">
        <w:rPr>
          <w:b/>
          <w:bCs/>
          <w:sz w:val="22"/>
          <w:szCs w:val="22"/>
          <w:lang w:val="sr-Latn-ME"/>
        </w:rPr>
        <w:t>Upozorenja i mjere opreza:</w:t>
      </w:r>
    </w:p>
    <w:p w14:paraId="057B2955" w14:textId="77777777" w:rsidR="00DF585F" w:rsidRPr="001E7A84" w:rsidRDefault="00DF585F" w:rsidP="00044A45">
      <w:pPr>
        <w:pStyle w:val="Header"/>
        <w:tabs>
          <w:tab w:val="left" w:pos="284"/>
        </w:tabs>
        <w:spacing w:before="40" w:after="40"/>
        <w:jc w:val="both"/>
        <w:rPr>
          <w:sz w:val="22"/>
          <w:szCs w:val="22"/>
          <w:lang w:val="sr-Latn-ME"/>
        </w:rPr>
      </w:pPr>
      <w:r w:rsidRPr="001E7A84">
        <w:rPr>
          <w:sz w:val="22"/>
          <w:szCs w:val="22"/>
          <w:lang w:val="sr-Latn-ME"/>
        </w:rPr>
        <w:t>Pojedine osobe koje se liječe lijekom ZEFFIX ili drugim sličnim ljekovima se nalaze pod rizikom od pojave ozbiljnih neželjenih dejstava. Potrebno je da budete upoznati sa posebnim rizicima:</w:t>
      </w:r>
    </w:p>
    <w:p w14:paraId="60ED4C70" w14:textId="77777777" w:rsidR="00DF585F" w:rsidRPr="001E7A84" w:rsidRDefault="00DF585F" w:rsidP="00044A45">
      <w:pPr>
        <w:pStyle w:val="Header"/>
        <w:numPr>
          <w:ilvl w:val="0"/>
          <w:numId w:val="29"/>
        </w:numPr>
        <w:tabs>
          <w:tab w:val="left" w:pos="284"/>
        </w:tabs>
        <w:spacing w:before="40" w:after="40"/>
        <w:jc w:val="both"/>
        <w:rPr>
          <w:sz w:val="22"/>
          <w:szCs w:val="22"/>
          <w:lang w:val="sr-Latn-ME"/>
        </w:rPr>
      </w:pPr>
      <w:r w:rsidRPr="001E7A84">
        <w:rPr>
          <w:sz w:val="22"/>
          <w:szCs w:val="22"/>
          <w:lang w:val="sr-Latn-ME"/>
        </w:rPr>
        <w:t xml:space="preserve">ukoliko ste nekada imali </w:t>
      </w:r>
      <w:r w:rsidRPr="001E7A84">
        <w:rPr>
          <w:b/>
          <w:sz w:val="22"/>
          <w:szCs w:val="22"/>
          <w:lang w:val="sr-Latn-ME"/>
        </w:rPr>
        <w:t>oboljenja jetre</w:t>
      </w:r>
      <w:r w:rsidRPr="001E7A84">
        <w:rPr>
          <w:sz w:val="22"/>
          <w:szCs w:val="22"/>
          <w:lang w:val="sr-Latn-ME"/>
        </w:rPr>
        <w:t>, kao što je hepatitis C</w:t>
      </w:r>
    </w:p>
    <w:p w14:paraId="0A9A4520" w14:textId="77777777" w:rsidR="00DF585F" w:rsidRPr="001E7A84" w:rsidRDefault="00DF585F" w:rsidP="00044A45">
      <w:pPr>
        <w:pStyle w:val="Header"/>
        <w:numPr>
          <w:ilvl w:val="0"/>
          <w:numId w:val="29"/>
        </w:numPr>
        <w:tabs>
          <w:tab w:val="left" w:pos="284"/>
        </w:tabs>
        <w:spacing w:before="40" w:after="40"/>
        <w:jc w:val="both"/>
        <w:rPr>
          <w:sz w:val="22"/>
          <w:szCs w:val="22"/>
          <w:lang w:val="sr-Latn-ME"/>
        </w:rPr>
      </w:pPr>
      <w:r w:rsidRPr="001E7A84">
        <w:rPr>
          <w:sz w:val="22"/>
          <w:szCs w:val="22"/>
          <w:lang w:val="sr-Latn-ME"/>
        </w:rPr>
        <w:t xml:space="preserve">ukoliko imate izrazito </w:t>
      </w:r>
      <w:r w:rsidRPr="001E7A84">
        <w:rPr>
          <w:b/>
          <w:sz w:val="22"/>
          <w:szCs w:val="22"/>
          <w:lang w:val="sr-Latn-ME"/>
        </w:rPr>
        <w:t>povišenu tjelesnu masu</w:t>
      </w:r>
      <w:r w:rsidRPr="001E7A84">
        <w:rPr>
          <w:sz w:val="22"/>
          <w:szCs w:val="22"/>
          <w:lang w:val="sr-Latn-ME"/>
        </w:rPr>
        <w:t xml:space="preserve"> (posebno ukoliko ste žena)</w:t>
      </w:r>
    </w:p>
    <w:p w14:paraId="5B5A8755" w14:textId="1FF58FCE" w:rsidR="00DF585F" w:rsidRPr="001E7A84" w:rsidRDefault="00DF585F" w:rsidP="00044A45">
      <w:pPr>
        <w:pStyle w:val="Header"/>
        <w:tabs>
          <w:tab w:val="left" w:pos="284"/>
        </w:tabs>
        <w:spacing w:before="40" w:after="40"/>
        <w:ind w:left="360"/>
        <w:jc w:val="both"/>
        <w:rPr>
          <w:b/>
          <w:sz w:val="22"/>
          <w:szCs w:val="22"/>
          <w:lang w:val="sr-Latn-ME"/>
        </w:rPr>
      </w:pPr>
      <w:r w:rsidRPr="001E7A84">
        <w:rPr>
          <w:b/>
          <w:sz w:val="22"/>
          <w:szCs w:val="22"/>
          <w:lang w:val="sr-Latn-ME"/>
        </w:rPr>
        <w:t>→ Posavjetujte se sa Vašim ljekarom ukoliko se nešto od navedenog odnosi na Vas.</w:t>
      </w:r>
      <w:r w:rsidRPr="001E7A84">
        <w:rPr>
          <w:sz w:val="22"/>
          <w:szCs w:val="22"/>
          <w:lang w:val="sr-Latn-ME"/>
        </w:rPr>
        <w:t xml:space="preserve"> Mogu biti potrebne dodatne provjere Vašeg zdravstvenog stanja tokom primjene lijeka, uključujući analize krvi, dok primjenjujete ovaj lijek. </w:t>
      </w:r>
      <w:r w:rsidRPr="001E7A84">
        <w:rPr>
          <w:b/>
          <w:sz w:val="22"/>
          <w:szCs w:val="22"/>
          <w:lang w:val="sr-Latn-ME"/>
        </w:rPr>
        <w:t xml:space="preserve">Vidjeti </w:t>
      </w:r>
      <w:r w:rsidR="009B4341" w:rsidRPr="001E7A84">
        <w:rPr>
          <w:b/>
          <w:sz w:val="22"/>
          <w:szCs w:val="22"/>
          <w:lang w:val="sr-Latn-ME"/>
        </w:rPr>
        <w:t>dio</w:t>
      </w:r>
      <w:r w:rsidRPr="001E7A84">
        <w:rPr>
          <w:b/>
          <w:sz w:val="22"/>
          <w:szCs w:val="22"/>
          <w:lang w:val="sr-Latn-ME"/>
        </w:rPr>
        <w:t xml:space="preserve"> 4 </w:t>
      </w:r>
      <w:r w:rsidRPr="001E7A84">
        <w:rPr>
          <w:sz w:val="22"/>
          <w:szCs w:val="22"/>
          <w:lang w:val="sr-Latn-ME"/>
        </w:rPr>
        <w:t>za više informacija o rizicima</w:t>
      </w:r>
      <w:r w:rsidRPr="001E7A84">
        <w:rPr>
          <w:b/>
          <w:sz w:val="22"/>
          <w:szCs w:val="22"/>
          <w:lang w:val="sr-Latn-ME"/>
        </w:rPr>
        <w:t>.</w:t>
      </w:r>
    </w:p>
    <w:p w14:paraId="3B06B640" w14:textId="77777777" w:rsidR="00DF585F" w:rsidRPr="001E7A84" w:rsidRDefault="00DF585F" w:rsidP="00044A45">
      <w:pPr>
        <w:pStyle w:val="Header"/>
        <w:tabs>
          <w:tab w:val="left" w:pos="284"/>
        </w:tabs>
        <w:spacing w:before="40" w:after="40"/>
        <w:jc w:val="both"/>
        <w:rPr>
          <w:b/>
          <w:sz w:val="22"/>
          <w:szCs w:val="22"/>
          <w:lang w:val="sr-Latn-ME"/>
        </w:rPr>
      </w:pPr>
    </w:p>
    <w:p w14:paraId="0B8A7E15" w14:textId="18CA9CB3" w:rsidR="00DF585F" w:rsidRPr="001E7A84" w:rsidRDefault="00DF585F" w:rsidP="00044A45">
      <w:pPr>
        <w:pStyle w:val="Header"/>
        <w:tabs>
          <w:tab w:val="left" w:pos="284"/>
        </w:tabs>
        <w:spacing w:before="40" w:after="40"/>
        <w:jc w:val="both"/>
        <w:rPr>
          <w:sz w:val="22"/>
          <w:szCs w:val="22"/>
          <w:lang w:val="sr-Latn-ME"/>
        </w:rPr>
      </w:pPr>
      <w:r w:rsidRPr="001E7A84">
        <w:rPr>
          <w:b/>
          <w:sz w:val="22"/>
          <w:szCs w:val="22"/>
          <w:lang w:val="sr-Latn-ME"/>
        </w:rPr>
        <w:t xml:space="preserve">Ne prekidajte primjenu lijeka ZEFFIX </w:t>
      </w:r>
      <w:r w:rsidRPr="001E7A84">
        <w:rPr>
          <w:sz w:val="22"/>
          <w:szCs w:val="22"/>
          <w:lang w:val="sr-Latn-ME"/>
        </w:rPr>
        <w:t xml:space="preserve">bez odgovarajućeg savjeta Vašeg ljekara, s obzirom da postoji rizik od pogoršanja hepatitisa. Kada prekinete sa primjenom lijeka ZEFFIX Vaš ljekar će pratiti Vaše zdravstveno stanje tokom perioda od najmanje četiri mjeseca, kako bi uočio eventualne probleme. Navedeno podrazumijeva uzimanje uzoraka krvi radi provjere povišenja nivoa enzima jetre, koji mogu ukazivati na oštećenje jetre. Vidjeti </w:t>
      </w:r>
      <w:r w:rsidR="009B4341" w:rsidRPr="001E7A84">
        <w:rPr>
          <w:sz w:val="22"/>
          <w:szCs w:val="22"/>
          <w:lang w:val="sr-Latn-ME"/>
        </w:rPr>
        <w:t>dio</w:t>
      </w:r>
      <w:r w:rsidRPr="001E7A84">
        <w:rPr>
          <w:sz w:val="22"/>
          <w:szCs w:val="22"/>
          <w:lang w:val="sr-Latn-ME"/>
        </w:rPr>
        <w:t xml:space="preserve"> 3 za više informacija o primjeni lijeka ZEFFIX.</w:t>
      </w:r>
    </w:p>
    <w:p w14:paraId="5B13B462" w14:textId="77777777" w:rsidR="00DF585F" w:rsidRPr="001E7A84" w:rsidRDefault="00DF585F" w:rsidP="00044A45">
      <w:pPr>
        <w:pStyle w:val="Header"/>
        <w:tabs>
          <w:tab w:val="left" w:pos="284"/>
        </w:tabs>
        <w:spacing w:before="40" w:after="40"/>
        <w:jc w:val="both"/>
        <w:rPr>
          <w:sz w:val="22"/>
          <w:szCs w:val="22"/>
          <w:lang w:val="sr-Latn-ME"/>
        </w:rPr>
      </w:pPr>
    </w:p>
    <w:p w14:paraId="1DFBFBC1" w14:textId="04F434F6" w:rsidR="00DF585F" w:rsidRDefault="00DF585F" w:rsidP="00044A45">
      <w:pPr>
        <w:pStyle w:val="Header"/>
        <w:tabs>
          <w:tab w:val="left" w:pos="284"/>
        </w:tabs>
        <w:spacing w:before="40" w:after="40"/>
        <w:jc w:val="both"/>
        <w:rPr>
          <w:b/>
          <w:sz w:val="22"/>
          <w:szCs w:val="22"/>
          <w:lang w:val="sr-Latn-ME"/>
        </w:rPr>
      </w:pPr>
      <w:r w:rsidRPr="001E7A84">
        <w:rPr>
          <w:b/>
          <w:sz w:val="22"/>
          <w:szCs w:val="22"/>
          <w:lang w:val="sr-Latn-ME"/>
        </w:rPr>
        <w:t xml:space="preserve">Zaštitite druge </w:t>
      </w:r>
      <w:proofErr w:type="spellStart"/>
      <w:r w:rsidRPr="001E7A84">
        <w:rPr>
          <w:b/>
          <w:sz w:val="22"/>
          <w:szCs w:val="22"/>
          <w:lang w:val="sr-Latn-ME"/>
        </w:rPr>
        <w:t>ljude</w:t>
      </w:r>
      <w:proofErr w:type="spellEnd"/>
    </w:p>
    <w:p w14:paraId="27A0651C" w14:textId="77777777" w:rsidR="00005947" w:rsidRPr="001E7A84" w:rsidRDefault="00005947" w:rsidP="00044A45">
      <w:pPr>
        <w:pStyle w:val="Header"/>
        <w:tabs>
          <w:tab w:val="left" w:pos="284"/>
        </w:tabs>
        <w:spacing w:before="40" w:after="40"/>
        <w:jc w:val="both"/>
        <w:rPr>
          <w:b/>
          <w:sz w:val="22"/>
          <w:szCs w:val="22"/>
          <w:lang w:val="sr-Latn-ME"/>
        </w:rPr>
      </w:pPr>
    </w:p>
    <w:p w14:paraId="66F5E105" w14:textId="77777777" w:rsidR="00DF585F" w:rsidRPr="001E7A84" w:rsidRDefault="00DF585F" w:rsidP="00044A45">
      <w:pPr>
        <w:pStyle w:val="Header"/>
        <w:tabs>
          <w:tab w:val="left" w:pos="284"/>
        </w:tabs>
        <w:spacing w:before="40" w:after="40"/>
        <w:jc w:val="both"/>
        <w:rPr>
          <w:sz w:val="22"/>
          <w:szCs w:val="22"/>
          <w:lang w:val="sr-Latn-ME"/>
        </w:rPr>
      </w:pPr>
      <w:r w:rsidRPr="001E7A84">
        <w:rPr>
          <w:sz w:val="22"/>
          <w:szCs w:val="22"/>
          <w:lang w:val="sr-Latn-ME"/>
        </w:rPr>
        <w:t xml:space="preserve">Hepatitis B infekcija se prenosi seksualnim kontaktom ili putem inficirane krvi (na primjer, korišćenjem zajedničke injekcione igle). Primjena lijeka ZEFFIX neće spriječiti da prenesete hepatitis B infekciju na druge </w:t>
      </w:r>
      <w:proofErr w:type="spellStart"/>
      <w:r w:rsidRPr="001E7A84">
        <w:rPr>
          <w:sz w:val="22"/>
          <w:szCs w:val="22"/>
          <w:lang w:val="sr-Latn-ME"/>
        </w:rPr>
        <w:t>ljude</w:t>
      </w:r>
      <w:proofErr w:type="spellEnd"/>
      <w:r w:rsidRPr="001E7A84">
        <w:rPr>
          <w:sz w:val="22"/>
          <w:szCs w:val="22"/>
          <w:lang w:val="sr-Latn-ME"/>
        </w:rPr>
        <w:t xml:space="preserve">. Dakle, još uvijek postoji rizik da prenesete virus na druge osobe. U cilju zaštite drugih </w:t>
      </w:r>
      <w:proofErr w:type="spellStart"/>
      <w:r w:rsidRPr="001E7A84">
        <w:rPr>
          <w:sz w:val="22"/>
          <w:szCs w:val="22"/>
          <w:lang w:val="sr-Latn-ME"/>
        </w:rPr>
        <w:t>ljudi</w:t>
      </w:r>
      <w:proofErr w:type="spellEnd"/>
      <w:r w:rsidRPr="001E7A84">
        <w:rPr>
          <w:sz w:val="22"/>
          <w:szCs w:val="22"/>
          <w:lang w:val="sr-Latn-ME"/>
        </w:rPr>
        <w:t xml:space="preserve"> od infekcije </w:t>
      </w:r>
      <w:proofErr w:type="spellStart"/>
      <w:r w:rsidRPr="001E7A84">
        <w:rPr>
          <w:sz w:val="22"/>
          <w:szCs w:val="22"/>
          <w:lang w:val="sr-Latn-ME"/>
        </w:rPr>
        <w:t>virurusom</w:t>
      </w:r>
      <w:proofErr w:type="spellEnd"/>
      <w:r w:rsidRPr="001E7A84">
        <w:rPr>
          <w:sz w:val="22"/>
          <w:szCs w:val="22"/>
          <w:lang w:val="sr-Latn-ME"/>
        </w:rPr>
        <w:t xml:space="preserve"> hepatitisa B morate preduzeti mjere opreza:</w:t>
      </w:r>
    </w:p>
    <w:p w14:paraId="208F4DCF" w14:textId="77777777" w:rsidR="00DF585F" w:rsidRPr="001E7A84" w:rsidRDefault="00DF585F" w:rsidP="002C3359">
      <w:pPr>
        <w:pStyle w:val="Header"/>
        <w:numPr>
          <w:ilvl w:val="0"/>
          <w:numId w:val="30"/>
        </w:numPr>
        <w:tabs>
          <w:tab w:val="left" w:pos="284"/>
        </w:tabs>
        <w:spacing w:before="40" w:after="40"/>
        <w:jc w:val="both"/>
        <w:rPr>
          <w:sz w:val="22"/>
          <w:szCs w:val="22"/>
          <w:lang w:val="sr-Latn-ME"/>
        </w:rPr>
      </w:pPr>
      <w:r w:rsidRPr="001E7A84">
        <w:rPr>
          <w:b/>
          <w:sz w:val="22"/>
          <w:szCs w:val="22"/>
          <w:lang w:val="sr-Latn-ME"/>
        </w:rPr>
        <w:t>Koristite kondom</w:t>
      </w:r>
      <w:r w:rsidRPr="001E7A84">
        <w:rPr>
          <w:sz w:val="22"/>
          <w:szCs w:val="22"/>
          <w:lang w:val="sr-Latn-ME"/>
        </w:rPr>
        <w:t xml:space="preserve"> tokom oralnog ili </w:t>
      </w:r>
      <w:proofErr w:type="spellStart"/>
      <w:r w:rsidRPr="001E7A84">
        <w:rPr>
          <w:sz w:val="22"/>
          <w:szCs w:val="22"/>
          <w:lang w:val="sr-Latn-ME"/>
        </w:rPr>
        <w:t>penetrativnog</w:t>
      </w:r>
      <w:proofErr w:type="spellEnd"/>
      <w:r w:rsidRPr="001E7A84">
        <w:rPr>
          <w:sz w:val="22"/>
          <w:szCs w:val="22"/>
          <w:lang w:val="sr-Latn-ME"/>
        </w:rPr>
        <w:t xml:space="preserve"> seksualnog kontakta.</w:t>
      </w:r>
    </w:p>
    <w:p w14:paraId="48FC9144" w14:textId="4CD1613E" w:rsidR="00DF585F" w:rsidRPr="001E7A84" w:rsidRDefault="00DF585F" w:rsidP="002C3359">
      <w:pPr>
        <w:pStyle w:val="Header"/>
        <w:numPr>
          <w:ilvl w:val="0"/>
          <w:numId w:val="30"/>
        </w:numPr>
        <w:tabs>
          <w:tab w:val="left" w:pos="284"/>
        </w:tabs>
        <w:spacing w:before="40" w:after="40"/>
        <w:jc w:val="both"/>
        <w:rPr>
          <w:sz w:val="22"/>
          <w:szCs w:val="22"/>
          <w:lang w:val="sr-Latn-ME"/>
        </w:rPr>
      </w:pPr>
      <w:r w:rsidRPr="001E7A84">
        <w:rPr>
          <w:b/>
          <w:sz w:val="22"/>
          <w:szCs w:val="22"/>
          <w:lang w:val="sr-Latn-ME"/>
        </w:rPr>
        <w:t xml:space="preserve">Ne rizikujte </w:t>
      </w:r>
      <w:proofErr w:type="spellStart"/>
      <w:r w:rsidRPr="001E7A84">
        <w:rPr>
          <w:b/>
          <w:sz w:val="22"/>
          <w:szCs w:val="22"/>
          <w:lang w:val="sr-Latn-ME"/>
        </w:rPr>
        <w:t>prenos</w:t>
      </w:r>
      <w:proofErr w:type="spellEnd"/>
      <w:r w:rsidRPr="001E7A84">
        <w:rPr>
          <w:b/>
          <w:sz w:val="22"/>
          <w:szCs w:val="22"/>
          <w:lang w:val="sr-Latn-ME"/>
        </w:rPr>
        <w:t xml:space="preserve"> infekcije putem krvi</w:t>
      </w:r>
      <w:r w:rsidRPr="001E7A84">
        <w:rPr>
          <w:sz w:val="22"/>
          <w:szCs w:val="22"/>
          <w:lang w:val="sr-Latn-ME"/>
        </w:rPr>
        <w:t xml:space="preserve"> – na primjer, ne koristite zajedničke igle.</w:t>
      </w:r>
    </w:p>
    <w:p w14:paraId="1A41015E" w14:textId="77777777" w:rsidR="00C77D13" w:rsidRPr="001E7A84" w:rsidRDefault="00C77D13" w:rsidP="00044A45">
      <w:pPr>
        <w:jc w:val="both"/>
        <w:rPr>
          <w:bCs/>
          <w:sz w:val="22"/>
          <w:szCs w:val="22"/>
          <w:lang w:val="sr-Latn-ME"/>
        </w:rPr>
      </w:pPr>
    </w:p>
    <w:p w14:paraId="1A41015F" w14:textId="77777777" w:rsidR="00A32113" w:rsidRPr="001E7A84" w:rsidRDefault="00A32113" w:rsidP="00044A45">
      <w:pPr>
        <w:jc w:val="both"/>
        <w:rPr>
          <w:b/>
          <w:sz w:val="22"/>
          <w:szCs w:val="22"/>
          <w:lang w:val="sr-Latn-ME"/>
        </w:rPr>
      </w:pPr>
      <w:r w:rsidRPr="001E7A84">
        <w:rPr>
          <w:b/>
          <w:sz w:val="22"/>
          <w:szCs w:val="22"/>
          <w:lang w:val="sr-Latn-ME"/>
        </w:rPr>
        <w:t xml:space="preserve">Primjena drugih </w:t>
      </w:r>
      <w:r w:rsidR="001B03B0" w:rsidRPr="001E7A84">
        <w:rPr>
          <w:b/>
          <w:sz w:val="22"/>
          <w:szCs w:val="22"/>
          <w:lang w:val="sr-Latn-ME"/>
        </w:rPr>
        <w:t>l</w:t>
      </w:r>
      <w:r w:rsidRPr="001E7A84">
        <w:rPr>
          <w:b/>
          <w:sz w:val="22"/>
          <w:szCs w:val="22"/>
          <w:lang w:val="sr-Latn-ME"/>
        </w:rPr>
        <w:t>jekova</w:t>
      </w:r>
    </w:p>
    <w:p w14:paraId="2F1D02CC" w14:textId="6664A483" w:rsidR="00DF585F" w:rsidRPr="001E7A84" w:rsidRDefault="00DF585F" w:rsidP="00044A45">
      <w:pPr>
        <w:pStyle w:val="Header"/>
        <w:tabs>
          <w:tab w:val="left" w:pos="284"/>
        </w:tabs>
        <w:jc w:val="both"/>
        <w:rPr>
          <w:sz w:val="22"/>
          <w:szCs w:val="22"/>
          <w:lang w:val="sr-Latn-ME"/>
        </w:rPr>
      </w:pPr>
      <w:r w:rsidRPr="001E7A84">
        <w:rPr>
          <w:b/>
          <w:sz w:val="22"/>
          <w:szCs w:val="22"/>
          <w:lang w:val="sr-Latn-ME"/>
        </w:rPr>
        <w:lastRenderedPageBreak/>
        <w:t>Obavijestite Vašeg ljekara ili farmaceuta ukoliko koristite, uk</w:t>
      </w:r>
      <w:r w:rsidR="002C3359" w:rsidRPr="001E7A84">
        <w:rPr>
          <w:b/>
          <w:sz w:val="22"/>
          <w:szCs w:val="22"/>
          <w:lang w:val="sr-Latn-ME"/>
        </w:rPr>
        <w:t>o</w:t>
      </w:r>
      <w:r w:rsidRPr="001E7A84">
        <w:rPr>
          <w:b/>
          <w:sz w:val="22"/>
          <w:szCs w:val="22"/>
          <w:lang w:val="sr-Latn-ME"/>
        </w:rPr>
        <w:t>liko</w:t>
      </w:r>
      <w:r w:rsidRPr="001E7A84">
        <w:rPr>
          <w:sz w:val="22"/>
          <w:szCs w:val="22"/>
          <w:lang w:val="sr-Latn-ME"/>
        </w:rPr>
        <w:t xml:space="preserve"> ste nedavno koristili ili će biti da koristite </w:t>
      </w:r>
      <w:r w:rsidRPr="001E7A84">
        <w:rPr>
          <w:b/>
          <w:sz w:val="22"/>
          <w:szCs w:val="22"/>
          <w:lang w:val="sr-Latn-ME"/>
        </w:rPr>
        <w:t>druge ljekove</w:t>
      </w:r>
      <w:r w:rsidRPr="001E7A84">
        <w:rPr>
          <w:sz w:val="22"/>
          <w:szCs w:val="22"/>
          <w:lang w:val="sr-Latn-ME"/>
        </w:rPr>
        <w:t>, uključujući biljne ljekove i ljekove koji se mogu nabaviti bez ljekarskog recepta.</w:t>
      </w:r>
    </w:p>
    <w:p w14:paraId="07010CB4" w14:textId="77777777" w:rsidR="00DF585F" w:rsidRPr="001E7A84" w:rsidRDefault="00DF585F" w:rsidP="00044A45">
      <w:pPr>
        <w:pStyle w:val="Header"/>
        <w:tabs>
          <w:tab w:val="left" w:pos="284"/>
        </w:tabs>
        <w:jc w:val="both"/>
        <w:rPr>
          <w:sz w:val="22"/>
          <w:szCs w:val="22"/>
          <w:lang w:val="sr-Latn-ME"/>
        </w:rPr>
      </w:pPr>
    </w:p>
    <w:p w14:paraId="4E50F888" w14:textId="3E081AD2" w:rsidR="00DF585F" w:rsidRPr="001E7A84" w:rsidRDefault="00DF585F" w:rsidP="00044A45">
      <w:pPr>
        <w:pStyle w:val="Header"/>
        <w:tabs>
          <w:tab w:val="left" w:pos="284"/>
        </w:tabs>
        <w:jc w:val="both"/>
        <w:rPr>
          <w:sz w:val="22"/>
          <w:szCs w:val="22"/>
          <w:lang w:val="sr-Latn-ME"/>
        </w:rPr>
      </w:pPr>
      <w:r w:rsidRPr="001E7A84">
        <w:rPr>
          <w:sz w:val="22"/>
          <w:szCs w:val="22"/>
          <w:lang w:val="sr-Latn-ME"/>
        </w:rPr>
        <w:t>Ne zaboravite da obavijestite Vašeg ljekara ili farmaceuta ukoliko počnete da primjenjujete novi lijek u toku primjene terapije lijekom ZEFFIX.</w:t>
      </w:r>
    </w:p>
    <w:p w14:paraId="135B5A84" w14:textId="77777777" w:rsidR="00DF585F" w:rsidRPr="001E7A84" w:rsidRDefault="00DF585F" w:rsidP="00044A45">
      <w:pPr>
        <w:pStyle w:val="Header"/>
        <w:tabs>
          <w:tab w:val="left" w:pos="284"/>
        </w:tabs>
        <w:jc w:val="both"/>
        <w:rPr>
          <w:sz w:val="22"/>
          <w:szCs w:val="22"/>
          <w:lang w:val="sr-Latn-ME"/>
        </w:rPr>
      </w:pPr>
    </w:p>
    <w:p w14:paraId="32AC3D04" w14:textId="77777777" w:rsidR="00DF585F" w:rsidRPr="001E7A84" w:rsidRDefault="00DF585F" w:rsidP="00044A45">
      <w:pPr>
        <w:pStyle w:val="Header"/>
        <w:tabs>
          <w:tab w:val="left" w:pos="284"/>
        </w:tabs>
        <w:jc w:val="both"/>
        <w:rPr>
          <w:b/>
          <w:sz w:val="22"/>
          <w:szCs w:val="22"/>
          <w:lang w:val="sr-Latn-ME"/>
        </w:rPr>
      </w:pPr>
      <w:r w:rsidRPr="001E7A84">
        <w:rPr>
          <w:b/>
          <w:sz w:val="22"/>
          <w:szCs w:val="22"/>
          <w:lang w:val="sr-Latn-ME"/>
        </w:rPr>
        <w:t>Navedene ljekove ne bi trebalo primjenjivati sa lijekom ZEFFIX:</w:t>
      </w:r>
    </w:p>
    <w:p w14:paraId="14AD8BBC" w14:textId="77777777" w:rsidR="00DF585F" w:rsidRPr="001E7A84" w:rsidRDefault="00DF585F" w:rsidP="002C3359">
      <w:pPr>
        <w:numPr>
          <w:ilvl w:val="0"/>
          <w:numId w:val="29"/>
        </w:numPr>
        <w:tabs>
          <w:tab w:val="left" w:pos="284"/>
        </w:tabs>
        <w:jc w:val="both"/>
        <w:rPr>
          <w:bCs/>
          <w:sz w:val="22"/>
          <w:szCs w:val="22"/>
          <w:lang w:val="sr-Latn-ME"/>
        </w:rPr>
      </w:pPr>
      <w:r w:rsidRPr="001E7A84">
        <w:rPr>
          <w:bCs/>
          <w:sz w:val="22"/>
          <w:szCs w:val="22"/>
          <w:lang w:val="sr-Latn-ME"/>
        </w:rPr>
        <w:t xml:space="preserve">ljekove koji se uzimaju redovno (obično u obliku rastvora), a koji sadrže </w:t>
      </w:r>
      <w:proofErr w:type="spellStart"/>
      <w:r w:rsidRPr="001E7A84">
        <w:rPr>
          <w:bCs/>
          <w:sz w:val="22"/>
          <w:szCs w:val="22"/>
          <w:lang w:val="sr-Latn-ME"/>
        </w:rPr>
        <w:t>sorbitol</w:t>
      </w:r>
      <w:proofErr w:type="spellEnd"/>
      <w:r w:rsidRPr="001E7A84">
        <w:rPr>
          <w:bCs/>
          <w:sz w:val="22"/>
          <w:szCs w:val="22"/>
          <w:lang w:val="sr-Latn-ME"/>
        </w:rPr>
        <w:t xml:space="preserve"> ili druge šećerne alkohole (kao što su </w:t>
      </w:r>
      <w:proofErr w:type="spellStart"/>
      <w:r w:rsidRPr="001E7A84">
        <w:rPr>
          <w:bCs/>
          <w:sz w:val="22"/>
          <w:szCs w:val="22"/>
          <w:lang w:val="sr-Latn-ME"/>
        </w:rPr>
        <w:t>ksilitol</w:t>
      </w:r>
      <w:proofErr w:type="spellEnd"/>
      <w:r w:rsidRPr="001E7A84">
        <w:rPr>
          <w:bCs/>
          <w:sz w:val="22"/>
          <w:szCs w:val="22"/>
          <w:lang w:val="sr-Latn-ME"/>
        </w:rPr>
        <w:t xml:space="preserve">, </w:t>
      </w:r>
      <w:proofErr w:type="spellStart"/>
      <w:r w:rsidRPr="001E7A84">
        <w:rPr>
          <w:bCs/>
          <w:sz w:val="22"/>
          <w:szCs w:val="22"/>
          <w:lang w:val="sr-Latn-ME"/>
        </w:rPr>
        <w:t>manitol</w:t>
      </w:r>
      <w:proofErr w:type="spellEnd"/>
      <w:r w:rsidRPr="001E7A84">
        <w:rPr>
          <w:bCs/>
          <w:sz w:val="22"/>
          <w:szCs w:val="22"/>
          <w:lang w:val="sr-Latn-ME"/>
        </w:rPr>
        <w:t xml:space="preserve">, </w:t>
      </w:r>
      <w:proofErr w:type="spellStart"/>
      <w:r w:rsidRPr="001E7A84">
        <w:rPr>
          <w:bCs/>
          <w:sz w:val="22"/>
          <w:szCs w:val="22"/>
          <w:lang w:val="sr-Latn-ME"/>
        </w:rPr>
        <w:t>laktitol</w:t>
      </w:r>
      <w:proofErr w:type="spellEnd"/>
      <w:r w:rsidRPr="001E7A84">
        <w:rPr>
          <w:bCs/>
          <w:sz w:val="22"/>
          <w:szCs w:val="22"/>
          <w:lang w:val="sr-Latn-ME"/>
        </w:rPr>
        <w:t xml:space="preserve"> ili </w:t>
      </w:r>
      <w:proofErr w:type="spellStart"/>
      <w:r w:rsidRPr="001E7A84">
        <w:rPr>
          <w:bCs/>
          <w:sz w:val="22"/>
          <w:szCs w:val="22"/>
          <w:lang w:val="sr-Latn-ME"/>
        </w:rPr>
        <w:t>maltitol</w:t>
      </w:r>
      <w:proofErr w:type="spellEnd"/>
      <w:r w:rsidRPr="001E7A84">
        <w:rPr>
          <w:bCs/>
          <w:sz w:val="22"/>
          <w:szCs w:val="22"/>
          <w:lang w:val="sr-Latn-ME"/>
        </w:rPr>
        <w:t>)</w:t>
      </w:r>
    </w:p>
    <w:p w14:paraId="60D6777F" w14:textId="57F9ACF9" w:rsidR="00DF585F" w:rsidRPr="001E7A84" w:rsidRDefault="00DF585F" w:rsidP="00044A45">
      <w:pPr>
        <w:pStyle w:val="Header"/>
        <w:numPr>
          <w:ilvl w:val="0"/>
          <w:numId w:val="29"/>
        </w:numPr>
        <w:tabs>
          <w:tab w:val="left" w:pos="284"/>
        </w:tabs>
        <w:jc w:val="both"/>
        <w:rPr>
          <w:sz w:val="22"/>
          <w:szCs w:val="22"/>
          <w:lang w:val="sr-Latn-ME"/>
        </w:rPr>
      </w:pPr>
      <w:r w:rsidRPr="001E7A84">
        <w:rPr>
          <w:sz w:val="22"/>
          <w:szCs w:val="22"/>
          <w:lang w:val="sr-Latn-ME"/>
        </w:rPr>
        <w:t xml:space="preserve">drugi ljekovi koji sadrže (koji se primjenjuju u liječenju </w:t>
      </w:r>
      <w:r w:rsidRPr="001E7A84">
        <w:rPr>
          <w:b/>
          <w:sz w:val="22"/>
          <w:szCs w:val="22"/>
          <w:lang w:val="sr-Latn-ME"/>
        </w:rPr>
        <w:t>HIV infekcije-</w:t>
      </w:r>
      <w:r w:rsidRPr="001E7A84">
        <w:rPr>
          <w:sz w:val="22"/>
          <w:szCs w:val="22"/>
          <w:lang w:val="sr-Latn-ME"/>
        </w:rPr>
        <w:t xml:space="preserve">ponekad nazvane </w:t>
      </w:r>
      <w:r w:rsidR="002C3359" w:rsidRPr="001E7A84">
        <w:rPr>
          <w:sz w:val="22"/>
          <w:szCs w:val="22"/>
          <w:lang w:val="sr-Latn-ME"/>
        </w:rPr>
        <w:t>AIDS</w:t>
      </w:r>
      <w:r w:rsidRPr="001E7A84">
        <w:rPr>
          <w:sz w:val="22"/>
          <w:szCs w:val="22"/>
          <w:lang w:val="sr-Latn-ME"/>
        </w:rPr>
        <w:t xml:space="preserve">) </w:t>
      </w:r>
    </w:p>
    <w:p w14:paraId="1EB338ED" w14:textId="77777777" w:rsidR="00DF585F" w:rsidRPr="001E7A84" w:rsidRDefault="00DF585F" w:rsidP="00044A45">
      <w:pPr>
        <w:pStyle w:val="Header"/>
        <w:numPr>
          <w:ilvl w:val="0"/>
          <w:numId w:val="29"/>
        </w:numPr>
        <w:tabs>
          <w:tab w:val="left" w:pos="284"/>
        </w:tabs>
        <w:jc w:val="both"/>
        <w:rPr>
          <w:sz w:val="22"/>
          <w:szCs w:val="22"/>
          <w:lang w:val="sr-Latn-ME"/>
        </w:rPr>
      </w:pPr>
      <w:proofErr w:type="spellStart"/>
      <w:r w:rsidRPr="001E7A84">
        <w:rPr>
          <w:sz w:val="22"/>
          <w:szCs w:val="22"/>
          <w:lang w:val="sr-Latn-ME"/>
        </w:rPr>
        <w:t>emtricitabinom</w:t>
      </w:r>
      <w:proofErr w:type="spellEnd"/>
      <w:r w:rsidRPr="001E7A84">
        <w:rPr>
          <w:sz w:val="22"/>
          <w:szCs w:val="22"/>
          <w:lang w:val="sr-Latn-ME"/>
        </w:rPr>
        <w:t xml:space="preserve">, koji se koristi u liječenju </w:t>
      </w:r>
      <w:r w:rsidRPr="001E7A84">
        <w:rPr>
          <w:b/>
          <w:sz w:val="22"/>
          <w:szCs w:val="22"/>
          <w:lang w:val="sr-Latn-ME"/>
        </w:rPr>
        <w:t>HIV</w:t>
      </w:r>
      <w:r w:rsidRPr="001E7A84">
        <w:rPr>
          <w:sz w:val="22"/>
          <w:szCs w:val="22"/>
          <w:lang w:val="sr-Latn-ME"/>
        </w:rPr>
        <w:t xml:space="preserve"> ili </w:t>
      </w:r>
      <w:r w:rsidRPr="001E7A84">
        <w:rPr>
          <w:b/>
          <w:sz w:val="22"/>
          <w:szCs w:val="22"/>
          <w:lang w:val="sr-Latn-ME"/>
        </w:rPr>
        <w:t>hepatitis B infekcije</w:t>
      </w:r>
    </w:p>
    <w:p w14:paraId="5C9BA441" w14:textId="77777777" w:rsidR="00DF585F" w:rsidRPr="001E7A84" w:rsidRDefault="00DF585F" w:rsidP="00044A45">
      <w:pPr>
        <w:pStyle w:val="Header"/>
        <w:numPr>
          <w:ilvl w:val="0"/>
          <w:numId w:val="29"/>
        </w:numPr>
        <w:tabs>
          <w:tab w:val="left" w:pos="284"/>
        </w:tabs>
        <w:jc w:val="both"/>
        <w:rPr>
          <w:sz w:val="22"/>
          <w:szCs w:val="22"/>
          <w:lang w:val="sr-Latn-ME"/>
        </w:rPr>
      </w:pPr>
      <w:proofErr w:type="spellStart"/>
      <w:r w:rsidRPr="001E7A84">
        <w:rPr>
          <w:sz w:val="22"/>
          <w:szCs w:val="22"/>
          <w:lang w:val="sr-Latn-ME"/>
        </w:rPr>
        <w:t>kladribin</w:t>
      </w:r>
      <w:proofErr w:type="spellEnd"/>
      <w:r w:rsidRPr="001E7A84">
        <w:rPr>
          <w:sz w:val="22"/>
          <w:szCs w:val="22"/>
          <w:lang w:val="sr-Latn-ME"/>
        </w:rPr>
        <w:t xml:space="preserve">, koji se primjenjuje u liječenju </w:t>
      </w:r>
      <w:r w:rsidRPr="001E7A84">
        <w:rPr>
          <w:b/>
          <w:sz w:val="22"/>
          <w:szCs w:val="22"/>
          <w:lang w:val="sr-Latn-ME"/>
        </w:rPr>
        <w:t>leukemije vlasastih ćelija</w:t>
      </w:r>
    </w:p>
    <w:p w14:paraId="59F92861" w14:textId="77777777" w:rsidR="00DF585F" w:rsidRPr="001E7A84" w:rsidRDefault="00DF585F" w:rsidP="00044A45">
      <w:pPr>
        <w:pStyle w:val="Header"/>
        <w:tabs>
          <w:tab w:val="left" w:pos="284"/>
        </w:tabs>
        <w:jc w:val="both"/>
        <w:rPr>
          <w:sz w:val="22"/>
          <w:szCs w:val="22"/>
          <w:lang w:val="sr-Latn-ME"/>
        </w:rPr>
      </w:pPr>
      <w:r w:rsidRPr="001E7A84">
        <w:rPr>
          <w:b/>
          <w:sz w:val="22"/>
          <w:szCs w:val="22"/>
          <w:lang w:val="sr-Latn-ME"/>
        </w:rPr>
        <w:t xml:space="preserve">→ Obavijestite Vašeg ljekara </w:t>
      </w:r>
      <w:r w:rsidRPr="001E7A84">
        <w:rPr>
          <w:sz w:val="22"/>
          <w:szCs w:val="22"/>
          <w:lang w:val="sr-Latn-ME"/>
        </w:rPr>
        <w:t>ukoliko ste liječeni bilo kojim od navedenih ljekova.</w:t>
      </w:r>
    </w:p>
    <w:p w14:paraId="1A410162" w14:textId="77777777" w:rsidR="00445D8F" w:rsidRPr="001E7A84" w:rsidRDefault="00445D8F" w:rsidP="00044A45">
      <w:pPr>
        <w:jc w:val="both"/>
        <w:rPr>
          <w:bCs/>
          <w:sz w:val="22"/>
          <w:szCs w:val="22"/>
          <w:lang w:val="sr-Latn-ME"/>
        </w:rPr>
      </w:pPr>
    </w:p>
    <w:p w14:paraId="1A410163" w14:textId="07D4261A" w:rsidR="00A92C66" w:rsidRDefault="00F47B6C" w:rsidP="00044A45">
      <w:pPr>
        <w:jc w:val="both"/>
        <w:rPr>
          <w:b/>
          <w:sz w:val="22"/>
          <w:szCs w:val="22"/>
          <w:lang w:val="sr-Latn-ME"/>
        </w:rPr>
      </w:pPr>
      <w:r w:rsidRPr="001E7A84">
        <w:rPr>
          <w:b/>
          <w:sz w:val="22"/>
          <w:szCs w:val="22"/>
          <w:lang w:val="sr-Latn-ME"/>
        </w:rPr>
        <w:t>Plodnost, trudnoća i dojenje</w:t>
      </w:r>
    </w:p>
    <w:p w14:paraId="70C67993" w14:textId="77777777" w:rsidR="00005947" w:rsidRPr="001E7A84" w:rsidRDefault="00005947" w:rsidP="00044A45">
      <w:pPr>
        <w:jc w:val="both"/>
        <w:rPr>
          <w:b/>
          <w:sz w:val="22"/>
          <w:szCs w:val="22"/>
          <w:lang w:val="sr-Latn-ME"/>
        </w:rPr>
      </w:pPr>
    </w:p>
    <w:p w14:paraId="29E9DEBA" w14:textId="77777777" w:rsidR="007D05D1" w:rsidRPr="001E7A84" w:rsidRDefault="007D05D1" w:rsidP="00044A45">
      <w:pPr>
        <w:pStyle w:val="Header"/>
        <w:tabs>
          <w:tab w:val="left" w:pos="284"/>
        </w:tabs>
        <w:spacing w:before="40" w:after="40"/>
        <w:jc w:val="both"/>
        <w:rPr>
          <w:b/>
          <w:sz w:val="22"/>
          <w:szCs w:val="22"/>
          <w:lang w:val="sr-Latn-ME"/>
        </w:rPr>
      </w:pPr>
      <w:r w:rsidRPr="001E7A84">
        <w:rPr>
          <w:b/>
          <w:sz w:val="22"/>
          <w:szCs w:val="22"/>
          <w:lang w:val="sr-Latn-ME"/>
        </w:rPr>
        <w:t>Trudnoća</w:t>
      </w:r>
    </w:p>
    <w:p w14:paraId="0C123F58" w14:textId="77777777" w:rsidR="007D05D1" w:rsidRPr="001E7A84" w:rsidRDefault="007D05D1" w:rsidP="00044A45">
      <w:pPr>
        <w:pStyle w:val="Header"/>
        <w:tabs>
          <w:tab w:val="left" w:pos="284"/>
        </w:tabs>
        <w:spacing w:before="40" w:after="40"/>
        <w:jc w:val="both"/>
        <w:rPr>
          <w:sz w:val="22"/>
          <w:szCs w:val="22"/>
          <w:lang w:val="sr-Latn-ME"/>
        </w:rPr>
      </w:pPr>
      <w:r w:rsidRPr="001E7A84">
        <w:rPr>
          <w:sz w:val="22"/>
          <w:szCs w:val="22"/>
          <w:lang w:val="sr-Latn-ME"/>
        </w:rPr>
        <w:t>Ukoliko ste u drugom stanju, ukoliko mislite da biste mogli da ostanete u drugom stanju ili planirate da imate dijete:</w:t>
      </w:r>
    </w:p>
    <w:p w14:paraId="3314C82B" w14:textId="77777777" w:rsidR="007D05D1" w:rsidRPr="001E7A84" w:rsidRDefault="007D05D1" w:rsidP="00044A45">
      <w:pPr>
        <w:pStyle w:val="Header"/>
        <w:tabs>
          <w:tab w:val="left" w:pos="284"/>
        </w:tabs>
        <w:spacing w:before="40" w:after="40"/>
        <w:jc w:val="both"/>
        <w:rPr>
          <w:sz w:val="22"/>
          <w:szCs w:val="22"/>
          <w:lang w:val="sr-Latn-ME"/>
        </w:rPr>
      </w:pPr>
      <w:r w:rsidRPr="001E7A84">
        <w:rPr>
          <w:b/>
          <w:sz w:val="22"/>
          <w:szCs w:val="22"/>
          <w:lang w:val="sr-Latn-ME"/>
        </w:rPr>
        <w:t>→ Posavjetujte se sa Vašim ljekarom</w:t>
      </w:r>
      <w:r w:rsidRPr="001E7A84">
        <w:rPr>
          <w:sz w:val="22"/>
          <w:szCs w:val="22"/>
          <w:lang w:val="sr-Latn-ME"/>
        </w:rPr>
        <w:t xml:space="preserve"> o rizicima i koristima primjene lijeka ZEFFIX</w:t>
      </w:r>
      <w:r w:rsidRPr="001E7A84">
        <w:rPr>
          <w:sz w:val="22"/>
          <w:szCs w:val="22"/>
          <w:vertAlign w:val="superscript"/>
          <w:lang w:val="sr-Latn-ME"/>
        </w:rPr>
        <w:t xml:space="preserve"> </w:t>
      </w:r>
      <w:r w:rsidRPr="001E7A84">
        <w:rPr>
          <w:sz w:val="22"/>
          <w:szCs w:val="22"/>
          <w:lang w:val="sr-Latn-ME"/>
        </w:rPr>
        <w:t>u toku Vaše trudnoće.</w:t>
      </w:r>
    </w:p>
    <w:p w14:paraId="3F4FF21D" w14:textId="77777777" w:rsidR="007D05D1" w:rsidRPr="001E7A84" w:rsidRDefault="007D05D1" w:rsidP="00044A45">
      <w:pPr>
        <w:pStyle w:val="Header"/>
        <w:tabs>
          <w:tab w:val="left" w:pos="284"/>
        </w:tabs>
        <w:spacing w:before="40" w:after="40"/>
        <w:jc w:val="both"/>
        <w:rPr>
          <w:sz w:val="22"/>
          <w:szCs w:val="22"/>
          <w:lang w:val="sr-Latn-ME"/>
        </w:rPr>
      </w:pPr>
      <w:r w:rsidRPr="001E7A84">
        <w:rPr>
          <w:sz w:val="22"/>
          <w:szCs w:val="22"/>
          <w:lang w:val="sr-Latn-ME"/>
        </w:rPr>
        <w:t>Ne prekidajte primjenu terapije lijekom ZEFFIX bez prethodnog savjetovanja sa Vašim ljekarom.</w:t>
      </w:r>
    </w:p>
    <w:p w14:paraId="790809DD" w14:textId="77777777" w:rsidR="007D05D1" w:rsidRPr="001E7A84" w:rsidRDefault="007D05D1" w:rsidP="00044A45">
      <w:pPr>
        <w:pStyle w:val="Header"/>
        <w:tabs>
          <w:tab w:val="left" w:pos="284"/>
        </w:tabs>
        <w:spacing w:before="40" w:after="40"/>
        <w:jc w:val="both"/>
        <w:rPr>
          <w:sz w:val="22"/>
          <w:szCs w:val="22"/>
          <w:lang w:val="sr-Latn-ME"/>
        </w:rPr>
      </w:pPr>
    </w:p>
    <w:p w14:paraId="446F607E" w14:textId="77777777" w:rsidR="007D05D1" w:rsidRPr="001E7A84" w:rsidRDefault="007D05D1" w:rsidP="00044A45">
      <w:pPr>
        <w:pStyle w:val="Header"/>
        <w:tabs>
          <w:tab w:val="left" w:pos="284"/>
        </w:tabs>
        <w:spacing w:before="40" w:after="40"/>
        <w:jc w:val="both"/>
        <w:rPr>
          <w:b/>
          <w:sz w:val="22"/>
          <w:szCs w:val="22"/>
          <w:lang w:val="sr-Latn-ME"/>
        </w:rPr>
      </w:pPr>
      <w:r w:rsidRPr="001E7A84">
        <w:rPr>
          <w:b/>
          <w:sz w:val="22"/>
          <w:szCs w:val="22"/>
          <w:lang w:val="sr-Latn-ME"/>
        </w:rPr>
        <w:t>Dojenje</w:t>
      </w:r>
    </w:p>
    <w:p w14:paraId="7FD58954" w14:textId="77777777" w:rsidR="007D05D1" w:rsidRPr="001E7A84" w:rsidRDefault="007D05D1" w:rsidP="00044A45">
      <w:pPr>
        <w:pStyle w:val="Header"/>
        <w:tabs>
          <w:tab w:val="left" w:pos="284"/>
        </w:tabs>
        <w:spacing w:before="40" w:after="40"/>
        <w:jc w:val="both"/>
        <w:rPr>
          <w:sz w:val="22"/>
          <w:szCs w:val="22"/>
          <w:lang w:val="sr-Latn-ME"/>
        </w:rPr>
      </w:pPr>
      <w:r w:rsidRPr="001E7A84">
        <w:rPr>
          <w:sz w:val="22"/>
          <w:szCs w:val="22"/>
          <w:lang w:val="sr-Latn-ME"/>
        </w:rPr>
        <w:t xml:space="preserve">Lijek </w:t>
      </w:r>
      <w:proofErr w:type="spellStart"/>
      <w:r w:rsidRPr="001E7A84">
        <w:rPr>
          <w:sz w:val="22"/>
          <w:szCs w:val="22"/>
          <w:lang w:val="sr-Latn-ME"/>
        </w:rPr>
        <w:t>ZEFFIX</w:t>
      </w:r>
      <w:proofErr w:type="spellEnd"/>
      <w:r w:rsidRPr="001E7A84">
        <w:rPr>
          <w:sz w:val="22"/>
          <w:szCs w:val="22"/>
          <w:lang w:val="sr-Latn-ME"/>
        </w:rPr>
        <w:t xml:space="preserve"> može </w:t>
      </w:r>
      <w:proofErr w:type="spellStart"/>
      <w:r w:rsidRPr="001E7A84">
        <w:rPr>
          <w:sz w:val="22"/>
          <w:szCs w:val="22"/>
          <w:lang w:val="sr-Latn-ME"/>
        </w:rPr>
        <w:t>preći</w:t>
      </w:r>
      <w:proofErr w:type="spellEnd"/>
      <w:r w:rsidRPr="001E7A84">
        <w:rPr>
          <w:sz w:val="22"/>
          <w:szCs w:val="22"/>
          <w:lang w:val="sr-Latn-ME"/>
        </w:rPr>
        <w:t xml:space="preserve"> u majčino mlijeko. Ukoliko dojite dijete, ili razmišljate o dojenju:</w:t>
      </w:r>
    </w:p>
    <w:p w14:paraId="3E024743" w14:textId="77777777" w:rsidR="007D05D1" w:rsidRPr="001E7A84" w:rsidRDefault="007D05D1" w:rsidP="00044A45">
      <w:pPr>
        <w:pStyle w:val="Header"/>
        <w:tabs>
          <w:tab w:val="left" w:pos="284"/>
        </w:tabs>
        <w:spacing w:before="40" w:after="40"/>
        <w:jc w:val="both"/>
        <w:rPr>
          <w:sz w:val="22"/>
          <w:szCs w:val="22"/>
          <w:lang w:val="sr-Latn-ME"/>
        </w:rPr>
      </w:pPr>
      <w:r w:rsidRPr="001E7A84">
        <w:rPr>
          <w:b/>
          <w:sz w:val="22"/>
          <w:szCs w:val="22"/>
          <w:lang w:val="sr-Latn-ME"/>
        </w:rPr>
        <w:t>→ Posavjetujete se sa Vašim ljekarom</w:t>
      </w:r>
      <w:r w:rsidRPr="001E7A84">
        <w:rPr>
          <w:sz w:val="22"/>
          <w:szCs w:val="22"/>
          <w:lang w:val="sr-Latn-ME"/>
        </w:rPr>
        <w:t xml:space="preserve"> prije početka uzimanja lijeka ZEFFIX.</w:t>
      </w:r>
    </w:p>
    <w:p w14:paraId="1A410164" w14:textId="77777777" w:rsidR="00A92C66" w:rsidRPr="001E7A84" w:rsidRDefault="00A92C66" w:rsidP="00044A45">
      <w:pPr>
        <w:jc w:val="both"/>
        <w:rPr>
          <w:b/>
          <w:sz w:val="22"/>
          <w:szCs w:val="22"/>
          <w:lang w:val="sr-Latn-ME"/>
        </w:rPr>
      </w:pPr>
    </w:p>
    <w:p w14:paraId="1A410165" w14:textId="7144E927" w:rsidR="00A32113" w:rsidRDefault="00A32113" w:rsidP="00044A45">
      <w:pPr>
        <w:jc w:val="both"/>
        <w:rPr>
          <w:b/>
          <w:bCs/>
          <w:sz w:val="22"/>
          <w:szCs w:val="22"/>
          <w:lang w:val="sr-Latn-ME"/>
        </w:rPr>
      </w:pPr>
      <w:r w:rsidRPr="001E7A84">
        <w:rPr>
          <w:b/>
          <w:sz w:val="22"/>
          <w:szCs w:val="22"/>
          <w:lang w:val="sr-Latn-ME"/>
        </w:rPr>
        <w:t xml:space="preserve">Uticaj lijeka </w:t>
      </w:r>
      <w:r w:rsidR="00B51A72" w:rsidRPr="001E7A84">
        <w:rPr>
          <w:b/>
          <w:caps/>
          <w:sz w:val="22"/>
          <w:szCs w:val="22"/>
          <w:lang w:val="sr-Latn-ME"/>
        </w:rPr>
        <w:t>ZEFFIX</w:t>
      </w:r>
      <w:r w:rsidRPr="001E7A84">
        <w:rPr>
          <w:b/>
          <w:sz w:val="22"/>
          <w:szCs w:val="22"/>
          <w:lang w:val="sr-Latn-ME"/>
        </w:rPr>
        <w:t xml:space="preserve"> na </w:t>
      </w:r>
      <w:r w:rsidR="00F47B6C" w:rsidRPr="001E7A84">
        <w:rPr>
          <w:b/>
          <w:sz w:val="22"/>
          <w:szCs w:val="22"/>
          <w:lang w:val="sr-Latn-ME"/>
        </w:rPr>
        <w:t xml:space="preserve">sposobnost upravljanja </w:t>
      </w:r>
      <w:r w:rsidRPr="001E7A84">
        <w:rPr>
          <w:b/>
          <w:sz w:val="22"/>
          <w:szCs w:val="22"/>
          <w:lang w:val="sr-Latn-ME"/>
        </w:rPr>
        <w:t>vozilima i rukovanje mašinama</w:t>
      </w:r>
      <w:r w:rsidRPr="001E7A84">
        <w:rPr>
          <w:b/>
          <w:bCs/>
          <w:sz w:val="22"/>
          <w:szCs w:val="22"/>
          <w:lang w:val="sr-Latn-ME"/>
        </w:rPr>
        <w:t xml:space="preserve"> </w:t>
      </w:r>
    </w:p>
    <w:p w14:paraId="7BB16A69" w14:textId="77777777" w:rsidR="00005947" w:rsidRPr="001E7A84" w:rsidRDefault="00005947" w:rsidP="00044A45">
      <w:pPr>
        <w:jc w:val="both"/>
        <w:rPr>
          <w:b/>
          <w:bCs/>
          <w:sz w:val="22"/>
          <w:szCs w:val="22"/>
          <w:lang w:val="sr-Latn-ME"/>
        </w:rPr>
      </w:pPr>
    </w:p>
    <w:p w14:paraId="05624A61" w14:textId="77777777" w:rsidR="007D05D1" w:rsidRPr="001E7A84" w:rsidRDefault="007D05D1" w:rsidP="00044A45">
      <w:pPr>
        <w:pStyle w:val="Header"/>
        <w:tabs>
          <w:tab w:val="left" w:pos="284"/>
        </w:tabs>
        <w:jc w:val="both"/>
        <w:rPr>
          <w:sz w:val="22"/>
          <w:szCs w:val="22"/>
          <w:lang w:val="sr-Latn-ME"/>
        </w:rPr>
      </w:pPr>
      <w:r w:rsidRPr="001E7A84">
        <w:rPr>
          <w:sz w:val="22"/>
          <w:szCs w:val="22"/>
          <w:lang w:val="sr-Latn-ME"/>
        </w:rPr>
        <w:t>Lijek ZEFFIX može dovesti do toga da se osjećate umorno, što može uticati na Vašu sposobnost upravljanja motornim vozilima i rukovanje mašinama.</w:t>
      </w:r>
    </w:p>
    <w:p w14:paraId="26CC1F3E" w14:textId="61608085" w:rsidR="007D05D1" w:rsidRPr="001E7A84" w:rsidRDefault="007D05D1" w:rsidP="00044A45">
      <w:pPr>
        <w:pStyle w:val="Header"/>
        <w:tabs>
          <w:tab w:val="left" w:pos="284"/>
        </w:tabs>
        <w:jc w:val="both"/>
        <w:rPr>
          <w:sz w:val="22"/>
          <w:szCs w:val="22"/>
          <w:lang w:val="sr-Latn-ME"/>
        </w:rPr>
      </w:pPr>
      <w:r w:rsidRPr="001E7A84">
        <w:rPr>
          <w:b/>
          <w:sz w:val="22"/>
          <w:szCs w:val="22"/>
          <w:lang w:val="sr-Latn-ME"/>
        </w:rPr>
        <w:sym w:font="Symbol" w:char="F0AE"/>
      </w:r>
      <w:r w:rsidRPr="001E7A84">
        <w:rPr>
          <w:sz w:val="22"/>
          <w:szCs w:val="22"/>
          <w:lang w:val="sr-Latn-ME"/>
        </w:rPr>
        <w:t>Nemojte upravljati motornim vozilima niti rukovati mašinama ukoliko ni</w:t>
      </w:r>
      <w:r w:rsidR="002C3359" w:rsidRPr="001E7A84">
        <w:rPr>
          <w:sz w:val="22"/>
          <w:szCs w:val="22"/>
          <w:lang w:val="sr-Latn-ME"/>
        </w:rPr>
        <w:t>je</w:t>
      </w:r>
      <w:r w:rsidRPr="001E7A84">
        <w:rPr>
          <w:sz w:val="22"/>
          <w:szCs w:val="22"/>
          <w:lang w:val="sr-Latn-ME"/>
        </w:rPr>
        <w:t>ste sigurni da primjena lijeka ne utiče negativno na Vas.</w:t>
      </w:r>
    </w:p>
    <w:p w14:paraId="1A410169" w14:textId="3D5B0DA1" w:rsidR="00445D8F" w:rsidRPr="001E7A84" w:rsidRDefault="00445D8F" w:rsidP="00044A45">
      <w:pPr>
        <w:jc w:val="both"/>
        <w:rPr>
          <w:i/>
          <w:iCs/>
          <w:sz w:val="22"/>
          <w:szCs w:val="22"/>
          <w:lang w:val="sr-Latn-ME"/>
        </w:rPr>
      </w:pPr>
    </w:p>
    <w:p w14:paraId="62C72C13" w14:textId="75CFC743" w:rsidR="005B7661" w:rsidRPr="001E7A84" w:rsidRDefault="005B7661" w:rsidP="00044A45">
      <w:pPr>
        <w:tabs>
          <w:tab w:val="left" w:pos="708"/>
        </w:tabs>
        <w:jc w:val="both"/>
        <w:rPr>
          <w:b/>
          <w:sz w:val="22"/>
          <w:szCs w:val="22"/>
          <w:lang w:val="sr-Latn-ME"/>
        </w:rPr>
      </w:pPr>
      <w:r w:rsidRPr="001E7A84">
        <w:rPr>
          <w:b/>
          <w:sz w:val="22"/>
          <w:szCs w:val="22"/>
          <w:lang w:val="sr-Latn-ME"/>
        </w:rPr>
        <w:t>Lijek ZEFFIX sadrži natrijum</w:t>
      </w:r>
    </w:p>
    <w:p w14:paraId="0DF2B4F7" w14:textId="3DF07CE6" w:rsidR="005B7661" w:rsidRPr="001E7A84" w:rsidRDefault="005B7661" w:rsidP="00044A45">
      <w:pPr>
        <w:tabs>
          <w:tab w:val="left" w:pos="0"/>
        </w:tabs>
        <w:jc w:val="both"/>
        <w:rPr>
          <w:b/>
          <w:sz w:val="22"/>
          <w:szCs w:val="22"/>
          <w:lang w:val="sr-Latn-ME"/>
        </w:rPr>
      </w:pPr>
      <w:r w:rsidRPr="001E7A84">
        <w:rPr>
          <w:bCs/>
          <w:sz w:val="22"/>
          <w:szCs w:val="22"/>
          <w:lang w:val="sr-Latn-ME"/>
        </w:rPr>
        <w:t xml:space="preserve">Ovaj lijek sadrži manje od 1 </w:t>
      </w:r>
      <w:proofErr w:type="spellStart"/>
      <w:r w:rsidRPr="001E7A84">
        <w:rPr>
          <w:bCs/>
          <w:sz w:val="22"/>
          <w:szCs w:val="22"/>
          <w:lang w:val="sr-Latn-ME"/>
        </w:rPr>
        <w:t>mmol</w:t>
      </w:r>
      <w:proofErr w:type="spellEnd"/>
      <w:r w:rsidRPr="001E7A84">
        <w:rPr>
          <w:bCs/>
          <w:sz w:val="22"/>
          <w:szCs w:val="22"/>
          <w:lang w:val="sr-Latn-ME"/>
        </w:rPr>
        <w:t xml:space="preserve"> natrijuma (23 mg) po tableti, tj. suštinski je bez natrijuma.</w:t>
      </w:r>
    </w:p>
    <w:p w14:paraId="6926BEB7" w14:textId="43B7F39D" w:rsidR="002C316A" w:rsidRPr="001E7A84" w:rsidRDefault="002C316A" w:rsidP="00044A45">
      <w:pPr>
        <w:jc w:val="both"/>
        <w:rPr>
          <w:sz w:val="22"/>
          <w:szCs w:val="22"/>
          <w:lang w:val="sr-Latn-ME"/>
        </w:rPr>
      </w:pPr>
    </w:p>
    <w:p w14:paraId="0309A4BB" w14:textId="77777777" w:rsidR="00C93C08" w:rsidRPr="001E7A84" w:rsidRDefault="00C93C08" w:rsidP="00044A45">
      <w:pPr>
        <w:jc w:val="both"/>
        <w:rPr>
          <w:sz w:val="22"/>
          <w:szCs w:val="22"/>
          <w:lang w:val="sr-Latn-ME"/>
        </w:rPr>
      </w:pPr>
    </w:p>
    <w:p w14:paraId="1A41016A" w14:textId="40019788" w:rsidR="00A32113" w:rsidRPr="001E7A84" w:rsidRDefault="00A32113" w:rsidP="00044A45">
      <w:pPr>
        <w:tabs>
          <w:tab w:val="left" w:pos="540"/>
          <w:tab w:val="left" w:pos="569"/>
        </w:tabs>
        <w:jc w:val="both"/>
        <w:rPr>
          <w:b/>
          <w:bCs/>
          <w:sz w:val="22"/>
          <w:szCs w:val="22"/>
          <w:lang w:val="sr-Latn-ME"/>
        </w:rPr>
      </w:pPr>
      <w:r w:rsidRPr="001E7A84">
        <w:rPr>
          <w:b/>
          <w:bCs/>
          <w:sz w:val="22"/>
          <w:szCs w:val="22"/>
          <w:lang w:val="sr-Latn-ME"/>
        </w:rPr>
        <w:t xml:space="preserve">3. </w:t>
      </w:r>
      <w:r w:rsidR="00291DAD" w:rsidRPr="001E7A84">
        <w:rPr>
          <w:b/>
          <w:bCs/>
          <w:sz w:val="22"/>
          <w:szCs w:val="22"/>
          <w:lang w:val="sr-Latn-ME"/>
        </w:rPr>
        <w:tab/>
        <w:t xml:space="preserve">KAKO SE UPOTREBLJAVA LIJEK </w:t>
      </w:r>
      <w:r w:rsidR="00B51A72" w:rsidRPr="001E7A84">
        <w:rPr>
          <w:b/>
          <w:caps/>
          <w:sz w:val="22"/>
          <w:szCs w:val="22"/>
          <w:lang w:val="sr-Latn-ME"/>
        </w:rPr>
        <w:t>ZEFFIX</w:t>
      </w:r>
    </w:p>
    <w:p w14:paraId="1A41016B" w14:textId="77777777" w:rsidR="00445D8F" w:rsidRPr="001E7A84" w:rsidRDefault="00445D8F" w:rsidP="00044A45">
      <w:pPr>
        <w:jc w:val="both"/>
        <w:rPr>
          <w:bCs/>
          <w:caps/>
          <w:sz w:val="22"/>
          <w:szCs w:val="22"/>
          <w:lang w:val="sr-Latn-ME"/>
        </w:rPr>
      </w:pPr>
    </w:p>
    <w:p w14:paraId="1A41016D" w14:textId="625BA271" w:rsidR="00C77D13" w:rsidRPr="001E7A84" w:rsidRDefault="00C77D13" w:rsidP="00044A45">
      <w:pPr>
        <w:pStyle w:val="Header"/>
        <w:tabs>
          <w:tab w:val="left" w:pos="0"/>
        </w:tabs>
        <w:jc w:val="both"/>
        <w:rPr>
          <w:sz w:val="22"/>
          <w:szCs w:val="22"/>
          <w:lang w:val="sr-Latn-ME"/>
        </w:rPr>
      </w:pPr>
      <w:r w:rsidRPr="001E7A84">
        <w:rPr>
          <w:b/>
          <w:bCs/>
          <w:sz w:val="22"/>
          <w:szCs w:val="22"/>
          <w:lang w:val="sr-Latn-ME"/>
        </w:rPr>
        <w:t>Uvijek uzimajte ovaj lijek tačno onako kako Vam je rekao Vaš ljekar</w:t>
      </w:r>
      <w:r w:rsidRPr="001E7A84">
        <w:rPr>
          <w:sz w:val="22"/>
          <w:szCs w:val="22"/>
          <w:lang w:val="sr-Latn-ME"/>
        </w:rPr>
        <w:t>. Provjerite sa ljekarom ili farmaceutom ako ni</w:t>
      </w:r>
      <w:r w:rsidR="002C3359" w:rsidRPr="001E7A84">
        <w:rPr>
          <w:sz w:val="22"/>
          <w:szCs w:val="22"/>
          <w:lang w:val="sr-Latn-ME"/>
        </w:rPr>
        <w:t>je</w:t>
      </w:r>
      <w:r w:rsidRPr="001E7A84">
        <w:rPr>
          <w:sz w:val="22"/>
          <w:szCs w:val="22"/>
          <w:lang w:val="sr-Latn-ME"/>
        </w:rPr>
        <w:t xml:space="preserve">ste sigurni kako da koristite ovaj lijek. </w:t>
      </w:r>
    </w:p>
    <w:p w14:paraId="61173D35" w14:textId="77777777" w:rsidR="002C316A" w:rsidRPr="001E7A84" w:rsidRDefault="002C316A" w:rsidP="00044A45">
      <w:pPr>
        <w:pStyle w:val="Header"/>
        <w:tabs>
          <w:tab w:val="left" w:pos="284"/>
        </w:tabs>
        <w:spacing w:before="40" w:after="40"/>
        <w:jc w:val="both"/>
        <w:rPr>
          <w:b/>
          <w:sz w:val="22"/>
          <w:szCs w:val="22"/>
          <w:lang w:val="sr-Latn-ME"/>
        </w:rPr>
      </w:pPr>
    </w:p>
    <w:p w14:paraId="13CEFE43" w14:textId="0E6F5B89" w:rsidR="00024D4B" w:rsidRPr="001E7A84" w:rsidRDefault="00024D4B" w:rsidP="00044A45">
      <w:pPr>
        <w:pStyle w:val="Header"/>
        <w:tabs>
          <w:tab w:val="left" w:pos="284"/>
        </w:tabs>
        <w:spacing w:before="40" w:after="40"/>
        <w:jc w:val="both"/>
        <w:rPr>
          <w:b/>
          <w:sz w:val="22"/>
          <w:szCs w:val="22"/>
          <w:lang w:val="sr-Latn-ME"/>
        </w:rPr>
      </w:pPr>
      <w:r w:rsidRPr="001E7A84">
        <w:rPr>
          <w:b/>
          <w:sz w:val="22"/>
          <w:szCs w:val="22"/>
          <w:lang w:val="sr-Latn-ME"/>
        </w:rPr>
        <w:t>Ostanite u stalnom kontaktu sa Vašim ljekarom</w:t>
      </w:r>
    </w:p>
    <w:p w14:paraId="06FD1893" w14:textId="77777777" w:rsidR="00024D4B" w:rsidRPr="001E7A84" w:rsidRDefault="00024D4B" w:rsidP="00044A45">
      <w:pPr>
        <w:pStyle w:val="Header"/>
        <w:tabs>
          <w:tab w:val="left" w:pos="284"/>
        </w:tabs>
        <w:spacing w:before="40" w:after="40"/>
        <w:jc w:val="both"/>
        <w:rPr>
          <w:sz w:val="22"/>
          <w:szCs w:val="22"/>
          <w:lang w:val="sr-Latn-ME"/>
        </w:rPr>
      </w:pPr>
      <w:r w:rsidRPr="001E7A84">
        <w:rPr>
          <w:sz w:val="22"/>
          <w:szCs w:val="22"/>
          <w:lang w:val="sr-Latn-ME"/>
        </w:rPr>
        <w:t>Lijek ZEFFIX pomaže u ostvarivanju kontrole nad Vašom infekcijom hepatitisa B. Potrebno je da nastavite da ga upotrebljavate svakoga dana kako bi infekcija ostala pod kontrolom i kako bi se zaustavilo pogoršanje bolesti.</w:t>
      </w:r>
    </w:p>
    <w:p w14:paraId="5E6D6CAF" w14:textId="1144E314" w:rsidR="00024D4B" w:rsidRPr="001E7A84" w:rsidRDefault="00024D4B" w:rsidP="00044A45">
      <w:pPr>
        <w:pStyle w:val="Header"/>
        <w:tabs>
          <w:tab w:val="left" w:pos="284"/>
        </w:tabs>
        <w:spacing w:before="40" w:after="40"/>
        <w:jc w:val="both"/>
        <w:rPr>
          <w:sz w:val="22"/>
          <w:szCs w:val="22"/>
          <w:lang w:val="sr-Latn-ME"/>
        </w:rPr>
      </w:pPr>
      <w:r w:rsidRPr="001E7A84">
        <w:rPr>
          <w:b/>
          <w:sz w:val="22"/>
          <w:szCs w:val="22"/>
          <w:lang w:val="sr-Latn-ME"/>
        </w:rPr>
        <w:t>→ Ostanite u kontaktu sa Vašim ljekarom i ne prekidajte sa primjenom lijeka ZEFFIX</w:t>
      </w:r>
      <w:r w:rsidRPr="001E7A84">
        <w:rPr>
          <w:sz w:val="22"/>
          <w:szCs w:val="22"/>
          <w:lang w:val="sr-Latn-ME"/>
        </w:rPr>
        <w:t xml:space="preserve"> bez odgovarajućeg savjeta Vašeg ljekara.</w:t>
      </w:r>
    </w:p>
    <w:p w14:paraId="1AC83B5A" w14:textId="77777777" w:rsidR="002C316A" w:rsidRPr="001E7A84" w:rsidRDefault="002C316A" w:rsidP="00044A45">
      <w:pPr>
        <w:pStyle w:val="Header"/>
        <w:tabs>
          <w:tab w:val="left" w:pos="284"/>
        </w:tabs>
        <w:spacing w:before="40" w:after="40"/>
        <w:jc w:val="both"/>
        <w:rPr>
          <w:sz w:val="22"/>
          <w:szCs w:val="22"/>
          <w:lang w:val="sr-Latn-ME"/>
        </w:rPr>
      </w:pPr>
    </w:p>
    <w:p w14:paraId="26EF5EDA" w14:textId="107B01C1" w:rsidR="00024D4B" w:rsidRDefault="00024D4B" w:rsidP="00044A45">
      <w:pPr>
        <w:pStyle w:val="Header"/>
        <w:tabs>
          <w:tab w:val="left" w:pos="284"/>
        </w:tabs>
        <w:spacing w:before="40" w:after="40"/>
        <w:jc w:val="both"/>
        <w:rPr>
          <w:b/>
          <w:sz w:val="22"/>
          <w:szCs w:val="22"/>
          <w:lang w:val="sr-Latn-ME"/>
        </w:rPr>
      </w:pPr>
      <w:r w:rsidRPr="001E7A84">
        <w:rPr>
          <w:b/>
          <w:sz w:val="22"/>
          <w:szCs w:val="22"/>
          <w:lang w:val="sr-Latn-ME"/>
        </w:rPr>
        <w:t>Koliko lijeka da uzmete</w:t>
      </w:r>
    </w:p>
    <w:p w14:paraId="59FF0521" w14:textId="77777777" w:rsidR="00005947" w:rsidRPr="001E7A84" w:rsidRDefault="00005947" w:rsidP="00044A45">
      <w:pPr>
        <w:pStyle w:val="Header"/>
        <w:tabs>
          <w:tab w:val="left" w:pos="284"/>
        </w:tabs>
        <w:spacing w:before="40" w:after="40"/>
        <w:jc w:val="both"/>
        <w:rPr>
          <w:b/>
          <w:sz w:val="22"/>
          <w:szCs w:val="22"/>
          <w:lang w:val="sr-Latn-ME"/>
        </w:rPr>
      </w:pPr>
    </w:p>
    <w:p w14:paraId="48168C8A" w14:textId="77777777" w:rsidR="00024D4B" w:rsidRPr="001E7A84" w:rsidRDefault="00024D4B" w:rsidP="00044A45">
      <w:pPr>
        <w:pStyle w:val="Header"/>
        <w:tabs>
          <w:tab w:val="left" w:pos="284"/>
        </w:tabs>
        <w:spacing w:before="40" w:after="40"/>
        <w:jc w:val="both"/>
        <w:rPr>
          <w:sz w:val="22"/>
          <w:szCs w:val="22"/>
          <w:lang w:val="sr-Latn-ME"/>
        </w:rPr>
      </w:pPr>
      <w:r w:rsidRPr="001E7A84">
        <w:rPr>
          <w:b/>
          <w:sz w:val="22"/>
          <w:szCs w:val="22"/>
          <w:lang w:val="sr-Latn-ME"/>
        </w:rPr>
        <w:t>Uobičajena  doza lijeka ZEFFIX je jedna tableta</w:t>
      </w:r>
      <w:r w:rsidRPr="001E7A84">
        <w:rPr>
          <w:sz w:val="22"/>
          <w:szCs w:val="22"/>
          <w:lang w:val="sr-Latn-ME"/>
        </w:rPr>
        <w:t xml:space="preserve"> (100 mg </w:t>
      </w:r>
      <w:proofErr w:type="spellStart"/>
      <w:r w:rsidRPr="001E7A84">
        <w:rPr>
          <w:sz w:val="22"/>
          <w:szCs w:val="22"/>
          <w:lang w:val="sr-Latn-ME"/>
        </w:rPr>
        <w:t>lamivudina</w:t>
      </w:r>
      <w:proofErr w:type="spellEnd"/>
      <w:r w:rsidRPr="001E7A84">
        <w:rPr>
          <w:sz w:val="22"/>
          <w:szCs w:val="22"/>
          <w:lang w:val="sr-Latn-ME"/>
        </w:rPr>
        <w:t xml:space="preserve">) </w:t>
      </w:r>
      <w:r w:rsidRPr="001E7A84">
        <w:rPr>
          <w:b/>
          <w:sz w:val="22"/>
          <w:szCs w:val="22"/>
          <w:lang w:val="sr-Latn-ME"/>
        </w:rPr>
        <w:t>jednom  dnevno.</w:t>
      </w:r>
    </w:p>
    <w:p w14:paraId="47579622" w14:textId="77777777" w:rsidR="00E65B3A" w:rsidRPr="001E7A84" w:rsidRDefault="00024D4B" w:rsidP="00E65B3A">
      <w:pPr>
        <w:pStyle w:val="Header"/>
        <w:tabs>
          <w:tab w:val="left" w:pos="284"/>
        </w:tabs>
        <w:spacing w:before="40" w:after="40"/>
        <w:jc w:val="both"/>
        <w:rPr>
          <w:sz w:val="22"/>
          <w:szCs w:val="22"/>
          <w:lang w:val="sr-Latn-ME"/>
        </w:rPr>
      </w:pPr>
      <w:r w:rsidRPr="001E7A84">
        <w:rPr>
          <w:sz w:val="22"/>
          <w:szCs w:val="22"/>
          <w:lang w:val="sr-Latn-ME"/>
        </w:rPr>
        <w:lastRenderedPageBreak/>
        <w:t>Vaš ljekar može propisati manju dozu lijeka ukoliko imate bubrežnih problema.</w:t>
      </w:r>
      <w:r w:rsidR="00E65B3A" w:rsidRPr="001E7A84">
        <w:rPr>
          <w:sz w:val="22"/>
          <w:szCs w:val="22"/>
          <w:lang w:val="sr-Latn-ME"/>
        </w:rPr>
        <w:t xml:space="preserve"> Za osobe kod kojih je potrebna</w:t>
      </w:r>
    </w:p>
    <w:p w14:paraId="06276C60" w14:textId="472395E5" w:rsidR="00E65B3A" w:rsidRPr="001E7A84" w:rsidRDefault="00E65B3A" w:rsidP="00E65B3A">
      <w:pPr>
        <w:pStyle w:val="Header"/>
        <w:tabs>
          <w:tab w:val="left" w:pos="284"/>
        </w:tabs>
        <w:spacing w:before="40" w:after="40"/>
        <w:jc w:val="both"/>
        <w:rPr>
          <w:sz w:val="22"/>
          <w:szCs w:val="22"/>
          <w:lang w:val="sr-Latn-ME"/>
        </w:rPr>
      </w:pPr>
      <w:r w:rsidRPr="001E7A84">
        <w:rPr>
          <w:sz w:val="22"/>
          <w:szCs w:val="22"/>
          <w:lang w:val="sr-Latn-ME"/>
        </w:rPr>
        <w:t xml:space="preserve">manja doza od uobičajene, ili za osobe koje ne mogu da gutaju, moguća je primjena </w:t>
      </w:r>
      <w:proofErr w:type="spellStart"/>
      <w:r w:rsidRPr="001E7A84">
        <w:rPr>
          <w:sz w:val="22"/>
          <w:szCs w:val="22"/>
          <w:lang w:val="sr-Latn-ME"/>
        </w:rPr>
        <w:t>lamivudina</w:t>
      </w:r>
      <w:proofErr w:type="spellEnd"/>
      <w:r w:rsidRPr="001E7A84">
        <w:rPr>
          <w:sz w:val="22"/>
          <w:szCs w:val="22"/>
          <w:lang w:val="sr-Latn-ME"/>
        </w:rPr>
        <w:t xml:space="preserve"> u obliku oralnog</w:t>
      </w:r>
    </w:p>
    <w:p w14:paraId="22AB2271" w14:textId="108F8156" w:rsidR="00024D4B" w:rsidRPr="001E7A84" w:rsidRDefault="00E65B3A" w:rsidP="00044A45">
      <w:pPr>
        <w:pStyle w:val="Header"/>
        <w:tabs>
          <w:tab w:val="left" w:pos="284"/>
        </w:tabs>
        <w:spacing w:before="40" w:after="40"/>
        <w:jc w:val="both"/>
        <w:rPr>
          <w:sz w:val="22"/>
          <w:szCs w:val="22"/>
          <w:lang w:val="sr-Latn-ME"/>
        </w:rPr>
      </w:pPr>
      <w:r w:rsidRPr="001E7A84">
        <w:rPr>
          <w:sz w:val="22"/>
          <w:szCs w:val="22"/>
          <w:lang w:val="sr-Latn-ME"/>
        </w:rPr>
        <w:t xml:space="preserve">rastvora. Lijek </w:t>
      </w:r>
      <w:proofErr w:type="spellStart"/>
      <w:r w:rsidRPr="001E7A84">
        <w:rPr>
          <w:sz w:val="22"/>
          <w:szCs w:val="22"/>
          <w:lang w:val="sr-Latn-ME"/>
        </w:rPr>
        <w:t>Zeffix</w:t>
      </w:r>
      <w:proofErr w:type="spellEnd"/>
      <w:r w:rsidRPr="001E7A84">
        <w:rPr>
          <w:sz w:val="22"/>
          <w:szCs w:val="22"/>
          <w:lang w:val="sr-Latn-ME"/>
        </w:rPr>
        <w:t xml:space="preserve"> u obliku oralnog rastvora nije registrovan u Crnoj Gori.</w:t>
      </w:r>
    </w:p>
    <w:p w14:paraId="6C618B9E" w14:textId="77777777" w:rsidR="00E65B3A" w:rsidRPr="001E7A84" w:rsidRDefault="00E65B3A" w:rsidP="00044A45">
      <w:pPr>
        <w:pStyle w:val="Header"/>
        <w:tabs>
          <w:tab w:val="left" w:pos="284"/>
        </w:tabs>
        <w:spacing w:before="40" w:after="40"/>
        <w:jc w:val="both"/>
        <w:rPr>
          <w:sz w:val="22"/>
          <w:szCs w:val="22"/>
          <w:lang w:val="sr-Latn-ME"/>
        </w:rPr>
      </w:pPr>
    </w:p>
    <w:p w14:paraId="1A551841" w14:textId="77777777" w:rsidR="00024D4B" w:rsidRPr="001E7A84" w:rsidRDefault="00024D4B" w:rsidP="00044A45">
      <w:pPr>
        <w:pStyle w:val="Header"/>
        <w:tabs>
          <w:tab w:val="left" w:pos="284"/>
        </w:tabs>
        <w:spacing w:before="40" w:after="40"/>
        <w:jc w:val="both"/>
        <w:rPr>
          <w:sz w:val="22"/>
          <w:szCs w:val="22"/>
          <w:lang w:val="sr-Latn-ME"/>
        </w:rPr>
      </w:pPr>
      <w:r w:rsidRPr="001E7A84">
        <w:rPr>
          <w:sz w:val="22"/>
          <w:szCs w:val="22"/>
          <w:lang w:val="sr-Latn-ME"/>
        </w:rPr>
        <w:t xml:space="preserve"> → </w:t>
      </w:r>
      <w:r w:rsidRPr="001E7A84">
        <w:rPr>
          <w:b/>
          <w:sz w:val="22"/>
          <w:szCs w:val="22"/>
          <w:lang w:val="sr-Latn-ME"/>
        </w:rPr>
        <w:t>Porazgovarajte sa Vašim ljekarom</w:t>
      </w:r>
      <w:r w:rsidRPr="001E7A84">
        <w:rPr>
          <w:sz w:val="22"/>
          <w:szCs w:val="22"/>
          <w:lang w:val="sr-Latn-ME"/>
        </w:rPr>
        <w:t xml:space="preserve"> ukoliko se navedeno odnosi na Vas.</w:t>
      </w:r>
    </w:p>
    <w:p w14:paraId="4D9028DD" w14:textId="77777777" w:rsidR="00024D4B" w:rsidRPr="001E7A84" w:rsidRDefault="00024D4B" w:rsidP="00044A45">
      <w:pPr>
        <w:pStyle w:val="Header"/>
        <w:tabs>
          <w:tab w:val="left" w:pos="284"/>
        </w:tabs>
        <w:spacing w:before="40" w:after="40"/>
        <w:jc w:val="both"/>
        <w:rPr>
          <w:sz w:val="22"/>
          <w:szCs w:val="22"/>
          <w:lang w:val="sr-Latn-ME"/>
        </w:rPr>
      </w:pPr>
    </w:p>
    <w:p w14:paraId="2E7C896B" w14:textId="77777777" w:rsidR="00024D4B" w:rsidRPr="001E7A84" w:rsidRDefault="00024D4B" w:rsidP="00044A45">
      <w:pPr>
        <w:pStyle w:val="Header"/>
        <w:tabs>
          <w:tab w:val="left" w:pos="284"/>
        </w:tabs>
        <w:spacing w:before="40" w:after="40"/>
        <w:jc w:val="both"/>
        <w:rPr>
          <w:sz w:val="22"/>
          <w:szCs w:val="22"/>
          <w:lang w:val="sr-Latn-ME"/>
        </w:rPr>
      </w:pPr>
      <w:r w:rsidRPr="001E7A84">
        <w:rPr>
          <w:sz w:val="22"/>
          <w:szCs w:val="22"/>
          <w:lang w:val="sr-Latn-ME"/>
        </w:rPr>
        <w:t xml:space="preserve">Ukoliko već uzimate drugi lijek koji sadrži </w:t>
      </w:r>
      <w:proofErr w:type="spellStart"/>
      <w:r w:rsidRPr="001E7A84">
        <w:rPr>
          <w:sz w:val="22"/>
          <w:szCs w:val="22"/>
          <w:lang w:val="sr-Latn-ME"/>
        </w:rPr>
        <w:t>lamivudin</w:t>
      </w:r>
      <w:proofErr w:type="spellEnd"/>
      <w:r w:rsidRPr="001E7A84">
        <w:rPr>
          <w:sz w:val="22"/>
          <w:szCs w:val="22"/>
          <w:lang w:val="sr-Latn-ME"/>
        </w:rPr>
        <w:t xml:space="preserve"> za liječenje HIV infekcije, Vaš ljekar će nastaviti da Vas liječi primjenom više doze (obično 150 mg dva puta dnevno), zato što doza </w:t>
      </w:r>
      <w:proofErr w:type="spellStart"/>
      <w:r w:rsidRPr="001E7A84">
        <w:rPr>
          <w:sz w:val="22"/>
          <w:szCs w:val="22"/>
          <w:lang w:val="sr-Latn-ME"/>
        </w:rPr>
        <w:t>lamivudina</w:t>
      </w:r>
      <w:proofErr w:type="spellEnd"/>
      <w:r w:rsidRPr="001E7A84">
        <w:rPr>
          <w:sz w:val="22"/>
          <w:szCs w:val="22"/>
          <w:lang w:val="sr-Latn-ME"/>
        </w:rPr>
        <w:t xml:space="preserve"> u lijeku </w:t>
      </w:r>
      <w:proofErr w:type="spellStart"/>
      <w:r w:rsidRPr="001E7A84">
        <w:rPr>
          <w:sz w:val="22"/>
          <w:szCs w:val="22"/>
          <w:lang w:val="sr-Latn-ME"/>
        </w:rPr>
        <w:t>ZEFFIX</w:t>
      </w:r>
      <w:proofErr w:type="spellEnd"/>
      <w:r w:rsidRPr="001E7A84">
        <w:rPr>
          <w:sz w:val="22"/>
          <w:szCs w:val="22"/>
          <w:lang w:val="sr-Latn-ME"/>
        </w:rPr>
        <w:t xml:space="preserve"> (100 mg) nije dovoljna za liječenje HIV infekcije. Ukoliko planirate da promijenite HIV terapiju, prvo porazgovarajte sa Vašim ljekarom o ovoj promjeni.</w:t>
      </w:r>
    </w:p>
    <w:p w14:paraId="5C5AD8AD" w14:textId="77777777" w:rsidR="00C442E8" w:rsidRPr="001E7A84" w:rsidRDefault="00C442E8" w:rsidP="00044A45">
      <w:pPr>
        <w:pStyle w:val="Header"/>
        <w:tabs>
          <w:tab w:val="left" w:pos="0"/>
        </w:tabs>
        <w:jc w:val="both"/>
        <w:rPr>
          <w:sz w:val="22"/>
          <w:szCs w:val="22"/>
          <w:lang w:val="sr-Latn-ME"/>
        </w:rPr>
      </w:pPr>
    </w:p>
    <w:p w14:paraId="1A41016F" w14:textId="253E5447" w:rsidR="00C77D13" w:rsidRPr="001E7A84" w:rsidRDefault="00024D4B" w:rsidP="00044A45">
      <w:pPr>
        <w:jc w:val="both"/>
        <w:rPr>
          <w:bCs/>
          <w:caps/>
          <w:sz w:val="22"/>
          <w:szCs w:val="22"/>
          <w:lang w:val="sr-Latn-ME"/>
        </w:rPr>
      </w:pPr>
      <w:r w:rsidRPr="001E7A84">
        <w:rPr>
          <w:sz w:val="22"/>
          <w:szCs w:val="22"/>
          <w:lang w:val="sr-Latn-ME"/>
        </w:rPr>
        <w:t>Tabletu bi trebalo progutati cijelu, sa vodom. Lijek ZEFFIX se može upotrebljavati uz hranu ili nezavisno od nje.</w:t>
      </w:r>
    </w:p>
    <w:p w14:paraId="1A410171" w14:textId="77777777" w:rsidR="00D0580B" w:rsidRPr="001E7A84" w:rsidRDefault="00D0580B" w:rsidP="00044A45">
      <w:pPr>
        <w:jc w:val="both"/>
        <w:rPr>
          <w:sz w:val="22"/>
          <w:szCs w:val="22"/>
          <w:lang w:val="sr-Latn-ME"/>
        </w:rPr>
      </w:pPr>
    </w:p>
    <w:p w14:paraId="1A410172" w14:textId="0448C81A" w:rsidR="00A32113" w:rsidRDefault="00A32113" w:rsidP="00044A45">
      <w:pPr>
        <w:jc w:val="both"/>
        <w:rPr>
          <w:b/>
          <w:sz w:val="22"/>
          <w:szCs w:val="22"/>
          <w:lang w:val="sr-Latn-ME"/>
        </w:rPr>
      </w:pPr>
      <w:r w:rsidRPr="001E7A84">
        <w:rPr>
          <w:b/>
          <w:sz w:val="22"/>
          <w:szCs w:val="22"/>
          <w:lang w:val="sr-Latn-ME"/>
        </w:rPr>
        <w:t xml:space="preserve">Ako ste uzeli više lijeka </w:t>
      </w:r>
      <w:r w:rsidR="00B51A72" w:rsidRPr="001E7A84">
        <w:rPr>
          <w:b/>
          <w:caps/>
          <w:sz w:val="22"/>
          <w:szCs w:val="22"/>
          <w:lang w:val="sr-Latn-ME"/>
        </w:rPr>
        <w:t>ZEFFIX</w:t>
      </w:r>
      <w:r w:rsidRPr="001E7A84">
        <w:rPr>
          <w:b/>
          <w:sz w:val="22"/>
          <w:szCs w:val="22"/>
          <w:lang w:val="sr-Latn-ME"/>
        </w:rPr>
        <w:t xml:space="preserve"> nego što je trebalo</w:t>
      </w:r>
    </w:p>
    <w:p w14:paraId="77314E55" w14:textId="77777777" w:rsidR="00005947" w:rsidRPr="001E7A84" w:rsidRDefault="00005947" w:rsidP="00044A45">
      <w:pPr>
        <w:jc w:val="both"/>
        <w:rPr>
          <w:b/>
          <w:sz w:val="22"/>
          <w:szCs w:val="22"/>
          <w:lang w:val="sr-Latn-ME"/>
        </w:rPr>
      </w:pPr>
    </w:p>
    <w:p w14:paraId="1A410173" w14:textId="50A64A44" w:rsidR="00445D8F" w:rsidRPr="001E7A84" w:rsidRDefault="00024D4B" w:rsidP="00044A45">
      <w:pPr>
        <w:jc w:val="both"/>
        <w:rPr>
          <w:sz w:val="22"/>
          <w:szCs w:val="22"/>
          <w:lang w:val="sr-Latn-ME"/>
        </w:rPr>
      </w:pPr>
      <w:r w:rsidRPr="001E7A84">
        <w:rPr>
          <w:sz w:val="22"/>
          <w:szCs w:val="22"/>
          <w:lang w:val="sr-Latn-ME"/>
        </w:rPr>
        <w:t>Malo je vjerovatno da će slučajna primjena više lijeka ZEFFIX prouzrokovati pojavu ozbiljnih problema. Obavijestite Vašeg ljekara ili farmaceuta ukoliko slučajno uzmete više lijeka, ili se javite u najbližu bolnicu, odjeljenju za hitna stanja, za savjet.</w:t>
      </w:r>
    </w:p>
    <w:p w14:paraId="3CAB4C4A" w14:textId="77777777" w:rsidR="00024D4B" w:rsidRPr="001E7A84" w:rsidRDefault="00024D4B" w:rsidP="00044A45">
      <w:pPr>
        <w:jc w:val="both"/>
        <w:rPr>
          <w:b/>
          <w:sz w:val="22"/>
          <w:szCs w:val="22"/>
          <w:lang w:val="sr-Latn-ME"/>
        </w:rPr>
      </w:pPr>
    </w:p>
    <w:p w14:paraId="1A410174" w14:textId="1F11430B" w:rsidR="00A32113" w:rsidRDefault="00A32113" w:rsidP="00044A45">
      <w:pPr>
        <w:jc w:val="both"/>
        <w:rPr>
          <w:b/>
          <w:caps/>
          <w:sz w:val="22"/>
          <w:szCs w:val="22"/>
          <w:lang w:val="sr-Latn-ME"/>
        </w:rPr>
      </w:pPr>
      <w:r w:rsidRPr="001E7A84">
        <w:rPr>
          <w:b/>
          <w:sz w:val="22"/>
          <w:szCs w:val="22"/>
          <w:lang w:val="sr-Latn-ME"/>
        </w:rPr>
        <w:t xml:space="preserve">Ako ste zaboravili da uzmete lijek </w:t>
      </w:r>
      <w:proofErr w:type="spellStart"/>
      <w:r w:rsidR="00B51A72" w:rsidRPr="001E7A84">
        <w:rPr>
          <w:b/>
          <w:caps/>
          <w:sz w:val="22"/>
          <w:szCs w:val="22"/>
          <w:lang w:val="sr-Latn-ME"/>
        </w:rPr>
        <w:t>ZEFFIX</w:t>
      </w:r>
      <w:proofErr w:type="spellEnd"/>
    </w:p>
    <w:p w14:paraId="7445B291" w14:textId="77777777" w:rsidR="00005947" w:rsidRPr="001E7A84" w:rsidRDefault="00005947" w:rsidP="00044A45">
      <w:pPr>
        <w:jc w:val="both"/>
        <w:rPr>
          <w:b/>
          <w:sz w:val="22"/>
          <w:szCs w:val="22"/>
          <w:lang w:val="sr-Latn-ME"/>
        </w:rPr>
      </w:pPr>
    </w:p>
    <w:p w14:paraId="1A410175" w14:textId="59BDA777" w:rsidR="00445D8F" w:rsidRPr="001E7A84" w:rsidRDefault="001B2A45" w:rsidP="00044A45">
      <w:pPr>
        <w:jc w:val="both"/>
        <w:rPr>
          <w:sz w:val="22"/>
          <w:szCs w:val="22"/>
          <w:lang w:val="sr-Latn-ME"/>
        </w:rPr>
      </w:pPr>
      <w:r w:rsidRPr="001E7A84">
        <w:rPr>
          <w:sz w:val="22"/>
          <w:szCs w:val="22"/>
          <w:lang w:val="sr-Latn-ME"/>
        </w:rPr>
        <w:t xml:space="preserve">Ukoliko zaboravite da primijenite dozu lijeka, uzmite je čim se sjetite. Potom nastavite sa Vašom primjenom terapije kao i do tada. Ne uzimajte dvostruku dozu lijeka, kako biste nadoknadili propuštenu.  </w:t>
      </w:r>
    </w:p>
    <w:p w14:paraId="3DE639C9" w14:textId="77777777" w:rsidR="001B2A45" w:rsidRPr="001E7A84" w:rsidRDefault="001B2A45" w:rsidP="00044A45">
      <w:pPr>
        <w:jc w:val="both"/>
        <w:rPr>
          <w:b/>
          <w:sz w:val="22"/>
          <w:szCs w:val="22"/>
          <w:lang w:val="sr-Latn-ME"/>
        </w:rPr>
      </w:pPr>
    </w:p>
    <w:p w14:paraId="1A410176" w14:textId="0DFC825F" w:rsidR="00A32113" w:rsidRDefault="00A32113" w:rsidP="00044A45">
      <w:pPr>
        <w:jc w:val="both"/>
        <w:rPr>
          <w:b/>
          <w:caps/>
          <w:sz w:val="22"/>
          <w:szCs w:val="22"/>
          <w:lang w:val="sr-Latn-ME"/>
        </w:rPr>
      </w:pPr>
      <w:r w:rsidRPr="001E7A84">
        <w:rPr>
          <w:b/>
          <w:sz w:val="22"/>
          <w:szCs w:val="22"/>
          <w:lang w:val="sr-Latn-ME"/>
        </w:rPr>
        <w:t xml:space="preserve">Ako prestanete da uzimate lijek </w:t>
      </w:r>
      <w:proofErr w:type="spellStart"/>
      <w:r w:rsidR="00B51A72" w:rsidRPr="001E7A84">
        <w:rPr>
          <w:b/>
          <w:caps/>
          <w:sz w:val="22"/>
          <w:szCs w:val="22"/>
          <w:lang w:val="sr-Latn-ME"/>
        </w:rPr>
        <w:t>ZEFFIX</w:t>
      </w:r>
      <w:proofErr w:type="spellEnd"/>
    </w:p>
    <w:p w14:paraId="2B2226FE" w14:textId="77777777" w:rsidR="00005947" w:rsidRPr="001E7A84" w:rsidRDefault="00005947" w:rsidP="00044A45">
      <w:pPr>
        <w:jc w:val="both"/>
        <w:rPr>
          <w:b/>
          <w:sz w:val="22"/>
          <w:szCs w:val="22"/>
          <w:lang w:val="sr-Latn-ME"/>
        </w:rPr>
      </w:pPr>
    </w:p>
    <w:p w14:paraId="44853C36" w14:textId="206DBFA0" w:rsidR="001B2A45" w:rsidRPr="001E7A84" w:rsidRDefault="001B2A45" w:rsidP="00044A45">
      <w:pPr>
        <w:jc w:val="both"/>
        <w:rPr>
          <w:sz w:val="22"/>
          <w:szCs w:val="22"/>
          <w:lang w:val="sr-Latn-ME"/>
        </w:rPr>
      </w:pPr>
      <w:r w:rsidRPr="001E7A84">
        <w:rPr>
          <w:sz w:val="22"/>
          <w:szCs w:val="22"/>
          <w:lang w:val="sr-Latn-ME"/>
        </w:rPr>
        <w:t>Ne smijete prekinuti sa primjenom lijeka ZEFFIX prije nego se posavjetujete sa Vašim ljekarom. Postoji rizik od pogoršanja Vašeg hepatitisa (vidjeti „</w:t>
      </w:r>
      <w:r w:rsidR="004F5CD7" w:rsidRPr="001E7A84">
        <w:rPr>
          <w:i/>
          <w:iCs/>
          <w:sz w:val="22"/>
          <w:szCs w:val="22"/>
          <w:lang w:val="sr-Latn-ME"/>
        </w:rPr>
        <w:t>Upozorenja i mjere opreza:</w:t>
      </w:r>
      <w:r w:rsidR="00271607" w:rsidRPr="001E7A84">
        <w:rPr>
          <w:i/>
          <w:iCs/>
          <w:sz w:val="22"/>
          <w:szCs w:val="22"/>
          <w:lang w:val="sr-Latn-ME"/>
        </w:rPr>
        <w:t xml:space="preserve"> </w:t>
      </w:r>
      <w:r w:rsidRPr="001E7A84">
        <w:rPr>
          <w:sz w:val="22"/>
          <w:szCs w:val="22"/>
          <w:lang w:val="sr-Latn-ME"/>
        </w:rPr>
        <w:t xml:space="preserve">“ u okviru </w:t>
      </w:r>
      <w:r w:rsidR="004F5CD7" w:rsidRPr="001E7A84">
        <w:rPr>
          <w:sz w:val="22"/>
          <w:szCs w:val="22"/>
          <w:lang w:val="sr-Latn-ME"/>
        </w:rPr>
        <w:t>dijela</w:t>
      </w:r>
      <w:r w:rsidRPr="001E7A84">
        <w:rPr>
          <w:sz w:val="22"/>
          <w:szCs w:val="22"/>
          <w:lang w:val="sr-Latn-ME"/>
        </w:rPr>
        <w:t xml:space="preserve"> 2).</w:t>
      </w:r>
    </w:p>
    <w:p w14:paraId="1A410177" w14:textId="2D5D1792" w:rsidR="00445D8F" w:rsidRPr="001E7A84" w:rsidRDefault="001B2A45" w:rsidP="00044A45">
      <w:pPr>
        <w:jc w:val="both"/>
        <w:rPr>
          <w:sz w:val="22"/>
          <w:szCs w:val="22"/>
          <w:lang w:val="sr-Latn-ME"/>
        </w:rPr>
      </w:pPr>
      <w:r w:rsidRPr="001E7A84">
        <w:rPr>
          <w:sz w:val="22"/>
          <w:szCs w:val="22"/>
          <w:lang w:val="sr-Latn-ME"/>
        </w:rPr>
        <w:t>Kada prestanete sa primjenom lijeka ZEFFIX, Vaš ljekar će Vas nadzirati još najmanje četiri mjeseca kako bi uočio eventualne probleme. To znači da će uzimati uzorke krvi kako bi provjerio da li su vrijednosti enzima jetre povišene, što može ukazivati na oštećenje jetre.</w:t>
      </w:r>
    </w:p>
    <w:p w14:paraId="1A410178" w14:textId="766BCCFD" w:rsidR="00396B66" w:rsidRPr="001E7A84" w:rsidRDefault="00396B66" w:rsidP="00044A45">
      <w:pPr>
        <w:jc w:val="both"/>
        <w:rPr>
          <w:sz w:val="22"/>
          <w:szCs w:val="22"/>
          <w:lang w:val="sr-Latn-ME"/>
        </w:rPr>
      </w:pPr>
    </w:p>
    <w:p w14:paraId="20A40391" w14:textId="77777777" w:rsidR="00C93C08" w:rsidRPr="001E7A84" w:rsidRDefault="00C93C08" w:rsidP="00044A45">
      <w:pPr>
        <w:jc w:val="both"/>
        <w:rPr>
          <w:sz w:val="22"/>
          <w:szCs w:val="22"/>
          <w:lang w:val="sr-Latn-ME"/>
        </w:rPr>
      </w:pPr>
    </w:p>
    <w:p w14:paraId="1A410179" w14:textId="77777777" w:rsidR="00A32113" w:rsidRPr="001E7A84" w:rsidRDefault="00A32113" w:rsidP="00044A45">
      <w:pPr>
        <w:tabs>
          <w:tab w:val="left" w:pos="540"/>
          <w:tab w:val="left" w:pos="569"/>
        </w:tabs>
        <w:jc w:val="both"/>
        <w:rPr>
          <w:b/>
          <w:bCs/>
          <w:sz w:val="22"/>
          <w:szCs w:val="22"/>
          <w:lang w:val="sr-Latn-ME"/>
        </w:rPr>
      </w:pPr>
      <w:r w:rsidRPr="001E7A84">
        <w:rPr>
          <w:b/>
          <w:bCs/>
          <w:sz w:val="22"/>
          <w:szCs w:val="22"/>
          <w:lang w:val="sr-Latn-ME"/>
        </w:rPr>
        <w:t xml:space="preserve">4. </w:t>
      </w:r>
      <w:r w:rsidR="00291DAD" w:rsidRPr="001E7A84">
        <w:rPr>
          <w:b/>
          <w:bCs/>
          <w:sz w:val="22"/>
          <w:szCs w:val="22"/>
          <w:lang w:val="sr-Latn-ME"/>
        </w:rPr>
        <w:tab/>
      </w:r>
      <w:r w:rsidRPr="001E7A84">
        <w:rPr>
          <w:b/>
          <w:bCs/>
          <w:sz w:val="22"/>
          <w:szCs w:val="22"/>
          <w:lang w:val="sr-Latn-ME"/>
        </w:rPr>
        <w:t>MOGUĆA NEŽELJENA DEJSTVA</w:t>
      </w:r>
    </w:p>
    <w:p w14:paraId="1A41017A" w14:textId="77777777" w:rsidR="00445D8F" w:rsidRPr="001E7A84" w:rsidRDefault="00445D8F" w:rsidP="00044A45">
      <w:pPr>
        <w:jc w:val="both"/>
        <w:rPr>
          <w:sz w:val="22"/>
          <w:szCs w:val="22"/>
          <w:lang w:val="sr-Latn-ME"/>
        </w:rPr>
      </w:pPr>
    </w:p>
    <w:p w14:paraId="1A41017B" w14:textId="474804E4" w:rsidR="006D5C11" w:rsidRPr="001E7A84" w:rsidRDefault="006D5C11" w:rsidP="00044A45">
      <w:pPr>
        <w:numPr>
          <w:ilvl w:val="12"/>
          <w:numId w:val="0"/>
        </w:numPr>
        <w:tabs>
          <w:tab w:val="left" w:pos="720"/>
        </w:tabs>
        <w:ind w:right="-29"/>
        <w:jc w:val="both"/>
        <w:rPr>
          <w:sz w:val="22"/>
          <w:szCs w:val="22"/>
          <w:lang w:val="sr-Latn-ME"/>
        </w:rPr>
      </w:pPr>
      <w:r w:rsidRPr="001E7A84">
        <w:rPr>
          <w:sz w:val="22"/>
          <w:szCs w:val="22"/>
          <w:lang w:val="sr-Latn-ME"/>
        </w:rPr>
        <w:t xml:space="preserve">Kao i svi ljekovi i lijek </w:t>
      </w:r>
      <w:r w:rsidR="00B51A72" w:rsidRPr="001E7A84">
        <w:rPr>
          <w:bCs/>
          <w:caps/>
          <w:sz w:val="22"/>
          <w:szCs w:val="22"/>
          <w:lang w:val="sr-Latn-ME"/>
        </w:rPr>
        <w:t>ZEFFIX</w:t>
      </w:r>
      <w:r w:rsidRPr="001E7A84">
        <w:rPr>
          <w:sz w:val="22"/>
          <w:szCs w:val="22"/>
          <w:lang w:val="sr-Latn-ME"/>
        </w:rPr>
        <w:t xml:space="preserve"> može izazvati neželjena dejstva, iako se ona ne moraju javiti kod svakoga.</w:t>
      </w:r>
    </w:p>
    <w:p w14:paraId="327A33A0" w14:textId="77777777" w:rsidR="00047C03" w:rsidRPr="001E7A84" w:rsidRDefault="00047C03" w:rsidP="00044A45">
      <w:pPr>
        <w:pStyle w:val="Header"/>
        <w:tabs>
          <w:tab w:val="left" w:pos="284"/>
        </w:tabs>
        <w:jc w:val="both"/>
        <w:rPr>
          <w:sz w:val="22"/>
          <w:szCs w:val="22"/>
          <w:lang w:val="sr-Latn-ME"/>
        </w:rPr>
      </w:pPr>
    </w:p>
    <w:p w14:paraId="0D60FE1E" w14:textId="5F96AD10" w:rsidR="002C7438" w:rsidRPr="001E7A84" w:rsidRDefault="002C7438" w:rsidP="00044A45">
      <w:pPr>
        <w:pStyle w:val="Header"/>
        <w:tabs>
          <w:tab w:val="left" w:pos="284"/>
        </w:tabs>
        <w:jc w:val="both"/>
        <w:rPr>
          <w:sz w:val="22"/>
          <w:szCs w:val="22"/>
          <w:lang w:val="sr-Latn-ME"/>
        </w:rPr>
      </w:pPr>
      <w:r w:rsidRPr="001E7A84">
        <w:rPr>
          <w:sz w:val="22"/>
          <w:szCs w:val="22"/>
          <w:lang w:val="sr-Latn-ME"/>
        </w:rPr>
        <w:t>Neželjena dejstva koja su često prijavljivana u okviru kliničkih ispitivanja lijeka ZEFFIX bila su malaksalost, infekcije respiratornog trakta, nelagodnost u grlu, glavobolja, nelagodnost i bol u stomaku, mučnina, povraćanje i proliv, povišenje nivoa enzima jetre i enzima porijeklom iz mišića</w:t>
      </w:r>
      <w:r w:rsidRPr="001E7A84">
        <w:rPr>
          <w:i/>
          <w:sz w:val="22"/>
          <w:szCs w:val="22"/>
          <w:lang w:val="sr-Latn-ME"/>
        </w:rPr>
        <w:t xml:space="preserve"> (vidjeti dalji tekst)</w:t>
      </w:r>
      <w:r w:rsidRPr="001E7A84">
        <w:rPr>
          <w:sz w:val="22"/>
          <w:szCs w:val="22"/>
          <w:lang w:val="sr-Latn-ME"/>
        </w:rPr>
        <w:t>.</w:t>
      </w:r>
    </w:p>
    <w:p w14:paraId="5D018855" w14:textId="77777777" w:rsidR="002C7438" w:rsidRPr="001E7A84" w:rsidRDefault="002C7438" w:rsidP="00044A45">
      <w:pPr>
        <w:pStyle w:val="Header"/>
        <w:tabs>
          <w:tab w:val="left" w:pos="284"/>
        </w:tabs>
        <w:jc w:val="both"/>
        <w:rPr>
          <w:sz w:val="22"/>
          <w:szCs w:val="22"/>
          <w:lang w:val="sr-Latn-ME"/>
        </w:rPr>
      </w:pPr>
      <w:r w:rsidRPr="001E7A84">
        <w:rPr>
          <w:sz w:val="22"/>
          <w:szCs w:val="22"/>
          <w:lang w:val="sr-Latn-ME"/>
        </w:rPr>
        <w:t xml:space="preserve"> </w:t>
      </w:r>
    </w:p>
    <w:p w14:paraId="1ED81101" w14:textId="77777777" w:rsidR="002C7438" w:rsidRPr="001E7A84" w:rsidRDefault="002C7438" w:rsidP="00044A45">
      <w:pPr>
        <w:pStyle w:val="Header"/>
        <w:tabs>
          <w:tab w:val="left" w:pos="284"/>
        </w:tabs>
        <w:jc w:val="both"/>
        <w:rPr>
          <w:b/>
          <w:sz w:val="22"/>
          <w:szCs w:val="22"/>
          <w:lang w:val="sr-Latn-ME"/>
        </w:rPr>
      </w:pPr>
      <w:r w:rsidRPr="001E7A84">
        <w:rPr>
          <w:b/>
          <w:sz w:val="22"/>
          <w:szCs w:val="22"/>
          <w:lang w:val="sr-Latn-ME"/>
        </w:rPr>
        <w:t>Alergijska reakcija</w:t>
      </w:r>
    </w:p>
    <w:p w14:paraId="62110AF5" w14:textId="77777777" w:rsidR="002C7438" w:rsidRPr="001E7A84" w:rsidRDefault="002C7438" w:rsidP="00044A45">
      <w:pPr>
        <w:pStyle w:val="Header"/>
        <w:tabs>
          <w:tab w:val="left" w:pos="284"/>
        </w:tabs>
        <w:jc w:val="both"/>
        <w:rPr>
          <w:b/>
          <w:sz w:val="22"/>
          <w:szCs w:val="22"/>
          <w:lang w:val="sr-Latn-ME"/>
        </w:rPr>
      </w:pPr>
    </w:p>
    <w:p w14:paraId="42DE50AA" w14:textId="77777777" w:rsidR="002C7438" w:rsidRPr="001E7A84" w:rsidRDefault="002C7438" w:rsidP="00044A45">
      <w:pPr>
        <w:pStyle w:val="Header"/>
        <w:tabs>
          <w:tab w:val="left" w:pos="284"/>
        </w:tabs>
        <w:jc w:val="both"/>
        <w:rPr>
          <w:sz w:val="22"/>
          <w:szCs w:val="22"/>
          <w:lang w:val="sr-Latn-ME"/>
        </w:rPr>
      </w:pPr>
      <w:r w:rsidRPr="001E7A84">
        <w:rPr>
          <w:sz w:val="22"/>
          <w:szCs w:val="22"/>
          <w:lang w:val="sr-Latn-ME"/>
        </w:rPr>
        <w:t>Rijetke su (mogu se javiti kod najviše 1 na 1000 osoba). Znaci uključuju:</w:t>
      </w:r>
    </w:p>
    <w:p w14:paraId="65C966AB"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oticanje očnih kapaka, lica ili usana</w:t>
      </w:r>
    </w:p>
    <w:p w14:paraId="7A7490F3"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otežano gutanje ili disanje</w:t>
      </w:r>
    </w:p>
    <w:p w14:paraId="64E9AA85" w14:textId="77777777" w:rsidR="002C7438" w:rsidRPr="001E7A84" w:rsidRDefault="002C7438" w:rsidP="00044A45">
      <w:pPr>
        <w:pStyle w:val="Header"/>
        <w:tabs>
          <w:tab w:val="left" w:pos="284"/>
        </w:tabs>
        <w:jc w:val="both"/>
        <w:rPr>
          <w:sz w:val="22"/>
          <w:szCs w:val="22"/>
          <w:lang w:val="sr-Latn-ME"/>
        </w:rPr>
      </w:pPr>
      <w:r w:rsidRPr="001E7A84">
        <w:rPr>
          <w:b/>
          <w:sz w:val="22"/>
          <w:szCs w:val="22"/>
          <w:lang w:val="sr-Latn-ME"/>
        </w:rPr>
        <w:t>→ Odmah se obratite Vašem ljekaru</w:t>
      </w:r>
      <w:r w:rsidRPr="001E7A84">
        <w:rPr>
          <w:sz w:val="22"/>
          <w:szCs w:val="22"/>
          <w:lang w:val="sr-Latn-ME"/>
        </w:rPr>
        <w:t xml:space="preserve"> ukoliko se jave navedeni simptomi. </w:t>
      </w:r>
      <w:r w:rsidRPr="001E7A84">
        <w:rPr>
          <w:b/>
          <w:sz w:val="22"/>
          <w:szCs w:val="22"/>
          <w:lang w:val="sr-Latn-ME"/>
        </w:rPr>
        <w:t>Prekinite sa primjenom lijeka ZEFFIX.</w:t>
      </w:r>
    </w:p>
    <w:p w14:paraId="733F8E0D" w14:textId="77777777" w:rsidR="002C7438" w:rsidRPr="001E7A84" w:rsidRDefault="002C7438" w:rsidP="00044A45">
      <w:pPr>
        <w:pStyle w:val="Header"/>
        <w:tabs>
          <w:tab w:val="left" w:pos="284"/>
        </w:tabs>
        <w:jc w:val="both"/>
        <w:rPr>
          <w:sz w:val="22"/>
          <w:szCs w:val="22"/>
          <w:lang w:val="sr-Latn-ME"/>
        </w:rPr>
      </w:pPr>
    </w:p>
    <w:p w14:paraId="68396B7A" w14:textId="77777777" w:rsidR="002C7438" w:rsidRPr="001E7A84" w:rsidRDefault="002C7438" w:rsidP="00044A45">
      <w:pPr>
        <w:pStyle w:val="Header"/>
        <w:tabs>
          <w:tab w:val="left" w:pos="284"/>
        </w:tabs>
        <w:jc w:val="both"/>
        <w:rPr>
          <w:b/>
          <w:sz w:val="22"/>
          <w:szCs w:val="22"/>
          <w:lang w:val="sr-Latn-ME"/>
        </w:rPr>
      </w:pPr>
      <w:r w:rsidRPr="001E7A84">
        <w:rPr>
          <w:b/>
          <w:sz w:val="22"/>
          <w:szCs w:val="22"/>
          <w:lang w:val="sr-Latn-ME"/>
        </w:rPr>
        <w:t>Neželjena dejstva za koja se smatra da su prouzrokovana primjenom lijeka ZEFFIX</w:t>
      </w:r>
    </w:p>
    <w:p w14:paraId="7DDD10BE" w14:textId="77777777" w:rsidR="002C7438" w:rsidRPr="001E7A84" w:rsidRDefault="002C7438" w:rsidP="00044A45">
      <w:pPr>
        <w:pStyle w:val="Header"/>
        <w:tabs>
          <w:tab w:val="left" w:pos="284"/>
        </w:tabs>
        <w:jc w:val="both"/>
        <w:rPr>
          <w:sz w:val="22"/>
          <w:szCs w:val="22"/>
          <w:lang w:val="sr-Latn-ME"/>
        </w:rPr>
      </w:pPr>
    </w:p>
    <w:p w14:paraId="24D838AB" w14:textId="77777777" w:rsidR="002C7438" w:rsidRPr="001E7A84" w:rsidRDefault="002C7438" w:rsidP="00044A45">
      <w:pPr>
        <w:pStyle w:val="Header"/>
        <w:tabs>
          <w:tab w:val="left" w:pos="284"/>
        </w:tabs>
        <w:jc w:val="both"/>
        <w:rPr>
          <w:sz w:val="22"/>
          <w:szCs w:val="22"/>
          <w:lang w:val="sr-Latn-ME"/>
        </w:rPr>
      </w:pPr>
      <w:r w:rsidRPr="001E7A84">
        <w:rPr>
          <w:b/>
          <w:sz w:val="22"/>
          <w:szCs w:val="22"/>
          <w:lang w:val="sr-Latn-ME"/>
        </w:rPr>
        <w:lastRenderedPageBreak/>
        <w:t xml:space="preserve">Veoma često neželjeno dejstvo </w:t>
      </w:r>
      <w:r w:rsidRPr="001E7A84">
        <w:rPr>
          <w:sz w:val="22"/>
          <w:szCs w:val="22"/>
          <w:lang w:val="sr-Latn-ME"/>
        </w:rPr>
        <w:t xml:space="preserve">(može se javiti kod </w:t>
      </w:r>
      <w:r w:rsidRPr="001E7A84">
        <w:rPr>
          <w:b/>
          <w:sz w:val="22"/>
          <w:szCs w:val="22"/>
          <w:lang w:val="sr-Latn-ME"/>
        </w:rPr>
        <w:t xml:space="preserve">više od 1 od 10 </w:t>
      </w:r>
      <w:r w:rsidRPr="001E7A84">
        <w:rPr>
          <w:sz w:val="22"/>
          <w:szCs w:val="22"/>
          <w:lang w:val="sr-Latn-ME"/>
        </w:rPr>
        <w:t xml:space="preserve">osoba) koje se može ispoljiti u rezultatima analiza krvi: </w:t>
      </w:r>
    </w:p>
    <w:p w14:paraId="1602C47A"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 xml:space="preserve">povišenje nivoa pojedinih enzima jetre </w:t>
      </w:r>
      <w:r w:rsidRPr="001E7A84">
        <w:rPr>
          <w:i/>
          <w:sz w:val="22"/>
          <w:szCs w:val="22"/>
          <w:lang w:val="sr-Latn-ME"/>
        </w:rPr>
        <w:t>(</w:t>
      </w:r>
      <w:proofErr w:type="spellStart"/>
      <w:r w:rsidRPr="001E7A84">
        <w:rPr>
          <w:i/>
          <w:sz w:val="22"/>
          <w:szCs w:val="22"/>
          <w:lang w:val="sr-Latn-ME"/>
        </w:rPr>
        <w:t>transaminaze</w:t>
      </w:r>
      <w:proofErr w:type="spellEnd"/>
      <w:r w:rsidRPr="001E7A84">
        <w:rPr>
          <w:i/>
          <w:sz w:val="22"/>
          <w:szCs w:val="22"/>
          <w:lang w:val="sr-Latn-ME"/>
        </w:rPr>
        <w:t>),</w:t>
      </w:r>
      <w:r w:rsidRPr="001E7A84">
        <w:rPr>
          <w:sz w:val="22"/>
          <w:szCs w:val="22"/>
          <w:lang w:val="sr-Latn-ME"/>
        </w:rPr>
        <w:t xml:space="preserve"> koje može biti znak upale ili oštećenja tkiva jetre</w:t>
      </w:r>
    </w:p>
    <w:p w14:paraId="03383352" w14:textId="77777777" w:rsidR="002C7438" w:rsidRPr="001E7A84" w:rsidRDefault="002C7438" w:rsidP="00044A45">
      <w:pPr>
        <w:pStyle w:val="Header"/>
        <w:tabs>
          <w:tab w:val="left" w:pos="284"/>
        </w:tabs>
        <w:jc w:val="both"/>
        <w:rPr>
          <w:sz w:val="22"/>
          <w:szCs w:val="22"/>
          <w:lang w:val="sr-Latn-ME"/>
        </w:rPr>
      </w:pPr>
    </w:p>
    <w:p w14:paraId="1E1590B5" w14:textId="77777777" w:rsidR="002C7438" w:rsidRPr="001E7A84" w:rsidRDefault="002C7438" w:rsidP="00044A45">
      <w:pPr>
        <w:pStyle w:val="Header"/>
        <w:tabs>
          <w:tab w:val="left" w:pos="284"/>
        </w:tabs>
        <w:jc w:val="both"/>
        <w:rPr>
          <w:b/>
          <w:sz w:val="22"/>
          <w:szCs w:val="22"/>
          <w:lang w:val="sr-Latn-ME"/>
        </w:rPr>
      </w:pPr>
      <w:r w:rsidRPr="001E7A84">
        <w:rPr>
          <w:b/>
          <w:sz w:val="22"/>
          <w:szCs w:val="22"/>
          <w:lang w:val="sr-Latn-ME"/>
        </w:rPr>
        <w:t xml:space="preserve">Često neželjeno dejstvo </w:t>
      </w:r>
      <w:r w:rsidRPr="001E7A84">
        <w:rPr>
          <w:sz w:val="22"/>
          <w:szCs w:val="22"/>
          <w:lang w:val="sr-Latn-ME"/>
        </w:rPr>
        <w:t xml:space="preserve">(može se javiti kod najviše </w:t>
      </w:r>
      <w:r w:rsidRPr="001E7A84">
        <w:rPr>
          <w:b/>
          <w:sz w:val="22"/>
          <w:szCs w:val="22"/>
          <w:lang w:val="sr-Latn-ME"/>
        </w:rPr>
        <w:t>1 od 10</w:t>
      </w:r>
      <w:r w:rsidRPr="001E7A84">
        <w:rPr>
          <w:sz w:val="22"/>
          <w:szCs w:val="22"/>
          <w:lang w:val="sr-Latn-ME"/>
        </w:rPr>
        <w:t xml:space="preserve"> osoba) je:</w:t>
      </w:r>
    </w:p>
    <w:p w14:paraId="3C5D20E9" w14:textId="77777777" w:rsidR="002C7438" w:rsidRPr="001E7A84" w:rsidRDefault="002C7438" w:rsidP="00044A45">
      <w:pPr>
        <w:pStyle w:val="Header"/>
        <w:tabs>
          <w:tab w:val="left" w:pos="284"/>
        </w:tabs>
        <w:jc w:val="both"/>
        <w:rPr>
          <w:sz w:val="22"/>
          <w:szCs w:val="22"/>
          <w:lang w:val="sr-Latn-ME"/>
        </w:rPr>
      </w:pPr>
    </w:p>
    <w:p w14:paraId="5BC45B1E"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grčevi i bolovi u mišićima</w:t>
      </w:r>
    </w:p>
    <w:p w14:paraId="16E86AE3" w14:textId="77777777" w:rsidR="002C7438" w:rsidRPr="001E7A84" w:rsidRDefault="002C7438" w:rsidP="00044A45">
      <w:pPr>
        <w:pStyle w:val="Header"/>
        <w:numPr>
          <w:ilvl w:val="0"/>
          <w:numId w:val="31"/>
        </w:numPr>
        <w:tabs>
          <w:tab w:val="left" w:pos="284"/>
        </w:tabs>
        <w:spacing w:line="480" w:lineRule="auto"/>
        <w:jc w:val="both"/>
        <w:rPr>
          <w:sz w:val="22"/>
          <w:szCs w:val="22"/>
          <w:lang w:val="sr-Latn-ME"/>
        </w:rPr>
      </w:pPr>
      <w:r w:rsidRPr="001E7A84">
        <w:rPr>
          <w:sz w:val="22"/>
          <w:szCs w:val="22"/>
          <w:lang w:val="sr-Latn-ME"/>
        </w:rPr>
        <w:t>kožni osip ili “koprivnjača” bilo gdje na tijelu</w:t>
      </w:r>
    </w:p>
    <w:p w14:paraId="6D5949E6" w14:textId="77777777" w:rsidR="002C7438" w:rsidRPr="001E7A84" w:rsidRDefault="002C7438" w:rsidP="00044A45">
      <w:pPr>
        <w:pStyle w:val="Header"/>
        <w:tabs>
          <w:tab w:val="left" w:pos="284"/>
        </w:tabs>
        <w:jc w:val="both"/>
        <w:rPr>
          <w:sz w:val="22"/>
          <w:szCs w:val="22"/>
          <w:lang w:val="sr-Latn-ME"/>
        </w:rPr>
      </w:pPr>
      <w:r w:rsidRPr="001E7A84">
        <w:rPr>
          <w:b/>
          <w:sz w:val="22"/>
          <w:szCs w:val="22"/>
          <w:lang w:val="sr-Latn-ME"/>
        </w:rPr>
        <w:t>Često neželjeno dejstvo</w:t>
      </w:r>
      <w:r w:rsidRPr="001E7A84">
        <w:rPr>
          <w:sz w:val="22"/>
          <w:szCs w:val="22"/>
          <w:lang w:val="sr-Latn-ME"/>
        </w:rPr>
        <w:t xml:space="preserve"> koje se može ispoljiti u rezultatima analiza krvi: </w:t>
      </w:r>
    </w:p>
    <w:p w14:paraId="1574E8AE" w14:textId="77777777" w:rsidR="002C7438" w:rsidRPr="001E7A84" w:rsidRDefault="002C7438" w:rsidP="00044A45">
      <w:pPr>
        <w:pStyle w:val="Header"/>
        <w:tabs>
          <w:tab w:val="left" w:pos="284"/>
        </w:tabs>
        <w:jc w:val="both"/>
        <w:rPr>
          <w:sz w:val="22"/>
          <w:szCs w:val="22"/>
          <w:lang w:val="sr-Latn-ME"/>
        </w:rPr>
      </w:pPr>
    </w:p>
    <w:p w14:paraId="410F12E2"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 xml:space="preserve">povišenje nivoa enzima koji se stvara u mišićima </w:t>
      </w:r>
      <w:r w:rsidRPr="001E7A84">
        <w:rPr>
          <w:i/>
          <w:sz w:val="22"/>
          <w:szCs w:val="22"/>
          <w:lang w:val="sr-Latn-ME"/>
        </w:rPr>
        <w:t>(</w:t>
      </w:r>
      <w:proofErr w:type="spellStart"/>
      <w:r w:rsidRPr="001E7A84">
        <w:rPr>
          <w:i/>
          <w:sz w:val="22"/>
          <w:szCs w:val="22"/>
          <w:lang w:val="sr-Latn-ME"/>
        </w:rPr>
        <w:t>kreatinfosfokinaza</w:t>
      </w:r>
      <w:proofErr w:type="spellEnd"/>
      <w:r w:rsidRPr="001E7A84">
        <w:rPr>
          <w:i/>
          <w:sz w:val="22"/>
          <w:szCs w:val="22"/>
          <w:lang w:val="sr-Latn-ME"/>
        </w:rPr>
        <w:t>)</w:t>
      </w:r>
      <w:r w:rsidRPr="001E7A84">
        <w:rPr>
          <w:sz w:val="22"/>
          <w:szCs w:val="22"/>
          <w:lang w:val="sr-Latn-ME"/>
        </w:rPr>
        <w:t>, koje može biti znak da je oštećeno tkivo organizma.</w:t>
      </w:r>
    </w:p>
    <w:p w14:paraId="7A54405D" w14:textId="77777777" w:rsidR="002C7438" w:rsidRPr="001E7A84" w:rsidRDefault="002C7438" w:rsidP="00044A45">
      <w:pPr>
        <w:pStyle w:val="Header"/>
        <w:tabs>
          <w:tab w:val="left" w:pos="284"/>
        </w:tabs>
        <w:jc w:val="both"/>
        <w:rPr>
          <w:b/>
          <w:sz w:val="22"/>
          <w:szCs w:val="22"/>
          <w:lang w:val="sr-Latn-ME"/>
        </w:rPr>
      </w:pPr>
    </w:p>
    <w:p w14:paraId="0D362EF1" w14:textId="77777777" w:rsidR="002C7438" w:rsidRPr="001E7A84" w:rsidRDefault="002C7438" w:rsidP="00044A45">
      <w:pPr>
        <w:pStyle w:val="Header"/>
        <w:tabs>
          <w:tab w:val="left" w:pos="284"/>
        </w:tabs>
        <w:jc w:val="both"/>
        <w:rPr>
          <w:sz w:val="22"/>
          <w:szCs w:val="22"/>
          <w:lang w:val="sr-Latn-ME"/>
        </w:rPr>
      </w:pPr>
      <w:r w:rsidRPr="001E7A84">
        <w:rPr>
          <w:b/>
          <w:sz w:val="22"/>
          <w:szCs w:val="22"/>
          <w:lang w:val="sr-Latn-ME"/>
        </w:rPr>
        <w:t>Veoma rijetko neželjeno dejstvo</w:t>
      </w:r>
      <w:r w:rsidRPr="001E7A84">
        <w:rPr>
          <w:sz w:val="22"/>
          <w:szCs w:val="22"/>
          <w:lang w:val="sr-Latn-ME"/>
        </w:rPr>
        <w:t xml:space="preserve"> (može se javiti kod najviše 1 na 10000 osoba) je:</w:t>
      </w:r>
    </w:p>
    <w:p w14:paraId="6DBA18EB" w14:textId="56103E4F" w:rsidR="002C7438" w:rsidRPr="001E7A84" w:rsidRDefault="002C7438" w:rsidP="00044A45">
      <w:pPr>
        <w:pStyle w:val="Header"/>
        <w:numPr>
          <w:ilvl w:val="0"/>
          <w:numId w:val="31"/>
        </w:numPr>
        <w:tabs>
          <w:tab w:val="left" w:pos="284"/>
        </w:tabs>
        <w:jc w:val="both"/>
        <w:rPr>
          <w:sz w:val="22"/>
          <w:szCs w:val="22"/>
          <w:lang w:val="sr-Latn-ME"/>
        </w:rPr>
      </w:pPr>
      <w:proofErr w:type="spellStart"/>
      <w:r w:rsidRPr="001E7A84">
        <w:rPr>
          <w:sz w:val="22"/>
          <w:szCs w:val="22"/>
          <w:lang w:val="sr-Latn-ME"/>
        </w:rPr>
        <w:t>laktatna</w:t>
      </w:r>
      <w:proofErr w:type="spellEnd"/>
      <w:r w:rsidRPr="001E7A84">
        <w:rPr>
          <w:sz w:val="22"/>
          <w:szCs w:val="22"/>
          <w:lang w:val="sr-Latn-ME"/>
        </w:rPr>
        <w:t xml:space="preserve"> </w:t>
      </w:r>
      <w:proofErr w:type="spellStart"/>
      <w:r w:rsidRPr="001E7A84">
        <w:rPr>
          <w:sz w:val="22"/>
          <w:szCs w:val="22"/>
          <w:lang w:val="sr-Latn-ME"/>
        </w:rPr>
        <w:t>acidoza</w:t>
      </w:r>
      <w:proofErr w:type="spellEnd"/>
      <w:r w:rsidRPr="001E7A84">
        <w:rPr>
          <w:sz w:val="22"/>
          <w:szCs w:val="22"/>
          <w:lang w:val="sr-Latn-ME"/>
        </w:rPr>
        <w:t xml:space="preserve"> (povišenje nivoa mliječne kiseline u krvi)</w:t>
      </w:r>
    </w:p>
    <w:p w14:paraId="175ADA99" w14:textId="77777777" w:rsidR="002C7438" w:rsidRPr="001E7A84" w:rsidRDefault="002C7438" w:rsidP="00044A45">
      <w:pPr>
        <w:pStyle w:val="Header"/>
        <w:tabs>
          <w:tab w:val="left" w:pos="284"/>
        </w:tabs>
        <w:jc w:val="both"/>
        <w:rPr>
          <w:sz w:val="22"/>
          <w:szCs w:val="22"/>
          <w:lang w:val="sr-Latn-ME"/>
        </w:rPr>
      </w:pPr>
    </w:p>
    <w:p w14:paraId="1380D05D" w14:textId="77777777" w:rsidR="002C7438" w:rsidRPr="001E7A84" w:rsidRDefault="002C7438" w:rsidP="00044A45">
      <w:pPr>
        <w:pStyle w:val="Header"/>
        <w:tabs>
          <w:tab w:val="left" w:pos="284"/>
        </w:tabs>
        <w:jc w:val="both"/>
        <w:rPr>
          <w:b/>
          <w:sz w:val="22"/>
          <w:szCs w:val="22"/>
          <w:lang w:val="sr-Latn-ME"/>
        </w:rPr>
      </w:pPr>
      <w:r w:rsidRPr="001E7A84">
        <w:rPr>
          <w:b/>
          <w:sz w:val="22"/>
          <w:szCs w:val="22"/>
          <w:lang w:val="sr-Latn-ME"/>
        </w:rPr>
        <w:t>Ostala neželjena dejstva</w:t>
      </w:r>
    </w:p>
    <w:p w14:paraId="4FC63CC7" w14:textId="77777777" w:rsidR="002C7438" w:rsidRPr="001E7A84" w:rsidRDefault="002C7438" w:rsidP="00044A45">
      <w:pPr>
        <w:pStyle w:val="Header"/>
        <w:tabs>
          <w:tab w:val="left" w:pos="284"/>
        </w:tabs>
        <w:jc w:val="both"/>
        <w:rPr>
          <w:sz w:val="22"/>
          <w:szCs w:val="22"/>
          <w:lang w:val="sr-Latn-ME"/>
        </w:rPr>
      </w:pPr>
      <w:r w:rsidRPr="001E7A84">
        <w:rPr>
          <w:sz w:val="22"/>
          <w:szCs w:val="22"/>
          <w:lang w:val="sr-Latn-ME"/>
        </w:rPr>
        <w:t xml:space="preserve">Ostala neželjena dejstva su se javljala kod veoma malog broja </w:t>
      </w:r>
      <w:proofErr w:type="spellStart"/>
      <w:r w:rsidRPr="001E7A84">
        <w:rPr>
          <w:sz w:val="22"/>
          <w:szCs w:val="22"/>
          <w:lang w:val="sr-Latn-ME"/>
        </w:rPr>
        <w:t>ljudi</w:t>
      </w:r>
      <w:proofErr w:type="spellEnd"/>
      <w:r w:rsidRPr="001E7A84">
        <w:rPr>
          <w:sz w:val="22"/>
          <w:szCs w:val="22"/>
          <w:lang w:val="sr-Latn-ME"/>
        </w:rPr>
        <w:t>, ali njihova tačna učestalost je nepoznata</w:t>
      </w:r>
    </w:p>
    <w:p w14:paraId="03167297"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smanjenje mišićnog tkiva</w:t>
      </w:r>
    </w:p>
    <w:p w14:paraId="0F36CB99"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pogoršanje oboljenja jetre nakon prekida primjene lijeka ZEFFIX</w:t>
      </w:r>
      <w:r w:rsidRPr="001E7A84">
        <w:rPr>
          <w:sz w:val="22"/>
          <w:szCs w:val="22"/>
          <w:vertAlign w:val="superscript"/>
          <w:lang w:val="sr-Latn-ME"/>
        </w:rPr>
        <w:t xml:space="preserve"> ®</w:t>
      </w:r>
      <w:r w:rsidRPr="001E7A84">
        <w:rPr>
          <w:sz w:val="22"/>
          <w:szCs w:val="22"/>
          <w:lang w:val="sr-Latn-ME"/>
        </w:rPr>
        <w:t xml:space="preserve"> ili tokom primjene terapije u slučaju da virus hepatitis B postane rezistentan na primjenu lijeka ZEFFIX. Kod pojedinih osoba navedena pojava može imati fatalan ishod.</w:t>
      </w:r>
    </w:p>
    <w:p w14:paraId="442D5DAA" w14:textId="77777777" w:rsidR="002C7438" w:rsidRPr="001E7A84" w:rsidRDefault="002C7438" w:rsidP="00044A45">
      <w:pPr>
        <w:pStyle w:val="Header"/>
        <w:tabs>
          <w:tab w:val="left" w:pos="284"/>
        </w:tabs>
        <w:jc w:val="both"/>
        <w:rPr>
          <w:sz w:val="22"/>
          <w:szCs w:val="22"/>
          <w:lang w:val="sr-Latn-ME"/>
        </w:rPr>
      </w:pPr>
    </w:p>
    <w:p w14:paraId="1B6F0C44" w14:textId="77777777" w:rsidR="002C7438" w:rsidRPr="001E7A84" w:rsidRDefault="002C7438" w:rsidP="00044A45">
      <w:pPr>
        <w:pStyle w:val="Header"/>
        <w:tabs>
          <w:tab w:val="left" w:pos="284"/>
        </w:tabs>
        <w:jc w:val="both"/>
        <w:rPr>
          <w:sz w:val="22"/>
          <w:szCs w:val="22"/>
          <w:lang w:val="sr-Latn-ME"/>
        </w:rPr>
      </w:pPr>
      <w:r w:rsidRPr="001E7A84">
        <w:rPr>
          <w:sz w:val="22"/>
          <w:szCs w:val="22"/>
          <w:lang w:val="sr-Latn-ME"/>
        </w:rPr>
        <w:t>Neželjeno dejstvo koje se može ispoljiti u rezultatima analiza krvi:</w:t>
      </w:r>
    </w:p>
    <w:p w14:paraId="0E364773" w14:textId="77777777" w:rsidR="002C7438" w:rsidRPr="001E7A84" w:rsidRDefault="002C7438" w:rsidP="00044A45">
      <w:pPr>
        <w:pStyle w:val="Header"/>
        <w:numPr>
          <w:ilvl w:val="0"/>
          <w:numId w:val="31"/>
        </w:numPr>
        <w:tabs>
          <w:tab w:val="left" w:pos="284"/>
        </w:tabs>
        <w:jc w:val="both"/>
        <w:rPr>
          <w:sz w:val="22"/>
          <w:szCs w:val="22"/>
          <w:lang w:val="sr-Latn-ME"/>
        </w:rPr>
      </w:pPr>
      <w:r w:rsidRPr="001E7A84">
        <w:rPr>
          <w:sz w:val="22"/>
          <w:szCs w:val="22"/>
          <w:lang w:val="sr-Latn-ME"/>
        </w:rPr>
        <w:t>smanjenje broja ćelija uključenih u proces zgrušavanja krvi</w:t>
      </w:r>
      <w:r w:rsidRPr="001E7A84">
        <w:rPr>
          <w:i/>
          <w:sz w:val="22"/>
          <w:szCs w:val="22"/>
          <w:lang w:val="sr-Latn-ME"/>
        </w:rPr>
        <w:t xml:space="preserve"> (</w:t>
      </w:r>
      <w:proofErr w:type="spellStart"/>
      <w:r w:rsidRPr="001E7A84">
        <w:rPr>
          <w:i/>
          <w:sz w:val="22"/>
          <w:szCs w:val="22"/>
          <w:lang w:val="sr-Latn-ME"/>
        </w:rPr>
        <w:t>trombocitopenija</w:t>
      </w:r>
      <w:proofErr w:type="spellEnd"/>
      <w:r w:rsidRPr="001E7A84">
        <w:rPr>
          <w:i/>
          <w:sz w:val="22"/>
          <w:szCs w:val="22"/>
          <w:lang w:val="sr-Latn-ME"/>
        </w:rPr>
        <w:t>)</w:t>
      </w:r>
      <w:r w:rsidRPr="001E7A84">
        <w:rPr>
          <w:sz w:val="22"/>
          <w:szCs w:val="22"/>
          <w:lang w:val="sr-Latn-ME"/>
        </w:rPr>
        <w:t>.</w:t>
      </w:r>
    </w:p>
    <w:p w14:paraId="535FC9D6" w14:textId="77777777" w:rsidR="002C7438" w:rsidRPr="001E7A84" w:rsidRDefault="002C7438" w:rsidP="00044A45">
      <w:pPr>
        <w:pStyle w:val="Header"/>
        <w:tabs>
          <w:tab w:val="left" w:pos="284"/>
        </w:tabs>
        <w:jc w:val="both"/>
        <w:rPr>
          <w:sz w:val="22"/>
          <w:szCs w:val="22"/>
          <w:lang w:val="sr-Latn-ME"/>
        </w:rPr>
      </w:pPr>
    </w:p>
    <w:p w14:paraId="0E34D8AC" w14:textId="77777777" w:rsidR="002C7438" w:rsidRPr="001E7A84" w:rsidRDefault="002C7438" w:rsidP="00044A45">
      <w:pPr>
        <w:pStyle w:val="Header"/>
        <w:tabs>
          <w:tab w:val="left" w:pos="284"/>
        </w:tabs>
        <w:jc w:val="both"/>
        <w:rPr>
          <w:b/>
          <w:sz w:val="22"/>
          <w:szCs w:val="22"/>
          <w:lang w:val="sr-Latn-ME"/>
        </w:rPr>
      </w:pPr>
      <w:r w:rsidRPr="001E7A84">
        <w:rPr>
          <w:b/>
          <w:sz w:val="22"/>
          <w:szCs w:val="22"/>
          <w:lang w:val="sr-Latn-ME"/>
        </w:rPr>
        <w:t>Ukoliko Vam se javi neko neželjeno dejstvo</w:t>
      </w:r>
    </w:p>
    <w:p w14:paraId="1C68F6AF" w14:textId="77777777" w:rsidR="002C7438" w:rsidRPr="001E7A84" w:rsidRDefault="002C7438" w:rsidP="00044A45">
      <w:pPr>
        <w:pStyle w:val="Header"/>
        <w:tabs>
          <w:tab w:val="left" w:pos="284"/>
        </w:tabs>
        <w:jc w:val="both"/>
        <w:rPr>
          <w:sz w:val="22"/>
          <w:szCs w:val="22"/>
          <w:lang w:val="sr-Latn-ME"/>
        </w:rPr>
      </w:pPr>
      <w:r w:rsidRPr="001E7A84">
        <w:rPr>
          <w:b/>
          <w:sz w:val="22"/>
          <w:szCs w:val="22"/>
          <w:lang w:val="sr-Latn-ME"/>
        </w:rPr>
        <w:t>→ Posavjetujte se sa Vašim ljekarom ili  farmaceutom.</w:t>
      </w:r>
      <w:r w:rsidRPr="001E7A84">
        <w:rPr>
          <w:sz w:val="22"/>
          <w:szCs w:val="22"/>
          <w:lang w:val="sr-Latn-ME"/>
        </w:rPr>
        <w:t xml:space="preserve"> Navedeno uključuje i  bilo koje neželjeno dejstvo koje nije uključeno u ovo uputstvo.</w:t>
      </w:r>
    </w:p>
    <w:p w14:paraId="1A41017C" w14:textId="77777777" w:rsidR="006D5C11" w:rsidRPr="001E7A84" w:rsidRDefault="006D5C11" w:rsidP="002C3359">
      <w:pPr>
        <w:pStyle w:val="NoSpacing"/>
        <w:jc w:val="both"/>
        <w:rPr>
          <w:rFonts w:eastAsia="Calibri"/>
          <w:spacing w:val="-5"/>
          <w:sz w:val="22"/>
          <w:szCs w:val="22"/>
          <w:u w:val="single"/>
          <w:lang w:val="sr-Latn-ME"/>
        </w:rPr>
      </w:pPr>
    </w:p>
    <w:p w14:paraId="1A41017D" w14:textId="77777777" w:rsidR="00C269D7" w:rsidRPr="001E7A84" w:rsidRDefault="00C269D7" w:rsidP="002C3359">
      <w:pPr>
        <w:pStyle w:val="NoSpacing"/>
        <w:jc w:val="both"/>
        <w:rPr>
          <w:rFonts w:eastAsia="Calibri"/>
          <w:spacing w:val="-5"/>
          <w:sz w:val="22"/>
          <w:szCs w:val="22"/>
          <w:u w:val="single"/>
          <w:lang w:val="sr-Latn-ME"/>
        </w:rPr>
      </w:pPr>
      <w:r w:rsidRPr="001E7A84">
        <w:rPr>
          <w:rFonts w:eastAsia="Calibri"/>
          <w:spacing w:val="-5"/>
          <w:sz w:val="22"/>
          <w:szCs w:val="22"/>
          <w:u w:val="single"/>
          <w:lang w:val="sr-Latn-ME"/>
        </w:rPr>
        <w:t>Prijavljivanje sumnji na neželjena dejstva</w:t>
      </w:r>
    </w:p>
    <w:p w14:paraId="1A41017E" w14:textId="77777777" w:rsidR="00C269D7" w:rsidRPr="001E7A84" w:rsidRDefault="00C269D7" w:rsidP="00044A45">
      <w:pPr>
        <w:pStyle w:val="NoSpacing"/>
        <w:jc w:val="both"/>
        <w:rPr>
          <w:rFonts w:eastAsia="Calibri"/>
          <w:spacing w:val="-5"/>
          <w:sz w:val="22"/>
          <w:szCs w:val="22"/>
          <w:u w:val="single"/>
          <w:lang w:val="sr-Latn-ME"/>
        </w:rPr>
      </w:pPr>
    </w:p>
    <w:p w14:paraId="1A41017F" w14:textId="77777777" w:rsidR="00C269D7" w:rsidRPr="001E7A84" w:rsidRDefault="0029138F" w:rsidP="002C3359">
      <w:pPr>
        <w:pStyle w:val="NoSpacing"/>
        <w:jc w:val="both"/>
        <w:rPr>
          <w:rFonts w:eastAsia="Calibri"/>
          <w:sz w:val="22"/>
          <w:szCs w:val="22"/>
          <w:lang w:val="sr-Latn-ME"/>
        </w:rPr>
      </w:pPr>
      <w:r w:rsidRPr="001E7A84">
        <w:rPr>
          <w:rFonts w:eastAsia="Calibri"/>
          <w:sz w:val="22"/>
          <w:szCs w:val="22"/>
          <w:lang w:val="sr-Latn-ME"/>
        </w:rPr>
        <w:t>Ako V</w:t>
      </w:r>
      <w:r w:rsidR="00C269D7" w:rsidRPr="001E7A84">
        <w:rPr>
          <w:rFonts w:eastAsia="Calibri"/>
          <w:sz w:val="22"/>
          <w:szCs w:val="22"/>
          <w:lang w:val="sr-Latn-ME"/>
        </w:rPr>
        <w:t>am se javi bilo koje neželjeno d</w:t>
      </w:r>
      <w:r w:rsidRPr="001E7A84">
        <w:rPr>
          <w:rFonts w:eastAsia="Calibri"/>
          <w:sz w:val="22"/>
          <w:szCs w:val="22"/>
          <w:lang w:val="sr-Latn-ME"/>
        </w:rPr>
        <w:t xml:space="preserve">ejstvo recite to svom ljekaru, </w:t>
      </w:r>
      <w:r w:rsidR="00C269D7" w:rsidRPr="001E7A84">
        <w:rPr>
          <w:rFonts w:eastAsia="Calibri"/>
          <w:sz w:val="22"/>
          <w:szCs w:val="22"/>
          <w:lang w:val="sr-Latn-ME"/>
        </w:rPr>
        <w:t>farmaceutu ili medicinskoj sestri. Ovo uključuje i bilo koja neželjena dejstva koja nijesu navedena u ovom uputstvu</w:t>
      </w:r>
      <w:r w:rsidR="00C269D7" w:rsidRPr="001E7A84">
        <w:rPr>
          <w:rFonts w:eastAsia="Calibri"/>
          <w:spacing w:val="-4"/>
          <w:sz w:val="22"/>
          <w:szCs w:val="22"/>
          <w:lang w:val="sr-Latn-ME"/>
        </w:rPr>
        <w:t>.</w:t>
      </w:r>
      <w:r w:rsidR="007C6028" w:rsidRPr="001E7A8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A410180" w14:textId="77777777" w:rsidR="007C6028" w:rsidRPr="001E7A84" w:rsidRDefault="007C6028" w:rsidP="002C3359">
      <w:pPr>
        <w:pStyle w:val="NoSpacing"/>
        <w:jc w:val="both"/>
        <w:rPr>
          <w:rFonts w:eastAsia="Calibri"/>
          <w:sz w:val="22"/>
          <w:szCs w:val="22"/>
          <w:lang w:val="sr-Latn-ME"/>
        </w:rPr>
      </w:pPr>
    </w:p>
    <w:p w14:paraId="1A410181" w14:textId="77777777" w:rsidR="007C6028" w:rsidRPr="001E7A84" w:rsidRDefault="007C6028" w:rsidP="00044A45">
      <w:pPr>
        <w:jc w:val="both"/>
        <w:rPr>
          <w:sz w:val="22"/>
          <w:szCs w:val="22"/>
          <w:lang w:val="sr-Latn-ME"/>
        </w:rPr>
      </w:pPr>
      <w:r w:rsidRPr="001E7A84">
        <w:rPr>
          <w:sz w:val="22"/>
          <w:szCs w:val="22"/>
          <w:lang w:val="sr-Latn-ME"/>
        </w:rPr>
        <w:t xml:space="preserve">Institut za ljekove i medicinska sredstva </w:t>
      </w:r>
    </w:p>
    <w:p w14:paraId="1A410182" w14:textId="77777777" w:rsidR="007C6028" w:rsidRPr="001E7A84" w:rsidRDefault="007C6028" w:rsidP="00044A45">
      <w:pPr>
        <w:jc w:val="both"/>
        <w:rPr>
          <w:sz w:val="22"/>
          <w:szCs w:val="22"/>
          <w:lang w:val="sr-Latn-ME"/>
        </w:rPr>
      </w:pPr>
      <w:r w:rsidRPr="001E7A84">
        <w:rPr>
          <w:sz w:val="22"/>
          <w:szCs w:val="22"/>
          <w:lang w:val="sr-Latn-ME"/>
        </w:rPr>
        <w:t xml:space="preserve">Odjeljenje za </w:t>
      </w:r>
      <w:proofErr w:type="spellStart"/>
      <w:r w:rsidRPr="001E7A84">
        <w:rPr>
          <w:sz w:val="22"/>
          <w:szCs w:val="22"/>
          <w:lang w:val="sr-Latn-ME"/>
        </w:rPr>
        <w:t>farmakovigilancu</w:t>
      </w:r>
      <w:proofErr w:type="spellEnd"/>
    </w:p>
    <w:p w14:paraId="1A410183" w14:textId="77777777" w:rsidR="007C6028" w:rsidRPr="001E7A84" w:rsidRDefault="007C6028" w:rsidP="00044A45">
      <w:pPr>
        <w:jc w:val="both"/>
        <w:rPr>
          <w:sz w:val="22"/>
          <w:szCs w:val="22"/>
          <w:lang w:val="sr-Latn-ME"/>
        </w:rPr>
      </w:pPr>
      <w:r w:rsidRPr="001E7A84">
        <w:rPr>
          <w:sz w:val="22"/>
          <w:szCs w:val="22"/>
          <w:lang w:val="sr-Latn-ME"/>
        </w:rPr>
        <w:t>Bulevar Ivana Crnojevića 64a, 81000 Podgorica</w:t>
      </w:r>
    </w:p>
    <w:p w14:paraId="1A410184" w14:textId="77777777" w:rsidR="007C6028" w:rsidRPr="001E7A84" w:rsidRDefault="007C6028" w:rsidP="00044A45">
      <w:pPr>
        <w:jc w:val="both"/>
        <w:rPr>
          <w:sz w:val="22"/>
          <w:szCs w:val="22"/>
          <w:lang w:val="sr-Latn-ME"/>
        </w:rPr>
      </w:pPr>
    </w:p>
    <w:p w14:paraId="1A410185" w14:textId="77777777" w:rsidR="007C6028" w:rsidRPr="001E7A84" w:rsidRDefault="007C6028" w:rsidP="00044A45">
      <w:pPr>
        <w:jc w:val="both"/>
        <w:rPr>
          <w:sz w:val="22"/>
          <w:szCs w:val="22"/>
          <w:lang w:val="sr-Latn-ME"/>
        </w:rPr>
      </w:pPr>
      <w:r w:rsidRPr="001E7A84">
        <w:rPr>
          <w:sz w:val="22"/>
          <w:szCs w:val="22"/>
          <w:lang w:val="sr-Latn-ME"/>
        </w:rPr>
        <w:t>tel: +382 (0) 20 310 280</w:t>
      </w:r>
    </w:p>
    <w:p w14:paraId="1A410186" w14:textId="77777777" w:rsidR="007C6028" w:rsidRPr="001E7A84" w:rsidRDefault="007C6028" w:rsidP="00044A45">
      <w:pPr>
        <w:jc w:val="both"/>
        <w:rPr>
          <w:sz w:val="22"/>
          <w:szCs w:val="22"/>
          <w:lang w:val="sr-Latn-ME"/>
        </w:rPr>
      </w:pPr>
      <w:proofErr w:type="spellStart"/>
      <w:r w:rsidRPr="001E7A84">
        <w:rPr>
          <w:sz w:val="22"/>
          <w:szCs w:val="22"/>
          <w:lang w:val="sr-Latn-ME"/>
        </w:rPr>
        <w:t>fax</w:t>
      </w:r>
      <w:proofErr w:type="spellEnd"/>
      <w:r w:rsidRPr="001E7A84">
        <w:rPr>
          <w:sz w:val="22"/>
          <w:szCs w:val="22"/>
          <w:lang w:val="sr-Latn-ME"/>
        </w:rPr>
        <w:t>: +382 (0) 20 310 581</w:t>
      </w:r>
    </w:p>
    <w:p w14:paraId="1A410187" w14:textId="77777777" w:rsidR="007C6028" w:rsidRPr="001E7A84" w:rsidRDefault="00F113A9" w:rsidP="00044A45">
      <w:pPr>
        <w:jc w:val="both"/>
        <w:rPr>
          <w:sz w:val="22"/>
          <w:szCs w:val="22"/>
          <w:lang w:val="sr-Latn-ME"/>
        </w:rPr>
      </w:pPr>
      <w:hyperlink r:id="rId8" w:history="1">
        <w:r w:rsidR="00510F22" w:rsidRPr="001E7A84">
          <w:rPr>
            <w:rStyle w:val="Hyperlink"/>
            <w:sz w:val="22"/>
            <w:szCs w:val="22"/>
            <w:lang w:val="sr-Latn-ME"/>
          </w:rPr>
          <w:t>www.cinmed.me</w:t>
        </w:r>
      </w:hyperlink>
      <w:r w:rsidR="00510F22" w:rsidRPr="001E7A84">
        <w:rPr>
          <w:sz w:val="22"/>
          <w:szCs w:val="22"/>
          <w:lang w:val="sr-Latn-ME"/>
        </w:rPr>
        <w:t xml:space="preserve"> </w:t>
      </w:r>
    </w:p>
    <w:p w14:paraId="1A410188" w14:textId="77777777" w:rsidR="007C6028" w:rsidRPr="001E7A84" w:rsidRDefault="00F113A9" w:rsidP="00044A45">
      <w:pPr>
        <w:jc w:val="both"/>
        <w:rPr>
          <w:sz w:val="22"/>
          <w:szCs w:val="22"/>
          <w:lang w:val="sr-Latn-ME"/>
        </w:rPr>
      </w:pPr>
      <w:hyperlink r:id="rId9" w:history="1">
        <w:r w:rsidR="00510F22" w:rsidRPr="001E7A84">
          <w:rPr>
            <w:rStyle w:val="Hyperlink"/>
            <w:sz w:val="22"/>
            <w:szCs w:val="22"/>
            <w:lang w:val="sr-Latn-ME"/>
          </w:rPr>
          <w:t>nezeljenadejstva@cinmed.me</w:t>
        </w:r>
      </w:hyperlink>
      <w:r w:rsidR="00510F22" w:rsidRPr="001E7A84">
        <w:rPr>
          <w:sz w:val="22"/>
          <w:szCs w:val="22"/>
          <w:lang w:val="sr-Latn-ME"/>
        </w:rPr>
        <w:t xml:space="preserve"> </w:t>
      </w:r>
    </w:p>
    <w:p w14:paraId="1A410189" w14:textId="58D0CEB6" w:rsidR="00396B66" w:rsidRPr="001E7A84" w:rsidRDefault="007C6028" w:rsidP="00044A45">
      <w:pPr>
        <w:jc w:val="both"/>
        <w:rPr>
          <w:sz w:val="22"/>
          <w:szCs w:val="22"/>
          <w:lang w:val="sr-Latn-ME"/>
        </w:rPr>
      </w:pPr>
      <w:r w:rsidRPr="001E7A84">
        <w:rPr>
          <w:sz w:val="22"/>
          <w:szCs w:val="22"/>
          <w:lang w:val="sr-Latn-ME"/>
        </w:rPr>
        <w:t>putem IS zdravstvene zaštite</w:t>
      </w:r>
    </w:p>
    <w:p w14:paraId="010E8AFA" w14:textId="77777777" w:rsidR="002C3359" w:rsidRPr="001E7A84" w:rsidRDefault="002C3359" w:rsidP="002C3359">
      <w:pPr>
        <w:pStyle w:val="NoSpacing"/>
        <w:jc w:val="both"/>
        <w:rPr>
          <w:rFonts w:eastAsia="Calibri"/>
          <w:sz w:val="22"/>
          <w:szCs w:val="22"/>
          <w:lang w:val="sr-Latn-ME"/>
        </w:rPr>
      </w:pPr>
      <w:proofErr w:type="spellStart"/>
      <w:r w:rsidRPr="001E7A84">
        <w:rPr>
          <w:rFonts w:eastAsia="Calibri"/>
          <w:sz w:val="22"/>
          <w:szCs w:val="22"/>
          <w:lang w:val="sr-Latn-ME"/>
        </w:rPr>
        <w:t>QR</w:t>
      </w:r>
      <w:proofErr w:type="spellEnd"/>
      <w:r w:rsidRPr="001E7A84">
        <w:rPr>
          <w:rFonts w:eastAsia="Calibri"/>
          <w:sz w:val="22"/>
          <w:szCs w:val="22"/>
          <w:lang w:val="sr-Latn-ME"/>
        </w:rPr>
        <w:t xml:space="preserve"> kod za </w:t>
      </w:r>
      <w:proofErr w:type="spellStart"/>
      <w:r w:rsidRPr="001E7A84">
        <w:rPr>
          <w:rFonts w:eastAsia="Calibri"/>
          <w:sz w:val="22"/>
          <w:szCs w:val="22"/>
          <w:lang w:val="sr-Latn-ME"/>
        </w:rPr>
        <w:t>online</w:t>
      </w:r>
      <w:proofErr w:type="spellEnd"/>
      <w:r w:rsidRPr="001E7A84">
        <w:rPr>
          <w:rFonts w:eastAsia="Calibri"/>
          <w:sz w:val="22"/>
          <w:szCs w:val="22"/>
          <w:lang w:val="sr-Latn-ME"/>
        </w:rPr>
        <w:t xml:space="preserve"> prijavu sumnje na neželjeno dejstvo lijeka:</w:t>
      </w:r>
    </w:p>
    <w:p w14:paraId="25F64568" w14:textId="77777777" w:rsidR="002C3359" w:rsidRPr="001E7A84" w:rsidRDefault="002C3359" w:rsidP="002C3359">
      <w:pPr>
        <w:pStyle w:val="NoSpacing"/>
        <w:jc w:val="both"/>
        <w:rPr>
          <w:rFonts w:eastAsia="Calibri"/>
          <w:sz w:val="22"/>
          <w:szCs w:val="22"/>
          <w:lang w:val="sr-Latn-ME"/>
        </w:rPr>
      </w:pPr>
    </w:p>
    <w:p w14:paraId="73D15D2D" w14:textId="77777777" w:rsidR="002C3359" w:rsidRPr="001E7A84" w:rsidRDefault="002C3359" w:rsidP="002C3359">
      <w:pPr>
        <w:pStyle w:val="NoSpacing"/>
        <w:rPr>
          <w:rFonts w:eastAsia="Calibri"/>
          <w:sz w:val="22"/>
          <w:szCs w:val="22"/>
          <w:lang w:val="sr-Latn-ME"/>
        </w:rPr>
      </w:pPr>
      <w:r w:rsidRPr="001E7A84">
        <w:rPr>
          <w:noProof/>
          <w:sz w:val="22"/>
          <w:szCs w:val="22"/>
          <w:lang w:val="sr-Latn-ME" w:eastAsia="sr-Latn-ME"/>
        </w:rPr>
        <w:drawing>
          <wp:inline distT="0" distB="0" distL="0" distR="0" wp14:anchorId="41F08E1B" wp14:editId="448882B1">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A41018B" w14:textId="7B22A469" w:rsidR="00A32113" w:rsidRPr="001E7A84" w:rsidRDefault="00A32113" w:rsidP="00291DAD">
      <w:pPr>
        <w:tabs>
          <w:tab w:val="left" w:pos="540"/>
          <w:tab w:val="left" w:pos="569"/>
        </w:tabs>
        <w:rPr>
          <w:b/>
          <w:bCs/>
          <w:sz w:val="22"/>
          <w:szCs w:val="22"/>
          <w:lang w:val="sr-Latn-ME"/>
        </w:rPr>
      </w:pPr>
      <w:r w:rsidRPr="001E7A84">
        <w:rPr>
          <w:b/>
          <w:bCs/>
          <w:sz w:val="22"/>
          <w:szCs w:val="22"/>
          <w:lang w:val="sr-Latn-ME"/>
        </w:rPr>
        <w:lastRenderedPageBreak/>
        <w:t xml:space="preserve">5. </w:t>
      </w:r>
      <w:r w:rsidR="00291DAD" w:rsidRPr="001E7A84">
        <w:rPr>
          <w:b/>
          <w:bCs/>
          <w:sz w:val="22"/>
          <w:szCs w:val="22"/>
          <w:lang w:val="sr-Latn-ME"/>
        </w:rPr>
        <w:tab/>
      </w:r>
      <w:r w:rsidRPr="001E7A84">
        <w:rPr>
          <w:b/>
          <w:bCs/>
          <w:sz w:val="22"/>
          <w:szCs w:val="22"/>
          <w:lang w:val="sr-Latn-ME"/>
        </w:rPr>
        <w:t xml:space="preserve">KAKO ČUVATI LIJEK </w:t>
      </w:r>
      <w:r w:rsidR="00B51A72" w:rsidRPr="001E7A84">
        <w:rPr>
          <w:b/>
          <w:caps/>
          <w:sz w:val="22"/>
          <w:szCs w:val="22"/>
          <w:lang w:val="sr-Latn-ME"/>
        </w:rPr>
        <w:t>ZEFFIX</w:t>
      </w:r>
    </w:p>
    <w:p w14:paraId="1A41018C" w14:textId="77777777" w:rsidR="00445D8F" w:rsidRPr="001E7A84" w:rsidRDefault="00445D8F" w:rsidP="00A32113">
      <w:pPr>
        <w:rPr>
          <w:sz w:val="22"/>
          <w:szCs w:val="22"/>
          <w:lang w:val="sr-Latn-ME"/>
        </w:rPr>
      </w:pPr>
    </w:p>
    <w:p w14:paraId="1A41018D" w14:textId="77777777" w:rsidR="00991E7D" w:rsidRPr="001E7A84" w:rsidRDefault="008A7F7D" w:rsidP="00991E7D">
      <w:pPr>
        <w:numPr>
          <w:ilvl w:val="12"/>
          <w:numId w:val="0"/>
        </w:numPr>
        <w:tabs>
          <w:tab w:val="left" w:pos="720"/>
        </w:tabs>
        <w:ind w:right="-2"/>
        <w:rPr>
          <w:sz w:val="22"/>
          <w:szCs w:val="22"/>
          <w:lang w:val="sr-Latn-ME"/>
        </w:rPr>
      </w:pPr>
      <w:r w:rsidRPr="001E7A84">
        <w:rPr>
          <w:sz w:val="22"/>
          <w:szCs w:val="22"/>
          <w:lang w:val="sr-Latn-ME"/>
        </w:rPr>
        <w:t xml:space="preserve">Lijek čuvajte </w:t>
      </w:r>
      <w:r w:rsidR="00991E7D" w:rsidRPr="001E7A84">
        <w:rPr>
          <w:sz w:val="22"/>
          <w:szCs w:val="22"/>
          <w:lang w:val="sr-Latn-ME"/>
        </w:rPr>
        <w:t>van pogleda i domašaja djece.</w:t>
      </w:r>
    </w:p>
    <w:p w14:paraId="1A41018E" w14:textId="77777777" w:rsidR="00991E7D" w:rsidRPr="001E7A84" w:rsidRDefault="00991E7D" w:rsidP="00A32113">
      <w:pPr>
        <w:rPr>
          <w:sz w:val="22"/>
          <w:szCs w:val="22"/>
          <w:lang w:val="sr-Latn-ME"/>
        </w:rPr>
      </w:pPr>
    </w:p>
    <w:p w14:paraId="1A41018F" w14:textId="457FCFB8" w:rsidR="00D01E45" w:rsidRPr="001E7A84" w:rsidRDefault="00D01E45" w:rsidP="00A92C66">
      <w:pPr>
        <w:numPr>
          <w:ilvl w:val="12"/>
          <w:numId w:val="0"/>
        </w:numPr>
        <w:tabs>
          <w:tab w:val="left" w:pos="720"/>
        </w:tabs>
        <w:ind w:right="-2"/>
        <w:rPr>
          <w:sz w:val="22"/>
          <w:szCs w:val="22"/>
          <w:lang w:val="sr-Latn-ME"/>
        </w:rPr>
      </w:pPr>
      <w:r w:rsidRPr="001E7A84">
        <w:rPr>
          <w:sz w:val="22"/>
          <w:szCs w:val="22"/>
          <w:lang w:val="sr-Latn-ME"/>
        </w:rPr>
        <w:t xml:space="preserve">Ovaj lijek se ne smije upotrijebiti nakon isteka roka upotrebe navedenog </w:t>
      </w:r>
      <w:r w:rsidR="004F7228" w:rsidRPr="001E7A84">
        <w:rPr>
          <w:sz w:val="22"/>
          <w:szCs w:val="22"/>
          <w:lang w:val="sr-Latn-ME"/>
        </w:rPr>
        <w:t>na spoljašnjem i unutrašnjem pakovanju</w:t>
      </w:r>
      <w:r w:rsidRPr="001E7A84">
        <w:rPr>
          <w:sz w:val="22"/>
          <w:szCs w:val="22"/>
          <w:lang w:val="sr-Latn-ME"/>
        </w:rPr>
        <w:t xml:space="preserve">. Rok upotrebe odnosi se na </w:t>
      </w:r>
      <w:proofErr w:type="spellStart"/>
      <w:r w:rsidRPr="001E7A84">
        <w:rPr>
          <w:sz w:val="22"/>
          <w:szCs w:val="22"/>
          <w:lang w:val="sr-Latn-ME"/>
        </w:rPr>
        <w:t>poslednji</w:t>
      </w:r>
      <w:proofErr w:type="spellEnd"/>
      <w:r w:rsidRPr="001E7A84">
        <w:rPr>
          <w:sz w:val="22"/>
          <w:szCs w:val="22"/>
          <w:lang w:val="sr-Latn-ME"/>
        </w:rPr>
        <w:t xml:space="preserve"> dan navedenog mjeseca.</w:t>
      </w:r>
    </w:p>
    <w:p w14:paraId="4C4FE62A" w14:textId="77777777" w:rsidR="00535219" w:rsidRPr="001E7A84" w:rsidRDefault="00535219" w:rsidP="00535219">
      <w:pPr>
        <w:pStyle w:val="Header"/>
        <w:tabs>
          <w:tab w:val="left" w:pos="284"/>
        </w:tabs>
        <w:spacing w:before="40" w:after="40"/>
        <w:rPr>
          <w:sz w:val="22"/>
          <w:szCs w:val="22"/>
          <w:lang w:val="sr-Latn-ME"/>
        </w:rPr>
      </w:pPr>
    </w:p>
    <w:p w14:paraId="10E8A247" w14:textId="47A627C1" w:rsidR="00535219" w:rsidRPr="001E7A84" w:rsidRDefault="00535219" w:rsidP="00535219">
      <w:pPr>
        <w:pStyle w:val="Header"/>
        <w:tabs>
          <w:tab w:val="left" w:pos="284"/>
        </w:tabs>
        <w:spacing w:before="40" w:after="40"/>
        <w:rPr>
          <w:sz w:val="22"/>
          <w:szCs w:val="22"/>
          <w:lang w:val="sr-Latn-ME"/>
        </w:rPr>
      </w:pPr>
      <w:r w:rsidRPr="001E7A84">
        <w:rPr>
          <w:sz w:val="22"/>
          <w:szCs w:val="22"/>
          <w:lang w:val="sr-Latn-ME"/>
        </w:rPr>
        <w:t>Lijek čuvati na temperaturi do 30°C.</w:t>
      </w:r>
    </w:p>
    <w:p w14:paraId="1A410190" w14:textId="77777777" w:rsidR="00445D8F" w:rsidRPr="001E7A84" w:rsidRDefault="00445D8F" w:rsidP="00A92C66">
      <w:pPr>
        <w:rPr>
          <w:b/>
          <w:bCs/>
          <w:sz w:val="22"/>
          <w:szCs w:val="22"/>
          <w:lang w:val="sr-Latn-ME"/>
        </w:rPr>
      </w:pPr>
    </w:p>
    <w:p w14:paraId="1A410191" w14:textId="77777777" w:rsidR="00D01E45" w:rsidRPr="001E7A84" w:rsidRDefault="00D01E45" w:rsidP="00A92C66">
      <w:pPr>
        <w:rPr>
          <w:sz w:val="22"/>
          <w:szCs w:val="22"/>
          <w:lang w:val="sr-Latn-ME" w:eastAsia="hr-HR"/>
        </w:rPr>
      </w:pPr>
      <w:r w:rsidRPr="001E7A84">
        <w:rPr>
          <w:sz w:val="22"/>
          <w:szCs w:val="22"/>
          <w:lang w:val="sr-Latn-ME" w:eastAsia="hr-HR"/>
        </w:rPr>
        <w:t>Ljekove ne treba bacati u kanalizaciju, niti kućni otpad. Ove mjere pomažu očuvanju životne sredine.</w:t>
      </w:r>
    </w:p>
    <w:p w14:paraId="1A410192" w14:textId="77777777" w:rsidR="00D01E45" w:rsidRPr="001E7A84" w:rsidRDefault="00D01E45" w:rsidP="00A92C66">
      <w:pPr>
        <w:rPr>
          <w:b/>
          <w:bCs/>
          <w:sz w:val="22"/>
          <w:szCs w:val="22"/>
          <w:lang w:val="sr-Latn-ME" w:eastAsia="hr-HR"/>
        </w:rPr>
      </w:pPr>
      <w:proofErr w:type="spellStart"/>
      <w:r w:rsidRPr="001E7A84">
        <w:rPr>
          <w:sz w:val="22"/>
          <w:szCs w:val="22"/>
          <w:lang w:val="sr-Latn-ME" w:eastAsia="hr-HR"/>
        </w:rPr>
        <w:t>Neupotrijebljeni</w:t>
      </w:r>
      <w:proofErr w:type="spellEnd"/>
      <w:r w:rsidRPr="001E7A84">
        <w:rPr>
          <w:sz w:val="22"/>
          <w:szCs w:val="22"/>
          <w:lang w:val="sr-Latn-ME" w:eastAsia="hr-HR"/>
        </w:rPr>
        <w:t xml:space="preserve"> lijek se uništava u skladu sa važećim propisima.</w:t>
      </w:r>
    </w:p>
    <w:p w14:paraId="1A410193" w14:textId="2F7BD747" w:rsidR="00396B66" w:rsidRPr="001E7A84" w:rsidRDefault="00396B66" w:rsidP="00A32113">
      <w:pPr>
        <w:rPr>
          <w:bCs/>
          <w:sz w:val="22"/>
          <w:szCs w:val="22"/>
          <w:lang w:val="sr-Latn-ME"/>
        </w:rPr>
      </w:pPr>
    </w:p>
    <w:p w14:paraId="3CFE945D" w14:textId="77777777" w:rsidR="00C93C08" w:rsidRPr="001E7A84" w:rsidRDefault="00C93C08" w:rsidP="00A32113">
      <w:pPr>
        <w:rPr>
          <w:bCs/>
          <w:sz w:val="22"/>
          <w:szCs w:val="22"/>
          <w:lang w:val="sr-Latn-ME"/>
        </w:rPr>
      </w:pPr>
    </w:p>
    <w:p w14:paraId="1A410194" w14:textId="77777777" w:rsidR="00A32113" w:rsidRPr="001E7A84" w:rsidRDefault="00A32113" w:rsidP="00291DAD">
      <w:pPr>
        <w:tabs>
          <w:tab w:val="left" w:pos="540"/>
          <w:tab w:val="left" w:pos="569"/>
        </w:tabs>
        <w:rPr>
          <w:b/>
          <w:bCs/>
          <w:sz w:val="22"/>
          <w:szCs w:val="22"/>
          <w:lang w:val="sr-Latn-ME"/>
        </w:rPr>
      </w:pPr>
      <w:r w:rsidRPr="001E7A84">
        <w:rPr>
          <w:b/>
          <w:bCs/>
          <w:sz w:val="22"/>
          <w:szCs w:val="22"/>
          <w:lang w:val="sr-Latn-ME"/>
        </w:rPr>
        <w:t xml:space="preserve">6. </w:t>
      </w:r>
      <w:r w:rsidR="00291DAD" w:rsidRPr="001E7A84">
        <w:rPr>
          <w:b/>
          <w:bCs/>
          <w:sz w:val="22"/>
          <w:szCs w:val="22"/>
          <w:lang w:val="sr-Latn-ME"/>
        </w:rPr>
        <w:tab/>
      </w:r>
      <w:r w:rsidR="00326EEC" w:rsidRPr="001E7A84">
        <w:rPr>
          <w:b/>
          <w:bCs/>
          <w:sz w:val="22"/>
          <w:szCs w:val="22"/>
          <w:lang w:val="sr-Latn-ME"/>
        </w:rPr>
        <w:t xml:space="preserve">SADRŽAJ PAKOVANJA I </w:t>
      </w:r>
      <w:r w:rsidRPr="001E7A84">
        <w:rPr>
          <w:b/>
          <w:bCs/>
          <w:sz w:val="22"/>
          <w:szCs w:val="22"/>
          <w:lang w:val="sr-Latn-ME"/>
        </w:rPr>
        <w:t>DODATNE INFORMACIJE</w:t>
      </w:r>
      <w:r w:rsidR="00E06040" w:rsidRPr="001E7A84">
        <w:rPr>
          <w:b/>
          <w:bCs/>
          <w:sz w:val="22"/>
          <w:szCs w:val="22"/>
          <w:lang w:val="sr-Latn-ME"/>
        </w:rPr>
        <w:t xml:space="preserve"> </w:t>
      </w:r>
    </w:p>
    <w:p w14:paraId="1A410195" w14:textId="77777777" w:rsidR="00445D8F" w:rsidRPr="001E7A84" w:rsidRDefault="00445D8F" w:rsidP="00A32113">
      <w:pPr>
        <w:rPr>
          <w:sz w:val="22"/>
          <w:szCs w:val="22"/>
          <w:lang w:val="sr-Latn-ME"/>
        </w:rPr>
      </w:pPr>
    </w:p>
    <w:p w14:paraId="1A410196" w14:textId="569C4DF0" w:rsidR="00445D8F" w:rsidRPr="001E7A84" w:rsidRDefault="00A32113" w:rsidP="00A32113">
      <w:pPr>
        <w:rPr>
          <w:b/>
          <w:sz w:val="22"/>
          <w:szCs w:val="22"/>
          <w:lang w:val="sr-Latn-ME"/>
        </w:rPr>
      </w:pPr>
      <w:r w:rsidRPr="001E7A84">
        <w:rPr>
          <w:b/>
          <w:bCs/>
          <w:sz w:val="22"/>
          <w:szCs w:val="22"/>
          <w:lang w:val="sr-Latn-ME"/>
        </w:rPr>
        <w:t xml:space="preserve">Šta sadrži lijek </w:t>
      </w:r>
      <w:r w:rsidR="00B51A72" w:rsidRPr="001E7A84">
        <w:rPr>
          <w:b/>
          <w:caps/>
          <w:sz w:val="22"/>
          <w:szCs w:val="22"/>
          <w:lang w:val="sr-Latn-ME"/>
        </w:rPr>
        <w:t>ZEFFIX</w:t>
      </w:r>
    </w:p>
    <w:p w14:paraId="1A410197" w14:textId="77777777" w:rsidR="00326EEC" w:rsidRPr="001E7A84" w:rsidRDefault="00326EEC" w:rsidP="00A32113">
      <w:pPr>
        <w:rPr>
          <w:b/>
          <w:sz w:val="22"/>
          <w:szCs w:val="22"/>
          <w:lang w:val="sr-Latn-ME"/>
        </w:rPr>
      </w:pPr>
    </w:p>
    <w:p w14:paraId="1A410198" w14:textId="3DFEDCF1" w:rsidR="00326EEC" w:rsidRPr="001E7A84" w:rsidRDefault="00326EEC" w:rsidP="0020277A">
      <w:pPr>
        <w:keepNext/>
        <w:tabs>
          <w:tab w:val="left" w:pos="720"/>
        </w:tabs>
        <w:ind w:right="-2"/>
        <w:rPr>
          <w:i/>
          <w:sz w:val="22"/>
          <w:szCs w:val="22"/>
          <w:lang w:val="sr-Latn-ME"/>
        </w:rPr>
      </w:pPr>
      <w:r w:rsidRPr="001E7A84">
        <w:rPr>
          <w:sz w:val="22"/>
          <w:szCs w:val="22"/>
          <w:lang w:val="sr-Latn-ME"/>
        </w:rPr>
        <w:t>Aktivna</w:t>
      </w:r>
      <w:r w:rsidR="00535219" w:rsidRPr="001E7A84">
        <w:rPr>
          <w:sz w:val="22"/>
          <w:szCs w:val="22"/>
          <w:lang w:val="sr-Latn-ME"/>
        </w:rPr>
        <w:t xml:space="preserve"> </w:t>
      </w:r>
      <w:r w:rsidRPr="001E7A84">
        <w:rPr>
          <w:sz w:val="22"/>
          <w:szCs w:val="22"/>
          <w:lang w:val="sr-Latn-ME"/>
        </w:rPr>
        <w:t>supstanca</w:t>
      </w:r>
      <w:r w:rsidR="00535219" w:rsidRPr="001E7A84">
        <w:rPr>
          <w:sz w:val="22"/>
          <w:szCs w:val="22"/>
          <w:lang w:val="sr-Latn-ME"/>
        </w:rPr>
        <w:t xml:space="preserve"> </w:t>
      </w:r>
      <w:r w:rsidRPr="001E7A84">
        <w:rPr>
          <w:sz w:val="22"/>
          <w:szCs w:val="22"/>
          <w:lang w:val="sr-Latn-ME"/>
        </w:rPr>
        <w:t xml:space="preserve">je </w:t>
      </w:r>
      <w:proofErr w:type="spellStart"/>
      <w:r w:rsidR="00535219" w:rsidRPr="001E7A84">
        <w:rPr>
          <w:sz w:val="22"/>
          <w:szCs w:val="22"/>
          <w:lang w:val="sr-Latn-ME"/>
        </w:rPr>
        <w:t>lamivudin</w:t>
      </w:r>
      <w:proofErr w:type="spellEnd"/>
      <w:r w:rsidR="00535219" w:rsidRPr="001E7A84">
        <w:rPr>
          <w:sz w:val="22"/>
          <w:szCs w:val="22"/>
          <w:lang w:val="sr-Latn-ME"/>
        </w:rPr>
        <w:t xml:space="preserve">. Svaka film tableta sadrži 100 mg </w:t>
      </w:r>
      <w:proofErr w:type="spellStart"/>
      <w:r w:rsidR="00535219" w:rsidRPr="001E7A84">
        <w:rPr>
          <w:sz w:val="22"/>
          <w:szCs w:val="22"/>
          <w:lang w:val="sr-Latn-ME"/>
        </w:rPr>
        <w:t>lamivudina</w:t>
      </w:r>
      <w:proofErr w:type="spellEnd"/>
      <w:r w:rsidR="00535219" w:rsidRPr="001E7A84">
        <w:rPr>
          <w:sz w:val="22"/>
          <w:szCs w:val="22"/>
          <w:lang w:val="sr-Latn-ME"/>
        </w:rPr>
        <w:t>.</w:t>
      </w:r>
    </w:p>
    <w:p w14:paraId="40B04F29" w14:textId="77777777" w:rsidR="0020277A" w:rsidRPr="001E7A84" w:rsidRDefault="0020277A" w:rsidP="0020277A">
      <w:pPr>
        <w:keepNext/>
        <w:tabs>
          <w:tab w:val="left" w:pos="720"/>
        </w:tabs>
        <w:ind w:right="-2"/>
        <w:rPr>
          <w:sz w:val="22"/>
          <w:szCs w:val="22"/>
          <w:lang w:val="sr-Latn-ME"/>
        </w:rPr>
      </w:pPr>
    </w:p>
    <w:p w14:paraId="422212DC" w14:textId="77777777" w:rsidR="00E61093" w:rsidRPr="001E7A84" w:rsidRDefault="00326EEC" w:rsidP="0020277A">
      <w:pPr>
        <w:keepNext/>
        <w:tabs>
          <w:tab w:val="left" w:pos="720"/>
        </w:tabs>
        <w:ind w:right="-2"/>
        <w:rPr>
          <w:sz w:val="22"/>
          <w:szCs w:val="22"/>
          <w:lang w:val="sr-Latn-ME"/>
        </w:rPr>
      </w:pPr>
      <w:r w:rsidRPr="001E7A84">
        <w:rPr>
          <w:sz w:val="22"/>
          <w:szCs w:val="22"/>
          <w:lang w:val="sr-Latn-ME"/>
        </w:rPr>
        <w:t>Pomoćne supstance</w:t>
      </w:r>
      <w:r w:rsidR="00535219" w:rsidRPr="001E7A84">
        <w:rPr>
          <w:sz w:val="22"/>
          <w:szCs w:val="22"/>
          <w:lang w:val="sr-Latn-ME"/>
        </w:rPr>
        <w:t xml:space="preserve"> </w:t>
      </w:r>
      <w:r w:rsidRPr="001E7A84">
        <w:rPr>
          <w:sz w:val="22"/>
          <w:szCs w:val="22"/>
          <w:lang w:val="sr-Latn-ME"/>
        </w:rPr>
        <w:t>su</w:t>
      </w:r>
      <w:r w:rsidR="00E61093" w:rsidRPr="001E7A84">
        <w:rPr>
          <w:sz w:val="22"/>
          <w:szCs w:val="22"/>
          <w:lang w:val="sr-Latn-ME"/>
        </w:rPr>
        <w:t>:</w:t>
      </w:r>
    </w:p>
    <w:p w14:paraId="7BA9F310" w14:textId="45F295A6" w:rsidR="00E61093" w:rsidRPr="001E7A84" w:rsidRDefault="00E61093" w:rsidP="0020277A">
      <w:pPr>
        <w:keepNext/>
        <w:tabs>
          <w:tab w:val="left" w:pos="720"/>
        </w:tabs>
        <w:ind w:right="-2"/>
        <w:rPr>
          <w:sz w:val="22"/>
          <w:szCs w:val="22"/>
          <w:lang w:val="sr-Latn-ME"/>
        </w:rPr>
      </w:pPr>
      <w:r w:rsidRPr="001E7A84">
        <w:rPr>
          <w:sz w:val="22"/>
          <w:szCs w:val="22"/>
          <w:lang w:val="sr-Latn-ME"/>
        </w:rPr>
        <w:t xml:space="preserve">- jezgro tablete: </w:t>
      </w:r>
      <w:r w:rsidR="00535219" w:rsidRPr="001E7A84">
        <w:rPr>
          <w:sz w:val="22"/>
          <w:szCs w:val="22"/>
          <w:lang w:val="sr-Latn-ME"/>
        </w:rPr>
        <w:t xml:space="preserve">celuloza, </w:t>
      </w:r>
      <w:proofErr w:type="spellStart"/>
      <w:r w:rsidR="00535219" w:rsidRPr="001E7A84">
        <w:rPr>
          <w:sz w:val="22"/>
          <w:szCs w:val="22"/>
          <w:lang w:val="sr-Latn-ME"/>
        </w:rPr>
        <w:t>mikrokristalna</w:t>
      </w:r>
      <w:proofErr w:type="spellEnd"/>
      <w:r w:rsidR="00535219" w:rsidRPr="001E7A84">
        <w:rPr>
          <w:sz w:val="22"/>
          <w:szCs w:val="22"/>
          <w:lang w:val="sr-Latn-ME"/>
        </w:rPr>
        <w:t>; natrijum skrob</w:t>
      </w:r>
      <w:r w:rsidR="00C93C08" w:rsidRPr="001E7A84">
        <w:rPr>
          <w:sz w:val="22"/>
          <w:szCs w:val="22"/>
          <w:lang w:val="sr-Latn-ME"/>
        </w:rPr>
        <w:t xml:space="preserve"> </w:t>
      </w:r>
      <w:proofErr w:type="spellStart"/>
      <w:r w:rsidR="00535219" w:rsidRPr="001E7A84">
        <w:rPr>
          <w:sz w:val="22"/>
          <w:szCs w:val="22"/>
          <w:lang w:val="sr-Latn-ME"/>
        </w:rPr>
        <w:t>glikolat</w:t>
      </w:r>
      <w:proofErr w:type="spellEnd"/>
      <w:r w:rsidR="00535219" w:rsidRPr="001E7A84">
        <w:rPr>
          <w:sz w:val="22"/>
          <w:szCs w:val="22"/>
          <w:lang w:val="sr-Latn-ME"/>
        </w:rPr>
        <w:t xml:space="preserve">; </w:t>
      </w:r>
      <w:r w:rsidR="002E6A8A" w:rsidRPr="001E7A84">
        <w:rPr>
          <w:sz w:val="22"/>
          <w:szCs w:val="22"/>
          <w:lang w:val="sr-Latn-ME"/>
        </w:rPr>
        <w:t xml:space="preserve">magnezijum </w:t>
      </w:r>
      <w:proofErr w:type="spellStart"/>
      <w:r w:rsidR="002E6A8A" w:rsidRPr="001E7A84">
        <w:rPr>
          <w:sz w:val="22"/>
          <w:szCs w:val="22"/>
          <w:lang w:val="sr-Latn-ME"/>
        </w:rPr>
        <w:t>stearat</w:t>
      </w:r>
      <w:proofErr w:type="spellEnd"/>
      <w:r w:rsidR="002E6A8A" w:rsidRPr="001E7A84">
        <w:rPr>
          <w:sz w:val="22"/>
          <w:szCs w:val="22"/>
          <w:lang w:val="sr-Latn-ME"/>
        </w:rPr>
        <w:t>;</w:t>
      </w:r>
    </w:p>
    <w:p w14:paraId="1A410199" w14:textId="0663E1E4" w:rsidR="00326EEC" w:rsidRPr="001E7A84" w:rsidRDefault="00E61093" w:rsidP="0020277A">
      <w:pPr>
        <w:keepNext/>
        <w:tabs>
          <w:tab w:val="left" w:pos="720"/>
        </w:tabs>
        <w:ind w:right="-2"/>
        <w:rPr>
          <w:sz w:val="22"/>
          <w:szCs w:val="22"/>
          <w:lang w:val="sr-Latn-ME"/>
        </w:rPr>
      </w:pPr>
      <w:r w:rsidRPr="001E7A84">
        <w:rPr>
          <w:sz w:val="22"/>
          <w:szCs w:val="22"/>
          <w:lang w:val="sr-Latn-ME"/>
        </w:rPr>
        <w:t xml:space="preserve">- film omotač tablete: </w:t>
      </w:r>
      <w:proofErr w:type="spellStart"/>
      <w:r w:rsidR="00535219" w:rsidRPr="001E7A84">
        <w:rPr>
          <w:sz w:val="22"/>
          <w:szCs w:val="22"/>
          <w:lang w:val="sr-Latn-ME"/>
        </w:rPr>
        <w:t>hipromeloza</w:t>
      </w:r>
      <w:proofErr w:type="spellEnd"/>
      <w:r w:rsidR="00535219" w:rsidRPr="001E7A84">
        <w:rPr>
          <w:sz w:val="22"/>
          <w:szCs w:val="22"/>
          <w:lang w:val="sr-Latn-ME"/>
        </w:rPr>
        <w:t xml:space="preserve">; titan dioksid; </w:t>
      </w:r>
      <w:proofErr w:type="spellStart"/>
      <w:r w:rsidR="00535219" w:rsidRPr="001E7A84">
        <w:rPr>
          <w:sz w:val="22"/>
          <w:szCs w:val="22"/>
          <w:lang w:val="sr-Latn-ME"/>
        </w:rPr>
        <w:t>makrogol</w:t>
      </w:r>
      <w:proofErr w:type="spellEnd"/>
      <w:r w:rsidR="00535219" w:rsidRPr="001E7A84">
        <w:rPr>
          <w:sz w:val="22"/>
          <w:szCs w:val="22"/>
          <w:lang w:val="sr-Latn-ME"/>
        </w:rPr>
        <w:t xml:space="preserve"> 400; </w:t>
      </w:r>
      <w:proofErr w:type="spellStart"/>
      <w:r w:rsidR="00535219" w:rsidRPr="001E7A84">
        <w:rPr>
          <w:sz w:val="22"/>
          <w:szCs w:val="22"/>
          <w:lang w:val="sr-Latn-ME"/>
        </w:rPr>
        <w:t>polisorbat</w:t>
      </w:r>
      <w:proofErr w:type="spellEnd"/>
      <w:r w:rsidR="00535219" w:rsidRPr="001E7A84">
        <w:rPr>
          <w:sz w:val="22"/>
          <w:szCs w:val="22"/>
          <w:lang w:val="sr-Latn-ME"/>
        </w:rPr>
        <w:t xml:space="preserve"> 80; sintetički gvožđe oksid, žuti i crveni.</w:t>
      </w:r>
    </w:p>
    <w:p w14:paraId="1A41019A" w14:textId="77777777" w:rsidR="00326EEC" w:rsidRPr="001E7A84" w:rsidRDefault="00326EEC" w:rsidP="00A32113">
      <w:pPr>
        <w:rPr>
          <w:sz w:val="22"/>
          <w:szCs w:val="22"/>
          <w:lang w:val="sr-Latn-ME"/>
        </w:rPr>
      </w:pPr>
    </w:p>
    <w:p w14:paraId="1A41019B" w14:textId="327C3B15" w:rsidR="00A32113" w:rsidRPr="001E7A84" w:rsidRDefault="00A32113" w:rsidP="00A32113">
      <w:pPr>
        <w:rPr>
          <w:b/>
          <w:sz w:val="22"/>
          <w:szCs w:val="22"/>
          <w:lang w:val="sr-Latn-ME"/>
        </w:rPr>
      </w:pPr>
      <w:r w:rsidRPr="001E7A84">
        <w:rPr>
          <w:b/>
          <w:sz w:val="22"/>
          <w:szCs w:val="22"/>
          <w:lang w:val="sr-Latn-ME"/>
        </w:rPr>
        <w:t xml:space="preserve">Kako izgleda lijek </w:t>
      </w:r>
      <w:r w:rsidR="0020277A" w:rsidRPr="001E7A84">
        <w:rPr>
          <w:b/>
          <w:sz w:val="22"/>
          <w:szCs w:val="22"/>
          <w:lang w:val="sr-Latn-ME"/>
        </w:rPr>
        <w:t>ZEFFIX</w:t>
      </w:r>
      <w:r w:rsidRPr="001E7A84">
        <w:rPr>
          <w:b/>
          <w:sz w:val="22"/>
          <w:szCs w:val="22"/>
          <w:lang w:val="sr-Latn-ME"/>
        </w:rPr>
        <w:t xml:space="preserve"> i sadržaj pakovanja</w:t>
      </w:r>
    </w:p>
    <w:p w14:paraId="2098415D" w14:textId="77777777" w:rsidR="00C93C08" w:rsidRPr="001E7A84" w:rsidRDefault="00C93C08" w:rsidP="0020277A">
      <w:pPr>
        <w:pStyle w:val="Header"/>
        <w:tabs>
          <w:tab w:val="left" w:pos="284"/>
        </w:tabs>
        <w:rPr>
          <w:sz w:val="22"/>
          <w:szCs w:val="22"/>
          <w:lang w:val="sr-Latn-ME"/>
        </w:rPr>
      </w:pPr>
    </w:p>
    <w:p w14:paraId="646B8B5B" w14:textId="59AC61A6" w:rsidR="0020277A" w:rsidRPr="001E7A84" w:rsidRDefault="0020277A" w:rsidP="0020277A">
      <w:pPr>
        <w:pStyle w:val="Header"/>
        <w:tabs>
          <w:tab w:val="left" w:pos="284"/>
        </w:tabs>
        <w:rPr>
          <w:sz w:val="22"/>
          <w:szCs w:val="22"/>
          <w:lang w:val="sr-Latn-ME"/>
        </w:rPr>
      </w:pPr>
      <w:proofErr w:type="spellStart"/>
      <w:r w:rsidRPr="001E7A84">
        <w:rPr>
          <w:sz w:val="22"/>
          <w:szCs w:val="22"/>
          <w:lang w:val="sr-Latn-ME"/>
        </w:rPr>
        <w:t>Bikonveksne</w:t>
      </w:r>
      <w:proofErr w:type="spellEnd"/>
      <w:r w:rsidRPr="001E7A84">
        <w:rPr>
          <w:sz w:val="22"/>
          <w:szCs w:val="22"/>
          <w:lang w:val="sr-Latn-ME"/>
        </w:rPr>
        <w:t xml:space="preserve"> film tablete oblika kapsule, boje karamela, sa ugraviranom oznakom "GX CG5" sa jedne strane tablete.</w:t>
      </w:r>
    </w:p>
    <w:p w14:paraId="452B0920" w14:textId="33A6A7CE" w:rsidR="00030DE6" w:rsidRPr="001E7A84" w:rsidRDefault="00030DE6" w:rsidP="0020277A">
      <w:pPr>
        <w:pStyle w:val="Header"/>
        <w:tabs>
          <w:tab w:val="left" w:pos="284"/>
        </w:tabs>
        <w:rPr>
          <w:sz w:val="22"/>
          <w:szCs w:val="22"/>
          <w:lang w:val="sr-Latn-ME"/>
        </w:rPr>
      </w:pPr>
    </w:p>
    <w:p w14:paraId="7CA3EE98" w14:textId="77777777" w:rsidR="00030DE6" w:rsidRPr="001E7A84" w:rsidRDefault="00030DE6" w:rsidP="00030DE6">
      <w:pPr>
        <w:pStyle w:val="Header"/>
        <w:tabs>
          <w:tab w:val="left" w:pos="284"/>
        </w:tabs>
        <w:rPr>
          <w:sz w:val="22"/>
          <w:szCs w:val="22"/>
          <w:lang w:val="sr-Latn-ME"/>
        </w:rPr>
      </w:pPr>
      <w:r w:rsidRPr="001E7A84">
        <w:rPr>
          <w:sz w:val="22"/>
          <w:szCs w:val="22"/>
          <w:lang w:val="sr-Latn-ME"/>
        </w:rPr>
        <w:t xml:space="preserve">Unutrašnje pakovanje je </w:t>
      </w:r>
      <w:proofErr w:type="spellStart"/>
      <w:r w:rsidRPr="001E7A84">
        <w:rPr>
          <w:sz w:val="22"/>
          <w:szCs w:val="22"/>
          <w:lang w:val="sr-Latn-ME"/>
        </w:rPr>
        <w:t>blister</w:t>
      </w:r>
      <w:proofErr w:type="spellEnd"/>
      <w:r w:rsidRPr="001E7A84">
        <w:rPr>
          <w:sz w:val="22"/>
          <w:szCs w:val="22"/>
          <w:lang w:val="sr-Latn-ME"/>
        </w:rPr>
        <w:t xml:space="preserve"> sa dvoslojnom folijom, </w:t>
      </w:r>
      <w:proofErr w:type="spellStart"/>
      <w:r w:rsidRPr="001E7A84">
        <w:rPr>
          <w:sz w:val="22"/>
          <w:szCs w:val="22"/>
          <w:lang w:val="sr-Latn-ME"/>
        </w:rPr>
        <w:t>laminiran</w:t>
      </w:r>
      <w:proofErr w:type="spellEnd"/>
      <w:r w:rsidRPr="001E7A84">
        <w:rPr>
          <w:sz w:val="22"/>
          <w:szCs w:val="22"/>
          <w:lang w:val="sr-Latn-ME"/>
        </w:rPr>
        <w:t xml:space="preserve"> polivinil hloridom koji sadrži 14 film</w:t>
      </w:r>
    </w:p>
    <w:p w14:paraId="38053089" w14:textId="77777777" w:rsidR="00030DE6" w:rsidRPr="001E7A84" w:rsidRDefault="00030DE6" w:rsidP="00030DE6">
      <w:pPr>
        <w:pStyle w:val="Header"/>
        <w:tabs>
          <w:tab w:val="left" w:pos="284"/>
        </w:tabs>
        <w:rPr>
          <w:sz w:val="22"/>
          <w:szCs w:val="22"/>
          <w:lang w:val="sr-Latn-ME"/>
        </w:rPr>
      </w:pPr>
      <w:r w:rsidRPr="001E7A84">
        <w:rPr>
          <w:sz w:val="22"/>
          <w:szCs w:val="22"/>
          <w:lang w:val="sr-Latn-ME"/>
        </w:rPr>
        <w:t>tableta.</w:t>
      </w:r>
    </w:p>
    <w:p w14:paraId="3A23C03A" w14:textId="77777777" w:rsidR="00030DE6" w:rsidRPr="001E7A84" w:rsidRDefault="00030DE6" w:rsidP="00030DE6">
      <w:pPr>
        <w:pStyle w:val="Header"/>
        <w:tabs>
          <w:tab w:val="left" w:pos="284"/>
        </w:tabs>
        <w:rPr>
          <w:sz w:val="22"/>
          <w:szCs w:val="22"/>
          <w:lang w:val="sr-Latn-ME"/>
        </w:rPr>
      </w:pPr>
    </w:p>
    <w:p w14:paraId="1B805FEE" w14:textId="20207E13" w:rsidR="00030DE6" w:rsidRPr="001E7A84" w:rsidRDefault="00030DE6" w:rsidP="00005947">
      <w:pPr>
        <w:pStyle w:val="Header"/>
        <w:tabs>
          <w:tab w:val="left" w:pos="284"/>
        </w:tabs>
        <w:jc w:val="both"/>
        <w:rPr>
          <w:sz w:val="22"/>
          <w:szCs w:val="22"/>
          <w:lang w:val="sr-Latn-ME"/>
        </w:rPr>
      </w:pPr>
      <w:r w:rsidRPr="001E7A84">
        <w:rPr>
          <w:sz w:val="22"/>
          <w:szCs w:val="22"/>
          <w:lang w:val="sr-Latn-ME"/>
        </w:rPr>
        <w:t xml:space="preserve">Spoljašnje pakovanje je </w:t>
      </w:r>
      <w:proofErr w:type="spellStart"/>
      <w:r w:rsidRPr="001E7A84">
        <w:rPr>
          <w:sz w:val="22"/>
          <w:szCs w:val="22"/>
          <w:lang w:val="sr-Latn-ME"/>
        </w:rPr>
        <w:t>složiva</w:t>
      </w:r>
      <w:proofErr w:type="spellEnd"/>
      <w:r w:rsidRPr="001E7A84">
        <w:rPr>
          <w:sz w:val="22"/>
          <w:szCs w:val="22"/>
          <w:lang w:val="sr-Latn-ME"/>
        </w:rPr>
        <w:t xml:space="preserve"> kartonska kutija u kojoj se nalazi 2 </w:t>
      </w:r>
      <w:proofErr w:type="spellStart"/>
      <w:r w:rsidRPr="001E7A84">
        <w:rPr>
          <w:sz w:val="22"/>
          <w:szCs w:val="22"/>
          <w:lang w:val="sr-Latn-ME"/>
        </w:rPr>
        <w:t>blistera</w:t>
      </w:r>
      <w:proofErr w:type="spellEnd"/>
      <w:r w:rsidRPr="001E7A84">
        <w:rPr>
          <w:sz w:val="22"/>
          <w:szCs w:val="22"/>
          <w:lang w:val="sr-Latn-ME"/>
        </w:rPr>
        <w:t xml:space="preserve"> sa po 14 film tableta (ukupno 28 film tableta) i Uputstvo za lijek.</w:t>
      </w:r>
    </w:p>
    <w:p w14:paraId="1A41019C" w14:textId="77777777" w:rsidR="00445D8F" w:rsidRPr="001E7A84" w:rsidRDefault="00445D8F" w:rsidP="00A32113">
      <w:pPr>
        <w:rPr>
          <w:sz w:val="22"/>
          <w:szCs w:val="22"/>
          <w:lang w:val="sr-Latn-ME"/>
        </w:rPr>
      </w:pPr>
    </w:p>
    <w:p w14:paraId="1A41019D" w14:textId="77777777" w:rsidR="00A32113" w:rsidRPr="001E7A84" w:rsidRDefault="00A32113" w:rsidP="00A32113">
      <w:pPr>
        <w:rPr>
          <w:b/>
          <w:sz w:val="22"/>
          <w:szCs w:val="22"/>
          <w:lang w:val="sr-Latn-ME"/>
        </w:rPr>
      </w:pPr>
      <w:r w:rsidRPr="001E7A84">
        <w:rPr>
          <w:b/>
          <w:sz w:val="22"/>
          <w:szCs w:val="22"/>
          <w:lang w:val="sr-Latn-ME"/>
        </w:rPr>
        <w:t xml:space="preserve">Nosilac dozvole i </w:t>
      </w:r>
      <w:r w:rsidR="00C66783" w:rsidRPr="001E7A84">
        <w:rPr>
          <w:b/>
          <w:sz w:val="22"/>
          <w:szCs w:val="22"/>
          <w:lang w:val="sr-Latn-ME"/>
        </w:rPr>
        <w:t>p</w:t>
      </w:r>
      <w:r w:rsidRPr="001E7A84">
        <w:rPr>
          <w:b/>
          <w:sz w:val="22"/>
          <w:szCs w:val="22"/>
          <w:lang w:val="sr-Latn-ME"/>
        </w:rPr>
        <w:t>roizvođač</w:t>
      </w:r>
    </w:p>
    <w:p w14:paraId="2ACEC747" w14:textId="77777777" w:rsidR="00005947" w:rsidRDefault="00005947" w:rsidP="0020277A">
      <w:pPr>
        <w:widowControl w:val="0"/>
        <w:autoSpaceDE w:val="0"/>
        <w:autoSpaceDN w:val="0"/>
        <w:rPr>
          <w:b/>
          <w:sz w:val="22"/>
          <w:szCs w:val="22"/>
          <w:lang w:val="sr-Latn-ME"/>
        </w:rPr>
      </w:pPr>
    </w:p>
    <w:p w14:paraId="3B63139C" w14:textId="134074D5" w:rsidR="0020277A" w:rsidRPr="001E7A84" w:rsidRDefault="0020277A" w:rsidP="0020277A">
      <w:pPr>
        <w:widowControl w:val="0"/>
        <w:autoSpaceDE w:val="0"/>
        <w:autoSpaceDN w:val="0"/>
        <w:rPr>
          <w:b/>
          <w:sz w:val="22"/>
          <w:szCs w:val="22"/>
          <w:lang w:val="sr-Latn-ME"/>
        </w:rPr>
      </w:pPr>
      <w:r w:rsidRPr="001E7A84">
        <w:rPr>
          <w:b/>
          <w:sz w:val="22"/>
          <w:szCs w:val="22"/>
          <w:lang w:val="sr-Latn-ME"/>
        </w:rPr>
        <w:t>Nosilac dozvole:</w:t>
      </w:r>
    </w:p>
    <w:p w14:paraId="62F425C8" w14:textId="77777777" w:rsidR="0020277A" w:rsidRPr="001E7A84" w:rsidRDefault="0020277A" w:rsidP="0020277A">
      <w:pPr>
        <w:widowControl w:val="0"/>
        <w:autoSpaceDE w:val="0"/>
        <w:autoSpaceDN w:val="0"/>
        <w:rPr>
          <w:b/>
          <w:sz w:val="22"/>
          <w:szCs w:val="22"/>
          <w:lang w:val="sr-Latn-ME"/>
        </w:rPr>
      </w:pPr>
    </w:p>
    <w:p w14:paraId="16F6CA40" w14:textId="77777777" w:rsidR="00361A89" w:rsidRPr="001E7A84" w:rsidRDefault="00361A89" w:rsidP="00361A89">
      <w:pPr>
        <w:widowControl w:val="0"/>
        <w:autoSpaceDE w:val="0"/>
        <w:autoSpaceDN w:val="0"/>
        <w:rPr>
          <w:bCs/>
          <w:sz w:val="22"/>
          <w:szCs w:val="22"/>
          <w:lang w:val="sr-Latn-ME"/>
        </w:rPr>
      </w:pPr>
      <w:r w:rsidRPr="001E7A84">
        <w:rPr>
          <w:bCs/>
          <w:sz w:val="22"/>
          <w:szCs w:val="22"/>
          <w:lang w:val="sr-Latn-ME"/>
        </w:rPr>
        <w:t xml:space="preserve">Evropa </w:t>
      </w:r>
      <w:proofErr w:type="spellStart"/>
      <w:r w:rsidRPr="001E7A84">
        <w:rPr>
          <w:bCs/>
          <w:sz w:val="22"/>
          <w:szCs w:val="22"/>
          <w:lang w:val="sr-Latn-ME"/>
        </w:rPr>
        <w:t>Lek</w:t>
      </w:r>
      <w:proofErr w:type="spellEnd"/>
      <w:r w:rsidRPr="001E7A84">
        <w:rPr>
          <w:bCs/>
          <w:sz w:val="22"/>
          <w:szCs w:val="22"/>
          <w:lang w:val="sr-Latn-ME"/>
        </w:rPr>
        <w:t xml:space="preserve"> Pharma d.o.o. Podgorica</w:t>
      </w:r>
    </w:p>
    <w:p w14:paraId="61AB277F" w14:textId="54DDA013" w:rsidR="0020277A" w:rsidRPr="001E7A84" w:rsidRDefault="00361A89" w:rsidP="0020277A">
      <w:pPr>
        <w:widowControl w:val="0"/>
        <w:autoSpaceDE w:val="0"/>
        <w:autoSpaceDN w:val="0"/>
        <w:rPr>
          <w:bCs/>
          <w:sz w:val="22"/>
          <w:szCs w:val="22"/>
          <w:lang w:val="sr-Latn-ME"/>
        </w:rPr>
      </w:pPr>
      <w:r w:rsidRPr="001E7A84">
        <w:rPr>
          <w:bCs/>
          <w:sz w:val="22"/>
          <w:szCs w:val="22"/>
          <w:lang w:val="sr-Latn-ME"/>
        </w:rPr>
        <w:t xml:space="preserve">Kritskog odreda 4/1, </w:t>
      </w:r>
      <w:r w:rsidR="0020277A" w:rsidRPr="001E7A84">
        <w:rPr>
          <w:bCs/>
          <w:sz w:val="22"/>
          <w:szCs w:val="22"/>
          <w:lang w:val="sr-Latn-ME"/>
        </w:rPr>
        <w:t>81000 Podgorica, Crna Gora</w:t>
      </w:r>
    </w:p>
    <w:p w14:paraId="7E1716B7" w14:textId="77777777" w:rsidR="0020277A" w:rsidRPr="001E7A84" w:rsidRDefault="0020277A" w:rsidP="0020277A">
      <w:pPr>
        <w:widowControl w:val="0"/>
        <w:autoSpaceDE w:val="0"/>
        <w:autoSpaceDN w:val="0"/>
        <w:rPr>
          <w:bCs/>
          <w:sz w:val="22"/>
          <w:szCs w:val="22"/>
          <w:lang w:val="sr-Latn-ME"/>
        </w:rPr>
      </w:pPr>
    </w:p>
    <w:p w14:paraId="56CF53AE" w14:textId="77777777" w:rsidR="0020277A" w:rsidRPr="001E7A84" w:rsidRDefault="0020277A" w:rsidP="0020277A">
      <w:pPr>
        <w:widowControl w:val="0"/>
        <w:autoSpaceDE w:val="0"/>
        <w:autoSpaceDN w:val="0"/>
        <w:rPr>
          <w:b/>
          <w:sz w:val="22"/>
          <w:szCs w:val="22"/>
          <w:lang w:val="sr-Latn-ME"/>
        </w:rPr>
      </w:pPr>
      <w:r w:rsidRPr="001E7A84">
        <w:rPr>
          <w:b/>
          <w:sz w:val="22"/>
          <w:szCs w:val="22"/>
          <w:lang w:val="sr-Latn-ME"/>
        </w:rPr>
        <w:t>Proizvođači:</w:t>
      </w:r>
    </w:p>
    <w:p w14:paraId="6ACA14F2" w14:textId="77777777" w:rsidR="0020277A" w:rsidRPr="001E7A84" w:rsidRDefault="0020277A" w:rsidP="0020277A">
      <w:pPr>
        <w:widowControl w:val="0"/>
        <w:autoSpaceDE w:val="0"/>
        <w:autoSpaceDN w:val="0"/>
        <w:rPr>
          <w:b/>
          <w:sz w:val="22"/>
          <w:szCs w:val="22"/>
          <w:lang w:val="sr-Latn-ME"/>
        </w:rPr>
      </w:pPr>
    </w:p>
    <w:p w14:paraId="659286D7" w14:textId="68D687E9" w:rsidR="0020277A" w:rsidRPr="001E7A84" w:rsidRDefault="00C93C08" w:rsidP="0020277A">
      <w:pPr>
        <w:widowControl w:val="0"/>
        <w:autoSpaceDE w:val="0"/>
        <w:autoSpaceDN w:val="0"/>
        <w:rPr>
          <w:bCs/>
          <w:sz w:val="22"/>
          <w:szCs w:val="22"/>
          <w:lang w:val="sr-Latn-ME"/>
        </w:rPr>
      </w:pPr>
      <w:proofErr w:type="spellStart"/>
      <w:r w:rsidRPr="001E7A84">
        <w:rPr>
          <w:bCs/>
          <w:sz w:val="22"/>
          <w:szCs w:val="22"/>
          <w:lang w:val="sr-Latn-ME"/>
        </w:rPr>
        <w:t>Delpharm</w:t>
      </w:r>
      <w:proofErr w:type="spellEnd"/>
      <w:r w:rsidRPr="001E7A84">
        <w:rPr>
          <w:bCs/>
          <w:sz w:val="22"/>
          <w:szCs w:val="22"/>
          <w:lang w:val="sr-Latn-ME"/>
        </w:rPr>
        <w:t xml:space="preserve"> Poznan </w:t>
      </w:r>
      <w:proofErr w:type="spellStart"/>
      <w:r w:rsidRPr="001E7A84">
        <w:rPr>
          <w:bCs/>
          <w:sz w:val="22"/>
          <w:szCs w:val="22"/>
          <w:lang w:val="sr-Latn-ME"/>
        </w:rPr>
        <w:t>S.A</w:t>
      </w:r>
      <w:proofErr w:type="spellEnd"/>
      <w:r w:rsidRPr="001E7A84">
        <w:rPr>
          <w:bCs/>
          <w:sz w:val="22"/>
          <w:szCs w:val="22"/>
          <w:lang w:val="sr-Latn-ME"/>
        </w:rPr>
        <w:t xml:space="preserve">., </w:t>
      </w:r>
      <w:r w:rsidR="0020277A" w:rsidRPr="001E7A84">
        <w:rPr>
          <w:bCs/>
          <w:sz w:val="22"/>
          <w:szCs w:val="22"/>
          <w:lang w:val="sr-Latn-ME"/>
        </w:rPr>
        <w:t xml:space="preserve">Ul. </w:t>
      </w:r>
      <w:proofErr w:type="spellStart"/>
      <w:r w:rsidR="0020277A" w:rsidRPr="001E7A84">
        <w:rPr>
          <w:bCs/>
          <w:sz w:val="22"/>
          <w:szCs w:val="22"/>
          <w:lang w:val="sr-Latn-ME"/>
        </w:rPr>
        <w:t>Grunwaldzka</w:t>
      </w:r>
      <w:proofErr w:type="spellEnd"/>
      <w:r w:rsidR="0020277A" w:rsidRPr="001E7A84">
        <w:rPr>
          <w:bCs/>
          <w:sz w:val="22"/>
          <w:szCs w:val="22"/>
          <w:lang w:val="sr-Latn-ME"/>
        </w:rPr>
        <w:t xml:space="preserve"> 189, 60-322 Poznan, Poljska</w:t>
      </w:r>
    </w:p>
    <w:p w14:paraId="414BDAEB" w14:textId="77777777" w:rsidR="0020277A" w:rsidRPr="001E7A84" w:rsidRDefault="0020277A" w:rsidP="0020277A">
      <w:pPr>
        <w:widowControl w:val="0"/>
        <w:autoSpaceDE w:val="0"/>
        <w:autoSpaceDN w:val="0"/>
        <w:rPr>
          <w:bCs/>
          <w:sz w:val="22"/>
          <w:szCs w:val="22"/>
          <w:lang w:val="sr-Latn-ME"/>
        </w:rPr>
      </w:pPr>
      <w:proofErr w:type="spellStart"/>
      <w:r w:rsidRPr="001E7A84">
        <w:rPr>
          <w:bCs/>
          <w:sz w:val="22"/>
          <w:szCs w:val="22"/>
          <w:lang w:val="sr-Latn-ME"/>
        </w:rPr>
        <w:t>Glaxo</w:t>
      </w:r>
      <w:proofErr w:type="spellEnd"/>
      <w:r w:rsidRPr="001E7A84">
        <w:rPr>
          <w:bCs/>
          <w:sz w:val="22"/>
          <w:szCs w:val="22"/>
          <w:lang w:val="sr-Latn-ME"/>
        </w:rPr>
        <w:t xml:space="preserve"> </w:t>
      </w:r>
      <w:proofErr w:type="spellStart"/>
      <w:r w:rsidRPr="001E7A84">
        <w:rPr>
          <w:bCs/>
          <w:sz w:val="22"/>
          <w:szCs w:val="22"/>
          <w:lang w:val="sr-Latn-ME"/>
        </w:rPr>
        <w:t>Wellcome</w:t>
      </w:r>
      <w:proofErr w:type="spellEnd"/>
      <w:r w:rsidRPr="001E7A84">
        <w:rPr>
          <w:bCs/>
          <w:sz w:val="22"/>
          <w:szCs w:val="22"/>
          <w:lang w:val="sr-Latn-ME"/>
        </w:rPr>
        <w:t xml:space="preserve"> </w:t>
      </w:r>
      <w:proofErr w:type="spellStart"/>
      <w:r w:rsidRPr="001E7A84">
        <w:rPr>
          <w:bCs/>
          <w:sz w:val="22"/>
          <w:szCs w:val="22"/>
          <w:lang w:val="sr-Latn-ME"/>
        </w:rPr>
        <w:t>Operations</w:t>
      </w:r>
      <w:proofErr w:type="spellEnd"/>
      <w:r w:rsidRPr="001E7A84">
        <w:rPr>
          <w:bCs/>
          <w:sz w:val="22"/>
          <w:szCs w:val="22"/>
          <w:lang w:val="sr-Latn-ME"/>
        </w:rPr>
        <w:t xml:space="preserve">, </w:t>
      </w:r>
      <w:proofErr w:type="spellStart"/>
      <w:r w:rsidRPr="001E7A84">
        <w:rPr>
          <w:bCs/>
          <w:sz w:val="22"/>
          <w:szCs w:val="22"/>
          <w:lang w:val="sr-Latn-ME"/>
        </w:rPr>
        <w:t>Priory</w:t>
      </w:r>
      <w:proofErr w:type="spellEnd"/>
      <w:r w:rsidRPr="001E7A84">
        <w:rPr>
          <w:bCs/>
          <w:sz w:val="22"/>
          <w:szCs w:val="22"/>
          <w:lang w:val="sr-Latn-ME"/>
        </w:rPr>
        <w:t xml:space="preserve"> </w:t>
      </w:r>
      <w:proofErr w:type="spellStart"/>
      <w:r w:rsidRPr="001E7A84">
        <w:rPr>
          <w:bCs/>
          <w:sz w:val="22"/>
          <w:szCs w:val="22"/>
          <w:lang w:val="sr-Latn-ME"/>
        </w:rPr>
        <w:t>Street</w:t>
      </w:r>
      <w:proofErr w:type="spellEnd"/>
      <w:r w:rsidRPr="001E7A84">
        <w:rPr>
          <w:bCs/>
          <w:sz w:val="22"/>
          <w:szCs w:val="22"/>
          <w:lang w:val="sr-Latn-ME"/>
        </w:rPr>
        <w:t xml:space="preserve">, </w:t>
      </w:r>
      <w:proofErr w:type="spellStart"/>
      <w:r w:rsidRPr="001E7A84">
        <w:rPr>
          <w:bCs/>
          <w:sz w:val="22"/>
          <w:szCs w:val="22"/>
          <w:lang w:val="sr-Latn-ME"/>
        </w:rPr>
        <w:t>Ware</w:t>
      </w:r>
      <w:proofErr w:type="spellEnd"/>
      <w:r w:rsidRPr="001E7A84">
        <w:rPr>
          <w:bCs/>
          <w:sz w:val="22"/>
          <w:szCs w:val="22"/>
          <w:lang w:val="sr-Latn-ME"/>
        </w:rPr>
        <w:t xml:space="preserve">, </w:t>
      </w:r>
      <w:proofErr w:type="spellStart"/>
      <w:r w:rsidRPr="001E7A84">
        <w:rPr>
          <w:bCs/>
          <w:sz w:val="22"/>
          <w:szCs w:val="22"/>
          <w:lang w:val="sr-Latn-ME"/>
        </w:rPr>
        <w:t>Hertfordshire</w:t>
      </w:r>
      <w:proofErr w:type="spellEnd"/>
      <w:r w:rsidRPr="001E7A84">
        <w:rPr>
          <w:bCs/>
          <w:sz w:val="22"/>
          <w:szCs w:val="22"/>
          <w:lang w:val="sr-Latn-ME"/>
        </w:rPr>
        <w:t xml:space="preserve">, </w:t>
      </w:r>
      <w:proofErr w:type="spellStart"/>
      <w:r w:rsidRPr="001E7A84">
        <w:rPr>
          <w:bCs/>
          <w:sz w:val="22"/>
          <w:szCs w:val="22"/>
          <w:lang w:val="sr-Latn-ME"/>
        </w:rPr>
        <w:t>SG12</w:t>
      </w:r>
      <w:proofErr w:type="spellEnd"/>
      <w:r w:rsidRPr="001E7A84">
        <w:rPr>
          <w:bCs/>
          <w:sz w:val="22"/>
          <w:szCs w:val="22"/>
          <w:lang w:val="sr-Latn-ME"/>
        </w:rPr>
        <w:t xml:space="preserve"> 0DJ, Velika Britanija</w:t>
      </w:r>
    </w:p>
    <w:p w14:paraId="1A41019E" w14:textId="77777777" w:rsidR="00445D8F" w:rsidRPr="001E7A84" w:rsidRDefault="00445D8F" w:rsidP="00A32113">
      <w:pPr>
        <w:rPr>
          <w:sz w:val="22"/>
          <w:szCs w:val="22"/>
          <w:lang w:val="sr-Latn-ME"/>
        </w:rPr>
      </w:pPr>
    </w:p>
    <w:p w14:paraId="1A41019F" w14:textId="77777777" w:rsidR="00A32113" w:rsidRPr="001E7A84" w:rsidRDefault="00A32113" w:rsidP="00A32113">
      <w:pPr>
        <w:rPr>
          <w:b/>
          <w:sz w:val="22"/>
          <w:szCs w:val="22"/>
          <w:lang w:val="sr-Latn-ME"/>
        </w:rPr>
      </w:pPr>
      <w:r w:rsidRPr="001E7A84">
        <w:rPr>
          <w:b/>
          <w:sz w:val="22"/>
          <w:szCs w:val="22"/>
          <w:lang w:val="sr-Latn-ME"/>
        </w:rPr>
        <w:t>Režim izdavanja lijeka</w:t>
      </w:r>
    </w:p>
    <w:p w14:paraId="046BEB70" w14:textId="77777777" w:rsidR="00C93C08" w:rsidRPr="001E7A84" w:rsidRDefault="00C93C08" w:rsidP="0020277A">
      <w:pPr>
        <w:widowControl w:val="0"/>
        <w:autoSpaceDE w:val="0"/>
        <w:autoSpaceDN w:val="0"/>
        <w:rPr>
          <w:sz w:val="22"/>
          <w:szCs w:val="22"/>
          <w:lang w:val="sr-Latn-ME"/>
        </w:rPr>
      </w:pPr>
    </w:p>
    <w:p w14:paraId="654E659B" w14:textId="0928ECA2" w:rsidR="0020277A" w:rsidRPr="001E7A84" w:rsidRDefault="0020277A" w:rsidP="0020277A">
      <w:pPr>
        <w:widowControl w:val="0"/>
        <w:autoSpaceDE w:val="0"/>
        <w:autoSpaceDN w:val="0"/>
        <w:rPr>
          <w:sz w:val="22"/>
          <w:szCs w:val="22"/>
          <w:lang w:val="sr-Latn-ME"/>
        </w:rPr>
      </w:pPr>
      <w:r w:rsidRPr="001E7A84">
        <w:rPr>
          <w:sz w:val="22"/>
          <w:szCs w:val="22"/>
          <w:lang w:val="sr-Latn-ME"/>
        </w:rPr>
        <w:t>Lijek se</w:t>
      </w:r>
      <w:r w:rsidR="00C93C08" w:rsidRPr="001E7A84">
        <w:rPr>
          <w:sz w:val="22"/>
          <w:szCs w:val="22"/>
          <w:lang w:val="sr-Latn-ME"/>
        </w:rPr>
        <w:t xml:space="preserve"> izdaje</w:t>
      </w:r>
      <w:r w:rsidRPr="001E7A84">
        <w:rPr>
          <w:sz w:val="22"/>
          <w:szCs w:val="22"/>
          <w:lang w:val="sr-Latn-ME"/>
        </w:rPr>
        <w:t xml:space="preserve"> samo na ljekarski recept.</w:t>
      </w:r>
    </w:p>
    <w:p w14:paraId="1A4101A0" w14:textId="77777777" w:rsidR="00445D8F" w:rsidRPr="001E7A84" w:rsidRDefault="00445D8F" w:rsidP="00A32113">
      <w:pPr>
        <w:rPr>
          <w:sz w:val="22"/>
          <w:szCs w:val="22"/>
          <w:lang w:val="sr-Latn-ME"/>
        </w:rPr>
      </w:pPr>
    </w:p>
    <w:p w14:paraId="1A4101A1" w14:textId="2EDE96BB" w:rsidR="0067145B" w:rsidRDefault="00A32113" w:rsidP="00DB53F4">
      <w:pPr>
        <w:rPr>
          <w:b/>
          <w:sz w:val="22"/>
          <w:szCs w:val="22"/>
          <w:lang w:val="sr-Latn-ME"/>
        </w:rPr>
      </w:pPr>
      <w:r w:rsidRPr="001E7A84">
        <w:rPr>
          <w:b/>
          <w:sz w:val="22"/>
          <w:szCs w:val="22"/>
          <w:lang w:val="sr-Latn-ME"/>
        </w:rPr>
        <w:t>Broj i datum dozvole</w:t>
      </w:r>
    </w:p>
    <w:p w14:paraId="2C495E86" w14:textId="54B494A3" w:rsidR="001E7A84" w:rsidRDefault="001E7A84" w:rsidP="00DB53F4">
      <w:pPr>
        <w:rPr>
          <w:b/>
          <w:sz w:val="22"/>
          <w:szCs w:val="22"/>
          <w:lang w:val="sr-Latn-ME"/>
        </w:rPr>
      </w:pPr>
    </w:p>
    <w:p w14:paraId="1CA51BD7" w14:textId="77777777" w:rsidR="001E7A84" w:rsidRPr="00B67DD2" w:rsidRDefault="001E7A84" w:rsidP="001E7A84">
      <w:pPr>
        <w:rPr>
          <w:sz w:val="22"/>
          <w:szCs w:val="22"/>
        </w:rPr>
      </w:pPr>
      <w:r>
        <w:rPr>
          <w:rFonts w:ascii="TimesNewRoman" w:eastAsia="Calibri" w:hAnsi="TimesNewRoman" w:cs="TimesNewRoman"/>
          <w:sz w:val="22"/>
          <w:szCs w:val="22"/>
        </w:rPr>
        <w:t xml:space="preserve">2030/24/863 - 8619 </w:t>
      </w:r>
      <w:proofErr w:type="gramStart"/>
      <w:r>
        <w:rPr>
          <w:rFonts w:ascii="TimesNewRoman" w:eastAsia="Calibri" w:hAnsi="TimesNewRoman" w:cs="TimesNewRoman"/>
          <w:sz w:val="22"/>
          <w:szCs w:val="22"/>
        </w:rPr>
        <w:t>od</w:t>
      </w:r>
      <w:proofErr w:type="gramEnd"/>
      <w:r>
        <w:rPr>
          <w:rFonts w:ascii="TimesNewRoman" w:eastAsia="Calibri" w:hAnsi="TimesNewRoman" w:cs="TimesNewRoman"/>
          <w:sz w:val="22"/>
          <w:szCs w:val="22"/>
        </w:rPr>
        <w:t xml:space="preserve"> 20.02.2024. </w:t>
      </w:r>
      <w:proofErr w:type="spellStart"/>
      <w:proofErr w:type="gramStart"/>
      <w:r>
        <w:rPr>
          <w:rFonts w:ascii="TimesNewRoman" w:eastAsia="Calibri" w:hAnsi="TimesNewRoman" w:cs="TimesNewRoman"/>
          <w:sz w:val="22"/>
          <w:szCs w:val="22"/>
        </w:rPr>
        <w:t>godine</w:t>
      </w:r>
      <w:proofErr w:type="spellEnd"/>
      <w:proofErr w:type="gramEnd"/>
    </w:p>
    <w:p w14:paraId="1A4101A2" w14:textId="77777777" w:rsidR="00440196" w:rsidRPr="001E7A84" w:rsidRDefault="00440196" w:rsidP="00DB53F4">
      <w:pPr>
        <w:rPr>
          <w:b/>
          <w:sz w:val="22"/>
          <w:szCs w:val="22"/>
          <w:lang w:val="sr-Latn-ME"/>
        </w:rPr>
      </w:pPr>
    </w:p>
    <w:p w14:paraId="7966AAB2" w14:textId="77777777" w:rsidR="00005947" w:rsidRDefault="00005947" w:rsidP="00440196">
      <w:pPr>
        <w:rPr>
          <w:b/>
          <w:sz w:val="22"/>
          <w:szCs w:val="22"/>
          <w:lang w:val="sr-Latn-ME"/>
        </w:rPr>
      </w:pPr>
    </w:p>
    <w:p w14:paraId="5F6008C0" w14:textId="77777777" w:rsidR="00005947" w:rsidRDefault="00005947" w:rsidP="00440196">
      <w:pPr>
        <w:rPr>
          <w:b/>
          <w:sz w:val="22"/>
          <w:szCs w:val="22"/>
          <w:lang w:val="sr-Latn-ME"/>
        </w:rPr>
      </w:pPr>
    </w:p>
    <w:p w14:paraId="1A4101A3" w14:textId="528F5295" w:rsidR="00440196" w:rsidRPr="001E7A84" w:rsidRDefault="00440196" w:rsidP="00440196">
      <w:pPr>
        <w:rPr>
          <w:b/>
          <w:sz w:val="22"/>
          <w:szCs w:val="22"/>
          <w:lang w:val="sr-Latn-ME"/>
        </w:rPr>
      </w:pPr>
      <w:bookmarkStart w:id="1" w:name="_GoBack"/>
      <w:bookmarkEnd w:id="1"/>
      <w:r w:rsidRPr="001E7A84">
        <w:rPr>
          <w:b/>
          <w:sz w:val="22"/>
          <w:szCs w:val="22"/>
          <w:lang w:val="sr-Latn-ME"/>
        </w:rPr>
        <w:lastRenderedPageBreak/>
        <w:t>Ovo uputstvo je posljednji put odobreno</w:t>
      </w:r>
    </w:p>
    <w:p w14:paraId="1A4101A4" w14:textId="3DED570C" w:rsidR="00440196" w:rsidRPr="001E7A84" w:rsidRDefault="00440196" w:rsidP="00440196">
      <w:pPr>
        <w:rPr>
          <w:bCs/>
          <w:sz w:val="22"/>
          <w:szCs w:val="22"/>
          <w:lang w:val="sr-Latn-ME"/>
        </w:rPr>
      </w:pPr>
    </w:p>
    <w:p w14:paraId="1A4101A5" w14:textId="6AC2D449" w:rsidR="00440196" w:rsidRPr="001E7A84" w:rsidRDefault="001E7A84" w:rsidP="00DB53F4">
      <w:pPr>
        <w:rPr>
          <w:sz w:val="22"/>
          <w:szCs w:val="22"/>
          <w:lang w:val="sr-Latn-ME"/>
        </w:rPr>
      </w:pPr>
      <w:r w:rsidRPr="001E7A84">
        <w:rPr>
          <w:sz w:val="22"/>
          <w:szCs w:val="22"/>
          <w:lang w:val="sr-Latn-ME"/>
        </w:rPr>
        <w:t>Februar, 2024. godine</w:t>
      </w:r>
    </w:p>
    <w:sectPr w:rsidR="00440196" w:rsidRPr="001E7A8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38883" w14:textId="77777777" w:rsidR="00F113A9" w:rsidRDefault="00F113A9">
      <w:r>
        <w:separator/>
      </w:r>
    </w:p>
  </w:endnote>
  <w:endnote w:type="continuationSeparator" w:id="0">
    <w:p w14:paraId="7AAFAFE2" w14:textId="77777777" w:rsidR="00F113A9" w:rsidRDefault="00F1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01A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101A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01AE" w14:textId="4F09F72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05947">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05947">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01B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2A17B" w14:textId="77777777" w:rsidR="00F113A9" w:rsidRDefault="00F113A9">
      <w:r>
        <w:separator/>
      </w:r>
    </w:p>
  </w:footnote>
  <w:footnote w:type="continuationSeparator" w:id="0">
    <w:p w14:paraId="6A7EC772" w14:textId="77777777" w:rsidR="00F113A9" w:rsidRDefault="00F1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01AF" w14:textId="77777777" w:rsidR="00890846" w:rsidRDefault="00EF65C8">
    <w:pPr>
      <w:pStyle w:val="Header"/>
      <w:rPr>
        <w:sz w:val="16"/>
        <w:szCs w:val="16"/>
      </w:rPr>
    </w:pPr>
    <w:r w:rsidRPr="005319EA">
      <w:rPr>
        <w:noProof/>
        <w:sz w:val="16"/>
        <w:szCs w:val="16"/>
        <w:lang w:val="sr-Latn-ME" w:eastAsia="sr-Latn-ME"/>
      </w:rPr>
      <w:drawing>
        <wp:inline distT="0" distB="0" distL="0" distR="0" wp14:anchorId="1A4101B3" wp14:editId="1A4101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A4101B0" w14:textId="77777777" w:rsidR="00890846" w:rsidRDefault="00890846">
    <w:pPr>
      <w:pStyle w:val="Header"/>
      <w:rPr>
        <w:sz w:val="16"/>
        <w:szCs w:val="16"/>
      </w:rPr>
    </w:pPr>
  </w:p>
  <w:p w14:paraId="1A4101B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5C239C"/>
    <w:multiLevelType w:val="hybridMultilevel"/>
    <w:tmpl w:val="200E208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E27CDE"/>
    <w:multiLevelType w:val="hybridMultilevel"/>
    <w:tmpl w:val="656092E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1C771D"/>
    <w:multiLevelType w:val="hybridMultilevel"/>
    <w:tmpl w:val="3E70DF4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3"/>
  </w:num>
  <w:num w:numId="20">
    <w:abstractNumId w:val="20"/>
  </w:num>
  <w:num w:numId="21">
    <w:abstractNumId w:val="18"/>
  </w:num>
  <w:num w:numId="22">
    <w:abstractNumId w:val="13"/>
  </w:num>
  <w:num w:numId="23">
    <w:abstractNumId w:val="1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2"/>
  </w:num>
  <w:num w:numId="30">
    <w:abstractNumId w:val="2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947"/>
    <w:rsid w:val="00005D7D"/>
    <w:rsid w:val="00006E5C"/>
    <w:rsid w:val="00007DC9"/>
    <w:rsid w:val="000119D9"/>
    <w:rsid w:val="00012793"/>
    <w:rsid w:val="0001398E"/>
    <w:rsid w:val="000144AC"/>
    <w:rsid w:val="000159D4"/>
    <w:rsid w:val="00015B8A"/>
    <w:rsid w:val="00016262"/>
    <w:rsid w:val="0002193F"/>
    <w:rsid w:val="000241E3"/>
    <w:rsid w:val="00024245"/>
    <w:rsid w:val="00024D4B"/>
    <w:rsid w:val="0002593D"/>
    <w:rsid w:val="00025F37"/>
    <w:rsid w:val="00027069"/>
    <w:rsid w:val="0002783F"/>
    <w:rsid w:val="00030DE6"/>
    <w:rsid w:val="00031CFD"/>
    <w:rsid w:val="000341C6"/>
    <w:rsid w:val="0004033B"/>
    <w:rsid w:val="00042937"/>
    <w:rsid w:val="000431EF"/>
    <w:rsid w:val="00044A45"/>
    <w:rsid w:val="00045553"/>
    <w:rsid w:val="00047229"/>
    <w:rsid w:val="00047C03"/>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3817"/>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4F8A"/>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2CE4"/>
    <w:rsid w:val="00173831"/>
    <w:rsid w:val="0017417F"/>
    <w:rsid w:val="00175740"/>
    <w:rsid w:val="001770B3"/>
    <w:rsid w:val="001804DD"/>
    <w:rsid w:val="00185B9B"/>
    <w:rsid w:val="00193DB3"/>
    <w:rsid w:val="001B03B0"/>
    <w:rsid w:val="001B2A45"/>
    <w:rsid w:val="001B3424"/>
    <w:rsid w:val="001B61E4"/>
    <w:rsid w:val="001B6B05"/>
    <w:rsid w:val="001B70CF"/>
    <w:rsid w:val="001B731A"/>
    <w:rsid w:val="001C0FD7"/>
    <w:rsid w:val="001C188A"/>
    <w:rsid w:val="001C1D20"/>
    <w:rsid w:val="001C691D"/>
    <w:rsid w:val="001C711D"/>
    <w:rsid w:val="001D301F"/>
    <w:rsid w:val="001D31A8"/>
    <w:rsid w:val="001D31CB"/>
    <w:rsid w:val="001D7370"/>
    <w:rsid w:val="001E195D"/>
    <w:rsid w:val="001E6CAA"/>
    <w:rsid w:val="001E7A84"/>
    <w:rsid w:val="001F02DE"/>
    <w:rsid w:val="001F3C63"/>
    <w:rsid w:val="001F6994"/>
    <w:rsid w:val="00200104"/>
    <w:rsid w:val="0020277A"/>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1607"/>
    <w:rsid w:val="0027230C"/>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316A"/>
    <w:rsid w:val="002C3359"/>
    <w:rsid w:val="002C6682"/>
    <w:rsid w:val="002C7438"/>
    <w:rsid w:val="002D4B25"/>
    <w:rsid w:val="002D56CD"/>
    <w:rsid w:val="002D5D44"/>
    <w:rsid w:val="002D7DF8"/>
    <w:rsid w:val="002E0261"/>
    <w:rsid w:val="002E15EE"/>
    <w:rsid w:val="002E5013"/>
    <w:rsid w:val="002E6A8A"/>
    <w:rsid w:val="002F1791"/>
    <w:rsid w:val="002F5C93"/>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1A89"/>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5CD7"/>
    <w:rsid w:val="004F7228"/>
    <w:rsid w:val="004F7854"/>
    <w:rsid w:val="00510F22"/>
    <w:rsid w:val="00510FAA"/>
    <w:rsid w:val="00514F76"/>
    <w:rsid w:val="00516122"/>
    <w:rsid w:val="005215DC"/>
    <w:rsid w:val="00531BAF"/>
    <w:rsid w:val="00532E46"/>
    <w:rsid w:val="00535219"/>
    <w:rsid w:val="00545A2D"/>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7661"/>
    <w:rsid w:val="005C4205"/>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0E37"/>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4F24"/>
    <w:rsid w:val="00795A5C"/>
    <w:rsid w:val="00796C3D"/>
    <w:rsid w:val="00797074"/>
    <w:rsid w:val="007970D9"/>
    <w:rsid w:val="007A2347"/>
    <w:rsid w:val="007A45D3"/>
    <w:rsid w:val="007B1F81"/>
    <w:rsid w:val="007C024B"/>
    <w:rsid w:val="007C4173"/>
    <w:rsid w:val="007C5293"/>
    <w:rsid w:val="007C6028"/>
    <w:rsid w:val="007D05D1"/>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4FA"/>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4341"/>
    <w:rsid w:val="009C33E7"/>
    <w:rsid w:val="009C4818"/>
    <w:rsid w:val="009C6A6B"/>
    <w:rsid w:val="009D13B3"/>
    <w:rsid w:val="009D535F"/>
    <w:rsid w:val="009E257E"/>
    <w:rsid w:val="009E3730"/>
    <w:rsid w:val="009E3DB3"/>
    <w:rsid w:val="009E4453"/>
    <w:rsid w:val="009F7C6C"/>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1402"/>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1A72"/>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09F9"/>
    <w:rsid w:val="00BB261C"/>
    <w:rsid w:val="00BB7050"/>
    <w:rsid w:val="00BC1513"/>
    <w:rsid w:val="00BC4DE2"/>
    <w:rsid w:val="00BC5A90"/>
    <w:rsid w:val="00BC6D2D"/>
    <w:rsid w:val="00BD05B8"/>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42E8"/>
    <w:rsid w:val="00C45B64"/>
    <w:rsid w:val="00C45B7C"/>
    <w:rsid w:val="00C527B5"/>
    <w:rsid w:val="00C54EE5"/>
    <w:rsid w:val="00C5558E"/>
    <w:rsid w:val="00C64BFF"/>
    <w:rsid w:val="00C6587B"/>
    <w:rsid w:val="00C66783"/>
    <w:rsid w:val="00C74F9D"/>
    <w:rsid w:val="00C77D13"/>
    <w:rsid w:val="00C82701"/>
    <w:rsid w:val="00C83B7A"/>
    <w:rsid w:val="00C859EE"/>
    <w:rsid w:val="00C85E52"/>
    <w:rsid w:val="00C86BA0"/>
    <w:rsid w:val="00C93081"/>
    <w:rsid w:val="00C93C08"/>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59CF"/>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155D"/>
    <w:rsid w:val="00D62EA4"/>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B5C03"/>
    <w:rsid w:val="00DC730A"/>
    <w:rsid w:val="00DD12E9"/>
    <w:rsid w:val="00DD1D2C"/>
    <w:rsid w:val="00DD40A8"/>
    <w:rsid w:val="00DE44D4"/>
    <w:rsid w:val="00DF585F"/>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47CA9"/>
    <w:rsid w:val="00E520B8"/>
    <w:rsid w:val="00E529D9"/>
    <w:rsid w:val="00E55C58"/>
    <w:rsid w:val="00E57592"/>
    <w:rsid w:val="00E6105D"/>
    <w:rsid w:val="00E61093"/>
    <w:rsid w:val="00E622AB"/>
    <w:rsid w:val="00E62DDA"/>
    <w:rsid w:val="00E65B3A"/>
    <w:rsid w:val="00E67261"/>
    <w:rsid w:val="00E677D1"/>
    <w:rsid w:val="00E70869"/>
    <w:rsid w:val="00E73A1B"/>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13A9"/>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1012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794F24"/>
    <w:rPr>
      <w:lang w:val="en-US" w:eastAsia="en-US"/>
    </w:rPr>
  </w:style>
  <w:style w:type="paragraph" w:styleId="Revision">
    <w:name w:val="Revision"/>
    <w:hidden/>
    <w:uiPriority w:val="99"/>
    <w:semiHidden/>
    <w:rsid w:val="00044A4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442">
      <w:bodyDiv w:val="1"/>
      <w:marLeft w:val="0"/>
      <w:marRight w:val="0"/>
      <w:marTop w:val="0"/>
      <w:marBottom w:val="0"/>
      <w:divBdr>
        <w:top w:val="none" w:sz="0" w:space="0" w:color="auto"/>
        <w:left w:val="none" w:sz="0" w:space="0" w:color="auto"/>
        <w:bottom w:val="none" w:sz="0" w:space="0" w:color="auto"/>
        <w:right w:val="none" w:sz="0" w:space="0" w:color="auto"/>
      </w:divBdr>
    </w:div>
    <w:div w:id="69618855">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79208790">
      <w:bodyDiv w:val="1"/>
      <w:marLeft w:val="0"/>
      <w:marRight w:val="0"/>
      <w:marTop w:val="0"/>
      <w:marBottom w:val="0"/>
      <w:divBdr>
        <w:top w:val="none" w:sz="0" w:space="0" w:color="auto"/>
        <w:left w:val="none" w:sz="0" w:space="0" w:color="auto"/>
        <w:bottom w:val="none" w:sz="0" w:space="0" w:color="auto"/>
        <w:right w:val="none" w:sz="0" w:space="0" w:color="auto"/>
      </w:divBdr>
    </w:div>
    <w:div w:id="488057654">
      <w:bodyDiv w:val="1"/>
      <w:marLeft w:val="0"/>
      <w:marRight w:val="0"/>
      <w:marTop w:val="0"/>
      <w:marBottom w:val="0"/>
      <w:divBdr>
        <w:top w:val="none" w:sz="0" w:space="0" w:color="auto"/>
        <w:left w:val="none" w:sz="0" w:space="0" w:color="auto"/>
        <w:bottom w:val="none" w:sz="0" w:space="0" w:color="auto"/>
        <w:right w:val="none" w:sz="0" w:space="0" w:color="auto"/>
      </w:divBdr>
    </w:div>
    <w:div w:id="512115135">
      <w:bodyDiv w:val="1"/>
      <w:marLeft w:val="0"/>
      <w:marRight w:val="0"/>
      <w:marTop w:val="0"/>
      <w:marBottom w:val="0"/>
      <w:divBdr>
        <w:top w:val="none" w:sz="0" w:space="0" w:color="auto"/>
        <w:left w:val="none" w:sz="0" w:space="0" w:color="auto"/>
        <w:bottom w:val="none" w:sz="0" w:space="0" w:color="auto"/>
        <w:right w:val="none" w:sz="0" w:space="0" w:color="auto"/>
      </w:divBdr>
    </w:div>
    <w:div w:id="584195177">
      <w:bodyDiv w:val="1"/>
      <w:marLeft w:val="0"/>
      <w:marRight w:val="0"/>
      <w:marTop w:val="0"/>
      <w:marBottom w:val="0"/>
      <w:divBdr>
        <w:top w:val="none" w:sz="0" w:space="0" w:color="auto"/>
        <w:left w:val="none" w:sz="0" w:space="0" w:color="auto"/>
        <w:bottom w:val="none" w:sz="0" w:space="0" w:color="auto"/>
        <w:right w:val="none" w:sz="0" w:space="0" w:color="auto"/>
      </w:divBdr>
    </w:div>
    <w:div w:id="58761951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55390750">
      <w:bodyDiv w:val="1"/>
      <w:marLeft w:val="0"/>
      <w:marRight w:val="0"/>
      <w:marTop w:val="0"/>
      <w:marBottom w:val="0"/>
      <w:divBdr>
        <w:top w:val="none" w:sz="0" w:space="0" w:color="auto"/>
        <w:left w:val="none" w:sz="0" w:space="0" w:color="auto"/>
        <w:bottom w:val="none" w:sz="0" w:space="0" w:color="auto"/>
        <w:right w:val="none" w:sz="0" w:space="0" w:color="auto"/>
      </w:divBdr>
    </w:div>
    <w:div w:id="949698580">
      <w:bodyDiv w:val="1"/>
      <w:marLeft w:val="0"/>
      <w:marRight w:val="0"/>
      <w:marTop w:val="0"/>
      <w:marBottom w:val="0"/>
      <w:divBdr>
        <w:top w:val="none" w:sz="0" w:space="0" w:color="auto"/>
        <w:left w:val="none" w:sz="0" w:space="0" w:color="auto"/>
        <w:bottom w:val="none" w:sz="0" w:space="0" w:color="auto"/>
        <w:right w:val="none" w:sz="0" w:space="0" w:color="auto"/>
      </w:divBdr>
    </w:div>
    <w:div w:id="95502334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31880779">
      <w:bodyDiv w:val="1"/>
      <w:marLeft w:val="0"/>
      <w:marRight w:val="0"/>
      <w:marTop w:val="0"/>
      <w:marBottom w:val="0"/>
      <w:divBdr>
        <w:top w:val="none" w:sz="0" w:space="0" w:color="auto"/>
        <w:left w:val="none" w:sz="0" w:space="0" w:color="auto"/>
        <w:bottom w:val="none" w:sz="0" w:space="0" w:color="auto"/>
        <w:right w:val="none" w:sz="0" w:space="0" w:color="auto"/>
      </w:divBdr>
    </w:div>
    <w:div w:id="1152794997">
      <w:bodyDiv w:val="1"/>
      <w:marLeft w:val="0"/>
      <w:marRight w:val="0"/>
      <w:marTop w:val="0"/>
      <w:marBottom w:val="0"/>
      <w:divBdr>
        <w:top w:val="none" w:sz="0" w:space="0" w:color="auto"/>
        <w:left w:val="none" w:sz="0" w:space="0" w:color="auto"/>
        <w:bottom w:val="none" w:sz="0" w:space="0" w:color="auto"/>
        <w:right w:val="none" w:sz="0" w:space="0" w:color="auto"/>
      </w:divBdr>
    </w:div>
    <w:div w:id="1174808613">
      <w:bodyDiv w:val="1"/>
      <w:marLeft w:val="0"/>
      <w:marRight w:val="0"/>
      <w:marTop w:val="0"/>
      <w:marBottom w:val="0"/>
      <w:divBdr>
        <w:top w:val="none" w:sz="0" w:space="0" w:color="auto"/>
        <w:left w:val="none" w:sz="0" w:space="0" w:color="auto"/>
        <w:bottom w:val="none" w:sz="0" w:space="0" w:color="auto"/>
        <w:right w:val="none" w:sz="0" w:space="0" w:color="auto"/>
      </w:divBdr>
    </w:div>
    <w:div w:id="158834501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66542926">
      <w:bodyDiv w:val="1"/>
      <w:marLeft w:val="0"/>
      <w:marRight w:val="0"/>
      <w:marTop w:val="0"/>
      <w:marBottom w:val="0"/>
      <w:divBdr>
        <w:top w:val="none" w:sz="0" w:space="0" w:color="auto"/>
        <w:left w:val="none" w:sz="0" w:space="0" w:color="auto"/>
        <w:bottom w:val="none" w:sz="0" w:space="0" w:color="auto"/>
        <w:right w:val="none" w:sz="0" w:space="0" w:color="auto"/>
      </w:divBdr>
    </w:div>
    <w:div w:id="1710299981">
      <w:bodyDiv w:val="1"/>
      <w:marLeft w:val="0"/>
      <w:marRight w:val="0"/>
      <w:marTop w:val="0"/>
      <w:marBottom w:val="0"/>
      <w:divBdr>
        <w:top w:val="none" w:sz="0" w:space="0" w:color="auto"/>
        <w:left w:val="none" w:sz="0" w:space="0" w:color="auto"/>
        <w:bottom w:val="none" w:sz="0" w:space="0" w:color="auto"/>
        <w:right w:val="none" w:sz="0" w:space="0" w:color="auto"/>
      </w:divBdr>
    </w:div>
    <w:div w:id="1793355770">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62545630">
      <w:bodyDiv w:val="1"/>
      <w:marLeft w:val="0"/>
      <w:marRight w:val="0"/>
      <w:marTop w:val="0"/>
      <w:marBottom w:val="0"/>
      <w:divBdr>
        <w:top w:val="none" w:sz="0" w:space="0" w:color="auto"/>
        <w:left w:val="none" w:sz="0" w:space="0" w:color="auto"/>
        <w:bottom w:val="none" w:sz="0" w:space="0" w:color="auto"/>
        <w:right w:val="none" w:sz="0" w:space="0" w:color="auto"/>
      </w:divBdr>
    </w:div>
    <w:div w:id="1953435604">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184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6BB6D-1C32-4710-A825-43657606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2024-02-20T10:56:00Z</dcterms:created>
  <dcterms:modified xsi:type="dcterms:W3CDTF">2024-02-20T13:25:00Z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