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D62" w:rsidRPr="006C76B5" w:rsidRDefault="00922D62">
      <w:pPr>
        <w:jc w:val="left"/>
        <w:rPr>
          <w:rFonts w:ascii="Times New Roman" w:hAnsi="Times New Roman"/>
          <w:sz w:val="22"/>
          <w:szCs w:val="22"/>
          <w:lang w:val="sr-Latn-ME"/>
        </w:rPr>
      </w:pPr>
    </w:p>
    <w:p w:rsidR="00922D62" w:rsidRPr="006C76B5" w:rsidRDefault="00922D62">
      <w:pPr>
        <w:jc w:val="left"/>
        <w:rPr>
          <w:rFonts w:ascii="Times New Roman" w:hAnsi="Times New Roman"/>
          <w:sz w:val="22"/>
          <w:szCs w:val="22"/>
          <w:lang w:val="sr-Latn-ME"/>
        </w:rPr>
      </w:pPr>
    </w:p>
    <w:p w:rsidR="00922D62" w:rsidRPr="006C76B5" w:rsidRDefault="00922D62">
      <w:pPr>
        <w:jc w:val="left"/>
        <w:rPr>
          <w:rFonts w:ascii="Times New Roman" w:hAnsi="Times New Roman"/>
          <w:sz w:val="22"/>
          <w:szCs w:val="22"/>
          <w:lang w:val="sr-Latn-ME"/>
        </w:rPr>
      </w:pPr>
    </w:p>
    <w:p w:rsidR="00922D62" w:rsidRPr="006C76B5" w:rsidRDefault="00922D62">
      <w:pPr>
        <w:jc w:val="left"/>
        <w:rPr>
          <w:rFonts w:ascii="Times New Roman" w:hAnsi="Times New Roman"/>
          <w:sz w:val="22"/>
          <w:szCs w:val="22"/>
          <w:lang w:val="sr-Latn-ME"/>
        </w:rPr>
      </w:pPr>
    </w:p>
    <w:p w:rsidR="00922D62" w:rsidRPr="006C76B5" w:rsidRDefault="00922D62">
      <w:pPr>
        <w:jc w:val="left"/>
        <w:rPr>
          <w:rFonts w:ascii="Times New Roman" w:hAnsi="Times New Roman"/>
          <w:sz w:val="22"/>
          <w:szCs w:val="22"/>
          <w:lang w:val="sr-Latn-ME"/>
        </w:rPr>
      </w:pPr>
    </w:p>
    <w:p w:rsidR="00922D62" w:rsidRPr="006C76B5" w:rsidRDefault="00922D62">
      <w:pPr>
        <w:jc w:val="left"/>
        <w:rPr>
          <w:rFonts w:ascii="Times New Roman" w:hAnsi="Times New Roman"/>
          <w:sz w:val="22"/>
          <w:szCs w:val="22"/>
          <w:lang w:val="sr-Latn-ME"/>
        </w:rPr>
      </w:pPr>
    </w:p>
    <w:p w:rsidR="00922D62" w:rsidRPr="006C76B5" w:rsidRDefault="00922D62">
      <w:pPr>
        <w:jc w:val="left"/>
        <w:rPr>
          <w:rFonts w:ascii="Times New Roman" w:hAnsi="Times New Roman"/>
          <w:sz w:val="22"/>
          <w:szCs w:val="22"/>
          <w:lang w:val="sr-Latn-ME"/>
        </w:rPr>
      </w:pPr>
    </w:p>
    <w:p w:rsidR="00922D62" w:rsidRPr="006C76B5" w:rsidRDefault="00922D62">
      <w:pPr>
        <w:jc w:val="left"/>
        <w:rPr>
          <w:rFonts w:ascii="Times New Roman" w:hAnsi="Times New Roman"/>
          <w:sz w:val="22"/>
          <w:szCs w:val="22"/>
          <w:lang w:val="sr-Latn-ME"/>
        </w:rPr>
      </w:pPr>
    </w:p>
    <w:p w:rsidR="00922D62" w:rsidRPr="006C76B5" w:rsidRDefault="00922D62">
      <w:pPr>
        <w:jc w:val="left"/>
        <w:rPr>
          <w:rFonts w:ascii="Times New Roman" w:hAnsi="Times New Roman"/>
          <w:sz w:val="22"/>
          <w:szCs w:val="22"/>
          <w:lang w:val="sr-Latn-ME"/>
        </w:rPr>
      </w:pPr>
    </w:p>
    <w:p w:rsidR="00922D62" w:rsidRPr="006C76B5" w:rsidRDefault="00922D62">
      <w:pPr>
        <w:jc w:val="left"/>
        <w:rPr>
          <w:rFonts w:ascii="Times New Roman" w:hAnsi="Times New Roman"/>
          <w:sz w:val="22"/>
          <w:szCs w:val="22"/>
          <w:lang w:val="sr-Latn-ME"/>
        </w:rPr>
      </w:pPr>
    </w:p>
    <w:p w:rsidR="00922D62" w:rsidRPr="006C76B5" w:rsidRDefault="00922D62">
      <w:pPr>
        <w:jc w:val="left"/>
        <w:rPr>
          <w:rFonts w:ascii="Times New Roman" w:hAnsi="Times New Roman"/>
          <w:sz w:val="22"/>
          <w:szCs w:val="22"/>
          <w:lang w:val="sr-Latn-ME"/>
        </w:rPr>
      </w:pPr>
    </w:p>
    <w:p w:rsidR="00922D62" w:rsidRPr="006C76B5" w:rsidRDefault="00922D62">
      <w:pPr>
        <w:jc w:val="left"/>
        <w:rPr>
          <w:rFonts w:ascii="Times New Roman" w:hAnsi="Times New Roman"/>
          <w:sz w:val="22"/>
          <w:szCs w:val="22"/>
          <w:lang w:val="sr-Latn-ME"/>
        </w:rPr>
      </w:pPr>
    </w:p>
    <w:tbl>
      <w:tblPr>
        <w:tblW w:w="9360" w:type="dxa"/>
        <w:jc w:val="center"/>
        <w:tblLayout w:type="fixed"/>
        <w:tblLook w:val="0000" w:firstRow="0" w:lastRow="0" w:firstColumn="0" w:lastColumn="0" w:noHBand="0" w:noVBand="0"/>
      </w:tblPr>
      <w:tblGrid>
        <w:gridCol w:w="2160"/>
        <w:gridCol w:w="7200"/>
      </w:tblGrid>
      <w:tr w:rsidR="00922D62" w:rsidRPr="006C76B5">
        <w:trPr>
          <w:trHeight w:val="530"/>
          <w:jc w:val="center"/>
        </w:trPr>
        <w:tc>
          <w:tcPr>
            <w:tcW w:w="9360" w:type="dxa"/>
            <w:gridSpan w:val="2"/>
            <w:vAlign w:val="center"/>
          </w:tcPr>
          <w:p w:rsidR="00922D62" w:rsidRPr="006C76B5" w:rsidRDefault="00EE7CD3" w:rsidP="00AA19E7">
            <w:pPr>
              <w:jc w:val="center"/>
              <w:rPr>
                <w:rFonts w:ascii="Times New Roman" w:hAnsi="Times New Roman"/>
                <w:b/>
                <w:bCs/>
                <w:iCs/>
                <w:sz w:val="22"/>
                <w:szCs w:val="22"/>
                <w:u w:val="single"/>
                <w:lang w:val="sr-Latn-ME"/>
              </w:rPr>
            </w:pPr>
            <w:r w:rsidRPr="006C76B5">
              <w:rPr>
                <w:rFonts w:ascii="Times New Roman" w:hAnsi="Times New Roman"/>
                <w:b/>
                <w:bCs/>
                <w:iCs/>
                <w:sz w:val="22"/>
                <w:szCs w:val="22"/>
                <w:u w:val="single"/>
                <w:lang w:val="sr-Latn-ME"/>
              </w:rPr>
              <w:t>UPUTSTVO ZA PACIJENTA</w:t>
            </w:r>
          </w:p>
        </w:tc>
      </w:tr>
      <w:tr w:rsidR="00922D62" w:rsidRPr="006C76B5">
        <w:trPr>
          <w:trHeight w:val="1969"/>
          <w:jc w:val="center"/>
        </w:trPr>
        <w:tc>
          <w:tcPr>
            <w:tcW w:w="9360" w:type="dxa"/>
            <w:gridSpan w:val="2"/>
            <w:vAlign w:val="bottom"/>
          </w:tcPr>
          <w:p w:rsidR="002326CD" w:rsidRPr="006C76B5" w:rsidRDefault="00D94DCF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Rebetol</w:t>
            </w:r>
            <w:r w:rsidR="00D969D3" w:rsidRPr="006C76B5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  <w:lang w:val="sr-Latn-ME"/>
              </w:rPr>
              <w:t>®</w:t>
            </w:r>
            <w:r w:rsidRPr="006C76B5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 xml:space="preserve">, kapsula, tvrda, 200mg, </w:t>
            </w:r>
          </w:p>
          <w:p w:rsidR="00922D62" w:rsidRPr="006C76B5" w:rsidRDefault="00EF297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b</w:t>
            </w:r>
            <w:r w:rsidR="002326CD" w:rsidRPr="006C76B5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 xml:space="preserve">lister, </w:t>
            </w:r>
            <w:r w:rsidR="00D94DCF" w:rsidRPr="006C76B5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140 kapsula</w:t>
            </w:r>
          </w:p>
        </w:tc>
      </w:tr>
      <w:tr w:rsidR="00922D62" w:rsidRPr="006C76B5">
        <w:trPr>
          <w:trHeight w:val="1225"/>
          <w:jc w:val="center"/>
        </w:trPr>
        <w:tc>
          <w:tcPr>
            <w:tcW w:w="9360" w:type="dxa"/>
            <w:gridSpan w:val="2"/>
          </w:tcPr>
          <w:p w:rsidR="00922D62" w:rsidRPr="006C76B5" w:rsidRDefault="00922D62">
            <w:pPr>
              <w:pStyle w:val="Heading2"/>
              <w:rPr>
                <w:rFonts w:ascii="Times New Roman" w:hAnsi="Times New Roman" w:cs="Times New Roman"/>
                <w:color w:val="808080"/>
                <w:sz w:val="22"/>
                <w:szCs w:val="22"/>
                <w:lang w:val="sr-Latn-ME"/>
              </w:rPr>
            </w:pPr>
          </w:p>
        </w:tc>
      </w:tr>
      <w:tr w:rsidR="00996CB5" w:rsidRPr="006C76B5">
        <w:trPr>
          <w:trHeight w:val="435"/>
          <w:jc w:val="center"/>
        </w:trPr>
        <w:tc>
          <w:tcPr>
            <w:tcW w:w="2160" w:type="dxa"/>
            <w:vAlign w:val="bottom"/>
          </w:tcPr>
          <w:p w:rsidR="00996CB5" w:rsidRPr="006C76B5" w:rsidRDefault="00996CB5">
            <w:pPr>
              <w:jc w:val="righ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Proizvođač:</w:t>
            </w:r>
          </w:p>
        </w:tc>
        <w:tc>
          <w:tcPr>
            <w:tcW w:w="7200" w:type="dxa"/>
            <w:vAlign w:val="bottom"/>
          </w:tcPr>
          <w:p w:rsidR="00996CB5" w:rsidRPr="006C76B5" w:rsidRDefault="006C76B5">
            <w:pPr>
              <w:tabs>
                <w:tab w:val="clear" w:pos="284"/>
              </w:tabs>
              <w:ind w:left="72" w:hanging="72"/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 xml:space="preserve"> </w:t>
            </w:r>
            <w:r w:rsidR="00996CB5" w:rsidRPr="006C76B5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Schering-Plough Labo N</w:t>
            </w:r>
            <w:r w:rsidR="00536AE1" w:rsidRPr="006C76B5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.</w:t>
            </w:r>
            <w:r w:rsidR="00996CB5" w:rsidRPr="006C76B5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V</w:t>
            </w:r>
            <w:r w:rsidR="00536AE1" w:rsidRPr="006C76B5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.</w:t>
            </w:r>
          </w:p>
        </w:tc>
      </w:tr>
      <w:tr w:rsidR="00996CB5" w:rsidRPr="006C76B5">
        <w:trPr>
          <w:trHeight w:val="360"/>
          <w:jc w:val="center"/>
        </w:trPr>
        <w:tc>
          <w:tcPr>
            <w:tcW w:w="2160" w:type="dxa"/>
            <w:vAlign w:val="bottom"/>
          </w:tcPr>
          <w:p w:rsidR="00996CB5" w:rsidRPr="006C76B5" w:rsidRDefault="00996CB5">
            <w:pPr>
              <w:jc w:val="righ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Adresa:</w:t>
            </w:r>
          </w:p>
        </w:tc>
        <w:tc>
          <w:tcPr>
            <w:tcW w:w="7200" w:type="dxa"/>
            <w:vAlign w:val="bottom"/>
          </w:tcPr>
          <w:p w:rsidR="00996CB5" w:rsidRPr="006C76B5" w:rsidRDefault="006C76B5" w:rsidP="00735D8F">
            <w:pPr>
              <w:tabs>
                <w:tab w:val="clear" w:pos="284"/>
              </w:tabs>
              <w:spacing w:before="240"/>
              <w:ind w:left="72" w:hanging="72"/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 xml:space="preserve"> </w:t>
            </w:r>
            <w:r w:rsidR="00996CB5" w:rsidRPr="006C76B5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Industriepark 30, Heist-op-den-Berg, Belgija</w:t>
            </w:r>
          </w:p>
        </w:tc>
      </w:tr>
      <w:tr w:rsidR="00996CB5" w:rsidRPr="006C76B5">
        <w:trPr>
          <w:trHeight w:val="356"/>
          <w:jc w:val="center"/>
        </w:trPr>
        <w:tc>
          <w:tcPr>
            <w:tcW w:w="2160" w:type="dxa"/>
            <w:vAlign w:val="bottom"/>
          </w:tcPr>
          <w:p w:rsidR="00996CB5" w:rsidRPr="006C76B5" w:rsidRDefault="00996CB5">
            <w:pPr>
              <w:jc w:val="righ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Podnosilac zaht</w:t>
            </w:r>
            <w:r w:rsidR="0041262E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eva:</w:t>
            </w:r>
          </w:p>
        </w:tc>
        <w:tc>
          <w:tcPr>
            <w:tcW w:w="7200" w:type="dxa"/>
            <w:vAlign w:val="bottom"/>
          </w:tcPr>
          <w:p w:rsidR="00996CB5" w:rsidRPr="006C76B5" w:rsidRDefault="006C76B5" w:rsidP="00735D8F">
            <w:pPr>
              <w:tabs>
                <w:tab w:val="clear" w:pos="284"/>
              </w:tabs>
              <w:spacing w:before="240"/>
              <w:ind w:left="72" w:hanging="72"/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 xml:space="preserve"> </w:t>
            </w:r>
            <w:r w:rsidR="00996CB5" w:rsidRPr="006C76B5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DRUŠTVO ZA TRGOVINU NA VELIKO FARMACEUTSKIMPROIZVODIMA "GLOSARIJ" D.O.O. - PODGORICA</w:t>
            </w:r>
          </w:p>
        </w:tc>
      </w:tr>
      <w:tr w:rsidR="00996CB5" w:rsidRPr="006C76B5" w:rsidTr="00996CB5">
        <w:trPr>
          <w:trHeight w:val="353"/>
          <w:jc w:val="center"/>
        </w:trPr>
        <w:tc>
          <w:tcPr>
            <w:tcW w:w="2160" w:type="dxa"/>
            <w:vAlign w:val="bottom"/>
          </w:tcPr>
          <w:p w:rsidR="00996CB5" w:rsidRPr="006C76B5" w:rsidRDefault="00996CB5">
            <w:pPr>
              <w:jc w:val="righ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Adresa:</w:t>
            </w:r>
          </w:p>
        </w:tc>
        <w:tc>
          <w:tcPr>
            <w:tcW w:w="7200" w:type="dxa"/>
          </w:tcPr>
          <w:p w:rsidR="00996CB5" w:rsidRPr="006C76B5" w:rsidRDefault="00996CB5" w:rsidP="00283BF0">
            <w:pPr>
              <w:jc w:val="left"/>
              <w:rPr>
                <w:rFonts w:ascii="Times New Roman" w:hAnsi="Times New Roman"/>
                <w:b/>
                <w:sz w:val="22"/>
                <w:szCs w:val="22"/>
                <w:lang w:val="sr-Latn-ME"/>
              </w:rPr>
            </w:pPr>
          </w:p>
          <w:p w:rsidR="00996CB5" w:rsidRPr="006C76B5" w:rsidRDefault="00507A46">
            <w:pPr>
              <w:tabs>
                <w:tab w:val="clear" w:pos="284"/>
              </w:tabs>
              <w:ind w:left="72" w:hanging="72"/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Vojislavljevića</w:t>
            </w:r>
            <w:r w:rsidR="00996CB5"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 xml:space="preserve"> 76, Podgorica, Crna Gora</w:t>
            </w:r>
          </w:p>
        </w:tc>
      </w:tr>
    </w:tbl>
    <w:p w:rsidR="00922D62" w:rsidRPr="006C76B5" w:rsidRDefault="00922D62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ME"/>
        </w:rPr>
      </w:pPr>
    </w:p>
    <w:p w:rsidR="00922D62" w:rsidRPr="006C76B5" w:rsidRDefault="00922D62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ME"/>
        </w:rPr>
      </w:pPr>
    </w:p>
    <w:p w:rsidR="00922D62" w:rsidRPr="006C76B5" w:rsidRDefault="00922D62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ME"/>
        </w:rPr>
      </w:pPr>
    </w:p>
    <w:p w:rsidR="00922D62" w:rsidRPr="006C76B5" w:rsidRDefault="00922D62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ME"/>
        </w:rPr>
      </w:pPr>
    </w:p>
    <w:p w:rsidR="00922D62" w:rsidRPr="006C76B5" w:rsidRDefault="00922D62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ME"/>
        </w:rPr>
      </w:pPr>
    </w:p>
    <w:p w:rsidR="00922D62" w:rsidRPr="006C76B5" w:rsidRDefault="00922D62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ME"/>
        </w:rPr>
      </w:pPr>
    </w:p>
    <w:p w:rsidR="00922D62" w:rsidRPr="006C76B5" w:rsidRDefault="00922D62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ME"/>
        </w:rPr>
      </w:pPr>
    </w:p>
    <w:p w:rsidR="00922D62" w:rsidRPr="006C76B5" w:rsidRDefault="00922D62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ME"/>
        </w:rPr>
      </w:pPr>
    </w:p>
    <w:p w:rsidR="00922D62" w:rsidRPr="006C76B5" w:rsidRDefault="00922D62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ME"/>
        </w:rPr>
      </w:pPr>
    </w:p>
    <w:p w:rsidR="00922D62" w:rsidRPr="006C76B5" w:rsidRDefault="00922D62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ME"/>
        </w:rPr>
      </w:pPr>
      <w:r w:rsidRPr="006C76B5">
        <w:rPr>
          <w:rFonts w:ascii="Times New Roman" w:hAnsi="Times New Roman"/>
          <w:sz w:val="22"/>
          <w:szCs w:val="22"/>
          <w:lang w:val="sr-Latn-ME"/>
        </w:rPr>
        <w:br w:type="page"/>
      </w:r>
    </w:p>
    <w:p w:rsidR="00922D62" w:rsidRPr="006C76B5" w:rsidRDefault="00922D62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ME"/>
        </w:rPr>
      </w:pPr>
    </w:p>
    <w:p w:rsidR="00922D62" w:rsidRPr="006C76B5" w:rsidRDefault="00922D62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ME"/>
        </w:rPr>
      </w:pPr>
    </w:p>
    <w:tbl>
      <w:tblPr>
        <w:tblW w:w="9360" w:type="dxa"/>
        <w:jc w:val="center"/>
        <w:tblLayout w:type="fixed"/>
        <w:tblLook w:val="0000" w:firstRow="0" w:lastRow="0" w:firstColumn="0" w:lastColumn="0" w:noHBand="0" w:noVBand="0"/>
      </w:tblPr>
      <w:tblGrid>
        <w:gridCol w:w="581"/>
        <w:gridCol w:w="8779"/>
      </w:tblGrid>
      <w:tr w:rsidR="00922D62" w:rsidRPr="006C76B5">
        <w:trPr>
          <w:trHeight w:val="530"/>
          <w:jc w:val="center"/>
        </w:trPr>
        <w:tc>
          <w:tcPr>
            <w:tcW w:w="9360" w:type="dxa"/>
            <w:gridSpan w:val="2"/>
            <w:vAlign w:val="center"/>
          </w:tcPr>
          <w:p w:rsidR="00D94DCF" w:rsidRPr="006C76B5" w:rsidRDefault="00D94DCF" w:rsidP="004A44D9">
            <w:pPr>
              <w:widowControl w:val="0"/>
              <w:autoSpaceDE w:val="0"/>
              <w:autoSpaceDN w:val="0"/>
              <w:ind w:left="216"/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</w:p>
          <w:p w:rsidR="00D94DCF" w:rsidRPr="006C76B5" w:rsidRDefault="00D94DCF" w:rsidP="004A44D9">
            <w:pPr>
              <w:widowControl w:val="0"/>
              <w:autoSpaceDE w:val="0"/>
              <w:autoSpaceDN w:val="0"/>
              <w:ind w:left="216"/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Rebetol</w:t>
            </w:r>
            <w:r w:rsidR="00D969D3" w:rsidRPr="006C76B5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  <w:lang w:val="sr-Latn-ME"/>
              </w:rPr>
              <w:t>®</w:t>
            </w:r>
            <w:r w:rsidRPr="006C76B5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, 200mg, kapsula, tvrda</w:t>
            </w:r>
          </w:p>
          <w:p w:rsidR="00D94DCF" w:rsidRPr="006C76B5" w:rsidRDefault="00D94DCF" w:rsidP="004A44D9">
            <w:pPr>
              <w:widowControl w:val="0"/>
              <w:autoSpaceDE w:val="0"/>
              <w:autoSpaceDN w:val="0"/>
              <w:ind w:left="216"/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</w:p>
          <w:p w:rsidR="001561F0" w:rsidRPr="006C76B5" w:rsidRDefault="001561F0" w:rsidP="004A44D9">
            <w:pPr>
              <w:widowControl w:val="0"/>
              <w:autoSpaceDE w:val="0"/>
              <w:autoSpaceDN w:val="0"/>
              <w:ind w:left="216"/>
              <w:jc w:val="left"/>
              <w:rPr>
                <w:rFonts w:ascii="Times New Roman" w:hAnsi="Times New Roman"/>
                <w:b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INN</w:t>
            </w:r>
            <w:r w:rsidR="004A44D9"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 xml:space="preserve"> </w:t>
            </w:r>
            <w:r w:rsidR="00D94DCF"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ab/>
              <w:t>ribavirin</w:t>
            </w:r>
          </w:p>
          <w:p w:rsidR="00922D62" w:rsidRPr="006C76B5" w:rsidRDefault="00922D62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u w:val="single"/>
                <w:lang w:val="sr-Latn-ME"/>
              </w:rPr>
            </w:pPr>
          </w:p>
          <w:p w:rsidR="00D94DCF" w:rsidRPr="006C76B5" w:rsidRDefault="00D94DCF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u w:val="single"/>
                <w:lang w:val="sr-Latn-ME"/>
              </w:rPr>
            </w:pPr>
          </w:p>
        </w:tc>
      </w:tr>
      <w:tr w:rsidR="00922D62" w:rsidRPr="006C76B5">
        <w:trPr>
          <w:trHeight w:val="451"/>
          <w:jc w:val="center"/>
        </w:trPr>
        <w:tc>
          <w:tcPr>
            <w:tcW w:w="581" w:type="dxa"/>
            <w:vAlign w:val="center"/>
          </w:tcPr>
          <w:p w:rsidR="00922D62" w:rsidRPr="006C76B5" w:rsidRDefault="00922D62">
            <w:pPr>
              <w:jc w:val="left"/>
              <w:rPr>
                <w:rFonts w:ascii="Times New Roman" w:hAnsi="Times New Roman"/>
                <w:b/>
                <w:bCs/>
                <w:sz w:val="22"/>
                <w:szCs w:val="22"/>
                <w:u w:val="single"/>
                <w:lang w:val="sr-Latn-ME"/>
              </w:rPr>
            </w:pPr>
          </w:p>
        </w:tc>
        <w:tc>
          <w:tcPr>
            <w:tcW w:w="8779" w:type="dxa"/>
            <w:vAlign w:val="center"/>
          </w:tcPr>
          <w:p w:rsidR="00922D62" w:rsidRPr="006C76B5" w:rsidRDefault="00922D62">
            <w:pPr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</w:tc>
      </w:tr>
      <w:tr w:rsidR="00922D62" w:rsidRPr="006C76B5">
        <w:trPr>
          <w:trHeight w:val="1969"/>
          <w:jc w:val="center"/>
        </w:trPr>
        <w:tc>
          <w:tcPr>
            <w:tcW w:w="581" w:type="dxa"/>
            <w:vAlign w:val="center"/>
          </w:tcPr>
          <w:p w:rsidR="00922D62" w:rsidRPr="006C76B5" w:rsidRDefault="00922D62">
            <w:pPr>
              <w:jc w:val="left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u w:val="single"/>
                <w:lang w:val="sr-Latn-ME"/>
              </w:rPr>
            </w:pPr>
          </w:p>
        </w:tc>
        <w:tc>
          <w:tcPr>
            <w:tcW w:w="8779" w:type="dxa"/>
            <w:vAlign w:val="center"/>
          </w:tcPr>
          <w:p w:rsidR="001561F0" w:rsidRPr="006C76B5" w:rsidRDefault="001561F0" w:rsidP="001561F0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Pažljivo pročitajte ovo uputstvo, pr</w:t>
            </w:r>
            <w:r w:rsidR="0041262E" w:rsidRPr="006C76B5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ij</w:t>
            </w:r>
            <w:r w:rsidRPr="006C76B5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e nego što počnete da koristite ovaj l</w:t>
            </w:r>
            <w:r w:rsidR="0041262E" w:rsidRPr="006C76B5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ij</w:t>
            </w:r>
            <w:r w:rsidRPr="006C76B5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ek.</w:t>
            </w:r>
          </w:p>
          <w:p w:rsidR="001561F0" w:rsidRPr="006C76B5" w:rsidRDefault="001561F0" w:rsidP="003A4D95">
            <w:pPr>
              <w:widowControl w:val="0"/>
              <w:numPr>
                <w:ilvl w:val="0"/>
                <w:numId w:val="9"/>
              </w:numPr>
              <w:tabs>
                <w:tab w:val="clear" w:pos="284"/>
                <w:tab w:val="clear" w:pos="576"/>
                <w:tab w:val="num" w:pos="252"/>
              </w:tabs>
              <w:autoSpaceDE w:val="0"/>
              <w:autoSpaceDN w:val="0"/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Uputstvo sačuvajte. Može biti potrebno da ga ponovo pročitate.</w:t>
            </w:r>
          </w:p>
          <w:p w:rsidR="001561F0" w:rsidRPr="006C76B5" w:rsidRDefault="001561F0" w:rsidP="00FD5B82">
            <w:pPr>
              <w:widowControl w:val="0"/>
              <w:numPr>
                <w:ilvl w:val="0"/>
                <w:numId w:val="9"/>
              </w:numPr>
              <w:tabs>
                <w:tab w:val="clear" w:pos="284"/>
                <w:tab w:val="clear" w:pos="576"/>
                <w:tab w:val="num" w:pos="306"/>
              </w:tabs>
              <w:autoSpaceDE w:val="0"/>
              <w:autoSpaceDN w:val="0"/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Ako imate dodatnih pitanja, obratite se svom l</w:t>
            </w:r>
            <w:r w:rsidR="0041262E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ekaru</w:t>
            </w:r>
            <w:r w:rsidR="002E20DA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,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farmaceutu</w:t>
            </w:r>
            <w:r w:rsidR="002E20DA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ili medicinskoj sestri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.</w:t>
            </w:r>
          </w:p>
          <w:p w:rsidR="001561F0" w:rsidRPr="006C76B5" w:rsidRDefault="001561F0" w:rsidP="003A4D95">
            <w:pPr>
              <w:widowControl w:val="0"/>
              <w:numPr>
                <w:ilvl w:val="0"/>
                <w:numId w:val="9"/>
              </w:numPr>
              <w:tabs>
                <w:tab w:val="clear" w:pos="284"/>
                <w:tab w:val="clear" w:pos="576"/>
                <w:tab w:val="num" w:pos="252"/>
              </w:tabs>
              <w:autoSpaceDE w:val="0"/>
              <w:autoSpaceDN w:val="0"/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Ovaj l</w:t>
            </w:r>
            <w:r w:rsidR="0041262E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ek propisan je Vama i ne sm</w:t>
            </w:r>
            <w:r w:rsidR="0041262E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ete ga davati drugima. Može da im škodi, čak i kada imaju iste znake bolesti kao i Vi.</w:t>
            </w:r>
          </w:p>
          <w:p w:rsidR="00922D62" w:rsidRPr="006C76B5" w:rsidRDefault="001561F0" w:rsidP="002E20DA">
            <w:pPr>
              <w:numPr>
                <w:ilvl w:val="0"/>
                <w:numId w:val="9"/>
              </w:numPr>
              <w:jc w:val="left"/>
              <w:rPr>
                <w:rFonts w:ascii="Times New Roman" w:hAnsi="Times New Roman"/>
                <w:i/>
                <w:iCs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Ukoliko neko neželjeno dejstvo postane ozbiljno ili prim</w:t>
            </w:r>
            <w:r w:rsidR="0041262E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etite neko neželjeno dejstvo koje nije navedeno u ovom uputstvu, molimo Vas da o tome obav</w:t>
            </w:r>
            <w:r w:rsidR="0041262E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estite svog l</w:t>
            </w:r>
            <w:r w:rsidR="0041262E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ekara</w:t>
            </w:r>
            <w:r w:rsidR="002E20DA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,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farmaceuta</w:t>
            </w:r>
            <w:r w:rsidR="002E20DA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ili medicinsku sestru</w:t>
            </w:r>
            <w:r w:rsidR="00250DCC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. Vid</w:t>
            </w:r>
            <w:r w:rsidR="0041262E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="00250DCC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eti od</w:t>
            </w:r>
            <w:r w:rsidR="0041262E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="00250DCC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eljak 4.</w:t>
            </w:r>
          </w:p>
        </w:tc>
      </w:tr>
      <w:tr w:rsidR="004A44D9" w:rsidRPr="006C76B5">
        <w:trPr>
          <w:trHeight w:val="1473"/>
          <w:jc w:val="center"/>
        </w:trPr>
        <w:tc>
          <w:tcPr>
            <w:tcW w:w="581" w:type="dxa"/>
            <w:vAlign w:val="center"/>
          </w:tcPr>
          <w:p w:rsidR="004A44D9" w:rsidRPr="006C76B5" w:rsidRDefault="004A44D9">
            <w:pPr>
              <w:pStyle w:val="Heading2"/>
              <w:jc w:val="left"/>
              <w:rPr>
                <w:rFonts w:ascii="Times New Roman" w:hAnsi="Times New Roman" w:cs="Times New Roman"/>
                <w:color w:val="808080"/>
                <w:sz w:val="22"/>
                <w:szCs w:val="22"/>
                <w:lang w:val="sr-Latn-ME"/>
              </w:rPr>
            </w:pPr>
          </w:p>
        </w:tc>
        <w:tc>
          <w:tcPr>
            <w:tcW w:w="8779" w:type="dxa"/>
            <w:vAlign w:val="center"/>
          </w:tcPr>
          <w:p w:rsidR="000D7C9A" w:rsidRPr="006C76B5" w:rsidRDefault="000D7C9A" w:rsidP="004A44D9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</w:p>
          <w:p w:rsidR="004A44D9" w:rsidRPr="006C76B5" w:rsidRDefault="004A44D9" w:rsidP="004A44D9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U ovom uputstvu pročitaćete:</w:t>
            </w:r>
          </w:p>
          <w:p w:rsidR="004A44D9" w:rsidRPr="006C76B5" w:rsidRDefault="004A44D9" w:rsidP="004A44D9">
            <w:pPr>
              <w:widowControl w:val="0"/>
              <w:autoSpaceDE w:val="0"/>
              <w:autoSpaceDN w:val="0"/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</w:pPr>
          </w:p>
          <w:p w:rsidR="004A44D9" w:rsidRPr="006C76B5" w:rsidRDefault="004A44D9" w:rsidP="004A44D9">
            <w:pPr>
              <w:widowControl w:val="0"/>
              <w:numPr>
                <w:ilvl w:val="0"/>
                <w:numId w:val="4"/>
              </w:numPr>
              <w:tabs>
                <w:tab w:val="clear" w:pos="284"/>
                <w:tab w:val="clear" w:pos="360"/>
                <w:tab w:val="left" w:pos="252"/>
              </w:tabs>
              <w:autoSpaceDE w:val="0"/>
              <w:autoSpaceDN w:val="0"/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Šta je l</w:t>
            </w:r>
            <w:r w:rsidR="0041262E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ek </w:t>
            </w:r>
            <w:r w:rsidR="007D6B92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Rebetol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i čemu je nam</w:t>
            </w:r>
            <w:r w:rsidR="0041262E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enjen</w:t>
            </w:r>
          </w:p>
          <w:p w:rsidR="004A44D9" w:rsidRPr="006C76B5" w:rsidRDefault="004A44D9" w:rsidP="004A44D9">
            <w:pPr>
              <w:widowControl w:val="0"/>
              <w:numPr>
                <w:ilvl w:val="0"/>
                <w:numId w:val="4"/>
              </w:numPr>
              <w:tabs>
                <w:tab w:val="clear" w:pos="284"/>
                <w:tab w:val="clear" w:pos="360"/>
                <w:tab w:val="left" w:pos="252"/>
              </w:tabs>
              <w:autoSpaceDE w:val="0"/>
              <w:autoSpaceDN w:val="0"/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Šta treba da znate pr</w:t>
            </w:r>
            <w:r w:rsidR="0041262E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 nego što uzmete l</w:t>
            </w:r>
            <w:r w:rsidR="0041262E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ek </w:t>
            </w:r>
            <w:r w:rsidR="007D6B92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Rebetol</w:t>
            </w:r>
          </w:p>
          <w:p w:rsidR="007D6B92" w:rsidRPr="006C76B5" w:rsidRDefault="004A44D9" w:rsidP="004A44D9">
            <w:pPr>
              <w:widowControl w:val="0"/>
              <w:numPr>
                <w:ilvl w:val="0"/>
                <w:numId w:val="4"/>
              </w:numPr>
              <w:tabs>
                <w:tab w:val="clear" w:pos="284"/>
                <w:tab w:val="clear" w:pos="360"/>
                <w:tab w:val="left" w:pos="252"/>
              </w:tabs>
              <w:autoSpaceDE w:val="0"/>
              <w:autoSpaceDN w:val="0"/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Kako se upotrebljava l</w:t>
            </w:r>
            <w:r w:rsidR="0041262E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ek </w:t>
            </w:r>
            <w:r w:rsidR="007D6B92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Rebetol </w:t>
            </w:r>
          </w:p>
          <w:p w:rsidR="004A44D9" w:rsidRPr="006C76B5" w:rsidRDefault="004A44D9" w:rsidP="004A44D9">
            <w:pPr>
              <w:widowControl w:val="0"/>
              <w:numPr>
                <w:ilvl w:val="0"/>
                <w:numId w:val="4"/>
              </w:numPr>
              <w:tabs>
                <w:tab w:val="clear" w:pos="284"/>
                <w:tab w:val="clear" w:pos="360"/>
                <w:tab w:val="left" w:pos="252"/>
              </w:tabs>
              <w:autoSpaceDE w:val="0"/>
              <w:autoSpaceDN w:val="0"/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Moguća neželjena dejstva </w:t>
            </w:r>
          </w:p>
          <w:p w:rsidR="004A44D9" w:rsidRPr="006C76B5" w:rsidRDefault="004A44D9" w:rsidP="004A44D9">
            <w:pPr>
              <w:widowControl w:val="0"/>
              <w:numPr>
                <w:ilvl w:val="0"/>
                <w:numId w:val="4"/>
              </w:numPr>
              <w:tabs>
                <w:tab w:val="clear" w:pos="284"/>
                <w:tab w:val="clear" w:pos="360"/>
                <w:tab w:val="left" w:pos="252"/>
              </w:tabs>
              <w:autoSpaceDE w:val="0"/>
              <w:autoSpaceDN w:val="0"/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Kako čuvati l</w:t>
            </w:r>
            <w:r w:rsidR="0041262E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ek </w:t>
            </w:r>
            <w:r w:rsidR="007D6B92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Rebetol</w:t>
            </w:r>
          </w:p>
          <w:p w:rsidR="004A44D9" w:rsidRPr="006C76B5" w:rsidRDefault="004A44D9" w:rsidP="004A44D9">
            <w:pPr>
              <w:widowControl w:val="0"/>
              <w:numPr>
                <w:ilvl w:val="0"/>
                <w:numId w:val="4"/>
              </w:numPr>
              <w:tabs>
                <w:tab w:val="clear" w:pos="284"/>
                <w:tab w:val="clear" w:pos="360"/>
                <w:tab w:val="left" w:pos="252"/>
              </w:tabs>
              <w:autoSpaceDE w:val="0"/>
              <w:autoSpaceDN w:val="0"/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Dodatne informacije</w:t>
            </w:r>
          </w:p>
          <w:p w:rsidR="004A44D9" w:rsidRPr="006C76B5" w:rsidRDefault="004A44D9" w:rsidP="001561F0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</w:p>
        </w:tc>
      </w:tr>
    </w:tbl>
    <w:p w:rsidR="00922D62" w:rsidRPr="006C76B5" w:rsidRDefault="00922D62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ME"/>
        </w:rPr>
      </w:pPr>
    </w:p>
    <w:p w:rsidR="00922D62" w:rsidRPr="006C76B5" w:rsidRDefault="00922D62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ME"/>
        </w:rPr>
      </w:pPr>
    </w:p>
    <w:p w:rsidR="00922D62" w:rsidRPr="006C76B5" w:rsidRDefault="00922D62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ME"/>
        </w:rPr>
      </w:pPr>
    </w:p>
    <w:p w:rsidR="00922D62" w:rsidRPr="006C76B5" w:rsidRDefault="00922D62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ME"/>
        </w:rPr>
      </w:pPr>
    </w:p>
    <w:p w:rsidR="00922D62" w:rsidRPr="006C76B5" w:rsidRDefault="004A44D9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ME"/>
        </w:rPr>
      </w:pPr>
      <w:r w:rsidRPr="006C76B5">
        <w:rPr>
          <w:rFonts w:ascii="Times New Roman" w:hAnsi="Times New Roman"/>
          <w:sz w:val="22"/>
          <w:szCs w:val="22"/>
          <w:lang w:val="sr-Latn-ME"/>
        </w:rPr>
        <w:br w:type="page"/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0188"/>
      </w:tblGrid>
      <w:tr w:rsidR="00922D62" w:rsidRPr="006C76B5">
        <w:tc>
          <w:tcPr>
            <w:tcW w:w="10188" w:type="dxa"/>
            <w:vAlign w:val="center"/>
          </w:tcPr>
          <w:p w:rsidR="00922D62" w:rsidRPr="006C76B5" w:rsidRDefault="00922D62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lastRenderedPageBreak/>
              <w:t xml:space="preserve">1. </w:t>
            </w:r>
            <w:r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ŠTA JE L</w:t>
            </w:r>
            <w:r w:rsidR="0041262E"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IJ</w:t>
            </w:r>
            <w:r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 xml:space="preserve">EK </w:t>
            </w:r>
            <w:r w:rsidR="001561F0"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 xml:space="preserve"> </w:t>
            </w:r>
            <w:r w:rsidR="000925D4"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REBETOL</w:t>
            </w:r>
            <w:r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 xml:space="preserve"> I ČEMU JE NAM</w:t>
            </w:r>
            <w:r w:rsidR="0041262E"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IJ</w:t>
            </w:r>
            <w:r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ENJEN</w:t>
            </w:r>
          </w:p>
        </w:tc>
      </w:tr>
      <w:tr w:rsidR="00922D62" w:rsidRPr="006C76B5">
        <w:trPr>
          <w:trHeight w:val="1145"/>
        </w:trPr>
        <w:tc>
          <w:tcPr>
            <w:tcW w:w="10188" w:type="dxa"/>
            <w:vAlign w:val="center"/>
          </w:tcPr>
          <w:p w:rsidR="002035D8" w:rsidRPr="006C76B5" w:rsidRDefault="002035D8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5B5040" w:rsidRPr="006C76B5" w:rsidRDefault="0054428A" w:rsidP="00D94DCF">
            <w:pPr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Rebetol</w:t>
            </w:r>
            <w:r w:rsidR="00A7703D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tvrde</w:t>
            </w:r>
            <w:r w:rsidR="00A7703D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kapsule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sadr</w:t>
            </w:r>
            <w:r w:rsidR="001A325B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ž</w:t>
            </w:r>
            <w:r w:rsidR="000C320D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ribavirin kao aktivnu supstancu. Ovaj l</w:t>
            </w:r>
            <w:r w:rsidR="0041262E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ek</w:t>
            </w:r>
            <w:r w:rsidR="00D94DC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="003B5726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zaustavlja </w:t>
            </w:r>
            <w:r w:rsidR="00D94DC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umnožavanje mnogih vrsta virusa</w:t>
            </w:r>
            <w:r w:rsidR="00704B28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, uključujući virus hepatitisa C</w:t>
            </w:r>
            <w:r w:rsidR="00D94DC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. </w:t>
            </w:r>
            <w:r w:rsidR="00491758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Ovaj l</w:t>
            </w:r>
            <w:r w:rsidR="0041262E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="00491758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ek</w:t>
            </w:r>
            <w:r w:rsidR="00184E54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="005B5040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ne sm</w:t>
            </w:r>
            <w:r w:rsidR="0041262E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="005B5040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</w:t>
            </w:r>
            <w:r w:rsidR="00072FD6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da se</w:t>
            </w:r>
            <w:r w:rsidR="005B5040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="00072FD6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uzima</w:t>
            </w:r>
            <w:r w:rsidR="005B5040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bez peginterferona alfa-2b ili interferona alfa-2b, tj. </w:t>
            </w:r>
            <w:r w:rsidR="00184E54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l</w:t>
            </w:r>
            <w:r w:rsidR="00D6747B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="00184E54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ek </w:t>
            </w:r>
            <w:r w:rsidR="005B5040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Rebetol ne</w:t>
            </w:r>
            <w:r w:rsidR="00A16FAD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="00184E54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s</w:t>
            </w:r>
            <w:r w:rsidR="005B5040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m</w:t>
            </w:r>
            <w:r w:rsidR="0041262E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="005B5040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</w:t>
            </w:r>
            <w:r w:rsidR="00072FD6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da se</w:t>
            </w:r>
            <w:r w:rsidR="005B5040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="00072FD6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uzima</w:t>
            </w:r>
            <w:r w:rsidR="005B5040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sam.</w:t>
            </w:r>
          </w:p>
          <w:p w:rsidR="00D94DCF" w:rsidRPr="006C76B5" w:rsidRDefault="00D94DCF" w:rsidP="00D94DCF">
            <w:pPr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4A15AD" w:rsidRPr="006C76B5" w:rsidRDefault="001A325B" w:rsidP="00D94DCF">
            <w:pPr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U </w:t>
            </w:r>
            <w:r w:rsidR="00F752E6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z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avisnosti od genotipa virusa hepatitisa C</w:t>
            </w:r>
            <w:r w:rsidR="00AB4012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koji i</w:t>
            </w:r>
            <w:r w:rsidR="00BF7BBA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m</w:t>
            </w:r>
            <w:r w:rsidR="00AB4012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ate, </w:t>
            </w:r>
            <w:r w:rsidR="006C1EAC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vaš </w:t>
            </w:r>
            <w:r w:rsidR="00AB4012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l</w:t>
            </w:r>
            <w:r w:rsidR="0041262E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="00AB4012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ekar može da od</w:t>
            </w:r>
            <w:r w:rsidR="00BF7BBA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abere da </w:t>
            </w:r>
            <w:r w:rsidR="006C1EAC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vas </w:t>
            </w:r>
            <w:r w:rsidR="00BF7BBA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l</w:t>
            </w:r>
            <w:r w:rsidR="0041262E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="00BF7BBA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eči sa kombinacijom ovog l</w:t>
            </w:r>
            <w:r w:rsidR="0041262E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="00BF7BBA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eka i boceprevira i peginterferona alfa-2b (trojna terapija). Odrasli pa</w:t>
            </w:r>
            <w:r w:rsidR="00AB4012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cijenti bez virus</w:t>
            </w:r>
            <w:r w:rsidR="00B84E69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a</w:t>
            </w:r>
            <w:r w:rsidR="00AB4012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genotipa 1</w:t>
            </w:r>
            <w:r w:rsidR="00BF7BBA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i </w:t>
            </w:r>
            <w:r w:rsidR="00CF72BC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pedijatrijski pacijenti mogu da koriste samo peginterferon alfa-2b ili interferon alfa-2b sa ovim l</w:t>
            </w:r>
            <w:r w:rsidR="0041262E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="00CF72BC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ekom (dvojna terapija). Mogu postojati </w:t>
            </w:r>
            <w:r w:rsidR="00517964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neka dodatna ograničenja u l</w:t>
            </w:r>
            <w:r w:rsidR="0041262E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="00517964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ečenju ukoliko ste </w:t>
            </w:r>
            <w:r w:rsidR="00AB4012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prethono bili l</w:t>
            </w:r>
            <w:r w:rsidR="0041262E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="00AB4012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ečeni</w:t>
            </w:r>
            <w:r w:rsidR="00517964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ili</w:t>
            </w:r>
            <w:r w:rsidR="00AB4012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ukoliko</w:t>
            </w:r>
            <w:r w:rsidR="00517964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ni</w:t>
            </w:r>
            <w:r w:rsidR="0041262E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je</w:t>
            </w:r>
            <w:r w:rsidR="00517964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ste bili l</w:t>
            </w:r>
            <w:r w:rsidR="0041262E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="00517964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ečeni od </w:t>
            </w:r>
            <w:r w:rsidR="0013556B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hronične infekcije hepatitisa C. Vaš l</w:t>
            </w:r>
            <w:r w:rsidR="0041262E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="0013556B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ekar će Vam preporučiti najbolju terapiju.</w:t>
            </w:r>
          </w:p>
          <w:p w:rsidR="004A15AD" w:rsidRPr="006C76B5" w:rsidRDefault="004A15AD" w:rsidP="00D94DCF">
            <w:pPr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7D377D" w:rsidRPr="006C76B5" w:rsidRDefault="00404278" w:rsidP="00D94DCF">
            <w:pPr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Kombinacija </w:t>
            </w:r>
            <w:r w:rsidR="00491758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ovog l</w:t>
            </w:r>
            <w:r w:rsidR="0041262E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="00491758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eka</w:t>
            </w:r>
            <w:r w:rsidR="00D94DC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sa interferonom alfa-2b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se koristi</w:t>
            </w:r>
            <w:r w:rsidR="00D94DC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u l</w:t>
            </w:r>
            <w:r w:rsidR="0041262E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="00D94DC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ečenju </w:t>
            </w:r>
            <w:r w:rsidR="00043835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prethodno nel</w:t>
            </w:r>
            <w:r w:rsidR="0041262E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="00043835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ečenih </w:t>
            </w:r>
            <w:r w:rsidR="00D94DC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pacijenata koji imaju hronični hepatitis C</w:t>
            </w:r>
            <w:r w:rsidR="0086353B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i </w:t>
            </w:r>
            <w:r w:rsidR="002B56F6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klinički </w:t>
            </w:r>
            <w:r w:rsidR="0086353B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stabilnu ko-infekciju</w:t>
            </w:r>
            <w:r w:rsidR="002B56F6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HIV-om</w:t>
            </w:r>
            <w:r w:rsidR="00D94DC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. </w:t>
            </w:r>
          </w:p>
          <w:p w:rsidR="00EB307E" w:rsidRPr="006C76B5" w:rsidRDefault="00EB307E" w:rsidP="00D94DCF">
            <w:pPr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7D377D" w:rsidRPr="006C76B5" w:rsidRDefault="007D377D" w:rsidP="00D94DCF">
            <w:pPr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Za</w:t>
            </w:r>
            <w:r w:rsidR="00AD790E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pedijatrijske pacijente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="00AD790E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(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d</w:t>
            </w:r>
            <w:r w:rsidR="0041262E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ecu i adolescente</w:t>
            </w:r>
            <w:r w:rsidR="00AD790E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)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sa t</w:t>
            </w:r>
            <w:r w:rsidR="0041262E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elesnom težinom manjom od 47 kg, ribavirin se koristi u obliku oralnog rastvora.</w:t>
            </w:r>
          </w:p>
          <w:p w:rsidR="00D55E60" w:rsidRPr="006C76B5" w:rsidRDefault="00D55E60" w:rsidP="00D94DCF">
            <w:pPr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D85243" w:rsidRPr="006C76B5" w:rsidRDefault="00D85243" w:rsidP="00D94DCF">
            <w:pPr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Nema informacija o bezb</w:t>
            </w:r>
            <w:r w:rsidR="0041262E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ednosti i efikasnosti prilikom prim</w:t>
            </w:r>
            <w:r w:rsidR="0041262E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ene l</w:t>
            </w:r>
            <w:r w:rsidR="0041262E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eka Rebetol sa drugim oblicima interferona (n</w:t>
            </w:r>
            <w:r w:rsidR="009B1AF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pr. koji ni</w:t>
            </w:r>
            <w:r w:rsidR="0041262E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je</w:t>
            </w:r>
            <w:r w:rsidR="009B1AF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su alfa-2b).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</w:p>
          <w:p w:rsidR="009B1AFF" w:rsidRPr="006C76B5" w:rsidRDefault="009B1AFF" w:rsidP="00D94DCF">
            <w:pPr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D94DCF" w:rsidRPr="006C76B5" w:rsidRDefault="009B1AFF" w:rsidP="00626CE5">
            <w:pPr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Ako imate dodatna pitanja o prim</w:t>
            </w:r>
            <w:r w:rsidR="0041262E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eni ovog l</w:t>
            </w:r>
            <w:r w:rsidR="0041262E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eka, obratite se Vašem l</w:t>
            </w:r>
            <w:r w:rsidR="0041262E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ekaru ili farmaceutu</w:t>
            </w:r>
            <w:r w:rsidR="00491758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.</w:t>
            </w:r>
          </w:p>
          <w:p w:rsidR="00D94DCF" w:rsidRPr="006C76B5" w:rsidRDefault="00D94DCF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</w:tc>
      </w:tr>
      <w:tr w:rsidR="00922D62" w:rsidRPr="006C76B5">
        <w:trPr>
          <w:trHeight w:val="356"/>
        </w:trPr>
        <w:tc>
          <w:tcPr>
            <w:tcW w:w="10188" w:type="dxa"/>
            <w:vAlign w:val="center"/>
          </w:tcPr>
          <w:p w:rsidR="00922D62" w:rsidRPr="006C76B5" w:rsidRDefault="00922D62" w:rsidP="002035D8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/>
                <w:b/>
                <w:caps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2.</w:t>
            </w:r>
            <w:r w:rsidRPr="006C76B5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 xml:space="preserve"> </w:t>
            </w:r>
            <w:r w:rsidR="00451FA0" w:rsidRPr="006C76B5">
              <w:rPr>
                <w:rFonts w:ascii="Times New Roman" w:hAnsi="Times New Roman"/>
                <w:b/>
                <w:caps/>
                <w:sz w:val="22"/>
                <w:szCs w:val="22"/>
                <w:lang w:val="sr-Latn-ME"/>
              </w:rPr>
              <w:t>Šta treba da znate pr</w:t>
            </w:r>
            <w:r w:rsidR="0041262E" w:rsidRPr="006C76B5">
              <w:rPr>
                <w:rFonts w:ascii="Times New Roman" w:hAnsi="Times New Roman"/>
                <w:b/>
                <w:caps/>
                <w:sz w:val="22"/>
                <w:szCs w:val="22"/>
                <w:lang w:val="sr-Latn-ME"/>
              </w:rPr>
              <w:t>IJ</w:t>
            </w:r>
            <w:r w:rsidR="00451FA0" w:rsidRPr="006C76B5">
              <w:rPr>
                <w:rFonts w:ascii="Times New Roman" w:hAnsi="Times New Roman"/>
                <w:b/>
                <w:caps/>
                <w:sz w:val="22"/>
                <w:szCs w:val="22"/>
                <w:lang w:val="sr-Latn-ME"/>
              </w:rPr>
              <w:t>e nego što uzmete l</w:t>
            </w:r>
            <w:r w:rsidR="0041262E" w:rsidRPr="006C76B5">
              <w:rPr>
                <w:rFonts w:ascii="Times New Roman" w:hAnsi="Times New Roman"/>
                <w:b/>
                <w:caps/>
                <w:sz w:val="22"/>
                <w:szCs w:val="22"/>
                <w:lang w:val="sr-Latn-ME"/>
              </w:rPr>
              <w:t>IJ</w:t>
            </w:r>
            <w:r w:rsidR="00451FA0" w:rsidRPr="006C76B5">
              <w:rPr>
                <w:rFonts w:ascii="Times New Roman" w:hAnsi="Times New Roman"/>
                <w:b/>
                <w:caps/>
                <w:sz w:val="22"/>
                <w:szCs w:val="22"/>
                <w:lang w:val="sr-Latn-ME"/>
              </w:rPr>
              <w:t xml:space="preserve">ek </w:t>
            </w:r>
            <w:r w:rsidR="000925D4"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REBETOL</w:t>
            </w:r>
          </w:p>
        </w:tc>
      </w:tr>
      <w:tr w:rsidR="00922D62" w:rsidRPr="006C76B5">
        <w:trPr>
          <w:trHeight w:val="1188"/>
        </w:trPr>
        <w:tc>
          <w:tcPr>
            <w:tcW w:w="10188" w:type="dxa"/>
            <w:vAlign w:val="center"/>
          </w:tcPr>
          <w:p w:rsidR="00B66632" w:rsidRPr="006C76B5" w:rsidRDefault="00B66632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A02F8B" w:rsidRPr="006C76B5" w:rsidRDefault="008E45F0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b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Ovaj l</w:t>
            </w:r>
            <w:r w:rsidR="0041262E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ek </w:t>
            </w:r>
            <w:r w:rsidR="009515EE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se ne preporučuje za upotrebu kod pacijenata mlađih od 3 godine.</w:t>
            </w:r>
          </w:p>
          <w:p w:rsidR="00D94DCF" w:rsidRPr="006C76B5" w:rsidRDefault="00D94DCF" w:rsidP="00576A78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</w:tc>
      </w:tr>
      <w:tr w:rsidR="00922D62" w:rsidRPr="006C76B5">
        <w:trPr>
          <w:trHeight w:val="180"/>
        </w:trPr>
        <w:tc>
          <w:tcPr>
            <w:tcW w:w="10188" w:type="dxa"/>
            <w:vAlign w:val="center"/>
          </w:tcPr>
          <w:p w:rsidR="00922D62" w:rsidRPr="006C76B5" w:rsidRDefault="00466932" w:rsidP="00466932">
            <w:pPr>
              <w:pStyle w:val="Heading2"/>
              <w:jc w:val="both"/>
              <w:rPr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  <w:lang w:val="sr-Latn-ME"/>
              </w:rPr>
              <w:t>L</w:t>
            </w:r>
            <w:r w:rsidR="0041262E" w:rsidRPr="006C76B5">
              <w:rPr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  <w:lang w:val="sr-Latn-ME"/>
              </w:rPr>
              <w:t>ij</w:t>
            </w:r>
            <w:r w:rsidRPr="006C76B5">
              <w:rPr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  <w:lang w:val="sr-Latn-ME"/>
              </w:rPr>
              <w:t xml:space="preserve">ek </w:t>
            </w:r>
            <w:r w:rsidR="007D6B92" w:rsidRPr="006C76B5">
              <w:rPr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  <w:lang w:val="sr-Latn-ME"/>
              </w:rPr>
              <w:t>Rebetol</w:t>
            </w:r>
            <w:r w:rsidRPr="006C76B5">
              <w:rPr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  <w:lang w:val="sr-Latn-ME"/>
              </w:rPr>
              <w:t xml:space="preserve"> ne sm</w:t>
            </w:r>
            <w:r w:rsidR="0041262E" w:rsidRPr="006C76B5">
              <w:rPr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  <w:lang w:val="sr-Latn-ME"/>
              </w:rPr>
              <w:t>ij</w:t>
            </w:r>
            <w:r w:rsidRPr="006C76B5">
              <w:rPr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  <w:lang w:val="sr-Latn-ME"/>
              </w:rPr>
              <w:t>ete koristiti:</w:t>
            </w:r>
          </w:p>
        </w:tc>
      </w:tr>
      <w:tr w:rsidR="00922D62" w:rsidRPr="006C76B5" w:rsidTr="006C76B5">
        <w:trPr>
          <w:trHeight w:val="849"/>
        </w:trPr>
        <w:tc>
          <w:tcPr>
            <w:tcW w:w="10188" w:type="dxa"/>
            <w:vAlign w:val="center"/>
          </w:tcPr>
          <w:p w:rsidR="00922D62" w:rsidRPr="006C76B5" w:rsidRDefault="00922D62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B66632" w:rsidRPr="006C76B5" w:rsidRDefault="00BF26F3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Ako s</w:t>
            </w:r>
            <w:r w:rsidR="00B66632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e 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bilo šta od navedenog odnosi na Vas ili </w:t>
            </w:r>
            <w:r w:rsidR="006102D2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na 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d</w:t>
            </w:r>
            <w:r w:rsidR="0041262E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ete o kojem se starate, nemojte uzimati </w:t>
            </w:r>
            <w:r w:rsidR="00491758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ovaj l</w:t>
            </w:r>
            <w:r w:rsidR="0041262E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="00491758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ek 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 obav</w:t>
            </w:r>
            <w:r w:rsidR="0041262E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estite l</w:t>
            </w:r>
            <w:r w:rsidR="0041262E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ekara:</w:t>
            </w:r>
          </w:p>
          <w:p w:rsidR="00D94DCF" w:rsidRPr="006C76B5" w:rsidRDefault="00D94DCF" w:rsidP="00D94DCF">
            <w:pPr>
              <w:numPr>
                <w:ilvl w:val="0"/>
                <w:numId w:val="10"/>
              </w:numPr>
              <w:tabs>
                <w:tab w:val="clear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ako ste </w:t>
            </w:r>
            <w:r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alergični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 na ribavirin ili neki drugi sastojak</w:t>
            </w:r>
            <w:r w:rsidR="00CC44F0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ovog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l</w:t>
            </w:r>
            <w:r w:rsidR="0041262E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eka</w:t>
            </w:r>
            <w:r w:rsidR="00CC44F0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(navedeni u poglavlju 6)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.</w:t>
            </w:r>
          </w:p>
          <w:p w:rsidR="00415DA8" w:rsidRPr="006C76B5" w:rsidRDefault="00D94DCF" w:rsidP="00D94DCF">
            <w:pPr>
              <w:numPr>
                <w:ilvl w:val="0"/>
                <w:numId w:val="10"/>
              </w:numPr>
              <w:tabs>
                <w:tab w:val="clear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ako ste </w:t>
            </w:r>
            <w:r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u drugom stanju ili planirate trudnoću</w:t>
            </w:r>
            <w:r w:rsidR="00415DA8"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 xml:space="preserve"> </w:t>
            </w:r>
            <w:r w:rsidR="00415DA8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(pogledajte od</w:t>
            </w:r>
            <w:r w:rsidR="0041262E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="00415DA8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eljak </w:t>
            </w:r>
            <w:r w:rsidR="003C7D68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„</w:t>
            </w:r>
            <w:r w:rsidR="00415DA8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Prim</w:t>
            </w:r>
            <w:r w:rsidR="0041262E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="00415DA8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ena l</w:t>
            </w:r>
            <w:r w:rsidR="0041262E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="00415DA8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eka Rebetol u periodu trudnoće i dojenja</w:t>
            </w:r>
            <w:r w:rsidR="003C7D68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“</w:t>
            </w:r>
            <w:r w:rsidR="00415DA8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)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. </w:t>
            </w:r>
          </w:p>
          <w:p w:rsidR="00D94DCF" w:rsidRPr="006C76B5" w:rsidRDefault="00D94DCF" w:rsidP="00D94DCF">
            <w:pPr>
              <w:numPr>
                <w:ilvl w:val="0"/>
                <w:numId w:val="10"/>
              </w:numPr>
              <w:tabs>
                <w:tab w:val="clear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ako </w:t>
            </w:r>
            <w:r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dojite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.</w:t>
            </w:r>
          </w:p>
          <w:p w:rsidR="00D94DCF" w:rsidRPr="006C76B5" w:rsidRDefault="00D94DCF" w:rsidP="00D94DCF">
            <w:pPr>
              <w:numPr>
                <w:ilvl w:val="0"/>
                <w:numId w:val="10"/>
              </w:numPr>
              <w:tabs>
                <w:tab w:val="clear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ako ste imali problema sa </w:t>
            </w:r>
            <w:r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srcem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t</w:t>
            </w:r>
            <w:r w:rsidR="003D27B2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okom proteklih 6 m</w:t>
            </w:r>
            <w:r w:rsidR="0041262E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eseci.</w:t>
            </w:r>
          </w:p>
          <w:p w:rsidR="005371B4" w:rsidRPr="006C76B5" w:rsidRDefault="00D94DCF" w:rsidP="00D94DCF">
            <w:pPr>
              <w:numPr>
                <w:ilvl w:val="0"/>
                <w:numId w:val="10"/>
              </w:numPr>
              <w:tabs>
                <w:tab w:val="clear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ako ima</w:t>
            </w:r>
            <w:r w:rsidR="005371B4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te ozbiljna medicinska stanja koja prouzrokuju slabost.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</w:p>
          <w:p w:rsidR="00D94DCF" w:rsidRPr="006C76B5" w:rsidRDefault="005371B4" w:rsidP="00D94DCF">
            <w:pPr>
              <w:numPr>
                <w:ilvl w:val="0"/>
                <w:numId w:val="10"/>
              </w:numPr>
              <w:tabs>
                <w:tab w:val="clear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ako imate</w:t>
            </w:r>
            <w:r w:rsidR="00D94DC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tešku bolest </w:t>
            </w:r>
            <w:r w:rsidR="00D94DCF"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bubrega</w:t>
            </w:r>
            <w:r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 xml:space="preserve"> 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i/ili ste na hemodijalizi</w:t>
            </w:r>
            <w:r w:rsidR="00D94DC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.</w:t>
            </w:r>
          </w:p>
          <w:p w:rsidR="00D94DCF" w:rsidRPr="006C76B5" w:rsidRDefault="003D27B2" w:rsidP="00D94DCF">
            <w:pPr>
              <w:numPr>
                <w:ilvl w:val="0"/>
                <w:numId w:val="10"/>
              </w:numPr>
              <w:tabs>
                <w:tab w:val="clear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ako imate ozbiljne probleme</w:t>
            </w:r>
            <w:r w:rsidR="00D94DC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s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a </w:t>
            </w:r>
            <w:r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jetrom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, osim h</w:t>
            </w:r>
            <w:r w:rsidR="00D94DC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roničnog hepatitisa C.</w:t>
            </w:r>
          </w:p>
          <w:p w:rsidR="00D94DCF" w:rsidRPr="006C76B5" w:rsidRDefault="00D94DCF" w:rsidP="00D94DCF">
            <w:pPr>
              <w:numPr>
                <w:ilvl w:val="0"/>
                <w:numId w:val="10"/>
              </w:numPr>
              <w:tabs>
                <w:tab w:val="clear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ako imate </w:t>
            </w:r>
            <w:r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bolest krvi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, uključujući anemiju (s</w:t>
            </w:r>
            <w:r w:rsidR="003D27B2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manjen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broj crvenih krvnih </w:t>
            </w:r>
            <w:r w:rsidR="00B64D28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zrnaca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), talasemiju ili anemiju srpastih </w:t>
            </w:r>
            <w:r w:rsidR="003D27B2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ćelija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.</w:t>
            </w:r>
          </w:p>
          <w:p w:rsidR="00B64D28" w:rsidRPr="006C76B5" w:rsidRDefault="00D94DCF" w:rsidP="00D94DCF">
            <w:pPr>
              <w:numPr>
                <w:ilvl w:val="0"/>
                <w:numId w:val="10"/>
              </w:numPr>
              <w:tabs>
                <w:tab w:val="clear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ako imate autoimuni hepatitis ili neki drugi problem s</w:t>
            </w:r>
            <w:r w:rsidR="003D27B2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a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imun</w:t>
            </w:r>
            <w:r w:rsidR="003D27B2"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im</w:t>
            </w:r>
            <w:r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 xml:space="preserve"> s</w:t>
            </w:r>
            <w:r w:rsidR="003D27B2"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iste</w:t>
            </w:r>
            <w:r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m</w:t>
            </w:r>
            <w:r w:rsidR="003D27B2"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om</w:t>
            </w:r>
            <w:r w:rsidR="00B64D28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.</w:t>
            </w:r>
          </w:p>
          <w:p w:rsidR="00D94DCF" w:rsidRPr="006C76B5" w:rsidRDefault="003D27B2" w:rsidP="00D94DCF">
            <w:pPr>
              <w:numPr>
                <w:ilvl w:val="0"/>
                <w:numId w:val="10"/>
              </w:numPr>
              <w:tabs>
                <w:tab w:val="clear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ako uzimate l</w:t>
            </w:r>
            <w:r w:rsidR="0041262E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="00D94DC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ekove koji suprimiraju Vaš imuni s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istem</w:t>
            </w:r>
            <w:r w:rsidR="00D94DC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(imuni s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istem</w:t>
            </w:r>
            <w:r w:rsidR="00D94DC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Vas brani od infekcija i nekih bolesti).</w:t>
            </w:r>
          </w:p>
          <w:p w:rsidR="000E1B73" w:rsidRPr="006C76B5" w:rsidRDefault="000E1B73" w:rsidP="00D94DCF">
            <w:pPr>
              <w:ind w:left="360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D94DCF" w:rsidRPr="006C76B5" w:rsidRDefault="003D27B2" w:rsidP="000E1B73">
            <w:pPr>
              <w:ind w:left="360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D</w:t>
            </w:r>
            <w:r w:rsidR="0041262E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="00D94DC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eca i adolescenti</w:t>
            </w:r>
            <w:r w:rsidR="000E1B73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="00B64D28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ne bi trebalo da uzimaju </w:t>
            </w:r>
            <w:r w:rsidR="00105CCB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ovaj l</w:t>
            </w:r>
            <w:r w:rsidR="0041262E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="00105CCB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ek </w:t>
            </w:r>
            <w:r w:rsidR="00B64D28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u kombinaciji sa alfa interferonima </w:t>
            </w:r>
            <w:r w:rsidR="00D94DC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ako </w:t>
            </w:r>
            <w:r w:rsidR="00B64D28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postoji istorija</w:t>
            </w:r>
            <w:r w:rsidR="00D94DC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ozbiljne neurološke ili duševne bolesti, kao što je teška depr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esija ili razmišljanje o samoubi</w:t>
            </w:r>
            <w:r w:rsidR="00D94DC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stvu</w:t>
            </w:r>
            <w:r w:rsidR="00B64D28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ili pokušaj samoubistva</w:t>
            </w:r>
            <w:r w:rsidR="00D94DC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.</w:t>
            </w:r>
          </w:p>
          <w:p w:rsidR="00D94DCF" w:rsidRPr="006C76B5" w:rsidRDefault="00D94DCF" w:rsidP="00D94DCF">
            <w:pPr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D94DCF" w:rsidRPr="006C76B5" w:rsidRDefault="007D36D1" w:rsidP="006C76B5">
            <w:pPr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lastRenderedPageBreak/>
              <w:t>Pods</w:t>
            </w:r>
            <w:r w:rsidR="0041262E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etnik: </w:t>
            </w:r>
            <w:r w:rsidR="00AA19E7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P</w:t>
            </w:r>
            <w:r w:rsidR="003D27B2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ročita</w:t>
            </w:r>
            <w:r w:rsidR="00AA19E7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="003D27B2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te</w:t>
            </w:r>
            <w:r w:rsidR="00D94DC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poglavlje „</w:t>
            </w:r>
            <w:r w:rsidR="003D27B2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L</w:t>
            </w:r>
            <w:r w:rsidR="0041262E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="003D27B2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ek ne sm</w:t>
            </w:r>
            <w:r w:rsidR="0041262E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="003D27B2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ete koristiti“ u uputstvu za </w:t>
            </w:r>
            <w:r w:rsidR="006B1E02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l</w:t>
            </w:r>
            <w:r w:rsidR="0041262E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="006B1E02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ek</w:t>
            </w:r>
            <w:r w:rsidR="00D94DC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="007A30D3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boceprevir, </w:t>
            </w:r>
            <w:r w:rsidR="00D94DC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peginterferon alfa-2b ili interferon alfa-2b</w:t>
            </w:r>
            <w:r w:rsidR="00B64D28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pr</w:t>
            </w:r>
            <w:r w:rsidR="0041262E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="00B64D28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 početka l</w:t>
            </w:r>
            <w:r w:rsidR="0041262E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="00B64D28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ečenja</w:t>
            </w:r>
            <w:r w:rsidR="007A30D3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ovim l</w:t>
            </w:r>
            <w:r w:rsidR="0041262E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="007A30D3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ekovima i</w:t>
            </w:r>
            <w:r w:rsidR="00B64D28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l</w:t>
            </w:r>
            <w:r w:rsidR="0041262E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="00B64D28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ekom Rebetol</w:t>
            </w:r>
            <w:r w:rsidR="00D94DC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.</w:t>
            </w:r>
          </w:p>
          <w:p w:rsidR="00D94DCF" w:rsidRPr="006C76B5" w:rsidRDefault="00D94DCF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</w:tc>
      </w:tr>
      <w:tr w:rsidR="00922D62" w:rsidRPr="006C76B5">
        <w:trPr>
          <w:trHeight w:val="227"/>
        </w:trPr>
        <w:tc>
          <w:tcPr>
            <w:tcW w:w="10188" w:type="dxa"/>
            <w:vAlign w:val="center"/>
          </w:tcPr>
          <w:p w:rsidR="00922D62" w:rsidRPr="006C76B5" w:rsidRDefault="00466932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lastRenderedPageBreak/>
              <w:t>Kada uzimate l</w:t>
            </w:r>
            <w:r w:rsidR="0041262E" w:rsidRPr="006C76B5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ij</w:t>
            </w:r>
            <w:r w:rsidRPr="006C76B5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 xml:space="preserve">ek </w:t>
            </w:r>
            <w:r w:rsidR="007D6B92"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Rebetol</w:t>
            </w:r>
            <w:r w:rsidRPr="006C76B5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, posebno vodite računa:</w:t>
            </w:r>
          </w:p>
        </w:tc>
      </w:tr>
      <w:tr w:rsidR="00922D62" w:rsidRPr="006C76B5">
        <w:trPr>
          <w:trHeight w:val="1145"/>
        </w:trPr>
        <w:tc>
          <w:tcPr>
            <w:tcW w:w="10188" w:type="dxa"/>
            <w:vAlign w:val="center"/>
          </w:tcPr>
          <w:p w:rsidR="008C4B99" w:rsidRPr="006C76B5" w:rsidRDefault="008C4B99" w:rsidP="008C4B99">
            <w:pPr>
              <w:tabs>
                <w:tab w:val="clear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1133F0" w:rsidRPr="006C76B5" w:rsidRDefault="008C4B99" w:rsidP="008C4B99">
            <w:pPr>
              <w:tabs>
                <w:tab w:val="clear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Odmah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potražite pomoć l</w:t>
            </w:r>
            <w:r w:rsidR="0041262E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ekara ako za vr</w:t>
            </w:r>
            <w:r w:rsidR="0041262E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eme uzimanja ovog l</w:t>
            </w:r>
            <w:r w:rsidR="0041262E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eka razvijete simptome teške alergijske reakcije</w:t>
            </w:r>
            <w:r w:rsidR="006C76B5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(kao što su poteškoće sa disanjem, pištanje u plućima ili osip).</w:t>
            </w:r>
          </w:p>
          <w:p w:rsidR="00663A1A" w:rsidRPr="006C76B5" w:rsidRDefault="00663A1A" w:rsidP="008C4B99">
            <w:pPr>
              <w:tabs>
                <w:tab w:val="clear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1133F0" w:rsidRPr="006C76B5" w:rsidRDefault="001133F0" w:rsidP="008C4B99">
            <w:pPr>
              <w:tabs>
                <w:tab w:val="clear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D</w:t>
            </w:r>
            <w:r w:rsidR="0041262E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ece i adolescenti sa t</w:t>
            </w:r>
            <w:r w:rsidR="0041262E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elesnom težinom manjom od 47 kg</w:t>
            </w:r>
            <w:r w:rsidR="00663A1A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:</w:t>
            </w:r>
          </w:p>
          <w:p w:rsidR="00C66F16" w:rsidRPr="006C76B5" w:rsidRDefault="00DA1C0D" w:rsidP="00977351">
            <w:pPr>
              <w:tabs>
                <w:tab w:val="clear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Ne preporučuje se prim</w:t>
            </w:r>
            <w:r w:rsidR="0041262E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ena Rebetol</w:t>
            </w:r>
            <w:r w:rsidR="00663A1A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tvrdih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kapsula.</w:t>
            </w:r>
            <w:r w:rsidR="00C66F16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Za d</w:t>
            </w:r>
            <w:r w:rsidR="0041262E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="00C66F16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ecu uzrasta od 3 godine i starije i adolescente sa t</w:t>
            </w:r>
            <w:r w:rsidR="0041262E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="00C66F16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elesnom težinom manjom od 47 kg, ribavirin se koristi u obliku oralnog rastvora.</w:t>
            </w:r>
          </w:p>
          <w:p w:rsidR="008C4B99" w:rsidRPr="006C76B5" w:rsidRDefault="008C4B99" w:rsidP="008C4B99">
            <w:pPr>
              <w:tabs>
                <w:tab w:val="clear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8C4B99" w:rsidRPr="006C76B5" w:rsidRDefault="008C4B99" w:rsidP="008C4B99">
            <w:pPr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Obav</w:t>
            </w:r>
            <w:r w:rsidR="0041262E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estite</w:t>
            </w:r>
            <w:r w:rsidR="00DA2500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vašeg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l</w:t>
            </w:r>
            <w:r w:rsidR="0041262E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ekara ako ste </w:t>
            </w:r>
            <w:r w:rsidR="00DA2500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vi 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ili d</w:t>
            </w:r>
            <w:r w:rsidR="0041262E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ete o kojem se starate:</w:t>
            </w:r>
          </w:p>
          <w:p w:rsidR="008C4B99" w:rsidRPr="006C76B5" w:rsidRDefault="008C4B99" w:rsidP="008C4B99">
            <w:pPr>
              <w:numPr>
                <w:ilvl w:val="0"/>
                <w:numId w:val="13"/>
              </w:numPr>
              <w:tabs>
                <w:tab w:val="clear" w:pos="1440"/>
                <w:tab w:val="num" w:pos="720"/>
              </w:tabs>
              <w:ind w:left="720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odrasla osoba i imate ili ste imali težak </w:t>
            </w:r>
            <w:r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neurološki ili duševni poremećaj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, smetenost, komu, ili ste imali </w:t>
            </w:r>
            <w:r w:rsidR="00830348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samo</w:t>
            </w:r>
            <w:r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ubilačke misli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ili </w:t>
            </w:r>
            <w:r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 xml:space="preserve">pokušaj </w:t>
            </w:r>
            <w:r w:rsidR="00830348"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samo</w:t>
            </w:r>
            <w:r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ubistva</w:t>
            </w:r>
            <w:r w:rsidR="00337217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,</w:t>
            </w:r>
            <w:r w:rsidR="00552301" w:rsidRPr="006C76B5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 xml:space="preserve"> </w:t>
            </w:r>
            <w:r w:rsidR="00552301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ili </w:t>
            </w:r>
            <w:r w:rsidR="00552301"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imate istoriju bolesti zavisnosti</w:t>
            </w:r>
            <w:r w:rsidR="00552301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(od npr. alkohola ili droga)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.</w:t>
            </w:r>
          </w:p>
          <w:p w:rsidR="008C4B99" w:rsidRPr="006C76B5" w:rsidRDefault="008C4B99" w:rsidP="008C4B99">
            <w:pPr>
              <w:numPr>
                <w:ilvl w:val="0"/>
                <w:numId w:val="13"/>
              </w:numPr>
              <w:tabs>
                <w:tab w:val="clear" w:pos="1440"/>
                <w:tab w:val="num" w:pos="720"/>
              </w:tabs>
              <w:ind w:left="720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Ako ste ikada imali </w:t>
            </w:r>
            <w:r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depresiju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ili razvili simptome povezane sa depresijom (npr. os</w:t>
            </w:r>
            <w:r w:rsidR="0041262E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ećaj tuge, potištenost i sl.) dok ste bili l</w:t>
            </w:r>
            <w:r w:rsidR="0041262E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ečeni </w:t>
            </w:r>
            <w:r w:rsidR="00AC5FF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ovim 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l</w:t>
            </w:r>
            <w:r w:rsidR="0041262E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ekom</w:t>
            </w:r>
            <w:r w:rsidR="002E3326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(</w:t>
            </w:r>
            <w:r w:rsidR="006F505C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v</w:t>
            </w:r>
            <w:r w:rsidR="002E3326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id</w:t>
            </w:r>
            <w:r w:rsidR="0041262E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="002E3326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eti poglavlje</w:t>
            </w:r>
            <w:r w:rsidR="002E4258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4.</w:t>
            </w:r>
            <w:r w:rsidR="002E3326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„</w:t>
            </w:r>
            <w:r w:rsidR="00367A95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Moguća neželjena dejstva</w:t>
            </w:r>
            <w:r w:rsidR="002E3326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“</w:t>
            </w:r>
            <w:r w:rsidR="00367A95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)</w:t>
            </w:r>
          </w:p>
          <w:p w:rsidR="008C4B99" w:rsidRPr="006C76B5" w:rsidRDefault="008C4B99" w:rsidP="008C4B99">
            <w:pPr>
              <w:numPr>
                <w:ilvl w:val="0"/>
                <w:numId w:val="13"/>
              </w:numPr>
              <w:tabs>
                <w:tab w:val="clear" w:pos="1440"/>
                <w:tab w:val="num" w:pos="720"/>
              </w:tabs>
              <w:ind w:left="720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d</w:t>
            </w:r>
            <w:r w:rsidR="00D6747B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evojka ili žena u </w:t>
            </w:r>
            <w:r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generativnom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dobu (period života kada možete da ostanete u drugom stanju)</w:t>
            </w:r>
            <w:r w:rsidR="00B40DF1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(vid</w:t>
            </w:r>
            <w:r w:rsidR="0041262E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="00B40DF1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eti  poglavlje „Prim</w:t>
            </w:r>
            <w:r w:rsidR="0041262E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="00B40DF1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ena l</w:t>
            </w:r>
            <w:r w:rsidR="0041262E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="00B40DF1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eka Rebetol u periodu trudnoće i dojenja“)</w:t>
            </w:r>
          </w:p>
          <w:p w:rsidR="008C4B99" w:rsidRPr="006C76B5" w:rsidRDefault="008C4B99" w:rsidP="00FD5B82">
            <w:pPr>
              <w:numPr>
                <w:ilvl w:val="0"/>
                <w:numId w:val="13"/>
              </w:numPr>
              <w:tabs>
                <w:tab w:val="clear" w:pos="1440"/>
                <w:tab w:val="num" w:pos="720"/>
              </w:tabs>
              <w:ind w:left="709" w:hanging="349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muškarac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i </w:t>
            </w:r>
            <w:r w:rsidR="00447646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vaša 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partnerka je u generativnom dobu</w:t>
            </w:r>
            <w:r w:rsidR="005F1FC7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(vid</w:t>
            </w:r>
            <w:r w:rsidR="0041262E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="005F1FC7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eti  poglavlje „Prim</w:t>
            </w:r>
            <w:r w:rsidR="0041262E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="005F1FC7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ena l</w:t>
            </w:r>
            <w:r w:rsidR="0041262E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="005F1FC7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eka Rebetol u periodu trudnoće i dojenja“) </w:t>
            </w:r>
          </w:p>
          <w:p w:rsidR="008C4B99" w:rsidRPr="006C76B5" w:rsidRDefault="008C4B99" w:rsidP="008C4B99">
            <w:pPr>
              <w:numPr>
                <w:ilvl w:val="0"/>
                <w:numId w:val="13"/>
              </w:numPr>
              <w:tabs>
                <w:tab w:val="clear" w:pos="1440"/>
                <w:tab w:val="num" w:pos="720"/>
              </w:tabs>
              <w:ind w:hanging="1080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prethodno imali težak </w:t>
            </w:r>
            <w:r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srčani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poremećaj ili bolest srca</w:t>
            </w:r>
          </w:p>
          <w:p w:rsidR="008C4B99" w:rsidRPr="006C76B5" w:rsidRDefault="008C4B99" w:rsidP="008C4B99">
            <w:pPr>
              <w:numPr>
                <w:ilvl w:val="0"/>
                <w:numId w:val="13"/>
              </w:numPr>
              <w:tabs>
                <w:tab w:val="clear" w:pos="1440"/>
                <w:tab w:val="num" w:pos="720"/>
              </w:tabs>
              <w:ind w:hanging="1080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stariji od </w:t>
            </w:r>
            <w:r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65 godina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ili ako imate problema sa </w:t>
            </w:r>
            <w:r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bubrezima</w:t>
            </w:r>
          </w:p>
          <w:p w:rsidR="008C4B99" w:rsidRPr="006C76B5" w:rsidRDefault="008C4B99" w:rsidP="008C4B99">
            <w:pPr>
              <w:numPr>
                <w:ilvl w:val="0"/>
                <w:numId w:val="13"/>
              </w:numPr>
              <w:tabs>
                <w:tab w:val="clear" w:pos="1440"/>
                <w:tab w:val="num" w:pos="720"/>
              </w:tabs>
              <w:ind w:hanging="1080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teško bolesni ili ste bili </w:t>
            </w:r>
            <w:r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teško bolesni</w:t>
            </w:r>
          </w:p>
          <w:p w:rsidR="008C4B99" w:rsidRPr="006C76B5" w:rsidRDefault="008C4B99" w:rsidP="008C4B99">
            <w:pPr>
              <w:numPr>
                <w:ilvl w:val="0"/>
                <w:numId w:val="13"/>
              </w:numPr>
              <w:tabs>
                <w:tab w:val="clear" w:pos="1440"/>
                <w:tab w:val="num" w:pos="720"/>
              </w:tabs>
              <w:ind w:hanging="1080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osoba sa po</w:t>
            </w:r>
            <w:r w:rsidR="0041262E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r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emećajem funkcije </w:t>
            </w:r>
            <w:r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štit</w:t>
            </w:r>
            <w:r w:rsidR="00830348"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aste</w:t>
            </w:r>
            <w:r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 xml:space="preserve"> žl</w:t>
            </w:r>
            <w:r w:rsidR="0041262E"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ij</w:t>
            </w:r>
            <w:r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ezde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.</w:t>
            </w:r>
          </w:p>
          <w:p w:rsidR="00D94DCF" w:rsidRPr="006C76B5" w:rsidRDefault="00D94DCF" w:rsidP="00D94DCF">
            <w:pPr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64155B" w:rsidRPr="006C76B5" w:rsidRDefault="0064155B" w:rsidP="0064155B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Tokom l</w:t>
            </w:r>
            <w:r w:rsidR="0041262E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enja</w:t>
            </w:r>
            <w:r w:rsidR="00DA33F1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ovim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l</w:t>
            </w:r>
            <w:r w:rsidR="0041262E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ekom u kombinaciji sa interferonom alfa zab</w:t>
            </w:r>
            <w:r w:rsidR="0041262E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ilj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ežene su </w:t>
            </w:r>
            <w:r w:rsidRPr="006C76B5">
              <w:rPr>
                <w:rFonts w:ascii="Times New Roman" w:eastAsia="MS Mincho" w:hAnsi="Times New Roman"/>
                <w:b/>
                <w:noProof w:val="0"/>
                <w:sz w:val="22"/>
                <w:szCs w:val="22"/>
                <w:lang w:val="sr-Latn-ME" w:eastAsia="ja-JP"/>
              </w:rPr>
              <w:t>bolesti zuba i desni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, koje mogu dovesti do ispadanja zuba. Tako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đ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e, i suva usta mogu imati štetni </w:t>
            </w:r>
            <w:r w:rsidR="00830348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efekat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na zube i sluznicu usta tokom dugotrajnog l</w:t>
            </w:r>
            <w:r w:rsidR="0041262E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enja kombinovanom terapijom</w:t>
            </w:r>
            <w:r w:rsidR="009F29BB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ovim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l</w:t>
            </w:r>
            <w:r w:rsidR="0041262E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ekom </w:t>
            </w:r>
            <w:r w:rsidR="006A0FFC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interferonom alfa. Temeljno operite zube dva</w:t>
            </w:r>
            <w:r w:rsidR="00830348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put</w:t>
            </w:r>
            <w:r w:rsidR="00830348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dnevno i redovno obavljajte kontrolne preglede zuba. Neki pacijenti mogu i </w:t>
            </w:r>
            <w:r w:rsidRPr="006C76B5">
              <w:rPr>
                <w:rFonts w:ascii="Times New Roman" w:eastAsia="MS Mincho" w:hAnsi="Times New Roman"/>
                <w:b/>
                <w:bCs/>
                <w:noProof w:val="0"/>
                <w:sz w:val="22"/>
                <w:szCs w:val="22"/>
                <w:lang w:val="sr-Latn-ME" w:eastAsia="ja-JP"/>
              </w:rPr>
              <w:t>povra</w:t>
            </w:r>
            <w:r w:rsidRPr="006C76B5">
              <w:rPr>
                <w:rFonts w:ascii="Times New Roman" w:eastAsia="TimesNewRoman,Bold" w:hAnsi="Times New Roman"/>
                <w:b/>
                <w:bCs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MS Mincho" w:hAnsi="Times New Roman"/>
                <w:b/>
                <w:bCs/>
                <w:noProof w:val="0"/>
                <w:sz w:val="22"/>
                <w:szCs w:val="22"/>
                <w:lang w:val="sr-Latn-ME" w:eastAsia="ja-JP"/>
              </w:rPr>
              <w:t>ati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. Ukoliko povra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ate, vodite ra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una o tome da nakon povra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anja svaki put temeljno isperete usta.</w:t>
            </w:r>
          </w:p>
          <w:p w:rsidR="0064155B" w:rsidRPr="006C76B5" w:rsidRDefault="0064155B" w:rsidP="0064155B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</w:p>
          <w:p w:rsidR="0064155B" w:rsidRPr="006C76B5" w:rsidRDefault="0064155B" w:rsidP="0064155B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Tokom l</w:t>
            </w:r>
            <w:r w:rsidR="0041262E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enja l</w:t>
            </w:r>
            <w:r w:rsidR="0041262E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ekom Rebetol u kombinaciji sa interferonom alfa, pacijenti mogu imati </w:t>
            </w:r>
            <w:r w:rsidRPr="006C76B5">
              <w:rPr>
                <w:rFonts w:ascii="Times New Roman" w:eastAsia="MS Mincho" w:hAnsi="Times New Roman"/>
                <w:b/>
                <w:bCs/>
                <w:noProof w:val="0"/>
                <w:sz w:val="22"/>
                <w:szCs w:val="22"/>
                <w:lang w:val="sr-Latn-ME" w:eastAsia="ja-JP"/>
              </w:rPr>
              <w:t>poreme</w:t>
            </w:r>
            <w:r w:rsidRPr="006C76B5">
              <w:rPr>
                <w:rFonts w:ascii="Times New Roman" w:eastAsia="TimesNewRoman,Bold" w:hAnsi="Times New Roman"/>
                <w:b/>
                <w:bCs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MS Mincho" w:hAnsi="Times New Roman"/>
                <w:b/>
                <w:bCs/>
                <w:noProof w:val="0"/>
                <w:sz w:val="22"/>
                <w:szCs w:val="22"/>
                <w:lang w:val="sr-Latn-ME" w:eastAsia="ja-JP"/>
              </w:rPr>
              <w:t xml:space="preserve">aje na nivou oka, 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gubitak vida u r</w:t>
            </w:r>
            <w:r w:rsidR="0041262E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etkim slu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ajevima. Ako primite ribavirin u kombinaciji sa alfa interferonom, trebalo bi da</w:t>
            </w:r>
            <w:r w:rsidRPr="006C76B5">
              <w:rPr>
                <w:rFonts w:ascii="Times New Roman" w:eastAsia="MS Mincho" w:hAnsi="Times New Roman"/>
                <w:b/>
                <w:bCs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se podrvgnete osnovnom pregledu oka. </w:t>
            </w:r>
            <w:r w:rsidR="004A1EF1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Pacijenti koji se žale </w:t>
            </w:r>
            <w:r w:rsidR="009A5B21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na </w:t>
            </w:r>
            <w:r w:rsidR="004A1EF1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pogoršanje ili gubitak vida moraju </w:t>
            </w:r>
            <w:r w:rsidR="0097151C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hitno da se podvrgnu kompletnom </w:t>
            </w:r>
            <w:r w:rsidR="00C21C9E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pregledu oka. 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Pacijenti sa ve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 xml:space="preserve">ć 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postoje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im bolestima oka (na prim</w:t>
            </w:r>
            <w:r w:rsidR="0041262E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er dijabeti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ka ili hipertenzivna retinopatija) bi trebalo da se podvrgavaju periodi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nim pregledima oka tokom l</w:t>
            </w:r>
            <w:r w:rsidR="0041262E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enja kombinovanom terapijom ribavirinom i alfa interferonom. Kombinovanu terapiju ribavirina i alfa interferona bi</w:t>
            </w:r>
          </w:p>
          <w:p w:rsidR="0064155B" w:rsidRPr="006C76B5" w:rsidRDefault="0064155B" w:rsidP="0064155B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trebalo prekinuti kod pacijenata kod kojih se razvije novi ili pogorša već postojeći poremećaj oka.</w:t>
            </w:r>
          </w:p>
          <w:p w:rsidR="0064155B" w:rsidRPr="006C76B5" w:rsidRDefault="0064155B" w:rsidP="0064155B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</w:p>
          <w:p w:rsidR="0064155B" w:rsidRPr="006C76B5" w:rsidRDefault="009B0DE4" w:rsidP="0064155B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Pods</w:t>
            </w:r>
            <w:r w:rsidR="0041262E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etnik: </w:t>
            </w:r>
            <w:r w:rsidR="0064155B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Takođe, ne propustite da pročitate poglavlje „</w:t>
            </w:r>
            <w:r w:rsidR="0064155B" w:rsidRPr="006C76B5">
              <w:rPr>
                <w:rFonts w:ascii="Times New Roman" w:eastAsia="MS Mincho" w:hAnsi="Times New Roman"/>
                <w:b/>
                <w:noProof w:val="0"/>
                <w:sz w:val="22"/>
                <w:szCs w:val="22"/>
                <w:lang w:val="sr-Latn-ME" w:eastAsia="ja-JP"/>
              </w:rPr>
              <w:t>Kada uzimate l</w:t>
            </w:r>
            <w:r w:rsidR="0041262E" w:rsidRPr="006C76B5">
              <w:rPr>
                <w:rFonts w:ascii="Times New Roman" w:eastAsia="MS Mincho" w:hAnsi="Times New Roman"/>
                <w:b/>
                <w:noProof w:val="0"/>
                <w:sz w:val="22"/>
                <w:szCs w:val="22"/>
                <w:lang w:val="sr-Latn-ME" w:eastAsia="ja-JP"/>
              </w:rPr>
              <w:t>ij</w:t>
            </w:r>
            <w:r w:rsidR="0064155B" w:rsidRPr="006C76B5">
              <w:rPr>
                <w:rFonts w:ascii="Times New Roman" w:eastAsia="MS Mincho" w:hAnsi="Times New Roman"/>
                <w:b/>
                <w:noProof w:val="0"/>
                <w:sz w:val="22"/>
                <w:szCs w:val="22"/>
                <w:lang w:val="sr-Latn-ME" w:eastAsia="ja-JP"/>
              </w:rPr>
              <w:t>ek PegIntron / Intron A, posebno vodite</w:t>
            </w:r>
            <w:r w:rsidR="00390FEF" w:rsidRPr="006C76B5">
              <w:rPr>
                <w:rFonts w:ascii="Times New Roman" w:eastAsia="MS Mincho" w:hAnsi="Times New Roman"/>
                <w:b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="0064155B" w:rsidRPr="006C76B5">
              <w:rPr>
                <w:rFonts w:ascii="Times New Roman" w:eastAsia="MS Mincho" w:hAnsi="Times New Roman"/>
                <w:b/>
                <w:noProof w:val="0"/>
                <w:sz w:val="22"/>
                <w:szCs w:val="22"/>
                <w:lang w:val="sr-Latn-ME" w:eastAsia="ja-JP"/>
              </w:rPr>
              <w:t>računa</w:t>
            </w:r>
            <w:r w:rsidR="0064155B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“ u uputstvu za </w:t>
            </w:r>
            <w:r w:rsidR="00900906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l</w:t>
            </w:r>
            <w:r w:rsidR="0041262E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="00900906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ek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boceprevir,</w:t>
            </w:r>
            <w:r w:rsidR="0064155B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peginterferon alfa-2b ili interferon alfa-2b.</w:t>
            </w:r>
          </w:p>
          <w:p w:rsidR="00517F65" w:rsidRPr="006C76B5" w:rsidRDefault="00517F65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40" w:after="40"/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</w:tc>
      </w:tr>
      <w:tr w:rsidR="00922D62" w:rsidRPr="006C76B5">
        <w:trPr>
          <w:trHeight w:val="267"/>
        </w:trPr>
        <w:tc>
          <w:tcPr>
            <w:tcW w:w="10188" w:type="dxa"/>
            <w:vAlign w:val="center"/>
          </w:tcPr>
          <w:p w:rsidR="00922D62" w:rsidRPr="006C76B5" w:rsidRDefault="000B0907" w:rsidP="000B0907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Prim</w:t>
            </w:r>
            <w:r w:rsidR="0041262E"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j</w:t>
            </w:r>
            <w:r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ena drugih l</w:t>
            </w:r>
            <w:r w:rsidR="0041262E"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j</w:t>
            </w:r>
            <w:r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ekova</w:t>
            </w:r>
          </w:p>
        </w:tc>
      </w:tr>
      <w:tr w:rsidR="00922D62" w:rsidRPr="006C76B5">
        <w:trPr>
          <w:trHeight w:val="1145"/>
        </w:trPr>
        <w:tc>
          <w:tcPr>
            <w:tcW w:w="10188" w:type="dxa"/>
            <w:vAlign w:val="center"/>
          </w:tcPr>
          <w:p w:rsidR="00922D62" w:rsidRPr="006C76B5" w:rsidRDefault="00922D62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390FEF" w:rsidRPr="006C76B5" w:rsidRDefault="00A5235D" w:rsidP="00390FEF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O</w:t>
            </w:r>
            <w:r w:rsidR="00390FEF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bav</w:t>
            </w:r>
            <w:r w:rsidR="0041262E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="00390FEF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estite svog l</w:t>
            </w:r>
            <w:r w:rsidR="0041262E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="00390FEF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ekara ili farmaceuta ako 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vi </w:t>
            </w:r>
            <w:r w:rsidR="00390FEF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ili d</w:t>
            </w:r>
            <w:r w:rsidR="0041262E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="00390FEF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ete o kojem se starate:</w:t>
            </w:r>
          </w:p>
          <w:p w:rsidR="00390FEF" w:rsidRPr="006C76B5" w:rsidRDefault="00390FEF" w:rsidP="00390FEF">
            <w:pPr>
              <w:numPr>
                <w:ilvl w:val="0"/>
                <w:numId w:val="14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uzimate ili ste nedavno uzimali neke druge l</w:t>
            </w:r>
            <w:r w:rsidR="0041262E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ekove, uklju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uju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 i one koje ste nabavili bez recepta.</w:t>
            </w:r>
          </w:p>
          <w:p w:rsidR="008A38A4" w:rsidRPr="006C76B5" w:rsidRDefault="0043627C" w:rsidP="00390FEF">
            <w:pPr>
              <w:numPr>
                <w:ilvl w:val="0"/>
                <w:numId w:val="14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primate </w:t>
            </w:r>
            <w:r w:rsidR="008A38A4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azatioprin u ko</w:t>
            </w:r>
            <w:r w:rsidR="00D926C6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m</w:t>
            </w:r>
            <w:r w:rsidR="008A38A4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binaciji sa ribavirinom i pegilovanim alfa interferonima i stog</w:t>
            </w:r>
            <w:r w:rsidR="007B0AE1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</w:t>
            </w:r>
            <w:r w:rsidR="008A38A4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="00D926C6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možete da imate povećan rizik od nastanka teških poremećaja krvi.</w:t>
            </w:r>
          </w:p>
          <w:p w:rsidR="00390FEF" w:rsidRPr="006C76B5" w:rsidRDefault="00390FEF" w:rsidP="00390FEF">
            <w:pPr>
              <w:numPr>
                <w:ilvl w:val="0"/>
                <w:numId w:val="14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lastRenderedPageBreak/>
              <w:t xml:space="preserve">ste inficirani istovremeno virusom </w:t>
            </w:r>
            <w:r w:rsidRPr="006C76B5">
              <w:rPr>
                <w:rFonts w:ascii="Times New Roman" w:eastAsia="MS Mincho" w:hAnsi="Times New Roman"/>
                <w:b/>
                <w:noProof w:val="0"/>
                <w:sz w:val="22"/>
                <w:szCs w:val="22"/>
                <w:lang w:val="sr-Latn-ME" w:eastAsia="ja-JP"/>
              </w:rPr>
              <w:t>humane imunodeficijencije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(HIV - pozitivni) i </w:t>
            </w:r>
            <w:r w:rsidRPr="006C76B5">
              <w:rPr>
                <w:rFonts w:ascii="Times New Roman" w:eastAsia="MS Mincho" w:hAnsi="Times New Roman"/>
                <w:b/>
                <w:noProof w:val="0"/>
                <w:sz w:val="22"/>
                <w:szCs w:val="22"/>
                <w:lang w:val="sr-Latn-ME" w:eastAsia="ja-JP"/>
              </w:rPr>
              <w:t xml:space="preserve">Hepatitis C Virusom 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(HCV) i l</w:t>
            </w:r>
            <w:r w:rsidR="0041262E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ite se anti-HIV l</w:t>
            </w:r>
            <w:r w:rsidR="0041262E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ekovima (nukleozidni inhibitori reverzne transkriptaze (</w:t>
            </w:r>
            <w:r w:rsidRPr="006C76B5">
              <w:rPr>
                <w:rFonts w:ascii="Times New Roman" w:eastAsia="MS Mincho" w:hAnsi="Times New Roman"/>
                <w:b/>
                <w:noProof w:val="0"/>
                <w:sz w:val="22"/>
                <w:szCs w:val="22"/>
                <w:lang w:val="sr-Latn-ME" w:eastAsia="ja-JP"/>
              </w:rPr>
              <w:t>NRTI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) i/ili visoko aktivnom antiretrovirusnom terapijom (</w:t>
            </w:r>
            <w:r w:rsidRPr="006C76B5">
              <w:rPr>
                <w:rFonts w:ascii="Times New Roman" w:eastAsia="MS Mincho" w:hAnsi="Times New Roman"/>
                <w:b/>
                <w:noProof w:val="0"/>
                <w:sz w:val="22"/>
                <w:szCs w:val="22"/>
                <w:lang w:val="sr-Latn-ME" w:eastAsia="ja-JP"/>
              </w:rPr>
              <w:t>HAART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).</w:t>
            </w:r>
          </w:p>
          <w:p w:rsidR="004004CC" w:rsidRPr="006C76B5" w:rsidRDefault="000F6029" w:rsidP="004004CC">
            <w:pPr>
              <w:numPr>
                <w:ilvl w:val="1"/>
                <w:numId w:val="14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istovremeno </w:t>
            </w:r>
            <w:r w:rsidR="00390FEF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davanje </w:t>
            </w:r>
            <w:r w:rsidR="00E10D76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ovog </w:t>
            </w:r>
            <w:r w:rsidR="00390FEF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l</w:t>
            </w:r>
            <w:r w:rsidR="00206B66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="00390FEF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eka u kombinaciji sa alfa interferonom i anti-HIV l</w:t>
            </w:r>
            <w:r w:rsidR="00206B66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="00390FEF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ekovima može pove</w:t>
            </w:r>
            <w:r w:rsidR="00390FEF"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="00390FEF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ati rizik od razvoja lakti</w:t>
            </w:r>
            <w:r w:rsidR="00390FEF"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="00390FEF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ke acidoze, poreme</w:t>
            </w:r>
            <w:r w:rsidR="00390FEF"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="00390FEF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aja jetre, i nepravilnosti u razvoju </w:t>
            </w:r>
            <w:r w:rsidR="00390FEF"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="00390FEF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elija krvi (smanjenje broja crvenih krvnih zrnaca koja prenose kiseonik, odre</w:t>
            </w:r>
            <w:r w:rsidR="00F274E6"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đ</w:t>
            </w:r>
            <w:r w:rsidR="00390FEF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enih b</w:t>
            </w:r>
            <w:r w:rsidR="00206B66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="00390FEF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elih krvnih zrnaca koja se bore protiv infekcije, i </w:t>
            </w:r>
            <w:r w:rsidR="00390FEF"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="00390FEF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elija za zgrušavanje krvi koje se zovu krvne plo</w:t>
            </w:r>
            <w:r w:rsidR="00390FEF"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="00390FEF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ice). </w:t>
            </w:r>
          </w:p>
          <w:p w:rsidR="00C83F3C" w:rsidRPr="006C76B5" w:rsidRDefault="00390FEF" w:rsidP="00C83F3C">
            <w:pPr>
              <w:numPr>
                <w:ilvl w:val="1"/>
                <w:numId w:val="14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Kod istovremene prim</w:t>
            </w:r>
            <w:r w:rsidR="00206B66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ene </w:t>
            </w:r>
            <w:r w:rsidR="00D02323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ovog 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l</w:t>
            </w:r>
            <w:r w:rsidR="00206B66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eka i </w:t>
            </w:r>
            <w:r w:rsidRPr="006C76B5">
              <w:rPr>
                <w:rFonts w:ascii="Times New Roman" w:eastAsia="MS Mincho" w:hAnsi="Times New Roman"/>
                <w:b/>
                <w:bCs/>
                <w:noProof w:val="0"/>
                <w:sz w:val="22"/>
                <w:szCs w:val="22"/>
                <w:lang w:val="sr-Latn-ME" w:eastAsia="ja-JP"/>
              </w:rPr>
              <w:t xml:space="preserve">didanozina 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ili </w:t>
            </w:r>
            <w:r w:rsidRPr="006C76B5">
              <w:rPr>
                <w:rFonts w:ascii="Times New Roman" w:eastAsia="MS Mincho" w:hAnsi="Times New Roman"/>
                <w:b/>
                <w:bCs/>
                <w:noProof w:val="0"/>
                <w:sz w:val="22"/>
                <w:szCs w:val="22"/>
                <w:lang w:val="sr-Latn-ME" w:eastAsia="ja-JP"/>
              </w:rPr>
              <w:t>stavudina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, mogu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 je da 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 </w:t>
            </w:r>
            <w:r w:rsidR="00D02323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ovaj l</w:t>
            </w:r>
            <w:r w:rsidR="00206B66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="00D02323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ek 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prom</w:t>
            </w:r>
            <w:r w:rsidR="00206B66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eniti na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in na koji ovi l</w:t>
            </w:r>
            <w:r w:rsidR="00206B66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ekovi d</w:t>
            </w:r>
            <w:r w:rsidR="00206B66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eluju. Zbog toga bi trebalo da vršite redovne laboratorijske analize krvi kako bi bili sigurni da se HIV infekcija ne pogoršava. Ukoliko do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đ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 do pogoršanja, Vaš l</w:t>
            </w:r>
            <w:r w:rsidR="00206B66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ekar 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 odlu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iti da li je potrebno izm</w:t>
            </w:r>
            <w:r w:rsidR="00206B66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eniti terapiju l</w:t>
            </w:r>
            <w:r w:rsidR="00206B66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ekom Rebetol.</w:t>
            </w:r>
            <w:r w:rsidR="00EF61E7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Dodatno, pacijenti koji primaju </w:t>
            </w:r>
            <w:r w:rsidR="00EF61E7" w:rsidRPr="006C76B5">
              <w:rPr>
                <w:rFonts w:ascii="Times New Roman" w:eastAsia="MS Mincho" w:hAnsi="Times New Roman"/>
                <w:b/>
                <w:noProof w:val="0"/>
                <w:sz w:val="22"/>
                <w:szCs w:val="22"/>
                <w:lang w:val="sr-Latn-ME" w:eastAsia="ja-JP"/>
              </w:rPr>
              <w:t xml:space="preserve">zidovudin </w:t>
            </w:r>
            <w:r w:rsidR="00EF61E7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</w:t>
            </w:r>
            <w:r w:rsidR="00EF61E7" w:rsidRPr="006C76B5">
              <w:rPr>
                <w:rFonts w:ascii="Times New Roman" w:eastAsia="MS Mincho" w:hAnsi="Times New Roman"/>
                <w:b/>
                <w:noProof w:val="0"/>
                <w:sz w:val="22"/>
                <w:szCs w:val="22"/>
                <w:lang w:val="sr-Latn-ME" w:eastAsia="ja-JP"/>
              </w:rPr>
              <w:t xml:space="preserve"> ribavirin</w:t>
            </w:r>
            <w:r w:rsidR="00EF61E7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u kombinaciji sa </w:t>
            </w:r>
            <w:r w:rsidR="00EF61E7" w:rsidRPr="006C76B5">
              <w:rPr>
                <w:rFonts w:ascii="Times New Roman" w:eastAsia="MS Mincho" w:hAnsi="Times New Roman"/>
                <w:b/>
                <w:noProof w:val="0"/>
                <w:sz w:val="22"/>
                <w:szCs w:val="22"/>
                <w:lang w:val="sr-Latn-ME" w:eastAsia="ja-JP"/>
              </w:rPr>
              <w:t>alfa interferonima</w:t>
            </w:r>
            <w:r w:rsidR="00EF61E7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mogu biti izloženi povećanom riziku od razvoja anemije (mali broj crvenih zrnaca). Prema tome upotreba zidovudina i ribavirina u kombinaciji sa alfa interferonima se ne preporučuje.</w:t>
            </w:r>
            <w:r w:rsidR="00C83F3C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</w:p>
          <w:p w:rsidR="0056791E" w:rsidRPr="006C76B5" w:rsidRDefault="00C83F3C" w:rsidP="0056791E">
            <w:pPr>
              <w:numPr>
                <w:ilvl w:val="1"/>
                <w:numId w:val="14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Zbog rizika od razvoja laktičke acidoze (stvaranje ml</w:t>
            </w:r>
            <w:r w:rsidR="00206B66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ečne kis</w:t>
            </w:r>
            <w:r w:rsidR="00206B66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eline u t</w:t>
            </w:r>
            <w:r w:rsidR="00206B66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elu) i pankreatitisa upotreba </w:t>
            </w:r>
            <w:r w:rsidRPr="006C76B5">
              <w:rPr>
                <w:rFonts w:ascii="Times New Roman" w:eastAsia="MS Mincho" w:hAnsi="Times New Roman"/>
                <w:b/>
                <w:noProof w:val="0"/>
                <w:sz w:val="22"/>
                <w:szCs w:val="22"/>
                <w:lang w:val="sr-Latn-ME" w:eastAsia="ja-JP"/>
              </w:rPr>
              <w:t>ribavirina i didanozina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nije preporučena, a upotrebu </w:t>
            </w:r>
            <w:r w:rsidRPr="006C76B5">
              <w:rPr>
                <w:rFonts w:ascii="Times New Roman" w:eastAsia="MS Mincho" w:hAnsi="Times New Roman"/>
                <w:b/>
                <w:noProof w:val="0"/>
                <w:sz w:val="22"/>
                <w:szCs w:val="22"/>
                <w:lang w:val="sr-Latn-ME" w:eastAsia="ja-JP"/>
              </w:rPr>
              <w:t>ribavirina i stavudina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bi trebalo izb</w:t>
            </w:r>
            <w:r w:rsidR="00206B66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egavati.</w:t>
            </w:r>
          </w:p>
          <w:p w:rsidR="00390FEF" w:rsidRPr="006C76B5" w:rsidRDefault="00390FEF" w:rsidP="00AE48C6">
            <w:pPr>
              <w:numPr>
                <w:ilvl w:val="1"/>
                <w:numId w:val="14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Pacijenti istovremeno inficirani HIV-om i HCV-om sa uznapredovalom boleš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u jetre koji primaju visoko aktivnu antiretrovirusnu terapiju (HAART) mogu biti izloženi pove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anom riziku od pogoršanja funkcije jetre.</w:t>
            </w:r>
            <w:r w:rsidR="00AE48C6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="00AE48C6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Dodavanje terapije samo interferonom alfa ili u kombinaciji sa ribavirinom može povećati rizik kod ove grupe pacijenata.</w:t>
            </w:r>
          </w:p>
          <w:p w:rsidR="00390FEF" w:rsidRPr="006C76B5" w:rsidRDefault="00390FEF" w:rsidP="00390FEF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</w:p>
          <w:p w:rsidR="00390FEF" w:rsidRPr="006C76B5" w:rsidRDefault="005A734F" w:rsidP="00390FEF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Pods</w:t>
            </w:r>
            <w:r w:rsidR="00206B66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etnik: </w:t>
            </w:r>
            <w:r w:rsidR="00390FEF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Tako</w:t>
            </w:r>
            <w:r w:rsidR="00390FEF"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đ</w:t>
            </w:r>
            <w:r w:rsidR="00390FEF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e, obavezno pro</w:t>
            </w:r>
            <w:r w:rsidR="00390FEF"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="00390FEF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itajte poglavlje „Prim</w:t>
            </w:r>
            <w:r w:rsidR="00206B66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="00390FEF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ena drugih l</w:t>
            </w:r>
            <w:r w:rsidR="00206B66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="00390FEF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ekova“ u uputstvu za </w:t>
            </w:r>
            <w:r w:rsidR="00EB4732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l</w:t>
            </w:r>
            <w:r w:rsidR="00206B66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="00EB4732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ek </w:t>
            </w:r>
            <w:r w:rsidR="00390FEF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peginterferon alfa-2b</w:t>
            </w:r>
            <w:r w:rsidR="006F505C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,</w:t>
            </w:r>
            <w:r w:rsidR="00390FEF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interferon alfa-2b</w:t>
            </w:r>
            <w:r w:rsidR="006F505C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ili boceprevir</w:t>
            </w:r>
            <w:r w:rsidR="00390FEF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pr</w:t>
            </w:r>
            <w:r w:rsidR="00206B66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="00390FEF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 po</w:t>
            </w:r>
            <w:r w:rsidR="00390FEF"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="00390FEF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etka l</w:t>
            </w:r>
            <w:r w:rsidR="00206B66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="00390FEF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="00390FEF"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="00390FEF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enja</w:t>
            </w:r>
            <w:r w:rsidR="005C7576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kombinovanom terapijom sa</w:t>
            </w:r>
            <w:r w:rsidR="00390FEF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="00D02323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ovim </w:t>
            </w:r>
            <w:r w:rsidR="00390FEF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l</w:t>
            </w:r>
            <w:r w:rsidR="00206B66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="00390FEF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ekom .</w:t>
            </w:r>
          </w:p>
          <w:p w:rsidR="00D94DCF" w:rsidRPr="006C76B5" w:rsidRDefault="00D94DCF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</w:tc>
      </w:tr>
      <w:tr w:rsidR="00922D62" w:rsidRPr="006C76B5">
        <w:trPr>
          <w:trHeight w:val="291"/>
        </w:trPr>
        <w:tc>
          <w:tcPr>
            <w:tcW w:w="10188" w:type="dxa"/>
            <w:vAlign w:val="center"/>
          </w:tcPr>
          <w:p w:rsidR="00922D62" w:rsidRPr="006C76B5" w:rsidRDefault="000B0907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lastRenderedPageBreak/>
              <w:t>Uzimanje l</w:t>
            </w:r>
            <w:r w:rsidR="00206B66" w:rsidRPr="006C76B5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ij</w:t>
            </w:r>
            <w:r w:rsidRPr="006C76B5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 xml:space="preserve">eka </w:t>
            </w:r>
            <w:r w:rsidR="007374A4"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Rebetol</w:t>
            </w:r>
            <w:r w:rsidRPr="006C76B5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 xml:space="preserve"> sa hranom ili pićima</w:t>
            </w:r>
          </w:p>
        </w:tc>
      </w:tr>
      <w:tr w:rsidR="000B0907" w:rsidRPr="006C76B5">
        <w:trPr>
          <w:trHeight w:val="291"/>
        </w:trPr>
        <w:tc>
          <w:tcPr>
            <w:tcW w:w="10188" w:type="dxa"/>
            <w:vAlign w:val="center"/>
          </w:tcPr>
          <w:p w:rsidR="000B0907" w:rsidRPr="006C76B5" w:rsidRDefault="000B0907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</w:p>
          <w:p w:rsidR="00D94DCF" w:rsidRPr="006C76B5" w:rsidRDefault="00D94DCF" w:rsidP="00D94DCF">
            <w:pPr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Rebetol se mora uzimati s hranom.</w:t>
            </w:r>
            <w:r w:rsidR="004A0C3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Vid</w:t>
            </w:r>
            <w:r w:rsidR="00206B66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="004A0C3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eti poglavlje 3.</w:t>
            </w:r>
          </w:p>
          <w:p w:rsidR="00D94DCF" w:rsidRPr="006C76B5" w:rsidRDefault="00D94DCF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</w:p>
        </w:tc>
      </w:tr>
      <w:tr w:rsidR="00922D62" w:rsidRPr="006C76B5">
        <w:trPr>
          <w:trHeight w:val="176"/>
        </w:trPr>
        <w:tc>
          <w:tcPr>
            <w:tcW w:w="10188" w:type="dxa"/>
            <w:vAlign w:val="center"/>
          </w:tcPr>
          <w:p w:rsidR="00922D62" w:rsidRPr="006C76B5" w:rsidRDefault="006816A8" w:rsidP="006816A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Prim</w:t>
            </w:r>
            <w:r w:rsidR="00206B66"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j</w:t>
            </w:r>
            <w:r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ena l</w:t>
            </w:r>
            <w:r w:rsidR="00206B66"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ij</w:t>
            </w:r>
            <w:r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 xml:space="preserve">eka </w:t>
            </w:r>
            <w:r w:rsidR="007374A4"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Rebetol</w:t>
            </w:r>
            <w:r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 xml:space="preserve"> u periodu trudnoće i dojenja</w:t>
            </w:r>
          </w:p>
        </w:tc>
      </w:tr>
      <w:tr w:rsidR="00922D62" w:rsidRPr="006C76B5" w:rsidTr="006C76B5">
        <w:trPr>
          <w:trHeight w:val="282"/>
        </w:trPr>
        <w:tc>
          <w:tcPr>
            <w:tcW w:w="10188" w:type="dxa"/>
            <w:vAlign w:val="center"/>
          </w:tcPr>
          <w:p w:rsidR="00D94DCF" w:rsidRPr="006C76B5" w:rsidRDefault="00D94DCF" w:rsidP="00D94DCF">
            <w:pPr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D94DCF" w:rsidRPr="006C76B5" w:rsidRDefault="001E3BE1" w:rsidP="00D94DCF">
            <w:pPr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Trudne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d</w:t>
            </w:r>
            <w:r w:rsidR="00206B66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evojke ili žene ne sm</w:t>
            </w:r>
            <w:r w:rsidR="00206B66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="00D94DC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u 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da </w:t>
            </w:r>
            <w:r w:rsidR="00D94DC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uzima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ju</w:t>
            </w:r>
            <w:r w:rsidR="00D94DC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="00C8150B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ovaj l</w:t>
            </w:r>
            <w:r w:rsidR="00206B66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="00C8150B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ek </w:t>
            </w:r>
            <w:r w:rsidR="00D94DC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(vidi „</w:t>
            </w:r>
            <w:r w:rsidR="00D94C9D" w:rsidRPr="006C76B5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>Kada uzimate l</w:t>
            </w:r>
            <w:r w:rsidR="00206B66" w:rsidRPr="006C76B5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>ij</w:t>
            </w:r>
            <w:r w:rsidR="00D94C9D" w:rsidRPr="006C76B5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 xml:space="preserve">ek </w:t>
            </w:r>
            <w:r w:rsidR="00D94C9D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Rebetol</w:t>
            </w:r>
            <w:r w:rsidR="00D94C9D" w:rsidRPr="006C76B5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>, posebno vodite računa</w:t>
            </w:r>
            <w:r w:rsidR="00D94DC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“)</w:t>
            </w:r>
          </w:p>
          <w:p w:rsidR="00D94DCF" w:rsidRPr="006C76B5" w:rsidRDefault="00E30E22" w:rsidP="00D94DCF">
            <w:pPr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Ovaj l</w:t>
            </w:r>
            <w:r w:rsidR="00206B66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ek </w:t>
            </w:r>
            <w:r w:rsidR="00415DA8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može oštetiti plod (embrion).</w:t>
            </w:r>
          </w:p>
          <w:p w:rsidR="00D94DCF" w:rsidRPr="006C76B5" w:rsidRDefault="00D94DCF" w:rsidP="00D94DCF">
            <w:pPr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510750" w:rsidRPr="006C76B5" w:rsidRDefault="00510750" w:rsidP="00510750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Pacijenti oba pola moraju preduzeti </w:t>
            </w:r>
            <w:r w:rsidRPr="006C76B5">
              <w:rPr>
                <w:rFonts w:ascii="Times New Roman" w:eastAsia="MS Mincho" w:hAnsi="Times New Roman"/>
                <w:b/>
                <w:noProof w:val="0"/>
                <w:sz w:val="22"/>
                <w:szCs w:val="22"/>
                <w:lang w:val="sr-Latn-ME" w:eastAsia="ja-JP"/>
              </w:rPr>
              <w:t>posebne m</w:t>
            </w:r>
            <w:r w:rsidR="00206B66" w:rsidRPr="006C76B5">
              <w:rPr>
                <w:rFonts w:ascii="Times New Roman" w:eastAsia="MS Mincho" w:hAnsi="Times New Roman"/>
                <w:b/>
                <w:noProof w:val="0"/>
                <w:sz w:val="22"/>
                <w:szCs w:val="22"/>
                <w:lang w:val="sr-Latn-ME" w:eastAsia="ja-JP"/>
              </w:rPr>
              <w:t>j</w:t>
            </w:r>
            <w:r w:rsidRPr="006C76B5">
              <w:rPr>
                <w:rFonts w:ascii="Times New Roman" w:eastAsia="MS Mincho" w:hAnsi="Times New Roman"/>
                <w:b/>
                <w:noProof w:val="0"/>
                <w:sz w:val="22"/>
                <w:szCs w:val="22"/>
                <w:lang w:val="sr-Latn-ME" w:eastAsia="ja-JP"/>
              </w:rPr>
              <w:t>ere predostrožnosti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tokom </w:t>
            </w:r>
            <w:r w:rsidR="005C4AC7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seksualnih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aktivnosti ukoliko postoji mogućnost začeća.</w:t>
            </w:r>
          </w:p>
          <w:p w:rsidR="00510750" w:rsidRPr="006C76B5" w:rsidRDefault="00510750" w:rsidP="006C76B5">
            <w:pPr>
              <w:numPr>
                <w:ilvl w:val="0"/>
                <w:numId w:val="33"/>
              </w:numPr>
              <w:tabs>
                <w:tab w:val="clear" w:pos="284"/>
              </w:tabs>
              <w:autoSpaceDE w:val="0"/>
              <w:autoSpaceDN w:val="0"/>
              <w:adjustRightInd w:val="0"/>
              <w:ind w:left="709" w:hanging="349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b/>
                <w:noProof w:val="0"/>
                <w:sz w:val="22"/>
                <w:szCs w:val="22"/>
                <w:lang w:val="sr-Latn-ME" w:eastAsia="ja-JP"/>
              </w:rPr>
              <w:t>D</w:t>
            </w:r>
            <w:r w:rsidR="00206B66" w:rsidRPr="006C76B5">
              <w:rPr>
                <w:rFonts w:ascii="Times New Roman" w:eastAsia="MS Mincho" w:hAnsi="Times New Roman"/>
                <w:b/>
                <w:noProof w:val="0"/>
                <w:sz w:val="22"/>
                <w:szCs w:val="22"/>
                <w:lang w:val="sr-Latn-ME" w:eastAsia="ja-JP"/>
              </w:rPr>
              <w:t>j</w:t>
            </w:r>
            <w:r w:rsidRPr="006C76B5">
              <w:rPr>
                <w:rFonts w:ascii="Times New Roman" w:eastAsia="MS Mincho" w:hAnsi="Times New Roman"/>
                <w:b/>
                <w:noProof w:val="0"/>
                <w:sz w:val="22"/>
                <w:szCs w:val="22"/>
                <w:lang w:val="sr-Latn-ME" w:eastAsia="ja-JP"/>
              </w:rPr>
              <w:t>evojke ili žene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u generativnom dobu:</w:t>
            </w:r>
          </w:p>
          <w:p w:rsidR="00510750" w:rsidRPr="006C76B5" w:rsidRDefault="00510750" w:rsidP="00A400E9">
            <w:pPr>
              <w:tabs>
                <w:tab w:val="clear" w:pos="284"/>
              </w:tabs>
              <w:autoSpaceDE w:val="0"/>
              <w:autoSpaceDN w:val="0"/>
              <w:adjustRightInd w:val="0"/>
              <w:ind w:left="646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Moraju imati negativan test na trudnoću pr</w:t>
            </w:r>
            <w:r w:rsidR="00206B66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 početka terapije, svakog m</w:t>
            </w:r>
            <w:r w:rsidR="00206B66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eseca terapije, i tokom četiri m</w:t>
            </w:r>
            <w:r w:rsidR="00206B66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eseca nakon završetka terapije. Posav</w:t>
            </w:r>
            <w:r w:rsidR="00206B66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etujte se sa svojim l</w:t>
            </w:r>
            <w:r w:rsidR="00206B66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ekarom o ovome.</w:t>
            </w:r>
          </w:p>
          <w:p w:rsidR="00510750" w:rsidRPr="006C76B5" w:rsidRDefault="00510750" w:rsidP="00BC5A05">
            <w:pPr>
              <w:numPr>
                <w:ilvl w:val="0"/>
                <w:numId w:val="15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b/>
                <w:noProof w:val="0"/>
                <w:sz w:val="22"/>
                <w:szCs w:val="22"/>
                <w:lang w:val="sr-Latn-ME" w:eastAsia="ja-JP"/>
              </w:rPr>
              <w:t>Ako ste muškarac:</w:t>
            </w:r>
          </w:p>
          <w:p w:rsidR="00BC5A05" w:rsidRPr="006C76B5" w:rsidRDefault="00510750" w:rsidP="00BC5A05">
            <w:pPr>
              <w:tabs>
                <w:tab w:val="clear" w:pos="284"/>
              </w:tabs>
              <w:autoSpaceDE w:val="0"/>
              <w:autoSpaceDN w:val="0"/>
              <w:adjustRightInd w:val="0"/>
              <w:ind w:left="646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Ne bi trebalo da imate polne odnose sa ženom u drugo</w:t>
            </w:r>
            <w:r w:rsidR="00D02323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m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stanju sem ako </w:t>
            </w:r>
            <w:r w:rsidRPr="006C76B5">
              <w:rPr>
                <w:rFonts w:ascii="Times New Roman" w:eastAsia="MS Mincho" w:hAnsi="Times New Roman"/>
                <w:b/>
                <w:noProof w:val="0"/>
                <w:sz w:val="22"/>
                <w:szCs w:val="22"/>
                <w:lang w:val="sr-Latn-ME" w:eastAsia="ja-JP"/>
              </w:rPr>
              <w:t>koristite kondom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. Ova m</w:t>
            </w:r>
            <w:r w:rsidR="00206B66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era će smanjiti mogućnost da ribavirin ostane u t</w:t>
            </w:r>
            <w:r w:rsidR="00206B66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elu žene. </w:t>
            </w:r>
          </w:p>
          <w:p w:rsidR="00510750" w:rsidRPr="006C76B5" w:rsidRDefault="00510750" w:rsidP="00BC5A05">
            <w:pPr>
              <w:tabs>
                <w:tab w:val="clear" w:pos="284"/>
              </w:tabs>
              <w:autoSpaceDE w:val="0"/>
              <w:autoSpaceDN w:val="0"/>
              <w:adjustRightInd w:val="0"/>
              <w:ind w:left="646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Ukoliko Vaša partnerka nije u drugom stanju ali je u generativnom dobu, neophodno je da se jednom m</w:t>
            </w:r>
            <w:r w:rsidR="00206B66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esečno radi test na trudnoću kao i 7 m</w:t>
            </w:r>
            <w:r w:rsidR="00206B66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eseci nakon završetka l</w:t>
            </w:r>
            <w:r w:rsidR="00206B66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ečenja.</w:t>
            </w:r>
          </w:p>
          <w:p w:rsidR="00510750" w:rsidRPr="006C76B5" w:rsidRDefault="00510750" w:rsidP="000D0A3C">
            <w:pPr>
              <w:tabs>
                <w:tab w:val="clear" w:pos="284"/>
              </w:tabs>
              <w:autoSpaceDE w:val="0"/>
              <w:autoSpaceDN w:val="0"/>
              <w:adjustRightInd w:val="0"/>
              <w:ind w:left="646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Vi i</w:t>
            </w:r>
            <w:r w:rsidR="00600BA9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li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Vaša partnerka morate koristiti efikasne m</w:t>
            </w:r>
            <w:r w:rsidR="00206B66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ere kontracepcije tokom perioda l</w:t>
            </w:r>
            <w:r w:rsidR="00206B66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ečenja</w:t>
            </w:r>
            <w:r w:rsidR="001253C1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ovim 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l</w:t>
            </w:r>
            <w:r w:rsidR="00206B66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ekom </w:t>
            </w:r>
            <w:r w:rsidR="001253C1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 7 m</w:t>
            </w:r>
            <w:r w:rsidR="00206B66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eseci nakon završetka l</w:t>
            </w:r>
            <w:r w:rsidR="00206B66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ečenja. Posav</w:t>
            </w:r>
            <w:r w:rsidR="00206B66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etujte se sa svojim l</w:t>
            </w:r>
            <w:r w:rsidR="00206B66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ekarom o ovome (vidite od</w:t>
            </w:r>
            <w:r w:rsidR="00206B66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eljak </w:t>
            </w:r>
            <w:r w:rsidR="000D0A3C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„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L</w:t>
            </w:r>
            <w:r w:rsidR="00206B66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ek Rebetol ne sm</w:t>
            </w:r>
            <w:r w:rsidR="00206B66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ete koristiti</w:t>
            </w:r>
            <w:r w:rsidR="000D0A3C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“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).</w:t>
            </w:r>
          </w:p>
          <w:p w:rsidR="00510750" w:rsidRPr="006C76B5" w:rsidRDefault="00510750" w:rsidP="00510750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</w:p>
          <w:p w:rsidR="00D94DCF" w:rsidRPr="006C76B5" w:rsidRDefault="00510750" w:rsidP="006C76B5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Žene u periodu </w:t>
            </w:r>
            <w:r w:rsidRPr="006C76B5">
              <w:rPr>
                <w:rFonts w:ascii="Times New Roman" w:eastAsia="MS Mincho" w:hAnsi="Times New Roman"/>
                <w:b/>
                <w:noProof w:val="0"/>
                <w:sz w:val="22"/>
                <w:szCs w:val="22"/>
                <w:lang w:val="sr-Latn-ME" w:eastAsia="ja-JP"/>
              </w:rPr>
              <w:t>dojenja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ne sm</w:t>
            </w:r>
            <w:r w:rsidR="00206B66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ju da uzimaju Rebetol. Prekinite dojenje pr</w:t>
            </w:r>
            <w:r w:rsidR="00206B66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 početka uzimanja l</w:t>
            </w:r>
            <w:r w:rsidR="00206B66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eka Rebetol.</w:t>
            </w:r>
          </w:p>
        </w:tc>
      </w:tr>
      <w:tr w:rsidR="00922D62" w:rsidRPr="006C76B5">
        <w:tc>
          <w:tcPr>
            <w:tcW w:w="10188" w:type="dxa"/>
            <w:vAlign w:val="center"/>
          </w:tcPr>
          <w:p w:rsidR="006C76B5" w:rsidRPr="006C76B5" w:rsidRDefault="006C76B5" w:rsidP="005B0CFD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2"/>
                <w:szCs w:val="22"/>
                <w:lang w:val="sr-Latn-ME"/>
              </w:rPr>
            </w:pPr>
          </w:p>
          <w:p w:rsidR="00922D62" w:rsidRPr="006C76B5" w:rsidRDefault="005B0CFD" w:rsidP="005B0CFD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lastRenderedPageBreak/>
              <w:t>Uticaj l</w:t>
            </w:r>
            <w:r w:rsidR="00206B66"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ij</w:t>
            </w:r>
            <w:r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 xml:space="preserve">eka </w:t>
            </w:r>
            <w:r w:rsidR="007374A4"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Rebetol</w:t>
            </w:r>
            <w:r w:rsidR="007374A4" w:rsidRPr="006C76B5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 xml:space="preserve"> </w:t>
            </w:r>
            <w:r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na upravljanje motornim vozilima i rukovanje mašinama</w:t>
            </w:r>
            <w:r w:rsidRPr="006C76B5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 xml:space="preserve"> </w:t>
            </w:r>
          </w:p>
        </w:tc>
      </w:tr>
      <w:tr w:rsidR="00922D62" w:rsidRPr="006C76B5">
        <w:trPr>
          <w:trHeight w:val="1145"/>
        </w:trPr>
        <w:tc>
          <w:tcPr>
            <w:tcW w:w="10188" w:type="dxa"/>
            <w:vAlign w:val="center"/>
          </w:tcPr>
          <w:p w:rsidR="00D94DCF" w:rsidRPr="006C76B5" w:rsidRDefault="00A3001C" w:rsidP="00D94C9D">
            <w:pPr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lastRenderedPageBreak/>
              <w:t>Ovaj l</w:t>
            </w:r>
            <w:r w:rsidR="00206B66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ek </w:t>
            </w:r>
            <w:r w:rsidR="00D94C9D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ne uti</w:t>
            </w:r>
            <w:r w:rsidR="00D94DC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če na sposobnost upravljanja vozilima i </w:t>
            </w:r>
            <w:r w:rsidR="00D94C9D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rukovanje mašinama</w:t>
            </w:r>
            <w:r w:rsidR="00D94DC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; međutim, </w:t>
            </w:r>
            <w:r w:rsidR="00C330AE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boceprevir, </w:t>
            </w:r>
            <w:r w:rsidR="00D94DC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peginterferon alfa-2b ili interferon alfa-2b mogu </w:t>
            </w:r>
            <w:r w:rsidR="00D94C9D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uticati na ovu sposobnost</w:t>
            </w:r>
            <w:r w:rsidR="00D94DC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. Ne upravljajte vozilima i </w:t>
            </w:r>
            <w:r w:rsidR="00D94C9D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ne rukujte mašinama ako Vam l</w:t>
            </w:r>
            <w:r w:rsidR="00206B66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="00D94DC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ečenje </w:t>
            </w:r>
            <w:r w:rsidR="00D94C9D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l</w:t>
            </w:r>
            <w:r w:rsidR="00206B66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="00D94C9D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ekom Rebetol </w:t>
            </w:r>
            <w:r w:rsidR="00D94DC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izaziva </w:t>
            </w:r>
            <w:r w:rsidR="00BB1E40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umor, pospanost, ili smetenost</w:t>
            </w:r>
            <w:r w:rsidR="00D94DC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.</w:t>
            </w:r>
          </w:p>
          <w:p w:rsidR="00D94C9D" w:rsidRPr="006C76B5" w:rsidRDefault="00D94C9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40" w:after="40"/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</w:tc>
      </w:tr>
      <w:tr w:rsidR="00922D62" w:rsidRPr="006C76B5">
        <w:trPr>
          <w:trHeight w:val="290"/>
        </w:trPr>
        <w:tc>
          <w:tcPr>
            <w:tcW w:w="10188" w:type="dxa"/>
            <w:vAlign w:val="center"/>
          </w:tcPr>
          <w:p w:rsidR="00922D62" w:rsidRPr="006C76B5" w:rsidRDefault="002B2D01" w:rsidP="002B2D01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Važne informacije o nekim sastojcima l</w:t>
            </w:r>
            <w:r w:rsidR="00206B66"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ij</w:t>
            </w:r>
            <w:r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eka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="007374A4"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Rebetol</w:t>
            </w:r>
          </w:p>
        </w:tc>
      </w:tr>
      <w:tr w:rsidR="00922D62" w:rsidRPr="006C76B5">
        <w:trPr>
          <w:trHeight w:val="1242"/>
        </w:trPr>
        <w:tc>
          <w:tcPr>
            <w:tcW w:w="10188" w:type="dxa"/>
            <w:vAlign w:val="center"/>
          </w:tcPr>
          <w:p w:rsidR="00992FDF" w:rsidRPr="006C76B5" w:rsidRDefault="00D94DCF" w:rsidP="00D94C9D">
            <w:pPr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Svaka kapsula </w:t>
            </w:r>
            <w:r w:rsidR="000E28D8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l</w:t>
            </w:r>
            <w:r w:rsidR="00D6747B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="000E28D8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eka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sadrži malu </w:t>
            </w:r>
            <w:r w:rsidR="00D94C9D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količinu</w:t>
            </w:r>
            <w:r w:rsidR="00D94C9D"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 xml:space="preserve"> laktoze</w:t>
            </w:r>
            <w:r w:rsidR="00D94C9D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. </w:t>
            </w:r>
          </w:p>
          <w:p w:rsidR="00D94DCF" w:rsidRPr="006C76B5" w:rsidRDefault="00D94C9D" w:rsidP="00D94C9D">
            <w:pPr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Ako Vam je l</w:t>
            </w:r>
            <w:r w:rsidR="00206B66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="00D94DC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kar</w:t>
            </w:r>
            <w:r w:rsidR="00D94DC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rekao da </w:t>
            </w:r>
            <w:r w:rsidR="00D94DCF"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ne podno</w:t>
            </w:r>
            <w:r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site neke vrste šećera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, posav</w:t>
            </w:r>
            <w:r w:rsidR="00206B66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="00D94DC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etujte se s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a</w:t>
            </w:r>
            <w:r w:rsidR="00D94DC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l</w:t>
            </w:r>
            <w:r w:rsidR="00206B66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ekarom pr</w:t>
            </w:r>
            <w:r w:rsidR="00206B66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="00D94DC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e nego što počnete 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da uzimate ovaj l</w:t>
            </w:r>
            <w:r w:rsidR="00206B66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="00D94DC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ek.</w:t>
            </w:r>
          </w:p>
          <w:p w:rsidR="00D94DCF" w:rsidRPr="006C76B5" w:rsidRDefault="00D94DCF" w:rsidP="00D94DCF">
            <w:pPr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922D62" w:rsidRPr="006C76B5" w:rsidRDefault="00922D62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40" w:after="40"/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</w:tc>
      </w:tr>
      <w:tr w:rsidR="00922D62" w:rsidRPr="006C76B5">
        <w:tc>
          <w:tcPr>
            <w:tcW w:w="10188" w:type="dxa"/>
            <w:vAlign w:val="center"/>
          </w:tcPr>
          <w:p w:rsidR="00922D62" w:rsidRPr="006C76B5" w:rsidRDefault="00915DAA" w:rsidP="00CE7BD9">
            <w:pPr>
              <w:widowControl w:val="0"/>
              <w:autoSpaceDE w:val="0"/>
              <w:autoSpaceDN w:val="0"/>
              <w:ind w:left="540" w:hanging="540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 xml:space="preserve">3. </w:t>
            </w:r>
            <w:r w:rsidR="00CE7BD9" w:rsidRPr="006C76B5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 xml:space="preserve">KAKO </w:t>
            </w:r>
            <w:r w:rsidR="00CE7BD9" w:rsidRPr="006C76B5">
              <w:rPr>
                <w:rFonts w:ascii="Times New Roman" w:hAnsi="Times New Roman"/>
                <w:b/>
                <w:bCs/>
                <w:caps/>
                <w:sz w:val="22"/>
                <w:szCs w:val="22"/>
                <w:lang w:val="sr-Latn-ME"/>
              </w:rPr>
              <w:t>se upotrebljava l</w:t>
            </w:r>
            <w:r w:rsidR="00206B66" w:rsidRPr="006C76B5">
              <w:rPr>
                <w:rFonts w:ascii="Times New Roman" w:hAnsi="Times New Roman"/>
                <w:b/>
                <w:bCs/>
                <w:caps/>
                <w:sz w:val="22"/>
                <w:szCs w:val="22"/>
                <w:lang w:val="sr-Latn-ME"/>
              </w:rPr>
              <w:t>IJ</w:t>
            </w:r>
            <w:r w:rsidR="00CE7BD9" w:rsidRPr="006C76B5">
              <w:rPr>
                <w:rFonts w:ascii="Times New Roman" w:hAnsi="Times New Roman"/>
                <w:b/>
                <w:bCs/>
                <w:caps/>
                <w:sz w:val="22"/>
                <w:szCs w:val="22"/>
                <w:lang w:val="sr-Latn-ME"/>
              </w:rPr>
              <w:t xml:space="preserve">ek </w:t>
            </w:r>
            <w:r w:rsidR="000925D4"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REBETOL</w:t>
            </w:r>
          </w:p>
        </w:tc>
      </w:tr>
      <w:tr w:rsidR="00922D62" w:rsidRPr="006C76B5" w:rsidTr="00EF1460">
        <w:trPr>
          <w:trHeight w:val="540"/>
        </w:trPr>
        <w:tc>
          <w:tcPr>
            <w:tcW w:w="10188" w:type="dxa"/>
            <w:vAlign w:val="center"/>
          </w:tcPr>
          <w:p w:rsidR="00D94C9D" w:rsidRPr="006C76B5" w:rsidRDefault="00461217" w:rsidP="00D94DCF">
            <w:pPr>
              <w:rPr>
                <w:rFonts w:ascii="Times New Roman" w:hAnsi="Times New Roman"/>
                <w:sz w:val="22"/>
                <w:szCs w:val="22"/>
                <w:u w:val="single"/>
                <w:lang w:val="sr-Latn-ME"/>
              </w:rPr>
            </w:pPr>
            <w:r w:rsidRPr="006C76B5">
              <w:rPr>
                <w:rFonts w:ascii="Times New Roman" w:hAnsi="Times New Roman"/>
                <w:sz w:val="22"/>
                <w:szCs w:val="22"/>
                <w:u w:val="single"/>
                <w:lang w:val="sr-Latn-ME"/>
              </w:rPr>
              <w:t>Opšte informacije o prim</w:t>
            </w:r>
            <w:r w:rsidR="00206B66" w:rsidRPr="006C76B5">
              <w:rPr>
                <w:rFonts w:ascii="Times New Roman" w:hAnsi="Times New Roman"/>
                <w:sz w:val="22"/>
                <w:szCs w:val="22"/>
                <w:u w:val="single"/>
                <w:lang w:val="sr-Latn-ME"/>
              </w:rPr>
              <w:t>j</w:t>
            </w:r>
            <w:r w:rsidRPr="006C76B5">
              <w:rPr>
                <w:rFonts w:ascii="Times New Roman" w:hAnsi="Times New Roman"/>
                <w:sz w:val="22"/>
                <w:szCs w:val="22"/>
                <w:u w:val="single"/>
                <w:lang w:val="sr-Latn-ME"/>
              </w:rPr>
              <w:t>eni l</w:t>
            </w:r>
            <w:r w:rsidR="00206B66" w:rsidRPr="006C76B5">
              <w:rPr>
                <w:rFonts w:ascii="Times New Roman" w:hAnsi="Times New Roman"/>
                <w:sz w:val="22"/>
                <w:szCs w:val="22"/>
                <w:u w:val="single"/>
                <w:lang w:val="sr-Latn-ME"/>
              </w:rPr>
              <w:t>ij</w:t>
            </w:r>
            <w:r w:rsidRPr="006C76B5">
              <w:rPr>
                <w:rFonts w:ascii="Times New Roman" w:hAnsi="Times New Roman"/>
                <w:sz w:val="22"/>
                <w:szCs w:val="22"/>
                <w:u w:val="single"/>
                <w:lang w:val="sr-Latn-ME"/>
              </w:rPr>
              <w:t>eka</w:t>
            </w:r>
            <w:r w:rsidR="000023C5" w:rsidRPr="006C76B5">
              <w:rPr>
                <w:rFonts w:ascii="Times New Roman" w:hAnsi="Times New Roman"/>
                <w:sz w:val="22"/>
                <w:szCs w:val="22"/>
                <w:u w:val="single"/>
                <w:lang w:val="sr-Latn-ME"/>
              </w:rPr>
              <w:t xml:space="preserve"> Rebetol</w:t>
            </w:r>
            <w:r w:rsidRPr="006C76B5">
              <w:rPr>
                <w:rFonts w:ascii="Times New Roman" w:hAnsi="Times New Roman"/>
                <w:sz w:val="22"/>
                <w:szCs w:val="22"/>
                <w:u w:val="single"/>
                <w:lang w:val="sr-Latn-ME"/>
              </w:rPr>
              <w:t>:</w:t>
            </w:r>
          </w:p>
          <w:p w:rsidR="00461217" w:rsidRPr="006C76B5" w:rsidRDefault="00461217" w:rsidP="00D94DCF">
            <w:pPr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Ukoliko je d</w:t>
            </w:r>
            <w:r w:rsidR="00206B66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ete o kome se starate </w:t>
            </w:r>
            <w:r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mlađe od 3 godine</w:t>
            </w:r>
            <w:r w:rsidR="00FA39C0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, nemoje da mu daj</w:t>
            </w:r>
            <w:r w:rsidR="00DA3BA6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</w:t>
            </w:r>
            <w:r w:rsidR="00FA39C0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te ovaj l</w:t>
            </w:r>
            <w:r w:rsidR="00206B66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="00FA39C0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ek.</w:t>
            </w:r>
          </w:p>
          <w:p w:rsidR="00DA3BA6" w:rsidRPr="006C76B5" w:rsidRDefault="00DA3BA6" w:rsidP="00D94DCF">
            <w:pPr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DA3BA6" w:rsidRPr="006C76B5" w:rsidRDefault="00DA3BA6" w:rsidP="00D94DCF">
            <w:pPr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Uv</w:t>
            </w:r>
            <w:r w:rsidR="00206B66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ek upotrebljavajte </w:t>
            </w:r>
            <w:r w:rsidR="00DC452B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ovaj l</w:t>
            </w:r>
            <w:r w:rsidR="00206B66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="00DC452B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ek 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onako kako </w:t>
            </w:r>
            <w:r w:rsidR="00DC452B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vam 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je to propisao </w:t>
            </w:r>
            <w:r w:rsidR="000575B5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V</w:t>
            </w:r>
            <w:r w:rsidR="00DC452B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aš 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l</w:t>
            </w:r>
            <w:r w:rsidR="00206B66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ekar. Ukoliko ni</w:t>
            </w:r>
            <w:r w:rsidR="00206B66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je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ste sigurni posav</w:t>
            </w:r>
            <w:r w:rsidR="00206B66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etujte se sa </w:t>
            </w:r>
            <w:r w:rsidR="000575B5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V</w:t>
            </w:r>
            <w:r w:rsidR="00DC452B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ašim 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l</w:t>
            </w:r>
            <w:r w:rsidR="00206B66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ekarom ili farmaceutom.</w:t>
            </w:r>
          </w:p>
          <w:p w:rsidR="009A2B8E" w:rsidRPr="006C76B5" w:rsidRDefault="009A2B8E" w:rsidP="00D94DCF">
            <w:pPr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Ne uzimajte veću dozu od preporučene i uzimajte l</w:t>
            </w:r>
            <w:r w:rsidR="00206B66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ek onoliko dugo koliko Vam je propisano.</w:t>
            </w:r>
          </w:p>
          <w:p w:rsidR="002E0E58" w:rsidRPr="006C76B5" w:rsidRDefault="00D94DCF" w:rsidP="00D94C9D">
            <w:pPr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L</w:t>
            </w:r>
            <w:r w:rsidR="00206B66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ek</w:t>
            </w:r>
            <w:r w:rsidR="00D94C9D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ar je odredio ta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čnu dozu </w:t>
            </w:r>
            <w:r w:rsidR="00BA5EA1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ovog </w:t>
            </w:r>
            <w:r w:rsidR="00D94C9D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l</w:t>
            </w:r>
            <w:r w:rsidR="00206B66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="00D94C9D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eka 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na </w:t>
            </w:r>
            <w:r w:rsidR="00D94C9D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osnovu Vaše</w:t>
            </w:r>
            <w:r w:rsidR="000B012E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ili</w:t>
            </w:r>
            <w:r w:rsidR="00D94C9D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t</w:t>
            </w:r>
            <w:r w:rsidR="00206B66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="00D94C9D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elesne </w:t>
            </w:r>
            <w:r w:rsidR="00E9165A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mase</w:t>
            </w:r>
            <w:r w:rsidR="000B012E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d</w:t>
            </w:r>
            <w:r w:rsidR="00206B66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="000B012E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eteta o kome se starate</w:t>
            </w:r>
            <w:r w:rsidR="00D94C9D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. </w:t>
            </w:r>
          </w:p>
          <w:p w:rsidR="00164596" w:rsidRPr="006C76B5" w:rsidRDefault="00164596" w:rsidP="00D94C9D">
            <w:pPr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2E0E58" w:rsidRPr="006C76B5" w:rsidRDefault="00FC6B24" w:rsidP="00D94C9D">
            <w:pPr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="000575B5"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S</w:t>
            </w:r>
            <w:r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tandardn</w:t>
            </w:r>
            <w:r w:rsidR="000575B5"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im</w:t>
            </w:r>
            <w:r w:rsidR="002E0E58"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 xml:space="preserve"> analiz</w:t>
            </w:r>
            <w:r w:rsidR="000575B5"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ama</w:t>
            </w:r>
            <w:r w:rsidR="002E0E58"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 xml:space="preserve"> krvi</w:t>
            </w:r>
            <w:r w:rsidR="002E0E58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="000575B5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provjerit će se </w:t>
            </w:r>
            <w:r w:rsidR="002E0E58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krv</w:t>
            </w:r>
            <w:r w:rsidR="000575B5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ni nalaz</w:t>
            </w:r>
            <w:r w:rsidR="002E0E58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, </w:t>
            </w:r>
            <w:r w:rsidR="000575B5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funkcija </w:t>
            </w:r>
            <w:r w:rsidR="002E0E58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bubrega i jetre. </w:t>
            </w:r>
          </w:p>
          <w:p w:rsidR="00EE6B77" w:rsidRPr="006C76B5" w:rsidRDefault="00D94C9D" w:rsidP="00977351">
            <w:pPr>
              <w:numPr>
                <w:ilvl w:val="0"/>
                <w:numId w:val="26"/>
              </w:numPr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Redovno će Vam</w:t>
            </w:r>
            <w:r w:rsidR="00D94DC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 raditi 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analize</w:t>
            </w:r>
            <w:r w:rsidR="00D94DC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krvi na 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osnovu</w:t>
            </w:r>
            <w:r w:rsidR="00D94DC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kojih će l</w:t>
            </w:r>
            <w:r w:rsidR="00206B66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</w:t>
            </w:r>
            <w:r w:rsidR="00D94DC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k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ar</w:t>
            </w:r>
            <w:r w:rsidR="00D94DC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moći 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da proc</w:t>
            </w:r>
            <w:r w:rsidR="00206B66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="00D94DC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eni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efikasnost l</w:t>
            </w:r>
            <w:r w:rsidR="00206B66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="00D94DC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ečenja. </w:t>
            </w:r>
          </w:p>
          <w:p w:rsidR="00D94DCF" w:rsidRPr="006C76B5" w:rsidRDefault="00D94C9D" w:rsidP="00977351">
            <w:pPr>
              <w:numPr>
                <w:ilvl w:val="0"/>
                <w:numId w:val="26"/>
              </w:numPr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Za</w:t>
            </w:r>
            <w:r w:rsidR="00D94DC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visno o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d rezultat</w:t>
            </w:r>
            <w:r w:rsidR="00D94DC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a tih 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analiza</w:t>
            </w:r>
            <w:r w:rsidR="00D94DC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, l</w:t>
            </w:r>
            <w:r w:rsidR="00206B66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</w:t>
            </w:r>
            <w:r w:rsidR="00D94DC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k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ar može prom</w:t>
            </w:r>
            <w:r w:rsidR="00206B66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="00D94DC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eniti broj kapsula 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l</w:t>
            </w:r>
            <w:r w:rsidR="00206B66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eka Rebetol</w:t>
            </w:r>
            <w:r w:rsidR="00D94DC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koje</w:t>
            </w:r>
            <w:r w:rsidR="004765CB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="0085791A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vi </w:t>
            </w:r>
            <w:r w:rsidR="004765CB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ili d</w:t>
            </w:r>
            <w:r w:rsidR="00206B66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="004765CB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ete o kome se starate</w:t>
            </w:r>
            <w:r w:rsidR="00D94DC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uzimate</w:t>
            </w:r>
            <w:r w:rsidR="004765CB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, i/ili prom</w:t>
            </w:r>
            <w:r w:rsidR="00206B66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="004765CB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eniti dužinu trajanja terapije</w:t>
            </w:r>
            <w:r w:rsidR="00D94DC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.</w:t>
            </w:r>
          </w:p>
          <w:p w:rsidR="00D94DCF" w:rsidRPr="006C76B5" w:rsidRDefault="00D94DCF" w:rsidP="00977351">
            <w:pPr>
              <w:numPr>
                <w:ilvl w:val="0"/>
                <w:numId w:val="26"/>
              </w:numPr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Ako imate ili</w:t>
            </w:r>
            <w:r w:rsidR="00E9165A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="00FC707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vam </w:t>
            </w:r>
            <w:r w:rsidR="00E9165A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se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razvije teško </w:t>
            </w:r>
            <w:r w:rsidR="00D94C9D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oštećenje bubrega ili jetre, l</w:t>
            </w:r>
            <w:r w:rsidR="00206B66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ečenje će biti prekinuto.</w:t>
            </w:r>
          </w:p>
          <w:p w:rsidR="00D94DCF" w:rsidRPr="006C76B5" w:rsidRDefault="00D94DCF" w:rsidP="00D94DCF">
            <w:pPr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91081C" w:rsidRPr="006C76B5" w:rsidRDefault="000B0AD5" w:rsidP="0091081C">
            <w:pPr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sz w:val="22"/>
                <w:szCs w:val="22"/>
                <w:u w:val="single"/>
                <w:lang w:val="sr-Latn-ME"/>
              </w:rPr>
              <w:t xml:space="preserve">Preporučena </w:t>
            </w:r>
            <w:r w:rsidR="0091081C" w:rsidRPr="006C76B5">
              <w:rPr>
                <w:rFonts w:ascii="Times New Roman" w:hAnsi="Times New Roman"/>
                <w:sz w:val="22"/>
                <w:szCs w:val="22"/>
                <w:u w:val="single"/>
                <w:lang w:val="sr-Latn-ME"/>
              </w:rPr>
              <w:t>doza</w:t>
            </w:r>
            <w:r w:rsidR="008F56FE" w:rsidRPr="006C76B5">
              <w:rPr>
                <w:rFonts w:ascii="Times New Roman" w:hAnsi="Times New Roman"/>
                <w:sz w:val="22"/>
                <w:szCs w:val="22"/>
                <w:u w:val="single"/>
                <w:lang w:val="sr-Latn-ME"/>
              </w:rPr>
              <w:t xml:space="preserve"> ovog l</w:t>
            </w:r>
            <w:r w:rsidR="00206B66" w:rsidRPr="006C76B5">
              <w:rPr>
                <w:rFonts w:ascii="Times New Roman" w:hAnsi="Times New Roman"/>
                <w:sz w:val="22"/>
                <w:szCs w:val="22"/>
                <w:u w:val="single"/>
                <w:lang w:val="sr-Latn-ME"/>
              </w:rPr>
              <w:t>ij</w:t>
            </w:r>
            <w:r w:rsidR="008F56FE" w:rsidRPr="006C76B5">
              <w:rPr>
                <w:rFonts w:ascii="Times New Roman" w:hAnsi="Times New Roman"/>
                <w:sz w:val="22"/>
                <w:szCs w:val="22"/>
                <w:u w:val="single"/>
                <w:lang w:val="sr-Latn-ME"/>
              </w:rPr>
              <w:t>eka</w:t>
            </w:r>
            <w:r w:rsidR="0091081C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, prema t</w:t>
            </w:r>
            <w:r w:rsidR="00206B66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="0091081C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elesnoj masi</w:t>
            </w:r>
            <w:r w:rsidR="00D118D7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pacijenta</w:t>
            </w:r>
            <w:r w:rsidR="0091081C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, prikazana je u donjoj tabeli :</w:t>
            </w:r>
          </w:p>
          <w:p w:rsidR="0091081C" w:rsidRPr="006C76B5" w:rsidRDefault="0091081C" w:rsidP="0091081C">
            <w:pPr>
              <w:numPr>
                <w:ilvl w:val="0"/>
                <w:numId w:val="27"/>
              </w:numPr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Pogledajte kolonu koja pokazuje koliko ste teški. </w:t>
            </w:r>
          </w:p>
          <w:p w:rsidR="004D463F" w:rsidRPr="006C76B5" w:rsidRDefault="00D118D7" w:rsidP="0044784B">
            <w:pPr>
              <w:tabs>
                <w:tab w:val="clear" w:pos="284"/>
                <w:tab w:val="left" w:pos="709"/>
              </w:tabs>
              <w:ind w:left="360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     </w:t>
            </w:r>
            <w:r w:rsidR="004D463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Pods</w:t>
            </w:r>
            <w:r w:rsidR="00206B66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="004D463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etnik: Ne prim</w:t>
            </w:r>
            <w:r w:rsidR="00206B66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="004D463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enjujte l</w:t>
            </w:r>
            <w:r w:rsidR="00206B66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="004D463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ek ukoliko je d</w:t>
            </w:r>
            <w:r w:rsidR="00206B66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="004D463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ete mlađe od 3 godine.</w:t>
            </w:r>
          </w:p>
          <w:p w:rsidR="0091081C" w:rsidRPr="006C76B5" w:rsidRDefault="0091081C" w:rsidP="0091081C">
            <w:pPr>
              <w:numPr>
                <w:ilvl w:val="0"/>
                <w:numId w:val="27"/>
              </w:numPr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Pročitajte u istom redu koliko tvrdih kapsula treba da uzmete. </w:t>
            </w:r>
          </w:p>
          <w:p w:rsidR="0091081C" w:rsidRPr="006C76B5" w:rsidRDefault="006B1188" w:rsidP="0091081C">
            <w:pPr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            </w:t>
            </w:r>
            <w:r w:rsidR="0091081C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Pods</w:t>
            </w:r>
            <w:r w:rsidR="00206B66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="0091081C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etnik: ako su uputstva Vašeg l</w:t>
            </w:r>
            <w:r w:rsidR="00206B66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="0091081C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ekara različita od količina prikazanih u donjoj Tabeli, pratite uputstva l</w:t>
            </w:r>
            <w:r w:rsidR="00206B66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="0091081C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ekara. </w:t>
            </w:r>
          </w:p>
          <w:p w:rsidR="0091081C" w:rsidRPr="006C76B5" w:rsidRDefault="0091081C" w:rsidP="0091081C">
            <w:pPr>
              <w:numPr>
                <w:ilvl w:val="0"/>
                <w:numId w:val="27"/>
              </w:numPr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Ako imate bilo koja pitanja u vezi sa dozom l</w:t>
            </w:r>
            <w:r w:rsidR="00206B66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eka, obratite se </w:t>
            </w:r>
            <w:r w:rsidR="000B4FF6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Vašem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l</w:t>
            </w:r>
            <w:r w:rsidR="00206B66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ekaru.</w:t>
            </w:r>
          </w:p>
          <w:p w:rsidR="0091081C" w:rsidRPr="006C76B5" w:rsidRDefault="0091081C" w:rsidP="0091081C">
            <w:pPr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"/>
              <w:gridCol w:w="1900"/>
              <w:gridCol w:w="20"/>
              <w:gridCol w:w="1860"/>
              <w:gridCol w:w="20"/>
              <w:gridCol w:w="5220"/>
              <w:gridCol w:w="20"/>
            </w:tblGrid>
            <w:tr w:rsidR="00E979A6" w:rsidRPr="006C76B5" w:rsidTr="00FD5B82">
              <w:trPr>
                <w:trHeight w:val="241"/>
              </w:trPr>
              <w:tc>
                <w:tcPr>
                  <w:tcW w:w="9050" w:type="dxa"/>
                  <w:gridSpan w:val="7"/>
                  <w:tcBorders>
                    <w:top w:val="single" w:sz="8" w:space="0" w:color="000000"/>
                    <w:left w:val="single" w:sz="8" w:space="0" w:color="000000"/>
                    <w:bottom w:val="single" w:sz="4" w:space="0" w:color="FFFFFF"/>
                    <w:right w:val="single" w:sz="8" w:space="0" w:color="000000"/>
                  </w:tcBorders>
                  <w:vAlign w:val="bottom"/>
                </w:tcPr>
                <w:p w:rsidR="00E979A6" w:rsidRPr="006C76B5" w:rsidRDefault="00F22367" w:rsidP="009B4A53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6C76B5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Rebetol tvrda kapula za oralu upotrebu – doza prema t</w:t>
                  </w:r>
                  <w:r w:rsidR="00206B66" w:rsidRPr="006C76B5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j</w:t>
                  </w:r>
                  <w:r w:rsidRPr="006C76B5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elesnoj masi</w:t>
                  </w:r>
                </w:p>
              </w:tc>
            </w:tr>
            <w:tr w:rsidR="0091081C" w:rsidRPr="006C76B5" w:rsidTr="00FD5B82">
              <w:trPr>
                <w:trHeight w:val="241"/>
              </w:trPr>
              <w:tc>
                <w:tcPr>
                  <w:tcW w:w="1930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4" w:space="0" w:color="FFFFFF"/>
                    <w:right w:val="nil"/>
                  </w:tcBorders>
                  <w:vAlign w:val="bottom"/>
                </w:tcPr>
                <w:p w:rsidR="0091081C" w:rsidRPr="006C76B5" w:rsidRDefault="0091081C" w:rsidP="0091081C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6C76B5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Ako </w:t>
                  </w:r>
                  <w:r w:rsidRPr="006C76B5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  <w:t>odrasli</w:t>
                  </w:r>
                  <w:r w:rsidRPr="006C76B5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 teže</w:t>
                  </w:r>
                </w:p>
              </w:tc>
              <w:tc>
                <w:tcPr>
                  <w:tcW w:w="18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4" w:space="0" w:color="FFFFFF"/>
                    <w:right w:val="nil"/>
                  </w:tcBorders>
                  <w:vAlign w:val="bottom"/>
                </w:tcPr>
                <w:p w:rsidR="0091081C" w:rsidRPr="006C76B5" w:rsidRDefault="0091081C" w:rsidP="0091081C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6C76B5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Uobičajene dnevne</w:t>
                  </w:r>
                </w:p>
              </w:tc>
              <w:tc>
                <w:tcPr>
                  <w:tcW w:w="524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4" w:space="0" w:color="FFFFFF"/>
                    <w:right w:val="single" w:sz="8" w:space="0" w:color="000000"/>
                  </w:tcBorders>
                  <w:vAlign w:val="bottom"/>
                </w:tcPr>
                <w:p w:rsidR="0091081C" w:rsidRPr="006C76B5" w:rsidRDefault="0091081C" w:rsidP="0091081C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</w:tr>
            <w:tr w:rsidR="0091081C" w:rsidRPr="006C76B5" w:rsidTr="00FD5B82">
              <w:trPr>
                <w:trHeight w:val="255"/>
              </w:trPr>
              <w:tc>
                <w:tcPr>
                  <w:tcW w:w="1930" w:type="dxa"/>
                  <w:gridSpan w:val="3"/>
                  <w:tcBorders>
                    <w:top w:val="single" w:sz="4" w:space="0" w:color="FFFFFF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bottom"/>
                </w:tcPr>
                <w:p w:rsidR="0091081C" w:rsidRPr="006C76B5" w:rsidRDefault="0091081C" w:rsidP="0091081C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6C76B5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(kg)</w:t>
                  </w:r>
                </w:p>
              </w:tc>
              <w:tc>
                <w:tcPr>
                  <w:tcW w:w="1880" w:type="dxa"/>
                  <w:gridSpan w:val="2"/>
                  <w:tcBorders>
                    <w:top w:val="single" w:sz="4" w:space="0" w:color="FFFFFF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bottom"/>
                </w:tcPr>
                <w:p w:rsidR="0091081C" w:rsidRPr="006C76B5" w:rsidRDefault="0091081C" w:rsidP="0091081C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6C76B5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doze ribavirina </w:t>
                  </w:r>
                </w:p>
              </w:tc>
              <w:tc>
                <w:tcPr>
                  <w:tcW w:w="5240" w:type="dxa"/>
                  <w:gridSpan w:val="2"/>
                  <w:tcBorders>
                    <w:top w:val="single" w:sz="4" w:space="0" w:color="FFFFFF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 w:rsidR="0091081C" w:rsidRPr="006C76B5" w:rsidRDefault="0091081C" w:rsidP="0091081C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6C76B5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Broj kapsula od 200 mg </w:t>
                  </w:r>
                </w:p>
              </w:tc>
            </w:tr>
            <w:tr w:rsidR="0091081C" w:rsidRPr="006C76B5" w:rsidTr="00FD5B82">
              <w:trPr>
                <w:trHeight w:val="243"/>
              </w:trPr>
              <w:tc>
                <w:tcPr>
                  <w:tcW w:w="1930" w:type="dxa"/>
                  <w:gridSpan w:val="3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bottom"/>
                </w:tcPr>
                <w:p w:rsidR="0091081C" w:rsidRPr="006C76B5" w:rsidRDefault="0091081C" w:rsidP="0091081C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6C76B5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&lt; 65</w:t>
                  </w:r>
                </w:p>
              </w:tc>
              <w:tc>
                <w:tcPr>
                  <w:tcW w:w="1880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bottom"/>
                </w:tcPr>
                <w:p w:rsidR="0091081C" w:rsidRPr="006C76B5" w:rsidRDefault="0091081C" w:rsidP="0091081C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6C76B5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800 mg</w:t>
                  </w:r>
                </w:p>
              </w:tc>
              <w:tc>
                <w:tcPr>
                  <w:tcW w:w="5240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 w:rsidR="0091081C" w:rsidRPr="006C76B5" w:rsidRDefault="0091081C" w:rsidP="0091081C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6C76B5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2 kapsule ujutru i 2 kapsule uveče</w:t>
                  </w:r>
                </w:p>
              </w:tc>
            </w:tr>
            <w:tr w:rsidR="0091081C" w:rsidRPr="006C76B5" w:rsidTr="00FD5B82">
              <w:trPr>
                <w:trHeight w:val="243"/>
              </w:trPr>
              <w:tc>
                <w:tcPr>
                  <w:tcW w:w="1930" w:type="dxa"/>
                  <w:gridSpan w:val="3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bottom"/>
                </w:tcPr>
                <w:p w:rsidR="0091081C" w:rsidRPr="006C76B5" w:rsidRDefault="0091081C" w:rsidP="0091081C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6C76B5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65 – 80</w:t>
                  </w:r>
                </w:p>
              </w:tc>
              <w:tc>
                <w:tcPr>
                  <w:tcW w:w="1880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bottom"/>
                </w:tcPr>
                <w:p w:rsidR="0091081C" w:rsidRPr="006C76B5" w:rsidRDefault="0091081C" w:rsidP="0091081C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6C76B5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1</w:t>
                  </w:r>
                  <w:r w:rsidR="00276C51" w:rsidRPr="006C76B5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6C76B5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000 mg</w:t>
                  </w:r>
                </w:p>
              </w:tc>
              <w:tc>
                <w:tcPr>
                  <w:tcW w:w="5240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 w:rsidR="0091081C" w:rsidRPr="006C76B5" w:rsidRDefault="0091081C" w:rsidP="0091081C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6C76B5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2 kapsule ujutru i 3 kapsule uveče</w:t>
                  </w:r>
                </w:p>
              </w:tc>
            </w:tr>
            <w:tr w:rsidR="0091081C" w:rsidRPr="006C76B5" w:rsidTr="00FD5B82">
              <w:trPr>
                <w:trHeight w:val="243"/>
              </w:trPr>
              <w:tc>
                <w:tcPr>
                  <w:tcW w:w="1930" w:type="dxa"/>
                  <w:gridSpan w:val="3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bottom"/>
                </w:tcPr>
                <w:p w:rsidR="0091081C" w:rsidRPr="006C76B5" w:rsidRDefault="0091081C" w:rsidP="0091081C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6C76B5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81 - 105</w:t>
                  </w:r>
                </w:p>
              </w:tc>
              <w:tc>
                <w:tcPr>
                  <w:tcW w:w="1880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bottom"/>
                </w:tcPr>
                <w:p w:rsidR="0091081C" w:rsidRPr="006C76B5" w:rsidRDefault="0091081C" w:rsidP="0091081C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6C76B5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1</w:t>
                  </w:r>
                  <w:r w:rsidR="00276C51" w:rsidRPr="006C76B5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6C76B5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200 mg</w:t>
                  </w:r>
                </w:p>
              </w:tc>
              <w:tc>
                <w:tcPr>
                  <w:tcW w:w="5240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 w:rsidR="0091081C" w:rsidRPr="006C76B5" w:rsidRDefault="0091081C" w:rsidP="0091081C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6C76B5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3 kapsule ujutru i 3 kapsule uveče</w:t>
                  </w:r>
                </w:p>
              </w:tc>
            </w:tr>
            <w:tr w:rsidR="0091081C" w:rsidRPr="006C76B5" w:rsidTr="00FD5B82">
              <w:trPr>
                <w:trHeight w:val="244"/>
              </w:trPr>
              <w:tc>
                <w:tcPr>
                  <w:tcW w:w="1930" w:type="dxa"/>
                  <w:gridSpan w:val="3"/>
                  <w:tcBorders>
                    <w:top w:val="nil"/>
                    <w:left w:val="single" w:sz="8" w:space="0" w:color="000000"/>
                    <w:bottom w:val="single" w:sz="4" w:space="0" w:color="auto"/>
                    <w:right w:val="nil"/>
                  </w:tcBorders>
                  <w:vAlign w:val="bottom"/>
                </w:tcPr>
                <w:p w:rsidR="0091081C" w:rsidRPr="006C76B5" w:rsidRDefault="0091081C" w:rsidP="0091081C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6C76B5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&gt; 105</w:t>
                  </w:r>
                </w:p>
              </w:tc>
              <w:tc>
                <w:tcPr>
                  <w:tcW w:w="1880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auto"/>
                    <w:right w:val="nil"/>
                  </w:tcBorders>
                  <w:vAlign w:val="bottom"/>
                </w:tcPr>
                <w:p w:rsidR="0091081C" w:rsidRPr="006C76B5" w:rsidRDefault="0091081C" w:rsidP="0091081C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6C76B5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1</w:t>
                  </w:r>
                  <w:r w:rsidR="00276C51" w:rsidRPr="006C76B5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,</w:t>
                  </w:r>
                  <w:r w:rsidRPr="006C76B5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400 mg</w:t>
                  </w:r>
                </w:p>
              </w:tc>
              <w:tc>
                <w:tcPr>
                  <w:tcW w:w="5240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vAlign w:val="bottom"/>
                </w:tcPr>
                <w:p w:rsidR="0091081C" w:rsidRPr="006C76B5" w:rsidRDefault="0091081C" w:rsidP="0091081C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6C76B5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3 kapsule ujutru i 4 kapsule uveče</w:t>
                  </w:r>
                </w:p>
              </w:tc>
            </w:tr>
            <w:tr w:rsidR="006B1188" w:rsidRPr="006C76B5" w:rsidTr="00FD5B82">
              <w:trPr>
                <w:trHeight w:val="244"/>
              </w:trPr>
              <w:tc>
                <w:tcPr>
                  <w:tcW w:w="905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B1188" w:rsidRPr="006C76B5" w:rsidRDefault="006B1188" w:rsidP="0091081C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</w:tr>
            <w:tr w:rsidR="009C3347" w:rsidRPr="006C76B5" w:rsidTr="009C3347">
              <w:trPr>
                <w:gridBefore w:val="1"/>
                <w:gridAfter w:val="1"/>
                <w:wBefore w:w="10" w:type="dxa"/>
                <w:wAfter w:w="20" w:type="dxa"/>
                <w:trHeight w:val="241"/>
              </w:trPr>
              <w:tc>
                <w:tcPr>
                  <w:tcW w:w="1900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FFFFFF"/>
                    <w:right w:val="nil"/>
                  </w:tcBorders>
                  <w:vAlign w:val="bottom"/>
                </w:tcPr>
                <w:p w:rsidR="009C3347" w:rsidRPr="006C76B5" w:rsidRDefault="009C3347" w:rsidP="009C3347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6C76B5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Ako </w:t>
                  </w:r>
                  <w:r w:rsidRPr="006C76B5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  <w:t>d</w:t>
                  </w:r>
                  <w:r w:rsidR="00FB5182" w:rsidRPr="006C76B5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  <w:t>ij</w:t>
                  </w:r>
                  <w:r w:rsidRPr="006C76B5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  <w:t>ete/adolescent</w:t>
                  </w:r>
                  <w:r w:rsidRPr="006C76B5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 teži</w:t>
                  </w:r>
                </w:p>
              </w:tc>
              <w:tc>
                <w:tcPr>
                  <w:tcW w:w="18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4" w:space="0" w:color="FFFFFF"/>
                    <w:right w:val="nil"/>
                  </w:tcBorders>
                  <w:vAlign w:val="bottom"/>
                </w:tcPr>
                <w:p w:rsidR="009C3347" w:rsidRPr="006C76B5" w:rsidRDefault="009C3347" w:rsidP="0019102D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6C76B5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Uobičajene dnevne</w:t>
                  </w:r>
                </w:p>
              </w:tc>
              <w:tc>
                <w:tcPr>
                  <w:tcW w:w="524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4" w:space="0" w:color="FFFFFF"/>
                    <w:right w:val="single" w:sz="8" w:space="0" w:color="000000"/>
                  </w:tcBorders>
                  <w:vAlign w:val="bottom"/>
                </w:tcPr>
                <w:p w:rsidR="009C3347" w:rsidRPr="006C76B5" w:rsidRDefault="009C3347" w:rsidP="0019102D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</w:p>
              </w:tc>
            </w:tr>
            <w:tr w:rsidR="009C3347" w:rsidRPr="006C76B5" w:rsidTr="009C3347">
              <w:trPr>
                <w:gridBefore w:val="1"/>
                <w:gridAfter w:val="1"/>
                <w:wBefore w:w="10" w:type="dxa"/>
                <w:wAfter w:w="20" w:type="dxa"/>
                <w:trHeight w:val="255"/>
              </w:trPr>
              <w:tc>
                <w:tcPr>
                  <w:tcW w:w="1900" w:type="dxa"/>
                  <w:tcBorders>
                    <w:top w:val="single" w:sz="4" w:space="0" w:color="FFFFFF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bottom"/>
                </w:tcPr>
                <w:p w:rsidR="009C3347" w:rsidRPr="006C76B5" w:rsidRDefault="009C3347" w:rsidP="0019102D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6C76B5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(kg)</w:t>
                  </w:r>
                </w:p>
              </w:tc>
              <w:tc>
                <w:tcPr>
                  <w:tcW w:w="1880" w:type="dxa"/>
                  <w:gridSpan w:val="2"/>
                  <w:tcBorders>
                    <w:top w:val="single" w:sz="4" w:space="0" w:color="FFFFFF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bottom"/>
                </w:tcPr>
                <w:p w:rsidR="009C3347" w:rsidRPr="006C76B5" w:rsidRDefault="009C3347" w:rsidP="0019102D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6C76B5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doze ribavirina </w:t>
                  </w:r>
                </w:p>
              </w:tc>
              <w:tc>
                <w:tcPr>
                  <w:tcW w:w="5240" w:type="dxa"/>
                  <w:gridSpan w:val="2"/>
                  <w:tcBorders>
                    <w:top w:val="single" w:sz="4" w:space="0" w:color="FFFFFF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 w:rsidR="009C3347" w:rsidRPr="006C76B5" w:rsidRDefault="009C3347" w:rsidP="0019102D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6C76B5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Broj kapsula od 200 mg </w:t>
                  </w:r>
                </w:p>
              </w:tc>
            </w:tr>
            <w:tr w:rsidR="009C3347" w:rsidRPr="006C76B5" w:rsidTr="009C3347">
              <w:trPr>
                <w:gridBefore w:val="1"/>
                <w:gridAfter w:val="1"/>
                <w:wBefore w:w="10" w:type="dxa"/>
                <w:wAfter w:w="20" w:type="dxa"/>
                <w:trHeight w:val="243"/>
              </w:trPr>
              <w:tc>
                <w:tcPr>
                  <w:tcW w:w="190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bottom"/>
                </w:tcPr>
                <w:p w:rsidR="009C3347" w:rsidRPr="006C76B5" w:rsidRDefault="0002629E" w:rsidP="0002629E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6C76B5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47 – 49</w:t>
                  </w:r>
                </w:p>
              </w:tc>
              <w:tc>
                <w:tcPr>
                  <w:tcW w:w="1880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bottom"/>
                </w:tcPr>
                <w:p w:rsidR="009C3347" w:rsidRPr="006C76B5" w:rsidRDefault="002A77CF" w:rsidP="0019102D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6C76B5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6</w:t>
                  </w:r>
                  <w:r w:rsidR="009C3347" w:rsidRPr="006C76B5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00 mg</w:t>
                  </w:r>
                </w:p>
              </w:tc>
              <w:tc>
                <w:tcPr>
                  <w:tcW w:w="5240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 w:rsidR="009C3347" w:rsidRPr="006C76B5" w:rsidRDefault="007F0981" w:rsidP="007F0981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6C76B5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1</w:t>
                  </w:r>
                  <w:r w:rsidR="009C3347" w:rsidRPr="006C76B5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 kapsul</w:t>
                  </w:r>
                  <w:r w:rsidRPr="006C76B5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a</w:t>
                  </w:r>
                  <w:r w:rsidR="009C3347" w:rsidRPr="006C76B5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 ujutru i 2 kapsule uveče</w:t>
                  </w:r>
                </w:p>
              </w:tc>
            </w:tr>
            <w:tr w:rsidR="009C3347" w:rsidRPr="006C76B5" w:rsidTr="009C3347">
              <w:trPr>
                <w:gridBefore w:val="1"/>
                <w:gridAfter w:val="1"/>
                <w:wBefore w:w="10" w:type="dxa"/>
                <w:wAfter w:w="20" w:type="dxa"/>
                <w:trHeight w:val="243"/>
              </w:trPr>
              <w:tc>
                <w:tcPr>
                  <w:tcW w:w="190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bottom"/>
                </w:tcPr>
                <w:p w:rsidR="009C3347" w:rsidRPr="006C76B5" w:rsidRDefault="002A77CF" w:rsidP="002A77CF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6C76B5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50</w:t>
                  </w:r>
                  <w:r w:rsidR="009C3347" w:rsidRPr="006C76B5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 – </w:t>
                  </w:r>
                  <w:r w:rsidRPr="006C76B5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65</w:t>
                  </w:r>
                </w:p>
              </w:tc>
              <w:tc>
                <w:tcPr>
                  <w:tcW w:w="1880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bottom"/>
                </w:tcPr>
                <w:p w:rsidR="009C3347" w:rsidRPr="006C76B5" w:rsidRDefault="002A77CF" w:rsidP="0019102D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6C76B5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8</w:t>
                  </w:r>
                  <w:r w:rsidR="009C3347" w:rsidRPr="006C76B5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00 mg</w:t>
                  </w:r>
                </w:p>
              </w:tc>
              <w:tc>
                <w:tcPr>
                  <w:tcW w:w="5240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 w:rsidR="009C3347" w:rsidRPr="006C76B5" w:rsidRDefault="009C3347" w:rsidP="007F0981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6C76B5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2 kapsule ujutru i </w:t>
                  </w:r>
                  <w:r w:rsidR="007F0981" w:rsidRPr="006C76B5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2</w:t>
                  </w:r>
                  <w:r w:rsidRPr="006C76B5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 kapsule uveče</w:t>
                  </w:r>
                </w:p>
              </w:tc>
            </w:tr>
            <w:tr w:rsidR="002A77CF" w:rsidRPr="006C76B5" w:rsidTr="0019102D">
              <w:trPr>
                <w:gridBefore w:val="1"/>
                <w:gridAfter w:val="1"/>
                <w:wBefore w:w="10" w:type="dxa"/>
                <w:wAfter w:w="20" w:type="dxa"/>
                <w:trHeight w:val="244"/>
              </w:trPr>
              <w:tc>
                <w:tcPr>
                  <w:tcW w:w="1900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nil"/>
                  </w:tcBorders>
                  <w:vAlign w:val="bottom"/>
                </w:tcPr>
                <w:p w:rsidR="002A77CF" w:rsidRPr="006C76B5" w:rsidRDefault="002A77CF" w:rsidP="002A77CF">
                  <w:pP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6C76B5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&gt; 65</w:t>
                  </w:r>
                </w:p>
              </w:tc>
              <w:tc>
                <w:tcPr>
                  <w:tcW w:w="7120" w:type="dxa"/>
                  <w:gridSpan w:val="4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vAlign w:val="bottom"/>
                </w:tcPr>
                <w:p w:rsidR="002A77CF" w:rsidRPr="006C76B5" w:rsidRDefault="00D75489" w:rsidP="00F22367">
                  <w:pPr>
                    <w:rPr>
                      <w:rFonts w:ascii="Times New Roman" w:hAnsi="Times New Roman"/>
                      <w:i/>
                      <w:sz w:val="22"/>
                      <w:szCs w:val="22"/>
                      <w:lang w:val="sr-Latn-ME"/>
                    </w:rPr>
                  </w:pPr>
                  <w:r w:rsidRPr="006C76B5">
                    <w:rPr>
                      <w:rFonts w:ascii="Times New Roman" w:hAnsi="Times New Roman"/>
                      <w:i/>
                      <w:sz w:val="22"/>
                      <w:szCs w:val="22"/>
                      <w:lang w:val="sr-Latn-ME"/>
                    </w:rPr>
                    <w:t>Vid</w:t>
                  </w:r>
                  <w:r w:rsidR="00FB5182" w:rsidRPr="006C76B5">
                    <w:rPr>
                      <w:rFonts w:ascii="Times New Roman" w:hAnsi="Times New Roman"/>
                      <w:i/>
                      <w:sz w:val="22"/>
                      <w:szCs w:val="22"/>
                      <w:lang w:val="sr-Latn-ME"/>
                    </w:rPr>
                    <w:t>j</w:t>
                  </w:r>
                  <w:r w:rsidRPr="006C76B5">
                    <w:rPr>
                      <w:rFonts w:ascii="Times New Roman" w:hAnsi="Times New Roman"/>
                      <w:i/>
                      <w:sz w:val="22"/>
                      <w:szCs w:val="22"/>
                      <w:lang w:val="sr-Latn-ME"/>
                    </w:rPr>
                    <w:t xml:space="preserve">eti dozu za odrasle i </w:t>
                  </w:r>
                  <w:r w:rsidR="00F22367" w:rsidRPr="006C76B5">
                    <w:rPr>
                      <w:rFonts w:ascii="Times New Roman" w:hAnsi="Times New Roman"/>
                      <w:i/>
                      <w:sz w:val="22"/>
                      <w:szCs w:val="22"/>
                      <w:lang w:val="sr-Latn-ME"/>
                    </w:rPr>
                    <w:t>odgovarajući</w:t>
                  </w:r>
                  <w:r w:rsidR="004B2444" w:rsidRPr="006C76B5">
                    <w:rPr>
                      <w:rFonts w:ascii="Times New Roman" w:hAnsi="Times New Roman"/>
                      <w:i/>
                      <w:sz w:val="22"/>
                      <w:szCs w:val="22"/>
                      <w:lang w:val="sr-Latn-ME"/>
                    </w:rPr>
                    <w:t xml:space="preserve"> broj </w:t>
                  </w:r>
                  <w:r w:rsidR="00F22367" w:rsidRPr="006C76B5">
                    <w:rPr>
                      <w:rFonts w:ascii="Times New Roman" w:hAnsi="Times New Roman"/>
                      <w:i/>
                      <w:sz w:val="22"/>
                      <w:szCs w:val="22"/>
                      <w:lang w:val="sr-Latn-ME"/>
                    </w:rPr>
                    <w:t>tvrdih kapsula</w:t>
                  </w:r>
                  <w:r w:rsidR="008D5089" w:rsidRPr="006C76B5">
                    <w:rPr>
                      <w:rFonts w:ascii="Times New Roman" w:hAnsi="Times New Roman"/>
                      <w:i/>
                      <w:sz w:val="22"/>
                      <w:szCs w:val="22"/>
                      <w:lang w:val="sr-Latn-ME"/>
                    </w:rPr>
                    <w:t>.</w:t>
                  </w:r>
                </w:p>
              </w:tc>
            </w:tr>
          </w:tbl>
          <w:p w:rsidR="00D94DCF" w:rsidRPr="006C76B5" w:rsidRDefault="00D94DCF" w:rsidP="00D94DCF">
            <w:pPr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D94DCF" w:rsidRPr="006C76B5" w:rsidRDefault="00D94C9D" w:rsidP="00D94C9D">
            <w:pPr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Uzmite propisanu dozu l</w:t>
            </w:r>
            <w:r w:rsidR="00836151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="00D94DC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eka uz čašu vode t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okom obroka. Ne žvaćite</w:t>
            </w:r>
            <w:r w:rsidR="008D0EA5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tvrde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kapsule. </w:t>
            </w:r>
          </w:p>
          <w:p w:rsidR="00D94DCF" w:rsidRPr="006C76B5" w:rsidRDefault="00205254" w:rsidP="00D94DCF">
            <w:pPr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Za d</w:t>
            </w:r>
            <w:r w:rsidR="00836151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ecu</w:t>
            </w:r>
            <w:r w:rsidR="0049794A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i adolescente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="0049794A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koji ne mogu da progutaju tvrdu kapsulu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, </w:t>
            </w:r>
            <w:r w:rsidR="0049794A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ovaj l</w:t>
            </w:r>
            <w:r w:rsidR="00836151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="0049794A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ek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se koristi u obliku oralnog rastvora.</w:t>
            </w:r>
          </w:p>
          <w:p w:rsidR="00662ADC" w:rsidRPr="006C76B5" w:rsidRDefault="00662ADC" w:rsidP="00D94C9D">
            <w:pPr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D94DCF" w:rsidRPr="006C76B5" w:rsidRDefault="00662ADC" w:rsidP="00D94C9D">
            <w:pPr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Pods</w:t>
            </w:r>
            <w:r w:rsidR="00836151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etnik: </w:t>
            </w:r>
            <w:r w:rsidR="0094714B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Ovaj l</w:t>
            </w:r>
            <w:r w:rsidR="00836151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="0094714B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ek </w:t>
            </w:r>
            <w:r w:rsidR="00D94DC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se uzima</w:t>
            </w:r>
            <w:r w:rsidR="00F1181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isključivo</w:t>
            </w:r>
            <w:r w:rsidR="00D94DC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u kombinaciji s</w:t>
            </w:r>
            <w:r w:rsidR="002E2A7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a</w:t>
            </w:r>
            <w:r w:rsidR="00D94DC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peginterferonom alfa-2b</w:t>
            </w:r>
            <w:r w:rsidR="00546446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,</w:t>
            </w:r>
            <w:r w:rsidR="00341967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="00D94DC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interferonom alfa-</w:t>
            </w:r>
            <w:r w:rsidR="002E2A7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2b</w:t>
            </w:r>
            <w:r w:rsidR="00546446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ili boceprevirom</w:t>
            </w:r>
            <w:r w:rsidR="002567A7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za l</w:t>
            </w:r>
            <w:r w:rsidR="00836151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="002567A7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ečenje infekcije virusom hepatitis C</w:t>
            </w:r>
            <w:r w:rsidR="00D94DC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. Za potpunu informaciju obavezno pročitajte poglavlje „Kako </w:t>
            </w:r>
            <w:r w:rsidR="002E2A7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se upotrebljava l</w:t>
            </w:r>
            <w:r w:rsidR="00836151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="002E2A7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ek</w:t>
            </w:r>
            <w:r w:rsidR="00D94DC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“ u uput</w:t>
            </w:r>
            <w:r w:rsidR="002E2A7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stvu</w:t>
            </w:r>
            <w:r w:rsidR="00D94DC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="002E2A7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za </w:t>
            </w:r>
            <w:r w:rsidR="00EF3709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l</w:t>
            </w:r>
            <w:r w:rsidR="00836151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="00EF3709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ek </w:t>
            </w:r>
            <w:r w:rsidR="00D94DC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peginterferon alfa-2b</w:t>
            </w:r>
            <w:r w:rsidR="00BE3CD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,</w:t>
            </w:r>
            <w:r w:rsidR="00D94DC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interferon alfa-2b</w:t>
            </w:r>
            <w:r w:rsidR="00BE3CD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ili boceprevir</w:t>
            </w:r>
            <w:r w:rsidR="00D94DC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.</w:t>
            </w:r>
          </w:p>
          <w:p w:rsidR="00D94DCF" w:rsidRPr="006C76B5" w:rsidRDefault="00D94DCF" w:rsidP="00D94DCF">
            <w:pPr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D94DCF" w:rsidRPr="006C76B5" w:rsidRDefault="00D94DCF" w:rsidP="002E2A7F">
            <w:pPr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Interferoni</w:t>
            </w:r>
            <w:r w:rsidR="001D2890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, koji se koristi</w:t>
            </w:r>
            <w:r w:rsidR="003938BC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u kombinaciji sa </w:t>
            </w:r>
            <w:r w:rsidR="007C5D00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ovim l</w:t>
            </w:r>
            <w:r w:rsidR="00836151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="007C5D00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ekom</w:t>
            </w:r>
            <w:r w:rsidR="003938BC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,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mogu prouzro</w:t>
            </w:r>
            <w:r w:rsidR="002E2A7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kovati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neuobičajni umor; ako sebi </w:t>
            </w:r>
            <w:r w:rsidR="00276C51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ili djetetu 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dajete injekcije </w:t>
            </w:r>
            <w:r w:rsidR="00276C51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interferona</w:t>
            </w:r>
            <w:r w:rsidR="002E2A7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, učinite to pr</w:t>
            </w:r>
            <w:r w:rsidR="00836151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 spavanja.</w:t>
            </w:r>
          </w:p>
          <w:p w:rsidR="00EF1460" w:rsidRPr="006C76B5" w:rsidRDefault="00EF1460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40" w:after="40"/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</w:tc>
      </w:tr>
      <w:tr w:rsidR="00922D62" w:rsidRPr="006C76B5">
        <w:trPr>
          <w:trHeight w:val="329"/>
        </w:trPr>
        <w:tc>
          <w:tcPr>
            <w:tcW w:w="10188" w:type="dxa"/>
            <w:vAlign w:val="center"/>
          </w:tcPr>
          <w:p w:rsidR="00922D62" w:rsidRPr="006C76B5" w:rsidRDefault="00CE7BD9" w:rsidP="00CE7BD9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lastRenderedPageBreak/>
              <w:t>Ako ste uzeli više l</w:t>
            </w:r>
            <w:r w:rsidR="00836151"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ij</w:t>
            </w:r>
            <w:r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 xml:space="preserve">eka </w:t>
            </w:r>
            <w:r w:rsidR="007374A4"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Rebetol</w:t>
            </w:r>
            <w:r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 xml:space="preserve"> nego što je trebalo  </w:t>
            </w:r>
          </w:p>
        </w:tc>
      </w:tr>
      <w:tr w:rsidR="00922D62" w:rsidRPr="006C76B5">
        <w:trPr>
          <w:trHeight w:val="576"/>
        </w:trPr>
        <w:tc>
          <w:tcPr>
            <w:tcW w:w="10188" w:type="dxa"/>
            <w:vAlign w:val="center"/>
          </w:tcPr>
          <w:p w:rsidR="00922D62" w:rsidRPr="006C76B5" w:rsidRDefault="00922D62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D94DCF" w:rsidRPr="006C76B5" w:rsidRDefault="00EF1460" w:rsidP="00EF1460">
            <w:pPr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Odmah o tome obav</w:t>
            </w:r>
            <w:r w:rsidR="00836151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estite</w:t>
            </w:r>
            <w:r w:rsidR="00D94DC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svog l</w:t>
            </w:r>
            <w:r w:rsidR="00836151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ekara</w:t>
            </w:r>
            <w:r w:rsidR="00D94DC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ili 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farmaceuta</w:t>
            </w:r>
            <w:r w:rsidR="00D94DC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.</w:t>
            </w:r>
          </w:p>
          <w:p w:rsidR="00451FA0" w:rsidRPr="006C76B5" w:rsidRDefault="00451FA0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</w:tc>
      </w:tr>
      <w:tr w:rsidR="00922D62" w:rsidRPr="006C76B5">
        <w:trPr>
          <w:trHeight w:val="327"/>
        </w:trPr>
        <w:tc>
          <w:tcPr>
            <w:tcW w:w="10188" w:type="dxa"/>
            <w:vAlign w:val="center"/>
          </w:tcPr>
          <w:p w:rsidR="00922D62" w:rsidRPr="006C76B5" w:rsidRDefault="00CE7BD9" w:rsidP="00CE7BD9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Ako ste zaboravili da uzmete l</w:t>
            </w:r>
            <w:r w:rsidR="00836151"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ij</w:t>
            </w:r>
            <w:r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 xml:space="preserve">ek </w:t>
            </w:r>
            <w:r w:rsidR="007374A4"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Rebetol</w:t>
            </w:r>
          </w:p>
        </w:tc>
      </w:tr>
      <w:tr w:rsidR="00CE7BD9" w:rsidRPr="006C76B5">
        <w:trPr>
          <w:trHeight w:val="743"/>
        </w:trPr>
        <w:tc>
          <w:tcPr>
            <w:tcW w:w="10188" w:type="dxa"/>
            <w:vAlign w:val="center"/>
          </w:tcPr>
          <w:p w:rsidR="00D94DCF" w:rsidRPr="006C76B5" w:rsidRDefault="00D94DCF" w:rsidP="00D94DCF">
            <w:pPr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D94DCF" w:rsidRPr="006C76B5" w:rsidRDefault="002E4199" w:rsidP="00B13251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Ako sami uzimate </w:t>
            </w:r>
            <w:r w:rsidR="00C64ADE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terapiju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ili ste staratelj</w:t>
            </w:r>
            <w:r w:rsidR="00E028D7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d</w:t>
            </w:r>
            <w:r w:rsidR="00836151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eteta koje uzima </w:t>
            </w:r>
            <w:r w:rsidR="0065316F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ovaj l</w:t>
            </w:r>
            <w:r w:rsidR="00836151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="0065316F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ek 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u kombinaciji sa interferonom alfa-2b</w:t>
            </w:r>
            <w:r w:rsidR="0047259A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, peginterferonom alfa-2b ili boceprevirom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uzmite</w:t>
            </w:r>
            <w:r w:rsidR="0047259A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/dajte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propuštenu dozu što pr</w:t>
            </w:r>
            <w:r w:rsidR="00836151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 tokom tog</w:t>
            </w:r>
            <w:r w:rsidR="00B13251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dana. Ako je prošao 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itav dan, prov</w:t>
            </w:r>
            <w:r w:rsidR="00836151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erite sa svojim l</w:t>
            </w:r>
            <w:r w:rsidR="00836151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ekarom šta bi trebalo da u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inite. Nemojte uzeti dvostruku</w:t>
            </w:r>
            <w:r w:rsidR="00B13251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dozu kako biste nadoknadili dozu koju ste zaboravili da uzmete.</w:t>
            </w:r>
          </w:p>
          <w:p w:rsidR="00451FA0" w:rsidRPr="006C76B5" w:rsidRDefault="00451FA0" w:rsidP="00CE7BD9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2"/>
                <w:szCs w:val="22"/>
                <w:lang w:val="sr-Latn-ME"/>
              </w:rPr>
            </w:pPr>
          </w:p>
        </w:tc>
      </w:tr>
      <w:tr w:rsidR="00922D62" w:rsidRPr="006C76B5">
        <w:tc>
          <w:tcPr>
            <w:tcW w:w="10188" w:type="dxa"/>
            <w:vAlign w:val="center"/>
          </w:tcPr>
          <w:p w:rsidR="00922D62" w:rsidRPr="006C76B5" w:rsidRDefault="00922D62" w:rsidP="009357F0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 xml:space="preserve">4. </w:t>
            </w:r>
            <w:r w:rsidR="009357F0"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MOGUĆA NEŽELJENA DEJSTVA</w:t>
            </w:r>
          </w:p>
        </w:tc>
      </w:tr>
      <w:tr w:rsidR="00922D62" w:rsidRPr="006C76B5" w:rsidTr="0096701C">
        <w:trPr>
          <w:trHeight w:val="893"/>
        </w:trPr>
        <w:tc>
          <w:tcPr>
            <w:tcW w:w="10188" w:type="dxa"/>
            <w:vAlign w:val="center"/>
          </w:tcPr>
          <w:p w:rsidR="00D94DCF" w:rsidRPr="006C76B5" w:rsidRDefault="00D94DCF" w:rsidP="00D94DCF">
            <w:pPr>
              <w:ind w:right="-1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D94DCF" w:rsidRPr="006C76B5" w:rsidRDefault="00D94DCF" w:rsidP="00EF1460">
            <w:pPr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Obavezno pročitajte poglavlje „</w:t>
            </w:r>
            <w:r w:rsidR="00EF1460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Moguća neželjena dejstva“ u uputstvu za</w:t>
            </w:r>
            <w:r w:rsidR="002D57BD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l</w:t>
            </w:r>
            <w:r w:rsidR="00836151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="002D57BD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ek</w:t>
            </w:r>
            <w:r w:rsidR="0082105E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boceprevir,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peginterferon alfa-2b ili interferon alfa-2b.</w:t>
            </w:r>
          </w:p>
          <w:p w:rsidR="00D94DCF" w:rsidRPr="006C76B5" w:rsidRDefault="00D94DCF" w:rsidP="00D94DCF">
            <w:pPr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D94DCF" w:rsidRPr="006C76B5" w:rsidRDefault="00EF1460" w:rsidP="00EF1460">
            <w:pPr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Kao i svi drugi l</w:t>
            </w:r>
            <w:r w:rsidR="00836151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="00D94DC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ekovi, i </w:t>
            </w:r>
            <w:r w:rsidR="00515AE7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ovaj l</w:t>
            </w:r>
            <w:r w:rsidR="00836151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="00515AE7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ek </w:t>
            </w:r>
            <w:r w:rsidR="00D94DC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u kombinaciji s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a</w:t>
            </w:r>
            <w:r w:rsidR="00D94DC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interferonom alfa može 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pro</w:t>
            </w:r>
            <w:r w:rsidR="00D94DC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uzrokovati n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eželjena dejstva, premda se kod</w:t>
            </w:r>
            <w:r w:rsidR="00D94DC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svakog ne moraju razviti. Iako se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sva ova</w:t>
            </w:r>
            <w:r w:rsidR="00D94DC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neželjena dejstva</w:t>
            </w:r>
            <w:r w:rsidR="00D94DC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ne moraju </w:t>
            </w:r>
            <w:r w:rsidR="00C751BD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javiti</w:t>
            </w:r>
            <w:r w:rsidR="00D94DC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, ukoliko se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="00C751BD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jave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,</w:t>
            </w:r>
            <w:r w:rsidR="00D94DC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medicinska </w:t>
            </w:r>
            <w:r w:rsidR="00D94DC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pomoć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može biti neophodna</w:t>
            </w:r>
            <w:r w:rsidR="00D94DC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.</w:t>
            </w:r>
          </w:p>
          <w:p w:rsidR="00D94DCF" w:rsidRPr="006C76B5" w:rsidRDefault="00D94DCF" w:rsidP="00D94DCF">
            <w:pPr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286"/>
            </w:tblGrid>
            <w:tr w:rsidR="00D94DCF" w:rsidRPr="006C76B5" w:rsidTr="003A3037">
              <w:tc>
                <w:tcPr>
                  <w:tcW w:w="9286" w:type="dxa"/>
                </w:tcPr>
                <w:p w:rsidR="004E2D4F" w:rsidRPr="006C76B5" w:rsidRDefault="004E2D4F" w:rsidP="004E2D4F">
                  <w:pPr>
                    <w:tabs>
                      <w:tab w:val="clear" w:pos="284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ascii="Times New Roman" w:eastAsia="MS Mincho" w:hAnsi="Times New Roman"/>
                      <w:b/>
                      <w:noProof w:val="0"/>
                      <w:sz w:val="22"/>
                      <w:szCs w:val="22"/>
                      <w:lang w:val="sr-Latn-ME" w:eastAsia="ja-JP"/>
                    </w:rPr>
                  </w:pPr>
                  <w:r w:rsidRPr="006C76B5">
                    <w:rPr>
                      <w:rFonts w:ascii="Times New Roman" w:eastAsia="MS Mincho" w:hAnsi="Times New Roman"/>
                      <w:b/>
                      <w:noProof w:val="0"/>
                      <w:sz w:val="22"/>
                      <w:szCs w:val="22"/>
                      <w:lang w:val="sr-Latn-ME" w:eastAsia="ja-JP"/>
                    </w:rPr>
                    <w:t>Centralni Nervni Sistem</w:t>
                  </w:r>
                </w:p>
                <w:p w:rsidR="004E2D4F" w:rsidRPr="006C76B5" w:rsidRDefault="004E2D4F" w:rsidP="004E2D4F">
                  <w:pPr>
                    <w:tabs>
                      <w:tab w:val="clear" w:pos="284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</w:pPr>
                  <w:r w:rsidRPr="006C76B5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 xml:space="preserve">Neki pacijenti postanu depresivni dok uzimaju </w:t>
                  </w:r>
                  <w:r w:rsidR="00A2630C" w:rsidRPr="006C76B5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ovaj l</w:t>
                  </w:r>
                  <w:r w:rsidR="00836151" w:rsidRPr="006C76B5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ij</w:t>
                  </w:r>
                  <w:r w:rsidR="00A2630C" w:rsidRPr="006C76B5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 xml:space="preserve">ek </w:t>
                  </w:r>
                  <w:r w:rsidRPr="006C76B5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u kombinaciji sa interferonom, a u nekim slu</w:t>
                  </w:r>
                  <w:r w:rsidRPr="006C76B5">
                    <w:rPr>
                      <w:rFonts w:ascii="Times New Roman" w:eastAsia="TimesNewRoman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č</w:t>
                  </w:r>
                  <w:r w:rsidRPr="006C76B5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 xml:space="preserve">ajevima pacijenti su razmišljali o </w:t>
                  </w:r>
                  <w:r w:rsidR="001D19EE" w:rsidRPr="006C76B5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 xml:space="preserve">ugrožavanju </w:t>
                  </w:r>
                  <w:r w:rsidRPr="006C76B5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život</w:t>
                  </w:r>
                  <w:r w:rsidR="001D19EE" w:rsidRPr="006C76B5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a</w:t>
                  </w:r>
                  <w:r w:rsidRPr="006C76B5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 xml:space="preserve"> drugih osoba, o samoubistvu ili </w:t>
                  </w:r>
                  <w:r w:rsidR="001D19EE" w:rsidRPr="006C76B5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 xml:space="preserve">su </w:t>
                  </w:r>
                  <w:r w:rsidRPr="006C76B5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postali agresivni (ponekad agresivnost usm</w:t>
                  </w:r>
                  <w:r w:rsidR="00836151" w:rsidRPr="006C76B5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j</w:t>
                  </w:r>
                  <w:r w:rsidRPr="006C76B5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 xml:space="preserve">erena </w:t>
                  </w:r>
                  <w:r w:rsidR="001D19EE" w:rsidRPr="006C76B5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 xml:space="preserve">prema  </w:t>
                  </w:r>
                  <w:r w:rsidRPr="006C76B5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drugi</w:t>
                  </w:r>
                  <w:r w:rsidR="001D19EE" w:rsidRPr="006C76B5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ma</w:t>
                  </w:r>
                  <w:r w:rsidRPr="006C76B5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). Neki pacijenti su zaista i po</w:t>
                  </w:r>
                  <w:r w:rsidRPr="006C76B5">
                    <w:rPr>
                      <w:rFonts w:ascii="Times New Roman" w:eastAsia="TimesNewRoman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č</w:t>
                  </w:r>
                  <w:r w:rsidRPr="006C76B5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inili samoubistvo. Obavezno potražite hitnu medicinsku pomo</w:t>
                  </w:r>
                  <w:r w:rsidRPr="006C76B5">
                    <w:rPr>
                      <w:rFonts w:ascii="Times New Roman" w:eastAsia="TimesNewRoman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 xml:space="preserve">ć </w:t>
                  </w:r>
                  <w:r w:rsidRPr="006C76B5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ako prim</w:t>
                  </w:r>
                  <w:r w:rsidR="00836151" w:rsidRPr="006C76B5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ij</w:t>
                  </w:r>
                  <w:r w:rsidRPr="006C76B5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etite da postajete depresivni ili razmišljate o samoubistvu, ili ako nastanu prom</w:t>
                  </w:r>
                  <w:r w:rsidR="00836151" w:rsidRPr="006C76B5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j</w:t>
                  </w:r>
                  <w:r w:rsidRPr="006C76B5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 xml:space="preserve">ene u vašem ponašanju. Trebalo bi zamoliti </w:t>
                  </w:r>
                  <w:r w:rsidRPr="006C76B5">
                    <w:rPr>
                      <w:rFonts w:ascii="Times New Roman" w:eastAsia="TimesNewRoman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č</w:t>
                  </w:r>
                  <w:r w:rsidRPr="006C76B5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lana porodice ili bliskog prijatelja da Vas upozori ako prim</w:t>
                  </w:r>
                  <w:r w:rsidR="00836151" w:rsidRPr="006C76B5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ij</w:t>
                  </w:r>
                  <w:r w:rsidRPr="006C76B5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eti da razvijate znake depresije ili prom</w:t>
                  </w:r>
                  <w:r w:rsidR="00836151" w:rsidRPr="006C76B5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j</w:t>
                  </w:r>
                  <w:r w:rsidRPr="006C76B5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ene u ponašanju.</w:t>
                  </w:r>
                </w:p>
                <w:p w:rsidR="004E2D4F" w:rsidRPr="006C76B5" w:rsidRDefault="004E2D4F" w:rsidP="004E2D4F">
                  <w:pPr>
                    <w:tabs>
                      <w:tab w:val="clear" w:pos="284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</w:pPr>
                </w:p>
                <w:p w:rsidR="00D94DCF" w:rsidRPr="006C76B5" w:rsidRDefault="004E2D4F" w:rsidP="001D19EE">
                  <w:pPr>
                    <w:tabs>
                      <w:tab w:val="clear" w:pos="284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</w:pPr>
                  <w:r w:rsidRPr="006C76B5">
                    <w:rPr>
                      <w:rFonts w:ascii="Times New Roman" w:eastAsia="MS Mincho" w:hAnsi="Times New Roman"/>
                      <w:i/>
                      <w:noProof w:val="0"/>
                      <w:sz w:val="22"/>
                      <w:szCs w:val="22"/>
                      <w:lang w:val="sr-Latn-ME" w:eastAsia="ja-JP"/>
                    </w:rPr>
                    <w:t>D</w:t>
                  </w:r>
                  <w:r w:rsidR="00836151" w:rsidRPr="006C76B5">
                    <w:rPr>
                      <w:rFonts w:ascii="Times New Roman" w:eastAsia="MS Mincho" w:hAnsi="Times New Roman"/>
                      <w:i/>
                      <w:noProof w:val="0"/>
                      <w:sz w:val="22"/>
                      <w:szCs w:val="22"/>
                      <w:lang w:val="sr-Latn-ME" w:eastAsia="ja-JP"/>
                    </w:rPr>
                    <w:t>j</w:t>
                  </w:r>
                  <w:r w:rsidRPr="006C76B5">
                    <w:rPr>
                      <w:rFonts w:ascii="Times New Roman" w:eastAsia="MS Mincho" w:hAnsi="Times New Roman"/>
                      <w:i/>
                      <w:noProof w:val="0"/>
                      <w:sz w:val="22"/>
                      <w:szCs w:val="22"/>
                      <w:lang w:val="sr-Latn-ME" w:eastAsia="ja-JP"/>
                    </w:rPr>
                    <w:t>eca i adolescenti</w:t>
                  </w:r>
                  <w:r w:rsidRPr="006C76B5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 xml:space="preserve"> su posebno skloni razvoju depresije za vr</w:t>
                  </w:r>
                  <w:r w:rsidR="00836151" w:rsidRPr="006C76B5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ij</w:t>
                  </w:r>
                  <w:r w:rsidRPr="006C76B5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eme l</w:t>
                  </w:r>
                  <w:r w:rsidR="00836151" w:rsidRPr="006C76B5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ij</w:t>
                  </w:r>
                  <w:r w:rsidRPr="006C76B5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e</w:t>
                  </w:r>
                  <w:r w:rsidRPr="006C76B5">
                    <w:rPr>
                      <w:rFonts w:ascii="Times New Roman" w:eastAsia="TimesNewRoman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č</w:t>
                  </w:r>
                  <w:r w:rsidRPr="006C76B5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enja</w:t>
                  </w:r>
                  <w:r w:rsidR="004C110B" w:rsidRPr="006C76B5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 xml:space="preserve"> ovim</w:t>
                  </w:r>
                  <w:r w:rsidRPr="006C76B5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 xml:space="preserve"> l</w:t>
                  </w:r>
                  <w:r w:rsidR="00836151" w:rsidRPr="006C76B5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ij</w:t>
                  </w:r>
                  <w:r w:rsidRPr="006C76B5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ekom i interferonom alfa. Odmah se javite l</w:t>
                  </w:r>
                  <w:r w:rsidR="00836151" w:rsidRPr="006C76B5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j</w:t>
                  </w:r>
                  <w:r w:rsidRPr="006C76B5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ekaru ili zatražite hitnu medicinsku pomo</w:t>
                  </w:r>
                  <w:r w:rsidRPr="006C76B5">
                    <w:rPr>
                      <w:rFonts w:ascii="Times New Roman" w:eastAsia="TimesNewRoman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 xml:space="preserve">ć </w:t>
                  </w:r>
                  <w:r w:rsidRPr="006C76B5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ako prim</w:t>
                  </w:r>
                  <w:r w:rsidR="00836151" w:rsidRPr="006C76B5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ij</w:t>
                  </w:r>
                  <w:r w:rsidRPr="006C76B5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 xml:space="preserve">etite </w:t>
                  </w:r>
                  <w:r w:rsidR="001D19EE" w:rsidRPr="006C76B5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 xml:space="preserve">bolo kakve  </w:t>
                  </w:r>
                  <w:r w:rsidRPr="006C76B5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neobi</w:t>
                  </w:r>
                  <w:r w:rsidRPr="006C76B5">
                    <w:rPr>
                      <w:rFonts w:ascii="Times New Roman" w:eastAsia="TimesNewRoman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č</w:t>
                  </w:r>
                  <w:r w:rsidRPr="006C76B5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ne simptome u ponašanju d</w:t>
                  </w:r>
                  <w:r w:rsidR="00836151" w:rsidRPr="006C76B5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j</w:t>
                  </w:r>
                  <w:r w:rsidRPr="006C76B5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eteta, da je depresivno ili da želi da povr</w:t>
                  </w:r>
                  <w:r w:rsidR="00836151" w:rsidRPr="006C76B5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ij</w:t>
                  </w:r>
                  <w:r w:rsidRPr="006C76B5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edi sebe ili druge.</w:t>
                  </w:r>
                </w:p>
              </w:tc>
            </w:tr>
          </w:tbl>
          <w:p w:rsidR="00D94DCF" w:rsidRPr="006C76B5" w:rsidRDefault="00D94DCF" w:rsidP="00D94DCF">
            <w:pPr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287"/>
            </w:tblGrid>
            <w:tr w:rsidR="00B041E0" w:rsidRPr="006C76B5" w:rsidTr="008F5A75">
              <w:tc>
                <w:tcPr>
                  <w:tcW w:w="9287" w:type="dxa"/>
                  <w:shd w:val="clear" w:color="auto" w:fill="auto"/>
                </w:tcPr>
                <w:p w:rsidR="00B041E0" w:rsidRPr="006C76B5" w:rsidRDefault="00B041E0" w:rsidP="008F5A75">
                  <w:pPr>
                    <w:tabs>
                      <w:tab w:val="clear" w:pos="284"/>
                      <w:tab w:val="left" w:pos="9037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ascii="Times New Roman" w:eastAsia="MS Mincho" w:hAnsi="Times New Roman"/>
                      <w:b/>
                      <w:noProof w:val="0"/>
                      <w:sz w:val="22"/>
                      <w:szCs w:val="22"/>
                      <w:u w:val="single"/>
                      <w:lang w:val="sr-Latn-ME" w:eastAsia="ja-JP"/>
                    </w:rPr>
                  </w:pPr>
                  <w:r w:rsidRPr="006C76B5">
                    <w:rPr>
                      <w:rFonts w:ascii="Times New Roman" w:eastAsia="MS Mincho" w:hAnsi="Times New Roman"/>
                      <w:b/>
                      <w:noProof w:val="0"/>
                      <w:sz w:val="22"/>
                      <w:szCs w:val="22"/>
                      <w:u w:val="single"/>
                      <w:lang w:val="sr-Latn-ME" w:eastAsia="ja-JP"/>
                    </w:rPr>
                    <w:t>Rast i razvoj (d</w:t>
                  </w:r>
                  <w:r w:rsidR="00836151" w:rsidRPr="006C76B5">
                    <w:rPr>
                      <w:rFonts w:ascii="Times New Roman" w:eastAsia="MS Mincho" w:hAnsi="Times New Roman"/>
                      <w:b/>
                      <w:noProof w:val="0"/>
                      <w:sz w:val="22"/>
                      <w:szCs w:val="22"/>
                      <w:u w:val="single"/>
                      <w:lang w:val="sr-Latn-ME" w:eastAsia="ja-JP"/>
                    </w:rPr>
                    <w:t>j</w:t>
                  </w:r>
                  <w:r w:rsidRPr="006C76B5">
                    <w:rPr>
                      <w:rFonts w:ascii="Times New Roman" w:eastAsia="MS Mincho" w:hAnsi="Times New Roman"/>
                      <w:b/>
                      <w:noProof w:val="0"/>
                      <w:sz w:val="22"/>
                      <w:szCs w:val="22"/>
                      <w:u w:val="single"/>
                      <w:lang w:val="sr-Latn-ME" w:eastAsia="ja-JP"/>
                    </w:rPr>
                    <w:t>eca i adolescenti):</w:t>
                  </w:r>
                </w:p>
                <w:p w:rsidR="00B041E0" w:rsidRPr="006C76B5" w:rsidRDefault="00B041E0" w:rsidP="008F5A75">
                  <w:pPr>
                    <w:tabs>
                      <w:tab w:val="clear" w:pos="284"/>
                      <w:tab w:val="left" w:pos="9037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</w:pPr>
                  <w:r w:rsidRPr="006C76B5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Tokom jednogodišnjeg pra</w:t>
                  </w:r>
                  <w:r w:rsidRPr="006C76B5">
                    <w:rPr>
                      <w:rFonts w:ascii="Times New Roman" w:eastAsia="TimesNewRoman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ć</w:t>
                  </w:r>
                  <w:r w:rsidRPr="006C76B5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enja l</w:t>
                  </w:r>
                  <w:r w:rsidR="00836151" w:rsidRPr="006C76B5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ij</w:t>
                  </w:r>
                  <w:r w:rsidRPr="006C76B5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e</w:t>
                  </w:r>
                  <w:r w:rsidRPr="006C76B5">
                    <w:rPr>
                      <w:rFonts w:ascii="Times New Roman" w:eastAsia="TimesNewRoman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č</w:t>
                  </w:r>
                  <w:r w:rsidRPr="006C76B5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enja</w:t>
                  </w:r>
                  <w:r w:rsidR="00E166AC" w:rsidRPr="006C76B5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 xml:space="preserve"> ovim</w:t>
                  </w:r>
                  <w:r w:rsidRPr="006C76B5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 xml:space="preserve"> l</w:t>
                  </w:r>
                  <w:r w:rsidR="00836151" w:rsidRPr="006C76B5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ij</w:t>
                  </w:r>
                  <w:r w:rsidRPr="006C76B5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ekom u kombinaciji sa peginterferonom alfa-2b ili</w:t>
                  </w:r>
                </w:p>
                <w:p w:rsidR="00B041E0" w:rsidRPr="006C76B5" w:rsidRDefault="00B041E0" w:rsidP="008F5A75">
                  <w:pPr>
                    <w:tabs>
                      <w:tab w:val="clear" w:pos="284"/>
                      <w:tab w:val="left" w:pos="9037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</w:pPr>
                  <w:r w:rsidRPr="006C76B5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interferonom alfa-2b, neka d</w:t>
                  </w:r>
                  <w:r w:rsidR="00836151" w:rsidRPr="006C76B5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j</w:t>
                  </w:r>
                  <w:r w:rsidRPr="006C76B5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eca i adolescenti ne rastu i ne dobijaju na t</w:t>
                  </w:r>
                  <w:r w:rsidR="00836151" w:rsidRPr="006C76B5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j</w:t>
                  </w:r>
                  <w:r w:rsidRPr="006C76B5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elesnoj masi kao što je o</w:t>
                  </w:r>
                  <w:r w:rsidRPr="006C76B5">
                    <w:rPr>
                      <w:rFonts w:ascii="Times New Roman" w:eastAsia="TimesNewRoman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č</w:t>
                  </w:r>
                  <w:r w:rsidRPr="006C76B5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ekivano.</w:t>
                  </w:r>
                </w:p>
                <w:p w:rsidR="00B041E0" w:rsidRPr="006C76B5" w:rsidRDefault="00B041E0" w:rsidP="00413FDC">
                  <w:pPr>
                    <w:tabs>
                      <w:tab w:val="clear" w:pos="284"/>
                      <w:tab w:val="left" w:pos="9037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</w:pPr>
                  <w:r w:rsidRPr="006C76B5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Neka d</w:t>
                  </w:r>
                  <w:r w:rsidR="00836151" w:rsidRPr="006C76B5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j</w:t>
                  </w:r>
                  <w:r w:rsidRPr="006C76B5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 xml:space="preserve">eca ne dostignu visinu koja je </w:t>
                  </w:r>
                  <w:r w:rsidR="00851F04" w:rsidRPr="006C76B5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predvi</w:t>
                  </w:r>
                  <w:r w:rsidR="00851F04" w:rsidRPr="006C76B5">
                    <w:rPr>
                      <w:rFonts w:ascii="Times New Roman" w:eastAsia="TimesNewRoman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đ</w:t>
                  </w:r>
                  <w:r w:rsidR="00851F04" w:rsidRPr="006C76B5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 xml:space="preserve">ena </w:t>
                  </w:r>
                  <w:r w:rsidRPr="006C76B5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 xml:space="preserve">za njihov uzrast tokom 1 do </w:t>
                  </w:r>
                  <w:r w:rsidR="00413FDC" w:rsidRPr="006C76B5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 xml:space="preserve">12 </w:t>
                  </w:r>
                  <w:r w:rsidRPr="006C76B5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godina nakon završetka l</w:t>
                  </w:r>
                  <w:r w:rsidR="00836151" w:rsidRPr="006C76B5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ij</w:t>
                  </w:r>
                  <w:r w:rsidRPr="006C76B5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e</w:t>
                  </w:r>
                  <w:r w:rsidRPr="006C76B5">
                    <w:rPr>
                      <w:rFonts w:ascii="Times New Roman" w:eastAsia="TimesNewRoman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č</w:t>
                  </w:r>
                  <w:r w:rsidRPr="006C76B5">
                    <w:rPr>
                      <w:rFonts w:ascii="Times New Roman" w:eastAsia="MS Mincho" w:hAnsi="Times New Roman"/>
                      <w:noProof w:val="0"/>
                      <w:sz w:val="22"/>
                      <w:szCs w:val="22"/>
                      <w:lang w:val="sr-Latn-ME" w:eastAsia="ja-JP"/>
                    </w:rPr>
                    <w:t>enja.</w:t>
                  </w:r>
                </w:p>
              </w:tc>
            </w:tr>
          </w:tbl>
          <w:p w:rsidR="00E5332D" w:rsidRPr="006C76B5" w:rsidRDefault="00E5332D" w:rsidP="00E533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lastRenderedPageBreak/>
              <w:t>Odmah se javite l</w:t>
            </w:r>
            <w:r w:rsidR="00836151"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j</w:t>
            </w:r>
            <w:r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ekaru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ako se tokom l</w:t>
            </w:r>
            <w:r w:rsidR="00836151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</w:t>
            </w:r>
            <w:r w:rsidRPr="006C76B5">
              <w:rPr>
                <w:rFonts w:ascii="Times New Roman" w:eastAsia="TimesNewRoman" w:hAnsi="Times New Roman"/>
                <w:sz w:val="22"/>
                <w:szCs w:val="22"/>
                <w:lang w:val="sr-Latn-ME"/>
              </w:rPr>
              <w:t>č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enja l</w:t>
            </w:r>
            <w:r w:rsidR="00836151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ekom Rebetol u kombinaciji sa interferonom alfa pojave neka od sl</w:t>
            </w:r>
            <w:r w:rsidR="00836151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ede</w:t>
            </w:r>
            <w:r w:rsidRPr="006C76B5">
              <w:rPr>
                <w:rFonts w:ascii="Times New Roman" w:eastAsia="TimesNewRoman" w:hAnsi="Times New Roman"/>
                <w:sz w:val="22"/>
                <w:szCs w:val="22"/>
                <w:lang w:val="sr-Latn-ME"/>
              </w:rPr>
              <w:t>ć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ih neželjenih dejstava na l</w:t>
            </w:r>
            <w:r w:rsidR="00836151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ek:</w:t>
            </w:r>
          </w:p>
          <w:p w:rsidR="00E777F4" w:rsidRPr="006C76B5" w:rsidRDefault="00E5332D" w:rsidP="00977351">
            <w:pPr>
              <w:numPr>
                <w:ilvl w:val="0"/>
                <w:numId w:val="29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bol u grudima ili uporni kašalj; prom</w:t>
            </w:r>
            <w:r w:rsidR="00836151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ene sr</w:t>
            </w:r>
            <w:r w:rsidRPr="006C76B5">
              <w:rPr>
                <w:rFonts w:ascii="Times New Roman" w:eastAsia="TimesNewRoman" w:hAnsi="Times New Roman"/>
                <w:sz w:val="22"/>
                <w:szCs w:val="22"/>
                <w:lang w:val="sr-Latn-ME"/>
              </w:rPr>
              <w:t>č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anog ritma, slabost, </w:t>
            </w:r>
          </w:p>
          <w:p w:rsidR="00E5332D" w:rsidRPr="006C76B5" w:rsidRDefault="00E5332D" w:rsidP="00977351">
            <w:pPr>
              <w:numPr>
                <w:ilvl w:val="0"/>
                <w:numId w:val="29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smetenost, depresija; razmišljanje o samoubistvu ili agresivno ponašanje, pokušaj samoubistva, pomisao na ugrožavanje života drugih osoba;</w:t>
            </w:r>
          </w:p>
          <w:p w:rsidR="00E5332D" w:rsidRPr="006C76B5" w:rsidRDefault="00E5332D" w:rsidP="0097735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utrnulost ili trnjenje, </w:t>
            </w:r>
          </w:p>
          <w:p w:rsidR="00E5332D" w:rsidRPr="006C76B5" w:rsidRDefault="00E5332D" w:rsidP="0097735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poteško</w:t>
            </w:r>
            <w:r w:rsidRPr="006C76B5">
              <w:rPr>
                <w:rFonts w:ascii="Times New Roman" w:eastAsia="TimesNewRoman" w:hAnsi="Times New Roman"/>
                <w:sz w:val="22"/>
                <w:szCs w:val="22"/>
                <w:lang w:val="sr-Latn-ME"/>
              </w:rPr>
              <w:t>ć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 sa spavanjem, razmišljanjem ili koncentracijom;</w:t>
            </w:r>
          </w:p>
          <w:p w:rsidR="003D55FC" w:rsidRPr="006C76B5" w:rsidRDefault="00E5332D" w:rsidP="0097735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jaki bolovi u stomaku; crna stolica ili stolica poput katrana; krv u stolici ili mokra</w:t>
            </w:r>
            <w:r w:rsidRPr="006C76B5">
              <w:rPr>
                <w:rFonts w:ascii="Times New Roman" w:eastAsia="TimesNewRoman" w:hAnsi="Times New Roman"/>
                <w:sz w:val="22"/>
                <w:szCs w:val="22"/>
                <w:lang w:val="sr-Latn-ME"/>
              </w:rPr>
              <w:t>ć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i; bol u donjem d</w:t>
            </w:r>
            <w:r w:rsidR="00836151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elu </w:t>
            </w:r>
            <w:r w:rsidR="003D55FC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le</w:t>
            </w:r>
            <w:r w:rsidR="003D55FC" w:rsidRPr="006C76B5">
              <w:rPr>
                <w:rFonts w:ascii="Times New Roman" w:eastAsia="TimesNewRoman" w:hAnsi="Times New Roman"/>
                <w:sz w:val="22"/>
                <w:szCs w:val="22"/>
                <w:lang w:val="sr-Latn-ME"/>
              </w:rPr>
              <w:t>đ</w:t>
            </w:r>
            <w:r w:rsidR="003D55FC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a 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ili slabinama, </w:t>
            </w:r>
          </w:p>
          <w:p w:rsidR="00E5332D" w:rsidRPr="006C76B5" w:rsidRDefault="00E5332D" w:rsidP="0097735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bolno ili otežano mokrenje.</w:t>
            </w:r>
          </w:p>
          <w:p w:rsidR="00E5332D" w:rsidRPr="006C76B5" w:rsidRDefault="00E5332D" w:rsidP="0097735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obilno krvarenje iz nosa;</w:t>
            </w:r>
          </w:p>
          <w:p w:rsidR="00E5332D" w:rsidRPr="006C76B5" w:rsidRDefault="00E5332D" w:rsidP="0097735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povišena temperatura ili groznica koje su po</w:t>
            </w:r>
            <w:r w:rsidRPr="006C76B5">
              <w:rPr>
                <w:rFonts w:ascii="Times New Roman" w:eastAsia="TimesNewRoman" w:hAnsi="Times New Roman"/>
                <w:sz w:val="22"/>
                <w:szCs w:val="22"/>
                <w:lang w:val="sr-Latn-ME"/>
              </w:rPr>
              <w:t>č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ele nekoliko ned</w:t>
            </w:r>
            <w:r w:rsidR="00836151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elja od po</w:t>
            </w:r>
            <w:r w:rsidRPr="006C76B5">
              <w:rPr>
                <w:rFonts w:ascii="Times New Roman" w:eastAsia="TimesNewRoman" w:hAnsi="Times New Roman"/>
                <w:sz w:val="22"/>
                <w:szCs w:val="22"/>
                <w:lang w:val="sr-Latn-ME"/>
              </w:rPr>
              <w:t>č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etka l</w:t>
            </w:r>
            <w:r w:rsidR="00836151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</w:t>
            </w:r>
            <w:r w:rsidRPr="006C76B5">
              <w:rPr>
                <w:rFonts w:ascii="Times New Roman" w:eastAsia="TimesNewRoman" w:hAnsi="Times New Roman"/>
                <w:sz w:val="22"/>
                <w:szCs w:val="22"/>
                <w:lang w:val="sr-Latn-ME"/>
              </w:rPr>
              <w:t>č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enja;</w:t>
            </w:r>
          </w:p>
          <w:p w:rsidR="00E5332D" w:rsidRPr="006C76B5" w:rsidRDefault="00E5332D" w:rsidP="0097735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problemi sa vidom ili sluhom;</w:t>
            </w:r>
          </w:p>
          <w:p w:rsidR="00E5332D" w:rsidRPr="006C76B5" w:rsidRDefault="00E5332D" w:rsidP="00977351">
            <w:pPr>
              <w:numPr>
                <w:ilvl w:val="0"/>
                <w:numId w:val="29"/>
              </w:numPr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jak osip ili crvenilo kože.</w:t>
            </w:r>
          </w:p>
          <w:p w:rsidR="00E5332D" w:rsidRPr="006C76B5" w:rsidRDefault="00E5332D" w:rsidP="00E5332D">
            <w:pPr>
              <w:ind w:left="360" w:firstLine="286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B74A29" w:rsidRPr="006C76B5" w:rsidRDefault="00B74A29" w:rsidP="00B74A2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Mogu</w:t>
            </w:r>
            <w:r w:rsidRPr="006C76B5">
              <w:rPr>
                <w:rFonts w:ascii="Times New Roman" w:eastAsia="TimesNewRoman" w:hAnsi="Times New Roman"/>
                <w:sz w:val="22"/>
                <w:szCs w:val="22"/>
                <w:lang w:val="sr-Latn-ME"/>
              </w:rPr>
              <w:t>ć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a neželjena dejstva su grupisana po u</w:t>
            </w:r>
            <w:r w:rsidRPr="006C76B5">
              <w:rPr>
                <w:rFonts w:ascii="Times New Roman" w:eastAsia="TimesNewRoman" w:hAnsi="Times New Roman"/>
                <w:sz w:val="22"/>
                <w:szCs w:val="22"/>
                <w:lang w:val="sr-Latn-ME"/>
              </w:rPr>
              <w:t>č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estalosti pojavljivanja na:</w:t>
            </w:r>
          </w:p>
          <w:p w:rsidR="00B74A29" w:rsidRPr="006C76B5" w:rsidRDefault="00B74A29" w:rsidP="00B74A2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 xml:space="preserve">Veoma </w:t>
            </w:r>
            <w:r w:rsidRPr="006C76B5">
              <w:rPr>
                <w:rFonts w:ascii="Times New Roman" w:eastAsia="TimesNewRoman,Bold" w:hAnsi="Times New Roman"/>
                <w:b/>
                <w:bCs/>
                <w:sz w:val="22"/>
                <w:szCs w:val="22"/>
                <w:lang w:val="sr-Latn-ME"/>
              </w:rPr>
              <w:t>č</w:t>
            </w:r>
            <w:r w:rsidRPr="006C76B5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 xml:space="preserve">esta </w:t>
            </w:r>
            <w:r w:rsidRPr="006C76B5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ab/>
            </w:r>
            <w:r w:rsidRPr="006C76B5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ab/>
            </w:r>
            <w:r w:rsidRPr="006C76B5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ab/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(</w:t>
            </w:r>
            <w:r w:rsidR="00EA4938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mogu da se jave kod više od 1 </w:t>
            </w:r>
            <w:r w:rsidR="00B56985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od</w:t>
            </w:r>
            <w:r w:rsidR="00EA4938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10 pacijenata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)</w:t>
            </w:r>
          </w:p>
          <w:p w:rsidR="00B74A29" w:rsidRPr="006C76B5" w:rsidRDefault="00B74A29" w:rsidP="00B74A2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eastAsia="TimesNewRoman,Bold" w:hAnsi="Times New Roman"/>
                <w:b/>
                <w:bCs/>
                <w:sz w:val="22"/>
                <w:szCs w:val="22"/>
                <w:lang w:val="sr-Latn-ME"/>
              </w:rPr>
              <w:t>Č</w:t>
            </w:r>
            <w:r w:rsidRPr="006C76B5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 xml:space="preserve">esta </w:t>
            </w:r>
            <w:r w:rsidRPr="006C76B5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ab/>
            </w:r>
            <w:r w:rsidRPr="006C76B5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ab/>
            </w:r>
            <w:r w:rsidRPr="006C76B5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ab/>
            </w:r>
            <w:r w:rsidRPr="006C76B5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ab/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(</w:t>
            </w:r>
            <w:r w:rsidR="00372A52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mogu da se jave kod</w:t>
            </w:r>
            <w:r w:rsidR="00656CB1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="001D19EE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do</w:t>
            </w:r>
            <w:r w:rsidR="00624D72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="00656CB1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1 </w:t>
            </w:r>
            <w:r w:rsidR="00B56985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od</w:t>
            </w:r>
            <w:r w:rsidR="00656CB1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10 pacijenata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)</w:t>
            </w:r>
          </w:p>
          <w:p w:rsidR="00B74A29" w:rsidRPr="006C76B5" w:rsidRDefault="00B74A29" w:rsidP="00B74A2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 xml:space="preserve">Povremena </w:t>
            </w:r>
            <w:r w:rsidRPr="006C76B5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ab/>
            </w:r>
            <w:r w:rsidRPr="006C76B5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ab/>
            </w:r>
            <w:r w:rsidRPr="006C76B5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ab/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(</w:t>
            </w:r>
            <w:r w:rsidR="00656CB1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mogu da se jave kod</w:t>
            </w:r>
            <w:r w:rsidR="00624D72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do</w:t>
            </w:r>
            <w:r w:rsidR="00656CB1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1 </w:t>
            </w:r>
            <w:r w:rsidR="00B56985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od</w:t>
            </w:r>
            <w:r w:rsidR="00656CB1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10</w:t>
            </w:r>
            <w:r w:rsidR="00B56985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0</w:t>
            </w:r>
            <w:r w:rsidR="00656CB1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pacijenata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)</w:t>
            </w:r>
          </w:p>
          <w:p w:rsidR="00B74A29" w:rsidRPr="006C76B5" w:rsidRDefault="00B74A29" w:rsidP="00B74A2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R</w:t>
            </w:r>
            <w:r w:rsidR="00836151" w:rsidRPr="006C76B5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ij</w:t>
            </w:r>
            <w:r w:rsidRPr="006C76B5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 xml:space="preserve">etka </w:t>
            </w:r>
            <w:r w:rsidRPr="006C76B5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ab/>
            </w:r>
            <w:r w:rsidRPr="006C76B5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ab/>
            </w:r>
            <w:r w:rsidRPr="006C76B5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ab/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(</w:t>
            </w:r>
            <w:r w:rsidR="00B56985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mogu da se jave kod </w:t>
            </w:r>
            <w:r w:rsidR="00624D72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do </w:t>
            </w:r>
            <w:r w:rsidR="00B56985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1 od 1000 pacijenata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)</w:t>
            </w:r>
          </w:p>
          <w:p w:rsidR="00B74A29" w:rsidRPr="006C76B5" w:rsidRDefault="00B74A29" w:rsidP="00B74A2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Veoma r</w:t>
            </w:r>
            <w:r w:rsidR="00836151" w:rsidRPr="006C76B5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ij</w:t>
            </w:r>
            <w:r w:rsidRPr="006C76B5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 xml:space="preserve">etka </w:t>
            </w:r>
            <w:r w:rsidRPr="006C76B5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ab/>
            </w:r>
            <w:r w:rsidRPr="006C76B5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ab/>
            </w:r>
            <w:r w:rsidRPr="006C76B5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ab/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(</w:t>
            </w:r>
            <w:r w:rsidR="00B56985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mogu da se jave kod</w:t>
            </w:r>
            <w:r w:rsidR="00624D72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do</w:t>
            </w:r>
            <w:r w:rsidR="00B56985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1 od 10000 pacijenata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)</w:t>
            </w:r>
          </w:p>
          <w:p w:rsidR="00B74A29" w:rsidRPr="006C76B5" w:rsidRDefault="00B74A29" w:rsidP="00B74A29">
            <w:pPr>
              <w:ind w:right="-360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Nepoznate u</w:t>
            </w:r>
            <w:r w:rsidRPr="006C76B5">
              <w:rPr>
                <w:rFonts w:ascii="Times New Roman" w:eastAsia="TimesNewRoman,Bold" w:hAnsi="Times New Roman"/>
                <w:b/>
                <w:bCs/>
                <w:sz w:val="22"/>
                <w:szCs w:val="22"/>
                <w:lang w:val="sr-Latn-ME"/>
              </w:rPr>
              <w:t>č</w:t>
            </w:r>
            <w:r w:rsidRPr="006C76B5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 xml:space="preserve">estalosti </w:t>
            </w:r>
            <w:r w:rsidRPr="006C76B5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ab/>
            </w:r>
            <w:r w:rsidRPr="006C76B5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ab/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(u</w:t>
            </w:r>
            <w:r w:rsidRPr="006C76B5">
              <w:rPr>
                <w:rFonts w:ascii="Times New Roman" w:eastAsia="TimesNewRoman" w:hAnsi="Times New Roman"/>
                <w:sz w:val="22"/>
                <w:szCs w:val="22"/>
                <w:lang w:val="sr-Latn-ME"/>
              </w:rPr>
              <w:t>č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estalost nije mogu</w:t>
            </w:r>
            <w:r w:rsidRPr="006C76B5">
              <w:rPr>
                <w:rFonts w:ascii="Times New Roman" w:eastAsia="TimesNewRoman" w:hAnsi="Times New Roman"/>
                <w:sz w:val="22"/>
                <w:szCs w:val="22"/>
                <w:lang w:val="sr-Latn-ME"/>
              </w:rPr>
              <w:t>ć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 ustanoviti na osnovu dostupnih podataka)</w:t>
            </w:r>
          </w:p>
          <w:p w:rsidR="00B74A29" w:rsidRPr="006C76B5" w:rsidRDefault="00B74A29" w:rsidP="00B74A29">
            <w:pPr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6E0239" w:rsidRPr="006C76B5" w:rsidRDefault="006E0239" w:rsidP="006E0239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Sl</w:t>
            </w:r>
            <w:r w:rsidR="00836151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ede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 neželjena dejstva su se pojavila tokom l</w:t>
            </w:r>
            <w:r w:rsidR="00836151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enja kombinacijom </w:t>
            </w:r>
            <w:r w:rsidR="00341967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ovog l</w:t>
            </w:r>
            <w:r w:rsidR="00836151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="00341967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eka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i interferona alfa kod</w:t>
            </w:r>
          </w:p>
          <w:p w:rsidR="00D94DCF" w:rsidRPr="006C76B5" w:rsidRDefault="006E0239" w:rsidP="006E0239">
            <w:pPr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eastAsia="MS Mincho" w:hAnsi="Times New Roman"/>
                <w:b/>
                <w:noProof w:val="0"/>
                <w:sz w:val="22"/>
                <w:szCs w:val="22"/>
                <w:lang w:val="sr-Latn-ME" w:eastAsia="ja-JP"/>
              </w:rPr>
              <w:t>odraslih pacijenata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:</w:t>
            </w:r>
          </w:p>
          <w:p w:rsidR="006E0239" w:rsidRPr="006C76B5" w:rsidRDefault="006E0239" w:rsidP="00D94DCF">
            <w:pPr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6E0239" w:rsidRPr="006C76B5" w:rsidRDefault="006E0239" w:rsidP="006E0239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 xml:space="preserve">Veoma </w:t>
            </w:r>
            <w:r w:rsidRPr="006C76B5">
              <w:rPr>
                <w:rFonts w:ascii="Times New Roman" w:eastAsia="TimesNewRoman,Italic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>č</w:t>
            </w:r>
            <w:r w:rsidRPr="006C76B5"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>esta neželjena dejstva:</w:t>
            </w:r>
          </w:p>
          <w:p w:rsidR="006E0239" w:rsidRPr="006C76B5" w:rsidRDefault="006E0239" w:rsidP="00681862">
            <w:pPr>
              <w:numPr>
                <w:ilvl w:val="0"/>
                <w:numId w:val="16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smanjenje broja crvenih krvnih zrnaca (što može izazvati slabost, otežano disanje, nesv</w:t>
            </w:r>
            <w:r w:rsidR="00836151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esticu), smanjenje broja neutrofila (što </w:t>
            </w:r>
            <w:r w:rsidR="00732ABD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vas 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ini podložnijim infekcijama),</w:t>
            </w:r>
          </w:p>
          <w:p w:rsidR="006E0239" w:rsidRPr="006C76B5" w:rsidRDefault="006E0239" w:rsidP="00681862">
            <w:pPr>
              <w:numPr>
                <w:ilvl w:val="0"/>
                <w:numId w:val="16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poteško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 sa koncentracijom, os</w:t>
            </w:r>
            <w:r w:rsidR="00836151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aj nelagodnosti ili nervoze, prom</w:t>
            </w:r>
            <w:r w:rsidR="00836151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ene raspoloženja, depresivnost ili</w:t>
            </w:r>
          </w:p>
          <w:p w:rsidR="006E0239" w:rsidRPr="006C76B5" w:rsidRDefault="006E0239" w:rsidP="00681862">
            <w:pPr>
              <w:tabs>
                <w:tab w:val="clear" w:pos="284"/>
                <w:tab w:val="num" w:pos="646"/>
              </w:tabs>
              <w:autoSpaceDE w:val="0"/>
              <w:autoSpaceDN w:val="0"/>
              <w:adjustRightInd w:val="0"/>
              <w:ind w:left="36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    razdražljivost, os</w:t>
            </w:r>
            <w:r w:rsidR="00836151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aj umora, poteško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 sa uspavljivanjem ili održavanjem sna</w:t>
            </w:r>
          </w:p>
          <w:p w:rsidR="006E0239" w:rsidRPr="006C76B5" w:rsidRDefault="006E0239" w:rsidP="00681862">
            <w:pPr>
              <w:numPr>
                <w:ilvl w:val="0"/>
                <w:numId w:val="16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kašalj, suva usta, faringitis (zapaljenje grla)</w:t>
            </w:r>
          </w:p>
          <w:p w:rsidR="006E0239" w:rsidRPr="006C76B5" w:rsidRDefault="006E0239" w:rsidP="00681862">
            <w:pPr>
              <w:numPr>
                <w:ilvl w:val="0"/>
                <w:numId w:val="16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proliv, vrtoglavica, povišena temperatura, simptomi nalik gripu, glavobolja, mu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nina, drhtavica,</w:t>
            </w:r>
          </w:p>
          <w:p w:rsidR="00A22232" w:rsidRPr="006C76B5" w:rsidRDefault="006E0239" w:rsidP="00681862">
            <w:pPr>
              <w:tabs>
                <w:tab w:val="num" w:pos="646"/>
              </w:tabs>
              <w:ind w:left="360"/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    virusne infekcije, povra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anje, slabost</w:t>
            </w:r>
            <w:r w:rsidR="00D94DC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.</w:t>
            </w:r>
          </w:p>
          <w:p w:rsidR="00A22232" w:rsidRPr="006C76B5" w:rsidRDefault="00A22232" w:rsidP="00681862">
            <w:pPr>
              <w:numPr>
                <w:ilvl w:val="0"/>
                <w:numId w:val="34"/>
              </w:numPr>
              <w:tabs>
                <w:tab w:val="num" w:pos="646"/>
              </w:tabs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g</w:t>
            </w:r>
            <w:r w:rsidR="00004F9B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ubitak apetita, gubitak t</w:t>
            </w:r>
            <w:r w:rsidR="00836151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="00004F9B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elesne mase, bol u stomaku,</w:t>
            </w:r>
          </w:p>
          <w:p w:rsidR="00004F9B" w:rsidRPr="006C76B5" w:rsidRDefault="00A22232" w:rsidP="00681862">
            <w:pPr>
              <w:numPr>
                <w:ilvl w:val="0"/>
                <w:numId w:val="34"/>
              </w:numPr>
              <w:tabs>
                <w:tab w:val="num" w:pos="646"/>
              </w:tabs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s</w:t>
            </w:r>
            <w:r w:rsidR="00004F9B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uva koža, iritacija, bol ili crvenilo </w:t>
            </w:r>
            <w:r w:rsidR="00EF5720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na m</w:t>
            </w:r>
            <w:r w:rsidR="00836151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="00EF5720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estu  prim</w:t>
            </w:r>
            <w:r w:rsidR="00836151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="00EF5720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ene injekcije, gubit</w:t>
            </w:r>
            <w:r w:rsidR="00681862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ak kose, svrab, bol u mišićima, </w:t>
            </w:r>
            <w:r w:rsidR="0079654A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upala mišića, bol u zglobovima i mišićima, </w:t>
            </w:r>
            <w:r w:rsidR="00624D72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ospa</w:t>
            </w:r>
            <w:r w:rsidR="0079654A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.</w:t>
            </w:r>
          </w:p>
          <w:p w:rsidR="00D94DCF" w:rsidRPr="006C76B5" w:rsidRDefault="00D94DCF" w:rsidP="00D94DCF">
            <w:pPr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704DF0" w:rsidRPr="006C76B5" w:rsidRDefault="00704DF0" w:rsidP="00704DF0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TimesNewRoman,Italic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TimesNewRoman,Italic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>Česta neželjena dejstva:</w:t>
            </w:r>
          </w:p>
          <w:p w:rsidR="00704DF0" w:rsidRPr="006C76B5" w:rsidRDefault="00704DF0" w:rsidP="00704DF0">
            <w:pPr>
              <w:numPr>
                <w:ilvl w:val="0"/>
                <w:numId w:val="17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smanjenje broja krvnih plo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 xml:space="preserve">ica što može dovesti do lakog nastanka modrica i spontanog krvarenja, smanjenje broja </w:t>
            </w:r>
            <w:r w:rsidR="00851F04"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odre</w:t>
            </w:r>
            <w:r w:rsidR="00851F04"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đ</w:t>
            </w:r>
            <w:r w:rsidR="00851F04"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 xml:space="preserve">enih </w:t>
            </w:r>
            <w:r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b</w:t>
            </w:r>
            <w:r w:rsidR="00604541"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elih krvnih zrnaca koji se zovu limfociti i pomažu u borbi protiv infekcije,</w:t>
            </w:r>
          </w:p>
          <w:p w:rsidR="00704DF0" w:rsidRPr="006C76B5" w:rsidRDefault="00704DF0" w:rsidP="00704DF0">
            <w:pPr>
              <w:numPr>
                <w:ilvl w:val="0"/>
                <w:numId w:val="17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 xml:space="preserve">smanjenje aktivnosti </w:t>
            </w:r>
            <w:r w:rsidR="00624D72"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 xml:space="preserve">štitaste </w:t>
            </w:r>
            <w:r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žl</w:t>
            </w:r>
            <w:r w:rsidR="00604541"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 xml:space="preserve">ezde (zbog 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ega možete os</w:t>
            </w:r>
            <w:r w:rsidR="00604541"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ati umor, depresiju, pove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anje os</w:t>
            </w:r>
            <w:r w:rsidR="00604541"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etljivosti na hladno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u i ostale simptome), povišen nivo še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era ili mokra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ne kis</w:t>
            </w:r>
            <w:r w:rsidR="00604541"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eline (kao kod gihta) u krvi, nizak nivo kalcijuma u krvi, teška anemija,</w:t>
            </w:r>
          </w:p>
          <w:p w:rsidR="00704DF0" w:rsidRPr="006C76B5" w:rsidRDefault="00704DF0" w:rsidP="00704DF0">
            <w:pPr>
              <w:numPr>
                <w:ilvl w:val="0"/>
                <w:numId w:val="17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gljivi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na ili bakterijska infekcija, pla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, uznemirenost, amnezija, poreme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aj pam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enja, nervoza, poreme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aj u ponašanju, agresivno ponašanje, b</w:t>
            </w:r>
            <w:r w:rsidR="00604541"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es, os</w:t>
            </w:r>
            <w:r w:rsidR="00604541"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aj smetenosti, nedostatak interesovanja, duševni poreme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aji, poreme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aj raspoloženja, neobi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ni snovi, želja za samopovr</w:t>
            </w:r>
            <w:r w:rsidR="00604541"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đ</w:t>
            </w:r>
            <w:r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ivanjem, pospanost, poteško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e sa spavanjem, gubitak polnog nagona ili impotencija, vrtoglavica (os</w:t>
            </w:r>
            <w:r w:rsidR="00604541"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aj okretanja),</w:t>
            </w:r>
          </w:p>
          <w:p w:rsidR="00704DF0" w:rsidRPr="006C76B5" w:rsidRDefault="00704DF0" w:rsidP="00C8341D">
            <w:pPr>
              <w:numPr>
                <w:ilvl w:val="0"/>
                <w:numId w:val="17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zamagljen vid ili poreme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 xml:space="preserve">aj vida, </w:t>
            </w:r>
            <w:r w:rsidR="00665DBA"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 xml:space="preserve">iritacija, </w:t>
            </w:r>
            <w:r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bol u oku ili infekcija oka, suve ili suzne o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i, prom</w:t>
            </w:r>
            <w:r w:rsidR="00604541"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ene sluha ili</w:t>
            </w:r>
            <w:r w:rsidR="00C8341D"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 xml:space="preserve"> glasa, </w:t>
            </w:r>
            <w:r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zvonjenje u ušima, infekcije uha, bol u uhu, groznica na usnama (herpes simplex), prom</w:t>
            </w:r>
            <w:r w:rsidR="00604541"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ene u</w:t>
            </w:r>
            <w:r w:rsidR="00C8341D"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lastRenderedPageBreak/>
              <w:t>č</w:t>
            </w:r>
            <w:r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 xml:space="preserve">ulu ukusa, gubitak 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ula ukusa, krvarenje iz desni ili rane u ustima, os</w:t>
            </w:r>
            <w:r w:rsidR="00604541"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aj gorenja na jeziku,</w:t>
            </w:r>
            <w:r w:rsidR="00C8341D"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 xml:space="preserve"> zapaljenje jezika, </w:t>
            </w:r>
            <w:r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zapaljenje desni, problemi sa zubima, migrena, respiratorne infekcije, sinusitis,</w:t>
            </w:r>
            <w:r w:rsidR="00C8341D"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 xml:space="preserve"> krvarenje iz nosa, </w:t>
            </w:r>
            <w:r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neproduktivni kašalj, ubrzano ili otežano disanje, za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epljen nos i curenje iz nosa,</w:t>
            </w:r>
            <w:r w:rsidR="00C8341D"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že</w:t>
            </w:r>
            <w:r w:rsidR="00C8341D"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đ</w:t>
            </w:r>
            <w:r w:rsidR="00831BCE"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, poremećaj zuba</w:t>
            </w:r>
            <w:r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.</w:t>
            </w:r>
          </w:p>
          <w:p w:rsidR="00704DF0" w:rsidRPr="006C76B5" w:rsidRDefault="00704DF0" w:rsidP="00C8341D">
            <w:pPr>
              <w:numPr>
                <w:ilvl w:val="0"/>
                <w:numId w:val="17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šum na srcu (neuobi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ajen rad srca), bol i nelagodnost u grudima, os</w:t>
            </w:r>
            <w:r w:rsidR="00604541"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aj slabosti, opšte loše stanje,</w:t>
            </w:r>
            <w:r w:rsidR="00C8341D"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crvenilo, poja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ano znojenje, netolerancija na vru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inu i poja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ano znojenje, snižen ili povišen krvni</w:t>
            </w:r>
            <w:r w:rsidR="00C8341D"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pritisak, palpitacije (jako lupanje srca), ubrzan rad srca.</w:t>
            </w:r>
          </w:p>
          <w:p w:rsidR="00704DF0" w:rsidRPr="006C76B5" w:rsidRDefault="00624D72" w:rsidP="00C8341D">
            <w:pPr>
              <w:numPr>
                <w:ilvl w:val="0"/>
                <w:numId w:val="17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nadimanje</w:t>
            </w:r>
            <w:r w:rsidR="00704DF0"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, zatvor, nemogu</w:t>
            </w:r>
            <w:r w:rsidR="00704DF0"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="00704DF0"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nost varenja, nadutost (flatus), poja</w:t>
            </w:r>
            <w:r w:rsidR="00704DF0"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="00704DF0"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an apetit, iritacija debelog cr</w:t>
            </w:r>
            <w:r w:rsidR="00604541"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="00704DF0"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eva,</w:t>
            </w:r>
            <w:r w:rsidR="00C8341D"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="00704DF0"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iritacija prostate, žutica, (žuta koža), mekane stolice, bol pod desnim rebrenim lukom, uve</w:t>
            </w:r>
            <w:r w:rsidR="00704DF0"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="00704DF0"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ana jetra,</w:t>
            </w:r>
            <w:r w:rsidR="00C8341D"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="00704DF0"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os</w:t>
            </w:r>
            <w:r w:rsidR="00604541"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="00704DF0"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 xml:space="preserve">etljivost želuca, </w:t>
            </w:r>
            <w:r w:rsidR="00704DF0"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="00704DF0"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esta potreba za mokrenjem, obilnije mokrenje, infekcije urinarnog trakta, prom</w:t>
            </w:r>
            <w:r w:rsidR="00604541"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="00704DF0"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ena</w:t>
            </w:r>
            <w:r w:rsidR="00C8341D"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="00704DF0"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mokra</w:t>
            </w:r>
            <w:r w:rsidR="00704DF0"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="00704DF0"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e.</w:t>
            </w:r>
          </w:p>
          <w:p w:rsidR="00704DF0" w:rsidRPr="006C76B5" w:rsidRDefault="00704DF0" w:rsidP="00C8341D">
            <w:pPr>
              <w:numPr>
                <w:ilvl w:val="0"/>
                <w:numId w:val="17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bolne, neredovne menstruacije ili gubitak menstruacije, obilne i dugotrajne menstruacije, bolne</w:t>
            </w:r>
            <w:r w:rsidR="00C8341D"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menstruacije, bolesti jajnika ili vagine, bol u dojkama, problemi sa erekcijom.</w:t>
            </w:r>
          </w:p>
          <w:p w:rsidR="008332CC" w:rsidRPr="006C76B5" w:rsidRDefault="00704DF0" w:rsidP="00C8341D">
            <w:pPr>
              <w:numPr>
                <w:ilvl w:val="0"/>
                <w:numId w:val="17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prom</w:t>
            </w:r>
            <w:r w:rsidR="00604541"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ena kvaliteta kose, akne, artritis, modrice, ekcem (zapaljena, crvena koža, svrab i suvo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a kože sa</w:t>
            </w:r>
            <w:r w:rsidR="00C8341D"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mogu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im ošte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 xml:space="preserve">enjima koja vlaže), </w:t>
            </w:r>
            <w:r w:rsidR="00624D72"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ospa</w:t>
            </w:r>
            <w:r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, pove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ana ili smanjena os</w:t>
            </w:r>
            <w:r w:rsidR="00604541"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etljivost na dodir, poreme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aj strukture</w:t>
            </w:r>
            <w:r w:rsidR="00C8341D"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noktiju, gr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enje miši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a, os</w:t>
            </w:r>
            <w:r w:rsidR="00604541"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aj utrnulosti ili mravinjanja, bol u udovima, bol na m</w:t>
            </w:r>
            <w:r w:rsidR="00604541"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estu injekcije, bol u</w:t>
            </w:r>
            <w:r w:rsidR="00C8341D"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zglobovima, drhtanje ruku, psorijaza, nadutost i ote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enost ruku i zglobova, os</w:t>
            </w:r>
            <w:r w:rsidR="00604541"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etljivost kože na sunce,</w:t>
            </w:r>
            <w:r w:rsidR="00C8341D"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osip sa izdignutim kružnim lezijama, crvenilo kože i poreme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aj strukture kože, otok lica, ote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enost</w:t>
            </w:r>
            <w:r w:rsidR="00C8341D"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žl</w:t>
            </w:r>
            <w:r w:rsidR="00604541"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ezda (ote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 xml:space="preserve">enost limfnih 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vorova), napetost miši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a, tumor (nespecifi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an), nesiguran hod, poreme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aj u</w:t>
            </w:r>
            <w:r w:rsidR="00C8341D"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zadržavanju vode u t</w:t>
            </w:r>
            <w:r w:rsidR="00604541"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6C76B5"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  <w:t>elu.</w:t>
            </w:r>
          </w:p>
          <w:p w:rsidR="00B5580E" w:rsidRPr="006C76B5" w:rsidRDefault="00B5580E" w:rsidP="00B5580E">
            <w:pPr>
              <w:tabs>
                <w:tab w:val="clear" w:pos="284"/>
              </w:tabs>
              <w:autoSpaceDE w:val="0"/>
              <w:autoSpaceDN w:val="0"/>
              <w:adjustRightInd w:val="0"/>
              <w:ind w:left="360"/>
              <w:jc w:val="left"/>
              <w:rPr>
                <w:rFonts w:ascii="Times New Roman" w:eastAsia="TimesNewRoman,Italic" w:hAnsi="Times New Roman"/>
                <w:noProof w:val="0"/>
                <w:sz w:val="22"/>
                <w:szCs w:val="22"/>
                <w:lang w:val="sr-Latn-ME" w:eastAsia="ja-JP"/>
              </w:rPr>
            </w:pPr>
          </w:p>
          <w:p w:rsidR="00B5580E" w:rsidRPr="006C76B5" w:rsidRDefault="00B5580E" w:rsidP="00B5580E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>Povremena neželjena dejstva:</w:t>
            </w:r>
          </w:p>
          <w:p w:rsidR="00B5580E" w:rsidRPr="006C76B5" w:rsidRDefault="00B5580E" w:rsidP="00B5580E">
            <w:pPr>
              <w:numPr>
                <w:ilvl w:val="0"/>
                <w:numId w:val="18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prisustvo zvuka ili slika koje ni</w:t>
            </w:r>
            <w:r w:rsidR="00604541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je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su prisutne</w:t>
            </w:r>
          </w:p>
          <w:p w:rsidR="00B5580E" w:rsidRPr="006C76B5" w:rsidRDefault="00B5580E" w:rsidP="00B5580E">
            <w:pPr>
              <w:numPr>
                <w:ilvl w:val="0"/>
                <w:numId w:val="18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sr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ani napad, napad panike</w:t>
            </w:r>
          </w:p>
          <w:p w:rsidR="00B5580E" w:rsidRPr="006C76B5" w:rsidRDefault="00B5580E" w:rsidP="00B5580E">
            <w:pPr>
              <w:numPr>
                <w:ilvl w:val="0"/>
                <w:numId w:val="18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reakcija preos</w:t>
            </w:r>
            <w:r w:rsidR="00604541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etljivosti na l</w:t>
            </w:r>
            <w:r w:rsidR="00604541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ek</w:t>
            </w:r>
          </w:p>
          <w:p w:rsidR="00B5580E" w:rsidRPr="006C76B5" w:rsidRDefault="00B5580E" w:rsidP="00B5580E">
            <w:pPr>
              <w:numPr>
                <w:ilvl w:val="0"/>
                <w:numId w:val="18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zapaljenje pankreasa, bol u kostima, diabetes mellitus</w:t>
            </w:r>
          </w:p>
          <w:p w:rsidR="00B5580E" w:rsidRPr="006C76B5" w:rsidRDefault="00B5580E" w:rsidP="00B5580E">
            <w:pPr>
              <w:numPr>
                <w:ilvl w:val="0"/>
                <w:numId w:val="18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slabost u miši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ima</w:t>
            </w:r>
          </w:p>
          <w:p w:rsidR="00B5580E" w:rsidRPr="006C76B5" w:rsidRDefault="00B5580E" w:rsidP="00B5580E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</w:p>
          <w:p w:rsidR="00B5580E" w:rsidRPr="006C76B5" w:rsidRDefault="00B5580E" w:rsidP="00B5580E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>R</w:t>
            </w:r>
            <w:r w:rsidR="00604541" w:rsidRPr="006C76B5"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>ij</w:t>
            </w:r>
            <w:r w:rsidRPr="006C76B5"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>etko prijavljena neželjena dejstva:</w:t>
            </w:r>
          </w:p>
          <w:p w:rsidR="00B5580E" w:rsidRPr="006C76B5" w:rsidRDefault="00B5580E" w:rsidP="00B5580E">
            <w:pPr>
              <w:numPr>
                <w:ilvl w:val="0"/>
                <w:numId w:val="19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epilepti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ni napad (konvulzije)</w:t>
            </w:r>
          </w:p>
          <w:p w:rsidR="00B5580E" w:rsidRPr="006C76B5" w:rsidRDefault="00B5580E" w:rsidP="00B5580E">
            <w:pPr>
              <w:numPr>
                <w:ilvl w:val="0"/>
                <w:numId w:val="19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pneumonija</w:t>
            </w:r>
          </w:p>
          <w:p w:rsidR="00B5580E" w:rsidRPr="006C76B5" w:rsidRDefault="00B5580E" w:rsidP="00B5580E">
            <w:pPr>
              <w:numPr>
                <w:ilvl w:val="0"/>
                <w:numId w:val="19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reumatoidni artritis, poreme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aj funkcije bubrega</w:t>
            </w:r>
          </w:p>
          <w:p w:rsidR="00B5580E" w:rsidRPr="006C76B5" w:rsidRDefault="00B5580E" w:rsidP="00B5580E">
            <w:pPr>
              <w:numPr>
                <w:ilvl w:val="0"/>
                <w:numId w:val="19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tamne i krvave stolice, jak bol u stomaku</w:t>
            </w:r>
          </w:p>
          <w:p w:rsidR="00B5580E" w:rsidRPr="006C76B5" w:rsidRDefault="00B5580E" w:rsidP="00F274E6">
            <w:pPr>
              <w:numPr>
                <w:ilvl w:val="0"/>
                <w:numId w:val="19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sarkoidoza (bolest koju prati stalna povišena temperatura, gubitak t</w:t>
            </w:r>
            <w:r w:rsidR="00604541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elesne mase, bol u zglobovima i otok</w:t>
            </w:r>
            <w:r w:rsidR="00F274E6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zglobova, lezije na koži i otok žl</w:t>
            </w:r>
            <w:r w:rsidR="00604541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ezda)</w:t>
            </w:r>
          </w:p>
          <w:p w:rsidR="00B5580E" w:rsidRPr="006C76B5" w:rsidRDefault="00B5580E" w:rsidP="00B5580E">
            <w:pPr>
              <w:numPr>
                <w:ilvl w:val="0"/>
                <w:numId w:val="19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vaskulitis</w:t>
            </w:r>
          </w:p>
          <w:p w:rsidR="00B5580E" w:rsidRPr="006C76B5" w:rsidRDefault="00B5580E" w:rsidP="00B5580E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</w:p>
          <w:p w:rsidR="00B5580E" w:rsidRPr="006C76B5" w:rsidRDefault="00B5580E" w:rsidP="00B5580E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>Veoma r</w:t>
            </w:r>
            <w:r w:rsidR="00604541" w:rsidRPr="006C76B5"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>ij</w:t>
            </w:r>
            <w:r w:rsidRPr="006C76B5"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>etko prijavljena neželjena dejstva:</w:t>
            </w:r>
          </w:p>
          <w:p w:rsidR="00B5580E" w:rsidRPr="006C76B5" w:rsidRDefault="00B5580E" w:rsidP="00B5580E">
            <w:pPr>
              <w:numPr>
                <w:ilvl w:val="0"/>
                <w:numId w:val="17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samoubistvo</w:t>
            </w:r>
          </w:p>
          <w:p w:rsidR="00B5580E" w:rsidRPr="006C76B5" w:rsidRDefault="00B5580E" w:rsidP="00B5580E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</w:p>
          <w:p w:rsidR="00B5580E" w:rsidRPr="006C76B5" w:rsidRDefault="00B5580E" w:rsidP="00B5580E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>Neželjena dejstva nepoznate u</w:t>
            </w:r>
            <w:r w:rsidRPr="006C76B5">
              <w:rPr>
                <w:rFonts w:ascii="Times New Roman" w:eastAsia="TimesNewRoman,Italic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>č</w:t>
            </w:r>
            <w:r w:rsidRPr="006C76B5"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>estalosti:</w:t>
            </w:r>
          </w:p>
          <w:p w:rsidR="00B5580E" w:rsidRPr="006C76B5" w:rsidRDefault="00B5580E" w:rsidP="00B5580E">
            <w:pPr>
              <w:numPr>
                <w:ilvl w:val="0"/>
                <w:numId w:val="17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misli o ugrožavanju života drugih osoba</w:t>
            </w:r>
          </w:p>
          <w:p w:rsidR="00B5580E" w:rsidRPr="006C76B5" w:rsidRDefault="00B5580E" w:rsidP="00B5580E">
            <w:pPr>
              <w:numPr>
                <w:ilvl w:val="0"/>
                <w:numId w:val="17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manija (prekom</w:t>
            </w:r>
            <w:r w:rsidR="00604541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erni i bezrazložni entuzijazam)</w:t>
            </w:r>
          </w:p>
          <w:p w:rsidR="00B5580E" w:rsidRPr="006C76B5" w:rsidRDefault="00B5580E" w:rsidP="00B5580E">
            <w:pPr>
              <w:numPr>
                <w:ilvl w:val="0"/>
                <w:numId w:val="17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perikarditis (zapaljenje sr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ane maramice) perikardni izliv (zadržavanje te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nosti izme</w:t>
            </w:r>
            <w:r w:rsidR="00604541"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đ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u perikarda</w:t>
            </w:r>
            <w:r w:rsidR="00341967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(sr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ane maramice) i samog srca)</w:t>
            </w:r>
          </w:p>
          <w:p w:rsidR="0037551A" w:rsidRPr="006C76B5" w:rsidRDefault="0037551A" w:rsidP="00704DF0">
            <w:pPr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704DF0" w:rsidRPr="006C76B5" w:rsidRDefault="0037551A" w:rsidP="00704DF0">
            <w:pPr>
              <w:jc w:val="left"/>
              <w:rPr>
                <w:rFonts w:ascii="Times New Roman" w:hAnsi="Times New Roman"/>
                <w:b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Neželjena dejstva kod d</w:t>
            </w:r>
            <w:r w:rsidR="00604541"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j</w:t>
            </w:r>
            <w:r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ece i adolescenata</w:t>
            </w:r>
          </w:p>
          <w:p w:rsidR="00D94DCF" w:rsidRPr="006C76B5" w:rsidRDefault="008332CC" w:rsidP="008332CC">
            <w:pPr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Sl</w:t>
            </w:r>
            <w:r w:rsidR="00604541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edeća neželjena dejstva pojavila su se tokom l</w:t>
            </w:r>
            <w:r w:rsidR="00604541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="00D94DC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ečenja kombinacijom </w:t>
            </w:r>
            <w:r w:rsidR="0070246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ovog 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l</w:t>
            </w:r>
            <w:r w:rsidR="00604541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eka i interferona alfa-2b</w:t>
            </w:r>
            <w:r w:rsidR="00624D72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,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kod d</w:t>
            </w:r>
            <w:r w:rsidR="00604541"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j</w:t>
            </w:r>
            <w:r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 xml:space="preserve">ece i </w:t>
            </w:r>
            <w:r w:rsidR="00D94DCF"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adolescenata:</w:t>
            </w:r>
          </w:p>
          <w:p w:rsidR="00D94DCF" w:rsidRPr="006C76B5" w:rsidRDefault="00D94DCF" w:rsidP="00D94DCF">
            <w:pPr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9B6EEC" w:rsidRPr="006C76B5" w:rsidRDefault="009B6EEC" w:rsidP="009B6EEC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 xml:space="preserve">Veoma </w:t>
            </w:r>
            <w:r w:rsidRPr="006C76B5">
              <w:rPr>
                <w:rFonts w:ascii="Times New Roman" w:eastAsia="TimesNewRoman,Italic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>č</w:t>
            </w:r>
            <w:r w:rsidRPr="006C76B5"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>esta neželjena dejstva:</w:t>
            </w:r>
          </w:p>
          <w:p w:rsidR="009B6EEC" w:rsidRPr="006C76B5" w:rsidRDefault="009B6EEC" w:rsidP="002D1F76">
            <w:pPr>
              <w:numPr>
                <w:ilvl w:val="0"/>
                <w:numId w:val="20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smanjenje broja crvenih krvnih zrnaca (što može izazvati slabost, otežano disanje, nesv</w:t>
            </w:r>
            <w:r w:rsidR="00604541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esticu),</w:t>
            </w:r>
            <w:r w:rsidR="002D1F76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lastRenderedPageBreak/>
              <w:t xml:space="preserve">smanjenje broja neutrofila (što Vas 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ini podložnijim </w:t>
            </w:r>
            <w:r w:rsidR="00341967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različitim 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infekcijama),</w:t>
            </w:r>
          </w:p>
          <w:p w:rsidR="009B6EEC" w:rsidRPr="006C76B5" w:rsidRDefault="009B6EEC" w:rsidP="002D1F76">
            <w:pPr>
              <w:numPr>
                <w:ilvl w:val="0"/>
                <w:numId w:val="20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smanjenje aktivnosti štit</w:t>
            </w:r>
            <w:r w:rsidR="00624D72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aste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žl</w:t>
            </w:r>
            <w:r w:rsidR="00604541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ezde (zbog 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ega možete os</w:t>
            </w:r>
            <w:r w:rsidR="00604541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ati umor, depresiju, pove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anje os</w:t>
            </w:r>
            <w:r w:rsidR="00604541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etljivosti na</w:t>
            </w:r>
            <w:r w:rsidR="002D1F76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hladno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u i ostale simptome),</w:t>
            </w:r>
          </w:p>
          <w:p w:rsidR="009B6EEC" w:rsidRPr="006C76B5" w:rsidRDefault="009B6EEC" w:rsidP="002D1F76">
            <w:pPr>
              <w:numPr>
                <w:ilvl w:val="0"/>
                <w:numId w:val="20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os</w:t>
            </w:r>
            <w:r w:rsidR="00604541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aj depresije ili razdražljivosti, os</w:t>
            </w:r>
            <w:r w:rsidR="00604541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aj mu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nine u stomaku, opšte loše stanje, prom</w:t>
            </w:r>
            <w:r w:rsidR="00604541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ene raspoloženja,</w:t>
            </w:r>
            <w:r w:rsidR="002D1F76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os</w:t>
            </w:r>
            <w:r w:rsidR="00604541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aj umora, poteško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 pri uspavljivanju ili održavanju sna, virusna infekcija, slabost</w:t>
            </w:r>
          </w:p>
          <w:p w:rsidR="009B6EEC" w:rsidRPr="006C76B5" w:rsidRDefault="009B6EEC" w:rsidP="002D1F76">
            <w:pPr>
              <w:numPr>
                <w:ilvl w:val="0"/>
                <w:numId w:val="20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proliv, vrtoglavica, groznica, simptomi nalik gripu, glavobolja, gubitak apetita ili poja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an apetit, gubitak</w:t>
            </w:r>
            <w:r w:rsidR="002D1F76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t</w:t>
            </w:r>
            <w:r w:rsidR="00604541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elesne mase, smanjena brzina rasta (visina i težina), bol pod desnim rebrenim lukom, faringitis (bol u</w:t>
            </w:r>
            <w:r w:rsidR="002D1F76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grlu), drhtavica, bol u stomaku, povra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anje</w:t>
            </w:r>
          </w:p>
          <w:p w:rsidR="009B6EEC" w:rsidRPr="006C76B5" w:rsidRDefault="009B6EEC" w:rsidP="002D1F76">
            <w:pPr>
              <w:numPr>
                <w:ilvl w:val="0"/>
                <w:numId w:val="20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suva koža, gubitak kose, iritacija, bol ili crvenilo na m</w:t>
            </w:r>
            <w:r w:rsidR="00604541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estu injekcije, svrab, bol u miši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ima, bol u</w:t>
            </w:r>
            <w:r w:rsidR="002D1F76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zglobovima i miši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ima, </w:t>
            </w:r>
            <w:r w:rsidR="00624D72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ospa</w:t>
            </w:r>
          </w:p>
          <w:p w:rsidR="009B6EEC" w:rsidRPr="006C76B5" w:rsidRDefault="009B6EEC" w:rsidP="009B6EEC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</w:p>
          <w:p w:rsidR="009B6EEC" w:rsidRPr="006C76B5" w:rsidRDefault="009B6EEC" w:rsidP="009B6EEC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TimesNewRoman,Italic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>Č</w:t>
            </w:r>
            <w:r w:rsidRPr="006C76B5"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>esta neželjena dejstva:</w:t>
            </w:r>
          </w:p>
          <w:p w:rsidR="009B6EEC" w:rsidRPr="006C76B5" w:rsidRDefault="009B6EEC" w:rsidP="00B84CA4">
            <w:pPr>
              <w:numPr>
                <w:ilvl w:val="0"/>
                <w:numId w:val="21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smanjenje broja krvnih plo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ica što može dovesti do lakog nastanka modrica i spontanog krvarenja</w:t>
            </w:r>
          </w:p>
          <w:p w:rsidR="009B6EEC" w:rsidRPr="006C76B5" w:rsidRDefault="009B6EEC" w:rsidP="00B84CA4">
            <w:pPr>
              <w:numPr>
                <w:ilvl w:val="0"/>
                <w:numId w:val="21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pove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anje koncentracije triglicerida u krvi, pove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anje koncentracije mokra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ne kis</w:t>
            </w:r>
            <w:r w:rsidR="00604541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eline (kao u gihtu) u</w:t>
            </w:r>
            <w:r w:rsidR="00B84CA4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krvi, pove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anje aktivnosti </w:t>
            </w:r>
            <w:r w:rsidR="00624D72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štitaste 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žl</w:t>
            </w:r>
            <w:r w:rsidR="00604541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ezde (što može izazvati nervozu, netoleranciju na vru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inu i</w:t>
            </w:r>
            <w:r w:rsidR="00B84CA4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prekom</w:t>
            </w:r>
            <w:r w:rsidR="00604541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erno znojenje, gubitak t</w:t>
            </w:r>
            <w:r w:rsidR="00604541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elesne mase, palpitacije, tremor)</w:t>
            </w:r>
          </w:p>
          <w:p w:rsidR="00465461" w:rsidRPr="006C76B5" w:rsidRDefault="009B6EEC" w:rsidP="00E16CB1">
            <w:pPr>
              <w:numPr>
                <w:ilvl w:val="0"/>
                <w:numId w:val="21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uznemirenost, b</w:t>
            </w:r>
            <w:r w:rsidR="00604541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es, agresivno ponašanje, poreme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aj ponašanja, poteško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 u koncentraciji, emocionalna</w:t>
            </w:r>
            <w:r w:rsidR="00B84CA4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nestabilnost, nesv</w:t>
            </w:r>
            <w:r w:rsidR="00604541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estica, os</w:t>
            </w:r>
            <w:r w:rsidR="00604541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aj nelagodnosti ili nervoze, os</w:t>
            </w:r>
            <w:r w:rsidR="00604541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aj hladno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e, os</w:t>
            </w:r>
            <w:r w:rsidR="00604541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aj smetenosti, os</w:t>
            </w:r>
            <w:r w:rsidR="00604541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aj</w:t>
            </w:r>
            <w:r w:rsidR="00B84CA4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nespokojstva, pospanost, nezainteresovanost i nedostatak pažnje, prom</w:t>
            </w:r>
            <w:r w:rsidR="006845A8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ene raspoloženja, bol, slab</w:t>
            </w:r>
            <w:r w:rsidR="00B84CA4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kvalitet spavanja, hodanje u snu (m</w:t>
            </w:r>
            <w:r w:rsidR="006845A8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ese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arenje), pokušaj samoubistva, poteško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 u spavanju, neobi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ni</w:t>
            </w:r>
            <w:r w:rsidR="00B84CA4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snovi, želja za samopovr</w:t>
            </w:r>
            <w:r w:rsidR="006845A8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="00B84CA4"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đ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ivanjem</w:t>
            </w:r>
          </w:p>
          <w:p w:rsidR="009B6EEC" w:rsidRPr="006C76B5" w:rsidRDefault="009B6EEC" w:rsidP="00E16CB1">
            <w:pPr>
              <w:numPr>
                <w:ilvl w:val="0"/>
                <w:numId w:val="21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bakterijske infekcije, </w:t>
            </w:r>
            <w:r w:rsidR="00465461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prehlada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, gljivi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ne infekcije, poreme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aj vida,</w:t>
            </w:r>
            <w:r w:rsidR="00E16CB1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suve ili suzne o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i, infekcija uha, iritacija, bol ili infekcija oka, prom</w:t>
            </w:r>
            <w:r w:rsidR="006845A8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ene ukusa, prom</w:t>
            </w:r>
            <w:r w:rsidR="006845A8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ene u glasu,</w:t>
            </w:r>
            <w:r w:rsidR="00E16CB1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groznica, kašalj, zapaljenje desni, krvarenje iz nosa, zapaljenje nosa, bol u ustima, faringitis (bol u grlu),</w:t>
            </w:r>
            <w:r w:rsidR="00E16CB1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ubrzano disanje, respiratorne infekcije, rasc</w:t>
            </w:r>
            <w:r w:rsidR="006845A8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ep usne u krajevima usta, kratko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 daha, sinusitis, kijanje,</w:t>
            </w:r>
            <w:r w:rsidR="00E16CB1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rane u ustima, rane na jeziku, za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epljen nos ili curenje iz nosa, bol u grlu, zubobolja, absces zuba,</w:t>
            </w:r>
            <w:r w:rsidR="00E16CB1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poreme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aj zuba, vrtoglavica (os</w:t>
            </w:r>
            <w:r w:rsidR="006845A8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aj okretanja), slabost.</w:t>
            </w:r>
          </w:p>
          <w:p w:rsidR="009B6EEC" w:rsidRPr="006C76B5" w:rsidRDefault="00624D72" w:rsidP="00B84CA4">
            <w:pPr>
              <w:numPr>
                <w:ilvl w:val="0"/>
                <w:numId w:val="21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bol </w:t>
            </w:r>
            <w:r w:rsidR="009B6EEC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u grudima, crvenilo, palpitacije (lupanje srca), ubrzan rad srca</w:t>
            </w:r>
          </w:p>
          <w:p w:rsidR="009B6EEC" w:rsidRPr="006C76B5" w:rsidRDefault="00624D72" w:rsidP="00B84CA4">
            <w:pPr>
              <w:numPr>
                <w:ilvl w:val="0"/>
                <w:numId w:val="21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poreme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aj </w:t>
            </w:r>
            <w:r w:rsidR="009B6EEC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funkcije jetre</w:t>
            </w:r>
          </w:p>
          <w:p w:rsidR="009B6EEC" w:rsidRPr="006C76B5" w:rsidRDefault="009B6EEC" w:rsidP="00E16CB1">
            <w:pPr>
              <w:numPr>
                <w:ilvl w:val="0"/>
                <w:numId w:val="21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refluks želuda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ne kis</w:t>
            </w:r>
            <w:r w:rsidR="006845A8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eline, bol u le</w:t>
            </w:r>
            <w:r w:rsidR="00E16CB1"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đ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ima, mokrenje u krevet, zatvor, gastroezofagealni ili rektalni</w:t>
            </w:r>
            <w:r w:rsidR="00E16CB1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poreme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aj, nevoljno mokrenje, poja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an apetit, upala sluznice želuca i cr</w:t>
            </w:r>
            <w:r w:rsidR="006845A8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eva, nervoza želuca, mekane</w:t>
            </w:r>
            <w:r w:rsidR="00E16CB1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stolice</w:t>
            </w:r>
          </w:p>
          <w:p w:rsidR="009B6EEC" w:rsidRPr="006C76B5" w:rsidRDefault="009B6EEC" w:rsidP="00B84CA4">
            <w:pPr>
              <w:numPr>
                <w:ilvl w:val="0"/>
                <w:numId w:val="21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poreme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aji mokrenja, infekcija mokra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nih puteva,</w:t>
            </w:r>
          </w:p>
          <w:p w:rsidR="009B6EEC" w:rsidRPr="006C76B5" w:rsidRDefault="009B6EEC" w:rsidP="00E16CB1">
            <w:pPr>
              <w:numPr>
                <w:ilvl w:val="0"/>
                <w:numId w:val="21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teške ili neredovne menstruacije ili izostanak menstruacije, obilne i dugotrajne menstruacije, vaginalni</w:t>
            </w:r>
            <w:r w:rsidR="00E16CB1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poreme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aj, upala vagine, bol u testisima, razvoj muških polnih karakteristika</w:t>
            </w:r>
          </w:p>
          <w:p w:rsidR="009B6EEC" w:rsidRPr="006C76B5" w:rsidRDefault="009B6EEC" w:rsidP="00FC5F42">
            <w:pPr>
              <w:numPr>
                <w:ilvl w:val="0"/>
                <w:numId w:val="21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akne, modrice, ekcem (zapaljena, crvena koža koja svrbi i suva je, sa mogu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im ošte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enjima koja vlaže),</w:t>
            </w:r>
            <w:r w:rsidR="00FC5F42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poja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an ili smanjen os</w:t>
            </w:r>
            <w:r w:rsidR="006845A8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aj dodira, poja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ano znojenje,</w:t>
            </w:r>
            <w:r w:rsidR="00FC5F42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pove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ana pokretljivost miši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a, napetost miši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a, iritacija ili svrab na m</w:t>
            </w:r>
            <w:r w:rsidR="006845A8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estu injekcije, bol u udovima,</w:t>
            </w:r>
            <w:r w:rsidR="00FC5F42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poreme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aj strukture noktiju, os</w:t>
            </w:r>
            <w:r w:rsidR="006845A8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aj utrnulosti ili mravinjanja, bl</w:t>
            </w:r>
            <w:r w:rsidR="006845A8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eda koža, osip sa izdignutim okruglim</w:t>
            </w:r>
            <w:r w:rsidR="00FC5F42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lezijama,</w:t>
            </w:r>
            <w:r w:rsidR="00465461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drhtanje ruku, crvenilo kože ili kožni poreme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aj, gubitak boje kože, koža os</w:t>
            </w:r>
            <w:r w:rsidR="006845A8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etljiva na sun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evu</w:t>
            </w:r>
            <w:r w:rsidR="00FC5F42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sv</w:t>
            </w:r>
            <w:r w:rsidR="006845A8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etlost, rane na koži, otoci zbog zaostajanja vode u t</w:t>
            </w:r>
            <w:r w:rsidR="006845A8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elu, otok žl</w:t>
            </w:r>
            <w:r w:rsidR="006845A8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ezda (otok limfnih 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vorova), tremor,</w:t>
            </w:r>
            <w:r w:rsidR="00FC5F42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tumor (nespecifi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ni).</w:t>
            </w:r>
          </w:p>
          <w:p w:rsidR="00457794" w:rsidRPr="006C76B5" w:rsidRDefault="00457794" w:rsidP="009B6EEC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</w:pPr>
          </w:p>
          <w:p w:rsidR="009B6EEC" w:rsidRPr="006C76B5" w:rsidRDefault="009B6EEC" w:rsidP="009B6EEC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i/>
                <w:iCs/>
                <w:noProof w:val="0"/>
                <w:sz w:val="22"/>
                <w:szCs w:val="22"/>
                <w:lang w:val="sr-Latn-ME" w:eastAsia="ja-JP"/>
              </w:rPr>
              <w:t>Povremena neželjena dejstva:</w:t>
            </w:r>
          </w:p>
          <w:p w:rsidR="009B6EEC" w:rsidRPr="006C76B5" w:rsidRDefault="009B6EEC" w:rsidP="00FC5F42">
            <w:pPr>
              <w:numPr>
                <w:ilvl w:val="0"/>
                <w:numId w:val="22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poreme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aj ponašanja, emocionalni poreme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aj, strah, no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ne more</w:t>
            </w:r>
          </w:p>
          <w:p w:rsidR="009B6EEC" w:rsidRPr="006C76B5" w:rsidRDefault="009B6EEC" w:rsidP="00FC5F42">
            <w:pPr>
              <w:numPr>
                <w:ilvl w:val="0"/>
                <w:numId w:val="22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krvarenje sluzokože o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nih kapaka, zamagljen vid, pospanost, netolerancija na sv</w:t>
            </w:r>
            <w:r w:rsidR="006845A8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etlost, svrab o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iju, bol</w:t>
            </w:r>
            <w:r w:rsidR="00FC5F42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lica, upala desni</w:t>
            </w:r>
          </w:p>
          <w:p w:rsidR="009B6EEC" w:rsidRPr="006C76B5" w:rsidRDefault="009B6EEC" w:rsidP="00FC5F42">
            <w:pPr>
              <w:numPr>
                <w:ilvl w:val="0"/>
                <w:numId w:val="22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nelagodnost u grudima, otežano disanje, infekcije plu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a, nelagodnost u nosu, pneumonija, zviždanje u</w:t>
            </w:r>
            <w:r w:rsidR="00FC5F42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grudima,</w:t>
            </w:r>
          </w:p>
          <w:p w:rsidR="009B6EEC" w:rsidRPr="006C76B5" w:rsidRDefault="009B6EEC" w:rsidP="00FC5F42">
            <w:pPr>
              <w:numPr>
                <w:ilvl w:val="0"/>
                <w:numId w:val="22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nizak krvni pritisak</w:t>
            </w:r>
          </w:p>
          <w:p w:rsidR="009B6EEC" w:rsidRPr="006C76B5" w:rsidRDefault="009B6EEC" w:rsidP="00FC5F42">
            <w:pPr>
              <w:numPr>
                <w:ilvl w:val="0"/>
                <w:numId w:val="22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uve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ana jetra</w:t>
            </w:r>
          </w:p>
          <w:p w:rsidR="009B6EEC" w:rsidRPr="006C76B5" w:rsidRDefault="009B6EEC" w:rsidP="00FC5F42">
            <w:pPr>
              <w:numPr>
                <w:ilvl w:val="0"/>
                <w:numId w:val="22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bolne menstruacije</w:t>
            </w:r>
          </w:p>
          <w:p w:rsidR="009B6EEC" w:rsidRPr="006C76B5" w:rsidRDefault="009B6EEC" w:rsidP="00FC5F42">
            <w:pPr>
              <w:numPr>
                <w:ilvl w:val="0"/>
                <w:numId w:val="22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lastRenderedPageBreak/>
              <w:t>svrab analne regije (d</w:t>
            </w:r>
            <w:r w:rsidR="006845A8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ije gliste), osip, smanjena os</w:t>
            </w:r>
            <w:r w:rsidR="006845A8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etljivost na dodir, nevoljni pokreti miši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a, bol u</w:t>
            </w:r>
            <w:r w:rsidR="00FC5F42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koži, bl</w:t>
            </w:r>
            <w:r w:rsidR="006845A8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edilo, ljuštenje kože, crvenilo, otok.</w:t>
            </w:r>
          </w:p>
          <w:p w:rsidR="00FC5F42" w:rsidRPr="006C76B5" w:rsidRDefault="00FC5F42" w:rsidP="009B6EEC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</w:p>
          <w:p w:rsidR="009B6EEC" w:rsidRPr="006C76B5" w:rsidRDefault="009B6EEC" w:rsidP="009B6EEC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Pokušaj </w:t>
            </w:r>
            <w:r w:rsidR="00457794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samopovre</w:t>
            </w:r>
            <w:r w:rsidR="00457794"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đ</w:t>
            </w:r>
            <w:r w:rsidR="00457794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ivanja tako</w:t>
            </w:r>
            <w:r w:rsidR="00457794"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đ</w:t>
            </w:r>
            <w:r w:rsidR="00457794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 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je bio zab</w:t>
            </w:r>
            <w:r w:rsidR="006845A8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ilj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ežen kod odraslih pacijenta, d</w:t>
            </w:r>
            <w:r w:rsidR="006845A8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ece i adolescenata.</w:t>
            </w:r>
          </w:p>
          <w:p w:rsidR="00FC5F42" w:rsidRPr="006C76B5" w:rsidRDefault="00FC5F42" w:rsidP="009B6EEC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</w:p>
          <w:p w:rsidR="009B6EEC" w:rsidRPr="006C76B5" w:rsidRDefault="001D7A8C" w:rsidP="009B6EEC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Ovaj l</w:t>
            </w:r>
            <w:r w:rsidR="006845A8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ek </w:t>
            </w:r>
            <w:r w:rsidR="009B6EEC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u kombinaciji sa interferonom alfa </w:t>
            </w:r>
            <w:r w:rsidR="000D07D1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tako</w:t>
            </w:r>
            <w:r w:rsidR="000D07D1"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đ</w:t>
            </w:r>
            <w:r w:rsidR="000D07D1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e </w:t>
            </w:r>
            <w:r w:rsidR="009B6EEC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može prouzrokovati:</w:t>
            </w:r>
          </w:p>
          <w:p w:rsidR="009B6EEC" w:rsidRPr="006C76B5" w:rsidRDefault="009B6EEC" w:rsidP="00E3667A">
            <w:pPr>
              <w:numPr>
                <w:ilvl w:val="0"/>
                <w:numId w:val="23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aplasti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nu anemiju, izolovanu aplaziju crvene krvne loze (stanje u kojem organizam prestaje da</w:t>
            </w:r>
            <w:r w:rsidR="00E3667A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proizvodi ili smanjeno proizvodi crvena krvna zrnca); to uzrokuje tešku anemiju, 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iji simptomi uklju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uju</w:t>
            </w:r>
            <w:r w:rsidR="00E3667A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neobi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an umor ili manjak energije,</w:t>
            </w:r>
          </w:p>
          <w:p w:rsidR="009B6EEC" w:rsidRPr="006C76B5" w:rsidRDefault="009B6EEC" w:rsidP="00E3667A">
            <w:pPr>
              <w:numPr>
                <w:ilvl w:val="0"/>
                <w:numId w:val="23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deluzije</w:t>
            </w:r>
          </w:p>
          <w:p w:rsidR="009B6EEC" w:rsidRPr="006C76B5" w:rsidRDefault="009B6EEC" w:rsidP="00E3667A">
            <w:pPr>
              <w:numPr>
                <w:ilvl w:val="0"/>
                <w:numId w:val="23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infekcije gornjih i donjih respiratornih puteva</w:t>
            </w:r>
          </w:p>
          <w:p w:rsidR="009B6EEC" w:rsidRPr="006C76B5" w:rsidRDefault="009B6EEC" w:rsidP="00E3667A">
            <w:pPr>
              <w:numPr>
                <w:ilvl w:val="0"/>
                <w:numId w:val="23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zapaljenje pankreasa</w:t>
            </w:r>
          </w:p>
          <w:p w:rsidR="009B6EEC" w:rsidRPr="006C76B5" w:rsidRDefault="009B6EEC" w:rsidP="00E3667A">
            <w:pPr>
              <w:numPr>
                <w:ilvl w:val="0"/>
                <w:numId w:val="23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teške oblike </w:t>
            </w:r>
            <w:r w:rsidR="00DB12FB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ospi  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koji mogu biti povezani sa groznicom na usnama, nosu, o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ima i drugim sluznicama</w:t>
            </w:r>
            <w:r w:rsidR="00E3667A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(multiformni eritem, </w:t>
            </w:r>
            <w:r w:rsidR="00DB12FB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Stiven Džonsonov sindrom -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Stevens Johnsonov </w:t>
            </w:r>
            <w:r w:rsidR="00DB12FB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syndrome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), toksi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nu epidermalnu nekrolizu (</w:t>
            </w:r>
            <w:r w:rsidR="00DB12FB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plihovi 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 guljenje</w:t>
            </w:r>
            <w:r w:rsidR="00E3667A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gornjeg sloja kože)</w:t>
            </w:r>
          </w:p>
          <w:p w:rsidR="00E3667A" w:rsidRPr="006C76B5" w:rsidRDefault="00E3667A" w:rsidP="009B6EEC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</w:p>
          <w:p w:rsidR="009B6EEC" w:rsidRPr="006C76B5" w:rsidRDefault="009B6EEC" w:rsidP="009B6EEC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Sl</w:t>
            </w:r>
            <w:r w:rsidR="006845A8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ede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 neželjena dejstva su tako</w:t>
            </w:r>
            <w:r w:rsidR="00F274E6"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đ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 zab</w:t>
            </w:r>
            <w:r w:rsidR="006845A8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ilj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ežena u kombinaciji</w:t>
            </w:r>
            <w:r w:rsidR="001D7A8C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ovog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l</w:t>
            </w:r>
            <w:r w:rsidR="006845A8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eka sa alfa interferonima:</w:t>
            </w:r>
          </w:p>
          <w:p w:rsidR="009B6EEC" w:rsidRPr="006C76B5" w:rsidRDefault="009B6EEC" w:rsidP="00164AE4">
            <w:pPr>
              <w:numPr>
                <w:ilvl w:val="0"/>
                <w:numId w:val="24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abnormalne misli, slušanje i vi</w:t>
            </w:r>
            <w:r w:rsidR="00164AE4"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đ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enje slika koje ni</w:t>
            </w:r>
            <w:r w:rsidR="006845A8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je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su stvarne, prom</w:t>
            </w:r>
            <w:r w:rsidR="006845A8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ena psihi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kog stanja, dezorijentacija,</w:t>
            </w:r>
          </w:p>
          <w:p w:rsidR="009B6EEC" w:rsidRPr="006C76B5" w:rsidRDefault="009B6EEC" w:rsidP="00F274E6">
            <w:pPr>
              <w:numPr>
                <w:ilvl w:val="0"/>
                <w:numId w:val="24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angioedem (oticanje ruku, stopala, zglobova, lica, usana, usta, ili grla što može uzrokovati poteško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 pri</w:t>
            </w:r>
            <w:r w:rsidR="00F274E6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gutanju ili disanju), moždani udar (cerebrovaskularni doga</w:t>
            </w:r>
            <w:r w:rsidR="00164AE4"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đ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aj)</w:t>
            </w:r>
          </w:p>
          <w:p w:rsidR="009B6EEC" w:rsidRPr="006C76B5" w:rsidRDefault="009B6EEC" w:rsidP="00164AE4">
            <w:pPr>
              <w:numPr>
                <w:ilvl w:val="0"/>
                <w:numId w:val="24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Vogt-Koyanagi-Harada sindrom (autoimuni inflamatorni poreme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aj koji zahvata o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i, kožu kao i uši,</w:t>
            </w:r>
            <w:r w:rsidR="00164AE4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moždanice i moždane opne)</w:t>
            </w:r>
          </w:p>
          <w:p w:rsidR="00F95D16" w:rsidRPr="006C76B5" w:rsidRDefault="009B6EEC" w:rsidP="00C442AC">
            <w:pPr>
              <w:numPr>
                <w:ilvl w:val="0"/>
                <w:numId w:val="24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bronhokonstrikcija i anafilaksa (teška alergijska reakcija c</w:t>
            </w:r>
            <w:r w:rsidR="00EE0392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elog organizma), uporni kašalj,</w:t>
            </w:r>
            <w:r w:rsidR="00C442AC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</w:p>
          <w:p w:rsidR="009B6EEC" w:rsidRPr="006C76B5" w:rsidRDefault="009B6EEC" w:rsidP="00C442AC">
            <w:pPr>
              <w:numPr>
                <w:ilvl w:val="0"/>
                <w:numId w:val="24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poreme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aji oka koji uklju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uju ošte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enje mrežnja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e, opstrukciju retinalne arterije, zapaljenje opti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kog</w:t>
            </w:r>
            <w:r w:rsidR="00C442AC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nerva, otok oka i pamu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aste ta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ke (b</w:t>
            </w:r>
            <w:r w:rsidR="006845A8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ele naslage na mrežnja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i)</w:t>
            </w:r>
          </w:p>
          <w:p w:rsidR="009B6EEC" w:rsidRPr="006C76B5" w:rsidRDefault="009B6EEC" w:rsidP="00164AE4">
            <w:pPr>
              <w:numPr>
                <w:ilvl w:val="0"/>
                <w:numId w:val="24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nadimanje stomaka, žgaravica, problem kod pražnjenja cr</w:t>
            </w:r>
            <w:r w:rsidR="006845A8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eva ili bolno pražnjenje cr</w:t>
            </w:r>
            <w:r w:rsidR="006845A8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eva,</w:t>
            </w:r>
          </w:p>
          <w:p w:rsidR="009B6EEC" w:rsidRPr="006C76B5" w:rsidRDefault="009B6EEC" w:rsidP="00C442AC">
            <w:pPr>
              <w:numPr>
                <w:ilvl w:val="0"/>
                <w:numId w:val="24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akutne reakcije preos</w:t>
            </w:r>
            <w:r w:rsidR="006845A8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etljivosti uklju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uju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 urtikariju (osip), modrice, jak bol u udovima, bol u nozi ili</w:t>
            </w:r>
            <w:r w:rsidR="00C442AC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bedru, gubitak pokretljivosti, uko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enost, sarkoidoza, (bolest koju prati stalna povišena temperatura,</w:t>
            </w:r>
            <w:r w:rsidR="00C442AC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gubitak t</w:t>
            </w:r>
            <w:r w:rsidR="006845A8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elesne težine, bol i oticanje zglobova, ošte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enja kože i pove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anje limfnih 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vorova).</w:t>
            </w:r>
          </w:p>
          <w:p w:rsidR="00164AE4" w:rsidRPr="006C76B5" w:rsidRDefault="00164AE4" w:rsidP="009B6EEC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</w:p>
          <w:p w:rsidR="009B6EEC" w:rsidRPr="006C76B5" w:rsidRDefault="009B6EEC" w:rsidP="009B6EEC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Rebetol u kombinaciji sa peginterferonom alfa- 2b ili interferonom alfa- 2b  može uzrokovati:</w:t>
            </w:r>
          </w:p>
          <w:p w:rsidR="009B6EEC" w:rsidRPr="006C76B5" w:rsidRDefault="009B6EEC" w:rsidP="00CF69F0">
            <w:pPr>
              <w:numPr>
                <w:ilvl w:val="0"/>
                <w:numId w:val="25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tamnu, zamu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enu ili neuobi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ajenu prebojenost mokra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</w:p>
          <w:p w:rsidR="009B6EEC" w:rsidRPr="006C76B5" w:rsidRDefault="009B6EEC" w:rsidP="00CF69F0">
            <w:pPr>
              <w:numPr>
                <w:ilvl w:val="0"/>
                <w:numId w:val="25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otežano disanje, prom</w:t>
            </w:r>
            <w:r w:rsidR="006845A8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ene u sr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anom ritmu, bol u grudima, bol u donjem d</w:t>
            </w:r>
            <w:r w:rsidR="006845A8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elu l</w:t>
            </w:r>
            <w:r w:rsidR="006845A8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eve ruke, bol u vilici</w:t>
            </w:r>
          </w:p>
          <w:p w:rsidR="009B6EEC" w:rsidRPr="006C76B5" w:rsidRDefault="009B6EEC" w:rsidP="00CF69F0">
            <w:pPr>
              <w:numPr>
                <w:ilvl w:val="0"/>
                <w:numId w:val="25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gubitak sv</w:t>
            </w:r>
            <w:r w:rsidR="006845A8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esti</w:t>
            </w:r>
          </w:p>
          <w:p w:rsidR="009B6EEC" w:rsidRPr="006C76B5" w:rsidRDefault="009B6EEC" w:rsidP="00CF69F0">
            <w:pPr>
              <w:numPr>
                <w:ilvl w:val="0"/>
                <w:numId w:val="25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gubitak odnosno smanjenje funkcije miši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a lica, gubitak 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ula dodira</w:t>
            </w:r>
          </w:p>
          <w:p w:rsidR="009B6EEC" w:rsidRPr="006C76B5" w:rsidRDefault="009B6EEC" w:rsidP="00CF69F0">
            <w:pPr>
              <w:numPr>
                <w:ilvl w:val="0"/>
                <w:numId w:val="25"/>
              </w:num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gubitak vida</w:t>
            </w:r>
          </w:p>
          <w:p w:rsidR="00CF69F0" w:rsidRPr="006C76B5" w:rsidRDefault="00CF69F0" w:rsidP="009B6EEC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</w:p>
          <w:p w:rsidR="009B6EEC" w:rsidRPr="006C76B5" w:rsidRDefault="009B6EEC" w:rsidP="009B6EEC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b/>
                <w:noProof w:val="0"/>
                <w:sz w:val="22"/>
                <w:szCs w:val="22"/>
                <w:lang w:val="sr-Latn-ME" w:eastAsia="ja-JP"/>
              </w:rPr>
              <w:t xml:space="preserve">Ukoliko imate bilo </w:t>
            </w:r>
            <w:r w:rsidR="004C018C" w:rsidRPr="006C76B5">
              <w:rPr>
                <w:rFonts w:ascii="Times New Roman" w:eastAsia="MS Mincho" w:hAnsi="Times New Roman"/>
                <w:b/>
                <w:noProof w:val="0"/>
                <w:sz w:val="22"/>
                <w:szCs w:val="22"/>
                <w:lang w:val="sr-Latn-ME" w:eastAsia="ja-JP"/>
              </w:rPr>
              <w:t xml:space="preserve">koje </w:t>
            </w:r>
            <w:r w:rsidRPr="006C76B5">
              <w:rPr>
                <w:rFonts w:ascii="Times New Roman" w:eastAsia="MS Mincho" w:hAnsi="Times New Roman"/>
                <w:b/>
                <w:noProof w:val="0"/>
                <w:sz w:val="22"/>
                <w:szCs w:val="22"/>
                <w:lang w:val="sr-Latn-ME" w:eastAsia="ja-JP"/>
              </w:rPr>
              <w:t xml:space="preserve">od ovih </w:t>
            </w:r>
            <w:r w:rsidR="00370165" w:rsidRPr="006C76B5">
              <w:rPr>
                <w:rFonts w:ascii="Times New Roman" w:eastAsia="MS Mincho" w:hAnsi="Times New Roman"/>
                <w:b/>
                <w:noProof w:val="0"/>
                <w:sz w:val="22"/>
                <w:szCs w:val="22"/>
                <w:lang w:val="sr-Latn-ME" w:eastAsia="ja-JP"/>
              </w:rPr>
              <w:t>neželjenih dejstava</w:t>
            </w:r>
            <w:r w:rsidRPr="006C76B5">
              <w:rPr>
                <w:rFonts w:ascii="Times New Roman" w:eastAsia="MS Mincho" w:hAnsi="Times New Roman"/>
                <w:b/>
                <w:noProof w:val="0"/>
                <w:sz w:val="22"/>
                <w:szCs w:val="22"/>
                <w:lang w:val="sr-Latn-ME" w:eastAsia="ja-JP"/>
              </w:rPr>
              <w:t xml:space="preserve">, Vi ili osoba koja se brine za </w:t>
            </w:r>
            <w:r w:rsidR="00170882" w:rsidRPr="006C76B5">
              <w:rPr>
                <w:rFonts w:ascii="Times New Roman" w:eastAsia="MS Mincho" w:hAnsi="Times New Roman"/>
                <w:b/>
                <w:noProof w:val="0"/>
                <w:sz w:val="22"/>
                <w:szCs w:val="22"/>
                <w:lang w:val="sr-Latn-ME" w:eastAsia="ja-JP"/>
              </w:rPr>
              <w:t xml:space="preserve">vas </w:t>
            </w:r>
            <w:r w:rsidRPr="006C76B5">
              <w:rPr>
                <w:rFonts w:ascii="Times New Roman" w:eastAsia="MS Mincho" w:hAnsi="Times New Roman"/>
                <w:b/>
                <w:noProof w:val="0"/>
                <w:sz w:val="22"/>
                <w:szCs w:val="22"/>
                <w:lang w:val="sr-Latn-ME" w:eastAsia="ja-JP"/>
              </w:rPr>
              <w:t xml:space="preserve">trebala bi odmah </w:t>
            </w:r>
            <w:r w:rsidR="00170882" w:rsidRPr="006C76B5">
              <w:rPr>
                <w:rFonts w:ascii="Times New Roman" w:eastAsia="MS Mincho" w:hAnsi="Times New Roman"/>
                <w:b/>
                <w:noProof w:val="0"/>
                <w:sz w:val="22"/>
                <w:szCs w:val="22"/>
                <w:lang w:val="sr-Latn-ME" w:eastAsia="ja-JP"/>
              </w:rPr>
              <w:t xml:space="preserve">da pozove </w:t>
            </w:r>
            <w:r w:rsidRPr="006C76B5">
              <w:rPr>
                <w:rFonts w:ascii="Times New Roman" w:eastAsia="MS Mincho" w:hAnsi="Times New Roman"/>
                <w:b/>
                <w:noProof w:val="0"/>
                <w:sz w:val="22"/>
                <w:szCs w:val="22"/>
                <w:lang w:val="sr-Latn-ME" w:eastAsia="ja-JP"/>
              </w:rPr>
              <w:t>l</w:t>
            </w:r>
            <w:r w:rsidR="006845A8" w:rsidRPr="006C76B5">
              <w:rPr>
                <w:rFonts w:ascii="Times New Roman" w:eastAsia="MS Mincho" w:hAnsi="Times New Roman"/>
                <w:b/>
                <w:noProof w:val="0"/>
                <w:sz w:val="22"/>
                <w:szCs w:val="22"/>
                <w:lang w:val="sr-Latn-ME" w:eastAsia="ja-JP"/>
              </w:rPr>
              <w:t>j</w:t>
            </w:r>
            <w:r w:rsidRPr="006C76B5">
              <w:rPr>
                <w:rFonts w:ascii="Times New Roman" w:eastAsia="MS Mincho" w:hAnsi="Times New Roman"/>
                <w:b/>
                <w:noProof w:val="0"/>
                <w:sz w:val="22"/>
                <w:szCs w:val="22"/>
                <w:lang w:val="sr-Latn-ME" w:eastAsia="ja-JP"/>
              </w:rPr>
              <w:t>ekara.</w:t>
            </w:r>
          </w:p>
          <w:p w:rsidR="00626F48" w:rsidRPr="006C76B5" w:rsidRDefault="00626F48" w:rsidP="009B6EEC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</w:p>
          <w:p w:rsidR="009B6EEC" w:rsidRPr="006C76B5" w:rsidRDefault="009B6EEC" w:rsidP="009B6EEC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Ako ste </w:t>
            </w:r>
            <w:r w:rsidRPr="006C76B5">
              <w:rPr>
                <w:rFonts w:ascii="Times New Roman" w:eastAsia="MS Mincho" w:hAnsi="Times New Roman"/>
                <w:b/>
                <w:noProof w:val="0"/>
                <w:sz w:val="22"/>
                <w:szCs w:val="22"/>
                <w:lang w:val="sr-Latn-ME" w:eastAsia="ja-JP"/>
              </w:rPr>
              <w:t>odrasla osoba istovremeno inficirana HCV/HIV i primate anti-HIV terapiju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, dodatno l</w:t>
            </w:r>
            <w:r w:rsidR="006845A8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enje</w:t>
            </w:r>
            <w:r w:rsidR="00775C54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ovim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l</w:t>
            </w:r>
            <w:r w:rsidR="006845A8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ekom</w:t>
            </w:r>
            <w:r w:rsidR="00170882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 peginterferonom alfa-2b uz visokoaktivnu antiretrovirusnu terapiju (HAART) može pove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ati rizik od</w:t>
            </w:r>
            <w:r w:rsidR="00DB12FB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pogoršanja funkcije jetre, razvoja lakti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ke acidoze, insuficijencije jetre i razvoja krvnih poreme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aja (smanjenje</w:t>
            </w:r>
            <w:r w:rsidR="00DB12FB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broja crvenih krvnih zrnaca koja prenose kiseonik, odre</w:t>
            </w:r>
            <w:r w:rsidR="00626F48"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đ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enih b</w:t>
            </w:r>
            <w:r w:rsidR="006845A8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elih krvnih zrnaca koja pomažu u borbi protiv</w:t>
            </w:r>
            <w:r w:rsidR="00DB12FB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infekcije i broja krvnih plo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č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ica, koje se zovu trombociti i odgovorne su za zgrušavanje krvi).</w:t>
            </w:r>
          </w:p>
          <w:p w:rsidR="00626F48" w:rsidRPr="006C76B5" w:rsidRDefault="00626F48" w:rsidP="009B6EEC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</w:p>
          <w:p w:rsidR="009B6EEC" w:rsidRPr="006C76B5" w:rsidRDefault="009B6EEC" w:rsidP="009B6EEC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Kod pacijenata koji su istovremeno zaraženi virusima HCV i HIV i koji uzimaju HAART i kombinovanu</w:t>
            </w:r>
          </w:p>
          <w:p w:rsidR="009B6EEC" w:rsidRPr="006C76B5" w:rsidRDefault="009B6EEC" w:rsidP="009B6EEC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terapiju Rebetol kapsulama i peginterferonom</w:t>
            </w:r>
            <w:r w:rsidR="00DB12FB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alfa-2b 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(odrasli), javila su se i sl</w:t>
            </w:r>
            <w:r w:rsidR="006845A8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ede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 neželjena dejstva:</w:t>
            </w:r>
          </w:p>
          <w:p w:rsidR="009B6EEC" w:rsidRPr="006C76B5" w:rsidRDefault="009B6EEC" w:rsidP="009B6EEC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- smanjenje apetita</w:t>
            </w:r>
          </w:p>
          <w:p w:rsidR="009B6EEC" w:rsidRPr="006C76B5" w:rsidRDefault="009B6EEC" w:rsidP="009B6EEC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- bol u le</w:t>
            </w:r>
            <w:r w:rsidR="00626F48"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đ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ima</w:t>
            </w:r>
          </w:p>
          <w:p w:rsidR="009B6EEC" w:rsidRPr="006C76B5" w:rsidRDefault="009B6EEC" w:rsidP="009B6EEC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- smanjenje broja CD4 limfocita</w:t>
            </w:r>
          </w:p>
          <w:p w:rsidR="009B6EEC" w:rsidRPr="006C76B5" w:rsidRDefault="009B6EEC" w:rsidP="009B6EEC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lastRenderedPageBreak/>
              <w:t>- poreme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aj metabolizma masti</w:t>
            </w:r>
          </w:p>
          <w:p w:rsidR="009B6EEC" w:rsidRPr="006C76B5" w:rsidRDefault="009B6EEC" w:rsidP="009B6EEC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- hepatitits</w:t>
            </w:r>
          </w:p>
          <w:p w:rsidR="009B6EEC" w:rsidRPr="006C76B5" w:rsidRDefault="009B6EEC" w:rsidP="009B6EEC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- bol u udovima</w:t>
            </w:r>
          </w:p>
          <w:p w:rsidR="009B6EEC" w:rsidRPr="006C76B5" w:rsidRDefault="009B6EEC" w:rsidP="009B6EEC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- oralna kandidijaza</w:t>
            </w:r>
          </w:p>
          <w:p w:rsidR="009B6EEC" w:rsidRPr="006C76B5" w:rsidRDefault="009B6EEC" w:rsidP="009B6EEC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- prom</w:t>
            </w:r>
            <w:r w:rsidR="006845A8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ene u vr</w:t>
            </w:r>
            <w:r w:rsidR="006845A8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ednostima laboratorijskih analiza krvi</w:t>
            </w:r>
          </w:p>
          <w:p w:rsidR="00DA7C87" w:rsidRPr="006C76B5" w:rsidRDefault="00DA7C87" w:rsidP="009B6EEC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u w:val="single"/>
                <w:lang w:val="sr-Latn-ME" w:eastAsia="ja-JP"/>
              </w:rPr>
            </w:pPr>
          </w:p>
          <w:p w:rsidR="00626F48" w:rsidRPr="006C76B5" w:rsidRDefault="00DA7C87" w:rsidP="009B6EEC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b/>
                <w:noProof w:val="0"/>
                <w:sz w:val="22"/>
                <w:szCs w:val="22"/>
                <w:lang w:val="sr-Latn-ME" w:eastAsia="ja-JP"/>
              </w:rPr>
              <w:t>Prijavljivanje neželjenih reakcija</w:t>
            </w:r>
          </w:p>
          <w:p w:rsidR="00922D62" w:rsidRPr="006C76B5" w:rsidRDefault="0035123B" w:rsidP="00977351">
            <w:pPr>
              <w:ind w:right="-1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Ako se kod Vas javi bilo koje neželjeno dejstvo, obratite se Vašem l</w:t>
            </w:r>
            <w:r w:rsidR="006845A8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ekaru</w:t>
            </w:r>
            <w:r w:rsidR="00A37A29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,</w:t>
            </w:r>
            <w:r w:rsidR="00465461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farmaceutu</w:t>
            </w:r>
            <w:r w:rsidR="00A37A29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ili medicinskoj sestri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. Ovo se odnosi i na moguća neželjena dejstva koja ni</w:t>
            </w:r>
            <w:r w:rsidR="006845A8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je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su navedena u ovom uputstvu za l</w:t>
            </w:r>
            <w:r w:rsidR="006845A8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ek.</w:t>
            </w:r>
          </w:p>
          <w:p w:rsidR="00A3508A" w:rsidRPr="006C76B5" w:rsidRDefault="00A37A29" w:rsidP="00977351">
            <w:pPr>
              <w:ind w:right="-1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Prijavljivanjem neželjenih reakcija možete pomoći u prikupljanju bezb</w:t>
            </w:r>
            <w:r w:rsidR="006845A8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ednosnih informacija o l</w:t>
            </w:r>
            <w:r w:rsidR="006845A8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eku</w:t>
            </w:r>
            <w:r w:rsidR="00C61116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.</w:t>
            </w:r>
          </w:p>
          <w:p w:rsidR="00A37A29" w:rsidRPr="006C76B5" w:rsidRDefault="00A37A29" w:rsidP="00977351">
            <w:pPr>
              <w:ind w:right="-1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A3508A" w:rsidRPr="006C76B5" w:rsidRDefault="00A3508A" w:rsidP="00977351">
            <w:pPr>
              <w:ind w:right="-1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Pods</w:t>
            </w:r>
            <w:r w:rsidR="006845A8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etnik za odrasle pacijente kojima je propisana kombinovana terapija ovog l</w:t>
            </w:r>
            <w:r w:rsidR="006845A8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eka, boceprevira i peginterferona alfa-2b:</w:t>
            </w:r>
            <w:r w:rsidR="00873614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Pročitajte takođe poglavlje „Moguća neželjena dejstva“</w:t>
            </w:r>
            <w:r w:rsidR="000A6817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u uputstvu za l</w:t>
            </w:r>
            <w:r w:rsidR="006845A8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="000A6817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ek boceprevir u vezi neželjenih dejstava koja su zab</w:t>
            </w:r>
            <w:r w:rsidR="006845A8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ilj</w:t>
            </w:r>
            <w:r w:rsidR="000A6817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ežena kod trojne terapije.</w:t>
            </w:r>
          </w:p>
          <w:p w:rsidR="00426926" w:rsidRPr="006C76B5" w:rsidRDefault="00426926" w:rsidP="00977351">
            <w:pPr>
              <w:ind w:right="-1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</w:tc>
      </w:tr>
      <w:tr w:rsidR="00922D62" w:rsidRPr="006C76B5">
        <w:tc>
          <w:tcPr>
            <w:tcW w:w="10188" w:type="dxa"/>
            <w:vAlign w:val="center"/>
          </w:tcPr>
          <w:p w:rsidR="00922D62" w:rsidRPr="006C76B5" w:rsidRDefault="00922D62" w:rsidP="002A3BDA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/>
                <w:b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lastRenderedPageBreak/>
              <w:t xml:space="preserve">5. </w:t>
            </w:r>
            <w:r w:rsidR="002A3BDA"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KAKO ČUVATI L</w:t>
            </w:r>
            <w:r w:rsidR="006845A8"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IJ</w:t>
            </w:r>
            <w:r w:rsidR="002A3BDA"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 xml:space="preserve">EK </w:t>
            </w:r>
            <w:r w:rsidR="000925D4"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REBETOL</w:t>
            </w:r>
          </w:p>
        </w:tc>
      </w:tr>
      <w:tr w:rsidR="00922D62" w:rsidRPr="006C76B5" w:rsidTr="0096701C">
        <w:trPr>
          <w:trHeight w:val="173"/>
        </w:trPr>
        <w:tc>
          <w:tcPr>
            <w:tcW w:w="10188" w:type="dxa"/>
            <w:vAlign w:val="center"/>
          </w:tcPr>
          <w:p w:rsidR="00451FA0" w:rsidRPr="006C76B5" w:rsidRDefault="00451FA0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40" w:after="40"/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</w:tc>
      </w:tr>
      <w:tr w:rsidR="00922D62" w:rsidRPr="006C76B5">
        <w:tc>
          <w:tcPr>
            <w:tcW w:w="10188" w:type="dxa"/>
            <w:vAlign w:val="center"/>
          </w:tcPr>
          <w:p w:rsidR="00922D62" w:rsidRPr="006C76B5" w:rsidRDefault="002F758F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Rok upotrebe</w:t>
            </w:r>
          </w:p>
        </w:tc>
      </w:tr>
      <w:tr w:rsidR="00922D62" w:rsidRPr="006C76B5" w:rsidTr="00DC7707">
        <w:trPr>
          <w:trHeight w:val="602"/>
        </w:trPr>
        <w:tc>
          <w:tcPr>
            <w:tcW w:w="10188" w:type="dxa"/>
            <w:vAlign w:val="center"/>
          </w:tcPr>
          <w:p w:rsidR="0096701C" w:rsidRPr="006C76B5" w:rsidRDefault="00B3732A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2</w:t>
            </w:r>
            <w:r w:rsidR="0096701C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godine.</w:t>
            </w:r>
          </w:p>
          <w:p w:rsidR="0096701C" w:rsidRPr="006C76B5" w:rsidRDefault="0096701C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</w:tc>
      </w:tr>
      <w:tr w:rsidR="00922D62" w:rsidRPr="006C76B5">
        <w:tc>
          <w:tcPr>
            <w:tcW w:w="10188" w:type="dxa"/>
            <w:vAlign w:val="center"/>
          </w:tcPr>
          <w:p w:rsidR="00922D62" w:rsidRPr="006C76B5" w:rsidRDefault="002F758F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Čuvanje</w:t>
            </w:r>
          </w:p>
        </w:tc>
      </w:tr>
      <w:tr w:rsidR="00922D62" w:rsidRPr="006C76B5">
        <w:trPr>
          <w:trHeight w:val="1145"/>
        </w:trPr>
        <w:tc>
          <w:tcPr>
            <w:tcW w:w="10188" w:type="dxa"/>
            <w:vAlign w:val="center"/>
          </w:tcPr>
          <w:p w:rsidR="00D94DCF" w:rsidRPr="006C76B5" w:rsidRDefault="00D94DCF" w:rsidP="00D94DCF">
            <w:pPr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Rebetol morate</w:t>
            </w:r>
            <w:r w:rsidR="0096701C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čuvati 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van do</w:t>
            </w:r>
            <w:r w:rsidR="0096701C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m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a</w:t>
            </w:r>
            <w:r w:rsidR="0096701C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šaja i </w:t>
            </w:r>
            <w:r w:rsidR="00857F6C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vidokruga </w:t>
            </w:r>
            <w:r w:rsidR="0096701C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d</w:t>
            </w:r>
            <w:r w:rsidR="006845A8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ece.</w:t>
            </w:r>
          </w:p>
          <w:p w:rsidR="00D94DCF" w:rsidRPr="006C76B5" w:rsidRDefault="00D94DCF" w:rsidP="00D94DCF">
            <w:pPr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Čuvajte na temperaturi do 30°C.</w:t>
            </w:r>
          </w:p>
          <w:p w:rsidR="00D94DCF" w:rsidRPr="006C76B5" w:rsidRDefault="0096701C" w:rsidP="0096701C">
            <w:pPr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Rebetol se ne sm</w:t>
            </w:r>
            <w:r w:rsidR="006845A8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 upotrebiti posl</w:t>
            </w:r>
            <w:r w:rsidR="006845A8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</w:t>
            </w:r>
            <w:r w:rsidR="00D94DC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isteka roka 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upotrebe</w:t>
            </w:r>
            <w:r w:rsidR="00D94DC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navedenog na pakovanju.</w:t>
            </w:r>
          </w:p>
          <w:p w:rsidR="00F274E6" w:rsidRPr="006C76B5" w:rsidRDefault="00F274E6" w:rsidP="0096701C">
            <w:pPr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Rok upotrebe ističe posl</w:t>
            </w:r>
            <w:r w:rsidR="006845A8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ednjeg dana m</w:t>
            </w:r>
            <w:r w:rsidR="006845A8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eseca.</w:t>
            </w:r>
          </w:p>
          <w:p w:rsidR="00D94DCF" w:rsidRPr="006C76B5" w:rsidRDefault="0096701C" w:rsidP="0096701C">
            <w:pPr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Ako prim</w:t>
            </w:r>
            <w:r w:rsidR="006845A8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etite prom</w:t>
            </w:r>
            <w:r w:rsidR="006845A8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="00D94DC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ene u izgledu kapsula 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l</w:t>
            </w:r>
            <w:r w:rsidR="006845A8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eka Rebetol</w:t>
            </w:r>
            <w:r w:rsidR="00D94DC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, nemojte 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ih koristiti bez prethodnog sav</w:t>
            </w:r>
            <w:r w:rsidR="006845A8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="00D94DC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eta l</w:t>
            </w:r>
            <w:r w:rsidR="006845A8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j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</w:t>
            </w:r>
            <w:r w:rsidR="00D94DC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ka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ra</w:t>
            </w:r>
            <w:r w:rsidR="00D94DC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ili 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farmaceuta</w:t>
            </w:r>
            <w:r w:rsidR="00D94DCF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.</w:t>
            </w:r>
          </w:p>
          <w:p w:rsidR="00865DC4" w:rsidRPr="006C76B5" w:rsidRDefault="00865DC4" w:rsidP="0096701C">
            <w:pPr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Neupotr</w:t>
            </w:r>
            <w:r w:rsidR="006845A8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ebljeni l</w:t>
            </w:r>
            <w:r w:rsidR="006845A8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ek se uništava u skladu sa važećim propisima.</w:t>
            </w:r>
          </w:p>
          <w:p w:rsidR="00D94DCF" w:rsidRPr="006C76B5" w:rsidRDefault="00D94DCF" w:rsidP="00D94DCF">
            <w:pPr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922D62" w:rsidRPr="006C76B5" w:rsidRDefault="00922D62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40" w:after="40"/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</w:tc>
      </w:tr>
      <w:tr w:rsidR="00922D62" w:rsidRPr="006C76B5">
        <w:trPr>
          <w:trHeight w:val="243"/>
        </w:trPr>
        <w:tc>
          <w:tcPr>
            <w:tcW w:w="10188" w:type="dxa"/>
            <w:vAlign w:val="bottom"/>
          </w:tcPr>
          <w:p w:rsidR="00922D62" w:rsidRPr="006C76B5" w:rsidRDefault="00CB457C" w:rsidP="00CB457C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6. DODATNE INFORMACIJE</w:t>
            </w:r>
          </w:p>
        </w:tc>
      </w:tr>
      <w:tr w:rsidR="00922D62" w:rsidRPr="006C76B5" w:rsidTr="0096701C">
        <w:trPr>
          <w:trHeight w:val="101"/>
        </w:trPr>
        <w:tc>
          <w:tcPr>
            <w:tcW w:w="10188" w:type="dxa"/>
            <w:vAlign w:val="center"/>
          </w:tcPr>
          <w:p w:rsidR="00922D62" w:rsidRPr="006C76B5" w:rsidRDefault="00922D62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</w:tc>
      </w:tr>
      <w:tr w:rsidR="00922D62" w:rsidRPr="006C76B5">
        <w:tc>
          <w:tcPr>
            <w:tcW w:w="10188" w:type="dxa"/>
            <w:vAlign w:val="center"/>
          </w:tcPr>
          <w:p w:rsidR="00922D62" w:rsidRPr="006C76B5" w:rsidRDefault="00A01E0A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Šta sadrži l</w:t>
            </w:r>
            <w:r w:rsidR="006845A8" w:rsidRPr="006C76B5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ij</w:t>
            </w:r>
            <w:r w:rsidRPr="006C76B5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 xml:space="preserve">ek </w:t>
            </w:r>
            <w:r w:rsidR="007374A4"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Rebetol</w:t>
            </w:r>
          </w:p>
        </w:tc>
      </w:tr>
      <w:tr w:rsidR="00922D62" w:rsidRPr="006C76B5">
        <w:trPr>
          <w:trHeight w:val="1145"/>
        </w:trPr>
        <w:tc>
          <w:tcPr>
            <w:tcW w:w="10188" w:type="dxa"/>
            <w:vAlign w:val="center"/>
          </w:tcPr>
          <w:p w:rsidR="0096701C" w:rsidRPr="006C76B5" w:rsidRDefault="0096701C" w:rsidP="0096701C">
            <w:pPr>
              <w:tabs>
                <w:tab w:val="clear" w:pos="284"/>
              </w:tabs>
              <w:ind w:left="284"/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99313C" w:rsidRPr="006C76B5" w:rsidRDefault="0099313C" w:rsidP="0099313C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Jedna kapsula l</w:t>
            </w:r>
            <w:r w:rsidR="006845A8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ij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eka Rebetol sadrži 200 mg ribavirina.</w:t>
            </w:r>
          </w:p>
          <w:p w:rsidR="0099313C" w:rsidRPr="006C76B5" w:rsidRDefault="0099313C" w:rsidP="0099313C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Pomo</w:t>
            </w:r>
            <w:r w:rsidRPr="006C76B5">
              <w:rPr>
                <w:rFonts w:ascii="Times New Roman" w:eastAsia="TimesNewRoman" w:hAnsi="Times New Roman"/>
                <w:noProof w:val="0"/>
                <w:sz w:val="22"/>
                <w:szCs w:val="22"/>
                <w:lang w:val="sr-Latn-ME" w:eastAsia="ja-JP"/>
              </w:rPr>
              <w:t>ć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ne supstance:</w:t>
            </w:r>
          </w:p>
          <w:p w:rsidR="0099313C" w:rsidRPr="00DC7707" w:rsidRDefault="0099313C" w:rsidP="0099313C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i/>
                <w:noProof w:val="0"/>
                <w:sz w:val="22"/>
                <w:szCs w:val="22"/>
                <w:lang w:val="sr-Latn-ME" w:eastAsia="ja-JP"/>
              </w:rPr>
            </w:pPr>
            <w:r w:rsidRPr="00DC7707">
              <w:rPr>
                <w:rFonts w:ascii="Times New Roman" w:eastAsia="MS Mincho" w:hAnsi="Times New Roman"/>
                <w:i/>
                <w:noProof w:val="0"/>
                <w:sz w:val="22"/>
                <w:szCs w:val="22"/>
                <w:lang w:val="sr-Latn-ME" w:eastAsia="ja-JP"/>
              </w:rPr>
              <w:t>Sadržaj kapsule:</w:t>
            </w:r>
          </w:p>
          <w:p w:rsidR="0099313C" w:rsidRPr="006C76B5" w:rsidRDefault="0099313C" w:rsidP="0099313C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celuloza, mikrokristalna</w:t>
            </w:r>
          </w:p>
          <w:p w:rsidR="0099313C" w:rsidRPr="006C76B5" w:rsidRDefault="0099313C" w:rsidP="0099313C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laktoza, monohidrat</w:t>
            </w:r>
            <w:r w:rsidR="00791F59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(40 mg)</w:t>
            </w:r>
          </w:p>
          <w:p w:rsidR="0099313C" w:rsidRPr="006C76B5" w:rsidRDefault="0099313C" w:rsidP="0099313C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kroskarmeloza</w:t>
            </w:r>
            <w:r w:rsidR="00791F59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natrijum</w:t>
            </w:r>
          </w:p>
          <w:p w:rsidR="0099313C" w:rsidRPr="006C76B5" w:rsidRDefault="0099313C" w:rsidP="0099313C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magnezijum</w:t>
            </w:r>
            <w:r w:rsidR="00791F59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stearat</w:t>
            </w:r>
          </w:p>
          <w:p w:rsidR="0099313C" w:rsidRPr="00DC7707" w:rsidRDefault="0099313C" w:rsidP="0099313C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i/>
                <w:noProof w:val="0"/>
                <w:sz w:val="22"/>
                <w:szCs w:val="22"/>
                <w:lang w:val="sr-Latn-ME" w:eastAsia="ja-JP"/>
              </w:rPr>
            </w:pPr>
            <w:r w:rsidRPr="00DC7707">
              <w:rPr>
                <w:rFonts w:ascii="Times New Roman" w:eastAsia="MS Mincho" w:hAnsi="Times New Roman"/>
                <w:i/>
                <w:noProof w:val="0"/>
                <w:sz w:val="22"/>
                <w:szCs w:val="22"/>
                <w:lang w:val="sr-Latn-ME" w:eastAsia="ja-JP"/>
              </w:rPr>
              <w:t>Sastav kapsule:</w:t>
            </w:r>
          </w:p>
          <w:p w:rsidR="0099313C" w:rsidRPr="006C76B5" w:rsidRDefault="0099313C" w:rsidP="0099313C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želatin</w:t>
            </w:r>
          </w:p>
          <w:p w:rsidR="0099313C" w:rsidRPr="006C76B5" w:rsidRDefault="0099313C" w:rsidP="0099313C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titan</w:t>
            </w:r>
            <w:r w:rsidR="00791F59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dioksid</w:t>
            </w:r>
          </w:p>
          <w:p w:rsidR="0099313C" w:rsidRPr="00DC7707" w:rsidRDefault="0099313C" w:rsidP="0099313C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i/>
                <w:noProof w:val="0"/>
                <w:sz w:val="22"/>
                <w:szCs w:val="22"/>
                <w:lang w:val="sr-Latn-ME" w:eastAsia="ja-JP"/>
              </w:rPr>
            </w:pPr>
            <w:r w:rsidRPr="00DC7707">
              <w:rPr>
                <w:rFonts w:ascii="Times New Roman" w:eastAsia="MS Mincho" w:hAnsi="Times New Roman"/>
                <w:i/>
                <w:noProof w:val="0"/>
                <w:sz w:val="22"/>
                <w:szCs w:val="22"/>
                <w:lang w:val="sr-Latn-ME" w:eastAsia="ja-JP"/>
              </w:rPr>
              <w:t>Oznake otisnute na kapsuli:</w:t>
            </w:r>
          </w:p>
          <w:p w:rsidR="0099313C" w:rsidRPr="006C76B5" w:rsidRDefault="0099313C" w:rsidP="0099313C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šelak</w:t>
            </w:r>
          </w:p>
          <w:p w:rsidR="0099313C" w:rsidRPr="006C76B5" w:rsidRDefault="0099313C" w:rsidP="0099313C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propilenglikol</w:t>
            </w:r>
          </w:p>
          <w:p w:rsidR="0099313C" w:rsidRPr="006C76B5" w:rsidRDefault="0099313C" w:rsidP="0099313C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amonijum</w:t>
            </w:r>
            <w:r w:rsidR="00791F59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 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hidroksid</w:t>
            </w:r>
          </w:p>
          <w:p w:rsidR="00922D62" w:rsidRPr="006C76B5" w:rsidRDefault="0099313C" w:rsidP="00681862">
            <w:pPr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boja E 132</w:t>
            </w:r>
            <w:r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 xml:space="preserve"> </w:t>
            </w:r>
          </w:p>
        </w:tc>
      </w:tr>
      <w:tr w:rsidR="00922D62" w:rsidRPr="006C76B5">
        <w:tc>
          <w:tcPr>
            <w:tcW w:w="10188" w:type="dxa"/>
            <w:vAlign w:val="center"/>
          </w:tcPr>
          <w:p w:rsidR="00DC7707" w:rsidRDefault="00DC7707" w:rsidP="00A01E0A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2"/>
                <w:szCs w:val="22"/>
                <w:lang w:val="sr-Latn-ME"/>
              </w:rPr>
            </w:pPr>
          </w:p>
          <w:p w:rsidR="00922D62" w:rsidRPr="006C76B5" w:rsidRDefault="00A01E0A" w:rsidP="00A01E0A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  <w:bookmarkStart w:id="0" w:name="_GoBack"/>
            <w:bookmarkEnd w:id="0"/>
            <w:r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lastRenderedPageBreak/>
              <w:t>Kako izgleda l</w:t>
            </w:r>
            <w:r w:rsidR="006845A8"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ij</w:t>
            </w:r>
            <w:r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 xml:space="preserve">ek </w:t>
            </w:r>
            <w:r w:rsidR="007374A4"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Rebetol</w:t>
            </w:r>
            <w:r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 xml:space="preserve"> i sadržaj pakovanja</w:t>
            </w:r>
          </w:p>
        </w:tc>
      </w:tr>
      <w:tr w:rsidR="00922D62" w:rsidRPr="006C76B5">
        <w:trPr>
          <w:trHeight w:val="1145"/>
        </w:trPr>
        <w:tc>
          <w:tcPr>
            <w:tcW w:w="10188" w:type="dxa"/>
            <w:vAlign w:val="center"/>
          </w:tcPr>
          <w:p w:rsidR="00D94DCF" w:rsidRPr="006C76B5" w:rsidRDefault="00D94DCF" w:rsidP="00D94DCF">
            <w:pPr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99313C" w:rsidRPr="006C76B5" w:rsidRDefault="0099313C" w:rsidP="0099313C">
            <w:pPr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Tvrde, neprovidne želatinske kapsule b</w:t>
            </w:r>
            <w:r w:rsidR="006845A8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ele boje, punjene praškom b</w:t>
            </w:r>
            <w:r w:rsidR="006845A8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ele boje sa štampanom oznakom "200 mg" na</w:t>
            </w:r>
            <w:r w:rsidR="00981A4B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t</w:t>
            </w:r>
            <w:r w:rsidR="006845A8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ij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elu kapsule i znakom proizvo</w:t>
            </w:r>
            <w:r w:rsidR="002076E0"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đ</w:t>
            </w: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ača na kapi kapsule.</w:t>
            </w:r>
          </w:p>
          <w:p w:rsidR="0099313C" w:rsidRPr="006C76B5" w:rsidRDefault="0099313C" w:rsidP="0099313C">
            <w:pPr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Kapsule su pakovane u PVC/PE/PVdC/Alu blister.</w:t>
            </w:r>
          </w:p>
          <w:p w:rsidR="00D94DCF" w:rsidRPr="006C76B5" w:rsidRDefault="0099313C" w:rsidP="0099313C">
            <w:pPr>
              <w:jc w:val="left"/>
              <w:rPr>
                <w:rFonts w:ascii="Times New Roman" w:hAnsi="Times New Roman"/>
                <w:b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t>Rebetol 200 mg je dostupan u pakovanju od 140 kapsula .</w:t>
            </w:r>
            <w:r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 xml:space="preserve"> </w:t>
            </w:r>
          </w:p>
          <w:p w:rsidR="00922D62" w:rsidRPr="006C76B5" w:rsidRDefault="00922D62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</w:tc>
      </w:tr>
      <w:tr w:rsidR="00A01E0A" w:rsidRPr="006C76B5">
        <w:trPr>
          <w:trHeight w:val="356"/>
        </w:trPr>
        <w:tc>
          <w:tcPr>
            <w:tcW w:w="10188" w:type="dxa"/>
          </w:tcPr>
          <w:p w:rsidR="00A01E0A" w:rsidRPr="006C76B5" w:rsidRDefault="00A01E0A" w:rsidP="004A706C">
            <w:pPr>
              <w:widowControl w:val="0"/>
              <w:autoSpaceDE w:val="0"/>
              <w:autoSpaceDN w:val="0"/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Nosilac dozvole i Proizvođač</w:t>
            </w:r>
          </w:p>
        </w:tc>
      </w:tr>
      <w:tr w:rsidR="00A01E0A" w:rsidRPr="006C76B5">
        <w:trPr>
          <w:trHeight w:val="1508"/>
        </w:trPr>
        <w:tc>
          <w:tcPr>
            <w:tcW w:w="10188" w:type="dxa"/>
            <w:vAlign w:val="center"/>
          </w:tcPr>
          <w:p w:rsidR="00B3732A" w:rsidRPr="006C76B5" w:rsidRDefault="00B3732A" w:rsidP="00D94DCF">
            <w:pPr>
              <w:widowControl w:val="0"/>
              <w:autoSpaceDE w:val="0"/>
              <w:autoSpaceDN w:val="0"/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E864D3" w:rsidRPr="006C76B5" w:rsidRDefault="00E864D3" w:rsidP="00E864D3">
            <w:pPr>
              <w:ind w:right="65"/>
              <w:rPr>
                <w:rFonts w:ascii="Times New Roman" w:hAnsi="Times New Roman"/>
                <w:bCs/>
                <w:noProof w:val="0"/>
                <w:sz w:val="22"/>
                <w:szCs w:val="22"/>
                <w:u w:val="single"/>
                <w:lang w:val="sr-Latn-ME"/>
              </w:rPr>
            </w:pPr>
            <w:r w:rsidRPr="006C76B5">
              <w:rPr>
                <w:rFonts w:ascii="Times New Roman" w:hAnsi="Times New Roman"/>
                <w:bCs/>
                <w:noProof w:val="0"/>
                <w:sz w:val="22"/>
                <w:szCs w:val="22"/>
                <w:u w:val="single"/>
                <w:lang w:val="sr-Latn-ME"/>
              </w:rPr>
              <w:t>Nosilac dozvole</w:t>
            </w:r>
          </w:p>
          <w:p w:rsidR="00E864D3" w:rsidRPr="006C76B5" w:rsidRDefault="00E864D3" w:rsidP="00681862">
            <w:pPr>
              <w:tabs>
                <w:tab w:val="clear" w:pos="284"/>
                <w:tab w:val="center" w:pos="4536"/>
                <w:tab w:val="right" w:pos="9072"/>
              </w:tabs>
              <w:ind w:right="65"/>
              <w:rPr>
                <w:rFonts w:ascii="Times New Roman" w:hAnsi="Times New Roman"/>
                <w:bCs/>
                <w:noProof w:val="0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bCs/>
                <w:noProof w:val="0"/>
                <w:sz w:val="22"/>
                <w:szCs w:val="22"/>
                <w:lang w:val="sr-Latn-ME"/>
              </w:rPr>
              <w:t xml:space="preserve">DRUŠTVO ZA TRGOVINU NA VELIKO FARMACEUTSKIM PROIZVODIMA "GLOSARIJ" D.O.O. </w:t>
            </w:r>
            <w:r w:rsidR="00681862">
              <w:rPr>
                <w:rFonts w:ascii="Times New Roman" w:hAnsi="Times New Roman"/>
                <w:bCs/>
                <w:noProof w:val="0"/>
                <w:sz w:val="22"/>
                <w:szCs w:val="22"/>
                <w:lang w:val="sr-Latn-ME"/>
              </w:rPr>
              <w:t>–</w:t>
            </w:r>
            <w:r w:rsidRPr="006C76B5">
              <w:rPr>
                <w:rFonts w:ascii="Times New Roman" w:hAnsi="Times New Roman"/>
                <w:bCs/>
                <w:noProof w:val="0"/>
                <w:sz w:val="22"/>
                <w:szCs w:val="22"/>
                <w:lang w:val="sr-Latn-ME"/>
              </w:rPr>
              <w:t xml:space="preserve"> PODGORICA</w:t>
            </w:r>
            <w:r w:rsidR="00681862">
              <w:rPr>
                <w:rFonts w:ascii="Times New Roman" w:hAnsi="Times New Roman"/>
                <w:bCs/>
                <w:noProof w:val="0"/>
                <w:sz w:val="22"/>
                <w:szCs w:val="22"/>
                <w:lang w:val="sr-Latn-ME"/>
              </w:rPr>
              <w:t xml:space="preserve">, </w:t>
            </w:r>
            <w:r w:rsidR="00507A46" w:rsidRPr="006C76B5">
              <w:rPr>
                <w:rFonts w:ascii="Times New Roman" w:hAnsi="Times New Roman"/>
                <w:bCs/>
                <w:noProof w:val="0"/>
                <w:sz w:val="22"/>
                <w:szCs w:val="22"/>
                <w:lang w:val="sr-Latn-ME"/>
              </w:rPr>
              <w:t>Vojislavljevića</w:t>
            </w:r>
            <w:r w:rsidRPr="006C76B5">
              <w:rPr>
                <w:rFonts w:ascii="Times New Roman" w:hAnsi="Times New Roman"/>
                <w:bCs/>
                <w:noProof w:val="0"/>
                <w:sz w:val="22"/>
                <w:szCs w:val="22"/>
                <w:lang w:val="sr-Latn-ME"/>
              </w:rPr>
              <w:t xml:space="preserve"> 76</w:t>
            </w:r>
            <w:r w:rsidR="00681862">
              <w:rPr>
                <w:rFonts w:ascii="Times New Roman" w:hAnsi="Times New Roman"/>
                <w:bCs/>
                <w:noProof w:val="0"/>
                <w:sz w:val="22"/>
                <w:szCs w:val="22"/>
                <w:lang w:val="sr-Latn-ME"/>
              </w:rPr>
              <w:t xml:space="preserve">, </w:t>
            </w:r>
            <w:r w:rsidRPr="006C76B5">
              <w:rPr>
                <w:rFonts w:ascii="Times New Roman" w:hAnsi="Times New Roman"/>
                <w:bCs/>
                <w:noProof w:val="0"/>
                <w:sz w:val="22"/>
                <w:szCs w:val="22"/>
                <w:lang w:val="sr-Latn-ME"/>
              </w:rPr>
              <w:t>Podgorica,</w:t>
            </w:r>
            <w:r w:rsidR="00681862">
              <w:rPr>
                <w:rFonts w:ascii="Times New Roman" w:hAnsi="Times New Roman"/>
                <w:bCs/>
                <w:noProof w:val="0"/>
                <w:sz w:val="22"/>
                <w:szCs w:val="22"/>
                <w:lang w:val="sr-Latn-ME"/>
              </w:rPr>
              <w:t xml:space="preserve"> </w:t>
            </w:r>
            <w:r w:rsidRPr="006C76B5">
              <w:rPr>
                <w:rFonts w:ascii="Times New Roman" w:hAnsi="Times New Roman"/>
                <w:bCs/>
                <w:noProof w:val="0"/>
                <w:sz w:val="22"/>
                <w:szCs w:val="22"/>
                <w:lang w:val="sr-Latn-ME"/>
              </w:rPr>
              <w:t xml:space="preserve">Crna Gora </w:t>
            </w:r>
            <w:r w:rsidRPr="006C76B5" w:rsidDel="008458C9">
              <w:rPr>
                <w:rFonts w:ascii="Times New Roman" w:hAnsi="Times New Roman"/>
                <w:bCs/>
                <w:noProof w:val="0"/>
                <w:sz w:val="22"/>
                <w:szCs w:val="22"/>
                <w:lang w:val="sr-Latn-ME"/>
              </w:rPr>
              <w:t xml:space="preserve"> </w:t>
            </w:r>
          </w:p>
          <w:p w:rsidR="00E864D3" w:rsidRPr="006C76B5" w:rsidRDefault="00E864D3" w:rsidP="00E864D3">
            <w:pPr>
              <w:ind w:right="65"/>
              <w:rPr>
                <w:rFonts w:ascii="Times New Roman" w:hAnsi="Times New Roman"/>
                <w:bCs/>
                <w:noProof w:val="0"/>
                <w:sz w:val="22"/>
                <w:szCs w:val="22"/>
                <w:lang w:val="sr-Latn-ME"/>
              </w:rPr>
            </w:pPr>
          </w:p>
          <w:p w:rsidR="00E864D3" w:rsidRPr="006C76B5" w:rsidRDefault="00E864D3" w:rsidP="00E864D3">
            <w:pPr>
              <w:ind w:right="65"/>
              <w:rPr>
                <w:rFonts w:ascii="Times New Roman" w:hAnsi="Times New Roman"/>
                <w:bCs/>
                <w:noProof w:val="0"/>
                <w:sz w:val="22"/>
                <w:szCs w:val="22"/>
                <w:u w:val="single"/>
                <w:lang w:val="sr-Latn-ME"/>
              </w:rPr>
            </w:pPr>
            <w:r w:rsidRPr="006C76B5">
              <w:rPr>
                <w:rFonts w:ascii="Times New Roman" w:hAnsi="Times New Roman"/>
                <w:bCs/>
                <w:noProof w:val="0"/>
                <w:sz w:val="22"/>
                <w:szCs w:val="22"/>
                <w:u w:val="single"/>
                <w:lang w:val="sr-Latn-ME"/>
              </w:rPr>
              <w:t>Proizvođač</w:t>
            </w:r>
          </w:p>
          <w:p w:rsidR="00E864D3" w:rsidRPr="006C76B5" w:rsidRDefault="00E864D3" w:rsidP="00E864D3">
            <w:pPr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Schering-Plough Labo N</w:t>
            </w:r>
            <w:r w:rsidR="00536AE1" w:rsidRPr="006C76B5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.</w:t>
            </w:r>
            <w:r w:rsidRPr="006C76B5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V</w:t>
            </w:r>
            <w:r w:rsidR="00536AE1" w:rsidRPr="006C76B5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.</w:t>
            </w:r>
            <w:r w:rsidRPr="006C76B5" w:rsidDel="008458C9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 xml:space="preserve"> </w:t>
            </w:r>
          </w:p>
          <w:p w:rsidR="00E864D3" w:rsidRPr="006C76B5" w:rsidRDefault="00E864D3" w:rsidP="00E864D3">
            <w:pPr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Industriepark 30</w:t>
            </w:r>
          </w:p>
          <w:p w:rsidR="00E864D3" w:rsidRPr="006C76B5" w:rsidRDefault="00E864D3" w:rsidP="00E864D3">
            <w:pPr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B-2220 Heist-op-den-Berg</w:t>
            </w:r>
          </w:p>
          <w:p w:rsidR="00E864D3" w:rsidRPr="006C76B5" w:rsidRDefault="00E864D3" w:rsidP="00E864D3">
            <w:pPr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noProof w:val="0"/>
                <w:sz w:val="22"/>
                <w:szCs w:val="22"/>
                <w:lang w:val="sr-Latn-ME"/>
              </w:rPr>
              <w:t>Belgija</w:t>
            </w:r>
          </w:p>
          <w:p w:rsidR="00B3732A" w:rsidRPr="006C76B5" w:rsidRDefault="00D94DCF" w:rsidP="00DC7707">
            <w:pPr>
              <w:widowControl w:val="0"/>
              <w:autoSpaceDE w:val="0"/>
              <w:autoSpaceDN w:val="0"/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sz w:val="22"/>
                <w:szCs w:val="22"/>
                <w:lang w:val="sr-Latn-ME"/>
              </w:rPr>
              <w:br/>
            </w:r>
          </w:p>
        </w:tc>
      </w:tr>
      <w:tr w:rsidR="00A01E0A" w:rsidRPr="006C76B5">
        <w:trPr>
          <w:trHeight w:val="299"/>
        </w:trPr>
        <w:tc>
          <w:tcPr>
            <w:tcW w:w="10188" w:type="dxa"/>
          </w:tcPr>
          <w:p w:rsidR="00A01E0A" w:rsidRPr="006C76B5" w:rsidRDefault="004A706C" w:rsidP="004A706C">
            <w:pPr>
              <w:widowControl w:val="0"/>
              <w:autoSpaceDE w:val="0"/>
              <w:autoSpaceDN w:val="0"/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Ovo uputstvo je posl</w:t>
            </w:r>
            <w:r w:rsidR="006845A8" w:rsidRPr="006C76B5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j</w:t>
            </w:r>
            <w:r w:rsidRPr="006C76B5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 xml:space="preserve">ednji put odobreno </w:t>
            </w:r>
          </w:p>
        </w:tc>
      </w:tr>
      <w:tr w:rsidR="004A706C" w:rsidRPr="006C76B5" w:rsidTr="00B3732A">
        <w:trPr>
          <w:trHeight w:val="365"/>
        </w:trPr>
        <w:tc>
          <w:tcPr>
            <w:tcW w:w="10188" w:type="dxa"/>
            <w:vAlign w:val="center"/>
          </w:tcPr>
          <w:p w:rsidR="004A706C" w:rsidRPr="00681862" w:rsidRDefault="00681862" w:rsidP="00A01E0A">
            <w:pPr>
              <w:widowControl w:val="0"/>
              <w:autoSpaceDE w:val="0"/>
              <w:autoSpaceDN w:val="0"/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</w:pPr>
            <w:r w:rsidRPr="00681862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 xml:space="preserve">Januar, 2014. </w:t>
            </w:r>
          </w:p>
          <w:p w:rsidR="00681862" w:rsidRPr="006C76B5" w:rsidRDefault="00681862" w:rsidP="00A01E0A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</w:p>
        </w:tc>
      </w:tr>
      <w:tr w:rsidR="004A706C" w:rsidRPr="006C76B5">
        <w:trPr>
          <w:trHeight w:val="213"/>
        </w:trPr>
        <w:tc>
          <w:tcPr>
            <w:tcW w:w="10188" w:type="dxa"/>
          </w:tcPr>
          <w:p w:rsidR="004A706C" w:rsidRPr="006C76B5" w:rsidRDefault="004A706C" w:rsidP="004A706C">
            <w:pPr>
              <w:widowControl w:val="0"/>
              <w:autoSpaceDE w:val="0"/>
              <w:autoSpaceDN w:val="0"/>
              <w:jc w:val="left"/>
              <w:rPr>
                <w:rFonts w:ascii="Times New Roman" w:hAnsi="Times New Roman"/>
                <w:b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Režim izdavanja l</w:t>
            </w:r>
            <w:r w:rsidR="006845A8"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ij</w:t>
            </w:r>
            <w:r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eka:</w:t>
            </w:r>
          </w:p>
        </w:tc>
      </w:tr>
      <w:tr w:rsidR="004A706C" w:rsidRPr="006C76B5" w:rsidTr="00B3732A">
        <w:trPr>
          <w:trHeight w:val="713"/>
        </w:trPr>
        <w:tc>
          <w:tcPr>
            <w:tcW w:w="10188" w:type="dxa"/>
            <w:vAlign w:val="center"/>
          </w:tcPr>
          <w:p w:rsidR="00B3732A" w:rsidRPr="006C76B5" w:rsidRDefault="00B3732A" w:rsidP="004A706C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2"/>
                <w:szCs w:val="22"/>
                <w:lang w:val="sr-Latn-ME"/>
              </w:rPr>
            </w:pPr>
          </w:p>
          <w:p w:rsidR="0099313C" w:rsidRPr="006C76B5" w:rsidRDefault="005C2BB8" w:rsidP="0099313C">
            <w:pPr>
              <w:widowControl w:val="0"/>
              <w:autoSpaceDE w:val="0"/>
              <w:autoSpaceDN w:val="0"/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</w:pP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Lijek se može izdavati </w:t>
            </w:r>
            <w:r w:rsidR="002076E0"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 xml:space="preserve">samo </w:t>
            </w:r>
            <w:r w:rsidRPr="006C76B5">
              <w:rPr>
                <w:rFonts w:ascii="Times New Roman" w:eastAsia="MS Mincho" w:hAnsi="Times New Roman"/>
                <w:noProof w:val="0"/>
                <w:sz w:val="22"/>
                <w:szCs w:val="22"/>
                <w:lang w:val="sr-Latn-ME" w:eastAsia="ja-JP"/>
              </w:rPr>
              <w:t>na ljekarski recept.</w:t>
            </w:r>
          </w:p>
          <w:p w:rsidR="00571A21" w:rsidRPr="006C76B5" w:rsidRDefault="00571A21" w:rsidP="0099313C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2"/>
                <w:szCs w:val="22"/>
                <w:lang w:val="sr-Latn-ME"/>
              </w:rPr>
            </w:pPr>
          </w:p>
        </w:tc>
      </w:tr>
      <w:tr w:rsidR="004A706C" w:rsidRPr="006C76B5">
        <w:trPr>
          <w:trHeight w:val="265"/>
        </w:trPr>
        <w:tc>
          <w:tcPr>
            <w:tcW w:w="10188" w:type="dxa"/>
          </w:tcPr>
          <w:p w:rsidR="004A706C" w:rsidRPr="006C76B5" w:rsidRDefault="004A706C" w:rsidP="004A706C">
            <w:pPr>
              <w:widowControl w:val="0"/>
              <w:autoSpaceDE w:val="0"/>
              <w:autoSpaceDN w:val="0"/>
              <w:jc w:val="left"/>
              <w:rPr>
                <w:rFonts w:ascii="Times New Roman" w:hAnsi="Times New Roman"/>
                <w:b/>
                <w:sz w:val="22"/>
                <w:szCs w:val="22"/>
                <w:lang w:val="sr-Latn-ME"/>
              </w:rPr>
            </w:pPr>
            <w:r w:rsidRPr="006C76B5">
              <w:rPr>
                <w:rFonts w:ascii="Times New Roman" w:hAnsi="Times New Roman"/>
                <w:b/>
                <w:sz w:val="22"/>
                <w:szCs w:val="22"/>
                <w:lang w:val="sr-Latn-ME"/>
              </w:rPr>
              <w:t>Broj  i datum dozvole:</w:t>
            </w:r>
          </w:p>
        </w:tc>
      </w:tr>
    </w:tbl>
    <w:p w:rsidR="00922D62" w:rsidRDefault="00922D62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ME"/>
        </w:rPr>
      </w:pPr>
    </w:p>
    <w:p w:rsidR="00681862" w:rsidRPr="00C70B07" w:rsidRDefault="00681862" w:rsidP="00681862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sz w:val="22"/>
          <w:szCs w:val="22"/>
          <w:lang w:val="sr-Latn-ME"/>
        </w:rPr>
      </w:pPr>
      <w:r w:rsidRPr="00A450B7">
        <w:rPr>
          <w:rFonts w:ascii="Times New Roman" w:hAnsi="Times New Roman"/>
          <w:sz w:val="22"/>
          <w:szCs w:val="22"/>
          <w:lang w:val="sr-Latn-ME"/>
        </w:rPr>
        <w:t>Rebetol®, kapsula, tvrda, 200 mg, blister, 140 kapsula</w:t>
      </w:r>
      <w:r>
        <w:rPr>
          <w:rFonts w:ascii="Times New Roman" w:hAnsi="Times New Roman"/>
          <w:sz w:val="22"/>
          <w:szCs w:val="22"/>
          <w:lang w:val="sr-Latn-ME"/>
        </w:rPr>
        <w:t xml:space="preserve">: </w:t>
      </w:r>
      <w:r w:rsidRPr="00A450B7">
        <w:rPr>
          <w:rFonts w:ascii="Times New Roman" w:hAnsi="Times New Roman"/>
          <w:sz w:val="22"/>
          <w:szCs w:val="22"/>
          <w:lang w:val="sr-Latn-ME"/>
        </w:rPr>
        <w:t xml:space="preserve">2030/14/25 </w:t>
      </w:r>
      <w:r>
        <w:rPr>
          <w:rFonts w:ascii="Times New Roman" w:hAnsi="Times New Roman"/>
          <w:sz w:val="22"/>
          <w:szCs w:val="22"/>
          <w:lang w:val="sr-Latn-ME"/>
        </w:rPr>
        <w:t>–</w:t>
      </w:r>
      <w:r w:rsidRPr="00A450B7">
        <w:rPr>
          <w:rFonts w:ascii="Times New Roman" w:hAnsi="Times New Roman"/>
          <w:sz w:val="22"/>
          <w:szCs w:val="22"/>
          <w:lang w:val="sr-Latn-ME"/>
        </w:rPr>
        <w:t xml:space="preserve"> 1555</w:t>
      </w:r>
      <w:r>
        <w:rPr>
          <w:rFonts w:ascii="Times New Roman" w:hAnsi="Times New Roman"/>
          <w:sz w:val="22"/>
          <w:szCs w:val="22"/>
          <w:lang w:val="sr-Latn-ME"/>
        </w:rPr>
        <w:t xml:space="preserve"> od </w:t>
      </w:r>
      <w:r>
        <w:rPr>
          <w:rFonts w:ascii="TimesNewRoman" w:hAnsi="TimesNewRoman" w:cs="TimesNewRoman"/>
          <w:noProof w:val="0"/>
          <w:sz w:val="22"/>
          <w:szCs w:val="22"/>
          <w:lang w:val="sr-Latn-ME" w:eastAsia="sr-Latn-ME"/>
        </w:rPr>
        <w:t>13.01.2014. godine</w:t>
      </w:r>
    </w:p>
    <w:p w:rsidR="00681862" w:rsidRPr="006C76B5" w:rsidRDefault="00681862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ME"/>
        </w:rPr>
      </w:pPr>
    </w:p>
    <w:p w:rsidR="00922D62" w:rsidRPr="006C76B5" w:rsidRDefault="00922D62">
      <w:pPr>
        <w:rPr>
          <w:rFonts w:ascii="Times New Roman" w:hAnsi="Times New Roman"/>
          <w:sz w:val="22"/>
          <w:szCs w:val="22"/>
          <w:lang w:val="sr-Latn-ME"/>
        </w:rPr>
      </w:pPr>
    </w:p>
    <w:sectPr w:rsidR="00922D62" w:rsidRPr="006C76B5" w:rsidSect="006C76B5">
      <w:headerReference w:type="default" r:id="rId9"/>
      <w:footerReference w:type="even" r:id="rId10"/>
      <w:footerReference w:type="default" r:id="rId11"/>
      <w:pgSz w:w="11907" w:h="16840" w:code="9"/>
      <w:pgMar w:top="2155" w:right="1134" w:bottom="1701" w:left="1134" w:header="357" w:footer="43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C9E" w:rsidRDefault="00754C9E">
      <w:r>
        <w:separator/>
      </w:r>
    </w:p>
  </w:endnote>
  <w:endnote w:type="continuationSeparator" w:id="0">
    <w:p w:rsidR="00754C9E" w:rsidRDefault="00754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anist777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C75" w:rsidRDefault="00763C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63C75" w:rsidRDefault="00763C7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5561260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6C76B5" w:rsidRDefault="006C76B5" w:rsidP="006C76B5">
            <w:pPr>
              <w:pStyle w:val="Footer"/>
              <w:jc w:val="center"/>
            </w:pPr>
            <w:r>
              <w:rPr>
                <w:lang w:val="sr-Latn-ME" w:eastAsia="sr-Latn-ME"/>
              </w:rPr>
              <w:drawing>
                <wp:inline distT="0" distB="0" distL="0" distR="0" wp14:anchorId="0AE19B78" wp14:editId="0C1607E3">
                  <wp:extent cx="5705475" cy="361950"/>
                  <wp:effectExtent l="0" t="0" r="9525" b="0"/>
                  <wp:docPr id="3" name="Picture 3" descr="calims podaci MN 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alims podaci MN 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54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76B5" w:rsidRDefault="006C76B5" w:rsidP="006C76B5">
            <w:pPr>
              <w:pStyle w:val="Footer"/>
              <w:jc w:val="center"/>
            </w:pPr>
            <w:r w:rsidRPr="006C76B5">
              <w:rPr>
                <w:rFonts w:ascii="Times New Roman" w:hAnsi="Times New Roman"/>
                <w:bCs/>
                <w:sz w:val="22"/>
                <w:szCs w:val="22"/>
              </w:rPr>
              <w:fldChar w:fldCharType="begin"/>
            </w:r>
            <w:r w:rsidRPr="006C76B5">
              <w:rPr>
                <w:rFonts w:ascii="Times New Roman" w:hAnsi="Times New Roman"/>
                <w:bCs/>
                <w:sz w:val="22"/>
                <w:szCs w:val="22"/>
              </w:rPr>
              <w:instrText xml:space="preserve"> PAGE </w:instrText>
            </w:r>
            <w:r w:rsidRPr="006C76B5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="00DC7707">
              <w:rPr>
                <w:rFonts w:ascii="Times New Roman" w:hAnsi="Times New Roman"/>
                <w:bCs/>
                <w:sz w:val="22"/>
                <w:szCs w:val="22"/>
              </w:rPr>
              <w:t>13</w:t>
            </w:r>
            <w:r w:rsidRPr="006C76B5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  <w:r w:rsidRPr="006C76B5">
              <w:rPr>
                <w:rFonts w:ascii="Times New Roman" w:hAnsi="Times New Roman"/>
                <w:sz w:val="22"/>
                <w:szCs w:val="22"/>
              </w:rPr>
              <w:t xml:space="preserve"> / </w:t>
            </w:r>
            <w:r w:rsidRPr="006C76B5">
              <w:rPr>
                <w:rFonts w:ascii="Times New Roman" w:hAnsi="Times New Roman"/>
                <w:bCs/>
                <w:sz w:val="22"/>
                <w:szCs w:val="22"/>
              </w:rPr>
              <w:fldChar w:fldCharType="begin"/>
            </w:r>
            <w:r w:rsidRPr="006C76B5">
              <w:rPr>
                <w:rFonts w:ascii="Times New Roman" w:hAnsi="Times New Roman"/>
                <w:bCs/>
                <w:sz w:val="22"/>
                <w:szCs w:val="22"/>
              </w:rPr>
              <w:instrText xml:space="preserve"> NUMPAGES  </w:instrText>
            </w:r>
            <w:r w:rsidRPr="006C76B5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="00DC7707">
              <w:rPr>
                <w:rFonts w:ascii="Times New Roman" w:hAnsi="Times New Roman"/>
                <w:bCs/>
                <w:sz w:val="22"/>
                <w:szCs w:val="22"/>
              </w:rPr>
              <w:t>13</w:t>
            </w:r>
            <w:r w:rsidRPr="006C76B5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B538E5" w:rsidRDefault="00B538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C9E" w:rsidRDefault="00754C9E">
      <w:r>
        <w:separator/>
      </w:r>
    </w:p>
  </w:footnote>
  <w:footnote w:type="continuationSeparator" w:id="0">
    <w:p w:rsidR="00754C9E" w:rsidRDefault="00754C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C75" w:rsidRDefault="006C76B5" w:rsidP="00F06673">
    <w:pPr>
      <w:pStyle w:val="Header"/>
      <w:rPr>
        <w:rFonts w:ascii="Arial" w:hAnsi="Arial" w:cs="Arial"/>
      </w:rPr>
    </w:pPr>
    <w:r>
      <w:rPr>
        <w:lang w:val="sr-Latn-ME" w:eastAsia="sr-Latn-ME"/>
      </w:rPr>
      <w:drawing>
        <wp:inline distT="0" distB="0" distL="0" distR="0" wp14:anchorId="71D94198" wp14:editId="36B64E2B">
          <wp:extent cx="1438275" cy="1076325"/>
          <wp:effectExtent l="0" t="0" r="9525" b="9525"/>
          <wp:docPr id="2" name="Picture 2" descr="calims logo MN 40x30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lims logo MN 40x30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1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2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sz w:val="22"/>
        <w:szCs w:val="22"/>
      </w:rPr>
    </w:lvl>
  </w:abstractNum>
  <w:abstractNum w:abstractNumId="3">
    <w:nsid w:val="10B35CC1"/>
    <w:multiLevelType w:val="hybridMultilevel"/>
    <w:tmpl w:val="51162654"/>
    <w:lvl w:ilvl="0" w:tplc="FD487726">
      <w:start w:val="1"/>
      <w:numFmt w:val="bullet"/>
      <w:lvlText w:val="-"/>
      <w:lvlJc w:val="left"/>
      <w:pPr>
        <w:tabs>
          <w:tab w:val="num" w:pos="646"/>
        </w:tabs>
        <w:ind w:left="646" w:hanging="286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7B34B0"/>
    <w:multiLevelType w:val="hybridMultilevel"/>
    <w:tmpl w:val="DE82CB20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EC7A62"/>
    <w:multiLevelType w:val="hybridMultilevel"/>
    <w:tmpl w:val="65FA7FFC"/>
    <w:lvl w:ilvl="0" w:tplc="BDB2F97A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6DFA73C0"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6">
    <w:nsid w:val="2AED7721"/>
    <w:multiLevelType w:val="hybridMultilevel"/>
    <w:tmpl w:val="F5F2D2E6"/>
    <w:lvl w:ilvl="0" w:tplc="FD487726">
      <w:start w:val="1"/>
      <w:numFmt w:val="bullet"/>
      <w:lvlText w:val="-"/>
      <w:lvlJc w:val="left"/>
      <w:pPr>
        <w:tabs>
          <w:tab w:val="num" w:pos="646"/>
        </w:tabs>
        <w:ind w:left="646" w:hanging="286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E778E0"/>
    <w:multiLevelType w:val="hybridMultilevel"/>
    <w:tmpl w:val="EDFEE01A"/>
    <w:lvl w:ilvl="0" w:tplc="FD487726">
      <w:start w:val="1"/>
      <w:numFmt w:val="bullet"/>
      <w:lvlText w:val="-"/>
      <w:lvlJc w:val="left"/>
      <w:pPr>
        <w:tabs>
          <w:tab w:val="num" w:pos="646"/>
        </w:tabs>
        <w:ind w:left="646" w:hanging="286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C3607B"/>
    <w:multiLevelType w:val="hybridMultilevel"/>
    <w:tmpl w:val="3A42857C"/>
    <w:lvl w:ilvl="0" w:tplc="FD487726">
      <w:start w:val="1"/>
      <w:numFmt w:val="bullet"/>
      <w:lvlText w:val="-"/>
      <w:lvlJc w:val="left"/>
      <w:pPr>
        <w:tabs>
          <w:tab w:val="num" w:pos="646"/>
        </w:tabs>
        <w:ind w:left="646" w:hanging="286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3184BED"/>
    <w:multiLevelType w:val="hybridMultilevel"/>
    <w:tmpl w:val="34AE76D4"/>
    <w:lvl w:ilvl="0" w:tplc="FD487726">
      <w:start w:val="1"/>
      <w:numFmt w:val="bullet"/>
      <w:lvlText w:val="-"/>
      <w:lvlJc w:val="left"/>
      <w:pPr>
        <w:tabs>
          <w:tab w:val="num" w:pos="646"/>
        </w:tabs>
        <w:ind w:left="646" w:hanging="286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5279CD"/>
    <w:multiLevelType w:val="hybridMultilevel"/>
    <w:tmpl w:val="81145862"/>
    <w:lvl w:ilvl="0" w:tplc="FD487726">
      <w:start w:val="1"/>
      <w:numFmt w:val="bullet"/>
      <w:lvlText w:val="-"/>
      <w:lvlJc w:val="left"/>
      <w:pPr>
        <w:tabs>
          <w:tab w:val="num" w:pos="646"/>
        </w:tabs>
        <w:ind w:left="646" w:hanging="286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055E97"/>
    <w:multiLevelType w:val="hybridMultilevel"/>
    <w:tmpl w:val="EA7AEADC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BCC1104"/>
    <w:multiLevelType w:val="hybridMultilevel"/>
    <w:tmpl w:val="E3D05DB0"/>
    <w:lvl w:ilvl="0" w:tplc="FD487726">
      <w:start w:val="1"/>
      <w:numFmt w:val="bullet"/>
      <w:lvlText w:val="-"/>
      <w:lvlJc w:val="left"/>
      <w:pPr>
        <w:tabs>
          <w:tab w:val="num" w:pos="646"/>
        </w:tabs>
        <w:ind w:left="646" w:hanging="286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F220461"/>
    <w:multiLevelType w:val="hybridMultilevel"/>
    <w:tmpl w:val="490A8954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2C23FB"/>
    <w:multiLevelType w:val="hybridMultilevel"/>
    <w:tmpl w:val="2B18AB9A"/>
    <w:lvl w:ilvl="0" w:tplc="FD487726">
      <w:start w:val="1"/>
      <w:numFmt w:val="bullet"/>
      <w:lvlText w:val="-"/>
      <w:lvlJc w:val="left"/>
      <w:pPr>
        <w:tabs>
          <w:tab w:val="num" w:pos="646"/>
        </w:tabs>
        <w:ind w:left="646" w:hanging="286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778588D"/>
    <w:multiLevelType w:val="hybridMultilevel"/>
    <w:tmpl w:val="DCAEAE3A"/>
    <w:lvl w:ilvl="0" w:tplc="FD487726">
      <w:start w:val="1"/>
      <w:numFmt w:val="bullet"/>
      <w:lvlText w:val="-"/>
      <w:lvlJc w:val="left"/>
      <w:pPr>
        <w:tabs>
          <w:tab w:val="num" w:pos="646"/>
        </w:tabs>
        <w:ind w:left="646" w:hanging="286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9182A0B"/>
    <w:multiLevelType w:val="hybridMultilevel"/>
    <w:tmpl w:val="2A94E078"/>
    <w:lvl w:ilvl="0" w:tplc="FFFFFFFF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42174C"/>
    <w:multiLevelType w:val="hybridMultilevel"/>
    <w:tmpl w:val="FA066686"/>
    <w:lvl w:ilvl="0" w:tplc="FD487726">
      <w:start w:val="1"/>
      <w:numFmt w:val="bullet"/>
      <w:lvlText w:val="-"/>
      <w:lvlJc w:val="left"/>
      <w:pPr>
        <w:tabs>
          <w:tab w:val="num" w:pos="646"/>
        </w:tabs>
        <w:ind w:left="646" w:hanging="286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D30407E"/>
    <w:multiLevelType w:val="hybridMultilevel"/>
    <w:tmpl w:val="DEC6DCD6"/>
    <w:lvl w:ilvl="0" w:tplc="FFFFFFFF">
      <w:numFmt w:val="bullet"/>
      <w:lvlText w:val="-"/>
      <w:lvlJc w:val="left"/>
      <w:pPr>
        <w:ind w:left="108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55414BF"/>
    <w:multiLevelType w:val="hybridMultilevel"/>
    <w:tmpl w:val="19CE7C7E"/>
    <w:lvl w:ilvl="0" w:tplc="FFFFFFFF">
      <w:numFmt w:val="bullet"/>
      <w:lvlText w:val="-"/>
      <w:lvlJc w:val="left"/>
      <w:pPr>
        <w:ind w:left="108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5BB0ECD"/>
    <w:multiLevelType w:val="hybridMultilevel"/>
    <w:tmpl w:val="27C03524"/>
    <w:lvl w:ilvl="0" w:tplc="FD487726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68123E9"/>
    <w:multiLevelType w:val="hybridMultilevel"/>
    <w:tmpl w:val="CCE63B06"/>
    <w:lvl w:ilvl="0" w:tplc="FD487726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7D17C9B"/>
    <w:multiLevelType w:val="hybridMultilevel"/>
    <w:tmpl w:val="4EDE34A2"/>
    <w:lvl w:ilvl="0" w:tplc="FD487726">
      <w:start w:val="1"/>
      <w:numFmt w:val="bullet"/>
      <w:lvlText w:val="-"/>
      <w:lvlJc w:val="left"/>
      <w:pPr>
        <w:tabs>
          <w:tab w:val="num" w:pos="646"/>
        </w:tabs>
        <w:ind w:left="646" w:hanging="286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85254E3"/>
    <w:multiLevelType w:val="hybridMultilevel"/>
    <w:tmpl w:val="C62633D4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9E541DC"/>
    <w:multiLevelType w:val="hybridMultilevel"/>
    <w:tmpl w:val="95B240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B94653"/>
    <w:multiLevelType w:val="hybridMultilevel"/>
    <w:tmpl w:val="2E90BA08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1907659"/>
    <w:multiLevelType w:val="hybridMultilevel"/>
    <w:tmpl w:val="0E448AA4"/>
    <w:lvl w:ilvl="0" w:tplc="FFFFFFFF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544012A"/>
    <w:multiLevelType w:val="hybridMultilevel"/>
    <w:tmpl w:val="C16001B0"/>
    <w:lvl w:ilvl="0" w:tplc="FD487726">
      <w:start w:val="1"/>
      <w:numFmt w:val="bullet"/>
      <w:lvlText w:val="-"/>
      <w:lvlJc w:val="left"/>
      <w:pPr>
        <w:tabs>
          <w:tab w:val="num" w:pos="646"/>
        </w:tabs>
        <w:ind w:left="646" w:hanging="286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57C5DF2"/>
    <w:multiLevelType w:val="hybridMultilevel"/>
    <w:tmpl w:val="D4765A78"/>
    <w:lvl w:ilvl="0" w:tplc="BA9EDA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8"/>
  </w:num>
  <w:num w:numId="3">
    <w:abstractNumId w:val="0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4">
    <w:abstractNumId w:val="1"/>
    <w:lvlOverride w:ilvl="0">
      <w:startOverride w:val="1"/>
    </w:lvlOverride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4"/>
    </w:lvlOverride>
  </w:num>
  <w:num w:numId="7">
    <w:abstractNumId w:val="11"/>
  </w:num>
  <w:num w:numId="8">
    <w:abstractNumId w:val="16"/>
  </w:num>
  <w:num w:numId="9">
    <w:abstractNumId w:val="12"/>
  </w:num>
  <w:num w:numId="10">
    <w:abstractNumId w:val="5"/>
  </w:num>
  <w:num w:numId="11">
    <w:abstractNumId w:val="25"/>
  </w:num>
  <w:num w:numId="12">
    <w:abstractNumId w:val="29"/>
  </w:num>
  <w:num w:numId="13">
    <w:abstractNumId w:val="33"/>
  </w:num>
  <w:num w:numId="14">
    <w:abstractNumId w:val="9"/>
  </w:num>
  <w:num w:numId="15">
    <w:abstractNumId w:val="8"/>
  </w:num>
  <w:num w:numId="16">
    <w:abstractNumId w:val="17"/>
  </w:num>
  <w:num w:numId="17">
    <w:abstractNumId w:val="10"/>
  </w:num>
  <w:num w:numId="18">
    <w:abstractNumId w:val="15"/>
  </w:num>
  <w:num w:numId="19">
    <w:abstractNumId w:val="19"/>
  </w:num>
  <w:num w:numId="20">
    <w:abstractNumId w:val="3"/>
  </w:num>
  <w:num w:numId="21">
    <w:abstractNumId w:val="32"/>
  </w:num>
  <w:num w:numId="22">
    <w:abstractNumId w:val="6"/>
  </w:num>
  <w:num w:numId="23">
    <w:abstractNumId w:val="7"/>
  </w:num>
  <w:num w:numId="24">
    <w:abstractNumId w:val="13"/>
  </w:num>
  <w:num w:numId="25">
    <w:abstractNumId w:val="24"/>
  </w:num>
  <w:num w:numId="26">
    <w:abstractNumId w:val="30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20"/>
  </w:num>
  <w:num w:numId="30">
    <w:abstractNumId w:val="21"/>
  </w:num>
  <w:num w:numId="31">
    <w:abstractNumId w:val="23"/>
  </w:num>
  <w:num w:numId="32">
    <w:abstractNumId w:val="22"/>
  </w:num>
  <w:num w:numId="33">
    <w:abstractNumId w:val="4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6F2"/>
    <w:rsid w:val="000023C5"/>
    <w:rsid w:val="00004F9B"/>
    <w:rsid w:val="000056C4"/>
    <w:rsid w:val="0001134A"/>
    <w:rsid w:val="00012C47"/>
    <w:rsid w:val="00021FC4"/>
    <w:rsid w:val="000236AC"/>
    <w:rsid w:val="0002629E"/>
    <w:rsid w:val="000360D0"/>
    <w:rsid w:val="00043835"/>
    <w:rsid w:val="000476BA"/>
    <w:rsid w:val="000575B5"/>
    <w:rsid w:val="00063886"/>
    <w:rsid w:val="00072FD6"/>
    <w:rsid w:val="000925D4"/>
    <w:rsid w:val="000A1480"/>
    <w:rsid w:val="000A5669"/>
    <w:rsid w:val="000A6817"/>
    <w:rsid w:val="000B012E"/>
    <w:rsid w:val="000B0907"/>
    <w:rsid w:val="000B0AD5"/>
    <w:rsid w:val="000B4FF6"/>
    <w:rsid w:val="000C320D"/>
    <w:rsid w:val="000C4363"/>
    <w:rsid w:val="000D07D1"/>
    <w:rsid w:val="000D0A3C"/>
    <w:rsid w:val="000D0B63"/>
    <w:rsid w:val="000D7C9A"/>
    <w:rsid w:val="000E0E09"/>
    <w:rsid w:val="000E1B73"/>
    <w:rsid w:val="000E28D8"/>
    <w:rsid w:val="000E42C0"/>
    <w:rsid w:val="000F6029"/>
    <w:rsid w:val="000F7447"/>
    <w:rsid w:val="00103C43"/>
    <w:rsid w:val="00105CCB"/>
    <w:rsid w:val="001067B4"/>
    <w:rsid w:val="001133F0"/>
    <w:rsid w:val="001253C1"/>
    <w:rsid w:val="0013556B"/>
    <w:rsid w:val="00137C65"/>
    <w:rsid w:val="00144672"/>
    <w:rsid w:val="001561F0"/>
    <w:rsid w:val="001568B3"/>
    <w:rsid w:val="00157064"/>
    <w:rsid w:val="00164596"/>
    <w:rsid w:val="00164AE4"/>
    <w:rsid w:val="00170882"/>
    <w:rsid w:val="00184E54"/>
    <w:rsid w:val="0019102D"/>
    <w:rsid w:val="001A325B"/>
    <w:rsid w:val="001A3C8D"/>
    <w:rsid w:val="001B3F12"/>
    <w:rsid w:val="001C1E8C"/>
    <w:rsid w:val="001C77DF"/>
    <w:rsid w:val="001D19EE"/>
    <w:rsid w:val="001D2890"/>
    <w:rsid w:val="001D778A"/>
    <w:rsid w:val="001D7A8C"/>
    <w:rsid w:val="001E3BE1"/>
    <w:rsid w:val="001E6E9A"/>
    <w:rsid w:val="001F4873"/>
    <w:rsid w:val="001F5770"/>
    <w:rsid w:val="001F5F57"/>
    <w:rsid w:val="00201AC3"/>
    <w:rsid w:val="002035D8"/>
    <w:rsid w:val="00205254"/>
    <w:rsid w:val="00206B66"/>
    <w:rsid w:val="002076E0"/>
    <w:rsid w:val="002209ED"/>
    <w:rsid w:val="00223104"/>
    <w:rsid w:val="002326CD"/>
    <w:rsid w:val="00246429"/>
    <w:rsid w:val="00250DCC"/>
    <w:rsid w:val="00252C40"/>
    <w:rsid w:val="002567A7"/>
    <w:rsid w:val="0026028C"/>
    <w:rsid w:val="00267F4D"/>
    <w:rsid w:val="00276C51"/>
    <w:rsid w:val="00283BF0"/>
    <w:rsid w:val="002A2C96"/>
    <w:rsid w:val="002A3BDA"/>
    <w:rsid w:val="002A77CF"/>
    <w:rsid w:val="002B2D01"/>
    <w:rsid w:val="002B56F6"/>
    <w:rsid w:val="002C1492"/>
    <w:rsid w:val="002C17B2"/>
    <w:rsid w:val="002C3208"/>
    <w:rsid w:val="002D1F76"/>
    <w:rsid w:val="002D57BD"/>
    <w:rsid w:val="002E0E58"/>
    <w:rsid w:val="002E20D5"/>
    <w:rsid w:val="002E20DA"/>
    <w:rsid w:val="002E2A7F"/>
    <w:rsid w:val="002E3326"/>
    <w:rsid w:val="002E4199"/>
    <w:rsid w:val="002E4258"/>
    <w:rsid w:val="002E7AC8"/>
    <w:rsid w:val="002F758F"/>
    <w:rsid w:val="00302354"/>
    <w:rsid w:val="00302B85"/>
    <w:rsid w:val="00310DF3"/>
    <w:rsid w:val="00322B2E"/>
    <w:rsid w:val="00323944"/>
    <w:rsid w:val="00337217"/>
    <w:rsid w:val="00341967"/>
    <w:rsid w:val="003429E0"/>
    <w:rsid w:val="00350CA5"/>
    <w:rsid w:val="0035123B"/>
    <w:rsid w:val="00353144"/>
    <w:rsid w:val="00367A95"/>
    <w:rsid w:val="00370165"/>
    <w:rsid w:val="00372A52"/>
    <w:rsid w:val="0037551A"/>
    <w:rsid w:val="0037629B"/>
    <w:rsid w:val="003866BE"/>
    <w:rsid w:val="00390FEF"/>
    <w:rsid w:val="003938BC"/>
    <w:rsid w:val="00395451"/>
    <w:rsid w:val="003A3037"/>
    <w:rsid w:val="003A4D95"/>
    <w:rsid w:val="003B5726"/>
    <w:rsid w:val="003B5E05"/>
    <w:rsid w:val="003C7D68"/>
    <w:rsid w:val="003D27B2"/>
    <w:rsid w:val="003D471D"/>
    <w:rsid w:val="003D55FC"/>
    <w:rsid w:val="003E76F2"/>
    <w:rsid w:val="003F755C"/>
    <w:rsid w:val="004004CC"/>
    <w:rsid w:val="00404278"/>
    <w:rsid w:val="0041262E"/>
    <w:rsid w:val="00413FDC"/>
    <w:rsid w:val="00415DA8"/>
    <w:rsid w:val="00426926"/>
    <w:rsid w:val="00427309"/>
    <w:rsid w:val="00431485"/>
    <w:rsid w:val="0043627C"/>
    <w:rsid w:val="00444977"/>
    <w:rsid w:val="00444C69"/>
    <w:rsid w:val="00447646"/>
    <w:rsid w:val="0044784B"/>
    <w:rsid w:val="00451FA0"/>
    <w:rsid w:val="004539ED"/>
    <w:rsid w:val="00457794"/>
    <w:rsid w:val="0046047E"/>
    <w:rsid w:val="00461217"/>
    <w:rsid w:val="00465461"/>
    <w:rsid w:val="00466932"/>
    <w:rsid w:val="00467914"/>
    <w:rsid w:val="0047259A"/>
    <w:rsid w:val="004765CB"/>
    <w:rsid w:val="00491758"/>
    <w:rsid w:val="00492B93"/>
    <w:rsid w:val="00495129"/>
    <w:rsid w:val="00495C6C"/>
    <w:rsid w:val="0049794A"/>
    <w:rsid w:val="004A0C3F"/>
    <w:rsid w:val="004A15AD"/>
    <w:rsid w:val="004A1EF1"/>
    <w:rsid w:val="004A44D9"/>
    <w:rsid w:val="004A4C1A"/>
    <w:rsid w:val="004A706C"/>
    <w:rsid w:val="004B2444"/>
    <w:rsid w:val="004C018C"/>
    <w:rsid w:val="004C110B"/>
    <w:rsid w:val="004C4327"/>
    <w:rsid w:val="004D463F"/>
    <w:rsid w:val="004D638E"/>
    <w:rsid w:val="004E22D7"/>
    <w:rsid w:val="004E2D4F"/>
    <w:rsid w:val="004F2A18"/>
    <w:rsid w:val="004F42B7"/>
    <w:rsid w:val="00502C9E"/>
    <w:rsid w:val="00504FE5"/>
    <w:rsid w:val="005053D6"/>
    <w:rsid w:val="00507A46"/>
    <w:rsid w:val="00510750"/>
    <w:rsid w:val="00515AE7"/>
    <w:rsid w:val="00517964"/>
    <w:rsid w:val="00517F65"/>
    <w:rsid w:val="005205CF"/>
    <w:rsid w:val="005308C0"/>
    <w:rsid w:val="00536AE1"/>
    <w:rsid w:val="005371B4"/>
    <w:rsid w:val="00540D89"/>
    <w:rsid w:val="0054428A"/>
    <w:rsid w:val="00546446"/>
    <w:rsid w:val="00552301"/>
    <w:rsid w:val="005537C7"/>
    <w:rsid w:val="0056791E"/>
    <w:rsid w:val="00567C1F"/>
    <w:rsid w:val="00571A21"/>
    <w:rsid w:val="00576A78"/>
    <w:rsid w:val="005831A9"/>
    <w:rsid w:val="005832B5"/>
    <w:rsid w:val="005835E4"/>
    <w:rsid w:val="00590E95"/>
    <w:rsid w:val="0059409C"/>
    <w:rsid w:val="00595087"/>
    <w:rsid w:val="005A19A3"/>
    <w:rsid w:val="005A711F"/>
    <w:rsid w:val="005A734F"/>
    <w:rsid w:val="005B0206"/>
    <w:rsid w:val="005B0CFD"/>
    <w:rsid w:val="005B2873"/>
    <w:rsid w:val="005B5040"/>
    <w:rsid w:val="005B6AC0"/>
    <w:rsid w:val="005B734B"/>
    <w:rsid w:val="005C030E"/>
    <w:rsid w:val="005C2BB8"/>
    <w:rsid w:val="005C4AC7"/>
    <w:rsid w:val="005C7576"/>
    <w:rsid w:val="005D201D"/>
    <w:rsid w:val="005D3C9A"/>
    <w:rsid w:val="005D6D36"/>
    <w:rsid w:val="005E0A9C"/>
    <w:rsid w:val="005E48BD"/>
    <w:rsid w:val="005F0825"/>
    <w:rsid w:val="005F1FC7"/>
    <w:rsid w:val="00600BA9"/>
    <w:rsid w:val="006019A9"/>
    <w:rsid w:val="00604541"/>
    <w:rsid w:val="006049DB"/>
    <w:rsid w:val="006102D2"/>
    <w:rsid w:val="00623FD8"/>
    <w:rsid w:val="00624D72"/>
    <w:rsid w:val="00626CE5"/>
    <w:rsid w:val="00626F48"/>
    <w:rsid w:val="00631542"/>
    <w:rsid w:val="0064155B"/>
    <w:rsid w:val="0065316F"/>
    <w:rsid w:val="00656CB1"/>
    <w:rsid w:val="00656DE7"/>
    <w:rsid w:val="00657041"/>
    <w:rsid w:val="00662ADC"/>
    <w:rsid w:val="00663A1A"/>
    <w:rsid w:val="00665DBA"/>
    <w:rsid w:val="006664C0"/>
    <w:rsid w:val="0067050B"/>
    <w:rsid w:val="006816A8"/>
    <w:rsid w:val="00681862"/>
    <w:rsid w:val="00681DD6"/>
    <w:rsid w:val="00683DFA"/>
    <w:rsid w:val="006845A8"/>
    <w:rsid w:val="006849E2"/>
    <w:rsid w:val="006A0FFC"/>
    <w:rsid w:val="006B1188"/>
    <w:rsid w:val="006B1D81"/>
    <w:rsid w:val="006B1E02"/>
    <w:rsid w:val="006B6EC0"/>
    <w:rsid w:val="006C1EAC"/>
    <w:rsid w:val="006C49C8"/>
    <w:rsid w:val="006C76B5"/>
    <w:rsid w:val="006D7A5F"/>
    <w:rsid w:val="006E0239"/>
    <w:rsid w:val="006E7AFC"/>
    <w:rsid w:val="006F505C"/>
    <w:rsid w:val="0070246F"/>
    <w:rsid w:val="00703DEB"/>
    <w:rsid w:val="00704B28"/>
    <w:rsid w:val="00704DF0"/>
    <w:rsid w:val="00715130"/>
    <w:rsid w:val="007218CC"/>
    <w:rsid w:val="00721ED7"/>
    <w:rsid w:val="0072367B"/>
    <w:rsid w:val="00727E0E"/>
    <w:rsid w:val="00731BF5"/>
    <w:rsid w:val="00732ABD"/>
    <w:rsid w:val="00735D8F"/>
    <w:rsid w:val="007374A4"/>
    <w:rsid w:val="00754C9E"/>
    <w:rsid w:val="00763C75"/>
    <w:rsid w:val="00765C54"/>
    <w:rsid w:val="00766CDA"/>
    <w:rsid w:val="00767398"/>
    <w:rsid w:val="00775C54"/>
    <w:rsid w:val="00791F59"/>
    <w:rsid w:val="0079654A"/>
    <w:rsid w:val="007A30D3"/>
    <w:rsid w:val="007A7902"/>
    <w:rsid w:val="007B0AE1"/>
    <w:rsid w:val="007B632B"/>
    <w:rsid w:val="007C5D00"/>
    <w:rsid w:val="007D0613"/>
    <w:rsid w:val="007D13F7"/>
    <w:rsid w:val="007D1A6F"/>
    <w:rsid w:val="007D1C57"/>
    <w:rsid w:val="007D36D1"/>
    <w:rsid w:val="007D377D"/>
    <w:rsid w:val="007D6B92"/>
    <w:rsid w:val="007F0981"/>
    <w:rsid w:val="007F208D"/>
    <w:rsid w:val="007F7050"/>
    <w:rsid w:val="0080455B"/>
    <w:rsid w:val="0082105E"/>
    <w:rsid w:val="008210E9"/>
    <w:rsid w:val="00830348"/>
    <w:rsid w:val="00831BCE"/>
    <w:rsid w:val="008332CC"/>
    <w:rsid w:val="00836151"/>
    <w:rsid w:val="00842186"/>
    <w:rsid w:val="00851F04"/>
    <w:rsid w:val="0085791A"/>
    <w:rsid w:val="00857F6C"/>
    <w:rsid w:val="0086353B"/>
    <w:rsid w:val="00865DC4"/>
    <w:rsid w:val="00873614"/>
    <w:rsid w:val="0088380F"/>
    <w:rsid w:val="00887727"/>
    <w:rsid w:val="008A22AC"/>
    <w:rsid w:val="008A38A4"/>
    <w:rsid w:val="008C4B99"/>
    <w:rsid w:val="008D0EA5"/>
    <w:rsid w:val="008D2B0B"/>
    <w:rsid w:val="008D5089"/>
    <w:rsid w:val="008E160A"/>
    <w:rsid w:val="008E45F0"/>
    <w:rsid w:val="008F01E4"/>
    <w:rsid w:val="008F354E"/>
    <w:rsid w:val="008F3B50"/>
    <w:rsid w:val="008F56FE"/>
    <w:rsid w:val="008F5A75"/>
    <w:rsid w:val="00900906"/>
    <w:rsid w:val="0091081C"/>
    <w:rsid w:val="009144BE"/>
    <w:rsid w:val="00915DAA"/>
    <w:rsid w:val="009210AE"/>
    <w:rsid w:val="00922D62"/>
    <w:rsid w:val="009357F0"/>
    <w:rsid w:val="00940CE4"/>
    <w:rsid w:val="00942F9A"/>
    <w:rsid w:val="0094714B"/>
    <w:rsid w:val="009515EE"/>
    <w:rsid w:val="0096701C"/>
    <w:rsid w:val="009701E7"/>
    <w:rsid w:val="0097151C"/>
    <w:rsid w:val="0097567D"/>
    <w:rsid w:val="00977351"/>
    <w:rsid w:val="00981A4B"/>
    <w:rsid w:val="00992FDF"/>
    <w:rsid w:val="0099313C"/>
    <w:rsid w:val="00993601"/>
    <w:rsid w:val="00996CB5"/>
    <w:rsid w:val="00997D4E"/>
    <w:rsid w:val="009A2B8E"/>
    <w:rsid w:val="009A5426"/>
    <w:rsid w:val="009A5B21"/>
    <w:rsid w:val="009B0DE4"/>
    <w:rsid w:val="009B1AFF"/>
    <w:rsid w:val="009B3D3D"/>
    <w:rsid w:val="009B4A53"/>
    <w:rsid w:val="009B61CA"/>
    <w:rsid w:val="009B6EEC"/>
    <w:rsid w:val="009C3347"/>
    <w:rsid w:val="009D5D80"/>
    <w:rsid w:val="009D7BB9"/>
    <w:rsid w:val="009E6E38"/>
    <w:rsid w:val="009F29BB"/>
    <w:rsid w:val="009F4B44"/>
    <w:rsid w:val="00A003B6"/>
    <w:rsid w:val="00A011EF"/>
    <w:rsid w:val="00A01E0A"/>
    <w:rsid w:val="00A02F8B"/>
    <w:rsid w:val="00A04F74"/>
    <w:rsid w:val="00A16FAD"/>
    <w:rsid w:val="00A22232"/>
    <w:rsid w:val="00A241E0"/>
    <w:rsid w:val="00A2630C"/>
    <w:rsid w:val="00A3001C"/>
    <w:rsid w:val="00A3508A"/>
    <w:rsid w:val="00A367FD"/>
    <w:rsid w:val="00A37A29"/>
    <w:rsid w:val="00A400E9"/>
    <w:rsid w:val="00A458C7"/>
    <w:rsid w:val="00A51B6B"/>
    <w:rsid w:val="00A5235D"/>
    <w:rsid w:val="00A7703D"/>
    <w:rsid w:val="00A91143"/>
    <w:rsid w:val="00AA19E7"/>
    <w:rsid w:val="00AB256A"/>
    <w:rsid w:val="00AB4012"/>
    <w:rsid w:val="00AC2247"/>
    <w:rsid w:val="00AC5FFF"/>
    <w:rsid w:val="00AC6C1A"/>
    <w:rsid w:val="00AD790E"/>
    <w:rsid w:val="00AE48C6"/>
    <w:rsid w:val="00B014E1"/>
    <w:rsid w:val="00B041E0"/>
    <w:rsid w:val="00B13251"/>
    <w:rsid w:val="00B20DA9"/>
    <w:rsid w:val="00B36C8C"/>
    <w:rsid w:val="00B3732A"/>
    <w:rsid w:val="00B40DF1"/>
    <w:rsid w:val="00B538E5"/>
    <w:rsid w:val="00B5580E"/>
    <w:rsid w:val="00B56069"/>
    <w:rsid w:val="00B56985"/>
    <w:rsid w:val="00B64D28"/>
    <w:rsid w:val="00B66632"/>
    <w:rsid w:val="00B6741F"/>
    <w:rsid w:val="00B739EA"/>
    <w:rsid w:val="00B74A29"/>
    <w:rsid w:val="00B80F6F"/>
    <w:rsid w:val="00B82959"/>
    <w:rsid w:val="00B84CA4"/>
    <w:rsid w:val="00B84E69"/>
    <w:rsid w:val="00BA12DA"/>
    <w:rsid w:val="00BA149C"/>
    <w:rsid w:val="00BA5EA1"/>
    <w:rsid w:val="00BB1E40"/>
    <w:rsid w:val="00BB206F"/>
    <w:rsid w:val="00BC5A05"/>
    <w:rsid w:val="00BD6EF7"/>
    <w:rsid w:val="00BE0C0B"/>
    <w:rsid w:val="00BE10B4"/>
    <w:rsid w:val="00BE3CDF"/>
    <w:rsid w:val="00BF26F3"/>
    <w:rsid w:val="00BF5204"/>
    <w:rsid w:val="00BF7BBA"/>
    <w:rsid w:val="00C01F31"/>
    <w:rsid w:val="00C21C9E"/>
    <w:rsid w:val="00C330AE"/>
    <w:rsid w:val="00C442AC"/>
    <w:rsid w:val="00C453DC"/>
    <w:rsid w:val="00C61116"/>
    <w:rsid w:val="00C64ADE"/>
    <w:rsid w:val="00C66F16"/>
    <w:rsid w:val="00C720F3"/>
    <w:rsid w:val="00C751BD"/>
    <w:rsid w:val="00C8150B"/>
    <w:rsid w:val="00C8341D"/>
    <w:rsid w:val="00C83F3C"/>
    <w:rsid w:val="00C9265E"/>
    <w:rsid w:val="00C94FE6"/>
    <w:rsid w:val="00C96D8B"/>
    <w:rsid w:val="00C97B55"/>
    <w:rsid w:val="00CA1A5B"/>
    <w:rsid w:val="00CA1D32"/>
    <w:rsid w:val="00CB090F"/>
    <w:rsid w:val="00CB457C"/>
    <w:rsid w:val="00CC086D"/>
    <w:rsid w:val="00CC44F0"/>
    <w:rsid w:val="00CD5DB8"/>
    <w:rsid w:val="00CE2CE5"/>
    <w:rsid w:val="00CE5F29"/>
    <w:rsid w:val="00CE7BD9"/>
    <w:rsid w:val="00CF69F0"/>
    <w:rsid w:val="00CF72BC"/>
    <w:rsid w:val="00D02323"/>
    <w:rsid w:val="00D026FC"/>
    <w:rsid w:val="00D0757C"/>
    <w:rsid w:val="00D118D7"/>
    <w:rsid w:val="00D46534"/>
    <w:rsid w:val="00D55E60"/>
    <w:rsid w:val="00D6747B"/>
    <w:rsid w:val="00D75489"/>
    <w:rsid w:val="00D82C42"/>
    <w:rsid w:val="00D85243"/>
    <w:rsid w:val="00D86EAF"/>
    <w:rsid w:val="00D926C6"/>
    <w:rsid w:val="00D94C9D"/>
    <w:rsid w:val="00D94DCF"/>
    <w:rsid w:val="00D969D3"/>
    <w:rsid w:val="00DA1C0D"/>
    <w:rsid w:val="00DA2500"/>
    <w:rsid w:val="00DA33F1"/>
    <w:rsid w:val="00DA3BA6"/>
    <w:rsid w:val="00DA7C87"/>
    <w:rsid w:val="00DB12FB"/>
    <w:rsid w:val="00DC452B"/>
    <w:rsid w:val="00DC7707"/>
    <w:rsid w:val="00E028D7"/>
    <w:rsid w:val="00E05A34"/>
    <w:rsid w:val="00E10D76"/>
    <w:rsid w:val="00E1611E"/>
    <w:rsid w:val="00E166AC"/>
    <w:rsid w:val="00E16CB1"/>
    <w:rsid w:val="00E23B41"/>
    <w:rsid w:val="00E30E22"/>
    <w:rsid w:val="00E3667A"/>
    <w:rsid w:val="00E36C4B"/>
    <w:rsid w:val="00E4158D"/>
    <w:rsid w:val="00E42CC8"/>
    <w:rsid w:val="00E5332D"/>
    <w:rsid w:val="00E60AE7"/>
    <w:rsid w:val="00E719A0"/>
    <w:rsid w:val="00E777F4"/>
    <w:rsid w:val="00E864D3"/>
    <w:rsid w:val="00E901B6"/>
    <w:rsid w:val="00E9165A"/>
    <w:rsid w:val="00E945A1"/>
    <w:rsid w:val="00E95C82"/>
    <w:rsid w:val="00E979A6"/>
    <w:rsid w:val="00EA4938"/>
    <w:rsid w:val="00EB077B"/>
    <w:rsid w:val="00EB2B84"/>
    <w:rsid w:val="00EB307E"/>
    <w:rsid w:val="00EB4732"/>
    <w:rsid w:val="00ED482B"/>
    <w:rsid w:val="00ED61E2"/>
    <w:rsid w:val="00EE0392"/>
    <w:rsid w:val="00EE52C5"/>
    <w:rsid w:val="00EE6B77"/>
    <w:rsid w:val="00EE7C79"/>
    <w:rsid w:val="00EE7CD3"/>
    <w:rsid w:val="00EE7EA2"/>
    <w:rsid w:val="00EF1460"/>
    <w:rsid w:val="00EF297A"/>
    <w:rsid w:val="00EF3709"/>
    <w:rsid w:val="00EF5720"/>
    <w:rsid w:val="00EF61E7"/>
    <w:rsid w:val="00F06673"/>
    <w:rsid w:val="00F1181F"/>
    <w:rsid w:val="00F17171"/>
    <w:rsid w:val="00F21C46"/>
    <w:rsid w:val="00F22367"/>
    <w:rsid w:val="00F274E6"/>
    <w:rsid w:val="00F34516"/>
    <w:rsid w:val="00F3484D"/>
    <w:rsid w:val="00F378BD"/>
    <w:rsid w:val="00F427E9"/>
    <w:rsid w:val="00F51F7B"/>
    <w:rsid w:val="00F623B2"/>
    <w:rsid w:val="00F678D7"/>
    <w:rsid w:val="00F73E0B"/>
    <w:rsid w:val="00F752E6"/>
    <w:rsid w:val="00F76466"/>
    <w:rsid w:val="00F7662D"/>
    <w:rsid w:val="00F81B12"/>
    <w:rsid w:val="00F95D16"/>
    <w:rsid w:val="00FA0759"/>
    <w:rsid w:val="00FA39C0"/>
    <w:rsid w:val="00FA4D15"/>
    <w:rsid w:val="00FA5DBC"/>
    <w:rsid w:val="00FB5182"/>
    <w:rsid w:val="00FB5871"/>
    <w:rsid w:val="00FC0B39"/>
    <w:rsid w:val="00FC441A"/>
    <w:rsid w:val="00FC5F42"/>
    <w:rsid w:val="00FC6B24"/>
    <w:rsid w:val="00FC707F"/>
    <w:rsid w:val="00FD5B82"/>
    <w:rsid w:val="00FE7AC0"/>
    <w:rsid w:val="00FF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284"/>
      </w:tabs>
      <w:jc w:val="both"/>
    </w:pPr>
    <w:rPr>
      <w:rFonts w:ascii="Humanist777" w:hAnsi="Humanist777"/>
      <w:noProof/>
      <w:sz w:val="24"/>
      <w:szCs w:val="24"/>
      <w:lang w:val="sr-Latn-C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pPr>
      <w:keepNext/>
      <w:spacing w:before="60" w:after="60"/>
      <w:outlineLvl w:val="5"/>
    </w:pPr>
    <w:rPr>
      <w:rFonts w:ascii="Arial" w:hAnsi="Arial" w:cs="Arial"/>
      <w:b/>
      <w:sz w:val="22"/>
    </w:rPr>
  </w:style>
  <w:style w:type="paragraph" w:styleId="Heading7">
    <w:name w:val="heading 7"/>
    <w:basedOn w:val="Normal"/>
    <w:next w:val="Normal"/>
    <w:qFormat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"/>
    <w:basedOn w:val="Normal"/>
    <w:link w:val="HeaderChar"/>
    <w:uiPriority w:val="99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lear" w:pos="284"/>
        <w:tab w:val="center" w:pos="4536"/>
        <w:tab w:val="right" w:pos="9072"/>
      </w:tabs>
    </w:pPr>
    <w:rPr>
      <w:lang w:eastAsia="x-none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before="60" w:after="60"/>
    </w:pPr>
    <w:rPr>
      <w:rFonts w:ascii="Arial" w:hAnsi="Arial" w:cs="Arial"/>
      <w:i/>
      <w:iCs/>
    </w:rPr>
  </w:style>
  <w:style w:type="paragraph" w:styleId="BodyText2">
    <w:name w:val="Body Text 2"/>
    <w:basedOn w:val="Normal"/>
    <w:rPr>
      <w:rFonts w:ascii="Arial" w:hAnsi="Arial" w:cs="Arial"/>
      <w:i/>
      <w:sz w:val="20"/>
    </w:rPr>
  </w:style>
  <w:style w:type="paragraph" w:styleId="NormalWeb">
    <w:name w:val="Normal (Web)"/>
    <w:basedOn w:val="Normal"/>
    <w:rsid w:val="00D94DCF"/>
    <w:pPr>
      <w:tabs>
        <w:tab w:val="clear" w:pos="284"/>
      </w:tabs>
      <w:spacing w:before="100" w:beforeAutospacing="1" w:after="100" w:afterAutospacing="1"/>
      <w:jc w:val="left"/>
    </w:pPr>
    <w:rPr>
      <w:rFonts w:ascii="Times New Roman" w:hAnsi="Times New Roman"/>
      <w:lang w:val="hr-HR" w:eastAsia="hr-HR"/>
    </w:rPr>
  </w:style>
  <w:style w:type="table" w:styleId="TableGrid">
    <w:name w:val="Table Grid"/>
    <w:basedOn w:val="TableNormal"/>
    <w:rsid w:val="00B041E0"/>
    <w:pPr>
      <w:tabs>
        <w:tab w:val="left" w:pos="284"/>
      </w:tabs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rsid w:val="0054428A"/>
    <w:rPr>
      <w:sz w:val="16"/>
      <w:szCs w:val="16"/>
    </w:rPr>
  </w:style>
  <w:style w:type="paragraph" w:styleId="CommentText">
    <w:name w:val="annotation text"/>
    <w:basedOn w:val="Normal"/>
    <w:link w:val="CommentTextChar"/>
    <w:rsid w:val="0054428A"/>
    <w:rPr>
      <w:sz w:val="20"/>
      <w:szCs w:val="20"/>
      <w:lang w:eastAsia="x-none"/>
    </w:rPr>
  </w:style>
  <w:style w:type="character" w:customStyle="1" w:styleId="CommentTextChar">
    <w:name w:val="Comment Text Char"/>
    <w:link w:val="CommentText"/>
    <w:rsid w:val="0054428A"/>
    <w:rPr>
      <w:rFonts w:ascii="Humanist777" w:hAnsi="Humanist777"/>
      <w:noProof/>
      <w:lang w:val="sr-Latn-CS"/>
    </w:rPr>
  </w:style>
  <w:style w:type="paragraph" w:styleId="CommentSubject">
    <w:name w:val="annotation subject"/>
    <w:basedOn w:val="CommentText"/>
    <w:next w:val="CommentText"/>
    <w:link w:val="CommentSubjectChar"/>
    <w:rsid w:val="0054428A"/>
    <w:rPr>
      <w:b/>
      <w:bCs/>
    </w:rPr>
  </w:style>
  <w:style w:type="character" w:customStyle="1" w:styleId="CommentSubjectChar">
    <w:name w:val="Comment Subject Char"/>
    <w:link w:val="CommentSubject"/>
    <w:rsid w:val="0054428A"/>
    <w:rPr>
      <w:rFonts w:ascii="Humanist777" w:hAnsi="Humanist777"/>
      <w:b/>
      <w:bCs/>
      <w:noProof/>
      <w:lang w:val="sr-Latn-CS"/>
    </w:rPr>
  </w:style>
  <w:style w:type="paragraph" w:styleId="BalloonText">
    <w:name w:val="Balloon Text"/>
    <w:basedOn w:val="Normal"/>
    <w:link w:val="BalloonTextChar"/>
    <w:rsid w:val="0054428A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54428A"/>
    <w:rPr>
      <w:rFonts w:ascii="Tahoma" w:hAnsi="Tahoma" w:cs="Tahoma"/>
      <w:noProof/>
      <w:sz w:val="16"/>
      <w:szCs w:val="16"/>
      <w:lang w:val="sr-Latn-CS"/>
    </w:rPr>
  </w:style>
  <w:style w:type="character" w:customStyle="1" w:styleId="FooterChar">
    <w:name w:val="Footer Char"/>
    <w:link w:val="Footer"/>
    <w:uiPriority w:val="99"/>
    <w:rsid w:val="004F42B7"/>
    <w:rPr>
      <w:rFonts w:ascii="Humanist777" w:hAnsi="Humanist777"/>
      <w:noProof/>
      <w:sz w:val="24"/>
      <w:szCs w:val="24"/>
      <w:lang w:val="sr-Latn-CS"/>
    </w:rPr>
  </w:style>
  <w:style w:type="paragraph" w:styleId="ListParagraph">
    <w:name w:val="List Paragraph"/>
    <w:basedOn w:val="Normal"/>
    <w:uiPriority w:val="34"/>
    <w:qFormat/>
    <w:rsid w:val="00681862"/>
    <w:pPr>
      <w:ind w:left="720"/>
      <w:contextualSpacing/>
    </w:pPr>
  </w:style>
  <w:style w:type="character" w:customStyle="1" w:styleId="HeaderChar">
    <w:name w:val="Header Char"/>
    <w:aliases w:val=" Char Char"/>
    <w:link w:val="Header"/>
    <w:uiPriority w:val="99"/>
    <w:rsid w:val="00681862"/>
    <w:rPr>
      <w:rFonts w:ascii="Humanist777" w:hAnsi="Humanist777"/>
      <w:noProof/>
      <w:sz w:val="24"/>
      <w:szCs w:val="24"/>
      <w:lang w:val="sr-Latn-C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284"/>
      </w:tabs>
      <w:jc w:val="both"/>
    </w:pPr>
    <w:rPr>
      <w:rFonts w:ascii="Humanist777" w:hAnsi="Humanist777"/>
      <w:noProof/>
      <w:sz w:val="24"/>
      <w:szCs w:val="24"/>
      <w:lang w:val="sr-Latn-C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pPr>
      <w:keepNext/>
      <w:spacing w:before="60" w:after="60"/>
      <w:outlineLvl w:val="5"/>
    </w:pPr>
    <w:rPr>
      <w:rFonts w:ascii="Arial" w:hAnsi="Arial" w:cs="Arial"/>
      <w:b/>
      <w:sz w:val="22"/>
    </w:rPr>
  </w:style>
  <w:style w:type="paragraph" w:styleId="Heading7">
    <w:name w:val="heading 7"/>
    <w:basedOn w:val="Normal"/>
    <w:next w:val="Normal"/>
    <w:qFormat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"/>
    <w:basedOn w:val="Normal"/>
    <w:link w:val="HeaderChar"/>
    <w:uiPriority w:val="99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lear" w:pos="284"/>
        <w:tab w:val="center" w:pos="4536"/>
        <w:tab w:val="right" w:pos="9072"/>
      </w:tabs>
    </w:pPr>
    <w:rPr>
      <w:lang w:eastAsia="x-none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before="60" w:after="60"/>
    </w:pPr>
    <w:rPr>
      <w:rFonts w:ascii="Arial" w:hAnsi="Arial" w:cs="Arial"/>
      <w:i/>
      <w:iCs/>
    </w:rPr>
  </w:style>
  <w:style w:type="paragraph" w:styleId="BodyText2">
    <w:name w:val="Body Text 2"/>
    <w:basedOn w:val="Normal"/>
    <w:rPr>
      <w:rFonts w:ascii="Arial" w:hAnsi="Arial" w:cs="Arial"/>
      <w:i/>
      <w:sz w:val="20"/>
    </w:rPr>
  </w:style>
  <w:style w:type="paragraph" w:styleId="NormalWeb">
    <w:name w:val="Normal (Web)"/>
    <w:basedOn w:val="Normal"/>
    <w:rsid w:val="00D94DCF"/>
    <w:pPr>
      <w:tabs>
        <w:tab w:val="clear" w:pos="284"/>
      </w:tabs>
      <w:spacing w:before="100" w:beforeAutospacing="1" w:after="100" w:afterAutospacing="1"/>
      <w:jc w:val="left"/>
    </w:pPr>
    <w:rPr>
      <w:rFonts w:ascii="Times New Roman" w:hAnsi="Times New Roman"/>
      <w:lang w:val="hr-HR" w:eastAsia="hr-HR"/>
    </w:rPr>
  </w:style>
  <w:style w:type="table" w:styleId="TableGrid">
    <w:name w:val="Table Grid"/>
    <w:basedOn w:val="TableNormal"/>
    <w:rsid w:val="00B041E0"/>
    <w:pPr>
      <w:tabs>
        <w:tab w:val="left" w:pos="284"/>
      </w:tabs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rsid w:val="0054428A"/>
    <w:rPr>
      <w:sz w:val="16"/>
      <w:szCs w:val="16"/>
    </w:rPr>
  </w:style>
  <w:style w:type="paragraph" w:styleId="CommentText">
    <w:name w:val="annotation text"/>
    <w:basedOn w:val="Normal"/>
    <w:link w:val="CommentTextChar"/>
    <w:rsid w:val="0054428A"/>
    <w:rPr>
      <w:sz w:val="20"/>
      <w:szCs w:val="20"/>
      <w:lang w:eastAsia="x-none"/>
    </w:rPr>
  </w:style>
  <w:style w:type="character" w:customStyle="1" w:styleId="CommentTextChar">
    <w:name w:val="Comment Text Char"/>
    <w:link w:val="CommentText"/>
    <w:rsid w:val="0054428A"/>
    <w:rPr>
      <w:rFonts w:ascii="Humanist777" w:hAnsi="Humanist777"/>
      <w:noProof/>
      <w:lang w:val="sr-Latn-CS"/>
    </w:rPr>
  </w:style>
  <w:style w:type="paragraph" w:styleId="CommentSubject">
    <w:name w:val="annotation subject"/>
    <w:basedOn w:val="CommentText"/>
    <w:next w:val="CommentText"/>
    <w:link w:val="CommentSubjectChar"/>
    <w:rsid w:val="0054428A"/>
    <w:rPr>
      <w:b/>
      <w:bCs/>
    </w:rPr>
  </w:style>
  <w:style w:type="character" w:customStyle="1" w:styleId="CommentSubjectChar">
    <w:name w:val="Comment Subject Char"/>
    <w:link w:val="CommentSubject"/>
    <w:rsid w:val="0054428A"/>
    <w:rPr>
      <w:rFonts w:ascii="Humanist777" w:hAnsi="Humanist777"/>
      <w:b/>
      <w:bCs/>
      <w:noProof/>
      <w:lang w:val="sr-Latn-CS"/>
    </w:rPr>
  </w:style>
  <w:style w:type="paragraph" w:styleId="BalloonText">
    <w:name w:val="Balloon Text"/>
    <w:basedOn w:val="Normal"/>
    <w:link w:val="BalloonTextChar"/>
    <w:rsid w:val="0054428A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54428A"/>
    <w:rPr>
      <w:rFonts w:ascii="Tahoma" w:hAnsi="Tahoma" w:cs="Tahoma"/>
      <w:noProof/>
      <w:sz w:val="16"/>
      <w:szCs w:val="16"/>
      <w:lang w:val="sr-Latn-CS"/>
    </w:rPr>
  </w:style>
  <w:style w:type="character" w:customStyle="1" w:styleId="FooterChar">
    <w:name w:val="Footer Char"/>
    <w:link w:val="Footer"/>
    <w:uiPriority w:val="99"/>
    <w:rsid w:val="004F42B7"/>
    <w:rPr>
      <w:rFonts w:ascii="Humanist777" w:hAnsi="Humanist777"/>
      <w:noProof/>
      <w:sz w:val="24"/>
      <w:szCs w:val="24"/>
      <w:lang w:val="sr-Latn-CS"/>
    </w:rPr>
  </w:style>
  <w:style w:type="paragraph" w:styleId="ListParagraph">
    <w:name w:val="List Paragraph"/>
    <w:basedOn w:val="Normal"/>
    <w:uiPriority w:val="34"/>
    <w:qFormat/>
    <w:rsid w:val="00681862"/>
    <w:pPr>
      <w:ind w:left="720"/>
      <w:contextualSpacing/>
    </w:pPr>
  </w:style>
  <w:style w:type="character" w:customStyle="1" w:styleId="HeaderChar">
    <w:name w:val="Header Char"/>
    <w:aliases w:val=" Char Char"/>
    <w:link w:val="Header"/>
    <w:uiPriority w:val="99"/>
    <w:rsid w:val="00681862"/>
    <w:rPr>
      <w:rFonts w:ascii="Humanist777" w:hAnsi="Humanist777"/>
      <w:noProof/>
      <w:sz w:val="24"/>
      <w:szCs w:val="24"/>
      <w:lang w:val="sr-Latn-C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8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5550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0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9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13783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8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5101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0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9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3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92834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9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80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8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3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10874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20650-1E4B-45B7-984C-ECD0A9E29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4798</Words>
  <Characters>27349</Characters>
  <Application>Microsoft Office Word</Application>
  <DocSecurity>0</DocSecurity>
  <Lines>227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Merck</Company>
  <LinksUpToDate>false</LinksUpToDate>
  <CharactersWithSpaces>32083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Tatjana Bankovic</cp:lastModifiedBy>
  <cp:revision>6</cp:revision>
  <cp:lastPrinted>2014-01-23T10:38:00Z</cp:lastPrinted>
  <dcterms:created xsi:type="dcterms:W3CDTF">2014-02-27T15:02:00Z</dcterms:created>
  <dcterms:modified xsi:type="dcterms:W3CDTF">2014-03-04T07:38:00Z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1216019006</vt:i4>
  </property>
  <property fmtid="{D5CDD505-2E9C-101B-9397-08002B2CF9AE}" pid="3" name="_NewReviewCycle">
    <vt:lpwstr/>
  </property>
  <property fmtid="{D5CDD505-2E9C-101B-9397-08002B2CF9AE}" pid="4" name="_EmailSubject">
    <vt:lpwstr>Rebetol - SPC i PIL</vt:lpwstr>
  </property>
  <property fmtid="{D5CDD505-2E9C-101B-9397-08002B2CF9AE}" pid="5" name="_AuthorEmail">
    <vt:lpwstr>nikola.dunjic@merck.com</vt:lpwstr>
  </property>
  <property fmtid="{D5CDD505-2E9C-101B-9397-08002B2CF9AE}" pid="6" name="_AuthorEmailDisplayName">
    <vt:lpwstr>Dunjic, Nikola</vt:lpwstr>
  </property>
  <property fmtid="{D5CDD505-2E9C-101B-9397-08002B2CF9AE}" pid="7" name="_ReviewingToolsShownOnce">
    <vt:lpwstr/>
  </property>
</Properties>
</file>