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EBAF1" w14:textId="77777777" w:rsidR="00C22BE5" w:rsidRPr="00C44476" w:rsidRDefault="00C22BE5" w:rsidP="00C22BE5">
      <w:pPr>
        <w:rPr>
          <w:sz w:val="22"/>
          <w:szCs w:val="22"/>
          <w:lang w:val="sr-Latn-ME"/>
        </w:rPr>
      </w:pPr>
    </w:p>
    <w:p w14:paraId="579EBAF2" w14:textId="77777777" w:rsidR="00C22BE5" w:rsidRPr="00C44476" w:rsidRDefault="00C22BE5" w:rsidP="00C22BE5">
      <w:pPr>
        <w:rPr>
          <w:sz w:val="22"/>
          <w:szCs w:val="22"/>
          <w:lang w:val="sr-Latn-ME"/>
        </w:rPr>
      </w:pPr>
    </w:p>
    <w:p w14:paraId="579EBAF3" w14:textId="77777777" w:rsidR="00C22BE5" w:rsidRPr="00C44476" w:rsidRDefault="00C30F92" w:rsidP="00C30F92">
      <w:pPr>
        <w:jc w:val="center"/>
        <w:rPr>
          <w:sz w:val="22"/>
          <w:szCs w:val="22"/>
          <w:lang w:val="sr-Latn-ME"/>
        </w:rPr>
      </w:pPr>
      <w:r w:rsidRPr="00C44476">
        <w:rPr>
          <w:b/>
          <w:bCs/>
          <w:iCs/>
          <w:sz w:val="22"/>
          <w:szCs w:val="22"/>
          <w:lang w:val="sr-Latn-ME"/>
        </w:rPr>
        <w:t xml:space="preserve">UPUTSTVO ZA </w:t>
      </w:r>
      <w:r w:rsidR="00B71B51" w:rsidRPr="00C44476">
        <w:rPr>
          <w:b/>
          <w:bCs/>
          <w:iCs/>
          <w:sz w:val="22"/>
          <w:szCs w:val="22"/>
          <w:lang w:val="sr-Latn-ME"/>
        </w:rPr>
        <w:t>LIJEK</w:t>
      </w:r>
    </w:p>
    <w:p w14:paraId="579EBAF7" w14:textId="5297C855" w:rsidR="00C22BE5" w:rsidRPr="00C44476" w:rsidRDefault="00C22BE5" w:rsidP="00C22BE5">
      <w:pPr>
        <w:pStyle w:val="Header"/>
        <w:tabs>
          <w:tab w:val="left" w:pos="284"/>
        </w:tabs>
        <w:rPr>
          <w:sz w:val="22"/>
          <w:szCs w:val="22"/>
          <w:lang w:val="sr-Latn-ME"/>
        </w:rPr>
      </w:pPr>
    </w:p>
    <w:p w14:paraId="586843B8" w14:textId="04DA698A" w:rsidR="00D52975" w:rsidRPr="00C44476" w:rsidRDefault="00D52975" w:rsidP="007B4C2B">
      <w:pPr>
        <w:tabs>
          <w:tab w:val="left" w:pos="284"/>
        </w:tabs>
        <w:jc w:val="center"/>
        <w:rPr>
          <w:bCs/>
          <w:sz w:val="22"/>
          <w:szCs w:val="22"/>
          <w:lang w:val="sr-Latn-ME"/>
        </w:rPr>
      </w:pPr>
      <w:r w:rsidRPr="00C44476">
        <w:rPr>
          <w:bCs/>
          <w:sz w:val="22"/>
          <w:szCs w:val="22"/>
          <w:lang w:val="sr-Latn-ME"/>
        </w:rPr>
        <w:t>Eto</w:t>
      </w:r>
      <w:r w:rsidR="00BA0366" w:rsidRPr="00C44476">
        <w:rPr>
          <w:bCs/>
          <w:sz w:val="22"/>
          <w:szCs w:val="22"/>
          <w:lang w:val="sr-Latn-ME"/>
        </w:rPr>
        <w:t>l</w:t>
      </w:r>
      <w:r w:rsidRPr="00C44476">
        <w:rPr>
          <w:bCs/>
          <w:sz w:val="22"/>
          <w:szCs w:val="22"/>
          <w:lang w:val="sr-Latn-ME"/>
        </w:rPr>
        <w:t xml:space="preserve"> Fort, 400 mg, film tablet</w:t>
      </w:r>
      <w:r w:rsidR="003E06AB" w:rsidRPr="00C44476">
        <w:rPr>
          <w:bCs/>
          <w:sz w:val="22"/>
          <w:szCs w:val="22"/>
          <w:lang w:val="sr-Latn-ME"/>
        </w:rPr>
        <w:t>a</w:t>
      </w:r>
    </w:p>
    <w:p w14:paraId="32FAD092" w14:textId="77777777" w:rsidR="00D52975" w:rsidRPr="00C44476" w:rsidRDefault="00D52975" w:rsidP="007B4C2B">
      <w:pPr>
        <w:tabs>
          <w:tab w:val="left" w:pos="284"/>
        </w:tabs>
        <w:jc w:val="center"/>
        <w:rPr>
          <w:sz w:val="22"/>
          <w:szCs w:val="22"/>
          <w:lang w:val="sr-Latn-ME"/>
        </w:rPr>
      </w:pPr>
      <w:r w:rsidRPr="00C44476">
        <w:rPr>
          <w:bCs/>
          <w:sz w:val="22"/>
          <w:szCs w:val="22"/>
          <w:lang w:val="sr-Latn-ME"/>
        </w:rPr>
        <w:t>etodolak</w:t>
      </w:r>
    </w:p>
    <w:p w14:paraId="579EBAFA" w14:textId="77777777" w:rsidR="001B6B05" w:rsidRPr="00C44476" w:rsidRDefault="001B6B05" w:rsidP="00C22BE5">
      <w:pPr>
        <w:pStyle w:val="Header"/>
        <w:tabs>
          <w:tab w:val="left" w:pos="284"/>
        </w:tabs>
        <w:rPr>
          <w:sz w:val="22"/>
          <w:szCs w:val="22"/>
          <w:lang w:val="sr-Latn-ME"/>
        </w:rPr>
      </w:pPr>
    </w:p>
    <w:p w14:paraId="579EBAFF" w14:textId="77777777" w:rsidR="00A32113" w:rsidRPr="00C44476" w:rsidRDefault="00A32113" w:rsidP="00A32113">
      <w:pPr>
        <w:pStyle w:val="Header"/>
        <w:tabs>
          <w:tab w:val="left" w:pos="284"/>
        </w:tabs>
        <w:ind w:left="360"/>
        <w:rPr>
          <w:i/>
          <w:iCs/>
          <w:sz w:val="22"/>
          <w:szCs w:val="22"/>
          <w:lang w:val="sr-Latn-ME"/>
        </w:rPr>
      </w:pPr>
    </w:p>
    <w:p w14:paraId="579EBB00" w14:textId="77777777" w:rsidR="006A2B96" w:rsidRPr="00C44476" w:rsidRDefault="00A32113" w:rsidP="00D8615F">
      <w:pPr>
        <w:widowControl w:val="0"/>
        <w:autoSpaceDE w:val="0"/>
        <w:autoSpaceDN w:val="0"/>
        <w:ind w:left="360" w:hanging="360"/>
        <w:rPr>
          <w:b/>
          <w:bCs/>
          <w:sz w:val="22"/>
          <w:szCs w:val="22"/>
          <w:lang w:val="sr-Latn-ME"/>
        </w:rPr>
      </w:pPr>
      <w:r w:rsidRPr="00C44476">
        <w:rPr>
          <w:b/>
          <w:bCs/>
          <w:sz w:val="22"/>
          <w:szCs w:val="22"/>
          <w:lang w:val="sr-Latn-ME"/>
        </w:rPr>
        <w:t>Pažljivo pročitajte ovo uputstvo, prije nego što počnete da koristite ovaj lijek</w:t>
      </w:r>
      <w:r w:rsidR="00070BAB" w:rsidRPr="00C44476">
        <w:rPr>
          <w:b/>
          <w:bCs/>
          <w:sz w:val="22"/>
          <w:szCs w:val="22"/>
          <w:lang w:val="sr-Latn-ME"/>
        </w:rPr>
        <w:t>,</w:t>
      </w:r>
      <w:r w:rsidR="006A2B96" w:rsidRPr="00C44476">
        <w:rPr>
          <w:sz w:val="22"/>
          <w:szCs w:val="22"/>
          <w:lang w:val="sr-Latn-ME"/>
        </w:rPr>
        <w:t xml:space="preserve"> </w:t>
      </w:r>
      <w:r w:rsidR="006A2B96" w:rsidRPr="00C44476">
        <w:rPr>
          <w:b/>
          <w:bCs/>
          <w:sz w:val="22"/>
          <w:szCs w:val="22"/>
          <w:lang w:val="sr-Latn-ME"/>
        </w:rPr>
        <w:t xml:space="preserve">jer sadrži </w:t>
      </w:r>
    </w:p>
    <w:p w14:paraId="579EBB01" w14:textId="77777777" w:rsidR="00A32113" w:rsidRPr="00C44476" w:rsidRDefault="006A2B96" w:rsidP="00D8615F">
      <w:pPr>
        <w:widowControl w:val="0"/>
        <w:autoSpaceDE w:val="0"/>
        <w:autoSpaceDN w:val="0"/>
        <w:ind w:left="360" w:hanging="360"/>
        <w:rPr>
          <w:b/>
          <w:bCs/>
          <w:sz w:val="22"/>
          <w:szCs w:val="22"/>
          <w:lang w:val="sr-Latn-ME"/>
        </w:rPr>
      </w:pPr>
      <w:r w:rsidRPr="00C44476">
        <w:rPr>
          <w:b/>
          <w:bCs/>
          <w:sz w:val="22"/>
          <w:szCs w:val="22"/>
          <w:lang w:val="sr-Latn-ME"/>
        </w:rPr>
        <w:t>informacije koje su važne za Vas</w:t>
      </w:r>
    </w:p>
    <w:p w14:paraId="579EBB02" w14:textId="77777777" w:rsidR="00A32113" w:rsidRPr="00C44476"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C44476">
        <w:rPr>
          <w:sz w:val="22"/>
          <w:szCs w:val="22"/>
          <w:lang w:val="sr-Latn-ME"/>
        </w:rPr>
        <w:t>Uputstvo sačuvajte. Može biti potrebno da ga ponovo pročitate.</w:t>
      </w:r>
    </w:p>
    <w:p w14:paraId="579EBB03" w14:textId="77777777" w:rsidR="00A32113" w:rsidRPr="00C44476" w:rsidRDefault="00A32113" w:rsidP="00D8615F">
      <w:pPr>
        <w:widowControl w:val="0"/>
        <w:numPr>
          <w:ilvl w:val="0"/>
          <w:numId w:val="18"/>
        </w:numPr>
        <w:tabs>
          <w:tab w:val="clear" w:pos="576"/>
          <w:tab w:val="num" w:pos="600"/>
        </w:tabs>
        <w:autoSpaceDE w:val="0"/>
        <w:autoSpaceDN w:val="0"/>
        <w:rPr>
          <w:sz w:val="22"/>
          <w:szCs w:val="22"/>
          <w:lang w:val="sr-Latn-ME"/>
        </w:rPr>
      </w:pPr>
      <w:r w:rsidRPr="00C44476">
        <w:rPr>
          <w:sz w:val="22"/>
          <w:szCs w:val="22"/>
          <w:lang w:val="sr-Latn-ME"/>
        </w:rPr>
        <w:t>Ako imate dodatnih pitanja, obratite se svom ljekaru ili farmaceutu</w:t>
      </w:r>
      <w:r w:rsidR="00070BAB" w:rsidRPr="00C44476">
        <w:rPr>
          <w:sz w:val="22"/>
          <w:szCs w:val="22"/>
          <w:lang w:val="sr-Latn-ME"/>
        </w:rPr>
        <w:t xml:space="preserve"> </w:t>
      </w:r>
      <w:r w:rsidR="00070BAB" w:rsidRPr="00C44476">
        <w:rPr>
          <w:noProof/>
          <w:sz w:val="22"/>
          <w:szCs w:val="22"/>
          <w:lang w:val="sr-Latn-ME"/>
        </w:rPr>
        <w:t>ili medicinskoj sestri</w:t>
      </w:r>
      <w:r w:rsidRPr="00C44476">
        <w:rPr>
          <w:sz w:val="22"/>
          <w:szCs w:val="22"/>
          <w:lang w:val="sr-Latn-ME"/>
        </w:rPr>
        <w:t>.</w:t>
      </w:r>
      <w:r w:rsidR="006240C9" w:rsidRPr="00C44476">
        <w:rPr>
          <w:sz w:val="22"/>
          <w:szCs w:val="22"/>
          <w:lang w:val="sr-Latn-ME"/>
        </w:rPr>
        <w:t xml:space="preserve"> </w:t>
      </w:r>
    </w:p>
    <w:p w14:paraId="579EBB04" w14:textId="77777777" w:rsidR="00A32113" w:rsidRPr="00C44476"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C44476">
        <w:rPr>
          <w:sz w:val="22"/>
          <w:szCs w:val="22"/>
          <w:lang w:val="sr-Latn-ME"/>
        </w:rPr>
        <w:t>Ovaj lijek propisan je Vama i ne sm</w:t>
      </w:r>
      <w:r w:rsidR="00A06E5C" w:rsidRPr="00C44476">
        <w:rPr>
          <w:sz w:val="22"/>
          <w:szCs w:val="22"/>
          <w:lang w:val="sr-Latn-ME"/>
        </w:rPr>
        <w:t>ij</w:t>
      </w:r>
      <w:r w:rsidRPr="00C44476">
        <w:rPr>
          <w:sz w:val="22"/>
          <w:szCs w:val="22"/>
          <w:lang w:val="sr-Latn-ME"/>
        </w:rPr>
        <w:t>ete ga davati drugima. Može da im škodi, čak i kada imaju iste znake bolesti kao i Vi.</w:t>
      </w:r>
    </w:p>
    <w:p w14:paraId="579EBB05" w14:textId="77777777" w:rsidR="00C269D7" w:rsidRPr="00C44476"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C44476">
        <w:rPr>
          <w:spacing w:val="-5"/>
          <w:sz w:val="22"/>
          <w:szCs w:val="22"/>
          <w:lang w:val="sr-Latn-ME"/>
        </w:rPr>
        <w:t xml:space="preserve">Ako </w:t>
      </w:r>
      <w:r w:rsidR="00CE3E04" w:rsidRPr="00C44476">
        <w:rPr>
          <w:spacing w:val="-5"/>
          <w:sz w:val="22"/>
          <w:szCs w:val="22"/>
          <w:lang w:val="sr-Latn-ME"/>
        </w:rPr>
        <w:t>Vam</w:t>
      </w:r>
      <w:r w:rsidRPr="00C44476">
        <w:rPr>
          <w:spacing w:val="-5"/>
          <w:sz w:val="22"/>
          <w:szCs w:val="22"/>
          <w:lang w:val="sr-Latn-ME"/>
        </w:rPr>
        <w:t xml:space="preserve"> se javi bilo koje neželjeno d</w:t>
      </w:r>
      <w:r w:rsidR="000D14D2" w:rsidRPr="00C44476">
        <w:rPr>
          <w:spacing w:val="-5"/>
          <w:sz w:val="22"/>
          <w:szCs w:val="22"/>
          <w:lang w:val="sr-Latn-ME"/>
        </w:rPr>
        <w:t xml:space="preserve">ejstvo recite to svom ljekaru, </w:t>
      </w:r>
      <w:r w:rsidRPr="00C44476">
        <w:rPr>
          <w:spacing w:val="-5"/>
          <w:sz w:val="22"/>
          <w:szCs w:val="22"/>
          <w:lang w:val="sr-Latn-ME"/>
        </w:rPr>
        <w:t>farmaceutu ili medicinskoj sestri. Ovo uključuje i bilo koja neželjena dejstva koja nijesu navedena u ovom uputstvu</w:t>
      </w:r>
      <w:r w:rsidRPr="00C44476">
        <w:rPr>
          <w:spacing w:val="-4"/>
          <w:sz w:val="22"/>
          <w:szCs w:val="22"/>
          <w:lang w:val="sr-Latn-ME"/>
        </w:rPr>
        <w:t xml:space="preserve">. </w:t>
      </w:r>
      <w:r w:rsidR="0085398E" w:rsidRPr="00C44476">
        <w:rPr>
          <w:spacing w:val="-4"/>
          <w:sz w:val="22"/>
          <w:szCs w:val="22"/>
          <w:lang w:val="sr-Latn-ME"/>
        </w:rPr>
        <w:t xml:space="preserve">Pogledajte dio 4. </w:t>
      </w:r>
    </w:p>
    <w:p w14:paraId="579EBB12" w14:textId="77777777" w:rsidR="00C269D7" w:rsidRPr="00C44476" w:rsidRDefault="00C269D7" w:rsidP="00760065">
      <w:pPr>
        <w:widowControl w:val="0"/>
        <w:autoSpaceDE w:val="0"/>
        <w:autoSpaceDN w:val="0"/>
        <w:rPr>
          <w:sz w:val="22"/>
          <w:szCs w:val="22"/>
          <w:lang w:val="sr-Latn-ME"/>
        </w:rPr>
      </w:pPr>
    </w:p>
    <w:p w14:paraId="579EBB13" w14:textId="77777777" w:rsidR="00A92C66" w:rsidRPr="00C44476" w:rsidRDefault="00A92C66" w:rsidP="00C269D7">
      <w:pPr>
        <w:widowControl w:val="0"/>
        <w:autoSpaceDE w:val="0"/>
        <w:autoSpaceDN w:val="0"/>
        <w:ind w:left="600"/>
        <w:rPr>
          <w:sz w:val="22"/>
          <w:szCs w:val="22"/>
          <w:lang w:val="sr-Latn-ME"/>
        </w:rPr>
      </w:pPr>
    </w:p>
    <w:p w14:paraId="579EBB14" w14:textId="77777777" w:rsidR="00A32113" w:rsidRPr="00C44476" w:rsidRDefault="00A32113" w:rsidP="00D8615F">
      <w:pPr>
        <w:widowControl w:val="0"/>
        <w:autoSpaceDE w:val="0"/>
        <w:autoSpaceDN w:val="0"/>
        <w:rPr>
          <w:b/>
          <w:bCs/>
          <w:sz w:val="22"/>
          <w:szCs w:val="22"/>
          <w:lang w:val="sr-Latn-ME"/>
        </w:rPr>
      </w:pPr>
      <w:r w:rsidRPr="00C44476">
        <w:rPr>
          <w:b/>
          <w:bCs/>
          <w:sz w:val="22"/>
          <w:szCs w:val="22"/>
          <w:lang w:val="sr-Latn-ME"/>
        </w:rPr>
        <w:t>U ovom uputstvu pročitaćete:</w:t>
      </w:r>
    </w:p>
    <w:p w14:paraId="579EBB15" w14:textId="350E4173" w:rsidR="00A32113" w:rsidRPr="00C444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44476">
        <w:rPr>
          <w:sz w:val="22"/>
          <w:szCs w:val="22"/>
          <w:lang w:val="sr-Latn-ME"/>
        </w:rPr>
        <w:t xml:space="preserve">Šta je lijek </w:t>
      </w:r>
      <w:bookmarkStart w:id="0" w:name="_Hlk101860768"/>
      <w:r w:rsidR="003C1804" w:rsidRPr="00C44476">
        <w:rPr>
          <w:sz w:val="22"/>
          <w:szCs w:val="22"/>
          <w:lang w:val="sr-Latn-ME"/>
        </w:rPr>
        <w:t>Etol Fort</w:t>
      </w:r>
      <w:r w:rsidRPr="00C44476">
        <w:rPr>
          <w:sz w:val="22"/>
          <w:szCs w:val="22"/>
          <w:lang w:val="sr-Latn-ME"/>
        </w:rPr>
        <w:t xml:space="preserve"> </w:t>
      </w:r>
      <w:bookmarkEnd w:id="0"/>
      <w:r w:rsidRPr="00C44476">
        <w:rPr>
          <w:sz w:val="22"/>
          <w:szCs w:val="22"/>
          <w:lang w:val="sr-Latn-ME"/>
        </w:rPr>
        <w:t>i čemu je namijenjen</w:t>
      </w:r>
    </w:p>
    <w:p w14:paraId="579EBB16" w14:textId="390D758B" w:rsidR="00A32113" w:rsidRPr="00C444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44476">
        <w:rPr>
          <w:sz w:val="22"/>
          <w:szCs w:val="22"/>
          <w:lang w:val="sr-Latn-ME"/>
        </w:rPr>
        <w:t xml:space="preserve">Šta treba da znate prije nego što uzmete lijek </w:t>
      </w:r>
      <w:r w:rsidR="003C1804" w:rsidRPr="00C44476">
        <w:rPr>
          <w:sz w:val="22"/>
          <w:szCs w:val="22"/>
          <w:lang w:val="sr-Latn-ME"/>
        </w:rPr>
        <w:t>Etol Fort</w:t>
      </w:r>
    </w:p>
    <w:p w14:paraId="579EBB17" w14:textId="75925A6B" w:rsidR="00A32113" w:rsidRPr="00C444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44476">
        <w:rPr>
          <w:sz w:val="22"/>
          <w:szCs w:val="22"/>
          <w:lang w:val="sr-Latn-ME"/>
        </w:rPr>
        <w:t xml:space="preserve">Kako se upotrebljava lijek </w:t>
      </w:r>
      <w:r w:rsidR="003C1804" w:rsidRPr="00C44476">
        <w:rPr>
          <w:sz w:val="22"/>
          <w:szCs w:val="22"/>
          <w:lang w:val="sr-Latn-ME"/>
        </w:rPr>
        <w:t>Etol Fort</w:t>
      </w:r>
    </w:p>
    <w:p w14:paraId="579EBB18" w14:textId="77777777" w:rsidR="00A32113" w:rsidRPr="00C444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44476">
        <w:rPr>
          <w:sz w:val="22"/>
          <w:szCs w:val="22"/>
          <w:lang w:val="sr-Latn-ME"/>
        </w:rPr>
        <w:t xml:space="preserve">Moguća neželjena dejstva </w:t>
      </w:r>
    </w:p>
    <w:p w14:paraId="579EBB19" w14:textId="285F55F4" w:rsidR="00A32113" w:rsidRPr="00C444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44476">
        <w:rPr>
          <w:sz w:val="22"/>
          <w:szCs w:val="22"/>
          <w:lang w:val="sr-Latn-ME"/>
        </w:rPr>
        <w:t xml:space="preserve">Kako čuvati lijek </w:t>
      </w:r>
      <w:r w:rsidR="003C1804" w:rsidRPr="00C44476">
        <w:rPr>
          <w:sz w:val="22"/>
          <w:szCs w:val="22"/>
          <w:lang w:val="sr-Latn-ME"/>
        </w:rPr>
        <w:t>Etol Fort</w:t>
      </w:r>
    </w:p>
    <w:p w14:paraId="579EBB1A" w14:textId="77777777" w:rsidR="00A32113" w:rsidRPr="00C44476"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44476">
        <w:rPr>
          <w:sz w:val="22"/>
          <w:szCs w:val="22"/>
          <w:lang w:val="sr-Latn-ME"/>
        </w:rPr>
        <w:t>Sadržaj pakovanja i d</w:t>
      </w:r>
      <w:r w:rsidR="00A32113" w:rsidRPr="00C44476">
        <w:rPr>
          <w:sz w:val="22"/>
          <w:szCs w:val="22"/>
          <w:lang w:val="sr-Latn-ME"/>
        </w:rPr>
        <w:t>odatne informacije</w:t>
      </w:r>
      <w:r w:rsidR="00A02C42" w:rsidRPr="00C44476">
        <w:rPr>
          <w:sz w:val="22"/>
          <w:szCs w:val="22"/>
          <w:lang w:val="sr-Latn-ME"/>
        </w:rPr>
        <w:t xml:space="preserve"> </w:t>
      </w:r>
    </w:p>
    <w:p w14:paraId="579EBB1B" w14:textId="77777777" w:rsidR="00A32113" w:rsidRPr="00C44476" w:rsidRDefault="00A32113" w:rsidP="00D8615F">
      <w:pPr>
        <w:widowControl w:val="0"/>
        <w:autoSpaceDE w:val="0"/>
        <w:autoSpaceDN w:val="0"/>
        <w:rPr>
          <w:sz w:val="22"/>
          <w:szCs w:val="22"/>
          <w:lang w:val="sr-Latn-ME"/>
        </w:rPr>
      </w:pPr>
    </w:p>
    <w:p w14:paraId="579EBB1C" w14:textId="77777777" w:rsidR="00C22BE5" w:rsidRPr="00C44476" w:rsidRDefault="00C22BE5" w:rsidP="00C22BE5">
      <w:pPr>
        <w:pStyle w:val="Header"/>
        <w:tabs>
          <w:tab w:val="left" w:pos="284"/>
        </w:tabs>
        <w:rPr>
          <w:sz w:val="22"/>
          <w:szCs w:val="22"/>
          <w:lang w:val="sr-Latn-ME"/>
        </w:rPr>
      </w:pPr>
    </w:p>
    <w:p w14:paraId="579EBB1D" w14:textId="77777777" w:rsidR="00CF1B2D" w:rsidRPr="00C44476" w:rsidRDefault="00CF1B2D">
      <w:pPr>
        <w:rPr>
          <w:b/>
          <w:bCs/>
          <w:sz w:val="22"/>
          <w:szCs w:val="22"/>
          <w:lang w:val="sr-Latn-ME"/>
        </w:rPr>
      </w:pPr>
      <w:r w:rsidRPr="00C44476">
        <w:rPr>
          <w:b/>
          <w:bCs/>
          <w:sz w:val="22"/>
          <w:szCs w:val="22"/>
          <w:lang w:val="sr-Latn-ME"/>
        </w:rPr>
        <w:br w:type="page"/>
      </w:r>
    </w:p>
    <w:p w14:paraId="579EBB1E" w14:textId="77777777" w:rsidR="00445D8F" w:rsidRPr="00C44476" w:rsidRDefault="00445D8F" w:rsidP="00BC1065">
      <w:pPr>
        <w:jc w:val="both"/>
        <w:rPr>
          <w:b/>
          <w:bCs/>
          <w:sz w:val="22"/>
          <w:szCs w:val="22"/>
          <w:lang w:val="sr-Latn-ME"/>
        </w:rPr>
      </w:pPr>
    </w:p>
    <w:p w14:paraId="579EBB1F" w14:textId="74DD1CCD" w:rsidR="00A32113" w:rsidRPr="00C44476" w:rsidRDefault="00A32113" w:rsidP="00BC1065">
      <w:pPr>
        <w:tabs>
          <w:tab w:val="left" w:pos="540"/>
          <w:tab w:val="left" w:pos="569"/>
        </w:tabs>
        <w:jc w:val="both"/>
        <w:rPr>
          <w:b/>
          <w:bCs/>
          <w:sz w:val="22"/>
          <w:szCs w:val="22"/>
          <w:lang w:val="sr-Latn-ME"/>
        </w:rPr>
      </w:pPr>
      <w:r w:rsidRPr="00C44476">
        <w:rPr>
          <w:b/>
          <w:bCs/>
          <w:sz w:val="22"/>
          <w:szCs w:val="22"/>
          <w:lang w:val="sr-Latn-ME"/>
        </w:rPr>
        <w:t xml:space="preserve">1. </w:t>
      </w:r>
      <w:r w:rsidR="00FB6603" w:rsidRPr="00C44476">
        <w:rPr>
          <w:b/>
          <w:bCs/>
          <w:sz w:val="22"/>
          <w:szCs w:val="22"/>
          <w:lang w:val="sr-Latn-ME"/>
        </w:rPr>
        <w:tab/>
      </w:r>
      <w:r w:rsidRPr="00C44476">
        <w:rPr>
          <w:b/>
          <w:bCs/>
          <w:sz w:val="22"/>
          <w:szCs w:val="22"/>
          <w:lang w:val="sr-Latn-ME"/>
        </w:rPr>
        <w:t xml:space="preserve">ŠTA JE LIJEK </w:t>
      </w:r>
      <w:r w:rsidR="003C1804" w:rsidRPr="00C44476">
        <w:rPr>
          <w:b/>
          <w:bCs/>
          <w:sz w:val="22"/>
          <w:szCs w:val="22"/>
          <w:lang w:val="sr-Latn-ME"/>
        </w:rPr>
        <w:t>ETOL FORT</w:t>
      </w:r>
      <w:r w:rsidRPr="00C44476">
        <w:rPr>
          <w:b/>
          <w:bCs/>
          <w:sz w:val="22"/>
          <w:szCs w:val="22"/>
          <w:lang w:val="sr-Latn-ME"/>
        </w:rPr>
        <w:t xml:space="preserve"> I ČEMU JE NAMIJENJEN</w:t>
      </w:r>
    </w:p>
    <w:p w14:paraId="579EBB20" w14:textId="783C911F" w:rsidR="00445D8F" w:rsidRPr="00C44476" w:rsidRDefault="00445D8F" w:rsidP="00BC1065">
      <w:pPr>
        <w:jc w:val="both"/>
        <w:rPr>
          <w:sz w:val="22"/>
          <w:szCs w:val="22"/>
          <w:lang w:val="sr-Latn-ME"/>
        </w:rPr>
      </w:pPr>
    </w:p>
    <w:p w14:paraId="006FA462" w14:textId="54AE1E3D" w:rsidR="002A5344" w:rsidRPr="00C44476" w:rsidRDefault="00A241BE">
      <w:pPr>
        <w:jc w:val="both"/>
        <w:rPr>
          <w:sz w:val="22"/>
          <w:szCs w:val="22"/>
          <w:lang w:val="sr-Latn-ME"/>
        </w:rPr>
      </w:pPr>
      <w:r w:rsidRPr="00C44476">
        <w:rPr>
          <w:sz w:val="22"/>
          <w:szCs w:val="22"/>
          <w:lang w:val="sr-Latn-ME"/>
        </w:rPr>
        <w:t xml:space="preserve">Lijek </w:t>
      </w:r>
      <w:r w:rsidR="002A5344" w:rsidRPr="00C44476">
        <w:rPr>
          <w:sz w:val="22"/>
          <w:szCs w:val="22"/>
          <w:lang w:val="sr-Latn-ME"/>
        </w:rPr>
        <w:t>Etol Fort se primjenjuj</w:t>
      </w:r>
      <w:r w:rsidRPr="00C44476">
        <w:rPr>
          <w:sz w:val="22"/>
          <w:szCs w:val="22"/>
          <w:lang w:val="sr-Latn-ME"/>
        </w:rPr>
        <w:t>e</w:t>
      </w:r>
      <w:r w:rsidR="002A5344" w:rsidRPr="00C44476">
        <w:rPr>
          <w:sz w:val="22"/>
          <w:szCs w:val="22"/>
          <w:lang w:val="sr-Latn-ME"/>
        </w:rPr>
        <w:t xml:space="preserve"> za </w:t>
      </w:r>
      <w:r w:rsidRPr="00C44476">
        <w:rPr>
          <w:sz w:val="22"/>
          <w:szCs w:val="22"/>
          <w:lang w:val="sr-Latn-ME"/>
        </w:rPr>
        <w:t>liječenje</w:t>
      </w:r>
      <w:r w:rsidR="002A5344" w:rsidRPr="00C44476">
        <w:rPr>
          <w:sz w:val="22"/>
          <w:szCs w:val="22"/>
          <w:lang w:val="sr-Latn-ME"/>
        </w:rPr>
        <w:t xml:space="preserve"> simptoma reumatoidnog artritisa i osteoartritisa, smanjujući upalu, otok, ukočenost i bolove u zglobovima. Svaka tableta sadrži 400 mg etodolaka kao aktivne supstance. </w:t>
      </w:r>
    </w:p>
    <w:p w14:paraId="5601FCFF" w14:textId="77777777" w:rsidR="002A5344" w:rsidRPr="00C44476" w:rsidRDefault="002A5344">
      <w:pPr>
        <w:jc w:val="both"/>
        <w:rPr>
          <w:sz w:val="22"/>
          <w:szCs w:val="22"/>
          <w:lang w:val="sr-Latn-ME"/>
        </w:rPr>
      </w:pPr>
    </w:p>
    <w:p w14:paraId="0538DE52" w14:textId="3DEDE4C2" w:rsidR="00A241BE" w:rsidRPr="00C44476" w:rsidRDefault="002A5344">
      <w:pPr>
        <w:tabs>
          <w:tab w:val="left" w:pos="284"/>
        </w:tabs>
        <w:jc w:val="both"/>
        <w:rPr>
          <w:sz w:val="22"/>
          <w:szCs w:val="22"/>
          <w:lang w:val="sr-Latn-ME"/>
        </w:rPr>
      </w:pPr>
      <w:r w:rsidRPr="00C44476">
        <w:rPr>
          <w:sz w:val="22"/>
          <w:szCs w:val="22"/>
          <w:lang w:val="sr-Latn-ME"/>
        </w:rPr>
        <w:t xml:space="preserve">Etodolak pripada grupi </w:t>
      </w:r>
      <w:r w:rsidR="006F22C9" w:rsidRPr="00C44476">
        <w:rPr>
          <w:sz w:val="22"/>
          <w:szCs w:val="22"/>
          <w:lang w:val="sr-Latn-ME"/>
        </w:rPr>
        <w:t>ljekov</w:t>
      </w:r>
      <w:r w:rsidRPr="00C44476">
        <w:rPr>
          <w:sz w:val="22"/>
          <w:szCs w:val="22"/>
          <w:lang w:val="sr-Latn-ME"/>
        </w:rPr>
        <w:t xml:space="preserve">a koji se nazivaju nesteroidni antiinflamatorni </w:t>
      </w:r>
      <w:r w:rsidR="006F22C9" w:rsidRPr="00C44476">
        <w:rPr>
          <w:sz w:val="22"/>
          <w:szCs w:val="22"/>
          <w:lang w:val="sr-Latn-ME"/>
        </w:rPr>
        <w:t>ljekov</w:t>
      </w:r>
      <w:r w:rsidRPr="00C44476">
        <w:rPr>
          <w:sz w:val="22"/>
          <w:szCs w:val="22"/>
          <w:lang w:val="sr-Latn-ME"/>
        </w:rPr>
        <w:t>i (NSAIL), a koji se primjenjuju za ublažavanje bolova, ukočenosti, upale i otoka, koji su često povezani sa artritisom.</w:t>
      </w:r>
    </w:p>
    <w:p w14:paraId="579EBB21" w14:textId="77777777" w:rsidR="00445D8F" w:rsidRPr="00C44476" w:rsidRDefault="00445D8F" w:rsidP="00BC1065">
      <w:pPr>
        <w:jc w:val="both"/>
        <w:rPr>
          <w:sz w:val="22"/>
          <w:szCs w:val="22"/>
          <w:lang w:val="sr-Latn-ME"/>
        </w:rPr>
      </w:pPr>
    </w:p>
    <w:p w14:paraId="579EBB22" w14:textId="3FA090B8" w:rsidR="00A32113" w:rsidRPr="00C44476" w:rsidRDefault="00A32113" w:rsidP="00BC1065">
      <w:pPr>
        <w:tabs>
          <w:tab w:val="left" w:pos="540"/>
          <w:tab w:val="left" w:pos="569"/>
        </w:tabs>
        <w:jc w:val="both"/>
        <w:rPr>
          <w:b/>
          <w:caps/>
          <w:sz w:val="22"/>
          <w:szCs w:val="22"/>
          <w:lang w:val="sr-Latn-ME"/>
        </w:rPr>
      </w:pPr>
      <w:r w:rsidRPr="00C44476">
        <w:rPr>
          <w:b/>
          <w:bCs/>
          <w:sz w:val="22"/>
          <w:szCs w:val="22"/>
          <w:lang w:val="sr-Latn-ME"/>
        </w:rPr>
        <w:t xml:space="preserve">2. </w:t>
      </w:r>
      <w:r w:rsidR="00FB6603" w:rsidRPr="00C44476">
        <w:rPr>
          <w:b/>
          <w:bCs/>
          <w:sz w:val="22"/>
          <w:szCs w:val="22"/>
          <w:lang w:val="sr-Latn-ME"/>
        </w:rPr>
        <w:tab/>
      </w:r>
      <w:r w:rsidRPr="00C44476">
        <w:rPr>
          <w:b/>
          <w:caps/>
          <w:sz w:val="22"/>
          <w:szCs w:val="22"/>
          <w:lang w:val="sr-Latn-ME"/>
        </w:rPr>
        <w:t xml:space="preserve">Šta treba da znate prIJe nego što uzmete lIJek </w:t>
      </w:r>
      <w:r w:rsidR="003C1804" w:rsidRPr="00C44476">
        <w:rPr>
          <w:b/>
          <w:caps/>
          <w:sz w:val="22"/>
          <w:szCs w:val="22"/>
          <w:lang w:val="sr-Latn-ME"/>
        </w:rPr>
        <w:t>ETOL FORT</w:t>
      </w:r>
    </w:p>
    <w:p w14:paraId="579EBB23" w14:textId="77777777" w:rsidR="00445D8F" w:rsidRPr="00C44476" w:rsidRDefault="00445D8F" w:rsidP="00BC1065">
      <w:pPr>
        <w:widowControl w:val="0"/>
        <w:autoSpaceDE w:val="0"/>
        <w:autoSpaceDN w:val="0"/>
        <w:jc w:val="both"/>
        <w:rPr>
          <w:caps/>
          <w:sz w:val="22"/>
          <w:szCs w:val="22"/>
          <w:lang w:val="sr-Latn-ME"/>
        </w:rPr>
      </w:pPr>
    </w:p>
    <w:p w14:paraId="579EBB24" w14:textId="737D316E" w:rsidR="00A32113" w:rsidRPr="00C44476" w:rsidRDefault="00A32113" w:rsidP="00BC1065">
      <w:pPr>
        <w:jc w:val="both"/>
        <w:rPr>
          <w:b/>
          <w:sz w:val="22"/>
          <w:szCs w:val="22"/>
          <w:lang w:val="sr-Latn-ME"/>
        </w:rPr>
      </w:pPr>
      <w:r w:rsidRPr="00C44476">
        <w:rPr>
          <w:b/>
          <w:sz w:val="22"/>
          <w:szCs w:val="22"/>
          <w:lang w:val="sr-Latn-ME"/>
        </w:rPr>
        <w:t xml:space="preserve">Lijek </w:t>
      </w:r>
      <w:r w:rsidR="003C1804" w:rsidRPr="00C44476">
        <w:rPr>
          <w:b/>
          <w:sz w:val="22"/>
          <w:szCs w:val="22"/>
          <w:lang w:val="sr-Latn-ME"/>
        </w:rPr>
        <w:t>Etol Fort</w:t>
      </w:r>
      <w:r w:rsidRPr="00C44476">
        <w:rPr>
          <w:b/>
          <w:sz w:val="22"/>
          <w:szCs w:val="22"/>
          <w:lang w:val="sr-Latn-ME"/>
        </w:rPr>
        <w:t xml:space="preserve"> ne smijete koristiti:</w:t>
      </w:r>
    </w:p>
    <w:p w14:paraId="48788E9D" w14:textId="77777777" w:rsidR="00C03D8A" w:rsidRPr="00C44476" w:rsidRDefault="00C03D8A">
      <w:pPr>
        <w:tabs>
          <w:tab w:val="left" w:pos="284"/>
        </w:tabs>
        <w:jc w:val="both"/>
        <w:rPr>
          <w:sz w:val="22"/>
          <w:szCs w:val="22"/>
          <w:lang w:val="sr-Latn-ME"/>
        </w:rPr>
      </w:pPr>
    </w:p>
    <w:p w14:paraId="5403F47A" w14:textId="0F96C11D" w:rsidR="00C03D8A" w:rsidRPr="00C44476" w:rsidRDefault="00C03D8A">
      <w:pPr>
        <w:tabs>
          <w:tab w:val="left" w:pos="284"/>
        </w:tabs>
        <w:jc w:val="both"/>
        <w:rPr>
          <w:sz w:val="22"/>
          <w:szCs w:val="22"/>
          <w:lang w:val="sr-Latn-ME"/>
        </w:rPr>
      </w:pPr>
      <w:r w:rsidRPr="00C44476">
        <w:rPr>
          <w:sz w:val="22"/>
          <w:szCs w:val="22"/>
          <w:lang w:val="sr-Latn-ME"/>
        </w:rPr>
        <w:t>·</w:t>
      </w:r>
      <w:r w:rsidRPr="00C44476">
        <w:rPr>
          <w:sz w:val="22"/>
          <w:szCs w:val="22"/>
          <w:lang w:val="sr-Latn-ME"/>
        </w:rPr>
        <w:tab/>
        <w:t>Ako ste alergični (preos</w:t>
      </w:r>
      <w:r w:rsidR="002D4FBD" w:rsidRPr="00C44476">
        <w:rPr>
          <w:sz w:val="22"/>
          <w:szCs w:val="22"/>
          <w:lang w:val="sr-Latn-ME"/>
        </w:rPr>
        <w:t>j</w:t>
      </w:r>
      <w:r w:rsidRPr="00C44476">
        <w:rPr>
          <w:sz w:val="22"/>
          <w:szCs w:val="22"/>
          <w:lang w:val="sr-Latn-ME"/>
        </w:rPr>
        <w:t xml:space="preserve">etljivi) na etodolak ili </w:t>
      </w:r>
      <w:r w:rsidR="006F22C9" w:rsidRPr="00C44476">
        <w:rPr>
          <w:sz w:val="22"/>
          <w:szCs w:val="22"/>
          <w:lang w:val="sr-Latn-ME"/>
        </w:rPr>
        <w:t xml:space="preserve">na </w:t>
      </w:r>
      <w:r w:rsidRPr="00C44476">
        <w:rPr>
          <w:sz w:val="22"/>
          <w:szCs w:val="22"/>
          <w:lang w:val="sr-Latn-ME"/>
        </w:rPr>
        <w:t xml:space="preserve">bilo koji </w:t>
      </w:r>
      <w:r w:rsidR="006F22C9" w:rsidRPr="00C44476">
        <w:rPr>
          <w:sz w:val="22"/>
          <w:szCs w:val="22"/>
          <w:lang w:val="sr-Latn-ME"/>
        </w:rPr>
        <w:t>drugi</w:t>
      </w:r>
      <w:r w:rsidRPr="00C44476">
        <w:rPr>
          <w:sz w:val="22"/>
          <w:szCs w:val="22"/>
          <w:lang w:val="sr-Latn-ME"/>
        </w:rPr>
        <w:t xml:space="preserve"> sastojak l</w:t>
      </w:r>
      <w:r w:rsidR="002D4FBD" w:rsidRPr="00C44476">
        <w:rPr>
          <w:sz w:val="22"/>
          <w:szCs w:val="22"/>
          <w:lang w:val="sr-Latn-ME"/>
        </w:rPr>
        <w:t>ij</w:t>
      </w:r>
      <w:r w:rsidRPr="00C44476">
        <w:rPr>
          <w:sz w:val="22"/>
          <w:szCs w:val="22"/>
          <w:lang w:val="sr-Latn-ME"/>
        </w:rPr>
        <w:t>eka (vid</w:t>
      </w:r>
      <w:r w:rsidR="002D4FBD" w:rsidRPr="00C44476">
        <w:rPr>
          <w:sz w:val="22"/>
          <w:szCs w:val="22"/>
          <w:lang w:val="sr-Latn-ME"/>
        </w:rPr>
        <w:t>j</w:t>
      </w:r>
      <w:r w:rsidRPr="00C44476">
        <w:rPr>
          <w:sz w:val="22"/>
          <w:szCs w:val="22"/>
          <w:lang w:val="sr-Latn-ME"/>
        </w:rPr>
        <w:t xml:space="preserve">eti </w:t>
      </w:r>
      <w:r w:rsidR="000E3BDD" w:rsidRPr="00C44476">
        <w:rPr>
          <w:sz w:val="22"/>
          <w:szCs w:val="22"/>
          <w:lang w:val="sr-Latn-ME"/>
        </w:rPr>
        <w:t>dio</w:t>
      </w:r>
      <w:r w:rsidRPr="00C44476">
        <w:rPr>
          <w:sz w:val="22"/>
          <w:szCs w:val="22"/>
          <w:lang w:val="sr-Latn-ME"/>
        </w:rPr>
        <w:t xml:space="preserve"> 6).</w:t>
      </w:r>
    </w:p>
    <w:p w14:paraId="002CB972" w14:textId="77777777" w:rsidR="00C9180E" w:rsidRPr="00C44476" w:rsidRDefault="00C9180E">
      <w:pPr>
        <w:tabs>
          <w:tab w:val="left" w:pos="284"/>
        </w:tabs>
        <w:jc w:val="both"/>
        <w:rPr>
          <w:sz w:val="22"/>
          <w:szCs w:val="22"/>
          <w:lang w:val="sr-Latn-ME"/>
        </w:rPr>
      </w:pPr>
      <w:r w:rsidRPr="00C44476">
        <w:rPr>
          <w:sz w:val="22"/>
          <w:szCs w:val="22"/>
          <w:lang w:val="sr-Latn-ME"/>
        </w:rPr>
        <w:t>-</w:t>
      </w:r>
      <w:r w:rsidRPr="00C44476">
        <w:rPr>
          <w:sz w:val="22"/>
          <w:szCs w:val="22"/>
          <w:lang w:val="sr-Latn-ME"/>
        </w:rPr>
        <w:tab/>
        <w:t xml:space="preserve">ako imate </w:t>
      </w:r>
      <w:r w:rsidRPr="00C44476">
        <w:rPr>
          <w:b/>
          <w:bCs/>
          <w:sz w:val="22"/>
          <w:szCs w:val="22"/>
          <w:lang w:val="sr-Latn-ME"/>
        </w:rPr>
        <w:t>teško srčano oboljenje</w:t>
      </w:r>
    </w:p>
    <w:p w14:paraId="4ED2E83C" w14:textId="77777777" w:rsidR="00C9180E" w:rsidRPr="00C44476" w:rsidRDefault="00C9180E">
      <w:pPr>
        <w:tabs>
          <w:tab w:val="left" w:pos="284"/>
        </w:tabs>
        <w:jc w:val="both"/>
        <w:rPr>
          <w:sz w:val="22"/>
          <w:szCs w:val="22"/>
          <w:lang w:val="sr-Latn-ME"/>
        </w:rPr>
      </w:pPr>
      <w:r w:rsidRPr="00C44476">
        <w:rPr>
          <w:sz w:val="22"/>
          <w:szCs w:val="22"/>
          <w:lang w:val="sr-Latn-ME"/>
        </w:rPr>
        <w:t>-</w:t>
      </w:r>
      <w:r w:rsidRPr="00C44476">
        <w:rPr>
          <w:sz w:val="22"/>
          <w:szCs w:val="22"/>
          <w:lang w:val="sr-Latn-ME"/>
        </w:rPr>
        <w:tab/>
        <w:t>ako imate peptički ulkus (malu eroziju ili oštećenje u stomaku ili duodenumu) ili krvarenje u stomaku, ili ste imali dvije ili više epizoda peptičkog ulkusa, krvarenja u stomaku ili perforaciju</w:t>
      </w:r>
    </w:p>
    <w:p w14:paraId="0C242AE1" w14:textId="318CC8AC" w:rsidR="00C9180E" w:rsidRPr="00C44476" w:rsidRDefault="00C9180E">
      <w:pPr>
        <w:tabs>
          <w:tab w:val="left" w:pos="284"/>
        </w:tabs>
        <w:jc w:val="both"/>
        <w:rPr>
          <w:sz w:val="22"/>
          <w:szCs w:val="22"/>
          <w:lang w:val="sr-Latn-ME"/>
        </w:rPr>
      </w:pPr>
      <w:r w:rsidRPr="00C44476">
        <w:rPr>
          <w:sz w:val="22"/>
          <w:szCs w:val="22"/>
          <w:lang w:val="sr-Latn-ME"/>
        </w:rPr>
        <w:t>-</w:t>
      </w:r>
      <w:r w:rsidRPr="00C44476">
        <w:rPr>
          <w:sz w:val="22"/>
          <w:szCs w:val="22"/>
          <w:lang w:val="sr-Latn-ME"/>
        </w:rPr>
        <w:tab/>
        <w:t xml:space="preserve">ako ste imali </w:t>
      </w:r>
      <w:r w:rsidRPr="00C44476">
        <w:rPr>
          <w:b/>
          <w:bCs/>
          <w:sz w:val="22"/>
          <w:szCs w:val="22"/>
          <w:lang w:val="sr-Latn-ME"/>
        </w:rPr>
        <w:t>alergijske reakcije</w:t>
      </w:r>
      <w:r w:rsidRPr="00C44476">
        <w:rPr>
          <w:sz w:val="22"/>
          <w:szCs w:val="22"/>
          <w:lang w:val="sr-Latn-ME"/>
        </w:rPr>
        <w:t xml:space="preserve"> ili </w:t>
      </w:r>
      <w:r w:rsidRPr="00C44476">
        <w:rPr>
          <w:b/>
          <w:bCs/>
          <w:sz w:val="22"/>
          <w:szCs w:val="22"/>
          <w:lang w:val="sr-Latn-ME"/>
        </w:rPr>
        <w:t>astmatični napad</w:t>
      </w:r>
      <w:r w:rsidRPr="00C44476">
        <w:rPr>
          <w:sz w:val="22"/>
          <w:szCs w:val="22"/>
          <w:lang w:val="sr-Latn-ME"/>
        </w:rPr>
        <w:t xml:space="preserve"> (na primjer pi</w:t>
      </w:r>
      <w:r w:rsidR="006F22C9" w:rsidRPr="00C44476">
        <w:rPr>
          <w:sz w:val="22"/>
          <w:szCs w:val="22"/>
          <w:lang w:val="sr-Latn-ME"/>
        </w:rPr>
        <w:t>št</w:t>
      </w:r>
      <w:r w:rsidRPr="00C44476">
        <w:rPr>
          <w:sz w:val="22"/>
          <w:szCs w:val="22"/>
          <w:lang w:val="sr-Latn-ME"/>
        </w:rPr>
        <w:t>anje, svr</w:t>
      </w:r>
      <w:r w:rsidR="00BC22EF" w:rsidRPr="00C44476">
        <w:rPr>
          <w:sz w:val="22"/>
          <w:szCs w:val="22"/>
          <w:lang w:val="sr-Latn-ME"/>
        </w:rPr>
        <w:t>ab</w:t>
      </w:r>
      <w:r w:rsidRPr="00C44476">
        <w:rPr>
          <w:sz w:val="22"/>
          <w:szCs w:val="22"/>
          <w:lang w:val="sr-Latn-ME"/>
        </w:rPr>
        <w:t xml:space="preserve"> ili osip) nakon primjene acetilsalicilne kiseline, etodolaka ili nekog drugog NSAIL;</w:t>
      </w:r>
    </w:p>
    <w:p w14:paraId="628DBCDF" w14:textId="56CB50DB" w:rsidR="00C9180E" w:rsidRPr="00C44476" w:rsidRDefault="00C9180E">
      <w:pPr>
        <w:tabs>
          <w:tab w:val="left" w:pos="284"/>
        </w:tabs>
        <w:jc w:val="both"/>
        <w:rPr>
          <w:sz w:val="22"/>
          <w:szCs w:val="22"/>
          <w:lang w:val="sr-Latn-ME"/>
        </w:rPr>
      </w:pPr>
      <w:r w:rsidRPr="00C44476">
        <w:rPr>
          <w:sz w:val="22"/>
          <w:szCs w:val="22"/>
          <w:lang w:val="sr-Latn-ME"/>
        </w:rPr>
        <w:t>-</w:t>
      </w:r>
      <w:r w:rsidRPr="00C44476">
        <w:rPr>
          <w:sz w:val="22"/>
          <w:szCs w:val="22"/>
          <w:lang w:val="sr-Latn-ME"/>
        </w:rPr>
        <w:tab/>
        <w:t xml:space="preserve">imate </w:t>
      </w:r>
      <w:r w:rsidR="00F70CEB" w:rsidRPr="00C44476">
        <w:rPr>
          <w:sz w:val="22"/>
          <w:szCs w:val="22"/>
          <w:lang w:val="sr-Latn-ME"/>
        </w:rPr>
        <w:t>teško oboljenje</w:t>
      </w:r>
      <w:r w:rsidRPr="00C44476">
        <w:rPr>
          <w:sz w:val="22"/>
          <w:szCs w:val="22"/>
          <w:lang w:val="sr-Latn-ME"/>
        </w:rPr>
        <w:t xml:space="preserve"> jetre i bubrega</w:t>
      </w:r>
    </w:p>
    <w:p w14:paraId="7293AD9F" w14:textId="77777777" w:rsidR="00C9180E" w:rsidRPr="00C44476" w:rsidRDefault="00C9180E">
      <w:pPr>
        <w:tabs>
          <w:tab w:val="left" w:pos="284"/>
        </w:tabs>
        <w:jc w:val="both"/>
        <w:rPr>
          <w:sz w:val="22"/>
          <w:szCs w:val="22"/>
          <w:lang w:val="sr-Latn-ME"/>
        </w:rPr>
      </w:pPr>
      <w:r w:rsidRPr="00C44476">
        <w:rPr>
          <w:sz w:val="22"/>
          <w:szCs w:val="22"/>
          <w:lang w:val="sr-Latn-ME"/>
        </w:rPr>
        <w:t>-</w:t>
      </w:r>
      <w:r w:rsidRPr="00C44476">
        <w:rPr>
          <w:sz w:val="22"/>
          <w:szCs w:val="22"/>
          <w:lang w:val="sr-Latn-ME"/>
        </w:rPr>
        <w:tab/>
        <w:t>ako ste trudni, mislite da biste mogli biti trudni ili dojite</w:t>
      </w:r>
    </w:p>
    <w:p w14:paraId="66D13C01" w14:textId="3EF384CA" w:rsidR="00C03D8A" w:rsidRPr="00C44476" w:rsidRDefault="00C9180E" w:rsidP="00BC1065">
      <w:pPr>
        <w:jc w:val="both"/>
        <w:rPr>
          <w:sz w:val="22"/>
          <w:szCs w:val="22"/>
          <w:lang w:val="sr-Latn-ME"/>
        </w:rPr>
      </w:pPr>
      <w:r w:rsidRPr="00C44476">
        <w:rPr>
          <w:sz w:val="22"/>
          <w:szCs w:val="22"/>
          <w:lang w:val="sr-Latn-ME"/>
        </w:rPr>
        <w:t>-</w:t>
      </w:r>
      <w:r w:rsidR="00E6473A" w:rsidRPr="00C44476">
        <w:rPr>
          <w:sz w:val="22"/>
          <w:szCs w:val="22"/>
          <w:lang w:val="sr-Latn-ME"/>
        </w:rPr>
        <w:t xml:space="preserve">    </w:t>
      </w:r>
      <w:r w:rsidRPr="00C44476">
        <w:rPr>
          <w:sz w:val="22"/>
          <w:szCs w:val="22"/>
          <w:lang w:val="sr-Latn-ME"/>
        </w:rPr>
        <w:t xml:space="preserve">ako ste prethodno uzimale slične </w:t>
      </w:r>
      <w:r w:rsidR="006F22C9" w:rsidRPr="00C44476">
        <w:rPr>
          <w:sz w:val="22"/>
          <w:szCs w:val="22"/>
          <w:lang w:val="sr-Latn-ME"/>
        </w:rPr>
        <w:t>ljekov</w:t>
      </w:r>
      <w:r w:rsidRPr="00C44476">
        <w:rPr>
          <w:sz w:val="22"/>
          <w:szCs w:val="22"/>
          <w:lang w:val="sr-Latn-ME"/>
        </w:rPr>
        <w:t>e klasifi</w:t>
      </w:r>
      <w:r w:rsidR="006F22C9" w:rsidRPr="00C44476">
        <w:rPr>
          <w:sz w:val="22"/>
          <w:szCs w:val="22"/>
          <w:lang w:val="sr-Latn-ME"/>
        </w:rPr>
        <w:t>kovane</w:t>
      </w:r>
      <w:r w:rsidRPr="00C44476">
        <w:rPr>
          <w:sz w:val="22"/>
          <w:szCs w:val="22"/>
          <w:lang w:val="sr-Latn-ME"/>
        </w:rPr>
        <w:t xml:space="preserve"> kao NSAIL i imali krvarenje u stomaku ili crijevima</w:t>
      </w:r>
    </w:p>
    <w:p w14:paraId="58A047AD" w14:textId="77777777" w:rsidR="00C03D8A" w:rsidRPr="00C44476" w:rsidRDefault="00C03D8A" w:rsidP="00BC1065">
      <w:pPr>
        <w:jc w:val="both"/>
        <w:rPr>
          <w:sz w:val="22"/>
          <w:szCs w:val="22"/>
          <w:lang w:val="sr-Latn-ME"/>
        </w:rPr>
      </w:pPr>
    </w:p>
    <w:p w14:paraId="579EBB26" w14:textId="77777777" w:rsidR="00A02C42" w:rsidRPr="00C44476" w:rsidRDefault="00F47B6C" w:rsidP="00BC1065">
      <w:pPr>
        <w:jc w:val="both"/>
        <w:rPr>
          <w:b/>
          <w:bCs/>
          <w:sz w:val="22"/>
          <w:szCs w:val="22"/>
          <w:lang w:val="sr-Latn-ME"/>
        </w:rPr>
      </w:pPr>
      <w:r w:rsidRPr="00C44476">
        <w:rPr>
          <w:b/>
          <w:bCs/>
          <w:sz w:val="22"/>
          <w:szCs w:val="22"/>
          <w:lang w:val="sr-Latn-ME"/>
        </w:rPr>
        <w:t>Upozorenja i mjere opreza:</w:t>
      </w:r>
    </w:p>
    <w:p w14:paraId="40BF4A4C" w14:textId="5748ECED" w:rsidR="003B77F8" w:rsidRPr="00C44476" w:rsidRDefault="003B77F8">
      <w:pPr>
        <w:jc w:val="both"/>
        <w:rPr>
          <w:sz w:val="22"/>
          <w:szCs w:val="22"/>
          <w:lang w:val="sr-Latn-ME"/>
        </w:rPr>
      </w:pPr>
      <w:r w:rsidRPr="00C44476">
        <w:rPr>
          <w:sz w:val="22"/>
          <w:szCs w:val="22"/>
          <w:lang w:val="sr-Latn-ME"/>
        </w:rPr>
        <w:t>Razgovarajte sa svojim ljekarom ili farmaceutom prije uzimanja lijeka:</w:t>
      </w:r>
    </w:p>
    <w:p w14:paraId="23B61C1D" w14:textId="77777777" w:rsidR="006F22C9" w:rsidRPr="00C44476" w:rsidRDefault="006F22C9">
      <w:pPr>
        <w:jc w:val="both"/>
        <w:rPr>
          <w:sz w:val="22"/>
          <w:szCs w:val="22"/>
          <w:lang w:val="sr-Latn-ME"/>
        </w:rPr>
      </w:pPr>
    </w:p>
    <w:p w14:paraId="059209A6" w14:textId="1F3A0B52" w:rsidR="003B77F8" w:rsidRPr="00C44476" w:rsidRDefault="003B77F8">
      <w:pPr>
        <w:jc w:val="both"/>
        <w:rPr>
          <w:sz w:val="22"/>
          <w:szCs w:val="22"/>
          <w:lang w:val="sr-Latn-ME"/>
        </w:rPr>
      </w:pPr>
      <w:r w:rsidRPr="00C44476">
        <w:rPr>
          <w:sz w:val="22"/>
          <w:szCs w:val="22"/>
          <w:lang w:val="sr-Latn-ME"/>
        </w:rPr>
        <w:t>-</w:t>
      </w:r>
      <w:r w:rsidRPr="00C44476">
        <w:rPr>
          <w:sz w:val="22"/>
          <w:szCs w:val="22"/>
          <w:lang w:val="sr-Latn-ME"/>
        </w:rPr>
        <w:tab/>
        <w:t>ukoliko bolujete od bolesti bubrega, srca ili jetre, poremećaja krvi, pogotovo ako uzimate diuretike (</w:t>
      </w:r>
      <w:r w:rsidR="006F22C9" w:rsidRPr="00C44476">
        <w:rPr>
          <w:sz w:val="22"/>
          <w:szCs w:val="22"/>
          <w:lang w:val="sr-Latn-ME"/>
        </w:rPr>
        <w:t>ljekov</w:t>
      </w:r>
      <w:r w:rsidRPr="00C44476">
        <w:rPr>
          <w:sz w:val="22"/>
          <w:szCs w:val="22"/>
          <w:lang w:val="sr-Latn-ME"/>
        </w:rPr>
        <w:t>i koji pospješuju izlučivanje tečnosti). Dozu je potrebno po mogućnosti što više smanjiti i raditi redovne preglede.</w:t>
      </w:r>
    </w:p>
    <w:p w14:paraId="2AA385D8" w14:textId="10D10C87" w:rsidR="003B77F8" w:rsidRPr="00C44476" w:rsidRDefault="003B77F8">
      <w:pPr>
        <w:jc w:val="both"/>
        <w:rPr>
          <w:sz w:val="22"/>
          <w:szCs w:val="22"/>
          <w:lang w:val="sr-Latn-ME"/>
        </w:rPr>
      </w:pPr>
      <w:r w:rsidRPr="00C44476">
        <w:rPr>
          <w:sz w:val="22"/>
          <w:szCs w:val="22"/>
          <w:lang w:val="sr-Latn-ME"/>
        </w:rPr>
        <w:t>-</w:t>
      </w:r>
      <w:r w:rsidRPr="00C44476">
        <w:rPr>
          <w:sz w:val="22"/>
          <w:szCs w:val="22"/>
          <w:lang w:val="sr-Latn-ME"/>
        </w:rPr>
        <w:tab/>
        <w:t xml:space="preserve">ukoliko koristite hroničnu terapiju </w:t>
      </w:r>
      <w:r w:rsidR="006F22C9" w:rsidRPr="00C44476">
        <w:rPr>
          <w:sz w:val="22"/>
          <w:szCs w:val="22"/>
          <w:lang w:val="sr-Latn-ME"/>
        </w:rPr>
        <w:t>ljekov</w:t>
      </w:r>
      <w:r w:rsidRPr="00C44476">
        <w:rPr>
          <w:sz w:val="22"/>
          <w:szCs w:val="22"/>
          <w:lang w:val="sr-Latn-ME"/>
        </w:rPr>
        <w:t xml:space="preserve">ima izuzev </w:t>
      </w:r>
      <w:r w:rsidR="004D1D94" w:rsidRPr="00C44476">
        <w:rPr>
          <w:sz w:val="22"/>
          <w:szCs w:val="22"/>
          <w:lang w:val="sr-Latn-ME"/>
        </w:rPr>
        <w:t xml:space="preserve">lijeka </w:t>
      </w:r>
      <w:r w:rsidRPr="00C44476">
        <w:rPr>
          <w:sz w:val="22"/>
          <w:szCs w:val="22"/>
          <w:lang w:val="sr-Latn-ME"/>
        </w:rPr>
        <w:t xml:space="preserve">Etol Fort, </w:t>
      </w:r>
      <w:r w:rsidR="004D1D94" w:rsidRPr="00C44476">
        <w:rPr>
          <w:sz w:val="22"/>
          <w:szCs w:val="22"/>
          <w:lang w:val="sr-Latn-ME"/>
        </w:rPr>
        <w:t>pošto</w:t>
      </w:r>
      <w:r w:rsidRPr="00C44476">
        <w:rPr>
          <w:sz w:val="22"/>
          <w:szCs w:val="22"/>
          <w:lang w:val="sr-Latn-ME"/>
        </w:rPr>
        <w:t xml:space="preserve"> će Vaš ljekar željeti da zakaže regularne preglede, posebno ako ste stariji.</w:t>
      </w:r>
    </w:p>
    <w:p w14:paraId="5E527048" w14:textId="77777777" w:rsidR="003B77F8" w:rsidRPr="00C44476" w:rsidRDefault="003B77F8">
      <w:pPr>
        <w:jc w:val="both"/>
        <w:rPr>
          <w:sz w:val="22"/>
          <w:szCs w:val="22"/>
          <w:lang w:val="sr-Latn-ME"/>
        </w:rPr>
      </w:pPr>
      <w:r w:rsidRPr="00C44476">
        <w:rPr>
          <w:sz w:val="22"/>
          <w:szCs w:val="22"/>
          <w:lang w:val="sr-Latn-ME"/>
        </w:rPr>
        <w:t>-</w:t>
      </w:r>
      <w:r w:rsidRPr="00C44476">
        <w:rPr>
          <w:sz w:val="22"/>
          <w:szCs w:val="22"/>
          <w:lang w:val="sr-Latn-ME"/>
        </w:rPr>
        <w:tab/>
        <w:t>ukoliko patite od zadržavanja tečnosti (oticanja nogu, članaka ili stopala).</w:t>
      </w:r>
    </w:p>
    <w:p w14:paraId="1BAA5892" w14:textId="77777777" w:rsidR="003B77F8" w:rsidRPr="00C44476" w:rsidRDefault="003B77F8">
      <w:pPr>
        <w:jc w:val="both"/>
        <w:rPr>
          <w:sz w:val="22"/>
          <w:szCs w:val="22"/>
          <w:lang w:val="sr-Latn-ME"/>
        </w:rPr>
      </w:pPr>
      <w:r w:rsidRPr="00C44476">
        <w:rPr>
          <w:sz w:val="22"/>
          <w:szCs w:val="22"/>
          <w:lang w:val="sr-Latn-ME"/>
        </w:rPr>
        <w:t>-</w:t>
      </w:r>
      <w:r w:rsidRPr="00C44476">
        <w:rPr>
          <w:sz w:val="22"/>
          <w:szCs w:val="22"/>
          <w:lang w:val="sr-Latn-ME"/>
        </w:rPr>
        <w:tab/>
        <w:t>ukoliko imate povišen krvni pritisak ili srčano oboljenje.</w:t>
      </w:r>
    </w:p>
    <w:p w14:paraId="7114876B" w14:textId="3EDA5250" w:rsidR="003B77F8" w:rsidRPr="00C44476" w:rsidRDefault="003B77F8">
      <w:pPr>
        <w:jc w:val="both"/>
        <w:rPr>
          <w:sz w:val="22"/>
          <w:szCs w:val="22"/>
          <w:lang w:val="sr-Latn-ME"/>
        </w:rPr>
      </w:pPr>
      <w:r w:rsidRPr="00C44476">
        <w:rPr>
          <w:sz w:val="22"/>
          <w:szCs w:val="22"/>
          <w:lang w:val="sr-Latn-ME"/>
        </w:rPr>
        <w:t>-</w:t>
      </w:r>
      <w:r w:rsidRPr="00C44476">
        <w:rPr>
          <w:sz w:val="22"/>
          <w:szCs w:val="22"/>
          <w:lang w:val="sr-Latn-ME"/>
        </w:rPr>
        <w:tab/>
        <w:t xml:space="preserve">ukoliko </w:t>
      </w:r>
      <w:r w:rsidR="006F22C9" w:rsidRPr="00C44476">
        <w:rPr>
          <w:sz w:val="22"/>
          <w:szCs w:val="22"/>
          <w:lang w:val="sr-Latn-ME"/>
        </w:rPr>
        <w:t xml:space="preserve">imate ili ste ikad imali </w:t>
      </w:r>
      <w:r w:rsidRPr="00C44476">
        <w:rPr>
          <w:sz w:val="22"/>
          <w:szCs w:val="22"/>
          <w:lang w:val="sr-Latn-ME"/>
        </w:rPr>
        <w:t>astmu ili poteškoće sa disanjem.</w:t>
      </w:r>
    </w:p>
    <w:p w14:paraId="3B9BFE6B" w14:textId="5C709464" w:rsidR="003B77F8" w:rsidRPr="00C44476" w:rsidRDefault="003B77F8">
      <w:pPr>
        <w:jc w:val="both"/>
        <w:rPr>
          <w:sz w:val="22"/>
          <w:szCs w:val="22"/>
          <w:lang w:val="sr-Latn-ME"/>
        </w:rPr>
      </w:pPr>
      <w:r w:rsidRPr="00C44476">
        <w:rPr>
          <w:sz w:val="22"/>
          <w:szCs w:val="22"/>
          <w:lang w:val="sr-Latn-ME"/>
        </w:rPr>
        <w:t>-</w:t>
      </w:r>
      <w:r w:rsidRPr="00C44476">
        <w:rPr>
          <w:sz w:val="22"/>
          <w:szCs w:val="22"/>
          <w:lang w:val="sr-Latn-ME"/>
        </w:rPr>
        <w:tab/>
        <w:t>ukoliko</w:t>
      </w:r>
      <w:r w:rsidR="006F22C9" w:rsidRPr="00C44476">
        <w:rPr>
          <w:sz w:val="22"/>
          <w:szCs w:val="22"/>
          <w:lang w:val="sr-Latn-ME"/>
        </w:rPr>
        <w:t xml:space="preserve"> </w:t>
      </w:r>
      <w:r w:rsidRPr="00C44476">
        <w:rPr>
          <w:sz w:val="22"/>
          <w:szCs w:val="22"/>
          <w:lang w:val="sr-Latn-ME"/>
        </w:rPr>
        <w:t>imate srčanih problema, ranije ste imali moždani udar ili mislite da ste pod rizikom za razvoj ovakvih stanja (na primjer, ako imate visok krvni pritisak, šećernu bolest, visok holesterol ili ste pušač).</w:t>
      </w:r>
    </w:p>
    <w:p w14:paraId="6A7C3419" w14:textId="77777777" w:rsidR="003B77F8" w:rsidRPr="00C44476" w:rsidRDefault="003B77F8">
      <w:pPr>
        <w:jc w:val="both"/>
        <w:rPr>
          <w:sz w:val="22"/>
          <w:szCs w:val="22"/>
          <w:lang w:val="sr-Latn-ME"/>
        </w:rPr>
      </w:pPr>
    </w:p>
    <w:p w14:paraId="39E78C22" w14:textId="5894948A" w:rsidR="003B77F8" w:rsidRPr="00C44476" w:rsidRDefault="006F22C9">
      <w:pPr>
        <w:jc w:val="both"/>
        <w:rPr>
          <w:sz w:val="22"/>
          <w:szCs w:val="22"/>
          <w:lang w:val="sr-Latn-ME"/>
        </w:rPr>
      </w:pPr>
      <w:r w:rsidRPr="00C44476">
        <w:rPr>
          <w:sz w:val="22"/>
          <w:szCs w:val="22"/>
          <w:lang w:val="sr-Latn-ME"/>
        </w:rPr>
        <w:t>Ljekov</w:t>
      </w:r>
      <w:r w:rsidR="003B77F8" w:rsidRPr="00C44476">
        <w:rPr>
          <w:sz w:val="22"/>
          <w:szCs w:val="22"/>
          <w:lang w:val="sr-Latn-ME"/>
        </w:rPr>
        <w:t xml:space="preserve">i poput </w:t>
      </w:r>
      <w:r w:rsidR="00B44016" w:rsidRPr="00C44476">
        <w:rPr>
          <w:sz w:val="22"/>
          <w:szCs w:val="22"/>
          <w:lang w:val="sr-Latn-ME"/>
        </w:rPr>
        <w:t xml:space="preserve">lijeka </w:t>
      </w:r>
      <w:r w:rsidR="003B77F8" w:rsidRPr="00C44476">
        <w:rPr>
          <w:sz w:val="22"/>
          <w:szCs w:val="22"/>
          <w:lang w:val="sr-Latn-ME"/>
        </w:rPr>
        <w:t>Etol Fort mogu se povezati sa blago povećanim rizikom od srčanog udara (infarkt miokarda) ili moždanog udara. Rizik je vjerovatniji pri visokim dozama i produženom liječenju. Nemojte prekoračiti preporučenu dozu i dužinu liječenja.</w:t>
      </w:r>
    </w:p>
    <w:p w14:paraId="02F7C128" w14:textId="77777777" w:rsidR="003B77F8" w:rsidRPr="00C44476" w:rsidRDefault="003B77F8">
      <w:pPr>
        <w:jc w:val="both"/>
        <w:rPr>
          <w:sz w:val="22"/>
          <w:szCs w:val="22"/>
          <w:lang w:val="sr-Latn-ME"/>
        </w:rPr>
      </w:pPr>
    </w:p>
    <w:p w14:paraId="75B9D5F9" w14:textId="77777777" w:rsidR="003B77F8" w:rsidRPr="00C44476" w:rsidRDefault="003B77F8">
      <w:pPr>
        <w:jc w:val="both"/>
        <w:rPr>
          <w:sz w:val="22"/>
          <w:szCs w:val="22"/>
          <w:lang w:val="sr-Latn-ME"/>
        </w:rPr>
      </w:pPr>
      <w:r w:rsidRPr="00C44476">
        <w:rPr>
          <w:sz w:val="22"/>
          <w:szCs w:val="22"/>
          <w:lang w:val="sr-Latn-ME"/>
        </w:rPr>
        <w:t>Ukoliko imate problema sa srcem ili ste imali moždani udar ili mislite da biste mogli biti pod rizikom od ovih stanja (npr. imate visok krvni pritisak, visoke vrijednosti šećera ili holesterola u krvi, ili ste pušač) morate se posavjetovati sa ljekarom ili farmaceutom o potrebnom liječenju.</w:t>
      </w:r>
    </w:p>
    <w:p w14:paraId="7552A55F" w14:textId="77777777" w:rsidR="003B77F8" w:rsidRPr="00C44476" w:rsidRDefault="003B77F8">
      <w:pPr>
        <w:jc w:val="both"/>
        <w:rPr>
          <w:sz w:val="22"/>
          <w:szCs w:val="22"/>
          <w:lang w:val="sr-Latn-ME"/>
        </w:rPr>
      </w:pPr>
    </w:p>
    <w:p w14:paraId="7E9F1E46" w14:textId="5F376F4C" w:rsidR="003B77F8" w:rsidRPr="00C44476" w:rsidRDefault="003B77F8">
      <w:pPr>
        <w:jc w:val="both"/>
        <w:rPr>
          <w:sz w:val="22"/>
          <w:szCs w:val="22"/>
          <w:lang w:val="sr-Latn-ME"/>
        </w:rPr>
      </w:pPr>
      <w:r w:rsidRPr="00C44476">
        <w:rPr>
          <w:b/>
          <w:bCs/>
          <w:sz w:val="22"/>
          <w:szCs w:val="22"/>
          <w:lang w:val="sr-Latn-ME"/>
        </w:rPr>
        <w:t xml:space="preserve">Ozbiljna gastrointestinalna </w:t>
      </w:r>
      <w:r w:rsidR="00372610" w:rsidRPr="00C44476">
        <w:rPr>
          <w:b/>
          <w:bCs/>
          <w:sz w:val="22"/>
          <w:szCs w:val="22"/>
          <w:lang w:val="sr-Latn-ME"/>
        </w:rPr>
        <w:t>ne</w:t>
      </w:r>
      <w:r w:rsidR="008E08B2" w:rsidRPr="00C44476">
        <w:rPr>
          <w:b/>
          <w:bCs/>
          <w:sz w:val="22"/>
          <w:szCs w:val="22"/>
          <w:lang w:val="sr-Latn-ME"/>
        </w:rPr>
        <w:t>ž</w:t>
      </w:r>
      <w:r w:rsidR="00372610" w:rsidRPr="00C44476">
        <w:rPr>
          <w:b/>
          <w:bCs/>
          <w:sz w:val="22"/>
          <w:szCs w:val="22"/>
          <w:lang w:val="sr-Latn-ME"/>
        </w:rPr>
        <w:t>eljena dejstva</w:t>
      </w:r>
      <w:r w:rsidRPr="00C44476">
        <w:rPr>
          <w:sz w:val="22"/>
          <w:szCs w:val="22"/>
          <w:lang w:val="sr-Latn-ME"/>
        </w:rPr>
        <w:t xml:space="preserve"> kao što </w:t>
      </w:r>
      <w:r w:rsidR="002B6A34" w:rsidRPr="00C44476">
        <w:rPr>
          <w:sz w:val="22"/>
          <w:szCs w:val="22"/>
          <w:lang w:val="sr-Latn-ME"/>
        </w:rPr>
        <w:t>su</w:t>
      </w:r>
      <w:r w:rsidRPr="00C44476">
        <w:rPr>
          <w:sz w:val="22"/>
          <w:szCs w:val="22"/>
          <w:lang w:val="sr-Latn-ME"/>
        </w:rPr>
        <w:t xml:space="preserve"> krvarenje, ulceracije ili perforacije mogu se desiti sa ili bez upozoravajućih simptoma kod pacijenata liječenih NSAI</w:t>
      </w:r>
      <w:r w:rsidR="002B6A34" w:rsidRPr="00C44476">
        <w:rPr>
          <w:sz w:val="22"/>
          <w:szCs w:val="22"/>
          <w:lang w:val="sr-Latn-ME"/>
        </w:rPr>
        <w:t>L</w:t>
      </w:r>
      <w:r w:rsidRPr="00C44476">
        <w:rPr>
          <w:sz w:val="22"/>
          <w:szCs w:val="22"/>
          <w:lang w:val="sr-Latn-ME"/>
        </w:rPr>
        <w:t xml:space="preserve">. </w:t>
      </w:r>
      <w:r w:rsidR="002B6A34" w:rsidRPr="00C44476">
        <w:rPr>
          <w:sz w:val="22"/>
          <w:szCs w:val="22"/>
          <w:lang w:val="sr-Latn-ME"/>
        </w:rPr>
        <w:t>Primjenu</w:t>
      </w:r>
      <w:r w:rsidRPr="00C44476">
        <w:rPr>
          <w:sz w:val="22"/>
          <w:szCs w:val="22"/>
          <w:lang w:val="sr-Latn-ME"/>
        </w:rPr>
        <w:t xml:space="preserve"> lijek</w:t>
      </w:r>
      <w:r w:rsidR="002B6A34" w:rsidRPr="00C44476">
        <w:rPr>
          <w:sz w:val="22"/>
          <w:szCs w:val="22"/>
          <w:lang w:val="sr-Latn-ME"/>
        </w:rPr>
        <w:t>a</w:t>
      </w:r>
      <w:r w:rsidRPr="00C44476">
        <w:rPr>
          <w:sz w:val="22"/>
          <w:szCs w:val="22"/>
          <w:lang w:val="sr-Latn-ME"/>
        </w:rPr>
        <w:t xml:space="preserve"> Etol Fort morate </w:t>
      </w:r>
      <w:r w:rsidRPr="00C44476">
        <w:rPr>
          <w:b/>
          <w:bCs/>
          <w:sz w:val="22"/>
          <w:szCs w:val="22"/>
          <w:lang w:val="sr-Latn-ME"/>
        </w:rPr>
        <w:t>obustaviti odmah</w:t>
      </w:r>
      <w:r w:rsidRPr="00C44476">
        <w:rPr>
          <w:sz w:val="22"/>
          <w:szCs w:val="22"/>
          <w:lang w:val="sr-Latn-ME"/>
        </w:rPr>
        <w:t xml:space="preserve"> ukoliko se pojave znakovi gastrointestinalnog krvarenja.</w:t>
      </w:r>
    </w:p>
    <w:p w14:paraId="395971DE" w14:textId="77777777" w:rsidR="003B77F8" w:rsidRPr="00C44476" w:rsidRDefault="003B77F8">
      <w:pPr>
        <w:jc w:val="both"/>
        <w:rPr>
          <w:sz w:val="22"/>
          <w:szCs w:val="22"/>
          <w:lang w:val="sr-Latn-ME"/>
        </w:rPr>
      </w:pPr>
    </w:p>
    <w:p w14:paraId="37723707" w14:textId="77777777" w:rsidR="003B77F8" w:rsidRPr="00C44476" w:rsidRDefault="003B77F8">
      <w:pPr>
        <w:jc w:val="both"/>
        <w:rPr>
          <w:b/>
          <w:bCs/>
          <w:sz w:val="22"/>
          <w:szCs w:val="22"/>
          <w:lang w:val="sr-Latn-ME"/>
        </w:rPr>
      </w:pPr>
      <w:r w:rsidRPr="00C44476">
        <w:rPr>
          <w:b/>
          <w:bCs/>
          <w:sz w:val="22"/>
          <w:szCs w:val="22"/>
          <w:lang w:val="sr-Latn-ME"/>
        </w:rPr>
        <w:t>Djeca</w:t>
      </w:r>
    </w:p>
    <w:p w14:paraId="33B5D82B" w14:textId="2E6C002E" w:rsidR="003B77F8" w:rsidRPr="00C44476" w:rsidRDefault="008E08B2">
      <w:pPr>
        <w:jc w:val="both"/>
        <w:rPr>
          <w:sz w:val="22"/>
          <w:szCs w:val="22"/>
          <w:lang w:val="sr-Latn-ME"/>
        </w:rPr>
      </w:pPr>
      <w:r w:rsidRPr="00C44476">
        <w:rPr>
          <w:sz w:val="22"/>
          <w:szCs w:val="22"/>
          <w:lang w:val="sr-Latn-ME"/>
        </w:rPr>
        <w:t xml:space="preserve">Lijek </w:t>
      </w:r>
      <w:r w:rsidR="003B77F8" w:rsidRPr="00C44476">
        <w:rPr>
          <w:sz w:val="22"/>
          <w:szCs w:val="22"/>
          <w:lang w:val="sr-Latn-ME"/>
        </w:rPr>
        <w:t>Etol Fort se ne preporuč</w:t>
      </w:r>
      <w:r w:rsidR="00F540D6" w:rsidRPr="00C44476">
        <w:rPr>
          <w:sz w:val="22"/>
          <w:szCs w:val="22"/>
          <w:lang w:val="sr-Latn-ME"/>
        </w:rPr>
        <w:t>uje</w:t>
      </w:r>
      <w:r w:rsidR="003B77F8" w:rsidRPr="00C44476">
        <w:rPr>
          <w:sz w:val="22"/>
          <w:szCs w:val="22"/>
          <w:lang w:val="sr-Latn-ME"/>
        </w:rPr>
        <w:t xml:space="preserve"> za upotrebu kod djece.</w:t>
      </w:r>
    </w:p>
    <w:p w14:paraId="579EBB29" w14:textId="77777777" w:rsidR="00C77D13" w:rsidRPr="00C44476" w:rsidRDefault="00C77D13" w:rsidP="00BC1065">
      <w:pPr>
        <w:jc w:val="both"/>
        <w:rPr>
          <w:bCs/>
          <w:sz w:val="22"/>
          <w:szCs w:val="22"/>
          <w:lang w:val="sr-Latn-ME"/>
        </w:rPr>
      </w:pPr>
    </w:p>
    <w:p w14:paraId="579EBB2A" w14:textId="77777777" w:rsidR="00A32113" w:rsidRPr="00C44476" w:rsidRDefault="00A32113" w:rsidP="00BC1065">
      <w:pPr>
        <w:jc w:val="both"/>
        <w:rPr>
          <w:b/>
          <w:sz w:val="22"/>
          <w:szCs w:val="22"/>
          <w:lang w:val="sr-Latn-ME"/>
        </w:rPr>
      </w:pPr>
      <w:r w:rsidRPr="00C44476">
        <w:rPr>
          <w:b/>
          <w:sz w:val="22"/>
          <w:szCs w:val="22"/>
          <w:lang w:val="sr-Latn-ME"/>
        </w:rPr>
        <w:t xml:space="preserve">Primjena drugih </w:t>
      </w:r>
      <w:r w:rsidR="001B03B0" w:rsidRPr="00C44476">
        <w:rPr>
          <w:b/>
          <w:sz w:val="22"/>
          <w:szCs w:val="22"/>
          <w:lang w:val="sr-Latn-ME"/>
        </w:rPr>
        <w:t>l</w:t>
      </w:r>
      <w:r w:rsidRPr="00C44476">
        <w:rPr>
          <w:b/>
          <w:sz w:val="22"/>
          <w:szCs w:val="22"/>
          <w:lang w:val="sr-Latn-ME"/>
        </w:rPr>
        <w:t>jekova</w:t>
      </w:r>
    </w:p>
    <w:p w14:paraId="579EBB2B" w14:textId="1D0BAA79" w:rsidR="00445D8F" w:rsidRPr="00C44476" w:rsidRDefault="00445D8F" w:rsidP="00BC1065">
      <w:pPr>
        <w:jc w:val="both"/>
        <w:rPr>
          <w:sz w:val="22"/>
          <w:szCs w:val="22"/>
          <w:lang w:val="sr-Latn-ME"/>
        </w:rPr>
      </w:pPr>
    </w:p>
    <w:p w14:paraId="0DC490E5" w14:textId="0E3A66EA" w:rsidR="00097BBC" w:rsidRPr="00C44476" w:rsidRDefault="00097BBC">
      <w:pPr>
        <w:tabs>
          <w:tab w:val="left" w:pos="284"/>
        </w:tabs>
        <w:jc w:val="both"/>
        <w:rPr>
          <w:sz w:val="22"/>
          <w:szCs w:val="22"/>
          <w:lang w:val="sr-Latn-ME"/>
        </w:rPr>
      </w:pPr>
      <w:r w:rsidRPr="00C44476">
        <w:rPr>
          <w:sz w:val="22"/>
          <w:szCs w:val="22"/>
          <w:lang w:val="sr-Latn-ME"/>
        </w:rPr>
        <w:lastRenderedPageBreak/>
        <w:t>Obav</w:t>
      </w:r>
      <w:r w:rsidR="009E1882" w:rsidRPr="00C44476">
        <w:rPr>
          <w:sz w:val="22"/>
          <w:szCs w:val="22"/>
          <w:lang w:val="sr-Latn-ME"/>
        </w:rPr>
        <w:t>i</w:t>
      </w:r>
      <w:r w:rsidRPr="00C44476">
        <w:rPr>
          <w:sz w:val="22"/>
          <w:szCs w:val="22"/>
          <w:lang w:val="sr-Latn-ME"/>
        </w:rPr>
        <w:t>jestite l</w:t>
      </w:r>
      <w:r w:rsidR="009E1882" w:rsidRPr="00C44476">
        <w:rPr>
          <w:sz w:val="22"/>
          <w:szCs w:val="22"/>
          <w:lang w:val="sr-Latn-ME"/>
        </w:rPr>
        <w:t>j</w:t>
      </w:r>
      <w:r w:rsidRPr="00C44476">
        <w:rPr>
          <w:sz w:val="22"/>
          <w:szCs w:val="22"/>
          <w:lang w:val="sr-Latn-ME"/>
        </w:rPr>
        <w:t>ekara ako uzimate ili ste skoro uzimali neke druge l</w:t>
      </w:r>
      <w:r w:rsidR="009E1882" w:rsidRPr="00C44476">
        <w:rPr>
          <w:sz w:val="22"/>
          <w:szCs w:val="22"/>
          <w:lang w:val="sr-Latn-ME"/>
        </w:rPr>
        <w:t>j</w:t>
      </w:r>
      <w:r w:rsidRPr="00C44476">
        <w:rPr>
          <w:sz w:val="22"/>
          <w:szCs w:val="22"/>
          <w:lang w:val="sr-Latn-ME"/>
        </w:rPr>
        <w:t>ekove, uključujući i l</w:t>
      </w:r>
      <w:r w:rsidR="009E1882" w:rsidRPr="00C44476">
        <w:rPr>
          <w:sz w:val="22"/>
          <w:szCs w:val="22"/>
          <w:lang w:val="sr-Latn-ME"/>
        </w:rPr>
        <w:t>j</w:t>
      </w:r>
      <w:r w:rsidRPr="00C44476">
        <w:rPr>
          <w:sz w:val="22"/>
          <w:szCs w:val="22"/>
          <w:lang w:val="sr-Latn-ME"/>
        </w:rPr>
        <w:t>ekove koji izdaju bez l</w:t>
      </w:r>
      <w:r w:rsidR="009E1882" w:rsidRPr="00C44476">
        <w:rPr>
          <w:sz w:val="22"/>
          <w:szCs w:val="22"/>
          <w:lang w:val="sr-Latn-ME"/>
        </w:rPr>
        <w:t>j</w:t>
      </w:r>
      <w:r w:rsidRPr="00C44476">
        <w:rPr>
          <w:sz w:val="22"/>
          <w:szCs w:val="22"/>
          <w:lang w:val="sr-Latn-ME"/>
        </w:rPr>
        <w:t>ekarskog recepta.</w:t>
      </w:r>
    </w:p>
    <w:p w14:paraId="2E8ECF7A" w14:textId="01C81175" w:rsidR="00097BBC" w:rsidRPr="00C44476" w:rsidRDefault="0027129E">
      <w:pPr>
        <w:tabs>
          <w:tab w:val="left" w:pos="284"/>
        </w:tabs>
        <w:jc w:val="both"/>
        <w:rPr>
          <w:sz w:val="22"/>
          <w:szCs w:val="22"/>
          <w:lang w:val="sr-Latn-ME"/>
        </w:rPr>
      </w:pPr>
      <w:r w:rsidRPr="00C44476">
        <w:rPr>
          <w:sz w:val="22"/>
          <w:szCs w:val="22"/>
          <w:lang w:val="sr-Latn-ME"/>
        </w:rPr>
        <w:t>Obavijestite ljekara ako uzimate</w:t>
      </w:r>
      <w:r w:rsidR="00097BBC" w:rsidRPr="00C44476">
        <w:rPr>
          <w:sz w:val="22"/>
          <w:szCs w:val="22"/>
          <w:lang w:val="sr-Latn-ME"/>
        </w:rPr>
        <w:t>:</w:t>
      </w:r>
      <w:r w:rsidRPr="00C44476">
        <w:rPr>
          <w:sz w:val="22"/>
          <w:szCs w:val="22"/>
          <w:lang w:val="sr-Latn-ME"/>
        </w:rPr>
        <w:t xml:space="preserve"> </w:t>
      </w:r>
    </w:p>
    <w:p w14:paraId="37BA4234" w14:textId="15F16E55" w:rsidR="00097BBC" w:rsidRPr="00C44476" w:rsidRDefault="00097BBC">
      <w:pPr>
        <w:tabs>
          <w:tab w:val="left" w:pos="284"/>
        </w:tabs>
        <w:jc w:val="both"/>
        <w:rPr>
          <w:sz w:val="22"/>
          <w:szCs w:val="22"/>
          <w:lang w:val="sr-Latn-ME"/>
        </w:rPr>
      </w:pPr>
      <w:r w:rsidRPr="00C44476">
        <w:rPr>
          <w:sz w:val="22"/>
          <w:szCs w:val="22"/>
          <w:lang w:val="sr-Latn-ME"/>
        </w:rPr>
        <w:t>·</w:t>
      </w:r>
      <w:r w:rsidRPr="00C44476">
        <w:rPr>
          <w:sz w:val="22"/>
          <w:szCs w:val="22"/>
          <w:lang w:val="sr-Latn-ME"/>
        </w:rPr>
        <w:tab/>
        <w:t>varfarin (l</w:t>
      </w:r>
      <w:r w:rsidR="0014348F" w:rsidRPr="00C44476">
        <w:rPr>
          <w:sz w:val="22"/>
          <w:szCs w:val="22"/>
          <w:lang w:val="sr-Latn-ME"/>
        </w:rPr>
        <w:t>i</w:t>
      </w:r>
      <w:r w:rsidR="00E72731" w:rsidRPr="00C44476">
        <w:rPr>
          <w:sz w:val="22"/>
          <w:szCs w:val="22"/>
          <w:lang w:val="sr-Latn-ME"/>
        </w:rPr>
        <w:t>j</w:t>
      </w:r>
      <w:r w:rsidRPr="00C44476">
        <w:rPr>
          <w:sz w:val="22"/>
          <w:szCs w:val="22"/>
          <w:lang w:val="sr-Latn-ME"/>
        </w:rPr>
        <w:t>ek koji sprečava zgrušavanje krvi)</w:t>
      </w:r>
    </w:p>
    <w:p w14:paraId="7F8A9848" w14:textId="042A41ED" w:rsidR="00097BBC" w:rsidRPr="00C44476" w:rsidRDefault="00097BBC">
      <w:pPr>
        <w:tabs>
          <w:tab w:val="left" w:pos="284"/>
        </w:tabs>
        <w:jc w:val="both"/>
        <w:rPr>
          <w:sz w:val="22"/>
          <w:szCs w:val="22"/>
          <w:lang w:val="sr-Latn-ME"/>
        </w:rPr>
      </w:pPr>
      <w:r w:rsidRPr="00C44476">
        <w:rPr>
          <w:sz w:val="22"/>
          <w:szCs w:val="22"/>
          <w:lang w:val="sr-Latn-ME"/>
        </w:rPr>
        <w:t>·</w:t>
      </w:r>
      <w:r w:rsidRPr="00C44476">
        <w:rPr>
          <w:sz w:val="22"/>
          <w:szCs w:val="22"/>
          <w:lang w:val="sr-Latn-ME"/>
        </w:rPr>
        <w:tab/>
      </w:r>
      <w:r w:rsidR="004C0377" w:rsidRPr="00C44476">
        <w:rPr>
          <w:sz w:val="22"/>
          <w:szCs w:val="22"/>
          <w:lang w:val="sr-Latn-ME"/>
        </w:rPr>
        <w:t>c</w:t>
      </w:r>
      <w:r w:rsidRPr="00C44476">
        <w:rPr>
          <w:sz w:val="22"/>
          <w:szCs w:val="22"/>
          <w:lang w:val="sr-Latn-ME"/>
        </w:rPr>
        <w:t>iklosporin (l</w:t>
      </w:r>
      <w:r w:rsidR="0014348F" w:rsidRPr="00C44476">
        <w:rPr>
          <w:sz w:val="22"/>
          <w:szCs w:val="22"/>
          <w:lang w:val="sr-Latn-ME"/>
        </w:rPr>
        <w:t>i</w:t>
      </w:r>
      <w:r w:rsidR="00E72731" w:rsidRPr="00C44476">
        <w:rPr>
          <w:sz w:val="22"/>
          <w:szCs w:val="22"/>
          <w:lang w:val="sr-Latn-ME"/>
        </w:rPr>
        <w:t>j</w:t>
      </w:r>
      <w:r w:rsidRPr="00C44476">
        <w:rPr>
          <w:sz w:val="22"/>
          <w:szCs w:val="22"/>
          <w:lang w:val="sr-Latn-ME"/>
        </w:rPr>
        <w:t>ek koji se korist</w:t>
      </w:r>
      <w:r w:rsidR="002B6A34" w:rsidRPr="00C44476">
        <w:rPr>
          <w:sz w:val="22"/>
          <w:szCs w:val="22"/>
          <w:lang w:val="sr-Latn-ME"/>
        </w:rPr>
        <w:t>i</w:t>
      </w:r>
      <w:r w:rsidRPr="00C44476">
        <w:rPr>
          <w:sz w:val="22"/>
          <w:szCs w:val="22"/>
          <w:lang w:val="sr-Latn-ME"/>
        </w:rPr>
        <w:t xml:space="preserve"> nakon transplantacije)</w:t>
      </w:r>
    </w:p>
    <w:p w14:paraId="030108BB" w14:textId="7EA43126" w:rsidR="00097BBC" w:rsidRPr="00C44476" w:rsidRDefault="00097BBC">
      <w:pPr>
        <w:tabs>
          <w:tab w:val="left" w:pos="284"/>
        </w:tabs>
        <w:jc w:val="both"/>
        <w:rPr>
          <w:sz w:val="22"/>
          <w:szCs w:val="22"/>
          <w:lang w:val="sr-Latn-ME"/>
        </w:rPr>
      </w:pPr>
      <w:r w:rsidRPr="00C44476">
        <w:rPr>
          <w:sz w:val="22"/>
          <w:szCs w:val="22"/>
          <w:lang w:val="sr-Latn-ME"/>
        </w:rPr>
        <w:t>·</w:t>
      </w:r>
      <w:r w:rsidRPr="00C44476">
        <w:rPr>
          <w:sz w:val="22"/>
          <w:szCs w:val="22"/>
          <w:lang w:val="sr-Latn-ME"/>
        </w:rPr>
        <w:tab/>
        <w:t>digoksin (l</w:t>
      </w:r>
      <w:r w:rsidR="00E72731" w:rsidRPr="00C44476">
        <w:rPr>
          <w:sz w:val="22"/>
          <w:szCs w:val="22"/>
          <w:lang w:val="sr-Latn-ME"/>
        </w:rPr>
        <w:t>ij</w:t>
      </w:r>
      <w:r w:rsidRPr="00C44476">
        <w:rPr>
          <w:sz w:val="22"/>
          <w:szCs w:val="22"/>
          <w:lang w:val="sr-Latn-ME"/>
        </w:rPr>
        <w:t>ek u terapiji srčane slabosti)</w:t>
      </w:r>
    </w:p>
    <w:p w14:paraId="1C627BD2" w14:textId="2DFB85E4" w:rsidR="00097BBC" w:rsidRPr="00C44476" w:rsidRDefault="00097BBC">
      <w:pPr>
        <w:tabs>
          <w:tab w:val="left" w:pos="284"/>
        </w:tabs>
        <w:jc w:val="both"/>
        <w:rPr>
          <w:sz w:val="22"/>
          <w:szCs w:val="22"/>
          <w:lang w:val="sr-Latn-ME"/>
        </w:rPr>
      </w:pPr>
      <w:r w:rsidRPr="00C44476">
        <w:rPr>
          <w:sz w:val="22"/>
          <w:szCs w:val="22"/>
          <w:lang w:val="sr-Latn-ME"/>
        </w:rPr>
        <w:t>·</w:t>
      </w:r>
      <w:r w:rsidRPr="00C44476">
        <w:rPr>
          <w:sz w:val="22"/>
          <w:szCs w:val="22"/>
          <w:lang w:val="sr-Latn-ME"/>
        </w:rPr>
        <w:tab/>
      </w:r>
      <w:r w:rsidR="004C0377" w:rsidRPr="00C44476">
        <w:rPr>
          <w:sz w:val="22"/>
          <w:szCs w:val="22"/>
          <w:lang w:val="sr-Latn-ME"/>
        </w:rPr>
        <w:t>l</w:t>
      </w:r>
      <w:r w:rsidRPr="00C44476">
        <w:rPr>
          <w:sz w:val="22"/>
          <w:szCs w:val="22"/>
          <w:lang w:val="sr-Latn-ME"/>
        </w:rPr>
        <w:t>itijum (l</w:t>
      </w:r>
      <w:r w:rsidR="00E72731" w:rsidRPr="00C44476">
        <w:rPr>
          <w:sz w:val="22"/>
          <w:szCs w:val="22"/>
          <w:lang w:val="sr-Latn-ME"/>
        </w:rPr>
        <w:t>ij</w:t>
      </w:r>
      <w:r w:rsidRPr="00C44476">
        <w:rPr>
          <w:sz w:val="22"/>
          <w:szCs w:val="22"/>
          <w:lang w:val="sr-Latn-ME"/>
        </w:rPr>
        <w:t>ek u terapiji mentalnih bolesti)</w:t>
      </w:r>
    </w:p>
    <w:p w14:paraId="0934DFA4" w14:textId="40BBFF64" w:rsidR="00097BBC" w:rsidRPr="00C44476" w:rsidRDefault="00097BBC">
      <w:pPr>
        <w:tabs>
          <w:tab w:val="left" w:pos="284"/>
        </w:tabs>
        <w:jc w:val="both"/>
        <w:rPr>
          <w:sz w:val="22"/>
          <w:szCs w:val="22"/>
          <w:lang w:val="sr-Latn-ME"/>
        </w:rPr>
      </w:pPr>
      <w:bookmarkStart w:id="1" w:name="_Hlk141864609"/>
      <w:r w:rsidRPr="00C44476">
        <w:rPr>
          <w:sz w:val="22"/>
          <w:szCs w:val="22"/>
          <w:lang w:val="sr-Latn-ME"/>
        </w:rPr>
        <w:t>·</w:t>
      </w:r>
      <w:bookmarkEnd w:id="1"/>
      <w:r w:rsidRPr="00C44476">
        <w:rPr>
          <w:sz w:val="22"/>
          <w:szCs w:val="22"/>
          <w:lang w:val="sr-Latn-ME"/>
        </w:rPr>
        <w:tab/>
      </w:r>
      <w:r w:rsidR="0062147B" w:rsidRPr="00C44476">
        <w:rPr>
          <w:sz w:val="22"/>
          <w:szCs w:val="22"/>
          <w:lang w:val="sr-Latn-ME"/>
        </w:rPr>
        <w:t>m</w:t>
      </w:r>
      <w:r w:rsidRPr="00C44476">
        <w:rPr>
          <w:sz w:val="22"/>
          <w:szCs w:val="22"/>
          <w:lang w:val="sr-Latn-ME"/>
        </w:rPr>
        <w:t xml:space="preserve">etotreksat (u terapiji stanja kao što </w:t>
      </w:r>
      <w:r w:rsidR="002B6A34" w:rsidRPr="00C44476">
        <w:rPr>
          <w:sz w:val="22"/>
          <w:szCs w:val="22"/>
          <w:lang w:val="sr-Latn-ME"/>
        </w:rPr>
        <w:t>je</w:t>
      </w:r>
      <w:r w:rsidRPr="00C44476">
        <w:rPr>
          <w:sz w:val="22"/>
          <w:szCs w:val="22"/>
          <w:lang w:val="sr-Latn-ME"/>
        </w:rPr>
        <w:t xml:space="preserve"> </w:t>
      </w:r>
      <w:r w:rsidR="0062147B" w:rsidRPr="00C44476">
        <w:rPr>
          <w:sz w:val="22"/>
          <w:szCs w:val="22"/>
          <w:lang w:val="sr-Latn-ME"/>
        </w:rPr>
        <w:t>psorijaza</w:t>
      </w:r>
      <w:r w:rsidRPr="00C44476">
        <w:rPr>
          <w:sz w:val="22"/>
          <w:szCs w:val="22"/>
          <w:lang w:val="sr-Latn-ME"/>
        </w:rPr>
        <w:t xml:space="preserve"> ili reumatoidni arthritis)</w:t>
      </w:r>
    </w:p>
    <w:p w14:paraId="52A27C94" w14:textId="5039B32F" w:rsidR="00DC1224" w:rsidRPr="00C44476" w:rsidRDefault="00DC1224">
      <w:pPr>
        <w:tabs>
          <w:tab w:val="left" w:pos="284"/>
        </w:tabs>
        <w:jc w:val="both"/>
        <w:rPr>
          <w:sz w:val="22"/>
          <w:szCs w:val="22"/>
          <w:lang w:val="sr-Latn-ME"/>
        </w:rPr>
      </w:pPr>
      <w:r w:rsidRPr="00C44476">
        <w:rPr>
          <w:sz w:val="22"/>
          <w:szCs w:val="22"/>
          <w:lang w:val="sr-Latn-ME"/>
        </w:rPr>
        <w:t xml:space="preserve">·  </w:t>
      </w:r>
      <w:r w:rsidR="00F73432" w:rsidRPr="00C44476">
        <w:rPr>
          <w:sz w:val="22"/>
          <w:szCs w:val="22"/>
          <w:lang w:val="sr-Latn-ME"/>
        </w:rPr>
        <w:t xml:space="preserve"> </w:t>
      </w:r>
      <w:r w:rsidRPr="00C44476">
        <w:rPr>
          <w:sz w:val="22"/>
          <w:szCs w:val="22"/>
          <w:lang w:val="sr-Latn-ME"/>
        </w:rPr>
        <w:t xml:space="preserve"> kortikosteroidi</w:t>
      </w:r>
      <w:r w:rsidR="00F73432" w:rsidRPr="00C44476">
        <w:rPr>
          <w:sz w:val="22"/>
          <w:szCs w:val="22"/>
          <w:lang w:val="sr-Latn-ME"/>
        </w:rPr>
        <w:t xml:space="preserve"> (kao što je prednizon)</w:t>
      </w:r>
    </w:p>
    <w:p w14:paraId="7705F141" w14:textId="6B09D44B" w:rsidR="00F73432" w:rsidRPr="00C44476" w:rsidRDefault="00F73432">
      <w:pPr>
        <w:tabs>
          <w:tab w:val="left" w:pos="284"/>
        </w:tabs>
        <w:jc w:val="both"/>
        <w:rPr>
          <w:sz w:val="22"/>
          <w:szCs w:val="22"/>
          <w:lang w:val="sr-Latn-ME"/>
        </w:rPr>
      </w:pPr>
      <w:bookmarkStart w:id="2" w:name="_Hlk141864742"/>
      <w:r w:rsidRPr="00C44476">
        <w:rPr>
          <w:sz w:val="22"/>
          <w:szCs w:val="22"/>
          <w:lang w:val="sr-Latn-ME"/>
        </w:rPr>
        <w:t>·</w:t>
      </w:r>
      <w:r w:rsidRPr="00C44476">
        <w:rPr>
          <w:sz w:val="22"/>
          <w:szCs w:val="22"/>
          <w:lang w:val="sr-Latn-ME"/>
        </w:rPr>
        <w:tab/>
        <w:t xml:space="preserve">hinolonski antibiotici </w:t>
      </w:r>
      <w:r w:rsidR="00B33767" w:rsidRPr="00C44476">
        <w:rPr>
          <w:sz w:val="22"/>
          <w:szCs w:val="22"/>
          <w:lang w:val="sr-Latn-ME"/>
        </w:rPr>
        <w:t>kao što je cipr</w:t>
      </w:r>
      <w:r w:rsidRPr="00C44476">
        <w:rPr>
          <w:sz w:val="22"/>
          <w:szCs w:val="22"/>
          <w:lang w:val="sr-Latn-ME"/>
        </w:rPr>
        <w:t xml:space="preserve">ofloksacin </w:t>
      </w:r>
    </w:p>
    <w:bookmarkEnd w:id="2"/>
    <w:p w14:paraId="6B8D5694" w14:textId="45847626" w:rsidR="00A16464" w:rsidRPr="00C44476" w:rsidRDefault="00A16464">
      <w:pPr>
        <w:tabs>
          <w:tab w:val="left" w:pos="284"/>
        </w:tabs>
        <w:jc w:val="both"/>
        <w:rPr>
          <w:sz w:val="22"/>
          <w:szCs w:val="22"/>
          <w:lang w:val="sr-Latn-ME"/>
        </w:rPr>
      </w:pPr>
      <w:r w:rsidRPr="00C44476">
        <w:rPr>
          <w:sz w:val="22"/>
          <w:szCs w:val="22"/>
          <w:lang w:val="sr-Latn-ME"/>
        </w:rPr>
        <w:t>·</w:t>
      </w:r>
      <w:r w:rsidRPr="00C44476">
        <w:rPr>
          <w:sz w:val="22"/>
          <w:szCs w:val="22"/>
          <w:lang w:val="sr-Latn-ME"/>
        </w:rPr>
        <w:tab/>
        <w:t>aspirin</w:t>
      </w:r>
    </w:p>
    <w:p w14:paraId="61A8169A" w14:textId="5067DBC4" w:rsidR="0052220F" w:rsidRPr="00C44476" w:rsidRDefault="0052220F">
      <w:pPr>
        <w:tabs>
          <w:tab w:val="left" w:pos="284"/>
        </w:tabs>
        <w:jc w:val="both"/>
        <w:rPr>
          <w:sz w:val="22"/>
          <w:szCs w:val="22"/>
          <w:lang w:val="sr-Latn-ME"/>
        </w:rPr>
      </w:pPr>
      <w:r w:rsidRPr="00C44476">
        <w:rPr>
          <w:sz w:val="22"/>
          <w:szCs w:val="22"/>
          <w:lang w:val="sr-Latn-ME"/>
        </w:rPr>
        <w:t>·</w:t>
      </w:r>
      <w:r w:rsidRPr="00C44476">
        <w:rPr>
          <w:sz w:val="22"/>
          <w:szCs w:val="22"/>
          <w:lang w:val="sr-Latn-ME"/>
        </w:rPr>
        <w:tab/>
        <w:t>drugi NSAIL</w:t>
      </w:r>
      <w:r w:rsidR="00FE2A88" w:rsidRPr="00C44476">
        <w:rPr>
          <w:sz w:val="22"/>
          <w:szCs w:val="22"/>
          <w:lang w:val="sr-Latn-ME"/>
        </w:rPr>
        <w:t xml:space="preserve"> kao što su ibuprofen, naproksen, diklofenak</w:t>
      </w:r>
    </w:p>
    <w:p w14:paraId="4C743A78" w14:textId="77E0F092" w:rsidR="00097BBC" w:rsidRPr="00C44476" w:rsidRDefault="00097BBC">
      <w:pPr>
        <w:tabs>
          <w:tab w:val="left" w:pos="284"/>
        </w:tabs>
        <w:jc w:val="both"/>
        <w:rPr>
          <w:sz w:val="22"/>
          <w:szCs w:val="22"/>
          <w:lang w:val="sr-Latn-ME"/>
        </w:rPr>
      </w:pPr>
      <w:r w:rsidRPr="00C44476">
        <w:rPr>
          <w:sz w:val="22"/>
          <w:szCs w:val="22"/>
          <w:lang w:val="sr-Latn-ME"/>
        </w:rPr>
        <w:t>·</w:t>
      </w:r>
      <w:r w:rsidR="00FE2A88" w:rsidRPr="00C44476">
        <w:rPr>
          <w:sz w:val="22"/>
          <w:szCs w:val="22"/>
          <w:lang w:val="sr-Latn-ME"/>
        </w:rPr>
        <w:t xml:space="preserve">   </w:t>
      </w:r>
      <w:r w:rsidRPr="00C44476">
        <w:rPr>
          <w:sz w:val="22"/>
          <w:szCs w:val="22"/>
          <w:lang w:val="sr-Latn-ME"/>
        </w:rPr>
        <w:t>l</w:t>
      </w:r>
      <w:r w:rsidR="00E72731" w:rsidRPr="00C44476">
        <w:rPr>
          <w:sz w:val="22"/>
          <w:szCs w:val="22"/>
          <w:lang w:val="sr-Latn-ME"/>
        </w:rPr>
        <w:t>j</w:t>
      </w:r>
      <w:r w:rsidRPr="00C44476">
        <w:rPr>
          <w:sz w:val="22"/>
          <w:szCs w:val="22"/>
          <w:lang w:val="sr-Latn-ME"/>
        </w:rPr>
        <w:t xml:space="preserve">ekovi </w:t>
      </w:r>
      <w:r w:rsidR="00026CB8" w:rsidRPr="00C44476">
        <w:rPr>
          <w:sz w:val="22"/>
          <w:szCs w:val="22"/>
          <w:lang w:val="sr-Latn-ME"/>
        </w:rPr>
        <w:t>za</w:t>
      </w:r>
      <w:r w:rsidRPr="00C44476">
        <w:rPr>
          <w:sz w:val="22"/>
          <w:szCs w:val="22"/>
          <w:lang w:val="sr-Latn-ME"/>
        </w:rPr>
        <w:t xml:space="preserve"> kontrol</w:t>
      </w:r>
      <w:r w:rsidR="00026CB8" w:rsidRPr="00C44476">
        <w:rPr>
          <w:sz w:val="22"/>
          <w:szCs w:val="22"/>
          <w:lang w:val="sr-Latn-ME"/>
        </w:rPr>
        <w:t>u krvnog</w:t>
      </w:r>
      <w:r w:rsidRPr="00C44476">
        <w:rPr>
          <w:sz w:val="22"/>
          <w:szCs w:val="22"/>
          <w:lang w:val="sr-Latn-ME"/>
        </w:rPr>
        <w:t xml:space="preserve"> pritisk</w:t>
      </w:r>
      <w:r w:rsidR="00026CB8" w:rsidRPr="00C44476">
        <w:rPr>
          <w:sz w:val="22"/>
          <w:szCs w:val="22"/>
          <w:lang w:val="sr-Latn-ME"/>
        </w:rPr>
        <w:t>a</w:t>
      </w:r>
    </w:p>
    <w:p w14:paraId="2BEBD9B2" w14:textId="1D5ADE3F" w:rsidR="003643EC" w:rsidRPr="00C44476" w:rsidRDefault="003643EC">
      <w:pPr>
        <w:tabs>
          <w:tab w:val="left" w:pos="284"/>
        </w:tabs>
        <w:jc w:val="both"/>
        <w:rPr>
          <w:sz w:val="22"/>
          <w:szCs w:val="22"/>
          <w:lang w:val="sr-Latn-ME"/>
        </w:rPr>
      </w:pPr>
      <w:r w:rsidRPr="00C44476">
        <w:rPr>
          <w:sz w:val="22"/>
          <w:szCs w:val="22"/>
          <w:lang w:val="sr-Latn-ME"/>
        </w:rPr>
        <w:t xml:space="preserve">·   </w:t>
      </w:r>
      <w:r w:rsidR="00741BD7" w:rsidRPr="00C44476">
        <w:rPr>
          <w:sz w:val="22"/>
          <w:szCs w:val="22"/>
          <w:lang w:val="sr-Latn-ME"/>
        </w:rPr>
        <w:t>mifepriston (</w:t>
      </w:r>
      <w:r w:rsidRPr="00C44476">
        <w:rPr>
          <w:sz w:val="22"/>
          <w:szCs w:val="22"/>
          <w:lang w:val="sr-Latn-ME"/>
        </w:rPr>
        <w:t>lijek za prekidanje trudnoće)</w:t>
      </w:r>
      <w:r w:rsidR="00741BD7" w:rsidRPr="00C44476">
        <w:rPr>
          <w:sz w:val="22"/>
          <w:szCs w:val="22"/>
          <w:lang w:val="sr-Latn-ME"/>
        </w:rPr>
        <w:t xml:space="preserve"> u poslednjih 12 dana</w:t>
      </w:r>
    </w:p>
    <w:p w14:paraId="731EB58C" w14:textId="77777777" w:rsidR="008D4411" w:rsidRPr="00C44476" w:rsidRDefault="008D4411">
      <w:pPr>
        <w:tabs>
          <w:tab w:val="left" w:pos="284"/>
        </w:tabs>
        <w:jc w:val="both"/>
        <w:rPr>
          <w:sz w:val="22"/>
          <w:szCs w:val="22"/>
          <w:lang w:val="sr-Latn-ME"/>
        </w:rPr>
      </w:pPr>
    </w:p>
    <w:p w14:paraId="7A3C0587" w14:textId="07417340" w:rsidR="00905467" w:rsidRPr="00C44476" w:rsidRDefault="00905467">
      <w:pPr>
        <w:tabs>
          <w:tab w:val="left" w:pos="284"/>
        </w:tabs>
        <w:jc w:val="both"/>
        <w:rPr>
          <w:sz w:val="22"/>
          <w:szCs w:val="22"/>
          <w:lang w:val="sr-Latn-ME"/>
        </w:rPr>
      </w:pPr>
      <w:r w:rsidRPr="00C44476">
        <w:rPr>
          <w:sz w:val="22"/>
          <w:szCs w:val="22"/>
          <w:lang w:val="sr-Latn-ME"/>
        </w:rPr>
        <w:t>Ukoliko radite nalaze krvi ili urina, obavijestite svog ljekara da primjenjujete lijek Etol Fort, jer može uticati na rezultate nalaza.</w:t>
      </w:r>
    </w:p>
    <w:p w14:paraId="68449DA7" w14:textId="77777777" w:rsidR="00BB35F2" w:rsidRPr="00C44476" w:rsidRDefault="00BB35F2" w:rsidP="00BC1065">
      <w:pPr>
        <w:jc w:val="both"/>
        <w:rPr>
          <w:bCs/>
          <w:sz w:val="22"/>
          <w:szCs w:val="22"/>
          <w:lang w:val="sr-Latn-ME"/>
        </w:rPr>
      </w:pPr>
    </w:p>
    <w:p w14:paraId="579EBB2E" w14:textId="77777777" w:rsidR="00A92C66" w:rsidRPr="00C44476" w:rsidRDefault="00F47B6C" w:rsidP="00BC1065">
      <w:pPr>
        <w:jc w:val="both"/>
        <w:rPr>
          <w:b/>
          <w:sz w:val="22"/>
          <w:szCs w:val="22"/>
          <w:lang w:val="sr-Latn-ME"/>
        </w:rPr>
      </w:pPr>
      <w:r w:rsidRPr="00C44476">
        <w:rPr>
          <w:b/>
          <w:sz w:val="22"/>
          <w:szCs w:val="22"/>
          <w:lang w:val="sr-Latn-ME"/>
        </w:rPr>
        <w:t>Plodnost, trudnoća i dojenje</w:t>
      </w:r>
    </w:p>
    <w:p w14:paraId="579EBB2F" w14:textId="686778C3" w:rsidR="00A92C66" w:rsidRPr="00C44476" w:rsidRDefault="00A92C66" w:rsidP="00BC1065">
      <w:pPr>
        <w:jc w:val="both"/>
        <w:rPr>
          <w:b/>
          <w:sz w:val="22"/>
          <w:szCs w:val="22"/>
          <w:lang w:val="sr-Latn-ME"/>
        </w:rPr>
      </w:pPr>
    </w:p>
    <w:p w14:paraId="4C71D99F" w14:textId="77777777" w:rsidR="007F059A" w:rsidRPr="00C44476" w:rsidRDefault="007F059A">
      <w:pPr>
        <w:jc w:val="both"/>
        <w:rPr>
          <w:sz w:val="22"/>
          <w:szCs w:val="22"/>
          <w:lang w:val="sr-Latn-ME"/>
        </w:rPr>
      </w:pPr>
      <w:r w:rsidRPr="00C44476">
        <w:rPr>
          <w:sz w:val="22"/>
          <w:szCs w:val="22"/>
          <w:lang w:val="sr-Latn-ME"/>
        </w:rPr>
        <w:t>Ukoliko ste trudni ili dojite, mislite da biste mogli biti trudni ili planirate trudnoću, pitajte svog ljekara ili farmaceuta za savjet prije uzimanja ovog lijeka.</w:t>
      </w:r>
    </w:p>
    <w:p w14:paraId="46B67CE8" w14:textId="77777777" w:rsidR="007F059A" w:rsidRPr="00C44476" w:rsidRDefault="007F059A">
      <w:pPr>
        <w:jc w:val="both"/>
        <w:rPr>
          <w:sz w:val="22"/>
          <w:szCs w:val="22"/>
          <w:lang w:val="sr-Latn-ME"/>
        </w:rPr>
      </w:pPr>
    </w:p>
    <w:p w14:paraId="61E2A972" w14:textId="1BCBD166" w:rsidR="007F059A" w:rsidRPr="00C44476" w:rsidRDefault="007F059A">
      <w:pPr>
        <w:jc w:val="both"/>
        <w:rPr>
          <w:sz w:val="22"/>
          <w:szCs w:val="22"/>
          <w:lang w:val="sr-Latn-ME"/>
        </w:rPr>
      </w:pPr>
      <w:r w:rsidRPr="00C44476">
        <w:rPr>
          <w:sz w:val="22"/>
          <w:szCs w:val="22"/>
          <w:lang w:val="sr-Latn-ME"/>
        </w:rPr>
        <w:t xml:space="preserve">Trebali biste </w:t>
      </w:r>
      <w:r w:rsidR="002B6A34" w:rsidRPr="00C44476">
        <w:rPr>
          <w:sz w:val="22"/>
          <w:szCs w:val="22"/>
          <w:lang w:val="sr-Latn-ME"/>
        </w:rPr>
        <w:t xml:space="preserve">da </w:t>
      </w:r>
      <w:r w:rsidRPr="00C44476">
        <w:rPr>
          <w:sz w:val="22"/>
          <w:szCs w:val="22"/>
          <w:lang w:val="sr-Latn-ME"/>
        </w:rPr>
        <w:t>obavijestit</w:t>
      </w:r>
      <w:r w:rsidR="002B6A34" w:rsidRPr="00C44476">
        <w:rPr>
          <w:sz w:val="22"/>
          <w:szCs w:val="22"/>
          <w:lang w:val="sr-Latn-ME"/>
        </w:rPr>
        <w:t>e</w:t>
      </w:r>
      <w:r w:rsidRPr="00C44476">
        <w:rPr>
          <w:sz w:val="22"/>
          <w:szCs w:val="22"/>
          <w:lang w:val="sr-Latn-ME"/>
        </w:rPr>
        <w:t xml:space="preserve"> svog ljekara ukoliko imate bilo kakvih problema prilikom začeća. NSAI</w:t>
      </w:r>
      <w:r w:rsidR="002B6A34" w:rsidRPr="00C44476">
        <w:rPr>
          <w:sz w:val="22"/>
          <w:szCs w:val="22"/>
          <w:lang w:val="sr-Latn-ME"/>
        </w:rPr>
        <w:t>L</w:t>
      </w:r>
      <w:r w:rsidRPr="00C44476">
        <w:rPr>
          <w:sz w:val="22"/>
          <w:szCs w:val="22"/>
          <w:lang w:val="sr-Latn-ME"/>
        </w:rPr>
        <w:t xml:space="preserve"> mogu ometati začeć</w:t>
      </w:r>
      <w:r w:rsidR="002B6A34" w:rsidRPr="00C44476">
        <w:rPr>
          <w:sz w:val="22"/>
          <w:szCs w:val="22"/>
          <w:lang w:val="sr-Latn-ME"/>
        </w:rPr>
        <w:t>e</w:t>
      </w:r>
      <w:r w:rsidRPr="00C44476">
        <w:rPr>
          <w:sz w:val="22"/>
          <w:szCs w:val="22"/>
          <w:lang w:val="sr-Latn-ME"/>
        </w:rPr>
        <w:t>.</w:t>
      </w:r>
    </w:p>
    <w:p w14:paraId="4F8B5A19" w14:textId="77777777" w:rsidR="007F059A" w:rsidRPr="00C44476" w:rsidRDefault="007F059A">
      <w:pPr>
        <w:jc w:val="both"/>
        <w:rPr>
          <w:sz w:val="22"/>
          <w:szCs w:val="22"/>
          <w:lang w:val="sr-Latn-ME"/>
        </w:rPr>
      </w:pPr>
    </w:p>
    <w:p w14:paraId="3C8C18B0" w14:textId="24273C67" w:rsidR="007F059A" w:rsidRPr="00C44476" w:rsidRDefault="007F059A">
      <w:pPr>
        <w:jc w:val="both"/>
        <w:rPr>
          <w:sz w:val="22"/>
          <w:szCs w:val="22"/>
          <w:lang w:val="sr-Latn-ME"/>
        </w:rPr>
      </w:pPr>
      <w:r w:rsidRPr="00C44476">
        <w:rPr>
          <w:sz w:val="22"/>
          <w:szCs w:val="22"/>
          <w:lang w:val="sr-Latn-ME"/>
        </w:rPr>
        <w:t xml:space="preserve">Ne uzimajte </w:t>
      </w:r>
      <w:r w:rsidR="002E16FF" w:rsidRPr="00C44476">
        <w:rPr>
          <w:sz w:val="22"/>
          <w:szCs w:val="22"/>
          <w:lang w:val="sr-Latn-ME"/>
        </w:rPr>
        <w:t xml:space="preserve">lijek </w:t>
      </w:r>
      <w:r w:rsidRPr="00C44476">
        <w:rPr>
          <w:sz w:val="22"/>
          <w:szCs w:val="22"/>
          <w:lang w:val="sr-Latn-ME"/>
        </w:rPr>
        <w:t xml:space="preserve">Etol Fort </w:t>
      </w:r>
      <w:r w:rsidR="008228A5" w:rsidRPr="00C44476">
        <w:rPr>
          <w:sz w:val="22"/>
          <w:szCs w:val="22"/>
          <w:lang w:val="sr-Latn-ME"/>
        </w:rPr>
        <w:t>ako ste u poslednji</w:t>
      </w:r>
      <w:r w:rsidR="00D21554" w:rsidRPr="00C44476">
        <w:rPr>
          <w:sz w:val="22"/>
          <w:szCs w:val="22"/>
          <w:lang w:val="sr-Latn-ME"/>
        </w:rPr>
        <w:t>h 3 mjeseca trudnoće jer može da naškodi nerođenom d</w:t>
      </w:r>
      <w:r w:rsidR="00B02A97" w:rsidRPr="00C44476">
        <w:rPr>
          <w:sz w:val="22"/>
          <w:szCs w:val="22"/>
          <w:lang w:val="sr-Latn-ME"/>
        </w:rPr>
        <w:t>j</w:t>
      </w:r>
      <w:r w:rsidR="00D21554" w:rsidRPr="00C44476">
        <w:rPr>
          <w:sz w:val="22"/>
          <w:szCs w:val="22"/>
          <w:lang w:val="sr-Latn-ME"/>
        </w:rPr>
        <w:t xml:space="preserve">etetu ili da </w:t>
      </w:r>
      <w:r w:rsidR="00A50BF5" w:rsidRPr="00C44476">
        <w:rPr>
          <w:sz w:val="22"/>
          <w:szCs w:val="22"/>
          <w:lang w:val="sr-Latn-ME"/>
        </w:rPr>
        <w:t xml:space="preserve">stvori probleme tokom porođaja. </w:t>
      </w:r>
      <w:r w:rsidR="00A50BF5" w:rsidRPr="00C44476">
        <w:rPr>
          <w:b/>
          <w:bCs/>
          <w:sz w:val="22"/>
          <w:szCs w:val="22"/>
          <w:lang w:val="sr-Latn-ME"/>
        </w:rPr>
        <w:t>Može da izazove probleme sa bubrezima i srcem</w:t>
      </w:r>
      <w:r w:rsidR="0012037E" w:rsidRPr="00C44476">
        <w:rPr>
          <w:b/>
          <w:bCs/>
          <w:sz w:val="22"/>
          <w:szCs w:val="22"/>
          <w:lang w:val="sr-Latn-ME"/>
        </w:rPr>
        <w:t xml:space="preserve"> kod nerođen</w:t>
      </w:r>
      <w:r w:rsidR="007800CE" w:rsidRPr="00C44476">
        <w:rPr>
          <w:b/>
          <w:bCs/>
          <w:sz w:val="22"/>
          <w:szCs w:val="22"/>
          <w:lang w:val="sr-Latn-ME"/>
        </w:rPr>
        <w:t>e bebe</w:t>
      </w:r>
      <w:r w:rsidR="0012037E" w:rsidRPr="00C44476">
        <w:rPr>
          <w:b/>
          <w:bCs/>
          <w:sz w:val="22"/>
          <w:szCs w:val="22"/>
          <w:lang w:val="sr-Latn-ME"/>
        </w:rPr>
        <w:t xml:space="preserve">. Može da utiče na vaše i bebino krvarenje i da </w:t>
      </w:r>
      <w:r w:rsidR="002D037A" w:rsidRPr="00C44476">
        <w:rPr>
          <w:b/>
          <w:bCs/>
          <w:sz w:val="22"/>
          <w:szCs w:val="22"/>
          <w:lang w:val="sr-Latn-ME"/>
        </w:rPr>
        <w:t xml:space="preserve">odloži porođaj ili da porođaj traje </w:t>
      </w:r>
      <w:r w:rsidR="002B6A34" w:rsidRPr="00C44476">
        <w:rPr>
          <w:b/>
          <w:bCs/>
          <w:sz w:val="22"/>
          <w:szCs w:val="22"/>
          <w:lang w:val="sr-Latn-ME"/>
        </w:rPr>
        <w:t xml:space="preserve">duže </w:t>
      </w:r>
      <w:r w:rsidR="002D037A" w:rsidRPr="00C44476">
        <w:rPr>
          <w:b/>
          <w:bCs/>
          <w:sz w:val="22"/>
          <w:szCs w:val="22"/>
          <w:lang w:val="sr-Latn-ME"/>
        </w:rPr>
        <w:t>nego očekivano.</w:t>
      </w:r>
      <w:r w:rsidR="002D037A" w:rsidRPr="00C44476">
        <w:rPr>
          <w:sz w:val="22"/>
          <w:szCs w:val="22"/>
          <w:lang w:val="sr-Latn-ME"/>
        </w:rPr>
        <w:t xml:space="preserve"> </w:t>
      </w:r>
      <w:r w:rsidR="00B02A97" w:rsidRPr="00C44476">
        <w:rPr>
          <w:sz w:val="22"/>
          <w:szCs w:val="22"/>
          <w:lang w:val="sr-Latn-ME"/>
        </w:rPr>
        <w:t>Ne uzimajte lijek Etol Fort</w:t>
      </w:r>
      <w:r w:rsidR="0025243E" w:rsidRPr="00C44476">
        <w:rPr>
          <w:sz w:val="22"/>
          <w:szCs w:val="22"/>
          <w:lang w:val="sr-Latn-ME"/>
        </w:rPr>
        <w:t xml:space="preserve"> </w:t>
      </w:r>
      <w:r w:rsidR="00216A55" w:rsidRPr="00C44476">
        <w:rPr>
          <w:sz w:val="22"/>
          <w:szCs w:val="22"/>
          <w:lang w:val="sr-Latn-ME"/>
        </w:rPr>
        <w:t xml:space="preserve">tokom </w:t>
      </w:r>
      <w:r w:rsidR="00AF6963" w:rsidRPr="00C44476">
        <w:rPr>
          <w:sz w:val="22"/>
          <w:szCs w:val="22"/>
          <w:lang w:val="sr-Latn-ME"/>
        </w:rPr>
        <w:t xml:space="preserve">prvih 6 mjeseci trudnoće osim ako to nije prijeko potrebno i </w:t>
      </w:r>
      <w:r w:rsidR="00AF6963" w:rsidRPr="00C44476">
        <w:rPr>
          <w:b/>
          <w:bCs/>
          <w:sz w:val="22"/>
          <w:szCs w:val="22"/>
          <w:lang w:val="sr-Latn-ME"/>
        </w:rPr>
        <w:t>potražite savjet ljekara</w:t>
      </w:r>
      <w:r w:rsidR="00AF6963" w:rsidRPr="00C44476">
        <w:rPr>
          <w:sz w:val="22"/>
          <w:szCs w:val="22"/>
          <w:lang w:val="sr-Latn-ME"/>
        </w:rPr>
        <w:t xml:space="preserve">. </w:t>
      </w:r>
      <w:r w:rsidR="009D507D" w:rsidRPr="00C44476">
        <w:rPr>
          <w:sz w:val="22"/>
          <w:szCs w:val="22"/>
          <w:lang w:val="sr-Latn-ME"/>
        </w:rPr>
        <w:t>Ako Vam je potrebno liječenje tokom ovog perioda ili dok pokušavate da ostanete u drugom stanju</w:t>
      </w:r>
      <w:r w:rsidR="00682392" w:rsidRPr="00C44476">
        <w:rPr>
          <w:sz w:val="22"/>
          <w:szCs w:val="22"/>
          <w:lang w:val="sr-Latn-ME"/>
        </w:rPr>
        <w:t xml:space="preserve">, koristite najnižu dozu u što </w:t>
      </w:r>
      <w:r w:rsidR="00425F56" w:rsidRPr="00C44476">
        <w:rPr>
          <w:sz w:val="22"/>
          <w:szCs w:val="22"/>
          <w:lang w:val="sr-Latn-ME"/>
        </w:rPr>
        <w:t xml:space="preserve">kraćem vremenskom roku. </w:t>
      </w:r>
      <w:r w:rsidR="00425F56" w:rsidRPr="00C44476">
        <w:rPr>
          <w:b/>
          <w:bCs/>
          <w:sz w:val="22"/>
          <w:szCs w:val="22"/>
          <w:lang w:val="sr-Latn-ME"/>
        </w:rPr>
        <w:t xml:space="preserve">Ako se uzima duže od nekoliko dana </w:t>
      </w:r>
      <w:r w:rsidR="002B6A34" w:rsidRPr="00C44476">
        <w:rPr>
          <w:b/>
          <w:bCs/>
          <w:sz w:val="22"/>
          <w:szCs w:val="22"/>
          <w:lang w:val="sr-Latn-ME"/>
        </w:rPr>
        <w:t>od</w:t>
      </w:r>
      <w:r w:rsidR="00B251E6" w:rsidRPr="00C44476">
        <w:rPr>
          <w:sz w:val="22"/>
          <w:szCs w:val="22"/>
          <w:lang w:val="sr-Latn-ME"/>
        </w:rPr>
        <w:t xml:space="preserve"> 20</w:t>
      </w:r>
      <w:r w:rsidR="002B6A34" w:rsidRPr="00C44476">
        <w:rPr>
          <w:sz w:val="22"/>
          <w:szCs w:val="22"/>
          <w:lang w:val="sr-Latn-ME"/>
        </w:rPr>
        <w:t>.</w:t>
      </w:r>
      <w:r w:rsidR="00B251E6" w:rsidRPr="00C44476">
        <w:rPr>
          <w:sz w:val="22"/>
          <w:szCs w:val="22"/>
          <w:lang w:val="sr-Latn-ME"/>
        </w:rPr>
        <w:t xml:space="preserve"> ned</w:t>
      </w:r>
      <w:r w:rsidR="002B6A34" w:rsidRPr="00C44476">
        <w:rPr>
          <w:sz w:val="22"/>
          <w:szCs w:val="22"/>
          <w:lang w:val="sr-Latn-ME"/>
        </w:rPr>
        <w:t>j</w:t>
      </w:r>
      <w:r w:rsidR="00B251E6" w:rsidRPr="00C44476">
        <w:rPr>
          <w:sz w:val="22"/>
          <w:szCs w:val="22"/>
          <w:lang w:val="sr-Latn-ME"/>
        </w:rPr>
        <w:t xml:space="preserve">elje trudnoće pa nadalje, lijek Etol </w:t>
      </w:r>
      <w:r w:rsidR="003A2CEA" w:rsidRPr="00C44476">
        <w:rPr>
          <w:sz w:val="22"/>
          <w:szCs w:val="22"/>
          <w:lang w:val="sr-Latn-ME"/>
        </w:rPr>
        <w:t>F</w:t>
      </w:r>
      <w:r w:rsidR="00B251E6" w:rsidRPr="00C44476">
        <w:rPr>
          <w:sz w:val="22"/>
          <w:szCs w:val="22"/>
          <w:lang w:val="sr-Latn-ME"/>
        </w:rPr>
        <w:t xml:space="preserve">ort može da uzrokuje </w:t>
      </w:r>
      <w:r w:rsidR="00CB019D" w:rsidRPr="00C44476">
        <w:rPr>
          <w:sz w:val="22"/>
          <w:szCs w:val="22"/>
          <w:lang w:val="sr-Latn-ME"/>
        </w:rPr>
        <w:t xml:space="preserve">probleme sa bubrezima kod nerođene bebe što može </w:t>
      </w:r>
      <w:r w:rsidR="00E8373D" w:rsidRPr="00C44476">
        <w:rPr>
          <w:sz w:val="22"/>
          <w:szCs w:val="22"/>
          <w:lang w:val="sr-Latn-ME"/>
        </w:rPr>
        <w:t>da smanji količinu amnionske tečnosti koja okružuje bebu (oligo</w:t>
      </w:r>
      <w:r w:rsidR="006F17EC" w:rsidRPr="00C44476">
        <w:rPr>
          <w:sz w:val="22"/>
          <w:szCs w:val="22"/>
          <w:lang w:val="sr-Latn-ME"/>
        </w:rPr>
        <w:t xml:space="preserve">hidramnion) </w:t>
      </w:r>
      <w:r w:rsidR="00E51B7C" w:rsidRPr="00C44476">
        <w:rPr>
          <w:sz w:val="22"/>
          <w:szCs w:val="22"/>
          <w:lang w:val="sr-Latn-ME"/>
        </w:rPr>
        <w:t>ili</w:t>
      </w:r>
      <w:r w:rsidR="002B6A34" w:rsidRPr="00C44476">
        <w:rPr>
          <w:sz w:val="22"/>
          <w:szCs w:val="22"/>
          <w:lang w:val="sr-Latn-ME"/>
        </w:rPr>
        <w:t xml:space="preserve"> da dovede do</w:t>
      </w:r>
      <w:r w:rsidR="00E51B7C" w:rsidRPr="00C44476">
        <w:rPr>
          <w:sz w:val="22"/>
          <w:szCs w:val="22"/>
          <w:lang w:val="sr-Latn-ME"/>
        </w:rPr>
        <w:t xml:space="preserve"> su</w:t>
      </w:r>
      <w:r w:rsidR="002B6A34" w:rsidRPr="00C44476">
        <w:rPr>
          <w:sz w:val="22"/>
          <w:szCs w:val="22"/>
          <w:lang w:val="sr-Latn-ME"/>
        </w:rPr>
        <w:t>žavanja</w:t>
      </w:r>
      <w:r w:rsidR="00E51B7C" w:rsidRPr="00C44476">
        <w:rPr>
          <w:sz w:val="22"/>
          <w:szCs w:val="22"/>
          <w:lang w:val="sr-Latn-ME"/>
        </w:rPr>
        <w:t xml:space="preserve"> krvnog suda (ductus </w:t>
      </w:r>
      <w:r w:rsidR="00DF4A3D" w:rsidRPr="00C44476">
        <w:rPr>
          <w:sz w:val="22"/>
          <w:szCs w:val="22"/>
          <w:lang w:val="sr-Latn-ME"/>
        </w:rPr>
        <w:t xml:space="preserve">arteriosus) u bebinom srcu. Ako Vam je potrebno liječenje duže od nekoliko dana, ljekar </w:t>
      </w:r>
      <w:r w:rsidR="00857044" w:rsidRPr="00C44476">
        <w:rPr>
          <w:sz w:val="22"/>
          <w:szCs w:val="22"/>
          <w:lang w:val="sr-Latn-ME"/>
        </w:rPr>
        <w:t>će preporučiti dodatno praćenje.</w:t>
      </w:r>
    </w:p>
    <w:p w14:paraId="659BDD8B" w14:textId="77777777" w:rsidR="007F059A" w:rsidRPr="00C44476" w:rsidRDefault="007F059A">
      <w:pPr>
        <w:jc w:val="both"/>
        <w:rPr>
          <w:sz w:val="22"/>
          <w:szCs w:val="22"/>
          <w:lang w:val="sr-Latn-ME"/>
        </w:rPr>
      </w:pPr>
    </w:p>
    <w:p w14:paraId="6490BADD" w14:textId="1044EFF2" w:rsidR="004A2980" w:rsidRPr="00C44476" w:rsidRDefault="002B6A34">
      <w:pPr>
        <w:jc w:val="both"/>
        <w:rPr>
          <w:b/>
          <w:sz w:val="22"/>
          <w:szCs w:val="22"/>
          <w:lang w:val="sr-Latn-ME"/>
        </w:rPr>
      </w:pPr>
      <w:r w:rsidRPr="00C44476">
        <w:rPr>
          <w:sz w:val="22"/>
          <w:szCs w:val="22"/>
          <w:lang w:val="sr-Latn-ME"/>
        </w:rPr>
        <w:t xml:space="preserve">Lijek </w:t>
      </w:r>
      <w:r w:rsidR="007F059A" w:rsidRPr="00C44476">
        <w:rPr>
          <w:sz w:val="22"/>
          <w:szCs w:val="22"/>
          <w:lang w:val="sr-Latn-ME"/>
        </w:rPr>
        <w:t>Etol Fort nemojte koristiti ukoliko dojite. Nije poznato da li lijek prolazi u majčino mlijeko. Ne preporučuje se upotreba lijeka tokom dojenja osim u slučaju da ljekar smatra da je neophodna.</w:t>
      </w:r>
    </w:p>
    <w:p w14:paraId="62A85DDF" w14:textId="77777777" w:rsidR="004A2980" w:rsidRPr="00C44476" w:rsidRDefault="004A2980" w:rsidP="00BC1065">
      <w:pPr>
        <w:jc w:val="both"/>
        <w:rPr>
          <w:b/>
          <w:sz w:val="22"/>
          <w:szCs w:val="22"/>
          <w:lang w:val="sr-Latn-ME"/>
        </w:rPr>
      </w:pPr>
    </w:p>
    <w:p w14:paraId="579EBB30" w14:textId="30DCECD1" w:rsidR="00A32113" w:rsidRPr="00C44476" w:rsidRDefault="00A32113" w:rsidP="00BC1065">
      <w:pPr>
        <w:jc w:val="both"/>
        <w:rPr>
          <w:b/>
          <w:bCs/>
          <w:sz w:val="22"/>
          <w:szCs w:val="22"/>
          <w:lang w:val="sr-Latn-ME"/>
        </w:rPr>
      </w:pPr>
      <w:r w:rsidRPr="00C44476">
        <w:rPr>
          <w:b/>
          <w:sz w:val="22"/>
          <w:szCs w:val="22"/>
          <w:lang w:val="sr-Latn-ME"/>
        </w:rPr>
        <w:t xml:space="preserve">Uticaj lijeka </w:t>
      </w:r>
      <w:r w:rsidR="003C1804" w:rsidRPr="00C44476">
        <w:rPr>
          <w:b/>
          <w:sz w:val="22"/>
          <w:szCs w:val="22"/>
          <w:lang w:val="sr-Latn-ME"/>
        </w:rPr>
        <w:t>Etol Fort</w:t>
      </w:r>
      <w:r w:rsidRPr="00C44476">
        <w:rPr>
          <w:b/>
          <w:sz w:val="22"/>
          <w:szCs w:val="22"/>
          <w:lang w:val="sr-Latn-ME"/>
        </w:rPr>
        <w:t xml:space="preserve"> na </w:t>
      </w:r>
      <w:r w:rsidR="00F47B6C" w:rsidRPr="00C44476">
        <w:rPr>
          <w:b/>
          <w:sz w:val="22"/>
          <w:szCs w:val="22"/>
          <w:lang w:val="sr-Latn-ME"/>
        </w:rPr>
        <w:t xml:space="preserve">sposobnost upravljanja </w:t>
      </w:r>
      <w:r w:rsidRPr="00C44476">
        <w:rPr>
          <w:b/>
          <w:sz w:val="22"/>
          <w:szCs w:val="22"/>
          <w:lang w:val="sr-Latn-ME"/>
        </w:rPr>
        <w:t>vozilima i rukovanje mašinama</w:t>
      </w:r>
      <w:r w:rsidRPr="00C44476">
        <w:rPr>
          <w:b/>
          <w:bCs/>
          <w:sz w:val="22"/>
          <w:szCs w:val="22"/>
          <w:lang w:val="sr-Latn-ME"/>
        </w:rPr>
        <w:t xml:space="preserve"> </w:t>
      </w:r>
    </w:p>
    <w:p w14:paraId="579EBB31" w14:textId="437929A6" w:rsidR="00445D8F" w:rsidRPr="00C44476" w:rsidRDefault="00445D8F" w:rsidP="00BC1065">
      <w:pPr>
        <w:jc w:val="both"/>
        <w:rPr>
          <w:bCs/>
          <w:sz w:val="22"/>
          <w:szCs w:val="22"/>
          <w:lang w:val="sr-Latn-ME"/>
        </w:rPr>
      </w:pPr>
    </w:p>
    <w:p w14:paraId="4A8A1389" w14:textId="3FB5D70E" w:rsidR="00C476E1" w:rsidRPr="00C44476" w:rsidRDefault="00C476E1">
      <w:pPr>
        <w:tabs>
          <w:tab w:val="left" w:pos="284"/>
        </w:tabs>
        <w:jc w:val="both"/>
        <w:rPr>
          <w:sz w:val="22"/>
          <w:szCs w:val="22"/>
          <w:lang w:val="sr-Latn-ME"/>
        </w:rPr>
      </w:pPr>
      <w:r w:rsidRPr="00C44476">
        <w:rPr>
          <w:sz w:val="22"/>
          <w:szCs w:val="22"/>
          <w:lang w:val="sr-Latn-ME"/>
        </w:rPr>
        <w:t>Lijek Etol Fort može da izazove ošamućenost, pospanost</w:t>
      </w:r>
      <w:r w:rsidR="009A3818" w:rsidRPr="00C44476">
        <w:rPr>
          <w:sz w:val="22"/>
          <w:szCs w:val="22"/>
          <w:lang w:val="sr-Latn-ME"/>
        </w:rPr>
        <w:t xml:space="preserve"> </w:t>
      </w:r>
      <w:r w:rsidRPr="00C44476">
        <w:rPr>
          <w:sz w:val="22"/>
          <w:szCs w:val="22"/>
          <w:lang w:val="sr-Latn-ME"/>
        </w:rPr>
        <w:t xml:space="preserve">ili </w:t>
      </w:r>
      <w:r w:rsidR="002B6A34" w:rsidRPr="00C44476">
        <w:rPr>
          <w:sz w:val="22"/>
          <w:szCs w:val="22"/>
          <w:lang w:val="sr-Latn-ME"/>
        </w:rPr>
        <w:t>problem sa</w:t>
      </w:r>
      <w:r w:rsidRPr="00C44476">
        <w:rPr>
          <w:sz w:val="22"/>
          <w:szCs w:val="22"/>
          <w:lang w:val="sr-Latn-ME"/>
        </w:rPr>
        <w:t xml:space="preserve"> vid</w:t>
      </w:r>
      <w:r w:rsidR="002B6A34" w:rsidRPr="00C44476">
        <w:rPr>
          <w:sz w:val="22"/>
          <w:szCs w:val="22"/>
          <w:lang w:val="sr-Latn-ME"/>
        </w:rPr>
        <w:t>om</w:t>
      </w:r>
      <w:r w:rsidRPr="00C44476">
        <w:rPr>
          <w:sz w:val="22"/>
          <w:szCs w:val="22"/>
          <w:lang w:val="sr-Latn-ME"/>
        </w:rPr>
        <w:t>. Ako se ovakva stanja jave kod Vas, nemojte upravljati motornim vozilima i rukovati mašinama.</w:t>
      </w:r>
    </w:p>
    <w:p w14:paraId="1A3F9F5F" w14:textId="15D1BFBA" w:rsidR="00C476E1" w:rsidRPr="00C44476" w:rsidRDefault="00C476E1" w:rsidP="00BC1065">
      <w:pPr>
        <w:jc w:val="both"/>
        <w:rPr>
          <w:bCs/>
          <w:sz w:val="22"/>
          <w:szCs w:val="22"/>
          <w:lang w:val="sr-Latn-ME"/>
        </w:rPr>
      </w:pPr>
    </w:p>
    <w:p w14:paraId="2AB50F99" w14:textId="77777777" w:rsidR="00C476E1" w:rsidRPr="00C44476" w:rsidRDefault="00C476E1" w:rsidP="00BC1065">
      <w:pPr>
        <w:jc w:val="both"/>
        <w:rPr>
          <w:bCs/>
          <w:sz w:val="22"/>
          <w:szCs w:val="22"/>
          <w:lang w:val="sr-Latn-ME"/>
        </w:rPr>
      </w:pPr>
    </w:p>
    <w:p w14:paraId="579EBB32" w14:textId="34E13719" w:rsidR="00A32113" w:rsidRPr="00C44476" w:rsidRDefault="00A32113" w:rsidP="00BC1065">
      <w:pPr>
        <w:widowControl w:val="0"/>
        <w:autoSpaceDE w:val="0"/>
        <w:autoSpaceDN w:val="0"/>
        <w:jc w:val="both"/>
        <w:rPr>
          <w:i/>
          <w:iCs/>
          <w:sz w:val="22"/>
          <w:szCs w:val="22"/>
          <w:lang w:val="sr-Latn-ME"/>
        </w:rPr>
      </w:pPr>
      <w:r w:rsidRPr="00C44476">
        <w:rPr>
          <w:b/>
          <w:sz w:val="22"/>
          <w:szCs w:val="22"/>
          <w:lang w:val="sr-Latn-ME"/>
        </w:rPr>
        <w:t xml:space="preserve">Važne informacije o nekim sastojcima lijeka </w:t>
      </w:r>
      <w:r w:rsidR="003C1804" w:rsidRPr="00C44476">
        <w:rPr>
          <w:b/>
          <w:sz w:val="22"/>
          <w:szCs w:val="22"/>
          <w:lang w:val="sr-Latn-ME"/>
        </w:rPr>
        <w:t>Etol Fort</w:t>
      </w:r>
      <w:r w:rsidR="000B5EAD" w:rsidRPr="00C44476">
        <w:rPr>
          <w:b/>
          <w:sz w:val="22"/>
          <w:szCs w:val="22"/>
          <w:lang w:val="sr-Latn-ME"/>
        </w:rPr>
        <w:t xml:space="preserve"> </w:t>
      </w:r>
    </w:p>
    <w:p w14:paraId="579EBB33" w14:textId="66217E46" w:rsidR="00445D8F" w:rsidRPr="00C44476" w:rsidRDefault="00445D8F" w:rsidP="00BC1065">
      <w:pPr>
        <w:widowControl w:val="0"/>
        <w:autoSpaceDE w:val="0"/>
        <w:autoSpaceDN w:val="0"/>
        <w:jc w:val="both"/>
        <w:rPr>
          <w:i/>
          <w:iCs/>
          <w:sz w:val="22"/>
          <w:szCs w:val="22"/>
          <w:lang w:val="sr-Latn-ME"/>
        </w:rPr>
      </w:pPr>
    </w:p>
    <w:p w14:paraId="2DF634F3" w14:textId="21848CF0" w:rsidR="006C71B5" w:rsidRPr="00C44476" w:rsidRDefault="006C71B5" w:rsidP="00BC1065">
      <w:pPr>
        <w:widowControl w:val="0"/>
        <w:autoSpaceDE w:val="0"/>
        <w:autoSpaceDN w:val="0"/>
        <w:jc w:val="both"/>
        <w:rPr>
          <w:sz w:val="22"/>
          <w:szCs w:val="22"/>
          <w:lang w:val="sr-Latn-ME"/>
        </w:rPr>
      </w:pPr>
      <w:r w:rsidRPr="00C44476">
        <w:rPr>
          <w:sz w:val="22"/>
          <w:szCs w:val="22"/>
          <w:lang w:val="sr-Latn-ME"/>
        </w:rPr>
        <w:t>U slučaju netolerancije na neke od šećera, obratite se Vašem ljekaru prije upotrebe ovog lijeka, jer se u njegovom sastavu nalazi laktoza.</w:t>
      </w:r>
    </w:p>
    <w:p w14:paraId="3E9A533E" w14:textId="77777777" w:rsidR="00E11037" w:rsidRPr="00C44476" w:rsidRDefault="00E11037" w:rsidP="00BC1065">
      <w:pPr>
        <w:widowControl w:val="0"/>
        <w:autoSpaceDE w:val="0"/>
        <w:autoSpaceDN w:val="0"/>
        <w:jc w:val="both"/>
        <w:rPr>
          <w:sz w:val="22"/>
          <w:szCs w:val="22"/>
          <w:lang w:val="sr-Latn-ME"/>
        </w:rPr>
      </w:pPr>
    </w:p>
    <w:p w14:paraId="2FB0EED0" w14:textId="02C4B940" w:rsidR="00E11037" w:rsidRPr="00C44476" w:rsidRDefault="00E11037">
      <w:pPr>
        <w:widowControl w:val="0"/>
        <w:autoSpaceDE w:val="0"/>
        <w:autoSpaceDN w:val="0"/>
        <w:jc w:val="both"/>
        <w:rPr>
          <w:sz w:val="22"/>
          <w:szCs w:val="22"/>
          <w:lang w:val="sr-Latn-ME"/>
        </w:rPr>
      </w:pPr>
      <w:r w:rsidRPr="00C44476">
        <w:rPr>
          <w:sz w:val="22"/>
          <w:szCs w:val="22"/>
          <w:lang w:val="sr-Latn-ME"/>
        </w:rPr>
        <w:t>Lijek Etol Fort sadrž</w:t>
      </w:r>
      <w:r w:rsidR="00866673" w:rsidRPr="00C44476">
        <w:rPr>
          <w:sz w:val="22"/>
          <w:szCs w:val="22"/>
          <w:lang w:val="sr-Latn-ME"/>
        </w:rPr>
        <w:t>i</w:t>
      </w:r>
      <w:r w:rsidRPr="00C44476">
        <w:rPr>
          <w:sz w:val="22"/>
          <w:szCs w:val="22"/>
          <w:lang w:val="sr-Latn-ME"/>
        </w:rPr>
        <w:t xml:space="preserve"> natrijum što se mora uzeti u obzir kod pacijenata koji su na dijeti sa</w:t>
      </w:r>
      <w:r w:rsidR="00866673" w:rsidRPr="00C44476">
        <w:rPr>
          <w:sz w:val="22"/>
          <w:szCs w:val="22"/>
          <w:lang w:val="sr-Latn-ME"/>
        </w:rPr>
        <w:t xml:space="preserve"> </w:t>
      </w:r>
      <w:r w:rsidRPr="00C44476">
        <w:rPr>
          <w:sz w:val="22"/>
          <w:szCs w:val="22"/>
          <w:lang w:val="sr-Latn-ME"/>
        </w:rPr>
        <w:t>kontroliranim unosom soli.</w:t>
      </w:r>
    </w:p>
    <w:p w14:paraId="579EBB34" w14:textId="77777777" w:rsidR="00445D8F" w:rsidRPr="00C44476" w:rsidRDefault="00445D8F" w:rsidP="00BC1065">
      <w:pPr>
        <w:jc w:val="both"/>
        <w:rPr>
          <w:sz w:val="22"/>
          <w:szCs w:val="22"/>
          <w:lang w:val="sr-Latn-ME"/>
        </w:rPr>
      </w:pPr>
    </w:p>
    <w:p w14:paraId="5915F559" w14:textId="77777777" w:rsidR="003E06AB" w:rsidRPr="00C44476" w:rsidRDefault="003E06AB" w:rsidP="00BC1065">
      <w:pPr>
        <w:tabs>
          <w:tab w:val="left" w:pos="540"/>
          <w:tab w:val="left" w:pos="569"/>
        </w:tabs>
        <w:jc w:val="both"/>
        <w:rPr>
          <w:b/>
          <w:bCs/>
          <w:sz w:val="22"/>
          <w:szCs w:val="22"/>
          <w:lang w:val="sr-Latn-ME"/>
        </w:rPr>
      </w:pPr>
    </w:p>
    <w:p w14:paraId="50F8D912" w14:textId="77777777" w:rsidR="003E06AB" w:rsidRPr="00C44476" w:rsidRDefault="003E06AB" w:rsidP="00BC1065">
      <w:pPr>
        <w:tabs>
          <w:tab w:val="left" w:pos="540"/>
          <w:tab w:val="left" w:pos="569"/>
        </w:tabs>
        <w:jc w:val="both"/>
        <w:rPr>
          <w:b/>
          <w:bCs/>
          <w:sz w:val="22"/>
          <w:szCs w:val="22"/>
          <w:lang w:val="sr-Latn-ME"/>
        </w:rPr>
      </w:pPr>
    </w:p>
    <w:p w14:paraId="2F18377A" w14:textId="77777777" w:rsidR="003E06AB" w:rsidRPr="00C44476" w:rsidRDefault="003E06AB" w:rsidP="00BC1065">
      <w:pPr>
        <w:tabs>
          <w:tab w:val="left" w:pos="540"/>
          <w:tab w:val="left" w:pos="569"/>
        </w:tabs>
        <w:jc w:val="both"/>
        <w:rPr>
          <w:b/>
          <w:bCs/>
          <w:sz w:val="22"/>
          <w:szCs w:val="22"/>
          <w:lang w:val="sr-Latn-ME"/>
        </w:rPr>
      </w:pPr>
    </w:p>
    <w:p w14:paraId="579EBB35" w14:textId="79C253DD" w:rsidR="00A32113" w:rsidRPr="00C44476" w:rsidRDefault="00A32113" w:rsidP="00BC1065">
      <w:pPr>
        <w:tabs>
          <w:tab w:val="left" w:pos="540"/>
          <w:tab w:val="left" w:pos="569"/>
        </w:tabs>
        <w:jc w:val="both"/>
        <w:rPr>
          <w:b/>
          <w:bCs/>
          <w:sz w:val="22"/>
          <w:szCs w:val="22"/>
          <w:lang w:val="sr-Latn-ME"/>
        </w:rPr>
      </w:pPr>
      <w:r w:rsidRPr="00C44476">
        <w:rPr>
          <w:b/>
          <w:bCs/>
          <w:sz w:val="22"/>
          <w:szCs w:val="22"/>
          <w:lang w:val="sr-Latn-ME"/>
        </w:rPr>
        <w:lastRenderedPageBreak/>
        <w:t xml:space="preserve">3. </w:t>
      </w:r>
      <w:r w:rsidR="00291DAD" w:rsidRPr="00C44476">
        <w:rPr>
          <w:b/>
          <w:bCs/>
          <w:sz w:val="22"/>
          <w:szCs w:val="22"/>
          <w:lang w:val="sr-Latn-ME"/>
        </w:rPr>
        <w:tab/>
        <w:t xml:space="preserve">KAKO SE UPOTREBLJAVA LIJEK </w:t>
      </w:r>
      <w:r w:rsidR="003C1804" w:rsidRPr="00C44476">
        <w:rPr>
          <w:b/>
          <w:bCs/>
          <w:sz w:val="22"/>
          <w:szCs w:val="22"/>
          <w:lang w:val="sr-Latn-ME"/>
        </w:rPr>
        <w:t>ETOL FORT</w:t>
      </w:r>
    </w:p>
    <w:p w14:paraId="579EBB36" w14:textId="77777777" w:rsidR="00445D8F" w:rsidRPr="00C44476" w:rsidRDefault="00445D8F" w:rsidP="00BC1065">
      <w:pPr>
        <w:jc w:val="both"/>
        <w:rPr>
          <w:bCs/>
          <w:caps/>
          <w:sz w:val="22"/>
          <w:szCs w:val="22"/>
          <w:lang w:val="sr-Latn-ME"/>
        </w:rPr>
      </w:pPr>
    </w:p>
    <w:p w14:paraId="579EBB37" w14:textId="0243059C" w:rsidR="00C77D13" w:rsidRPr="00C44476" w:rsidRDefault="00C77D13">
      <w:pPr>
        <w:pStyle w:val="Header"/>
        <w:tabs>
          <w:tab w:val="left" w:pos="0"/>
        </w:tabs>
        <w:jc w:val="both"/>
        <w:rPr>
          <w:i/>
          <w:iCs/>
          <w:sz w:val="22"/>
          <w:szCs w:val="22"/>
          <w:lang w:val="sr-Latn-ME"/>
        </w:rPr>
      </w:pPr>
      <w:r w:rsidRPr="00C44476">
        <w:rPr>
          <w:sz w:val="22"/>
          <w:szCs w:val="22"/>
          <w:lang w:val="sr-Latn-ME"/>
        </w:rPr>
        <w:t>Uvijek uzimajte ovaj lijek tačno onako kako Vam je rekao Vaš ljekar ili farmaceut. Provjerite sa ljekarom ili farmaceutom ako ni</w:t>
      </w:r>
      <w:r w:rsidR="002B6A34" w:rsidRPr="00C44476">
        <w:rPr>
          <w:sz w:val="22"/>
          <w:szCs w:val="22"/>
          <w:lang w:val="sr-Latn-ME"/>
        </w:rPr>
        <w:t>je</w:t>
      </w:r>
      <w:r w:rsidRPr="00C44476">
        <w:rPr>
          <w:sz w:val="22"/>
          <w:szCs w:val="22"/>
          <w:lang w:val="sr-Latn-ME"/>
        </w:rPr>
        <w:t xml:space="preserve">ste sigurni kako da koristite ovaj lijek. </w:t>
      </w:r>
    </w:p>
    <w:p w14:paraId="1B3A6A6B" w14:textId="77777777" w:rsidR="00A16954" w:rsidRPr="00C44476" w:rsidRDefault="00A16954">
      <w:pPr>
        <w:numPr>
          <w:ilvl w:val="12"/>
          <w:numId w:val="0"/>
        </w:numPr>
        <w:tabs>
          <w:tab w:val="left" w:pos="720"/>
        </w:tabs>
        <w:ind w:right="-2"/>
        <w:jc w:val="both"/>
        <w:rPr>
          <w:sz w:val="22"/>
          <w:szCs w:val="22"/>
          <w:lang w:val="sr-Latn-ME"/>
        </w:rPr>
      </w:pPr>
    </w:p>
    <w:p w14:paraId="4F784B1D" w14:textId="7A82221A" w:rsidR="00A16954" w:rsidRPr="00C44476" w:rsidRDefault="00A16954">
      <w:pPr>
        <w:tabs>
          <w:tab w:val="left" w:pos="284"/>
        </w:tabs>
        <w:jc w:val="both"/>
        <w:rPr>
          <w:sz w:val="22"/>
          <w:szCs w:val="22"/>
          <w:lang w:val="sr-Latn-ME"/>
        </w:rPr>
      </w:pPr>
      <w:r w:rsidRPr="00C44476">
        <w:rPr>
          <w:sz w:val="22"/>
          <w:szCs w:val="22"/>
          <w:lang w:val="sr-Latn-ME"/>
        </w:rPr>
        <w:t>Tablete treba progutati sa dovoljnom količinom vode. L</w:t>
      </w:r>
      <w:r w:rsidR="00516F6E" w:rsidRPr="00C44476">
        <w:rPr>
          <w:sz w:val="22"/>
          <w:szCs w:val="22"/>
          <w:lang w:val="sr-Latn-ME"/>
        </w:rPr>
        <w:t>ij</w:t>
      </w:r>
      <w:r w:rsidRPr="00C44476">
        <w:rPr>
          <w:sz w:val="22"/>
          <w:szCs w:val="22"/>
          <w:lang w:val="sr-Latn-ME"/>
        </w:rPr>
        <w:t>ek Eto</w:t>
      </w:r>
      <w:r w:rsidR="00516F6E" w:rsidRPr="00C44476">
        <w:rPr>
          <w:sz w:val="22"/>
          <w:szCs w:val="22"/>
          <w:lang w:val="sr-Latn-ME"/>
        </w:rPr>
        <w:t>l</w:t>
      </w:r>
      <w:r w:rsidRPr="00C44476">
        <w:rPr>
          <w:sz w:val="22"/>
          <w:szCs w:val="22"/>
          <w:lang w:val="sr-Latn-ME"/>
        </w:rPr>
        <w:t xml:space="preserve"> Fort treba uzeti sa hranom ili posl</w:t>
      </w:r>
      <w:r w:rsidR="00516F6E" w:rsidRPr="00C44476">
        <w:rPr>
          <w:sz w:val="22"/>
          <w:szCs w:val="22"/>
          <w:lang w:val="sr-Latn-ME"/>
        </w:rPr>
        <w:t>ij</w:t>
      </w:r>
      <w:r w:rsidRPr="00C44476">
        <w:rPr>
          <w:sz w:val="22"/>
          <w:szCs w:val="22"/>
          <w:lang w:val="sr-Latn-ME"/>
        </w:rPr>
        <w:t>e obroka.</w:t>
      </w:r>
    </w:p>
    <w:p w14:paraId="54E66635" w14:textId="48789E1A" w:rsidR="00A16954" w:rsidRPr="00C44476" w:rsidRDefault="00A16954">
      <w:pPr>
        <w:tabs>
          <w:tab w:val="left" w:pos="284"/>
        </w:tabs>
        <w:jc w:val="both"/>
        <w:rPr>
          <w:sz w:val="22"/>
          <w:szCs w:val="22"/>
          <w:lang w:val="sr-Latn-ME"/>
        </w:rPr>
      </w:pPr>
      <w:r w:rsidRPr="00C44476">
        <w:rPr>
          <w:sz w:val="22"/>
          <w:szCs w:val="22"/>
          <w:lang w:val="sr-Latn-ME"/>
        </w:rPr>
        <w:t>Odrasli i starija populacija: 400-600 mg dnevno u dv</w:t>
      </w:r>
      <w:r w:rsidR="002B6A34" w:rsidRPr="00C44476">
        <w:rPr>
          <w:sz w:val="22"/>
          <w:szCs w:val="22"/>
          <w:lang w:val="sr-Latn-ME"/>
        </w:rPr>
        <w:t>ij</w:t>
      </w:r>
      <w:r w:rsidRPr="00C44476">
        <w:rPr>
          <w:sz w:val="22"/>
          <w:szCs w:val="22"/>
          <w:lang w:val="sr-Latn-ME"/>
        </w:rPr>
        <w:t>e pod</w:t>
      </w:r>
      <w:r w:rsidR="0074511F" w:rsidRPr="00C44476">
        <w:rPr>
          <w:sz w:val="22"/>
          <w:szCs w:val="22"/>
          <w:lang w:val="sr-Latn-ME"/>
        </w:rPr>
        <w:t>j</w:t>
      </w:r>
      <w:r w:rsidRPr="00C44476">
        <w:rPr>
          <w:sz w:val="22"/>
          <w:szCs w:val="22"/>
          <w:lang w:val="sr-Latn-ME"/>
        </w:rPr>
        <w:t>eljene doze, ujutru i uve</w:t>
      </w:r>
      <w:r w:rsidR="0074511F" w:rsidRPr="00C44476">
        <w:rPr>
          <w:sz w:val="22"/>
          <w:szCs w:val="22"/>
          <w:lang w:val="sr-Latn-ME"/>
        </w:rPr>
        <w:t>č</w:t>
      </w:r>
      <w:r w:rsidRPr="00C44476">
        <w:rPr>
          <w:sz w:val="22"/>
          <w:szCs w:val="22"/>
          <w:lang w:val="sr-Latn-ME"/>
        </w:rPr>
        <w:t>e. Tablete imaju pod</w:t>
      </w:r>
      <w:r w:rsidR="00E47252" w:rsidRPr="00C44476">
        <w:rPr>
          <w:sz w:val="22"/>
          <w:szCs w:val="22"/>
          <w:lang w:val="sr-Latn-ME"/>
        </w:rPr>
        <w:t>i</w:t>
      </w:r>
      <w:r w:rsidRPr="00C44476">
        <w:rPr>
          <w:sz w:val="22"/>
          <w:szCs w:val="22"/>
          <w:lang w:val="sr-Latn-ME"/>
        </w:rPr>
        <w:t>onu liniju  i mogu se d</w:t>
      </w:r>
      <w:r w:rsidR="00E47252" w:rsidRPr="00C44476">
        <w:rPr>
          <w:sz w:val="22"/>
          <w:szCs w:val="22"/>
          <w:lang w:val="sr-Latn-ME"/>
        </w:rPr>
        <w:t>ij</w:t>
      </w:r>
      <w:r w:rsidRPr="00C44476">
        <w:rPr>
          <w:sz w:val="22"/>
          <w:szCs w:val="22"/>
          <w:lang w:val="sr-Latn-ME"/>
        </w:rPr>
        <w:t>eliti na jednake doze.</w:t>
      </w:r>
    </w:p>
    <w:p w14:paraId="25EBF4D1" w14:textId="77777777" w:rsidR="00A16954" w:rsidRPr="00C44476" w:rsidRDefault="00A16954">
      <w:pPr>
        <w:tabs>
          <w:tab w:val="left" w:pos="284"/>
        </w:tabs>
        <w:jc w:val="both"/>
        <w:rPr>
          <w:sz w:val="22"/>
          <w:szCs w:val="22"/>
          <w:lang w:val="sr-Latn-ME"/>
        </w:rPr>
      </w:pPr>
    </w:p>
    <w:p w14:paraId="681BCF8A" w14:textId="77777777" w:rsidR="00A16954" w:rsidRPr="00C44476" w:rsidRDefault="00A16954">
      <w:pPr>
        <w:tabs>
          <w:tab w:val="left" w:pos="284"/>
        </w:tabs>
        <w:jc w:val="both"/>
        <w:rPr>
          <w:sz w:val="22"/>
          <w:szCs w:val="22"/>
          <w:lang w:val="sr-Latn-ME"/>
        </w:rPr>
      </w:pPr>
      <w:r w:rsidRPr="00C44476">
        <w:rPr>
          <w:sz w:val="22"/>
          <w:szCs w:val="22"/>
          <w:lang w:val="sr-Latn-ME"/>
        </w:rPr>
        <w:t>Kod starijih osoba postoji povećani rizik od pojave neželjenih dejstava. Najmanja doza u što kraćem vremenskom periodu može biti preporučena kod starijih pacijenata.</w:t>
      </w:r>
    </w:p>
    <w:p w14:paraId="7DB079D1" w14:textId="77777777" w:rsidR="00A16954" w:rsidRPr="00C44476" w:rsidRDefault="00A16954">
      <w:pPr>
        <w:tabs>
          <w:tab w:val="left" w:pos="284"/>
        </w:tabs>
        <w:jc w:val="both"/>
        <w:rPr>
          <w:sz w:val="22"/>
          <w:szCs w:val="22"/>
          <w:lang w:val="sr-Latn-ME"/>
        </w:rPr>
      </w:pPr>
    </w:p>
    <w:p w14:paraId="763E439A" w14:textId="2D3F8EAB" w:rsidR="00A16954" w:rsidRPr="00C44476" w:rsidRDefault="00A16954">
      <w:pPr>
        <w:tabs>
          <w:tab w:val="left" w:pos="284"/>
        </w:tabs>
        <w:jc w:val="both"/>
        <w:rPr>
          <w:sz w:val="22"/>
          <w:szCs w:val="22"/>
          <w:lang w:val="sr-Latn-ME"/>
        </w:rPr>
      </w:pPr>
      <w:r w:rsidRPr="00C44476">
        <w:rPr>
          <w:sz w:val="22"/>
          <w:szCs w:val="22"/>
          <w:lang w:val="sr-Latn-ME"/>
        </w:rPr>
        <w:t>L</w:t>
      </w:r>
      <w:r w:rsidR="0074511F" w:rsidRPr="00C44476">
        <w:rPr>
          <w:sz w:val="22"/>
          <w:szCs w:val="22"/>
          <w:lang w:val="sr-Latn-ME"/>
        </w:rPr>
        <w:t>ij</w:t>
      </w:r>
      <w:r w:rsidRPr="00C44476">
        <w:rPr>
          <w:sz w:val="22"/>
          <w:szCs w:val="22"/>
          <w:lang w:val="sr-Latn-ME"/>
        </w:rPr>
        <w:t>ek je nam</w:t>
      </w:r>
      <w:r w:rsidR="0074511F" w:rsidRPr="00C44476">
        <w:rPr>
          <w:sz w:val="22"/>
          <w:szCs w:val="22"/>
          <w:lang w:val="sr-Latn-ME"/>
        </w:rPr>
        <w:t>ij</w:t>
      </w:r>
      <w:r w:rsidRPr="00C44476">
        <w:rPr>
          <w:sz w:val="22"/>
          <w:szCs w:val="22"/>
          <w:lang w:val="sr-Latn-ME"/>
        </w:rPr>
        <w:t>enjen samo za odrasle.</w:t>
      </w:r>
    </w:p>
    <w:p w14:paraId="4DB474BD" w14:textId="479C2619" w:rsidR="00A16954" w:rsidRPr="00C44476" w:rsidRDefault="00A16954">
      <w:pPr>
        <w:tabs>
          <w:tab w:val="left" w:pos="284"/>
        </w:tabs>
        <w:jc w:val="both"/>
        <w:rPr>
          <w:sz w:val="22"/>
          <w:szCs w:val="22"/>
          <w:lang w:val="sr-Latn-ME"/>
        </w:rPr>
      </w:pPr>
      <w:r w:rsidRPr="00C44476">
        <w:rPr>
          <w:sz w:val="22"/>
          <w:szCs w:val="22"/>
          <w:lang w:val="sr-Latn-ME"/>
        </w:rPr>
        <w:t>Obratite se Vašem l</w:t>
      </w:r>
      <w:r w:rsidR="005F74B7" w:rsidRPr="00C44476">
        <w:rPr>
          <w:sz w:val="22"/>
          <w:szCs w:val="22"/>
          <w:lang w:val="sr-Latn-ME"/>
        </w:rPr>
        <w:t>j</w:t>
      </w:r>
      <w:r w:rsidRPr="00C44476">
        <w:rPr>
          <w:sz w:val="22"/>
          <w:szCs w:val="22"/>
          <w:lang w:val="sr-Latn-ME"/>
        </w:rPr>
        <w:t>ekaru ili farmaceutu ako imate dodatnih pitanja u vezi prim</w:t>
      </w:r>
      <w:r w:rsidR="005F74B7" w:rsidRPr="00C44476">
        <w:rPr>
          <w:sz w:val="22"/>
          <w:szCs w:val="22"/>
          <w:lang w:val="sr-Latn-ME"/>
        </w:rPr>
        <w:t>j</w:t>
      </w:r>
      <w:r w:rsidRPr="00C44476">
        <w:rPr>
          <w:sz w:val="22"/>
          <w:szCs w:val="22"/>
          <w:lang w:val="sr-Latn-ME"/>
        </w:rPr>
        <w:t>ene.</w:t>
      </w:r>
    </w:p>
    <w:p w14:paraId="579EBB3C" w14:textId="77777777" w:rsidR="00D0580B" w:rsidRPr="00C44476" w:rsidRDefault="00D0580B" w:rsidP="00BC1065">
      <w:pPr>
        <w:jc w:val="both"/>
        <w:rPr>
          <w:sz w:val="22"/>
          <w:szCs w:val="22"/>
          <w:lang w:val="sr-Latn-ME"/>
        </w:rPr>
      </w:pPr>
    </w:p>
    <w:p w14:paraId="579EBB3D" w14:textId="644E1B61" w:rsidR="00A32113" w:rsidRPr="00C44476" w:rsidRDefault="00A32113" w:rsidP="00BC1065">
      <w:pPr>
        <w:jc w:val="both"/>
        <w:rPr>
          <w:b/>
          <w:sz w:val="22"/>
          <w:szCs w:val="22"/>
          <w:lang w:val="sr-Latn-ME"/>
        </w:rPr>
      </w:pPr>
      <w:r w:rsidRPr="00C44476">
        <w:rPr>
          <w:b/>
          <w:sz w:val="22"/>
          <w:szCs w:val="22"/>
          <w:lang w:val="sr-Latn-ME"/>
        </w:rPr>
        <w:t xml:space="preserve">Ako ste uzeli više lijeka </w:t>
      </w:r>
      <w:r w:rsidR="003C1804" w:rsidRPr="00C44476">
        <w:rPr>
          <w:b/>
          <w:sz w:val="22"/>
          <w:szCs w:val="22"/>
          <w:lang w:val="sr-Latn-ME"/>
        </w:rPr>
        <w:t>Etol Fort</w:t>
      </w:r>
      <w:r w:rsidRPr="00C44476">
        <w:rPr>
          <w:b/>
          <w:sz w:val="22"/>
          <w:szCs w:val="22"/>
          <w:lang w:val="sr-Latn-ME"/>
        </w:rPr>
        <w:t xml:space="preserve"> nego što je trebalo</w:t>
      </w:r>
    </w:p>
    <w:p w14:paraId="579EBB3E" w14:textId="6648C7B5" w:rsidR="00445D8F" w:rsidRPr="00C44476" w:rsidRDefault="00445D8F" w:rsidP="00BC1065">
      <w:pPr>
        <w:jc w:val="both"/>
        <w:rPr>
          <w:sz w:val="22"/>
          <w:szCs w:val="22"/>
          <w:lang w:val="sr-Latn-ME"/>
        </w:rPr>
      </w:pPr>
    </w:p>
    <w:p w14:paraId="498A530A" w14:textId="583C7484" w:rsidR="000E6360" w:rsidRPr="00C44476" w:rsidRDefault="000E6360">
      <w:pPr>
        <w:tabs>
          <w:tab w:val="left" w:pos="284"/>
        </w:tabs>
        <w:jc w:val="both"/>
        <w:rPr>
          <w:sz w:val="22"/>
          <w:szCs w:val="22"/>
          <w:lang w:val="sr-Latn-ME"/>
        </w:rPr>
      </w:pPr>
      <w:r w:rsidRPr="00C44476">
        <w:rPr>
          <w:sz w:val="22"/>
          <w:szCs w:val="22"/>
          <w:lang w:val="sr-Latn-ME"/>
        </w:rPr>
        <w:t>Ako ste uzeli više tableta nego što je trebalo, obavijestite odmah ljekara ili idite u najbližu bolnicu. Ponesite ovo uputstvo sa sobom da l</w:t>
      </w:r>
      <w:r w:rsidR="00231265" w:rsidRPr="00C44476">
        <w:rPr>
          <w:sz w:val="22"/>
          <w:szCs w:val="22"/>
          <w:lang w:val="sr-Latn-ME"/>
        </w:rPr>
        <w:t>j</w:t>
      </w:r>
      <w:r w:rsidRPr="00C44476">
        <w:rPr>
          <w:sz w:val="22"/>
          <w:szCs w:val="22"/>
          <w:lang w:val="sr-Latn-ME"/>
        </w:rPr>
        <w:t>ekar zna šta ste popili.</w:t>
      </w:r>
    </w:p>
    <w:p w14:paraId="5AA07947" w14:textId="77777777" w:rsidR="000E6360" w:rsidRPr="00C44476" w:rsidRDefault="000E6360">
      <w:pPr>
        <w:tabs>
          <w:tab w:val="left" w:pos="284"/>
        </w:tabs>
        <w:jc w:val="both"/>
        <w:rPr>
          <w:sz w:val="22"/>
          <w:szCs w:val="22"/>
          <w:lang w:val="sr-Latn-ME"/>
        </w:rPr>
      </w:pPr>
    </w:p>
    <w:p w14:paraId="49717EB5" w14:textId="22892302" w:rsidR="000D3D3F" w:rsidRPr="00C44476" w:rsidRDefault="000D3D3F">
      <w:pPr>
        <w:tabs>
          <w:tab w:val="left" w:pos="284"/>
        </w:tabs>
        <w:jc w:val="both"/>
        <w:rPr>
          <w:sz w:val="22"/>
          <w:szCs w:val="22"/>
          <w:lang w:val="sr-Latn-ME"/>
        </w:rPr>
      </w:pPr>
      <w:r w:rsidRPr="00C44476">
        <w:rPr>
          <w:sz w:val="22"/>
          <w:szCs w:val="22"/>
          <w:lang w:val="sr-Latn-ME"/>
        </w:rPr>
        <w:t>Simptomi predoziranja uključuju glavobolju, osjećaj mučnine, povraćanje, bol u stomaku, krv u stolici ili crna stolica. U rijetkim situacijama mogu se pojaviti prol</w:t>
      </w:r>
      <w:r w:rsidR="00162681" w:rsidRPr="00C44476">
        <w:rPr>
          <w:sz w:val="22"/>
          <w:szCs w:val="22"/>
          <w:lang w:val="sr-Latn-ME"/>
        </w:rPr>
        <w:t>i</w:t>
      </w:r>
      <w:r w:rsidRPr="00C44476">
        <w:rPr>
          <w:sz w:val="22"/>
          <w:szCs w:val="22"/>
          <w:lang w:val="sr-Latn-ME"/>
        </w:rPr>
        <w:t>v, dezor</w:t>
      </w:r>
      <w:r w:rsidR="006A0C7D" w:rsidRPr="00C44476">
        <w:rPr>
          <w:sz w:val="22"/>
          <w:szCs w:val="22"/>
          <w:lang w:val="sr-Latn-ME"/>
        </w:rPr>
        <w:t>i</w:t>
      </w:r>
      <w:r w:rsidRPr="00C44476">
        <w:rPr>
          <w:sz w:val="22"/>
          <w:szCs w:val="22"/>
          <w:lang w:val="sr-Latn-ME"/>
        </w:rPr>
        <w:t>jentacija, ekscitacija, koma, vrtoglavica, pospanost, zujanje u ušima, nesvjestica i konvulzije. U slučajevima značajnog predoziranja može doći do otkazivanja bubrega i oštećenja jetre.</w:t>
      </w:r>
    </w:p>
    <w:p w14:paraId="6F38067B" w14:textId="77777777" w:rsidR="00231265" w:rsidRPr="00C44476" w:rsidRDefault="00231265">
      <w:pPr>
        <w:tabs>
          <w:tab w:val="left" w:pos="284"/>
        </w:tabs>
        <w:jc w:val="both"/>
        <w:rPr>
          <w:sz w:val="22"/>
          <w:szCs w:val="22"/>
          <w:lang w:val="sr-Latn-ME"/>
        </w:rPr>
      </w:pPr>
    </w:p>
    <w:p w14:paraId="579EBB3F" w14:textId="594D11FD" w:rsidR="00A32113" w:rsidRPr="00C44476" w:rsidRDefault="00A32113" w:rsidP="00BC1065">
      <w:pPr>
        <w:jc w:val="both"/>
        <w:rPr>
          <w:b/>
          <w:sz w:val="22"/>
          <w:szCs w:val="22"/>
          <w:lang w:val="sr-Latn-ME"/>
        </w:rPr>
      </w:pPr>
      <w:r w:rsidRPr="00C44476">
        <w:rPr>
          <w:b/>
          <w:sz w:val="22"/>
          <w:szCs w:val="22"/>
          <w:lang w:val="sr-Latn-ME"/>
        </w:rPr>
        <w:t xml:space="preserve">Ako ste zaboravili da uzmete lijek </w:t>
      </w:r>
      <w:r w:rsidR="003C1804" w:rsidRPr="00C44476">
        <w:rPr>
          <w:b/>
          <w:sz w:val="22"/>
          <w:szCs w:val="22"/>
          <w:lang w:val="sr-Latn-ME"/>
        </w:rPr>
        <w:t>Etol Fort</w:t>
      </w:r>
    </w:p>
    <w:p w14:paraId="579EBB40" w14:textId="7226F170" w:rsidR="00445D8F" w:rsidRPr="00C44476" w:rsidRDefault="00445D8F" w:rsidP="00BC1065">
      <w:pPr>
        <w:jc w:val="both"/>
        <w:rPr>
          <w:sz w:val="22"/>
          <w:szCs w:val="22"/>
          <w:lang w:val="sr-Latn-ME"/>
        </w:rPr>
      </w:pPr>
    </w:p>
    <w:p w14:paraId="622589CB" w14:textId="6BA3FD2A" w:rsidR="00E962FD" w:rsidRPr="00C44476" w:rsidRDefault="00E962FD">
      <w:pPr>
        <w:tabs>
          <w:tab w:val="left" w:pos="284"/>
        </w:tabs>
        <w:jc w:val="both"/>
        <w:rPr>
          <w:sz w:val="22"/>
          <w:szCs w:val="22"/>
          <w:lang w:val="sr-Latn-ME"/>
        </w:rPr>
      </w:pPr>
      <w:r w:rsidRPr="00C44476">
        <w:rPr>
          <w:sz w:val="22"/>
          <w:szCs w:val="22"/>
          <w:lang w:val="sr-Latn-ME"/>
        </w:rPr>
        <w:t>Ako ste zaboravili da popijete jednu dozu lijeka, ne uzimajte duplu dozu da nadoknadite to što ste preskočili da uzmete lijek. Uzmite jednu dozu čim se s</w:t>
      </w:r>
      <w:r w:rsidR="006C3A0C" w:rsidRPr="00C44476">
        <w:rPr>
          <w:sz w:val="22"/>
          <w:szCs w:val="22"/>
          <w:lang w:val="sr-Latn-ME"/>
        </w:rPr>
        <w:t>j</w:t>
      </w:r>
      <w:r w:rsidRPr="00C44476">
        <w:rPr>
          <w:sz w:val="22"/>
          <w:szCs w:val="22"/>
          <w:lang w:val="sr-Latn-ME"/>
        </w:rPr>
        <w:t>etite i nastavite sa uzimanjem l</w:t>
      </w:r>
      <w:r w:rsidR="006C3A0C" w:rsidRPr="00C44476">
        <w:rPr>
          <w:sz w:val="22"/>
          <w:szCs w:val="22"/>
          <w:lang w:val="sr-Latn-ME"/>
        </w:rPr>
        <w:t>ij</w:t>
      </w:r>
      <w:r w:rsidRPr="00C44476">
        <w:rPr>
          <w:sz w:val="22"/>
          <w:szCs w:val="22"/>
          <w:lang w:val="sr-Latn-ME"/>
        </w:rPr>
        <w:t xml:space="preserve">eka po preporučenom režimu. </w:t>
      </w:r>
    </w:p>
    <w:p w14:paraId="579EBB42" w14:textId="77777777" w:rsidR="00445D8F" w:rsidRPr="00C44476" w:rsidRDefault="00445D8F" w:rsidP="00BC1065">
      <w:pPr>
        <w:jc w:val="both"/>
        <w:rPr>
          <w:sz w:val="22"/>
          <w:szCs w:val="22"/>
          <w:lang w:val="sr-Latn-ME"/>
        </w:rPr>
      </w:pPr>
    </w:p>
    <w:p w14:paraId="579EBB43" w14:textId="77777777" w:rsidR="00396B66" w:rsidRPr="00C44476" w:rsidRDefault="00396B66" w:rsidP="00BC1065">
      <w:pPr>
        <w:jc w:val="both"/>
        <w:rPr>
          <w:sz w:val="22"/>
          <w:szCs w:val="22"/>
          <w:lang w:val="sr-Latn-ME"/>
        </w:rPr>
      </w:pPr>
    </w:p>
    <w:p w14:paraId="579EBB44" w14:textId="77777777" w:rsidR="00A32113" w:rsidRPr="00C44476" w:rsidRDefault="00A32113" w:rsidP="00BC1065">
      <w:pPr>
        <w:tabs>
          <w:tab w:val="left" w:pos="540"/>
          <w:tab w:val="left" w:pos="569"/>
        </w:tabs>
        <w:jc w:val="both"/>
        <w:rPr>
          <w:b/>
          <w:bCs/>
          <w:sz w:val="22"/>
          <w:szCs w:val="22"/>
          <w:lang w:val="sr-Latn-ME"/>
        </w:rPr>
      </w:pPr>
      <w:r w:rsidRPr="00C44476">
        <w:rPr>
          <w:b/>
          <w:bCs/>
          <w:sz w:val="22"/>
          <w:szCs w:val="22"/>
          <w:lang w:val="sr-Latn-ME"/>
        </w:rPr>
        <w:t xml:space="preserve">4. </w:t>
      </w:r>
      <w:r w:rsidR="00291DAD" w:rsidRPr="00C44476">
        <w:rPr>
          <w:b/>
          <w:bCs/>
          <w:sz w:val="22"/>
          <w:szCs w:val="22"/>
          <w:lang w:val="sr-Latn-ME"/>
        </w:rPr>
        <w:tab/>
      </w:r>
      <w:r w:rsidRPr="00C44476">
        <w:rPr>
          <w:b/>
          <w:bCs/>
          <w:sz w:val="22"/>
          <w:szCs w:val="22"/>
          <w:lang w:val="sr-Latn-ME"/>
        </w:rPr>
        <w:t>MOGUĆA NEŽELJENA DEJSTVA</w:t>
      </w:r>
    </w:p>
    <w:p w14:paraId="579EBB45" w14:textId="77777777" w:rsidR="00445D8F" w:rsidRPr="00C44476" w:rsidRDefault="00445D8F" w:rsidP="00BC1065">
      <w:pPr>
        <w:jc w:val="both"/>
        <w:rPr>
          <w:sz w:val="22"/>
          <w:szCs w:val="22"/>
          <w:lang w:val="sr-Latn-ME"/>
        </w:rPr>
      </w:pPr>
    </w:p>
    <w:p w14:paraId="5CB7CA18" w14:textId="25634D53" w:rsidR="002C41EA" w:rsidRPr="00C44476" w:rsidRDefault="002C41EA">
      <w:pPr>
        <w:tabs>
          <w:tab w:val="left" w:pos="284"/>
        </w:tabs>
        <w:jc w:val="both"/>
        <w:rPr>
          <w:sz w:val="22"/>
          <w:szCs w:val="22"/>
          <w:lang w:val="sr-Latn-ME"/>
        </w:rPr>
      </w:pPr>
      <w:r w:rsidRPr="00C44476">
        <w:rPr>
          <w:sz w:val="22"/>
          <w:szCs w:val="22"/>
          <w:lang w:val="sr-Latn-ME"/>
        </w:rPr>
        <w:t>Kao i svi l</w:t>
      </w:r>
      <w:r w:rsidR="001720F8" w:rsidRPr="00C44476">
        <w:rPr>
          <w:sz w:val="22"/>
          <w:szCs w:val="22"/>
          <w:lang w:val="sr-Latn-ME"/>
        </w:rPr>
        <w:t>j</w:t>
      </w:r>
      <w:r w:rsidRPr="00C44476">
        <w:rPr>
          <w:sz w:val="22"/>
          <w:szCs w:val="22"/>
          <w:lang w:val="sr-Latn-ME"/>
        </w:rPr>
        <w:t>ekovi, ovaj l</w:t>
      </w:r>
      <w:r w:rsidR="001720F8" w:rsidRPr="00C44476">
        <w:rPr>
          <w:sz w:val="22"/>
          <w:szCs w:val="22"/>
          <w:lang w:val="sr-Latn-ME"/>
        </w:rPr>
        <w:t>ij</w:t>
      </w:r>
      <w:r w:rsidRPr="00C44476">
        <w:rPr>
          <w:sz w:val="22"/>
          <w:szCs w:val="22"/>
          <w:lang w:val="sr-Latn-ME"/>
        </w:rPr>
        <w:t>ek može da prouzrokuje neželjena dejstva, iako ona ne moraju da se jave kod svih pacijenata koji uzimaju ovaj l</w:t>
      </w:r>
      <w:r w:rsidR="001720F8" w:rsidRPr="00C44476">
        <w:rPr>
          <w:sz w:val="22"/>
          <w:szCs w:val="22"/>
          <w:lang w:val="sr-Latn-ME"/>
        </w:rPr>
        <w:t>ij</w:t>
      </w:r>
      <w:r w:rsidRPr="00C44476">
        <w:rPr>
          <w:sz w:val="22"/>
          <w:szCs w:val="22"/>
          <w:lang w:val="sr-Latn-ME"/>
        </w:rPr>
        <w:t>ek.</w:t>
      </w:r>
    </w:p>
    <w:p w14:paraId="2C268FFE" w14:textId="77777777" w:rsidR="00481261" w:rsidRPr="00C44476" w:rsidRDefault="00481261">
      <w:pPr>
        <w:tabs>
          <w:tab w:val="left" w:pos="284"/>
        </w:tabs>
        <w:jc w:val="both"/>
        <w:rPr>
          <w:sz w:val="22"/>
          <w:szCs w:val="22"/>
          <w:lang w:val="sr-Latn-ME"/>
        </w:rPr>
      </w:pPr>
    </w:p>
    <w:p w14:paraId="2EFA7B1C" w14:textId="531430E9" w:rsidR="00481261" w:rsidRPr="00C44476" w:rsidRDefault="00481261">
      <w:pPr>
        <w:tabs>
          <w:tab w:val="left" w:pos="284"/>
        </w:tabs>
        <w:jc w:val="both"/>
        <w:rPr>
          <w:b/>
          <w:bCs/>
          <w:noProof/>
          <w:sz w:val="22"/>
          <w:szCs w:val="22"/>
          <w:lang w:val="sr-Latn-ME"/>
        </w:rPr>
      </w:pPr>
      <w:r w:rsidRPr="00C44476">
        <w:rPr>
          <w:noProof/>
          <w:sz w:val="22"/>
          <w:szCs w:val="22"/>
          <w:lang w:val="sr-Latn-ME"/>
        </w:rPr>
        <w:t xml:space="preserve">Najozbiljnije neželjeno dejstvo koje se može javiti prilikom upotrebe lijeka </w:t>
      </w:r>
      <w:r w:rsidR="002911AF" w:rsidRPr="00C44476">
        <w:rPr>
          <w:noProof/>
          <w:sz w:val="22"/>
          <w:szCs w:val="22"/>
          <w:lang w:val="sr-Latn-ME"/>
        </w:rPr>
        <w:t xml:space="preserve">Etol </w:t>
      </w:r>
      <w:r w:rsidR="006A0C7D" w:rsidRPr="00C44476">
        <w:rPr>
          <w:noProof/>
          <w:sz w:val="22"/>
          <w:szCs w:val="22"/>
          <w:lang w:val="sr-Latn-ME"/>
        </w:rPr>
        <w:t>F</w:t>
      </w:r>
      <w:r w:rsidR="002911AF" w:rsidRPr="00C44476">
        <w:rPr>
          <w:noProof/>
          <w:sz w:val="22"/>
          <w:szCs w:val="22"/>
          <w:lang w:val="sr-Latn-ME"/>
        </w:rPr>
        <w:t>ort</w:t>
      </w:r>
      <w:r w:rsidRPr="00C44476">
        <w:rPr>
          <w:noProof/>
          <w:sz w:val="22"/>
          <w:szCs w:val="22"/>
          <w:lang w:val="sr-Latn-ME"/>
        </w:rPr>
        <w:t xml:space="preserve"> su ozbiljne alergijske reakcije i reakcije preosjetljivosti, oštećenje srca, moždani udar, oštećenje bubrega, jetre, upala </w:t>
      </w:r>
      <w:r w:rsidR="002911AF" w:rsidRPr="00C44476">
        <w:rPr>
          <w:noProof/>
          <w:sz w:val="22"/>
          <w:szCs w:val="22"/>
          <w:lang w:val="sr-Latn-ME"/>
        </w:rPr>
        <w:t>pankreasa</w:t>
      </w:r>
      <w:r w:rsidRPr="00C44476">
        <w:rPr>
          <w:noProof/>
          <w:sz w:val="22"/>
          <w:szCs w:val="22"/>
          <w:lang w:val="sr-Latn-ME"/>
        </w:rPr>
        <w:t xml:space="preserve"> i aseptički meningitis. Ukoliko iskusite bilo koji od navedenih simptoma: </w:t>
      </w:r>
      <w:r w:rsidRPr="00C44476">
        <w:rPr>
          <w:b/>
          <w:bCs/>
          <w:noProof/>
          <w:sz w:val="22"/>
          <w:szCs w:val="22"/>
          <w:lang w:val="sr-Latn-ME"/>
        </w:rPr>
        <w:t xml:space="preserve">prestanite </w:t>
      </w:r>
      <w:r w:rsidR="006A0C7D" w:rsidRPr="00C44476">
        <w:rPr>
          <w:b/>
          <w:bCs/>
          <w:noProof/>
          <w:sz w:val="22"/>
          <w:szCs w:val="22"/>
          <w:lang w:val="sr-Latn-ME"/>
        </w:rPr>
        <w:t xml:space="preserve">da </w:t>
      </w:r>
      <w:r w:rsidRPr="00C44476">
        <w:rPr>
          <w:b/>
          <w:bCs/>
          <w:noProof/>
          <w:sz w:val="22"/>
          <w:szCs w:val="22"/>
          <w:lang w:val="sr-Latn-ME"/>
        </w:rPr>
        <w:t>uzimat</w:t>
      </w:r>
      <w:r w:rsidR="006A0C7D" w:rsidRPr="00C44476">
        <w:rPr>
          <w:b/>
          <w:bCs/>
          <w:noProof/>
          <w:sz w:val="22"/>
          <w:szCs w:val="22"/>
          <w:lang w:val="sr-Latn-ME"/>
        </w:rPr>
        <w:t>e</w:t>
      </w:r>
      <w:r w:rsidRPr="00C44476">
        <w:rPr>
          <w:b/>
          <w:bCs/>
          <w:noProof/>
          <w:sz w:val="22"/>
          <w:szCs w:val="22"/>
          <w:lang w:val="sr-Latn-ME"/>
        </w:rPr>
        <w:t xml:space="preserve"> etodolak i odmah se javite ljekaru.</w:t>
      </w:r>
    </w:p>
    <w:p w14:paraId="11D0E771" w14:textId="77777777" w:rsidR="002C41EA" w:rsidRPr="00C44476" w:rsidRDefault="002C41EA">
      <w:pPr>
        <w:tabs>
          <w:tab w:val="left" w:pos="284"/>
        </w:tabs>
        <w:jc w:val="both"/>
        <w:rPr>
          <w:noProof/>
          <w:sz w:val="22"/>
          <w:szCs w:val="22"/>
          <w:lang w:val="sr-Latn-ME"/>
        </w:rPr>
      </w:pPr>
    </w:p>
    <w:p w14:paraId="4903742E" w14:textId="77777777" w:rsidR="00062E43" w:rsidRPr="00C44476" w:rsidRDefault="00062E43">
      <w:pPr>
        <w:tabs>
          <w:tab w:val="left" w:pos="284"/>
        </w:tabs>
        <w:jc w:val="both"/>
        <w:rPr>
          <w:sz w:val="22"/>
          <w:szCs w:val="22"/>
          <w:u w:val="single"/>
          <w:lang w:val="sr-Latn-ME"/>
        </w:rPr>
      </w:pPr>
      <w:r w:rsidRPr="00C44476">
        <w:rPr>
          <w:sz w:val="22"/>
          <w:szCs w:val="22"/>
          <w:u w:val="single"/>
          <w:lang w:val="sr-Latn-ME"/>
        </w:rPr>
        <w:t>Alergijske ili reakcije preosjetljivosti mogu uključivati sljedeće simptome:</w:t>
      </w:r>
    </w:p>
    <w:p w14:paraId="248CD810" w14:textId="77777777"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šištanje, poteškoće pri disanju ili kratkoća daha,</w:t>
      </w:r>
    </w:p>
    <w:p w14:paraId="4A499F00" w14:textId="77777777"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oticanje lica, usana, usta ili jezika</w:t>
      </w:r>
    </w:p>
    <w:p w14:paraId="05659DE4" w14:textId="48A541D2"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opsežan osi</w:t>
      </w:r>
      <w:r w:rsidR="006A0C7D" w:rsidRPr="00C44476">
        <w:rPr>
          <w:sz w:val="22"/>
          <w:szCs w:val="22"/>
          <w:lang w:val="sr-Latn-ME"/>
        </w:rPr>
        <w:t>p</w:t>
      </w:r>
      <w:r w:rsidRPr="00C44476">
        <w:rPr>
          <w:sz w:val="22"/>
          <w:szCs w:val="22"/>
          <w:lang w:val="sr-Latn-ME"/>
        </w:rPr>
        <w:t>, ljuštenje kože, plikovi na koži, stalni svr</w:t>
      </w:r>
      <w:r w:rsidR="0055582D" w:rsidRPr="00C44476">
        <w:rPr>
          <w:sz w:val="22"/>
          <w:szCs w:val="22"/>
          <w:lang w:val="sr-Latn-ME"/>
        </w:rPr>
        <w:t>ab</w:t>
      </w:r>
    </w:p>
    <w:p w14:paraId="2666F3F8" w14:textId="77777777" w:rsidR="00062E43" w:rsidRPr="00C44476" w:rsidRDefault="00062E43">
      <w:pPr>
        <w:tabs>
          <w:tab w:val="left" w:pos="284"/>
        </w:tabs>
        <w:jc w:val="both"/>
        <w:rPr>
          <w:sz w:val="22"/>
          <w:szCs w:val="22"/>
          <w:lang w:val="sr-Latn-ME"/>
        </w:rPr>
      </w:pPr>
      <w:r w:rsidRPr="00C44476">
        <w:rPr>
          <w:sz w:val="22"/>
          <w:szCs w:val="22"/>
          <w:lang w:val="sr-Latn-ME"/>
        </w:rPr>
        <w:t xml:space="preserve"> </w:t>
      </w:r>
    </w:p>
    <w:p w14:paraId="56AA3727" w14:textId="77777777" w:rsidR="00062E43" w:rsidRPr="00C44476" w:rsidRDefault="00062E43">
      <w:pPr>
        <w:tabs>
          <w:tab w:val="left" w:pos="284"/>
        </w:tabs>
        <w:jc w:val="both"/>
        <w:rPr>
          <w:sz w:val="22"/>
          <w:szCs w:val="22"/>
          <w:u w:val="single"/>
          <w:lang w:val="sr-Latn-ME"/>
        </w:rPr>
      </w:pPr>
      <w:r w:rsidRPr="00C44476">
        <w:rPr>
          <w:sz w:val="22"/>
          <w:szCs w:val="22"/>
          <w:u w:val="single"/>
          <w:lang w:val="sr-Latn-ME"/>
        </w:rPr>
        <w:t>Poremećaji srca i cirkulacije uključuju sljedeće simptome:</w:t>
      </w:r>
    </w:p>
    <w:p w14:paraId="5B12A6A3" w14:textId="06DAF3B4"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 xml:space="preserve">Bol u </w:t>
      </w:r>
      <w:r w:rsidR="006A0C7D" w:rsidRPr="00C44476">
        <w:rPr>
          <w:sz w:val="22"/>
          <w:szCs w:val="22"/>
          <w:lang w:val="sr-Latn-ME"/>
        </w:rPr>
        <w:t>grudima</w:t>
      </w:r>
      <w:r w:rsidRPr="00C44476">
        <w:rPr>
          <w:sz w:val="22"/>
          <w:szCs w:val="22"/>
          <w:lang w:val="sr-Latn-ME"/>
        </w:rPr>
        <w:t>, visok krvni pritisak, oticanje članaka, palpitacije (lupanje srca), nekoliko vrsta anemija iili drugih poremećaja krvi, iznenadno nastajanje modrica i krvarenje.</w:t>
      </w:r>
    </w:p>
    <w:p w14:paraId="2255B4BD" w14:textId="77777777" w:rsidR="00062E43" w:rsidRPr="00C44476" w:rsidRDefault="00062E43">
      <w:pPr>
        <w:tabs>
          <w:tab w:val="left" w:pos="284"/>
        </w:tabs>
        <w:jc w:val="both"/>
        <w:rPr>
          <w:sz w:val="22"/>
          <w:szCs w:val="22"/>
          <w:lang w:val="sr-Latn-ME"/>
        </w:rPr>
      </w:pPr>
    </w:p>
    <w:p w14:paraId="4D038B67" w14:textId="77777777" w:rsidR="00062E43" w:rsidRPr="00C44476" w:rsidRDefault="00062E43">
      <w:pPr>
        <w:tabs>
          <w:tab w:val="left" w:pos="284"/>
        </w:tabs>
        <w:jc w:val="both"/>
        <w:rPr>
          <w:sz w:val="22"/>
          <w:szCs w:val="22"/>
          <w:u w:val="single"/>
          <w:lang w:val="sr-Latn-ME"/>
        </w:rPr>
      </w:pPr>
      <w:r w:rsidRPr="00C44476">
        <w:rPr>
          <w:sz w:val="22"/>
          <w:szCs w:val="22"/>
          <w:u w:val="single"/>
          <w:lang w:val="sr-Latn-ME"/>
        </w:rPr>
        <w:t>Gastrointestinalni poremećaji uključuju sljedeće simptome:</w:t>
      </w:r>
    </w:p>
    <w:p w14:paraId="1C07D8F8" w14:textId="77777777"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Prolazak krvi u feces (stolica)</w:t>
      </w:r>
    </w:p>
    <w:p w14:paraId="741B60CE" w14:textId="77777777"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Crna stolica</w:t>
      </w:r>
    </w:p>
    <w:p w14:paraId="595DC050" w14:textId="77777777"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Povraćanje krvi ili tamnih čestica koje izgledaju kao zrna kafe</w:t>
      </w:r>
    </w:p>
    <w:p w14:paraId="7CA7921A" w14:textId="77777777" w:rsidR="00062E43" w:rsidRPr="00C44476" w:rsidRDefault="00062E43">
      <w:pPr>
        <w:tabs>
          <w:tab w:val="left" w:pos="284"/>
        </w:tabs>
        <w:jc w:val="both"/>
        <w:rPr>
          <w:sz w:val="22"/>
          <w:szCs w:val="22"/>
          <w:lang w:val="sr-Latn-ME"/>
        </w:rPr>
      </w:pPr>
    </w:p>
    <w:p w14:paraId="439CF5DE" w14:textId="77777777" w:rsidR="00062E43" w:rsidRPr="00C44476" w:rsidRDefault="00062E43">
      <w:pPr>
        <w:tabs>
          <w:tab w:val="left" w:pos="284"/>
        </w:tabs>
        <w:jc w:val="both"/>
        <w:rPr>
          <w:sz w:val="22"/>
          <w:szCs w:val="22"/>
          <w:u w:val="single"/>
          <w:lang w:val="sr-Latn-ME"/>
        </w:rPr>
      </w:pPr>
      <w:r w:rsidRPr="00C44476">
        <w:rPr>
          <w:sz w:val="22"/>
          <w:szCs w:val="22"/>
          <w:u w:val="single"/>
          <w:lang w:val="sr-Latn-ME"/>
        </w:rPr>
        <w:lastRenderedPageBreak/>
        <w:t>Poremećaji bubrega uključuju sljedeće simptome:</w:t>
      </w:r>
    </w:p>
    <w:p w14:paraId="77911A64" w14:textId="77777777"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Poteškoće ili bol prilikom mokrenja, obezbojenje urina, češće ili rjeđe mokrenje nego obično</w:t>
      </w:r>
    </w:p>
    <w:p w14:paraId="14AE58E1" w14:textId="77777777" w:rsidR="00062E43" w:rsidRPr="00C44476" w:rsidRDefault="00062E43">
      <w:pPr>
        <w:tabs>
          <w:tab w:val="left" w:pos="284"/>
        </w:tabs>
        <w:jc w:val="both"/>
        <w:rPr>
          <w:sz w:val="22"/>
          <w:szCs w:val="22"/>
          <w:lang w:val="sr-Latn-ME"/>
        </w:rPr>
      </w:pPr>
    </w:p>
    <w:p w14:paraId="7F946E99" w14:textId="77777777" w:rsidR="00062E43" w:rsidRPr="00C44476" w:rsidRDefault="00062E43">
      <w:pPr>
        <w:tabs>
          <w:tab w:val="left" w:pos="284"/>
        </w:tabs>
        <w:jc w:val="both"/>
        <w:rPr>
          <w:sz w:val="22"/>
          <w:szCs w:val="22"/>
          <w:u w:val="single"/>
          <w:lang w:val="sr-Latn-ME"/>
        </w:rPr>
      </w:pPr>
      <w:r w:rsidRPr="00C44476">
        <w:rPr>
          <w:sz w:val="22"/>
          <w:szCs w:val="22"/>
          <w:u w:val="single"/>
          <w:lang w:val="sr-Latn-ME"/>
        </w:rPr>
        <w:t>Poremećaji jetre i upala gušterače uključuju sljedeće simptome:</w:t>
      </w:r>
    </w:p>
    <w:p w14:paraId="7C63F2FE" w14:textId="18C3EEC6"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Žutica (žutilo očiju ili kože), bol u abdomenu, nenormalni rezultati testova fun</w:t>
      </w:r>
      <w:r w:rsidR="006A0C7D" w:rsidRPr="00C44476">
        <w:rPr>
          <w:sz w:val="22"/>
          <w:szCs w:val="22"/>
          <w:lang w:val="sr-Latn-ME"/>
        </w:rPr>
        <w:t>k</w:t>
      </w:r>
      <w:r w:rsidRPr="00C44476">
        <w:rPr>
          <w:sz w:val="22"/>
          <w:szCs w:val="22"/>
          <w:lang w:val="sr-Latn-ME"/>
        </w:rPr>
        <w:t>cije jetre</w:t>
      </w:r>
    </w:p>
    <w:p w14:paraId="216DED97" w14:textId="77777777" w:rsidR="00062E43" w:rsidRPr="00C44476" w:rsidRDefault="00062E43">
      <w:pPr>
        <w:tabs>
          <w:tab w:val="left" w:pos="284"/>
        </w:tabs>
        <w:jc w:val="both"/>
        <w:rPr>
          <w:sz w:val="22"/>
          <w:szCs w:val="22"/>
          <w:lang w:val="sr-Latn-ME"/>
        </w:rPr>
      </w:pPr>
    </w:p>
    <w:p w14:paraId="11408250" w14:textId="77777777" w:rsidR="00062E43" w:rsidRPr="00C44476" w:rsidRDefault="00062E43">
      <w:pPr>
        <w:tabs>
          <w:tab w:val="left" w:pos="284"/>
        </w:tabs>
        <w:jc w:val="both"/>
        <w:rPr>
          <w:sz w:val="22"/>
          <w:szCs w:val="22"/>
          <w:u w:val="single"/>
          <w:lang w:val="sr-Latn-ME"/>
        </w:rPr>
      </w:pPr>
      <w:r w:rsidRPr="00C44476">
        <w:rPr>
          <w:sz w:val="22"/>
          <w:szCs w:val="22"/>
          <w:u w:val="single"/>
          <w:lang w:val="sr-Latn-ME"/>
        </w:rPr>
        <w:t>Simptomi aseptičkog meningitisa</w:t>
      </w:r>
    </w:p>
    <w:p w14:paraId="72D40356" w14:textId="015F4C8D" w:rsidR="00062E43" w:rsidRPr="00C44476" w:rsidRDefault="00062E43">
      <w:pPr>
        <w:tabs>
          <w:tab w:val="left" w:pos="284"/>
        </w:tabs>
        <w:jc w:val="both"/>
        <w:rPr>
          <w:sz w:val="22"/>
          <w:szCs w:val="22"/>
          <w:lang w:val="sr-Latn-ME"/>
        </w:rPr>
      </w:pPr>
      <w:r w:rsidRPr="00C44476">
        <w:rPr>
          <w:sz w:val="22"/>
          <w:szCs w:val="22"/>
          <w:lang w:val="sr-Latn-ME"/>
        </w:rPr>
        <w:t>Ozbiljno, rijetko stanje poznato kao aseptični meningitis se može javiti kod pacijenata sa drugim aut</w:t>
      </w:r>
      <w:r w:rsidR="00DB3B69" w:rsidRPr="00C44476">
        <w:rPr>
          <w:sz w:val="22"/>
          <w:szCs w:val="22"/>
          <w:lang w:val="sr-Latn-ME"/>
        </w:rPr>
        <w:t>o</w:t>
      </w:r>
      <w:r w:rsidRPr="00C44476">
        <w:rPr>
          <w:sz w:val="22"/>
          <w:szCs w:val="22"/>
          <w:lang w:val="sr-Latn-ME"/>
        </w:rPr>
        <w:t>imunim stanjima kao što su sistemski lupus eritematosus ili kombinovano oboljenje vezivnog tkiva.</w:t>
      </w:r>
    </w:p>
    <w:p w14:paraId="36607F1C" w14:textId="77777777" w:rsidR="00062E43" w:rsidRPr="00C44476" w:rsidRDefault="00062E43">
      <w:pPr>
        <w:tabs>
          <w:tab w:val="left" w:pos="284"/>
        </w:tabs>
        <w:jc w:val="both"/>
        <w:rPr>
          <w:sz w:val="22"/>
          <w:szCs w:val="22"/>
          <w:lang w:val="sr-Latn-ME"/>
        </w:rPr>
      </w:pPr>
      <w:r w:rsidRPr="00C44476">
        <w:rPr>
          <w:sz w:val="22"/>
          <w:szCs w:val="22"/>
          <w:lang w:val="sr-Latn-ME"/>
        </w:rPr>
        <w:t>Simptomi aseptičkog meningitisa:</w:t>
      </w:r>
    </w:p>
    <w:p w14:paraId="2EF93348" w14:textId="70A7CB9C"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Veoma visoka temperatura, osjećaj mučnine, glavobolja, zamrljan osip koji ne prolazi kada se pređe staklom preko njega (ovo se</w:t>
      </w:r>
      <w:r w:rsidR="006A0C7D" w:rsidRPr="00C44476">
        <w:rPr>
          <w:sz w:val="22"/>
          <w:szCs w:val="22"/>
          <w:lang w:val="sr-Latn-ME"/>
        </w:rPr>
        <w:t xml:space="preserve"> </w:t>
      </w:r>
      <w:r w:rsidRPr="00C44476">
        <w:rPr>
          <w:sz w:val="22"/>
          <w:szCs w:val="22"/>
          <w:lang w:val="sr-Latn-ME"/>
        </w:rPr>
        <w:t>ne mora razviti), ukočen vrat, osjetljivost</w:t>
      </w:r>
      <w:r w:rsidR="006A0C7D" w:rsidRPr="00C44476">
        <w:rPr>
          <w:sz w:val="22"/>
          <w:szCs w:val="22"/>
          <w:lang w:val="sr-Latn-ME"/>
        </w:rPr>
        <w:t xml:space="preserve"> na svjetlost</w:t>
      </w:r>
      <w:r w:rsidRPr="00C44476">
        <w:rPr>
          <w:sz w:val="22"/>
          <w:szCs w:val="22"/>
          <w:lang w:val="sr-Latn-ME"/>
        </w:rPr>
        <w:t xml:space="preserve">, pospanost i napadi. </w:t>
      </w:r>
    </w:p>
    <w:p w14:paraId="29313064" w14:textId="77777777" w:rsidR="00062E43" w:rsidRPr="00C44476" w:rsidRDefault="00062E43">
      <w:pPr>
        <w:tabs>
          <w:tab w:val="left" w:pos="284"/>
        </w:tabs>
        <w:jc w:val="both"/>
        <w:rPr>
          <w:sz w:val="22"/>
          <w:szCs w:val="22"/>
          <w:lang w:val="sr-Latn-ME"/>
        </w:rPr>
      </w:pPr>
    </w:p>
    <w:p w14:paraId="5F1A40FF" w14:textId="77777777" w:rsidR="00062E43" w:rsidRPr="00C44476" w:rsidRDefault="00062E43">
      <w:pPr>
        <w:tabs>
          <w:tab w:val="left" w:pos="284"/>
        </w:tabs>
        <w:jc w:val="both"/>
        <w:rPr>
          <w:sz w:val="22"/>
          <w:szCs w:val="22"/>
          <w:u w:val="single"/>
          <w:lang w:val="sr-Latn-ME"/>
        </w:rPr>
      </w:pPr>
      <w:r w:rsidRPr="00C44476">
        <w:rPr>
          <w:sz w:val="22"/>
          <w:szCs w:val="22"/>
          <w:u w:val="single"/>
          <w:lang w:val="sr-Latn-ME"/>
        </w:rPr>
        <w:t>Drugi prijavljeni neželjeni efekti:</w:t>
      </w:r>
    </w:p>
    <w:p w14:paraId="0D3C5A38" w14:textId="7815235D"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r>
      <w:r w:rsidR="00A557B6" w:rsidRPr="00C44476">
        <w:rPr>
          <w:sz w:val="22"/>
          <w:szCs w:val="22"/>
          <w:lang w:val="sr-Latn-ME"/>
        </w:rPr>
        <w:t>Senzorni</w:t>
      </w:r>
      <w:r w:rsidRPr="00C44476">
        <w:rPr>
          <w:sz w:val="22"/>
          <w:szCs w:val="22"/>
          <w:lang w:val="sr-Latn-ME"/>
        </w:rPr>
        <w:t xml:space="preserve"> poremećaji kao što su glavogolja ili zujanje u ušimu, vrtoglavica, promjene u vidu, halucinacije, bockanje, trnjenje i osjećaj žarenja kože (poput uboda iglama) i vertigo (osjećaj da se predmeti pomjeraju ili okreću).</w:t>
      </w:r>
    </w:p>
    <w:p w14:paraId="5F5DD92E" w14:textId="277383DA"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Gastrointestinalni problemi kao što su ulc</w:t>
      </w:r>
      <w:r w:rsidR="006A0C7D" w:rsidRPr="00C44476">
        <w:rPr>
          <w:sz w:val="22"/>
          <w:szCs w:val="22"/>
          <w:lang w:val="sr-Latn-ME"/>
        </w:rPr>
        <w:t>er</w:t>
      </w:r>
      <w:r w:rsidRPr="00C44476">
        <w:rPr>
          <w:sz w:val="22"/>
          <w:szCs w:val="22"/>
          <w:lang w:val="sr-Latn-ME"/>
        </w:rPr>
        <w:t>a</w:t>
      </w:r>
      <w:r w:rsidR="006A0C7D" w:rsidRPr="00C44476">
        <w:rPr>
          <w:sz w:val="22"/>
          <w:szCs w:val="22"/>
          <w:lang w:val="sr-Latn-ME"/>
        </w:rPr>
        <w:t>c</w:t>
      </w:r>
      <w:r w:rsidRPr="00C44476">
        <w:rPr>
          <w:sz w:val="22"/>
          <w:szCs w:val="22"/>
          <w:lang w:val="sr-Latn-ME"/>
        </w:rPr>
        <w:t>ije u ustima, bol u grlu, mučnina, povraćanje, nelagoda u stomaju, prol</w:t>
      </w:r>
      <w:r w:rsidR="008E7F5E" w:rsidRPr="00C44476">
        <w:rPr>
          <w:sz w:val="22"/>
          <w:szCs w:val="22"/>
          <w:lang w:val="sr-Latn-ME"/>
        </w:rPr>
        <w:t>i</w:t>
      </w:r>
      <w:r w:rsidRPr="00C44476">
        <w:rPr>
          <w:sz w:val="22"/>
          <w:szCs w:val="22"/>
          <w:lang w:val="sr-Latn-ME"/>
        </w:rPr>
        <w:t xml:space="preserve">v, zatvor, gasovi, </w:t>
      </w:r>
      <w:r w:rsidR="008E7F5E" w:rsidRPr="00C44476">
        <w:rPr>
          <w:sz w:val="22"/>
          <w:szCs w:val="22"/>
          <w:lang w:val="sr-Latn-ME"/>
        </w:rPr>
        <w:t>gorušica</w:t>
      </w:r>
      <w:r w:rsidRPr="00C44476">
        <w:rPr>
          <w:sz w:val="22"/>
          <w:szCs w:val="22"/>
          <w:lang w:val="sr-Latn-ME"/>
        </w:rPr>
        <w:t>, smetnje</w:t>
      </w:r>
      <w:r w:rsidR="008E7F5E" w:rsidRPr="00C44476">
        <w:rPr>
          <w:sz w:val="22"/>
          <w:szCs w:val="22"/>
          <w:lang w:val="sr-Latn-ME"/>
        </w:rPr>
        <w:t xml:space="preserve"> sa varenjem</w:t>
      </w:r>
      <w:r w:rsidRPr="00C44476">
        <w:rPr>
          <w:sz w:val="22"/>
          <w:szCs w:val="22"/>
          <w:lang w:val="sr-Latn-ME"/>
        </w:rPr>
        <w:t>.</w:t>
      </w:r>
    </w:p>
    <w:p w14:paraId="2E619473" w14:textId="21DC01A0"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Poremećaji kože kao što su oticanje tkiva, svr</w:t>
      </w:r>
      <w:r w:rsidR="009C1664" w:rsidRPr="00C44476">
        <w:rPr>
          <w:sz w:val="22"/>
          <w:szCs w:val="22"/>
          <w:lang w:val="sr-Latn-ME"/>
        </w:rPr>
        <w:t>ab</w:t>
      </w:r>
      <w:r w:rsidRPr="00C44476">
        <w:rPr>
          <w:sz w:val="22"/>
          <w:szCs w:val="22"/>
          <w:lang w:val="sr-Latn-ME"/>
        </w:rPr>
        <w:t xml:space="preserve"> kože, osip, crvenilo.</w:t>
      </w:r>
    </w:p>
    <w:p w14:paraId="7088D857" w14:textId="717A52BA" w:rsidR="00062E43" w:rsidRPr="00C44476" w:rsidRDefault="00062E43">
      <w:pPr>
        <w:tabs>
          <w:tab w:val="left" w:pos="284"/>
        </w:tabs>
        <w:jc w:val="both"/>
        <w:rPr>
          <w:sz w:val="22"/>
          <w:szCs w:val="22"/>
          <w:lang w:val="sr-Latn-ME"/>
        </w:rPr>
      </w:pPr>
      <w:r w:rsidRPr="00C44476">
        <w:rPr>
          <w:sz w:val="22"/>
          <w:szCs w:val="22"/>
          <w:lang w:val="sr-Latn-ME"/>
        </w:rPr>
        <w:t>-</w:t>
      </w:r>
      <w:r w:rsidRPr="00C44476">
        <w:rPr>
          <w:sz w:val="22"/>
          <w:szCs w:val="22"/>
          <w:lang w:val="sr-Latn-ME"/>
        </w:rPr>
        <w:tab/>
        <w:t>Opšti poremećaji kao što su groznica, dremljivost, umor, slabost, pospanost, drhtavica, nervoza, depresija, konfuzija.</w:t>
      </w:r>
    </w:p>
    <w:p w14:paraId="553512BD" w14:textId="77777777" w:rsidR="00DF3851" w:rsidRPr="00C44476" w:rsidRDefault="00DF3851">
      <w:pPr>
        <w:tabs>
          <w:tab w:val="left" w:pos="284"/>
        </w:tabs>
        <w:jc w:val="both"/>
        <w:rPr>
          <w:sz w:val="22"/>
          <w:szCs w:val="22"/>
          <w:lang w:val="sr-Latn-ME"/>
        </w:rPr>
      </w:pPr>
    </w:p>
    <w:p w14:paraId="420B53A5" w14:textId="55612BBC" w:rsidR="002C41EA" w:rsidRPr="00C44476" w:rsidRDefault="001326A0" w:rsidP="00BC1065">
      <w:pPr>
        <w:tabs>
          <w:tab w:val="left" w:pos="284"/>
        </w:tabs>
        <w:jc w:val="both"/>
        <w:rPr>
          <w:sz w:val="22"/>
          <w:szCs w:val="22"/>
          <w:lang w:val="sr-Latn-ME"/>
        </w:rPr>
      </w:pPr>
      <w:r w:rsidRPr="00C44476">
        <w:rPr>
          <w:sz w:val="22"/>
          <w:szCs w:val="22"/>
          <w:lang w:val="sr-Latn-ME"/>
        </w:rPr>
        <w:t xml:space="preserve">Ako bilo koje neželjeno dejstvo postane </w:t>
      </w:r>
      <w:r w:rsidR="00DF3851" w:rsidRPr="00C44476">
        <w:rPr>
          <w:sz w:val="22"/>
          <w:szCs w:val="22"/>
          <w:lang w:val="sr-Latn-ME"/>
        </w:rPr>
        <w:t>ozbiljno</w:t>
      </w:r>
      <w:r w:rsidR="00711194" w:rsidRPr="00C44476">
        <w:rPr>
          <w:sz w:val="22"/>
          <w:szCs w:val="22"/>
          <w:lang w:val="sr-Latn-ME"/>
        </w:rPr>
        <w:t xml:space="preserve"> ili ako prim</w:t>
      </w:r>
      <w:r w:rsidR="006A0C7D" w:rsidRPr="00C44476">
        <w:rPr>
          <w:sz w:val="22"/>
          <w:szCs w:val="22"/>
          <w:lang w:val="sr-Latn-ME"/>
        </w:rPr>
        <w:t>ij</w:t>
      </w:r>
      <w:r w:rsidR="00711194" w:rsidRPr="00C44476">
        <w:rPr>
          <w:sz w:val="22"/>
          <w:szCs w:val="22"/>
          <w:lang w:val="sr-Latn-ME"/>
        </w:rPr>
        <w:t xml:space="preserve">etite neželjeno dejstvo koje nije na spisku u ovom uputstvu </w:t>
      </w:r>
      <w:r w:rsidR="00DF3851" w:rsidRPr="00C44476">
        <w:rPr>
          <w:sz w:val="22"/>
          <w:szCs w:val="22"/>
          <w:lang w:val="sr-Latn-ME"/>
        </w:rPr>
        <w:t>obratite se ljekaru ili farmaceutu.</w:t>
      </w:r>
    </w:p>
    <w:p w14:paraId="579EBB47" w14:textId="77777777" w:rsidR="006D5C11" w:rsidRPr="00C44476" w:rsidRDefault="006D5C11">
      <w:pPr>
        <w:pStyle w:val="NoSpacing"/>
        <w:jc w:val="both"/>
        <w:rPr>
          <w:rFonts w:eastAsia="Calibri"/>
          <w:spacing w:val="-5"/>
          <w:sz w:val="22"/>
          <w:szCs w:val="22"/>
          <w:u w:val="single"/>
          <w:lang w:val="sr-Latn-ME"/>
        </w:rPr>
      </w:pPr>
    </w:p>
    <w:p w14:paraId="579EBB48" w14:textId="77777777" w:rsidR="00C269D7" w:rsidRPr="00C44476" w:rsidRDefault="00C269D7">
      <w:pPr>
        <w:pStyle w:val="NoSpacing"/>
        <w:jc w:val="both"/>
        <w:rPr>
          <w:rFonts w:eastAsia="Calibri"/>
          <w:spacing w:val="-5"/>
          <w:sz w:val="22"/>
          <w:szCs w:val="22"/>
          <w:u w:val="single"/>
          <w:lang w:val="sr-Latn-ME"/>
        </w:rPr>
      </w:pPr>
      <w:r w:rsidRPr="00C44476">
        <w:rPr>
          <w:rFonts w:eastAsia="Calibri"/>
          <w:spacing w:val="-5"/>
          <w:sz w:val="22"/>
          <w:szCs w:val="22"/>
          <w:u w:val="single"/>
          <w:lang w:val="sr-Latn-ME"/>
        </w:rPr>
        <w:t>Prijavljivanje sumnji na neželjena dejstva</w:t>
      </w:r>
    </w:p>
    <w:p w14:paraId="579EBB49" w14:textId="77777777" w:rsidR="00C269D7" w:rsidRPr="00C44476" w:rsidRDefault="00C269D7" w:rsidP="00BC1065">
      <w:pPr>
        <w:pStyle w:val="NoSpacing"/>
        <w:jc w:val="both"/>
        <w:rPr>
          <w:rFonts w:eastAsia="Calibri"/>
          <w:spacing w:val="-5"/>
          <w:sz w:val="22"/>
          <w:szCs w:val="22"/>
          <w:u w:val="single"/>
          <w:lang w:val="sr-Latn-ME"/>
        </w:rPr>
      </w:pPr>
    </w:p>
    <w:p w14:paraId="579EBB4A" w14:textId="77777777" w:rsidR="00C269D7" w:rsidRPr="00C44476" w:rsidRDefault="0029138F">
      <w:pPr>
        <w:pStyle w:val="NoSpacing"/>
        <w:jc w:val="both"/>
        <w:rPr>
          <w:rFonts w:eastAsia="Calibri"/>
          <w:sz w:val="22"/>
          <w:szCs w:val="22"/>
          <w:lang w:val="sr-Latn-ME"/>
        </w:rPr>
      </w:pPr>
      <w:r w:rsidRPr="00C44476">
        <w:rPr>
          <w:rFonts w:eastAsia="Calibri"/>
          <w:sz w:val="22"/>
          <w:szCs w:val="22"/>
          <w:lang w:val="sr-Latn-ME"/>
        </w:rPr>
        <w:t>Ako V</w:t>
      </w:r>
      <w:r w:rsidR="00C269D7" w:rsidRPr="00C44476">
        <w:rPr>
          <w:rFonts w:eastAsia="Calibri"/>
          <w:sz w:val="22"/>
          <w:szCs w:val="22"/>
          <w:lang w:val="sr-Latn-ME"/>
        </w:rPr>
        <w:t>am se javi bilo koje neželjeno d</w:t>
      </w:r>
      <w:r w:rsidRPr="00C44476">
        <w:rPr>
          <w:rFonts w:eastAsia="Calibri"/>
          <w:sz w:val="22"/>
          <w:szCs w:val="22"/>
          <w:lang w:val="sr-Latn-ME"/>
        </w:rPr>
        <w:t xml:space="preserve">ejstvo recite to svom ljekaru, </w:t>
      </w:r>
      <w:r w:rsidR="00C269D7" w:rsidRPr="00C44476">
        <w:rPr>
          <w:rFonts w:eastAsia="Calibri"/>
          <w:sz w:val="22"/>
          <w:szCs w:val="22"/>
          <w:lang w:val="sr-Latn-ME"/>
        </w:rPr>
        <w:t>farmaceutu ili medicinskoj sestri. Ovo uključuje i bilo koja neželjena dejstva koja nijesu navedena u ovom uputstvu</w:t>
      </w:r>
      <w:r w:rsidR="00C269D7" w:rsidRPr="00C44476">
        <w:rPr>
          <w:rFonts w:eastAsia="Calibri"/>
          <w:spacing w:val="-4"/>
          <w:sz w:val="22"/>
          <w:szCs w:val="22"/>
          <w:lang w:val="sr-Latn-ME"/>
        </w:rPr>
        <w:t>.</w:t>
      </w:r>
      <w:r w:rsidR="007C6028" w:rsidRPr="00C4447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79EBB4B" w14:textId="77777777" w:rsidR="007C6028" w:rsidRPr="00C44476" w:rsidRDefault="007C6028">
      <w:pPr>
        <w:pStyle w:val="NoSpacing"/>
        <w:jc w:val="both"/>
        <w:rPr>
          <w:rFonts w:eastAsia="Calibri"/>
          <w:sz w:val="22"/>
          <w:szCs w:val="22"/>
          <w:lang w:val="sr-Latn-ME"/>
        </w:rPr>
      </w:pPr>
    </w:p>
    <w:p w14:paraId="579EBB4C" w14:textId="77777777" w:rsidR="007C6028" w:rsidRPr="00C44476" w:rsidRDefault="007C6028" w:rsidP="00BC1065">
      <w:pPr>
        <w:jc w:val="both"/>
        <w:rPr>
          <w:sz w:val="22"/>
          <w:szCs w:val="22"/>
          <w:lang w:val="sr-Latn-ME"/>
        </w:rPr>
      </w:pPr>
      <w:r w:rsidRPr="00C44476">
        <w:rPr>
          <w:sz w:val="22"/>
          <w:szCs w:val="22"/>
          <w:lang w:val="sr-Latn-ME"/>
        </w:rPr>
        <w:t xml:space="preserve">Institut za ljekove i medicinska sredstva </w:t>
      </w:r>
    </w:p>
    <w:p w14:paraId="579EBB4D" w14:textId="77777777" w:rsidR="007C6028" w:rsidRPr="00C44476" w:rsidRDefault="007C6028" w:rsidP="00BC1065">
      <w:pPr>
        <w:jc w:val="both"/>
        <w:rPr>
          <w:sz w:val="22"/>
          <w:szCs w:val="22"/>
          <w:lang w:val="sr-Latn-ME"/>
        </w:rPr>
      </w:pPr>
      <w:r w:rsidRPr="00C44476">
        <w:rPr>
          <w:sz w:val="22"/>
          <w:szCs w:val="22"/>
          <w:lang w:val="sr-Latn-ME"/>
        </w:rPr>
        <w:t>Odjeljenje za farmakovigilancu</w:t>
      </w:r>
    </w:p>
    <w:p w14:paraId="579EBB4E" w14:textId="77777777" w:rsidR="007C6028" w:rsidRPr="00C44476" w:rsidRDefault="007C6028" w:rsidP="00BC1065">
      <w:pPr>
        <w:jc w:val="both"/>
        <w:rPr>
          <w:sz w:val="22"/>
          <w:szCs w:val="22"/>
          <w:lang w:val="sr-Latn-ME"/>
        </w:rPr>
      </w:pPr>
      <w:r w:rsidRPr="00C44476">
        <w:rPr>
          <w:sz w:val="22"/>
          <w:szCs w:val="22"/>
          <w:lang w:val="sr-Latn-ME"/>
        </w:rPr>
        <w:t>Bulevar Ivana Crnojevića 64a, 81000 Podgorica</w:t>
      </w:r>
    </w:p>
    <w:p w14:paraId="579EBB4F" w14:textId="77777777" w:rsidR="007C6028" w:rsidRPr="00C44476" w:rsidRDefault="007C6028" w:rsidP="00BC1065">
      <w:pPr>
        <w:jc w:val="both"/>
        <w:rPr>
          <w:sz w:val="22"/>
          <w:szCs w:val="22"/>
          <w:lang w:val="sr-Latn-ME"/>
        </w:rPr>
      </w:pPr>
    </w:p>
    <w:p w14:paraId="579EBB50" w14:textId="77777777" w:rsidR="007C6028" w:rsidRPr="00C44476" w:rsidRDefault="007C6028" w:rsidP="00BC1065">
      <w:pPr>
        <w:jc w:val="both"/>
        <w:rPr>
          <w:sz w:val="22"/>
          <w:szCs w:val="22"/>
          <w:lang w:val="sr-Latn-ME"/>
        </w:rPr>
      </w:pPr>
      <w:r w:rsidRPr="00C44476">
        <w:rPr>
          <w:sz w:val="22"/>
          <w:szCs w:val="22"/>
          <w:lang w:val="sr-Latn-ME"/>
        </w:rPr>
        <w:t>tel: +382 (0) 20 310 280</w:t>
      </w:r>
    </w:p>
    <w:p w14:paraId="579EBB51" w14:textId="77777777" w:rsidR="007C6028" w:rsidRPr="00C44476" w:rsidRDefault="007C6028" w:rsidP="00BC1065">
      <w:pPr>
        <w:jc w:val="both"/>
        <w:rPr>
          <w:sz w:val="22"/>
          <w:szCs w:val="22"/>
          <w:lang w:val="sr-Latn-ME"/>
        </w:rPr>
      </w:pPr>
      <w:r w:rsidRPr="00C44476">
        <w:rPr>
          <w:sz w:val="22"/>
          <w:szCs w:val="22"/>
          <w:lang w:val="sr-Latn-ME"/>
        </w:rPr>
        <w:t>fax: +382 (0) 20 310 581</w:t>
      </w:r>
    </w:p>
    <w:p w14:paraId="579EBB52" w14:textId="77777777" w:rsidR="007C6028" w:rsidRPr="00C44476" w:rsidRDefault="004223EF" w:rsidP="00BC1065">
      <w:pPr>
        <w:jc w:val="both"/>
        <w:rPr>
          <w:sz w:val="22"/>
          <w:szCs w:val="22"/>
          <w:lang w:val="sr-Latn-ME"/>
        </w:rPr>
      </w:pPr>
      <w:hyperlink r:id="rId8" w:history="1">
        <w:r w:rsidR="00510F22" w:rsidRPr="00C44476">
          <w:rPr>
            <w:rStyle w:val="Hyperlink"/>
            <w:sz w:val="22"/>
            <w:szCs w:val="22"/>
            <w:lang w:val="sr-Latn-ME"/>
          </w:rPr>
          <w:t>www.cinmed.me</w:t>
        </w:r>
      </w:hyperlink>
      <w:r w:rsidR="00510F22" w:rsidRPr="00C44476">
        <w:rPr>
          <w:sz w:val="22"/>
          <w:szCs w:val="22"/>
          <w:lang w:val="sr-Latn-ME"/>
        </w:rPr>
        <w:t xml:space="preserve"> </w:t>
      </w:r>
    </w:p>
    <w:p w14:paraId="579EBB53" w14:textId="77777777" w:rsidR="007C6028" w:rsidRPr="00C44476" w:rsidRDefault="004223EF" w:rsidP="00BC1065">
      <w:pPr>
        <w:jc w:val="both"/>
        <w:rPr>
          <w:sz w:val="22"/>
          <w:szCs w:val="22"/>
          <w:lang w:val="sr-Latn-ME"/>
        </w:rPr>
      </w:pPr>
      <w:hyperlink r:id="rId9" w:history="1">
        <w:r w:rsidR="00510F22" w:rsidRPr="00C44476">
          <w:rPr>
            <w:rStyle w:val="Hyperlink"/>
            <w:sz w:val="22"/>
            <w:szCs w:val="22"/>
            <w:lang w:val="sr-Latn-ME"/>
          </w:rPr>
          <w:t>nezeljenadejstva@cinmed.me</w:t>
        </w:r>
      </w:hyperlink>
      <w:r w:rsidR="00510F22" w:rsidRPr="00C44476">
        <w:rPr>
          <w:sz w:val="22"/>
          <w:szCs w:val="22"/>
          <w:lang w:val="sr-Latn-ME"/>
        </w:rPr>
        <w:t xml:space="preserve"> </w:t>
      </w:r>
    </w:p>
    <w:p w14:paraId="579EBB54" w14:textId="31C500B5" w:rsidR="00396B66" w:rsidRPr="00C44476" w:rsidRDefault="007C6028" w:rsidP="00BC1065">
      <w:pPr>
        <w:jc w:val="both"/>
        <w:rPr>
          <w:sz w:val="22"/>
          <w:szCs w:val="22"/>
          <w:lang w:val="sr-Latn-ME"/>
        </w:rPr>
      </w:pPr>
      <w:r w:rsidRPr="00C44476">
        <w:rPr>
          <w:sz w:val="22"/>
          <w:szCs w:val="22"/>
          <w:lang w:val="sr-Latn-ME"/>
        </w:rPr>
        <w:t>putem IS zdravstvene zaštite</w:t>
      </w:r>
    </w:p>
    <w:p w14:paraId="2F5FE9E6" w14:textId="77777777" w:rsidR="006F22C9" w:rsidRPr="00C44476" w:rsidRDefault="006F22C9" w:rsidP="006F22C9">
      <w:pPr>
        <w:pStyle w:val="NoSpacing"/>
        <w:jc w:val="both"/>
        <w:rPr>
          <w:rFonts w:eastAsia="Calibri"/>
          <w:sz w:val="22"/>
          <w:szCs w:val="22"/>
          <w:lang w:val="sr-Latn-ME"/>
        </w:rPr>
      </w:pPr>
      <w:r w:rsidRPr="00C44476">
        <w:rPr>
          <w:rFonts w:eastAsia="Calibri"/>
          <w:sz w:val="22"/>
          <w:szCs w:val="22"/>
          <w:lang w:val="sr-Latn-ME"/>
        </w:rPr>
        <w:t>QR kod za online prijavu sumnje na neželjeno dejstvo lijeka:</w:t>
      </w:r>
    </w:p>
    <w:p w14:paraId="0D9CF1C0" w14:textId="77777777" w:rsidR="006F22C9" w:rsidRPr="00C44476" w:rsidRDefault="006F22C9" w:rsidP="006F22C9">
      <w:pPr>
        <w:pStyle w:val="NoSpacing"/>
        <w:jc w:val="both"/>
        <w:rPr>
          <w:rFonts w:eastAsia="Calibri"/>
          <w:sz w:val="22"/>
          <w:szCs w:val="22"/>
          <w:lang w:val="sr-Latn-ME"/>
        </w:rPr>
      </w:pPr>
    </w:p>
    <w:p w14:paraId="58F31A61" w14:textId="77777777" w:rsidR="006F22C9" w:rsidRPr="00C44476" w:rsidRDefault="006F22C9" w:rsidP="006F22C9">
      <w:pPr>
        <w:pStyle w:val="NoSpacing"/>
        <w:rPr>
          <w:rFonts w:eastAsia="Calibri"/>
          <w:sz w:val="22"/>
          <w:szCs w:val="22"/>
          <w:lang w:val="sr-Latn-ME"/>
        </w:rPr>
      </w:pPr>
      <w:r w:rsidRPr="00C44476">
        <w:rPr>
          <w:noProof/>
          <w:lang w:val="sr-Latn-ME"/>
        </w:rPr>
        <w:drawing>
          <wp:inline distT="0" distB="0" distL="0" distR="0" wp14:anchorId="0147EDF5" wp14:editId="3F808700">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DB8F3D2" w14:textId="77777777" w:rsidR="006F22C9" w:rsidRPr="00C44476" w:rsidRDefault="006F22C9" w:rsidP="00BC1065">
      <w:pPr>
        <w:jc w:val="both"/>
        <w:rPr>
          <w:sz w:val="22"/>
          <w:szCs w:val="22"/>
          <w:lang w:val="sr-Latn-ME"/>
        </w:rPr>
      </w:pPr>
    </w:p>
    <w:p w14:paraId="579EBB55" w14:textId="77777777" w:rsidR="00662339" w:rsidRPr="00C44476" w:rsidRDefault="00662339" w:rsidP="00BC1065">
      <w:pPr>
        <w:jc w:val="both"/>
        <w:rPr>
          <w:sz w:val="22"/>
          <w:szCs w:val="22"/>
          <w:lang w:val="sr-Latn-ME"/>
        </w:rPr>
      </w:pPr>
    </w:p>
    <w:p w14:paraId="579EBB56" w14:textId="0938BBB4" w:rsidR="00A32113" w:rsidRPr="00C44476" w:rsidRDefault="00A32113" w:rsidP="00BC1065">
      <w:pPr>
        <w:tabs>
          <w:tab w:val="left" w:pos="540"/>
          <w:tab w:val="left" w:pos="569"/>
        </w:tabs>
        <w:jc w:val="both"/>
        <w:rPr>
          <w:b/>
          <w:bCs/>
          <w:sz w:val="22"/>
          <w:szCs w:val="22"/>
          <w:lang w:val="sr-Latn-ME"/>
        </w:rPr>
      </w:pPr>
      <w:r w:rsidRPr="00C44476">
        <w:rPr>
          <w:b/>
          <w:bCs/>
          <w:sz w:val="22"/>
          <w:szCs w:val="22"/>
          <w:lang w:val="sr-Latn-ME"/>
        </w:rPr>
        <w:t xml:space="preserve">5. </w:t>
      </w:r>
      <w:r w:rsidR="00291DAD" w:rsidRPr="00C44476">
        <w:rPr>
          <w:b/>
          <w:bCs/>
          <w:sz w:val="22"/>
          <w:szCs w:val="22"/>
          <w:lang w:val="sr-Latn-ME"/>
        </w:rPr>
        <w:tab/>
      </w:r>
      <w:r w:rsidRPr="00C44476">
        <w:rPr>
          <w:b/>
          <w:bCs/>
          <w:sz w:val="22"/>
          <w:szCs w:val="22"/>
          <w:lang w:val="sr-Latn-ME"/>
        </w:rPr>
        <w:t xml:space="preserve">KAKO ČUVATI LIJEK </w:t>
      </w:r>
      <w:r w:rsidR="003C1804" w:rsidRPr="00C44476">
        <w:rPr>
          <w:b/>
          <w:bCs/>
          <w:sz w:val="22"/>
          <w:szCs w:val="22"/>
          <w:lang w:val="sr-Latn-ME"/>
        </w:rPr>
        <w:t>ETOL FORT</w:t>
      </w:r>
    </w:p>
    <w:p w14:paraId="579EBB57" w14:textId="77777777" w:rsidR="00445D8F" w:rsidRPr="00C44476" w:rsidRDefault="00445D8F" w:rsidP="00BC1065">
      <w:pPr>
        <w:jc w:val="both"/>
        <w:rPr>
          <w:sz w:val="22"/>
          <w:szCs w:val="22"/>
          <w:lang w:val="sr-Latn-ME"/>
        </w:rPr>
      </w:pPr>
    </w:p>
    <w:p w14:paraId="579EBB58" w14:textId="77777777" w:rsidR="00991E7D" w:rsidRPr="00C44476" w:rsidRDefault="008A7F7D" w:rsidP="00BC1065">
      <w:pPr>
        <w:numPr>
          <w:ilvl w:val="12"/>
          <w:numId w:val="0"/>
        </w:numPr>
        <w:tabs>
          <w:tab w:val="left" w:pos="720"/>
        </w:tabs>
        <w:ind w:right="-2"/>
        <w:jc w:val="both"/>
        <w:rPr>
          <w:sz w:val="22"/>
          <w:szCs w:val="22"/>
          <w:lang w:val="sr-Latn-ME"/>
        </w:rPr>
      </w:pPr>
      <w:r w:rsidRPr="00C44476">
        <w:rPr>
          <w:sz w:val="22"/>
          <w:szCs w:val="22"/>
          <w:lang w:val="sr-Latn-ME"/>
        </w:rPr>
        <w:t xml:space="preserve">Lijek čuvajte </w:t>
      </w:r>
      <w:r w:rsidR="00991E7D" w:rsidRPr="00C44476">
        <w:rPr>
          <w:sz w:val="22"/>
          <w:szCs w:val="22"/>
          <w:lang w:val="sr-Latn-ME"/>
        </w:rPr>
        <w:t>van pogleda i domašaja djece.</w:t>
      </w:r>
    </w:p>
    <w:p w14:paraId="4205F5DD" w14:textId="77777777" w:rsidR="0033569C" w:rsidRPr="00C44476" w:rsidRDefault="0033569C" w:rsidP="00BC1065">
      <w:pPr>
        <w:numPr>
          <w:ilvl w:val="12"/>
          <w:numId w:val="0"/>
        </w:numPr>
        <w:tabs>
          <w:tab w:val="left" w:pos="720"/>
        </w:tabs>
        <w:ind w:right="-2"/>
        <w:jc w:val="both"/>
        <w:rPr>
          <w:sz w:val="22"/>
          <w:szCs w:val="22"/>
          <w:lang w:val="sr-Latn-ME"/>
        </w:rPr>
      </w:pPr>
    </w:p>
    <w:p w14:paraId="4DAADCAD" w14:textId="53C4D154" w:rsidR="0033569C" w:rsidRPr="00C44476" w:rsidRDefault="0033569C" w:rsidP="00BC1065">
      <w:pPr>
        <w:numPr>
          <w:ilvl w:val="12"/>
          <w:numId w:val="0"/>
        </w:numPr>
        <w:tabs>
          <w:tab w:val="left" w:pos="720"/>
        </w:tabs>
        <w:ind w:right="-2"/>
        <w:jc w:val="both"/>
        <w:rPr>
          <w:sz w:val="22"/>
          <w:szCs w:val="22"/>
          <w:lang w:val="sr-Latn-ME"/>
        </w:rPr>
      </w:pPr>
      <w:r w:rsidRPr="00C44476">
        <w:rPr>
          <w:sz w:val="22"/>
          <w:szCs w:val="22"/>
          <w:lang w:val="sr-Latn-ME"/>
        </w:rPr>
        <w:t>Lijek ne zahtjeva posebne uslove čuvanja.</w:t>
      </w:r>
    </w:p>
    <w:p w14:paraId="579EBB59" w14:textId="77777777" w:rsidR="00991E7D" w:rsidRPr="00C44476" w:rsidRDefault="00991E7D" w:rsidP="00BC1065">
      <w:pPr>
        <w:jc w:val="both"/>
        <w:rPr>
          <w:sz w:val="22"/>
          <w:szCs w:val="22"/>
          <w:lang w:val="sr-Latn-ME"/>
        </w:rPr>
      </w:pPr>
    </w:p>
    <w:p w14:paraId="579EBB5A" w14:textId="6937E5CC" w:rsidR="00D01E45" w:rsidRPr="00C44476" w:rsidRDefault="00D01E45" w:rsidP="00BC1065">
      <w:pPr>
        <w:numPr>
          <w:ilvl w:val="12"/>
          <w:numId w:val="0"/>
        </w:numPr>
        <w:tabs>
          <w:tab w:val="left" w:pos="720"/>
        </w:tabs>
        <w:ind w:right="-2"/>
        <w:jc w:val="both"/>
        <w:rPr>
          <w:sz w:val="22"/>
          <w:szCs w:val="22"/>
          <w:lang w:val="sr-Latn-ME"/>
        </w:rPr>
      </w:pPr>
      <w:r w:rsidRPr="00C44476">
        <w:rPr>
          <w:sz w:val="22"/>
          <w:szCs w:val="22"/>
          <w:lang w:val="sr-Latn-ME"/>
        </w:rPr>
        <w:t>Ovaj lijek se ne smije upotrijebiti nakon isteka roka upotrebe navedenog na</w:t>
      </w:r>
      <w:r w:rsidR="003C1804" w:rsidRPr="00C44476">
        <w:rPr>
          <w:sz w:val="22"/>
          <w:szCs w:val="22"/>
          <w:lang w:val="sr-Latn-ME"/>
        </w:rPr>
        <w:t xml:space="preserve"> </w:t>
      </w:r>
      <w:r w:rsidRPr="00C44476">
        <w:rPr>
          <w:sz w:val="22"/>
          <w:szCs w:val="22"/>
          <w:lang w:val="sr-Latn-ME"/>
        </w:rPr>
        <w:t>kutiji. Rok upotrebe odnosi se na poslednji dan navedenog mjeseca.</w:t>
      </w:r>
    </w:p>
    <w:p w14:paraId="579EBB5B" w14:textId="77777777" w:rsidR="00445D8F" w:rsidRPr="00C44476" w:rsidRDefault="00445D8F" w:rsidP="00BC1065">
      <w:pPr>
        <w:jc w:val="both"/>
        <w:rPr>
          <w:b/>
          <w:bCs/>
          <w:sz w:val="22"/>
          <w:szCs w:val="22"/>
          <w:lang w:val="sr-Latn-ME"/>
        </w:rPr>
      </w:pPr>
    </w:p>
    <w:p w14:paraId="579EBB5C" w14:textId="77777777" w:rsidR="00D01E45" w:rsidRPr="00C44476" w:rsidRDefault="00D01E45" w:rsidP="00BC1065">
      <w:pPr>
        <w:jc w:val="both"/>
        <w:rPr>
          <w:sz w:val="22"/>
          <w:szCs w:val="22"/>
          <w:lang w:val="sr-Latn-ME" w:eastAsia="hr-HR"/>
        </w:rPr>
      </w:pPr>
      <w:r w:rsidRPr="00C44476">
        <w:rPr>
          <w:sz w:val="22"/>
          <w:szCs w:val="22"/>
          <w:lang w:val="sr-Latn-ME" w:eastAsia="hr-HR"/>
        </w:rPr>
        <w:t>Ljekove ne treba bacati u kanalizaciju, niti kućni otpad. Ove mjere pomažu očuvanju životne sredine.</w:t>
      </w:r>
    </w:p>
    <w:p w14:paraId="0C4966C3" w14:textId="7C4CFF2A" w:rsidR="003E06AB" w:rsidRPr="00C44476" w:rsidRDefault="00D01E45" w:rsidP="00BC1065">
      <w:pPr>
        <w:jc w:val="both"/>
        <w:rPr>
          <w:sz w:val="22"/>
          <w:szCs w:val="22"/>
          <w:lang w:val="sr-Latn-ME" w:eastAsia="hr-HR"/>
        </w:rPr>
      </w:pPr>
      <w:r w:rsidRPr="00C44476">
        <w:rPr>
          <w:sz w:val="22"/>
          <w:szCs w:val="22"/>
          <w:lang w:val="sr-Latn-ME" w:eastAsia="hr-HR"/>
        </w:rPr>
        <w:t>Neupotrijebljeni lijek se uništava u skladu sa važećim propisima.</w:t>
      </w:r>
    </w:p>
    <w:p w14:paraId="30E5DAE8" w14:textId="77777777" w:rsidR="003E06AB" w:rsidRPr="00C44476" w:rsidRDefault="003E06AB" w:rsidP="00BC1065">
      <w:pPr>
        <w:jc w:val="both"/>
        <w:rPr>
          <w:sz w:val="22"/>
          <w:szCs w:val="22"/>
          <w:lang w:val="sr-Latn-ME" w:eastAsia="hr-HR"/>
        </w:rPr>
      </w:pPr>
    </w:p>
    <w:p w14:paraId="579EBB5E" w14:textId="77777777" w:rsidR="00396B66" w:rsidRPr="00C44476" w:rsidRDefault="00396B66" w:rsidP="00BC1065">
      <w:pPr>
        <w:jc w:val="both"/>
        <w:rPr>
          <w:bCs/>
          <w:sz w:val="22"/>
          <w:szCs w:val="22"/>
          <w:lang w:val="sr-Latn-ME"/>
        </w:rPr>
      </w:pPr>
    </w:p>
    <w:p w14:paraId="579EBB5F" w14:textId="77777777" w:rsidR="00A32113" w:rsidRPr="00C44476" w:rsidRDefault="00A32113" w:rsidP="00BC1065">
      <w:pPr>
        <w:tabs>
          <w:tab w:val="left" w:pos="540"/>
          <w:tab w:val="left" w:pos="569"/>
        </w:tabs>
        <w:jc w:val="both"/>
        <w:rPr>
          <w:b/>
          <w:bCs/>
          <w:sz w:val="22"/>
          <w:szCs w:val="22"/>
          <w:lang w:val="sr-Latn-ME"/>
        </w:rPr>
      </w:pPr>
      <w:r w:rsidRPr="00C44476">
        <w:rPr>
          <w:b/>
          <w:bCs/>
          <w:sz w:val="22"/>
          <w:szCs w:val="22"/>
          <w:lang w:val="sr-Latn-ME"/>
        </w:rPr>
        <w:t xml:space="preserve">6. </w:t>
      </w:r>
      <w:r w:rsidR="00291DAD" w:rsidRPr="00C44476">
        <w:rPr>
          <w:b/>
          <w:bCs/>
          <w:sz w:val="22"/>
          <w:szCs w:val="22"/>
          <w:lang w:val="sr-Latn-ME"/>
        </w:rPr>
        <w:tab/>
      </w:r>
      <w:r w:rsidR="00326EEC" w:rsidRPr="00C44476">
        <w:rPr>
          <w:b/>
          <w:bCs/>
          <w:sz w:val="22"/>
          <w:szCs w:val="22"/>
          <w:lang w:val="sr-Latn-ME"/>
        </w:rPr>
        <w:t xml:space="preserve">SADRŽAJ PAKOVANJA I </w:t>
      </w:r>
      <w:r w:rsidRPr="00C44476">
        <w:rPr>
          <w:b/>
          <w:bCs/>
          <w:sz w:val="22"/>
          <w:szCs w:val="22"/>
          <w:lang w:val="sr-Latn-ME"/>
        </w:rPr>
        <w:t>DODATNE INFORMACIJE</w:t>
      </w:r>
      <w:r w:rsidR="00E06040" w:rsidRPr="00C44476">
        <w:rPr>
          <w:b/>
          <w:bCs/>
          <w:sz w:val="22"/>
          <w:szCs w:val="22"/>
          <w:lang w:val="sr-Latn-ME"/>
        </w:rPr>
        <w:t xml:space="preserve"> </w:t>
      </w:r>
    </w:p>
    <w:p w14:paraId="579EBB60" w14:textId="77777777" w:rsidR="00445D8F" w:rsidRPr="00C44476" w:rsidRDefault="00445D8F" w:rsidP="00BC1065">
      <w:pPr>
        <w:jc w:val="both"/>
        <w:rPr>
          <w:sz w:val="22"/>
          <w:szCs w:val="22"/>
          <w:lang w:val="sr-Latn-ME"/>
        </w:rPr>
      </w:pPr>
    </w:p>
    <w:p w14:paraId="579EBB61" w14:textId="7746BD54" w:rsidR="00445D8F" w:rsidRPr="00C44476" w:rsidRDefault="00A32113" w:rsidP="00BC1065">
      <w:pPr>
        <w:jc w:val="both"/>
        <w:rPr>
          <w:b/>
          <w:sz w:val="22"/>
          <w:szCs w:val="22"/>
          <w:lang w:val="sr-Latn-ME"/>
        </w:rPr>
      </w:pPr>
      <w:r w:rsidRPr="00C44476">
        <w:rPr>
          <w:b/>
          <w:bCs/>
          <w:sz w:val="22"/>
          <w:szCs w:val="22"/>
          <w:lang w:val="sr-Latn-ME"/>
        </w:rPr>
        <w:t xml:space="preserve">Šta sadrži lijek </w:t>
      </w:r>
      <w:r w:rsidR="003C1804" w:rsidRPr="00C44476">
        <w:rPr>
          <w:b/>
          <w:bCs/>
          <w:sz w:val="22"/>
          <w:szCs w:val="22"/>
          <w:lang w:val="sr-Latn-ME"/>
        </w:rPr>
        <w:t>Etol Fort</w:t>
      </w:r>
    </w:p>
    <w:p w14:paraId="579EBB62" w14:textId="77777777" w:rsidR="00326EEC" w:rsidRPr="00C44476" w:rsidRDefault="00326EEC" w:rsidP="00BC1065">
      <w:pPr>
        <w:jc w:val="both"/>
        <w:rPr>
          <w:b/>
          <w:sz w:val="22"/>
          <w:szCs w:val="22"/>
          <w:lang w:val="sr-Latn-ME"/>
        </w:rPr>
      </w:pPr>
    </w:p>
    <w:p w14:paraId="579EBB63" w14:textId="2077A066" w:rsidR="00326EEC" w:rsidRPr="00C44476" w:rsidRDefault="00326EEC" w:rsidP="00BC1065">
      <w:pPr>
        <w:keepNext/>
        <w:numPr>
          <w:ilvl w:val="0"/>
          <w:numId w:val="28"/>
        </w:numPr>
        <w:tabs>
          <w:tab w:val="left" w:pos="720"/>
        </w:tabs>
        <w:ind w:left="567" w:right="-2" w:hanging="567"/>
        <w:jc w:val="both"/>
        <w:rPr>
          <w:i/>
          <w:sz w:val="22"/>
          <w:szCs w:val="22"/>
          <w:lang w:val="sr-Latn-ME"/>
        </w:rPr>
      </w:pPr>
      <w:r w:rsidRPr="00C44476">
        <w:rPr>
          <w:sz w:val="22"/>
          <w:szCs w:val="22"/>
          <w:lang w:val="sr-Latn-ME"/>
        </w:rPr>
        <w:t xml:space="preserve">Aktivna supstanca je </w:t>
      </w:r>
      <w:r w:rsidR="00C5281E" w:rsidRPr="00C44476">
        <w:rPr>
          <w:sz w:val="22"/>
          <w:szCs w:val="22"/>
          <w:lang w:val="sr-Latn-ME"/>
        </w:rPr>
        <w:t>etodola</w:t>
      </w:r>
      <w:r w:rsidR="003E06AB" w:rsidRPr="00C44476">
        <w:rPr>
          <w:sz w:val="22"/>
          <w:szCs w:val="22"/>
          <w:lang w:val="sr-Latn-ME"/>
        </w:rPr>
        <w:t>k</w:t>
      </w:r>
      <w:r w:rsidR="00C5281E" w:rsidRPr="00C44476">
        <w:rPr>
          <w:sz w:val="22"/>
          <w:szCs w:val="22"/>
          <w:lang w:val="sr-Latn-ME"/>
        </w:rPr>
        <w:t>.</w:t>
      </w:r>
    </w:p>
    <w:p w14:paraId="4D01916E" w14:textId="28512201" w:rsidR="00DB1260" w:rsidRPr="00C44476" w:rsidRDefault="00326EEC" w:rsidP="00BC1065">
      <w:pPr>
        <w:jc w:val="both"/>
        <w:rPr>
          <w:sz w:val="22"/>
          <w:szCs w:val="22"/>
          <w:lang w:val="sr-Latn-ME"/>
        </w:rPr>
      </w:pPr>
      <w:r w:rsidRPr="00C44476">
        <w:rPr>
          <w:sz w:val="22"/>
          <w:szCs w:val="22"/>
          <w:lang w:val="sr-Latn-ME"/>
        </w:rPr>
        <w:t>Pomoćne supstanc</w:t>
      </w:r>
      <w:r w:rsidR="003C1804" w:rsidRPr="00C44476">
        <w:rPr>
          <w:sz w:val="22"/>
          <w:szCs w:val="22"/>
          <w:lang w:val="sr-Latn-ME"/>
        </w:rPr>
        <w:t>e</w:t>
      </w:r>
      <w:r w:rsidRPr="00C44476">
        <w:rPr>
          <w:sz w:val="22"/>
          <w:szCs w:val="22"/>
          <w:lang w:val="sr-Latn-ME"/>
        </w:rPr>
        <w:t xml:space="preserve"> su </w:t>
      </w:r>
      <w:r w:rsidR="00DB1260" w:rsidRPr="00C44476">
        <w:rPr>
          <w:sz w:val="22"/>
          <w:szCs w:val="22"/>
          <w:lang w:val="sr-Latn-ME"/>
        </w:rPr>
        <w:t>laktoza, bezvodna; celuloza, mikrokristalna (PH 200); kroskarmeloza natrijum; silicijum</w:t>
      </w:r>
      <w:r w:rsidR="003E06AB" w:rsidRPr="00C44476">
        <w:rPr>
          <w:sz w:val="22"/>
          <w:szCs w:val="22"/>
          <w:lang w:val="sr-Latn-ME"/>
        </w:rPr>
        <w:t xml:space="preserve"> </w:t>
      </w:r>
      <w:r w:rsidR="00DB1260" w:rsidRPr="00C44476">
        <w:rPr>
          <w:sz w:val="22"/>
          <w:szCs w:val="22"/>
          <w:lang w:val="sr-Latn-ME"/>
        </w:rPr>
        <w:t>dioksid, koloidni, bezvodni; Povidon K30; magnezijum stearat.</w:t>
      </w:r>
    </w:p>
    <w:p w14:paraId="50350353" w14:textId="77777777" w:rsidR="00DB1260" w:rsidRPr="00C44476" w:rsidRDefault="00DB1260">
      <w:pPr>
        <w:tabs>
          <w:tab w:val="left" w:pos="284"/>
        </w:tabs>
        <w:jc w:val="both"/>
        <w:rPr>
          <w:sz w:val="22"/>
          <w:szCs w:val="22"/>
          <w:lang w:val="sr-Latn-ME"/>
        </w:rPr>
      </w:pPr>
    </w:p>
    <w:p w14:paraId="1CCD633E" w14:textId="43208DAC" w:rsidR="00DB1260" w:rsidRPr="00C44476" w:rsidRDefault="00DB1260">
      <w:pPr>
        <w:tabs>
          <w:tab w:val="left" w:pos="284"/>
        </w:tabs>
        <w:jc w:val="both"/>
        <w:rPr>
          <w:sz w:val="22"/>
          <w:szCs w:val="22"/>
          <w:lang w:val="sr-Latn-ME"/>
        </w:rPr>
      </w:pPr>
      <w:r w:rsidRPr="00C44476">
        <w:rPr>
          <w:sz w:val="22"/>
          <w:szCs w:val="22"/>
          <w:lang w:val="sr-Latn-ME"/>
        </w:rPr>
        <w:t>Film obloga: Opadry II Pink  polivinilalkohol, delimično hidrolizovan (E1203); titan</w:t>
      </w:r>
      <w:r w:rsidR="0058574C" w:rsidRPr="00C44476">
        <w:rPr>
          <w:sz w:val="22"/>
          <w:szCs w:val="22"/>
          <w:lang w:val="sr-Latn-ME"/>
        </w:rPr>
        <w:t xml:space="preserve"> </w:t>
      </w:r>
      <w:r w:rsidRPr="00C44476">
        <w:rPr>
          <w:sz w:val="22"/>
          <w:szCs w:val="22"/>
          <w:lang w:val="sr-Latn-ME"/>
        </w:rPr>
        <w:t>dioksid (E171); Makrogol</w:t>
      </w:r>
      <w:r w:rsidR="001A5F53" w:rsidRPr="00C44476">
        <w:rPr>
          <w:sz w:val="22"/>
          <w:szCs w:val="22"/>
          <w:lang w:val="sr-Latn-ME"/>
        </w:rPr>
        <w:t xml:space="preserve"> </w:t>
      </w:r>
      <w:r w:rsidRPr="00C44476">
        <w:rPr>
          <w:sz w:val="22"/>
          <w:szCs w:val="22"/>
          <w:lang w:val="sr-Latn-ME"/>
        </w:rPr>
        <w:t>PEG (E1521); talk; gvožđe (III)</w:t>
      </w:r>
      <w:r w:rsidR="0058574C" w:rsidRPr="00C44476">
        <w:rPr>
          <w:sz w:val="22"/>
          <w:szCs w:val="22"/>
          <w:lang w:val="sr-Latn-ME"/>
        </w:rPr>
        <w:t xml:space="preserve"> </w:t>
      </w:r>
      <w:r w:rsidRPr="00C44476">
        <w:rPr>
          <w:sz w:val="22"/>
          <w:szCs w:val="22"/>
          <w:lang w:val="sr-Latn-ME"/>
        </w:rPr>
        <w:t>oksid</w:t>
      </w:r>
      <w:r w:rsidR="001A5F53" w:rsidRPr="00C44476">
        <w:rPr>
          <w:sz w:val="22"/>
          <w:szCs w:val="22"/>
          <w:lang w:val="sr-Latn-ME"/>
        </w:rPr>
        <w:t>,</w:t>
      </w:r>
      <w:r w:rsidRPr="00C44476">
        <w:rPr>
          <w:sz w:val="22"/>
          <w:szCs w:val="22"/>
          <w:lang w:val="sr-Latn-ME"/>
        </w:rPr>
        <w:t xml:space="preserve"> crveni (E172).</w:t>
      </w:r>
    </w:p>
    <w:p w14:paraId="579EBB65" w14:textId="77777777" w:rsidR="00326EEC" w:rsidRPr="00C44476" w:rsidRDefault="00326EEC" w:rsidP="00BC1065">
      <w:pPr>
        <w:jc w:val="both"/>
        <w:rPr>
          <w:sz w:val="22"/>
          <w:szCs w:val="22"/>
          <w:lang w:val="sr-Latn-ME"/>
        </w:rPr>
      </w:pPr>
    </w:p>
    <w:p w14:paraId="579EBB66" w14:textId="5B9D9372" w:rsidR="00A32113" w:rsidRPr="00C44476" w:rsidRDefault="00A32113" w:rsidP="00BC1065">
      <w:pPr>
        <w:jc w:val="both"/>
        <w:rPr>
          <w:b/>
          <w:sz w:val="22"/>
          <w:szCs w:val="22"/>
          <w:lang w:val="sr-Latn-ME"/>
        </w:rPr>
      </w:pPr>
      <w:r w:rsidRPr="00C44476">
        <w:rPr>
          <w:b/>
          <w:sz w:val="22"/>
          <w:szCs w:val="22"/>
          <w:lang w:val="sr-Latn-ME"/>
        </w:rPr>
        <w:t xml:space="preserve">Kako izgleda lijek </w:t>
      </w:r>
      <w:r w:rsidR="003C1804" w:rsidRPr="00C44476">
        <w:rPr>
          <w:b/>
          <w:sz w:val="22"/>
          <w:szCs w:val="22"/>
          <w:lang w:val="sr-Latn-ME"/>
        </w:rPr>
        <w:t>Etol Fort</w:t>
      </w:r>
      <w:r w:rsidRPr="00C44476">
        <w:rPr>
          <w:b/>
          <w:sz w:val="22"/>
          <w:szCs w:val="22"/>
          <w:lang w:val="sr-Latn-ME"/>
        </w:rPr>
        <w:t xml:space="preserve"> i sadržaj pakovanja</w:t>
      </w:r>
    </w:p>
    <w:p w14:paraId="579EBB67" w14:textId="2C77C23B" w:rsidR="00445D8F" w:rsidRPr="00C44476" w:rsidRDefault="00445D8F" w:rsidP="00BC1065">
      <w:pPr>
        <w:jc w:val="both"/>
        <w:rPr>
          <w:sz w:val="22"/>
          <w:szCs w:val="22"/>
          <w:lang w:val="sr-Latn-ME"/>
        </w:rPr>
      </w:pPr>
    </w:p>
    <w:p w14:paraId="14CEB04D" w14:textId="57987035" w:rsidR="00926A94" w:rsidRPr="00C44476" w:rsidRDefault="00926A94">
      <w:pPr>
        <w:tabs>
          <w:tab w:val="left" w:pos="284"/>
        </w:tabs>
        <w:jc w:val="both"/>
        <w:rPr>
          <w:sz w:val="22"/>
          <w:szCs w:val="22"/>
          <w:lang w:val="sr-Latn-ME"/>
        </w:rPr>
      </w:pPr>
      <w:r w:rsidRPr="00C44476">
        <w:rPr>
          <w:sz w:val="22"/>
          <w:szCs w:val="22"/>
          <w:lang w:val="sr-Latn-ME"/>
        </w:rPr>
        <w:t>Izgled: duguljaste, bikonveksne film tablete, bl</w:t>
      </w:r>
      <w:r w:rsidR="00A44398" w:rsidRPr="00C44476">
        <w:rPr>
          <w:sz w:val="22"/>
          <w:szCs w:val="22"/>
          <w:lang w:val="sr-Latn-ME"/>
        </w:rPr>
        <w:t>ij</w:t>
      </w:r>
      <w:r w:rsidRPr="00C44476">
        <w:rPr>
          <w:sz w:val="22"/>
          <w:szCs w:val="22"/>
          <w:lang w:val="sr-Latn-ME"/>
        </w:rPr>
        <w:t>edoružičaste boje, na jednoj strani je utisnuta oznaka „NOBEL”, a na drugoj podiona linija.</w:t>
      </w:r>
    </w:p>
    <w:p w14:paraId="584E389D" w14:textId="78BA945F" w:rsidR="00926A94" w:rsidRPr="00C44476" w:rsidRDefault="00926A94">
      <w:pPr>
        <w:tabs>
          <w:tab w:val="left" w:pos="284"/>
        </w:tabs>
        <w:jc w:val="both"/>
        <w:rPr>
          <w:sz w:val="22"/>
          <w:szCs w:val="22"/>
          <w:lang w:val="sr-Latn-ME"/>
        </w:rPr>
      </w:pPr>
      <w:r w:rsidRPr="00C44476">
        <w:rPr>
          <w:sz w:val="22"/>
          <w:szCs w:val="22"/>
          <w:lang w:val="sr-Latn-ME"/>
        </w:rPr>
        <w:t>Tableta se može pod</w:t>
      </w:r>
      <w:r w:rsidR="00D52DCD" w:rsidRPr="00C44476">
        <w:rPr>
          <w:sz w:val="22"/>
          <w:szCs w:val="22"/>
          <w:lang w:val="sr-Latn-ME"/>
        </w:rPr>
        <w:t>ij</w:t>
      </w:r>
      <w:r w:rsidRPr="00C44476">
        <w:rPr>
          <w:sz w:val="22"/>
          <w:szCs w:val="22"/>
          <w:lang w:val="sr-Latn-ME"/>
        </w:rPr>
        <w:t>eliti na jednake doze.</w:t>
      </w:r>
    </w:p>
    <w:p w14:paraId="4BDEB32E" w14:textId="77777777" w:rsidR="00926A94" w:rsidRPr="00C44476" w:rsidRDefault="00926A94">
      <w:pPr>
        <w:tabs>
          <w:tab w:val="left" w:pos="284"/>
        </w:tabs>
        <w:jc w:val="both"/>
        <w:rPr>
          <w:sz w:val="22"/>
          <w:szCs w:val="22"/>
          <w:lang w:val="sr-Latn-ME"/>
        </w:rPr>
      </w:pPr>
    </w:p>
    <w:p w14:paraId="398CC4E0" w14:textId="77777777" w:rsidR="00926A94" w:rsidRPr="00C44476" w:rsidRDefault="00926A94">
      <w:pPr>
        <w:tabs>
          <w:tab w:val="left" w:pos="284"/>
        </w:tabs>
        <w:jc w:val="both"/>
        <w:rPr>
          <w:sz w:val="22"/>
          <w:szCs w:val="22"/>
          <w:lang w:val="sr-Latn-ME"/>
        </w:rPr>
      </w:pPr>
      <w:r w:rsidRPr="00C44476">
        <w:rPr>
          <w:sz w:val="22"/>
          <w:szCs w:val="22"/>
          <w:lang w:val="sr-Latn-ME"/>
        </w:rPr>
        <w:t>Unutrašnje pakovanje je providni PVC aluminijumski blister koji sadrži 14 film tableta.</w:t>
      </w:r>
    </w:p>
    <w:p w14:paraId="6869A50E" w14:textId="756F35F3" w:rsidR="00926A94" w:rsidRPr="00C44476" w:rsidRDefault="00926A94">
      <w:pPr>
        <w:tabs>
          <w:tab w:val="left" w:pos="284"/>
        </w:tabs>
        <w:jc w:val="both"/>
        <w:rPr>
          <w:sz w:val="22"/>
          <w:szCs w:val="22"/>
          <w:lang w:val="sr-Latn-ME"/>
        </w:rPr>
      </w:pPr>
      <w:r w:rsidRPr="00C44476">
        <w:rPr>
          <w:sz w:val="22"/>
          <w:szCs w:val="22"/>
          <w:lang w:val="sr-Latn-ME"/>
        </w:rPr>
        <w:t>Spoljašnje pakovanje je složiva kartonska kutija u kojoj se nalazi 1 blister i Uputstvo za l</w:t>
      </w:r>
      <w:r w:rsidR="00D52DCD" w:rsidRPr="00C44476">
        <w:rPr>
          <w:sz w:val="22"/>
          <w:szCs w:val="22"/>
          <w:lang w:val="sr-Latn-ME"/>
        </w:rPr>
        <w:t>ij</w:t>
      </w:r>
      <w:r w:rsidRPr="00C44476">
        <w:rPr>
          <w:sz w:val="22"/>
          <w:szCs w:val="22"/>
          <w:lang w:val="sr-Latn-ME"/>
        </w:rPr>
        <w:t>ek.</w:t>
      </w:r>
    </w:p>
    <w:p w14:paraId="42756814" w14:textId="77777777" w:rsidR="00926A94" w:rsidRPr="00C44476" w:rsidRDefault="00926A94" w:rsidP="00BC1065">
      <w:pPr>
        <w:jc w:val="both"/>
        <w:rPr>
          <w:sz w:val="22"/>
          <w:szCs w:val="22"/>
          <w:lang w:val="sr-Latn-ME"/>
        </w:rPr>
      </w:pPr>
    </w:p>
    <w:p w14:paraId="579EBB68" w14:textId="77777777" w:rsidR="00A32113" w:rsidRPr="00C44476" w:rsidRDefault="00A32113" w:rsidP="00BC1065">
      <w:pPr>
        <w:jc w:val="both"/>
        <w:rPr>
          <w:b/>
          <w:sz w:val="22"/>
          <w:szCs w:val="22"/>
          <w:lang w:val="sr-Latn-ME"/>
        </w:rPr>
      </w:pPr>
      <w:r w:rsidRPr="00C44476">
        <w:rPr>
          <w:b/>
          <w:sz w:val="22"/>
          <w:szCs w:val="22"/>
          <w:lang w:val="sr-Latn-ME"/>
        </w:rPr>
        <w:t xml:space="preserve">Nosilac dozvole i </w:t>
      </w:r>
      <w:r w:rsidR="00C66783" w:rsidRPr="00C44476">
        <w:rPr>
          <w:b/>
          <w:sz w:val="22"/>
          <w:szCs w:val="22"/>
          <w:lang w:val="sr-Latn-ME"/>
        </w:rPr>
        <w:t>p</w:t>
      </w:r>
      <w:r w:rsidRPr="00C44476">
        <w:rPr>
          <w:b/>
          <w:sz w:val="22"/>
          <w:szCs w:val="22"/>
          <w:lang w:val="sr-Latn-ME"/>
        </w:rPr>
        <w:t>roizvođač</w:t>
      </w:r>
    </w:p>
    <w:p w14:paraId="579EBB69" w14:textId="5B723FCE" w:rsidR="00445D8F" w:rsidRPr="00C44476" w:rsidRDefault="00445D8F" w:rsidP="00BC1065">
      <w:pPr>
        <w:jc w:val="both"/>
        <w:rPr>
          <w:sz w:val="22"/>
          <w:szCs w:val="22"/>
          <w:lang w:val="sr-Latn-ME"/>
        </w:rPr>
      </w:pPr>
    </w:p>
    <w:p w14:paraId="395558D3" w14:textId="77777777" w:rsidR="00983943" w:rsidRPr="00C44476" w:rsidRDefault="00983943" w:rsidP="00BC1065">
      <w:pPr>
        <w:jc w:val="both"/>
        <w:rPr>
          <w:sz w:val="22"/>
          <w:szCs w:val="22"/>
          <w:lang w:val="sr-Latn-ME"/>
        </w:rPr>
      </w:pPr>
      <w:r w:rsidRPr="00C44476">
        <w:rPr>
          <w:sz w:val="22"/>
          <w:szCs w:val="22"/>
          <w:lang w:val="sr-Latn-ME"/>
        </w:rPr>
        <w:t>Nosilac dozvole: “NOBEL” D.O.O. PODGORICA, Aerodromska b.b., Podgorica, Crna Gora</w:t>
      </w:r>
    </w:p>
    <w:p w14:paraId="490697B4" w14:textId="1A3D68B4" w:rsidR="00983943" w:rsidRPr="00C44476" w:rsidRDefault="00983943" w:rsidP="00BC1065">
      <w:pPr>
        <w:jc w:val="both"/>
        <w:rPr>
          <w:sz w:val="22"/>
          <w:szCs w:val="22"/>
          <w:lang w:val="sr-Latn-ME"/>
        </w:rPr>
      </w:pPr>
      <w:r w:rsidRPr="00C44476">
        <w:rPr>
          <w:sz w:val="22"/>
          <w:szCs w:val="22"/>
          <w:lang w:val="sr-Latn-ME"/>
        </w:rPr>
        <w:t>Proizvođač: Nobel Ilac Sanayii ve Ticaret A.S., Sancaklar Mh. Eski Akcakoca Cad. No. 299, 81100 Duzce, Turska</w:t>
      </w:r>
    </w:p>
    <w:p w14:paraId="3F729480" w14:textId="77777777" w:rsidR="00983943" w:rsidRPr="00C44476" w:rsidRDefault="00983943" w:rsidP="00BC1065">
      <w:pPr>
        <w:jc w:val="both"/>
        <w:rPr>
          <w:sz w:val="22"/>
          <w:szCs w:val="22"/>
          <w:lang w:val="sr-Latn-ME"/>
        </w:rPr>
      </w:pPr>
    </w:p>
    <w:p w14:paraId="579EBB6A" w14:textId="77777777" w:rsidR="00A32113" w:rsidRPr="00C44476" w:rsidRDefault="00A32113" w:rsidP="00BC1065">
      <w:pPr>
        <w:jc w:val="both"/>
        <w:rPr>
          <w:b/>
          <w:sz w:val="22"/>
          <w:szCs w:val="22"/>
          <w:lang w:val="sr-Latn-ME"/>
        </w:rPr>
      </w:pPr>
      <w:r w:rsidRPr="00C44476">
        <w:rPr>
          <w:b/>
          <w:sz w:val="22"/>
          <w:szCs w:val="22"/>
          <w:lang w:val="sr-Latn-ME"/>
        </w:rPr>
        <w:t>Režim izdavanja lijeka</w:t>
      </w:r>
    </w:p>
    <w:p w14:paraId="579EBB6B" w14:textId="1F1A9795" w:rsidR="00445D8F" w:rsidRPr="00C44476" w:rsidRDefault="00445D8F" w:rsidP="00BC1065">
      <w:pPr>
        <w:jc w:val="both"/>
        <w:rPr>
          <w:sz w:val="22"/>
          <w:szCs w:val="22"/>
          <w:lang w:val="sr-Latn-ME"/>
        </w:rPr>
      </w:pPr>
    </w:p>
    <w:p w14:paraId="5A35FA95" w14:textId="52E7E90F" w:rsidR="00504630" w:rsidRPr="00C44476" w:rsidRDefault="006F22C9" w:rsidP="00BC1065">
      <w:pPr>
        <w:tabs>
          <w:tab w:val="left" w:pos="6096"/>
        </w:tabs>
        <w:jc w:val="both"/>
        <w:rPr>
          <w:sz w:val="22"/>
          <w:szCs w:val="22"/>
          <w:lang w:val="sr-Latn-ME"/>
        </w:rPr>
      </w:pPr>
      <w:r w:rsidRPr="00C44476">
        <w:rPr>
          <w:sz w:val="22"/>
          <w:szCs w:val="22"/>
          <w:lang w:val="sr-Latn-ME"/>
        </w:rPr>
        <w:t>Lijek se izdaje samo na ljekarski recept</w:t>
      </w:r>
      <w:r w:rsidR="00504630" w:rsidRPr="00C44476">
        <w:rPr>
          <w:sz w:val="22"/>
          <w:szCs w:val="22"/>
          <w:lang w:val="sr-Latn-ME"/>
        </w:rPr>
        <w:t>.</w:t>
      </w:r>
    </w:p>
    <w:p w14:paraId="63194495" w14:textId="77777777" w:rsidR="00504630" w:rsidRPr="00C44476" w:rsidRDefault="00504630" w:rsidP="00BC1065">
      <w:pPr>
        <w:jc w:val="both"/>
        <w:rPr>
          <w:sz w:val="22"/>
          <w:szCs w:val="22"/>
          <w:lang w:val="sr-Latn-ME"/>
        </w:rPr>
      </w:pPr>
    </w:p>
    <w:p w14:paraId="0AAF8EDF" w14:textId="77777777" w:rsidR="00C2579A" w:rsidRDefault="00C2579A" w:rsidP="00BC1065">
      <w:pPr>
        <w:jc w:val="both"/>
        <w:rPr>
          <w:b/>
          <w:sz w:val="22"/>
          <w:szCs w:val="22"/>
          <w:lang w:val="sr-Latn-ME"/>
        </w:rPr>
      </w:pPr>
    </w:p>
    <w:p w14:paraId="579EBB6C" w14:textId="52BF29B3" w:rsidR="0067145B" w:rsidRPr="00C44476" w:rsidRDefault="00A32113" w:rsidP="00BC1065">
      <w:pPr>
        <w:jc w:val="both"/>
        <w:rPr>
          <w:b/>
          <w:sz w:val="22"/>
          <w:szCs w:val="22"/>
          <w:lang w:val="sr-Latn-ME"/>
        </w:rPr>
      </w:pPr>
      <w:r w:rsidRPr="00C44476">
        <w:rPr>
          <w:b/>
          <w:sz w:val="22"/>
          <w:szCs w:val="22"/>
          <w:lang w:val="sr-Latn-ME"/>
        </w:rPr>
        <w:t>Broj i datum dozvole</w:t>
      </w:r>
    </w:p>
    <w:p w14:paraId="12FE9768" w14:textId="77777777" w:rsidR="00C2579A" w:rsidRDefault="00C2579A" w:rsidP="00BC1065">
      <w:pPr>
        <w:jc w:val="both"/>
        <w:rPr>
          <w:rFonts w:ascii="TimesNewRoman" w:hAnsi="TimesNewRoman" w:cs="TimesNewRoman"/>
          <w:sz w:val="22"/>
          <w:szCs w:val="22"/>
          <w:lang w:eastAsia="sr-Latn-ME"/>
        </w:rPr>
      </w:pPr>
    </w:p>
    <w:p w14:paraId="579EBB6D" w14:textId="461319AA" w:rsidR="00440196" w:rsidRPr="008E035C" w:rsidRDefault="00C2579A" w:rsidP="00BC1065">
      <w:pPr>
        <w:jc w:val="both"/>
        <w:rPr>
          <w:b/>
          <w:sz w:val="22"/>
          <w:szCs w:val="22"/>
          <w:lang w:val="sr-Latn-ME"/>
        </w:rPr>
      </w:pPr>
      <w:r w:rsidRPr="008E035C">
        <w:rPr>
          <w:rFonts w:ascii="TimesNewRoman" w:hAnsi="TimesNewRoman" w:cs="TimesNewRoman"/>
          <w:sz w:val="22"/>
          <w:szCs w:val="22"/>
          <w:lang w:val="sr-Latn-ME" w:eastAsia="sr-Latn-ME"/>
        </w:rPr>
        <w:t>2030/24/1912 - 3733</w:t>
      </w:r>
      <w:r w:rsidR="00413446" w:rsidRPr="008E035C">
        <w:rPr>
          <w:rFonts w:ascii="TimesNewRoman" w:hAnsi="TimesNewRoman" w:cs="TimesNewRoman"/>
          <w:sz w:val="22"/>
          <w:szCs w:val="22"/>
          <w:lang w:val="sr-Latn-ME" w:eastAsia="sr-Latn-ME"/>
        </w:rPr>
        <w:t xml:space="preserve"> od 23.05.2024. godine</w:t>
      </w:r>
    </w:p>
    <w:p w14:paraId="1F3985EA" w14:textId="5D58405F" w:rsidR="00A44398" w:rsidRPr="008E035C" w:rsidRDefault="00A44398" w:rsidP="00BC1065">
      <w:pPr>
        <w:jc w:val="both"/>
        <w:rPr>
          <w:b/>
          <w:sz w:val="22"/>
          <w:szCs w:val="22"/>
          <w:lang w:val="sr-Latn-ME"/>
        </w:rPr>
      </w:pPr>
      <w:bookmarkStart w:id="3" w:name="_GoBack"/>
      <w:bookmarkEnd w:id="3"/>
    </w:p>
    <w:p w14:paraId="1DAA63D7" w14:textId="77777777" w:rsidR="00C2579A" w:rsidRPr="008E035C" w:rsidRDefault="00C2579A" w:rsidP="00BC1065">
      <w:pPr>
        <w:jc w:val="both"/>
        <w:rPr>
          <w:b/>
          <w:sz w:val="22"/>
          <w:szCs w:val="22"/>
          <w:lang w:val="sr-Latn-ME"/>
        </w:rPr>
      </w:pPr>
    </w:p>
    <w:p w14:paraId="579EBB6E" w14:textId="77777777" w:rsidR="00440196" w:rsidRPr="00C44476" w:rsidRDefault="00440196" w:rsidP="00BC1065">
      <w:pPr>
        <w:jc w:val="both"/>
        <w:rPr>
          <w:b/>
          <w:sz w:val="22"/>
          <w:szCs w:val="22"/>
          <w:lang w:val="sr-Latn-ME"/>
        </w:rPr>
      </w:pPr>
      <w:r w:rsidRPr="00C44476">
        <w:rPr>
          <w:b/>
          <w:sz w:val="22"/>
          <w:szCs w:val="22"/>
          <w:lang w:val="sr-Latn-ME"/>
        </w:rPr>
        <w:t>Ovo uputstvo je posljednji put odobreno</w:t>
      </w:r>
    </w:p>
    <w:p w14:paraId="579EBB6F" w14:textId="202F4978" w:rsidR="00440196" w:rsidRPr="00C44476" w:rsidRDefault="00440196" w:rsidP="00BC1065">
      <w:pPr>
        <w:jc w:val="both"/>
        <w:rPr>
          <w:bCs/>
          <w:sz w:val="22"/>
          <w:szCs w:val="22"/>
          <w:lang w:val="sr-Latn-ME"/>
        </w:rPr>
      </w:pPr>
    </w:p>
    <w:p w14:paraId="51223604" w14:textId="3CCD1330" w:rsidR="00A44398" w:rsidRPr="00C44476" w:rsidRDefault="00C2579A" w:rsidP="00BC1065">
      <w:pPr>
        <w:jc w:val="both"/>
        <w:rPr>
          <w:bCs/>
          <w:sz w:val="22"/>
          <w:szCs w:val="22"/>
          <w:lang w:val="sr-Latn-ME"/>
        </w:rPr>
      </w:pPr>
      <w:r>
        <w:rPr>
          <w:bCs/>
          <w:sz w:val="22"/>
          <w:szCs w:val="22"/>
          <w:lang w:val="sr-Latn-ME"/>
        </w:rPr>
        <w:t>Maj</w:t>
      </w:r>
      <w:r w:rsidR="00A44398" w:rsidRPr="00C44476">
        <w:rPr>
          <w:bCs/>
          <w:sz w:val="22"/>
          <w:szCs w:val="22"/>
          <w:lang w:val="sr-Latn-ME"/>
        </w:rPr>
        <w:t>, 2024. godine</w:t>
      </w:r>
    </w:p>
    <w:p w14:paraId="579EBB70" w14:textId="77777777" w:rsidR="00440196" w:rsidRPr="00C44476" w:rsidRDefault="00440196" w:rsidP="00DB53F4">
      <w:pPr>
        <w:rPr>
          <w:b/>
          <w:sz w:val="22"/>
          <w:szCs w:val="22"/>
          <w:lang w:val="sr-Latn-ME"/>
        </w:rPr>
      </w:pPr>
    </w:p>
    <w:sectPr w:rsidR="00440196" w:rsidRPr="00C44476" w:rsidSect="001E5055">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2D1DE" w14:textId="77777777" w:rsidR="004223EF" w:rsidRDefault="004223EF">
      <w:r>
        <w:separator/>
      </w:r>
    </w:p>
  </w:endnote>
  <w:endnote w:type="continuationSeparator" w:id="0">
    <w:p w14:paraId="5F8E48D5" w14:textId="77777777" w:rsidR="004223EF" w:rsidRDefault="004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BB7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EBB7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BB79" w14:textId="48FD5B4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8E035C">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E035C">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BB7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DC787" w14:textId="77777777" w:rsidR="004223EF" w:rsidRDefault="004223EF">
      <w:r>
        <w:separator/>
      </w:r>
    </w:p>
  </w:footnote>
  <w:footnote w:type="continuationSeparator" w:id="0">
    <w:p w14:paraId="64A2C2CF" w14:textId="77777777" w:rsidR="004223EF" w:rsidRDefault="004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BB7A" w14:textId="77777777" w:rsidR="00890846" w:rsidRDefault="00EF65C8">
    <w:pPr>
      <w:pStyle w:val="Header"/>
      <w:rPr>
        <w:sz w:val="16"/>
        <w:szCs w:val="16"/>
      </w:rPr>
    </w:pPr>
    <w:r w:rsidRPr="005319EA">
      <w:rPr>
        <w:noProof/>
        <w:sz w:val="16"/>
        <w:szCs w:val="16"/>
      </w:rPr>
      <w:drawing>
        <wp:inline distT="0" distB="0" distL="0" distR="0" wp14:anchorId="579EBB7E" wp14:editId="579EBB7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79EBB7B" w14:textId="77777777" w:rsidR="00890846" w:rsidRDefault="00890846">
    <w:pPr>
      <w:pStyle w:val="Header"/>
      <w:rPr>
        <w:sz w:val="16"/>
        <w:szCs w:val="16"/>
      </w:rPr>
    </w:pPr>
  </w:p>
  <w:p w14:paraId="579EBB7C"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4CD7"/>
    <w:rsid w:val="0002593D"/>
    <w:rsid w:val="00025F37"/>
    <w:rsid w:val="00026CB8"/>
    <w:rsid w:val="00027069"/>
    <w:rsid w:val="0002783F"/>
    <w:rsid w:val="00031CFD"/>
    <w:rsid w:val="000341C6"/>
    <w:rsid w:val="0004033B"/>
    <w:rsid w:val="000431EF"/>
    <w:rsid w:val="00045553"/>
    <w:rsid w:val="00047229"/>
    <w:rsid w:val="000534C0"/>
    <w:rsid w:val="000537EA"/>
    <w:rsid w:val="00062E43"/>
    <w:rsid w:val="00063BF3"/>
    <w:rsid w:val="0006657B"/>
    <w:rsid w:val="00070BAB"/>
    <w:rsid w:val="00071B1A"/>
    <w:rsid w:val="00071EEF"/>
    <w:rsid w:val="00076DF8"/>
    <w:rsid w:val="000771E2"/>
    <w:rsid w:val="00081747"/>
    <w:rsid w:val="0008350D"/>
    <w:rsid w:val="000855A9"/>
    <w:rsid w:val="00086A28"/>
    <w:rsid w:val="00087962"/>
    <w:rsid w:val="00094BE7"/>
    <w:rsid w:val="000975AB"/>
    <w:rsid w:val="00097935"/>
    <w:rsid w:val="00097BBC"/>
    <w:rsid w:val="000A137E"/>
    <w:rsid w:val="000A2EA1"/>
    <w:rsid w:val="000A3DA4"/>
    <w:rsid w:val="000A4786"/>
    <w:rsid w:val="000A47D0"/>
    <w:rsid w:val="000A5571"/>
    <w:rsid w:val="000A71A6"/>
    <w:rsid w:val="000A738C"/>
    <w:rsid w:val="000A77B3"/>
    <w:rsid w:val="000B06E9"/>
    <w:rsid w:val="000B0D38"/>
    <w:rsid w:val="000B2A18"/>
    <w:rsid w:val="000B5AFB"/>
    <w:rsid w:val="000B5EAD"/>
    <w:rsid w:val="000C3B84"/>
    <w:rsid w:val="000C6D31"/>
    <w:rsid w:val="000C7728"/>
    <w:rsid w:val="000D03EF"/>
    <w:rsid w:val="000D14D2"/>
    <w:rsid w:val="000D3D3F"/>
    <w:rsid w:val="000D6526"/>
    <w:rsid w:val="000E1847"/>
    <w:rsid w:val="000E251A"/>
    <w:rsid w:val="000E30D4"/>
    <w:rsid w:val="000E376D"/>
    <w:rsid w:val="000E3BDD"/>
    <w:rsid w:val="000E6360"/>
    <w:rsid w:val="000F1C30"/>
    <w:rsid w:val="000F42C0"/>
    <w:rsid w:val="000F5734"/>
    <w:rsid w:val="000F5E16"/>
    <w:rsid w:val="000F7222"/>
    <w:rsid w:val="00100AB5"/>
    <w:rsid w:val="0010177B"/>
    <w:rsid w:val="00103180"/>
    <w:rsid w:val="0012037E"/>
    <w:rsid w:val="00123901"/>
    <w:rsid w:val="00125032"/>
    <w:rsid w:val="00125236"/>
    <w:rsid w:val="00130E5B"/>
    <w:rsid w:val="001326A0"/>
    <w:rsid w:val="001327A9"/>
    <w:rsid w:val="001346AA"/>
    <w:rsid w:val="00134B56"/>
    <w:rsid w:val="001379A3"/>
    <w:rsid w:val="00140D34"/>
    <w:rsid w:val="00140DDE"/>
    <w:rsid w:val="00141C6D"/>
    <w:rsid w:val="00142921"/>
    <w:rsid w:val="001430A6"/>
    <w:rsid w:val="0014348F"/>
    <w:rsid w:val="001450CA"/>
    <w:rsid w:val="00145182"/>
    <w:rsid w:val="00150A79"/>
    <w:rsid w:val="00152225"/>
    <w:rsid w:val="0015284E"/>
    <w:rsid w:val="00155276"/>
    <w:rsid w:val="001567D1"/>
    <w:rsid w:val="001601CE"/>
    <w:rsid w:val="001616AF"/>
    <w:rsid w:val="00162681"/>
    <w:rsid w:val="00164550"/>
    <w:rsid w:val="00166BB8"/>
    <w:rsid w:val="001720F8"/>
    <w:rsid w:val="00173831"/>
    <w:rsid w:val="0017417F"/>
    <w:rsid w:val="00175740"/>
    <w:rsid w:val="001770B3"/>
    <w:rsid w:val="001804DD"/>
    <w:rsid w:val="00185B9B"/>
    <w:rsid w:val="00193DB3"/>
    <w:rsid w:val="001A5F5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5055"/>
    <w:rsid w:val="001E6CAA"/>
    <w:rsid w:val="001F02DE"/>
    <w:rsid w:val="001F3C63"/>
    <w:rsid w:val="001F6994"/>
    <w:rsid w:val="00200104"/>
    <w:rsid w:val="00203D65"/>
    <w:rsid w:val="0020566A"/>
    <w:rsid w:val="002109DD"/>
    <w:rsid w:val="0021208F"/>
    <w:rsid w:val="002139ED"/>
    <w:rsid w:val="002168F5"/>
    <w:rsid w:val="00216A55"/>
    <w:rsid w:val="00220F0A"/>
    <w:rsid w:val="00226477"/>
    <w:rsid w:val="00231265"/>
    <w:rsid w:val="00232725"/>
    <w:rsid w:val="00235129"/>
    <w:rsid w:val="00240F5F"/>
    <w:rsid w:val="002426EA"/>
    <w:rsid w:val="00243CA4"/>
    <w:rsid w:val="00245A64"/>
    <w:rsid w:val="00246606"/>
    <w:rsid w:val="002470D6"/>
    <w:rsid w:val="0025222F"/>
    <w:rsid w:val="0025243E"/>
    <w:rsid w:val="002561F3"/>
    <w:rsid w:val="00256BAA"/>
    <w:rsid w:val="002570F6"/>
    <w:rsid w:val="0026475C"/>
    <w:rsid w:val="002667B9"/>
    <w:rsid w:val="00267FB1"/>
    <w:rsid w:val="0027129E"/>
    <w:rsid w:val="00273A51"/>
    <w:rsid w:val="002745AC"/>
    <w:rsid w:val="002761B4"/>
    <w:rsid w:val="002769B2"/>
    <w:rsid w:val="00277795"/>
    <w:rsid w:val="00281972"/>
    <w:rsid w:val="002860CA"/>
    <w:rsid w:val="002905A8"/>
    <w:rsid w:val="002911AF"/>
    <w:rsid w:val="0029138F"/>
    <w:rsid w:val="00291DAD"/>
    <w:rsid w:val="00291DB3"/>
    <w:rsid w:val="00293D8E"/>
    <w:rsid w:val="002A5344"/>
    <w:rsid w:val="002B1B18"/>
    <w:rsid w:val="002B21F6"/>
    <w:rsid w:val="002B301E"/>
    <w:rsid w:val="002B3EBC"/>
    <w:rsid w:val="002B4447"/>
    <w:rsid w:val="002B4ADA"/>
    <w:rsid w:val="002B5DE3"/>
    <w:rsid w:val="002B6650"/>
    <w:rsid w:val="002B6A34"/>
    <w:rsid w:val="002B6EA3"/>
    <w:rsid w:val="002C41EA"/>
    <w:rsid w:val="002C6682"/>
    <w:rsid w:val="002D037A"/>
    <w:rsid w:val="002D4B25"/>
    <w:rsid w:val="002D4FBD"/>
    <w:rsid w:val="002D56CD"/>
    <w:rsid w:val="002D6DCF"/>
    <w:rsid w:val="002D7DF8"/>
    <w:rsid w:val="002E0261"/>
    <w:rsid w:val="002E15EE"/>
    <w:rsid w:val="002E16FF"/>
    <w:rsid w:val="002E5013"/>
    <w:rsid w:val="002F1791"/>
    <w:rsid w:val="002F42EE"/>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569C"/>
    <w:rsid w:val="003417D5"/>
    <w:rsid w:val="0034181A"/>
    <w:rsid w:val="00341DEF"/>
    <w:rsid w:val="003437A3"/>
    <w:rsid w:val="00351466"/>
    <w:rsid w:val="00351634"/>
    <w:rsid w:val="0035469B"/>
    <w:rsid w:val="003643EC"/>
    <w:rsid w:val="00371CCC"/>
    <w:rsid w:val="00372610"/>
    <w:rsid w:val="003731D0"/>
    <w:rsid w:val="00377385"/>
    <w:rsid w:val="00383CAA"/>
    <w:rsid w:val="00384EA9"/>
    <w:rsid w:val="00387233"/>
    <w:rsid w:val="00390487"/>
    <w:rsid w:val="00390924"/>
    <w:rsid w:val="003920A5"/>
    <w:rsid w:val="00396B66"/>
    <w:rsid w:val="003A2CEA"/>
    <w:rsid w:val="003A321E"/>
    <w:rsid w:val="003A3507"/>
    <w:rsid w:val="003A4AAF"/>
    <w:rsid w:val="003A4AC5"/>
    <w:rsid w:val="003B03AF"/>
    <w:rsid w:val="003B5243"/>
    <w:rsid w:val="003B52E3"/>
    <w:rsid w:val="003B609E"/>
    <w:rsid w:val="003B698E"/>
    <w:rsid w:val="003B77F8"/>
    <w:rsid w:val="003C1804"/>
    <w:rsid w:val="003C255F"/>
    <w:rsid w:val="003C3390"/>
    <w:rsid w:val="003C640B"/>
    <w:rsid w:val="003D15FE"/>
    <w:rsid w:val="003D195D"/>
    <w:rsid w:val="003D4D9E"/>
    <w:rsid w:val="003E03A3"/>
    <w:rsid w:val="003E06AB"/>
    <w:rsid w:val="003E1E0B"/>
    <w:rsid w:val="003E26F5"/>
    <w:rsid w:val="003E419B"/>
    <w:rsid w:val="003E4328"/>
    <w:rsid w:val="003E4634"/>
    <w:rsid w:val="003E4C98"/>
    <w:rsid w:val="003E5A69"/>
    <w:rsid w:val="003E70F7"/>
    <w:rsid w:val="003F1984"/>
    <w:rsid w:val="003F2DBF"/>
    <w:rsid w:val="003F43B4"/>
    <w:rsid w:val="00400912"/>
    <w:rsid w:val="00405585"/>
    <w:rsid w:val="004064CB"/>
    <w:rsid w:val="004068E7"/>
    <w:rsid w:val="00413446"/>
    <w:rsid w:val="00413E18"/>
    <w:rsid w:val="0041500E"/>
    <w:rsid w:val="00416AF0"/>
    <w:rsid w:val="00417A42"/>
    <w:rsid w:val="004205CC"/>
    <w:rsid w:val="004223EF"/>
    <w:rsid w:val="004226FD"/>
    <w:rsid w:val="004228B9"/>
    <w:rsid w:val="0042441A"/>
    <w:rsid w:val="00424645"/>
    <w:rsid w:val="00425F56"/>
    <w:rsid w:val="00426B3B"/>
    <w:rsid w:val="00430180"/>
    <w:rsid w:val="00440169"/>
    <w:rsid w:val="00440196"/>
    <w:rsid w:val="00443B2A"/>
    <w:rsid w:val="00445D8F"/>
    <w:rsid w:val="00446034"/>
    <w:rsid w:val="00454A9F"/>
    <w:rsid w:val="00456EE0"/>
    <w:rsid w:val="00457C0D"/>
    <w:rsid w:val="00463C95"/>
    <w:rsid w:val="00465608"/>
    <w:rsid w:val="00465C8B"/>
    <w:rsid w:val="0047297A"/>
    <w:rsid w:val="00480DCA"/>
    <w:rsid w:val="00481261"/>
    <w:rsid w:val="00484DDA"/>
    <w:rsid w:val="00485B8C"/>
    <w:rsid w:val="00485C29"/>
    <w:rsid w:val="0048792E"/>
    <w:rsid w:val="00493D45"/>
    <w:rsid w:val="00493E8B"/>
    <w:rsid w:val="00494AD0"/>
    <w:rsid w:val="004A0078"/>
    <w:rsid w:val="004A2980"/>
    <w:rsid w:val="004A5CDF"/>
    <w:rsid w:val="004A6C86"/>
    <w:rsid w:val="004A7514"/>
    <w:rsid w:val="004B2780"/>
    <w:rsid w:val="004B6BB6"/>
    <w:rsid w:val="004C0377"/>
    <w:rsid w:val="004C19EC"/>
    <w:rsid w:val="004C2D24"/>
    <w:rsid w:val="004C4FB4"/>
    <w:rsid w:val="004D1D94"/>
    <w:rsid w:val="004D2F3A"/>
    <w:rsid w:val="004D3042"/>
    <w:rsid w:val="004D368C"/>
    <w:rsid w:val="004D60D6"/>
    <w:rsid w:val="004D7094"/>
    <w:rsid w:val="004E2F2B"/>
    <w:rsid w:val="004E3B3E"/>
    <w:rsid w:val="004E4900"/>
    <w:rsid w:val="004E7B0F"/>
    <w:rsid w:val="004F0A67"/>
    <w:rsid w:val="004F2DB9"/>
    <w:rsid w:val="004F35C1"/>
    <w:rsid w:val="004F47A6"/>
    <w:rsid w:val="004F7854"/>
    <w:rsid w:val="00504630"/>
    <w:rsid w:val="00510F22"/>
    <w:rsid w:val="00510FAA"/>
    <w:rsid w:val="00514F76"/>
    <w:rsid w:val="00516122"/>
    <w:rsid w:val="00516F6E"/>
    <w:rsid w:val="005215DC"/>
    <w:rsid w:val="0052220F"/>
    <w:rsid w:val="00531BAF"/>
    <w:rsid w:val="00532E46"/>
    <w:rsid w:val="00546CB3"/>
    <w:rsid w:val="0055412C"/>
    <w:rsid w:val="0055582D"/>
    <w:rsid w:val="0055626B"/>
    <w:rsid w:val="00556ABD"/>
    <w:rsid w:val="00560060"/>
    <w:rsid w:val="0056093F"/>
    <w:rsid w:val="00562D34"/>
    <w:rsid w:val="005635E1"/>
    <w:rsid w:val="00564146"/>
    <w:rsid w:val="00564B7F"/>
    <w:rsid w:val="00565A3A"/>
    <w:rsid w:val="005720FC"/>
    <w:rsid w:val="00573BC2"/>
    <w:rsid w:val="00573D9C"/>
    <w:rsid w:val="00576237"/>
    <w:rsid w:val="00583B8A"/>
    <w:rsid w:val="00584F39"/>
    <w:rsid w:val="005854ED"/>
    <w:rsid w:val="0058574C"/>
    <w:rsid w:val="00585E11"/>
    <w:rsid w:val="00587765"/>
    <w:rsid w:val="00596B06"/>
    <w:rsid w:val="005A2368"/>
    <w:rsid w:val="005A244B"/>
    <w:rsid w:val="005A2E76"/>
    <w:rsid w:val="005A2EAF"/>
    <w:rsid w:val="005A6E7B"/>
    <w:rsid w:val="005B0990"/>
    <w:rsid w:val="005B5A33"/>
    <w:rsid w:val="005C1B87"/>
    <w:rsid w:val="005C5709"/>
    <w:rsid w:val="005C704B"/>
    <w:rsid w:val="005E5E28"/>
    <w:rsid w:val="005E6DD4"/>
    <w:rsid w:val="005F2208"/>
    <w:rsid w:val="005F3E85"/>
    <w:rsid w:val="005F74B7"/>
    <w:rsid w:val="006010CA"/>
    <w:rsid w:val="006048F8"/>
    <w:rsid w:val="00605C78"/>
    <w:rsid w:val="00606874"/>
    <w:rsid w:val="00607C1C"/>
    <w:rsid w:val="00610E44"/>
    <w:rsid w:val="00611CBC"/>
    <w:rsid w:val="0061344F"/>
    <w:rsid w:val="00614428"/>
    <w:rsid w:val="00615817"/>
    <w:rsid w:val="00615ADD"/>
    <w:rsid w:val="0062147B"/>
    <w:rsid w:val="006240C9"/>
    <w:rsid w:val="00624CB8"/>
    <w:rsid w:val="00627D20"/>
    <w:rsid w:val="00627E89"/>
    <w:rsid w:val="00633042"/>
    <w:rsid w:val="00633A7F"/>
    <w:rsid w:val="00635F30"/>
    <w:rsid w:val="00636E7D"/>
    <w:rsid w:val="00637C1C"/>
    <w:rsid w:val="006462A4"/>
    <w:rsid w:val="00646F40"/>
    <w:rsid w:val="0064728E"/>
    <w:rsid w:val="00651342"/>
    <w:rsid w:val="00651794"/>
    <w:rsid w:val="0065786F"/>
    <w:rsid w:val="00662140"/>
    <w:rsid w:val="00662339"/>
    <w:rsid w:val="00662494"/>
    <w:rsid w:val="0066660C"/>
    <w:rsid w:val="00670D40"/>
    <w:rsid w:val="0067132D"/>
    <w:rsid w:val="0067145B"/>
    <w:rsid w:val="00682392"/>
    <w:rsid w:val="006827B6"/>
    <w:rsid w:val="006A0C7D"/>
    <w:rsid w:val="006A1550"/>
    <w:rsid w:val="006A1C21"/>
    <w:rsid w:val="006A207D"/>
    <w:rsid w:val="006A2B96"/>
    <w:rsid w:val="006A7DAC"/>
    <w:rsid w:val="006B03F6"/>
    <w:rsid w:val="006B0592"/>
    <w:rsid w:val="006B2095"/>
    <w:rsid w:val="006B379B"/>
    <w:rsid w:val="006B39EF"/>
    <w:rsid w:val="006B4924"/>
    <w:rsid w:val="006B7DB1"/>
    <w:rsid w:val="006C1781"/>
    <w:rsid w:val="006C3244"/>
    <w:rsid w:val="006C3A0C"/>
    <w:rsid w:val="006C71B5"/>
    <w:rsid w:val="006D48E5"/>
    <w:rsid w:val="006D5C11"/>
    <w:rsid w:val="006E0901"/>
    <w:rsid w:val="006E2AE7"/>
    <w:rsid w:val="006E386F"/>
    <w:rsid w:val="006E3B43"/>
    <w:rsid w:val="006E443D"/>
    <w:rsid w:val="006F0991"/>
    <w:rsid w:val="006F17EC"/>
    <w:rsid w:val="006F1BB1"/>
    <w:rsid w:val="006F22C9"/>
    <w:rsid w:val="006F5777"/>
    <w:rsid w:val="006F6894"/>
    <w:rsid w:val="00705316"/>
    <w:rsid w:val="007100BC"/>
    <w:rsid w:val="00711194"/>
    <w:rsid w:val="00712E46"/>
    <w:rsid w:val="0071373B"/>
    <w:rsid w:val="00721DDE"/>
    <w:rsid w:val="00722D64"/>
    <w:rsid w:val="007231C5"/>
    <w:rsid w:val="0072320D"/>
    <w:rsid w:val="00731FD1"/>
    <w:rsid w:val="0073334A"/>
    <w:rsid w:val="007337F6"/>
    <w:rsid w:val="00734A01"/>
    <w:rsid w:val="00736561"/>
    <w:rsid w:val="00741BD7"/>
    <w:rsid w:val="007445FA"/>
    <w:rsid w:val="00744BE7"/>
    <w:rsid w:val="0074511F"/>
    <w:rsid w:val="00752322"/>
    <w:rsid w:val="007524D0"/>
    <w:rsid w:val="00755FC3"/>
    <w:rsid w:val="00756B6F"/>
    <w:rsid w:val="00760065"/>
    <w:rsid w:val="00762662"/>
    <w:rsid w:val="00763206"/>
    <w:rsid w:val="007632B9"/>
    <w:rsid w:val="007633E3"/>
    <w:rsid w:val="00765261"/>
    <w:rsid w:val="00772F4C"/>
    <w:rsid w:val="007800CE"/>
    <w:rsid w:val="00780A0D"/>
    <w:rsid w:val="00784958"/>
    <w:rsid w:val="00786E51"/>
    <w:rsid w:val="00791ECA"/>
    <w:rsid w:val="0079225E"/>
    <w:rsid w:val="007927F0"/>
    <w:rsid w:val="00794B63"/>
    <w:rsid w:val="00795A5C"/>
    <w:rsid w:val="00796C3D"/>
    <w:rsid w:val="00797074"/>
    <w:rsid w:val="007970D9"/>
    <w:rsid w:val="007A2347"/>
    <w:rsid w:val="007A45D3"/>
    <w:rsid w:val="007B1F81"/>
    <w:rsid w:val="007B4C2B"/>
    <w:rsid w:val="007C024B"/>
    <w:rsid w:val="007C4173"/>
    <w:rsid w:val="007C5293"/>
    <w:rsid w:val="007C6028"/>
    <w:rsid w:val="007D10A3"/>
    <w:rsid w:val="007D6541"/>
    <w:rsid w:val="007F059A"/>
    <w:rsid w:val="007F0CD9"/>
    <w:rsid w:val="007F17C0"/>
    <w:rsid w:val="007F1A10"/>
    <w:rsid w:val="007F269F"/>
    <w:rsid w:val="00800BB3"/>
    <w:rsid w:val="00801CAC"/>
    <w:rsid w:val="008046BA"/>
    <w:rsid w:val="00807089"/>
    <w:rsid w:val="00807887"/>
    <w:rsid w:val="00814949"/>
    <w:rsid w:val="008171E4"/>
    <w:rsid w:val="00822795"/>
    <w:rsid w:val="008228A5"/>
    <w:rsid w:val="008235B9"/>
    <w:rsid w:val="00830353"/>
    <w:rsid w:val="00835CF6"/>
    <w:rsid w:val="0084036D"/>
    <w:rsid w:val="00840A50"/>
    <w:rsid w:val="00840DBC"/>
    <w:rsid w:val="00841A08"/>
    <w:rsid w:val="00842F83"/>
    <w:rsid w:val="008437AF"/>
    <w:rsid w:val="008475F6"/>
    <w:rsid w:val="0085398E"/>
    <w:rsid w:val="00855687"/>
    <w:rsid w:val="00856F31"/>
    <w:rsid w:val="00857044"/>
    <w:rsid w:val="0086367B"/>
    <w:rsid w:val="008642BD"/>
    <w:rsid w:val="00866673"/>
    <w:rsid w:val="0086712D"/>
    <w:rsid w:val="0087378E"/>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C6A26"/>
    <w:rsid w:val="008D2F97"/>
    <w:rsid w:val="008D4353"/>
    <w:rsid w:val="008D4411"/>
    <w:rsid w:val="008D4B1A"/>
    <w:rsid w:val="008D724C"/>
    <w:rsid w:val="008D7ED7"/>
    <w:rsid w:val="008E035C"/>
    <w:rsid w:val="008E08B2"/>
    <w:rsid w:val="008E3485"/>
    <w:rsid w:val="008E7128"/>
    <w:rsid w:val="008E7F5E"/>
    <w:rsid w:val="008F3DDF"/>
    <w:rsid w:val="008F4CFF"/>
    <w:rsid w:val="008F55C9"/>
    <w:rsid w:val="008F566C"/>
    <w:rsid w:val="00901880"/>
    <w:rsid w:val="00902A3E"/>
    <w:rsid w:val="00905467"/>
    <w:rsid w:val="00907BF3"/>
    <w:rsid w:val="00911701"/>
    <w:rsid w:val="00914FD1"/>
    <w:rsid w:val="009169F6"/>
    <w:rsid w:val="0091730D"/>
    <w:rsid w:val="00924C4A"/>
    <w:rsid w:val="00925001"/>
    <w:rsid w:val="00926A94"/>
    <w:rsid w:val="00927223"/>
    <w:rsid w:val="0093504B"/>
    <w:rsid w:val="00935E5B"/>
    <w:rsid w:val="00936D52"/>
    <w:rsid w:val="0094055C"/>
    <w:rsid w:val="00940AB8"/>
    <w:rsid w:val="00942167"/>
    <w:rsid w:val="00945F9C"/>
    <w:rsid w:val="00952CF7"/>
    <w:rsid w:val="009550DA"/>
    <w:rsid w:val="00963573"/>
    <w:rsid w:val="00963B77"/>
    <w:rsid w:val="0096506F"/>
    <w:rsid w:val="009717E3"/>
    <w:rsid w:val="00983943"/>
    <w:rsid w:val="00985C83"/>
    <w:rsid w:val="00986B3F"/>
    <w:rsid w:val="00987AEE"/>
    <w:rsid w:val="009907A2"/>
    <w:rsid w:val="0099132A"/>
    <w:rsid w:val="00991D9E"/>
    <w:rsid w:val="00991E7D"/>
    <w:rsid w:val="009971B0"/>
    <w:rsid w:val="009A1129"/>
    <w:rsid w:val="009A1960"/>
    <w:rsid w:val="009A3818"/>
    <w:rsid w:val="009A4ACB"/>
    <w:rsid w:val="009A548F"/>
    <w:rsid w:val="009B2D68"/>
    <w:rsid w:val="009B3EAE"/>
    <w:rsid w:val="009C1664"/>
    <w:rsid w:val="009C33E7"/>
    <w:rsid w:val="009C4818"/>
    <w:rsid w:val="009C6A6B"/>
    <w:rsid w:val="009D13B3"/>
    <w:rsid w:val="009D507D"/>
    <w:rsid w:val="009D535F"/>
    <w:rsid w:val="009E1882"/>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6464"/>
    <w:rsid w:val="00A16954"/>
    <w:rsid w:val="00A206EC"/>
    <w:rsid w:val="00A207E3"/>
    <w:rsid w:val="00A241BE"/>
    <w:rsid w:val="00A24879"/>
    <w:rsid w:val="00A24FE3"/>
    <w:rsid w:val="00A27591"/>
    <w:rsid w:val="00A27A7A"/>
    <w:rsid w:val="00A316A0"/>
    <w:rsid w:val="00A32113"/>
    <w:rsid w:val="00A32C16"/>
    <w:rsid w:val="00A34BBF"/>
    <w:rsid w:val="00A43B24"/>
    <w:rsid w:val="00A44398"/>
    <w:rsid w:val="00A50BF5"/>
    <w:rsid w:val="00A557B6"/>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6963"/>
    <w:rsid w:val="00AF718B"/>
    <w:rsid w:val="00B02A97"/>
    <w:rsid w:val="00B034D4"/>
    <w:rsid w:val="00B04A09"/>
    <w:rsid w:val="00B0620F"/>
    <w:rsid w:val="00B1224A"/>
    <w:rsid w:val="00B12AAE"/>
    <w:rsid w:val="00B20DCF"/>
    <w:rsid w:val="00B23A38"/>
    <w:rsid w:val="00B251E6"/>
    <w:rsid w:val="00B26FFA"/>
    <w:rsid w:val="00B33767"/>
    <w:rsid w:val="00B44016"/>
    <w:rsid w:val="00B46B55"/>
    <w:rsid w:val="00B46BE5"/>
    <w:rsid w:val="00B46C91"/>
    <w:rsid w:val="00B47308"/>
    <w:rsid w:val="00B54E17"/>
    <w:rsid w:val="00B5690F"/>
    <w:rsid w:val="00B60222"/>
    <w:rsid w:val="00B60FD9"/>
    <w:rsid w:val="00B71B51"/>
    <w:rsid w:val="00B72426"/>
    <w:rsid w:val="00B72FDA"/>
    <w:rsid w:val="00B7529A"/>
    <w:rsid w:val="00B82353"/>
    <w:rsid w:val="00B86396"/>
    <w:rsid w:val="00B91092"/>
    <w:rsid w:val="00B92E9B"/>
    <w:rsid w:val="00BA0366"/>
    <w:rsid w:val="00BA0C98"/>
    <w:rsid w:val="00BA4C7B"/>
    <w:rsid w:val="00BA5672"/>
    <w:rsid w:val="00BA65C4"/>
    <w:rsid w:val="00BA7AA3"/>
    <w:rsid w:val="00BB261C"/>
    <w:rsid w:val="00BB35F2"/>
    <w:rsid w:val="00BB6E40"/>
    <w:rsid w:val="00BB7050"/>
    <w:rsid w:val="00BC1065"/>
    <w:rsid w:val="00BC1513"/>
    <w:rsid w:val="00BC22EF"/>
    <w:rsid w:val="00BC4DE2"/>
    <w:rsid w:val="00BC5A90"/>
    <w:rsid w:val="00BC6D2D"/>
    <w:rsid w:val="00BD3F90"/>
    <w:rsid w:val="00BD4803"/>
    <w:rsid w:val="00BD58C5"/>
    <w:rsid w:val="00BD76CB"/>
    <w:rsid w:val="00BE1CFA"/>
    <w:rsid w:val="00BE3FAC"/>
    <w:rsid w:val="00BF1A10"/>
    <w:rsid w:val="00BF353B"/>
    <w:rsid w:val="00C016C0"/>
    <w:rsid w:val="00C03D8A"/>
    <w:rsid w:val="00C04194"/>
    <w:rsid w:val="00C04C5F"/>
    <w:rsid w:val="00C053B0"/>
    <w:rsid w:val="00C13630"/>
    <w:rsid w:val="00C17F0F"/>
    <w:rsid w:val="00C20334"/>
    <w:rsid w:val="00C22BE5"/>
    <w:rsid w:val="00C23B01"/>
    <w:rsid w:val="00C2579A"/>
    <w:rsid w:val="00C269D7"/>
    <w:rsid w:val="00C30F92"/>
    <w:rsid w:val="00C325D1"/>
    <w:rsid w:val="00C42008"/>
    <w:rsid w:val="00C44476"/>
    <w:rsid w:val="00C45B64"/>
    <w:rsid w:val="00C45B7C"/>
    <w:rsid w:val="00C46F84"/>
    <w:rsid w:val="00C476E1"/>
    <w:rsid w:val="00C527B5"/>
    <w:rsid w:val="00C5281E"/>
    <w:rsid w:val="00C54EE5"/>
    <w:rsid w:val="00C5558E"/>
    <w:rsid w:val="00C57D9D"/>
    <w:rsid w:val="00C60DE1"/>
    <w:rsid w:val="00C64BFF"/>
    <w:rsid w:val="00C66783"/>
    <w:rsid w:val="00C74F9D"/>
    <w:rsid w:val="00C77D13"/>
    <w:rsid w:val="00C82701"/>
    <w:rsid w:val="00C83B78"/>
    <w:rsid w:val="00C83B7A"/>
    <w:rsid w:val="00C859EE"/>
    <w:rsid w:val="00C85E52"/>
    <w:rsid w:val="00C86BA0"/>
    <w:rsid w:val="00C87004"/>
    <w:rsid w:val="00C9180E"/>
    <w:rsid w:val="00C93081"/>
    <w:rsid w:val="00CA1646"/>
    <w:rsid w:val="00CA4860"/>
    <w:rsid w:val="00CA50EB"/>
    <w:rsid w:val="00CB019D"/>
    <w:rsid w:val="00CB0F56"/>
    <w:rsid w:val="00CB100E"/>
    <w:rsid w:val="00CB2179"/>
    <w:rsid w:val="00CB2CB2"/>
    <w:rsid w:val="00CB51CA"/>
    <w:rsid w:val="00CB70DD"/>
    <w:rsid w:val="00CC2E88"/>
    <w:rsid w:val="00CC7315"/>
    <w:rsid w:val="00CD0B60"/>
    <w:rsid w:val="00CD1757"/>
    <w:rsid w:val="00CD3612"/>
    <w:rsid w:val="00CD4383"/>
    <w:rsid w:val="00CD4B2F"/>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1554"/>
    <w:rsid w:val="00D23391"/>
    <w:rsid w:val="00D2354D"/>
    <w:rsid w:val="00D25CE6"/>
    <w:rsid w:val="00D26BDF"/>
    <w:rsid w:val="00D270D2"/>
    <w:rsid w:val="00D32FA5"/>
    <w:rsid w:val="00D33D32"/>
    <w:rsid w:val="00D33E11"/>
    <w:rsid w:val="00D358A5"/>
    <w:rsid w:val="00D35E5C"/>
    <w:rsid w:val="00D44586"/>
    <w:rsid w:val="00D45A18"/>
    <w:rsid w:val="00D46B3A"/>
    <w:rsid w:val="00D52975"/>
    <w:rsid w:val="00D52DCD"/>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260"/>
    <w:rsid w:val="00DB1EB2"/>
    <w:rsid w:val="00DB3B69"/>
    <w:rsid w:val="00DB4456"/>
    <w:rsid w:val="00DB53F4"/>
    <w:rsid w:val="00DC1224"/>
    <w:rsid w:val="00DC730A"/>
    <w:rsid w:val="00DD12E9"/>
    <w:rsid w:val="00DD40A8"/>
    <w:rsid w:val="00DE44D4"/>
    <w:rsid w:val="00DF3851"/>
    <w:rsid w:val="00DF4A3D"/>
    <w:rsid w:val="00DF7182"/>
    <w:rsid w:val="00DF71E5"/>
    <w:rsid w:val="00E01924"/>
    <w:rsid w:val="00E02BBF"/>
    <w:rsid w:val="00E045AE"/>
    <w:rsid w:val="00E05616"/>
    <w:rsid w:val="00E06040"/>
    <w:rsid w:val="00E11037"/>
    <w:rsid w:val="00E11BA6"/>
    <w:rsid w:val="00E16357"/>
    <w:rsid w:val="00E229D3"/>
    <w:rsid w:val="00E23201"/>
    <w:rsid w:val="00E26A0F"/>
    <w:rsid w:val="00E271CE"/>
    <w:rsid w:val="00E33254"/>
    <w:rsid w:val="00E358F5"/>
    <w:rsid w:val="00E35C3E"/>
    <w:rsid w:val="00E41A55"/>
    <w:rsid w:val="00E46202"/>
    <w:rsid w:val="00E47252"/>
    <w:rsid w:val="00E51B7C"/>
    <w:rsid w:val="00E520B8"/>
    <w:rsid w:val="00E529D9"/>
    <w:rsid w:val="00E55C58"/>
    <w:rsid w:val="00E57592"/>
    <w:rsid w:val="00E6105D"/>
    <w:rsid w:val="00E622AB"/>
    <w:rsid w:val="00E62DDA"/>
    <w:rsid w:val="00E6473A"/>
    <w:rsid w:val="00E67261"/>
    <w:rsid w:val="00E677D1"/>
    <w:rsid w:val="00E70869"/>
    <w:rsid w:val="00E72731"/>
    <w:rsid w:val="00E73F97"/>
    <w:rsid w:val="00E753AE"/>
    <w:rsid w:val="00E757F2"/>
    <w:rsid w:val="00E77D2B"/>
    <w:rsid w:val="00E82627"/>
    <w:rsid w:val="00E8373D"/>
    <w:rsid w:val="00E94F8B"/>
    <w:rsid w:val="00E95517"/>
    <w:rsid w:val="00E962FD"/>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47BB"/>
    <w:rsid w:val="00F1575B"/>
    <w:rsid w:val="00F20BD2"/>
    <w:rsid w:val="00F2562D"/>
    <w:rsid w:val="00F26CE1"/>
    <w:rsid w:val="00F27BDF"/>
    <w:rsid w:val="00F32078"/>
    <w:rsid w:val="00F32B75"/>
    <w:rsid w:val="00F35626"/>
    <w:rsid w:val="00F3792F"/>
    <w:rsid w:val="00F40E2D"/>
    <w:rsid w:val="00F413F0"/>
    <w:rsid w:val="00F41717"/>
    <w:rsid w:val="00F472DD"/>
    <w:rsid w:val="00F47951"/>
    <w:rsid w:val="00F47B6C"/>
    <w:rsid w:val="00F51887"/>
    <w:rsid w:val="00F51A4B"/>
    <w:rsid w:val="00F53A0F"/>
    <w:rsid w:val="00F540D6"/>
    <w:rsid w:val="00F570AD"/>
    <w:rsid w:val="00F57CDA"/>
    <w:rsid w:val="00F6158D"/>
    <w:rsid w:val="00F62837"/>
    <w:rsid w:val="00F65572"/>
    <w:rsid w:val="00F6620F"/>
    <w:rsid w:val="00F67628"/>
    <w:rsid w:val="00F70CEB"/>
    <w:rsid w:val="00F7255F"/>
    <w:rsid w:val="00F73432"/>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179"/>
    <w:rsid w:val="00FE22A7"/>
    <w:rsid w:val="00FE2A88"/>
    <w:rsid w:val="00FF0642"/>
    <w:rsid w:val="00FF1310"/>
    <w:rsid w:val="00FF1F9F"/>
    <w:rsid w:val="00FF3F46"/>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EBAF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2A53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A021-32CB-4DDC-AA6F-28213AE1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7</cp:revision>
  <cp:lastPrinted>2024-04-05T07:26:00Z</cp:lastPrinted>
  <dcterms:created xsi:type="dcterms:W3CDTF">2024-05-23T10:30:00Z</dcterms:created>
  <dcterms:modified xsi:type="dcterms:W3CDTF">2024-05-23T10:30:00Z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