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9C55C" w14:textId="06D969FB" w:rsidR="00AE7782" w:rsidRPr="00E77FA7" w:rsidRDefault="00AE7782" w:rsidP="00E77FA7">
      <w:pPr>
        <w:jc w:val="both"/>
        <w:rPr>
          <w:i/>
          <w:noProof/>
          <w:szCs w:val="22"/>
          <w:lang w:val="sr-Latn-ME" w:eastAsia="x-none"/>
        </w:rPr>
      </w:pPr>
    </w:p>
    <w:p w14:paraId="4A85445F" w14:textId="77777777" w:rsidR="006E7992" w:rsidRPr="00E77FA7" w:rsidRDefault="006E7992" w:rsidP="00FA2C96">
      <w:pPr>
        <w:jc w:val="center"/>
        <w:rPr>
          <w:b/>
          <w:bCs/>
          <w:iCs/>
          <w:szCs w:val="22"/>
          <w:u w:val="single"/>
          <w:lang w:val="sr-Latn-ME"/>
        </w:rPr>
      </w:pPr>
      <w:r w:rsidRPr="00E77FA7">
        <w:rPr>
          <w:b/>
          <w:bCs/>
          <w:iCs/>
          <w:szCs w:val="22"/>
          <w:u w:val="single"/>
          <w:lang w:val="sr-Latn-ME"/>
        </w:rPr>
        <w:t>UPUTSTVO ZA L</w:t>
      </w:r>
      <w:r w:rsidR="00B77E56" w:rsidRPr="00E77FA7">
        <w:rPr>
          <w:b/>
          <w:bCs/>
          <w:iCs/>
          <w:szCs w:val="22"/>
          <w:u w:val="single"/>
          <w:lang w:val="sr-Latn-ME"/>
        </w:rPr>
        <w:t>IJ</w:t>
      </w:r>
      <w:r w:rsidRPr="00E77FA7">
        <w:rPr>
          <w:b/>
          <w:bCs/>
          <w:iCs/>
          <w:szCs w:val="22"/>
          <w:u w:val="single"/>
          <w:lang w:val="sr-Latn-ME"/>
        </w:rPr>
        <w:t>EK</w:t>
      </w:r>
    </w:p>
    <w:p w14:paraId="759CC434" w14:textId="77777777" w:rsidR="006E7992" w:rsidRPr="00E77FA7" w:rsidRDefault="006E7992" w:rsidP="006027B0">
      <w:pPr>
        <w:jc w:val="center"/>
        <w:rPr>
          <w:szCs w:val="22"/>
          <w:lang w:val="sr-Latn-ME"/>
        </w:rPr>
      </w:pPr>
    </w:p>
    <w:p w14:paraId="1A1FFAF9" w14:textId="77777777" w:rsidR="006E7992" w:rsidRPr="00E77FA7" w:rsidRDefault="006E7992">
      <w:pPr>
        <w:jc w:val="center"/>
        <w:rPr>
          <w:bCs/>
          <w:i/>
          <w:iCs/>
          <w:szCs w:val="22"/>
          <w:lang w:val="sr-Latn-ME"/>
        </w:rPr>
      </w:pPr>
    </w:p>
    <w:p w14:paraId="57EBF481" w14:textId="77777777" w:rsidR="006E7992" w:rsidRPr="00E77FA7" w:rsidRDefault="006E7992" w:rsidP="00E77FA7">
      <w:pPr>
        <w:widowControl w:val="0"/>
        <w:autoSpaceDE w:val="0"/>
        <w:autoSpaceDN w:val="0"/>
        <w:jc w:val="center"/>
        <w:rPr>
          <w:b/>
          <w:szCs w:val="22"/>
          <w:lang w:val="sr-Latn-ME"/>
        </w:rPr>
      </w:pPr>
    </w:p>
    <w:p w14:paraId="120FCEBC" w14:textId="235EBC5D" w:rsidR="006E7992" w:rsidRPr="00E77FA7" w:rsidRDefault="006E7992" w:rsidP="00FA2C96">
      <w:pPr>
        <w:widowControl w:val="0"/>
        <w:autoSpaceDE w:val="0"/>
        <w:autoSpaceDN w:val="0"/>
        <w:jc w:val="center"/>
        <w:rPr>
          <w:bCs/>
          <w:szCs w:val="22"/>
          <w:lang w:val="sr-Latn-ME"/>
        </w:rPr>
      </w:pPr>
      <w:r w:rsidRPr="00E77FA7">
        <w:rPr>
          <w:szCs w:val="22"/>
          <w:lang w:val="sr-Latn-ME"/>
        </w:rPr>
        <w:t>Sinoderm</w:t>
      </w:r>
      <w:r w:rsidRPr="00E77FA7">
        <w:rPr>
          <w:bCs/>
          <w:szCs w:val="22"/>
          <w:vertAlign w:val="superscript"/>
          <w:lang w:val="sr-Latn-ME"/>
        </w:rPr>
        <w:t xml:space="preserve"> </w:t>
      </w:r>
      <w:r w:rsidRPr="00E77FA7">
        <w:rPr>
          <w:bCs/>
          <w:szCs w:val="22"/>
          <w:lang w:val="sr-Latn-ME"/>
        </w:rPr>
        <w:t>N</w:t>
      </w:r>
      <w:r w:rsidR="00B646FD" w:rsidRPr="00E77FA7">
        <w:rPr>
          <w:bCs/>
          <w:szCs w:val="22"/>
          <w:lang w:val="sr-Latn-ME"/>
        </w:rPr>
        <w:t>,</w:t>
      </w:r>
      <w:r w:rsidRPr="00E77FA7">
        <w:rPr>
          <w:szCs w:val="22"/>
          <w:lang w:val="sr-Latn-ME"/>
        </w:rPr>
        <w:t xml:space="preserve"> 0,25 mg/g + 3,3 mg/g, mast</w:t>
      </w:r>
    </w:p>
    <w:p w14:paraId="037ABBEC" w14:textId="7F577D52" w:rsidR="006E7992" w:rsidRPr="00E77FA7" w:rsidRDefault="002C4C10" w:rsidP="006027B0">
      <w:pPr>
        <w:jc w:val="center"/>
        <w:rPr>
          <w:bCs/>
          <w:i/>
          <w:iCs/>
          <w:szCs w:val="22"/>
          <w:lang w:val="sr-Latn-ME"/>
        </w:rPr>
      </w:pPr>
      <w:r>
        <w:rPr>
          <w:bCs/>
          <w:szCs w:val="22"/>
          <w:lang w:val="sr-Latn-ME"/>
        </w:rPr>
        <w:t>f</w:t>
      </w:r>
      <w:r w:rsidR="006E7992" w:rsidRPr="00E77FA7">
        <w:rPr>
          <w:bCs/>
          <w:szCs w:val="22"/>
          <w:lang w:val="sr-Latn-ME"/>
        </w:rPr>
        <w:t>luocinolon</w:t>
      </w:r>
      <w:r>
        <w:rPr>
          <w:bCs/>
          <w:szCs w:val="22"/>
          <w:lang w:val="sr-Latn-ME"/>
        </w:rPr>
        <w:t xml:space="preserve"> </w:t>
      </w:r>
      <w:r w:rsidR="006E7992" w:rsidRPr="00E77FA7">
        <w:rPr>
          <w:bCs/>
          <w:szCs w:val="22"/>
          <w:lang w:val="sr-Latn-ME"/>
        </w:rPr>
        <w:t>acetonid, neomicin</w:t>
      </w:r>
    </w:p>
    <w:p w14:paraId="1687F400" w14:textId="77777777" w:rsidR="006E7992" w:rsidRPr="00E77FA7" w:rsidRDefault="006E7992" w:rsidP="00E77FA7">
      <w:pPr>
        <w:jc w:val="both"/>
        <w:rPr>
          <w:b/>
          <w:szCs w:val="22"/>
          <w:lang w:val="sr-Latn-ME"/>
        </w:rPr>
      </w:pPr>
    </w:p>
    <w:p w14:paraId="78A85E5E" w14:textId="77777777" w:rsidR="006E7992" w:rsidRPr="00E77FA7" w:rsidRDefault="006E7992" w:rsidP="00E77FA7">
      <w:pPr>
        <w:jc w:val="both"/>
        <w:rPr>
          <w:b/>
          <w:bCs/>
          <w:szCs w:val="22"/>
          <w:u w:val="single"/>
          <w:lang w:val="sr-Latn-ME"/>
        </w:rPr>
      </w:pPr>
    </w:p>
    <w:p w14:paraId="6E392917" w14:textId="77777777" w:rsidR="00B77E56" w:rsidRPr="00E77FA7" w:rsidRDefault="00B77E56" w:rsidP="00E77FA7">
      <w:pPr>
        <w:widowControl w:val="0"/>
        <w:autoSpaceDE w:val="0"/>
        <w:autoSpaceDN w:val="0"/>
        <w:jc w:val="both"/>
        <w:rPr>
          <w:b/>
          <w:bCs/>
          <w:szCs w:val="22"/>
          <w:lang w:val="sr-Latn-ME"/>
        </w:rPr>
      </w:pPr>
      <w:r w:rsidRPr="00E77FA7">
        <w:rPr>
          <w:b/>
          <w:bCs/>
          <w:szCs w:val="22"/>
          <w:lang w:val="sr-Latn-ME"/>
        </w:rPr>
        <w:t>Pažljivo pročitajte ovo uputstvo, prije nego što počnete da koristite ovaj lijek,</w:t>
      </w:r>
      <w:r w:rsidRPr="00E77FA7">
        <w:rPr>
          <w:szCs w:val="22"/>
          <w:lang w:val="sr-Latn-ME"/>
        </w:rPr>
        <w:t xml:space="preserve"> </w:t>
      </w:r>
      <w:r w:rsidRPr="00E77FA7">
        <w:rPr>
          <w:b/>
          <w:bCs/>
          <w:szCs w:val="22"/>
          <w:lang w:val="sr-Latn-ME"/>
        </w:rPr>
        <w:t xml:space="preserve">jer sadrži </w:t>
      </w:r>
    </w:p>
    <w:p w14:paraId="21EA5BC2" w14:textId="77777777" w:rsidR="00B77E56" w:rsidRPr="00E77FA7" w:rsidRDefault="00B77E56" w:rsidP="00E77FA7">
      <w:pPr>
        <w:widowControl w:val="0"/>
        <w:autoSpaceDE w:val="0"/>
        <w:autoSpaceDN w:val="0"/>
        <w:jc w:val="both"/>
        <w:rPr>
          <w:b/>
          <w:bCs/>
          <w:szCs w:val="22"/>
          <w:lang w:val="sr-Latn-ME"/>
        </w:rPr>
      </w:pPr>
      <w:r w:rsidRPr="00E77FA7">
        <w:rPr>
          <w:b/>
          <w:bCs/>
          <w:szCs w:val="22"/>
          <w:lang w:val="sr-Latn-ME"/>
        </w:rPr>
        <w:t>informacije koje su važne za Vas</w:t>
      </w:r>
    </w:p>
    <w:p w14:paraId="36CED374" w14:textId="77777777" w:rsidR="00B77E56" w:rsidRPr="00E77FA7" w:rsidRDefault="00B77E56" w:rsidP="00E77FA7">
      <w:pPr>
        <w:widowControl w:val="0"/>
        <w:numPr>
          <w:ilvl w:val="0"/>
          <w:numId w:val="13"/>
        </w:numPr>
        <w:autoSpaceDE w:val="0"/>
        <w:autoSpaceDN w:val="0"/>
        <w:jc w:val="both"/>
        <w:rPr>
          <w:szCs w:val="22"/>
          <w:lang w:val="sr-Latn-ME"/>
        </w:rPr>
      </w:pPr>
      <w:r w:rsidRPr="00E77FA7">
        <w:rPr>
          <w:szCs w:val="22"/>
          <w:lang w:val="sr-Latn-ME"/>
        </w:rPr>
        <w:t>Uputstvo sačuvajte. Može biti potrebno da ga ponovo pročitate.</w:t>
      </w:r>
    </w:p>
    <w:p w14:paraId="3792E8E6" w14:textId="77777777" w:rsidR="00B77E56" w:rsidRPr="00E77FA7" w:rsidRDefault="00B77E56" w:rsidP="00E77FA7">
      <w:pPr>
        <w:widowControl w:val="0"/>
        <w:numPr>
          <w:ilvl w:val="0"/>
          <w:numId w:val="13"/>
        </w:numPr>
        <w:autoSpaceDE w:val="0"/>
        <w:autoSpaceDN w:val="0"/>
        <w:jc w:val="both"/>
        <w:rPr>
          <w:szCs w:val="22"/>
          <w:lang w:val="sr-Latn-ME"/>
        </w:rPr>
      </w:pPr>
      <w:r w:rsidRPr="00E77FA7">
        <w:rPr>
          <w:szCs w:val="22"/>
          <w:lang w:val="sr-Latn-ME"/>
        </w:rPr>
        <w:t xml:space="preserve">Ako imate dodatnih pitanja, obratite se svom ljekaru ili farmaceutu </w:t>
      </w:r>
      <w:r w:rsidRPr="00E77FA7">
        <w:rPr>
          <w:noProof/>
          <w:szCs w:val="22"/>
          <w:lang w:val="sr-Latn-ME"/>
        </w:rPr>
        <w:t>ili medicinskoj sestri</w:t>
      </w:r>
      <w:r w:rsidRPr="00E77FA7">
        <w:rPr>
          <w:szCs w:val="22"/>
          <w:lang w:val="sr-Latn-ME"/>
        </w:rPr>
        <w:t xml:space="preserve">. </w:t>
      </w:r>
    </w:p>
    <w:p w14:paraId="19FD9EA4" w14:textId="77777777" w:rsidR="00B77E56" w:rsidRPr="00E77FA7" w:rsidRDefault="00B77E56" w:rsidP="00E77FA7">
      <w:pPr>
        <w:widowControl w:val="0"/>
        <w:numPr>
          <w:ilvl w:val="0"/>
          <w:numId w:val="13"/>
        </w:numPr>
        <w:autoSpaceDE w:val="0"/>
        <w:autoSpaceDN w:val="0"/>
        <w:ind w:left="600" w:hanging="600"/>
        <w:jc w:val="both"/>
        <w:rPr>
          <w:szCs w:val="22"/>
          <w:lang w:val="sr-Latn-ME"/>
        </w:rPr>
      </w:pPr>
      <w:r w:rsidRPr="00E77FA7">
        <w:rPr>
          <w:szCs w:val="22"/>
          <w:lang w:val="sr-Latn-ME"/>
        </w:rPr>
        <w:t>Ovaj lijek propisan je Vama i ne smijete ga davati drugima. Može da im škodi, čak i kada imaju iste znake bolesti kao i Vi.</w:t>
      </w:r>
    </w:p>
    <w:p w14:paraId="31BBC050" w14:textId="77777777" w:rsidR="00B77E56" w:rsidRPr="00E77FA7" w:rsidRDefault="00B77E56" w:rsidP="00E77FA7">
      <w:pPr>
        <w:widowControl w:val="0"/>
        <w:numPr>
          <w:ilvl w:val="0"/>
          <w:numId w:val="13"/>
        </w:numPr>
        <w:autoSpaceDE w:val="0"/>
        <w:autoSpaceDN w:val="0"/>
        <w:ind w:left="600" w:hanging="600"/>
        <w:jc w:val="both"/>
        <w:rPr>
          <w:szCs w:val="22"/>
          <w:lang w:val="sr-Latn-ME"/>
        </w:rPr>
      </w:pPr>
      <w:r w:rsidRPr="00E77FA7">
        <w:rPr>
          <w:spacing w:val="-5"/>
          <w:szCs w:val="22"/>
          <w:lang w:val="sr-Latn-ME"/>
        </w:rPr>
        <w:t>Ako Vam se javi bilo koje neželjeno dejstvo recite to svom ljekaru, farmaceutu ili medicinskoj sestri. Ovo uključuje i bilo koja neželjena dejstva koja nijesu navedena u ovom uputstvu</w:t>
      </w:r>
      <w:r w:rsidRPr="00E77FA7">
        <w:rPr>
          <w:spacing w:val="-4"/>
          <w:szCs w:val="22"/>
          <w:lang w:val="sr-Latn-ME"/>
        </w:rPr>
        <w:t xml:space="preserve">. Pogledajte dio 4. </w:t>
      </w:r>
    </w:p>
    <w:p w14:paraId="0ACD8286" w14:textId="77777777" w:rsidR="006E7992" w:rsidRPr="00E77FA7" w:rsidRDefault="006E7992" w:rsidP="00E77FA7">
      <w:pPr>
        <w:widowControl w:val="0"/>
        <w:autoSpaceDE w:val="0"/>
        <w:autoSpaceDN w:val="0"/>
        <w:jc w:val="both"/>
        <w:rPr>
          <w:szCs w:val="22"/>
          <w:lang w:val="sr-Latn-ME"/>
        </w:rPr>
      </w:pPr>
    </w:p>
    <w:p w14:paraId="091510C5" w14:textId="77777777" w:rsidR="00B77E56" w:rsidRPr="00E77FA7" w:rsidRDefault="00B77E56" w:rsidP="00E77FA7">
      <w:pPr>
        <w:widowControl w:val="0"/>
        <w:autoSpaceDE w:val="0"/>
        <w:autoSpaceDN w:val="0"/>
        <w:jc w:val="both"/>
        <w:rPr>
          <w:b/>
          <w:bCs/>
          <w:szCs w:val="22"/>
          <w:lang w:val="sr-Latn-ME"/>
        </w:rPr>
      </w:pPr>
      <w:r w:rsidRPr="00E77FA7">
        <w:rPr>
          <w:b/>
          <w:bCs/>
          <w:szCs w:val="22"/>
          <w:lang w:val="sr-Latn-ME"/>
        </w:rPr>
        <w:t>U ovom uputstvu pročitaćete:</w:t>
      </w:r>
    </w:p>
    <w:p w14:paraId="083110FD" w14:textId="77777777" w:rsidR="00B77E56" w:rsidRPr="00E77FA7" w:rsidRDefault="00B77E56" w:rsidP="00E77FA7">
      <w:pPr>
        <w:widowControl w:val="0"/>
        <w:numPr>
          <w:ilvl w:val="0"/>
          <w:numId w:val="4"/>
        </w:numPr>
        <w:tabs>
          <w:tab w:val="clear" w:pos="360"/>
          <w:tab w:val="left" w:pos="569"/>
          <w:tab w:val="left" w:pos="600"/>
        </w:tabs>
        <w:autoSpaceDE w:val="0"/>
        <w:autoSpaceDN w:val="0"/>
        <w:jc w:val="both"/>
        <w:rPr>
          <w:szCs w:val="22"/>
          <w:lang w:val="sr-Latn-ME"/>
        </w:rPr>
      </w:pPr>
      <w:r w:rsidRPr="00E77FA7">
        <w:rPr>
          <w:szCs w:val="22"/>
          <w:lang w:val="sr-Latn-ME"/>
        </w:rPr>
        <w:t>Šta je lijek Sinoderm N mast i čemu je namijenjen</w:t>
      </w:r>
    </w:p>
    <w:p w14:paraId="5D656EF5" w14:textId="77777777" w:rsidR="00B77E56" w:rsidRPr="00E77FA7" w:rsidRDefault="00B77E56" w:rsidP="00E77FA7">
      <w:pPr>
        <w:widowControl w:val="0"/>
        <w:numPr>
          <w:ilvl w:val="0"/>
          <w:numId w:val="4"/>
        </w:numPr>
        <w:tabs>
          <w:tab w:val="clear" w:pos="360"/>
          <w:tab w:val="left" w:pos="569"/>
          <w:tab w:val="left" w:pos="600"/>
        </w:tabs>
        <w:autoSpaceDE w:val="0"/>
        <w:autoSpaceDN w:val="0"/>
        <w:jc w:val="both"/>
        <w:rPr>
          <w:szCs w:val="22"/>
          <w:lang w:val="sr-Latn-ME"/>
        </w:rPr>
      </w:pPr>
      <w:r w:rsidRPr="00E77FA7">
        <w:rPr>
          <w:szCs w:val="22"/>
          <w:lang w:val="sr-Latn-ME"/>
        </w:rPr>
        <w:t>Šta treba da znate prije nego što uzmete lijek Sinodem N mast</w:t>
      </w:r>
    </w:p>
    <w:p w14:paraId="175E9DEC" w14:textId="77777777" w:rsidR="00B77E56" w:rsidRPr="00E77FA7" w:rsidRDefault="00B77E56" w:rsidP="00E77FA7">
      <w:pPr>
        <w:widowControl w:val="0"/>
        <w:numPr>
          <w:ilvl w:val="0"/>
          <w:numId w:val="4"/>
        </w:numPr>
        <w:tabs>
          <w:tab w:val="clear" w:pos="360"/>
          <w:tab w:val="left" w:pos="569"/>
          <w:tab w:val="left" w:pos="600"/>
        </w:tabs>
        <w:autoSpaceDE w:val="0"/>
        <w:autoSpaceDN w:val="0"/>
        <w:jc w:val="both"/>
        <w:rPr>
          <w:szCs w:val="22"/>
          <w:lang w:val="sr-Latn-ME"/>
        </w:rPr>
      </w:pPr>
      <w:r w:rsidRPr="00E77FA7">
        <w:rPr>
          <w:szCs w:val="22"/>
          <w:lang w:val="sr-Latn-ME"/>
        </w:rPr>
        <w:t>Kako se upotrebljava lijek Sinoderm N mast</w:t>
      </w:r>
    </w:p>
    <w:p w14:paraId="23DD364F" w14:textId="5A6FC13A" w:rsidR="00B77E56" w:rsidRPr="00E77FA7" w:rsidRDefault="00B77E56" w:rsidP="00E77FA7">
      <w:pPr>
        <w:widowControl w:val="0"/>
        <w:numPr>
          <w:ilvl w:val="0"/>
          <w:numId w:val="4"/>
        </w:numPr>
        <w:tabs>
          <w:tab w:val="clear" w:pos="360"/>
          <w:tab w:val="left" w:pos="569"/>
          <w:tab w:val="left" w:pos="600"/>
        </w:tabs>
        <w:autoSpaceDE w:val="0"/>
        <w:autoSpaceDN w:val="0"/>
        <w:jc w:val="both"/>
        <w:rPr>
          <w:szCs w:val="22"/>
          <w:lang w:val="sr-Latn-ME"/>
        </w:rPr>
      </w:pPr>
      <w:r w:rsidRPr="00E77FA7">
        <w:rPr>
          <w:szCs w:val="22"/>
          <w:lang w:val="sr-Latn-ME"/>
        </w:rPr>
        <w:t>Moguća neželjena dejstva</w:t>
      </w:r>
    </w:p>
    <w:p w14:paraId="78794ACA" w14:textId="77777777" w:rsidR="00B77E56" w:rsidRPr="00E77FA7" w:rsidRDefault="00B77E56" w:rsidP="00E77FA7">
      <w:pPr>
        <w:widowControl w:val="0"/>
        <w:numPr>
          <w:ilvl w:val="0"/>
          <w:numId w:val="4"/>
        </w:numPr>
        <w:tabs>
          <w:tab w:val="clear" w:pos="360"/>
          <w:tab w:val="left" w:pos="569"/>
          <w:tab w:val="left" w:pos="600"/>
        </w:tabs>
        <w:autoSpaceDE w:val="0"/>
        <w:autoSpaceDN w:val="0"/>
        <w:jc w:val="both"/>
        <w:rPr>
          <w:szCs w:val="22"/>
          <w:lang w:val="sr-Latn-ME"/>
        </w:rPr>
      </w:pPr>
      <w:r w:rsidRPr="00E77FA7">
        <w:rPr>
          <w:szCs w:val="22"/>
          <w:lang w:val="sr-Latn-ME"/>
        </w:rPr>
        <w:t>Kako čuvati lijek Sinoderm N mast</w:t>
      </w:r>
    </w:p>
    <w:p w14:paraId="60371C45" w14:textId="77777777" w:rsidR="006E7992" w:rsidRPr="00E77FA7" w:rsidRDefault="00B77E56" w:rsidP="00E77FA7">
      <w:pPr>
        <w:widowControl w:val="0"/>
        <w:numPr>
          <w:ilvl w:val="0"/>
          <w:numId w:val="4"/>
        </w:numPr>
        <w:tabs>
          <w:tab w:val="clear" w:pos="360"/>
          <w:tab w:val="left" w:pos="569"/>
          <w:tab w:val="left" w:pos="600"/>
        </w:tabs>
        <w:autoSpaceDE w:val="0"/>
        <w:autoSpaceDN w:val="0"/>
        <w:jc w:val="both"/>
        <w:rPr>
          <w:szCs w:val="22"/>
          <w:lang w:val="sr-Latn-ME"/>
        </w:rPr>
      </w:pPr>
      <w:r w:rsidRPr="00E77FA7">
        <w:rPr>
          <w:szCs w:val="22"/>
          <w:lang w:val="sr-Latn-ME"/>
        </w:rPr>
        <w:t>Sadržaj pakovanja i dodatne informacije</w:t>
      </w:r>
    </w:p>
    <w:p w14:paraId="3D446AB1" w14:textId="77777777" w:rsidR="006E7992" w:rsidRPr="00E77FA7" w:rsidRDefault="006E7992" w:rsidP="00E77FA7">
      <w:pPr>
        <w:jc w:val="both"/>
        <w:rPr>
          <w:szCs w:val="22"/>
          <w:lang w:val="sr-Latn-ME"/>
        </w:rPr>
      </w:pPr>
      <w:r w:rsidRPr="00E77FA7">
        <w:rPr>
          <w:szCs w:val="22"/>
          <w:lang w:val="sr-Latn-ME"/>
        </w:rPr>
        <w:br w:type="page"/>
      </w:r>
    </w:p>
    <w:p w14:paraId="04BDEA29" w14:textId="7D4DA81D" w:rsidR="00B77E56" w:rsidRDefault="00B77E56" w:rsidP="00E77FA7">
      <w:pPr>
        <w:tabs>
          <w:tab w:val="left" w:pos="540"/>
          <w:tab w:val="left" w:pos="569"/>
        </w:tabs>
        <w:jc w:val="both"/>
        <w:rPr>
          <w:b/>
          <w:bCs/>
          <w:szCs w:val="22"/>
          <w:lang w:val="sr-Latn-ME"/>
        </w:rPr>
      </w:pPr>
      <w:r w:rsidRPr="00E77FA7">
        <w:rPr>
          <w:b/>
          <w:bCs/>
          <w:szCs w:val="22"/>
          <w:lang w:val="sr-Latn-ME"/>
        </w:rPr>
        <w:lastRenderedPageBreak/>
        <w:t xml:space="preserve">1. </w:t>
      </w:r>
      <w:r w:rsidRPr="00E77FA7">
        <w:rPr>
          <w:b/>
          <w:bCs/>
          <w:szCs w:val="22"/>
          <w:lang w:val="sr-Latn-ME"/>
        </w:rPr>
        <w:tab/>
        <w:t>ŠTA JE LIJEK SINODERM N I ČEMU JE NAMIJENJEN</w:t>
      </w:r>
    </w:p>
    <w:p w14:paraId="27376D8D" w14:textId="77777777" w:rsidR="00F331AB" w:rsidRPr="00E77FA7" w:rsidRDefault="00F331AB" w:rsidP="00E77FA7">
      <w:pPr>
        <w:tabs>
          <w:tab w:val="left" w:pos="540"/>
          <w:tab w:val="left" w:pos="569"/>
        </w:tabs>
        <w:jc w:val="both"/>
        <w:rPr>
          <w:b/>
          <w:bCs/>
          <w:szCs w:val="22"/>
          <w:lang w:val="sr-Latn-ME"/>
        </w:rPr>
      </w:pPr>
    </w:p>
    <w:p w14:paraId="63672AD1" w14:textId="56A3AD7E" w:rsidR="00FA2C96" w:rsidRDefault="004D1A53" w:rsidP="00E77FA7">
      <w:pPr>
        <w:jc w:val="both"/>
        <w:rPr>
          <w:szCs w:val="22"/>
          <w:lang w:val="sr-Latn-ME"/>
        </w:rPr>
      </w:pPr>
      <w:r w:rsidRPr="00E77FA7">
        <w:rPr>
          <w:szCs w:val="22"/>
          <w:lang w:val="sr-Latn-ME"/>
        </w:rPr>
        <w:t xml:space="preserve">Lijek </w:t>
      </w:r>
      <w:r w:rsidR="006E7992" w:rsidRPr="00E77FA7">
        <w:rPr>
          <w:szCs w:val="22"/>
          <w:lang w:val="sr-Latn-ME"/>
        </w:rPr>
        <w:t>Sinoderm N</w:t>
      </w:r>
      <w:r w:rsidR="00CA7C43" w:rsidRPr="00E77FA7">
        <w:rPr>
          <w:szCs w:val="22"/>
          <w:lang w:val="sr-Latn-ME"/>
        </w:rPr>
        <w:t>,</w:t>
      </w:r>
      <w:r w:rsidR="006E7992" w:rsidRPr="00E77FA7">
        <w:rPr>
          <w:szCs w:val="22"/>
          <w:lang w:val="sr-Latn-ME"/>
        </w:rPr>
        <w:t xml:space="preserve"> mast sadrži</w:t>
      </w:r>
      <w:r w:rsidR="005D2038" w:rsidRPr="00E77FA7">
        <w:rPr>
          <w:szCs w:val="22"/>
          <w:lang w:val="sr-Latn-ME"/>
        </w:rPr>
        <w:t xml:space="preserve"> kombinaciju</w:t>
      </w:r>
      <w:r w:rsidR="006E7992" w:rsidRPr="00E77FA7">
        <w:rPr>
          <w:szCs w:val="22"/>
          <w:lang w:val="sr-Latn-ME"/>
        </w:rPr>
        <w:t xml:space="preserve"> dv</w:t>
      </w:r>
      <w:r w:rsidR="00420491" w:rsidRPr="00E77FA7">
        <w:rPr>
          <w:szCs w:val="22"/>
          <w:lang w:val="sr-Latn-ME"/>
        </w:rPr>
        <w:t>ij</w:t>
      </w:r>
      <w:r w:rsidR="006E7992" w:rsidRPr="00E77FA7">
        <w:rPr>
          <w:szCs w:val="22"/>
          <w:lang w:val="sr-Latn-ME"/>
        </w:rPr>
        <w:t>e aktivne supstance</w:t>
      </w:r>
      <w:r w:rsidR="005D2038" w:rsidRPr="00E77FA7">
        <w:rPr>
          <w:szCs w:val="22"/>
          <w:lang w:val="sr-Latn-ME"/>
        </w:rPr>
        <w:t xml:space="preserve">: </w:t>
      </w:r>
      <w:r w:rsidR="00372763" w:rsidRPr="00E77FA7">
        <w:rPr>
          <w:szCs w:val="22"/>
          <w:lang w:val="sr-Latn-ME"/>
        </w:rPr>
        <w:t>f</w:t>
      </w:r>
      <w:r w:rsidR="005D2038" w:rsidRPr="00E77FA7">
        <w:rPr>
          <w:szCs w:val="22"/>
          <w:lang w:val="sr-Latn-ME"/>
        </w:rPr>
        <w:t>luocinolon</w:t>
      </w:r>
      <w:r w:rsidR="002C4C10">
        <w:rPr>
          <w:szCs w:val="22"/>
          <w:lang w:val="sr-Latn-ME"/>
        </w:rPr>
        <w:t xml:space="preserve"> </w:t>
      </w:r>
      <w:r w:rsidR="005D2038" w:rsidRPr="00E77FA7">
        <w:rPr>
          <w:szCs w:val="22"/>
          <w:lang w:val="sr-Latn-ME"/>
        </w:rPr>
        <w:t>acetonid i neomicin</w:t>
      </w:r>
      <w:r w:rsidR="00420491" w:rsidRPr="00E77FA7">
        <w:rPr>
          <w:szCs w:val="22"/>
          <w:lang w:val="sr-Latn-ME"/>
        </w:rPr>
        <w:t xml:space="preserve"> </w:t>
      </w:r>
      <w:r w:rsidR="005D2038" w:rsidRPr="00E77FA7">
        <w:rPr>
          <w:szCs w:val="22"/>
          <w:lang w:val="sr-Latn-ME"/>
        </w:rPr>
        <w:t>sulfat.</w:t>
      </w:r>
      <w:r w:rsidR="006E7992" w:rsidRPr="00E77FA7">
        <w:rPr>
          <w:szCs w:val="22"/>
          <w:lang w:val="sr-Latn-ME"/>
        </w:rPr>
        <w:t xml:space="preserve"> </w:t>
      </w:r>
      <w:r w:rsidR="00372763" w:rsidRPr="00E77FA7">
        <w:rPr>
          <w:szCs w:val="22"/>
          <w:lang w:val="sr-Latn-ME"/>
        </w:rPr>
        <w:t>F</w:t>
      </w:r>
      <w:r w:rsidR="005D2038" w:rsidRPr="00E77FA7">
        <w:rPr>
          <w:szCs w:val="22"/>
          <w:lang w:val="sr-Latn-ME"/>
        </w:rPr>
        <w:t>luocinolon</w:t>
      </w:r>
      <w:r w:rsidR="002C4C10">
        <w:rPr>
          <w:szCs w:val="22"/>
          <w:lang w:val="sr-Latn-ME"/>
        </w:rPr>
        <w:t xml:space="preserve"> </w:t>
      </w:r>
      <w:r w:rsidR="005D2038" w:rsidRPr="00E77FA7">
        <w:rPr>
          <w:szCs w:val="22"/>
          <w:lang w:val="sr-Latn-ME"/>
        </w:rPr>
        <w:t xml:space="preserve">acetonid je </w:t>
      </w:r>
      <w:r w:rsidR="006E7992" w:rsidRPr="00E77FA7">
        <w:rPr>
          <w:szCs w:val="22"/>
          <w:lang w:val="sr-Latn-ME"/>
        </w:rPr>
        <w:t xml:space="preserve">kortikosteroid </w:t>
      </w:r>
      <w:r w:rsidR="005D2038" w:rsidRPr="00E77FA7">
        <w:rPr>
          <w:szCs w:val="22"/>
          <w:lang w:val="sr-Latn-ME"/>
        </w:rPr>
        <w:t>za lokalnu prim</w:t>
      </w:r>
      <w:r w:rsidR="00420491" w:rsidRPr="00E77FA7">
        <w:rPr>
          <w:szCs w:val="22"/>
          <w:lang w:val="sr-Latn-ME"/>
        </w:rPr>
        <w:t>j</w:t>
      </w:r>
      <w:r w:rsidR="005D2038" w:rsidRPr="00E77FA7">
        <w:rPr>
          <w:szCs w:val="22"/>
          <w:lang w:val="sr-Latn-ME"/>
        </w:rPr>
        <w:t xml:space="preserve">enu </w:t>
      </w:r>
      <w:r w:rsidR="0041530F" w:rsidRPr="00E77FA7">
        <w:rPr>
          <w:szCs w:val="22"/>
          <w:lang w:val="sr-Latn-ME"/>
        </w:rPr>
        <w:t>koji</w:t>
      </w:r>
      <w:r w:rsidR="006E7992" w:rsidRPr="00E77FA7">
        <w:rPr>
          <w:szCs w:val="22"/>
          <w:lang w:val="sr-Latn-ME"/>
        </w:rPr>
        <w:t xml:space="preserve"> </w:t>
      </w:r>
      <w:r w:rsidR="0041530F" w:rsidRPr="00E77FA7">
        <w:rPr>
          <w:szCs w:val="22"/>
          <w:lang w:val="sr-Latn-ME"/>
        </w:rPr>
        <w:t>smanjuje</w:t>
      </w:r>
      <w:r w:rsidR="006E7992" w:rsidRPr="00E77FA7">
        <w:rPr>
          <w:szCs w:val="22"/>
          <w:lang w:val="sr-Latn-ME"/>
        </w:rPr>
        <w:t xml:space="preserve"> zapaljenje kože</w:t>
      </w:r>
      <w:r w:rsidR="005D2038" w:rsidRPr="00E77FA7">
        <w:rPr>
          <w:szCs w:val="22"/>
          <w:lang w:val="sr-Latn-ME"/>
        </w:rPr>
        <w:t>.</w:t>
      </w:r>
      <w:r w:rsidR="009E1046" w:rsidRPr="00E77FA7">
        <w:rPr>
          <w:szCs w:val="22"/>
          <w:lang w:val="sr-Latn-ME"/>
        </w:rPr>
        <w:t xml:space="preserve"> </w:t>
      </w:r>
      <w:r w:rsidR="005D2038" w:rsidRPr="00E77FA7">
        <w:rPr>
          <w:szCs w:val="22"/>
          <w:lang w:val="sr-Latn-ME"/>
        </w:rPr>
        <w:t>N</w:t>
      </w:r>
      <w:r w:rsidR="006E7992" w:rsidRPr="00E77FA7">
        <w:rPr>
          <w:szCs w:val="22"/>
          <w:lang w:val="sr-Latn-ME"/>
        </w:rPr>
        <w:t>eomicin</w:t>
      </w:r>
      <w:r w:rsidR="00420491" w:rsidRPr="00E77FA7">
        <w:rPr>
          <w:szCs w:val="22"/>
          <w:lang w:val="sr-Latn-ME"/>
        </w:rPr>
        <w:t xml:space="preserve"> </w:t>
      </w:r>
      <w:r w:rsidR="006E7992" w:rsidRPr="00E77FA7">
        <w:rPr>
          <w:szCs w:val="22"/>
          <w:lang w:val="sr-Latn-ME"/>
        </w:rPr>
        <w:t>sulfat</w:t>
      </w:r>
      <w:r w:rsidR="005D2038" w:rsidRPr="00E77FA7">
        <w:rPr>
          <w:szCs w:val="22"/>
          <w:lang w:val="sr-Latn-ME"/>
        </w:rPr>
        <w:t xml:space="preserve"> je ant</w:t>
      </w:r>
      <w:r w:rsidR="002D4195" w:rsidRPr="00E77FA7">
        <w:rPr>
          <w:szCs w:val="22"/>
          <w:lang w:val="sr-Latn-ME"/>
        </w:rPr>
        <w:t>i</w:t>
      </w:r>
      <w:r w:rsidR="005D2038" w:rsidRPr="00E77FA7">
        <w:rPr>
          <w:szCs w:val="22"/>
          <w:lang w:val="sr-Latn-ME"/>
        </w:rPr>
        <w:t>biotik</w:t>
      </w:r>
      <w:r w:rsidR="006E7992" w:rsidRPr="00E77FA7">
        <w:rPr>
          <w:szCs w:val="22"/>
          <w:lang w:val="sr-Latn-ME"/>
        </w:rPr>
        <w:t xml:space="preserve"> koj</w:t>
      </w:r>
      <w:r w:rsidR="005D2038" w:rsidRPr="00E77FA7">
        <w:rPr>
          <w:szCs w:val="22"/>
          <w:lang w:val="sr-Latn-ME"/>
        </w:rPr>
        <w:t>i</w:t>
      </w:r>
      <w:r w:rsidR="006E7992" w:rsidRPr="00E77FA7">
        <w:rPr>
          <w:szCs w:val="22"/>
          <w:lang w:val="sr-Latn-ME"/>
        </w:rPr>
        <w:t xml:space="preserve"> d</w:t>
      </w:r>
      <w:r w:rsidR="00420491" w:rsidRPr="00E77FA7">
        <w:rPr>
          <w:szCs w:val="22"/>
          <w:lang w:val="sr-Latn-ME"/>
        </w:rPr>
        <w:t>j</w:t>
      </w:r>
      <w:r w:rsidR="006E7992" w:rsidRPr="00E77FA7">
        <w:rPr>
          <w:szCs w:val="22"/>
          <w:lang w:val="sr-Latn-ME"/>
        </w:rPr>
        <w:t xml:space="preserve">eluje na </w:t>
      </w:r>
      <w:r w:rsidR="004E36E7" w:rsidRPr="00E77FA7">
        <w:rPr>
          <w:szCs w:val="22"/>
          <w:lang w:val="sr-Latn-ME"/>
        </w:rPr>
        <w:t xml:space="preserve">bakterijske </w:t>
      </w:r>
      <w:r w:rsidR="006E7992" w:rsidRPr="00E77FA7">
        <w:rPr>
          <w:szCs w:val="22"/>
          <w:lang w:val="sr-Latn-ME"/>
        </w:rPr>
        <w:t>infekcij</w:t>
      </w:r>
      <w:r w:rsidR="004E36E7" w:rsidRPr="00E77FA7">
        <w:rPr>
          <w:szCs w:val="22"/>
          <w:lang w:val="sr-Latn-ME"/>
        </w:rPr>
        <w:t>e</w:t>
      </w:r>
      <w:r w:rsidR="006E7992" w:rsidRPr="00E77FA7">
        <w:rPr>
          <w:szCs w:val="22"/>
          <w:lang w:val="sr-Latn-ME"/>
        </w:rPr>
        <w:t xml:space="preserve"> kože.</w:t>
      </w:r>
    </w:p>
    <w:p w14:paraId="04CCE2EB" w14:textId="130C8C18" w:rsidR="006E7992" w:rsidRPr="00E77FA7" w:rsidRDefault="006E7992" w:rsidP="00E77FA7">
      <w:pPr>
        <w:jc w:val="both"/>
        <w:rPr>
          <w:szCs w:val="22"/>
          <w:lang w:val="sr-Latn-ME"/>
        </w:rPr>
      </w:pPr>
      <w:r w:rsidRPr="00E77FA7">
        <w:rPr>
          <w:szCs w:val="22"/>
          <w:lang w:val="sr-Latn-ME"/>
        </w:rPr>
        <w:t xml:space="preserve"> </w:t>
      </w:r>
    </w:p>
    <w:p w14:paraId="4329F171" w14:textId="25967F9B" w:rsidR="006E7992" w:rsidRPr="00E77FA7" w:rsidRDefault="006E7992" w:rsidP="00E77FA7">
      <w:pPr>
        <w:jc w:val="both"/>
        <w:rPr>
          <w:szCs w:val="22"/>
          <w:lang w:val="sr-Latn-ME"/>
        </w:rPr>
      </w:pPr>
      <w:r w:rsidRPr="00E77FA7">
        <w:rPr>
          <w:szCs w:val="22"/>
          <w:lang w:val="sr-Latn-ME"/>
        </w:rPr>
        <w:t>L</w:t>
      </w:r>
      <w:r w:rsidR="00420491" w:rsidRPr="00E77FA7">
        <w:rPr>
          <w:szCs w:val="22"/>
          <w:lang w:val="sr-Latn-ME"/>
        </w:rPr>
        <w:t>ij</w:t>
      </w:r>
      <w:r w:rsidRPr="00E77FA7">
        <w:rPr>
          <w:szCs w:val="22"/>
          <w:lang w:val="sr-Latn-ME"/>
        </w:rPr>
        <w:t>ek Sinoderm N</w:t>
      </w:r>
      <w:r w:rsidR="00CA7C43" w:rsidRPr="00E77FA7">
        <w:rPr>
          <w:szCs w:val="22"/>
          <w:lang w:val="sr-Latn-ME"/>
        </w:rPr>
        <w:t>,</w:t>
      </w:r>
      <w:r w:rsidRPr="00E77FA7">
        <w:rPr>
          <w:szCs w:val="22"/>
          <w:lang w:val="sr-Latn-ME"/>
        </w:rPr>
        <w:t xml:space="preserve"> mast se koristi u terapiji određenih zapaljenskih, pruriginoznih (oboljenja kože praćenih svrabom) i alergijskih oboljenja kože kao što su ekcem i dermatitis, </w:t>
      </w:r>
      <w:r w:rsidR="007D6335" w:rsidRPr="00E77FA7">
        <w:rPr>
          <w:szCs w:val="22"/>
          <w:lang w:val="sr-Latn-ME"/>
        </w:rPr>
        <w:t>kada</w:t>
      </w:r>
      <w:r w:rsidRPr="00E77FA7">
        <w:rPr>
          <w:szCs w:val="22"/>
          <w:lang w:val="sr-Latn-ME"/>
        </w:rPr>
        <w:t xml:space="preserve"> </w:t>
      </w:r>
      <w:r w:rsidR="000840FB" w:rsidRPr="00E77FA7">
        <w:rPr>
          <w:szCs w:val="22"/>
          <w:lang w:val="sr-Latn-ME"/>
        </w:rPr>
        <w:t>su</w:t>
      </w:r>
      <w:r w:rsidRPr="00E77FA7">
        <w:rPr>
          <w:szCs w:val="22"/>
          <w:lang w:val="sr-Latn-ME"/>
        </w:rPr>
        <w:t xml:space="preserve"> praćen</w:t>
      </w:r>
      <w:r w:rsidR="007D6335" w:rsidRPr="00E77FA7">
        <w:rPr>
          <w:szCs w:val="22"/>
          <w:lang w:val="sr-Latn-ME"/>
        </w:rPr>
        <w:t>a</w:t>
      </w:r>
      <w:r w:rsidRPr="00E77FA7">
        <w:rPr>
          <w:szCs w:val="22"/>
          <w:lang w:val="sr-Latn-ME"/>
        </w:rPr>
        <w:t xml:space="preserve"> infekcijom.</w:t>
      </w:r>
    </w:p>
    <w:p w14:paraId="19AA2491" w14:textId="3C6F7493" w:rsidR="004D1A53" w:rsidRDefault="004D1A53" w:rsidP="00E77FA7">
      <w:pPr>
        <w:jc w:val="both"/>
        <w:rPr>
          <w:szCs w:val="22"/>
          <w:lang w:val="sr-Latn-ME"/>
        </w:rPr>
      </w:pPr>
    </w:p>
    <w:p w14:paraId="1AD8052B" w14:textId="77777777" w:rsidR="00FA2C96" w:rsidRPr="00E77FA7" w:rsidRDefault="00FA2C96" w:rsidP="00E77FA7">
      <w:pPr>
        <w:jc w:val="both"/>
        <w:rPr>
          <w:szCs w:val="22"/>
          <w:lang w:val="sr-Latn-ME"/>
        </w:rPr>
      </w:pPr>
    </w:p>
    <w:p w14:paraId="3B204C00" w14:textId="5202F57C" w:rsidR="00B77E56" w:rsidRDefault="00B77E56" w:rsidP="00E77FA7">
      <w:pPr>
        <w:tabs>
          <w:tab w:val="left" w:pos="540"/>
          <w:tab w:val="left" w:pos="569"/>
        </w:tabs>
        <w:jc w:val="both"/>
        <w:rPr>
          <w:b/>
          <w:caps/>
          <w:szCs w:val="22"/>
          <w:lang w:val="sr-Latn-ME"/>
        </w:rPr>
      </w:pPr>
      <w:r w:rsidRPr="00E77FA7">
        <w:rPr>
          <w:b/>
          <w:bCs/>
          <w:szCs w:val="22"/>
          <w:lang w:val="sr-Latn-ME"/>
        </w:rPr>
        <w:t xml:space="preserve">2. </w:t>
      </w:r>
      <w:r w:rsidRPr="00E77FA7">
        <w:rPr>
          <w:b/>
          <w:bCs/>
          <w:szCs w:val="22"/>
          <w:lang w:val="sr-Latn-ME"/>
        </w:rPr>
        <w:tab/>
      </w:r>
      <w:r w:rsidRPr="00E77FA7">
        <w:rPr>
          <w:b/>
          <w:caps/>
          <w:szCs w:val="22"/>
          <w:lang w:val="sr-Latn-ME"/>
        </w:rPr>
        <w:t>Šta treba da znate prIJe nego što uzmete lIJek SINODERM N</w:t>
      </w:r>
    </w:p>
    <w:p w14:paraId="56906C4A" w14:textId="77777777" w:rsidR="00FA2C96" w:rsidRPr="00E77FA7" w:rsidRDefault="00FA2C96" w:rsidP="00E77FA7">
      <w:pPr>
        <w:tabs>
          <w:tab w:val="left" w:pos="540"/>
          <w:tab w:val="left" w:pos="569"/>
        </w:tabs>
        <w:jc w:val="both"/>
        <w:rPr>
          <w:b/>
          <w:caps/>
          <w:szCs w:val="22"/>
          <w:lang w:val="sr-Latn-ME"/>
        </w:rPr>
      </w:pPr>
    </w:p>
    <w:p w14:paraId="61106E92" w14:textId="1CB2E183" w:rsidR="006E7992" w:rsidRDefault="006E7992" w:rsidP="00E77FA7">
      <w:pPr>
        <w:jc w:val="both"/>
        <w:rPr>
          <w:b/>
          <w:noProof/>
          <w:szCs w:val="22"/>
          <w:lang w:val="sr-Latn-ME"/>
        </w:rPr>
      </w:pPr>
      <w:r w:rsidRPr="00E77FA7">
        <w:rPr>
          <w:b/>
          <w:bCs/>
          <w:szCs w:val="22"/>
          <w:lang w:val="sr-Latn-ME"/>
        </w:rPr>
        <w:t>L</w:t>
      </w:r>
      <w:r w:rsidR="00420491" w:rsidRPr="00E77FA7">
        <w:rPr>
          <w:b/>
          <w:bCs/>
          <w:szCs w:val="22"/>
          <w:lang w:val="sr-Latn-ME"/>
        </w:rPr>
        <w:t>ij</w:t>
      </w:r>
      <w:r w:rsidRPr="00E77FA7">
        <w:rPr>
          <w:b/>
          <w:bCs/>
          <w:szCs w:val="22"/>
          <w:lang w:val="sr-Latn-ME"/>
        </w:rPr>
        <w:t>ek</w:t>
      </w:r>
      <w:r w:rsidRPr="00E77FA7">
        <w:rPr>
          <w:b/>
          <w:szCs w:val="22"/>
          <w:lang w:val="sr-Latn-ME"/>
        </w:rPr>
        <w:t xml:space="preserve"> Sinoderm</w:t>
      </w:r>
      <w:r w:rsidRPr="00E77FA7">
        <w:rPr>
          <w:b/>
          <w:bCs/>
          <w:szCs w:val="22"/>
          <w:vertAlign w:val="superscript"/>
          <w:lang w:val="sr-Latn-ME"/>
        </w:rPr>
        <w:t xml:space="preserve"> </w:t>
      </w:r>
      <w:r w:rsidRPr="00E77FA7">
        <w:rPr>
          <w:b/>
          <w:bCs/>
          <w:szCs w:val="22"/>
          <w:lang w:val="sr-Latn-ME"/>
        </w:rPr>
        <w:t>N</w:t>
      </w:r>
      <w:r w:rsidRPr="00E77FA7">
        <w:rPr>
          <w:b/>
          <w:noProof/>
          <w:szCs w:val="22"/>
          <w:lang w:val="sr-Latn-ME"/>
        </w:rPr>
        <w:t xml:space="preserve"> ne sm</w:t>
      </w:r>
      <w:r w:rsidR="00420491" w:rsidRPr="00E77FA7">
        <w:rPr>
          <w:b/>
          <w:noProof/>
          <w:szCs w:val="22"/>
          <w:lang w:val="sr-Latn-ME"/>
        </w:rPr>
        <w:t>ij</w:t>
      </w:r>
      <w:r w:rsidRPr="00E77FA7">
        <w:rPr>
          <w:b/>
          <w:noProof/>
          <w:szCs w:val="22"/>
          <w:lang w:val="sr-Latn-ME"/>
        </w:rPr>
        <w:t xml:space="preserve">ete </w:t>
      </w:r>
      <w:r w:rsidR="00420491" w:rsidRPr="00E77FA7">
        <w:rPr>
          <w:b/>
          <w:bCs/>
          <w:noProof/>
          <w:szCs w:val="22"/>
          <w:lang w:val="sr-Latn-ME"/>
        </w:rPr>
        <w:t>koristiti</w:t>
      </w:r>
      <w:r w:rsidRPr="00E77FA7">
        <w:rPr>
          <w:b/>
          <w:noProof/>
          <w:szCs w:val="22"/>
          <w:lang w:val="sr-Latn-ME"/>
        </w:rPr>
        <w:t>:</w:t>
      </w:r>
    </w:p>
    <w:p w14:paraId="15821225" w14:textId="77777777" w:rsidR="00F331AB" w:rsidRPr="00E77FA7" w:rsidRDefault="00F331AB" w:rsidP="00E77FA7">
      <w:pPr>
        <w:jc w:val="both"/>
        <w:rPr>
          <w:b/>
          <w:i/>
          <w:noProof/>
          <w:szCs w:val="22"/>
          <w:lang w:val="sr-Latn-ME"/>
        </w:rPr>
      </w:pPr>
    </w:p>
    <w:p w14:paraId="4E6EB752" w14:textId="3E054046" w:rsidR="006E7992" w:rsidRPr="00E77FA7" w:rsidRDefault="006E7992" w:rsidP="00E77FA7">
      <w:pPr>
        <w:numPr>
          <w:ilvl w:val="0"/>
          <w:numId w:val="14"/>
        </w:numPr>
        <w:jc w:val="both"/>
        <w:rPr>
          <w:noProof/>
          <w:szCs w:val="22"/>
          <w:lang w:val="sr-Latn-ME"/>
        </w:rPr>
      </w:pPr>
      <w:r w:rsidRPr="00E77FA7">
        <w:rPr>
          <w:noProof/>
          <w:szCs w:val="22"/>
          <w:lang w:val="sr-Latn-ME"/>
        </w:rPr>
        <w:t xml:space="preserve">ukoliko ste alergični </w:t>
      </w:r>
      <w:r w:rsidR="001762D0" w:rsidRPr="00E77FA7">
        <w:rPr>
          <w:noProof/>
          <w:szCs w:val="22"/>
          <w:lang w:val="sr-Latn-ME"/>
        </w:rPr>
        <w:t>(preos</w:t>
      </w:r>
      <w:r w:rsidR="00420491" w:rsidRPr="00E77FA7">
        <w:rPr>
          <w:noProof/>
          <w:szCs w:val="22"/>
          <w:lang w:val="sr-Latn-ME"/>
        </w:rPr>
        <w:t>j</w:t>
      </w:r>
      <w:r w:rsidR="001762D0" w:rsidRPr="00E77FA7">
        <w:rPr>
          <w:noProof/>
          <w:szCs w:val="22"/>
          <w:lang w:val="sr-Latn-ME"/>
        </w:rPr>
        <w:t xml:space="preserve">etljivi) </w:t>
      </w:r>
      <w:r w:rsidRPr="00E77FA7">
        <w:rPr>
          <w:noProof/>
          <w:szCs w:val="22"/>
          <w:lang w:val="sr-Latn-ME"/>
        </w:rPr>
        <w:t xml:space="preserve">na </w:t>
      </w:r>
      <w:r w:rsidR="003707B4" w:rsidRPr="00E77FA7">
        <w:rPr>
          <w:szCs w:val="22"/>
          <w:lang w:val="sr-Latn-ME"/>
        </w:rPr>
        <w:t>fluocinolon</w:t>
      </w:r>
      <w:r w:rsidR="002C4C10">
        <w:rPr>
          <w:szCs w:val="22"/>
          <w:lang w:val="sr-Latn-ME"/>
        </w:rPr>
        <w:t xml:space="preserve"> </w:t>
      </w:r>
      <w:r w:rsidR="003707B4" w:rsidRPr="00E77FA7">
        <w:rPr>
          <w:szCs w:val="22"/>
          <w:lang w:val="sr-Latn-ME"/>
        </w:rPr>
        <w:t>acetonid, neomicin</w:t>
      </w:r>
      <w:r w:rsidR="00420491" w:rsidRPr="00E77FA7">
        <w:rPr>
          <w:szCs w:val="22"/>
          <w:lang w:val="sr-Latn-ME"/>
        </w:rPr>
        <w:t xml:space="preserve"> </w:t>
      </w:r>
      <w:r w:rsidR="003707B4" w:rsidRPr="00E77FA7">
        <w:rPr>
          <w:szCs w:val="22"/>
          <w:lang w:val="sr-Latn-ME"/>
        </w:rPr>
        <w:t xml:space="preserve">sulfat </w:t>
      </w:r>
      <w:r w:rsidRPr="00E77FA7">
        <w:rPr>
          <w:noProof/>
          <w:szCs w:val="22"/>
          <w:lang w:val="sr-Latn-ME"/>
        </w:rPr>
        <w:t xml:space="preserve">ili </w:t>
      </w:r>
      <w:r w:rsidR="004D1A53" w:rsidRPr="00E77FA7">
        <w:rPr>
          <w:noProof/>
          <w:szCs w:val="22"/>
          <w:lang w:val="sr-Latn-ME"/>
        </w:rPr>
        <w:t xml:space="preserve">na </w:t>
      </w:r>
      <w:r w:rsidRPr="00E77FA7">
        <w:rPr>
          <w:noProof/>
          <w:szCs w:val="22"/>
          <w:lang w:val="sr-Latn-ME"/>
        </w:rPr>
        <w:t xml:space="preserve">neku od pomoćnih supstanci </w:t>
      </w:r>
      <w:r w:rsidR="007A71A0" w:rsidRPr="00E77FA7">
        <w:rPr>
          <w:noProof/>
          <w:szCs w:val="22"/>
          <w:lang w:val="sr-Latn-ME"/>
        </w:rPr>
        <w:t xml:space="preserve">ovog </w:t>
      </w:r>
      <w:r w:rsidRPr="00E77FA7">
        <w:rPr>
          <w:noProof/>
          <w:szCs w:val="22"/>
          <w:lang w:val="sr-Latn-ME"/>
        </w:rPr>
        <w:t>l</w:t>
      </w:r>
      <w:r w:rsidR="00420491" w:rsidRPr="00E77FA7">
        <w:rPr>
          <w:noProof/>
          <w:szCs w:val="22"/>
          <w:lang w:val="sr-Latn-ME"/>
        </w:rPr>
        <w:t>ij</w:t>
      </w:r>
      <w:r w:rsidRPr="00E77FA7">
        <w:rPr>
          <w:noProof/>
          <w:szCs w:val="22"/>
          <w:lang w:val="sr-Latn-ME"/>
        </w:rPr>
        <w:t>eka</w:t>
      </w:r>
      <w:r w:rsidR="00AC6D47" w:rsidRPr="00E77FA7">
        <w:rPr>
          <w:noProof/>
          <w:szCs w:val="22"/>
          <w:lang w:val="sr-Latn-ME"/>
        </w:rPr>
        <w:t xml:space="preserve"> (navedene u </w:t>
      </w:r>
      <w:r w:rsidR="00420491" w:rsidRPr="00E77FA7">
        <w:rPr>
          <w:noProof/>
          <w:szCs w:val="22"/>
          <w:lang w:val="sr-Latn-ME"/>
        </w:rPr>
        <w:t>dijelu</w:t>
      </w:r>
      <w:r w:rsidR="00AC6D47" w:rsidRPr="00E77FA7">
        <w:rPr>
          <w:noProof/>
          <w:szCs w:val="22"/>
          <w:lang w:val="sr-Latn-ME"/>
        </w:rPr>
        <w:t xml:space="preserve"> 6)</w:t>
      </w:r>
      <w:r w:rsidRPr="00E77FA7">
        <w:rPr>
          <w:noProof/>
          <w:szCs w:val="22"/>
          <w:lang w:val="sr-Latn-ME"/>
        </w:rPr>
        <w:t>;</w:t>
      </w:r>
    </w:p>
    <w:p w14:paraId="087BAE4B" w14:textId="77777777" w:rsidR="006E7992" w:rsidRPr="00E77FA7" w:rsidRDefault="006E7992" w:rsidP="00E77FA7">
      <w:pPr>
        <w:numPr>
          <w:ilvl w:val="0"/>
          <w:numId w:val="14"/>
        </w:numPr>
        <w:jc w:val="both"/>
        <w:rPr>
          <w:szCs w:val="22"/>
          <w:lang w:val="sr-Latn-ME"/>
        </w:rPr>
      </w:pPr>
      <w:r w:rsidRPr="00E77FA7">
        <w:rPr>
          <w:szCs w:val="22"/>
          <w:lang w:val="sr-Latn-ME"/>
        </w:rPr>
        <w:t>ukoliko je infekcija glavni uzrok problema na koži;</w:t>
      </w:r>
    </w:p>
    <w:p w14:paraId="0BDA1D22" w14:textId="77777777" w:rsidR="006E7992" w:rsidRPr="00E77FA7" w:rsidRDefault="006E7992" w:rsidP="00E77FA7">
      <w:pPr>
        <w:numPr>
          <w:ilvl w:val="0"/>
          <w:numId w:val="14"/>
        </w:numPr>
        <w:jc w:val="both"/>
        <w:rPr>
          <w:szCs w:val="22"/>
          <w:lang w:val="sr-Latn-ME"/>
        </w:rPr>
      </w:pPr>
      <w:r w:rsidRPr="00E77FA7">
        <w:rPr>
          <w:szCs w:val="22"/>
          <w:lang w:val="sr-Latn-ME"/>
        </w:rPr>
        <w:t>za akne;</w:t>
      </w:r>
    </w:p>
    <w:p w14:paraId="499C696F" w14:textId="77777777" w:rsidR="006E7992" w:rsidRPr="00E77FA7" w:rsidRDefault="006E7992" w:rsidP="00E77FA7">
      <w:pPr>
        <w:numPr>
          <w:ilvl w:val="0"/>
          <w:numId w:val="14"/>
        </w:numPr>
        <w:jc w:val="both"/>
        <w:rPr>
          <w:szCs w:val="22"/>
          <w:lang w:val="sr-Latn-ME"/>
        </w:rPr>
      </w:pPr>
      <w:r w:rsidRPr="00E77FA7">
        <w:rPr>
          <w:szCs w:val="22"/>
          <w:lang w:val="sr-Latn-ME"/>
        </w:rPr>
        <w:t>za osip od pelena;</w:t>
      </w:r>
    </w:p>
    <w:p w14:paraId="10859720" w14:textId="77777777" w:rsidR="006E7992" w:rsidRPr="00E77FA7" w:rsidRDefault="006E7992" w:rsidP="00E77FA7">
      <w:pPr>
        <w:numPr>
          <w:ilvl w:val="0"/>
          <w:numId w:val="14"/>
        </w:numPr>
        <w:jc w:val="both"/>
        <w:rPr>
          <w:szCs w:val="22"/>
          <w:lang w:val="sr-Latn-ME"/>
        </w:rPr>
      </w:pPr>
      <w:r w:rsidRPr="00E77FA7">
        <w:rPr>
          <w:szCs w:val="22"/>
          <w:lang w:val="sr-Latn-ME"/>
        </w:rPr>
        <w:t xml:space="preserve">ako imate oboljenje kože koje se zove </w:t>
      </w:r>
      <w:r w:rsidRPr="00E77FA7">
        <w:rPr>
          <w:iCs/>
          <w:szCs w:val="22"/>
          <w:lang w:val="sr-Latn-ME"/>
        </w:rPr>
        <w:t>ro</w:t>
      </w:r>
      <w:r w:rsidR="00CB23F6" w:rsidRPr="00E77FA7">
        <w:rPr>
          <w:iCs/>
          <w:szCs w:val="22"/>
          <w:lang w:val="sr-Latn-ME"/>
        </w:rPr>
        <w:t>z</w:t>
      </w:r>
      <w:r w:rsidRPr="00E77FA7">
        <w:rPr>
          <w:iCs/>
          <w:szCs w:val="22"/>
          <w:lang w:val="sr-Latn-ME"/>
        </w:rPr>
        <w:t>acea</w:t>
      </w:r>
      <w:r w:rsidRPr="00E77FA7">
        <w:rPr>
          <w:i/>
          <w:szCs w:val="22"/>
          <w:lang w:val="sr-Latn-ME"/>
        </w:rPr>
        <w:t xml:space="preserve"> </w:t>
      </w:r>
      <w:r w:rsidRPr="00E77FA7">
        <w:rPr>
          <w:szCs w:val="22"/>
          <w:lang w:val="sr-Latn-ME"/>
        </w:rPr>
        <w:t>(crveni osip, ponekad sa tačkama i bubuljicama na obrazima);</w:t>
      </w:r>
    </w:p>
    <w:p w14:paraId="70036B42" w14:textId="77777777" w:rsidR="006E7992" w:rsidRPr="00E77FA7" w:rsidRDefault="006E7992" w:rsidP="00E77FA7">
      <w:pPr>
        <w:numPr>
          <w:ilvl w:val="0"/>
          <w:numId w:val="14"/>
        </w:numPr>
        <w:jc w:val="both"/>
        <w:rPr>
          <w:szCs w:val="22"/>
          <w:lang w:val="sr-Latn-ME"/>
        </w:rPr>
      </w:pPr>
      <w:r w:rsidRPr="00E77FA7">
        <w:rPr>
          <w:szCs w:val="22"/>
          <w:lang w:val="sr-Latn-ME"/>
        </w:rPr>
        <w:t xml:space="preserve">ako imate oboljenje kože koje se zove </w:t>
      </w:r>
      <w:r w:rsidRPr="00E77FA7">
        <w:rPr>
          <w:iCs/>
          <w:szCs w:val="22"/>
          <w:lang w:val="sr-Latn-ME"/>
        </w:rPr>
        <w:t>perioralni</w:t>
      </w:r>
      <w:r w:rsidRPr="00E77FA7">
        <w:rPr>
          <w:i/>
          <w:szCs w:val="22"/>
          <w:lang w:val="sr-Latn-ME"/>
        </w:rPr>
        <w:t xml:space="preserve"> </w:t>
      </w:r>
      <w:r w:rsidRPr="00E77FA7">
        <w:rPr>
          <w:iCs/>
          <w:szCs w:val="22"/>
          <w:lang w:val="sr-Latn-ME"/>
        </w:rPr>
        <w:t>dermatitis</w:t>
      </w:r>
      <w:r w:rsidRPr="00E77FA7">
        <w:rPr>
          <w:szCs w:val="22"/>
          <w:lang w:val="sr-Latn-ME"/>
        </w:rPr>
        <w:t xml:space="preserve"> (suvi</w:t>
      </w:r>
      <w:r w:rsidR="00260CA7" w:rsidRPr="00E77FA7">
        <w:rPr>
          <w:szCs w:val="22"/>
          <w:lang w:val="sr-Latn-ME"/>
        </w:rPr>
        <w:t>, bolni</w:t>
      </w:r>
      <w:r w:rsidRPr="00E77FA7">
        <w:rPr>
          <w:szCs w:val="22"/>
          <w:lang w:val="sr-Latn-ME"/>
        </w:rPr>
        <w:t xml:space="preserve"> zapaljenjski osip </w:t>
      </w:r>
      <w:r w:rsidR="00662334" w:rsidRPr="00E77FA7">
        <w:rPr>
          <w:szCs w:val="22"/>
          <w:lang w:val="sr-Latn-ME"/>
        </w:rPr>
        <w:t xml:space="preserve">crvene boje </w:t>
      </w:r>
      <w:r w:rsidRPr="00E77FA7">
        <w:rPr>
          <w:szCs w:val="22"/>
          <w:lang w:val="sr-Latn-ME"/>
        </w:rPr>
        <w:t>oko usta);</w:t>
      </w:r>
    </w:p>
    <w:p w14:paraId="4E36AB80" w14:textId="57FDD7D3" w:rsidR="006E7992" w:rsidRDefault="006E7992" w:rsidP="00E77FA7">
      <w:pPr>
        <w:numPr>
          <w:ilvl w:val="0"/>
          <w:numId w:val="14"/>
        </w:numPr>
        <w:jc w:val="both"/>
        <w:rPr>
          <w:szCs w:val="22"/>
          <w:lang w:val="sr-Latn-ME"/>
        </w:rPr>
      </w:pPr>
      <w:r w:rsidRPr="00E77FA7">
        <w:rPr>
          <w:szCs w:val="22"/>
          <w:lang w:val="sr-Latn-ME"/>
        </w:rPr>
        <w:t>ako imate oštećenje bubne opne; u tom slučaju nemojte stavljati bilo kakvu mast u uš</w:t>
      </w:r>
      <w:r w:rsidR="0032131C" w:rsidRPr="00E77FA7">
        <w:rPr>
          <w:szCs w:val="22"/>
          <w:lang w:val="sr-Latn-ME"/>
        </w:rPr>
        <w:t>n</w:t>
      </w:r>
      <w:r w:rsidRPr="00E77FA7">
        <w:rPr>
          <w:szCs w:val="22"/>
          <w:lang w:val="sr-Latn-ME"/>
        </w:rPr>
        <w:t>i</w:t>
      </w:r>
      <w:r w:rsidR="0032131C" w:rsidRPr="00E77FA7">
        <w:rPr>
          <w:szCs w:val="22"/>
          <w:lang w:val="sr-Latn-ME"/>
        </w:rPr>
        <w:t xml:space="preserve"> kanal</w:t>
      </w:r>
      <w:r w:rsidRPr="00E77FA7">
        <w:rPr>
          <w:szCs w:val="22"/>
          <w:lang w:val="sr-Latn-ME"/>
        </w:rPr>
        <w:t>.</w:t>
      </w:r>
    </w:p>
    <w:p w14:paraId="404D9344" w14:textId="77777777" w:rsidR="00FA2C96" w:rsidRPr="00E77FA7" w:rsidRDefault="00FA2C96" w:rsidP="00E77FA7">
      <w:pPr>
        <w:ind w:left="720"/>
        <w:jc w:val="both"/>
        <w:rPr>
          <w:szCs w:val="22"/>
          <w:lang w:val="sr-Latn-ME"/>
        </w:rPr>
      </w:pPr>
    </w:p>
    <w:p w14:paraId="225E3654" w14:textId="5AEA4C74" w:rsidR="006E7992" w:rsidRDefault="006E7992" w:rsidP="00E77FA7">
      <w:pPr>
        <w:pStyle w:val="Header"/>
        <w:tabs>
          <w:tab w:val="clear" w:pos="4536"/>
          <w:tab w:val="clear" w:pos="9072"/>
          <w:tab w:val="left" w:pos="284"/>
        </w:tabs>
        <w:jc w:val="both"/>
        <w:rPr>
          <w:szCs w:val="22"/>
          <w:lang w:val="sr-Latn-ME"/>
        </w:rPr>
      </w:pPr>
      <w:r w:rsidRPr="00E77FA7">
        <w:rPr>
          <w:szCs w:val="22"/>
          <w:lang w:val="sr-Latn-ME"/>
        </w:rPr>
        <w:t>Sinoderm N</w:t>
      </w:r>
      <w:r w:rsidR="00CA7C43" w:rsidRPr="00E77FA7">
        <w:rPr>
          <w:szCs w:val="22"/>
          <w:lang w:val="sr-Latn-ME"/>
        </w:rPr>
        <w:t>,</w:t>
      </w:r>
      <w:r w:rsidRPr="00E77FA7">
        <w:rPr>
          <w:szCs w:val="22"/>
          <w:lang w:val="sr-Latn-ME"/>
        </w:rPr>
        <w:t xml:space="preserve"> mast ne sm</w:t>
      </w:r>
      <w:r w:rsidR="00420491" w:rsidRPr="00E77FA7">
        <w:rPr>
          <w:szCs w:val="22"/>
          <w:lang w:val="sr-Latn-ME"/>
        </w:rPr>
        <w:t>ij</w:t>
      </w:r>
      <w:r w:rsidRPr="00E77FA7">
        <w:rPr>
          <w:szCs w:val="22"/>
          <w:lang w:val="sr-Latn-ME"/>
        </w:rPr>
        <w:t>ete koristi kod d</w:t>
      </w:r>
      <w:r w:rsidR="00420491" w:rsidRPr="00E77FA7">
        <w:rPr>
          <w:szCs w:val="22"/>
          <w:lang w:val="sr-Latn-ME"/>
        </w:rPr>
        <w:t>j</w:t>
      </w:r>
      <w:r w:rsidRPr="00E77FA7">
        <w:rPr>
          <w:szCs w:val="22"/>
          <w:lang w:val="sr-Latn-ME"/>
        </w:rPr>
        <w:t>ece mlađe od 1 godine.</w:t>
      </w:r>
    </w:p>
    <w:p w14:paraId="6983E0E5" w14:textId="77777777" w:rsidR="00FA2C96" w:rsidRPr="00E77FA7" w:rsidRDefault="00FA2C96" w:rsidP="00E77FA7">
      <w:pPr>
        <w:pStyle w:val="Header"/>
        <w:tabs>
          <w:tab w:val="clear" w:pos="4536"/>
          <w:tab w:val="clear" w:pos="9072"/>
          <w:tab w:val="left" w:pos="284"/>
        </w:tabs>
        <w:jc w:val="both"/>
        <w:rPr>
          <w:szCs w:val="22"/>
          <w:lang w:val="sr-Latn-ME"/>
        </w:rPr>
      </w:pPr>
    </w:p>
    <w:p w14:paraId="1356EC6A" w14:textId="1B315765" w:rsidR="006E7992" w:rsidRDefault="006E7992" w:rsidP="00E77FA7">
      <w:pPr>
        <w:jc w:val="both"/>
        <w:rPr>
          <w:szCs w:val="22"/>
          <w:lang w:val="sr-Latn-ME"/>
        </w:rPr>
      </w:pPr>
      <w:r w:rsidRPr="00E77FA7">
        <w:rPr>
          <w:szCs w:val="22"/>
          <w:lang w:val="sr-Latn-ME"/>
        </w:rPr>
        <w:t>Ukoliko dojite, nemojte nanositi l</w:t>
      </w:r>
      <w:r w:rsidR="00420491" w:rsidRPr="00E77FA7">
        <w:rPr>
          <w:szCs w:val="22"/>
          <w:lang w:val="sr-Latn-ME"/>
        </w:rPr>
        <w:t>ij</w:t>
      </w:r>
      <w:r w:rsidRPr="00E77FA7">
        <w:rPr>
          <w:szCs w:val="22"/>
          <w:lang w:val="sr-Latn-ME"/>
        </w:rPr>
        <w:t>ek na grudi neposredno pr</w:t>
      </w:r>
      <w:r w:rsidR="00420491" w:rsidRPr="00E77FA7">
        <w:rPr>
          <w:szCs w:val="22"/>
          <w:lang w:val="sr-Latn-ME"/>
        </w:rPr>
        <w:t>ij</w:t>
      </w:r>
      <w:r w:rsidRPr="00E77FA7">
        <w:rPr>
          <w:szCs w:val="22"/>
          <w:lang w:val="sr-Latn-ME"/>
        </w:rPr>
        <w:t>e dojenja.</w:t>
      </w:r>
    </w:p>
    <w:p w14:paraId="4EF27297" w14:textId="77777777" w:rsidR="00FA2C96" w:rsidRPr="00E77FA7" w:rsidRDefault="00FA2C96" w:rsidP="00E77FA7">
      <w:pPr>
        <w:jc w:val="both"/>
        <w:rPr>
          <w:szCs w:val="22"/>
          <w:lang w:val="sr-Latn-ME"/>
        </w:rPr>
      </w:pPr>
    </w:p>
    <w:p w14:paraId="08B86552" w14:textId="6EE7EAC2" w:rsidR="006E7992" w:rsidRPr="00FA2C96" w:rsidRDefault="00260CA7" w:rsidP="00E77FA7">
      <w:pPr>
        <w:jc w:val="both"/>
        <w:rPr>
          <w:szCs w:val="22"/>
          <w:lang w:val="sr-Latn-ME"/>
        </w:rPr>
      </w:pPr>
      <w:r w:rsidRPr="00E77FA7">
        <w:rPr>
          <w:szCs w:val="22"/>
          <w:lang w:val="sr-Latn-ME"/>
        </w:rPr>
        <w:t xml:space="preserve">Ukoliko se nešto od </w:t>
      </w:r>
      <w:r w:rsidR="00662334" w:rsidRPr="00E77FA7">
        <w:rPr>
          <w:szCs w:val="22"/>
          <w:lang w:val="sr-Latn-ME"/>
        </w:rPr>
        <w:t>pre</w:t>
      </w:r>
      <w:r w:rsidR="00ED2BBE" w:rsidRPr="00E77FA7">
        <w:rPr>
          <w:szCs w:val="22"/>
          <w:lang w:val="sr-Latn-ME"/>
        </w:rPr>
        <w:t>t</w:t>
      </w:r>
      <w:r w:rsidR="00662334" w:rsidRPr="00E77FA7">
        <w:rPr>
          <w:szCs w:val="22"/>
          <w:lang w:val="sr-Latn-ME"/>
        </w:rPr>
        <w:t>hodno</w:t>
      </w:r>
      <w:r w:rsidRPr="00E77FA7">
        <w:rPr>
          <w:szCs w:val="22"/>
          <w:lang w:val="sr-Latn-ME"/>
        </w:rPr>
        <w:t xml:space="preserve"> navedenog odnosi na Vas, obav</w:t>
      </w:r>
      <w:r w:rsidR="00420491" w:rsidRPr="00E77FA7">
        <w:rPr>
          <w:szCs w:val="22"/>
          <w:lang w:val="sr-Latn-ME"/>
        </w:rPr>
        <w:t>ij</w:t>
      </w:r>
      <w:r w:rsidRPr="00E77FA7">
        <w:rPr>
          <w:szCs w:val="22"/>
          <w:lang w:val="sr-Latn-ME"/>
        </w:rPr>
        <w:t>estite svog l</w:t>
      </w:r>
      <w:r w:rsidR="00420491" w:rsidRPr="00E77FA7">
        <w:rPr>
          <w:szCs w:val="22"/>
          <w:lang w:val="sr-Latn-ME"/>
        </w:rPr>
        <w:t>j</w:t>
      </w:r>
      <w:r w:rsidRPr="00E77FA7">
        <w:rPr>
          <w:szCs w:val="22"/>
          <w:lang w:val="sr-Latn-ME"/>
        </w:rPr>
        <w:t>ekara.</w:t>
      </w:r>
    </w:p>
    <w:p w14:paraId="5225F55C" w14:textId="77777777" w:rsidR="00F331AB" w:rsidRPr="00E77FA7" w:rsidRDefault="00F331AB" w:rsidP="00E77FA7">
      <w:pPr>
        <w:jc w:val="both"/>
        <w:rPr>
          <w:szCs w:val="22"/>
          <w:lang w:val="sr-Latn-ME"/>
        </w:rPr>
      </w:pPr>
    </w:p>
    <w:p w14:paraId="2513A0DB" w14:textId="490E3D1A" w:rsidR="006E7992" w:rsidRDefault="006E7992" w:rsidP="00E77FA7">
      <w:pPr>
        <w:jc w:val="both"/>
        <w:rPr>
          <w:b/>
          <w:bCs/>
          <w:iCs/>
          <w:szCs w:val="22"/>
          <w:lang w:val="sr-Latn-ME"/>
        </w:rPr>
      </w:pPr>
      <w:r w:rsidRPr="00E77FA7">
        <w:rPr>
          <w:b/>
          <w:bCs/>
          <w:iCs/>
          <w:szCs w:val="22"/>
          <w:lang w:val="sr-Latn-ME"/>
        </w:rPr>
        <w:t>Upozorenja i m</w:t>
      </w:r>
      <w:r w:rsidR="00420491" w:rsidRPr="00E77FA7">
        <w:rPr>
          <w:b/>
          <w:bCs/>
          <w:iCs/>
          <w:szCs w:val="22"/>
          <w:lang w:val="sr-Latn-ME"/>
        </w:rPr>
        <w:t>j</w:t>
      </w:r>
      <w:r w:rsidRPr="00E77FA7">
        <w:rPr>
          <w:b/>
          <w:bCs/>
          <w:iCs/>
          <w:szCs w:val="22"/>
          <w:lang w:val="sr-Latn-ME"/>
        </w:rPr>
        <w:t>ere opreza</w:t>
      </w:r>
      <w:r w:rsidR="00B77E56" w:rsidRPr="00E77FA7">
        <w:rPr>
          <w:b/>
          <w:bCs/>
          <w:iCs/>
          <w:szCs w:val="22"/>
          <w:lang w:val="sr-Latn-ME"/>
        </w:rPr>
        <w:t>:</w:t>
      </w:r>
    </w:p>
    <w:p w14:paraId="424AD8ED" w14:textId="77777777" w:rsidR="00FA2C96" w:rsidRPr="00E77FA7" w:rsidRDefault="00FA2C96" w:rsidP="00E77FA7">
      <w:pPr>
        <w:jc w:val="both"/>
        <w:rPr>
          <w:b/>
          <w:bCs/>
          <w:iCs/>
          <w:szCs w:val="22"/>
          <w:lang w:val="sr-Latn-ME"/>
        </w:rPr>
      </w:pPr>
    </w:p>
    <w:p w14:paraId="7D0EAF85" w14:textId="543317D5" w:rsidR="00CA7C43" w:rsidRDefault="00CA7C43" w:rsidP="00E77FA7">
      <w:pPr>
        <w:jc w:val="both"/>
        <w:rPr>
          <w:bCs/>
          <w:iCs/>
          <w:szCs w:val="22"/>
          <w:lang w:val="sr-Latn-ME"/>
        </w:rPr>
      </w:pPr>
      <w:r w:rsidRPr="00E77FA7">
        <w:rPr>
          <w:bCs/>
          <w:iCs/>
          <w:szCs w:val="22"/>
          <w:lang w:val="sr-Latn-ME"/>
        </w:rPr>
        <w:t>Razgovarajte sa svojim l</w:t>
      </w:r>
      <w:r w:rsidR="00420491" w:rsidRPr="00E77FA7">
        <w:rPr>
          <w:bCs/>
          <w:iCs/>
          <w:szCs w:val="22"/>
          <w:lang w:val="sr-Latn-ME"/>
        </w:rPr>
        <w:t>j</w:t>
      </w:r>
      <w:r w:rsidRPr="00E77FA7">
        <w:rPr>
          <w:bCs/>
          <w:iCs/>
          <w:szCs w:val="22"/>
          <w:lang w:val="sr-Latn-ME"/>
        </w:rPr>
        <w:t>ekarom ili farmaceutom pr</w:t>
      </w:r>
      <w:r w:rsidR="00420491" w:rsidRPr="00E77FA7">
        <w:rPr>
          <w:bCs/>
          <w:iCs/>
          <w:szCs w:val="22"/>
          <w:lang w:val="sr-Latn-ME"/>
        </w:rPr>
        <w:t>ij</w:t>
      </w:r>
      <w:r w:rsidRPr="00E77FA7">
        <w:rPr>
          <w:bCs/>
          <w:iCs/>
          <w:szCs w:val="22"/>
          <w:lang w:val="sr-Latn-ME"/>
        </w:rPr>
        <w:t>e nego što prim</w:t>
      </w:r>
      <w:r w:rsidR="00420491" w:rsidRPr="00E77FA7">
        <w:rPr>
          <w:bCs/>
          <w:iCs/>
          <w:szCs w:val="22"/>
          <w:lang w:val="sr-Latn-ME"/>
        </w:rPr>
        <w:t>ij</w:t>
      </w:r>
      <w:r w:rsidRPr="00E77FA7">
        <w:rPr>
          <w:bCs/>
          <w:iCs/>
          <w:szCs w:val="22"/>
          <w:lang w:val="sr-Latn-ME"/>
        </w:rPr>
        <w:t>enite l</w:t>
      </w:r>
      <w:r w:rsidR="00420491" w:rsidRPr="00E77FA7">
        <w:rPr>
          <w:bCs/>
          <w:iCs/>
          <w:szCs w:val="22"/>
          <w:lang w:val="sr-Latn-ME"/>
        </w:rPr>
        <w:t>ij</w:t>
      </w:r>
      <w:r w:rsidRPr="00E77FA7">
        <w:rPr>
          <w:bCs/>
          <w:iCs/>
          <w:szCs w:val="22"/>
          <w:lang w:val="sr-Latn-ME"/>
        </w:rPr>
        <w:t>ek Sinoderm N, mast.</w:t>
      </w:r>
    </w:p>
    <w:p w14:paraId="4726185A" w14:textId="77777777" w:rsidR="00FA2C96" w:rsidRPr="00E77FA7" w:rsidRDefault="00FA2C96" w:rsidP="00E77FA7">
      <w:pPr>
        <w:jc w:val="both"/>
        <w:rPr>
          <w:bCs/>
          <w:szCs w:val="22"/>
          <w:lang w:val="sr-Latn-ME"/>
        </w:rPr>
      </w:pPr>
    </w:p>
    <w:p w14:paraId="377089D6" w14:textId="53433823" w:rsidR="006E7992" w:rsidRDefault="006E7992" w:rsidP="00E77FA7">
      <w:pPr>
        <w:pStyle w:val="Header"/>
        <w:tabs>
          <w:tab w:val="clear" w:pos="4536"/>
          <w:tab w:val="clear" w:pos="9072"/>
          <w:tab w:val="left" w:pos="0"/>
        </w:tabs>
        <w:jc w:val="both"/>
        <w:rPr>
          <w:szCs w:val="22"/>
          <w:lang w:val="sr-Latn-ME"/>
        </w:rPr>
      </w:pPr>
      <w:r w:rsidRPr="00E77FA7">
        <w:rPr>
          <w:szCs w:val="22"/>
          <w:lang w:val="sr-Latn-ME"/>
        </w:rPr>
        <w:t>Pri</w:t>
      </w:r>
      <w:r w:rsidR="00B913A0" w:rsidRPr="00E77FA7">
        <w:rPr>
          <w:szCs w:val="22"/>
          <w:lang w:val="sr-Latn-ME"/>
        </w:rPr>
        <w:t>likom</w:t>
      </w:r>
      <w:r w:rsidRPr="00E77FA7">
        <w:rPr>
          <w:szCs w:val="22"/>
          <w:lang w:val="sr-Latn-ME"/>
        </w:rPr>
        <w:t xml:space="preserve"> nanošenj</w:t>
      </w:r>
      <w:r w:rsidR="00B913A0" w:rsidRPr="00E77FA7">
        <w:rPr>
          <w:szCs w:val="22"/>
          <w:lang w:val="sr-Latn-ME"/>
        </w:rPr>
        <w:t>a</w:t>
      </w:r>
      <w:r w:rsidRPr="00E77FA7">
        <w:rPr>
          <w:szCs w:val="22"/>
          <w:lang w:val="sr-Latn-ME"/>
        </w:rPr>
        <w:t xml:space="preserve"> l</w:t>
      </w:r>
      <w:r w:rsidR="00420491" w:rsidRPr="00E77FA7">
        <w:rPr>
          <w:szCs w:val="22"/>
          <w:lang w:val="sr-Latn-ME"/>
        </w:rPr>
        <w:t>ij</w:t>
      </w:r>
      <w:r w:rsidRPr="00E77FA7">
        <w:rPr>
          <w:szCs w:val="22"/>
          <w:lang w:val="sr-Latn-ME"/>
        </w:rPr>
        <w:t>eka Sinoderm N</w:t>
      </w:r>
      <w:r w:rsidR="00CA7C43" w:rsidRPr="00E77FA7">
        <w:rPr>
          <w:szCs w:val="22"/>
          <w:lang w:val="sr-Latn-ME"/>
        </w:rPr>
        <w:t>,</w:t>
      </w:r>
      <w:r w:rsidRPr="00E77FA7">
        <w:rPr>
          <w:szCs w:val="22"/>
          <w:lang w:val="sr-Latn-ME"/>
        </w:rPr>
        <w:t xml:space="preserve"> mast treba izb</w:t>
      </w:r>
      <w:r w:rsidR="00420491" w:rsidRPr="00E77FA7">
        <w:rPr>
          <w:szCs w:val="22"/>
          <w:lang w:val="sr-Latn-ME"/>
        </w:rPr>
        <w:t>j</w:t>
      </w:r>
      <w:r w:rsidRPr="00E77FA7">
        <w:rPr>
          <w:szCs w:val="22"/>
          <w:lang w:val="sr-Latn-ME"/>
        </w:rPr>
        <w:t>egavati pred</w:t>
      </w:r>
      <w:r w:rsidR="00420491" w:rsidRPr="00E77FA7">
        <w:rPr>
          <w:szCs w:val="22"/>
          <w:lang w:val="sr-Latn-ME"/>
        </w:rPr>
        <w:t>i</w:t>
      </w:r>
      <w:r w:rsidRPr="00E77FA7">
        <w:rPr>
          <w:szCs w:val="22"/>
          <w:lang w:val="sr-Latn-ME"/>
        </w:rPr>
        <w:t>o oko očiju.</w:t>
      </w:r>
    </w:p>
    <w:p w14:paraId="54CD7978" w14:textId="77777777" w:rsidR="00FA2C96" w:rsidRPr="00E77FA7" w:rsidRDefault="00FA2C96" w:rsidP="00E77FA7">
      <w:pPr>
        <w:pStyle w:val="Header"/>
        <w:tabs>
          <w:tab w:val="clear" w:pos="4536"/>
          <w:tab w:val="clear" w:pos="9072"/>
          <w:tab w:val="left" w:pos="0"/>
        </w:tabs>
        <w:jc w:val="both"/>
        <w:rPr>
          <w:szCs w:val="22"/>
          <w:lang w:val="sr-Latn-ME"/>
        </w:rPr>
      </w:pPr>
    </w:p>
    <w:p w14:paraId="4C8E728F" w14:textId="77777777" w:rsidR="00FA2C96" w:rsidRDefault="006E7992" w:rsidP="00E77FA7">
      <w:pPr>
        <w:pStyle w:val="Header"/>
        <w:tabs>
          <w:tab w:val="clear" w:pos="4536"/>
          <w:tab w:val="clear" w:pos="9072"/>
          <w:tab w:val="left" w:pos="0"/>
        </w:tabs>
        <w:jc w:val="both"/>
        <w:rPr>
          <w:szCs w:val="22"/>
          <w:lang w:val="sr-Latn-ME"/>
        </w:rPr>
      </w:pPr>
      <w:r w:rsidRPr="00E77FA7">
        <w:rPr>
          <w:szCs w:val="22"/>
          <w:lang w:val="sr-Latn-ME"/>
        </w:rPr>
        <w:t>Ne upotrebljavajte Sinoderm N</w:t>
      </w:r>
      <w:r w:rsidR="00CA7C43" w:rsidRPr="00E77FA7">
        <w:rPr>
          <w:szCs w:val="22"/>
          <w:lang w:val="sr-Latn-ME"/>
        </w:rPr>
        <w:t>,</w:t>
      </w:r>
      <w:r w:rsidRPr="00E77FA7">
        <w:rPr>
          <w:szCs w:val="22"/>
          <w:lang w:val="sr-Latn-ME"/>
        </w:rPr>
        <w:t xml:space="preserve"> mast duže od 7 dana. Ukoliko se mast koristi kod d</w:t>
      </w:r>
      <w:r w:rsidR="00420491" w:rsidRPr="00E77FA7">
        <w:rPr>
          <w:szCs w:val="22"/>
          <w:lang w:val="sr-Latn-ME"/>
        </w:rPr>
        <w:t>j</w:t>
      </w:r>
      <w:r w:rsidRPr="00E77FA7">
        <w:rPr>
          <w:szCs w:val="22"/>
          <w:lang w:val="sr-Latn-ME"/>
        </w:rPr>
        <w:t>ece (</w:t>
      </w:r>
      <w:r w:rsidR="00755909" w:rsidRPr="00E77FA7">
        <w:rPr>
          <w:szCs w:val="22"/>
          <w:lang w:val="sr-Latn-ME"/>
        </w:rPr>
        <w:t>starije od</w:t>
      </w:r>
      <w:r w:rsidRPr="00E77FA7">
        <w:rPr>
          <w:szCs w:val="22"/>
          <w:lang w:val="sr-Latn-ME"/>
        </w:rPr>
        <w:t xml:space="preserve"> 1 godine) ili se nanosi na lice, terapiju treba ograničiti na 5 dana. Vaš l</w:t>
      </w:r>
      <w:r w:rsidR="00420491" w:rsidRPr="00E77FA7">
        <w:rPr>
          <w:szCs w:val="22"/>
          <w:lang w:val="sr-Latn-ME"/>
        </w:rPr>
        <w:t>j</w:t>
      </w:r>
      <w:r w:rsidRPr="00E77FA7">
        <w:rPr>
          <w:szCs w:val="22"/>
          <w:lang w:val="sr-Latn-ME"/>
        </w:rPr>
        <w:t>ekar će Vam reći da li treba da produžite terapiju.</w:t>
      </w:r>
    </w:p>
    <w:p w14:paraId="7364AEC8" w14:textId="0465B2F1" w:rsidR="006E7992" w:rsidRPr="00E77FA7" w:rsidRDefault="006E7992" w:rsidP="00E77FA7">
      <w:pPr>
        <w:pStyle w:val="Header"/>
        <w:tabs>
          <w:tab w:val="clear" w:pos="4536"/>
          <w:tab w:val="clear" w:pos="9072"/>
          <w:tab w:val="left" w:pos="0"/>
        </w:tabs>
        <w:jc w:val="both"/>
        <w:rPr>
          <w:szCs w:val="22"/>
          <w:lang w:val="sr-Latn-ME"/>
        </w:rPr>
      </w:pPr>
      <w:r w:rsidRPr="00E77FA7">
        <w:rPr>
          <w:szCs w:val="22"/>
          <w:lang w:val="sr-Latn-ME"/>
        </w:rPr>
        <w:t xml:space="preserve"> </w:t>
      </w:r>
    </w:p>
    <w:p w14:paraId="789218E7" w14:textId="6BF96686" w:rsidR="006E7992" w:rsidRDefault="006E7992" w:rsidP="00E77FA7">
      <w:pPr>
        <w:pStyle w:val="Header"/>
        <w:tabs>
          <w:tab w:val="clear" w:pos="4536"/>
          <w:tab w:val="clear" w:pos="9072"/>
          <w:tab w:val="left" w:pos="0"/>
        </w:tabs>
        <w:jc w:val="both"/>
        <w:rPr>
          <w:szCs w:val="22"/>
          <w:lang w:val="sr-Latn-ME"/>
        </w:rPr>
      </w:pPr>
      <w:r w:rsidRPr="00E77FA7">
        <w:rPr>
          <w:szCs w:val="22"/>
          <w:lang w:val="sr-Latn-ME"/>
        </w:rPr>
        <w:t>Vodootporni zavoji se ne sm</w:t>
      </w:r>
      <w:r w:rsidR="00420491" w:rsidRPr="00E77FA7">
        <w:rPr>
          <w:szCs w:val="22"/>
          <w:lang w:val="sr-Latn-ME"/>
        </w:rPr>
        <w:t>i</w:t>
      </w:r>
      <w:r w:rsidRPr="00E77FA7">
        <w:rPr>
          <w:szCs w:val="22"/>
          <w:lang w:val="sr-Latn-ME"/>
        </w:rPr>
        <w:t>ju koristiti kod d</w:t>
      </w:r>
      <w:r w:rsidR="00420491" w:rsidRPr="00E77FA7">
        <w:rPr>
          <w:szCs w:val="22"/>
          <w:lang w:val="sr-Latn-ME"/>
        </w:rPr>
        <w:t>j</w:t>
      </w:r>
      <w:r w:rsidRPr="00E77FA7">
        <w:rPr>
          <w:szCs w:val="22"/>
          <w:lang w:val="sr-Latn-ME"/>
        </w:rPr>
        <w:t>ece i na licu, već samo kod odraslih osoba i to po preporuci l</w:t>
      </w:r>
      <w:r w:rsidR="00420491" w:rsidRPr="00E77FA7">
        <w:rPr>
          <w:szCs w:val="22"/>
          <w:lang w:val="sr-Latn-ME"/>
        </w:rPr>
        <w:t>j</w:t>
      </w:r>
      <w:r w:rsidRPr="00E77FA7">
        <w:rPr>
          <w:szCs w:val="22"/>
          <w:lang w:val="sr-Latn-ME"/>
        </w:rPr>
        <w:t xml:space="preserve">ekara. </w:t>
      </w:r>
      <w:r w:rsidRPr="00E77FA7">
        <w:rPr>
          <w:i/>
          <w:szCs w:val="22"/>
          <w:lang w:val="sr-Latn-ME"/>
        </w:rPr>
        <w:t>Z</w:t>
      </w:r>
      <w:r w:rsidRPr="00E77FA7">
        <w:rPr>
          <w:szCs w:val="22"/>
          <w:lang w:val="sr-Latn-ME"/>
        </w:rPr>
        <w:t>ahvaćenu površinu kože prvo treba temeljno očistiti, a zatim se može nan</w:t>
      </w:r>
      <w:r w:rsidR="00420491" w:rsidRPr="00E77FA7">
        <w:rPr>
          <w:szCs w:val="22"/>
          <w:lang w:val="sr-Latn-ME"/>
        </w:rPr>
        <w:t>ij</w:t>
      </w:r>
      <w:r w:rsidRPr="00E77FA7">
        <w:rPr>
          <w:szCs w:val="22"/>
          <w:lang w:val="sr-Latn-ME"/>
        </w:rPr>
        <w:t>eti Sinoderm N</w:t>
      </w:r>
      <w:r w:rsidR="001A733A" w:rsidRPr="00E77FA7">
        <w:rPr>
          <w:szCs w:val="22"/>
          <w:lang w:val="sr-Latn-ME"/>
        </w:rPr>
        <w:t>,</w:t>
      </w:r>
      <w:r w:rsidRPr="00E77FA7">
        <w:rPr>
          <w:szCs w:val="22"/>
          <w:lang w:val="sr-Latn-ME"/>
        </w:rPr>
        <w:t xml:space="preserve"> mast i prekriti vodootpornim zavojem. Sl</w:t>
      </w:r>
      <w:r w:rsidR="00420491" w:rsidRPr="00E77FA7">
        <w:rPr>
          <w:szCs w:val="22"/>
          <w:lang w:val="sr-Latn-ME"/>
        </w:rPr>
        <w:t>ij</w:t>
      </w:r>
      <w:r w:rsidRPr="00E77FA7">
        <w:rPr>
          <w:szCs w:val="22"/>
          <w:lang w:val="sr-Latn-ME"/>
        </w:rPr>
        <w:t>edite instrukcije svog l</w:t>
      </w:r>
      <w:r w:rsidR="00420491" w:rsidRPr="00E77FA7">
        <w:rPr>
          <w:szCs w:val="22"/>
          <w:lang w:val="sr-Latn-ME"/>
        </w:rPr>
        <w:t>j</w:t>
      </w:r>
      <w:r w:rsidRPr="00E77FA7">
        <w:rPr>
          <w:szCs w:val="22"/>
          <w:lang w:val="sr-Latn-ME"/>
        </w:rPr>
        <w:t>ekara.</w:t>
      </w:r>
    </w:p>
    <w:p w14:paraId="59DF2534" w14:textId="77777777" w:rsidR="00FA2C96" w:rsidRPr="00E77FA7" w:rsidRDefault="00FA2C96" w:rsidP="00E77FA7">
      <w:pPr>
        <w:pStyle w:val="Header"/>
        <w:tabs>
          <w:tab w:val="clear" w:pos="4536"/>
          <w:tab w:val="clear" w:pos="9072"/>
          <w:tab w:val="left" w:pos="0"/>
        </w:tabs>
        <w:jc w:val="both"/>
        <w:rPr>
          <w:szCs w:val="22"/>
          <w:lang w:val="sr-Latn-ME"/>
        </w:rPr>
      </w:pPr>
    </w:p>
    <w:p w14:paraId="17D245A4" w14:textId="3FC206A6" w:rsidR="006E7992" w:rsidRDefault="006E7992" w:rsidP="00E77FA7">
      <w:pPr>
        <w:pStyle w:val="Header"/>
        <w:tabs>
          <w:tab w:val="clear" w:pos="4536"/>
          <w:tab w:val="clear" w:pos="9072"/>
          <w:tab w:val="left" w:pos="0"/>
        </w:tabs>
        <w:jc w:val="both"/>
        <w:rPr>
          <w:szCs w:val="22"/>
          <w:lang w:val="sr-Latn-ME"/>
        </w:rPr>
      </w:pPr>
      <w:r w:rsidRPr="00E77FA7">
        <w:rPr>
          <w:szCs w:val="22"/>
          <w:lang w:val="sr-Latn-ME"/>
        </w:rPr>
        <w:t>Nemojte prim</w:t>
      </w:r>
      <w:r w:rsidR="00420491" w:rsidRPr="00E77FA7">
        <w:rPr>
          <w:szCs w:val="22"/>
          <w:lang w:val="sr-Latn-ME"/>
        </w:rPr>
        <w:t>j</w:t>
      </w:r>
      <w:r w:rsidRPr="00E77FA7">
        <w:rPr>
          <w:szCs w:val="22"/>
          <w:lang w:val="sr-Latn-ME"/>
        </w:rPr>
        <w:t>enjivati više masti nego što Vam je l</w:t>
      </w:r>
      <w:r w:rsidR="00420491" w:rsidRPr="00E77FA7">
        <w:rPr>
          <w:szCs w:val="22"/>
          <w:lang w:val="sr-Latn-ME"/>
        </w:rPr>
        <w:t>j</w:t>
      </w:r>
      <w:r w:rsidRPr="00E77FA7">
        <w:rPr>
          <w:szCs w:val="22"/>
          <w:lang w:val="sr-Latn-ME"/>
        </w:rPr>
        <w:t>ekar propisao, naročito ako ste trudni ili dojite.</w:t>
      </w:r>
    </w:p>
    <w:p w14:paraId="1185F39C" w14:textId="77777777" w:rsidR="00FA2C96" w:rsidRPr="00E77FA7" w:rsidRDefault="00FA2C96" w:rsidP="00E77FA7">
      <w:pPr>
        <w:pStyle w:val="Header"/>
        <w:tabs>
          <w:tab w:val="clear" w:pos="4536"/>
          <w:tab w:val="clear" w:pos="9072"/>
          <w:tab w:val="left" w:pos="0"/>
        </w:tabs>
        <w:jc w:val="both"/>
        <w:rPr>
          <w:szCs w:val="22"/>
          <w:lang w:val="sr-Latn-ME"/>
        </w:rPr>
      </w:pPr>
    </w:p>
    <w:p w14:paraId="78C65175" w14:textId="1C9EB2E4" w:rsidR="00B913A0" w:rsidRDefault="00B913A0" w:rsidP="00E77FA7">
      <w:pPr>
        <w:pStyle w:val="Header"/>
        <w:tabs>
          <w:tab w:val="clear" w:pos="4536"/>
          <w:tab w:val="clear" w:pos="9072"/>
          <w:tab w:val="left" w:pos="0"/>
        </w:tabs>
        <w:jc w:val="both"/>
        <w:rPr>
          <w:szCs w:val="22"/>
          <w:lang w:val="sr-Latn-ME"/>
        </w:rPr>
      </w:pPr>
      <w:r w:rsidRPr="00E77FA7">
        <w:rPr>
          <w:szCs w:val="22"/>
          <w:lang w:val="sr-Latn-ME"/>
        </w:rPr>
        <w:t>Ukoliko tokom prim</w:t>
      </w:r>
      <w:r w:rsidR="00420491" w:rsidRPr="00E77FA7">
        <w:rPr>
          <w:szCs w:val="22"/>
          <w:lang w:val="sr-Latn-ME"/>
        </w:rPr>
        <w:t>j</w:t>
      </w:r>
      <w:r w:rsidRPr="00E77FA7">
        <w:rPr>
          <w:szCs w:val="22"/>
          <w:lang w:val="sr-Latn-ME"/>
        </w:rPr>
        <w:t>ene l</w:t>
      </w:r>
      <w:r w:rsidR="00420491" w:rsidRPr="00E77FA7">
        <w:rPr>
          <w:szCs w:val="22"/>
          <w:lang w:val="sr-Latn-ME"/>
        </w:rPr>
        <w:t>ij</w:t>
      </w:r>
      <w:r w:rsidRPr="00E77FA7">
        <w:rPr>
          <w:szCs w:val="22"/>
          <w:lang w:val="sr-Latn-ME"/>
        </w:rPr>
        <w:t>eka dođe do pogoršanja stanja, javite se l</w:t>
      </w:r>
      <w:r w:rsidR="00420491" w:rsidRPr="00E77FA7">
        <w:rPr>
          <w:szCs w:val="22"/>
          <w:lang w:val="sr-Latn-ME"/>
        </w:rPr>
        <w:t>j</w:t>
      </w:r>
      <w:r w:rsidRPr="00E77FA7">
        <w:rPr>
          <w:szCs w:val="22"/>
          <w:lang w:val="sr-Latn-ME"/>
        </w:rPr>
        <w:t>ekaru – možda se javila alergijska reakcija, imate infekciju ili Vaše stanje zaht</w:t>
      </w:r>
      <w:r w:rsidR="00420491" w:rsidRPr="00E77FA7">
        <w:rPr>
          <w:szCs w:val="22"/>
          <w:lang w:val="sr-Latn-ME"/>
        </w:rPr>
        <w:t>ij</w:t>
      </w:r>
      <w:r w:rsidRPr="00E77FA7">
        <w:rPr>
          <w:szCs w:val="22"/>
          <w:lang w:val="sr-Latn-ME"/>
        </w:rPr>
        <w:t>eva drugačiju terapiju. Ukoliko</w:t>
      </w:r>
      <w:r w:rsidR="00A30689" w:rsidRPr="00E77FA7">
        <w:rPr>
          <w:szCs w:val="22"/>
          <w:lang w:val="sr-Latn-ME"/>
        </w:rPr>
        <w:t xml:space="preserve"> Vam</w:t>
      </w:r>
      <w:r w:rsidRPr="00E77FA7">
        <w:rPr>
          <w:szCs w:val="22"/>
          <w:lang w:val="sr-Latn-ME"/>
        </w:rPr>
        <w:t xml:space="preserve"> se ubrzo nakon obustave prim</w:t>
      </w:r>
      <w:r w:rsidR="00420491" w:rsidRPr="00E77FA7">
        <w:rPr>
          <w:szCs w:val="22"/>
          <w:lang w:val="sr-Latn-ME"/>
        </w:rPr>
        <w:t>j</w:t>
      </w:r>
      <w:r w:rsidRPr="00E77FA7">
        <w:rPr>
          <w:szCs w:val="22"/>
          <w:lang w:val="sr-Latn-ME"/>
        </w:rPr>
        <w:t>ene l</w:t>
      </w:r>
      <w:r w:rsidR="00420491" w:rsidRPr="00E77FA7">
        <w:rPr>
          <w:szCs w:val="22"/>
          <w:lang w:val="sr-Latn-ME"/>
        </w:rPr>
        <w:t>ij</w:t>
      </w:r>
      <w:r w:rsidRPr="00E77FA7">
        <w:rPr>
          <w:szCs w:val="22"/>
          <w:lang w:val="sr-Latn-ME"/>
        </w:rPr>
        <w:t>eka (u</w:t>
      </w:r>
      <w:r w:rsidR="004D1A53" w:rsidRPr="00E77FA7">
        <w:rPr>
          <w:szCs w:val="22"/>
          <w:lang w:val="sr-Latn-ME"/>
        </w:rPr>
        <w:t xml:space="preserve"> toku</w:t>
      </w:r>
      <w:r w:rsidRPr="00E77FA7">
        <w:rPr>
          <w:szCs w:val="22"/>
          <w:lang w:val="sr-Latn-ME"/>
        </w:rPr>
        <w:t>2 ned</w:t>
      </w:r>
      <w:r w:rsidR="00420491" w:rsidRPr="00E77FA7">
        <w:rPr>
          <w:szCs w:val="22"/>
          <w:lang w:val="sr-Latn-ME"/>
        </w:rPr>
        <w:t>j</w:t>
      </w:r>
      <w:r w:rsidRPr="00E77FA7">
        <w:rPr>
          <w:szCs w:val="22"/>
          <w:lang w:val="sr-Latn-ME"/>
        </w:rPr>
        <w:t>elje) vrate simptomi</w:t>
      </w:r>
      <w:r w:rsidR="00A30689" w:rsidRPr="00E77FA7">
        <w:rPr>
          <w:szCs w:val="22"/>
          <w:lang w:val="sr-Latn-ME"/>
        </w:rPr>
        <w:t>, nemojte ponovo prim</w:t>
      </w:r>
      <w:r w:rsidR="00420491" w:rsidRPr="00E77FA7">
        <w:rPr>
          <w:szCs w:val="22"/>
          <w:lang w:val="sr-Latn-ME"/>
        </w:rPr>
        <w:t>j</w:t>
      </w:r>
      <w:r w:rsidR="00A30689" w:rsidRPr="00E77FA7">
        <w:rPr>
          <w:szCs w:val="22"/>
          <w:lang w:val="sr-Latn-ME"/>
        </w:rPr>
        <w:t>enjivati mast pr</w:t>
      </w:r>
      <w:r w:rsidR="00420491" w:rsidRPr="00E77FA7">
        <w:rPr>
          <w:szCs w:val="22"/>
          <w:lang w:val="sr-Latn-ME"/>
        </w:rPr>
        <w:t>ij</w:t>
      </w:r>
      <w:r w:rsidR="00A30689" w:rsidRPr="00E77FA7">
        <w:rPr>
          <w:szCs w:val="22"/>
          <w:lang w:val="sr-Latn-ME"/>
        </w:rPr>
        <w:t>e konsultacije sa l</w:t>
      </w:r>
      <w:r w:rsidR="00420491" w:rsidRPr="00E77FA7">
        <w:rPr>
          <w:szCs w:val="22"/>
          <w:lang w:val="sr-Latn-ME"/>
        </w:rPr>
        <w:t>j</w:t>
      </w:r>
      <w:r w:rsidR="00A30689" w:rsidRPr="00E77FA7">
        <w:rPr>
          <w:szCs w:val="22"/>
          <w:lang w:val="sr-Latn-ME"/>
        </w:rPr>
        <w:t>ekarom, osim ako Vam l</w:t>
      </w:r>
      <w:r w:rsidR="00420491" w:rsidRPr="00E77FA7">
        <w:rPr>
          <w:szCs w:val="22"/>
          <w:lang w:val="sr-Latn-ME"/>
        </w:rPr>
        <w:t>j</w:t>
      </w:r>
      <w:r w:rsidR="00A30689" w:rsidRPr="00E77FA7">
        <w:rPr>
          <w:szCs w:val="22"/>
          <w:lang w:val="sr-Latn-ME"/>
        </w:rPr>
        <w:t>e</w:t>
      </w:r>
      <w:r w:rsidR="00B21120" w:rsidRPr="00E77FA7">
        <w:rPr>
          <w:szCs w:val="22"/>
          <w:lang w:val="sr-Latn-ME"/>
        </w:rPr>
        <w:t>ka</w:t>
      </w:r>
      <w:r w:rsidR="00A30689" w:rsidRPr="00E77FA7">
        <w:rPr>
          <w:szCs w:val="22"/>
          <w:lang w:val="sr-Latn-ME"/>
        </w:rPr>
        <w:t xml:space="preserve">r ranije </w:t>
      </w:r>
      <w:r w:rsidR="00B21120" w:rsidRPr="00E77FA7">
        <w:rPr>
          <w:szCs w:val="22"/>
          <w:lang w:val="sr-Latn-ME"/>
        </w:rPr>
        <w:t xml:space="preserve">nije </w:t>
      </w:r>
      <w:r w:rsidR="00A30689" w:rsidRPr="00E77FA7">
        <w:rPr>
          <w:szCs w:val="22"/>
          <w:lang w:val="sr-Latn-ME"/>
        </w:rPr>
        <w:t>posav</w:t>
      </w:r>
      <w:r w:rsidR="00420491" w:rsidRPr="00E77FA7">
        <w:rPr>
          <w:szCs w:val="22"/>
          <w:lang w:val="sr-Latn-ME"/>
        </w:rPr>
        <w:t>j</w:t>
      </w:r>
      <w:r w:rsidR="00A30689" w:rsidRPr="00E77FA7">
        <w:rPr>
          <w:szCs w:val="22"/>
          <w:lang w:val="sr-Latn-ME"/>
        </w:rPr>
        <w:t>etovao da to uradite.</w:t>
      </w:r>
      <w:r w:rsidR="005C7D92" w:rsidRPr="00E77FA7">
        <w:rPr>
          <w:szCs w:val="22"/>
          <w:lang w:val="sr-Latn-ME"/>
        </w:rPr>
        <w:t xml:space="preserve"> Ukoliko su </w:t>
      </w:r>
      <w:r w:rsidR="001A733A" w:rsidRPr="00E77FA7">
        <w:rPr>
          <w:szCs w:val="22"/>
          <w:lang w:val="sr-Latn-ME"/>
        </w:rPr>
        <w:t>V</w:t>
      </w:r>
      <w:r w:rsidR="005C7D92" w:rsidRPr="00E77FA7">
        <w:rPr>
          <w:szCs w:val="22"/>
          <w:lang w:val="sr-Latn-ME"/>
        </w:rPr>
        <w:t xml:space="preserve">am se simptomi povukli, pa se </w:t>
      </w:r>
      <w:r w:rsidR="00C039C5" w:rsidRPr="00E77FA7">
        <w:rPr>
          <w:szCs w:val="22"/>
          <w:lang w:val="sr-Latn-ME"/>
        </w:rPr>
        <w:t>ponovo javili, uz crvenilo na regijama koje ranije ni</w:t>
      </w:r>
      <w:r w:rsidR="004D1A53" w:rsidRPr="00E77FA7">
        <w:rPr>
          <w:szCs w:val="22"/>
          <w:lang w:val="sr-Latn-ME"/>
        </w:rPr>
        <w:t>je</w:t>
      </w:r>
      <w:r w:rsidR="00C039C5" w:rsidRPr="00E77FA7">
        <w:rPr>
          <w:szCs w:val="22"/>
          <w:lang w:val="sr-Latn-ME"/>
        </w:rPr>
        <w:t>su bile zahvaćene prom</w:t>
      </w:r>
      <w:r w:rsidR="00420491" w:rsidRPr="00E77FA7">
        <w:rPr>
          <w:szCs w:val="22"/>
          <w:lang w:val="sr-Latn-ME"/>
        </w:rPr>
        <w:t>j</w:t>
      </w:r>
      <w:r w:rsidR="00C039C5" w:rsidRPr="00E77FA7">
        <w:rPr>
          <w:szCs w:val="22"/>
          <w:lang w:val="sr-Latn-ME"/>
        </w:rPr>
        <w:t>enama</w:t>
      </w:r>
      <w:r w:rsidR="00100905" w:rsidRPr="00E77FA7">
        <w:rPr>
          <w:szCs w:val="22"/>
          <w:lang w:val="sr-Latn-ME"/>
        </w:rPr>
        <w:t xml:space="preserve"> i os</w:t>
      </w:r>
      <w:r w:rsidR="00420491" w:rsidRPr="00E77FA7">
        <w:rPr>
          <w:szCs w:val="22"/>
          <w:lang w:val="sr-Latn-ME"/>
        </w:rPr>
        <w:t>j</w:t>
      </w:r>
      <w:r w:rsidR="00100905" w:rsidRPr="00E77FA7">
        <w:rPr>
          <w:szCs w:val="22"/>
          <w:lang w:val="sr-Latn-ME"/>
        </w:rPr>
        <w:t>ećaj peckanja, obratite se l</w:t>
      </w:r>
      <w:r w:rsidR="00420491" w:rsidRPr="00E77FA7">
        <w:rPr>
          <w:szCs w:val="22"/>
          <w:lang w:val="sr-Latn-ME"/>
        </w:rPr>
        <w:t>j</w:t>
      </w:r>
      <w:r w:rsidR="00100905" w:rsidRPr="00E77FA7">
        <w:rPr>
          <w:szCs w:val="22"/>
          <w:lang w:val="sr-Latn-ME"/>
        </w:rPr>
        <w:t>ekaru pr</w:t>
      </w:r>
      <w:r w:rsidR="00420491" w:rsidRPr="00E77FA7">
        <w:rPr>
          <w:szCs w:val="22"/>
          <w:lang w:val="sr-Latn-ME"/>
        </w:rPr>
        <w:t>ij</w:t>
      </w:r>
      <w:r w:rsidR="00100905" w:rsidRPr="00E77FA7">
        <w:rPr>
          <w:szCs w:val="22"/>
          <w:lang w:val="sr-Latn-ME"/>
        </w:rPr>
        <w:t>e ponovne prim</w:t>
      </w:r>
      <w:r w:rsidR="00420491" w:rsidRPr="00E77FA7">
        <w:rPr>
          <w:szCs w:val="22"/>
          <w:lang w:val="sr-Latn-ME"/>
        </w:rPr>
        <w:t>j</w:t>
      </w:r>
      <w:r w:rsidR="00100905" w:rsidRPr="00E77FA7">
        <w:rPr>
          <w:szCs w:val="22"/>
          <w:lang w:val="sr-Latn-ME"/>
        </w:rPr>
        <w:t>ene l</w:t>
      </w:r>
      <w:r w:rsidR="00420491" w:rsidRPr="00E77FA7">
        <w:rPr>
          <w:szCs w:val="22"/>
          <w:lang w:val="sr-Latn-ME"/>
        </w:rPr>
        <w:t>ij</w:t>
      </w:r>
      <w:r w:rsidR="00100905" w:rsidRPr="00E77FA7">
        <w:rPr>
          <w:szCs w:val="22"/>
          <w:lang w:val="sr-Latn-ME"/>
        </w:rPr>
        <w:t>eka.</w:t>
      </w:r>
    </w:p>
    <w:p w14:paraId="0F4189CE" w14:textId="77777777" w:rsidR="00FA2C96" w:rsidRPr="00E77FA7" w:rsidRDefault="00FA2C96" w:rsidP="00E77FA7">
      <w:pPr>
        <w:pStyle w:val="Header"/>
        <w:tabs>
          <w:tab w:val="clear" w:pos="4536"/>
          <w:tab w:val="clear" w:pos="9072"/>
          <w:tab w:val="left" w:pos="0"/>
        </w:tabs>
        <w:jc w:val="both"/>
        <w:rPr>
          <w:szCs w:val="22"/>
          <w:lang w:val="sr-Latn-ME"/>
        </w:rPr>
      </w:pPr>
    </w:p>
    <w:p w14:paraId="31656F61" w14:textId="0C54B374" w:rsidR="00F331AB" w:rsidRPr="00E77FA7" w:rsidRDefault="006E7992" w:rsidP="00E77FA7">
      <w:pPr>
        <w:jc w:val="both"/>
        <w:rPr>
          <w:szCs w:val="22"/>
          <w:lang w:val="sr-Latn-ME"/>
        </w:rPr>
      </w:pPr>
      <w:r w:rsidRPr="00E77FA7">
        <w:rPr>
          <w:szCs w:val="22"/>
          <w:lang w:val="sr-Latn-ME"/>
        </w:rPr>
        <w:t xml:space="preserve">Ukoliko upotrebljavate suviše masti u dužem vremenskom periodu, mogu se javiti </w:t>
      </w:r>
      <w:r w:rsidRPr="00E77FA7">
        <w:rPr>
          <w:rStyle w:val="hps"/>
          <w:szCs w:val="22"/>
          <w:lang w:val="sr-Latn-ME"/>
        </w:rPr>
        <w:t>prom</w:t>
      </w:r>
      <w:r w:rsidR="00420491" w:rsidRPr="00E77FA7">
        <w:rPr>
          <w:rStyle w:val="hps"/>
          <w:szCs w:val="22"/>
          <w:lang w:val="sr-Latn-ME"/>
        </w:rPr>
        <w:t>j</w:t>
      </w:r>
      <w:r w:rsidRPr="00E77FA7">
        <w:rPr>
          <w:rStyle w:val="hps"/>
          <w:szCs w:val="22"/>
          <w:lang w:val="sr-Latn-ME"/>
        </w:rPr>
        <w:t>ene u vidu strija</w:t>
      </w:r>
      <w:r w:rsidRPr="00E77FA7">
        <w:rPr>
          <w:szCs w:val="22"/>
          <w:lang w:val="sr-Latn-ME"/>
        </w:rPr>
        <w:t xml:space="preserve">, istanjivanja </w:t>
      </w:r>
      <w:r w:rsidRPr="00E77FA7">
        <w:rPr>
          <w:rStyle w:val="hps"/>
          <w:szCs w:val="22"/>
          <w:lang w:val="sr-Latn-ME"/>
        </w:rPr>
        <w:t>kože i</w:t>
      </w:r>
      <w:r w:rsidRPr="00E77FA7">
        <w:rPr>
          <w:szCs w:val="22"/>
          <w:lang w:val="sr-Latn-ME"/>
        </w:rPr>
        <w:t xml:space="preserve"> </w:t>
      </w:r>
      <w:r w:rsidRPr="00E77FA7">
        <w:rPr>
          <w:rStyle w:val="hps"/>
          <w:szCs w:val="22"/>
          <w:lang w:val="sr-Latn-ME"/>
        </w:rPr>
        <w:t xml:space="preserve">teleangiektazija </w:t>
      </w:r>
      <w:r w:rsidRPr="00E77FA7">
        <w:rPr>
          <w:szCs w:val="22"/>
          <w:lang w:val="sr-Latn-ME"/>
        </w:rPr>
        <w:t>(vidljivi mali krvni sudovi na ograničenoj površini kože). Takođe, prekom</w:t>
      </w:r>
      <w:r w:rsidR="00420491" w:rsidRPr="00E77FA7">
        <w:rPr>
          <w:szCs w:val="22"/>
          <w:lang w:val="sr-Latn-ME"/>
        </w:rPr>
        <w:t>j</w:t>
      </w:r>
      <w:r w:rsidRPr="00E77FA7">
        <w:rPr>
          <w:szCs w:val="22"/>
          <w:lang w:val="sr-Latn-ME"/>
        </w:rPr>
        <w:t>erna upotreba l</w:t>
      </w:r>
      <w:r w:rsidR="00420491" w:rsidRPr="00E77FA7">
        <w:rPr>
          <w:szCs w:val="22"/>
          <w:lang w:val="sr-Latn-ME"/>
        </w:rPr>
        <w:t>ij</w:t>
      </w:r>
      <w:r w:rsidRPr="00E77FA7">
        <w:rPr>
          <w:szCs w:val="22"/>
          <w:lang w:val="sr-Latn-ME"/>
        </w:rPr>
        <w:t>eka može dovesti do oštećenja bubrega i sluha</w:t>
      </w:r>
    </w:p>
    <w:p w14:paraId="28CF9FA4" w14:textId="21A5D986" w:rsidR="006E7992" w:rsidRDefault="00420491" w:rsidP="00E77FA7">
      <w:pPr>
        <w:jc w:val="both"/>
        <w:rPr>
          <w:b/>
          <w:szCs w:val="22"/>
          <w:lang w:val="sr-Latn-ME"/>
        </w:rPr>
      </w:pPr>
      <w:r w:rsidRPr="00E77FA7">
        <w:rPr>
          <w:b/>
          <w:szCs w:val="22"/>
          <w:lang w:val="sr-Latn-ME"/>
        </w:rPr>
        <w:lastRenderedPageBreak/>
        <w:t>Primjena drugih ljekova</w:t>
      </w:r>
    </w:p>
    <w:p w14:paraId="7296BF65" w14:textId="77777777" w:rsidR="00C73B58" w:rsidRPr="00E77FA7" w:rsidRDefault="00C73B58" w:rsidP="00E77FA7">
      <w:pPr>
        <w:jc w:val="both"/>
        <w:rPr>
          <w:b/>
          <w:bCs/>
          <w:szCs w:val="22"/>
          <w:lang w:val="sr-Latn-ME"/>
        </w:rPr>
      </w:pPr>
    </w:p>
    <w:p w14:paraId="402C11D9" w14:textId="59B048ED" w:rsidR="006E7992" w:rsidRDefault="001A733A" w:rsidP="00E77FA7">
      <w:pPr>
        <w:jc w:val="both"/>
        <w:rPr>
          <w:szCs w:val="22"/>
          <w:lang w:val="sr-Latn-ME"/>
        </w:rPr>
      </w:pPr>
      <w:r w:rsidRPr="00E77FA7">
        <w:rPr>
          <w:szCs w:val="22"/>
          <w:lang w:val="sr-Latn-ME"/>
        </w:rPr>
        <w:t>Obav</w:t>
      </w:r>
      <w:r w:rsidR="00420491" w:rsidRPr="00E77FA7">
        <w:rPr>
          <w:szCs w:val="22"/>
          <w:lang w:val="sr-Latn-ME"/>
        </w:rPr>
        <w:t>ij</w:t>
      </w:r>
      <w:r w:rsidRPr="00E77FA7">
        <w:rPr>
          <w:szCs w:val="22"/>
          <w:lang w:val="sr-Latn-ME"/>
        </w:rPr>
        <w:t>estite</w:t>
      </w:r>
      <w:r w:rsidR="006E7992" w:rsidRPr="00E77FA7">
        <w:rPr>
          <w:szCs w:val="22"/>
          <w:lang w:val="sr-Latn-ME"/>
        </w:rPr>
        <w:t xml:space="preserve"> </w:t>
      </w:r>
      <w:r w:rsidRPr="00E77FA7">
        <w:rPr>
          <w:szCs w:val="22"/>
          <w:lang w:val="sr-Latn-ME"/>
        </w:rPr>
        <w:t>Vašeg</w:t>
      </w:r>
      <w:r w:rsidR="006E7992" w:rsidRPr="00E77FA7">
        <w:rPr>
          <w:szCs w:val="22"/>
          <w:lang w:val="sr-Latn-ME"/>
        </w:rPr>
        <w:t xml:space="preserve"> l</w:t>
      </w:r>
      <w:r w:rsidR="00420491" w:rsidRPr="00E77FA7">
        <w:rPr>
          <w:szCs w:val="22"/>
          <w:lang w:val="sr-Latn-ME"/>
        </w:rPr>
        <w:t>j</w:t>
      </w:r>
      <w:r w:rsidR="006E7992" w:rsidRPr="00E77FA7">
        <w:rPr>
          <w:szCs w:val="22"/>
          <w:lang w:val="sr-Latn-ME"/>
        </w:rPr>
        <w:t>ekar</w:t>
      </w:r>
      <w:r w:rsidRPr="00E77FA7">
        <w:rPr>
          <w:szCs w:val="22"/>
          <w:lang w:val="sr-Latn-ME"/>
        </w:rPr>
        <w:t>a</w:t>
      </w:r>
      <w:r w:rsidR="006E7992" w:rsidRPr="00E77FA7">
        <w:rPr>
          <w:szCs w:val="22"/>
          <w:lang w:val="sr-Latn-ME"/>
        </w:rPr>
        <w:t xml:space="preserve"> ili farmaceut</w:t>
      </w:r>
      <w:r w:rsidRPr="00E77FA7">
        <w:rPr>
          <w:szCs w:val="22"/>
          <w:lang w:val="sr-Latn-ME"/>
        </w:rPr>
        <w:t>a</w:t>
      </w:r>
      <w:r w:rsidR="006E7992" w:rsidRPr="00E77FA7">
        <w:rPr>
          <w:szCs w:val="22"/>
          <w:lang w:val="sr-Latn-ME"/>
        </w:rPr>
        <w:t xml:space="preserve"> ako uzimate</w:t>
      </w:r>
      <w:r w:rsidRPr="00E77FA7">
        <w:rPr>
          <w:szCs w:val="22"/>
          <w:lang w:val="sr-Latn-ME"/>
        </w:rPr>
        <w:t>,</w:t>
      </w:r>
      <w:r w:rsidR="006E7992" w:rsidRPr="00E77FA7">
        <w:rPr>
          <w:szCs w:val="22"/>
          <w:lang w:val="sr-Latn-ME"/>
        </w:rPr>
        <w:t xml:space="preserve"> donedavno</w:t>
      </w:r>
      <w:r w:rsidRPr="00E77FA7">
        <w:rPr>
          <w:szCs w:val="22"/>
          <w:lang w:val="sr-Latn-ME"/>
        </w:rPr>
        <w:t xml:space="preserve"> ste</w:t>
      </w:r>
      <w:r w:rsidR="006E7992" w:rsidRPr="00E77FA7">
        <w:rPr>
          <w:szCs w:val="22"/>
          <w:lang w:val="sr-Latn-ME"/>
        </w:rPr>
        <w:t xml:space="preserve"> uzimali </w:t>
      </w:r>
      <w:r w:rsidRPr="00E77FA7">
        <w:rPr>
          <w:szCs w:val="22"/>
          <w:lang w:val="sr-Latn-ME"/>
        </w:rPr>
        <w:t xml:space="preserve">ili ćete možda uzimati </w:t>
      </w:r>
      <w:r w:rsidR="006E7992" w:rsidRPr="00E77FA7">
        <w:rPr>
          <w:szCs w:val="22"/>
          <w:lang w:val="sr-Latn-ME"/>
        </w:rPr>
        <w:t>bilo koji drugi l</w:t>
      </w:r>
      <w:r w:rsidR="00420491" w:rsidRPr="00E77FA7">
        <w:rPr>
          <w:szCs w:val="22"/>
          <w:lang w:val="sr-Latn-ME"/>
        </w:rPr>
        <w:t>ij</w:t>
      </w:r>
      <w:r w:rsidR="006E7992" w:rsidRPr="00E77FA7">
        <w:rPr>
          <w:szCs w:val="22"/>
          <w:lang w:val="sr-Latn-ME"/>
        </w:rPr>
        <w:t xml:space="preserve">ek, uključujući i one koji se </w:t>
      </w:r>
      <w:r w:rsidR="006E7992" w:rsidRPr="00E77FA7">
        <w:rPr>
          <w:noProof/>
          <w:szCs w:val="22"/>
          <w:lang w:val="sr-Latn-ME"/>
        </w:rPr>
        <w:t>mogu nabaviti bez l</w:t>
      </w:r>
      <w:r w:rsidR="00420491" w:rsidRPr="00E77FA7">
        <w:rPr>
          <w:noProof/>
          <w:szCs w:val="22"/>
          <w:lang w:val="sr-Latn-ME"/>
        </w:rPr>
        <w:t>j</w:t>
      </w:r>
      <w:r w:rsidR="006E7992" w:rsidRPr="00E77FA7">
        <w:rPr>
          <w:noProof/>
          <w:szCs w:val="22"/>
          <w:lang w:val="sr-Latn-ME"/>
        </w:rPr>
        <w:t>ekarskog recepta. Uko</w:t>
      </w:r>
      <w:r w:rsidR="006E7992" w:rsidRPr="00E77FA7">
        <w:rPr>
          <w:szCs w:val="22"/>
          <w:lang w:val="sr-Latn-ME"/>
        </w:rPr>
        <w:t>liko idete u bolnicu, obav</w:t>
      </w:r>
      <w:r w:rsidR="00420491" w:rsidRPr="00E77FA7">
        <w:rPr>
          <w:szCs w:val="22"/>
          <w:lang w:val="sr-Latn-ME"/>
        </w:rPr>
        <w:t>ij</w:t>
      </w:r>
      <w:r w:rsidR="006E7992" w:rsidRPr="00E77FA7">
        <w:rPr>
          <w:szCs w:val="22"/>
          <w:lang w:val="sr-Latn-ME"/>
        </w:rPr>
        <w:t>estite medicinsko osoblje da upotrebljavate Sinoderm N</w:t>
      </w:r>
      <w:r w:rsidRPr="00E77FA7">
        <w:rPr>
          <w:szCs w:val="22"/>
          <w:lang w:val="sr-Latn-ME"/>
        </w:rPr>
        <w:t>,</w:t>
      </w:r>
      <w:r w:rsidR="006E7992" w:rsidRPr="00E77FA7">
        <w:rPr>
          <w:szCs w:val="22"/>
          <w:lang w:val="sr-Latn-ME"/>
        </w:rPr>
        <w:t xml:space="preserve"> mast.</w:t>
      </w:r>
    </w:p>
    <w:p w14:paraId="5AEA7F0B" w14:textId="77777777" w:rsidR="00F331AB" w:rsidRPr="00E77FA7" w:rsidRDefault="00F331AB" w:rsidP="00E77FA7">
      <w:pPr>
        <w:jc w:val="both"/>
        <w:rPr>
          <w:szCs w:val="22"/>
          <w:lang w:val="sr-Latn-ME"/>
        </w:rPr>
      </w:pPr>
    </w:p>
    <w:p w14:paraId="75B57F4E" w14:textId="56BDEB6F" w:rsidR="00894D71" w:rsidRDefault="00B77E56" w:rsidP="00E77FA7">
      <w:pPr>
        <w:jc w:val="both"/>
        <w:rPr>
          <w:b/>
          <w:bCs/>
          <w:iCs/>
          <w:szCs w:val="22"/>
          <w:lang w:val="sr-Latn-ME"/>
        </w:rPr>
      </w:pPr>
      <w:r w:rsidRPr="00E77FA7">
        <w:rPr>
          <w:b/>
          <w:bCs/>
          <w:iCs/>
          <w:szCs w:val="22"/>
          <w:lang w:val="sr-Latn-ME"/>
        </w:rPr>
        <w:t>Plodnost, t</w:t>
      </w:r>
      <w:r w:rsidR="006E7992" w:rsidRPr="00E77FA7">
        <w:rPr>
          <w:b/>
          <w:bCs/>
          <w:iCs/>
          <w:szCs w:val="22"/>
          <w:lang w:val="sr-Latn-ME"/>
        </w:rPr>
        <w:t>rudnoća</w:t>
      </w:r>
      <w:r w:rsidR="002637CA" w:rsidRPr="00E77FA7">
        <w:rPr>
          <w:b/>
          <w:bCs/>
          <w:iCs/>
          <w:szCs w:val="22"/>
          <w:lang w:val="sr-Latn-ME"/>
        </w:rPr>
        <w:t xml:space="preserve"> i</w:t>
      </w:r>
      <w:r w:rsidR="006E7992" w:rsidRPr="00E77FA7">
        <w:rPr>
          <w:b/>
          <w:bCs/>
          <w:iCs/>
          <w:szCs w:val="22"/>
          <w:lang w:val="sr-Latn-ME"/>
        </w:rPr>
        <w:t xml:space="preserve"> dojenje</w:t>
      </w:r>
    </w:p>
    <w:p w14:paraId="4EFDD3D2" w14:textId="77777777" w:rsidR="00C73B58" w:rsidRPr="00E77FA7" w:rsidRDefault="00C73B58" w:rsidP="00E77FA7">
      <w:pPr>
        <w:jc w:val="both"/>
        <w:rPr>
          <w:b/>
          <w:bCs/>
          <w:iCs/>
          <w:szCs w:val="22"/>
          <w:lang w:val="sr-Latn-ME"/>
        </w:rPr>
      </w:pPr>
    </w:p>
    <w:p w14:paraId="5974AE34" w14:textId="7B71E325" w:rsidR="00F331AB" w:rsidRDefault="001A733A" w:rsidP="00E77FA7">
      <w:pPr>
        <w:jc w:val="both"/>
        <w:rPr>
          <w:szCs w:val="22"/>
          <w:lang w:val="sr-Latn-ME"/>
        </w:rPr>
      </w:pPr>
      <w:r w:rsidRPr="00E77FA7">
        <w:rPr>
          <w:szCs w:val="22"/>
          <w:lang w:val="sr-Latn-ME"/>
        </w:rPr>
        <w:t>Ukoliko ste trudni ili dojite, mislite da ste trudni ili planirate trudnoću, obratite se Vašem l</w:t>
      </w:r>
      <w:r w:rsidR="00420491" w:rsidRPr="00E77FA7">
        <w:rPr>
          <w:szCs w:val="22"/>
          <w:lang w:val="sr-Latn-ME"/>
        </w:rPr>
        <w:t>j</w:t>
      </w:r>
      <w:r w:rsidRPr="00E77FA7">
        <w:rPr>
          <w:szCs w:val="22"/>
          <w:lang w:val="sr-Latn-ME"/>
        </w:rPr>
        <w:t xml:space="preserve">ekaru ili </w:t>
      </w:r>
      <w:r w:rsidR="00CE33D8" w:rsidRPr="00E77FA7">
        <w:rPr>
          <w:szCs w:val="22"/>
          <w:lang w:val="sr-Latn-ME"/>
        </w:rPr>
        <w:t>farmaceutu za sav</w:t>
      </w:r>
      <w:r w:rsidR="00420491" w:rsidRPr="00E77FA7">
        <w:rPr>
          <w:szCs w:val="22"/>
          <w:lang w:val="sr-Latn-ME"/>
        </w:rPr>
        <w:t>j</w:t>
      </w:r>
      <w:r w:rsidR="00CE33D8" w:rsidRPr="00E77FA7">
        <w:rPr>
          <w:szCs w:val="22"/>
          <w:lang w:val="sr-Latn-ME"/>
        </w:rPr>
        <w:t>et pr</w:t>
      </w:r>
      <w:r w:rsidR="00420491" w:rsidRPr="00E77FA7">
        <w:rPr>
          <w:szCs w:val="22"/>
          <w:lang w:val="sr-Latn-ME"/>
        </w:rPr>
        <w:t>ij</w:t>
      </w:r>
      <w:r w:rsidR="00CE33D8" w:rsidRPr="00E77FA7">
        <w:rPr>
          <w:szCs w:val="22"/>
          <w:lang w:val="sr-Latn-ME"/>
        </w:rPr>
        <w:t>e nego što uzmete ovaj l</w:t>
      </w:r>
      <w:r w:rsidR="00420491" w:rsidRPr="00E77FA7">
        <w:rPr>
          <w:szCs w:val="22"/>
          <w:lang w:val="sr-Latn-ME"/>
        </w:rPr>
        <w:t>ij</w:t>
      </w:r>
      <w:r w:rsidR="00CE33D8" w:rsidRPr="00E77FA7">
        <w:rPr>
          <w:szCs w:val="22"/>
          <w:lang w:val="sr-Latn-ME"/>
        </w:rPr>
        <w:t>ek.</w:t>
      </w:r>
    </w:p>
    <w:p w14:paraId="12E11332" w14:textId="77777777" w:rsidR="00F331AB" w:rsidRPr="00E77FA7" w:rsidRDefault="00F331AB" w:rsidP="00E77FA7">
      <w:pPr>
        <w:jc w:val="both"/>
        <w:rPr>
          <w:b/>
          <w:bCs/>
          <w:szCs w:val="22"/>
          <w:lang w:val="sr-Latn-ME"/>
        </w:rPr>
      </w:pPr>
    </w:p>
    <w:p w14:paraId="6967B7FA" w14:textId="77777777" w:rsidR="00C73B58" w:rsidRDefault="00B77E56" w:rsidP="00E77FA7">
      <w:pPr>
        <w:jc w:val="both"/>
        <w:rPr>
          <w:b/>
          <w:szCs w:val="22"/>
          <w:lang w:val="sr-Latn-ME"/>
        </w:rPr>
      </w:pPr>
      <w:r w:rsidRPr="00E77FA7">
        <w:rPr>
          <w:b/>
          <w:szCs w:val="22"/>
          <w:lang w:val="sr-Latn-ME"/>
        </w:rPr>
        <w:t>Uticaj lijeka Sinoderm N na sposobnost upravljanja vozilima i rukovanje mašinama</w:t>
      </w:r>
    </w:p>
    <w:p w14:paraId="476EF309" w14:textId="0DCC15A9" w:rsidR="00B77E56" w:rsidRPr="00E77FA7" w:rsidRDefault="00B77E56" w:rsidP="00E77FA7">
      <w:pPr>
        <w:jc w:val="both"/>
        <w:rPr>
          <w:szCs w:val="22"/>
          <w:lang w:val="sr-Latn-ME"/>
        </w:rPr>
      </w:pPr>
      <w:r w:rsidRPr="00E77FA7">
        <w:rPr>
          <w:szCs w:val="22"/>
          <w:lang w:val="sr-Latn-ME"/>
        </w:rPr>
        <w:t xml:space="preserve"> </w:t>
      </w:r>
    </w:p>
    <w:p w14:paraId="066E8461" w14:textId="20833BA0" w:rsidR="006E7992" w:rsidRDefault="006E7992" w:rsidP="00E77FA7">
      <w:pPr>
        <w:jc w:val="both"/>
        <w:rPr>
          <w:szCs w:val="22"/>
          <w:lang w:val="sr-Latn-ME"/>
        </w:rPr>
      </w:pPr>
      <w:r w:rsidRPr="00E77FA7">
        <w:rPr>
          <w:szCs w:val="22"/>
          <w:lang w:val="sr-Latn-ME"/>
        </w:rPr>
        <w:t>L</w:t>
      </w:r>
      <w:r w:rsidR="00A80294" w:rsidRPr="00E77FA7">
        <w:rPr>
          <w:szCs w:val="22"/>
          <w:lang w:val="sr-Latn-ME"/>
        </w:rPr>
        <w:t>ij</w:t>
      </w:r>
      <w:r w:rsidRPr="00E77FA7">
        <w:rPr>
          <w:szCs w:val="22"/>
          <w:lang w:val="sr-Latn-ME"/>
        </w:rPr>
        <w:t>ek Sinoderm N</w:t>
      </w:r>
      <w:r w:rsidR="00CE33D8" w:rsidRPr="00E77FA7">
        <w:rPr>
          <w:szCs w:val="22"/>
          <w:lang w:val="sr-Latn-ME"/>
        </w:rPr>
        <w:t>,</w:t>
      </w:r>
      <w:r w:rsidRPr="00E77FA7">
        <w:rPr>
          <w:szCs w:val="22"/>
          <w:lang w:val="sr-Latn-ME"/>
        </w:rPr>
        <w:t xml:space="preserve"> mast ne</w:t>
      </w:r>
      <w:r w:rsidR="002637CA" w:rsidRPr="00E77FA7">
        <w:rPr>
          <w:szCs w:val="22"/>
          <w:lang w:val="sr-Latn-ME"/>
        </w:rPr>
        <w:t>ma</w:t>
      </w:r>
      <w:r w:rsidRPr="00E77FA7">
        <w:rPr>
          <w:szCs w:val="22"/>
          <w:lang w:val="sr-Latn-ME"/>
        </w:rPr>
        <w:t xml:space="preserve"> uti</w:t>
      </w:r>
      <w:r w:rsidR="002637CA" w:rsidRPr="00E77FA7">
        <w:rPr>
          <w:szCs w:val="22"/>
          <w:lang w:val="sr-Latn-ME"/>
        </w:rPr>
        <w:t>caj</w:t>
      </w:r>
      <w:r w:rsidRPr="00E77FA7">
        <w:rPr>
          <w:szCs w:val="22"/>
          <w:lang w:val="sr-Latn-ME"/>
        </w:rPr>
        <w:t xml:space="preserve"> na sposobnost upravljanja vozil</w:t>
      </w:r>
      <w:r w:rsidR="00CE33D8" w:rsidRPr="00E77FA7">
        <w:rPr>
          <w:szCs w:val="22"/>
          <w:lang w:val="sr-Latn-ME"/>
        </w:rPr>
        <w:t>i</w:t>
      </w:r>
      <w:r w:rsidRPr="00E77FA7">
        <w:rPr>
          <w:szCs w:val="22"/>
          <w:lang w:val="sr-Latn-ME"/>
        </w:rPr>
        <w:t>m</w:t>
      </w:r>
      <w:r w:rsidR="00CE33D8" w:rsidRPr="00E77FA7">
        <w:rPr>
          <w:szCs w:val="22"/>
          <w:lang w:val="sr-Latn-ME"/>
        </w:rPr>
        <w:t>a</w:t>
      </w:r>
      <w:r w:rsidRPr="00E77FA7">
        <w:rPr>
          <w:szCs w:val="22"/>
          <w:lang w:val="sr-Latn-ME"/>
        </w:rPr>
        <w:t xml:space="preserve"> ili </w:t>
      </w:r>
      <w:r w:rsidR="0064229F" w:rsidRPr="00E77FA7">
        <w:rPr>
          <w:szCs w:val="22"/>
          <w:lang w:val="sr-Latn-ME"/>
        </w:rPr>
        <w:t xml:space="preserve">rukovanja </w:t>
      </w:r>
      <w:r w:rsidRPr="00E77FA7">
        <w:rPr>
          <w:szCs w:val="22"/>
          <w:lang w:val="sr-Latn-ME"/>
        </w:rPr>
        <w:t>mašinama.</w:t>
      </w:r>
    </w:p>
    <w:p w14:paraId="659334A7" w14:textId="77777777" w:rsidR="00F331AB" w:rsidRPr="00E77FA7" w:rsidRDefault="00F331AB" w:rsidP="00E77FA7">
      <w:pPr>
        <w:jc w:val="both"/>
        <w:rPr>
          <w:szCs w:val="22"/>
          <w:lang w:val="sr-Latn-ME"/>
        </w:rPr>
      </w:pPr>
    </w:p>
    <w:p w14:paraId="58D92420" w14:textId="1C8A87D9" w:rsidR="00B77E56" w:rsidRDefault="00B77E56" w:rsidP="00E77FA7">
      <w:pPr>
        <w:jc w:val="both"/>
        <w:rPr>
          <w:b/>
          <w:bCs/>
          <w:szCs w:val="22"/>
          <w:lang w:val="sr-Latn-ME"/>
        </w:rPr>
      </w:pPr>
      <w:r w:rsidRPr="00E77FA7">
        <w:rPr>
          <w:b/>
          <w:szCs w:val="22"/>
          <w:lang w:val="sr-Latn-ME"/>
        </w:rPr>
        <w:t>Važne informacije o nekim sastojcima lijeka Sinoderm N</w:t>
      </w:r>
      <w:r w:rsidRPr="00E77FA7">
        <w:rPr>
          <w:b/>
          <w:bCs/>
          <w:szCs w:val="22"/>
          <w:lang w:val="sr-Latn-ME"/>
        </w:rPr>
        <w:t xml:space="preserve"> </w:t>
      </w:r>
    </w:p>
    <w:p w14:paraId="098A4D80" w14:textId="77777777" w:rsidR="00C73B58" w:rsidRPr="00E77FA7" w:rsidRDefault="00C73B58" w:rsidP="00E77FA7">
      <w:pPr>
        <w:jc w:val="both"/>
        <w:rPr>
          <w:b/>
          <w:bCs/>
          <w:szCs w:val="22"/>
          <w:lang w:val="sr-Latn-ME"/>
        </w:rPr>
      </w:pPr>
    </w:p>
    <w:p w14:paraId="1D4BC3E2" w14:textId="3F588C62" w:rsidR="006E7992" w:rsidRDefault="006E7992" w:rsidP="00E77FA7">
      <w:pPr>
        <w:jc w:val="both"/>
        <w:rPr>
          <w:szCs w:val="22"/>
          <w:lang w:val="sr-Latn-ME"/>
        </w:rPr>
      </w:pPr>
      <w:r w:rsidRPr="00E77FA7">
        <w:rPr>
          <w:szCs w:val="22"/>
          <w:lang w:val="sr-Latn-ME"/>
        </w:rPr>
        <w:t>L</w:t>
      </w:r>
      <w:r w:rsidR="00A80294" w:rsidRPr="00E77FA7">
        <w:rPr>
          <w:szCs w:val="22"/>
          <w:lang w:val="sr-Latn-ME"/>
        </w:rPr>
        <w:t>ij</w:t>
      </w:r>
      <w:r w:rsidRPr="00E77FA7">
        <w:rPr>
          <w:szCs w:val="22"/>
          <w:lang w:val="sr-Latn-ME"/>
        </w:rPr>
        <w:t>ek Sinoderm</w:t>
      </w:r>
      <w:r w:rsidRPr="00E77FA7">
        <w:rPr>
          <w:szCs w:val="22"/>
          <w:vertAlign w:val="superscript"/>
          <w:lang w:val="sr-Latn-ME"/>
        </w:rPr>
        <w:t xml:space="preserve"> </w:t>
      </w:r>
      <w:r w:rsidRPr="00E77FA7">
        <w:rPr>
          <w:szCs w:val="22"/>
          <w:lang w:val="sr-Latn-ME"/>
        </w:rPr>
        <w:t>N sadrži propilenglikol</w:t>
      </w:r>
      <w:r w:rsidR="00B77E56" w:rsidRPr="00E77FA7">
        <w:rPr>
          <w:szCs w:val="22"/>
          <w:lang w:val="sr-Latn-ME"/>
        </w:rPr>
        <w:t xml:space="preserve"> </w:t>
      </w:r>
      <w:r w:rsidRPr="00E77FA7">
        <w:rPr>
          <w:szCs w:val="22"/>
          <w:lang w:val="sr-Latn-ME"/>
        </w:rPr>
        <w:t>koji može prouzrokovati iritaciju kože.</w:t>
      </w:r>
    </w:p>
    <w:p w14:paraId="430E62BE" w14:textId="201717C6" w:rsidR="00F331AB" w:rsidRDefault="00F331AB" w:rsidP="00E77FA7">
      <w:pPr>
        <w:jc w:val="both"/>
        <w:rPr>
          <w:szCs w:val="22"/>
          <w:lang w:val="sr-Latn-ME"/>
        </w:rPr>
      </w:pPr>
    </w:p>
    <w:p w14:paraId="30F7CAF7" w14:textId="77777777" w:rsidR="00F331AB" w:rsidRPr="00E77FA7" w:rsidRDefault="00F331AB" w:rsidP="00E77FA7">
      <w:pPr>
        <w:jc w:val="both"/>
        <w:rPr>
          <w:szCs w:val="22"/>
          <w:lang w:val="sr-Latn-ME"/>
        </w:rPr>
      </w:pPr>
    </w:p>
    <w:p w14:paraId="7EA669EC" w14:textId="01DFCD7E" w:rsidR="00B77E56" w:rsidRDefault="00B77E56" w:rsidP="00E77FA7">
      <w:pPr>
        <w:tabs>
          <w:tab w:val="left" w:pos="540"/>
          <w:tab w:val="left" w:pos="569"/>
        </w:tabs>
        <w:jc w:val="both"/>
        <w:rPr>
          <w:b/>
          <w:bCs/>
          <w:szCs w:val="22"/>
          <w:lang w:val="sr-Latn-ME"/>
        </w:rPr>
      </w:pPr>
      <w:r w:rsidRPr="00E77FA7">
        <w:rPr>
          <w:b/>
          <w:bCs/>
          <w:szCs w:val="22"/>
          <w:lang w:val="sr-Latn-ME"/>
        </w:rPr>
        <w:t xml:space="preserve">3. </w:t>
      </w:r>
      <w:r w:rsidRPr="00E77FA7">
        <w:rPr>
          <w:b/>
          <w:bCs/>
          <w:szCs w:val="22"/>
          <w:lang w:val="sr-Latn-ME"/>
        </w:rPr>
        <w:tab/>
        <w:t>KAKO SE UPOTREBLJAVA LIJEK SINODERM N</w:t>
      </w:r>
    </w:p>
    <w:p w14:paraId="01DB0483" w14:textId="77777777" w:rsidR="00F331AB" w:rsidRPr="00E77FA7" w:rsidRDefault="00F331AB" w:rsidP="00E77FA7">
      <w:pPr>
        <w:tabs>
          <w:tab w:val="left" w:pos="540"/>
          <w:tab w:val="left" w:pos="569"/>
        </w:tabs>
        <w:jc w:val="both"/>
        <w:rPr>
          <w:b/>
          <w:bCs/>
          <w:szCs w:val="22"/>
          <w:lang w:val="sr-Latn-ME"/>
        </w:rPr>
      </w:pPr>
    </w:p>
    <w:p w14:paraId="513A851C" w14:textId="54A69AFA" w:rsidR="006E7992" w:rsidRDefault="00B77E56" w:rsidP="00E77FA7">
      <w:pPr>
        <w:pStyle w:val="Header"/>
        <w:tabs>
          <w:tab w:val="clear" w:pos="4536"/>
          <w:tab w:val="clear" w:pos="9072"/>
          <w:tab w:val="left" w:pos="284"/>
        </w:tabs>
        <w:jc w:val="both"/>
        <w:rPr>
          <w:szCs w:val="22"/>
          <w:lang w:val="sr-Latn-ME"/>
        </w:rPr>
      </w:pPr>
      <w:r w:rsidRPr="00E77FA7">
        <w:rPr>
          <w:szCs w:val="22"/>
          <w:lang w:val="sr-Latn-ME"/>
        </w:rPr>
        <w:t>Uvijek uzimajte ovaj lijek tačno onako kako Vam je rekao Vaš ljekar ili farmaceut. Provjerite sa ljekarom ili farmaceutom ako ni</w:t>
      </w:r>
      <w:r w:rsidR="004D1A53" w:rsidRPr="00E77FA7">
        <w:rPr>
          <w:szCs w:val="22"/>
          <w:lang w:val="sr-Latn-ME"/>
        </w:rPr>
        <w:t>je</w:t>
      </w:r>
      <w:r w:rsidRPr="00E77FA7">
        <w:rPr>
          <w:szCs w:val="22"/>
          <w:lang w:val="sr-Latn-ME"/>
        </w:rPr>
        <w:t>ste sigurni kako da koristite ovaj lijek.</w:t>
      </w:r>
    </w:p>
    <w:p w14:paraId="169457CB" w14:textId="77777777" w:rsidR="00C73B58" w:rsidRPr="00E77FA7" w:rsidRDefault="00C73B58" w:rsidP="00E77FA7">
      <w:pPr>
        <w:pStyle w:val="Header"/>
        <w:tabs>
          <w:tab w:val="clear" w:pos="4536"/>
          <w:tab w:val="clear" w:pos="9072"/>
          <w:tab w:val="left" w:pos="284"/>
        </w:tabs>
        <w:jc w:val="both"/>
        <w:rPr>
          <w:szCs w:val="22"/>
          <w:lang w:val="sr-Latn-ME"/>
        </w:rPr>
      </w:pPr>
    </w:p>
    <w:p w14:paraId="4D115F1C" w14:textId="3657C47E" w:rsidR="00333B8E" w:rsidRDefault="006E7992" w:rsidP="00E77FA7">
      <w:pPr>
        <w:jc w:val="both"/>
        <w:rPr>
          <w:noProof/>
          <w:szCs w:val="22"/>
          <w:lang w:val="sr-Latn-ME"/>
        </w:rPr>
      </w:pPr>
      <w:r w:rsidRPr="00E77FA7">
        <w:rPr>
          <w:noProof/>
          <w:szCs w:val="22"/>
          <w:lang w:val="sr-Latn-ME"/>
        </w:rPr>
        <w:t>Ukoliko Vam l</w:t>
      </w:r>
      <w:r w:rsidR="00A80294" w:rsidRPr="00E77FA7">
        <w:rPr>
          <w:noProof/>
          <w:szCs w:val="22"/>
          <w:lang w:val="sr-Latn-ME"/>
        </w:rPr>
        <w:t>j</w:t>
      </w:r>
      <w:r w:rsidRPr="00E77FA7">
        <w:rPr>
          <w:noProof/>
          <w:szCs w:val="22"/>
          <w:lang w:val="sr-Latn-ME"/>
        </w:rPr>
        <w:t>ekar ne kaže drugačije, malu količinu masti blago nanesite na obol</w:t>
      </w:r>
      <w:r w:rsidR="00A80294" w:rsidRPr="00E77FA7">
        <w:rPr>
          <w:noProof/>
          <w:szCs w:val="22"/>
          <w:lang w:val="sr-Latn-ME"/>
        </w:rPr>
        <w:t>j</w:t>
      </w:r>
      <w:r w:rsidRPr="00E77FA7">
        <w:rPr>
          <w:noProof/>
          <w:szCs w:val="22"/>
          <w:lang w:val="sr-Latn-ME"/>
        </w:rPr>
        <w:t>elo m</w:t>
      </w:r>
      <w:r w:rsidR="00A80294" w:rsidRPr="00E77FA7">
        <w:rPr>
          <w:noProof/>
          <w:szCs w:val="22"/>
          <w:lang w:val="sr-Latn-ME"/>
        </w:rPr>
        <w:t>j</w:t>
      </w:r>
      <w:r w:rsidRPr="00E77FA7">
        <w:rPr>
          <w:noProof/>
          <w:szCs w:val="22"/>
          <w:lang w:val="sr-Latn-ME"/>
        </w:rPr>
        <w:t xml:space="preserve">esto 2 - 3 puta dnevno i nežno utrljajte u kožu. </w:t>
      </w:r>
    </w:p>
    <w:p w14:paraId="6019D563" w14:textId="77777777" w:rsidR="00C73B58" w:rsidRPr="00E77FA7" w:rsidRDefault="00C73B58" w:rsidP="00E77FA7">
      <w:pPr>
        <w:jc w:val="both"/>
        <w:rPr>
          <w:noProof/>
          <w:szCs w:val="22"/>
          <w:lang w:val="sr-Latn-ME"/>
        </w:rPr>
      </w:pPr>
    </w:p>
    <w:p w14:paraId="2E7A8A24" w14:textId="5AECDFAF" w:rsidR="00333B8E" w:rsidRDefault="006E7992" w:rsidP="00E77FA7">
      <w:pPr>
        <w:jc w:val="both"/>
        <w:rPr>
          <w:noProof/>
          <w:szCs w:val="22"/>
          <w:lang w:val="sr-Latn-ME"/>
        </w:rPr>
      </w:pPr>
      <w:r w:rsidRPr="00E77FA7">
        <w:rPr>
          <w:noProof/>
          <w:szCs w:val="22"/>
          <w:lang w:val="sr-Latn-ME"/>
        </w:rPr>
        <w:t>Trudite se da nanosite l</w:t>
      </w:r>
      <w:r w:rsidR="00A80294" w:rsidRPr="00E77FA7">
        <w:rPr>
          <w:noProof/>
          <w:szCs w:val="22"/>
          <w:lang w:val="sr-Latn-ME"/>
        </w:rPr>
        <w:t>ij</w:t>
      </w:r>
      <w:r w:rsidRPr="00E77FA7">
        <w:rPr>
          <w:noProof/>
          <w:szCs w:val="22"/>
          <w:lang w:val="sr-Latn-ME"/>
        </w:rPr>
        <w:t>ek Sinoderm N</w:t>
      </w:r>
      <w:r w:rsidR="007D39BE" w:rsidRPr="00E77FA7">
        <w:rPr>
          <w:noProof/>
          <w:szCs w:val="22"/>
          <w:lang w:val="sr-Latn-ME"/>
        </w:rPr>
        <w:t>,</w:t>
      </w:r>
      <w:r w:rsidRPr="00E77FA7">
        <w:rPr>
          <w:noProof/>
          <w:szCs w:val="22"/>
          <w:lang w:val="sr-Latn-ME"/>
        </w:rPr>
        <w:t xml:space="preserve"> mast svaki dan u isto vr</w:t>
      </w:r>
      <w:r w:rsidR="00A80294" w:rsidRPr="00E77FA7">
        <w:rPr>
          <w:noProof/>
          <w:szCs w:val="22"/>
          <w:lang w:val="sr-Latn-ME"/>
        </w:rPr>
        <w:t>ij</w:t>
      </w:r>
      <w:r w:rsidRPr="00E77FA7">
        <w:rPr>
          <w:noProof/>
          <w:szCs w:val="22"/>
          <w:lang w:val="sr-Latn-ME"/>
        </w:rPr>
        <w:t xml:space="preserve">eme. </w:t>
      </w:r>
    </w:p>
    <w:p w14:paraId="4C4E1823" w14:textId="77777777" w:rsidR="00C73B58" w:rsidRPr="00E77FA7" w:rsidRDefault="00C73B58" w:rsidP="00E77FA7">
      <w:pPr>
        <w:jc w:val="both"/>
        <w:rPr>
          <w:noProof/>
          <w:szCs w:val="22"/>
          <w:lang w:val="sr-Latn-ME"/>
        </w:rPr>
      </w:pPr>
    </w:p>
    <w:p w14:paraId="2E12602B" w14:textId="198C2414" w:rsidR="006E7992" w:rsidRDefault="006E7992" w:rsidP="00E77FA7">
      <w:pPr>
        <w:jc w:val="both"/>
        <w:rPr>
          <w:noProof/>
          <w:szCs w:val="22"/>
          <w:lang w:val="sr-Latn-ME"/>
        </w:rPr>
      </w:pPr>
      <w:r w:rsidRPr="00E77FA7">
        <w:rPr>
          <w:noProof/>
          <w:szCs w:val="22"/>
          <w:lang w:val="sr-Latn-ME"/>
        </w:rPr>
        <w:t>Upotrebljavajte mast onoliko dugo koliko Vam je l</w:t>
      </w:r>
      <w:r w:rsidR="00A80294" w:rsidRPr="00E77FA7">
        <w:rPr>
          <w:noProof/>
          <w:szCs w:val="22"/>
          <w:lang w:val="sr-Latn-ME"/>
        </w:rPr>
        <w:t>j</w:t>
      </w:r>
      <w:r w:rsidRPr="00E77FA7">
        <w:rPr>
          <w:noProof/>
          <w:szCs w:val="22"/>
          <w:lang w:val="sr-Latn-ME"/>
        </w:rPr>
        <w:t>ekar propisao (uobičajeno 5 dana ukoliko se nanosi na lice ili upotrebljava kod d</w:t>
      </w:r>
      <w:r w:rsidR="00A80294" w:rsidRPr="00E77FA7">
        <w:rPr>
          <w:noProof/>
          <w:szCs w:val="22"/>
          <w:lang w:val="sr-Latn-ME"/>
        </w:rPr>
        <w:t>j</w:t>
      </w:r>
      <w:r w:rsidRPr="00E77FA7">
        <w:rPr>
          <w:noProof/>
          <w:szCs w:val="22"/>
          <w:lang w:val="sr-Latn-ME"/>
        </w:rPr>
        <w:t>ece, a 7 dana u ostalim slučajevima), osim ukoliko Vam l</w:t>
      </w:r>
      <w:r w:rsidR="00A80294" w:rsidRPr="00E77FA7">
        <w:rPr>
          <w:noProof/>
          <w:szCs w:val="22"/>
          <w:lang w:val="sr-Latn-ME"/>
        </w:rPr>
        <w:t>j</w:t>
      </w:r>
      <w:r w:rsidRPr="00E77FA7">
        <w:rPr>
          <w:noProof/>
          <w:szCs w:val="22"/>
          <w:lang w:val="sr-Latn-ME"/>
        </w:rPr>
        <w:t>ekar ne kaže da prekinete terapiju ranije.</w:t>
      </w:r>
    </w:p>
    <w:p w14:paraId="3050D3A1" w14:textId="77777777" w:rsidR="00F331AB" w:rsidRPr="00E77FA7" w:rsidRDefault="00F331AB" w:rsidP="00E77FA7">
      <w:pPr>
        <w:jc w:val="both"/>
        <w:rPr>
          <w:noProof/>
          <w:szCs w:val="22"/>
          <w:lang w:val="sr-Latn-ME"/>
        </w:rPr>
      </w:pPr>
    </w:p>
    <w:p w14:paraId="12002A57" w14:textId="4BC13672" w:rsidR="00333B8E" w:rsidRDefault="00333B8E" w:rsidP="00E77FA7">
      <w:pPr>
        <w:jc w:val="both"/>
        <w:rPr>
          <w:b/>
          <w:bCs/>
          <w:iCs/>
          <w:szCs w:val="22"/>
          <w:lang w:val="sr-Latn-ME"/>
        </w:rPr>
      </w:pPr>
      <w:r w:rsidRPr="00E77FA7">
        <w:rPr>
          <w:b/>
          <w:bCs/>
          <w:iCs/>
          <w:szCs w:val="22"/>
          <w:lang w:val="sr-Latn-ME"/>
        </w:rPr>
        <w:t xml:space="preserve">Ako ste </w:t>
      </w:r>
      <w:r w:rsidR="007974E8" w:rsidRPr="00E77FA7">
        <w:rPr>
          <w:b/>
          <w:bCs/>
          <w:iCs/>
          <w:szCs w:val="22"/>
          <w:lang w:val="sr-Latn-ME"/>
        </w:rPr>
        <w:t>uzeli</w:t>
      </w:r>
      <w:r w:rsidRPr="00E77FA7">
        <w:rPr>
          <w:b/>
          <w:bCs/>
          <w:iCs/>
          <w:szCs w:val="22"/>
          <w:lang w:val="sr-Latn-ME"/>
        </w:rPr>
        <w:t xml:space="preserve"> više l</w:t>
      </w:r>
      <w:r w:rsidR="007974E8" w:rsidRPr="00E77FA7">
        <w:rPr>
          <w:b/>
          <w:bCs/>
          <w:iCs/>
          <w:szCs w:val="22"/>
          <w:lang w:val="sr-Latn-ME"/>
        </w:rPr>
        <w:t>ij</w:t>
      </w:r>
      <w:r w:rsidRPr="00E77FA7">
        <w:rPr>
          <w:b/>
          <w:bCs/>
          <w:iCs/>
          <w:szCs w:val="22"/>
          <w:lang w:val="sr-Latn-ME"/>
        </w:rPr>
        <w:t xml:space="preserve">eka </w:t>
      </w:r>
      <w:r w:rsidRPr="00E77FA7">
        <w:rPr>
          <w:b/>
          <w:szCs w:val="22"/>
          <w:lang w:val="sr-Latn-ME"/>
        </w:rPr>
        <w:t>Sinoderm</w:t>
      </w:r>
      <w:r w:rsidRPr="00E77FA7">
        <w:rPr>
          <w:b/>
          <w:bCs/>
          <w:szCs w:val="22"/>
          <w:vertAlign w:val="superscript"/>
          <w:lang w:val="sr-Latn-ME"/>
        </w:rPr>
        <w:t xml:space="preserve"> </w:t>
      </w:r>
      <w:r w:rsidRPr="00E77FA7">
        <w:rPr>
          <w:b/>
          <w:bCs/>
          <w:szCs w:val="22"/>
          <w:lang w:val="sr-Latn-ME"/>
        </w:rPr>
        <w:t>N</w:t>
      </w:r>
      <w:r w:rsidR="00B71459" w:rsidRPr="00E77FA7">
        <w:rPr>
          <w:b/>
          <w:bCs/>
          <w:szCs w:val="22"/>
          <w:lang w:val="sr-Latn-ME"/>
        </w:rPr>
        <w:t>,</w:t>
      </w:r>
      <w:r w:rsidRPr="00E77FA7">
        <w:rPr>
          <w:b/>
          <w:bCs/>
          <w:iCs/>
          <w:szCs w:val="22"/>
          <w:lang w:val="sr-Latn-ME"/>
        </w:rPr>
        <w:t xml:space="preserve"> mast nego što je trebalo</w:t>
      </w:r>
    </w:p>
    <w:p w14:paraId="4E527DE4" w14:textId="77777777" w:rsidR="00C73B58" w:rsidRPr="00E77FA7" w:rsidRDefault="00C73B58" w:rsidP="00E77FA7">
      <w:pPr>
        <w:jc w:val="both"/>
        <w:rPr>
          <w:b/>
          <w:bCs/>
          <w:szCs w:val="22"/>
          <w:lang w:val="sr-Latn-ME"/>
        </w:rPr>
      </w:pPr>
    </w:p>
    <w:p w14:paraId="2B65017B" w14:textId="6B49DD3C" w:rsidR="00333B8E" w:rsidRDefault="00333B8E" w:rsidP="00E77FA7">
      <w:pPr>
        <w:jc w:val="both"/>
        <w:rPr>
          <w:szCs w:val="22"/>
          <w:lang w:val="sr-Latn-ME"/>
        </w:rPr>
      </w:pPr>
      <w:r w:rsidRPr="00E77FA7">
        <w:rPr>
          <w:szCs w:val="22"/>
          <w:lang w:val="sr-Latn-ME"/>
        </w:rPr>
        <w:t>Ukoliko se desi da slučajno progutate mast, kontaktirajte l</w:t>
      </w:r>
      <w:r w:rsidR="007974E8" w:rsidRPr="00E77FA7">
        <w:rPr>
          <w:szCs w:val="22"/>
          <w:lang w:val="sr-Latn-ME"/>
        </w:rPr>
        <w:t>j</w:t>
      </w:r>
      <w:r w:rsidRPr="00E77FA7">
        <w:rPr>
          <w:szCs w:val="22"/>
          <w:lang w:val="sr-Latn-ME"/>
        </w:rPr>
        <w:t>ekara ili najbližu bolnicu.</w:t>
      </w:r>
    </w:p>
    <w:p w14:paraId="0BB93552" w14:textId="77777777" w:rsidR="00F331AB" w:rsidRPr="00E77FA7" w:rsidRDefault="00F331AB" w:rsidP="00E77FA7">
      <w:pPr>
        <w:jc w:val="both"/>
        <w:rPr>
          <w:szCs w:val="22"/>
          <w:lang w:val="sr-Latn-ME"/>
        </w:rPr>
      </w:pPr>
    </w:p>
    <w:p w14:paraId="5CF69629" w14:textId="095231F7" w:rsidR="00B91342" w:rsidRDefault="00B91342" w:rsidP="00E77FA7">
      <w:pPr>
        <w:jc w:val="both"/>
        <w:rPr>
          <w:b/>
          <w:bCs/>
          <w:szCs w:val="22"/>
          <w:lang w:val="sr-Latn-ME"/>
        </w:rPr>
      </w:pPr>
      <w:r w:rsidRPr="00E77FA7">
        <w:rPr>
          <w:b/>
          <w:bCs/>
          <w:iCs/>
          <w:szCs w:val="22"/>
          <w:lang w:val="sr-Latn-ME"/>
        </w:rPr>
        <w:t xml:space="preserve">Ako ste zaboravili da uzmete lijek </w:t>
      </w:r>
      <w:r w:rsidRPr="00E77FA7">
        <w:rPr>
          <w:b/>
          <w:szCs w:val="22"/>
          <w:lang w:val="sr-Latn-ME"/>
        </w:rPr>
        <w:t>Sinoderm</w:t>
      </w:r>
      <w:r w:rsidRPr="00E77FA7">
        <w:rPr>
          <w:b/>
          <w:bCs/>
          <w:szCs w:val="22"/>
          <w:vertAlign w:val="superscript"/>
          <w:lang w:val="sr-Latn-ME"/>
        </w:rPr>
        <w:t xml:space="preserve"> </w:t>
      </w:r>
      <w:r w:rsidRPr="00E77FA7">
        <w:rPr>
          <w:b/>
          <w:bCs/>
          <w:szCs w:val="22"/>
          <w:lang w:val="sr-Latn-ME"/>
        </w:rPr>
        <w:t>N</w:t>
      </w:r>
    </w:p>
    <w:p w14:paraId="315385DB" w14:textId="77777777" w:rsidR="00C73B58" w:rsidRPr="00E77FA7" w:rsidRDefault="00C73B58" w:rsidP="00E77FA7">
      <w:pPr>
        <w:jc w:val="both"/>
        <w:rPr>
          <w:b/>
          <w:bCs/>
          <w:szCs w:val="22"/>
          <w:lang w:val="sr-Latn-ME"/>
        </w:rPr>
      </w:pPr>
    </w:p>
    <w:p w14:paraId="7AEB91DC" w14:textId="77777777" w:rsidR="00B91342" w:rsidRPr="00E77FA7" w:rsidRDefault="00B91342" w:rsidP="00E77FA7">
      <w:pPr>
        <w:jc w:val="both"/>
        <w:rPr>
          <w:bCs/>
          <w:szCs w:val="22"/>
          <w:lang w:val="sr-Latn-ME"/>
        </w:rPr>
      </w:pPr>
      <w:r w:rsidRPr="00E77FA7">
        <w:rPr>
          <w:bCs/>
          <w:szCs w:val="22"/>
          <w:lang w:val="sr-Latn-ME"/>
        </w:rPr>
        <w:t xml:space="preserve">Ukoliko zaboravite da nanesete </w:t>
      </w:r>
      <w:r w:rsidRPr="00E77FA7">
        <w:rPr>
          <w:szCs w:val="22"/>
          <w:lang w:val="sr-Latn-ME"/>
        </w:rPr>
        <w:t>Sinoderm N, mast</w:t>
      </w:r>
      <w:r w:rsidRPr="00E77FA7">
        <w:rPr>
          <w:bCs/>
          <w:szCs w:val="22"/>
          <w:lang w:val="sr-Latn-ME"/>
        </w:rPr>
        <w:t xml:space="preserve"> u predviđeno vrijeme, uradite to čim se sjetite.</w:t>
      </w:r>
    </w:p>
    <w:p w14:paraId="3897B55D" w14:textId="2E761AFB" w:rsidR="001E6495" w:rsidRDefault="00333B8E" w:rsidP="00E77FA7">
      <w:pPr>
        <w:jc w:val="both"/>
        <w:rPr>
          <w:b/>
          <w:bCs/>
          <w:szCs w:val="22"/>
          <w:lang w:val="sr-Latn-ME"/>
        </w:rPr>
      </w:pPr>
      <w:r w:rsidRPr="00E77FA7">
        <w:rPr>
          <w:szCs w:val="22"/>
          <w:lang w:val="sr-Latn-ME"/>
        </w:rPr>
        <w:t>Ako imate bilo kakvih dodatnih pitanja o prim</w:t>
      </w:r>
      <w:r w:rsidR="007974E8" w:rsidRPr="00E77FA7">
        <w:rPr>
          <w:szCs w:val="22"/>
          <w:lang w:val="sr-Latn-ME"/>
        </w:rPr>
        <w:t>j</w:t>
      </w:r>
      <w:r w:rsidRPr="00E77FA7">
        <w:rPr>
          <w:szCs w:val="22"/>
          <w:lang w:val="sr-Latn-ME"/>
        </w:rPr>
        <w:t>eni ovog l</w:t>
      </w:r>
      <w:r w:rsidR="007974E8" w:rsidRPr="00E77FA7">
        <w:rPr>
          <w:szCs w:val="22"/>
          <w:lang w:val="sr-Latn-ME"/>
        </w:rPr>
        <w:t>ij</w:t>
      </w:r>
      <w:r w:rsidRPr="00E77FA7">
        <w:rPr>
          <w:szCs w:val="22"/>
          <w:lang w:val="sr-Latn-ME"/>
        </w:rPr>
        <w:t>eka, obratite se svom l</w:t>
      </w:r>
      <w:r w:rsidR="007974E8" w:rsidRPr="00E77FA7">
        <w:rPr>
          <w:szCs w:val="22"/>
          <w:lang w:val="sr-Latn-ME"/>
        </w:rPr>
        <w:t>j</w:t>
      </w:r>
      <w:r w:rsidRPr="00E77FA7">
        <w:rPr>
          <w:szCs w:val="22"/>
          <w:lang w:val="sr-Latn-ME"/>
        </w:rPr>
        <w:t>ekaru ili farmaceutu.</w:t>
      </w:r>
    </w:p>
    <w:p w14:paraId="7681EBFB" w14:textId="654F63F3" w:rsidR="001E6495" w:rsidRDefault="001E6495" w:rsidP="00E77FA7">
      <w:pPr>
        <w:jc w:val="both"/>
        <w:rPr>
          <w:b/>
          <w:bCs/>
          <w:szCs w:val="22"/>
          <w:lang w:val="sr-Latn-ME"/>
        </w:rPr>
      </w:pPr>
    </w:p>
    <w:p w14:paraId="31BA4070" w14:textId="77777777" w:rsidR="001E6495" w:rsidRPr="00E77FA7" w:rsidRDefault="001E6495" w:rsidP="00E77FA7">
      <w:pPr>
        <w:jc w:val="both"/>
        <w:rPr>
          <w:b/>
          <w:bCs/>
          <w:szCs w:val="22"/>
          <w:lang w:val="sr-Latn-ME"/>
        </w:rPr>
      </w:pPr>
    </w:p>
    <w:p w14:paraId="773DE473" w14:textId="77777777" w:rsidR="00B91342" w:rsidRPr="00E77FA7" w:rsidRDefault="00B91342" w:rsidP="00E77FA7">
      <w:pPr>
        <w:tabs>
          <w:tab w:val="left" w:pos="540"/>
          <w:tab w:val="left" w:pos="569"/>
        </w:tabs>
        <w:jc w:val="both"/>
        <w:rPr>
          <w:b/>
          <w:bCs/>
          <w:szCs w:val="22"/>
          <w:lang w:val="sr-Latn-ME"/>
        </w:rPr>
      </w:pPr>
      <w:r w:rsidRPr="00E77FA7">
        <w:rPr>
          <w:b/>
          <w:bCs/>
          <w:szCs w:val="22"/>
          <w:lang w:val="sr-Latn-ME"/>
        </w:rPr>
        <w:t xml:space="preserve">4. </w:t>
      </w:r>
      <w:r w:rsidRPr="00E77FA7">
        <w:rPr>
          <w:b/>
          <w:bCs/>
          <w:szCs w:val="22"/>
          <w:lang w:val="sr-Latn-ME"/>
        </w:rPr>
        <w:tab/>
        <w:t>MOGUĆA NEŽELJENA DEJSTVA</w:t>
      </w:r>
    </w:p>
    <w:p w14:paraId="1C72063E" w14:textId="77777777" w:rsidR="00B91342" w:rsidRPr="00E77FA7" w:rsidRDefault="00B91342" w:rsidP="00E77FA7">
      <w:pPr>
        <w:jc w:val="both"/>
        <w:rPr>
          <w:szCs w:val="22"/>
          <w:lang w:val="sr-Latn-ME"/>
        </w:rPr>
      </w:pPr>
    </w:p>
    <w:p w14:paraId="5D6632BE" w14:textId="341FAE82" w:rsidR="007974E8" w:rsidRDefault="00B91342" w:rsidP="00E77FA7">
      <w:pPr>
        <w:jc w:val="both"/>
        <w:rPr>
          <w:noProof/>
          <w:szCs w:val="22"/>
          <w:lang w:val="sr-Latn-ME"/>
        </w:rPr>
      </w:pPr>
      <w:r w:rsidRPr="00E77FA7">
        <w:rPr>
          <w:szCs w:val="22"/>
          <w:lang w:val="sr-Latn-ME"/>
        </w:rPr>
        <w:t>Kao i svi ljekovi i lijek Sinoderm N može izazvati neželjena dejstva, iako se ona ne moraju javiti kod svakoga.</w:t>
      </w:r>
      <w:r w:rsidR="009552C7" w:rsidRPr="00E77FA7">
        <w:rPr>
          <w:noProof/>
          <w:szCs w:val="22"/>
          <w:lang w:val="sr-Latn-ME"/>
        </w:rPr>
        <w:t xml:space="preserve"> </w:t>
      </w:r>
    </w:p>
    <w:p w14:paraId="3E767FFA" w14:textId="77777777" w:rsidR="00C73B58" w:rsidRPr="00E77FA7" w:rsidRDefault="00C73B58" w:rsidP="00E77FA7">
      <w:pPr>
        <w:jc w:val="both"/>
        <w:rPr>
          <w:noProof/>
          <w:szCs w:val="22"/>
          <w:lang w:val="sr-Latn-ME"/>
        </w:rPr>
      </w:pPr>
    </w:p>
    <w:p w14:paraId="34B58209" w14:textId="77777777" w:rsidR="006E7992" w:rsidRPr="00E77FA7" w:rsidRDefault="006E7992" w:rsidP="00E77FA7">
      <w:pPr>
        <w:jc w:val="both"/>
        <w:rPr>
          <w:noProof/>
          <w:szCs w:val="22"/>
          <w:lang w:val="sr-Latn-ME"/>
        </w:rPr>
      </w:pPr>
      <w:r w:rsidRPr="00E77FA7">
        <w:rPr>
          <w:noProof/>
          <w:szCs w:val="22"/>
          <w:lang w:val="sr-Latn-ME"/>
        </w:rPr>
        <w:t>Prijavljena su sl</w:t>
      </w:r>
      <w:r w:rsidR="007974E8" w:rsidRPr="00E77FA7">
        <w:rPr>
          <w:noProof/>
          <w:szCs w:val="22"/>
          <w:lang w:val="sr-Latn-ME"/>
        </w:rPr>
        <w:t>j</w:t>
      </w:r>
      <w:r w:rsidRPr="00E77FA7">
        <w:rPr>
          <w:noProof/>
          <w:szCs w:val="22"/>
          <w:lang w:val="sr-Latn-ME"/>
        </w:rPr>
        <w:t>edeća neželjena dejstva, ali nije poznato koliko često se javljaju:</w:t>
      </w:r>
    </w:p>
    <w:p w14:paraId="324A5309" w14:textId="77777777" w:rsidR="006E7992" w:rsidRPr="00E77FA7" w:rsidRDefault="006E7992" w:rsidP="00E77FA7">
      <w:pPr>
        <w:pStyle w:val="Header"/>
        <w:numPr>
          <w:ilvl w:val="0"/>
          <w:numId w:val="15"/>
        </w:numPr>
        <w:tabs>
          <w:tab w:val="left" w:pos="180"/>
        </w:tabs>
        <w:jc w:val="both"/>
        <w:rPr>
          <w:noProof/>
          <w:szCs w:val="22"/>
          <w:lang w:val="sr-Latn-ME"/>
        </w:rPr>
      </w:pPr>
      <w:r w:rsidRPr="00E77FA7">
        <w:rPr>
          <w:noProof/>
          <w:szCs w:val="22"/>
          <w:lang w:val="sr-Latn-ME"/>
        </w:rPr>
        <w:t>alergijska reakcija na mast (praćena svrabom);</w:t>
      </w:r>
    </w:p>
    <w:p w14:paraId="686049D9" w14:textId="77777777" w:rsidR="006E7992" w:rsidRPr="00E77FA7" w:rsidRDefault="006E7992" w:rsidP="00E77FA7">
      <w:pPr>
        <w:pStyle w:val="Header"/>
        <w:numPr>
          <w:ilvl w:val="0"/>
          <w:numId w:val="15"/>
        </w:numPr>
        <w:tabs>
          <w:tab w:val="left" w:pos="284"/>
        </w:tabs>
        <w:jc w:val="both"/>
        <w:rPr>
          <w:noProof/>
          <w:szCs w:val="22"/>
          <w:lang w:val="sr-Latn-ME"/>
        </w:rPr>
      </w:pPr>
      <w:r w:rsidRPr="00E77FA7">
        <w:rPr>
          <w:noProof/>
          <w:szCs w:val="22"/>
          <w:lang w:val="sr-Latn-ME"/>
        </w:rPr>
        <w:t>iritacija na m</w:t>
      </w:r>
      <w:r w:rsidR="007974E8" w:rsidRPr="00E77FA7">
        <w:rPr>
          <w:noProof/>
          <w:szCs w:val="22"/>
          <w:lang w:val="sr-Latn-ME"/>
        </w:rPr>
        <w:t>j</w:t>
      </w:r>
      <w:r w:rsidRPr="00E77FA7">
        <w:rPr>
          <w:noProof/>
          <w:szCs w:val="22"/>
          <w:lang w:val="sr-Latn-ME"/>
        </w:rPr>
        <w:t>estu prim</w:t>
      </w:r>
      <w:r w:rsidR="007974E8" w:rsidRPr="00E77FA7">
        <w:rPr>
          <w:noProof/>
          <w:szCs w:val="22"/>
          <w:lang w:val="sr-Latn-ME"/>
        </w:rPr>
        <w:t>j</w:t>
      </w:r>
      <w:r w:rsidRPr="00E77FA7">
        <w:rPr>
          <w:noProof/>
          <w:szCs w:val="22"/>
          <w:lang w:val="sr-Latn-ME"/>
        </w:rPr>
        <w:t>ene masti;</w:t>
      </w:r>
    </w:p>
    <w:p w14:paraId="50FDF1E8" w14:textId="77777777" w:rsidR="006E7992" w:rsidRPr="00E77FA7" w:rsidRDefault="006E7992" w:rsidP="00E77FA7">
      <w:pPr>
        <w:pStyle w:val="Header"/>
        <w:numPr>
          <w:ilvl w:val="0"/>
          <w:numId w:val="15"/>
        </w:numPr>
        <w:tabs>
          <w:tab w:val="left" w:pos="284"/>
        </w:tabs>
        <w:jc w:val="both"/>
        <w:rPr>
          <w:noProof/>
          <w:szCs w:val="22"/>
          <w:lang w:val="sr-Latn-ME"/>
        </w:rPr>
      </w:pPr>
      <w:r w:rsidRPr="00E77FA7">
        <w:rPr>
          <w:noProof/>
          <w:szCs w:val="22"/>
          <w:lang w:val="sr-Latn-ME"/>
        </w:rPr>
        <w:t xml:space="preserve">pogoršanje akni, </w:t>
      </w:r>
      <w:r w:rsidR="00CB23F6" w:rsidRPr="00E77FA7">
        <w:rPr>
          <w:noProof/>
          <w:szCs w:val="22"/>
          <w:lang w:val="sr-Latn-ME"/>
        </w:rPr>
        <w:t>rozacee</w:t>
      </w:r>
      <w:r w:rsidRPr="00E77FA7">
        <w:rPr>
          <w:noProof/>
          <w:szCs w:val="22"/>
          <w:lang w:val="sr-Latn-ME"/>
        </w:rPr>
        <w:t xml:space="preserve"> i dermatitisa oko usta (vid</w:t>
      </w:r>
      <w:r w:rsidR="007974E8" w:rsidRPr="00E77FA7">
        <w:rPr>
          <w:noProof/>
          <w:szCs w:val="22"/>
          <w:lang w:val="sr-Latn-ME"/>
        </w:rPr>
        <w:t>j</w:t>
      </w:r>
      <w:r w:rsidRPr="00E77FA7">
        <w:rPr>
          <w:noProof/>
          <w:szCs w:val="22"/>
          <w:lang w:val="sr-Latn-ME"/>
        </w:rPr>
        <w:t>eti</w:t>
      </w:r>
      <w:r w:rsidR="007974E8" w:rsidRPr="00E77FA7">
        <w:rPr>
          <w:noProof/>
          <w:szCs w:val="22"/>
          <w:lang w:val="sr-Latn-ME"/>
        </w:rPr>
        <w:t xml:space="preserve"> dio</w:t>
      </w:r>
      <w:r w:rsidRPr="00E77FA7">
        <w:rPr>
          <w:noProof/>
          <w:szCs w:val="22"/>
          <w:lang w:val="sr-Latn-ME"/>
        </w:rPr>
        <w:t xml:space="preserve"> </w:t>
      </w:r>
      <w:r w:rsidR="00F50638" w:rsidRPr="00E77FA7">
        <w:rPr>
          <w:noProof/>
          <w:szCs w:val="22"/>
          <w:lang w:val="sr-Latn-ME"/>
        </w:rPr>
        <w:t>,, Šta treba da znate pr</w:t>
      </w:r>
      <w:r w:rsidR="007974E8" w:rsidRPr="00E77FA7">
        <w:rPr>
          <w:noProof/>
          <w:szCs w:val="22"/>
          <w:lang w:val="sr-Latn-ME"/>
        </w:rPr>
        <w:t>ij</w:t>
      </w:r>
      <w:r w:rsidR="00F50638" w:rsidRPr="00E77FA7">
        <w:rPr>
          <w:noProof/>
          <w:szCs w:val="22"/>
          <w:lang w:val="sr-Latn-ME"/>
        </w:rPr>
        <w:t>e nego što prim</w:t>
      </w:r>
      <w:r w:rsidR="007974E8" w:rsidRPr="00E77FA7">
        <w:rPr>
          <w:noProof/>
          <w:szCs w:val="22"/>
          <w:lang w:val="sr-Latn-ME"/>
        </w:rPr>
        <w:t>ij</w:t>
      </w:r>
      <w:r w:rsidR="00F50638" w:rsidRPr="00E77FA7">
        <w:rPr>
          <w:noProof/>
          <w:szCs w:val="22"/>
          <w:lang w:val="sr-Latn-ME"/>
        </w:rPr>
        <w:t>enite l</w:t>
      </w:r>
      <w:r w:rsidR="007974E8" w:rsidRPr="00E77FA7">
        <w:rPr>
          <w:noProof/>
          <w:szCs w:val="22"/>
          <w:lang w:val="sr-Latn-ME"/>
        </w:rPr>
        <w:t>ij</w:t>
      </w:r>
      <w:r w:rsidR="00F50638" w:rsidRPr="00E77FA7">
        <w:rPr>
          <w:noProof/>
          <w:szCs w:val="22"/>
          <w:lang w:val="sr-Latn-ME"/>
        </w:rPr>
        <w:t>ek Sinoderm N"</w:t>
      </w:r>
      <w:r w:rsidRPr="00E77FA7">
        <w:rPr>
          <w:noProof/>
          <w:szCs w:val="22"/>
          <w:lang w:val="sr-Latn-ME"/>
        </w:rPr>
        <w:t>);</w:t>
      </w:r>
    </w:p>
    <w:p w14:paraId="39363696" w14:textId="77777777" w:rsidR="006E7992" w:rsidRPr="00E77FA7" w:rsidRDefault="006E7992" w:rsidP="00E77FA7">
      <w:pPr>
        <w:pStyle w:val="Header"/>
        <w:numPr>
          <w:ilvl w:val="0"/>
          <w:numId w:val="15"/>
        </w:numPr>
        <w:tabs>
          <w:tab w:val="left" w:pos="284"/>
        </w:tabs>
        <w:jc w:val="both"/>
        <w:rPr>
          <w:noProof/>
          <w:szCs w:val="22"/>
          <w:lang w:val="sr-Latn-ME"/>
        </w:rPr>
      </w:pPr>
      <w:r w:rsidRPr="00E77FA7">
        <w:rPr>
          <w:noProof/>
          <w:szCs w:val="22"/>
          <w:lang w:val="sr-Latn-ME"/>
        </w:rPr>
        <w:t>bl</w:t>
      </w:r>
      <w:r w:rsidR="007974E8" w:rsidRPr="00E77FA7">
        <w:rPr>
          <w:noProof/>
          <w:szCs w:val="22"/>
          <w:lang w:val="sr-Latn-ME"/>
        </w:rPr>
        <w:t>ij</w:t>
      </w:r>
      <w:r w:rsidRPr="00E77FA7">
        <w:rPr>
          <w:noProof/>
          <w:szCs w:val="22"/>
          <w:lang w:val="sr-Latn-ME"/>
        </w:rPr>
        <w:t>ede fleke na koži (depigmentacija);</w:t>
      </w:r>
    </w:p>
    <w:p w14:paraId="6FD8E225" w14:textId="77777777" w:rsidR="006E7992" w:rsidRPr="00E77FA7" w:rsidRDefault="006E7992" w:rsidP="00E77FA7">
      <w:pPr>
        <w:pStyle w:val="Header"/>
        <w:numPr>
          <w:ilvl w:val="0"/>
          <w:numId w:val="15"/>
        </w:numPr>
        <w:tabs>
          <w:tab w:val="left" w:pos="284"/>
        </w:tabs>
        <w:jc w:val="both"/>
        <w:rPr>
          <w:noProof/>
          <w:szCs w:val="22"/>
          <w:lang w:val="sr-Latn-ME"/>
        </w:rPr>
      </w:pPr>
      <w:r w:rsidRPr="00E77FA7">
        <w:rPr>
          <w:noProof/>
          <w:szCs w:val="22"/>
          <w:lang w:val="sr-Latn-ME"/>
        </w:rPr>
        <w:t>lokalizovano pojačan rast dlaka (pojačana maljavost);</w:t>
      </w:r>
    </w:p>
    <w:p w14:paraId="6E68947C" w14:textId="77777777" w:rsidR="006E7992" w:rsidRPr="00E77FA7" w:rsidRDefault="009552C7" w:rsidP="00E77FA7">
      <w:pPr>
        <w:pStyle w:val="Header"/>
        <w:numPr>
          <w:ilvl w:val="0"/>
          <w:numId w:val="16"/>
        </w:numPr>
        <w:tabs>
          <w:tab w:val="left" w:pos="284"/>
        </w:tabs>
        <w:jc w:val="both"/>
        <w:rPr>
          <w:szCs w:val="22"/>
          <w:lang w:val="sr-Latn-ME"/>
        </w:rPr>
      </w:pPr>
      <w:r w:rsidRPr="00E77FA7">
        <w:rPr>
          <w:rStyle w:val="hps"/>
          <w:szCs w:val="22"/>
          <w:lang w:val="sr-Latn-ME"/>
        </w:rPr>
        <w:lastRenderedPageBreak/>
        <w:t>u</w:t>
      </w:r>
      <w:r w:rsidR="006E7992" w:rsidRPr="00E77FA7">
        <w:rPr>
          <w:rStyle w:val="hps"/>
          <w:szCs w:val="22"/>
          <w:lang w:val="sr-Latn-ME"/>
        </w:rPr>
        <w:t>koliko se suviše masti prim</w:t>
      </w:r>
      <w:r w:rsidR="007974E8" w:rsidRPr="00E77FA7">
        <w:rPr>
          <w:rStyle w:val="hps"/>
          <w:szCs w:val="22"/>
          <w:lang w:val="sr-Latn-ME"/>
        </w:rPr>
        <w:t>j</w:t>
      </w:r>
      <w:r w:rsidR="006E7992" w:rsidRPr="00E77FA7">
        <w:rPr>
          <w:rStyle w:val="hps"/>
          <w:szCs w:val="22"/>
          <w:lang w:val="sr-Latn-ME"/>
        </w:rPr>
        <w:t xml:space="preserve">enjuje na kožu u dužem vremenskom periodu, može doći do </w:t>
      </w:r>
      <w:r w:rsidRPr="00E77FA7">
        <w:rPr>
          <w:rStyle w:val="hps"/>
          <w:szCs w:val="22"/>
          <w:lang w:val="sr-Latn-ME"/>
        </w:rPr>
        <w:t>pojave</w:t>
      </w:r>
      <w:r w:rsidR="006E7992" w:rsidRPr="00E77FA7">
        <w:rPr>
          <w:rStyle w:val="hps"/>
          <w:szCs w:val="22"/>
          <w:lang w:val="sr-Latn-ME"/>
        </w:rPr>
        <w:t xml:space="preserve"> strija</w:t>
      </w:r>
      <w:r w:rsidR="006E7992" w:rsidRPr="00E77FA7">
        <w:rPr>
          <w:szCs w:val="22"/>
          <w:lang w:val="sr-Latn-ME"/>
        </w:rPr>
        <w:t xml:space="preserve">, istanjenja </w:t>
      </w:r>
      <w:r w:rsidR="006E7992" w:rsidRPr="00E77FA7">
        <w:rPr>
          <w:rStyle w:val="hps"/>
          <w:szCs w:val="22"/>
          <w:lang w:val="sr-Latn-ME"/>
        </w:rPr>
        <w:t>kože i</w:t>
      </w:r>
      <w:r w:rsidR="006E7992" w:rsidRPr="00E77FA7">
        <w:rPr>
          <w:szCs w:val="22"/>
          <w:lang w:val="sr-Latn-ME"/>
        </w:rPr>
        <w:t xml:space="preserve"> </w:t>
      </w:r>
      <w:r w:rsidR="006E7992" w:rsidRPr="00E77FA7">
        <w:rPr>
          <w:rStyle w:val="hps"/>
          <w:szCs w:val="22"/>
          <w:lang w:val="sr-Latn-ME"/>
        </w:rPr>
        <w:t xml:space="preserve">vidljivih malih krvnih sudova na ograničenoj površini kože. </w:t>
      </w:r>
      <w:r w:rsidR="006E7992" w:rsidRPr="00E77FA7">
        <w:rPr>
          <w:szCs w:val="22"/>
          <w:lang w:val="sr-Latn-ME"/>
        </w:rPr>
        <w:t xml:space="preserve">Osim toga, </w:t>
      </w:r>
      <w:r w:rsidRPr="00E77FA7">
        <w:rPr>
          <w:szCs w:val="22"/>
          <w:lang w:val="sr-Latn-ME"/>
        </w:rPr>
        <w:t>d</w:t>
      </w:r>
      <w:r w:rsidR="007974E8" w:rsidRPr="00E77FA7">
        <w:rPr>
          <w:szCs w:val="22"/>
          <w:lang w:val="sr-Latn-ME"/>
        </w:rPr>
        <w:t>i</w:t>
      </w:r>
      <w:r w:rsidRPr="00E77FA7">
        <w:rPr>
          <w:szCs w:val="22"/>
          <w:lang w:val="sr-Latn-ME"/>
        </w:rPr>
        <w:t>o</w:t>
      </w:r>
      <w:r w:rsidR="006E7992" w:rsidRPr="00E77FA7">
        <w:rPr>
          <w:szCs w:val="22"/>
          <w:lang w:val="sr-Latn-ME"/>
        </w:rPr>
        <w:t xml:space="preserve"> kortikosteroid</w:t>
      </w:r>
      <w:r w:rsidRPr="00E77FA7">
        <w:rPr>
          <w:szCs w:val="22"/>
          <w:lang w:val="sr-Latn-ME"/>
        </w:rPr>
        <w:t>a</w:t>
      </w:r>
      <w:r w:rsidR="006E7992" w:rsidRPr="00E77FA7">
        <w:rPr>
          <w:szCs w:val="22"/>
          <w:lang w:val="sr-Latn-ME"/>
        </w:rPr>
        <w:t xml:space="preserve"> i antibioti</w:t>
      </w:r>
      <w:r w:rsidRPr="00E77FA7">
        <w:rPr>
          <w:szCs w:val="22"/>
          <w:lang w:val="sr-Latn-ME"/>
        </w:rPr>
        <w:t>ka</w:t>
      </w:r>
      <w:r w:rsidR="006E7992" w:rsidRPr="00E77FA7">
        <w:rPr>
          <w:szCs w:val="22"/>
          <w:lang w:val="sr-Latn-ME"/>
        </w:rPr>
        <w:t xml:space="preserve"> koji se utrljavaju u kožu, mo</w:t>
      </w:r>
      <w:r w:rsidRPr="00E77FA7">
        <w:rPr>
          <w:szCs w:val="22"/>
          <w:lang w:val="sr-Latn-ME"/>
        </w:rPr>
        <w:t>že</w:t>
      </w:r>
      <w:r w:rsidR="006E7992" w:rsidRPr="00E77FA7">
        <w:rPr>
          <w:szCs w:val="22"/>
          <w:lang w:val="sr-Latn-ME"/>
        </w:rPr>
        <w:t xml:space="preserve"> dosp</w:t>
      </w:r>
      <w:r w:rsidR="007974E8" w:rsidRPr="00E77FA7">
        <w:rPr>
          <w:szCs w:val="22"/>
          <w:lang w:val="sr-Latn-ME"/>
        </w:rPr>
        <w:t>j</w:t>
      </w:r>
      <w:r w:rsidR="006E7992" w:rsidRPr="00E77FA7">
        <w:rPr>
          <w:szCs w:val="22"/>
          <w:lang w:val="sr-Latn-ME"/>
        </w:rPr>
        <w:t>eti u krvotok. Kortikosteroid može prouzrokovati efekte kao što su m</w:t>
      </w:r>
      <w:r w:rsidR="007974E8" w:rsidRPr="00E77FA7">
        <w:rPr>
          <w:szCs w:val="22"/>
          <w:lang w:val="sr-Latn-ME"/>
        </w:rPr>
        <w:t>j</w:t>
      </w:r>
      <w:r w:rsidR="006E7992" w:rsidRPr="00E77FA7">
        <w:rPr>
          <w:szCs w:val="22"/>
          <w:lang w:val="sr-Latn-ME"/>
        </w:rPr>
        <w:t>esečast oblik lica, gubitak mišićne mase i zadržavanje tečnosti, što se ponekad može vid</w:t>
      </w:r>
      <w:r w:rsidR="007974E8" w:rsidRPr="00E77FA7">
        <w:rPr>
          <w:szCs w:val="22"/>
          <w:lang w:val="sr-Latn-ME"/>
        </w:rPr>
        <w:t>j</w:t>
      </w:r>
      <w:r w:rsidR="006E7992" w:rsidRPr="00E77FA7">
        <w:rPr>
          <w:szCs w:val="22"/>
          <w:lang w:val="sr-Latn-ME"/>
        </w:rPr>
        <w:t>eti kada se kortikosteroidi prim</w:t>
      </w:r>
      <w:r w:rsidR="007974E8" w:rsidRPr="00E77FA7">
        <w:rPr>
          <w:szCs w:val="22"/>
          <w:lang w:val="sr-Latn-ME"/>
        </w:rPr>
        <w:t>j</w:t>
      </w:r>
      <w:r w:rsidR="006E7992" w:rsidRPr="00E77FA7">
        <w:rPr>
          <w:szCs w:val="22"/>
          <w:lang w:val="sr-Latn-ME"/>
        </w:rPr>
        <w:t>enjuju u vidu tablete. Antibiotik (neomicin) može oštetiti bubrege ili sluh. Rizik od ovih neželjenih efekata je izuzetno mali, ali je veći kod d</w:t>
      </w:r>
      <w:r w:rsidR="007974E8" w:rsidRPr="00E77FA7">
        <w:rPr>
          <w:szCs w:val="22"/>
          <w:lang w:val="sr-Latn-ME"/>
        </w:rPr>
        <w:t>j</w:t>
      </w:r>
      <w:r w:rsidR="006E7992" w:rsidRPr="00E77FA7">
        <w:rPr>
          <w:szCs w:val="22"/>
          <w:lang w:val="sr-Latn-ME"/>
        </w:rPr>
        <w:t>ece.</w:t>
      </w:r>
    </w:p>
    <w:p w14:paraId="3D153A61" w14:textId="77777777" w:rsidR="009552C7" w:rsidRPr="00E77FA7" w:rsidRDefault="009552C7" w:rsidP="00E77FA7">
      <w:pPr>
        <w:pStyle w:val="Header"/>
        <w:numPr>
          <w:ilvl w:val="0"/>
          <w:numId w:val="16"/>
        </w:numPr>
        <w:tabs>
          <w:tab w:val="left" w:pos="284"/>
        </w:tabs>
        <w:jc w:val="both"/>
        <w:rPr>
          <w:szCs w:val="22"/>
          <w:lang w:val="sr-Latn-ME"/>
        </w:rPr>
      </w:pPr>
      <w:r w:rsidRPr="00E77FA7">
        <w:rPr>
          <w:szCs w:val="22"/>
          <w:lang w:val="sr-Latn-ME"/>
        </w:rPr>
        <w:t>reakcija obustave steroida: kada se kortikosteroidi kontinuirano koriste duži vremenski period, prilikom obustave prim</w:t>
      </w:r>
      <w:r w:rsidR="007974E8" w:rsidRPr="00E77FA7">
        <w:rPr>
          <w:szCs w:val="22"/>
          <w:lang w:val="sr-Latn-ME"/>
        </w:rPr>
        <w:t>j</w:t>
      </w:r>
      <w:r w:rsidRPr="00E77FA7">
        <w:rPr>
          <w:szCs w:val="22"/>
          <w:lang w:val="sr-Latn-ME"/>
        </w:rPr>
        <w:t>ene l</w:t>
      </w:r>
      <w:r w:rsidR="007974E8" w:rsidRPr="00E77FA7">
        <w:rPr>
          <w:szCs w:val="22"/>
          <w:lang w:val="sr-Latn-ME"/>
        </w:rPr>
        <w:t>ij</w:t>
      </w:r>
      <w:r w:rsidRPr="00E77FA7">
        <w:rPr>
          <w:szCs w:val="22"/>
          <w:lang w:val="sr-Latn-ME"/>
        </w:rPr>
        <w:t xml:space="preserve">eka se </w:t>
      </w:r>
      <w:r w:rsidR="00D14D1C" w:rsidRPr="00E77FA7">
        <w:rPr>
          <w:szCs w:val="22"/>
          <w:lang w:val="sr-Latn-ME"/>
        </w:rPr>
        <w:t>mogu javiti neki od sl</w:t>
      </w:r>
      <w:r w:rsidR="007974E8" w:rsidRPr="00E77FA7">
        <w:rPr>
          <w:szCs w:val="22"/>
          <w:lang w:val="sr-Latn-ME"/>
        </w:rPr>
        <w:t>j</w:t>
      </w:r>
      <w:r w:rsidR="00D14D1C" w:rsidRPr="00E77FA7">
        <w:rPr>
          <w:szCs w:val="22"/>
          <w:lang w:val="sr-Latn-ME"/>
        </w:rPr>
        <w:t>edećih simptoma: crvenilo kože koje se može proširiti van regija koje su inicijalno tretirane, os</w:t>
      </w:r>
      <w:r w:rsidR="00896D95" w:rsidRPr="00E77FA7">
        <w:rPr>
          <w:szCs w:val="22"/>
          <w:lang w:val="sr-Latn-ME"/>
        </w:rPr>
        <w:t>j</w:t>
      </w:r>
      <w:r w:rsidR="00D14D1C" w:rsidRPr="00E77FA7">
        <w:rPr>
          <w:szCs w:val="22"/>
          <w:lang w:val="sr-Latn-ME"/>
        </w:rPr>
        <w:t xml:space="preserve">ećaj peckanja, intenzivan svrab, </w:t>
      </w:r>
      <w:r w:rsidR="008D2623" w:rsidRPr="00E77FA7">
        <w:rPr>
          <w:szCs w:val="22"/>
          <w:lang w:val="sr-Latn-ME"/>
        </w:rPr>
        <w:t>ljuštenje kože, curenje sadržaja iz rana.</w:t>
      </w:r>
    </w:p>
    <w:p w14:paraId="726D7347" w14:textId="77777777" w:rsidR="00B91342" w:rsidRPr="00E77FA7" w:rsidRDefault="00B91342" w:rsidP="00FA2C96">
      <w:pPr>
        <w:pStyle w:val="NoSpacing"/>
        <w:jc w:val="both"/>
        <w:rPr>
          <w:rFonts w:eastAsia="Calibri"/>
          <w:spacing w:val="-5"/>
          <w:sz w:val="22"/>
          <w:szCs w:val="22"/>
          <w:u w:val="single"/>
          <w:lang w:val="sr-Latn-ME"/>
        </w:rPr>
      </w:pPr>
    </w:p>
    <w:p w14:paraId="6BEC550A" w14:textId="77777777" w:rsidR="00B91342" w:rsidRPr="00E77FA7" w:rsidRDefault="00B91342" w:rsidP="006027B0">
      <w:pPr>
        <w:pStyle w:val="NoSpacing"/>
        <w:jc w:val="both"/>
        <w:rPr>
          <w:rFonts w:eastAsia="Calibri"/>
          <w:spacing w:val="-5"/>
          <w:sz w:val="22"/>
          <w:szCs w:val="22"/>
          <w:u w:val="single"/>
          <w:lang w:val="sr-Latn-ME"/>
        </w:rPr>
      </w:pPr>
      <w:r w:rsidRPr="00E77FA7">
        <w:rPr>
          <w:rFonts w:eastAsia="Calibri"/>
          <w:spacing w:val="-5"/>
          <w:sz w:val="22"/>
          <w:szCs w:val="22"/>
          <w:u w:val="single"/>
          <w:lang w:val="sr-Latn-ME"/>
        </w:rPr>
        <w:t>Prijavljivanje sumnji na neželjena dejstva</w:t>
      </w:r>
    </w:p>
    <w:p w14:paraId="64875059" w14:textId="77777777" w:rsidR="00B91342" w:rsidRPr="00E77FA7" w:rsidRDefault="00B91342">
      <w:pPr>
        <w:pStyle w:val="NoSpacing"/>
        <w:jc w:val="both"/>
        <w:rPr>
          <w:rFonts w:eastAsia="Calibri"/>
          <w:spacing w:val="-5"/>
          <w:sz w:val="22"/>
          <w:szCs w:val="22"/>
          <w:u w:val="single"/>
          <w:lang w:val="sr-Latn-ME"/>
        </w:rPr>
      </w:pPr>
    </w:p>
    <w:p w14:paraId="36225FF1" w14:textId="77777777" w:rsidR="00B91342" w:rsidRPr="00E77FA7" w:rsidRDefault="00B91342">
      <w:pPr>
        <w:pStyle w:val="NoSpacing"/>
        <w:jc w:val="both"/>
        <w:rPr>
          <w:rFonts w:eastAsia="Calibri"/>
          <w:sz w:val="22"/>
          <w:szCs w:val="22"/>
          <w:lang w:val="sr-Latn-ME"/>
        </w:rPr>
      </w:pPr>
      <w:r w:rsidRPr="00E77FA7">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E77FA7">
        <w:rPr>
          <w:rFonts w:eastAsia="Calibri"/>
          <w:spacing w:val="-4"/>
          <w:sz w:val="22"/>
          <w:szCs w:val="22"/>
          <w:lang w:val="sr-Latn-ME"/>
        </w:rPr>
        <w:t>.</w:t>
      </w:r>
      <w:r w:rsidRPr="00E77FA7">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6AB992D6" w14:textId="49573A24" w:rsidR="00F331AB" w:rsidRPr="00E77FA7" w:rsidRDefault="00F331AB">
      <w:pPr>
        <w:pStyle w:val="NoSpacing"/>
        <w:jc w:val="both"/>
        <w:rPr>
          <w:rFonts w:eastAsia="Calibri"/>
          <w:sz w:val="22"/>
          <w:szCs w:val="22"/>
          <w:lang w:val="sr-Latn-ME"/>
        </w:rPr>
      </w:pPr>
    </w:p>
    <w:p w14:paraId="018CCD11" w14:textId="77777777" w:rsidR="00B91342" w:rsidRPr="00E77FA7" w:rsidRDefault="00B91342" w:rsidP="00E77FA7">
      <w:pPr>
        <w:jc w:val="both"/>
        <w:rPr>
          <w:szCs w:val="22"/>
          <w:lang w:val="sr-Latn-ME"/>
        </w:rPr>
      </w:pPr>
      <w:r w:rsidRPr="00E77FA7">
        <w:rPr>
          <w:szCs w:val="22"/>
          <w:lang w:val="sr-Latn-ME"/>
        </w:rPr>
        <w:t xml:space="preserve">Institut za ljekove i medicinska sredstva </w:t>
      </w:r>
    </w:p>
    <w:p w14:paraId="11A3B270" w14:textId="77777777" w:rsidR="00B91342" w:rsidRPr="00E77FA7" w:rsidRDefault="00B91342" w:rsidP="00E77FA7">
      <w:pPr>
        <w:jc w:val="both"/>
        <w:rPr>
          <w:szCs w:val="22"/>
          <w:lang w:val="sr-Latn-ME"/>
        </w:rPr>
      </w:pPr>
      <w:r w:rsidRPr="00E77FA7">
        <w:rPr>
          <w:szCs w:val="22"/>
          <w:lang w:val="sr-Latn-ME"/>
        </w:rPr>
        <w:t>Odjeljenje za farmakovigilancu</w:t>
      </w:r>
    </w:p>
    <w:p w14:paraId="50011B13" w14:textId="77777777" w:rsidR="00B91342" w:rsidRPr="00E77FA7" w:rsidRDefault="00B91342" w:rsidP="00E77FA7">
      <w:pPr>
        <w:jc w:val="both"/>
        <w:rPr>
          <w:szCs w:val="22"/>
          <w:lang w:val="sr-Latn-ME"/>
        </w:rPr>
      </w:pPr>
      <w:r w:rsidRPr="00E77FA7">
        <w:rPr>
          <w:szCs w:val="22"/>
          <w:lang w:val="sr-Latn-ME"/>
        </w:rPr>
        <w:t>Bulevar Ivana Crnojevića 64a, 81000 Podgorica</w:t>
      </w:r>
    </w:p>
    <w:p w14:paraId="55788992" w14:textId="77777777" w:rsidR="00B91342" w:rsidRPr="00E77FA7" w:rsidRDefault="00B91342" w:rsidP="00E77FA7">
      <w:pPr>
        <w:jc w:val="both"/>
        <w:rPr>
          <w:szCs w:val="22"/>
          <w:lang w:val="sr-Latn-ME"/>
        </w:rPr>
      </w:pPr>
    </w:p>
    <w:p w14:paraId="0C428A26" w14:textId="77777777" w:rsidR="00B91342" w:rsidRPr="00E77FA7" w:rsidRDefault="00B91342" w:rsidP="00E77FA7">
      <w:pPr>
        <w:jc w:val="both"/>
        <w:rPr>
          <w:szCs w:val="22"/>
          <w:lang w:val="sr-Latn-ME"/>
        </w:rPr>
      </w:pPr>
      <w:r w:rsidRPr="00E77FA7">
        <w:rPr>
          <w:szCs w:val="22"/>
          <w:lang w:val="sr-Latn-ME"/>
        </w:rPr>
        <w:t>tel: +382 (0) 20 310 280</w:t>
      </w:r>
    </w:p>
    <w:p w14:paraId="6FBA7AB1" w14:textId="77777777" w:rsidR="00B91342" w:rsidRPr="00E77FA7" w:rsidRDefault="00B91342" w:rsidP="00E77FA7">
      <w:pPr>
        <w:jc w:val="both"/>
        <w:rPr>
          <w:szCs w:val="22"/>
          <w:lang w:val="sr-Latn-ME"/>
        </w:rPr>
      </w:pPr>
      <w:r w:rsidRPr="00E77FA7">
        <w:rPr>
          <w:szCs w:val="22"/>
          <w:lang w:val="sr-Latn-ME"/>
        </w:rPr>
        <w:t>fax: +382 (0) 20 310 581</w:t>
      </w:r>
    </w:p>
    <w:p w14:paraId="6001BC8E" w14:textId="77777777" w:rsidR="00B91342" w:rsidRPr="00E77FA7" w:rsidRDefault="00DD2D61" w:rsidP="00E77FA7">
      <w:pPr>
        <w:jc w:val="both"/>
        <w:rPr>
          <w:szCs w:val="22"/>
          <w:lang w:val="sr-Latn-ME"/>
        </w:rPr>
      </w:pPr>
      <w:hyperlink r:id="rId8" w:history="1">
        <w:r w:rsidR="00B91342" w:rsidRPr="00E77FA7">
          <w:rPr>
            <w:rStyle w:val="Hyperlink"/>
            <w:szCs w:val="22"/>
            <w:lang w:val="sr-Latn-ME"/>
          </w:rPr>
          <w:t>www.cinmed.me</w:t>
        </w:r>
      </w:hyperlink>
      <w:r w:rsidR="00B91342" w:rsidRPr="00E77FA7">
        <w:rPr>
          <w:szCs w:val="22"/>
          <w:lang w:val="sr-Latn-ME"/>
        </w:rPr>
        <w:t xml:space="preserve"> </w:t>
      </w:r>
    </w:p>
    <w:p w14:paraId="3DAB6EED" w14:textId="77777777" w:rsidR="00B91342" w:rsidRPr="00E77FA7" w:rsidRDefault="00DD2D61" w:rsidP="00E77FA7">
      <w:pPr>
        <w:jc w:val="both"/>
        <w:rPr>
          <w:szCs w:val="22"/>
          <w:lang w:val="sr-Latn-ME"/>
        </w:rPr>
      </w:pPr>
      <w:hyperlink r:id="rId9" w:history="1">
        <w:r w:rsidR="00B91342" w:rsidRPr="00E77FA7">
          <w:rPr>
            <w:rStyle w:val="Hyperlink"/>
            <w:szCs w:val="22"/>
            <w:lang w:val="sr-Latn-ME"/>
          </w:rPr>
          <w:t>nezeljenadejstva@cinmed.me</w:t>
        </w:r>
      </w:hyperlink>
      <w:r w:rsidR="00B91342" w:rsidRPr="00E77FA7">
        <w:rPr>
          <w:szCs w:val="22"/>
          <w:lang w:val="sr-Latn-ME"/>
        </w:rPr>
        <w:t xml:space="preserve"> </w:t>
      </w:r>
    </w:p>
    <w:p w14:paraId="74CB3DAE" w14:textId="77777777" w:rsidR="00B91342" w:rsidRPr="00E77FA7" w:rsidRDefault="00B91342" w:rsidP="00E77FA7">
      <w:pPr>
        <w:jc w:val="both"/>
        <w:rPr>
          <w:szCs w:val="22"/>
          <w:lang w:val="sr-Latn-ME"/>
        </w:rPr>
      </w:pPr>
      <w:r w:rsidRPr="00E77FA7">
        <w:rPr>
          <w:szCs w:val="22"/>
          <w:lang w:val="sr-Latn-ME"/>
        </w:rPr>
        <w:t>putem IS zdravstvene zaštite</w:t>
      </w:r>
    </w:p>
    <w:p w14:paraId="340A3645" w14:textId="77777777" w:rsidR="00B91342" w:rsidRPr="00E77FA7" w:rsidRDefault="00B91342" w:rsidP="00E77FA7">
      <w:pPr>
        <w:jc w:val="both"/>
        <w:rPr>
          <w:szCs w:val="22"/>
          <w:lang w:val="sr-Latn-ME"/>
        </w:rPr>
      </w:pPr>
      <w:r w:rsidRPr="00E77FA7">
        <w:rPr>
          <w:szCs w:val="22"/>
          <w:lang w:val="sr-Latn-ME"/>
        </w:rPr>
        <w:t>QR kod za online prijavu sumnje na neželjeno dejstvo lijeka:</w:t>
      </w:r>
    </w:p>
    <w:p w14:paraId="06D0CADD" w14:textId="77777777" w:rsidR="00B91342" w:rsidRPr="00E77FA7" w:rsidRDefault="00B91342" w:rsidP="00E77FA7">
      <w:pPr>
        <w:jc w:val="both"/>
        <w:rPr>
          <w:szCs w:val="22"/>
          <w:lang w:val="sr-Latn-ME"/>
        </w:rPr>
      </w:pPr>
    </w:p>
    <w:p w14:paraId="130332F1" w14:textId="15142D01" w:rsidR="00B91342" w:rsidRPr="00E77FA7" w:rsidRDefault="00587040" w:rsidP="00E77FA7">
      <w:pPr>
        <w:jc w:val="both"/>
        <w:rPr>
          <w:szCs w:val="22"/>
          <w:lang w:val="sr-Latn-ME"/>
        </w:rPr>
      </w:pPr>
      <w:r w:rsidRPr="008A34D2">
        <w:rPr>
          <w:noProof/>
          <w:szCs w:val="22"/>
        </w:rPr>
        <w:drawing>
          <wp:inline distT="0" distB="0" distL="0" distR="0" wp14:anchorId="45782824" wp14:editId="4682701F">
            <wp:extent cx="971550" cy="971550"/>
            <wp:effectExtent l="0" t="0" r="0" b="0"/>
            <wp:docPr id="1"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inmed.me/wp-content/uploads/2022/11/Online-prijava-NDL-QR-code-300x30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CC5F2EE" w14:textId="1631CF71" w:rsidR="00B91342" w:rsidRDefault="00B91342" w:rsidP="00E77FA7">
      <w:pPr>
        <w:pStyle w:val="NASLOV123"/>
        <w:spacing w:before="0" w:after="0"/>
        <w:jc w:val="both"/>
        <w:rPr>
          <w:lang w:val="sr-Latn-ME"/>
        </w:rPr>
      </w:pPr>
    </w:p>
    <w:p w14:paraId="0FEFE604" w14:textId="77777777" w:rsidR="00C73B58" w:rsidRPr="00E77FA7" w:rsidRDefault="00C73B58" w:rsidP="00E77FA7">
      <w:pPr>
        <w:pStyle w:val="NASLOV123"/>
        <w:spacing w:before="0" w:after="0"/>
        <w:jc w:val="both"/>
        <w:rPr>
          <w:lang w:val="sr-Latn-ME"/>
        </w:rPr>
      </w:pPr>
    </w:p>
    <w:p w14:paraId="51059B2E" w14:textId="77777777" w:rsidR="00B91342" w:rsidRPr="00E77FA7" w:rsidRDefault="00B91342" w:rsidP="00E77FA7">
      <w:pPr>
        <w:tabs>
          <w:tab w:val="left" w:pos="540"/>
          <w:tab w:val="left" w:pos="569"/>
        </w:tabs>
        <w:jc w:val="both"/>
        <w:rPr>
          <w:b/>
          <w:bCs/>
          <w:szCs w:val="22"/>
          <w:lang w:val="sr-Latn-ME"/>
        </w:rPr>
      </w:pPr>
      <w:r w:rsidRPr="00E77FA7">
        <w:rPr>
          <w:b/>
          <w:bCs/>
          <w:szCs w:val="22"/>
          <w:lang w:val="sr-Latn-ME"/>
        </w:rPr>
        <w:t xml:space="preserve">5. </w:t>
      </w:r>
      <w:r w:rsidRPr="00E77FA7">
        <w:rPr>
          <w:b/>
          <w:bCs/>
          <w:szCs w:val="22"/>
          <w:lang w:val="sr-Latn-ME"/>
        </w:rPr>
        <w:tab/>
        <w:t>KAKO ČUVATI LIJEK SINODERM N</w:t>
      </w:r>
    </w:p>
    <w:p w14:paraId="5F1F2454" w14:textId="77777777" w:rsidR="00B91342" w:rsidRPr="00E77FA7" w:rsidRDefault="00B91342" w:rsidP="00E77FA7">
      <w:pPr>
        <w:jc w:val="both"/>
        <w:rPr>
          <w:szCs w:val="22"/>
          <w:lang w:val="sr-Latn-ME"/>
        </w:rPr>
      </w:pPr>
    </w:p>
    <w:p w14:paraId="48C18494" w14:textId="77777777" w:rsidR="00B91342" w:rsidRPr="00E77FA7" w:rsidRDefault="00B91342" w:rsidP="00E77FA7">
      <w:pPr>
        <w:numPr>
          <w:ilvl w:val="12"/>
          <w:numId w:val="0"/>
        </w:numPr>
        <w:tabs>
          <w:tab w:val="left" w:pos="720"/>
        </w:tabs>
        <w:jc w:val="both"/>
        <w:rPr>
          <w:szCs w:val="22"/>
          <w:lang w:val="sr-Latn-ME"/>
        </w:rPr>
      </w:pPr>
      <w:r w:rsidRPr="00E77FA7">
        <w:rPr>
          <w:szCs w:val="22"/>
          <w:lang w:val="sr-Latn-ME"/>
        </w:rPr>
        <w:t>Lijek čuvajte van pogleda i domašaja djece.</w:t>
      </w:r>
    </w:p>
    <w:p w14:paraId="43080858" w14:textId="77777777" w:rsidR="00B91342" w:rsidRPr="00E77FA7" w:rsidRDefault="00B91342" w:rsidP="00E77FA7">
      <w:pPr>
        <w:jc w:val="both"/>
        <w:rPr>
          <w:szCs w:val="22"/>
          <w:lang w:val="sr-Latn-ME"/>
        </w:rPr>
      </w:pPr>
    </w:p>
    <w:p w14:paraId="2634E4FF" w14:textId="6E4DDB6E" w:rsidR="00B91342" w:rsidRDefault="00B91342" w:rsidP="00E77FA7">
      <w:pPr>
        <w:numPr>
          <w:ilvl w:val="12"/>
          <w:numId w:val="0"/>
        </w:numPr>
        <w:tabs>
          <w:tab w:val="left" w:pos="720"/>
        </w:tabs>
        <w:jc w:val="both"/>
        <w:rPr>
          <w:szCs w:val="22"/>
          <w:lang w:val="sr-Latn-ME"/>
        </w:rPr>
      </w:pPr>
      <w:r w:rsidRPr="00E77FA7">
        <w:rPr>
          <w:szCs w:val="22"/>
          <w:lang w:val="sr-Latn-ME"/>
        </w:rPr>
        <w:t>Ovaj lijek se ne smije upotrijebiti nakon isteka roka upotrebe navedenog na kutiji. Rok upotrebe odnosi se na poslednji dan navedenog mjeseca.</w:t>
      </w:r>
    </w:p>
    <w:p w14:paraId="3BE803BF" w14:textId="77777777" w:rsidR="00C73B58" w:rsidRPr="00E77FA7" w:rsidRDefault="00C73B58" w:rsidP="00E77FA7">
      <w:pPr>
        <w:numPr>
          <w:ilvl w:val="12"/>
          <w:numId w:val="0"/>
        </w:numPr>
        <w:tabs>
          <w:tab w:val="left" w:pos="720"/>
        </w:tabs>
        <w:jc w:val="both"/>
        <w:rPr>
          <w:szCs w:val="22"/>
          <w:lang w:val="sr-Latn-ME"/>
        </w:rPr>
      </w:pPr>
    </w:p>
    <w:p w14:paraId="5641D9FC" w14:textId="0ED78045" w:rsidR="006E7992" w:rsidRDefault="002942AB" w:rsidP="00E77FA7">
      <w:pPr>
        <w:jc w:val="both"/>
        <w:rPr>
          <w:szCs w:val="22"/>
          <w:lang w:val="sr-Latn-ME"/>
        </w:rPr>
      </w:pPr>
      <w:r w:rsidRPr="00E77FA7">
        <w:rPr>
          <w:szCs w:val="22"/>
          <w:lang w:val="sr-Latn-ME"/>
        </w:rPr>
        <w:t>Č</w:t>
      </w:r>
      <w:r w:rsidR="006E7992" w:rsidRPr="00E77FA7">
        <w:rPr>
          <w:szCs w:val="22"/>
          <w:lang w:val="sr-Latn-ME"/>
        </w:rPr>
        <w:t>uvati na temperaturi do 25 °C</w:t>
      </w:r>
      <w:r w:rsidR="00A13E05" w:rsidRPr="00E77FA7">
        <w:rPr>
          <w:szCs w:val="22"/>
          <w:lang w:val="sr-Latn-ME"/>
        </w:rPr>
        <w:t>,</w:t>
      </w:r>
      <w:r w:rsidR="006E7992" w:rsidRPr="00E77FA7">
        <w:rPr>
          <w:szCs w:val="22"/>
          <w:lang w:val="sr-Latn-ME"/>
        </w:rPr>
        <w:t xml:space="preserve"> u originalnom pakovanju.</w:t>
      </w:r>
    </w:p>
    <w:p w14:paraId="7C609255" w14:textId="77777777" w:rsidR="00C73B58" w:rsidRPr="00E77FA7" w:rsidRDefault="00C73B58" w:rsidP="00E77FA7">
      <w:pPr>
        <w:jc w:val="both"/>
        <w:rPr>
          <w:szCs w:val="22"/>
          <w:lang w:val="sr-Latn-ME"/>
        </w:rPr>
      </w:pPr>
    </w:p>
    <w:p w14:paraId="37548019" w14:textId="14D8BDC8" w:rsidR="006E7992" w:rsidRDefault="00514082" w:rsidP="00E77FA7">
      <w:pPr>
        <w:jc w:val="both"/>
        <w:rPr>
          <w:szCs w:val="22"/>
          <w:lang w:val="sr-Latn-ME"/>
        </w:rPr>
      </w:pPr>
      <w:r w:rsidRPr="00E77FA7">
        <w:rPr>
          <w:szCs w:val="22"/>
          <w:lang w:val="sr-Latn-ME"/>
        </w:rPr>
        <w:t>Nakon prvog otvaranja l</w:t>
      </w:r>
      <w:r w:rsidR="00896D95" w:rsidRPr="00E77FA7">
        <w:rPr>
          <w:szCs w:val="22"/>
          <w:lang w:val="sr-Latn-ME"/>
        </w:rPr>
        <w:t>ij</w:t>
      </w:r>
      <w:r w:rsidRPr="00E77FA7">
        <w:rPr>
          <w:szCs w:val="22"/>
          <w:lang w:val="sr-Latn-ME"/>
        </w:rPr>
        <w:t>ek</w:t>
      </w:r>
      <w:r w:rsidR="006E7992" w:rsidRPr="00E77FA7">
        <w:rPr>
          <w:szCs w:val="22"/>
          <w:lang w:val="sr-Latn-ME"/>
        </w:rPr>
        <w:t xml:space="preserve"> čuvati na temperaturi do 25 °C u originalnom pakovanju, najduže 30 dana.</w:t>
      </w:r>
    </w:p>
    <w:p w14:paraId="59F56730" w14:textId="77777777" w:rsidR="00C73B58" w:rsidRPr="00E77FA7" w:rsidRDefault="00C73B58" w:rsidP="00E77FA7">
      <w:pPr>
        <w:jc w:val="both"/>
        <w:rPr>
          <w:szCs w:val="22"/>
          <w:lang w:val="sr-Latn-ME"/>
        </w:rPr>
      </w:pPr>
    </w:p>
    <w:p w14:paraId="3FC319F8" w14:textId="77777777" w:rsidR="00B91342" w:rsidRPr="00FA2C96" w:rsidRDefault="00B91342" w:rsidP="00E77FA7">
      <w:pPr>
        <w:jc w:val="both"/>
        <w:rPr>
          <w:szCs w:val="22"/>
          <w:lang w:val="sr-Latn-ME" w:eastAsia="hr-HR"/>
        </w:rPr>
      </w:pPr>
      <w:r w:rsidRPr="00FA2C96">
        <w:rPr>
          <w:szCs w:val="22"/>
          <w:lang w:val="sr-Latn-ME" w:eastAsia="hr-HR"/>
        </w:rPr>
        <w:t>Ljekove ne treba bacati u kanalizaciju, niti kućni otpad. Ove mjere pomažu očuvanju životne sredine.</w:t>
      </w:r>
    </w:p>
    <w:p w14:paraId="3AC82599" w14:textId="77777777" w:rsidR="00B91342" w:rsidRPr="006027B0" w:rsidRDefault="00B91342" w:rsidP="00E77FA7">
      <w:pPr>
        <w:jc w:val="both"/>
        <w:rPr>
          <w:szCs w:val="22"/>
          <w:lang w:val="sr-Latn-ME" w:eastAsia="hr-HR"/>
        </w:rPr>
      </w:pPr>
      <w:r w:rsidRPr="006027B0">
        <w:rPr>
          <w:szCs w:val="22"/>
          <w:lang w:val="sr-Latn-ME" w:eastAsia="hr-HR"/>
        </w:rPr>
        <w:t>Neupotrijebljeni lijek se uništava u skladu sa važećim propisima.</w:t>
      </w:r>
    </w:p>
    <w:p w14:paraId="2B5724A4" w14:textId="07948F0F" w:rsidR="00B91342" w:rsidRDefault="00B91342" w:rsidP="00E77FA7">
      <w:pPr>
        <w:jc w:val="both"/>
        <w:rPr>
          <w:b/>
          <w:bCs/>
          <w:szCs w:val="22"/>
          <w:lang w:val="sr-Latn-ME" w:eastAsia="hr-HR"/>
        </w:rPr>
      </w:pPr>
    </w:p>
    <w:p w14:paraId="6940E3E6" w14:textId="63E4FF7D" w:rsidR="00C73B58" w:rsidRDefault="00C73B58" w:rsidP="00E77FA7">
      <w:pPr>
        <w:jc w:val="both"/>
        <w:rPr>
          <w:b/>
          <w:bCs/>
          <w:szCs w:val="22"/>
          <w:lang w:val="sr-Latn-ME" w:eastAsia="hr-HR"/>
        </w:rPr>
      </w:pPr>
    </w:p>
    <w:p w14:paraId="632A437D" w14:textId="76F95007" w:rsidR="00C73B58" w:rsidRDefault="00C73B58" w:rsidP="00E77FA7">
      <w:pPr>
        <w:jc w:val="both"/>
        <w:rPr>
          <w:b/>
          <w:bCs/>
          <w:szCs w:val="22"/>
          <w:lang w:val="sr-Latn-ME" w:eastAsia="hr-HR"/>
        </w:rPr>
      </w:pPr>
    </w:p>
    <w:p w14:paraId="55801ACC" w14:textId="634BC9DD" w:rsidR="00C73B58" w:rsidRDefault="00C73B58" w:rsidP="00E77FA7">
      <w:pPr>
        <w:jc w:val="both"/>
        <w:rPr>
          <w:b/>
          <w:bCs/>
          <w:szCs w:val="22"/>
          <w:lang w:val="sr-Latn-ME" w:eastAsia="hr-HR"/>
        </w:rPr>
      </w:pPr>
    </w:p>
    <w:p w14:paraId="6D8C12A0" w14:textId="77777777" w:rsidR="00C73B58" w:rsidRDefault="00C73B58" w:rsidP="00E77FA7">
      <w:pPr>
        <w:jc w:val="both"/>
        <w:rPr>
          <w:b/>
          <w:bCs/>
          <w:szCs w:val="22"/>
          <w:lang w:val="sr-Latn-ME" w:eastAsia="hr-HR"/>
        </w:rPr>
      </w:pPr>
    </w:p>
    <w:p w14:paraId="54CE5B25" w14:textId="77777777" w:rsidR="00C73B58" w:rsidRPr="006027B0" w:rsidRDefault="00C73B58" w:rsidP="00E77FA7">
      <w:pPr>
        <w:jc w:val="both"/>
        <w:rPr>
          <w:b/>
          <w:bCs/>
          <w:szCs w:val="22"/>
          <w:lang w:val="sr-Latn-ME" w:eastAsia="hr-HR"/>
        </w:rPr>
      </w:pPr>
    </w:p>
    <w:p w14:paraId="49257B0C" w14:textId="5141326D" w:rsidR="00B91342" w:rsidRDefault="00B91342" w:rsidP="00E77FA7">
      <w:pPr>
        <w:jc w:val="both"/>
        <w:rPr>
          <w:b/>
          <w:bCs/>
          <w:szCs w:val="22"/>
          <w:lang w:val="sr-Latn-ME"/>
        </w:rPr>
      </w:pPr>
      <w:r w:rsidRPr="00E77FA7">
        <w:rPr>
          <w:b/>
          <w:bCs/>
          <w:szCs w:val="22"/>
          <w:lang w:val="sr-Latn-ME"/>
        </w:rPr>
        <w:lastRenderedPageBreak/>
        <w:t xml:space="preserve">6. </w:t>
      </w:r>
      <w:r w:rsidRPr="00E77FA7">
        <w:rPr>
          <w:b/>
          <w:bCs/>
          <w:szCs w:val="22"/>
          <w:lang w:val="sr-Latn-ME"/>
        </w:rPr>
        <w:tab/>
        <w:t xml:space="preserve">SADRŽAJ PAKOVANJA I DODATNE INFORMACIJE </w:t>
      </w:r>
    </w:p>
    <w:p w14:paraId="4D386114" w14:textId="77777777" w:rsidR="00C73B58" w:rsidRPr="00E77FA7" w:rsidRDefault="00C73B58" w:rsidP="00E77FA7">
      <w:pPr>
        <w:jc w:val="both"/>
        <w:rPr>
          <w:b/>
          <w:bCs/>
          <w:szCs w:val="22"/>
          <w:lang w:val="sr-Latn-ME"/>
        </w:rPr>
      </w:pPr>
    </w:p>
    <w:p w14:paraId="3DEE6289" w14:textId="2C91461C" w:rsidR="006E7992" w:rsidRDefault="006E7992" w:rsidP="00E77FA7">
      <w:pPr>
        <w:jc w:val="both"/>
        <w:rPr>
          <w:b/>
          <w:bCs/>
          <w:szCs w:val="22"/>
          <w:lang w:val="sr-Latn-ME"/>
        </w:rPr>
      </w:pPr>
      <w:r w:rsidRPr="00E77FA7">
        <w:rPr>
          <w:b/>
          <w:bCs/>
          <w:szCs w:val="22"/>
          <w:lang w:val="sr-Latn-ME"/>
        </w:rPr>
        <w:t>Šta sadrži l</w:t>
      </w:r>
      <w:r w:rsidR="00896D95" w:rsidRPr="00E77FA7">
        <w:rPr>
          <w:b/>
          <w:bCs/>
          <w:szCs w:val="22"/>
          <w:lang w:val="sr-Latn-ME"/>
        </w:rPr>
        <w:t>ij</w:t>
      </w:r>
      <w:r w:rsidRPr="00E77FA7">
        <w:rPr>
          <w:b/>
          <w:bCs/>
          <w:szCs w:val="22"/>
          <w:lang w:val="sr-Latn-ME"/>
        </w:rPr>
        <w:t xml:space="preserve">ek </w:t>
      </w:r>
      <w:r w:rsidRPr="00E77FA7">
        <w:rPr>
          <w:b/>
          <w:szCs w:val="22"/>
          <w:lang w:val="sr-Latn-ME"/>
        </w:rPr>
        <w:t>Sinoderm</w:t>
      </w:r>
      <w:r w:rsidRPr="00E77FA7">
        <w:rPr>
          <w:b/>
          <w:bCs/>
          <w:szCs w:val="22"/>
          <w:vertAlign w:val="superscript"/>
          <w:lang w:val="sr-Latn-ME"/>
        </w:rPr>
        <w:t xml:space="preserve"> </w:t>
      </w:r>
      <w:r w:rsidRPr="00E77FA7">
        <w:rPr>
          <w:b/>
          <w:bCs/>
          <w:szCs w:val="22"/>
          <w:lang w:val="sr-Latn-ME"/>
        </w:rPr>
        <w:t>N</w:t>
      </w:r>
    </w:p>
    <w:p w14:paraId="5C3B6BA0" w14:textId="77777777" w:rsidR="00C73B58" w:rsidRPr="00E77FA7" w:rsidRDefault="00C73B58" w:rsidP="00E77FA7">
      <w:pPr>
        <w:jc w:val="both"/>
        <w:rPr>
          <w:b/>
          <w:bCs/>
          <w:szCs w:val="22"/>
          <w:lang w:val="sr-Latn-ME"/>
        </w:rPr>
      </w:pPr>
    </w:p>
    <w:p w14:paraId="7F137E39" w14:textId="49ECC34E" w:rsidR="006027B0" w:rsidRPr="00E77FA7" w:rsidRDefault="002942AB" w:rsidP="00E77FA7">
      <w:pPr>
        <w:pStyle w:val="Header"/>
        <w:numPr>
          <w:ilvl w:val="0"/>
          <w:numId w:val="20"/>
        </w:numPr>
        <w:tabs>
          <w:tab w:val="clear" w:pos="4536"/>
          <w:tab w:val="clear" w:pos="9072"/>
          <w:tab w:val="left" w:pos="284"/>
        </w:tabs>
        <w:jc w:val="both"/>
        <w:rPr>
          <w:szCs w:val="22"/>
          <w:lang w:val="sr-Latn-ME"/>
        </w:rPr>
      </w:pPr>
      <w:r w:rsidRPr="00E77FA7">
        <w:rPr>
          <w:szCs w:val="22"/>
          <w:lang w:val="sr-Latn-ME"/>
        </w:rPr>
        <w:t xml:space="preserve">Aktivne supstance su </w:t>
      </w:r>
      <w:r w:rsidR="006E7992" w:rsidRPr="00E77FA7">
        <w:rPr>
          <w:szCs w:val="22"/>
          <w:lang w:val="sr-Latn-ME"/>
        </w:rPr>
        <w:t>:</w:t>
      </w:r>
      <w:r w:rsidRPr="00E77FA7">
        <w:rPr>
          <w:szCs w:val="22"/>
          <w:lang w:val="sr-Latn-ME"/>
        </w:rPr>
        <w:t xml:space="preserve"> fluocinolon</w:t>
      </w:r>
      <w:r w:rsidR="002C4C10">
        <w:rPr>
          <w:szCs w:val="22"/>
          <w:lang w:val="sr-Latn-ME"/>
        </w:rPr>
        <w:t xml:space="preserve"> </w:t>
      </w:r>
      <w:r w:rsidRPr="00E77FA7">
        <w:rPr>
          <w:szCs w:val="22"/>
          <w:lang w:val="sr-Latn-ME"/>
        </w:rPr>
        <w:t>aceton</w:t>
      </w:r>
      <w:r w:rsidR="00281A5C" w:rsidRPr="00E77FA7">
        <w:rPr>
          <w:szCs w:val="22"/>
          <w:lang w:val="sr-Latn-ME"/>
        </w:rPr>
        <w:t>id i neomicin</w:t>
      </w:r>
      <w:r w:rsidR="00896D95" w:rsidRPr="00E77FA7">
        <w:rPr>
          <w:szCs w:val="22"/>
          <w:lang w:val="sr-Latn-ME"/>
        </w:rPr>
        <w:t xml:space="preserve"> </w:t>
      </w:r>
      <w:r w:rsidR="00281A5C" w:rsidRPr="00E77FA7">
        <w:rPr>
          <w:szCs w:val="22"/>
          <w:lang w:val="sr-Latn-ME"/>
        </w:rPr>
        <w:t>sulfat</w:t>
      </w:r>
    </w:p>
    <w:p w14:paraId="0400CCE7" w14:textId="7B26789B" w:rsidR="00C73B58" w:rsidRPr="00E77FA7" w:rsidRDefault="006E7992" w:rsidP="00E77FA7">
      <w:pPr>
        <w:pStyle w:val="Header"/>
        <w:tabs>
          <w:tab w:val="clear" w:pos="4536"/>
          <w:tab w:val="clear" w:pos="9072"/>
          <w:tab w:val="left" w:pos="284"/>
        </w:tabs>
        <w:spacing w:before="240" w:after="240"/>
        <w:jc w:val="both"/>
        <w:rPr>
          <w:bCs/>
          <w:szCs w:val="22"/>
          <w:lang w:val="sr-Latn-ME"/>
        </w:rPr>
      </w:pPr>
      <w:r w:rsidRPr="00E77FA7">
        <w:rPr>
          <w:szCs w:val="22"/>
          <w:lang w:val="sr-Latn-ME"/>
        </w:rPr>
        <w:t>Jedan g</w:t>
      </w:r>
      <w:r w:rsidR="00854C4A" w:rsidRPr="00E77FA7">
        <w:rPr>
          <w:szCs w:val="22"/>
          <w:lang w:val="sr-Latn-ME"/>
        </w:rPr>
        <w:t>ram</w:t>
      </w:r>
      <w:r w:rsidRPr="00E77FA7">
        <w:rPr>
          <w:szCs w:val="22"/>
          <w:lang w:val="sr-Latn-ME"/>
        </w:rPr>
        <w:t xml:space="preserve"> masti sadrži</w:t>
      </w:r>
      <w:r w:rsidR="00281A5C" w:rsidRPr="00E77FA7">
        <w:rPr>
          <w:szCs w:val="22"/>
          <w:lang w:val="sr-Latn-ME"/>
        </w:rPr>
        <w:t xml:space="preserve"> 0,25 mg </w:t>
      </w:r>
      <w:r w:rsidRPr="00E77FA7">
        <w:rPr>
          <w:szCs w:val="22"/>
          <w:lang w:val="sr-Latn-ME"/>
        </w:rPr>
        <w:t>fluocinolon</w:t>
      </w:r>
      <w:r w:rsidR="002C4C10">
        <w:rPr>
          <w:szCs w:val="22"/>
          <w:lang w:val="sr-Latn-ME"/>
        </w:rPr>
        <w:t xml:space="preserve"> </w:t>
      </w:r>
      <w:r w:rsidRPr="00E77FA7">
        <w:rPr>
          <w:szCs w:val="22"/>
          <w:lang w:val="sr-Latn-ME"/>
        </w:rPr>
        <w:t xml:space="preserve">acetonida </w:t>
      </w:r>
      <w:r w:rsidRPr="00E77FA7">
        <w:rPr>
          <w:bCs/>
          <w:szCs w:val="22"/>
          <w:lang w:val="sr-Latn-ME"/>
        </w:rPr>
        <w:t xml:space="preserve"> </w:t>
      </w:r>
      <w:r w:rsidRPr="00E77FA7">
        <w:rPr>
          <w:szCs w:val="22"/>
          <w:lang w:val="sr-Latn-ME"/>
        </w:rPr>
        <w:t>i</w:t>
      </w:r>
      <w:r w:rsidR="00281A5C" w:rsidRPr="00E77FA7">
        <w:rPr>
          <w:szCs w:val="22"/>
          <w:lang w:val="sr-Latn-ME"/>
        </w:rPr>
        <w:t xml:space="preserve"> 3,3 g</w:t>
      </w:r>
      <w:r w:rsidRPr="00E77FA7">
        <w:rPr>
          <w:szCs w:val="22"/>
          <w:lang w:val="sr-Latn-ME"/>
        </w:rPr>
        <w:t xml:space="preserve"> </w:t>
      </w:r>
      <w:r w:rsidRPr="00E77FA7">
        <w:rPr>
          <w:bCs/>
          <w:szCs w:val="22"/>
          <w:lang w:val="sr-Latn-ME"/>
        </w:rPr>
        <w:t>neomicina (u obliku neomicin</w:t>
      </w:r>
      <w:r w:rsidR="00896D95" w:rsidRPr="00E77FA7">
        <w:rPr>
          <w:bCs/>
          <w:szCs w:val="22"/>
          <w:lang w:val="sr-Latn-ME"/>
        </w:rPr>
        <w:t xml:space="preserve"> </w:t>
      </w:r>
      <w:r w:rsidRPr="00E77FA7">
        <w:rPr>
          <w:bCs/>
          <w:szCs w:val="22"/>
          <w:lang w:val="sr-Latn-ME"/>
        </w:rPr>
        <w:t>sulfata).</w:t>
      </w:r>
    </w:p>
    <w:p w14:paraId="267D81C4" w14:textId="1B0D55CA" w:rsidR="006E7992" w:rsidRPr="00E77FA7" w:rsidRDefault="00281A5C" w:rsidP="00E77FA7">
      <w:pPr>
        <w:pStyle w:val="Header"/>
        <w:numPr>
          <w:ilvl w:val="0"/>
          <w:numId w:val="19"/>
        </w:numPr>
        <w:tabs>
          <w:tab w:val="clear" w:pos="4536"/>
          <w:tab w:val="clear" w:pos="9072"/>
          <w:tab w:val="left" w:pos="284"/>
        </w:tabs>
        <w:jc w:val="both"/>
        <w:rPr>
          <w:szCs w:val="22"/>
          <w:u w:val="single"/>
          <w:lang w:val="sr-Latn-ME"/>
        </w:rPr>
      </w:pPr>
      <w:r w:rsidRPr="00E77FA7">
        <w:rPr>
          <w:szCs w:val="22"/>
          <w:lang w:val="sr-Latn-ME"/>
        </w:rPr>
        <w:t>P</w:t>
      </w:r>
      <w:r w:rsidR="006E7992" w:rsidRPr="00E77FA7">
        <w:rPr>
          <w:szCs w:val="22"/>
          <w:lang w:val="sr-Latn-ME"/>
        </w:rPr>
        <w:t>omoćn</w:t>
      </w:r>
      <w:r w:rsidRPr="00E77FA7">
        <w:rPr>
          <w:szCs w:val="22"/>
          <w:lang w:val="sr-Latn-ME"/>
        </w:rPr>
        <w:t>e</w:t>
      </w:r>
      <w:r w:rsidR="006E7992" w:rsidRPr="00E77FA7">
        <w:rPr>
          <w:szCs w:val="22"/>
          <w:lang w:val="sr-Latn-ME"/>
        </w:rPr>
        <w:t xml:space="preserve"> supstanc</w:t>
      </w:r>
      <w:r w:rsidRPr="00E77FA7">
        <w:rPr>
          <w:szCs w:val="22"/>
          <w:lang w:val="sr-Latn-ME"/>
        </w:rPr>
        <w:t>e su</w:t>
      </w:r>
      <w:r w:rsidR="006E7992" w:rsidRPr="00E77FA7">
        <w:rPr>
          <w:szCs w:val="22"/>
          <w:lang w:val="sr-Latn-ME"/>
        </w:rPr>
        <w:t>:</w:t>
      </w:r>
      <w:r w:rsidR="00100E74" w:rsidRPr="00E77FA7">
        <w:rPr>
          <w:szCs w:val="22"/>
          <w:lang w:val="sr-Latn-ME"/>
        </w:rPr>
        <w:t xml:space="preserve"> </w:t>
      </w:r>
      <w:r w:rsidR="0007169D" w:rsidRPr="00E77FA7">
        <w:rPr>
          <w:szCs w:val="22"/>
          <w:lang w:val="sr-Latn-ME"/>
        </w:rPr>
        <w:t>propilen</w:t>
      </w:r>
      <w:r w:rsidR="008A34D2">
        <w:rPr>
          <w:szCs w:val="22"/>
          <w:lang w:val="sr-Latn-ME"/>
        </w:rPr>
        <w:t xml:space="preserve"> </w:t>
      </w:r>
      <w:r w:rsidR="0007169D" w:rsidRPr="00E77FA7">
        <w:rPr>
          <w:szCs w:val="22"/>
          <w:lang w:val="sr-Latn-ME"/>
        </w:rPr>
        <w:t xml:space="preserve">glikol; </w:t>
      </w:r>
      <w:r w:rsidR="006E7992" w:rsidRPr="00E77FA7">
        <w:rPr>
          <w:szCs w:val="22"/>
          <w:lang w:val="sr-Latn-ME"/>
        </w:rPr>
        <w:t>sorbitan</w:t>
      </w:r>
      <w:r w:rsidR="008A34D2">
        <w:rPr>
          <w:szCs w:val="22"/>
          <w:lang w:val="sr-Latn-ME"/>
        </w:rPr>
        <w:t xml:space="preserve"> </w:t>
      </w:r>
      <w:r w:rsidR="006E7992" w:rsidRPr="00E77FA7">
        <w:rPr>
          <w:szCs w:val="22"/>
          <w:lang w:val="sr-Latn-ME"/>
        </w:rPr>
        <w:t>oleat 80; parafin, tečni, laki i parafin</w:t>
      </w:r>
      <w:r w:rsidR="00046071">
        <w:rPr>
          <w:szCs w:val="22"/>
          <w:lang w:val="sr-Latn-ME"/>
        </w:rPr>
        <w:t>,</w:t>
      </w:r>
      <w:r w:rsidR="006E7992" w:rsidRPr="00E77FA7">
        <w:rPr>
          <w:szCs w:val="22"/>
          <w:lang w:val="sr-Latn-ME"/>
        </w:rPr>
        <w:t xml:space="preserve"> b</w:t>
      </w:r>
      <w:r w:rsidR="00EC4FC9" w:rsidRPr="00E77FA7">
        <w:rPr>
          <w:szCs w:val="22"/>
          <w:lang w:val="sr-Latn-ME"/>
        </w:rPr>
        <w:t>ij</w:t>
      </w:r>
      <w:r w:rsidR="006E7992" w:rsidRPr="00E77FA7">
        <w:rPr>
          <w:szCs w:val="22"/>
          <w:lang w:val="sr-Latn-ME"/>
        </w:rPr>
        <w:t>eli, meki.</w:t>
      </w:r>
    </w:p>
    <w:p w14:paraId="3C1D4A74" w14:textId="77777777" w:rsidR="00EC4FC9" w:rsidRPr="00E77FA7" w:rsidRDefault="00EC4FC9" w:rsidP="00E77FA7">
      <w:pPr>
        <w:jc w:val="both"/>
        <w:rPr>
          <w:b/>
          <w:szCs w:val="22"/>
          <w:lang w:val="sr-Latn-ME"/>
        </w:rPr>
      </w:pPr>
    </w:p>
    <w:p w14:paraId="37E801E3" w14:textId="5D84F2CD" w:rsidR="006E7992" w:rsidRDefault="006E7992" w:rsidP="00E77FA7">
      <w:pPr>
        <w:jc w:val="both"/>
        <w:rPr>
          <w:b/>
          <w:szCs w:val="22"/>
          <w:lang w:val="sr-Latn-ME"/>
        </w:rPr>
      </w:pPr>
      <w:r w:rsidRPr="00E77FA7">
        <w:rPr>
          <w:b/>
          <w:szCs w:val="22"/>
          <w:lang w:val="sr-Latn-ME"/>
        </w:rPr>
        <w:t>Kako izgleda l</w:t>
      </w:r>
      <w:r w:rsidR="00896D95" w:rsidRPr="00E77FA7">
        <w:rPr>
          <w:b/>
          <w:szCs w:val="22"/>
          <w:lang w:val="sr-Latn-ME"/>
        </w:rPr>
        <w:t>ij</w:t>
      </w:r>
      <w:r w:rsidRPr="00E77FA7">
        <w:rPr>
          <w:b/>
          <w:szCs w:val="22"/>
          <w:lang w:val="sr-Latn-ME"/>
        </w:rPr>
        <w:t>ek Sinoderm</w:t>
      </w:r>
      <w:r w:rsidRPr="00E77FA7">
        <w:rPr>
          <w:b/>
          <w:bCs/>
          <w:szCs w:val="22"/>
          <w:vertAlign w:val="superscript"/>
          <w:lang w:val="sr-Latn-ME"/>
        </w:rPr>
        <w:t xml:space="preserve"> </w:t>
      </w:r>
      <w:r w:rsidRPr="00E77FA7">
        <w:rPr>
          <w:b/>
          <w:bCs/>
          <w:szCs w:val="22"/>
          <w:lang w:val="sr-Latn-ME"/>
        </w:rPr>
        <w:t>N</w:t>
      </w:r>
      <w:r w:rsidRPr="00E77FA7">
        <w:rPr>
          <w:b/>
          <w:szCs w:val="22"/>
          <w:lang w:val="sr-Latn-ME"/>
        </w:rPr>
        <w:t xml:space="preserve"> i sadržaj pakovanja</w:t>
      </w:r>
    </w:p>
    <w:p w14:paraId="50637F3C" w14:textId="77777777" w:rsidR="006027B0" w:rsidRPr="00E77FA7" w:rsidRDefault="006027B0" w:rsidP="00E77FA7">
      <w:pPr>
        <w:jc w:val="both"/>
        <w:rPr>
          <w:b/>
          <w:bCs/>
          <w:szCs w:val="22"/>
          <w:lang w:val="sr-Latn-ME"/>
        </w:rPr>
      </w:pPr>
    </w:p>
    <w:p w14:paraId="5A9D3875" w14:textId="7D74A2E6" w:rsidR="006E7992" w:rsidRDefault="006E7992" w:rsidP="00E77FA7">
      <w:pPr>
        <w:pStyle w:val="Header"/>
        <w:tabs>
          <w:tab w:val="clear" w:pos="4536"/>
          <w:tab w:val="clear" w:pos="9072"/>
          <w:tab w:val="left" w:pos="284"/>
        </w:tabs>
        <w:jc w:val="both"/>
        <w:rPr>
          <w:bCs/>
          <w:szCs w:val="22"/>
          <w:lang w:val="sr-Latn-ME"/>
        </w:rPr>
      </w:pPr>
      <w:r w:rsidRPr="00E77FA7">
        <w:rPr>
          <w:bCs/>
          <w:szCs w:val="22"/>
          <w:lang w:val="sr-Latn-ME"/>
        </w:rPr>
        <w:t>Homogena, skoro b</w:t>
      </w:r>
      <w:r w:rsidR="00896D95" w:rsidRPr="00E77FA7">
        <w:rPr>
          <w:bCs/>
          <w:szCs w:val="22"/>
          <w:lang w:val="sr-Latn-ME"/>
        </w:rPr>
        <w:t>ij</w:t>
      </w:r>
      <w:r w:rsidRPr="00E77FA7">
        <w:rPr>
          <w:bCs/>
          <w:szCs w:val="22"/>
          <w:lang w:val="sr-Latn-ME"/>
        </w:rPr>
        <w:t>ela do bl</w:t>
      </w:r>
      <w:r w:rsidR="00896D95" w:rsidRPr="00E77FA7">
        <w:rPr>
          <w:bCs/>
          <w:szCs w:val="22"/>
          <w:lang w:val="sr-Latn-ME"/>
        </w:rPr>
        <w:t>ij</w:t>
      </w:r>
      <w:r w:rsidRPr="00E77FA7">
        <w:rPr>
          <w:bCs/>
          <w:szCs w:val="22"/>
          <w:lang w:val="sr-Latn-ME"/>
        </w:rPr>
        <w:t>edožuta poluprovidna mast.</w:t>
      </w:r>
    </w:p>
    <w:p w14:paraId="7E9A57BF" w14:textId="77777777" w:rsidR="006027B0" w:rsidRPr="00E77FA7" w:rsidRDefault="006027B0" w:rsidP="00E77FA7">
      <w:pPr>
        <w:pStyle w:val="Header"/>
        <w:tabs>
          <w:tab w:val="clear" w:pos="4536"/>
          <w:tab w:val="clear" w:pos="9072"/>
          <w:tab w:val="left" w:pos="284"/>
        </w:tabs>
        <w:jc w:val="both"/>
        <w:rPr>
          <w:bCs/>
          <w:szCs w:val="22"/>
          <w:lang w:val="sr-Latn-ME"/>
        </w:rPr>
      </w:pPr>
    </w:p>
    <w:p w14:paraId="5C8BB5EC" w14:textId="4389447B" w:rsidR="006E7992" w:rsidRDefault="006E7992" w:rsidP="00E77FA7">
      <w:pPr>
        <w:pStyle w:val="Header"/>
        <w:tabs>
          <w:tab w:val="clear" w:pos="4536"/>
          <w:tab w:val="clear" w:pos="9072"/>
          <w:tab w:val="left" w:pos="284"/>
        </w:tabs>
        <w:jc w:val="both"/>
        <w:rPr>
          <w:szCs w:val="22"/>
          <w:lang w:val="sr-Latn-ME"/>
        </w:rPr>
      </w:pPr>
      <w:r w:rsidRPr="00E77FA7">
        <w:rPr>
          <w:szCs w:val="22"/>
          <w:lang w:val="sr-Latn-ME"/>
        </w:rPr>
        <w:t xml:space="preserve">Unutrašnje pakovanje je </w:t>
      </w:r>
      <w:r w:rsidR="00A13E05" w:rsidRPr="00E77FA7">
        <w:rPr>
          <w:szCs w:val="22"/>
          <w:lang w:val="sr-Latn-ME"/>
        </w:rPr>
        <w:t xml:space="preserve">aluminijumska tuba, </w:t>
      </w:r>
      <w:r w:rsidRPr="00E77FA7">
        <w:rPr>
          <w:szCs w:val="22"/>
          <w:lang w:val="sr-Latn-ME"/>
        </w:rPr>
        <w:t>lakirana</w:t>
      </w:r>
      <w:r w:rsidR="00281A5C" w:rsidRPr="00E77FA7">
        <w:rPr>
          <w:szCs w:val="22"/>
          <w:lang w:val="sr-Latn-ME"/>
        </w:rPr>
        <w:t xml:space="preserve"> sa unutrašnje i spoljnje strane</w:t>
      </w:r>
      <w:r w:rsidR="0071783A" w:rsidRPr="00E77FA7">
        <w:rPr>
          <w:szCs w:val="22"/>
          <w:lang w:val="sr-Latn-ME"/>
        </w:rPr>
        <w:t>,</w:t>
      </w:r>
      <w:r w:rsidRPr="00E77FA7">
        <w:rPr>
          <w:szCs w:val="22"/>
          <w:lang w:val="sr-Latn-ME"/>
        </w:rPr>
        <w:t xml:space="preserve"> sa </w:t>
      </w:r>
      <w:r w:rsidR="00281A5C" w:rsidRPr="00E77FA7">
        <w:rPr>
          <w:szCs w:val="22"/>
          <w:lang w:val="sr-Latn-ME"/>
        </w:rPr>
        <w:t xml:space="preserve">PE </w:t>
      </w:r>
      <w:r w:rsidRPr="00E77FA7">
        <w:rPr>
          <w:szCs w:val="22"/>
          <w:lang w:val="sr-Latn-ME"/>
        </w:rPr>
        <w:t>plastičnim zatvaračem b</w:t>
      </w:r>
      <w:r w:rsidR="00896D95" w:rsidRPr="00E77FA7">
        <w:rPr>
          <w:szCs w:val="22"/>
          <w:lang w:val="sr-Latn-ME"/>
        </w:rPr>
        <w:t>ij</w:t>
      </w:r>
      <w:r w:rsidRPr="00E77FA7">
        <w:rPr>
          <w:szCs w:val="22"/>
          <w:lang w:val="sr-Latn-ME"/>
        </w:rPr>
        <w:t xml:space="preserve">ele boje, konusnog oblika, sa trnom i navojima, </w:t>
      </w:r>
      <w:r w:rsidR="00CE19AB" w:rsidRPr="00E77FA7">
        <w:rPr>
          <w:szCs w:val="22"/>
          <w:lang w:val="sr-Latn-ME"/>
        </w:rPr>
        <w:t>koja sadrži</w:t>
      </w:r>
      <w:r w:rsidRPr="00E77FA7">
        <w:rPr>
          <w:szCs w:val="22"/>
          <w:lang w:val="sr-Latn-ME"/>
        </w:rPr>
        <w:t xml:space="preserve"> 15 g masti.</w:t>
      </w:r>
    </w:p>
    <w:p w14:paraId="0414E945" w14:textId="77777777" w:rsidR="006027B0" w:rsidRPr="00E77FA7" w:rsidRDefault="006027B0" w:rsidP="00E77FA7">
      <w:pPr>
        <w:pStyle w:val="Header"/>
        <w:tabs>
          <w:tab w:val="clear" w:pos="4536"/>
          <w:tab w:val="clear" w:pos="9072"/>
          <w:tab w:val="left" w:pos="284"/>
        </w:tabs>
        <w:jc w:val="both"/>
        <w:rPr>
          <w:szCs w:val="22"/>
          <w:lang w:val="sr-Latn-ME"/>
        </w:rPr>
      </w:pPr>
    </w:p>
    <w:p w14:paraId="76CEFB45" w14:textId="77777777" w:rsidR="006E7992" w:rsidRPr="00E77FA7" w:rsidRDefault="006E7992" w:rsidP="00E77FA7">
      <w:pPr>
        <w:pStyle w:val="Header"/>
        <w:tabs>
          <w:tab w:val="clear" w:pos="4536"/>
          <w:tab w:val="clear" w:pos="9072"/>
          <w:tab w:val="left" w:pos="284"/>
        </w:tabs>
        <w:jc w:val="both"/>
        <w:rPr>
          <w:szCs w:val="22"/>
          <w:lang w:val="sr-Latn-ME"/>
        </w:rPr>
      </w:pPr>
      <w:r w:rsidRPr="00E77FA7">
        <w:rPr>
          <w:szCs w:val="22"/>
          <w:lang w:val="sr-Latn-ME"/>
        </w:rPr>
        <w:t xml:space="preserve">Spoljnje pakovanje je složiva kartonska kutija u kojoj se nalazi jedna aluminijumska tuba </w:t>
      </w:r>
      <w:r w:rsidR="00CE19AB" w:rsidRPr="00E77FA7">
        <w:rPr>
          <w:szCs w:val="22"/>
          <w:lang w:val="sr-Latn-ME"/>
        </w:rPr>
        <w:t>sa</w:t>
      </w:r>
      <w:r w:rsidRPr="00E77FA7">
        <w:rPr>
          <w:szCs w:val="22"/>
          <w:lang w:val="sr-Latn-ME"/>
        </w:rPr>
        <w:t xml:space="preserve"> 15 g masti i Uputstvo za l</w:t>
      </w:r>
      <w:r w:rsidR="00896D95" w:rsidRPr="00E77FA7">
        <w:rPr>
          <w:szCs w:val="22"/>
          <w:lang w:val="sr-Latn-ME"/>
        </w:rPr>
        <w:t>ij</w:t>
      </w:r>
      <w:r w:rsidRPr="00E77FA7">
        <w:rPr>
          <w:szCs w:val="22"/>
          <w:lang w:val="sr-Latn-ME"/>
        </w:rPr>
        <w:t>ek.</w:t>
      </w:r>
    </w:p>
    <w:p w14:paraId="70AC9409" w14:textId="77777777" w:rsidR="00EC4FC9" w:rsidRPr="00E77FA7" w:rsidRDefault="00EC4FC9" w:rsidP="00E77FA7">
      <w:pPr>
        <w:jc w:val="both"/>
        <w:rPr>
          <w:b/>
          <w:szCs w:val="22"/>
          <w:lang w:val="sr-Latn-ME"/>
        </w:rPr>
      </w:pPr>
    </w:p>
    <w:p w14:paraId="7D8A6C6A" w14:textId="7845D1E9" w:rsidR="006E7992" w:rsidRDefault="006E7992" w:rsidP="00E77FA7">
      <w:pPr>
        <w:jc w:val="both"/>
        <w:rPr>
          <w:b/>
          <w:szCs w:val="22"/>
          <w:lang w:val="sr-Latn-ME"/>
        </w:rPr>
      </w:pPr>
      <w:r w:rsidRPr="00E77FA7">
        <w:rPr>
          <w:b/>
          <w:szCs w:val="22"/>
          <w:lang w:val="sr-Latn-ME"/>
        </w:rPr>
        <w:t>Nosilac dozvole i proi</w:t>
      </w:r>
      <w:r w:rsidR="0007169D" w:rsidRPr="00E77FA7">
        <w:rPr>
          <w:b/>
          <w:szCs w:val="22"/>
          <w:lang w:val="sr-Latn-ME"/>
        </w:rPr>
        <w:t>zvođač</w:t>
      </w:r>
    </w:p>
    <w:p w14:paraId="2992E0EA" w14:textId="77777777" w:rsidR="006027B0" w:rsidRPr="00E77FA7" w:rsidRDefault="006027B0" w:rsidP="00E77FA7">
      <w:pPr>
        <w:jc w:val="both"/>
        <w:rPr>
          <w:b/>
          <w:szCs w:val="22"/>
          <w:lang w:val="sr-Latn-ME"/>
        </w:rPr>
      </w:pPr>
    </w:p>
    <w:p w14:paraId="426E2381" w14:textId="77777777" w:rsidR="00896D95" w:rsidRPr="00E77FA7" w:rsidRDefault="00896D95" w:rsidP="00E77FA7">
      <w:pPr>
        <w:jc w:val="both"/>
        <w:rPr>
          <w:bCs/>
          <w:szCs w:val="22"/>
          <w:lang w:val="sr-Latn-ME"/>
        </w:rPr>
      </w:pPr>
      <w:r w:rsidRPr="00E77FA7">
        <w:rPr>
          <w:bCs/>
          <w:szCs w:val="22"/>
          <w:lang w:val="sr-Latn-ME"/>
        </w:rPr>
        <w:t>Nosilac dozvole:</w:t>
      </w:r>
    </w:p>
    <w:p w14:paraId="1654F597" w14:textId="7BD30EF8" w:rsidR="00896D95" w:rsidRDefault="00896D95" w:rsidP="00E77FA7">
      <w:pPr>
        <w:jc w:val="both"/>
        <w:rPr>
          <w:bCs/>
          <w:szCs w:val="22"/>
          <w:lang w:val="sr-Latn-ME"/>
        </w:rPr>
      </w:pPr>
      <w:r w:rsidRPr="00E77FA7">
        <w:rPr>
          <w:bCs/>
          <w:szCs w:val="22"/>
          <w:lang w:val="sr-Latn-ME"/>
        </w:rPr>
        <w:t>GLK pharma d.o.o.</w:t>
      </w:r>
      <w:r w:rsidR="002C4C10">
        <w:rPr>
          <w:bCs/>
          <w:szCs w:val="22"/>
          <w:lang w:val="sr-Latn-ME"/>
        </w:rPr>
        <w:t xml:space="preserve"> Podgorica</w:t>
      </w:r>
      <w:r w:rsidRPr="00E77FA7">
        <w:rPr>
          <w:bCs/>
          <w:szCs w:val="22"/>
          <w:lang w:val="sr-Latn-ME"/>
        </w:rPr>
        <w:t>, ul. Svetozara Markovića, br.</w:t>
      </w:r>
      <w:r w:rsidR="006027B0">
        <w:rPr>
          <w:bCs/>
          <w:szCs w:val="22"/>
          <w:lang w:val="sr-Latn-ME"/>
        </w:rPr>
        <w:t xml:space="preserve"> </w:t>
      </w:r>
      <w:r w:rsidRPr="00E77FA7">
        <w:rPr>
          <w:bCs/>
          <w:szCs w:val="22"/>
          <w:lang w:val="sr-Latn-ME"/>
        </w:rPr>
        <w:t>46, 81000 Podgorica, Crna Gora</w:t>
      </w:r>
    </w:p>
    <w:p w14:paraId="5D207191" w14:textId="77777777" w:rsidR="006027B0" w:rsidRPr="00E77FA7" w:rsidRDefault="006027B0" w:rsidP="00E77FA7">
      <w:pPr>
        <w:jc w:val="both"/>
        <w:rPr>
          <w:bCs/>
          <w:szCs w:val="22"/>
          <w:lang w:val="sr-Latn-ME"/>
        </w:rPr>
      </w:pPr>
    </w:p>
    <w:p w14:paraId="545E60A5" w14:textId="77777777" w:rsidR="00896D95" w:rsidRPr="00E77FA7" w:rsidRDefault="00896D95" w:rsidP="00E77FA7">
      <w:pPr>
        <w:jc w:val="both"/>
        <w:rPr>
          <w:bCs/>
          <w:szCs w:val="22"/>
          <w:lang w:val="sr-Latn-ME"/>
        </w:rPr>
      </w:pPr>
      <w:r w:rsidRPr="00E77FA7">
        <w:rPr>
          <w:bCs/>
          <w:szCs w:val="22"/>
          <w:lang w:val="sr-Latn-ME"/>
        </w:rPr>
        <w:t>Proizvođač:</w:t>
      </w:r>
    </w:p>
    <w:p w14:paraId="6B53BA03" w14:textId="5A9E4E6D" w:rsidR="00EC4FC9" w:rsidRPr="00E77FA7" w:rsidRDefault="00EC4FC9" w:rsidP="00E77FA7">
      <w:pPr>
        <w:jc w:val="both"/>
        <w:rPr>
          <w:szCs w:val="22"/>
          <w:lang w:val="sr-Latn-ME"/>
        </w:rPr>
      </w:pPr>
      <w:r w:rsidRPr="00E77FA7">
        <w:rPr>
          <w:szCs w:val="22"/>
          <w:lang w:val="sr-Latn-ME"/>
        </w:rPr>
        <w:t>Bosnalijek d.d., Jukićeva 53, Sarajevo, Bosna i Hercegovina</w:t>
      </w:r>
    </w:p>
    <w:p w14:paraId="43AAC324" w14:textId="77777777" w:rsidR="00EC4FC9" w:rsidRPr="00E77FA7" w:rsidRDefault="00EC4FC9" w:rsidP="00E77FA7">
      <w:pPr>
        <w:jc w:val="both"/>
        <w:rPr>
          <w:szCs w:val="22"/>
          <w:lang w:val="sr-Latn-ME"/>
        </w:rPr>
      </w:pPr>
    </w:p>
    <w:p w14:paraId="17D8C31B" w14:textId="1C49C679" w:rsidR="006E7992" w:rsidRDefault="006E7992" w:rsidP="00E77FA7">
      <w:pPr>
        <w:jc w:val="both"/>
        <w:rPr>
          <w:b/>
          <w:szCs w:val="22"/>
          <w:lang w:val="sr-Latn-ME"/>
        </w:rPr>
      </w:pPr>
      <w:r w:rsidRPr="00E77FA7">
        <w:rPr>
          <w:b/>
          <w:szCs w:val="22"/>
          <w:lang w:val="sr-Latn-ME"/>
        </w:rPr>
        <w:t>Režim izdavanja l</w:t>
      </w:r>
      <w:r w:rsidR="00896D95" w:rsidRPr="00E77FA7">
        <w:rPr>
          <w:b/>
          <w:szCs w:val="22"/>
          <w:lang w:val="sr-Latn-ME"/>
        </w:rPr>
        <w:t>ij</w:t>
      </w:r>
      <w:r w:rsidR="004B164B">
        <w:rPr>
          <w:b/>
          <w:szCs w:val="22"/>
          <w:lang w:val="sr-Latn-ME"/>
        </w:rPr>
        <w:t>eka</w:t>
      </w:r>
    </w:p>
    <w:p w14:paraId="7DC56E2F" w14:textId="77777777" w:rsidR="00046071" w:rsidRPr="00E77FA7" w:rsidRDefault="00046071" w:rsidP="00E77FA7">
      <w:pPr>
        <w:jc w:val="both"/>
        <w:rPr>
          <w:b/>
          <w:szCs w:val="22"/>
          <w:lang w:val="sr-Latn-ME"/>
        </w:rPr>
      </w:pPr>
    </w:p>
    <w:p w14:paraId="71C19CE0" w14:textId="77777777" w:rsidR="006E7992" w:rsidRPr="00E77FA7" w:rsidRDefault="006E7992" w:rsidP="00E77FA7">
      <w:pPr>
        <w:jc w:val="both"/>
        <w:rPr>
          <w:b/>
          <w:szCs w:val="22"/>
          <w:lang w:val="sr-Latn-ME"/>
        </w:rPr>
      </w:pPr>
      <w:r w:rsidRPr="00E77FA7">
        <w:rPr>
          <w:bCs/>
          <w:szCs w:val="22"/>
          <w:lang w:val="sr-Latn-ME"/>
        </w:rPr>
        <w:t>L</w:t>
      </w:r>
      <w:r w:rsidR="00896D95" w:rsidRPr="00E77FA7">
        <w:rPr>
          <w:bCs/>
          <w:szCs w:val="22"/>
          <w:lang w:val="sr-Latn-ME"/>
        </w:rPr>
        <w:t>ij</w:t>
      </w:r>
      <w:r w:rsidRPr="00E77FA7">
        <w:rPr>
          <w:bCs/>
          <w:szCs w:val="22"/>
          <w:lang w:val="sr-Latn-ME"/>
        </w:rPr>
        <w:t>ek se izda</w:t>
      </w:r>
      <w:r w:rsidR="00100E74" w:rsidRPr="00E77FA7">
        <w:rPr>
          <w:bCs/>
          <w:szCs w:val="22"/>
          <w:lang w:val="sr-Latn-ME"/>
        </w:rPr>
        <w:t>je</w:t>
      </w:r>
      <w:r w:rsidRPr="00E77FA7">
        <w:rPr>
          <w:bCs/>
          <w:szCs w:val="22"/>
          <w:lang w:val="sr-Latn-ME"/>
        </w:rPr>
        <w:t xml:space="preserve"> </w:t>
      </w:r>
      <w:r w:rsidR="00896D95" w:rsidRPr="00E77FA7">
        <w:rPr>
          <w:bCs/>
          <w:szCs w:val="22"/>
          <w:lang w:val="sr-Latn-ME"/>
        </w:rPr>
        <w:t>samo na</w:t>
      </w:r>
      <w:r w:rsidRPr="00E77FA7">
        <w:rPr>
          <w:bCs/>
          <w:szCs w:val="22"/>
          <w:lang w:val="sr-Latn-ME"/>
        </w:rPr>
        <w:t xml:space="preserve"> l</w:t>
      </w:r>
      <w:r w:rsidR="00896D95" w:rsidRPr="00E77FA7">
        <w:rPr>
          <w:bCs/>
          <w:szCs w:val="22"/>
          <w:lang w:val="sr-Latn-ME"/>
        </w:rPr>
        <w:t>j</w:t>
      </w:r>
      <w:r w:rsidRPr="00E77FA7">
        <w:rPr>
          <w:bCs/>
          <w:szCs w:val="22"/>
          <w:lang w:val="sr-Latn-ME"/>
        </w:rPr>
        <w:t>ekarski recept.</w:t>
      </w:r>
    </w:p>
    <w:p w14:paraId="3A01D3D3" w14:textId="77777777" w:rsidR="00CF33EA" w:rsidRPr="00E77FA7" w:rsidRDefault="00CF33EA" w:rsidP="00E77FA7">
      <w:pPr>
        <w:jc w:val="both"/>
        <w:rPr>
          <w:b/>
          <w:szCs w:val="22"/>
          <w:lang w:val="sr-Latn-ME"/>
        </w:rPr>
      </w:pPr>
    </w:p>
    <w:p w14:paraId="1963D590" w14:textId="77777777" w:rsidR="004B164B" w:rsidRDefault="004B164B" w:rsidP="00E77FA7">
      <w:pPr>
        <w:jc w:val="both"/>
        <w:rPr>
          <w:b/>
          <w:szCs w:val="22"/>
          <w:lang w:val="sr-Latn-ME"/>
        </w:rPr>
      </w:pPr>
      <w:r>
        <w:rPr>
          <w:b/>
          <w:szCs w:val="22"/>
          <w:lang w:val="sr-Latn-ME"/>
        </w:rPr>
        <w:t>Broj i datum dozvole</w:t>
      </w:r>
    </w:p>
    <w:p w14:paraId="390E0F25" w14:textId="77777777" w:rsidR="004B164B" w:rsidRDefault="004B164B" w:rsidP="00E77FA7">
      <w:pPr>
        <w:jc w:val="both"/>
        <w:rPr>
          <w:b/>
          <w:szCs w:val="22"/>
          <w:lang w:val="sr-Latn-ME"/>
        </w:rPr>
      </w:pPr>
    </w:p>
    <w:p w14:paraId="2BAC34D0" w14:textId="0D0C0298" w:rsidR="006E7992" w:rsidRPr="00E77FA7" w:rsidRDefault="006052A7" w:rsidP="00E77FA7">
      <w:pPr>
        <w:jc w:val="both"/>
        <w:rPr>
          <w:b/>
          <w:szCs w:val="22"/>
          <w:lang w:val="sr-Latn-ME"/>
        </w:rPr>
      </w:pPr>
      <w:bookmarkStart w:id="0" w:name="_GoBack"/>
      <w:bookmarkEnd w:id="0"/>
      <w:r w:rsidRPr="006052A7">
        <w:rPr>
          <w:rFonts w:ascii="TimesNewRoman" w:hAnsi="TimesNewRoman" w:cs="TimesNewRoman"/>
          <w:szCs w:val="22"/>
          <w:lang w:val="sr-Latn-ME"/>
        </w:rPr>
        <w:t>2030/24/3022 - 4392 od 07.06.2024. godine</w:t>
      </w:r>
    </w:p>
    <w:p w14:paraId="2CB77CF1" w14:textId="77777777" w:rsidR="00CF33EA" w:rsidRPr="00E77FA7" w:rsidRDefault="00CF33EA" w:rsidP="00E77FA7">
      <w:pPr>
        <w:jc w:val="both"/>
        <w:rPr>
          <w:b/>
          <w:bCs/>
          <w:szCs w:val="22"/>
          <w:lang w:val="sr-Latn-ME"/>
        </w:rPr>
      </w:pPr>
    </w:p>
    <w:p w14:paraId="38CA849D" w14:textId="7552A168" w:rsidR="006E7992" w:rsidRPr="00E77FA7" w:rsidRDefault="00896D95" w:rsidP="00E77FA7">
      <w:pPr>
        <w:jc w:val="both"/>
        <w:rPr>
          <w:b/>
          <w:bCs/>
          <w:szCs w:val="22"/>
          <w:lang w:val="sr-Latn-ME"/>
        </w:rPr>
      </w:pPr>
      <w:r w:rsidRPr="00E77FA7">
        <w:rPr>
          <w:b/>
          <w:bCs/>
          <w:szCs w:val="22"/>
          <w:lang w:val="sr-Latn-ME"/>
        </w:rPr>
        <w:t>Ovo uputstvo je posl</w:t>
      </w:r>
      <w:r w:rsidR="00B91342" w:rsidRPr="00E77FA7">
        <w:rPr>
          <w:b/>
          <w:bCs/>
          <w:szCs w:val="22"/>
          <w:lang w:val="sr-Latn-ME"/>
        </w:rPr>
        <w:t>j</w:t>
      </w:r>
      <w:r w:rsidRPr="00E77FA7">
        <w:rPr>
          <w:b/>
          <w:bCs/>
          <w:szCs w:val="22"/>
          <w:lang w:val="sr-Latn-ME"/>
        </w:rPr>
        <w:t xml:space="preserve">ednji </w:t>
      </w:r>
      <w:r w:rsidR="004B164B">
        <w:rPr>
          <w:b/>
          <w:bCs/>
          <w:szCs w:val="22"/>
          <w:lang w:val="sr-Latn-ME"/>
        </w:rPr>
        <w:t>put odobreno</w:t>
      </w:r>
    </w:p>
    <w:p w14:paraId="5B598D2E" w14:textId="781D9E68" w:rsidR="00CF33EA" w:rsidRPr="00E77FA7" w:rsidRDefault="00CF33EA" w:rsidP="00E77FA7">
      <w:pPr>
        <w:jc w:val="both"/>
        <w:rPr>
          <w:b/>
          <w:bCs/>
          <w:szCs w:val="22"/>
          <w:lang w:val="sr-Latn-ME"/>
        </w:rPr>
      </w:pPr>
    </w:p>
    <w:p w14:paraId="2352E488" w14:textId="1CF9DF5A" w:rsidR="00CF33EA" w:rsidRPr="00E77FA7" w:rsidRDefault="006027B0" w:rsidP="00E77FA7">
      <w:pPr>
        <w:jc w:val="both"/>
        <w:rPr>
          <w:szCs w:val="22"/>
          <w:lang w:val="sr-Latn-ME"/>
        </w:rPr>
      </w:pPr>
      <w:r>
        <w:rPr>
          <w:bCs/>
          <w:szCs w:val="22"/>
          <w:lang w:val="sr-Latn-ME"/>
        </w:rPr>
        <w:t>Jun</w:t>
      </w:r>
      <w:r w:rsidR="00CF33EA" w:rsidRPr="00E77FA7">
        <w:rPr>
          <w:bCs/>
          <w:szCs w:val="22"/>
          <w:lang w:val="sr-Latn-ME"/>
        </w:rPr>
        <w:t>, 202</w:t>
      </w:r>
      <w:r>
        <w:rPr>
          <w:bCs/>
          <w:szCs w:val="22"/>
          <w:lang w:val="sr-Latn-ME"/>
        </w:rPr>
        <w:t>4</w:t>
      </w:r>
      <w:r w:rsidR="00CF33EA" w:rsidRPr="00E77FA7">
        <w:rPr>
          <w:bCs/>
          <w:szCs w:val="22"/>
          <w:lang w:val="sr-Latn-ME"/>
        </w:rPr>
        <w:t>. godine</w:t>
      </w:r>
    </w:p>
    <w:sectPr w:rsidR="00CF33EA" w:rsidRPr="00E77FA7" w:rsidSect="00E77FA7">
      <w:footerReference w:type="even" r:id="rId12"/>
      <w:footerReference w:type="default" r:id="rId13"/>
      <w:footerReference w:type="first" r:id="rId14"/>
      <w:pgSz w:w="11907" w:h="16840" w:code="9"/>
      <w:pgMar w:top="1134" w:right="992" w:bottom="1134" w:left="1418" w:header="737" w:footer="73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56AD3" w14:textId="77777777" w:rsidR="00DD2D61" w:rsidRDefault="00DD2D61">
      <w:r>
        <w:separator/>
      </w:r>
    </w:p>
  </w:endnote>
  <w:endnote w:type="continuationSeparator" w:id="0">
    <w:p w14:paraId="6B2BE8EF" w14:textId="77777777" w:rsidR="00DD2D61" w:rsidRDefault="00DD2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Times New Roman"/>
    <w:charset w:val="00"/>
    <w:family w:val="swiss"/>
    <w:pitch w:val="variable"/>
    <w:sig w:usb0="00000001" w:usb1="00000000" w:usb2="00000000" w:usb3="00000000" w:csb0="0000001B"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A008A" w14:textId="77777777" w:rsidR="006E7992" w:rsidRDefault="006E79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55A7">
      <w:rPr>
        <w:rStyle w:val="PageNumber"/>
        <w:noProof/>
      </w:rPr>
      <w:t>3</w:t>
    </w:r>
    <w:r>
      <w:rPr>
        <w:rStyle w:val="PageNumber"/>
      </w:rPr>
      <w:fldChar w:fldCharType="end"/>
    </w:r>
  </w:p>
  <w:p w14:paraId="43438D84" w14:textId="77777777" w:rsidR="006E7992" w:rsidRDefault="006E79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EC04A" w14:textId="087EDA09" w:rsidR="006E7992" w:rsidRPr="001159A3" w:rsidRDefault="006E7992" w:rsidP="001159A3">
    <w:pPr>
      <w:pStyle w:val="Footer"/>
      <w:tabs>
        <w:tab w:val="left" w:pos="5448"/>
      </w:tabs>
      <w:spacing w:before="360"/>
      <w:jc w:val="center"/>
      <w:rPr>
        <w:sz w:val="28"/>
      </w:rPr>
    </w:pPr>
    <w:r w:rsidRPr="001159A3">
      <w:rPr>
        <w:szCs w:val="18"/>
      </w:rPr>
      <w:fldChar w:fldCharType="begin"/>
    </w:r>
    <w:r w:rsidRPr="001159A3">
      <w:rPr>
        <w:szCs w:val="18"/>
      </w:rPr>
      <w:instrText xml:space="preserve"> PAGE </w:instrText>
    </w:r>
    <w:r w:rsidRPr="001159A3">
      <w:rPr>
        <w:szCs w:val="18"/>
      </w:rPr>
      <w:fldChar w:fldCharType="separate"/>
    </w:r>
    <w:r w:rsidR="00B435AC">
      <w:rPr>
        <w:noProof/>
        <w:szCs w:val="18"/>
      </w:rPr>
      <w:t>5</w:t>
    </w:r>
    <w:r w:rsidRPr="001159A3">
      <w:rPr>
        <w:szCs w:val="18"/>
      </w:rPr>
      <w:fldChar w:fldCharType="end"/>
    </w:r>
    <w:r w:rsidRPr="001159A3">
      <w:rPr>
        <w:szCs w:val="18"/>
      </w:rPr>
      <w:t xml:space="preserve"> </w:t>
    </w:r>
    <w:r w:rsidR="00B77E56" w:rsidRPr="001159A3">
      <w:rPr>
        <w:szCs w:val="18"/>
      </w:rPr>
      <w:t>/</w:t>
    </w:r>
    <w:r w:rsidRPr="001159A3">
      <w:rPr>
        <w:szCs w:val="18"/>
      </w:rPr>
      <w:t xml:space="preserve"> </w:t>
    </w:r>
    <w:r w:rsidRPr="001159A3">
      <w:rPr>
        <w:szCs w:val="18"/>
      </w:rPr>
      <w:fldChar w:fldCharType="begin"/>
    </w:r>
    <w:r w:rsidRPr="001159A3">
      <w:rPr>
        <w:szCs w:val="18"/>
      </w:rPr>
      <w:instrText xml:space="preserve"> NUMPAGES  </w:instrText>
    </w:r>
    <w:r w:rsidRPr="001159A3">
      <w:rPr>
        <w:szCs w:val="18"/>
      </w:rPr>
      <w:fldChar w:fldCharType="separate"/>
    </w:r>
    <w:r w:rsidR="00B435AC">
      <w:rPr>
        <w:noProof/>
        <w:szCs w:val="18"/>
      </w:rPr>
      <w:t>5</w:t>
    </w:r>
    <w:r w:rsidRPr="001159A3">
      <w:rP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2EAF8" w14:textId="27997926" w:rsidR="00877A91" w:rsidRPr="001159A3" w:rsidRDefault="00877A91" w:rsidP="001159A3">
    <w:pPr>
      <w:pStyle w:val="Footer"/>
      <w:jc w:val="center"/>
      <w:rPr>
        <w:lang w:val="sr-Latn-ME"/>
      </w:rPr>
    </w:pPr>
    <w:r>
      <w:rPr>
        <w:lang w:val="sr-Latn-ME"/>
      </w:rPr>
      <w:t>1 / 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C882E" w14:textId="77777777" w:rsidR="00DD2D61" w:rsidRDefault="00DD2D61">
      <w:r>
        <w:separator/>
      </w:r>
    </w:p>
  </w:footnote>
  <w:footnote w:type="continuationSeparator" w:id="0">
    <w:p w14:paraId="5709A6F9" w14:textId="77777777" w:rsidR="00DD2D61" w:rsidRDefault="00DD2D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pPr>
      <w:rPr>
        <w:rFonts w:ascii="Symbol" w:hAnsi="Symbol"/>
        <w:i/>
        <w:color w:val="008000"/>
        <w:sz w:val="22"/>
      </w:rPr>
    </w:lvl>
  </w:abstractNum>
  <w:abstractNum w:abstractNumId="1"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pPr>
      <w:rPr>
        <w:rFonts w:cs="Times New Roman"/>
        <w:b/>
        <w:bCs/>
        <w:sz w:val="22"/>
        <w:szCs w:val="22"/>
      </w:rPr>
    </w:lvl>
  </w:abstractNum>
  <w:abstractNum w:abstractNumId="3" w15:restartNumberingAfterBreak="0">
    <w:nsid w:val="0A784744"/>
    <w:multiLevelType w:val="hybridMultilevel"/>
    <w:tmpl w:val="7E0CF0C6"/>
    <w:lvl w:ilvl="0" w:tplc="E670D55C">
      <w:numFmt w:val="bullet"/>
      <w:lvlText w:val="-"/>
      <w:lvlJc w:val="left"/>
      <w:pPr>
        <w:ind w:left="360" w:hanging="360"/>
      </w:pPr>
      <w:rPr>
        <w:rFonts w:ascii="Tahoma" w:hAnsi="Tahoma" w:cs="Symbol" w:hint="default"/>
        <w:i/>
        <w:iCs/>
        <w:color w:val="000000"/>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A750B0"/>
    <w:multiLevelType w:val="hybridMultilevel"/>
    <w:tmpl w:val="4D065430"/>
    <w:lvl w:ilvl="0" w:tplc="AE104C62">
      <w:start w:val="1"/>
      <w:numFmt w:val="bullet"/>
      <w:lvlText w:val=""/>
      <w:lvlJc w:val="left"/>
      <w:pPr>
        <w:tabs>
          <w:tab w:val="num" w:pos="576"/>
        </w:tabs>
      </w:pPr>
      <w:rPr>
        <w:rFonts w:ascii="Symbol" w:hAnsi="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DA39E1"/>
    <w:multiLevelType w:val="hybridMultilevel"/>
    <w:tmpl w:val="37784FBA"/>
    <w:lvl w:ilvl="0" w:tplc="284C637E">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843548"/>
    <w:multiLevelType w:val="hybridMultilevel"/>
    <w:tmpl w:val="BEFAFF42"/>
    <w:lvl w:ilvl="0" w:tplc="AB50B1F6">
      <w:start w:val="1"/>
      <w:numFmt w:val="bullet"/>
      <w:lvlText w:val=""/>
      <w:lvlJc w:val="left"/>
      <w:pPr>
        <w:tabs>
          <w:tab w:val="num" w:pos="720"/>
        </w:tabs>
        <w:ind w:left="720" w:hanging="360"/>
      </w:pPr>
      <w:rPr>
        <w:rFonts w:ascii="Wingdings" w:hAnsi="Wingdings" w:hint="default"/>
        <w:sz w:val="18"/>
      </w:rPr>
    </w:lvl>
    <w:lvl w:ilvl="1" w:tplc="1D908C58">
      <w:start w:val="10"/>
      <w:numFmt w:val="bullet"/>
      <w:lvlText w:val="-"/>
      <w:lvlJc w:val="left"/>
      <w:pPr>
        <w:ind w:left="1440" w:hanging="360"/>
      </w:pPr>
      <w:rPr>
        <w:rFonts w:ascii="Times New Roman" w:eastAsia="Times New Roman" w:hAnsi="Times New Roman" w:cs="Times New Roman" w:hint="default"/>
        <w:u w:val="no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FD6EA0"/>
    <w:multiLevelType w:val="hybridMultilevel"/>
    <w:tmpl w:val="7174E3BA"/>
    <w:lvl w:ilvl="0" w:tplc="AB50B1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EA346A"/>
    <w:multiLevelType w:val="hybridMultilevel"/>
    <w:tmpl w:val="F36AE118"/>
    <w:lvl w:ilvl="0" w:tplc="AB50B1F6">
      <w:start w:val="1"/>
      <w:numFmt w:val="bullet"/>
      <w:lvlText w:val=""/>
      <w:lvlJc w:val="left"/>
      <w:pPr>
        <w:tabs>
          <w:tab w:val="num" w:pos="644"/>
        </w:tabs>
        <w:ind w:left="644" w:hanging="360"/>
      </w:pPr>
      <w:rPr>
        <w:rFonts w:ascii="Wingdings" w:hAnsi="Wingdings" w:hint="default"/>
        <w:sz w:val="18"/>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4B3C9E"/>
    <w:multiLevelType w:val="hybridMultilevel"/>
    <w:tmpl w:val="7A047A48"/>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777687"/>
    <w:multiLevelType w:val="hybridMultilevel"/>
    <w:tmpl w:val="FB14D9F0"/>
    <w:lvl w:ilvl="0" w:tplc="E670D55C">
      <w:numFmt w:val="bullet"/>
      <w:lvlText w:val="-"/>
      <w:lvlJc w:val="left"/>
      <w:pPr>
        <w:tabs>
          <w:tab w:val="num" w:pos="576"/>
        </w:tabs>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A80B6A"/>
    <w:multiLevelType w:val="hybridMultilevel"/>
    <w:tmpl w:val="0990218E"/>
    <w:lvl w:ilvl="0" w:tplc="E670D55C">
      <w:numFmt w:val="bullet"/>
      <w:lvlText w:val="-"/>
      <w:lvlJc w:val="left"/>
      <w:pPr>
        <w:tabs>
          <w:tab w:val="num" w:pos="360"/>
        </w:tabs>
        <w:ind w:left="360" w:hanging="360"/>
      </w:pPr>
      <w:rPr>
        <w:rFonts w:ascii="Tahoma" w:hAnsi="Tahoma" w:cs="Symbol" w:hint="default"/>
        <w:i/>
        <w:iCs/>
        <w:color w:val="000000"/>
        <w:sz w:val="22"/>
        <w:szCs w:val="22"/>
      </w:rPr>
    </w:lvl>
    <w:lvl w:ilvl="1" w:tplc="E670D55C">
      <w:numFmt w:val="bullet"/>
      <w:lvlText w:val="-"/>
      <w:lvlJc w:val="left"/>
      <w:pPr>
        <w:ind w:left="1080" w:hanging="360"/>
      </w:pPr>
      <w:rPr>
        <w:rFonts w:ascii="Tahoma" w:hAnsi="Tahoma" w:cs="Symbol" w:hint="default"/>
        <w:i/>
        <w:iCs/>
        <w:color w:val="000000"/>
        <w:sz w:val="22"/>
        <w:szCs w:val="22"/>
        <w:u w:val="none"/>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41703B3"/>
    <w:multiLevelType w:val="hybridMultilevel"/>
    <w:tmpl w:val="35AEA6C2"/>
    <w:lvl w:ilvl="0" w:tplc="AB50B1F6">
      <w:start w:val="1"/>
      <w:numFmt w:val="bullet"/>
      <w:lvlText w:val=""/>
      <w:lvlJc w:val="left"/>
      <w:pPr>
        <w:tabs>
          <w:tab w:val="num" w:pos="360"/>
        </w:tabs>
        <w:ind w:left="360" w:hanging="360"/>
      </w:pPr>
      <w:rPr>
        <w:rFonts w:ascii="Wingdings" w:hAnsi="Wingdings" w:hint="default"/>
        <w:sz w:val="18"/>
      </w:rPr>
    </w:lvl>
    <w:lvl w:ilvl="1" w:tplc="E670D55C">
      <w:numFmt w:val="bullet"/>
      <w:lvlText w:val="-"/>
      <w:lvlJc w:val="left"/>
      <w:pPr>
        <w:ind w:left="1080" w:hanging="360"/>
      </w:pPr>
      <w:rPr>
        <w:rFonts w:ascii="Tahoma" w:hAnsi="Tahoma" w:cs="Symbol" w:hint="default"/>
        <w:i/>
        <w:iCs/>
        <w:color w:val="000000"/>
        <w:sz w:val="22"/>
        <w:szCs w:val="22"/>
        <w:u w:val="none"/>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B491940"/>
    <w:multiLevelType w:val="hybridMultilevel"/>
    <w:tmpl w:val="389C12D0"/>
    <w:lvl w:ilvl="0" w:tplc="284C637E">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122561"/>
    <w:multiLevelType w:val="hybridMultilevel"/>
    <w:tmpl w:val="46245390"/>
    <w:lvl w:ilvl="0" w:tplc="AB50B1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3C4032B"/>
    <w:multiLevelType w:val="hybridMultilevel"/>
    <w:tmpl w:val="5D424410"/>
    <w:lvl w:ilvl="0" w:tplc="7B2EF060">
      <w:start w:val="1"/>
      <w:numFmt w:val="decimal"/>
      <w:lvlText w:val="%1."/>
      <w:lvlJc w:val="left"/>
      <w:pPr>
        <w:tabs>
          <w:tab w:val="num" w:pos="720"/>
        </w:tabs>
        <w:ind w:left="720" w:hanging="360"/>
      </w:pPr>
      <w:rPr>
        <w:rFonts w:cs="Times New Roman"/>
        <w:b/>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num w:numId="1">
    <w:abstractNumId w:val="17"/>
  </w:num>
  <w:num w:numId="2">
    <w:abstractNumId w:val="18"/>
  </w:num>
  <w:num w:numId="3">
    <w:abstractNumId w:val="0"/>
    <w:lvlOverride w:ilvl="0">
      <w:lvl w:ilvl="0">
        <w:numFmt w:val="bullet"/>
        <w:lvlText w:val="-"/>
        <w:lvlJc w:val="left"/>
        <w:pPr>
          <w:tabs>
            <w:tab w:val="num" w:pos="576"/>
          </w:tabs>
        </w:pPr>
        <w:rPr>
          <w:rFonts w:ascii="Symbol" w:hAnsi="Symbol"/>
          <w:i/>
          <w:color w:val="008000"/>
          <w:sz w:val="22"/>
        </w:rPr>
      </w:lvl>
    </w:lvlOverride>
  </w:num>
  <w:num w:numId="4">
    <w:abstractNumId w:val="1"/>
    <w:lvlOverride w:ilvl="0">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9"/>
  </w:num>
  <w:num w:numId="8">
    <w:abstractNumId w:val="11"/>
  </w:num>
  <w:num w:numId="9">
    <w:abstractNumId w:val="10"/>
  </w:num>
  <w:num w:numId="10">
    <w:abstractNumId w:val="5"/>
  </w:num>
  <w:num w:numId="11">
    <w:abstractNumId w:val="15"/>
  </w:num>
  <w:num w:numId="12">
    <w:abstractNumId w:val="12"/>
  </w:num>
  <w:num w:numId="13">
    <w:abstractNumId w:val="4"/>
  </w:num>
  <w:num w:numId="14">
    <w:abstractNumId w:val="7"/>
  </w:num>
  <w:num w:numId="15">
    <w:abstractNumId w:val="6"/>
  </w:num>
  <w:num w:numId="16">
    <w:abstractNumId w:val="8"/>
  </w:num>
  <w:num w:numId="17">
    <w:abstractNumId w:val="16"/>
  </w:num>
  <w:num w:numId="18">
    <w:abstractNumId w:val="14"/>
  </w:num>
  <w:num w:numId="19">
    <w:abstractNumId w:val="1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236AC"/>
    <w:rsid w:val="00030B1C"/>
    <w:rsid w:val="00042D12"/>
    <w:rsid w:val="00046071"/>
    <w:rsid w:val="000476BA"/>
    <w:rsid w:val="000571D9"/>
    <w:rsid w:val="0007169D"/>
    <w:rsid w:val="000732BA"/>
    <w:rsid w:val="000840FB"/>
    <w:rsid w:val="000B0907"/>
    <w:rsid w:val="000B092B"/>
    <w:rsid w:val="000C4363"/>
    <w:rsid w:val="000C7887"/>
    <w:rsid w:val="000D0B63"/>
    <w:rsid w:val="000D7DDC"/>
    <w:rsid w:val="00100905"/>
    <w:rsid w:val="00100E74"/>
    <w:rsid w:val="00104D20"/>
    <w:rsid w:val="001159A3"/>
    <w:rsid w:val="00120AB0"/>
    <w:rsid w:val="0013658E"/>
    <w:rsid w:val="001561F0"/>
    <w:rsid w:val="00157716"/>
    <w:rsid w:val="00160E61"/>
    <w:rsid w:val="00164AC5"/>
    <w:rsid w:val="00170CF3"/>
    <w:rsid w:val="001762D0"/>
    <w:rsid w:val="00177D7F"/>
    <w:rsid w:val="00194220"/>
    <w:rsid w:val="001A3C8D"/>
    <w:rsid w:val="001A733A"/>
    <w:rsid w:val="001B0570"/>
    <w:rsid w:val="001B1EF8"/>
    <w:rsid w:val="001B2E2A"/>
    <w:rsid w:val="001B5A1A"/>
    <w:rsid w:val="001B7DE6"/>
    <w:rsid w:val="001C6D26"/>
    <w:rsid w:val="001E2662"/>
    <w:rsid w:val="001E6495"/>
    <w:rsid w:val="001F016A"/>
    <w:rsid w:val="001F28B0"/>
    <w:rsid w:val="00202414"/>
    <w:rsid w:val="002035D8"/>
    <w:rsid w:val="00204204"/>
    <w:rsid w:val="00236723"/>
    <w:rsid w:val="00246429"/>
    <w:rsid w:val="00252C40"/>
    <w:rsid w:val="00260CA7"/>
    <w:rsid w:val="002619BA"/>
    <w:rsid w:val="002637CA"/>
    <w:rsid w:val="00281A5C"/>
    <w:rsid w:val="00293C12"/>
    <w:rsid w:val="002942AB"/>
    <w:rsid w:val="00294B7E"/>
    <w:rsid w:val="00296E21"/>
    <w:rsid w:val="002A2C96"/>
    <w:rsid w:val="002A3BDA"/>
    <w:rsid w:val="002A3F2D"/>
    <w:rsid w:val="002B2D01"/>
    <w:rsid w:val="002C4C10"/>
    <w:rsid w:val="002C6731"/>
    <w:rsid w:val="002C6A8D"/>
    <w:rsid w:val="002D4195"/>
    <w:rsid w:val="002E3B33"/>
    <w:rsid w:val="002F5B4B"/>
    <w:rsid w:val="002F711A"/>
    <w:rsid w:val="002F758F"/>
    <w:rsid w:val="0032131C"/>
    <w:rsid w:val="00333571"/>
    <w:rsid w:val="00333B8E"/>
    <w:rsid w:val="003376D1"/>
    <w:rsid w:val="00351647"/>
    <w:rsid w:val="0035209D"/>
    <w:rsid w:val="0035790C"/>
    <w:rsid w:val="00364E66"/>
    <w:rsid w:val="003707B4"/>
    <w:rsid w:val="00372763"/>
    <w:rsid w:val="00375CD6"/>
    <w:rsid w:val="00383C9F"/>
    <w:rsid w:val="003A2830"/>
    <w:rsid w:val="003A2D0E"/>
    <w:rsid w:val="003A4D95"/>
    <w:rsid w:val="003D0340"/>
    <w:rsid w:val="003D1A15"/>
    <w:rsid w:val="003E76F2"/>
    <w:rsid w:val="003F755C"/>
    <w:rsid w:val="00405ACB"/>
    <w:rsid w:val="004072C2"/>
    <w:rsid w:val="0041530F"/>
    <w:rsid w:val="00416B80"/>
    <w:rsid w:val="00420491"/>
    <w:rsid w:val="00432913"/>
    <w:rsid w:val="004455A7"/>
    <w:rsid w:val="00451FA0"/>
    <w:rsid w:val="00455BFB"/>
    <w:rsid w:val="00466932"/>
    <w:rsid w:val="00470C55"/>
    <w:rsid w:val="00492916"/>
    <w:rsid w:val="004A3E34"/>
    <w:rsid w:val="004A44D9"/>
    <w:rsid w:val="004A706C"/>
    <w:rsid w:val="004B164B"/>
    <w:rsid w:val="004B1AF9"/>
    <w:rsid w:val="004B55F3"/>
    <w:rsid w:val="004C379E"/>
    <w:rsid w:val="004D0EE5"/>
    <w:rsid w:val="004D1A53"/>
    <w:rsid w:val="004D1D48"/>
    <w:rsid w:val="004D1E75"/>
    <w:rsid w:val="004D3ECA"/>
    <w:rsid w:val="004E1289"/>
    <w:rsid w:val="004E36E7"/>
    <w:rsid w:val="004E7020"/>
    <w:rsid w:val="00501BFB"/>
    <w:rsid w:val="00504BF5"/>
    <w:rsid w:val="005053D6"/>
    <w:rsid w:val="00514082"/>
    <w:rsid w:val="00523AA3"/>
    <w:rsid w:val="00540DA2"/>
    <w:rsid w:val="0055005C"/>
    <w:rsid w:val="005647B8"/>
    <w:rsid w:val="005832B5"/>
    <w:rsid w:val="00587040"/>
    <w:rsid w:val="005A0271"/>
    <w:rsid w:val="005A11D8"/>
    <w:rsid w:val="005A2883"/>
    <w:rsid w:val="005A4234"/>
    <w:rsid w:val="005B0CFD"/>
    <w:rsid w:val="005B3E66"/>
    <w:rsid w:val="005C0012"/>
    <w:rsid w:val="005C1535"/>
    <w:rsid w:val="005C7D92"/>
    <w:rsid w:val="005D2038"/>
    <w:rsid w:val="005D6110"/>
    <w:rsid w:val="005E176C"/>
    <w:rsid w:val="005F33B2"/>
    <w:rsid w:val="005F5A79"/>
    <w:rsid w:val="006027B0"/>
    <w:rsid w:val="00603FAE"/>
    <w:rsid w:val="006052A7"/>
    <w:rsid w:val="0061310C"/>
    <w:rsid w:val="00614784"/>
    <w:rsid w:val="00616B40"/>
    <w:rsid w:val="00636C49"/>
    <w:rsid w:val="006419B1"/>
    <w:rsid w:val="0064229F"/>
    <w:rsid w:val="00645D79"/>
    <w:rsid w:val="00655D1A"/>
    <w:rsid w:val="00661799"/>
    <w:rsid w:val="00662334"/>
    <w:rsid w:val="00667101"/>
    <w:rsid w:val="006816A8"/>
    <w:rsid w:val="00687F94"/>
    <w:rsid w:val="0069417D"/>
    <w:rsid w:val="00694CFB"/>
    <w:rsid w:val="006971F1"/>
    <w:rsid w:val="006C01AC"/>
    <w:rsid w:val="006C1982"/>
    <w:rsid w:val="006E5F35"/>
    <w:rsid w:val="006E7992"/>
    <w:rsid w:val="006F5D55"/>
    <w:rsid w:val="00702C67"/>
    <w:rsid w:val="00712B9A"/>
    <w:rsid w:val="0071783A"/>
    <w:rsid w:val="00721030"/>
    <w:rsid w:val="00725337"/>
    <w:rsid w:val="00732EFA"/>
    <w:rsid w:val="007330F0"/>
    <w:rsid w:val="00755909"/>
    <w:rsid w:val="007630A3"/>
    <w:rsid w:val="00767398"/>
    <w:rsid w:val="00770E2D"/>
    <w:rsid w:val="00783328"/>
    <w:rsid w:val="007843EB"/>
    <w:rsid w:val="007974E8"/>
    <w:rsid w:val="007A6CBC"/>
    <w:rsid w:val="007A6DD7"/>
    <w:rsid w:val="007A6E69"/>
    <w:rsid w:val="007A71A0"/>
    <w:rsid w:val="007B1BB5"/>
    <w:rsid w:val="007D39BE"/>
    <w:rsid w:val="007D6335"/>
    <w:rsid w:val="008117FD"/>
    <w:rsid w:val="00812CFE"/>
    <w:rsid w:val="00816D9D"/>
    <w:rsid w:val="00835B91"/>
    <w:rsid w:val="0084360B"/>
    <w:rsid w:val="00853CD7"/>
    <w:rsid w:val="00854C4A"/>
    <w:rsid w:val="00872A03"/>
    <w:rsid w:val="00877A91"/>
    <w:rsid w:val="008937E5"/>
    <w:rsid w:val="00894D71"/>
    <w:rsid w:val="00896D95"/>
    <w:rsid w:val="008A34D2"/>
    <w:rsid w:val="008B5E3C"/>
    <w:rsid w:val="008C1940"/>
    <w:rsid w:val="008C536A"/>
    <w:rsid w:val="008D2623"/>
    <w:rsid w:val="008E4421"/>
    <w:rsid w:val="008F7888"/>
    <w:rsid w:val="009003BF"/>
    <w:rsid w:val="0090276E"/>
    <w:rsid w:val="00907D6E"/>
    <w:rsid w:val="00915DAA"/>
    <w:rsid w:val="009163F4"/>
    <w:rsid w:val="009210AE"/>
    <w:rsid w:val="00922D62"/>
    <w:rsid w:val="00931D2F"/>
    <w:rsid w:val="009357F0"/>
    <w:rsid w:val="00937AF5"/>
    <w:rsid w:val="00943E04"/>
    <w:rsid w:val="00947DD0"/>
    <w:rsid w:val="009552C7"/>
    <w:rsid w:val="00955372"/>
    <w:rsid w:val="0097286A"/>
    <w:rsid w:val="009738DA"/>
    <w:rsid w:val="0097663D"/>
    <w:rsid w:val="009B20B2"/>
    <w:rsid w:val="009B2341"/>
    <w:rsid w:val="009C07AF"/>
    <w:rsid w:val="009E1046"/>
    <w:rsid w:val="009F1BEB"/>
    <w:rsid w:val="009F4557"/>
    <w:rsid w:val="00A0035F"/>
    <w:rsid w:val="00A009EF"/>
    <w:rsid w:val="00A01E0A"/>
    <w:rsid w:val="00A030A0"/>
    <w:rsid w:val="00A05CBF"/>
    <w:rsid w:val="00A13E05"/>
    <w:rsid w:val="00A2557D"/>
    <w:rsid w:val="00A30689"/>
    <w:rsid w:val="00A33DB7"/>
    <w:rsid w:val="00A359D0"/>
    <w:rsid w:val="00A54700"/>
    <w:rsid w:val="00A75D86"/>
    <w:rsid w:val="00A80294"/>
    <w:rsid w:val="00AA51BE"/>
    <w:rsid w:val="00AB33F2"/>
    <w:rsid w:val="00AC6D47"/>
    <w:rsid w:val="00AD1D9B"/>
    <w:rsid w:val="00AE1080"/>
    <w:rsid w:val="00AE1215"/>
    <w:rsid w:val="00AE383C"/>
    <w:rsid w:val="00AE714E"/>
    <w:rsid w:val="00AE7782"/>
    <w:rsid w:val="00AF28A1"/>
    <w:rsid w:val="00AF311B"/>
    <w:rsid w:val="00B02017"/>
    <w:rsid w:val="00B04B7D"/>
    <w:rsid w:val="00B13F12"/>
    <w:rsid w:val="00B1473C"/>
    <w:rsid w:val="00B21120"/>
    <w:rsid w:val="00B2301F"/>
    <w:rsid w:val="00B25336"/>
    <w:rsid w:val="00B33235"/>
    <w:rsid w:val="00B370BE"/>
    <w:rsid w:val="00B41F96"/>
    <w:rsid w:val="00B435AC"/>
    <w:rsid w:val="00B43687"/>
    <w:rsid w:val="00B549B7"/>
    <w:rsid w:val="00B646FD"/>
    <w:rsid w:val="00B64EF6"/>
    <w:rsid w:val="00B71459"/>
    <w:rsid w:val="00B728FF"/>
    <w:rsid w:val="00B747D4"/>
    <w:rsid w:val="00B755BB"/>
    <w:rsid w:val="00B77E56"/>
    <w:rsid w:val="00B84D4B"/>
    <w:rsid w:val="00B853A7"/>
    <w:rsid w:val="00B85F66"/>
    <w:rsid w:val="00B91342"/>
    <w:rsid w:val="00B913A0"/>
    <w:rsid w:val="00B94CED"/>
    <w:rsid w:val="00B965D4"/>
    <w:rsid w:val="00BA5226"/>
    <w:rsid w:val="00BE5CF3"/>
    <w:rsid w:val="00BF40C2"/>
    <w:rsid w:val="00BF61C2"/>
    <w:rsid w:val="00BF6314"/>
    <w:rsid w:val="00C039C5"/>
    <w:rsid w:val="00C05DB2"/>
    <w:rsid w:val="00C07019"/>
    <w:rsid w:val="00C11F16"/>
    <w:rsid w:val="00C20670"/>
    <w:rsid w:val="00C5430C"/>
    <w:rsid w:val="00C552C8"/>
    <w:rsid w:val="00C57494"/>
    <w:rsid w:val="00C73B58"/>
    <w:rsid w:val="00C95BB5"/>
    <w:rsid w:val="00CA3C68"/>
    <w:rsid w:val="00CA5510"/>
    <w:rsid w:val="00CA7C43"/>
    <w:rsid w:val="00CB23F6"/>
    <w:rsid w:val="00CB457C"/>
    <w:rsid w:val="00CC0F91"/>
    <w:rsid w:val="00CC3B6A"/>
    <w:rsid w:val="00CD369E"/>
    <w:rsid w:val="00CD5DB8"/>
    <w:rsid w:val="00CE19AB"/>
    <w:rsid w:val="00CE33D8"/>
    <w:rsid w:val="00CE583A"/>
    <w:rsid w:val="00CE5F29"/>
    <w:rsid w:val="00CE7BD9"/>
    <w:rsid w:val="00CF33EA"/>
    <w:rsid w:val="00CF3B87"/>
    <w:rsid w:val="00D009AB"/>
    <w:rsid w:val="00D1345F"/>
    <w:rsid w:val="00D14D1C"/>
    <w:rsid w:val="00D178B1"/>
    <w:rsid w:val="00D476BF"/>
    <w:rsid w:val="00D512D7"/>
    <w:rsid w:val="00D741A7"/>
    <w:rsid w:val="00D75B21"/>
    <w:rsid w:val="00D80246"/>
    <w:rsid w:val="00D813EE"/>
    <w:rsid w:val="00D84AD5"/>
    <w:rsid w:val="00D86639"/>
    <w:rsid w:val="00D96620"/>
    <w:rsid w:val="00DB7B0B"/>
    <w:rsid w:val="00DD2D61"/>
    <w:rsid w:val="00DE43DC"/>
    <w:rsid w:val="00DF0DDE"/>
    <w:rsid w:val="00E0071E"/>
    <w:rsid w:val="00E2713E"/>
    <w:rsid w:val="00E30458"/>
    <w:rsid w:val="00E3117A"/>
    <w:rsid w:val="00E5041A"/>
    <w:rsid w:val="00E56840"/>
    <w:rsid w:val="00E65E52"/>
    <w:rsid w:val="00E7512C"/>
    <w:rsid w:val="00E77FA7"/>
    <w:rsid w:val="00E8667B"/>
    <w:rsid w:val="00E901B6"/>
    <w:rsid w:val="00EA3814"/>
    <w:rsid w:val="00EB2046"/>
    <w:rsid w:val="00EB2D2A"/>
    <w:rsid w:val="00EB2DA1"/>
    <w:rsid w:val="00EB4E5F"/>
    <w:rsid w:val="00EC34F2"/>
    <w:rsid w:val="00EC4FC9"/>
    <w:rsid w:val="00ED2BBE"/>
    <w:rsid w:val="00ED3FF8"/>
    <w:rsid w:val="00ED425D"/>
    <w:rsid w:val="00ED71EC"/>
    <w:rsid w:val="00EE5587"/>
    <w:rsid w:val="00EF58AB"/>
    <w:rsid w:val="00EF7A4B"/>
    <w:rsid w:val="00F0379F"/>
    <w:rsid w:val="00F26893"/>
    <w:rsid w:val="00F301AF"/>
    <w:rsid w:val="00F331AB"/>
    <w:rsid w:val="00F34516"/>
    <w:rsid w:val="00F37DE6"/>
    <w:rsid w:val="00F43573"/>
    <w:rsid w:val="00F44965"/>
    <w:rsid w:val="00F50638"/>
    <w:rsid w:val="00F52C7F"/>
    <w:rsid w:val="00F57601"/>
    <w:rsid w:val="00F62802"/>
    <w:rsid w:val="00F905A9"/>
    <w:rsid w:val="00F932B0"/>
    <w:rsid w:val="00F94BC1"/>
    <w:rsid w:val="00F95A80"/>
    <w:rsid w:val="00FA0246"/>
    <w:rsid w:val="00FA0279"/>
    <w:rsid w:val="00FA2C96"/>
    <w:rsid w:val="00FB12F6"/>
    <w:rsid w:val="00FB3C0D"/>
    <w:rsid w:val="00FB4B87"/>
    <w:rsid w:val="00FB6B2B"/>
    <w:rsid w:val="00FC06AD"/>
    <w:rsid w:val="00FC6169"/>
    <w:rsid w:val="00FE7CC3"/>
    <w:rsid w:val="00FF1D64"/>
    <w:rsid w:val="00FF3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422AFE"/>
  <w15:chartTrackingRefBased/>
  <w15:docId w15:val="{BDE67DC0-5E4A-47CE-A43F-AE1AFC11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rPr>
      <w:sz w:val="22"/>
      <w:szCs w:val="24"/>
    </w:rPr>
  </w:style>
  <w:style w:type="paragraph" w:styleId="Heading1">
    <w:name w:val="heading 1"/>
    <w:basedOn w:val="Normal"/>
    <w:next w:val="Normal"/>
    <w:link w:val="Heading1Char"/>
    <w:uiPriority w:val="99"/>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FB12F6"/>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FB12F6"/>
    <w:pPr>
      <w:keepNext/>
      <w:ind w:left="72" w:hanging="72"/>
      <w:outlineLvl w:val="2"/>
    </w:pPr>
    <w:rPr>
      <w:rFonts w:ascii="Arial" w:hAnsi="Arial" w:cs="Arial"/>
      <w:i/>
      <w:iCs/>
      <w:color w:val="999999"/>
      <w:sz w:val="18"/>
    </w:rPr>
  </w:style>
  <w:style w:type="paragraph" w:styleId="Heading4">
    <w:name w:val="heading 4"/>
    <w:basedOn w:val="Normal"/>
    <w:next w:val="Normal"/>
    <w:link w:val="Heading4Char"/>
    <w:uiPriority w:val="99"/>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link w:val="Heading5Char"/>
    <w:uiPriority w:val="99"/>
    <w:qFormat/>
    <w:rsid w:val="00FB12F6"/>
    <w:pPr>
      <w:keepNext/>
      <w:outlineLvl w:val="4"/>
    </w:pPr>
    <w:rPr>
      <w:rFonts w:ascii="Arial" w:hAnsi="Arial" w:cs="Arial"/>
      <w:b/>
    </w:rPr>
  </w:style>
  <w:style w:type="paragraph" w:styleId="Heading6">
    <w:name w:val="heading 6"/>
    <w:basedOn w:val="Normal"/>
    <w:next w:val="Normal"/>
    <w:link w:val="Heading6Char"/>
    <w:uiPriority w:val="99"/>
    <w:qFormat/>
    <w:rsid w:val="00FB12F6"/>
    <w:pPr>
      <w:keepNext/>
      <w:spacing w:before="60" w:after="60"/>
      <w:outlineLvl w:val="5"/>
    </w:pPr>
    <w:rPr>
      <w:rFonts w:ascii="Arial" w:hAnsi="Arial" w:cs="Arial"/>
      <w:b/>
    </w:rPr>
  </w:style>
  <w:style w:type="paragraph" w:styleId="Heading7">
    <w:name w:val="heading 7"/>
    <w:basedOn w:val="Normal"/>
    <w:next w:val="Normal"/>
    <w:link w:val="Heading7Char"/>
    <w:uiPriority w:val="99"/>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562B1"/>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A562B1"/>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A562B1"/>
    <w:rPr>
      <w:rFonts w:ascii="Cambria" w:eastAsia="Times New Roman" w:hAnsi="Cambria" w:cs="Times New Roman"/>
      <w:b/>
      <w:bCs/>
      <w:sz w:val="26"/>
      <w:szCs w:val="26"/>
    </w:rPr>
  </w:style>
  <w:style w:type="character" w:customStyle="1" w:styleId="Heading4Char">
    <w:name w:val="Heading 4 Char"/>
    <w:link w:val="Heading4"/>
    <w:uiPriority w:val="9"/>
    <w:semiHidden/>
    <w:rsid w:val="00A562B1"/>
    <w:rPr>
      <w:rFonts w:ascii="Calibri" w:eastAsia="Times New Roman" w:hAnsi="Calibri" w:cs="Times New Roman"/>
      <w:b/>
      <w:bCs/>
      <w:sz w:val="28"/>
      <w:szCs w:val="28"/>
    </w:rPr>
  </w:style>
  <w:style w:type="character" w:customStyle="1" w:styleId="Heading5Char">
    <w:name w:val="Heading 5 Char"/>
    <w:link w:val="Heading5"/>
    <w:uiPriority w:val="9"/>
    <w:semiHidden/>
    <w:rsid w:val="00A562B1"/>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A562B1"/>
    <w:rPr>
      <w:rFonts w:ascii="Calibri" w:eastAsia="Times New Roman" w:hAnsi="Calibri" w:cs="Times New Roman"/>
      <w:b/>
      <w:bCs/>
    </w:rPr>
  </w:style>
  <w:style w:type="character" w:customStyle="1" w:styleId="Heading7Char">
    <w:name w:val="Heading 7 Char"/>
    <w:link w:val="Heading7"/>
    <w:uiPriority w:val="9"/>
    <w:semiHidden/>
    <w:rsid w:val="00A562B1"/>
    <w:rPr>
      <w:rFonts w:ascii="Calibri" w:eastAsia="Times New Roman" w:hAnsi="Calibri" w:cs="Times New Roman"/>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1 Char Cha"/>
    <w:basedOn w:val="Normal"/>
    <w:link w:val="HeaderChar"/>
    <w:uiPriority w:val="99"/>
    <w:rsid w:val="00FB12F6"/>
    <w:pPr>
      <w:tabs>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uiPriority w:val="99"/>
    <w:locked/>
    <w:rsid w:val="00492916"/>
    <w:rPr>
      <w:rFonts w:cs="Times New Roman"/>
      <w:sz w:val="24"/>
      <w:szCs w:val="24"/>
    </w:rPr>
  </w:style>
  <w:style w:type="paragraph" w:styleId="Footer">
    <w:name w:val="footer"/>
    <w:basedOn w:val="Normal"/>
    <w:link w:val="FooterChar"/>
    <w:uiPriority w:val="99"/>
    <w:rsid w:val="00FB12F6"/>
    <w:pPr>
      <w:tabs>
        <w:tab w:val="center" w:pos="4536"/>
        <w:tab w:val="right" w:pos="9072"/>
      </w:tabs>
    </w:pPr>
  </w:style>
  <w:style w:type="character" w:customStyle="1" w:styleId="FooterChar">
    <w:name w:val="Footer Char"/>
    <w:link w:val="Footer"/>
    <w:uiPriority w:val="99"/>
    <w:locked/>
    <w:rsid w:val="00DE43DC"/>
    <w:rPr>
      <w:rFonts w:ascii="Humanist777" w:hAnsi="Humanist777" w:cs="Times New Roman"/>
      <w:sz w:val="24"/>
      <w:szCs w:val="24"/>
    </w:rPr>
  </w:style>
  <w:style w:type="character" w:styleId="PageNumber">
    <w:name w:val="page number"/>
    <w:uiPriority w:val="99"/>
    <w:rsid w:val="00FB12F6"/>
    <w:rPr>
      <w:rFonts w:cs="Times New Roman"/>
    </w:rPr>
  </w:style>
  <w:style w:type="paragraph" w:styleId="BodyText">
    <w:name w:val="Body Text"/>
    <w:basedOn w:val="Normal"/>
    <w:link w:val="BodyTextChar"/>
    <w:uiPriority w:val="99"/>
    <w:rsid w:val="00FB12F6"/>
    <w:pPr>
      <w:spacing w:before="60" w:after="60"/>
    </w:pPr>
    <w:rPr>
      <w:rFonts w:ascii="Arial" w:hAnsi="Arial" w:cs="Arial"/>
      <w:i/>
      <w:iCs/>
    </w:rPr>
  </w:style>
  <w:style w:type="character" w:customStyle="1" w:styleId="BodyTextChar">
    <w:name w:val="Body Text Char"/>
    <w:link w:val="BodyText"/>
    <w:uiPriority w:val="99"/>
    <w:semiHidden/>
    <w:rsid w:val="00A562B1"/>
    <w:rPr>
      <w:szCs w:val="24"/>
    </w:rPr>
  </w:style>
  <w:style w:type="paragraph" w:styleId="BodyText2">
    <w:name w:val="Body Text 2"/>
    <w:basedOn w:val="Normal"/>
    <w:link w:val="BodyText2Char"/>
    <w:uiPriority w:val="99"/>
    <w:rsid w:val="00FB12F6"/>
    <w:rPr>
      <w:rFonts w:ascii="Arial" w:hAnsi="Arial" w:cs="Arial"/>
      <w:i/>
      <w:sz w:val="20"/>
    </w:rPr>
  </w:style>
  <w:style w:type="character" w:customStyle="1" w:styleId="BodyText2Char">
    <w:name w:val="Body Text 2 Char"/>
    <w:link w:val="BodyText2"/>
    <w:uiPriority w:val="99"/>
    <w:semiHidden/>
    <w:rsid w:val="00A562B1"/>
    <w:rPr>
      <w:szCs w:val="24"/>
    </w:rPr>
  </w:style>
  <w:style w:type="character" w:styleId="Hyperlink">
    <w:name w:val="Hyperlink"/>
    <w:uiPriority w:val="99"/>
    <w:rsid w:val="00ED425D"/>
    <w:rPr>
      <w:rFonts w:cs="Times New Roman"/>
      <w:color w:val="0000FF"/>
      <w:u w:val="single"/>
    </w:rPr>
  </w:style>
  <w:style w:type="paragraph" w:styleId="BalloonText">
    <w:name w:val="Balloon Text"/>
    <w:basedOn w:val="Normal"/>
    <w:link w:val="BalloonTextChar"/>
    <w:uiPriority w:val="99"/>
    <w:rsid w:val="004D1E75"/>
    <w:rPr>
      <w:rFonts w:ascii="Tahoma" w:hAnsi="Tahoma" w:cs="Tahoma"/>
      <w:sz w:val="16"/>
      <w:szCs w:val="16"/>
    </w:rPr>
  </w:style>
  <w:style w:type="character" w:customStyle="1" w:styleId="BalloonTextChar">
    <w:name w:val="Balloon Text Char"/>
    <w:link w:val="BalloonText"/>
    <w:uiPriority w:val="99"/>
    <w:locked/>
    <w:rsid w:val="004D1E75"/>
    <w:rPr>
      <w:rFonts w:ascii="Tahoma" w:hAnsi="Tahoma" w:cs="Tahoma"/>
      <w:sz w:val="16"/>
      <w:szCs w:val="16"/>
    </w:rPr>
  </w:style>
  <w:style w:type="character" w:styleId="CommentReference">
    <w:name w:val="annotation reference"/>
    <w:uiPriority w:val="99"/>
    <w:rsid w:val="00636C49"/>
    <w:rPr>
      <w:rFonts w:cs="Times New Roman"/>
      <w:sz w:val="16"/>
      <w:szCs w:val="16"/>
    </w:rPr>
  </w:style>
  <w:style w:type="paragraph" w:styleId="CommentText">
    <w:name w:val="annotation text"/>
    <w:basedOn w:val="Normal"/>
    <w:link w:val="CommentTextChar"/>
    <w:uiPriority w:val="99"/>
    <w:rsid w:val="00636C49"/>
    <w:rPr>
      <w:sz w:val="20"/>
      <w:szCs w:val="20"/>
    </w:rPr>
  </w:style>
  <w:style w:type="character" w:customStyle="1" w:styleId="CommentTextChar">
    <w:name w:val="Comment Text Char"/>
    <w:link w:val="CommentText"/>
    <w:uiPriority w:val="99"/>
    <w:locked/>
    <w:rsid w:val="00636C49"/>
    <w:rPr>
      <w:rFonts w:ascii="Humanist777" w:hAnsi="Humanist777" w:cs="Times New Roman"/>
    </w:rPr>
  </w:style>
  <w:style w:type="paragraph" w:styleId="CommentSubject">
    <w:name w:val="annotation subject"/>
    <w:basedOn w:val="CommentText"/>
    <w:next w:val="CommentText"/>
    <w:link w:val="CommentSubjectChar"/>
    <w:uiPriority w:val="99"/>
    <w:rsid w:val="00636C49"/>
    <w:rPr>
      <w:b/>
      <w:bCs/>
    </w:rPr>
  </w:style>
  <w:style w:type="character" w:customStyle="1" w:styleId="CommentSubjectChar">
    <w:name w:val="Comment Subject Char"/>
    <w:link w:val="CommentSubject"/>
    <w:uiPriority w:val="99"/>
    <w:locked/>
    <w:rsid w:val="00636C49"/>
    <w:rPr>
      <w:rFonts w:ascii="Humanist777" w:hAnsi="Humanist777" w:cs="Times New Roman"/>
      <w:b/>
      <w:bCs/>
    </w:rPr>
  </w:style>
  <w:style w:type="character" w:styleId="Emphasis">
    <w:name w:val="Emphasis"/>
    <w:uiPriority w:val="99"/>
    <w:qFormat/>
    <w:rsid w:val="00416B80"/>
    <w:rPr>
      <w:rFonts w:cs="Times New Roman"/>
      <w:i/>
      <w:iCs/>
    </w:rPr>
  </w:style>
  <w:style w:type="paragraph" w:customStyle="1" w:styleId="NASLOV123">
    <w:name w:val="NASLOV 123"/>
    <w:basedOn w:val="Normal"/>
    <w:uiPriority w:val="99"/>
    <w:rsid w:val="00030B1C"/>
    <w:pPr>
      <w:spacing w:before="200" w:after="200"/>
    </w:pPr>
    <w:rPr>
      <w:b/>
      <w:bCs/>
      <w:szCs w:val="22"/>
      <w:lang w:val="ru-RU"/>
    </w:rPr>
  </w:style>
  <w:style w:type="character" w:customStyle="1" w:styleId="hps">
    <w:name w:val="hps"/>
    <w:uiPriority w:val="99"/>
    <w:rsid w:val="00492916"/>
    <w:rPr>
      <w:rFonts w:cs="Times New Roman"/>
    </w:rPr>
  </w:style>
  <w:style w:type="paragraph" w:styleId="Revision">
    <w:name w:val="Revision"/>
    <w:hidden/>
    <w:uiPriority w:val="99"/>
    <w:semiHidden/>
    <w:rsid w:val="005F5A79"/>
    <w:rPr>
      <w:sz w:val="22"/>
      <w:szCs w:val="24"/>
    </w:rPr>
  </w:style>
  <w:style w:type="paragraph" w:styleId="NoSpacing">
    <w:name w:val="No Spacing"/>
    <w:uiPriority w:val="1"/>
    <w:qFormat/>
    <w:rsid w:val="00B91342"/>
  </w:style>
  <w:style w:type="paragraph" w:styleId="ListParagraph">
    <w:name w:val="List Paragraph"/>
    <w:basedOn w:val="Normal"/>
    <w:uiPriority w:val="34"/>
    <w:qFormat/>
    <w:rsid w:val="00FA2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65C95-1C20-45CA-B815-A9DC2EB19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1488</Words>
  <Characters>8486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9955</CharactersWithSpaces>
  <SharedDoc>false</SharedDoc>
  <HLinks>
    <vt:vector size="18" baseType="variant">
      <vt:variant>
        <vt:i4>6881316</vt:i4>
      </vt:variant>
      <vt:variant>
        <vt:i4>6</vt:i4>
      </vt:variant>
      <vt:variant>
        <vt:i4>0</vt:i4>
      </vt:variant>
      <vt:variant>
        <vt:i4>5</vt:i4>
      </vt:variant>
      <vt:variant>
        <vt:lpwstr>https://primaryreporting.who-umc.org/ME</vt:lpwstr>
      </vt:variant>
      <vt:variant>
        <vt:lpwstr/>
      </vt:variant>
      <vt:variant>
        <vt:i4>3342355</vt:i4>
      </vt:variant>
      <vt:variant>
        <vt:i4>3</vt:i4>
      </vt:variant>
      <vt:variant>
        <vt:i4>0</vt:i4>
      </vt:variant>
      <vt:variant>
        <vt:i4>5</vt:i4>
      </vt:variant>
      <vt:variant>
        <vt:lpwstr>mailto:nezeljenadejstva@cinmed.me</vt:lpwstr>
      </vt:variant>
      <vt:variant>
        <vt:lpwstr/>
      </vt: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cp:lastModifiedBy>Aleksandra Marijanović</cp:lastModifiedBy>
  <cp:revision>2</cp:revision>
  <cp:lastPrinted>2021-08-23T12:33:00Z</cp:lastPrinted>
  <dcterms:created xsi:type="dcterms:W3CDTF">2024-06-07T10:28:00Z</dcterms:created>
  <dcterms:modified xsi:type="dcterms:W3CDTF">2024-06-07T10:28:00Z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e91ba7-203e-4ac0-a045-4c37ad0b383b_Enabled">
    <vt:lpwstr>true</vt:lpwstr>
  </property>
  <property fmtid="{D5CDD505-2E9C-101B-9397-08002B2CF9AE}" pid="3" name="MSIP_Label_80e91ba7-203e-4ac0-a045-4c37ad0b383b_SetDate">
    <vt:lpwstr>2023-09-11T13:46:16Z</vt:lpwstr>
  </property>
  <property fmtid="{D5CDD505-2E9C-101B-9397-08002B2CF9AE}" pid="4" name="MSIP_Label_80e91ba7-203e-4ac0-a045-4c37ad0b383b_Method">
    <vt:lpwstr>Standard</vt:lpwstr>
  </property>
  <property fmtid="{D5CDD505-2E9C-101B-9397-08002B2CF9AE}" pid="5" name="MSIP_Label_80e91ba7-203e-4ac0-a045-4c37ad0b383b_Name">
    <vt:lpwstr>Interno_Internal</vt:lpwstr>
  </property>
  <property fmtid="{D5CDD505-2E9C-101B-9397-08002B2CF9AE}" pid="6" name="MSIP_Label_80e91ba7-203e-4ac0-a045-4c37ad0b383b_SiteId">
    <vt:lpwstr>61d5927c-a4d9-4b92-8821-c13225cc56bc</vt:lpwstr>
  </property>
  <property fmtid="{D5CDD505-2E9C-101B-9397-08002B2CF9AE}" pid="7" name="MSIP_Label_80e91ba7-203e-4ac0-a045-4c37ad0b383b_ActionId">
    <vt:lpwstr>4e68d69e-0dc2-4648-8ec6-c53155ef6cb5</vt:lpwstr>
  </property>
  <property fmtid="{D5CDD505-2E9C-101B-9397-08002B2CF9AE}" pid="8" name="MSIP_Label_80e91ba7-203e-4ac0-a045-4c37ad0b383b_ContentBits">
    <vt:lpwstr>1</vt:lpwstr>
  </property>
</Properties>
</file>