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44609A" w:rsidRDefault="00C22BE5" w:rsidP="00C22BE5">
      <w:pPr>
        <w:rPr>
          <w:sz w:val="22"/>
          <w:szCs w:val="22"/>
          <w:lang w:val="sr-Latn-ME"/>
        </w:rPr>
      </w:pPr>
    </w:p>
    <w:p w:rsidR="00C22BE5" w:rsidRPr="0044609A" w:rsidRDefault="00C22BE5" w:rsidP="00C22BE5">
      <w:pPr>
        <w:rPr>
          <w:sz w:val="22"/>
          <w:szCs w:val="22"/>
          <w:lang w:val="sr-Latn-ME"/>
        </w:rPr>
      </w:pPr>
    </w:p>
    <w:p w:rsidR="00C22BE5" w:rsidRPr="0044609A" w:rsidRDefault="00C30F92" w:rsidP="00C30F92">
      <w:pPr>
        <w:jc w:val="center"/>
        <w:rPr>
          <w:sz w:val="22"/>
          <w:szCs w:val="22"/>
          <w:lang w:val="sr-Latn-ME"/>
        </w:rPr>
      </w:pPr>
      <w:r w:rsidRPr="0044609A">
        <w:rPr>
          <w:b/>
          <w:bCs/>
          <w:iCs/>
          <w:sz w:val="22"/>
          <w:szCs w:val="22"/>
          <w:u w:val="single"/>
          <w:lang w:val="sr-Latn-ME"/>
        </w:rPr>
        <w:t xml:space="preserve">UPUTSTVO ZA </w:t>
      </w:r>
      <w:r w:rsidR="00B71B51" w:rsidRPr="0044609A">
        <w:rPr>
          <w:b/>
          <w:bCs/>
          <w:iCs/>
          <w:sz w:val="22"/>
          <w:szCs w:val="22"/>
          <w:u w:val="single"/>
          <w:lang w:val="sr-Latn-ME"/>
        </w:rPr>
        <w:t>LIJEK</w:t>
      </w:r>
    </w:p>
    <w:p w:rsidR="00C30F92" w:rsidRPr="0044609A" w:rsidRDefault="00C30F92" w:rsidP="00C30F92">
      <w:pPr>
        <w:jc w:val="center"/>
        <w:rPr>
          <w:i/>
          <w:color w:val="808080"/>
          <w:sz w:val="22"/>
          <w:szCs w:val="22"/>
          <w:lang w:val="sr-Latn-ME"/>
        </w:rPr>
      </w:pPr>
    </w:p>
    <w:p w:rsidR="00177FFE" w:rsidRPr="0044609A" w:rsidRDefault="00177FFE" w:rsidP="005748E1">
      <w:pPr>
        <w:widowControl w:val="0"/>
        <w:autoSpaceDE w:val="0"/>
        <w:autoSpaceDN w:val="0"/>
        <w:jc w:val="center"/>
        <w:rPr>
          <w:b/>
          <w:sz w:val="22"/>
          <w:szCs w:val="22"/>
          <w:lang w:val="sr-Latn-ME"/>
        </w:rPr>
      </w:pPr>
      <w:bookmarkStart w:id="0" w:name="_GoBack"/>
      <w:r w:rsidRPr="0044609A">
        <w:rPr>
          <w:b/>
          <w:sz w:val="22"/>
          <w:szCs w:val="22"/>
          <w:lang w:val="sr-Latn-ME"/>
        </w:rPr>
        <w:t>FLIXOTIDE</w:t>
      </w:r>
      <w:bookmarkEnd w:id="0"/>
      <w:r w:rsidRPr="0044609A">
        <w:rPr>
          <w:b/>
          <w:sz w:val="22"/>
          <w:szCs w:val="22"/>
          <w:lang w:val="sr-Latn-ME"/>
        </w:rPr>
        <w:t xml:space="preserve">, 125 </w:t>
      </w:r>
      <w:r w:rsidR="00F85718" w:rsidRPr="0044609A">
        <w:rPr>
          <w:b/>
          <w:sz w:val="22"/>
          <w:szCs w:val="22"/>
          <w:lang w:val="sr-Latn-ME"/>
        </w:rPr>
        <w:t>mikrograma</w:t>
      </w:r>
      <w:r w:rsidRPr="0044609A">
        <w:rPr>
          <w:b/>
          <w:sz w:val="22"/>
          <w:szCs w:val="22"/>
          <w:lang w:val="sr-Latn-ME"/>
        </w:rPr>
        <w:t>/doza, suspenzija za inhalaciju pod pritiskom</w:t>
      </w:r>
    </w:p>
    <w:p w:rsidR="00177FFE" w:rsidRPr="0044609A" w:rsidRDefault="00177FFE" w:rsidP="005748E1">
      <w:pPr>
        <w:widowControl w:val="0"/>
        <w:autoSpaceDE w:val="0"/>
        <w:autoSpaceDN w:val="0"/>
        <w:jc w:val="center"/>
        <w:rPr>
          <w:b/>
          <w:sz w:val="22"/>
          <w:szCs w:val="22"/>
          <w:lang w:val="sr-Latn-ME"/>
        </w:rPr>
      </w:pPr>
      <w:r w:rsidRPr="0044609A">
        <w:rPr>
          <w:b/>
          <w:sz w:val="22"/>
          <w:szCs w:val="22"/>
          <w:lang w:val="sr-Latn-ME"/>
        </w:rPr>
        <w:t xml:space="preserve">FLIXOTIDE, 250 </w:t>
      </w:r>
      <w:r w:rsidR="00F85718" w:rsidRPr="0044609A">
        <w:rPr>
          <w:b/>
          <w:sz w:val="22"/>
          <w:szCs w:val="22"/>
          <w:lang w:val="sr-Latn-ME"/>
        </w:rPr>
        <w:t>mikrograma</w:t>
      </w:r>
      <w:r w:rsidRPr="0044609A">
        <w:rPr>
          <w:b/>
          <w:sz w:val="22"/>
          <w:szCs w:val="22"/>
          <w:lang w:val="sr-Latn-ME"/>
        </w:rPr>
        <w:t>/doza, suspenzija za inhalaciju pod pritiskom</w:t>
      </w:r>
    </w:p>
    <w:p w:rsidR="00177FFE" w:rsidRPr="0044609A" w:rsidRDefault="00177FFE" w:rsidP="005748E1">
      <w:pPr>
        <w:widowControl w:val="0"/>
        <w:autoSpaceDE w:val="0"/>
        <w:autoSpaceDN w:val="0"/>
        <w:jc w:val="center"/>
        <w:rPr>
          <w:sz w:val="22"/>
          <w:szCs w:val="22"/>
          <w:lang w:val="sr-Latn-ME"/>
        </w:rPr>
      </w:pPr>
    </w:p>
    <w:p w:rsidR="00177FFE" w:rsidRPr="0044609A" w:rsidRDefault="00177FFE" w:rsidP="005748E1">
      <w:pPr>
        <w:jc w:val="center"/>
        <w:rPr>
          <w:sz w:val="22"/>
          <w:szCs w:val="22"/>
          <w:lang w:val="sr-Latn-ME"/>
        </w:rPr>
      </w:pPr>
      <w:r w:rsidRPr="0044609A">
        <w:rPr>
          <w:sz w:val="22"/>
          <w:szCs w:val="22"/>
          <w:lang w:val="sr-Latn-ME"/>
        </w:rPr>
        <w:t xml:space="preserve">flutikazon </w:t>
      </w:r>
    </w:p>
    <w:p w:rsidR="001B6B05" w:rsidRPr="0044609A" w:rsidRDefault="001B6B05" w:rsidP="00C22BE5">
      <w:pPr>
        <w:pStyle w:val="Header"/>
        <w:tabs>
          <w:tab w:val="left" w:pos="284"/>
        </w:tabs>
        <w:rPr>
          <w:sz w:val="22"/>
          <w:szCs w:val="22"/>
          <w:lang w:val="sr-Latn-ME"/>
        </w:rPr>
      </w:pPr>
    </w:p>
    <w:p w:rsidR="00C22BE5" w:rsidRPr="0044609A" w:rsidRDefault="00C22BE5" w:rsidP="00C22BE5">
      <w:pPr>
        <w:pStyle w:val="Header"/>
        <w:tabs>
          <w:tab w:val="left" w:pos="284"/>
        </w:tabs>
        <w:rPr>
          <w:sz w:val="22"/>
          <w:szCs w:val="22"/>
          <w:lang w:val="sr-Latn-ME"/>
        </w:rPr>
      </w:pPr>
    </w:p>
    <w:p w:rsidR="00C22BE5" w:rsidRPr="0044609A" w:rsidRDefault="00C22BE5" w:rsidP="00A51FB2">
      <w:pPr>
        <w:pStyle w:val="Header"/>
        <w:tabs>
          <w:tab w:val="left" w:pos="284"/>
        </w:tabs>
        <w:jc w:val="both"/>
        <w:rPr>
          <w:sz w:val="22"/>
          <w:szCs w:val="22"/>
          <w:lang w:val="sr-Latn-ME"/>
        </w:rPr>
      </w:pPr>
    </w:p>
    <w:p w:rsidR="001B6B05" w:rsidRPr="0044609A" w:rsidRDefault="001B6B05" w:rsidP="00E118DA">
      <w:pPr>
        <w:numPr>
          <w:ilvl w:val="12"/>
          <w:numId w:val="0"/>
        </w:numPr>
        <w:jc w:val="both"/>
        <w:rPr>
          <w:sz w:val="22"/>
          <w:szCs w:val="22"/>
          <w:lang w:val="sr-Latn-ME"/>
        </w:rPr>
      </w:pPr>
    </w:p>
    <w:p w:rsidR="00A32113" w:rsidRPr="0044609A" w:rsidRDefault="00A32113" w:rsidP="00A51FB2">
      <w:pPr>
        <w:pStyle w:val="Header"/>
        <w:tabs>
          <w:tab w:val="left" w:pos="284"/>
        </w:tabs>
        <w:ind w:left="360"/>
        <w:jc w:val="both"/>
        <w:rPr>
          <w:i/>
          <w:iCs/>
          <w:sz w:val="22"/>
          <w:szCs w:val="22"/>
          <w:lang w:val="sr-Latn-ME"/>
        </w:rPr>
      </w:pPr>
    </w:p>
    <w:p w:rsidR="006A2B96" w:rsidRPr="0044609A" w:rsidRDefault="00A32113" w:rsidP="00A51FB2">
      <w:pPr>
        <w:widowControl w:val="0"/>
        <w:autoSpaceDE w:val="0"/>
        <w:autoSpaceDN w:val="0"/>
        <w:ind w:left="360" w:hanging="360"/>
        <w:jc w:val="both"/>
        <w:rPr>
          <w:b/>
          <w:bCs/>
          <w:sz w:val="22"/>
          <w:szCs w:val="22"/>
          <w:lang w:val="sr-Latn-ME"/>
        </w:rPr>
      </w:pPr>
      <w:r w:rsidRPr="0044609A">
        <w:rPr>
          <w:b/>
          <w:bCs/>
          <w:sz w:val="22"/>
          <w:szCs w:val="22"/>
          <w:lang w:val="sr-Latn-ME"/>
        </w:rPr>
        <w:t>Pažljivo pročitajte ovo uputstvo, prije nego što počnete da koristite ovaj lijek</w:t>
      </w:r>
      <w:r w:rsidR="00070BAB" w:rsidRPr="0044609A">
        <w:rPr>
          <w:b/>
          <w:bCs/>
          <w:sz w:val="22"/>
          <w:szCs w:val="22"/>
          <w:lang w:val="sr-Latn-ME"/>
        </w:rPr>
        <w:t>,</w:t>
      </w:r>
      <w:r w:rsidR="006A2B96" w:rsidRPr="0044609A">
        <w:rPr>
          <w:sz w:val="22"/>
          <w:szCs w:val="22"/>
          <w:lang w:val="sr-Latn-ME"/>
        </w:rPr>
        <w:t xml:space="preserve"> </w:t>
      </w:r>
      <w:r w:rsidR="006A2B96" w:rsidRPr="0044609A">
        <w:rPr>
          <w:b/>
          <w:bCs/>
          <w:sz w:val="22"/>
          <w:szCs w:val="22"/>
          <w:lang w:val="sr-Latn-ME"/>
        </w:rPr>
        <w:t xml:space="preserve">jer sadrži </w:t>
      </w:r>
    </w:p>
    <w:p w:rsidR="00A32113" w:rsidRPr="0044609A" w:rsidRDefault="006A2B96" w:rsidP="00A51FB2">
      <w:pPr>
        <w:widowControl w:val="0"/>
        <w:autoSpaceDE w:val="0"/>
        <w:autoSpaceDN w:val="0"/>
        <w:ind w:left="360" w:hanging="360"/>
        <w:jc w:val="both"/>
        <w:rPr>
          <w:b/>
          <w:bCs/>
          <w:sz w:val="22"/>
          <w:szCs w:val="22"/>
          <w:lang w:val="sr-Latn-ME"/>
        </w:rPr>
      </w:pPr>
      <w:r w:rsidRPr="0044609A">
        <w:rPr>
          <w:b/>
          <w:bCs/>
          <w:sz w:val="22"/>
          <w:szCs w:val="22"/>
          <w:lang w:val="sr-Latn-ME"/>
        </w:rPr>
        <w:t>informacije koje su važne za Vas</w:t>
      </w:r>
    </w:p>
    <w:p w:rsidR="00A32113" w:rsidRPr="0044609A" w:rsidRDefault="00A32113" w:rsidP="00A51FB2">
      <w:pPr>
        <w:widowControl w:val="0"/>
        <w:numPr>
          <w:ilvl w:val="0"/>
          <w:numId w:val="2"/>
        </w:numPr>
        <w:tabs>
          <w:tab w:val="clear" w:pos="576"/>
          <w:tab w:val="num" w:pos="600"/>
        </w:tabs>
        <w:autoSpaceDE w:val="0"/>
        <w:autoSpaceDN w:val="0"/>
        <w:jc w:val="both"/>
        <w:rPr>
          <w:sz w:val="22"/>
          <w:szCs w:val="22"/>
          <w:lang w:val="sr-Latn-ME"/>
        </w:rPr>
      </w:pPr>
      <w:r w:rsidRPr="0044609A">
        <w:rPr>
          <w:sz w:val="22"/>
          <w:szCs w:val="22"/>
          <w:lang w:val="sr-Latn-ME"/>
        </w:rPr>
        <w:t>Uputstvo sačuvajte. Može biti potrebno da ga ponovo pročitate.</w:t>
      </w:r>
    </w:p>
    <w:p w:rsidR="00A32113" w:rsidRPr="0044609A" w:rsidRDefault="00A32113" w:rsidP="00A51FB2">
      <w:pPr>
        <w:widowControl w:val="0"/>
        <w:numPr>
          <w:ilvl w:val="0"/>
          <w:numId w:val="2"/>
        </w:numPr>
        <w:autoSpaceDE w:val="0"/>
        <w:autoSpaceDN w:val="0"/>
        <w:jc w:val="both"/>
        <w:rPr>
          <w:sz w:val="22"/>
          <w:szCs w:val="22"/>
          <w:lang w:val="sr-Latn-ME"/>
        </w:rPr>
      </w:pPr>
      <w:r w:rsidRPr="0044609A">
        <w:rPr>
          <w:sz w:val="22"/>
          <w:szCs w:val="22"/>
          <w:lang w:val="sr-Latn-ME"/>
        </w:rPr>
        <w:t>Ako imate dodatnih pitanja, obratite se svom ljekaru ili farmaceutu</w:t>
      </w:r>
      <w:r w:rsidR="00070BAB" w:rsidRPr="0044609A">
        <w:rPr>
          <w:sz w:val="22"/>
          <w:szCs w:val="22"/>
          <w:lang w:val="sr-Latn-ME"/>
        </w:rPr>
        <w:t xml:space="preserve"> </w:t>
      </w:r>
      <w:r w:rsidR="00070BAB" w:rsidRPr="0044609A">
        <w:rPr>
          <w:noProof/>
          <w:sz w:val="22"/>
          <w:szCs w:val="22"/>
          <w:lang w:val="sr-Latn-ME"/>
        </w:rPr>
        <w:t>ili medicinskoj sestri</w:t>
      </w:r>
      <w:r w:rsidRPr="0044609A">
        <w:rPr>
          <w:sz w:val="22"/>
          <w:szCs w:val="22"/>
          <w:lang w:val="sr-Latn-ME"/>
        </w:rPr>
        <w:t>.</w:t>
      </w:r>
      <w:r w:rsidR="006240C9" w:rsidRPr="0044609A">
        <w:rPr>
          <w:sz w:val="22"/>
          <w:szCs w:val="22"/>
          <w:lang w:val="sr-Latn-ME"/>
        </w:rPr>
        <w:t xml:space="preserve"> </w:t>
      </w:r>
    </w:p>
    <w:p w:rsidR="00A32113" w:rsidRPr="0044609A" w:rsidRDefault="00A32113" w:rsidP="00A51FB2">
      <w:pPr>
        <w:widowControl w:val="0"/>
        <w:numPr>
          <w:ilvl w:val="0"/>
          <w:numId w:val="2"/>
        </w:numPr>
        <w:autoSpaceDE w:val="0"/>
        <w:autoSpaceDN w:val="0"/>
        <w:ind w:left="600" w:hanging="600"/>
        <w:jc w:val="both"/>
        <w:rPr>
          <w:sz w:val="22"/>
          <w:szCs w:val="22"/>
          <w:lang w:val="sr-Latn-ME"/>
        </w:rPr>
      </w:pPr>
      <w:r w:rsidRPr="0044609A">
        <w:rPr>
          <w:sz w:val="22"/>
          <w:szCs w:val="22"/>
          <w:lang w:val="sr-Latn-ME"/>
        </w:rPr>
        <w:t>Ovaj lijek propisan je Vama i ne sm</w:t>
      </w:r>
      <w:r w:rsidR="00A06E5C" w:rsidRPr="0044609A">
        <w:rPr>
          <w:sz w:val="22"/>
          <w:szCs w:val="22"/>
          <w:lang w:val="sr-Latn-ME"/>
        </w:rPr>
        <w:t>ij</w:t>
      </w:r>
      <w:r w:rsidRPr="0044609A">
        <w:rPr>
          <w:sz w:val="22"/>
          <w:szCs w:val="22"/>
          <w:lang w:val="sr-Latn-ME"/>
        </w:rPr>
        <w:t>ete ga davati drugima. Može da im škodi, čak i kada imaju iste znake bolesti kao i Vi.</w:t>
      </w:r>
    </w:p>
    <w:p w:rsidR="00C269D7" w:rsidRPr="0044609A" w:rsidRDefault="00C269D7" w:rsidP="00A51FB2">
      <w:pPr>
        <w:widowControl w:val="0"/>
        <w:numPr>
          <w:ilvl w:val="0"/>
          <w:numId w:val="2"/>
        </w:numPr>
        <w:tabs>
          <w:tab w:val="clear" w:pos="576"/>
          <w:tab w:val="num" w:pos="0"/>
        </w:tabs>
        <w:autoSpaceDE w:val="0"/>
        <w:autoSpaceDN w:val="0"/>
        <w:ind w:left="600" w:hanging="600"/>
        <w:jc w:val="both"/>
        <w:rPr>
          <w:sz w:val="22"/>
          <w:szCs w:val="22"/>
          <w:lang w:val="sr-Latn-ME"/>
        </w:rPr>
      </w:pPr>
      <w:r w:rsidRPr="0044609A">
        <w:rPr>
          <w:spacing w:val="-5"/>
          <w:sz w:val="22"/>
          <w:szCs w:val="22"/>
          <w:lang w:val="sr-Latn-ME"/>
        </w:rPr>
        <w:t xml:space="preserve">Ako </w:t>
      </w:r>
      <w:r w:rsidR="00CE3E04" w:rsidRPr="0044609A">
        <w:rPr>
          <w:spacing w:val="-5"/>
          <w:sz w:val="22"/>
          <w:szCs w:val="22"/>
          <w:lang w:val="sr-Latn-ME"/>
        </w:rPr>
        <w:t>Vam</w:t>
      </w:r>
      <w:r w:rsidRPr="0044609A">
        <w:rPr>
          <w:spacing w:val="-5"/>
          <w:sz w:val="22"/>
          <w:szCs w:val="22"/>
          <w:lang w:val="sr-Latn-ME"/>
        </w:rPr>
        <w:t xml:space="preserve"> se javi bilo koje neželjeno d</w:t>
      </w:r>
      <w:r w:rsidR="000D14D2" w:rsidRPr="0044609A">
        <w:rPr>
          <w:spacing w:val="-5"/>
          <w:sz w:val="22"/>
          <w:szCs w:val="22"/>
          <w:lang w:val="sr-Latn-ME"/>
        </w:rPr>
        <w:t xml:space="preserve">ejstvo recite to svom ljekaru, </w:t>
      </w:r>
      <w:r w:rsidRPr="0044609A">
        <w:rPr>
          <w:spacing w:val="-5"/>
          <w:sz w:val="22"/>
          <w:szCs w:val="22"/>
          <w:lang w:val="sr-Latn-ME"/>
        </w:rPr>
        <w:t>farmaceutu ili medicinskoj sestri. Ovo uključuje i bilo koja neželjena dejstva koja nijesu navedena u ovom uputstvu</w:t>
      </w:r>
      <w:r w:rsidRPr="0044609A">
        <w:rPr>
          <w:spacing w:val="-4"/>
          <w:sz w:val="22"/>
          <w:szCs w:val="22"/>
          <w:lang w:val="sr-Latn-ME"/>
        </w:rPr>
        <w:t xml:space="preserve">. </w:t>
      </w:r>
      <w:r w:rsidR="0085398E" w:rsidRPr="0044609A">
        <w:rPr>
          <w:spacing w:val="-4"/>
          <w:sz w:val="22"/>
          <w:szCs w:val="22"/>
          <w:lang w:val="sr-Latn-ME"/>
        </w:rPr>
        <w:t xml:space="preserve">Pogledajte dio 4. </w:t>
      </w:r>
    </w:p>
    <w:p w:rsidR="00C269D7" w:rsidRPr="0044609A" w:rsidRDefault="00C269D7" w:rsidP="00A51FB2">
      <w:pPr>
        <w:widowControl w:val="0"/>
        <w:autoSpaceDE w:val="0"/>
        <w:autoSpaceDN w:val="0"/>
        <w:ind w:left="600"/>
        <w:jc w:val="both"/>
        <w:rPr>
          <w:sz w:val="22"/>
          <w:szCs w:val="22"/>
          <w:lang w:val="sr-Latn-ME"/>
        </w:rPr>
      </w:pPr>
    </w:p>
    <w:p w:rsidR="003324F7" w:rsidRPr="0044609A" w:rsidRDefault="003324F7" w:rsidP="00A51FB2">
      <w:pPr>
        <w:widowControl w:val="0"/>
        <w:autoSpaceDE w:val="0"/>
        <w:autoSpaceDN w:val="0"/>
        <w:jc w:val="both"/>
        <w:rPr>
          <w:i/>
          <w:iCs/>
          <w:sz w:val="22"/>
          <w:szCs w:val="22"/>
          <w:lang w:val="sr-Latn-ME"/>
        </w:rPr>
      </w:pPr>
    </w:p>
    <w:p w:rsidR="00C269D7" w:rsidRPr="0044609A" w:rsidRDefault="00C269D7" w:rsidP="00A51FB2">
      <w:pPr>
        <w:widowControl w:val="0"/>
        <w:autoSpaceDE w:val="0"/>
        <w:autoSpaceDN w:val="0"/>
        <w:jc w:val="both"/>
        <w:rPr>
          <w:sz w:val="22"/>
          <w:szCs w:val="22"/>
          <w:lang w:val="sr-Latn-ME"/>
        </w:rPr>
      </w:pPr>
    </w:p>
    <w:p w:rsidR="00C269D7" w:rsidRPr="0044609A" w:rsidRDefault="00C269D7" w:rsidP="00A51FB2">
      <w:pPr>
        <w:widowControl w:val="0"/>
        <w:autoSpaceDE w:val="0"/>
        <w:autoSpaceDN w:val="0"/>
        <w:ind w:left="600"/>
        <w:jc w:val="both"/>
        <w:rPr>
          <w:sz w:val="22"/>
          <w:szCs w:val="22"/>
          <w:lang w:val="sr-Latn-ME"/>
        </w:rPr>
      </w:pPr>
    </w:p>
    <w:p w:rsidR="00A92C66" w:rsidRPr="0044609A" w:rsidRDefault="00A92C66" w:rsidP="00A51FB2">
      <w:pPr>
        <w:widowControl w:val="0"/>
        <w:autoSpaceDE w:val="0"/>
        <w:autoSpaceDN w:val="0"/>
        <w:ind w:left="600"/>
        <w:jc w:val="both"/>
        <w:rPr>
          <w:sz w:val="22"/>
          <w:szCs w:val="22"/>
          <w:lang w:val="sr-Latn-ME"/>
        </w:rPr>
      </w:pPr>
    </w:p>
    <w:p w:rsidR="00A32113" w:rsidRPr="0044609A" w:rsidRDefault="00A32113" w:rsidP="00A51FB2">
      <w:pPr>
        <w:widowControl w:val="0"/>
        <w:autoSpaceDE w:val="0"/>
        <w:autoSpaceDN w:val="0"/>
        <w:jc w:val="both"/>
        <w:rPr>
          <w:b/>
          <w:bCs/>
          <w:sz w:val="22"/>
          <w:szCs w:val="22"/>
          <w:lang w:val="sr-Latn-ME"/>
        </w:rPr>
      </w:pPr>
      <w:r w:rsidRPr="0044609A">
        <w:rPr>
          <w:b/>
          <w:bCs/>
          <w:sz w:val="22"/>
          <w:szCs w:val="22"/>
          <w:lang w:val="sr-Latn-ME"/>
        </w:rPr>
        <w:t>U ovom uputstvu pročitaćete:</w:t>
      </w:r>
    </w:p>
    <w:p w:rsidR="00A32113" w:rsidRPr="0044609A" w:rsidRDefault="00EE6E46" w:rsidP="00A51FB2">
      <w:pPr>
        <w:widowControl w:val="0"/>
        <w:numPr>
          <w:ilvl w:val="0"/>
          <w:numId w:val="1"/>
        </w:numPr>
        <w:tabs>
          <w:tab w:val="clear" w:pos="360"/>
          <w:tab w:val="left" w:pos="569"/>
          <w:tab w:val="left" w:pos="600"/>
        </w:tabs>
        <w:autoSpaceDE w:val="0"/>
        <w:autoSpaceDN w:val="0"/>
        <w:jc w:val="both"/>
        <w:rPr>
          <w:sz w:val="22"/>
          <w:szCs w:val="22"/>
          <w:lang w:val="sr-Latn-ME"/>
        </w:rPr>
      </w:pPr>
      <w:r w:rsidRPr="0044609A">
        <w:rPr>
          <w:sz w:val="22"/>
          <w:szCs w:val="22"/>
          <w:lang w:val="sr-Latn-ME"/>
        </w:rPr>
        <w:t xml:space="preserve">Šta je lijek </w:t>
      </w:r>
      <w:bookmarkStart w:id="1" w:name="_Hlk5707669"/>
      <w:r w:rsidRPr="0044609A">
        <w:rPr>
          <w:sz w:val="22"/>
          <w:szCs w:val="22"/>
          <w:lang w:val="sr-Latn-ME"/>
        </w:rPr>
        <w:t>FLIXOTIDE</w:t>
      </w:r>
      <w:bookmarkEnd w:id="1"/>
      <w:r w:rsidR="00A32113" w:rsidRPr="0044609A">
        <w:rPr>
          <w:sz w:val="22"/>
          <w:szCs w:val="22"/>
          <w:lang w:val="sr-Latn-ME"/>
        </w:rPr>
        <w:t xml:space="preserve"> i čemu je namijenjen</w:t>
      </w:r>
    </w:p>
    <w:p w:rsidR="00A32113" w:rsidRPr="0044609A" w:rsidRDefault="00A32113" w:rsidP="00A51FB2">
      <w:pPr>
        <w:widowControl w:val="0"/>
        <w:numPr>
          <w:ilvl w:val="0"/>
          <w:numId w:val="1"/>
        </w:numPr>
        <w:tabs>
          <w:tab w:val="clear" w:pos="360"/>
          <w:tab w:val="left" w:pos="569"/>
          <w:tab w:val="left" w:pos="600"/>
        </w:tabs>
        <w:autoSpaceDE w:val="0"/>
        <w:autoSpaceDN w:val="0"/>
        <w:jc w:val="both"/>
        <w:rPr>
          <w:sz w:val="22"/>
          <w:szCs w:val="22"/>
          <w:lang w:val="sr-Latn-ME"/>
        </w:rPr>
      </w:pPr>
      <w:r w:rsidRPr="0044609A">
        <w:rPr>
          <w:sz w:val="22"/>
          <w:szCs w:val="22"/>
          <w:lang w:val="sr-Latn-ME"/>
        </w:rPr>
        <w:t xml:space="preserve">Šta treba da znate prije nego što uzmete lijek </w:t>
      </w:r>
      <w:r w:rsidR="00EE6E46" w:rsidRPr="0044609A">
        <w:rPr>
          <w:sz w:val="22"/>
          <w:szCs w:val="22"/>
          <w:lang w:val="sr-Latn-ME"/>
        </w:rPr>
        <w:t>FLIXOTIDE</w:t>
      </w:r>
    </w:p>
    <w:p w:rsidR="00A32113" w:rsidRPr="0044609A" w:rsidRDefault="00A32113" w:rsidP="00A51FB2">
      <w:pPr>
        <w:widowControl w:val="0"/>
        <w:numPr>
          <w:ilvl w:val="0"/>
          <w:numId w:val="1"/>
        </w:numPr>
        <w:tabs>
          <w:tab w:val="clear" w:pos="360"/>
          <w:tab w:val="left" w:pos="569"/>
          <w:tab w:val="left" w:pos="600"/>
        </w:tabs>
        <w:autoSpaceDE w:val="0"/>
        <w:autoSpaceDN w:val="0"/>
        <w:jc w:val="both"/>
        <w:rPr>
          <w:sz w:val="22"/>
          <w:szCs w:val="22"/>
          <w:lang w:val="sr-Latn-ME"/>
        </w:rPr>
      </w:pPr>
      <w:r w:rsidRPr="0044609A">
        <w:rPr>
          <w:sz w:val="22"/>
          <w:szCs w:val="22"/>
          <w:lang w:val="sr-Latn-ME"/>
        </w:rPr>
        <w:t xml:space="preserve">Kako se upotrebljava lijek </w:t>
      </w:r>
      <w:r w:rsidR="00EE6E46" w:rsidRPr="0044609A">
        <w:rPr>
          <w:sz w:val="22"/>
          <w:szCs w:val="22"/>
          <w:lang w:val="sr-Latn-ME"/>
        </w:rPr>
        <w:t>FLIXOTIDE</w:t>
      </w:r>
    </w:p>
    <w:p w:rsidR="00A32113" w:rsidRPr="0044609A" w:rsidRDefault="00A32113" w:rsidP="00A51FB2">
      <w:pPr>
        <w:widowControl w:val="0"/>
        <w:numPr>
          <w:ilvl w:val="0"/>
          <w:numId w:val="1"/>
        </w:numPr>
        <w:tabs>
          <w:tab w:val="clear" w:pos="360"/>
          <w:tab w:val="left" w:pos="569"/>
          <w:tab w:val="left" w:pos="600"/>
        </w:tabs>
        <w:autoSpaceDE w:val="0"/>
        <w:autoSpaceDN w:val="0"/>
        <w:jc w:val="both"/>
        <w:rPr>
          <w:sz w:val="22"/>
          <w:szCs w:val="22"/>
          <w:lang w:val="sr-Latn-ME"/>
        </w:rPr>
      </w:pPr>
      <w:r w:rsidRPr="0044609A">
        <w:rPr>
          <w:sz w:val="22"/>
          <w:szCs w:val="22"/>
          <w:lang w:val="sr-Latn-ME"/>
        </w:rPr>
        <w:t xml:space="preserve">Moguća neželjena dejstva </w:t>
      </w:r>
    </w:p>
    <w:p w:rsidR="00A32113" w:rsidRPr="0044609A" w:rsidRDefault="00A32113" w:rsidP="00A51FB2">
      <w:pPr>
        <w:widowControl w:val="0"/>
        <w:numPr>
          <w:ilvl w:val="0"/>
          <w:numId w:val="1"/>
        </w:numPr>
        <w:tabs>
          <w:tab w:val="clear" w:pos="360"/>
          <w:tab w:val="left" w:pos="569"/>
          <w:tab w:val="left" w:pos="600"/>
        </w:tabs>
        <w:autoSpaceDE w:val="0"/>
        <w:autoSpaceDN w:val="0"/>
        <w:jc w:val="both"/>
        <w:rPr>
          <w:sz w:val="22"/>
          <w:szCs w:val="22"/>
          <w:lang w:val="sr-Latn-ME"/>
        </w:rPr>
      </w:pPr>
      <w:r w:rsidRPr="0044609A">
        <w:rPr>
          <w:sz w:val="22"/>
          <w:szCs w:val="22"/>
          <w:lang w:val="sr-Latn-ME"/>
        </w:rPr>
        <w:t xml:space="preserve">Kako čuvati lijek </w:t>
      </w:r>
      <w:r w:rsidR="00EE6E46" w:rsidRPr="0044609A">
        <w:rPr>
          <w:sz w:val="22"/>
          <w:szCs w:val="22"/>
          <w:lang w:val="sr-Latn-ME"/>
        </w:rPr>
        <w:t xml:space="preserve">FLIXOTIDE </w:t>
      </w:r>
    </w:p>
    <w:p w:rsidR="00A32113" w:rsidRPr="0044609A" w:rsidRDefault="000A77B3" w:rsidP="00A51FB2">
      <w:pPr>
        <w:widowControl w:val="0"/>
        <w:numPr>
          <w:ilvl w:val="0"/>
          <w:numId w:val="1"/>
        </w:numPr>
        <w:tabs>
          <w:tab w:val="clear" w:pos="360"/>
          <w:tab w:val="left" w:pos="569"/>
          <w:tab w:val="left" w:pos="600"/>
        </w:tabs>
        <w:autoSpaceDE w:val="0"/>
        <w:autoSpaceDN w:val="0"/>
        <w:jc w:val="both"/>
        <w:rPr>
          <w:b/>
          <w:bCs/>
          <w:sz w:val="22"/>
          <w:szCs w:val="22"/>
          <w:lang w:val="sr-Latn-ME"/>
        </w:rPr>
      </w:pPr>
      <w:r w:rsidRPr="0044609A">
        <w:rPr>
          <w:sz w:val="22"/>
          <w:szCs w:val="22"/>
          <w:lang w:val="sr-Latn-ME"/>
        </w:rPr>
        <w:t>Sadržaj pakovanja i d</w:t>
      </w:r>
      <w:r w:rsidR="00A32113" w:rsidRPr="0044609A">
        <w:rPr>
          <w:sz w:val="22"/>
          <w:szCs w:val="22"/>
          <w:lang w:val="sr-Latn-ME"/>
        </w:rPr>
        <w:t>odatne informacije</w:t>
      </w:r>
      <w:r w:rsidR="00A02C42" w:rsidRPr="0044609A">
        <w:rPr>
          <w:sz w:val="22"/>
          <w:szCs w:val="22"/>
          <w:lang w:val="sr-Latn-ME"/>
        </w:rPr>
        <w:t xml:space="preserve"> </w:t>
      </w:r>
    </w:p>
    <w:p w:rsidR="00A32113" w:rsidRPr="0044609A" w:rsidRDefault="00A32113" w:rsidP="00A51FB2">
      <w:pPr>
        <w:widowControl w:val="0"/>
        <w:autoSpaceDE w:val="0"/>
        <w:autoSpaceDN w:val="0"/>
        <w:jc w:val="both"/>
        <w:rPr>
          <w:sz w:val="22"/>
          <w:szCs w:val="22"/>
          <w:lang w:val="sr-Latn-ME"/>
        </w:rPr>
      </w:pPr>
    </w:p>
    <w:p w:rsidR="00C22BE5" w:rsidRPr="0044609A" w:rsidRDefault="00C22BE5" w:rsidP="00A51FB2">
      <w:pPr>
        <w:pStyle w:val="Header"/>
        <w:tabs>
          <w:tab w:val="left" w:pos="284"/>
        </w:tabs>
        <w:jc w:val="both"/>
        <w:rPr>
          <w:sz w:val="22"/>
          <w:szCs w:val="22"/>
          <w:lang w:val="sr-Latn-ME"/>
        </w:rPr>
      </w:pPr>
    </w:p>
    <w:p w:rsidR="00CF1B2D" w:rsidRPr="0044609A" w:rsidRDefault="00CF1B2D" w:rsidP="00A51FB2">
      <w:pPr>
        <w:jc w:val="both"/>
        <w:rPr>
          <w:b/>
          <w:bCs/>
          <w:sz w:val="22"/>
          <w:szCs w:val="22"/>
          <w:lang w:val="sr-Latn-ME"/>
        </w:rPr>
      </w:pPr>
      <w:r w:rsidRPr="0044609A">
        <w:rPr>
          <w:b/>
          <w:bCs/>
          <w:sz w:val="22"/>
          <w:szCs w:val="22"/>
          <w:lang w:val="sr-Latn-ME"/>
        </w:rPr>
        <w:br w:type="page"/>
      </w:r>
    </w:p>
    <w:p w:rsidR="00445D8F" w:rsidRPr="0044609A" w:rsidRDefault="00445D8F" w:rsidP="00A51FB2">
      <w:pPr>
        <w:jc w:val="both"/>
        <w:rPr>
          <w:b/>
          <w:bCs/>
          <w:sz w:val="22"/>
          <w:szCs w:val="22"/>
          <w:lang w:val="sr-Latn-ME"/>
        </w:rPr>
      </w:pPr>
    </w:p>
    <w:p w:rsidR="00A32113" w:rsidRPr="0044609A" w:rsidRDefault="00A32113" w:rsidP="00A51FB2">
      <w:pPr>
        <w:tabs>
          <w:tab w:val="left" w:pos="540"/>
          <w:tab w:val="left" w:pos="569"/>
        </w:tabs>
        <w:jc w:val="both"/>
        <w:rPr>
          <w:b/>
          <w:bCs/>
          <w:sz w:val="22"/>
          <w:szCs w:val="22"/>
          <w:lang w:val="sr-Latn-ME"/>
        </w:rPr>
      </w:pPr>
      <w:r w:rsidRPr="0044609A">
        <w:rPr>
          <w:b/>
          <w:bCs/>
          <w:sz w:val="22"/>
          <w:szCs w:val="22"/>
          <w:lang w:val="sr-Latn-ME"/>
        </w:rPr>
        <w:t xml:space="preserve">1. </w:t>
      </w:r>
      <w:r w:rsidR="00FB6603" w:rsidRPr="0044609A">
        <w:rPr>
          <w:b/>
          <w:bCs/>
          <w:sz w:val="22"/>
          <w:szCs w:val="22"/>
          <w:lang w:val="sr-Latn-ME"/>
        </w:rPr>
        <w:tab/>
      </w:r>
      <w:r w:rsidRPr="0044609A">
        <w:rPr>
          <w:b/>
          <w:bCs/>
          <w:sz w:val="22"/>
          <w:szCs w:val="22"/>
          <w:lang w:val="sr-Latn-ME"/>
        </w:rPr>
        <w:t xml:space="preserve">ŠTA JE LIJEK </w:t>
      </w:r>
      <w:bookmarkStart w:id="2" w:name="_Hlk5707727"/>
      <w:r w:rsidR="00EE6E46" w:rsidRPr="0044609A">
        <w:rPr>
          <w:b/>
          <w:sz w:val="22"/>
          <w:szCs w:val="22"/>
          <w:lang w:val="sr-Latn-ME"/>
        </w:rPr>
        <w:t>FLIXOTIDE</w:t>
      </w:r>
      <w:bookmarkEnd w:id="2"/>
      <w:r w:rsidRPr="0044609A">
        <w:rPr>
          <w:b/>
          <w:bCs/>
          <w:sz w:val="22"/>
          <w:szCs w:val="22"/>
          <w:lang w:val="sr-Latn-ME"/>
        </w:rPr>
        <w:t xml:space="preserve"> I ČEMU JE NAMIJENJEN</w:t>
      </w:r>
    </w:p>
    <w:p w:rsidR="00EF4A01" w:rsidRPr="0044609A" w:rsidRDefault="00EF4A01" w:rsidP="00A51FB2">
      <w:pPr>
        <w:jc w:val="both"/>
        <w:rPr>
          <w:sz w:val="22"/>
          <w:szCs w:val="22"/>
          <w:lang w:val="sr-Latn-ME"/>
        </w:rPr>
      </w:pPr>
      <w:r w:rsidRPr="0044609A">
        <w:rPr>
          <w:sz w:val="22"/>
          <w:szCs w:val="22"/>
          <w:lang w:val="sr-Latn-ME"/>
        </w:rPr>
        <w:t>Flutikazon propionat pripada grupi ljekova koji se nazivaju kortikosteroidi (često se skraćeno nazivaju steroidi). Pri primjeni steroida inhalacionim putem potrebne su veoma male doze lijeka, zato što se udišu direktno u pluća.</w:t>
      </w:r>
    </w:p>
    <w:p w:rsidR="00EF4A01" w:rsidRPr="0044609A" w:rsidRDefault="00EF4A01" w:rsidP="00A51FB2">
      <w:pPr>
        <w:jc w:val="both"/>
        <w:rPr>
          <w:sz w:val="22"/>
          <w:szCs w:val="22"/>
          <w:lang w:val="sr-Latn-ME"/>
        </w:rPr>
      </w:pPr>
    </w:p>
    <w:p w:rsidR="00EF4A01" w:rsidRPr="0044609A" w:rsidRDefault="00EF4A01" w:rsidP="00A51FB2">
      <w:pPr>
        <w:jc w:val="both"/>
        <w:rPr>
          <w:sz w:val="22"/>
          <w:szCs w:val="22"/>
          <w:lang w:val="sr-Latn-ME"/>
        </w:rPr>
      </w:pPr>
      <w:r w:rsidRPr="0044609A">
        <w:rPr>
          <w:sz w:val="22"/>
          <w:szCs w:val="22"/>
          <w:lang w:val="sr-Latn-ME"/>
        </w:rPr>
        <w:t>Lijek FLIXOTIDE smanjuje otok i iritaciju u plućima. Zato posjeduje svojstvo koje se naziva "antiinflamatorno dejstvo".</w:t>
      </w:r>
    </w:p>
    <w:p w:rsidR="00EF4A01" w:rsidRPr="0044609A" w:rsidRDefault="00EF4A01" w:rsidP="00A51FB2">
      <w:pPr>
        <w:jc w:val="both"/>
        <w:rPr>
          <w:sz w:val="22"/>
          <w:szCs w:val="22"/>
          <w:lang w:val="sr-Latn-ME"/>
        </w:rPr>
      </w:pPr>
    </w:p>
    <w:p w:rsidR="00EF4A01" w:rsidRPr="0044609A" w:rsidRDefault="00EF4A01" w:rsidP="00A51FB2">
      <w:pPr>
        <w:jc w:val="both"/>
        <w:rPr>
          <w:sz w:val="22"/>
          <w:szCs w:val="22"/>
          <w:lang w:val="sr-Latn-ME"/>
        </w:rPr>
      </w:pPr>
      <w:r w:rsidRPr="0044609A">
        <w:rPr>
          <w:sz w:val="22"/>
          <w:szCs w:val="22"/>
          <w:lang w:val="sr-Latn-ME"/>
        </w:rPr>
        <w:t>Lijek FLIXOTIDE pomaže u sprečavanju pojave napada astme kod osoba kojima je potreban redovan terapijski tretman. Iz navedenog razloga naziva se još i "preventivnim" lijekom. Potrebno je da se primjenjuje redovno, svakog dana.</w:t>
      </w:r>
    </w:p>
    <w:p w:rsidR="00EF4A01" w:rsidRPr="0044609A" w:rsidRDefault="00EF4A01" w:rsidP="00A51FB2">
      <w:pPr>
        <w:jc w:val="both"/>
        <w:rPr>
          <w:sz w:val="22"/>
          <w:szCs w:val="22"/>
          <w:lang w:val="sr-Latn-ME"/>
        </w:rPr>
      </w:pPr>
    </w:p>
    <w:p w:rsidR="00EF4A01" w:rsidRPr="0044609A" w:rsidRDefault="00EF4A01" w:rsidP="00A51FB2">
      <w:pPr>
        <w:jc w:val="both"/>
        <w:rPr>
          <w:sz w:val="22"/>
          <w:szCs w:val="22"/>
          <w:lang w:val="sr-Latn-ME"/>
        </w:rPr>
      </w:pPr>
      <w:r w:rsidRPr="0044609A">
        <w:rPr>
          <w:sz w:val="22"/>
          <w:szCs w:val="22"/>
          <w:lang w:val="sr-Latn-ME"/>
        </w:rPr>
        <w:t xml:space="preserve"> Lijek FLIXOTIDE neće pomoći u terapiji iznenadnih napada astme kada osjećate da nemate daha.</w:t>
      </w:r>
    </w:p>
    <w:p w:rsidR="00EF4A01" w:rsidRPr="0044609A" w:rsidRDefault="00EF4A01" w:rsidP="00A51FB2">
      <w:pPr>
        <w:numPr>
          <w:ilvl w:val="0"/>
          <w:numId w:val="6"/>
        </w:numPr>
        <w:tabs>
          <w:tab w:val="left" w:pos="284"/>
        </w:tabs>
        <w:jc w:val="both"/>
        <w:rPr>
          <w:sz w:val="22"/>
          <w:szCs w:val="22"/>
          <w:lang w:val="sr-Latn-ME"/>
        </w:rPr>
      </w:pPr>
      <w:r w:rsidRPr="0044609A">
        <w:rPr>
          <w:sz w:val="22"/>
          <w:szCs w:val="22"/>
          <w:lang w:val="sr-Latn-ME"/>
        </w:rPr>
        <w:t>U terapiji iznenadnih napada primjenjuju se drugi ljekovi (koji se nazivaju "spasonosni" ljekovi)</w:t>
      </w:r>
    </w:p>
    <w:p w:rsidR="00445D8F" w:rsidRPr="0044609A" w:rsidRDefault="00EF4A01" w:rsidP="00A51FB2">
      <w:pPr>
        <w:numPr>
          <w:ilvl w:val="0"/>
          <w:numId w:val="6"/>
        </w:numPr>
        <w:tabs>
          <w:tab w:val="left" w:pos="284"/>
        </w:tabs>
        <w:jc w:val="both"/>
        <w:rPr>
          <w:sz w:val="22"/>
          <w:szCs w:val="22"/>
          <w:lang w:val="sr-Latn-ME"/>
        </w:rPr>
      </w:pPr>
      <w:r w:rsidRPr="0044609A">
        <w:rPr>
          <w:sz w:val="22"/>
          <w:szCs w:val="22"/>
          <w:lang w:val="sr-Latn-ME"/>
        </w:rPr>
        <w:t>Ukoliko koristite više od jednog lijeka vodite računa da ih ne pomiješate</w:t>
      </w:r>
    </w:p>
    <w:p w:rsidR="00EF4A01" w:rsidRPr="0044609A" w:rsidRDefault="00EF4A01" w:rsidP="00A51FB2">
      <w:pPr>
        <w:jc w:val="both"/>
        <w:rPr>
          <w:sz w:val="22"/>
          <w:szCs w:val="22"/>
          <w:lang w:val="sr-Latn-ME"/>
        </w:rPr>
      </w:pPr>
    </w:p>
    <w:p w:rsidR="00A32113" w:rsidRPr="0044609A" w:rsidRDefault="00A32113" w:rsidP="00A51FB2">
      <w:pPr>
        <w:tabs>
          <w:tab w:val="left" w:pos="540"/>
          <w:tab w:val="left" w:pos="569"/>
        </w:tabs>
        <w:jc w:val="both"/>
        <w:rPr>
          <w:b/>
          <w:caps/>
          <w:sz w:val="22"/>
          <w:szCs w:val="22"/>
          <w:lang w:val="sr-Latn-ME"/>
        </w:rPr>
      </w:pPr>
      <w:r w:rsidRPr="0044609A">
        <w:rPr>
          <w:b/>
          <w:bCs/>
          <w:sz w:val="22"/>
          <w:szCs w:val="22"/>
          <w:lang w:val="sr-Latn-ME"/>
        </w:rPr>
        <w:t xml:space="preserve">2. </w:t>
      </w:r>
      <w:r w:rsidR="00FB6603" w:rsidRPr="0044609A">
        <w:rPr>
          <w:b/>
          <w:bCs/>
          <w:sz w:val="22"/>
          <w:szCs w:val="22"/>
          <w:lang w:val="sr-Latn-ME"/>
        </w:rPr>
        <w:tab/>
      </w:r>
      <w:r w:rsidRPr="0044609A">
        <w:rPr>
          <w:b/>
          <w:caps/>
          <w:sz w:val="22"/>
          <w:szCs w:val="22"/>
          <w:lang w:val="sr-Latn-ME"/>
        </w:rPr>
        <w:t xml:space="preserve">Šta treba da znate prIJe nego što uzmete lIJek </w:t>
      </w:r>
      <w:r w:rsidR="00EE6E46" w:rsidRPr="0044609A">
        <w:rPr>
          <w:b/>
          <w:sz w:val="22"/>
          <w:szCs w:val="22"/>
          <w:lang w:val="sr-Latn-ME"/>
        </w:rPr>
        <w:t>FLIXOTIDE</w:t>
      </w:r>
    </w:p>
    <w:p w:rsidR="00445D8F" w:rsidRPr="0044609A" w:rsidRDefault="00445D8F" w:rsidP="00A51FB2">
      <w:pPr>
        <w:widowControl w:val="0"/>
        <w:autoSpaceDE w:val="0"/>
        <w:autoSpaceDN w:val="0"/>
        <w:jc w:val="both"/>
        <w:rPr>
          <w:caps/>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 xml:space="preserve">Lijek </w:t>
      </w:r>
      <w:r w:rsidR="00EE6E46" w:rsidRPr="0044609A">
        <w:rPr>
          <w:b/>
          <w:sz w:val="22"/>
          <w:szCs w:val="22"/>
          <w:lang w:val="sr-Latn-ME"/>
        </w:rPr>
        <w:t>FLIXOTIDE</w:t>
      </w:r>
      <w:r w:rsidRPr="0044609A">
        <w:rPr>
          <w:b/>
          <w:sz w:val="22"/>
          <w:szCs w:val="22"/>
          <w:lang w:val="sr-Latn-ME"/>
        </w:rPr>
        <w:t xml:space="preserve"> ne smijete koristiti:</w:t>
      </w:r>
    </w:p>
    <w:p w:rsidR="0063412E" w:rsidRPr="0044609A" w:rsidRDefault="0063412E"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lang w:val="sr-Latn-ME"/>
        </w:rPr>
      </w:pPr>
    </w:p>
    <w:p w:rsidR="0063412E" w:rsidRPr="0044609A" w:rsidRDefault="0063412E" w:rsidP="00A51FB2">
      <w:pPr>
        <w:numPr>
          <w:ilvl w:val="0"/>
          <w:numId w:val="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sr-Latn-ME"/>
        </w:rPr>
      </w:pPr>
      <w:r w:rsidRPr="0044609A">
        <w:rPr>
          <w:sz w:val="22"/>
          <w:szCs w:val="22"/>
          <w:lang w:val="sr-Latn-ME"/>
        </w:rPr>
        <w:t xml:space="preserve">ako ste alergični na flutikazon propionat ili bilo koji drugi sastojak ovog lijeka (naveden u </w:t>
      </w:r>
      <w:r w:rsidR="00E118DA" w:rsidRPr="0044609A">
        <w:rPr>
          <w:sz w:val="22"/>
          <w:szCs w:val="22"/>
          <w:lang w:val="sr-Latn-ME"/>
        </w:rPr>
        <w:t xml:space="preserve">dijelu </w:t>
      </w:r>
      <w:r w:rsidRPr="0044609A">
        <w:rPr>
          <w:sz w:val="22"/>
          <w:szCs w:val="22"/>
          <w:lang w:val="sr-Latn-ME"/>
        </w:rPr>
        <w:t xml:space="preserve">6) </w:t>
      </w:r>
    </w:p>
    <w:p w:rsidR="00445D8F" w:rsidRPr="0044609A" w:rsidRDefault="00445D8F" w:rsidP="00A51FB2">
      <w:pPr>
        <w:jc w:val="both"/>
        <w:rPr>
          <w:sz w:val="22"/>
          <w:szCs w:val="22"/>
          <w:lang w:val="sr-Latn-ME"/>
        </w:rPr>
      </w:pPr>
    </w:p>
    <w:p w:rsidR="00A02C42" w:rsidRPr="0044609A" w:rsidRDefault="00F47B6C" w:rsidP="00A51FB2">
      <w:pPr>
        <w:jc w:val="both"/>
        <w:rPr>
          <w:b/>
          <w:bCs/>
          <w:sz w:val="22"/>
          <w:szCs w:val="22"/>
          <w:lang w:val="sr-Latn-ME"/>
        </w:rPr>
      </w:pPr>
      <w:r w:rsidRPr="0044609A">
        <w:rPr>
          <w:b/>
          <w:bCs/>
          <w:sz w:val="22"/>
          <w:szCs w:val="22"/>
          <w:lang w:val="sr-Latn-ME"/>
        </w:rPr>
        <w:t>Upozorenja i mjere opreza:</w:t>
      </w:r>
    </w:p>
    <w:p w:rsidR="00EF4A01" w:rsidRPr="0044609A" w:rsidRDefault="00EF4A01" w:rsidP="00A51FB2">
      <w:pPr>
        <w:pStyle w:val="Header"/>
        <w:tabs>
          <w:tab w:val="left" w:pos="284"/>
        </w:tabs>
        <w:spacing w:before="40" w:after="40"/>
        <w:jc w:val="both"/>
        <w:rPr>
          <w:sz w:val="22"/>
          <w:szCs w:val="22"/>
          <w:lang w:val="sr-Latn-ME"/>
        </w:rPr>
      </w:pPr>
      <w:r w:rsidRPr="0044609A">
        <w:rPr>
          <w:sz w:val="22"/>
          <w:szCs w:val="22"/>
          <w:lang w:val="sr-Latn-ME"/>
        </w:rPr>
        <w:t>Prije nego što počnete da koristite lijek FLIXOTIDE</w:t>
      </w:r>
      <w:r w:rsidRPr="0044609A">
        <w:rPr>
          <w:sz w:val="22"/>
          <w:szCs w:val="22"/>
          <w:vertAlign w:val="superscript"/>
          <w:lang w:val="sr-Latn-ME"/>
        </w:rPr>
        <w:t xml:space="preserve"> </w:t>
      </w:r>
      <w:r w:rsidRPr="0044609A">
        <w:rPr>
          <w:sz w:val="22"/>
          <w:szCs w:val="22"/>
          <w:lang w:val="sr-Latn-ME"/>
        </w:rPr>
        <w:t>provjerite sa Vašim ljekarom, medicinskom sestrom ili farmaceutom:</w:t>
      </w:r>
    </w:p>
    <w:p w:rsidR="00EF4A01" w:rsidRPr="0044609A" w:rsidRDefault="00EF4A01" w:rsidP="00A51FB2">
      <w:pPr>
        <w:pStyle w:val="Header"/>
        <w:numPr>
          <w:ilvl w:val="0"/>
          <w:numId w:val="7"/>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da li ste nekada liječeni protiv tuberkuloze (TB)</w:t>
      </w:r>
    </w:p>
    <w:p w:rsidR="00EF4A01" w:rsidRPr="0044609A" w:rsidRDefault="00EF4A01" w:rsidP="00A51FB2">
      <w:pPr>
        <w:pStyle w:val="Header"/>
        <w:numPr>
          <w:ilvl w:val="0"/>
          <w:numId w:val="7"/>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da li lijek FLIXOTIDE koristite istovremeno sa tabletama steroida. Takođe provjerite da li ste upravo prestali sa primjenom tableta steroida. U oba navedena slučaja potrebno je da sa sobom nosite "steroidnu karticu" dok Vam ljekar ne kaže da to više nije potrebno.</w:t>
      </w:r>
    </w:p>
    <w:p w:rsidR="00EF4A01" w:rsidRPr="0044609A" w:rsidRDefault="00EF4A01" w:rsidP="00A51FB2">
      <w:pPr>
        <w:pStyle w:val="Header"/>
        <w:tabs>
          <w:tab w:val="left" w:pos="284"/>
        </w:tabs>
        <w:spacing w:before="40" w:after="40"/>
        <w:jc w:val="both"/>
        <w:rPr>
          <w:sz w:val="22"/>
          <w:szCs w:val="22"/>
          <w:lang w:val="sr-Latn-ME"/>
        </w:rPr>
      </w:pPr>
      <w:r w:rsidRPr="0044609A">
        <w:rPr>
          <w:sz w:val="22"/>
          <w:szCs w:val="22"/>
          <w:lang w:val="sr-Latn-ME"/>
        </w:rPr>
        <w:t>Ukoliko nijeste sigurni da li se nešto od navedenog odnosi na Vas, obratite se Vašem ljekaru, medicinskoj sestri ili farmaceutu prije nego što počnete da koristite lijek FLIXOTIDE.</w:t>
      </w:r>
    </w:p>
    <w:p w:rsidR="00EF4A01" w:rsidRPr="0044609A" w:rsidRDefault="00EF4A01" w:rsidP="00A51FB2">
      <w:pPr>
        <w:jc w:val="both"/>
        <w:rPr>
          <w:b/>
          <w:sz w:val="22"/>
          <w:szCs w:val="22"/>
          <w:lang w:val="sr-Latn-ME"/>
        </w:rPr>
      </w:pPr>
    </w:p>
    <w:p w:rsidR="00EF4A01" w:rsidRPr="0044609A" w:rsidRDefault="00EF4A01" w:rsidP="00E118DA">
      <w:pPr>
        <w:tabs>
          <w:tab w:val="left" w:pos="284"/>
        </w:tabs>
        <w:jc w:val="both"/>
        <w:rPr>
          <w:bCs/>
          <w:sz w:val="22"/>
          <w:szCs w:val="22"/>
          <w:lang w:val="sr-Latn-ME"/>
        </w:rPr>
      </w:pPr>
      <w:r w:rsidRPr="0044609A">
        <w:rPr>
          <w:bCs/>
          <w:sz w:val="22"/>
          <w:szCs w:val="22"/>
          <w:lang w:val="sr-Latn-ME"/>
        </w:rPr>
        <w:t>Potražite savjet Vašeg ljekara ukoliko primijetite zamagljenje vida ili druge vizuelne smetnje.</w:t>
      </w:r>
    </w:p>
    <w:p w:rsidR="00C77D13" w:rsidRPr="0044609A" w:rsidRDefault="00C77D13" w:rsidP="00A51FB2">
      <w:pPr>
        <w:jc w:val="both"/>
        <w:rPr>
          <w:bCs/>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 xml:space="preserve">Primjena drugih </w:t>
      </w:r>
      <w:r w:rsidR="001B03B0" w:rsidRPr="0044609A">
        <w:rPr>
          <w:b/>
          <w:sz w:val="22"/>
          <w:szCs w:val="22"/>
          <w:lang w:val="sr-Latn-ME"/>
        </w:rPr>
        <w:t>l</w:t>
      </w:r>
      <w:r w:rsidRPr="0044609A">
        <w:rPr>
          <w:b/>
          <w:sz w:val="22"/>
          <w:szCs w:val="22"/>
          <w:lang w:val="sr-Latn-ME"/>
        </w:rPr>
        <w:t>jekova</w:t>
      </w:r>
    </w:p>
    <w:p w:rsidR="0056738A" w:rsidRPr="0044609A" w:rsidRDefault="0056738A" w:rsidP="00A51FB2">
      <w:pPr>
        <w:pStyle w:val="Header"/>
        <w:tabs>
          <w:tab w:val="left" w:pos="284"/>
        </w:tabs>
        <w:jc w:val="both"/>
        <w:rPr>
          <w:sz w:val="22"/>
          <w:szCs w:val="22"/>
          <w:lang w:val="sr-Latn-ME"/>
        </w:rPr>
      </w:pPr>
      <w:r w:rsidRPr="0044609A">
        <w:rPr>
          <w:sz w:val="22"/>
          <w:szCs w:val="22"/>
          <w:lang w:val="sr-Latn-ME"/>
        </w:rPr>
        <w:t>Molimo Vas da obavijestite Vašeg ljekara, medicinsku sestru ili farmaceuta ukoliko koristite ili ste nedavno koristili ili ćete koristiti druge ljekove, uključujući ljekove koji se mogu nabaviti bez ljekarskog recepta. Navedeno uključuje biljne ljekove. Upamtite da ljekove ponesete sa sobom ukoliko je potrebno da odete u bolnicu.</w:t>
      </w:r>
    </w:p>
    <w:p w:rsidR="0056738A" w:rsidRPr="0044609A" w:rsidRDefault="0056738A" w:rsidP="00A51FB2">
      <w:pPr>
        <w:pStyle w:val="Header"/>
        <w:tabs>
          <w:tab w:val="left" w:pos="284"/>
        </w:tabs>
        <w:jc w:val="both"/>
        <w:rPr>
          <w:sz w:val="22"/>
          <w:szCs w:val="22"/>
          <w:lang w:val="sr-Latn-ME"/>
        </w:rPr>
      </w:pPr>
    </w:p>
    <w:p w:rsidR="0056738A" w:rsidRPr="0044609A" w:rsidRDefault="0056738A" w:rsidP="00A51FB2">
      <w:pPr>
        <w:pStyle w:val="Header"/>
        <w:tabs>
          <w:tab w:val="left" w:pos="284"/>
        </w:tabs>
        <w:jc w:val="both"/>
        <w:rPr>
          <w:sz w:val="22"/>
          <w:szCs w:val="22"/>
          <w:lang w:val="sr-Latn-ME"/>
        </w:rPr>
      </w:pPr>
      <w:r w:rsidRPr="0044609A">
        <w:rPr>
          <w:sz w:val="22"/>
          <w:szCs w:val="22"/>
          <w:lang w:val="sr-Latn-ME"/>
        </w:rPr>
        <w:t>Posebno je važno da obavijestite Vašeg ljekara ili farmaceuta ukoliko koristite neki od niženavedenih ljekova:</w:t>
      </w:r>
    </w:p>
    <w:p w:rsidR="0056738A" w:rsidRPr="0044609A" w:rsidRDefault="0056738A" w:rsidP="00A51FB2">
      <w:pPr>
        <w:pStyle w:val="Header"/>
        <w:numPr>
          <w:ilvl w:val="0"/>
          <w:numId w:val="8"/>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vrstu antivirusnog lijeka koji je poznat kao "inhibitor proteaze" (kao što je ritonavir) ili ljekove koji sadrže kobicistat, koji mogu dovesti do pojačanog dejstva flutikazonpropionata. Ukoliko uzimate ove ljekove, možda će biti potrebno da Vaš ljekar prati Vaše stanje pažljivije.</w:t>
      </w:r>
    </w:p>
    <w:p w:rsidR="0056738A" w:rsidRPr="0044609A" w:rsidRDefault="0056738A" w:rsidP="00A51FB2">
      <w:pPr>
        <w:pStyle w:val="Header"/>
        <w:numPr>
          <w:ilvl w:val="0"/>
          <w:numId w:val="8"/>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ljekove koji se koriste za liječenje gljivičnih infekcija (kao što je ketokonazol).</w:t>
      </w:r>
    </w:p>
    <w:p w:rsidR="0056738A" w:rsidRPr="0044609A" w:rsidRDefault="0056738A" w:rsidP="00A51FB2">
      <w:pPr>
        <w:pStyle w:val="Header"/>
        <w:tabs>
          <w:tab w:val="left" w:pos="284"/>
        </w:tabs>
        <w:spacing w:before="40" w:after="40"/>
        <w:jc w:val="both"/>
        <w:rPr>
          <w:sz w:val="22"/>
          <w:szCs w:val="22"/>
          <w:lang w:val="sr-Latn-ME"/>
        </w:rPr>
      </w:pPr>
    </w:p>
    <w:p w:rsidR="0056738A" w:rsidRPr="0044609A" w:rsidRDefault="0056738A" w:rsidP="00A51FB2">
      <w:pPr>
        <w:pStyle w:val="Header"/>
        <w:tabs>
          <w:tab w:val="left" w:pos="284"/>
        </w:tabs>
        <w:spacing w:before="40" w:after="40"/>
        <w:jc w:val="both"/>
        <w:rPr>
          <w:sz w:val="22"/>
          <w:szCs w:val="22"/>
          <w:lang w:val="sr-Latn-ME"/>
        </w:rPr>
      </w:pPr>
      <w:r w:rsidRPr="0044609A">
        <w:rPr>
          <w:sz w:val="22"/>
          <w:szCs w:val="22"/>
          <w:lang w:val="sr-Latn-ME"/>
        </w:rPr>
        <w:t>Ukoliko nijeste sigurni da li se nešto od navedenog odnosi na Vas, obratite se Vašem ljekaru, medicinskoj sestri ili farmaceutu prije nego što počnete da koristite lijek FLIXOTIDE.</w:t>
      </w:r>
    </w:p>
    <w:p w:rsidR="00445D8F" w:rsidRPr="0044609A" w:rsidRDefault="00445D8F" w:rsidP="00A51FB2">
      <w:pPr>
        <w:jc w:val="both"/>
        <w:rPr>
          <w:sz w:val="22"/>
          <w:szCs w:val="22"/>
          <w:lang w:val="sr-Latn-ME"/>
        </w:rPr>
      </w:pPr>
    </w:p>
    <w:p w:rsidR="00A32113" w:rsidRPr="0044609A" w:rsidRDefault="00A32113" w:rsidP="00A51FB2">
      <w:pPr>
        <w:jc w:val="both"/>
        <w:rPr>
          <w:b/>
          <w:bCs/>
          <w:sz w:val="22"/>
          <w:szCs w:val="22"/>
          <w:lang w:val="sr-Latn-ME"/>
        </w:rPr>
      </w:pPr>
      <w:r w:rsidRPr="0044609A">
        <w:rPr>
          <w:b/>
          <w:bCs/>
          <w:sz w:val="22"/>
          <w:szCs w:val="22"/>
          <w:lang w:val="sr-Latn-ME"/>
        </w:rPr>
        <w:t>Uzim</w:t>
      </w:r>
      <w:r w:rsidR="003A3507" w:rsidRPr="0044609A">
        <w:rPr>
          <w:b/>
          <w:bCs/>
          <w:sz w:val="22"/>
          <w:szCs w:val="22"/>
          <w:lang w:val="sr-Latn-ME"/>
        </w:rPr>
        <w:t xml:space="preserve">anje lijeka </w:t>
      </w:r>
      <w:r w:rsidR="00EE6E46" w:rsidRPr="0044609A">
        <w:rPr>
          <w:b/>
          <w:sz w:val="22"/>
          <w:szCs w:val="22"/>
          <w:lang w:val="sr-Latn-ME"/>
        </w:rPr>
        <w:t>FLIXOTIDE</w:t>
      </w:r>
      <w:r w:rsidR="003A3507" w:rsidRPr="0044609A">
        <w:rPr>
          <w:b/>
          <w:bCs/>
          <w:sz w:val="22"/>
          <w:szCs w:val="22"/>
          <w:lang w:val="sr-Latn-ME"/>
        </w:rPr>
        <w:t xml:space="preserve"> sa hranom ili piće</w:t>
      </w:r>
      <w:r w:rsidRPr="0044609A">
        <w:rPr>
          <w:b/>
          <w:bCs/>
          <w:sz w:val="22"/>
          <w:szCs w:val="22"/>
          <w:lang w:val="sr-Latn-ME"/>
        </w:rPr>
        <w:t>m</w:t>
      </w:r>
      <w:r w:rsidR="00A02C42" w:rsidRPr="0044609A">
        <w:rPr>
          <w:b/>
          <w:bCs/>
          <w:sz w:val="22"/>
          <w:szCs w:val="22"/>
          <w:lang w:val="sr-Latn-ME"/>
        </w:rPr>
        <w:t xml:space="preserve"> </w:t>
      </w:r>
    </w:p>
    <w:p w:rsidR="007550E7" w:rsidRPr="0044609A" w:rsidRDefault="007550E7" w:rsidP="00A51FB2">
      <w:pPr>
        <w:pStyle w:val="Header"/>
        <w:tabs>
          <w:tab w:val="left" w:pos="284"/>
        </w:tabs>
        <w:jc w:val="both"/>
        <w:rPr>
          <w:b/>
          <w:bCs/>
          <w:sz w:val="22"/>
          <w:szCs w:val="22"/>
          <w:lang w:val="sr-Latn-ME"/>
        </w:rPr>
      </w:pPr>
      <w:r w:rsidRPr="0044609A">
        <w:rPr>
          <w:sz w:val="22"/>
          <w:szCs w:val="22"/>
          <w:lang w:val="sr-Latn-ME"/>
        </w:rPr>
        <w:t>Lijek FLIXOTIDE možete koristiti u bilo koje vrijeme tokom dana, uz obrok ili nezavisno od njega.</w:t>
      </w:r>
    </w:p>
    <w:p w:rsidR="007550E7" w:rsidRPr="0044609A" w:rsidRDefault="007550E7" w:rsidP="00A51FB2">
      <w:pPr>
        <w:jc w:val="both"/>
        <w:rPr>
          <w:color w:val="000000"/>
          <w:sz w:val="22"/>
          <w:szCs w:val="22"/>
          <w:lang w:val="sr-Latn-ME"/>
        </w:rPr>
      </w:pPr>
    </w:p>
    <w:p w:rsidR="00445D8F" w:rsidRPr="0044609A" w:rsidRDefault="00445D8F" w:rsidP="00A51FB2">
      <w:pPr>
        <w:jc w:val="both"/>
        <w:rPr>
          <w:bCs/>
          <w:sz w:val="22"/>
          <w:szCs w:val="22"/>
          <w:lang w:val="sr-Latn-ME"/>
        </w:rPr>
      </w:pPr>
    </w:p>
    <w:p w:rsidR="00A92C66" w:rsidRPr="0044609A" w:rsidRDefault="00F47B6C" w:rsidP="00A51FB2">
      <w:pPr>
        <w:jc w:val="both"/>
        <w:rPr>
          <w:b/>
          <w:sz w:val="22"/>
          <w:szCs w:val="22"/>
          <w:lang w:val="sr-Latn-ME"/>
        </w:rPr>
      </w:pPr>
      <w:r w:rsidRPr="0044609A">
        <w:rPr>
          <w:b/>
          <w:sz w:val="22"/>
          <w:szCs w:val="22"/>
          <w:lang w:val="sr-Latn-ME"/>
        </w:rPr>
        <w:t>Plodnost, trudnoća i dojenje</w:t>
      </w:r>
    </w:p>
    <w:p w:rsidR="00636196" w:rsidRPr="0044609A" w:rsidRDefault="00636196" w:rsidP="00A51FB2">
      <w:pPr>
        <w:jc w:val="both"/>
        <w:rPr>
          <w:sz w:val="22"/>
          <w:szCs w:val="22"/>
          <w:lang w:val="sr-Latn-ME"/>
        </w:rPr>
      </w:pPr>
      <w:r w:rsidRPr="0044609A">
        <w:rPr>
          <w:sz w:val="22"/>
          <w:szCs w:val="22"/>
          <w:lang w:val="sr-Latn-ME"/>
        </w:rPr>
        <w:t>Ukoliko ste u drugom stanju ili dojite,</w:t>
      </w:r>
      <w:r w:rsidRPr="0044609A">
        <w:rPr>
          <w:color w:val="000000"/>
          <w:sz w:val="22"/>
          <w:szCs w:val="22"/>
          <w:lang w:val="sr-Latn-ME"/>
        </w:rPr>
        <w:t xml:space="preserve"> postoji mogućnost da ste u drugom stanju ili planirate da ostanete u drugom stanju, potražite savjet Vašeg ljekara prije primjene </w:t>
      </w:r>
      <w:r w:rsidRPr="0044609A">
        <w:rPr>
          <w:sz w:val="22"/>
          <w:szCs w:val="22"/>
          <w:lang w:val="sr-Latn-ME"/>
        </w:rPr>
        <w:t>lijeka FLIXOTIDE.</w:t>
      </w:r>
    </w:p>
    <w:p w:rsidR="00A92C66" w:rsidRPr="0044609A" w:rsidRDefault="00A92C66" w:rsidP="00A51FB2">
      <w:pPr>
        <w:jc w:val="both"/>
        <w:rPr>
          <w:b/>
          <w:sz w:val="22"/>
          <w:szCs w:val="22"/>
          <w:lang w:val="sr-Latn-ME"/>
        </w:rPr>
      </w:pPr>
    </w:p>
    <w:p w:rsidR="00A32113" w:rsidRPr="0044609A" w:rsidRDefault="00A32113" w:rsidP="00A51FB2">
      <w:pPr>
        <w:jc w:val="both"/>
        <w:rPr>
          <w:b/>
          <w:bCs/>
          <w:sz w:val="22"/>
          <w:szCs w:val="22"/>
          <w:lang w:val="sr-Latn-ME"/>
        </w:rPr>
      </w:pPr>
      <w:r w:rsidRPr="0044609A">
        <w:rPr>
          <w:b/>
          <w:sz w:val="22"/>
          <w:szCs w:val="22"/>
          <w:lang w:val="sr-Latn-ME"/>
        </w:rPr>
        <w:t xml:space="preserve">Uticaj lijeka </w:t>
      </w:r>
      <w:r w:rsidR="00EE6E46" w:rsidRPr="0044609A">
        <w:rPr>
          <w:b/>
          <w:sz w:val="22"/>
          <w:szCs w:val="22"/>
          <w:lang w:val="sr-Latn-ME"/>
        </w:rPr>
        <w:t>FLIXOTIDE</w:t>
      </w:r>
      <w:r w:rsidRPr="0044609A">
        <w:rPr>
          <w:b/>
          <w:sz w:val="22"/>
          <w:szCs w:val="22"/>
          <w:lang w:val="sr-Latn-ME"/>
        </w:rPr>
        <w:t xml:space="preserve"> na </w:t>
      </w:r>
      <w:r w:rsidR="00F47B6C" w:rsidRPr="0044609A">
        <w:rPr>
          <w:b/>
          <w:sz w:val="22"/>
          <w:szCs w:val="22"/>
          <w:lang w:val="sr-Latn-ME"/>
        </w:rPr>
        <w:t xml:space="preserve">sposobnost upravljanja </w:t>
      </w:r>
      <w:r w:rsidRPr="0044609A">
        <w:rPr>
          <w:b/>
          <w:sz w:val="22"/>
          <w:szCs w:val="22"/>
          <w:lang w:val="sr-Latn-ME"/>
        </w:rPr>
        <w:t>vozilima i rukovanje mašinama</w:t>
      </w:r>
      <w:r w:rsidRPr="0044609A">
        <w:rPr>
          <w:b/>
          <w:bCs/>
          <w:sz w:val="22"/>
          <w:szCs w:val="22"/>
          <w:lang w:val="sr-Latn-ME"/>
        </w:rPr>
        <w:t xml:space="preserve"> </w:t>
      </w:r>
    </w:p>
    <w:p w:rsidR="00636196" w:rsidRPr="0044609A" w:rsidRDefault="00636196" w:rsidP="00A51FB2">
      <w:pPr>
        <w:jc w:val="both"/>
        <w:rPr>
          <w:b/>
          <w:sz w:val="22"/>
          <w:szCs w:val="22"/>
          <w:lang w:val="sr-Latn-ME"/>
        </w:rPr>
      </w:pPr>
      <w:r w:rsidRPr="0044609A">
        <w:rPr>
          <w:sz w:val="22"/>
          <w:szCs w:val="22"/>
          <w:lang w:val="sr-Latn-ME"/>
        </w:rPr>
        <w:t>Malo je vjerovatno da lijek FLIXOTIDE utiče na Vašu sposobnost da upravljate motornim vozilima ili rukujete alatima ili mašinama.</w:t>
      </w:r>
    </w:p>
    <w:p w:rsidR="00636196" w:rsidRPr="0044609A" w:rsidRDefault="00636196" w:rsidP="00A51FB2">
      <w:pPr>
        <w:tabs>
          <w:tab w:val="left" w:pos="540"/>
          <w:tab w:val="left" w:pos="569"/>
        </w:tabs>
        <w:jc w:val="both"/>
        <w:rPr>
          <w:b/>
          <w:bCs/>
          <w:sz w:val="22"/>
          <w:szCs w:val="22"/>
          <w:lang w:val="sr-Latn-ME"/>
        </w:rPr>
      </w:pPr>
    </w:p>
    <w:p w:rsidR="00A32113" w:rsidRPr="0044609A" w:rsidRDefault="00A32113" w:rsidP="00A51FB2">
      <w:pPr>
        <w:tabs>
          <w:tab w:val="left" w:pos="540"/>
          <w:tab w:val="left" w:pos="569"/>
        </w:tabs>
        <w:jc w:val="both"/>
        <w:rPr>
          <w:b/>
          <w:bCs/>
          <w:sz w:val="22"/>
          <w:szCs w:val="22"/>
          <w:lang w:val="sr-Latn-ME"/>
        </w:rPr>
      </w:pPr>
      <w:r w:rsidRPr="0044609A">
        <w:rPr>
          <w:b/>
          <w:bCs/>
          <w:sz w:val="22"/>
          <w:szCs w:val="22"/>
          <w:lang w:val="sr-Latn-ME"/>
        </w:rPr>
        <w:t xml:space="preserve">3. </w:t>
      </w:r>
      <w:r w:rsidR="00291DAD" w:rsidRPr="0044609A">
        <w:rPr>
          <w:b/>
          <w:bCs/>
          <w:sz w:val="22"/>
          <w:szCs w:val="22"/>
          <w:lang w:val="sr-Latn-ME"/>
        </w:rPr>
        <w:tab/>
        <w:t xml:space="preserve">KAKO SE UPOTREBLJAVA LIJEK </w:t>
      </w:r>
      <w:r w:rsidR="00EE6E46" w:rsidRPr="0044609A">
        <w:rPr>
          <w:b/>
          <w:sz w:val="22"/>
          <w:szCs w:val="22"/>
          <w:lang w:val="sr-Latn-ME"/>
        </w:rPr>
        <w:t>FLIXOTIDE</w:t>
      </w:r>
    </w:p>
    <w:p w:rsidR="00445D8F" w:rsidRPr="0044609A" w:rsidRDefault="00445D8F" w:rsidP="00A51FB2">
      <w:pPr>
        <w:jc w:val="both"/>
        <w:rPr>
          <w:bCs/>
          <w:caps/>
          <w:sz w:val="22"/>
          <w:szCs w:val="22"/>
          <w:lang w:val="sr-Latn-ME"/>
        </w:rPr>
      </w:pPr>
    </w:p>
    <w:p w:rsidR="002B301E" w:rsidRPr="0044609A" w:rsidRDefault="00860FBF" w:rsidP="00A51FB2">
      <w:pPr>
        <w:pStyle w:val="Header"/>
        <w:tabs>
          <w:tab w:val="left" w:pos="0"/>
        </w:tabs>
        <w:jc w:val="both"/>
        <w:rPr>
          <w:i/>
          <w:iCs/>
          <w:sz w:val="22"/>
          <w:szCs w:val="22"/>
          <w:lang w:val="sr-Latn-ME"/>
        </w:rPr>
      </w:pPr>
      <w:r w:rsidRPr="0044609A">
        <w:rPr>
          <w:sz w:val="22"/>
          <w:szCs w:val="22"/>
          <w:lang w:val="sr-Latn-ME"/>
        </w:rPr>
        <w:t>Lijek FLIXOTIDE</w:t>
      </w:r>
      <w:r w:rsidRPr="0044609A">
        <w:rPr>
          <w:sz w:val="22"/>
          <w:szCs w:val="22"/>
          <w:vertAlign w:val="superscript"/>
          <w:lang w:val="sr-Latn-ME"/>
        </w:rPr>
        <w:t xml:space="preserve"> </w:t>
      </w:r>
      <w:r w:rsidRPr="0044609A">
        <w:rPr>
          <w:sz w:val="22"/>
          <w:szCs w:val="22"/>
          <w:lang w:val="sr-Latn-ME"/>
        </w:rPr>
        <w:t xml:space="preserve">se nalazi u tri jačine. Vaš doktor će odlučiti koja jačina je Vama potrebna. </w:t>
      </w:r>
      <w:r w:rsidR="00C77D13" w:rsidRPr="0044609A">
        <w:rPr>
          <w:sz w:val="22"/>
          <w:szCs w:val="22"/>
          <w:lang w:val="sr-Latn-ME"/>
        </w:rPr>
        <w:t xml:space="preserve">Uvijek uzimajte ovaj lijek tačno onako kako Vam je rekao Vaš ljekar ili farmaceut. Provjerite sa ljekarom ili farmaceutom ako niste sigurni kako da koristite ovaj lijek. </w:t>
      </w:r>
    </w:p>
    <w:p w:rsidR="00CB7F81" w:rsidRPr="0044609A" w:rsidRDefault="00CB7F81" w:rsidP="00A51FB2">
      <w:pPr>
        <w:pStyle w:val="Header"/>
        <w:tabs>
          <w:tab w:val="left" w:pos="284"/>
        </w:tabs>
        <w:spacing w:before="40" w:after="40"/>
        <w:jc w:val="both"/>
        <w:rPr>
          <w:b/>
          <w:sz w:val="22"/>
          <w:szCs w:val="22"/>
          <w:lang w:val="sr-Latn-ME"/>
        </w:rPr>
      </w:pPr>
    </w:p>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t>Upotreba lijeka:</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Lijek FLIXOTIDE se koristi pomoću posebne vrste inhal</w:t>
      </w:r>
      <w:r w:rsidR="00261891" w:rsidRPr="0044609A">
        <w:rPr>
          <w:sz w:val="22"/>
          <w:szCs w:val="22"/>
          <w:lang w:val="sr-Latn-ME"/>
        </w:rPr>
        <w:t>atora</w:t>
      </w:r>
      <w:r w:rsidRPr="0044609A">
        <w:rPr>
          <w:sz w:val="22"/>
          <w:szCs w:val="22"/>
          <w:lang w:val="sr-Latn-ME"/>
        </w:rPr>
        <w:t xml:space="preserve"> koji se naziva Evohaler.</w:t>
      </w:r>
    </w:p>
    <w:p w:rsidR="00E72959" w:rsidRPr="0044609A" w:rsidRDefault="00E72959" w:rsidP="00A51FB2">
      <w:pPr>
        <w:pStyle w:val="Header"/>
        <w:numPr>
          <w:ilvl w:val="0"/>
          <w:numId w:val="9"/>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Provjerite da lijek koji ste dobili možete koristiti na adekvatan način.</w:t>
      </w:r>
    </w:p>
    <w:p w:rsidR="00E72959" w:rsidRPr="0044609A" w:rsidRDefault="00E72959" w:rsidP="00A51FB2">
      <w:pPr>
        <w:pStyle w:val="Header"/>
        <w:numPr>
          <w:ilvl w:val="0"/>
          <w:numId w:val="9"/>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Uputstva o primjeni inhal</w:t>
      </w:r>
      <w:r w:rsidR="00261891" w:rsidRPr="0044609A">
        <w:rPr>
          <w:sz w:val="22"/>
          <w:szCs w:val="22"/>
          <w:lang w:val="sr-Latn-ME"/>
        </w:rPr>
        <w:t>atora</w:t>
      </w:r>
      <w:r w:rsidRPr="0044609A">
        <w:rPr>
          <w:sz w:val="22"/>
          <w:szCs w:val="22"/>
          <w:lang w:val="sr-Latn-ME"/>
        </w:rPr>
        <w:t xml:space="preserve"> navedena su niže u tekstu prema koracima za primjenu.</w:t>
      </w:r>
    </w:p>
    <w:p w:rsidR="00E72959" w:rsidRPr="0044609A" w:rsidRDefault="00E72959" w:rsidP="00A51FB2">
      <w:pPr>
        <w:pStyle w:val="Header"/>
        <w:numPr>
          <w:ilvl w:val="0"/>
          <w:numId w:val="9"/>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Ukoliko ste stariji od 16. godine života i koristite više doze lijeka (više od 1000 mikrograma dnevno) potrebno je da primjenjujete Vaš lijek pomoću Volumatic™ komore za inhalaciju koja sprečava pojavu neželjenih dejstava u ustima i grlu. Vaš ljekar, medicinska sestra ili farmaceut biće u mogućnosti da Vas posavjetuju u vezi sa primjenom lijeka pomoću komore za inhalaciju.</w:t>
      </w:r>
    </w:p>
    <w:p w:rsidR="00E72959" w:rsidRPr="0044609A" w:rsidRDefault="00E72959" w:rsidP="00A51FB2">
      <w:pPr>
        <w:pStyle w:val="Header"/>
        <w:numPr>
          <w:ilvl w:val="0"/>
          <w:numId w:val="9"/>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Pojedine osobe imaju poteškoća sa usaglašavanjem oslobađanja spreja lijeka neposredno nakon početka udaha. Volumatic™ komora za inhalaciju pomaže u prevazilaženju navedenog problema. Vaš ljekar, medicinska sestra ili farmaceut biće u mogućnosti da Vas posavjetuju u vezi sa primjenom lijeka pomoću komore za inhalaciju.</w:t>
      </w:r>
    </w:p>
    <w:p w:rsidR="00E72959" w:rsidRPr="0044609A" w:rsidRDefault="00E72959" w:rsidP="00A51FB2">
      <w:pPr>
        <w:pStyle w:val="Header"/>
        <w:numPr>
          <w:ilvl w:val="0"/>
          <w:numId w:val="9"/>
        </w:numPr>
        <w:tabs>
          <w:tab w:val="clear" w:pos="4320"/>
          <w:tab w:val="clear" w:pos="8640"/>
          <w:tab w:val="left" w:pos="284"/>
          <w:tab w:val="center" w:pos="4536"/>
          <w:tab w:val="right" w:pos="9072"/>
        </w:tabs>
        <w:spacing w:before="40" w:after="40"/>
        <w:jc w:val="both"/>
        <w:rPr>
          <w:b/>
          <w:sz w:val="22"/>
          <w:szCs w:val="22"/>
          <w:lang w:val="sr-Latn-ME"/>
        </w:rPr>
      </w:pPr>
      <w:r w:rsidRPr="0044609A">
        <w:rPr>
          <w:b/>
          <w:sz w:val="22"/>
          <w:szCs w:val="22"/>
          <w:lang w:val="sr-Latn-ME"/>
        </w:rPr>
        <w:t>Potrebno je par dana od primjene do početka dejstva lijeka i veoma je važno da ga primjenjujete na pravilan način.</w:t>
      </w:r>
    </w:p>
    <w:p w:rsidR="00E72959" w:rsidRPr="0044609A" w:rsidRDefault="00E72959" w:rsidP="00A51FB2">
      <w:pPr>
        <w:pStyle w:val="Header"/>
        <w:tabs>
          <w:tab w:val="left" w:pos="284"/>
        </w:tabs>
        <w:spacing w:before="40" w:after="40"/>
        <w:jc w:val="both"/>
        <w:rPr>
          <w:b/>
          <w:sz w:val="22"/>
          <w:szCs w:val="22"/>
          <w:lang w:val="sr-Latn-ME"/>
        </w:rPr>
      </w:pPr>
    </w:p>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t>Odrasli i djeca starija od 16. godine života</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Blaga astma</w:t>
      </w:r>
    </w:p>
    <w:p w:rsidR="00E72959" w:rsidRPr="0044609A" w:rsidRDefault="00E72959" w:rsidP="00A51FB2">
      <w:pPr>
        <w:pStyle w:val="Header"/>
        <w:numPr>
          <w:ilvl w:val="0"/>
          <w:numId w:val="10"/>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Uobičajena početna doza je 100 mikrograma dva puta dnevno.</w:t>
      </w:r>
    </w:p>
    <w:p w:rsidR="00E72959" w:rsidRPr="0044609A" w:rsidRDefault="00E72959" w:rsidP="00A51FB2">
      <w:pPr>
        <w:pStyle w:val="Header"/>
        <w:tabs>
          <w:tab w:val="left" w:pos="284"/>
        </w:tabs>
        <w:spacing w:before="40" w:after="40"/>
        <w:ind w:left="360"/>
        <w:jc w:val="both"/>
        <w:rPr>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Umjerena i teška astma</w:t>
      </w:r>
    </w:p>
    <w:p w:rsidR="00E72959" w:rsidRPr="0044609A" w:rsidRDefault="00E72959" w:rsidP="00A51FB2">
      <w:pPr>
        <w:pStyle w:val="Header"/>
        <w:numPr>
          <w:ilvl w:val="0"/>
          <w:numId w:val="10"/>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Uobičajena početna doza je 250 mikrograma do 500 mikrograma dva puta dnevno.</w:t>
      </w:r>
    </w:p>
    <w:p w:rsidR="00E72959" w:rsidRPr="0044609A" w:rsidRDefault="00E72959" w:rsidP="00A51FB2">
      <w:pPr>
        <w:pStyle w:val="Header"/>
        <w:numPr>
          <w:ilvl w:val="0"/>
          <w:numId w:val="10"/>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Savjetuje se primjena do najviše 1000 mikrograma dva puta dnevno.</w:t>
      </w:r>
    </w:p>
    <w:p w:rsidR="00E72959" w:rsidRPr="0044609A" w:rsidRDefault="00E72959" w:rsidP="00A51FB2">
      <w:pPr>
        <w:pStyle w:val="Header"/>
        <w:tabs>
          <w:tab w:val="left" w:pos="284"/>
        </w:tabs>
        <w:spacing w:before="40" w:after="40"/>
        <w:jc w:val="both"/>
        <w:rPr>
          <w:b/>
          <w:sz w:val="22"/>
          <w:szCs w:val="22"/>
          <w:lang w:val="sr-Latn-ME"/>
        </w:rPr>
      </w:pPr>
    </w:p>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t>Ne preporučuje se primjena lijeka FLIXOTIDE u jačini od 125 mikrograma po dozi i 250 mikrograma po dozi kod djece mlađe od 16. godine života.</w:t>
      </w:r>
    </w:p>
    <w:p w:rsidR="00E72959" w:rsidRPr="0044609A" w:rsidRDefault="00E72959" w:rsidP="00A51FB2">
      <w:pPr>
        <w:pStyle w:val="Header"/>
        <w:tabs>
          <w:tab w:val="left" w:pos="284"/>
        </w:tabs>
        <w:spacing w:before="40" w:after="40"/>
        <w:jc w:val="both"/>
        <w:rPr>
          <w:b/>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Preporučuje se redovna ljekarska kontrola visine djece liječene steroidima, uključujući i djecu koja koriste lijek FLIXOTIDE.</w:t>
      </w:r>
    </w:p>
    <w:p w:rsidR="00E72959" w:rsidRPr="0044609A" w:rsidRDefault="00E72959" w:rsidP="00A51FB2">
      <w:pPr>
        <w:pStyle w:val="Header"/>
        <w:tabs>
          <w:tab w:val="left" w:pos="284"/>
        </w:tabs>
        <w:spacing w:before="40" w:after="40"/>
        <w:jc w:val="both"/>
        <w:rPr>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Ukoliko se javi potreba za povećanjem doze, Vaš ljekar Vam može propisati lijek FLIXOTIDE 250 mikrograma.</w:t>
      </w:r>
    </w:p>
    <w:p w:rsidR="00E72959" w:rsidRPr="0044609A" w:rsidRDefault="00E72959" w:rsidP="00A51FB2">
      <w:pPr>
        <w:pStyle w:val="Header"/>
        <w:tabs>
          <w:tab w:val="left" w:pos="284"/>
        </w:tabs>
        <w:spacing w:before="40" w:after="40"/>
        <w:jc w:val="both"/>
        <w:rPr>
          <w:sz w:val="22"/>
          <w:szCs w:val="22"/>
          <w:lang w:val="sr-Latn-ME"/>
        </w:rPr>
      </w:pPr>
    </w:p>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t>Ukoliko tokom dužeg vremenskog perioda koristite visoke doze inhalacionih steroida, moguće je da će u određenim okolnostima biti potrebna dodatna primjena steroida, na primjer prilikom stresnih okolnosti, kao što je saobraćajna nesreća ili period prije operacije. Vaš ljekar može odlučiti da je potrebna dodatna primjena steroidnih ljekova u navedenim okolnostima.</w:t>
      </w:r>
    </w:p>
    <w:p w:rsidR="00E72959" w:rsidRPr="0044609A" w:rsidRDefault="00E72959" w:rsidP="00A51FB2">
      <w:pPr>
        <w:pStyle w:val="Header"/>
        <w:tabs>
          <w:tab w:val="left" w:pos="284"/>
        </w:tabs>
        <w:spacing w:before="40" w:after="40"/>
        <w:jc w:val="both"/>
        <w:rPr>
          <w:b/>
          <w:sz w:val="22"/>
          <w:szCs w:val="22"/>
          <w:lang w:val="sr-Latn-ME"/>
        </w:rPr>
      </w:pPr>
    </w:p>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lastRenderedPageBreak/>
        <w:t>Pacijenti koji su tokom dužeg vremenskog perioda bili na terapiji visokim dozama steroida, uključujući lijek FLIXOTIDE</w:t>
      </w:r>
      <w:r w:rsidRPr="0044609A">
        <w:rPr>
          <w:b/>
          <w:sz w:val="22"/>
          <w:szCs w:val="22"/>
          <w:vertAlign w:val="superscript"/>
          <w:lang w:val="sr-Latn-ME"/>
        </w:rPr>
        <w:t xml:space="preserve"> </w:t>
      </w:r>
      <w:r w:rsidRPr="0044609A">
        <w:rPr>
          <w:b/>
          <w:sz w:val="22"/>
          <w:szCs w:val="22"/>
          <w:lang w:val="sr-Latn-ME"/>
        </w:rPr>
        <w:t>Evohaler, ni u kom slučaju ne treba naglo da prekinu sa primjenom lijeka bez ljekarskog savjeta. Nagli prekid terapije može dovesti do toga da se ne osjećate dobro i do pojave simptoma kao što su povraćanje, pospanost, mučnina, glavobolja, malaksalost, gubitak apetita, sniženje nivoa šećera u krvi i grčevi mišića.</w:t>
      </w:r>
    </w:p>
    <w:p w:rsidR="006F0FE3" w:rsidRPr="0044609A" w:rsidRDefault="006F0FE3" w:rsidP="00A51FB2">
      <w:pPr>
        <w:jc w:val="both"/>
        <w:rPr>
          <w:b/>
          <w:color w:val="000000"/>
          <w:sz w:val="22"/>
          <w:szCs w:val="22"/>
          <w:lang w:val="sr-Latn-ME"/>
        </w:rPr>
      </w:pPr>
    </w:p>
    <w:p w:rsidR="00E72959" w:rsidRPr="0044609A" w:rsidRDefault="00E72959" w:rsidP="00A51FB2">
      <w:pPr>
        <w:jc w:val="both"/>
        <w:rPr>
          <w:b/>
          <w:color w:val="000000"/>
          <w:sz w:val="22"/>
          <w:szCs w:val="22"/>
          <w:lang w:val="sr-Latn-ME"/>
        </w:rPr>
      </w:pPr>
      <w:r w:rsidRPr="0044609A">
        <w:rPr>
          <w:b/>
          <w:color w:val="000000"/>
          <w:sz w:val="22"/>
          <w:szCs w:val="22"/>
          <w:lang w:val="sr-Latn-ME"/>
        </w:rPr>
        <w:t>Uputstvo za upotrebu</w:t>
      </w:r>
    </w:p>
    <w:p w:rsidR="00E72959" w:rsidRPr="0044609A" w:rsidRDefault="00E72959" w:rsidP="00A51FB2">
      <w:pPr>
        <w:jc w:val="both"/>
        <w:rPr>
          <w:color w:val="000000"/>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Vaš ljekar, medicinska sestra ili farmaceut</w:t>
      </w:r>
      <w:r w:rsidRPr="0044609A">
        <w:rPr>
          <w:b/>
          <w:sz w:val="22"/>
          <w:szCs w:val="22"/>
          <w:lang w:val="sr-Latn-ME"/>
        </w:rPr>
        <w:t xml:space="preserve"> </w:t>
      </w:r>
      <w:r w:rsidRPr="0044609A">
        <w:rPr>
          <w:sz w:val="22"/>
          <w:szCs w:val="22"/>
          <w:lang w:val="sr-Latn-ME"/>
        </w:rPr>
        <w:t xml:space="preserve">će Vam pokazati kako da koristite Vaš </w:t>
      </w:r>
      <w:r w:rsidR="00B243DD" w:rsidRPr="0044609A">
        <w:rPr>
          <w:sz w:val="22"/>
          <w:szCs w:val="22"/>
          <w:lang w:val="sr-Latn-ME"/>
        </w:rPr>
        <w:t>inhalator</w:t>
      </w:r>
      <w:r w:rsidRPr="0044609A">
        <w:rPr>
          <w:sz w:val="22"/>
          <w:szCs w:val="22"/>
          <w:lang w:val="sr-Latn-ME"/>
        </w:rPr>
        <w:t>. Potrebno je da s vremena na vrijeme provjere način na koji ga koristite. Ukoliko lijek FLIXOTIDE ne koristite pravilno ili u skladu sa savjetom Vašeg ljekara, moguće je da lijek neće djelovati na simptome astme kako je očekivano.</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Lijek se nalazi u bočici pod pritiskom, u plastičnoj kutiji sa nastavkom za usta.</w:t>
      </w:r>
    </w:p>
    <w:p w:rsidR="00E72959" w:rsidRPr="0044609A" w:rsidRDefault="00E72959" w:rsidP="00A51FB2">
      <w:pPr>
        <w:autoSpaceDE w:val="0"/>
        <w:autoSpaceDN w:val="0"/>
        <w:adjustRightInd w:val="0"/>
        <w:jc w:val="both"/>
        <w:rPr>
          <w:color w:val="000000"/>
          <w:sz w:val="22"/>
          <w:szCs w:val="22"/>
          <w:lang w:val="sr-Latn-ME"/>
        </w:rPr>
      </w:pPr>
    </w:p>
    <w:p w:rsidR="00E72959" w:rsidRPr="0044609A" w:rsidRDefault="00E72959" w:rsidP="00A51FB2">
      <w:pPr>
        <w:autoSpaceDE w:val="0"/>
        <w:autoSpaceDN w:val="0"/>
        <w:adjustRightInd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49"/>
      </w:tblGrid>
      <w:tr w:rsidR="00E72959" w:rsidRPr="0044609A" w:rsidTr="00E72959">
        <w:tc>
          <w:tcPr>
            <w:tcW w:w="4621"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t xml:space="preserve">Testiranje Vašeg </w:t>
            </w:r>
            <w:r w:rsidR="00B243DD" w:rsidRPr="0044609A">
              <w:rPr>
                <w:b/>
                <w:sz w:val="22"/>
                <w:szCs w:val="22"/>
                <w:lang w:val="sr-Latn-ME"/>
              </w:rPr>
              <w:t>inhalator</w:t>
            </w:r>
            <w:r w:rsidRPr="0044609A">
              <w:rPr>
                <w:b/>
                <w:sz w:val="22"/>
                <w:szCs w:val="22"/>
                <w:lang w:val="sr-Latn-ME"/>
              </w:rPr>
              <w:t>a</w:t>
            </w:r>
          </w:p>
          <w:p w:rsidR="00E72959" w:rsidRPr="0044609A" w:rsidRDefault="00E72959" w:rsidP="00A51FB2">
            <w:pPr>
              <w:pStyle w:val="Header"/>
              <w:tabs>
                <w:tab w:val="left" w:pos="284"/>
              </w:tabs>
              <w:spacing w:before="40" w:after="40"/>
              <w:jc w:val="both"/>
              <w:rPr>
                <w:b/>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b/>
                <w:sz w:val="22"/>
                <w:szCs w:val="22"/>
                <w:lang w:val="sr-Latn-ME"/>
              </w:rPr>
              <w:t xml:space="preserve">1. </w:t>
            </w:r>
            <w:r w:rsidRPr="0044609A">
              <w:rPr>
                <w:sz w:val="22"/>
                <w:szCs w:val="22"/>
                <w:lang w:val="sr-Latn-ME"/>
              </w:rPr>
              <w:t xml:space="preserve">Prilikom primjene </w:t>
            </w:r>
            <w:r w:rsidR="00B243DD" w:rsidRPr="0044609A">
              <w:rPr>
                <w:sz w:val="22"/>
                <w:szCs w:val="22"/>
                <w:lang w:val="sr-Latn-ME"/>
              </w:rPr>
              <w:t>inhalator</w:t>
            </w:r>
            <w:r w:rsidRPr="0044609A">
              <w:rPr>
                <w:sz w:val="22"/>
                <w:szCs w:val="22"/>
                <w:lang w:val="sr-Latn-ME"/>
              </w:rPr>
              <w:t>a po prvi put, provjerite da li pravilno radi. Uklonite poklopac sa nastavka za usta blagim pritiskom palca i kažiprsta na njegove bočne strane i odvojite ih.</w:t>
            </w:r>
          </w:p>
          <w:p w:rsidR="00E72959" w:rsidRPr="0044609A" w:rsidRDefault="00E72959" w:rsidP="00A51FB2">
            <w:pPr>
              <w:pStyle w:val="Header"/>
              <w:tabs>
                <w:tab w:val="left" w:pos="284"/>
              </w:tabs>
              <w:spacing w:before="40" w:after="40"/>
              <w:jc w:val="both"/>
              <w:rPr>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b/>
                <w:sz w:val="22"/>
                <w:szCs w:val="22"/>
                <w:lang w:val="sr-Latn-ME"/>
              </w:rPr>
              <w:t xml:space="preserve">2. </w:t>
            </w:r>
            <w:r w:rsidRPr="0044609A">
              <w:rPr>
                <w:sz w:val="22"/>
                <w:szCs w:val="22"/>
                <w:lang w:val="sr-Latn-ME"/>
              </w:rPr>
              <w:t xml:space="preserve">Da biste se uvjerili da radi, dobro ga protresite, udaljite nastavak za usta od Vas i pritisnite bočicu kako biste oslobodili dozu lijeka u vazduh. Ukoliko nijeste koristili </w:t>
            </w:r>
            <w:r w:rsidR="00B243DD" w:rsidRPr="0044609A">
              <w:rPr>
                <w:sz w:val="22"/>
                <w:szCs w:val="22"/>
                <w:lang w:val="sr-Latn-ME"/>
              </w:rPr>
              <w:t>inhalator</w:t>
            </w:r>
            <w:r w:rsidRPr="0044609A">
              <w:rPr>
                <w:sz w:val="22"/>
                <w:szCs w:val="22"/>
                <w:lang w:val="sr-Latn-ME"/>
              </w:rPr>
              <w:t xml:space="preserve"> nedjelju dana ili duže, oslobodite dvije doze lijeka u vazduh.</w:t>
            </w:r>
          </w:p>
          <w:p w:rsidR="00E72959" w:rsidRPr="0044609A" w:rsidRDefault="00E72959" w:rsidP="00A51FB2">
            <w:pPr>
              <w:autoSpaceDE w:val="0"/>
              <w:autoSpaceDN w:val="0"/>
              <w:adjustRightInd w:val="0"/>
              <w:jc w:val="both"/>
              <w:rPr>
                <w:color w:val="000000"/>
                <w:lang w:val="sr-Latn-ME"/>
              </w:rPr>
            </w:pPr>
          </w:p>
        </w:tc>
        <w:tc>
          <w:tcPr>
            <w:tcW w:w="4622" w:type="dxa"/>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r w:rsidRPr="0044609A">
              <w:rPr>
                <w:noProof/>
                <w:lang w:val="sr-Latn-ME"/>
              </w:rPr>
              <w:drawing>
                <wp:anchor distT="0" distB="0" distL="114300" distR="114300" simplePos="0" relativeHeight="251662336" behindDoc="0" locked="0" layoutInCell="1" allowOverlap="1">
                  <wp:simplePos x="0" y="0"/>
                  <wp:positionH relativeFrom="column">
                    <wp:posOffset>19685</wp:posOffset>
                  </wp:positionH>
                  <wp:positionV relativeFrom="paragraph">
                    <wp:posOffset>-205105</wp:posOffset>
                  </wp:positionV>
                  <wp:extent cx="1257300" cy="12573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p>
        </w:tc>
      </w:tr>
      <w:tr w:rsidR="00E72959" w:rsidRPr="0044609A" w:rsidTr="00E72959">
        <w:tc>
          <w:tcPr>
            <w:tcW w:w="4621"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pStyle w:val="Header"/>
              <w:tabs>
                <w:tab w:val="left" w:pos="284"/>
              </w:tabs>
              <w:spacing w:before="40" w:after="40"/>
              <w:jc w:val="both"/>
              <w:rPr>
                <w:b/>
                <w:sz w:val="22"/>
                <w:szCs w:val="22"/>
                <w:lang w:val="sr-Latn-ME"/>
              </w:rPr>
            </w:pPr>
            <w:r w:rsidRPr="0044609A">
              <w:rPr>
                <w:b/>
                <w:sz w:val="22"/>
                <w:szCs w:val="22"/>
                <w:lang w:val="sr-Latn-ME"/>
              </w:rPr>
              <w:t xml:space="preserve">Upotreba Vašeg </w:t>
            </w:r>
            <w:r w:rsidR="00B243DD" w:rsidRPr="0044609A">
              <w:rPr>
                <w:b/>
                <w:sz w:val="22"/>
                <w:szCs w:val="22"/>
                <w:lang w:val="sr-Latn-ME"/>
              </w:rPr>
              <w:t>inhalator</w:t>
            </w:r>
            <w:r w:rsidRPr="0044609A">
              <w:rPr>
                <w:b/>
                <w:sz w:val="22"/>
                <w:szCs w:val="22"/>
                <w:lang w:val="sr-Latn-ME"/>
              </w:rPr>
              <w:t>a</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 xml:space="preserve">Važno je da neposredno prije upotrebe Vašeg </w:t>
            </w:r>
            <w:r w:rsidR="00B243DD" w:rsidRPr="0044609A">
              <w:rPr>
                <w:sz w:val="22"/>
                <w:szCs w:val="22"/>
                <w:lang w:val="sr-Latn-ME"/>
              </w:rPr>
              <w:t>inhalator</w:t>
            </w:r>
            <w:r w:rsidRPr="0044609A">
              <w:rPr>
                <w:sz w:val="22"/>
                <w:szCs w:val="22"/>
                <w:lang w:val="sr-Latn-ME"/>
              </w:rPr>
              <w:t>a počnete da dišete što je sporije moguće.</w:t>
            </w:r>
          </w:p>
          <w:p w:rsidR="00E72959" w:rsidRPr="0044609A" w:rsidRDefault="00E72959" w:rsidP="00A51FB2">
            <w:pPr>
              <w:pStyle w:val="Header"/>
              <w:tabs>
                <w:tab w:val="left" w:pos="284"/>
              </w:tabs>
              <w:spacing w:before="40" w:after="40"/>
              <w:jc w:val="both"/>
              <w:rPr>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b/>
                <w:sz w:val="22"/>
                <w:szCs w:val="22"/>
                <w:lang w:val="sr-Latn-ME"/>
              </w:rPr>
              <w:t xml:space="preserve">1. </w:t>
            </w:r>
            <w:r w:rsidRPr="0044609A">
              <w:rPr>
                <w:sz w:val="22"/>
                <w:szCs w:val="22"/>
                <w:lang w:val="sr-Latn-ME"/>
              </w:rPr>
              <w:t xml:space="preserve">Sjedite ili stojte uspravno prilikom upotrebe Vašeg </w:t>
            </w:r>
            <w:r w:rsidR="00B243DD" w:rsidRPr="0044609A">
              <w:rPr>
                <w:sz w:val="22"/>
                <w:szCs w:val="22"/>
                <w:lang w:val="sr-Latn-ME"/>
              </w:rPr>
              <w:t>inhalator</w:t>
            </w:r>
            <w:r w:rsidRPr="0044609A">
              <w:rPr>
                <w:sz w:val="22"/>
                <w:szCs w:val="22"/>
                <w:lang w:val="sr-Latn-ME"/>
              </w:rPr>
              <w:t>a.</w:t>
            </w:r>
          </w:p>
          <w:p w:rsidR="00E72959" w:rsidRPr="0044609A" w:rsidRDefault="00E72959" w:rsidP="00A51FB2">
            <w:pPr>
              <w:pStyle w:val="Header"/>
              <w:tabs>
                <w:tab w:val="left" w:pos="284"/>
              </w:tabs>
              <w:spacing w:before="40" w:after="40"/>
              <w:jc w:val="both"/>
              <w:rPr>
                <w:sz w:val="22"/>
                <w:szCs w:val="22"/>
                <w:lang w:val="sr-Latn-ME"/>
              </w:rPr>
            </w:pPr>
          </w:p>
          <w:p w:rsidR="00E72959" w:rsidRPr="0044609A" w:rsidRDefault="00E72959" w:rsidP="00A51FB2">
            <w:pPr>
              <w:autoSpaceDE w:val="0"/>
              <w:autoSpaceDN w:val="0"/>
              <w:adjustRightInd w:val="0"/>
              <w:jc w:val="both"/>
              <w:rPr>
                <w:color w:val="000000"/>
                <w:lang w:val="sr-Latn-ME"/>
              </w:rPr>
            </w:pPr>
            <w:r w:rsidRPr="0044609A">
              <w:rPr>
                <w:b/>
                <w:sz w:val="22"/>
                <w:szCs w:val="22"/>
                <w:lang w:val="sr-Latn-ME"/>
              </w:rPr>
              <w:t xml:space="preserve">2. </w:t>
            </w:r>
            <w:r w:rsidRPr="0044609A">
              <w:rPr>
                <w:sz w:val="22"/>
                <w:szCs w:val="22"/>
                <w:lang w:val="sr-Latn-ME"/>
              </w:rPr>
              <w:t>Uklonite poklopac sa nastavka za usta (kako je prikazano na prvoj slici). Provjerite unutrašnjost i spoljašnjost kako biste bili sigurni da je nastavak čist i da ne sadrži strana tijela.</w:t>
            </w:r>
          </w:p>
        </w:tc>
        <w:tc>
          <w:tcPr>
            <w:tcW w:w="4622"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autoSpaceDE w:val="0"/>
              <w:autoSpaceDN w:val="0"/>
              <w:adjustRightInd w:val="0"/>
              <w:jc w:val="both"/>
              <w:rPr>
                <w:color w:val="000000"/>
                <w:lang w:val="sr-Latn-ME"/>
              </w:rPr>
            </w:pPr>
          </w:p>
        </w:tc>
      </w:tr>
      <w:tr w:rsidR="00E72959" w:rsidRPr="0044609A" w:rsidTr="00E72959">
        <w:tc>
          <w:tcPr>
            <w:tcW w:w="4621"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autoSpaceDE w:val="0"/>
              <w:autoSpaceDN w:val="0"/>
              <w:adjustRightInd w:val="0"/>
              <w:jc w:val="both"/>
              <w:rPr>
                <w:color w:val="000000"/>
                <w:sz w:val="22"/>
                <w:szCs w:val="22"/>
                <w:lang w:val="sr-Latn-ME"/>
              </w:rPr>
            </w:pPr>
            <w:r w:rsidRPr="0044609A">
              <w:rPr>
                <w:b/>
                <w:sz w:val="22"/>
                <w:szCs w:val="22"/>
                <w:lang w:val="sr-Latn-ME"/>
              </w:rPr>
              <w:t xml:space="preserve">3. </w:t>
            </w:r>
            <w:r w:rsidRPr="0044609A">
              <w:rPr>
                <w:sz w:val="22"/>
                <w:szCs w:val="22"/>
                <w:lang w:val="sr-Latn-ME"/>
              </w:rPr>
              <w:t xml:space="preserve">Protresite </w:t>
            </w:r>
            <w:r w:rsidR="00B243DD" w:rsidRPr="0044609A">
              <w:rPr>
                <w:sz w:val="22"/>
                <w:szCs w:val="22"/>
                <w:lang w:val="sr-Latn-ME"/>
              </w:rPr>
              <w:t>inhalator</w:t>
            </w:r>
            <w:r w:rsidRPr="0044609A">
              <w:rPr>
                <w:sz w:val="22"/>
                <w:szCs w:val="22"/>
                <w:lang w:val="sr-Latn-ME"/>
              </w:rPr>
              <w:t xml:space="preserve"> 4 do 5 puta kako biste se uvjerili da nema neučvršćenih djelova i da je sadržaj </w:t>
            </w:r>
            <w:r w:rsidR="00B243DD" w:rsidRPr="0044609A">
              <w:rPr>
                <w:sz w:val="22"/>
                <w:szCs w:val="22"/>
                <w:lang w:val="sr-Latn-ME"/>
              </w:rPr>
              <w:t>inhalator</w:t>
            </w:r>
            <w:r w:rsidRPr="0044609A">
              <w:rPr>
                <w:sz w:val="22"/>
                <w:szCs w:val="22"/>
                <w:lang w:val="sr-Latn-ME"/>
              </w:rPr>
              <w:t>a ravnomjerno promiješan.</w:t>
            </w:r>
          </w:p>
          <w:p w:rsidR="00E72959" w:rsidRPr="0044609A" w:rsidRDefault="00E72959" w:rsidP="00A51FB2">
            <w:pPr>
              <w:autoSpaceDE w:val="0"/>
              <w:autoSpaceDN w:val="0"/>
              <w:adjustRightInd w:val="0"/>
              <w:jc w:val="both"/>
              <w:rPr>
                <w:color w:val="000000"/>
                <w:lang w:val="sr-Latn-ME"/>
              </w:rPr>
            </w:pPr>
          </w:p>
        </w:tc>
        <w:tc>
          <w:tcPr>
            <w:tcW w:w="4622"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pStyle w:val="CommentText"/>
              <w:jc w:val="both"/>
              <w:rPr>
                <w:lang w:val="sr-Latn-ME"/>
              </w:rPr>
            </w:pPr>
            <w:r w:rsidRPr="0044609A">
              <w:rPr>
                <w:noProof/>
                <w:lang w:val="sr-Latn-ME"/>
              </w:rPr>
              <w:drawing>
                <wp:anchor distT="0" distB="0" distL="114300" distR="114300" simplePos="0" relativeHeight="251663360" behindDoc="0" locked="0" layoutInCell="1" allowOverlap="1">
                  <wp:simplePos x="0" y="0"/>
                  <wp:positionH relativeFrom="column">
                    <wp:posOffset>8890</wp:posOffset>
                  </wp:positionH>
                  <wp:positionV relativeFrom="paragraph">
                    <wp:posOffset>-481965</wp:posOffset>
                  </wp:positionV>
                  <wp:extent cx="1198880" cy="1645920"/>
                  <wp:effectExtent l="0" t="0" r="127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880" cy="1645920"/>
                          </a:xfrm>
                          <a:prstGeom prst="rect">
                            <a:avLst/>
                          </a:prstGeom>
                          <a:noFill/>
                        </pic:spPr>
                      </pic:pic>
                    </a:graphicData>
                  </a:graphic>
                  <wp14:sizeRelH relativeFrom="page">
                    <wp14:pctWidth>0</wp14:pctWidth>
                  </wp14:sizeRelH>
                  <wp14:sizeRelV relativeFrom="page">
                    <wp14:pctHeight>0</wp14:pctHeight>
                  </wp14:sizeRelV>
                </wp:anchor>
              </w:drawing>
            </w:r>
            <w:r w:rsidRPr="0044609A">
              <w:rPr>
                <w:b/>
                <w:bCs/>
                <w:color w:val="000000"/>
                <w:lang w:val="sr-Latn-ME"/>
              </w:rPr>
              <w:t xml:space="preserve"> </w:t>
            </w:r>
            <w:r w:rsidRPr="0044609A">
              <w:rPr>
                <w:lang w:val="sr-Latn-ME"/>
              </w:rPr>
              <w:t xml:space="preserve"> </w:t>
            </w: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lang w:val="sr-Latn-ME"/>
              </w:rPr>
            </w:pPr>
          </w:p>
        </w:tc>
      </w:tr>
      <w:tr w:rsidR="00E72959" w:rsidRPr="0044609A" w:rsidTr="00E72959">
        <w:tc>
          <w:tcPr>
            <w:tcW w:w="4621" w:type="dxa"/>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autoSpaceDE w:val="0"/>
              <w:autoSpaceDN w:val="0"/>
              <w:adjustRightInd w:val="0"/>
              <w:jc w:val="both"/>
              <w:rPr>
                <w:color w:val="000000"/>
                <w:lang w:val="sr-Latn-ME"/>
              </w:rPr>
            </w:pPr>
            <w:r w:rsidRPr="0044609A">
              <w:rPr>
                <w:b/>
                <w:sz w:val="22"/>
                <w:szCs w:val="22"/>
                <w:lang w:val="sr-Latn-ME"/>
              </w:rPr>
              <w:t>4.</w:t>
            </w:r>
            <w:r w:rsidRPr="0044609A">
              <w:rPr>
                <w:sz w:val="22"/>
                <w:szCs w:val="22"/>
                <w:lang w:val="sr-Latn-ME"/>
              </w:rPr>
              <w:t xml:space="preserve"> Držite </w:t>
            </w:r>
            <w:r w:rsidR="00B243DD" w:rsidRPr="0044609A">
              <w:rPr>
                <w:sz w:val="22"/>
                <w:szCs w:val="22"/>
                <w:lang w:val="sr-Latn-ME"/>
              </w:rPr>
              <w:t>inhalator</w:t>
            </w:r>
            <w:r w:rsidRPr="0044609A">
              <w:rPr>
                <w:sz w:val="22"/>
                <w:szCs w:val="22"/>
                <w:lang w:val="sr-Latn-ME"/>
              </w:rPr>
              <w:t xml:space="preserve"> uspravno sa palcem postavljenim na bazu </w:t>
            </w:r>
            <w:r w:rsidR="00B243DD" w:rsidRPr="0044609A">
              <w:rPr>
                <w:sz w:val="22"/>
                <w:szCs w:val="22"/>
                <w:lang w:val="sr-Latn-ME"/>
              </w:rPr>
              <w:t>inhalator</w:t>
            </w:r>
            <w:r w:rsidRPr="0044609A">
              <w:rPr>
                <w:sz w:val="22"/>
                <w:szCs w:val="22"/>
                <w:lang w:val="sr-Latn-ME"/>
              </w:rPr>
              <w:t xml:space="preserve">a, ispod nastavka za usta. Izdahnite duboko koliko god možete. Ne udišite ponovo vazduh. </w:t>
            </w:r>
          </w:p>
        </w:tc>
        <w:tc>
          <w:tcPr>
            <w:tcW w:w="4622"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pStyle w:val="CommentText"/>
              <w:jc w:val="both"/>
              <w:rPr>
                <w:color w:val="000000"/>
                <w:lang w:val="sr-Latn-ME"/>
              </w:rPr>
            </w:pPr>
          </w:p>
          <w:p w:rsidR="00E72959" w:rsidRPr="0044609A" w:rsidRDefault="00E72959" w:rsidP="00A51FB2">
            <w:pPr>
              <w:pStyle w:val="CommentText"/>
              <w:jc w:val="both"/>
              <w:rPr>
                <w:color w:val="000000"/>
                <w:lang w:val="sr-Latn-ME"/>
              </w:rPr>
            </w:pPr>
          </w:p>
          <w:p w:rsidR="00E72959" w:rsidRPr="0044609A" w:rsidRDefault="00E72959" w:rsidP="00A51FB2">
            <w:pPr>
              <w:pStyle w:val="CommentText"/>
              <w:jc w:val="both"/>
              <w:rPr>
                <w:color w:val="000000"/>
                <w:lang w:val="sr-Latn-ME"/>
              </w:rPr>
            </w:pPr>
            <w:r w:rsidRPr="0044609A">
              <w:rPr>
                <w:noProof/>
                <w:lang w:val="sr-Latn-ME"/>
              </w:rPr>
              <w:lastRenderedPageBreak/>
              <w:drawing>
                <wp:anchor distT="0" distB="0" distL="114300" distR="114300" simplePos="0" relativeHeight="251664384" behindDoc="0" locked="0" layoutInCell="1" allowOverlap="1">
                  <wp:simplePos x="0" y="0"/>
                  <wp:positionH relativeFrom="column">
                    <wp:posOffset>-65405</wp:posOffset>
                  </wp:positionH>
                  <wp:positionV relativeFrom="paragraph">
                    <wp:posOffset>-189865</wp:posOffset>
                  </wp:positionV>
                  <wp:extent cx="1088390" cy="1499235"/>
                  <wp:effectExtent l="0" t="0" r="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390" cy="1499235"/>
                          </a:xfrm>
                          <a:prstGeom prst="rect">
                            <a:avLst/>
                          </a:prstGeom>
                          <a:noFill/>
                        </pic:spPr>
                      </pic:pic>
                    </a:graphicData>
                  </a:graphic>
                  <wp14:sizeRelH relativeFrom="page">
                    <wp14:pctWidth>0</wp14:pctWidth>
                  </wp14:sizeRelH>
                  <wp14:sizeRelV relativeFrom="page">
                    <wp14:pctHeight>0</wp14:pctHeight>
                  </wp14:sizeRelV>
                </wp:anchor>
              </w:drawing>
            </w:r>
          </w:p>
        </w:tc>
      </w:tr>
      <w:tr w:rsidR="00E72959" w:rsidRPr="0044609A" w:rsidTr="00E72959">
        <w:tc>
          <w:tcPr>
            <w:tcW w:w="4621" w:type="dxa"/>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autoSpaceDE w:val="0"/>
              <w:autoSpaceDN w:val="0"/>
              <w:adjustRightInd w:val="0"/>
              <w:jc w:val="both"/>
              <w:rPr>
                <w:color w:val="231F20"/>
                <w:sz w:val="22"/>
                <w:szCs w:val="22"/>
                <w:lang w:val="sr-Latn-ME"/>
              </w:rPr>
            </w:pPr>
            <w:r w:rsidRPr="0044609A">
              <w:rPr>
                <w:b/>
                <w:sz w:val="22"/>
                <w:szCs w:val="22"/>
                <w:lang w:val="sr-Latn-ME"/>
              </w:rPr>
              <w:lastRenderedPageBreak/>
              <w:t>5.</w:t>
            </w:r>
            <w:r w:rsidRPr="0044609A">
              <w:rPr>
                <w:sz w:val="22"/>
                <w:szCs w:val="22"/>
                <w:lang w:val="sr-Latn-ME"/>
              </w:rPr>
              <w:t xml:space="preserve"> Postavite nastavak za usta u usta, između zuba i obuhvatite ga usnama. Nemojte zagristi.</w:t>
            </w:r>
          </w:p>
        </w:tc>
        <w:tc>
          <w:tcPr>
            <w:tcW w:w="4622"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lang w:val="sr-Latn-ME"/>
              </w:rPr>
            </w:pPr>
            <w:r w:rsidRPr="0044609A">
              <w:rPr>
                <w:noProof/>
                <w:lang w:val="sr-Latn-ME"/>
              </w:rPr>
              <w:drawing>
                <wp:anchor distT="0" distB="0" distL="114300" distR="114300" simplePos="0" relativeHeight="251665408" behindDoc="0" locked="0" layoutInCell="1" allowOverlap="1">
                  <wp:simplePos x="0" y="0"/>
                  <wp:positionH relativeFrom="column">
                    <wp:posOffset>8890</wp:posOffset>
                  </wp:positionH>
                  <wp:positionV relativeFrom="paragraph">
                    <wp:posOffset>171450</wp:posOffset>
                  </wp:positionV>
                  <wp:extent cx="1045210" cy="1416685"/>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1416685"/>
                          </a:xfrm>
                          <a:prstGeom prst="rect">
                            <a:avLst/>
                          </a:prstGeom>
                          <a:noFill/>
                        </pic:spPr>
                      </pic:pic>
                    </a:graphicData>
                  </a:graphic>
                  <wp14:sizeRelH relativeFrom="page">
                    <wp14:pctWidth>0</wp14:pctWidth>
                  </wp14:sizeRelH>
                  <wp14:sizeRelV relativeFrom="page">
                    <wp14:pctHeight>0</wp14:pctHeight>
                  </wp14:sizeRelV>
                </wp:anchor>
              </w:drawing>
            </w:r>
          </w:p>
          <w:p w:rsidR="00E72959" w:rsidRPr="0044609A" w:rsidRDefault="00E72959" w:rsidP="00A51FB2">
            <w:pPr>
              <w:autoSpaceDE w:val="0"/>
              <w:autoSpaceDN w:val="0"/>
              <w:adjustRightInd w:val="0"/>
              <w:jc w:val="both"/>
              <w:rPr>
                <w:color w:val="000000"/>
                <w:lang w:val="sr-Latn-ME"/>
              </w:rPr>
            </w:pPr>
          </w:p>
        </w:tc>
      </w:tr>
      <w:tr w:rsidR="00E72959" w:rsidRPr="0044609A" w:rsidTr="00E72959">
        <w:tc>
          <w:tcPr>
            <w:tcW w:w="4621" w:type="dxa"/>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autoSpaceDE w:val="0"/>
              <w:autoSpaceDN w:val="0"/>
              <w:adjustRightInd w:val="0"/>
              <w:jc w:val="both"/>
              <w:rPr>
                <w:b/>
                <w:color w:val="231F20"/>
                <w:sz w:val="22"/>
                <w:szCs w:val="22"/>
                <w:lang w:val="sr-Latn-ME"/>
              </w:rPr>
            </w:pPr>
            <w:r w:rsidRPr="0044609A">
              <w:rPr>
                <w:b/>
                <w:sz w:val="22"/>
                <w:szCs w:val="22"/>
                <w:lang w:val="sr-Latn-ME"/>
              </w:rPr>
              <w:t xml:space="preserve">6. </w:t>
            </w:r>
            <w:r w:rsidRPr="0044609A">
              <w:rPr>
                <w:sz w:val="22"/>
                <w:szCs w:val="22"/>
                <w:lang w:val="sr-Latn-ME"/>
              </w:rPr>
              <w:t xml:space="preserve">Udahnite kroz usta. Neposredno nakon što počnete da udišete vazduh, pritisnite nadolje vrh </w:t>
            </w:r>
            <w:r w:rsidR="00B243DD" w:rsidRPr="0044609A">
              <w:rPr>
                <w:sz w:val="22"/>
                <w:szCs w:val="22"/>
                <w:lang w:val="sr-Latn-ME"/>
              </w:rPr>
              <w:t>inhalator</w:t>
            </w:r>
            <w:r w:rsidRPr="0044609A">
              <w:rPr>
                <w:sz w:val="22"/>
                <w:szCs w:val="22"/>
                <w:lang w:val="sr-Latn-ME"/>
              </w:rPr>
              <w:t>a kako bi se oslobodila jedna doza lijeka. Navedeni korak činite dok još uvijek udišete mirno i duboko.</w:t>
            </w:r>
          </w:p>
        </w:tc>
        <w:tc>
          <w:tcPr>
            <w:tcW w:w="4622" w:type="dxa"/>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pStyle w:val="CommentText"/>
              <w:jc w:val="both"/>
              <w:rPr>
                <w:color w:val="000000"/>
                <w:lang w:val="sr-Latn-ME"/>
              </w:rPr>
            </w:pPr>
            <w:r w:rsidRPr="0044609A">
              <w:rPr>
                <w:noProof/>
                <w:lang w:val="sr-Latn-ME"/>
              </w:rPr>
              <w:drawing>
                <wp:anchor distT="0" distB="0" distL="114300" distR="114300" simplePos="0" relativeHeight="251666432" behindDoc="0" locked="0" layoutInCell="1" allowOverlap="1">
                  <wp:simplePos x="0" y="0"/>
                  <wp:positionH relativeFrom="column">
                    <wp:posOffset>147320</wp:posOffset>
                  </wp:positionH>
                  <wp:positionV relativeFrom="paragraph">
                    <wp:posOffset>1949450</wp:posOffset>
                  </wp:positionV>
                  <wp:extent cx="1052195" cy="14351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2195" cy="1435100"/>
                          </a:xfrm>
                          <a:prstGeom prst="rect">
                            <a:avLst/>
                          </a:prstGeom>
                          <a:noFill/>
                        </pic:spPr>
                      </pic:pic>
                    </a:graphicData>
                  </a:graphic>
                  <wp14:sizeRelH relativeFrom="page">
                    <wp14:pctWidth>0</wp14:pctWidth>
                  </wp14:sizeRelH>
                  <wp14:sizeRelV relativeFrom="page">
                    <wp14:pctHeight>0</wp14:pctHeight>
                  </wp14:sizeRelV>
                </wp:anchor>
              </w:drawing>
            </w:r>
          </w:p>
        </w:tc>
      </w:tr>
      <w:tr w:rsidR="00E72959" w:rsidRPr="0044609A" w:rsidTr="00E72959">
        <w:tc>
          <w:tcPr>
            <w:tcW w:w="4621" w:type="dxa"/>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pStyle w:val="Header"/>
              <w:tabs>
                <w:tab w:val="left" w:pos="284"/>
              </w:tabs>
              <w:spacing w:before="40" w:after="40"/>
              <w:jc w:val="both"/>
              <w:rPr>
                <w:sz w:val="22"/>
                <w:szCs w:val="22"/>
                <w:lang w:val="sr-Latn-ME"/>
              </w:rPr>
            </w:pPr>
            <w:r w:rsidRPr="0044609A">
              <w:rPr>
                <w:b/>
                <w:sz w:val="22"/>
                <w:szCs w:val="22"/>
                <w:lang w:val="sr-Latn-ME"/>
              </w:rPr>
              <w:t xml:space="preserve">7. </w:t>
            </w:r>
            <w:r w:rsidRPr="0044609A">
              <w:rPr>
                <w:sz w:val="22"/>
                <w:szCs w:val="22"/>
                <w:lang w:val="sr-Latn-ME"/>
              </w:rPr>
              <w:t xml:space="preserve">Zadržite dah, izvadite </w:t>
            </w:r>
            <w:r w:rsidR="00B243DD" w:rsidRPr="0044609A">
              <w:rPr>
                <w:sz w:val="22"/>
                <w:szCs w:val="22"/>
                <w:lang w:val="sr-Latn-ME"/>
              </w:rPr>
              <w:t>inhalator</w:t>
            </w:r>
            <w:r w:rsidRPr="0044609A">
              <w:rPr>
                <w:sz w:val="22"/>
                <w:szCs w:val="22"/>
                <w:lang w:val="sr-Latn-ME"/>
              </w:rPr>
              <w:t xml:space="preserve"> iz usta i uklonite prst sa vrha </w:t>
            </w:r>
            <w:r w:rsidR="00B243DD" w:rsidRPr="0044609A">
              <w:rPr>
                <w:sz w:val="22"/>
                <w:szCs w:val="22"/>
                <w:lang w:val="sr-Latn-ME"/>
              </w:rPr>
              <w:t>inhalator</w:t>
            </w:r>
            <w:r w:rsidRPr="0044609A">
              <w:rPr>
                <w:sz w:val="22"/>
                <w:szCs w:val="22"/>
                <w:lang w:val="sr-Latn-ME"/>
              </w:rPr>
              <w:t>a.</w:t>
            </w:r>
          </w:p>
          <w:p w:rsidR="00E72959" w:rsidRPr="0044609A" w:rsidRDefault="00E72959" w:rsidP="00A51FB2">
            <w:pPr>
              <w:autoSpaceDE w:val="0"/>
              <w:autoSpaceDN w:val="0"/>
              <w:adjustRightInd w:val="0"/>
              <w:jc w:val="both"/>
              <w:rPr>
                <w:b/>
                <w:color w:val="231F20"/>
                <w:sz w:val="22"/>
                <w:szCs w:val="22"/>
                <w:lang w:val="sr-Latn-ME"/>
              </w:rPr>
            </w:pPr>
            <w:r w:rsidRPr="0044609A">
              <w:rPr>
                <w:sz w:val="22"/>
                <w:szCs w:val="22"/>
                <w:lang w:val="sr-Latn-ME"/>
              </w:rPr>
              <w:t xml:space="preserve">Zadržite dah tokom nekoliko narednih sekundi ili koliko dugo Vam odgovara. </w:t>
            </w:r>
          </w:p>
        </w:tc>
        <w:tc>
          <w:tcPr>
            <w:tcW w:w="4622" w:type="dxa"/>
            <w:tcBorders>
              <w:top w:val="single" w:sz="4" w:space="0" w:color="auto"/>
              <w:left w:val="single" w:sz="4" w:space="0" w:color="auto"/>
              <w:bottom w:val="single" w:sz="4" w:space="0" w:color="auto"/>
              <w:right w:val="single" w:sz="4" w:space="0" w:color="auto"/>
            </w:tcBorders>
          </w:tcPr>
          <w:p w:rsidR="00E72959" w:rsidRPr="0044609A" w:rsidRDefault="00E72959" w:rsidP="00A51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lang w:val="sr-Latn-ME"/>
              </w:rPr>
            </w:pPr>
          </w:p>
          <w:p w:rsidR="00E72959" w:rsidRPr="0044609A" w:rsidRDefault="00E72959" w:rsidP="00A51FB2">
            <w:pPr>
              <w:autoSpaceDE w:val="0"/>
              <w:autoSpaceDN w:val="0"/>
              <w:adjustRightInd w:val="0"/>
              <w:jc w:val="both"/>
              <w:rPr>
                <w:color w:val="000000"/>
                <w:lang w:val="sr-Latn-ME"/>
              </w:rPr>
            </w:pPr>
            <w:r w:rsidRPr="0044609A">
              <w:rPr>
                <w:noProof/>
                <w:lang w:val="sr-Latn-ME"/>
              </w:rPr>
              <w:drawing>
                <wp:anchor distT="0" distB="0" distL="114300" distR="114300" simplePos="0" relativeHeight="251667456" behindDoc="0" locked="0" layoutInCell="1" allowOverlap="1">
                  <wp:simplePos x="0" y="0"/>
                  <wp:positionH relativeFrom="column">
                    <wp:posOffset>1741805</wp:posOffset>
                  </wp:positionH>
                  <wp:positionV relativeFrom="paragraph">
                    <wp:posOffset>139065</wp:posOffset>
                  </wp:positionV>
                  <wp:extent cx="1045210" cy="1156970"/>
                  <wp:effectExtent l="0" t="0" r="254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210" cy="1156970"/>
                          </a:xfrm>
                          <a:prstGeom prst="rect">
                            <a:avLst/>
                          </a:prstGeom>
                          <a:noFill/>
                        </pic:spPr>
                      </pic:pic>
                    </a:graphicData>
                  </a:graphic>
                  <wp14:sizeRelH relativeFrom="page">
                    <wp14:pctWidth>0</wp14:pctWidth>
                  </wp14:sizeRelH>
                  <wp14:sizeRelV relativeFrom="page">
                    <wp14:pctHeight>0</wp14:pctHeight>
                  </wp14:sizeRelV>
                </wp:anchor>
              </w:drawing>
            </w:r>
          </w:p>
        </w:tc>
      </w:tr>
      <w:tr w:rsidR="00E72959" w:rsidRPr="0044609A" w:rsidTr="00E72959">
        <w:tc>
          <w:tcPr>
            <w:tcW w:w="9243" w:type="dxa"/>
            <w:gridSpan w:val="2"/>
            <w:tcBorders>
              <w:top w:val="single" w:sz="4" w:space="0" w:color="auto"/>
              <w:left w:val="single" w:sz="4" w:space="0" w:color="auto"/>
              <w:bottom w:val="single" w:sz="4" w:space="0" w:color="auto"/>
              <w:right w:val="single" w:sz="4" w:space="0" w:color="auto"/>
            </w:tcBorders>
          </w:tcPr>
          <w:p w:rsidR="00E72959" w:rsidRPr="0044609A" w:rsidRDefault="00E72959" w:rsidP="00A51FB2">
            <w:pPr>
              <w:autoSpaceDE w:val="0"/>
              <w:autoSpaceDN w:val="0"/>
              <w:adjustRightInd w:val="0"/>
              <w:jc w:val="both"/>
              <w:rPr>
                <w:b/>
                <w:sz w:val="22"/>
                <w:szCs w:val="22"/>
                <w:lang w:val="sr-Latn-ME"/>
              </w:rPr>
            </w:pPr>
          </w:p>
          <w:p w:rsidR="00E72959" w:rsidRPr="0044609A" w:rsidRDefault="00E72959" w:rsidP="00A51FB2">
            <w:pPr>
              <w:autoSpaceDE w:val="0"/>
              <w:autoSpaceDN w:val="0"/>
              <w:adjustRightInd w:val="0"/>
              <w:jc w:val="both"/>
              <w:rPr>
                <w:sz w:val="22"/>
                <w:szCs w:val="22"/>
                <w:lang w:val="sr-Latn-ME"/>
              </w:rPr>
            </w:pPr>
            <w:r w:rsidRPr="0044609A">
              <w:rPr>
                <w:b/>
                <w:sz w:val="22"/>
                <w:szCs w:val="22"/>
                <w:lang w:val="sr-Latn-ME"/>
              </w:rPr>
              <w:t xml:space="preserve">8. </w:t>
            </w:r>
            <w:r w:rsidRPr="0044609A">
              <w:rPr>
                <w:sz w:val="22"/>
                <w:szCs w:val="22"/>
                <w:lang w:val="sr-Latn-ME"/>
              </w:rPr>
              <w:t>Ukoliko Vam je ljekar preporučio da primijenite dvije doze lijeka, sačekajte približno pola minuta prije primjene naredne doze, ponavljanjem postupka od koraka broj 3 do 7.</w:t>
            </w:r>
          </w:p>
          <w:p w:rsidR="00E72959" w:rsidRPr="0044609A" w:rsidRDefault="00E72959" w:rsidP="00A51FB2">
            <w:pPr>
              <w:autoSpaceDE w:val="0"/>
              <w:autoSpaceDN w:val="0"/>
              <w:adjustRightInd w:val="0"/>
              <w:jc w:val="both"/>
              <w:rPr>
                <w:color w:val="000000"/>
                <w:lang w:val="sr-Latn-ME"/>
              </w:rPr>
            </w:pPr>
          </w:p>
        </w:tc>
      </w:tr>
      <w:tr w:rsidR="00E72959" w:rsidRPr="0044609A" w:rsidTr="00E72959">
        <w:tc>
          <w:tcPr>
            <w:tcW w:w="9243" w:type="dxa"/>
            <w:gridSpan w:val="2"/>
            <w:tcBorders>
              <w:top w:val="single" w:sz="4" w:space="0" w:color="auto"/>
              <w:left w:val="single" w:sz="4" w:space="0" w:color="auto"/>
              <w:bottom w:val="single" w:sz="4" w:space="0" w:color="auto"/>
              <w:right w:val="single" w:sz="4" w:space="0" w:color="auto"/>
            </w:tcBorders>
            <w:hideMark/>
          </w:tcPr>
          <w:p w:rsidR="00E72959" w:rsidRPr="0044609A" w:rsidRDefault="00E72959" w:rsidP="00A51FB2">
            <w:pPr>
              <w:tabs>
                <w:tab w:val="left" w:pos="3329"/>
              </w:tabs>
              <w:autoSpaceDE w:val="0"/>
              <w:autoSpaceDN w:val="0"/>
              <w:adjustRightInd w:val="0"/>
              <w:spacing w:before="240" w:after="60"/>
              <w:jc w:val="both"/>
              <w:rPr>
                <w:color w:val="231F20"/>
                <w:sz w:val="22"/>
                <w:szCs w:val="22"/>
                <w:lang w:val="sr-Latn-ME"/>
              </w:rPr>
            </w:pPr>
            <w:r w:rsidRPr="0044609A">
              <w:rPr>
                <w:b/>
                <w:color w:val="231F20"/>
                <w:sz w:val="22"/>
                <w:szCs w:val="22"/>
                <w:lang w:val="sr-Latn-ME"/>
              </w:rPr>
              <w:t>9</w:t>
            </w:r>
            <w:r w:rsidRPr="0044609A">
              <w:rPr>
                <w:color w:val="231F20"/>
                <w:sz w:val="22"/>
                <w:szCs w:val="22"/>
                <w:lang w:val="sr-Latn-ME"/>
              </w:rPr>
              <w:t>. Nakon toga, isperite usta vodom i ispljunite je.</w:t>
            </w:r>
          </w:p>
        </w:tc>
      </w:tr>
      <w:tr w:rsidR="00E72959" w:rsidRPr="0044609A" w:rsidTr="00E72959">
        <w:tc>
          <w:tcPr>
            <w:tcW w:w="9243" w:type="dxa"/>
            <w:gridSpan w:val="2"/>
            <w:tcBorders>
              <w:top w:val="single" w:sz="4" w:space="0" w:color="auto"/>
              <w:left w:val="single" w:sz="4" w:space="0" w:color="auto"/>
              <w:bottom w:val="single" w:sz="4" w:space="0" w:color="auto"/>
              <w:right w:val="single" w:sz="4" w:space="0" w:color="auto"/>
            </w:tcBorders>
          </w:tcPr>
          <w:p w:rsidR="00E72959" w:rsidRPr="0044609A" w:rsidRDefault="00E72959" w:rsidP="00A51FB2">
            <w:pPr>
              <w:pStyle w:val="Header"/>
              <w:tabs>
                <w:tab w:val="left" w:pos="284"/>
              </w:tabs>
              <w:spacing w:before="40" w:after="40"/>
              <w:jc w:val="both"/>
              <w:rPr>
                <w:sz w:val="22"/>
                <w:szCs w:val="22"/>
                <w:lang w:val="sr-Latn-ME"/>
              </w:rPr>
            </w:pPr>
            <w:r w:rsidRPr="0044609A">
              <w:rPr>
                <w:b/>
                <w:color w:val="231F20"/>
                <w:sz w:val="22"/>
                <w:szCs w:val="22"/>
                <w:lang w:val="sr-Latn-ME"/>
              </w:rPr>
              <w:lastRenderedPageBreak/>
              <w:t xml:space="preserve">10. </w:t>
            </w:r>
            <w:r w:rsidRPr="0044609A">
              <w:rPr>
                <w:sz w:val="22"/>
                <w:szCs w:val="22"/>
                <w:lang w:val="sr-Latn-ME"/>
              </w:rPr>
              <w:t>Nakon upotrebe uvijek ponovo postavite poklopac na nastavak za usta kako bi se zaštitio od prašine. Poklopac postavite čvrsto ga potiskujući, tako da ulegne na mjesto.</w:t>
            </w:r>
          </w:p>
          <w:p w:rsidR="00E72959" w:rsidRPr="0044609A" w:rsidRDefault="00E72959" w:rsidP="00A51FB2">
            <w:pPr>
              <w:pStyle w:val="Header"/>
              <w:tabs>
                <w:tab w:val="left" w:pos="284"/>
              </w:tabs>
              <w:spacing w:before="40" w:after="40"/>
              <w:jc w:val="both"/>
              <w:rPr>
                <w:sz w:val="22"/>
                <w:szCs w:val="22"/>
                <w:lang w:val="sr-Latn-ME"/>
              </w:rPr>
            </w:pP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 xml:space="preserve">Prvih nekoliko puta vježbajte ispred ogledala. Ukoliko primijetite "maglu" koja izlazi sa vrha </w:t>
            </w:r>
            <w:r w:rsidR="00B243DD" w:rsidRPr="0044609A">
              <w:rPr>
                <w:sz w:val="22"/>
                <w:szCs w:val="22"/>
                <w:lang w:val="sr-Latn-ME"/>
              </w:rPr>
              <w:t>inhalator</w:t>
            </w:r>
            <w:r w:rsidRPr="0044609A">
              <w:rPr>
                <w:sz w:val="22"/>
                <w:szCs w:val="22"/>
                <w:lang w:val="sr-Latn-ME"/>
              </w:rPr>
              <w:t>a ili sa strane Vaših usta, potrebno je da ponovite postupak.</w:t>
            </w:r>
          </w:p>
          <w:p w:rsidR="00E72959" w:rsidRPr="0044609A" w:rsidRDefault="00E72959" w:rsidP="00E118DA">
            <w:pPr>
              <w:tabs>
                <w:tab w:val="left" w:pos="720"/>
                <w:tab w:val="left" w:pos="2865"/>
                <w:tab w:val="left" w:pos="4300"/>
              </w:tabs>
              <w:jc w:val="both"/>
              <w:rPr>
                <w:color w:val="000000"/>
                <w:lang w:val="sr-Latn-ME"/>
              </w:rPr>
            </w:pPr>
          </w:p>
        </w:tc>
      </w:tr>
      <w:tr w:rsidR="00E72959" w:rsidRPr="0044609A" w:rsidTr="00E72959">
        <w:tc>
          <w:tcPr>
            <w:tcW w:w="9243" w:type="dxa"/>
            <w:gridSpan w:val="2"/>
            <w:tcBorders>
              <w:top w:val="single" w:sz="4" w:space="0" w:color="auto"/>
              <w:left w:val="single" w:sz="4" w:space="0" w:color="auto"/>
              <w:bottom w:val="single" w:sz="4" w:space="0" w:color="auto"/>
              <w:right w:val="single" w:sz="4" w:space="0" w:color="auto"/>
            </w:tcBorders>
          </w:tcPr>
          <w:p w:rsidR="00E72959" w:rsidRPr="0044609A" w:rsidRDefault="00E72959" w:rsidP="00A51FB2">
            <w:pPr>
              <w:autoSpaceDE w:val="0"/>
              <w:autoSpaceDN w:val="0"/>
              <w:adjustRightInd w:val="0"/>
              <w:jc w:val="both"/>
              <w:rPr>
                <w:sz w:val="22"/>
                <w:szCs w:val="22"/>
                <w:lang w:val="sr-Latn-ME"/>
              </w:rPr>
            </w:pPr>
          </w:p>
          <w:p w:rsidR="00E72959" w:rsidRPr="0044609A" w:rsidRDefault="00E72959" w:rsidP="00A51FB2">
            <w:pPr>
              <w:autoSpaceDE w:val="0"/>
              <w:autoSpaceDN w:val="0"/>
              <w:adjustRightInd w:val="0"/>
              <w:jc w:val="both"/>
              <w:rPr>
                <w:sz w:val="22"/>
                <w:szCs w:val="22"/>
                <w:lang w:val="sr-Latn-ME"/>
              </w:rPr>
            </w:pPr>
            <w:r w:rsidRPr="0044609A">
              <w:rPr>
                <w:sz w:val="22"/>
                <w:szCs w:val="22"/>
                <w:lang w:val="sr-Latn-ME"/>
              </w:rPr>
              <w:t xml:space="preserve">Starijoj djeci ili osobama sa slabim rukama može biti lakše da drže </w:t>
            </w:r>
            <w:r w:rsidR="00B243DD" w:rsidRPr="0044609A">
              <w:rPr>
                <w:sz w:val="22"/>
                <w:szCs w:val="22"/>
                <w:lang w:val="sr-Latn-ME"/>
              </w:rPr>
              <w:t>inhalator</w:t>
            </w:r>
            <w:r w:rsidRPr="0044609A">
              <w:rPr>
                <w:sz w:val="22"/>
                <w:szCs w:val="22"/>
                <w:lang w:val="sr-Latn-ME"/>
              </w:rPr>
              <w:t xml:space="preserve"> sa obije ruke. Postavite oba kažiprsta na vrh </w:t>
            </w:r>
            <w:r w:rsidR="00B243DD" w:rsidRPr="0044609A">
              <w:rPr>
                <w:sz w:val="22"/>
                <w:szCs w:val="22"/>
                <w:lang w:val="sr-Latn-ME"/>
              </w:rPr>
              <w:t>inhalator</w:t>
            </w:r>
            <w:r w:rsidRPr="0044609A">
              <w:rPr>
                <w:sz w:val="22"/>
                <w:szCs w:val="22"/>
                <w:lang w:val="sr-Latn-ME"/>
              </w:rPr>
              <w:t xml:space="preserve">a i oba palca na bazu </w:t>
            </w:r>
            <w:r w:rsidR="00B243DD" w:rsidRPr="0044609A">
              <w:rPr>
                <w:sz w:val="22"/>
                <w:szCs w:val="22"/>
                <w:lang w:val="sr-Latn-ME"/>
              </w:rPr>
              <w:t>inhalator</w:t>
            </w:r>
            <w:r w:rsidRPr="0044609A">
              <w:rPr>
                <w:sz w:val="22"/>
                <w:szCs w:val="22"/>
                <w:lang w:val="sr-Latn-ME"/>
              </w:rPr>
              <w:t>a ispod nastavka za usta. Vaš ljekar, medicinska sestra ili farmaceut će biti u mogućnosti da Vas posavjetuju.</w:t>
            </w:r>
          </w:p>
          <w:p w:rsidR="00E72959" w:rsidRPr="0044609A" w:rsidRDefault="00E72959" w:rsidP="00A51FB2">
            <w:pPr>
              <w:autoSpaceDE w:val="0"/>
              <w:autoSpaceDN w:val="0"/>
              <w:adjustRightInd w:val="0"/>
              <w:jc w:val="both"/>
              <w:rPr>
                <w:color w:val="000000"/>
                <w:lang w:val="sr-Latn-ME"/>
              </w:rPr>
            </w:pPr>
          </w:p>
        </w:tc>
      </w:tr>
    </w:tbl>
    <w:p w:rsidR="00E72959" w:rsidRPr="0044609A" w:rsidRDefault="00E72959" w:rsidP="00A51FB2">
      <w:pPr>
        <w:pStyle w:val="Header"/>
        <w:tabs>
          <w:tab w:val="left" w:pos="284"/>
        </w:tabs>
        <w:spacing w:before="80" w:after="40"/>
        <w:jc w:val="both"/>
        <w:rPr>
          <w:b/>
          <w:sz w:val="22"/>
          <w:szCs w:val="22"/>
          <w:lang w:val="sr-Latn-ME"/>
        </w:rPr>
      </w:pPr>
    </w:p>
    <w:p w:rsidR="00E72959" w:rsidRPr="0044609A" w:rsidRDefault="00E72959" w:rsidP="00A51FB2">
      <w:pPr>
        <w:pStyle w:val="Header"/>
        <w:tabs>
          <w:tab w:val="left" w:pos="284"/>
        </w:tabs>
        <w:spacing w:before="80" w:after="40"/>
        <w:jc w:val="both"/>
        <w:rPr>
          <w:b/>
          <w:sz w:val="22"/>
          <w:szCs w:val="22"/>
          <w:lang w:val="sr-Latn-ME"/>
        </w:rPr>
      </w:pPr>
      <w:r w:rsidRPr="0044609A">
        <w:rPr>
          <w:b/>
          <w:sz w:val="22"/>
          <w:szCs w:val="22"/>
          <w:lang w:val="sr-Latn-ME"/>
        </w:rPr>
        <w:t xml:space="preserve">Čišćenje </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 xml:space="preserve">Važno je da očistite Vaš </w:t>
      </w:r>
      <w:r w:rsidR="00B243DD" w:rsidRPr="0044609A">
        <w:rPr>
          <w:sz w:val="22"/>
          <w:szCs w:val="22"/>
          <w:lang w:val="sr-Latn-ME"/>
        </w:rPr>
        <w:t>inhalator</w:t>
      </w:r>
      <w:r w:rsidRPr="0044609A">
        <w:rPr>
          <w:sz w:val="22"/>
          <w:szCs w:val="22"/>
          <w:lang w:val="sr-Latn-ME"/>
        </w:rPr>
        <w:t xml:space="preserve"> najmanje jednom nedjeljno, kako biste spriječili da se blokira. </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 xml:space="preserve">Da biste očistili Vaš </w:t>
      </w:r>
      <w:r w:rsidR="00B243DD" w:rsidRPr="0044609A">
        <w:rPr>
          <w:sz w:val="22"/>
          <w:szCs w:val="22"/>
          <w:lang w:val="sr-Latn-ME"/>
        </w:rPr>
        <w:t>inhalator</w:t>
      </w:r>
      <w:r w:rsidRPr="0044609A">
        <w:rPr>
          <w:sz w:val="22"/>
          <w:szCs w:val="22"/>
          <w:lang w:val="sr-Latn-ME"/>
        </w:rPr>
        <w:t>:</w:t>
      </w:r>
    </w:p>
    <w:p w:rsidR="00E72959" w:rsidRPr="0044609A" w:rsidRDefault="00E72959" w:rsidP="00A51FB2">
      <w:pPr>
        <w:pStyle w:val="Header"/>
        <w:numPr>
          <w:ilvl w:val="0"/>
          <w:numId w:val="11"/>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Uklonite poklopac nastavka za usta.</w:t>
      </w:r>
    </w:p>
    <w:p w:rsidR="00E72959" w:rsidRPr="0044609A" w:rsidRDefault="00E72959" w:rsidP="00A51FB2">
      <w:pPr>
        <w:pStyle w:val="Header"/>
        <w:numPr>
          <w:ilvl w:val="0"/>
          <w:numId w:val="11"/>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Nikada ne vadite metalnu bočicu iz plastične kutije</w:t>
      </w:r>
    </w:p>
    <w:p w:rsidR="00E72959" w:rsidRPr="0044609A" w:rsidRDefault="00E72959" w:rsidP="00A51FB2">
      <w:pPr>
        <w:pStyle w:val="Header"/>
        <w:numPr>
          <w:ilvl w:val="0"/>
          <w:numId w:val="11"/>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Očistite unutrašnjost i spoljašnjost nastavka za usta i plastičnu kutiju suvom krpom ili tkaninom.</w:t>
      </w:r>
    </w:p>
    <w:p w:rsidR="00E72959" w:rsidRPr="0044609A" w:rsidRDefault="00E72959" w:rsidP="00A51FB2">
      <w:pPr>
        <w:pStyle w:val="Header"/>
        <w:numPr>
          <w:ilvl w:val="0"/>
          <w:numId w:val="11"/>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Vratite poklopac na nastavak za usta.</w:t>
      </w:r>
    </w:p>
    <w:p w:rsidR="00E72959" w:rsidRPr="0044609A" w:rsidRDefault="00E72959" w:rsidP="00A51FB2">
      <w:pPr>
        <w:pStyle w:val="Header"/>
        <w:tabs>
          <w:tab w:val="left" w:pos="284"/>
        </w:tabs>
        <w:spacing w:before="40" w:after="40"/>
        <w:jc w:val="both"/>
        <w:rPr>
          <w:sz w:val="22"/>
          <w:szCs w:val="22"/>
          <w:lang w:val="sr-Latn-ME"/>
        </w:rPr>
      </w:pPr>
      <w:r w:rsidRPr="0044609A">
        <w:rPr>
          <w:sz w:val="22"/>
          <w:szCs w:val="22"/>
          <w:lang w:val="sr-Latn-ME"/>
        </w:rPr>
        <w:t>Ne stavljajte metalnu bočicu u vodu.</w:t>
      </w:r>
    </w:p>
    <w:p w:rsidR="00D0580B" w:rsidRPr="0044609A" w:rsidRDefault="00D0580B" w:rsidP="00A51FB2">
      <w:pPr>
        <w:jc w:val="both"/>
        <w:rPr>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 xml:space="preserve">Ako ste uzeli više lijeka </w:t>
      </w:r>
      <w:r w:rsidR="00EE6E46" w:rsidRPr="0044609A">
        <w:rPr>
          <w:b/>
          <w:sz w:val="22"/>
          <w:szCs w:val="22"/>
          <w:lang w:val="sr-Latn-ME"/>
        </w:rPr>
        <w:t xml:space="preserve">FLIXOTIDE </w:t>
      </w:r>
      <w:r w:rsidRPr="0044609A">
        <w:rPr>
          <w:b/>
          <w:sz w:val="22"/>
          <w:szCs w:val="22"/>
          <w:lang w:val="sr-Latn-ME"/>
        </w:rPr>
        <w:t>nego što je trebalo</w:t>
      </w:r>
    </w:p>
    <w:p w:rsidR="006E5517" w:rsidRPr="0044609A" w:rsidRDefault="006E5517" w:rsidP="00A51FB2">
      <w:pPr>
        <w:pStyle w:val="Header"/>
        <w:tabs>
          <w:tab w:val="left" w:pos="284"/>
        </w:tabs>
        <w:jc w:val="both"/>
        <w:rPr>
          <w:b/>
          <w:sz w:val="22"/>
          <w:szCs w:val="22"/>
          <w:lang w:val="sr-Latn-ME"/>
        </w:rPr>
      </w:pPr>
      <w:r w:rsidRPr="0044609A">
        <w:rPr>
          <w:sz w:val="22"/>
          <w:szCs w:val="22"/>
          <w:lang w:val="sr-Latn-ME"/>
        </w:rPr>
        <w:t>Ukoliko ste uzeli veću dozu lijeka FLIXOTIDE</w:t>
      </w:r>
      <w:r w:rsidRPr="0044609A">
        <w:rPr>
          <w:b/>
          <w:sz w:val="22"/>
          <w:szCs w:val="22"/>
          <w:lang w:val="sr-Latn-ME"/>
        </w:rPr>
        <w:t xml:space="preserve"> </w:t>
      </w:r>
      <w:r w:rsidRPr="0044609A">
        <w:rPr>
          <w:sz w:val="22"/>
          <w:szCs w:val="22"/>
          <w:lang w:val="sr-Latn-ME"/>
        </w:rPr>
        <w:t xml:space="preserve">nego bi trebalo, </w:t>
      </w:r>
      <w:r w:rsidRPr="0044609A">
        <w:rPr>
          <w:b/>
          <w:sz w:val="22"/>
          <w:szCs w:val="22"/>
          <w:lang w:val="sr-Latn-ME"/>
        </w:rPr>
        <w:t>posavjetujte se sa Vašim ljekarom što je prije moguće.</w:t>
      </w:r>
    </w:p>
    <w:p w:rsidR="006E5517" w:rsidRPr="0044609A" w:rsidRDefault="006E5517" w:rsidP="00A51FB2">
      <w:pPr>
        <w:pStyle w:val="Header"/>
        <w:tabs>
          <w:tab w:val="left" w:pos="284"/>
        </w:tabs>
        <w:jc w:val="both"/>
        <w:rPr>
          <w:sz w:val="22"/>
          <w:szCs w:val="22"/>
          <w:lang w:val="sr-Latn-ME"/>
        </w:rPr>
      </w:pPr>
      <w:r w:rsidRPr="0044609A">
        <w:rPr>
          <w:sz w:val="22"/>
          <w:szCs w:val="22"/>
          <w:lang w:val="sr-Latn-ME"/>
        </w:rPr>
        <w:t>Važno je da uzimate dozu koja vam je navedena od strane farmaceuta ili se savjetujte sa Vašim ljekarom. Ne bi trebalo da povećavate ili smanjujete dozu bez traženja medicinskog savjeta.</w:t>
      </w:r>
    </w:p>
    <w:p w:rsidR="00362725" w:rsidRPr="0044609A" w:rsidRDefault="00362725" w:rsidP="00A51FB2">
      <w:pPr>
        <w:pStyle w:val="Header"/>
        <w:tabs>
          <w:tab w:val="left" w:pos="284"/>
        </w:tabs>
        <w:jc w:val="both"/>
        <w:rPr>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 xml:space="preserve">Ako ste zaboravili da uzmete lijek </w:t>
      </w:r>
      <w:r w:rsidR="00EE6E46" w:rsidRPr="0044609A">
        <w:rPr>
          <w:b/>
          <w:sz w:val="22"/>
          <w:szCs w:val="22"/>
          <w:lang w:val="sr-Latn-ME"/>
        </w:rPr>
        <w:t>FLIXOTIDE</w:t>
      </w:r>
    </w:p>
    <w:p w:rsidR="00E9029E" w:rsidRPr="0044609A" w:rsidRDefault="00E9029E" w:rsidP="00E118DA">
      <w:pPr>
        <w:widowControl w:val="0"/>
        <w:numPr>
          <w:ilvl w:val="0"/>
          <w:numId w:val="12"/>
        </w:numPr>
        <w:tabs>
          <w:tab w:val="left" w:pos="284"/>
        </w:tabs>
        <w:autoSpaceDE w:val="0"/>
        <w:autoSpaceDN w:val="0"/>
        <w:jc w:val="both"/>
        <w:rPr>
          <w:sz w:val="22"/>
          <w:szCs w:val="22"/>
          <w:lang w:val="sr-Latn-ME"/>
        </w:rPr>
      </w:pPr>
      <w:r w:rsidRPr="0044609A">
        <w:rPr>
          <w:sz w:val="22"/>
          <w:szCs w:val="22"/>
          <w:lang w:val="sr-Latn-ME"/>
        </w:rPr>
        <w:t>Narednu dozu lijeka uzmite u predviđeno vrijeme.</w:t>
      </w:r>
    </w:p>
    <w:p w:rsidR="00362725" w:rsidRPr="0044609A" w:rsidRDefault="00E9029E">
      <w:pPr>
        <w:widowControl w:val="0"/>
        <w:numPr>
          <w:ilvl w:val="0"/>
          <w:numId w:val="12"/>
        </w:numPr>
        <w:tabs>
          <w:tab w:val="left" w:pos="284"/>
        </w:tabs>
        <w:autoSpaceDE w:val="0"/>
        <w:autoSpaceDN w:val="0"/>
        <w:jc w:val="both"/>
        <w:rPr>
          <w:sz w:val="22"/>
          <w:szCs w:val="22"/>
          <w:lang w:val="sr-Latn-ME"/>
        </w:rPr>
      </w:pPr>
      <w:r w:rsidRPr="0044609A">
        <w:rPr>
          <w:sz w:val="22"/>
          <w:szCs w:val="22"/>
          <w:lang w:val="sr-Latn-ME"/>
        </w:rPr>
        <w:t>Nemojte uzimati dvostruku dozu lijeka kako biste nadoknadili propuštenu.</w:t>
      </w:r>
    </w:p>
    <w:p w:rsidR="00E9029E" w:rsidRPr="0044609A" w:rsidRDefault="00E9029E">
      <w:pPr>
        <w:widowControl w:val="0"/>
        <w:tabs>
          <w:tab w:val="left" w:pos="284"/>
        </w:tabs>
        <w:autoSpaceDE w:val="0"/>
        <w:autoSpaceDN w:val="0"/>
        <w:ind w:left="720"/>
        <w:jc w:val="both"/>
        <w:rPr>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 xml:space="preserve">Ako prestanete da uzimate lijek </w:t>
      </w:r>
      <w:r w:rsidR="00EE6E46" w:rsidRPr="0044609A">
        <w:rPr>
          <w:b/>
          <w:sz w:val="22"/>
          <w:szCs w:val="22"/>
          <w:lang w:val="sr-Latn-ME"/>
        </w:rPr>
        <w:t>FLIXOTIDE</w:t>
      </w:r>
    </w:p>
    <w:p w:rsidR="0014345B" w:rsidRPr="0044609A" w:rsidRDefault="0014345B" w:rsidP="00A51FB2">
      <w:pPr>
        <w:numPr>
          <w:ilvl w:val="0"/>
          <w:numId w:val="13"/>
        </w:numPr>
        <w:jc w:val="both"/>
        <w:rPr>
          <w:iCs/>
          <w:sz w:val="22"/>
          <w:szCs w:val="22"/>
          <w:lang w:val="sr-Latn-ME"/>
        </w:rPr>
      </w:pPr>
      <w:r w:rsidRPr="0044609A">
        <w:rPr>
          <w:b/>
          <w:sz w:val="22"/>
          <w:szCs w:val="22"/>
          <w:lang w:val="sr-Latn-ME"/>
        </w:rPr>
        <w:t xml:space="preserve">Nemojte prekidati terapiju </w:t>
      </w:r>
      <w:r w:rsidRPr="0044609A">
        <w:rPr>
          <w:sz w:val="22"/>
          <w:szCs w:val="22"/>
          <w:lang w:val="sr-Latn-ME"/>
        </w:rPr>
        <w:t>čak i ukoliko se osjećate bolje, osim ukoliko Vam tako ne preporuči Vaš ljekar.</w:t>
      </w:r>
    </w:p>
    <w:p w:rsidR="0014345B" w:rsidRPr="0044609A" w:rsidRDefault="0014345B" w:rsidP="00A51FB2">
      <w:pPr>
        <w:pStyle w:val="Header"/>
        <w:tabs>
          <w:tab w:val="left" w:pos="284"/>
        </w:tabs>
        <w:jc w:val="both"/>
        <w:rPr>
          <w:sz w:val="22"/>
          <w:szCs w:val="22"/>
          <w:lang w:val="sr-Latn-ME"/>
        </w:rPr>
      </w:pPr>
      <w:r w:rsidRPr="0044609A">
        <w:rPr>
          <w:sz w:val="22"/>
          <w:szCs w:val="22"/>
          <w:lang w:val="sr-Latn-ME"/>
        </w:rPr>
        <w:t>Ukoliko imate dodatnih pitanja u vezi primjene lijeka, posavjetujte se sa Vašim ljekarom, medicinskom sestrom ili farmaceutom.</w:t>
      </w:r>
    </w:p>
    <w:p w:rsidR="00396B66" w:rsidRPr="0044609A" w:rsidRDefault="00396B66" w:rsidP="00A51FB2">
      <w:pPr>
        <w:jc w:val="both"/>
        <w:rPr>
          <w:sz w:val="22"/>
          <w:szCs w:val="22"/>
          <w:lang w:val="sr-Latn-ME"/>
        </w:rPr>
      </w:pPr>
    </w:p>
    <w:p w:rsidR="009C5232" w:rsidRPr="0044609A" w:rsidRDefault="009C5232" w:rsidP="00A51FB2">
      <w:pPr>
        <w:jc w:val="both"/>
        <w:rPr>
          <w:sz w:val="22"/>
          <w:szCs w:val="22"/>
          <w:lang w:val="sr-Latn-ME"/>
        </w:rPr>
      </w:pPr>
    </w:p>
    <w:p w:rsidR="00A32113" w:rsidRPr="0044609A" w:rsidRDefault="00A32113" w:rsidP="00A51FB2">
      <w:pPr>
        <w:tabs>
          <w:tab w:val="left" w:pos="540"/>
          <w:tab w:val="left" w:pos="569"/>
        </w:tabs>
        <w:jc w:val="both"/>
        <w:rPr>
          <w:b/>
          <w:bCs/>
          <w:sz w:val="22"/>
          <w:szCs w:val="22"/>
          <w:lang w:val="sr-Latn-ME"/>
        </w:rPr>
      </w:pPr>
      <w:r w:rsidRPr="0044609A">
        <w:rPr>
          <w:b/>
          <w:bCs/>
          <w:sz w:val="22"/>
          <w:szCs w:val="22"/>
          <w:lang w:val="sr-Latn-ME"/>
        </w:rPr>
        <w:t xml:space="preserve">4. </w:t>
      </w:r>
      <w:r w:rsidR="00291DAD" w:rsidRPr="0044609A">
        <w:rPr>
          <w:b/>
          <w:bCs/>
          <w:sz w:val="22"/>
          <w:szCs w:val="22"/>
          <w:lang w:val="sr-Latn-ME"/>
        </w:rPr>
        <w:tab/>
      </w:r>
      <w:r w:rsidRPr="0044609A">
        <w:rPr>
          <w:b/>
          <w:bCs/>
          <w:sz w:val="22"/>
          <w:szCs w:val="22"/>
          <w:lang w:val="sr-Latn-ME"/>
        </w:rPr>
        <w:t>MOGUĆA NEŽELJENA DEJSTVA</w:t>
      </w:r>
    </w:p>
    <w:p w:rsidR="00445D8F" w:rsidRPr="0044609A" w:rsidRDefault="00445D8F" w:rsidP="00A51FB2">
      <w:pPr>
        <w:jc w:val="both"/>
        <w:rPr>
          <w:sz w:val="22"/>
          <w:szCs w:val="22"/>
          <w:lang w:val="sr-Latn-ME"/>
        </w:rPr>
      </w:pPr>
    </w:p>
    <w:p w:rsidR="006D5C11" w:rsidRPr="0044609A" w:rsidRDefault="006D5C11" w:rsidP="00A51FB2">
      <w:pPr>
        <w:numPr>
          <w:ilvl w:val="12"/>
          <w:numId w:val="0"/>
        </w:numPr>
        <w:tabs>
          <w:tab w:val="left" w:pos="720"/>
        </w:tabs>
        <w:ind w:right="-29"/>
        <w:jc w:val="both"/>
        <w:rPr>
          <w:sz w:val="22"/>
          <w:szCs w:val="22"/>
          <w:lang w:val="sr-Latn-ME"/>
        </w:rPr>
      </w:pPr>
      <w:r w:rsidRPr="0044609A">
        <w:rPr>
          <w:sz w:val="22"/>
          <w:szCs w:val="22"/>
          <w:lang w:val="sr-Latn-ME"/>
        </w:rPr>
        <w:t xml:space="preserve">Kao i svi ljekovi i lijek </w:t>
      </w:r>
      <w:r w:rsidR="00EE6E46" w:rsidRPr="0044609A">
        <w:rPr>
          <w:sz w:val="22"/>
          <w:szCs w:val="22"/>
          <w:lang w:val="sr-Latn-ME"/>
        </w:rPr>
        <w:t>FLIXOTIDE</w:t>
      </w:r>
      <w:r w:rsidRPr="0044609A">
        <w:rPr>
          <w:sz w:val="22"/>
          <w:szCs w:val="22"/>
          <w:lang w:val="sr-Latn-ME"/>
        </w:rPr>
        <w:t xml:space="preserve"> može izazvati neželjena dejstva, iako se ona ne moraju javiti kod svakoga.</w:t>
      </w:r>
    </w:p>
    <w:p w:rsidR="00087ECC" w:rsidRPr="0044609A" w:rsidRDefault="00087ECC" w:rsidP="00A51FB2">
      <w:pPr>
        <w:pStyle w:val="Header"/>
        <w:tabs>
          <w:tab w:val="left" w:pos="284"/>
        </w:tabs>
        <w:jc w:val="both"/>
        <w:rPr>
          <w:b/>
          <w:sz w:val="22"/>
          <w:szCs w:val="22"/>
          <w:lang w:val="sr-Latn-ME"/>
        </w:rPr>
      </w:pPr>
    </w:p>
    <w:p w:rsidR="00667F5E" w:rsidRPr="0044609A" w:rsidRDefault="00667F5E" w:rsidP="00A51FB2">
      <w:pPr>
        <w:pStyle w:val="Header"/>
        <w:tabs>
          <w:tab w:val="left" w:pos="284"/>
        </w:tabs>
        <w:jc w:val="both"/>
        <w:rPr>
          <w:sz w:val="22"/>
          <w:szCs w:val="22"/>
          <w:lang w:val="sr-Latn-ME"/>
        </w:rPr>
      </w:pPr>
      <w:r w:rsidRPr="0044609A">
        <w:rPr>
          <w:b/>
          <w:sz w:val="22"/>
          <w:szCs w:val="22"/>
          <w:lang w:val="sr-Latn-ME"/>
        </w:rPr>
        <w:t xml:space="preserve">Ukoliko primijetite pojavu nekog od niženavedenih ozbiljnih neželjenih dejstava, prekinite primjenu lijeka i odmah se obratite Vašem ljekaru. </w:t>
      </w:r>
      <w:r w:rsidRPr="0044609A">
        <w:rPr>
          <w:sz w:val="22"/>
          <w:szCs w:val="22"/>
          <w:lang w:val="sr-Latn-ME"/>
        </w:rPr>
        <w:t>Možda će Vam biti potrebna hitna medicinska terapija.</w:t>
      </w:r>
    </w:p>
    <w:p w:rsidR="00667F5E" w:rsidRPr="0044609A" w:rsidRDefault="00667F5E" w:rsidP="00A51FB2">
      <w:pPr>
        <w:pStyle w:val="Header"/>
        <w:numPr>
          <w:ilvl w:val="0"/>
          <w:numId w:val="14"/>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alergijske reakcije (javljaju se kod manje od 1 na 100 osoba) – znaci uključuju osip na koži, crvenilo, svrab ili plikove nalik koprivnjači ili boginjama</w:t>
      </w:r>
    </w:p>
    <w:p w:rsidR="00667F5E" w:rsidRPr="0044609A" w:rsidRDefault="00667F5E" w:rsidP="00A51FB2">
      <w:pPr>
        <w:pStyle w:val="Header"/>
        <w:numPr>
          <w:ilvl w:val="0"/>
          <w:numId w:val="14"/>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teške alergijske reakcije (javljaju se kod manje od 1 na 10 000 osoba) - znaci uključuju otok lica, usana, usta, jezika ili grla koji može otežati gutanje ili disanje, osip praćen svrabom, iscrpljenost, zbunjenost i malaksalost</w:t>
      </w:r>
    </w:p>
    <w:p w:rsidR="00667F5E" w:rsidRPr="0044609A" w:rsidRDefault="00667F5E" w:rsidP="00A51FB2">
      <w:pPr>
        <w:pStyle w:val="Header"/>
        <w:numPr>
          <w:ilvl w:val="0"/>
          <w:numId w:val="14"/>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 xml:space="preserve">Vaše disanje ili zviždanje u grudima se pogoršava  neposredno nakon upotrebe </w:t>
      </w:r>
      <w:r w:rsidR="00B243DD" w:rsidRPr="0044609A">
        <w:rPr>
          <w:sz w:val="22"/>
          <w:szCs w:val="22"/>
          <w:lang w:val="sr-Latn-ME"/>
        </w:rPr>
        <w:t>inhalator</w:t>
      </w:r>
      <w:r w:rsidRPr="0044609A">
        <w:rPr>
          <w:sz w:val="22"/>
          <w:szCs w:val="22"/>
          <w:lang w:val="sr-Latn-ME"/>
        </w:rPr>
        <w:t>a.</w:t>
      </w:r>
    </w:p>
    <w:p w:rsidR="00667F5E" w:rsidRPr="0044609A" w:rsidRDefault="00667F5E" w:rsidP="00A51FB2">
      <w:pPr>
        <w:pStyle w:val="Header"/>
        <w:tabs>
          <w:tab w:val="left" w:pos="284"/>
        </w:tabs>
        <w:ind w:left="360"/>
        <w:jc w:val="both"/>
        <w:rPr>
          <w:sz w:val="22"/>
          <w:szCs w:val="22"/>
          <w:lang w:val="sr-Latn-ME"/>
        </w:rPr>
      </w:pPr>
    </w:p>
    <w:p w:rsidR="009C5232" w:rsidRPr="0044609A" w:rsidRDefault="009C5232" w:rsidP="00A51FB2">
      <w:pPr>
        <w:pStyle w:val="Header"/>
        <w:tabs>
          <w:tab w:val="left" w:pos="284"/>
        </w:tabs>
        <w:jc w:val="both"/>
        <w:rPr>
          <w:b/>
          <w:sz w:val="22"/>
          <w:szCs w:val="22"/>
          <w:lang w:val="sr-Latn-ME"/>
        </w:rPr>
      </w:pPr>
    </w:p>
    <w:p w:rsidR="00667F5E" w:rsidRPr="0044609A" w:rsidRDefault="00667F5E" w:rsidP="00A51FB2">
      <w:pPr>
        <w:pStyle w:val="Header"/>
        <w:tabs>
          <w:tab w:val="left" w:pos="284"/>
        </w:tabs>
        <w:jc w:val="both"/>
        <w:rPr>
          <w:b/>
          <w:sz w:val="22"/>
          <w:szCs w:val="22"/>
          <w:lang w:val="sr-Latn-ME"/>
        </w:rPr>
      </w:pPr>
      <w:r w:rsidRPr="0044609A">
        <w:rPr>
          <w:b/>
          <w:sz w:val="22"/>
          <w:szCs w:val="22"/>
          <w:lang w:val="sr-Latn-ME"/>
        </w:rPr>
        <w:lastRenderedPageBreak/>
        <w:t>Ostala neželjena dejstva uključuju</w:t>
      </w:r>
    </w:p>
    <w:p w:rsidR="009C5232" w:rsidRPr="0044609A" w:rsidRDefault="009C5232" w:rsidP="00A51FB2">
      <w:pPr>
        <w:pStyle w:val="Header"/>
        <w:tabs>
          <w:tab w:val="left" w:pos="284"/>
        </w:tabs>
        <w:jc w:val="both"/>
        <w:rPr>
          <w:b/>
          <w:sz w:val="22"/>
          <w:szCs w:val="22"/>
          <w:lang w:val="sr-Latn-ME"/>
        </w:rPr>
      </w:pPr>
    </w:p>
    <w:p w:rsidR="00667F5E" w:rsidRPr="0044609A" w:rsidRDefault="00667F5E" w:rsidP="00A51FB2">
      <w:pPr>
        <w:pStyle w:val="Header"/>
        <w:tabs>
          <w:tab w:val="left" w:pos="284"/>
        </w:tabs>
        <w:jc w:val="both"/>
        <w:rPr>
          <w:sz w:val="22"/>
          <w:szCs w:val="22"/>
          <w:lang w:val="sr-Latn-ME"/>
        </w:rPr>
      </w:pPr>
      <w:r w:rsidRPr="0044609A">
        <w:rPr>
          <w:b/>
          <w:sz w:val="22"/>
          <w:szCs w:val="22"/>
          <w:lang w:val="sr-Latn-ME"/>
        </w:rPr>
        <w:t xml:space="preserve">Veoma česta </w:t>
      </w:r>
      <w:r w:rsidRPr="0044609A">
        <w:rPr>
          <w:sz w:val="22"/>
          <w:szCs w:val="22"/>
          <w:lang w:val="sr-Latn-ME"/>
        </w:rPr>
        <w:t>(mogu se javiti kod više od 1 na 10 osoba)</w:t>
      </w:r>
    </w:p>
    <w:p w:rsidR="00667F5E" w:rsidRPr="0044609A" w:rsidRDefault="00667F5E" w:rsidP="00A51FB2">
      <w:pPr>
        <w:pStyle w:val="Header"/>
        <w:numPr>
          <w:ilvl w:val="0"/>
          <w:numId w:val="15"/>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 xml:space="preserve">upala usta i grla </w:t>
      </w:r>
    </w:p>
    <w:p w:rsidR="00667F5E" w:rsidRPr="0044609A" w:rsidRDefault="00667F5E" w:rsidP="00A51FB2">
      <w:pPr>
        <w:pStyle w:val="Header"/>
        <w:tabs>
          <w:tab w:val="left" w:pos="284"/>
        </w:tabs>
        <w:jc w:val="both"/>
        <w:rPr>
          <w:sz w:val="22"/>
          <w:szCs w:val="22"/>
          <w:lang w:val="sr-Latn-ME"/>
        </w:rPr>
      </w:pPr>
    </w:p>
    <w:p w:rsidR="00667F5E" w:rsidRPr="0044609A" w:rsidRDefault="00667F5E" w:rsidP="00A51FB2">
      <w:pPr>
        <w:pStyle w:val="Header"/>
        <w:tabs>
          <w:tab w:val="left" w:pos="284"/>
        </w:tabs>
        <w:spacing w:before="40" w:after="40"/>
        <w:jc w:val="both"/>
        <w:rPr>
          <w:sz w:val="22"/>
          <w:szCs w:val="22"/>
          <w:lang w:val="sr-Latn-ME"/>
        </w:rPr>
      </w:pPr>
      <w:r w:rsidRPr="0044609A">
        <w:rPr>
          <w:b/>
          <w:sz w:val="22"/>
          <w:szCs w:val="22"/>
          <w:lang w:val="sr-Latn-ME"/>
        </w:rPr>
        <w:t xml:space="preserve">Česta </w:t>
      </w:r>
      <w:r w:rsidRPr="0044609A">
        <w:rPr>
          <w:sz w:val="22"/>
          <w:szCs w:val="22"/>
          <w:lang w:val="sr-Latn-ME"/>
        </w:rPr>
        <w:t xml:space="preserve">(moguse javiti kod najviše 1 na 10 osoba) </w:t>
      </w:r>
    </w:p>
    <w:p w:rsidR="00667F5E" w:rsidRPr="0044609A" w:rsidRDefault="00667F5E" w:rsidP="00A51FB2">
      <w:pPr>
        <w:pStyle w:val="Header"/>
        <w:numPr>
          <w:ilvl w:val="0"/>
          <w:numId w:val="15"/>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bolna osjetljivost jezika i grla</w:t>
      </w:r>
    </w:p>
    <w:p w:rsidR="00667F5E" w:rsidRPr="0044609A" w:rsidRDefault="00667F5E" w:rsidP="00A51FB2">
      <w:pPr>
        <w:pStyle w:val="Header"/>
        <w:numPr>
          <w:ilvl w:val="0"/>
          <w:numId w:val="15"/>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promuklost</w:t>
      </w:r>
    </w:p>
    <w:p w:rsidR="00667F5E" w:rsidRPr="0044609A" w:rsidRDefault="00667F5E" w:rsidP="00A51FB2">
      <w:pPr>
        <w:pStyle w:val="Header"/>
        <w:tabs>
          <w:tab w:val="left" w:pos="284"/>
        </w:tabs>
        <w:ind w:left="360"/>
        <w:jc w:val="both"/>
        <w:rPr>
          <w:sz w:val="22"/>
          <w:szCs w:val="22"/>
          <w:lang w:val="sr-Latn-ME"/>
        </w:rPr>
      </w:pPr>
    </w:p>
    <w:p w:rsidR="00667F5E" w:rsidRPr="0044609A" w:rsidRDefault="00667F5E" w:rsidP="00A51FB2">
      <w:pPr>
        <w:pStyle w:val="Header"/>
        <w:tabs>
          <w:tab w:val="left" w:pos="284"/>
        </w:tabs>
        <w:jc w:val="both"/>
        <w:rPr>
          <w:sz w:val="22"/>
          <w:szCs w:val="22"/>
          <w:lang w:val="sr-Latn-ME"/>
        </w:rPr>
      </w:pPr>
      <w:r w:rsidRPr="0044609A">
        <w:rPr>
          <w:sz w:val="22"/>
          <w:szCs w:val="22"/>
          <w:lang w:val="sr-Latn-ME"/>
        </w:rPr>
        <w:t>Moguće je ublažiti simptome koji zahvataju usta i grlo primjenom određenih procedura neposredno nakon primjene Vaše doze. U navedene radnje spadaju: pranje zuba, ispiranje usta i grla i izbacivanje vode iz usta neposredno nakon toga. Obavijestite Vašeg ljekara ukoliko imate navedene simptome u ustima i grlu, ali ne prekidajte terapiju osim ukoliko Vam ne bude rečeno da tako učinite.</w:t>
      </w:r>
    </w:p>
    <w:p w:rsidR="00667F5E" w:rsidRPr="0044609A" w:rsidRDefault="00667F5E" w:rsidP="00A51FB2">
      <w:pPr>
        <w:pStyle w:val="Header"/>
        <w:tabs>
          <w:tab w:val="left" w:pos="284"/>
        </w:tabs>
        <w:jc w:val="both"/>
        <w:rPr>
          <w:sz w:val="22"/>
          <w:szCs w:val="22"/>
          <w:lang w:val="sr-Latn-ME"/>
        </w:rPr>
      </w:pPr>
    </w:p>
    <w:p w:rsidR="00667F5E" w:rsidRPr="0044609A" w:rsidRDefault="00667F5E" w:rsidP="00A51FB2">
      <w:pPr>
        <w:pStyle w:val="Header"/>
        <w:tabs>
          <w:tab w:val="left" w:pos="284"/>
        </w:tabs>
        <w:jc w:val="both"/>
        <w:rPr>
          <w:sz w:val="22"/>
          <w:szCs w:val="22"/>
          <w:lang w:val="sr-Latn-ME"/>
        </w:rPr>
      </w:pPr>
      <w:r w:rsidRPr="0044609A">
        <w:rPr>
          <w:sz w:val="22"/>
          <w:szCs w:val="22"/>
          <w:lang w:val="sr-Latn-ME"/>
        </w:rPr>
        <w:t>Takođe je prijavljena pojava niženavedenih neželjenih dejstava kod pacijenata oboljelih od hronične opstruktivne bolesti pluća (HOPB):</w:t>
      </w:r>
    </w:p>
    <w:p w:rsidR="00667F5E" w:rsidRPr="0044609A" w:rsidRDefault="00667F5E" w:rsidP="00A51FB2">
      <w:pPr>
        <w:pStyle w:val="Header"/>
        <w:tabs>
          <w:tab w:val="left" w:pos="284"/>
        </w:tabs>
        <w:jc w:val="both"/>
        <w:rPr>
          <w:sz w:val="22"/>
          <w:szCs w:val="22"/>
          <w:lang w:val="sr-Latn-ME"/>
        </w:rPr>
      </w:pPr>
    </w:p>
    <w:p w:rsidR="00667F5E" w:rsidRPr="0044609A" w:rsidRDefault="00667F5E" w:rsidP="00A51FB2">
      <w:pPr>
        <w:pStyle w:val="Header"/>
        <w:numPr>
          <w:ilvl w:val="0"/>
          <w:numId w:val="16"/>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Upala pluća ili bronhitis (infekcija pluća). Obavijestite Vašeg ljekara ukoliko primijetite neki od navedenih simptoma: povećano stvaranje sekreta koji iskašljavate, promjena u boji ispljuvka, groznica, osjećaj hladnoće, pojačan kašalj, pojačanje problema sa disanjem</w:t>
      </w:r>
    </w:p>
    <w:p w:rsidR="00667F5E" w:rsidRPr="0044609A" w:rsidRDefault="00667F5E" w:rsidP="00A51FB2">
      <w:pPr>
        <w:pStyle w:val="Header"/>
        <w:tabs>
          <w:tab w:val="left" w:pos="284"/>
        </w:tabs>
        <w:jc w:val="both"/>
        <w:rPr>
          <w:sz w:val="22"/>
          <w:szCs w:val="22"/>
          <w:lang w:val="sr-Latn-ME"/>
        </w:rPr>
      </w:pPr>
    </w:p>
    <w:p w:rsidR="00667F5E" w:rsidRPr="0044609A" w:rsidRDefault="00667F5E" w:rsidP="00A51FB2">
      <w:pPr>
        <w:pStyle w:val="Header"/>
        <w:numPr>
          <w:ilvl w:val="0"/>
          <w:numId w:val="16"/>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Stvaranje modrica</w:t>
      </w:r>
    </w:p>
    <w:p w:rsidR="00667F5E" w:rsidRPr="0044609A" w:rsidRDefault="00667F5E" w:rsidP="00E118DA">
      <w:pPr>
        <w:pStyle w:val="Header"/>
        <w:tabs>
          <w:tab w:val="left" w:pos="284"/>
        </w:tabs>
        <w:jc w:val="both"/>
        <w:rPr>
          <w:b/>
          <w:sz w:val="22"/>
          <w:szCs w:val="22"/>
          <w:lang w:val="sr-Latn-ME"/>
        </w:rPr>
      </w:pPr>
    </w:p>
    <w:p w:rsidR="00667F5E" w:rsidRPr="0044609A" w:rsidRDefault="00667F5E">
      <w:pPr>
        <w:pStyle w:val="Header"/>
        <w:tabs>
          <w:tab w:val="left" w:pos="284"/>
        </w:tabs>
        <w:jc w:val="both"/>
        <w:rPr>
          <w:sz w:val="22"/>
          <w:szCs w:val="22"/>
          <w:lang w:val="sr-Latn-ME"/>
        </w:rPr>
      </w:pPr>
      <w:r w:rsidRPr="0044609A">
        <w:rPr>
          <w:b/>
          <w:sz w:val="22"/>
          <w:szCs w:val="22"/>
          <w:lang w:val="sr-Latn-ME"/>
        </w:rPr>
        <w:t xml:space="preserve">Rijetka </w:t>
      </w:r>
      <w:r w:rsidRPr="0044609A">
        <w:rPr>
          <w:sz w:val="22"/>
          <w:szCs w:val="22"/>
          <w:lang w:val="sr-Latn-ME"/>
        </w:rPr>
        <w:t>(mogu se javiti kod najviše 1 na 1 000 osoba)</w:t>
      </w:r>
    </w:p>
    <w:p w:rsidR="00667F5E" w:rsidRPr="0044609A" w:rsidRDefault="00667F5E">
      <w:pPr>
        <w:pStyle w:val="Header"/>
        <w:numPr>
          <w:ilvl w:val="0"/>
          <w:numId w:val="17"/>
        </w:numPr>
        <w:tabs>
          <w:tab w:val="left" w:pos="284"/>
        </w:tabs>
        <w:jc w:val="both"/>
        <w:rPr>
          <w:sz w:val="22"/>
          <w:szCs w:val="22"/>
          <w:lang w:val="sr-Latn-ME"/>
        </w:rPr>
      </w:pPr>
      <w:r w:rsidRPr="0044609A">
        <w:rPr>
          <w:sz w:val="22"/>
          <w:szCs w:val="22"/>
          <w:lang w:val="sr-Latn-ME"/>
        </w:rPr>
        <w:t>soor (kandidijaza) u jednjaku</w:t>
      </w:r>
    </w:p>
    <w:p w:rsidR="00667F5E" w:rsidRPr="0044609A" w:rsidRDefault="00667F5E" w:rsidP="00A51FB2">
      <w:pPr>
        <w:pStyle w:val="Header"/>
        <w:tabs>
          <w:tab w:val="left" w:pos="284"/>
        </w:tabs>
        <w:jc w:val="both"/>
        <w:rPr>
          <w:color w:val="FF0000"/>
          <w:sz w:val="22"/>
          <w:szCs w:val="22"/>
          <w:lang w:val="sr-Latn-ME"/>
        </w:rPr>
      </w:pPr>
    </w:p>
    <w:p w:rsidR="00667F5E" w:rsidRPr="0044609A" w:rsidRDefault="00667F5E" w:rsidP="00A51FB2">
      <w:pPr>
        <w:pStyle w:val="Header"/>
        <w:tabs>
          <w:tab w:val="left" w:pos="284"/>
        </w:tabs>
        <w:jc w:val="both"/>
        <w:rPr>
          <w:sz w:val="22"/>
          <w:szCs w:val="22"/>
          <w:lang w:val="sr-Latn-ME"/>
        </w:rPr>
      </w:pPr>
      <w:r w:rsidRPr="0044609A">
        <w:rPr>
          <w:b/>
          <w:sz w:val="22"/>
          <w:szCs w:val="22"/>
          <w:lang w:val="sr-Latn-ME"/>
        </w:rPr>
        <w:t xml:space="preserve">Veoma rijetka </w:t>
      </w:r>
      <w:r w:rsidRPr="0044609A">
        <w:rPr>
          <w:sz w:val="22"/>
          <w:szCs w:val="22"/>
          <w:lang w:val="sr-Latn-ME"/>
        </w:rPr>
        <w:t>(mogu se javiti kod najviše 1 na 10 000 osoba)</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poremećaji</w:t>
      </w:r>
      <w:r w:rsidRPr="0044609A">
        <w:rPr>
          <w:b/>
          <w:sz w:val="22"/>
          <w:szCs w:val="22"/>
          <w:lang w:val="sr-Latn-ME"/>
        </w:rPr>
        <w:t xml:space="preserve"> </w:t>
      </w:r>
      <w:r w:rsidRPr="0044609A">
        <w:rPr>
          <w:sz w:val="22"/>
          <w:szCs w:val="22"/>
          <w:lang w:val="sr-Latn-ME"/>
        </w:rPr>
        <w:t>sna ili osjećaj uznemirenosti, uzbuđenosti i razdražljivosti. Navedena dejstva se češće javljaju kod mlađih osoba.</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bolovi u zglobovima</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 xml:space="preserve">loše varenje </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moguće povećanje nivoa šećera (glukoze) u Vašoj krvi</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primjena lijeka FLIXOTIDE može uticati na stvaranje steroida u Vašem organizmu. Veća je vjerovatnoća da će doći do navedene pojave ukoliko tokom dužeg vremenskog perioda koristite visoke doze lijeka (npr. 400 mikrograma dnevno kod djece). Može doći do pojave:</w:t>
      </w:r>
    </w:p>
    <w:p w:rsidR="00667F5E" w:rsidRPr="0044609A" w:rsidRDefault="00667F5E" w:rsidP="00A51FB2">
      <w:pPr>
        <w:pStyle w:val="Header"/>
        <w:tabs>
          <w:tab w:val="left" w:pos="284"/>
        </w:tabs>
        <w:ind w:left="360"/>
        <w:jc w:val="both"/>
        <w:rPr>
          <w:sz w:val="22"/>
          <w:szCs w:val="22"/>
          <w:lang w:val="sr-Latn-ME"/>
        </w:rPr>
      </w:pPr>
      <w:r w:rsidRPr="0044609A">
        <w:rPr>
          <w:b/>
          <w:sz w:val="22"/>
          <w:szCs w:val="22"/>
          <w:lang w:val="sr-Latn-ME"/>
        </w:rPr>
        <w:t xml:space="preserve">             -     </w:t>
      </w:r>
      <w:r w:rsidRPr="0044609A">
        <w:rPr>
          <w:sz w:val="22"/>
          <w:szCs w:val="22"/>
          <w:lang w:val="sr-Latn-ME"/>
        </w:rPr>
        <w:t>usporenja rasta mladih osoba</w:t>
      </w:r>
    </w:p>
    <w:p w:rsidR="00667F5E" w:rsidRPr="0044609A" w:rsidRDefault="00667F5E" w:rsidP="00A51FB2">
      <w:pPr>
        <w:pStyle w:val="Header"/>
        <w:tabs>
          <w:tab w:val="left" w:pos="1418"/>
        </w:tabs>
        <w:ind w:left="1418" w:hanging="1058"/>
        <w:jc w:val="both"/>
        <w:rPr>
          <w:sz w:val="22"/>
          <w:szCs w:val="22"/>
          <w:lang w:val="sr-Latn-ME"/>
        </w:rPr>
      </w:pPr>
      <w:r w:rsidRPr="0044609A">
        <w:rPr>
          <w:b/>
          <w:sz w:val="22"/>
          <w:szCs w:val="22"/>
          <w:lang w:val="sr-Latn-ME"/>
        </w:rPr>
        <w:t xml:space="preserve">             -     </w:t>
      </w:r>
      <w:r w:rsidRPr="0044609A">
        <w:rPr>
          <w:sz w:val="22"/>
          <w:szCs w:val="22"/>
          <w:lang w:val="sr-Latn-ME"/>
        </w:rPr>
        <w:t>stanja koje se naziva</w:t>
      </w:r>
      <w:r w:rsidRPr="0044609A">
        <w:rPr>
          <w:b/>
          <w:sz w:val="22"/>
          <w:szCs w:val="22"/>
          <w:lang w:val="sr-Latn-ME"/>
        </w:rPr>
        <w:t xml:space="preserve"> </w:t>
      </w:r>
      <w:r w:rsidRPr="0044609A">
        <w:rPr>
          <w:sz w:val="22"/>
          <w:szCs w:val="22"/>
          <w:lang w:val="sr-Latn-ME"/>
        </w:rPr>
        <w:t>"Kušingov sindrom". Javlja se ukoliko postoji višak                    streoida u Vašem  organizmu i dovodi do slabljenja kostiju i očnih poremećaja (kao što su katarakta – zamućenje očnog sočiva i glaukom – povišenje očnog pritiska).</w:t>
      </w:r>
      <w:r w:rsidRPr="0044609A">
        <w:rPr>
          <w:b/>
          <w:sz w:val="22"/>
          <w:szCs w:val="22"/>
          <w:lang w:val="sr-Latn-ME"/>
        </w:rPr>
        <w:t xml:space="preserve">   </w:t>
      </w:r>
    </w:p>
    <w:p w:rsidR="00667F5E" w:rsidRPr="0044609A" w:rsidRDefault="00667F5E" w:rsidP="00A51FB2">
      <w:pPr>
        <w:pStyle w:val="Header"/>
        <w:tabs>
          <w:tab w:val="left" w:pos="284"/>
        </w:tabs>
        <w:jc w:val="both"/>
        <w:rPr>
          <w:sz w:val="22"/>
          <w:szCs w:val="22"/>
          <w:lang w:val="sr-Latn-ME"/>
        </w:rPr>
      </w:pPr>
      <w:r w:rsidRPr="0044609A">
        <w:rPr>
          <w:sz w:val="22"/>
          <w:szCs w:val="22"/>
          <w:lang w:val="sr-Latn-ME"/>
        </w:rPr>
        <w:t>Vaš ljekar će pomoći u sprečavanju pojave navedenog stanja propisivanjem najniže doze steroida kojom je postignuta kontrola Vaših simptoma.</w:t>
      </w:r>
    </w:p>
    <w:p w:rsidR="00667F5E" w:rsidRPr="0044609A" w:rsidRDefault="00667F5E" w:rsidP="00A51FB2">
      <w:pPr>
        <w:pStyle w:val="Header"/>
        <w:tabs>
          <w:tab w:val="left" w:pos="284"/>
        </w:tabs>
        <w:jc w:val="both"/>
        <w:rPr>
          <w:sz w:val="22"/>
          <w:szCs w:val="22"/>
          <w:lang w:val="sr-Latn-ME"/>
        </w:rPr>
      </w:pPr>
    </w:p>
    <w:p w:rsidR="00667F5E" w:rsidRPr="0044609A" w:rsidRDefault="00667F5E" w:rsidP="00E118DA">
      <w:pPr>
        <w:pStyle w:val="Header"/>
        <w:tabs>
          <w:tab w:val="left" w:pos="284"/>
        </w:tabs>
        <w:jc w:val="both"/>
        <w:rPr>
          <w:sz w:val="22"/>
          <w:szCs w:val="22"/>
          <w:lang w:val="sr-Latn-ME"/>
        </w:rPr>
      </w:pPr>
      <w:r w:rsidRPr="0044609A">
        <w:rPr>
          <w:b/>
          <w:sz w:val="22"/>
          <w:szCs w:val="22"/>
          <w:lang w:val="sr-Latn-ME"/>
        </w:rPr>
        <w:t xml:space="preserve">Nije poznato </w:t>
      </w:r>
      <w:r w:rsidRPr="0044609A">
        <w:rPr>
          <w:sz w:val="22"/>
          <w:szCs w:val="22"/>
          <w:lang w:val="sr-Latn-ME"/>
        </w:rPr>
        <w:t>(učestalost se ne može procijeniti na osnovu raspoloživih podataka)</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depresija, osjećaj nemira ili nervoze. Navedena dejstva se češće javljaju kod djece</w:t>
      </w:r>
    </w:p>
    <w:p w:rsidR="00667F5E" w:rsidRPr="0044609A" w:rsidRDefault="00667F5E" w:rsidP="00A51FB2">
      <w:pPr>
        <w:pStyle w:val="Header"/>
        <w:numPr>
          <w:ilvl w:val="0"/>
          <w:numId w:val="18"/>
        </w:numPr>
        <w:tabs>
          <w:tab w:val="clear" w:pos="4320"/>
          <w:tab w:val="clear" w:pos="8640"/>
          <w:tab w:val="left" w:pos="284"/>
          <w:tab w:val="center" w:pos="4536"/>
          <w:tab w:val="right" w:pos="9072"/>
        </w:tabs>
        <w:jc w:val="both"/>
        <w:rPr>
          <w:b/>
          <w:sz w:val="22"/>
          <w:szCs w:val="22"/>
          <w:lang w:val="sr-Latn-ME"/>
        </w:rPr>
      </w:pPr>
      <w:r w:rsidRPr="0044609A">
        <w:rPr>
          <w:sz w:val="22"/>
          <w:szCs w:val="22"/>
          <w:lang w:val="sr-Latn-ME"/>
        </w:rPr>
        <w:t>krvarenje iz nosa</w:t>
      </w:r>
    </w:p>
    <w:p w:rsidR="00667F5E" w:rsidRPr="0044609A" w:rsidRDefault="00667F5E" w:rsidP="00E118DA">
      <w:pPr>
        <w:pStyle w:val="CommentText"/>
        <w:numPr>
          <w:ilvl w:val="0"/>
          <w:numId w:val="18"/>
        </w:numPr>
        <w:tabs>
          <w:tab w:val="left" w:pos="284"/>
        </w:tabs>
        <w:jc w:val="both"/>
        <w:rPr>
          <w:sz w:val="22"/>
          <w:szCs w:val="22"/>
          <w:lang w:val="sr-Latn-ME"/>
        </w:rPr>
      </w:pPr>
      <w:r w:rsidRPr="0044609A">
        <w:rPr>
          <w:bCs/>
          <w:sz w:val="22"/>
          <w:szCs w:val="22"/>
          <w:lang w:val="sr-Latn-ME"/>
        </w:rPr>
        <w:t>zamagljenje vida</w:t>
      </w:r>
    </w:p>
    <w:p w:rsidR="00667F5E" w:rsidRPr="0044609A" w:rsidRDefault="00667F5E" w:rsidP="00A51FB2">
      <w:pPr>
        <w:pStyle w:val="Header"/>
        <w:tabs>
          <w:tab w:val="left" w:pos="284"/>
        </w:tabs>
        <w:jc w:val="both"/>
        <w:rPr>
          <w:sz w:val="22"/>
          <w:szCs w:val="22"/>
          <w:lang w:val="sr-Latn-ME"/>
        </w:rPr>
      </w:pPr>
    </w:p>
    <w:p w:rsidR="00667F5E" w:rsidRPr="0044609A" w:rsidRDefault="00667F5E" w:rsidP="00A51FB2">
      <w:pPr>
        <w:pStyle w:val="Header"/>
        <w:tabs>
          <w:tab w:val="left" w:pos="284"/>
        </w:tabs>
        <w:jc w:val="both"/>
        <w:rPr>
          <w:b/>
          <w:sz w:val="22"/>
          <w:szCs w:val="22"/>
          <w:lang w:val="sr-Latn-ME"/>
        </w:rPr>
      </w:pPr>
      <w:r w:rsidRPr="0044609A">
        <w:rPr>
          <w:b/>
          <w:sz w:val="22"/>
          <w:szCs w:val="22"/>
          <w:lang w:val="sr-Latn-ME"/>
        </w:rPr>
        <w:t>Posavjetujte se sa Vašim ljekarom što je prije moguće ukoliko:</w:t>
      </w:r>
    </w:p>
    <w:p w:rsidR="00667F5E" w:rsidRPr="0044609A" w:rsidRDefault="00667F5E" w:rsidP="00A51FB2">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7 dana nakon primjene lijeka FLIXOTIDE ne dođe do poboljšanja ili se skraćuje dah ili se zviždanje u grudima pogoršava.</w:t>
      </w:r>
    </w:p>
    <w:p w:rsidR="00667F5E" w:rsidRPr="0044609A" w:rsidRDefault="00667F5E" w:rsidP="00A51FB2">
      <w:pPr>
        <w:pStyle w:val="Header"/>
        <w:numPr>
          <w:ilvl w:val="0"/>
          <w:numId w:val="19"/>
        </w:numPr>
        <w:tabs>
          <w:tab w:val="clear" w:pos="4320"/>
          <w:tab w:val="clear" w:pos="8640"/>
          <w:tab w:val="left" w:pos="284"/>
          <w:tab w:val="center" w:pos="4536"/>
          <w:tab w:val="right" w:pos="9072"/>
        </w:tabs>
        <w:jc w:val="both"/>
        <w:rPr>
          <w:sz w:val="22"/>
          <w:szCs w:val="22"/>
          <w:lang w:val="sr-Latn-ME"/>
        </w:rPr>
      </w:pPr>
      <w:r w:rsidRPr="0044609A">
        <w:rPr>
          <w:sz w:val="22"/>
          <w:szCs w:val="22"/>
          <w:lang w:val="sr-Latn-ME"/>
        </w:rPr>
        <w:t>Vi ili Vaše dijete koristite visoke doze inhalacionih steroida i osjetite se loše uz pojavu neodređenih simptoma, kao što su bolovi u trbuhu, osjećaj mučnine, proliv, glavobolja ili pospanost. Navedeni simptomi se mogu javiti tokom infekcije kao što su virusna infekcija ili stomačno oboljenje. Važno je da Vaša steroidna terapija ne bude naglo prekinuta, jer u tom slučaju može doći do pogoršanja Vaše astme i takođe se mogu javiti hormonski problemi u Vašem organizmu.</w:t>
      </w:r>
    </w:p>
    <w:p w:rsidR="006D5C11" w:rsidRPr="0044609A" w:rsidRDefault="006D5C11" w:rsidP="00E118DA">
      <w:pPr>
        <w:pStyle w:val="NoSpacing"/>
        <w:jc w:val="both"/>
        <w:rPr>
          <w:rFonts w:eastAsia="Calibri"/>
          <w:spacing w:val="-5"/>
          <w:sz w:val="22"/>
          <w:szCs w:val="22"/>
          <w:u w:val="single"/>
          <w:lang w:val="sr-Latn-ME"/>
        </w:rPr>
      </w:pPr>
    </w:p>
    <w:p w:rsidR="00C269D7" w:rsidRPr="0044609A" w:rsidRDefault="00C269D7" w:rsidP="00E118DA">
      <w:pPr>
        <w:pStyle w:val="NoSpacing"/>
        <w:jc w:val="both"/>
        <w:rPr>
          <w:rFonts w:eastAsia="Calibri"/>
          <w:spacing w:val="-5"/>
          <w:sz w:val="22"/>
          <w:szCs w:val="22"/>
          <w:u w:val="single"/>
          <w:lang w:val="sr-Latn-ME"/>
        </w:rPr>
      </w:pPr>
      <w:r w:rsidRPr="0044609A">
        <w:rPr>
          <w:rFonts w:eastAsia="Calibri"/>
          <w:spacing w:val="-5"/>
          <w:sz w:val="22"/>
          <w:szCs w:val="22"/>
          <w:u w:val="single"/>
          <w:lang w:val="sr-Latn-ME"/>
        </w:rPr>
        <w:t>Prijavljivanje sumnji na neželjena dejstva</w:t>
      </w:r>
    </w:p>
    <w:p w:rsidR="00C269D7" w:rsidRPr="0044609A" w:rsidRDefault="00C269D7" w:rsidP="00A51FB2">
      <w:pPr>
        <w:pStyle w:val="NoSpacing"/>
        <w:jc w:val="both"/>
        <w:rPr>
          <w:rFonts w:eastAsia="Calibri"/>
          <w:spacing w:val="-5"/>
          <w:sz w:val="22"/>
          <w:szCs w:val="22"/>
          <w:u w:val="single"/>
          <w:lang w:val="sr-Latn-ME"/>
        </w:rPr>
      </w:pPr>
    </w:p>
    <w:p w:rsidR="0044609A" w:rsidRDefault="0029138F" w:rsidP="0044609A">
      <w:pPr>
        <w:pStyle w:val="NoSpacing"/>
        <w:jc w:val="both"/>
        <w:rPr>
          <w:rFonts w:eastAsia="Calibri"/>
          <w:spacing w:val="-4"/>
          <w:sz w:val="22"/>
          <w:szCs w:val="22"/>
          <w:lang w:val="sr-Latn-ME"/>
        </w:rPr>
      </w:pPr>
      <w:r w:rsidRPr="0044609A">
        <w:rPr>
          <w:rFonts w:eastAsia="Calibri"/>
          <w:sz w:val="22"/>
          <w:szCs w:val="22"/>
          <w:lang w:val="sr-Latn-ME"/>
        </w:rPr>
        <w:t>Ako V</w:t>
      </w:r>
      <w:r w:rsidR="00C269D7" w:rsidRPr="0044609A">
        <w:rPr>
          <w:rFonts w:eastAsia="Calibri"/>
          <w:sz w:val="22"/>
          <w:szCs w:val="22"/>
          <w:lang w:val="sr-Latn-ME"/>
        </w:rPr>
        <w:t>am se javi bilo koje neželjeno d</w:t>
      </w:r>
      <w:r w:rsidRPr="0044609A">
        <w:rPr>
          <w:rFonts w:eastAsia="Calibri"/>
          <w:sz w:val="22"/>
          <w:szCs w:val="22"/>
          <w:lang w:val="sr-Latn-ME"/>
        </w:rPr>
        <w:t xml:space="preserve">ejstvo recite to svom ljekaru, </w:t>
      </w:r>
      <w:r w:rsidR="00C269D7" w:rsidRPr="0044609A">
        <w:rPr>
          <w:rFonts w:eastAsia="Calibri"/>
          <w:sz w:val="22"/>
          <w:szCs w:val="22"/>
          <w:lang w:val="sr-Latn-ME"/>
        </w:rPr>
        <w:t>farmaceutu ili medicinskoj sestri. Ovo uključuje i bilo koja neželjena dejstva koja nijesu navedena u ovom uputstvu</w:t>
      </w:r>
      <w:r w:rsidR="00C269D7" w:rsidRPr="0044609A">
        <w:rPr>
          <w:rFonts w:eastAsia="Calibri"/>
          <w:spacing w:val="-4"/>
          <w:sz w:val="22"/>
          <w:szCs w:val="22"/>
          <w:lang w:val="sr-Latn-ME"/>
        </w:rPr>
        <w:t xml:space="preserve">. </w:t>
      </w:r>
    </w:p>
    <w:p w:rsidR="0044609A" w:rsidRDefault="0044609A" w:rsidP="0044609A">
      <w:pPr>
        <w:pStyle w:val="NoSpacing"/>
        <w:jc w:val="both"/>
        <w:rPr>
          <w:rFonts w:eastAsia="Calibri"/>
          <w:sz w:val="22"/>
          <w:szCs w:val="22"/>
          <w:lang w:val="sr-Latn-RS"/>
        </w:rPr>
      </w:pPr>
      <w:r>
        <w:rPr>
          <w:rFonts w:eastAsia="Calibri"/>
          <w:sz w:val="22"/>
          <w:szCs w:val="22"/>
          <w:lang w:val="sr-Latn-RS"/>
        </w:rPr>
        <w:t>Prijavljivanjem neželjenih dejstava možete da pomognete u procjeni bezbjednosti ovog lijeka. Sumnju na neželjena dejstva možete da prijavite i Institutu za ljekove i medicinska sredstva (CInMED):</w:t>
      </w:r>
    </w:p>
    <w:p w:rsidR="0044609A" w:rsidRDefault="0044609A" w:rsidP="0044609A">
      <w:pPr>
        <w:pStyle w:val="NoSpacing"/>
        <w:jc w:val="both"/>
        <w:rPr>
          <w:rFonts w:eastAsia="Calibri"/>
          <w:sz w:val="22"/>
          <w:szCs w:val="22"/>
          <w:lang w:val="sr-Latn-RS"/>
        </w:rPr>
      </w:pPr>
    </w:p>
    <w:p w:rsidR="0044609A" w:rsidRPr="007C6028" w:rsidRDefault="0044609A" w:rsidP="0044609A">
      <w:pPr>
        <w:rPr>
          <w:sz w:val="22"/>
          <w:szCs w:val="22"/>
          <w:lang w:val="pt-PT"/>
        </w:rPr>
      </w:pPr>
      <w:r w:rsidRPr="007C6028">
        <w:rPr>
          <w:sz w:val="22"/>
          <w:szCs w:val="22"/>
          <w:lang w:val="pt-PT"/>
        </w:rPr>
        <w:t xml:space="preserve">Institut za ljekove i medicinska sredstva </w:t>
      </w:r>
    </w:p>
    <w:p w:rsidR="0044609A" w:rsidRPr="007C6028" w:rsidRDefault="0044609A" w:rsidP="0044609A">
      <w:pPr>
        <w:rPr>
          <w:sz w:val="22"/>
          <w:szCs w:val="22"/>
          <w:lang w:val="pt-PT"/>
        </w:rPr>
      </w:pPr>
      <w:r w:rsidRPr="007C6028">
        <w:rPr>
          <w:sz w:val="22"/>
          <w:szCs w:val="22"/>
          <w:lang w:val="pt-PT"/>
        </w:rPr>
        <w:t>Odjeljenje za farmakovigilancu</w:t>
      </w:r>
    </w:p>
    <w:p w:rsidR="0044609A" w:rsidRPr="007C6028" w:rsidRDefault="0044609A" w:rsidP="0044609A">
      <w:pPr>
        <w:rPr>
          <w:sz w:val="22"/>
          <w:szCs w:val="22"/>
          <w:lang w:val="pt-PT"/>
        </w:rPr>
      </w:pPr>
      <w:r w:rsidRPr="007C6028">
        <w:rPr>
          <w:sz w:val="22"/>
          <w:szCs w:val="22"/>
          <w:lang w:val="pt-PT"/>
        </w:rPr>
        <w:t>Bulevar Ivana Crnojevića 64a, 81000 Podgorica</w:t>
      </w:r>
    </w:p>
    <w:p w:rsidR="0044609A" w:rsidRPr="007C6028" w:rsidRDefault="0044609A" w:rsidP="0044609A">
      <w:pPr>
        <w:rPr>
          <w:sz w:val="22"/>
          <w:szCs w:val="22"/>
          <w:lang w:val="pt-PT"/>
        </w:rPr>
      </w:pPr>
    </w:p>
    <w:p w:rsidR="0044609A" w:rsidRPr="007C6028" w:rsidRDefault="0044609A" w:rsidP="0044609A">
      <w:pPr>
        <w:rPr>
          <w:sz w:val="22"/>
          <w:szCs w:val="22"/>
          <w:lang w:val="pt-PT"/>
        </w:rPr>
      </w:pPr>
      <w:r w:rsidRPr="007C6028">
        <w:rPr>
          <w:sz w:val="22"/>
          <w:szCs w:val="22"/>
          <w:lang w:val="pt-PT"/>
        </w:rPr>
        <w:t>tel: +382 (0) 20 310 280</w:t>
      </w:r>
    </w:p>
    <w:p w:rsidR="0044609A" w:rsidRPr="007C6028" w:rsidRDefault="0044609A" w:rsidP="0044609A">
      <w:pPr>
        <w:rPr>
          <w:sz w:val="22"/>
          <w:szCs w:val="22"/>
          <w:lang w:val="pt-PT"/>
        </w:rPr>
      </w:pPr>
      <w:r w:rsidRPr="007C6028">
        <w:rPr>
          <w:sz w:val="22"/>
          <w:szCs w:val="22"/>
          <w:lang w:val="pt-PT"/>
        </w:rPr>
        <w:t>fax: +382 (0) 20 310 581</w:t>
      </w:r>
    </w:p>
    <w:p w:rsidR="0044609A" w:rsidRPr="007C6028" w:rsidRDefault="0044609A" w:rsidP="0044609A">
      <w:pPr>
        <w:rPr>
          <w:sz w:val="22"/>
          <w:szCs w:val="22"/>
          <w:lang w:val="pt-PT"/>
        </w:rPr>
      </w:pPr>
      <w:hyperlink r:id="rId14" w:history="1">
        <w:r w:rsidRPr="00E449AC">
          <w:rPr>
            <w:rStyle w:val="Hyperlink"/>
            <w:sz w:val="22"/>
            <w:szCs w:val="22"/>
            <w:lang w:val="pt-PT"/>
          </w:rPr>
          <w:t>www.cinmed.me</w:t>
        </w:r>
      </w:hyperlink>
      <w:r>
        <w:rPr>
          <w:sz w:val="22"/>
          <w:szCs w:val="22"/>
          <w:lang w:val="pt-PT"/>
        </w:rPr>
        <w:t xml:space="preserve"> </w:t>
      </w:r>
    </w:p>
    <w:p w:rsidR="0044609A" w:rsidRPr="007C6028" w:rsidRDefault="0044609A" w:rsidP="0044609A">
      <w:pPr>
        <w:rPr>
          <w:sz w:val="22"/>
          <w:szCs w:val="22"/>
          <w:lang w:val="pt-PT"/>
        </w:rPr>
      </w:pPr>
      <w:hyperlink r:id="rId15" w:history="1">
        <w:r w:rsidRPr="00E449AC">
          <w:rPr>
            <w:rStyle w:val="Hyperlink"/>
            <w:sz w:val="22"/>
            <w:szCs w:val="22"/>
            <w:lang w:val="pt-PT"/>
          </w:rPr>
          <w:t>nezeljenadejstva@cinmed.me</w:t>
        </w:r>
      </w:hyperlink>
      <w:r>
        <w:rPr>
          <w:sz w:val="22"/>
          <w:szCs w:val="22"/>
          <w:lang w:val="pt-PT"/>
        </w:rPr>
        <w:t xml:space="preserve"> </w:t>
      </w:r>
    </w:p>
    <w:p w:rsidR="0044609A" w:rsidRDefault="0044609A" w:rsidP="0044609A">
      <w:pPr>
        <w:rPr>
          <w:sz w:val="22"/>
          <w:szCs w:val="22"/>
          <w:lang w:val="pt-PT"/>
        </w:rPr>
      </w:pPr>
      <w:r w:rsidRPr="007C6028">
        <w:rPr>
          <w:sz w:val="22"/>
          <w:szCs w:val="22"/>
          <w:lang w:val="pt-PT"/>
        </w:rPr>
        <w:t>putem IS zdravstvene zaštite</w:t>
      </w:r>
    </w:p>
    <w:p w:rsidR="0044609A" w:rsidRDefault="0044609A" w:rsidP="0044609A">
      <w:pPr>
        <w:rPr>
          <w:sz w:val="22"/>
          <w:szCs w:val="22"/>
          <w:lang w:val="pt-PT"/>
        </w:rPr>
      </w:pPr>
      <w:r>
        <w:rPr>
          <w:sz w:val="22"/>
          <w:szCs w:val="22"/>
          <w:lang w:val="pt-PT"/>
        </w:rPr>
        <w:t>QR kod za online prijavu sumnje na neželjeno dejstvo lijeka:</w:t>
      </w:r>
    </w:p>
    <w:p w:rsidR="0044609A" w:rsidRDefault="0044609A" w:rsidP="0044609A">
      <w:pPr>
        <w:pStyle w:val="NoSpacing"/>
        <w:jc w:val="both"/>
        <w:rPr>
          <w:rFonts w:eastAsia="Calibri"/>
          <w:sz w:val="22"/>
          <w:szCs w:val="22"/>
          <w:lang w:val="sr-Latn-RS"/>
        </w:rPr>
      </w:pPr>
    </w:p>
    <w:p w:rsidR="00396B66" w:rsidRPr="0044609A" w:rsidRDefault="0044609A" w:rsidP="0044609A">
      <w:pPr>
        <w:pStyle w:val="NoSpacing"/>
        <w:jc w:val="both"/>
        <w:rPr>
          <w:sz w:val="22"/>
          <w:szCs w:val="22"/>
          <w:lang w:val="sr-Latn-ME"/>
        </w:rPr>
      </w:pPr>
      <w:r>
        <w:rPr>
          <w:noProof/>
          <w:sz w:val="22"/>
          <w:szCs w:val="22"/>
        </w:rPr>
        <w:drawing>
          <wp:inline distT="0" distB="0" distL="0" distR="0" wp14:anchorId="1DD15FEE">
            <wp:extent cx="969645" cy="96964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rsidR="00662339" w:rsidRDefault="00662339" w:rsidP="00A51FB2">
      <w:pPr>
        <w:jc w:val="both"/>
        <w:rPr>
          <w:sz w:val="22"/>
          <w:szCs w:val="22"/>
          <w:lang w:val="sr-Latn-ME"/>
        </w:rPr>
      </w:pPr>
    </w:p>
    <w:p w:rsidR="0044609A" w:rsidRPr="0044609A" w:rsidRDefault="0044609A" w:rsidP="00A51FB2">
      <w:pPr>
        <w:jc w:val="both"/>
        <w:rPr>
          <w:sz w:val="22"/>
          <w:szCs w:val="22"/>
          <w:lang w:val="sr-Latn-ME"/>
        </w:rPr>
      </w:pPr>
    </w:p>
    <w:p w:rsidR="00A32113" w:rsidRPr="0044609A" w:rsidRDefault="00A32113" w:rsidP="00A51FB2">
      <w:pPr>
        <w:tabs>
          <w:tab w:val="left" w:pos="540"/>
          <w:tab w:val="left" w:pos="569"/>
        </w:tabs>
        <w:jc w:val="both"/>
        <w:rPr>
          <w:b/>
          <w:bCs/>
          <w:sz w:val="22"/>
          <w:szCs w:val="22"/>
          <w:lang w:val="sr-Latn-ME"/>
        </w:rPr>
      </w:pPr>
      <w:r w:rsidRPr="0044609A">
        <w:rPr>
          <w:b/>
          <w:bCs/>
          <w:sz w:val="22"/>
          <w:szCs w:val="22"/>
          <w:lang w:val="sr-Latn-ME"/>
        </w:rPr>
        <w:t xml:space="preserve">5. </w:t>
      </w:r>
      <w:r w:rsidR="00291DAD" w:rsidRPr="0044609A">
        <w:rPr>
          <w:b/>
          <w:bCs/>
          <w:sz w:val="22"/>
          <w:szCs w:val="22"/>
          <w:lang w:val="sr-Latn-ME"/>
        </w:rPr>
        <w:tab/>
      </w:r>
      <w:r w:rsidRPr="0044609A">
        <w:rPr>
          <w:b/>
          <w:bCs/>
          <w:sz w:val="22"/>
          <w:szCs w:val="22"/>
          <w:lang w:val="sr-Latn-ME"/>
        </w:rPr>
        <w:t xml:space="preserve">KAKO ČUVATI LIJEK </w:t>
      </w:r>
      <w:r w:rsidR="00EE6E46" w:rsidRPr="0044609A">
        <w:rPr>
          <w:b/>
          <w:sz w:val="22"/>
          <w:szCs w:val="22"/>
          <w:lang w:val="sr-Latn-ME"/>
        </w:rPr>
        <w:t>FLIXOTIDE</w:t>
      </w:r>
    </w:p>
    <w:p w:rsidR="00445D8F" w:rsidRPr="0044609A" w:rsidRDefault="00445D8F" w:rsidP="00A51FB2">
      <w:pPr>
        <w:jc w:val="both"/>
        <w:rPr>
          <w:sz w:val="22"/>
          <w:szCs w:val="22"/>
          <w:lang w:val="sr-Latn-ME"/>
        </w:rPr>
      </w:pPr>
    </w:p>
    <w:p w:rsidR="00967EE4" w:rsidRPr="0044609A" w:rsidRDefault="00D675B4" w:rsidP="00A51FB2">
      <w:pPr>
        <w:numPr>
          <w:ilvl w:val="0"/>
          <w:numId w:val="5"/>
        </w:numPr>
        <w:tabs>
          <w:tab w:val="left" w:pos="567"/>
        </w:tabs>
        <w:spacing w:before="120" w:line="240" w:lineRule="exact"/>
        <w:jc w:val="both"/>
        <w:rPr>
          <w:sz w:val="22"/>
          <w:szCs w:val="22"/>
          <w:lang w:val="sr-Latn-ME"/>
        </w:rPr>
      </w:pPr>
      <w:bookmarkStart w:id="3" w:name="_Hlk5710476"/>
      <w:r w:rsidRPr="0044609A">
        <w:rPr>
          <w:sz w:val="22"/>
          <w:szCs w:val="22"/>
          <w:lang w:val="sr-Latn-ME"/>
        </w:rPr>
        <w:t xml:space="preserve">   L</w:t>
      </w:r>
      <w:r w:rsidR="00967EE4" w:rsidRPr="0044609A">
        <w:rPr>
          <w:sz w:val="22"/>
          <w:szCs w:val="22"/>
          <w:lang w:val="sr-Latn-ME"/>
        </w:rPr>
        <w:t xml:space="preserve">ijek </w:t>
      </w:r>
      <w:r w:rsidRPr="0044609A">
        <w:rPr>
          <w:sz w:val="22"/>
          <w:szCs w:val="22"/>
          <w:lang w:val="sr-Latn-ME"/>
        </w:rPr>
        <w:t>čuvajte van pogleda i domašaja djece.</w:t>
      </w:r>
      <w:bookmarkEnd w:id="3"/>
    </w:p>
    <w:p w:rsidR="00967EE4" w:rsidRPr="0044609A" w:rsidRDefault="00967EE4" w:rsidP="00A51FB2">
      <w:pPr>
        <w:pStyle w:val="Header"/>
        <w:numPr>
          <w:ilvl w:val="0"/>
          <w:numId w:val="5"/>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Potrebno je da Vaš inhal</w:t>
      </w:r>
      <w:r w:rsidR="006E47E2" w:rsidRPr="0044609A">
        <w:rPr>
          <w:sz w:val="22"/>
          <w:szCs w:val="22"/>
          <w:lang w:val="sr-Latn-ME"/>
        </w:rPr>
        <w:t>ator</w:t>
      </w:r>
      <w:r w:rsidRPr="0044609A">
        <w:rPr>
          <w:sz w:val="22"/>
          <w:szCs w:val="22"/>
          <w:lang w:val="sr-Latn-ME"/>
        </w:rPr>
        <w:t xml:space="preserve"> čistite svake nedjelje i u slučaju da se blokira, očistite ga prema uputstvu u odjeljku "Čišćenje".</w:t>
      </w:r>
    </w:p>
    <w:p w:rsidR="00C53456" w:rsidRPr="0044609A" w:rsidRDefault="00967EE4" w:rsidP="00E118DA">
      <w:pPr>
        <w:numPr>
          <w:ilvl w:val="0"/>
          <w:numId w:val="5"/>
        </w:numPr>
        <w:jc w:val="both"/>
        <w:rPr>
          <w:b/>
          <w:sz w:val="22"/>
          <w:szCs w:val="22"/>
          <w:lang w:val="sr-Latn-ME"/>
        </w:rPr>
      </w:pPr>
      <w:r w:rsidRPr="0044609A">
        <w:rPr>
          <w:sz w:val="22"/>
          <w:szCs w:val="22"/>
          <w:lang w:val="sr-Latn-ME"/>
        </w:rPr>
        <w:t xml:space="preserve">Ovaj lijek </w:t>
      </w:r>
      <w:r w:rsidRPr="0044609A">
        <w:rPr>
          <w:rFonts w:eastAsia="SymbolMT"/>
          <w:sz w:val="22"/>
          <w:szCs w:val="22"/>
          <w:lang w:val="sr-Latn-ME" w:eastAsia="sr-Latn-CS"/>
        </w:rPr>
        <w:t xml:space="preserve">se ne smije </w:t>
      </w:r>
      <w:r w:rsidR="00C53456" w:rsidRPr="0044609A">
        <w:rPr>
          <w:sz w:val="22"/>
          <w:szCs w:val="22"/>
          <w:lang w:val="sr-Latn-ME"/>
        </w:rPr>
        <w:t xml:space="preserve">upotrijebiti nakon isteka roka upotrebe navedenog na </w:t>
      </w:r>
      <w:r w:rsidRPr="0044609A">
        <w:rPr>
          <w:rFonts w:eastAsia="SymbolMT"/>
          <w:sz w:val="22"/>
          <w:szCs w:val="22"/>
          <w:lang w:val="sr-Latn-ME" w:eastAsia="sr-Latn-CS"/>
        </w:rPr>
        <w:t xml:space="preserve">kutiji i naljepnici </w:t>
      </w:r>
      <w:r w:rsidR="00B243DD" w:rsidRPr="0044609A">
        <w:rPr>
          <w:rFonts w:eastAsia="SymbolMT"/>
          <w:sz w:val="22"/>
          <w:szCs w:val="22"/>
          <w:lang w:val="sr-Latn-ME" w:eastAsia="sr-Latn-CS"/>
        </w:rPr>
        <w:t>Inhalator</w:t>
      </w:r>
      <w:r w:rsidRPr="0044609A">
        <w:rPr>
          <w:rFonts w:eastAsia="SymbolMT"/>
          <w:sz w:val="22"/>
          <w:szCs w:val="22"/>
          <w:lang w:val="sr-Latn-ME" w:eastAsia="sr-Latn-CS"/>
        </w:rPr>
        <w:t xml:space="preserve">a. </w:t>
      </w:r>
      <w:r w:rsidR="00C53456" w:rsidRPr="0044609A">
        <w:rPr>
          <w:sz w:val="22"/>
          <w:szCs w:val="22"/>
          <w:lang w:val="sr-Latn-ME"/>
        </w:rPr>
        <w:t>Rok upotrebe odnosi se na poslednji dan navedenog mjeseca.</w:t>
      </w:r>
    </w:p>
    <w:p w:rsidR="00967EE4" w:rsidRPr="0044609A" w:rsidRDefault="00967EE4">
      <w:pPr>
        <w:numPr>
          <w:ilvl w:val="0"/>
          <w:numId w:val="5"/>
        </w:numPr>
        <w:jc w:val="both"/>
        <w:rPr>
          <w:b/>
          <w:sz w:val="22"/>
          <w:szCs w:val="22"/>
          <w:lang w:val="sr-Latn-ME"/>
        </w:rPr>
      </w:pPr>
      <w:r w:rsidRPr="0044609A">
        <w:rPr>
          <w:rFonts w:eastAsia="SymbolMT"/>
          <w:sz w:val="22"/>
          <w:szCs w:val="22"/>
          <w:lang w:val="sr-Latn-ME" w:eastAsia="sr-Latn-CS"/>
        </w:rPr>
        <w:t>Čuvati na temperaturi ispod 30</w:t>
      </w:r>
      <w:r w:rsidRPr="0044609A">
        <w:rPr>
          <w:sz w:val="22"/>
          <w:szCs w:val="22"/>
          <w:lang w:val="sr-Latn-ME"/>
        </w:rPr>
        <w:t>°</w:t>
      </w:r>
      <w:r w:rsidRPr="0044609A">
        <w:rPr>
          <w:rFonts w:eastAsia="SymbolMT"/>
          <w:sz w:val="22"/>
          <w:szCs w:val="22"/>
          <w:lang w:val="sr-Latn-ME" w:eastAsia="sr-Latn-CS"/>
        </w:rPr>
        <w:t>C.</w:t>
      </w:r>
      <w:r w:rsidRPr="0044609A">
        <w:rPr>
          <w:rFonts w:eastAsia="SymbolMT"/>
          <w:sz w:val="21"/>
          <w:szCs w:val="21"/>
          <w:lang w:val="sr-Latn-ME" w:eastAsia="sr-Latn-CS"/>
        </w:rPr>
        <w:t xml:space="preserve"> </w:t>
      </w:r>
      <w:r w:rsidRPr="0044609A">
        <w:rPr>
          <w:sz w:val="22"/>
          <w:szCs w:val="22"/>
          <w:lang w:val="sr-Latn-ME"/>
        </w:rPr>
        <w:t>Zaštitite od zamrzavanja i direktne sunčeve svjetlosti</w:t>
      </w:r>
    </w:p>
    <w:p w:rsidR="00967EE4" w:rsidRPr="0044609A" w:rsidRDefault="00967EE4" w:rsidP="00A51FB2">
      <w:pPr>
        <w:pStyle w:val="Header"/>
        <w:numPr>
          <w:ilvl w:val="0"/>
          <w:numId w:val="5"/>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Ukoliko inhal</w:t>
      </w:r>
      <w:r w:rsidR="006E47E2" w:rsidRPr="0044609A">
        <w:rPr>
          <w:sz w:val="22"/>
          <w:szCs w:val="22"/>
          <w:lang w:val="sr-Latn-ME"/>
        </w:rPr>
        <w:t>ator</w:t>
      </w:r>
      <w:r w:rsidRPr="0044609A">
        <w:rPr>
          <w:sz w:val="22"/>
          <w:szCs w:val="22"/>
          <w:lang w:val="sr-Latn-ME"/>
        </w:rPr>
        <w:t xml:space="preserve"> postane veoma hladan, izvadite metalnu bočicu iz plastične kutije i zagrijte je u rukama nekoliko minuta prije upotrebe. Nikada ne upotrebljavajte nešto drugo kako biste je zagrijali.</w:t>
      </w:r>
    </w:p>
    <w:p w:rsidR="00967EE4" w:rsidRPr="0044609A" w:rsidRDefault="00967EE4" w:rsidP="00A51FB2">
      <w:pPr>
        <w:pStyle w:val="Header"/>
        <w:numPr>
          <w:ilvl w:val="0"/>
          <w:numId w:val="5"/>
        </w:numPr>
        <w:tabs>
          <w:tab w:val="clear" w:pos="4320"/>
          <w:tab w:val="clear" w:pos="8640"/>
          <w:tab w:val="left" w:pos="284"/>
          <w:tab w:val="center" w:pos="4536"/>
          <w:tab w:val="right" w:pos="9072"/>
        </w:tabs>
        <w:spacing w:before="40" w:after="40"/>
        <w:jc w:val="both"/>
        <w:rPr>
          <w:sz w:val="22"/>
          <w:szCs w:val="22"/>
          <w:lang w:val="sr-Latn-ME"/>
        </w:rPr>
      </w:pPr>
      <w:r w:rsidRPr="0044609A">
        <w:rPr>
          <w:sz w:val="22"/>
          <w:szCs w:val="22"/>
          <w:lang w:val="sr-Latn-ME"/>
        </w:rPr>
        <w:t xml:space="preserve">Metalna bočica je pod pritiskom. </w:t>
      </w:r>
      <w:r w:rsidR="0044609A" w:rsidRPr="00274852">
        <w:rPr>
          <w:sz w:val="22"/>
          <w:szCs w:val="22"/>
          <w:lang w:val="sr-Latn-CS"/>
        </w:rPr>
        <w:t xml:space="preserve">Ne izlagati je temperaturama višim od 50 °C. </w:t>
      </w:r>
      <w:r w:rsidRPr="0044609A">
        <w:rPr>
          <w:sz w:val="22"/>
          <w:szCs w:val="22"/>
          <w:lang w:val="sr-Latn-ME"/>
        </w:rPr>
        <w:t>Ne bušite je, ne lomite i ne palite čak i ukoliko smatrate da je prazna.</w:t>
      </w:r>
    </w:p>
    <w:p w:rsidR="00445D8F" w:rsidRPr="0044609A" w:rsidRDefault="00967EE4" w:rsidP="00A51FB2">
      <w:pPr>
        <w:pStyle w:val="Header"/>
        <w:numPr>
          <w:ilvl w:val="0"/>
          <w:numId w:val="5"/>
        </w:numPr>
        <w:tabs>
          <w:tab w:val="clear" w:pos="4320"/>
          <w:tab w:val="clear" w:pos="8640"/>
          <w:tab w:val="left" w:pos="284"/>
          <w:tab w:val="center" w:pos="4536"/>
          <w:tab w:val="right" w:pos="9072"/>
        </w:tabs>
        <w:spacing w:before="40" w:after="40"/>
        <w:jc w:val="both"/>
        <w:rPr>
          <w:sz w:val="22"/>
          <w:szCs w:val="22"/>
          <w:lang w:val="sr-Latn-ME"/>
        </w:rPr>
      </w:pPr>
      <w:r w:rsidRPr="0044609A">
        <w:rPr>
          <w:color w:val="000000"/>
          <w:sz w:val="22"/>
          <w:szCs w:val="22"/>
          <w:lang w:val="sr-Latn-ME"/>
        </w:rPr>
        <w:t>Ako Vam je rečeno da prestanete sa korišćenjem  lijeka, vratite inhal</w:t>
      </w:r>
      <w:r w:rsidR="006E47E2" w:rsidRPr="0044609A">
        <w:rPr>
          <w:color w:val="000000"/>
          <w:sz w:val="22"/>
          <w:szCs w:val="22"/>
          <w:lang w:val="sr-Latn-ME"/>
        </w:rPr>
        <w:t xml:space="preserve">ator </w:t>
      </w:r>
      <w:r w:rsidRPr="0044609A">
        <w:rPr>
          <w:color w:val="000000"/>
          <w:sz w:val="22"/>
          <w:szCs w:val="22"/>
          <w:lang w:val="sr-Latn-ME"/>
        </w:rPr>
        <w:t>Vašem farmaceutu da ga uništi na odgovarajući način.</w:t>
      </w:r>
    </w:p>
    <w:p w:rsidR="00C53456" w:rsidRPr="0044609A" w:rsidRDefault="00C53456" w:rsidP="00A51FB2">
      <w:pPr>
        <w:pStyle w:val="Header"/>
        <w:tabs>
          <w:tab w:val="clear" w:pos="4320"/>
          <w:tab w:val="clear" w:pos="8640"/>
          <w:tab w:val="left" w:pos="284"/>
          <w:tab w:val="center" w:pos="4536"/>
          <w:tab w:val="right" w:pos="9072"/>
        </w:tabs>
        <w:spacing w:before="40" w:after="40"/>
        <w:ind w:left="720"/>
        <w:jc w:val="both"/>
        <w:rPr>
          <w:sz w:val="22"/>
          <w:szCs w:val="22"/>
          <w:lang w:val="sr-Latn-ME"/>
        </w:rPr>
      </w:pPr>
    </w:p>
    <w:p w:rsidR="00D01E45" w:rsidRPr="0044609A" w:rsidRDefault="00D01E45" w:rsidP="00A51FB2">
      <w:pPr>
        <w:jc w:val="both"/>
        <w:rPr>
          <w:sz w:val="22"/>
          <w:szCs w:val="22"/>
          <w:lang w:val="sr-Latn-ME" w:eastAsia="hr-HR"/>
        </w:rPr>
      </w:pPr>
      <w:r w:rsidRPr="0044609A">
        <w:rPr>
          <w:sz w:val="22"/>
          <w:szCs w:val="22"/>
          <w:lang w:val="sr-Latn-ME" w:eastAsia="hr-HR"/>
        </w:rPr>
        <w:t>Ljekove ne treba bacati u kanalizaciju, niti kućni otpad. Ove mjere pomažu očuvanju životne sredine.</w:t>
      </w:r>
    </w:p>
    <w:p w:rsidR="00D01E45" w:rsidRPr="0044609A" w:rsidRDefault="00D01E45" w:rsidP="00A51FB2">
      <w:pPr>
        <w:jc w:val="both"/>
        <w:rPr>
          <w:b/>
          <w:bCs/>
          <w:sz w:val="22"/>
          <w:szCs w:val="22"/>
          <w:lang w:val="sr-Latn-ME" w:eastAsia="hr-HR"/>
        </w:rPr>
      </w:pPr>
      <w:r w:rsidRPr="0044609A">
        <w:rPr>
          <w:sz w:val="22"/>
          <w:szCs w:val="22"/>
          <w:lang w:val="sr-Latn-ME" w:eastAsia="hr-HR"/>
        </w:rPr>
        <w:t>Neupotrijebljeni lijek se uništava u skladu sa važećim propisima.</w:t>
      </w:r>
    </w:p>
    <w:p w:rsidR="00396B66" w:rsidRPr="0044609A" w:rsidRDefault="00396B66" w:rsidP="00A51FB2">
      <w:pPr>
        <w:jc w:val="both"/>
        <w:rPr>
          <w:bCs/>
          <w:sz w:val="22"/>
          <w:szCs w:val="22"/>
          <w:lang w:val="sr-Latn-ME"/>
        </w:rPr>
      </w:pPr>
    </w:p>
    <w:p w:rsidR="009C5232" w:rsidRPr="0044609A" w:rsidRDefault="009C5232" w:rsidP="00A51FB2">
      <w:pPr>
        <w:jc w:val="both"/>
        <w:rPr>
          <w:bCs/>
          <w:sz w:val="22"/>
          <w:szCs w:val="22"/>
          <w:lang w:val="sr-Latn-ME"/>
        </w:rPr>
      </w:pPr>
    </w:p>
    <w:p w:rsidR="00A32113" w:rsidRPr="0044609A" w:rsidRDefault="00A32113" w:rsidP="00A51FB2">
      <w:pPr>
        <w:tabs>
          <w:tab w:val="left" w:pos="540"/>
          <w:tab w:val="left" w:pos="569"/>
        </w:tabs>
        <w:jc w:val="both"/>
        <w:rPr>
          <w:b/>
          <w:bCs/>
          <w:sz w:val="22"/>
          <w:szCs w:val="22"/>
          <w:lang w:val="sr-Latn-ME"/>
        </w:rPr>
      </w:pPr>
      <w:r w:rsidRPr="0044609A">
        <w:rPr>
          <w:b/>
          <w:bCs/>
          <w:sz w:val="22"/>
          <w:szCs w:val="22"/>
          <w:lang w:val="sr-Latn-ME"/>
        </w:rPr>
        <w:t xml:space="preserve">6. </w:t>
      </w:r>
      <w:r w:rsidR="00291DAD" w:rsidRPr="0044609A">
        <w:rPr>
          <w:b/>
          <w:bCs/>
          <w:sz w:val="22"/>
          <w:szCs w:val="22"/>
          <w:lang w:val="sr-Latn-ME"/>
        </w:rPr>
        <w:tab/>
      </w:r>
      <w:r w:rsidR="00326EEC" w:rsidRPr="0044609A">
        <w:rPr>
          <w:b/>
          <w:bCs/>
          <w:sz w:val="22"/>
          <w:szCs w:val="22"/>
          <w:lang w:val="sr-Latn-ME"/>
        </w:rPr>
        <w:t xml:space="preserve">SADRŽAJ PAKOVANJA I </w:t>
      </w:r>
      <w:r w:rsidRPr="0044609A">
        <w:rPr>
          <w:b/>
          <w:bCs/>
          <w:sz w:val="22"/>
          <w:szCs w:val="22"/>
          <w:lang w:val="sr-Latn-ME"/>
        </w:rPr>
        <w:t>DODATNE INFORMACIJE</w:t>
      </w:r>
      <w:r w:rsidR="00E06040" w:rsidRPr="0044609A">
        <w:rPr>
          <w:b/>
          <w:bCs/>
          <w:sz w:val="22"/>
          <w:szCs w:val="22"/>
          <w:lang w:val="sr-Latn-ME"/>
        </w:rPr>
        <w:t xml:space="preserve"> </w:t>
      </w:r>
    </w:p>
    <w:p w:rsidR="00445D8F" w:rsidRPr="0044609A" w:rsidRDefault="00445D8F" w:rsidP="00A51FB2">
      <w:pPr>
        <w:jc w:val="both"/>
        <w:rPr>
          <w:sz w:val="22"/>
          <w:szCs w:val="22"/>
          <w:lang w:val="sr-Latn-ME"/>
        </w:rPr>
      </w:pPr>
    </w:p>
    <w:p w:rsidR="00445D8F" w:rsidRPr="0044609A" w:rsidRDefault="00A32113" w:rsidP="00A51FB2">
      <w:pPr>
        <w:jc w:val="both"/>
        <w:rPr>
          <w:b/>
          <w:sz w:val="22"/>
          <w:szCs w:val="22"/>
          <w:lang w:val="sr-Latn-ME"/>
        </w:rPr>
      </w:pPr>
      <w:r w:rsidRPr="0044609A">
        <w:rPr>
          <w:b/>
          <w:bCs/>
          <w:sz w:val="22"/>
          <w:szCs w:val="22"/>
          <w:lang w:val="sr-Latn-ME"/>
        </w:rPr>
        <w:t xml:space="preserve">Šta sadrži lijek </w:t>
      </w:r>
      <w:r w:rsidR="00EE6E46" w:rsidRPr="0044609A">
        <w:rPr>
          <w:b/>
          <w:sz w:val="22"/>
          <w:szCs w:val="22"/>
          <w:lang w:val="sr-Latn-ME"/>
        </w:rPr>
        <w:t>FLIXOTIDE</w:t>
      </w:r>
    </w:p>
    <w:p w:rsidR="00326EEC" w:rsidRPr="0044609A" w:rsidRDefault="00326EEC" w:rsidP="00A51FB2">
      <w:pPr>
        <w:jc w:val="both"/>
        <w:rPr>
          <w:b/>
          <w:sz w:val="22"/>
          <w:szCs w:val="22"/>
          <w:lang w:val="sr-Latn-ME"/>
        </w:rPr>
      </w:pPr>
    </w:p>
    <w:p w:rsidR="00326EEC" w:rsidRPr="0044609A" w:rsidRDefault="00326EEC" w:rsidP="00A51FB2">
      <w:pPr>
        <w:keepNext/>
        <w:numPr>
          <w:ilvl w:val="0"/>
          <w:numId w:val="3"/>
        </w:numPr>
        <w:tabs>
          <w:tab w:val="left" w:pos="720"/>
        </w:tabs>
        <w:ind w:left="567" w:right="-2" w:hanging="567"/>
        <w:jc w:val="both"/>
        <w:rPr>
          <w:i/>
          <w:sz w:val="22"/>
          <w:szCs w:val="22"/>
          <w:lang w:val="sr-Latn-ME"/>
        </w:rPr>
      </w:pPr>
      <w:r w:rsidRPr="0044609A">
        <w:rPr>
          <w:sz w:val="22"/>
          <w:szCs w:val="22"/>
          <w:lang w:val="sr-Latn-ME"/>
        </w:rPr>
        <w:t>Aktivna</w:t>
      </w:r>
      <w:r w:rsidR="002E3CE7" w:rsidRPr="0044609A">
        <w:rPr>
          <w:sz w:val="22"/>
          <w:szCs w:val="22"/>
          <w:lang w:val="sr-Latn-ME"/>
        </w:rPr>
        <w:t xml:space="preserve"> </w:t>
      </w:r>
      <w:r w:rsidRPr="0044609A">
        <w:rPr>
          <w:sz w:val="22"/>
          <w:szCs w:val="22"/>
          <w:lang w:val="sr-Latn-ME"/>
        </w:rPr>
        <w:t xml:space="preserve">supstanca je </w:t>
      </w:r>
      <w:r w:rsidR="002E3CE7" w:rsidRPr="0044609A">
        <w:rPr>
          <w:sz w:val="22"/>
          <w:szCs w:val="22"/>
          <w:lang w:val="sr-Latn-ME"/>
        </w:rPr>
        <w:t xml:space="preserve">flutikazon </w:t>
      </w:r>
      <w:r w:rsidR="00312179" w:rsidRPr="0044609A">
        <w:rPr>
          <w:sz w:val="22"/>
          <w:szCs w:val="22"/>
          <w:lang w:val="sr-Latn-ME"/>
        </w:rPr>
        <w:t>(u obliku flutikazon propionata)</w:t>
      </w:r>
    </w:p>
    <w:p w:rsidR="00326EEC" w:rsidRPr="0044609A" w:rsidRDefault="00326EEC" w:rsidP="00A51FB2">
      <w:pPr>
        <w:keepNext/>
        <w:numPr>
          <w:ilvl w:val="0"/>
          <w:numId w:val="3"/>
        </w:numPr>
        <w:tabs>
          <w:tab w:val="left" w:pos="720"/>
        </w:tabs>
        <w:ind w:left="567" w:right="-2" w:hanging="567"/>
        <w:jc w:val="both"/>
        <w:rPr>
          <w:sz w:val="22"/>
          <w:szCs w:val="22"/>
          <w:lang w:val="sr-Latn-ME"/>
        </w:rPr>
      </w:pPr>
      <w:r w:rsidRPr="0044609A">
        <w:rPr>
          <w:sz w:val="22"/>
          <w:szCs w:val="22"/>
          <w:lang w:val="sr-Latn-ME"/>
        </w:rPr>
        <w:t>Pomoćna</w:t>
      </w:r>
      <w:r w:rsidR="002E3CE7" w:rsidRPr="0044609A">
        <w:rPr>
          <w:sz w:val="22"/>
          <w:szCs w:val="22"/>
          <w:lang w:val="sr-Latn-ME"/>
        </w:rPr>
        <w:t xml:space="preserve"> </w:t>
      </w:r>
      <w:r w:rsidRPr="0044609A">
        <w:rPr>
          <w:sz w:val="22"/>
          <w:szCs w:val="22"/>
          <w:lang w:val="sr-Latn-ME"/>
        </w:rPr>
        <w:t xml:space="preserve">supstanca je </w:t>
      </w:r>
      <w:r w:rsidR="00271466" w:rsidRPr="0044609A">
        <w:rPr>
          <w:sz w:val="22"/>
          <w:szCs w:val="22"/>
          <w:lang w:val="sr-Latn-ME"/>
        </w:rPr>
        <w:t>norfluran (</w:t>
      </w:r>
      <w:r w:rsidR="002E3CE7" w:rsidRPr="0044609A">
        <w:rPr>
          <w:sz w:val="22"/>
          <w:szCs w:val="22"/>
          <w:lang w:val="sr-Latn-ME"/>
        </w:rPr>
        <w:t>HFA 134a</w:t>
      </w:r>
      <w:r w:rsidR="00271466" w:rsidRPr="0044609A">
        <w:rPr>
          <w:sz w:val="22"/>
          <w:szCs w:val="22"/>
          <w:lang w:val="sr-Latn-ME"/>
        </w:rPr>
        <w:t>)</w:t>
      </w:r>
    </w:p>
    <w:p w:rsidR="00326EEC" w:rsidRDefault="00326EEC" w:rsidP="00A51FB2">
      <w:pPr>
        <w:jc w:val="both"/>
        <w:rPr>
          <w:sz w:val="22"/>
          <w:szCs w:val="22"/>
          <w:lang w:val="sr-Latn-ME"/>
        </w:rPr>
      </w:pPr>
    </w:p>
    <w:p w:rsidR="0044609A" w:rsidRPr="0044609A" w:rsidRDefault="0044609A" w:rsidP="00A51FB2">
      <w:pPr>
        <w:jc w:val="both"/>
        <w:rPr>
          <w:sz w:val="22"/>
          <w:szCs w:val="22"/>
          <w:lang w:val="sr-Latn-ME"/>
        </w:rPr>
      </w:pPr>
    </w:p>
    <w:p w:rsidR="002B18B8" w:rsidRPr="0044609A" w:rsidRDefault="00A32113" w:rsidP="00A51FB2">
      <w:pPr>
        <w:jc w:val="both"/>
        <w:rPr>
          <w:b/>
          <w:sz w:val="22"/>
          <w:szCs w:val="22"/>
          <w:lang w:val="sr-Latn-ME"/>
        </w:rPr>
      </w:pPr>
      <w:r w:rsidRPr="0044609A">
        <w:rPr>
          <w:b/>
          <w:sz w:val="22"/>
          <w:szCs w:val="22"/>
          <w:lang w:val="sr-Latn-ME"/>
        </w:rPr>
        <w:lastRenderedPageBreak/>
        <w:t xml:space="preserve">Kako izgleda lijek </w:t>
      </w:r>
      <w:r w:rsidR="00EE6E46" w:rsidRPr="0044609A">
        <w:rPr>
          <w:b/>
          <w:sz w:val="22"/>
          <w:szCs w:val="22"/>
          <w:lang w:val="sr-Latn-ME"/>
        </w:rPr>
        <w:t>FLIXOTIDE</w:t>
      </w:r>
      <w:r w:rsidRPr="0044609A">
        <w:rPr>
          <w:b/>
          <w:sz w:val="22"/>
          <w:szCs w:val="22"/>
          <w:lang w:val="sr-Latn-ME"/>
        </w:rPr>
        <w:t xml:space="preserve"> i sadržaj pakovanja</w:t>
      </w:r>
    </w:p>
    <w:p w:rsidR="002B18B8" w:rsidRPr="0044609A" w:rsidRDefault="002B18B8" w:rsidP="00A51FB2">
      <w:pPr>
        <w:jc w:val="both"/>
        <w:rPr>
          <w:b/>
          <w:sz w:val="22"/>
          <w:szCs w:val="22"/>
          <w:lang w:val="sr-Latn-ME"/>
        </w:rPr>
      </w:pPr>
    </w:p>
    <w:p w:rsidR="0056186F" w:rsidRPr="0044609A" w:rsidRDefault="0056186F" w:rsidP="00A51FB2">
      <w:pPr>
        <w:jc w:val="both"/>
        <w:rPr>
          <w:sz w:val="22"/>
          <w:szCs w:val="22"/>
          <w:lang w:val="sr-Latn-ME"/>
        </w:rPr>
      </w:pPr>
      <w:r w:rsidRPr="0044609A">
        <w:rPr>
          <w:sz w:val="22"/>
          <w:szCs w:val="22"/>
          <w:lang w:val="sr-Latn-ME"/>
        </w:rPr>
        <w:t xml:space="preserve">Suspenzija za inhalaciju pod pritiskom. Suspenzija je bijele do skoro bijele boje. </w:t>
      </w:r>
    </w:p>
    <w:p w:rsidR="0056186F" w:rsidRPr="0044609A" w:rsidRDefault="0056186F" w:rsidP="00A51FB2">
      <w:pPr>
        <w:jc w:val="both"/>
        <w:rPr>
          <w:b/>
          <w:sz w:val="22"/>
          <w:szCs w:val="22"/>
          <w:lang w:val="sr-Latn-ME"/>
        </w:rPr>
      </w:pPr>
    </w:p>
    <w:p w:rsidR="00445D8F" w:rsidRPr="0044609A" w:rsidRDefault="00B82B40" w:rsidP="00A51FB2">
      <w:pPr>
        <w:jc w:val="both"/>
        <w:rPr>
          <w:sz w:val="22"/>
          <w:szCs w:val="22"/>
          <w:lang w:val="sr-Latn-ME"/>
        </w:rPr>
      </w:pPr>
      <w:r w:rsidRPr="0044609A">
        <w:rPr>
          <w:sz w:val="22"/>
          <w:szCs w:val="22"/>
          <w:lang w:val="sr-Latn-ME"/>
        </w:rPr>
        <w:t xml:space="preserve">Lijek FLIXOTIDE upakovan je u </w:t>
      </w:r>
      <w:r w:rsidR="002B18B8" w:rsidRPr="0044609A">
        <w:rPr>
          <w:sz w:val="22"/>
          <w:szCs w:val="22"/>
          <w:lang w:val="sr-Latn-ME"/>
        </w:rPr>
        <w:t xml:space="preserve">kontejner pod pritiskom </w:t>
      </w:r>
      <w:r w:rsidRPr="0044609A">
        <w:rPr>
          <w:sz w:val="22"/>
          <w:szCs w:val="22"/>
          <w:lang w:val="sr-Latn-ME"/>
        </w:rPr>
        <w:t>od aluminijumske legure</w:t>
      </w:r>
      <w:r w:rsidR="002B18B8" w:rsidRPr="0044609A">
        <w:rPr>
          <w:sz w:val="22"/>
          <w:szCs w:val="22"/>
          <w:lang w:val="sr-Latn-ME"/>
        </w:rPr>
        <w:t>,</w:t>
      </w:r>
      <w:r w:rsidRPr="0044609A">
        <w:rPr>
          <w:sz w:val="22"/>
          <w:szCs w:val="22"/>
          <w:lang w:val="sr-Latn-ME"/>
        </w:rPr>
        <w:t xml:space="preserve"> zatvore</w:t>
      </w:r>
      <w:r w:rsidR="002B18B8" w:rsidRPr="0044609A">
        <w:rPr>
          <w:sz w:val="22"/>
          <w:szCs w:val="22"/>
          <w:lang w:val="sr-Latn-ME"/>
        </w:rPr>
        <w:t xml:space="preserve">n </w:t>
      </w:r>
      <w:r w:rsidRPr="0044609A">
        <w:rPr>
          <w:sz w:val="22"/>
          <w:szCs w:val="22"/>
          <w:lang w:val="sr-Latn-ME"/>
        </w:rPr>
        <w:t xml:space="preserve">ventilom </w:t>
      </w:r>
      <w:r w:rsidR="002B18B8" w:rsidRPr="0044609A">
        <w:rPr>
          <w:sz w:val="22"/>
          <w:szCs w:val="22"/>
          <w:lang w:val="sr-Latn-ME"/>
        </w:rPr>
        <w:t>za doziranje,</w:t>
      </w:r>
      <w:r w:rsidRPr="0044609A">
        <w:rPr>
          <w:sz w:val="22"/>
          <w:szCs w:val="22"/>
          <w:lang w:val="sr-Latn-ME"/>
        </w:rPr>
        <w:t xml:space="preserve"> </w:t>
      </w:r>
      <w:r w:rsidR="002B18B8" w:rsidRPr="0044609A">
        <w:rPr>
          <w:sz w:val="22"/>
          <w:szCs w:val="22"/>
          <w:lang w:val="sr-Latn-ME"/>
        </w:rPr>
        <w:t>aktivatorom</w:t>
      </w:r>
      <w:r w:rsidRPr="0044609A">
        <w:rPr>
          <w:sz w:val="22"/>
          <w:szCs w:val="22"/>
          <w:lang w:val="sr-Latn-ME"/>
        </w:rPr>
        <w:t xml:space="preserve"> i poklopcem za zaštitu od prašine.</w:t>
      </w:r>
      <w:r w:rsidR="002B18B8" w:rsidRPr="0044609A">
        <w:rPr>
          <w:sz w:val="22"/>
          <w:szCs w:val="22"/>
          <w:lang w:val="sr-Latn-ME"/>
        </w:rPr>
        <w:t xml:space="preserve"> </w:t>
      </w:r>
      <w:r w:rsidRPr="0044609A">
        <w:rPr>
          <w:sz w:val="22"/>
          <w:szCs w:val="22"/>
          <w:lang w:val="sr-Latn-ME"/>
        </w:rPr>
        <w:t>Svak</w:t>
      </w:r>
      <w:r w:rsidR="002B18B8" w:rsidRPr="0044609A">
        <w:rPr>
          <w:sz w:val="22"/>
          <w:szCs w:val="22"/>
          <w:lang w:val="sr-Latn-ME"/>
        </w:rPr>
        <w:t>i</w:t>
      </w:r>
      <w:r w:rsidRPr="0044609A">
        <w:rPr>
          <w:sz w:val="22"/>
          <w:szCs w:val="22"/>
          <w:lang w:val="sr-Latn-ME"/>
        </w:rPr>
        <w:t xml:space="preserve"> </w:t>
      </w:r>
      <w:r w:rsidR="002B18B8" w:rsidRPr="0044609A">
        <w:rPr>
          <w:sz w:val="22"/>
          <w:szCs w:val="22"/>
          <w:lang w:val="sr-Latn-ME"/>
        </w:rPr>
        <w:t>kontejner pod pritiskom</w:t>
      </w:r>
      <w:r w:rsidRPr="0044609A">
        <w:rPr>
          <w:sz w:val="22"/>
          <w:szCs w:val="22"/>
          <w:lang w:val="sr-Latn-ME"/>
        </w:rPr>
        <w:t xml:space="preserve"> sadrži 60 doza od po 125</w:t>
      </w:r>
      <w:r w:rsidR="002B18B8" w:rsidRPr="0044609A">
        <w:rPr>
          <w:sz w:val="22"/>
          <w:szCs w:val="22"/>
          <w:lang w:val="sr-Latn-ME"/>
        </w:rPr>
        <w:t xml:space="preserve">, </w:t>
      </w:r>
      <w:r w:rsidRPr="0044609A">
        <w:rPr>
          <w:sz w:val="22"/>
          <w:szCs w:val="22"/>
          <w:lang w:val="sr-Latn-ME"/>
        </w:rPr>
        <w:t>odnosno 250 mikrograma flutikazon propionata.</w:t>
      </w:r>
    </w:p>
    <w:p w:rsidR="00B82B40" w:rsidRPr="0044609A" w:rsidRDefault="00B82B40" w:rsidP="00A51FB2">
      <w:pPr>
        <w:jc w:val="both"/>
        <w:rPr>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 xml:space="preserve">Nosilac dozvole i </w:t>
      </w:r>
      <w:r w:rsidR="00C66783" w:rsidRPr="0044609A">
        <w:rPr>
          <w:b/>
          <w:sz w:val="22"/>
          <w:szCs w:val="22"/>
          <w:lang w:val="sr-Latn-ME"/>
        </w:rPr>
        <w:t>p</w:t>
      </w:r>
      <w:r w:rsidRPr="0044609A">
        <w:rPr>
          <w:b/>
          <w:sz w:val="22"/>
          <w:szCs w:val="22"/>
          <w:lang w:val="sr-Latn-ME"/>
        </w:rPr>
        <w:t>roizvođač</w:t>
      </w:r>
    </w:p>
    <w:p w:rsidR="005A22AF" w:rsidRPr="0044609A" w:rsidRDefault="009109EE" w:rsidP="00A51FB2">
      <w:pPr>
        <w:pStyle w:val="Header"/>
        <w:jc w:val="both"/>
        <w:rPr>
          <w:b/>
          <w:sz w:val="22"/>
          <w:szCs w:val="22"/>
          <w:lang w:val="sr-Latn-ME"/>
        </w:rPr>
      </w:pPr>
      <w:r w:rsidRPr="0044609A">
        <w:rPr>
          <w:b/>
          <w:sz w:val="22"/>
          <w:szCs w:val="22"/>
          <w:lang w:val="sr-Latn-ME"/>
        </w:rPr>
        <w:t xml:space="preserve">Nosilac dozvole </w:t>
      </w:r>
    </w:p>
    <w:p w:rsidR="00B412EF" w:rsidRPr="0044609A" w:rsidRDefault="00B412EF" w:rsidP="00B412EF">
      <w:pPr>
        <w:pStyle w:val="Header"/>
        <w:tabs>
          <w:tab w:val="left" w:pos="284"/>
        </w:tabs>
        <w:rPr>
          <w:sz w:val="22"/>
          <w:szCs w:val="22"/>
          <w:lang w:val="sr-Latn-ME"/>
        </w:rPr>
      </w:pPr>
      <w:r w:rsidRPr="0044609A">
        <w:rPr>
          <w:sz w:val="22"/>
          <w:szCs w:val="22"/>
          <w:lang w:val="sr-Latn-ME"/>
        </w:rPr>
        <w:t>Evropa Lek Pharma d.o.o. Podgorica</w:t>
      </w:r>
    </w:p>
    <w:p w:rsidR="00B412EF" w:rsidRPr="0044609A" w:rsidRDefault="00B412EF" w:rsidP="00B412EF">
      <w:pPr>
        <w:pStyle w:val="Header"/>
        <w:tabs>
          <w:tab w:val="left" w:pos="284"/>
        </w:tabs>
        <w:rPr>
          <w:sz w:val="22"/>
          <w:szCs w:val="22"/>
          <w:lang w:val="sr-Latn-ME"/>
        </w:rPr>
      </w:pPr>
      <w:r w:rsidRPr="0044609A">
        <w:rPr>
          <w:sz w:val="22"/>
          <w:szCs w:val="22"/>
          <w:lang w:val="sr-Latn-ME"/>
        </w:rPr>
        <w:t>Kritskog odreda 4/1, 81000 Podgorica, Crna Gora</w:t>
      </w:r>
    </w:p>
    <w:p w:rsidR="009109EE" w:rsidRPr="0044609A" w:rsidRDefault="009109EE" w:rsidP="00A51FB2">
      <w:pPr>
        <w:jc w:val="both"/>
        <w:rPr>
          <w:b/>
          <w:sz w:val="22"/>
          <w:szCs w:val="22"/>
          <w:lang w:val="sr-Latn-ME"/>
        </w:rPr>
      </w:pPr>
    </w:p>
    <w:p w:rsidR="00445D8F" w:rsidRPr="0044609A" w:rsidRDefault="009109EE" w:rsidP="00A51FB2">
      <w:pPr>
        <w:jc w:val="both"/>
        <w:rPr>
          <w:b/>
          <w:sz w:val="22"/>
          <w:szCs w:val="22"/>
          <w:lang w:val="sr-Latn-ME"/>
        </w:rPr>
      </w:pPr>
      <w:r w:rsidRPr="0044609A">
        <w:rPr>
          <w:b/>
          <w:sz w:val="22"/>
          <w:szCs w:val="22"/>
          <w:lang w:val="sr-Latn-ME"/>
        </w:rPr>
        <w:t>Proizvođač</w:t>
      </w:r>
    </w:p>
    <w:p w:rsidR="009109EE" w:rsidRPr="0044609A" w:rsidRDefault="009109EE" w:rsidP="00A51FB2">
      <w:pPr>
        <w:ind w:left="72" w:hanging="72"/>
        <w:jc w:val="both"/>
        <w:rPr>
          <w:bCs/>
          <w:sz w:val="22"/>
          <w:szCs w:val="22"/>
          <w:lang w:val="sr-Latn-ME"/>
        </w:rPr>
      </w:pPr>
      <w:r w:rsidRPr="0044609A">
        <w:rPr>
          <w:bCs/>
          <w:sz w:val="22"/>
          <w:szCs w:val="22"/>
          <w:lang w:val="sr-Latn-ME"/>
        </w:rPr>
        <w:t>Glaxo Wellcome S.A</w:t>
      </w:r>
      <w:r w:rsidR="002B18B8" w:rsidRPr="0044609A">
        <w:rPr>
          <w:bCs/>
          <w:sz w:val="22"/>
          <w:szCs w:val="22"/>
          <w:lang w:val="sr-Latn-ME"/>
        </w:rPr>
        <w:t>.</w:t>
      </w:r>
    </w:p>
    <w:p w:rsidR="009109EE" w:rsidRPr="0044609A" w:rsidRDefault="009109EE" w:rsidP="00A51FB2">
      <w:pPr>
        <w:ind w:left="3"/>
        <w:jc w:val="both"/>
        <w:rPr>
          <w:bCs/>
          <w:sz w:val="22"/>
          <w:szCs w:val="22"/>
          <w:lang w:val="sr-Latn-ME"/>
        </w:rPr>
      </w:pPr>
      <w:r w:rsidRPr="0044609A">
        <w:rPr>
          <w:bCs/>
          <w:sz w:val="22"/>
          <w:szCs w:val="22"/>
          <w:lang w:val="sr-Latn-ME"/>
        </w:rPr>
        <w:t>Av</w:t>
      </w:r>
      <w:r w:rsidR="004D1D93" w:rsidRPr="0044609A">
        <w:rPr>
          <w:bCs/>
          <w:sz w:val="22"/>
          <w:szCs w:val="22"/>
          <w:lang w:val="sr-Latn-ME"/>
        </w:rPr>
        <w:t>da.</w:t>
      </w:r>
      <w:r w:rsidRPr="0044609A">
        <w:rPr>
          <w:bCs/>
          <w:sz w:val="22"/>
          <w:szCs w:val="22"/>
          <w:lang w:val="sr-Latn-ME"/>
        </w:rPr>
        <w:t xml:space="preserve"> de Extremadura 3, 09400 Aranda De Duero, Burgos, Španija</w:t>
      </w:r>
    </w:p>
    <w:p w:rsidR="009109EE" w:rsidRPr="0044609A" w:rsidRDefault="009109EE" w:rsidP="00A51FB2">
      <w:pPr>
        <w:jc w:val="both"/>
        <w:rPr>
          <w:sz w:val="22"/>
          <w:szCs w:val="22"/>
          <w:lang w:val="sr-Latn-ME"/>
        </w:rPr>
      </w:pPr>
    </w:p>
    <w:p w:rsidR="00A32113" w:rsidRPr="0044609A" w:rsidRDefault="00A32113" w:rsidP="00A51FB2">
      <w:pPr>
        <w:jc w:val="both"/>
        <w:rPr>
          <w:b/>
          <w:sz w:val="22"/>
          <w:szCs w:val="22"/>
          <w:lang w:val="sr-Latn-ME"/>
        </w:rPr>
      </w:pPr>
      <w:r w:rsidRPr="0044609A">
        <w:rPr>
          <w:b/>
          <w:sz w:val="22"/>
          <w:szCs w:val="22"/>
          <w:lang w:val="sr-Latn-ME"/>
        </w:rPr>
        <w:t>Režim izdavanja lijeka</w:t>
      </w:r>
    </w:p>
    <w:p w:rsidR="00642E96" w:rsidRPr="0044609A" w:rsidRDefault="009343CF" w:rsidP="00A51FB2">
      <w:pPr>
        <w:jc w:val="both"/>
        <w:rPr>
          <w:sz w:val="22"/>
          <w:szCs w:val="22"/>
          <w:lang w:val="sr-Latn-ME"/>
        </w:rPr>
      </w:pPr>
      <w:r w:rsidRPr="0044609A">
        <w:rPr>
          <w:sz w:val="22"/>
          <w:szCs w:val="22"/>
          <w:lang w:val="sr-Latn-ME"/>
        </w:rPr>
        <w:t>Lijek se izdaje samo na ljekarski recept</w:t>
      </w:r>
      <w:r w:rsidR="00642E96" w:rsidRPr="0044609A">
        <w:rPr>
          <w:sz w:val="22"/>
          <w:szCs w:val="22"/>
          <w:lang w:val="sr-Latn-ME"/>
        </w:rPr>
        <w:t>.</w:t>
      </w:r>
    </w:p>
    <w:p w:rsidR="009109EE" w:rsidRPr="0044609A" w:rsidRDefault="009109EE" w:rsidP="00A51FB2">
      <w:pPr>
        <w:jc w:val="both"/>
        <w:rPr>
          <w:b/>
          <w:sz w:val="22"/>
          <w:szCs w:val="22"/>
          <w:lang w:val="sr-Latn-ME"/>
        </w:rPr>
      </w:pPr>
    </w:p>
    <w:p w:rsidR="009C5232" w:rsidRPr="0044609A" w:rsidRDefault="009C5232" w:rsidP="00A51FB2">
      <w:pPr>
        <w:jc w:val="both"/>
        <w:rPr>
          <w:b/>
          <w:sz w:val="22"/>
          <w:szCs w:val="22"/>
          <w:lang w:val="sr-Latn-ME"/>
        </w:rPr>
      </w:pPr>
    </w:p>
    <w:p w:rsidR="0067145B" w:rsidRPr="0044609A" w:rsidRDefault="00A32113" w:rsidP="00A51FB2">
      <w:pPr>
        <w:jc w:val="both"/>
        <w:rPr>
          <w:b/>
          <w:sz w:val="22"/>
          <w:szCs w:val="22"/>
          <w:lang w:val="sr-Latn-ME"/>
        </w:rPr>
      </w:pPr>
      <w:r w:rsidRPr="0044609A">
        <w:rPr>
          <w:b/>
          <w:sz w:val="22"/>
          <w:szCs w:val="22"/>
          <w:lang w:val="sr-Latn-ME"/>
        </w:rPr>
        <w:t>Broj i datum dozvole</w:t>
      </w:r>
    </w:p>
    <w:p w:rsidR="00B82B40" w:rsidRPr="0044609A" w:rsidRDefault="00B82B40" w:rsidP="00A51FB2">
      <w:pPr>
        <w:pStyle w:val="Header"/>
        <w:tabs>
          <w:tab w:val="left" w:pos="284"/>
        </w:tabs>
        <w:jc w:val="both"/>
        <w:rPr>
          <w:sz w:val="22"/>
          <w:szCs w:val="22"/>
          <w:lang w:val="sr-Latn-ME"/>
        </w:rPr>
      </w:pPr>
      <w:r w:rsidRPr="0044609A">
        <w:rPr>
          <w:sz w:val="22"/>
          <w:szCs w:val="22"/>
          <w:lang w:val="sr-Latn-ME"/>
        </w:rPr>
        <w:t>FLIXOTIDE, suspenzija za inhalaciju pod pritiskom,</w:t>
      </w:r>
      <w:r w:rsidR="009C1BEC" w:rsidRPr="0044609A">
        <w:rPr>
          <w:sz w:val="22"/>
          <w:szCs w:val="22"/>
          <w:lang w:val="sr-Latn-ME"/>
        </w:rPr>
        <w:t xml:space="preserve"> </w:t>
      </w:r>
      <w:r w:rsidR="00A52A0E" w:rsidRPr="0044609A">
        <w:rPr>
          <w:sz w:val="22"/>
          <w:szCs w:val="22"/>
          <w:lang w:val="sr-Latn-ME"/>
        </w:rPr>
        <w:t xml:space="preserve">125 </w:t>
      </w:r>
      <w:r w:rsidR="00F85718" w:rsidRPr="0044609A">
        <w:rPr>
          <w:sz w:val="22"/>
          <w:szCs w:val="22"/>
          <w:lang w:val="sr-Latn-ME"/>
        </w:rPr>
        <w:t>mikrograma</w:t>
      </w:r>
      <w:r w:rsidR="00A52A0E" w:rsidRPr="0044609A">
        <w:rPr>
          <w:sz w:val="22"/>
          <w:szCs w:val="22"/>
          <w:lang w:val="sr-Latn-ME"/>
        </w:rPr>
        <w:t>/do</w:t>
      </w:r>
      <w:r w:rsidR="00265480" w:rsidRPr="0044609A">
        <w:rPr>
          <w:sz w:val="22"/>
          <w:szCs w:val="22"/>
          <w:lang w:val="sr-Latn-ME"/>
        </w:rPr>
        <w:t>za</w:t>
      </w:r>
      <w:r w:rsidR="00A52A0E" w:rsidRPr="0044609A">
        <w:rPr>
          <w:sz w:val="22"/>
          <w:szCs w:val="22"/>
          <w:lang w:val="sr-Latn-ME"/>
        </w:rPr>
        <w:t xml:space="preserve">, </w:t>
      </w:r>
      <w:r w:rsidR="007C2DCC" w:rsidRPr="0044609A">
        <w:rPr>
          <w:sz w:val="22"/>
          <w:szCs w:val="22"/>
          <w:lang w:val="sr-Latn-ME"/>
        </w:rPr>
        <w:t>kontejner pod pritiskom,</w:t>
      </w:r>
      <w:r w:rsidRPr="0044609A">
        <w:rPr>
          <w:sz w:val="22"/>
          <w:szCs w:val="22"/>
          <w:lang w:val="sr-Latn-ME"/>
        </w:rPr>
        <w:t xml:space="preserve"> </w:t>
      </w:r>
      <w:r w:rsidR="00DF0A6A" w:rsidRPr="0044609A">
        <w:rPr>
          <w:sz w:val="22"/>
          <w:szCs w:val="22"/>
          <w:lang w:val="sr-Latn-ME"/>
        </w:rPr>
        <w:t>1x</w:t>
      </w:r>
      <w:r w:rsidRPr="0044609A">
        <w:rPr>
          <w:sz w:val="22"/>
          <w:szCs w:val="22"/>
          <w:lang w:val="sr-Latn-ME"/>
        </w:rPr>
        <w:t>60 doza</w:t>
      </w:r>
      <w:r w:rsidR="003F1A4C" w:rsidRPr="0044609A">
        <w:rPr>
          <w:sz w:val="22"/>
          <w:szCs w:val="22"/>
          <w:lang w:val="sr-Latn-ME"/>
        </w:rPr>
        <w:t>:</w:t>
      </w:r>
      <w:r w:rsidR="0089478A" w:rsidRPr="0044609A">
        <w:rPr>
          <w:sz w:val="22"/>
          <w:szCs w:val="22"/>
          <w:lang w:val="sr-Latn-ME"/>
        </w:rPr>
        <w:t xml:space="preserve"> </w:t>
      </w:r>
      <w:r w:rsidR="0089478A" w:rsidRPr="0044609A">
        <w:rPr>
          <w:sz w:val="22"/>
          <w:lang w:val="sr-Latn-ME"/>
        </w:rPr>
        <w:t>2030/23/1488 - 3975 od 11.04.2023. godine</w:t>
      </w:r>
    </w:p>
    <w:p w:rsidR="00B82B40" w:rsidRPr="0044609A" w:rsidRDefault="00B82B40" w:rsidP="0089478A">
      <w:pPr>
        <w:tabs>
          <w:tab w:val="left" w:pos="540"/>
          <w:tab w:val="left" w:pos="569"/>
        </w:tabs>
        <w:jc w:val="both"/>
        <w:rPr>
          <w:b/>
          <w:bCs/>
          <w:sz w:val="22"/>
          <w:szCs w:val="22"/>
          <w:lang w:val="sr-Latn-ME"/>
        </w:rPr>
      </w:pPr>
      <w:r w:rsidRPr="0044609A">
        <w:rPr>
          <w:sz w:val="22"/>
          <w:szCs w:val="22"/>
          <w:lang w:val="sr-Latn-ME"/>
        </w:rPr>
        <w:t>FLIXOTIDE, suspenzija za inhalaciju pod pritiskom</w:t>
      </w:r>
      <w:r w:rsidR="00A52A0E" w:rsidRPr="0044609A">
        <w:rPr>
          <w:sz w:val="22"/>
          <w:szCs w:val="22"/>
          <w:lang w:val="sr-Latn-ME"/>
        </w:rPr>
        <w:t>,</w:t>
      </w:r>
      <w:r w:rsidRPr="0044609A">
        <w:rPr>
          <w:sz w:val="22"/>
          <w:szCs w:val="22"/>
          <w:lang w:val="sr-Latn-ME"/>
        </w:rPr>
        <w:t xml:space="preserve"> 250</w:t>
      </w:r>
      <w:r w:rsidR="00F85718" w:rsidRPr="0044609A">
        <w:rPr>
          <w:sz w:val="22"/>
          <w:szCs w:val="22"/>
          <w:lang w:val="sr-Latn-ME"/>
        </w:rPr>
        <w:t xml:space="preserve">  mikrograma</w:t>
      </w:r>
      <w:r w:rsidR="00265480" w:rsidRPr="0044609A">
        <w:rPr>
          <w:sz w:val="22"/>
          <w:szCs w:val="22"/>
          <w:lang w:val="sr-Latn-ME"/>
        </w:rPr>
        <w:t>/doza</w:t>
      </w:r>
      <w:r w:rsidRPr="0044609A">
        <w:rPr>
          <w:sz w:val="22"/>
          <w:szCs w:val="22"/>
          <w:lang w:val="sr-Latn-ME"/>
        </w:rPr>
        <w:t>,</w:t>
      </w:r>
      <w:r w:rsidR="009C1BEC" w:rsidRPr="0044609A">
        <w:rPr>
          <w:sz w:val="22"/>
          <w:szCs w:val="22"/>
          <w:lang w:val="sr-Latn-ME"/>
        </w:rPr>
        <w:t xml:space="preserve"> </w:t>
      </w:r>
      <w:r w:rsidR="00A52A0E" w:rsidRPr="0044609A">
        <w:rPr>
          <w:sz w:val="22"/>
          <w:szCs w:val="22"/>
          <w:lang w:val="sr-Latn-ME"/>
        </w:rPr>
        <w:t>kontejner pod pritiskom,</w:t>
      </w:r>
      <w:r w:rsidRPr="0044609A">
        <w:rPr>
          <w:sz w:val="22"/>
          <w:szCs w:val="22"/>
          <w:lang w:val="sr-Latn-ME"/>
        </w:rPr>
        <w:t xml:space="preserve"> </w:t>
      </w:r>
      <w:r w:rsidR="00DF0A6A" w:rsidRPr="0044609A">
        <w:rPr>
          <w:sz w:val="22"/>
          <w:szCs w:val="22"/>
          <w:lang w:val="sr-Latn-ME"/>
        </w:rPr>
        <w:t>1x</w:t>
      </w:r>
      <w:r w:rsidRPr="0044609A">
        <w:rPr>
          <w:sz w:val="22"/>
          <w:szCs w:val="22"/>
          <w:lang w:val="sr-Latn-ME"/>
        </w:rPr>
        <w:t>60 doza</w:t>
      </w:r>
      <w:r w:rsidR="003F1A4C" w:rsidRPr="0044609A">
        <w:rPr>
          <w:sz w:val="22"/>
          <w:szCs w:val="22"/>
          <w:lang w:val="sr-Latn-ME"/>
        </w:rPr>
        <w:t>:</w:t>
      </w:r>
      <w:r w:rsidR="0089478A" w:rsidRPr="0044609A">
        <w:rPr>
          <w:sz w:val="22"/>
          <w:szCs w:val="22"/>
          <w:lang w:val="sr-Latn-ME"/>
        </w:rPr>
        <w:t xml:space="preserve"> </w:t>
      </w:r>
      <w:r w:rsidR="0089478A" w:rsidRPr="0044609A">
        <w:rPr>
          <w:sz w:val="22"/>
          <w:lang w:val="sr-Latn-ME"/>
        </w:rPr>
        <w:t>2030/23/1490 - 3976 od 11.04.2023. godine</w:t>
      </w:r>
    </w:p>
    <w:p w:rsidR="00440196" w:rsidRPr="0044609A" w:rsidRDefault="00440196" w:rsidP="00A51FB2">
      <w:pPr>
        <w:jc w:val="both"/>
        <w:rPr>
          <w:b/>
          <w:sz w:val="22"/>
          <w:szCs w:val="22"/>
          <w:lang w:val="sr-Latn-ME"/>
        </w:rPr>
      </w:pPr>
    </w:p>
    <w:p w:rsidR="00440196" w:rsidRPr="0044609A" w:rsidRDefault="00440196" w:rsidP="00A51FB2">
      <w:pPr>
        <w:jc w:val="both"/>
        <w:rPr>
          <w:b/>
          <w:sz w:val="22"/>
          <w:szCs w:val="22"/>
          <w:lang w:val="sr-Latn-ME"/>
        </w:rPr>
      </w:pPr>
      <w:r w:rsidRPr="0044609A">
        <w:rPr>
          <w:b/>
          <w:sz w:val="22"/>
          <w:szCs w:val="22"/>
          <w:lang w:val="sr-Latn-ME"/>
        </w:rPr>
        <w:t>Ovo uputstvo je posljednji put odobreno</w:t>
      </w:r>
    </w:p>
    <w:p w:rsidR="00440196" w:rsidRPr="0044609A" w:rsidRDefault="00440196" w:rsidP="00A51FB2">
      <w:pPr>
        <w:jc w:val="both"/>
        <w:rPr>
          <w:b/>
          <w:sz w:val="22"/>
          <w:szCs w:val="22"/>
          <w:lang w:val="sr-Latn-ME"/>
        </w:rPr>
      </w:pPr>
    </w:p>
    <w:p w:rsidR="0089478A" w:rsidRPr="0044609A" w:rsidRDefault="0044609A" w:rsidP="00A51FB2">
      <w:pPr>
        <w:jc w:val="both"/>
        <w:rPr>
          <w:sz w:val="22"/>
          <w:szCs w:val="22"/>
          <w:lang w:val="sr-Latn-ME"/>
        </w:rPr>
      </w:pPr>
      <w:r>
        <w:rPr>
          <w:sz w:val="22"/>
          <w:szCs w:val="22"/>
          <w:lang w:val="sr-Latn-ME"/>
        </w:rPr>
        <w:t>Jun, 2024</w:t>
      </w:r>
      <w:r w:rsidR="0089478A" w:rsidRPr="0044609A">
        <w:rPr>
          <w:sz w:val="22"/>
          <w:szCs w:val="22"/>
          <w:lang w:val="sr-Latn-ME"/>
        </w:rPr>
        <w:t>. godine</w:t>
      </w:r>
    </w:p>
    <w:sectPr w:rsidR="0089478A" w:rsidRPr="0044609A" w:rsidSect="00890846">
      <w:headerReference w:type="default" r:id="rId17"/>
      <w:footerReference w:type="even" r:id="rId18"/>
      <w:footerReference w:type="default" r:id="rId19"/>
      <w:headerReference w:type="first" r:id="rId20"/>
      <w:footerReference w:type="first" r:id="rId2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EE3" w:rsidRDefault="00266EE3">
      <w:r>
        <w:separator/>
      </w:r>
    </w:p>
  </w:endnote>
  <w:endnote w:type="continuationSeparator" w:id="0">
    <w:p w:rsidR="00266EE3" w:rsidRDefault="0026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4609A">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4609A">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EE3" w:rsidRDefault="00266EE3">
      <w:r>
        <w:separator/>
      </w:r>
    </w:p>
  </w:footnote>
  <w:footnote w:type="continuationSeparator" w:id="0">
    <w:p w:rsidR="00266EE3" w:rsidRDefault="0026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412522"/>
    <w:multiLevelType w:val="hybridMultilevel"/>
    <w:tmpl w:val="6DF603D0"/>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3" w15:restartNumberingAfterBreak="0">
    <w:nsid w:val="120D260F"/>
    <w:multiLevelType w:val="hybridMultilevel"/>
    <w:tmpl w:val="B68A726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 w15:restartNumberingAfterBreak="0">
    <w:nsid w:val="14FB1449"/>
    <w:multiLevelType w:val="hybridMultilevel"/>
    <w:tmpl w:val="CD7ED360"/>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 w15:restartNumberingAfterBreak="0">
    <w:nsid w:val="16EF0347"/>
    <w:multiLevelType w:val="hybridMultilevel"/>
    <w:tmpl w:val="B4C446DE"/>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 w15:restartNumberingAfterBreak="0">
    <w:nsid w:val="27EC4036"/>
    <w:multiLevelType w:val="hybridMultilevel"/>
    <w:tmpl w:val="A0F8CB1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 w15:restartNumberingAfterBreak="0">
    <w:nsid w:val="29E8770D"/>
    <w:multiLevelType w:val="hybridMultilevel"/>
    <w:tmpl w:val="E15E5F18"/>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8" w15:restartNumberingAfterBreak="0">
    <w:nsid w:val="37364B80"/>
    <w:multiLevelType w:val="hybridMultilevel"/>
    <w:tmpl w:val="A1D887F0"/>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 w15:restartNumberingAfterBreak="0">
    <w:nsid w:val="39813BD0"/>
    <w:multiLevelType w:val="hybridMultilevel"/>
    <w:tmpl w:val="CB8C35E2"/>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15:restartNumberingAfterBreak="0">
    <w:nsid w:val="452E25B4"/>
    <w:multiLevelType w:val="hybridMultilevel"/>
    <w:tmpl w:val="4AFE871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E6DED"/>
    <w:multiLevelType w:val="hybridMultilevel"/>
    <w:tmpl w:val="757ECE54"/>
    <w:lvl w:ilvl="0" w:tplc="081A0001">
      <w:start w:val="1"/>
      <w:numFmt w:val="bullet"/>
      <w:lvlText w:val=""/>
      <w:lvlJc w:val="left"/>
      <w:pPr>
        <w:tabs>
          <w:tab w:val="num" w:pos="720"/>
        </w:tabs>
        <w:ind w:left="720" w:hanging="360"/>
      </w:pPr>
      <w:rPr>
        <w:rFonts w:ascii="Symbol" w:hAnsi="Symbol" w:hint="default"/>
      </w:rPr>
    </w:lvl>
    <w:lvl w:ilvl="1" w:tplc="081A000F">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3" w15:restartNumberingAfterBreak="0">
    <w:nsid w:val="534A78BA"/>
    <w:multiLevelType w:val="hybridMultilevel"/>
    <w:tmpl w:val="E5DCDFE4"/>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4" w15:restartNumberingAfterBreak="0">
    <w:nsid w:val="60432DC3"/>
    <w:multiLevelType w:val="hybridMultilevel"/>
    <w:tmpl w:val="1012E862"/>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5" w15:restartNumberingAfterBreak="0">
    <w:nsid w:val="61C50ACF"/>
    <w:multiLevelType w:val="hybridMultilevel"/>
    <w:tmpl w:val="C7268618"/>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6" w15:restartNumberingAfterBreak="0">
    <w:nsid w:val="62E94544"/>
    <w:multiLevelType w:val="hybridMultilevel"/>
    <w:tmpl w:val="FE42ECCC"/>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7" w15:restartNumberingAfterBreak="0">
    <w:nsid w:val="785F23FD"/>
    <w:multiLevelType w:val="hybridMultilevel"/>
    <w:tmpl w:val="B45A83C6"/>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1"/>
  </w:num>
  <w:num w:numId="3">
    <w:abstractNumId w:val="0"/>
    <w:lvlOverride w:ilvl="0">
      <w:lvl w:ilvl="0">
        <w:start w:val="1"/>
        <w:numFmt w:val="bullet"/>
        <w:lvlText w:val="-"/>
        <w:legacy w:legacy="1" w:legacySpace="0" w:legacyIndent="360"/>
        <w:lvlJc w:val="left"/>
        <w:pPr>
          <w:ind w:left="360" w:hanging="360"/>
        </w:pPr>
      </w:lvl>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87ECC"/>
    <w:rsid w:val="00094BE7"/>
    <w:rsid w:val="000975AB"/>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21BB"/>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345B"/>
    <w:rsid w:val="001450CA"/>
    <w:rsid w:val="00145182"/>
    <w:rsid w:val="00150A79"/>
    <w:rsid w:val="00152225"/>
    <w:rsid w:val="0015284E"/>
    <w:rsid w:val="00155276"/>
    <w:rsid w:val="001567D1"/>
    <w:rsid w:val="001601CE"/>
    <w:rsid w:val="001616AF"/>
    <w:rsid w:val="00162D05"/>
    <w:rsid w:val="00164550"/>
    <w:rsid w:val="00166BB8"/>
    <w:rsid w:val="00173831"/>
    <w:rsid w:val="0017417F"/>
    <w:rsid w:val="00175740"/>
    <w:rsid w:val="001770B3"/>
    <w:rsid w:val="00177FFE"/>
    <w:rsid w:val="001804DD"/>
    <w:rsid w:val="00185B9B"/>
    <w:rsid w:val="00193DB3"/>
    <w:rsid w:val="0019621A"/>
    <w:rsid w:val="001B03B0"/>
    <w:rsid w:val="001B25C9"/>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2D89"/>
    <w:rsid w:val="00235129"/>
    <w:rsid w:val="00240F5F"/>
    <w:rsid w:val="002426EA"/>
    <w:rsid w:val="00243CA4"/>
    <w:rsid w:val="00245A64"/>
    <w:rsid w:val="00246606"/>
    <w:rsid w:val="002470D6"/>
    <w:rsid w:val="0025222F"/>
    <w:rsid w:val="00255D46"/>
    <w:rsid w:val="002561F3"/>
    <w:rsid w:val="00256BAA"/>
    <w:rsid w:val="002570F6"/>
    <w:rsid w:val="00261891"/>
    <w:rsid w:val="0026475C"/>
    <w:rsid w:val="00265480"/>
    <w:rsid w:val="002667B9"/>
    <w:rsid w:val="00266EE3"/>
    <w:rsid w:val="00267FB1"/>
    <w:rsid w:val="00271466"/>
    <w:rsid w:val="00273A51"/>
    <w:rsid w:val="00273F56"/>
    <w:rsid w:val="002745AC"/>
    <w:rsid w:val="002761B4"/>
    <w:rsid w:val="002769B2"/>
    <w:rsid w:val="00277795"/>
    <w:rsid w:val="00281972"/>
    <w:rsid w:val="002860CA"/>
    <w:rsid w:val="002905A8"/>
    <w:rsid w:val="0029138F"/>
    <w:rsid w:val="00291DAD"/>
    <w:rsid w:val="00291DB3"/>
    <w:rsid w:val="00293D8E"/>
    <w:rsid w:val="0029669A"/>
    <w:rsid w:val="002B18B8"/>
    <w:rsid w:val="002B1B18"/>
    <w:rsid w:val="002B21F6"/>
    <w:rsid w:val="002B301E"/>
    <w:rsid w:val="002B3EBC"/>
    <w:rsid w:val="002B4447"/>
    <w:rsid w:val="002B4ADA"/>
    <w:rsid w:val="002B5DE3"/>
    <w:rsid w:val="002B6650"/>
    <w:rsid w:val="002B6EA3"/>
    <w:rsid w:val="002C6682"/>
    <w:rsid w:val="002D4B25"/>
    <w:rsid w:val="002D56CD"/>
    <w:rsid w:val="002D6F7C"/>
    <w:rsid w:val="002D7DF8"/>
    <w:rsid w:val="002E0261"/>
    <w:rsid w:val="002E15EE"/>
    <w:rsid w:val="002E3CE7"/>
    <w:rsid w:val="002E5013"/>
    <w:rsid w:val="002F1791"/>
    <w:rsid w:val="002F727F"/>
    <w:rsid w:val="00300DA5"/>
    <w:rsid w:val="00312179"/>
    <w:rsid w:val="00312A03"/>
    <w:rsid w:val="0031366D"/>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5343"/>
    <w:rsid w:val="003359D9"/>
    <w:rsid w:val="003417D5"/>
    <w:rsid w:val="0034181A"/>
    <w:rsid w:val="00341DEF"/>
    <w:rsid w:val="003437A3"/>
    <w:rsid w:val="00345985"/>
    <w:rsid w:val="00351634"/>
    <w:rsid w:val="003541B5"/>
    <w:rsid w:val="0035469B"/>
    <w:rsid w:val="00362725"/>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1A4C"/>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4609A"/>
    <w:rsid w:val="00450248"/>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93"/>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3749F"/>
    <w:rsid w:val="00546CB3"/>
    <w:rsid w:val="0055412C"/>
    <w:rsid w:val="0055626B"/>
    <w:rsid w:val="00556ABD"/>
    <w:rsid w:val="0056093F"/>
    <w:rsid w:val="0056186F"/>
    <w:rsid w:val="00562D34"/>
    <w:rsid w:val="005635E1"/>
    <w:rsid w:val="00564146"/>
    <w:rsid w:val="00564B7F"/>
    <w:rsid w:val="00565A3A"/>
    <w:rsid w:val="00566485"/>
    <w:rsid w:val="0056738A"/>
    <w:rsid w:val="005720FC"/>
    <w:rsid w:val="00573D9C"/>
    <w:rsid w:val="005748E1"/>
    <w:rsid w:val="00576237"/>
    <w:rsid w:val="00583B8A"/>
    <w:rsid w:val="00584F39"/>
    <w:rsid w:val="005854ED"/>
    <w:rsid w:val="00585E11"/>
    <w:rsid w:val="00587765"/>
    <w:rsid w:val="00596B06"/>
    <w:rsid w:val="005A22AF"/>
    <w:rsid w:val="005A2368"/>
    <w:rsid w:val="005A244B"/>
    <w:rsid w:val="005A2E76"/>
    <w:rsid w:val="005A2EAF"/>
    <w:rsid w:val="005A6E7B"/>
    <w:rsid w:val="005B5A33"/>
    <w:rsid w:val="005C2EE0"/>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412E"/>
    <w:rsid w:val="00635F30"/>
    <w:rsid w:val="00636196"/>
    <w:rsid w:val="00636E7D"/>
    <w:rsid w:val="00637C1C"/>
    <w:rsid w:val="00642E96"/>
    <w:rsid w:val="0064728E"/>
    <w:rsid w:val="00651342"/>
    <w:rsid w:val="00651794"/>
    <w:rsid w:val="0065786F"/>
    <w:rsid w:val="00662140"/>
    <w:rsid w:val="00662339"/>
    <w:rsid w:val="00662494"/>
    <w:rsid w:val="0066660C"/>
    <w:rsid w:val="00667F5E"/>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3971"/>
    <w:rsid w:val="006D48E5"/>
    <w:rsid w:val="006D5C11"/>
    <w:rsid w:val="006E386F"/>
    <w:rsid w:val="006E3B43"/>
    <w:rsid w:val="006E443D"/>
    <w:rsid w:val="006E47E2"/>
    <w:rsid w:val="006E5517"/>
    <w:rsid w:val="006F0991"/>
    <w:rsid w:val="006F0FE3"/>
    <w:rsid w:val="006F1BB1"/>
    <w:rsid w:val="006F5777"/>
    <w:rsid w:val="006F6894"/>
    <w:rsid w:val="006F7BAD"/>
    <w:rsid w:val="00705316"/>
    <w:rsid w:val="007100BC"/>
    <w:rsid w:val="0071373B"/>
    <w:rsid w:val="00721DDE"/>
    <w:rsid w:val="00722D64"/>
    <w:rsid w:val="007231C5"/>
    <w:rsid w:val="0072320D"/>
    <w:rsid w:val="00731FD1"/>
    <w:rsid w:val="0073334A"/>
    <w:rsid w:val="007337F6"/>
    <w:rsid w:val="00734A01"/>
    <w:rsid w:val="00735AE0"/>
    <w:rsid w:val="00736561"/>
    <w:rsid w:val="007445FA"/>
    <w:rsid w:val="00744BE7"/>
    <w:rsid w:val="00752322"/>
    <w:rsid w:val="007524D0"/>
    <w:rsid w:val="007550E7"/>
    <w:rsid w:val="00755FC3"/>
    <w:rsid w:val="00756B6F"/>
    <w:rsid w:val="007603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0953"/>
    <w:rsid w:val="007B1F81"/>
    <w:rsid w:val="007C024B"/>
    <w:rsid w:val="007C2DCC"/>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1A22"/>
    <w:rsid w:val="00842F83"/>
    <w:rsid w:val="008437AF"/>
    <w:rsid w:val="008475F6"/>
    <w:rsid w:val="0085398E"/>
    <w:rsid w:val="00855687"/>
    <w:rsid w:val="00856F31"/>
    <w:rsid w:val="00857C96"/>
    <w:rsid w:val="00860FBF"/>
    <w:rsid w:val="0086367B"/>
    <w:rsid w:val="008642BD"/>
    <w:rsid w:val="0086712D"/>
    <w:rsid w:val="0087395E"/>
    <w:rsid w:val="0087404B"/>
    <w:rsid w:val="00880709"/>
    <w:rsid w:val="00882974"/>
    <w:rsid w:val="00883815"/>
    <w:rsid w:val="00886613"/>
    <w:rsid w:val="00887779"/>
    <w:rsid w:val="00890846"/>
    <w:rsid w:val="0089204B"/>
    <w:rsid w:val="00892205"/>
    <w:rsid w:val="0089478A"/>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09EE"/>
    <w:rsid w:val="00911701"/>
    <w:rsid w:val="00914FD1"/>
    <w:rsid w:val="009169F6"/>
    <w:rsid w:val="0091730D"/>
    <w:rsid w:val="00924C4A"/>
    <w:rsid w:val="00925001"/>
    <w:rsid w:val="00927223"/>
    <w:rsid w:val="009343CF"/>
    <w:rsid w:val="0093504B"/>
    <w:rsid w:val="00935E5B"/>
    <w:rsid w:val="00936D52"/>
    <w:rsid w:val="0093759F"/>
    <w:rsid w:val="0094055C"/>
    <w:rsid w:val="00940AB8"/>
    <w:rsid w:val="00942167"/>
    <w:rsid w:val="00943753"/>
    <w:rsid w:val="00945F9C"/>
    <w:rsid w:val="00952CF7"/>
    <w:rsid w:val="009550DA"/>
    <w:rsid w:val="00963573"/>
    <w:rsid w:val="00963B77"/>
    <w:rsid w:val="0096506F"/>
    <w:rsid w:val="00967EE4"/>
    <w:rsid w:val="00985C83"/>
    <w:rsid w:val="00986B3F"/>
    <w:rsid w:val="00987AEE"/>
    <w:rsid w:val="009907A2"/>
    <w:rsid w:val="0099132A"/>
    <w:rsid w:val="00991D9E"/>
    <w:rsid w:val="00991E7D"/>
    <w:rsid w:val="009971B0"/>
    <w:rsid w:val="009A1129"/>
    <w:rsid w:val="009A1960"/>
    <w:rsid w:val="009A4ACB"/>
    <w:rsid w:val="009A548F"/>
    <w:rsid w:val="009B30C1"/>
    <w:rsid w:val="009B3EAE"/>
    <w:rsid w:val="009C1BEC"/>
    <w:rsid w:val="009C33E7"/>
    <w:rsid w:val="009C4818"/>
    <w:rsid w:val="009C5232"/>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468CA"/>
    <w:rsid w:val="00A51FB2"/>
    <w:rsid w:val="00A52A0E"/>
    <w:rsid w:val="00A60C3E"/>
    <w:rsid w:val="00A618E0"/>
    <w:rsid w:val="00A63B29"/>
    <w:rsid w:val="00A63CD3"/>
    <w:rsid w:val="00A6561C"/>
    <w:rsid w:val="00A677D4"/>
    <w:rsid w:val="00A67984"/>
    <w:rsid w:val="00A721BC"/>
    <w:rsid w:val="00A73252"/>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371"/>
    <w:rsid w:val="00AB4731"/>
    <w:rsid w:val="00AB488A"/>
    <w:rsid w:val="00AB5137"/>
    <w:rsid w:val="00AB5584"/>
    <w:rsid w:val="00AB6D92"/>
    <w:rsid w:val="00AC158D"/>
    <w:rsid w:val="00AC435A"/>
    <w:rsid w:val="00AC57D3"/>
    <w:rsid w:val="00AD2C0B"/>
    <w:rsid w:val="00AD694D"/>
    <w:rsid w:val="00AE6FDF"/>
    <w:rsid w:val="00AF2E1A"/>
    <w:rsid w:val="00AF3CBD"/>
    <w:rsid w:val="00AF718B"/>
    <w:rsid w:val="00B034D4"/>
    <w:rsid w:val="00B04A09"/>
    <w:rsid w:val="00B051A5"/>
    <w:rsid w:val="00B0620F"/>
    <w:rsid w:val="00B12AAE"/>
    <w:rsid w:val="00B20DCF"/>
    <w:rsid w:val="00B23026"/>
    <w:rsid w:val="00B23A38"/>
    <w:rsid w:val="00B243DD"/>
    <w:rsid w:val="00B26FFA"/>
    <w:rsid w:val="00B412EF"/>
    <w:rsid w:val="00B46B55"/>
    <w:rsid w:val="00B46BE5"/>
    <w:rsid w:val="00B46C91"/>
    <w:rsid w:val="00B47308"/>
    <w:rsid w:val="00B54E17"/>
    <w:rsid w:val="00B5690F"/>
    <w:rsid w:val="00B60222"/>
    <w:rsid w:val="00B70F4E"/>
    <w:rsid w:val="00B71B51"/>
    <w:rsid w:val="00B72426"/>
    <w:rsid w:val="00B72FDA"/>
    <w:rsid w:val="00B7529A"/>
    <w:rsid w:val="00B82353"/>
    <w:rsid w:val="00B82B40"/>
    <w:rsid w:val="00B86396"/>
    <w:rsid w:val="00B91092"/>
    <w:rsid w:val="00B91AB8"/>
    <w:rsid w:val="00B92E9B"/>
    <w:rsid w:val="00BA0C98"/>
    <w:rsid w:val="00BA5672"/>
    <w:rsid w:val="00BA65C4"/>
    <w:rsid w:val="00BB261C"/>
    <w:rsid w:val="00BB7050"/>
    <w:rsid w:val="00BC1513"/>
    <w:rsid w:val="00BC1C05"/>
    <w:rsid w:val="00BC4DE2"/>
    <w:rsid w:val="00BC5A90"/>
    <w:rsid w:val="00BC6D2D"/>
    <w:rsid w:val="00BD3F90"/>
    <w:rsid w:val="00BD4803"/>
    <w:rsid w:val="00BD58C5"/>
    <w:rsid w:val="00BD76CB"/>
    <w:rsid w:val="00BE1CFA"/>
    <w:rsid w:val="00BE3FAC"/>
    <w:rsid w:val="00BF0808"/>
    <w:rsid w:val="00BF1A10"/>
    <w:rsid w:val="00BF353B"/>
    <w:rsid w:val="00C016C0"/>
    <w:rsid w:val="00C04194"/>
    <w:rsid w:val="00C04C5F"/>
    <w:rsid w:val="00C07A31"/>
    <w:rsid w:val="00C13630"/>
    <w:rsid w:val="00C17F0F"/>
    <w:rsid w:val="00C22BE5"/>
    <w:rsid w:val="00C23B01"/>
    <w:rsid w:val="00C269D7"/>
    <w:rsid w:val="00C30F92"/>
    <w:rsid w:val="00C325D1"/>
    <w:rsid w:val="00C42008"/>
    <w:rsid w:val="00C45B64"/>
    <w:rsid w:val="00C45B7C"/>
    <w:rsid w:val="00C527B5"/>
    <w:rsid w:val="00C53456"/>
    <w:rsid w:val="00C54EE5"/>
    <w:rsid w:val="00C5558E"/>
    <w:rsid w:val="00C64BFF"/>
    <w:rsid w:val="00C66783"/>
    <w:rsid w:val="00C70A5D"/>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B7F8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52F"/>
    <w:rsid w:val="00D14A25"/>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5B4"/>
    <w:rsid w:val="00D678EE"/>
    <w:rsid w:val="00D71344"/>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0A6A"/>
    <w:rsid w:val="00DF7182"/>
    <w:rsid w:val="00DF71E5"/>
    <w:rsid w:val="00E01924"/>
    <w:rsid w:val="00E02BBF"/>
    <w:rsid w:val="00E045AE"/>
    <w:rsid w:val="00E05616"/>
    <w:rsid w:val="00E06040"/>
    <w:rsid w:val="00E118DA"/>
    <w:rsid w:val="00E11BA6"/>
    <w:rsid w:val="00E16357"/>
    <w:rsid w:val="00E229D3"/>
    <w:rsid w:val="00E23201"/>
    <w:rsid w:val="00E26A0F"/>
    <w:rsid w:val="00E271CE"/>
    <w:rsid w:val="00E33254"/>
    <w:rsid w:val="00E358F5"/>
    <w:rsid w:val="00E35C3E"/>
    <w:rsid w:val="00E41A55"/>
    <w:rsid w:val="00E42B92"/>
    <w:rsid w:val="00E46202"/>
    <w:rsid w:val="00E520B8"/>
    <w:rsid w:val="00E529D9"/>
    <w:rsid w:val="00E55C58"/>
    <w:rsid w:val="00E57592"/>
    <w:rsid w:val="00E6105D"/>
    <w:rsid w:val="00E622AB"/>
    <w:rsid w:val="00E62DDA"/>
    <w:rsid w:val="00E67261"/>
    <w:rsid w:val="00E677D1"/>
    <w:rsid w:val="00E70869"/>
    <w:rsid w:val="00E72959"/>
    <w:rsid w:val="00E73F97"/>
    <w:rsid w:val="00E753AE"/>
    <w:rsid w:val="00E757F2"/>
    <w:rsid w:val="00E77D2B"/>
    <w:rsid w:val="00E82627"/>
    <w:rsid w:val="00E9029E"/>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E46"/>
    <w:rsid w:val="00EE7BD3"/>
    <w:rsid w:val="00EF2BAF"/>
    <w:rsid w:val="00EF3089"/>
    <w:rsid w:val="00EF4298"/>
    <w:rsid w:val="00EF4A01"/>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267"/>
    <w:rsid w:val="00F80337"/>
    <w:rsid w:val="00F80BA0"/>
    <w:rsid w:val="00F8166A"/>
    <w:rsid w:val="00F850ED"/>
    <w:rsid w:val="00F8537B"/>
    <w:rsid w:val="00F85718"/>
    <w:rsid w:val="00F92454"/>
    <w:rsid w:val="00F92A2F"/>
    <w:rsid w:val="00F93716"/>
    <w:rsid w:val="00F96E5A"/>
    <w:rsid w:val="00FA151C"/>
    <w:rsid w:val="00FA22AD"/>
    <w:rsid w:val="00FA2A7B"/>
    <w:rsid w:val="00FA5394"/>
    <w:rsid w:val="00FB0AF5"/>
    <w:rsid w:val="00FB2077"/>
    <w:rsid w:val="00FB38D9"/>
    <w:rsid w:val="00FB6603"/>
    <w:rsid w:val="00FC2367"/>
    <w:rsid w:val="00FC2728"/>
    <w:rsid w:val="00FC3969"/>
    <w:rsid w:val="00FC440B"/>
    <w:rsid w:val="00FC4CDB"/>
    <w:rsid w:val="00FC4E98"/>
    <w:rsid w:val="00FC5FFD"/>
    <w:rsid w:val="00FD30D9"/>
    <w:rsid w:val="00FD36A2"/>
    <w:rsid w:val="00FD73BD"/>
    <w:rsid w:val="00FD767F"/>
    <w:rsid w:val="00FE1ADB"/>
    <w:rsid w:val="00FE22A7"/>
    <w:rsid w:val="00FE622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AC20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link w:val="Header"/>
    <w:uiPriority w:val="99"/>
    <w:locked/>
    <w:rsid w:val="00C70A5D"/>
    <w:rPr>
      <w:lang w:val="en-US" w:eastAsia="en-US"/>
    </w:rPr>
  </w:style>
  <w:style w:type="character" w:customStyle="1" w:styleId="HeaderChar1">
    <w:name w:val="Header Char1"/>
    <w:aliases w:val="Header Char Char Char1,Header Char1 Char Char Char1,Header Char Char Char Char Char1,Char Char Char Char Char Char1,Char Char1 Char Char Char1,Char Char Char Char1,Char Char1 Char1,Header Char1 Char Char Char Char Char1"/>
    <w:semiHidden/>
    <w:locked/>
    <w:rsid w:val="00EF4A01"/>
    <w:rPr>
      <w:lang w:val="en-US" w:eastAsia="en-US"/>
    </w:rPr>
  </w:style>
  <w:style w:type="character" w:styleId="Hyperlink">
    <w:name w:val="Hyperlink"/>
    <w:basedOn w:val="DefaultParagraphFont"/>
    <w:rsid w:val="00446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362">
      <w:bodyDiv w:val="1"/>
      <w:marLeft w:val="0"/>
      <w:marRight w:val="0"/>
      <w:marTop w:val="0"/>
      <w:marBottom w:val="0"/>
      <w:divBdr>
        <w:top w:val="none" w:sz="0" w:space="0" w:color="auto"/>
        <w:left w:val="none" w:sz="0" w:space="0" w:color="auto"/>
        <w:bottom w:val="none" w:sz="0" w:space="0" w:color="auto"/>
        <w:right w:val="none" w:sz="0" w:space="0" w:color="auto"/>
      </w:divBdr>
    </w:div>
    <w:div w:id="5547170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7498519">
      <w:bodyDiv w:val="1"/>
      <w:marLeft w:val="0"/>
      <w:marRight w:val="0"/>
      <w:marTop w:val="0"/>
      <w:marBottom w:val="0"/>
      <w:divBdr>
        <w:top w:val="none" w:sz="0" w:space="0" w:color="auto"/>
        <w:left w:val="none" w:sz="0" w:space="0" w:color="auto"/>
        <w:bottom w:val="none" w:sz="0" w:space="0" w:color="auto"/>
        <w:right w:val="none" w:sz="0" w:space="0" w:color="auto"/>
      </w:divBdr>
    </w:div>
    <w:div w:id="282615331">
      <w:bodyDiv w:val="1"/>
      <w:marLeft w:val="0"/>
      <w:marRight w:val="0"/>
      <w:marTop w:val="0"/>
      <w:marBottom w:val="0"/>
      <w:divBdr>
        <w:top w:val="none" w:sz="0" w:space="0" w:color="auto"/>
        <w:left w:val="none" w:sz="0" w:space="0" w:color="auto"/>
        <w:bottom w:val="none" w:sz="0" w:space="0" w:color="auto"/>
        <w:right w:val="none" w:sz="0" w:space="0" w:color="auto"/>
      </w:divBdr>
    </w:div>
    <w:div w:id="283394126">
      <w:bodyDiv w:val="1"/>
      <w:marLeft w:val="0"/>
      <w:marRight w:val="0"/>
      <w:marTop w:val="0"/>
      <w:marBottom w:val="0"/>
      <w:divBdr>
        <w:top w:val="none" w:sz="0" w:space="0" w:color="auto"/>
        <w:left w:val="none" w:sz="0" w:space="0" w:color="auto"/>
        <w:bottom w:val="none" w:sz="0" w:space="0" w:color="auto"/>
        <w:right w:val="none" w:sz="0" w:space="0" w:color="auto"/>
      </w:divBdr>
    </w:div>
    <w:div w:id="28661858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02292577">
      <w:bodyDiv w:val="1"/>
      <w:marLeft w:val="0"/>
      <w:marRight w:val="0"/>
      <w:marTop w:val="0"/>
      <w:marBottom w:val="0"/>
      <w:divBdr>
        <w:top w:val="none" w:sz="0" w:space="0" w:color="auto"/>
        <w:left w:val="none" w:sz="0" w:space="0" w:color="auto"/>
        <w:bottom w:val="none" w:sz="0" w:space="0" w:color="auto"/>
        <w:right w:val="none" w:sz="0" w:space="0" w:color="auto"/>
      </w:divBdr>
    </w:div>
    <w:div w:id="407266130">
      <w:bodyDiv w:val="1"/>
      <w:marLeft w:val="0"/>
      <w:marRight w:val="0"/>
      <w:marTop w:val="0"/>
      <w:marBottom w:val="0"/>
      <w:divBdr>
        <w:top w:val="none" w:sz="0" w:space="0" w:color="auto"/>
        <w:left w:val="none" w:sz="0" w:space="0" w:color="auto"/>
        <w:bottom w:val="none" w:sz="0" w:space="0" w:color="auto"/>
        <w:right w:val="none" w:sz="0" w:space="0" w:color="auto"/>
      </w:divBdr>
    </w:div>
    <w:div w:id="539053897">
      <w:bodyDiv w:val="1"/>
      <w:marLeft w:val="0"/>
      <w:marRight w:val="0"/>
      <w:marTop w:val="0"/>
      <w:marBottom w:val="0"/>
      <w:divBdr>
        <w:top w:val="none" w:sz="0" w:space="0" w:color="auto"/>
        <w:left w:val="none" w:sz="0" w:space="0" w:color="auto"/>
        <w:bottom w:val="none" w:sz="0" w:space="0" w:color="auto"/>
        <w:right w:val="none" w:sz="0" w:space="0" w:color="auto"/>
      </w:divBdr>
    </w:div>
    <w:div w:id="571356462">
      <w:bodyDiv w:val="1"/>
      <w:marLeft w:val="0"/>
      <w:marRight w:val="0"/>
      <w:marTop w:val="0"/>
      <w:marBottom w:val="0"/>
      <w:divBdr>
        <w:top w:val="none" w:sz="0" w:space="0" w:color="auto"/>
        <w:left w:val="none" w:sz="0" w:space="0" w:color="auto"/>
        <w:bottom w:val="none" w:sz="0" w:space="0" w:color="auto"/>
        <w:right w:val="none" w:sz="0" w:space="0" w:color="auto"/>
      </w:divBdr>
    </w:div>
    <w:div w:id="58958165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95429924">
      <w:bodyDiv w:val="1"/>
      <w:marLeft w:val="0"/>
      <w:marRight w:val="0"/>
      <w:marTop w:val="0"/>
      <w:marBottom w:val="0"/>
      <w:divBdr>
        <w:top w:val="none" w:sz="0" w:space="0" w:color="auto"/>
        <w:left w:val="none" w:sz="0" w:space="0" w:color="auto"/>
        <w:bottom w:val="none" w:sz="0" w:space="0" w:color="auto"/>
        <w:right w:val="none" w:sz="0" w:space="0" w:color="auto"/>
      </w:divBdr>
    </w:div>
    <w:div w:id="699402093">
      <w:bodyDiv w:val="1"/>
      <w:marLeft w:val="0"/>
      <w:marRight w:val="0"/>
      <w:marTop w:val="0"/>
      <w:marBottom w:val="0"/>
      <w:divBdr>
        <w:top w:val="none" w:sz="0" w:space="0" w:color="auto"/>
        <w:left w:val="none" w:sz="0" w:space="0" w:color="auto"/>
        <w:bottom w:val="none" w:sz="0" w:space="0" w:color="auto"/>
        <w:right w:val="none" w:sz="0" w:space="0" w:color="auto"/>
      </w:divBdr>
    </w:div>
    <w:div w:id="703217976">
      <w:bodyDiv w:val="1"/>
      <w:marLeft w:val="0"/>
      <w:marRight w:val="0"/>
      <w:marTop w:val="0"/>
      <w:marBottom w:val="0"/>
      <w:divBdr>
        <w:top w:val="none" w:sz="0" w:space="0" w:color="auto"/>
        <w:left w:val="none" w:sz="0" w:space="0" w:color="auto"/>
        <w:bottom w:val="none" w:sz="0" w:space="0" w:color="auto"/>
        <w:right w:val="none" w:sz="0" w:space="0" w:color="auto"/>
      </w:divBdr>
    </w:div>
    <w:div w:id="890575510">
      <w:bodyDiv w:val="1"/>
      <w:marLeft w:val="0"/>
      <w:marRight w:val="0"/>
      <w:marTop w:val="0"/>
      <w:marBottom w:val="0"/>
      <w:divBdr>
        <w:top w:val="none" w:sz="0" w:space="0" w:color="auto"/>
        <w:left w:val="none" w:sz="0" w:space="0" w:color="auto"/>
        <w:bottom w:val="none" w:sz="0" w:space="0" w:color="auto"/>
        <w:right w:val="none" w:sz="0" w:space="0" w:color="auto"/>
      </w:divBdr>
    </w:div>
    <w:div w:id="899901739">
      <w:bodyDiv w:val="1"/>
      <w:marLeft w:val="0"/>
      <w:marRight w:val="0"/>
      <w:marTop w:val="0"/>
      <w:marBottom w:val="0"/>
      <w:divBdr>
        <w:top w:val="none" w:sz="0" w:space="0" w:color="auto"/>
        <w:left w:val="none" w:sz="0" w:space="0" w:color="auto"/>
        <w:bottom w:val="none" w:sz="0" w:space="0" w:color="auto"/>
        <w:right w:val="none" w:sz="0" w:space="0" w:color="auto"/>
      </w:divBdr>
    </w:div>
    <w:div w:id="93285453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46489045">
      <w:bodyDiv w:val="1"/>
      <w:marLeft w:val="0"/>
      <w:marRight w:val="0"/>
      <w:marTop w:val="0"/>
      <w:marBottom w:val="0"/>
      <w:divBdr>
        <w:top w:val="none" w:sz="0" w:space="0" w:color="auto"/>
        <w:left w:val="none" w:sz="0" w:space="0" w:color="auto"/>
        <w:bottom w:val="none" w:sz="0" w:space="0" w:color="auto"/>
        <w:right w:val="none" w:sz="0" w:space="0" w:color="auto"/>
      </w:divBdr>
    </w:div>
    <w:div w:id="1136139991">
      <w:bodyDiv w:val="1"/>
      <w:marLeft w:val="0"/>
      <w:marRight w:val="0"/>
      <w:marTop w:val="0"/>
      <w:marBottom w:val="0"/>
      <w:divBdr>
        <w:top w:val="none" w:sz="0" w:space="0" w:color="auto"/>
        <w:left w:val="none" w:sz="0" w:space="0" w:color="auto"/>
        <w:bottom w:val="none" w:sz="0" w:space="0" w:color="auto"/>
        <w:right w:val="none" w:sz="0" w:space="0" w:color="auto"/>
      </w:divBdr>
    </w:div>
    <w:div w:id="1260412665">
      <w:bodyDiv w:val="1"/>
      <w:marLeft w:val="0"/>
      <w:marRight w:val="0"/>
      <w:marTop w:val="0"/>
      <w:marBottom w:val="0"/>
      <w:divBdr>
        <w:top w:val="none" w:sz="0" w:space="0" w:color="auto"/>
        <w:left w:val="none" w:sz="0" w:space="0" w:color="auto"/>
        <w:bottom w:val="none" w:sz="0" w:space="0" w:color="auto"/>
        <w:right w:val="none" w:sz="0" w:space="0" w:color="auto"/>
      </w:divBdr>
    </w:div>
    <w:div w:id="1263411971">
      <w:bodyDiv w:val="1"/>
      <w:marLeft w:val="0"/>
      <w:marRight w:val="0"/>
      <w:marTop w:val="0"/>
      <w:marBottom w:val="0"/>
      <w:divBdr>
        <w:top w:val="none" w:sz="0" w:space="0" w:color="auto"/>
        <w:left w:val="none" w:sz="0" w:space="0" w:color="auto"/>
        <w:bottom w:val="none" w:sz="0" w:space="0" w:color="auto"/>
        <w:right w:val="none" w:sz="0" w:space="0" w:color="auto"/>
      </w:divBdr>
    </w:div>
    <w:div w:id="1387294166">
      <w:bodyDiv w:val="1"/>
      <w:marLeft w:val="0"/>
      <w:marRight w:val="0"/>
      <w:marTop w:val="0"/>
      <w:marBottom w:val="0"/>
      <w:divBdr>
        <w:top w:val="none" w:sz="0" w:space="0" w:color="auto"/>
        <w:left w:val="none" w:sz="0" w:space="0" w:color="auto"/>
        <w:bottom w:val="none" w:sz="0" w:space="0" w:color="auto"/>
        <w:right w:val="none" w:sz="0" w:space="0" w:color="auto"/>
      </w:divBdr>
    </w:div>
    <w:div w:id="1406024308">
      <w:bodyDiv w:val="1"/>
      <w:marLeft w:val="0"/>
      <w:marRight w:val="0"/>
      <w:marTop w:val="0"/>
      <w:marBottom w:val="0"/>
      <w:divBdr>
        <w:top w:val="none" w:sz="0" w:space="0" w:color="auto"/>
        <w:left w:val="none" w:sz="0" w:space="0" w:color="auto"/>
        <w:bottom w:val="none" w:sz="0" w:space="0" w:color="auto"/>
        <w:right w:val="none" w:sz="0" w:space="0" w:color="auto"/>
      </w:divBdr>
    </w:div>
    <w:div w:id="1445615538">
      <w:bodyDiv w:val="1"/>
      <w:marLeft w:val="0"/>
      <w:marRight w:val="0"/>
      <w:marTop w:val="0"/>
      <w:marBottom w:val="0"/>
      <w:divBdr>
        <w:top w:val="none" w:sz="0" w:space="0" w:color="auto"/>
        <w:left w:val="none" w:sz="0" w:space="0" w:color="auto"/>
        <w:bottom w:val="none" w:sz="0" w:space="0" w:color="auto"/>
        <w:right w:val="none" w:sz="0" w:space="0" w:color="auto"/>
      </w:divBdr>
    </w:div>
    <w:div w:id="1446734566">
      <w:bodyDiv w:val="1"/>
      <w:marLeft w:val="0"/>
      <w:marRight w:val="0"/>
      <w:marTop w:val="0"/>
      <w:marBottom w:val="0"/>
      <w:divBdr>
        <w:top w:val="none" w:sz="0" w:space="0" w:color="auto"/>
        <w:left w:val="none" w:sz="0" w:space="0" w:color="auto"/>
        <w:bottom w:val="none" w:sz="0" w:space="0" w:color="auto"/>
        <w:right w:val="none" w:sz="0" w:space="0" w:color="auto"/>
      </w:divBdr>
    </w:div>
    <w:div w:id="1460805369">
      <w:bodyDiv w:val="1"/>
      <w:marLeft w:val="0"/>
      <w:marRight w:val="0"/>
      <w:marTop w:val="0"/>
      <w:marBottom w:val="0"/>
      <w:divBdr>
        <w:top w:val="none" w:sz="0" w:space="0" w:color="auto"/>
        <w:left w:val="none" w:sz="0" w:space="0" w:color="auto"/>
        <w:bottom w:val="none" w:sz="0" w:space="0" w:color="auto"/>
        <w:right w:val="none" w:sz="0" w:space="0" w:color="auto"/>
      </w:divBdr>
    </w:div>
    <w:div w:id="1505709410">
      <w:bodyDiv w:val="1"/>
      <w:marLeft w:val="0"/>
      <w:marRight w:val="0"/>
      <w:marTop w:val="0"/>
      <w:marBottom w:val="0"/>
      <w:divBdr>
        <w:top w:val="none" w:sz="0" w:space="0" w:color="auto"/>
        <w:left w:val="none" w:sz="0" w:space="0" w:color="auto"/>
        <w:bottom w:val="none" w:sz="0" w:space="0" w:color="auto"/>
        <w:right w:val="none" w:sz="0" w:space="0" w:color="auto"/>
      </w:divBdr>
    </w:div>
    <w:div w:id="1594703728">
      <w:bodyDiv w:val="1"/>
      <w:marLeft w:val="0"/>
      <w:marRight w:val="0"/>
      <w:marTop w:val="0"/>
      <w:marBottom w:val="0"/>
      <w:divBdr>
        <w:top w:val="none" w:sz="0" w:space="0" w:color="auto"/>
        <w:left w:val="none" w:sz="0" w:space="0" w:color="auto"/>
        <w:bottom w:val="none" w:sz="0" w:space="0" w:color="auto"/>
        <w:right w:val="none" w:sz="0" w:space="0" w:color="auto"/>
      </w:divBdr>
    </w:div>
    <w:div w:id="1602029940">
      <w:bodyDiv w:val="1"/>
      <w:marLeft w:val="0"/>
      <w:marRight w:val="0"/>
      <w:marTop w:val="0"/>
      <w:marBottom w:val="0"/>
      <w:divBdr>
        <w:top w:val="none" w:sz="0" w:space="0" w:color="auto"/>
        <w:left w:val="none" w:sz="0" w:space="0" w:color="auto"/>
        <w:bottom w:val="none" w:sz="0" w:space="0" w:color="auto"/>
        <w:right w:val="none" w:sz="0" w:space="0" w:color="auto"/>
      </w:divBdr>
    </w:div>
    <w:div w:id="163139493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37560925">
      <w:bodyDiv w:val="1"/>
      <w:marLeft w:val="0"/>
      <w:marRight w:val="0"/>
      <w:marTop w:val="0"/>
      <w:marBottom w:val="0"/>
      <w:divBdr>
        <w:top w:val="none" w:sz="0" w:space="0" w:color="auto"/>
        <w:left w:val="none" w:sz="0" w:space="0" w:color="auto"/>
        <w:bottom w:val="none" w:sz="0" w:space="0" w:color="auto"/>
        <w:right w:val="none" w:sz="0" w:space="0" w:color="auto"/>
      </w:divBdr>
    </w:div>
    <w:div w:id="1706514556">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2641488">
      <w:bodyDiv w:val="1"/>
      <w:marLeft w:val="0"/>
      <w:marRight w:val="0"/>
      <w:marTop w:val="0"/>
      <w:marBottom w:val="0"/>
      <w:divBdr>
        <w:top w:val="none" w:sz="0" w:space="0" w:color="auto"/>
        <w:left w:val="none" w:sz="0" w:space="0" w:color="auto"/>
        <w:bottom w:val="none" w:sz="0" w:space="0" w:color="auto"/>
        <w:right w:val="none" w:sz="0" w:space="0" w:color="auto"/>
      </w:divBdr>
    </w:div>
    <w:div w:id="1898785931">
      <w:bodyDiv w:val="1"/>
      <w:marLeft w:val="0"/>
      <w:marRight w:val="0"/>
      <w:marTop w:val="0"/>
      <w:marBottom w:val="0"/>
      <w:divBdr>
        <w:top w:val="none" w:sz="0" w:space="0" w:color="auto"/>
        <w:left w:val="none" w:sz="0" w:space="0" w:color="auto"/>
        <w:bottom w:val="none" w:sz="0" w:space="0" w:color="auto"/>
        <w:right w:val="none" w:sz="0" w:space="0" w:color="auto"/>
      </w:divBdr>
    </w:div>
    <w:div w:id="1991473989">
      <w:bodyDiv w:val="1"/>
      <w:marLeft w:val="0"/>
      <w:marRight w:val="0"/>
      <w:marTop w:val="0"/>
      <w:marBottom w:val="0"/>
      <w:divBdr>
        <w:top w:val="none" w:sz="0" w:space="0" w:color="auto"/>
        <w:left w:val="none" w:sz="0" w:space="0" w:color="auto"/>
        <w:bottom w:val="none" w:sz="0" w:space="0" w:color="auto"/>
        <w:right w:val="none" w:sz="0" w:space="0" w:color="auto"/>
      </w:divBdr>
    </w:div>
    <w:div w:id="2025550218">
      <w:bodyDiv w:val="1"/>
      <w:marLeft w:val="0"/>
      <w:marRight w:val="0"/>
      <w:marTop w:val="0"/>
      <w:marBottom w:val="0"/>
      <w:divBdr>
        <w:top w:val="none" w:sz="0" w:space="0" w:color="auto"/>
        <w:left w:val="none" w:sz="0" w:space="0" w:color="auto"/>
        <w:bottom w:val="none" w:sz="0" w:space="0" w:color="auto"/>
        <w:right w:val="none" w:sz="0" w:space="0" w:color="auto"/>
      </w:divBdr>
    </w:div>
    <w:div w:id="2026243745">
      <w:bodyDiv w:val="1"/>
      <w:marLeft w:val="0"/>
      <w:marRight w:val="0"/>
      <w:marTop w:val="0"/>
      <w:marBottom w:val="0"/>
      <w:divBdr>
        <w:top w:val="none" w:sz="0" w:space="0" w:color="auto"/>
        <w:left w:val="none" w:sz="0" w:space="0" w:color="auto"/>
        <w:bottom w:val="none" w:sz="0" w:space="0" w:color="auto"/>
        <w:right w:val="none" w:sz="0" w:space="0" w:color="auto"/>
      </w:divBdr>
    </w:div>
    <w:div w:id="204729502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mailto:nezeljenadejstva@cinmed.m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cinmed.m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CA68-7865-439B-8CDF-9CA974E2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2023-04-11T09:32:00Z</dcterms:created>
  <dcterms:modified xsi:type="dcterms:W3CDTF">2024-06-27T10:22:00Z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