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527F" w14:textId="77777777" w:rsidR="00B43621" w:rsidRPr="008868EB" w:rsidRDefault="00B43621" w:rsidP="00B43621">
      <w:pPr>
        <w:jc w:val="center"/>
        <w:rPr>
          <w:b/>
          <w:bCs/>
          <w:iCs/>
          <w:szCs w:val="22"/>
          <w:u w:val="single"/>
          <w:lang w:val="sr-Latn-ME"/>
        </w:rPr>
      </w:pPr>
      <w:r w:rsidRPr="008868EB">
        <w:rPr>
          <w:b/>
          <w:bCs/>
          <w:iCs/>
          <w:szCs w:val="22"/>
          <w:u w:val="single"/>
          <w:lang w:val="sr-Latn-ME"/>
        </w:rPr>
        <w:t>UPUTSTVO ZA LIJEK</w:t>
      </w:r>
    </w:p>
    <w:p w14:paraId="4708901A" w14:textId="77777777" w:rsidR="00B43621" w:rsidRPr="008868EB" w:rsidRDefault="00B43621" w:rsidP="00B43621">
      <w:pPr>
        <w:jc w:val="center"/>
        <w:rPr>
          <w:b/>
          <w:bCs/>
          <w:i/>
          <w:iCs/>
          <w:szCs w:val="22"/>
          <w:u w:val="single"/>
          <w:lang w:val="sr-Latn-ME"/>
        </w:rPr>
      </w:pPr>
    </w:p>
    <w:p w14:paraId="2E8D179A" w14:textId="06A36571" w:rsidR="00B43621" w:rsidRPr="008868EB" w:rsidRDefault="00B43621" w:rsidP="00B43621">
      <w:pPr>
        <w:jc w:val="center"/>
        <w:rPr>
          <w:b/>
          <w:bCs/>
          <w:szCs w:val="22"/>
          <w:lang w:val="sr-Latn-ME" w:eastAsia="hr-HR"/>
        </w:rPr>
      </w:pPr>
      <w:proofErr w:type="spellStart"/>
      <w:r w:rsidRPr="008868EB">
        <w:rPr>
          <w:b/>
          <w:bCs/>
          <w:szCs w:val="22"/>
          <w:lang w:val="sr-Latn-ME" w:eastAsia="hr-HR"/>
        </w:rPr>
        <w:t>Fromilid</w:t>
      </w:r>
      <w:proofErr w:type="spellEnd"/>
      <w:r w:rsidRPr="008868EB">
        <w:rPr>
          <w:b/>
          <w:bCs/>
          <w:szCs w:val="22"/>
          <w:lang w:val="sr-Latn-ME" w:eastAsia="hr-HR"/>
        </w:rPr>
        <w:t>, 500 mg, film tableta</w:t>
      </w:r>
    </w:p>
    <w:p w14:paraId="57B4FB7C" w14:textId="77777777" w:rsidR="00E25747" w:rsidRPr="008868EB" w:rsidRDefault="00E25747" w:rsidP="00FD1F0A">
      <w:pPr>
        <w:ind w:hanging="72"/>
        <w:jc w:val="center"/>
        <w:rPr>
          <w:bCs/>
          <w:i/>
          <w:szCs w:val="22"/>
          <w:lang w:val="sr-Latn-ME" w:eastAsia="hr-HR"/>
        </w:rPr>
      </w:pPr>
    </w:p>
    <w:p w14:paraId="75CF46D5" w14:textId="3A61DF01" w:rsidR="00B43621" w:rsidRPr="008868EB" w:rsidRDefault="00B43621" w:rsidP="00B43621">
      <w:pPr>
        <w:spacing w:after="240"/>
        <w:ind w:hanging="72"/>
        <w:jc w:val="center"/>
        <w:rPr>
          <w:b/>
          <w:szCs w:val="22"/>
          <w:lang w:val="sr-Latn-ME"/>
        </w:rPr>
      </w:pPr>
      <w:proofErr w:type="spellStart"/>
      <w:r w:rsidRPr="008868EB">
        <w:rPr>
          <w:b/>
          <w:bCs/>
          <w:szCs w:val="22"/>
          <w:lang w:val="sr-Latn-ME" w:eastAsia="hr-HR"/>
        </w:rPr>
        <w:t>klaritromicin</w:t>
      </w:r>
      <w:proofErr w:type="spellEnd"/>
    </w:p>
    <w:p w14:paraId="2BDD5C0E" w14:textId="77777777" w:rsidR="00B43621" w:rsidRPr="008868EB" w:rsidRDefault="00B43621" w:rsidP="00B43621">
      <w:pPr>
        <w:spacing w:before="120" w:after="60"/>
        <w:rPr>
          <w:b/>
          <w:szCs w:val="22"/>
          <w:lang w:val="sr-Latn-ME"/>
        </w:rPr>
      </w:pPr>
    </w:p>
    <w:p w14:paraId="66215688" w14:textId="77777777" w:rsidR="00B43621" w:rsidRPr="008868EB" w:rsidRDefault="00B43621" w:rsidP="00B43621">
      <w:pPr>
        <w:jc w:val="center"/>
        <w:rPr>
          <w:b/>
          <w:bCs/>
          <w:szCs w:val="22"/>
          <w:lang w:val="sr-Latn-ME" w:eastAsia="hr-HR"/>
        </w:rPr>
      </w:pPr>
    </w:p>
    <w:p w14:paraId="28018A41" w14:textId="77777777" w:rsidR="00B43621" w:rsidRPr="008868EB" w:rsidRDefault="00B43621" w:rsidP="00B43621">
      <w:pPr>
        <w:jc w:val="center"/>
        <w:rPr>
          <w:b/>
          <w:bCs/>
          <w:szCs w:val="22"/>
          <w:lang w:val="sr-Latn-ME" w:eastAsia="hr-HR"/>
        </w:rPr>
      </w:pPr>
    </w:p>
    <w:p w14:paraId="5E21BA33" w14:textId="77777777" w:rsidR="00B43621" w:rsidRPr="008868EB" w:rsidRDefault="00B43621" w:rsidP="00B43621">
      <w:pPr>
        <w:rPr>
          <w:b/>
          <w:bCs/>
          <w:szCs w:val="22"/>
          <w:lang w:val="sr-Latn-ME" w:eastAsia="hr-HR"/>
        </w:rPr>
      </w:pPr>
    </w:p>
    <w:p w14:paraId="4EF12785" w14:textId="77777777" w:rsidR="00D17AB3" w:rsidRPr="008868EB" w:rsidRDefault="00D17AB3" w:rsidP="00D17AB3">
      <w:pPr>
        <w:widowControl w:val="0"/>
        <w:autoSpaceDE w:val="0"/>
        <w:autoSpaceDN w:val="0"/>
        <w:ind w:left="360" w:hanging="360"/>
        <w:rPr>
          <w:b/>
          <w:bCs/>
          <w:szCs w:val="22"/>
          <w:lang w:val="sr-Latn-ME"/>
        </w:rPr>
      </w:pPr>
      <w:r w:rsidRPr="008868EB">
        <w:rPr>
          <w:b/>
          <w:bCs/>
          <w:szCs w:val="22"/>
          <w:lang w:val="sr-Latn-ME"/>
        </w:rPr>
        <w:t>Pažljivo pročitajte ovo uputstvo, prije nego što počnete da koristite ovaj lijek,</w:t>
      </w:r>
      <w:r w:rsidRPr="008868EB">
        <w:rPr>
          <w:szCs w:val="22"/>
          <w:lang w:val="sr-Latn-ME"/>
        </w:rPr>
        <w:t xml:space="preserve"> </w:t>
      </w:r>
      <w:r w:rsidRPr="008868EB">
        <w:rPr>
          <w:b/>
          <w:bCs/>
          <w:szCs w:val="22"/>
          <w:lang w:val="sr-Latn-ME"/>
        </w:rPr>
        <w:t xml:space="preserve">jer sadrži </w:t>
      </w:r>
    </w:p>
    <w:p w14:paraId="1485EFDD" w14:textId="77777777" w:rsidR="00D17AB3" w:rsidRPr="008868EB" w:rsidRDefault="00D17AB3" w:rsidP="00D17AB3">
      <w:pPr>
        <w:widowControl w:val="0"/>
        <w:autoSpaceDE w:val="0"/>
        <w:autoSpaceDN w:val="0"/>
        <w:ind w:left="360" w:hanging="360"/>
        <w:rPr>
          <w:b/>
          <w:bCs/>
          <w:szCs w:val="22"/>
          <w:lang w:val="sr-Latn-ME"/>
        </w:rPr>
      </w:pPr>
      <w:r w:rsidRPr="008868EB">
        <w:rPr>
          <w:b/>
          <w:bCs/>
          <w:szCs w:val="22"/>
          <w:lang w:val="sr-Latn-ME"/>
        </w:rPr>
        <w:t>informacije koje su važne za Vas</w:t>
      </w:r>
    </w:p>
    <w:p w14:paraId="714F9CE4" w14:textId="77777777" w:rsidR="00D17AB3" w:rsidRPr="008868EB" w:rsidRDefault="00D17AB3" w:rsidP="00D17AB3">
      <w:pPr>
        <w:widowControl w:val="0"/>
        <w:numPr>
          <w:ilvl w:val="0"/>
          <w:numId w:val="34"/>
        </w:numPr>
        <w:tabs>
          <w:tab w:val="clear" w:pos="576"/>
          <w:tab w:val="num" w:pos="600"/>
        </w:tabs>
        <w:autoSpaceDE w:val="0"/>
        <w:autoSpaceDN w:val="0"/>
        <w:spacing w:line="240" w:lineRule="auto"/>
        <w:rPr>
          <w:szCs w:val="22"/>
          <w:lang w:val="sr-Latn-ME"/>
        </w:rPr>
      </w:pPr>
      <w:r w:rsidRPr="008868EB">
        <w:rPr>
          <w:szCs w:val="22"/>
          <w:lang w:val="sr-Latn-ME"/>
        </w:rPr>
        <w:t>Uputstvo sačuvajte. Može biti potrebno da ga ponovo pročitate.</w:t>
      </w:r>
    </w:p>
    <w:p w14:paraId="1642CC18" w14:textId="77777777" w:rsidR="00D17AB3" w:rsidRPr="008868EB" w:rsidRDefault="00D17AB3" w:rsidP="00D17AB3">
      <w:pPr>
        <w:widowControl w:val="0"/>
        <w:numPr>
          <w:ilvl w:val="0"/>
          <w:numId w:val="34"/>
        </w:numPr>
        <w:autoSpaceDE w:val="0"/>
        <w:autoSpaceDN w:val="0"/>
        <w:spacing w:line="240" w:lineRule="auto"/>
        <w:rPr>
          <w:szCs w:val="22"/>
          <w:lang w:val="sr-Latn-ME"/>
        </w:rPr>
      </w:pPr>
      <w:r w:rsidRPr="008868EB">
        <w:rPr>
          <w:szCs w:val="22"/>
          <w:lang w:val="sr-Latn-ME"/>
        </w:rPr>
        <w:t xml:space="preserve">Ako imate dodatnih pitanja, obratite se svom ljekaru ili farmaceutu </w:t>
      </w:r>
      <w:r w:rsidRPr="008868EB">
        <w:rPr>
          <w:noProof/>
          <w:szCs w:val="22"/>
          <w:lang w:val="sr-Latn-ME"/>
        </w:rPr>
        <w:t>ili medicinskoj sestri</w:t>
      </w:r>
      <w:r w:rsidRPr="008868EB">
        <w:rPr>
          <w:szCs w:val="22"/>
          <w:lang w:val="sr-Latn-ME"/>
        </w:rPr>
        <w:t xml:space="preserve">. </w:t>
      </w:r>
    </w:p>
    <w:p w14:paraId="1B9C728A" w14:textId="77777777" w:rsidR="00D17AB3" w:rsidRPr="008868EB" w:rsidRDefault="00D17AB3" w:rsidP="00D17AB3">
      <w:pPr>
        <w:widowControl w:val="0"/>
        <w:numPr>
          <w:ilvl w:val="0"/>
          <w:numId w:val="34"/>
        </w:numPr>
        <w:autoSpaceDE w:val="0"/>
        <w:autoSpaceDN w:val="0"/>
        <w:spacing w:line="240" w:lineRule="auto"/>
        <w:ind w:left="600" w:hanging="600"/>
        <w:rPr>
          <w:szCs w:val="22"/>
          <w:lang w:val="sr-Latn-ME"/>
        </w:rPr>
      </w:pPr>
      <w:r w:rsidRPr="008868EB">
        <w:rPr>
          <w:szCs w:val="22"/>
          <w:lang w:val="sr-Latn-ME"/>
        </w:rPr>
        <w:t>Ovaj lijek propisan je Vama i ne smijete ga davati drugima. Može da im škodi, čak i kada imaju iste znake bolesti kao i Vi.</w:t>
      </w:r>
    </w:p>
    <w:p w14:paraId="5BE2C5FD" w14:textId="77777777" w:rsidR="00D17AB3" w:rsidRPr="008868EB" w:rsidRDefault="00D17AB3" w:rsidP="00D17AB3">
      <w:pPr>
        <w:widowControl w:val="0"/>
        <w:numPr>
          <w:ilvl w:val="0"/>
          <w:numId w:val="34"/>
        </w:numPr>
        <w:tabs>
          <w:tab w:val="clear" w:pos="576"/>
          <w:tab w:val="num" w:pos="0"/>
        </w:tabs>
        <w:autoSpaceDE w:val="0"/>
        <w:autoSpaceDN w:val="0"/>
        <w:spacing w:line="240" w:lineRule="auto"/>
        <w:ind w:left="600" w:hanging="600"/>
        <w:rPr>
          <w:szCs w:val="22"/>
          <w:lang w:val="sr-Latn-ME"/>
        </w:rPr>
      </w:pPr>
      <w:r w:rsidRPr="008868EB">
        <w:rPr>
          <w:spacing w:val="-5"/>
          <w:szCs w:val="22"/>
          <w:lang w:val="sr-Latn-ME"/>
        </w:rPr>
        <w:t>Ako Vam se javi bilo koje neželjeno dejstvo recite to svom ljekaru, farmaceutu ili medicinskoj sestri. Ovo uključuje i bilo koja neželjena dejstva koja nijesu navedena u ovom uputstvu</w:t>
      </w:r>
      <w:r w:rsidRPr="008868EB">
        <w:rPr>
          <w:spacing w:val="-4"/>
          <w:szCs w:val="22"/>
          <w:lang w:val="sr-Latn-ME"/>
        </w:rPr>
        <w:t xml:space="preserve">. Pogledajte dio 4. </w:t>
      </w:r>
    </w:p>
    <w:p w14:paraId="25D25B0C" w14:textId="77777777" w:rsidR="00B43621" w:rsidRPr="008868EB" w:rsidRDefault="00B43621" w:rsidP="00B43621">
      <w:pPr>
        <w:widowControl w:val="0"/>
        <w:autoSpaceDE w:val="0"/>
        <w:autoSpaceDN w:val="0"/>
        <w:jc w:val="both"/>
        <w:rPr>
          <w:szCs w:val="22"/>
          <w:lang w:val="sr-Latn-ME"/>
        </w:rPr>
      </w:pPr>
    </w:p>
    <w:p w14:paraId="11FB9090" w14:textId="77777777" w:rsidR="00B43621" w:rsidRPr="008868EB" w:rsidRDefault="00B43621" w:rsidP="00B43621">
      <w:pPr>
        <w:widowControl w:val="0"/>
        <w:autoSpaceDE w:val="0"/>
        <w:autoSpaceDN w:val="0"/>
        <w:jc w:val="both"/>
        <w:rPr>
          <w:i/>
          <w:iCs/>
          <w:szCs w:val="22"/>
          <w:lang w:val="sr-Latn-ME"/>
        </w:rPr>
      </w:pPr>
    </w:p>
    <w:p w14:paraId="7AE59670" w14:textId="77777777" w:rsidR="00B43621" w:rsidRPr="008868EB" w:rsidRDefault="00B43621" w:rsidP="00B43621">
      <w:pPr>
        <w:widowControl w:val="0"/>
        <w:autoSpaceDE w:val="0"/>
        <w:autoSpaceDN w:val="0"/>
        <w:jc w:val="both"/>
        <w:rPr>
          <w:bCs/>
          <w:szCs w:val="22"/>
          <w:lang w:val="sr-Latn-ME"/>
        </w:rPr>
      </w:pPr>
    </w:p>
    <w:p w14:paraId="54C93462" w14:textId="77777777" w:rsidR="00B43621" w:rsidRPr="008868EB" w:rsidRDefault="00B43621" w:rsidP="00B43621">
      <w:pPr>
        <w:widowControl w:val="0"/>
        <w:autoSpaceDE w:val="0"/>
        <w:autoSpaceDN w:val="0"/>
        <w:jc w:val="both"/>
        <w:rPr>
          <w:b/>
          <w:bCs/>
          <w:szCs w:val="22"/>
          <w:lang w:val="sr-Latn-ME"/>
        </w:rPr>
      </w:pPr>
      <w:r w:rsidRPr="008868EB">
        <w:rPr>
          <w:b/>
          <w:bCs/>
          <w:szCs w:val="22"/>
          <w:lang w:val="sr-Latn-ME"/>
        </w:rPr>
        <w:t>U ovom uputstvu pročitaćete:</w:t>
      </w:r>
    </w:p>
    <w:p w14:paraId="45EB6A72" w14:textId="77777777" w:rsidR="00B43621" w:rsidRPr="008868EB" w:rsidRDefault="00B43621" w:rsidP="00B43621">
      <w:pPr>
        <w:widowControl w:val="0"/>
        <w:numPr>
          <w:ilvl w:val="0"/>
          <w:numId w:val="31"/>
        </w:numPr>
        <w:tabs>
          <w:tab w:val="clear" w:pos="360"/>
          <w:tab w:val="clear" w:pos="567"/>
          <w:tab w:val="left" w:pos="569"/>
          <w:tab w:val="left" w:pos="600"/>
        </w:tabs>
        <w:autoSpaceDE w:val="0"/>
        <w:autoSpaceDN w:val="0"/>
        <w:spacing w:line="240" w:lineRule="auto"/>
        <w:jc w:val="both"/>
        <w:rPr>
          <w:szCs w:val="22"/>
          <w:lang w:val="sr-Latn-ME"/>
        </w:rPr>
      </w:pPr>
      <w:r w:rsidRPr="008868EB">
        <w:rPr>
          <w:szCs w:val="22"/>
          <w:lang w:val="sr-Latn-ME"/>
        </w:rPr>
        <w:t xml:space="preserve">Šta je lijek </w:t>
      </w:r>
      <w:proofErr w:type="spellStart"/>
      <w:r w:rsidRPr="008868EB">
        <w:rPr>
          <w:szCs w:val="22"/>
          <w:lang w:val="sr-Latn-ME" w:eastAsia="hr-HR"/>
        </w:rPr>
        <w:t>Fromilid</w:t>
      </w:r>
      <w:proofErr w:type="spellEnd"/>
      <w:r w:rsidRPr="008868EB">
        <w:rPr>
          <w:szCs w:val="22"/>
          <w:lang w:val="sr-Latn-ME" w:eastAsia="hr-HR"/>
        </w:rPr>
        <w:t xml:space="preserve"> </w:t>
      </w:r>
      <w:r w:rsidRPr="008868EB">
        <w:rPr>
          <w:szCs w:val="22"/>
          <w:lang w:val="sr-Latn-ME"/>
        </w:rPr>
        <w:t>i čemu je namijenjen</w:t>
      </w:r>
    </w:p>
    <w:p w14:paraId="735F5EE5" w14:textId="77777777" w:rsidR="00B43621" w:rsidRPr="008868EB" w:rsidRDefault="00B43621" w:rsidP="00B43621">
      <w:pPr>
        <w:widowControl w:val="0"/>
        <w:numPr>
          <w:ilvl w:val="0"/>
          <w:numId w:val="31"/>
        </w:numPr>
        <w:tabs>
          <w:tab w:val="clear" w:pos="360"/>
          <w:tab w:val="clear" w:pos="567"/>
          <w:tab w:val="left" w:pos="569"/>
          <w:tab w:val="left" w:pos="600"/>
        </w:tabs>
        <w:autoSpaceDE w:val="0"/>
        <w:autoSpaceDN w:val="0"/>
        <w:spacing w:line="240" w:lineRule="auto"/>
        <w:jc w:val="both"/>
        <w:rPr>
          <w:szCs w:val="22"/>
          <w:lang w:val="sr-Latn-ME"/>
        </w:rPr>
      </w:pPr>
      <w:r w:rsidRPr="008868EB">
        <w:rPr>
          <w:szCs w:val="22"/>
          <w:lang w:val="sr-Latn-ME"/>
        </w:rPr>
        <w:t xml:space="preserve">Šta treba da znate prije nego što uzmete lijek </w:t>
      </w:r>
      <w:proofErr w:type="spellStart"/>
      <w:r w:rsidRPr="008868EB">
        <w:rPr>
          <w:szCs w:val="22"/>
          <w:lang w:val="sr-Latn-ME" w:eastAsia="hr-HR"/>
        </w:rPr>
        <w:t>Fromilid</w:t>
      </w:r>
      <w:proofErr w:type="spellEnd"/>
    </w:p>
    <w:p w14:paraId="2CC85BF9" w14:textId="77777777" w:rsidR="00B43621" w:rsidRPr="008868EB" w:rsidRDefault="00B43621" w:rsidP="00B43621">
      <w:pPr>
        <w:widowControl w:val="0"/>
        <w:numPr>
          <w:ilvl w:val="0"/>
          <w:numId w:val="31"/>
        </w:numPr>
        <w:tabs>
          <w:tab w:val="clear" w:pos="360"/>
          <w:tab w:val="clear" w:pos="567"/>
          <w:tab w:val="left" w:pos="569"/>
          <w:tab w:val="left" w:pos="600"/>
        </w:tabs>
        <w:autoSpaceDE w:val="0"/>
        <w:autoSpaceDN w:val="0"/>
        <w:spacing w:line="240" w:lineRule="auto"/>
        <w:jc w:val="both"/>
        <w:rPr>
          <w:szCs w:val="22"/>
          <w:lang w:val="sr-Latn-ME"/>
        </w:rPr>
      </w:pPr>
      <w:r w:rsidRPr="008868EB">
        <w:rPr>
          <w:szCs w:val="22"/>
          <w:lang w:val="sr-Latn-ME"/>
        </w:rPr>
        <w:t xml:space="preserve">Kako se upotrebljava lijek </w:t>
      </w:r>
      <w:proofErr w:type="spellStart"/>
      <w:r w:rsidRPr="008868EB">
        <w:rPr>
          <w:szCs w:val="22"/>
          <w:lang w:val="sr-Latn-ME" w:eastAsia="hr-HR"/>
        </w:rPr>
        <w:t>Fromilid</w:t>
      </w:r>
      <w:proofErr w:type="spellEnd"/>
    </w:p>
    <w:p w14:paraId="1D7D1EC6" w14:textId="77777777" w:rsidR="00B43621" w:rsidRPr="008868EB" w:rsidRDefault="00B43621" w:rsidP="00B43621">
      <w:pPr>
        <w:widowControl w:val="0"/>
        <w:numPr>
          <w:ilvl w:val="0"/>
          <w:numId w:val="31"/>
        </w:numPr>
        <w:tabs>
          <w:tab w:val="clear" w:pos="360"/>
          <w:tab w:val="clear" w:pos="567"/>
          <w:tab w:val="left" w:pos="569"/>
          <w:tab w:val="left" w:pos="600"/>
        </w:tabs>
        <w:autoSpaceDE w:val="0"/>
        <w:autoSpaceDN w:val="0"/>
        <w:spacing w:line="240" w:lineRule="auto"/>
        <w:jc w:val="both"/>
        <w:rPr>
          <w:szCs w:val="22"/>
          <w:lang w:val="sr-Latn-ME"/>
        </w:rPr>
      </w:pPr>
      <w:r w:rsidRPr="008868EB">
        <w:rPr>
          <w:szCs w:val="22"/>
          <w:lang w:val="sr-Latn-ME"/>
        </w:rPr>
        <w:t xml:space="preserve">Moguća neželjena dejstva </w:t>
      </w:r>
    </w:p>
    <w:p w14:paraId="64125810" w14:textId="77777777" w:rsidR="00B43621" w:rsidRPr="008868EB" w:rsidRDefault="00B43621" w:rsidP="00B43621">
      <w:pPr>
        <w:widowControl w:val="0"/>
        <w:numPr>
          <w:ilvl w:val="0"/>
          <w:numId w:val="31"/>
        </w:numPr>
        <w:tabs>
          <w:tab w:val="clear" w:pos="360"/>
          <w:tab w:val="clear" w:pos="567"/>
          <w:tab w:val="left" w:pos="569"/>
          <w:tab w:val="left" w:pos="600"/>
        </w:tabs>
        <w:autoSpaceDE w:val="0"/>
        <w:autoSpaceDN w:val="0"/>
        <w:spacing w:line="240" w:lineRule="auto"/>
        <w:jc w:val="both"/>
        <w:rPr>
          <w:szCs w:val="22"/>
          <w:lang w:val="sr-Latn-ME"/>
        </w:rPr>
      </w:pPr>
      <w:r w:rsidRPr="008868EB">
        <w:rPr>
          <w:szCs w:val="22"/>
          <w:lang w:val="sr-Latn-ME"/>
        </w:rPr>
        <w:t xml:space="preserve">Kako čuvati lijek </w:t>
      </w:r>
      <w:proofErr w:type="spellStart"/>
      <w:r w:rsidRPr="008868EB">
        <w:rPr>
          <w:szCs w:val="22"/>
          <w:lang w:val="sr-Latn-ME" w:eastAsia="hr-HR"/>
        </w:rPr>
        <w:t>Fromilid</w:t>
      </w:r>
      <w:proofErr w:type="spellEnd"/>
    </w:p>
    <w:p w14:paraId="2EC93841" w14:textId="77777777" w:rsidR="00B43621" w:rsidRPr="008868EB" w:rsidRDefault="00B43621" w:rsidP="00B43621">
      <w:pPr>
        <w:widowControl w:val="0"/>
        <w:numPr>
          <w:ilvl w:val="0"/>
          <w:numId w:val="31"/>
        </w:numPr>
        <w:tabs>
          <w:tab w:val="clear" w:pos="360"/>
          <w:tab w:val="clear" w:pos="567"/>
          <w:tab w:val="left" w:pos="569"/>
          <w:tab w:val="left" w:pos="600"/>
        </w:tabs>
        <w:autoSpaceDE w:val="0"/>
        <w:autoSpaceDN w:val="0"/>
        <w:spacing w:line="240" w:lineRule="auto"/>
        <w:jc w:val="both"/>
        <w:rPr>
          <w:b/>
          <w:bCs/>
          <w:szCs w:val="22"/>
          <w:lang w:val="sr-Latn-ME"/>
        </w:rPr>
      </w:pPr>
      <w:r w:rsidRPr="008868EB">
        <w:rPr>
          <w:szCs w:val="22"/>
          <w:lang w:val="sr-Latn-ME"/>
        </w:rPr>
        <w:t>Sadržaj pakovanja i dodatne informacije</w:t>
      </w:r>
    </w:p>
    <w:p w14:paraId="787FD24D" w14:textId="77777777" w:rsidR="00B43621" w:rsidRPr="008868EB" w:rsidRDefault="00B43621" w:rsidP="00B43621">
      <w:pPr>
        <w:jc w:val="both"/>
        <w:rPr>
          <w:szCs w:val="22"/>
          <w:lang w:val="sr-Latn-ME" w:eastAsia="hr-HR"/>
        </w:rPr>
      </w:pPr>
    </w:p>
    <w:p w14:paraId="5AB3D91E" w14:textId="77777777" w:rsidR="00B43621" w:rsidRPr="008868EB" w:rsidRDefault="00B43621" w:rsidP="00B43621">
      <w:pPr>
        <w:jc w:val="both"/>
        <w:rPr>
          <w:szCs w:val="22"/>
          <w:lang w:val="sr-Latn-ME" w:eastAsia="hr-HR"/>
        </w:rPr>
      </w:pPr>
    </w:p>
    <w:p w14:paraId="409D4B8F" w14:textId="77777777" w:rsidR="00B43621" w:rsidRPr="008868EB" w:rsidRDefault="00B43621" w:rsidP="00B43621">
      <w:pPr>
        <w:jc w:val="both"/>
        <w:rPr>
          <w:szCs w:val="22"/>
          <w:lang w:val="sr-Latn-ME" w:eastAsia="hr-HR"/>
        </w:rPr>
      </w:pPr>
    </w:p>
    <w:p w14:paraId="6D6889DC" w14:textId="77777777" w:rsidR="00B43621" w:rsidRPr="008868EB" w:rsidRDefault="00B43621" w:rsidP="00B43621">
      <w:pPr>
        <w:jc w:val="both"/>
        <w:rPr>
          <w:szCs w:val="22"/>
          <w:lang w:val="sr-Latn-ME" w:eastAsia="hr-HR"/>
        </w:rPr>
      </w:pPr>
    </w:p>
    <w:p w14:paraId="5E7D9FC0" w14:textId="77777777" w:rsidR="00B43621" w:rsidRPr="008868EB" w:rsidRDefault="00B43621" w:rsidP="00B43621">
      <w:pPr>
        <w:jc w:val="both"/>
        <w:rPr>
          <w:szCs w:val="22"/>
          <w:lang w:val="sr-Latn-ME" w:eastAsia="hr-HR"/>
        </w:rPr>
      </w:pPr>
    </w:p>
    <w:p w14:paraId="14667912" w14:textId="77777777" w:rsidR="00B43621" w:rsidRPr="008868EB" w:rsidRDefault="00B43621" w:rsidP="00B43621">
      <w:pPr>
        <w:jc w:val="both"/>
        <w:rPr>
          <w:szCs w:val="22"/>
          <w:lang w:val="sr-Latn-ME" w:eastAsia="hr-HR"/>
        </w:rPr>
      </w:pPr>
    </w:p>
    <w:p w14:paraId="3A3F65BB" w14:textId="77777777" w:rsidR="003E09C3" w:rsidRPr="008868EB" w:rsidRDefault="003E09C3" w:rsidP="00B43621">
      <w:pPr>
        <w:jc w:val="both"/>
        <w:rPr>
          <w:szCs w:val="22"/>
          <w:lang w:val="sr-Latn-ME" w:eastAsia="hr-HR"/>
        </w:rPr>
      </w:pPr>
    </w:p>
    <w:p w14:paraId="2D2E87A2" w14:textId="77777777" w:rsidR="00B43621" w:rsidRPr="008868EB" w:rsidRDefault="00B43621" w:rsidP="00B43621">
      <w:pPr>
        <w:jc w:val="both"/>
        <w:rPr>
          <w:szCs w:val="22"/>
          <w:lang w:val="sr-Latn-ME" w:eastAsia="hr-HR"/>
        </w:rPr>
      </w:pPr>
    </w:p>
    <w:p w14:paraId="6D161D60" w14:textId="77777777" w:rsidR="00B43621" w:rsidRPr="008868EB" w:rsidRDefault="00B43621" w:rsidP="00B43621">
      <w:pPr>
        <w:jc w:val="both"/>
        <w:rPr>
          <w:szCs w:val="22"/>
          <w:lang w:val="sr-Latn-ME" w:eastAsia="hr-HR"/>
        </w:rPr>
      </w:pPr>
    </w:p>
    <w:p w14:paraId="0471EFAE" w14:textId="77777777" w:rsidR="00B43621" w:rsidRPr="008868EB" w:rsidRDefault="00B43621" w:rsidP="00B43621">
      <w:pPr>
        <w:jc w:val="both"/>
        <w:rPr>
          <w:szCs w:val="22"/>
          <w:lang w:val="sr-Latn-ME" w:eastAsia="hr-HR"/>
        </w:rPr>
      </w:pPr>
    </w:p>
    <w:p w14:paraId="220486CF" w14:textId="77777777" w:rsidR="00B43621" w:rsidRPr="008868EB" w:rsidRDefault="00B43621" w:rsidP="00B43621">
      <w:pPr>
        <w:jc w:val="both"/>
        <w:rPr>
          <w:szCs w:val="22"/>
          <w:lang w:val="sr-Latn-ME" w:eastAsia="hr-HR"/>
        </w:rPr>
      </w:pPr>
    </w:p>
    <w:p w14:paraId="22B46734" w14:textId="77777777" w:rsidR="00B43621" w:rsidRPr="008868EB" w:rsidRDefault="00B43621" w:rsidP="00B43621">
      <w:pPr>
        <w:jc w:val="both"/>
        <w:rPr>
          <w:szCs w:val="22"/>
          <w:lang w:val="sr-Latn-ME" w:eastAsia="hr-HR"/>
        </w:rPr>
      </w:pPr>
    </w:p>
    <w:p w14:paraId="7DE7EB9C" w14:textId="77777777" w:rsidR="00B43621" w:rsidRPr="008868EB" w:rsidRDefault="00B43621" w:rsidP="00B43621">
      <w:pPr>
        <w:jc w:val="both"/>
        <w:rPr>
          <w:szCs w:val="22"/>
          <w:lang w:val="sr-Latn-ME" w:eastAsia="hr-HR"/>
        </w:rPr>
      </w:pPr>
    </w:p>
    <w:p w14:paraId="4546C8F1" w14:textId="77777777" w:rsidR="00B43621" w:rsidRPr="008868EB" w:rsidRDefault="00B43621" w:rsidP="00B43621">
      <w:pPr>
        <w:jc w:val="both"/>
        <w:rPr>
          <w:szCs w:val="22"/>
          <w:lang w:val="sr-Latn-ME" w:eastAsia="hr-HR"/>
        </w:rPr>
      </w:pPr>
    </w:p>
    <w:p w14:paraId="47979666" w14:textId="77777777" w:rsidR="00B43621" w:rsidRPr="008868EB" w:rsidRDefault="00B43621" w:rsidP="00B43621">
      <w:pPr>
        <w:jc w:val="both"/>
        <w:rPr>
          <w:szCs w:val="22"/>
          <w:lang w:val="sr-Latn-ME" w:eastAsia="hr-HR"/>
        </w:rPr>
      </w:pPr>
    </w:p>
    <w:p w14:paraId="1D71A086" w14:textId="77777777" w:rsidR="00B43621" w:rsidRPr="008868EB" w:rsidRDefault="00B43621" w:rsidP="00B43621">
      <w:pPr>
        <w:jc w:val="both"/>
        <w:rPr>
          <w:szCs w:val="22"/>
          <w:lang w:val="sr-Latn-ME" w:eastAsia="hr-HR"/>
        </w:rPr>
      </w:pPr>
    </w:p>
    <w:p w14:paraId="2B27E383" w14:textId="77777777" w:rsidR="00B43621" w:rsidRPr="008868EB" w:rsidRDefault="00B43621" w:rsidP="00B43621">
      <w:pPr>
        <w:jc w:val="both"/>
        <w:rPr>
          <w:szCs w:val="22"/>
          <w:lang w:val="sr-Latn-ME" w:eastAsia="hr-HR"/>
        </w:rPr>
      </w:pPr>
    </w:p>
    <w:p w14:paraId="344FE039" w14:textId="77777777" w:rsidR="00B43621" w:rsidRPr="008868EB" w:rsidRDefault="00B43621" w:rsidP="00B43621">
      <w:pPr>
        <w:jc w:val="both"/>
        <w:rPr>
          <w:szCs w:val="22"/>
          <w:lang w:val="sr-Latn-ME" w:eastAsia="hr-HR"/>
        </w:rPr>
      </w:pPr>
      <w:bookmarkStart w:id="0" w:name="_GoBack"/>
      <w:bookmarkEnd w:id="0"/>
    </w:p>
    <w:p w14:paraId="7759B70E" w14:textId="77777777" w:rsidR="00B43621" w:rsidRPr="008868EB" w:rsidRDefault="00B43621" w:rsidP="00B43621">
      <w:pPr>
        <w:jc w:val="both"/>
        <w:rPr>
          <w:szCs w:val="22"/>
          <w:lang w:val="sr-Latn-ME" w:eastAsia="hr-HR"/>
        </w:rPr>
      </w:pPr>
    </w:p>
    <w:p w14:paraId="47D097CF" w14:textId="77777777" w:rsidR="00B43621" w:rsidRPr="008868EB" w:rsidRDefault="00B43621" w:rsidP="00B43621">
      <w:pPr>
        <w:jc w:val="both"/>
        <w:rPr>
          <w:szCs w:val="22"/>
          <w:lang w:val="sr-Latn-ME" w:eastAsia="hr-HR"/>
        </w:rPr>
      </w:pPr>
    </w:p>
    <w:p w14:paraId="285CC6A1" w14:textId="77777777" w:rsidR="00B43621" w:rsidRPr="008868EB" w:rsidRDefault="00B43621" w:rsidP="00B43621">
      <w:pPr>
        <w:jc w:val="both"/>
        <w:rPr>
          <w:szCs w:val="22"/>
          <w:lang w:val="sr-Latn-ME" w:eastAsia="hr-HR"/>
        </w:rPr>
      </w:pPr>
    </w:p>
    <w:p w14:paraId="0A3CCD95" w14:textId="36A8F83F" w:rsidR="00B43621" w:rsidRDefault="00B43621" w:rsidP="00B43621">
      <w:pPr>
        <w:jc w:val="both"/>
        <w:rPr>
          <w:szCs w:val="22"/>
          <w:lang w:val="sr-Latn-ME" w:eastAsia="hr-HR"/>
        </w:rPr>
      </w:pPr>
    </w:p>
    <w:p w14:paraId="0B48619B" w14:textId="77777777" w:rsidR="00204073" w:rsidRPr="008868EB" w:rsidRDefault="00204073" w:rsidP="00B43621">
      <w:pPr>
        <w:jc w:val="both"/>
        <w:rPr>
          <w:szCs w:val="22"/>
          <w:lang w:val="sr-Latn-ME" w:eastAsia="hr-HR"/>
        </w:rPr>
      </w:pPr>
    </w:p>
    <w:p w14:paraId="59A77E5B" w14:textId="77777777" w:rsidR="00B43621" w:rsidRPr="008868EB" w:rsidRDefault="00B43621" w:rsidP="00B43621">
      <w:pPr>
        <w:jc w:val="both"/>
        <w:rPr>
          <w:szCs w:val="22"/>
          <w:lang w:val="sr-Latn-ME" w:eastAsia="hr-HR"/>
        </w:rPr>
      </w:pPr>
    </w:p>
    <w:p w14:paraId="09A74FDD" w14:textId="751FE63E" w:rsidR="00D17AB3" w:rsidRPr="008868EB" w:rsidRDefault="00D17AB3" w:rsidP="00B43621">
      <w:pPr>
        <w:jc w:val="both"/>
        <w:rPr>
          <w:szCs w:val="22"/>
          <w:lang w:val="sr-Latn-ME" w:eastAsia="hr-HR"/>
        </w:rPr>
      </w:pPr>
    </w:p>
    <w:p w14:paraId="63D0CB89" w14:textId="77777777" w:rsidR="005E7369" w:rsidRPr="008868EB" w:rsidRDefault="005E7369" w:rsidP="00B43621">
      <w:pPr>
        <w:jc w:val="both"/>
        <w:rPr>
          <w:szCs w:val="22"/>
          <w:lang w:val="sr-Latn-ME" w:eastAsia="hr-HR"/>
        </w:rPr>
      </w:pPr>
    </w:p>
    <w:p w14:paraId="38E149C2" w14:textId="161D245A" w:rsidR="005E7369" w:rsidRPr="008868EB" w:rsidRDefault="005E7369" w:rsidP="00B43621">
      <w:pPr>
        <w:jc w:val="both"/>
        <w:rPr>
          <w:szCs w:val="22"/>
          <w:lang w:val="sr-Latn-ME" w:eastAsia="hr-HR"/>
        </w:rPr>
      </w:pPr>
    </w:p>
    <w:p w14:paraId="77085E3E" w14:textId="77777777" w:rsidR="00E25747" w:rsidRPr="008868EB" w:rsidRDefault="00E25747" w:rsidP="00B43621">
      <w:pPr>
        <w:jc w:val="both"/>
        <w:rPr>
          <w:szCs w:val="22"/>
          <w:lang w:val="sr-Latn-ME" w:eastAsia="hr-HR"/>
        </w:rPr>
      </w:pPr>
    </w:p>
    <w:p w14:paraId="58D96D52" w14:textId="77777777" w:rsidR="00B43621" w:rsidRPr="008868EB" w:rsidRDefault="00B43621" w:rsidP="004D2386">
      <w:pPr>
        <w:numPr>
          <w:ilvl w:val="0"/>
          <w:numId w:val="33"/>
        </w:numPr>
        <w:tabs>
          <w:tab w:val="clear" w:pos="567"/>
        </w:tabs>
        <w:spacing w:line="240" w:lineRule="auto"/>
        <w:ind w:left="567" w:hanging="567"/>
        <w:jc w:val="both"/>
        <w:rPr>
          <w:b/>
          <w:bCs/>
          <w:szCs w:val="22"/>
          <w:lang w:val="sr-Latn-ME" w:eastAsia="hr-HR"/>
        </w:rPr>
      </w:pPr>
      <w:r w:rsidRPr="008868EB">
        <w:rPr>
          <w:b/>
          <w:bCs/>
          <w:szCs w:val="22"/>
          <w:lang w:val="sr-Latn-ME" w:eastAsia="hr-HR"/>
        </w:rPr>
        <w:t xml:space="preserve">ŠTA JE LIJEK FROMILID I </w:t>
      </w:r>
      <w:r w:rsidRPr="008868EB">
        <w:rPr>
          <w:b/>
          <w:szCs w:val="22"/>
          <w:lang w:val="sr-Latn-ME"/>
        </w:rPr>
        <w:t>ČEMU JE NAMIJENJEN?</w:t>
      </w:r>
    </w:p>
    <w:p w14:paraId="2843C10D" w14:textId="77777777" w:rsidR="00B43621" w:rsidRPr="008868EB" w:rsidRDefault="00B43621">
      <w:pPr>
        <w:jc w:val="both"/>
        <w:rPr>
          <w:b/>
          <w:bCs/>
          <w:szCs w:val="22"/>
          <w:lang w:val="sr-Latn-ME" w:eastAsia="hr-HR"/>
        </w:rPr>
      </w:pPr>
    </w:p>
    <w:p w14:paraId="4A51D688" w14:textId="77777777" w:rsidR="00B43621" w:rsidRPr="008868EB" w:rsidRDefault="00B43621">
      <w:pPr>
        <w:jc w:val="both"/>
        <w:rPr>
          <w:szCs w:val="22"/>
          <w:lang w:val="sr-Latn-ME" w:eastAsia="hr-HR"/>
        </w:rPr>
      </w:pPr>
      <w:r w:rsidRPr="008868EB">
        <w:rPr>
          <w:szCs w:val="22"/>
          <w:lang w:val="sr-Latn-ME" w:eastAsia="hr-HR"/>
        </w:rPr>
        <w:t xml:space="preserve">Aktivna supstanca lijeka </w:t>
      </w:r>
      <w:proofErr w:type="spellStart"/>
      <w:r w:rsidRPr="008868EB">
        <w:rPr>
          <w:szCs w:val="22"/>
          <w:lang w:val="sr-Latn-ME" w:eastAsia="hr-HR"/>
        </w:rPr>
        <w:t>Fromilid</w:t>
      </w:r>
      <w:proofErr w:type="spellEnd"/>
      <w:r w:rsidRPr="008868EB">
        <w:rPr>
          <w:szCs w:val="22"/>
          <w:lang w:val="sr-Latn-ME" w:eastAsia="hr-HR"/>
        </w:rPr>
        <w:t xml:space="preserve"> je </w:t>
      </w:r>
      <w:proofErr w:type="spellStart"/>
      <w:r w:rsidRPr="008868EB">
        <w:rPr>
          <w:szCs w:val="22"/>
          <w:lang w:val="sr-Latn-ME" w:eastAsia="hr-HR"/>
        </w:rPr>
        <w:t>klaritromicin</w:t>
      </w:r>
      <w:proofErr w:type="spellEnd"/>
      <w:r w:rsidRPr="008868EB">
        <w:rPr>
          <w:szCs w:val="22"/>
          <w:lang w:val="sr-Latn-ME" w:eastAsia="hr-HR"/>
        </w:rPr>
        <w:t xml:space="preserve">, antibiotik iz grupe </w:t>
      </w:r>
      <w:proofErr w:type="spellStart"/>
      <w:r w:rsidRPr="008868EB">
        <w:rPr>
          <w:szCs w:val="22"/>
          <w:lang w:val="sr-Latn-ME" w:eastAsia="hr-HR"/>
        </w:rPr>
        <w:t>makrolida</w:t>
      </w:r>
      <w:proofErr w:type="spellEnd"/>
      <w:r w:rsidRPr="008868EB">
        <w:rPr>
          <w:szCs w:val="22"/>
          <w:lang w:val="sr-Latn-ME" w:eastAsia="hr-HR"/>
        </w:rPr>
        <w:t>. Djeluje tako što zaustavlja rast bakterija koje uzrokuju infekcije u tijelu.</w:t>
      </w:r>
    </w:p>
    <w:p w14:paraId="409FEBD5" w14:textId="77777777" w:rsidR="00B43621" w:rsidRPr="008868EB" w:rsidRDefault="00B43621">
      <w:pPr>
        <w:jc w:val="both"/>
        <w:rPr>
          <w:szCs w:val="22"/>
          <w:lang w:val="sr-Latn-ME" w:eastAsia="hr-HR"/>
        </w:rPr>
      </w:pPr>
      <w:proofErr w:type="spellStart"/>
      <w:r w:rsidRPr="008868EB">
        <w:rPr>
          <w:szCs w:val="22"/>
          <w:lang w:val="sr-Latn-ME" w:eastAsia="hr-HR"/>
        </w:rPr>
        <w:t>Fromilid</w:t>
      </w:r>
      <w:proofErr w:type="spellEnd"/>
      <w:r w:rsidRPr="008868EB">
        <w:rPr>
          <w:szCs w:val="22"/>
          <w:lang w:val="sr-Latn-ME" w:eastAsia="hr-HR"/>
        </w:rPr>
        <w:t xml:space="preserve"> je namijenjen za liječenje:</w:t>
      </w:r>
    </w:p>
    <w:p w14:paraId="52272EB5" w14:textId="77777777" w:rsidR="00B43621" w:rsidRPr="008868EB" w:rsidRDefault="00B43621">
      <w:pPr>
        <w:numPr>
          <w:ilvl w:val="0"/>
          <w:numId w:val="26"/>
        </w:numPr>
        <w:tabs>
          <w:tab w:val="clear" w:pos="567"/>
        </w:tabs>
        <w:spacing w:line="240" w:lineRule="auto"/>
        <w:jc w:val="both"/>
        <w:rPr>
          <w:szCs w:val="22"/>
          <w:lang w:val="sr-Latn-ME" w:eastAsia="hr-HR"/>
        </w:rPr>
      </w:pPr>
      <w:r w:rsidRPr="008868EB">
        <w:rPr>
          <w:szCs w:val="22"/>
          <w:lang w:val="sr-Latn-ME" w:eastAsia="hr-HR"/>
        </w:rPr>
        <w:t>infekcija disajnih organa kao što su bronhitis i upala pluća</w:t>
      </w:r>
    </w:p>
    <w:p w14:paraId="4437B7E9" w14:textId="77777777" w:rsidR="00B43621" w:rsidRPr="008868EB" w:rsidRDefault="00B43621">
      <w:pPr>
        <w:numPr>
          <w:ilvl w:val="0"/>
          <w:numId w:val="26"/>
        </w:numPr>
        <w:tabs>
          <w:tab w:val="clear" w:pos="567"/>
        </w:tabs>
        <w:spacing w:line="240" w:lineRule="auto"/>
        <w:jc w:val="both"/>
        <w:rPr>
          <w:szCs w:val="22"/>
          <w:lang w:val="sr-Latn-ME" w:eastAsia="hr-HR"/>
        </w:rPr>
      </w:pPr>
      <w:r w:rsidRPr="008868EB">
        <w:rPr>
          <w:szCs w:val="22"/>
          <w:lang w:val="sr-Latn-ME" w:eastAsia="hr-HR"/>
        </w:rPr>
        <w:t>infekcija grla i sinusa</w:t>
      </w:r>
    </w:p>
    <w:p w14:paraId="5DF9AF25" w14:textId="565E68FA" w:rsidR="004A7847" w:rsidRPr="008868EB" w:rsidRDefault="00B43621">
      <w:pPr>
        <w:numPr>
          <w:ilvl w:val="0"/>
          <w:numId w:val="26"/>
        </w:numPr>
        <w:tabs>
          <w:tab w:val="clear" w:pos="567"/>
        </w:tabs>
        <w:spacing w:line="240" w:lineRule="auto"/>
        <w:jc w:val="both"/>
        <w:rPr>
          <w:szCs w:val="22"/>
          <w:lang w:val="sr-Latn-ME" w:eastAsia="hr-HR"/>
        </w:rPr>
      </w:pPr>
      <w:r w:rsidRPr="008868EB">
        <w:rPr>
          <w:szCs w:val="22"/>
          <w:lang w:val="sr-Latn-ME" w:eastAsia="hr-HR"/>
        </w:rPr>
        <w:t>infekcija kože i potkožnog tkiva</w:t>
      </w:r>
    </w:p>
    <w:p w14:paraId="7EEE1F40" w14:textId="6848FB15" w:rsidR="00BE2541" w:rsidRPr="008868EB" w:rsidRDefault="00BE2541">
      <w:pPr>
        <w:numPr>
          <w:ilvl w:val="0"/>
          <w:numId w:val="26"/>
        </w:numPr>
        <w:tabs>
          <w:tab w:val="clear" w:pos="567"/>
        </w:tabs>
        <w:spacing w:line="240" w:lineRule="auto"/>
        <w:jc w:val="both"/>
        <w:rPr>
          <w:szCs w:val="22"/>
          <w:lang w:val="sr-Latn-ME" w:eastAsia="hr-HR"/>
        </w:rPr>
      </w:pPr>
      <w:r w:rsidRPr="008868EB">
        <w:rPr>
          <w:szCs w:val="22"/>
          <w:lang w:val="sr-Latn-ME" w:eastAsia="hr-HR"/>
        </w:rPr>
        <w:t xml:space="preserve">infekcija izazvanih vrstom bakterija koja se naziva </w:t>
      </w:r>
      <w:proofErr w:type="spellStart"/>
      <w:r w:rsidRPr="008868EB">
        <w:rPr>
          <w:i/>
          <w:szCs w:val="22"/>
          <w:lang w:val="sr-Latn-ME" w:eastAsia="hr-HR"/>
        </w:rPr>
        <w:t>Mycobacteriae</w:t>
      </w:r>
      <w:proofErr w:type="spellEnd"/>
    </w:p>
    <w:p w14:paraId="4D208D15" w14:textId="77777777" w:rsidR="00B43621" w:rsidRPr="008868EB" w:rsidRDefault="00B43621" w:rsidP="004A7847">
      <w:pPr>
        <w:numPr>
          <w:ilvl w:val="0"/>
          <w:numId w:val="26"/>
        </w:numPr>
        <w:tabs>
          <w:tab w:val="clear" w:pos="567"/>
        </w:tabs>
        <w:spacing w:line="240" w:lineRule="auto"/>
        <w:jc w:val="both"/>
        <w:rPr>
          <w:szCs w:val="22"/>
          <w:lang w:val="sr-Latn-ME" w:eastAsia="hr-HR"/>
        </w:rPr>
      </w:pPr>
      <w:r w:rsidRPr="008868EB">
        <w:rPr>
          <w:szCs w:val="22"/>
          <w:lang w:val="sr-Latn-ME" w:eastAsia="hr-HR"/>
        </w:rPr>
        <w:t xml:space="preserve">infekcije bakterijom </w:t>
      </w:r>
      <w:proofErr w:type="spellStart"/>
      <w:r w:rsidRPr="008868EB">
        <w:rPr>
          <w:i/>
          <w:iCs/>
          <w:szCs w:val="22"/>
          <w:lang w:val="sr-Latn-ME" w:eastAsia="hr-HR"/>
        </w:rPr>
        <w:t>Helicobacter</w:t>
      </w:r>
      <w:proofErr w:type="spellEnd"/>
      <w:r w:rsidRPr="008868EB">
        <w:rPr>
          <w:i/>
          <w:iCs/>
          <w:szCs w:val="22"/>
          <w:lang w:val="sr-Latn-ME" w:eastAsia="hr-HR"/>
        </w:rPr>
        <w:t xml:space="preserve"> </w:t>
      </w:r>
      <w:proofErr w:type="spellStart"/>
      <w:r w:rsidRPr="008868EB">
        <w:rPr>
          <w:i/>
          <w:iCs/>
          <w:szCs w:val="22"/>
          <w:lang w:val="sr-Latn-ME" w:eastAsia="hr-HR"/>
        </w:rPr>
        <w:t>pylori</w:t>
      </w:r>
      <w:proofErr w:type="spellEnd"/>
      <w:r w:rsidRPr="008868EB">
        <w:rPr>
          <w:i/>
          <w:iCs/>
          <w:szCs w:val="22"/>
          <w:lang w:val="sr-Latn-ME" w:eastAsia="hr-HR"/>
        </w:rPr>
        <w:t xml:space="preserve"> </w:t>
      </w:r>
      <w:r w:rsidRPr="008868EB">
        <w:rPr>
          <w:szCs w:val="22"/>
          <w:lang w:val="sr-Latn-ME" w:eastAsia="hr-HR"/>
        </w:rPr>
        <w:t>udružene sa čirom na dvanaestopalačnom crijevu.</w:t>
      </w:r>
    </w:p>
    <w:p w14:paraId="74D13013" w14:textId="77777777" w:rsidR="00B43621" w:rsidRPr="008868EB" w:rsidRDefault="00B43621">
      <w:pPr>
        <w:ind w:left="720"/>
        <w:jc w:val="both"/>
        <w:rPr>
          <w:szCs w:val="22"/>
          <w:lang w:val="sr-Latn-ME" w:eastAsia="hr-HR"/>
        </w:rPr>
      </w:pPr>
      <w:r w:rsidRPr="008868EB">
        <w:rPr>
          <w:szCs w:val="22"/>
          <w:lang w:val="sr-Latn-ME" w:eastAsia="hr-HR"/>
        </w:rPr>
        <w:t xml:space="preserve"> </w:t>
      </w:r>
    </w:p>
    <w:p w14:paraId="4BEBBEFA" w14:textId="77777777" w:rsidR="00BC683A" w:rsidRPr="008868EB" w:rsidRDefault="00BC683A">
      <w:pPr>
        <w:jc w:val="both"/>
        <w:rPr>
          <w:szCs w:val="22"/>
          <w:lang w:val="sr-Latn-ME" w:eastAsia="hr-HR"/>
        </w:rPr>
      </w:pPr>
    </w:p>
    <w:p w14:paraId="2E0A4B1F" w14:textId="77777777" w:rsidR="00B43621" w:rsidRPr="008868EB" w:rsidRDefault="00B43621">
      <w:pPr>
        <w:numPr>
          <w:ilvl w:val="0"/>
          <w:numId w:val="33"/>
        </w:numPr>
        <w:tabs>
          <w:tab w:val="clear" w:pos="567"/>
        </w:tabs>
        <w:spacing w:line="240" w:lineRule="auto"/>
        <w:ind w:left="567" w:hanging="567"/>
        <w:jc w:val="both"/>
        <w:rPr>
          <w:b/>
          <w:bCs/>
          <w:szCs w:val="22"/>
          <w:lang w:val="sr-Latn-ME" w:eastAsia="hr-HR"/>
        </w:rPr>
      </w:pPr>
      <w:r w:rsidRPr="008868EB">
        <w:rPr>
          <w:b/>
          <w:bCs/>
          <w:szCs w:val="22"/>
          <w:lang w:val="sr-Latn-ME" w:eastAsia="hr-HR"/>
        </w:rPr>
        <w:t>ŠTA TREBA DA ZNATE PRIJE NEGO ŠTO UZMETE LIJEK FROMILID</w:t>
      </w:r>
    </w:p>
    <w:p w14:paraId="5BF0B6FB" w14:textId="77777777" w:rsidR="00B43621" w:rsidRPr="008868EB" w:rsidRDefault="00B43621">
      <w:pPr>
        <w:jc w:val="both"/>
        <w:rPr>
          <w:szCs w:val="22"/>
          <w:lang w:val="sr-Latn-ME" w:eastAsia="hr-HR"/>
        </w:rPr>
      </w:pPr>
    </w:p>
    <w:p w14:paraId="3CA8A967" w14:textId="77777777" w:rsidR="00B43621" w:rsidRPr="008868EB" w:rsidRDefault="00B43621">
      <w:pPr>
        <w:widowControl w:val="0"/>
        <w:overflowPunct w:val="0"/>
        <w:autoSpaceDE w:val="0"/>
        <w:autoSpaceDN w:val="0"/>
        <w:adjustRightInd w:val="0"/>
        <w:spacing w:line="314" w:lineRule="auto"/>
        <w:jc w:val="both"/>
        <w:rPr>
          <w:szCs w:val="22"/>
          <w:lang w:val="sr-Latn-ME"/>
        </w:rPr>
      </w:pPr>
      <w:r w:rsidRPr="008868EB">
        <w:rPr>
          <w:b/>
          <w:bCs/>
          <w:color w:val="000000"/>
          <w:szCs w:val="22"/>
          <w:lang w:val="sr-Latn-ME"/>
        </w:rPr>
        <w:t xml:space="preserve">Lijek </w:t>
      </w:r>
      <w:proofErr w:type="spellStart"/>
      <w:r w:rsidRPr="008868EB">
        <w:rPr>
          <w:b/>
          <w:bCs/>
          <w:color w:val="000000"/>
          <w:szCs w:val="22"/>
          <w:lang w:val="sr-Latn-ME"/>
        </w:rPr>
        <w:t>Fromilid</w:t>
      </w:r>
      <w:proofErr w:type="spellEnd"/>
      <w:r w:rsidRPr="008868EB">
        <w:rPr>
          <w:b/>
          <w:bCs/>
          <w:color w:val="000000"/>
          <w:szCs w:val="22"/>
          <w:lang w:val="sr-Latn-ME"/>
        </w:rPr>
        <w:t xml:space="preserve"> ne smijete koristiti:</w:t>
      </w:r>
    </w:p>
    <w:p w14:paraId="2D77B5AD" w14:textId="77777777" w:rsidR="00B43621" w:rsidRPr="008868EB" w:rsidRDefault="00B43621">
      <w:pPr>
        <w:widowControl w:val="0"/>
        <w:autoSpaceDE w:val="0"/>
        <w:autoSpaceDN w:val="0"/>
        <w:adjustRightInd w:val="0"/>
        <w:spacing w:line="68" w:lineRule="exact"/>
        <w:jc w:val="both"/>
        <w:rPr>
          <w:szCs w:val="22"/>
          <w:lang w:val="sr-Latn-ME"/>
        </w:rPr>
      </w:pPr>
    </w:p>
    <w:p w14:paraId="64817ED8" w14:textId="5361FDD3" w:rsidR="00B43621" w:rsidRPr="008868EB" w:rsidRDefault="00B43621">
      <w:pPr>
        <w:numPr>
          <w:ilvl w:val="0"/>
          <w:numId w:val="26"/>
        </w:numPr>
        <w:tabs>
          <w:tab w:val="clear" w:pos="567"/>
        </w:tabs>
        <w:spacing w:line="240" w:lineRule="auto"/>
        <w:jc w:val="both"/>
        <w:rPr>
          <w:szCs w:val="22"/>
          <w:lang w:val="sr-Latn-ME" w:eastAsia="hr-HR"/>
        </w:rPr>
      </w:pPr>
      <w:r w:rsidRPr="008868EB">
        <w:rPr>
          <w:szCs w:val="22"/>
          <w:lang w:val="sr-Latn-ME" w:eastAsia="hr-HR"/>
        </w:rPr>
        <w:t xml:space="preserve">ako ste alergični (preosjetljivi) na </w:t>
      </w:r>
      <w:proofErr w:type="spellStart"/>
      <w:r w:rsidRPr="008868EB">
        <w:rPr>
          <w:szCs w:val="22"/>
          <w:lang w:val="sr-Latn-ME" w:eastAsia="hr-HR"/>
        </w:rPr>
        <w:t>klaritromicin</w:t>
      </w:r>
      <w:proofErr w:type="spellEnd"/>
      <w:r w:rsidRPr="008868EB">
        <w:rPr>
          <w:szCs w:val="22"/>
          <w:lang w:val="sr-Latn-ME" w:eastAsia="hr-HR"/>
        </w:rPr>
        <w:t xml:space="preserve">, druge </w:t>
      </w:r>
      <w:proofErr w:type="spellStart"/>
      <w:r w:rsidRPr="008868EB">
        <w:rPr>
          <w:szCs w:val="22"/>
          <w:lang w:val="sr-Latn-ME" w:eastAsia="hr-HR"/>
        </w:rPr>
        <w:t>makrolidne</w:t>
      </w:r>
      <w:proofErr w:type="spellEnd"/>
      <w:r w:rsidRPr="008868EB">
        <w:rPr>
          <w:szCs w:val="22"/>
          <w:lang w:val="sr-Latn-ME" w:eastAsia="hr-HR"/>
        </w:rPr>
        <w:t xml:space="preserve"> antibiotike kao što su </w:t>
      </w:r>
      <w:proofErr w:type="spellStart"/>
      <w:r w:rsidRPr="008868EB">
        <w:rPr>
          <w:szCs w:val="22"/>
          <w:lang w:val="sr-Latn-ME" w:eastAsia="hr-HR"/>
        </w:rPr>
        <w:t>eritromicin</w:t>
      </w:r>
      <w:proofErr w:type="spellEnd"/>
      <w:r w:rsidRPr="008868EB">
        <w:rPr>
          <w:szCs w:val="22"/>
          <w:lang w:val="sr-Latn-ME" w:eastAsia="hr-HR"/>
        </w:rPr>
        <w:t xml:space="preserve"> ili </w:t>
      </w:r>
      <w:proofErr w:type="spellStart"/>
      <w:r w:rsidRPr="008868EB">
        <w:rPr>
          <w:szCs w:val="22"/>
          <w:lang w:val="sr-Latn-ME" w:eastAsia="hr-HR"/>
        </w:rPr>
        <w:t>azitromicin</w:t>
      </w:r>
      <w:proofErr w:type="spellEnd"/>
      <w:r w:rsidRPr="008868EB">
        <w:rPr>
          <w:szCs w:val="22"/>
          <w:lang w:val="sr-Latn-ME" w:eastAsia="hr-HR"/>
        </w:rPr>
        <w:t xml:space="preserve"> ili bilo koji sastojak lijeka </w:t>
      </w:r>
      <w:proofErr w:type="spellStart"/>
      <w:r w:rsidRPr="008868EB">
        <w:rPr>
          <w:szCs w:val="22"/>
          <w:lang w:val="sr-Latn-ME" w:eastAsia="hr-HR"/>
        </w:rPr>
        <w:t>Fromilid</w:t>
      </w:r>
      <w:proofErr w:type="spellEnd"/>
      <w:r w:rsidRPr="008868EB">
        <w:rPr>
          <w:b/>
          <w:szCs w:val="22"/>
          <w:vertAlign w:val="superscript"/>
          <w:lang w:val="sr-Latn-ME"/>
        </w:rPr>
        <w:t xml:space="preserve"> </w:t>
      </w:r>
      <w:r w:rsidRPr="008868EB">
        <w:rPr>
          <w:szCs w:val="22"/>
          <w:lang w:val="sr-Latn-ME" w:eastAsia="hr-HR"/>
        </w:rPr>
        <w:t>(naveden u dijelu 6)</w:t>
      </w:r>
      <w:r w:rsidR="00DE1ABE" w:rsidRPr="008868EB">
        <w:rPr>
          <w:szCs w:val="22"/>
          <w:lang w:val="sr-Latn-ME" w:eastAsia="hr-HR"/>
        </w:rPr>
        <w:t>;</w:t>
      </w:r>
    </w:p>
    <w:p w14:paraId="63B5807F" w14:textId="3CCC3C05" w:rsidR="00B60348" w:rsidRPr="008868EB" w:rsidRDefault="00F400E8">
      <w:pPr>
        <w:numPr>
          <w:ilvl w:val="0"/>
          <w:numId w:val="26"/>
        </w:numPr>
        <w:tabs>
          <w:tab w:val="clear" w:pos="567"/>
        </w:tabs>
        <w:spacing w:line="240" w:lineRule="auto"/>
        <w:jc w:val="both"/>
        <w:rPr>
          <w:szCs w:val="22"/>
          <w:lang w:val="sr-Latn-ME" w:eastAsia="hr-HR"/>
        </w:rPr>
      </w:pPr>
      <w:r w:rsidRPr="008868EB">
        <w:rPr>
          <w:szCs w:val="22"/>
          <w:lang w:val="sr-Latn-ME"/>
        </w:rPr>
        <w:t xml:space="preserve">ako koristite ljekove zvane </w:t>
      </w:r>
      <w:proofErr w:type="spellStart"/>
      <w:r w:rsidRPr="008868EB">
        <w:rPr>
          <w:szCs w:val="22"/>
          <w:lang w:val="sr-Latn-ME"/>
        </w:rPr>
        <w:t>ergot</w:t>
      </w:r>
      <w:proofErr w:type="spellEnd"/>
      <w:r w:rsidRPr="008868EB">
        <w:rPr>
          <w:szCs w:val="22"/>
          <w:lang w:val="sr-Latn-ME"/>
        </w:rPr>
        <w:t xml:space="preserve"> alkaloidi</w:t>
      </w:r>
      <w:r w:rsidR="00B60348" w:rsidRPr="008868EB">
        <w:rPr>
          <w:szCs w:val="22"/>
          <w:lang w:val="sr-Latn-ME"/>
        </w:rPr>
        <w:t xml:space="preserve">, </w:t>
      </w:r>
      <w:r w:rsidRPr="008868EB">
        <w:rPr>
          <w:szCs w:val="22"/>
          <w:lang w:val="sr-Latn-ME"/>
        </w:rPr>
        <w:t>npr.</w:t>
      </w:r>
      <w:r w:rsidR="00B60348" w:rsidRPr="008868EB">
        <w:rPr>
          <w:szCs w:val="22"/>
          <w:lang w:val="sr-Latn-ME"/>
        </w:rPr>
        <w:t xml:space="preserve"> </w:t>
      </w:r>
      <w:proofErr w:type="spellStart"/>
      <w:r w:rsidR="00B60348" w:rsidRPr="008868EB">
        <w:rPr>
          <w:szCs w:val="22"/>
          <w:lang w:val="sr-Latn-ME"/>
        </w:rPr>
        <w:t>ergotamin</w:t>
      </w:r>
      <w:proofErr w:type="spellEnd"/>
      <w:r w:rsidR="00B60348" w:rsidRPr="008868EB">
        <w:rPr>
          <w:szCs w:val="22"/>
          <w:lang w:val="sr-Latn-ME"/>
        </w:rPr>
        <w:t xml:space="preserve"> </w:t>
      </w:r>
      <w:r w:rsidRPr="008868EB">
        <w:rPr>
          <w:szCs w:val="22"/>
          <w:lang w:val="sr-Latn-ME"/>
        </w:rPr>
        <w:t>ili</w:t>
      </w:r>
      <w:r w:rsidR="00B60348" w:rsidRPr="008868EB">
        <w:rPr>
          <w:szCs w:val="22"/>
          <w:lang w:val="sr-Latn-ME"/>
        </w:rPr>
        <w:t xml:space="preserve"> </w:t>
      </w:r>
      <w:proofErr w:type="spellStart"/>
      <w:r w:rsidR="00B60348" w:rsidRPr="008868EB">
        <w:rPr>
          <w:szCs w:val="22"/>
          <w:lang w:val="sr-Latn-ME"/>
        </w:rPr>
        <w:t>dih</w:t>
      </w:r>
      <w:r w:rsidRPr="008868EB">
        <w:rPr>
          <w:szCs w:val="22"/>
          <w:lang w:val="sr-Latn-ME"/>
        </w:rPr>
        <w:t>i</w:t>
      </w:r>
      <w:r w:rsidR="00B60348" w:rsidRPr="008868EB">
        <w:rPr>
          <w:szCs w:val="22"/>
          <w:lang w:val="sr-Latn-ME"/>
        </w:rPr>
        <w:t>droergotamin</w:t>
      </w:r>
      <w:proofErr w:type="spellEnd"/>
      <w:r w:rsidR="00B60348" w:rsidRPr="008868EB">
        <w:rPr>
          <w:szCs w:val="22"/>
          <w:lang w:val="sr-Latn-ME"/>
        </w:rPr>
        <w:t xml:space="preserve"> tablet</w:t>
      </w:r>
      <w:r w:rsidRPr="008868EB">
        <w:rPr>
          <w:szCs w:val="22"/>
          <w:lang w:val="sr-Latn-ME"/>
        </w:rPr>
        <w:t>e</w:t>
      </w:r>
      <w:r w:rsidR="00B60348" w:rsidRPr="008868EB">
        <w:rPr>
          <w:szCs w:val="22"/>
          <w:lang w:val="sr-Latn-ME"/>
        </w:rPr>
        <w:t xml:space="preserve"> </w:t>
      </w:r>
      <w:r w:rsidRPr="008868EB">
        <w:rPr>
          <w:szCs w:val="22"/>
          <w:lang w:val="sr-Latn-ME"/>
        </w:rPr>
        <w:t xml:space="preserve">ili primjenjujete </w:t>
      </w:r>
      <w:proofErr w:type="spellStart"/>
      <w:r w:rsidRPr="008868EB">
        <w:rPr>
          <w:szCs w:val="22"/>
          <w:lang w:val="sr-Latn-ME"/>
        </w:rPr>
        <w:t>inhala</w:t>
      </w:r>
      <w:r w:rsidR="00EA57BF" w:rsidRPr="008868EB">
        <w:rPr>
          <w:szCs w:val="22"/>
          <w:lang w:val="sr-Latn-ME"/>
        </w:rPr>
        <w:t>torno</w:t>
      </w:r>
      <w:proofErr w:type="spellEnd"/>
      <w:r w:rsidRPr="008868EB">
        <w:rPr>
          <w:szCs w:val="22"/>
          <w:lang w:val="sr-Latn-ME"/>
        </w:rPr>
        <w:t xml:space="preserve"> </w:t>
      </w:r>
      <w:proofErr w:type="spellStart"/>
      <w:r w:rsidRPr="008868EB">
        <w:rPr>
          <w:szCs w:val="22"/>
          <w:lang w:val="sr-Latn-ME"/>
        </w:rPr>
        <w:t>ergotamin</w:t>
      </w:r>
      <w:proofErr w:type="spellEnd"/>
      <w:r w:rsidRPr="008868EB">
        <w:rPr>
          <w:szCs w:val="22"/>
          <w:lang w:val="sr-Latn-ME"/>
        </w:rPr>
        <w:t xml:space="preserve"> za liječenje migrene</w:t>
      </w:r>
      <w:r w:rsidR="00B60348" w:rsidRPr="008868EB">
        <w:rPr>
          <w:szCs w:val="22"/>
          <w:lang w:val="sr-Latn-ME"/>
        </w:rPr>
        <w:t xml:space="preserve">. </w:t>
      </w:r>
      <w:r w:rsidRPr="008868EB">
        <w:rPr>
          <w:szCs w:val="22"/>
          <w:lang w:val="sr-Latn-ME"/>
        </w:rPr>
        <w:t>Konsultujte Vašeg ljekara za savjet o alternativnim ljekovima;</w:t>
      </w:r>
    </w:p>
    <w:p w14:paraId="55560E9F" w14:textId="43CC15C6" w:rsidR="00B60348" w:rsidRPr="008868EB" w:rsidRDefault="00B60348">
      <w:pPr>
        <w:pStyle w:val="ListParagraph"/>
        <w:numPr>
          <w:ilvl w:val="0"/>
          <w:numId w:val="26"/>
        </w:numPr>
        <w:tabs>
          <w:tab w:val="clear" w:pos="284"/>
        </w:tabs>
        <w:contextualSpacing/>
        <w:rPr>
          <w:rFonts w:ascii="Times New Roman" w:hAnsi="Times New Roman"/>
          <w:sz w:val="22"/>
          <w:szCs w:val="22"/>
          <w:lang w:eastAsia="hr-HR"/>
        </w:rPr>
      </w:pPr>
      <w:r w:rsidRPr="008868EB">
        <w:rPr>
          <w:rFonts w:ascii="Times New Roman" w:hAnsi="Times New Roman"/>
          <w:sz w:val="22"/>
          <w:szCs w:val="22"/>
        </w:rPr>
        <w:t xml:space="preserve">ako koristite ljekove </w:t>
      </w:r>
      <w:proofErr w:type="spellStart"/>
      <w:r w:rsidRPr="008868EB">
        <w:rPr>
          <w:rFonts w:ascii="Times New Roman" w:hAnsi="Times New Roman"/>
          <w:sz w:val="22"/>
          <w:szCs w:val="22"/>
        </w:rPr>
        <w:t>lovastatin</w:t>
      </w:r>
      <w:proofErr w:type="spellEnd"/>
      <w:r w:rsidRPr="008868EB">
        <w:rPr>
          <w:rFonts w:ascii="Times New Roman" w:hAnsi="Times New Roman"/>
          <w:sz w:val="22"/>
          <w:szCs w:val="22"/>
        </w:rPr>
        <w:t xml:space="preserve"> ili </w:t>
      </w:r>
      <w:proofErr w:type="spellStart"/>
      <w:r w:rsidRPr="008868EB">
        <w:rPr>
          <w:rFonts w:ascii="Times New Roman" w:hAnsi="Times New Roman"/>
          <w:sz w:val="22"/>
          <w:szCs w:val="22"/>
        </w:rPr>
        <w:t>simvastatin</w:t>
      </w:r>
      <w:proofErr w:type="spellEnd"/>
      <w:r w:rsidRPr="008868EB">
        <w:rPr>
          <w:rFonts w:ascii="Times New Roman" w:hAnsi="Times New Roman"/>
          <w:sz w:val="22"/>
          <w:szCs w:val="22"/>
        </w:rPr>
        <w:t xml:space="preserve"> (poznati pod nazivom </w:t>
      </w:r>
      <w:proofErr w:type="spellStart"/>
      <w:r w:rsidRPr="008868EB">
        <w:rPr>
          <w:rFonts w:ascii="Times New Roman" w:hAnsi="Times New Roman"/>
          <w:sz w:val="22"/>
          <w:szCs w:val="22"/>
        </w:rPr>
        <w:t>statini</w:t>
      </w:r>
      <w:proofErr w:type="spellEnd"/>
      <w:r w:rsidRPr="008868EB">
        <w:rPr>
          <w:rFonts w:ascii="Times New Roman" w:hAnsi="Times New Roman"/>
          <w:sz w:val="22"/>
          <w:szCs w:val="22"/>
        </w:rPr>
        <w:t xml:space="preserve">, a koji se koriste za snižavanje </w:t>
      </w:r>
      <w:proofErr w:type="spellStart"/>
      <w:r w:rsidRPr="008868EB">
        <w:rPr>
          <w:rFonts w:ascii="Times New Roman" w:hAnsi="Times New Roman"/>
          <w:sz w:val="22"/>
          <w:szCs w:val="22"/>
        </w:rPr>
        <w:t>holesterola</w:t>
      </w:r>
      <w:proofErr w:type="spellEnd"/>
      <w:r w:rsidRPr="008868EB">
        <w:rPr>
          <w:rFonts w:ascii="Times New Roman" w:hAnsi="Times New Roman"/>
          <w:sz w:val="22"/>
          <w:szCs w:val="22"/>
        </w:rPr>
        <w:t xml:space="preserve"> (tip masti) u krvi);</w:t>
      </w:r>
    </w:p>
    <w:p w14:paraId="7FB37C1E" w14:textId="022753AD" w:rsidR="00B60348" w:rsidRPr="008868EB" w:rsidRDefault="00B43621">
      <w:pPr>
        <w:numPr>
          <w:ilvl w:val="0"/>
          <w:numId w:val="26"/>
        </w:numPr>
        <w:tabs>
          <w:tab w:val="clear" w:pos="567"/>
        </w:tabs>
        <w:spacing w:line="240" w:lineRule="auto"/>
        <w:jc w:val="both"/>
        <w:rPr>
          <w:szCs w:val="22"/>
          <w:lang w:val="sr-Latn-ME" w:eastAsia="hr-HR"/>
        </w:rPr>
      </w:pPr>
      <w:r w:rsidRPr="008868EB">
        <w:rPr>
          <w:szCs w:val="22"/>
          <w:lang w:val="sr-Latn-ME" w:eastAsia="hr-HR"/>
        </w:rPr>
        <w:t xml:space="preserve">ako koristite ljekove </w:t>
      </w:r>
      <w:proofErr w:type="spellStart"/>
      <w:r w:rsidRPr="008868EB">
        <w:rPr>
          <w:szCs w:val="22"/>
          <w:lang w:val="sr-Latn-ME" w:eastAsia="hr-HR"/>
        </w:rPr>
        <w:t>terfenadin</w:t>
      </w:r>
      <w:proofErr w:type="spellEnd"/>
      <w:r w:rsidRPr="008868EB">
        <w:rPr>
          <w:szCs w:val="22"/>
          <w:lang w:val="sr-Latn-ME" w:eastAsia="hr-HR"/>
        </w:rPr>
        <w:t xml:space="preserve"> ili </w:t>
      </w:r>
      <w:proofErr w:type="spellStart"/>
      <w:r w:rsidRPr="008868EB">
        <w:rPr>
          <w:szCs w:val="22"/>
          <w:lang w:val="sr-Latn-ME" w:eastAsia="hr-HR"/>
        </w:rPr>
        <w:t>astemizol</w:t>
      </w:r>
      <w:proofErr w:type="spellEnd"/>
      <w:r w:rsidRPr="008868EB">
        <w:rPr>
          <w:szCs w:val="22"/>
          <w:lang w:val="sr-Latn-ME" w:eastAsia="hr-HR"/>
        </w:rPr>
        <w:t xml:space="preserve"> (koji se korist</w:t>
      </w:r>
      <w:r w:rsidR="00EA57BF" w:rsidRPr="008868EB">
        <w:rPr>
          <w:szCs w:val="22"/>
          <w:lang w:val="sr-Latn-ME" w:eastAsia="hr-HR"/>
        </w:rPr>
        <w:t>e</w:t>
      </w:r>
      <w:r w:rsidRPr="008868EB">
        <w:rPr>
          <w:szCs w:val="22"/>
          <w:lang w:val="sr-Latn-ME" w:eastAsia="hr-HR"/>
        </w:rPr>
        <w:t xml:space="preserve"> protiv </w:t>
      </w:r>
      <w:r w:rsidR="00E07337" w:rsidRPr="008868EB">
        <w:rPr>
          <w:szCs w:val="22"/>
          <w:lang w:val="sr-Latn-ME" w:eastAsia="hr-HR"/>
        </w:rPr>
        <w:t>prehlade ili</w:t>
      </w:r>
      <w:r w:rsidR="009B16D5" w:rsidRPr="008868EB">
        <w:rPr>
          <w:szCs w:val="22"/>
          <w:lang w:val="sr-Latn-ME" w:eastAsia="hr-HR"/>
        </w:rPr>
        <w:t xml:space="preserve"> </w:t>
      </w:r>
      <w:r w:rsidRPr="008868EB">
        <w:rPr>
          <w:szCs w:val="22"/>
          <w:lang w:val="sr-Latn-ME" w:eastAsia="hr-HR"/>
        </w:rPr>
        <w:t xml:space="preserve">alergije) ili </w:t>
      </w:r>
      <w:proofErr w:type="spellStart"/>
      <w:r w:rsidRPr="008868EB">
        <w:rPr>
          <w:szCs w:val="22"/>
          <w:lang w:val="sr-Latn-ME" w:eastAsia="hr-HR"/>
        </w:rPr>
        <w:t>cisaprid</w:t>
      </w:r>
      <w:proofErr w:type="spellEnd"/>
      <w:r w:rsidRPr="008868EB">
        <w:rPr>
          <w:szCs w:val="22"/>
          <w:lang w:val="sr-Latn-ME" w:eastAsia="hr-HR"/>
        </w:rPr>
        <w:t xml:space="preserve"> </w:t>
      </w:r>
      <w:r w:rsidR="00B408C3" w:rsidRPr="008868EB">
        <w:rPr>
          <w:szCs w:val="22"/>
          <w:lang w:val="sr-Latn-ME" w:eastAsia="hr-HR"/>
        </w:rPr>
        <w:t>ili</w:t>
      </w:r>
      <w:r w:rsidR="001F76C1" w:rsidRPr="008868EB">
        <w:rPr>
          <w:szCs w:val="22"/>
          <w:lang w:val="sr-Latn-ME" w:eastAsia="hr-HR"/>
        </w:rPr>
        <w:t xml:space="preserve"> </w:t>
      </w:r>
      <w:proofErr w:type="spellStart"/>
      <w:r w:rsidR="001F76C1" w:rsidRPr="008868EB">
        <w:rPr>
          <w:szCs w:val="22"/>
          <w:lang w:val="sr-Latn-ME" w:eastAsia="hr-HR"/>
        </w:rPr>
        <w:t>domperidon</w:t>
      </w:r>
      <w:proofErr w:type="spellEnd"/>
      <w:r w:rsidR="001F76C1" w:rsidRPr="008868EB">
        <w:rPr>
          <w:szCs w:val="22"/>
          <w:lang w:val="sr-Latn-ME" w:eastAsia="hr-HR"/>
        </w:rPr>
        <w:t xml:space="preserve"> </w:t>
      </w:r>
      <w:r w:rsidRPr="008868EB">
        <w:rPr>
          <w:szCs w:val="22"/>
          <w:lang w:val="sr-Latn-ME" w:eastAsia="hr-HR"/>
        </w:rPr>
        <w:t>(</w:t>
      </w:r>
      <w:proofErr w:type="spellStart"/>
      <w:r w:rsidRPr="008868EB">
        <w:rPr>
          <w:szCs w:val="22"/>
          <w:lang w:val="sr-Latn-ME" w:eastAsia="hr-HR"/>
        </w:rPr>
        <w:t>lijek</w:t>
      </w:r>
      <w:r w:rsidR="00EA57BF" w:rsidRPr="008868EB">
        <w:rPr>
          <w:szCs w:val="22"/>
          <w:lang w:val="sr-Latn-ME" w:eastAsia="hr-HR"/>
        </w:rPr>
        <w:t>ovi</w:t>
      </w:r>
      <w:proofErr w:type="spellEnd"/>
      <w:r w:rsidRPr="008868EB">
        <w:rPr>
          <w:szCs w:val="22"/>
          <w:lang w:val="sr-Latn-ME" w:eastAsia="hr-HR"/>
        </w:rPr>
        <w:t xml:space="preserve"> protiv stomačnih poremećaja) ili </w:t>
      </w:r>
      <w:proofErr w:type="spellStart"/>
      <w:r w:rsidRPr="008868EB">
        <w:rPr>
          <w:szCs w:val="22"/>
          <w:lang w:val="sr-Latn-ME" w:eastAsia="hr-HR"/>
        </w:rPr>
        <w:t>pimozid</w:t>
      </w:r>
      <w:proofErr w:type="spellEnd"/>
      <w:r w:rsidRPr="008868EB">
        <w:rPr>
          <w:szCs w:val="22"/>
          <w:lang w:val="sr-Latn-ME" w:eastAsia="hr-HR"/>
        </w:rPr>
        <w:t xml:space="preserve"> (lijek za liječenje psihijatrijskih poremećaja)</w:t>
      </w:r>
      <w:r w:rsidR="00197AF1" w:rsidRPr="008868EB">
        <w:rPr>
          <w:szCs w:val="22"/>
          <w:lang w:val="sr-Latn-ME" w:eastAsia="hr-HR"/>
        </w:rPr>
        <w:t>,</w:t>
      </w:r>
      <w:r w:rsidR="00B60348" w:rsidRPr="008868EB">
        <w:rPr>
          <w:szCs w:val="22"/>
          <w:lang w:val="sr-Latn-ME" w:eastAsia="hr-HR"/>
        </w:rPr>
        <w:t xml:space="preserve"> </w:t>
      </w:r>
      <w:r w:rsidR="0049678D" w:rsidRPr="008868EB">
        <w:rPr>
          <w:szCs w:val="22"/>
          <w:lang w:val="sr-Latn-ME"/>
        </w:rPr>
        <w:t xml:space="preserve">jer istovremena primjena sa </w:t>
      </w:r>
      <w:proofErr w:type="spellStart"/>
      <w:r w:rsidR="0049678D" w:rsidRPr="008868EB">
        <w:rPr>
          <w:szCs w:val="22"/>
          <w:lang w:val="sr-Latn-ME"/>
        </w:rPr>
        <w:t>klaritromicinom</w:t>
      </w:r>
      <w:proofErr w:type="spellEnd"/>
      <w:r w:rsidR="0049678D" w:rsidRPr="008868EB">
        <w:rPr>
          <w:szCs w:val="22"/>
          <w:lang w:val="sr-Latn-ME"/>
        </w:rPr>
        <w:t xml:space="preserve"> može izazvati ozbiljne poremećaje srčanog ritma</w:t>
      </w:r>
      <w:r w:rsidR="00B60348" w:rsidRPr="008868EB">
        <w:rPr>
          <w:szCs w:val="22"/>
          <w:lang w:val="sr-Latn-ME"/>
        </w:rPr>
        <w:t xml:space="preserve">. </w:t>
      </w:r>
      <w:r w:rsidR="0049678D" w:rsidRPr="008868EB">
        <w:rPr>
          <w:szCs w:val="22"/>
          <w:lang w:val="sr-Latn-ME"/>
        </w:rPr>
        <w:t>Konsultujte Vašeg ljekara za savjet o alternativnim ljekovima</w:t>
      </w:r>
      <w:r w:rsidR="00DE1ABE" w:rsidRPr="008868EB">
        <w:rPr>
          <w:szCs w:val="22"/>
          <w:lang w:val="sr-Latn-ME"/>
        </w:rPr>
        <w:t>.</w:t>
      </w:r>
      <w:r w:rsidRPr="008868EB">
        <w:rPr>
          <w:szCs w:val="22"/>
          <w:lang w:val="sr-Latn-ME" w:eastAsia="hr-HR"/>
        </w:rPr>
        <w:t xml:space="preserve"> </w:t>
      </w:r>
    </w:p>
    <w:p w14:paraId="389036F7" w14:textId="451F8C3C" w:rsidR="00B43621" w:rsidRPr="008868EB" w:rsidRDefault="00197AF1">
      <w:pPr>
        <w:numPr>
          <w:ilvl w:val="0"/>
          <w:numId w:val="26"/>
        </w:numPr>
        <w:tabs>
          <w:tab w:val="clear" w:pos="567"/>
        </w:tabs>
        <w:spacing w:line="240" w:lineRule="auto"/>
        <w:jc w:val="both"/>
        <w:rPr>
          <w:szCs w:val="22"/>
          <w:lang w:val="sr-Latn-ME" w:eastAsia="hr-HR"/>
        </w:rPr>
      </w:pPr>
      <w:r w:rsidRPr="008868EB">
        <w:rPr>
          <w:szCs w:val="22"/>
          <w:lang w:val="sr-Latn-ME" w:eastAsia="hr-HR"/>
        </w:rPr>
        <w:t>ako koristite</w:t>
      </w:r>
      <w:r w:rsidR="00B43621" w:rsidRPr="008868EB">
        <w:rPr>
          <w:szCs w:val="22"/>
          <w:lang w:val="sr-Latn-ME" w:eastAsia="hr-HR"/>
        </w:rPr>
        <w:t xml:space="preserve"> druge ljekove koji su poznati da izazivaju ozbiljne poremećaje u srčanom ritmu</w:t>
      </w:r>
      <w:r w:rsidR="00DE1ABE" w:rsidRPr="008868EB">
        <w:rPr>
          <w:szCs w:val="22"/>
          <w:lang w:val="sr-Latn-ME" w:eastAsia="hr-HR"/>
        </w:rPr>
        <w:t>;</w:t>
      </w:r>
    </w:p>
    <w:p w14:paraId="2123F687" w14:textId="39C1CEBE" w:rsidR="00DE1ABE" w:rsidRPr="008868EB" w:rsidRDefault="00DE1ABE">
      <w:pPr>
        <w:pStyle w:val="ListParagraph"/>
        <w:numPr>
          <w:ilvl w:val="0"/>
          <w:numId w:val="26"/>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ako uzimate ljek</w:t>
      </w:r>
      <w:r w:rsidR="0018452D" w:rsidRPr="008868EB">
        <w:rPr>
          <w:rFonts w:ascii="Times New Roman" w:hAnsi="Times New Roman"/>
          <w:sz w:val="22"/>
          <w:szCs w:val="22"/>
        </w:rPr>
        <w:t>ove</w:t>
      </w:r>
      <w:r w:rsidRPr="008868EB">
        <w:rPr>
          <w:rFonts w:ascii="Times New Roman" w:hAnsi="Times New Roman"/>
          <w:sz w:val="22"/>
          <w:szCs w:val="22"/>
        </w:rPr>
        <w:t xml:space="preserve"> </w:t>
      </w:r>
      <w:proofErr w:type="spellStart"/>
      <w:r w:rsidRPr="008868EB">
        <w:rPr>
          <w:rFonts w:ascii="Times New Roman" w:eastAsia="TimesNewRoman" w:hAnsi="Times New Roman"/>
          <w:sz w:val="22"/>
          <w:szCs w:val="22"/>
        </w:rPr>
        <w:t>tikagrelor</w:t>
      </w:r>
      <w:proofErr w:type="spellEnd"/>
      <w:r w:rsidRPr="008868EB">
        <w:rPr>
          <w:rFonts w:ascii="Times New Roman" w:eastAsia="TimesNewRoman" w:hAnsi="Times New Roman"/>
          <w:sz w:val="22"/>
          <w:szCs w:val="22"/>
        </w:rPr>
        <w:t xml:space="preserve"> ili </w:t>
      </w:r>
      <w:proofErr w:type="spellStart"/>
      <w:r w:rsidRPr="008868EB">
        <w:rPr>
          <w:rFonts w:ascii="Times New Roman" w:eastAsia="TimesNewRoman" w:hAnsi="Times New Roman"/>
          <w:sz w:val="22"/>
          <w:szCs w:val="22"/>
        </w:rPr>
        <w:t>ranolazin</w:t>
      </w:r>
      <w:proofErr w:type="spellEnd"/>
      <w:r w:rsidRPr="008868EB">
        <w:rPr>
          <w:rFonts w:ascii="Times New Roman" w:eastAsia="TimesNewRoman" w:hAnsi="Times New Roman"/>
          <w:sz w:val="22"/>
          <w:szCs w:val="22"/>
        </w:rPr>
        <w:t xml:space="preserve"> (</w:t>
      </w:r>
      <w:r w:rsidR="0049678D" w:rsidRPr="008868EB">
        <w:rPr>
          <w:rFonts w:ascii="Times New Roman" w:eastAsia="TimesNewRoman" w:hAnsi="Times New Roman"/>
          <w:sz w:val="22"/>
          <w:szCs w:val="22"/>
        </w:rPr>
        <w:t xml:space="preserve">ljekove za terapiju angine </w:t>
      </w:r>
      <w:proofErr w:type="spellStart"/>
      <w:r w:rsidR="0049678D" w:rsidRPr="008868EB">
        <w:rPr>
          <w:rFonts w:ascii="Times New Roman" w:eastAsia="TimesNewRoman" w:hAnsi="Times New Roman"/>
          <w:sz w:val="22"/>
          <w:szCs w:val="22"/>
        </w:rPr>
        <w:t>pektoris</w:t>
      </w:r>
      <w:proofErr w:type="spellEnd"/>
      <w:r w:rsidR="0049678D" w:rsidRPr="008868EB">
        <w:rPr>
          <w:rFonts w:ascii="Times New Roman" w:eastAsia="TimesNewRoman" w:hAnsi="Times New Roman"/>
          <w:sz w:val="22"/>
          <w:szCs w:val="22"/>
        </w:rPr>
        <w:t xml:space="preserve"> ili za smanjenje rizika od srčanog udara</w:t>
      </w:r>
      <w:r w:rsidRPr="008868EB">
        <w:rPr>
          <w:rFonts w:ascii="Times New Roman" w:eastAsia="TimesNewRoman" w:hAnsi="Times New Roman"/>
          <w:sz w:val="22"/>
          <w:szCs w:val="22"/>
        </w:rPr>
        <w:t>);</w:t>
      </w:r>
    </w:p>
    <w:p w14:paraId="2C8E79FE" w14:textId="6653A46C" w:rsidR="00DE1ABE" w:rsidRPr="008868EB" w:rsidRDefault="00DE1ABE">
      <w:pPr>
        <w:pStyle w:val="ListParagraph"/>
        <w:numPr>
          <w:ilvl w:val="0"/>
          <w:numId w:val="26"/>
        </w:numPr>
        <w:tabs>
          <w:tab w:val="clear" w:pos="284"/>
        </w:tabs>
        <w:spacing w:line="276" w:lineRule="auto"/>
        <w:contextualSpacing/>
        <w:rPr>
          <w:rFonts w:ascii="Times New Roman" w:hAnsi="Times New Roman"/>
          <w:sz w:val="22"/>
          <w:szCs w:val="22"/>
        </w:rPr>
      </w:pPr>
      <w:r w:rsidRPr="008868EB">
        <w:rPr>
          <w:rFonts w:ascii="Times New Roman" w:eastAsia="TimesNewRoman" w:hAnsi="Times New Roman"/>
          <w:sz w:val="22"/>
          <w:szCs w:val="22"/>
        </w:rPr>
        <w:t xml:space="preserve">ako uzimate </w:t>
      </w:r>
      <w:proofErr w:type="spellStart"/>
      <w:r w:rsidRPr="008868EB">
        <w:rPr>
          <w:rFonts w:ascii="Times New Roman" w:eastAsia="TimesNewRoman" w:hAnsi="Times New Roman"/>
          <w:sz w:val="22"/>
          <w:szCs w:val="22"/>
        </w:rPr>
        <w:t>kolhicin</w:t>
      </w:r>
      <w:proofErr w:type="spellEnd"/>
      <w:r w:rsidRPr="008868EB">
        <w:rPr>
          <w:rFonts w:ascii="Times New Roman" w:eastAsia="TimesNewRoman" w:hAnsi="Times New Roman"/>
          <w:sz w:val="22"/>
          <w:szCs w:val="22"/>
        </w:rPr>
        <w:t>;</w:t>
      </w:r>
    </w:p>
    <w:p w14:paraId="0B889FD9" w14:textId="42177898" w:rsidR="001F76C1" w:rsidRPr="008868EB" w:rsidRDefault="00B408C3">
      <w:pPr>
        <w:pStyle w:val="ListParagraph"/>
        <w:numPr>
          <w:ilvl w:val="0"/>
          <w:numId w:val="26"/>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ako koristite lijek koji sadrži </w:t>
      </w:r>
      <w:proofErr w:type="spellStart"/>
      <w:r w:rsidRPr="008868EB">
        <w:rPr>
          <w:rFonts w:ascii="Times New Roman" w:hAnsi="Times New Roman"/>
          <w:sz w:val="22"/>
          <w:szCs w:val="22"/>
        </w:rPr>
        <w:t>lomitapid</w:t>
      </w:r>
      <w:proofErr w:type="spellEnd"/>
      <w:r w:rsidR="001F76C1" w:rsidRPr="008868EB">
        <w:rPr>
          <w:rFonts w:ascii="Times New Roman" w:hAnsi="Times New Roman"/>
          <w:sz w:val="22"/>
          <w:szCs w:val="22"/>
        </w:rPr>
        <w:t>;</w:t>
      </w:r>
    </w:p>
    <w:p w14:paraId="197A3863" w14:textId="31D7C024" w:rsidR="00DE1ABE" w:rsidRPr="008868EB" w:rsidRDefault="00DE1ABE">
      <w:pPr>
        <w:numPr>
          <w:ilvl w:val="0"/>
          <w:numId w:val="26"/>
        </w:numPr>
        <w:tabs>
          <w:tab w:val="clear" w:pos="567"/>
        </w:tabs>
        <w:spacing w:line="276" w:lineRule="auto"/>
        <w:contextualSpacing/>
        <w:jc w:val="both"/>
        <w:rPr>
          <w:szCs w:val="22"/>
          <w:lang w:val="sr-Latn-ME"/>
        </w:rPr>
      </w:pPr>
      <w:r w:rsidRPr="008868EB">
        <w:rPr>
          <w:szCs w:val="22"/>
          <w:lang w:val="sr-Latn-ME" w:eastAsia="hr-HR"/>
        </w:rPr>
        <w:t>ako imate nizak nivo kalijuma ili magnezijuma u krvi (</w:t>
      </w:r>
      <w:proofErr w:type="spellStart"/>
      <w:r w:rsidRPr="008868EB">
        <w:rPr>
          <w:szCs w:val="22"/>
          <w:lang w:val="sr-Latn-ME" w:eastAsia="hr-HR"/>
        </w:rPr>
        <w:t>hipokalijemija</w:t>
      </w:r>
      <w:proofErr w:type="spellEnd"/>
      <w:r w:rsidRPr="008868EB">
        <w:rPr>
          <w:szCs w:val="22"/>
          <w:lang w:val="sr-Latn-ME" w:eastAsia="hr-HR"/>
        </w:rPr>
        <w:t xml:space="preserve"> ili </w:t>
      </w:r>
      <w:proofErr w:type="spellStart"/>
      <w:r w:rsidRPr="008868EB">
        <w:rPr>
          <w:szCs w:val="22"/>
          <w:lang w:val="sr-Latn-ME" w:eastAsia="hr-HR"/>
        </w:rPr>
        <w:t>hipomagnezemija</w:t>
      </w:r>
      <w:proofErr w:type="spellEnd"/>
      <w:r w:rsidRPr="008868EB">
        <w:rPr>
          <w:szCs w:val="22"/>
          <w:lang w:val="sr-Latn-ME" w:eastAsia="hr-HR"/>
        </w:rPr>
        <w:t>);</w:t>
      </w:r>
    </w:p>
    <w:p w14:paraId="0E4E22BC" w14:textId="42C07C46" w:rsidR="00DE1ABE" w:rsidRPr="008868EB" w:rsidRDefault="00DE1ABE">
      <w:pPr>
        <w:pStyle w:val="ListParagraph"/>
        <w:numPr>
          <w:ilvl w:val="0"/>
          <w:numId w:val="26"/>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ako koristite oralni </w:t>
      </w:r>
      <w:proofErr w:type="spellStart"/>
      <w:r w:rsidRPr="008868EB">
        <w:rPr>
          <w:rFonts w:ascii="Times New Roman" w:hAnsi="Times New Roman"/>
          <w:sz w:val="22"/>
          <w:szCs w:val="22"/>
        </w:rPr>
        <w:t>midazolam</w:t>
      </w:r>
      <w:proofErr w:type="spellEnd"/>
      <w:r w:rsidRPr="008868EB">
        <w:rPr>
          <w:rFonts w:ascii="Times New Roman" w:hAnsi="Times New Roman"/>
          <w:sz w:val="22"/>
          <w:szCs w:val="22"/>
        </w:rPr>
        <w:t xml:space="preserve"> </w:t>
      </w:r>
      <w:r w:rsidR="0018452D" w:rsidRPr="008868EB">
        <w:rPr>
          <w:rFonts w:ascii="Times New Roman" w:hAnsi="Times New Roman"/>
          <w:sz w:val="22"/>
          <w:szCs w:val="22"/>
        </w:rPr>
        <w:t>(</w:t>
      </w:r>
      <w:r w:rsidR="00E07337" w:rsidRPr="008868EB">
        <w:rPr>
          <w:rFonts w:ascii="Times New Roman" w:hAnsi="Times New Roman"/>
          <w:sz w:val="22"/>
          <w:szCs w:val="22"/>
        </w:rPr>
        <w:t>za anksioznost ili za nesanicu</w:t>
      </w:r>
      <w:r w:rsidRPr="008868EB">
        <w:rPr>
          <w:rFonts w:ascii="Times New Roman" w:hAnsi="Times New Roman"/>
          <w:sz w:val="22"/>
          <w:szCs w:val="22"/>
        </w:rPr>
        <w:t>);</w:t>
      </w:r>
    </w:p>
    <w:p w14:paraId="634E2754" w14:textId="5B252006" w:rsidR="00DE1ABE" w:rsidRPr="008868EB" w:rsidRDefault="00B43621">
      <w:pPr>
        <w:pStyle w:val="ListParagraph"/>
        <w:numPr>
          <w:ilvl w:val="0"/>
          <w:numId w:val="26"/>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ako imate oboljenje jetre </w:t>
      </w:r>
      <w:r w:rsidR="00E07337" w:rsidRPr="008868EB">
        <w:rPr>
          <w:rFonts w:ascii="Times New Roman" w:hAnsi="Times New Roman"/>
          <w:sz w:val="22"/>
          <w:szCs w:val="22"/>
        </w:rPr>
        <w:t>i</w:t>
      </w:r>
      <w:r w:rsidR="009B16D5" w:rsidRPr="008868EB">
        <w:rPr>
          <w:rFonts w:ascii="Times New Roman" w:hAnsi="Times New Roman"/>
          <w:sz w:val="22"/>
          <w:szCs w:val="22"/>
        </w:rPr>
        <w:t>/</w:t>
      </w:r>
      <w:r w:rsidR="00E07337" w:rsidRPr="008868EB">
        <w:rPr>
          <w:rFonts w:ascii="Times New Roman" w:hAnsi="Times New Roman"/>
          <w:sz w:val="22"/>
          <w:szCs w:val="22"/>
        </w:rPr>
        <w:t>ili</w:t>
      </w:r>
      <w:r w:rsidRPr="008868EB">
        <w:rPr>
          <w:rFonts w:ascii="Times New Roman" w:hAnsi="Times New Roman"/>
          <w:sz w:val="22"/>
          <w:szCs w:val="22"/>
        </w:rPr>
        <w:t xml:space="preserve"> oboljenje bubrega</w:t>
      </w:r>
      <w:r w:rsidR="00DE1ABE" w:rsidRPr="008868EB">
        <w:rPr>
          <w:rFonts w:ascii="Times New Roman" w:hAnsi="Times New Roman"/>
          <w:sz w:val="22"/>
          <w:szCs w:val="22"/>
        </w:rPr>
        <w:t>;</w:t>
      </w:r>
    </w:p>
    <w:p w14:paraId="0035E9EC" w14:textId="3A4A5E39" w:rsidR="00B43621" w:rsidRPr="008868EB" w:rsidRDefault="00B43621">
      <w:pPr>
        <w:pStyle w:val="ListParagraph"/>
        <w:numPr>
          <w:ilvl w:val="0"/>
          <w:numId w:val="26"/>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ako Vi ili neko u Vašoj porodici ima istoriju poremećaja srčanog ritma (</w:t>
      </w:r>
      <w:proofErr w:type="spellStart"/>
      <w:r w:rsidRPr="008868EB">
        <w:rPr>
          <w:rFonts w:ascii="Times New Roman" w:hAnsi="Times New Roman"/>
          <w:sz w:val="22"/>
          <w:szCs w:val="22"/>
        </w:rPr>
        <w:t>ventrikularna</w:t>
      </w:r>
      <w:proofErr w:type="spellEnd"/>
      <w:r w:rsidRPr="008868EB">
        <w:rPr>
          <w:rFonts w:ascii="Times New Roman" w:hAnsi="Times New Roman"/>
          <w:sz w:val="22"/>
          <w:szCs w:val="22"/>
        </w:rPr>
        <w:t xml:space="preserve"> srčana aritmija, uključujući </w:t>
      </w:r>
      <w:proofErr w:type="spellStart"/>
      <w:r w:rsidRPr="008868EB">
        <w:rPr>
          <w:rFonts w:ascii="Times New Roman" w:hAnsi="Times New Roman"/>
          <w:i/>
          <w:sz w:val="22"/>
          <w:szCs w:val="22"/>
        </w:rPr>
        <w:t>torsade</w:t>
      </w:r>
      <w:proofErr w:type="spellEnd"/>
      <w:r w:rsidRPr="008868EB">
        <w:rPr>
          <w:rFonts w:ascii="Times New Roman" w:hAnsi="Times New Roman"/>
          <w:i/>
          <w:sz w:val="22"/>
          <w:szCs w:val="22"/>
        </w:rPr>
        <w:t xml:space="preserve"> de </w:t>
      </w:r>
      <w:proofErr w:type="spellStart"/>
      <w:r w:rsidRPr="008868EB">
        <w:rPr>
          <w:rFonts w:ascii="Times New Roman" w:hAnsi="Times New Roman"/>
          <w:i/>
          <w:sz w:val="22"/>
          <w:szCs w:val="22"/>
        </w:rPr>
        <w:t>pointes</w:t>
      </w:r>
      <w:proofErr w:type="spellEnd"/>
      <w:r w:rsidRPr="008868EB">
        <w:rPr>
          <w:rFonts w:ascii="Times New Roman" w:hAnsi="Times New Roman"/>
          <w:sz w:val="22"/>
          <w:szCs w:val="22"/>
        </w:rPr>
        <w:t>) ili abnormalnost elektrokardiograma (ECG, elektronski prikaz procesa snimanja električne aktivnosti srca) poznatu kao „produžen QT sindrom“</w:t>
      </w:r>
      <w:r w:rsidR="00DE1ABE" w:rsidRPr="008868EB">
        <w:rPr>
          <w:rFonts w:ascii="Times New Roman" w:hAnsi="Times New Roman"/>
          <w:sz w:val="22"/>
          <w:szCs w:val="22"/>
        </w:rPr>
        <w:t>.</w:t>
      </w:r>
    </w:p>
    <w:p w14:paraId="586509AF" w14:textId="77777777" w:rsidR="00B43621" w:rsidRPr="008868EB" w:rsidRDefault="00B43621">
      <w:pPr>
        <w:widowControl w:val="0"/>
        <w:autoSpaceDE w:val="0"/>
        <w:autoSpaceDN w:val="0"/>
        <w:adjustRightInd w:val="0"/>
        <w:jc w:val="both"/>
        <w:rPr>
          <w:b/>
          <w:bCs/>
          <w:szCs w:val="22"/>
          <w:lang w:val="sr-Latn-ME"/>
        </w:rPr>
      </w:pPr>
    </w:p>
    <w:p w14:paraId="37316B99" w14:textId="77777777" w:rsidR="00B43621" w:rsidRPr="008868EB" w:rsidRDefault="00B43621">
      <w:pPr>
        <w:widowControl w:val="0"/>
        <w:autoSpaceDE w:val="0"/>
        <w:autoSpaceDN w:val="0"/>
        <w:adjustRightInd w:val="0"/>
        <w:jc w:val="both"/>
        <w:rPr>
          <w:szCs w:val="22"/>
          <w:lang w:val="sr-Latn-ME"/>
        </w:rPr>
      </w:pPr>
      <w:r w:rsidRPr="008868EB">
        <w:rPr>
          <w:b/>
          <w:bCs/>
          <w:color w:val="000000"/>
          <w:szCs w:val="22"/>
          <w:lang w:val="sr-Latn-ME"/>
        </w:rPr>
        <w:t>Upozorenja i mjere opreza:</w:t>
      </w:r>
    </w:p>
    <w:p w14:paraId="7DF98B12" w14:textId="77777777" w:rsidR="00B43621" w:rsidRPr="008868EB" w:rsidRDefault="00B43621">
      <w:pPr>
        <w:widowControl w:val="0"/>
        <w:autoSpaceDE w:val="0"/>
        <w:autoSpaceDN w:val="0"/>
        <w:adjustRightInd w:val="0"/>
        <w:jc w:val="both"/>
        <w:rPr>
          <w:bCs/>
          <w:color w:val="000000"/>
          <w:szCs w:val="22"/>
          <w:lang w:val="sr-Latn-ME"/>
        </w:rPr>
      </w:pPr>
      <w:r w:rsidRPr="008868EB">
        <w:rPr>
          <w:szCs w:val="22"/>
          <w:lang w:val="sr-Latn-ME"/>
        </w:rPr>
        <w:t xml:space="preserve">Obratite se svom ljekaru ili farmaceutu prije nego što uzmete lijek </w:t>
      </w:r>
      <w:proofErr w:type="spellStart"/>
      <w:r w:rsidRPr="008868EB">
        <w:rPr>
          <w:szCs w:val="22"/>
          <w:lang w:val="sr-Latn-ME" w:eastAsia="hr-HR"/>
        </w:rPr>
        <w:t>Fromilid</w:t>
      </w:r>
      <w:proofErr w:type="spellEnd"/>
      <w:r w:rsidRPr="008868EB">
        <w:rPr>
          <w:szCs w:val="22"/>
          <w:lang w:val="sr-Latn-ME"/>
        </w:rPr>
        <w:t>:</w:t>
      </w:r>
    </w:p>
    <w:p w14:paraId="69591E1C" w14:textId="07A17605" w:rsidR="00B43621" w:rsidRPr="008868EB" w:rsidRDefault="0049678D">
      <w:pPr>
        <w:numPr>
          <w:ilvl w:val="0"/>
          <w:numId w:val="26"/>
        </w:numPr>
        <w:tabs>
          <w:tab w:val="clear" w:pos="567"/>
        </w:tabs>
        <w:spacing w:line="240" w:lineRule="auto"/>
        <w:jc w:val="both"/>
        <w:rPr>
          <w:szCs w:val="22"/>
          <w:lang w:val="sr-Latn-ME" w:eastAsia="hr-HR"/>
        </w:rPr>
      </w:pPr>
      <w:r w:rsidRPr="008868EB">
        <w:rPr>
          <w:szCs w:val="22"/>
          <w:lang w:val="sr-Latn-ME"/>
        </w:rPr>
        <w:t>ako imate srčane</w:t>
      </w:r>
      <w:r w:rsidR="00DE1ABE" w:rsidRPr="008868EB">
        <w:rPr>
          <w:szCs w:val="22"/>
          <w:lang w:val="sr-Latn-ME"/>
        </w:rPr>
        <w:t xml:space="preserve"> problem</w:t>
      </w:r>
      <w:r w:rsidRPr="008868EB">
        <w:rPr>
          <w:szCs w:val="22"/>
          <w:lang w:val="sr-Latn-ME"/>
        </w:rPr>
        <w:t>e</w:t>
      </w:r>
    </w:p>
    <w:p w14:paraId="00FA9FEE" w14:textId="77777777" w:rsidR="0049678D" w:rsidRPr="008868EB" w:rsidRDefault="00B43621">
      <w:pPr>
        <w:numPr>
          <w:ilvl w:val="0"/>
          <w:numId w:val="26"/>
        </w:numPr>
        <w:tabs>
          <w:tab w:val="clear" w:pos="567"/>
        </w:tabs>
        <w:spacing w:line="240" w:lineRule="auto"/>
        <w:jc w:val="both"/>
        <w:rPr>
          <w:szCs w:val="22"/>
          <w:lang w:val="sr-Latn-ME" w:eastAsia="hr-HR"/>
        </w:rPr>
      </w:pPr>
      <w:r w:rsidRPr="008868EB">
        <w:rPr>
          <w:szCs w:val="22"/>
          <w:lang w:val="sr-Latn-ME"/>
        </w:rPr>
        <w:t>ako ste trudni ili dojite</w:t>
      </w:r>
    </w:p>
    <w:p w14:paraId="46841457" w14:textId="3BB745B9" w:rsidR="0049678D" w:rsidRPr="008868EB" w:rsidRDefault="0049678D">
      <w:pPr>
        <w:numPr>
          <w:ilvl w:val="0"/>
          <w:numId w:val="26"/>
        </w:numPr>
        <w:tabs>
          <w:tab w:val="clear" w:pos="567"/>
        </w:tabs>
        <w:spacing w:line="240" w:lineRule="auto"/>
        <w:jc w:val="both"/>
        <w:rPr>
          <w:szCs w:val="22"/>
          <w:lang w:val="sr-Latn-ME" w:eastAsia="hr-HR"/>
        </w:rPr>
      </w:pPr>
      <w:r w:rsidRPr="008868EB">
        <w:rPr>
          <w:szCs w:val="22"/>
          <w:lang w:val="sr-Latn-ME"/>
        </w:rPr>
        <w:t xml:space="preserve">ako treba da koristite </w:t>
      </w:r>
      <w:proofErr w:type="spellStart"/>
      <w:r w:rsidRPr="008868EB">
        <w:rPr>
          <w:szCs w:val="22"/>
          <w:lang w:val="sr-Latn-ME"/>
        </w:rPr>
        <w:t>intravenski</w:t>
      </w:r>
      <w:proofErr w:type="spellEnd"/>
      <w:r w:rsidRPr="008868EB">
        <w:rPr>
          <w:szCs w:val="22"/>
          <w:lang w:val="sr-Latn-ME"/>
        </w:rPr>
        <w:t xml:space="preserve"> ili </w:t>
      </w:r>
      <w:proofErr w:type="spellStart"/>
      <w:r w:rsidRPr="008868EB">
        <w:rPr>
          <w:szCs w:val="22"/>
          <w:lang w:val="sr-Latn-ME"/>
        </w:rPr>
        <w:t>oromukozni</w:t>
      </w:r>
      <w:proofErr w:type="spellEnd"/>
      <w:r w:rsidRPr="008868EB">
        <w:rPr>
          <w:szCs w:val="22"/>
          <w:lang w:val="sr-Latn-ME"/>
        </w:rPr>
        <w:t xml:space="preserve"> (resorbovan u ustima) </w:t>
      </w:r>
      <w:proofErr w:type="spellStart"/>
      <w:r w:rsidRPr="008868EB">
        <w:rPr>
          <w:szCs w:val="22"/>
          <w:lang w:val="sr-Latn-ME"/>
        </w:rPr>
        <w:t>midazolam</w:t>
      </w:r>
      <w:proofErr w:type="spellEnd"/>
    </w:p>
    <w:p w14:paraId="158F7650" w14:textId="77777777" w:rsidR="0049678D" w:rsidRPr="008868EB" w:rsidRDefault="0049678D">
      <w:pPr>
        <w:widowControl w:val="0"/>
        <w:autoSpaceDE w:val="0"/>
        <w:autoSpaceDN w:val="0"/>
        <w:adjustRightInd w:val="0"/>
        <w:spacing w:line="250" w:lineRule="exact"/>
        <w:jc w:val="both"/>
        <w:rPr>
          <w:szCs w:val="22"/>
          <w:lang w:val="sr-Latn-ME"/>
        </w:rPr>
      </w:pPr>
    </w:p>
    <w:p w14:paraId="2B6FC52C" w14:textId="520D7497" w:rsidR="00CD7647" w:rsidRPr="008868EB" w:rsidRDefault="0049678D">
      <w:pPr>
        <w:widowControl w:val="0"/>
        <w:autoSpaceDE w:val="0"/>
        <w:autoSpaceDN w:val="0"/>
        <w:adjustRightInd w:val="0"/>
        <w:spacing w:line="250" w:lineRule="exact"/>
        <w:jc w:val="both"/>
        <w:rPr>
          <w:szCs w:val="22"/>
          <w:lang w:val="sr-Latn-ME"/>
        </w:rPr>
      </w:pPr>
      <w:r w:rsidRPr="008868EB">
        <w:rPr>
          <w:szCs w:val="22"/>
          <w:lang w:val="sr-Latn-ME"/>
        </w:rPr>
        <w:t xml:space="preserve">Ako se bilo šta od ovoga odnosi na Vas, konsultujte se sa svojim ljekarom prije nego što uzmete </w:t>
      </w:r>
      <w:proofErr w:type="spellStart"/>
      <w:r w:rsidRPr="008868EB">
        <w:rPr>
          <w:szCs w:val="22"/>
          <w:lang w:val="sr-Latn-ME"/>
        </w:rPr>
        <w:t>Fromilid</w:t>
      </w:r>
      <w:proofErr w:type="spellEnd"/>
      <w:r w:rsidRPr="008868EB">
        <w:rPr>
          <w:szCs w:val="22"/>
          <w:lang w:val="sr-Latn-ME"/>
        </w:rPr>
        <w:t xml:space="preserve"> tablete</w:t>
      </w:r>
      <w:r w:rsidR="00DE1ABE" w:rsidRPr="008868EB">
        <w:rPr>
          <w:szCs w:val="22"/>
          <w:lang w:val="sr-Latn-ME"/>
        </w:rPr>
        <w:t xml:space="preserve">. </w:t>
      </w:r>
      <w:r w:rsidRPr="008868EB">
        <w:rPr>
          <w:szCs w:val="22"/>
          <w:lang w:val="sr-Latn-ME"/>
        </w:rPr>
        <w:t xml:space="preserve">Ako Vam se javi ozbiljna ili </w:t>
      </w:r>
      <w:r w:rsidR="00CD7647" w:rsidRPr="008868EB">
        <w:rPr>
          <w:szCs w:val="22"/>
          <w:lang w:val="sr-Latn-ME"/>
        </w:rPr>
        <w:t>dugotrajna</w:t>
      </w:r>
      <w:r w:rsidRPr="008868EB">
        <w:rPr>
          <w:szCs w:val="22"/>
          <w:lang w:val="sr-Latn-ME"/>
        </w:rPr>
        <w:t xml:space="preserve"> dijareja u toku ili nakon uzimanja </w:t>
      </w:r>
      <w:proofErr w:type="spellStart"/>
      <w:r w:rsidRPr="008868EB">
        <w:rPr>
          <w:szCs w:val="22"/>
          <w:lang w:val="sr-Latn-ME"/>
        </w:rPr>
        <w:t>Fromilid</w:t>
      </w:r>
      <w:proofErr w:type="spellEnd"/>
      <w:r w:rsidRPr="008868EB">
        <w:rPr>
          <w:szCs w:val="22"/>
          <w:lang w:val="sr-Latn-ME"/>
        </w:rPr>
        <w:t xml:space="preserve"> tableta, </w:t>
      </w:r>
      <w:r w:rsidRPr="008868EB">
        <w:rPr>
          <w:b/>
          <w:bCs/>
          <w:szCs w:val="22"/>
          <w:lang w:val="sr-Latn-ME"/>
        </w:rPr>
        <w:t>odmah</w:t>
      </w:r>
      <w:r w:rsidRPr="008868EB">
        <w:rPr>
          <w:szCs w:val="22"/>
          <w:lang w:val="sr-Latn-ME"/>
        </w:rPr>
        <w:t xml:space="preserve"> obavijestite Vašeg ljekara, jer to može biti simptom ozbiljnijih stanja kao što je </w:t>
      </w:r>
      <w:proofErr w:type="spellStart"/>
      <w:r w:rsidRPr="008868EB">
        <w:rPr>
          <w:szCs w:val="22"/>
          <w:lang w:val="sr-Latn-ME"/>
        </w:rPr>
        <w:t>pseudomembranozni</w:t>
      </w:r>
      <w:proofErr w:type="spellEnd"/>
      <w:r w:rsidRPr="008868EB">
        <w:rPr>
          <w:szCs w:val="22"/>
          <w:lang w:val="sr-Latn-ME"/>
        </w:rPr>
        <w:t xml:space="preserve"> kolitis ili dijareja povezana </w:t>
      </w:r>
      <w:r w:rsidR="00CD7647" w:rsidRPr="008868EB">
        <w:rPr>
          <w:szCs w:val="22"/>
          <w:lang w:val="sr-Latn-ME"/>
        </w:rPr>
        <w:t xml:space="preserve">bakterijom </w:t>
      </w:r>
      <w:proofErr w:type="spellStart"/>
      <w:r w:rsidR="00CD7647" w:rsidRPr="008868EB">
        <w:rPr>
          <w:i/>
          <w:iCs/>
          <w:szCs w:val="22"/>
          <w:lang w:val="sr-Latn-ME"/>
        </w:rPr>
        <w:t>Clostridioides</w:t>
      </w:r>
      <w:proofErr w:type="spellEnd"/>
      <w:r w:rsidR="00CD7647" w:rsidRPr="008868EB">
        <w:rPr>
          <w:i/>
          <w:iCs/>
          <w:szCs w:val="22"/>
          <w:lang w:val="sr-Latn-ME"/>
        </w:rPr>
        <w:t xml:space="preserve"> </w:t>
      </w:r>
      <w:proofErr w:type="spellStart"/>
      <w:r w:rsidR="00CD7647" w:rsidRPr="008868EB">
        <w:rPr>
          <w:i/>
          <w:iCs/>
          <w:szCs w:val="22"/>
          <w:lang w:val="sr-Latn-ME"/>
        </w:rPr>
        <w:t>difficile</w:t>
      </w:r>
      <w:proofErr w:type="spellEnd"/>
      <w:r w:rsidRPr="008868EB">
        <w:rPr>
          <w:szCs w:val="22"/>
          <w:lang w:val="sr-Latn-ME"/>
        </w:rPr>
        <w:t>.</w:t>
      </w:r>
    </w:p>
    <w:p w14:paraId="5A7339A9" w14:textId="77777777" w:rsidR="00657AD0" w:rsidRPr="008868EB" w:rsidRDefault="00CD7647">
      <w:pPr>
        <w:widowControl w:val="0"/>
        <w:autoSpaceDE w:val="0"/>
        <w:autoSpaceDN w:val="0"/>
        <w:adjustRightInd w:val="0"/>
        <w:spacing w:line="250" w:lineRule="exact"/>
        <w:jc w:val="both"/>
        <w:rPr>
          <w:szCs w:val="22"/>
          <w:lang w:val="sr-Latn-ME"/>
        </w:rPr>
      </w:pPr>
      <w:r w:rsidRPr="008868EB">
        <w:rPr>
          <w:szCs w:val="22"/>
          <w:lang w:val="sr-Latn-ME"/>
        </w:rPr>
        <w:t xml:space="preserve">Ako Vam se jave bilo kakvi simptomi </w:t>
      </w:r>
      <w:proofErr w:type="spellStart"/>
      <w:r w:rsidRPr="008868EB">
        <w:rPr>
          <w:szCs w:val="22"/>
          <w:lang w:val="sr-Latn-ME"/>
        </w:rPr>
        <w:t>disfunkcije</w:t>
      </w:r>
      <w:proofErr w:type="spellEnd"/>
      <w:r w:rsidRPr="008868EB">
        <w:rPr>
          <w:szCs w:val="22"/>
          <w:lang w:val="sr-Latn-ME"/>
        </w:rPr>
        <w:t xml:space="preserve"> jetre kao što su </w:t>
      </w:r>
      <w:proofErr w:type="spellStart"/>
      <w:r w:rsidRPr="008868EB">
        <w:rPr>
          <w:szCs w:val="22"/>
          <w:lang w:val="sr-Latn-ME"/>
        </w:rPr>
        <w:t>anoreksija</w:t>
      </w:r>
      <w:proofErr w:type="spellEnd"/>
      <w:r w:rsidRPr="008868EB">
        <w:rPr>
          <w:szCs w:val="22"/>
          <w:lang w:val="sr-Latn-ME"/>
        </w:rPr>
        <w:t xml:space="preserve"> (gubitak apetita), žuta boja kože ili beonjača, tamno obojeni urin, svrab ili osjetljiv stomak, prestanite da uzimate </w:t>
      </w:r>
      <w:proofErr w:type="spellStart"/>
      <w:r w:rsidRPr="008868EB">
        <w:rPr>
          <w:szCs w:val="22"/>
          <w:lang w:val="sr-Latn-ME"/>
        </w:rPr>
        <w:t>Fromilid</w:t>
      </w:r>
      <w:proofErr w:type="spellEnd"/>
      <w:r w:rsidRPr="008868EB">
        <w:rPr>
          <w:szCs w:val="22"/>
          <w:lang w:val="sr-Latn-ME"/>
        </w:rPr>
        <w:t xml:space="preserve"> tablete i </w:t>
      </w:r>
      <w:r w:rsidRPr="008868EB">
        <w:rPr>
          <w:b/>
          <w:bCs/>
          <w:szCs w:val="22"/>
          <w:lang w:val="sr-Latn-ME"/>
        </w:rPr>
        <w:t>odmah</w:t>
      </w:r>
      <w:r w:rsidRPr="008868EB">
        <w:rPr>
          <w:szCs w:val="22"/>
          <w:lang w:val="sr-Latn-ME"/>
        </w:rPr>
        <w:t xml:space="preserve"> obavijestite Vašeg ljekara. </w:t>
      </w:r>
    </w:p>
    <w:p w14:paraId="268542B6" w14:textId="4FF739DA" w:rsidR="00DE1ABE" w:rsidRPr="008868EB" w:rsidRDefault="00CD7647">
      <w:pPr>
        <w:widowControl w:val="0"/>
        <w:autoSpaceDE w:val="0"/>
        <w:autoSpaceDN w:val="0"/>
        <w:adjustRightInd w:val="0"/>
        <w:spacing w:line="250" w:lineRule="exact"/>
        <w:jc w:val="both"/>
        <w:rPr>
          <w:szCs w:val="22"/>
          <w:lang w:val="sr-Latn-ME"/>
        </w:rPr>
      </w:pPr>
      <w:r w:rsidRPr="008868EB">
        <w:rPr>
          <w:szCs w:val="22"/>
          <w:lang w:val="sr-Latn-ME"/>
        </w:rPr>
        <w:t xml:space="preserve">Dugotrajna upotreba </w:t>
      </w:r>
      <w:proofErr w:type="spellStart"/>
      <w:r w:rsidRPr="008868EB">
        <w:rPr>
          <w:szCs w:val="22"/>
          <w:lang w:val="sr-Latn-ME"/>
        </w:rPr>
        <w:t>Fromilid</w:t>
      </w:r>
      <w:proofErr w:type="spellEnd"/>
      <w:r w:rsidRPr="008868EB">
        <w:rPr>
          <w:szCs w:val="22"/>
          <w:lang w:val="sr-Latn-ME"/>
        </w:rPr>
        <w:t xml:space="preserve"> tableta može dovesti do infekcije rezistentnim bakterijama i gljivicama.</w:t>
      </w:r>
    </w:p>
    <w:p w14:paraId="021C1F92" w14:textId="77777777" w:rsidR="00CD7647" w:rsidRPr="008868EB" w:rsidRDefault="00CD7647">
      <w:pPr>
        <w:jc w:val="both"/>
        <w:rPr>
          <w:b/>
          <w:bCs/>
          <w:szCs w:val="22"/>
          <w:lang w:val="sr-Latn-ME" w:eastAsia="hr-HR"/>
        </w:rPr>
      </w:pPr>
    </w:p>
    <w:p w14:paraId="4187381A" w14:textId="77777777" w:rsidR="00204073" w:rsidRDefault="00204073">
      <w:pPr>
        <w:jc w:val="both"/>
        <w:rPr>
          <w:b/>
          <w:bCs/>
          <w:szCs w:val="22"/>
          <w:lang w:val="sr-Latn-ME" w:eastAsia="hr-HR"/>
        </w:rPr>
      </w:pPr>
    </w:p>
    <w:p w14:paraId="26994258" w14:textId="7B6892D3" w:rsidR="00B43621" w:rsidRDefault="00B43621">
      <w:pPr>
        <w:jc w:val="both"/>
        <w:rPr>
          <w:b/>
          <w:bCs/>
          <w:szCs w:val="22"/>
          <w:lang w:val="sr-Latn-ME" w:eastAsia="hr-HR"/>
        </w:rPr>
      </w:pPr>
      <w:r w:rsidRPr="008868EB">
        <w:rPr>
          <w:b/>
          <w:bCs/>
          <w:szCs w:val="22"/>
          <w:lang w:val="sr-Latn-ME" w:eastAsia="hr-HR"/>
        </w:rPr>
        <w:lastRenderedPageBreak/>
        <w:t>Primjena drugih ljekova</w:t>
      </w:r>
    </w:p>
    <w:p w14:paraId="75D5A568" w14:textId="77777777" w:rsidR="00204073" w:rsidRPr="008868EB" w:rsidRDefault="00204073">
      <w:pPr>
        <w:jc w:val="both"/>
        <w:rPr>
          <w:b/>
          <w:bCs/>
          <w:szCs w:val="22"/>
          <w:lang w:val="sr-Latn-ME" w:eastAsia="hr-HR"/>
        </w:rPr>
      </w:pPr>
    </w:p>
    <w:p w14:paraId="6092E7C8" w14:textId="5FF87D8B" w:rsidR="00B43621" w:rsidRPr="008868EB" w:rsidRDefault="00B43621">
      <w:pPr>
        <w:jc w:val="both"/>
        <w:rPr>
          <w:i/>
          <w:szCs w:val="22"/>
          <w:lang w:val="sr-Latn-ME"/>
        </w:rPr>
      </w:pPr>
      <w:r w:rsidRPr="008868EB">
        <w:rPr>
          <w:i/>
          <w:szCs w:val="22"/>
          <w:lang w:val="sr-Latn-ME"/>
        </w:rPr>
        <w:t>Obavijestite svog ljekara ili farmaceuta</w:t>
      </w:r>
      <w:r w:rsidRPr="008868EB">
        <w:rPr>
          <w:szCs w:val="22"/>
          <w:lang w:val="sr-Latn-ME"/>
        </w:rPr>
        <w:t xml:space="preserve"> </w:t>
      </w:r>
      <w:r w:rsidRPr="008868EB">
        <w:rPr>
          <w:i/>
          <w:szCs w:val="22"/>
          <w:lang w:val="sr-Latn-ME"/>
        </w:rPr>
        <w:t>ako uzimate, nedavno ste uzimali ili planirate uzeti neki od sljedećih ljekova, jer će ljekar možda promijeniti dozu lijeka ili će Vam biti potrebna određena ispitivanja</w:t>
      </w:r>
      <w:r w:rsidR="008D413E" w:rsidRPr="008868EB">
        <w:rPr>
          <w:i/>
          <w:szCs w:val="22"/>
          <w:lang w:val="sr-Latn-ME"/>
        </w:rPr>
        <w:t>.</w:t>
      </w:r>
    </w:p>
    <w:p w14:paraId="5AF524F9" w14:textId="77777777" w:rsidR="00E25747" w:rsidRPr="008868EB" w:rsidRDefault="00E25747">
      <w:pPr>
        <w:jc w:val="both"/>
        <w:rPr>
          <w:i/>
          <w:szCs w:val="22"/>
          <w:lang w:val="sr-Latn-ME"/>
        </w:rPr>
      </w:pPr>
    </w:p>
    <w:p w14:paraId="362E7088" w14:textId="4FB75829" w:rsidR="008D413E" w:rsidRPr="008868EB" w:rsidRDefault="00CD7647">
      <w:pPr>
        <w:jc w:val="both"/>
        <w:rPr>
          <w:szCs w:val="22"/>
          <w:lang w:val="sr-Latn-ME" w:eastAsia="hr-HR"/>
        </w:rPr>
      </w:pPr>
      <w:proofErr w:type="spellStart"/>
      <w:r w:rsidRPr="008868EB">
        <w:rPr>
          <w:szCs w:val="22"/>
          <w:lang w:val="sr-Latn-ME"/>
        </w:rPr>
        <w:t>Fromilid</w:t>
      </w:r>
      <w:proofErr w:type="spellEnd"/>
      <w:r w:rsidRPr="008868EB">
        <w:rPr>
          <w:szCs w:val="22"/>
          <w:lang w:val="sr-Latn-ME"/>
        </w:rPr>
        <w:t xml:space="preserve"> tablete se ne smiju uzimati sa </w:t>
      </w:r>
      <w:proofErr w:type="spellStart"/>
      <w:r w:rsidRPr="008868EB">
        <w:rPr>
          <w:szCs w:val="22"/>
          <w:lang w:val="sr-Latn-ME"/>
        </w:rPr>
        <w:t>ergot</w:t>
      </w:r>
      <w:proofErr w:type="spellEnd"/>
      <w:r w:rsidRPr="008868EB">
        <w:rPr>
          <w:szCs w:val="22"/>
          <w:lang w:val="sr-Latn-ME"/>
        </w:rPr>
        <w:t xml:space="preserve"> alkaloidima, </w:t>
      </w:r>
      <w:proofErr w:type="spellStart"/>
      <w:r w:rsidRPr="008868EB">
        <w:rPr>
          <w:szCs w:val="22"/>
          <w:lang w:val="sr-Latn-ME"/>
        </w:rPr>
        <w:t>astemizolom</w:t>
      </w:r>
      <w:proofErr w:type="spellEnd"/>
      <w:r w:rsidRPr="008868EB">
        <w:rPr>
          <w:szCs w:val="22"/>
          <w:lang w:val="sr-Latn-ME"/>
        </w:rPr>
        <w:t xml:space="preserve">, </w:t>
      </w:r>
      <w:proofErr w:type="spellStart"/>
      <w:r w:rsidRPr="008868EB">
        <w:rPr>
          <w:szCs w:val="22"/>
          <w:lang w:val="sr-Latn-ME"/>
        </w:rPr>
        <w:t>terfenadinom</w:t>
      </w:r>
      <w:proofErr w:type="spellEnd"/>
      <w:r w:rsidRPr="008868EB">
        <w:rPr>
          <w:szCs w:val="22"/>
          <w:lang w:val="sr-Latn-ME"/>
        </w:rPr>
        <w:t xml:space="preserve">, </w:t>
      </w:r>
      <w:proofErr w:type="spellStart"/>
      <w:r w:rsidRPr="008868EB">
        <w:rPr>
          <w:szCs w:val="22"/>
          <w:lang w:val="sr-Latn-ME"/>
        </w:rPr>
        <w:t>cisapridom</w:t>
      </w:r>
      <w:proofErr w:type="spellEnd"/>
      <w:r w:rsidRPr="008868EB">
        <w:rPr>
          <w:szCs w:val="22"/>
          <w:lang w:val="sr-Latn-ME"/>
        </w:rPr>
        <w:t xml:space="preserve">, </w:t>
      </w:r>
      <w:proofErr w:type="spellStart"/>
      <w:r w:rsidRPr="008868EB">
        <w:rPr>
          <w:szCs w:val="22"/>
          <w:lang w:val="sr-Latn-ME"/>
        </w:rPr>
        <w:t>domperidonom</w:t>
      </w:r>
      <w:proofErr w:type="spellEnd"/>
      <w:r w:rsidRPr="008868EB">
        <w:rPr>
          <w:szCs w:val="22"/>
          <w:lang w:val="sr-Latn-ME"/>
        </w:rPr>
        <w:t xml:space="preserve">, </w:t>
      </w:r>
      <w:proofErr w:type="spellStart"/>
      <w:r w:rsidRPr="008868EB">
        <w:rPr>
          <w:szCs w:val="22"/>
          <w:lang w:val="sr-Latn-ME"/>
        </w:rPr>
        <w:t>pimozidom</w:t>
      </w:r>
      <w:proofErr w:type="spellEnd"/>
      <w:r w:rsidRPr="008868EB">
        <w:rPr>
          <w:szCs w:val="22"/>
          <w:lang w:val="sr-Latn-ME"/>
        </w:rPr>
        <w:t xml:space="preserve">, </w:t>
      </w:r>
      <w:proofErr w:type="spellStart"/>
      <w:r w:rsidRPr="008868EB">
        <w:rPr>
          <w:szCs w:val="22"/>
          <w:lang w:val="sr-Latn-ME"/>
        </w:rPr>
        <w:t>tikagrelorom</w:t>
      </w:r>
      <w:proofErr w:type="spellEnd"/>
      <w:r w:rsidRPr="008868EB">
        <w:rPr>
          <w:szCs w:val="22"/>
          <w:lang w:val="sr-Latn-ME"/>
        </w:rPr>
        <w:t xml:space="preserve">, </w:t>
      </w:r>
      <w:proofErr w:type="spellStart"/>
      <w:r w:rsidRPr="008868EB">
        <w:rPr>
          <w:szCs w:val="22"/>
          <w:lang w:val="sr-Latn-ME"/>
        </w:rPr>
        <w:t>ranolazinom</w:t>
      </w:r>
      <w:proofErr w:type="spellEnd"/>
      <w:r w:rsidRPr="008868EB">
        <w:rPr>
          <w:szCs w:val="22"/>
          <w:lang w:val="sr-Latn-ME"/>
        </w:rPr>
        <w:t xml:space="preserve">, </w:t>
      </w:r>
      <w:proofErr w:type="spellStart"/>
      <w:r w:rsidRPr="008868EB">
        <w:rPr>
          <w:szCs w:val="22"/>
          <w:lang w:val="sr-Latn-ME"/>
        </w:rPr>
        <w:t>kolhicinom</w:t>
      </w:r>
      <w:proofErr w:type="spellEnd"/>
      <w:r w:rsidRPr="008868EB">
        <w:rPr>
          <w:szCs w:val="22"/>
          <w:lang w:val="sr-Latn-ME"/>
        </w:rPr>
        <w:t xml:space="preserve">, nekim ljekovima za liječenje visokog </w:t>
      </w:r>
      <w:proofErr w:type="spellStart"/>
      <w:r w:rsidRPr="008868EB">
        <w:rPr>
          <w:szCs w:val="22"/>
          <w:lang w:val="sr-Latn-ME"/>
        </w:rPr>
        <w:t>holesterola</w:t>
      </w:r>
      <w:proofErr w:type="spellEnd"/>
      <w:r w:rsidRPr="008868EB">
        <w:rPr>
          <w:szCs w:val="22"/>
          <w:lang w:val="sr-Latn-ME"/>
        </w:rPr>
        <w:t xml:space="preserve"> i ljekovima za koje se zna da izazivaju ozbiljne </w:t>
      </w:r>
      <w:proofErr w:type="spellStart"/>
      <w:r w:rsidRPr="008868EB">
        <w:rPr>
          <w:szCs w:val="22"/>
          <w:lang w:val="sr-Latn-ME"/>
        </w:rPr>
        <w:t>poremećaje</w:t>
      </w:r>
      <w:proofErr w:type="spellEnd"/>
      <w:r w:rsidRPr="008868EB">
        <w:rPr>
          <w:szCs w:val="22"/>
          <w:lang w:val="sr-Latn-ME"/>
        </w:rPr>
        <w:t xml:space="preserve"> srčanog ritma (pogledajte dio “Lijek </w:t>
      </w:r>
      <w:proofErr w:type="spellStart"/>
      <w:r w:rsidRPr="008868EB">
        <w:rPr>
          <w:szCs w:val="22"/>
          <w:lang w:val="sr-Latn-ME"/>
        </w:rPr>
        <w:t>Fromilid</w:t>
      </w:r>
      <w:proofErr w:type="spellEnd"/>
      <w:r w:rsidRPr="008868EB">
        <w:rPr>
          <w:szCs w:val="22"/>
          <w:lang w:val="sr-Latn-ME"/>
        </w:rPr>
        <w:t xml:space="preserve"> ne smijete koristiti”). Posebno obavijestite svog ljekara ili farmaceuta ako uzimate neki od </w:t>
      </w:r>
      <w:proofErr w:type="spellStart"/>
      <w:r w:rsidRPr="008868EB">
        <w:rPr>
          <w:szCs w:val="22"/>
          <w:lang w:val="sr-Latn-ME"/>
        </w:rPr>
        <w:t>sl</w:t>
      </w:r>
      <w:r w:rsidR="00874E45" w:rsidRPr="008868EB">
        <w:rPr>
          <w:szCs w:val="22"/>
          <w:lang w:val="sr-Latn-ME"/>
        </w:rPr>
        <w:t>j</w:t>
      </w:r>
      <w:r w:rsidRPr="008868EB">
        <w:rPr>
          <w:szCs w:val="22"/>
          <w:lang w:val="sr-Latn-ME"/>
        </w:rPr>
        <w:t>edećih</w:t>
      </w:r>
      <w:proofErr w:type="spellEnd"/>
      <w:r w:rsidRPr="008868EB">
        <w:rPr>
          <w:szCs w:val="22"/>
          <w:lang w:val="sr-Latn-ME"/>
        </w:rPr>
        <w:t xml:space="preserve"> ljekova</w:t>
      </w:r>
      <w:r w:rsidR="008D413E" w:rsidRPr="008868EB">
        <w:rPr>
          <w:szCs w:val="22"/>
          <w:lang w:val="sr-Latn-ME"/>
        </w:rPr>
        <w:t>:</w:t>
      </w:r>
    </w:p>
    <w:p w14:paraId="7ED2DE3C" w14:textId="7936D4A5" w:rsidR="00B43621"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Digoksin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hinidin</w:t>
      </w:r>
      <w:proofErr w:type="spellEnd"/>
      <w:r w:rsidRPr="008868EB">
        <w:rPr>
          <w:rFonts w:ascii="Times New Roman" w:hAnsi="Times New Roman"/>
          <w:sz w:val="22"/>
          <w:szCs w:val="22"/>
        </w:rPr>
        <w:t xml:space="preserve"> ili </w:t>
      </w:r>
      <w:proofErr w:type="spellStart"/>
      <w:r w:rsidRPr="008868EB">
        <w:rPr>
          <w:rFonts w:ascii="Times New Roman" w:hAnsi="Times New Roman"/>
          <w:sz w:val="22"/>
          <w:szCs w:val="22"/>
        </w:rPr>
        <w:t>dizopiramid</w:t>
      </w:r>
      <w:proofErr w:type="spellEnd"/>
      <w:r w:rsidRPr="008868EB">
        <w:rPr>
          <w:rFonts w:ascii="Times New Roman" w:hAnsi="Times New Roman"/>
          <w:sz w:val="22"/>
          <w:szCs w:val="22"/>
        </w:rPr>
        <w:t xml:space="preserve"> (ljekovi za srce)</w:t>
      </w:r>
      <w:r w:rsidR="008D413E" w:rsidRPr="008868EB">
        <w:rPr>
          <w:rFonts w:ascii="Times New Roman" w:hAnsi="Times New Roman"/>
          <w:sz w:val="22"/>
          <w:szCs w:val="22"/>
        </w:rPr>
        <w:t xml:space="preserve">. </w:t>
      </w:r>
      <w:r w:rsidR="00D21D66" w:rsidRPr="008868EB">
        <w:rPr>
          <w:rFonts w:ascii="Times New Roman" w:hAnsi="Times New Roman"/>
          <w:sz w:val="22"/>
          <w:szCs w:val="22"/>
        </w:rPr>
        <w:t xml:space="preserve">Rad Vašeg srca </w:t>
      </w:r>
      <w:proofErr w:type="spellStart"/>
      <w:r w:rsidR="00D21D66" w:rsidRPr="008868EB">
        <w:rPr>
          <w:rFonts w:ascii="Times New Roman" w:hAnsi="Times New Roman"/>
          <w:sz w:val="22"/>
          <w:szCs w:val="22"/>
        </w:rPr>
        <w:t>će</w:t>
      </w:r>
      <w:proofErr w:type="spellEnd"/>
      <w:r w:rsidR="00D21D66" w:rsidRPr="008868EB">
        <w:rPr>
          <w:rFonts w:ascii="Times New Roman" w:hAnsi="Times New Roman"/>
          <w:sz w:val="22"/>
          <w:szCs w:val="22"/>
        </w:rPr>
        <w:t xml:space="preserve"> možda morati da se prati (EKG test) ili </w:t>
      </w:r>
      <w:proofErr w:type="spellStart"/>
      <w:r w:rsidR="00D21D66" w:rsidRPr="008868EB">
        <w:rPr>
          <w:rFonts w:ascii="Times New Roman" w:hAnsi="Times New Roman"/>
          <w:sz w:val="22"/>
          <w:szCs w:val="22"/>
        </w:rPr>
        <w:t>ćete</w:t>
      </w:r>
      <w:proofErr w:type="spellEnd"/>
      <w:r w:rsidR="00D21D66" w:rsidRPr="008868EB">
        <w:rPr>
          <w:rFonts w:ascii="Times New Roman" w:hAnsi="Times New Roman"/>
          <w:sz w:val="22"/>
          <w:szCs w:val="22"/>
        </w:rPr>
        <w:t xml:space="preserve"> možda morati da uradite testove krvi ako uzimate </w:t>
      </w:r>
      <w:proofErr w:type="spellStart"/>
      <w:r w:rsidR="00D21D66" w:rsidRPr="008868EB">
        <w:rPr>
          <w:rFonts w:ascii="Times New Roman" w:hAnsi="Times New Roman"/>
          <w:sz w:val="22"/>
          <w:szCs w:val="22"/>
        </w:rPr>
        <w:t>klaritromicin</w:t>
      </w:r>
      <w:proofErr w:type="spellEnd"/>
      <w:r w:rsidR="00D21D66" w:rsidRPr="008868EB">
        <w:rPr>
          <w:rFonts w:ascii="Times New Roman" w:hAnsi="Times New Roman"/>
          <w:sz w:val="22"/>
          <w:szCs w:val="22"/>
        </w:rPr>
        <w:t xml:space="preserve"> sa nekim ljekovima koji se koriste za liječenje srčanih problema</w:t>
      </w:r>
      <w:r w:rsidR="008D413E" w:rsidRPr="008868EB">
        <w:rPr>
          <w:rFonts w:ascii="Times New Roman" w:hAnsi="Times New Roman"/>
          <w:sz w:val="22"/>
          <w:szCs w:val="22"/>
        </w:rPr>
        <w:t>.</w:t>
      </w:r>
    </w:p>
    <w:p w14:paraId="2644A00E" w14:textId="77777777" w:rsidR="00D21D66"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Varfarin</w:t>
      </w:r>
      <w:proofErr w:type="spellEnd"/>
      <w:r w:rsidR="00B408C3" w:rsidRPr="008868EB">
        <w:rPr>
          <w:rFonts w:ascii="Times New Roman" w:hAnsi="Times New Roman"/>
          <w:sz w:val="22"/>
          <w:szCs w:val="22"/>
        </w:rPr>
        <w:t xml:space="preserve"> ili neki drugi </w:t>
      </w:r>
      <w:proofErr w:type="spellStart"/>
      <w:r w:rsidR="00B408C3" w:rsidRPr="008868EB">
        <w:rPr>
          <w:rFonts w:ascii="Times New Roman" w:hAnsi="Times New Roman"/>
          <w:sz w:val="22"/>
          <w:szCs w:val="22"/>
        </w:rPr>
        <w:t>antikoagulans</w:t>
      </w:r>
      <w:proofErr w:type="spellEnd"/>
      <w:r w:rsidR="00B408C3" w:rsidRPr="008868EB">
        <w:rPr>
          <w:rFonts w:ascii="Times New Roman" w:hAnsi="Times New Roman"/>
          <w:sz w:val="22"/>
          <w:szCs w:val="22"/>
        </w:rPr>
        <w:t xml:space="preserve"> npr. </w:t>
      </w:r>
      <w:proofErr w:type="spellStart"/>
      <w:r w:rsidR="00B408C3" w:rsidRPr="008868EB">
        <w:rPr>
          <w:rFonts w:ascii="Times New Roman" w:hAnsi="Times New Roman"/>
          <w:sz w:val="22"/>
          <w:szCs w:val="22"/>
        </w:rPr>
        <w:t>dabigatran</w:t>
      </w:r>
      <w:proofErr w:type="spellEnd"/>
      <w:r w:rsidR="00B408C3" w:rsidRPr="008868EB">
        <w:rPr>
          <w:rFonts w:ascii="Times New Roman" w:hAnsi="Times New Roman"/>
          <w:sz w:val="22"/>
          <w:szCs w:val="22"/>
        </w:rPr>
        <w:t xml:space="preserve">, </w:t>
      </w:r>
      <w:proofErr w:type="spellStart"/>
      <w:r w:rsidR="00B408C3" w:rsidRPr="008868EB">
        <w:rPr>
          <w:rFonts w:ascii="Times New Roman" w:hAnsi="Times New Roman"/>
          <w:sz w:val="22"/>
          <w:szCs w:val="22"/>
        </w:rPr>
        <w:t>rivaroksaban</w:t>
      </w:r>
      <w:proofErr w:type="spellEnd"/>
      <w:r w:rsidR="00B408C3" w:rsidRPr="008868EB">
        <w:rPr>
          <w:rFonts w:ascii="Times New Roman" w:hAnsi="Times New Roman"/>
          <w:sz w:val="22"/>
          <w:szCs w:val="22"/>
        </w:rPr>
        <w:t xml:space="preserve">, </w:t>
      </w:r>
      <w:proofErr w:type="spellStart"/>
      <w:r w:rsidR="00B408C3" w:rsidRPr="008868EB">
        <w:rPr>
          <w:rFonts w:ascii="Times New Roman" w:hAnsi="Times New Roman"/>
          <w:sz w:val="22"/>
          <w:szCs w:val="22"/>
        </w:rPr>
        <w:t>apiksaban</w:t>
      </w:r>
      <w:proofErr w:type="spellEnd"/>
      <w:r w:rsidRPr="008868EB">
        <w:rPr>
          <w:rFonts w:ascii="Times New Roman" w:hAnsi="Times New Roman"/>
          <w:sz w:val="22"/>
          <w:szCs w:val="22"/>
        </w:rPr>
        <w:t xml:space="preserve"> (za razrjeđivanje krvi)</w:t>
      </w:r>
      <w:r w:rsidR="008D413E" w:rsidRPr="008868EB">
        <w:rPr>
          <w:rFonts w:ascii="Times New Roman" w:hAnsi="Times New Roman"/>
          <w:sz w:val="22"/>
          <w:szCs w:val="22"/>
        </w:rPr>
        <w:t xml:space="preserve">. </w:t>
      </w:r>
      <w:r w:rsidR="00D21D66" w:rsidRPr="008868EB">
        <w:rPr>
          <w:rFonts w:ascii="Times New Roman" w:hAnsi="Times New Roman"/>
          <w:sz w:val="22"/>
          <w:szCs w:val="22"/>
        </w:rPr>
        <w:t xml:space="preserve">Možda </w:t>
      </w:r>
      <w:proofErr w:type="spellStart"/>
      <w:r w:rsidR="00D21D66" w:rsidRPr="008868EB">
        <w:rPr>
          <w:rFonts w:ascii="Times New Roman" w:hAnsi="Times New Roman"/>
          <w:sz w:val="22"/>
          <w:szCs w:val="22"/>
        </w:rPr>
        <w:t>će</w:t>
      </w:r>
      <w:proofErr w:type="spellEnd"/>
      <w:r w:rsidR="00D21D66" w:rsidRPr="008868EB">
        <w:rPr>
          <w:rFonts w:ascii="Times New Roman" w:hAnsi="Times New Roman"/>
          <w:sz w:val="22"/>
          <w:szCs w:val="22"/>
        </w:rPr>
        <w:t xml:space="preserve"> biti potrebno da uradite testove krvi da biste provjerili da li se vaša krv efikasno zgrušava.</w:t>
      </w:r>
    </w:p>
    <w:p w14:paraId="54833160" w14:textId="6440D552" w:rsidR="00EE62A9" w:rsidRPr="008868EB" w:rsidRDefault="00EE62A9">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Omeprazol</w:t>
      </w:r>
      <w:proofErr w:type="spellEnd"/>
      <w:r w:rsidRPr="008868EB">
        <w:rPr>
          <w:rFonts w:ascii="Times New Roman" w:hAnsi="Times New Roman"/>
          <w:sz w:val="22"/>
          <w:szCs w:val="22"/>
        </w:rPr>
        <w:t xml:space="preserve"> (lijek za liječenje lošeg varenja i čira na želucu), osim ako Vam ljekar nije propisao za liječenje infekcije </w:t>
      </w:r>
      <w:proofErr w:type="spellStart"/>
      <w:r w:rsidRPr="008868EB">
        <w:rPr>
          <w:rFonts w:ascii="Times New Roman" w:hAnsi="Times New Roman"/>
          <w:i/>
          <w:iCs/>
          <w:sz w:val="22"/>
          <w:szCs w:val="22"/>
        </w:rPr>
        <w:t>Helicobacter</w:t>
      </w:r>
      <w:proofErr w:type="spellEnd"/>
      <w:r w:rsidRPr="008868EB">
        <w:rPr>
          <w:rFonts w:ascii="Times New Roman" w:hAnsi="Times New Roman"/>
          <w:i/>
          <w:iCs/>
          <w:sz w:val="22"/>
          <w:szCs w:val="22"/>
        </w:rPr>
        <w:t xml:space="preserve"> </w:t>
      </w:r>
      <w:proofErr w:type="spellStart"/>
      <w:r w:rsidRPr="008868EB">
        <w:rPr>
          <w:rFonts w:ascii="Times New Roman" w:hAnsi="Times New Roman"/>
          <w:i/>
          <w:iCs/>
          <w:sz w:val="22"/>
          <w:szCs w:val="22"/>
        </w:rPr>
        <w:t>pylori</w:t>
      </w:r>
      <w:proofErr w:type="spellEnd"/>
      <w:r w:rsidRPr="008868EB">
        <w:rPr>
          <w:rFonts w:ascii="Times New Roman" w:hAnsi="Times New Roman"/>
          <w:i/>
          <w:iCs/>
          <w:sz w:val="22"/>
          <w:szCs w:val="22"/>
        </w:rPr>
        <w:t xml:space="preserve"> </w:t>
      </w:r>
      <w:r w:rsidRPr="008868EB">
        <w:rPr>
          <w:rFonts w:ascii="Times New Roman" w:hAnsi="Times New Roman"/>
          <w:sz w:val="22"/>
          <w:szCs w:val="22"/>
        </w:rPr>
        <w:t>povezane sa čirom na dvanaestopalačnom crijevu</w:t>
      </w:r>
    </w:p>
    <w:p w14:paraId="7D6BC214" w14:textId="77777777" w:rsidR="00EE62A9" w:rsidRPr="008868EB" w:rsidRDefault="00EE62A9">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Teofilin (lijek za osobe koje imaju probleme sa disanjem kao što je astma)</w:t>
      </w:r>
    </w:p>
    <w:p w14:paraId="2A017726" w14:textId="4AAD1F41" w:rsidR="00EE62A9" w:rsidRPr="008868EB" w:rsidRDefault="00EE62A9">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Triazolam</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alprazolam</w:t>
      </w:r>
      <w:proofErr w:type="spellEnd"/>
      <w:r w:rsidRPr="008868EB">
        <w:rPr>
          <w:rFonts w:ascii="Times New Roman" w:hAnsi="Times New Roman"/>
          <w:sz w:val="22"/>
          <w:szCs w:val="22"/>
        </w:rPr>
        <w:t xml:space="preserve"> ili </w:t>
      </w:r>
      <w:proofErr w:type="spellStart"/>
      <w:r w:rsidRPr="008868EB">
        <w:rPr>
          <w:rFonts w:ascii="Times New Roman" w:hAnsi="Times New Roman"/>
          <w:sz w:val="22"/>
          <w:szCs w:val="22"/>
        </w:rPr>
        <w:t>midazolam</w:t>
      </w:r>
      <w:proofErr w:type="spellEnd"/>
      <w:r w:rsidRPr="008868EB">
        <w:rPr>
          <w:rFonts w:ascii="Times New Roman" w:hAnsi="Times New Roman"/>
          <w:sz w:val="22"/>
          <w:szCs w:val="22"/>
        </w:rPr>
        <w:t xml:space="preserve"> (sedativi)</w:t>
      </w:r>
    </w:p>
    <w:p w14:paraId="0B0DE60B" w14:textId="4F8099CE" w:rsidR="00EE62A9" w:rsidRPr="008868EB" w:rsidRDefault="00EE62A9">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Cilostazol</w:t>
      </w:r>
      <w:proofErr w:type="spellEnd"/>
      <w:r w:rsidRPr="008868EB">
        <w:rPr>
          <w:rFonts w:ascii="Times New Roman" w:hAnsi="Times New Roman"/>
          <w:sz w:val="22"/>
          <w:szCs w:val="22"/>
        </w:rPr>
        <w:t xml:space="preserve"> (lijek za lošu cirkulaciju)</w:t>
      </w:r>
    </w:p>
    <w:p w14:paraId="1A25DAE3" w14:textId="77777777" w:rsidR="00B43621"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Karbamazepin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valproat</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fenobarbiton</w:t>
      </w:r>
      <w:proofErr w:type="spellEnd"/>
      <w:r w:rsidRPr="008868EB">
        <w:rPr>
          <w:rFonts w:ascii="Times New Roman" w:hAnsi="Times New Roman"/>
          <w:sz w:val="22"/>
          <w:szCs w:val="22"/>
        </w:rPr>
        <w:t xml:space="preserve"> ili </w:t>
      </w:r>
      <w:proofErr w:type="spellStart"/>
      <w:r w:rsidRPr="008868EB">
        <w:rPr>
          <w:rFonts w:ascii="Times New Roman" w:hAnsi="Times New Roman"/>
          <w:sz w:val="22"/>
          <w:szCs w:val="22"/>
        </w:rPr>
        <w:t>fenitoin</w:t>
      </w:r>
      <w:proofErr w:type="spellEnd"/>
      <w:r w:rsidRPr="008868EB">
        <w:rPr>
          <w:rFonts w:ascii="Times New Roman" w:hAnsi="Times New Roman"/>
          <w:sz w:val="22"/>
          <w:szCs w:val="22"/>
        </w:rPr>
        <w:t xml:space="preserve"> (za epilepsiju)</w:t>
      </w:r>
    </w:p>
    <w:p w14:paraId="58BE2BAE" w14:textId="77777777" w:rsidR="00EE62A9" w:rsidRPr="008868EB" w:rsidRDefault="00EE62A9">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Metilprednizolon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kortikosteroid</w:t>
      </w:r>
      <w:proofErr w:type="spellEnd"/>
      <w:r w:rsidRPr="008868EB">
        <w:rPr>
          <w:rFonts w:ascii="Times New Roman" w:hAnsi="Times New Roman"/>
          <w:sz w:val="22"/>
          <w:szCs w:val="22"/>
        </w:rPr>
        <w:t>)</w:t>
      </w:r>
    </w:p>
    <w:p w14:paraId="394AEFA3" w14:textId="693EB46C" w:rsidR="00B43621" w:rsidRPr="008868EB" w:rsidRDefault="00874E45">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I</w:t>
      </w:r>
      <w:r w:rsidR="00EE62A9" w:rsidRPr="008868EB">
        <w:rPr>
          <w:rFonts w:ascii="Times New Roman" w:hAnsi="Times New Roman"/>
          <w:sz w:val="22"/>
          <w:szCs w:val="22"/>
        </w:rPr>
        <w:t>brutinib</w:t>
      </w:r>
      <w:proofErr w:type="spellEnd"/>
      <w:r w:rsidR="00EE62A9" w:rsidRPr="008868EB">
        <w:rPr>
          <w:rFonts w:ascii="Times New Roman" w:hAnsi="Times New Roman"/>
          <w:sz w:val="22"/>
          <w:szCs w:val="22"/>
        </w:rPr>
        <w:t xml:space="preserve"> </w:t>
      </w:r>
      <w:r w:rsidR="00D21D66" w:rsidRPr="008868EB">
        <w:rPr>
          <w:rFonts w:ascii="Times New Roman" w:hAnsi="Times New Roman"/>
          <w:sz w:val="22"/>
          <w:szCs w:val="22"/>
        </w:rPr>
        <w:t xml:space="preserve">ili </w:t>
      </w:r>
      <w:proofErr w:type="spellStart"/>
      <w:r w:rsidR="00EE62A9" w:rsidRPr="008868EB">
        <w:rPr>
          <w:rFonts w:ascii="Times New Roman" w:hAnsi="Times New Roman"/>
          <w:sz w:val="22"/>
          <w:szCs w:val="22"/>
        </w:rPr>
        <w:t>vinblastine</w:t>
      </w:r>
      <w:proofErr w:type="spellEnd"/>
      <w:r w:rsidR="00EE62A9" w:rsidRPr="008868EB">
        <w:rPr>
          <w:rFonts w:ascii="Times New Roman" w:hAnsi="Times New Roman"/>
          <w:sz w:val="22"/>
          <w:szCs w:val="22"/>
        </w:rPr>
        <w:t xml:space="preserve"> (</w:t>
      </w:r>
      <w:r w:rsidR="00D21D66" w:rsidRPr="008868EB">
        <w:rPr>
          <w:rFonts w:ascii="Times New Roman" w:hAnsi="Times New Roman"/>
          <w:sz w:val="22"/>
          <w:szCs w:val="22"/>
        </w:rPr>
        <w:t xml:space="preserve">ljekovi za terapiju </w:t>
      </w:r>
      <w:proofErr w:type="spellStart"/>
      <w:r w:rsidR="00D21D66" w:rsidRPr="008868EB">
        <w:rPr>
          <w:rFonts w:ascii="Times New Roman" w:hAnsi="Times New Roman"/>
          <w:sz w:val="22"/>
          <w:szCs w:val="22"/>
        </w:rPr>
        <w:t>karcinoma</w:t>
      </w:r>
      <w:proofErr w:type="spellEnd"/>
      <w:r w:rsidR="00EE62A9" w:rsidRPr="008868EB">
        <w:rPr>
          <w:rFonts w:ascii="Times New Roman" w:hAnsi="Times New Roman"/>
          <w:sz w:val="22"/>
          <w:szCs w:val="22"/>
        </w:rPr>
        <w:t>)</w:t>
      </w:r>
    </w:p>
    <w:p w14:paraId="6AE875A0" w14:textId="37E35CDD" w:rsidR="00B43621"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Ciklosporin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sirolimus</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takrolimus</w:t>
      </w:r>
      <w:proofErr w:type="spellEnd"/>
      <w:r w:rsidRPr="008868EB">
        <w:rPr>
          <w:rFonts w:ascii="Times New Roman" w:hAnsi="Times New Roman"/>
          <w:sz w:val="22"/>
          <w:szCs w:val="22"/>
        </w:rPr>
        <w:t xml:space="preserve"> (ljekovi za smanjenje imunog odgovora</w:t>
      </w:r>
      <w:r w:rsidR="001C3950" w:rsidRPr="008868EB">
        <w:rPr>
          <w:rFonts w:ascii="Times New Roman" w:hAnsi="Times New Roman"/>
          <w:sz w:val="22"/>
          <w:szCs w:val="22"/>
        </w:rPr>
        <w:t xml:space="preserve"> </w:t>
      </w:r>
      <w:r w:rsidR="00E07337" w:rsidRPr="008868EB">
        <w:rPr>
          <w:rFonts w:ascii="Times New Roman" w:hAnsi="Times New Roman"/>
          <w:sz w:val="22"/>
          <w:szCs w:val="22"/>
        </w:rPr>
        <w:t>koji se koriste za transplantaciju i teže ekceme</w:t>
      </w:r>
      <w:r w:rsidRPr="008868EB">
        <w:rPr>
          <w:rFonts w:ascii="Times New Roman" w:hAnsi="Times New Roman"/>
          <w:sz w:val="22"/>
          <w:szCs w:val="22"/>
        </w:rPr>
        <w:t>)</w:t>
      </w:r>
    </w:p>
    <w:p w14:paraId="7EAF9033" w14:textId="7735722B" w:rsidR="00EE62A9" w:rsidRPr="008868EB" w:rsidRDefault="00CC62C1">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Kantarion (</w:t>
      </w:r>
      <w:r w:rsidR="00E07337" w:rsidRPr="008868EB">
        <w:rPr>
          <w:rFonts w:ascii="Times New Roman" w:hAnsi="Times New Roman"/>
          <w:sz w:val="22"/>
          <w:szCs w:val="22"/>
        </w:rPr>
        <w:t>kod mentalnih problema</w:t>
      </w:r>
      <w:r w:rsidRPr="008868EB">
        <w:rPr>
          <w:rFonts w:ascii="Times New Roman" w:hAnsi="Times New Roman"/>
          <w:sz w:val="22"/>
          <w:szCs w:val="22"/>
        </w:rPr>
        <w:t>)</w:t>
      </w:r>
    </w:p>
    <w:p w14:paraId="49C36E4D" w14:textId="1DB1AA13" w:rsidR="00B43621"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Rifabutin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rifampicin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rifapentin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flukonazol</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itrakonazol</w:t>
      </w:r>
      <w:proofErr w:type="spellEnd"/>
      <w:r w:rsidRPr="008868EB">
        <w:rPr>
          <w:rFonts w:ascii="Times New Roman" w:hAnsi="Times New Roman"/>
          <w:sz w:val="22"/>
          <w:szCs w:val="22"/>
        </w:rPr>
        <w:t xml:space="preserve"> (ljekovi za liječenje određenih infekcija)</w:t>
      </w:r>
    </w:p>
    <w:p w14:paraId="566CD1B7" w14:textId="2B3EAF68" w:rsidR="00B43621"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Verapamil</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amlodipin</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diltiazem</w:t>
      </w:r>
      <w:proofErr w:type="spellEnd"/>
      <w:r w:rsidRPr="008868EB">
        <w:rPr>
          <w:rFonts w:ascii="Times New Roman" w:hAnsi="Times New Roman"/>
          <w:sz w:val="22"/>
          <w:szCs w:val="22"/>
        </w:rPr>
        <w:t xml:space="preserve"> (za liječenje visokog krvnog pritiska)</w:t>
      </w:r>
    </w:p>
    <w:p w14:paraId="1EDBE8C6" w14:textId="5CCDE025" w:rsidR="00EE62A9" w:rsidRPr="008868EB" w:rsidRDefault="00D21D66">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T</w:t>
      </w:r>
      <w:r w:rsidR="00EE62A9" w:rsidRPr="008868EB">
        <w:rPr>
          <w:rFonts w:ascii="Times New Roman" w:hAnsi="Times New Roman"/>
          <w:sz w:val="22"/>
          <w:szCs w:val="22"/>
        </w:rPr>
        <w:t>olterodin</w:t>
      </w:r>
      <w:proofErr w:type="spellEnd"/>
      <w:r w:rsidR="00EE62A9" w:rsidRPr="008868EB">
        <w:rPr>
          <w:rFonts w:ascii="Times New Roman" w:hAnsi="Times New Roman"/>
          <w:sz w:val="22"/>
          <w:szCs w:val="22"/>
        </w:rPr>
        <w:t xml:space="preserve"> (lijek za poremećaj bešike)</w:t>
      </w:r>
    </w:p>
    <w:p w14:paraId="0714DBDF" w14:textId="259C7ED5" w:rsidR="00EE62A9" w:rsidRPr="008868EB" w:rsidRDefault="00D21D66">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R</w:t>
      </w:r>
      <w:r w:rsidR="00EE62A9" w:rsidRPr="008868EB">
        <w:rPr>
          <w:rFonts w:ascii="Times New Roman" w:hAnsi="Times New Roman"/>
          <w:sz w:val="22"/>
          <w:szCs w:val="22"/>
        </w:rPr>
        <w:t>itonavir</w:t>
      </w:r>
      <w:proofErr w:type="spellEnd"/>
      <w:r w:rsidR="00EE62A9" w:rsidRPr="008868EB">
        <w:rPr>
          <w:rFonts w:ascii="Times New Roman" w:hAnsi="Times New Roman"/>
          <w:sz w:val="22"/>
          <w:szCs w:val="22"/>
        </w:rPr>
        <w:t xml:space="preserve">, </w:t>
      </w:r>
      <w:proofErr w:type="spellStart"/>
      <w:r w:rsidR="00EE62A9" w:rsidRPr="008868EB">
        <w:rPr>
          <w:rFonts w:ascii="Times New Roman" w:hAnsi="Times New Roman"/>
          <w:sz w:val="22"/>
          <w:szCs w:val="22"/>
        </w:rPr>
        <w:t>efaviren</w:t>
      </w:r>
      <w:r w:rsidR="00874E45" w:rsidRPr="008868EB">
        <w:rPr>
          <w:rFonts w:ascii="Times New Roman" w:hAnsi="Times New Roman"/>
          <w:sz w:val="22"/>
          <w:szCs w:val="22"/>
        </w:rPr>
        <w:t>z</w:t>
      </w:r>
      <w:proofErr w:type="spellEnd"/>
      <w:r w:rsidR="00EE62A9" w:rsidRPr="008868EB">
        <w:rPr>
          <w:rFonts w:ascii="Times New Roman" w:hAnsi="Times New Roman"/>
          <w:sz w:val="22"/>
          <w:szCs w:val="22"/>
        </w:rPr>
        <w:t xml:space="preserve">, </w:t>
      </w:r>
      <w:proofErr w:type="spellStart"/>
      <w:r w:rsidR="00EE62A9" w:rsidRPr="008868EB">
        <w:rPr>
          <w:rFonts w:ascii="Times New Roman" w:hAnsi="Times New Roman"/>
          <w:sz w:val="22"/>
          <w:szCs w:val="22"/>
        </w:rPr>
        <w:t>nevirapin</w:t>
      </w:r>
      <w:proofErr w:type="spellEnd"/>
      <w:r w:rsidR="00EE62A9" w:rsidRPr="008868EB">
        <w:rPr>
          <w:rFonts w:ascii="Times New Roman" w:hAnsi="Times New Roman"/>
          <w:sz w:val="22"/>
          <w:szCs w:val="22"/>
        </w:rPr>
        <w:t xml:space="preserve">, </w:t>
      </w:r>
      <w:proofErr w:type="spellStart"/>
      <w:r w:rsidR="00EE62A9" w:rsidRPr="008868EB">
        <w:rPr>
          <w:rFonts w:ascii="Times New Roman" w:hAnsi="Times New Roman"/>
          <w:sz w:val="22"/>
          <w:szCs w:val="22"/>
        </w:rPr>
        <w:t>atazanavir</w:t>
      </w:r>
      <w:proofErr w:type="spellEnd"/>
      <w:r w:rsidR="00EE62A9" w:rsidRPr="008868EB">
        <w:rPr>
          <w:rFonts w:ascii="Times New Roman" w:hAnsi="Times New Roman"/>
          <w:sz w:val="22"/>
          <w:szCs w:val="22"/>
        </w:rPr>
        <w:t xml:space="preserve">, </w:t>
      </w:r>
      <w:proofErr w:type="spellStart"/>
      <w:r w:rsidR="00EE62A9" w:rsidRPr="008868EB">
        <w:rPr>
          <w:rFonts w:ascii="Times New Roman" w:hAnsi="Times New Roman"/>
          <w:sz w:val="22"/>
          <w:szCs w:val="22"/>
        </w:rPr>
        <w:t>etravirin</w:t>
      </w:r>
      <w:proofErr w:type="spellEnd"/>
      <w:r w:rsidR="00EE62A9" w:rsidRPr="008868EB">
        <w:rPr>
          <w:rFonts w:ascii="Times New Roman" w:hAnsi="Times New Roman"/>
          <w:sz w:val="22"/>
          <w:szCs w:val="22"/>
        </w:rPr>
        <w:t xml:space="preserve"> i </w:t>
      </w:r>
      <w:proofErr w:type="spellStart"/>
      <w:r w:rsidR="00EE62A9" w:rsidRPr="008868EB">
        <w:rPr>
          <w:rFonts w:ascii="Times New Roman" w:hAnsi="Times New Roman"/>
          <w:sz w:val="22"/>
          <w:szCs w:val="22"/>
        </w:rPr>
        <w:t>zidovudin</w:t>
      </w:r>
      <w:proofErr w:type="spellEnd"/>
      <w:r w:rsidR="00EE62A9" w:rsidRPr="008868EB">
        <w:rPr>
          <w:rFonts w:ascii="Times New Roman" w:hAnsi="Times New Roman"/>
          <w:sz w:val="22"/>
          <w:szCs w:val="22"/>
        </w:rPr>
        <w:t>, (antivirusni ljekovi za liječenje HIV infekcije)</w:t>
      </w:r>
    </w:p>
    <w:p w14:paraId="27B648C0" w14:textId="0359A01D" w:rsidR="00B43621" w:rsidRPr="008868EB" w:rsidRDefault="00B43621">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Sildenafil</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vardenafil</w:t>
      </w:r>
      <w:proofErr w:type="spellEnd"/>
      <w:r w:rsidRPr="008868EB">
        <w:rPr>
          <w:rFonts w:ascii="Times New Roman" w:hAnsi="Times New Roman"/>
          <w:sz w:val="22"/>
          <w:szCs w:val="22"/>
        </w:rPr>
        <w:t xml:space="preserve"> i </w:t>
      </w:r>
      <w:proofErr w:type="spellStart"/>
      <w:r w:rsidRPr="008868EB">
        <w:rPr>
          <w:rFonts w:ascii="Times New Roman" w:hAnsi="Times New Roman"/>
          <w:sz w:val="22"/>
          <w:szCs w:val="22"/>
        </w:rPr>
        <w:t>tadalafil</w:t>
      </w:r>
      <w:proofErr w:type="spellEnd"/>
      <w:r w:rsidRPr="008868EB">
        <w:rPr>
          <w:rFonts w:ascii="Times New Roman" w:hAnsi="Times New Roman"/>
          <w:sz w:val="22"/>
          <w:szCs w:val="22"/>
        </w:rPr>
        <w:t xml:space="preserve"> (lijek za liječenje impotencije kod muškaraca ili liječenje plućne arterijske hipertenzije (visok krvni pritisak u krvnim sudovima pluća))</w:t>
      </w:r>
    </w:p>
    <w:p w14:paraId="20601F20" w14:textId="4A203356" w:rsidR="00CC62C1" w:rsidRPr="008868EB" w:rsidRDefault="00CC62C1">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Insulin, </w:t>
      </w:r>
      <w:proofErr w:type="spellStart"/>
      <w:r w:rsidRPr="008868EB">
        <w:rPr>
          <w:rFonts w:ascii="Times New Roman" w:hAnsi="Times New Roman"/>
          <w:sz w:val="22"/>
          <w:szCs w:val="22"/>
        </w:rPr>
        <w:t>repaglinid</w:t>
      </w:r>
      <w:proofErr w:type="spellEnd"/>
      <w:r w:rsidRPr="008868EB">
        <w:rPr>
          <w:rFonts w:ascii="Times New Roman" w:hAnsi="Times New Roman"/>
          <w:sz w:val="22"/>
          <w:szCs w:val="22"/>
        </w:rPr>
        <w:t xml:space="preserve"> ili </w:t>
      </w:r>
      <w:proofErr w:type="spellStart"/>
      <w:r w:rsidRPr="008868EB">
        <w:rPr>
          <w:rFonts w:ascii="Times New Roman" w:hAnsi="Times New Roman"/>
          <w:sz w:val="22"/>
          <w:szCs w:val="22"/>
        </w:rPr>
        <w:t>nateglinid</w:t>
      </w:r>
      <w:proofErr w:type="spellEnd"/>
      <w:r w:rsidRPr="008868EB">
        <w:rPr>
          <w:rFonts w:ascii="Times New Roman" w:hAnsi="Times New Roman"/>
          <w:sz w:val="22"/>
          <w:szCs w:val="22"/>
        </w:rPr>
        <w:t xml:space="preserve"> (ljekovi za snižavanje nivoa glukoze u krvi)</w:t>
      </w:r>
    </w:p>
    <w:p w14:paraId="505E3B17" w14:textId="4DEC9AC5" w:rsidR="00CC62C1" w:rsidRPr="008868EB" w:rsidRDefault="00D21D66">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Kvetiapin</w:t>
      </w:r>
      <w:proofErr w:type="spellEnd"/>
      <w:r w:rsidR="00CC62C1" w:rsidRPr="008868EB">
        <w:rPr>
          <w:rFonts w:ascii="Times New Roman" w:hAnsi="Times New Roman"/>
          <w:sz w:val="22"/>
          <w:szCs w:val="22"/>
        </w:rPr>
        <w:t xml:space="preserve"> </w:t>
      </w:r>
      <w:r w:rsidRPr="008868EB">
        <w:rPr>
          <w:rFonts w:ascii="Times New Roman" w:hAnsi="Times New Roman"/>
          <w:sz w:val="22"/>
          <w:szCs w:val="22"/>
        </w:rPr>
        <w:t xml:space="preserve">ili neke druge </w:t>
      </w:r>
      <w:proofErr w:type="spellStart"/>
      <w:r w:rsidRPr="008868EB">
        <w:rPr>
          <w:rFonts w:ascii="Times New Roman" w:hAnsi="Times New Roman"/>
          <w:sz w:val="22"/>
          <w:szCs w:val="22"/>
        </w:rPr>
        <w:t>antipsihotike</w:t>
      </w:r>
      <w:proofErr w:type="spellEnd"/>
      <w:r w:rsidR="00CC62C1" w:rsidRPr="008868EB">
        <w:rPr>
          <w:rFonts w:ascii="Times New Roman" w:hAnsi="Times New Roman"/>
          <w:sz w:val="22"/>
          <w:szCs w:val="22"/>
        </w:rPr>
        <w:t>.</w:t>
      </w:r>
    </w:p>
    <w:p w14:paraId="683CF6D4" w14:textId="77777777" w:rsidR="00B43621" w:rsidRPr="008868EB" w:rsidRDefault="00B43621">
      <w:pPr>
        <w:jc w:val="both"/>
        <w:rPr>
          <w:b/>
          <w:bCs/>
          <w:szCs w:val="22"/>
          <w:lang w:val="sr-Latn-ME" w:eastAsia="hr-HR"/>
        </w:rPr>
      </w:pPr>
    </w:p>
    <w:p w14:paraId="05D61FA0" w14:textId="77777777" w:rsidR="00B43621" w:rsidRPr="008868EB" w:rsidRDefault="00B43621">
      <w:pPr>
        <w:jc w:val="both"/>
        <w:rPr>
          <w:b/>
          <w:bCs/>
          <w:szCs w:val="22"/>
          <w:lang w:val="sr-Latn-ME" w:eastAsia="hr-HR"/>
        </w:rPr>
      </w:pPr>
      <w:r w:rsidRPr="008868EB">
        <w:rPr>
          <w:b/>
          <w:bCs/>
          <w:szCs w:val="22"/>
          <w:lang w:val="sr-Latn-ME" w:eastAsia="hr-HR"/>
        </w:rPr>
        <w:t>Plodnost, trudnoća i dojenje</w:t>
      </w:r>
    </w:p>
    <w:p w14:paraId="0287F33A" w14:textId="77777777" w:rsidR="00B43621" w:rsidRPr="008868EB" w:rsidRDefault="00B43621">
      <w:pPr>
        <w:jc w:val="both"/>
        <w:rPr>
          <w:b/>
          <w:bCs/>
          <w:szCs w:val="22"/>
          <w:lang w:val="sr-Latn-ME" w:eastAsia="hr-HR"/>
        </w:rPr>
      </w:pPr>
    </w:p>
    <w:p w14:paraId="348AB117" w14:textId="64AE5709" w:rsidR="00B43621" w:rsidRPr="008868EB" w:rsidRDefault="00B43621">
      <w:pPr>
        <w:jc w:val="both"/>
        <w:rPr>
          <w:i/>
          <w:szCs w:val="22"/>
          <w:lang w:val="sr-Latn-ME"/>
        </w:rPr>
      </w:pPr>
      <w:r w:rsidRPr="008868EB">
        <w:rPr>
          <w:i/>
          <w:szCs w:val="22"/>
          <w:lang w:val="sr-Latn-ME"/>
        </w:rPr>
        <w:t>Posavjetujte se sa ljekarom ili farmaceutom</w:t>
      </w:r>
      <w:r w:rsidRPr="008868EB">
        <w:rPr>
          <w:szCs w:val="22"/>
          <w:lang w:val="sr-Latn-ME"/>
        </w:rPr>
        <w:t xml:space="preserve"> </w:t>
      </w:r>
      <w:r w:rsidRPr="008868EB">
        <w:rPr>
          <w:i/>
          <w:szCs w:val="22"/>
          <w:lang w:val="sr-Latn-ME"/>
        </w:rPr>
        <w:t>prije nego</w:t>
      </w:r>
      <w:r w:rsidR="00F553B3" w:rsidRPr="008868EB">
        <w:rPr>
          <w:i/>
          <w:szCs w:val="22"/>
          <w:lang w:val="sr-Latn-ME"/>
        </w:rPr>
        <w:t xml:space="preserve"> što</w:t>
      </w:r>
      <w:r w:rsidRPr="008868EB">
        <w:rPr>
          <w:i/>
          <w:szCs w:val="22"/>
          <w:lang w:val="sr-Latn-ME"/>
        </w:rPr>
        <w:t xml:space="preserve"> uzmete bilo koji lijek.</w:t>
      </w:r>
    </w:p>
    <w:p w14:paraId="0F4DDA40" w14:textId="77777777" w:rsidR="00874E45" w:rsidRPr="008868EB" w:rsidRDefault="00874E45">
      <w:pPr>
        <w:jc w:val="both"/>
        <w:rPr>
          <w:i/>
          <w:szCs w:val="22"/>
          <w:lang w:val="sr-Latn-ME"/>
        </w:rPr>
      </w:pPr>
    </w:p>
    <w:p w14:paraId="47B8A1F7" w14:textId="77777777" w:rsidR="00B43621" w:rsidRPr="008868EB" w:rsidRDefault="00B43621">
      <w:pPr>
        <w:autoSpaceDE w:val="0"/>
        <w:autoSpaceDN w:val="0"/>
        <w:adjustRightInd w:val="0"/>
        <w:jc w:val="both"/>
        <w:rPr>
          <w:szCs w:val="22"/>
          <w:lang w:val="sr-Latn-ME"/>
        </w:rPr>
      </w:pPr>
      <w:r w:rsidRPr="008868EB">
        <w:rPr>
          <w:szCs w:val="22"/>
          <w:lang w:val="sr-Latn-ME"/>
        </w:rPr>
        <w:t xml:space="preserve">Ako ste trudni ili dojite, mislite da biste mogli biti trudni ili planirate imati dijete, obratite se svom ljekaru ili farmaceutu za savjet prije nego uzmete ovaj lijek. Bezbjednost primjene lijeka </w:t>
      </w:r>
      <w:proofErr w:type="spellStart"/>
      <w:r w:rsidRPr="008868EB">
        <w:rPr>
          <w:szCs w:val="22"/>
          <w:lang w:val="sr-Latn-ME"/>
        </w:rPr>
        <w:t>Fromilid</w:t>
      </w:r>
      <w:proofErr w:type="spellEnd"/>
      <w:r w:rsidRPr="008868EB">
        <w:rPr>
          <w:szCs w:val="22"/>
          <w:lang w:val="sr-Latn-ME"/>
        </w:rPr>
        <w:t xml:space="preserve"> tokom trudnoće i dojenja nije utvrđena.</w:t>
      </w:r>
    </w:p>
    <w:p w14:paraId="112A4CB6" w14:textId="77777777" w:rsidR="00B43621" w:rsidRPr="008868EB" w:rsidRDefault="00B43621">
      <w:pPr>
        <w:jc w:val="both"/>
        <w:rPr>
          <w:szCs w:val="22"/>
          <w:lang w:val="sr-Latn-ME" w:eastAsia="hr-HR"/>
        </w:rPr>
      </w:pPr>
    </w:p>
    <w:p w14:paraId="1ECD9CA3" w14:textId="77777777" w:rsidR="00B43621" w:rsidRPr="008868EB" w:rsidRDefault="00B43621">
      <w:pPr>
        <w:jc w:val="both"/>
        <w:rPr>
          <w:b/>
          <w:iCs/>
          <w:szCs w:val="22"/>
          <w:lang w:val="sr-Latn-ME"/>
        </w:rPr>
      </w:pPr>
      <w:r w:rsidRPr="008868EB">
        <w:rPr>
          <w:b/>
          <w:bCs/>
          <w:color w:val="000000"/>
          <w:szCs w:val="22"/>
          <w:lang w:val="sr-Latn-ME"/>
        </w:rPr>
        <w:t xml:space="preserve">Uticaj lijeka </w:t>
      </w:r>
      <w:proofErr w:type="spellStart"/>
      <w:r w:rsidRPr="008868EB">
        <w:rPr>
          <w:b/>
          <w:bCs/>
          <w:szCs w:val="22"/>
          <w:lang w:val="sr-Latn-ME" w:eastAsia="hr-HR"/>
        </w:rPr>
        <w:t>Fromilid</w:t>
      </w:r>
      <w:proofErr w:type="spellEnd"/>
      <w:r w:rsidRPr="008868EB">
        <w:rPr>
          <w:b/>
          <w:bCs/>
          <w:szCs w:val="22"/>
          <w:vertAlign w:val="superscript"/>
          <w:lang w:val="sr-Latn-ME" w:eastAsia="hr-HR"/>
        </w:rPr>
        <w:t xml:space="preserve"> </w:t>
      </w:r>
      <w:r w:rsidRPr="008868EB">
        <w:rPr>
          <w:b/>
          <w:bCs/>
          <w:szCs w:val="22"/>
          <w:lang w:val="sr-Latn-ME" w:eastAsia="hr-HR"/>
        </w:rPr>
        <w:t xml:space="preserve">na sposobnost </w:t>
      </w:r>
      <w:r w:rsidRPr="008868EB">
        <w:rPr>
          <w:b/>
          <w:iCs/>
          <w:szCs w:val="22"/>
          <w:lang w:val="sr-Latn-ME"/>
        </w:rPr>
        <w:t xml:space="preserve">upravljanja vozilima i </w:t>
      </w:r>
      <w:r w:rsidRPr="008868EB">
        <w:rPr>
          <w:b/>
          <w:bCs/>
          <w:color w:val="000000"/>
          <w:szCs w:val="22"/>
          <w:lang w:val="sr-Latn-ME"/>
        </w:rPr>
        <w:t>rukovanje</w:t>
      </w:r>
      <w:r w:rsidRPr="008868EB">
        <w:rPr>
          <w:b/>
          <w:iCs/>
          <w:szCs w:val="22"/>
          <w:lang w:val="sr-Latn-ME"/>
        </w:rPr>
        <w:t xml:space="preserve"> mašinama</w:t>
      </w:r>
    </w:p>
    <w:p w14:paraId="50FEEDBC" w14:textId="77777777" w:rsidR="00B43621" w:rsidRPr="008868EB" w:rsidRDefault="00B43621">
      <w:pPr>
        <w:widowControl w:val="0"/>
        <w:autoSpaceDE w:val="0"/>
        <w:autoSpaceDN w:val="0"/>
        <w:adjustRightInd w:val="0"/>
        <w:spacing w:line="158" w:lineRule="exact"/>
        <w:jc w:val="both"/>
        <w:rPr>
          <w:szCs w:val="22"/>
          <w:lang w:val="sr-Latn-ME"/>
        </w:rPr>
      </w:pPr>
    </w:p>
    <w:p w14:paraId="5EF31AF0" w14:textId="6399F50D" w:rsidR="00B43621" w:rsidRPr="008868EB" w:rsidRDefault="00B43621" w:rsidP="0080466A">
      <w:pPr>
        <w:jc w:val="both"/>
        <w:rPr>
          <w:szCs w:val="22"/>
          <w:lang w:val="sr-Latn-ME" w:eastAsia="hr-HR"/>
        </w:rPr>
      </w:pPr>
      <w:r w:rsidRPr="008868EB">
        <w:rPr>
          <w:szCs w:val="22"/>
          <w:lang w:val="sr-Latn-ME" w:eastAsia="hr-HR"/>
        </w:rPr>
        <w:t xml:space="preserve">Lijek </w:t>
      </w:r>
      <w:proofErr w:type="spellStart"/>
      <w:r w:rsidRPr="008868EB">
        <w:rPr>
          <w:szCs w:val="22"/>
          <w:lang w:val="sr-Latn-ME" w:eastAsia="hr-HR"/>
        </w:rPr>
        <w:t>Fromilid</w:t>
      </w:r>
      <w:proofErr w:type="spellEnd"/>
      <w:r w:rsidRPr="008868EB">
        <w:rPr>
          <w:szCs w:val="22"/>
          <w:lang w:val="sr-Latn-ME" w:eastAsia="hr-HR"/>
        </w:rPr>
        <w:t xml:space="preserve"> može izazvati </w:t>
      </w:r>
      <w:r w:rsidR="00E07337" w:rsidRPr="008868EB">
        <w:rPr>
          <w:szCs w:val="22"/>
          <w:lang w:val="sr-Latn-ME" w:eastAsia="hr-HR"/>
        </w:rPr>
        <w:t>nesvjesticu</w:t>
      </w:r>
      <w:r w:rsidR="001C3950" w:rsidRPr="008868EB">
        <w:rPr>
          <w:szCs w:val="22"/>
          <w:lang w:val="sr-Latn-ME" w:eastAsia="hr-HR"/>
        </w:rPr>
        <w:t xml:space="preserve">, </w:t>
      </w:r>
      <w:r w:rsidR="00E07337" w:rsidRPr="008868EB">
        <w:rPr>
          <w:szCs w:val="22"/>
          <w:lang w:val="sr-Latn-ME" w:eastAsia="hr-HR"/>
        </w:rPr>
        <w:t>vrtoglavicu</w:t>
      </w:r>
      <w:r w:rsidR="001C3950" w:rsidRPr="008868EB">
        <w:rPr>
          <w:szCs w:val="22"/>
          <w:lang w:val="sr-Latn-ME" w:eastAsia="hr-HR"/>
        </w:rPr>
        <w:t xml:space="preserve">, </w:t>
      </w:r>
      <w:r w:rsidR="00E07337" w:rsidRPr="008868EB">
        <w:rPr>
          <w:szCs w:val="22"/>
          <w:lang w:val="sr-Latn-ME" w:eastAsia="hr-HR"/>
        </w:rPr>
        <w:t>konfuziju</w:t>
      </w:r>
      <w:r w:rsidR="001C3950" w:rsidRPr="008868EB">
        <w:rPr>
          <w:szCs w:val="22"/>
          <w:lang w:val="sr-Latn-ME" w:eastAsia="hr-HR"/>
        </w:rPr>
        <w:t xml:space="preserve"> </w:t>
      </w:r>
      <w:r w:rsidR="00E07337" w:rsidRPr="008868EB">
        <w:rPr>
          <w:szCs w:val="22"/>
          <w:lang w:val="sr-Latn-ME" w:eastAsia="hr-HR"/>
        </w:rPr>
        <w:t>i</w:t>
      </w:r>
      <w:r w:rsidR="001C3950" w:rsidRPr="008868EB">
        <w:rPr>
          <w:szCs w:val="22"/>
          <w:lang w:val="sr-Latn-ME" w:eastAsia="hr-HR"/>
        </w:rPr>
        <w:t xml:space="preserve"> </w:t>
      </w:r>
      <w:r w:rsidR="00E07337" w:rsidRPr="008868EB">
        <w:rPr>
          <w:szCs w:val="22"/>
          <w:lang w:val="sr-Latn-ME" w:eastAsia="hr-HR"/>
        </w:rPr>
        <w:t>dezor</w:t>
      </w:r>
      <w:r w:rsidR="00874E45" w:rsidRPr="008868EB">
        <w:rPr>
          <w:szCs w:val="22"/>
          <w:lang w:val="sr-Latn-ME" w:eastAsia="hr-HR"/>
        </w:rPr>
        <w:t>i</w:t>
      </w:r>
      <w:r w:rsidR="00E07337" w:rsidRPr="008868EB">
        <w:rPr>
          <w:szCs w:val="22"/>
          <w:lang w:val="sr-Latn-ME" w:eastAsia="hr-HR"/>
        </w:rPr>
        <w:t>jentaciju</w:t>
      </w:r>
      <w:r w:rsidRPr="008868EB">
        <w:rPr>
          <w:szCs w:val="22"/>
          <w:lang w:val="sr-Latn-ME" w:eastAsia="hr-HR"/>
        </w:rPr>
        <w:t xml:space="preserve">. Ako lijek djeluje na taj način kod Vas, nemojte upravljati motornim vozilima ili rukovati </w:t>
      </w:r>
      <w:r w:rsidRPr="008868EB">
        <w:rPr>
          <w:iCs/>
          <w:szCs w:val="22"/>
          <w:lang w:val="sr-Latn-ME"/>
        </w:rPr>
        <w:t>mašinama.</w:t>
      </w:r>
    </w:p>
    <w:p w14:paraId="2F5D5AA1" w14:textId="77777777" w:rsidR="00B43621" w:rsidRPr="008868EB" w:rsidRDefault="00B43621" w:rsidP="004D2386">
      <w:pPr>
        <w:jc w:val="both"/>
        <w:rPr>
          <w:b/>
          <w:bCs/>
          <w:szCs w:val="22"/>
          <w:lang w:val="sr-Latn-ME" w:eastAsia="hr-HR"/>
        </w:rPr>
      </w:pPr>
    </w:p>
    <w:p w14:paraId="3667A3EE" w14:textId="77777777" w:rsidR="00B43621" w:rsidRPr="008868EB" w:rsidRDefault="00B43621">
      <w:pPr>
        <w:numPr>
          <w:ilvl w:val="0"/>
          <w:numId w:val="33"/>
        </w:numPr>
        <w:tabs>
          <w:tab w:val="clear" w:pos="567"/>
        </w:tabs>
        <w:spacing w:line="240" w:lineRule="auto"/>
        <w:ind w:left="567" w:hanging="567"/>
        <w:jc w:val="both"/>
        <w:rPr>
          <w:b/>
          <w:bCs/>
          <w:szCs w:val="22"/>
          <w:lang w:val="sr-Latn-ME" w:eastAsia="hr-HR"/>
        </w:rPr>
      </w:pPr>
      <w:r w:rsidRPr="008868EB">
        <w:rPr>
          <w:b/>
          <w:bCs/>
          <w:szCs w:val="22"/>
          <w:lang w:val="sr-Latn-ME" w:eastAsia="hr-HR"/>
        </w:rPr>
        <w:lastRenderedPageBreak/>
        <w:t xml:space="preserve">KAKO </w:t>
      </w:r>
      <w:r w:rsidRPr="008868EB">
        <w:rPr>
          <w:b/>
          <w:bCs/>
          <w:szCs w:val="22"/>
          <w:lang w:val="sr-Latn-ME"/>
        </w:rPr>
        <w:t>SE UPOTREBLJAVA</w:t>
      </w:r>
      <w:r w:rsidR="00F553B3" w:rsidRPr="008868EB">
        <w:rPr>
          <w:b/>
          <w:bCs/>
          <w:szCs w:val="22"/>
          <w:lang w:val="sr-Latn-ME" w:eastAsia="hr-HR"/>
        </w:rPr>
        <w:t xml:space="preserve"> LIJEK FROMILID</w:t>
      </w:r>
    </w:p>
    <w:p w14:paraId="4108B29C" w14:textId="77777777" w:rsidR="00B43621" w:rsidRPr="008868EB" w:rsidRDefault="00B43621">
      <w:pPr>
        <w:jc w:val="both"/>
        <w:rPr>
          <w:b/>
          <w:bCs/>
          <w:szCs w:val="22"/>
          <w:lang w:val="sr-Latn-ME" w:eastAsia="hr-HR"/>
        </w:rPr>
      </w:pPr>
    </w:p>
    <w:p w14:paraId="05B8D9A6" w14:textId="4A1DA882" w:rsidR="00B43621" w:rsidRPr="008868EB" w:rsidRDefault="00B43621">
      <w:pPr>
        <w:pStyle w:val="BodyText"/>
        <w:spacing w:line="250" w:lineRule="auto"/>
        <w:jc w:val="both"/>
        <w:rPr>
          <w:i w:val="0"/>
          <w:color w:val="auto"/>
          <w:szCs w:val="22"/>
          <w:lang w:val="sr-Latn-ME"/>
        </w:rPr>
      </w:pPr>
      <w:r w:rsidRPr="008868EB">
        <w:rPr>
          <w:i w:val="0"/>
          <w:color w:val="auto"/>
          <w:spacing w:val="-3"/>
          <w:w w:val="105"/>
          <w:szCs w:val="22"/>
          <w:lang w:val="sr-Latn-ME"/>
        </w:rPr>
        <w:t>Uvijek</w:t>
      </w:r>
      <w:r w:rsidRPr="008868EB">
        <w:rPr>
          <w:i w:val="0"/>
          <w:color w:val="auto"/>
          <w:spacing w:val="45"/>
          <w:w w:val="105"/>
          <w:szCs w:val="22"/>
          <w:lang w:val="sr-Latn-ME"/>
        </w:rPr>
        <w:t xml:space="preserve"> </w:t>
      </w:r>
      <w:r w:rsidRPr="008868EB">
        <w:rPr>
          <w:i w:val="0"/>
          <w:color w:val="auto"/>
          <w:spacing w:val="-1"/>
          <w:w w:val="105"/>
          <w:szCs w:val="22"/>
          <w:lang w:val="sr-Latn-ME"/>
        </w:rPr>
        <w:t>uzimajte ovaj lijek tačno onako kako Vam je rekao Vaš ljekar ili farmaceut. Provjerite sa ljekarom ili farmaceutom ako ni</w:t>
      </w:r>
      <w:r w:rsidR="00874E45" w:rsidRPr="008868EB">
        <w:rPr>
          <w:i w:val="0"/>
          <w:color w:val="auto"/>
          <w:spacing w:val="-1"/>
          <w:w w:val="105"/>
          <w:szCs w:val="22"/>
          <w:lang w:val="sr-Latn-ME"/>
        </w:rPr>
        <w:t>je</w:t>
      </w:r>
      <w:r w:rsidRPr="008868EB">
        <w:rPr>
          <w:i w:val="0"/>
          <w:color w:val="auto"/>
          <w:spacing w:val="-1"/>
          <w:w w:val="105"/>
          <w:szCs w:val="22"/>
          <w:lang w:val="sr-Latn-ME"/>
        </w:rPr>
        <w:t>ste sigurni kako da koristite ovaj lijek.</w:t>
      </w:r>
      <w:r w:rsidR="001C3950" w:rsidRPr="008868EB">
        <w:rPr>
          <w:i w:val="0"/>
          <w:color w:val="auto"/>
          <w:spacing w:val="-1"/>
          <w:w w:val="105"/>
          <w:szCs w:val="22"/>
          <w:lang w:val="sr-Latn-ME"/>
        </w:rPr>
        <w:t xml:space="preserve"> </w:t>
      </w:r>
      <w:r w:rsidR="00B20F8B" w:rsidRPr="008868EB">
        <w:rPr>
          <w:i w:val="0"/>
          <w:color w:val="auto"/>
          <w:spacing w:val="-1"/>
          <w:w w:val="105"/>
          <w:szCs w:val="22"/>
          <w:lang w:val="sr-Latn-ME"/>
        </w:rPr>
        <w:t>Uobičajeno doziranje je:</w:t>
      </w:r>
    </w:p>
    <w:p w14:paraId="030F9CC3" w14:textId="77777777" w:rsidR="00B43621" w:rsidRPr="008868EB" w:rsidRDefault="00B43621">
      <w:pPr>
        <w:jc w:val="both"/>
        <w:rPr>
          <w:szCs w:val="22"/>
          <w:lang w:val="sr-Latn-ME" w:eastAsia="hr-HR"/>
        </w:rPr>
      </w:pPr>
    </w:p>
    <w:p w14:paraId="08FD9639" w14:textId="77777777" w:rsidR="00B43621" w:rsidRPr="008868EB" w:rsidRDefault="00B43621">
      <w:pPr>
        <w:jc w:val="both"/>
        <w:rPr>
          <w:b/>
          <w:szCs w:val="22"/>
          <w:lang w:val="sr-Latn-ME" w:eastAsia="hr-HR"/>
        </w:rPr>
      </w:pPr>
      <w:r w:rsidRPr="008868EB">
        <w:rPr>
          <w:b/>
          <w:szCs w:val="22"/>
          <w:lang w:val="sr-Latn-ME" w:eastAsia="hr-HR"/>
        </w:rPr>
        <w:t>Za liječenje infekcija disajnih organa, grla ili sinusa i infekcija kože i potkožnog tkiva:</w:t>
      </w:r>
    </w:p>
    <w:p w14:paraId="0378B0BA" w14:textId="77777777" w:rsidR="00B43621" w:rsidRPr="008868EB" w:rsidRDefault="00B43621">
      <w:pPr>
        <w:jc w:val="both"/>
        <w:rPr>
          <w:szCs w:val="22"/>
          <w:lang w:val="sr-Latn-ME" w:eastAsia="hr-HR"/>
        </w:rPr>
      </w:pPr>
      <w:r w:rsidRPr="008868EB">
        <w:rPr>
          <w:i/>
          <w:iCs/>
          <w:szCs w:val="22"/>
          <w:lang w:val="sr-Latn-ME" w:eastAsia="hr-HR"/>
        </w:rPr>
        <w:t>Odrasli i djeca starija od 12 godina</w:t>
      </w:r>
      <w:r w:rsidRPr="008868EB">
        <w:rPr>
          <w:szCs w:val="22"/>
          <w:lang w:val="sr-Latn-ME" w:eastAsia="hr-HR"/>
        </w:rPr>
        <w:t xml:space="preserve"> </w:t>
      </w:r>
    </w:p>
    <w:p w14:paraId="48207387" w14:textId="7FBA84EC" w:rsidR="00B43621" w:rsidRPr="008868EB" w:rsidRDefault="00B43621">
      <w:pPr>
        <w:jc w:val="both"/>
        <w:rPr>
          <w:szCs w:val="22"/>
          <w:lang w:val="sr-Latn-ME" w:eastAsia="hr-HR"/>
        </w:rPr>
      </w:pPr>
      <w:r w:rsidRPr="008868EB">
        <w:rPr>
          <w:szCs w:val="22"/>
          <w:lang w:val="sr-Latn-ME" w:eastAsia="hr-HR"/>
        </w:rPr>
        <w:t>Uobičajena doza je 250 mg dva puta dnevno u toku 6 do 14 dana.</w:t>
      </w:r>
      <w:r w:rsidR="00F553B3" w:rsidRPr="008868EB">
        <w:rPr>
          <w:szCs w:val="22"/>
          <w:lang w:val="sr-Latn-ME" w:eastAsia="hr-HR"/>
        </w:rPr>
        <w:t xml:space="preserve"> </w:t>
      </w:r>
      <w:r w:rsidRPr="008868EB">
        <w:rPr>
          <w:szCs w:val="22"/>
          <w:lang w:val="sr-Latn-ME" w:eastAsia="hr-HR"/>
        </w:rPr>
        <w:t>Vaš ljekar može povećati dozu na 500 mg dva puta dnevno kod teških infekcija.</w:t>
      </w:r>
    </w:p>
    <w:p w14:paraId="1C47CC81" w14:textId="77777777" w:rsidR="00BC13A6" w:rsidRPr="008868EB" w:rsidRDefault="00BC13A6">
      <w:pPr>
        <w:jc w:val="both"/>
        <w:rPr>
          <w:szCs w:val="22"/>
          <w:lang w:val="sr-Latn-ME" w:eastAsia="hr-HR"/>
        </w:rPr>
      </w:pPr>
      <w:r w:rsidRPr="008868EB">
        <w:rPr>
          <w:szCs w:val="22"/>
          <w:lang w:val="sr-Latn-ME" w:eastAsia="hr-HR"/>
        </w:rPr>
        <w:t>Tabletu ne smijete lomiti ili žvakati. Progutajte je cijelu sa najmanje pola čaše vode.</w:t>
      </w:r>
    </w:p>
    <w:p w14:paraId="4F4DE0E1" w14:textId="54B2C27A" w:rsidR="00BC13A6" w:rsidRPr="008868EB" w:rsidRDefault="00BC13A6">
      <w:pPr>
        <w:jc w:val="both"/>
        <w:rPr>
          <w:szCs w:val="22"/>
          <w:lang w:val="sr-Latn-ME" w:eastAsia="hr-HR"/>
        </w:rPr>
      </w:pPr>
      <w:proofErr w:type="spellStart"/>
      <w:r w:rsidRPr="008868EB">
        <w:rPr>
          <w:szCs w:val="22"/>
          <w:lang w:val="sr-Latn-ME" w:eastAsia="hr-HR"/>
        </w:rPr>
        <w:t>Fromilid</w:t>
      </w:r>
      <w:proofErr w:type="spellEnd"/>
      <w:r w:rsidR="00874E45" w:rsidRPr="008868EB">
        <w:rPr>
          <w:szCs w:val="22"/>
          <w:lang w:val="sr-Latn-ME" w:eastAsia="hr-HR"/>
        </w:rPr>
        <w:t xml:space="preserve"> </w:t>
      </w:r>
      <w:r w:rsidRPr="008868EB">
        <w:rPr>
          <w:szCs w:val="22"/>
          <w:lang w:val="sr-Latn-ME" w:eastAsia="hr-HR"/>
        </w:rPr>
        <w:t xml:space="preserve">tablete namijenjene su za liječenje odraslih i djece starije od 12 godina. </w:t>
      </w:r>
      <w:r w:rsidR="00B20F8B" w:rsidRPr="008868EB">
        <w:rPr>
          <w:szCs w:val="22"/>
          <w:lang w:val="sr-Latn-ME"/>
        </w:rPr>
        <w:t xml:space="preserve">Vaš ljekar će propisati drugi lijek </w:t>
      </w:r>
      <w:r w:rsidR="00874E45" w:rsidRPr="008868EB">
        <w:rPr>
          <w:szCs w:val="22"/>
          <w:lang w:val="sr-Latn-ME"/>
        </w:rPr>
        <w:t>koji odgovara</w:t>
      </w:r>
      <w:r w:rsidR="00B20F8B" w:rsidRPr="008868EB">
        <w:rPr>
          <w:szCs w:val="22"/>
          <w:lang w:val="sr-Latn-ME"/>
        </w:rPr>
        <w:t xml:space="preserve"> uzrast</w:t>
      </w:r>
      <w:r w:rsidR="00874E45" w:rsidRPr="008868EB">
        <w:rPr>
          <w:szCs w:val="22"/>
          <w:lang w:val="sr-Latn-ME"/>
        </w:rPr>
        <w:t>u</w:t>
      </w:r>
      <w:r w:rsidR="00B20F8B" w:rsidRPr="008868EB">
        <w:rPr>
          <w:szCs w:val="22"/>
          <w:lang w:val="sr-Latn-ME"/>
        </w:rPr>
        <w:t xml:space="preserve"> Vašeg </w:t>
      </w:r>
      <w:proofErr w:type="spellStart"/>
      <w:r w:rsidR="00B20F8B" w:rsidRPr="008868EB">
        <w:rPr>
          <w:szCs w:val="22"/>
          <w:lang w:val="sr-Latn-ME"/>
        </w:rPr>
        <w:t>djeteta</w:t>
      </w:r>
      <w:proofErr w:type="spellEnd"/>
      <w:r w:rsidRPr="008868EB">
        <w:rPr>
          <w:szCs w:val="22"/>
          <w:lang w:val="sr-Latn-ME"/>
        </w:rPr>
        <w:t>.</w:t>
      </w:r>
    </w:p>
    <w:p w14:paraId="1FFCD3D2" w14:textId="4E1B7D1A" w:rsidR="00B43621" w:rsidRPr="008868EB" w:rsidRDefault="00B43621" w:rsidP="0080466A">
      <w:pPr>
        <w:autoSpaceDE w:val="0"/>
        <w:autoSpaceDN w:val="0"/>
        <w:adjustRightInd w:val="0"/>
        <w:jc w:val="both"/>
        <w:rPr>
          <w:i/>
          <w:iCs/>
          <w:szCs w:val="22"/>
          <w:lang w:val="sr-Latn-ME"/>
        </w:rPr>
      </w:pPr>
    </w:p>
    <w:p w14:paraId="625AE0A2" w14:textId="09066290" w:rsidR="00BC13A6" w:rsidRPr="008868EB" w:rsidRDefault="00B20F8B" w:rsidP="004D2386">
      <w:pPr>
        <w:autoSpaceDE w:val="0"/>
        <w:autoSpaceDN w:val="0"/>
        <w:adjustRightInd w:val="0"/>
        <w:jc w:val="both"/>
        <w:rPr>
          <w:szCs w:val="22"/>
          <w:lang w:val="sr-Latn-ME"/>
        </w:rPr>
      </w:pPr>
      <w:r w:rsidRPr="008868EB">
        <w:rPr>
          <w:b/>
          <w:bCs/>
          <w:szCs w:val="22"/>
          <w:lang w:val="sr-Latn-ME"/>
        </w:rPr>
        <w:t>Za terapiju infekcija uzrokovanih određenim sojevima</w:t>
      </w:r>
      <w:r w:rsidR="00BC13A6" w:rsidRPr="008868EB">
        <w:rPr>
          <w:b/>
          <w:bCs/>
          <w:szCs w:val="22"/>
          <w:lang w:val="sr-Latn-ME"/>
        </w:rPr>
        <w:t xml:space="preserve"> </w:t>
      </w:r>
      <w:proofErr w:type="spellStart"/>
      <w:r w:rsidR="00BC13A6" w:rsidRPr="008868EB">
        <w:rPr>
          <w:b/>
          <w:bCs/>
          <w:i/>
          <w:iCs/>
          <w:szCs w:val="22"/>
          <w:lang w:val="sr-Latn-ME"/>
        </w:rPr>
        <w:t>Mycobacteria</w:t>
      </w:r>
      <w:proofErr w:type="spellEnd"/>
      <w:r w:rsidR="00BC13A6" w:rsidRPr="008868EB">
        <w:rPr>
          <w:szCs w:val="22"/>
          <w:lang w:val="sr-Latn-ME"/>
        </w:rPr>
        <w:t xml:space="preserve"> </w:t>
      </w:r>
    </w:p>
    <w:p w14:paraId="0F9B1EEC" w14:textId="7754F640" w:rsidR="00BC13A6" w:rsidRPr="008868EB" w:rsidRDefault="00B20F8B" w:rsidP="0080466A">
      <w:pPr>
        <w:autoSpaceDE w:val="0"/>
        <w:autoSpaceDN w:val="0"/>
        <w:adjustRightInd w:val="0"/>
        <w:jc w:val="both"/>
        <w:rPr>
          <w:szCs w:val="22"/>
          <w:lang w:val="sr-Latn-ME"/>
        </w:rPr>
      </w:pPr>
      <w:r w:rsidRPr="008868EB">
        <w:rPr>
          <w:szCs w:val="22"/>
          <w:lang w:val="sr-Latn-ME"/>
        </w:rPr>
        <w:t>Za terapiju ili prevenciju ovih infekcija, uobičajena doza je 500 mg dva puta dnevno.</w:t>
      </w:r>
    </w:p>
    <w:p w14:paraId="52F28C3E" w14:textId="77777777" w:rsidR="00BC13A6" w:rsidRPr="008868EB" w:rsidRDefault="00BC13A6" w:rsidP="0080466A">
      <w:pPr>
        <w:autoSpaceDE w:val="0"/>
        <w:autoSpaceDN w:val="0"/>
        <w:adjustRightInd w:val="0"/>
        <w:jc w:val="both"/>
        <w:rPr>
          <w:i/>
          <w:iCs/>
          <w:szCs w:val="22"/>
          <w:lang w:val="sr-Latn-ME"/>
        </w:rPr>
      </w:pPr>
    </w:p>
    <w:p w14:paraId="4156E0B4" w14:textId="77777777" w:rsidR="00B43621" w:rsidRPr="008868EB" w:rsidRDefault="00F553B3" w:rsidP="004D2386">
      <w:pPr>
        <w:jc w:val="both"/>
        <w:rPr>
          <w:b/>
          <w:szCs w:val="22"/>
          <w:lang w:val="sr-Latn-ME" w:eastAsia="hr-HR"/>
        </w:rPr>
      </w:pPr>
      <w:r w:rsidRPr="008868EB">
        <w:rPr>
          <w:b/>
          <w:szCs w:val="22"/>
          <w:lang w:val="sr-Latn-ME" w:eastAsia="hr-HR"/>
        </w:rPr>
        <w:t xml:space="preserve">Za liječenje infekcija </w:t>
      </w:r>
      <w:r w:rsidR="00B43621" w:rsidRPr="008868EB">
        <w:rPr>
          <w:b/>
          <w:szCs w:val="22"/>
          <w:lang w:val="sr-Latn-ME" w:eastAsia="hr-HR"/>
        </w:rPr>
        <w:t xml:space="preserve">uzrokovanih bakterijom </w:t>
      </w:r>
      <w:proofErr w:type="spellStart"/>
      <w:r w:rsidR="00B43621" w:rsidRPr="008868EB">
        <w:rPr>
          <w:b/>
          <w:i/>
          <w:iCs/>
          <w:szCs w:val="22"/>
          <w:lang w:val="sr-Latn-ME" w:eastAsia="hr-HR"/>
        </w:rPr>
        <w:t>Helicobacter</w:t>
      </w:r>
      <w:proofErr w:type="spellEnd"/>
      <w:r w:rsidR="00B43621" w:rsidRPr="008868EB">
        <w:rPr>
          <w:b/>
          <w:i/>
          <w:iCs/>
          <w:szCs w:val="22"/>
          <w:lang w:val="sr-Latn-ME" w:eastAsia="hr-HR"/>
        </w:rPr>
        <w:t xml:space="preserve"> </w:t>
      </w:r>
      <w:proofErr w:type="spellStart"/>
      <w:r w:rsidR="00B43621" w:rsidRPr="008868EB">
        <w:rPr>
          <w:b/>
          <w:i/>
          <w:iCs/>
          <w:szCs w:val="22"/>
          <w:lang w:val="sr-Latn-ME" w:eastAsia="hr-HR"/>
        </w:rPr>
        <w:t>pylori</w:t>
      </w:r>
      <w:proofErr w:type="spellEnd"/>
      <w:r w:rsidR="00B43621" w:rsidRPr="008868EB">
        <w:rPr>
          <w:b/>
          <w:i/>
          <w:iCs/>
          <w:szCs w:val="22"/>
          <w:lang w:val="sr-Latn-ME" w:eastAsia="hr-HR"/>
        </w:rPr>
        <w:t xml:space="preserve"> </w:t>
      </w:r>
      <w:r w:rsidR="00B43621" w:rsidRPr="008868EB">
        <w:rPr>
          <w:b/>
          <w:iCs/>
          <w:szCs w:val="22"/>
          <w:lang w:val="sr-Latn-ME" w:eastAsia="hr-HR"/>
        </w:rPr>
        <w:t xml:space="preserve">koja je povezana </w:t>
      </w:r>
      <w:r w:rsidR="00B43621" w:rsidRPr="008868EB">
        <w:rPr>
          <w:b/>
          <w:szCs w:val="22"/>
          <w:lang w:val="sr-Latn-ME" w:eastAsia="hr-HR"/>
        </w:rPr>
        <w:t xml:space="preserve">sa </w:t>
      </w:r>
      <w:proofErr w:type="spellStart"/>
      <w:r w:rsidR="00B43621" w:rsidRPr="008868EB">
        <w:rPr>
          <w:b/>
          <w:szCs w:val="22"/>
          <w:lang w:val="sr-Latn-ME" w:eastAsia="hr-HR"/>
        </w:rPr>
        <w:t>ulkusom</w:t>
      </w:r>
      <w:proofErr w:type="spellEnd"/>
      <w:r w:rsidR="00B43621" w:rsidRPr="008868EB">
        <w:rPr>
          <w:b/>
          <w:szCs w:val="22"/>
          <w:lang w:val="sr-Latn-ME" w:eastAsia="hr-HR"/>
        </w:rPr>
        <w:t xml:space="preserve"> na dvanaestopalačnom crijevu:</w:t>
      </w:r>
    </w:p>
    <w:p w14:paraId="3CF722D2" w14:textId="68DBA945" w:rsidR="00B43621" w:rsidRPr="008868EB" w:rsidRDefault="00B43621" w:rsidP="004D2386">
      <w:pPr>
        <w:autoSpaceDE w:val="0"/>
        <w:autoSpaceDN w:val="0"/>
        <w:adjustRightInd w:val="0"/>
        <w:jc w:val="both"/>
        <w:rPr>
          <w:iCs/>
          <w:szCs w:val="22"/>
          <w:lang w:val="sr-Latn-ME"/>
        </w:rPr>
      </w:pPr>
      <w:r w:rsidRPr="008868EB">
        <w:rPr>
          <w:iCs/>
          <w:szCs w:val="22"/>
          <w:lang w:val="sr-Latn-ME"/>
        </w:rPr>
        <w:t>Postoji nekoliko efikasnih kombinacija</w:t>
      </w:r>
      <w:r w:rsidR="00874E45" w:rsidRPr="008868EB">
        <w:rPr>
          <w:iCs/>
          <w:szCs w:val="22"/>
          <w:lang w:val="sr-Latn-ME"/>
        </w:rPr>
        <w:t xml:space="preserve"> </w:t>
      </w:r>
      <w:r w:rsidRPr="008868EB">
        <w:rPr>
          <w:iCs/>
          <w:szCs w:val="22"/>
          <w:lang w:val="sr-Latn-ME"/>
        </w:rPr>
        <w:t xml:space="preserve">za liječenje </w:t>
      </w:r>
      <w:proofErr w:type="spellStart"/>
      <w:r w:rsidRPr="008868EB">
        <w:rPr>
          <w:i/>
          <w:iCs/>
          <w:szCs w:val="22"/>
          <w:lang w:val="sr-Latn-ME"/>
        </w:rPr>
        <w:t>Helicobacter</w:t>
      </w:r>
      <w:proofErr w:type="spellEnd"/>
      <w:r w:rsidRPr="008868EB">
        <w:rPr>
          <w:i/>
          <w:iCs/>
          <w:szCs w:val="22"/>
          <w:lang w:val="sr-Latn-ME"/>
        </w:rPr>
        <w:t xml:space="preserve"> </w:t>
      </w:r>
      <w:proofErr w:type="spellStart"/>
      <w:r w:rsidRPr="008868EB">
        <w:rPr>
          <w:i/>
          <w:iCs/>
          <w:szCs w:val="22"/>
          <w:lang w:val="sr-Latn-ME"/>
        </w:rPr>
        <w:t>pylori</w:t>
      </w:r>
      <w:proofErr w:type="spellEnd"/>
      <w:r w:rsidRPr="008868EB">
        <w:rPr>
          <w:iCs/>
          <w:szCs w:val="22"/>
          <w:lang w:val="sr-Latn-ME"/>
        </w:rPr>
        <w:t xml:space="preserve"> u kojima se uzimaju </w:t>
      </w:r>
      <w:proofErr w:type="spellStart"/>
      <w:r w:rsidRPr="008868EB">
        <w:rPr>
          <w:iCs/>
          <w:szCs w:val="22"/>
          <w:lang w:val="sr-Latn-ME"/>
        </w:rPr>
        <w:t>Fromilid</w:t>
      </w:r>
      <w:proofErr w:type="spellEnd"/>
      <w:r w:rsidRPr="008868EB">
        <w:rPr>
          <w:iCs/>
          <w:szCs w:val="22"/>
          <w:vertAlign w:val="superscript"/>
          <w:lang w:val="sr-Latn-ME"/>
        </w:rPr>
        <w:t xml:space="preserve"> </w:t>
      </w:r>
      <w:r w:rsidRPr="008868EB">
        <w:rPr>
          <w:iCs/>
          <w:szCs w:val="22"/>
          <w:lang w:val="sr-Latn-ME"/>
        </w:rPr>
        <w:t>tablete zajedno sa jednim ili više drugih ljekova.</w:t>
      </w:r>
    </w:p>
    <w:p w14:paraId="6FFFAC6D" w14:textId="77777777" w:rsidR="00B43621" w:rsidRPr="008868EB" w:rsidRDefault="00B43621">
      <w:pPr>
        <w:jc w:val="both"/>
        <w:rPr>
          <w:i/>
          <w:iCs/>
          <w:szCs w:val="22"/>
          <w:lang w:val="sr-Latn-ME"/>
        </w:rPr>
      </w:pPr>
    </w:p>
    <w:p w14:paraId="3E86BF25" w14:textId="68833549" w:rsidR="00B43621" w:rsidRPr="008868EB" w:rsidRDefault="00B43621">
      <w:pPr>
        <w:jc w:val="both"/>
        <w:rPr>
          <w:iCs/>
          <w:szCs w:val="22"/>
          <w:lang w:val="sr-Latn-ME"/>
        </w:rPr>
      </w:pPr>
      <w:r w:rsidRPr="008868EB">
        <w:rPr>
          <w:iCs/>
          <w:szCs w:val="22"/>
          <w:lang w:val="sr-Latn-ME"/>
        </w:rPr>
        <w:t xml:space="preserve">Ove kombinacije uključuju sljedeće: </w:t>
      </w:r>
    </w:p>
    <w:p w14:paraId="525FB77F" w14:textId="4DF9ABEF" w:rsidR="00B43621" w:rsidRPr="008868EB" w:rsidRDefault="00B43621">
      <w:pPr>
        <w:numPr>
          <w:ilvl w:val="0"/>
          <w:numId w:val="28"/>
        </w:numPr>
        <w:tabs>
          <w:tab w:val="clear" w:pos="567"/>
        </w:tabs>
        <w:spacing w:line="240" w:lineRule="auto"/>
        <w:jc w:val="both"/>
        <w:rPr>
          <w:iCs/>
          <w:szCs w:val="22"/>
          <w:lang w:val="sr-Latn-ME"/>
        </w:rPr>
      </w:pPr>
      <w:r w:rsidRPr="008868EB">
        <w:rPr>
          <w:iCs/>
          <w:szCs w:val="22"/>
          <w:lang w:val="sr-Latn-ME"/>
        </w:rPr>
        <w:t xml:space="preserve">jedna </w:t>
      </w:r>
      <w:proofErr w:type="spellStart"/>
      <w:r w:rsidRPr="008868EB">
        <w:rPr>
          <w:iCs/>
          <w:szCs w:val="22"/>
          <w:lang w:val="sr-Latn-ME"/>
        </w:rPr>
        <w:t>Fromilid</w:t>
      </w:r>
      <w:proofErr w:type="spellEnd"/>
      <w:r w:rsidRPr="008868EB">
        <w:rPr>
          <w:iCs/>
          <w:szCs w:val="22"/>
          <w:lang w:val="sr-Latn-ME"/>
        </w:rPr>
        <w:t xml:space="preserve"> tableta 500 mg uzima se dva puta dnevno zajedno sa </w:t>
      </w:r>
      <w:proofErr w:type="spellStart"/>
      <w:r w:rsidRPr="008868EB">
        <w:rPr>
          <w:iCs/>
          <w:szCs w:val="22"/>
          <w:lang w:val="sr-Latn-ME"/>
        </w:rPr>
        <w:t>amoksicilinom</w:t>
      </w:r>
      <w:proofErr w:type="spellEnd"/>
      <w:r w:rsidRPr="008868EB">
        <w:rPr>
          <w:iCs/>
          <w:szCs w:val="22"/>
          <w:lang w:val="sr-Latn-ME"/>
        </w:rPr>
        <w:t xml:space="preserve"> od 1000 mg</w:t>
      </w:r>
      <w:r w:rsidR="00874E45" w:rsidRPr="008868EB">
        <w:rPr>
          <w:iCs/>
          <w:szCs w:val="22"/>
          <w:lang w:val="sr-Latn-ME"/>
        </w:rPr>
        <w:t xml:space="preserve"> </w:t>
      </w:r>
      <w:r w:rsidRPr="008868EB">
        <w:rPr>
          <w:iCs/>
          <w:szCs w:val="22"/>
          <w:lang w:val="sr-Latn-ME"/>
        </w:rPr>
        <w:t xml:space="preserve">dva puta dnevno </w:t>
      </w:r>
      <w:r w:rsidR="00B20F8B" w:rsidRPr="008868EB">
        <w:rPr>
          <w:iCs/>
          <w:szCs w:val="22"/>
          <w:lang w:val="sr-Latn-ME"/>
        </w:rPr>
        <w:t xml:space="preserve">uz </w:t>
      </w:r>
      <w:proofErr w:type="spellStart"/>
      <w:r w:rsidR="00B20F8B" w:rsidRPr="008868EB">
        <w:rPr>
          <w:iCs/>
          <w:szCs w:val="22"/>
          <w:lang w:val="sr-Latn-ME"/>
        </w:rPr>
        <w:t>inhibitor</w:t>
      </w:r>
      <w:proofErr w:type="spellEnd"/>
      <w:r w:rsidR="00B20F8B" w:rsidRPr="008868EB">
        <w:rPr>
          <w:iCs/>
          <w:szCs w:val="22"/>
          <w:lang w:val="sr-Latn-ME"/>
        </w:rPr>
        <w:t xml:space="preserve"> protonske pumpe u preporučenoj dnevnoj dozi</w:t>
      </w:r>
      <w:r w:rsidR="00BC13A6" w:rsidRPr="008868EB">
        <w:rPr>
          <w:iCs/>
          <w:szCs w:val="22"/>
          <w:lang w:val="sr-Latn-ME"/>
        </w:rPr>
        <w:t xml:space="preserve"> </w:t>
      </w:r>
      <w:r w:rsidR="00B20F8B" w:rsidRPr="008868EB">
        <w:rPr>
          <w:iCs/>
          <w:szCs w:val="22"/>
          <w:lang w:val="sr-Latn-ME"/>
        </w:rPr>
        <w:t>tokom</w:t>
      </w:r>
      <w:r w:rsidR="00BC13A6" w:rsidRPr="008868EB">
        <w:rPr>
          <w:iCs/>
          <w:szCs w:val="22"/>
          <w:lang w:val="sr-Latn-ME"/>
        </w:rPr>
        <w:t xml:space="preserve"> 7 </w:t>
      </w:r>
      <w:r w:rsidR="00B20F8B" w:rsidRPr="008868EB">
        <w:rPr>
          <w:iCs/>
          <w:szCs w:val="22"/>
          <w:lang w:val="sr-Latn-ME"/>
        </w:rPr>
        <w:t>dana</w:t>
      </w:r>
      <w:r w:rsidR="00BC13A6" w:rsidRPr="008868EB">
        <w:rPr>
          <w:iCs/>
          <w:szCs w:val="22"/>
          <w:lang w:val="sr-Latn-ME"/>
        </w:rPr>
        <w:t xml:space="preserve"> (7 </w:t>
      </w:r>
      <w:r w:rsidR="00B20F8B" w:rsidRPr="008868EB">
        <w:rPr>
          <w:iCs/>
          <w:szCs w:val="22"/>
          <w:lang w:val="sr-Latn-ME"/>
        </w:rPr>
        <w:t>dana</w:t>
      </w:r>
      <w:r w:rsidR="00BC13A6" w:rsidRPr="008868EB">
        <w:rPr>
          <w:iCs/>
          <w:szCs w:val="22"/>
          <w:lang w:val="sr-Latn-ME"/>
        </w:rPr>
        <w:t xml:space="preserve"> </w:t>
      </w:r>
      <w:r w:rsidR="00B20F8B" w:rsidRPr="008868EB">
        <w:rPr>
          <w:iCs/>
          <w:szCs w:val="22"/>
          <w:lang w:val="sr-Latn-ME"/>
        </w:rPr>
        <w:t>trojna</w:t>
      </w:r>
      <w:r w:rsidR="00BC13A6" w:rsidRPr="008868EB">
        <w:rPr>
          <w:iCs/>
          <w:szCs w:val="22"/>
          <w:lang w:val="sr-Latn-ME"/>
        </w:rPr>
        <w:t xml:space="preserve"> </w:t>
      </w:r>
      <w:r w:rsidR="00B20F8B" w:rsidRPr="008868EB">
        <w:rPr>
          <w:iCs/>
          <w:szCs w:val="22"/>
          <w:lang w:val="sr-Latn-ME"/>
        </w:rPr>
        <w:t>terapija</w:t>
      </w:r>
      <w:r w:rsidR="00BC13A6" w:rsidRPr="008868EB">
        <w:rPr>
          <w:iCs/>
          <w:szCs w:val="22"/>
          <w:lang w:val="sr-Latn-ME"/>
        </w:rPr>
        <w:t>)</w:t>
      </w:r>
      <w:r w:rsidRPr="008868EB">
        <w:rPr>
          <w:iCs/>
          <w:szCs w:val="22"/>
          <w:lang w:val="sr-Latn-ME"/>
        </w:rPr>
        <w:t xml:space="preserve">. </w:t>
      </w:r>
    </w:p>
    <w:p w14:paraId="3D0F60CC" w14:textId="02624E98" w:rsidR="00B43621" w:rsidRPr="008868EB" w:rsidRDefault="00B43621">
      <w:pPr>
        <w:numPr>
          <w:ilvl w:val="0"/>
          <w:numId w:val="28"/>
        </w:numPr>
        <w:tabs>
          <w:tab w:val="clear" w:pos="567"/>
        </w:tabs>
        <w:spacing w:line="240" w:lineRule="auto"/>
        <w:jc w:val="both"/>
        <w:rPr>
          <w:iCs/>
          <w:szCs w:val="22"/>
          <w:lang w:val="sr-Latn-ME"/>
        </w:rPr>
      </w:pPr>
      <w:r w:rsidRPr="008868EB">
        <w:rPr>
          <w:iCs/>
          <w:szCs w:val="22"/>
          <w:lang w:val="sr-Latn-ME"/>
        </w:rPr>
        <w:t xml:space="preserve">jedna </w:t>
      </w:r>
      <w:proofErr w:type="spellStart"/>
      <w:r w:rsidRPr="008868EB">
        <w:rPr>
          <w:iCs/>
          <w:szCs w:val="22"/>
          <w:lang w:val="sr-Latn-ME"/>
        </w:rPr>
        <w:t>Fromilid</w:t>
      </w:r>
      <w:proofErr w:type="spellEnd"/>
      <w:r w:rsidRPr="008868EB">
        <w:rPr>
          <w:iCs/>
          <w:szCs w:val="22"/>
          <w:lang w:val="sr-Latn-ME"/>
        </w:rPr>
        <w:t xml:space="preserve"> tableta 500 mg uzima se dva puta dnevno zajedno sa</w:t>
      </w:r>
      <w:r w:rsidR="00BC13A6" w:rsidRPr="008868EB">
        <w:rPr>
          <w:iCs/>
          <w:szCs w:val="22"/>
          <w:lang w:val="sr-Latn-ME"/>
        </w:rPr>
        <w:t xml:space="preserve"> </w:t>
      </w:r>
      <w:proofErr w:type="spellStart"/>
      <w:r w:rsidR="00EC2E7D" w:rsidRPr="008868EB">
        <w:rPr>
          <w:szCs w:val="22"/>
          <w:lang w:val="sr-Latn-ME"/>
        </w:rPr>
        <w:t>inhibitorom</w:t>
      </w:r>
      <w:proofErr w:type="spellEnd"/>
      <w:r w:rsidR="00EC2E7D" w:rsidRPr="008868EB">
        <w:rPr>
          <w:szCs w:val="22"/>
          <w:lang w:val="sr-Latn-ME"/>
        </w:rPr>
        <w:t xml:space="preserve"> protonske pumpe u preporučenoj dnevnoj dozi</w:t>
      </w:r>
      <w:r w:rsidRPr="008868EB">
        <w:rPr>
          <w:iCs/>
          <w:szCs w:val="22"/>
          <w:lang w:val="sr-Latn-ME"/>
        </w:rPr>
        <w:t xml:space="preserve"> </w:t>
      </w:r>
      <w:r w:rsidR="00EC2E7D" w:rsidRPr="008868EB">
        <w:rPr>
          <w:iCs/>
          <w:szCs w:val="22"/>
          <w:lang w:val="sr-Latn-ME"/>
        </w:rPr>
        <w:t>uz</w:t>
      </w:r>
      <w:r w:rsidR="00BC13A6" w:rsidRPr="008868EB">
        <w:rPr>
          <w:iCs/>
          <w:szCs w:val="22"/>
          <w:lang w:val="sr-Latn-ME"/>
        </w:rPr>
        <w:t xml:space="preserve"> </w:t>
      </w:r>
      <w:proofErr w:type="spellStart"/>
      <w:r w:rsidRPr="008868EB">
        <w:rPr>
          <w:iCs/>
          <w:szCs w:val="22"/>
          <w:lang w:val="sr-Latn-ME"/>
        </w:rPr>
        <w:t>metronidazol</w:t>
      </w:r>
      <w:proofErr w:type="spellEnd"/>
      <w:r w:rsidRPr="008868EB">
        <w:rPr>
          <w:iCs/>
          <w:szCs w:val="22"/>
          <w:lang w:val="sr-Latn-ME"/>
        </w:rPr>
        <w:t xml:space="preserve"> od 400 mg dva puta dnevno. </w:t>
      </w:r>
    </w:p>
    <w:p w14:paraId="12014DE6" w14:textId="0F108ABD" w:rsidR="00B43621" w:rsidRPr="008868EB" w:rsidRDefault="00B43621">
      <w:pPr>
        <w:numPr>
          <w:ilvl w:val="0"/>
          <w:numId w:val="28"/>
        </w:numPr>
        <w:tabs>
          <w:tab w:val="clear" w:pos="567"/>
        </w:tabs>
        <w:spacing w:line="240" w:lineRule="auto"/>
        <w:jc w:val="both"/>
        <w:rPr>
          <w:iCs/>
          <w:szCs w:val="22"/>
          <w:lang w:val="sr-Latn-ME"/>
        </w:rPr>
      </w:pPr>
      <w:r w:rsidRPr="008868EB">
        <w:rPr>
          <w:iCs/>
          <w:szCs w:val="22"/>
          <w:lang w:val="sr-Latn-ME"/>
        </w:rPr>
        <w:t xml:space="preserve">jedna </w:t>
      </w:r>
      <w:proofErr w:type="spellStart"/>
      <w:r w:rsidRPr="008868EB">
        <w:rPr>
          <w:iCs/>
          <w:szCs w:val="22"/>
          <w:lang w:val="sr-Latn-ME"/>
        </w:rPr>
        <w:t>Fromilid</w:t>
      </w:r>
      <w:proofErr w:type="spellEnd"/>
      <w:r w:rsidRPr="008868EB">
        <w:rPr>
          <w:iCs/>
          <w:szCs w:val="22"/>
          <w:lang w:val="sr-Latn-ME"/>
        </w:rPr>
        <w:t xml:space="preserve"> tableta 500 mg uzima se dva puta dnevno zajedno sa </w:t>
      </w:r>
      <w:proofErr w:type="spellStart"/>
      <w:r w:rsidRPr="008868EB">
        <w:rPr>
          <w:iCs/>
          <w:szCs w:val="22"/>
          <w:lang w:val="sr-Latn-ME"/>
        </w:rPr>
        <w:t>amoksicilinom</w:t>
      </w:r>
      <w:proofErr w:type="spellEnd"/>
      <w:r w:rsidRPr="008868EB">
        <w:rPr>
          <w:iCs/>
          <w:szCs w:val="22"/>
          <w:lang w:val="sr-Latn-ME"/>
        </w:rPr>
        <w:t xml:space="preserve"> od 1000 mg dva puta dnevno, plus </w:t>
      </w:r>
      <w:proofErr w:type="spellStart"/>
      <w:r w:rsidRPr="008868EB">
        <w:rPr>
          <w:iCs/>
          <w:szCs w:val="22"/>
          <w:lang w:val="sr-Latn-ME"/>
        </w:rPr>
        <w:t>omeprazol</w:t>
      </w:r>
      <w:proofErr w:type="spellEnd"/>
      <w:r w:rsidRPr="008868EB">
        <w:rPr>
          <w:iCs/>
          <w:szCs w:val="22"/>
          <w:lang w:val="sr-Latn-ME"/>
        </w:rPr>
        <w:t xml:space="preserve">, </w:t>
      </w:r>
      <w:r w:rsidR="00BC13A6" w:rsidRPr="008868EB">
        <w:rPr>
          <w:iCs/>
          <w:szCs w:val="22"/>
          <w:lang w:val="sr-Latn-ME"/>
        </w:rPr>
        <w:t xml:space="preserve">20 </w:t>
      </w:r>
      <w:r w:rsidRPr="008868EB">
        <w:rPr>
          <w:iCs/>
          <w:szCs w:val="22"/>
          <w:lang w:val="sr-Latn-ME"/>
        </w:rPr>
        <w:t>mg jednom dnevno</w:t>
      </w:r>
      <w:r w:rsidR="00BC13A6" w:rsidRPr="008868EB">
        <w:rPr>
          <w:iCs/>
          <w:szCs w:val="22"/>
          <w:lang w:val="sr-Latn-ME"/>
        </w:rPr>
        <w:t xml:space="preserve"> </w:t>
      </w:r>
      <w:r w:rsidR="00EC2E7D" w:rsidRPr="008868EB">
        <w:rPr>
          <w:szCs w:val="22"/>
          <w:lang w:val="sr-Latn-ME"/>
        </w:rPr>
        <w:t>tokom</w:t>
      </w:r>
      <w:r w:rsidR="00BC13A6" w:rsidRPr="008868EB">
        <w:rPr>
          <w:szCs w:val="22"/>
          <w:lang w:val="sr-Latn-ME"/>
        </w:rPr>
        <w:t xml:space="preserve"> 7-10 </w:t>
      </w:r>
      <w:r w:rsidR="00EC2E7D" w:rsidRPr="008868EB">
        <w:rPr>
          <w:szCs w:val="22"/>
          <w:lang w:val="sr-Latn-ME"/>
        </w:rPr>
        <w:t>dana</w:t>
      </w:r>
      <w:r w:rsidR="00BC13A6" w:rsidRPr="008868EB">
        <w:rPr>
          <w:szCs w:val="22"/>
          <w:lang w:val="sr-Latn-ME"/>
        </w:rPr>
        <w:t xml:space="preserve"> (7-10 </w:t>
      </w:r>
      <w:r w:rsidR="00EC2E7D" w:rsidRPr="008868EB">
        <w:rPr>
          <w:szCs w:val="22"/>
          <w:lang w:val="sr-Latn-ME"/>
        </w:rPr>
        <w:t>dana</w:t>
      </w:r>
      <w:r w:rsidR="00BC13A6" w:rsidRPr="008868EB">
        <w:rPr>
          <w:szCs w:val="22"/>
          <w:lang w:val="sr-Latn-ME"/>
        </w:rPr>
        <w:t xml:space="preserve"> </w:t>
      </w:r>
      <w:r w:rsidR="00EC2E7D" w:rsidRPr="008868EB">
        <w:rPr>
          <w:szCs w:val="22"/>
          <w:lang w:val="sr-Latn-ME"/>
        </w:rPr>
        <w:t>trojna terapija</w:t>
      </w:r>
      <w:r w:rsidR="00BC13A6" w:rsidRPr="008868EB">
        <w:rPr>
          <w:szCs w:val="22"/>
          <w:lang w:val="sr-Latn-ME"/>
        </w:rPr>
        <w:t>)</w:t>
      </w:r>
      <w:r w:rsidRPr="008868EB">
        <w:rPr>
          <w:iCs/>
          <w:szCs w:val="22"/>
          <w:lang w:val="sr-Latn-ME"/>
        </w:rPr>
        <w:t xml:space="preserve">. </w:t>
      </w:r>
    </w:p>
    <w:p w14:paraId="0692B49F" w14:textId="77777777" w:rsidR="00B43621" w:rsidRPr="008868EB" w:rsidRDefault="00B43621">
      <w:pPr>
        <w:jc w:val="both"/>
        <w:rPr>
          <w:iCs/>
          <w:color w:val="FF0000"/>
          <w:szCs w:val="22"/>
          <w:lang w:val="sr-Latn-ME"/>
        </w:rPr>
      </w:pPr>
    </w:p>
    <w:p w14:paraId="4527F4AE" w14:textId="4D966B0C" w:rsidR="00B43621" w:rsidRPr="008868EB" w:rsidRDefault="00B43621">
      <w:pPr>
        <w:jc w:val="both"/>
        <w:rPr>
          <w:szCs w:val="22"/>
          <w:lang w:val="sr-Latn-ME"/>
        </w:rPr>
      </w:pPr>
      <w:r w:rsidRPr="008868EB">
        <w:rPr>
          <w:szCs w:val="22"/>
          <w:lang w:val="sr-Latn-ME"/>
        </w:rPr>
        <w:t>Kombinacija ljekova koju Vam je propisao ljekar može biti nešto različita od ovih navedenih. Vaš ljekar će odlučiti koja terapijska kombinacija je najbolja za Vas. Ako ni</w:t>
      </w:r>
      <w:r w:rsidR="00874E45" w:rsidRPr="008868EB">
        <w:rPr>
          <w:szCs w:val="22"/>
          <w:lang w:val="sr-Latn-ME"/>
        </w:rPr>
        <w:t>je</w:t>
      </w:r>
      <w:r w:rsidRPr="008868EB">
        <w:rPr>
          <w:szCs w:val="22"/>
          <w:lang w:val="sr-Latn-ME"/>
        </w:rPr>
        <w:t>ste sigurni koje tablete treba da uzmete ili koliko dugo treba da ih uzimate, molimo Vas obratite se Vašem ljekaru.</w:t>
      </w:r>
    </w:p>
    <w:p w14:paraId="28E2848A" w14:textId="1F762E06" w:rsidR="00B43621" w:rsidRPr="008868EB" w:rsidRDefault="00EC2E7D">
      <w:pPr>
        <w:tabs>
          <w:tab w:val="clear" w:pos="567"/>
          <w:tab w:val="left" w:pos="4030"/>
        </w:tabs>
        <w:jc w:val="both"/>
        <w:rPr>
          <w:szCs w:val="22"/>
          <w:lang w:val="sr-Latn-ME"/>
        </w:rPr>
      </w:pPr>
      <w:r w:rsidRPr="008868EB">
        <w:rPr>
          <w:szCs w:val="22"/>
          <w:lang w:val="sr-Latn-ME"/>
        </w:rPr>
        <w:tab/>
      </w:r>
    </w:p>
    <w:p w14:paraId="373E121B" w14:textId="3B09AB0D" w:rsidR="00204073" w:rsidRPr="00204073" w:rsidRDefault="00B43621">
      <w:pPr>
        <w:keepNext/>
        <w:jc w:val="both"/>
        <w:outlineLvl w:val="1"/>
        <w:rPr>
          <w:b/>
          <w:szCs w:val="22"/>
          <w:lang w:val="sr-Latn-ME"/>
        </w:rPr>
      </w:pPr>
      <w:r w:rsidRPr="008868EB">
        <w:rPr>
          <w:b/>
          <w:bCs/>
          <w:szCs w:val="22"/>
          <w:lang w:val="sr-Latn-ME" w:eastAsia="hr-HR"/>
        </w:rPr>
        <w:t xml:space="preserve">Ako ste uzeli više lijeka </w:t>
      </w:r>
      <w:proofErr w:type="spellStart"/>
      <w:r w:rsidRPr="008868EB">
        <w:rPr>
          <w:b/>
          <w:bCs/>
          <w:szCs w:val="22"/>
          <w:lang w:val="sr-Latn-ME" w:eastAsia="hr-HR"/>
        </w:rPr>
        <w:t>Fromilid</w:t>
      </w:r>
      <w:proofErr w:type="spellEnd"/>
      <w:r w:rsidRPr="008868EB">
        <w:rPr>
          <w:bCs/>
          <w:szCs w:val="22"/>
          <w:vertAlign w:val="superscript"/>
          <w:lang w:val="sr-Latn-ME"/>
        </w:rPr>
        <w:t xml:space="preserve"> </w:t>
      </w:r>
      <w:r w:rsidRPr="008868EB">
        <w:rPr>
          <w:b/>
          <w:bCs/>
          <w:szCs w:val="22"/>
          <w:lang w:val="sr-Latn-ME" w:eastAsia="hr-HR"/>
        </w:rPr>
        <w:t xml:space="preserve">nego što </w:t>
      </w:r>
      <w:r w:rsidRPr="008868EB">
        <w:rPr>
          <w:b/>
          <w:szCs w:val="22"/>
          <w:lang w:val="sr-Latn-ME"/>
        </w:rPr>
        <w:t>je trebalo</w:t>
      </w:r>
      <w:r w:rsidR="00874E45" w:rsidRPr="008868EB">
        <w:rPr>
          <w:b/>
          <w:szCs w:val="22"/>
          <w:lang w:val="sr-Latn-ME"/>
        </w:rPr>
        <w:t xml:space="preserve"> </w:t>
      </w:r>
    </w:p>
    <w:p w14:paraId="42C224AA" w14:textId="576D23E2" w:rsidR="00B43621" w:rsidRPr="008868EB" w:rsidRDefault="00B43621">
      <w:pPr>
        <w:autoSpaceDE w:val="0"/>
        <w:autoSpaceDN w:val="0"/>
        <w:adjustRightInd w:val="0"/>
        <w:jc w:val="both"/>
        <w:rPr>
          <w:szCs w:val="22"/>
          <w:lang w:val="sr-Latn-ME"/>
        </w:rPr>
      </w:pPr>
      <w:r w:rsidRPr="008868EB">
        <w:rPr>
          <w:szCs w:val="22"/>
          <w:lang w:val="sr-Latn-ME"/>
        </w:rPr>
        <w:t>Ako ste uzeli preveliku dozu lijeka, ili je Vaše dijete slučajno progutalo nekoliko tableta, odmah se</w:t>
      </w:r>
      <w:r w:rsidR="00BC683A" w:rsidRPr="008868EB">
        <w:rPr>
          <w:szCs w:val="22"/>
          <w:lang w:val="sr-Latn-ME"/>
        </w:rPr>
        <w:t xml:space="preserve"> </w:t>
      </w:r>
      <w:r w:rsidRPr="008868EB">
        <w:rPr>
          <w:szCs w:val="22"/>
          <w:lang w:val="sr-Latn-ME"/>
        </w:rPr>
        <w:t>javite Vašem ljekaru ili se javite</w:t>
      </w:r>
      <w:r w:rsidR="00874E45" w:rsidRPr="008868EB">
        <w:rPr>
          <w:szCs w:val="22"/>
          <w:lang w:val="sr-Latn-ME"/>
        </w:rPr>
        <w:t xml:space="preserve"> </w:t>
      </w:r>
      <w:r w:rsidRPr="008868EB">
        <w:rPr>
          <w:szCs w:val="22"/>
          <w:lang w:val="sr-Latn-ME"/>
        </w:rPr>
        <w:t>najbližoj bolnici.</w:t>
      </w:r>
    </w:p>
    <w:p w14:paraId="438F4850" w14:textId="2C70A02A" w:rsidR="00B43621" w:rsidRDefault="00B43621" w:rsidP="0080466A">
      <w:pPr>
        <w:autoSpaceDE w:val="0"/>
        <w:autoSpaceDN w:val="0"/>
        <w:adjustRightInd w:val="0"/>
        <w:jc w:val="both"/>
        <w:rPr>
          <w:szCs w:val="22"/>
          <w:lang w:val="sr-Latn-ME"/>
        </w:rPr>
      </w:pPr>
      <w:proofErr w:type="spellStart"/>
      <w:r w:rsidRPr="008868EB">
        <w:rPr>
          <w:szCs w:val="22"/>
          <w:lang w:val="sr-Latn-ME"/>
        </w:rPr>
        <w:t>Predoziranje</w:t>
      </w:r>
      <w:proofErr w:type="spellEnd"/>
      <w:r w:rsidRPr="008868EB">
        <w:rPr>
          <w:szCs w:val="22"/>
          <w:lang w:val="sr-Latn-ME"/>
        </w:rPr>
        <w:t xml:space="preserve"> obično uzrokuje povraćanje i bolove u stomaku.</w:t>
      </w:r>
    </w:p>
    <w:p w14:paraId="0CFBD28D" w14:textId="77777777" w:rsidR="00204073" w:rsidRPr="008868EB" w:rsidRDefault="00204073" w:rsidP="0080466A">
      <w:pPr>
        <w:autoSpaceDE w:val="0"/>
        <w:autoSpaceDN w:val="0"/>
        <w:adjustRightInd w:val="0"/>
        <w:jc w:val="both"/>
        <w:rPr>
          <w:szCs w:val="22"/>
          <w:lang w:val="sr-Latn-ME"/>
        </w:rPr>
      </w:pPr>
    </w:p>
    <w:p w14:paraId="6AD60D5C" w14:textId="77777777" w:rsidR="00B43621" w:rsidRPr="008868EB" w:rsidRDefault="00B43621" w:rsidP="004D2386">
      <w:pPr>
        <w:keepNext/>
        <w:jc w:val="both"/>
        <w:outlineLvl w:val="1"/>
        <w:rPr>
          <w:b/>
          <w:bCs/>
          <w:szCs w:val="22"/>
          <w:lang w:val="sr-Latn-ME" w:eastAsia="hr-HR"/>
        </w:rPr>
      </w:pPr>
      <w:r w:rsidRPr="008868EB">
        <w:rPr>
          <w:b/>
          <w:bCs/>
          <w:szCs w:val="22"/>
          <w:lang w:val="sr-Latn-ME" w:eastAsia="hr-HR"/>
        </w:rPr>
        <w:t xml:space="preserve">Ako ste zaboravili da uzmete lijek </w:t>
      </w:r>
      <w:proofErr w:type="spellStart"/>
      <w:r w:rsidRPr="008868EB">
        <w:rPr>
          <w:b/>
          <w:bCs/>
          <w:szCs w:val="22"/>
          <w:lang w:val="sr-Latn-ME" w:eastAsia="hr-HR"/>
        </w:rPr>
        <w:t>Fromilid</w:t>
      </w:r>
      <w:proofErr w:type="spellEnd"/>
    </w:p>
    <w:p w14:paraId="09791039" w14:textId="77777777" w:rsidR="00B43621" w:rsidRPr="008868EB" w:rsidRDefault="00B43621" w:rsidP="0080466A">
      <w:pPr>
        <w:autoSpaceDE w:val="0"/>
        <w:autoSpaceDN w:val="0"/>
        <w:adjustRightInd w:val="0"/>
        <w:jc w:val="both"/>
        <w:rPr>
          <w:szCs w:val="22"/>
          <w:lang w:val="sr-Latn-ME" w:eastAsia="hr-HR"/>
        </w:rPr>
      </w:pPr>
      <w:r w:rsidRPr="008868EB">
        <w:rPr>
          <w:szCs w:val="22"/>
          <w:lang w:val="sr-Latn-ME"/>
        </w:rPr>
        <w:t>Ako ste zaboravili uzeti dozu u predviđeno vrijeme, uzmite je odmah kad se sjetite. Nemojte uzeti više tableta u jednom danu nego što Vam je ljekar rekao.</w:t>
      </w:r>
    </w:p>
    <w:p w14:paraId="0470051F" w14:textId="77777777" w:rsidR="00B43621" w:rsidRPr="008868EB" w:rsidRDefault="00B43621" w:rsidP="004D2386">
      <w:pPr>
        <w:jc w:val="both"/>
        <w:rPr>
          <w:szCs w:val="22"/>
          <w:lang w:val="sr-Latn-ME" w:eastAsia="hr-HR"/>
        </w:rPr>
      </w:pPr>
    </w:p>
    <w:p w14:paraId="58812265" w14:textId="77777777" w:rsidR="00B43621" w:rsidRPr="008868EB" w:rsidRDefault="00B43621">
      <w:pPr>
        <w:keepNext/>
        <w:jc w:val="both"/>
        <w:outlineLvl w:val="1"/>
        <w:rPr>
          <w:b/>
          <w:bCs/>
          <w:szCs w:val="22"/>
          <w:lang w:val="sr-Latn-ME" w:eastAsia="hr-HR"/>
        </w:rPr>
      </w:pPr>
      <w:r w:rsidRPr="008868EB">
        <w:rPr>
          <w:b/>
          <w:bCs/>
          <w:szCs w:val="22"/>
          <w:lang w:val="sr-Latn-ME" w:eastAsia="hr-HR"/>
        </w:rPr>
        <w:t xml:space="preserve">Ako </w:t>
      </w:r>
      <w:r w:rsidRPr="008868EB">
        <w:rPr>
          <w:b/>
          <w:szCs w:val="22"/>
          <w:lang w:val="sr-Latn-ME"/>
        </w:rPr>
        <w:t xml:space="preserve">prestanete da uzimate </w:t>
      </w:r>
      <w:r w:rsidRPr="008868EB">
        <w:rPr>
          <w:b/>
          <w:bCs/>
          <w:szCs w:val="22"/>
          <w:lang w:val="sr-Latn-ME" w:eastAsia="hr-HR"/>
        </w:rPr>
        <w:t xml:space="preserve">lijek </w:t>
      </w:r>
      <w:proofErr w:type="spellStart"/>
      <w:r w:rsidRPr="008868EB">
        <w:rPr>
          <w:b/>
          <w:bCs/>
          <w:szCs w:val="22"/>
          <w:lang w:val="sr-Latn-ME" w:eastAsia="hr-HR"/>
        </w:rPr>
        <w:t>Fromilid</w:t>
      </w:r>
      <w:proofErr w:type="spellEnd"/>
    </w:p>
    <w:p w14:paraId="6D115601" w14:textId="77777777" w:rsidR="00B43621" w:rsidRPr="008868EB" w:rsidRDefault="00B43621">
      <w:pPr>
        <w:autoSpaceDE w:val="0"/>
        <w:autoSpaceDN w:val="0"/>
        <w:adjustRightInd w:val="0"/>
        <w:jc w:val="both"/>
        <w:rPr>
          <w:szCs w:val="22"/>
          <w:lang w:val="sr-Latn-ME"/>
        </w:rPr>
      </w:pPr>
      <w:r w:rsidRPr="008868EB">
        <w:rPr>
          <w:szCs w:val="22"/>
          <w:lang w:val="sr-Latn-ME"/>
        </w:rPr>
        <w:t>Nemojte prestati uzimati tablete samo zato što se osjećate bolje. Važno je da lijek uzimate onoliko dugo koliko Vam je propisao ljekar, u suprotnom se bolest može vratiti.</w:t>
      </w:r>
    </w:p>
    <w:p w14:paraId="4D1D51FC" w14:textId="77777777" w:rsidR="00B43621" w:rsidRPr="008868EB" w:rsidRDefault="00B43621" w:rsidP="0080466A">
      <w:pPr>
        <w:autoSpaceDE w:val="0"/>
        <w:autoSpaceDN w:val="0"/>
        <w:adjustRightInd w:val="0"/>
        <w:jc w:val="both"/>
        <w:rPr>
          <w:szCs w:val="22"/>
          <w:lang w:val="sr-Latn-ME"/>
        </w:rPr>
      </w:pPr>
    </w:p>
    <w:p w14:paraId="78DF007E" w14:textId="77777777" w:rsidR="00B43621" w:rsidRPr="008868EB" w:rsidRDefault="00B43621" w:rsidP="004D2386">
      <w:pPr>
        <w:jc w:val="both"/>
        <w:rPr>
          <w:color w:val="000000"/>
          <w:szCs w:val="22"/>
          <w:lang w:val="sr-Latn-ME"/>
        </w:rPr>
      </w:pPr>
      <w:r w:rsidRPr="008868EB">
        <w:rPr>
          <w:szCs w:val="22"/>
          <w:lang w:val="sr-Latn-ME"/>
        </w:rPr>
        <w:t>U slučaju bilo kakvih pitanja u vezi s primjenom ovog lijeka, obratite se svom ljekaru ili farmaceutu.</w:t>
      </w:r>
    </w:p>
    <w:p w14:paraId="1E22DAB6" w14:textId="77777777" w:rsidR="00B43621" w:rsidRPr="008868EB" w:rsidRDefault="00B43621">
      <w:pPr>
        <w:jc w:val="both"/>
        <w:rPr>
          <w:b/>
          <w:bCs/>
          <w:szCs w:val="22"/>
          <w:lang w:val="sr-Latn-ME"/>
        </w:rPr>
      </w:pPr>
    </w:p>
    <w:p w14:paraId="3A2D3230" w14:textId="77777777" w:rsidR="00BC683A" w:rsidRPr="008868EB" w:rsidRDefault="00BC683A">
      <w:pPr>
        <w:jc w:val="both"/>
        <w:rPr>
          <w:b/>
          <w:bCs/>
          <w:szCs w:val="22"/>
          <w:lang w:val="sr-Latn-ME"/>
        </w:rPr>
      </w:pPr>
    </w:p>
    <w:p w14:paraId="72EB2C82" w14:textId="77777777" w:rsidR="00B43621" w:rsidRPr="008868EB" w:rsidRDefault="00B43621">
      <w:pPr>
        <w:numPr>
          <w:ilvl w:val="0"/>
          <w:numId w:val="33"/>
        </w:numPr>
        <w:tabs>
          <w:tab w:val="clear" w:pos="567"/>
        </w:tabs>
        <w:spacing w:line="240" w:lineRule="auto"/>
        <w:ind w:left="567" w:hanging="567"/>
        <w:jc w:val="both"/>
        <w:rPr>
          <w:b/>
          <w:bCs/>
          <w:szCs w:val="22"/>
          <w:lang w:val="sr-Latn-ME"/>
        </w:rPr>
      </w:pPr>
      <w:r w:rsidRPr="008868EB">
        <w:rPr>
          <w:b/>
          <w:bCs/>
          <w:szCs w:val="22"/>
          <w:lang w:val="sr-Latn-ME"/>
        </w:rPr>
        <w:t xml:space="preserve">MOGUĆA NEŽELJENA DEJSTVA </w:t>
      </w:r>
    </w:p>
    <w:p w14:paraId="43176599" w14:textId="77777777" w:rsidR="00B43621" w:rsidRPr="008868EB" w:rsidRDefault="00B43621">
      <w:pPr>
        <w:jc w:val="both"/>
        <w:rPr>
          <w:b/>
          <w:bCs/>
          <w:szCs w:val="22"/>
          <w:lang w:val="sr-Latn-ME" w:eastAsia="hr-HR"/>
        </w:rPr>
      </w:pPr>
    </w:p>
    <w:p w14:paraId="73A1677C" w14:textId="77777777" w:rsidR="00B43621" w:rsidRPr="008868EB" w:rsidRDefault="00B43621">
      <w:pPr>
        <w:pStyle w:val="BodyText"/>
        <w:jc w:val="both"/>
        <w:rPr>
          <w:i w:val="0"/>
          <w:color w:val="auto"/>
          <w:szCs w:val="22"/>
          <w:lang w:val="sr-Latn-ME"/>
        </w:rPr>
      </w:pPr>
      <w:r w:rsidRPr="008868EB">
        <w:rPr>
          <w:i w:val="0"/>
          <w:color w:val="auto"/>
          <w:spacing w:val="-1"/>
          <w:w w:val="105"/>
          <w:szCs w:val="22"/>
          <w:lang w:val="sr-Latn-ME"/>
        </w:rPr>
        <w:t>Kao</w:t>
      </w:r>
      <w:r w:rsidRPr="008868EB">
        <w:rPr>
          <w:i w:val="0"/>
          <w:color w:val="auto"/>
          <w:spacing w:val="-11"/>
          <w:w w:val="105"/>
          <w:szCs w:val="22"/>
          <w:lang w:val="sr-Latn-ME"/>
        </w:rPr>
        <w:t xml:space="preserve"> </w:t>
      </w:r>
      <w:r w:rsidRPr="008868EB">
        <w:rPr>
          <w:i w:val="0"/>
          <w:color w:val="auto"/>
          <w:w w:val="105"/>
          <w:szCs w:val="22"/>
          <w:lang w:val="sr-Latn-ME"/>
        </w:rPr>
        <w:t>i</w:t>
      </w:r>
      <w:r w:rsidRPr="008868EB">
        <w:rPr>
          <w:i w:val="0"/>
          <w:color w:val="auto"/>
          <w:spacing w:val="-10"/>
          <w:w w:val="105"/>
          <w:szCs w:val="22"/>
          <w:lang w:val="sr-Latn-ME"/>
        </w:rPr>
        <w:t xml:space="preserve"> </w:t>
      </w:r>
      <w:r w:rsidRPr="008868EB">
        <w:rPr>
          <w:i w:val="0"/>
          <w:color w:val="auto"/>
          <w:spacing w:val="-1"/>
          <w:w w:val="105"/>
          <w:szCs w:val="22"/>
          <w:lang w:val="sr-Latn-ME"/>
        </w:rPr>
        <w:t>svi</w:t>
      </w:r>
      <w:r w:rsidRPr="008868EB">
        <w:rPr>
          <w:i w:val="0"/>
          <w:color w:val="auto"/>
          <w:spacing w:val="-10"/>
          <w:w w:val="105"/>
          <w:szCs w:val="22"/>
          <w:lang w:val="sr-Latn-ME"/>
        </w:rPr>
        <w:t xml:space="preserve"> </w:t>
      </w:r>
      <w:r w:rsidRPr="008868EB">
        <w:rPr>
          <w:i w:val="0"/>
          <w:color w:val="auto"/>
          <w:spacing w:val="-1"/>
          <w:w w:val="105"/>
          <w:szCs w:val="22"/>
          <w:lang w:val="sr-Latn-ME"/>
        </w:rPr>
        <w:t>ljekovi</w:t>
      </w:r>
      <w:r w:rsidRPr="008868EB">
        <w:rPr>
          <w:i w:val="0"/>
          <w:color w:val="auto"/>
          <w:spacing w:val="-11"/>
          <w:w w:val="105"/>
          <w:szCs w:val="22"/>
          <w:lang w:val="sr-Latn-ME"/>
        </w:rPr>
        <w:t xml:space="preserve"> </w:t>
      </w:r>
      <w:r w:rsidRPr="008868EB">
        <w:rPr>
          <w:i w:val="0"/>
          <w:color w:val="auto"/>
          <w:w w:val="105"/>
          <w:szCs w:val="22"/>
          <w:lang w:val="sr-Latn-ME"/>
        </w:rPr>
        <w:t>i</w:t>
      </w:r>
      <w:r w:rsidRPr="008868EB">
        <w:rPr>
          <w:i w:val="0"/>
          <w:color w:val="auto"/>
          <w:spacing w:val="-10"/>
          <w:w w:val="105"/>
          <w:szCs w:val="22"/>
          <w:lang w:val="sr-Latn-ME"/>
        </w:rPr>
        <w:t xml:space="preserve"> </w:t>
      </w:r>
      <w:r w:rsidRPr="008868EB">
        <w:rPr>
          <w:i w:val="0"/>
          <w:color w:val="auto"/>
          <w:spacing w:val="-1"/>
          <w:w w:val="105"/>
          <w:szCs w:val="22"/>
          <w:lang w:val="sr-Latn-ME"/>
        </w:rPr>
        <w:t>lijek</w:t>
      </w:r>
      <w:r w:rsidRPr="008868EB">
        <w:rPr>
          <w:bCs/>
          <w:i w:val="0"/>
          <w:color w:val="auto"/>
          <w:szCs w:val="22"/>
          <w:lang w:val="sr-Latn-ME" w:eastAsia="hr-HR"/>
        </w:rPr>
        <w:t xml:space="preserve"> </w:t>
      </w:r>
      <w:proofErr w:type="spellStart"/>
      <w:r w:rsidRPr="008868EB">
        <w:rPr>
          <w:bCs/>
          <w:i w:val="0"/>
          <w:color w:val="auto"/>
          <w:szCs w:val="22"/>
          <w:lang w:val="sr-Latn-ME" w:eastAsia="hr-HR"/>
        </w:rPr>
        <w:t>Fromilid</w:t>
      </w:r>
      <w:proofErr w:type="spellEnd"/>
      <w:r w:rsidRPr="008868EB">
        <w:rPr>
          <w:i w:val="0"/>
          <w:color w:val="auto"/>
          <w:spacing w:val="-10"/>
          <w:w w:val="105"/>
          <w:szCs w:val="22"/>
          <w:lang w:val="sr-Latn-ME"/>
        </w:rPr>
        <w:t xml:space="preserve"> </w:t>
      </w:r>
      <w:r w:rsidRPr="008868EB">
        <w:rPr>
          <w:i w:val="0"/>
          <w:color w:val="auto"/>
          <w:spacing w:val="-1"/>
          <w:w w:val="105"/>
          <w:szCs w:val="22"/>
          <w:lang w:val="sr-Latn-ME"/>
        </w:rPr>
        <w:t>može</w:t>
      </w:r>
      <w:r w:rsidRPr="008868EB">
        <w:rPr>
          <w:i w:val="0"/>
          <w:color w:val="auto"/>
          <w:spacing w:val="-10"/>
          <w:w w:val="105"/>
          <w:szCs w:val="22"/>
          <w:lang w:val="sr-Latn-ME"/>
        </w:rPr>
        <w:t xml:space="preserve"> </w:t>
      </w:r>
      <w:r w:rsidRPr="008868EB">
        <w:rPr>
          <w:i w:val="0"/>
          <w:color w:val="auto"/>
          <w:spacing w:val="-1"/>
          <w:w w:val="105"/>
          <w:szCs w:val="22"/>
          <w:lang w:val="sr-Latn-ME"/>
        </w:rPr>
        <w:t>izazvati</w:t>
      </w:r>
      <w:r w:rsidRPr="008868EB">
        <w:rPr>
          <w:i w:val="0"/>
          <w:color w:val="auto"/>
          <w:spacing w:val="-10"/>
          <w:w w:val="105"/>
          <w:szCs w:val="22"/>
          <w:lang w:val="sr-Latn-ME"/>
        </w:rPr>
        <w:t xml:space="preserve"> </w:t>
      </w:r>
      <w:r w:rsidRPr="008868EB">
        <w:rPr>
          <w:i w:val="0"/>
          <w:color w:val="auto"/>
          <w:spacing w:val="-1"/>
          <w:w w:val="105"/>
          <w:szCs w:val="22"/>
          <w:lang w:val="sr-Latn-ME"/>
        </w:rPr>
        <w:t>neželjena</w:t>
      </w:r>
      <w:r w:rsidRPr="008868EB">
        <w:rPr>
          <w:i w:val="0"/>
          <w:color w:val="auto"/>
          <w:spacing w:val="-11"/>
          <w:w w:val="105"/>
          <w:szCs w:val="22"/>
          <w:lang w:val="sr-Latn-ME"/>
        </w:rPr>
        <w:t xml:space="preserve"> </w:t>
      </w:r>
      <w:r w:rsidRPr="008868EB">
        <w:rPr>
          <w:i w:val="0"/>
          <w:color w:val="auto"/>
          <w:spacing w:val="-1"/>
          <w:w w:val="105"/>
          <w:szCs w:val="22"/>
          <w:lang w:val="sr-Latn-ME"/>
        </w:rPr>
        <w:t>dejstva,</w:t>
      </w:r>
      <w:r w:rsidRPr="008868EB">
        <w:rPr>
          <w:i w:val="0"/>
          <w:color w:val="auto"/>
          <w:spacing w:val="-10"/>
          <w:w w:val="105"/>
          <w:szCs w:val="22"/>
          <w:lang w:val="sr-Latn-ME"/>
        </w:rPr>
        <w:t xml:space="preserve"> </w:t>
      </w:r>
      <w:r w:rsidRPr="008868EB">
        <w:rPr>
          <w:i w:val="0"/>
          <w:color w:val="auto"/>
          <w:spacing w:val="-3"/>
          <w:w w:val="105"/>
          <w:szCs w:val="22"/>
          <w:lang w:val="sr-Latn-ME"/>
        </w:rPr>
        <w:t>iako</w:t>
      </w:r>
      <w:r w:rsidRPr="008868EB">
        <w:rPr>
          <w:i w:val="0"/>
          <w:color w:val="auto"/>
          <w:spacing w:val="-11"/>
          <w:w w:val="105"/>
          <w:szCs w:val="22"/>
          <w:lang w:val="sr-Latn-ME"/>
        </w:rPr>
        <w:t xml:space="preserve"> </w:t>
      </w:r>
      <w:r w:rsidRPr="008868EB">
        <w:rPr>
          <w:i w:val="0"/>
          <w:color w:val="auto"/>
          <w:spacing w:val="-1"/>
          <w:w w:val="105"/>
          <w:szCs w:val="22"/>
          <w:lang w:val="sr-Latn-ME"/>
        </w:rPr>
        <w:t>se ona ne moraju javiti kod svakoga.</w:t>
      </w:r>
    </w:p>
    <w:p w14:paraId="335A9A53" w14:textId="3A80CB5E" w:rsidR="00560013" w:rsidRPr="008868EB" w:rsidRDefault="00EC2E7D">
      <w:pPr>
        <w:numPr>
          <w:ilvl w:val="0"/>
          <w:numId w:val="35"/>
        </w:numPr>
        <w:tabs>
          <w:tab w:val="clear" w:pos="567"/>
        </w:tabs>
        <w:autoSpaceDE w:val="0"/>
        <w:autoSpaceDN w:val="0"/>
        <w:adjustRightInd w:val="0"/>
        <w:spacing w:line="240" w:lineRule="auto"/>
        <w:jc w:val="both"/>
        <w:rPr>
          <w:rFonts w:eastAsia="SymbolMT"/>
          <w:szCs w:val="22"/>
          <w:lang w:val="sr-Latn-ME"/>
        </w:rPr>
      </w:pPr>
      <w:r w:rsidRPr="008868EB">
        <w:rPr>
          <w:szCs w:val="22"/>
          <w:lang w:val="sr-Latn-ME"/>
        </w:rPr>
        <w:lastRenderedPageBreak/>
        <w:t xml:space="preserve">Ako tokom ili nakon uzimanja </w:t>
      </w:r>
      <w:proofErr w:type="spellStart"/>
      <w:r w:rsidRPr="008868EB">
        <w:rPr>
          <w:szCs w:val="22"/>
          <w:lang w:val="sr-Latn-ME"/>
        </w:rPr>
        <w:t>Fromilid</w:t>
      </w:r>
      <w:proofErr w:type="spellEnd"/>
      <w:r w:rsidRPr="008868EB">
        <w:rPr>
          <w:szCs w:val="22"/>
          <w:lang w:val="sr-Latn-ME"/>
        </w:rPr>
        <w:t xml:space="preserve"> tableta razvijete tešku ili produženu dijareju, u kojoj može biti krv ili sluz, odmah se obratite ljekaru, jer to mogu biti simptomi ozbiljnijih stanja kao što su </w:t>
      </w:r>
      <w:proofErr w:type="spellStart"/>
      <w:r w:rsidRPr="008868EB">
        <w:rPr>
          <w:szCs w:val="22"/>
          <w:lang w:val="sr-Latn-ME"/>
        </w:rPr>
        <w:t>pseudomembranozni</w:t>
      </w:r>
      <w:proofErr w:type="spellEnd"/>
      <w:r w:rsidRPr="008868EB">
        <w:rPr>
          <w:szCs w:val="22"/>
          <w:lang w:val="sr-Latn-ME"/>
        </w:rPr>
        <w:t xml:space="preserve"> kolitis ili dijareja povezana sa </w:t>
      </w:r>
      <w:proofErr w:type="spellStart"/>
      <w:r w:rsidR="00E25747" w:rsidRPr="008868EB">
        <w:rPr>
          <w:szCs w:val="22"/>
          <w:lang w:val="sr-Latn-ME"/>
        </w:rPr>
        <w:t>clostridium</w:t>
      </w:r>
      <w:proofErr w:type="spellEnd"/>
      <w:r w:rsidR="00E25747" w:rsidRPr="008868EB">
        <w:rPr>
          <w:szCs w:val="22"/>
          <w:lang w:val="sr-Latn-ME"/>
        </w:rPr>
        <w:t xml:space="preserve"> </w:t>
      </w:r>
      <w:proofErr w:type="spellStart"/>
      <w:r w:rsidRPr="008868EB">
        <w:rPr>
          <w:szCs w:val="22"/>
          <w:lang w:val="sr-Latn-ME"/>
        </w:rPr>
        <w:t>difficile</w:t>
      </w:r>
      <w:proofErr w:type="spellEnd"/>
      <w:r w:rsidRPr="008868EB">
        <w:rPr>
          <w:szCs w:val="22"/>
          <w:lang w:val="sr-Latn-ME"/>
        </w:rPr>
        <w:t xml:space="preserve">. Dijareja se može javiti tokom dva mjeseca nakon terapije </w:t>
      </w:r>
      <w:proofErr w:type="spellStart"/>
      <w:r w:rsidRPr="008868EB">
        <w:rPr>
          <w:szCs w:val="22"/>
          <w:lang w:val="sr-Latn-ME"/>
        </w:rPr>
        <w:t>klaritromicinom</w:t>
      </w:r>
      <w:proofErr w:type="spellEnd"/>
      <w:r w:rsidR="00560013" w:rsidRPr="008868EB">
        <w:rPr>
          <w:szCs w:val="22"/>
          <w:lang w:val="sr-Latn-ME"/>
        </w:rPr>
        <w:t xml:space="preserve">. </w:t>
      </w:r>
    </w:p>
    <w:p w14:paraId="15E33FFB" w14:textId="6FB35ADF" w:rsidR="00EC2E7D" w:rsidRPr="008868EB" w:rsidRDefault="00EC2E7D">
      <w:pPr>
        <w:numPr>
          <w:ilvl w:val="0"/>
          <w:numId w:val="35"/>
        </w:numPr>
        <w:tabs>
          <w:tab w:val="clear" w:pos="567"/>
        </w:tabs>
        <w:autoSpaceDE w:val="0"/>
        <w:autoSpaceDN w:val="0"/>
        <w:adjustRightInd w:val="0"/>
        <w:spacing w:line="240" w:lineRule="auto"/>
        <w:jc w:val="both"/>
        <w:rPr>
          <w:szCs w:val="22"/>
          <w:lang w:val="sr-Latn-ME"/>
        </w:rPr>
      </w:pPr>
      <w:r w:rsidRPr="008868EB">
        <w:rPr>
          <w:szCs w:val="22"/>
          <w:lang w:val="sr-Latn-ME"/>
        </w:rPr>
        <w:t>Ako dobijete osip, otežano disanje, nesv</w:t>
      </w:r>
      <w:r w:rsidR="00E25747" w:rsidRPr="008868EB">
        <w:rPr>
          <w:szCs w:val="22"/>
          <w:lang w:val="sr-Latn-ME"/>
        </w:rPr>
        <w:t>j</w:t>
      </w:r>
      <w:r w:rsidRPr="008868EB">
        <w:rPr>
          <w:szCs w:val="22"/>
          <w:lang w:val="sr-Latn-ME"/>
        </w:rPr>
        <w:t>esticu ili oticanje lica i grla, odmah se obratite l</w:t>
      </w:r>
      <w:r w:rsidR="004D2386" w:rsidRPr="008868EB">
        <w:rPr>
          <w:szCs w:val="22"/>
          <w:lang w:val="sr-Latn-ME"/>
        </w:rPr>
        <w:t>j</w:t>
      </w:r>
      <w:r w:rsidRPr="008868EB">
        <w:rPr>
          <w:szCs w:val="22"/>
          <w:lang w:val="sr-Latn-ME"/>
        </w:rPr>
        <w:t xml:space="preserve">ekaru jer to mogu biti znaci alergijske reakcije i možda </w:t>
      </w:r>
      <w:proofErr w:type="spellStart"/>
      <w:r w:rsidRPr="008868EB">
        <w:rPr>
          <w:szCs w:val="22"/>
          <w:lang w:val="sr-Latn-ME"/>
        </w:rPr>
        <w:t>će</w:t>
      </w:r>
      <w:proofErr w:type="spellEnd"/>
      <w:r w:rsidRPr="008868EB">
        <w:rPr>
          <w:szCs w:val="22"/>
          <w:lang w:val="sr-Latn-ME"/>
        </w:rPr>
        <w:t xml:space="preserve"> vam trebati hitna </w:t>
      </w:r>
      <w:proofErr w:type="spellStart"/>
      <w:r w:rsidRPr="008868EB">
        <w:rPr>
          <w:szCs w:val="22"/>
          <w:lang w:val="sr-Latn-ME"/>
        </w:rPr>
        <w:t>pomoc</w:t>
      </w:r>
      <w:proofErr w:type="spellEnd"/>
      <w:r w:rsidRPr="008868EB">
        <w:rPr>
          <w:szCs w:val="22"/>
          <w:lang w:val="sr-Latn-ME"/>
        </w:rPr>
        <w:t>́.</w:t>
      </w:r>
    </w:p>
    <w:p w14:paraId="75DC43DA" w14:textId="7A06A492" w:rsidR="00B43621" w:rsidRPr="008868EB" w:rsidRDefault="004D2386">
      <w:pPr>
        <w:numPr>
          <w:ilvl w:val="0"/>
          <w:numId w:val="35"/>
        </w:numPr>
        <w:jc w:val="both"/>
        <w:rPr>
          <w:szCs w:val="22"/>
          <w:lang w:val="sr-Latn-ME"/>
        </w:rPr>
      </w:pPr>
      <w:r w:rsidRPr="008868EB">
        <w:rPr>
          <w:szCs w:val="22"/>
          <w:lang w:val="sr-Latn-ME"/>
        </w:rPr>
        <w:t xml:space="preserve">   </w:t>
      </w:r>
      <w:r w:rsidR="00EC2E7D" w:rsidRPr="008868EB">
        <w:rPr>
          <w:szCs w:val="22"/>
          <w:lang w:val="sr-Latn-ME"/>
        </w:rPr>
        <w:t>Ako vam se javi gubitak apetita, žutilo kože (žutica), tamni urin, svrab ili osjetljivost u predjelu stomaka, odmah se obratite ljekaru jer to mogu biti znaci otkazivanja jetre. Odmah se obratite ljekaru ako osjetite ozbiljnu reakciju kože: crveni, ljuspasti osip sa izbočinama ispod kože i pli</w:t>
      </w:r>
      <w:r w:rsidR="00E25747" w:rsidRPr="008868EB">
        <w:rPr>
          <w:szCs w:val="22"/>
          <w:lang w:val="sr-Latn-ME"/>
        </w:rPr>
        <w:t>k</w:t>
      </w:r>
      <w:r w:rsidR="00EC2E7D" w:rsidRPr="008868EB">
        <w:rPr>
          <w:szCs w:val="22"/>
          <w:lang w:val="sr-Latn-ME"/>
        </w:rPr>
        <w:t>ovima (</w:t>
      </w:r>
      <w:proofErr w:type="spellStart"/>
      <w:r w:rsidR="00EC2E7D" w:rsidRPr="008868EB">
        <w:rPr>
          <w:szCs w:val="22"/>
          <w:lang w:val="sr-Latn-ME"/>
        </w:rPr>
        <w:t>egzantematozna</w:t>
      </w:r>
      <w:proofErr w:type="spellEnd"/>
      <w:r w:rsidR="00EC2E7D" w:rsidRPr="008868EB">
        <w:rPr>
          <w:szCs w:val="22"/>
          <w:lang w:val="sr-Latn-ME"/>
        </w:rPr>
        <w:t xml:space="preserve"> </w:t>
      </w:r>
      <w:proofErr w:type="spellStart"/>
      <w:r w:rsidR="00EC2E7D" w:rsidRPr="008868EB">
        <w:rPr>
          <w:szCs w:val="22"/>
          <w:lang w:val="sr-Latn-ME"/>
        </w:rPr>
        <w:t>pustuloza</w:t>
      </w:r>
      <w:proofErr w:type="spellEnd"/>
      <w:r w:rsidR="00EC2E7D" w:rsidRPr="008868EB">
        <w:rPr>
          <w:szCs w:val="22"/>
          <w:lang w:val="sr-Latn-ME"/>
        </w:rPr>
        <w:t>). Učestalost ovog neželjenog efekta nije poznata (ne može se procijeniti iz dostupnih podataka).</w:t>
      </w:r>
    </w:p>
    <w:p w14:paraId="16F895F6" w14:textId="77777777" w:rsidR="00204073" w:rsidRDefault="00204073">
      <w:pPr>
        <w:jc w:val="both"/>
        <w:rPr>
          <w:szCs w:val="22"/>
          <w:lang w:val="sr-Latn-ME"/>
        </w:rPr>
      </w:pPr>
    </w:p>
    <w:p w14:paraId="1E23FFED" w14:textId="74DB2A74" w:rsidR="00B43621" w:rsidRPr="008868EB" w:rsidRDefault="00B43621">
      <w:pPr>
        <w:jc w:val="both"/>
        <w:rPr>
          <w:szCs w:val="22"/>
          <w:lang w:val="sr-Latn-ME"/>
        </w:rPr>
      </w:pPr>
      <w:r w:rsidRPr="008868EB">
        <w:rPr>
          <w:szCs w:val="22"/>
          <w:lang w:val="sr-Latn-ME"/>
        </w:rPr>
        <w:t>Neželjena dejstva se mogu javiti sa određenom učestalošću, što je definisano u nastavku:</w:t>
      </w:r>
    </w:p>
    <w:p w14:paraId="661DF924" w14:textId="77777777" w:rsidR="00B43621" w:rsidRPr="008868EB" w:rsidRDefault="00B43621">
      <w:pPr>
        <w:jc w:val="both"/>
        <w:rPr>
          <w:szCs w:val="22"/>
          <w:lang w:val="sr-Latn-ME"/>
        </w:rPr>
      </w:pPr>
    </w:p>
    <w:tbl>
      <w:tblPr>
        <w:tblW w:w="7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088"/>
      </w:tblGrid>
      <w:tr w:rsidR="00B43621" w:rsidRPr="008868EB" w14:paraId="744E2B32" w14:textId="77777777" w:rsidTr="0080466A">
        <w:trPr>
          <w:trHeight w:val="227"/>
        </w:trPr>
        <w:tc>
          <w:tcPr>
            <w:tcW w:w="2439" w:type="dxa"/>
          </w:tcPr>
          <w:p w14:paraId="26EBD650" w14:textId="77777777" w:rsidR="00B43621" w:rsidRPr="008868EB" w:rsidRDefault="00B43621" w:rsidP="0080466A">
            <w:pPr>
              <w:keepNext/>
              <w:widowControl w:val="0"/>
              <w:jc w:val="both"/>
              <w:rPr>
                <w:b/>
                <w:szCs w:val="22"/>
                <w:lang w:val="sr-Latn-ME"/>
              </w:rPr>
            </w:pPr>
            <w:r w:rsidRPr="008868EB">
              <w:rPr>
                <w:b/>
                <w:bCs/>
                <w:szCs w:val="22"/>
                <w:lang w:val="sr-Latn-ME"/>
              </w:rPr>
              <w:t>Veoma česta</w:t>
            </w:r>
          </w:p>
        </w:tc>
        <w:tc>
          <w:tcPr>
            <w:tcW w:w="5088" w:type="dxa"/>
            <w:vAlign w:val="center"/>
          </w:tcPr>
          <w:p w14:paraId="408974AF" w14:textId="77777777" w:rsidR="00B43621" w:rsidRPr="008868EB" w:rsidRDefault="00B43621" w:rsidP="0080466A">
            <w:pPr>
              <w:keepNext/>
              <w:widowControl w:val="0"/>
              <w:jc w:val="both"/>
              <w:rPr>
                <w:szCs w:val="22"/>
                <w:lang w:val="sr-Latn-ME"/>
              </w:rPr>
            </w:pPr>
            <w:r w:rsidRPr="008868EB">
              <w:rPr>
                <w:bCs/>
                <w:szCs w:val="22"/>
                <w:lang w:val="sr-Latn-ME"/>
              </w:rPr>
              <w:t>pojavljuju se kod više od</w:t>
            </w:r>
            <w:r w:rsidRPr="008868EB">
              <w:rPr>
                <w:szCs w:val="22"/>
                <w:lang w:val="sr-Latn-ME"/>
              </w:rPr>
              <w:t xml:space="preserve"> 1 na 10 pacijenata</w:t>
            </w:r>
          </w:p>
        </w:tc>
      </w:tr>
      <w:tr w:rsidR="00B43621" w:rsidRPr="008868EB" w14:paraId="41C8EF91" w14:textId="77777777" w:rsidTr="0080466A">
        <w:trPr>
          <w:trHeight w:val="227"/>
        </w:trPr>
        <w:tc>
          <w:tcPr>
            <w:tcW w:w="2439" w:type="dxa"/>
          </w:tcPr>
          <w:p w14:paraId="75DC2442" w14:textId="77777777" w:rsidR="00B43621" w:rsidRPr="008868EB" w:rsidRDefault="00B43621" w:rsidP="0080466A">
            <w:pPr>
              <w:keepNext/>
              <w:widowControl w:val="0"/>
              <w:jc w:val="both"/>
              <w:rPr>
                <w:b/>
                <w:szCs w:val="22"/>
                <w:lang w:val="sr-Latn-ME"/>
              </w:rPr>
            </w:pPr>
            <w:r w:rsidRPr="008868EB">
              <w:rPr>
                <w:b/>
                <w:bCs/>
                <w:szCs w:val="22"/>
                <w:lang w:val="sr-Latn-ME"/>
              </w:rPr>
              <w:t>Česta</w:t>
            </w:r>
          </w:p>
        </w:tc>
        <w:tc>
          <w:tcPr>
            <w:tcW w:w="5088" w:type="dxa"/>
            <w:vAlign w:val="center"/>
          </w:tcPr>
          <w:p w14:paraId="1967E500" w14:textId="110684D3" w:rsidR="00B43621" w:rsidRPr="008868EB" w:rsidRDefault="00B43621" w:rsidP="0080466A">
            <w:pPr>
              <w:keepNext/>
              <w:widowControl w:val="0"/>
              <w:jc w:val="both"/>
              <w:rPr>
                <w:szCs w:val="22"/>
                <w:lang w:val="sr-Latn-ME"/>
              </w:rPr>
            </w:pPr>
            <w:r w:rsidRPr="008868EB">
              <w:rPr>
                <w:bCs/>
                <w:szCs w:val="22"/>
                <w:lang w:val="sr-Latn-ME"/>
              </w:rPr>
              <w:t>pojavljuju se kod</w:t>
            </w:r>
            <w:r w:rsidRPr="008868EB">
              <w:rPr>
                <w:szCs w:val="22"/>
                <w:lang w:val="sr-Latn-ME"/>
              </w:rPr>
              <w:t xml:space="preserve"> 1 do 10 na 100</w:t>
            </w:r>
            <w:r w:rsidR="00874E45" w:rsidRPr="008868EB">
              <w:rPr>
                <w:szCs w:val="22"/>
                <w:lang w:val="sr-Latn-ME"/>
              </w:rPr>
              <w:t xml:space="preserve"> </w:t>
            </w:r>
            <w:r w:rsidRPr="008868EB">
              <w:rPr>
                <w:szCs w:val="22"/>
                <w:lang w:val="sr-Latn-ME"/>
              </w:rPr>
              <w:t>pacijenata</w:t>
            </w:r>
          </w:p>
        </w:tc>
      </w:tr>
      <w:tr w:rsidR="00B43621" w:rsidRPr="008868EB" w14:paraId="02455FFF" w14:textId="77777777" w:rsidTr="0080466A">
        <w:trPr>
          <w:trHeight w:val="227"/>
        </w:trPr>
        <w:tc>
          <w:tcPr>
            <w:tcW w:w="2439" w:type="dxa"/>
          </w:tcPr>
          <w:p w14:paraId="549B5ADA" w14:textId="77777777" w:rsidR="00B43621" w:rsidRPr="008868EB" w:rsidRDefault="00B43621" w:rsidP="0080466A">
            <w:pPr>
              <w:keepNext/>
              <w:widowControl w:val="0"/>
              <w:jc w:val="both"/>
              <w:rPr>
                <w:b/>
                <w:szCs w:val="22"/>
                <w:lang w:val="sr-Latn-ME"/>
              </w:rPr>
            </w:pPr>
            <w:r w:rsidRPr="008868EB">
              <w:rPr>
                <w:b/>
                <w:bCs/>
                <w:szCs w:val="22"/>
                <w:lang w:val="sr-Latn-ME"/>
              </w:rPr>
              <w:t>Povremena</w:t>
            </w:r>
          </w:p>
        </w:tc>
        <w:tc>
          <w:tcPr>
            <w:tcW w:w="5088" w:type="dxa"/>
            <w:vAlign w:val="center"/>
          </w:tcPr>
          <w:p w14:paraId="66F93A7B" w14:textId="77777777" w:rsidR="00B43621" w:rsidRPr="008868EB" w:rsidRDefault="00B43621" w:rsidP="0080466A">
            <w:pPr>
              <w:keepNext/>
              <w:widowControl w:val="0"/>
              <w:jc w:val="both"/>
              <w:rPr>
                <w:szCs w:val="22"/>
                <w:lang w:val="sr-Latn-ME"/>
              </w:rPr>
            </w:pPr>
            <w:r w:rsidRPr="008868EB">
              <w:rPr>
                <w:bCs/>
                <w:szCs w:val="22"/>
                <w:lang w:val="sr-Latn-ME"/>
              </w:rPr>
              <w:t>pojavljuju se kod</w:t>
            </w:r>
            <w:r w:rsidRPr="008868EB">
              <w:rPr>
                <w:szCs w:val="22"/>
                <w:lang w:val="sr-Latn-ME"/>
              </w:rPr>
              <w:t xml:space="preserve"> 1 do 10 na 1000 pacijenata</w:t>
            </w:r>
          </w:p>
        </w:tc>
      </w:tr>
      <w:tr w:rsidR="00B43621" w:rsidRPr="008868EB" w14:paraId="6575A605" w14:textId="77777777" w:rsidTr="0080466A">
        <w:trPr>
          <w:trHeight w:val="227"/>
        </w:trPr>
        <w:tc>
          <w:tcPr>
            <w:tcW w:w="2439" w:type="dxa"/>
          </w:tcPr>
          <w:p w14:paraId="3A806EE9" w14:textId="77777777" w:rsidR="00B43621" w:rsidRPr="008868EB" w:rsidRDefault="00B43621" w:rsidP="0080466A">
            <w:pPr>
              <w:keepNext/>
              <w:widowControl w:val="0"/>
              <w:jc w:val="both"/>
              <w:rPr>
                <w:b/>
                <w:szCs w:val="22"/>
                <w:lang w:val="sr-Latn-ME"/>
              </w:rPr>
            </w:pPr>
            <w:r w:rsidRPr="008868EB">
              <w:rPr>
                <w:b/>
                <w:bCs/>
                <w:szCs w:val="22"/>
                <w:lang w:val="sr-Latn-ME"/>
              </w:rPr>
              <w:t>Rijetka</w:t>
            </w:r>
          </w:p>
        </w:tc>
        <w:tc>
          <w:tcPr>
            <w:tcW w:w="5088" w:type="dxa"/>
            <w:vAlign w:val="center"/>
          </w:tcPr>
          <w:p w14:paraId="6C2BC01A" w14:textId="42223F76" w:rsidR="00B43621" w:rsidRPr="008868EB" w:rsidRDefault="00B43621" w:rsidP="0080466A">
            <w:pPr>
              <w:keepNext/>
              <w:widowControl w:val="0"/>
              <w:jc w:val="both"/>
              <w:rPr>
                <w:szCs w:val="22"/>
                <w:lang w:val="sr-Latn-ME"/>
              </w:rPr>
            </w:pPr>
            <w:r w:rsidRPr="008868EB">
              <w:rPr>
                <w:bCs/>
                <w:szCs w:val="22"/>
                <w:lang w:val="sr-Latn-ME"/>
              </w:rPr>
              <w:t>pojavljuju se kod</w:t>
            </w:r>
            <w:r w:rsidRPr="008868EB">
              <w:rPr>
                <w:szCs w:val="22"/>
                <w:lang w:val="sr-Latn-ME"/>
              </w:rPr>
              <w:t xml:space="preserve"> 1 do 10 na 10 000</w:t>
            </w:r>
            <w:r w:rsidR="00874E45" w:rsidRPr="008868EB">
              <w:rPr>
                <w:szCs w:val="22"/>
                <w:lang w:val="sr-Latn-ME"/>
              </w:rPr>
              <w:t xml:space="preserve"> </w:t>
            </w:r>
            <w:r w:rsidRPr="008868EB">
              <w:rPr>
                <w:szCs w:val="22"/>
                <w:lang w:val="sr-Latn-ME"/>
              </w:rPr>
              <w:t>pacijenata</w:t>
            </w:r>
          </w:p>
        </w:tc>
      </w:tr>
      <w:tr w:rsidR="00B43621" w:rsidRPr="008868EB" w14:paraId="1B32B902" w14:textId="77777777" w:rsidTr="0080466A">
        <w:trPr>
          <w:trHeight w:val="227"/>
        </w:trPr>
        <w:tc>
          <w:tcPr>
            <w:tcW w:w="2439" w:type="dxa"/>
          </w:tcPr>
          <w:p w14:paraId="6D6F0254" w14:textId="77777777" w:rsidR="00B43621" w:rsidRPr="008868EB" w:rsidRDefault="00B43621" w:rsidP="0080466A">
            <w:pPr>
              <w:keepNext/>
              <w:widowControl w:val="0"/>
              <w:jc w:val="both"/>
              <w:rPr>
                <w:b/>
                <w:szCs w:val="22"/>
                <w:lang w:val="sr-Latn-ME"/>
              </w:rPr>
            </w:pPr>
            <w:r w:rsidRPr="008868EB">
              <w:rPr>
                <w:b/>
                <w:bCs/>
                <w:szCs w:val="22"/>
                <w:lang w:val="sr-Latn-ME"/>
              </w:rPr>
              <w:t>Veoma rijetka</w:t>
            </w:r>
          </w:p>
        </w:tc>
        <w:tc>
          <w:tcPr>
            <w:tcW w:w="5088" w:type="dxa"/>
            <w:vAlign w:val="center"/>
          </w:tcPr>
          <w:p w14:paraId="56B93BA9" w14:textId="77777777" w:rsidR="00B43621" w:rsidRPr="008868EB" w:rsidRDefault="00B43621" w:rsidP="0080466A">
            <w:pPr>
              <w:keepNext/>
              <w:widowControl w:val="0"/>
              <w:jc w:val="both"/>
              <w:rPr>
                <w:szCs w:val="22"/>
                <w:lang w:val="sr-Latn-ME"/>
              </w:rPr>
            </w:pPr>
            <w:r w:rsidRPr="008868EB">
              <w:rPr>
                <w:bCs/>
                <w:szCs w:val="22"/>
                <w:lang w:val="sr-Latn-ME"/>
              </w:rPr>
              <w:t xml:space="preserve">pojavljuju se kod </w:t>
            </w:r>
            <w:r w:rsidRPr="008868EB">
              <w:rPr>
                <w:szCs w:val="22"/>
                <w:lang w:val="sr-Latn-ME"/>
              </w:rPr>
              <w:t>manje od 1 na 10 000 pacijenata</w:t>
            </w:r>
          </w:p>
        </w:tc>
      </w:tr>
      <w:tr w:rsidR="00B43621" w:rsidRPr="008868EB" w14:paraId="702576A2" w14:textId="77777777" w:rsidTr="0080466A">
        <w:trPr>
          <w:trHeight w:val="227"/>
        </w:trPr>
        <w:tc>
          <w:tcPr>
            <w:tcW w:w="2439" w:type="dxa"/>
          </w:tcPr>
          <w:p w14:paraId="03F049D0" w14:textId="77777777" w:rsidR="00B43621" w:rsidRPr="008868EB" w:rsidRDefault="00B43621" w:rsidP="0080466A">
            <w:pPr>
              <w:keepNext/>
              <w:widowControl w:val="0"/>
              <w:jc w:val="both"/>
              <w:rPr>
                <w:b/>
                <w:szCs w:val="22"/>
                <w:lang w:val="sr-Latn-ME"/>
              </w:rPr>
            </w:pPr>
            <w:r w:rsidRPr="008868EB">
              <w:rPr>
                <w:b/>
                <w:bCs/>
                <w:szCs w:val="22"/>
                <w:lang w:val="sr-Latn-ME"/>
              </w:rPr>
              <w:t>Nepoznata učestalost</w:t>
            </w:r>
          </w:p>
        </w:tc>
        <w:tc>
          <w:tcPr>
            <w:tcW w:w="5088" w:type="dxa"/>
            <w:vAlign w:val="center"/>
          </w:tcPr>
          <w:p w14:paraId="344C5A00" w14:textId="77777777" w:rsidR="00B43621" w:rsidRPr="008868EB" w:rsidRDefault="00B43621" w:rsidP="0080466A">
            <w:pPr>
              <w:keepNext/>
              <w:widowControl w:val="0"/>
              <w:jc w:val="both"/>
              <w:rPr>
                <w:szCs w:val="22"/>
                <w:lang w:val="sr-Latn-ME"/>
              </w:rPr>
            </w:pPr>
            <w:r w:rsidRPr="008868EB">
              <w:rPr>
                <w:szCs w:val="22"/>
                <w:lang w:val="sr-Latn-ME"/>
              </w:rPr>
              <w:t>učestalost se ne može procijeniti iz dostupnih podataka</w:t>
            </w:r>
          </w:p>
        </w:tc>
      </w:tr>
    </w:tbl>
    <w:p w14:paraId="68450D60" w14:textId="77777777" w:rsidR="00B43621" w:rsidRPr="008868EB" w:rsidRDefault="00B43621" w:rsidP="004D2386">
      <w:pPr>
        <w:jc w:val="both"/>
        <w:rPr>
          <w:szCs w:val="22"/>
          <w:lang w:val="sr-Latn-ME" w:eastAsia="hr-HR"/>
        </w:rPr>
      </w:pPr>
    </w:p>
    <w:p w14:paraId="3C1F04B3" w14:textId="77777777" w:rsidR="00B43621" w:rsidRPr="008868EB" w:rsidRDefault="00B43621">
      <w:pPr>
        <w:widowControl w:val="0"/>
        <w:autoSpaceDE w:val="0"/>
        <w:autoSpaceDN w:val="0"/>
        <w:adjustRightInd w:val="0"/>
        <w:jc w:val="both"/>
        <w:rPr>
          <w:color w:val="000000"/>
          <w:szCs w:val="22"/>
          <w:lang w:val="sr-Latn-ME"/>
        </w:rPr>
      </w:pPr>
      <w:r w:rsidRPr="008868EB">
        <w:rPr>
          <w:b/>
          <w:bCs/>
          <w:color w:val="000000"/>
          <w:szCs w:val="22"/>
          <w:lang w:val="sr-Latn-ME"/>
        </w:rPr>
        <w:t xml:space="preserve">Česta neželjena dejstva </w:t>
      </w:r>
      <w:r w:rsidRPr="008868EB">
        <w:rPr>
          <w:color w:val="000000"/>
          <w:szCs w:val="22"/>
          <w:lang w:val="sr-Latn-ME"/>
        </w:rPr>
        <w:t>uključuju:</w:t>
      </w:r>
    </w:p>
    <w:p w14:paraId="73174EB0" w14:textId="0376B9A7" w:rsidR="00B43621" w:rsidRPr="008868EB" w:rsidRDefault="00B43621">
      <w:pPr>
        <w:numPr>
          <w:ilvl w:val="0"/>
          <w:numId w:val="30"/>
        </w:numPr>
        <w:tabs>
          <w:tab w:val="clear" w:pos="567"/>
        </w:tabs>
        <w:autoSpaceDE w:val="0"/>
        <w:autoSpaceDN w:val="0"/>
        <w:adjustRightInd w:val="0"/>
        <w:spacing w:line="240" w:lineRule="auto"/>
        <w:ind w:hanging="654"/>
        <w:jc w:val="both"/>
        <w:rPr>
          <w:szCs w:val="22"/>
          <w:lang w:val="sr-Latn-ME"/>
        </w:rPr>
      </w:pPr>
      <w:r w:rsidRPr="008868EB">
        <w:rPr>
          <w:szCs w:val="22"/>
          <w:lang w:val="sr-Latn-ME"/>
        </w:rPr>
        <w:t>probleme sa spavanjem</w:t>
      </w:r>
      <w:r w:rsidR="00560013" w:rsidRPr="008868EB">
        <w:rPr>
          <w:szCs w:val="22"/>
          <w:lang w:val="sr-Latn-ME"/>
        </w:rPr>
        <w:t xml:space="preserve"> (</w:t>
      </w:r>
      <w:proofErr w:type="spellStart"/>
      <w:r w:rsidR="00560013" w:rsidRPr="008868EB">
        <w:rPr>
          <w:szCs w:val="22"/>
          <w:lang w:val="sr-Latn-ME"/>
        </w:rPr>
        <w:t>insomni</w:t>
      </w:r>
      <w:r w:rsidR="00EC2E7D" w:rsidRPr="008868EB">
        <w:rPr>
          <w:szCs w:val="22"/>
          <w:lang w:val="sr-Latn-ME"/>
        </w:rPr>
        <w:t>j</w:t>
      </w:r>
      <w:r w:rsidR="00560013" w:rsidRPr="008868EB">
        <w:rPr>
          <w:szCs w:val="22"/>
          <w:lang w:val="sr-Latn-ME"/>
        </w:rPr>
        <w:t>a</w:t>
      </w:r>
      <w:proofErr w:type="spellEnd"/>
      <w:r w:rsidR="00560013" w:rsidRPr="008868EB">
        <w:rPr>
          <w:szCs w:val="22"/>
          <w:lang w:val="sr-Latn-ME"/>
        </w:rPr>
        <w:t>)</w:t>
      </w:r>
    </w:p>
    <w:p w14:paraId="6032A8BA" w14:textId="77777777" w:rsidR="00B43621" w:rsidRPr="008868EB" w:rsidRDefault="00B43621">
      <w:pPr>
        <w:numPr>
          <w:ilvl w:val="0"/>
          <w:numId w:val="30"/>
        </w:numPr>
        <w:tabs>
          <w:tab w:val="clear" w:pos="567"/>
        </w:tabs>
        <w:autoSpaceDE w:val="0"/>
        <w:autoSpaceDN w:val="0"/>
        <w:adjustRightInd w:val="0"/>
        <w:spacing w:line="240" w:lineRule="auto"/>
        <w:ind w:hanging="654"/>
        <w:jc w:val="both"/>
        <w:rPr>
          <w:szCs w:val="22"/>
          <w:lang w:val="sr-Latn-ME"/>
        </w:rPr>
      </w:pPr>
      <w:r w:rsidRPr="008868EB">
        <w:rPr>
          <w:szCs w:val="22"/>
          <w:lang w:val="sr-Latn-ME"/>
        </w:rPr>
        <w:t>promjene čula ukusa</w:t>
      </w:r>
    </w:p>
    <w:p w14:paraId="2B0A401A" w14:textId="77777777" w:rsidR="00204073" w:rsidRDefault="007229DD" w:rsidP="00204073">
      <w:pPr>
        <w:numPr>
          <w:ilvl w:val="0"/>
          <w:numId w:val="30"/>
        </w:numPr>
        <w:tabs>
          <w:tab w:val="clear" w:pos="567"/>
        </w:tabs>
        <w:autoSpaceDE w:val="0"/>
        <w:autoSpaceDN w:val="0"/>
        <w:adjustRightInd w:val="0"/>
        <w:spacing w:line="240" w:lineRule="auto"/>
        <w:ind w:hanging="654"/>
        <w:jc w:val="both"/>
        <w:rPr>
          <w:szCs w:val="22"/>
          <w:lang w:val="sr-Latn-ME"/>
        </w:rPr>
      </w:pPr>
      <w:r w:rsidRPr="008868EB">
        <w:rPr>
          <w:szCs w:val="22"/>
          <w:lang w:val="sr-Latn-ME"/>
        </w:rPr>
        <w:t>glavobolju</w:t>
      </w:r>
    </w:p>
    <w:p w14:paraId="127FCBE7" w14:textId="1F195CCF" w:rsidR="00B43621" w:rsidRPr="00204073" w:rsidRDefault="00B43621" w:rsidP="00204073">
      <w:pPr>
        <w:numPr>
          <w:ilvl w:val="0"/>
          <w:numId w:val="30"/>
        </w:numPr>
        <w:tabs>
          <w:tab w:val="clear" w:pos="567"/>
        </w:tabs>
        <w:autoSpaceDE w:val="0"/>
        <w:autoSpaceDN w:val="0"/>
        <w:adjustRightInd w:val="0"/>
        <w:spacing w:line="240" w:lineRule="auto"/>
        <w:ind w:hanging="654"/>
        <w:jc w:val="both"/>
        <w:rPr>
          <w:szCs w:val="22"/>
          <w:lang w:val="sr-Latn-ME"/>
        </w:rPr>
      </w:pPr>
      <w:r w:rsidRPr="00204073">
        <w:rPr>
          <w:szCs w:val="22"/>
          <w:lang w:val="sr-Latn-ME"/>
        </w:rPr>
        <w:t xml:space="preserve">probleme sa </w:t>
      </w:r>
      <w:proofErr w:type="spellStart"/>
      <w:r w:rsidRPr="00204073">
        <w:rPr>
          <w:szCs w:val="22"/>
          <w:lang w:val="sr-Latn-ME"/>
        </w:rPr>
        <w:t>želucem</w:t>
      </w:r>
      <w:proofErr w:type="spellEnd"/>
      <w:r w:rsidRPr="00204073">
        <w:rPr>
          <w:szCs w:val="22"/>
          <w:lang w:val="sr-Latn-ME"/>
        </w:rPr>
        <w:t xml:space="preserve"> kao što su osjećaj mučnine, povraćanje, bolovi u trbuhu, </w:t>
      </w:r>
      <w:r w:rsidR="004D2386" w:rsidRPr="00204073">
        <w:rPr>
          <w:szCs w:val="22"/>
          <w:lang w:val="sr-Latn-ME"/>
        </w:rPr>
        <w:t>loše varenje</w:t>
      </w:r>
      <w:r w:rsidRPr="00204073">
        <w:rPr>
          <w:szCs w:val="22"/>
          <w:lang w:val="sr-Latn-ME"/>
        </w:rPr>
        <w:t>, proliv</w:t>
      </w:r>
    </w:p>
    <w:p w14:paraId="4BBE18B6" w14:textId="77777777" w:rsidR="00B43621" w:rsidRPr="008868EB" w:rsidRDefault="00B43621">
      <w:pPr>
        <w:numPr>
          <w:ilvl w:val="0"/>
          <w:numId w:val="30"/>
        </w:numPr>
        <w:tabs>
          <w:tab w:val="clear" w:pos="567"/>
        </w:tabs>
        <w:autoSpaceDE w:val="0"/>
        <w:autoSpaceDN w:val="0"/>
        <w:adjustRightInd w:val="0"/>
        <w:spacing w:line="240" w:lineRule="auto"/>
        <w:ind w:hanging="654"/>
        <w:jc w:val="both"/>
        <w:rPr>
          <w:szCs w:val="22"/>
          <w:lang w:val="sr-Latn-ME"/>
        </w:rPr>
      </w:pPr>
      <w:r w:rsidRPr="008868EB">
        <w:rPr>
          <w:rFonts w:eastAsia="SymbolMT"/>
          <w:szCs w:val="22"/>
          <w:lang w:val="sr-Latn-ME"/>
        </w:rPr>
        <w:t>promjene u radu jetre</w:t>
      </w:r>
    </w:p>
    <w:p w14:paraId="56C6D602" w14:textId="3AFF3C03" w:rsidR="00B43621" w:rsidRPr="008868EB" w:rsidRDefault="00B43621">
      <w:pPr>
        <w:numPr>
          <w:ilvl w:val="0"/>
          <w:numId w:val="30"/>
        </w:numPr>
        <w:tabs>
          <w:tab w:val="clear" w:pos="567"/>
        </w:tabs>
        <w:autoSpaceDE w:val="0"/>
        <w:autoSpaceDN w:val="0"/>
        <w:adjustRightInd w:val="0"/>
        <w:spacing w:line="240" w:lineRule="auto"/>
        <w:ind w:hanging="654"/>
        <w:jc w:val="both"/>
        <w:rPr>
          <w:szCs w:val="22"/>
          <w:lang w:val="sr-Latn-ME"/>
        </w:rPr>
      </w:pPr>
      <w:r w:rsidRPr="008868EB">
        <w:rPr>
          <w:szCs w:val="22"/>
          <w:lang w:val="sr-Latn-ME"/>
        </w:rPr>
        <w:t>osip</w:t>
      </w:r>
      <w:r w:rsidR="007229DD" w:rsidRPr="008868EB">
        <w:rPr>
          <w:szCs w:val="22"/>
          <w:lang w:val="sr-Latn-ME"/>
        </w:rPr>
        <w:t xml:space="preserve">, </w:t>
      </w:r>
      <w:r w:rsidR="00D21D66" w:rsidRPr="008868EB">
        <w:rPr>
          <w:szCs w:val="22"/>
          <w:lang w:val="sr-Latn-ME"/>
        </w:rPr>
        <w:t>napade vrućine</w:t>
      </w:r>
    </w:p>
    <w:p w14:paraId="250CE70A" w14:textId="77777777" w:rsidR="00B43621" w:rsidRPr="008868EB" w:rsidRDefault="00B43621">
      <w:pPr>
        <w:numPr>
          <w:ilvl w:val="0"/>
          <w:numId w:val="30"/>
        </w:numPr>
        <w:tabs>
          <w:tab w:val="clear" w:pos="567"/>
        </w:tabs>
        <w:autoSpaceDE w:val="0"/>
        <w:autoSpaceDN w:val="0"/>
        <w:adjustRightInd w:val="0"/>
        <w:spacing w:line="240" w:lineRule="auto"/>
        <w:ind w:hanging="654"/>
        <w:jc w:val="both"/>
        <w:rPr>
          <w:szCs w:val="22"/>
          <w:lang w:val="sr-Latn-ME"/>
        </w:rPr>
      </w:pPr>
      <w:r w:rsidRPr="008868EB">
        <w:rPr>
          <w:szCs w:val="22"/>
          <w:lang w:val="sr-Latn-ME"/>
        </w:rPr>
        <w:t>prekomjerno znojenje</w:t>
      </w:r>
    </w:p>
    <w:p w14:paraId="7B083C14" w14:textId="77777777" w:rsidR="00B43621" w:rsidRPr="008868EB" w:rsidRDefault="00B43621">
      <w:pPr>
        <w:widowControl w:val="0"/>
        <w:autoSpaceDE w:val="0"/>
        <w:autoSpaceDN w:val="0"/>
        <w:adjustRightInd w:val="0"/>
        <w:jc w:val="both"/>
        <w:rPr>
          <w:szCs w:val="22"/>
          <w:lang w:val="sr-Latn-ME"/>
        </w:rPr>
      </w:pPr>
    </w:p>
    <w:p w14:paraId="05F5B61E" w14:textId="77777777" w:rsidR="00B43621" w:rsidRPr="008868EB" w:rsidRDefault="00B43621">
      <w:pPr>
        <w:widowControl w:val="0"/>
        <w:autoSpaceDE w:val="0"/>
        <w:autoSpaceDN w:val="0"/>
        <w:adjustRightInd w:val="0"/>
        <w:spacing w:line="17" w:lineRule="exact"/>
        <w:jc w:val="both"/>
        <w:rPr>
          <w:szCs w:val="22"/>
          <w:lang w:val="sr-Latn-ME"/>
        </w:rPr>
      </w:pPr>
    </w:p>
    <w:p w14:paraId="3E585146" w14:textId="77777777" w:rsidR="00B43621" w:rsidRPr="008868EB" w:rsidRDefault="00B43621">
      <w:pPr>
        <w:widowControl w:val="0"/>
        <w:autoSpaceDE w:val="0"/>
        <w:autoSpaceDN w:val="0"/>
        <w:adjustRightInd w:val="0"/>
        <w:jc w:val="both"/>
        <w:rPr>
          <w:color w:val="000000"/>
          <w:szCs w:val="22"/>
          <w:lang w:val="sr-Latn-ME"/>
        </w:rPr>
      </w:pPr>
      <w:r w:rsidRPr="008868EB">
        <w:rPr>
          <w:b/>
          <w:bCs/>
          <w:color w:val="000000"/>
          <w:szCs w:val="22"/>
          <w:lang w:val="sr-Latn-ME"/>
        </w:rPr>
        <w:t xml:space="preserve">Povremena neželjena dejstva </w:t>
      </w:r>
      <w:r w:rsidRPr="008868EB">
        <w:rPr>
          <w:color w:val="000000"/>
          <w:szCs w:val="22"/>
          <w:lang w:val="sr-Latn-ME"/>
        </w:rPr>
        <w:t>uključuju:</w:t>
      </w:r>
    </w:p>
    <w:p w14:paraId="7C355D28" w14:textId="5B454FB8" w:rsidR="007229DD" w:rsidRPr="008868EB" w:rsidRDefault="007229DD">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oraln</w:t>
      </w:r>
      <w:r w:rsidR="00E25747" w:rsidRPr="008868EB">
        <w:rPr>
          <w:rFonts w:ascii="Times New Roman" w:hAnsi="Times New Roman"/>
          <w:sz w:val="22"/>
          <w:szCs w:val="22"/>
        </w:rPr>
        <w:t>a</w:t>
      </w:r>
      <w:r w:rsidRPr="008868EB">
        <w:rPr>
          <w:rFonts w:ascii="Times New Roman" w:hAnsi="Times New Roman"/>
          <w:sz w:val="22"/>
          <w:szCs w:val="22"/>
        </w:rPr>
        <w:t xml:space="preserve"> ili vaginaln</w:t>
      </w:r>
      <w:r w:rsidR="00E25747" w:rsidRPr="008868EB">
        <w:rPr>
          <w:rFonts w:ascii="Times New Roman" w:hAnsi="Times New Roman"/>
          <w:sz w:val="22"/>
          <w:szCs w:val="22"/>
        </w:rPr>
        <w:t>a</w:t>
      </w:r>
      <w:r w:rsidRPr="008868EB">
        <w:rPr>
          <w:rFonts w:ascii="Times New Roman" w:hAnsi="Times New Roman"/>
          <w:sz w:val="22"/>
          <w:szCs w:val="22"/>
        </w:rPr>
        <w:t xml:space="preserve"> gljivična infekcija</w:t>
      </w:r>
    </w:p>
    <w:p w14:paraId="5365AB25" w14:textId="34CD23B7" w:rsidR="003B109D" w:rsidRPr="008868EB" w:rsidRDefault="00D21D66">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promjena broja bijelih krvnih zrnaca u krvi (što može </w:t>
      </w:r>
      <w:proofErr w:type="spellStart"/>
      <w:r w:rsidRPr="008868EB">
        <w:rPr>
          <w:rFonts w:ascii="Times New Roman" w:hAnsi="Times New Roman"/>
          <w:sz w:val="22"/>
          <w:szCs w:val="22"/>
        </w:rPr>
        <w:t>povećati</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vjerovatnoću</w:t>
      </w:r>
      <w:proofErr w:type="spellEnd"/>
      <w:r w:rsidRPr="008868EB">
        <w:rPr>
          <w:rFonts w:ascii="Times New Roman" w:hAnsi="Times New Roman"/>
          <w:sz w:val="22"/>
          <w:szCs w:val="22"/>
        </w:rPr>
        <w:t xml:space="preserve"> infekcije)</w:t>
      </w:r>
    </w:p>
    <w:p w14:paraId="1A4EA581" w14:textId="5389730C" w:rsidR="00B43621" w:rsidRPr="008868EB" w:rsidRDefault="00D21D66">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promjena broja </w:t>
      </w:r>
      <w:proofErr w:type="spellStart"/>
      <w:r w:rsidRPr="008868EB">
        <w:rPr>
          <w:rFonts w:ascii="Times New Roman" w:hAnsi="Times New Roman"/>
          <w:sz w:val="22"/>
          <w:szCs w:val="22"/>
        </w:rPr>
        <w:t>trombocita</w:t>
      </w:r>
      <w:proofErr w:type="spellEnd"/>
      <w:r w:rsidRPr="008868EB">
        <w:rPr>
          <w:rFonts w:ascii="Times New Roman" w:hAnsi="Times New Roman"/>
          <w:sz w:val="22"/>
          <w:szCs w:val="22"/>
        </w:rPr>
        <w:t xml:space="preserve"> u krvi (</w:t>
      </w:r>
      <w:proofErr w:type="spellStart"/>
      <w:r w:rsidRPr="008868EB">
        <w:rPr>
          <w:rFonts w:ascii="Times New Roman" w:hAnsi="Times New Roman"/>
          <w:sz w:val="22"/>
          <w:szCs w:val="22"/>
        </w:rPr>
        <w:t>povećan</w:t>
      </w:r>
      <w:proofErr w:type="spellEnd"/>
      <w:r w:rsidRPr="008868EB">
        <w:rPr>
          <w:rFonts w:ascii="Times New Roman" w:hAnsi="Times New Roman"/>
          <w:sz w:val="22"/>
          <w:szCs w:val="22"/>
        </w:rPr>
        <w:t xml:space="preserve"> rizik od modrica, krvarenja ili krvnih ugrušaka)</w:t>
      </w:r>
    </w:p>
    <w:p w14:paraId="2D904133" w14:textId="5B0F6FD2" w:rsidR="003B109D" w:rsidRPr="008868EB" w:rsidRDefault="00D21D66">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alergijske reakcije</w:t>
      </w:r>
    </w:p>
    <w:p w14:paraId="563000D5" w14:textId="03422CB2" w:rsidR="00B43621" w:rsidRPr="008868EB" w:rsidRDefault="003B109D">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anore</w:t>
      </w:r>
      <w:r w:rsidR="00D21D66" w:rsidRPr="008868EB">
        <w:rPr>
          <w:rFonts w:ascii="Times New Roman" w:hAnsi="Times New Roman"/>
          <w:sz w:val="22"/>
          <w:szCs w:val="22"/>
        </w:rPr>
        <w:t>ks</w:t>
      </w:r>
      <w:r w:rsidRPr="008868EB">
        <w:rPr>
          <w:rFonts w:ascii="Times New Roman" w:hAnsi="Times New Roman"/>
          <w:sz w:val="22"/>
          <w:szCs w:val="22"/>
        </w:rPr>
        <w:t>i</w:t>
      </w:r>
      <w:r w:rsidR="00D21D66" w:rsidRPr="008868EB">
        <w:rPr>
          <w:rFonts w:ascii="Times New Roman" w:hAnsi="Times New Roman"/>
          <w:sz w:val="22"/>
          <w:szCs w:val="22"/>
        </w:rPr>
        <w:t>j</w:t>
      </w:r>
      <w:r w:rsidRPr="008868EB">
        <w:rPr>
          <w:rFonts w:ascii="Times New Roman" w:hAnsi="Times New Roman"/>
          <w:sz w:val="22"/>
          <w:szCs w:val="22"/>
        </w:rPr>
        <w:t>a</w:t>
      </w:r>
      <w:proofErr w:type="spellEnd"/>
      <w:r w:rsidRPr="008868EB">
        <w:rPr>
          <w:rFonts w:ascii="Times New Roman" w:hAnsi="Times New Roman"/>
          <w:sz w:val="22"/>
          <w:szCs w:val="22"/>
        </w:rPr>
        <w:t xml:space="preserve">, </w:t>
      </w:r>
      <w:r w:rsidR="00B43621" w:rsidRPr="008868EB">
        <w:rPr>
          <w:rFonts w:ascii="Times New Roman" w:hAnsi="Times New Roman"/>
          <w:sz w:val="22"/>
          <w:szCs w:val="22"/>
        </w:rPr>
        <w:t xml:space="preserve">gubitak apetita, </w:t>
      </w:r>
    </w:p>
    <w:p w14:paraId="42397F9D" w14:textId="0542F26C" w:rsidR="00FC6975" w:rsidRPr="008868EB" w:rsidRDefault="00FC6975">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uznemirenost, nervozu</w:t>
      </w:r>
    </w:p>
    <w:p w14:paraId="541B007D" w14:textId="2CA75143"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gubitak svijesti</w:t>
      </w:r>
      <w:r w:rsidR="00FC6975" w:rsidRPr="008868EB">
        <w:rPr>
          <w:rFonts w:ascii="Times New Roman" w:hAnsi="Times New Roman"/>
          <w:sz w:val="22"/>
          <w:szCs w:val="22"/>
        </w:rPr>
        <w:t xml:space="preserve">, </w:t>
      </w:r>
      <w:r w:rsidRPr="008868EB">
        <w:rPr>
          <w:rFonts w:ascii="Times New Roman" w:hAnsi="Times New Roman"/>
          <w:sz w:val="22"/>
          <w:szCs w:val="22"/>
        </w:rPr>
        <w:t>nesvjestica</w:t>
      </w:r>
      <w:r w:rsidR="00FC6975" w:rsidRPr="008868EB">
        <w:rPr>
          <w:rFonts w:ascii="Times New Roman" w:hAnsi="Times New Roman"/>
          <w:sz w:val="22"/>
          <w:szCs w:val="22"/>
        </w:rPr>
        <w:t>, pospanost,</w:t>
      </w:r>
      <w:r w:rsidR="003B109D" w:rsidRPr="008868EB">
        <w:rPr>
          <w:rFonts w:ascii="Times New Roman" w:hAnsi="Times New Roman"/>
          <w:sz w:val="22"/>
          <w:szCs w:val="22"/>
        </w:rPr>
        <w:t xml:space="preserve"> </w:t>
      </w:r>
      <w:proofErr w:type="spellStart"/>
      <w:r w:rsidR="003B109D" w:rsidRPr="008868EB">
        <w:rPr>
          <w:rFonts w:ascii="Times New Roman" w:hAnsi="Times New Roman"/>
          <w:sz w:val="22"/>
          <w:szCs w:val="22"/>
        </w:rPr>
        <w:t>tremor</w:t>
      </w:r>
      <w:proofErr w:type="spellEnd"/>
      <w:r w:rsidR="003B109D" w:rsidRPr="008868EB">
        <w:rPr>
          <w:rFonts w:ascii="Times New Roman" w:hAnsi="Times New Roman"/>
          <w:sz w:val="22"/>
          <w:szCs w:val="22"/>
        </w:rPr>
        <w:t xml:space="preserve">, </w:t>
      </w:r>
      <w:r w:rsidRPr="008868EB">
        <w:rPr>
          <w:rFonts w:ascii="Times New Roman" w:hAnsi="Times New Roman"/>
          <w:sz w:val="22"/>
          <w:szCs w:val="22"/>
        </w:rPr>
        <w:t>nevoljni pokreti jezika</w:t>
      </w:r>
      <w:r w:rsidR="003B109D" w:rsidRPr="008868EB">
        <w:rPr>
          <w:rFonts w:ascii="Times New Roman" w:hAnsi="Times New Roman"/>
          <w:sz w:val="22"/>
          <w:szCs w:val="22"/>
        </w:rPr>
        <w:t xml:space="preserve">, </w:t>
      </w:r>
      <w:r w:rsidRPr="008868EB">
        <w:rPr>
          <w:rFonts w:ascii="Times New Roman" w:hAnsi="Times New Roman"/>
          <w:sz w:val="22"/>
          <w:szCs w:val="22"/>
        </w:rPr>
        <w:t>lica</w:t>
      </w:r>
      <w:r w:rsidR="003B109D" w:rsidRPr="008868EB">
        <w:rPr>
          <w:rFonts w:ascii="Times New Roman" w:hAnsi="Times New Roman"/>
          <w:sz w:val="22"/>
          <w:szCs w:val="22"/>
        </w:rPr>
        <w:t xml:space="preserve">, </w:t>
      </w:r>
      <w:r w:rsidRPr="008868EB">
        <w:rPr>
          <w:rFonts w:ascii="Times New Roman" w:hAnsi="Times New Roman"/>
          <w:sz w:val="22"/>
          <w:szCs w:val="22"/>
        </w:rPr>
        <w:t>usana</w:t>
      </w:r>
      <w:r w:rsidR="003B109D" w:rsidRPr="008868EB">
        <w:rPr>
          <w:rFonts w:ascii="Times New Roman" w:hAnsi="Times New Roman"/>
          <w:sz w:val="22"/>
          <w:szCs w:val="22"/>
        </w:rPr>
        <w:t xml:space="preserve"> </w:t>
      </w:r>
      <w:r w:rsidRPr="008868EB">
        <w:rPr>
          <w:rFonts w:ascii="Times New Roman" w:hAnsi="Times New Roman"/>
          <w:sz w:val="22"/>
          <w:szCs w:val="22"/>
        </w:rPr>
        <w:t>ili udova</w:t>
      </w:r>
    </w:p>
    <w:p w14:paraId="2AEE9D91" w14:textId="22924D79" w:rsidR="003B109D" w:rsidRPr="008868EB" w:rsidRDefault="00FC6975">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vrtoglavicu</w:t>
      </w:r>
      <w:r w:rsidR="003B109D" w:rsidRPr="008868EB">
        <w:rPr>
          <w:rFonts w:ascii="Times New Roman" w:hAnsi="Times New Roman"/>
          <w:sz w:val="22"/>
          <w:szCs w:val="22"/>
        </w:rPr>
        <w:t xml:space="preserve"> (</w:t>
      </w:r>
      <w:proofErr w:type="spellStart"/>
      <w:r w:rsidR="003B109D" w:rsidRPr="008868EB">
        <w:rPr>
          <w:rFonts w:ascii="Times New Roman" w:hAnsi="Times New Roman"/>
          <w:sz w:val="22"/>
          <w:szCs w:val="22"/>
        </w:rPr>
        <w:t>vertigo</w:t>
      </w:r>
      <w:proofErr w:type="spellEnd"/>
      <w:r w:rsidR="003B109D" w:rsidRPr="008868EB">
        <w:rPr>
          <w:rFonts w:ascii="Times New Roman" w:hAnsi="Times New Roman"/>
          <w:sz w:val="22"/>
          <w:szCs w:val="22"/>
        </w:rPr>
        <w:t xml:space="preserve">), </w:t>
      </w:r>
      <w:r w:rsidRPr="008868EB">
        <w:rPr>
          <w:rFonts w:ascii="Times New Roman" w:hAnsi="Times New Roman"/>
          <w:sz w:val="22"/>
          <w:szCs w:val="22"/>
        </w:rPr>
        <w:t>zvonjenje u ušima ili gubitak sluha</w:t>
      </w:r>
    </w:p>
    <w:p w14:paraId="1F1F9B92" w14:textId="1431B1E4" w:rsidR="003B109D" w:rsidRPr="008868EB" w:rsidRDefault="00CE6E1F">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lupanje srca (</w:t>
      </w:r>
      <w:proofErr w:type="spellStart"/>
      <w:r w:rsidRPr="008868EB">
        <w:rPr>
          <w:rFonts w:ascii="Times New Roman" w:hAnsi="Times New Roman"/>
          <w:sz w:val="22"/>
          <w:szCs w:val="22"/>
        </w:rPr>
        <w:t>palpitacije</w:t>
      </w:r>
      <w:proofErr w:type="spellEnd"/>
      <w:r w:rsidRPr="008868EB">
        <w:rPr>
          <w:rFonts w:ascii="Times New Roman" w:hAnsi="Times New Roman"/>
          <w:sz w:val="22"/>
          <w:szCs w:val="22"/>
        </w:rPr>
        <w:t>), promjene u srčanom ritmu ili zastoj rada srca</w:t>
      </w:r>
    </w:p>
    <w:p w14:paraId="1A9FE5FD" w14:textId="4258750B"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problemi sa disanjem (astma), krvarenje iz nosa</w:t>
      </w:r>
    </w:p>
    <w:p w14:paraId="0346EC5C" w14:textId="262ABD46"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krvni ugrušak u plućima</w:t>
      </w:r>
    </w:p>
    <w:p w14:paraId="52E649E8" w14:textId="5041F459" w:rsidR="003B109D" w:rsidRPr="008868EB" w:rsidRDefault="003B109D">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stoma</w:t>
      </w:r>
      <w:r w:rsidR="00CE6E1F" w:rsidRPr="008868EB">
        <w:rPr>
          <w:rFonts w:ascii="Times New Roman" w:hAnsi="Times New Roman"/>
          <w:sz w:val="22"/>
          <w:szCs w:val="22"/>
        </w:rPr>
        <w:t>čni</w:t>
      </w:r>
      <w:r w:rsidRPr="008868EB">
        <w:rPr>
          <w:rFonts w:ascii="Times New Roman" w:hAnsi="Times New Roman"/>
          <w:sz w:val="22"/>
          <w:szCs w:val="22"/>
        </w:rPr>
        <w:t xml:space="preserve"> problem</w:t>
      </w:r>
      <w:r w:rsidR="00CE6E1F" w:rsidRPr="008868EB">
        <w:rPr>
          <w:rFonts w:ascii="Times New Roman" w:hAnsi="Times New Roman"/>
          <w:sz w:val="22"/>
          <w:szCs w:val="22"/>
        </w:rPr>
        <w:t>i</w:t>
      </w:r>
      <w:r w:rsidRPr="008868EB">
        <w:rPr>
          <w:rFonts w:ascii="Times New Roman" w:hAnsi="Times New Roman"/>
          <w:sz w:val="22"/>
          <w:szCs w:val="22"/>
        </w:rPr>
        <w:t xml:space="preserve"> </w:t>
      </w:r>
      <w:r w:rsidR="00CE6E1F" w:rsidRPr="008868EB">
        <w:rPr>
          <w:rFonts w:ascii="Times New Roman" w:hAnsi="Times New Roman"/>
          <w:sz w:val="22"/>
          <w:szCs w:val="22"/>
        </w:rPr>
        <w:t>kao što su</w:t>
      </w:r>
      <w:r w:rsidRPr="008868EB">
        <w:rPr>
          <w:rFonts w:ascii="Times New Roman" w:hAnsi="Times New Roman"/>
          <w:sz w:val="22"/>
          <w:szCs w:val="22"/>
        </w:rPr>
        <w:t xml:space="preserve"> </w:t>
      </w:r>
      <w:r w:rsidR="00CE6E1F" w:rsidRPr="008868EB">
        <w:rPr>
          <w:rFonts w:ascii="Times New Roman" w:hAnsi="Times New Roman"/>
          <w:sz w:val="22"/>
          <w:szCs w:val="22"/>
        </w:rPr>
        <w:t>nadutost</w:t>
      </w:r>
      <w:r w:rsidRPr="008868EB">
        <w:rPr>
          <w:rFonts w:ascii="Times New Roman" w:hAnsi="Times New Roman"/>
          <w:sz w:val="22"/>
          <w:szCs w:val="22"/>
        </w:rPr>
        <w:t xml:space="preserve">, </w:t>
      </w:r>
      <w:r w:rsidR="004D2386" w:rsidRPr="008868EB">
        <w:rPr>
          <w:rFonts w:ascii="Times New Roman" w:hAnsi="Times New Roman"/>
          <w:sz w:val="22"/>
          <w:szCs w:val="22"/>
        </w:rPr>
        <w:t>zatvor</w:t>
      </w:r>
      <w:r w:rsidRPr="008868EB">
        <w:rPr>
          <w:rFonts w:ascii="Times New Roman" w:hAnsi="Times New Roman"/>
          <w:sz w:val="22"/>
          <w:szCs w:val="22"/>
        </w:rPr>
        <w:t xml:space="preserve">, </w:t>
      </w:r>
      <w:r w:rsidR="004D2386" w:rsidRPr="008868EB">
        <w:rPr>
          <w:rFonts w:ascii="Times New Roman" w:hAnsi="Times New Roman"/>
          <w:sz w:val="22"/>
          <w:szCs w:val="22"/>
        </w:rPr>
        <w:t>gasovi (</w:t>
      </w:r>
      <w:r w:rsidR="00CE6E1F" w:rsidRPr="008868EB">
        <w:rPr>
          <w:rFonts w:ascii="Times New Roman" w:hAnsi="Times New Roman"/>
          <w:sz w:val="22"/>
          <w:szCs w:val="22"/>
        </w:rPr>
        <w:t>flatulenci</w:t>
      </w:r>
      <w:r w:rsidR="004D2386" w:rsidRPr="008868EB">
        <w:rPr>
          <w:rFonts w:ascii="Times New Roman" w:hAnsi="Times New Roman"/>
          <w:sz w:val="22"/>
          <w:szCs w:val="22"/>
        </w:rPr>
        <w:t>ja)</w:t>
      </w:r>
      <w:r w:rsidRPr="008868EB">
        <w:rPr>
          <w:rFonts w:ascii="Times New Roman" w:hAnsi="Times New Roman"/>
          <w:sz w:val="22"/>
          <w:szCs w:val="22"/>
        </w:rPr>
        <w:t xml:space="preserve">, </w:t>
      </w:r>
      <w:r w:rsidR="00CE6E1F" w:rsidRPr="008868EB">
        <w:rPr>
          <w:rFonts w:ascii="Times New Roman" w:hAnsi="Times New Roman"/>
          <w:sz w:val="22"/>
          <w:szCs w:val="22"/>
        </w:rPr>
        <w:t xml:space="preserve">podrigivanje, </w:t>
      </w:r>
      <w:r w:rsidR="004D2386" w:rsidRPr="008868EB">
        <w:rPr>
          <w:rFonts w:ascii="Times New Roman" w:hAnsi="Times New Roman"/>
          <w:sz w:val="22"/>
          <w:szCs w:val="22"/>
        </w:rPr>
        <w:t>gorušica</w:t>
      </w:r>
      <w:r w:rsidR="00CE6E1F" w:rsidRPr="008868EB">
        <w:rPr>
          <w:rFonts w:ascii="Times New Roman" w:hAnsi="Times New Roman"/>
          <w:sz w:val="22"/>
          <w:szCs w:val="22"/>
        </w:rPr>
        <w:t xml:space="preserve"> ili bol u anusu</w:t>
      </w:r>
      <w:r w:rsidRPr="008868EB">
        <w:rPr>
          <w:rFonts w:ascii="Times New Roman" w:hAnsi="Times New Roman"/>
          <w:sz w:val="22"/>
          <w:szCs w:val="22"/>
        </w:rPr>
        <w:t>,</w:t>
      </w:r>
    </w:p>
    <w:p w14:paraId="67AE23DF" w14:textId="4B9AEE8E"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zapaljenje sluzokože želuca ili jednjaka (cijev koja povezuje vaša usta sa stomakom)</w:t>
      </w:r>
    </w:p>
    <w:p w14:paraId="0813E1C3" w14:textId="11BEA54A" w:rsidR="00FC6975" w:rsidRPr="008868EB" w:rsidRDefault="00FC6975">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suva usta, zapaljenje jezika, </w:t>
      </w:r>
    </w:p>
    <w:p w14:paraId="2DFD41AB" w14:textId="0BA1A0F9"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problemi sa jetrom kao što su hepatitis ili </w:t>
      </w:r>
      <w:proofErr w:type="spellStart"/>
      <w:r w:rsidRPr="008868EB">
        <w:rPr>
          <w:rFonts w:ascii="Times New Roman" w:hAnsi="Times New Roman"/>
          <w:sz w:val="22"/>
          <w:szCs w:val="22"/>
        </w:rPr>
        <w:t>holestaza</w:t>
      </w:r>
      <w:proofErr w:type="spellEnd"/>
      <w:r w:rsidRPr="008868EB">
        <w:rPr>
          <w:rFonts w:ascii="Times New Roman" w:hAnsi="Times New Roman"/>
          <w:sz w:val="22"/>
          <w:szCs w:val="22"/>
        </w:rPr>
        <w:t xml:space="preserve"> koji mogu izazvati žutilo kože (žutica), blijedu stolicu ili tamnu </w:t>
      </w:r>
      <w:proofErr w:type="spellStart"/>
      <w:r w:rsidRPr="008868EB">
        <w:rPr>
          <w:rFonts w:ascii="Times New Roman" w:hAnsi="Times New Roman"/>
          <w:sz w:val="22"/>
          <w:szCs w:val="22"/>
        </w:rPr>
        <w:t>prebojenost</w:t>
      </w:r>
      <w:proofErr w:type="spellEnd"/>
      <w:r w:rsidRPr="008868EB">
        <w:rPr>
          <w:rFonts w:ascii="Times New Roman" w:hAnsi="Times New Roman"/>
          <w:sz w:val="22"/>
          <w:szCs w:val="22"/>
        </w:rPr>
        <w:t xml:space="preserve"> urina</w:t>
      </w:r>
    </w:p>
    <w:p w14:paraId="67CD0C05" w14:textId="57BB8ED4"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povišene vrijednosti enzima jetre</w:t>
      </w:r>
    </w:p>
    <w:p w14:paraId="4052FFEC" w14:textId="1B0880C8"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svrab, koprivnjača, zapaljenje kože</w:t>
      </w:r>
    </w:p>
    <w:p w14:paraId="4B30CDFC" w14:textId="5548984B"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ukočenost, bolovi ili grčevi u </w:t>
      </w:r>
      <w:proofErr w:type="spellStart"/>
      <w:r w:rsidRPr="008868EB">
        <w:rPr>
          <w:rFonts w:ascii="Times New Roman" w:hAnsi="Times New Roman"/>
          <w:sz w:val="22"/>
          <w:szCs w:val="22"/>
        </w:rPr>
        <w:t>mišićima</w:t>
      </w:r>
      <w:proofErr w:type="spellEnd"/>
    </w:p>
    <w:p w14:paraId="2A5B20CD" w14:textId="1E25CEF6"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lastRenderedPageBreak/>
        <w:t>problemi sa bubrezima kao što su povišeni nivoi proteina koji se normalno izlučuju putem bubrega ili povišeni nivoi enzima bubrega</w:t>
      </w:r>
    </w:p>
    <w:p w14:paraId="050633AA" w14:textId="7DA4E85F" w:rsidR="003B109D" w:rsidRPr="008868EB" w:rsidRDefault="00CE6E1F">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groznica, drhtanje, slabost, umor, bol u grudima ili opšti </w:t>
      </w:r>
      <w:proofErr w:type="spellStart"/>
      <w:r w:rsidRPr="008868EB">
        <w:rPr>
          <w:rFonts w:ascii="Times New Roman" w:hAnsi="Times New Roman"/>
          <w:sz w:val="22"/>
          <w:szCs w:val="22"/>
        </w:rPr>
        <w:t>osjećaj</w:t>
      </w:r>
      <w:proofErr w:type="spellEnd"/>
      <w:r w:rsidRPr="008868EB">
        <w:rPr>
          <w:rFonts w:ascii="Times New Roman" w:hAnsi="Times New Roman"/>
          <w:sz w:val="22"/>
          <w:szCs w:val="22"/>
        </w:rPr>
        <w:t xml:space="preserve"> nelagodnosti</w:t>
      </w:r>
    </w:p>
    <w:p w14:paraId="5EBF9DBC" w14:textId="70E85367" w:rsidR="00BE2A2D" w:rsidRPr="008868EB" w:rsidRDefault="00BE2A2D">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 xml:space="preserve">promjene </w:t>
      </w:r>
      <w:r w:rsidR="00EC2E7D" w:rsidRPr="008868EB">
        <w:rPr>
          <w:rFonts w:ascii="Times New Roman" w:hAnsi="Times New Roman"/>
          <w:sz w:val="22"/>
          <w:szCs w:val="22"/>
        </w:rPr>
        <w:t>rezultata</w:t>
      </w:r>
      <w:r w:rsidRPr="008868EB">
        <w:rPr>
          <w:rFonts w:ascii="Times New Roman" w:hAnsi="Times New Roman"/>
          <w:sz w:val="22"/>
          <w:szCs w:val="22"/>
        </w:rPr>
        <w:t xml:space="preserve"> analiza krvi</w:t>
      </w:r>
    </w:p>
    <w:p w14:paraId="7BF1CFC7" w14:textId="77777777" w:rsidR="003B109D" w:rsidRPr="008868EB" w:rsidRDefault="003B109D">
      <w:pPr>
        <w:pStyle w:val="ListParagraph"/>
        <w:spacing w:line="276" w:lineRule="auto"/>
        <w:ind w:left="360"/>
        <w:contextualSpacing/>
        <w:rPr>
          <w:rFonts w:ascii="Times New Roman" w:hAnsi="Times New Roman"/>
          <w:sz w:val="22"/>
          <w:szCs w:val="22"/>
        </w:rPr>
      </w:pPr>
    </w:p>
    <w:p w14:paraId="357A8FB8" w14:textId="0D47D9B8" w:rsidR="003B109D" w:rsidRPr="008868EB" w:rsidRDefault="00D16BED">
      <w:pPr>
        <w:pStyle w:val="ListParagraph"/>
        <w:spacing w:line="276" w:lineRule="auto"/>
        <w:ind w:left="360"/>
        <w:contextualSpacing/>
        <w:rPr>
          <w:rFonts w:ascii="Times New Roman" w:hAnsi="Times New Roman"/>
          <w:sz w:val="22"/>
          <w:szCs w:val="22"/>
        </w:rPr>
      </w:pPr>
      <w:r w:rsidRPr="008868EB">
        <w:rPr>
          <w:rFonts w:ascii="Times New Roman" w:hAnsi="Times New Roman"/>
          <w:b/>
          <w:bCs/>
          <w:sz w:val="22"/>
          <w:szCs w:val="22"/>
        </w:rPr>
        <w:t>Nepoznata učestalost</w:t>
      </w:r>
      <w:r w:rsidR="00874E45" w:rsidRPr="008868EB">
        <w:rPr>
          <w:rFonts w:ascii="Times New Roman" w:hAnsi="Times New Roman"/>
          <w:b/>
          <w:bCs/>
          <w:sz w:val="22"/>
          <w:szCs w:val="22"/>
        </w:rPr>
        <w:t xml:space="preserve"> </w:t>
      </w:r>
      <w:r w:rsidRPr="008868EB">
        <w:rPr>
          <w:rFonts w:ascii="Times New Roman" w:hAnsi="Times New Roman"/>
          <w:sz w:val="22"/>
          <w:szCs w:val="22"/>
        </w:rPr>
        <w:t>(učestalost se ne može procijeniti iz dostupnih podataka)</w:t>
      </w:r>
      <w:r w:rsidR="003B109D" w:rsidRPr="008868EB">
        <w:rPr>
          <w:rFonts w:ascii="Times New Roman" w:hAnsi="Times New Roman"/>
          <w:sz w:val="22"/>
          <w:szCs w:val="22"/>
        </w:rPr>
        <w:t>:</w:t>
      </w:r>
    </w:p>
    <w:p w14:paraId="39E85AD0" w14:textId="01D1531A" w:rsidR="003B109D" w:rsidRPr="008868EB" w:rsidRDefault="00D16BED">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infekcija kolona</w:t>
      </w:r>
    </w:p>
    <w:p w14:paraId="21F0B6A8" w14:textId="566DB9B4" w:rsidR="003B109D" w:rsidRPr="008868EB" w:rsidRDefault="00D16BED">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infekcija kože</w:t>
      </w:r>
    </w:p>
    <w:p w14:paraId="2A9BFD62" w14:textId="29946639" w:rsidR="003B109D" w:rsidRPr="008868EB" w:rsidRDefault="00D16BED">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oticanje kože oko lica i grla. Ovo može izazvati </w:t>
      </w:r>
      <w:proofErr w:type="spellStart"/>
      <w:r w:rsidRPr="008868EB">
        <w:rPr>
          <w:rFonts w:ascii="Times New Roman" w:hAnsi="Times New Roman"/>
          <w:sz w:val="22"/>
          <w:szCs w:val="22"/>
        </w:rPr>
        <w:t>poteškoće</w:t>
      </w:r>
      <w:proofErr w:type="spellEnd"/>
      <w:r w:rsidRPr="008868EB">
        <w:rPr>
          <w:rFonts w:ascii="Times New Roman" w:hAnsi="Times New Roman"/>
          <w:sz w:val="22"/>
          <w:szCs w:val="22"/>
        </w:rPr>
        <w:t xml:space="preserve"> u disanju (</w:t>
      </w:r>
      <w:proofErr w:type="spellStart"/>
      <w:r w:rsidRPr="008868EB">
        <w:rPr>
          <w:rFonts w:ascii="Times New Roman" w:hAnsi="Times New Roman"/>
          <w:sz w:val="22"/>
          <w:szCs w:val="22"/>
        </w:rPr>
        <w:t>angioedem</w:t>
      </w:r>
      <w:proofErr w:type="spellEnd"/>
      <w:r w:rsidRPr="008868EB">
        <w:rPr>
          <w:rFonts w:ascii="Times New Roman" w:hAnsi="Times New Roman"/>
          <w:sz w:val="22"/>
          <w:szCs w:val="22"/>
        </w:rPr>
        <w:t>)</w:t>
      </w:r>
    </w:p>
    <w:p w14:paraId="6C132695" w14:textId="66018276" w:rsidR="003B109D" w:rsidRPr="008868EB" w:rsidRDefault="00D16BED">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psihotični </w:t>
      </w:r>
      <w:proofErr w:type="spellStart"/>
      <w:r w:rsidRPr="008868EB">
        <w:rPr>
          <w:rFonts w:ascii="Times New Roman" w:hAnsi="Times New Roman"/>
          <w:sz w:val="22"/>
          <w:szCs w:val="22"/>
        </w:rPr>
        <w:t>poremećaj</w:t>
      </w:r>
      <w:proofErr w:type="spellEnd"/>
      <w:r w:rsidRPr="008868EB">
        <w:rPr>
          <w:rFonts w:ascii="Times New Roman" w:hAnsi="Times New Roman"/>
          <w:sz w:val="22"/>
          <w:szCs w:val="22"/>
        </w:rPr>
        <w:t xml:space="preserve">, konfuzija, promjena </w:t>
      </w:r>
      <w:proofErr w:type="spellStart"/>
      <w:r w:rsidRPr="008868EB">
        <w:rPr>
          <w:rFonts w:ascii="Times New Roman" w:hAnsi="Times New Roman"/>
          <w:sz w:val="22"/>
          <w:szCs w:val="22"/>
        </w:rPr>
        <w:t>osjećaja</w:t>
      </w:r>
      <w:proofErr w:type="spellEnd"/>
      <w:r w:rsidRPr="008868EB">
        <w:rPr>
          <w:rFonts w:ascii="Times New Roman" w:hAnsi="Times New Roman"/>
          <w:sz w:val="22"/>
          <w:szCs w:val="22"/>
        </w:rPr>
        <w:t xml:space="preserve"> za realnost, depresija, gubitak orijentacije (dezorijentacija), halucinacije </w:t>
      </w:r>
      <w:r w:rsidR="003B109D" w:rsidRPr="008868EB">
        <w:rPr>
          <w:rFonts w:ascii="Times New Roman" w:hAnsi="Times New Roman"/>
          <w:sz w:val="22"/>
          <w:szCs w:val="22"/>
        </w:rPr>
        <w:t>(</w:t>
      </w:r>
      <w:r w:rsidRPr="008868EB">
        <w:rPr>
          <w:rFonts w:ascii="Times New Roman" w:hAnsi="Times New Roman"/>
          <w:sz w:val="22"/>
          <w:szCs w:val="22"/>
        </w:rPr>
        <w:t>pacijent vidi stvari koje drugi ne vide</w:t>
      </w:r>
      <w:r w:rsidR="003B109D" w:rsidRPr="008868EB">
        <w:rPr>
          <w:rFonts w:ascii="Times New Roman" w:hAnsi="Times New Roman"/>
          <w:sz w:val="22"/>
          <w:szCs w:val="22"/>
        </w:rPr>
        <w:t xml:space="preserve">), </w:t>
      </w:r>
      <w:r w:rsidR="00EC2E7D" w:rsidRPr="008868EB">
        <w:rPr>
          <w:rFonts w:ascii="Times New Roman" w:hAnsi="Times New Roman"/>
          <w:sz w:val="22"/>
          <w:szCs w:val="22"/>
        </w:rPr>
        <w:t>neuobičajeni snovi</w:t>
      </w:r>
      <w:r w:rsidR="004120B6" w:rsidRPr="008868EB">
        <w:rPr>
          <w:rFonts w:ascii="Times New Roman" w:hAnsi="Times New Roman"/>
          <w:sz w:val="22"/>
          <w:szCs w:val="22"/>
        </w:rPr>
        <w:t xml:space="preserve"> (</w:t>
      </w:r>
      <w:r w:rsidRPr="008868EB">
        <w:rPr>
          <w:rFonts w:ascii="Times New Roman" w:hAnsi="Times New Roman"/>
          <w:sz w:val="22"/>
          <w:szCs w:val="22"/>
        </w:rPr>
        <w:t>noćne more</w:t>
      </w:r>
      <w:r w:rsidR="004120B6" w:rsidRPr="008868EB">
        <w:rPr>
          <w:rFonts w:ascii="Times New Roman" w:hAnsi="Times New Roman"/>
          <w:sz w:val="22"/>
          <w:szCs w:val="22"/>
        </w:rPr>
        <w:t>)</w:t>
      </w:r>
      <w:r w:rsidR="003B109D" w:rsidRPr="008868EB">
        <w:rPr>
          <w:rFonts w:ascii="Times New Roman" w:hAnsi="Times New Roman"/>
          <w:sz w:val="22"/>
          <w:szCs w:val="22"/>
        </w:rPr>
        <w:t xml:space="preserve">, </w:t>
      </w:r>
      <w:r w:rsidRPr="008868EB">
        <w:rPr>
          <w:rFonts w:ascii="Times New Roman" w:hAnsi="Times New Roman"/>
          <w:sz w:val="22"/>
          <w:szCs w:val="22"/>
        </w:rPr>
        <w:t>manične epizode</w:t>
      </w:r>
      <w:r w:rsidR="003B109D" w:rsidRPr="008868EB">
        <w:rPr>
          <w:rFonts w:ascii="Times New Roman" w:hAnsi="Times New Roman"/>
          <w:sz w:val="22"/>
          <w:szCs w:val="22"/>
        </w:rPr>
        <w:t>.</w:t>
      </w:r>
    </w:p>
    <w:p w14:paraId="50B6AA27" w14:textId="62F6CD32" w:rsidR="00FC6975" w:rsidRPr="008868EB" w:rsidRDefault="00FC6975">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 xml:space="preserve">konvulzije </w:t>
      </w:r>
    </w:p>
    <w:p w14:paraId="6D83EC07" w14:textId="77777777" w:rsidR="00BE2A2D" w:rsidRPr="008868EB" w:rsidRDefault="00BE2A2D">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gubitak ukusa ili mirisa ili poremećaj čula mirisa</w:t>
      </w:r>
    </w:p>
    <w:p w14:paraId="0EFB569C" w14:textId="20027403" w:rsidR="00FC6975" w:rsidRPr="008868EB" w:rsidRDefault="00FC6975">
      <w:pPr>
        <w:pStyle w:val="ListParagraph"/>
        <w:numPr>
          <w:ilvl w:val="0"/>
          <w:numId w:val="27"/>
        </w:numPr>
        <w:tabs>
          <w:tab w:val="clear" w:pos="284"/>
        </w:tabs>
        <w:spacing w:line="276" w:lineRule="auto"/>
        <w:contextualSpacing/>
        <w:rPr>
          <w:rFonts w:ascii="Times New Roman" w:hAnsi="Times New Roman"/>
          <w:sz w:val="22"/>
          <w:szCs w:val="22"/>
        </w:rPr>
      </w:pPr>
      <w:proofErr w:type="spellStart"/>
      <w:r w:rsidRPr="008868EB">
        <w:rPr>
          <w:rFonts w:ascii="Times New Roman" w:hAnsi="Times New Roman"/>
          <w:sz w:val="22"/>
          <w:szCs w:val="22"/>
        </w:rPr>
        <w:t>paresteziju</w:t>
      </w:r>
      <w:proofErr w:type="spellEnd"/>
      <w:r w:rsidR="004120B6" w:rsidRPr="008868EB">
        <w:rPr>
          <w:rFonts w:ascii="Times New Roman" w:hAnsi="Times New Roman"/>
          <w:sz w:val="22"/>
          <w:szCs w:val="22"/>
        </w:rPr>
        <w:t xml:space="preserve"> (</w:t>
      </w:r>
      <w:proofErr w:type="spellStart"/>
      <w:r w:rsidR="00EC2E7D" w:rsidRPr="008868EB">
        <w:rPr>
          <w:rFonts w:ascii="Times New Roman" w:hAnsi="Times New Roman"/>
          <w:sz w:val="22"/>
          <w:szCs w:val="22"/>
        </w:rPr>
        <w:t>osjećaj</w:t>
      </w:r>
      <w:proofErr w:type="spellEnd"/>
      <w:r w:rsidR="00EC2E7D" w:rsidRPr="008868EB">
        <w:rPr>
          <w:rFonts w:ascii="Times New Roman" w:hAnsi="Times New Roman"/>
          <w:sz w:val="22"/>
          <w:szCs w:val="22"/>
        </w:rPr>
        <w:t xml:space="preserve"> peckanja i paljenja na koži, ukočenost, </w:t>
      </w:r>
      <w:proofErr w:type="spellStart"/>
      <w:r w:rsidR="00EC2E7D" w:rsidRPr="008868EB">
        <w:rPr>
          <w:rFonts w:ascii="Times New Roman" w:hAnsi="Times New Roman"/>
          <w:sz w:val="22"/>
          <w:szCs w:val="22"/>
        </w:rPr>
        <w:t>osjećaj</w:t>
      </w:r>
      <w:proofErr w:type="spellEnd"/>
      <w:r w:rsidR="00EC2E7D" w:rsidRPr="008868EB">
        <w:rPr>
          <w:rFonts w:ascii="Times New Roman" w:hAnsi="Times New Roman"/>
          <w:sz w:val="22"/>
          <w:szCs w:val="22"/>
        </w:rPr>
        <w:t xml:space="preserve"> </w:t>
      </w:r>
      <w:proofErr w:type="spellStart"/>
      <w:r w:rsidR="00EC2E7D" w:rsidRPr="008868EB">
        <w:rPr>
          <w:rFonts w:ascii="Times New Roman" w:hAnsi="Times New Roman"/>
          <w:sz w:val="22"/>
          <w:szCs w:val="22"/>
        </w:rPr>
        <w:t>trnjenja</w:t>
      </w:r>
      <w:proofErr w:type="spellEnd"/>
      <w:r w:rsidR="00EC2E7D" w:rsidRPr="008868EB">
        <w:rPr>
          <w:rFonts w:ascii="Times New Roman" w:hAnsi="Times New Roman"/>
          <w:sz w:val="22"/>
          <w:szCs w:val="22"/>
        </w:rPr>
        <w:t xml:space="preserve"> i bockanja</w:t>
      </w:r>
      <w:r w:rsidR="004120B6" w:rsidRPr="008868EB">
        <w:rPr>
          <w:rFonts w:ascii="Times New Roman" w:hAnsi="Times New Roman"/>
          <w:sz w:val="22"/>
          <w:szCs w:val="22"/>
        </w:rPr>
        <w:t>)</w:t>
      </w:r>
    </w:p>
    <w:p w14:paraId="1D71AA84" w14:textId="6BA06A97" w:rsidR="003B109D" w:rsidRPr="008868EB" w:rsidRDefault="00D16BED">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gluvoća</w:t>
      </w:r>
    </w:p>
    <w:p w14:paraId="7A5F7DE0" w14:textId="77777777" w:rsidR="004D2386" w:rsidRPr="008868EB" w:rsidRDefault="004D2386">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krvarenje</w:t>
      </w:r>
    </w:p>
    <w:p w14:paraId="2B44E496" w14:textId="1A3289B2" w:rsidR="003B109D" w:rsidRPr="008868EB" w:rsidRDefault="00FC6975">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zapaljenje pankreasa</w:t>
      </w:r>
    </w:p>
    <w:p w14:paraId="6D56B085" w14:textId="77777777" w:rsidR="00FC6975" w:rsidRPr="008868EB" w:rsidRDefault="00FC6975">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promjenu boje jezika ili zuba</w:t>
      </w:r>
    </w:p>
    <w:p w14:paraId="23769D39" w14:textId="472334C5" w:rsidR="003B109D" w:rsidRPr="008868EB" w:rsidRDefault="00D16BED">
      <w:pPr>
        <w:pStyle w:val="ListParagraph"/>
        <w:numPr>
          <w:ilvl w:val="0"/>
          <w:numId w:val="27"/>
        </w:numPr>
        <w:spacing w:line="276" w:lineRule="auto"/>
        <w:contextualSpacing/>
        <w:rPr>
          <w:rFonts w:ascii="Times New Roman" w:hAnsi="Times New Roman"/>
          <w:sz w:val="22"/>
          <w:szCs w:val="22"/>
        </w:rPr>
      </w:pPr>
      <w:proofErr w:type="spellStart"/>
      <w:r w:rsidRPr="008868EB">
        <w:rPr>
          <w:rFonts w:ascii="Times New Roman" w:hAnsi="Times New Roman"/>
          <w:sz w:val="22"/>
          <w:szCs w:val="22"/>
        </w:rPr>
        <w:t>insuficijencija</w:t>
      </w:r>
      <w:proofErr w:type="spellEnd"/>
      <w:r w:rsidRPr="008868EB">
        <w:rPr>
          <w:rFonts w:ascii="Times New Roman" w:hAnsi="Times New Roman"/>
          <w:sz w:val="22"/>
          <w:szCs w:val="22"/>
        </w:rPr>
        <w:t xml:space="preserve"> jetre, žutica (žuta </w:t>
      </w:r>
      <w:proofErr w:type="spellStart"/>
      <w:r w:rsidRPr="008868EB">
        <w:rPr>
          <w:rFonts w:ascii="Times New Roman" w:hAnsi="Times New Roman"/>
          <w:sz w:val="22"/>
          <w:szCs w:val="22"/>
        </w:rPr>
        <w:t>prebojenost</w:t>
      </w:r>
      <w:proofErr w:type="spellEnd"/>
      <w:r w:rsidRPr="008868EB">
        <w:rPr>
          <w:rFonts w:ascii="Times New Roman" w:hAnsi="Times New Roman"/>
          <w:sz w:val="22"/>
          <w:szCs w:val="22"/>
        </w:rPr>
        <w:t xml:space="preserve"> kože)</w:t>
      </w:r>
    </w:p>
    <w:p w14:paraId="42B835E1" w14:textId="0D102754" w:rsidR="00EC2E7D" w:rsidRPr="008868EB" w:rsidRDefault="00BF1BE8">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rijetke alergijske kožne reakcije kao što je AGEP (koja izaziva crveni, ljuskavi osip sa izbočinama ispod kože i pli</w:t>
      </w:r>
      <w:r w:rsidR="00E25747" w:rsidRPr="008868EB">
        <w:rPr>
          <w:rFonts w:ascii="Times New Roman" w:hAnsi="Times New Roman"/>
          <w:sz w:val="22"/>
          <w:szCs w:val="22"/>
        </w:rPr>
        <w:t>k</w:t>
      </w:r>
      <w:r w:rsidRPr="008868EB">
        <w:rPr>
          <w:rFonts w:ascii="Times New Roman" w:hAnsi="Times New Roman"/>
          <w:sz w:val="22"/>
          <w:szCs w:val="22"/>
        </w:rPr>
        <w:t>ovima)</w:t>
      </w:r>
      <w:r w:rsidR="003B109D" w:rsidRPr="008868EB">
        <w:rPr>
          <w:rFonts w:ascii="Times New Roman" w:hAnsi="Times New Roman"/>
          <w:sz w:val="22"/>
          <w:szCs w:val="22"/>
        </w:rPr>
        <w:t>,</w:t>
      </w:r>
      <w:r w:rsidR="004120B6" w:rsidRPr="008868EB">
        <w:rPr>
          <w:rFonts w:ascii="Times New Roman" w:hAnsi="Times New Roman"/>
          <w:sz w:val="22"/>
          <w:szCs w:val="22"/>
        </w:rPr>
        <w:t xml:space="preserve"> </w:t>
      </w:r>
    </w:p>
    <w:p w14:paraId="0C95E3C4" w14:textId="0B226CE5" w:rsidR="003B109D" w:rsidRPr="008868EB" w:rsidRDefault="00505620">
      <w:pPr>
        <w:pStyle w:val="ListParagraph"/>
        <w:numPr>
          <w:ilvl w:val="0"/>
          <w:numId w:val="27"/>
        </w:numPr>
        <w:spacing w:line="276" w:lineRule="auto"/>
        <w:contextualSpacing/>
        <w:rPr>
          <w:rFonts w:ascii="Times New Roman" w:hAnsi="Times New Roman"/>
          <w:sz w:val="22"/>
          <w:szCs w:val="22"/>
        </w:rPr>
      </w:pPr>
      <w:proofErr w:type="spellStart"/>
      <w:r w:rsidRPr="008868EB">
        <w:rPr>
          <w:rFonts w:ascii="Times New Roman" w:hAnsi="Times New Roman"/>
          <w:sz w:val="22"/>
          <w:szCs w:val="22"/>
        </w:rPr>
        <w:t>Stevens-Johnsonov</w:t>
      </w:r>
      <w:proofErr w:type="spellEnd"/>
      <w:r w:rsidRPr="008868EB">
        <w:rPr>
          <w:rFonts w:ascii="Times New Roman" w:hAnsi="Times New Roman"/>
          <w:sz w:val="22"/>
          <w:szCs w:val="22"/>
        </w:rPr>
        <w:t xml:space="preserve"> sindrom ili toksična </w:t>
      </w:r>
      <w:proofErr w:type="spellStart"/>
      <w:r w:rsidRPr="008868EB">
        <w:rPr>
          <w:rFonts w:ascii="Times New Roman" w:hAnsi="Times New Roman"/>
          <w:sz w:val="22"/>
          <w:szCs w:val="22"/>
        </w:rPr>
        <w:t>epidermalna</w:t>
      </w:r>
      <w:proofErr w:type="spellEnd"/>
      <w:r w:rsidRPr="008868EB">
        <w:rPr>
          <w:rFonts w:ascii="Times New Roman" w:hAnsi="Times New Roman"/>
          <w:sz w:val="22"/>
          <w:szCs w:val="22"/>
        </w:rPr>
        <w:t xml:space="preserve"> </w:t>
      </w:r>
      <w:proofErr w:type="spellStart"/>
      <w:r w:rsidRPr="008868EB">
        <w:rPr>
          <w:rFonts w:ascii="Times New Roman" w:hAnsi="Times New Roman"/>
          <w:sz w:val="22"/>
          <w:szCs w:val="22"/>
        </w:rPr>
        <w:t>nekroliza</w:t>
      </w:r>
      <w:proofErr w:type="spellEnd"/>
      <w:r w:rsidRPr="008868EB">
        <w:rPr>
          <w:rFonts w:ascii="Times New Roman" w:hAnsi="Times New Roman"/>
          <w:sz w:val="22"/>
          <w:szCs w:val="22"/>
        </w:rPr>
        <w:t xml:space="preserve"> (koje izazivaju tešku bolest sa </w:t>
      </w:r>
      <w:proofErr w:type="spellStart"/>
      <w:r w:rsidRPr="008868EB">
        <w:rPr>
          <w:rFonts w:ascii="Times New Roman" w:hAnsi="Times New Roman"/>
          <w:sz w:val="22"/>
          <w:szCs w:val="22"/>
        </w:rPr>
        <w:t>ulceracijom</w:t>
      </w:r>
      <w:proofErr w:type="spellEnd"/>
      <w:r w:rsidRPr="008868EB">
        <w:rPr>
          <w:rFonts w:ascii="Times New Roman" w:hAnsi="Times New Roman"/>
          <w:sz w:val="22"/>
          <w:szCs w:val="22"/>
        </w:rPr>
        <w:t xml:space="preserve"> usta, usana i kože), DRESS (koji izaziva tešku bolest sa osipom, groznicom i zapaljenjem unutrašnjih organa)</w:t>
      </w:r>
    </w:p>
    <w:p w14:paraId="6D4F92AB" w14:textId="445F4326" w:rsidR="003B109D" w:rsidRPr="008868EB" w:rsidRDefault="00505620">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akne</w:t>
      </w:r>
    </w:p>
    <w:p w14:paraId="20BA9A5E" w14:textId="1AA9EF78" w:rsidR="003B109D" w:rsidRPr="008868EB" w:rsidRDefault="00505620">
      <w:pPr>
        <w:pStyle w:val="ListParagraph"/>
        <w:numPr>
          <w:ilvl w:val="0"/>
          <w:numId w:val="27"/>
        </w:numPr>
        <w:spacing w:line="276" w:lineRule="auto"/>
        <w:contextualSpacing/>
        <w:rPr>
          <w:rFonts w:ascii="Times New Roman" w:hAnsi="Times New Roman"/>
          <w:sz w:val="22"/>
          <w:szCs w:val="22"/>
        </w:rPr>
      </w:pPr>
      <w:r w:rsidRPr="008868EB">
        <w:rPr>
          <w:rFonts w:ascii="Times New Roman" w:hAnsi="Times New Roman"/>
          <w:sz w:val="22"/>
          <w:szCs w:val="22"/>
        </w:rPr>
        <w:t>probleme sa mišićima</w:t>
      </w:r>
      <w:r w:rsidR="00874E45" w:rsidRPr="008868EB">
        <w:rPr>
          <w:rFonts w:ascii="Times New Roman" w:hAnsi="Times New Roman"/>
          <w:sz w:val="22"/>
          <w:szCs w:val="22"/>
        </w:rPr>
        <w:t xml:space="preserve"> </w:t>
      </w:r>
      <w:r w:rsidRPr="008868EB">
        <w:rPr>
          <w:rFonts w:ascii="Times New Roman" w:hAnsi="Times New Roman"/>
          <w:sz w:val="22"/>
          <w:szCs w:val="22"/>
        </w:rPr>
        <w:t>(</w:t>
      </w:r>
      <w:proofErr w:type="spellStart"/>
      <w:r w:rsidRPr="008868EB">
        <w:rPr>
          <w:rFonts w:ascii="Times New Roman" w:hAnsi="Times New Roman"/>
          <w:sz w:val="22"/>
          <w:szCs w:val="22"/>
        </w:rPr>
        <w:t>miopatija</w:t>
      </w:r>
      <w:proofErr w:type="spellEnd"/>
      <w:r w:rsidRPr="008868EB">
        <w:rPr>
          <w:rFonts w:ascii="Times New Roman" w:hAnsi="Times New Roman"/>
          <w:sz w:val="22"/>
          <w:szCs w:val="22"/>
        </w:rPr>
        <w:t xml:space="preserve">), </w:t>
      </w:r>
      <w:r w:rsidR="00BE2A2D" w:rsidRPr="008868EB">
        <w:rPr>
          <w:rFonts w:ascii="Times New Roman" w:hAnsi="Times New Roman"/>
          <w:sz w:val="22"/>
          <w:szCs w:val="22"/>
        </w:rPr>
        <w:t>pucanj</w:t>
      </w:r>
      <w:r w:rsidRPr="008868EB">
        <w:rPr>
          <w:rFonts w:ascii="Times New Roman" w:hAnsi="Times New Roman"/>
          <w:sz w:val="22"/>
          <w:szCs w:val="22"/>
        </w:rPr>
        <w:t>e</w:t>
      </w:r>
      <w:r w:rsidR="00BE2A2D" w:rsidRPr="008868EB">
        <w:rPr>
          <w:rFonts w:ascii="Times New Roman" w:hAnsi="Times New Roman"/>
          <w:sz w:val="22"/>
          <w:szCs w:val="22"/>
        </w:rPr>
        <w:t xml:space="preserve"> mišićnog tkiva (</w:t>
      </w:r>
      <w:proofErr w:type="spellStart"/>
      <w:r w:rsidR="00BE2A2D" w:rsidRPr="008868EB">
        <w:rPr>
          <w:rFonts w:ascii="Times New Roman" w:hAnsi="Times New Roman"/>
          <w:sz w:val="22"/>
          <w:szCs w:val="22"/>
        </w:rPr>
        <w:t>rabdomioliz</w:t>
      </w:r>
      <w:r w:rsidRPr="008868EB">
        <w:rPr>
          <w:rFonts w:ascii="Times New Roman" w:hAnsi="Times New Roman"/>
          <w:sz w:val="22"/>
          <w:szCs w:val="22"/>
        </w:rPr>
        <w:t>a</w:t>
      </w:r>
      <w:proofErr w:type="spellEnd"/>
      <w:r w:rsidR="00BE2A2D" w:rsidRPr="008868EB">
        <w:rPr>
          <w:rFonts w:ascii="Times New Roman" w:hAnsi="Times New Roman"/>
          <w:sz w:val="22"/>
          <w:szCs w:val="22"/>
        </w:rPr>
        <w:t>)</w:t>
      </w:r>
    </w:p>
    <w:p w14:paraId="4E933EF7" w14:textId="032A3018" w:rsidR="003B109D" w:rsidRPr="008868EB" w:rsidRDefault="00505620">
      <w:pPr>
        <w:pStyle w:val="ListParagraph"/>
        <w:numPr>
          <w:ilvl w:val="0"/>
          <w:numId w:val="27"/>
        </w:numPr>
        <w:tabs>
          <w:tab w:val="clear" w:pos="284"/>
        </w:tabs>
        <w:spacing w:line="276" w:lineRule="auto"/>
        <w:contextualSpacing/>
        <w:rPr>
          <w:rFonts w:ascii="Times New Roman" w:hAnsi="Times New Roman"/>
          <w:sz w:val="22"/>
          <w:szCs w:val="22"/>
        </w:rPr>
      </w:pPr>
      <w:r w:rsidRPr="008868EB">
        <w:rPr>
          <w:rFonts w:ascii="Times New Roman" w:hAnsi="Times New Roman"/>
          <w:sz w:val="22"/>
          <w:szCs w:val="22"/>
        </w:rPr>
        <w:t>zapaljenje bubrega (koje može izazvati otečene zglobove ili visok krvni pritisak) ili otkazivanje funkcije bubrega</w:t>
      </w:r>
    </w:p>
    <w:p w14:paraId="55D5EA55" w14:textId="77777777" w:rsidR="003B109D" w:rsidRPr="008868EB" w:rsidRDefault="003B109D" w:rsidP="0080466A">
      <w:pPr>
        <w:autoSpaceDE w:val="0"/>
        <w:autoSpaceDN w:val="0"/>
        <w:adjustRightInd w:val="0"/>
        <w:jc w:val="both"/>
        <w:rPr>
          <w:szCs w:val="22"/>
          <w:lang w:val="sr-Latn-ME"/>
        </w:rPr>
      </w:pPr>
    </w:p>
    <w:p w14:paraId="6B352765" w14:textId="77777777" w:rsidR="00BC683A" w:rsidRPr="008868EB" w:rsidRDefault="00BC683A" w:rsidP="004D2386">
      <w:pPr>
        <w:pStyle w:val="NoSpacing"/>
        <w:jc w:val="both"/>
        <w:rPr>
          <w:rFonts w:ascii="Times New Roman" w:eastAsia="Calibri" w:hAnsi="Times New Roman"/>
          <w:spacing w:val="-5"/>
          <w:u w:val="single"/>
          <w:lang w:val="sr-Latn-ME"/>
        </w:rPr>
      </w:pPr>
      <w:r w:rsidRPr="008868EB">
        <w:rPr>
          <w:rFonts w:ascii="Times New Roman" w:eastAsia="Calibri" w:hAnsi="Times New Roman"/>
          <w:spacing w:val="-5"/>
          <w:u w:val="single"/>
          <w:lang w:val="sr-Latn-ME"/>
        </w:rPr>
        <w:t>Prijavljivanje sumnji na neželjena dejstva</w:t>
      </w:r>
    </w:p>
    <w:p w14:paraId="71353E15" w14:textId="77777777" w:rsidR="00BC683A" w:rsidRPr="008868EB" w:rsidRDefault="00BC683A" w:rsidP="0080466A">
      <w:pPr>
        <w:pStyle w:val="NoSpacing"/>
        <w:jc w:val="both"/>
        <w:rPr>
          <w:rFonts w:ascii="Times New Roman" w:eastAsia="Calibri" w:hAnsi="Times New Roman"/>
          <w:spacing w:val="-5"/>
          <w:u w:val="single"/>
          <w:lang w:val="sr-Latn-ME"/>
        </w:rPr>
      </w:pPr>
    </w:p>
    <w:p w14:paraId="07B02D72" w14:textId="77777777" w:rsidR="00BA2990" w:rsidRPr="008868EB" w:rsidRDefault="00BA2990" w:rsidP="004D2386">
      <w:pPr>
        <w:tabs>
          <w:tab w:val="clear" w:pos="567"/>
        </w:tabs>
        <w:spacing w:line="240" w:lineRule="auto"/>
        <w:jc w:val="both"/>
        <w:rPr>
          <w:rFonts w:eastAsia="Calibri"/>
          <w:szCs w:val="22"/>
          <w:lang w:val="sr-Latn-ME"/>
        </w:rPr>
      </w:pPr>
      <w:r w:rsidRPr="008868EB">
        <w:rPr>
          <w:rFonts w:eastAsia="Calibri"/>
          <w:szCs w:val="22"/>
          <w:lang w:val="sr-Latn-ME"/>
        </w:rPr>
        <w:t>Ako Vam se javi bilo koje neželjeno dejstvo recite to svom ljekaru, farmaceutu ili medicinskoj sestri. Ovo uključuje i bilo koja neželjena dejstva koja nijesu navedena u ovom uputstvu</w:t>
      </w:r>
      <w:r w:rsidRPr="008868EB">
        <w:rPr>
          <w:rFonts w:eastAsia="Calibri"/>
          <w:spacing w:val="-4"/>
          <w:szCs w:val="22"/>
          <w:lang w:val="sr-Latn-ME"/>
        </w:rPr>
        <w:t>.</w:t>
      </w:r>
      <w:r w:rsidRPr="008868EB">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CCC2617" w14:textId="77777777" w:rsidR="00BA2990" w:rsidRPr="008868EB" w:rsidRDefault="00BA2990">
      <w:pPr>
        <w:tabs>
          <w:tab w:val="clear" w:pos="567"/>
        </w:tabs>
        <w:spacing w:line="240" w:lineRule="auto"/>
        <w:jc w:val="both"/>
        <w:rPr>
          <w:rFonts w:eastAsia="Calibri"/>
          <w:szCs w:val="22"/>
          <w:lang w:val="sr-Latn-ME"/>
        </w:rPr>
      </w:pPr>
    </w:p>
    <w:p w14:paraId="0EDDF243" w14:textId="77777777" w:rsidR="00BA2990" w:rsidRPr="008868EB" w:rsidRDefault="00BA2990" w:rsidP="0080466A">
      <w:pPr>
        <w:tabs>
          <w:tab w:val="clear" w:pos="567"/>
        </w:tabs>
        <w:spacing w:line="240" w:lineRule="auto"/>
        <w:jc w:val="both"/>
        <w:rPr>
          <w:szCs w:val="22"/>
          <w:lang w:val="sr-Latn-ME"/>
        </w:rPr>
      </w:pPr>
      <w:r w:rsidRPr="008868EB">
        <w:rPr>
          <w:szCs w:val="22"/>
          <w:lang w:val="sr-Latn-ME"/>
        </w:rPr>
        <w:t xml:space="preserve">Institut za ljekove i medicinska sredstva </w:t>
      </w:r>
    </w:p>
    <w:p w14:paraId="73A3A6C4" w14:textId="77777777" w:rsidR="00BA2990" w:rsidRPr="008868EB" w:rsidRDefault="00BA2990" w:rsidP="0080466A">
      <w:pPr>
        <w:tabs>
          <w:tab w:val="clear" w:pos="567"/>
        </w:tabs>
        <w:spacing w:line="240" w:lineRule="auto"/>
        <w:jc w:val="both"/>
        <w:rPr>
          <w:szCs w:val="22"/>
          <w:lang w:val="sr-Latn-ME"/>
        </w:rPr>
      </w:pPr>
      <w:r w:rsidRPr="008868EB">
        <w:rPr>
          <w:szCs w:val="22"/>
          <w:lang w:val="sr-Latn-ME"/>
        </w:rPr>
        <w:t xml:space="preserve">Odjeljenje za </w:t>
      </w:r>
      <w:proofErr w:type="spellStart"/>
      <w:r w:rsidRPr="008868EB">
        <w:rPr>
          <w:szCs w:val="22"/>
          <w:lang w:val="sr-Latn-ME"/>
        </w:rPr>
        <w:t>farmakovigilancu</w:t>
      </w:r>
      <w:proofErr w:type="spellEnd"/>
    </w:p>
    <w:p w14:paraId="68419068" w14:textId="77777777" w:rsidR="00BA2990" w:rsidRPr="008868EB" w:rsidRDefault="00BA2990" w:rsidP="0080466A">
      <w:pPr>
        <w:tabs>
          <w:tab w:val="clear" w:pos="567"/>
        </w:tabs>
        <w:spacing w:line="240" w:lineRule="auto"/>
        <w:jc w:val="both"/>
        <w:rPr>
          <w:szCs w:val="22"/>
          <w:lang w:val="sr-Latn-ME"/>
        </w:rPr>
      </w:pPr>
      <w:r w:rsidRPr="008868EB">
        <w:rPr>
          <w:szCs w:val="22"/>
          <w:lang w:val="sr-Latn-ME"/>
        </w:rPr>
        <w:t>Bulevar Ivana Crnojevića 64a, 81000 Podgorica</w:t>
      </w:r>
    </w:p>
    <w:p w14:paraId="364DD281" w14:textId="77777777" w:rsidR="00BA2990" w:rsidRPr="008868EB" w:rsidRDefault="00BA2990" w:rsidP="0080466A">
      <w:pPr>
        <w:tabs>
          <w:tab w:val="clear" w:pos="567"/>
        </w:tabs>
        <w:spacing w:line="240" w:lineRule="auto"/>
        <w:jc w:val="both"/>
        <w:rPr>
          <w:szCs w:val="22"/>
          <w:lang w:val="sr-Latn-ME"/>
        </w:rPr>
      </w:pPr>
    </w:p>
    <w:p w14:paraId="629167D7" w14:textId="77777777" w:rsidR="00BA2990" w:rsidRPr="008868EB" w:rsidRDefault="00BA2990" w:rsidP="0080466A">
      <w:pPr>
        <w:tabs>
          <w:tab w:val="clear" w:pos="567"/>
        </w:tabs>
        <w:spacing w:line="240" w:lineRule="auto"/>
        <w:jc w:val="both"/>
        <w:rPr>
          <w:szCs w:val="22"/>
          <w:lang w:val="sr-Latn-ME"/>
        </w:rPr>
      </w:pPr>
      <w:r w:rsidRPr="008868EB">
        <w:rPr>
          <w:szCs w:val="22"/>
          <w:lang w:val="sr-Latn-ME"/>
        </w:rPr>
        <w:t>tel: +382 (0) 20 310 280</w:t>
      </w:r>
    </w:p>
    <w:p w14:paraId="7F49A028" w14:textId="77777777" w:rsidR="00BA2990" w:rsidRPr="008868EB" w:rsidRDefault="00BA2990" w:rsidP="0080466A">
      <w:pPr>
        <w:tabs>
          <w:tab w:val="clear" w:pos="567"/>
        </w:tabs>
        <w:spacing w:line="240" w:lineRule="auto"/>
        <w:jc w:val="both"/>
        <w:rPr>
          <w:szCs w:val="22"/>
          <w:lang w:val="sr-Latn-ME"/>
        </w:rPr>
      </w:pPr>
      <w:proofErr w:type="spellStart"/>
      <w:r w:rsidRPr="008868EB">
        <w:rPr>
          <w:szCs w:val="22"/>
          <w:lang w:val="sr-Latn-ME"/>
        </w:rPr>
        <w:t>fax</w:t>
      </w:r>
      <w:proofErr w:type="spellEnd"/>
      <w:r w:rsidRPr="008868EB">
        <w:rPr>
          <w:szCs w:val="22"/>
          <w:lang w:val="sr-Latn-ME"/>
        </w:rPr>
        <w:t>: +382 (0) 20 310 581</w:t>
      </w:r>
    </w:p>
    <w:p w14:paraId="469224CD" w14:textId="77777777" w:rsidR="00BA2990" w:rsidRPr="008868EB" w:rsidRDefault="00C07730" w:rsidP="0080466A">
      <w:pPr>
        <w:tabs>
          <w:tab w:val="clear" w:pos="567"/>
        </w:tabs>
        <w:spacing w:line="240" w:lineRule="auto"/>
        <w:jc w:val="both"/>
        <w:rPr>
          <w:szCs w:val="22"/>
          <w:lang w:val="sr-Latn-ME"/>
        </w:rPr>
      </w:pPr>
      <w:hyperlink r:id="rId7" w:history="1">
        <w:r w:rsidR="00BA2990" w:rsidRPr="008868EB">
          <w:rPr>
            <w:color w:val="0563C1"/>
            <w:szCs w:val="22"/>
            <w:u w:val="single"/>
            <w:lang w:val="sr-Latn-ME"/>
          </w:rPr>
          <w:t>www.cinmed.me</w:t>
        </w:r>
      </w:hyperlink>
      <w:r w:rsidR="00BA2990" w:rsidRPr="008868EB">
        <w:rPr>
          <w:szCs w:val="22"/>
          <w:lang w:val="sr-Latn-ME"/>
        </w:rPr>
        <w:t xml:space="preserve"> </w:t>
      </w:r>
    </w:p>
    <w:p w14:paraId="6F9AB97E" w14:textId="77777777" w:rsidR="00BA2990" w:rsidRPr="008868EB" w:rsidRDefault="00C07730" w:rsidP="0080466A">
      <w:pPr>
        <w:tabs>
          <w:tab w:val="clear" w:pos="567"/>
        </w:tabs>
        <w:spacing w:line="240" w:lineRule="auto"/>
        <w:jc w:val="both"/>
        <w:rPr>
          <w:szCs w:val="22"/>
          <w:lang w:val="sr-Latn-ME"/>
        </w:rPr>
      </w:pPr>
      <w:hyperlink r:id="rId8" w:history="1">
        <w:r w:rsidR="00BA2990" w:rsidRPr="008868EB">
          <w:rPr>
            <w:color w:val="0563C1"/>
            <w:szCs w:val="22"/>
            <w:u w:val="single"/>
            <w:lang w:val="sr-Latn-ME"/>
          </w:rPr>
          <w:t>nezeljenadejstva@cinmed.me</w:t>
        </w:r>
      </w:hyperlink>
      <w:r w:rsidR="00BA2990" w:rsidRPr="008868EB">
        <w:rPr>
          <w:szCs w:val="22"/>
          <w:lang w:val="sr-Latn-ME"/>
        </w:rPr>
        <w:t xml:space="preserve"> </w:t>
      </w:r>
    </w:p>
    <w:p w14:paraId="1DCAFBA1" w14:textId="77777777" w:rsidR="00BA2990" w:rsidRPr="008868EB" w:rsidRDefault="00BA2990" w:rsidP="0080466A">
      <w:pPr>
        <w:tabs>
          <w:tab w:val="clear" w:pos="567"/>
        </w:tabs>
        <w:spacing w:line="240" w:lineRule="auto"/>
        <w:jc w:val="both"/>
        <w:rPr>
          <w:szCs w:val="22"/>
          <w:lang w:val="sr-Latn-ME"/>
        </w:rPr>
      </w:pPr>
      <w:r w:rsidRPr="008868EB">
        <w:rPr>
          <w:szCs w:val="22"/>
          <w:lang w:val="sr-Latn-ME"/>
        </w:rPr>
        <w:t>putem IS zdravstvene zaštite</w:t>
      </w:r>
    </w:p>
    <w:p w14:paraId="0F2415D9" w14:textId="77777777" w:rsidR="00BA2990" w:rsidRPr="008868EB" w:rsidRDefault="00BA2990" w:rsidP="0080466A">
      <w:pPr>
        <w:tabs>
          <w:tab w:val="clear" w:pos="567"/>
        </w:tabs>
        <w:spacing w:line="240" w:lineRule="auto"/>
        <w:jc w:val="both"/>
        <w:rPr>
          <w:szCs w:val="22"/>
          <w:lang w:val="sr-Latn-ME"/>
        </w:rPr>
      </w:pPr>
      <w:r w:rsidRPr="008868EB">
        <w:rPr>
          <w:szCs w:val="22"/>
          <w:lang w:val="sr-Latn-ME"/>
        </w:rPr>
        <w:t xml:space="preserve">QR kod za </w:t>
      </w:r>
      <w:proofErr w:type="spellStart"/>
      <w:r w:rsidRPr="008868EB">
        <w:rPr>
          <w:szCs w:val="22"/>
          <w:lang w:val="sr-Latn-ME"/>
        </w:rPr>
        <w:t>online</w:t>
      </w:r>
      <w:proofErr w:type="spellEnd"/>
      <w:r w:rsidRPr="008868EB">
        <w:rPr>
          <w:szCs w:val="22"/>
          <w:lang w:val="sr-Latn-ME"/>
        </w:rPr>
        <w:t xml:space="preserve"> prijavu sumnje na neželjeno dejstvo lijeka:</w:t>
      </w:r>
    </w:p>
    <w:p w14:paraId="7666EECF" w14:textId="77777777" w:rsidR="00BA2990" w:rsidRPr="008868EB" w:rsidRDefault="00BA2990" w:rsidP="0080466A">
      <w:pPr>
        <w:tabs>
          <w:tab w:val="clear" w:pos="567"/>
        </w:tabs>
        <w:spacing w:line="240" w:lineRule="auto"/>
        <w:jc w:val="both"/>
        <w:rPr>
          <w:szCs w:val="22"/>
          <w:highlight w:val="yellow"/>
          <w:lang w:val="sr-Latn-ME"/>
        </w:rPr>
      </w:pPr>
    </w:p>
    <w:p w14:paraId="77DB34A4" w14:textId="30BAC06B" w:rsidR="004D2386" w:rsidRPr="008868EB" w:rsidRDefault="00625328" w:rsidP="0080466A">
      <w:pPr>
        <w:tabs>
          <w:tab w:val="clear" w:pos="567"/>
        </w:tabs>
        <w:spacing w:line="240" w:lineRule="auto"/>
        <w:jc w:val="both"/>
        <w:rPr>
          <w:color w:val="000000"/>
          <w:szCs w:val="22"/>
          <w:u w:val="single"/>
          <w:lang w:val="sr-Latn-ME" w:eastAsia="sl-SI"/>
        </w:rPr>
      </w:pPr>
      <w:r w:rsidRPr="008868EB">
        <w:rPr>
          <w:noProof/>
          <w:szCs w:val="22"/>
          <w:lang w:val="en-US"/>
        </w:rPr>
        <w:lastRenderedPageBreak/>
        <w:drawing>
          <wp:inline distT="0" distB="0" distL="0" distR="0" wp14:anchorId="4EB5C214" wp14:editId="10CFD8D0">
            <wp:extent cx="972820" cy="97282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p w14:paraId="249052E1" w14:textId="13CF4CBA" w:rsidR="00B43621" w:rsidRDefault="00B43621" w:rsidP="00B43621">
      <w:pPr>
        <w:jc w:val="both"/>
        <w:rPr>
          <w:szCs w:val="22"/>
          <w:lang w:val="sr-Latn-ME"/>
        </w:rPr>
      </w:pPr>
    </w:p>
    <w:p w14:paraId="12BF344B" w14:textId="77777777" w:rsidR="00204073" w:rsidRPr="008868EB" w:rsidRDefault="00204073" w:rsidP="00B43621">
      <w:pPr>
        <w:jc w:val="both"/>
        <w:rPr>
          <w:szCs w:val="22"/>
          <w:lang w:val="sr-Latn-ME"/>
        </w:rPr>
      </w:pPr>
    </w:p>
    <w:p w14:paraId="4FC8397C" w14:textId="77777777" w:rsidR="00B43621" w:rsidRPr="008868EB" w:rsidRDefault="00B43621" w:rsidP="00B43621">
      <w:pPr>
        <w:jc w:val="both"/>
        <w:rPr>
          <w:b/>
          <w:bCs/>
          <w:szCs w:val="22"/>
          <w:vertAlign w:val="superscript"/>
          <w:lang w:val="sr-Latn-ME" w:eastAsia="hr-HR"/>
        </w:rPr>
      </w:pPr>
      <w:r w:rsidRPr="008868EB">
        <w:rPr>
          <w:b/>
          <w:bCs/>
          <w:szCs w:val="22"/>
          <w:lang w:val="sr-Latn-ME" w:eastAsia="hr-HR"/>
        </w:rPr>
        <w:t>5.</w:t>
      </w:r>
      <w:r w:rsidRPr="008868EB">
        <w:rPr>
          <w:b/>
          <w:bCs/>
          <w:szCs w:val="22"/>
          <w:lang w:val="sr-Latn-ME" w:eastAsia="hr-HR"/>
        </w:rPr>
        <w:tab/>
        <w:t>KAKO ČUVATI LIJEK FROMILID</w:t>
      </w:r>
    </w:p>
    <w:p w14:paraId="4F522948" w14:textId="77777777" w:rsidR="00B43621" w:rsidRPr="008868EB" w:rsidRDefault="00B43621" w:rsidP="00B43621">
      <w:pPr>
        <w:jc w:val="both"/>
        <w:rPr>
          <w:b/>
          <w:bCs/>
          <w:szCs w:val="22"/>
          <w:lang w:val="sr-Latn-ME" w:eastAsia="hr-HR"/>
        </w:rPr>
      </w:pPr>
    </w:p>
    <w:p w14:paraId="1E0683D4" w14:textId="77777777" w:rsidR="00B43621" w:rsidRPr="008868EB" w:rsidRDefault="00B43621" w:rsidP="00B43621">
      <w:pPr>
        <w:rPr>
          <w:szCs w:val="22"/>
          <w:lang w:val="sr-Latn-ME"/>
        </w:rPr>
      </w:pPr>
      <w:r w:rsidRPr="008868EB">
        <w:rPr>
          <w:szCs w:val="22"/>
          <w:lang w:val="sr-Latn-ME"/>
        </w:rPr>
        <w:t>Lijek čuvajte van pogleda i domašaja djece.</w:t>
      </w:r>
    </w:p>
    <w:p w14:paraId="7AFC193B" w14:textId="77777777" w:rsidR="00B43621" w:rsidRPr="008868EB" w:rsidRDefault="00B43621" w:rsidP="00B43621">
      <w:pPr>
        <w:widowControl w:val="0"/>
        <w:rPr>
          <w:bCs/>
          <w:szCs w:val="22"/>
          <w:lang w:val="sr-Latn-ME" w:eastAsia="hr-HR"/>
        </w:rPr>
      </w:pPr>
    </w:p>
    <w:p w14:paraId="3460D5A2" w14:textId="2745BBB0" w:rsidR="00B43621" w:rsidRPr="008868EB" w:rsidRDefault="00B43621" w:rsidP="00B43621">
      <w:pPr>
        <w:widowControl w:val="0"/>
        <w:numPr>
          <w:ilvl w:val="12"/>
          <w:numId w:val="0"/>
        </w:numPr>
        <w:jc w:val="both"/>
        <w:rPr>
          <w:szCs w:val="22"/>
          <w:lang w:val="sr-Latn-ME"/>
        </w:rPr>
      </w:pPr>
      <w:r w:rsidRPr="008868EB">
        <w:rPr>
          <w:szCs w:val="22"/>
          <w:lang w:val="sr-Latn-ME"/>
        </w:rPr>
        <w:t>Ovaj lijek se ne smije upotrijebiti nakon isteka roka upotrebe navedenog na pakovanju iza oznake „EXP“. Rok upotrebe se odnosi na posl</w:t>
      </w:r>
      <w:r w:rsidR="00E25747" w:rsidRPr="008868EB">
        <w:rPr>
          <w:szCs w:val="22"/>
          <w:lang w:val="sr-Latn-ME"/>
        </w:rPr>
        <w:t>j</w:t>
      </w:r>
      <w:r w:rsidRPr="008868EB">
        <w:rPr>
          <w:szCs w:val="22"/>
          <w:lang w:val="sr-Latn-ME"/>
        </w:rPr>
        <w:t>ednji dan navedenog mjeseca.</w:t>
      </w:r>
    </w:p>
    <w:p w14:paraId="01F08298" w14:textId="77777777" w:rsidR="00B43621" w:rsidRPr="008868EB" w:rsidRDefault="00B43621" w:rsidP="00B43621">
      <w:pPr>
        <w:jc w:val="both"/>
        <w:rPr>
          <w:szCs w:val="22"/>
          <w:lang w:val="sr-Latn-ME" w:eastAsia="hr-HR"/>
        </w:rPr>
      </w:pPr>
    </w:p>
    <w:p w14:paraId="4EC60489" w14:textId="20B3655C" w:rsidR="00B43621" w:rsidRPr="008868EB" w:rsidRDefault="00505620" w:rsidP="00FD1F0A">
      <w:pPr>
        <w:jc w:val="both"/>
        <w:rPr>
          <w:szCs w:val="22"/>
          <w:lang w:val="sr-Latn-ME" w:eastAsia="hr-HR"/>
        </w:rPr>
      </w:pPr>
      <w:r w:rsidRPr="008868EB">
        <w:rPr>
          <w:szCs w:val="22"/>
          <w:lang w:val="sr-Latn-ME"/>
        </w:rPr>
        <w:t xml:space="preserve">Lijek čuvajte </w:t>
      </w:r>
      <w:r w:rsidR="00B43621" w:rsidRPr="008868EB">
        <w:rPr>
          <w:szCs w:val="22"/>
          <w:lang w:val="sr-Latn-ME"/>
        </w:rPr>
        <w:t xml:space="preserve">na temperaturi </w:t>
      </w:r>
      <w:r w:rsidR="008B7DAB" w:rsidRPr="008868EB">
        <w:rPr>
          <w:szCs w:val="22"/>
          <w:lang w:val="sr-Latn-ME"/>
        </w:rPr>
        <w:t xml:space="preserve">do </w:t>
      </w:r>
      <w:r w:rsidR="00B43621" w:rsidRPr="008868EB">
        <w:rPr>
          <w:szCs w:val="22"/>
          <w:lang w:val="sr-Latn-ME"/>
        </w:rPr>
        <w:t>25</w:t>
      </w:r>
      <w:r w:rsidR="00B43621" w:rsidRPr="008868EB">
        <w:rPr>
          <w:rFonts w:eastAsia="SymbolMT"/>
          <w:szCs w:val="22"/>
          <w:vertAlign w:val="superscript"/>
          <w:lang w:val="sr-Latn-ME"/>
        </w:rPr>
        <w:t>○</w:t>
      </w:r>
      <w:r w:rsidR="00B43621" w:rsidRPr="008868EB">
        <w:rPr>
          <w:szCs w:val="22"/>
          <w:lang w:val="sr-Latn-ME"/>
        </w:rPr>
        <w:t>C</w:t>
      </w:r>
      <w:r w:rsidR="00E25747" w:rsidRPr="008868EB">
        <w:rPr>
          <w:szCs w:val="22"/>
          <w:lang w:val="sr-Latn-ME"/>
        </w:rPr>
        <w:t xml:space="preserve">, </w:t>
      </w:r>
      <w:r w:rsidR="00B43621" w:rsidRPr="008868EB">
        <w:rPr>
          <w:szCs w:val="22"/>
          <w:lang w:val="sr-Latn-ME"/>
        </w:rPr>
        <w:t>u originalnom pakovanju</w:t>
      </w:r>
      <w:r w:rsidR="00E25747" w:rsidRPr="008868EB">
        <w:rPr>
          <w:szCs w:val="22"/>
          <w:lang w:val="sr-Latn-ME"/>
        </w:rPr>
        <w:t>,</w:t>
      </w:r>
      <w:r w:rsidR="00B43621" w:rsidRPr="008868EB">
        <w:rPr>
          <w:szCs w:val="22"/>
          <w:lang w:val="sr-Latn-ME"/>
        </w:rPr>
        <w:t xml:space="preserve"> </w:t>
      </w:r>
      <w:r w:rsidRPr="008868EB">
        <w:rPr>
          <w:szCs w:val="22"/>
          <w:lang w:val="sr-Latn-ME"/>
        </w:rPr>
        <w:t xml:space="preserve">zbog </w:t>
      </w:r>
      <w:r w:rsidR="00B43621" w:rsidRPr="008868EB">
        <w:rPr>
          <w:szCs w:val="22"/>
          <w:lang w:val="sr-Latn-ME"/>
        </w:rPr>
        <w:t>zaštite od vlage.</w:t>
      </w:r>
    </w:p>
    <w:p w14:paraId="1DA8E57E" w14:textId="77777777" w:rsidR="00B43621" w:rsidRPr="008868EB" w:rsidRDefault="00B43621" w:rsidP="00B43621">
      <w:pPr>
        <w:jc w:val="both"/>
        <w:rPr>
          <w:szCs w:val="22"/>
          <w:lang w:val="sr-Latn-ME" w:eastAsia="hr-HR"/>
        </w:rPr>
      </w:pPr>
    </w:p>
    <w:p w14:paraId="7378C9EB" w14:textId="77777777" w:rsidR="00B43621" w:rsidRPr="008868EB" w:rsidRDefault="00B43621" w:rsidP="00B43621">
      <w:pPr>
        <w:pStyle w:val="BodyText"/>
        <w:spacing w:line="250" w:lineRule="auto"/>
        <w:jc w:val="both"/>
        <w:rPr>
          <w:i w:val="0"/>
          <w:color w:val="auto"/>
          <w:szCs w:val="22"/>
          <w:lang w:val="sr-Latn-ME"/>
        </w:rPr>
      </w:pPr>
      <w:r w:rsidRPr="008868EB">
        <w:rPr>
          <w:i w:val="0"/>
          <w:color w:val="auto"/>
          <w:spacing w:val="-1"/>
          <w:w w:val="105"/>
          <w:szCs w:val="22"/>
          <w:lang w:val="sr-Latn-ME"/>
        </w:rPr>
        <w:t>Ljekove</w:t>
      </w:r>
      <w:r w:rsidRPr="008868EB">
        <w:rPr>
          <w:i w:val="0"/>
          <w:color w:val="auto"/>
          <w:spacing w:val="-12"/>
          <w:w w:val="105"/>
          <w:szCs w:val="22"/>
          <w:lang w:val="sr-Latn-ME"/>
        </w:rPr>
        <w:t xml:space="preserve"> </w:t>
      </w:r>
      <w:r w:rsidRPr="008868EB">
        <w:rPr>
          <w:i w:val="0"/>
          <w:color w:val="auto"/>
          <w:spacing w:val="-1"/>
          <w:w w:val="105"/>
          <w:szCs w:val="22"/>
          <w:lang w:val="sr-Latn-ME"/>
        </w:rPr>
        <w:t>ne</w:t>
      </w:r>
      <w:r w:rsidRPr="008868EB">
        <w:rPr>
          <w:i w:val="0"/>
          <w:color w:val="auto"/>
          <w:spacing w:val="-20"/>
          <w:w w:val="105"/>
          <w:szCs w:val="22"/>
          <w:lang w:val="sr-Latn-ME"/>
        </w:rPr>
        <w:t xml:space="preserve"> </w:t>
      </w:r>
      <w:r w:rsidRPr="008868EB">
        <w:rPr>
          <w:i w:val="0"/>
          <w:color w:val="auto"/>
          <w:spacing w:val="-1"/>
          <w:w w:val="105"/>
          <w:szCs w:val="22"/>
          <w:lang w:val="sr-Latn-ME"/>
        </w:rPr>
        <w:t>treba</w:t>
      </w:r>
      <w:r w:rsidRPr="008868EB">
        <w:rPr>
          <w:i w:val="0"/>
          <w:color w:val="auto"/>
          <w:spacing w:val="-11"/>
          <w:w w:val="105"/>
          <w:szCs w:val="22"/>
          <w:lang w:val="sr-Latn-ME"/>
        </w:rPr>
        <w:t xml:space="preserve"> </w:t>
      </w:r>
      <w:r w:rsidRPr="008868EB">
        <w:rPr>
          <w:i w:val="0"/>
          <w:color w:val="auto"/>
          <w:spacing w:val="-1"/>
          <w:w w:val="105"/>
          <w:szCs w:val="22"/>
          <w:lang w:val="sr-Latn-ME"/>
        </w:rPr>
        <w:t>bacati</w:t>
      </w:r>
      <w:r w:rsidRPr="008868EB">
        <w:rPr>
          <w:i w:val="0"/>
          <w:color w:val="auto"/>
          <w:spacing w:val="-11"/>
          <w:w w:val="105"/>
          <w:szCs w:val="22"/>
          <w:lang w:val="sr-Latn-ME"/>
        </w:rPr>
        <w:t xml:space="preserve"> </w:t>
      </w:r>
      <w:r w:rsidRPr="008868EB">
        <w:rPr>
          <w:i w:val="0"/>
          <w:color w:val="auto"/>
          <w:w w:val="105"/>
          <w:szCs w:val="22"/>
          <w:lang w:val="sr-Latn-ME"/>
        </w:rPr>
        <w:t>u</w:t>
      </w:r>
      <w:r w:rsidRPr="008868EB">
        <w:rPr>
          <w:i w:val="0"/>
          <w:color w:val="auto"/>
          <w:spacing w:val="-11"/>
          <w:w w:val="105"/>
          <w:szCs w:val="22"/>
          <w:lang w:val="sr-Latn-ME"/>
        </w:rPr>
        <w:t xml:space="preserve"> </w:t>
      </w:r>
      <w:r w:rsidRPr="008868EB">
        <w:rPr>
          <w:i w:val="0"/>
          <w:color w:val="auto"/>
          <w:spacing w:val="-1"/>
          <w:w w:val="105"/>
          <w:szCs w:val="22"/>
          <w:lang w:val="sr-Latn-ME"/>
        </w:rPr>
        <w:t>kanalizaciju,</w:t>
      </w:r>
      <w:r w:rsidRPr="008868EB">
        <w:rPr>
          <w:i w:val="0"/>
          <w:color w:val="auto"/>
          <w:spacing w:val="-11"/>
          <w:w w:val="105"/>
          <w:szCs w:val="22"/>
          <w:lang w:val="sr-Latn-ME"/>
        </w:rPr>
        <w:t xml:space="preserve"> </w:t>
      </w:r>
      <w:r w:rsidRPr="008868EB">
        <w:rPr>
          <w:i w:val="0"/>
          <w:color w:val="auto"/>
          <w:spacing w:val="-1"/>
          <w:w w:val="105"/>
          <w:szCs w:val="22"/>
          <w:lang w:val="sr-Latn-ME"/>
        </w:rPr>
        <w:t>niti</w:t>
      </w:r>
      <w:r w:rsidRPr="008868EB">
        <w:rPr>
          <w:i w:val="0"/>
          <w:color w:val="auto"/>
          <w:spacing w:val="-11"/>
          <w:w w:val="105"/>
          <w:szCs w:val="22"/>
          <w:lang w:val="sr-Latn-ME"/>
        </w:rPr>
        <w:t xml:space="preserve"> </w:t>
      </w:r>
      <w:r w:rsidRPr="008868EB">
        <w:rPr>
          <w:i w:val="0"/>
          <w:color w:val="auto"/>
          <w:spacing w:val="-1"/>
          <w:w w:val="105"/>
          <w:szCs w:val="22"/>
          <w:lang w:val="sr-Latn-ME"/>
        </w:rPr>
        <w:t>kućni</w:t>
      </w:r>
      <w:r w:rsidRPr="008868EB">
        <w:rPr>
          <w:i w:val="0"/>
          <w:color w:val="auto"/>
          <w:spacing w:val="-11"/>
          <w:w w:val="105"/>
          <w:szCs w:val="22"/>
          <w:lang w:val="sr-Latn-ME"/>
        </w:rPr>
        <w:t xml:space="preserve"> </w:t>
      </w:r>
      <w:r w:rsidRPr="008868EB">
        <w:rPr>
          <w:i w:val="0"/>
          <w:color w:val="auto"/>
          <w:spacing w:val="-1"/>
          <w:w w:val="105"/>
          <w:szCs w:val="22"/>
          <w:lang w:val="sr-Latn-ME"/>
        </w:rPr>
        <w:t>otpad.</w:t>
      </w:r>
      <w:r w:rsidRPr="008868EB">
        <w:rPr>
          <w:i w:val="0"/>
          <w:color w:val="auto"/>
          <w:spacing w:val="-12"/>
          <w:w w:val="105"/>
          <w:szCs w:val="22"/>
          <w:lang w:val="sr-Latn-ME"/>
        </w:rPr>
        <w:t xml:space="preserve"> </w:t>
      </w:r>
      <w:r w:rsidRPr="008868EB">
        <w:rPr>
          <w:i w:val="0"/>
          <w:color w:val="auto"/>
          <w:spacing w:val="-1"/>
          <w:w w:val="105"/>
          <w:szCs w:val="22"/>
          <w:lang w:val="sr-Latn-ME"/>
        </w:rPr>
        <w:t>Ove</w:t>
      </w:r>
      <w:r w:rsidRPr="008868EB">
        <w:rPr>
          <w:i w:val="0"/>
          <w:color w:val="auto"/>
          <w:spacing w:val="-4"/>
          <w:w w:val="105"/>
          <w:szCs w:val="22"/>
          <w:lang w:val="sr-Latn-ME"/>
        </w:rPr>
        <w:t xml:space="preserve"> </w:t>
      </w:r>
      <w:r w:rsidRPr="008868EB">
        <w:rPr>
          <w:i w:val="0"/>
          <w:color w:val="auto"/>
          <w:spacing w:val="-5"/>
          <w:w w:val="105"/>
          <w:szCs w:val="22"/>
          <w:lang w:val="sr-Latn-ME"/>
        </w:rPr>
        <w:t>mjere</w:t>
      </w:r>
      <w:r w:rsidRPr="008868EB">
        <w:rPr>
          <w:i w:val="0"/>
          <w:color w:val="auto"/>
          <w:spacing w:val="-13"/>
          <w:w w:val="105"/>
          <w:szCs w:val="22"/>
          <w:lang w:val="sr-Latn-ME"/>
        </w:rPr>
        <w:t xml:space="preserve"> </w:t>
      </w:r>
      <w:r w:rsidRPr="008868EB">
        <w:rPr>
          <w:i w:val="0"/>
          <w:color w:val="auto"/>
          <w:spacing w:val="-1"/>
          <w:w w:val="105"/>
          <w:szCs w:val="22"/>
          <w:lang w:val="sr-Latn-ME"/>
        </w:rPr>
        <w:t>pomažu</w:t>
      </w:r>
      <w:r w:rsidRPr="008868EB">
        <w:rPr>
          <w:i w:val="0"/>
          <w:color w:val="auto"/>
          <w:spacing w:val="-12"/>
          <w:w w:val="105"/>
          <w:szCs w:val="22"/>
          <w:lang w:val="sr-Latn-ME"/>
        </w:rPr>
        <w:t xml:space="preserve"> </w:t>
      </w:r>
      <w:r w:rsidRPr="008868EB">
        <w:rPr>
          <w:i w:val="0"/>
          <w:color w:val="auto"/>
          <w:spacing w:val="-1"/>
          <w:w w:val="105"/>
          <w:szCs w:val="22"/>
          <w:lang w:val="sr-Latn-ME"/>
        </w:rPr>
        <w:t>očuvanju</w:t>
      </w:r>
      <w:r w:rsidRPr="008868EB">
        <w:rPr>
          <w:i w:val="0"/>
          <w:color w:val="auto"/>
          <w:spacing w:val="-12"/>
          <w:w w:val="105"/>
          <w:szCs w:val="22"/>
          <w:lang w:val="sr-Latn-ME"/>
        </w:rPr>
        <w:t xml:space="preserve"> </w:t>
      </w:r>
      <w:r w:rsidRPr="008868EB">
        <w:rPr>
          <w:i w:val="0"/>
          <w:color w:val="auto"/>
          <w:spacing w:val="-1"/>
          <w:w w:val="105"/>
          <w:szCs w:val="22"/>
          <w:lang w:val="sr-Latn-ME"/>
        </w:rPr>
        <w:t>životne</w:t>
      </w:r>
      <w:r w:rsidRPr="008868EB">
        <w:rPr>
          <w:i w:val="0"/>
          <w:color w:val="auto"/>
          <w:spacing w:val="-13"/>
          <w:w w:val="105"/>
          <w:szCs w:val="22"/>
          <w:lang w:val="sr-Latn-ME"/>
        </w:rPr>
        <w:t xml:space="preserve"> </w:t>
      </w:r>
      <w:r w:rsidRPr="008868EB">
        <w:rPr>
          <w:i w:val="0"/>
          <w:color w:val="auto"/>
          <w:spacing w:val="-1"/>
          <w:w w:val="105"/>
          <w:szCs w:val="22"/>
          <w:lang w:val="sr-Latn-ME"/>
        </w:rPr>
        <w:t>sredine.</w:t>
      </w:r>
    </w:p>
    <w:p w14:paraId="7BE73095" w14:textId="77777777" w:rsidR="00B43621" w:rsidRPr="008868EB" w:rsidRDefault="00B43621" w:rsidP="00B43621">
      <w:pPr>
        <w:pStyle w:val="BodyText"/>
        <w:jc w:val="both"/>
        <w:rPr>
          <w:i w:val="0"/>
          <w:color w:val="auto"/>
          <w:szCs w:val="22"/>
          <w:lang w:val="sr-Latn-ME"/>
        </w:rPr>
      </w:pPr>
      <w:proofErr w:type="spellStart"/>
      <w:r w:rsidRPr="008868EB">
        <w:rPr>
          <w:i w:val="0"/>
          <w:color w:val="auto"/>
          <w:spacing w:val="-1"/>
          <w:w w:val="105"/>
          <w:szCs w:val="22"/>
          <w:lang w:val="sr-Latn-ME"/>
        </w:rPr>
        <w:t>Neupotrijebljeni</w:t>
      </w:r>
      <w:proofErr w:type="spellEnd"/>
      <w:r w:rsidRPr="008868EB">
        <w:rPr>
          <w:i w:val="0"/>
          <w:color w:val="auto"/>
          <w:spacing w:val="-14"/>
          <w:w w:val="105"/>
          <w:szCs w:val="22"/>
          <w:lang w:val="sr-Latn-ME"/>
        </w:rPr>
        <w:t xml:space="preserve"> </w:t>
      </w:r>
      <w:r w:rsidRPr="008868EB">
        <w:rPr>
          <w:i w:val="0"/>
          <w:color w:val="auto"/>
          <w:w w:val="105"/>
          <w:szCs w:val="22"/>
          <w:lang w:val="sr-Latn-ME"/>
        </w:rPr>
        <w:t>lijek</w:t>
      </w:r>
      <w:r w:rsidRPr="008868EB">
        <w:rPr>
          <w:i w:val="0"/>
          <w:color w:val="auto"/>
          <w:spacing w:val="-13"/>
          <w:w w:val="105"/>
          <w:szCs w:val="22"/>
          <w:lang w:val="sr-Latn-ME"/>
        </w:rPr>
        <w:t xml:space="preserve"> </w:t>
      </w:r>
      <w:r w:rsidRPr="008868EB">
        <w:rPr>
          <w:i w:val="0"/>
          <w:color w:val="auto"/>
          <w:w w:val="105"/>
          <w:szCs w:val="22"/>
          <w:lang w:val="sr-Latn-ME"/>
        </w:rPr>
        <w:t>se</w:t>
      </w:r>
      <w:r w:rsidRPr="008868EB">
        <w:rPr>
          <w:i w:val="0"/>
          <w:color w:val="auto"/>
          <w:spacing w:val="-22"/>
          <w:w w:val="105"/>
          <w:szCs w:val="22"/>
          <w:lang w:val="sr-Latn-ME"/>
        </w:rPr>
        <w:t xml:space="preserve"> </w:t>
      </w:r>
      <w:r w:rsidRPr="008868EB">
        <w:rPr>
          <w:i w:val="0"/>
          <w:color w:val="auto"/>
          <w:spacing w:val="-1"/>
          <w:w w:val="105"/>
          <w:szCs w:val="22"/>
          <w:lang w:val="sr-Latn-ME"/>
        </w:rPr>
        <w:t>uništava</w:t>
      </w:r>
      <w:r w:rsidRPr="008868EB">
        <w:rPr>
          <w:i w:val="0"/>
          <w:color w:val="auto"/>
          <w:spacing w:val="-13"/>
          <w:w w:val="105"/>
          <w:szCs w:val="22"/>
          <w:lang w:val="sr-Latn-ME"/>
        </w:rPr>
        <w:t xml:space="preserve"> </w:t>
      </w:r>
      <w:r w:rsidRPr="008868EB">
        <w:rPr>
          <w:i w:val="0"/>
          <w:color w:val="auto"/>
          <w:w w:val="105"/>
          <w:szCs w:val="22"/>
          <w:lang w:val="sr-Latn-ME"/>
        </w:rPr>
        <w:t>u</w:t>
      </w:r>
      <w:r w:rsidRPr="008868EB">
        <w:rPr>
          <w:i w:val="0"/>
          <w:color w:val="auto"/>
          <w:spacing w:val="-13"/>
          <w:w w:val="105"/>
          <w:szCs w:val="22"/>
          <w:lang w:val="sr-Latn-ME"/>
        </w:rPr>
        <w:t xml:space="preserve"> </w:t>
      </w:r>
      <w:r w:rsidRPr="008868EB">
        <w:rPr>
          <w:i w:val="0"/>
          <w:color w:val="auto"/>
          <w:spacing w:val="-1"/>
          <w:w w:val="105"/>
          <w:szCs w:val="22"/>
          <w:lang w:val="sr-Latn-ME"/>
        </w:rPr>
        <w:t>skladu</w:t>
      </w:r>
      <w:r w:rsidRPr="008868EB">
        <w:rPr>
          <w:i w:val="0"/>
          <w:color w:val="auto"/>
          <w:spacing w:val="-14"/>
          <w:w w:val="105"/>
          <w:szCs w:val="22"/>
          <w:lang w:val="sr-Latn-ME"/>
        </w:rPr>
        <w:t xml:space="preserve"> </w:t>
      </w:r>
      <w:r w:rsidRPr="008868EB">
        <w:rPr>
          <w:i w:val="0"/>
          <w:color w:val="auto"/>
          <w:spacing w:val="-1"/>
          <w:w w:val="105"/>
          <w:szCs w:val="22"/>
          <w:lang w:val="sr-Latn-ME"/>
        </w:rPr>
        <w:t>sa</w:t>
      </w:r>
      <w:r w:rsidRPr="008868EB">
        <w:rPr>
          <w:i w:val="0"/>
          <w:color w:val="auto"/>
          <w:spacing w:val="-13"/>
          <w:w w:val="105"/>
          <w:szCs w:val="22"/>
          <w:lang w:val="sr-Latn-ME"/>
        </w:rPr>
        <w:t xml:space="preserve"> </w:t>
      </w:r>
      <w:r w:rsidRPr="008868EB">
        <w:rPr>
          <w:i w:val="0"/>
          <w:color w:val="auto"/>
          <w:spacing w:val="-1"/>
          <w:w w:val="105"/>
          <w:szCs w:val="22"/>
          <w:lang w:val="sr-Latn-ME"/>
        </w:rPr>
        <w:t>važećim</w:t>
      </w:r>
      <w:r w:rsidRPr="008868EB">
        <w:rPr>
          <w:i w:val="0"/>
          <w:color w:val="auto"/>
          <w:spacing w:val="-13"/>
          <w:w w:val="105"/>
          <w:szCs w:val="22"/>
          <w:lang w:val="sr-Latn-ME"/>
        </w:rPr>
        <w:t xml:space="preserve"> </w:t>
      </w:r>
      <w:r w:rsidRPr="008868EB">
        <w:rPr>
          <w:i w:val="0"/>
          <w:color w:val="auto"/>
          <w:spacing w:val="-1"/>
          <w:w w:val="105"/>
          <w:szCs w:val="22"/>
          <w:lang w:val="sr-Latn-ME"/>
        </w:rPr>
        <w:t>propisima.</w:t>
      </w:r>
    </w:p>
    <w:p w14:paraId="6F3FB9D7" w14:textId="77777777" w:rsidR="00B43621" w:rsidRPr="008868EB" w:rsidRDefault="00B43621" w:rsidP="00B43621">
      <w:pPr>
        <w:jc w:val="both"/>
        <w:rPr>
          <w:szCs w:val="22"/>
          <w:lang w:val="sr-Latn-ME" w:eastAsia="hr-HR"/>
        </w:rPr>
      </w:pPr>
    </w:p>
    <w:p w14:paraId="60629BB1" w14:textId="77777777" w:rsidR="00A036C8" w:rsidRPr="008868EB" w:rsidRDefault="00A036C8" w:rsidP="00A036C8">
      <w:pPr>
        <w:rPr>
          <w:b/>
          <w:bCs/>
          <w:szCs w:val="22"/>
          <w:lang w:val="sr-Latn-ME" w:eastAsia="hr-HR"/>
        </w:rPr>
      </w:pPr>
    </w:p>
    <w:p w14:paraId="5810A820" w14:textId="1BC7F083" w:rsidR="00A036C8" w:rsidRPr="008868EB" w:rsidRDefault="00A036C8" w:rsidP="00A036C8">
      <w:pPr>
        <w:rPr>
          <w:b/>
          <w:bCs/>
          <w:szCs w:val="22"/>
          <w:lang w:val="sr-Latn-ME" w:eastAsia="hr-HR"/>
        </w:rPr>
      </w:pPr>
      <w:r w:rsidRPr="008868EB">
        <w:rPr>
          <w:b/>
          <w:bCs/>
          <w:szCs w:val="22"/>
          <w:lang w:val="sr-Latn-ME" w:eastAsia="hr-HR"/>
        </w:rPr>
        <w:t xml:space="preserve">6. SADRŽAJ PAKOVANJA I DODATNE INFORMACIJE </w:t>
      </w:r>
    </w:p>
    <w:p w14:paraId="073F2054" w14:textId="77777777" w:rsidR="00A036C8" w:rsidRPr="008868EB" w:rsidRDefault="00A036C8" w:rsidP="00A036C8">
      <w:pPr>
        <w:rPr>
          <w:b/>
          <w:bCs/>
          <w:szCs w:val="22"/>
          <w:lang w:val="sr-Latn-ME" w:eastAsia="hr-HR"/>
        </w:rPr>
      </w:pPr>
    </w:p>
    <w:p w14:paraId="1A219D66" w14:textId="058962CF" w:rsidR="00B43621" w:rsidRPr="008868EB" w:rsidRDefault="00B43621" w:rsidP="00B43621">
      <w:pPr>
        <w:keepNext/>
        <w:jc w:val="both"/>
        <w:outlineLvl w:val="1"/>
        <w:rPr>
          <w:b/>
          <w:bCs/>
          <w:szCs w:val="22"/>
          <w:lang w:val="sr-Latn-ME" w:eastAsia="hr-HR"/>
        </w:rPr>
      </w:pPr>
      <w:r w:rsidRPr="008868EB">
        <w:rPr>
          <w:b/>
          <w:bCs/>
          <w:szCs w:val="22"/>
          <w:lang w:val="sr-Latn-ME" w:eastAsia="hr-HR"/>
        </w:rPr>
        <w:t xml:space="preserve">Šta sadrži lijek </w:t>
      </w:r>
      <w:proofErr w:type="spellStart"/>
      <w:r w:rsidRPr="008868EB">
        <w:rPr>
          <w:b/>
          <w:bCs/>
          <w:szCs w:val="22"/>
          <w:lang w:val="sr-Latn-ME" w:eastAsia="hr-HR"/>
        </w:rPr>
        <w:t>Fromilid</w:t>
      </w:r>
      <w:proofErr w:type="spellEnd"/>
    </w:p>
    <w:p w14:paraId="02A0645D" w14:textId="77777777" w:rsidR="000265C7" w:rsidRPr="008868EB" w:rsidRDefault="000265C7" w:rsidP="00B43621">
      <w:pPr>
        <w:keepNext/>
        <w:jc w:val="both"/>
        <w:outlineLvl w:val="1"/>
        <w:rPr>
          <w:b/>
          <w:bCs/>
          <w:szCs w:val="22"/>
          <w:lang w:val="sr-Latn-ME" w:eastAsia="hr-HR"/>
        </w:rPr>
      </w:pPr>
    </w:p>
    <w:p w14:paraId="6510BD12" w14:textId="3706979A" w:rsidR="003B453E" w:rsidRPr="008868EB" w:rsidRDefault="00B43621" w:rsidP="00FD1F0A">
      <w:pPr>
        <w:pStyle w:val="ListParagraph"/>
        <w:numPr>
          <w:ilvl w:val="0"/>
          <w:numId w:val="37"/>
        </w:numPr>
        <w:rPr>
          <w:rFonts w:ascii="Times New Roman" w:hAnsi="Times New Roman"/>
          <w:sz w:val="22"/>
          <w:szCs w:val="22"/>
          <w:lang w:eastAsia="hr-HR"/>
        </w:rPr>
      </w:pPr>
      <w:r w:rsidRPr="008868EB">
        <w:rPr>
          <w:rFonts w:ascii="Times New Roman" w:hAnsi="Times New Roman"/>
          <w:sz w:val="22"/>
          <w:szCs w:val="22"/>
          <w:lang w:eastAsia="hr-HR"/>
        </w:rPr>
        <w:t>Aktivna supstanca</w:t>
      </w:r>
      <w:r w:rsidR="00E25747" w:rsidRPr="008868EB">
        <w:rPr>
          <w:rFonts w:ascii="Times New Roman" w:hAnsi="Times New Roman"/>
          <w:sz w:val="22"/>
          <w:szCs w:val="22"/>
          <w:lang w:eastAsia="hr-HR"/>
        </w:rPr>
        <w:t xml:space="preserve"> je</w:t>
      </w:r>
      <w:r w:rsidRPr="008868EB">
        <w:rPr>
          <w:rFonts w:ascii="Times New Roman" w:hAnsi="Times New Roman"/>
          <w:sz w:val="22"/>
          <w:szCs w:val="22"/>
          <w:lang w:eastAsia="hr-HR"/>
        </w:rPr>
        <w:t xml:space="preserve"> </w:t>
      </w:r>
      <w:proofErr w:type="spellStart"/>
      <w:r w:rsidRPr="008868EB">
        <w:rPr>
          <w:rFonts w:ascii="Times New Roman" w:hAnsi="Times New Roman"/>
          <w:sz w:val="22"/>
          <w:szCs w:val="22"/>
          <w:lang w:eastAsia="hr-HR"/>
        </w:rPr>
        <w:t>klaritromicin</w:t>
      </w:r>
      <w:proofErr w:type="spellEnd"/>
      <w:r w:rsidRPr="008868EB">
        <w:rPr>
          <w:rFonts w:ascii="Times New Roman" w:hAnsi="Times New Roman"/>
          <w:sz w:val="22"/>
          <w:szCs w:val="22"/>
          <w:lang w:eastAsia="hr-HR"/>
        </w:rPr>
        <w:t>.</w:t>
      </w:r>
      <w:r w:rsidR="00E25747" w:rsidRPr="008868EB">
        <w:rPr>
          <w:rFonts w:ascii="Times New Roman" w:hAnsi="Times New Roman"/>
          <w:sz w:val="22"/>
          <w:szCs w:val="22"/>
          <w:lang w:eastAsia="hr-HR"/>
        </w:rPr>
        <w:t xml:space="preserve"> </w:t>
      </w:r>
      <w:r w:rsidR="00FD1F0A" w:rsidRPr="008868EB">
        <w:rPr>
          <w:rFonts w:ascii="Times New Roman" w:hAnsi="Times New Roman"/>
          <w:sz w:val="22"/>
          <w:szCs w:val="22"/>
          <w:lang w:eastAsia="hr-HR"/>
        </w:rPr>
        <w:t xml:space="preserve">Svaka </w:t>
      </w:r>
      <w:r w:rsidRPr="008868EB">
        <w:rPr>
          <w:rFonts w:ascii="Times New Roman" w:hAnsi="Times New Roman"/>
          <w:sz w:val="22"/>
          <w:szCs w:val="22"/>
          <w:lang w:eastAsia="hr-HR"/>
        </w:rPr>
        <w:t xml:space="preserve">film tableta sadrži 500 mg </w:t>
      </w:r>
      <w:proofErr w:type="spellStart"/>
      <w:r w:rsidRPr="008868EB">
        <w:rPr>
          <w:rFonts w:ascii="Times New Roman" w:hAnsi="Times New Roman"/>
          <w:sz w:val="22"/>
          <w:szCs w:val="22"/>
          <w:lang w:eastAsia="hr-HR"/>
        </w:rPr>
        <w:t>klaritromicina</w:t>
      </w:r>
      <w:proofErr w:type="spellEnd"/>
      <w:r w:rsidRPr="008868EB">
        <w:rPr>
          <w:rFonts w:ascii="Times New Roman" w:hAnsi="Times New Roman"/>
          <w:sz w:val="22"/>
          <w:szCs w:val="22"/>
          <w:lang w:eastAsia="hr-HR"/>
        </w:rPr>
        <w:t>.</w:t>
      </w:r>
    </w:p>
    <w:p w14:paraId="1B7B2E7F" w14:textId="77777777" w:rsidR="000265C7" w:rsidRPr="008868EB" w:rsidRDefault="000265C7" w:rsidP="00FD1F0A">
      <w:pPr>
        <w:ind w:left="360"/>
        <w:rPr>
          <w:szCs w:val="22"/>
          <w:lang w:eastAsia="hr-HR"/>
        </w:rPr>
      </w:pPr>
    </w:p>
    <w:p w14:paraId="0ADAF777" w14:textId="12F2B36F" w:rsidR="000265C7" w:rsidRPr="008868EB" w:rsidRDefault="00B43621" w:rsidP="00FD1F0A">
      <w:pPr>
        <w:pStyle w:val="ListParagraph"/>
        <w:numPr>
          <w:ilvl w:val="0"/>
          <w:numId w:val="37"/>
        </w:numPr>
        <w:rPr>
          <w:rFonts w:ascii="Times New Roman" w:hAnsi="Times New Roman"/>
          <w:sz w:val="22"/>
          <w:szCs w:val="22"/>
          <w:lang w:eastAsia="hr-HR"/>
        </w:rPr>
      </w:pPr>
      <w:r w:rsidRPr="008868EB">
        <w:rPr>
          <w:rFonts w:ascii="Times New Roman" w:hAnsi="Times New Roman"/>
          <w:sz w:val="22"/>
          <w:szCs w:val="22"/>
          <w:lang w:eastAsia="hr-HR"/>
        </w:rPr>
        <w:t>Pomoćne supstance</w:t>
      </w:r>
      <w:r w:rsidR="00E25747" w:rsidRPr="008868EB">
        <w:rPr>
          <w:rFonts w:ascii="Times New Roman" w:hAnsi="Times New Roman"/>
          <w:sz w:val="22"/>
          <w:szCs w:val="22"/>
          <w:lang w:eastAsia="hr-HR"/>
        </w:rPr>
        <w:t xml:space="preserve"> su:</w:t>
      </w:r>
      <w:r w:rsidRPr="008868EB">
        <w:rPr>
          <w:rFonts w:ascii="Times New Roman" w:hAnsi="Times New Roman"/>
          <w:sz w:val="22"/>
          <w:szCs w:val="22"/>
          <w:lang w:eastAsia="hr-HR"/>
        </w:rPr>
        <w:t xml:space="preserve"> </w:t>
      </w:r>
    </w:p>
    <w:p w14:paraId="0FB9B460" w14:textId="1F7DE5BD" w:rsidR="000265C7" w:rsidRPr="008868EB" w:rsidRDefault="003B453E" w:rsidP="008868EB">
      <w:pPr>
        <w:pStyle w:val="ListParagraph"/>
        <w:rPr>
          <w:rFonts w:ascii="Times New Roman" w:hAnsi="Times New Roman"/>
          <w:sz w:val="22"/>
          <w:szCs w:val="22"/>
          <w:lang w:eastAsia="hr-HR"/>
        </w:rPr>
      </w:pPr>
      <w:r w:rsidRPr="008868EB">
        <w:rPr>
          <w:rFonts w:ascii="Times New Roman" w:hAnsi="Times New Roman"/>
          <w:b/>
          <w:sz w:val="22"/>
          <w:szCs w:val="22"/>
          <w:lang w:eastAsia="hr-HR"/>
        </w:rPr>
        <w:t>jezgro tablete</w:t>
      </w:r>
      <w:r w:rsidR="000265C7" w:rsidRPr="008868EB">
        <w:rPr>
          <w:rFonts w:ascii="Times New Roman" w:hAnsi="Times New Roman"/>
          <w:b/>
          <w:sz w:val="22"/>
          <w:szCs w:val="22"/>
          <w:lang w:eastAsia="hr-HR"/>
        </w:rPr>
        <w:t>:</w:t>
      </w:r>
      <w:r w:rsidR="000265C7" w:rsidRPr="008868EB">
        <w:rPr>
          <w:rFonts w:ascii="Times New Roman" w:hAnsi="Times New Roman"/>
          <w:sz w:val="22"/>
          <w:szCs w:val="22"/>
          <w:lang w:eastAsia="hr-HR"/>
        </w:rPr>
        <w:t xml:space="preserve"> </w:t>
      </w:r>
      <w:r w:rsidR="00B43621" w:rsidRPr="008868EB">
        <w:rPr>
          <w:rFonts w:ascii="Times New Roman" w:hAnsi="Times New Roman"/>
          <w:sz w:val="22"/>
          <w:szCs w:val="22"/>
          <w:lang w:eastAsia="hr-HR"/>
        </w:rPr>
        <w:t>skrob</w:t>
      </w:r>
      <w:r w:rsidR="00D70750" w:rsidRPr="008868EB">
        <w:rPr>
          <w:rFonts w:ascii="Times New Roman" w:hAnsi="Times New Roman"/>
          <w:sz w:val="22"/>
          <w:szCs w:val="22"/>
          <w:lang w:eastAsia="hr-HR"/>
        </w:rPr>
        <w:t>, kukuruzni</w:t>
      </w:r>
      <w:r w:rsidR="00B43621" w:rsidRPr="008868EB">
        <w:rPr>
          <w:rFonts w:ascii="Times New Roman" w:hAnsi="Times New Roman"/>
          <w:sz w:val="22"/>
          <w:szCs w:val="22"/>
          <w:lang w:eastAsia="hr-HR"/>
        </w:rPr>
        <w:t xml:space="preserve">; celuloza, </w:t>
      </w:r>
      <w:proofErr w:type="spellStart"/>
      <w:r w:rsidR="00B43621" w:rsidRPr="008868EB">
        <w:rPr>
          <w:rFonts w:ascii="Times New Roman" w:hAnsi="Times New Roman"/>
          <w:sz w:val="22"/>
          <w:szCs w:val="22"/>
          <w:lang w:eastAsia="hr-HR"/>
        </w:rPr>
        <w:t>mikrokristalna</w:t>
      </w:r>
      <w:proofErr w:type="spellEnd"/>
      <w:r w:rsidR="00B43621" w:rsidRPr="008868EB">
        <w:rPr>
          <w:rFonts w:ascii="Times New Roman" w:hAnsi="Times New Roman"/>
          <w:sz w:val="22"/>
          <w:szCs w:val="22"/>
          <w:lang w:eastAsia="hr-HR"/>
        </w:rPr>
        <w:t xml:space="preserve">; silicijum dioksid, koloidni, bezvodni; skrob, </w:t>
      </w:r>
      <w:proofErr w:type="spellStart"/>
      <w:r w:rsidR="00B43621" w:rsidRPr="008868EB">
        <w:rPr>
          <w:rFonts w:ascii="Times New Roman" w:hAnsi="Times New Roman"/>
          <w:sz w:val="22"/>
          <w:szCs w:val="22"/>
          <w:lang w:eastAsia="hr-HR"/>
        </w:rPr>
        <w:t>preželatinizovan</w:t>
      </w:r>
      <w:r w:rsidR="000265C7" w:rsidRPr="008868EB">
        <w:rPr>
          <w:rFonts w:ascii="Times New Roman" w:hAnsi="Times New Roman"/>
          <w:sz w:val="22"/>
          <w:szCs w:val="22"/>
          <w:lang w:eastAsia="hr-HR"/>
        </w:rPr>
        <w:t>i</w:t>
      </w:r>
      <w:proofErr w:type="spellEnd"/>
      <w:r w:rsidR="00B43621" w:rsidRPr="008868EB">
        <w:rPr>
          <w:rFonts w:ascii="Times New Roman" w:hAnsi="Times New Roman"/>
          <w:sz w:val="22"/>
          <w:szCs w:val="22"/>
          <w:lang w:eastAsia="hr-HR"/>
        </w:rPr>
        <w:t xml:space="preserve">; </w:t>
      </w:r>
      <w:proofErr w:type="spellStart"/>
      <w:r w:rsidR="00B43621" w:rsidRPr="008868EB">
        <w:rPr>
          <w:rFonts w:ascii="Times New Roman" w:hAnsi="Times New Roman"/>
          <w:sz w:val="22"/>
          <w:szCs w:val="22"/>
          <w:lang w:eastAsia="hr-HR"/>
        </w:rPr>
        <w:t>polakrilin</w:t>
      </w:r>
      <w:proofErr w:type="spellEnd"/>
      <w:r w:rsidR="00B43621" w:rsidRPr="008868EB">
        <w:rPr>
          <w:rFonts w:ascii="Times New Roman" w:hAnsi="Times New Roman"/>
          <w:sz w:val="22"/>
          <w:szCs w:val="22"/>
          <w:lang w:eastAsia="hr-HR"/>
        </w:rPr>
        <w:t xml:space="preserve"> kalijum; talk; magnezijum </w:t>
      </w:r>
      <w:proofErr w:type="spellStart"/>
      <w:r w:rsidR="00B43621" w:rsidRPr="008868EB">
        <w:rPr>
          <w:rFonts w:ascii="Times New Roman" w:hAnsi="Times New Roman"/>
          <w:sz w:val="22"/>
          <w:szCs w:val="22"/>
          <w:lang w:eastAsia="hr-HR"/>
        </w:rPr>
        <w:t>stearat</w:t>
      </w:r>
      <w:proofErr w:type="spellEnd"/>
      <w:r w:rsidRPr="008868EB">
        <w:rPr>
          <w:rFonts w:ascii="Times New Roman" w:hAnsi="Times New Roman"/>
          <w:sz w:val="22"/>
          <w:szCs w:val="22"/>
          <w:lang w:eastAsia="hr-HR"/>
        </w:rPr>
        <w:t>.</w:t>
      </w:r>
      <w:r w:rsidR="00B43621" w:rsidRPr="008868EB">
        <w:rPr>
          <w:rFonts w:ascii="Times New Roman" w:hAnsi="Times New Roman"/>
          <w:sz w:val="22"/>
          <w:szCs w:val="22"/>
          <w:lang w:eastAsia="hr-HR"/>
        </w:rPr>
        <w:t xml:space="preserve"> </w:t>
      </w:r>
    </w:p>
    <w:p w14:paraId="7B16FA2B" w14:textId="1B5BD6A0" w:rsidR="00B43621" w:rsidRPr="008868EB" w:rsidRDefault="000265C7" w:rsidP="008868EB">
      <w:pPr>
        <w:pStyle w:val="ListParagraph"/>
        <w:rPr>
          <w:rFonts w:ascii="Times New Roman" w:hAnsi="Times New Roman"/>
          <w:sz w:val="22"/>
          <w:szCs w:val="22"/>
          <w:lang w:eastAsia="hr-HR"/>
        </w:rPr>
      </w:pPr>
      <w:r w:rsidRPr="008868EB">
        <w:rPr>
          <w:rFonts w:ascii="Times New Roman" w:hAnsi="Times New Roman"/>
          <w:b/>
          <w:sz w:val="22"/>
          <w:szCs w:val="22"/>
          <w:lang w:eastAsia="hr-HR"/>
        </w:rPr>
        <w:t>film omotač:</w:t>
      </w:r>
      <w:r w:rsidRPr="008868EB">
        <w:rPr>
          <w:rFonts w:ascii="Times New Roman" w:hAnsi="Times New Roman"/>
          <w:sz w:val="22"/>
          <w:szCs w:val="22"/>
          <w:lang w:eastAsia="hr-HR"/>
        </w:rPr>
        <w:t xml:space="preserve"> </w:t>
      </w:r>
      <w:proofErr w:type="spellStart"/>
      <w:r w:rsidR="00B43621" w:rsidRPr="008868EB">
        <w:rPr>
          <w:rFonts w:ascii="Times New Roman" w:hAnsi="Times New Roman"/>
          <w:sz w:val="22"/>
          <w:szCs w:val="22"/>
          <w:lang w:eastAsia="hr-HR"/>
        </w:rPr>
        <w:t>hipromeloza</w:t>
      </w:r>
      <w:proofErr w:type="spellEnd"/>
      <w:r w:rsidR="00B43621" w:rsidRPr="008868EB">
        <w:rPr>
          <w:rFonts w:ascii="Times New Roman" w:hAnsi="Times New Roman"/>
          <w:sz w:val="22"/>
          <w:szCs w:val="22"/>
          <w:lang w:eastAsia="hr-HR"/>
        </w:rPr>
        <w:t xml:space="preserve">; </w:t>
      </w:r>
      <w:r w:rsidRPr="008868EB">
        <w:rPr>
          <w:rFonts w:ascii="Times New Roman" w:hAnsi="Times New Roman"/>
          <w:sz w:val="22"/>
          <w:szCs w:val="22"/>
          <w:lang w:eastAsia="hr-HR"/>
        </w:rPr>
        <w:t xml:space="preserve">talk; </w:t>
      </w:r>
      <w:proofErr w:type="spellStart"/>
      <w:r w:rsidRPr="008868EB">
        <w:rPr>
          <w:rFonts w:ascii="Times New Roman" w:hAnsi="Times New Roman"/>
          <w:sz w:val="22"/>
          <w:szCs w:val="22"/>
          <w:lang w:eastAsia="hr-HR"/>
        </w:rPr>
        <w:t>propilen</w:t>
      </w:r>
      <w:proofErr w:type="spellEnd"/>
      <w:r w:rsidRPr="008868EB">
        <w:rPr>
          <w:rFonts w:ascii="Times New Roman" w:hAnsi="Times New Roman"/>
          <w:sz w:val="22"/>
          <w:szCs w:val="22"/>
          <w:lang w:eastAsia="hr-HR"/>
        </w:rPr>
        <w:t xml:space="preserve"> </w:t>
      </w:r>
      <w:proofErr w:type="spellStart"/>
      <w:r w:rsidRPr="008868EB">
        <w:rPr>
          <w:rFonts w:ascii="Times New Roman" w:hAnsi="Times New Roman"/>
          <w:sz w:val="22"/>
          <w:szCs w:val="22"/>
          <w:lang w:eastAsia="hr-HR"/>
        </w:rPr>
        <w:t>glikol</w:t>
      </w:r>
      <w:proofErr w:type="spellEnd"/>
      <w:r w:rsidRPr="008868EB">
        <w:rPr>
          <w:rFonts w:ascii="Times New Roman" w:hAnsi="Times New Roman"/>
          <w:sz w:val="22"/>
          <w:szCs w:val="22"/>
          <w:lang w:eastAsia="hr-HR"/>
        </w:rPr>
        <w:t xml:space="preserve">; titan dioksid (E171); </w:t>
      </w:r>
      <w:r w:rsidR="00B43621" w:rsidRPr="008868EB">
        <w:rPr>
          <w:rFonts w:ascii="Times New Roman" w:hAnsi="Times New Roman"/>
          <w:sz w:val="22"/>
          <w:szCs w:val="22"/>
          <w:lang w:eastAsia="hr-HR"/>
        </w:rPr>
        <w:t>gvož</w:t>
      </w:r>
      <w:r w:rsidR="003B453E" w:rsidRPr="008868EB">
        <w:rPr>
          <w:rFonts w:ascii="Times New Roman" w:hAnsi="Times New Roman"/>
          <w:sz w:val="22"/>
          <w:szCs w:val="22"/>
          <w:lang w:eastAsia="hr-HR"/>
        </w:rPr>
        <w:t>đ</w:t>
      </w:r>
      <w:r w:rsidR="00B43621" w:rsidRPr="008868EB">
        <w:rPr>
          <w:rFonts w:ascii="Times New Roman" w:hAnsi="Times New Roman"/>
          <w:sz w:val="22"/>
          <w:szCs w:val="22"/>
          <w:lang w:eastAsia="hr-HR"/>
        </w:rPr>
        <w:t>e</w:t>
      </w:r>
      <w:r w:rsidR="003B453E" w:rsidRPr="008868EB">
        <w:rPr>
          <w:rFonts w:ascii="Times New Roman" w:hAnsi="Times New Roman"/>
          <w:sz w:val="22"/>
          <w:szCs w:val="22"/>
          <w:lang w:eastAsia="hr-HR"/>
        </w:rPr>
        <w:t xml:space="preserve"> (III)</w:t>
      </w:r>
      <w:r w:rsidR="00B43621" w:rsidRPr="008868EB">
        <w:rPr>
          <w:rFonts w:ascii="Times New Roman" w:hAnsi="Times New Roman"/>
          <w:sz w:val="22"/>
          <w:szCs w:val="22"/>
          <w:lang w:eastAsia="hr-HR"/>
        </w:rPr>
        <w:t xml:space="preserve"> oksid, žuti </w:t>
      </w:r>
      <w:r w:rsidRPr="008868EB">
        <w:rPr>
          <w:rFonts w:ascii="Times New Roman" w:hAnsi="Times New Roman"/>
          <w:sz w:val="22"/>
          <w:szCs w:val="22"/>
          <w:lang w:eastAsia="hr-HR"/>
        </w:rPr>
        <w:t xml:space="preserve"> (</w:t>
      </w:r>
      <w:r w:rsidR="00B43621" w:rsidRPr="008868EB">
        <w:rPr>
          <w:rFonts w:ascii="Times New Roman" w:hAnsi="Times New Roman"/>
          <w:sz w:val="22"/>
          <w:szCs w:val="22"/>
          <w:lang w:eastAsia="hr-HR"/>
        </w:rPr>
        <w:t>E172)</w:t>
      </w:r>
      <w:r w:rsidR="003B453E" w:rsidRPr="008868EB">
        <w:rPr>
          <w:rFonts w:ascii="Times New Roman" w:hAnsi="Times New Roman"/>
          <w:sz w:val="22"/>
          <w:szCs w:val="22"/>
          <w:lang w:eastAsia="hr-HR"/>
        </w:rPr>
        <w:t>.</w:t>
      </w:r>
      <w:r w:rsidR="00B43621" w:rsidRPr="008868EB">
        <w:rPr>
          <w:rFonts w:ascii="Times New Roman" w:hAnsi="Times New Roman"/>
          <w:sz w:val="22"/>
          <w:szCs w:val="22"/>
          <w:lang w:eastAsia="hr-HR"/>
        </w:rPr>
        <w:t xml:space="preserve"> </w:t>
      </w:r>
    </w:p>
    <w:p w14:paraId="3B882A80" w14:textId="77777777" w:rsidR="003E09C3" w:rsidRPr="008868EB" w:rsidRDefault="003E09C3" w:rsidP="00B43621">
      <w:pPr>
        <w:ind w:left="720"/>
        <w:jc w:val="both"/>
        <w:rPr>
          <w:szCs w:val="22"/>
          <w:lang w:val="sr-Latn-ME" w:eastAsia="hr-HR"/>
        </w:rPr>
      </w:pPr>
    </w:p>
    <w:p w14:paraId="71D3331C" w14:textId="38802D7E" w:rsidR="00B43621" w:rsidRPr="008868EB" w:rsidRDefault="00B43621" w:rsidP="00B43621">
      <w:pPr>
        <w:keepNext/>
        <w:jc w:val="both"/>
        <w:outlineLvl w:val="1"/>
        <w:rPr>
          <w:b/>
          <w:bCs/>
          <w:szCs w:val="22"/>
          <w:lang w:val="sr-Latn-ME" w:eastAsia="hr-HR"/>
        </w:rPr>
      </w:pPr>
      <w:r w:rsidRPr="008868EB">
        <w:rPr>
          <w:b/>
          <w:bCs/>
          <w:szCs w:val="22"/>
          <w:lang w:val="sr-Latn-ME" w:eastAsia="hr-HR"/>
        </w:rPr>
        <w:t xml:space="preserve">Kako izgleda lijek </w:t>
      </w:r>
      <w:proofErr w:type="spellStart"/>
      <w:r w:rsidRPr="008868EB">
        <w:rPr>
          <w:b/>
          <w:bCs/>
          <w:szCs w:val="22"/>
          <w:lang w:val="sr-Latn-ME" w:eastAsia="hr-HR"/>
        </w:rPr>
        <w:t>Fromilid</w:t>
      </w:r>
      <w:proofErr w:type="spellEnd"/>
      <w:r w:rsidRPr="008868EB">
        <w:rPr>
          <w:b/>
          <w:bCs/>
          <w:szCs w:val="22"/>
          <w:lang w:val="sr-Latn-ME" w:eastAsia="hr-HR"/>
        </w:rPr>
        <w:t xml:space="preserve"> i sadržaj pakovanja</w:t>
      </w:r>
    </w:p>
    <w:p w14:paraId="285E0D0C" w14:textId="77777777" w:rsidR="000265C7" w:rsidRPr="008868EB" w:rsidRDefault="000265C7" w:rsidP="00B43621">
      <w:pPr>
        <w:keepNext/>
        <w:jc w:val="both"/>
        <w:outlineLvl w:val="1"/>
        <w:rPr>
          <w:b/>
          <w:bCs/>
          <w:szCs w:val="22"/>
          <w:lang w:val="sr-Latn-ME" w:eastAsia="hr-HR"/>
        </w:rPr>
      </w:pPr>
    </w:p>
    <w:p w14:paraId="4E5CA55E" w14:textId="2F1318FB" w:rsidR="00B43621" w:rsidRPr="008868EB" w:rsidRDefault="00B43621" w:rsidP="00B43621">
      <w:pPr>
        <w:jc w:val="both"/>
        <w:rPr>
          <w:szCs w:val="22"/>
          <w:lang w:val="sr-Latn-ME" w:eastAsia="hr-HR"/>
        </w:rPr>
      </w:pPr>
      <w:r w:rsidRPr="008868EB">
        <w:rPr>
          <w:szCs w:val="22"/>
          <w:lang w:val="sr-Latn-ME" w:eastAsia="hr-HR"/>
        </w:rPr>
        <w:t>Film tablet</w:t>
      </w:r>
      <w:r w:rsidR="003B453E" w:rsidRPr="008868EB">
        <w:rPr>
          <w:szCs w:val="22"/>
          <w:lang w:val="sr-Latn-ME" w:eastAsia="hr-HR"/>
        </w:rPr>
        <w:t>a</w:t>
      </w:r>
      <w:r w:rsidRPr="008868EB">
        <w:rPr>
          <w:szCs w:val="22"/>
          <w:lang w:val="sr-Latn-ME" w:eastAsia="hr-HR"/>
        </w:rPr>
        <w:t xml:space="preserve"> </w:t>
      </w:r>
      <w:r w:rsidR="003B453E" w:rsidRPr="008868EB">
        <w:rPr>
          <w:szCs w:val="22"/>
          <w:lang w:val="sr-Latn-ME" w:eastAsia="hr-HR"/>
        </w:rPr>
        <w:t>je</w:t>
      </w:r>
      <w:r w:rsidRPr="008868EB">
        <w:rPr>
          <w:szCs w:val="22"/>
          <w:lang w:val="sr-Latn-ME" w:eastAsia="hr-HR"/>
        </w:rPr>
        <w:t xml:space="preserve"> ovaln</w:t>
      </w:r>
      <w:r w:rsidR="003B453E" w:rsidRPr="008868EB">
        <w:rPr>
          <w:szCs w:val="22"/>
          <w:lang w:val="sr-Latn-ME" w:eastAsia="hr-HR"/>
        </w:rPr>
        <w:t>a</w:t>
      </w:r>
      <w:r w:rsidRPr="008868EB">
        <w:rPr>
          <w:szCs w:val="22"/>
          <w:lang w:val="sr-Latn-ME" w:eastAsia="hr-HR"/>
        </w:rPr>
        <w:t xml:space="preserve">, </w:t>
      </w:r>
      <w:proofErr w:type="spellStart"/>
      <w:r w:rsidRPr="008868EB">
        <w:rPr>
          <w:szCs w:val="22"/>
          <w:lang w:val="sr-Latn-ME" w:eastAsia="hr-HR"/>
        </w:rPr>
        <w:t>bikonveksn</w:t>
      </w:r>
      <w:r w:rsidR="003B453E" w:rsidRPr="008868EB">
        <w:rPr>
          <w:szCs w:val="22"/>
          <w:lang w:val="sr-Latn-ME" w:eastAsia="hr-HR"/>
        </w:rPr>
        <w:t>a</w:t>
      </w:r>
      <w:proofErr w:type="spellEnd"/>
      <w:r w:rsidRPr="008868EB">
        <w:rPr>
          <w:szCs w:val="22"/>
          <w:lang w:val="sr-Latn-ME" w:eastAsia="hr-HR"/>
        </w:rPr>
        <w:t>, slabo braonkasto</w:t>
      </w:r>
      <w:r w:rsidR="003B453E" w:rsidRPr="008868EB">
        <w:rPr>
          <w:szCs w:val="22"/>
          <w:lang w:val="sr-Latn-ME" w:eastAsia="hr-HR"/>
        </w:rPr>
        <w:t>-</w:t>
      </w:r>
      <w:r w:rsidRPr="008868EB">
        <w:rPr>
          <w:szCs w:val="22"/>
          <w:lang w:val="sr-Latn-ME" w:eastAsia="hr-HR"/>
        </w:rPr>
        <w:t>žute</w:t>
      </w:r>
      <w:r w:rsidR="000265C7" w:rsidRPr="008868EB">
        <w:rPr>
          <w:szCs w:val="22"/>
          <w:lang w:val="sr-Latn-ME" w:eastAsia="hr-HR"/>
        </w:rPr>
        <w:t xml:space="preserve"> boje</w:t>
      </w:r>
      <w:r w:rsidRPr="008868EB">
        <w:rPr>
          <w:szCs w:val="22"/>
          <w:lang w:val="sr-Latn-ME" w:eastAsia="hr-HR"/>
        </w:rPr>
        <w:t>, obložen</w:t>
      </w:r>
      <w:r w:rsidR="003B453E" w:rsidRPr="008868EB">
        <w:rPr>
          <w:szCs w:val="22"/>
          <w:lang w:val="sr-Latn-ME" w:eastAsia="hr-HR"/>
        </w:rPr>
        <w:t>a</w:t>
      </w:r>
      <w:r w:rsidRPr="008868EB">
        <w:rPr>
          <w:szCs w:val="22"/>
          <w:lang w:val="sr-Latn-ME" w:eastAsia="hr-HR"/>
        </w:rPr>
        <w:t xml:space="preserve"> filmom.</w:t>
      </w:r>
    </w:p>
    <w:p w14:paraId="7411DD4B" w14:textId="77777777" w:rsidR="003B453E" w:rsidRPr="008868EB" w:rsidRDefault="003B453E" w:rsidP="003B453E">
      <w:pPr>
        <w:tabs>
          <w:tab w:val="clear" w:pos="567"/>
          <w:tab w:val="left" w:pos="540"/>
          <w:tab w:val="left" w:pos="569"/>
        </w:tabs>
        <w:rPr>
          <w:szCs w:val="22"/>
          <w:lang w:val="sr-Latn-ME" w:eastAsia="hr-HR"/>
        </w:rPr>
      </w:pPr>
    </w:p>
    <w:p w14:paraId="1BF8C8E5" w14:textId="77777777" w:rsidR="003B453E" w:rsidRPr="008868EB" w:rsidRDefault="003B453E" w:rsidP="003B453E">
      <w:pPr>
        <w:tabs>
          <w:tab w:val="clear" w:pos="567"/>
          <w:tab w:val="left" w:pos="540"/>
          <w:tab w:val="left" w:pos="569"/>
        </w:tabs>
        <w:rPr>
          <w:szCs w:val="22"/>
        </w:rPr>
      </w:pPr>
      <w:proofErr w:type="spellStart"/>
      <w:r w:rsidRPr="008868EB">
        <w:rPr>
          <w:szCs w:val="22"/>
        </w:rPr>
        <w:t>Unutrašnje</w:t>
      </w:r>
      <w:proofErr w:type="spellEnd"/>
      <w:r w:rsidRPr="008868EB">
        <w:rPr>
          <w:szCs w:val="22"/>
        </w:rPr>
        <w:t xml:space="preserve"> </w:t>
      </w:r>
      <w:proofErr w:type="spellStart"/>
      <w:r w:rsidRPr="008868EB">
        <w:rPr>
          <w:szCs w:val="22"/>
        </w:rPr>
        <w:t>pakovanje</w:t>
      </w:r>
      <w:proofErr w:type="spellEnd"/>
      <w:r w:rsidRPr="008868EB">
        <w:rPr>
          <w:szCs w:val="22"/>
        </w:rPr>
        <w:t xml:space="preserve"> je PVC/PVDC//Al blister </w:t>
      </w:r>
      <w:proofErr w:type="spellStart"/>
      <w:r w:rsidRPr="008868EB">
        <w:rPr>
          <w:szCs w:val="22"/>
        </w:rPr>
        <w:t>koji</w:t>
      </w:r>
      <w:proofErr w:type="spellEnd"/>
      <w:r w:rsidRPr="008868EB">
        <w:rPr>
          <w:szCs w:val="22"/>
        </w:rPr>
        <w:t xml:space="preserve"> </w:t>
      </w:r>
      <w:proofErr w:type="spellStart"/>
      <w:r w:rsidRPr="008868EB">
        <w:rPr>
          <w:szCs w:val="22"/>
        </w:rPr>
        <w:t>sadrži</w:t>
      </w:r>
      <w:proofErr w:type="spellEnd"/>
      <w:r w:rsidRPr="008868EB">
        <w:rPr>
          <w:szCs w:val="22"/>
        </w:rPr>
        <w:t xml:space="preserve"> 7 film </w:t>
      </w:r>
      <w:proofErr w:type="spellStart"/>
      <w:r w:rsidRPr="008868EB">
        <w:rPr>
          <w:szCs w:val="22"/>
        </w:rPr>
        <w:t>tableta</w:t>
      </w:r>
      <w:proofErr w:type="spellEnd"/>
      <w:r w:rsidRPr="008868EB">
        <w:rPr>
          <w:szCs w:val="22"/>
        </w:rPr>
        <w:t>.</w:t>
      </w:r>
    </w:p>
    <w:p w14:paraId="323FB62F" w14:textId="77777777" w:rsidR="003B453E" w:rsidRPr="008868EB" w:rsidRDefault="003B453E" w:rsidP="003B453E">
      <w:pPr>
        <w:tabs>
          <w:tab w:val="clear" w:pos="567"/>
          <w:tab w:val="left" w:pos="540"/>
          <w:tab w:val="left" w:pos="569"/>
        </w:tabs>
        <w:rPr>
          <w:szCs w:val="22"/>
          <w:lang w:eastAsia="hr-HR"/>
        </w:rPr>
      </w:pPr>
    </w:p>
    <w:p w14:paraId="513CFD5E" w14:textId="77777777" w:rsidR="003B453E" w:rsidRPr="008868EB" w:rsidRDefault="003B453E" w:rsidP="003B453E">
      <w:pPr>
        <w:tabs>
          <w:tab w:val="clear" w:pos="567"/>
          <w:tab w:val="left" w:pos="540"/>
          <w:tab w:val="left" w:pos="569"/>
        </w:tabs>
        <w:jc w:val="both"/>
        <w:rPr>
          <w:bCs/>
          <w:szCs w:val="22"/>
          <w:lang w:eastAsia="hr-HR"/>
        </w:rPr>
      </w:pPr>
      <w:proofErr w:type="spellStart"/>
      <w:r w:rsidRPr="008868EB">
        <w:rPr>
          <w:bCs/>
          <w:szCs w:val="22"/>
          <w:lang w:eastAsia="hr-HR"/>
        </w:rPr>
        <w:t>Spoljašnje</w:t>
      </w:r>
      <w:proofErr w:type="spellEnd"/>
      <w:r w:rsidRPr="008868EB">
        <w:rPr>
          <w:bCs/>
          <w:szCs w:val="22"/>
          <w:lang w:eastAsia="hr-HR"/>
        </w:rPr>
        <w:t xml:space="preserve"> </w:t>
      </w:r>
      <w:proofErr w:type="spellStart"/>
      <w:r w:rsidRPr="008868EB">
        <w:rPr>
          <w:bCs/>
          <w:szCs w:val="22"/>
          <w:lang w:eastAsia="hr-HR"/>
        </w:rPr>
        <w:t>pakovanje</w:t>
      </w:r>
      <w:proofErr w:type="spellEnd"/>
      <w:r w:rsidRPr="008868EB">
        <w:rPr>
          <w:bCs/>
          <w:szCs w:val="22"/>
          <w:lang w:eastAsia="hr-HR"/>
        </w:rPr>
        <w:t xml:space="preserve"> je </w:t>
      </w:r>
      <w:proofErr w:type="spellStart"/>
      <w:r w:rsidRPr="008868EB">
        <w:rPr>
          <w:bCs/>
          <w:szCs w:val="22"/>
          <w:lang w:eastAsia="hr-HR"/>
        </w:rPr>
        <w:t>složiva</w:t>
      </w:r>
      <w:proofErr w:type="spellEnd"/>
      <w:r w:rsidRPr="008868EB">
        <w:rPr>
          <w:bCs/>
          <w:szCs w:val="22"/>
          <w:lang w:eastAsia="hr-HR"/>
        </w:rPr>
        <w:t xml:space="preserve"> </w:t>
      </w:r>
      <w:proofErr w:type="spellStart"/>
      <w:r w:rsidRPr="008868EB">
        <w:rPr>
          <w:bCs/>
          <w:szCs w:val="22"/>
          <w:lang w:eastAsia="hr-HR"/>
        </w:rPr>
        <w:t>kartonska</w:t>
      </w:r>
      <w:proofErr w:type="spellEnd"/>
      <w:r w:rsidRPr="008868EB">
        <w:rPr>
          <w:bCs/>
          <w:szCs w:val="22"/>
          <w:lang w:eastAsia="hr-HR"/>
        </w:rPr>
        <w:t xml:space="preserve"> </w:t>
      </w:r>
      <w:proofErr w:type="spellStart"/>
      <w:r w:rsidRPr="008868EB">
        <w:rPr>
          <w:bCs/>
          <w:szCs w:val="22"/>
          <w:lang w:eastAsia="hr-HR"/>
        </w:rPr>
        <w:t>kutija</w:t>
      </w:r>
      <w:proofErr w:type="spellEnd"/>
      <w:r w:rsidRPr="008868EB">
        <w:rPr>
          <w:bCs/>
          <w:szCs w:val="22"/>
          <w:lang w:eastAsia="hr-HR"/>
        </w:rPr>
        <w:t xml:space="preserve"> </w:t>
      </w:r>
      <w:proofErr w:type="spellStart"/>
      <w:r w:rsidRPr="008868EB">
        <w:rPr>
          <w:bCs/>
          <w:szCs w:val="22"/>
          <w:lang w:eastAsia="hr-HR"/>
        </w:rPr>
        <w:t>koja</w:t>
      </w:r>
      <w:proofErr w:type="spellEnd"/>
      <w:r w:rsidRPr="008868EB">
        <w:rPr>
          <w:bCs/>
          <w:szCs w:val="22"/>
          <w:lang w:eastAsia="hr-HR"/>
        </w:rPr>
        <w:t xml:space="preserve"> </w:t>
      </w:r>
      <w:proofErr w:type="spellStart"/>
      <w:r w:rsidRPr="008868EB">
        <w:rPr>
          <w:bCs/>
          <w:szCs w:val="22"/>
          <w:lang w:eastAsia="hr-HR"/>
        </w:rPr>
        <w:t>sadrži</w:t>
      </w:r>
      <w:proofErr w:type="spellEnd"/>
      <w:r w:rsidRPr="008868EB">
        <w:rPr>
          <w:bCs/>
          <w:szCs w:val="22"/>
          <w:lang w:eastAsia="hr-HR"/>
        </w:rPr>
        <w:t xml:space="preserve"> 2 </w:t>
      </w:r>
      <w:proofErr w:type="spellStart"/>
      <w:r w:rsidRPr="008868EB">
        <w:rPr>
          <w:bCs/>
          <w:szCs w:val="22"/>
          <w:lang w:eastAsia="hr-HR"/>
        </w:rPr>
        <w:t>blistera</w:t>
      </w:r>
      <w:proofErr w:type="spellEnd"/>
      <w:r w:rsidRPr="008868EB">
        <w:rPr>
          <w:bCs/>
          <w:szCs w:val="22"/>
          <w:lang w:eastAsia="hr-HR"/>
        </w:rPr>
        <w:t xml:space="preserve"> (</w:t>
      </w:r>
      <w:proofErr w:type="spellStart"/>
      <w:r w:rsidRPr="008868EB">
        <w:rPr>
          <w:bCs/>
          <w:szCs w:val="22"/>
          <w:lang w:eastAsia="hr-HR"/>
        </w:rPr>
        <w:t>ukupno</w:t>
      </w:r>
      <w:proofErr w:type="spellEnd"/>
      <w:r w:rsidRPr="008868EB">
        <w:rPr>
          <w:bCs/>
          <w:szCs w:val="22"/>
          <w:lang w:eastAsia="hr-HR"/>
        </w:rPr>
        <w:t xml:space="preserve"> 14 film </w:t>
      </w:r>
      <w:proofErr w:type="spellStart"/>
      <w:r w:rsidRPr="008868EB">
        <w:rPr>
          <w:bCs/>
          <w:szCs w:val="22"/>
          <w:lang w:eastAsia="hr-HR"/>
        </w:rPr>
        <w:t>tableta</w:t>
      </w:r>
      <w:proofErr w:type="spellEnd"/>
      <w:r w:rsidRPr="008868EB">
        <w:rPr>
          <w:bCs/>
          <w:szCs w:val="22"/>
          <w:lang w:eastAsia="hr-HR"/>
        </w:rPr>
        <w:t xml:space="preserve">) </w:t>
      </w:r>
      <w:proofErr w:type="spellStart"/>
      <w:r w:rsidRPr="008868EB">
        <w:rPr>
          <w:bCs/>
          <w:szCs w:val="22"/>
          <w:lang w:eastAsia="hr-HR"/>
        </w:rPr>
        <w:t>i</w:t>
      </w:r>
      <w:proofErr w:type="spellEnd"/>
      <w:r w:rsidRPr="008868EB">
        <w:rPr>
          <w:bCs/>
          <w:szCs w:val="22"/>
          <w:lang w:eastAsia="hr-HR"/>
        </w:rPr>
        <w:t xml:space="preserve"> </w:t>
      </w:r>
      <w:proofErr w:type="spellStart"/>
      <w:r w:rsidRPr="008868EB">
        <w:rPr>
          <w:bCs/>
          <w:szCs w:val="22"/>
          <w:lang w:eastAsia="hr-HR"/>
        </w:rPr>
        <w:t>Uputstvo</w:t>
      </w:r>
      <w:proofErr w:type="spellEnd"/>
      <w:r w:rsidRPr="008868EB">
        <w:rPr>
          <w:bCs/>
          <w:szCs w:val="22"/>
          <w:lang w:eastAsia="hr-HR"/>
        </w:rPr>
        <w:t xml:space="preserve"> </w:t>
      </w:r>
      <w:proofErr w:type="spellStart"/>
      <w:r w:rsidRPr="008868EB">
        <w:rPr>
          <w:bCs/>
          <w:szCs w:val="22"/>
          <w:lang w:eastAsia="hr-HR"/>
        </w:rPr>
        <w:t>za</w:t>
      </w:r>
      <w:proofErr w:type="spellEnd"/>
      <w:r w:rsidRPr="008868EB">
        <w:rPr>
          <w:bCs/>
          <w:szCs w:val="22"/>
          <w:lang w:eastAsia="hr-HR"/>
        </w:rPr>
        <w:t xml:space="preserve"> </w:t>
      </w:r>
      <w:proofErr w:type="spellStart"/>
      <w:r w:rsidRPr="008868EB">
        <w:rPr>
          <w:bCs/>
          <w:szCs w:val="22"/>
          <w:lang w:eastAsia="hr-HR"/>
        </w:rPr>
        <w:t>lijek</w:t>
      </w:r>
      <w:proofErr w:type="spellEnd"/>
      <w:r w:rsidRPr="008868EB">
        <w:rPr>
          <w:bCs/>
          <w:szCs w:val="22"/>
          <w:lang w:eastAsia="hr-HR"/>
        </w:rPr>
        <w:t xml:space="preserve">. </w:t>
      </w:r>
    </w:p>
    <w:p w14:paraId="7CAD8870" w14:textId="77777777" w:rsidR="003E09C3" w:rsidRPr="008868EB" w:rsidRDefault="003E09C3" w:rsidP="00B43621">
      <w:pPr>
        <w:jc w:val="both"/>
        <w:rPr>
          <w:bCs/>
          <w:szCs w:val="22"/>
          <w:lang w:val="sr-Latn-ME" w:eastAsia="hr-HR"/>
        </w:rPr>
      </w:pPr>
    </w:p>
    <w:p w14:paraId="28583457" w14:textId="77777777" w:rsidR="00B43621" w:rsidRPr="008868EB" w:rsidRDefault="00B43621" w:rsidP="00B43621">
      <w:pPr>
        <w:jc w:val="both"/>
        <w:rPr>
          <w:b/>
          <w:szCs w:val="22"/>
          <w:lang w:val="sr-Latn-ME"/>
        </w:rPr>
      </w:pPr>
      <w:r w:rsidRPr="008868EB">
        <w:rPr>
          <w:b/>
          <w:szCs w:val="22"/>
          <w:lang w:val="sr-Latn-ME"/>
        </w:rPr>
        <w:t>Nosilac dozvole i proizvođač</w:t>
      </w:r>
    </w:p>
    <w:p w14:paraId="5ADCA6A0" w14:textId="77777777" w:rsidR="00B43621" w:rsidRPr="008868EB" w:rsidRDefault="00B43621" w:rsidP="00B43621">
      <w:pPr>
        <w:jc w:val="both"/>
        <w:rPr>
          <w:b/>
          <w:szCs w:val="22"/>
          <w:lang w:val="sr-Latn-ME"/>
        </w:rPr>
      </w:pPr>
    </w:p>
    <w:p w14:paraId="17E4BF9B" w14:textId="77777777" w:rsidR="003B453E" w:rsidRPr="008868EB" w:rsidRDefault="00B43621" w:rsidP="00B43621">
      <w:pPr>
        <w:autoSpaceDE w:val="0"/>
        <w:autoSpaceDN w:val="0"/>
        <w:adjustRightInd w:val="0"/>
        <w:ind w:left="1985" w:hanging="1985"/>
        <w:jc w:val="both"/>
        <w:rPr>
          <w:b/>
          <w:szCs w:val="22"/>
          <w:lang w:val="sr-Latn-ME"/>
        </w:rPr>
      </w:pPr>
      <w:r w:rsidRPr="008868EB">
        <w:rPr>
          <w:b/>
          <w:szCs w:val="22"/>
          <w:lang w:val="sr-Latn-ME"/>
        </w:rPr>
        <w:t xml:space="preserve">Nosilac dozvole: </w:t>
      </w:r>
    </w:p>
    <w:p w14:paraId="5DF12ABB" w14:textId="42F153EF" w:rsidR="00B43621" w:rsidRPr="008868EB" w:rsidRDefault="00B43621" w:rsidP="00B43621">
      <w:pPr>
        <w:autoSpaceDE w:val="0"/>
        <w:autoSpaceDN w:val="0"/>
        <w:adjustRightInd w:val="0"/>
        <w:ind w:left="1985" w:hanging="1985"/>
        <w:jc w:val="both"/>
        <w:rPr>
          <w:szCs w:val="22"/>
          <w:lang w:val="sr-Latn-ME" w:eastAsia="sl-SI"/>
        </w:rPr>
      </w:pPr>
      <w:r w:rsidRPr="008868EB">
        <w:rPr>
          <w:szCs w:val="22"/>
          <w:lang w:val="sr-Latn-ME" w:eastAsia="sl-SI"/>
        </w:rPr>
        <w:t xml:space="preserve">DSD „KRKA, </w:t>
      </w:r>
      <w:proofErr w:type="spellStart"/>
      <w:r w:rsidRPr="008868EB">
        <w:rPr>
          <w:szCs w:val="22"/>
          <w:lang w:val="sr-Latn-ME" w:eastAsia="sl-SI"/>
        </w:rPr>
        <w:t>d.d</w:t>
      </w:r>
      <w:proofErr w:type="spellEnd"/>
      <w:r w:rsidRPr="008868EB">
        <w:rPr>
          <w:szCs w:val="22"/>
          <w:lang w:val="sr-Latn-ME" w:eastAsia="sl-SI"/>
        </w:rPr>
        <w:t xml:space="preserve">., Novo </w:t>
      </w:r>
      <w:proofErr w:type="spellStart"/>
      <w:r w:rsidRPr="008868EB">
        <w:rPr>
          <w:szCs w:val="22"/>
          <w:lang w:val="sr-Latn-ME" w:eastAsia="sl-SI"/>
        </w:rPr>
        <w:t>mesto</w:t>
      </w:r>
      <w:proofErr w:type="spellEnd"/>
      <w:r w:rsidRPr="008868EB">
        <w:rPr>
          <w:szCs w:val="22"/>
          <w:lang w:val="sr-Latn-ME" w:eastAsia="sl-SI"/>
        </w:rPr>
        <w:t>“ - predstavništvo Podgorica</w:t>
      </w:r>
    </w:p>
    <w:p w14:paraId="08012346" w14:textId="77777777" w:rsidR="00B43621" w:rsidRPr="008868EB" w:rsidRDefault="00B43621" w:rsidP="00B43621">
      <w:pPr>
        <w:autoSpaceDE w:val="0"/>
        <w:autoSpaceDN w:val="0"/>
        <w:adjustRightInd w:val="0"/>
        <w:ind w:right="71"/>
        <w:rPr>
          <w:szCs w:val="22"/>
          <w:lang w:val="sr-Latn-ME" w:eastAsia="sl-SI"/>
        </w:rPr>
      </w:pPr>
      <w:proofErr w:type="spellStart"/>
      <w:r w:rsidRPr="008868EB">
        <w:rPr>
          <w:szCs w:val="22"/>
          <w:lang w:val="sr-Latn-ME" w:eastAsia="sl-SI"/>
        </w:rPr>
        <w:t>Svetlane</w:t>
      </w:r>
      <w:proofErr w:type="spellEnd"/>
      <w:r w:rsidRPr="008868EB">
        <w:rPr>
          <w:szCs w:val="22"/>
          <w:lang w:val="sr-Latn-ME" w:eastAsia="sl-SI"/>
        </w:rPr>
        <w:t xml:space="preserve"> Kane </w:t>
      </w:r>
      <w:proofErr w:type="spellStart"/>
      <w:r w:rsidRPr="008868EB">
        <w:rPr>
          <w:szCs w:val="22"/>
          <w:lang w:val="sr-Latn-ME" w:eastAsia="sl-SI"/>
        </w:rPr>
        <w:t>Radević</w:t>
      </w:r>
      <w:proofErr w:type="spellEnd"/>
      <w:r w:rsidRPr="008868EB">
        <w:rPr>
          <w:szCs w:val="22"/>
          <w:lang w:val="sr-Latn-ME" w:eastAsia="sl-SI"/>
        </w:rPr>
        <w:t xml:space="preserve"> br. 3, 81000 Podgorica, Crna Gora</w:t>
      </w:r>
    </w:p>
    <w:p w14:paraId="2EB2F804" w14:textId="77777777" w:rsidR="00B43621" w:rsidRPr="008868EB" w:rsidRDefault="00B43621" w:rsidP="00B43621">
      <w:pPr>
        <w:autoSpaceDE w:val="0"/>
        <w:autoSpaceDN w:val="0"/>
        <w:adjustRightInd w:val="0"/>
        <w:ind w:right="71"/>
        <w:rPr>
          <w:szCs w:val="22"/>
          <w:lang w:val="sr-Latn-ME" w:eastAsia="sl-SI"/>
        </w:rPr>
      </w:pPr>
    </w:p>
    <w:p w14:paraId="743BDC87" w14:textId="77777777" w:rsidR="003B453E" w:rsidRPr="008868EB" w:rsidRDefault="00B43621" w:rsidP="00B43621">
      <w:pPr>
        <w:jc w:val="both"/>
        <w:rPr>
          <w:szCs w:val="22"/>
          <w:lang w:val="sr-Latn-ME" w:eastAsia="hr-HR"/>
        </w:rPr>
      </w:pPr>
      <w:r w:rsidRPr="008868EB">
        <w:rPr>
          <w:b/>
          <w:szCs w:val="22"/>
          <w:lang w:val="sr-Latn-ME"/>
        </w:rPr>
        <w:t>Proizvođač:</w:t>
      </w:r>
      <w:r w:rsidRPr="008868EB" w:rsidDel="00A72B67">
        <w:rPr>
          <w:szCs w:val="22"/>
          <w:lang w:val="sr-Latn-ME" w:eastAsia="hr-HR"/>
        </w:rPr>
        <w:t xml:space="preserve"> </w:t>
      </w:r>
    </w:p>
    <w:p w14:paraId="1646FA22" w14:textId="6D22549F" w:rsidR="003B453E" w:rsidRPr="008868EB" w:rsidRDefault="00B43621" w:rsidP="00B43621">
      <w:pPr>
        <w:jc w:val="both"/>
        <w:rPr>
          <w:szCs w:val="22"/>
          <w:lang w:val="sr-Latn-ME"/>
        </w:rPr>
      </w:pPr>
      <w:r w:rsidRPr="008868EB">
        <w:rPr>
          <w:szCs w:val="22"/>
          <w:lang w:val="sr-Latn-ME"/>
        </w:rPr>
        <w:t xml:space="preserve">KRKA </w:t>
      </w:r>
      <w:proofErr w:type="spellStart"/>
      <w:r w:rsidRPr="008868EB">
        <w:rPr>
          <w:szCs w:val="22"/>
          <w:lang w:val="sr-Latn-ME"/>
        </w:rPr>
        <w:t>d.d</w:t>
      </w:r>
      <w:proofErr w:type="spellEnd"/>
      <w:r w:rsidRPr="008868EB">
        <w:rPr>
          <w:szCs w:val="22"/>
          <w:lang w:val="sr-Latn-ME"/>
        </w:rPr>
        <w:t xml:space="preserve">., Novo </w:t>
      </w:r>
      <w:proofErr w:type="spellStart"/>
      <w:r w:rsidRPr="008868EB">
        <w:rPr>
          <w:szCs w:val="22"/>
          <w:lang w:val="sr-Latn-ME"/>
        </w:rPr>
        <w:t>mesto</w:t>
      </w:r>
      <w:proofErr w:type="spellEnd"/>
      <w:r w:rsidRPr="008868EB">
        <w:rPr>
          <w:szCs w:val="22"/>
          <w:lang w:val="sr-Latn-ME"/>
        </w:rPr>
        <w:t xml:space="preserve">, </w:t>
      </w:r>
    </w:p>
    <w:p w14:paraId="22E18526" w14:textId="469B9B28" w:rsidR="00B43621" w:rsidRPr="008868EB" w:rsidRDefault="00B43621" w:rsidP="00B43621">
      <w:pPr>
        <w:jc w:val="both"/>
        <w:rPr>
          <w:szCs w:val="22"/>
          <w:lang w:val="sr-Latn-ME"/>
        </w:rPr>
      </w:pPr>
      <w:proofErr w:type="spellStart"/>
      <w:r w:rsidRPr="008868EB">
        <w:rPr>
          <w:szCs w:val="22"/>
          <w:lang w:val="sr-Latn-ME"/>
        </w:rPr>
        <w:t>Šmarješka</w:t>
      </w:r>
      <w:proofErr w:type="spellEnd"/>
      <w:r w:rsidRPr="008868EB">
        <w:rPr>
          <w:szCs w:val="22"/>
          <w:lang w:val="sr-Latn-ME"/>
        </w:rPr>
        <w:t xml:space="preserve"> cesta 6, 8501 Novo </w:t>
      </w:r>
      <w:proofErr w:type="spellStart"/>
      <w:r w:rsidRPr="008868EB">
        <w:rPr>
          <w:szCs w:val="22"/>
          <w:lang w:val="sr-Latn-ME"/>
        </w:rPr>
        <w:t>mesto</w:t>
      </w:r>
      <w:proofErr w:type="spellEnd"/>
      <w:r w:rsidRPr="008868EB">
        <w:rPr>
          <w:szCs w:val="22"/>
          <w:lang w:val="sr-Latn-ME"/>
        </w:rPr>
        <w:t>,</w:t>
      </w:r>
      <w:r w:rsidRPr="008868EB">
        <w:rPr>
          <w:b/>
          <w:szCs w:val="22"/>
          <w:lang w:val="sr-Latn-ME"/>
        </w:rPr>
        <w:t xml:space="preserve"> </w:t>
      </w:r>
      <w:r w:rsidR="00204073">
        <w:rPr>
          <w:szCs w:val="22"/>
          <w:lang w:val="sr-Latn-ME"/>
        </w:rPr>
        <w:t>Slovenija</w:t>
      </w:r>
    </w:p>
    <w:p w14:paraId="40BDD886" w14:textId="77777777" w:rsidR="003E09C3" w:rsidRPr="008868EB" w:rsidRDefault="003E09C3" w:rsidP="00B43621">
      <w:pPr>
        <w:jc w:val="both"/>
        <w:rPr>
          <w:szCs w:val="22"/>
          <w:lang w:val="sr-Latn-ME"/>
        </w:rPr>
      </w:pPr>
    </w:p>
    <w:p w14:paraId="4E285EBA" w14:textId="59154BE6" w:rsidR="00B43621" w:rsidRPr="008868EB" w:rsidRDefault="00B43621" w:rsidP="00B43621">
      <w:pPr>
        <w:jc w:val="both"/>
        <w:rPr>
          <w:b/>
          <w:szCs w:val="22"/>
          <w:lang w:val="sr-Latn-ME"/>
        </w:rPr>
      </w:pPr>
      <w:r w:rsidRPr="008868EB">
        <w:rPr>
          <w:b/>
          <w:szCs w:val="22"/>
          <w:lang w:val="sr-Latn-ME"/>
        </w:rPr>
        <w:t>Režim izdavanja lijeka</w:t>
      </w:r>
    </w:p>
    <w:p w14:paraId="508AB88D" w14:textId="77777777" w:rsidR="000265C7" w:rsidRPr="008868EB" w:rsidRDefault="000265C7" w:rsidP="00B43621">
      <w:pPr>
        <w:jc w:val="both"/>
        <w:rPr>
          <w:b/>
          <w:szCs w:val="22"/>
          <w:lang w:val="sr-Latn-ME"/>
        </w:rPr>
      </w:pPr>
    </w:p>
    <w:p w14:paraId="7DC6DB6F" w14:textId="19952699" w:rsidR="00B43621" w:rsidRPr="008868EB" w:rsidRDefault="00505620" w:rsidP="00B43621">
      <w:pPr>
        <w:jc w:val="both"/>
        <w:rPr>
          <w:szCs w:val="22"/>
          <w:lang w:val="sr-Latn-ME"/>
        </w:rPr>
      </w:pPr>
      <w:r w:rsidRPr="008868EB">
        <w:rPr>
          <w:szCs w:val="22"/>
          <w:lang w:val="sr-Latn-ME"/>
        </w:rPr>
        <w:t>Lijek se izdaje samo na ljekarski</w:t>
      </w:r>
      <w:r w:rsidR="00B43621" w:rsidRPr="008868EB">
        <w:rPr>
          <w:szCs w:val="22"/>
          <w:lang w:val="sr-Latn-ME"/>
        </w:rPr>
        <w:t xml:space="preserve"> recept.</w:t>
      </w:r>
    </w:p>
    <w:p w14:paraId="50DD37AC" w14:textId="77777777" w:rsidR="003E09C3" w:rsidRPr="008868EB" w:rsidRDefault="003E09C3" w:rsidP="00B43621">
      <w:pPr>
        <w:jc w:val="both"/>
        <w:rPr>
          <w:szCs w:val="22"/>
          <w:lang w:val="sr-Latn-ME" w:eastAsia="hr-HR"/>
        </w:rPr>
      </w:pPr>
    </w:p>
    <w:p w14:paraId="51AD8F2F" w14:textId="210DA560" w:rsidR="00B43621" w:rsidRPr="008868EB" w:rsidRDefault="00B43621" w:rsidP="00B43621">
      <w:pPr>
        <w:jc w:val="both"/>
        <w:rPr>
          <w:b/>
          <w:szCs w:val="22"/>
          <w:lang w:val="sr-Latn-ME"/>
        </w:rPr>
      </w:pPr>
      <w:r w:rsidRPr="008868EB">
        <w:rPr>
          <w:b/>
          <w:szCs w:val="22"/>
          <w:lang w:val="sr-Latn-ME"/>
        </w:rPr>
        <w:lastRenderedPageBreak/>
        <w:t>Broj i datum dozvole</w:t>
      </w:r>
    </w:p>
    <w:p w14:paraId="5374FCDF" w14:textId="77777777" w:rsidR="000265C7" w:rsidRPr="008868EB" w:rsidRDefault="000265C7" w:rsidP="00B43621">
      <w:pPr>
        <w:jc w:val="both"/>
        <w:rPr>
          <w:b/>
          <w:szCs w:val="22"/>
          <w:lang w:val="sr-Latn-ME"/>
        </w:rPr>
      </w:pPr>
    </w:p>
    <w:p w14:paraId="5C2DC5C1" w14:textId="530FD6B7" w:rsidR="003E09C3" w:rsidRPr="008868EB" w:rsidRDefault="008868EB" w:rsidP="00B43621">
      <w:pPr>
        <w:jc w:val="both"/>
        <w:rPr>
          <w:szCs w:val="22"/>
          <w:lang w:val="sr-Latn-ME"/>
        </w:rPr>
      </w:pPr>
      <w:r w:rsidRPr="008868EB">
        <w:rPr>
          <w:szCs w:val="22"/>
          <w:lang w:val="sr-Latn-ME"/>
        </w:rPr>
        <w:t>2030/24/3532 – 9248 od 01.07.2024. godine</w:t>
      </w:r>
    </w:p>
    <w:p w14:paraId="21AD0D3D" w14:textId="77777777" w:rsidR="008868EB" w:rsidRPr="008868EB" w:rsidRDefault="008868EB" w:rsidP="00B43621">
      <w:pPr>
        <w:jc w:val="both"/>
        <w:rPr>
          <w:b/>
          <w:szCs w:val="22"/>
          <w:lang w:val="sr-Latn-ME"/>
        </w:rPr>
      </w:pPr>
    </w:p>
    <w:p w14:paraId="63085B5F" w14:textId="6EF6AE58" w:rsidR="00B43621" w:rsidRPr="008868EB" w:rsidRDefault="00B43621" w:rsidP="00B43621">
      <w:pPr>
        <w:widowControl w:val="0"/>
        <w:autoSpaceDE w:val="0"/>
        <w:autoSpaceDN w:val="0"/>
        <w:jc w:val="both"/>
        <w:rPr>
          <w:b/>
          <w:bCs/>
          <w:szCs w:val="22"/>
          <w:lang w:val="sr-Latn-ME"/>
        </w:rPr>
      </w:pPr>
      <w:r w:rsidRPr="008868EB">
        <w:rPr>
          <w:b/>
          <w:bCs/>
          <w:szCs w:val="22"/>
          <w:lang w:val="sr-Latn-ME"/>
        </w:rPr>
        <w:t>Ovo uputstvo je posljednji put odobreno</w:t>
      </w:r>
    </w:p>
    <w:p w14:paraId="52A638AE" w14:textId="5BB60322" w:rsidR="00812D16" w:rsidRPr="008868EB" w:rsidRDefault="00812D16" w:rsidP="004E5A77">
      <w:pPr>
        <w:rPr>
          <w:szCs w:val="22"/>
          <w:lang w:val="sr-Latn-ME"/>
        </w:rPr>
      </w:pPr>
    </w:p>
    <w:p w14:paraId="70A304C4" w14:textId="7A2E2BCD" w:rsidR="008868EB" w:rsidRPr="008868EB" w:rsidRDefault="008868EB" w:rsidP="004E5A77">
      <w:pPr>
        <w:rPr>
          <w:szCs w:val="22"/>
          <w:lang w:val="sr-Latn-ME"/>
        </w:rPr>
      </w:pPr>
      <w:r w:rsidRPr="008868EB">
        <w:rPr>
          <w:szCs w:val="22"/>
          <w:lang w:val="sr-Latn-ME"/>
        </w:rPr>
        <w:t>Jul, 2024. godine</w:t>
      </w:r>
    </w:p>
    <w:sectPr w:rsidR="008868EB" w:rsidRPr="008868EB" w:rsidSect="004D2386">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7CF9" w14:textId="77777777" w:rsidR="00C07730" w:rsidRDefault="00C07730">
      <w:pPr>
        <w:spacing w:line="240" w:lineRule="auto"/>
      </w:pPr>
      <w:r>
        <w:separator/>
      </w:r>
    </w:p>
  </w:endnote>
  <w:endnote w:type="continuationSeparator" w:id="0">
    <w:p w14:paraId="0B807E39" w14:textId="77777777" w:rsidR="00C07730" w:rsidRDefault="00C07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Yu Gothic UI"/>
    <w:panose1 w:val="00000000000000000000"/>
    <w:charset w:val="00"/>
    <w:family w:val="roman"/>
    <w:notTrueType/>
    <w:pitch w:val="default"/>
    <w:sig w:usb0="00000083" w:usb1="00000000" w:usb2="00000000" w:usb3="00000000" w:csb0="00000009" w:csb1="00000000"/>
  </w:font>
  <w:font w:name="SymbolMT">
    <w:altName w:val="Yu Gothic U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3D7AC" w14:textId="7ECC1F11" w:rsidR="00F81BD4" w:rsidRPr="00F81BD4" w:rsidRDefault="006C3553" w:rsidP="00F81BD4">
    <w:pPr>
      <w:pStyle w:val="Footer"/>
      <w:tabs>
        <w:tab w:val="right" w:pos="8931"/>
      </w:tabs>
      <w:ind w:right="96"/>
      <w:jc w:val="center"/>
      <w:rPr>
        <w:rFonts w:ascii="Times New Roman" w:hAnsi="Times New Roman"/>
        <w:sz w:val="22"/>
        <w:szCs w:val="22"/>
      </w:rPr>
    </w:pPr>
    <w:r w:rsidRPr="00F81BD4">
      <w:rPr>
        <w:rFonts w:ascii="Times New Roman" w:hAnsi="Times New Roman"/>
        <w:sz w:val="22"/>
        <w:szCs w:val="22"/>
      </w:rPr>
      <w:fldChar w:fldCharType="begin"/>
    </w:r>
    <w:r w:rsidRPr="00F81BD4">
      <w:rPr>
        <w:rFonts w:ascii="Times New Roman" w:hAnsi="Times New Roman"/>
        <w:sz w:val="22"/>
        <w:szCs w:val="22"/>
      </w:rPr>
      <w:instrText xml:space="preserve"> EQ </w:instrText>
    </w:r>
    <w:r w:rsidRPr="00F81BD4">
      <w:rPr>
        <w:rFonts w:ascii="Times New Roman" w:hAnsi="Times New Roman"/>
        <w:sz w:val="22"/>
        <w:szCs w:val="22"/>
      </w:rPr>
      <w:fldChar w:fldCharType="end"/>
    </w:r>
    <w:r w:rsidRPr="00F81BD4">
      <w:rPr>
        <w:rStyle w:val="PageNumber"/>
        <w:rFonts w:ascii="Times New Roman" w:hAnsi="Times New Roman"/>
        <w:sz w:val="22"/>
        <w:szCs w:val="22"/>
      </w:rPr>
      <w:fldChar w:fldCharType="begin"/>
    </w:r>
    <w:r w:rsidRPr="00F81BD4">
      <w:rPr>
        <w:rStyle w:val="PageNumber"/>
        <w:rFonts w:ascii="Times New Roman" w:hAnsi="Times New Roman"/>
        <w:sz w:val="22"/>
        <w:szCs w:val="22"/>
      </w:rPr>
      <w:instrText xml:space="preserve">PAGE  </w:instrText>
    </w:r>
    <w:r w:rsidRPr="00F81BD4">
      <w:rPr>
        <w:rStyle w:val="PageNumber"/>
        <w:rFonts w:ascii="Times New Roman" w:hAnsi="Times New Roman"/>
        <w:sz w:val="22"/>
        <w:szCs w:val="22"/>
      </w:rPr>
      <w:fldChar w:fldCharType="separate"/>
    </w:r>
    <w:r w:rsidR="002C31C6">
      <w:rPr>
        <w:rStyle w:val="PageNumber"/>
        <w:rFonts w:ascii="Times New Roman" w:hAnsi="Times New Roman"/>
        <w:sz w:val="22"/>
        <w:szCs w:val="22"/>
      </w:rPr>
      <w:t>8</w:t>
    </w:r>
    <w:r w:rsidRPr="00F81BD4">
      <w:rPr>
        <w:rStyle w:val="PageNumber"/>
        <w:rFonts w:ascii="Times New Roman" w:hAnsi="Times New Roman"/>
        <w:sz w:val="22"/>
        <w:szCs w:val="22"/>
      </w:rPr>
      <w:fldChar w:fldCharType="end"/>
    </w:r>
    <w:r w:rsidR="0094100C">
      <w:rPr>
        <w:rStyle w:val="PageNumber"/>
        <w:rFonts w:ascii="Times New Roman" w:hAnsi="Times New Roman"/>
        <w:sz w:val="22"/>
        <w:szCs w:val="22"/>
      </w:rPr>
      <w:t xml:space="preserve"> / 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C7E94" w14:textId="361CFF8D" w:rsidR="006B4557" w:rsidRPr="006C3553" w:rsidRDefault="00F81BD4" w:rsidP="004E5A77">
    <w:pPr>
      <w:pStyle w:val="Footer"/>
      <w:tabs>
        <w:tab w:val="right" w:pos="8931"/>
      </w:tabs>
      <w:ind w:right="96"/>
      <w:jc w:val="center"/>
      <w:rPr>
        <w:rFonts w:ascii="Times New Roman" w:hAnsi="Times New Roman"/>
        <w:sz w:val="18"/>
        <w:szCs w:val="18"/>
      </w:rPr>
    </w:pPr>
    <w:r w:rsidRPr="00F81BD4">
      <w:rPr>
        <w:rFonts w:ascii="Times New Roman" w:hAnsi="Times New Roman"/>
        <w:sz w:val="22"/>
      </w:rPr>
      <w:t xml:space="preserve">1 / </w:t>
    </w:r>
    <w:r w:rsidR="002C31C6">
      <w:rPr>
        <w:rFonts w:ascii="Times New Roman" w:hAnsi="Times New Roman"/>
        <w:sz w:val="22"/>
      </w:rPr>
      <w:t>8</w:t>
    </w:r>
    <w:r w:rsidR="006C3553">
      <w:fldChar w:fldCharType="begin"/>
    </w:r>
    <w:r w:rsidR="006C3553">
      <w:instrText xml:space="preserve"> EQ </w:instrText>
    </w:r>
    <w:r w:rsidR="006C35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08D97" w14:textId="77777777" w:rsidR="00C07730" w:rsidRDefault="00C07730">
      <w:pPr>
        <w:spacing w:line="240" w:lineRule="auto"/>
      </w:pPr>
      <w:r>
        <w:separator/>
      </w:r>
    </w:p>
  </w:footnote>
  <w:footnote w:type="continuationSeparator" w:id="0">
    <w:p w14:paraId="0990B912" w14:textId="77777777" w:rsidR="00C07730" w:rsidRDefault="00C077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920E9"/>
    <w:multiLevelType w:val="hybridMultilevel"/>
    <w:tmpl w:val="72F20C0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D00C9"/>
    <w:multiLevelType w:val="hybridMultilevel"/>
    <w:tmpl w:val="0F86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4364789"/>
    <w:multiLevelType w:val="hybridMultilevel"/>
    <w:tmpl w:val="38E2AAA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FE0806"/>
    <w:multiLevelType w:val="hybridMultilevel"/>
    <w:tmpl w:val="FC724A3A"/>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F9F5211"/>
    <w:multiLevelType w:val="hybridMultilevel"/>
    <w:tmpl w:val="C84A31B2"/>
    <w:lvl w:ilvl="0" w:tplc="EB547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A7F5B"/>
    <w:multiLevelType w:val="hybridMultilevel"/>
    <w:tmpl w:val="21D42C6E"/>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9"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0205F9"/>
    <w:multiLevelType w:val="hybridMultilevel"/>
    <w:tmpl w:val="1BB088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20"/>
  </w:num>
  <w:num w:numId="7">
    <w:abstractNumId w:val="10"/>
  </w:num>
  <w:num w:numId="8">
    <w:abstractNumId w:val="14"/>
  </w:num>
  <w:num w:numId="9">
    <w:abstractNumId w:val="28"/>
  </w:num>
  <w:num w:numId="10">
    <w:abstractNumId w:val="1"/>
  </w:num>
  <w:num w:numId="11">
    <w:abstractNumId w:val="25"/>
  </w:num>
  <w:num w:numId="12">
    <w:abstractNumId w:val="12"/>
  </w:num>
  <w:num w:numId="13">
    <w:abstractNumId w:val="8"/>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6"/>
  </w:num>
  <w:num w:numId="17">
    <w:abstractNumId w:val="16"/>
  </w:num>
  <w:num w:numId="18">
    <w:abstractNumId w:val="19"/>
  </w:num>
  <w:num w:numId="19">
    <w:abstractNumId w:val="30"/>
  </w:num>
  <w:num w:numId="20">
    <w:abstractNumId w:val="21"/>
  </w:num>
  <w:num w:numId="21">
    <w:abstractNumId w:val="27"/>
  </w:num>
  <w:num w:numId="22">
    <w:abstractNumId w:val="24"/>
  </w:num>
  <w:num w:numId="23">
    <w:abstractNumId w:val="9"/>
  </w:num>
  <w:num w:numId="24">
    <w:abstractNumId w:val="27"/>
  </w:num>
  <w:num w:numId="25">
    <w:abstractNumId w:val="5"/>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8"/>
  </w:num>
  <w:num w:numId="29">
    <w:abstractNumId w:val="11"/>
  </w:num>
  <w:num w:numId="30">
    <w:abstractNumId w:val="13"/>
  </w:num>
  <w:num w:numId="31">
    <w:abstractNumId w:val="4"/>
    <w:lvlOverride w:ilvl="0">
      <w:startOverride w:val="1"/>
    </w:lvlOverride>
  </w:num>
  <w:num w:numId="32">
    <w:abstractNumId w:val="29"/>
  </w:num>
  <w:num w:numId="33">
    <w:abstractNumId w:val="31"/>
  </w:num>
  <w:num w:numId="34">
    <w:abstractNumId w:val="15"/>
  </w:num>
  <w:num w:numId="35">
    <w:abstractNumId w:val="2"/>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5C7"/>
    <w:rsid w:val="00026BF2"/>
    <w:rsid w:val="000271F6"/>
    <w:rsid w:val="00030445"/>
    <w:rsid w:val="000318C7"/>
    <w:rsid w:val="00033D26"/>
    <w:rsid w:val="00033FDB"/>
    <w:rsid w:val="000344F6"/>
    <w:rsid w:val="000352E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6026"/>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B7AC1"/>
    <w:rsid w:val="000C03FB"/>
    <w:rsid w:val="000C12D1"/>
    <w:rsid w:val="000C308F"/>
    <w:rsid w:val="000C5A4E"/>
    <w:rsid w:val="000C635D"/>
    <w:rsid w:val="000C7F49"/>
    <w:rsid w:val="000D1AEE"/>
    <w:rsid w:val="000D1F4F"/>
    <w:rsid w:val="000D4D07"/>
    <w:rsid w:val="000D7535"/>
    <w:rsid w:val="000E0D61"/>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52D"/>
    <w:rsid w:val="00184DCC"/>
    <w:rsid w:val="00186A9D"/>
    <w:rsid w:val="001874A6"/>
    <w:rsid w:val="0018765B"/>
    <w:rsid w:val="001904AE"/>
    <w:rsid w:val="00190913"/>
    <w:rsid w:val="0019236A"/>
    <w:rsid w:val="00193B21"/>
    <w:rsid w:val="00193DD3"/>
    <w:rsid w:val="001948AA"/>
    <w:rsid w:val="00195F65"/>
    <w:rsid w:val="00197AF1"/>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3950"/>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1F76C1"/>
    <w:rsid w:val="00201213"/>
    <w:rsid w:val="0020165E"/>
    <w:rsid w:val="0020272E"/>
    <w:rsid w:val="00202E50"/>
    <w:rsid w:val="00204073"/>
    <w:rsid w:val="00204AAB"/>
    <w:rsid w:val="00205180"/>
    <w:rsid w:val="00207F81"/>
    <w:rsid w:val="00210587"/>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1C6"/>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6F1E"/>
    <w:rsid w:val="00327052"/>
    <w:rsid w:val="0033486D"/>
    <w:rsid w:val="00335228"/>
    <w:rsid w:val="003367C4"/>
    <w:rsid w:val="00336D8E"/>
    <w:rsid w:val="003376B3"/>
    <w:rsid w:val="00342DBA"/>
    <w:rsid w:val="00344DE9"/>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3DE2"/>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109D"/>
    <w:rsid w:val="003B255B"/>
    <w:rsid w:val="003B3317"/>
    <w:rsid w:val="003B360E"/>
    <w:rsid w:val="003B453E"/>
    <w:rsid w:val="003B4B2F"/>
    <w:rsid w:val="003B4C50"/>
    <w:rsid w:val="003B52D4"/>
    <w:rsid w:val="003C1CA5"/>
    <w:rsid w:val="003C1EC7"/>
    <w:rsid w:val="003C3D8E"/>
    <w:rsid w:val="003C5E61"/>
    <w:rsid w:val="003C64A0"/>
    <w:rsid w:val="003C6F0B"/>
    <w:rsid w:val="003C7BA3"/>
    <w:rsid w:val="003D3642"/>
    <w:rsid w:val="003D4E9C"/>
    <w:rsid w:val="003D5EE8"/>
    <w:rsid w:val="003D7B79"/>
    <w:rsid w:val="003E09C3"/>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0B6"/>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4024"/>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25CB"/>
    <w:rsid w:val="0047360E"/>
    <w:rsid w:val="00475A92"/>
    <w:rsid w:val="004761B1"/>
    <w:rsid w:val="00477BB9"/>
    <w:rsid w:val="004859EE"/>
    <w:rsid w:val="00487366"/>
    <w:rsid w:val="004873E4"/>
    <w:rsid w:val="0049072C"/>
    <w:rsid w:val="00490FD1"/>
    <w:rsid w:val="00491AD2"/>
    <w:rsid w:val="004935C0"/>
    <w:rsid w:val="00493B43"/>
    <w:rsid w:val="00494EB1"/>
    <w:rsid w:val="00496414"/>
    <w:rsid w:val="0049678D"/>
    <w:rsid w:val="00497A38"/>
    <w:rsid w:val="004A45BD"/>
    <w:rsid w:val="004A4656"/>
    <w:rsid w:val="004A77B0"/>
    <w:rsid w:val="004A7847"/>
    <w:rsid w:val="004B08A9"/>
    <w:rsid w:val="004B1CED"/>
    <w:rsid w:val="004B34A7"/>
    <w:rsid w:val="004B3B06"/>
    <w:rsid w:val="004B3ED5"/>
    <w:rsid w:val="004B4643"/>
    <w:rsid w:val="004B7F67"/>
    <w:rsid w:val="004C06BE"/>
    <w:rsid w:val="004C0938"/>
    <w:rsid w:val="004C1994"/>
    <w:rsid w:val="004C70FC"/>
    <w:rsid w:val="004D022C"/>
    <w:rsid w:val="004D0613"/>
    <w:rsid w:val="004D2386"/>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5620"/>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013"/>
    <w:rsid w:val="0056077E"/>
    <w:rsid w:val="00560EDA"/>
    <w:rsid w:val="005629EE"/>
    <w:rsid w:val="005648FA"/>
    <w:rsid w:val="00564D50"/>
    <w:rsid w:val="00567346"/>
    <w:rsid w:val="005674DF"/>
    <w:rsid w:val="0057371B"/>
    <w:rsid w:val="00575EB8"/>
    <w:rsid w:val="0057613A"/>
    <w:rsid w:val="00582A9B"/>
    <w:rsid w:val="005832AB"/>
    <w:rsid w:val="0058437C"/>
    <w:rsid w:val="005935F4"/>
    <w:rsid w:val="00593E0A"/>
    <w:rsid w:val="005971B0"/>
    <w:rsid w:val="005A167F"/>
    <w:rsid w:val="005A346E"/>
    <w:rsid w:val="005A73CF"/>
    <w:rsid w:val="005B381F"/>
    <w:rsid w:val="005B3EB1"/>
    <w:rsid w:val="005B3F6F"/>
    <w:rsid w:val="005B6C69"/>
    <w:rsid w:val="005B798B"/>
    <w:rsid w:val="005C1FAE"/>
    <w:rsid w:val="005C39E8"/>
    <w:rsid w:val="005C5660"/>
    <w:rsid w:val="005C71E4"/>
    <w:rsid w:val="005C72E3"/>
    <w:rsid w:val="005D11B2"/>
    <w:rsid w:val="005D4B68"/>
    <w:rsid w:val="005E1053"/>
    <w:rsid w:val="005E11C1"/>
    <w:rsid w:val="005E2563"/>
    <w:rsid w:val="005E394C"/>
    <w:rsid w:val="005E42BF"/>
    <w:rsid w:val="005E4E70"/>
    <w:rsid w:val="005E65BB"/>
    <w:rsid w:val="005E7369"/>
    <w:rsid w:val="005F0DA0"/>
    <w:rsid w:val="005F2767"/>
    <w:rsid w:val="005F34CB"/>
    <w:rsid w:val="005F4790"/>
    <w:rsid w:val="005F4914"/>
    <w:rsid w:val="005F62B7"/>
    <w:rsid w:val="005F67FC"/>
    <w:rsid w:val="005F6869"/>
    <w:rsid w:val="005F6BB9"/>
    <w:rsid w:val="00603148"/>
    <w:rsid w:val="00606FC7"/>
    <w:rsid w:val="00607517"/>
    <w:rsid w:val="00610456"/>
    <w:rsid w:val="00611473"/>
    <w:rsid w:val="00611B36"/>
    <w:rsid w:val="00613A34"/>
    <w:rsid w:val="00615ADA"/>
    <w:rsid w:val="006221CD"/>
    <w:rsid w:val="00622220"/>
    <w:rsid w:val="00625328"/>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57AD0"/>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9DD"/>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69F9"/>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95EFA"/>
    <w:rsid w:val="00796B9E"/>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C7F3D"/>
    <w:rsid w:val="007D08FD"/>
    <w:rsid w:val="007D1584"/>
    <w:rsid w:val="007D2044"/>
    <w:rsid w:val="007D41E9"/>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504E"/>
    <w:rsid w:val="007F64BE"/>
    <w:rsid w:val="007F6DC3"/>
    <w:rsid w:val="008006B4"/>
    <w:rsid w:val="008015B6"/>
    <w:rsid w:val="00803FD4"/>
    <w:rsid w:val="0080466A"/>
    <w:rsid w:val="0080481C"/>
    <w:rsid w:val="00804C54"/>
    <w:rsid w:val="008056DD"/>
    <w:rsid w:val="00805E6B"/>
    <w:rsid w:val="0081104C"/>
    <w:rsid w:val="008121F2"/>
    <w:rsid w:val="00812D16"/>
    <w:rsid w:val="00816C51"/>
    <w:rsid w:val="00821865"/>
    <w:rsid w:val="008225EB"/>
    <w:rsid w:val="0082327D"/>
    <w:rsid w:val="0082433D"/>
    <w:rsid w:val="00826509"/>
    <w:rsid w:val="00832535"/>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ED9"/>
    <w:rsid w:val="00864FDB"/>
    <w:rsid w:val="0086784F"/>
    <w:rsid w:val="00870394"/>
    <w:rsid w:val="0087073B"/>
    <w:rsid w:val="00873967"/>
    <w:rsid w:val="008743BB"/>
    <w:rsid w:val="00874E45"/>
    <w:rsid w:val="008770D4"/>
    <w:rsid w:val="008800E5"/>
    <w:rsid w:val="0088127F"/>
    <w:rsid w:val="008815EF"/>
    <w:rsid w:val="00883ED5"/>
    <w:rsid w:val="00884C14"/>
    <w:rsid w:val="00885273"/>
    <w:rsid w:val="00885F2C"/>
    <w:rsid w:val="00886386"/>
    <w:rsid w:val="008868EB"/>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B7DAB"/>
    <w:rsid w:val="008C090B"/>
    <w:rsid w:val="008C1610"/>
    <w:rsid w:val="008C2F1E"/>
    <w:rsid w:val="008C30E5"/>
    <w:rsid w:val="008C3B5B"/>
    <w:rsid w:val="008C409F"/>
    <w:rsid w:val="008C4858"/>
    <w:rsid w:val="008C602D"/>
    <w:rsid w:val="008C6BCC"/>
    <w:rsid w:val="008D098D"/>
    <w:rsid w:val="008D135A"/>
    <w:rsid w:val="008D2205"/>
    <w:rsid w:val="008D2331"/>
    <w:rsid w:val="008D2DF1"/>
    <w:rsid w:val="008D347F"/>
    <w:rsid w:val="008D35AD"/>
    <w:rsid w:val="008D36CD"/>
    <w:rsid w:val="008D413E"/>
    <w:rsid w:val="008D4380"/>
    <w:rsid w:val="008D48D1"/>
    <w:rsid w:val="008D68D0"/>
    <w:rsid w:val="008D6BE8"/>
    <w:rsid w:val="008E27E9"/>
    <w:rsid w:val="008E42DE"/>
    <w:rsid w:val="008F1179"/>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100C"/>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A7DCA"/>
    <w:rsid w:val="009B16D5"/>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6C8"/>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4F4A"/>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220"/>
    <w:rsid w:val="00B0146E"/>
    <w:rsid w:val="00B02160"/>
    <w:rsid w:val="00B027CB"/>
    <w:rsid w:val="00B0352B"/>
    <w:rsid w:val="00B073E6"/>
    <w:rsid w:val="00B074F8"/>
    <w:rsid w:val="00B11A3D"/>
    <w:rsid w:val="00B121B0"/>
    <w:rsid w:val="00B13B87"/>
    <w:rsid w:val="00B17FAB"/>
    <w:rsid w:val="00B20F8B"/>
    <w:rsid w:val="00B21BE7"/>
    <w:rsid w:val="00B22C5F"/>
    <w:rsid w:val="00B23687"/>
    <w:rsid w:val="00B25710"/>
    <w:rsid w:val="00B269A5"/>
    <w:rsid w:val="00B27B03"/>
    <w:rsid w:val="00B31B62"/>
    <w:rsid w:val="00B3208E"/>
    <w:rsid w:val="00B33711"/>
    <w:rsid w:val="00B34889"/>
    <w:rsid w:val="00B36005"/>
    <w:rsid w:val="00B37550"/>
    <w:rsid w:val="00B3779E"/>
    <w:rsid w:val="00B402C6"/>
    <w:rsid w:val="00B408C3"/>
    <w:rsid w:val="00B41DC1"/>
    <w:rsid w:val="00B42F69"/>
    <w:rsid w:val="00B43621"/>
    <w:rsid w:val="00B439E3"/>
    <w:rsid w:val="00B46EC7"/>
    <w:rsid w:val="00B50A91"/>
    <w:rsid w:val="00B5160B"/>
    <w:rsid w:val="00B51761"/>
    <w:rsid w:val="00B51871"/>
    <w:rsid w:val="00B52022"/>
    <w:rsid w:val="00B52187"/>
    <w:rsid w:val="00B54691"/>
    <w:rsid w:val="00B60348"/>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AD0"/>
    <w:rsid w:val="00B77BE4"/>
    <w:rsid w:val="00B812BE"/>
    <w:rsid w:val="00B813D5"/>
    <w:rsid w:val="00B8258D"/>
    <w:rsid w:val="00B825B4"/>
    <w:rsid w:val="00B84E7E"/>
    <w:rsid w:val="00B86608"/>
    <w:rsid w:val="00B87847"/>
    <w:rsid w:val="00B90477"/>
    <w:rsid w:val="00B92AA5"/>
    <w:rsid w:val="00B93904"/>
    <w:rsid w:val="00B95347"/>
    <w:rsid w:val="00B955FE"/>
    <w:rsid w:val="00B96744"/>
    <w:rsid w:val="00BA0B9F"/>
    <w:rsid w:val="00BA2990"/>
    <w:rsid w:val="00BA3287"/>
    <w:rsid w:val="00BA6419"/>
    <w:rsid w:val="00BA6550"/>
    <w:rsid w:val="00BB2ECC"/>
    <w:rsid w:val="00BB3642"/>
    <w:rsid w:val="00BB4A3B"/>
    <w:rsid w:val="00BB59F6"/>
    <w:rsid w:val="00BB5EF0"/>
    <w:rsid w:val="00BB66AB"/>
    <w:rsid w:val="00BB7BBA"/>
    <w:rsid w:val="00BC0AD6"/>
    <w:rsid w:val="00BC122E"/>
    <w:rsid w:val="00BC13A6"/>
    <w:rsid w:val="00BC3584"/>
    <w:rsid w:val="00BC5838"/>
    <w:rsid w:val="00BC683A"/>
    <w:rsid w:val="00BC6DC2"/>
    <w:rsid w:val="00BD0E2E"/>
    <w:rsid w:val="00BD5D8B"/>
    <w:rsid w:val="00BE2541"/>
    <w:rsid w:val="00BE2A2D"/>
    <w:rsid w:val="00BE442D"/>
    <w:rsid w:val="00BE4ED6"/>
    <w:rsid w:val="00BE54F3"/>
    <w:rsid w:val="00BE5F67"/>
    <w:rsid w:val="00BE7920"/>
    <w:rsid w:val="00BF1BE8"/>
    <w:rsid w:val="00BF1E46"/>
    <w:rsid w:val="00BF2A3A"/>
    <w:rsid w:val="00BF2CD1"/>
    <w:rsid w:val="00BF4B6A"/>
    <w:rsid w:val="00BF5135"/>
    <w:rsid w:val="00C000F0"/>
    <w:rsid w:val="00C00312"/>
    <w:rsid w:val="00C00828"/>
    <w:rsid w:val="00C009F5"/>
    <w:rsid w:val="00C00C0F"/>
    <w:rsid w:val="00C01129"/>
    <w:rsid w:val="00C01DD9"/>
    <w:rsid w:val="00C02239"/>
    <w:rsid w:val="00C022E1"/>
    <w:rsid w:val="00C0398D"/>
    <w:rsid w:val="00C057F2"/>
    <w:rsid w:val="00C05C3D"/>
    <w:rsid w:val="00C071AC"/>
    <w:rsid w:val="00C07730"/>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134"/>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0C7"/>
    <w:rsid w:val="00CA2283"/>
    <w:rsid w:val="00CA2AEF"/>
    <w:rsid w:val="00CA2CA3"/>
    <w:rsid w:val="00CA325F"/>
    <w:rsid w:val="00CA33B8"/>
    <w:rsid w:val="00CA6DD8"/>
    <w:rsid w:val="00CB1582"/>
    <w:rsid w:val="00CB22B7"/>
    <w:rsid w:val="00CB31DA"/>
    <w:rsid w:val="00CB5032"/>
    <w:rsid w:val="00CB7DF6"/>
    <w:rsid w:val="00CC303F"/>
    <w:rsid w:val="00CC3C96"/>
    <w:rsid w:val="00CC62C1"/>
    <w:rsid w:val="00CD077C"/>
    <w:rsid w:val="00CD342A"/>
    <w:rsid w:val="00CD3940"/>
    <w:rsid w:val="00CD7647"/>
    <w:rsid w:val="00CE02F0"/>
    <w:rsid w:val="00CE2F14"/>
    <w:rsid w:val="00CE52B8"/>
    <w:rsid w:val="00CE6A0B"/>
    <w:rsid w:val="00CE6E1F"/>
    <w:rsid w:val="00CE7BF6"/>
    <w:rsid w:val="00CF0950"/>
    <w:rsid w:val="00CF3B07"/>
    <w:rsid w:val="00CF4C13"/>
    <w:rsid w:val="00CF62E0"/>
    <w:rsid w:val="00CF6384"/>
    <w:rsid w:val="00CF6902"/>
    <w:rsid w:val="00D02B8F"/>
    <w:rsid w:val="00D0401F"/>
    <w:rsid w:val="00D06E88"/>
    <w:rsid w:val="00D11F90"/>
    <w:rsid w:val="00D13527"/>
    <w:rsid w:val="00D15E4E"/>
    <w:rsid w:val="00D16BED"/>
    <w:rsid w:val="00D17601"/>
    <w:rsid w:val="00D17AB3"/>
    <w:rsid w:val="00D20D6E"/>
    <w:rsid w:val="00D21300"/>
    <w:rsid w:val="00D21D66"/>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0750"/>
    <w:rsid w:val="00D724E8"/>
    <w:rsid w:val="00D730D4"/>
    <w:rsid w:val="00D73B08"/>
    <w:rsid w:val="00D771DB"/>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3CD"/>
    <w:rsid w:val="00DE19EB"/>
    <w:rsid w:val="00DE1ABE"/>
    <w:rsid w:val="00DE5B0F"/>
    <w:rsid w:val="00DF0FE3"/>
    <w:rsid w:val="00DF2CB1"/>
    <w:rsid w:val="00DF4AF2"/>
    <w:rsid w:val="00DF69F9"/>
    <w:rsid w:val="00E00A6A"/>
    <w:rsid w:val="00E02579"/>
    <w:rsid w:val="00E02B50"/>
    <w:rsid w:val="00E04B3F"/>
    <w:rsid w:val="00E060C1"/>
    <w:rsid w:val="00E06B1E"/>
    <w:rsid w:val="00E07337"/>
    <w:rsid w:val="00E07787"/>
    <w:rsid w:val="00E10AAF"/>
    <w:rsid w:val="00E11D49"/>
    <w:rsid w:val="00E147D5"/>
    <w:rsid w:val="00E14C0E"/>
    <w:rsid w:val="00E16642"/>
    <w:rsid w:val="00E1787C"/>
    <w:rsid w:val="00E2249E"/>
    <w:rsid w:val="00E22B76"/>
    <w:rsid w:val="00E234F1"/>
    <w:rsid w:val="00E241ED"/>
    <w:rsid w:val="00E24E3A"/>
    <w:rsid w:val="00E25747"/>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87954"/>
    <w:rsid w:val="00E9167E"/>
    <w:rsid w:val="00E922A4"/>
    <w:rsid w:val="00E925CE"/>
    <w:rsid w:val="00E93F3F"/>
    <w:rsid w:val="00E967CB"/>
    <w:rsid w:val="00EA05D9"/>
    <w:rsid w:val="00EA1104"/>
    <w:rsid w:val="00EA5257"/>
    <w:rsid w:val="00EA57BF"/>
    <w:rsid w:val="00EA59B6"/>
    <w:rsid w:val="00EA7415"/>
    <w:rsid w:val="00EB0433"/>
    <w:rsid w:val="00EB1B8B"/>
    <w:rsid w:val="00EB24EC"/>
    <w:rsid w:val="00EB3C54"/>
    <w:rsid w:val="00EB3E9D"/>
    <w:rsid w:val="00EB4951"/>
    <w:rsid w:val="00EB595B"/>
    <w:rsid w:val="00EC098E"/>
    <w:rsid w:val="00EC0BCB"/>
    <w:rsid w:val="00EC0E71"/>
    <w:rsid w:val="00EC2E7D"/>
    <w:rsid w:val="00ED613A"/>
    <w:rsid w:val="00ED6CFA"/>
    <w:rsid w:val="00ED6D53"/>
    <w:rsid w:val="00EE029C"/>
    <w:rsid w:val="00EE1855"/>
    <w:rsid w:val="00EE1E1F"/>
    <w:rsid w:val="00EE2B68"/>
    <w:rsid w:val="00EE3733"/>
    <w:rsid w:val="00EE395E"/>
    <w:rsid w:val="00EE62A9"/>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932"/>
    <w:rsid w:val="00F21B21"/>
    <w:rsid w:val="00F222BB"/>
    <w:rsid w:val="00F2491A"/>
    <w:rsid w:val="00F24EF6"/>
    <w:rsid w:val="00F254E4"/>
    <w:rsid w:val="00F26AAB"/>
    <w:rsid w:val="00F26F5D"/>
    <w:rsid w:val="00F3381E"/>
    <w:rsid w:val="00F34C92"/>
    <w:rsid w:val="00F35D19"/>
    <w:rsid w:val="00F377AE"/>
    <w:rsid w:val="00F400E8"/>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3B3"/>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D4"/>
    <w:rsid w:val="00F81BF8"/>
    <w:rsid w:val="00F81E47"/>
    <w:rsid w:val="00F820BF"/>
    <w:rsid w:val="00F824EF"/>
    <w:rsid w:val="00F84408"/>
    <w:rsid w:val="00F84AD4"/>
    <w:rsid w:val="00F86474"/>
    <w:rsid w:val="00F868B4"/>
    <w:rsid w:val="00F8730A"/>
    <w:rsid w:val="00F9016F"/>
    <w:rsid w:val="00F90601"/>
    <w:rsid w:val="00F93703"/>
    <w:rsid w:val="00FA78FD"/>
    <w:rsid w:val="00FB11BE"/>
    <w:rsid w:val="00FB1357"/>
    <w:rsid w:val="00FB1799"/>
    <w:rsid w:val="00FB1B56"/>
    <w:rsid w:val="00FB27F1"/>
    <w:rsid w:val="00FB4C6F"/>
    <w:rsid w:val="00FC4C35"/>
    <w:rsid w:val="00FC5E76"/>
    <w:rsid w:val="00FC6975"/>
    <w:rsid w:val="00FC69CF"/>
    <w:rsid w:val="00FC7214"/>
    <w:rsid w:val="00FC7FB3"/>
    <w:rsid w:val="00FD058F"/>
    <w:rsid w:val="00FD0B70"/>
    <w:rsid w:val="00FD11B8"/>
    <w:rsid w:val="00FD1440"/>
    <w:rsid w:val="00FD1489"/>
    <w:rsid w:val="00FD1494"/>
    <w:rsid w:val="00FD17D7"/>
    <w:rsid w:val="00FD1F0A"/>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9CF9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B43621"/>
    <w:rPr>
      <w:rFonts w:ascii="Arial" w:eastAsia="Times New Roman" w:hAnsi="Arial"/>
      <w:lang w:eastAsia="en-US"/>
    </w:rPr>
  </w:style>
  <w:style w:type="paragraph" w:styleId="NoSpacing">
    <w:name w:val="No Spacing"/>
    <w:uiPriority w:val="1"/>
    <w:qFormat/>
    <w:rsid w:val="00B43621"/>
    <w:rPr>
      <w:rFonts w:ascii="Arial" w:eastAsia="Times New Roman" w:hAnsi="Arial"/>
      <w:sz w:val="22"/>
      <w:szCs w:val="22"/>
      <w:lang w:val="en-US" w:eastAsia="en-US"/>
    </w:rPr>
  </w:style>
  <w:style w:type="paragraph" w:styleId="ListParagraph">
    <w:name w:val="List Paragraph"/>
    <w:basedOn w:val="Normal"/>
    <w:uiPriority w:val="34"/>
    <w:qFormat/>
    <w:rsid w:val="00B43621"/>
    <w:pPr>
      <w:tabs>
        <w:tab w:val="clear" w:pos="567"/>
        <w:tab w:val="left" w:pos="284"/>
      </w:tabs>
      <w:spacing w:line="240" w:lineRule="auto"/>
      <w:ind w:left="720"/>
      <w:jc w:val="both"/>
    </w:pPr>
    <w:rPr>
      <w:rFonts w:ascii="Humanist777" w:hAnsi="Humanist777"/>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22587">
      <w:bodyDiv w:val="1"/>
      <w:marLeft w:val="0"/>
      <w:marRight w:val="0"/>
      <w:marTop w:val="0"/>
      <w:marBottom w:val="0"/>
      <w:divBdr>
        <w:top w:val="none" w:sz="0" w:space="0" w:color="auto"/>
        <w:left w:val="none" w:sz="0" w:space="0" w:color="auto"/>
        <w:bottom w:val="none" w:sz="0" w:space="0" w:color="auto"/>
        <w:right w:val="none" w:sz="0" w:space="0" w:color="auto"/>
      </w:divBdr>
      <w:divsChild>
        <w:div w:id="1784690489">
          <w:marLeft w:val="0"/>
          <w:marRight w:val="0"/>
          <w:marTop w:val="0"/>
          <w:marBottom w:val="0"/>
          <w:divBdr>
            <w:top w:val="none" w:sz="0" w:space="0" w:color="auto"/>
            <w:left w:val="none" w:sz="0" w:space="0" w:color="auto"/>
            <w:bottom w:val="none" w:sz="0" w:space="0" w:color="auto"/>
            <w:right w:val="none" w:sz="0" w:space="0" w:color="auto"/>
          </w:divBdr>
          <w:divsChild>
            <w:div w:id="909002456">
              <w:marLeft w:val="0"/>
              <w:marRight w:val="0"/>
              <w:marTop w:val="0"/>
              <w:marBottom w:val="0"/>
              <w:divBdr>
                <w:top w:val="none" w:sz="0" w:space="0" w:color="auto"/>
                <w:left w:val="none" w:sz="0" w:space="0" w:color="auto"/>
                <w:bottom w:val="none" w:sz="0" w:space="0" w:color="auto"/>
                <w:right w:val="none" w:sz="0" w:space="0" w:color="auto"/>
              </w:divBdr>
              <w:divsChild>
                <w:div w:id="1715038740">
                  <w:marLeft w:val="0"/>
                  <w:marRight w:val="0"/>
                  <w:marTop w:val="0"/>
                  <w:marBottom w:val="0"/>
                  <w:divBdr>
                    <w:top w:val="none" w:sz="0" w:space="0" w:color="auto"/>
                    <w:left w:val="none" w:sz="0" w:space="0" w:color="auto"/>
                    <w:bottom w:val="none" w:sz="0" w:space="0" w:color="auto"/>
                    <w:right w:val="none" w:sz="0" w:space="0" w:color="auto"/>
                  </w:divBdr>
                  <w:divsChild>
                    <w:div w:id="618924118">
                      <w:marLeft w:val="0"/>
                      <w:marRight w:val="0"/>
                      <w:marTop w:val="0"/>
                      <w:marBottom w:val="0"/>
                      <w:divBdr>
                        <w:top w:val="none" w:sz="0" w:space="0" w:color="auto"/>
                        <w:left w:val="none" w:sz="0" w:space="0" w:color="auto"/>
                        <w:bottom w:val="none" w:sz="0" w:space="0" w:color="auto"/>
                        <w:right w:val="none" w:sz="0" w:space="0" w:color="auto"/>
                      </w:divBdr>
                      <w:divsChild>
                        <w:div w:id="17970471">
                          <w:marLeft w:val="0"/>
                          <w:marRight w:val="0"/>
                          <w:marTop w:val="0"/>
                          <w:marBottom w:val="0"/>
                          <w:divBdr>
                            <w:top w:val="none" w:sz="0" w:space="0" w:color="auto"/>
                            <w:left w:val="none" w:sz="0" w:space="0" w:color="auto"/>
                            <w:bottom w:val="none" w:sz="0" w:space="0" w:color="auto"/>
                            <w:right w:val="none" w:sz="0" w:space="0" w:color="auto"/>
                          </w:divBdr>
                          <w:divsChild>
                            <w:div w:id="741371324">
                              <w:marLeft w:val="0"/>
                              <w:marRight w:val="0"/>
                              <w:marTop w:val="0"/>
                              <w:marBottom w:val="0"/>
                              <w:divBdr>
                                <w:top w:val="none" w:sz="0" w:space="0" w:color="auto"/>
                                <w:left w:val="none" w:sz="0" w:space="0" w:color="auto"/>
                                <w:bottom w:val="none" w:sz="0" w:space="0" w:color="auto"/>
                                <w:right w:val="none" w:sz="0" w:space="0" w:color="auto"/>
                              </w:divBdr>
                              <w:divsChild>
                                <w:div w:id="506752689">
                                  <w:marLeft w:val="0"/>
                                  <w:marRight w:val="0"/>
                                  <w:marTop w:val="0"/>
                                  <w:marBottom w:val="0"/>
                                  <w:divBdr>
                                    <w:top w:val="none" w:sz="0" w:space="0" w:color="auto"/>
                                    <w:left w:val="none" w:sz="0" w:space="0" w:color="auto"/>
                                    <w:bottom w:val="none" w:sz="0" w:space="0" w:color="auto"/>
                                    <w:right w:val="none" w:sz="0" w:space="0" w:color="auto"/>
                                  </w:divBdr>
                                  <w:divsChild>
                                    <w:div w:id="567040358">
                                      <w:marLeft w:val="0"/>
                                      <w:marRight w:val="0"/>
                                      <w:marTop w:val="0"/>
                                      <w:marBottom w:val="0"/>
                                      <w:divBdr>
                                        <w:top w:val="none" w:sz="0" w:space="0" w:color="auto"/>
                                        <w:left w:val="none" w:sz="0" w:space="0" w:color="auto"/>
                                        <w:bottom w:val="none" w:sz="0" w:space="0" w:color="auto"/>
                                        <w:right w:val="none" w:sz="0" w:space="0" w:color="auto"/>
                                      </w:divBdr>
                                    </w:div>
                                    <w:div w:id="1051198602">
                                      <w:marLeft w:val="0"/>
                                      <w:marRight w:val="0"/>
                                      <w:marTop w:val="0"/>
                                      <w:marBottom w:val="0"/>
                                      <w:divBdr>
                                        <w:top w:val="none" w:sz="0" w:space="0" w:color="auto"/>
                                        <w:left w:val="none" w:sz="0" w:space="0" w:color="auto"/>
                                        <w:bottom w:val="none" w:sz="0" w:space="0" w:color="auto"/>
                                        <w:right w:val="none" w:sz="0" w:space="0" w:color="auto"/>
                                      </w:divBdr>
                                      <w:divsChild>
                                        <w:div w:id="2124183492">
                                          <w:marLeft w:val="0"/>
                                          <w:marRight w:val="165"/>
                                          <w:marTop w:val="150"/>
                                          <w:marBottom w:val="0"/>
                                          <w:divBdr>
                                            <w:top w:val="none" w:sz="0" w:space="0" w:color="auto"/>
                                            <w:left w:val="none" w:sz="0" w:space="0" w:color="auto"/>
                                            <w:bottom w:val="none" w:sz="0" w:space="0" w:color="auto"/>
                                            <w:right w:val="none" w:sz="0" w:space="0" w:color="auto"/>
                                          </w:divBdr>
                                          <w:divsChild>
                                            <w:div w:id="1280455203">
                                              <w:marLeft w:val="0"/>
                                              <w:marRight w:val="0"/>
                                              <w:marTop w:val="0"/>
                                              <w:marBottom w:val="0"/>
                                              <w:divBdr>
                                                <w:top w:val="none" w:sz="0" w:space="0" w:color="auto"/>
                                                <w:left w:val="none" w:sz="0" w:space="0" w:color="auto"/>
                                                <w:bottom w:val="none" w:sz="0" w:space="0" w:color="auto"/>
                                                <w:right w:val="none" w:sz="0" w:space="0" w:color="auto"/>
                                              </w:divBdr>
                                              <w:divsChild>
                                                <w:div w:id="1336034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562658">
      <w:bodyDiv w:val="1"/>
      <w:marLeft w:val="0"/>
      <w:marRight w:val="0"/>
      <w:marTop w:val="0"/>
      <w:marBottom w:val="0"/>
      <w:divBdr>
        <w:top w:val="none" w:sz="0" w:space="0" w:color="auto"/>
        <w:left w:val="none" w:sz="0" w:space="0" w:color="auto"/>
        <w:bottom w:val="none" w:sz="0" w:space="0" w:color="auto"/>
        <w:right w:val="none" w:sz="0" w:space="0" w:color="auto"/>
      </w:divBdr>
      <w:divsChild>
        <w:div w:id="964233386">
          <w:marLeft w:val="0"/>
          <w:marRight w:val="0"/>
          <w:marTop w:val="0"/>
          <w:marBottom w:val="0"/>
          <w:divBdr>
            <w:top w:val="none" w:sz="0" w:space="0" w:color="auto"/>
            <w:left w:val="none" w:sz="0" w:space="0" w:color="auto"/>
            <w:bottom w:val="none" w:sz="0" w:space="0" w:color="auto"/>
            <w:right w:val="none" w:sz="0" w:space="0" w:color="auto"/>
          </w:divBdr>
        </w:div>
        <w:div w:id="851988814">
          <w:marLeft w:val="0"/>
          <w:marRight w:val="0"/>
          <w:marTop w:val="0"/>
          <w:marBottom w:val="0"/>
          <w:divBdr>
            <w:top w:val="none" w:sz="0" w:space="0" w:color="auto"/>
            <w:left w:val="none" w:sz="0" w:space="0" w:color="auto"/>
            <w:bottom w:val="none" w:sz="0" w:space="0" w:color="auto"/>
            <w:right w:val="none" w:sz="0" w:space="0" w:color="auto"/>
          </w:divBdr>
          <w:divsChild>
            <w:div w:id="1565221496">
              <w:marLeft w:val="0"/>
              <w:marRight w:val="165"/>
              <w:marTop w:val="150"/>
              <w:marBottom w:val="0"/>
              <w:divBdr>
                <w:top w:val="none" w:sz="0" w:space="0" w:color="auto"/>
                <w:left w:val="none" w:sz="0" w:space="0" w:color="auto"/>
                <w:bottom w:val="none" w:sz="0" w:space="0" w:color="auto"/>
                <w:right w:val="none" w:sz="0" w:space="0" w:color="auto"/>
              </w:divBdr>
              <w:divsChild>
                <w:div w:id="398016208">
                  <w:marLeft w:val="0"/>
                  <w:marRight w:val="0"/>
                  <w:marTop w:val="0"/>
                  <w:marBottom w:val="0"/>
                  <w:divBdr>
                    <w:top w:val="none" w:sz="0" w:space="0" w:color="auto"/>
                    <w:left w:val="none" w:sz="0" w:space="0" w:color="auto"/>
                    <w:bottom w:val="none" w:sz="0" w:space="0" w:color="auto"/>
                    <w:right w:val="none" w:sz="0" w:space="0" w:color="auto"/>
                  </w:divBdr>
                  <w:divsChild>
                    <w:div w:id="15133796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2549</Words>
  <Characters>14534</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Luzar, Alenka</dc:creator>
  <cp:lastModifiedBy>Ninoslava Lalatović</cp:lastModifiedBy>
  <cp:revision>3</cp:revision>
  <dcterms:created xsi:type="dcterms:W3CDTF">2024-07-02T06:22:00Z</dcterms:created>
  <dcterms:modified xsi:type="dcterms:W3CDTF">2024-07-02T06:24:00Z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