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45B475" w14:textId="77777777" w:rsidR="00AB04FC" w:rsidRPr="002144DB" w:rsidRDefault="00AB04FC" w:rsidP="00E93CA2">
      <w:pPr>
        <w:jc w:val="center"/>
        <w:rPr>
          <w:szCs w:val="22"/>
          <w:lang w:val="sr-Latn-ME"/>
        </w:rPr>
      </w:pPr>
      <w:r w:rsidRPr="002144DB">
        <w:rPr>
          <w:b/>
          <w:bCs/>
          <w:iCs/>
          <w:szCs w:val="22"/>
          <w:u w:val="single"/>
          <w:lang w:val="sr-Latn-ME"/>
        </w:rPr>
        <w:t>UPUTSTVO ZA LIJEK</w:t>
      </w:r>
    </w:p>
    <w:p w14:paraId="0E28D2DC" w14:textId="77777777" w:rsidR="00AB04FC" w:rsidRPr="002144DB" w:rsidRDefault="00AB04FC">
      <w:pPr>
        <w:widowControl w:val="0"/>
        <w:jc w:val="both"/>
        <w:outlineLvl w:val="0"/>
        <w:rPr>
          <w:b/>
          <w:szCs w:val="22"/>
          <w:lang w:val="sr-Latn-ME"/>
        </w:rPr>
      </w:pPr>
    </w:p>
    <w:p w14:paraId="15CB00F7" w14:textId="5DFE1697" w:rsidR="00AB04FC" w:rsidRPr="002144DB" w:rsidRDefault="00AB04FC">
      <w:pPr>
        <w:jc w:val="center"/>
        <w:rPr>
          <w:b/>
          <w:bCs/>
          <w:szCs w:val="22"/>
          <w:lang w:val="sr-Latn-ME" w:eastAsia="sl-SI"/>
        </w:rPr>
      </w:pPr>
      <w:proofErr w:type="spellStart"/>
      <w:r w:rsidRPr="002144DB">
        <w:rPr>
          <w:b/>
          <w:bCs/>
          <w:szCs w:val="22"/>
          <w:lang w:val="sr-Latn-ME"/>
        </w:rPr>
        <w:t>Valsacor</w:t>
      </w:r>
      <w:proofErr w:type="spellEnd"/>
      <w:r w:rsidRPr="002144DB">
        <w:rPr>
          <w:b/>
          <w:bCs/>
          <w:szCs w:val="22"/>
          <w:lang w:val="sr-Latn-ME"/>
        </w:rPr>
        <w:t>, 80 mg, film tableta</w:t>
      </w:r>
    </w:p>
    <w:p w14:paraId="27F0C392" w14:textId="77B5747F" w:rsidR="00AB04FC" w:rsidRPr="002144DB" w:rsidRDefault="00AB04FC">
      <w:pPr>
        <w:ind w:left="72" w:hanging="72"/>
        <w:jc w:val="center"/>
        <w:rPr>
          <w:b/>
          <w:bCs/>
          <w:szCs w:val="22"/>
          <w:lang w:val="sr-Latn-ME"/>
        </w:rPr>
      </w:pPr>
      <w:proofErr w:type="spellStart"/>
      <w:r w:rsidRPr="002144DB">
        <w:rPr>
          <w:b/>
          <w:bCs/>
          <w:szCs w:val="22"/>
          <w:lang w:val="sr-Latn-ME"/>
        </w:rPr>
        <w:t>Valsacor</w:t>
      </w:r>
      <w:proofErr w:type="spellEnd"/>
      <w:r w:rsidRPr="002144DB">
        <w:rPr>
          <w:b/>
          <w:bCs/>
          <w:szCs w:val="22"/>
          <w:lang w:val="sr-Latn-ME"/>
        </w:rPr>
        <w:t>, 160 mg, film tableta</w:t>
      </w:r>
    </w:p>
    <w:p w14:paraId="39B22AB9" w14:textId="77777777" w:rsidR="0056190A" w:rsidRPr="002144DB" w:rsidRDefault="0056190A">
      <w:pPr>
        <w:widowControl w:val="0"/>
        <w:jc w:val="center"/>
        <w:rPr>
          <w:b/>
          <w:i/>
          <w:szCs w:val="22"/>
          <w:lang w:val="sr-Latn-ME"/>
        </w:rPr>
      </w:pPr>
    </w:p>
    <w:p w14:paraId="5A8B8896" w14:textId="07431D95" w:rsidR="00AB04FC" w:rsidRPr="002144DB" w:rsidRDefault="0056190A">
      <w:pPr>
        <w:widowControl w:val="0"/>
        <w:jc w:val="center"/>
        <w:rPr>
          <w:b/>
          <w:szCs w:val="22"/>
          <w:lang w:val="sr-Latn-ME"/>
        </w:rPr>
      </w:pPr>
      <w:proofErr w:type="spellStart"/>
      <w:r w:rsidRPr="002144DB">
        <w:rPr>
          <w:b/>
          <w:szCs w:val="22"/>
          <w:lang w:val="sr-Latn-ME"/>
        </w:rPr>
        <w:t>v</w:t>
      </w:r>
      <w:r w:rsidR="00AB04FC" w:rsidRPr="002144DB">
        <w:rPr>
          <w:b/>
          <w:szCs w:val="22"/>
          <w:lang w:val="sr-Latn-ME"/>
        </w:rPr>
        <w:t>alsartan</w:t>
      </w:r>
      <w:proofErr w:type="spellEnd"/>
    </w:p>
    <w:p w14:paraId="3603C673" w14:textId="77777777" w:rsidR="00AB04FC" w:rsidRPr="002144DB" w:rsidRDefault="00AB04FC">
      <w:pPr>
        <w:widowControl w:val="0"/>
        <w:jc w:val="both"/>
        <w:rPr>
          <w:szCs w:val="22"/>
          <w:lang w:val="sr-Latn-ME"/>
        </w:rPr>
      </w:pPr>
    </w:p>
    <w:p w14:paraId="49E0E917" w14:textId="77777777" w:rsidR="00AB04FC" w:rsidRPr="002144DB" w:rsidRDefault="00AB04FC">
      <w:pPr>
        <w:widowControl w:val="0"/>
        <w:jc w:val="both"/>
        <w:rPr>
          <w:szCs w:val="22"/>
          <w:lang w:val="sr-Latn-ME"/>
        </w:rPr>
      </w:pPr>
    </w:p>
    <w:p w14:paraId="545B03DA" w14:textId="77777777" w:rsidR="00AB04FC" w:rsidRPr="002144DB" w:rsidRDefault="00AB04FC">
      <w:pPr>
        <w:widowControl w:val="0"/>
        <w:jc w:val="both"/>
        <w:rPr>
          <w:szCs w:val="22"/>
          <w:lang w:val="sr-Latn-ME"/>
        </w:rPr>
      </w:pPr>
    </w:p>
    <w:p w14:paraId="42AF9CA2" w14:textId="77777777" w:rsidR="00AB04FC" w:rsidRPr="002144DB" w:rsidRDefault="00AB04FC">
      <w:pPr>
        <w:widowControl w:val="0"/>
        <w:jc w:val="both"/>
        <w:rPr>
          <w:szCs w:val="22"/>
          <w:lang w:val="sr-Latn-ME"/>
        </w:rPr>
      </w:pPr>
    </w:p>
    <w:p w14:paraId="6618D5E8" w14:textId="77777777" w:rsidR="00AB04FC" w:rsidRPr="002144DB" w:rsidRDefault="00AB04FC">
      <w:pPr>
        <w:widowControl w:val="0"/>
        <w:autoSpaceDE w:val="0"/>
        <w:autoSpaceDN w:val="0"/>
        <w:ind w:left="360" w:hanging="360"/>
        <w:jc w:val="both"/>
        <w:rPr>
          <w:b/>
          <w:bCs/>
          <w:szCs w:val="22"/>
          <w:lang w:val="sr-Latn-ME" w:eastAsia="sl-SI"/>
        </w:rPr>
      </w:pPr>
      <w:r w:rsidRPr="002144DB">
        <w:rPr>
          <w:b/>
          <w:bCs/>
          <w:szCs w:val="22"/>
          <w:lang w:val="sr-Latn-ME"/>
        </w:rPr>
        <w:t>Pažljivo pročitajte ovo uputstvo, prije nego što počnete da koristite ovaj lijek, jer sadrži informacije koje su važne za Vas</w:t>
      </w:r>
    </w:p>
    <w:p w14:paraId="61D30410" w14:textId="77777777" w:rsidR="00AB04FC" w:rsidRPr="002144DB" w:rsidRDefault="00AB04FC">
      <w:pPr>
        <w:widowControl w:val="0"/>
        <w:numPr>
          <w:ilvl w:val="0"/>
          <w:numId w:val="26"/>
        </w:numPr>
        <w:tabs>
          <w:tab w:val="clear" w:pos="567"/>
        </w:tabs>
        <w:autoSpaceDE w:val="0"/>
        <w:autoSpaceDN w:val="0"/>
        <w:spacing w:line="240" w:lineRule="auto"/>
        <w:jc w:val="both"/>
        <w:rPr>
          <w:szCs w:val="22"/>
          <w:lang w:val="sr-Latn-ME"/>
        </w:rPr>
      </w:pPr>
      <w:r w:rsidRPr="002144DB">
        <w:rPr>
          <w:szCs w:val="22"/>
          <w:lang w:val="sr-Latn-ME"/>
        </w:rPr>
        <w:t>Uputstvo sačuvajte. Može biti potrebno da ga ponovo pročitate.</w:t>
      </w:r>
    </w:p>
    <w:p w14:paraId="774FD165" w14:textId="77777777" w:rsidR="00AB04FC" w:rsidRPr="002144DB" w:rsidRDefault="00AB04FC">
      <w:pPr>
        <w:widowControl w:val="0"/>
        <w:numPr>
          <w:ilvl w:val="0"/>
          <w:numId w:val="26"/>
        </w:numPr>
        <w:tabs>
          <w:tab w:val="clear" w:pos="567"/>
        </w:tabs>
        <w:autoSpaceDE w:val="0"/>
        <w:autoSpaceDN w:val="0"/>
        <w:spacing w:line="240" w:lineRule="auto"/>
        <w:jc w:val="both"/>
        <w:rPr>
          <w:szCs w:val="22"/>
          <w:lang w:val="sr-Latn-ME"/>
        </w:rPr>
      </w:pPr>
      <w:r w:rsidRPr="002144DB">
        <w:rPr>
          <w:szCs w:val="22"/>
          <w:lang w:val="sr-Latn-ME"/>
        </w:rPr>
        <w:t>Ako imate dodatnih pitanja, obratite se svom ljekaru ili farmaceutu ili medicinskoj sestri.</w:t>
      </w:r>
    </w:p>
    <w:p w14:paraId="4C210BFF" w14:textId="77777777" w:rsidR="00AB04FC" w:rsidRPr="002144DB" w:rsidRDefault="00AB04FC">
      <w:pPr>
        <w:widowControl w:val="0"/>
        <w:numPr>
          <w:ilvl w:val="0"/>
          <w:numId w:val="26"/>
        </w:numPr>
        <w:tabs>
          <w:tab w:val="clear" w:pos="567"/>
        </w:tabs>
        <w:autoSpaceDE w:val="0"/>
        <w:autoSpaceDN w:val="0"/>
        <w:spacing w:line="240" w:lineRule="auto"/>
        <w:jc w:val="both"/>
        <w:rPr>
          <w:szCs w:val="22"/>
          <w:lang w:val="sr-Latn-ME"/>
        </w:rPr>
      </w:pPr>
      <w:r w:rsidRPr="002144DB">
        <w:rPr>
          <w:szCs w:val="22"/>
          <w:lang w:val="sr-Latn-ME"/>
        </w:rPr>
        <w:t xml:space="preserve"> Ovaj lijek propisan je Vama i ne smijete ga davati drugima. Može da im škodi, čak i kada imaju iste znake bolesti kao i Vi.</w:t>
      </w:r>
    </w:p>
    <w:p w14:paraId="2AD61CAA" w14:textId="77777777" w:rsidR="00AB04FC" w:rsidRPr="002144DB" w:rsidRDefault="00AB04FC">
      <w:pPr>
        <w:widowControl w:val="0"/>
        <w:numPr>
          <w:ilvl w:val="0"/>
          <w:numId w:val="26"/>
        </w:numPr>
        <w:tabs>
          <w:tab w:val="clear" w:pos="567"/>
        </w:tabs>
        <w:autoSpaceDE w:val="0"/>
        <w:autoSpaceDN w:val="0"/>
        <w:spacing w:line="240" w:lineRule="auto"/>
        <w:jc w:val="both"/>
        <w:rPr>
          <w:szCs w:val="22"/>
          <w:lang w:val="sr-Latn-ME"/>
        </w:rPr>
      </w:pPr>
      <w:r w:rsidRPr="002144DB">
        <w:rPr>
          <w:spacing w:val="-5"/>
          <w:szCs w:val="22"/>
          <w:lang w:val="sr-Latn-ME"/>
        </w:rPr>
        <w:t>Ako Vam se javi bilo koje neželjeno dejstvo recite to svom ljekaru, farmaceutu ili medicinskoj sestri. Ovo uključuje i bilo koja neželjena dejstva koja nijesu navedena u ovom uputstvu</w:t>
      </w:r>
      <w:r w:rsidRPr="002144DB">
        <w:rPr>
          <w:spacing w:val="-4"/>
          <w:szCs w:val="22"/>
          <w:lang w:val="sr-Latn-ME"/>
        </w:rPr>
        <w:t>. Pogledajte dio 4.</w:t>
      </w:r>
    </w:p>
    <w:p w14:paraId="7316763A" w14:textId="77777777" w:rsidR="00AB04FC" w:rsidRPr="002144DB" w:rsidRDefault="00AB04FC">
      <w:pPr>
        <w:widowControl w:val="0"/>
        <w:autoSpaceDE w:val="0"/>
        <w:autoSpaceDN w:val="0"/>
        <w:jc w:val="both"/>
        <w:rPr>
          <w:szCs w:val="22"/>
          <w:lang w:val="sr-Latn-ME"/>
        </w:rPr>
      </w:pPr>
    </w:p>
    <w:p w14:paraId="3FC2926C" w14:textId="77777777" w:rsidR="00AB04FC" w:rsidRPr="002144DB" w:rsidRDefault="00AB04FC">
      <w:pPr>
        <w:widowControl w:val="0"/>
        <w:autoSpaceDE w:val="0"/>
        <w:autoSpaceDN w:val="0"/>
        <w:jc w:val="both"/>
        <w:rPr>
          <w:i/>
          <w:iCs/>
          <w:szCs w:val="22"/>
          <w:lang w:val="sr-Latn-ME"/>
        </w:rPr>
      </w:pPr>
    </w:p>
    <w:p w14:paraId="2677FCBF" w14:textId="77777777" w:rsidR="00AB04FC" w:rsidRPr="002144DB" w:rsidRDefault="00AB04FC">
      <w:pPr>
        <w:widowControl w:val="0"/>
        <w:autoSpaceDE w:val="0"/>
        <w:autoSpaceDN w:val="0"/>
        <w:jc w:val="both"/>
        <w:rPr>
          <w:bCs/>
          <w:szCs w:val="22"/>
          <w:lang w:val="sr-Latn-ME"/>
        </w:rPr>
      </w:pPr>
    </w:p>
    <w:p w14:paraId="6427F81D" w14:textId="77777777" w:rsidR="00AB04FC" w:rsidRPr="002144DB" w:rsidRDefault="00AB04FC">
      <w:pPr>
        <w:widowControl w:val="0"/>
        <w:autoSpaceDE w:val="0"/>
        <w:autoSpaceDN w:val="0"/>
        <w:jc w:val="both"/>
        <w:rPr>
          <w:b/>
          <w:bCs/>
          <w:szCs w:val="22"/>
          <w:lang w:val="sr-Latn-ME"/>
        </w:rPr>
      </w:pPr>
      <w:r w:rsidRPr="002144DB">
        <w:rPr>
          <w:b/>
          <w:bCs/>
          <w:szCs w:val="22"/>
          <w:lang w:val="sr-Latn-ME"/>
        </w:rPr>
        <w:t>U ovom uputstvu pročitaćete:</w:t>
      </w:r>
    </w:p>
    <w:p w14:paraId="6C664A5F" w14:textId="77777777" w:rsidR="00AB04FC" w:rsidRPr="002144DB" w:rsidRDefault="00AB04FC" w:rsidP="00CF4983">
      <w:pPr>
        <w:widowControl w:val="0"/>
        <w:numPr>
          <w:ilvl w:val="0"/>
          <w:numId w:val="27"/>
        </w:numPr>
        <w:tabs>
          <w:tab w:val="clear" w:pos="360"/>
          <w:tab w:val="clear" w:pos="567"/>
          <w:tab w:val="left" w:pos="569"/>
          <w:tab w:val="left" w:pos="600"/>
        </w:tabs>
        <w:autoSpaceDE w:val="0"/>
        <w:autoSpaceDN w:val="0"/>
        <w:spacing w:line="240" w:lineRule="auto"/>
        <w:jc w:val="both"/>
        <w:rPr>
          <w:szCs w:val="22"/>
          <w:lang w:val="sr-Latn-ME"/>
        </w:rPr>
      </w:pPr>
      <w:r w:rsidRPr="002144DB">
        <w:rPr>
          <w:szCs w:val="22"/>
          <w:lang w:val="sr-Latn-ME"/>
        </w:rPr>
        <w:t xml:space="preserve">Šta je lijek </w:t>
      </w:r>
      <w:proofErr w:type="spellStart"/>
      <w:r w:rsidRPr="002144DB">
        <w:rPr>
          <w:szCs w:val="22"/>
          <w:lang w:val="sr-Latn-ME"/>
        </w:rPr>
        <w:t>Valsacor</w:t>
      </w:r>
      <w:proofErr w:type="spellEnd"/>
      <w:r w:rsidRPr="002144DB">
        <w:rPr>
          <w:szCs w:val="22"/>
          <w:lang w:val="sr-Latn-ME"/>
        </w:rPr>
        <w:t xml:space="preserve"> i čemu je namijenjen</w:t>
      </w:r>
    </w:p>
    <w:p w14:paraId="2B40168C" w14:textId="77777777" w:rsidR="00AB04FC" w:rsidRPr="002144DB" w:rsidRDefault="00AB04FC" w:rsidP="00CF4983">
      <w:pPr>
        <w:widowControl w:val="0"/>
        <w:numPr>
          <w:ilvl w:val="0"/>
          <w:numId w:val="27"/>
        </w:numPr>
        <w:tabs>
          <w:tab w:val="clear" w:pos="360"/>
          <w:tab w:val="clear" w:pos="567"/>
          <w:tab w:val="left" w:pos="569"/>
          <w:tab w:val="left" w:pos="600"/>
        </w:tabs>
        <w:autoSpaceDE w:val="0"/>
        <w:autoSpaceDN w:val="0"/>
        <w:spacing w:line="240" w:lineRule="auto"/>
        <w:jc w:val="both"/>
        <w:rPr>
          <w:szCs w:val="22"/>
          <w:lang w:val="sr-Latn-ME"/>
        </w:rPr>
      </w:pPr>
      <w:r w:rsidRPr="002144DB">
        <w:rPr>
          <w:szCs w:val="22"/>
          <w:lang w:val="sr-Latn-ME"/>
        </w:rPr>
        <w:t xml:space="preserve">Šta treba da znate prije nego što uzmete lijek </w:t>
      </w:r>
      <w:proofErr w:type="spellStart"/>
      <w:r w:rsidRPr="002144DB">
        <w:rPr>
          <w:szCs w:val="22"/>
          <w:lang w:val="sr-Latn-ME"/>
        </w:rPr>
        <w:t>Valsacor</w:t>
      </w:r>
      <w:proofErr w:type="spellEnd"/>
    </w:p>
    <w:p w14:paraId="54ADD266" w14:textId="77777777" w:rsidR="00AB04FC" w:rsidRPr="002144DB" w:rsidRDefault="00AB04FC" w:rsidP="00CF4983">
      <w:pPr>
        <w:widowControl w:val="0"/>
        <w:numPr>
          <w:ilvl w:val="0"/>
          <w:numId w:val="27"/>
        </w:numPr>
        <w:tabs>
          <w:tab w:val="clear" w:pos="360"/>
          <w:tab w:val="clear" w:pos="567"/>
          <w:tab w:val="left" w:pos="569"/>
          <w:tab w:val="left" w:pos="600"/>
        </w:tabs>
        <w:autoSpaceDE w:val="0"/>
        <w:autoSpaceDN w:val="0"/>
        <w:spacing w:line="240" w:lineRule="auto"/>
        <w:jc w:val="both"/>
        <w:rPr>
          <w:szCs w:val="22"/>
          <w:lang w:val="sr-Latn-ME"/>
        </w:rPr>
      </w:pPr>
      <w:r w:rsidRPr="002144DB">
        <w:rPr>
          <w:szCs w:val="22"/>
          <w:lang w:val="sr-Latn-ME"/>
        </w:rPr>
        <w:t xml:space="preserve">Kako se upotrebljava lijek </w:t>
      </w:r>
      <w:proofErr w:type="spellStart"/>
      <w:r w:rsidRPr="002144DB">
        <w:rPr>
          <w:szCs w:val="22"/>
          <w:lang w:val="sr-Latn-ME"/>
        </w:rPr>
        <w:t>Valsacor</w:t>
      </w:r>
      <w:proofErr w:type="spellEnd"/>
    </w:p>
    <w:p w14:paraId="2B6D6F38" w14:textId="77777777" w:rsidR="00AB04FC" w:rsidRPr="002144DB" w:rsidRDefault="00AB04FC" w:rsidP="00CF4983">
      <w:pPr>
        <w:widowControl w:val="0"/>
        <w:numPr>
          <w:ilvl w:val="0"/>
          <w:numId w:val="27"/>
        </w:numPr>
        <w:tabs>
          <w:tab w:val="clear" w:pos="360"/>
          <w:tab w:val="clear" w:pos="567"/>
          <w:tab w:val="left" w:pos="569"/>
          <w:tab w:val="left" w:pos="600"/>
        </w:tabs>
        <w:autoSpaceDE w:val="0"/>
        <w:autoSpaceDN w:val="0"/>
        <w:spacing w:line="240" w:lineRule="auto"/>
        <w:jc w:val="both"/>
        <w:rPr>
          <w:szCs w:val="22"/>
          <w:lang w:val="sr-Latn-ME"/>
        </w:rPr>
      </w:pPr>
      <w:r w:rsidRPr="002144DB">
        <w:rPr>
          <w:szCs w:val="22"/>
          <w:lang w:val="sr-Latn-ME"/>
        </w:rPr>
        <w:t xml:space="preserve">Moguća neželjena dejstva </w:t>
      </w:r>
    </w:p>
    <w:p w14:paraId="20507ADB" w14:textId="77777777" w:rsidR="00AB04FC" w:rsidRPr="002144DB" w:rsidRDefault="00AB04FC" w:rsidP="00CF4983">
      <w:pPr>
        <w:widowControl w:val="0"/>
        <w:numPr>
          <w:ilvl w:val="0"/>
          <w:numId w:val="27"/>
        </w:numPr>
        <w:tabs>
          <w:tab w:val="clear" w:pos="360"/>
          <w:tab w:val="clear" w:pos="567"/>
          <w:tab w:val="left" w:pos="569"/>
          <w:tab w:val="left" w:pos="600"/>
        </w:tabs>
        <w:autoSpaceDE w:val="0"/>
        <w:autoSpaceDN w:val="0"/>
        <w:spacing w:line="240" w:lineRule="auto"/>
        <w:jc w:val="both"/>
        <w:rPr>
          <w:szCs w:val="22"/>
          <w:lang w:val="sr-Latn-ME"/>
        </w:rPr>
      </w:pPr>
      <w:r w:rsidRPr="002144DB">
        <w:rPr>
          <w:szCs w:val="22"/>
          <w:lang w:val="sr-Latn-ME"/>
        </w:rPr>
        <w:t xml:space="preserve">Kako čuvati lijek </w:t>
      </w:r>
      <w:proofErr w:type="spellStart"/>
      <w:r w:rsidRPr="002144DB">
        <w:rPr>
          <w:szCs w:val="22"/>
          <w:lang w:val="sr-Latn-ME"/>
        </w:rPr>
        <w:t>Valsacor</w:t>
      </w:r>
      <w:proofErr w:type="spellEnd"/>
    </w:p>
    <w:p w14:paraId="4A85F049" w14:textId="77777777" w:rsidR="00AB04FC" w:rsidRPr="002144DB" w:rsidRDefault="00AB04FC" w:rsidP="00CF4983">
      <w:pPr>
        <w:widowControl w:val="0"/>
        <w:numPr>
          <w:ilvl w:val="0"/>
          <w:numId w:val="27"/>
        </w:numPr>
        <w:tabs>
          <w:tab w:val="clear" w:pos="360"/>
          <w:tab w:val="clear" w:pos="567"/>
          <w:tab w:val="left" w:pos="569"/>
          <w:tab w:val="left" w:pos="600"/>
        </w:tabs>
        <w:autoSpaceDE w:val="0"/>
        <w:autoSpaceDN w:val="0"/>
        <w:spacing w:line="240" w:lineRule="auto"/>
        <w:jc w:val="both"/>
        <w:rPr>
          <w:b/>
          <w:bCs/>
          <w:szCs w:val="22"/>
          <w:lang w:val="sr-Latn-ME"/>
        </w:rPr>
      </w:pPr>
      <w:r w:rsidRPr="002144DB">
        <w:rPr>
          <w:szCs w:val="22"/>
          <w:lang w:val="sr-Latn-ME"/>
        </w:rPr>
        <w:t>Sadržaj pakovanja i dodatne informacije</w:t>
      </w:r>
    </w:p>
    <w:p w14:paraId="0F5FFA5D" w14:textId="77777777" w:rsidR="00AB04FC" w:rsidRPr="002144DB" w:rsidRDefault="00AB04FC">
      <w:pPr>
        <w:widowControl w:val="0"/>
        <w:autoSpaceDE w:val="0"/>
        <w:autoSpaceDN w:val="0"/>
        <w:jc w:val="both"/>
        <w:rPr>
          <w:szCs w:val="22"/>
          <w:lang w:val="sr-Latn-ME"/>
        </w:rPr>
      </w:pPr>
    </w:p>
    <w:p w14:paraId="70146D17" w14:textId="77777777" w:rsidR="00AB04FC" w:rsidRPr="002144DB" w:rsidRDefault="00AB04FC">
      <w:pPr>
        <w:pStyle w:val="Header"/>
        <w:tabs>
          <w:tab w:val="left" w:pos="284"/>
        </w:tabs>
        <w:jc w:val="both"/>
        <w:rPr>
          <w:rFonts w:ascii="Times New Roman" w:hAnsi="Times New Roman"/>
          <w:sz w:val="22"/>
          <w:szCs w:val="22"/>
          <w:lang w:val="sr-Latn-ME"/>
        </w:rPr>
      </w:pPr>
    </w:p>
    <w:p w14:paraId="5AAA0B1B" w14:textId="77777777" w:rsidR="00AB04FC" w:rsidRPr="002144DB" w:rsidRDefault="00AB04FC">
      <w:pPr>
        <w:widowControl w:val="0"/>
        <w:numPr>
          <w:ilvl w:val="12"/>
          <w:numId w:val="0"/>
        </w:numPr>
        <w:jc w:val="both"/>
        <w:rPr>
          <w:b/>
          <w:szCs w:val="22"/>
          <w:lang w:val="sr-Latn-ME"/>
        </w:rPr>
      </w:pPr>
    </w:p>
    <w:p w14:paraId="4878FF79" w14:textId="77777777" w:rsidR="00AB04FC" w:rsidRPr="002144DB" w:rsidRDefault="00AB04FC">
      <w:pPr>
        <w:widowControl w:val="0"/>
        <w:numPr>
          <w:ilvl w:val="12"/>
          <w:numId w:val="0"/>
        </w:numPr>
        <w:jc w:val="both"/>
        <w:rPr>
          <w:b/>
          <w:szCs w:val="22"/>
          <w:lang w:val="sr-Latn-ME"/>
        </w:rPr>
      </w:pPr>
    </w:p>
    <w:p w14:paraId="64ED97AD" w14:textId="77777777" w:rsidR="00AB04FC" w:rsidRPr="002144DB" w:rsidRDefault="00AB04FC">
      <w:pPr>
        <w:widowControl w:val="0"/>
        <w:numPr>
          <w:ilvl w:val="12"/>
          <w:numId w:val="0"/>
        </w:numPr>
        <w:jc w:val="both"/>
        <w:rPr>
          <w:b/>
          <w:szCs w:val="22"/>
          <w:lang w:val="sr-Latn-ME"/>
        </w:rPr>
      </w:pPr>
    </w:p>
    <w:p w14:paraId="09E0B612" w14:textId="77777777" w:rsidR="00AB04FC" w:rsidRPr="002144DB" w:rsidRDefault="00AB04FC">
      <w:pPr>
        <w:widowControl w:val="0"/>
        <w:numPr>
          <w:ilvl w:val="12"/>
          <w:numId w:val="0"/>
        </w:numPr>
        <w:jc w:val="both"/>
        <w:rPr>
          <w:b/>
          <w:szCs w:val="22"/>
          <w:lang w:val="sr-Latn-ME"/>
        </w:rPr>
      </w:pPr>
    </w:p>
    <w:p w14:paraId="0CB58B70" w14:textId="77777777" w:rsidR="00AB04FC" w:rsidRPr="002144DB" w:rsidRDefault="00AB04FC">
      <w:pPr>
        <w:widowControl w:val="0"/>
        <w:numPr>
          <w:ilvl w:val="12"/>
          <w:numId w:val="0"/>
        </w:numPr>
        <w:jc w:val="both"/>
        <w:rPr>
          <w:b/>
          <w:szCs w:val="22"/>
          <w:lang w:val="sr-Latn-ME"/>
        </w:rPr>
      </w:pPr>
    </w:p>
    <w:p w14:paraId="2BB2F253" w14:textId="77777777" w:rsidR="00AB04FC" w:rsidRPr="002144DB" w:rsidRDefault="00AB04FC">
      <w:pPr>
        <w:widowControl w:val="0"/>
        <w:numPr>
          <w:ilvl w:val="12"/>
          <w:numId w:val="0"/>
        </w:numPr>
        <w:jc w:val="both"/>
        <w:rPr>
          <w:b/>
          <w:szCs w:val="22"/>
          <w:lang w:val="sr-Latn-ME"/>
        </w:rPr>
      </w:pPr>
    </w:p>
    <w:p w14:paraId="0B071B32" w14:textId="77777777" w:rsidR="00AB04FC" w:rsidRPr="002144DB" w:rsidRDefault="00AB04FC">
      <w:pPr>
        <w:widowControl w:val="0"/>
        <w:numPr>
          <w:ilvl w:val="12"/>
          <w:numId w:val="0"/>
        </w:numPr>
        <w:jc w:val="both"/>
        <w:rPr>
          <w:b/>
          <w:szCs w:val="22"/>
          <w:lang w:val="sr-Latn-ME"/>
        </w:rPr>
      </w:pPr>
    </w:p>
    <w:p w14:paraId="2AAAF3C1" w14:textId="77777777" w:rsidR="00AB04FC" w:rsidRPr="002144DB" w:rsidRDefault="00AB04FC">
      <w:pPr>
        <w:widowControl w:val="0"/>
        <w:numPr>
          <w:ilvl w:val="12"/>
          <w:numId w:val="0"/>
        </w:numPr>
        <w:jc w:val="both"/>
        <w:rPr>
          <w:b/>
          <w:szCs w:val="22"/>
          <w:lang w:val="sr-Latn-ME"/>
        </w:rPr>
      </w:pPr>
    </w:p>
    <w:p w14:paraId="7B55FB7E" w14:textId="77777777" w:rsidR="00AB04FC" w:rsidRPr="002144DB" w:rsidRDefault="00AB04FC">
      <w:pPr>
        <w:widowControl w:val="0"/>
        <w:numPr>
          <w:ilvl w:val="12"/>
          <w:numId w:val="0"/>
        </w:numPr>
        <w:jc w:val="both"/>
        <w:rPr>
          <w:b/>
          <w:szCs w:val="22"/>
          <w:lang w:val="sr-Latn-ME"/>
        </w:rPr>
      </w:pPr>
    </w:p>
    <w:p w14:paraId="2C9DFC72" w14:textId="77777777" w:rsidR="00AB04FC" w:rsidRPr="002144DB" w:rsidRDefault="00AB04FC">
      <w:pPr>
        <w:widowControl w:val="0"/>
        <w:numPr>
          <w:ilvl w:val="12"/>
          <w:numId w:val="0"/>
        </w:numPr>
        <w:jc w:val="both"/>
        <w:rPr>
          <w:b/>
          <w:szCs w:val="22"/>
          <w:lang w:val="sr-Latn-ME"/>
        </w:rPr>
      </w:pPr>
    </w:p>
    <w:p w14:paraId="43EA7C01" w14:textId="77777777" w:rsidR="00AB04FC" w:rsidRPr="002144DB" w:rsidRDefault="00AB04FC">
      <w:pPr>
        <w:widowControl w:val="0"/>
        <w:numPr>
          <w:ilvl w:val="12"/>
          <w:numId w:val="0"/>
        </w:numPr>
        <w:jc w:val="both"/>
        <w:rPr>
          <w:b/>
          <w:szCs w:val="22"/>
          <w:lang w:val="sr-Latn-ME"/>
        </w:rPr>
      </w:pPr>
    </w:p>
    <w:p w14:paraId="15A3FCFF" w14:textId="77777777" w:rsidR="00F87E0D" w:rsidRPr="002144DB" w:rsidRDefault="00F87E0D">
      <w:pPr>
        <w:widowControl w:val="0"/>
        <w:numPr>
          <w:ilvl w:val="12"/>
          <w:numId w:val="0"/>
        </w:numPr>
        <w:jc w:val="both"/>
        <w:rPr>
          <w:b/>
          <w:szCs w:val="22"/>
          <w:lang w:val="sr-Latn-ME"/>
        </w:rPr>
      </w:pPr>
    </w:p>
    <w:p w14:paraId="4F2D72D1" w14:textId="77777777" w:rsidR="00F87E0D" w:rsidRPr="002144DB" w:rsidRDefault="00F87E0D">
      <w:pPr>
        <w:widowControl w:val="0"/>
        <w:numPr>
          <w:ilvl w:val="12"/>
          <w:numId w:val="0"/>
        </w:numPr>
        <w:jc w:val="both"/>
        <w:rPr>
          <w:b/>
          <w:szCs w:val="22"/>
          <w:lang w:val="sr-Latn-ME"/>
        </w:rPr>
      </w:pPr>
    </w:p>
    <w:p w14:paraId="1D9A8DE6" w14:textId="77777777" w:rsidR="00F87E0D" w:rsidRPr="002144DB" w:rsidRDefault="00F87E0D">
      <w:pPr>
        <w:widowControl w:val="0"/>
        <w:numPr>
          <w:ilvl w:val="12"/>
          <w:numId w:val="0"/>
        </w:numPr>
        <w:jc w:val="both"/>
        <w:rPr>
          <w:b/>
          <w:szCs w:val="22"/>
          <w:lang w:val="sr-Latn-ME"/>
        </w:rPr>
      </w:pPr>
    </w:p>
    <w:p w14:paraId="4D427F74" w14:textId="77777777" w:rsidR="00F87E0D" w:rsidRPr="002144DB" w:rsidRDefault="00F87E0D">
      <w:pPr>
        <w:widowControl w:val="0"/>
        <w:numPr>
          <w:ilvl w:val="12"/>
          <w:numId w:val="0"/>
        </w:numPr>
        <w:jc w:val="both"/>
        <w:rPr>
          <w:b/>
          <w:szCs w:val="22"/>
          <w:lang w:val="sr-Latn-ME"/>
        </w:rPr>
      </w:pPr>
    </w:p>
    <w:p w14:paraId="0B206940" w14:textId="77777777" w:rsidR="00AB04FC" w:rsidRPr="002144DB" w:rsidRDefault="00AB04FC">
      <w:pPr>
        <w:widowControl w:val="0"/>
        <w:numPr>
          <w:ilvl w:val="12"/>
          <w:numId w:val="0"/>
        </w:numPr>
        <w:jc w:val="both"/>
        <w:rPr>
          <w:b/>
          <w:szCs w:val="22"/>
          <w:lang w:val="sr-Latn-ME"/>
        </w:rPr>
      </w:pPr>
    </w:p>
    <w:p w14:paraId="75726323" w14:textId="77777777" w:rsidR="00AB04FC" w:rsidRPr="002144DB" w:rsidRDefault="00AB04FC">
      <w:pPr>
        <w:widowControl w:val="0"/>
        <w:numPr>
          <w:ilvl w:val="12"/>
          <w:numId w:val="0"/>
        </w:numPr>
        <w:jc w:val="both"/>
        <w:rPr>
          <w:b/>
          <w:szCs w:val="22"/>
          <w:lang w:val="sr-Latn-ME"/>
        </w:rPr>
      </w:pPr>
    </w:p>
    <w:p w14:paraId="405219F8" w14:textId="77777777" w:rsidR="00AB04FC" w:rsidRPr="002144DB" w:rsidRDefault="00AB04FC">
      <w:pPr>
        <w:widowControl w:val="0"/>
        <w:numPr>
          <w:ilvl w:val="12"/>
          <w:numId w:val="0"/>
        </w:numPr>
        <w:jc w:val="both"/>
        <w:rPr>
          <w:b/>
          <w:szCs w:val="22"/>
          <w:lang w:val="sr-Latn-ME"/>
        </w:rPr>
      </w:pPr>
    </w:p>
    <w:p w14:paraId="28BB1A6F" w14:textId="77777777" w:rsidR="00AB04FC" w:rsidRPr="002144DB" w:rsidRDefault="00AB04FC">
      <w:pPr>
        <w:widowControl w:val="0"/>
        <w:numPr>
          <w:ilvl w:val="12"/>
          <w:numId w:val="0"/>
        </w:numPr>
        <w:jc w:val="both"/>
        <w:rPr>
          <w:b/>
          <w:szCs w:val="22"/>
          <w:lang w:val="sr-Latn-ME"/>
        </w:rPr>
      </w:pPr>
    </w:p>
    <w:p w14:paraId="2CF1D7E9" w14:textId="77777777" w:rsidR="00AB04FC" w:rsidRPr="002144DB" w:rsidRDefault="00AB04FC">
      <w:pPr>
        <w:widowControl w:val="0"/>
        <w:numPr>
          <w:ilvl w:val="12"/>
          <w:numId w:val="0"/>
        </w:numPr>
        <w:jc w:val="both"/>
        <w:rPr>
          <w:b/>
          <w:szCs w:val="22"/>
          <w:lang w:val="sr-Latn-ME"/>
        </w:rPr>
      </w:pPr>
    </w:p>
    <w:p w14:paraId="54F4D957" w14:textId="442C4D2E" w:rsidR="00AB04FC" w:rsidRPr="002144DB" w:rsidRDefault="00AB04FC">
      <w:pPr>
        <w:widowControl w:val="0"/>
        <w:numPr>
          <w:ilvl w:val="12"/>
          <w:numId w:val="0"/>
        </w:numPr>
        <w:jc w:val="both"/>
        <w:rPr>
          <w:b/>
          <w:szCs w:val="22"/>
          <w:lang w:val="sr-Latn-ME"/>
        </w:rPr>
      </w:pPr>
    </w:p>
    <w:p w14:paraId="7299A5CA" w14:textId="618DD7A8" w:rsidR="00746671" w:rsidRPr="002144DB" w:rsidRDefault="00746671">
      <w:pPr>
        <w:widowControl w:val="0"/>
        <w:numPr>
          <w:ilvl w:val="12"/>
          <w:numId w:val="0"/>
        </w:numPr>
        <w:jc w:val="both"/>
        <w:rPr>
          <w:b/>
          <w:szCs w:val="22"/>
          <w:lang w:val="sr-Latn-ME"/>
        </w:rPr>
      </w:pPr>
    </w:p>
    <w:p w14:paraId="199732E2" w14:textId="683B324C" w:rsidR="0056190A" w:rsidRPr="002144DB" w:rsidRDefault="0056190A">
      <w:pPr>
        <w:widowControl w:val="0"/>
        <w:numPr>
          <w:ilvl w:val="12"/>
          <w:numId w:val="0"/>
        </w:numPr>
        <w:jc w:val="both"/>
        <w:rPr>
          <w:b/>
          <w:szCs w:val="22"/>
          <w:lang w:val="sr-Latn-ME"/>
        </w:rPr>
      </w:pPr>
    </w:p>
    <w:p w14:paraId="4205892B" w14:textId="4FC0C489" w:rsidR="0056190A" w:rsidRPr="002144DB" w:rsidRDefault="0056190A">
      <w:pPr>
        <w:widowControl w:val="0"/>
        <w:numPr>
          <w:ilvl w:val="12"/>
          <w:numId w:val="0"/>
        </w:numPr>
        <w:jc w:val="both"/>
        <w:rPr>
          <w:b/>
          <w:szCs w:val="22"/>
          <w:lang w:val="sr-Latn-ME"/>
        </w:rPr>
      </w:pPr>
    </w:p>
    <w:p w14:paraId="3140AE69" w14:textId="77777777" w:rsidR="0056190A" w:rsidRPr="002144DB" w:rsidRDefault="0056190A">
      <w:pPr>
        <w:widowControl w:val="0"/>
        <w:numPr>
          <w:ilvl w:val="12"/>
          <w:numId w:val="0"/>
        </w:numPr>
        <w:jc w:val="both"/>
        <w:rPr>
          <w:b/>
          <w:szCs w:val="22"/>
          <w:lang w:val="sr-Latn-ME"/>
        </w:rPr>
      </w:pPr>
    </w:p>
    <w:p w14:paraId="5042B453" w14:textId="77777777" w:rsidR="00AB04FC" w:rsidRPr="002144DB" w:rsidRDefault="00AB04FC">
      <w:pPr>
        <w:widowControl w:val="0"/>
        <w:jc w:val="both"/>
        <w:rPr>
          <w:b/>
          <w:szCs w:val="22"/>
          <w:lang w:val="sr-Latn-ME"/>
        </w:rPr>
      </w:pPr>
    </w:p>
    <w:p w14:paraId="2A0CA633" w14:textId="77777777" w:rsidR="00AB04FC" w:rsidRPr="002144DB" w:rsidRDefault="00AB04FC">
      <w:pPr>
        <w:widowControl w:val="0"/>
        <w:jc w:val="both"/>
        <w:rPr>
          <w:b/>
          <w:szCs w:val="22"/>
          <w:lang w:val="sr-Latn-ME"/>
        </w:rPr>
      </w:pPr>
      <w:r w:rsidRPr="002144DB">
        <w:rPr>
          <w:b/>
          <w:szCs w:val="22"/>
          <w:lang w:val="sr-Latn-ME"/>
        </w:rPr>
        <w:lastRenderedPageBreak/>
        <w:t>1.</w:t>
      </w:r>
      <w:r w:rsidRPr="002144DB">
        <w:rPr>
          <w:b/>
          <w:szCs w:val="22"/>
          <w:lang w:val="sr-Latn-ME"/>
        </w:rPr>
        <w:tab/>
      </w:r>
      <w:r w:rsidRPr="002144DB">
        <w:rPr>
          <w:b/>
          <w:bCs/>
          <w:szCs w:val="22"/>
          <w:lang w:val="sr-Latn-ME"/>
        </w:rPr>
        <w:t>ŠTA JE LIJEK VALSACOR I ČEMU JE NAMIJENJEN</w:t>
      </w:r>
    </w:p>
    <w:p w14:paraId="4250C865" w14:textId="77777777" w:rsidR="00AB04FC" w:rsidRPr="002144DB" w:rsidRDefault="00AB04FC">
      <w:pPr>
        <w:widowControl w:val="0"/>
        <w:numPr>
          <w:ilvl w:val="12"/>
          <w:numId w:val="0"/>
        </w:numPr>
        <w:jc w:val="both"/>
        <w:rPr>
          <w:szCs w:val="22"/>
          <w:lang w:val="sr-Latn-ME"/>
        </w:rPr>
      </w:pPr>
    </w:p>
    <w:p w14:paraId="3024AAAD" w14:textId="77777777" w:rsidR="00AB04FC" w:rsidRPr="002144DB" w:rsidRDefault="00AB04FC" w:rsidP="00CF4983">
      <w:pPr>
        <w:shd w:val="clear" w:color="auto" w:fill="FFFFFF"/>
        <w:ind w:right="24"/>
        <w:jc w:val="both"/>
        <w:rPr>
          <w:szCs w:val="22"/>
          <w:lang w:val="sr-Latn-ME" w:eastAsia="sl-SI"/>
        </w:rPr>
      </w:pPr>
      <w:proofErr w:type="spellStart"/>
      <w:r w:rsidRPr="002144DB">
        <w:rPr>
          <w:bCs/>
          <w:szCs w:val="22"/>
          <w:lang w:val="sr-Latn-ME"/>
        </w:rPr>
        <w:t>Valsacor</w:t>
      </w:r>
      <w:proofErr w:type="spellEnd"/>
      <w:r w:rsidRPr="002144DB">
        <w:rPr>
          <w:bCs/>
          <w:szCs w:val="22"/>
          <w:lang w:val="sr-Latn-ME"/>
        </w:rPr>
        <w:t xml:space="preserve"> </w:t>
      </w:r>
      <w:r w:rsidRPr="002144DB">
        <w:rPr>
          <w:szCs w:val="22"/>
          <w:lang w:val="sr-Latn-ME"/>
        </w:rPr>
        <w:t xml:space="preserve">pripada grupi ljekova poznatih kao antagonisti </w:t>
      </w:r>
      <w:proofErr w:type="spellStart"/>
      <w:r w:rsidRPr="002144DB">
        <w:rPr>
          <w:szCs w:val="22"/>
          <w:lang w:val="sr-Latn-ME"/>
        </w:rPr>
        <w:t>angiotenzin</w:t>
      </w:r>
      <w:proofErr w:type="spellEnd"/>
      <w:r w:rsidRPr="002144DB">
        <w:rPr>
          <w:szCs w:val="22"/>
          <w:lang w:val="sr-Latn-ME"/>
        </w:rPr>
        <w:t xml:space="preserve"> II receptora, koji se koriste za liječenje povišenog krvnog pritiska. </w:t>
      </w:r>
      <w:proofErr w:type="spellStart"/>
      <w:r w:rsidRPr="002144DB">
        <w:rPr>
          <w:szCs w:val="22"/>
          <w:lang w:val="sr-Latn-ME"/>
        </w:rPr>
        <w:t>Angiotenzin</w:t>
      </w:r>
      <w:proofErr w:type="spellEnd"/>
      <w:r w:rsidRPr="002144DB">
        <w:rPr>
          <w:szCs w:val="22"/>
          <w:lang w:val="sr-Latn-ME"/>
        </w:rPr>
        <w:t xml:space="preserve"> II je supstanca u organizmu koja sužava krvne sudove, što ima za posljedicu povišenje krvnog pritiska. Lijek </w:t>
      </w:r>
      <w:proofErr w:type="spellStart"/>
      <w:r w:rsidRPr="002144DB">
        <w:rPr>
          <w:bCs/>
          <w:szCs w:val="22"/>
          <w:lang w:val="sr-Latn-ME"/>
        </w:rPr>
        <w:t>Valsacor</w:t>
      </w:r>
      <w:proofErr w:type="spellEnd"/>
      <w:r w:rsidRPr="002144DB">
        <w:rPr>
          <w:bCs/>
          <w:szCs w:val="22"/>
          <w:lang w:val="sr-Latn-ME"/>
        </w:rPr>
        <w:t xml:space="preserve"> </w:t>
      </w:r>
      <w:r w:rsidRPr="002144DB">
        <w:rPr>
          <w:szCs w:val="22"/>
          <w:lang w:val="sr-Latn-ME"/>
        </w:rPr>
        <w:t xml:space="preserve">djeluje tako što blokira dejstvo </w:t>
      </w:r>
      <w:proofErr w:type="spellStart"/>
      <w:r w:rsidRPr="002144DB">
        <w:rPr>
          <w:szCs w:val="22"/>
          <w:lang w:val="sr-Latn-ME"/>
        </w:rPr>
        <w:t>angiotenzina</w:t>
      </w:r>
      <w:proofErr w:type="spellEnd"/>
      <w:r w:rsidRPr="002144DB">
        <w:rPr>
          <w:szCs w:val="22"/>
          <w:lang w:val="sr-Latn-ME"/>
        </w:rPr>
        <w:t xml:space="preserve"> II. Kao rezultat toga, krvni sudovi se šire, a krvni pritisak se snižava.</w:t>
      </w:r>
    </w:p>
    <w:p w14:paraId="75BCFF80" w14:textId="77777777" w:rsidR="0056190A" w:rsidRPr="002144DB" w:rsidRDefault="0056190A" w:rsidP="00CF4983">
      <w:pPr>
        <w:shd w:val="clear" w:color="auto" w:fill="FFFFFF"/>
        <w:jc w:val="both"/>
        <w:rPr>
          <w:szCs w:val="22"/>
          <w:lang w:val="sr-Latn-ME"/>
        </w:rPr>
      </w:pPr>
    </w:p>
    <w:p w14:paraId="09B47C7A" w14:textId="69E10C7A" w:rsidR="00AB04FC" w:rsidRPr="002144DB" w:rsidRDefault="00AB04FC" w:rsidP="00CF4983">
      <w:pPr>
        <w:shd w:val="clear" w:color="auto" w:fill="FFFFFF"/>
        <w:jc w:val="both"/>
        <w:rPr>
          <w:szCs w:val="22"/>
          <w:lang w:val="sr-Latn-ME"/>
        </w:rPr>
      </w:pPr>
      <w:r w:rsidRPr="002144DB">
        <w:rPr>
          <w:szCs w:val="22"/>
          <w:lang w:val="sr-Latn-ME"/>
        </w:rPr>
        <w:t xml:space="preserve">Film tablete </w:t>
      </w:r>
      <w:proofErr w:type="spellStart"/>
      <w:r w:rsidRPr="002144DB">
        <w:rPr>
          <w:szCs w:val="22"/>
          <w:lang w:val="sr-Latn-ME"/>
        </w:rPr>
        <w:t>Valsacor</w:t>
      </w:r>
      <w:proofErr w:type="spellEnd"/>
      <w:r w:rsidRPr="002144DB">
        <w:rPr>
          <w:szCs w:val="22"/>
          <w:lang w:val="sr-Latn-ME"/>
        </w:rPr>
        <w:t xml:space="preserve"> od 80 mg i 160 mg film tablete se upotrebljavaju:</w:t>
      </w:r>
    </w:p>
    <w:p w14:paraId="79A894EF" w14:textId="77777777" w:rsidR="0056190A" w:rsidRPr="002144DB" w:rsidRDefault="0056190A" w:rsidP="00CF4983">
      <w:pPr>
        <w:shd w:val="clear" w:color="auto" w:fill="FFFFFF"/>
        <w:jc w:val="both"/>
        <w:rPr>
          <w:szCs w:val="22"/>
          <w:lang w:val="sr-Latn-ME"/>
        </w:rPr>
      </w:pPr>
    </w:p>
    <w:p w14:paraId="6C180EB0" w14:textId="1F6FE587" w:rsidR="00AB04FC" w:rsidRPr="002144DB" w:rsidRDefault="00AB04FC" w:rsidP="00CF4983">
      <w:pPr>
        <w:numPr>
          <w:ilvl w:val="0"/>
          <w:numId w:val="28"/>
        </w:numPr>
        <w:shd w:val="clear" w:color="auto" w:fill="FFFFFF"/>
        <w:tabs>
          <w:tab w:val="clear" w:pos="567"/>
          <w:tab w:val="left" w:pos="284"/>
        </w:tabs>
        <w:spacing w:line="240" w:lineRule="auto"/>
        <w:jc w:val="both"/>
        <w:rPr>
          <w:szCs w:val="22"/>
          <w:lang w:val="sr-Latn-ME"/>
        </w:rPr>
      </w:pPr>
      <w:r w:rsidRPr="002144DB">
        <w:rPr>
          <w:b/>
          <w:szCs w:val="22"/>
          <w:lang w:val="sr-Latn-ME"/>
        </w:rPr>
        <w:t xml:space="preserve">za liječenje visokog krvnog pritiska kod djece i adolescenata starosti od 6 do </w:t>
      </w:r>
      <w:r w:rsidR="00EF4957" w:rsidRPr="002144DB">
        <w:rPr>
          <w:b/>
          <w:bCs/>
          <w:szCs w:val="22"/>
          <w:lang w:val="sr-Latn-ME"/>
        </w:rPr>
        <w:t>manje od</w:t>
      </w:r>
      <w:r w:rsidR="004B573C" w:rsidRPr="002144DB">
        <w:rPr>
          <w:b/>
          <w:szCs w:val="22"/>
          <w:lang w:val="sr-Latn-ME"/>
        </w:rPr>
        <w:t xml:space="preserve"> </w:t>
      </w:r>
      <w:r w:rsidRPr="002144DB">
        <w:rPr>
          <w:b/>
          <w:szCs w:val="22"/>
          <w:lang w:val="sr-Latn-ME"/>
        </w:rPr>
        <w:t>18 godina</w:t>
      </w:r>
      <w:r w:rsidRPr="002144DB">
        <w:rPr>
          <w:szCs w:val="22"/>
          <w:lang w:val="sr-Latn-ME"/>
        </w:rPr>
        <w:t>. Povišen krvni pritisak povećava opterećenje srca i arterija. Ako se ne liječi, može doći do oštećenja krvnih sudova mozga, srca i bubrega, a može doći do moždanog udara, otkazivanja srca ili otkazivanja bubrega.</w:t>
      </w:r>
      <w:r w:rsidR="002144DB">
        <w:rPr>
          <w:szCs w:val="22"/>
          <w:lang w:val="sr-Latn-ME"/>
        </w:rPr>
        <w:t xml:space="preserve"> </w:t>
      </w:r>
      <w:r w:rsidRPr="002144DB">
        <w:rPr>
          <w:szCs w:val="22"/>
          <w:lang w:val="sr-Latn-ME"/>
        </w:rPr>
        <w:t>Visok krvni pritisak povećava rizik od srčanih napada. Snižavanje krvnog pritiska na normalu smanjuje rizik od razvoja ovih događaja.</w:t>
      </w:r>
    </w:p>
    <w:p w14:paraId="71F862E1" w14:textId="77777777" w:rsidR="00AB04FC" w:rsidRPr="002144DB" w:rsidRDefault="00AB04FC" w:rsidP="00CF4983">
      <w:pPr>
        <w:numPr>
          <w:ilvl w:val="0"/>
          <w:numId w:val="28"/>
        </w:numPr>
        <w:shd w:val="clear" w:color="auto" w:fill="FFFFFF"/>
        <w:tabs>
          <w:tab w:val="clear" w:pos="567"/>
          <w:tab w:val="left" w:pos="284"/>
        </w:tabs>
        <w:spacing w:line="240" w:lineRule="auto"/>
        <w:jc w:val="both"/>
        <w:rPr>
          <w:szCs w:val="22"/>
          <w:lang w:val="sr-Latn-ME"/>
        </w:rPr>
      </w:pPr>
      <w:r w:rsidRPr="002144DB">
        <w:rPr>
          <w:b/>
          <w:szCs w:val="22"/>
          <w:lang w:val="sr-Latn-ME"/>
        </w:rPr>
        <w:t>za liječenje odraslih pacijenata nakon nedavnog srčanog udara</w:t>
      </w:r>
      <w:r w:rsidRPr="002144DB">
        <w:rPr>
          <w:szCs w:val="22"/>
          <w:lang w:val="sr-Latn-ME"/>
        </w:rPr>
        <w:t xml:space="preserve"> (infarkta </w:t>
      </w:r>
      <w:proofErr w:type="spellStart"/>
      <w:r w:rsidRPr="002144DB">
        <w:rPr>
          <w:szCs w:val="22"/>
          <w:lang w:val="sr-Latn-ME"/>
        </w:rPr>
        <w:t>miokarda</w:t>
      </w:r>
      <w:proofErr w:type="spellEnd"/>
      <w:r w:rsidRPr="002144DB">
        <w:rPr>
          <w:szCs w:val="22"/>
          <w:lang w:val="sr-Latn-ME"/>
        </w:rPr>
        <w:t xml:space="preserve">).“Nedavni“ se odnosi na period između 12 sati i 10 dana nakon doživljenog srčanog udara.       </w:t>
      </w:r>
    </w:p>
    <w:p w14:paraId="6553550E" w14:textId="1A4D1416" w:rsidR="004462A8" w:rsidRPr="002144DB" w:rsidRDefault="00AB04FC" w:rsidP="00CF4983">
      <w:pPr>
        <w:shd w:val="clear" w:color="auto" w:fill="FFFFFF"/>
        <w:tabs>
          <w:tab w:val="clear" w:pos="567"/>
          <w:tab w:val="left" w:pos="284"/>
        </w:tabs>
        <w:spacing w:line="240" w:lineRule="auto"/>
        <w:ind w:left="720"/>
        <w:jc w:val="both"/>
        <w:rPr>
          <w:szCs w:val="22"/>
          <w:lang w:val="sr-Latn-ME"/>
        </w:rPr>
      </w:pPr>
      <w:r w:rsidRPr="002144DB">
        <w:rPr>
          <w:b/>
          <w:szCs w:val="22"/>
          <w:lang w:val="sr-Latn-ME"/>
        </w:rPr>
        <w:t xml:space="preserve">za liječenje </w:t>
      </w:r>
      <w:proofErr w:type="spellStart"/>
      <w:r w:rsidRPr="002144DB">
        <w:rPr>
          <w:b/>
          <w:szCs w:val="22"/>
          <w:lang w:val="sr-Latn-ME"/>
        </w:rPr>
        <w:t>simptomatske</w:t>
      </w:r>
      <w:proofErr w:type="spellEnd"/>
      <w:r w:rsidRPr="002144DB">
        <w:rPr>
          <w:b/>
          <w:szCs w:val="22"/>
          <w:lang w:val="sr-Latn-ME"/>
        </w:rPr>
        <w:t xml:space="preserve"> srčane slabosti (</w:t>
      </w:r>
      <w:proofErr w:type="spellStart"/>
      <w:r w:rsidRPr="002144DB">
        <w:rPr>
          <w:b/>
          <w:szCs w:val="22"/>
          <w:lang w:val="sr-Latn-ME"/>
        </w:rPr>
        <w:t>insuficijencije</w:t>
      </w:r>
      <w:proofErr w:type="spellEnd"/>
      <w:r w:rsidRPr="002144DB">
        <w:rPr>
          <w:b/>
          <w:szCs w:val="22"/>
          <w:lang w:val="sr-Latn-ME"/>
        </w:rPr>
        <w:t xml:space="preserve">) kod odraslih pacijenata. </w:t>
      </w:r>
      <w:r w:rsidRPr="002144DB">
        <w:rPr>
          <w:szCs w:val="22"/>
          <w:lang w:val="sr-Latn-ME"/>
        </w:rPr>
        <w:t xml:space="preserve">Lijek </w:t>
      </w:r>
      <w:proofErr w:type="spellStart"/>
      <w:r w:rsidRPr="002144DB">
        <w:rPr>
          <w:szCs w:val="22"/>
          <w:lang w:val="sr-Latn-ME"/>
        </w:rPr>
        <w:t>Valsacor</w:t>
      </w:r>
      <w:proofErr w:type="spellEnd"/>
      <w:r w:rsidRPr="002144DB">
        <w:rPr>
          <w:szCs w:val="22"/>
          <w:vertAlign w:val="superscript"/>
          <w:lang w:val="sr-Latn-ME"/>
        </w:rPr>
        <w:t xml:space="preserve"> </w:t>
      </w:r>
      <w:r w:rsidRPr="002144DB">
        <w:rPr>
          <w:szCs w:val="22"/>
          <w:lang w:val="sr-Latn-ME"/>
        </w:rPr>
        <w:t xml:space="preserve"> se koristi kada se grupa ljekova zvana </w:t>
      </w:r>
      <w:proofErr w:type="spellStart"/>
      <w:r w:rsidRPr="002144DB">
        <w:rPr>
          <w:szCs w:val="22"/>
          <w:lang w:val="sr-Latn-ME"/>
        </w:rPr>
        <w:t>inhibitori</w:t>
      </w:r>
      <w:proofErr w:type="spellEnd"/>
      <w:r w:rsidRPr="002144DB">
        <w:rPr>
          <w:szCs w:val="22"/>
          <w:lang w:val="sr-Latn-ME"/>
        </w:rPr>
        <w:t xml:space="preserve"> </w:t>
      </w:r>
      <w:proofErr w:type="spellStart"/>
      <w:r w:rsidRPr="002144DB">
        <w:rPr>
          <w:szCs w:val="22"/>
          <w:lang w:val="sr-Latn-ME"/>
        </w:rPr>
        <w:t>angiotenzin</w:t>
      </w:r>
      <w:proofErr w:type="spellEnd"/>
      <w:r w:rsidRPr="002144DB">
        <w:rPr>
          <w:szCs w:val="22"/>
          <w:lang w:val="sr-Latn-ME"/>
        </w:rPr>
        <w:t xml:space="preserve"> </w:t>
      </w:r>
      <w:proofErr w:type="spellStart"/>
      <w:r w:rsidRPr="002144DB">
        <w:rPr>
          <w:szCs w:val="22"/>
          <w:lang w:val="sr-Latn-ME"/>
        </w:rPr>
        <w:t>konvertujućeg</w:t>
      </w:r>
      <w:proofErr w:type="spellEnd"/>
      <w:r w:rsidRPr="002144DB">
        <w:rPr>
          <w:szCs w:val="22"/>
          <w:lang w:val="sr-Latn-ME"/>
        </w:rPr>
        <w:t xml:space="preserve"> enzima (ACE </w:t>
      </w:r>
      <w:proofErr w:type="spellStart"/>
      <w:r w:rsidRPr="002144DB">
        <w:rPr>
          <w:szCs w:val="22"/>
          <w:lang w:val="sr-Latn-ME"/>
        </w:rPr>
        <w:t>inhibitori</w:t>
      </w:r>
      <w:proofErr w:type="spellEnd"/>
      <w:r w:rsidRPr="002144DB">
        <w:rPr>
          <w:szCs w:val="22"/>
          <w:lang w:val="sr-Latn-ME"/>
        </w:rPr>
        <w:t xml:space="preserve">) (ljekovi za liječenje srčane slabosti) ne može koristiti ili se koriste kao dodatak ACE </w:t>
      </w:r>
      <w:proofErr w:type="spellStart"/>
      <w:r w:rsidRPr="002144DB">
        <w:rPr>
          <w:szCs w:val="22"/>
          <w:lang w:val="sr-Latn-ME"/>
        </w:rPr>
        <w:t>inhibitorima</w:t>
      </w:r>
      <w:proofErr w:type="spellEnd"/>
      <w:r w:rsidRPr="002144DB">
        <w:rPr>
          <w:szCs w:val="22"/>
          <w:lang w:val="sr-Latn-ME"/>
        </w:rPr>
        <w:t xml:space="preserve"> kada se drugi ljekovi za liječenje srčane slabosti ne mogu upotr</w:t>
      </w:r>
      <w:r w:rsidR="002144DB">
        <w:rPr>
          <w:szCs w:val="22"/>
          <w:lang w:val="sr-Latn-ME"/>
        </w:rPr>
        <w:t>ij</w:t>
      </w:r>
      <w:r w:rsidRPr="002144DB">
        <w:rPr>
          <w:szCs w:val="22"/>
          <w:lang w:val="sr-Latn-ME"/>
        </w:rPr>
        <w:t>ebiti.</w:t>
      </w:r>
    </w:p>
    <w:p w14:paraId="48F2D9D8" w14:textId="7CEDBD41" w:rsidR="00AB04FC" w:rsidRPr="002144DB" w:rsidRDefault="00AB04FC" w:rsidP="00CF4983">
      <w:pPr>
        <w:shd w:val="clear" w:color="auto" w:fill="FFFFFF"/>
        <w:tabs>
          <w:tab w:val="clear" w:pos="567"/>
          <w:tab w:val="left" w:pos="284"/>
        </w:tabs>
        <w:spacing w:line="240" w:lineRule="auto"/>
        <w:ind w:left="720"/>
        <w:jc w:val="both"/>
        <w:rPr>
          <w:szCs w:val="22"/>
          <w:lang w:val="sr-Latn-ME"/>
        </w:rPr>
      </w:pPr>
      <w:r w:rsidRPr="002144DB">
        <w:rPr>
          <w:szCs w:val="22"/>
          <w:lang w:val="sr-Latn-ME"/>
        </w:rPr>
        <w:t>Simptomi srčane slabosti podrazum</w:t>
      </w:r>
      <w:r w:rsidR="002144DB">
        <w:rPr>
          <w:szCs w:val="22"/>
          <w:lang w:val="sr-Latn-ME"/>
        </w:rPr>
        <w:t>ij</w:t>
      </w:r>
      <w:r w:rsidRPr="002144DB">
        <w:rPr>
          <w:szCs w:val="22"/>
          <w:lang w:val="sr-Latn-ME"/>
        </w:rPr>
        <w:t xml:space="preserve">evaju gubitak daha i otok nogu i stopala </w:t>
      </w:r>
      <w:proofErr w:type="spellStart"/>
      <w:r w:rsidRPr="002144DB">
        <w:rPr>
          <w:szCs w:val="22"/>
          <w:lang w:val="sr-Latn-ME"/>
        </w:rPr>
        <w:t>usl</w:t>
      </w:r>
      <w:r w:rsidR="002144DB">
        <w:rPr>
          <w:szCs w:val="22"/>
          <w:lang w:val="sr-Latn-ME"/>
        </w:rPr>
        <w:t>j</w:t>
      </w:r>
      <w:r w:rsidRPr="002144DB">
        <w:rPr>
          <w:szCs w:val="22"/>
          <w:lang w:val="sr-Latn-ME"/>
        </w:rPr>
        <w:t>ed</w:t>
      </w:r>
      <w:proofErr w:type="spellEnd"/>
      <w:r w:rsidRPr="002144DB">
        <w:rPr>
          <w:szCs w:val="22"/>
          <w:lang w:val="sr-Latn-ME"/>
        </w:rPr>
        <w:t xml:space="preserve"> nagomilavanja tečnosti. Ovi simptomi su posl</w:t>
      </w:r>
      <w:r w:rsidR="002144DB">
        <w:rPr>
          <w:szCs w:val="22"/>
          <w:lang w:val="sr-Latn-ME"/>
        </w:rPr>
        <w:t>j</w:t>
      </w:r>
      <w:r w:rsidRPr="002144DB">
        <w:rPr>
          <w:szCs w:val="22"/>
          <w:lang w:val="sr-Latn-ME"/>
        </w:rPr>
        <w:t>edica slabosti srčanog mišića da pumpa krv dovoljno snažno i raspoređuje je po čitavom tijelu, pa zbog toga dolazi do nakupljanja tečnosti u određenim djelovima tijela.</w:t>
      </w:r>
    </w:p>
    <w:p w14:paraId="279C128E" w14:textId="77777777" w:rsidR="00AB04FC" w:rsidRPr="002144DB" w:rsidRDefault="00AB04FC">
      <w:pPr>
        <w:widowControl w:val="0"/>
        <w:numPr>
          <w:ilvl w:val="12"/>
          <w:numId w:val="0"/>
        </w:numPr>
        <w:jc w:val="both"/>
        <w:rPr>
          <w:szCs w:val="22"/>
          <w:lang w:val="sr-Latn-ME"/>
        </w:rPr>
      </w:pPr>
    </w:p>
    <w:p w14:paraId="29809852" w14:textId="77777777" w:rsidR="00AB04FC" w:rsidRPr="002144DB" w:rsidRDefault="00AB04FC">
      <w:pPr>
        <w:widowControl w:val="0"/>
        <w:numPr>
          <w:ilvl w:val="12"/>
          <w:numId w:val="0"/>
        </w:numPr>
        <w:jc w:val="both"/>
        <w:rPr>
          <w:szCs w:val="22"/>
          <w:lang w:val="sr-Latn-ME"/>
        </w:rPr>
      </w:pPr>
    </w:p>
    <w:p w14:paraId="4560473F" w14:textId="77777777" w:rsidR="00AB04FC" w:rsidRPr="002144DB" w:rsidRDefault="00AB04FC">
      <w:pPr>
        <w:widowControl w:val="0"/>
        <w:jc w:val="both"/>
        <w:rPr>
          <w:b/>
          <w:szCs w:val="22"/>
          <w:lang w:val="sr-Latn-ME"/>
        </w:rPr>
      </w:pPr>
      <w:r w:rsidRPr="002144DB">
        <w:rPr>
          <w:b/>
          <w:szCs w:val="22"/>
          <w:lang w:val="sr-Latn-ME"/>
        </w:rPr>
        <w:t>2.</w:t>
      </w:r>
      <w:r w:rsidRPr="002144DB">
        <w:rPr>
          <w:b/>
          <w:szCs w:val="22"/>
          <w:lang w:val="sr-Latn-ME"/>
        </w:rPr>
        <w:tab/>
      </w:r>
      <w:r w:rsidRPr="002144DB">
        <w:rPr>
          <w:b/>
          <w:caps/>
          <w:szCs w:val="22"/>
          <w:lang w:val="sr-Latn-ME"/>
        </w:rPr>
        <w:t xml:space="preserve">Šta treba da znate prIJe nego što uzmete lIJek </w:t>
      </w:r>
      <w:r w:rsidRPr="002144DB">
        <w:rPr>
          <w:b/>
          <w:bCs/>
          <w:szCs w:val="22"/>
          <w:lang w:val="sr-Latn-ME"/>
        </w:rPr>
        <w:t>VALSACOR</w:t>
      </w:r>
    </w:p>
    <w:p w14:paraId="199A2457" w14:textId="77777777" w:rsidR="00AB04FC" w:rsidRPr="002144DB" w:rsidRDefault="00AB04FC">
      <w:pPr>
        <w:widowControl w:val="0"/>
        <w:numPr>
          <w:ilvl w:val="12"/>
          <w:numId w:val="0"/>
        </w:numPr>
        <w:jc w:val="both"/>
        <w:rPr>
          <w:szCs w:val="22"/>
          <w:lang w:val="sr-Latn-ME"/>
        </w:rPr>
      </w:pPr>
    </w:p>
    <w:p w14:paraId="4970D906" w14:textId="628A629A" w:rsidR="00AB04FC" w:rsidRPr="002144DB" w:rsidRDefault="00AB04FC">
      <w:pPr>
        <w:jc w:val="both"/>
        <w:rPr>
          <w:b/>
          <w:szCs w:val="22"/>
          <w:lang w:val="sr-Latn-ME"/>
        </w:rPr>
      </w:pPr>
      <w:r w:rsidRPr="002144DB">
        <w:rPr>
          <w:b/>
          <w:szCs w:val="22"/>
          <w:lang w:val="sr-Latn-ME"/>
        </w:rPr>
        <w:t xml:space="preserve">Lijek </w:t>
      </w:r>
      <w:proofErr w:type="spellStart"/>
      <w:r w:rsidRPr="002144DB">
        <w:rPr>
          <w:b/>
          <w:bCs/>
          <w:szCs w:val="22"/>
          <w:lang w:val="sr-Latn-ME"/>
        </w:rPr>
        <w:t>Valsacor</w:t>
      </w:r>
      <w:proofErr w:type="spellEnd"/>
      <w:r w:rsidRPr="002144DB">
        <w:rPr>
          <w:b/>
          <w:szCs w:val="22"/>
          <w:lang w:val="sr-Latn-ME"/>
        </w:rPr>
        <w:t xml:space="preserve"> ne smijete koristiti:</w:t>
      </w:r>
    </w:p>
    <w:p w14:paraId="71F58815" w14:textId="77777777" w:rsidR="0056190A" w:rsidRPr="002144DB" w:rsidRDefault="0056190A">
      <w:pPr>
        <w:jc w:val="both"/>
        <w:rPr>
          <w:b/>
          <w:szCs w:val="22"/>
          <w:lang w:val="sr-Latn-ME" w:eastAsia="sl-SI"/>
        </w:rPr>
      </w:pPr>
    </w:p>
    <w:p w14:paraId="16A1EE82" w14:textId="65BDA8DF" w:rsidR="00AB04FC" w:rsidRPr="002144DB" w:rsidRDefault="00AB04FC" w:rsidP="00CF4983">
      <w:pPr>
        <w:widowControl w:val="0"/>
        <w:numPr>
          <w:ilvl w:val="0"/>
          <w:numId w:val="29"/>
        </w:numPr>
        <w:shd w:val="clear" w:color="auto" w:fill="FFFFFF"/>
        <w:tabs>
          <w:tab w:val="clear" w:pos="567"/>
          <w:tab w:val="left" w:pos="571"/>
        </w:tabs>
        <w:autoSpaceDE w:val="0"/>
        <w:autoSpaceDN w:val="0"/>
        <w:adjustRightInd w:val="0"/>
        <w:spacing w:line="240" w:lineRule="auto"/>
        <w:ind w:left="571" w:hanging="562"/>
        <w:rPr>
          <w:szCs w:val="22"/>
          <w:lang w:val="sr-Latn-ME"/>
        </w:rPr>
      </w:pPr>
      <w:r w:rsidRPr="002144DB">
        <w:rPr>
          <w:szCs w:val="22"/>
          <w:lang w:val="sr-Latn-ME"/>
        </w:rPr>
        <w:t xml:space="preserve">ako ste </w:t>
      </w:r>
      <w:r w:rsidRPr="002144DB">
        <w:rPr>
          <w:b/>
          <w:szCs w:val="22"/>
          <w:lang w:val="sr-Latn-ME"/>
        </w:rPr>
        <w:t xml:space="preserve">alergični </w:t>
      </w:r>
      <w:r w:rsidRPr="002144DB">
        <w:rPr>
          <w:szCs w:val="22"/>
          <w:lang w:val="sr-Latn-ME"/>
        </w:rPr>
        <w:t>(preos</w:t>
      </w:r>
      <w:r w:rsidR="0056190A" w:rsidRPr="002144DB">
        <w:rPr>
          <w:szCs w:val="22"/>
          <w:lang w:val="sr-Latn-ME"/>
        </w:rPr>
        <w:t>j</w:t>
      </w:r>
      <w:r w:rsidRPr="002144DB">
        <w:rPr>
          <w:szCs w:val="22"/>
          <w:lang w:val="sr-Latn-ME"/>
        </w:rPr>
        <w:t xml:space="preserve">etljivi) na </w:t>
      </w:r>
      <w:proofErr w:type="spellStart"/>
      <w:r w:rsidRPr="002144DB">
        <w:rPr>
          <w:szCs w:val="22"/>
          <w:lang w:val="sr-Latn-ME"/>
        </w:rPr>
        <w:t>valsartan</w:t>
      </w:r>
      <w:proofErr w:type="spellEnd"/>
      <w:r w:rsidRPr="002144DB">
        <w:rPr>
          <w:szCs w:val="22"/>
          <w:lang w:val="sr-Latn-ME"/>
        </w:rPr>
        <w:t xml:space="preserve"> ili bilo koji drugi sastojak lijeka </w:t>
      </w:r>
      <w:proofErr w:type="spellStart"/>
      <w:r w:rsidRPr="002144DB">
        <w:rPr>
          <w:szCs w:val="22"/>
          <w:lang w:val="sr-Latn-ME"/>
        </w:rPr>
        <w:t>Valsacor</w:t>
      </w:r>
      <w:proofErr w:type="spellEnd"/>
      <w:r w:rsidRPr="002144DB">
        <w:rPr>
          <w:szCs w:val="22"/>
          <w:lang w:val="sr-Latn-ME"/>
        </w:rPr>
        <w:t xml:space="preserve"> koji su nabrojani na kraju  ovog uputstva.</w:t>
      </w:r>
    </w:p>
    <w:p w14:paraId="5D47A0F4" w14:textId="77777777" w:rsidR="00AB04FC" w:rsidRPr="002144DB" w:rsidRDefault="00AB04FC" w:rsidP="00CF4983">
      <w:pPr>
        <w:widowControl w:val="0"/>
        <w:numPr>
          <w:ilvl w:val="0"/>
          <w:numId w:val="29"/>
        </w:numPr>
        <w:shd w:val="clear" w:color="auto" w:fill="FFFFFF"/>
        <w:tabs>
          <w:tab w:val="clear" w:pos="567"/>
          <w:tab w:val="left" w:pos="571"/>
        </w:tabs>
        <w:autoSpaceDE w:val="0"/>
        <w:autoSpaceDN w:val="0"/>
        <w:adjustRightInd w:val="0"/>
        <w:spacing w:line="240" w:lineRule="auto"/>
        <w:ind w:left="571" w:hanging="562"/>
        <w:rPr>
          <w:szCs w:val="22"/>
          <w:lang w:val="sr-Latn-ME"/>
        </w:rPr>
      </w:pPr>
      <w:r w:rsidRPr="002144DB">
        <w:rPr>
          <w:szCs w:val="22"/>
          <w:lang w:val="sr-Latn-ME"/>
        </w:rPr>
        <w:t xml:space="preserve">ako imate </w:t>
      </w:r>
      <w:r w:rsidRPr="002144DB">
        <w:rPr>
          <w:b/>
          <w:szCs w:val="22"/>
          <w:lang w:val="sr-Latn-ME"/>
        </w:rPr>
        <w:t>teško oboljenje jetre.</w:t>
      </w:r>
    </w:p>
    <w:p w14:paraId="1FF6A588" w14:textId="60356770" w:rsidR="00AB04FC" w:rsidRPr="002144DB" w:rsidRDefault="00AB04FC" w:rsidP="00CF4983">
      <w:pPr>
        <w:widowControl w:val="0"/>
        <w:numPr>
          <w:ilvl w:val="0"/>
          <w:numId w:val="30"/>
        </w:numPr>
        <w:shd w:val="clear" w:color="auto" w:fill="FFFFFF"/>
        <w:tabs>
          <w:tab w:val="clear" w:pos="567"/>
          <w:tab w:val="left" w:pos="571"/>
        </w:tabs>
        <w:autoSpaceDE w:val="0"/>
        <w:autoSpaceDN w:val="0"/>
        <w:adjustRightInd w:val="0"/>
        <w:spacing w:line="240" w:lineRule="auto"/>
        <w:ind w:left="10"/>
        <w:rPr>
          <w:szCs w:val="22"/>
          <w:lang w:val="sr-Latn-ME"/>
        </w:rPr>
      </w:pPr>
      <w:r w:rsidRPr="002144DB">
        <w:rPr>
          <w:szCs w:val="22"/>
          <w:lang w:val="sr-Latn-ME"/>
        </w:rPr>
        <w:t xml:space="preserve">ako </w:t>
      </w:r>
      <w:r w:rsidRPr="002144DB">
        <w:rPr>
          <w:b/>
          <w:szCs w:val="22"/>
          <w:lang w:val="sr-Latn-ME"/>
        </w:rPr>
        <w:t xml:space="preserve">ste trudni  duže od tri mjeseca </w:t>
      </w:r>
      <w:r w:rsidRPr="002144DB">
        <w:rPr>
          <w:szCs w:val="22"/>
          <w:lang w:val="sr-Latn-ME"/>
        </w:rPr>
        <w:t xml:space="preserve">(takođe bolje je izbjeći upotrebu lijeka </w:t>
      </w:r>
      <w:proofErr w:type="spellStart"/>
      <w:r w:rsidRPr="002144DB">
        <w:rPr>
          <w:szCs w:val="22"/>
          <w:lang w:val="sr-Latn-ME"/>
        </w:rPr>
        <w:t>Valsacor</w:t>
      </w:r>
      <w:proofErr w:type="spellEnd"/>
      <w:r w:rsidRPr="002144DB">
        <w:rPr>
          <w:szCs w:val="22"/>
          <w:lang w:val="sr-Latn-ME"/>
        </w:rPr>
        <w:t xml:space="preserve"> u ranoj trudnoći-vidjeti </w:t>
      </w:r>
      <w:r w:rsidR="00E93CA2" w:rsidRPr="002144DB">
        <w:rPr>
          <w:szCs w:val="22"/>
          <w:lang w:val="sr-Latn-ME"/>
        </w:rPr>
        <w:t>dio</w:t>
      </w:r>
      <w:r w:rsidRPr="002144DB">
        <w:rPr>
          <w:szCs w:val="22"/>
          <w:lang w:val="sr-Latn-ME"/>
        </w:rPr>
        <w:t xml:space="preserve"> o trudnoći).</w:t>
      </w:r>
    </w:p>
    <w:p w14:paraId="543913AB" w14:textId="77777777" w:rsidR="00AB04FC" w:rsidRPr="002144DB" w:rsidRDefault="00AB04FC" w:rsidP="00CF4983">
      <w:pPr>
        <w:widowControl w:val="0"/>
        <w:numPr>
          <w:ilvl w:val="0"/>
          <w:numId w:val="30"/>
        </w:numPr>
        <w:shd w:val="clear" w:color="auto" w:fill="FFFFFF"/>
        <w:tabs>
          <w:tab w:val="clear" w:pos="567"/>
          <w:tab w:val="left" w:pos="571"/>
        </w:tabs>
        <w:autoSpaceDE w:val="0"/>
        <w:autoSpaceDN w:val="0"/>
        <w:adjustRightInd w:val="0"/>
        <w:spacing w:line="240" w:lineRule="auto"/>
        <w:ind w:left="10"/>
        <w:rPr>
          <w:szCs w:val="22"/>
          <w:lang w:val="sr-Latn-ME"/>
        </w:rPr>
      </w:pPr>
      <w:r w:rsidRPr="002144DB">
        <w:rPr>
          <w:szCs w:val="22"/>
          <w:lang w:val="sr-Latn-ME"/>
        </w:rPr>
        <w:t xml:space="preserve">ako imate šećernu bolest ili oštećenje funkcije bubrega i liječite se lijekom za snižavanje povišenog krvnog pritiska koji se zove </w:t>
      </w:r>
      <w:proofErr w:type="spellStart"/>
      <w:r w:rsidRPr="002144DB">
        <w:rPr>
          <w:szCs w:val="22"/>
          <w:lang w:val="sr-Latn-ME"/>
        </w:rPr>
        <w:t>aliskiren</w:t>
      </w:r>
      <w:proofErr w:type="spellEnd"/>
      <w:r w:rsidRPr="002144DB">
        <w:rPr>
          <w:szCs w:val="22"/>
          <w:lang w:val="sr-Latn-ME"/>
        </w:rPr>
        <w:t>.</w:t>
      </w:r>
    </w:p>
    <w:p w14:paraId="2CB468FB" w14:textId="77777777" w:rsidR="00AB04FC" w:rsidRPr="002144DB" w:rsidRDefault="00AB04FC" w:rsidP="00CF4983">
      <w:pPr>
        <w:widowControl w:val="0"/>
        <w:shd w:val="clear" w:color="auto" w:fill="FFFFFF"/>
        <w:tabs>
          <w:tab w:val="clear" w:pos="567"/>
          <w:tab w:val="left" w:pos="571"/>
        </w:tabs>
        <w:autoSpaceDE w:val="0"/>
        <w:autoSpaceDN w:val="0"/>
        <w:adjustRightInd w:val="0"/>
        <w:rPr>
          <w:b/>
          <w:szCs w:val="22"/>
          <w:lang w:val="sr-Latn-ME"/>
        </w:rPr>
      </w:pPr>
      <w:r w:rsidRPr="002144DB">
        <w:rPr>
          <w:b/>
          <w:szCs w:val="22"/>
          <w:lang w:val="sr-Latn-ME"/>
        </w:rPr>
        <w:t xml:space="preserve">Ako se bilo šta od gore navedenog odnosi na Vas, nemojte uzimati lijek </w:t>
      </w:r>
      <w:proofErr w:type="spellStart"/>
      <w:r w:rsidRPr="002144DB">
        <w:rPr>
          <w:b/>
          <w:szCs w:val="22"/>
          <w:lang w:val="sr-Latn-ME"/>
        </w:rPr>
        <w:t>Valsacor</w:t>
      </w:r>
      <w:proofErr w:type="spellEnd"/>
      <w:r w:rsidRPr="002144DB">
        <w:rPr>
          <w:b/>
          <w:szCs w:val="22"/>
          <w:lang w:val="sr-Latn-ME"/>
        </w:rPr>
        <w:t>.</w:t>
      </w:r>
    </w:p>
    <w:p w14:paraId="202C2134" w14:textId="77777777" w:rsidR="00AB04FC" w:rsidRPr="002144DB" w:rsidRDefault="00AB04FC">
      <w:pPr>
        <w:jc w:val="both"/>
        <w:rPr>
          <w:b/>
          <w:szCs w:val="22"/>
          <w:lang w:val="sr-Latn-ME"/>
        </w:rPr>
      </w:pPr>
    </w:p>
    <w:p w14:paraId="58028E52" w14:textId="7C3792F8" w:rsidR="00AB04FC" w:rsidRPr="002144DB" w:rsidRDefault="00AB04FC">
      <w:pPr>
        <w:jc w:val="both"/>
        <w:rPr>
          <w:b/>
          <w:bCs/>
          <w:szCs w:val="22"/>
          <w:lang w:val="sr-Latn-ME"/>
        </w:rPr>
      </w:pPr>
      <w:r w:rsidRPr="002144DB">
        <w:rPr>
          <w:b/>
          <w:bCs/>
          <w:szCs w:val="22"/>
          <w:lang w:val="sr-Latn-ME"/>
        </w:rPr>
        <w:t>Upozorenja i mjere opreza:</w:t>
      </w:r>
    </w:p>
    <w:p w14:paraId="7B0E3CD6" w14:textId="77777777" w:rsidR="0056190A" w:rsidRPr="002144DB" w:rsidRDefault="0056190A">
      <w:pPr>
        <w:jc w:val="both"/>
        <w:rPr>
          <w:b/>
          <w:bCs/>
          <w:szCs w:val="22"/>
          <w:lang w:val="sr-Latn-ME"/>
        </w:rPr>
      </w:pPr>
    </w:p>
    <w:p w14:paraId="751AD619" w14:textId="77777777" w:rsidR="00AB04FC" w:rsidRPr="002144DB" w:rsidRDefault="00AB04FC" w:rsidP="00CF4983">
      <w:pPr>
        <w:widowControl w:val="0"/>
        <w:numPr>
          <w:ilvl w:val="0"/>
          <w:numId w:val="30"/>
        </w:numPr>
        <w:shd w:val="clear" w:color="auto" w:fill="FFFFFF"/>
        <w:tabs>
          <w:tab w:val="clear" w:pos="567"/>
          <w:tab w:val="left" w:pos="571"/>
        </w:tabs>
        <w:autoSpaceDE w:val="0"/>
        <w:autoSpaceDN w:val="0"/>
        <w:adjustRightInd w:val="0"/>
        <w:spacing w:line="240" w:lineRule="auto"/>
        <w:ind w:left="10"/>
        <w:jc w:val="both"/>
        <w:rPr>
          <w:szCs w:val="22"/>
          <w:lang w:val="sr-Latn-ME"/>
        </w:rPr>
      </w:pPr>
      <w:r w:rsidRPr="002144DB">
        <w:rPr>
          <w:bCs/>
          <w:szCs w:val="22"/>
          <w:lang w:val="sr-Latn-ME"/>
        </w:rPr>
        <w:t xml:space="preserve">ako imate </w:t>
      </w:r>
      <w:r w:rsidRPr="002144DB">
        <w:rPr>
          <w:szCs w:val="22"/>
          <w:lang w:val="sr-Latn-ME"/>
        </w:rPr>
        <w:t xml:space="preserve"> oboljenje jetre.</w:t>
      </w:r>
    </w:p>
    <w:p w14:paraId="21947605" w14:textId="77777777" w:rsidR="00AB04FC" w:rsidRPr="002144DB" w:rsidRDefault="00AB04FC" w:rsidP="00CF4983">
      <w:pPr>
        <w:widowControl w:val="0"/>
        <w:numPr>
          <w:ilvl w:val="0"/>
          <w:numId w:val="30"/>
        </w:numPr>
        <w:shd w:val="clear" w:color="auto" w:fill="FFFFFF"/>
        <w:tabs>
          <w:tab w:val="clear" w:pos="567"/>
          <w:tab w:val="left" w:pos="571"/>
        </w:tabs>
        <w:autoSpaceDE w:val="0"/>
        <w:autoSpaceDN w:val="0"/>
        <w:adjustRightInd w:val="0"/>
        <w:spacing w:line="240" w:lineRule="auto"/>
        <w:ind w:left="10"/>
        <w:jc w:val="both"/>
        <w:rPr>
          <w:szCs w:val="22"/>
          <w:lang w:val="sr-Latn-ME"/>
        </w:rPr>
      </w:pPr>
      <w:r w:rsidRPr="002144DB">
        <w:rPr>
          <w:szCs w:val="22"/>
          <w:lang w:val="sr-Latn-ME"/>
        </w:rPr>
        <w:t>ako imate teško oboljenje bubrega ili ukoliko ste na dijalizi.</w:t>
      </w:r>
    </w:p>
    <w:p w14:paraId="578057E2" w14:textId="77777777" w:rsidR="00AB04FC" w:rsidRPr="002144DB" w:rsidRDefault="00AB04FC" w:rsidP="00CF4983">
      <w:pPr>
        <w:widowControl w:val="0"/>
        <w:numPr>
          <w:ilvl w:val="0"/>
          <w:numId w:val="30"/>
        </w:numPr>
        <w:shd w:val="clear" w:color="auto" w:fill="FFFFFF"/>
        <w:tabs>
          <w:tab w:val="clear" w:pos="567"/>
          <w:tab w:val="left" w:pos="571"/>
        </w:tabs>
        <w:autoSpaceDE w:val="0"/>
        <w:autoSpaceDN w:val="0"/>
        <w:adjustRightInd w:val="0"/>
        <w:spacing w:line="240" w:lineRule="auto"/>
        <w:ind w:left="571" w:hanging="562"/>
        <w:jc w:val="both"/>
        <w:rPr>
          <w:bCs/>
          <w:szCs w:val="22"/>
          <w:lang w:val="sr-Latn-ME"/>
        </w:rPr>
      </w:pPr>
      <w:r w:rsidRPr="002144DB">
        <w:rPr>
          <w:szCs w:val="22"/>
          <w:lang w:val="sr-Latn-ME"/>
        </w:rPr>
        <w:t>ako imate</w:t>
      </w:r>
      <w:r w:rsidRPr="002144DB">
        <w:rPr>
          <w:bCs/>
          <w:szCs w:val="22"/>
          <w:lang w:val="sr-Latn-ME"/>
        </w:rPr>
        <w:t xml:space="preserve"> suženje (</w:t>
      </w:r>
      <w:proofErr w:type="spellStart"/>
      <w:r w:rsidRPr="002144DB">
        <w:rPr>
          <w:bCs/>
          <w:szCs w:val="22"/>
          <w:lang w:val="sr-Latn-ME"/>
        </w:rPr>
        <w:t>stenozu</w:t>
      </w:r>
      <w:proofErr w:type="spellEnd"/>
      <w:r w:rsidRPr="002144DB">
        <w:rPr>
          <w:bCs/>
          <w:szCs w:val="22"/>
          <w:lang w:val="sr-Latn-ME"/>
        </w:rPr>
        <w:t>) bubrežne arterije.</w:t>
      </w:r>
    </w:p>
    <w:p w14:paraId="71B87089" w14:textId="77777777" w:rsidR="00AB04FC" w:rsidRPr="002144DB" w:rsidRDefault="00AB04FC" w:rsidP="00CF4983">
      <w:pPr>
        <w:widowControl w:val="0"/>
        <w:numPr>
          <w:ilvl w:val="0"/>
          <w:numId w:val="30"/>
        </w:numPr>
        <w:shd w:val="clear" w:color="auto" w:fill="FFFFFF"/>
        <w:tabs>
          <w:tab w:val="clear" w:pos="567"/>
          <w:tab w:val="left" w:pos="571"/>
        </w:tabs>
        <w:autoSpaceDE w:val="0"/>
        <w:autoSpaceDN w:val="0"/>
        <w:adjustRightInd w:val="0"/>
        <w:spacing w:line="240" w:lineRule="auto"/>
        <w:ind w:left="571" w:hanging="562"/>
        <w:jc w:val="both"/>
        <w:rPr>
          <w:bCs/>
          <w:szCs w:val="22"/>
          <w:lang w:val="sr-Latn-ME"/>
        </w:rPr>
      </w:pPr>
      <w:r w:rsidRPr="002144DB">
        <w:rPr>
          <w:szCs w:val="22"/>
          <w:lang w:val="sr-Latn-ME"/>
        </w:rPr>
        <w:t xml:space="preserve">ako </w:t>
      </w:r>
      <w:r w:rsidRPr="002144DB">
        <w:rPr>
          <w:bCs/>
          <w:szCs w:val="22"/>
          <w:lang w:val="sr-Latn-ME"/>
        </w:rPr>
        <w:t>ste nedavno imali transplantacija bubrega (primili ste  novi bubreg).</w:t>
      </w:r>
    </w:p>
    <w:p w14:paraId="4BC22623" w14:textId="77777777" w:rsidR="00AB04FC" w:rsidRPr="002144DB" w:rsidRDefault="00AB04FC" w:rsidP="00CF4983">
      <w:pPr>
        <w:widowControl w:val="0"/>
        <w:numPr>
          <w:ilvl w:val="0"/>
          <w:numId w:val="30"/>
        </w:numPr>
        <w:shd w:val="clear" w:color="auto" w:fill="FFFFFF"/>
        <w:tabs>
          <w:tab w:val="clear" w:pos="567"/>
          <w:tab w:val="left" w:pos="571"/>
        </w:tabs>
        <w:autoSpaceDE w:val="0"/>
        <w:autoSpaceDN w:val="0"/>
        <w:adjustRightInd w:val="0"/>
        <w:spacing w:line="240" w:lineRule="auto"/>
        <w:ind w:left="571" w:hanging="562"/>
        <w:jc w:val="both"/>
        <w:rPr>
          <w:bCs/>
          <w:szCs w:val="22"/>
          <w:lang w:val="sr-Latn-ME"/>
        </w:rPr>
      </w:pPr>
      <w:r w:rsidRPr="002144DB">
        <w:rPr>
          <w:bCs/>
          <w:szCs w:val="22"/>
          <w:lang w:val="sr-Latn-ME"/>
        </w:rPr>
        <w:t>ako imate ozbiljno oboljenje srca, a to nije srčana slabost i srčani udar.</w:t>
      </w:r>
    </w:p>
    <w:p w14:paraId="723DFBFB" w14:textId="7BCE17B7" w:rsidR="00AB04FC" w:rsidRPr="002144DB" w:rsidRDefault="00AB04FC" w:rsidP="00CF4983">
      <w:pPr>
        <w:widowControl w:val="0"/>
        <w:numPr>
          <w:ilvl w:val="0"/>
          <w:numId w:val="30"/>
        </w:numPr>
        <w:shd w:val="clear" w:color="auto" w:fill="FFFFFF"/>
        <w:tabs>
          <w:tab w:val="clear" w:pos="567"/>
          <w:tab w:val="left" w:pos="571"/>
        </w:tabs>
        <w:autoSpaceDE w:val="0"/>
        <w:autoSpaceDN w:val="0"/>
        <w:adjustRightInd w:val="0"/>
        <w:spacing w:line="240" w:lineRule="auto"/>
        <w:ind w:left="571" w:hanging="562"/>
        <w:jc w:val="both"/>
        <w:rPr>
          <w:bCs/>
          <w:szCs w:val="22"/>
          <w:lang w:val="sr-Latn-ME"/>
        </w:rPr>
      </w:pPr>
      <w:r w:rsidRPr="002144DB">
        <w:rPr>
          <w:bCs/>
          <w:szCs w:val="22"/>
          <w:lang w:val="sr-Latn-ME"/>
        </w:rPr>
        <w:t>ako ste nekada imali oticanje jezika i lica (</w:t>
      </w:r>
      <w:proofErr w:type="spellStart"/>
      <w:r w:rsidRPr="002144DB">
        <w:rPr>
          <w:bCs/>
          <w:szCs w:val="22"/>
          <w:lang w:val="sr-Latn-ME"/>
        </w:rPr>
        <w:t>angioedem</w:t>
      </w:r>
      <w:proofErr w:type="spellEnd"/>
      <w:r w:rsidRPr="002144DB">
        <w:rPr>
          <w:bCs/>
          <w:szCs w:val="22"/>
          <w:lang w:val="sr-Latn-ME"/>
        </w:rPr>
        <w:t xml:space="preserve">) uzrokovan  alergijskom reakcijom na bilo koji drugi lijek (uključujući ACE </w:t>
      </w:r>
      <w:proofErr w:type="spellStart"/>
      <w:r w:rsidRPr="002144DB">
        <w:rPr>
          <w:bCs/>
          <w:szCs w:val="22"/>
          <w:lang w:val="sr-Latn-ME"/>
        </w:rPr>
        <w:t>inhibitore</w:t>
      </w:r>
      <w:proofErr w:type="spellEnd"/>
      <w:r w:rsidRPr="002144DB">
        <w:rPr>
          <w:bCs/>
          <w:szCs w:val="22"/>
          <w:lang w:val="sr-Latn-ME"/>
        </w:rPr>
        <w:t xml:space="preserve">), kažite Vašem ljekaru. Ako se ovi simptomi jave dok uzimate lijek </w:t>
      </w:r>
      <w:proofErr w:type="spellStart"/>
      <w:r w:rsidRPr="002144DB">
        <w:rPr>
          <w:bCs/>
          <w:szCs w:val="22"/>
          <w:lang w:val="sr-Latn-ME"/>
        </w:rPr>
        <w:t>Valsacor</w:t>
      </w:r>
      <w:proofErr w:type="spellEnd"/>
      <w:r w:rsidRPr="002144DB">
        <w:rPr>
          <w:bCs/>
          <w:szCs w:val="22"/>
          <w:lang w:val="sr-Latn-ME"/>
        </w:rPr>
        <w:t xml:space="preserve">, odmah prekinite sa uzimanjem lijeka </w:t>
      </w:r>
      <w:proofErr w:type="spellStart"/>
      <w:r w:rsidRPr="002144DB">
        <w:rPr>
          <w:bCs/>
          <w:szCs w:val="22"/>
          <w:lang w:val="sr-Latn-ME"/>
        </w:rPr>
        <w:t>Valsacor</w:t>
      </w:r>
      <w:proofErr w:type="spellEnd"/>
      <w:r w:rsidRPr="002144DB">
        <w:rPr>
          <w:bCs/>
          <w:szCs w:val="22"/>
          <w:lang w:val="sr-Latn-ME"/>
        </w:rPr>
        <w:t xml:space="preserve"> i nemojte ga nikada opet uzimati. Pogledajte takođe </w:t>
      </w:r>
      <w:r w:rsidR="00E93CA2" w:rsidRPr="002144DB">
        <w:rPr>
          <w:bCs/>
          <w:szCs w:val="22"/>
          <w:lang w:val="sr-Latn-ME"/>
        </w:rPr>
        <w:t>dio</w:t>
      </w:r>
      <w:r w:rsidRPr="002144DB">
        <w:rPr>
          <w:bCs/>
          <w:szCs w:val="22"/>
          <w:lang w:val="sr-Latn-ME"/>
        </w:rPr>
        <w:t xml:space="preserve"> 4, “Moguća neželjena dejstva“.</w:t>
      </w:r>
    </w:p>
    <w:p w14:paraId="4EF8C245" w14:textId="77777777" w:rsidR="00AB04FC" w:rsidRPr="002144DB" w:rsidRDefault="00AB04FC" w:rsidP="00CF4983">
      <w:pPr>
        <w:widowControl w:val="0"/>
        <w:numPr>
          <w:ilvl w:val="0"/>
          <w:numId w:val="30"/>
        </w:numPr>
        <w:shd w:val="clear" w:color="auto" w:fill="FFFFFF"/>
        <w:tabs>
          <w:tab w:val="clear" w:pos="567"/>
          <w:tab w:val="left" w:pos="571"/>
        </w:tabs>
        <w:autoSpaceDE w:val="0"/>
        <w:autoSpaceDN w:val="0"/>
        <w:adjustRightInd w:val="0"/>
        <w:spacing w:line="240" w:lineRule="auto"/>
        <w:ind w:left="571" w:hanging="562"/>
        <w:jc w:val="both"/>
        <w:rPr>
          <w:bCs/>
          <w:szCs w:val="22"/>
          <w:lang w:val="sr-Latn-ME"/>
        </w:rPr>
      </w:pPr>
      <w:r w:rsidRPr="002144DB">
        <w:rPr>
          <w:bCs/>
          <w:szCs w:val="22"/>
          <w:lang w:val="sr-Latn-ME"/>
        </w:rPr>
        <w:t xml:space="preserve">ako uzimate ljekove koji povećavaju količinu kalijuma u krvi. Oni uključuju preparate za dodavanje kalijuma, zamjenu za so koja sadrži kalijum, ljekove koji </w:t>
      </w:r>
      <w:proofErr w:type="spellStart"/>
      <w:r w:rsidRPr="002144DB">
        <w:rPr>
          <w:bCs/>
          <w:szCs w:val="22"/>
          <w:lang w:val="sr-Latn-ME"/>
        </w:rPr>
        <w:t>štede</w:t>
      </w:r>
      <w:proofErr w:type="spellEnd"/>
      <w:r w:rsidRPr="002144DB">
        <w:rPr>
          <w:bCs/>
          <w:szCs w:val="22"/>
          <w:lang w:val="sr-Latn-ME"/>
        </w:rPr>
        <w:t xml:space="preserve"> kalijum i </w:t>
      </w:r>
      <w:proofErr w:type="spellStart"/>
      <w:r w:rsidRPr="002144DB">
        <w:rPr>
          <w:bCs/>
          <w:szCs w:val="22"/>
          <w:lang w:val="sr-Latn-ME"/>
        </w:rPr>
        <w:t>heparin</w:t>
      </w:r>
      <w:proofErr w:type="spellEnd"/>
      <w:r w:rsidRPr="002144DB">
        <w:rPr>
          <w:bCs/>
          <w:szCs w:val="22"/>
          <w:lang w:val="sr-Latn-ME"/>
        </w:rPr>
        <w:t>. U tom slučaju može biti potrebno kontrolisati koncentraciju kalijuma u Vašoj krvi u određenim vremenskim intervalima.</w:t>
      </w:r>
    </w:p>
    <w:p w14:paraId="3841B519" w14:textId="77777777" w:rsidR="00AB04FC" w:rsidRPr="002144DB" w:rsidRDefault="00AB04FC" w:rsidP="00CF4983">
      <w:pPr>
        <w:widowControl w:val="0"/>
        <w:numPr>
          <w:ilvl w:val="0"/>
          <w:numId w:val="30"/>
        </w:numPr>
        <w:shd w:val="clear" w:color="auto" w:fill="FFFFFF"/>
        <w:tabs>
          <w:tab w:val="clear" w:pos="567"/>
          <w:tab w:val="left" w:pos="571"/>
        </w:tabs>
        <w:autoSpaceDE w:val="0"/>
        <w:autoSpaceDN w:val="0"/>
        <w:adjustRightInd w:val="0"/>
        <w:spacing w:line="240" w:lineRule="auto"/>
        <w:ind w:left="571" w:hanging="562"/>
        <w:jc w:val="both"/>
        <w:rPr>
          <w:bCs/>
          <w:szCs w:val="22"/>
          <w:lang w:val="sr-Latn-ME"/>
        </w:rPr>
      </w:pPr>
      <w:r w:rsidRPr="002144DB">
        <w:rPr>
          <w:bCs/>
          <w:szCs w:val="22"/>
          <w:lang w:val="sr-Latn-ME"/>
        </w:rPr>
        <w:t xml:space="preserve">ako patite od </w:t>
      </w:r>
      <w:proofErr w:type="spellStart"/>
      <w:r w:rsidRPr="002144DB">
        <w:rPr>
          <w:bCs/>
          <w:szCs w:val="22"/>
          <w:lang w:val="sr-Latn-ME"/>
        </w:rPr>
        <w:t>hiperaldosteronizma</w:t>
      </w:r>
      <w:proofErr w:type="spellEnd"/>
      <w:r w:rsidRPr="002144DB">
        <w:rPr>
          <w:bCs/>
          <w:szCs w:val="22"/>
          <w:lang w:val="sr-Latn-ME"/>
        </w:rPr>
        <w:t xml:space="preserve">. To je bolest u kojoj Vaše nadbubrežne žlijezde stvaraju previše </w:t>
      </w:r>
      <w:r w:rsidRPr="002144DB">
        <w:rPr>
          <w:bCs/>
          <w:szCs w:val="22"/>
          <w:lang w:val="sr-Latn-ME"/>
        </w:rPr>
        <w:lastRenderedPageBreak/>
        <w:t xml:space="preserve">hormona </w:t>
      </w:r>
      <w:proofErr w:type="spellStart"/>
      <w:r w:rsidRPr="002144DB">
        <w:rPr>
          <w:bCs/>
          <w:szCs w:val="22"/>
          <w:lang w:val="sr-Latn-ME"/>
        </w:rPr>
        <w:t>aldosterona</w:t>
      </w:r>
      <w:proofErr w:type="spellEnd"/>
      <w:r w:rsidRPr="002144DB">
        <w:rPr>
          <w:bCs/>
          <w:szCs w:val="22"/>
          <w:lang w:val="sr-Latn-ME"/>
        </w:rPr>
        <w:t xml:space="preserve">. Ako se ovo odnosi na Vas, upotreba lijeka </w:t>
      </w:r>
      <w:proofErr w:type="spellStart"/>
      <w:r w:rsidRPr="002144DB">
        <w:rPr>
          <w:bCs/>
          <w:szCs w:val="22"/>
          <w:lang w:val="sr-Latn-ME"/>
        </w:rPr>
        <w:t>Valsacor</w:t>
      </w:r>
      <w:proofErr w:type="spellEnd"/>
      <w:r w:rsidRPr="002144DB">
        <w:rPr>
          <w:bCs/>
          <w:szCs w:val="22"/>
          <w:lang w:val="sr-Latn-ME"/>
        </w:rPr>
        <w:t xml:space="preserve"> se ne preporučuje.</w:t>
      </w:r>
    </w:p>
    <w:p w14:paraId="4BCD465D" w14:textId="77777777" w:rsidR="00AB04FC" w:rsidRPr="002144DB" w:rsidRDefault="00AB04FC" w:rsidP="00CF4983">
      <w:pPr>
        <w:widowControl w:val="0"/>
        <w:numPr>
          <w:ilvl w:val="0"/>
          <w:numId w:val="30"/>
        </w:numPr>
        <w:shd w:val="clear" w:color="auto" w:fill="FFFFFF"/>
        <w:tabs>
          <w:tab w:val="clear" w:pos="567"/>
          <w:tab w:val="left" w:pos="571"/>
        </w:tabs>
        <w:autoSpaceDE w:val="0"/>
        <w:autoSpaceDN w:val="0"/>
        <w:adjustRightInd w:val="0"/>
        <w:spacing w:line="240" w:lineRule="auto"/>
        <w:ind w:left="571" w:hanging="562"/>
        <w:jc w:val="both"/>
        <w:rPr>
          <w:bCs/>
          <w:szCs w:val="22"/>
          <w:lang w:val="sr-Latn-ME"/>
        </w:rPr>
      </w:pPr>
      <w:r w:rsidRPr="002144DB">
        <w:rPr>
          <w:bCs/>
          <w:szCs w:val="22"/>
          <w:lang w:val="sr-Latn-ME"/>
        </w:rPr>
        <w:t xml:space="preserve">ako ste izgubili dosta tečnosti (dehidratacija) zbog proliva, povraćanja ili </w:t>
      </w:r>
      <w:proofErr w:type="spellStart"/>
      <w:r w:rsidRPr="002144DB">
        <w:rPr>
          <w:bCs/>
          <w:szCs w:val="22"/>
          <w:lang w:val="sr-Latn-ME"/>
        </w:rPr>
        <w:t>usljed</w:t>
      </w:r>
      <w:proofErr w:type="spellEnd"/>
      <w:r w:rsidRPr="002144DB">
        <w:rPr>
          <w:bCs/>
          <w:szCs w:val="22"/>
          <w:lang w:val="sr-Latn-ME"/>
        </w:rPr>
        <w:t xml:space="preserve"> uzimanja visokih doza ljekova za </w:t>
      </w:r>
      <w:proofErr w:type="spellStart"/>
      <w:r w:rsidRPr="002144DB">
        <w:rPr>
          <w:bCs/>
          <w:szCs w:val="22"/>
          <w:lang w:val="sr-Latn-ME"/>
        </w:rPr>
        <w:t>izmokravanje</w:t>
      </w:r>
      <w:proofErr w:type="spellEnd"/>
      <w:r w:rsidRPr="002144DB">
        <w:rPr>
          <w:bCs/>
          <w:szCs w:val="22"/>
          <w:lang w:val="sr-Latn-ME"/>
        </w:rPr>
        <w:t xml:space="preserve"> (</w:t>
      </w:r>
      <w:proofErr w:type="spellStart"/>
      <w:r w:rsidRPr="002144DB">
        <w:rPr>
          <w:bCs/>
          <w:szCs w:val="22"/>
          <w:lang w:val="sr-Latn-ME"/>
        </w:rPr>
        <w:t>diuretici</w:t>
      </w:r>
      <w:proofErr w:type="spellEnd"/>
      <w:r w:rsidRPr="002144DB">
        <w:rPr>
          <w:bCs/>
          <w:szCs w:val="22"/>
          <w:lang w:val="sr-Latn-ME"/>
        </w:rPr>
        <w:t>).</w:t>
      </w:r>
    </w:p>
    <w:p w14:paraId="1D11462A" w14:textId="77777777" w:rsidR="00AB04FC" w:rsidRPr="002144DB" w:rsidRDefault="00AB04FC" w:rsidP="00CF4983">
      <w:pPr>
        <w:widowControl w:val="0"/>
        <w:numPr>
          <w:ilvl w:val="0"/>
          <w:numId w:val="30"/>
        </w:numPr>
        <w:shd w:val="clear" w:color="auto" w:fill="FFFFFF"/>
        <w:tabs>
          <w:tab w:val="clear" w:pos="567"/>
          <w:tab w:val="left" w:pos="571"/>
        </w:tabs>
        <w:autoSpaceDE w:val="0"/>
        <w:autoSpaceDN w:val="0"/>
        <w:adjustRightInd w:val="0"/>
        <w:spacing w:line="240" w:lineRule="auto"/>
        <w:ind w:left="571" w:hanging="562"/>
        <w:jc w:val="both"/>
        <w:rPr>
          <w:bCs/>
          <w:szCs w:val="22"/>
          <w:lang w:val="sr-Latn-ME"/>
        </w:rPr>
      </w:pPr>
      <w:r w:rsidRPr="002144DB">
        <w:rPr>
          <w:bCs/>
          <w:szCs w:val="22"/>
          <w:lang w:val="sr-Latn-ME"/>
        </w:rPr>
        <w:t>ako uzimate bilo koji od navedenih ljekova koji se koriste za liječenje povišenog krvnog pritiska:</w:t>
      </w:r>
    </w:p>
    <w:p w14:paraId="3ABD6DB5" w14:textId="77777777" w:rsidR="00AB04FC" w:rsidRPr="002144DB" w:rsidRDefault="00AB04FC" w:rsidP="00CF4983">
      <w:pPr>
        <w:widowControl w:val="0"/>
        <w:numPr>
          <w:ilvl w:val="0"/>
          <w:numId w:val="31"/>
        </w:numPr>
        <w:shd w:val="clear" w:color="auto" w:fill="FFFFFF"/>
        <w:tabs>
          <w:tab w:val="left" w:pos="1134"/>
        </w:tabs>
        <w:autoSpaceDE w:val="0"/>
        <w:autoSpaceDN w:val="0"/>
        <w:adjustRightInd w:val="0"/>
        <w:spacing w:line="240" w:lineRule="auto"/>
        <w:ind w:left="1134" w:hanging="567"/>
        <w:jc w:val="both"/>
        <w:rPr>
          <w:bCs/>
          <w:szCs w:val="22"/>
          <w:lang w:val="sr-Latn-ME"/>
        </w:rPr>
      </w:pPr>
      <w:r w:rsidRPr="002144DB">
        <w:rPr>
          <w:szCs w:val="22"/>
          <w:lang w:val="sr-Latn-ME"/>
        </w:rPr>
        <w:t xml:space="preserve">ACE </w:t>
      </w:r>
      <w:proofErr w:type="spellStart"/>
      <w:r w:rsidRPr="002144DB">
        <w:rPr>
          <w:szCs w:val="22"/>
          <w:lang w:val="sr-Latn-ME"/>
        </w:rPr>
        <w:t>inhibitori</w:t>
      </w:r>
      <w:proofErr w:type="spellEnd"/>
      <w:r w:rsidRPr="002144DB">
        <w:rPr>
          <w:szCs w:val="22"/>
          <w:lang w:val="sr-Latn-ME"/>
        </w:rPr>
        <w:t xml:space="preserve"> (na </w:t>
      </w:r>
      <w:proofErr w:type="spellStart"/>
      <w:r w:rsidRPr="002144DB">
        <w:rPr>
          <w:szCs w:val="22"/>
          <w:lang w:val="sr-Latn-ME"/>
        </w:rPr>
        <w:t>primer</w:t>
      </w:r>
      <w:proofErr w:type="spellEnd"/>
      <w:r w:rsidRPr="002144DB">
        <w:rPr>
          <w:szCs w:val="22"/>
          <w:lang w:val="sr-Latn-ME"/>
        </w:rPr>
        <w:t xml:space="preserve"> </w:t>
      </w:r>
      <w:proofErr w:type="spellStart"/>
      <w:r w:rsidRPr="002144DB">
        <w:rPr>
          <w:szCs w:val="22"/>
          <w:lang w:val="sr-Latn-ME"/>
        </w:rPr>
        <w:t>enalapril</w:t>
      </w:r>
      <w:proofErr w:type="spellEnd"/>
      <w:r w:rsidRPr="002144DB">
        <w:rPr>
          <w:szCs w:val="22"/>
          <w:lang w:val="sr-Latn-ME"/>
        </w:rPr>
        <w:t xml:space="preserve">, </w:t>
      </w:r>
      <w:proofErr w:type="spellStart"/>
      <w:r w:rsidRPr="002144DB">
        <w:rPr>
          <w:szCs w:val="22"/>
          <w:lang w:val="sr-Latn-ME"/>
        </w:rPr>
        <w:t>lizinopril</w:t>
      </w:r>
      <w:proofErr w:type="spellEnd"/>
      <w:r w:rsidRPr="002144DB">
        <w:rPr>
          <w:szCs w:val="22"/>
          <w:lang w:val="sr-Latn-ME"/>
        </w:rPr>
        <w:t xml:space="preserve">, </w:t>
      </w:r>
      <w:proofErr w:type="spellStart"/>
      <w:r w:rsidRPr="002144DB">
        <w:rPr>
          <w:szCs w:val="22"/>
          <w:lang w:val="sr-Latn-ME"/>
        </w:rPr>
        <w:t>ramipril</w:t>
      </w:r>
      <w:proofErr w:type="spellEnd"/>
      <w:r w:rsidRPr="002144DB">
        <w:rPr>
          <w:szCs w:val="22"/>
          <w:lang w:val="sr-Latn-ME"/>
        </w:rPr>
        <w:t>) naročito ako imate bubrežna oboljenja povezana sa šećernom bolešću</w:t>
      </w:r>
      <w:r w:rsidRPr="002144DB">
        <w:rPr>
          <w:bCs/>
          <w:szCs w:val="22"/>
          <w:lang w:val="sr-Latn-ME"/>
        </w:rPr>
        <w:t>.</w:t>
      </w:r>
    </w:p>
    <w:p w14:paraId="1026984A" w14:textId="77777777" w:rsidR="00AB04FC" w:rsidRPr="002144DB" w:rsidRDefault="00AB04FC" w:rsidP="00CF4983">
      <w:pPr>
        <w:widowControl w:val="0"/>
        <w:numPr>
          <w:ilvl w:val="0"/>
          <w:numId w:val="31"/>
        </w:numPr>
        <w:shd w:val="clear" w:color="auto" w:fill="FFFFFF"/>
        <w:tabs>
          <w:tab w:val="left" w:pos="1134"/>
        </w:tabs>
        <w:autoSpaceDE w:val="0"/>
        <w:autoSpaceDN w:val="0"/>
        <w:adjustRightInd w:val="0"/>
        <w:spacing w:line="240" w:lineRule="auto"/>
        <w:ind w:left="1134" w:hanging="567"/>
        <w:jc w:val="both"/>
        <w:rPr>
          <w:bCs/>
          <w:szCs w:val="22"/>
          <w:lang w:val="sr-Latn-ME"/>
        </w:rPr>
      </w:pPr>
      <w:proofErr w:type="spellStart"/>
      <w:r w:rsidRPr="002144DB">
        <w:rPr>
          <w:bCs/>
          <w:szCs w:val="22"/>
          <w:lang w:val="sr-Latn-ME"/>
        </w:rPr>
        <w:t>aliskiren</w:t>
      </w:r>
      <w:proofErr w:type="spellEnd"/>
      <w:r w:rsidRPr="002144DB">
        <w:rPr>
          <w:bCs/>
          <w:szCs w:val="22"/>
          <w:lang w:val="sr-Latn-ME"/>
        </w:rPr>
        <w:t>.</w:t>
      </w:r>
    </w:p>
    <w:p w14:paraId="33AD1910" w14:textId="77777777" w:rsidR="00AB04FC" w:rsidRPr="002144DB" w:rsidRDefault="00AB04FC" w:rsidP="00CF4983">
      <w:pPr>
        <w:widowControl w:val="0"/>
        <w:numPr>
          <w:ilvl w:val="0"/>
          <w:numId w:val="30"/>
        </w:numPr>
        <w:shd w:val="clear" w:color="auto" w:fill="FFFFFF"/>
        <w:tabs>
          <w:tab w:val="clear" w:pos="567"/>
          <w:tab w:val="left" w:pos="571"/>
        </w:tabs>
        <w:autoSpaceDE w:val="0"/>
        <w:autoSpaceDN w:val="0"/>
        <w:adjustRightInd w:val="0"/>
        <w:spacing w:line="240" w:lineRule="auto"/>
        <w:ind w:left="571" w:hanging="562"/>
        <w:jc w:val="both"/>
        <w:rPr>
          <w:szCs w:val="22"/>
          <w:lang w:val="sr-Latn-ME"/>
        </w:rPr>
      </w:pPr>
      <w:r w:rsidRPr="002144DB">
        <w:rPr>
          <w:szCs w:val="22"/>
          <w:lang w:val="sr-Latn-ME"/>
        </w:rPr>
        <w:t xml:space="preserve">ako se liječite ACE </w:t>
      </w:r>
      <w:proofErr w:type="spellStart"/>
      <w:r w:rsidRPr="002144DB">
        <w:rPr>
          <w:szCs w:val="22"/>
          <w:lang w:val="sr-Latn-ME"/>
        </w:rPr>
        <w:t>inhibitorom</w:t>
      </w:r>
      <w:proofErr w:type="spellEnd"/>
      <w:r w:rsidRPr="002144DB">
        <w:rPr>
          <w:szCs w:val="22"/>
          <w:lang w:val="sr-Latn-ME"/>
        </w:rPr>
        <w:t xml:space="preserve"> zajedno sa određenim drugim ljekovima za liječenje </w:t>
      </w:r>
      <w:proofErr w:type="spellStart"/>
      <w:r w:rsidRPr="002144DB">
        <w:rPr>
          <w:szCs w:val="22"/>
          <w:lang w:val="sr-Latn-ME"/>
        </w:rPr>
        <w:t>insuficijencije</w:t>
      </w:r>
      <w:proofErr w:type="spellEnd"/>
      <w:r w:rsidRPr="002144DB">
        <w:rPr>
          <w:szCs w:val="22"/>
          <w:lang w:val="sr-Latn-ME"/>
        </w:rPr>
        <w:t xml:space="preserve"> srca, koji se nazivaju antagonistima </w:t>
      </w:r>
      <w:proofErr w:type="spellStart"/>
      <w:r w:rsidRPr="002144DB">
        <w:rPr>
          <w:szCs w:val="22"/>
          <w:lang w:val="sr-Latn-ME"/>
        </w:rPr>
        <w:t>mineralokortikoidnih</w:t>
      </w:r>
      <w:proofErr w:type="spellEnd"/>
      <w:r w:rsidRPr="002144DB">
        <w:rPr>
          <w:szCs w:val="22"/>
          <w:lang w:val="sr-Latn-ME"/>
        </w:rPr>
        <w:t xml:space="preserve"> receptora (</w:t>
      </w:r>
      <w:proofErr w:type="spellStart"/>
      <w:r w:rsidRPr="002144DB">
        <w:rPr>
          <w:szCs w:val="22"/>
          <w:lang w:val="sr-Latn-ME"/>
        </w:rPr>
        <w:t>MRA</w:t>
      </w:r>
      <w:proofErr w:type="spellEnd"/>
      <w:r w:rsidRPr="002144DB">
        <w:rPr>
          <w:szCs w:val="22"/>
          <w:lang w:val="sr-Latn-ME"/>
        </w:rPr>
        <w:t xml:space="preserve">, od engl. </w:t>
      </w:r>
      <w:proofErr w:type="spellStart"/>
      <w:r w:rsidRPr="002144DB">
        <w:rPr>
          <w:szCs w:val="22"/>
          <w:lang w:val="sr-Latn-ME"/>
        </w:rPr>
        <w:t>mineralocorticoid</w:t>
      </w:r>
      <w:proofErr w:type="spellEnd"/>
      <w:r w:rsidRPr="002144DB">
        <w:rPr>
          <w:szCs w:val="22"/>
          <w:lang w:val="sr-Latn-ME"/>
        </w:rPr>
        <w:t xml:space="preserve"> </w:t>
      </w:r>
      <w:proofErr w:type="spellStart"/>
      <w:r w:rsidRPr="002144DB">
        <w:rPr>
          <w:szCs w:val="22"/>
          <w:lang w:val="sr-Latn-ME"/>
        </w:rPr>
        <w:t>receptors</w:t>
      </w:r>
      <w:proofErr w:type="spellEnd"/>
      <w:r w:rsidRPr="002144DB">
        <w:rPr>
          <w:szCs w:val="22"/>
          <w:lang w:val="sr-Latn-ME"/>
        </w:rPr>
        <w:t xml:space="preserve"> </w:t>
      </w:r>
      <w:proofErr w:type="spellStart"/>
      <w:r w:rsidRPr="002144DB">
        <w:rPr>
          <w:szCs w:val="22"/>
          <w:lang w:val="sr-Latn-ME"/>
        </w:rPr>
        <w:t>antagonists</w:t>
      </w:r>
      <w:proofErr w:type="spellEnd"/>
      <w:r w:rsidRPr="002144DB">
        <w:rPr>
          <w:szCs w:val="22"/>
          <w:lang w:val="sr-Latn-ME"/>
        </w:rPr>
        <w:t xml:space="preserve">) (na primjer </w:t>
      </w:r>
      <w:proofErr w:type="spellStart"/>
      <w:r w:rsidRPr="002144DB">
        <w:rPr>
          <w:szCs w:val="22"/>
          <w:lang w:val="sr-Latn-ME"/>
        </w:rPr>
        <w:t>spironolakton</w:t>
      </w:r>
      <w:proofErr w:type="spellEnd"/>
      <w:r w:rsidRPr="002144DB">
        <w:rPr>
          <w:szCs w:val="22"/>
          <w:lang w:val="sr-Latn-ME"/>
        </w:rPr>
        <w:t xml:space="preserve">, </w:t>
      </w:r>
      <w:proofErr w:type="spellStart"/>
      <w:r w:rsidRPr="002144DB">
        <w:rPr>
          <w:szCs w:val="22"/>
          <w:lang w:val="sr-Latn-ME"/>
        </w:rPr>
        <w:t>eplerenon</w:t>
      </w:r>
      <w:proofErr w:type="spellEnd"/>
      <w:r w:rsidRPr="002144DB">
        <w:rPr>
          <w:szCs w:val="22"/>
          <w:lang w:val="sr-Latn-ME"/>
        </w:rPr>
        <w:t xml:space="preserve">) ili beta </w:t>
      </w:r>
      <w:proofErr w:type="spellStart"/>
      <w:r w:rsidRPr="002144DB">
        <w:rPr>
          <w:szCs w:val="22"/>
          <w:lang w:val="sr-Latn-ME"/>
        </w:rPr>
        <w:t>blokatorima</w:t>
      </w:r>
      <w:proofErr w:type="spellEnd"/>
      <w:r w:rsidRPr="002144DB">
        <w:rPr>
          <w:szCs w:val="22"/>
          <w:lang w:val="sr-Latn-ME"/>
        </w:rPr>
        <w:t xml:space="preserve"> (na primjer </w:t>
      </w:r>
      <w:proofErr w:type="spellStart"/>
      <w:r w:rsidRPr="002144DB">
        <w:rPr>
          <w:szCs w:val="22"/>
          <w:lang w:val="sr-Latn-ME"/>
        </w:rPr>
        <w:t>metoprolol</w:t>
      </w:r>
      <w:proofErr w:type="spellEnd"/>
      <w:r w:rsidRPr="002144DB">
        <w:rPr>
          <w:szCs w:val="22"/>
          <w:lang w:val="sr-Latn-ME"/>
        </w:rPr>
        <w:t>).</w:t>
      </w:r>
    </w:p>
    <w:p w14:paraId="12A74DE9" w14:textId="77777777" w:rsidR="00AB04FC" w:rsidRPr="002144DB" w:rsidRDefault="00AB04FC">
      <w:pPr>
        <w:jc w:val="both"/>
        <w:rPr>
          <w:szCs w:val="22"/>
          <w:lang w:val="sr-Latn-ME"/>
        </w:rPr>
      </w:pPr>
    </w:p>
    <w:p w14:paraId="3764A7FB" w14:textId="77777777" w:rsidR="00AB04FC" w:rsidRPr="002144DB" w:rsidRDefault="00AB04FC">
      <w:pPr>
        <w:jc w:val="both"/>
        <w:rPr>
          <w:szCs w:val="22"/>
          <w:lang w:val="sr-Latn-ME"/>
        </w:rPr>
      </w:pPr>
      <w:r w:rsidRPr="002144DB">
        <w:rPr>
          <w:szCs w:val="22"/>
          <w:lang w:val="sr-Latn-ME"/>
        </w:rPr>
        <w:t>Ljekar Vam može provjeravati bubrežnu funkciju, krvni pritisak i količinu elektrolita (npr. kalijuma) u krvi u redovnim intervalima.</w:t>
      </w:r>
    </w:p>
    <w:p w14:paraId="2B8D14D6" w14:textId="7ABB1826" w:rsidR="00AB04FC" w:rsidRPr="002144DB" w:rsidRDefault="00AB04FC">
      <w:pPr>
        <w:jc w:val="both"/>
        <w:rPr>
          <w:szCs w:val="22"/>
          <w:lang w:val="sr-Latn-ME"/>
        </w:rPr>
      </w:pPr>
      <w:r w:rsidRPr="002144DB">
        <w:rPr>
          <w:szCs w:val="22"/>
          <w:lang w:val="sr-Latn-ME"/>
        </w:rPr>
        <w:t xml:space="preserve">Vidjeti takođe informacije pod naslovom „Lijek </w:t>
      </w:r>
      <w:proofErr w:type="spellStart"/>
      <w:r w:rsidRPr="002144DB">
        <w:rPr>
          <w:szCs w:val="22"/>
          <w:lang w:val="sr-Latn-ME"/>
        </w:rPr>
        <w:t>Valsacor</w:t>
      </w:r>
      <w:proofErr w:type="spellEnd"/>
      <w:r w:rsidRPr="002144DB">
        <w:rPr>
          <w:szCs w:val="22"/>
          <w:lang w:val="sr-Latn-ME"/>
        </w:rPr>
        <w:t xml:space="preserve"> ne smijete koristiti“. </w:t>
      </w:r>
    </w:p>
    <w:p w14:paraId="5E65289D" w14:textId="77777777" w:rsidR="00AB04FC" w:rsidRPr="002144DB" w:rsidRDefault="00AB04FC">
      <w:pPr>
        <w:jc w:val="both"/>
        <w:rPr>
          <w:szCs w:val="22"/>
          <w:lang w:val="sr-Latn-ME"/>
        </w:rPr>
      </w:pPr>
    </w:p>
    <w:p w14:paraId="69D3E4D3" w14:textId="769A528D" w:rsidR="00AB04FC" w:rsidRPr="002144DB" w:rsidRDefault="00AB04FC">
      <w:pPr>
        <w:jc w:val="both"/>
        <w:rPr>
          <w:szCs w:val="22"/>
          <w:lang w:val="sr-Latn-ME"/>
        </w:rPr>
      </w:pPr>
      <w:r w:rsidRPr="002144DB">
        <w:rPr>
          <w:szCs w:val="22"/>
          <w:lang w:val="sr-Latn-ME"/>
        </w:rPr>
        <w:t xml:space="preserve">Obavezno obavijestite Vašeg ljekara ako mislite da ste trudni (ili planirate trudnoću). Lijek </w:t>
      </w:r>
      <w:proofErr w:type="spellStart"/>
      <w:r w:rsidRPr="002144DB">
        <w:rPr>
          <w:szCs w:val="22"/>
          <w:lang w:val="sr-Latn-ME"/>
        </w:rPr>
        <w:t>Valsacor</w:t>
      </w:r>
      <w:proofErr w:type="spellEnd"/>
      <w:r w:rsidRPr="002144DB">
        <w:rPr>
          <w:szCs w:val="22"/>
          <w:lang w:val="sr-Latn-ME"/>
        </w:rPr>
        <w:t xml:space="preserve"> se ne preporučuje u ranoj trudnoći i ne smije se uzimati ukoliko ste trudni duže od tri mjeseca, jer može ozbiljno nauditi Vašoj bebi ako se koristi u toj fazi (vidjeti </w:t>
      </w:r>
      <w:r w:rsidR="00E93CA2" w:rsidRPr="002144DB">
        <w:rPr>
          <w:szCs w:val="22"/>
          <w:lang w:val="sr-Latn-ME"/>
        </w:rPr>
        <w:t>dio</w:t>
      </w:r>
      <w:r w:rsidRPr="002144DB">
        <w:rPr>
          <w:szCs w:val="22"/>
          <w:lang w:val="sr-Latn-ME"/>
        </w:rPr>
        <w:t xml:space="preserve"> o trudnoći).</w:t>
      </w:r>
    </w:p>
    <w:p w14:paraId="00FE7209" w14:textId="77777777" w:rsidR="00AB04FC" w:rsidRPr="002144DB" w:rsidRDefault="00AB04FC" w:rsidP="00CF4983">
      <w:pPr>
        <w:shd w:val="clear" w:color="auto" w:fill="FFFFFF"/>
        <w:ind w:left="5"/>
        <w:jc w:val="both"/>
        <w:rPr>
          <w:b/>
          <w:szCs w:val="22"/>
          <w:lang w:val="sr-Latn-ME"/>
        </w:rPr>
      </w:pPr>
    </w:p>
    <w:p w14:paraId="3C696EA7" w14:textId="77777777" w:rsidR="00AB04FC" w:rsidRPr="002144DB" w:rsidRDefault="00AB04FC">
      <w:pPr>
        <w:widowControl w:val="0"/>
        <w:numPr>
          <w:ilvl w:val="12"/>
          <w:numId w:val="0"/>
        </w:numPr>
        <w:jc w:val="both"/>
        <w:rPr>
          <w:szCs w:val="22"/>
          <w:lang w:val="sr-Latn-ME"/>
        </w:rPr>
      </w:pPr>
      <w:r w:rsidRPr="002144DB">
        <w:rPr>
          <w:b/>
          <w:szCs w:val="22"/>
          <w:lang w:val="sr-Latn-ME"/>
        </w:rPr>
        <w:t xml:space="preserve">Ako se bilo šta od ovog odnosi na Vas, </w:t>
      </w:r>
      <w:r w:rsidRPr="002144DB">
        <w:rPr>
          <w:b/>
          <w:bCs/>
          <w:szCs w:val="22"/>
          <w:lang w:val="sr-Latn-ME"/>
        </w:rPr>
        <w:t xml:space="preserve">recite to svom ljekaru prije nego što uzmete lijek </w:t>
      </w:r>
      <w:proofErr w:type="spellStart"/>
      <w:r w:rsidRPr="002144DB">
        <w:rPr>
          <w:b/>
          <w:bCs/>
          <w:szCs w:val="22"/>
          <w:lang w:val="sr-Latn-ME"/>
        </w:rPr>
        <w:t>Valsacor</w:t>
      </w:r>
      <w:proofErr w:type="spellEnd"/>
      <w:r w:rsidRPr="002144DB">
        <w:rPr>
          <w:szCs w:val="22"/>
          <w:lang w:val="sr-Latn-ME"/>
        </w:rPr>
        <w:t>.</w:t>
      </w:r>
    </w:p>
    <w:p w14:paraId="33C6DD07" w14:textId="77777777" w:rsidR="00AB04FC" w:rsidRPr="002144DB" w:rsidRDefault="00AB04FC">
      <w:pPr>
        <w:widowControl w:val="0"/>
        <w:numPr>
          <w:ilvl w:val="12"/>
          <w:numId w:val="0"/>
        </w:numPr>
        <w:jc w:val="both"/>
        <w:rPr>
          <w:szCs w:val="22"/>
          <w:lang w:val="sr-Latn-ME"/>
        </w:rPr>
      </w:pPr>
    </w:p>
    <w:p w14:paraId="6F1A2B1C" w14:textId="77777777" w:rsidR="00AB04FC" w:rsidRPr="002144DB" w:rsidRDefault="00AB04FC">
      <w:pPr>
        <w:jc w:val="both"/>
        <w:rPr>
          <w:b/>
          <w:szCs w:val="22"/>
          <w:lang w:val="sr-Latn-ME" w:eastAsia="sl-SI"/>
        </w:rPr>
      </w:pPr>
      <w:r w:rsidRPr="002144DB">
        <w:rPr>
          <w:b/>
          <w:szCs w:val="22"/>
          <w:lang w:val="sr-Latn-ME"/>
        </w:rPr>
        <w:t>Primjena drugih ljekova</w:t>
      </w:r>
    </w:p>
    <w:p w14:paraId="18451A7A" w14:textId="77777777" w:rsidR="0056190A" w:rsidRPr="002144DB" w:rsidRDefault="0056190A" w:rsidP="00CF4983">
      <w:pPr>
        <w:shd w:val="clear" w:color="auto" w:fill="FFFFFF"/>
        <w:ind w:right="10"/>
        <w:jc w:val="both"/>
        <w:rPr>
          <w:bCs/>
          <w:szCs w:val="22"/>
          <w:lang w:val="sr-Latn-ME"/>
        </w:rPr>
      </w:pPr>
    </w:p>
    <w:p w14:paraId="59F4BBA5" w14:textId="49067862" w:rsidR="00AB04FC" w:rsidRPr="002144DB" w:rsidRDefault="00AB04FC" w:rsidP="00CF4983">
      <w:pPr>
        <w:shd w:val="clear" w:color="auto" w:fill="FFFFFF"/>
        <w:ind w:right="10"/>
        <w:jc w:val="both"/>
        <w:rPr>
          <w:szCs w:val="22"/>
          <w:lang w:val="sr-Latn-ME"/>
        </w:rPr>
      </w:pPr>
      <w:r w:rsidRPr="002144DB">
        <w:rPr>
          <w:bCs/>
          <w:szCs w:val="22"/>
          <w:lang w:val="sr-Latn-ME"/>
        </w:rPr>
        <w:t>Molimo Vas da obavijestite svog ljekara ili farmaceuta</w:t>
      </w:r>
      <w:r w:rsidRPr="002144DB">
        <w:rPr>
          <w:b/>
          <w:bCs/>
          <w:szCs w:val="22"/>
          <w:lang w:val="sr-Latn-ME"/>
        </w:rPr>
        <w:t xml:space="preserve"> </w:t>
      </w:r>
      <w:r w:rsidRPr="002144DB">
        <w:rPr>
          <w:szCs w:val="22"/>
          <w:lang w:val="sr-Latn-ME"/>
        </w:rPr>
        <w:t xml:space="preserve">ako uzimate ili ste do nedavno uzimali bilo koji drugi lijek, uključujući i one koji se mogu nabaviti bez ljekarskog recepta. </w:t>
      </w:r>
    </w:p>
    <w:p w14:paraId="64803EAC" w14:textId="77777777" w:rsidR="0056190A" w:rsidRPr="002144DB" w:rsidRDefault="0056190A">
      <w:pPr>
        <w:jc w:val="both"/>
        <w:rPr>
          <w:szCs w:val="22"/>
          <w:lang w:val="sr-Latn-ME"/>
        </w:rPr>
      </w:pPr>
    </w:p>
    <w:p w14:paraId="1CCF8721" w14:textId="11E6F636" w:rsidR="00AB04FC" w:rsidRPr="002144DB" w:rsidRDefault="00AB04FC">
      <w:pPr>
        <w:jc w:val="both"/>
        <w:rPr>
          <w:szCs w:val="22"/>
          <w:lang w:val="sr-Latn-ME"/>
        </w:rPr>
      </w:pPr>
      <w:r w:rsidRPr="002144DB">
        <w:rPr>
          <w:szCs w:val="22"/>
          <w:lang w:val="sr-Latn-ME"/>
        </w:rPr>
        <w:t xml:space="preserve">Ako se lijek </w:t>
      </w:r>
      <w:proofErr w:type="spellStart"/>
      <w:r w:rsidRPr="002144DB">
        <w:rPr>
          <w:szCs w:val="22"/>
          <w:lang w:val="sr-Latn-ME"/>
        </w:rPr>
        <w:t>Valsacor</w:t>
      </w:r>
      <w:proofErr w:type="spellEnd"/>
      <w:r w:rsidRPr="002144DB">
        <w:rPr>
          <w:szCs w:val="22"/>
          <w:lang w:val="sr-Latn-ME"/>
        </w:rPr>
        <w:t xml:space="preserve"> uzima zajedno sa nekim drugim ljekovima to može da utiče na efikasnost liječenja. Možda će biti neophodno da promijenite dozu, da preduzmete druge mjere predostrožnosti ili, u nekim slučajevima, da prekinete sa uzimanjem nekog od ljekova. Ovo važi i za ljekove na recept i za one koje ste kupili bez recepta, posebno na:</w:t>
      </w:r>
    </w:p>
    <w:p w14:paraId="607FBCD3" w14:textId="77777777" w:rsidR="00AB04FC" w:rsidRPr="002144DB" w:rsidRDefault="00AB04FC">
      <w:pPr>
        <w:jc w:val="both"/>
        <w:rPr>
          <w:szCs w:val="22"/>
          <w:lang w:val="sr-Latn-ME"/>
        </w:rPr>
      </w:pPr>
    </w:p>
    <w:p w14:paraId="1F7BE191" w14:textId="77777777" w:rsidR="00AB04FC" w:rsidRPr="002144DB" w:rsidRDefault="00AB04FC" w:rsidP="00CF4983">
      <w:pPr>
        <w:widowControl w:val="0"/>
        <w:numPr>
          <w:ilvl w:val="0"/>
          <w:numId w:val="32"/>
        </w:numPr>
        <w:shd w:val="clear" w:color="auto" w:fill="FFFFFF"/>
        <w:tabs>
          <w:tab w:val="left" w:pos="426"/>
        </w:tabs>
        <w:autoSpaceDE w:val="0"/>
        <w:autoSpaceDN w:val="0"/>
        <w:adjustRightInd w:val="0"/>
        <w:spacing w:line="240" w:lineRule="auto"/>
        <w:ind w:left="426" w:right="1" w:hanging="416"/>
        <w:jc w:val="both"/>
        <w:rPr>
          <w:szCs w:val="22"/>
          <w:lang w:val="sr-Latn-ME"/>
        </w:rPr>
      </w:pPr>
      <w:r w:rsidRPr="002144DB">
        <w:rPr>
          <w:szCs w:val="22"/>
          <w:lang w:val="sr-Latn-ME"/>
        </w:rPr>
        <w:t>druge ljekove koji se koriste za snižavanje krvnog pritiska, posebno ljekove za pojačano izbacivanje tečnosti (</w:t>
      </w:r>
      <w:proofErr w:type="spellStart"/>
      <w:r w:rsidRPr="002144DB">
        <w:rPr>
          <w:szCs w:val="22"/>
          <w:lang w:val="sr-Latn-ME"/>
        </w:rPr>
        <w:t>diuretike</w:t>
      </w:r>
      <w:proofErr w:type="spellEnd"/>
      <w:r w:rsidRPr="002144DB">
        <w:rPr>
          <w:szCs w:val="22"/>
          <w:lang w:val="sr-Latn-ME"/>
        </w:rPr>
        <w:t xml:space="preserve">), ACE </w:t>
      </w:r>
      <w:proofErr w:type="spellStart"/>
      <w:r w:rsidRPr="002144DB">
        <w:rPr>
          <w:szCs w:val="22"/>
          <w:lang w:val="sr-Latn-ME"/>
        </w:rPr>
        <w:t>inhibitore</w:t>
      </w:r>
      <w:proofErr w:type="spellEnd"/>
      <w:r w:rsidRPr="002144DB">
        <w:rPr>
          <w:szCs w:val="22"/>
          <w:lang w:val="sr-Latn-ME"/>
        </w:rPr>
        <w:t xml:space="preserve"> (kao što su </w:t>
      </w:r>
      <w:proofErr w:type="spellStart"/>
      <w:r w:rsidRPr="002144DB">
        <w:rPr>
          <w:szCs w:val="22"/>
          <w:lang w:val="sr-Latn-ME"/>
        </w:rPr>
        <w:t>enalapril</w:t>
      </w:r>
      <w:proofErr w:type="spellEnd"/>
      <w:r w:rsidRPr="002144DB">
        <w:rPr>
          <w:szCs w:val="22"/>
          <w:lang w:val="sr-Latn-ME"/>
        </w:rPr>
        <w:t xml:space="preserve">, </w:t>
      </w:r>
      <w:proofErr w:type="spellStart"/>
      <w:r w:rsidRPr="002144DB">
        <w:rPr>
          <w:szCs w:val="22"/>
          <w:lang w:val="sr-Latn-ME"/>
        </w:rPr>
        <w:t>lizinopril</w:t>
      </w:r>
      <w:proofErr w:type="spellEnd"/>
      <w:r w:rsidRPr="002144DB">
        <w:rPr>
          <w:szCs w:val="22"/>
          <w:lang w:val="sr-Latn-ME"/>
        </w:rPr>
        <w:t xml:space="preserve"> itd.) ili </w:t>
      </w:r>
      <w:proofErr w:type="spellStart"/>
      <w:r w:rsidRPr="002144DB">
        <w:rPr>
          <w:szCs w:val="22"/>
          <w:lang w:val="sr-Latn-ME"/>
        </w:rPr>
        <w:t>aliskiren</w:t>
      </w:r>
      <w:proofErr w:type="spellEnd"/>
      <w:r w:rsidRPr="002144DB">
        <w:rPr>
          <w:szCs w:val="22"/>
          <w:lang w:val="sr-Latn-ME"/>
        </w:rPr>
        <w:t xml:space="preserve"> (vidjeti takođe informacije pod naslovom Lijek </w:t>
      </w:r>
      <w:proofErr w:type="spellStart"/>
      <w:r w:rsidRPr="002144DB">
        <w:rPr>
          <w:szCs w:val="22"/>
          <w:lang w:val="sr-Latn-ME"/>
        </w:rPr>
        <w:t>Valsacor</w:t>
      </w:r>
      <w:proofErr w:type="spellEnd"/>
      <w:r w:rsidRPr="002144DB">
        <w:rPr>
          <w:szCs w:val="22"/>
          <w:lang w:val="sr-Latn-ME"/>
        </w:rPr>
        <w:t xml:space="preserve"> ne smijete uzimati “ i “ Upozorenja i mjere opreza “.</w:t>
      </w:r>
    </w:p>
    <w:p w14:paraId="6E893544" w14:textId="77777777" w:rsidR="00AB04FC" w:rsidRPr="002144DB" w:rsidRDefault="00AB04FC" w:rsidP="00CF4983">
      <w:pPr>
        <w:widowControl w:val="0"/>
        <w:numPr>
          <w:ilvl w:val="0"/>
          <w:numId w:val="32"/>
        </w:numPr>
        <w:shd w:val="clear" w:color="auto" w:fill="FFFFFF"/>
        <w:tabs>
          <w:tab w:val="left" w:pos="426"/>
        </w:tabs>
        <w:autoSpaceDE w:val="0"/>
        <w:autoSpaceDN w:val="0"/>
        <w:adjustRightInd w:val="0"/>
        <w:spacing w:line="240" w:lineRule="auto"/>
        <w:ind w:left="426" w:right="1" w:hanging="416"/>
        <w:jc w:val="both"/>
        <w:rPr>
          <w:szCs w:val="22"/>
          <w:lang w:val="sr-Latn-ME"/>
        </w:rPr>
      </w:pPr>
      <w:r w:rsidRPr="002144DB">
        <w:rPr>
          <w:b/>
          <w:szCs w:val="22"/>
          <w:lang w:val="sr-Latn-ME"/>
        </w:rPr>
        <w:t>ljekove koji povećavaju nivo kalijuma</w:t>
      </w:r>
      <w:r w:rsidRPr="002144DB">
        <w:rPr>
          <w:szCs w:val="22"/>
          <w:lang w:val="sr-Latn-ME"/>
        </w:rPr>
        <w:t xml:space="preserve"> u krvi. Oni uključuju preparate za suplementaciju kalijuma ili zamjene za soli koje sadrže kalijum, kao i ljekove koji </w:t>
      </w:r>
      <w:proofErr w:type="spellStart"/>
      <w:r w:rsidRPr="002144DB">
        <w:rPr>
          <w:szCs w:val="22"/>
          <w:lang w:val="sr-Latn-ME"/>
        </w:rPr>
        <w:t>štede</w:t>
      </w:r>
      <w:proofErr w:type="spellEnd"/>
      <w:r w:rsidRPr="002144DB">
        <w:rPr>
          <w:szCs w:val="22"/>
          <w:lang w:val="sr-Latn-ME"/>
        </w:rPr>
        <w:t xml:space="preserve"> kalijum i </w:t>
      </w:r>
      <w:proofErr w:type="spellStart"/>
      <w:r w:rsidRPr="002144DB">
        <w:rPr>
          <w:szCs w:val="22"/>
          <w:lang w:val="sr-Latn-ME"/>
        </w:rPr>
        <w:t>heparin</w:t>
      </w:r>
      <w:proofErr w:type="spellEnd"/>
      <w:r w:rsidRPr="002144DB">
        <w:rPr>
          <w:szCs w:val="22"/>
          <w:lang w:val="sr-Latn-ME"/>
        </w:rPr>
        <w:t>;</w:t>
      </w:r>
    </w:p>
    <w:p w14:paraId="20CD5762" w14:textId="77777777" w:rsidR="00AB04FC" w:rsidRPr="002144DB" w:rsidRDefault="00AB04FC" w:rsidP="00CF4983">
      <w:pPr>
        <w:widowControl w:val="0"/>
        <w:numPr>
          <w:ilvl w:val="0"/>
          <w:numId w:val="32"/>
        </w:numPr>
        <w:shd w:val="clear" w:color="auto" w:fill="FFFFFF"/>
        <w:tabs>
          <w:tab w:val="left" w:pos="426"/>
        </w:tabs>
        <w:autoSpaceDE w:val="0"/>
        <w:autoSpaceDN w:val="0"/>
        <w:adjustRightInd w:val="0"/>
        <w:spacing w:line="240" w:lineRule="auto"/>
        <w:ind w:left="426" w:right="1" w:hanging="416"/>
        <w:jc w:val="both"/>
        <w:rPr>
          <w:szCs w:val="22"/>
          <w:lang w:val="sr-Latn-ME"/>
        </w:rPr>
      </w:pPr>
      <w:r w:rsidRPr="002144DB">
        <w:rPr>
          <w:b/>
          <w:szCs w:val="22"/>
          <w:lang w:val="sr-Latn-ME"/>
        </w:rPr>
        <w:t>određenu vrstu ljekova protiv bolova,</w:t>
      </w:r>
      <w:r w:rsidRPr="002144DB">
        <w:rPr>
          <w:szCs w:val="22"/>
          <w:lang w:val="sr-Latn-ME"/>
        </w:rPr>
        <w:t xml:space="preserve"> poznatih kao </w:t>
      </w:r>
      <w:proofErr w:type="spellStart"/>
      <w:r w:rsidRPr="002144DB">
        <w:rPr>
          <w:szCs w:val="22"/>
          <w:lang w:val="sr-Latn-ME"/>
        </w:rPr>
        <w:t>nesteroidni</w:t>
      </w:r>
      <w:proofErr w:type="spellEnd"/>
      <w:r w:rsidRPr="002144DB">
        <w:rPr>
          <w:szCs w:val="22"/>
          <w:lang w:val="sr-Latn-ME"/>
        </w:rPr>
        <w:t xml:space="preserve"> </w:t>
      </w:r>
      <w:proofErr w:type="spellStart"/>
      <w:r w:rsidRPr="002144DB">
        <w:rPr>
          <w:szCs w:val="22"/>
          <w:lang w:val="sr-Latn-ME"/>
        </w:rPr>
        <w:t>antiinflamatorni</w:t>
      </w:r>
      <w:proofErr w:type="spellEnd"/>
      <w:r w:rsidRPr="002144DB">
        <w:rPr>
          <w:szCs w:val="22"/>
          <w:lang w:val="sr-Latn-ME"/>
        </w:rPr>
        <w:t xml:space="preserve"> ljekovi, </w:t>
      </w:r>
    </w:p>
    <w:p w14:paraId="009E10D0" w14:textId="352BCA52" w:rsidR="00AB04FC" w:rsidRPr="002144DB" w:rsidRDefault="00AB04FC" w:rsidP="00CF4983">
      <w:pPr>
        <w:widowControl w:val="0"/>
        <w:numPr>
          <w:ilvl w:val="0"/>
          <w:numId w:val="32"/>
        </w:numPr>
        <w:shd w:val="clear" w:color="auto" w:fill="FFFFFF"/>
        <w:tabs>
          <w:tab w:val="left" w:pos="426"/>
        </w:tabs>
        <w:autoSpaceDE w:val="0"/>
        <w:autoSpaceDN w:val="0"/>
        <w:adjustRightInd w:val="0"/>
        <w:spacing w:line="240" w:lineRule="auto"/>
        <w:ind w:left="426" w:right="1" w:hanging="416"/>
        <w:jc w:val="both"/>
        <w:rPr>
          <w:szCs w:val="22"/>
          <w:lang w:val="sr-Latn-ME"/>
        </w:rPr>
      </w:pPr>
      <w:r w:rsidRPr="002144DB">
        <w:rPr>
          <w:szCs w:val="22"/>
          <w:lang w:val="sr-Latn-ME"/>
        </w:rPr>
        <w:t xml:space="preserve">neke </w:t>
      </w:r>
      <w:r w:rsidRPr="002144DB">
        <w:rPr>
          <w:b/>
          <w:szCs w:val="22"/>
          <w:lang w:val="sr-Latn-ME"/>
        </w:rPr>
        <w:t>antibiotike</w:t>
      </w:r>
      <w:r w:rsidRPr="002144DB">
        <w:rPr>
          <w:szCs w:val="22"/>
          <w:lang w:val="sr-Latn-ME"/>
        </w:rPr>
        <w:t xml:space="preserve"> (grupu </w:t>
      </w:r>
      <w:proofErr w:type="spellStart"/>
      <w:r w:rsidRPr="002144DB">
        <w:rPr>
          <w:szCs w:val="22"/>
          <w:lang w:val="sr-Latn-ME"/>
        </w:rPr>
        <w:t>rifamicina</w:t>
      </w:r>
      <w:proofErr w:type="spellEnd"/>
      <w:r w:rsidRPr="002144DB">
        <w:rPr>
          <w:szCs w:val="22"/>
          <w:lang w:val="sr-Latn-ME"/>
        </w:rPr>
        <w:t>), ljekovi koji spr</w:t>
      </w:r>
      <w:r w:rsidR="002144DB">
        <w:rPr>
          <w:szCs w:val="22"/>
          <w:lang w:val="sr-Latn-ME"/>
        </w:rPr>
        <w:t>j</w:t>
      </w:r>
      <w:r w:rsidRPr="002144DB">
        <w:rPr>
          <w:szCs w:val="22"/>
          <w:lang w:val="sr-Latn-ME"/>
        </w:rPr>
        <w:t xml:space="preserve">ečavaju odbacivanja presađenih organa( </w:t>
      </w:r>
      <w:proofErr w:type="spellStart"/>
      <w:r w:rsidRPr="002144DB">
        <w:rPr>
          <w:szCs w:val="22"/>
          <w:lang w:val="sr-Latn-ME"/>
        </w:rPr>
        <w:t>transplantata</w:t>
      </w:r>
      <w:proofErr w:type="spellEnd"/>
      <w:r w:rsidRPr="002144DB">
        <w:rPr>
          <w:szCs w:val="22"/>
          <w:lang w:val="sr-Latn-ME"/>
        </w:rPr>
        <w:t>) (</w:t>
      </w:r>
      <w:proofErr w:type="spellStart"/>
      <w:r w:rsidRPr="002144DB">
        <w:rPr>
          <w:szCs w:val="22"/>
          <w:lang w:val="sr-Latn-ME"/>
        </w:rPr>
        <w:t>ciklosporin</w:t>
      </w:r>
      <w:proofErr w:type="spellEnd"/>
      <w:r w:rsidRPr="002144DB">
        <w:rPr>
          <w:szCs w:val="22"/>
          <w:lang w:val="sr-Latn-ME"/>
        </w:rPr>
        <w:t xml:space="preserve">) ili antivirusne ljekove koji se koriste u terapiji HIV infekcije i </w:t>
      </w:r>
      <w:proofErr w:type="spellStart"/>
      <w:r w:rsidRPr="002144DB">
        <w:rPr>
          <w:szCs w:val="22"/>
          <w:lang w:val="sr-Latn-ME"/>
        </w:rPr>
        <w:t>AIDSa</w:t>
      </w:r>
      <w:proofErr w:type="spellEnd"/>
      <w:r w:rsidRPr="002144DB">
        <w:rPr>
          <w:szCs w:val="22"/>
          <w:lang w:val="sr-Latn-ME"/>
        </w:rPr>
        <w:t xml:space="preserve"> (</w:t>
      </w:r>
      <w:proofErr w:type="spellStart"/>
      <w:r w:rsidRPr="002144DB">
        <w:rPr>
          <w:szCs w:val="22"/>
          <w:lang w:val="sr-Latn-ME"/>
        </w:rPr>
        <w:t>ritonavir</w:t>
      </w:r>
      <w:proofErr w:type="spellEnd"/>
      <w:r w:rsidRPr="002144DB">
        <w:rPr>
          <w:szCs w:val="22"/>
          <w:lang w:val="sr-Latn-ME"/>
        </w:rPr>
        <w:t xml:space="preserve">). Ovi ljekovi mogu pojačati dejstvo lijeka </w:t>
      </w:r>
      <w:proofErr w:type="spellStart"/>
      <w:r w:rsidRPr="002144DB">
        <w:rPr>
          <w:szCs w:val="22"/>
          <w:lang w:val="sr-Latn-ME"/>
        </w:rPr>
        <w:t>Valsacor</w:t>
      </w:r>
      <w:proofErr w:type="spellEnd"/>
      <w:r w:rsidRPr="002144DB">
        <w:rPr>
          <w:szCs w:val="22"/>
          <w:lang w:val="sr-Latn-ME"/>
        </w:rPr>
        <w:t>.</w:t>
      </w:r>
    </w:p>
    <w:p w14:paraId="4AF7B69B" w14:textId="77777777" w:rsidR="00AB04FC" w:rsidRPr="002144DB" w:rsidRDefault="00AB04FC" w:rsidP="00CF4983">
      <w:pPr>
        <w:widowControl w:val="0"/>
        <w:numPr>
          <w:ilvl w:val="0"/>
          <w:numId w:val="32"/>
        </w:numPr>
        <w:shd w:val="clear" w:color="auto" w:fill="FFFFFF"/>
        <w:tabs>
          <w:tab w:val="left" w:pos="426"/>
        </w:tabs>
        <w:autoSpaceDE w:val="0"/>
        <w:autoSpaceDN w:val="0"/>
        <w:adjustRightInd w:val="0"/>
        <w:spacing w:line="240" w:lineRule="auto"/>
        <w:ind w:left="426" w:right="1" w:hanging="416"/>
        <w:jc w:val="both"/>
        <w:rPr>
          <w:szCs w:val="22"/>
          <w:lang w:val="sr-Latn-ME"/>
        </w:rPr>
      </w:pPr>
      <w:r w:rsidRPr="002144DB">
        <w:rPr>
          <w:b/>
          <w:szCs w:val="22"/>
          <w:lang w:val="sr-Latn-ME"/>
        </w:rPr>
        <w:t>Litijum</w:t>
      </w:r>
      <w:r w:rsidRPr="002144DB">
        <w:rPr>
          <w:szCs w:val="22"/>
          <w:lang w:val="sr-Latn-ME"/>
        </w:rPr>
        <w:t>, lijek koji se koristi za liječenje nekih psihijatrijskih oboljenja.</w:t>
      </w:r>
    </w:p>
    <w:p w14:paraId="4087BFB2" w14:textId="77777777" w:rsidR="00E93CA2" w:rsidRPr="002144DB" w:rsidRDefault="00E93CA2" w:rsidP="00CF4983">
      <w:pPr>
        <w:widowControl w:val="0"/>
        <w:shd w:val="clear" w:color="auto" w:fill="FFFFFF"/>
        <w:tabs>
          <w:tab w:val="left" w:pos="426"/>
        </w:tabs>
        <w:autoSpaceDE w:val="0"/>
        <w:autoSpaceDN w:val="0"/>
        <w:adjustRightInd w:val="0"/>
        <w:ind w:left="426" w:right="1"/>
        <w:jc w:val="both"/>
        <w:rPr>
          <w:b/>
          <w:szCs w:val="22"/>
          <w:lang w:val="sr-Latn-ME"/>
        </w:rPr>
      </w:pPr>
    </w:p>
    <w:p w14:paraId="1C25373F" w14:textId="4C5A5550" w:rsidR="00AB04FC" w:rsidRPr="002144DB" w:rsidRDefault="00AB04FC" w:rsidP="00CF4983">
      <w:pPr>
        <w:widowControl w:val="0"/>
        <w:shd w:val="clear" w:color="auto" w:fill="FFFFFF"/>
        <w:tabs>
          <w:tab w:val="left" w:pos="426"/>
        </w:tabs>
        <w:autoSpaceDE w:val="0"/>
        <w:autoSpaceDN w:val="0"/>
        <w:adjustRightInd w:val="0"/>
        <w:ind w:left="426" w:right="1"/>
        <w:jc w:val="both"/>
        <w:rPr>
          <w:b/>
          <w:szCs w:val="22"/>
          <w:lang w:val="sr-Latn-ME"/>
        </w:rPr>
      </w:pPr>
      <w:r w:rsidRPr="002144DB">
        <w:rPr>
          <w:b/>
          <w:szCs w:val="22"/>
          <w:lang w:val="sr-Latn-ME"/>
        </w:rPr>
        <w:t>Dodatna upozorenja:</w:t>
      </w:r>
    </w:p>
    <w:p w14:paraId="5AC53025" w14:textId="77777777" w:rsidR="00AB04FC" w:rsidRPr="002144DB" w:rsidRDefault="00AB04FC" w:rsidP="00CF4983">
      <w:pPr>
        <w:widowControl w:val="0"/>
        <w:numPr>
          <w:ilvl w:val="0"/>
          <w:numId w:val="42"/>
        </w:numPr>
        <w:shd w:val="clear" w:color="auto" w:fill="FFFFFF"/>
        <w:tabs>
          <w:tab w:val="left" w:pos="426"/>
        </w:tabs>
        <w:autoSpaceDE w:val="0"/>
        <w:autoSpaceDN w:val="0"/>
        <w:adjustRightInd w:val="0"/>
        <w:spacing w:line="240" w:lineRule="auto"/>
        <w:ind w:right="1"/>
        <w:jc w:val="both"/>
        <w:rPr>
          <w:szCs w:val="22"/>
          <w:lang w:val="sr-Latn-ME"/>
        </w:rPr>
      </w:pPr>
      <w:r w:rsidRPr="002144DB">
        <w:rPr>
          <w:szCs w:val="22"/>
          <w:lang w:val="sr-Latn-ME"/>
        </w:rPr>
        <w:t xml:space="preserve">Ako se liječite nakon srčanog udara, kombinacija sa ACE </w:t>
      </w:r>
      <w:proofErr w:type="spellStart"/>
      <w:r w:rsidRPr="002144DB">
        <w:rPr>
          <w:szCs w:val="22"/>
          <w:lang w:val="sr-Latn-ME"/>
        </w:rPr>
        <w:t>inhibitorima</w:t>
      </w:r>
      <w:proofErr w:type="spellEnd"/>
      <w:r w:rsidRPr="002144DB">
        <w:rPr>
          <w:szCs w:val="22"/>
          <w:lang w:val="sr-Latn-ME"/>
        </w:rPr>
        <w:t xml:space="preserve"> (ljekovi u terapiji srčanog udara) se ne preporučuje.</w:t>
      </w:r>
    </w:p>
    <w:p w14:paraId="59D4E77D" w14:textId="2D487FCF" w:rsidR="00AB04FC" w:rsidRPr="002144DB" w:rsidRDefault="00AB04FC" w:rsidP="00CF4983">
      <w:pPr>
        <w:widowControl w:val="0"/>
        <w:numPr>
          <w:ilvl w:val="0"/>
          <w:numId w:val="42"/>
        </w:numPr>
        <w:shd w:val="clear" w:color="auto" w:fill="FFFFFF"/>
        <w:tabs>
          <w:tab w:val="left" w:pos="426"/>
        </w:tabs>
        <w:autoSpaceDE w:val="0"/>
        <w:autoSpaceDN w:val="0"/>
        <w:adjustRightInd w:val="0"/>
        <w:spacing w:line="240" w:lineRule="auto"/>
        <w:ind w:left="426" w:right="1" w:hanging="416"/>
        <w:jc w:val="both"/>
        <w:rPr>
          <w:szCs w:val="22"/>
          <w:lang w:val="sr-Latn-ME"/>
        </w:rPr>
      </w:pPr>
      <w:r w:rsidRPr="002144DB">
        <w:rPr>
          <w:szCs w:val="22"/>
          <w:lang w:val="sr-Latn-ME"/>
        </w:rPr>
        <w:t xml:space="preserve">Ako se liječite od srčane slabosti, trostruka kombinacija sa ACE </w:t>
      </w:r>
      <w:proofErr w:type="spellStart"/>
      <w:r w:rsidRPr="002144DB">
        <w:rPr>
          <w:szCs w:val="22"/>
          <w:lang w:val="sr-Latn-ME"/>
        </w:rPr>
        <w:t>inhibitorima</w:t>
      </w:r>
      <w:proofErr w:type="spellEnd"/>
      <w:r w:rsidRPr="002144DB">
        <w:rPr>
          <w:szCs w:val="22"/>
          <w:lang w:val="sr-Latn-ME"/>
        </w:rPr>
        <w:t xml:space="preserve"> i drugim ljekovima za liječenje srčane slabosti, koji su poznati kao antagonisti </w:t>
      </w:r>
      <w:proofErr w:type="spellStart"/>
      <w:r w:rsidRPr="002144DB">
        <w:rPr>
          <w:szCs w:val="22"/>
          <w:lang w:val="sr-Latn-ME"/>
        </w:rPr>
        <w:t>mineralokortikoidnih</w:t>
      </w:r>
      <w:proofErr w:type="spellEnd"/>
      <w:r w:rsidRPr="002144DB">
        <w:rPr>
          <w:szCs w:val="22"/>
          <w:lang w:val="sr-Latn-ME"/>
        </w:rPr>
        <w:t xml:space="preserve"> receptora (</w:t>
      </w:r>
      <w:proofErr w:type="spellStart"/>
      <w:r w:rsidRPr="002144DB">
        <w:rPr>
          <w:szCs w:val="22"/>
          <w:lang w:val="sr-Latn-ME"/>
        </w:rPr>
        <w:t>MRA</w:t>
      </w:r>
      <w:proofErr w:type="spellEnd"/>
      <w:r w:rsidRPr="002144DB">
        <w:rPr>
          <w:szCs w:val="22"/>
          <w:lang w:val="sr-Latn-ME"/>
        </w:rPr>
        <w:t>) (na prim</w:t>
      </w:r>
      <w:r w:rsidR="002144DB">
        <w:rPr>
          <w:szCs w:val="22"/>
          <w:lang w:val="sr-Latn-ME"/>
        </w:rPr>
        <w:t>j</w:t>
      </w:r>
      <w:r w:rsidRPr="002144DB">
        <w:rPr>
          <w:szCs w:val="22"/>
          <w:lang w:val="sr-Latn-ME"/>
        </w:rPr>
        <w:t xml:space="preserve">er </w:t>
      </w:r>
      <w:proofErr w:type="spellStart"/>
      <w:r w:rsidRPr="002144DB">
        <w:rPr>
          <w:szCs w:val="22"/>
          <w:lang w:val="sr-Latn-ME"/>
        </w:rPr>
        <w:t>spironolakton</w:t>
      </w:r>
      <w:proofErr w:type="spellEnd"/>
      <w:r w:rsidRPr="002144DB">
        <w:rPr>
          <w:szCs w:val="22"/>
          <w:lang w:val="sr-Latn-ME"/>
        </w:rPr>
        <w:t xml:space="preserve">, </w:t>
      </w:r>
      <w:proofErr w:type="spellStart"/>
      <w:r w:rsidRPr="002144DB">
        <w:rPr>
          <w:szCs w:val="22"/>
          <w:lang w:val="sr-Latn-ME"/>
        </w:rPr>
        <w:t>eplerenon</w:t>
      </w:r>
      <w:proofErr w:type="spellEnd"/>
      <w:r w:rsidRPr="002144DB">
        <w:rPr>
          <w:szCs w:val="22"/>
          <w:lang w:val="sr-Latn-ME"/>
        </w:rPr>
        <w:t xml:space="preserve">) ) ili beta </w:t>
      </w:r>
      <w:proofErr w:type="spellStart"/>
      <w:r w:rsidRPr="002144DB">
        <w:rPr>
          <w:szCs w:val="22"/>
          <w:lang w:val="sr-Latn-ME"/>
        </w:rPr>
        <w:t>blokatorima</w:t>
      </w:r>
      <w:proofErr w:type="spellEnd"/>
      <w:r w:rsidRPr="002144DB">
        <w:rPr>
          <w:szCs w:val="22"/>
          <w:lang w:val="sr-Latn-ME"/>
        </w:rPr>
        <w:t xml:space="preserve"> (npr. </w:t>
      </w:r>
      <w:proofErr w:type="spellStart"/>
      <w:r w:rsidRPr="002144DB">
        <w:rPr>
          <w:szCs w:val="22"/>
          <w:lang w:val="sr-Latn-ME"/>
        </w:rPr>
        <w:t>metoprolol</w:t>
      </w:r>
      <w:proofErr w:type="spellEnd"/>
      <w:r w:rsidRPr="002144DB">
        <w:rPr>
          <w:szCs w:val="22"/>
          <w:lang w:val="sr-Latn-ME"/>
        </w:rPr>
        <w:t>) se ne preporučuje.</w:t>
      </w:r>
    </w:p>
    <w:p w14:paraId="57C17D67" w14:textId="77777777" w:rsidR="00AB04FC" w:rsidRPr="002144DB" w:rsidRDefault="00AB04FC">
      <w:pPr>
        <w:widowControl w:val="0"/>
        <w:jc w:val="both"/>
        <w:outlineLvl w:val="0"/>
        <w:rPr>
          <w:szCs w:val="22"/>
          <w:highlight w:val="yellow"/>
          <w:lang w:val="sr-Latn-ME"/>
        </w:rPr>
      </w:pPr>
    </w:p>
    <w:p w14:paraId="34F4ADD6" w14:textId="77777777" w:rsidR="00AB04FC" w:rsidRPr="002144DB" w:rsidRDefault="00AB04FC">
      <w:pPr>
        <w:jc w:val="both"/>
        <w:rPr>
          <w:b/>
          <w:bCs/>
          <w:szCs w:val="22"/>
          <w:lang w:val="sr-Latn-ME" w:eastAsia="sl-SI"/>
        </w:rPr>
      </w:pPr>
      <w:r w:rsidRPr="002144DB">
        <w:rPr>
          <w:b/>
          <w:bCs/>
          <w:szCs w:val="22"/>
          <w:lang w:val="sr-Latn-ME"/>
        </w:rPr>
        <w:t xml:space="preserve">Uzimanje lijeka </w:t>
      </w:r>
      <w:proofErr w:type="spellStart"/>
      <w:r w:rsidRPr="002144DB">
        <w:rPr>
          <w:b/>
          <w:bCs/>
          <w:szCs w:val="22"/>
          <w:lang w:val="sr-Latn-ME"/>
        </w:rPr>
        <w:t>Valsacor</w:t>
      </w:r>
      <w:proofErr w:type="spellEnd"/>
      <w:r w:rsidRPr="002144DB">
        <w:rPr>
          <w:b/>
          <w:bCs/>
          <w:szCs w:val="22"/>
          <w:lang w:val="sr-Latn-ME"/>
        </w:rPr>
        <w:t xml:space="preserve"> sa hranom ili pićem</w:t>
      </w:r>
    </w:p>
    <w:p w14:paraId="29BDC748" w14:textId="77777777" w:rsidR="00AB04FC" w:rsidRPr="002144DB" w:rsidRDefault="00AB04FC">
      <w:pPr>
        <w:pStyle w:val="Header"/>
        <w:tabs>
          <w:tab w:val="left" w:pos="284"/>
        </w:tabs>
        <w:rPr>
          <w:rFonts w:ascii="Times New Roman" w:hAnsi="Times New Roman"/>
          <w:sz w:val="22"/>
          <w:szCs w:val="22"/>
          <w:lang w:val="sr-Latn-ME"/>
        </w:rPr>
      </w:pPr>
      <w:r w:rsidRPr="002144DB">
        <w:rPr>
          <w:rFonts w:ascii="Times New Roman" w:hAnsi="Times New Roman"/>
          <w:bCs/>
          <w:sz w:val="22"/>
          <w:szCs w:val="22"/>
          <w:lang w:val="sr-Latn-ME"/>
        </w:rPr>
        <w:t xml:space="preserve">Lijek </w:t>
      </w:r>
      <w:proofErr w:type="spellStart"/>
      <w:r w:rsidRPr="002144DB">
        <w:rPr>
          <w:rFonts w:ascii="Times New Roman" w:hAnsi="Times New Roman"/>
          <w:bCs/>
          <w:sz w:val="22"/>
          <w:szCs w:val="22"/>
          <w:lang w:val="sr-Latn-ME"/>
        </w:rPr>
        <w:t>Valsacor</w:t>
      </w:r>
      <w:proofErr w:type="spellEnd"/>
      <w:r w:rsidRPr="002144DB">
        <w:rPr>
          <w:rFonts w:ascii="Times New Roman" w:hAnsi="Times New Roman"/>
          <w:bCs/>
          <w:sz w:val="22"/>
          <w:szCs w:val="22"/>
          <w:lang w:val="sr-Latn-ME"/>
        </w:rPr>
        <w:t xml:space="preserve"> </w:t>
      </w:r>
      <w:r w:rsidRPr="002144DB">
        <w:rPr>
          <w:rFonts w:ascii="Times New Roman" w:hAnsi="Times New Roman"/>
          <w:sz w:val="22"/>
          <w:szCs w:val="22"/>
          <w:lang w:val="sr-Latn-ME"/>
        </w:rPr>
        <w:t>može da se uzima sa hranom ili bez nje.</w:t>
      </w:r>
    </w:p>
    <w:p w14:paraId="7092D524" w14:textId="77777777" w:rsidR="000C53FE" w:rsidRPr="002144DB" w:rsidRDefault="000C53FE">
      <w:pPr>
        <w:pStyle w:val="Header"/>
        <w:tabs>
          <w:tab w:val="left" w:pos="284"/>
        </w:tabs>
        <w:rPr>
          <w:rFonts w:ascii="Times New Roman" w:hAnsi="Times New Roman"/>
          <w:sz w:val="22"/>
          <w:szCs w:val="22"/>
          <w:lang w:val="sr-Latn-ME"/>
        </w:rPr>
      </w:pPr>
    </w:p>
    <w:p w14:paraId="4C07CAED" w14:textId="77777777" w:rsidR="000C53FE" w:rsidRPr="002144DB" w:rsidRDefault="000C53FE">
      <w:pPr>
        <w:jc w:val="both"/>
        <w:rPr>
          <w:b/>
          <w:szCs w:val="22"/>
          <w:lang w:val="sr-Latn-ME"/>
        </w:rPr>
      </w:pPr>
      <w:r w:rsidRPr="002144DB">
        <w:rPr>
          <w:b/>
          <w:szCs w:val="22"/>
          <w:lang w:val="sr-Latn-ME"/>
        </w:rPr>
        <w:t>Plodnost, trudnoća i dojenje</w:t>
      </w:r>
    </w:p>
    <w:p w14:paraId="6200C1E2" w14:textId="05EB9651" w:rsidR="000C53FE" w:rsidRPr="002144DB" w:rsidRDefault="000C53FE">
      <w:pPr>
        <w:widowControl w:val="0"/>
        <w:numPr>
          <w:ilvl w:val="12"/>
          <w:numId w:val="0"/>
        </w:numPr>
        <w:jc w:val="both"/>
        <w:outlineLvl w:val="0"/>
        <w:rPr>
          <w:szCs w:val="22"/>
          <w:lang w:val="sr-Latn-ME"/>
        </w:rPr>
      </w:pPr>
      <w:r w:rsidRPr="002144DB">
        <w:rPr>
          <w:szCs w:val="22"/>
          <w:lang w:val="sr-Latn-ME"/>
        </w:rPr>
        <w:t>Posavjetujte se sa ljekarom ili farmaceutom prije uzimanja bilo kog lijeka.</w:t>
      </w:r>
    </w:p>
    <w:p w14:paraId="521AE87F" w14:textId="77777777" w:rsidR="000C53FE" w:rsidRPr="002144DB" w:rsidRDefault="000C53FE">
      <w:pPr>
        <w:pStyle w:val="Header"/>
        <w:tabs>
          <w:tab w:val="left" w:pos="284"/>
        </w:tabs>
        <w:rPr>
          <w:rFonts w:ascii="Times New Roman" w:hAnsi="Times New Roman"/>
          <w:sz w:val="22"/>
          <w:szCs w:val="22"/>
          <w:lang w:val="sr-Latn-ME"/>
        </w:rPr>
      </w:pPr>
    </w:p>
    <w:p w14:paraId="6D563177" w14:textId="6EEAD0A4" w:rsidR="000C53FE" w:rsidRPr="002144DB" w:rsidRDefault="000C53FE">
      <w:pPr>
        <w:numPr>
          <w:ilvl w:val="0"/>
          <w:numId w:val="39"/>
        </w:numPr>
        <w:tabs>
          <w:tab w:val="clear" w:pos="567"/>
          <w:tab w:val="left" w:pos="709"/>
        </w:tabs>
        <w:jc w:val="both"/>
        <w:rPr>
          <w:szCs w:val="22"/>
          <w:lang w:val="sr-Latn-ME"/>
        </w:rPr>
      </w:pPr>
      <w:r w:rsidRPr="002144DB">
        <w:rPr>
          <w:b/>
          <w:szCs w:val="22"/>
          <w:lang w:val="sr-Latn-ME"/>
        </w:rPr>
        <w:lastRenderedPageBreak/>
        <w:t>Obavezno obavijestite Vašeg ljekara ukoliko mislite da ste trudni (ili planirate trudnoću).</w:t>
      </w:r>
      <w:r w:rsidRPr="002144DB">
        <w:rPr>
          <w:szCs w:val="22"/>
          <w:lang w:val="sr-Latn-ME"/>
        </w:rPr>
        <w:t xml:space="preserve"> Vaš ljekar će Vas savjetovati da prestanete da uzimate lijek </w:t>
      </w:r>
      <w:proofErr w:type="spellStart"/>
      <w:r w:rsidRPr="002144DB">
        <w:rPr>
          <w:szCs w:val="22"/>
          <w:lang w:val="sr-Latn-ME"/>
        </w:rPr>
        <w:t>Valsacor</w:t>
      </w:r>
      <w:proofErr w:type="spellEnd"/>
      <w:r w:rsidRPr="002144DB">
        <w:rPr>
          <w:szCs w:val="22"/>
          <w:lang w:val="sr-Latn-ME"/>
        </w:rPr>
        <w:t xml:space="preserve"> prije nego što zatrudnite ili odmah nakon što saznate da ste trudni i preporučiti da uzimate neki drugi lijek umesto lijeka </w:t>
      </w:r>
      <w:proofErr w:type="spellStart"/>
      <w:r w:rsidRPr="002144DB">
        <w:rPr>
          <w:szCs w:val="22"/>
          <w:lang w:val="sr-Latn-ME"/>
        </w:rPr>
        <w:t>Valsacor</w:t>
      </w:r>
      <w:proofErr w:type="spellEnd"/>
      <w:r w:rsidRPr="002144DB">
        <w:rPr>
          <w:szCs w:val="22"/>
          <w:lang w:val="sr-Latn-ME"/>
        </w:rPr>
        <w:t xml:space="preserve">. </w:t>
      </w:r>
      <w:proofErr w:type="spellStart"/>
      <w:r w:rsidRPr="002144DB">
        <w:rPr>
          <w:szCs w:val="22"/>
          <w:lang w:val="sr-Latn-ME"/>
        </w:rPr>
        <w:t>Valsacor</w:t>
      </w:r>
      <w:proofErr w:type="spellEnd"/>
      <w:r w:rsidRPr="002144DB">
        <w:rPr>
          <w:szCs w:val="22"/>
          <w:lang w:val="sr-Latn-ME"/>
        </w:rPr>
        <w:t xml:space="preserve"> se ne preporučuje u ranoj trudnoći i ne smije se uzimati ako ste trudni duže od 3 mjeseca, jer može ozbiljno naškoditi Vašoj bebi ako se primijeni u tom periodu.</w:t>
      </w:r>
    </w:p>
    <w:p w14:paraId="1EB4A090" w14:textId="77777777" w:rsidR="000C53FE" w:rsidRPr="002144DB" w:rsidRDefault="000C53FE">
      <w:pPr>
        <w:pStyle w:val="Header"/>
        <w:numPr>
          <w:ilvl w:val="0"/>
          <w:numId w:val="39"/>
        </w:numPr>
        <w:tabs>
          <w:tab w:val="clear" w:pos="567"/>
          <w:tab w:val="left" w:pos="284"/>
          <w:tab w:val="left" w:pos="709"/>
        </w:tabs>
        <w:jc w:val="both"/>
        <w:rPr>
          <w:rFonts w:ascii="Times New Roman" w:hAnsi="Times New Roman"/>
          <w:sz w:val="22"/>
          <w:szCs w:val="22"/>
          <w:lang w:val="sr-Latn-ME"/>
        </w:rPr>
      </w:pPr>
      <w:r w:rsidRPr="002144DB">
        <w:rPr>
          <w:rFonts w:ascii="Times New Roman" w:hAnsi="Times New Roman"/>
          <w:b/>
          <w:sz w:val="22"/>
          <w:szCs w:val="22"/>
          <w:lang w:val="sr-Latn-ME"/>
        </w:rPr>
        <w:t xml:space="preserve">Recite svom ljekaru ukoliko dojite ili planirate da dojite. </w:t>
      </w:r>
      <w:proofErr w:type="spellStart"/>
      <w:r w:rsidRPr="002144DB">
        <w:rPr>
          <w:rFonts w:ascii="Times New Roman" w:hAnsi="Times New Roman"/>
          <w:sz w:val="22"/>
          <w:szCs w:val="22"/>
          <w:lang w:val="sr-Latn-ME"/>
        </w:rPr>
        <w:t>Valsacor</w:t>
      </w:r>
      <w:proofErr w:type="spellEnd"/>
      <w:r w:rsidRPr="002144DB">
        <w:rPr>
          <w:rFonts w:ascii="Times New Roman" w:hAnsi="Times New Roman"/>
          <w:sz w:val="22"/>
          <w:szCs w:val="22"/>
          <w:lang w:val="sr-Latn-ME"/>
        </w:rPr>
        <w:t xml:space="preserve"> se ne preporučuje  majkama koje doje, a ukoliko </w:t>
      </w:r>
      <w:proofErr w:type="spellStart"/>
      <w:r w:rsidRPr="002144DB">
        <w:rPr>
          <w:rFonts w:ascii="Times New Roman" w:hAnsi="Times New Roman"/>
          <w:sz w:val="22"/>
          <w:szCs w:val="22"/>
          <w:lang w:val="sr-Latn-ME"/>
        </w:rPr>
        <w:t>želite</w:t>
      </w:r>
      <w:proofErr w:type="spellEnd"/>
      <w:r w:rsidRPr="002144DB">
        <w:rPr>
          <w:rFonts w:ascii="Times New Roman" w:hAnsi="Times New Roman"/>
          <w:sz w:val="22"/>
          <w:szCs w:val="22"/>
          <w:lang w:val="sr-Latn-ME"/>
        </w:rPr>
        <w:t xml:space="preserve"> da produžite sa dojenjem, ljekar Vam može propisati drugu terapiju, naročito ako je Vaša beba novorođenče ili je prijevremeno rođena.</w:t>
      </w:r>
    </w:p>
    <w:p w14:paraId="12807162" w14:textId="77777777" w:rsidR="000C53FE" w:rsidRPr="002144DB" w:rsidRDefault="000C53FE">
      <w:pPr>
        <w:pStyle w:val="Header"/>
        <w:tabs>
          <w:tab w:val="left" w:pos="284"/>
        </w:tabs>
        <w:rPr>
          <w:rFonts w:ascii="Times New Roman" w:hAnsi="Times New Roman"/>
          <w:sz w:val="22"/>
          <w:szCs w:val="22"/>
          <w:lang w:val="sr-Latn-ME"/>
        </w:rPr>
      </w:pPr>
    </w:p>
    <w:p w14:paraId="648A7180" w14:textId="77777777" w:rsidR="00AB04FC" w:rsidRPr="002144DB" w:rsidRDefault="00AB04FC">
      <w:pPr>
        <w:jc w:val="both"/>
        <w:rPr>
          <w:b/>
          <w:bCs/>
          <w:szCs w:val="22"/>
          <w:lang w:val="sr-Latn-ME" w:eastAsia="sl-SI"/>
        </w:rPr>
      </w:pPr>
      <w:r w:rsidRPr="002144DB">
        <w:rPr>
          <w:b/>
          <w:szCs w:val="22"/>
          <w:lang w:val="sr-Latn-ME"/>
        </w:rPr>
        <w:t xml:space="preserve">Uticaj lijeka </w:t>
      </w:r>
      <w:proofErr w:type="spellStart"/>
      <w:r w:rsidRPr="002144DB">
        <w:rPr>
          <w:b/>
          <w:bCs/>
          <w:szCs w:val="22"/>
          <w:lang w:val="sr-Latn-ME"/>
        </w:rPr>
        <w:t>Valsacor</w:t>
      </w:r>
      <w:proofErr w:type="spellEnd"/>
      <w:r w:rsidRPr="002144DB">
        <w:rPr>
          <w:b/>
          <w:szCs w:val="22"/>
          <w:lang w:val="sr-Latn-ME"/>
        </w:rPr>
        <w:t xml:space="preserve"> na sposobnost upravljanja vozilima i rukovanje mašinama</w:t>
      </w:r>
      <w:r w:rsidRPr="002144DB">
        <w:rPr>
          <w:b/>
          <w:bCs/>
          <w:szCs w:val="22"/>
          <w:lang w:val="sr-Latn-ME"/>
        </w:rPr>
        <w:t xml:space="preserve"> </w:t>
      </w:r>
    </w:p>
    <w:p w14:paraId="2E311E7B" w14:textId="77777777" w:rsidR="00AB04FC" w:rsidRPr="002144DB" w:rsidRDefault="00AB04FC" w:rsidP="00CF4983">
      <w:pPr>
        <w:shd w:val="clear" w:color="auto" w:fill="FFFFFF"/>
        <w:ind w:right="14"/>
        <w:rPr>
          <w:szCs w:val="22"/>
          <w:lang w:val="sr-Latn-ME"/>
        </w:rPr>
      </w:pPr>
      <w:r w:rsidRPr="002144DB">
        <w:rPr>
          <w:szCs w:val="22"/>
          <w:lang w:val="sr-Latn-ME"/>
        </w:rPr>
        <w:t xml:space="preserve">Prije nego što uzmete da upravljate motornim vozilom, rukujete mašinama ili da sprovodite druge aktivnosti koje zahtijevaju koncentraciju provjerite kako lijek </w:t>
      </w:r>
      <w:proofErr w:type="spellStart"/>
      <w:r w:rsidRPr="002144DB">
        <w:rPr>
          <w:szCs w:val="22"/>
          <w:lang w:val="sr-Latn-ME"/>
        </w:rPr>
        <w:t>Valsacor</w:t>
      </w:r>
      <w:proofErr w:type="spellEnd"/>
      <w:r w:rsidRPr="002144DB">
        <w:rPr>
          <w:szCs w:val="22"/>
          <w:lang w:val="sr-Latn-ME"/>
        </w:rPr>
        <w:t xml:space="preserve"> djeluje na Vas. Kao i mnogi drugi ljekovi koji se koriste u liječenju povišenog krvnog pritiska, </w:t>
      </w:r>
      <w:proofErr w:type="spellStart"/>
      <w:r w:rsidRPr="002144DB">
        <w:rPr>
          <w:bCs/>
          <w:szCs w:val="22"/>
          <w:lang w:val="sr-Latn-ME"/>
        </w:rPr>
        <w:t>Valsacor</w:t>
      </w:r>
      <w:proofErr w:type="spellEnd"/>
      <w:r w:rsidRPr="002144DB">
        <w:rPr>
          <w:bCs/>
          <w:szCs w:val="22"/>
          <w:lang w:val="sr-Latn-ME"/>
        </w:rPr>
        <w:t xml:space="preserve"> </w:t>
      </w:r>
      <w:r w:rsidRPr="002144DB">
        <w:rPr>
          <w:szCs w:val="22"/>
          <w:lang w:val="sr-Latn-ME"/>
        </w:rPr>
        <w:t>može da izazove vrtoglavicu i da utiče na koncentraciju.</w:t>
      </w:r>
    </w:p>
    <w:p w14:paraId="2D6B2C80" w14:textId="77777777" w:rsidR="00AB04FC" w:rsidRPr="002144DB" w:rsidRDefault="00AB04FC">
      <w:pPr>
        <w:jc w:val="both"/>
        <w:rPr>
          <w:b/>
          <w:bCs/>
          <w:szCs w:val="22"/>
          <w:lang w:val="sr-Latn-ME"/>
        </w:rPr>
      </w:pPr>
    </w:p>
    <w:p w14:paraId="0396FFD9" w14:textId="77777777" w:rsidR="00AB04FC" w:rsidRPr="002144DB" w:rsidRDefault="00AB04FC">
      <w:pPr>
        <w:jc w:val="both"/>
        <w:rPr>
          <w:b/>
          <w:bCs/>
          <w:szCs w:val="22"/>
          <w:lang w:val="sr-Latn-ME"/>
        </w:rPr>
      </w:pPr>
      <w:r w:rsidRPr="002144DB">
        <w:rPr>
          <w:b/>
          <w:bCs/>
          <w:szCs w:val="22"/>
          <w:lang w:val="sr-Latn-ME"/>
        </w:rPr>
        <w:t xml:space="preserve">Važne informacije o nekim sastojcima lijeka </w:t>
      </w:r>
      <w:proofErr w:type="spellStart"/>
      <w:r w:rsidRPr="002144DB">
        <w:rPr>
          <w:b/>
          <w:bCs/>
          <w:szCs w:val="22"/>
          <w:lang w:val="sr-Latn-ME"/>
        </w:rPr>
        <w:t>Valsacor</w:t>
      </w:r>
      <w:proofErr w:type="spellEnd"/>
    </w:p>
    <w:p w14:paraId="52E1D709" w14:textId="77777777" w:rsidR="00AB04FC" w:rsidRPr="002144DB" w:rsidRDefault="00AB04FC">
      <w:pPr>
        <w:autoSpaceDE w:val="0"/>
        <w:autoSpaceDN w:val="0"/>
        <w:adjustRightInd w:val="0"/>
        <w:rPr>
          <w:szCs w:val="22"/>
          <w:lang w:val="sr-Latn-ME"/>
        </w:rPr>
      </w:pPr>
      <w:proofErr w:type="spellStart"/>
      <w:r w:rsidRPr="002144DB">
        <w:rPr>
          <w:szCs w:val="22"/>
          <w:lang w:val="sr-Latn-ME"/>
        </w:rPr>
        <w:t>Valsacor</w:t>
      </w:r>
      <w:proofErr w:type="spellEnd"/>
      <w:r w:rsidRPr="002144DB">
        <w:rPr>
          <w:szCs w:val="22"/>
          <w:lang w:val="sr-Latn-ME"/>
        </w:rPr>
        <w:t xml:space="preserve"> sadrži laktozu. U slučaju netolerancije na neke od šećera, obratite se Vašem ljekaru prije upotrebe</w:t>
      </w:r>
      <w:r w:rsidR="001A1567" w:rsidRPr="002144DB">
        <w:rPr>
          <w:szCs w:val="22"/>
          <w:lang w:val="sr-Latn-ME"/>
        </w:rPr>
        <w:t xml:space="preserve"> </w:t>
      </w:r>
      <w:r w:rsidRPr="002144DB">
        <w:rPr>
          <w:szCs w:val="22"/>
          <w:lang w:val="sr-Latn-ME"/>
        </w:rPr>
        <w:t>ovog lijeka.</w:t>
      </w:r>
    </w:p>
    <w:p w14:paraId="3D035EBE" w14:textId="77777777" w:rsidR="00AB04FC" w:rsidRPr="002144DB" w:rsidRDefault="00AB04FC">
      <w:pPr>
        <w:widowControl w:val="0"/>
        <w:numPr>
          <w:ilvl w:val="12"/>
          <w:numId w:val="0"/>
        </w:numPr>
        <w:jc w:val="both"/>
        <w:rPr>
          <w:szCs w:val="22"/>
          <w:lang w:val="sr-Latn-ME"/>
        </w:rPr>
      </w:pPr>
    </w:p>
    <w:p w14:paraId="45567D22" w14:textId="77777777" w:rsidR="00AB04FC" w:rsidRPr="002144DB" w:rsidRDefault="00AB04FC">
      <w:pPr>
        <w:widowControl w:val="0"/>
        <w:numPr>
          <w:ilvl w:val="12"/>
          <w:numId w:val="0"/>
        </w:numPr>
        <w:jc w:val="both"/>
        <w:rPr>
          <w:szCs w:val="22"/>
          <w:lang w:val="sr-Latn-ME"/>
        </w:rPr>
      </w:pPr>
    </w:p>
    <w:p w14:paraId="220B6096" w14:textId="77777777" w:rsidR="00AB04FC" w:rsidRPr="002144DB" w:rsidRDefault="00AB04FC">
      <w:pPr>
        <w:widowControl w:val="0"/>
        <w:jc w:val="both"/>
        <w:rPr>
          <w:b/>
          <w:szCs w:val="22"/>
          <w:lang w:val="sr-Latn-ME"/>
        </w:rPr>
      </w:pPr>
      <w:r w:rsidRPr="002144DB">
        <w:rPr>
          <w:b/>
          <w:szCs w:val="22"/>
          <w:lang w:val="sr-Latn-ME"/>
        </w:rPr>
        <w:t>3.</w:t>
      </w:r>
      <w:r w:rsidRPr="002144DB">
        <w:rPr>
          <w:b/>
          <w:szCs w:val="22"/>
          <w:lang w:val="sr-Latn-ME"/>
        </w:rPr>
        <w:tab/>
      </w:r>
      <w:r w:rsidRPr="002144DB">
        <w:rPr>
          <w:b/>
          <w:bCs/>
          <w:szCs w:val="22"/>
          <w:lang w:val="sr-Latn-ME"/>
        </w:rPr>
        <w:t>KAKO SE UPOTREBLJAVA LIJEK VALSACOR</w:t>
      </w:r>
    </w:p>
    <w:p w14:paraId="29852F2A" w14:textId="77777777" w:rsidR="00AB04FC" w:rsidRPr="002144DB" w:rsidRDefault="00AB04FC">
      <w:pPr>
        <w:widowControl w:val="0"/>
        <w:jc w:val="both"/>
        <w:rPr>
          <w:szCs w:val="22"/>
          <w:lang w:val="sr-Latn-ME"/>
        </w:rPr>
      </w:pPr>
    </w:p>
    <w:p w14:paraId="756F1B79" w14:textId="77777777" w:rsidR="00AB04FC" w:rsidRPr="002144DB" w:rsidRDefault="00AB04FC">
      <w:pPr>
        <w:pStyle w:val="BodyText"/>
        <w:spacing w:line="249" w:lineRule="auto"/>
        <w:jc w:val="both"/>
        <w:rPr>
          <w:szCs w:val="22"/>
          <w:lang w:val="sr-Latn-ME" w:eastAsia="sl-SI"/>
        </w:rPr>
      </w:pPr>
      <w:r w:rsidRPr="002144DB">
        <w:rPr>
          <w:i w:val="0"/>
          <w:color w:val="auto"/>
          <w:spacing w:val="-3"/>
          <w:w w:val="105"/>
          <w:szCs w:val="22"/>
          <w:lang w:val="sr-Latn-ME"/>
        </w:rPr>
        <w:t>Uvijek</w:t>
      </w:r>
      <w:r w:rsidRPr="002144DB">
        <w:rPr>
          <w:i w:val="0"/>
          <w:color w:val="auto"/>
          <w:spacing w:val="45"/>
          <w:w w:val="105"/>
          <w:szCs w:val="22"/>
          <w:lang w:val="sr-Latn-ME"/>
        </w:rPr>
        <w:t xml:space="preserve"> </w:t>
      </w:r>
      <w:r w:rsidRPr="002144DB">
        <w:rPr>
          <w:i w:val="0"/>
          <w:color w:val="auto"/>
          <w:spacing w:val="-1"/>
          <w:w w:val="105"/>
          <w:szCs w:val="22"/>
          <w:lang w:val="sr-Latn-ME"/>
        </w:rPr>
        <w:t>uzimajte ovaj lijek tačno onako kako Vam je rekao Vaš ljekar ili farmaceut. Provjerite sa ljekarom ili farmaceutom ako nijeste sigurni kako da koristite ovaj lijek</w:t>
      </w:r>
      <w:r w:rsidRPr="002144DB">
        <w:rPr>
          <w:spacing w:val="-1"/>
          <w:w w:val="105"/>
          <w:szCs w:val="22"/>
          <w:lang w:val="sr-Latn-ME"/>
        </w:rPr>
        <w:t>.</w:t>
      </w:r>
    </w:p>
    <w:p w14:paraId="427DDA28" w14:textId="77777777" w:rsidR="00AB04FC" w:rsidRPr="002144DB" w:rsidRDefault="00AB04FC">
      <w:pPr>
        <w:widowControl w:val="0"/>
        <w:numPr>
          <w:ilvl w:val="12"/>
          <w:numId w:val="0"/>
        </w:numPr>
        <w:jc w:val="both"/>
        <w:rPr>
          <w:bCs/>
          <w:szCs w:val="22"/>
          <w:lang w:val="sr-Latn-ME"/>
        </w:rPr>
      </w:pPr>
    </w:p>
    <w:p w14:paraId="71270B44" w14:textId="2428C889" w:rsidR="00AB04FC" w:rsidRPr="002144DB" w:rsidRDefault="00AB04FC" w:rsidP="00CF4983">
      <w:pPr>
        <w:shd w:val="clear" w:color="auto" w:fill="FFFFFF"/>
        <w:ind w:right="5"/>
        <w:jc w:val="both"/>
        <w:rPr>
          <w:szCs w:val="22"/>
          <w:lang w:val="sr-Latn-ME"/>
        </w:rPr>
      </w:pPr>
      <w:r w:rsidRPr="002144DB">
        <w:rPr>
          <w:szCs w:val="22"/>
          <w:lang w:val="sr-Latn-ME"/>
        </w:rPr>
        <w:t>Veoma je važno da lijek uzimate tačno onako kako Vam je ljekar odredio, da biste postigli najbolje rezultate i smanjili rizik od pojave neželjenih dejstava. Posavjetujte se sa ljekarom ili farmaceutom ako nijeste sigurni. Pacijenti koji imaju povišen krvni pritisak često ne primjećuju bilo koje znake ovog problema. Mnogi se os</w:t>
      </w:r>
      <w:r w:rsidR="002144DB">
        <w:rPr>
          <w:szCs w:val="22"/>
          <w:lang w:val="sr-Latn-ME"/>
        </w:rPr>
        <w:t>j</w:t>
      </w:r>
      <w:r w:rsidRPr="002144DB">
        <w:rPr>
          <w:szCs w:val="22"/>
          <w:lang w:val="sr-Latn-ME"/>
        </w:rPr>
        <w:t xml:space="preserve">ećaju potpuno normalno. Utoliko je značajnije za Vas da redovno idete na kontrolne </w:t>
      </w:r>
      <w:proofErr w:type="spellStart"/>
      <w:r w:rsidRPr="002144DB">
        <w:rPr>
          <w:szCs w:val="22"/>
          <w:lang w:val="sr-Latn-ME"/>
        </w:rPr>
        <w:t>preglede</w:t>
      </w:r>
      <w:proofErr w:type="spellEnd"/>
      <w:r w:rsidRPr="002144DB">
        <w:rPr>
          <w:szCs w:val="22"/>
          <w:lang w:val="sr-Latn-ME"/>
        </w:rPr>
        <w:t xml:space="preserve"> čak i ako se osjećate dobro.</w:t>
      </w:r>
    </w:p>
    <w:p w14:paraId="7297AFAB" w14:textId="77777777" w:rsidR="0056190A" w:rsidRPr="002144DB" w:rsidRDefault="0056190A" w:rsidP="00CF4983">
      <w:pPr>
        <w:shd w:val="clear" w:color="auto" w:fill="FFFFFF"/>
        <w:ind w:left="5"/>
        <w:jc w:val="both"/>
        <w:rPr>
          <w:b/>
          <w:szCs w:val="22"/>
          <w:lang w:val="sr-Latn-ME"/>
        </w:rPr>
      </w:pPr>
    </w:p>
    <w:p w14:paraId="01E82EA3" w14:textId="42C18A7C" w:rsidR="00AB04FC" w:rsidRPr="002144DB" w:rsidRDefault="00AB04FC" w:rsidP="00CF4983">
      <w:pPr>
        <w:shd w:val="clear" w:color="auto" w:fill="FFFFFF"/>
        <w:ind w:left="5"/>
        <w:jc w:val="both"/>
        <w:rPr>
          <w:szCs w:val="22"/>
          <w:lang w:val="sr-Latn-ME"/>
        </w:rPr>
      </w:pPr>
      <w:r w:rsidRPr="002144DB">
        <w:rPr>
          <w:b/>
          <w:szCs w:val="22"/>
          <w:lang w:val="sr-Latn-ME"/>
        </w:rPr>
        <w:t>Odrasli pacijenti sa povišenim krvnim pritiskom:</w:t>
      </w:r>
      <w:r w:rsidRPr="002144DB">
        <w:rPr>
          <w:szCs w:val="22"/>
          <w:lang w:val="sr-Latn-ME"/>
        </w:rPr>
        <w:t xml:space="preserve"> Uobičajena doza je od 80 mg dnevno. U nekim slučajevima Vaš ljekar može da Vam propiše višu dozu (npr. 160 mg ili 320 mg). Može takođe  kombinovati lijek </w:t>
      </w:r>
      <w:proofErr w:type="spellStart"/>
      <w:r w:rsidRPr="002144DB">
        <w:rPr>
          <w:szCs w:val="22"/>
          <w:lang w:val="sr-Latn-ME"/>
        </w:rPr>
        <w:t>Valsacor</w:t>
      </w:r>
      <w:proofErr w:type="spellEnd"/>
      <w:r w:rsidR="0056190A" w:rsidRPr="002144DB">
        <w:rPr>
          <w:szCs w:val="22"/>
          <w:lang w:val="sr-Latn-ME"/>
        </w:rPr>
        <w:t xml:space="preserve"> </w:t>
      </w:r>
      <w:r w:rsidRPr="002144DB">
        <w:rPr>
          <w:szCs w:val="22"/>
          <w:lang w:val="sr-Latn-ME"/>
        </w:rPr>
        <w:t>sa nekim dodatnim l</w:t>
      </w:r>
      <w:r w:rsidR="0056190A" w:rsidRPr="002144DB">
        <w:rPr>
          <w:szCs w:val="22"/>
          <w:lang w:val="sr-Latn-ME"/>
        </w:rPr>
        <w:t>i</w:t>
      </w:r>
      <w:r w:rsidRPr="002144DB">
        <w:rPr>
          <w:szCs w:val="22"/>
          <w:lang w:val="sr-Latn-ME"/>
        </w:rPr>
        <w:t xml:space="preserve">jekom (npr. </w:t>
      </w:r>
      <w:proofErr w:type="spellStart"/>
      <w:r w:rsidRPr="002144DB">
        <w:rPr>
          <w:szCs w:val="22"/>
          <w:lang w:val="sr-Latn-ME"/>
        </w:rPr>
        <w:t>diuretikom</w:t>
      </w:r>
      <w:proofErr w:type="spellEnd"/>
      <w:r w:rsidRPr="002144DB">
        <w:rPr>
          <w:szCs w:val="22"/>
          <w:lang w:val="sr-Latn-ME"/>
        </w:rPr>
        <w:t>).</w:t>
      </w:r>
    </w:p>
    <w:p w14:paraId="4DA2054F" w14:textId="77777777" w:rsidR="0056190A" w:rsidRPr="002144DB" w:rsidRDefault="0056190A" w:rsidP="00CF4983">
      <w:pPr>
        <w:shd w:val="clear" w:color="auto" w:fill="FFFFFF"/>
        <w:ind w:left="5"/>
        <w:jc w:val="both"/>
        <w:rPr>
          <w:b/>
          <w:szCs w:val="22"/>
          <w:lang w:val="sr-Latn-ME"/>
        </w:rPr>
      </w:pPr>
    </w:p>
    <w:p w14:paraId="4351CB4D" w14:textId="7B357A4E" w:rsidR="00AB04FC" w:rsidRPr="002144DB" w:rsidRDefault="00AB04FC" w:rsidP="00CF4983">
      <w:pPr>
        <w:shd w:val="clear" w:color="auto" w:fill="FFFFFF"/>
        <w:ind w:left="5"/>
        <w:jc w:val="both"/>
        <w:rPr>
          <w:b/>
          <w:szCs w:val="22"/>
          <w:lang w:val="sr-Latn-ME"/>
        </w:rPr>
      </w:pPr>
      <w:r w:rsidRPr="002144DB">
        <w:rPr>
          <w:b/>
          <w:szCs w:val="22"/>
          <w:lang w:val="sr-Latn-ME"/>
        </w:rPr>
        <w:t>Djeca i adolescenti (</w:t>
      </w:r>
      <w:r w:rsidR="00830B1A" w:rsidRPr="002144DB">
        <w:rPr>
          <w:b/>
          <w:szCs w:val="22"/>
          <w:lang w:val="sr-Latn-ME"/>
        </w:rPr>
        <w:t xml:space="preserve">od </w:t>
      </w:r>
      <w:r w:rsidRPr="002144DB">
        <w:rPr>
          <w:b/>
          <w:szCs w:val="22"/>
          <w:lang w:val="sr-Latn-ME"/>
        </w:rPr>
        <w:t xml:space="preserve">6 do </w:t>
      </w:r>
      <w:r w:rsidR="00830B1A" w:rsidRPr="002144DB">
        <w:rPr>
          <w:b/>
          <w:szCs w:val="22"/>
          <w:lang w:val="sr-Latn-ME"/>
        </w:rPr>
        <w:t xml:space="preserve">manje od </w:t>
      </w:r>
      <w:r w:rsidRPr="002144DB">
        <w:rPr>
          <w:b/>
          <w:szCs w:val="22"/>
          <w:lang w:val="sr-Latn-ME"/>
        </w:rPr>
        <w:t>18 godina) sa povišenim krvnim pritiskom:</w:t>
      </w:r>
    </w:p>
    <w:p w14:paraId="33F129A2" w14:textId="77777777" w:rsidR="00AB04FC" w:rsidRPr="002144DB" w:rsidRDefault="00AB04FC" w:rsidP="00CF4983">
      <w:pPr>
        <w:shd w:val="clear" w:color="auto" w:fill="FFFFFF"/>
        <w:ind w:left="5"/>
        <w:jc w:val="both"/>
        <w:rPr>
          <w:szCs w:val="22"/>
          <w:lang w:val="sr-Latn-ME"/>
        </w:rPr>
      </w:pPr>
      <w:r w:rsidRPr="002144DB">
        <w:rPr>
          <w:szCs w:val="22"/>
          <w:lang w:val="sr-Latn-ME"/>
        </w:rPr>
        <w:t xml:space="preserve">Kod pacijenata koji imaju manje od 35 kg uobičajena doza je 40 mg </w:t>
      </w:r>
      <w:proofErr w:type="spellStart"/>
      <w:r w:rsidRPr="002144DB">
        <w:rPr>
          <w:szCs w:val="22"/>
          <w:lang w:val="sr-Latn-ME"/>
        </w:rPr>
        <w:t>valsartana</w:t>
      </w:r>
      <w:proofErr w:type="spellEnd"/>
      <w:r w:rsidRPr="002144DB">
        <w:rPr>
          <w:szCs w:val="22"/>
          <w:lang w:val="sr-Latn-ME"/>
        </w:rPr>
        <w:t xml:space="preserve"> jednom dnevno.</w:t>
      </w:r>
    </w:p>
    <w:p w14:paraId="45D70278" w14:textId="77777777" w:rsidR="00AB04FC" w:rsidRPr="002144DB" w:rsidRDefault="00AB04FC" w:rsidP="00CF4983">
      <w:pPr>
        <w:shd w:val="clear" w:color="auto" w:fill="FFFFFF"/>
        <w:ind w:left="5"/>
        <w:jc w:val="both"/>
        <w:rPr>
          <w:szCs w:val="22"/>
          <w:lang w:val="sr-Latn-ME"/>
        </w:rPr>
      </w:pPr>
      <w:r w:rsidRPr="002144DB">
        <w:rPr>
          <w:szCs w:val="22"/>
          <w:lang w:val="sr-Latn-ME"/>
        </w:rPr>
        <w:t xml:space="preserve">Kod pacijenata koji imaju 35 kg ili više uobičajena početna doza je 80 mg </w:t>
      </w:r>
      <w:proofErr w:type="spellStart"/>
      <w:r w:rsidRPr="002144DB">
        <w:rPr>
          <w:szCs w:val="22"/>
          <w:lang w:val="sr-Latn-ME"/>
        </w:rPr>
        <w:t>valsartana</w:t>
      </w:r>
      <w:proofErr w:type="spellEnd"/>
      <w:r w:rsidRPr="002144DB">
        <w:rPr>
          <w:szCs w:val="22"/>
          <w:lang w:val="sr-Latn-ME"/>
        </w:rPr>
        <w:t xml:space="preserve"> jednom dnevno.</w:t>
      </w:r>
    </w:p>
    <w:p w14:paraId="64868E88" w14:textId="34666DBD" w:rsidR="00AB04FC" w:rsidRPr="002144DB" w:rsidRDefault="00AB04FC" w:rsidP="00CF4983">
      <w:pPr>
        <w:shd w:val="clear" w:color="auto" w:fill="FFFFFF"/>
        <w:ind w:left="5"/>
        <w:jc w:val="both"/>
        <w:rPr>
          <w:szCs w:val="22"/>
          <w:lang w:val="sr-Latn-ME"/>
        </w:rPr>
      </w:pPr>
      <w:r w:rsidRPr="002144DB">
        <w:rPr>
          <w:szCs w:val="22"/>
          <w:lang w:val="sr-Latn-ME"/>
        </w:rPr>
        <w:t>U nekim slučajevima Vaš ljekar može propisati više doze (doze mogu da se povećaju do 160 mg i do maksimalnih 320 mg).</w:t>
      </w:r>
    </w:p>
    <w:p w14:paraId="588CB277" w14:textId="77777777" w:rsidR="0056190A" w:rsidRPr="002144DB" w:rsidRDefault="0056190A" w:rsidP="00CF4983">
      <w:pPr>
        <w:shd w:val="clear" w:color="auto" w:fill="FFFFFF"/>
        <w:ind w:left="5"/>
        <w:jc w:val="both"/>
        <w:rPr>
          <w:szCs w:val="22"/>
          <w:lang w:val="sr-Latn-ME"/>
        </w:rPr>
      </w:pPr>
    </w:p>
    <w:p w14:paraId="1916E88D" w14:textId="77777777" w:rsidR="00AB04FC" w:rsidRPr="002144DB" w:rsidRDefault="00AB04FC" w:rsidP="00CF4983">
      <w:pPr>
        <w:shd w:val="clear" w:color="auto" w:fill="FFFFFF"/>
        <w:ind w:left="5"/>
        <w:jc w:val="both"/>
        <w:rPr>
          <w:szCs w:val="22"/>
          <w:lang w:val="sr-Latn-ME"/>
        </w:rPr>
      </w:pPr>
      <w:r w:rsidRPr="002144DB">
        <w:rPr>
          <w:b/>
          <w:szCs w:val="22"/>
          <w:lang w:val="sr-Latn-ME"/>
        </w:rPr>
        <w:t xml:space="preserve">Odrasli pacijenti nakon nedavnog srčanog udara: </w:t>
      </w:r>
      <w:r w:rsidRPr="002144DB">
        <w:rPr>
          <w:szCs w:val="22"/>
          <w:lang w:val="sr-Latn-ME"/>
        </w:rPr>
        <w:t xml:space="preserve">Nakon srčanog udara liječenje se obično započinje već nakon 12 sati, obično niskom dozom od 20 mg dva puta dnevno. Dozu od 20 mg dobijate tako što prepolovite tabletu od 40 mg. Vaš ljekar će </w:t>
      </w:r>
      <w:proofErr w:type="spellStart"/>
      <w:r w:rsidRPr="002144DB">
        <w:rPr>
          <w:szCs w:val="22"/>
          <w:lang w:val="sr-Latn-ME"/>
        </w:rPr>
        <w:t>postepeno</w:t>
      </w:r>
      <w:proofErr w:type="spellEnd"/>
      <w:r w:rsidRPr="002144DB">
        <w:rPr>
          <w:szCs w:val="22"/>
          <w:lang w:val="sr-Latn-ME"/>
        </w:rPr>
        <w:t xml:space="preserve"> povećavati dozu tokom nekoliko nedjelja do maksimalnih 160 mg dva puta dnevno. Konačna doza zavisi od toga kako podnosite lijek.</w:t>
      </w:r>
    </w:p>
    <w:p w14:paraId="1EE42757" w14:textId="77777777" w:rsidR="00AB04FC" w:rsidRPr="002144DB" w:rsidRDefault="00AB04FC" w:rsidP="00CF4983">
      <w:pPr>
        <w:shd w:val="clear" w:color="auto" w:fill="FFFFFF"/>
        <w:ind w:left="5"/>
        <w:jc w:val="both"/>
        <w:rPr>
          <w:szCs w:val="22"/>
          <w:lang w:val="sr-Latn-ME"/>
        </w:rPr>
      </w:pPr>
      <w:r w:rsidRPr="002144DB">
        <w:rPr>
          <w:szCs w:val="22"/>
          <w:lang w:val="sr-Latn-ME"/>
        </w:rPr>
        <w:t xml:space="preserve">Lijek </w:t>
      </w:r>
      <w:proofErr w:type="spellStart"/>
      <w:r w:rsidRPr="002144DB">
        <w:rPr>
          <w:szCs w:val="22"/>
          <w:lang w:val="sr-Latn-ME"/>
        </w:rPr>
        <w:t>Valsacor</w:t>
      </w:r>
      <w:proofErr w:type="spellEnd"/>
      <w:r w:rsidRPr="002144DB">
        <w:rPr>
          <w:szCs w:val="22"/>
          <w:lang w:val="sr-Latn-ME"/>
        </w:rPr>
        <w:t xml:space="preserve"> se može primjenjivati zajedno sa drugim ljekovima u terapiji srčanog udara i Vaš ljekar će odlučiti koja  terapija Vama najviše odgovara.</w:t>
      </w:r>
    </w:p>
    <w:p w14:paraId="478D80C2" w14:textId="77777777" w:rsidR="0056190A" w:rsidRPr="002144DB" w:rsidRDefault="0056190A" w:rsidP="00CF4983">
      <w:pPr>
        <w:shd w:val="clear" w:color="auto" w:fill="FFFFFF"/>
        <w:ind w:left="5"/>
        <w:jc w:val="both"/>
        <w:rPr>
          <w:b/>
          <w:szCs w:val="22"/>
          <w:lang w:val="sr-Latn-ME"/>
        </w:rPr>
      </w:pPr>
    </w:p>
    <w:p w14:paraId="31C5FE56" w14:textId="1AC6613F" w:rsidR="00AB04FC" w:rsidRPr="002144DB" w:rsidRDefault="00AB04FC" w:rsidP="00CF4983">
      <w:pPr>
        <w:shd w:val="clear" w:color="auto" w:fill="FFFFFF"/>
        <w:ind w:left="5"/>
        <w:jc w:val="both"/>
        <w:rPr>
          <w:szCs w:val="22"/>
          <w:lang w:val="sr-Latn-ME"/>
        </w:rPr>
      </w:pPr>
      <w:r w:rsidRPr="002144DB">
        <w:rPr>
          <w:b/>
          <w:szCs w:val="22"/>
          <w:lang w:val="sr-Latn-ME"/>
        </w:rPr>
        <w:t>Odrasli pacijenti sa srčanom slabošću (</w:t>
      </w:r>
      <w:proofErr w:type="spellStart"/>
      <w:r w:rsidRPr="002144DB">
        <w:rPr>
          <w:b/>
          <w:szCs w:val="22"/>
          <w:lang w:val="sr-Latn-ME"/>
        </w:rPr>
        <w:t>insuficijencijom</w:t>
      </w:r>
      <w:proofErr w:type="spellEnd"/>
      <w:r w:rsidRPr="002144DB">
        <w:rPr>
          <w:b/>
          <w:szCs w:val="22"/>
          <w:lang w:val="sr-Latn-ME"/>
        </w:rPr>
        <w:t xml:space="preserve">): </w:t>
      </w:r>
      <w:r w:rsidRPr="002144DB">
        <w:rPr>
          <w:szCs w:val="22"/>
          <w:lang w:val="sr-Latn-ME"/>
        </w:rPr>
        <w:t xml:space="preserve">Liječenje obično započinje dozom od 40 mg dva puta dnevno. Vaš ljekar će </w:t>
      </w:r>
      <w:proofErr w:type="spellStart"/>
      <w:r w:rsidRPr="002144DB">
        <w:rPr>
          <w:szCs w:val="22"/>
          <w:lang w:val="sr-Latn-ME"/>
        </w:rPr>
        <w:t>postepeno</w:t>
      </w:r>
      <w:proofErr w:type="spellEnd"/>
      <w:r w:rsidRPr="002144DB">
        <w:rPr>
          <w:szCs w:val="22"/>
          <w:lang w:val="sr-Latn-ME"/>
        </w:rPr>
        <w:t xml:space="preserve"> povećavati dozu tokom nekoliko nedjelja do maksimalnih 160 mg dva puta dnevno. Konačna doza zavisi od toga kako podnosite lijek.</w:t>
      </w:r>
    </w:p>
    <w:p w14:paraId="13BAF8E5" w14:textId="77777777" w:rsidR="00AB04FC" w:rsidRPr="002144DB" w:rsidRDefault="00AB04FC" w:rsidP="00CF4983">
      <w:pPr>
        <w:shd w:val="clear" w:color="auto" w:fill="FFFFFF"/>
        <w:ind w:left="5"/>
        <w:jc w:val="both"/>
        <w:rPr>
          <w:szCs w:val="22"/>
          <w:lang w:val="sr-Latn-ME"/>
        </w:rPr>
      </w:pPr>
      <w:r w:rsidRPr="002144DB">
        <w:rPr>
          <w:szCs w:val="22"/>
          <w:lang w:val="sr-Latn-ME"/>
        </w:rPr>
        <w:t xml:space="preserve">Lijek </w:t>
      </w:r>
      <w:proofErr w:type="spellStart"/>
      <w:r w:rsidRPr="002144DB">
        <w:rPr>
          <w:szCs w:val="22"/>
          <w:lang w:val="sr-Latn-ME"/>
        </w:rPr>
        <w:t>Valsacor</w:t>
      </w:r>
      <w:proofErr w:type="spellEnd"/>
      <w:r w:rsidRPr="002144DB">
        <w:rPr>
          <w:szCs w:val="22"/>
          <w:lang w:val="sr-Latn-ME"/>
        </w:rPr>
        <w:t xml:space="preserve"> se može primijeniti zajedno sa drugim ljekovima u terapiji srčane slabosti (</w:t>
      </w:r>
      <w:proofErr w:type="spellStart"/>
      <w:r w:rsidRPr="002144DB">
        <w:rPr>
          <w:szCs w:val="22"/>
          <w:lang w:val="sr-Latn-ME"/>
        </w:rPr>
        <w:t>insuficijencije</w:t>
      </w:r>
      <w:proofErr w:type="spellEnd"/>
      <w:r w:rsidRPr="002144DB">
        <w:rPr>
          <w:szCs w:val="22"/>
          <w:lang w:val="sr-Latn-ME"/>
        </w:rPr>
        <w:t>), a Vaš ljekar će odlučiti koja je terapija pogodna za Vas.</w:t>
      </w:r>
    </w:p>
    <w:p w14:paraId="3557B5D7" w14:textId="77777777" w:rsidR="0056190A" w:rsidRPr="002144DB" w:rsidRDefault="0056190A" w:rsidP="00CF4983">
      <w:pPr>
        <w:shd w:val="clear" w:color="auto" w:fill="FFFFFF"/>
        <w:ind w:left="5"/>
        <w:jc w:val="both"/>
        <w:rPr>
          <w:bCs/>
          <w:szCs w:val="22"/>
          <w:lang w:val="sr-Latn-ME"/>
        </w:rPr>
      </w:pPr>
    </w:p>
    <w:p w14:paraId="06EB1FE5" w14:textId="7E26E623" w:rsidR="00AB04FC" w:rsidRPr="002144DB" w:rsidRDefault="00AB04FC" w:rsidP="00CF4983">
      <w:pPr>
        <w:shd w:val="clear" w:color="auto" w:fill="FFFFFF"/>
        <w:ind w:left="5"/>
        <w:jc w:val="both"/>
        <w:rPr>
          <w:szCs w:val="22"/>
          <w:lang w:val="sr-Latn-ME"/>
        </w:rPr>
      </w:pPr>
      <w:proofErr w:type="spellStart"/>
      <w:r w:rsidRPr="002144DB">
        <w:rPr>
          <w:bCs/>
          <w:szCs w:val="22"/>
          <w:lang w:val="sr-Latn-ME"/>
        </w:rPr>
        <w:t>Valsacor</w:t>
      </w:r>
      <w:proofErr w:type="spellEnd"/>
      <w:r w:rsidRPr="002144DB">
        <w:rPr>
          <w:bCs/>
          <w:szCs w:val="22"/>
          <w:lang w:val="sr-Latn-ME"/>
        </w:rPr>
        <w:t xml:space="preserve"> </w:t>
      </w:r>
      <w:r w:rsidRPr="002144DB">
        <w:rPr>
          <w:szCs w:val="22"/>
          <w:lang w:val="sr-Latn-ME"/>
        </w:rPr>
        <w:t>tableta može da se uzima sa ili bez hrane. Progutajte tabletu sa čašom vode.</w:t>
      </w:r>
    </w:p>
    <w:p w14:paraId="21DF6F86" w14:textId="77777777" w:rsidR="0056190A" w:rsidRPr="002144DB" w:rsidRDefault="0056190A">
      <w:pPr>
        <w:widowControl w:val="0"/>
        <w:numPr>
          <w:ilvl w:val="12"/>
          <w:numId w:val="0"/>
        </w:numPr>
        <w:jc w:val="both"/>
        <w:rPr>
          <w:bCs/>
          <w:szCs w:val="22"/>
          <w:lang w:val="sr-Latn-ME"/>
        </w:rPr>
      </w:pPr>
    </w:p>
    <w:p w14:paraId="0533383C" w14:textId="67B18F9D" w:rsidR="00AB04FC" w:rsidRPr="002144DB" w:rsidRDefault="00AB04FC">
      <w:pPr>
        <w:widowControl w:val="0"/>
        <w:numPr>
          <w:ilvl w:val="12"/>
          <w:numId w:val="0"/>
        </w:numPr>
        <w:jc w:val="both"/>
        <w:rPr>
          <w:bCs/>
          <w:szCs w:val="22"/>
          <w:lang w:val="sr-Latn-ME"/>
        </w:rPr>
      </w:pPr>
      <w:r w:rsidRPr="002144DB">
        <w:rPr>
          <w:bCs/>
          <w:szCs w:val="22"/>
          <w:lang w:val="sr-Latn-ME"/>
        </w:rPr>
        <w:lastRenderedPageBreak/>
        <w:t xml:space="preserve">Uzimajte </w:t>
      </w:r>
      <w:proofErr w:type="spellStart"/>
      <w:r w:rsidRPr="002144DB">
        <w:rPr>
          <w:bCs/>
          <w:szCs w:val="22"/>
          <w:lang w:val="sr-Latn-ME"/>
        </w:rPr>
        <w:t>Valsacor</w:t>
      </w:r>
      <w:proofErr w:type="spellEnd"/>
      <w:r w:rsidRPr="002144DB">
        <w:rPr>
          <w:bCs/>
          <w:szCs w:val="22"/>
          <w:lang w:val="sr-Latn-ME"/>
        </w:rPr>
        <w:t xml:space="preserve"> svakog dana u isto vrijeme.</w:t>
      </w:r>
      <w:r w:rsidRPr="002144DB">
        <w:rPr>
          <w:i/>
          <w:szCs w:val="22"/>
          <w:lang w:val="sr-Latn-ME"/>
        </w:rPr>
        <w:t xml:space="preserve"> </w:t>
      </w:r>
    </w:p>
    <w:p w14:paraId="19011770" w14:textId="77777777" w:rsidR="00AB04FC" w:rsidRPr="002144DB" w:rsidRDefault="00AB04FC">
      <w:pPr>
        <w:widowControl w:val="0"/>
        <w:numPr>
          <w:ilvl w:val="12"/>
          <w:numId w:val="0"/>
        </w:numPr>
        <w:jc w:val="both"/>
        <w:outlineLvl w:val="0"/>
        <w:rPr>
          <w:szCs w:val="22"/>
          <w:lang w:val="sr-Latn-ME"/>
        </w:rPr>
      </w:pPr>
    </w:p>
    <w:p w14:paraId="59ECDBA8" w14:textId="77777777" w:rsidR="00AB04FC" w:rsidRPr="002144DB" w:rsidRDefault="00AB04FC">
      <w:pPr>
        <w:jc w:val="both"/>
        <w:rPr>
          <w:b/>
          <w:szCs w:val="22"/>
          <w:lang w:val="sr-Latn-ME"/>
        </w:rPr>
      </w:pPr>
      <w:r w:rsidRPr="002144DB">
        <w:rPr>
          <w:b/>
          <w:szCs w:val="22"/>
          <w:lang w:val="sr-Latn-ME"/>
        </w:rPr>
        <w:t xml:space="preserve">Ako ste uzeli više lijeka </w:t>
      </w:r>
      <w:proofErr w:type="spellStart"/>
      <w:r w:rsidRPr="002144DB">
        <w:rPr>
          <w:b/>
          <w:bCs/>
          <w:szCs w:val="22"/>
          <w:lang w:val="sr-Latn-ME"/>
        </w:rPr>
        <w:t>Valsacor</w:t>
      </w:r>
      <w:proofErr w:type="spellEnd"/>
      <w:r w:rsidRPr="002144DB">
        <w:rPr>
          <w:b/>
          <w:szCs w:val="22"/>
          <w:lang w:val="sr-Latn-ME"/>
        </w:rPr>
        <w:t xml:space="preserve"> nego što je trebalo</w:t>
      </w:r>
    </w:p>
    <w:p w14:paraId="6EB3B02B" w14:textId="5D822BCF" w:rsidR="00AB04FC" w:rsidRPr="002144DB" w:rsidRDefault="00AB04FC" w:rsidP="00CF4983">
      <w:pPr>
        <w:shd w:val="clear" w:color="auto" w:fill="FFFFFF"/>
        <w:ind w:left="5"/>
        <w:rPr>
          <w:szCs w:val="22"/>
          <w:lang w:val="sr-Latn-ME"/>
        </w:rPr>
      </w:pPr>
      <w:r w:rsidRPr="002144DB">
        <w:rPr>
          <w:szCs w:val="22"/>
          <w:lang w:val="sr-Latn-ME"/>
        </w:rPr>
        <w:t>Ako osjetite tešku vrtoglavicu</w:t>
      </w:r>
      <w:r w:rsidR="002144DB">
        <w:rPr>
          <w:szCs w:val="22"/>
          <w:lang w:val="sr-Latn-ME"/>
        </w:rPr>
        <w:t xml:space="preserve"> </w:t>
      </w:r>
      <w:r w:rsidRPr="002144DB">
        <w:rPr>
          <w:szCs w:val="22"/>
          <w:lang w:val="sr-Latn-ME"/>
        </w:rPr>
        <w:t>i/ili nesvjesticu, odmah lezite i kontaktirajte ljekara.</w:t>
      </w:r>
    </w:p>
    <w:p w14:paraId="7E7A5049" w14:textId="77777777" w:rsidR="00AB04FC" w:rsidRPr="002144DB" w:rsidRDefault="00AB04FC">
      <w:pPr>
        <w:autoSpaceDE w:val="0"/>
        <w:autoSpaceDN w:val="0"/>
        <w:adjustRightInd w:val="0"/>
        <w:jc w:val="both"/>
        <w:rPr>
          <w:bCs/>
          <w:szCs w:val="22"/>
          <w:lang w:val="sr-Latn-ME"/>
        </w:rPr>
      </w:pPr>
      <w:r w:rsidRPr="002144DB">
        <w:rPr>
          <w:szCs w:val="22"/>
          <w:lang w:val="sr-Latn-ME"/>
        </w:rPr>
        <w:t xml:space="preserve">Ako ste slučajno uzeli previše tableta lijeka </w:t>
      </w:r>
      <w:proofErr w:type="spellStart"/>
      <w:r w:rsidRPr="002144DB">
        <w:rPr>
          <w:bCs/>
          <w:szCs w:val="22"/>
          <w:lang w:val="sr-Latn-ME"/>
        </w:rPr>
        <w:t>Valsacor</w:t>
      </w:r>
      <w:proofErr w:type="spellEnd"/>
      <w:r w:rsidRPr="002144DB">
        <w:rPr>
          <w:szCs w:val="22"/>
          <w:lang w:val="sr-Latn-ME"/>
        </w:rPr>
        <w:t xml:space="preserve">, odmah se </w:t>
      </w:r>
      <w:r w:rsidRPr="002144DB">
        <w:rPr>
          <w:bCs/>
          <w:szCs w:val="22"/>
          <w:lang w:val="sr-Latn-ME"/>
        </w:rPr>
        <w:t>javite svom ljekaru, farmaceutu ili u bolnicu.</w:t>
      </w:r>
    </w:p>
    <w:p w14:paraId="35670BAA" w14:textId="77777777" w:rsidR="00AB04FC" w:rsidRPr="002144DB" w:rsidRDefault="00AB04FC">
      <w:pPr>
        <w:autoSpaceDE w:val="0"/>
        <w:autoSpaceDN w:val="0"/>
        <w:adjustRightInd w:val="0"/>
        <w:jc w:val="both"/>
        <w:rPr>
          <w:szCs w:val="22"/>
          <w:lang w:val="sr-Latn-ME" w:eastAsia="hr-HR"/>
        </w:rPr>
      </w:pPr>
    </w:p>
    <w:p w14:paraId="4D373812" w14:textId="77777777" w:rsidR="00AB04FC" w:rsidRPr="002144DB" w:rsidRDefault="00AB04FC">
      <w:pPr>
        <w:autoSpaceDE w:val="0"/>
        <w:autoSpaceDN w:val="0"/>
        <w:adjustRightInd w:val="0"/>
        <w:jc w:val="both"/>
        <w:rPr>
          <w:b/>
          <w:szCs w:val="22"/>
          <w:lang w:val="sr-Latn-ME" w:eastAsia="sl-SI"/>
        </w:rPr>
      </w:pPr>
      <w:r w:rsidRPr="002144DB">
        <w:rPr>
          <w:b/>
          <w:szCs w:val="22"/>
          <w:lang w:val="sr-Latn-ME"/>
        </w:rPr>
        <w:t xml:space="preserve">Ako ste zaboravili da uzmete lijek </w:t>
      </w:r>
      <w:proofErr w:type="spellStart"/>
      <w:r w:rsidRPr="002144DB">
        <w:rPr>
          <w:b/>
          <w:bCs/>
          <w:szCs w:val="22"/>
          <w:lang w:val="sr-Latn-ME"/>
        </w:rPr>
        <w:t>Valsacor</w:t>
      </w:r>
      <w:proofErr w:type="spellEnd"/>
    </w:p>
    <w:p w14:paraId="5A6EF709" w14:textId="77777777" w:rsidR="00AB04FC" w:rsidRPr="002144DB" w:rsidRDefault="00AB04FC">
      <w:pPr>
        <w:widowControl w:val="0"/>
        <w:autoSpaceDE w:val="0"/>
        <w:autoSpaceDN w:val="0"/>
        <w:rPr>
          <w:szCs w:val="22"/>
          <w:lang w:val="sr-Latn-ME"/>
        </w:rPr>
      </w:pPr>
      <w:r w:rsidRPr="002144DB">
        <w:rPr>
          <w:szCs w:val="22"/>
          <w:lang w:val="sr-Latn-ME"/>
        </w:rPr>
        <w:t>Ako ste zaboravili da uzmete dozu, uzmite je čim se sjetite. Međutim, ako je uskoro vrijeme za Vašu sljedeću dozu, preskočite dozu koju ste zaboravili.</w:t>
      </w:r>
    </w:p>
    <w:p w14:paraId="6E07EEB5" w14:textId="77777777" w:rsidR="00AB04FC" w:rsidRPr="002144DB" w:rsidRDefault="00AB04FC">
      <w:pPr>
        <w:widowControl w:val="0"/>
        <w:numPr>
          <w:ilvl w:val="12"/>
          <w:numId w:val="0"/>
        </w:numPr>
        <w:jc w:val="both"/>
        <w:rPr>
          <w:szCs w:val="22"/>
          <w:lang w:val="sr-Latn-ME"/>
        </w:rPr>
      </w:pPr>
      <w:r w:rsidRPr="002144DB">
        <w:rPr>
          <w:szCs w:val="22"/>
          <w:lang w:val="sr-Latn-ME"/>
        </w:rPr>
        <w:t>Nikada ne uzimajte duplu dozu kako bi nadoknadili propuštenu.</w:t>
      </w:r>
    </w:p>
    <w:p w14:paraId="415D78CF" w14:textId="77777777" w:rsidR="00AB04FC" w:rsidRPr="002144DB" w:rsidRDefault="00AB04FC">
      <w:pPr>
        <w:widowControl w:val="0"/>
        <w:numPr>
          <w:ilvl w:val="12"/>
          <w:numId w:val="0"/>
        </w:numPr>
        <w:jc w:val="both"/>
        <w:rPr>
          <w:szCs w:val="22"/>
          <w:lang w:val="sr-Latn-ME"/>
        </w:rPr>
      </w:pPr>
    </w:p>
    <w:p w14:paraId="39F07C22" w14:textId="77777777" w:rsidR="00AB04FC" w:rsidRPr="002144DB" w:rsidRDefault="00AB04FC">
      <w:pPr>
        <w:widowControl w:val="0"/>
        <w:numPr>
          <w:ilvl w:val="12"/>
          <w:numId w:val="0"/>
        </w:numPr>
        <w:jc w:val="both"/>
        <w:outlineLvl w:val="0"/>
        <w:rPr>
          <w:b/>
          <w:szCs w:val="22"/>
          <w:lang w:val="sr-Latn-ME"/>
        </w:rPr>
      </w:pPr>
      <w:r w:rsidRPr="002144DB">
        <w:rPr>
          <w:b/>
          <w:szCs w:val="22"/>
          <w:lang w:val="sr-Latn-ME"/>
        </w:rPr>
        <w:t xml:space="preserve">Ako prestanete da uzimate lijek </w:t>
      </w:r>
      <w:proofErr w:type="spellStart"/>
      <w:r w:rsidRPr="002144DB">
        <w:rPr>
          <w:b/>
          <w:bCs/>
          <w:szCs w:val="22"/>
          <w:lang w:val="sr-Latn-ME"/>
        </w:rPr>
        <w:t>Valsacor</w:t>
      </w:r>
      <w:proofErr w:type="spellEnd"/>
    </w:p>
    <w:p w14:paraId="59D70382" w14:textId="77777777" w:rsidR="00AB04FC" w:rsidRPr="002144DB" w:rsidRDefault="00AB04FC">
      <w:pPr>
        <w:pStyle w:val="Header"/>
        <w:tabs>
          <w:tab w:val="left" w:pos="284"/>
        </w:tabs>
        <w:rPr>
          <w:rFonts w:ascii="Times New Roman" w:hAnsi="Times New Roman"/>
          <w:sz w:val="22"/>
          <w:szCs w:val="22"/>
          <w:lang w:val="sr-Latn-ME" w:eastAsia="sl-SI"/>
        </w:rPr>
      </w:pPr>
      <w:r w:rsidRPr="002144DB">
        <w:rPr>
          <w:rFonts w:ascii="Times New Roman" w:hAnsi="Times New Roman"/>
          <w:sz w:val="22"/>
          <w:szCs w:val="22"/>
          <w:lang w:val="sr-Latn-ME"/>
        </w:rPr>
        <w:t xml:space="preserve">Prekid terapije lijekom </w:t>
      </w:r>
      <w:proofErr w:type="spellStart"/>
      <w:r w:rsidRPr="002144DB">
        <w:rPr>
          <w:rFonts w:ascii="Times New Roman" w:hAnsi="Times New Roman"/>
          <w:bCs/>
          <w:sz w:val="22"/>
          <w:szCs w:val="22"/>
          <w:lang w:val="sr-Latn-ME"/>
        </w:rPr>
        <w:t>Valsacor</w:t>
      </w:r>
      <w:proofErr w:type="spellEnd"/>
      <w:r w:rsidRPr="002144DB">
        <w:rPr>
          <w:rFonts w:ascii="Times New Roman" w:hAnsi="Times New Roman"/>
          <w:bCs/>
          <w:sz w:val="22"/>
          <w:szCs w:val="22"/>
          <w:lang w:val="sr-Latn-ME"/>
        </w:rPr>
        <w:t xml:space="preserve"> </w:t>
      </w:r>
      <w:r w:rsidRPr="002144DB">
        <w:rPr>
          <w:rFonts w:ascii="Times New Roman" w:hAnsi="Times New Roman"/>
          <w:sz w:val="22"/>
          <w:szCs w:val="22"/>
          <w:lang w:val="sr-Latn-ME"/>
        </w:rPr>
        <w:t>može da dovede do pogoršanja Vaše bolesti. Ne prekidajte sa uzimanjem lijeka ukoliko Vam to ne kaže Vaš ljekar.</w:t>
      </w:r>
    </w:p>
    <w:p w14:paraId="28AE864B" w14:textId="77777777" w:rsidR="00AB04FC" w:rsidRPr="002144DB" w:rsidRDefault="00AB04FC">
      <w:pPr>
        <w:pStyle w:val="Header"/>
        <w:tabs>
          <w:tab w:val="left" w:pos="284"/>
        </w:tabs>
        <w:rPr>
          <w:rFonts w:ascii="Times New Roman" w:hAnsi="Times New Roman"/>
          <w:sz w:val="22"/>
          <w:szCs w:val="22"/>
          <w:lang w:val="sr-Latn-ME"/>
        </w:rPr>
      </w:pPr>
      <w:r w:rsidRPr="002144DB">
        <w:rPr>
          <w:rFonts w:ascii="Times New Roman" w:hAnsi="Times New Roman"/>
          <w:sz w:val="22"/>
          <w:szCs w:val="22"/>
          <w:lang w:val="sr-Latn-ME"/>
        </w:rPr>
        <w:t>Ukoliko imate dodatnih pitanja u vezi sa upotrebom lijeka, pitajte ljekara ili farmaceuta.</w:t>
      </w:r>
    </w:p>
    <w:p w14:paraId="4A62AC95" w14:textId="77777777" w:rsidR="00AB04FC" w:rsidRPr="002144DB" w:rsidRDefault="00AB04FC">
      <w:pPr>
        <w:widowControl w:val="0"/>
        <w:numPr>
          <w:ilvl w:val="12"/>
          <w:numId w:val="0"/>
        </w:numPr>
        <w:jc w:val="both"/>
        <w:rPr>
          <w:szCs w:val="22"/>
          <w:lang w:val="sr-Latn-ME"/>
        </w:rPr>
      </w:pPr>
    </w:p>
    <w:p w14:paraId="4683B8F4" w14:textId="77777777" w:rsidR="00AB04FC" w:rsidRPr="002144DB" w:rsidRDefault="00AB04FC">
      <w:pPr>
        <w:widowControl w:val="0"/>
        <w:numPr>
          <w:ilvl w:val="12"/>
          <w:numId w:val="0"/>
        </w:numPr>
        <w:jc w:val="both"/>
        <w:rPr>
          <w:szCs w:val="22"/>
          <w:lang w:val="sr-Latn-ME"/>
        </w:rPr>
      </w:pPr>
    </w:p>
    <w:p w14:paraId="465B46E6" w14:textId="77777777" w:rsidR="00AB04FC" w:rsidRPr="002144DB" w:rsidRDefault="00AB04FC">
      <w:pPr>
        <w:widowControl w:val="0"/>
        <w:jc w:val="both"/>
        <w:rPr>
          <w:szCs w:val="22"/>
          <w:lang w:val="sr-Latn-ME" w:eastAsia="sl-SI"/>
        </w:rPr>
      </w:pPr>
      <w:r w:rsidRPr="002144DB">
        <w:rPr>
          <w:b/>
          <w:szCs w:val="22"/>
          <w:lang w:val="sr-Latn-ME"/>
        </w:rPr>
        <w:t>4.</w:t>
      </w:r>
      <w:r w:rsidRPr="002144DB">
        <w:rPr>
          <w:b/>
          <w:szCs w:val="22"/>
          <w:lang w:val="sr-Latn-ME"/>
        </w:rPr>
        <w:tab/>
      </w:r>
      <w:r w:rsidRPr="002144DB">
        <w:rPr>
          <w:b/>
          <w:bCs/>
          <w:szCs w:val="22"/>
          <w:lang w:val="sr-Latn-ME"/>
        </w:rPr>
        <w:t>MOGUĆA NEŽELJENA DEJSTVA</w:t>
      </w:r>
      <w:r w:rsidRPr="002144DB">
        <w:rPr>
          <w:b/>
          <w:szCs w:val="22"/>
          <w:lang w:val="sr-Latn-ME"/>
        </w:rPr>
        <w:t xml:space="preserve"> </w:t>
      </w:r>
    </w:p>
    <w:p w14:paraId="36BBD2BA" w14:textId="77777777" w:rsidR="00AB04FC" w:rsidRPr="002144DB" w:rsidRDefault="00AB04FC">
      <w:pPr>
        <w:widowControl w:val="0"/>
        <w:numPr>
          <w:ilvl w:val="12"/>
          <w:numId w:val="0"/>
        </w:numPr>
        <w:jc w:val="both"/>
        <w:rPr>
          <w:szCs w:val="22"/>
          <w:lang w:val="sr-Latn-ME"/>
        </w:rPr>
      </w:pPr>
    </w:p>
    <w:p w14:paraId="5E8FF5FF" w14:textId="77777777" w:rsidR="00AB04FC" w:rsidRPr="002144DB" w:rsidRDefault="00AB04FC">
      <w:pPr>
        <w:pStyle w:val="BodyText"/>
        <w:jc w:val="both"/>
        <w:rPr>
          <w:i w:val="0"/>
          <w:color w:val="auto"/>
          <w:szCs w:val="22"/>
          <w:lang w:val="sr-Latn-ME" w:eastAsia="sl-SI"/>
        </w:rPr>
      </w:pPr>
      <w:r w:rsidRPr="002144DB">
        <w:rPr>
          <w:i w:val="0"/>
          <w:color w:val="auto"/>
          <w:spacing w:val="-1"/>
          <w:w w:val="105"/>
          <w:szCs w:val="22"/>
          <w:lang w:val="sr-Latn-ME"/>
        </w:rPr>
        <w:t>Kao</w:t>
      </w:r>
      <w:r w:rsidRPr="002144DB">
        <w:rPr>
          <w:i w:val="0"/>
          <w:color w:val="auto"/>
          <w:spacing w:val="-11"/>
          <w:w w:val="105"/>
          <w:szCs w:val="22"/>
          <w:lang w:val="sr-Latn-ME"/>
        </w:rPr>
        <w:t xml:space="preserve"> </w:t>
      </w:r>
      <w:r w:rsidRPr="002144DB">
        <w:rPr>
          <w:i w:val="0"/>
          <w:color w:val="auto"/>
          <w:w w:val="105"/>
          <w:szCs w:val="22"/>
          <w:lang w:val="sr-Latn-ME"/>
        </w:rPr>
        <w:t>i</w:t>
      </w:r>
      <w:r w:rsidRPr="002144DB">
        <w:rPr>
          <w:i w:val="0"/>
          <w:color w:val="auto"/>
          <w:spacing w:val="-10"/>
          <w:w w:val="105"/>
          <w:szCs w:val="22"/>
          <w:lang w:val="sr-Latn-ME"/>
        </w:rPr>
        <w:t xml:space="preserve"> </w:t>
      </w:r>
      <w:r w:rsidRPr="002144DB">
        <w:rPr>
          <w:i w:val="0"/>
          <w:color w:val="auto"/>
          <w:spacing w:val="-1"/>
          <w:w w:val="105"/>
          <w:szCs w:val="22"/>
          <w:lang w:val="sr-Latn-ME"/>
        </w:rPr>
        <w:t>svi</w:t>
      </w:r>
      <w:r w:rsidRPr="002144DB">
        <w:rPr>
          <w:i w:val="0"/>
          <w:color w:val="auto"/>
          <w:spacing w:val="-10"/>
          <w:w w:val="105"/>
          <w:szCs w:val="22"/>
          <w:lang w:val="sr-Latn-ME"/>
        </w:rPr>
        <w:t xml:space="preserve"> </w:t>
      </w:r>
      <w:r w:rsidRPr="002144DB">
        <w:rPr>
          <w:i w:val="0"/>
          <w:color w:val="auto"/>
          <w:spacing w:val="-1"/>
          <w:w w:val="105"/>
          <w:szCs w:val="22"/>
          <w:lang w:val="sr-Latn-ME"/>
        </w:rPr>
        <w:t>ljekovi</w:t>
      </w:r>
      <w:r w:rsidRPr="002144DB">
        <w:rPr>
          <w:i w:val="0"/>
          <w:color w:val="auto"/>
          <w:spacing w:val="-11"/>
          <w:w w:val="105"/>
          <w:szCs w:val="22"/>
          <w:lang w:val="sr-Latn-ME"/>
        </w:rPr>
        <w:t xml:space="preserve"> </w:t>
      </w:r>
      <w:r w:rsidRPr="002144DB">
        <w:rPr>
          <w:i w:val="0"/>
          <w:color w:val="auto"/>
          <w:w w:val="105"/>
          <w:szCs w:val="22"/>
          <w:lang w:val="sr-Latn-ME"/>
        </w:rPr>
        <w:t>i</w:t>
      </w:r>
      <w:r w:rsidRPr="002144DB">
        <w:rPr>
          <w:i w:val="0"/>
          <w:color w:val="auto"/>
          <w:spacing w:val="-10"/>
          <w:w w:val="105"/>
          <w:szCs w:val="22"/>
          <w:lang w:val="sr-Latn-ME"/>
        </w:rPr>
        <w:t xml:space="preserve"> </w:t>
      </w:r>
      <w:r w:rsidRPr="002144DB">
        <w:rPr>
          <w:i w:val="0"/>
          <w:color w:val="auto"/>
          <w:spacing w:val="-1"/>
          <w:w w:val="105"/>
          <w:szCs w:val="22"/>
          <w:lang w:val="sr-Latn-ME"/>
        </w:rPr>
        <w:t>lijek</w:t>
      </w:r>
      <w:r w:rsidRPr="002144DB">
        <w:rPr>
          <w:i w:val="0"/>
          <w:color w:val="auto"/>
          <w:spacing w:val="-10"/>
          <w:w w:val="105"/>
          <w:szCs w:val="22"/>
          <w:lang w:val="sr-Latn-ME"/>
        </w:rPr>
        <w:t xml:space="preserve"> </w:t>
      </w:r>
      <w:proofErr w:type="spellStart"/>
      <w:r w:rsidRPr="002144DB">
        <w:rPr>
          <w:i w:val="0"/>
          <w:color w:val="auto"/>
          <w:szCs w:val="22"/>
          <w:lang w:val="sr-Latn-ME"/>
        </w:rPr>
        <w:t>Valsacor</w:t>
      </w:r>
      <w:proofErr w:type="spellEnd"/>
      <w:r w:rsidRPr="002144DB">
        <w:rPr>
          <w:i w:val="0"/>
          <w:color w:val="auto"/>
          <w:spacing w:val="-8"/>
          <w:w w:val="105"/>
          <w:szCs w:val="22"/>
          <w:lang w:val="sr-Latn-ME"/>
        </w:rPr>
        <w:t xml:space="preserve"> </w:t>
      </w:r>
      <w:r w:rsidRPr="002144DB">
        <w:rPr>
          <w:i w:val="0"/>
          <w:color w:val="auto"/>
          <w:spacing w:val="-1"/>
          <w:w w:val="105"/>
          <w:szCs w:val="22"/>
          <w:lang w:val="sr-Latn-ME"/>
        </w:rPr>
        <w:t>može</w:t>
      </w:r>
      <w:r w:rsidRPr="002144DB">
        <w:rPr>
          <w:i w:val="0"/>
          <w:color w:val="auto"/>
          <w:spacing w:val="-10"/>
          <w:w w:val="105"/>
          <w:szCs w:val="22"/>
          <w:lang w:val="sr-Latn-ME"/>
        </w:rPr>
        <w:t xml:space="preserve"> </w:t>
      </w:r>
      <w:r w:rsidRPr="002144DB">
        <w:rPr>
          <w:i w:val="0"/>
          <w:color w:val="auto"/>
          <w:spacing w:val="-1"/>
          <w:w w:val="105"/>
          <w:szCs w:val="22"/>
          <w:lang w:val="sr-Latn-ME"/>
        </w:rPr>
        <w:t>izazvati</w:t>
      </w:r>
      <w:r w:rsidRPr="002144DB">
        <w:rPr>
          <w:i w:val="0"/>
          <w:color w:val="auto"/>
          <w:spacing w:val="-10"/>
          <w:w w:val="105"/>
          <w:szCs w:val="22"/>
          <w:lang w:val="sr-Latn-ME"/>
        </w:rPr>
        <w:t xml:space="preserve"> </w:t>
      </w:r>
      <w:r w:rsidRPr="002144DB">
        <w:rPr>
          <w:i w:val="0"/>
          <w:color w:val="auto"/>
          <w:spacing w:val="-1"/>
          <w:w w:val="105"/>
          <w:szCs w:val="22"/>
          <w:lang w:val="sr-Latn-ME"/>
        </w:rPr>
        <w:t>neželjena</w:t>
      </w:r>
      <w:r w:rsidRPr="002144DB">
        <w:rPr>
          <w:i w:val="0"/>
          <w:color w:val="auto"/>
          <w:spacing w:val="-11"/>
          <w:w w:val="105"/>
          <w:szCs w:val="22"/>
          <w:lang w:val="sr-Latn-ME"/>
        </w:rPr>
        <w:t xml:space="preserve"> </w:t>
      </w:r>
      <w:r w:rsidRPr="002144DB">
        <w:rPr>
          <w:i w:val="0"/>
          <w:color w:val="auto"/>
          <w:spacing w:val="-1"/>
          <w:w w:val="105"/>
          <w:szCs w:val="22"/>
          <w:lang w:val="sr-Latn-ME"/>
        </w:rPr>
        <w:t>dejstva,</w:t>
      </w:r>
      <w:r w:rsidRPr="002144DB">
        <w:rPr>
          <w:i w:val="0"/>
          <w:color w:val="auto"/>
          <w:spacing w:val="-10"/>
          <w:w w:val="105"/>
          <w:szCs w:val="22"/>
          <w:lang w:val="sr-Latn-ME"/>
        </w:rPr>
        <w:t xml:space="preserve"> </w:t>
      </w:r>
      <w:r w:rsidRPr="002144DB">
        <w:rPr>
          <w:i w:val="0"/>
          <w:color w:val="auto"/>
          <w:spacing w:val="-3"/>
          <w:w w:val="105"/>
          <w:szCs w:val="22"/>
          <w:lang w:val="sr-Latn-ME"/>
        </w:rPr>
        <w:t>iako</w:t>
      </w:r>
      <w:r w:rsidRPr="002144DB">
        <w:rPr>
          <w:i w:val="0"/>
          <w:color w:val="auto"/>
          <w:spacing w:val="-11"/>
          <w:w w:val="105"/>
          <w:szCs w:val="22"/>
          <w:lang w:val="sr-Latn-ME"/>
        </w:rPr>
        <w:t xml:space="preserve"> </w:t>
      </w:r>
      <w:r w:rsidRPr="002144DB">
        <w:rPr>
          <w:i w:val="0"/>
          <w:color w:val="auto"/>
          <w:spacing w:val="-1"/>
          <w:w w:val="105"/>
          <w:szCs w:val="22"/>
          <w:lang w:val="sr-Latn-ME"/>
        </w:rPr>
        <w:t>se ona ne moraju javiti kod svakoga.</w:t>
      </w:r>
    </w:p>
    <w:p w14:paraId="53DD1BF7" w14:textId="77777777" w:rsidR="00AB04FC" w:rsidRPr="002144DB" w:rsidRDefault="00AB04FC">
      <w:pPr>
        <w:widowControl w:val="0"/>
        <w:autoSpaceDE w:val="0"/>
        <w:autoSpaceDN w:val="0"/>
        <w:adjustRightInd w:val="0"/>
        <w:jc w:val="both"/>
        <w:rPr>
          <w:color w:val="000000"/>
          <w:szCs w:val="22"/>
          <w:lang w:val="sr-Latn-ME"/>
        </w:rPr>
      </w:pPr>
    </w:p>
    <w:p w14:paraId="6486B4E2" w14:textId="3F8E1D59" w:rsidR="00AB04FC" w:rsidRPr="002144DB" w:rsidRDefault="00AB04FC">
      <w:pPr>
        <w:shd w:val="clear" w:color="auto" w:fill="FFFFFF"/>
        <w:ind w:right="11"/>
        <w:rPr>
          <w:b/>
          <w:szCs w:val="22"/>
          <w:lang w:val="sr-Latn-ME"/>
        </w:rPr>
      </w:pPr>
      <w:bookmarkStart w:id="0" w:name="_Hlk113270861"/>
      <w:r w:rsidRPr="002144DB">
        <w:rPr>
          <w:b/>
          <w:szCs w:val="22"/>
          <w:lang w:val="sr-Latn-ME"/>
        </w:rPr>
        <w:t>Nek</w:t>
      </w:r>
      <w:r w:rsidR="00830B1A" w:rsidRPr="002144DB">
        <w:rPr>
          <w:b/>
          <w:szCs w:val="22"/>
          <w:lang w:val="sr-Latn-ME"/>
        </w:rPr>
        <w:t>a</w:t>
      </w:r>
      <w:r w:rsidRPr="002144DB">
        <w:rPr>
          <w:b/>
          <w:szCs w:val="22"/>
          <w:lang w:val="sr-Latn-ME"/>
        </w:rPr>
        <w:t xml:space="preserve"> </w:t>
      </w:r>
      <w:r w:rsidR="00830B1A" w:rsidRPr="002144DB">
        <w:rPr>
          <w:b/>
          <w:bCs/>
          <w:szCs w:val="22"/>
          <w:lang w:val="sr-Latn-ME"/>
        </w:rPr>
        <w:t>neželjena dejstva mogu biti ozbiljna i</w:t>
      </w:r>
      <w:r w:rsidRPr="002144DB">
        <w:rPr>
          <w:b/>
          <w:szCs w:val="22"/>
          <w:lang w:val="sr-Latn-ME"/>
        </w:rPr>
        <w:t xml:space="preserve"> zaht</w:t>
      </w:r>
      <w:r w:rsidR="002144DB">
        <w:rPr>
          <w:b/>
          <w:szCs w:val="22"/>
          <w:lang w:val="sr-Latn-ME"/>
        </w:rPr>
        <w:t>ij</w:t>
      </w:r>
      <w:r w:rsidRPr="002144DB">
        <w:rPr>
          <w:b/>
          <w:szCs w:val="22"/>
          <w:lang w:val="sr-Latn-ME"/>
        </w:rPr>
        <w:t>evaju hitnu medicinsku pomoć:</w:t>
      </w:r>
    </w:p>
    <w:bookmarkEnd w:id="0"/>
    <w:p w14:paraId="1ED6405C" w14:textId="77777777" w:rsidR="00AB04FC" w:rsidRPr="002144DB" w:rsidRDefault="00AB04FC">
      <w:pPr>
        <w:shd w:val="clear" w:color="auto" w:fill="FFFFFF"/>
        <w:ind w:right="11"/>
        <w:rPr>
          <w:szCs w:val="22"/>
          <w:lang w:val="sr-Latn-ME"/>
        </w:rPr>
      </w:pPr>
      <w:r w:rsidRPr="002144DB">
        <w:rPr>
          <w:szCs w:val="22"/>
          <w:lang w:val="sr-Latn-ME"/>
        </w:rPr>
        <w:t xml:space="preserve">Možda ćete osjetiti simptome </w:t>
      </w:r>
      <w:proofErr w:type="spellStart"/>
      <w:r w:rsidRPr="002144DB">
        <w:rPr>
          <w:szCs w:val="22"/>
          <w:lang w:val="sr-Latn-ME"/>
        </w:rPr>
        <w:t>angioedema</w:t>
      </w:r>
      <w:proofErr w:type="spellEnd"/>
      <w:r w:rsidRPr="002144DB">
        <w:rPr>
          <w:szCs w:val="22"/>
          <w:lang w:val="sr-Latn-ME"/>
        </w:rPr>
        <w:t xml:space="preserve"> (specifične alergijske reakcije), kao što su:</w:t>
      </w:r>
    </w:p>
    <w:p w14:paraId="1C6FBF5F" w14:textId="77777777" w:rsidR="00AB04FC" w:rsidRPr="002144DB" w:rsidRDefault="00AB04FC">
      <w:pPr>
        <w:numPr>
          <w:ilvl w:val="0"/>
          <w:numId w:val="34"/>
        </w:numPr>
        <w:shd w:val="clear" w:color="auto" w:fill="FFFFFF"/>
        <w:tabs>
          <w:tab w:val="clear" w:pos="567"/>
          <w:tab w:val="left" w:pos="284"/>
        </w:tabs>
        <w:spacing w:line="240" w:lineRule="auto"/>
        <w:ind w:right="11"/>
        <w:rPr>
          <w:szCs w:val="22"/>
          <w:lang w:val="sr-Latn-ME"/>
        </w:rPr>
      </w:pPr>
      <w:r w:rsidRPr="002144DB">
        <w:rPr>
          <w:szCs w:val="22"/>
          <w:lang w:val="sr-Latn-ME"/>
        </w:rPr>
        <w:t>otok lica, usana, jezika ili grla</w:t>
      </w:r>
    </w:p>
    <w:p w14:paraId="060D70F6" w14:textId="77777777" w:rsidR="00AB04FC" w:rsidRPr="002144DB" w:rsidRDefault="00AB04FC">
      <w:pPr>
        <w:numPr>
          <w:ilvl w:val="0"/>
          <w:numId w:val="34"/>
        </w:numPr>
        <w:shd w:val="clear" w:color="auto" w:fill="FFFFFF"/>
        <w:tabs>
          <w:tab w:val="clear" w:pos="567"/>
          <w:tab w:val="left" w:pos="284"/>
        </w:tabs>
        <w:spacing w:line="240" w:lineRule="auto"/>
        <w:ind w:right="11"/>
        <w:rPr>
          <w:szCs w:val="22"/>
          <w:lang w:val="sr-Latn-ME"/>
        </w:rPr>
      </w:pPr>
      <w:r w:rsidRPr="002144DB">
        <w:rPr>
          <w:szCs w:val="22"/>
          <w:lang w:val="sr-Latn-ME"/>
        </w:rPr>
        <w:t>otežano disanje i gutanje</w:t>
      </w:r>
    </w:p>
    <w:p w14:paraId="4CB351DA" w14:textId="77777777" w:rsidR="00AB04FC" w:rsidRPr="002144DB" w:rsidRDefault="00AB04FC">
      <w:pPr>
        <w:numPr>
          <w:ilvl w:val="0"/>
          <w:numId w:val="34"/>
        </w:numPr>
        <w:shd w:val="clear" w:color="auto" w:fill="FFFFFF"/>
        <w:tabs>
          <w:tab w:val="clear" w:pos="567"/>
          <w:tab w:val="left" w:pos="284"/>
        </w:tabs>
        <w:spacing w:line="240" w:lineRule="auto"/>
        <w:ind w:right="11"/>
        <w:rPr>
          <w:szCs w:val="22"/>
          <w:lang w:val="sr-Latn-ME"/>
        </w:rPr>
      </w:pPr>
      <w:r w:rsidRPr="002144DB">
        <w:rPr>
          <w:szCs w:val="22"/>
          <w:lang w:val="sr-Latn-ME"/>
        </w:rPr>
        <w:t>koprivnjača (urtikarija), svrab</w:t>
      </w:r>
    </w:p>
    <w:p w14:paraId="1657F2C9" w14:textId="77777777" w:rsidR="00AB04FC" w:rsidRPr="002144DB" w:rsidRDefault="00AB04FC">
      <w:pPr>
        <w:shd w:val="clear" w:color="auto" w:fill="FFFFFF"/>
        <w:ind w:left="720" w:right="11"/>
        <w:rPr>
          <w:szCs w:val="22"/>
          <w:lang w:val="sr-Latn-ME"/>
        </w:rPr>
      </w:pPr>
    </w:p>
    <w:p w14:paraId="4709D3A6" w14:textId="15EA81D4" w:rsidR="00AB04FC" w:rsidRPr="002144DB" w:rsidRDefault="00AB04FC">
      <w:pPr>
        <w:shd w:val="clear" w:color="auto" w:fill="FFFFFF"/>
        <w:ind w:right="11"/>
        <w:rPr>
          <w:b/>
          <w:szCs w:val="22"/>
          <w:lang w:val="sr-Latn-ME"/>
        </w:rPr>
      </w:pPr>
      <w:r w:rsidRPr="002144DB">
        <w:rPr>
          <w:b/>
          <w:szCs w:val="22"/>
          <w:lang w:val="sr-Latn-ME"/>
        </w:rPr>
        <w:t xml:space="preserve">Ako Vam se javi bilo koji od ovih simptoma, prestanite sa uzimanjem lijeka </w:t>
      </w:r>
      <w:proofErr w:type="spellStart"/>
      <w:r w:rsidRPr="002144DB">
        <w:rPr>
          <w:b/>
          <w:szCs w:val="22"/>
          <w:lang w:val="sr-Latn-ME"/>
        </w:rPr>
        <w:t>Valsacor</w:t>
      </w:r>
      <w:proofErr w:type="spellEnd"/>
      <w:r w:rsidRPr="002144DB">
        <w:rPr>
          <w:b/>
          <w:szCs w:val="22"/>
          <w:lang w:val="sr-Latn-ME"/>
        </w:rPr>
        <w:t xml:space="preserve"> i odmah se obratite ljekaru (vidjeti </w:t>
      </w:r>
      <w:r w:rsidR="00E93CA2" w:rsidRPr="002144DB">
        <w:rPr>
          <w:b/>
          <w:szCs w:val="22"/>
          <w:lang w:val="sr-Latn-ME"/>
        </w:rPr>
        <w:t>dio</w:t>
      </w:r>
      <w:r w:rsidRPr="002144DB">
        <w:rPr>
          <w:b/>
          <w:szCs w:val="22"/>
          <w:lang w:val="sr-Latn-ME"/>
        </w:rPr>
        <w:t xml:space="preserve"> 2 „</w:t>
      </w:r>
      <w:r w:rsidRPr="002144DB">
        <w:rPr>
          <w:b/>
          <w:bCs/>
          <w:szCs w:val="22"/>
          <w:lang w:val="sr-Latn-ME"/>
        </w:rPr>
        <w:t xml:space="preserve">Kada uzimate lijek </w:t>
      </w:r>
      <w:proofErr w:type="spellStart"/>
      <w:r w:rsidRPr="002144DB">
        <w:rPr>
          <w:b/>
          <w:bCs/>
          <w:szCs w:val="22"/>
          <w:lang w:val="sr-Latn-ME"/>
        </w:rPr>
        <w:t>Valsacor</w:t>
      </w:r>
      <w:proofErr w:type="spellEnd"/>
      <w:r w:rsidRPr="002144DB">
        <w:rPr>
          <w:b/>
          <w:bCs/>
          <w:szCs w:val="22"/>
          <w:lang w:val="sr-Latn-ME"/>
        </w:rPr>
        <w:t>, posebno vodite računa“)</w:t>
      </w:r>
      <w:r w:rsidRPr="002144DB">
        <w:rPr>
          <w:b/>
          <w:szCs w:val="22"/>
          <w:lang w:val="sr-Latn-ME"/>
        </w:rPr>
        <w:t>.</w:t>
      </w:r>
    </w:p>
    <w:p w14:paraId="5F095DD8" w14:textId="77777777" w:rsidR="00AB04FC" w:rsidRPr="002144DB" w:rsidRDefault="00AB04FC">
      <w:pPr>
        <w:shd w:val="clear" w:color="auto" w:fill="FFFFFF"/>
        <w:ind w:right="11"/>
        <w:rPr>
          <w:b/>
          <w:szCs w:val="22"/>
          <w:lang w:val="sr-Latn-ME"/>
        </w:rPr>
      </w:pPr>
    </w:p>
    <w:p w14:paraId="05621FCF" w14:textId="77777777" w:rsidR="00AB04FC" w:rsidRPr="002144DB" w:rsidRDefault="00AB04FC">
      <w:pPr>
        <w:shd w:val="clear" w:color="auto" w:fill="FFFFFF"/>
        <w:ind w:right="11"/>
        <w:rPr>
          <w:b/>
          <w:szCs w:val="22"/>
          <w:lang w:val="sr-Latn-ME"/>
        </w:rPr>
      </w:pPr>
      <w:r w:rsidRPr="002144DB">
        <w:rPr>
          <w:b/>
          <w:szCs w:val="22"/>
          <w:lang w:val="sr-Latn-ME"/>
        </w:rPr>
        <w:t>Ostala neželjena dejstva uključuju:</w:t>
      </w:r>
    </w:p>
    <w:p w14:paraId="206AF0BD" w14:textId="77777777" w:rsidR="00AB04FC" w:rsidRPr="002144DB" w:rsidRDefault="00AB04FC">
      <w:pPr>
        <w:shd w:val="clear" w:color="auto" w:fill="FFFFFF"/>
        <w:ind w:right="11"/>
        <w:rPr>
          <w:b/>
          <w:szCs w:val="22"/>
          <w:lang w:val="sr-Latn-ME"/>
        </w:rPr>
      </w:pPr>
      <w:r w:rsidRPr="002144DB">
        <w:rPr>
          <w:b/>
          <w:szCs w:val="22"/>
          <w:lang w:val="sr-Latn-ME"/>
        </w:rPr>
        <w:t>Često (mogu da se jave kod najviše 1 na 10 pacijenata koji uzimaju lijek):</w:t>
      </w:r>
    </w:p>
    <w:p w14:paraId="41A24067" w14:textId="77777777" w:rsidR="00AB04FC" w:rsidRPr="002144DB" w:rsidRDefault="00AB04FC">
      <w:pPr>
        <w:numPr>
          <w:ilvl w:val="0"/>
          <w:numId w:val="35"/>
        </w:numPr>
        <w:shd w:val="clear" w:color="auto" w:fill="FFFFFF"/>
        <w:tabs>
          <w:tab w:val="clear" w:pos="567"/>
          <w:tab w:val="left" w:pos="284"/>
        </w:tabs>
        <w:spacing w:line="240" w:lineRule="auto"/>
        <w:ind w:right="11"/>
        <w:rPr>
          <w:szCs w:val="22"/>
          <w:lang w:val="sr-Latn-ME"/>
        </w:rPr>
      </w:pPr>
      <w:r w:rsidRPr="002144DB">
        <w:rPr>
          <w:szCs w:val="22"/>
          <w:lang w:val="sr-Latn-ME"/>
        </w:rPr>
        <w:t>vrtoglavica</w:t>
      </w:r>
    </w:p>
    <w:p w14:paraId="088D7CAC" w14:textId="77777777" w:rsidR="00AB04FC" w:rsidRPr="002144DB" w:rsidRDefault="00AB04FC">
      <w:pPr>
        <w:numPr>
          <w:ilvl w:val="0"/>
          <w:numId w:val="35"/>
        </w:numPr>
        <w:shd w:val="clear" w:color="auto" w:fill="FFFFFF"/>
        <w:tabs>
          <w:tab w:val="clear" w:pos="567"/>
          <w:tab w:val="left" w:pos="284"/>
        </w:tabs>
        <w:spacing w:line="240" w:lineRule="auto"/>
        <w:ind w:right="11"/>
        <w:rPr>
          <w:szCs w:val="22"/>
          <w:lang w:val="sr-Latn-ME"/>
        </w:rPr>
      </w:pPr>
      <w:r w:rsidRPr="002144DB">
        <w:rPr>
          <w:szCs w:val="22"/>
          <w:lang w:val="sr-Latn-ME"/>
        </w:rPr>
        <w:t>nizak krvni pritisak sa simptomima kao što su vrtoglavica i nesvjestica pri ustajanju</w:t>
      </w:r>
    </w:p>
    <w:p w14:paraId="36F49060" w14:textId="77777777" w:rsidR="00AB04FC" w:rsidRPr="002144DB" w:rsidRDefault="00AB04FC">
      <w:pPr>
        <w:numPr>
          <w:ilvl w:val="0"/>
          <w:numId w:val="35"/>
        </w:numPr>
        <w:shd w:val="clear" w:color="auto" w:fill="FFFFFF"/>
        <w:tabs>
          <w:tab w:val="clear" w:pos="567"/>
          <w:tab w:val="left" w:pos="284"/>
        </w:tabs>
        <w:spacing w:line="240" w:lineRule="auto"/>
        <w:ind w:right="11"/>
        <w:rPr>
          <w:szCs w:val="22"/>
          <w:lang w:val="sr-Latn-ME"/>
        </w:rPr>
      </w:pPr>
      <w:r w:rsidRPr="002144DB">
        <w:rPr>
          <w:szCs w:val="22"/>
          <w:lang w:val="sr-Latn-ME"/>
        </w:rPr>
        <w:t>smanjena funkcija bubrega (znaci oštećenja bubrega)</w:t>
      </w:r>
    </w:p>
    <w:p w14:paraId="5F538E10" w14:textId="77777777" w:rsidR="00AB04FC" w:rsidRPr="002144DB" w:rsidRDefault="00AB04FC">
      <w:pPr>
        <w:shd w:val="clear" w:color="auto" w:fill="FFFFFF"/>
        <w:ind w:right="11"/>
        <w:rPr>
          <w:b/>
          <w:szCs w:val="22"/>
          <w:lang w:val="sr-Latn-ME"/>
        </w:rPr>
      </w:pPr>
    </w:p>
    <w:p w14:paraId="237DD7D4" w14:textId="77777777" w:rsidR="00AB04FC" w:rsidRPr="002144DB" w:rsidRDefault="00AB04FC">
      <w:pPr>
        <w:shd w:val="clear" w:color="auto" w:fill="FFFFFF"/>
        <w:ind w:right="11"/>
        <w:rPr>
          <w:b/>
          <w:szCs w:val="22"/>
          <w:lang w:val="sr-Latn-ME"/>
        </w:rPr>
      </w:pPr>
      <w:r w:rsidRPr="002144DB">
        <w:rPr>
          <w:b/>
          <w:szCs w:val="22"/>
          <w:lang w:val="sr-Latn-ME"/>
        </w:rPr>
        <w:t>Povremeno (mogu da se jave kod najviše 1 na 100 pacijenata koji uzimaju lijek):</w:t>
      </w:r>
    </w:p>
    <w:p w14:paraId="2DCD9597" w14:textId="2D51B6A4" w:rsidR="00830B1A" w:rsidRPr="002144DB" w:rsidRDefault="00AB04FC">
      <w:pPr>
        <w:numPr>
          <w:ilvl w:val="0"/>
          <w:numId w:val="36"/>
        </w:numPr>
        <w:shd w:val="clear" w:color="auto" w:fill="FFFFFF"/>
        <w:tabs>
          <w:tab w:val="left" w:pos="284"/>
        </w:tabs>
        <w:spacing w:line="240" w:lineRule="auto"/>
        <w:ind w:right="11"/>
        <w:rPr>
          <w:b/>
          <w:szCs w:val="22"/>
          <w:lang w:val="sr-Latn-ME"/>
        </w:rPr>
      </w:pPr>
      <w:proofErr w:type="spellStart"/>
      <w:r w:rsidRPr="002144DB">
        <w:rPr>
          <w:szCs w:val="22"/>
          <w:lang w:val="sr-Latn-ME"/>
        </w:rPr>
        <w:t>angioedem</w:t>
      </w:r>
      <w:proofErr w:type="spellEnd"/>
      <w:r w:rsidRPr="002144DB">
        <w:rPr>
          <w:szCs w:val="22"/>
          <w:lang w:val="sr-Latn-ME"/>
        </w:rPr>
        <w:t xml:space="preserve"> (vidjeti </w:t>
      </w:r>
      <w:r w:rsidR="00E93CA2" w:rsidRPr="002144DB">
        <w:rPr>
          <w:szCs w:val="22"/>
          <w:lang w:val="sr-Latn-ME"/>
        </w:rPr>
        <w:t>dio</w:t>
      </w:r>
      <w:r w:rsidRPr="002144DB">
        <w:rPr>
          <w:szCs w:val="22"/>
          <w:lang w:val="sr-Latn-ME"/>
        </w:rPr>
        <w:t xml:space="preserve"> „</w:t>
      </w:r>
      <w:r w:rsidR="00830B1A" w:rsidRPr="002144DB">
        <w:rPr>
          <w:szCs w:val="22"/>
          <w:lang w:val="sr-Latn-ME"/>
        </w:rPr>
        <w:t xml:space="preserve">Neka </w:t>
      </w:r>
      <w:r w:rsidR="00830B1A" w:rsidRPr="002144DB">
        <w:rPr>
          <w:bCs/>
          <w:szCs w:val="22"/>
          <w:lang w:val="sr-Latn-ME"/>
        </w:rPr>
        <w:t>neželjena dejstva mogu biti ozbiljna i</w:t>
      </w:r>
      <w:r w:rsidR="00830B1A" w:rsidRPr="002144DB">
        <w:rPr>
          <w:szCs w:val="22"/>
          <w:lang w:val="sr-Latn-ME"/>
        </w:rPr>
        <w:t xml:space="preserve"> zaht</w:t>
      </w:r>
      <w:r w:rsidR="002144DB">
        <w:rPr>
          <w:szCs w:val="22"/>
          <w:lang w:val="sr-Latn-ME"/>
        </w:rPr>
        <w:t>ij</w:t>
      </w:r>
      <w:r w:rsidR="00830B1A" w:rsidRPr="002144DB">
        <w:rPr>
          <w:szCs w:val="22"/>
          <w:lang w:val="sr-Latn-ME"/>
        </w:rPr>
        <w:t>evaju hitnu medicinsku pomoć”)</w:t>
      </w:r>
    </w:p>
    <w:p w14:paraId="42F096D3" w14:textId="77777777" w:rsidR="00AB04FC" w:rsidRPr="002144DB" w:rsidRDefault="00AB04FC">
      <w:pPr>
        <w:numPr>
          <w:ilvl w:val="0"/>
          <w:numId w:val="36"/>
        </w:numPr>
        <w:shd w:val="clear" w:color="auto" w:fill="FFFFFF"/>
        <w:tabs>
          <w:tab w:val="left" w:pos="284"/>
        </w:tabs>
        <w:spacing w:line="240" w:lineRule="auto"/>
        <w:ind w:right="11"/>
        <w:rPr>
          <w:szCs w:val="22"/>
          <w:lang w:val="sr-Latn-ME"/>
        </w:rPr>
      </w:pPr>
      <w:r w:rsidRPr="002144DB">
        <w:rPr>
          <w:szCs w:val="22"/>
          <w:lang w:val="sr-Latn-ME"/>
        </w:rPr>
        <w:t>iznenadan gubitak svijesti (sinkopa)</w:t>
      </w:r>
    </w:p>
    <w:p w14:paraId="22D6F5BF" w14:textId="77777777" w:rsidR="00AB04FC" w:rsidRPr="002144DB" w:rsidRDefault="00AB04FC">
      <w:pPr>
        <w:numPr>
          <w:ilvl w:val="0"/>
          <w:numId w:val="36"/>
        </w:numPr>
        <w:shd w:val="clear" w:color="auto" w:fill="FFFFFF"/>
        <w:tabs>
          <w:tab w:val="left" w:pos="284"/>
        </w:tabs>
        <w:spacing w:line="240" w:lineRule="auto"/>
        <w:ind w:right="11"/>
        <w:rPr>
          <w:szCs w:val="22"/>
          <w:lang w:val="sr-Latn-ME"/>
        </w:rPr>
      </w:pPr>
      <w:r w:rsidRPr="002144DB">
        <w:rPr>
          <w:szCs w:val="22"/>
          <w:lang w:val="sr-Latn-ME"/>
        </w:rPr>
        <w:t>osjećaj vrtoglavice (</w:t>
      </w:r>
      <w:proofErr w:type="spellStart"/>
      <w:r w:rsidRPr="002144DB">
        <w:rPr>
          <w:szCs w:val="22"/>
          <w:lang w:val="sr-Latn-ME"/>
        </w:rPr>
        <w:t>vertigo</w:t>
      </w:r>
      <w:proofErr w:type="spellEnd"/>
      <w:r w:rsidRPr="002144DB">
        <w:rPr>
          <w:szCs w:val="22"/>
          <w:lang w:val="sr-Latn-ME"/>
        </w:rPr>
        <w:t>)</w:t>
      </w:r>
    </w:p>
    <w:p w14:paraId="2B9E52BD" w14:textId="77777777" w:rsidR="00AB04FC" w:rsidRPr="002144DB" w:rsidRDefault="00AB04FC">
      <w:pPr>
        <w:numPr>
          <w:ilvl w:val="0"/>
          <w:numId w:val="36"/>
        </w:numPr>
        <w:shd w:val="clear" w:color="auto" w:fill="FFFFFF"/>
        <w:tabs>
          <w:tab w:val="left" w:pos="284"/>
        </w:tabs>
        <w:spacing w:line="240" w:lineRule="auto"/>
        <w:ind w:right="11"/>
        <w:rPr>
          <w:szCs w:val="22"/>
          <w:lang w:val="sr-Latn-ME"/>
        </w:rPr>
      </w:pPr>
      <w:r w:rsidRPr="002144DB">
        <w:rPr>
          <w:szCs w:val="22"/>
          <w:lang w:val="sr-Latn-ME"/>
        </w:rPr>
        <w:t xml:space="preserve">izraženo smanjenje bubrežne funkcije (znaci akutne bubrežne </w:t>
      </w:r>
      <w:proofErr w:type="spellStart"/>
      <w:r w:rsidRPr="002144DB">
        <w:rPr>
          <w:szCs w:val="22"/>
          <w:lang w:val="sr-Latn-ME"/>
        </w:rPr>
        <w:t>insuficijencije</w:t>
      </w:r>
      <w:proofErr w:type="spellEnd"/>
      <w:r w:rsidRPr="002144DB">
        <w:rPr>
          <w:szCs w:val="22"/>
          <w:lang w:val="sr-Latn-ME"/>
        </w:rPr>
        <w:t>)</w:t>
      </w:r>
    </w:p>
    <w:p w14:paraId="73D8F8E5" w14:textId="77777777" w:rsidR="00AB04FC" w:rsidRPr="002144DB" w:rsidRDefault="00AB04FC">
      <w:pPr>
        <w:numPr>
          <w:ilvl w:val="0"/>
          <w:numId w:val="36"/>
        </w:numPr>
        <w:shd w:val="clear" w:color="auto" w:fill="FFFFFF"/>
        <w:tabs>
          <w:tab w:val="left" w:pos="284"/>
        </w:tabs>
        <w:spacing w:line="240" w:lineRule="auto"/>
        <w:ind w:right="11"/>
        <w:rPr>
          <w:szCs w:val="22"/>
          <w:lang w:val="sr-Latn-ME"/>
        </w:rPr>
      </w:pPr>
      <w:r w:rsidRPr="002144DB">
        <w:rPr>
          <w:szCs w:val="22"/>
          <w:lang w:val="sr-Latn-ME"/>
        </w:rPr>
        <w:t xml:space="preserve">mišićni grčevi, abnormalan srčani ritam (znaci </w:t>
      </w:r>
      <w:proofErr w:type="spellStart"/>
      <w:r w:rsidRPr="002144DB">
        <w:rPr>
          <w:szCs w:val="22"/>
          <w:lang w:val="sr-Latn-ME"/>
        </w:rPr>
        <w:t>hiperkalijemije</w:t>
      </w:r>
      <w:proofErr w:type="spellEnd"/>
      <w:r w:rsidRPr="002144DB">
        <w:rPr>
          <w:szCs w:val="22"/>
          <w:lang w:val="sr-Latn-ME"/>
        </w:rPr>
        <w:t>)</w:t>
      </w:r>
    </w:p>
    <w:p w14:paraId="65D15A08" w14:textId="21958EDD" w:rsidR="00AB04FC" w:rsidRPr="002144DB" w:rsidRDefault="00AB04FC">
      <w:pPr>
        <w:numPr>
          <w:ilvl w:val="0"/>
          <w:numId w:val="36"/>
        </w:numPr>
        <w:shd w:val="clear" w:color="auto" w:fill="FFFFFF"/>
        <w:tabs>
          <w:tab w:val="left" w:pos="284"/>
        </w:tabs>
        <w:spacing w:line="240" w:lineRule="auto"/>
        <w:ind w:right="11"/>
        <w:rPr>
          <w:szCs w:val="22"/>
          <w:lang w:val="sr-Latn-ME"/>
        </w:rPr>
      </w:pPr>
      <w:r w:rsidRPr="002144DB">
        <w:rPr>
          <w:szCs w:val="22"/>
          <w:lang w:val="sr-Latn-ME"/>
        </w:rPr>
        <w:t>nedostatak vazduha, otežano disanje u ležećem položaju, oticanje</w:t>
      </w:r>
      <w:r w:rsidR="002144DB">
        <w:rPr>
          <w:szCs w:val="22"/>
          <w:lang w:val="sr-Latn-ME"/>
        </w:rPr>
        <w:t xml:space="preserve"> stopala ili nogu (znaci srčane  </w:t>
      </w:r>
      <w:proofErr w:type="spellStart"/>
      <w:r w:rsidRPr="002144DB">
        <w:rPr>
          <w:szCs w:val="22"/>
          <w:lang w:val="sr-Latn-ME"/>
        </w:rPr>
        <w:t>insuficijencije</w:t>
      </w:r>
      <w:proofErr w:type="spellEnd"/>
      <w:r w:rsidRPr="002144DB">
        <w:rPr>
          <w:szCs w:val="22"/>
          <w:lang w:val="sr-Latn-ME"/>
        </w:rPr>
        <w:t>)</w:t>
      </w:r>
    </w:p>
    <w:p w14:paraId="2B77D407" w14:textId="77777777" w:rsidR="00AB04FC" w:rsidRPr="002144DB" w:rsidRDefault="00AB04FC">
      <w:pPr>
        <w:numPr>
          <w:ilvl w:val="0"/>
          <w:numId w:val="36"/>
        </w:numPr>
        <w:shd w:val="clear" w:color="auto" w:fill="FFFFFF"/>
        <w:tabs>
          <w:tab w:val="left" w:pos="284"/>
        </w:tabs>
        <w:spacing w:line="240" w:lineRule="auto"/>
        <w:ind w:right="11"/>
        <w:rPr>
          <w:szCs w:val="22"/>
          <w:lang w:val="sr-Latn-ME"/>
        </w:rPr>
      </w:pPr>
      <w:r w:rsidRPr="002144DB">
        <w:rPr>
          <w:szCs w:val="22"/>
          <w:lang w:val="sr-Latn-ME"/>
        </w:rPr>
        <w:t>glavobolja</w:t>
      </w:r>
    </w:p>
    <w:p w14:paraId="2F0DD255" w14:textId="77777777" w:rsidR="00AB04FC" w:rsidRPr="002144DB" w:rsidRDefault="00AB04FC">
      <w:pPr>
        <w:numPr>
          <w:ilvl w:val="0"/>
          <w:numId w:val="36"/>
        </w:numPr>
        <w:shd w:val="clear" w:color="auto" w:fill="FFFFFF"/>
        <w:tabs>
          <w:tab w:val="left" w:pos="284"/>
        </w:tabs>
        <w:spacing w:line="240" w:lineRule="auto"/>
        <w:ind w:right="11"/>
        <w:rPr>
          <w:szCs w:val="22"/>
          <w:lang w:val="sr-Latn-ME"/>
        </w:rPr>
      </w:pPr>
      <w:r w:rsidRPr="002144DB">
        <w:rPr>
          <w:szCs w:val="22"/>
          <w:lang w:val="sr-Latn-ME"/>
        </w:rPr>
        <w:t>kašalj</w:t>
      </w:r>
    </w:p>
    <w:p w14:paraId="404ACCCA" w14:textId="77777777" w:rsidR="00AB04FC" w:rsidRPr="002144DB" w:rsidRDefault="00AB04FC">
      <w:pPr>
        <w:numPr>
          <w:ilvl w:val="0"/>
          <w:numId w:val="36"/>
        </w:numPr>
        <w:shd w:val="clear" w:color="auto" w:fill="FFFFFF"/>
        <w:tabs>
          <w:tab w:val="left" w:pos="284"/>
        </w:tabs>
        <w:spacing w:line="240" w:lineRule="auto"/>
        <w:ind w:right="11"/>
        <w:rPr>
          <w:szCs w:val="22"/>
          <w:lang w:val="sr-Latn-ME"/>
        </w:rPr>
      </w:pPr>
      <w:r w:rsidRPr="002144DB">
        <w:rPr>
          <w:szCs w:val="22"/>
          <w:lang w:val="sr-Latn-ME"/>
        </w:rPr>
        <w:t>bol u trbuhu</w:t>
      </w:r>
    </w:p>
    <w:p w14:paraId="109F26EB" w14:textId="77777777" w:rsidR="00AB04FC" w:rsidRPr="002144DB" w:rsidRDefault="00AB04FC">
      <w:pPr>
        <w:numPr>
          <w:ilvl w:val="0"/>
          <w:numId w:val="36"/>
        </w:numPr>
        <w:shd w:val="clear" w:color="auto" w:fill="FFFFFF"/>
        <w:tabs>
          <w:tab w:val="left" w:pos="284"/>
        </w:tabs>
        <w:spacing w:line="240" w:lineRule="auto"/>
        <w:ind w:right="11"/>
        <w:rPr>
          <w:szCs w:val="22"/>
          <w:lang w:val="sr-Latn-ME"/>
        </w:rPr>
      </w:pPr>
      <w:r w:rsidRPr="002144DB">
        <w:rPr>
          <w:szCs w:val="22"/>
          <w:lang w:val="sr-Latn-ME"/>
        </w:rPr>
        <w:t>mučnina</w:t>
      </w:r>
    </w:p>
    <w:p w14:paraId="44A4CE6D" w14:textId="77777777" w:rsidR="00AB04FC" w:rsidRPr="002144DB" w:rsidRDefault="00AB04FC">
      <w:pPr>
        <w:numPr>
          <w:ilvl w:val="0"/>
          <w:numId w:val="36"/>
        </w:numPr>
        <w:shd w:val="clear" w:color="auto" w:fill="FFFFFF"/>
        <w:tabs>
          <w:tab w:val="left" w:pos="284"/>
        </w:tabs>
        <w:spacing w:line="240" w:lineRule="auto"/>
        <w:ind w:right="11"/>
        <w:rPr>
          <w:szCs w:val="22"/>
          <w:lang w:val="sr-Latn-ME"/>
        </w:rPr>
      </w:pPr>
      <w:r w:rsidRPr="002144DB">
        <w:rPr>
          <w:szCs w:val="22"/>
          <w:lang w:val="sr-Latn-ME"/>
        </w:rPr>
        <w:t>proliv</w:t>
      </w:r>
    </w:p>
    <w:p w14:paraId="01900943" w14:textId="77777777" w:rsidR="00AB04FC" w:rsidRPr="002144DB" w:rsidRDefault="00AB04FC">
      <w:pPr>
        <w:numPr>
          <w:ilvl w:val="0"/>
          <w:numId w:val="36"/>
        </w:numPr>
        <w:shd w:val="clear" w:color="auto" w:fill="FFFFFF"/>
        <w:tabs>
          <w:tab w:val="left" w:pos="284"/>
        </w:tabs>
        <w:spacing w:line="240" w:lineRule="auto"/>
        <w:ind w:right="11"/>
        <w:rPr>
          <w:szCs w:val="22"/>
          <w:lang w:val="sr-Latn-ME"/>
        </w:rPr>
      </w:pPr>
      <w:r w:rsidRPr="002144DB">
        <w:rPr>
          <w:szCs w:val="22"/>
          <w:lang w:val="sr-Latn-ME"/>
        </w:rPr>
        <w:t>umor</w:t>
      </w:r>
    </w:p>
    <w:p w14:paraId="0DC004C4" w14:textId="77777777" w:rsidR="00AB04FC" w:rsidRPr="002144DB" w:rsidRDefault="00AB04FC">
      <w:pPr>
        <w:numPr>
          <w:ilvl w:val="0"/>
          <w:numId w:val="36"/>
        </w:numPr>
        <w:shd w:val="clear" w:color="auto" w:fill="FFFFFF"/>
        <w:tabs>
          <w:tab w:val="left" w:pos="284"/>
        </w:tabs>
        <w:spacing w:line="240" w:lineRule="auto"/>
        <w:ind w:right="11"/>
        <w:rPr>
          <w:szCs w:val="22"/>
          <w:lang w:val="sr-Latn-ME"/>
        </w:rPr>
      </w:pPr>
      <w:r w:rsidRPr="002144DB">
        <w:rPr>
          <w:szCs w:val="22"/>
          <w:lang w:val="sr-Latn-ME"/>
        </w:rPr>
        <w:t xml:space="preserve">slabost </w:t>
      </w:r>
    </w:p>
    <w:p w14:paraId="1A839A3D" w14:textId="77777777" w:rsidR="00AB04FC" w:rsidRPr="002144DB" w:rsidRDefault="00AB04FC">
      <w:pPr>
        <w:shd w:val="clear" w:color="auto" w:fill="FFFFFF"/>
        <w:ind w:right="11"/>
        <w:rPr>
          <w:b/>
          <w:szCs w:val="22"/>
          <w:lang w:val="sr-Latn-ME"/>
        </w:rPr>
      </w:pPr>
    </w:p>
    <w:p w14:paraId="45C0DCA1" w14:textId="77777777" w:rsidR="00AB04FC" w:rsidRPr="002144DB" w:rsidRDefault="00AB04FC">
      <w:pPr>
        <w:shd w:val="clear" w:color="auto" w:fill="FFFFFF"/>
        <w:ind w:right="11"/>
        <w:rPr>
          <w:b/>
          <w:szCs w:val="22"/>
          <w:lang w:val="sr-Latn-ME"/>
        </w:rPr>
      </w:pPr>
      <w:r w:rsidRPr="002144DB">
        <w:rPr>
          <w:b/>
          <w:szCs w:val="22"/>
          <w:lang w:val="sr-Latn-ME"/>
        </w:rPr>
        <w:lastRenderedPageBreak/>
        <w:t xml:space="preserve">Nepoznata učestalost (ne može se </w:t>
      </w:r>
      <w:proofErr w:type="spellStart"/>
      <w:r w:rsidRPr="002144DB">
        <w:rPr>
          <w:b/>
          <w:szCs w:val="22"/>
          <w:lang w:val="sr-Latn-ME"/>
        </w:rPr>
        <w:t>proceniti</w:t>
      </w:r>
      <w:proofErr w:type="spellEnd"/>
      <w:r w:rsidRPr="002144DB">
        <w:rPr>
          <w:b/>
          <w:szCs w:val="22"/>
          <w:lang w:val="sr-Latn-ME"/>
        </w:rPr>
        <w:t xml:space="preserve"> na osnovu dostupnih podataka):</w:t>
      </w:r>
    </w:p>
    <w:p w14:paraId="12DCF31B" w14:textId="7CD28961" w:rsidR="00AB04FC" w:rsidRPr="002144DB" w:rsidRDefault="002144DB">
      <w:pPr>
        <w:numPr>
          <w:ilvl w:val="0"/>
          <w:numId w:val="37"/>
        </w:numPr>
        <w:shd w:val="clear" w:color="auto" w:fill="FFFFFF"/>
        <w:tabs>
          <w:tab w:val="left" w:pos="284"/>
        </w:tabs>
        <w:spacing w:line="240" w:lineRule="auto"/>
        <w:ind w:right="11"/>
        <w:rPr>
          <w:szCs w:val="22"/>
          <w:lang w:val="sr-Latn-ME"/>
        </w:rPr>
      </w:pPr>
      <w:r>
        <w:rPr>
          <w:szCs w:val="22"/>
          <w:lang w:val="sr-Latn-ME"/>
        </w:rPr>
        <w:t>plik</w:t>
      </w:r>
      <w:r w:rsidR="00AB04FC" w:rsidRPr="002144DB">
        <w:rPr>
          <w:szCs w:val="22"/>
          <w:lang w:val="sr-Latn-ME"/>
        </w:rPr>
        <w:t xml:space="preserve">ovi, mjehurići na koži (znaci </w:t>
      </w:r>
      <w:proofErr w:type="spellStart"/>
      <w:r w:rsidR="00AB04FC" w:rsidRPr="002144DB">
        <w:rPr>
          <w:szCs w:val="22"/>
          <w:lang w:val="sr-Latn-ME"/>
        </w:rPr>
        <w:t>buloznog</w:t>
      </w:r>
      <w:proofErr w:type="spellEnd"/>
      <w:r w:rsidR="00AB04FC" w:rsidRPr="002144DB">
        <w:rPr>
          <w:szCs w:val="22"/>
          <w:lang w:val="sr-Latn-ME"/>
        </w:rPr>
        <w:t xml:space="preserve"> dermatitisa)</w:t>
      </w:r>
    </w:p>
    <w:p w14:paraId="4167101A" w14:textId="77777777" w:rsidR="00AB04FC" w:rsidRPr="002144DB" w:rsidRDefault="00AB04FC">
      <w:pPr>
        <w:numPr>
          <w:ilvl w:val="0"/>
          <w:numId w:val="37"/>
        </w:numPr>
        <w:shd w:val="clear" w:color="auto" w:fill="FFFFFF"/>
        <w:tabs>
          <w:tab w:val="left" w:pos="284"/>
        </w:tabs>
        <w:spacing w:line="240" w:lineRule="auto"/>
        <w:ind w:right="11"/>
        <w:rPr>
          <w:b/>
          <w:szCs w:val="22"/>
          <w:lang w:val="sr-Latn-ME"/>
        </w:rPr>
      </w:pPr>
      <w:r w:rsidRPr="002144DB">
        <w:rPr>
          <w:szCs w:val="22"/>
          <w:lang w:val="sr-Latn-ME"/>
        </w:rPr>
        <w:t>alergijske reakcije sa osipom, svrabom i koprivnjača; simptomi groznice, oticanje i bol u zglobovima, bol u mišićima, oticanje limfnih čvorova i/ili simptomi slični gripu (znaci serumske bolesti)</w:t>
      </w:r>
    </w:p>
    <w:p w14:paraId="29E17F40" w14:textId="77777777" w:rsidR="00AB04FC" w:rsidRPr="002144DB" w:rsidRDefault="00AB04FC">
      <w:pPr>
        <w:numPr>
          <w:ilvl w:val="0"/>
          <w:numId w:val="37"/>
        </w:numPr>
        <w:shd w:val="clear" w:color="auto" w:fill="FFFFFF"/>
        <w:tabs>
          <w:tab w:val="left" w:pos="284"/>
        </w:tabs>
        <w:spacing w:line="240" w:lineRule="auto"/>
        <w:ind w:right="11"/>
        <w:rPr>
          <w:b/>
          <w:szCs w:val="22"/>
          <w:lang w:val="sr-Latn-ME"/>
        </w:rPr>
      </w:pPr>
      <w:r w:rsidRPr="002144DB">
        <w:rPr>
          <w:szCs w:val="22"/>
          <w:lang w:val="sr-Latn-ME"/>
        </w:rPr>
        <w:t xml:space="preserve">purpurno-crvene tačkice, groznica, svrab (znaci zapaljenja krvnih sudova poznati kao </w:t>
      </w:r>
      <w:proofErr w:type="spellStart"/>
      <w:r w:rsidRPr="002144DB">
        <w:rPr>
          <w:szCs w:val="22"/>
          <w:lang w:val="sr-Latn-ME"/>
        </w:rPr>
        <w:t>vaskulitis</w:t>
      </w:r>
      <w:proofErr w:type="spellEnd"/>
      <w:r w:rsidRPr="002144DB">
        <w:rPr>
          <w:szCs w:val="22"/>
          <w:lang w:val="sr-Latn-ME"/>
        </w:rPr>
        <w:t>)</w:t>
      </w:r>
    </w:p>
    <w:p w14:paraId="4ADB90DE" w14:textId="77777777" w:rsidR="00AB04FC" w:rsidRPr="002144DB" w:rsidRDefault="00AB04FC">
      <w:pPr>
        <w:numPr>
          <w:ilvl w:val="0"/>
          <w:numId w:val="37"/>
        </w:numPr>
        <w:shd w:val="clear" w:color="auto" w:fill="FFFFFF"/>
        <w:tabs>
          <w:tab w:val="left" w:pos="284"/>
        </w:tabs>
        <w:spacing w:line="240" w:lineRule="auto"/>
        <w:ind w:right="11"/>
        <w:rPr>
          <w:b/>
          <w:szCs w:val="22"/>
          <w:lang w:val="sr-Latn-ME"/>
        </w:rPr>
      </w:pPr>
      <w:r w:rsidRPr="002144DB">
        <w:rPr>
          <w:szCs w:val="22"/>
          <w:lang w:val="sr-Latn-ME"/>
        </w:rPr>
        <w:t xml:space="preserve">neuobičajena krvarenja ili modrice (znaci </w:t>
      </w:r>
      <w:proofErr w:type="spellStart"/>
      <w:r w:rsidRPr="002144DB">
        <w:rPr>
          <w:szCs w:val="22"/>
          <w:lang w:val="sr-Latn-ME"/>
        </w:rPr>
        <w:t>trombocitopenije</w:t>
      </w:r>
      <w:proofErr w:type="spellEnd"/>
      <w:r w:rsidRPr="002144DB">
        <w:rPr>
          <w:szCs w:val="22"/>
          <w:lang w:val="sr-Latn-ME"/>
        </w:rPr>
        <w:t>)</w:t>
      </w:r>
    </w:p>
    <w:p w14:paraId="64516D96" w14:textId="77777777" w:rsidR="00AB04FC" w:rsidRPr="002144DB" w:rsidRDefault="00AB04FC">
      <w:pPr>
        <w:numPr>
          <w:ilvl w:val="0"/>
          <w:numId w:val="37"/>
        </w:numPr>
        <w:shd w:val="clear" w:color="auto" w:fill="FFFFFF"/>
        <w:tabs>
          <w:tab w:val="left" w:pos="284"/>
        </w:tabs>
        <w:spacing w:line="240" w:lineRule="auto"/>
        <w:ind w:right="11"/>
        <w:rPr>
          <w:b/>
          <w:szCs w:val="22"/>
          <w:lang w:val="sr-Latn-ME"/>
        </w:rPr>
      </w:pPr>
      <w:r w:rsidRPr="002144DB">
        <w:rPr>
          <w:szCs w:val="22"/>
          <w:lang w:val="sr-Latn-ME"/>
        </w:rPr>
        <w:t>bol u mišićima (</w:t>
      </w:r>
      <w:proofErr w:type="spellStart"/>
      <w:r w:rsidRPr="002144DB">
        <w:rPr>
          <w:szCs w:val="22"/>
          <w:lang w:val="sr-Latn-ME"/>
        </w:rPr>
        <w:t>mialgija</w:t>
      </w:r>
      <w:proofErr w:type="spellEnd"/>
      <w:r w:rsidRPr="002144DB">
        <w:rPr>
          <w:szCs w:val="22"/>
          <w:lang w:val="sr-Latn-ME"/>
        </w:rPr>
        <w:t>)</w:t>
      </w:r>
    </w:p>
    <w:p w14:paraId="22E604A3" w14:textId="77777777" w:rsidR="00AB04FC" w:rsidRPr="002144DB" w:rsidRDefault="00AB04FC">
      <w:pPr>
        <w:numPr>
          <w:ilvl w:val="0"/>
          <w:numId w:val="37"/>
        </w:numPr>
        <w:shd w:val="clear" w:color="auto" w:fill="FFFFFF"/>
        <w:tabs>
          <w:tab w:val="left" w:pos="284"/>
        </w:tabs>
        <w:spacing w:line="240" w:lineRule="auto"/>
        <w:ind w:right="11"/>
        <w:rPr>
          <w:b/>
          <w:szCs w:val="22"/>
          <w:lang w:val="sr-Latn-ME"/>
        </w:rPr>
      </w:pPr>
      <w:r w:rsidRPr="002144DB">
        <w:rPr>
          <w:szCs w:val="22"/>
          <w:lang w:val="sr-Latn-ME"/>
        </w:rPr>
        <w:t xml:space="preserve">groznica, bol u grlu ili čirevi u ustima zbog infekcije (simptomi niskog broja bijelih krvnih zrnaca poznati kao </w:t>
      </w:r>
      <w:proofErr w:type="spellStart"/>
      <w:r w:rsidRPr="002144DB">
        <w:rPr>
          <w:szCs w:val="22"/>
          <w:lang w:val="sr-Latn-ME"/>
        </w:rPr>
        <w:t>neutropenija</w:t>
      </w:r>
      <w:proofErr w:type="spellEnd"/>
      <w:r w:rsidRPr="002144DB">
        <w:rPr>
          <w:szCs w:val="22"/>
          <w:lang w:val="sr-Latn-ME"/>
        </w:rPr>
        <w:t>)</w:t>
      </w:r>
    </w:p>
    <w:p w14:paraId="6D4C9F54" w14:textId="77777777" w:rsidR="00AB04FC" w:rsidRPr="002144DB" w:rsidRDefault="00AB04FC">
      <w:pPr>
        <w:numPr>
          <w:ilvl w:val="0"/>
          <w:numId w:val="37"/>
        </w:numPr>
        <w:shd w:val="clear" w:color="auto" w:fill="FFFFFF"/>
        <w:tabs>
          <w:tab w:val="left" w:pos="284"/>
        </w:tabs>
        <w:spacing w:line="240" w:lineRule="auto"/>
        <w:ind w:right="11"/>
        <w:rPr>
          <w:b/>
          <w:szCs w:val="22"/>
          <w:lang w:val="sr-Latn-ME"/>
        </w:rPr>
      </w:pPr>
      <w:r w:rsidRPr="002144DB">
        <w:rPr>
          <w:szCs w:val="22"/>
          <w:lang w:val="sr-Latn-ME"/>
        </w:rPr>
        <w:t>snižena vrijednost  hemoglobina i snižen broj crvenih krvnih zrnaca (koji može u težim slučajevima dovesti do anemije)</w:t>
      </w:r>
    </w:p>
    <w:p w14:paraId="2F89499C" w14:textId="77777777" w:rsidR="00AB04FC" w:rsidRPr="002144DB" w:rsidRDefault="00AB04FC">
      <w:pPr>
        <w:numPr>
          <w:ilvl w:val="0"/>
          <w:numId w:val="37"/>
        </w:numPr>
        <w:shd w:val="clear" w:color="auto" w:fill="FFFFFF"/>
        <w:tabs>
          <w:tab w:val="left" w:pos="284"/>
        </w:tabs>
        <w:spacing w:line="240" w:lineRule="auto"/>
        <w:ind w:right="11"/>
        <w:rPr>
          <w:b/>
          <w:szCs w:val="22"/>
          <w:lang w:val="sr-Latn-ME"/>
        </w:rPr>
      </w:pPr>
      <w:r w:rsidRPr="002144DB">
        <w:rPr>
          <w:szCs w:val="22"/>
          <w:lang w:val="sr-Latn-ME"/>
        </w:rPr>
        <w:t>povišena vrijednost kalijuma u krvi (koji može u težim slučajevima da izazove grčeve mišića, nepravilan srčani ritam)</w:t>
      </w:r>
    </w:p>
    <w:p w14:paraId="40D9B552" w14:textId="77777777" w:rsidR="00AB04FC" w:rsidRPr="002144DB" w:rsidRDefault="00AB04FC">
      <w:pPr>
        <w:numPr>
          <w:ilvl w:val="0"/>
          <w:numId w:val="37"/>
        </w:numPr>
        <w:shd w:val="clear" w:color="auto" w:fill="FFFFFF"/>
        <w:tabs>
          <w:tab w:val="left" w:pos="284"/>
        </w:tabs>
        <w:spacing w:line="240" w:lineRule="auto"/>
        <w:ind w:right="11"/>
        <w:rPr>
          <w:b/>
          <w:szCs w:val="22"/>
          <w:lang w:val="sr-Latn-ME"/>
        </w:rPr>
      </w:pPr>
      <w:r w:rsidRPr="002144DB">
        <w:rPr>
          <w:szCs w:val="22"/>
          <w:lang w:val="sr-Latn-ME"/>
        </w:rPr>
        <w:t xml:space="preserve">povišene vrijednosti funkcionalnih testova jetre (što može ukazati na oštećenje jetre) uključujući povećanje </w:t>
      </w:r>
      <w:proofErr w:type="spellStart"/>
      <w:r w:rsidRPr="002144DB">
        <w:rPr>
          <w:szCs w:val="22"/>
          <w:lang w:val="sr-Latn-ME"/>
        </w:rPr>
        <w:t>bilirubina</w:t>
      </w:r>
      <w:proofErr w:type="spellEnd"/>
      <w:r w:rsidRPr="002144DB">
        <w:rPr>
          <w:szCs w:val="22"/>
          <w:lang w:val="sr-Latn-ME"/>
        </w:rPr>
        <w:t xml:space="preserve"> u krvi (koji može u težim slučajevima da izazove promjenu boje kože i očiju u žuto)</w:t>
      </w:r>
    </w:p>
    <w:p w14:paraId="7B0DE7D9" w14:textId="77777777" w:rsidR="00AB04FC" w:rsidRPr="002144DB" w:rsidRDefault="00AB04FC">
      <w:pPr>
        <w:numPr>
          <w:ilvl w:val="0"/>
          <w:numId w:val="37"/>
        </w:numPr>
        <w:shd w:val="clear" w:color="auto" w:fill="FFFFFF"/>
        <w:tabs>
          <w:tab w:val="left" w:pos="284"/>
        </w:tabs>
        <w:spacing w:line="240" w:lineRule="auto"/>
        <w:ind w:right="11"/>
        <w:rPr>
          <w:b/>
          <w:szCs w:val="22"/>
          <w:lang w:val="sr-Latn-ME"/>
        </w:rPr>
      </w:pPr>
      <w:r w:rsidRPr="002144DB">
        <w:rPr>
          <w:szCs w:val="22"/>
          <w:lang w:val="sr-Latn-ME"/>
        </w:rPr>
        <w:t xml:space="preserve">povećane koncentracije azota iz </w:t>
      </w:r>
      <w:proofErr w:type="spellStart"/>
      <w:r w:rsidRPr="002144DB">
        <w:rPr>
          <w:szCs w:val="22"/>
          <w:lang w:val="sr-Latn-ME"/>
        </w:rPr>
        <w:t>uree</w:t>
      </w:r>
      <w:proofErr w:type="spellEnd"/>
      <w:r w:rsidRPr="002144DB">
        <w:rPr>
          <w:szCs w:val="22"/>
          <w:lang w:val="sr-Latn-ME"/>
        </w:rPr>
        <w:t xml:space="preserve"> i povišena vrijednost serumskog </w:t>
      </w:r>
      <w:proofErr w:type="spellStart"/>
      <w:r w:rsidRPr="002144DB">
        <w:rPr>
          <w:szCs w:val="22"/>
          <w:lang w:val="sr-Latn-ME"/>
        </w:rPr>
        <w:t>kreatinina</w:t>
      </w:r>
      <w:proofErr w:type="spellEnd"/>
      <w:r w:rsidRPr="002144DB">
        <w:rPr>
          <w:szCs w:val="22"/>
          <w:lang w:val="sr-Latn-ME"/>
        </w:rPr>
        <w:t xml:space="preserve"> (što može da ukaže na poremećaj funkcije bubrega)</w:t>
      </w:r>
    </w:p>
    <w:p w14:paraId="5F846099" w14:textId="77777777" w:rsidR="00AB04FC" w:rsidRPr="002144DB" w:rsidRDefault="00AB04FC">
      <w:pPr>
        <w:numPr>
          <w:ilvl w:val="0"/>
          <w:numId w:val="37"/>
        </w:numPr>
        <w:shd w:val="clear" w:color="auto" w:fill="FFFFFF"/>
        <w:tabs>
          <w:tab w:val="left" w:pos="284"/>
        </w:tabs>
        <w:spacing w:line="240" w:lineRule="auto"/>
        <w:ind w:right="11"/>
        <w:rPr>
          <w:b/>
          <w:szCs w:val="22"/>
          <w:lang w:val="sr-Latn-ME"/>
        </w:rPr>
      </w:pPr>
      <w:r w:rsidRPr="002144DB">
        <w:rPr>
          <w:szCs w:val="22"/>
          <w:lang w:val="sr-Latn-ME"/>
        </w:rPr>
        <w:t>niska vrijednost natrijuma u krvi (koji može u težim slučajevima da izazove umor, zbunjenost, trzanje mišića i/ili grčeve)</w:t>
      </w:r>
    </w:p>
    <w:p w14:paraId="747AB5A8" w14:textId="77777777" w:rsidR="00AB04FC" w:rsidRPr="002144DB" w:rsidRDefault="00AB04FC">
      <w:pPr>
        <w:pStyle w:val="Default"/>
        <w:widowControl w:val="0"/>
        <w:jc w:val="both"/>
        <w:rPr>
          <w:bCs/>
          <w:sz w:val="22"/>
          <w:szCs w:val="22"/>
          <w:lang w:val="sr-Latn-ME"/>
        </w:rPr>
      </w:pPr>
    </w:p>
    <w:p w14:paraId="2297D356" w14:textId="77777777" w:rsidR="00AB04FC" w:rsidRPr="002144DB" w:rsidRDefault="00AB04FC">
      <w:pPr>
        <w:shd w:val="clear" w:color="auto" w:fill="FFFFFF"/>
        <w:ind w:right="11"/>
        <w:rPr>
          <w:szCs w:val="22"/>
          <w:lang w:val="sr-Latn-ME"/>
        </w:rPr>
      </w:pPr>
      <w:r w:rsidRPr="002144DB">
        <w:rPr>
          <w:szCs w:val="22"/>
          <w:lang w:val="sr-Latn-ME"/>
        </w:rPr>
        <w:t>Učestalost nekih neželjenih dejstava može da varira u zavisnosti od Vašeg stanja. Na primjer, neželjeno dejstvo kao što je vrtoglavica, i smanjena bubrežna funkcija, nijesu bile tako česte kod odraslih pacijenata na terapiji zbog visokog krvnog pritiska, kao kod pacijenata sa srčanom slabošću ili nakon nedavnog infarkta srca.</w:t>
      </w:r>
    </w:p>
    <w:p w14:paraId="359353E6" w14:textId="77777777" w:rsidR="00AB04FC" w:rsidRPr="002144DB" w:rsidRDefault="00AB04FC">
      <w:pPr>
        <w:shd w:val="clear" w:color="auto" w:fill="FFFFFF"/>
        <w:ind w:right="11"/>
        <w:rPr>
          <w:szCs w:val="22"/>
          <w:lang w:val="sr-Latn-ME"/>
        </w:rPr>
      </w:pPr>
    </w:p>
    <w:p w14:paraId="7006673C" w14:textId="77777777" w:rsidR="00AB04FC" w:rsidRPr="002144DB" w:rsidRDefault="00AB04FC">
      <w:pPr>
        <w:shd w:val="clear" w:color="auto" w:fill="FFFFFF"/>
        <w:ind w:right="11"/>
        <w:rPr>
          <w:szCs w:val="22"/>
          <w:lang w:val="sr-Latn-ME"/>
        </w:rPr>
      </w:pPr>
      <w:r w:rsidRPr="002144DB">
        <w:rPr>
          <w:szCs w:val="22"/>
          <w:lang w:val="sr-Latn-ME"/>
        </w:rPr>
        <w:t>Neželjena dejstva kod djece i adolescenata su slična kao kod odraslih.</w:t>
      </w:r>
    </w:p>
    <w:p w14:paraId="40B349FB" w14:textId="77777777" w:rsidR="00AB04FC" w:rsidRPr="002144DB" w:rsidRDefault="00AB04FC">
      <w:pPr>
        <w:pStyle w:val="Default"/>
        <w:widowControl w:val="0"/>
        <w:jc w:val="both"/>
        <w:rPr>
          <w:bCs/>
          <w:sz w:val="22"/>
          <w:szCs w:val="22"/>
          <w:lang w:val="sr-Latn-ME"/>
        </w:rPr>
      </w:pPr>
    </w:p>
    <w:p w14:paraId="3929EC4A" w14:textId="77777777" w:rsidR="00AB04FC" w:rsidRPr="002144DB" w:rsidRDefault="00AB04FC">
      <w:pPr>
        <w:pStyle w:val="NoSpacing"/>
        <w:jc w:val="both"/>
        <w:rPr>
          <w:rFonts w:eastAsia="Calibri"/>
          <w:spacing w:val="-5"/>
          <w:sz w:val="22"/>
          <w:szCs w:val="22"/>
          <w:u w:val="single"/>
          <w:lang w:val="sr-Latn-ME"/>
        </w:rPr>
      </w:pPr>
      <w:r w:rsidRPr="002144DB">
        <w:rPr>
          <w:rFonts w:eastAsia="Calibri"/>
          <w:spacing w:val="-5"/>
          <w:sz w:val="22"/>
          <w:szCs w:val="22"/>
          <w:u w:val="single"/>
          <w:lang w:val="sr-Latn-ME"/>
        </w:rPr>
        <w:t>Prijavljivanje sumnji na neželjena dejstva</w:t>
      </w:r>
    </w:p>
    <w:p w14:paraId="185A9F03" w14:textId="77777777" w:rsidR="00AB04FC" w:rsidRPr="002144DB" w:rsidRDefault="00AB04FC">
      <w:pPr>
        <w:pStyle w:val="NoSpacing"/>
        <w:jc w:val="both"/>
        <w:rPr>
          <w:rFonts w:eastAsia="Calibri"/>
          <w:spacing w:val="-5"/>
          <w:sz w:val="22"/>
          <w:szCs w:val="22"/>
          <w:u w:val="single"/>
          <w:lang w:val="sr-Latn-ME"/>
        </w:rPr>
      </w:pPr>
    </w:p>
    <w:p w14:paraId="6792FE8B" w14:textId="77777777" w:rsidR="001330BF" w:rsidRPr="002144DB" w:rsidRDefault="001330BF">
      <w:pPr>
        <w:pStyle w:val="NoSpacing"/>
        <w:jc w:val="both"/>
        <w:rPr>
          <w:rFonts w:eastAsia="Calibri"/>
          <w:sz w:val="22"/>
          <w:szCs w:val="22"/>
          <w:lang w:val="sr-Latn-ME"/>
        </w:rPr>
      </w:pPr>
      <w:r w:rsidRPr="002144DB">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2144DB">
        <w:rPr>
          <w:rFonts w:eastAsia="Calibri"/>
          <w:spacing w:val="-4"/>
          <w:sz w:val="22"/>
          <w:szCs w:val="22"/>
          <w:lang w:val="sr-Latn-ME"/>
        </w:rPr>
        <w:t>.</w:t>
      </w:r>
      <w:r w:rsidRPr="002144DB">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0D3C0D24" w14:textId="77777777" w:rsidR="001330BF" w:rsidRPr="002144DB" w:rsidRDefault="001330BF">
      <w:pPr>
        <w:pStyle w:val="NoSpacing"/>
        <w:jc w:val="both"/>
        <w:rPr>
          <w:rFonts w:eastAsia="Calibri"/>
          <w:sz w:val="22"/>
          <w:szCs w:val="22"/>
          <w:lang w:val="sr-Latn-ME"/>
        </w:rPr>
      </w:pPr>
    </w:p>
    <w:p w14:paraId="53D0CE1B" w14:textId="77777777" w:rsidR="001330BF" w:rsidRPr="002144DB" w:rsidRDefault="001330BF">
      <w:pPr>
        <w:rPr>
          <w:szCs w:val="22"/>
          <w:lang w:val="sr-Latn-ME"/>
        </w:rPr>
      </w:pPr>
      <w:r w:rsidRPr="002144DB">
        <w:rPr>
          <w:szCs w:val="22"/>
          <w:lang w:val="sr-Latn-ME"/>
        </w:rPr>
        <w:t xml:space="preserve">Institut za ljekove i medicinska sredstva </w:t>
      </w:r>
    </w:p>
    <w:p w14:paraId="0C7FCC36" w14:textId="77777777" w:rsidR="001330BF" w:rsidRPr="002144DB" w:rsidRDefault="001330BF">
      <w:pPr>
        <w:rPr>
          <w:szCs w:val="22"/>
          <w:lang w:val="sr-Latn-ME"/>
        </w:rPr>
      </w:pPr>
      <w:r w:rsidRPr="002144DB">
        <w:rPr>
          <w:szCs w:val="22"/>
          <w:lang w:val="sr-Latn-ME"/>
        </w:rPr>
        <w:t xml:space="preserve">Odjeljenje za </w:t>
      </w:r>
      <w:proofErr w:type="spellStart"/>
      <w:r w:rsidRPr="002144DB">
        <w:rPr>
          <w:szCs w:val="22"/>
          <w:lang w:val="sr-Latn-ME"/>
        </w:rPr>
        <w:t>farmakovigilancu</w:t>
      </w:r>
      <w:proofErr w:type="spellEnd"/>
    </w:p>
    <w:p w14:paraId="1DC9E466" w14:textId="77777777" w:rsidR="001330BF" w:rsidRPr="002144DB" w:rsidRDefault="001330BF">
      <w:pPr>
        <w:rPr>
          <w:szCs w:val="22"/>
          <w:lang w:val="sr-Latn-ME"/>
        </w:rPr>
      </w:pPr>
      <w:r w:rsidRPr="002144DB">
        <w:rPr>
          <w:szCs w:val="22"/>
          <w:lang w:val="sr-Latn-ME"/>
        </w:rPr>
        <w:t>Bulevar Ivana Crnojevića 64a, 81000 Podgorica</w:t>
      </w:r>
    </w:p>
    <w:p w14:paraId="654BDA0B" w14:textId="77777777" w:rsidR="001330BF" w:rsidRPr="002144DB" w:rsidRDefault="001330BF">
      <w:pPr>
        <w:rPr>
          <w:szCs w:val="22"/>
          <w:lang w:val="sr-Latn-ME"/>
        </w:rPr>
      </w:pPr>
    </w:p>
    <w:p w14:paraId="29F8D2A8" w14:textId="77777777" w:rsidR="001330BF" w:rsidRPr="002144DB" w:rsidRDefault="001330BF">
      <w:pPr>
        <w:rPr>
          <w:szCs w:val="22"/>
          <w:lang w:val="sr-Latn-ME"/>
        </w:rPr>
      </w:pPr>
      <w:r w:rsidRPr="002144DB">
        <w:rPr>
          <w:szCs w:val="22"/>
          <w:lang w:val="sr-Latn-ME"/>
        </w:rPr>
        <w:t>tel: +382 (0) 20 310 280</w:t>
      </w:r>
    </w:p>
    <w:p w14:paraId="49B637C5" w14:textId="77777777" w:rsidR="001330BF" w:rsidRPr="002144DB" w:rsidRDefault="001330BF">
      <w:pPr>
        <w:rPr>
          <w:szCs w:val="22"/>
          <w:lang w:val="sr-Latn-ME"/>
        </w:rPr>
      </w:pPr>
      <w:proofErr w:type="spellStart"/>
      <w:r w:rsidRPr="002144DB">
        <w:rPr>
          <w:szCs w:val="22"/>
          <w:lang w:val="sr-Latn-ME"/>
        </w:rPr>
        <w:t>fax</w:t>
      </w:r>
      <w:proofErr w:type="spellEnd"/>
      <w:r w:rsidRPr="002144DB">
        <w:rPr>
          <w:szCs w:val="22"/>
          <w:lang w:val="sr-Latn-ME"/>
        </w:rPr>
        <w:t>: +382 (0) 20 310 581</w:t>
      </w:r>
    </w:p>
    <w:p w14:paraId="6E865801" w14:textId="77777777" w:rsidR="001330BF" w:rsidRPr="002144DB" w:rsidRDefault="004A299B">
      <w:pPr>
        <w:rPr>
          <w:szCs w:val="22"/>
          <w:lang w:val="sr-Latn-ME"/>
        </w:rPr>
      </w:pPr>
      <w:hyperlink r:id="rId7" w:history="1">
        <w:r w:rsidR="001330BF" w:rsidRPr="002144DB">
          <w:rPr>
            <w:rStyle w:val="Hyperlink"/>
            <w:szCs w:val="22"/>
            <w:lang w:val="sr-Latn-ME"/>
          </w:rPr>
          <w:t>www.cinmed.me</w:t>
        </w:r>
      </w:hyperlink>
      <w:r w:rsidR="001330BF" w:rsidRPr="002144DB">
        <w:rPr>
          <w:szCs w:val="22"/>
          <w:lang w:val="sr-Latn-ME"/>
        </w:rPr>
        <w:t xml:space="preserve"> </w:t>
      </w:r>
    </w:p>
    <w:p w14:paraId="32EB1D98" w14:textId="77777777" w:rsidR="001330BF" w:rsidRPr="002144DB" w:rsidRDefault="004A299B">
      <w:pPr>
        <w:rPr>
          <w:szCs w:val="22"/>
          <w:lang w:val="sr-Latn-ME"/>
        </w:rPr>
      </w:pPr>
      <w:hyperlink r:id="rId8" w:history="1">
        <w:r w:rsidR="001330BF" w:rsidRPr="002144DB">
          <w:rPr>
            <w:rStyle w:val="Hyperlink"/>
            <w:szCs w:val="22"/>
            <w:lang w:val="sr-Latn-ME"/>
          </w:rPr>
          <w:t>nezeljenadejstva@cinmed.me</w:t>
        </w:r>
      </w:hyperlink>
      <w:r w:rsidR="001330BF" w:rsidRPr="002144DB">
        <w:rPr>
          <w:szCs w:val="22"/>
          <w:lang w:val="sr-Latn-ME"/>
        </w:rPr>
        <w:t xml:space="preserve"> </w:t>
      </w:r>
    </w:p>
    <w:p w14:paraId="00DB142F" w14:textId="77777777" w:rsidR="001330BF" w:rsidRPr="002144DB" w:rsidRDefault="001330BF">
      <w:pPr>
        <w:rPr>
          <w:szCs w:val="22"/>
          <w:lang w:val="sr-Latn-ME"/>
        </w:rPr>
      </w:pPr>
      <w:r w:rsidRPr="002144DB">
        <w:rPr>
          <w:szCs w:val="22"/>
          <w:lang w:val="sr-Latn-ME"/>
        </w:rPr>
        <w:t>putem IS zdravstvene zaštite</w:t>
      </w:r>
    </w:p>
    <w:p w14:paraId="6FA1F8E2" w14:textId="77777777" w:rsidR="005B62AD" w:rsidRPr="002144DB" w:rsidRDefault="005B62AD">
      <w:pPr>
        <w:rPr>
          <w:szCs w:val="22"/>
          <w:lang w:val="sr-Latn-ME"/>
        </w:rPr>
      </w:pPr>
      <w:proofErr w:type="spellStart"/>
      <w:r w:rsidRPr="002144DB">
        <w:rPr>
          <w:szCs w:val="22"/>
          <w:lang w:val="sr-Latn-ME"/>
        </w:rPr>
        <w:t>QR</w:t>
      </w:r>
      <w:proofErr w:type="spellEnd"/>
      <w:r w:rsidRPr="002144DB">
        <w:rPr>
          <w:szCs w:val="22"/>
          <w:lang w:val="sr-Latn-ME"/>
        </w:rPr>
        <w:t xml:space="preserve"> kod za </w:t>
      </w:r>
      <w:proofErr w:type="spellStart"/>
      <w:r w:rsidRPr="002144DB">
        <w:rPr>
          <w:szCs w:val="22"/>
          <w:lang w:val="sr-Latn-ME"/>
        </w:rPr>
        <w:t>online</w:t>
      </w:r>
      <w:proofErr w:type="spellEnd"/>
      <w:r w:rsidRPr="002144DB">
        <w:rPr>
          <w:szCs w:val="22"/>
          <w:lang w:val="sr-Latn-ME"/>
        </w:rPr>
        <w:t xml:space="preserve"> prijavu sumnje na neželjeno dejstvo lijeka:</w:t>
      </w:r>
    </w:p>
    <w:p w14:paraId="33D5DD94" w14:textId="77777777" w:rsidR="005B62AD" w:rsidRPr="002144DB" w:rsidRDefault="002D6786">
      <w:pPr>
        <w:rPr>
          <w:szCs w:val="22"/>
          <w:highlight w:val="yellow"/>
          <w:lang w:val="sr-Latn-ME"/>
        </w:rPr>
      </w:pPr>
      <w:r w:rsidRPr="002144DB">
        <w:rPr>
          <w:noProof/>
          <w:szCs w:val="22"/>
          <w:lang w:val="sr-Latn-ME" w:eastAsia="sr-Latn-ME"/>
        </w:rPr>
        <w:drawing>
          <wp:anchor distT="0" distB="0" distL="114300" distR="114300" simplePos="0" relativeHeight="251657728" behindDoc="0" locked="0" layoutInCell="1" allowOverlap="1" wp14:anchorId="67DA1B9D" wp14:editId="356248AD">
            <wp:simplePos x="0" y="0"/>
            <wp:positionH relativeFrom="column">
              <wp:posOffset>20955</wp:posOffset>
            </wp:positionH>
            <wp:positionV relativeFrom="paragraph">
              <wp:posOffset>205740</wp:posOffset>
            </wp:positionV>
            <wp:extent cx="969645" cy="96964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9645" cy="969645"/>
                    </a:xfrm>
                    <a:prstGeom prst="rect">
                      <a:avLst/>
                    </a:prstGeom>
                    <a:noFill/>
                  </pic:spPr>
                </pic:pic>
              </a:graphicData>
            </a:graphic>
            <wp14:sizeRelH relativeFrom="page">
              <wp14:pctWidth>0</wp14:pctWidth>
            </wp14:sizeRelH>
            <wp14:sizeRelV relativeFrom="page">
              <wp14:pctHeight>0</wp14:pctHeight>
            </wp14:sizeRelV>
          </wp:anchor>
        </w:drawing>
      </w:r>
    </w:p>
    <w:p w14:paraId="2EA2564D" w14:textId="77777777" w:rsidR="005B62AD" w:rsidRPr="002144DB" w:rsidRDefault="004A299B">
      <w:pPr>
        <w:rPr>
          <w:szCs w:val="22"/>
          <w:lang w:val="sr-Latn-ME"/>
        </w:rPr>
      </w:pPr>
      <w:hyperlink r:id="rId10" w:history="1"/>
    </w:p>
    <w:p w14:paraId="24D59227" w14:textId="1817837F" w:rsidR="00AB04FC" w:rsidRDefault="00AB04FC">
      <w:pPr>
        <w:widowControl w:val="0"/>
        <w:numPr>
          <w:ilvl w:val="12"/>
          <w:numId w:val="0"/>
        </w:numPr>
        <w:jc w:val="both"/>
        <w:rPr>
          <w:szCs w:val="22"/>
          <w:lang w:val="sr-Latn-ME"/>
        </w:rPr>
      </w:pPr>
    </w:p>
    <w:p w14:paraId="591C5EC0" w14:textId="77777777" w:rsidR="002144DB" w:rsidRPr="002144DB" w:rsidRDefault="002144DB">
      <w:pPr>
        <w:widowControl w:val="0"/>
        <w:numPr>
          <w:ilvl w:val="12"/>
          <w:numId w:val="0"/>
        </w:numPr>
        <w:jc w:val="both"/>
        <w:rPr>
          <w:szCs w:val="22"/>
          <w:lang w:val="sr-Latn-ME"/>
        </w:rPr>
      </w:pPr>
    </w:p>
    <w:p w14:paraId="3054B544" w14:textId="77777777" w:rsidR="00AB04FC" w:rsidRPr="002144DB" w:rsidRDefault="00AB04FC">
      <w:pPr>
        <w:widowControl w:val="0"/>
        <w:numPr>
          <w:ilvl w:val="12"/>
          <w:numId w:val="0"/>
        </w:numPr>
        <w:jc w:val="both"/>
        <w:rPr>
          <w:szCs w:val="22"/>
          <w:lang w:val="sr-Latn-ME"/>
        </w:rPr>
      </w:pPr>
      <w:r w:rsidRPr="002144DB">
        <w:rPr>
          <w:b/>
          <w:szCs w:val="22"/>
          <w:lang w:val="sr-Latn-ME"/>
        </w:rPr>
        <w:lastRenderedPageBreak/>
        <w:t>5.</w:t>
      </w:r>
      <w:r w:rsidRPr="002144DB">
        <w:rPr>
          <w:b/>
          <w:szCs w:val="22"/>
          <w:lang w:val="sr-Latn-ME"/>
        </w:rPr>
        <w:tab/>
      </w:r>
      <w:r w:rsidRPr="002144DB">
        <w:rPr>
          <w:b/>
          <w:bCs/>
          <w:szCs w:val="22"/>
          <w:lang w:val="sr-Latn-ME"/>
        </w:rPr>
        <w:t>KAKO ČUVATI LIJEK VALSACOR</w:t>
      </w:r>
    </w:p>
    <w:p w14:paraId="3CBAB60A" w14:textId="77777777" w:rsidR="00AB04FC" w:rsidRPr="002144DB" w:rsidRDefault="00AB04FC">
      <w:pPr>
        <w:widowControl w:val="0"/>
        <w:numPr>
          <w:ilvl w:val="12"/>
          <w:numId w:val="0"/>
        </w:numPr>
        <w:jc w:val="both"/>
        <w:rPr>
          <w:szCs w:val="22"/>
          <w:lang w:val="sr-Latn-ME"/>
        </w:rPr>
      </w:pPr>
    </w:p>
    <w:p w14:paraId="61E66A48" w14:textId="77777777" w:rsidR="00AB04FC" w:rsidRPr="002144DB" w:rsidRDefault="00AB04FC">
      <w:pPr>
        <w:jc w:val="both"/>
        <w:rPr>
          <w:szCs w:val="22"/>
          <w:lang w:val="sr-Latn-ME" w:eastAsia="sl-SI"/>
        </w:rPr>
      </w:pPr>
      <w:r w:rsidRPr="002144DB">
        <w:rPr>
          <w:spacing w:val="-1"/>
          <w:w w:val="105"/>
          <w:szCs w:val="22"/>
          <w:lang w:val="sr-Latn-ME"/>
        </w:rPr>
        <w:t>Lijek čuvajte</w:t>
      </w:r>
      <w:r w:rsidRPr="002144DB">
        <w:rPr>
          <w:spacing w:val="-14"/>
          <w:w w:val="105"/>
          <w:szCs w:val="22"/>
          <w:lang w:val="sr-Latn-ME"/>
        </w:rPr>
        <w:t xml:space="preserve"> </w:t>
      </w:r>
      <w:r w:rsidRPr="002144DB">
        <w:rPr>
          <w:spacing w:val="-1"/>
          <w:w w:val="105"/>
          <w:szCs w:val="22"/>
          <w:lang w:val="sr-Latn-ME"/>
        </w:rPr>
        <w:t>van</w:t>
      </w:r>
      <w:r w:rsidRPr="002144DB">
        <w:rPr>
          <w:spacing w:val="-13"/>
          <w:w w:val="105"/>
          <w:szCs w:val="22"/>
          <w:lang w:val="sr-Latn-ME"/>
        </w:rPr>
        <w:t xml:space="preserve"> </w:t>
      </w:r>
      <w:r w:rsidRPr="002144DB">
        <w:rPr>
          <w:spacing w:val="-1"/>
          <w:w w:val="105"/>
          <w:szCs w:val="22"/>
          <w:lang w:val="sr-Latn-ME"/>
        </w:rPr>
        <w:t>pogleda i domašaja</w:t>
      </w:r>
      <w:r w:rsidRPr="002144DB">
        <w:rPr>
          <w:spacing w:val="-13"/>
          <w:w w:val="105"/>
          <w:szCs w:val="22"/>
          <w:lang w:val="sr-Latn-ME"/>
        </w:rPr>
        <w:t xml:space="preserve"> </w:t>
      </w:r>
      <w:r w:rsidRPr="002144DB">
        <w:rPr>
          <w:spacing w:val="-1"/>
          <w:w w:val="105"/>
          <w:szCs w:val="22"/>
          <w:lang w:val="sr-Latn-ME"/>
        </w:rPr>
        <w:t>djece.</w:t>
      </w:r>
    </w:p>
    <w:p w14:paraId="5F884563" w14:textId="77777777" w:rsidR="00AB04FC" w:rsidRPr="002144DB" w:rsidRDefault="00AB04FC">
      <w:pPr>
        <w:jc w:val="both"/>
        <w:rPr>
          <w:b/>
          <w:szCs w:val="22"/>
          <w:lang w:val="sr-Latn-ME"/>
        </w:rPr>
      </w:pPr>
    </w:p>
    <w:p w14:paraId="09DAE320" w14:textId="187DB63A" w:rsidR="00AB04FC" w:rsidRPr="002144DB" w:rsidRDefault="00AB04FC">
      <w:pPr>
        <w:widowControl w:val="0"/>
        <w:numPr>
          <w:ilvl w:val="12"/>
          <w:numId w:val="0"/>
        </w:numPr>
        <w:jc w:val="both"/>
        <w:rPr>
          <w:szCs w:val="22"/>
          <w:lang w:val="sr-Latn-ME"/>
        </w:rPr>
      </w:pPr>
      <w:r w:rsidRPr="002144DB">
        <w:rPr>
          <w:szCs w:val="22"/>
          <w:lang w:val="sr-Latn-ME"/>
        </w:rPr>
        <w:t>Ovaj lijek se ne smije upotrijebiti nakon isteka roka upotrebe navedenog na pakovanju iza oznake „Važi do“. Rok upotrebe se odnosi na posl</w:t>
      </w:r>
      <w:r w:rsidR="0056190A" w:rsidRPr="002144DB">
        <w:rPr>
          <w:szCs w:val="22"/>
          <w:lang w:val="sr-Latn-ME"/>
        </w:rPr>
        <w:t>j</w:t>
      </w:r>
      <w:r w:rsidRPr="002144DB">
        <w:rPr>
          <w:szCs w:val="22"/>
          <w:lang w:val="sr-Latn-ME"/>
        </w:rPr>
        <w:t>ednji dan navedenog mjeseca.</w:t>
      </w:r>
    </w:p>
    <w:p w14:paraId="2D47F547" w14:textId="77777777" w:rsidR="00AB04FC" w:rsidRPr="002144DB" w:rsidRDefault="00AB04FC">
      <w:pPr>
        <w:widowControl w:val="0"/>
        <w:jc w:val="both"/>
        <w:rPr>
          <w:szCs w:val="22"/>
          <w:highlight w:val="yellow"/>
          <w:lang w:val="sr-Latn-ME"/>
        </w:rPr>
      </w:pPr>
    </w:p>
    <w:p w14:paraId="66656C7D" w14:textId="0CB9FC1D" w:rsidR="00AB04FC" w:rsidRPr="002144DB" w:rsidRDefault="00D01B94" w:rsidP="00CF4983">
      <w:pPr>
        <w:widowControl w:val="0"/>
        <w:shd w:val="clear" w:color="auto" w:fill="FFFFFF"/>
        <w:tabs>
          <w:tab w:val="left" w:pos="360"/>
        </w:tabs>
        <w:autoSpaceDE w:val="0"/>
        <w:autoSpaceDN w:val="0"/>
        <w:adjustRightInd w:val="0"/>
        <w:rPr>
          <w:szCs w:val="22"/>
          <w:lang w:val="sr-Latn-ME"/>
        </w:rPr>
      </w:pPr>
      <w:r w:rsidRPr="002144DB">
        <w:rPr>
          <w:szCs w:val="22"/>
          <w:lang w:val="sr-Latn-ME"/>
        </w:rPr>
        <w:t xml:space="preserve">Lijek </w:t>
      </w:r>
      <w:r w:rsidR="00806434" w:rsidRPr="002144DB">
        <w:rPr>
          <w:szCs w:val="22"/>
          <w:lang w:val="sr-Latn-ME"/>
        </w:rPr>
        <w:t>čuvajte</w:t>
      </w:r>
      <w:r w:rsidR="00AB04FC" w:rsidRPr="002144DB">
        <w:rPr>
          <w:szCs w:val="22"/>
          <w:lang w:val="sr-Latn-ME"/>
        </w:rPr>
        <w:t xml:space="preserve"> na temperaturi do 30°C</w:t>
      </w:r>
      <w:r w:rsidR="0056190A" w:rsidRPr="002144DB">
        <w:rPr>
          <w:szCs w:val="22"/>
          <w:lang w:val="sr-Latn-ME"/>
        </w:rPr>
        <w:t xml:space="preserve">, </w:t>
      </w:r>
      <w:r w:rsidR="00AB04FC" w:rsidRPr="002144DB">
        <w:rPr>
          <w:szCs w:val="22"/>
          <w:lang w:val="sr-Latn-ME"/>
        </w:rPr>
        <w:t>u originalnom pakovanju</w:t>
      </w:r>
      <w:r w:rsidR="0056190A" w:rsidRPr="002144DB">
        <w:rPr>
          <w:szCs w:val="22"/>
          <w:lang w:val="sr-Latn-ME"/>
        </w:rPr>
        <w:t>,</w:t>
      </w:r>
      <w:r w:rsidR="00AB04FC" w:rsidRPr="002144DB">
        <w:rPr>
          <w:szCs w:val="22"/>
          <w:lang w:val="sr-Latn-ME"/>
        </w:rPr>
        <w:t xml:space="preserve"> u cilju zaštite od vlage.</w:t>
      </w:r>
    </w:p>
    <w:p w14:paraId="579A851A" w14:textId="77777777" w:rsidR="0056190A" w:rsidRPr="002144DB" w:rsidRDefault="0056190A">
      <w:pPr>
        <w:pStyle w:val="BodyText"/>
        <w:spacing w:line="249" w:lineRule="auto"/>
        <w:jc w:val="both"/>
        <w:rPr>
          <w:i w:val="0"/>
          <w:color w:val="auto"/>
          <w:spacing w:val="-1"/>
          <w:w w:val="105"/>
          <w:szCs w:val="22"/>
          <w:lang w:val="sr-Latn-ME"/>
        </w:rPr>
      </w:pPr>
    </w:p>
    <w:p w14:paraId="5BFFE7E0" w14:textId="331C1691" w:rsidR="00AB04FC" w:rsidRPr="002144DB" w:rsidRDefault="00AB04FC">
      <w:pPr>
        <w:pStyle w:val="BodyText"/>
        <w:spacing w:line="249" w:lineRule="auto"/>
        <w:jc w:val="both"/>
        <w:rPr>
          <w:i w:val="0"/>
          <w:color w:val="auto"/>
          <w:szCs w:val="22"/>
          <w:lang w:val="sr-Latn-ME"/>
        </w:rPr>
      </w:pPr>
      <w:r w:rsidRPr="002144DB">
        <w:rPr>
          <w:i w:val="0"/>
          <w:color w:val="auto"/>
          <w:spacing w:val="-1"/>
          <w:w w:val="105"/>
          <w:szCs w:val="22"/>
          <w:lang w:val="sr-Latn-ME"/>
        </w:rPr>
        <w:t>Ljekove</w:t>
      </w:r>
      <w:r w:rsidRPr="002144DB">
        <w:rPr>
          <w:i w:val="0"/>
          <w:color w:val="auto"/>
          <w:spacing w:val="-12"/>
          <w:w w:val="105"/>
          <w:szCs w:val="22"/>
          <w:lang w:val="sr-Latn-ME"/>
        </w:rPr>
        <w:t xml:space="preserve"> </w:t>
      </w:r>
      <w:r w:rsidRPr="002144DB">
        <w:rPr>
          <w:i w:val="0"/>
          <w:color w:val="auto"/>
          <w:spacing w:val="-1"/>
          <w:w w:val="105"/>
          <w:szCs w:val="22"/>
          <w:lang w:val="sr-Latn-ME"/>
        </w:rPr>
        <w:t>ne</w:t>
      </w:r>
      <w:r w:rsidRPr="002144DB">
        <w:rPr>
          <w:i w:val="0"/>
          <w:color w:val="auto"/>
          <w:spacing w:val="-20"/>
          <w:w w:val="105"/>
          <w:szCs w:val="22"/>
          <w:lang w:val="sr-Latn-ME"/>
        </w:rPr>
        <w:t xml:space="preserve"> </w:t>
      </w:r>
      <w:r w:rsidRPr="002144DB">
        <w:rPr>
          <w:i w:val="0"/>
          <w:color w:val="auto"/>
          <w:spacing w:val="-1"/>
          <w:w w:val="105"/>
          <w:szCs w:val="22"/>
          <w:lang w:val="sr-Latn-ME"/>
        </w:rPr>
        <w:t>treba</w:t>
      </w:r>
      <w:r w:rsidRPr="002144DB">
        <w:rPr>
          <w:i w:val="0"/>
          <w:color w:val="auto"/>
          <w:spacing w:val="-11"/>
          <w:w w:val="105"/>
          <w:szCs w:val="22"/>
          <w:lang w:val="sr-Latn-ME"/>
        </w:rPr>
        <w:t xml:space="preserve"> </w:t>
      </w:r>
      <w:r w:rsidRPr="002144DB">
        <w:rPr>
          <w:i w:val="0"/>
          <w:color w:val="auto"/>
          <w:spacing w:val="-1"/>
          <w:w w:val="105"/>
          <w:szCs w:val="22"/>
          <w:lang w:val="sr-Latn-ME"/>
        </w:rPr>
        <w:t>bacati</w:t>
      </w:r>
      <w:r w:rsidRPr="002144DB">
        <w:rPr>
          <w:i w:val="0"/>
          <w:color w:val="auto"/>
          <w:spacing w:val="-11"/>
          <w:w w:val="105"/>
          <w:szCs w:val="22"/>
          <w:lang w:val="sr-Latn-ME"/>
        </w:rPr>
        <w:t xml:space="preserve"> </w:t>
      </w:r>
      <w:r w:rsidRPr="002144DB">
        <w:rPr>
          <w:i w:val="0"/>
          <w:color w:val="auto"/>
          <w:w w:val="105"/>
          <w:szCs w:val="22"/>
          <w:lang w:val="sr-Latn-ME"/>
        </w:rPr>
        <w:t>u</w:t>
      </w:r>
      <w:r w:rsidRPr="002144DB">
        <w:rPr>
          <w:i w:val="0"/>
          <w:color w:val="auto"/>
          <w:spacing w:val="-11"/>
          <w:w w:val="105"/>
          <w:szCs w:val="22"/>
          <w:lang w:val="sr-Latn-ME"/>
        </w:rPr>
        <w:t xml:space="preserve"> </w:t>
      </w:r>
      <w:r w:rsidRPr="002144DB">
        <w:rPr>
          <w:i w:val="0"/>
          <w:color w:val="auto"/>
          <w:spacing w:val="-1"/>
          <w:w w:val="105"/>
          <w:szCs w:val="22"/>
          <w:lang w:val="sr-Latn-ME"/>
        </w:rPr>
        <w:t>kanalizaciju,</w:t>
      </w:r>
      <w:r w:rsidRPr="002144DB">
        <w:rPr>
          <w:i w:val="0"/>
          <w:color w:val="auto"/>
          <w:spacing w:val="-11"/>
          <w:w w:val="105"/>
          <w:szCs w:val="22"/>
          <w:lang w:val="sr-Latn-ME"/>
        </w:rPr>
        <w:t xml:space="preserve"> </w:t>
      </w:r>
      <w:r w:rsidRPr="002144DB">
        <w:rPr>
          <w:i w:val="0"/>
          <w:color w:val="auto"/>
          <w:spacing w:val="-1"/>
          <w:w w:val="105"/>
          <w:szCs w:val="22"/>
          <w:lang w:val="sr-Latn-ME"/>
        </w:rPr>
        <w:t>niti</w:t>
      </w:r>
      <w:r w:rsidRPr="002144DB">
        <w:rPr>
          <w:i w:val="0"/>
          <w:color w:val="auto"/>
          <w:spacing w:val="-11"/>
          <w:w w:val="105"/>
          <w:szCs w:val="22"/>
          <w:lang w:val="sr-Latn-ME"/>
        </w:rPr>
        <w:t xml:space="preserve"> </w:t>
      </w:r>
      <w:r w:rsidRPr="002144DB">
        <w:rPr>
          <w:i w:val="0"/>
          <w:color w:val="auto"/>
          <w:spacing w:val="-1"/>
          <w:w w:val="105"/>
          <w:szCs w:val="22"/>
          <w:lang w:val="sr-Latn-ME"/>
        </w:rPr>
        <w:t>kućni</w:t>
      </w:r>
      <w:r w:rsidRPr="002144DB">
        <w:rPr>
          <w:i w:val="0"/>
          <w:color w:val="auto"/>
          <w:spacing w:val="-11"/>
          <w:w w:val="105"/>
          <w:szCs w:val="22"/>
          <w:lang w:val="sr-Latn-ME"/>
        </w:rPr>
        <w:t xml:space="preserve"> </w:t>
      </w:r>
      <w:r w:rsidRPr="002144DB">
        <w:rPr>
          <w:i w:val="0"/>
          <w:color w:val="auto"/>
          <w:spacing w:val="-1"/>
          <w:w w:val="105"/>
          <w:szCs w:val="22"/>
          <w:lang w:val="sr-Latn-ME"/>
        </w:rPr>
        <w:t>otpad.</w:t>
      </w:r>
      <w:r w:rsidRPr="002144DB">
        <w:rPr>
          <w:i w:val="0"/>
          <w:color w:val="auto"/>
          <w:spacing w:val="-12"/>
          <w:w w:val="105"/>
          <w:szCs w:val="22"/>
          <w:lang w:val="sr-Latn-ME"/>
        </w:rPr>
        <w:t xml:space="preserve"> </w:t>
      </w:r>
      <w:r w:rsidRPr="002144DB">
        <w:rPr>
          <w:i w:val="0"/>
          <w:color w:val="auto"/>
          <w:spacing w:val="-1"/>
          <w:w w:val="105"/>
          <w:szCs w:val="22"/>
          <w:lang w:val="sr-Latn-ME"/>
        </w:rPr>
        <w:t>Ove</w:t>
      </w:r>
      <w:r w:rsidRPr="002144DB">
        <w:rPr>
          <w:i w:val="0"/>
          <w:color w:val="auto"/>
          <w:spacing w:val="-4"/>
          <w:w w:val="105"/>
          <w:szCs w:val="22"/>
          <w:lang w:val="sr-Latn-ME"/>
        </w:rPr>
        <w:t xml:space="preserve"> </w:t>
      </w:r>
      <w:r w:rsidRPr="002144DB">
        <w:rPr>
          <w:i w:val="0"/>
          <w:color w:val="auto"/>
          <w:spacing w:val="-5"/>
          <w:w w:val="105"/>
          <w:szCs w:val="22"/>
          <w:lang w:val="sr-Latn-ME"/>
        </w:rPr>
        <w:t>mjere</w:t>
      </w:r>
      <w:r w:rsidRPr="002144DB">
        <w:rPr>
          <w:i w:val="0"/>
          <w:color w:val="auto"/>
          <w:spacing w:val="-13"/>
          <w:w w:val="105"/>
          <w:szCs w:val="22"/>
          <w:lang w:val="sr-Latn-ME"/>
        </w:rPr>
        <w:t xml:space="preserve"> </w:t>
      </w:r>
      <w:r w:rsidRPr="002144DB">
        <w:rPr>
          <w:i w:val="0"/>
          <w:color w:val="auto"/>
          <w:spacing w:val="-1"/>
          <w:w w:val="105"/>
          <w:szCs w:val="22"/>
          <w:lang w:val="sr-Latn-ME"/>
        </w:rPr>
        <w:t>pomažu</w:t>
      </w:r>
      <w:r w:rsidRPr="002144DB">
        <w:rPr>
          <w:i w:val="0"/>
          <w:color w:val="auto"/>
          <w:spacing w:val="-12"/>
          <w:w w:val="105"/>
          <w:szCs w:val="22"/>
          <w:lang w:val="sr-Latn-ME"/>
        </w:rPr>
        <w:t xml:space="preserve"> </w:t>
      </w:r>
      <w:r w:rsidRPr="002144DB">
        <w:rPr>
          <w:i w:val="0"/>
          <w:color w:val="auto"/>
          <w:spacing w:val="-1"/>
          <w:w w:val="105"/>
          <w:szCs w:val="22"/>
          <w:lang w:val="sr-Latn-ME"/>
        </w:rPr>
        <w:t>očuvanju</w:t>
      </w:r>
      <w:r w:rsidRPr="002144DB">
        <w:rPr>
          <w:i w:val="0"/>
          <w:color w:val="auto"/>
          <w:spacing w:val="-12"/>
          <w:w w:val="105"/>
          <w:szCs w:val="22"/>
          <w:lang w:val="sr-Latn-ME"/>
        </w:rPr>
        <w:t xml:space="preserve"> </w:t>
      </w:r>
      <w:r w:rsidRPr="002144DB">
        <w:rPr>
          <w:i w:val="0"/>
          <w:color w:val="auto"/>
          <w:spacing w:val="-1"/>
          <w:w w:val="105"/>
          <w:szCs w:val="22"/>
          <w:lang w:val="sr-Latn-ME"/>
        </w:rPr>
        <w:t>životne</w:t>
      </w:r>
      <w:r w:rsidRPr="002144DB">
        <w:rPr>
          <w:i w:val="0"/>
          <w:color w:val="auto"/>
          <w:spacing w:val="-13"/>
          <w:w w:val="105"/>
          <w:szCs w:val="22"/>
          <w:lang w:val="sr-Latn-ME"/>
        </w:rPr>
        <w:t xml:space="preserve"> </w:t>
      </w:r>
      <w:r w:rsidRPr="002144DB">
        <w:rPr>
          <w:i w:val="0"/>
          <w:color w:val="auto"/>
          <w:spacing w:val="-1"/>
          <w:w w:val="105"/>
          <w:szCs w:val="22"/>
          <w:lang w:val="sr-Latn-ME"/>
        </w:rPr>
        <w:t>sredine.</w:t>
      </w:r>
    </w:p>
    <w:p w14:paraId="036F6EDF" w14:textId="77777777" w:rsidR="00AB04FC" w:rsidRPr="002144DB" w:rsidRDefault="00AB04FC">
      <w:pPr>
        <w:pStyle w:val="BodyText"/>
        <w:jc w:val="both"/>
        <w:rPr>
          <w:i w:val="0"/>
          <w:color w:val="auto"/>
          <w:szCs w:val="22"/>
          <w:lang w:val="sr-Latn-ME"/>
        </w:rPr>
      </w:pPr>
      <w:proofErr w:type="spellStart"/>
      <w:r w:rsidRPr="002144DB">
        <w:rPr>
          <w:i w:val="0"/>
          <w:color w:val="auto"/>
          <w:spacing w:val="-1"/>
          <w:w w:val="105"/>
          <w:szCs w:val="22"/>
          <w:lang w:val="sr-Latn-ME"/>
        </w:rPr>
        <w:t>Neupotrijebljeni</w:t>
      </w:r>
      <w:proofErr w:type="spellEnd"/>
      <w:r w:rsidRPr="002144DB">
        <w:rPr>
          <w:i w:val="0"/>
          <w:color w:val="auto"/>
          <w:spacing w:val="-14"/>
          <w:w w:val="105"/>
          <w:szCs w:val="22"/>
          <w:lang w:val="sr-Latn-ME"/>
        </w:rPr>
        <w:t xml:space="preserve"> </w:t>
      </w:r>
      <w:r w:rsidRPr="002144DB">
        <w:rPr>
          <w:i w:val="0"/>
          <w:color w:val="auto"/>
          <w:w w:val="105"/>
          <w:szCs w:val="22"/>
          <w:lang w:val="sr-Latn-ME"/>
        </w:rPr>
        <w:t>lijek</w:t>
      </w:r>
      <w:r w:rsidRPr="002144DB">
        <w:rPr>
          <w:i w:val="0"/>
          <w:color w:val="auto"/>
          <w:spacing w:val="-13"/>
          <w:w w:val="105"/>
          <w:szCs w:val="22"/>
          <w:lang w:val="sr-Latn-ME"/>
        </w:rPr>
        <w:t xml:space="preserve"> </w:t>
      </w:r>
      <w:r w:rsidRPr="002144DB">
        <w:rPr>
          <w:i w:val="0"/>
          <w:color w:val="auto"/>
          <w:w w:val="105"/>
          <w:szCs w:val="22"/>
          <w:lang w:val="sr-Latn-ME"/>
        </w:rPr>
        <w:t>se</w:t>
      </w:r>
      <w:r w:rsidRPr="002144DB">
        <w:rPr>
          <w:i w:val="0"/>
          <w:color w:val="auto"/>
          <w:spacing w:val="-22"/>
          <w:w w:val="105"/>
          <w:szCs w:val="22"/>
          <w:lang w:val="sr-Latn-ME"/>
        </w:rPr>
        <w:t xml:space="preserve"> </w:t>
      </w:r>
      <w:r w:rsidRPr="002144DB">
        <w:rPr>
          <w:i w:val="0"/>
          <w:color w:val="auto"/>
          <w:spacing w:val="-1"/>
          <w:w w:val="105"/>
          <w:szCs w:val="22"/>
          <w:lang w:val="sr-Latn-ME"/>
        </w:rPr>
        <w:t>uništava</w:t>
      </w:r>
      <w:r w:rsidRPr="002144DB">
        <w:rPr>
          <w:i w:val="0"/>
          <w:color w:val="auto"/>
          <w:spacing w:val="-13"/>
          <w:w w:val="105"/>
          <w:szCs w:val="22"/>
          <w:lang w:val="sr-Latn-ME"/>
        </w:rPr>
        <w:t xml:space="preserve"> </w:t>
      </w:r>
      <w:r w:rsidRPr="002144DB">
        <w:rPr>
          <w:i w:val="0"/>
          <w:color w:val="auto"/>
          <w:w w:val="105"/>
          <w:szCs w:val="22"/>
          <w:lang w:val="sr-Latn-ME"/>
        </w:rPr>
        <w:t>u</w:t>
      </w:r>
      <w:r w:rsidRPr="002144DB">
        <w:rPr>
          <w:i w:val="0"/>
          <w:color w:val="auto"/>
          <w:spacing w:val="-13"/>
          <w:w w:val="105"/>
          <w:szCs w:val="22"/>
          <w:lang w:val="sr-Latn-ME"/>
        </w:rPr>
        <w:t xml:space="preserve"> </w:t>
      </w:r>
      <w:r w:rsidRPr="002144DB">
        <w:rPr>
          <w:i w:val="0"/>
          <w:color w:val="auto"/>
          <w:spacing w:val="-1"/>
          <w:w w:val="105"/>
          <w:szCs w:val="22"/>
          <w:lang w:val="sr-Latn-ME"/>
        </w:rPr>
        <w:t>skladu</w:t>
      </w:r>
      <w:r w:rsidRPr="002144DB">
        <w:rPr>
          <w:i w:val="0"/>
          <w:color w:val="auto"/>
          <w:spacing w:val="-14"/>
          <w:w w:val="105"/>
          <w:szCs w:val="22"/>
          <w:lang w:val="sr-Latn-ME"/>
        </w:rPr>
        <w:t xml:space="preserve"> </w:t>
      </w:r>
      <w:r w:rsidRPr="002144DB">
        <w:rPr>
          <w:i w:val="0"/>
          <w:color w:val="auto"/>
          <w:spacing w:val="-1"/>
          <w:w w:val="105"/>
          <w:szCs w:val="22"/>
          <w:lang w:val="sr-Latn-ME"/>
        </w:rPr>
        <w:t>sa</w:t>
      </w:r>
      <w:r w:rsidRPr="002144DB">
        <w:rPr>
          <w:i w:val="0"/>
          <w:color w:val="auto"/>
          <w:spacing w:val="-13"/>
          <w:w w:val="105"/>
          <w:szCs w:val="22"/>
          <w:lang w:val="sr-Latn-ME"/>
        </w:rPr>
        <w:t xml:space="preserve"> </w:t>
      </w:r>
      <w:r w:rsidRPr="002144DB">
        <w:rPr>
          <w:i w:val="0"/>
          <w:color w:val="auto"/>
          <w:spacing w:val="-1"/>
          <w:w w:val="105"/>
          <w:szCs w:val="22"/>
          <w:lang w:val="sr-Latn-ME"/>
        </w:rPr>
        <w:t>važećim</w:t>
      </w:r>
      <w:r w:rsidRPr="002144DB">
        <w:rPr>
          <w:i w:val="0"/>
          <w:color w:val="auto"/>
          <w:spacing w:val="-13"/>
          <w:w w:val="105"/>
          <w:szCs w:val="22"/>
          <w:lang w:val="sr-Latn-ME"/>
        </w:rPr>
        <w:t xml:space="preserve"> </w:t>
      </w:r>
      <w:r w:rsidRPr="002144DB">
        <w:rPr>
          <w:i w:val="0"/>
          <w:color w:val="auto"/>
          <w:spacing w:val="-1"/>
          <w:w w:val="105"/>
          <w:szCs w:val="22"/>
          <w:lang w:val="sr-Latn-ME"/>
        </w:rPr>
        <w:t>propisima.</w:t>
      </w:r>
    </w:p>
    <w:p w14:paraId="64FD031A" w14:textId="77777777" w:rsidR="00AB04FC" w:rsidRPr="002144DB" w:rsidRDefault="00AB04FC">
      <w:pPr>
        <w:widowControl w:val="0"/>
        <w:numPr>
          <w:ilvl w:val="12"/>
          <w:numId w:val="0"/>
        </w:numPr>
        <w:jc w:val="both"/>
        <w:rPr>
          <w:szCs w:val="22"/>
          <w:lang w:val="sr-Latn-ME"/>
        </w:rPr>
      </w:pPr>
    </w:p>
    <w:p w14:paraId="596CEF16" w14:textId="77777777" w:rsidR="00AB04FC" w:rsidRPr="002144DB" w:rsidRDefault="00AB04FC">
      <w:pPr>
        <w:widowControl w:val="0"/>
        <w:numPr>
          <w:ilvl w:val="12"/>
          <w:numId w:val="0"/>
        </w:numPr>
        <w:jc w:val="both"/>
        <w:rPr>
          <w:szCs w:val="22"/>
          <w:lang w:val="sr-Latn-ME"/>
        </w:rPr>
      </w:pPr>
    </w:p>
    <w:p w14:paraId="431CF562" w14:textId="77777777" w:rsidR="00AB04FC" w:rsidRPr="002144DB" w:rsidRDefault="00AB04FC">
      <w:pPr>
        <w:widowControl w:val="0"/>
        <w:numPr>
          <w:ilvl w:val="0"/>
          <w:numId w:val="38"/>
        </w:numPr>
        <w:spacing w:line="240" w:lineRule="auto"/>
        <w:ind w:left="567" w:hanging="567"/>
        <w:rPr>
          <w:b/>
          <w:szCs w:val="22"/>
          <w:lang w:val="sr-Latn-ME" w:eastAsia="sl-SI"/>
        </w:rPr>
      </w:pPr>
      <w:r w:rsidRPr="002144DB">
        <w:rPr>
          <w:b/>
          <w:szCs w:val="22"/>
          <w:lang w:val="sr-Latn-ME"/>
        </w:rPr>
        <w:t xml:space="preserve">SADRŽAJ PAKOVANJA I </w:t>
      </w:r>
      <w:r w:rsidRPr="002144DB">
        <w:rPr>
          <w:b/>
          <w:bCs/>
          <w:szCs w:val="22"/>
          <w:lang w:val="sr-Latn-ME"/>
        </w:rPr>
        <w:t>DODATNE INFORMACIJE</w:t>
      </w:r>
    </w:p>
    <w:p w14:paraId="48FE9B00" w14:textId="77777777" w:rsidR="00AB04FC" w:rsidRPr="002144DB" w:rsidRDefault="00AB04FC">
      <w:pPr>
        <w:widowControl w:val="0"/>
        <w:jc w:val="both"/>
        <w:rPr>
          <w:szCs w:val="22"/>
          <w:lang w:val="sr-Latn-ME"/>
        </w:rPr>
      </w:pPr>
    </w:p>
    <w:p w14:paraId="6A8D2624" w14:textId="426BBE93" w:rsidR="00AB04FC" w:rsidRPr="002144DB" w:rsidRDefault="00AB04FC">
      <w:pPr>
        <w:widowControl w:val="0"/>
        <w:numPr>
          <w:ilvl w:val="12"/>
          <w:numId w:val="0"/>
        </w:numPr>
        <w:jc w:val="both"/>
        <w:rPr>
          <w:b/>
          <w:bCs/>
          <w:szCs w:val="22"/>
          <w:lang w:val="sr-Latn-ME"/>
        </w:rPr>
      </w:pPr>
      <w:r w:rsidRPr="002144DB">
        <w:rPr>
          <w:b/>
          <w:bCs/>
          <w:szCs w:val="22"/>
          <w:lang w:val="sr-Latn-ME"/>
        </w:rPr>
        <w:t xml:space="preserve">Šta sadrži lijek </w:t>
      </w:r>
      <w:proofErr w:type="spellStart"/>
      <w:r w:rsidRPr="002144DB">
        <w:rPr>
          <w:b/>
          <w:bCs/>
          <w:szCs w:val="22"/>
          <w:lang w:val="sr-Latn-ME"/>
        </w:rPr>
        <w:t>Valsacor</w:t>
      </w:r>
      <w:proofErr w:type="spellEnd"/>
    </w:p>
    <w:p w14:paraId="3A7AD57C" w14:textId="77777777" w:rsidR="0056190A" w:rsidRPr="002144DB" w:rsidRDefault="0056190A">
      <w:pPr>
        <w:widowControl w:val="0"/>
        <w:numPr>
          <w:ilvl w:val="12"/>
          <w:numId w:val="0"/>
        </w:numPr>
        <w:jc w:val="both"/>
        <w:rPr>
          <w:b/>
          <w:bCs/>
          <w:szCs w:val="22"/>
          <w:lang w:val="sr-Latn-ME"/>
        </w:rPr>
      </w:pPr>
    </w:p>
    <w:p w14:paraId="1C42CBE1" w14:textId="77777777" w:rsidR="0056190A" w:rsidRPr="002144DB" w:rsidRDefault="00AB04FC" w:rsidP="00CF4983">
      <w:pPr>
        <w:shd w:val="clear" w:color="auto" w:fill="FFFFFF"/>
        <w:spacing w:line="240" w:lineRule="auto"/>
        <w:jc w:val="both"/>
        <w:rPr>
          <w:szCs w:val="22"/>
          <w:lang w:val="sr-Latn-ME" w:eastAsia="sl-SI"/>
        </w:rPr>
      </w:pPr>
      <w:r w:rsidRPr="002144DB">
        <w:rPr>
          <w:szCs w:val="22"/>
          <w:lang w:val="sr-Latn-ME"/>
        </w:rPr>
        <w:t xml:space="preserve">Aktivna supstanca je </w:t>
      </w:r>
      <w:proofErr w:type="spellStart"/>
      <w:r w:rsidRPr="002144DB">
        <w:rPr>
          <w:szCs w:val="22"/>
          <w:lang w:val="sr-Latn-ME"/>
        </w:rPr>
        <w:t>valsartan</w:t>
      </w:r>
      <w:proofErr w:type="spellEnd"/>
      <w:r w:rsidRPr="002144DB">
        <w:rPr>
          <w:szCs w:val="22"/>
          <w:lang w:val="sr-Latn-ME"/>
        </w:rPr>
        <w:t xml:space="preserve">. </w:t>
      </w:r>
    </w:p>
    <w:p w14:paraId="5DC61336" w14:textId="26163486" w:rsidR="0056190A" w:rsidRPr="002144DB" w:rsidRDefault="009027CF" w:rsidP="00CF4983">
      <w:pPr>
        <w:shd w:val="clear" w:color="auto" w:fill="FFFFFF"/>
        <w:spacing w:line="240" w:lineRule="auto"/>
        <w:rPr>
          <w:szCs w:val="22"/>
          <w:lang w:val="sr-Latn-ME"/>
        </w:rPr>
      </w:pPr>
      <w:r w:rsidRPr="002144DB">
        <w:rPr>
          <w:szCs w:val="22"/>
          <w:lang w:val="sr-Latn-ME"/>
        </w:rPr>
        <w:t>Svaka</w:t>
      </w:r>
      <w:r w:rsidR="0056190A" w:rsidRPr="002144DB">
        <w:rPr>
          <w:szCs w:val="22"/>
          <w:lang w:val="sr-Latn-ME"/>
        </w:rPr>
        <w:t xml:space="preserve"> film tableta lijeka </w:t>
      </w:r>
      <w:proofErr w:type="spellStart"/>
      <w:r w:rsidR="0056190A" w:rsidRPr="002144DB">
        <w:rPr>
          <w:szCs w:val="22"/>
          <w:lang w:val="sr-Latn-ME"/>
        </w:rPr>
        <w:t>Valsacor</w:t>
      </w:r>
      <w:proofErr w:type="spellEnd"/>
      <w:r w:rsidR="0056190A" w:rsidRPr="002144DB">
        <w:rPr>
          <w:szCs w:val="22"/>
          <w:lang w:val="sr-Latn-ME"/>
        </w:rPr>
        <w:t xml:space="preserve"> 80 mg sadrži 80 mg </w:t>
      </w:r>
      <w:proofErr w:type="spellStart"/>
      <w:r w:rsidR="0056190A" w:rsidRPr="002144DB">
        <w:rPr>
          <w:szCs w:val="22"/>
          <w:lang w:val="sr-Latn-ME"/>
        </w:rPr>
        <w:t>valsartana</w:t>
      </w:r>
      <w:proofErr w:type="spellEnd"/>
      <w:r w:rsidR="0056190A" w:rsidRPr="002144DB">
        <w:rPr>
          <w:szCs w:val="22"/>
          <w:lang w:val="sr-Latn-ME"/>
        </w:rPr>
        <w:t>.</w:t>
      </w:r>
    </w:p>
    <w:p w14:paraId="12DBEA84" w14:textId="79BFBC6D" w:rsidR="0056190A" w:rsidRPr="002144DB" w:rsidRDefault="009027CF" w:rsidP="00CF4983">
      <w:pPr>
        <w:shd w:val="clear" w:color="auto" w:fill="FFFFFF"/>
        <w:spacing w:line="240" w:lineRule="auto"/>
        <w:rPr>
          <w:szCs w:val="22"/>
          <w:lang w:val="sr-Latn-ME"/>
        </w:rPr>
      </w:pPr>
      <w:r w:rsidRPr="002144DB">
        <w:rPr>
          <w:szCs w:val="22"/>
          <w:lang w:val="sr-Latn-ME"/>
        </w:rPr>
        <w:t>Svaka</w:t>
      </w:r>
      <w:r w:rsidR="0056190A" w:rsidRPr="002144DB">
        <w:rPr>
          <w:szCs w:val="22"/>
          <w:lang w:val="sr-Latn-ME"/>
        </w:rPr>
        <w:t xml:space="preserve"> film tableta lijeka </w:t>
      </w:r>
      <w:proofErr w:type="spellStart"/>
      <w:r w:rsidR="0056190A" w:rsidRPr="002144DB">
        <w:rPr>
          <w:szCs w:val="22"/>
          <w:lang w:val="sr-Latn-ME"/>
        </w:rPr>
        <w:t>Valsacor</w:t>
      </w:r>
      <w:proofErr w:type="spellEnd"/>
      <w:r w:rsidR="0056190A" w:rsidRPr="002144DB">
        <w:rPr>
          <w:szCs w:val="22"/>
          <w:vertAlign w:val="superscript"/>
          <w:lang w:val="sr-Latn-ME"/>
        </w:rPr>
        <w:t xml:space="preserve"> </w:t>
      </w:r>
      <w:r w:rsidR="0056190A" w:rsidRPr="002144DB">
        <w:rPr>
          <w:szCs w:val="22"/>
          <w:lang w:val="sr-Latn-ME"/>
        </w:rPr>
        <w:t xml:space="preserve">160 mg sadrži 160 mg </w:t>
      </w:r>
      <w:proofErr w:type="spellStart"/>
      <w:r w:rsidR="0056190A" w:rsidRPr="002144DB">
        <w:rPr>
          <w:szCs w:val="22"/>
          <w:lang w:val="sr-Latn-ME"/>
        </w:rPr>
        <w:t>valsartana</w:t>
      </w:r>
      <w:proofErr w:type="spellEnd"/>
      <w:r w:rsidR="0056190A" w:rsidRPr="002144DB">
        <w:rPr>
          <w:szCs w:val="22"/>
          <w:lang w:val="sr-Latn-ME"/>
        </w:rPr>
        <w:t>.</w:t>
      </w:r>
    </w:p>
    <w:p w14:paraId="17CB30AF" w14:textId="77777777" w:rsidR="0056190A" w:rsidRPr="002144DB" w:rsidRDefault="0056190A" w:rsidP="00CF4983">
      <w:pPr>
        <w:shd w:val="clear" w:color="auto" w:fill="FFFFFF"/>
        <w:spacing w:line="276" w:lineRule="auto"/>
        <w:rPr>
          <w:szCs w:val="22"/>
          <w:lang w:val="sr-Latn-ME"/>
        </w:rPr>
      </w:pPr>
    </w:p>
    <w:p w14:paraId="7950B87F" w14:textId="77777777" w:rsidR="00AB04FC" w:rsidRPr="002144DB" w:rsidRDefault="00AB04FC">
      <w:pPr>
        <w:autoSpaceDE w:val="0"/>
        <w:autoSpaceDN w:val="0"/>
        <w:adjustRightInd w:val="0"/>
        <w:jc w:val="both"/>
        <w:rPr>
          <w:i/>
          <w:iCs/>
          <w:szCs w:val="22"/>
          <w:lang w:val="sr-Latn-ME"/>
        </w:rPr>
      </w:pPr>
      <w:r w:rsidRPr="002144DB">
        <w:rPr>
          <w:i/>
          <w:iCs/>
          <w:szCs w:val="22"/>
          <w:lang w:val="sr-Latn-ME"/>
        </w:rPr>
        <w:t>Pomoćne supstance u sastavu jezgra tablete:</w:t>
      </w:r>
    </w:p>
    <w:p w14:paraId="28C2DDF1" w14:textId="62629E4D" w:rsidR="00AB04FC" w:rsidRPr="002144DB" w:rsidRDefault="00AB04FC">
      <w:pPr>
        <w:autoSpaceDE w:val="0"/>
        <w:autoSpaceDN w:val="0"/>
        <w:adjustRightInd w:val="0"/>
        <w:jc w:val="both"/>
        <w:rPr>
          <w:szCs w:val="22"/>
          <w:lang w:val="sr-Latn-ME"/>
        </w:rPr>
      </w:pPr>
      <w:r w:rsidRPr="002144DB">
        <w:rPr>
          <w:szCs w:val="22"/>
          <w:lang w:val="sr-Latn-ME"/>
        </w:rPr>
        <w:t xml:space="preserve">- laktoza </w:t>
      </w:r>
      <w:proofErr w:type="spellStart"/>
      <w:r w:rsidRPr="002144DB">
        <w:rPr>
          <w:szCs w:val="22"/>
          <w:lang w:val="sr-Latn-ME"/>
        </w:rPr>
        <w:t>monohidrat</w:t>
      </w:r>
      <w:proofErr w:type="spellEnd"/>
      <w:r w:rsidRPr="002144DB">
        <w:rPr>
          <w:szCs w:val="22"/>
          <w:lang w:val="sr-Latn-ME"/>
        </w:rPr>
        <w:t>;</w:t>
      </w:r>
    </w:p>
    <w:p w14:paraId="56C93F7D" w14:textId="77777777" w:rsidR="00AB04FC" w:rsidRPr="002144DB" w:rsidRDefault="00AB04FC">
      <w:pPr>
        <w:autoSpaceDE w:val="0"/>
        <w:autoSpaceDN w:val="0"/>
        <w:adjustRightInd w:val="0"/>
        <w:jc w:val="both"/>
        <w:rPr>
          <w:szCs w:val="22"/>
          <w:lang w:val="sr-Latn-ME"/>
        </w:rPr>
      </w:pPr>
      <w:r w:rsidRPr="002144DB">
        <w:rPr>
          <w:szCs w:val="22"/>
          <w:lang w:val="sr-Latn-ME"/>
        </w:rPr>
        <w:t xml:space="preserve">- celuloza, </w:t>
      </w:r>
      <w:proofErr w:type="spellStart"/>
      <w:r w:rsidRPr="002144DB">
        <w:rPr>
          <w:szCs w:val="22"/>
          <w:lang w:val="sr-Latn-ME"/>
        </w:rPr>
        <w:t>mikrokristalna</w:t>
      </w:r>
      <w:proofErr w:type="spellEnd"/>
      <w:r w:rsidRPr="002144DB">
        <w:rPr>
          <w:szCs w:val="22"/>
          <w:lang w:val="sr-Latn-ME"/>
        </w:rPr>
        <w:t xml:space="preserve"> (</w:t>
      </w:r>
      <w:proofErr w:type="spellStart"/>
      <w:r w:rsidRPr="002144DB">
        <w:rPr>
          <w:szCs w:val="22"/>
          <w:lang w:val="sr-Latn-ME"/>
        </w:rPr>
        <w:t>E460</w:t>
      </w:r>
      <w:proofErr w:type="spellEnd"/>
      <w:r w:rsidRPr="002144DB">
        <w:rPr>
          <w:szCs w:val="22"/>
          <w:lang w:val="sr-Latn-ME"/>
        </w:rPr>
        <w:t>);</w:t>
      </w:r>
    </w:p>
    <w:p w14:paraId="01958F8E" w14:textId="2D1FA7CF" w:rsidR="00AB04FC" w:rsidRPr="002144DB" w:rsidRDefault="00AB04FC">
      <w:pPr>
        <w:autoSpaceDE w:val="0"/>
        <w:autoSpaceDN w:val="0"/>
        <w:adjustRightInd w:val="0"/>
        <w:jc w:val="both"/>
        <w:rPr>
          <w:szCs w:val="22"/>
          <w:lang w:val="sr-Latn-ME"/>
        </w:rPr>
      </w:pPr>
      <w:r w:rsidRPr="002144DB">
        <w:rPr>
          <w:szCs w:val="22"/>
          <w:lang w:val="sr-Latn-ME"/>
        </w:rPr>
        <w:t xml:space="preserve">- </w:t>
      </w:r>
      <w:proofErr w:type="spellStart"/>
      <w:r w:rsidRPr="002144DB">
        <w:rPr>
          <w:szCs w:val="22"/>
          <w:lang w:val="sr-Latn-ME"/>
        </w:rPr>
        <w:t>povidon</w:t>
      </w:r>
      <w:proofErr w:type="spellEnd"/>
      <w:r w:rsidR="0056190A" w:rsidRPr="002144DB">
        <w:rPr>
          <w:szCs w:val="22"/>
          <w:lang w:val="sr-Latn-ME"/>
        </w:rPr>
        <w:t xml:space="preserve"> </w:t>
      </w:r>
      <w:proofErr w:type="spellStart"/>
      <w:r w:rsidR="0056190A" w:rsidRPr="002144DB">
        <w:rPr>
          <w:szCs w:val="22"/>
          <w:lang w:val="sr-Latn-ME"/>
        </w:rPr>
        <w:t>K25</w:t>
      </w:r>
      <w:proofErr w:type="spellEnd"/>
      <w:r w:rsidRPr="002144DB">
        <w:rPr>
          <w:szCs w:val="22"/>
          <w:lang w:val="sr-Latn-ME"/>
        </w:rPr>
        <w:t>;</w:t>
      </w:r>
    </w:p>
    <w:p w14:paraId="61B0F8B3" w14:textId="77777777" w:rsidR="00AB04FC" w:rsidRPr="002144DB" w:rsidRDefault="00AB04FC">
      <w:pPr>
        <w:autoSpaceDE w:val="0"/>
        <w:autoSpaceDN w:val="0"/>
        <w:adjustRightInd w:val="0"/>
        <w:jc w:val="both"/>
        <w:rPr>
          <w:szCs w:val="22"/>
          <w:lang w:val="sr-Latn-ME"/>
        </w:rPr>
      </w:pPr>
      <w:r w:rsidRPr="002144DB">
        <w:rPr>
          <w:szCs w:val="22"/>
          <w:lang w:val="sr-Latn-ME"/>
        </w:rPr>
        <w:t xml:space="preserve">- </w:t>
      </w:r>
      <w:proofErr w:type="spellStart"/>
      <w:r w:rsidRPr="002144DB">
        <w:rPr>
          <w:szCs w:val="22"/>
          <w:lang w:val="sr-Latn-ME"/>
        </w:rPr>
        <w:t>kroskarmeloza</w:t>
      </w:r>
      <w:proofErr w:type="spellEnd"/>
      <w:r w:rsidRPr="002144DB">
        <w:rPr>
          <w:szCs w:val="22"/>
          <w:lang w:val="sr-Latn-ME"/>
        </w:rPr>
        <w:t xml:space="preserve"> natrijum (</w:t>
      </w:r>
      <w:proofErr w:type="spellStart"/>
      <w:r w:rsidRPr="002144DB">
        <w:rPr>
          <w:szCs w:val="22"/>
          <w:lang w:val="sr-Latn-ME"/>
        </w:rPr>
        <w:t>E468</w:t>
      </w:r>
      <w:proofErr w:type="spellEnd"/>
      <w:r w:rsidRPr="002144DB">
        <w:rPr>
          <w:szCs w:val="22"/>
          <w:lang w:val="sr-Latn-ME"/>
        </w:rPr>
        <w:t>);</w:t>
      </w:r>
    </w:p>
    <w:p w14:paraId="5D41DB1F" w14:textId="4F487E3F" w:rsidR="00AB04FC" w:rsidRPr="002144DB" w:rsidRDefault="00AB04FC">
      <w:pPr>
        <w:autoSpaceDE w:val="0"/>
        <w:autoSpaceDN w:val="0"/>
        <w:adjustRightInd w:val="0"/>
        <w:jc w:val="both"/>
        <w:rPr>
          <w:szCs w:val="22"/>
          <w:lang w:val="sr-Latn-ME"/>
        </w:rPr>
      </w:pPr>
      <w:r w:rsidRPr="002144DB">
        <w:rPr>
          <w:szCs w:val="22"/>
          <w:lang w:val="sr-Latn-ME"/>
        </w:rPr>
        <w:t>- silicijum dioksid, koloidni, bezvodni</w:t>
      </w:r>
      <w:r w:rsidR="005B049F">
        <w:rPr>
          <w:szCs w:val="22"/>
          <w:lang w:val="sr-Latn-ME"/>
        </w:rPr>
        <w:t>;</w:t>
      </w:r>
    </w:p>
    <w:p w14:paraId="42800F60" w14:textId="77777777" w:rsidR="00AB04FC" w:rsidRPr="002144DB" w:rsidRDefault="00AB04FC">
      <w:pPr>
        <w:widowControl w:val="0"/>
        <w:autoSpaceDE w:val="0"/>
        <w:autoSpaceDN w:val="0"/>
        <w:adjustRightInd w:val="0"/>
        <w:jc w:val="both"/>
        <w:rPr>
          <w:szCs w:val="22"/>
          <w:lang w:val="sr-Latn-ME"/>
        </w:rPr>
      </w:pPr>
      <w:r w:rsidRPr="002144DB">
        <w:rPr>
          <w:szCs w:val="22"/>
          <w:lang w:val="sr-Latn-ME"/>
        </w:rPr>
        <w:t xml:space="preserve">- magnezijum </w:t>
      </w:r>
      <w:proofErr w:type="spellStart"/>
      <w:r w:rsidRPr="002144DB">
        <w:rPr>
          <w:szCs w:val="22"/>
          <w:lang w:val="sr-Latn-ME"/>
        </w:rPr>
        <w:t>stearat</w:t>
      </w:r>
      <w:proofErr w:type="spellEnd"/>
      <w:r w:rsidRPr="002144DB">
        <w:rPr>
          <w:szCs w:val="22"/>
          <w:lang w:val="sr-Latn-ME"/>
        </w:rPr>
        <w:t xml:space="preserve"> (</w:t>
      </w:r>
      <w:proofErr w:type="spellStart"/>
      <w:r w:rsidRPr="002144DB">
        <w:rPr>
          <w:szCs w:val="22"/>
          <w:lang w:val="sr-Latn-ME"/>
        </w:rPr>
        <w:t>E572</w:t>
      </w:r>
      <w:proofErr w:type="spellEnd"/>
      <w:r w:rsidRPr="002144DB">
        <w:rPr>
          <w:szCs w:val="22"/>
          <w:lang w:val="sr-Latn-ME"/>
        </w:rPr>
        <w:t>).</w:t>
      </w:r>
    </w:p>
    <w:p w14:paraId="45DAAAEB" w14:textId="77777777" w:rsidR="00AB04FC" w:rsidRPr="002144DB" w:rsidRDefault="00AB04FC">
      <w:pPr>
        <w:widowControl w:val="0"/>
        <w:autoSpaceDE w:val="0"/>
        <w:autoSpaceDN w:val="0"/>
        <w:adjustRightInd w:val="0"/>
        <w:jc w:val="both"/>
        <w:rPr>
          <w:szCs w:val="22"/>
          <w:lang w:val="sr-Latn-ME"/>
        </w:rPr>
      </w:pPr>
    </w:p>
    <w:p w14:paraId="70DBD96D" w14:textId="7C5FDE90" w:rsidR="00AB04FC" w:rsidRPr="002144DB" w:rsidRDefault="00AB04FC">
      <w:pPr>
        <w:autoSpaceDE w:val="0"/>
        <w:autoSpaceDN w:val="0"/>
        <w:adjustRightInd w:val="0"/>
        <w:rPr>
          <w:i/>
          <w:iCs/>
          <w:szCs w:val="22"/>
          <w:lang w:val="sr-Latn-ME"/>
        </w:rPr>
      </w:pPr>
      <w:r w:rsidRPr="002144DB">
        <w:rPr>
          <w:i/>
          <w:iCs/>
          <w:szCs w:val="22"/>
          <w:lang w:val="sr-Latn-ME"/>
        </w:rPr>
        <w:t xml:space="preserve">Pomoćne supstance koje ulaze u sastav filma tablete </w:t>
      </w:r>
      <w:proofErr w:type="spellStart"/>
      <w:r w:rsidR="00F23D13" w:rsidRPr="002144DB">
        <w:rPr>
          <w:i/>
          <w:iCs/>
          <w:szCs w:val="22"/>
          <w:lang w:val="sr-Latn-ME"/>
        </w:rPr>
        <w:t>Valsacor</w:t>
      </w:r>
      <w:proofErr w:type="spellEnd"/>
      <w:r w:rsidR="00F23D13" w:rsidRPr="002144DB">
        <w:rPr>
          <w:i/>
          <w:iCs/>
          <w:szCs w:val="22"/>
          <w:lang w:val="sr-Latn-ME"/>
        </w:rPr>
        <w:t xml:space="preserve">, </w:t>
      </w:r>
      <w:r w:rsidRPr="002144DB">
        <w:rPr>
          <w:i/>
          <w:iCs/>
          <w:szCs w:val="22"/>
          <w:lang w:val="sr-Latn-ME"/>
        </w:rPr>
        <w:t>80 mg</w:t>
      </w:r>
    </w:p>
    <w:p w14:paraId="3D31258E" w14:textId="7218FE06" w:rsidR="00AB04FC" w:rsidRPr="002144DB" w:rsidRDefault="00AB04FC">
      <w:pPr>
        <w:autoSpaceDE w:val="0"/>
        <w:autoSpaceDN w:val="0"/>
        <w:adjustRightInd w:val="0"/>
        <w:rPr>
          <w:szCs w:val="22"/>
          <w:lang w:val="sr-Latn-ME"/>
        </w:rPr>
      </w:pPr>
      <w:r w:rsidRPr="002144DB">
        <w:rPr>
          <w:szCs w:val="22"/>
          <w:lang w:val="sr-Latn-ME"/>
        </w:rPr>
        <w:t xml:space="preserve">- </w:t>
      </w:r>
      <w:proofErr w:type="spellStart"/>
      <w:r w:rsidRPr="002144DB">
        <w:rPr>
          <w:szCs w:val="22"/>
          <w:lang w:val="sr-Latn-ME"/>
        </w:rPr>
        <w:t>hipromeloza</w:t>
      </w:r>
      <w:proofErr w:type="spellEnd"/>
      <w:r w:rsidR="00F23D13" w:rsidRPr="002144DB">
        <w:rPr>
          <w:szCs w:val="22"/>
          <w:lang w:val="sr-Latn-ME"/>
        </w:rPr>
        <w:t xml:space="preserve"> </w:t>
      </w:r>
      <w:proofErr w:type="spellStart"/>
      <w:r w:rsidR="00F23D13" w:rsidRPr="002144DB">
        <w:rPr>
          <w:szCs w:val="22"/>
          <w:lang w:val="sr-Latn-ME"/>
        </w:rPr>
        <w:t>6cp</w:t>
      </w:r>
      <w:proofErr w:type="spellEnd"/>
      <w:r w:rsidRPr="002144DB">
        <w:rPr>
          <w:szCs w:val="22"/>
          <w:lang w:val="sr-Latn-ME"/>
        </w:rPr>
        <w:t xml:space="preserve"> (</w:t>
      </w:r>
      <w:proofErr w:type="spellStart"/>
      <w:r w:rsidRPr="002144DB">
        <w:rPr>
          <w:szCs w:val="22"/>
          <w:lang w:val="sr-Latn-ME"/>
        </w:rPr>
        <w:t>E464</w:t>
      </w:r>
      <w:proofErr w:type="spellEnd"/>
      <w:r w:rsidRPr="002144DB">
        <w:rPr>
          <w:szCs w:val="22"/>
          <w:lang w:val="sr-Latn-ME"/>
        </w:rPr>
        <w:t>);</w:t>
      </w:r>
    </w:p>
    <w:p w14:paraId="217A9546" w14:textId="77777777" w:rsidR="00AB04FC" w:rsidRPr="002144DB" w:rsidRDefault="00AB04FC">
      <w:pPr>
        <w:autoSpaceDE w:val="0"/>
        <w:autoSpaceDN w:val="0"/>
        <w:adjustRightInd w:val="0"/>
        <w:rPr>
          <w:szCs w:val="22"/>
          <w:lang w:val="sr-Latn-ME"/>
        </w:rPr>
      </w:pPr>
      <w:r w:rsidRPr="002144DB">
        <w:rPr>
          <w:szCs w:val="22"/>
          <w:lang w:val="sr-Latn-ME"/>
        </w:rPr>
        <w:t>- titan dioksid (E171);</w:t>
      </w:r>
    </w:p>
    <w:p w14:paraId="76BD6C5A" w14:textId="77777777" w:rsidR="00AB04FC" w:rsidRPr="002144DB" w:rsidRDefault="00AB04FC">
      <w:pPr>
        <w:widowControl w:val="0"/>
        <w:autoSpaceDE w:val="0"/>
        <w:autoSpaceDN w:val="0"/>
        <w:rPr>
          <w:b/>
          <w:szCs w:val="22"/>
          <w:lang w:val="sr-Latn-ME"/>
        </w:rPr>
      </w:pPr>
      <w:r w:rsidRPr="002144DB">
        <w:rPr>
          <w:szCs w:val="22"/>
          <w:lang w:val="sr-Latn-ME"/>
        </w:rPr>
        <w:t xml:space="preserve">- </w:t>
      </w:r>
      <w:proofErr w:type="spellStart"/>
      <w:r w:rsidRPr="002144DB">
        <w:rPr>
          <w:szCs w:val="22"/>
          <w:lang w:val="sr-Latn-ME"/>
        </w:rPr>
        <w:t>makrogol</w:t>
      </w:r>
      <w:proofErr w:type="spellEnd"/>
      <w:r w:rsidRPr="002144DB">
        <w:rPr>
          <w:szCs w:val="22"/>
          <w:lang w:val="sr-Latn-ME"/>
        </w:rPr>
        <w:t xml:space="preserve"> 4000;</w:t>
      </w:r>
    </w:p>
    <w:p w14:paraId="5BF2B54D" w14:textId="307FF884" w:rsidR="00AB04FC" w:rsidRPr="002144DB" w:rsidRDefault="00AB04FC">
      <w:pPr>
        <w:autoSpaceDE w:val="0"/>
        <w:autoSpaceDN w:val="0"/>
        <w:adjustRightInd w:val="0"/>
        <w:rPr>
          <w:szCs w:val="22"/>
          <w:lang w:val="sr-Latn-ME"/>
        </w:rPr>
      </w:pPr>
      <w:r w:rsidRPr="002144DB">
        <w:rPr>
          <w:szCs w:val="22"/>
          <w:lang w:val="sr-Latn-ME"/>
        </w:rPr>
        <w:t>- gvožđe</w:t>
      </w:r>
      <w:r w:rsidR="00F23D13" w:rsidRPr="002144DB">
        <w:rPr>
          <w:szCs w:val="22"/>
          <w:lang w:val="sr-Latn-ME"/>
        </w:rPr>
        <w:t xml:space="preserve"> </w:t>
      </w:r>
      <w:r w:rsidRPr="002144DB">
        <w:rPr>
          <w:szCs w:val="22"/>
          <w:lang w:val="sr-Latn-ME"/>
        </w:rPr>
        <w:t>(III) oksid, crveni (E172).</w:t>
      </w:r>
    </w:p>
    <w:p w14:paraId="09222783" w14:textId="77777777" w:rsidR="00AB04FC" w:rsidRPr="002144DB" w:rsidRDefault="00AB04FC">
      <w:pPr>
        <w:autoSpaceDE w:val="0"/>
        <w:autoSpaceDN w:val="0"/>
        <w:adjustRightInd w:val="0"/>
        <w:rPr>
          <w:szCs w:val="22"/>
          <w:lang w:val="sr-Latn-ME"/>
        </w:rPr>
      </w:pPr>
    </w:p>
    <w:p w14:paraId="7E528C93" w14:textId="04EA3E6A" w:rsidR="00AB04FC" w:rsidRPr="002144DB" w:rsidRDefault="00AB04FC">
      <w:pPr>
        <w:autoSpaceDE w:val="0"/>
        <w:autoSpaceDN w:val="0"/>
        <w:adjustRightInd w:val="0"/>
        <w:rPr>
          <w:i/>
          <w:iCs/>
          <w:szCs w:val="22"/>
          <w:lang w:val="sr-Latn-ME"/>
        </w:rPr>
      </w:pPr>
      <w:r w:rsidRPr="002144DB">
        <w:rPr>
          <w:i/>
          <w:iCs/>
          <w:szCs w:val="22"/>
          <w:lang w:val="sr-Latn-ME"/>
        </w:rPr>
        <w:t xml:space="preserve">Pomoćne supstance koje ulaze u sastav filma tablete </w:t>
      </w:r>
      <w:proofErr w:type="spellStart"/>
      <w:r w:rsidR="00F23D13" w:rsidRPr="002144DB">
        <w:rPr>
          <w:i/>
          <w:iCs/>
          <w:szCs w:val="22"/>
          <w:lang w:val="sr-Latn-ME"/>
        </w:rPr>
        <w:t>Valsacor</w:t>
      </w:r>
      <w:proofErr w:type="spellEnd"/>
      <w:r w:rsidR="00F23D13" w:rsidRPr="002144DB">
        <w:rPr>
          <w:i/>
          <w:iCs/>
          <w:szCs w:val="22"/>
          <w:lang w:val="sr-Latn-ME"/>
        </w:rPr>
        <w:t xml:space="preserve">, </w:t>
      </w:r>
      <w:r w:rsidRPr="002144DB">
        <w:rPr>
          <w:i/>
          <w:iCs/>
          <w:szCs w:val="22"/>
          <w:lang w:val="sr-Latn-ME"/>
        </w:rPr>
        <w:t>160 mg</w:t>
      </w:r>
    </w:p>
    <w:p w14:paraId="3FE7E840" w14:textId="64F240A9" w:rsidR="00AB04FC" w:rsidRPr="002144DB" w:rsidRDefault="00AB04FC">
      <w:pPr>
        <w:autoSpaceDE w:val="0"/>
        <w:autoSpaceDN w:val="0"/>
        <w:adjustRightInd w:val="0"/>
        <w:rPr>
          <w:szCs w:val="22"/>
          <w:lang w:val="sr-Latn-ME"/>
        </w:rPr>
      </w:pPr>
      <w:r w:rsidRPr="002144DB">
        <w:rPr>
          <w:szCs w:val="22"/>
          <w:lang w:val="sr-Latn-ME"/>
        </w:rPr>
        <w:t xml:space="preserve">- </w:t>
      </w:r>
      <w:proofErr w:type="spellStart"/>
      <w:r w:rsidRPr="002144DB">
        <w:rPr>
          <w:szCs w:val="22"/>
          <w:lang w:val="sr-Latn-ME"/>
        </w:rPr>
        <w:t>hipromeloza</w:t>
      </w:r>
      <w:proofErr w:type="spellEnd"/>
      <w:r w:rsidR="00F23D13" w:rsidRPr="002144DB">
        <w:rPr>
          <w:szCs w:val="22"/>
          <w:lang w:val="sr-Latn-ME"/>
        </w:rPr>
        <w:t xml:space="preserve"> </w:t>
      </w:r>
      <w:proofErr w:type="spellStart"/>
      <w:r w:rsidR="00F23D13" w:rsidRPr="002144DB">
        <w:rPr>
          <w:szCs w:val="22"/>
          <w:lang w:val="sr-Latn-ME"/>
        </w:rPr>
        <w:t>6cp</w:t>
      </w:r>
      <w:proofErr w:type="spellEnd"/>
      <w:r w:rsidRPr="002144DB">
        <w:rPr>
          <w:szCs w:val="22"/>
          <w:lang w:val="sr-Latn-ME"/>
        </w:rPr>
        <w:t xml:space="preserve"> (</w:t>
      </w:r>
      <w:proofErr w:type="spellStart"/>
      <w:r w:rsidRPr="002144DB">
        <w:rPr>
          <w:szCs w:val="22"/>
          <w:lang w:val="sr-Latn-ME"/>
        </w:rPr>
        <w:t>E464</w:t>
      </w:r>
      <w:proofErr w:type="spellEnd"/>
      <w:r w:rsidRPr="002144DB">
        <w:rPr>
          <w:szCs w:val="22"/>
          <w:lang w:val="sr-Latn-ME"/>
        </w:rPr>
        <w:t>);</w:t>
      </w:r>
    </w:p>
    <w:p w14:paraId="3EC5BB0A" w14:textId="77777777" w:rsidR="00AB04FC" w:rsidRPr="002144DB" w:rsidRDefault="00AB04FC">
      <w:pPr>
        <w:autoSpaceDE w:val="0"/>
        <w:autoSpaceDN w:val="0"/>
        <w:adjustRightInd w:val="0"/>
        <w:rPr>
          <w:szCs w:val="22"/>
          <w:lang w:val="sr-Latn-ME"/>
        </w:rPr>
      </w:pPr>
      <w:r w:rsidRPr="002144DB">
        <w:rPr>
          <w:szCs w:val="22"/>
          <w:lang w:val="sr-Latn-ME"/>
        </w:rPr>
        <w:t>- titan dioksid (E171);</w:t>
      </w:r>
    </w:p>
    <w:p w14:paraId="42A535AA" w14:textId="77777777" w:rsidR="00AB04FC" w:rsidRPr="002144DB" w:rsidRDefault="00AB04FC">
      <w:pPr>
        <w:autoSpaceDE w:val="0"/>
        <w:autoSpaceDN w:val="0"/>
        <w:adjustRightInd w:val="0"/>
        <w:rPr>
          <w:szCs w:val="22"/>
          <w:lang w:val="sr-Latn-ME"/>
        </w:rPr>
      </w:pPr>
      <w:r w:rsidRPr="002144DB">
        <w:rPr>
          <w:szCs w:val="22"/>
          <w:lang w:val="sr-Latn-ME"/>
        </w:rPr>
        <w:t xml:space="preserve">- </w:t>
      </w:r>
      <w:proofErr w:type="spellStart"/>
      <w:r w:rsidRPr="002144DB">
        <w:rPr>
          <w:szCs w:val="22"/>
          <w:lang w:val="sr-Latn-ME"/>
        </w:rPr>
        <w:t>makrogol</w:t>
      </w:r>
      <w:proofErr w:type="spellEnd"/>
      <w:r w:rsidRPr="002144DB">
        <w:rPr>
          <w:szCs w:val="22"/>
          <w:lang w:val="sr-Latn-ME"/>
        </w:rPr>
        <w:t xml:space="preserve"> 4000;</w:t>
      </w:r>
    </w:p>
    <w:p w14:paraId="57089C17" w14:textId="75E7B6C0" w:rsidR="00AB04FC" w:rsidRPr="002144DB" w:rsidRDefault="00AB04FC">
      <w:pPr>
        <w:autoSpaceDE w:val="0"/>
        <w:autoSpaceDN w:val="0"/>
        <w:adjustRightInd w:val="0"/>
        <w:rPr>
          <w:szCs w:val="22"/>
          <w:lang w:val="sr-Latn-ME"/>
        </w:rPr>
      </w:pPr>
      <w:r w:rsidRPr="002144DB">
        <w:rPr>
          <w:szCs w:val="22"/>
          <w:lang w:val="sr-Latn-ME"/>
        </w:rPr>
        <w:t>- gvožđe (III) oksid, crveni (</w:t>
      </w:r>
      <w:proofErr w:type="spellStart"/>
      <w:r w:rsidRPr="002144DB">
        <w:rPr>
          <w:szCs w:val="22"/>
          <w:lang w:val="sr-Latn-ME"/>
        </w:rPr>
        <w:t>E172</w:t>
      </w:r>
      <w:proofErr w:type="spellEnd"/>
      <w:r w:rsidRPr="002144DB">
        <w:rPr>
          <w:szCs w:val="22"/>
          <w:lang w:val="sr-Latn-ME"/>
        </w:rPr>
        <w:t>)</w:t>
      </w:r>
      <w:r w:rsidR="005B049F">
        <w:rPr>
          <w:szCs w:val="22"/>
          <w:lang w:val="sr-Latn-ME"/>
        </w:rPr>
        <w:t>;</w:t>
      </w:r>
    </w:p>
    <w:p w14:paraId="0058F653" w14:textId="77777777" w:rsidR="00AB04FC" w:rsidRPr="002144DB" w:rsidRDefault="00AB04FC">
      <w:pPr>
        <w:widowControl w:val="0"/>
        <w:autoSpaceDE w:val="0"/>
        <w:autoSpaceDN w:val="0"/>
        <w:rPr>
          <w:b/>
          <w:szCs w:val="22"/>
          <w:lang w:val="sr-Latn-ME"/>
        </w:rPr>
      </w:pPr>
      <w:r w:rsidRPr="002144DB">
        <w:rPr>
          <w:szCs w:val="22"/>
          <w:lang w:val="sr-Latn-ME"/>
        </w:rPr>
        <w:t>- gvožđe (III) oksid, žuti (E172).</w:t>
      </w:r>
    </w:p>
    <w:p w14:paraId="6FEE8B11" w14:textId="77777777" w:rsidR="00AB04FC" w:rsidRPr="002144DB" w:rsidRDefault="00AB04FC">
      <w:pPr>
        <w:widowControl w:val="0"/>
        <w:autoSpaceDE w:val="0"/>
        <w:autoSpaceDN w:val="0"/>
        <w:adjustRightInd w:val="0"/>
        <w:jc w:val="both"/>
        <w:rPr>
          <w:szCs w:val="22"/>
          <w:lang w:val="sr-Latn-ME"/>
        </w:rPr>
      </w:pPr>
    </w:p>
    <w:p w14:paraId="2D59FEDE" w14:textId="77777777" w:rsidR="00AB04FC" w:rsidRPr="002144DB" w:rsidRDefault="00AB04FC">
      <w:pPr>
        <w:widowControl w:val="0"/>
        <w:numPr>
          <w:ilvl w:val="12"/>
          <w:numId w:val="0"/>
        </w:numPr>
        <w:jc w:val="both"/>
        <w:rPr>
          <w:b/>
          <w:bCs/>
          <w:szCs w:val="22"/>
          <w:lang w:val="sr-Latn-ME"/>
        </w:rPr>
      </w:pPr>
      <w:r w:rsidRPr="002144DB">
        <w:rPr>
          <w:b/>
          <w:bCs/>
          <w:szCs w:val="22"/>
          <w:lang w:val="sr-Latn-ME"/>
        </w:rPr>
        <w:t xml:space="preserve">Kako izgleda lijek </w:t>
      </w:r>
      <w:proofErr w:type="spellStart"/>
      <w:r w:rsidRPr="002144DB">
        <w:rPr>
          <w:b/>
          <w:bCs/>
          <w:szCs w:val="22"/>
          <w:lang w:val="sr-Latn-ME"/>
        </w:rPr>
        <w:t>Valsacor</w:t>
      </w:r>
      <w:proofErr w:type="spellEnd"/>
      <w:r w:rsidRPr="002144DB">
        <w:rPr>
          <w:b/>
          <w:bCs/>
          <w:szCs w:val="22"/>
          <w:lang w:val="sr-Latn-ME"/>
        </w:rPr>
        <w:t xml:space="preserve"> i sadržaj pakovanja</w:t>
      </w:r>
    </w:p>
    <w:p w14:paraId="70935DE4" w14:textId="77777777" w:rsidR="00AB04FC" w:rsidRPr="002144DB" w:rsidRDefault="00AB04FC">
      <w:pPr>
        <w:widowControl w:val="0"/>
        <w:numPr>
          <w:ilvl w:val="12"/>
          <w:numId w:val="0"/>
        </w:numPr>
        <w:jc w:val="both"/>
        <w:rPr>
          <w:b/>
          <w:bCs/>
          <w:szCs w:val="22"/>
          <w:lang w:val="sr-Latn-ME"/>
        </w:rPr>
      </w:pPr>
    </w:p>
    <w:p w14:paraId="15EE17BA" w14:textId="296924FA" w:rsidR="00F23D13" w:rsidRPr="002144DB" w:rsidRDefault="00AB04FC">
      <w:pPr>
        <w:autoSpaceDE w:val="0"/>
        <w:autoSpaceDN w:val="0"/>
        <w:adjustRightInd w:val="0"/>
        <w:rPr>
          <w:szCs w:val="22"/>
          <w:u w:val="single"/>
          <w:lang w:val="sr-Latn-ME"/>
        </w:rPr>
      </w:pPr>
      <w:proofErr w:type="spellStart"/>
      <w:r w:rsidRPr="002144DB">
        <w:rPr>
          <w:szCs w:val="22"/>
          <w:u w:val="single"/>
          <w:lang w:val="sr-Latn-ME"/>
        </w:rPr>
        <w:t>Valsacor</w:t>
      </w:r>
      <w:proofErr w:type="spellEnd"/>
      <w:r w:rsidRPr="002144DB">
        <w:rPr>
          <w:szCs w:val="22"/>
          <w:u w:val="single"/>
          <w:lang w:val="sr-Latn-ME"/>
        </w:rPr>
        <w:t xml:space="preserve"> 80 mg film tablet</w:t>
      </w:r>
      <w:r w:rsidR="00F23D13" w:rsidRPr="002144DB">
        <w:rPr>
          <w:szCs w:val="22"/>
          <w:u w:val="single"/>
          <w:lang w:val="sr-Latn-ME"/>
        </w:rPr>
        <w:t>a</w:t>
      </w:r>
    </w:p>
    <w:p w14:paraId="6085EC76" w14:textId="556F4A13" w:rsidR="00AB04FC" w:rsidRPr="002144DB" w:rsidRDefault="00F23D13">
      <w:pPr>
        <w:autoSpaceDE w:val="0"/>
        <w:autoSpaceDN w:val="0"/>
        <w:adjustRightInd w:val="0"/>
        <w:rPr>
          <w:szCs w:val="22"/>
          <w:lang w:val="sr-Latn-ME"/>
        </w:rPr>
      </w:pPr>
      <w:r w:rsidRPr="002144DB">
        <w:rPr>
          <w:szCs w:val="22"/>
          <w:lang w:val="sr-Latn-ME"/>
        </w:rPr>
        <w:t>R</w:t>
      </w:r>
      <w:r w:rsidR="00AB04FC" w:rsidRPr="002144DB">
        <w:rPr>
          <w:szCs w:val="22"/>
          <w:lang w:val="sr-Latn-ME"/>
        </w:rPr>
        <w:t>užičast</w:t>
      </w:r>
      <w:r w:rsidRPr="002144DB">
        <w:rPr>
          <w:szCs w:val="22"/>
          <w:lang w:val="sr-Latn-ME"/>
        </w:rPr>
        <w:t>a</w:t>
      </w:r>
      <w:r w:rsidR="00AB04FC" w:rsidRPr="002144DB">
        <w:rPr>
          <w:szCs w:val="22"/>
          <w:lang w:val="sr-Latn-ME"/>
        </w:rPr>
        <w:t>, okrugl</w:t>
      </w:r>
      <w:r w:rsidRPr="002144DB">
        <w:rPr>
          <w:szCs w:val="22"/>
          <w:lang w:val="sr-Latn-ME"/>
        </w:rPr>
        <w:t>a</w:t>
      </w:r>
      <w:r w:rsidR="00AB04FC" w:rsidRPr="002144DB">
        <w:rPr>
          <w:szCs w:val="22"/>
          <w:lang w:val="sr-Latn-ME"/>
        </w:rPr>
        <w:t xml:space="preserve">, </w:t>
      </w:r>
      <w:proofErr w:type="spellStart"/>
      <w:r w:rsidR="00AB04FC" w:rsidRPr="002144DB">
        <w:rPr>
          <w:szCs w:val="22"/>
          <w:lang w:val="sr-Latn-ME"/>
        </w:rPr>
        <w:t>bikonveksn</w:t>
      </w:r>
      <w:r w:rsidRPr="002144DB">
        <w:rPr>
          <w:szCs w:val="22"/>
          <w:lang w:val="sr-Latn-ME"/>
        </w:rPr>
        <w:t>a</w:t>
      </w:r>
      <w:proofErr w:type="spellEnd"/>
      <w:r w:rsidRPr="002144DB">
        <w:rPr>
          <w:szCs w:val="22"/>
          <w:lang w:val="sr-Latn-ME"/>
        </w:rPr>
        <w:t xml:space="preserve"> film tableta</w:t>
      </w:r>
      <w:r w:rsidR="00AB04FC" w:rsidRPr="002144DB">
        <w:rPr>
          <w:szCs w:val="22"/>
          <w:lang w:val="sr-Latn-ME"/>
        </w:rPr>
        <w:t xml:space="preserve"> sa </w:t>
      </w:r>
      <w:proofErr w:type="spellStart"/>
      <w:r w:rsidR="00AB04FC" w:rsidRPr="002144DB">
        <w:rPr>
          <w:szCs w:val="22"/>
          <w:lang w:val="sr-Latn-ME"/>
        </w:rPr>
        <w:t>podionom</w:t>
      </w:r>
      <w:proofErr w:type="spellEnd"/>
      <w:r w:rsidR="00AB04FC" w:rsidRPr="002144DB">
        <w:rPr>
          <w:szCs w:val="22"/>
          <w:lang w:val="sr-Latn-ME"/>
        </w:rPr>
        <w:t xml:space="preserve"> crtom na jednoj strani. Tableta se može podijeliti na jednake djelove.</w:t>
      </w:r>
    </w:p>
    <w:p w14:paraId="0BC60D66" w14:textId="77777777" w:rsidR="00F23D13" w:rsidRPr="002144DB" w:rsidRDefault="00F23D13">
      <w:pPr>
        <w:autoSpaceDE w:val="0"/>
        <w:autoSpaceDN w:val="0"/>
        <w:adjustRightInd w:val="0"/>
        <w:rPr>
          <w:szCs w:val="22"/>
          <w:lang w:val="sr-Latn-ME" w:eastAsia="sl-SI"/>
        </w:rPr>
      </w:pPr>
    </w:p>
    <w:p w14:paraId="6E38BE1D" w14:textId="38910B98" w:rsidR="00F23D13" w:rsidRPr="002144DB" w:rsidRDefault="00AB04FC">
      <w:pPr>
        <w:autoSpaceDE w:val="0"/>
        <w:autoSpaceDN w:val="0"/>
        <w:adjustRightInd w:val="0"/>
        <w:rPr>
          <w:szCs w:val="22"/>
          <w:lang w:val="sr-Latn-ME"/>
        </w:rPr>
      </w:pPr>
      <w:proofErr w:type="spellStart"/>
      <w:r w:rsidRPr="002144DB">
        <w:rPr>
          <w:szCs w:val="22"/>
          <w:u w:val="single"/>
          <w:lang w:val="sr-Latn-ME"/>
        </w:rPr>
        <w:t>Valsacor</w:t>
      </w:r>
      <w:proofErr w:type="spellEnd"/>
      <w:r w:rsidRPr="002144DB">
        <w:rPr>
          <w:szCs w:val="22"/>
          <w:u w:val="single"/>
          <w:lang w:val="sr-Latn-ME"/>
        </w:rPr>
        <w:t xml:space="preserve"> 160 mg film tablet</w:t>
      </w:r>
      <w:r w:rsidR="00F23D13" w:rsidRPr="002144DB">
        <w:rPr>
          <w:szCs w:val="22"/>
          <w:u w:val="single"/>
          <w:lang w:val="sr-Latn-ME"/>
        </w:rPr>
        <w:t>a</w:t>
      </w:r>
    </w:p>
    <w:p w14:paraId="0CCD55CB" w14:textId="3A37D261" w:rsidR="00AB04FC" w:rsidRPr="002144DB" w:rsidRDefault="00F23D13">
      <w:pPr>
        <w:autoSpaceDE w:val="0"/>
        <w:autoSpaceDN w:val="0"/>
        <w:adjustRightInd w:val="0"/>
        <w:rPr>
          <w:szCs w:val="22"/>
          <w:lang w:val="sr-Latn-ME"/>
        </w:rPr>
      </w:pPr>
      <w:r w:rsidRPr="002144DB">
        <w:rPr>
          <w:szCs w:val="22"/>
          <w:lang w:val="sr-Latn-ME"/>
        </w:rPr>
        <w:t>Ž</w:t>
      </w:r>
      <w:r w:rsidR="00AB04FC" w:rsidRPr="002144DB">
        <w:rPr>
          <w:szCs w:val="22"/>
          <w:lang w:val="sr-Latn-ME"/>
        </w:rPr>
        <w:t>uto</w:t>
      </w:r>
      <w:r w:rsidRPr="002144DB">
        <w:rPr>
          <w:szCs w:val="22"/>
          <w:lang w:val="sr-Latn-ME"/>
        </w:rPr>
        <w:t>-</w:t>
      </w:r>
      <w:r w:rsidR="00AB04FC" w:rsidRPr="002144DB">
        <w:rPr>
          <w:szCs w:val="22"/>
          <w:lang w:val="sr-Latn-ME"/>
        </w:rPr>
        <w:t>smeđ</w:t>
      </w:r>
      <w:r w:rsidRPr="002144DB">
        <w:rPr>
          <w:szCs w:val="22"/>
          <w:lang w:val="sr-Latn-ME"/>
        </w:rPr>
        <w:t>a</w:t>
      </w:r>
      <w:r w:rsidR="00AB04FC" w:rsidRPr="002144DB">
        <w:rPr>
          <w:szCs w:val="22"/>
          <w:lang w:val="sr-Latn-ME"/>
        </w:rPr>
        <w:t>, ovaln</w:t>
      </w:r>
      <w:r w:rsidRPr="002144DB">
        <w:rPr>
          <w:szCs w:val="22"/>
          <w:lang w:val="sr-Latn-ME"/>
        </w:rPr>
        <w:t>a</w:t>
      </w:r>
      <w:r w:rsidR="00AB04FC" w:rsidRPr="002144DB">
        <w:rPr>
          <w:szCs w:val="22"/>
          <w:lang w:val="sr-Latn-ME"/>
        </w:rPr>
        <w:t xml:space="preserve">, </w:t>
      </w:r>
      <w:proofErr w:type="spellStart"/>
      <w:r w:rsidR="00AB04FC" w:rsidRPr="002144DB">
        <w:rPr>
          <w:szCs w:val="22"/>
          <w:lang w:val="sr-Latn-ME"/>
        </w:rPr>
        <w:t>bikonveksn</w:t>
      </w:r>
      <w:r w:rsidRPr="002144DB">
        <w:rPr>
          <w:szCs w:val="22"/>
          <w:lang w:val="sr-Latn-ME"/>
        </w:rPr>
        <w:t>a</w:t>
      </w:r>
      <w:proofErr w:type="spellEnd"/>
      <w:r w:rsidRPr="002144DB">
        <w:rPr>
          <w:szCs w:val="22"/>
          <w:lang w:val="sr-Latn-ME"/>
        </w:rPr>
        <w:t xml:space="preserve"> film tableta</w:t>
      </w:r>
      <w:r w:rsidR="00AB04FC" w:rsidRPr="002144DB">
        <w:rPr>
          <w:szCs w:val="22"/>
          <w:lang w:val="sr-Latn-ME"/>
        </w:rPr>
        <w:t xml:space="preserve"> sa </w:t>
      </w:r>
      <w:proofErr w:type="spellStart"/>
      <w:r w:rsidR="00AB04FC" w:rsidRPr="002144DB">
        <w:rPr>
          <w:szCs w:val="22"/>
          <w:lang w:val="sr-Latn-ME"/>
        </w:rPr>
        <w:t>podionom</w:t>
      </w:r>
      <w:proofErr w:type="spellEnd"/>
      <w:r w:rsidR="00AB04FC" w:rsidRPr="002144DB">
        <w:rPr>
          <w:szCs w:val="22"/>
          <w:lang w:val="sr-Latn-ME"/>
        </w:rPr>
        <w:t xml:space="preserve"> crtom na jednoj strani. Tableta se može podijeliti na jednake djelove.</w:t>
      </w:r>
    </w:p>
    <w:p w14:paraId="4C861ECC" w14:textId="77777777" w:rsidR="00F23D13" w:rsidRPr="002144DB" w:rsidRDefault="00F23D13">
      <w:pPr>
        <w:autoSpaceDE w:val="0"/>
        <w:autoSpaceDN w:val="0"/>
        <w:adjustRightInd w:val="0"/>
        <w:rPr>
          <w:szCs w:val="22"/>
          <w:lang w:val="sr-Latn-ME"/>
        </w:rPr>
      </w:pPr>
    </w:p>
    <w:p w14:paraId="162A7568" w14:textId="77777777" w:rsidR="00F23D13" w:rsidRPr="002144DB" w:rsidRDefault="00F23D13">
      <w:pPr>
        <w:widowControl w:val="0"/>
        <w:rPr>
          <w:color w:val="000000"/>
          <w:szCs w:val="22"/>
          <w:lang w:val="sr-Latn-ME"/>
        </w:rPr>
      </w:pPr>
      <w:r w:rsidRPr="002144DB">
        <w:rPr>
          <w:color w:val="000000"/>
          <w:szCs w:val="22"/>
          <w:lang w:val="sr-Latn-ME"/>
        </w:rPr>
        <w:t xml:space="preserve">Unutrašnje pakovanje je </w:t>
      </w:r>
      <w:r w:rsidRPr="002144DB">
        <w:rPr>
          <w:szCs w:val="22"/>
          <w:lang w:val="sr-Latn-ME" w:eastAsia="sr-Latn-ME"/>
        </w:rPr>
        <w:t>PVC/</w:t>
      </w:r>
      <w:proofErr w:type="spellStart"/>
      <w:r w:rsidRPr="002144DB">
        <w:rPr>
          <w:szCs w:val="22"/>
          <w:lang w:val="sr-Latn-ME" w:eastAsia="sr-Latn-ME"/>
        </w:rPr>
        <w:t>PE</w:t>
      </w:r>
      <w:proofErr w:type="spellEnd"/>
      <w:r w:rsidRPr="002144DB">
        <w:rPr>
          <w:szCs w:val="22"/>
          <w:lang w:val="sr-Latn-ME" w:eastAsia="sr-Latn-ME"/>
        </w:rPr>
        <w:t>/</w:t>
      </w:r>
      <w:proofErr w:type="spellStart"/>
      <w:r w:rsidRPr="002144DB">
        <w:rPr>
          <w:szCs w:val="22"/>
          <w:lang w:val="sr-Latn-ME" w:eastAsia="sr-Latn-ME"/>
        </w:rPr>
        <w:t>PVDC</w:t>
      </w:r>
      <w:proofErr w:type="spellEnd"/>
      <w:r w:rsidRPr="002144DB">
        <w:rPr>
          <w:szCs w:val="22"/>
          <w:lang w:val="sr-Latn-ME" w:eastAsia="sr-Latn-ME"/>
        </w:rPr>
        <w:t xml:space="preserve">//Al </w:t>
      </w:r>
      <w:proofErr w:type="spellStart"/>
      <w:r w:rsidRPr="002144DB">
        <w:rPr>
          <w:szCs w:val="22"/>
          <w:lang w:val="sr-Latn-ME" w:eastAsia="sr-Latn-ME"/>
        </w:rPr>
        <w:t>blister</w:t>
      </w:r>
      <w:proofErr w:type="spellEnd"/>
      <w:r w:rsidRPr="002144DB">
        <w:rPr>
          <w:szCs w:val="22"/>
          <w:lang w:val="sr-Latn-ME" w:eastAsia="sr-Latn-ME"/>
        </w:rPr>
        <w:t xml:space="preserve"> koji sadrži 14 film tableta.</w:t>
      </w:r>
    </w:p>
    <w:p w14:paraId="75E6D5F1" w14:textId="77777777" w:rsidR="00F23D13" w:rsidRPr="002144DB" w:rsidRDefault="00F23D13">
      <w:pPr>
        <w:widowControl w:val="0"/>
        <w:rPr>
          <w:color w:val="000000"/>
          <w:szCs w:val="22"/>
          <w:lang w:val="sr-Latn-ME"/>
        </w:rPr>
      </w:pPr>
    </w:p>
    <w:p w14:paraId="33AA837A" w14:textId="77777777" w:rsidR="00F23D13" w:rsidRPr="002144DB" w:rsidRDefault="00F23D13" w:rsidP="00CF4983">
      <w:pPr>
        <w:widowControl w:val="0"/>
        <w:jc w:val="both"/>
        <w:rPr>
          <w:color w:val="000000"/>
          <w:szCs w:val="22"/>
          <w:lang w:val="sr-Latn-ME"/>
        </w:rPr>
      </w:pPr>
      <w:r w:rsidRPr="002144DB">
        <w:rPr>
          <w:color w:val="000000"/>
          <w:szCs w:val="22"/>
          <w:lang w:val="sr-Latn-ME"/>
        </w:rPr>
        <w:t xml:space="preserve">Spoljašnje pakovanje je </w:t>
      </w:r>
      <w:proofErr w:type="spellStart"/>
      <w:r w:rsidRPr="002144DB">
        <w:rPr>
          <w:color w:val="000000"/>
          <w:szCs w:val="22"/>
          <w:lang w:val="sr-Latn-ME"/>
        </w:rPr>
        <w:t>složiva</w:t>
      </w:r>
      <w:proofErr w:type="spellEnd"/>
      <w:r w:rsidRPr="002144DB">
        <w:rPr>
          <w:color w:val="000000"/>
          <w:szCs w:val="22"/>
          <w:lang w:val="sr-Latn-ME"/>
        </w:rPr>
        <w:t xml:space="preserve"> kartonska kutija koja sadrži 2 </w:t>
      </w:r>
      <w:proofErr w:type="spellStart"/>
      <w:r w:rsidRPr="002144DB">
        <w:rPr>
          <w:color w:val="000000"/>
          <w:szCs w:val="22"/>
          <w:lang w:val="sr-Latn-ME"/>
        </w:rPr>
        <w:t>blistera</w:t>
      </w:r>
      <w:proofErr w:type="spellEnd"/>
      <w:r w:rsidRPr="002144DB">
        <w:rPr>
          <w:color w:val="000000"/>
          <w:szCs w:val="22"/>
          <w:lang w:val="sr-Latn-ME"/>
        </w:rPr>
        <w:t xml:space="preserve"> </w:t>
      </w:r>
      <w:r w:rsidRPr="002144DB">
        <w:rPr>
          <w:szCs w:val="22"/>
          <w:lang w:val="sr-Latn-ME" w:eastAsia="sr-Latn-ME"/>
        </w:rPr>
        <w:t>(ukupno 28 film tableta)</w:t>
      </w:r>
      <w:r w:rsidRPr="002144DB">
        <w:rPr>
          <w:color w:val="000000"/>
          <w:szCs w:val="22"/>
          <w:lang w:val="sr-Latn-ME"/>
        </w:rPr>
        <w:t xml:space="preserve"> i Uputstvo za lijek.</w:t>
      </w:r>
    </w:p>
    <w:p w14:paraId="0103695F" w14:textId="77777777" w:rsidR="00AB04FC" w:rsidRPr="002144DB" w:rsidRDefault="00AB04FC">
      <w:pPr>
        <w:jc w:val="both"/>
        <w:rPr>
          <w:b/>
          <w:szCs w:val="22"/>
          <w:lang w:val="sr-Latn-ME" w:eastAsia="sl-SI"/>
        </w:rPr>
      </w:pPr>
      <w:bookmarkStart w:id="1" w:name="_GoBack"/>
      <w:bookmarkEnd w:id="1"/>
      <w:r w:rsidRPr="002144DB">
        <w:rPr>
          <w:b/>
          <w:szCs w:val="22"/>
          <w:lang w:val="sr-Latn-ME"/>
        </w:rPr>
        <w:lastRenderedPageBreak/>
        <w:t>Nosilac dozvole i proizvođač</w:t>
      </w:r>
    </w:p>
    <w:p w14:paraId="7AEE0998" w14:textId="77777777" w:rsidR="00AB04FC" w:rsidRPr="002144DB" w:rsidRDefault="00AB04FC">
      <w:pPr>
        <w:jc w:val="both"/>
        <w:rPr>
          <w:b/>
          <w:szCs w:val="22"/>
          <w:lang w:val="sr-Latn-ME"/>
        </w:rPr>
      </w:pPr>
    </w:p>
    <w:p w14:paraId="18F3133E" w14:textId="77777777" w:rsidR="00AB04FC" w:rsidRPr="002144DB" w:rsidRDefault="00AB04FC">
      <w:pPr>
        <w:jc w:val="both"/>
        <w:rPr>
          <w:b/>
          <w:szCs w:val="22"/>
          <w:lang w:val="sr-Latn-ME"/>
        </w:rPr>
      </w:pPr>
      <w:r w:rsidRPr="002144DB">
        <w:rPr>
          <w:b/>
          <w:szCs w:val="22"/>
          <w:lang w:val="sr-Latn-ME"/>
        </w:rPr>
        <w:t>Nosilac dozvole</w:t>
      </w:r>
    </w:p>
    <w:p w14:paraId="4035FCAD" w14:textId="77777777" w:rsidR="00AB04FC" w:rsidRPr="002144DB" w:rsidRDefault="00AB04FC">
      <w:pPr>
        <w:jc w:val="both"/>
        <w:rPr>
          <w:szCs w:val="22"/>
          <w:lang w:val="sr-Latn-ME"/>
        </w:rPr>
      </w:pPr>
      <w:r w:rsidRPr="002144DB">
        <w:rPr>
          <w:szCs w:val="22"/>
          <w:lang w:val="sr-Latn-ME"/>
        </w:rPr>
        <w:t xml:space="preserve">D.S.D. "KRKA </w:t>
      </w:r>
      <w:proofErr w:type="spellStart"/>
      <w:r w:rsidRPr="002144DB">
        <w:rPr>
          <w:szCs w:val="22"/>
          <w:lang w:val="sr-Latn-ME"/>
        </w:rPr>
        <w:t>d.d</w:t>
      </w:r>
      <w:proofErr w:type="spellEnd"/>
      <w:r w:rsidRPr="002144DB">
        <w:rPr>
          <w:szCs w:val="22"/>
          <w:lang w:val="sr-Latn-ME"/>
        </w:rPr>
        <w:t xml:space="preserve">. Novo </w:t>
      </w:r>
      <w:proofErr w:type="spellStart"/>
      <w:r w:rsidR="00692B77" w:rsidRPr="002144DB">
        <w:rPr>
          <w:szCs w:val="22"/>
          <w:lang w:val="sr-Latn-ME"/>
        </w:rPr>
        <w:t>mesto</w:t>
      </w:r>
      <w:proofErr w:type="spellEnd"/>
      <w:r w:rsidRPr="002144DB">
        <w:rPr>
          <w:szCs w:val="22"/>
          <w:lang w:val="sr-Latn-ME"/>
        </w:rPr>
        <w:t>" Slovenija - predstavništvo Podgorica</w:t>
      </w:r>
    </w:p>
    <w:p w14:paraId="04210F54" w14:textId="1D117B45" w:rsidR="00AB04FC" w:rsidRPr="002144DB" w:rsidRDefault="00AB04FC">
      <w:pPr>
        <w:rPr>
          <w:szCs w:val="22"/>
          <w:lang w:val="sr-Latn-ME"/>
        </w:rPr>
      </w:pPr>
      <w:proofErr w:type="spellStart"/>
      <w:r w:rsidRPr="002144DB">
        <w:rPr>
          <w:szCs w:val="22"/>
          <w:lang w:val="sr-Latn-ME"/>
        </w:rPr>
        <w:t>Svetlane</w:t>
      </w:r>
      <w:proofErr w:type="spellEnd"/>
      <w:r w:rsidRPr="002144DB">
        <w:rPr>
          <w:szCs w:val="22"/>
          <w:lang w:val="sr-Latn-ME"/>
        </w:rPr>
        <w:t xml:space="preserve"> Kane </w:t>
      </w:r>
      <w:proofErr w:type="spellStart"/>
      <w:r w:rsidRPr="002144DB">
        <w:rPr>
          <w:szCs w:val="22"/>
          <w:lang w:val="sr-Latn-ME"/>
        </w:rPr>
        <w:t>Radević</w:t>
      </w:r>
      <w:proofErr w:type="spellEnd"/>
      <w:r w:rsidRPr="002144DB">
        <w:rPr>
          <w:szCs w:val="22"/>
          <w:lang w:val="sr-Latn-ME"/>
        </w:rPr>
        <w:t xml:space="preserve"> br. 3</w:t>
      </w:r>
      <w:r w:rsidR="00F23D13" w:rsidRPr="002144DB">
        <w:rPr>
          <w:szCs w:val="22"/>
          <w:lang w:val="sr-Latn-ME"/>
        </w:rPr>
        <w:t xml:space="preserve">, </w:t>
      </w:r>
      <w:r w:rsidRPr="002144DB">
        <w:rPr>
          <w:szCs w:val="22"/>
          <w:lang w:val="sr-Latn-ME"/>
        </w:rPr>
        <w:t xml:space="preserve">81000 Podgorica, Crna Gora </w:t>
      </w:r>
    </w:p>
    <w:p w14:paraId="0355B4C1" w14:textId="77777777" w:rsidR="00AB04FC" w:rsidRPr="002144DB" w:rsidRDefault="00AB04FC">
      <w:pPr>
        <w:widowControl w:val="0"/>
        <w:jc w:val="both"/>
        <w:rPr>
          <w:szCs w:val="22"/>
          <w:lang w:val="sr-Latn-ME"/>
        </w:rPr>
      </w:pPr>
    </w:p>
    <w:p w14:paraId="0A03FC2D" w14:textId="77777777" w:rsidR="00AB04FC" w:rsidRPr="002144DB" w:rsidRDefault="00AB04FC">
      <w:pPr>
        <w:jc w:val="both"/>
        <w:rPr>
          <w:b/>
          <w:szCs w:val="22"/>
          <w:lang w:val="sr-Latn-ME" w:eastAsia="sl-SI"/>
        </w:rPr>
      </w:pPr>
      <w:r w:rsidRPr="002144DB">
        <w:rPr>
          <w:b/>
          <w:bCs/>
          <w:szCs w:val="22"/>
          <w:lang w:val="sr-Latn-ME"/>
        </w:rPr>
        <w:t>Proizvođač</w:t>
      </w:r>
    </w:p>
    <w:p w14:paraId="55EDF654" w14:textId="42B2C83A" w:rsidR="00AB04FC" w:rsidRPr="002144DB" w:rsidRDefault="00AB04FC">
      <w:pPr>
        <w:rPr>
          <w:szCs w:val="22"/>
          <w:lang w:val="sr-Latn-ME"/>
        </w:rPr>
      </w:pPr>
      <w:r w:rsidRPr="002144DB">
        <w:rPr>
          <w:szCs w:val="22"/>
          <w:lang w:val="sr-Latn-ME"/>
        </w:rPr>
        <w:t xml:space="preserve">KRKA </w:t>
      </w:r>
      <w:proofErr w:type="spellStart"/>
      <w:r w:rsidRPr="002144DB">
        <w:rPr>
          <w:szCs w:val="22"/>
          <w:lang w:val="sr-Latn-ME"/>
        </w:rPr>
        <w:t>d.d</w:t>
      </w:r>
      <w:proofErr w:type="spellEnd"/>
      <w:r w:rsidRPr="002144DB">
        <w:rPr>
          <w:szCs w:val="22"/>
          <w:lang w:val="sr-Latn-ME"/>
        </w:rPr>
        <w:t xml:space="preserve">., Novo </w:t>
      </w:r>
      <w:proofErr w:type="spellStart"/>
      <w:r w:rsidRPr="002144DB">
        <w:rPr>
          <w:szCs w:val="22"/>
          <w:lang w:val="sr-Latn-ME"/>
        </w:rPr>
        <w:t>mesto</w:t>
      </w:r>
      <w:proofErr w:type="spellEnd"/>
      <w:r w:rsidR="00F23D13" w:rsidRPr="002144DB">
        <w:rPr>
          <w:szCs w:val="22"/>
          <w:lang w:val="sr-Latn-ME"/>
        </w:rPr>
        <w:t>,</w:t>
      </w:r>
      <w:r w:rsidRPr="002144DB">
        <w:rPr>
          <w:szCs w:val="22"/>
          <w:lang w:val="sr-Latn-ME"/>
        </w:rPr>
        <w:t xml:space="preserve"> </w:t>
      </w:r>
    </w:p>
    <w:p w14:paraId="6E014179" w14:textId="5FB841D2" w:rsidR="00AB04FC" w:rsidRPr="002144DB" w:rsidRDefault="00AB04FC" w:rsidP="00CF4983">
      <w:pPr>
        <w:rPr>
          <w:szCs w:val="22"/>
          <w:lang w:val="sr-Latn-ME"/>
        </w:rPr>
      </w:pPr>
      <w:proofErr w:type="spellStart"/>
      <w:r w:rsidRPr="002144DB">
        <w:rPr>
          <w:szCs w:val="22"/>
          <w:lang w:val="sr-Latn-ME"/>
        </w:rPr>
        <w:t>Šmarješka</w:t>
      </w:r>
      <w:proofErr w:type="spellEnd"/>
      <w:r w:rsidRPr="002144DB">
        <w:rPr>
          <w:szCs w:val="22"/>
          <w:lang w:val="sr-Latn-ME"/>
        </w:rPr>
        <w:t xml:space="preserve"> cesta 6</w:t>
      </w:r>
      <w:r w:rsidR="00F23D13" w:rsidRPr="002144DB">
        <w:rPr>
          <w:szCs w:val="22"/>
          <w:lang w:val="sr-Latn-ME"/>
        </w:rPr>
        <w:t xml:space="preserve">, </w:t>
      </w:r>
      <w:r w:rsidRPr="002144DB">
        <w:rPr>
          <w:szCs w:val="22"/>
          <w:lang w:val="sr-Latn-ME"/>
        </w:rPr>
        <w:t xml:space="preserve">8501 Novo </w:t>
      </w:r>
      <w:proofErr w:type="spellStart"/>
      <w:r w:rsidRPr="002144DB">
        <w:rPr>
          <w:szCs w:val="22"/>
          <w:lang w:val="sr-Latn-ME"/>
        </w:rPr>
        <w:t>mesto</w:t>
      </w:r>
      <w:proofErr w:type="spellEnd"/>
      <w:r w:rsidRPr="002144DB">
        <w:rPr>
          <w:szCs w:val="22"/>
          <w:lang w:val="sr-Latn-ME"/>
        </w:rPr>
        <w:t>,</w:t>
      </w:r>
      <w:r w:rsidRPr="002144DB">
        <w:rPr>
          <w:b/>
          <w:szCs w:val="22"/>
          <w:lang w:val="sr-Latn-ME"/>
        </w:rPr>
        <w:t xml:space="preserve"> </w:t>
      </w:r>
      <w:r w:rsidRPr="002144DB">
        <w:rPr>
          <w:szCs w:val="22"/>
          <w:lang w:val="sr-Latn-ME"/>
        </w:rPr>
        <w:t>Slovenija.</w:t>
      </w:r>
    </w:p>
    <w:p w14:paraId="4139B472" w14:textId="77777777" w:rsidR="00AB04FC" w:rsidRPr="002144DB" w:rsidRDefault="00AB04FC">
      <w:pPr>
        <w:jc w:val="both"/>
        <w:rPr>
          <w:bCs/>
          <w:szCs w:val="22"/>
          <w:lang w:val="sr-Latn-ME" w:eastAsia="sl-SI"/>
        </w:rPr>
      </w:pPr>
    </w:p>
    <w:p w14:paraId="5DCC4C0F" w14:textId="77777777" w:rsidR="00AB04FC" w:rsidRPr="002144DB" w:rsidRDefault="00AB04FC">
      <w:pPr>
        <w:jc w:val="both"/>
        <w:rPr>
          <w:b/>
          <w:szCs w:val="22"/>
          <w:lang w:val="sr-Latn-ME"/>
        </w:rPr>
      </w:pPr>
      <w:r w:rsidRPr="002144DB">
        <w:rPr>
          <w:b/>
          <w:szCs w:val="22"/>
          <w:lang w:val="sr-Latn-ME"/>
        </w:rPr>
        <w:t>Režim izdavanja lijeka</w:t>
      </w:r>
    </w:p>
    <w:p w14:paraId="168A3F16" w14:textId="77777777" w:rsidR="00F23D13" w:rsidRPr="002144DB" w:rsidRDefault="00F23D13">
      <w:pPr>
        <w:pStyle w:val="Header"/>
        <w:tabs>
          <w:tab w:val="left" w:pos="284"/>
        </w:tabs>
        <w:rPr>
          <w:rFonts w:ascii="Times New Roman" w:hAnsi="Times New Roman"/>
          <w:sz w:val="22"/>
          <w:szCs w:val="22"/>
          <w:lang w:val="sr-Latn-ME"/>
        </w:rPr>
      </w:pPr>
    </w:p>
    <w:p w14:paraId="018EC2B4" w14:textId="654B5BCF" w:rsidR="00AB04FC" w:rsidRPr="002144DB" w:rsidRDefault="00AB04FC">
      <w:pPr>
        <w:pStyle w:val="Header"/>
        <w:tabs>
          <w:tab w:val="left" w:pos="284"/>
        </w:tabs>
        <w:rPr>
          <w:rFonts w:ascii="Times New Roman" w:hAnsi="Times New Roman"/>
          <w:sz w:val="22"/>
          <w:szCs w:val="22"/>
          <w:lang w:val="sr-Latn-ME"/>
        </w:rPr>
      </w:pPr>
      <w:r w:rsidRPr="002144DB">
        <w:rPr>
          <w:rFonts w:ascii="Times New Roman" w:hAnsi="Times New Roman"/>
          <w:sz w:val="22"/>
          <w:szCs w:val="22"/>
          <w:lang w:val="sr-Latn-ME"/>
        </w:rPr>
        <w:t xml:space="preserve">Lijek se </w:t>
      </w:r>
      <w:r w:rsidR="008145EA" w:rsidRPr="002144DB">
        <w:rPr>
          <w:rFonts w:ascii="Times New Roman" w:hAnsi="Times New Roman"/>
          <w:sz w:val="22"/>
          <w:szCs w:val="22"/>
          <w:lang w:val="sr-Latn-ME"/>
        </w:rPr>
        <w:t>izdaje</w:t>
      </w:r>
      <w:r w:rsidRPr="002144DB">
        <w:rPr>
          <w:rFonts w:ascii="Times New Roman" w:hAnsi="Times New Roman"/>
          <w:sz w:val="22"/>
          <w:szCs w:val="22"/>
          <w:lang w:val="sr-Latn-ME"/>
        </w:rPr>
        <w:t xml:space="preserve"> samo na ljekarski recept.</w:t>
      </w:r>
    </w:p>
    <w:p w14:paraId="5CD03267" w14:textId="77777777" w:rsidR="00AB04FC" w:rsidRPr="002144DB" w:rsidRDefault="00AB04FC">
      <w:pPr>
        <w:jc w:val="both"/>
        <w:rPr>
          <w:szCs w:val="22"/>
          <w:lang w:val="sr-Latn-ME"/>
        </w:rPr>
      </w:pPr>
    </w:p>
    <w:p w14:paraId="3A2A9068" w14:textId="77777777" w:rsidR="00AB04FC" w:rsidRPr="002144DB" w:rsidRDefault="00AB04FC">
      <w:pPr>
        <w:jc w:val="both"/>
        <w:rPr>
          <w:b/>
          <w:szCs w:val="22"/>
          <w:lang w:val="sr-Latn-ME"/>
        </w:rPr>
      </w:pPr>
      <w:r w:rsidRPr="002144DB">
        <w:rPr>
          <w:b/>
          <w:szCs w:val="22"/>
          <w:lang w:val="sr-Latn-ME"/>
        </w:rPr>
        <w:t>Broj i datum dozvole</w:t>
      </w:r>
    </w:p>
    <w:p w14:paraId="4B52E6BF" w14:textId="77777777" w:rsidR="00F23D13" w:rsidRPr="002144DB" w:rsidRDefault="00F23D13">
      <w:pPr>
        <w:rPr>
          <w:bCs/>
          <w:szCs w:val="22"/>
          <w:lang w:val="sr-Latn-ME"/>
        </w:rPr>
      </w:pPr>
    </w:p>
    <w:p w14:paraId="0DF2B5CF" w14:textId="00B72568" w:rsidR="00AB04FC" w:rsidRPr="002144DB" w:rsidRDefault="00AB04FC">
      <w:pPr>
        <w:rPr>
          <w:bCs/>
          <w:szCs w:val="22"/>
          <w:lang w:val="sr-Latn-ME"/>
        </w:rPr>
      </w:pPr>
      <w:proofErr w:type="spellStart"/>
      <w:r w:rsidRPr="002144DB">
        <w:rPr>
          <w:bCs/>
          <w:szCs w:val="22"/>
          <w:lang w:val="sr-Latn-ME"/>
        </w:rPr>
        <w:t>Valsacor</w:t>
      </w:r>
      <w:proofErr w:type="spellEnd"/>
      <w:r w:rsidRPr="002144DB">
        <w:rPr>
          <w:bCs/>
          <w:szCs w:val="22"/>
          <w:lang w:val="sr-Latn-ME"/>
        </w:rPr>
        <w:t xml:space="preserve">, film tableta, 80 mg, </w:t>
      </w:r>
      <w:proofErr w:type="spellStart"/>
      <w:r w:rsidRPr="002144DB">
        <w:rPr>
          <w:bCs/>
          <w:szCs w:val="22"/>
          <w:lang w:val="sr-Latn-ME"/>
        </w:rPr>
        <w:t>blister</w:t>
      </w:r>
      <w:proofErr w:type="spellEnd"/>
      <w:r w:rsidRPr="002144DB">
        <w:rPr>
          <w:bCs/>
          <w:szCs w:val="22"/>
          <w:lang w:val="sr-Latn-ME"/>
        </w:rPr>
        <w:t xml:space="preserve">, 28 film tableta: </w:t>
      </w:r>
      <w:r w:rsidR="005E51AF" w:rsidRPr="002144DB">
        <w:rPr>
          <w:rFonts w:eastAsia="SimSun"/>
          <w:szCs w:val="22"/>
          <w:lang w:val="sr-Latn-ME"/>
        </w:rPr>
        <w:t>2030/24/3597 – 5050 od 04.07.2024. godine</w:t>
      </w:r>
    </w:p>
    <w:p w14:paraId="65AB92A5" w14:textId="77777777" w:rsidR="002144DB" w:rsidRPr="002144DB" w:rsidRDefault="00AB04FC" w:rsidP="002144DB">
      <w:pPr>
        <w:tabs>
          <w:tab w:val="left" w:pos="426"/>
        </w:tabs>
        <w:jc w:val="both"/>
        <w:rPr>
          <w:szCs w:val="22"/>
          <w:lang w:val="sr-Latn-ME"/>
        </w:rPr>
      </w:pPr>
      <w:proofErr w:type="spellStart"/>
      <w:r w:rsidRPr="002144DB">
        <w:rPr>
          <w:bCs/>
          <w:szCs w:val="22"/>
          <w:lang w:val="sr-Latn-ME"/>
        </w:rPr>
        <w:t>Valsacor</w:t>
      </w:r>
      <w:proofErr w:type="spellEnd"/>
      <w:r w:rsidRPr="002144DB">
        <w:rPr>
          <w:bCs/>
          <w:szCs w:val="22"/>
          <w:lang w:val="sr-Latn-ME"/>
        </w:rPr>
        <w:t xml:space="preserve">, film tableta, 160 mg, </w:t>
      </w:r>
      <w:proofErr w:type="spellStart"/>
      <w:r w:rsidRPr="002144DB">
        <w:rPr>
          <w:bCs/>
          <w:szCs w:val="22"/>
          <w:lang w:val="sr-Latn-ME"/>
        </w:rPr>
        <w:t>blister</w:t>
      </w:r>
      <w:proofErr w:type="spellEnd"/>
      <w:r w:rsidRPr="002144DB">
        <w:rPr>
          <w:bCs/>
          <w:szCs w:val="22"/>
          <w:lang w:val="sr-Latn-ME"/>
        </w:rPr>
        <w:t xml:space="preserve">, 28 film tableta: </w:t>
      </w:r>
      <w:r w:rsidR="002144DB" w:rsidRPr="002144DB">
        <w:rPr>
          <w:rFonts w:eastAsia="SimSun"/>
          <w:szCs w:val="22"/>
          <w:lang w:val="sr-Latn-ME"/>
        </w:rPr>
        <w:t>2030/24/3598 – 5051 od 04.07.2024. godine</w:t>
      </w:r>
    </w:p>
    <w:p w14:paraId="257E340A" w14:textId="2AC043E2" w:rsidR="00AB04FC" w:rsidRPr="002144DB" w:rsidRDefault="00AB04FC">
      <w:pPr>
        <w:widowControl w:val="0"/>
        <w:autoSpaceDE w:val="0"/>
        <w:autoSpaceDN w:val="0"/>
        <w:adjustRightInd w:val="0"/>
        <w:jc w:val="both"/>
        <w:rPr>
          <w:color w:val="000000"/>
          <w:szCs w:val="22"/>
          <w:lang w:val="sr-Latn-ME" w:eastAsia="sl-SI"/>
        </w:rPr>
      </w:pPr>
    </w:p>
    <w:p w14:paraId="759F2724" w14:textId="77777777" w:rsidR="00AB04FC" w:rsidRPr="002144DB" w:rsidRDefault="00AB04FC">
      <w:pPr>
        <w:jc w:val="both"/>
        <w:rPr>
          <w:b/>
          <w:szCs w:val="22"/>
          <w:lang w:val="sr-Latn-ME"/>
        </w:rPr>
      </w:pPr>
      <w:r w:rsidRPr="002144DB">
        <w:rPr>
          <w:b/>
          <w:szCs w:val="22"/>
          <w:lang w:val="sr-Latn-ME"/>
        </w:rPr>
        <w:t>Ovo uputstvo je posljednji put odobreno</w:t>
      </w:r>
    </w:p>
    <w:p w14:paraId="75AD832A" w14:textId="77777777" w:rsidR="00AB04FC" w:rsidRPr="002144DB" w:rsidRDefault="00AB04FC">
      <w:pPr>
        <w:jc w:val="both"/>
        <w:rPr>
          <w:b/>
          <w:szCs w:val="22"/>
          <w:lang w:val="sr-Latn-ME"/>
        </w:rPr>
      </w:pPr>
    </w:p>
    <w:p w14:paraId="1C8DE276" w14:textId="73A54B7C" w:rsidR="00AB04FC" w:rsidRPr="002144DB" w:rsidRDefault="002144DB">
      <w:pPr>
        <w:jc w:val="both"/>
        <w:rPr>
          <w:szCs w:val="22"/>
          <w:lang w:val="sr-Latn-ME"/>
        </w:rPr>
      </w:pPr>
      <w:r w:rsidRPr="002144DB">
        <w:rPr>
          <w:szCs w:val="22"/>
          <w:lang w:val="sr-Latn-ME"/>
        </w:rPr>
        <w:t>Jul, 2024. godine</w:t>
      </w:r>
    </w:p>
    <w:p w14:paraId="0A359A9E" w14:textId="77777777" w:rsidR="00AB04FC" w:rsidRPr="002144DB" w:rsidRDefault="00AB04FC">
      <w:pPr>
        <w:jc w:val="both"/>
        <w:rPr>
          <w:szCs w:val="22"/>
          <w:lang w:val="sr-Latn-ME"/>
        </w:rPr>
      </w:pPr>
    </w:p>
    <w:p w14:paraId="45795965" w14:textId="77777777" w:rsidR="00AB04FC" w:rsidRPr="002144DB" w:rsidRDefault="00AB04FC">
      <w:pPr>
        <w:rPr>
          <w:szCs w:val="22"/>
          <w:lang w:val="sr-Latn-ME"/>
        </w:rPr>
      </w:pPr>
    </w:p>
    <w:p w14:paraId="5B6741CB" w14:textId="77777777" w:rsidR="00AB04FC" w:rsidRPr="002144DB" w:rsidRDefault="00AB04FC">
      <w:pPr>
        <w:rPr>
          <w:szCs w:val="22"/>
          <w:lang w:val="sr-Latn-ME"/>
        </w:rPr>
      </w:pPr>
    </w:p>
    <w:p w14:paraId="2353FB3D" w14:textId="77777777" w:rsidR="00812D16" w:rsidRPr="002144DB" w:rsidRDefault="00812D16">
      <w:pPr>
        <w:rPr>
          <w:szCs w:val="22"/>
          <w:lang w:val="sr-Latn-ME"/>
        </w:rPr>
      </w:pPr>
    </w:p>
    <w:sectPr w:rsidR="00812D16" w:rsidRPr="002144DB" w:rsidSect="00CF4983">
      <w:footerReference w:type="default" r:id="rId11"/>
      <w:footerReference w:type="first" r:id="rId12"/>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E86C41" w14:textId="77777777" w:rsidR="004A299B" w:rsidRDefault="004A299B">
      <w:pPr>
        <w:spacing w:line="240" w:lineRule="auto"/>
      </w:pPr>
      <w:r>
        <w:separator/>
      </w:r>
    </w:p>
  </w:endnote>
  <w:endnote w:type="continuationSeparator" w:id="0">
    <w:p w14:paraId="5C636CEB" w14:textId="77777777" w:rsidR="004A299B" w:rsidRDefault="004A29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E55A8" w14:textId="06AA4794" w:rsidR="006B4557" w:rsidRDefault="006C3553">
    <w:pPr>
      <w:pStyle w:val="Footer"/>
      <w:tabs>
        <w:tab w:val="right" w:pos="8931"/>
      </w:tabs>
      <w:ind w:right="96"/>
      <w:jc w:val="center"/>
    </w:pPr>
    <w:r>
      <w:fldChar w:fldCharType="begin"/>
    </w:r>
    <w:r>
      <w:instrText xml:space="preserve"> EQ </w:instrText>
    </w:r>
    <w:r>
      <w:fldChar w:fldCharType="end"/>
    </w:r>
    <w:r w:rsidRPr="00CF4983">
      <w:rPr>
        <w:rStyle w:val="PageNumber"/>
        <w:rFonts w:ascii="Times New Roman" w:hAnsi="Times New Roman"/>
        <w:sz w:val="22"/>
        <w:szCs w:val="22"/>
      </w:rPr>
      <w:fldChar w:fldCharType="begin"/>
    </w:r>
    <w:r w:rsidRPr="00CF4983">
      <w:rPr>
        <w:rStyle w:val="PageNumber"/>
        <w:rFonts w:ascii="Times New Roman" w:hAnsi="Times New Roman"/>
        <w:sz w:val="22"/>
        <w:szCs w:val="22"/>
      </w:rPr>
      <w:instrText xml:space="preserve">PAGE  </w:instrText>
    </w:r>
    <w:r w:rsidRPr="00CF4983">
      <w:rPr>
        <w:rStyle w:val="PageNumber"/>
        <w:rFonts w:ascii="Times New Roman" w:hAnsi="Times New Roman"/>
        <w:sz w:val="22"/>
        <w:szCs w:val="22"/>
      </w:rPr>
      <w:fldChar w:fldCharType="separate"/>
    </w:r>
    <w:r w:rsidR="005B049F">
      <w:rPr>
        <w:rStyle w:val="PageNumber"/>
        <w:rFonts w:ascii="Times New Roman" w:hAnsi="Times New Roman"/>
        <w:sz w:val="22"/>
        <w:szCs w:val="22"/>
      </w:rPr>
      <w:t>8</w:t>
    </w:r>
    <w:r w:rsidRPr="00CF4983">
      <w:rPr>
        <w:rStyle w:val="PageNumber"/>
        <w:rFonts w:ascii="Times New Roman" w:hAnsi="Times New Roman"/>
        <w:sz w:val="22"/>
        <w:szCs w:val="22"/>
      </w:rPr>
      <w:fldChar w:fldCharType="end"/>
    </w:r>
    <w:r w:rsidR="0056190A" w:rsidRPr="00CF4983">
      <w:rPr>
        <w:rStyle w:val="PageNumber"/>
        <w:rFonts w:ascii="Times New Roman" w:hAnsi="Times New Roman"/>
        <w:sz w:val="22"/>
        <w:szCs w:val="22"/>
      </w:rPr>
      <w:t xml:space="preserve"> / 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C10B1" w14:textId="77777777" w:rsidR="006B4557" w:rsidRPr="006C3553" w:rsidRDefault="006C3553" w:rsidP="004E5A77">
    <w:pPr>
      <w:pStyle w:val="Footer"/>
      <w:tabs>
        <w:tab w:val="right" w:pos="8931"/>
      </w:tabs>
      <w:ind w:right="96"/>
      <w:jc w:val="center"/>
      <w:rPr>
        <w:rFonts w:ascii="Times New Roman" w:hAnsi="Times New Roman"/>
        <w:sz w:val="18"/>
        <w:szCs w:val="18"/>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F460D0" w14:textId="77777777" w:rsidR="004A299B" w:rsidRDefault="004A299B">
      <w:pPr>
        <w:spacing w:line="240" w:lineRule="auto"/>
      </w:pPr>
      <w:r>
        <w:separator/>
      </w:r>
    </w:p>
  </w:footnote>
  <w:footnote w:type="continuationSeparator" w:id="0">
    <w:p w14:paraId="32014AC7" w14:textId="77777777" w:rsidR="004A299B" w:rsidRDefault="004A299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165D6C"/>
    <w:multiLevelType w:val="hybridMultilevel"/>
    <w:tmpl w:val="8BD4A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4703C26"/>
    <w:multiLevelType w:val="multilevel"/>
    <w:tmpl w:val="91BA3070"/>
    <w:lvl w:ilvl="0">
      <w:start w:val="1"/>
      <w:numFmt w:val="decimal"/>
      <w:lvlText w:val="%1."/>
      <w:lvlJc w:val="left"/>
      <w:pPr>
        <w:tabs>
          <w:tab w:val="num" w:pos="360"/>
        </w:tabs>
        <w:ind w:left="0" w:firstLine="0"/>
      </w:pPr>
      <w:rPr>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4F85966"/>
    <w:multiLevelType w:val="hybridMultilevel"/>
    <w:tmpl w:val="5E0EDD74"/>
    <w:lvl w:ilvl="0" w:tplc="E670D55C">
      <w:numFmt w:val="bullet"/>
      <w:lvlText w:val="-"/>
      <w:lvlJc w:val="left"/>
      <w:pPr>
        <w:ind w:left="1080" w:hanging="360"/>
      </w:pPr>
      <w:rPr>
        <w:rFonts w:ascii="Tahoma" w:hAnsi="Tahoma" w:cs="Symbol" w:hint="default"/>
        <w:i/>
        <w:iCs/>
        <w:color w:val="000000"/>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7D52376"/>
    <w:multiLevelType w:val="hybridMultilevel"/>
    <w:tmpl w:val="107CE6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BF1DB5"/>
    <w:multiLevelType w:val="hybridMultilevel"/>
    <w:tmpl w:val="D4F0ABFC"/>
    <w:lvl w:ilvl="0" w:tplc="241A000F">
      <w:start w:val="6"/>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9" w15:restartNumberingAfterBreak="0">
    <w:nsid w:val="1A0C66E4"/>
    <w:multiLevelType w:val="hybridMultilevel"/>
    <w:tmpl w:val="F64C6F7A"/>
    <w:lvl w:ilvl="0" w:tplc="2C1A0001">
      <w:start w:val="1"/>
      <w:numFmt w:val="bullet"/>
      <w:lvlText w:val=""/>
      <w:lvlJc w:val="left"/>
      <w:pPr>
        <w:ind w:left="360" w:hanging="360"/>
      </w:pPr>
      <w:rPr>
        <w:rFonts w:ascii="Symbol" w:hAnsi="Symbol"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10"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473168D"/>
    <w:multiLevelType w:val="hybridMultilevel"/>
    <w:tmpl w:val="8744D1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BC25D57"/>
    <w:multiLevelType w:val="hybridMultilevel"/>
    <w:tmpl w:val="5AC48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7" w15:restartNumberingAfterBreak="0">
    <w:nsid w:val="465A26C2"/>
    <w:multiLevelType w:val="hybridMultilevel"/>
    <w:tmpl w:val="836A1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9"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21"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4" w15:restartNumberingAfterBreak="0">
    <w:nsid w:val="69035BE5"/>
    <w:multiLevelType w:val="hybridMultilevel"/>
    <w:tmpl w:val="6D76BE92"/>
    <w:lvl w:ilvl="0" w:tplc="E670D55C">
      <w:numFmt w:val="bullet"/>
      <w:lvlText w:val="-"/>
      <w:lvlJc w:val="left"/>
      <w:pPr>
        <w:ind w:left="1291" w:hanging="360"/>
      </w:pPr>
      <w:rPr>
        <w:rFonts w:ascii="Tahoma" w:hAnsi="Tahoma" w:cs="Symbol" w:hint="default"/>
        <w:i/>
        <w:iCs/>
        <w:color w:val="000000"/>
        <w:sz w:val="22"/>
        <w:szCs w:val="22"/>
      </w:rPr>
    </w:lvl>
    <w:lvl w:ilvl="1" w:tplc="04240003">
      <w:start w:val="1"/>
      <w:numFmt w:val="bullet"/>
      <w:lvlText w:val="o"/>
      <w:lvlJc w:val="left"/>
      <w:pPr>
        <w:ind w:left="2011" w:hanging="360"/>
      </w:pPr>
      <w:rPr>
        <w:rFonts w:ascii="Courier New" w:hAnsi="Courier New" w:cs="Courier New" w:hint="default"/>
      </w:rPr>
    </w:lvl>
    <w:lvl w:ilvl="2" w:tplc="04240005">
      <w:start w:val="1"/>
      <w:numFmt w:val="bullet"/>
      <w:lvlText w:val=""/>
      <w:lvlJc w:val="left"/>
      <w:pPr>
        <w:ind w:left="2731" w:hanging="360"/>
      </w:pPr>
      <w:rPr>
        <w:rFonts w:ascii="Wingdings" w:hAnsi="Wingdings" w:hint="default"/>
      </w:rPr>
    </w:lvl>
    <w:lvl w:ilvl="3" w:tplc="04240001">
      <w:start w:val="1"/>
      <w:numFmt w:val="bullet"/>
      <w:lvlText w:val=""/>
      <w:lvlJc w:val="left"/>
      <w:pPr>
        <w:ind w:left="3451" w:hanging="360"/>
      </w:pPr>
      <w:rPr>
        <w:rFonts w:ascii="Symbol" w:hAnsi="Symbol" w:hint="default"/>
      </w:rPr>
    </w:lvl>
    <w:lvl w:ilvl="4" w:tplc="04240003">
      <w:start w:val="1"/>
      <w:numFmt w:val="bullet"/>
      <w:lvlText w:val="o"/>
      <w:lvlJc w:val="left"/>
      <w:pPr>
        <w:ind w:left="4171" w:hanging="360"/>
      </w:pPr>
      <w:rPr>
        <w:rFonts w:ascii="Courier New" w:hAnsi="Courier New" w:cs="Courier New" w:hint="default"/>
      </w:rPr>
    </w:lvl>
    <w:lvl w:ilvl="5" w:tplc="04240005">
      <w:start w:val="1"/>
      <w:numFmt w:val="bullet"/>
      <w:lvlText w:val=""/>
      <w:lvlJc w:val="left"/>
      <w:pPr>
        <w:ind w:left="4891" w:hanging="360"/>
      </w:pPr>
      <w:rPr>
        <w:rFonts w:ascii="Wingdings" w:hAnsi="Wingdings" w:hint="default"/>
      </w:rPr>
    </w:lvl>
    <w:lvl w:ilvl="6" w:tplc="04240001">
      <w:start w:val="1"/>
      <w:numFmt w:val="bullet"/>
      <w:lvlText w:val=""/>
      <w:lvlJc w:val="left"/>
      <w:pPr>
        <w:ind w:left="5611" w:hanging="360"/>
      </w:pPr>
      <w:rPr>
        <w:rFonts w:ascii="Symbol" w:hAnsi="Symbol" w:hint="default"/>
      </w:rPr>
    </w:lvl>
    <w:lvl w:ilvl="7" w:tplc="04240003">
      <w:start w:val="1"/>
      <w:numFmt w:val="bullet"/>
      <w:lvlText w:val="o"/>
      <w:lvlJc w:val="left"/>
      <w:pPr>
        <w:ind w:left="6331" w:hanging="360"/>
      </w:pPr>
      <w:rPr>
        <w:rFonts w:ascii="Courier New" w:hAnsi="Courier New" w:cs="Courier New" w:hint="default"/>
      </w:rPr>
    </w:lvl>
    <w:lvl w:ilvl="8" w:tplc="04240005">
      <w:start w:val="1"/>
      <w:numFmt w:val="bullet"/>
      <w:lvlText w:val=""/>
      <w:lvlJc w:val="left"/>
      <w:pPr>
        <w:ind w:left="7051" w:hanging="360"/>
      </w:pPr>
      <w:rPr>
        <w:rFonts w:ascii="Wingdings" w:hAnsi="Wingdings" w:hint="default"/>
      </w:rPr>
    </w:lvl>
  </w:abstractNum>
  <w:abstractNum w:abstractNumId="25"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8"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4D0D45"/>
    <w:multiLevelType w:val="hybridMultilevel"/>
    <w:tmpl w:val="59662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31" w15:restartNumberingAfterBreak="0">
    <w:nsid w:val="772E73F8"/>
    <w:multiLevelType w:val="hybridMultilevel"/>
    <w:tmpl w:val="A63E3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7320619"/>
    <w:multiLevelType w:val="hybridMultilevel"/>
    <w:tmpl w:val="43C2E242"/>
    <w:lvl w:ilvl="0" w:tplc="4B740F9C">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33"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7D684F83"/>
    <w:multiLevelType w:val="hybridMultilevel"/>
    <w:tmpl w:val="188E7E56"/>
    <w:lvl w:ilvl="0" w:tplc="2C1A0001">
      <w:start w:val="1"/>
      <w:numFmt w:val="bullet"/>
      <w:lvlText w:val=""/>
      <w:lvlJc w:val="left"/>
      <w:pPr>
        <w:ind w:left="1440" w:hanging="360"/>
      </w:pPr>
      <w:rPr>
        <w:rFonts w:ascii="Symbol" w:hAnsi="Symbol" w:hint="default"/>
      </w:rPr>
    </w:lvl>
    <w:lvl w:ilvl="1" w:tplc="2C1A0003" w:tentative="1">
      <w:start w:val="1"/>
      <w:numFmt w:val="bullet"/>
      <w:lvlText w:val="o"/>
      <w:lvlJc w:val="left"/>
      <w:pPr>
        <w:ind w:left="2160" w:hanging="360"/>
      </w:pPr>
      <w:rPr>
        <w:rFonts w:ascii="Courier New" w:hAnsi="Courier New" w:cs="Courier New" w:hint="default"/>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cs="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cs="Courier New" w:hint="default"/>
      </w:rPr>
    </w:lvl>
    <w:lvl w:ilvl="8" w:tplc="2C1A0005" w:tentative="1">
      <w:start w:val="1"/>
      <w:numFmt w:val="bullet"/>
      <w:lvlText w:val=""/>
      <w:lvlJc w:val="left"/>
      <w:pPr>
        <w:ind w:left="7200" w:hanging="360"/>
      </w:pPr>
      <w:rPr>
        <w:rFonts w:ascii="Wingdings" w:hAnsi="Wingdings" w:hint="default"/>
      </w:rPr>
    </w:lvl>
  </w:abstractNum>
  <w:num w:numId="1">
    <w:abstractNumId w:val="3"/>
  </w:num>
  <w:num w:numId="2">
    <w:abstractNumId w:val="22"/>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3"/>
  </w:num>
  <w:num w:numId="6">
    <w:abstractNumId w:val="20"/>
  </w:num>
  <w:num w:numId="7">
    <w:abstractNumId w:val="14"/>
  </w:num>
  <w:num w:numId="8">
    <w:abstractNumId w:val="16"/>
  </w:num>
  <w:num w:numId="9">
    <w:abstractNumId w:val="30"/>
  </w:num>
  <w:num w:numId="10">
    <w:abstractNumId w:val="1"/>
  </w:num>
  <w:num w:numId="11">
    <w:abstractNumId w:val="26"/>
  </w:num>
  <w:num w:numId="12">
    <w:abstractNumId w:val="15"/>
  </w:num>
  <w:num w:numId="13">
    <w:abstractNumId w:val="10"/>
  </w:num>
  <w:num w:numId="14">
    <w:abstractNumId w:val="7"/>
  </w:num>
  <w:num w:numId="15">
    <w:abstractNumId w:val="0"/>
    <w:lvlOverride w:ilvl="0">
      <w:lvl w:ilvl="0">
        <w:start w:val="1"/>
        <w:numFmt w:val="bullet"/>
        <w:lvlText w:val="-"/>
        <w:legacy w:legacy="1" w:legacySpace="0" w:legacyIndent="360"/>
        <w:lvlJc w:val="left"/>
        <w:pPr>
          <w:ind w:left="360" w:hanging="360"/>
        </w:pPr>
      </w:lvl>
    </w:lvlOverride>
  </w:num>
  <w:num w:numId="16">
    <w:abstractNumId w:val="27"/>
  </w:num>
  <w:num w:numId="17">
    <w:abstractNumId w:val="18"/>
  </w:num>
  <w:num w:numId="18">
    <w:abstractNumId w:val="19"/>
  </w:num>
  <w:num w:numId="19">
    <w:abstractNumId w:val="33"/>
  </w:num>
  <w:num w:numId="20">
    <w:abstractNumId w:val="21"/>
  </w:num>
  <w:num w:numId="21">
    <w:abstractNumId w:val="28"/>
  </w:num>
  <w:num w:numId="22">
    <w:abstractNumId w:val="25"/>
  </w:num>
  <w:num w:numId="23">
    <w:abstractNumId w:val="13"/>
  </w:num>
  <w:num w:numId="24">
    <w:abstractNumId w:val="28"/>
  </w:num>
  <w:num w:numId="25">
    <w:abstractNumId w:val="7"/>
  </w:num>
  <w:num w:numId="26">
    <w:abstractNumId w:val="32"/>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0"/>
    <w:lvlOverride w:ilvl="0">
      <w:lvl w:ilvl="0">
        <w:numFmt w:val="bullet"/>
        <w:lvlText w:val="•"/>
        <w:legacy w:legacy="1" w:legacySpace="0" w:legacyIndent="562"/>
        <w:lvlJc w:val="left"/>
        <w:pPr>
          <w:ind w:left="0" w:firstLine="0"/>
        </w:pPr>
        <w:rPr>
          <w:rFonts w:ascii="Times New Roman" w:hAnsi="Times New Roman" w:cs="Times New Roman" w:hint="default"/>
        </w:rPr>
      </w:lvl>
    </w:lvlOverride>
  </w:num>
  <w:num w:numId="30">
    <w:abstractNumId w:val="0"/>
    <w:lvlOverride w:ilvl="0">
      <w:lvl w:ilvl="0">
        <w:numFmt w:val="bullet"/>
        <w:lvlText w:val="•"/>
        <w:legacy w:legacy="1" w:legacySpace="0" w:legacyIndent="561"/>
        <w:lvlJc w:val="left"/>
        <w:pPr>
          <w:ind w:left="0" w:firstLine="0"/>
        </w:pPr>
        <w:rPr>
          <w:rFonts w:ascii="Times New Roman" w:hAnsi="Times New Roman" w:cs="Times New Roman" w:hint="default"/>
        </w:rPr>
      </w:lvl>
    </w:lvlOverride>
  </w:num>
  <w:num w:numId="31">
    <w:abstractNumId w:val="24"/>
  </w:num>
  <w:num w:numId="32">
    <w:abstractNumId w:val="0"/>
    <w:lvlOverride w:ilvl="0">
      <w:lvl w:ilvl="0">
        <w:numFmt w:val="bullet"/>
        <w:lvlText w:val="•"/>
        <w:legacy w:legacy="1" w:legacySpace="0" w:legacyIndent="355"/>
        <w:lvlJc w:val="left"/>
        <w:pPr>
          <w:ind w:left="0" w:firstLine="0"/>
        </w:pPr>
        <w:rPr>
          <w:rFonts w:ascii="Times New Roman" w:hAnsi="Times New Roman" w:cs="Times New Roman" w:hint="default"/>
        </w:rPr>
      </w:lvl>
    </w:lvlOverride>
  </w:num>
  <w:num w:numId="33">
    <w:abstractNumId w:val="17"/>
  </w:num>
  <w:num w:numId="34">
    <w:abstractNumId w:val="12"/>
  </w:num>
  <w:num w:numId="35">
    <w:abstractNumId w:val="11"/>
  </w:num>
  <w:num w:numId="36">
    <w:abstractNumId w:val="31"/>
  </w:num>
  <w:num w:numId="37">
    <w:abstractNumId w:val="2"/>
  </w:num>
  <w:num w:numId="38">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 w:numId="40">
    <w:abstractNumId w:val="34"/>
  </w:num>
  <w:num w:numId="41">
    <w:abstractNumId w:val="5"/>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1587"/>
    <w:rsid w:val="0000362A"/>
    <w:rsid w:val="00003AEF"/>
    <w:rsid w:val="00005701"/>
    <w:rsid w:val="00007528"/>
    <w:rsid w:val="0001164F"/>
    <w:rsid w:val="00014869"/>
    <w:rsid w:val="00014D59"/>
    <w:rsid w:val="000150D3"/>
    <w:rsid w:val="000166C1"/>
    <w:rsid w:val="0002006B"/>
    <w:rsid w:val="00020AE8"/>
    <w:rsid w:val="000212BB"/>
    <w:rsid w:val="00023150"/>
    <w:rsid w:val="00023A2C"/>
    <w:rsid w:val="00025EBE"/>
    <w:rsid w:val="00026BF2"/>
    <w:rsid w:val="000271F6"/>
    <w:rsid w:val="00030445"/>
    <w:rsid w:val="0003114E"/>
    <w:rsid w:val="000318C7"/>
    <w:rsid w:val="00033D26"/>
    <w:rsid w:val="00033FDB"/>
    <w:rsid w:val="000344F6"/>
    <w:rsid w:val="00042263"/>
    <w:rsid w:val="00043505"/>
    <w:rsid w:val="00043C70"/>
    <w:rsid w:val="00043E88"/>
    <w:rsid w:val="00044042"/>
    <w:rsid w:val="000474D2"/>
    <w:rsid w:val="000479C5"/>
    <w:rsid w:val="00050DFD"/>
    <w:rsid w:val="00053809"/>
    <w:rsid w:val="00053914"/>
    <w:rsid w:val="00054756"/>
    <w:rsid w:val="000556C8"/>
    <w:rsid w:val="000560C5"/>
    <w:rsid w:val="00056C49"/>
    <w:rsid w:val="00056FE0"/>
    <w:rsid w:val="00060090"/>
    <w:rsid w:val="000603C8"/>
    <w:rsid w:val="000608A4"/>
    <w:rsid w:val="00060AA1"/>
    <w:rsid w:val="00061FEE"/>
    <w:rsid w:val="000631FD"/>
    <w:rsid w:val="000643D3"/>
    <w:rsid w:val="00067B16"/>
    <w:rsid w:val="00071F8A"/>
    <w:rsid w:val="00073CA0"/>
    <w:rsid w:val="00073E04"/>
    <w:rsid w:val="0007401B"/>
    <w:rsid w:val="000757B2"/>
    <w:rsid w:val="0007628D"/>
    <w:rsid w:val="00081DAB"/>
    <w:rsid w:val="000920D7"/>
    <w:rsid w:val="00092829"/>
    <w:rsid w:val="00092B09"/>
    <w:rsid w:val="0009351E"/>
    <w:rsid w:val="0009479A"/>
    <w:rsid w:val="00094AD6"/>
    <w:rsid w:val="00095D61"/>
    <w:rsid w:val="00095E44"/>
    <w:rsid w:val="00096D8D"/>
    <w:rsid w:val="0009755A"/>
    <w:rsid w:val="000A1232"/>
    <w:rsid w:val="000A30E5"/>
    <w:rsid w:val="000A40D0"/>
    <w:rsid w:val="000B0097"/>
    <w:rsid w:val="000B101F"/>
    <w:rsid w:val="000B1F4B"/>
    <w:rsid w:val="000B2F27"/>
    <w:rsid w:val="000B2F58"/>
    <w:rsid w:val="000B37A8"/>
    <w:rsid w:val="000B51D9"/>
    <w:rsid w:val="000C03FB"/>
    <w:rsid w:val="000C12D1"/>
    <w:rsid w:val="000C308F"/>
    <w:rsid w:val="000C53FE"/>
    <w:rsid w:val="000C5A4E"/>
    <w:rsid w:val="000C635D"/>
    <w:rsid w:val="000C7F49"/>
    <w:rsid w:val="000D1AEE"/>
    <w:rsid w:val="000D1F4F"/>
    <w:rsid w:val="000D4D07"/>
    <w:rsid w:val="000D7535"/>
    <w:rsid w:val="000E165D"/>
    <w:rsid w:val="000E1BAF"/>
    <w:rsid w:val="000E223E"/>
    <w:rsid w:val="000E2491"/>
    <w:rsid w:val="000E2EA9"/>
    <w:rsid w:val="000E46A3"/>
    <w:rsid w:val="000E4E88"/>
    <w:rsid w:val="000E5726"/>
    <w:rsid w:val="000E6C94"/>
    <w:rsid w:val="000F1BB2"/>
    <w:rsid w:val="000F217A"/>
    <w:rsid w:val="000F3F94"/>
    <w:rsid w:val="000F5235"/>
    <w:rsid w:val="000F5B21"/>
    <w:rsid w:val="00103501"/>
    <w:rsid w:val="00103B2D"/>
    <w:rsid w:val="00103CD2"/>
    <w:rsid w:val="00104061"/>
    <w:rsid w:val="00107186"/>
    <w:rsid w:val="00107236"/>
    <w:rsid w:val="001074B3"/>
    <w:rsid w:val="001101A2"/>
    <w:rsid w:val="001106F7"/>
    <w:rsid w:val="001108A9"/>
    <w:rsid w:val="001111FD"/>
    <w:rsid w:val="00112EDA"/>
    <w:rsid w:val="00114174"/>
    <w:rsid w:val="00117B4A"/>
    <w:rsid w:val="00117C1D"/>
    <w:rsid w:val="00123688"/>
    <w:rsid w:val="00127F47"/>
    <w:rsid w:val="001330BF"/>
    <w:rsid w:val="00133572"/>
    <w:rsid w:val="00134E4A"/>
    <w:rsid w:val="001364FB"/>
    <w:rsid w:val="001365F2"/>
    <w:rsid w:val="00136D7A"/>
    <w:rsid w:val="001374C5"/>
    <w:rsid w:val="00141470"/>
    <w:rsid w:val="00141540"/>
    <w:rsid w:val="001449DF"/>
    <w:rsid w:val="0014569B"/>
    <w:rsid w:val="001470E0"/>
    <w:rsid w:val="00150060"/>
    <w:rsid w:val="00154C69"/>
    <w:rsid w:val="0015704C"/>
    <w:rsid w:val="00157895"/>
    <w:rsid w:val="00161701"/>
    <w:rsid w:val="00161E87"/>
    <w:rsid w:val="001631A9"/>
    <w:rsid w:val="0016566C"/>
    <w:rsid w:val="001727F0"/>
    <w:rsid w:val="00172B06"/>
    <w:rsid w:val="0017347E"/>
    <w:rsid w:val="00173F63"/>
    <w:rsid w:val="001752D8"/>
    <w:rsid w:val="00175931"/>
    <w:rsid w:val="00176B25"/>
    <w:rsid w:val="0018238B"/>
    <w:rsid w:val="00183419"/>
    <w:rsid w:val="0018394A"/>
    <w:rsid w:val="00184DCC"/>
    <w:rsid w:val="00186A9D"/>
    <w:rsid w:val="001874A6"/>
    <w:rsid w:val="0018765B"/>
    <w:rsid w:val="001904AE"/>
    <w:rsid w:val="00190913"/>
    <w:rsid w:val="0019236A"/>
    <w:rsid w:val="00193B21"/>
    <w:rsid w:val="00193DD3"/>
    <w:rsid w:val="001948AA"/>
    <w:rsid w:val="00195F65"/>
    <w:rsid w:val="001A07E2"/>
    <w:rsid w:val="001A0A5D"/>
    <w:rsid w:val="001A1567"/>
    <w:rsid w:val="001A2018"/>
    <w:rsid w:val="001A56F1"/>
    <w:rsid w:val="001A5D0E"/>
    <w:rsid w:val="001B01C8"/>
    <w:rsid w:val="001B0B52"/>
    <w:rsid w:val="001B13F6"/>
    <w:rsid w:val="001B1747"/>
    <w:rsid w:val="001B1DBF"/>
    <w:rsid w:val="001B2D44"/>
    <w:rsid w:val="001B7400"/>
    <w:rsid w:val="001B752A"/>
    <w:rsid w:val="001C12FB"/>
    <w:rsid w:val="001C2DB4"/>
    <w:rsid w:val="001C3228"/>
    <w:rsid w:val="001C35E9"/>
    <w:rsid w:val="001C36BD"/>
    <w:rsid w:val="001C3733"/>
    <w:rsid w:val="001C49B3"/>
    <w:rsid w:val="001C5B30"/>
    <w:rsid w:val="001D2953"/>
    <w:rsid w:val="001D3C05"/>
    <w:rsid w:val="001D6AF4"/>
    <w:rsid w:val="001E0CC1"/>
    <w:rsid w:val="001E1C10"/>
    <w:rsid w:val="001E3CC0"/>
    <w:rsid w:val="001E77C3"/>
    <w:rsid w:val="001F090B"/>
    <w:rsid w:val="001F180A"/>
    <w:rsid w:val="001F1A28"/>
    <w:rsid w:val="001F1AD0"/>
    <w:rsid w:val="001F35E8"/>
    <w:rsid w:val="001F4014"/>
    <w:rsid w:val="001F445E"/>
    <w:rsid w:val="001F6423"/>
    <w:rsid w:val="00201213"/>
    <w:rsid w:val="0020165E"/>
    <w:rsid w:val="0020272E"/>
    <w:rsid w:val="00202E50"/>
    <w:rsid w:val="00204AAB"/>
    <w:rsid w:val="00205180"/>
    <w:rsid w:val="00207F81"/>
    <w:rsid w:val="002109F4"/>
    <w:rsid w:val="00211FDA"/>
    <w:rsid w:val="002144DB"/>
    <w:rsid w:val="00215FDA"/>
    <w:rsid w:val="002160C2"/>
    <w:rsid w:val="00222BB9"/>
    <w:rsid w:val="002258D6"/>
    <w:rsid w:val="002272A9"/>
    <w:rsid w:val="002274FB"/>
    <w:rsid w:val="002309D2"/>
    <w:rsid w:val="00231B61"/>
    <w:rsid w:val="0023315B"/>
    <w:rsid w:val="002347FE"/>
    <w:rsid w:val="002360D3"/>
    <w:rsid w:val="0024178D"/>
    <w:rsid w:val="0024392B"/>
    <w:rsid w:val="002450C6"/>
    <w:rsid w:val="00245DCF"/>
    <w:rsid w:val="00246C65"/>
    <w:rsid w:val="00246EF4"/>
    <w:rsid w:val="0024721F"/>
    <w:rsid w:val="00251A10"/>
    <w:rsid w:val="00252BFF"/>
    <w:rsid w:val="0025349D"/>
    <w:rsid w:val="00253732"/>
    <w:rsid w:val="002542A8"/>
    <w:rsid w:val="00260A11"/>
    <w:rsid w:val="0026169A"/>
    <w:rsid w:val="00262763"/>
    <w:rsid w:val="00264BEA"/>
    <w:rsid w:val="00267850"/>
    <w:rsid w:val="00271032"/>
    <w:rsid w:val="00273E3E"/>
    <w:rsid w:val="00274147"/>
    <w:rsid w:val="00275189"/>
    <w:rsid w:val="002756DC"/>
    <w:rsid w:val="00276412"/>
    <w:rsid w:val="00276437"/>
    <w:rsid w:val="00280053"/>
    <w:rsid w:val="0028063F"/>
    <w:rsid w:val="00280740"/>
    <w:rsid w:val="00280F9E"/>
    <w:rsid w:val="00283B02"/>
    <w:rsid w:val="00283C5D"/>
    <w:rsid w:val="002844B0"/>
    <w:rsid w:val="00286322"/>
    <w:rsid w:val="00296B03"/>
    <w:rsid w:val="00296C1F"/>
    <w:rsid w:val="002A41E6"/>
    <w:rsid w:val="002A44C8"/>
    <w:rsid w:val="002A545A"/>
    <w:rsid w:val="002A5E48"/>
    <w:rsid w:val="002B0059"/>
    <w:rsid w:val="002B0455"/>
    <w:rsid w:val="002B261C"/>
    <w:rsid w:val="002B2BEE"/>
    <w:rsid w:val="002B35C5"/>
    <w:rsid w:val="002B3935"/>
    <w:rsid w:val="002B406A"/>
    <w:rsid w:val="002B41D4"/>
    <w:rsid w:val="002B543F"/>
    <w:rsid w:val="002B6165"/>
    <w:rsid w:val="002B7D73"/>
    <w:rsid w:val="002C06E3"/>
    <w:rsid w:val="002C0801"/>
    <w:rsid w:val="002C145F"/>
    <w:rsid w:val="002C33B3"/>
    <w:rsid w:val="002C44B0"/>
    <w:rsid w:val="002C4E07"/>
    <w:rsid w:val="002D0586"/>
    <w:rsid w:val="002D1023"/>
    <w:rsid w:val="002D1459"/>
    <w:rsid w:val="002D1470"/>
    <w:rsid w:val="002D21CF"/>
    <w:rsid w:val="002D3DB7"/>
    <w:rsid w:val="002D4705"/>
    <w:rsid w:val="002D5B65"/>
    <w:rsid w:val="002D6396"/>
    <w:rsid w:val="002D6786"/>
    <w:rsid w:val="002D7E5E"/>
    <w:rsid w:val="002E07BA"/>
    <w:rsid w:val="002E07EF"/>
    <w:rsid w:val="002E0D06"/>
    <w:rsid w:val="002E1810"/>
    <w:rsid w:val="002E4E94"/>
    <w:rsid w:val="002F1F28"/>
    <w:rsid w:val="002F43CA"/>
    <w:rsid w:val="002F57AA"/>
    <w:rsid w:val="002F6EF7"/>
    <w:rsid w:val="002F714C"/>
    <w:rsid w:val="002F77BF"/>
    <w:rsid w:val="003004A2"/>
    <w:rsid w:val="00303DD5"/>
    <w:rsid w:val="00307B74"/>
    <w:rsid w:val="00310764"/>
    <w:rsid w:val="00311BFD"/>
    <w:rsid w:val="00314718"/>
    <w:rsid w:val="0031488A"/>
    <w:rsid w:val="003175E1"/>
    <w:rsid w:val="00320203"/>
    <w:rsid w:val="00322002"/>
    <w:rsid w:val="00324101"/>
    <w:rsid w:val="003247B0"/>
    <w:rsid w:val="00325E81"/>
    <w:rsid w:val="00326948"/>
    <w:rsid w:val="00327052"/>
    <w:rsid w:val="003274B3"/>
    <w:rsid w:val="003318FD"/>
    <w:rsid w:val="0033486D"/>
    <w:rsid w:val="00334AE6"/>
    <w:rsid w:val="00335228"/>
    <w:rsid w:val="003367C4"/>
    <w:rsid w:val="00336D8E"/>
    <w:rsid w:val="003376B3"/>
    <w:rsid w:val="00342DBA"/>
    <w:rsid w:val="00345811"/>
    <w:rsid w:val="00345F79"/>
    <w:rsid w:val="00345F9C"/>
    <w:rsid w:val="00347776"/>
    <w:rsid w:val="00351A91"/>
    <w:rsid w:val="003520C4"/>
    <w:rsid w:val="003533AE"/>
    <w:rsid w:val="00355E14"/>
    <w:rsid w:val="00357C5E"/>
    <w:rsid w:val="003608BD"/>
    <w:rsid w:val="00361280"/>
    <w:rsid w:val="003615F1"/>
    <w:rsid w:val="00361A6E"/>
    <w:rsid w:val="003626AF"/>
    <w:rsid w:val="00363D7F"/>
    <w:rsid w:val="0036655E"/>
    <w:rsid w:val="003673F5"/>
    <w:rsid w:val="00367C66"/>
    <w:rsid w:val="003700B2"/>
    <w:rsid w:val="0037233D"/>
    <w:rsid w:val="003736EF"/>
    <w:rsid w:val="003737E3"/>
    <w:rsid w:val="00380A1A"/>
    <w:rsid w:val="00380D80"/>
    <w:rsid w:val="0038500E"/>
    <w:rsid w:val="0038761D"/>
    <w:rsid w:val="003906F8"/>
    <w:rsid w:val="003935EE"/>
    <w:rsid w:val="00393EE9"/>
    <w:rsid w:val="0039408A"/>
    <w:rsid w:val="003945F5"/>
    <w:rsid w:val="0039673D"/>
    <w:rsid w:val="003975DA"/>
    <w:rsid w:val="00397893"/>
    <w:rsid w:val="003A2407"/>
    <w:rsid w:val="003A2CF0"/>
    <w:rsid w:val="003A33D3"/>
    <w:rsid w:val="003A3880"/>
    <w:rsid w:val="003A4B52"/>
    <w:rsid w:val="003A5BC5"/>
    <w:rsid w:val="003A5D55"/>
    <w:rsid w:val="003A75E6"/>
    <w:rsid w:val="003B255B"/>
    <w:rsid w:val="003B3317"/>
    <w:rsid w:val="003B360E"/>
    <w:rsid w:val="003B4B2F"/>
    <w:rsid w:val="003B4C50"/>
    <w:rsid w:val="003B52D4"/>
    <w:rsid w:val="003C1CA5"/>
    <w:rsid w:val="003C1EC7"/>
    <w:rsid w:val="003C3D8E"/>
    <w:rsid w:val="003C5E61"/>
    <w:rsid w:val="003C64A0"/>
    <w:rsid w:val="003C6F0B"/>
    <w:rsid w:val="003C7BA3"/>
    <w:rsid w:val="003D3642"/>
    <w:rsid w:val="003D4E9C"/>
    <w:rsid w:val="003D5EE8"/>
    <w:rsid w:val="003D738C"/>
    <w:rsid w:val="003E0D78"/>
    <w:rsid w:val="003E1CB1"/>
    <w:rsid w:val="003E3A1D"/>
    <w:rsid w:val="003E6CA0"/>
    <w:rsid w:val="003F1F41"/>
    <w:rsid w:val="003F2FDE"/>
    <w:rsid w:val="003F330B"/>
    <w:rsid w:val="003F3672"/>
    <w:rsid w:val="003F58B9"/>
    <w:rsid w:val="003F6FDF"/>
    <w:rsid w:val="004016F5"/>
    <w:rsid w:val="004045AA"/>
    <w:rsid w:val="0040549A"/>
    <w:rsid w:val="00405CC9"/>
    <w:rsid w:val="0040711E"/>
    <w:rsid w:val="00407D67"/>
    <w:rsid w:val="00412450"/>
    <w:rsid w:val="004138DE"/>
    <w:rsid w:val="00413B39"/>
    <w:rsid w:val="00414B2F"/>
    <w:rsid w:val="004154EB"/>
    <w:rsid w:val="00415E58"/>
    <w:rsid w:val="00416231"/>
    <w:rsid w:val="004208AB"/>
    <w:rsid w:val="004219EF"/>
    <w:rsid w:val="00421A72"/>
    <w:rsid w:val="00424348"/>
    <w:rsid w:val="00426455"/>
    <w:rsid w:val="00426CD9"/>
    <w:rsid w:val="00430FEB"/>
    <w:rsid w:val="004310EE"/>
    <w:rsid w:val="00433677"/>
    <w:rsid w:val="004340D5"/>
    <w:rsid w:val="00434880"/>
    <w:rsid w:val="00434A21"/>
    <w:rsid w:val="0043526D"/>
    <w:rsid w:val="004460E9"/>
    <w:rsid w:val="004462A8"/>
    <w:rsid w:val="00447B6F"/>
    <w:rsid w:val="00453623"/>
    <w:rsid w:val="00453C11"/>
    <w:rsid w:val="004557B0"/>
    <w:rsid w:val="00457946"/>
    <w:rsid w:val="00457D8B"/>
    <w:rsid w:val="00460A17"/>
    <w:rsid w:val="0046120A"/>
    <w:rsid w:val="00462F79"/>
    <w:rsid w:val="00463438"/>
    <w:rsid w:val="00463ECE"/>
    <w:rsid w:val="00465388"/>
    <w:rsid w:val="004677C9"/>
    <w:rsid w:val="00470CB5"/>
    <w:rsid w:val="004719DB"/>
    <w:rsid w:val="00471EAB"/>
    <w:rsid w:val="004723EE"/>
    <w:rsid w:val="00475A92"/>
    <w:rsid w:val="00477BB9"/>
    <w:rsid w:val="004859EE"/>
    <w:rsid w:val="00487366"/>
    <w:rsid w:val="004873E4"/>
    <w:rsid w:val="0049072C"/>
    <w:rsid w:val="00490FD1"/>
    <w:rsid w:val="00491AD2"/>
    <w:rsid w:val="004935C0"/>
    <w:rsid w:val="00493627"/>
    <w:rsid w:val="00493B43"/>
    <w:rsid w:val="00494EB1"/>
    <w:rsid w:val="00496414"/>
    <w:rsid w:val="00497A38"/>
    <w:rsid w:val="004A299B"/>
    <w:rsid w:val="004A45BD"/>
    <w:rsid w:val="004A4656"/>
    <w:rsid w:val="004A77B0"/>
    <w:rsid w:val="004B08A9"/>
    <w:rsid w:val="004B1CED"/>
    <w:rsid w:val="004B34A7"/>
    <w:rsid w:val="004B3B06"/>
    <w:rsid w:val="004B3ED5"/>
    <w:rsid w:val="004B4643"/>
    <w:rsid w:val="004B573C"/>
    <w:rsid w:val="004B7F67"/>
    <w:rsid w:val="004C06BE"/>
    <w:rsid w:val="004C0938"/>
    <w:rsid w:val="004C1994"/>
    <w:rsid w:val="004C70FC"/>
    <w:rsid w:val="004D022C"/>
    <w:rsid w:val="004D2675"/>
    <w:rsid w:val="004D4080"/>
    <w:rsid w:val="004E05FD"/>
    <w:rsid w:val="004E1A0D"/>
    <w:rsid w:val="004E23F5"/>
    <w:rsid w:val="004E5418"/>
    <w:rsid w:val="004E5A77"/>
    <w:rsid w:val="004E63E5"/>
    <w:rsid w:val="004E6A47"/>
    <w:rsid w:val="004E6B76"/>
    <w:rsid w:val="004F1437"/>
    <w:rsid w:val="004F3540"/>
    <w:rsid w:val="004F4FE2"/>
    <w:rsid w:val="004F52DB"/>
    <w:rsid w:val="004F5624"/>
    <w:rsid w:val="004F5DA4"/>
    <w:rsid w:val="004F62B2"/>
    <w:rsid w:val="004F6424"/>
    <w:rsid w:val="00501FF7"/>
    <w:rsid w:val="005040CD"/>
    <w:rsid w:val="00504229"/>
    <w:rsid w:val="00505229"/>
    <w:rsid w:val="00507F98"/>
    <w:rsid w:val="005108A3"/>
    <w:rsid w:val="00510DB5"/>
    <w:rsid w:val="00510F6E"/>
    <w:rsid w:val="00511422"/>
    <w:rsid w:val="005118AE"/>
    <w:rsid w:val="0051212F"/>
    <w:rsid w:val="0051587A"/>
    <w:rsid w:val="005158FA"/>
    <w:rsid w:val="005169AD"/>
    <w:rsid w:val="005208B9"/>
    <w:rsid w:val="005221F0"/>
    <w:rsid w:val="00524807"/>
    <w:rsid w:val="005252FE"/>
    <w:rsid w:val="005257A1"/>
    <w:rsid w:val="00525FF9"/>
    <w:rsid w:val="00532C41"/>
    <w:rsid w:val="00532D3F"/>
    <w:rsid w:val="0053386D"/>
    <w:rsid w:val="00534700"/>
    <w:rsid w:val="0053791F"/>
    <w:rsid w:val="005448F7"/>
    <w:rsid w:val="00546622"/>
    <w:rsid w:val="00547538"/>
    <w:rsid w:val="00553BFA"/>
    <w:rsid w:val="005547AA"/>
    <w:rsid w:val="00554D05"/>
    <w:rsid w:val="0055596B"/>
    <w:rsid w:val="005574AA"/>
    <w:rsid w:val="0056077E"/>
    <w:rsid w:val="00560EDA"/>
    <w:rsid w:val="0056190A"/>
    <w:rsid w:val="005629EE"/>
    <w:rsid w:val="005648FA"/>
    <w:rsid w:val="00564D50"/>
    <w:rsid w:val="00567346"/>
    <w:rsid w:val="0057371B"/>
    <w:rsid w:val="00575EB8"/>
    <w:rsid w:val="0057613A"/>
    <w:rsid w:val="00582A9B"/>
    <w:rsid w:val="005832AB"/>
    <w:rsid w:val="0058437C"/>
    <w:rsid w:val="005935F4"/>
    <w:rsid w:val="00593E0A"/>
    <w:rsid w:val="00595A62"/>
    <w:rsid w:val="005971B0"/>
    <w:rsid w:val="005A167F"/>
    <w:rsid w:val="005A346E"/>
    <w:rsid w:val="005A73CF"/>
    <w:rsid w:val="005B049F"/>
    <w:rsid w:val="005B3EB1"/>
    <w:rsid w:val="005B3F6F"/>
    <w:rsid w:val="005B62AD"/>
    <w:rsid w:val="005B798B"/>
    <w:rsid w:val="005C1FAE"/>
    <w:rsid w:val="005C39E8"/>
    <w:rsid w:val="005C5660"/>
    <w:rsid w:val="005C71E4"/>
    <w:rsid w:val="005C72E3"/>
    <w:rsid w:val="005D11B2"/>
    <w:rsid w:val="005D4B68"/>
    <w:rsid w:val="005E11C1"/>
    <w:rsid w:val="005E2563"/>
    <w:rsid w:val="005E394C"/>
    <w:rsid w:val="005E42BF"/>
    <w:rsid w:val="005E4E70"/>
    <w:rsid w:val="005E51AF"/>
    <w:rsid w:val="005E65BB"/>
    <w:rsid w:val="005F0DA0"/>
    <w:rsid w:val="005F2767"/>
    <w:rsid w:val="005F34CB"/>
    <w:rsid w:val="005F4790"/>
    <w:rsid w:val="005F4914"/>
    <w:rsid w:val="005F62B7"/>
    <w:rsid w:val="005F67FC"/>
    <w:rsid w:val="005F6869"/>
    <w:rsid w:val="005F6BB9"/>
    <w:rsid w:val="00603148"/>
    <w:rsid w:val="00606FC7"/>
    <w:rsid w:val="00610456"/>
    <w:rsid w:val="00611473"/>
    <w:rsid w:val="00611B36"/>
    <w:rsid w:val="00613A34"/>
    <w:rsid w:val="00615ADA"/>
    <w:rsid w:val="006221CD"/>
    <w:rsid w:val="00622220"/>
    <w:rsid w:val="006266A9"/>
    <w:rsid w:val="00630426"/>
    <w:rsid w:val="006316C1"/>
    <w:rsid w:val="00631ED4"/>
    <w:rsid w:val="00633BC7"/>
    <w:rsid w:val="00635AC7"/>
    <w:rsid w:val="00635E9C"/>
    <w:rsid w:val="0063753F"/>
    <w:rsid w:val="00637B41"/>
    <w:rsid w:val="006414EE"/>
    <w:rsid w:val="00642524"/>
    <w:rsid w:val="00642D0A"/>
    <w:rsid w:val="0064630E"/>
    <w:rsid w:val="00646FE1"/>
    <w:rsid w:val="00647075"/>
    <w:rsid w:val="0065581D"/>
    <w:rsid w:val="00655C2F"/>
    <w:rsid w:val="00660403"/>
    <w:rsid w:val="00661140"/>
    <w:rsid w:val="006710DD"/>
    <w:rsid w:val="00671FC9"/>
    <w:rsid w:val="00673200"/>
    <w:rsid w:val="00674492"/>
    <w:rsid w:val="0067501E"/>
    <w:rsid w:val="006773D2"/>
    <w:rsid w:val="00680581"/>
    <w:rsid w:val="00680A56"/>
    <w:rsid w:val="00681A41"/>
    <w:rsid w:val="006821B2"/>
    <w:rsid w:val="006838C0"/>
    <w:rsid w:val="00685856"/>
    <w:rsid w:val="00685901"/>
    <w:rsid w:val="00685BB9"/>
    <w:rsid w:val="00687E06"/>
    <w:rsid w:val="00690127"/>
    <w:rsid w:val="00691BFF"/>
    <w:rsid w:val="00692B77"/>
    <w:rsid w:val="006953C1"/>
    <w:rsid w:val="00696EB2"/>
    <w:rsid w:val="0069741A"/>
    <w:rsid w:val="006A0DEA"/>
    <w:rsid w:val="006A16E9"/>
    <w:rsid w:val="006A5450"/>
    <w:rsid w:val="006B0199"/>
    <w:rsid w:val="006B0A32"/>
    <w:rsid w:val="006B0BD8"/>
    <w:rsid w:val="006B4557"/>
    <w:rsid w:val="006B7494"/>
    <w:rsid w:val="006C0251"/>
    <w:rsid w:val="006C0320"/>
    <w:rsid w:val="006C2B9A"/>
    <w:rsid w:val="006C3553"/>
    <w:rsid w:val="006C39BB"/>
    <w:rsid w:val="006C4502"/>
    <w:rsid w:val="006C6114"/>
    <w:rsid w:val="006D2288"/>
    <w:rsid w:val="006D306A"/>
    <w:rsid w:val="006D4464"/>
    <w:rsid w:val="006D5E91"/>
    <w:rsid w:val="006D7E87"/>
    <w:rsid w:val="006E14E6"/>
    <w:rsid w:val="006E1AEE"/>
    <w:rsid w:val="006E2F52"/>
    <w:rsid w:val="006E32A9"/>
    <w:rsid w:val="006E3B9C"/>
    <w:rsid w:val="006E51A2"/>
    <w:rsid w:val="006F0DE2"/>
    <w:rsid w:val="006F11BD"/>
    <w:rsid w:val="006F25B4"/>
    <w:rsid w:val="006F32C7"/>
    <w:rsid w:val="006F3392"/>
    <w:rsid w:val="006F3495"/>
    <w:rsid w:val="006F417D"/>
    <w:rsid w:val="006F460B"/>
    <w:rsid w:val="006F5C83"/>
    <w:rsid w:val="006F67CC"/>
    <w:rsid w:val="006F6B89"/>
    <w:rsid w:val="00701C2D"/>
    <w:rsid w:val="00702162"/>
    <w:rsid w:val="00703930"/>
    <w:rsid w:val="0070610E"/>
    <w:rsid w:val="00707759"/>
    <w:rsid w:val="00710081"/>
    <w:rsid w:val="00710B0D"/>
    <w:rsid w:val="00713CB5"/>
    <w:rsid w:val="00714E3F"/>
    <w:rsid w:val="0071558B"/>
    <w:rsid w:val="0071660E"/>
    <w:rsid w:val="0071776A"/>
    <w:rsid w:val="00721189"/>
    <w:rsid w:val="007221C3"/>
    <w:rsid w:val="007227E4"/>
    <w:rsid w:val="00722F2C"/>
    <w:rsid w:val="00724152"/>
    <w:rsid w:val="007254D1"/>
    <w:rsid w:val="00725B32"/>
    <w:rsid w:val="00725B3C"/>
    <w:rsid w:val="00733D54"/>
    <w:rsid w:val="00734CEE"/>
    <w:rsid w:val="00736A4F"/>
    <w:rsid w:val="00737753"/>
    <w:rsid w:val="00737768"/>
    <w:rsid w:val="00737FFA"/>
    <w:rsid w:val="00740BB8"/>
    <w:rsid w:val="00740CE9"/>
    <w:rsid w:val="007428E3"/>
    <w:rsid w:val="0074394E"/>
    <w:rsid w:val="0074422D"/>
    <w:rsid w:val="00746671"/>
    <w:rsid w:val="00750D0A"/>
    <w:rsid w:val="00751D93"/>
    <w:rsid w:val="00752300"/>
    <w:rsid w:val="00753BF5"/>
    <w:rsid w:val="007546F8"/>
    <w:rsid w:val="0075579B"/>
    <w:rsid w:val="00755BAB"/>
    <w:rsid w:val="0076080E"/>
    <w:rsid w:val="0076411D"/>
    <w:rsid w:val="00766AEA"/>
    <w:rsid w:val="007670F8"/>
    <w:rsid w:val="007671D4"/>
    <w:rsid w:val="00770A85"/>
    <w:rsid w:val="00773DC9"/>
    <w:rsid w:val="0077572E"/>
    <w:rsid w:val="00777BE4"/>
    <w:rsid w:val="0078031B"/>
    <w:rsid w:val="00784F44"/>
    <w:rsid w:val="00785A9A"/>
    <w:rsid w:val="00786672"/>
    <w:rsid w:val="007870BF"/>
    <w:rsid w:val="007872CF"/>
    <w:rsid w:val="0079201C"/>
    <w:rsid w:val="0079307F"/>
    <w:rsid w:val="007940C5"/>
    <w:rsid w:val="007947C4"/>
    <w:rsid w:val="00795812"/>
    <w:rsid w:val="00795CE1"/>
    <w:rsid w:val="007A0646"/>
    <w:rsid w:val="007A06AC"/>
    <w:rsid w:val="007A1B2F"/>
    <w:rsid w:val="007A4636"/>
    <w:rsid w:val="007A5719"/>
    <w:rsid w:val="007A7377"/>
    <w:rsid w:val="007B1014"/>
    <w:rsid w:val="007B103F"/>
    <w:rsid w:val="007B1484"/>
    <w:rsid w:val="007B1A10"/>
    <w:rsid w:val="007B31AB"/>
    <w:rsid w:val="007B3268"/>
    <w:rsid w:val="007B37F1"/>
    <w:rsid w:val="007B42D3"/>
    <w:rsid w:val="007B46D9"/>
    <w:rsid w:val="007B6659"/>
    <w:rsid w:val="007B6C39"/>
    <w:rsid w:val="007B76AB"/>
    <w:rsid w:val="007B7DBD"/>
    <w:rsid w:val="007C09EA"/>
    <w:rsid w:val="007C264B"/>
    <w:rsid w:val="007C45D3"/>
    <w:rsid w:val="007C597B"/>
    <w:rsid w:val="007C760C"/>
    <w:rsid w:val="007D08FD"/>
    <w:rsid w:val="007D1584"/>
    <w:rsid w:val="007D2044"/>
    <w:rsid w:val="007D4F33"/>
    <w:rsid w:val="007D554B"/>
    <w:rsid w:val="007D65C7"/>
    <w:rsid w:val="007D74D2"/>
    <w:rsid w:val="007D79B5"/>
    <w:rsid w:val="007E2334"/>
    <w:rsid w:val="007E23CE"/>
    <w:rsid w:val="007E2CE7"/>
    <w:rsid w:val="007E43D0"/>
    <w:rsid w:val="007E4F00"/>
    <w:rsid w:val="007E54F8"/>
    <w:rsid w:val="007E5987"/>
    <w:rsid w:val="007E5BD8"/>
    <w:rsid w:val="007E7BF9"/>
    <w:rsid w:val="007F02BC"/>
    <w:rsid w:val="007F1D17"/>
    <w:rsid w:val="007F20D7"/>
    <w:rsid w:val="007F2E65"/>
    <w:rsid w:val="007F43BA"/>
    <w:rsid w:val="007F45D1"/>
    <w:rsid w:val="007F64BE"/>
    <w:rsid w:val="007F6DC3"/>
    <w:rsid w:val="008006B4"/>
    <w:rsid w:val="008015B6"/>
    <w:rsid w:val="00803FD4"/>
    <w:rsid w:val="0080481C"/>
    <w:rsid w:val="00804C54"/>
    <w:rsid w:val="008056DD"/>
    <w:rsid w:val="00806434"/>
    <w:rsid w:val="0081104C"/>
    <w:rsid w:val="008121F2"/>
    <w:rsid w:val="00812D16"/>
    <w:rsid w:val="008145EA"/>
    <w:rsid w:val="00816C51"/>
    <w:rsid w:val="00821865"/>
    <w:rsid w:val="008225EB"/>
    <w:rsid w:val="0082327D"/>
    <w:rsid w:val="0082433D"/>
    <w:rsid w:val="00826509"/>
    <w:rsid w:val="00830B1A"/>
    <w:rsid w:val="0083354D"/>
    <w:rsid w:val="0083561B"/>
    <w:rsid w:val="00837D78"/>
    <w:rsid w:val="00840D79"/>
    <w:rsid w:val="00842939"/>
    <w:rsid w:val="00842A21"/>
    <w:rsid w:val="00845DAD"/>
    <w:rsid w:val="00846827"/>
    <w:rsid w:val="00851377"/>
    <w:rsid w:val="0085437C"/>
    <w:rsid w:val="00854B2F"/>
    <w:rsid w:val="00855026"/>
    <w:rsid w:val="00855481"/>
    <w:rsid w:val="00855B0F"/>
    <w:rsid w:val="00856354"/>
    <w:rsid w:val="008568E1"/>
    <w:rsid w:val="00856BE9"/>
    <w:rsid w:val="008578F8"/>
    <w:rsid w:val="00860566"/>
    <w:rsid w:val="00860DEB"/>
    <w:rsid w:val="0086129A"/>
    <w:rsid w:val="0086165C"/>
    <w:rsid w:val="00861B26"/>
    <w:rsid w:val="00862EED"/>
    <w:rsid w:val="008643FC"/>
    <w:rsid w:val="008649B9"/>
    <w:rsid w:val="00864FDB"/>
    <w:rsid w:val="0086784F"/>
    <w:rsid w:val="00870394"/>
    <w:rsid w:val="0087073B"/>
    <w:rsid w:val="00873967"/>
    <w:rsid w:val="008743BB"/>
    <w:rsid w:val="008751D1"/>
    <w:rsid w:val="008770D4"/>
    <w:rsid w:val="008800E5"/>
    <w:rsid w:val="0088127F"/>
    <w:rsid w:val="008815EF"/>
    <w:rsid w:val="00883ED5"/>
    <w:rsid w:val="00884C14"/>
    <w:rsid w:val="00885273"/>
    <w:rsid w:val="00885F2C"/>
    <w:rsid w:val="00886386"/>
    <w:rsid w:val="0088701C"/>
    <w:rsid w:val="00892459"/>
    <w:rsid w:val="008929AA"/>
    <w:rsid w:val="00892AA5"/>
    <w:rsid w:val="0089499B"/>
    <w:rsid w:val="00894ACA"/>
    <w:rsid w:val="00894EC5"/>
    <w:rsid w:val="00896357"/>
    <w:rsid w:val="00896658"/>
    <w:rsid w:val="008967B5"/>
    <w:rsid w:val="008A03AC"/>
    <w:rsid w:val="008A1008"/>
    <w:rsid w:val="008A305C"/>
    <w:rsid w:val="008A345A"/>
    <w:rsid w:val="008A3DB9"/>
    <w:rsid w:val="008A6A5C"/>
    <w:rsid w:val="008A7316"/>
    <w:rsid w:val="008B4A1C"/>
    <w:rsid w:val="008B500A"/>
    <w:rsid w:val="008C090B"/>
    <w:rsid w:val="008C1610"/>
    <w:rsid w:val="008C2F1E"/>
    <w:rsid w:val="008C30E5"/>
    <w:rsid w:val="008C3B5B"/>
    <w:rsid w:val="008C409F"/>
    <w:rsid w:val="008C4858"/>
    <w:rsid w:val="008C602D"/>
    <w:rsid w:val="008C6BCC"/>
    <w:rsid w:val="008D098D"/>
    <w:rsid w:val="008D135A"/>
    <w:rsid w:val="008D2205"/>
    <w:rsid w:val="008D2331"/>
    <w:rsid w:val="008D347F"/>
    <w:rsid w:val="008D35AD"/>
    <w:rsid w:val="008D36CD"/>
    <w:rsid w:val="008D4380"/>
    <w:rsid w:val="008D48D1"/>
    <w:rsid w:val="008D6BE8"/>
    <w:rsid w:val="008E27E9"/>
    <w:rsid w:val="008E42DE"/>
    <w:rsid w:val="008F2C49"/>
    <w:rsid w:val="008F36F0"/>
    <w:rsid w:val="008F66BC"/>
    <w:rsid w:val="008F7CFF"/>
    <w:rsid w:val="008F7ED1"/>
    <w:rsid w:val="00901C8D"/>
    <w:rsid w:val="009027CF"/>
    <w:rsid w:val="00904A4D"/>
    <w:rsid w:val="00905643"/>
    <w:rsid w:val="00905EE9"/>
    <w:rsid w:val="009065F4"/>
    <w:rsid w:val="009075A7"/>
    <w:rsid w:val="00907DFB"/>
    <w:rsid w:val="00910624"/>
    <w:rsid w:val="00910FBA"/>
    <w:rsid w:val="00911D39"/>
    <w:rsid w:val="00912B9F"/>
    <w:rsid w:val="00914067"/>
    <w:rsid w:val="00914EAB"/>
    <w:rsid w:val="00917C0F"/>
    <w:rsid w:val="0092040E"/>
    <w:rsid w:val="00920C6C"/>
    <w:rsid w:val="00921897"/>
    <w:rsid w:val="00921C6D"/>
    <w:rsid w:val="009227D9"/>
    <w:rsid w:val="00923C44"/>
    <w:rsid w:val="00927791"/>
    <w:rsid w:val="00930607"/>
    <w:rsid w:val="00930D0A"/>
    <w:rsid w:val="009329BA"/>
    <w:rsid w:val="0093304D"/>
    <w:rsid w:val="00934E99"/>
    <w:rsid w:val="00936939"/>
    <w:rsid w:val="0094053B"/>
    <w:rsid w:val="00942040"/>
    <w:rsid w:val="009427BD"/>
    <w:rsid w:val="00942C9F"/>
    <w:rsid w:val="00943F98"/>
    <w:rsid w:val="0094545E"/>
    <w:rsid w:val="00945631"/>
    <w:rsid w:val="00947549"/>
    <w:rsid w:val="00947CF3"/>
    <w:rsid w:val="00950C3F"/>
    <w:rsid w:val="0095793C"/>
    <w:rsid w:val="0096111E"/>
    <w:rsid w:val="00961125"/>
    <w:rsid w:val="009623D8"/>
    <w:rsid w:val="00963362"/>
    <w:rsid w:val="00963BD1"/>
    <w:rsid w:val="00966B1F"/>
    <w:rsid w:val="00970A7E"/>
    <w:rsid w:val="0097116E"/>
    <w:rsid w:val="00974518"/>
    <w:rsid w:val="00980FE0"/>
    <w:rsid w:val="00985F8B"/>
    <w:rsid w:val="00990B70"/>
    <w:rsid w:val="00990C3B"/>
    <w:rsid w:val="00991CBD"/>
    <w:rsid w:val="009921E6"/>
    <w:rsid w:val="009928B7"/>
    <w:rsid w:val="0099321A"/>
    <w:rsid w:val="009947E8"/>
    <w:rsid w:val="009960B7"/>
    <w:rsid w:val="00996F08"/>
    <w:rsid w:val="009972FE"/>
    <w:rsid w:val="009B536C"/>
    <w:rsid w:val="009B5C19"/>
    <w:rsid w:val="009B6496"/>
    <w:rsid w:val="009C01DA"/>
    <w:rsid w:val="009C1528"/>
    <w:rsid w:val="009C20CC"/>
    <w:rsid w:val="009C2BDF"/>
    <w:rsid w:val="009C3558"/>
    <w:rsid w:val="009C562E"/>
    <w:rsid w:val="009C5E44"/>
    <w:rsid w:val="009C7531"/>
    <w:rsid w:val="009D220C"/>
    <w:rsid w:val="009D221F"/>
    <w:rsid w:val="009D69B7"/>
    <w:rsid w:val="009D7C2B"/>
    <w:rsid w:val="009E09F0"/>
    <w:rsid w:val="009E19E8"/>
    <w:rsid w:val="009E377C"/>
    <w:rsid w:val="009E411C"/>
    <w:rsid w:val="009E458A"/>
    <w:rsid w:val="009E5316"/>
    <w:rsid w:val="009E5D7C"/>
    <w:rsid w:val="009E5DFC"/>
    <w:rsid w:val="009F1789"/>
    <w:rsid w:val="009F2E3B"/>
    <w:rsid w:val="009F2F25"/>
    <w:rsid w:val="009F36D2"/>
    <w:rsid w:val="009F39E9"/>
    <w:rsid w:val="009F3AC9"/>
    <w:rsid w:val="009F3B6B"/>
    <w:rsid w:val="009F4504"/>
    <w:rsid w:val="009F502C"/>
    <w:rsid w:val="009F603B"/>
    <w:rsid w:val="009F6987"/>
    <w:rsid w:val="009F720F"/>
    <w:rsid w:val="00A010E7"/>
    <w:rsid w:val="00A01A17"/>
    <w:rsid w:val="00A01A60"/>
    <w:rsid w:val="00A027D3"/>
    <w:rsid w:val="00A03D43"/>
    <w:rsid w:val="00A06E6E"/>
    <w:rsid w:val="00A076F9"/>
    <w:rsid w:val="00A07997"/>
    <w:rsid w:val="00A07F87"/>
    <w:rsid w:val="00A13659"/>
    <w:rsid w:val="00A1637F"/>
    <w:rsid w:val="00A206ED"/>
    <w:rsid w:val="00A20806"/>
    <w:rsid w:val="00A20C7F"/>
    <w:rsid w:val="00A21D41"/>
    <w:rsid w:val="00A22DBA"/>
    <w:rsid w:val="00A2329D"/>
    <w:rsid w:val="00A2490E"/>
    <w:rsid w:val="00A25442"/>
    <w:rsid w:val="00A25539"/>
    <w:rsid w:val="00A25BFF"/>
    <w:rsid w:val="00A26648"/>
    <w:rsid w:val="00A26F79"/>
    <w:rsid w:val="00A27522"/>
    <w:rsid w:val="00A3136F"/>
    <w:rsid w:val="00A34D0C"/>
    <w:rsid w:val="00A34D76"/>
    <w:rsid w:val="00A35125"/>
    <w:rsid w:val="00A365D0"/>
    <w:rsid w:val="00A402B8"/>
    <w:rsid w:val="00A4043E"/>
    <w:rsid w:val="00A437D9"/>
    <w:rsid w:val="00A43C16"/>
    <w:rsid w:val="00A443A6"/>
    <w:rsid w:val="00A45A1A"/>
    <w:rsid w:val="00A45E61"/>
    <w:rsid w:val="00A47F32"/>
    <w:rsid w:val="00A53220"/>
    <w:rsid w:val="00A538E6"/>
    <w:rsid w:val="00A54514"/>
    <w:rsid w:val="00A56102"/>
    <w:rsid w:val="00A56800"/>
    <w:rsid w:val="00A56D7E"/>
    <w:rsid w:val="00A57404"/>
    <w:rsid w:val="00A575BD"/>
    <w:rsid w:val="00A60EEC"/>
    <w:rsid w:val="00A630BA"/>
    <w:rsid w:val="00A63B83"/>
    <w:rsid w:val="00A643C6"/>
    <w:rsid w:val="00A65BD9"/>
    <w:rsid w:val="00A66718"/>
    <w:rsid w:val="00A671EF"/>
    <w:rsid w:val="00A70B31"/>
    <w:rsid w:val="00A73A74"/>
    <w:rsid w:val="00A759FE"/>
    <w:rsid w:val="00A75CF1"/>
    <w:rsid w:val="00A75FE1"/>
    <w:rsid w:val="00A76D67"/>
    <w:rsid w:val="00A77562"/>
    <w:rsid w:val="00A776B8"/>
    <w:rsid w:val="00A81EB6"/>
    <w:rsid w:val="00A82DE9"/>
    <w:rsid w:val="00A837FE"/>
    <w:rsid w:val="00A85357"/>
    <w:rsid w:val="00A856B8"/>
    <w:rsid w:val="00A86A99"/>
    <w:rsid w:val="00A871E5"/>
    <w:rsid w:val="00A902DD"/>
    <w:rsid w:val="00A91617"/>
    <w:rsid w:val="00A93C1C"/>
    <w:rsid w:val="00A96FA8"/>
    <w:rsid w:val="00A9770A"/>
    <w:rsid w:val="00A97863"/>
    <w:rsid w:val="00AA0A43"/>
    <w:rsid w:val="00AA0DD3"/>
    <w:rsid w:val="00AA1C07"/>
    <w:rsid w:val="00AA3688"/>
    <w:rsid w:val="00AA4006"/>
    <w:rsid w:val="00AA5887"/>
    <w:rsid w:val="00AB04FC"/>
    <w:rsid w:val="00AB19F8"/>
    <w:rsid w:val="00AB2A61"/>
    <w:rsid w:val="00AB3A12"/>
    <w:rsid w:val="00AB5A8D"/>
    <w:rsid w:val="00AB6642"/>
    <w:rsid w:val="00AC26A9"/>
    <w:rsid w:val="00AC2EFE"/>
    <w:rsid w:val="00AC3930"/>
    <w:rsid w:val="00AC3AB1"/>
    <w:rsid w:val="00AC68C6"/>
    <w:rsid w:val="00AC7612"/>
    <w:rsid w:val="00AC79C1"/>
    <w:rsid w:val="00AC7CA4"/>
    <w:rsid w:val="00AD1F03"/>
    <w:rsid w:val="00AD493B"/>
    <w:rsid w:val="00AD4A64"/>
    <w:rsid w:val="00AD4D4E"/>
    <w:rsid w:val="00AD598F"/>
    <w:rsid w:val="00AD6D09"/>
    <w:rsid w:val="00AE07DA"/>
    <w:rsid w:val="00AE098E"/>
    <w:rsid w:val="00AE0BBA"/>
    <w:rsid w:val="00AE2291"/>
    <w:rsid w:val="00AE25C8"/>
    <w:rsid w:val="00AE4003"/>
    <w:rsid w:val="00AE4113"/>
    <w:rsid w:val="00AE4380"/>
    <w:rsid w:val="00AE4FAC"/>
    <w:rsid w:val="00AE5525"/>
    <w:rsid w:val="00AE6381"/>
    <w:rsid w:val="00AE64B7"/>
    <w:rsid w:val="00AE656F"/>
    <w:rsid w:val="00AE7D78"/>
    <w:rsid w:val="00AF41F6"/>
    <w:rsid w:val="00AF438E"/>
    <w:rsid w:val="00AF45CA"/>
    <w:rsid w:val="00AF5CEE"/>
    <w:rsid w:val="00AF7506"/>
    <w:rsid w:val="00B007DD"/>
    <w:rsid w:val="00B0098A"/>
    <w:rsid w:val="00B01016"/>
    <w:rsid w:val="00B0146E"/>
    <w:rsid w:val="00B02160"/>
    <w:rsid w:val="00B027CB"/>
    <w:rsid w:val="00B0352B"/>
    <w:rsid w:val="00B073E6"/>
    <w:rsid w:val="00B074F8"/>
    <w:rsid w:val="00B11A3D"/>
    <w:rsid w:val="00B121B0"/>
    <w:rsid w:val="00B13B87"/>
    <w:rsid w:val="00B17FAB"/>
    <w:rsid w:val="00B21BE7"/>
    <w:rsid w:val="00B22C5F"/>
    <w:rsid w:val="00B23687"/>
    <w:rsid w:val="00B25710"/>
    <w:rsid w:val="00B269A5"/>
    <w:rsid w:val="00B27B03"/>
    <w:rsid w:val="00B31B62"/>
    <w:rsid w:val="00B3208E"/>
    <w:rsid w:val="00B33711"/>
    <w:rsid w:val="00B34889"/>
    <w:rsid w:val="00B37550"/>
    <w:rsid w:val="00B3779E"/>
    <w:rsid w:val="00B402C6"/>
    <w:rsid w:val="00B41DC1"/>
    <w:rsid w:val="00B42F69"/>
    <w:rsid w:val="00B45200"/>
    <w:rsid w:val="00B46EC7"/>
    <w:rsid w:val="00B50A91"/>
    <w:rsid w:val="00B5160B"/>
    <w:rsid w:val="00B51761"/>
    <w:rsid w:val="00B51871"/>
    <w:rsid w:val="00B52022"/>
    <w:rsid w:val="00B52187"/>
    <w:rsid w:val="00B54691"/>
    <w:rsid w:val="00B60CCD"/>
    <w:rsid w:val="00B62854"/>
    <w:rsid w:val="00B62EF1"/>
    <w:rsid w:val="00B640CC"/>
    <w:rsid w:val="00B645B6"/>
    <w:rsid w:val="00B64B2F"/>
    <w:rsid w:val="00B667BF"/>
    <w:rsid w:val="00B674D6"/>
    <w:rsid w:val="00B6797D"/>
    <w:rsid w:val="00B7245B"/>
    <w:rsid w:val="00B735B8"/>
    <w:rsid w:val="00B73F56"/>
    <w:rsid w:val="00B74858"/>
    <w:rsid w:val="00B752EB"/>
    <w:rsid w:val="00B77BE4"/>
    <w:rsid w:val="00B77CAF"/>
    <w:rsid w:val="00B812BE"/>
    <w:rsid w:val="00B813D5"/>
    <w:rsid w:val="00B8258D"/>
    <w:rsid w:val="00B825B4"/>
    <w:rsid w:val="00B84E7E"/>
    <w:rsid w:val="00B86608"/>
    <w:rsid w:val="00B87847"/>
    <w:rsid w:val="00B90477"/>
    <w:rsid w:val="00B92AA5"/>
    <w:rsid w:val="00B93904"/>
    <w:rsid w:val="00B955FE"/>
    <w:rsid w:val="00B96744"/>
    <w:rsid w:val="00BA0B9F"/>
    <w:rsid w:val="00BA3287"/>
    <w:rsid w:val="00BA6419"/>
    <w:rsid w:val="00BA6550"/>
    <w:rsid w:val="00BB3642"/>
    <w:rsid w:val="00BB4A3B"/>
    <w:rsid w:val="00BB59F6"/>
    <w:rsid w:val="00BB5EF0"/>
    <w:rsid w:val="00BB66AB"/>
    <w:rsid w:val="00BB7BBA"/>
    <w:rsid w:val="00BC0AD6"/>
    <w:rsid w:val="00BC122E"/>
    <w:rsid w:val="00BC3584"/>
    <w:rsid w:val="00BC5838"/>
    <w:rsid w:val="00BC6DC2"/>
    <w:rsid w:val="00BD0E2E"/>
    <w:rsid w:val="00BE442D"/>
    <w:rsid w:val="00BE4ED6"/>
    <w:rsid w:val="00BE54F3"/>
    <w:rsid w:val="00BE5F67"/>
    <w:rsid w:val="00BE7920"/>
    <w:rsid w:val="00BF1E46"/>
    <w:rsid w:val="00BF2A3A"/>
    <w:rsid w:val="00BF2CD1"/>
    <w:rsid w:val="00BF4B6A"/>
    <w:rsid w:val="00BF5135"/>
    <w:rsid w:val="00C00312"/>
    <w:rsid w:val="00C00828"/>
    <w:rsid w:val="00C009F5"/>
    <w:rsid w:val="00C01129"/>
    <w:rsid w:val="00C01DD9"/>
    <w:rsid w:val="00C02239"/>
    <w:rsid w:val="00C022E1"/>
    <w:rsid w:val="00C0398D"/>
    <w:rsid w:val="00C05C3D"/>
    <w:rsid w:val="00C071AC"/>
    <w:rsid w:val="00C109A2"/>
    <w:rsid w:val="00C11707"/>
    <w:rsid w:val="00C11E4C"/>
    <w:rsid w:val="00C14954"/>
    <w:rsid w:val="00C179B0"/>
    <w:rsid w:val="00C20245"/>
    <w:rsid w:val="00C20CA6"/>
    <w:rsid w:val="00C21AD6"/>
    <w:rsid w:val="00C226F9"/>
    <w:rsid w:val="00C23398"/>
    <w:rsid w:val="00C23B23"/>
    <w:rsid w:val="00C2428B"/>
    <w:rsid w:val="00C26C22"/>
    <w:rsid w:val="00C27B03"/>
    <w:rsid w:val="00C3089B"/>
    <w:rsid w:val="00C34B40"/>
    <w:rsid w:val="00C35836"/>
    <w:rsid w:val="00C41CD3"/>
    <w:rsid w:val="00C43438"/>
    <w:rsid w:val="00C44264"/>
    <w:rsid w:val="00C46251"/>
    <w:rsid w:val="00C4790F"/>
    <w:rsid w:val="00C47FC0"/>
    <w:rsid w:val="00C5189F"/>
    <w:rsid w:val="00C51DEE"/>
    <w:rsid w:val="00C528CC"/>
    <w:rsid w:val="00C53ABD"/>
    <w:rsid w:val="00C53AD3"/>
    <w:rsid w:val="00C53C94"/>
    <w:rsid w:val="00C57741"/>
    <w:rsid w:val="00C6074F"/>
    <w:rsid w:val="00C62568"/>
    <w:rsid w:val="00C6296C"/>
    <w:rsid w:val="00C64143"/>
    <w:rsid w:val="00C6434D"/>
    <w:rsid w:val="00C652E5"/>
    <w:rsid w:val="00C65967"/>
    <w:rsid w:val="00C67446"/>
    <w:rsid w:val="00C70962"/>
    <w:rsid w:val="00C71674"/>
    <w:rsid w:val="00C733F7"/>
    <w:rsid w:val="00C74D17"/>
    <w:rsid w:val="00C7697F"/>
    <w:rsid w:val="00C7716A"/>
    <w:rsid w:val="00C8136C"/>
    <w:rsid w:val="00C82FAC"/>
    <w:rsid w:val="00C82FFA"/>
    <w:rsid w:val="00C84032"/>
    <w:rsid w:val="00C84A1B"/>
    <w:rsid w:val="00C85521"/>
    <w:rsid w:val="00C856C0"/>
    <w:rsid w:val="00C863EE"/>
    <w:rsid w:val="00C92646"/>
    <w:rsid w:val="00C9316A"/>
    <w:rsid w:val="00C937E7"/>
    <w:rsid w:val="00C93B5E"/>
    <w:rsid w:val="00C95D8D"/>
    <w:rsid w:val="00C97C7F"/>
    <w:rsid w:val="00CA2283"/>
    <w:rsid w:val="00CA2AEF"/>
    <w:rsid w:val="00CA2CA3"/>
    <w:rsid w:val="00CA325F"/>
    <w:rsid w:val="00CA33B8"/>
    <w:rsid w:val="00CA6DD8"/>
    <w:rsid w:val="00CB1582"/>
    <w:rsid w:val="00CB22B7"/>
    <w:rsid w:val="00CB31DA"/>
    <w:rsid w:val="00CB5032"/>
    <w:rsid w:val="00CB7DF6"/>
    <w:rsid w:val="00CC303F"/>
    <w:rsid w:val="00CC3C96"/>
    <w:rsid w:val="00CD077C"/>
    <w:rsid w:val="00CD342A"/>
    <w:rsid w:val="00CD3940"/>
    <w:rsid w:val="00CE2F14"/>
    <w:rsid w:val="00CE52B8"/>
    <w:rsid w:val="00CE6A0B"/>
    <w:rsid w:val="00CE7BF6"/>
    <w:rsid w:val="00CF0950"/>
    <w:rsid w:val="00CF3B07"/>
    <w:rsid w:val="00CF4983"/>
    <w:rsid w:val="00CF4C13"/>
    <w:rsid w:val="00CF62E0"/>
    <w:rsid w:val="00CF6384"/>
    <w:rsid w:val="00CF6902"/>
    <w:rsid w:val="00D01B94"/>
    <w:rsid w:val="00D02B8F"/>
    <w:rsid w:val="00D0401F"/>
    <w:rsid w:val="00D06E88"/>
    <w:rsid w:val="00D11F90"/>
    <w:rsid w:val="00D13527"/>
    <w:rsid w:val="00D15E4E"/>
    <w:rsid w:val="00D17601"/>
    <w:rsid w:val="00D20D6E"/>
    <w:rsid w:val="00D21300"/>
    <w:rsid w:val="00D229B9"/>
    <w:rsid w:val="00D22F7B"/>
    <w:rsid w:val="00D230DC"/>
    <w:rsid w:val="00D2583E"/>
    <w:rsid w:val="00D26C9A"/>
    <w:rsid w:val="00D303E8"/>
    <w:rsid w:val="00D31BA6"/>
    <w:rsid w:val="00D335E1"/>
    <w:rsid w:val="00D3545E"/>
    <w:rsid w:val="00D35FEA"/>
    <w:rsid w:val="00D366E4"/>
    <w:rsid w:val="00D423AC"/>
    <w:rsid w:val="00D44B15"/>
    <w:rsid w:val="00D44DC6"/>
    <w:rsid w:val="00D476EA"/>
    <w:rsid w:val="00D514E5"/>
    <w:rsid w:val="00D53589"/>
    <w:rsid w:val="00D539D5"/>
    <w:rsid w:val="00D544D5"/>
    <w:rsid w:val="00D54642"/>
    <w:rsid w:val="00D57897"/>
    <w:rsid w:val="00D602DE"/>
    <w:rsid w:val="00D6096A"/>
    <w:rsid w:val="00D60ABE"/>
    <w:rsid w:val="00D60CE5"/>
    <w:rsid w:val="00D61811"/>
    <w:rsid w:val="00D63F9F"/>
    <w:rsid w:val="00D646D3"/>
    <w:rsid w:val="00D662F2"/>
    <w:rsid w:val="00D665F1"/>
    <w:rsid w:val="00D6711E"/>
    <w:rsid w:val="00D730D4"/>
    <w:rsid w:val="00D73B08"/>
    <w:rsid w:val="00D80127"/>
    <w:rsid w:val="00D804E2"/>
    <w:rsid w:val="00D805D1"/>
    <w:rsid w:val="00D81FB3"/>
    <w:rsid w:val="00D82FD7"/>
    <w:rsid w:val="00D84FA6"/>
    <w:rsid w:val="00D85C5F"/>
    <w:rsid w:val="00D85ECC"/>
    <w:rsid w:val="00D864C7"/>
    <w:rsid w:val="00D86EB7"/>
    <w:rsid w:val="00D91E9F"/>
    <w:rsid w:val="00D92025"/>
    <w:rsid w:val="00D9204D"/>
    <w:rsid w:val="00D92B5E"/>
    <w:rsid w:val="00D93388"/>
    <w:rsid w:val="00D93CFF"/>
    <w:rsid w:val="00D95457"/>
    <w:rsid w:val="00D97A7B"/>
    <w:rsid w:val="00DA1259"/>
    <w:rsid w:val="00DA1AAD"/>
    <w:rsid w:val="00DA1E08"/>
    <w:rsid w:val="00DA4794"/>
    <w:rsid w:val="00DA4A52"/>
    <w:rsid w:val="00DA4FBC"/>
    <w:rsid w:val="00DA61B9"/>
    <w:rsid w:val="00DA7457"/>
    <w:rsid w:val="00DB1083"/>
    <w:rsid w:val="00DB1B31"/>
    <w:rsid w:val="00DB2995"/>
    <w:rsid w:val="00DB2ED0"/>
    <w:rsid w:val="00DB38F0"/>
    <w:rsid w:val="00DB3EE8"/>
    <w:rsid w:val="00DB4701"/>
    <w:rsid w:val="00DB4E76"/>
    <w:rsid w:val="00DB59C0"/>
    <w:rsid w:val="00DB74EC"/>
    <w:rsid w:val="00DC0146"/>
    <w:rsid w:val="00DC03EE"/>
    <w:rsid w:val="00DC36B8"/>
    <w:rsid w:val="00DC53F2"/>
    <w:rsid w:val="00DC6B01"/>
    <w:rsid w:val="00DC7797"/>
    <w:rsid w:val="00DC7E53"/>
    <w:rsid w:val="00DD078A"/>
    <w:rsid w:val="00DD1737"/>
    <w:rsid w:val="00DD34E1"/>
    <w:rsid w:val="00DD45E7"/>
    <w:rsid w:val="00DD71F6"/>
    <w:rsid w:val="00DD7667"/>
    <w:rsid w:val="00DD777C"/>
    <w:rsid w:val="00DE0D2F"/>
    <w:rsid w:val="00DE0D75"/>
    <w:rsid w:val="00DE19EB"/>
    <w:rsid w:val="00DE5B0F"/>
    <w:rsid w:val="00DF0FE3"/>
    <w:rsid w:val="00DF2CB1"/>
    <w:rsid w:val="00DF69F9"/>
    <w:rsid w:val="00E02579"/>
    <w:rsid w:val="00E02B50"/>
    <w:rsid w:val="00E0425E"/>
    <w:rsid w:val="00E04B3F"/>
    <w:rsid w:val="00E060C1"/>
    <w:rsid w:val="00E06B1E"/>
    <w:rsid w:val="00E07787"/>
    <w:rsid w:val="00E10AAF"/>
    <w:rsid w:val="00E11D49"/>
    <w:rsid w:val="00E147D5"/>
    <w:rsid w:val="00E14C0E"/>
    <w:rsid w:val="00E16642"/>
    <w:rsid w:val="00E1787C"/>
    <w:rsid w:val="00E2249E"/>
    <w:rsid w:val="00E22B76"/>
    <w:rsid w:val="00E234F1"/>
    <w:rsid w:val="00E241ED"/>
    <w:rsid w:val="00E24E3A"/>
    <w:rsid w:val="00E25AF8"/>
    <w:rsid w:val="00E26C55"/>
    <w:rsid w:val="00E26F6C"/>
    <w:rsid w:val="00E31BD0"/>
    <w:rsid w:val="00E348EA"/>
    <w:rsid w:val="00E34CA3"/>
    <w:rsid w:val="00E35C4A"/>
    <w:rsid w:val="00E37A0F"/>
    <w:rsid w:val="00E37DA6"/>
    <w:rsid w:val="00E37FE3"/>
    <w:rsid w:val="00E40EB7"/>
    <w:rsid w:val="00E43AAA"/>
    <w:rsid w:val="00E44C62"/>
    <w:rsid w:val="00E5275F"/>
    <w:rsid w:val="00E5387C"/>
    <w:rsid w:val="00E54EF2"/>
    <w:rsid w:val="00E60DC5"/>
    <w:rsid w:val="00E63559"/>
    <w:rsid w:val="00E67180"/>
    <w:rsid w:val="00E676E2"/>
    <w:rsid w:val="00E74FA5"/>
    <w:rsid w:val="00E756A8"/>
    <w:rsid w:val="00E76032"/>
    <w:rsid w:val="00E768F2"/>
    <w:rsid w:val="00E77E9E"/>
    <w:rsid w:val="00E81DED"/>
    <w:rsid w:val="00E82316"/>
    <w:rsid w:val="00E825B3"/>
    <w:rsid w:val="00E849DE"/>
    <w:rsid w:val="00E85948"/>
    <w:rsid w:val="00E86536"/>
    <w:rsid w:val="00E9167E"/>
    <w:rsid w:val="00E922A4"/>
    <w:rsid w:val="00E925CE"/>
    <w:rsid w:val="00E93CA2"/>
    <w:rsid w:val="00E93F3F"/>
    <w:rsid w:val="00E967CB"/>
    <w:rsid w:val="00EA05D9"/>
    <w:rsid w:val="00EA1104"/>
    <w:rsid w:val="00EA5257"/>
    <w:rsid w:val="00EA59B6"/>
    <w:rsid w:val="00EA7415"/>
    <w:rsid w:val="00EB0433"/>
    <w:rsid w:val="00EB1B8B"/>
    <w:rsid w:val="00EB24EC"/>
    <w:rsid w:val="00EB3C54"/>
    <w:rsid w:val="00EB4951"/>
    <w:rsid w:val="00EB595B"/>
    <w:rsid w:val="00EC098E"/>
    <w:rsid w:val="00EC0BCB"/>
    <w:rsid w:val="00EC0E71"/>
    <w:rsid w:val="00ED613A"/>
    <w:rsid w:val="00ED6CFA"/>
    <w:rsid w:val="00ED6D53"/>
    <w:rsid w:val="00EE029C"/>
    <w:rsid w:val="00EE1855"/>
    <w:rsid w:val="00EE1E1F"/>
    <w:rsid w:val="00EE2B68"/>
    <w:rsid w:val="00EE3733"/>
    <w:rsid w:val="00EE395E"/>
    <w:rsid w:val="00EE6D70"/>
    <w:rsid w:val="00EE6DFD"/>
    <w:rsid w:val="00EF1386"/>
    <w:rsid w:val="00EF2491"/>
    <w:rsid w:val="00EF256B"/>
    <w:rsid w:val="00EF4957"/>
    <w:rsid w:val="00EF5277"/>
    <w:rsid w:val="00EF5CAD"/>
    <w:rsid w:val="00EF611F"/>
    <w:rsid w:val="00EF76E1"/>
    <w:rsid w:val="00F00E89"/>
    <w:rsid w:val="00F029AF"/>
    <w:rsid w:val="00F04099"/>
    <w:rsid w:val="00F05B66"/>
    <w:rsid w:val="00F1030E"/>
    <w:rsid w:val="00F10925"/>
    <w:rsid w:val="00F12F6C"/>
    <w:rsid w:val="00F13DAE"/>
    <w:rsid w:val="00F157D8"/>
    <w:rsid w:val="00F201AD"/>
    <w:rsid w:val="00F21481"/>
    <w:rsid w:val="00F21B21"/>
    <w:rsid w:val="00F222BB"/>
    <w:rsid w:val="00F23D13"/>
    <w:rsid w:val="00F2491A"/>
    <w:rsid w:val="00F24EF6"/>
    <w:rsid w:val="00F254E4"/>
    <w:rsid w:val="00F26AAB"/>
    <w:rsid w:val="00F26F5D"/>
    <w:rsid w:val="00F3381E"/>
    <w:rsid w:val="00F34C92"/>
    <w:rsid w:val="00F35D19"/>
    <w:rsid w:val="00F377AE"/>
    <w:rsid w:val="00F41269"/>
    <w:rsid w:val="00F41319"/>
    <w:rsid w:val="00F44B13"/>
    <w:rsid w:val="00F45BE7"/>
    <w:rsid w:val="00F463D7"/>
    <w:rsid w:val="00F50163"/>
    <w:rsid w:val="00F510E2"/>
    <w:rsid w:val="00F515F1"/>
    <w:rsid w:val="00F5273A"/>
    <w:rsid w:val="00F52D6B"/>
    <w:rsid w:val="00F52E18"/>
    <w:rsid w:val="00F535E2"/>
    <w:rsid w:val="00F54516"/>
    <w:rsid w:val="00F546FB"/>
    <w:rsid w:val="00F54826"/>
    <w:rsid w:val="00F55335"/>
    <w:rsid w:val="00F55CF7"/>
    <w:rsid w:val="00F57D1C"/>
    <w:rsid w:val="00F6077A"/>
    <w:rsid w:val="00F6086A"/>
    <w:rsid w:val="00F6169B"/>
    <w:rsid w:val="00F62824"/>
    <w:rsid w:val="00F62D7C"/>
    <w:rsid w:val="00F634C8"/>
    <w:rsid w:val="00F67155"/>
    <w:rsid w:val="00F7058F"/>
    <w:rsid w:val="00F70D21"/>
    <w:rsid w:val="00F70FEF"/>
    <w:rsid w:val="00F7316E"/>
    <w:rsid w:val="00F73F06"/>
    <w:rsid w:val="00F74F3A"/>
    <w:rsid w:val="00F75C02"/>
    <w:rsid w:val="00F77ECB"/>
    <w:rsid w:val="00F80602"/>
    <w:rsid w:val="00F81936"/>
    <w:rsid w:val="00F81BF8"/>
    <w:rsid w:val="00F81E47"/>
    <w:rsid w:val="00F824EF"/>
    <w:rsid w:val="00F84408"/>
    <w:rsid w:val="00F86474"/>
    <w:rsid w:val="00F868B4"/>
    <w:rsid w:val="00F8730A"/>
    <w:rsid w:val="00F87E0D"/>
    <w:rsid w:val="00F9016F"/>
    <w:rsid w:val="00F90601"/>
    <w:rsid w:val="00F93703"/>
    <w:rsid w:val="00FA78FD"/>
    <w:rsid w:val="00FB11BE"/>
    <w:rsid w:val="00FB1357"/>
    <w:rsid w:val="00FB1799"/>
    <w:rsid w:val="00FB1B56"/>
    <w:rsid w:val="00FB27F1"/>
    <w:rsid w:val="00FB4C6F"/>
    <w:rsid w:val="00FC5E76"/>
    <w:rsid w:val="00FC69CF"/>
    <w:rsid w:val="00FC7214"/>
    <w:rsid w:val="00FC7FB3"/>
    <w:rsid w:val="00FD058F"/>
    <w:rsid w:val="00FD0B70"/>
    <w:rsid w:val="00FD11B8"/>
    <w:rsid w:val="00FD1440"/>
    <w:rsid w:val="00FD1489"/>
    <w:rsid w:val="00FD1494"/>
    <w:rsid w:val="00FD17D7"/>
    <w:rsid w:val="00FD2DA9"/>
    <w:rsid w:val="00FD35FA"/>
    <w:rsid w:val="00FD59F1"/>
    <w:rsid w:val="00FD66A4"/>
    <w:rsid w:val="00FD6FE2"/>
    <w:rsid w:val="00FD74CB"/>
    <w:rsid w:val="00FD7543"/>
    <w:rsid w:val="00FD7BF5"/>
    <w:rsid w:val="00FE185C"/>
    <w:rsid w:val="00FE1BD0"/>
    <w:rsid w:val="00FE3C5F"/>
    <w:rsid w:val="00FE401B"/>
    <w:rsid w:val="00FE4705"/>
    <w:rsid w:val="00FE5391"/>
    <w:rsid w:val="00FE557C"/>
    <w:rsid w:val="00FF48F9"/>
    <w:rsid w:val="00FF4C3A"/>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6F92F0"/>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53FE"/>
    <w:pPr>
      <w:tabs>
        <w:tab w:val="left" w:pos="567"/>
      </w:tabs>
      <w:spacing w:line="260" w:lineRule="exact"/>
    </w:pPr>
    <w:rPr>
      <w:rFonts w:eastAsia="Times New Roman"/>
      <w:sz w:val="22"/>
      <w:lang w:val="en-GB" w:eastAsia="en-US"/>
    </w:rPr>
  </w:style>
  <w:style w:type="paragraph" w:styleId="Heading2">
    <w:name w:val="heading 2"/>
    <w:basedOn w:val="Normal"/>
    <w:next w:val="Normal"/>
    <w:link w:val="Heading2Char"/>
    <w:semiHidden/>
    <w:unhideWhenUsed/>
    <w:qFormat/>
    <w:rsid w:val="00AB04FC"/>
    <w:pPr>
      <w:keepNext/>
      <w:tabs>
        <w:tab w:val="clear" w:pos="567"/>
        <w:tab w:val="left" w:pos="4300"/>
        <w:tab w:val="left" w:pos="5940"/>
        <w:tab w:val="left" w:pos="8180"/>
      </w:tabs>
      <w:spacing w:line="360" w:lineRule="atLeast"/>
      <w:outlineLvl w:val="1"/>
    </w:pPr>
    <w:rPr>
      <w:b/>
      <w:sz w:val="24"/>
      <w:u w:val="single"/>
      <w:lang w:val="en-US"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basedOn w:val="Normal"/>
    <w:link w:val="CommentTextChar"/>
    <w:semiHidden/>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semiHidden/>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en-GB" w:eastAsia="en-US"/>
    </w:rPr>
  </w:style>
  <w:style w:type="character" w:customStyle="1" w:styleId="Heading2Char">
    <w:name w:val="Heading 2 Char"/>
    <w:link w:val="Heading2"/>
    <w:semiHidden/>
    <w:rsid w:val="00AB04FC"/>
    <w:rPr>
      <w:rFonts w:eastAsia="Times New Roman"/>
      <w:b/>
      <w:sz w:val="24"/>
      <w:u w:val="single"/>
      <w:lang w:val="en-US" w:eastAsia="sl-SI"/>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Char Char"/>
    <w:link w:val="Header"/>
    <w:locked/>
    <w:rsid w:val="00AB04FC"/>
    <w:rPr>
      <w:rFonts w:ascii="Arial" w:eastAsia="Times New Roman" w:hAnsi="Arial"/>
      <w:lang w:eastAsia="en-US"/>
    </w:rPr>
  </w:style>
  <w:style w:type="paragraph" w:styleId="NoSpacing">
    <w:name w:val="No Spacing"/>
    <w:uiPriority w:val="1"/>
    <w:qFormat/>
    <w:rsid w:val="00AB04FC"/>
    <w:rPr>
      <w:rFonts w:eastAsia="Times New Roman"/>
      <w:lang w:val="en-US" w:eastAsia="en-US"/>
    </w:rPr>
  </w:style>
  <w:style w:type="paragraph" w:customStyle="1" w:styleId="Default">
    <w:name w:val="Default"/>
    <w:rsid w:val="00AB04FC"/>
    <w:pPr>
      <w:autoSpaceDE w:val="0"/>
      <w:autoSpaceDN w:val="0"/>
      <w:adjustRightInd w:val="0"/>
    </w:pPr>
    <w:rPr>
      <w:rFonts w:eastAsia="Times New Roman"/>
      <w:color w:val="000000"/>
      <w:sz w:val="24"/>
      <w:szCs w:val="24"/>
    </w:rPr>
  </w:style>
  <w:style w:type="paragraph" w:styleId="ListParagraph">
    <w:name w:val="List Paragraph"/>
    <w:basedOn w:val="Normal"/>
    <w:uiPriority w:val="34"/>
    <w:qFormat/>
    <w:rsid w:val="005619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9917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primaryreporting.who-umc.org/ME"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8</Pages>
  <Words>2840</Words>
  <Characters>16191</Characters>
  <Application>Microsoft Office Word</Application>
  <DocSecurity>0</DocSecurity>
  <Lines>134</Lines>
  <Paragraphs>37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Bojan Batinić</dc:creator>
  <cp:lastModifiedBy>Gordana Boljević</cp:lastModifiedBy>
  <cp:revision>13</cp:revision>
  <dcterms:created xsi:type="dcterms:W3CDTF">2024-03-08T13:15:00Z</dcterms:created>
  <dcterms:modified xsi:type="dcterms:W3CDTF">2024-07-04T11:59:00Z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