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74860" w14:textId="77777777" w:rsidR="00C22BE5" w:rsidRPr="00CB02A9" w:rsidRDefault="00C30F92" w:rsidP="00566950">
      <w:pPr>
        <w:jc w:val="center"/>
        <w:rPr>
          <w:sz w:val="22"/>
          <w:szCs w:val="22"/>
          <w:lang w:val="sr-Latn-ME"/>
        </w:rPr>
      </w:pPr>
      <w:r w:rsidRPr="00CB02A9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CB02A9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4E2076C5" w14:textId="77777777" w:rsidR="00C30F92" w:rsidRPr="00CB02A9" w:rsidRDefault="00C30F92" w:rsidP="00566950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5D2AAC0A" w14:textId="45FE8489" w:rsidR="00C22BE5" w:rsidRPr="00CB02A9" w:rsidRDefault="000D4213" w:rsidP="00566950">
      <w:pPr>
        <w:widowControl w:val="0"/>
        <w:autoSpaceDE w:val="0"/>
        <w:autoSpaceDN w:val="0"/>
        <w:jc w:val="center"/>
        <w:rPr>
          <w:sz w:val="22"/>
          <w:szCs w:val="22"/>
          <w:lang w:val="sr-Latn-ME"/>
        </w:rPr>
      </w:pPr>
      <w:r w:rsidRPr="00CB02A9">
        <w:rPr>
          <w:b/>
          <w:spacing w:val="-1"/>
          <w:sz w:val="22"/>
          <w:szCs w:val="22"/>
          <w:lang w:val="sr-Latn-ME"/>
        </w:rPr>
        <w:t xml:space="preserve">TETANUS </w:t>
      </w:r>
      <w:proofErr w:type="spellStart"/>
      <w:r w:rsidRPr="00CB02A9">
        <w:rPr>
          <w:b/>
          <w:spacing w:val="-1"/>
          <w:sz w:val="22"/>
          <w:szCs w:val="22"/>
          <w:lang w:val="sr-Latn-ME"/>
        </w:rPr>
        <w:t>GAMMA</w:t>
      </w:r>
      <w:proofErr w:type="spellEnd"/>
      <w:r w:rsidR="00B71B51" w:rsidRPr="00CB02A9">
        <w:rPr>
          <w:b/>
          <w:bCs/>
          <w:i/>
          <w:color w:val="808080"/>
          <w:sz w:val="22"/>
          <w:szCs w:val="22"/>
          <w:lang w:val="sr-Latn-ME"/>
        </w:rPr>
        <w:t xml:space="preserve">, </w:t>
      </w:r>
      <w:r w:rsidRPr="00CB02A9">
        <w:rPr>
          <w:b/>
          <w:sz w:val="22"/>
          <w:szCs w:val="22"/>
          <w:lang w:val="sr-Latn-ME"/>
        </w:rPr>
        <w:t xml:space="preserve">250 </w:t>
      </w:r>
      <w:proofErr w:type="spellStart"/>
      <w:r w:rsidRPr="00CB02A9">
        <w:rPr>
          <w:b/>
          <w:sz w:val="22"/>
          <w:szCs w:val="22"/>
          <w:lang w:val="sr-Latn-ME"/>
        </w:rPr>
        <w:t>i.j</w:t>
      </w:r>
      <w:proofErr w:type="spellEnd"/>
      <w:r w:rsidRPr="00CB02A9">
        <w:rPr>
          <w:b/>
          <w:sz w:val="22"/>
          <w:szCs w:val="22"/>
          <w:lang w:val="sr-Latn-ME"/>
        </w:rPr>
        <w:t>./ml</w:t>
      </w:r>
      <w:r w:rsidR="00C42953" w:rsidRPr="00CB02A9">
        <w:rPr>
          <w:b/>
          <w:sz w:val="22"/>
          <w:szCs w:val="22"/>
          <w:lang w:val="sr-Latn-ME"/>
        </w:rPr>
        <w:t>,</w:t>
      </w:r>
      <w:r w:rsidRPr="00CB02A9">
        <w:rPr>
          <w:b/>
          <w:spacing w:val="-1"/>
          <w:sz w:val="22"/>
          <w:szCs w:val="22"/>
          <w:lang w:val="sr-Latn-ME"/>
        </w:rPr>
        <w:t xml:space="preserve"> rastvor za injekciju </w:t>
      </w:r>
      <w:r w:rsidRPr="00CB02A9">
        <w:rPr>
          <w:b/>
          <w:sz w:val="22"/>
          <w:szCs w:val="22"/>
          <w:lang w:val="sr-Latn-ME"/>
        </w:rPr>
        <w:t>u</w:t>
      </w:r>
      <w:r w:rsidRPr="00CB02A9">
        <w:rPr>
          <w:b/>
          <w:spacing w:val="-1"/>
          <w:sz w:val="22"/>
          <w:szCs w:val="22"/>
          <w:lang w:val="sr-Latn-ME"/>
        </w:rPr>
        <w:t xml:space="preserve"> napunjenom injekcionom </w:t>
      </w:r>
      <w:r w:rsidRPr="00CB02A9">
        <w:rPr>
          <w:b/>
          <w:spacing w:val="-2"/>
          <w:sz w:val="22"/>
          <w:szCs w:val="22"/>
          <w:lang w:val="sr-Latn-ME"/>
        </w:rPr>
        <w:t>špricu</w:t>
      </w:r>
    </w:p>
    <w:p w14:paraId="63F743EF" w14:textId="77777777" w:rsidR="00CC6238" w:rsidRPr="00CB02A9" w:rsidRDefault="00CC6238" w:rsidP="00566950">
      <w:pPr>
        <w:ind w:right="1057"/>
        <w:jc w:val="center"/>
        <w:rPr>
          <w:spacing w:val="-2"/>
          <w:sz w:val="22"/>
          <w:szCs w:val="22"/>
          <w:lang w:val="sr-Latn-ME"/>
        </w:rPr>
      </w:pPr>
    </w:p>
    <w:p w14:paraId="2C851961" w14:textId="7D49F9AB" w:rsidR="00A32113" w:rsidRPr="00CB02A9" w:rsidRDefault="007A5B2F" w:rsidP="00566950">
      <w:pPr>
        <w:ind w:right="1057"/>
        <w:jc w:val="center"/>
        <w:rPr>
          <w:spacing w:val="-1"/>
          <w:sz w:val="22"/>
          <w:szCs w:val="22"/>
          <w:lang w:val="sr-Latn-ME"/>
        </w:rPr>
      </w:pPr>
      <w:r w:rsidRPr="00CB02A9">
        <w:rPr>
          <w:spacing w:val="-2"/>
          <w:sz w:val="22"/>
          <w:szCs w:val="22"/>
          <w:lang w:val="sr-Latn-ME"/>
        </w:rPr>
        <w:t>T</w:t>
      </w:r>
      <w:r w:rsidR="000D4213" w:rsidRPr="00CB02A9">
        <w:rPr>
          <w:spacing w:val="-2"/>
          <w:sz w:val="22"/>
          <w:szCs w:val="22"/>
          <w:lang w:val="sr-Latn-ME"/>
        </w:rPr>
        <w:t>etanus</w:t>
      </w:r>
      <w:r w:rsidRPr="00CB02A9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="000D4213" w:rsidRPr="00CB02A9">
        <w:rPr>
          <w:spacing w:val="-1"/>
          <w:sz w:val="22"/>
          <w:szCs w:val="22"/>
          <w:lang w:val="sr-Latn-ME"/>
        </w:rPr>
        <w:t>imunoglobulin</w:t>
      </w:r>
      <w:proofErr w:type="spellEnd"/>
    </w:p>
    <w:p w14:paraId="2E359664" w14:textId="287F594E" w:rsidR="00CC6238" w:rsidRPr="00CB02A9" w:rsidRDefault="00CC6238" w:rsidP="00566950">
      <w:pPr>
        <w:ind w:right="1057"/>
        <w:jc w:val="center"/>
        <w:rPr>
          <w:spacing w:val="-1"/>
          <w:sz w:val="22"/>
          <w:szCs w:val="22"/>
          <w:lang w:val="sr-Latn-ME"/>
        </w:rPr>
      </w:pPr>
    </w:p>
    <w:p w14:paraId="3891C733" w14:textId="5A9AF2DD" w:rsidR="00CC6238" w:rsidRPr="00CB02A9" w:rsidRDefault="00CC6238" w:rsidP="00566950">
      <w:pPr>
        <w:ind w:right="1057"/>
        <w:jc w:val="center"/>
        <w:rPr>
          <w:spacing w:val="-1"/>
          <w:sz w:val="22"/>
          <w:szCs w:val="22"/>
          <w:lang w:val="sr-Latn-ME"/>
        </w:rPr>
      </w:pPr>
    </w:p>
    <w:p w14:paraId="0563E6B3" w14:textId="77777777" w:rsidR="00CC6238" w:rsidRPr="00CB02A9" w:rsidRDefault="00CC6238" w:rsidP="00566950">
      <w:pPr>
        <w:ind w:right="1057"/>
        <w:jc w:val="center"/>
        <w:rPr>
          <w:sz w:val="22"/>
          <w:szCs w:val="22"/>
          <w:lang w:val="sr-Latn-ME"/>
        </w:rPr>
      </w:pPr>
    </w:p>
    <w:p w14:paraId="092B5FCE" w14:textId="77777777" w:rsidR="00A32113" w:rsidRPr="00CB02A9" w:rsidRDefault="00A32113" w:rsidP="00566950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600712D6" w14:textId="77777777" w:rsidR="006A2B96" w:rsidRPr="00CB02A9" w:rsidRDefault="00A32113" w:rsidP="00566950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CB02A9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CB02A9">
        <w:rPr>
          <w:b/>
          <w:bCs/>
          <w:sz w:val="22"/>
          <w:szCs w:val="22"/>
          <w:lang w:val="sr-Latn-ME"/>
        </w:rPr>
        <w:t>,</w:t>
      </w:r>
      <w:r w:rsidR="006A2B96" w:rsidRPr="00CB02A9">
        <w:rPr>
          <w:sz w:val="22"/>
          <w:szCs w:val="22"/>
          <w:lang w:val="sr-Latn-ME"/>
        </w:rPr>
        <w:t xml:space="preserve"> </w:t>
      </w:r>
      <w:r w:rsidR="006A2B96" w:rsidRPr="00CB02A9">
        <w:rPr>
          <w:b/>
          <w:bCs/>
          <w:sz w:val="22"/>
          <w:szCs w:val="22"/>
          <w:lang w:val="sr-Latn-ME"/>
        </w:rPr>
        <w:t xml:space="preserve">jer sadrži </w:t>
      </w:r>
    </w:p>
    <w:p w14:paraId="0A6A9401" w14:textId="77777777" w:rsidR="00A32113" w:rsidRPr="00CB02A9" w:rsidRDefault="006A2B96" w:rsidP="00566950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CB02A9">
        <w:rPr>
          <w:b/>
          <w:bCs/>
          <w:sz w:val="22"/>
          <w:szCs w:val="22"/>
          <w:lang w:val="sr-Latn-ME"/>
        </w:rPr>
        <w:t>informacije koje su važne za Vas</w:t>
      </w:r>
    </w:p>
    <w:p w14:paraId="35BCB24C" w14:textId="77777777" w:rsidR="00A32113" w:rsidRPr="00CB02A9" w:rsidRDefault="00A32113" w:rsidP="00566950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>Uputstvo sačuvajte. Može biti potrebno da ga ponovo pročitate.</w:t>
      </w:r>
    </w:p>
    <w:p w14:paraId="2310CF79" w14:textId="77777777" w:rsidR="00A32113" w:rsidRPr="00CB02A9" w:rsidRDefault="00A32113" w:rsidP="00566950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>Ako imate dodatnih pitanja, obratite se svom ljekaru ili farmaceutu</w:t>
      </w:r>
      <w:r w:rsidR="00070BAB" w:rsidRPr="00CB02A9">
        <w:rPr>
          <w:sz w:val="22"/>
          <w:szCs w:val="22"/>
          <w:lang w:val="sr-Latn-ME"/>
        </w:rPr>
        <w:t xml:space="preserve"> </w:t>
      </w:r>
      <w:r w:rsidR="00070BAB" w:rsidRPr="00CB02A9">
        <w:rPr>
          <w:noProof/>
          <w:sz w:val="22"/>
          <w:szCs w:val="22"/>
          <w:lang w:val="sr-Latn-ME"/>
        </w:rPr>
        <w:t>ili medicinskoj sestri</w:t>
      </w:r>
      <w:r w:rsidRPr="00CB02A9">
        <w:rPr>
          <w:sz w:val="22"/>
          <w:szCs w:val="22"/>
          <w:lang w:val="sr-Latn-ME"/>
        </w:rPr>
        <w:t>.</w:t>
      </w:r>
      <w:r w:rsidR="006240C9" w:rsidRPr="00CB02A9">
        <w:rPr>
          <w:sz w:val="22"/>
          <w:szCs w:val="22"/>
          <w:lang w:val="sr-Latn-ME"/>
        </w:rPr>
        <w:t xml:space="preserve"> </w:t>
      </w:r>
    </w:p>
    <w:p w14:paraId="56F421D5" w14:textId="77777777" w:rsidR="00A32113" w:rsidRPr="00CB02A9" w:rsidRDefault="00A32113" w:rsidP="00566950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>Ovaj lijek propisan je Vama i ne sm</w:t>
      </w:r>
      <w:r w:rsidR="00A06E5C" w:rsidRPr="00CB02A9">
        <w:rPr>
          <w:sz w:val="22"/>
          <w:szCs w:val="22"/>
          <w:lang w:val="sr-Latn-ME"/>
        </w:rPr>
        <w:t>ij</w:t>
      </w:r>
      <w:r w:rsidRPr="00CB02A9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6EC2D027" w14:textId="77777777" w:rsidR="00C269D7" w:rsidRPr="00CB02A9" w:rsidRDefault="00C269D7" w:rsidP="00566950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CB02A9">
        <w:rPr>
          <w:spacing w:val="-5"/>
          <w:sz w:val="22"/>
          <w:szCs w:val="22"/>
          <w:lang w:val="sr-Latn-ME"/>
        </w:rPr>
        <w:t xml:space="preserve">Ako </w:t>
      </w:r>
      <w:r w:rsidR="00CE3E04" w:rsidRPr="00CB02A9">
        <w:rPr>
          <w:spacing w:val="-5"/>
          <w:sz w:val="22"/>
          <w:szCs w:val="22"/>
          <w:lang w:val="sr-Latn-ME"/>
        </w:rPr>
        <w:t>Vam</w:t>
      </w:r>
      <w:r w:rsidRPr="00CB02A9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CB02A9">
        <w:rPr>
          <w:spacing w:val="-5"/>
          <w:sz w:val="22"/>
          <w:szCs w:val="22"/>
          <w:lang w:val="sr-Latn-ME"/>
        </w:rPr>
        <w:t xml:space="preserve">ejstvo recite to svom ljekaru, </w:t>
      </w:r>
      <w:r w:rsidRPr="00CB02A9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CB02A9">
        <w:rPr>
          <w:spacing w:val="-4"/>
          <w:sz w:val="22"/>
          <w:szCs w:val="22"/>
          <w:lang w:val="sr-Latn-ME"/>
        </w:rPr>
        <w:t xml:space="preserve">. </w:t>
      </w:r>
      <w:r w:rsidR="0085398E" w:rsidRPr="00CB02A9">
        <w:rPr>
          <w:spacing w:val="-4"/>
          <w:sz w:val="22"/>
          <w:szCs w:val="22"/>
          <w:lang w:val="sr-Latn-ME"/>
        </w:rPr>
        <w:t xml:space="preserve">Pogledajte dio 4. </w:t>
      </w:r>
    </w:p>
    <w:p w14:paraId="42B857F6" w14:textId="77777777" w:rsidR="00C269D7" w:rsidRPr="00CB02A9" w:rsidRDefault="00C269D7" w:rsidP="00566950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35135282" w14:textId="77777777" w:rsidR="003324F7" w:rsidRPr="00CB02A9" w:rsidRDefault="003324F7" w:rsidP="00566950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47E0958B" w14:textId="77777777" w:rsidR="00C269D7" w:rsidRPr="00CB02A9" w:rsidRDefault="00C269D7" w:rsidP="00566950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0DD5E30B" w14:textId="77777777" w:rsidR="00C269D7" w:rsidRPr="00CB02A9" w:rsidRDefault="00C269D7" w:rsidP="00566950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6173E5E6" w14:textId="77777777" w:rsidR="00A92C66" w:rsidRPr="00CB02A9" w:rsidRDefault="00A92C66" w:rsidP="00566950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36479EA5" w14:textId="77777777" w:rsidR="00A32113" w:rsidRPr="00CB02A9" w:rsidRDefault="00A32113" w:rsidP="00566950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CB02A9">
        <w:rPr>
          <w:b/>
          <w:bCs/>
          <w:sz w:val="22"/>
          <w:szCs w:val="22"/>
          <w:lang w:val="sr-Latn-ME"/>
        </w:rPr>
        <w:t>U ovom uputstvu pročitaćete:</w:t>
      </w:r>
    </w:p>
    <w:p w14:paraId="749DDD9B" w14:textId="50CCF85C" w:rsidR="00A32113" w:rsidRPr="00CB02A9" w:rsidRDefault="00A32113" w:rsidP="0056695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 xml:space="preserve">Šta je lijek </w:t>
      </w:r>
      <w:r w:rsidR="000D4213" w:rsidRPr="00CB02A9">
        <w:rPr>
          <w:spacing w:val="-1"/>
          <w:sz w:val="22"/>
          <w:szCs w:val="22"/>
          <w:lang w:val="sr-Latn-ME"/>
        </w:rPr>
        <w:t>TETANUS GAMMA</w:t>
      </w:r>
      <w:r w:rsidRPr="00CB02A9">
        <w:rPr>
          <w:sz w:val="22"/>
          <w:szCs w:val="22"/>
          <w:lang w:val="sr-Latn-ME"/>
        </w:rPr>
        <w:t xml:space="preserve"> i čemu je namijenjen</w:t>
      </w:r>
    </w:p>
    <w:p w14:paraId="674B6FF4" w14:textId="2F992F30" w:rsidR="00A32113" w:rsidRPr="00CB02A9" w:rsidRDefault="00A32113" w:rsidP="0056695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 xml:space="preserve">Šta treba da znate prije nego što uzmete lijek </w:t>
      </w:r>
      <w:r w:rsidR="000D4213" w:rsidRPr="00CB02A9">
        <w:rPr>
          <w:spacing w:val="-1"/>
          <w:sz w:val="22"/>
          <w:szCs w:val="22"/>
          <w:lang w:val="sr-Latn-ME"/>
        </w:rPr>
        <w:t>TETANUS GAMMA</w:t>
      </w:r>
    </w:p>
    <w:p w14:paraId="5412CC2A" w14:textId="27D31BF2" w:rsidR="00A32113" w:rsidRPr="00CB02A9" w:rsidRDefault="00A32113" w:rsidP="0056695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 xml:space="preserve">Kako se upotrebljava lijek </w:t>
      </w:r>
      <w:r w:rsidR="000D4213" w:rsidRPr="00CB02A9">
        <w:rPr>
          <w:spacing w:val="-1"/>
          <w:sz w:val="22"/>
          <w:szCs w:val="22"/>
          <w:lang w:val="sr-Latn-ME"/>
        </w:rPr>
        <w:t>TETANUS GAMMA</w:t>
      </w:r>
    </w:p>
    <w:p w14:paraId="702F5001" w14:textId="77777777" w:rsidR="00A32113" w:rsidRPr="00CB02A9" w:rsidRDefault="00A32113" w:rsidP="0056695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 xml:space="preserve">Moguća neželjena dejstva </w:t>
      </w:r>
    </w:p>
    <w:p w14:paraId="373A910B" w14:textId="77777777" w:rsidR="000D4213" w:rsidRPr="00CB02A9" w:rsidRDefault="00A32113" w:rsidP="0056695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 xml:space="preserve">Kako čuvati lijek </w:t>
      </w:r>
      <w:r w:rsidR="000D4213" w:rsidRPr="00CB02A9">
        <w:rPr>
          <w:spacing w:val="-1"/>
          <w:sz w:val="22"/>
          <w:szCs w:val="22"/>
          <w:lang w:val="sr-Latn-ME"/>
        </w:rPr>
        <w:t>TETANUS GAMMA</w:t>
      </w:r>
      <w:r w:rsidR="000D4213" w:rsidRPr="00CB02A9">
        <w:rPr>
          <w:spacing w:val="5"/>
          <w:sz w:val="22"/>
          <w:szCs w:val="22"/>
          <w:lang w:val="sr-Latn-ME"/>
        </w:rPr>
        <w:t xml:space="preserve"> </w:t>
      </w:r>
    </w:p>
    <w:p w14:paraId="15616ED3" w14:textId="22692845" w:rsidR="00A32113" w:rsidRPr="00CB02A9" w:rsidRDefault="000A77B3" w:rsidP="0056695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>Sadržaj pakovanja i d</w:t>
      </w:r>
      <w:r w:rsidR="00A32113" w:rsidRPr="00CB02A9">
        <w:rPr>
          <w:sz w:val="22"/>
          <w:szCs w:val="22"/>
          <w:lang w:val="sr-Latn-ME"/>
        </w:rPr>
        <w:t>odatne informacije</w:t>
      </w:r>
      <w:r w:rsidR="00A02C42" w:rsidRPr="00CB02A9">
        <w:rPr>
          <w:sz w:val="22"/>
          <w:szCs w:val="22"/>
          <w:lang w:val="sr-Latn-ME"/>
        </w:rPr>
        <w:t xml:space="preserve"> </w:t>
      </w:r>
    </w:p>
    <w:p w14:paraId="55E5414F" w14:textId="77777777" w:rsidR="00A32113" w:rsidRPr="00CB02A9" w:rsidRDefault="00A32113" w:rsidP="00566950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5707576D" w14:textId="77777777" w:rsidR="00C22BE5" w:rsidRPr="00CB02A9" w:rsidRDefault="00C22BE5" w:rsidP="00566950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FB1E7BC" w14:textId="77777777" w:rsidR="00CF1B2D" w:rsidRPr="00CB02A9" w:rsidRDefault="00CF1B2D" w:rsidP="00566950">
      <w:pPr>
        <w:rPr>
          <w:b/>
          <w:bCs/>
          <w:sz w:val="22"/>
          <w:szCs w:val="22"/>
          <w:lang w:val="sr-Latn-ME"/>
        </w:rPr>
      </w:pPr>
      <w:r w:rsidRPr="00CB02A9">
        <w:rPr>
          <w:b/>
          <w:bCs/>
          <w:sz w:val="22"/>
          <w:szCs w:val="22"/>
          <w:lang w:val="sr-Latn-ME"/>
        </w:rPr>
        <w:br w:type="page"/>
      </w:r>
    </w:p>
    <w:p w14:paraId="51FCEA0F" w14:textId="47FA4447" w:rsidR="00A32113" w:rsidRPr="00CB02A9" w:rsidRDefault="00183643" w:rsidP="0056695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B02A9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A32113" w:rsidRPr="00CB02A9">
        <w:rPr>
          <w:b/>
          <w:bCs/>
          <w:sz w:val="22"/>
          <w:szCs w:val="22"/>
          <w:lang w:val="sr-Latn-ME"/>
        </w:rPr>
        <w:t xml:space="preserve">ŠTA JE LIJEK </w:t>
      </w:r>
      <w:r w:rsidR="000D4213" w:rsidRPr="00CB02A9">
        <w:rPr>
          <w:b/>
          <w:bCs/>
          <w:sz w:val="22"/>
          <w:szCs w:val="22"/>
          <w:lang w:val="sr-Latn-ME"/>
        </w:rPr>
        <w:t>TETANUS GAMMA</w:t>
      </w:r>
      <w:r w:rsidR="00A32113" w:rsidRPr="00CB02A9">
        <w:rPr>
          <w:b/>
          <w:bCs/>
          <w:sz w:val="22"/>
          <w:szCs w:val="22"/>
          <w:lang w:val="sr-Latn-ME"/>
        </w:rPr>
        <w:t xml:space="preserve"> I ČEMU JE NAMIJENJEN</w:t>
      </w:r>
    </w:p>
    <w:p w14:paraId="545B8E6C" w14:textId="77777777" w:rsidR="000D4213" w:rsidRPr="00CB02A9" w:rsidRDefault="000D4213" w:rsidP="00566950">
      <w:pPr>
        <w:pStyle w:val="ListParagraph"/>
        <w:tabs>
          <w:tab w:val="left" w:pos="540"/>
          <w:tab w:val="left" w:pos="569"/>
        </w:tabs>
        <w:ind w:left="900"/>
        <w:jc w:val="both"/>
        <w:rPr>
          <w:b/>
          <w:bCs/>
          <w:sz w:val="22"/>
          <w:szCs w:val="22"/>
          <w:lang w:val="sr-Latn-ME"/>
        </w:rPr>
      </w:pPr>
    </w:p>
    <w:p w14:paraId="3084C438" w14:textId="77777777" w:rsidR="000D4213" w:rsidRPr="00566950" w:rsidRDefault="000D4213" w:rsidP="00566950">
      <w:pPr>
        <w:jc w:val="both"/>
        <w:rPr>
          <w:b/>
          <w:spacing w:val="-1"/>
          <w:sz w:val="22"/>
          <w:szCs w:val="22"/>
          <w:lang w:val="sr-Latn-ME"/>
        </w:rPr>
      </w:pPr>
      <w:r w:rsidRPr="00566950">
        <w:rPr>
          <w:b/>
          <w:spacing w:val="-1"/>
          <w:sz w:val="22"/>
          <w:szCs w:val="22"/>
          <w:lang w:val="sr-Latn-ME"/>
        </w:rPr>
        <w:t>Šta je lijek TETANUS GAMMA</w:t>
      </w:r>
    </w:p>
    <w:p w14:paraId="70685C60" w14:textId="77777777" w:rsidR="000D4213" w:rsidRPr="00CB02A9" w:rsidRDefault="000D4213" w:rsidP="00566950">
      <w:pPr>
        <w:jc w:val="both"/>
        <w:rPr>
          <w:spacing w:val="-1"/>
          <w:sz w:val="22"/>
          <w:szCs w:val="22"/>
          <w:lang w:val="sr-Latn-ME"/>
        </w:rPr>
      </w:pPr>
    </w:p>
    <w:p w14:paraId="6EACCC61" w14:textId="6199EF7C" w:rsidR="000D4213" w:rsidRPr="00CB02A9" w:rsidRDefault="000D4213" w:rsidP="00566950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lang w:val="sr-Latn-ME"/>
        </w:rPr>
        <w:t>TETANUS GAMMA</w:t>
      </w:r>
      <w:r w:rsidRPr="00CB02A9" w:rsidDel="00486F50">
        <w:rPr>
          <w:spacing w:val="-1"/>
          <w:sz w:val="22"/>
          <w:szCs w:val="22"/>
          <w:lang w:val="sr-Latn-ME"/>
        </w:rPr>
        <w:t xml:space="preserve"> </w:t>
      </w:r>
      <w:r w:rsidRPr="00CB02A9">
        <w:rPr>
          <w:sz w:val="22"/>
          <w:szCs w:val="22"/>
          <w:lang w:val="sr-Latn-ME"/>
        </w:rPr>
        <w:t>je rastvor</w:t>
      </w:r>
      <w:r w:rsidRPr="00CB02A9">
        <w:rPr>
          <w:spacing w:val="-5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 xml:space="preserve">tetanus </w:t>
      </w:r>
      <w:proofErr w:type="spellStart"/>
      <w:r w:rsidRPr="00CB02A9">
        <w:rPr>
          <w:spacing w:val="-1"/>
          <w:sz w:val="22"/>
          <w:szCs w:val="22"/>
          <w:lang w:val="sr-Latn-ME"/>
        </w:rPr>
        <w:t>imunoglobulina</w:t>
      </w:r>
      <w:proofErr w:type="spellEnd"/>
      <w:r w:rsidRPr="00CB02A9">
        <w:rPr>
          <w:spacing w:val="-1"/>
          <w:sz w:val="22"/>
          <w:szCs w:val="22"/>
          <w:lang w:val="sr-Latn-ME"/>
        </w:rPr>
        <w:t>, antitijela koje proizvodi ljudski imuni sistem</w:t>
      </w:r>
      <w:r w:rsidR="00FD33A6" w:rsidRPr="00CB02A9">
        <w:rPr>
          <w:spacing w:val="-1"/>
          <w:sz w:val="22"/>
          <w:szCs w:val="22"/>
          <w:lang w:val="sr-Latn-ME"/>
        </w:rPr>
        <w:t>,</w:t>
      </w:r>
      <w:r w:rsidRPr="00CB02A9">
        <w:rPr>
          <w:spacing w:val="-1"/>
          <w:sz w:val="22"/>
          <w:szCs w:val="22"/>
          <w:lang w:val="sr-Latn-ME"/>
        </w:rPr>
        <w:t xml:space="preserve"> a efikasan je protiv toksina koje proizvode bakterije tetanusa </w:t>
      </w:r>
      <w:proofErr w:type="spellStart"/>
      <w:r w:rsidRPr="00CB02A9">
        <w:rPr>
          <w:i/>
          <w:spacing w:val="-1"/>
          <w:sz w:val="22"/>
          <w:szCs w:val="22"/>
          <w:lang w:val="sr-Latn-ME"/>
        </w:rPr>
        <w:t>Clostridium</w:t>
      </w:r>
      <w:proofErr w:type="spellEnd"/>
      <w:r w:rsidRPr="00CB02A9">
        <w:rPr>
          <w:i/>
          <w:spacing w:val="-1"/>
          <w:sz w:val="22"/>
          <w:szCs w:val="22"/>
          <w:lang w:val="sr-Latn-ME"/>
        </w:rPr>
        <w:t xml:space="preserve"> </w:t>
      </w:r>
      <w:proofErr w:type="spellStart"/>
      <w:r w:rsidRPr="00CB02A9">
        <w:rPr>
          <w:i/>
          <w:spacing w:val="-1"/>
          <w:sz w:val="22"/>
          <w:szCs w:val="22"/>
          <w:lang w:val="sr-Latn-ME"/>
        </w:rPr>
        <w:t>tetani</w:t>
      </w:r>
      <w:proofErr w:type="spellEnd"/>
      <w:r w:rsidRPr="00CB02A9">
        <w:rPr>
          <w:spacing w:val="-1"/>
          <w:sz w:val="22"/>
          <w:szCs w:val="22"/>
          <w:lang w:val="sr-Latn-ME"/>
        </w:rPr>
        <w:t>.</w:t>
      </w:r>
    </w:p>
    <w:p w14:paraId="762988AA" w14:textId="77777777" w:rsidR="000D4213" w:rsidRPr="00CB02A9" w:rsidRDefault="000D4213" w:rsidP="00566950">
      <w:pPr>
        <w:jc w:val="both"/>
        <w:rPr>
          <w:b/>
          <w:bCs/>
          <w:sz w:val="22"/>
          <w:szCs w:val="22"/>
          <w:lang w:val="sr-Latn-ME"/>
        </w:rPr>
      </w:pPr>
    </w:p>
    <w:p w14:paraId="7684D1A3" w14:textId="71ACA21B" w:rsidR="00FC2E01" w:rsidRPr="00CB02A9" w:rsidRDefault="00FC2E01" w:rsidP="00566950">
      <w:pPr>
        <w:jc w:val="both"/>
        <w:rPr>
          <w:b/>
          <w:bCs/>
          <w:sz w:val="22"/>
          <w:szCs w:val="22"/>
          <w:lang w:val="sr-Latn-ME"/>
        </w:rPr>
      </w:pPr>
      <w:r w:rsidRPr="00CB02A9">
        <w:rPr>
          <w:b/>
          <w:bCs/>
          <w:sz w:val="22"/>
          <w:szCs w:val="22"/>
          <w:lang w:val="sr-Latn-ME"/>
        </w:rPr>
        <w:t xml:space="preserve">Kako </w:t>
      </w:r>
      <w:r w:rsidR="00FD33A6" w:rsidRPr="00CB02A9">
        <w:rPr>
          <w:b/>
          <w:bCs/>
          <w:sz w:val="22"/>
          <w:szCs w:val="22"/>
          <w:lang w:val="sr-Latn-ME"/>
        </w:rPr>
        <w:t xml:space="preserve">lijek </w:t>
      </w:r>
      <w:r w:rsidRPr="00CB02A9">
        <w:rPr>
          <w:b/>
          <w:bCs/>
          <w:sz w:val="22"/>
          <w:szCs w:val="22"/>
          <w:lang w:val="sr-Latn-ME"/>
        </w:rPr>
        <w:t>TETANUS GAMMA djeluje</w:t>
      </w:r>
    </w:p>
    <w:p w14:paraId="606B594B" w14:textId="77777777" w:rsidR="00FC2E01" w:rsidRPr="00CB02A9" w:rsidRDefault="00FC2E01" w:rsidP="00566950">
      <w:pPr>
        <w:jc w:val="both"/>
        <w:rPr>
          <w:sz w:val="22"/>
          <w:szCs w:val="22"/>
          <w:lang w:val="sr-Latn-ME"/>
        </w:rPr>
      </w:pPr>
    </w:p>
    <w:p w14:paraId="114D6E7C" w14:textId="777C81CA" w:rsidR="00FC2E01" w:rsidRPr="00CB02A9" w:rsidRDefault="00FC2E01" w:rsidP="00566950">
      <w:pPr>
        <w:jc w:val="both"/>
        <w:rPr>
          <w:sz w:val="22"/>
          <w:szCs w:val="22"/>
          <w:lang w:val="sr-Latn-ME"/>
        </w:rPr>
      </w:pPr>
      <w:proofErr w:type="spellStart"/>
      <w:r w:rsidRPr="00CB02A9">
        <w:rPr>
          <w:sz w:val="22"/>
          <w:szCs w:val="22"/>
          <w:lang w:val="sr-Latn-ME"/>
        </w:rPr>
        <w:t>Tetanus</w:t>
      </w:r>
      <w:r w:rsidR="00FD33A6" w:rsidRPr="00CB02A9">
        <w:rPr>
          <w:sz w:val="22"/>
          <w:szCs w:val="22"/>
          <w:lang w:val="sr-Latn-ME"/>
        </w:rPr>
        <w:t>ni</w:t>
      </w:r>
      <w:proofErr w:type="spellEnd"/>
      <w:r w:rsidRPr="00CB02A9">
        <w:rPr>
          <w:sz w:val="22"/>
          <w:szCs w:val="22"/>
          <w:lang w:val="sr-Latn-ME"/>
        </w:rPr>
        <w:t xml:space="preserve"> toksin izaziva ozbiljnu bolest zvanu tetanus koju karakterišu jaki i akutni grčevi </w:t>
      </w:r>
      <w:proofErr w:type="spellStart"/>
      <w:r w:rsidRPr="00CB02A9">
        <w:rPr>
          <w:sz w:val="22"/>
          <w:szCs w:val="22"/>
          <w:lang w:val="sr-Latn-ME"/>
        </w:rPr>
        <w:t>mišića</w:t>
      </w:r>
      <w:proofErr w:type="spellEnd"/>
      <w:r w:rsidRPr="00CB02A9">
        <w:rPr>
          <w:sz w:val="22"/>
          <w:szCs w:val="22"/>
          <w:lang w:val="sr-Latn-ME"/>
        </w:rPr>
        <w:t xml:space="preserve"> i generalno se mogu dobiti nakon infekcije rane. Infekcija se može spriječiti pravilnom imunizacijom ili profilaksom nakon izlaganja (davanje antitijela počinje odmah nakon izlaganja toksinu). Antitijela koja su prisutna u </w:t>
      </w:r>
      <w:r w:rsidR="00FD33A6" w:rsidRPr="00CB02A9">
        <w:rPr>
          <w:sz w:val="22"/>
          <w:szCs w:val="22"/>
          <w:lang w:val="sr-Latn-ME"/>
        </w:rPr>
        <w:t xml:space="preserve">lijeku </w:t>
      </w:r>
      <w:r w:rsidRPr="00CB02A9">
        <w:rPr>
          <w:sz w:val="22"/>
          <w:szCs w:val="22"/>
          <w:lang w:val="sr-Latn-ME"/>
        </w:rPr>
        <w:t xml:space="preserve">TETANUS </w:t>
      </w:r>
      <w:proofErr w:type="spellStart"/>
      <w:r w:rsidRPr="00CB02A9">
        <w:rPr>
          <w:sz w:val="22"/>
          <w:szCs w:val="22"/>
          <w:lang w:val="sr-Latn-ME"/>
        </w:rPr>
        <w:t>GAMMA</w:t>
      </w:r>
      <w:proofErr w:type="spellEnd"/>
      <w:r w:rsidRPr="00CB02A9">
        <w:rPr>
          <w:sz w:val="22"/>
          <w:szCs w:val="22"/>
          <w:lang w:val="sr-Latn-ME"/>
        </w:rPr>
        <w:t xml:space="preserve"> </w:t>
      </w:r>
      <w:proofErr w:type="spellStart"/>
      <w:r w:rsidRPr="00CB02A9">
        <w:rPr>
          <w:sz w:val="22"/>
          <w:szCs w:val="22"/>
          <w:lang w:val="sr-Latn-ME"/>
        </w:rPr>
        <w:t>inaktiviraju</w:t>
      </w:r>
      <w:proofErr w:type="spellEnd"/>
      <w:r w:rsidRPr="00CB02A9">
        <w:rPr>
          <w:sz w:val="22"/>
          <w:szCs w:val="22"/>
          <w:lang w:val="sr-Latn-ME"/>
        </w:rPr>
        <w:t xml:space="preserve"> toksin tetanusa </w:t>
      </w:r>
      <w:proofErr w:type="spellStart"/>
      <w:r w:rsidRPr="00CB02A9">
        <w:rPr>
          <w:sz w:val="22"/>
          <w:szCs w:val="22"/>
          <w:lang w:val="sr-Latn-ME"/>
        </w:rPr>
        <w:t>suprotstavljajući</w:t>
      </w:r>
      <w:proofErr w:type="spellEnd"/>
      <w:r w:rsidRPr="00CB02A9">
        <w:rPr>
          <w:sz w:val="22"/>
          <w:szCs w:val="22"/>
          <w:lang w:val="sr-Latn-ME"/>
        </w:rPr>
        <w:t xml:space="preserve"> se njegovim štetnim efektima i </w:t>
      </w:r>
      <w:proofErr w:type="spellStart"/>
      <w:r w:rsidRPr="00CB02A9">
        <w:rPr>
          <w:sz w:val="22"/>
          <w:szCs w:val="22"/>
          <w:lang w:val="sr-Latn-ME"/>
        </w:rPr>
        <w:t>spr</w:t>
      </w:r>
      <w:r w:rsidR="00CC6238" w:rsidRPr="00CB02A9">
        <w:rPr>
          <w:sz w:val="22"/>
          <w:szCs w:val="22"/>
          <w:lang w:val="sr-Latn-ME"/>
        </w:rPr>
        <w:t>j</w:t>
      </w:r>
      <w:r w:rsidRPr="00CB02A9">
        <w:rPr>
          <w:sz w:val="22"/>
          <w:szCs w:val="22"/>
          <w:lang w:val="sr-Latn-ME"/>
        </w:rPr>
        <w:t>ečavajući</w:t>
      </w:r>
      <w:proofErr w:type="spellEnd"/>
      <w:r w:rsidRPr="00CB02A9">
        <w:rPr>
          <w:sz w:val="22"/>
          <w:szCs w:val="22"/>
          <w:lang w:val="sr-Latn-ME"/>
        </w:rPr>
        <w:t xml:space="preserve"> ispoljavanje tetanusa (pasivna imunizacija).</w:t>
      </w:r>
    </w:p>
    <w:p w14:paraId="5D5D9CB9" w14:textId="3EF96299" w:rsidR="006B71BC" w:rsidRPr="00CB02A9" w:rsidRDefault="006B71BC" w:rsidP="00566950">
      <w:pPr>
        <w:jc w:val="both"/>
        <w:rPr>
          <w:sz w:val="22"/>
          <w:szCs w:val="22"/>
          <w:lang w:val="sr-Latn-ME"/>
        </w:rPr>
      </w:pPr>
    </w:p>
    <w:p w14:paraId="326CE376" w14:textId="77777777" w:rsidR="000D4213" w:rsidRPr="00CB02A9" w:rsidRDefault="000D4213" w:rsidP="00566950">
      <w:pPr>
        <w:jc w:val="both"/>
        <w:rPr>
          <w:b/>
          <w:bCs/>
          <w:sz w:val="22"/>
          <w:szCs w:val="22"/>
          <w:lang w:val="sr-Latn-ME"/>
        </w:rPr>
      </w:pPr>
      <w:r w:rsidRPr="00CB02A9">
        <w:rPr>
          <w:b/>
          <w:bCs/>
          <w:sz w:val="22"/>
          <w:szCs w:val="22"/>
          <w:lang w:val="sr-Latn-ME"/>
        </w:rPr>
        <w:t>Čemu je namijenjen TETANUS GAMMA</w:t>
      </w:r>
    </w:p>
    <w:p w14:paraId="165EE988" w14:textId="77777777" w:rsidR="000D4213" w:rsidRPr="00CB02A9" w:rsidRDefault="000D4213" w:rsidP="00566950">
      <w:pPr>
        <w:pStyle w:val="BodyText"/>
        <w:spacing w:after="0"/>
        <w:jc w:val="both"/>
        <w:rPr>
          <w:sz w:val="22"/>
          <w:szCs w:val="22"/>
          <w:lang w:val="sr-Latn-ME"/>
        </w:rPr>
      </w:pPr>
    </w:p>
    <w:p w14:paraId="5231BAB5" w14:textId="2672E132" w:rsidR="000D4213" w:rsidRPr="00CB02A9" w:rsidRDefault="000D4213" w:rsidP="00566950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 xml:space="preserve">TETANUS GAMMA se generalno koristi nakon </w:t>
      </w:r>
      <w:proofErr w:type="spellStart"/>
      <w:r w:rsidRPr="00CB02A9">
        <w:rPr>
          <w:sz w:val="22"/>
          <w:szCs w:val="22"/>
          <w:lang w:val="sr-Latn-ME"/>
        </w:rPr>
        <w:t>povreda</w:t>
      </w:r>
      <w:proofErr w:type="spellEnd"/>
      <w:r w:rsidRPr="00CB02A9">
        <w:rPr>
          <w:sz w:val="22"/>
          <w:szCs w:val="22"/>
          <w:lang w:val="sr-Latn-ME"/>
        </w:rPr>
        <w:t xml:space="preserve"> koje su podložne infekciji tetanusom (profilaksa poslije povr</w:t>
      </w:r>
      <w:r w:rsidR="00CC6238" w:rsidRPr="00CB02A9">
        <w:rPr>
          <w:sz w:val="22"/>
          <w:szCs w:val="22"/>
          <w:lang w:val="sr-Latn-ME"/>
        </w:rPr>
        <w:t>j</w:t>
      </w:r>
      <w:r w:rsidRPr="00CB02A9">
        <w:rPr>
          <w:sz w:val="22"/>
          <w:szCs w:val="22"/>
          <w:lang w:val="sr-Latn-ME"/>
        </w:rPr>
        <w:t>eđivanja) ukoliko:</w:t>
      </w:r>
    </w:p>
    <w:p w14:paraId="58D4835A" w14:textId="77777777" w:rsidR="000D4213" w:rsidRPr="00CB02A9" w:rsidRDefault="000D4213" w:rsidP="00566950">
      <w:pPr>
        <w:pStyle w:val="BodyText"/>
        <w:numPr>
          <w:ilvl w:val="0"/>
          <w:numId w:val="29"/>
        </w:numPr>
        <w:spacing w:after="0"/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>kod vas nije sprovedena adekvatna imunizacija;</w:t>
      </w:r>
    </w:p>
    <w:p w14:paraId="6BBFE61D" w14:textId="77777777" w:rsidR="000D4213" w:rsidRPr="00CB02A9" w:rsidRDefault="000D4213" w:rsidP="00566950">
      <w:pPr>
        <w:pStyle w:val="BodyText"/>
        <w:numPr>
          <w:ilvl w:val="0"/>
          <w:numId w:val="29"/>
        </w:numPr>
        <w:spacing w:after="0"/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 xml:space="preserve">vaš </w:t>
      </w:r>
      <w:proofErr w:type="spellStart"/>
      <w:r w:rsidRPr="00CB02A9">
        <w:rPr>
          <w:sz w:val="22"/>
          <w:szCs w:val="22"/>
          <w:lang w:val="sr-Latn-ME"/>
        </w:rPr>
        <w:t>imunizacioni</w:t>
      </w:r>
      <w:proofErr w:type="spellEnd"/>
      <w:r w:rsidRPr="00CB02A9">
        <w:rPr>
          <w:sz w:val="22"/>
          <w:szCs w:val="22"/>
          <w:lang w:val="sr-Latn-ME"/>
        </w:rPr>
        <w:t xml:space="preserve"> status nije poznat sa sigurnošću;</w:t>
      </w:r>
    </w:p>
    <w:p w14:paraId="3BEBDF3F" w14:textId="77777777" w:rsidR="000D4213" w:rsidRPr="00CB02A9" w:rsidRDefault="000D4213" w:rsidP="00566950">
      <w:pPr>
        <w:pStyle w:val="BodyText"/>
        <w:numPr>
          <w:ilvl w:val="0"/>
          <w:numId w:val="29"/>
        </w:numPr>
        <w:spacing w:after="0"/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 xml:space="preserve">imate ozbiljnu </w:t>
      </w:r>
      <w:proofErr w:type="spellStart"/>
      <w:r w:rsidRPr="00CB02A9">
        <w:rPr>
          <w:sz w:val="22"/>
          <w:szCs w:val="22"/>
          <w:lang w:val="sr-Latn-ME"/>
        </w:rPr>
        <w:t>deficijenciju</w:t>
      </w:r>
      <w:proofErr w:type="spellEnd"/>
      <w:r w:rsidRPr="00CB02A9">
        <w:rPr>
          <w:sz w:val="22"/>
          <w:szCs w:val="22"/>
          <w:lang w:val="sr-Latn-ME"/>
        </w:rPr>
        <w:t xml:space="preserve"> proizvodnje antitijela.</w:t>
      </w:r>
    </w:p>
    <w:p w14:paraId="62E03F56" w14:textId="77777777" w:rsidR="000D4213" w:rsidRPr="00CB02A9" w:rsidRDefault="000D4213" w:rsidP="00566950">
      <w:pPr>
        <w:pStyle w:val="BodyText"/>
        <w:spacing w:after="0"/>
        <w:jc w:val="both"/>
        <w:rPr>
          <w:sz w:val="22"/>
          <w:szCs w:val="22"/>
          <w:lang w:val="sr-Latn-ME"/>
        </w:rPr>
      </w:pPr>
    </w:p>
    <w:p w14:paraId="7C4A7AE7" w14:textId="0F194149" w:rsidR="000D4213" w:rsidRPr="00CB02A9" w:rsidRDefault="00303156" w:rsidP="00566950">
      <w:pPr>
        <w:pStyle w:val="BodyText"/>
        <w:spacing w:after="0"/>
        <w:jc w:val="both"/>
        <w:rPr>
          <w:spacing w:val="-1"/>
          <w:w w:val="105"/>
          <w:sz w:val="22"/>
          <w:szCs w:val="22"/>
          <w:lang w:val="sr-Latn-ME"/>
        </w:rPr>
      </w:pPr>
      <w:r w:rsidRPr="00CB02A9">
        <w:rPr>
          <w:sz w:val="22"/>
          <w:szCs w:val="22"/>
          <w:lang w:val="sr-Latn-ME" w:eastAsia="sr-Latn-ME"/>
        </w:rPr>
        <w:t xml:space="preserve">Kod klinički manifestovanog tetanusa lijek TETANUS GAMMA se upotrebljava, kad god je to moguće istovremeno sa vakcinom protiv tetanusa, osim u slučaju </w:t>
      </w:r>
      <w:proofErr w:type="spellStart"/>
      <w:r w:rsidRPr="00CB02A9">
        <w:rPr>
          <w:sz w:val="22"/>
          <w:szCs w:val="22"/>
          <w:lang w:val="sr-Latn-ME" w:eastAsia="sr-Latn-ME"/>
        </w:rPr>
        <w:t>kontraindikacija</w:t>
      </w:r>
      <w:proofErr w:type="spellEnd"/>
      <w:r w:rsidRPr="00CB02A9">
        <w:rPr>
          <w:sz w:val="22"/>
          <w:szCs w:val="22"/>
          <w:lang w:val="sr-Latn-ME" w:eastAsia="sr-Latn-ME"/>
        </w:rPr>
        <w:t xml:space="preserve"> ili kad postoji potvrda o adekvatno sprovedenoj vakcinaciji.</w:t>
      </w:r>
    </w:p>
    <w:p w14:paraId="5059E94D" w14:textId="77777777" w:rsidR="000D4213" w:rsidRPr="00CB02A9" w:rsidRDefault="000D4213" w:rsidP="00566950">
      <w:pPr>
        <w:pStyle w:val="BodyText"/>
        <w:spacing w:after="0"/>
        <w:jc w:val="both"/>
        <w:rPr>
          <w:spacing w:val="-1"/>
          <w:w w:val="105"/>
          <w:sz w:val="22"/>
          <w:szCs w:val="22"/>
          <w:lang w:val="sr-Latn-ME"/>
        </w:rPr>
      </w:pPr>
      <w:r w:rsidRPr="00CB02A9">
        <w:rPr>
          <w:spacing w:val="-1"/>
          <w:w w:val="105"/>
          <w:sz w:val="22"/>
          <w:szCs w:val="22"/>
          <w:lang w:val="sr-Latn-ME"/>
        </w:rPr>
        <w:t>Vaš ljekar ili medicinska sestra će dodatno objasniti zašto primate ovaj lijek.</w:t>
      </w:r>
    </w:p>
    <w:p w14:paraId="6EAC2F11" w14:textId="77777777" w:rsidR="00445D8F" w:rsidRPr="00CB02A9" w:rsidRDefault="00445D8F" w:rsidP="00566950">
      <w:pPr>
        <w:jc w:val="both"/>
        <w:rPr>
          <w:sz w:val="22"/>
          <w:szCs w:val="22"/>
          <w:lang w:val="sr-Latn-ME"/>
        </w:rPr>
      </w:pPr>
    </w:p>
    <w:p w14:paraId="5E969569" w14:textId="77777777" w:rsidR="00445D8F" w:rsidRPr="00CB02A9" w:rsidRDefault="00445D8F" w:rsidP="0056695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D8B4F2A" w14:textId="19FC0537" w:rsidR="000D4213" w:rsidRPr="00CB02A9" w:rsidRDefault="00183643" w:rsidP="00566950">
      <w:pPr>
        <w:tabs>
          <w:tab w:val="left" w:pos="540"/>
          <w:tab w:val="left" w:pos="569"/>
        </w:tabs>
        <w:jc w:val="both"/>
        <w:rPr>
          <w:spacing w:val="-1"/>
          <w:sz w:val="22"/>
          <w:szCs w:val="22"/>
          <w:lang w:val="sr-Latn-ME"/>
        </w:rPr>
      </w:pPr>
      <w:r w:rsidRPr="00CB02A9">
        <w:rPr>
          <w:b/>
          <w:bCs/>
          <w:sz w:val="22"/>
          <w:szCs w:val="22"/>
          <w:lang w:val="sr-Latn-ME"/>
        </w:rPr>
        <w:t>2. ŠTA TREBA DA ZNATE PRIJE NEGO ŠTO UZMETE LIJEK TETANUS GAMMA</w:t>
      </w:r>
    </w:p>
    <w:p w14:paraId="51920951" w14:textId="77777777" w:rsidR="00445D8F" w:rsidRPr="00CB02A9" w:rsidRDefault="00445D8F" w:rsidP="00566950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6A7C494E" w14:textId="2474B8AC" w:rsidR="00A32113" w:rsidRPr="00CB02A9" w:rsidRDefault="00A32113" w:rsidP="00566950">
      <w:pPr>
        <w:jc w:val="both"/>
        <w:rPr>
          <w:b/>
          <w:sz w:val="22"/>
          <w:szCs w:val="22"/>
          <w:lang w:val="sr-Latn-ME"/>
        </w:rPr>
      </w:pPr>
      <w:r w:rsidRPr="00CB02A9">
        <w:rPr>
          <w:b/>
          <w:sz w:val="22"/>
          <w:szCs w:val="22"/>
          <w:lang w:val="sr-Latn-ME"/>
        </w:rPr>
        <w:t xml:space="preserve">Lijek </w:t>
      </w:r>
      <w:r w:rsidR="000D4213" w:rsidRPr="00CB02A9">
        <w:rPr>
          <w:b/>
          <w:caps/>
          <w:sz w:val="22"/>
          <w:szCs w:val="22"/>
          <w:lang w:val="sr-Latn-ME"/>
        </w:rPr>
        <w:t>TETANUS GAMMA</w:t>
      </w:r>
      <w:r w:rsidRPr="00CB02A9">
        <w:rPr>
          <w:b/>
          <w:sz w:val="22"/>
          <w:szCs w:val="22"/>
          <w:lang w:val="sr-Latn-ME"/>
        </w:rPr>
        <w:t xml:space="preserve"> ne smijete koristiti:</w:t>
      </w:r>
    </w:p>
    <w:p w14:paraId="7EE9B0B7" w14:textId="77777777" w:rsidR="000D4213" w:rsidRPr="00CB02A9" w:rsidRDefault="000D4213" w:rsidP="00566950">
      <w:pPr>
        <w:jc w:val="both"/>
        <w:rPr>
          <w:b/>
          <w:sz w:val="22"/>
          <w:szCs w:val="22"/>
          <w:lang w:val="sr-Latn-ME"/>
        </w:rPr>
      </w:pPr>
    </w:p>
    <w:p w14:paraId="4391C619" w14:textId="43311673" w:rsidR="000D4213" w:rsidRPr="00CB02A9" w:rsidRDefault="00566950" w:rsidP="00566950">
      <w:pPr>
        <w:pStyle w:val="BodyText"/>
        <w:numPr>
          <w:ilvl w:val="0"/>
          <w:numId w:val="36"/>
        </w:numPr>
        <w:spacing w:after="0"/>
        <w:ind w:right="166"/>
        <w:jc w:val="both"/>
        <w:rPr>
          <w:spacing w:val="-1"/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u</w:t>
      </w:r>
      <w:r w:rsidR="000D4213" w:rsidRPr="00CB02A9">
        <w:rPr>
          <w:spacing w:val="-4"/>
          <w:sz w:val="22"/>
          <w:szCs w:val="22"/>
          <w:lang w:val="sr-Latn-ME"/>
        </w:rPr>
        <w:t xml:space="preserve"> </w:t>
      </w:r>
      <w:r w:rsidR="000D4213" w:rsidRPr="00CB02A9">
        <w:rPr>
          <w:spacing w:val="-1"/>
          <w:sz w:val="22"/>
          <w:szCs w:val="22"/>
          <w:lang w:val="sr-Latn-ME"/>
        </w:rPr>
        <w:t>slučaju alergije (preosjetljivosti)</w:t>
      </w:r>
      <w:r w:rsidR="000D4213" w:rsidRPr="00CB02A9">
        <w:rPr>
          <w:spacing w:val="3"/>
          <w:sz w:val="22"/>
          <w:szCs w:val="22"/>
          <w:lang w:val="sr-Latn-ME"/>
        </w:rPr>
        <w:t xml:space="preserve"> </w:t>
      </w:r>
      <w:r w:rsidR="000D4213" w:rsidRPr="00CB02A9">
        <w:rPr>
          <w:spacing w:val="-1"/>
          <w:sz w:val="22"/>
          <w:szCs w:val="22"/>
          <w:lang w:val="sr-Latn-ME"/>
        </w:rPr>
        <w:t>na</w:t>
      </w:r>
      <w:r w:rsidR="000D4213" w:rsidRPr="00CB02A9">
        <w:rPr>
          <w:spacing w:val="1"/>
          <w:sz w:val="22"/>
          <w:szCs w:val="22"/>
          <w:lang w:val="sr-Latn-ME"/>
        </w:rPr>
        <w:t xml:space="preserve"> </w:t>
      </w:r>
      <w:r w:rsidR="000D4213" w:rsidRPr="00CB02A9">
        <w:rPr>
          <w:spacing w:val="-1"/>
          <w:sz w:val="22"/>
          <w:szCs w:val="22"/>
          <w:lang w:val="sr-Latn-ME"/>
        </w:rPr>
        <w:t>humane</w:t>
      </w:r>
      <w:r w:rsidR="000D4213" w:rsidRPr="00CB02A9">
        <w:rPr>
          <w:spacing w:val="-2"/>
          <w:sz w:val="22"/>
          <w:szCs w:val="22"/>
          <w:lang w:val="sr-Latn-ME"/>
        </w:rPr>
        <w:t xml:space="preserve"> </w:t>
      </w:r>
      <w:proofErr w:type="spellStart"/>
      <w:r w:rsidR="000D4213" w:rsidRPr="00CB02A9">
        <w:rPr>
          <w:spacing w:val="-1"/>
          <w:sz w:val="22"/>
          <w:szCs w:val="22"/>
          <w:lang w:val="sr-Latn-ME"/>
        </w:rPr>
        <w:t>imunoglobuline</w:t>
      </w:r>
      <w:proofErr w:type="spellEnd"/>
      <w:r w:rsidR="000D4213" w:rsidRPr="00CB02A9">
        <w:rPr>
          <w:spacing w:val="6"/>
          <w:sz w:val="22"/>
          <w:szCs w:val="22"/>
          <w:lang w:val="sr-Latn-ME"/>
        </w:rPr>
        <w:t xml:space="preserve"> </w:t>
      </w:r>
      <w:r w:rsidR="000D4213" w:rsidRPr="00CB02A9">
        <w:rPr>
          <w:spacing w:val="-1"/>
          <w:sz w:val="22"/>
          <w:szCs w:val="22"/>
          <w:lang w:val="sr-Latn-ME"/>
        </w:rPr>
        <w:t>ili</w:t>
      </w:r>
      <w:r w:rsidR="000D4213" w:rsidRPr="00CB02A9">
        <w:rPr>
          <w:spacing w:val="-2"/>
          <w:sz w:val="22"/>
          <w:szCs w:val="22"/>
          <w:lang w:val="sr-Latn-ME"/>
        </w:rPr>
        <w:t xml:space="preserve"> </w:t>
      </w:r>
      <w:r w:rsidR="000D4213" w:rsidRPr="00CB02A9">
        <w:rPr>
          <w:spacing w:val="-1"/>
          <w:sz w:val="22"/>
          <w:szCs w:val="22"/>
          <w:lang w:val="sr-Latn-ME"/>
        </w:rPr>
        <w:t>na</w:t>
      </w:r>
      <w:r w:rsidR="000D4213" w:rsidRPr="00CB02A9">
        <w:rPr>
          <w:spacing w:val="-2"/>
          <w:sz w:val="22"/>
          <w:szCs w:val="22"/>
          <w:lang w:val="sr-Latn-ME"/>
        </w:rPr>
        <w:t xml:space="preserve"> </w:t>
      </w:r>
      <w:r w:rsidR="000D4213" w:rsidRPr="00CB02A9">
        <w:rPr>
          <w:spacing w:val="-1"/>
          <w:sz w:val="22"/>
          <w:szCs w:val="22"/>
          <w:lang w:val="sr-Latn-ME"/>
        </w:rPr>
        <w:t>bilo</w:t>
      </w:r>
      <w:r w:rsidR="000D4213" w:rsidRPr="00CB02A9">
        <w:rPr>
          <w:spacing w:val="-2"/>
          <w:sz w:val="22"/>
          <w:szCs w:val="22"/>
          <w:lang w:val="sr-Latn-ME"/>
        </w:rPr>
        <w:t xml:space="preserve"> </w:t>
      </w:r>
      <w:r w:rsidR="000D4213" w:rsidRPr="00CB02A9">
        <w:rPr>
          <w:spacing w:val="-1"/>
          <w:sz w:val="22"/>
          <w:szCs w:val="22"/>
          <w:lang w:val="sr-Latn-ME"/>
        </w:rPr>
        <w:t>koji</w:t>
      </w:r>
      <w:r w:rsidR="000D4213" w:rsidRPr="00CB02A9">
        <w:rPr>
          <w:spacing w:val="-2"/>
          <w:sz w:val="22"/>
          <w:szCs w:val="22"/>
          <w:lang w:val="sr-Latn-ME"/>
        </w:rPr>
        <w:t xml:space="preserve"> </w:t>
      </w:r>
      <w:r w:rsidR="000D4213" w:rsidRPr="00CB02A9">
        <w:rPr>
          <w:spacing w:val="-1"/>
          <w:sz w:val="22"/>
          <w:szCs w:val="22"/>
          <w:lang w:val="sr-Latn-ME"/>
        </w:rPr>
        <w:t>sastojak ovog</w:t>
      </w:r>
      <w:r w:rsidR="000D4213" w:rsidRPr="00CB02A9">
        <w:rPr>
          <w:spacing w:val="-2"/>
          <w:sz w:val="22"/>
          <w:szCs w:val="22"/>
          <w:lang w:val="sr-Latn-ME"/>
        </w:rPr>
        <w:t xml:space="preserve"> </w:t>
      </w:r>
      <w:r w:rsidR="000D4213" w:rsidRPr="00CB02A9">
        <w:rPr>
          <w:spacing w:val="-1"/>
          <w:sz w:val="22"/>
          <w:szCs w:val="22"/>
          <w:lang w:val="sr-Latn-ME"/>
        </w:rPr>
        <w:t>lijeka</w:t>
      </w:r>
      <w:r w:rsidR="000D4213" w:rsidRPr="00CB02A9">
        <w:rPr>
          <w:spacing w:val="4"/>
          <w:sz w:val="22"/>
          <w:szCs w:val="22"/>
          <w:lang w:val="sr-Latn-ME"/>
        </w:rPr>
        <w:t xml:space="preserve"> </w:t>
      </w:r>
      <w:r w:rsidR="000D4213" w:rsidRPr="00CB02A9">
        <w:rPr>
          <w:spacing w:val="-1"/>
          <w:sz w:val="22"/>
          <w:szCs w:val="22"/>
          <w:lang w:val="sr-Latn-ME"/>
        </w:rPr>
        <w:t>(navedeni su u odjeljku 6.).</w:t>
      </w:r>
    </w:p>
    <w:p w14:paraId="65390D82" w14:textId="77777777" w:rsidR="00FC2E01" w:rsidRPr="00CB02A9" w:rsidRDefault="00FC2E01" w:rsidP="00566950">
      <w:pPr>
        <w:pStyle w:val="BodyText"/>
        <w:numPr>
          <w:ilvl w:val="0"/>
          <w:numId w:val="36"/>
        </w:numPr>
        <w:spacing w:after="0"/>
        <w:ind w:right="166"/>
        <w:jc w:val="both"/>
        <w:rPr>
          <w:spacing w:val="-1"/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lang w:val="sr-Latn-ME"/>
        </w:rPr>
        <w:t>ubrizgavanjem u krvni sud, zbog rizika od šoka</w:t>
      </w:r>
    </w:p>
    <w:p w14:paraId="3D153038" w14:textId="46721442" w:rsidR="00445D8F" w:rsidRPr="00CB02A9" w:rsidRDefault="00FC2E01" w:rsidP="00566950">
      <w:pPr>
        <w:pStyle w:val="BodyText"/>
        <w:numPr>
          <w:ilvl w:val="0"/>
          <w:numId w:val="36"/>
        </w:numPr>
        <w:spacing w:after="0"/>
        <w:ind w:right="166"/>
        <w:jc w:val="both"/>
        <w:rPr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lang w:val="sr-Latn-ME"/>
        </w:rPr>
        <w:t>ako imate antit</w:t>
      </w:r>
      <w:r w:rsidR="006E1AF5" w:rsidRPr="00CB02A9">
        <w:rPr>
          <w:spacing w:val="-1"/>
          <w:sz w:val="22"/>
          <w:szCs w:val="22"/>
          <w:lang w:val="sr-Latn-ME"/>
        </w:rPr>
        <w:t>ij</w:t>
      </w:r>
      <w:r w:rsidR="00FD33A6" w:rsidRPr="00CB02A9">
        <w:rPr>
          <w:spacing w:val="-1"/>
          <w:sz w:val="22"/>
          <w:szCs w:val="22"/>
          <w:lang w:val="sr-Latn-ME"/>
        </w:rPr>
        <w:t>e</w:t>
      </w:r>
      <w:r w:rsidRPr="00CB02A9">
        <w:rPr>
          <w:spacing w:val="-1"/>
          <w:sz w:val="22"/>
          <w:szCs w:val="22"/>
          <w:lang w:val="sr-Latn-ME"/>
        </w:rPr>
        <w:t xml:space="preserve">la na </w:t>
      </w:r>
      <w:proofErr w:type="spellStart"/>
      <w:r w:rsidRPr="00CB02A9">
        <w:rPr>
          <w:spacing w:val="-1"/>
          <w:sz w:val="22"/>
          <w:szCs w:val="22"/>
          <w:lang w:val="sr-Latn-ME"/>
        </w:rPr>
        <w:t>imunoglobulin</w:t>
      </w:r>
      <w:proofErr w:type="spellEnd"/>
      <w:r w:rsidRPr="00CB02A9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CB02A9">
        <w:rPr>
          <w:spacing w:val="-1"/>
          <w:sz w:val="22"/>
          <w:szCs w:val="22"/>
          <w:lang w:val="sr-Latn-ME"/>
        </w:rPr>
        <w:t>IgA</w:t>
      </w:r>
      <w:proofErr w:type="spellEnd"/>
      <w:r w:rsidRPr="00CB02A9">
        <w:rPr>
          <w:spacing w:val="-1"/>
          <w:sz w:val="22"/>
          <w:szCs w:val="22"/>
          <w:lang w:val="sr-Latn-ME"/>
        </w:rPr>
        <w:t>.</w:t>
      </w:r>
      <w:r w:rsidR="00FD33A6" w:rsidRPr="00CB02A9">
        <w:rPr>
          <w:spacing w:val="-1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Ovo je veoma r</w:t>
      </w:r>
      <w:r w:rsidR="006E1AF5" w:rsidRPr="00CB02A9">
        <w:rPr>
          <w:spacing w:val="-1"/>
          <w:sz w:val="22"/>
          <w:szCs w:val="22"/>
          <w:lang w:val="sr-Latn-ME"/>
        </w:rPr>
        <w:t>ij</w:t>
      </w:r>
      <w:r w:rsidRPr="00CB02A9">
        <w:rPr>
          <w:spacing w:val="-1"/>
          <w:sz w:val="22"/>
          <w:szCs w:val="22"/>
          <w:lang w:val="sr-Latn-ME"/>
        </w:rPr>
        <w:t>etko i može se javiti čak iako nemate</w:t>
      </w:r>
      <w:r w:rsidR="00FD33A6" w:rsidRPr="00CB02A9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="00FD33A6" w:rsidRPr="00CB02A9">
        <w:rPr>
          <w:spacing w:val="-1"/>
          <w:sz w:val="22"/>
          <w:szCs w:val="22"/>
          <w:lang w:val="sr-Latn-ME"/>
        </w:rPr>
        <w:t>imunoglobline</w:t>
      </w:r>
      <w:proofErr w:type="spellEnd"/>
      <w:r w:rsidR="00FD33A6" w:rsidRPr="00CB02A9">
        <w:rPr>
          <w:spacing w:val="-1"/>
          <w:sz w:val="22"/>
          <w:szCs w:val="22"/>
          <w:lang w:val="sr-Latn-ME"/>
        </w:rPr>
        <w:t xml:space="preserve"> tipa </w:t>
      </w:r>
      <w:proofErr w:type="spellStart"/>
      <w:r w:rsidR="00FD33A6" w:rsidRPr="00CB02A9">
        <w:rPr>
          <w:spacing w:val="-1"/>
          <w:sz w:val="22"/>
          <w:szCs w:val="22"/>
          <w:lang w:val="sr-Latn-ME"/>
        </w:rPr>
        <w:t>IgA</w:t>
      </w:r>
      <w:proofErr w:type="spellEnd"/>
      <w:r w:rsidR="00FD33A6" w:rsidRPr="00CB02A9">
        <w:rPr>
          <w:spacing w:val="-1"/>
          <w:sz w:val="22"/>
          <w:szCs w:val="22"/>
          <w:lang w:val="sr-Latn-ME"/>
        </w:rPr>
        <w:t xml:space="preserve"> u krvi.</w:t>
      </w:r>
    </w:p>
    <w:p w14:paraId="557A072B" w14:textId="77777777" w:rsidR="00CC6238" w:rsidRPr="00CB02A9" w:rsidRDefault="00CC6238" w:rsidP="00566950">
      <w:pPr>
        <w:jc w:val="both"/>
        <w:rPr>
          <w:b/>
          <w:bCs/>
          <w:sz w:val="22"/>
          <w:szCs w:val="22"/>
          <w:lang w:val="sr-Latn-ME"/>
        </w:rPr>
      </w:pPr>
    </w:p>
    <w:p w14:paraId="70E7A9FC" w14:textId="25374C62" w:rsidR="00A02C42" w:rsidRPr="00CB02A9" w:rsidRDefault="00F47B6C" w:rsidP="00566950">
      <w:pPr>
        <w:jc w:val="both"/>
        <w:rPr>
          <w:b/>
          <w:bCs/>
          <w:sz w:val="22"/>
          <w:szCs w:val="22"/>
          <w:lang w:val="sr-Latn-ME"/>
        </w:rPr>
      </w:pPr>
      <w:r w:rsidRPr="00CB02A9">
        <w:rPr>
          <w:b/>
          <w:bCs/>
          <w:sz w:val="22"/>
          <w:szCs w:val="22"/>
          <w:lang w:val="sr-Latn-ME"/>
        </w:rPr>
        <w:t>Upozorenja i mjere opreza:</w:t>
      </w:r>
    </w:p>
    <w:p w14:paraId="0D1524B7" w14:textId="77777777" w:rsidR="00FD33A6" w:rsidRPr="00CB02A9" w:rsidRDefault="00FD33A6" w:rsidP="00566950">
      <w:pPr>
        <w:jc w:val="both"/>
        <w:rPr>
          <w:b/>
          <w:bCs/>
          <w:sz w:val="22"/>
          <w:szCs w:val="22"/>
          <w:lang w:val="sr-Latn-ME"/>
        </w:rPr>
      </w:pPr>
    </w:p>
    <w:p w14:paraId="1B99B860" w14:textId="612C7840" w:rsidR="000D4213" w:rsidRPr="00CB02A9" w:rsidRDefault="000D4213" w:rsidP="00566950">
      <w:pPr>
        <w:jc w:val="both"/>
        <w:rPr>
          <w:b/>
          <w:sz w:val="22"/>
          <w:szCs w:val="22"/>
          <w:lang w:val="sr-Latn-ME"/>
        </w:rPr>
      </w:pPr>
      <w:r w:rsidRPr="00CB02A9">
        <w:rPr>
          <w:b/>
          <w:sz w:val="22"/>
          <w:szCs w:val="22"/>
          <w:lang w:val="sr-Latn-ME"/>
        </w:rPr>
        <w:t>Razgovarajte sa vašim ljekarom, farmaceutom ili medicinskom sestrom prije nego što uzmete lijek TETANUS GAMMA.</w:t>
      </w:r>
    </w:p>
    <w:p w14:paraId="020E1B4D" w14:textId="77777777" w:rsidR="00CC6238" w:rsidRPr="00CB02A9" w:rsidRDefault="00CC6238" w:rsidP="00566950">
      <w:pPr>
        <w:jc w:val="both"/>
        <w:rPr>
          <w:b/>
          <w:sz w:val="22"/>
          <w:szCs w:val="22"/>
          <w:lang w:val="sr-Latn-ME"/>
        </w:rPr>
      </w:pPr>
    </w:p>
    <w:p w14:paraId="7343086C" w14:textId="7460DEA0" w:rsidR="000D4213" w:rsidRPr="00CB02A9" w:rsidRDefault="000D4213" w:rsidP="00566950">
      <w:pPr>
        <w:pStyle w:val="BodyText"/>
        <w:numPr>
          <w:ilvl w:val="0"/>
          <w:numId w:val="31"/>
        </w:numPr>
        <w:spacing w:after="0"/>
        <w:ind w:right="-1"/>
        <w:jc w:val="both"/>
        <w:rPr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lang w:val="sr-Latn-ME"/>
        </w:rPr>
        <w:t xml:space="preserve">TETANUS GAMMA se primjenjuje intramuskularno </w:t>
      </w:r>
      <w:r w:rsidRPr="00CB02A9">
        <w:rPr>
          <w:sz w:val="22"/>
          <w:szCs w:val="22"/>
          <w:lang w:val="sr-Latn-ME"/>
        </w:rPr>
        <w:t>i</w:t>
      </w:r>
      <w:r w:rsidRPr="00CB02A9">
        <w:rPr>
          <w:spacing w:val="-1"/>
          <w:sz w:val="22"/>
          <w:szCs w:val="22"/>
          <w:lang w:val="sr-Latn-ME"/>
        </w:rPr>
        <w:t xml:space="preserve"> ne </w:t>
      </w:r>
      <w:r w:rsidRPr="00CB02A9">
        <w:rPr>
          <w:spacing w:val="-2"/>
          <w:sz w:val="22"/>
          <w:szCs w:val="22"/>
          <w:lang w:val="sr-Latn-ME"/>
        </w:rPr>
        <w:t xml:space="preserve">smije </w:t>
      </w:r>
      <w:r w:rsidRPr="00CB02A9">
        <w:rPr>
          <w:spacing w:val="-1"/>
          <w:sz w:val="22"/>
          <w:szCs w:val="22"/>
          <w:lang w:val="sr-Latn-ME"/>
        </w:rPr>
        <w:t>se</w:t>
      </w:r>
      <w:r w:rsidRPr="00CB02A9">
        <w:rPr>
          <w:spacing w:val="-2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ubrizgati</w:t>
      </w:r>
      <w:r w:rsidRPr="00CB02A9">
        <w:rPr>
          <w:spacing w:val="1"/>
          <w:sz w:val="22"/>
          <w:szCs w:val="22"/>
          <w:lang w:val="sr-Latn-ME"/>
        </w:rPr>
        <w:t xml:space="preserve"> </w:t>
      </w:r>
      <w:r w:rsidR="00FD33A6" w:rsidRPr="00CB02A9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="00CC6238" w:rsidRPr="00CB02A9">
        <w:rPr>
          <w:spacing w:val="-1"/>
          <w:sz w:val="22"/>
          <w:szCs w:val="22"/>
          <w:lang w:val="sr-Latn-ME"/>
        </w:rPr>
        <w:t>i</w:t>
      </w:r>
      <w:r w:rsidRPr="00CB02A9">
        <w:rPr>
          <w:spacing w:val="-1"/>
          <w:sz w:val="22"/>
          <w:szCs w:val="22"/>
          <w:lang w:val="sr-Latn-ME"/>
        </w:rPr>
        <w:t>ntravenski</w:t>
      </w:r>
      <w:proofErr w:type="spellEnd"/>
      <w:r w:rsidRPr="00CB02A9">
        <w:rPr>
          <w:spacing w:val="-1"/>
          <w:sz w:val="22"/>
          <w:szCs w:val="22"/>
          <w:lang w:val="sr-Latn-ME"/>
        </w:rPr>
        <w:t xml:space="preserve"> zbog</w:t>
      </w:r>
      <w:r w:rsidRPr="00CB02A9">
        <w:rPr>
          <w:spacing w:val="1"/>
          <w:sz w:val="22"/>
          <w:szCs w:val="22"/>
          <w:lang w:val="sr-Latn-ME"/>
        </w:rPr>
        <w:t xml:space="preserve"> </w:t>
      </w:r>
      <w:r w:rsidRPr="00CB02A9">
        <w:rPr>
          <w:spacing w:val="-2"/>
          <w:sz w:val="22"/>
          <w:szCs w:val="22"/>
          <w:lang w:val="sr-Latn-ME"/>
        </w:rPr>
        <w:t>rizika</w:t>
      </w:r>
      <w:r w:rsidRPr="00CB02A9">
        <w:rPr>
          <w:spacing w:val="-1"/>
          <w:sz w:val="22"/>
          <w:szCs w:val="22"/>
          <w:lang w:val="sr-Latn-ME"/>
        </w:rPr>
        <w:t xml:space="preserve"> od šoka.</w:t>
      </w:r>
      <w:r w:rsidRPr="00CB02A9">
        <w:rPr>
          <w:spacing w:val="35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Prave reakcije preosjetljivosti su rijetke.</w:t>
      </w:r>
    </w:p>
    <w:p w14:paraId="6DA7175C" w14:textId="29FF3694" w:rsidR="000D4213" w:rsidRPr="00CB02A9" w:rsidRDefault="000D4213" w:rsidP="00566950">
      <w:pPr>
        <w:pStyle w:val="BodyText"/>
        <w:numPr>
          <w:ilvl w:val="0"/>
          <w:numId w:val="31"/>
        </w:numPr>
        <w:spacing w:after="0"/>
        <w:jc w:val="both"/>
        <w:rPr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lang w:val="sr-Latn-ME"/>
        </w:rPr>
        <w:t>TETANUS GAMMA sadrži</w:t>
      </w:r>
      <w:r w:rsidRPr="00CB02A9">
        <w:rPr>
          <w:spacing w:val="-2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malu</w:t>
      </w:r>
      <w:r w:rsidRPr="00CB02A9">
        <w:rPr>
          <w:spacing w:val="-2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količinu</w:t>
      </w:r>
      <w:r w:rsidRPr="00CB02A9">
        <w:rPr>
          <w:spacing w:val="-2"/>
          <w:sz w:val="22"/>
          <w:szCs w:val="22"/>
          <w:lang w:val="sr-Latn-ME"/>
        </w:rPr>
        <w:t xml:space="preserve"> </w:t>
      </w:r>
      <w:proofErr w:type="spellStart"/>
      <w:r w:rsidRPr="00CB02A9">
        <w:rPr>
          <w:spacing w:val="-2"/>
          <w:sz w:val="22"/>
          <w:szCs w:val="22"/>
          <w:lang w:val="sr-Latn-ME"/>
        </w:rPr>
        <w:t>imunoglobulina</w:t>
      </w:r>
      <w:proofErr w:type="spellEnd"/>
      <w:r w:rsidRPr="00CB02A9">
        <w:rPr>
          <w:spacing w:val="-2"/>
          <w:sz w:val="22"/>
          <w:szCs w:val="22"/>
          <w:lang w:val="sr-Latn-ME"/>
        </w:rPr>
        <w:t xml:space="preserve"> A (</w:t>
      </w:r>
      <w:proofErr w:type="spellStart"/>
      <w:r w:rsidRPr="00CB02A9">
        <w:rPr>
          <w:spacing w:val="-1"/>
          <w:sz w:val="22"/>
          <w:szCs w:val="22"/>
          <w:lang w:val="sr-Latn-ME"/>
        </w:rPr>
        <w:t>IgA</w:t>
      </w:r>
      <w:proofErr w:type="spellEnd"/>
      <w:r w:rsidRPr="00CB02A9">
        <w:rPr>
          <w:spacing w:val="-1"/>
          <w:sz w:val="22"/>
          <w:szCs w:val="22"/>
          <w:lang w:val="sr-Latn-ME"/>
        </w:rPr>
        <w:t>).</w:t>
      </w:r>
      <w:r w:rsidRPr="00CB02A9">
        <w:rPr>
          <w:spacing w:val="4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 xml:space="preserve"> Ukoliko imate nedostatak </w:t>
      </w:r>
      <w:proofErr w:type="spellStart"/>
      <w:r w:rsidRPr="00CB02A9">
        <w:rPr>
          <w:spacing w:val="-1"/>
          <w:sz w:val="22"/>
          <w:szCs w:val="22"/>
          <w:lang w:val="sr-Latn-ME"/>
        </w:rPr>
        <w:t>IgA</w:t>
      </w:r>
      <w:proofErr w:type="spellEnd"/>
      <w:r w:rsidRPr="00CB02A9">
        <w:rPr>
          <w:spacing w:val="-1"/>
          <w:sz w:val="22"/>
          <w:szCs w:val="22"/>
          <w:lang w:val="sr-Latn-ME"/>
        </w:rPr>
        <w:t xml:space="preserve">, možete da razvijate </w:t>
      </w:r>
      <w:r w:rsidR="00FD33A6" w:rsidRPr="00CB02A9">
        <w:rPr>
          <w:spacing w:val="-1"/>
          <w:sz w:val="22"/>
          <w:szCs w:val="22"/>
          <w:lang w:val="sr-Latn-ME"/>
        </w:rPr>
        <w:t>anti-</w:t>
      </w:r>
      <w:proofErr w:type="spellStart"/>
      <w:r w:rsidRPr="00CB02A9">
        <w:rPr>
          <w:spacing w:val="-1"/>
          <w:sz w:val="22"/>
          <w:szCs w:val="22"/>
          <w:lang w:val="sr-Latn-ME"/>
        </w:rPr>
        <w:t>IgA</w:t>
      </w:r>
      <w:proofErr w:type="spellEnd"/>
      <w:r w:rsidRPr="00CB02A9">
        <w:rPr>
          <w:spacing w:val="-1"/>
          <w:sz w:val="22"/>
          <w:szCs w:val="22"/>
          <w:lang w:val="sr-Latn-ME"/>
        </w:rPr>
        <w:t xml:space="preserve"> antitijela i</w:t>
      </w:r>
      <w:r w:rsidRPr="00CB02A9">
        <w:rPr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možete imati ozbiljne akutne alergijske reakcije (</w:t>
      </w:r>
      <w:proofErr w:type="spellStart"/>
      <w:r w:rsidRPr="00CB02A9">
        <w:rPr>
          <w:spacing w:val="-1"/>
          <w:sz w:val="22"/>
          <w:szCs w:val="22"/>
          <w:lang w:val="sr-Latn-ME"/>
        </w:rPr>
        <w:t>anafilaktičke</w:t>
      </w:r>
      <w:proofErr w:type="spellEnd"/>
      <w:r w:rsidRPr="00CB02A9">
        <w:rPr>
          <w:spacing w:val="-1"/>
          <w:sz w:val="22"/>
          <w:szCs w:val="22"/>
          <w:lang w:val="sr-Latn-ME"/>
        </w:rPr>
        <w:t xml:space="preserve"> reakcije) poslije primjene lijeka TETANUS GAMMA. Stoga, vaš ljekar mora procijeniti</w:t>
      </w:r>
      <w:r w:rsidRPr="00CB02A9">
        <w:rPr>
          <w:spacing w:val="38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 xml:space="preserve">korist tretmana lijekom TETANUS GAMMA </w:t>
      </w:r>
      <w:r w:rsidRPr="00CB02A9">
        <w:rPr>
          <w:sz w:val="22"/>
          <w:szCs w:val="22"/>
          <w:lang w:val="sr-Latn-ME"/>
        </w:rPr>
        <w:t>u</w:t>
      </w:r>
      <w:r w:rsidRPr="00CB02A9">
        <w:rPr>
          <w:spacing w:val="-1"/>
          <w:sz w:val="22"/>
          <w:szCs w:val="22"/>
          <w:lang w:val="sr-Latn-ME"/>
        </w:rPr>
        <w:t xml:space="preserve"> </w:t>
      </w:r>
      <w:r w:rsidRPr="00CB02A9">
        <w:rPr>
          <w:spacing w:val="-2"/>
          <w:sz w:val="22"/>
          <w:szCs w:val="22"/>
          <w:lang w:val="sr-Latn-ME"/>
        </w:rPr>
        <w:t>odnosu</w:t>
      </w:r>
      <w:r w:rsidRPr="00CB02A9">
        <w:rPr>
          <w:spacing w:val="-1"/>
          <w:sz w:val="22"/>
          <w:szCs w:val="22"/>
          <w:lang w:val="sr-Latn-ME"/>
        </w:rPr>
        <w:t xml:space="preserve"> na potencijalni rizik od </w:t>
      </w:r>
      <w:proofErr w:type="spellStart"/>
      <w:r w:rsidRPr="00CB02A9">
        <w:rPr>
          <w:spacing w:val="-1"/>
          <w:sz w:val="22"/>
          <w:szCs w:val="22"/>
          <w:lang w:val="sr-Latn-ME"/>
        </w:rPr>
        <w:t>hipersenzitivne</w:t>
      </w:r>
      <w:proofErr w:type="spellEnd"/>
      <w:r w:rsidRPr="00CB02A9">
        <w:rPr>
          <w:spacing w:val="-1"/>
          <w:sz w:val="22"/>
          <w:szCs w:val="22"/>
          <w:lang w:val="sr-Latn-ME"/>
        </w:rPr>
        <w:t xml:space="preserve"> </w:t>
      </w:r>
      <w:r w:rsidRPr="00CB02A9">
        <w:rPr>
          <w:spacing w:val="-2"/>
          <w:sz w:val="22"/>
          <w:szCs w:val="22"/>
          <w:lang w:val="sr-Latn-ME"/>
        </w:rPr>
        <w:t>reakcije.</w:t>
      </w:r>
    </w:p>
    <w:p w14:paraId="17A140F3" w14:textId="3A821903" w:rsidR="00FD33A6" w:rsidRPr="00CB02A9" w:rsidRDefault="000D4213" w:rsidP="00566950">
      <w:pPr>
        <w:pStyle w:val="BodyText"/>
        <w:numPr>
          <w:ilvl w:val="0"/>
          <w:numId w:val="31"/>
        </w:numPr>
        <w:spacing w:after="0"/>
        <w:ind w:right="4"/>
        <w:jc w:val="both"/>
        <w:rPr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lang w:val="sr-Latn-ME"/>
        </w:rPr>
        <w:t xml:space="preserve">Rijetko, tetanus </w:t>
      </w:r>
      <w:proofErr w:type="spellStart"/>
      <w:r w:rsidRPr="00CB02A9">
        <w:rPr>
          <w:spacing w:val="-1"/>
          <w:sz w:val="22"/>
          <w:szCs w:val="22"/>
          <w:lang w:val="sr-Latn-ME"/>
        </w:rPr>
        <w:t>imunoglobulin</w:t>
      </w:r>
      <w:proofErr w:type="spellEnd"/>
      <w:r w:rsidRPr="00CB02A9">
        <w:rPr>
          <w:spacing w:val="-1"/>
          <w:sz w:val="22"/>
          <w:szCs w:val="22"/>
          <w:lang w:val="sr-Latn-ME"/>
        </w:rPr>
        <w:t xml:space="preserve"> može dovesti do pada krvnog pritiska sa </w:t>
      </w:r>
      <w:proofErr w:type="spellStart"/>
      <w:r w:rsidRPr="00CB02A9">
        <w:rPr>
          <w:spacing w:val="-1"/>
          <w:sz w:val="22"/>
          <w:szCs w:val="22"/>
          <w:lang w:val="sr-Latn-ME"/>
        </w:rPr>
        <w:t>anafilaktičkom</w:t>
      </w:r>
      <w:proofErr w:type="spellEnd"/>
      <w:r w:rsidRPr="00CB02A9">
        <w:rPr>
          <w:spacing w:val="-4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reakcijom,</w:t>
      </w:r>
      <w:r w:rsidRPr="00CB02A9">
        <w:rPr>
          <w:spacing w:val="42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 xml:space="preserve">čak </w:t>
      </w:r>
      <w:r w:rsidRPr="00CB02A9">
        <w:rPr>
          <w:sz w:val="22"/>
          <w:szCs w:val="22"/>
          <w:lang w:val="sr-Latn-ME"/>
        </w:rPr>
        <w:t>i</w:t>
      </w:r>
      <w:r w:rsidRPr="00CB02A9">
        <w:rPr>
          <w:spacing w:val="-1"/>
          <w:sz w:val="22"/>
          <w:szCs w:val="22"/>
          <w:lang w:val="sr-Latn-ME"/>
        </w:rPr>
        <w:t xml:space="preserve"> kod pacijenata koji su dobro podnosili prethodni tretman humanim </w:t>
      </w:r>
      <w:proofErr w:type="spellStart"/>
      <w:r w:rsidRPr="00CB02A9">
        <w:rPr>
          <w:spacing w:val="-1"/>
          <w:sz w:val="22"/>
          <w:szCs w:val="22"/>
          <w:lang w:val="sr-Latn-ME"/>
        </w:rPr>
        <w:t>imunoglobulinima</w:t>
      </w:r>
      <w:proofErr w:type="spellEnd"/>
      <w:r w:rsidRPr="00CB02A9">
        <w:rPr>
          <w:spacing w:val="-1"/>
          <w:sz w:val="22"/>
          <w:szCs w:val="22"/>
          <w:lang w:val="sr-Latn-ME"/>
        </w:rPr>
        <w:t>.</w:t>
      </w:r>
    </w:p>
    <w:p w14:paraId="08A2F9BE" w14:textId="77777777" w:rsidR="000D4213" w:rsidRPr="00CB02A9" w:rsidRDefault="000D4213" w:rsidP="00566950">
      <w:pPr>
        <w:pStyle w:val="BodyText"/>
        <w:numPr>
          <w:ilvl w:val="0"/>
          <w:numId w:val="31"/>
        </w:numPr>
        <w:spacing w:after="0"/>
        <w:ind w:right="4"/>
        <w:jc w:val="both"/>
        <w:rPr>
          <w:spacing w:val="28"/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lang w:val="sr-Latn-ME"/>
        </w:rPr>
        <w:t xml:space="preserve">Sumnja na pojavu alergijske reakcije, uključujući </w:t>
      </w:r>
      <w:r w:rsidRPr="00CB02A9">
        <w:rPr>
          <w:sz w:val="22"/>
          <w:szCs w:val="22"/>
          <w:lang w:val="sr-Latn-ME"/>
        </w:rPr>
        <w:t>i</w:t>
      </w:r>
      <w:r w:rsidRPr="00CB02A9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CB02A9">
        <w:rPr>
          <w:spacing w:val="-1"/>
          <w:sz w:val="22"/>
          <w:szCs w:val="22"/>
          <w:lang w:val="sr-Latn-ME"/>
        </w:rPr>
        <w:t>anafilaksu</w:t>
      </w:r>
      <w:proofErr w:type="spellEnd"/>
      <w:r w:rsidRPr="00CB02A9">
        <w:rPr>
          <w:spacing w:val="-1"/>
          <w:sz w:val="22"/>
          <w:szCs w:val="22"/>
          <w:lang w:val="sr-Latn-ME"/>
        </w:rPr>
        <w:t>, zahtijeva momentalni prekid primjene lijeka.</w:t>
      </w:r>
      <w:r w:rsidRPr="00CB02A9">
        <w:rPr>
          <w:spacing w:val="28"/>
          <w:sz w:val="22"/>
          <w:szCs w:val="22"/>
          <w:lang w:val="sr-Latn-ME"/>
        </w:rPr>
        <w:t xml:space="preserve"> </w:t>
      </w:r>
    </w:p>
    <w:p w14:paraId="6F53943C" w14:textId="77F67BCD" w:rsidR="000D4213" w:rsidRPr="00CB02A9" w:rsidRDefault="000D4213" w:rsidP="00566950">
      <w:pPr>
        <w:pStyle w:val="BodyText"/>
        <w:numPr>
          <w:ilvl w:val="0"/>
          <w:numId w:val="31"/>
        </w:numPr>
        <w:spacing w:after="0"/>
        <w:ind w:right="4"/>
        <w:jc w:val="both"/>
        <w:rPr>
          <w:spacing w:val="-1"/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lastRenderedPageBreak/>
        <w:t>U</w:t>
      </w:r>
      <w:r w:rsidRPr="00CB02A9">
        <w:rPr>
          <w:spacing w:val="-1"/>
          <w:sz w:val="22"/>
          <w:szCs w:val="22"/>
          <w:lang w:val="sr-Latn-ME"/>
        </w:rPr>
        <w:t xml:space="preserve"> slučaju šoka, treba primijeniti standardnu anti-šok terapiju.</w:t>
      </w:r>
    </w:p>
    <w:p w14:paraId="45F865CD" w14:textId="77777777" w:rsidR="00FD33A6" w:rsidRPr="00CB02A9" w:rsidRDefault="00FD33A6" w:rsidP="00566950">
      <w:pPr>
        <w:pStyle w:val="BodyText"/>
        <w:spacing w:after="0"/>
        <w:ind w:left="720" w:right="4"/>
        <w:jc w:val="both"/>
        <w:rPr>
          <w:spacing w:val="-1"/>
          <w:sz w:val="22"/>
          <w:szCs w:val="22"/>
          <w:lang w:val="sr-Latn-ME"/>
        </w:rPr>
      </w:pPr>
    </w:p>
    <w:p w14:paraId="666716A5" w14:textId="77777777" w:rsidR="000D4213" w:rsidRPr="00CB02A9" w:rsidRDefault="000D4213" w:rsidP="00566950">
      <w:pPr>
        <w:pStyle w:val="Heading1"/>
        <w:spacing w:before="0"/>
        <w:ind w:right="4540"/>
        <w:jc w:val="both"/>
        <w:rPr>
          <w:rFonts w:ascii="Times New Roman" w:hAnsi="Times New Roman" w:cs="Times New Roman"/>
          <w:b/>
          <w:bCs/>
          <w:i/>
          <w:color w:val="auto"/>
          <w:sz w:val="22"/>
          <w:szCs w:val="22"/>
          <w:u w:val="single"/>
          <w:lang w:val="sr-Latn-ME"/>
        </w:rPr>
      </w:pPr>
      <w:r w:rsidRPr="00CB02A9">
        <w:rPr>
          <w:rFonts w:ascii="Times New Roman" w:hAnsi="Times New Roman" w:cs="Times New Roman"/>
          <w:i/>
          <w:color w:val="auto"/>
          <w:spacing w:val="-1"/>
          <w:sz w:val="22"/>
          <w:szCs w:val="22"/>
          <w:u w:val="single"/>
          <w:lang w:val="sr-Latn-ME"/>
        </w:rPr>
        <w:t>Virusna bezbjednost</w:t>
      </w:r>
    </w:p>
    <w:p w14:paraId="1BDCAEB5" w14:textId="6A980899" w:rsidR="000D4213" w:rsidRPr="00CB02A9" w:rsidRDefault="000D4213" w:rsidP="00566950">
      <w:pPr>
        <w:pStyle w:val="BodyText"/>
        <w:spacing w:after="0"/>
        <w:ind w:right="44"/>
        <w:jc w:val="both"/>
        <w:rPr>
          <w:spacing w:val="-1"/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lang w:val="sr-Latn-ME"/>
        </w:rPr>
        <w:t>Prilikom proizvodnje ljekova</w:t>
      </w:r>
      <w:r w:rsidRPr="00CB02A9">
        <w:rPr>
          <w:spacing w:val="5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dobijenih</w:t>
      </w:r>
      <w:r w:rsidRPr="00CB02A9">
        <w:rPr>
          <w:spacing w:val="-2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iz</w:t>
      </w:r>
      <w:r w:rsidRPr="00CB02A9">
        <w:rPr>
          <w:spacing w:val="-2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humane</w:t>
      </w:r>
      <w:r w:rsidRPr="00CB02A9">
        <w:rPr>
          <w:spacing w:val="-2"/>
          <w:sz w:val="22"/>
          <w:szCs w:val="22"/>
          <w:lang w:val="sr-Latn-ME"/>
        </w:rPr>
        <w:t xml:space="preserve"> </w:t>
      </w:r>
      <w:r w:rsidRPr="00CB02A9">
        <w:rPr>
          <w:spacing w:val="1"/>
          <w:sz w:val="22"/>
          <w:szCs w:val="22"/>
          <w:lang w:val="sr-Latn-ME"/>
        </w:rPr>
        <w:t>krvi</w:t>
      </w:r>
      <w:r w:rsidRPr="00CB02A9">
        <w:rPr>
          <w:spacing w:val="-1"/>
          <w:sz w:val="22"/>
          <w:szCs w:val="22"/>
          <w:lang w:val="sr-Latn-ME"/>
        </w:rPr>
        <w:t xml:space="preserve"> ili </w:t>
      </w:r>
      <w:r w:rsidRPr="00CB02A9">
        <w:rPr>
          <w:spacing w:val="-2"/>
          <w:sz w:val="22"/>
          <w:szCs w:val="22"/>
          <w:lang w:val="sr-Latn-ME"/>
        </w:rPr>
        <w:t>plazme,</w:t>
      </w:r>
      <w:r w:rsidRPr="00CB02A9">
        <w:rPr>
          <w:spacing w:val="-1"/>
          <w:sz w:val="22"/>
          <w:szCs w:val="22"/>
          <w:lang w:val="sr-Latn-ME"/>
        </w:rPr>
        <w:t xml:space="preserve"> niz mjera se primjenjuj</w:t>
      </w:r>
      <w:r w:rsidR="00FD33A6" w:rsidRPr="00CB02A9">
        <w:rPr>
          <w:spacing w:val="-1"/>
          <w:sz w:val="22"/>
          <w:szCs w:val="22"/>
          <w:lang w:val="sr-Latn-ME"/>
        </w:rPr>
        <w:t>e</w:t>
      </w:r>
      <w:r w:rsidRPr="00CB02A9">
        <w:rPr>
          <w:spacing w:val="-1"/>
          <w:sz w:val="22"/>
          <w:szCs w:val="22"/>
          <w:lang w:val="sr-Latn-ME"/>
        </w:rPr>
        <w:t xml:space="preserve"> </w:t>
      </w:r>
      <w:r w:rsidRPr="00CB02A9">
        <w:rPr>
          <w:sz w:val="22"/>
          <w:szCs w:val="22"/>
          <w:lang w:val="sr-Latn-ME"/>
        </w:rPr>
        <w:t>u</w:t>
      </w:r>
      <w:r w:rsidRPr="00CB02A9">
        <w:rPr>
          <w:spacing w:val="-1"/>
          <w:sz w:val="22"/>
          <w:szCs w:val="22"/>
          <w:lang w:val="sr-Latn-ME"/>
        </w:rPr>
        <w:t xml:space="preserve"> cilju</w:t>
      </w:r>
      <w:r w:rsidRPr="00CB02A9">
        <w:rPr>
          <w:spacing w:val="26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spr</w:t>
      </w:r>
      <w:r w:rsidR="00CC6238" w:rsidRPr="00CB02A9">
        <w:rPr>
          <w:spacing w:val="-1"/>
          <w:sz w:val="22"/>
          <w:szCs w:val="22"/>
          <w:lang w:val="sr-Latn-ME"/>
        </w:rPr>
        <w:t>j</w:t>
      </w:r>
      <w:r w:rsidRPr="00CB02A9">
        <w:rPr>
          <w:spacing w:val="-1"/>
          <w:sz w:val="22"/>
          <w:szCs w:val="22"/>
          <w:lang w:val="sr-Latn-ME"/>
        </w:rPr>
        <w:t>ečavanja</w:t>
      </w:r>
      <w:r w:rsidRPr="00CB02A9">
        <w:rPr>
          <w:spacing w:val="1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mogućnosti</w:t>
      </w:r>
      <w:r w:rsidRPr="00CB02A9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CB02A9">
        <w:rPr>
          <w:spacing w:val="-1"/>
          <w:sz w:val="22"/>
          <w:szCs w:val="22"/>
          <w:lang w:val="sr-Latn-ME"/>
        </w:rPr>
        <w:t>prenosa</w:t>
      </w:r>
      <w:proofErr w:type="spellEnd"/>
      <w:r w:rsidRPr="00CB02A9">
        <w:rPr>
          <w:spacing w:val="-1"/>
          <w:sz w:val="22"/>
          <w:szCs w:val="22"/>
          <w:lang w:val="sr-Latn-ME"/>
        </w:rPr>
        <w:t xml:space="preserve"> infekcije</w:t>
      </w:r>
      <w:r w:rsidRPr="00CB02A9">
        <w:rPr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na pacijenta. Ove mjere</w:t>
      </w:r>
      <w:r w:rsidRPr="00CB02A9">
        <w:rPr>
          <w:spacing w:val="-5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uključuju:</w:t>
      </w:r>
    </w:p>
    <w:p w14:paraId="7C270568" w14:textId="77777777" w:rsidR="000D4213" w:rsidRPr="00CB02A9" w:rsidRDefault="000D4213" w:rsidP="00566950">
      <w:pPr>
        <w:pStyle w:val="BodyText"/>
        <w:numPr>
          <w:ilvl w:val="0"/>
          <w:numId w:val="32"/>
        </w:numPr>
        <w:spacing w:after="0"/>
        <w:ind w:right="44"/>
        <w:jc w:val="both"/>
        <w:rPr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lang w:val="sr-Latn-ME"/>
        </w:rPr>
        <w:t>pažljivu</w:t>
      </w:r>
      <w:r w:rsidRPr="00CB02A9">
        <w:rPr>
          <w:spacing w:val="1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selekciju</w:t>
      </w:r>
      <w:r w:rsidRPr="00CB02A9">
        <w:rPr>
          <w:sz w:val="22"/>
          <w:szCs w:val="22"/>
          <w:lang w:val="sr-Latn-ME"/>
        </w:rPr>
        <w:t xml:space="preserve"> </w:t>
      </w:r>
      <w:r w:rsidRPr="00CB02A9">
        <w:rPr>
          <w:spacing w:val="-2"/>
          <w:sz w:val="22"/>
          <w:szCs w:val="22"/>
          <w:lang w:val="sr-Latn-ME"/>
        </w:rPr>
        <w:t>davaoca</w:t>
      </w:r>
      <w:r w:rsidRPr="00CB02A9">
        <w:rPr>
          <w:spacing w:val="-1"/>
          <w:sz w:val="22"/>
          <w:szCs w:val="22"/>
          <w:lang w:val="sr-Latn-ME"/>
        </w:rPr>
        <w:t xml:space="preserve"> krvi </w:t>
      </w:r>
      <w:r w:rsidRPr="00CB02A9">
        <w:rPr>
          <w:sz w:val="22"/>
          <w:szCs w:val="22"/>
          <w:lang w:val="sr-Latn-ME"/>
        </w:rPr>
        <w:t>i</w:t>
      </w:r>
      <w:r w:rsidRPr="00CB02A9">
        <w:rPr>
          <w:spacing w:val="45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plazme</w:t>
      </w:r>
      <w:r w:rsidRPr="00CB02A9">
        <w:rPr>
          <w:spacing w:val="-2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kako</w:t>
      </w:r>
      <w:r w:rsidRPr="00CB02A9">
        <w:rPr>
          <w:spacing w:val="-2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bi</w:t>
      </w:r>
      <w:r w:rsidRPr="00CB02A9">
        <w:rPr>
          <w:spacing w:val="1"/>
          <w:sz w:val="22"/>
          <w:szCs w:val="22"/>
          <w:lang w:val="sr-Latn-ME"/>
        </w:rPr>
        <w:t xml:space="preserve"> </w:t>
      </w:r>
      <w:r w:rsidRPr="00CB02A9">
        <w:rPr>
          <w:spacing w:val="2"/>
          <w:sz w:val="22"/>
          <w:szCs w:val="22"/>
          <w:lang w:val="sr-Latn-ME"/>
        </w:rPr>
        <w:t>se</w:t>
      </w:r>
      <w:r w:rsidRPr="00CB02A9">
        <w:rPr>
          <w:spacing w:val="-7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 xml:space="preserve">isključili oni koji se smatraju </w:t>
      </w:r>
      <w:r w:rsidRPr="00CB02A9">
        <w:rPr>
          <w:spacing w:val="-2"/>
          <w:sz w:val="22"/>
          <w:szCs w:val="22"/>
          <w:lang w:val="sr-Latn-ME"/>
        </w:rPr>
        <w:t>rizičnim;</w:t>
      </w:r>
    </w:p>
    <w:p w14:paraId="000754B5" w14:textId="507C765A" w:rsidR="000D4213" w:rsidRPr="00CB02A9" w:rsidRDefault="000D4213" w:rsidP="00566950">
      <w:pPr>
        <w:pStyle w:val="BodyText"/>
        <w:numPr>
          <w:ilvl w:val="0"/>
          <w:numId w:val="32"/>
        </w:numPr>
        <w:spacing w:after="0"/>
        <w:ind w:right="44"/>
        <w:jc w:val="both"/>
        <w:rPr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lang w:val="sr-Latn-ME"/>
        </w:rPr>
        <w:t>testiranje svakog pojedinačnog uzorka krvi</w:t>
      </w:r>
      <w:r w:rsidRPr="00CB02A9">
        <w:rPr>
          <w:spacing w:val="3"/>
          <w:sz w:val="22"/>
          <w:szCs w:val="22"/>
          <w:lang w:val="sr-Latn-ME"/>
        </w:rPr>
        <w:t xml:space="preserve"> </w:t>
      </w:r>
      <w:r w:rsidRPr="00CB02A9">
        <w:rPr>
          <w:sz w:val="22"/>
          <w:szCs w:val="22"/>
          <w:lang w:val="sr-Latn-ME"/>
        </w:rPr>
        <w:t>i</w:t>
      </w:r>
      <w:r w:rsidRPr="00CB02A9">
        <w:rPr>
          <w:spacing w:val="33"/>
          <w:sz w:val="22"/>
          <w:szCs w:val="22"/>
          <w:lang w:val="sr-Latn-ME"/>
        </w:rPr>
        <w:t xml:space="preserve"> </w:t>
      </w:r>
      <w:proofErr w:type="spellStart"/>
      <w:r w:rsidRPr="00CB02A9">
        <w:rPr>
          <w:spacing w:val="-1"/>
          <w:sz w:val="22"/>
          <w:szCs w:val="22"/>
          <w:lang w:val="sr-Latn-ME"/>
        </w:rPr>
        <w:t>pulova</w:t>
      </w:r>
      <w:proofErr w:type="spellEnd"/>
      <w:r w:rsidRPr="00CB02A9">
        <w:rPr>
          <w:spacing w:val="-1"/>
          <w:sz w:val="22"/>
          <w:szCs w:val="22"/>
          <w:lang w:val="sr-Latn-ME"/>
        </w:rPr>
        <w:t xml:space="preserve"> plazme</w:t>
      </w:r>
      <w:r w:rsidRPr="00CB02A9">
        <w:rPr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na</w:t>
      </w:r>
      <w:r w:rsidRPr="00CB02A9">
        <w:rPr>
          <w:spacing w:val="1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prisustvo</w:t>
      </w:r>
      <w:r w:rsidRPr="00CB02A9">
        <w:rPr>
          <w:spacing w:val="-2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virusa</w:t>
      </w:r>
      <w:r w:rsidRPr="00CB02A9">
        <w:rPr>
          <w:spacing w:val="-2"/>
          <w:sz w:val="22"/>
          <w:szCs w:val="22"/>
          <w:lang w:val="sr-Latn-ME"/>
        </w:rPr>
        <w:t>;</w:t>
      </w:r>
      <w:r w:rsidRPr="00CB02A9">
        <w:rPr>
          <w:spacing w:val="4"/>
          <w:sz w:val="22"/>
          <w:szCs w:val="22"/>
          <w:lang w:val="sr-Latn-ME"/>
        </w:rPr>
        <w:t xml:space="preserve"> </w:t>
      </w:r>
    </w:p>
    <w:p w14:paraId="58AC1685" w14:textId="4349A38D" w:rsidR="00CC6238" w:rsidRPr="00CB02A9" w:rsidRDefault="000D4213" w:rsidP="00566950">
      <w:pPr>
        <w:pStyle w:val="BodyText"/>
        <w:numPr>
          <w:ilvl w:val="0"/>
          <w:numId w:val="32"/>
        </w:numPr>
        <w:spacing w:after="0"/>
        <w:ind w:right="44"/>
        <w:jc w:val="both"/>
        <w:rPr>
          <w:sz w:val="22"/>
          <w:szCs w:val="22"/>
          <w:lang w:val="sr-Latn-ME"/>
        </w:rPr>
      </w:pPr>
      <w:r w:rsidRPr="00CB02A9">
        <w:rPr>
          <w:spacing w:val="-2"/>
          <w:sz w:val="22"/>
          <w:szCs w:val="22"/>
          <w:lang w:val="sr-Latn-ME"/>
        </w:rPr>
        <w:t>uvođenje određenih</w:t>
      </w:r>
      <w:r w:rsidRPr="00CB02A9">
        <w:rPr>
          <w:sz w:val="22"/>
          <w:szCs w:val="22"/>
          <w:lang w:val="sr-Latn-ME"/>
        </w:rPr>
        <w:t xml:space="preserve"> koraka</w:t>
      </w:r>
      <w:r w:rsidRPr="00CB02A9">
        <w:rPr>
          <w:spacing w:val="-5"/>
          <w:sz w:val="22"/>
          <w:szCs w:val="22"/>
          <w:lang w:val="sr-Latn-ME"/>
        </w:rPr>
        <w:t xml:space="preserve"> </w:t>
      </w:r>
      <w:r w:rsidRPr="00CB02A9">
        <w:rPr>
          <w:sz w:val="22"/>
          <w:szCs w:val="22"/>
          <w:lang w:val="sr-Latn-ME"/>
        </w:rPr>
        <w:t>tokom procesa</w:t>
      </w:r>
      <w:r w:rsidRPr="00CB02A9">
        <w:rPr>
          <w:spacing w:val="35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 xml:space="preserve">proizvodnje koji dovode do </w:t>
      </w:r>
      <w:proofErr w:type="spellStart"/>
      <w:r w:rsidRPr="00CB02A9">
        <w:rPr>
          <w:spacing w:val="-1"/>
          <w:sz w:val="22"/>
          <w:szCs w:val="22"/>
          <w:lang w:val="sr-Latn-ME"/>
        </w:rPr>
        <w:t>inaktivacije</w:t>
      </w:r>
      <w:proofErr w:type="spellEnd"/>
      <w:r w:rsidRPr="00CB02A9">
        <w:rPr>
          <w:spacing w:val="-1"/>
          <w:sz w:val="22"/>
          <w:szCs w:val="22"/>
          <w:lang w:val="sr-Latn-ME"/>
        </w:rPr>
        <w:t xml:space="preserve"> ili uklanjanja</w:t>
      </w:r>
      <w:r w:rsidRPr="00CB02A9">
        <w:rPr>
          <w:spacing w:val="3"/>
          <w:sz w:val="22"/>
          <w:szCs w:val="22"/>
          <w:lang w:val="sr-Latn-ME"/>
        </w:rPr>
        <w:t xml:space="preserve"> </w:t>
      </w:r>
      <w:r w:rsidRPr="00CB02A9">
        <w:rPr>
          <w:sz w:val="22"/>
          <w:szCs w:val="22"/>
          <w:lang w:val="sr-Latn-ME"/>
        </w:rPr>
        <w:t>virusa.</w:t>
      </w:r>
    </w:p>
    <w:p w14:paraId="79966748" w14:textId="77777777" w:rsidR="000D4213" w:rsidRPr="00CB02A9" w:rsidRDefault="000D4213" w:rsidP="00566950">
      <w:pPr>
        <w:pStyle w:val="BodyText"/>
        <w:spacing w:after="0"/>
        <w:ind w:left="420" w:right="44"/>
        <w:jc w:val="both"/>
        <w:rPr>
          <w:sz w:val="22"/>
          <w:szCs w:val="22"/>
          <w:lang w:val="sr-Latn-ME"/>
        </w:rPr>
      </w:pPr>
    </w:p>
    <w:p w14:paraId="1A052494" w14:textId="721E671C" w:rsidR="000D4213" w:rsidRPr="00CB02A9" w:rsidRDefault="000D4213" w:rsidP="00566950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 xml:space="preserve">I pored ovih mjera, kada se primjenjuju </w:t>
      </w:r>
      <w:r w:rsidR="00FD33A6" w:rsidRPr="00CB02A9">
        <w:rPr>
          <w:sz w:val="22"/>
          <w:szCs w:val="22"/>
          <w:lang w:val="sr-Latn-ME"/>
        </w:rPr>
        <w:t>ljekovi</w:t>
      </w:r>
      <w:r w:rsidRPr="00CB02A9">
        <w:rPr>
          <w:sz w:val="22"/>
          <w:szCs w:val="22"/>
          <w:lang w:val="sr-Latn-ME"/>
        </w:rPr>
        <w:t xml:space="preserve"> dobijeni iz humane krvi ili plazme, mogućnost </w:t>
      </w:r>
      <w:proofErr w:type="spellStart"/>
      <w:r w:rsidRPr="00CB02A9">
        <w:rPr>
          <w:sz w:val="22"/>
          <w:szCs w:val="22"/>
          <w:lang w:val="sr-Latn-ME"/>
        </w:rPr>
        <w:t>prenosa</w:t>
      </w:r>
      <w:proofErr w:type="spellEnd"/>
      <w:r w:rsidRPr="00CB02A9">
        <w:rPr>
          <w:sz w:val="22"/>
          <w:szCs w:val="22"/>
          <w:lang w:val="sr-Latn-ME"/>
        </w:rPr>
        <w:t xml:space="preserve"> infekcije se ne može potpuno isključiti. To se takođe odnosi na nepoznate viruse ili viruse u nastajanju ili druge tipove infekcije. Primijenjene mjere se smatraju efikasnim protiv virusa sa omotačem kao što su virus humane </w:t>
      </w:r>
      <w:proofErr w:type="spellStart"/>
      <w:r w:rsidRPr="00CB02A9">
        <w:rPr>
          <w:sz w:val="22"/>
          <w:szCs w:val="22"/>
          <w:lang w:val="sr-Latn-ME"/>
        </w:rPr>
        <w:t>imunodeficijencije</w:t>
      </w:r>
      <w:proofErr w:type="spellEnd"/>
      <w:r w:rsidRPr="00CB02A9">
        <w:rPr>
          <w:sz w:val="22"/>
          <w:szCs w:val="22"/>
          <w:lang w:val="sr-Latn-ME"/>
        </w:rPr>
        <w:t xml:space="preserve"> (HIV), hepatitis B virus (</w:t>
      </w:r>
      <w:proofErr w:type="spellStart"/>
      <w:r w:rsidRPr="00CB02A9">
        <w:rPr>
          <w:sz w:val="22"/>
          <w:szCs w:val="22"/>
          <w:lang w:val="sr-Latn-ME"/>
        </w:rPr>
        <w:t>HBV</w:t>
      </w:r>
      <w:proofErr w:type="spellEnd"/>
      <w:r w:rsidRPr="00CB02A9">
        <w:rPr>
          <w:sz w:val="22"/>
          <w:szCs w:val="22"/>
          <w:lang w:val="sr-Latn-ME"/>
        </w:rPr>
        <w:t xml:space="preserve">), </w:t>
      </w:r>
      <w:proofErr w:type="spellStart"/>
      <w:r w:rsidRPr="00CB02A9">
        <w:rPr>
          <w:sz w:val="22"/>
          <w:szCs w:val="22"/>
          <w:lang w:val="sr-Latn-ME"/>
        </w:rPr>
        <w:t>hepatits</w:t>
      </w:r>
      <w:proofErr w:type="spellEnd"/>
      <w:r w:rsidRPr="00CB02A9">
        <w:rPr>
          <w:sz w:val="22"/>
          <w:szCs w:val="22"/>
          <w:lang w:val="sr-Latn-ME"/>
        </w:rPr>
        <w:t xml:space="preserve"> C virus (</w:t>
      </w:r>
      <w:proofErr w:type="spellStart"/>
      <w:r w:rsidRPr="00CB02A9">
        <w:rPr>
          <w:sz w:val="22"/>
          <w:szCs w:val="22"/>
          <w:lang w:val="sr-Latn-ME"/>
        </w:rPr>
        <w:t>HCV</w:t>
      </w:r>
      <w:proofErr w:type="spellEnd"/>
      <w:r w:rsidRPr="00CB02A9">
        <w:rPr>
          <w:sz w:val="22"/>
          <w:szCs w:val="22"/>
          <w:lang w:val="sr-Latn-ME"/>
        </w:rPr>
        <w:t>) i za virus bez omotača hepatitis A virus (HAV).</w:t>
      </w:r>
    </w:p>
    <w:p w14:paraId="44BBEA4C" w14:textId="77777777" w:rsidR="00CC6238" w:rsidRPr="00CB02A9" w:rsidRDefault="00CC6238" w:rsidP="00566950">
      <w:pPr>
        <w:pStyle w:val="BodyText"/>
        <w:spacing w:after="0"/>
        <w:jc w:val="both"/>
        <w:rPr>
          <w:sz w:val="22"/>
          <w:szCs w:val="22"/>
          <w:lang w:val="sr-Latn-ME"/>
        </w:rPr>
      </w:pPr>
    </w:p>
    <w:p w14:paraId="5258F923" w14:textId="21012A2E" w:rsidR="000D4213" w:rsidRPr="00CB02A9" w:rsidRDefault="000D4213" w:rsidP="00566950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 xml:space="preserve">Preduzete mjere se smatraju ograničeno efikasnim kada su u pitanju virusi bez omotača kao što je npr. </w:t>
      </w:r>
      <w:proofErr w:type="spellStart"/>
      <w:r w:rsidRPr="00CB02A9">
        <w:rPr>
          <w:sz w:val="22"/>
          <w:szCs w:val="22"/>
          <w:lang w:val="sr-Latn-ME"/>
        </w:rPr>
        <w:t>parvovirus</w:t>
      </w:r>
      <w:proofErr w:type="spellEnd"/>
      <w:r w:rsidRPr="00CB02A9">
        <w:rPr>
          <w:sz w:val="22"/>
          <w:szCs w:val="22"/>
          <w:lang w:val="sr-Latn-ME"/>
        </w:rPr>
        <w:t xml:space="preserve"> </w:t>
      </w:r>
      <w:proofErr w:type="spellStart"/>
      <w:r w:rsidRPr="00CB02A9">
        <w:rPr>
          <w:sz w:val="22"/>
          <w:szCs w:val="22"/>
          <w:lang w:val="sr-Latn-ME"/>
        </w:rPr>
        <w:t>B19</w:t>
      </w:r>
      <w:proofErr w:type="spellEnd"/>
      <w:r w:rsidRPr="00CB02A9">
        <w:rPr>
          <w:sz w:val="22"/>
          <w:szCs w:val="22"/>
          <w:lang w:val="sr-Latn-ME"/>
        </w:rPr>
        <w:t>.</w:t>
      </w:r>
    </w:p>
    <w:p w14:paraId="7C5403DE" w14:textId="77777777" w:rsidR="00CC6238" w:rsidRPr="00CB02A9" w:rsidRDefault="00CC6238" w:rsidP="00566950">
      <w:pPr>
        <w:pStyle w:val="BodyText"/>
        <w:spacing w:after="0"/>
        <w:jc w:val="both"/>
        <w:rPr>
          <w:sz w:val="22"/>
          <w:szCs w:val="22"/>
          <w:lang w:val="sr-Latn-ME"/>
        </w:rPr>
      </w:pPr>
    </w:p>
    <w:p w14:paraId="3A5A9679" w14:textId="1450D6FA" w:rsidR="000D4213" w:rsidRPr="00CB02A9" w:rsidRDefault="000D4213" w:rsidP="00566950">
      <w:pPr>
        <w:pStyle w:val="BodyText"/>
        <w:spacing w:after="0"/>
        <w:jc w:val="both"/>
        <w:rPr>
          <w:sz w:val="22"/>
          <w:szCs w:val="22"/>
          <w:lang w:val="sr-Latn-ME"/>
        </w:rPr>
      </w:pPr>
      <w:proofErr w:type="spellStart"/>
      <w:r w:rsidRPr="00CB02A9">
        <w:rPr>
          <w:sz w:val="22"/>
          <w:szCs w:val="22"/>
          <w:lang w:val="sr-Latn-ME"/>
        </w:rPr>
        <w:t>Imunoglobulini</w:t>
      </w:r>
      <w:proofErr w:type="spellEnd"/>
      <w:r w:rsidRPr="00CB02A9">
        <w:rPr>
          <w:sz w:val="22"/>
          <w:szCs w:val="22"/>
          <w:lang w:val="sr-Latn-ME"/>
        </w:rPr>
        <w:t xml:space="preserve"> nijesu povezani sa infekcijom virusom hepatitisa A (</w:t>
      </w:r>
      <w:proofErr w:type="spellStart"/>
      <w:r w:rsidRPr="00CB02A9">
        <w:rPr>
          <w:sz w:val="22"/>
          <w:szCs w:val="22"/>
          <w:lang w:val="sr-Latn-ME"/>
        </w:rPr>
        <w:t>HAV</w:t>
      </w:r>
      <w:proofErr w:type="spellEnd"/>
      <w:r w:rsidRPr="00CB02A9">
        <w:rPr>
          <w:sz w:val="22"/>
          <w:szCs w:val="22"/>
          <w:lang w:val="sr-Latn-ME"/>
        </w:rPr>
        <w:t xml:space="preserve">) ili </w:t>
      </w:r>
      <w:proofErr w:type="spellStart"/>
      <w:r w:rsidRPr="00CB02A9">
        <w:rPr>
          <w:sz w:val="22"/>
          <w:szCs w:val="22"/>
          <w:lang w:val="sr-Latn-ME"/>
        </w:rPr>
        <w:t>parvovirusom</w:t>
      </w:r>
      <w:proofErr w:type="spellEnd"/>
      <w:r w:rsidRPr="00CB02A9">
        <w:rPr>
          <w:sz w:val="22"/>
          <w:szCs w:val="22"/>
          <w:lang w:val="sr-Latn-ME"/>
        </w:rPr>
        <w:t xml:space="preserve"> </w:t>
      </w:r>
      <w:proofErr w:type="spellStart"/>
      <w:r w:rsidRPr="00CB02A9">
        <w:rPr>
          <w:sz w:val="22"/>
          <w:szCs w:val="22"/>
          <w:lang w:val="sr-Latn-ME"/>
        </w:rPr>
        <w:t>B19</w:t>
      </w:r>
      <w:proofErr w:type="spellEnd"/>
      <w:r w:rsidRPr="00CB02A9">
        <w:rPr>
          <w:sz w:val="22"/>
          <w:szCs w:val="22"/>
          <w:lang w:val="sr-Latn-ME"/>
        </w:rPr>
        <w:t xml:space="preserve">, vjerovatno zato što antitijela koja sadrži sam </w:t>
      </w:r>
      <w:r w:rsidR="00C150EC" w:rsidRPr="00CB02A9">
        <w:rPr>
          <w:sz w:val="22"/>
          <w:szCs w:val="22"/>
          <w:lang w:val="sr-Latn-ME"/>
        </w:rPr>
        <w:t>lijek</w:t>
      </w:r>
      <w:r w:rsidRPr="00CB02A9">
        <w:rPr>
          <w:sz w:val="22"/>
          <w:szCs w:val="22"/>
          <w:lang w:val="sr-Latn-ME"/>
        </w:rPr>
        <w:t xml:space="preserve"> imaju zaštitnu ulogu.</w:t>
      </w:r>
    </w:p>
    <w:p w14:paraId="275B3F06" w14:textId="77777777" w:rsidR="00CC6238" w:rsidRPr="00CB02A9" w:rsidRDefault="00CC6238" w:rsidP="00566950">
      <w:pPr>
        <w:pStyle w:val="BodyText"/>
        <w:spacing w:after="0"/>
        <w:jc w:val="both"/>
        <w:rPr>
          <w:sz w:val="22"/>
          <w:szCs w:val="22"/>
          <w:lang w:val="sr-Latn-ME"/>
        </w:rPr>
      </w:pPr>
    </w:p>
    <w:p w14:paraId="404B62DE" w14:textId="1B9E6A28" w:rsidR="000D4213" w:rsidRPr="00CB02A9" w:rsidRDefault="000D4213" w:rsidP="00566950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>Strogo se preporučuje da se svaki put kada primite dozu lijeka TETANUS GAMMA, zabilježi ime i serijski broj lijeka u medicinski karton pacijenta, kako bi se održala evidencija primijenjene serije lijeka.</w:t>
      </w:r>
    </w:p>
    <w:p w14:paraId="15385135" w14:textId="77777777" w:rsidR="00CC6238" w:rsidRPr="00CB02A9" w:rsidRDefault="00CC6238" w:rsidP="00566950">
      <w:pPr>
        <w:pStyle w:val="BodyText"/>
        <w:spacing w:after="0"/>
        <w:ind w:right="4"/>
        <w:jc w:val="both"/>
        <w:rPr>
          <w:sz w:val="22"/>
          <w:szCs w:val="22"/>
          <w:u w:val="single"/>
          <w:lang w:val="sr-Latn-ME"/>
        </w:rPr>
      </w:pPr>
    </w:p>
    <w:p w14:paraId="271CC05B" w14:textId="0C3981E1" w:rsidR="000D4213" w:rsidRPr="00CB02A9" w:rsidRDefault="000D4213" w:rsidP="00566950">
      <w:pPr>
        <w:pStyle w:val="BodyText"/>
        <w:spacing w:after="0"/>
        <w:ind w:right="4"/>
        <w:jc w:val="both"/>
        <w:rPr>
          <w:sz w:val="22"/>
          <w:szCs w:val="22"/>
          <w:u w:val="single"/>
          <w:lang w:val="sr-Latn-ME"/>
        </w:rPr>
      </w:pPr>
      <w:r w:rsidRPr="00CB02A9">
        <w:rPr>
          <w:sz w:val="22"/>
          <w:szCs w:val="22"/>
          <w:u w:val="single"/>
          <w:lang w:val="sr-Latn-ME"/>
        </w:rPr>
        <w:t xml:space="preserve">Krvni testovi </w:t>
      </w:r>
    </w:p>
    <w:p w14:paraId="150C3781" w14:textId="77777777" w:rsidR="000D4213" w:rsidRPr="00CB02A9" w:rsidRDefault="000D4213" w:rsidP="00566950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>Primjena TETANUS GAMMA može da utiče na rezultat pojedinih krvnih testova (</w:t>
      </w:r>
      <w:proofErr w:type="spellStart"/>
      <w:r w:rsidRPr="00CB02A9">
        <w:rPr>
          <w:sz w:val="22"/>
          <w:szCs w:val="22"/>
          <w:lang w:val="sr-Latn-ME"/>
        </w:rPr>
        <w:t>serološki</w:t>
      </w:r>
      <w:proofErr w:type="spellEnd"/>
      <w:r w:rsidRPr="00CB02A9">
        <w:rPr>
          <w:sz w:val="22"/>
          <w:szCs w:val="22"/>
          <w:lang w:val="sr-Latn-ME"/>
        </w:rPr>
        <w:t xml:space="preserve"> testovi). Recite Vašem ljekaru da ste primili TETANUS GAMMA ukoliko je potrebno da uradite krvne testove.</w:t>
      </w:r>
    </w:p>
    <w:p w14:paraId="10BA1E8B" w14:textId="0A56B7D1" w:rsidR="000D4213" w:rsidRPr="00CB02A9" w:rsidRDefault="000D4213" w:rsidP="00566950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CB02A9">
        <w:rPr>
          <w:spacing w:val="-1"/>
          <w:w w:val="105"/>
          <w:sz w:val="22"/>
          <w:szCs w:val="22"/>
          <w:lang w:val="sr-Latn-ME"/>
        </w:rPr>
        <w:t>Poslije</w:t>
      </w:r>
      <w:r w:rsidRPr="00CB02A9">
        <w:rPr>
          <w:spacing w:val="-15"/>
          <w:w w:val="105"/>
          <w:sz w:val="22"/>
          <w:szCs w:val="22"/>
          <w:lang w:val="sr-Latn-ME"/>
        </w:rPr>
        <w:t xml:space="preserve"> </w:t>
      </w:r>
      <w:r w:rsidRPr="00CB02A9">
        <w:rPr>
          <w:spacing w:val="-1"/>
          <w:w w:val="105"/>
          <w:sz w:val="22"/>
          <w:szCs w:val="22"/>
          <w:lang w:val="sr-Latn-ME"/>
        </w:rPr>
        <w:t>injekcije</w:t>
      </w:r>
      <w:r w:rsidRPr="00CB02A9">
        <w:rPr>
          <w:spacing w:val="-14"/>
          <w:w w:val="105"/>
          <w:sz w:val="22"/>
          <w:szCs w:val="22"/>
          <w:lang w:val="sr-Latn-ME"/>
        </w:rPr>
        <w:t xml:space="preserve"> </w:t>
      </w:r>
      <w:proofErr w:type="spellStart"/>
      <w:r w:rsidRPr="00CB02A9">
        <w:rPr>
          <w:spacing w:val="-1"/>
          <w:w w:val="105"/>
          <w:sz w:val="22"/>
          <w:szCs w:val="22"/>
          <w:lang w:val="sr-Latn-ME"/>
        </w:rPr>
        <w:t>imunoglobulina</w:t>
      </w:r>
      <w:proofErr w:type="spellEnd"/>
      <w:r w:rsidRPr="00CB02A9">
        <w:rPr>
          <w:spacing w:val="-1"/>
          <w:w w:val="105"/>
          <w:sz w:val="22"/>
          <w:szCs w:val="22"/>
          <w:lang w:val="sr-Latn-ME"/>
        </w:rPr>
        <w:t>,</w:t>
      </w:r>
      <w:r w:rsidRPr="00CB02A9">
        <w:rPr>
          <w:spacing w:val="-14"/>
          <w:w w:val="105"/>
          <w:sz w:val="22"/>
          <w:szCs w:val="22"/>
          <w:lang w:val="sr-Latn-ME"/>
        </w:rPr>
        <w:t xml:space="preserve"> </w:t>
      </w:r>
      <w:r w:rsidRPr="00CB02A9">
        <w:rPr>
          <w:spacing w:val="-1"/>
          <w:w w:val="105"/>
          <w:sz w:val="22"/>
          <w:szCs w:val="22"/>
          <w:lang w:val="sr-Latn-ME"/>
        </w:rPr>
        <w:t>prolazno</w:t>
      </w:r>
      <w:r w:rsidRPr="00CB02A9">
        <w:rPr>
          <w:spacing w:val="-14"/>
          <w:w w:val="105"/>
          <w:sz w:val="22"/>
          <w:szCs w:val="22"/>
          <w:lang w:val="sr-Latn-ME"/>
        </w:rPr>
        <w:t xml:space="preserve"> </w:t>
      </w:r>
      <w:r w:rsidRPr="00CB02A9">
        <w:rPr>
          <w:spacing w:val="-1"/>
          <w:w w:val="105"/>
          <w:sz w:val="22"/>
          <w:szCs w:val="22"/>
          <w:lang w:val="sr-Latn-ME"/>
        </w:rPr>
        <w:t>povećanje</w:t>
      </w:r>
      <w:r w:rsidRPr="00CB02A9">
        <w:rPr>
          <w:spacing w:val="-14"/>
          <w:w w:val="105"/>
          <w:sz w:val="22"/>
          <w:szCs w:val="22"/>
          <w:lang w:val="sr-Latn-ME"/>
        </w:rPr>
        <w:t xml:space="preserve"> </w:t>
      </w:r>
      <w:r w:rsidRPr="00CB02A9">
        <w:rPr>
          <w:spacing w:val="-1"/>
          <w:w w:val="105"/>
          <w:sz w:val="22"/>
          <w:szCs w:val="22"/>
          <w:lang w:val="sr-Latn-ME"/>
        </w:rPr>
        <w:t>nivoa</w:t>
      </w:r>
      <w:r w:rsidRPr="00CB02A9">
        <w:rPr>
          <w:spacing w:val="-14"/>
          <w:w w:val="105"/>
          <w:sz w:val="22"/>
          <w:szCs w:val="22"/>
          <w:lang w:val="sr-Latn-ME"/>
        </w:rPr>
        <w:t xml:space="preserve"> </w:t>
      </w:r>
      <w:r w:rsidRPr="00CB02A9">
        <w:rPr>
          <w:spacing w:val="-1"/>
          <w:w w:val="105"/>
          <w:sz w:val="22"/>
          <w:szCs w:val="22"/>
          <w:lang w:val="sr-Latn-ME"/>
        </w:rPr>
        <w:t>različitih</w:t>
      </w:r>
      <w:r w:rsidRPr="00CB02A9">
        <w:rPr>
          <w:spacing w:val="-14"/>
          <w:w w:val="105"/>
          <w:sz w:val="22"/>
          <w:szCs w:val="22"/>
          <w:lang w:val="sr-Latn-ME"/>
        </w:rPr>
        <w:t xml:space="preserve"> </w:t>
      </w:r>
      <w:r w:rsidRPr="00CB02A9">
        <w:rPr>
          <w:spacing w:val="-1"/>
          <w:w w:val="105"/>
          <w:sz w:val="22"/>
          <w:szCs w:val="22"/>
          <w:lang w:val="sr-Latn-ME"/>
        </w:rPr>
        <w:t>pasivno</w:t>
      </w:r>
      <w:r w:rsidRPr="00CB02A9">
        <w:rPr>
          <w:spacing w:val="-14"/>
          <w:w w:val="105"/>
          <w:sz w:val="22"/>
          <w:szCs w:val="22"/>
          <w:lang w:val="sr-Latn-ME"/>
        </w:rPr>
        <w:t xml:space="preserve"> </w:t>
      </w:r>
      <w:proofErr w:type="spellStart"/>
      <w:r w:rsidRPr="00CB02A9">
        <w:rPr>
          <w:spacing w:val="-1"/>
          <w:w w:val="105"/>
          <w:sz w:val="22"/>
          <w:szCs w:val="22"/>
          <w:lang w:val="sr-Latn-ME"/>
        </w:rPr>
        <w:t>unijetih</w:t>
      </w:r>
      <w:proofErr w:type="spellEnd"/>
      <w:r w:rsidRPr="00CB02A9">
        <w:rPr>
          <w:spacing w:val="-14"/>
          <w:w w:val="105"/>
          <w:sz w:val="22"/>
          <w:szCs w:val="22"/>
          <w:lang w:val="sr-Latn-ME"/>
        </w:rPr>
        <w:t xml:space="preserve"> </w:t>
      </w:r>
      <w:r w:rsidRPr="00CB02A9">
        <w:rPr>
          <w:spacing w:val="-1"/>
          <w:w w:val="105"/>
          <w:sz w:val="22"/>
          <w:szCs w:val="22"/>
          <w:lang w:val="sr-Latn-ME"/>
        </w:rPr>
        <w:t>antitijela</w:t>
      </w:r>
      <w:r w:rsidRPr="00CB02A9">
        <w:rPr>
          <w:spacing w:val="-15"/>
          <w:w w:val="105"/>
          <w:sz w:val="22"/>
          <w:szCs w:val="22"/>
          <w:lang w:val="sr-Latn-ME"/>
        </w:rPr>
        <w:t xml:space="preserve"> </w:t>
      </w:r>
      <w:r w:rsidRPr="00CB02A9">
        <w:rPr>
          <w:w w:val="105"/>
          <w:sz w:val="22"/>
          <w:szCs w:val="22"/>
          <w:lang w:val="sr-Latn-ME"/>
        </w:rPr>
        <w:t>u</w:t>
      </w:r>
      <w:r w:rsidRPr="00CB02A9">
        <w:rPr>
          <w:spacing w:val="-14"/>
          <w:w w:val="105"/>
          <w:sz w:val="22"/>
          <w:szCs w:val="22"/>
          <w:lang w:val="sr-Latn-ME"/>
        </w:rPr>
        <w:t xml:space="preserve"> </w:t>
      </w:r>
      <w:r w:rsidRPr="00CB02A9">
        <w:rPr>
          <w:spacing w:val="-1"/>
          <w:w w:val="105"/>
          <w:sz w:val="22"/>
          <w:szCs w:val="22"/>
          <w:lang w:val="sr-Latn-ME"/>
        </w:rPr>
        <w:t>krvi</w:t>
      </w:r>
      <w:r w:rsidRPr="00CB02A9">
        <w:rPr>
          <w:spacing w:val="-14"/>
          <w:w w:val="105"/>
          <w:sz w:val="22"/>
          <w:szCs w:val="22"/>
          <w:lang w:val="sr-Latn-ME"/>
        </w:rPr>
        <w:t xml:space="preserve"> </w:t>
      </w:r>
      <w:r w:rsidRPr="00CB02A9">
        <w:rPr>
          <w:spacing w:val="-1"/>
          <w:w w:val="105"/>
          <w:sz w:val="22"/>
          <w:szCs w:val="22"/>
          <w:lang w:val="sr-Latn-ME"/>
        </w:rPr>
        <w:t>pacijenta</w:t>
      </w:r>
      <w:r w:rsidRPr="00CB02A9">
        <w:rPr>
          <w:spacing w:val="-14"/>
          <w:w w:val="105"/>
          <w:sz w:val="22"/>
          <w:szCs w:val="22"/>
          <w:lang w:val="sr-Latn-ME"/>
        </w:rPr>
        <w:t xml:space="preserve"> </w:t>
      </w:r>
      <w:r w:rsidRPr="00CB02A9">
        <w:rPr>
          <w:spacing w:val="-4"/>
          <w:w w:val="105"/>
          <w:sz w:val="22"/>
          <w:szCs w:val="22"/>
          <w:lang w:val="sr-Latn-ME"/>
        </w:rPr>
        <w:t>može</w:t>
      </w:r>
      <w:r w:rsidRPr="00CB02A9">
        <w:rPr>
          <w:spacing w:val="31"/>
          <w:w w:val="103"/>
          <w:sz w:val="22"/>
          <w:szCs w:val="22"/>
          <w:lang w:val="sr-Latn-ME"/>
        </w:rPr>
        <w:t xml:space="preserve"> </w:t>
      </w:r>
      <w:r w:rsidRPr="00CB02A9">
        <w:rPr>
          <w:spacing w:val="-1"/>
          <w:w w:val="105"/>
          <w:sz w:val="22"/>
          <w:szCs w:val="22"/>
          <w:lang w:val="sr-Latn-ME"/>
        </w:rPr>
        <w:t>uticati</w:t>
      </w:r>
      <w:r w:rsidRPr="00CB02A9">
        <w:rPr>
          <w:spacing w:val="-12"/>
          <w:w w:val="105"/>
          <w:sz w:val="22"/>
          <w:szCs w:val="22"/>
          <w:lang w:val="sr-Latn-ME"/>
        </w:rPr>
        <w:t xml:space="preserve"> </w:t>
      </w:r>
      <w:r w:rsidRPr="00CB02A9">
        <w:rPr>
          <w:spacing w:val="-1"/>
          <w:w w:val="105"/>
          <w:sz w:val="22"/>
          <w:szCs w:val="22"/>
          <w:lang w:val="sr-Latn-ME"/>
        </w:rPr>
        <w:t>na</w:t>
      </w:r>
      <w:r w:rsidRPr="00CB02A9">
        <w:rPr>
          <w:spacing w:val="-12"/>
          <w:w w:val="105"/>
          <w:sz w:val="22"/>
          <w:szCs w:val="22"/>
          <w:lang w:val="sr-Latn-ME"/>
        </w:rPr>
        <w:t xml:space="preserve"> </w:t>
      </w:r>
      <w:r w:rsidRPr="00CB02A9">
        <w:rPr>
          <w:spacing w:val="-1"/>
          <w:w w:val="105"/>
          <w:sz w:val="22"/>
          <w:szCs w:val="22"/>
          <w:lang w:val="sr-Latn-ME"/>
        </w:rPr>
        <w:t>lažno</w:t>
      </w:r>
      <w:r w:rsidRPr="00CB02A9">
        <w:rPr>
          <w:spacing w:val="-12"/>
          <w:w w:val="105"/>
          <w:sz w:val="22"/>
          <w:szCs w:val="22"/>
          <w:lang w:val="sr-Latn-ME"/>
        </w:rPr>
        <w:t xml:space="preserve"> </w:t>
      </w:r>
      <w:r w:rsidRPr="00CB02A9">
        <w:rPr>
          <w:spacing w:val="-1"/>
          <w:w w:val="105"/>
          <w:sz w:val="22"/>
          <w:szCs w:val="22"/>
          <w:lang w:val="sr-Latn-ME"/>
        </w:rPr>
        <w:t>pozitivne</w:t>
      </w:r>
      <w:r w:rsidRPr="00CB02A9">
        <w:rPr>
          <w:spacing w:val="-12"/>
          <w:w w:val="105"/>
          <w:sz w:val="22"/>
          <w:szCs w:val="22"/>
          <w:lang w:val="sr-Latn-ME"/>
        </w:rPr>
        <w:t xml:space="preserve"> </w:t>
      </w:r>
      <w:r w:rsidRPr="00CB02A9">
        <w:rPr>
          <w:spacing w:val="-3"/>
          <w:w w:val="105"/>
          <w:sz w:val="22"/>
          <w:szCs w:val="22"/>
          <w:lang w:val="sr-Latn-ME"/>
        </w:rPr>
        <w:t>rezultate</w:t>
      </w:r>
      <w:r w:rsidRPr="00CB02A9">
        <w:rPr>
          <w:spacing w:val="-11"/>
          <w:w w:val="105"/>
          <w:sz w:val="22"/>
          <w:szCs w:val="22"/>
          <w:lang w:val="sr-Latn-ME"/>
        </w:rPr>
        <w:t xml:space="preserve"> </w:t>
      </w:r>
      <w:proofErr w:type="spellStart"/>
      <w:r w:rsidRPr="00CB02A9">
        <w:rPr>
          <w:w w:val="105"/>
          <w:sz w:val="22"/>
          <w:szCs w:val="22"/>
          <w:lang w:val="sr-Latn-ME"/>
        </w:rPr>
        <w:t>seroloških</w:t>
      </w:r>
      <w:proofErr w:type="spellEnd"/>
      <w:r w:rsidRPr="00CB02A9">
        <w:rPr>
          <w:spacing w:val="-11"/>
          <w:w w:val="105"/>
          <w:sz w:val="22"/>
          <w:szCs w:val="22"/>
          <w:lang w:val="sr-Latn-ME"/>
        </w:rPr>
        <w:t xml:space="preserve"> </w:t>
      </w:r>
      <w:r w:rsidRPr="00CB02A9">
        <w:rPr>
          <w:spacing w:val="-3"/>
          <w:w w:val="105"/>
          <w:sz w:val="22"/>
          <w:szCs w:val="22"/>
          <w:lang w:val="sr-Latn-ME"/>
        </w:rPr>
        <w:t>testova.</w:t>
      </w:r>
    </w:p>
    <w:p w14:paraId="4F326355" w14:textId="77777777" w:rsidR="000D4213" w:rsidRPr="00CB02A9" w:rsidRDefault="000D4213" w:rsidP="00566950">
      <w:pPr>
        <w:pStyle w:val="Heading1"/>
        <w:spacing w:before="0"/>
        <w:jc w:val="both"/>
        <w:rPr>
          <w:rFonts w:ascii="Times New Roman" w:eastAsia="Times New Roman" w:hAnsi="Times New Roman" w:cs="Times New Roman"/>
          <w:color w:val="auto"/>
          <w:spacing w:val="-3"/>
          <w:w w:val="105"/>
          <w:sz w:val="22"/>
          <w:szCs w:val="22"/>
          <w:lang w:val="sr-Latn-ME"/>
        </w:rPr>
      </w:pPr>
      <w:r w:rsidRPr="00CB02A9">
        <w:rPr>
          <w:rFonts w:ascii="Times New Roman" w:eastAsia="Times New Roman" w:hAnsi="Times New Roman" w:cs="Times New Roman"/>
          <w:color w:val="auto"/>
          <w:spacing w:val="-3"/>
          <w:w w:val="105"/>
          <w:sz w:val="22"/>
          <w:szCs w:val="22"/>
          <w:lang w:val="sr-Latn-ME"/>
        </w:rPr>
        <w:t xml:space="preserve">Pasivna transmisija antitijela na </w:t>
      </w:r>
      <w:proofErr w:type="spellStart"/>
      <w:r w:rsidRPr="00CB02A9">
        <w:rPr>
          <w:rFonts w:ascii="Times New Roman" w:eastAsia="Times New Roman" w:hAnsi="Times New Roman" w:cs="Times New Roman"/>
          <w:color w:val="auto"/>
          <w:spacing w:val="-3"/>
          <w:w w:val="105"/>
          <w:sz w:val="22"/>
          <w:szCs w:val="22"/>
          <w:lang w:val="sr-Latn-ME"/>
        </w:rPr>
        <w:t>eritrocitne</w:t>
      </w:r>
      <w:proofErr w:type="spellEnd"/>
      <w:r w:rsidRPr="00CB02A9">
        <w:rPr>
          <w:rFonts w:ascii="Times New Roman" w:eastAsia="Times New Roman" w:hAnsi="Times New Roman" w:cs="Times New Roman"/>
          <w:color w:val="auto"/>
          <w:spacing w:val="-3"/>
          <w:w w:val="105"/>
          <w:sz w:val="22"/>
          <w:szCs w:val="22"/>
          <w:lang w:val="sr-Latn-ME"/>
        </w:rPr>
        <w:t xml:space="preserve"> </w:t>
      </w:r>
      <w:proofErr w:type="spellStart"/>
      <w:r w:rsidRPr="00CB02A9">
        <w:rPr>
          <w:rFonts w:ascii="Times New Roman" w:eastAsia="Times New Roman" w:hAnsi="Times New Roman" w:cs="Times New Roman"/>
          <w:color w:val="auto"/>
          <w:spacing w:val="-3"/>
          <w:w w:val="105"/>
          <w:sz w:val="22"/>
          <w:szCs w:val="22"/>
          <w:lang w:val="sr-Latn-ME"/>
        </w:rPr>
        <w:t>antigene</w:t>
      </w:r>
      <w:proofErr w:type="spellEnd"/>
      <w:r w:rsidRPr="00CB02A9">
        <w:rPr>
          <w:rFonts w:ascii="Times New Roman" w:eastAsia="Times New Roman" w:hAnsi="Times New Roman" w:cs="Times New Roman"/>
          <w:color w:val="auto"/>
          <w:spacing w:val="-3"/>
          <w:w w:val="105"/>
          <w:sz w:val="22"/>
          <w:szCs w:val="22"/>
          <w:lang w:val="sr-Latn-ME"/>
        </w:rPr>
        <w:t xml:space="preserve">, npr. A, B, D može da utiče na neke </w:t>
      </w:r>
      <w:proofErr w:type="spellStart"/>
      <w:r w:rsidRPr="00CB02A9">
        <w:rPr>
          <w:rFonts w:ascii="Times New Roman" w:eastAsia="Times New Roman" w:hAnsi="Times New Roman" w:cs="Times New Roman"/>
          <w:color w:val="auto"/>
          <w:spacing w:val="-3"/>
          <w:w w:val="105"/>
          <w:sz w:val="22"/>
          <w:szCs w:val="22"/>
          <w:lang w:val="sr-Latn-ME"/>
        </w:rPr>
        <w:t>serološke</w:t>
      </w:r>
      <w:proofErr w:type="spellEnd"/>
      <w:r w:rsidRPr="00CB02A9">
        <w:rPr>
          <w:rFonts w:ascii="Times New Roman" w:eastAsia="Times New Roman" w:hAnsi="Times New Roman" w:cs="Times New Roman"/>
          <w:color w:val="auto"/>
          <w:spacing w:val="-3"/>
          <w:w w:val="105"/>
          <w:sz w:val="22"/>
          <w:szCs w:val="22"/>
          <w:lang w:val="sr-Latn-ME"/>
        </w:rPr>
        <w:t xml:space="preserve"> testove za ispitivanje antitijela na </w:t>
      </w:r>
      <w:proofErr w:type="spellStart"/>
      <w:r w:rsidRPr="00CB02A9">
        <w:rPr>
          <w:rFonts w:ascii="Times New Roman" w:eastAsia="Times New Roman" w:hAnsi="Times New Roman" w:cs="Times New Roman"/>
          <w:color w:val="auto"/>
          <w:spacing w:val="-3"/>
          <w:w w:val="105"/>
          <w:sz w:val="22"/>
          <w:szCs w:val="22"/>
          <w:lang w:val="sr-Latn-ME"/>
        </w:rPr>
        <w:t>eritrocite</w:t>
      </w:r>
      <w:proofErr w:type="spellEnd"/>
      <w:r w:rsidRPr="00CB02A9">
        <w:rPr>
          <w:rFonts w:ascii="Times New Roman" w:eastAsia="Times New Roman" w:hAnsi="Times New Roman" w:cs="Times New Roman"/>
          <w:color w:val="auto"/>
          <w:spacing w:val="-3"/>
          <w:w w:val="105"/>
          <w:sz w:val="22"/>
          <w:szCs w:val="22"/>
          <w:lang w:val="sr-Latn-ME"/>
        </w:rPr>
        <w:t xml:space="preserve">, npr. </w:t>
      </w:r>
      <w:proofErr w:type="spellStart"/>
      <w:r w:rsidRPr="00CB02A9">
        <w:rPr>
          <w:rFonts w:ascii="Times New Roman" w:eastAsia="Times New Roman" w:hAnsi="Times New Roman" w:cs="Times New Roman"/>
          <w:color w:val="auto"/>
          <w:spacing w:val="-3"/>
          <w:w w:val="105"/>
          <w:sz w:val="22"/>
          <w:szCs w:val="22"/>
          <w:lang w:val="sr-Latn-ME"/>
        </w:rPr>
        <w:t>antiglobulinski</w:t>
      </w:r>
      <w:proofErr w:type="spellEnd"/>
      <w:r w:rsidRPr="00CB02A9">
        <w:rPr>
          <w:rFonts w:ascii="Times New Roman" w:eastAsia="Times New Roman" w:hAnsi="Times New Roman" w:cs="Times New Roman"/>
          <w:color w:val="auto"/>
          <w:spacing w:val="-3"/>
          <w:w w:val="105"/>
          <w:sz w:val="22"/>
          <w:szCs w:val="22"/>
          <w:lang w:val="sr-Latn-ME"/>
        </w:rPr>
        <w:t xml:space="preserve"> test (</w:t>
      </w:r>
      <w:proofErr w:type="spellStart"/>
      <w:r w:rsidRPr="00CB02A9">
        <w:rPr>
          <w:rFonts w:ascii="Times New Roman" w:eastAsia="Times New Roman" w:hAnsi="Times New Roman" w:cs="Times New Roman"/>
          <w:color w:val="auto"/>
          <w:spacing w:val="-3"/>
          <w:w w:val="105"/>
          <w:sz w:val="22"/>
          <w:szCs w:val="22"/>
          <w:lang w:val="sr-Latn-ME"/>
        </w:rPr>
        <w:t>Coombs</w:t>
      </w:r>
      <w:proofErr w:type="spellEnd"/>
      <w:r w:rsidRPr="00CB02A9">
        <w:rPr>
          <w:rFonts w:ascii="Times New Roman" w:eastAsia="Times New Roman" w:hAnsi="Times New Roman" w:cs="Times New Roman"/>
          <w:color w:val="auto"/>
          <w:spacing w:val="-3"/>
          <w:w w:val="105"/>
          <w:sz w:val="22"/>
          <w:szCs w:val="22"/>
          <w:lang w:val="sr-Latn-ME"/>
        </w:rPr>
        <w:t>-ov test).</w:t>
      </w:r>
    </w:p>
    <w:p w14:paraId="65E5F189" w14:textId="77777777" w:rsidR="006B71BC" w:rsidRPr="00CB02A9" w:rsidRDefault="006B71BC" w:rsidP="00566950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highlight w:val="yellow"/>
          <w:lang w:val="sr-Latn-ME"/>
        </w:rPr>
      </w:pPr>
    </w:p>
    <w:p w14:paraId="4D994582" w14:textId="58DFA727" w:rsidR="006E1AF5" w:rsidRPr="00CB02A9" w:rsidRDefault="006E1AF5" w:rsidP="00566950">
      <w:pPr>
        <w:jc w:val="both"/>
        <w:rPr>
          <w:b/>
          <w:sz w:val="22"/>
          <w:szCs w:val="22"/>
          <w:lang w:val="sr-Latn-ME"/>
        </w:rPr>
      </w:pPr>
      <w:r w:rsidRPr="00CB02A9">
        <w:rPr>
          <w:b/>
          <w:sz w:val="22"/>
          <w:szCs w:val="22"/>
          <w:lang w:val="sr-Latn-ME"/>
        </w:rPr>
        <w:t xml:space="preserve">Djeca </w:t>
      </w:r>
    </w:p>
    <w:p w14:paraId="027119FE" w14:textId="5BFC2947" w:rsidR="00445D8F" w:rsidRPr="00CB02A9" w:rsidRDefault="006E1AF5" w:rsidP="00566950">
      <w:pPr>
        <w:jc w:val="both"/>
        <w:rPr>
          <w:bCs/>
          <w:sz w:val="22"/>
          <w:szCs w:val="22"/>
          <w:lang w:val="sr-Latn-ME"/>
        </w:rPr>
      </w:pPr>
      <w:r w:rsidRPr="00CB02A9">
        <w:rPr>
          <w:bCs/>
          <w:sz w:val="22"/>
          <w:szCs w:val="22"/>
          <w:lang w:val="sr-Latn-ME"/>
        </w:rPr>
        <w:t>Nema dostupnih posebnih podataka za pedijatrijsku populaciju. Posebna upozorenja i mjere opreza za upotrebu koja su napr</w:t>
      </w:r>
      <w:r w:rsidR="001E691B" w:rsidRPr="00CB02A9">
        <w:rPr>
          <w:bCs/>
          <w:sz w:val="22"/>
          <w:szCs w:val="22"/>
          <w:lang w:val="sr-Latn-ME"/>
        </w:rPr>
        <w:t>ij</w:t>
      </w:r>
      <w:r w:rsidRPr="00CB02A9">
        <w:rPr>
          <w:bCs/>
          <w:sz w:val="22"/>
          <w:szCs w:val="22"/>
          <w:lang w:val="sr-Latn-ME"/>
        </w:rPr>
        <w:t>ed navedena se odnose i na djecu i adolescente (0 do 18 godina).</w:t>
      </w:r>
    </w:p>
    <w:p w14:paraId="16D98EE9" w14:textId="77777777" w:rsidR="00C77D13" w:rsidRPr="00CB02A9" w:rsidRDefault="00C77D13" w:rsidP="00566950">
      <w:pPr>
        <w:jc w:val="both"/>
        <w:rPr>
          <w:bCs/>
          <w:sz w:val="22"/>
          <w:szCs w:val="22"/>
          <w:lang w:val="sr-Latn-ME"/>
        </w:rPr>
      </w:pPr>
    </w:p>
    <w:p w14:paraId="334C3A31" w14:textId="77777777" w:rsidR="00A32113" w:rsidRPr="00CB02A9" w:rsidRDefault="00A32113" w:rsidP="00566950">
      <w:pPr>
        <w:jc w:val="both"/>
        <w:rPr>
          <w:b/>
          <w:sz w:val="22"/>
          <w:szCs w:val="22"/>
          <w:lang w:val="sr-Latn-ME"/>
        </w:rPr>
      </w:pPr>
      <w:r w:rsidRPr="00CB02A9">
        <w:rPr>
          <w:b/>
          <w:sz w:val="22"/>
          <w:szCs w:val="22"/>
          <w:lang w:val="sr-Latn-ME"/>
        </w:rPr>
        <w:t xml:space="preserve">Primjena drugih </w:t>
      </w:r>
      <w:r w:rsidR="001B03B0" w:rsidRPr="00CB02A9">
        <w:rPr>
          <w:b/>
          <w:sz w:val="22"/>
          <w:szCs w:val="22"/>
          <w:lang w:val="sr-Latn-ME"/>
        </w:rPr>
        <w:t>l</w:t>
      </w:r>
      <w:r w:rsidRPr="00CB02A9">
        <w:rPr>
          <w:b/>
          <w:sz w:val="22"/>
          <w:szCs w:val="22"/>
          <w:lang w:val="sr-Latn-ME"/>
        </w:rPr>
        <w:t>jekova</w:t>
      </w:r>
    </w:p>
    <w:p w14:paraId="1BE117BA" w14:textId="77777777" w:rsidR="000D4213" w:rsidRPr="00CB02A9" w:rsidRDefault="000D4213" w:rsidP="00566950">
      <w:pPr>
        <w:jc w:val="both"/>
        <w:rPr>
          <w:b/>
          <w:sz w:val="22"/>
          <w:szCs w:val="22"/>
          <w:lang w:val="sr-Latn-ME"/>
        </w:rPr>
      </w:pPr>
    </w:p>
    <w:p w14:paraId="3BFB47B8" w14:textId="77777777" w:rsidR="000D4213" w:rsidRPr="00CB02A9" w:rsidRDefault="000D4213" w:rsidP="00566950">
      <w:pPr>
        <w:jc w:val="both"/>
        <w:rPr>
          <w:b/>
          <w:sz w:val="22"/>
          <w:szCs w:val="22"/>
          <w:u w:val="single"/>
          <w:lang w:val="sr-Latn-ME"/>
        </w:rPr>
      </w:pPr>
      <w:proofErr w:type="spellStart"/>
      <w:r w:rsidRPr="00CB02A9">
        <w:rPr>
          <w:b/>
          <w:sz w:val="22"/>
          <w:szCs w:val="22"/>
          <w:u w:val="single"/>
          <w:lang w:val="sr-Latn-ME"/>
        </w:rPr>
        <w:t>Tetanusni</w:t>
      </w:r>
      <w:proofErr w:type="spellEnd"/>
      <w:r w:rsidRPr="00CB02A9">
        <w:rPr>
          <w:b/>
          <w:sz w:val="22"/>
          <w:szCs w:val="22"/>
          <w:u w:val="single"/>
          <w:lang w:val="sr-Latn-ME"/>
        </w:rPr>
        <w:t xml:space="preserve"> </w:t>
      </w:r>
      <w:proofErr w:type="spellStart"/>
      <w:r w:rsidRPr="00CB02A9">
        <w:rPr>
          <w:b/>
          <w:sz w:val="22"/>
          <w:szCs w:val="22"/>
          <w:u w:val="single"/>
          <w:lang w:val="sr-Latn-ME"/>
        </w:rPr>
        <w:t>imunoglobulin</w:t>
      </w:r>
      <w:proofErr w:type="spellEnd"/>
      <w:r w:rsidRPr="00CB02A9">
        <w:rPr>
          <w:b/>
          <w:sz w:val="22"/>
          <w:szCs w:val="22"/>
          <w:u w:val="single"/>
          <w:lang w:val="sr-Latn-ME"/>
        </w:rPr>
        <w:t xml:space="preserve"> ne treba miješati sa drugim ljekovima.</w:t>
      </w:r>
    </w:p>
    <w:p w14:paraId="31FB2CBF" w14:textId="77777777" w:rsidR="000D4213" w:rsidRPr="00CB02A9" w:rsidRDefault="000D4213" w:rsidP="00566950">
      <w:pPr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>Recite vašem ljekaru ukoliko uzimate, ukoliko ste nedavno uzimali ili ćete možda uzeti bilo koji drugi lijek, uključujući one koji se uzimaju bez recepta.</w:t>
      </w:r>
    </w:p>
    <w:p w14:paraId="0BF05922" w14:textId="77777777" w:rsidR="000D4213" w:rsidRPr="00CB02A9" w:rsidRDefault="000D4213" w:rsidP="00566950">
      <w:pPr>
        <w:pStyle w:val="BodyText"/>
        <w:spacing w:after="0"/>
        <w:ind w:right="214"/>
        <w:jc w:val="both"/>
        <w:rPr>
          <w:spacing w:val="-1"/>
          <w:sz w:val="22"/>
          <w:szCs w:val="22"/>
          <w:lang w:val="sr-Latn-ME"/>
        </w:rPr>
      </w:pPr>
    </w:p>
    <w:p w14:paraId="1E98143E" w14:textId="77777777" w:rsidR="000D4213" w:rsidRPr="00CB02A9" w:rsidRDefault="000D4213" w:rsidP="00566950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u w:val="single" w:color="000000"/>
          <w:lang w:val="sr-Latn-ME"/>
        </w:rPr>
        <w:t>V</w:t>
      </w:r>
      <w:r w:rsidRPr="00CB02A9">
        <w:rPr>
          <w:sz w:val="22"/>
          <w:szCs w:val="22"/>
          <w:u w:val="single" w:color="000000"/>
          <w:lang w:val="sr-Latn-ME"/>
        </w:rPr>
        <w:t>akcine</w:t>
      </w:r>
    </w:p>
    <w:p w14:paraId="1D72DDAE" w14:textId="76177341" w:rsidR="000D4213" w:rsidRPr="00CB02A9" w:rsidRDefault="0061746E" w:rsidP="00566950">
      <w:pPr>
        <w:pStyle w:val="BodyText"/>
        <w:spacing w:after="0"/>
        <w:ind w:right="51"/>
        <w:jc w:val="both"/>
        <w:rPr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lang w:val="sr-Latn-ME"/>
        </w:rPr>
        <w:t>T</w:t>
      </w:r>
      <w:r w:rsidR="000D4213" w:rsidRPr="00CB02A9">
        <w:rPr>
          <w:spacing w:val="-1"/>
          <w:sz w:val="22"/>
          <w:szCs w:val="22"/>
          <w:lang w:val="sr-Latn-ME"/>
        </w:rPr>
        <w:t xml:space="preserve">etanus </w:t>
      </w:r>
      <w:proofErr w:type="spellStart"/>
      <w:r w:rsidR="000D4213" w:rsidRPr="00CB02A9">
        <w:rPr>
          <w:spacing w:val="-1"/>
          <w:sz w:val="22"/>
          <w:szCs w:val="22"/>
          <w:lang w:val="sr-Latn-ME"/>
        </w:rPr>
        <w:t>imunoglobulin</w:t>
      </w:r>
      <w:proofErr w:type="spellEnd"/>
      <w:r w:rsidR="000D4213" w:rsidRPr="00CB02A9">
        <w:rPr>
          <w:spacing w:val="-1"/>
          <w:sz w:val="22"/>
          <w:szCs w:val="22"/>
          <w:lang w:val="sr-Latn-ME"/>
        </w:rPr>
        <w:t xml:space="preserve"> može</w:t>
      </w:r>
      <w:r w:rsidR="00C150EC" w:rsidRPr="00CB02A9">
        <w:rPr>
          <w:spacing w:val="-1"/>
          <w:sz w:val="22"/>
          <w:szCs w:val="22"/>
          <w:lang w:val="sr-Latn-ME"/>
        </w:rPr>
        <w:t xml:space="preserve"> da oslabi efikasnost </w:t>
      </w:r>
      <w:r w:rsidR="000D4213" w:rsidRPr="00CB02A9">
        <w:rPr>
          <w:spacing w:val="-1"/>
          <w:sz w:val="22"/>
          <w:szCs w:val="22"/>
          <w:lang w:val="sr-Latn-ME"/>
        </w:rPr>
        <w:t>živ</w:t>
      </w:r>
      <w:r w:rsidR="00C150EC" w:rsidRPr="00CB02A9">
        <w:rPr>
          <w:spacing w:val="-1"/>
          <w:sz w:val="22"/>
          <w:szCs w:val="22"/>
          <w:lang w:val="sr-Latn-ME"/>
        </w:rPr>
        <w:t>ih</w:t>
      </w:r>
      <w:r w:rsidR="000D4213" w:rsidRPr="00CB02A9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="000D4213" w:rsidRPr="00CB02A9">
        <w:rPr>
          <w:spacing w:val="-1"/>
          <w:sz w:val="22"/>
          <w:szCs w:val="22"/>
          <w:lang w:val="sr-Latn-ME"/>
        </w:rPr>
        <w:t>atenuisan</w:t>
      </w:r>
      <w:r w:rsidR="00C150EC" w:rsidRPr="00CB02A9">
        <w:rPr>
          <w:spacing w:val="-1"/>
          <w:sz w:val="22"/>
          <w:szCs w:val="22"/>
          <w:lang w:val="sr-Latn-ME"/>
        </w:rPr>
        <w:t>ih</w:t>
      </w:r>
      <w:proofErr w:type="spellEnd"/>
      <w:r w:rsidR="000D4213" w:rsidRPr="00CB02A9">
        <w:rPr>
          <w:spacing w:val="-1"/>
          <w:sz w:val="22"/>
          <w:szCs w:val="22"/>
          <w:lang w:val="sr-Latn-ME"/>
        </w:rPr>
        <w:t xml:space="preserve"> vakcin</w:t>
      </w:r>
      <w:r w:rsidR="00C150EC" w:rsidRPr="00CB02A9">
        <w:rPr>
          <w:spacing w:val="-1"/>
          <w:sz w:val="22"/>
          <w:szCs w:val="22"/>
          <w:lang w:val="sr-Latn-ME"/>
        </w:rPr>
        <w:t>a</w:t>
      </w:r>
      <w:r w:rsidR="000D4213" w:rsidRPr="00CB02A9">
        <w:rPr>
          <w:spacing w:val="-1"/>
          <w:sz w:val="22"/>
          <w:szCs w:val="22"/>
          <w:lang w:val="sr-Latn-ME"/>
        </w:rPr>
        <w:t xml:space="preserve"> </w:t>
      </w:r>
      <w:r w:rsidR="000D4213" w:rsidRPr="00CB02A9">
        <w:rPr>
          <w:sz w:val="22"/>
          <w:szCs w:val="22"/>
          <w:lang w:val="sr-Latn-ME"/>
        </w:rPr>
        <w:t>kao</w:t>
      </w:r>
      <w:r w:rsidR="000D4213" w:rsidRPr="00CB02A9">
        <w:rPr>
          <w:spacing w:val="-3"/>
          <w:sz w:val="22"/>
          <w:szCs w:val="22"/>
          <w:lang w:val="sr-Latn-ME"/>
        </w:rPr>
        <w:t xml:space="preserve"> </w:t>
      </w:r>
      <w:r w:rsidR="000D4213" w:rsidRPr="00CB02A9">
        <w:rPr>
          <w:spacing w:val="-2"/>
          <w:sz w:val="22"/>
          <w:szCs w:val="22"/>
          <w:lang w:val="sr-Latn-ME"/>
        </w:rPr>
        <w:t>što</w:t>
      </w:r>
      <w:r w:rsidR="000D4213" w:rsidRPr="00CB02A9">
        <w:rPr>
          <w:spacing w:val="39"/>
          <w:sz w:val="22"/>
          <w:szCs w:val="22"/>
          <w:lang w:val="sr-Latn-ME"/>
        </w:rPr>
        <w:t xml:space="preserve"> </w:t>
      </w:r>
      <w:r w:rsidR="000D4213" w:rsidRPr="00CB02A9">
        <w:rPr>
          <w:spacing w:val="-1"/>
          <w:sz w:val="22"/>
          <w:szCs w:val="22"/>
          <w:lang w:val="sr-Latn-ME"/>
        </w:rPr>
        <w:t>su vakcina protiv</w:t>
      </w:r>
      <w:r w:rsidR="000D4213" w:rsidRPr="00CB02A9">
        <w:rPr>
          <w:spacing w:val="-3"/>
          <w:sz w:val="22"/>
          <w:szCs w:val="22"/>
          <w:lang w:val="sr-Latn-ME"/>
        </w:rPr>
        <w:t xml:space="preserve"> </w:t>
      </w:r>
      <w:proofErr w:type="spellStart"/>
      <w:r w:rsidR="000D4213" w:rsidRPr="00CB02A9">
        <w:rPr>
          <w:spacing w:val="-1"/>
          <w:sz w:val="22"/>
          <w:szCs w:val="22"/>
          <w:lang w:val="sr-Latn-ME"/>
        </w:rPr>
        <w:t>rubele</w:t>
      </w:r>
      <w:proofErr w:type="spellEnd"/>
      <w:r w:rsidR="000D4213" w:rsidRPr="00CB02A9">
        <w:rPr>
          <w:spacing w:val="-1"/>
          <w:sz w:val="22"/>
          <w:szCs w:val="22"/>
          <w:lang w:val="sr-Latn-ME"/>
        </w:rPr>
        <w:t>, zaušaka ili varičele</w:t>
      </w:r>
      <w:r w:rsidR="00C150EC" w:rsidRPr="00CB02A9">
        <w:rPr>
          <w:spacing w:val="-1"/>
          <w:sz w:val="22"/>
          <w:szCs w:val="22"/>
          <w:lang w:val="sr-Latn-ME"/>
        </w:rPr>
        <w:t xml:space="preserve"> pa p</w:t>
      </w:r>
      <w:r w:rsidR="000D4213" w:rsidRPr="00CB02A9">
        <w:rPr>
          <w:spacing w:val="-1"/>
          <w:sz w:val="22"/>
          <w:szCs w:val="22"/>
          <w:lang w:val="sr-Latn-ME"/>
        </w:rPr>
        <w:t xml:space="preserve">rimjenu živih </w:t>
      </w:r>
      <w:proofErr w:type="spellStart"/>
      <w:r w:rsidR="000D4213" w:rsidRPr="00CB02A9">
        <w:rPr>
          <w:spacing w:val="-2"/>
          <w:sz w:val="22"/>
          <w:szCs w:val="22"/>
          <w:lang w:val="sr-Latn-ME"/>
        </w:rPr>
        <w:t>atenuisanih</w:t>
      </w:r>
      <w:proofErr w:type="spellEnd"/>
      <w:r w:rsidR="000D4213" w:rsidRPr="00CB02A9">
        <w:rPr>
          <w:spacing w:val="-1"/>
          <w:sz w:val="22"/>
          <w:szCs w:val="22"/>
          <w:lang w:val="sr-Latn-ME"/>
        </w:rPr>
        <w:t xml:space="preserve"> vakcina</w:t>
      </w:r>
      <w:r w:rsidR="000D4213" w:rsidRPr="00CB02A9">
        <w:rPr>
          <w:spacing w:val="50"/>
          <w:sz w:val="22"/>
          <w:szCs w:val="22"/>
          <w:lang w:val="sr-Latn-ME"/>
        </w:rPr>
        <w:t xml:space="preserve"> </w:t>
      </w:r>
      <w:r w:rsidR="000D4213" w:rsidRPr="00CB02A9">
        <w:rPr>
          <w:spacing w:val="-1"/>
          <w:sz w:val="22"/>
          <w:szCs w:val="22"/>
          <w:lang w:val="sr-Latn-ME"/>
        </w:rPr>
        <w:t xml:space="preserve">treba odložiti najmanje </w:t>
      </w:r>
      <w:r w:rsidR="000D4213" w:rsidRPr="00CB02A9">
        <w:rPr>
          <w:sz w:val="22"/>
          <w:szCs w:val="22"/>
          <w:lang w:val="sr-Latn-ME"/>
        </w:rPr>
        <w:t>3</w:t>
      </w:r>
      <w:r w:rsidR="000D4213" w:rsidRPr="00CB02A9">
        <w:rPr>
          <w:spacing w:val="-1"/>
          <w:sz w:val="22"/>
          <w:szCs w:val="22"/>
          <w:lang w:val="sr-Latn-ME"/>
        </w:rPr>
        <w:t xml:space="preserve"> mjeseca od primjene lijeka TETANUS GAMMA. </w:t>
      </w:r>
      <w:r w:rsidR="000D4213" w:rsidRPr="00CB02A9">
        <w:rPr>
          <w:sz w:val="22"/>
          <w:szCs w:val="22"/>
          <w:lang w:val="sr-Latn-ME"/>
        </w:rPr>
        <w:t>U</w:t>
      </w:r>
      <w:r w:rsidR="000D4213" w:rsidRPr="00CB02A9">
        <w:rPr>
          <w:spacing w:val="-1"/>
          <w:sz w:val="22"/>
          <w:szCs w:val="22"/>
          <w:lang w:val="sr-Latn-ME"/>
        </w:rPr>
        <w:t xml:space="preserve"> slučaju malih </w:t>
      </w:r>
      <w:r w:rsidR="000D4213" w:rsidRPr="00CB02A9">
        <w:rPr>
          <w:spacing w:val="-2"/>
          <w:sz w:val="22"/>
          <w:szCs w:val="22"/>
          <w:lang w:val="sr-Latn-ME"/>
        </w:rPr>
        <w:t>boginja,</w:t>
      </w:r>
      <w:r w:rsidR="000D4213" w:rsidRPr="00CB02A9">
        <w:rPr>
          <w:spacing w:val="5"/>
          <w:sz w:val="22"/>
          <w:szCs w:val="22"/>
          <w:lang w:val="sr-Latn-ME"/>
        </w:rPr>
        <w:t xml:space="preserve"> </w:t>
      </w:r>
      <w:r w:rsidR="000D4213" w:rsidRPr="00CB02A9">
        <w:rPr>
          <w:spacing w:val="-3"/>
          <w:sz w:val="22"/>
          <w:szCs w:val="22"/>
          <w:lang w:val="sr-Latn-ME"/>
        </w:rPr>
        <w:t>ova</w:t>
      </w:r>
      <w:r w:rsidR="000D4213" w:rsidRPr="00CB02A9">
        <w:rPr>
          <w:spacing w:val="32"/>
          <w:sz w:val="22"/>
          <w:szCs w:val="22"/>
          <w:lang w:val="sr-Latn-ME"/>
        </w:rPr>
        <w:t xml:space="preserve"> </w:t>
      </w:r>
      <w:r w:rsidR="000D4213" w:rsidRPr="00CB02A9">
        <w:rPr>
          <w:spacing w:val="-1"/>
          <w:sz w:val="22"/>
          <w:szCs w:val="22"/>
          <w:lang w:val="sr-Latn-ME"/>
        </w:rPr>
        <w:t>oslabljena efikasnost može da traje do</w:t>
      </w:r>
      <w:r w:rsidR="000D4213" w:rsidRPr="00CB02A9">
        <w:rPr>
          <w:spacing w:val="-4"/>
          <w:sz w:val="22"/>
          <w:szCs w:val="22"/>
          <w:lang w:val="sr-Latn-ME"/>
        </w:rPr>
        <w:t xml:space="preserve"> </w:t>
      </w:r>
      <w:r w:rsidR="000D4213" w:rsidRPr="00CB02A9">
        <w:rPr>
          <w:sz w:val="22"/>
          <w:szCs w:val="22"/>
          <w:lang w:val="sr-Latn-ME"/>
        </w:rPr>
        <w:t>5</w:t>
      </w:r>
      <w:r w:rsidR="000D4213" w:rsidRPr="00CB02A9">
        <w:rPr>
          <w:spacing w:val="-2"/>
          <w:sz w:val="22"/>
          <w:szCs w:val="22"/>
          <w:lang w:val="sr-Latn-ME"/>
        </w:rPr>
        <w:t xml:space="preserve"> </w:t>
      </w:r>
      <w:r w:rsidR="000D4213" w:rsidRPr="00CB02A9">
        <w:rPr>
          <w:spacing w:val="-1"/>
          <w:sz w:val="22"/>
          <w:szCs w:val="22"/>
          <w:lang w:val="sr-Latn-ME"/>
        </w:rPr>
        <w:t>mjeseci.</w:t>
      </w:r>
    </w:p>
    <w:p w14:paraId="5414D8A1" w14:textId="22BDF295" w:rsidR="00445D8F" w:rsidRPr="00CB02A9" w:rsidRDefault="000D4213" w:rsidP="00566950">
      <w:pPr>
        <w:pStyle w:val="BodyText"/>
        <w:spacing w:after="0"/>
        <w:ind w:right="214"/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 xml:space="preserve"> </w:t>
      </w:r>
    </w:p>
    <w:p w14:paraId="3EC779E5" w14:textId="77777777" w:rsidR="00A92C66" w:rsidRPr="00CB02A9" w:rsidRDefault="00F47B6C" w:rsidP="00566950">
      <w:pPr>
        <w:jc w:val="both"/>
        <w:rPr>
          <w:b/>
          <w:sz w:val="22"/>
          <w:szCs w:val="22"/>
          <w:lang w:val="sr-Latn-ME"/>
        </w:rPr>
      </w:pPr>
      <w:r w:rsidRPr="00CB02A9">
        <w:rPr>
          <w:b/>
          <w:sz w:val="22"/>
          <w:szCs w:val="22"/>
          <w:lang w:val="sr-Latn-ME"/>
        </w:rPr>
        <w:t>Plodnost, trudnoća i dojenje</w:t>
      </w:r>
    </w:p>
    <w:p w14:paraId="163A3460" w14:textId="3A7DFB70" w:rsidR="006B71BC" w:rsidRPr="00CB02A9" w:rsidRDefault="006B71BC" w:rsidP="00566950">
      <w:pPr>
        <w:kinsoku w:val="0"/>
        <w:overflowPunct w:val="0"/>
        <w:jc w:val="both"/>
        <w:rPr>
          <w:b/>
          <w:bCs/>
          <w:sz w:val="22"/>
          <w:szCs w:val="22"/>
          <w:highlight w:val="yellow"/>
          <w:lang w:val="sr-Latn-ME" w:eastAsia="it-IT"/>
        </w:rPr>
      </w:pPr>
      <w:bookmarkStart w:id="0" w:name="_Hlk68270672"/>
      <w:r w:rsidRPr="00CB02A9">
        <w:rPr>
          <w:bCs/>
          <w:sz w:val="22"/>
          <w:szCs w:val="22"/>
          <w:highlight w:val="yellow"/>
          <w:lang w:val="sr-Latn-ME" w:eastAsia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0"/>
    <w:p w14:paraId="51F815D9" w14:textId="537449C3" w:rsidR="006B71BC" w:rsidRPr="00CB02A9" w:rsidRDefault="006E1AF5" w:rsidP="00566950">
      <w:pPr>
        <w:kinsoku w:val="0"/>
        <w:overflowPunct w:val="0"/>
        <w:jc w:val="both"/>
        <w:rPr>
          <w:sz w:val="22"/>
          <w:szCs w:val="22"/>
          <w:lang w:val="sr-Latn-ME" w:eastAsia="it-IT"/>
        </w:rPr>
      </w:pPr>
      <w:r w:rsidRPr="00CB02A9">
        <w:rPr>
          <w:sz w:val="22"/>
          <w:szCs w:val="22"/>
          <w:lang w:val="sr-Latn-ME" w:eastAsia="it-IT"/>
        </w:rPr>
        <w:t>Ukoliko ste trudni ili dojite, mislite da ste trudni ili planirate trudnoću, obratite se Vašem ljekaru ili farmaceutu za savjet prije nego što uzmete ovaj lijek.</w:t>
      </w:r>
    </w:p>
    <w:p w14:paraId="3177796E" w14:textId="77777777" w:rsidR="006E1AF5" w:rsidRPr="00CB02A9" w:rsidRDefault="006E1AF5" w:rsidP="00566950">
      <w:pPr>
        <w:kinsoku w:val="0"/>
        <w:overflowPunct w:val="0"/>
        <w:jc w:val="both"/>
        <w:rPr>
          <w:sz w:val="22"/>
          <w:szCs w:val="22"/>
          <w:lang w:val="sr-Latn-ME" w:eastAsia="it-IT"/>
        </w:rPr>
      </w:pPr>
    </w:p>
    <w:p w14:paraId="46A2C988" w14:textId="77777777" w:rsidR="00566950" w:rsidRDefault="00566950" w:rsidP="00566950">
      <w:pPr>
        <w:kinsoku w:val="0"/>
        <w:overflowPunct w:val="0"/>
        <w:jc w:val="both"/>
        <w:rPr>
          <w:sz w:val="22"/>
          <w:szCs w:val="22"/>
          <w:u w:val="single"/>
          <w:lang w:val="sr-Latn-ME" w:eastAsia="it-IT"/>
        </w:rPr>
      </w:pPr>
    </w:p>
    <w:p w14:paraId="642AAAE5" w14:textId="77777777" w:rsidR="00566950" w:rsidRDefault="00566950" w:rsidP="00566950">
      <w:pPr>
        <w:kinsoku w:val="0"/>
        <w:overflowPunct w:val="0"/>
        <w:jc w:val="both"/>
        <w:rPr>
          <w:sz w:val="22"/>
          <w:szCs w:val="22"/>
          <w:u w:val="single"/>
          <w:lang w:val="sr-Latn-ME" w:eastAsia="it-IT"/>
        </w:rPr>
      </w:pPr>
    </w:p>
    <w:p w14:paraId="0009403A" w14:textId="445DF91D" w:rsidR="00C150EC" w:rsidRPr="00CB02A9" w:rsidRDefault="006E1AF5" w:rsidP="00566950">
      <w:pPr>
        <w:kinsoku w:val="0"/>
        <w:overflowPunct w:val="0"/>
        <w:jc w:val="both"/>
        <w:rPr>
          <w:sz w:val="22"/>
          <w:szCs w:val="22"/>
          <w:u w:val="single"/>
          <w:lang w:val="sr-Latn-ME" w:eastAsia="it-IT"/>
        </w:rPr>
      </w:pPr>
      <w:r w:rsidRPr="00CB02A9">
        <w:rPr>
          <w:sz w:val="22"/>
          <w:szCs w:val="22"/>
          <w:u w:val="single"/>
          <w:lang w:val="sr-Latn-ME" w:eastAsia="it-IT"/>
        </w:rPr>
        <w:lastRenderedPageBreak/>
        <w:t xml:space="preserve">Plodnost </w:t>
      </w:r>
    </w:p>
    <w:p w14:paraId="7E156C95" w14:textId="28FFFFE8" w:rsidR="006E1AF5" w:rsidRPr="00CB02A9" w:rsidRDefault="006E1AF5" w:rsidP="00566950">
      <w:pPr>
        <w:kinsoku w:val="0"/>
        <w:overflowPunct w:val="0"/>
        <w:jc w:val="both"/>
        <w:rPr>
          <w:sz w:val="22"/>
          <w:szCs w:val="22"/>
          <w:lang w:val="sr-Latn-ME" w:eastAsia="it-IT"/>
        </w:rPr>
      </w:pPr>
      <w:r w:rsidRPr="00CB02A9">
        <w:rPr>
          <w:sz w:val="22"/>
          <w:szCs w:val="22"/>
          <w:lang w:val="sr-Latn-ME" w:eastAsia="it-IT"/>
        </w:rPr>
        <w:t xml:space="preserve">Uticaj liječenja lijekom Tetanus </w:t>
      </w:r>
      <w:proofErr w:type="spellStart"/>
      <w:r w:rsidRPr="00CB02A9">
        <w:rPr>
          <w:sz w:val="22"/>
          <w:szCs w:val="22"/>
          <w:lang w:val="sr-Latn-ME" w:eastAsia="it-IT"/>
        </w:rPr>
        <w:t>Gamma</w:t>
      </w:r>
      <w:proofErr w:type="spellEnd"/>
      <w:r w:rsidRPr="00CB02A9">
        <w:rPr>
          <w:sz w:val="22"/>
          <w:szCs w:val="22"/>
          <w:lang w:val="sr-Latn-ME" w:eastAsia="it-IT"/>
        </w:rPr>
        <w:t xml:space="preserve"> na plodnost nije procijenjena u klinički kontrolisanim studijama. Kliničko iskustvo sa </w:t>
      </w:r>
      <w:proofErr w:type="spellStart"/>
      <w:r w:rsidRPr="00CB02A9">
        <w:rPr>
          <w:sz w:val="22"/>
          <w:szCs w:val="22"/>
          <w:lang w:val="sr-Latn-ME" w:eastAsia="it-IT"/>
        </w:rPr>
        <w:t>imunoglobulinima</w:t>
      </w:r>
      <w:proofErr w:type="spellEnd"/>
      <w:r w:rsidRPr="00CB02A9">
        <w:rPr>
          <w:sz w:val="22"/>
          <w:szCs w:val="22"/>
          <w:lang w:val="sr-Latn-ME" w:eastAsia="it-IT"/>
        </w:rPr>
        <w:t xml:space="preserve"> ukazuje da ne treba očekivati neželjena dejstva na plodnost.</w:t>
      </w:r>
    </w:p>
    <w:p w14:paraId="3C5D763C" w14:textId="77777777" w:rsidR="006E1AF5" w:rsidRPr="00CB02A9" w:rsidRDefault="006E1AF5" w:rsidP="00566950">
      <w:pPr>
        <w:kinsoku w:val="0"/>
        <w:overflowPunct w:val="0"/>
        <w:jc w:val="both"/>
        <w:rPr>
          <w:sz w:val="22"/>
          <w:szCs w:val="22"/>
          <w:lang w:val="sr-Latn-ME" w:eastAsia="it-IT"/>
        </w:rPr>
      </w:pPr>
    </w:p>
    <w:p w14:paraId="6C500F39" w14:textId="4FBA674C" w:rsidR="006E1AF5" w:rsidRPr="00CB02A9" w:rsidRDefault="006E1AF5" w:rsidP="00566950">
      <w:pPr>
        <w:kinsoku w:val="0"/>
        <w:overflowPunct w:val="0"/>
        <w:jc w:val="both"/>
        <w:rPr>
          <w:sz w:val="22"/>
          <w:szCs w:val="22"/>
          <w:u w:val="single"/>
          <w:lang w:val="sr-Latn-ME" w:eastAsia="it-IT"/>
        </w:rPr>
      </w:pPr>
      <w:r w:rsidRPr="00CB02A9">
        <w:rPr>
          <w:sz w:val="22"/>
          <w:szCs w:val="22"/>
          <w:u w:val="single"/>
          <w:lang w:val="sr-Latn-ME" w:eastAsia="it-IT"/>
        </w:rPr>
        <w:t xml:space="preserve">Trudnoća i dojenje </w:t>
      </w:r>
    </w:p>
    <w:p w14:paraId="035C0226" w14:textId="7DB6F914" w:rsidR="006E1AF5" w:rsidRPr="00CB02A9" w:rsidRDefault="006E1AF5" w:rsidP="00566950">
      <w:pPr>
        <w:kinsoku w:val="0"/>
        <w:overflowPunct w:val="0"/>
        <w:jc w:val="both"/>
        <w:rPr>
          <w:sz w:val="22"/>
          <w:szCs w:val="22"/>
          <w:lang w:val="sr-Latn-ME" w:eastAsia="it-IT"/>
        </w:rPr>
      </w:pPr>
      <w:r w:rsidRPr="00CB02A9">
        <w:rPr>
          <w:sz w:val="22"/>
          <w:szCs w:val="22"/>
          <w:lang w:val="sr-Latn-ME" w:eastAsia="it-IT"/>
        </w:rPr>
        <w:t xml:space="preserve">Bezbjednost primjene ovog lijeka u toku trudnoće nije potvrđena u kontrolisanim kliničkim studijama. Kliničko iskustvo u primjeni </w:t>
      </w:r>
      <w:proofErr w:type="spellStart"/>
      <w:r w:rsidRPr="00CB02A9">
        <w:rPr>
          <w:sz w:val="22"/>
          <w:szCs w:val="22"/>
          <w:lang w:val="sr-Latn-ME" w:eastAsia="it-IT"/>
        </w:rPr>
        <w:t>imunoglobulina</w:t>
      </w:r>
      <w:proofErr w:type="spellEnd"/>
      <w:r w:rsidRPr="00CB02A9">
        <w:rPr>
          <w:sz w:val="22"/>
          <w:szCs w:val="22"/>
          <w:lang w:val="sr-Latn-ME" w:eastAsia="it-IT"/>
        </w:rPr>
        <w:t xml:space="preserve"> ukazuje da ne bi trebalo očekivati štetan efekat na tok trudnoće, dojenje, na fetus (plod) ili novorođenče.</w:t>
      </w:r>
    </w:p>
    <w:p w14:paraId="0DBF20CE" w14:textId="77777777" w:rsidR="008C1AEB" w:rsidRPr="00CB02A9" w:rsidRDefault="008C1AEB" w:rsidP="00566950">
      <w:pPr>
        <w:kinsoku w:val="0"/>
        <w:overflowPunct w:val="0"/>
        <w:jc w:val="both"/>
        <w:rPr>
          <w:sz w:val="22"/>
          <w:szCs w:val="22"/>
          <w:lang w:val="sr-Latn-ME" w:eastAsia="it-IT"/>
        </w:rPr>
      </w:pPr>
    </w:p>
    <w:p w14:paraId="52491BC8" w14:textId="5DF58E79" w:rsidR="00A32113" w:rsidRPr="00CB02A9" w:rsidRDefault="00A32113" w:rsidP="00566950">
      <w:pPr>
        <w:kinsoku w:val="0"/>
        <w:overflowPunct w:val="0"/>
        <w:jc w:val="both"/>
        <w:rPr>
          <w:b/>
          <w:bCs/>
          <w:sz w:val="22"/>
          <w:szCs w:val="22"/>
          <w:lang w:val="sr-Latn-ME"/>
        </w:rPr>
      </w:pPr>
      <w:r w:rsidRPr="00CB02A9">
        <w:rPr>
          <w:b/>
          <w:sz w:val="22"/>
          <w:szCs w:val="22"/>
          <w:lang w:val="sr-Latn-ME"/>
        </w:rPr>
        <w:t xml:space="preserve">Uticaj lijeka </w:t>
      </w:r>
      <w:r w:rsidR="000D4213" w:rsidRPr="00CB02A9">
        <w:rPr>
          <w:b/>
          <w:sz w:val="22"/>
          <w:szCs w:val="22"/>
          <w:lang w:val="sr-Latn-ME"/>
        </w:rPr>
        <w:t>TETANUS GAMMA</w:t>
      </w:r>
      <w:r w:rsidRPr="00CB02A9">
        <w:rPr>
          <w:b/>
          <w:sz w:val="22"/>
          <w:szCs w:val="22"/>
          <w:lang w:val="sr-Latn-ME"/>
        </w:rPr>
        <w:t xml:space="preserve"> na </w:t>
      </w:r>
      <w:r w:rsidR="00F47B6C" w:rsidRPr="00CB02A9">
        <w:rPr>
          <w:b/>
          <w:sz w:val="22"/>
          <w:szCs w:val="22"/>
          <w:lang w:val="sr-Latn-ME"/>
        </w:rPr>
        <w:t xml:space="preserve">sposobnost upravljanja </w:t>
      </w:r>
      <w:r w:rsidRPr="00CB02A9">
        <w:rPr>
          <w:b/>
          <w:sz w:val="22"/>
          <w:szCs w:val="22"/>
          <w:lang w:val="sr-Latn-ME"/>
        </w:rPr>
        <w:t>vozilima i rukovanje mašinama</w:t>
      </w:r>
      <w:r w:rsidRPr="00CB02A9">
        <w:rPr>
          <w:b/>
          <w:bCs/>
          <w:sz w:val="22"/>
          <w:szCs w:val="22"/>
          <w:lang w:val="sr-Latn-ME"/>
        </w:rPr>
        <w:t xml:space="preserve"> </w:t>
      </w:r>
    </w:p>
    <w:p w14:paraId="254064E4" w14:textId="77777777" w:rsidR="000D4213" w:rsidRPr="00CB02A9" w:rsidRDefault="000D4213" w:rsidP="00566950">
      <w:pPr>
        <w:jc w:val="both"/>
        <w:rPr>
          <w:spacing w:val="-1"/>
          <w:sz w:val="22"/>
          <w:szCs w:val="22"/>
          <w:lang w:val="sr-Latn-ME"/>
        </w:rPr>
      </w:pPr>
    </w:p>
    <w:p w14:paraId="59BBBBB8" w14:textId="3A0693EF" w:rsidR="00445D8F" w:rsidRPr="00CB02A9" w:rsidRDefault="00C150EC" w:rsidP="00566950">
      <w:pPr>
        <w:jc w:val="both"/>
        <w:rPr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lang w:val="sr-Latn-ME"/>
        </w:rPr>
        <w:t>O</w:t>
      </w:r>
      <w:r w:rsidR="000D4213" w:rsidRPr="00CB02A9">
        <w:rPr>
          <w:spacing w:val="-1"/>
          <w:sz w:val="22"/>
          <w:szCs w:val="22"/>
          <w:lang w:val="sr-Latn-ME"/>
        </w:rPr>
        <w:t>vaj</w:t>
      </w:r>
      <w:r w:rsidR="000D4213" w:rsidRPr="00CB02A9">
        <w:rPr>
          <w:spacing w:val="1"/>
          <w:sz w:val="22"/>
          <w:szCs w:val="22"/>
          <w:lang w:val="sr-Latn-ME"/>
        </w:rPr>
        <w:t xml:space="preserve"> </w:t>
      </w:r>
      <w:r w:rsidR="000D4213" w:rsidRPr="00CB02A9">
        <w:rPr>
          <w:spacing w:val="-2"/>
          <w:sz w:val="22"/>
          <w:szCs w:val="22"/>
          <w:lang w:val="sr-Latn-ME"/>
        </w:rPr>
        <w:t>lijek</w:t>
      </w:r>
      <w:r w:rsidR="000D4213" w:rsidRPr="00CB02A9">
        <w:rPr>
          <w:sz w:val="22"/>
          <w:szCs w:val="22"/>
          <w:lang w:val="sr-Latn-ME"/>
        </w:rPr>
        <w:t xml:space="preserve"> </w:t>
      </w:r>
      <w:r w:rsidRPr="00CB02A9">
        <w:rPr>
          <w:sz w:val="22"/>
          <w:szCs w:val="22"/>
          <w:lang w:val="sr-Latn-ME"/>
        </w:rPr>
        <w:t xml:space="preserve">nema uticaja </w:t>
      </w:r>
      <w:r w:rsidR="000D4213" w:rsidRPr="00CB02A9">
        <w:rPr>
          <w:spacing w:val="-1"/>
          <w:sz w:val="22"/>
          <w:szCs w:val="22"/>
          <w:lang w:val="sr-Latn-ME"/>
        </w:rPr>
        <w:t>na sposobnost upravljanja motornim vozilom ili</w:t>
      </w:r>
      <w:r w:rsidR="000D4213" w:rsidRPr="00CB02A9">
        <w:rPr>
          <w:spacing w:val="1"/>
          <w:sz w:val="22"/>
          <w:szCs w:val="22"/>
          <w:lang w:val="sr-Latn-ME"/>
        </w:rPr>
        <w:t xml:space="preserve"> </w:t>
      </w:r>
      <w:r w:rsidR="000D4213" w:rsidRPr="00CB02A9">
        <w:rPr>
          <w:spacing w:val="-1"/>
          <w:sz w:val="22"/>
          <w:szCs w:val="22"/>
          <w:lang w:val="sr-Latn-ME"/>
        </w:rPr>
        <w:t>na</w:t>
      </w:r>
      <w:r w:rsidR="000D4213" w:rsidRPr="00CB02A9">
        <w:rPr>
          <w:spacing w:val="1"/>
          <w:sz w:val="22"/>
          <w:szCs w:val="22"/>
          <w:lang w:val="sr-Latn-ME"/>
        </w:rPr>
        <w:t xml:space="preserve"> </w:t>
      </w:r>
      <w:r w:rsidR="000D4213" w:rsidRPr="00CB02A9">
        <w:rPr>
          <w:spacing w:val="-1"/>
          <w:sz w:val="22"/>
          <w:szCs w:val="22"/>
          <w:lang w:val="sr-Latn-ME"/>
        </w:rPr>
        <w:t>rukovanje</w:t>
      </w:r>
      <w:r w:rsidR="000D4213" w:rsidRPr="00CB02A9">
        <w:rPr>
          <w:spacing w:val="-2"/>
          <w:sz w:val="22"/>
          <w:szCs w:val="22"/>
          <w:lang w:val="sr-Latn-ME"/>
        </w:rPr>
        <w:t xml:space="preserve"> </w:t>
      </w:r>
      <w:r w:rsidR="000D4213" w:rsidRPr="00CB02A9">
        <w:rPr>
          <w:sz w:val="22"/>
          <w:szCs w:val="22"/>
          <w:lang w:val="sr-Latn-ME"/>
        </w:rPr>
        <w:t>mašinama</w:t>
      </w:r>
      <w:r w:rsidRPr="00CB02A9">
        <w:rPr>
          <w:sz w:val="22"/>
          <w:szCs w:val="22"/>
          <w:lang w:val="sr-Latn-ME"/>
        </w:rPr>
        <w:t xml:space="preserve"> ili je taj uticaj zanemarljiv</w:t>
      </w:r>
      <w:r w:rsidR="000D4213" w:rsidRPr="00CB02A9">
        <w:rPr>
          <w:sz w:val="22"/>
          <w:szCs w:val="22"/>
          <w:lang w:val="sr-Latn-ME"/>
        </w:rPr>
        <w:t>.</w:t>
      </w:r>
    </w:p>
    <w:p w14:paraId="300E383A" w14:textId="77777777" w:rsidR="000D4213" w:rsidRPr="00CB02A9" w:rsidRDefault="000D4213" w:rsidP="00566950">
      <w:pPr>
        <w:jc w:val="both"/>
        <w:rPr>
          <w:bCs/>
          <w:sz w:val="22"/>
          <w:szCs w:val="22"/>
          <w:lang w:val="sr-Latn-ME"/>
        </w:rPr>
      </w:pPr>
    </w:p>
    <w:p w14:paraId="781F6042" w14:textId="77777777" w:rsidR="000D4213" w:rsidRPr="00CB02A9" w:rsidRDefault="00A32113" w:rsidP="00566950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CB02A9">
        <w:rPr>
          <w:b/>
          <w:sz w:val="22"/>
          <w:szCs w:val="22"/>
          <w:lang w:val="sr-Latn-ME"/>
        </w:rPr>
        <w:t xml:space="preserve">Važne informacije o nekim sastojcima lijeka </w:t>
      </w:r>
      <w:r w:rsidR="000D4213" w:rsidRPr="00CB02A9">
        <w:rPr>
          <w:b/>
          <w:sz w:val="22"/>
          <w:szCs w:val="22"/>
          <w:lang w:val="sr-Latn-ME"/>
        </w:rPr>
        <w:t>TETANUS GAMMA</w:t>
      </w:r>
    </w:p>
    <w:p w14:paraId="121D698C" w14:textId="09F787BF" w:rsidR="00A32113" w:rsidRPr="00CB02A9" w:rsidRDefault="000D4213" w:rsidP="00566950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CB02A9">
        <w:rPr>
          <w:b/>
          <w:sz w:val="22"/>
          <w:szCs w:val="22"/>
          <w:lang w:val="sr-Latn-ME"/>
        </w:rPr>
        <w:t xml:space="preserve"> </w:t>
      </w:r>
    </w:p>
    <w:p w14:paraId="2F04B407" w14:textId="77777777" w:rsidR="000D4213" w:rsidRPr="00CB02A9" w:rsidRDefault="000D4213" w:rsidP="00566950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sr-Latn-ME"/>
        </w:rPr>
      </w:pPr>
      <w:r w:rsidRPr="00CB02A9">
        <w:rPr>
          <w:sz w:val="22"/>
          <w:szCs w:val="22"/>
          <w:u w:val="single"/>
          <w:lang w:val="sr-Latn-ME"/>
        </w:rPr>
        <w:t>TETANUS GAMMA sadrži natrijum</w:t>
      </w:r>
    </w:p>
    <w:p w14:paraId="0D66E253" w14:textId="6B9D7AA5" w:rsidR="00445D8F" w:rsidRPr="00CB02A9" w:rsidRDefault="000D4213" w:rsidP="00566950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 xml:space="preserve">Ovaj </w:t>
      </w:r>
      <w:r w:rsidR="00183643" w:rsidRPr="00CB02A9">
        <w:rPr>
          <w:sz w:val="22"/>
          <w:szCs w:val="22"/>
          <w:lang w:val="sr-Latn-ME"/>
        </w:rPr>
        <w:t xml:space="preserve">lijek </w:t>
      </w:r>
      <w:r w:rsidRPr="00CB02A9">
        <w:rPr>
          <w:sz w:val="22"/>
          <w:szCs w:val="22"/>
          <w:lang w:val="sr-Latn-ME"/>
        </w:rPr>
        <w:t xml:space="preserve">sadrži </w:t>
      </w:r>
      <w:r w:rsidR="00183643" w:rsidRPr="00CB02A9">
        <w:rPr>
          <w:sz w:val="22"/>
          <w:szCs w:val="22"/>
          <w:lang w:val="sr-Latn-ME"/>
        </w:rPr>
        <w:t xml:space="preserve">manje od 1 </w:t>
      </w:r>
      <w:proofErr w:type="spellStart"/>
      <w:r w:rsidR="00183643" w:rsidRPr="00CB02A9">
        <w:rPr>
          <w:sz w:val="22"/>
          <w:szCs w:val="22"/>
          <w:lang w:val="sr-Latn-ME"/>
        </w:rPr>
        <w:t>mmol</w:t>
      </w:r>
      <w:proofErr w:type="spellEnd"/>
      <w:r w:rsidR="00183643" w:rsidRPr="00CB02A9">
        <w:rPr>
          <w:sz w:val="22"/>
          <w:szCs w:val="22"/>
          <w:lang w:val="sr-Latn-ME"/>
        </w:rPr>
        <w:t xml:space="preserve"> (</w:t>
      </w:r>
      <w:proofErr w:type="spellStart"/>
      <w:r w:rsidR="00183643" w:rsidRPr="00CB02A9">
        <w:rPr>
          <w:sz w:val="22"/>
          <w:szCs w:val="22"/>
          <w:lang w:val="sr-Latn-ME"/>
        </w:rPr>
        <w:t>23mg</w:t>
      </w:r>
      <w:proofErr w:type="spellEnd"/>
      <w:r w:rsidR="00183643" w:rsidRPr="00CB02A9">
        <w:rPr>
          <w:sz w:val="22"/>
          <w:szCs w:val="22"/>
          <w:lang w:val="sr-Latn-ME"/>
        </w:rPr>
        <w:t xml:space="preserve">) natrijuma </w:t>
      </w:r>
      <w:r w:rsidRPr="00CB02A9">
        <w:rPr>
          <w:sz w:val="22"/>
          <w:szCs w:val="22"/>
          <w:lang w:val="sr-Latn-ME"/>
        </w:rPr>
        <w:t>po ml, odnosno, smatra se da je praktično „bez natrijuma“.</w:t>
      </w:r>
    </w:p>
    <w:p w14:paraId="3F05420D" w14:textId="79987FFF" w:rsidR="00445D8F" w:rsidRPr="00CB02A9" w:rsidRDefault="00445D8F" w:rsidP="00566950">
      <w:pPr>
        <w:jc w:val="both"/>
        <w:rPr>
          <w:sz w:val="22"/>
          <w:szCs w:val="22"/>
          <w:lang w:val="sr-Latn-ME"/>
        </w:rPr>
      </w:pPr>
    </w:p>
    <w:p w14:paraId="6A734887" w14:textId="77777777" w:rsidR="00BC37B0" w:rsidRPr="00CB02A9" w:rsidRDefault="00BC37B0" w:rsidP="00566950">
      <w:pPr>
        <w:jc w:val="both"/>
        <w:rPr>
          <w:sz w:val="22"/>
          <w:szCs w:val="22"/>
          <w:lang w:val="sr-Latn-ME"/>
        </w:rPr>
      </w:pPr>
    </w:p>
    <w:p w14:paraId="47C3B388" w14:textId="52D57F25" w:rsidR="00A32113" w:rsidRPr="00CB02A9" w:rsidRDefault="00A32113" w:rsidP="0056695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B02A9">
        <w:rPr>
          <w:b/>
          <w:bCs/>
          <w:sz w:val="22"/>
          <w:szCs w:val="22"/>
          <w:lang w:val="sr-Latn-ME"/>
        </w:rPr>
        <w:t xml:space="preserve">3. </w:t>
      </w:r>
      <w:r w:rsidR="00291DAD" w:rsidRPr="00CB02A9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0D4213" w:rsidRPr="00CB02A9">
        <w:rPr>
          <w:b/>
          <w:bCs/>
          <w:sz w:val="22"/>
          <w:szCs w:val="22"/>
          <w:lang w:val="sr-Latn-ME"/>
        </w:rPr>
        <w:t>TETANUS GAMMA</w:t>
      </w:r>
    </w:p>
    <w:p w14:paraId="39CB34D5" w14:textId="77777777" w:rsidR="00445D8F" w:rsidRPr="00CB02A9" w:rsidRDefault="00445D8F" w:rsidP="00566950">
      <w:pPr>
        <w:jc w:val="both"/>
        <w:rPr>
          <w:bCs/>
          <w:caps/>
          <w:sz w:val="22"/>
          <w:szCs w:val="22"/>
          <w:lang w:val="sr-Latn-ME"/>
        </w:rPr>
      </w:pPr>
    </w:p>
    <w:p w14:paraId="43B6B3B5" w14:textId="78CCA093" w:rsidR="00C77D13" w:rsidRPr="00CB02A9" w:rsidRDefault="00C77D13" w:rsidP="00566950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C150EC" w:rsidRPr="00CB02A9">
        <w:rPr>
          <w:sz w:val="22"/>
          <w:szCs w:val="22"/>
          <w:lang w:val="sr-Latn-ME"/>
        </w:rPr>
        <w:t>je</w:t>
      </w:r>
      <w:r w:rsidRPr="00CB02A9">
        <w:rPr>
          <w:sz w:val="22"/>
          <w:szCs w:val="22"/>
          <w:lang w:val="sr-Latn-ME"/>
        </w:rPr>
        <w:t xml:space="preserve">ste sigurni kako da koristite ovaj lijek. </w:t>
      </w:r>
    </w:p>
    <w:p w14:paraId="531908E9" w14:textId="77777777" w:rsidR="00C77D13" w:rsidRPr="00CB02A9" w:rsidRDefault="00C77D13" w:rsidP="0056695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 xml:space="preserve"> </w:t>
      </w:r>
    </w:p>
    <w:p w14:paraId="41D3C4D0" w14:textId="2965FB09" w:rsidR="000D4213" w:rsidRPr="00CB02A9" w:rsidRDefault="00303156" w:rsidP="00566950">
      <w:pPr>
        <w:pStyle w:val="Heading1"/>
        <w:tabs>
          <w:tab w:val="left" w:pos="394"/>
        </w:tabs>
        <w:spacing w:before="0"/>
        <w:ind w:right="4435"/>
        <w:jc w:val="both"/>
        <w:rPr>
          <w:rFonts w:ascii="Times New Roman" w:hAnsi="Times New Roman" w:cs="Times New Roman"/>
          <w:color w:val="auto"/>
          <w:spacing w:val="-1"/>
          <w:sz w:val="22"/>
          <w:szCs w:val="22"/>
          <w:lang w:val="sr-Latn-ME"/>
        </w:rPr>
      </w:pPr>
      <w:r w:rsidRPr="00CB02A9">
        <w:rPr>
          <w:rFonts w:ascii="Times New Roman" w:hAnsi="Times New Roman" w:cs="Times New Roman"/>
          <w:color w:val="auto"/>
          <w:spacing w:val="-1"/>
          <w:sz w:val="22"/>
          <w:szCs w:val="22"/>
          <w:lang w:val="sr-Latn-ME"/>
        </w:rPr>
        <w:t>D</w:t>
      </w:r>
      <w:r w:rsidR="000D4213" w:rsidRPr="00CB02A9">
        <w:rPr>
          <w:rFonts w:ascii="Times New Roman" w:hAnsi="Times New Roman" w:cs="Times New Roman"/>
          <w:color w:val="auto"/>
          <w:spacing w:val="-1"/>
          <w:sz w:val="22"/>
          <w:szCs w:val="22"/>
          <w:lang w:val="sr-Latn-ME"/>
        </w:rPr>
        <w:t>oziranje:</w:t>
      </w:r>
    </w:p>
    <w:p w14:paraId="7432452A" w14:textId="77777777" w:rsidR="000D4213" w:rsidRPr="00CB02A9" w:rsidRDefault="000D4213" w:rsidP="00566950">
      <w:pPr>
        <w:jc w:val="both"/>
        <w:rPr>
          <w:sz w:val="22"/>
          <w:szCs w:val="22"/>
          <w:lang w:val="sr-Latn-ME"/>
        </w:rPr>
      </w:pPr>
    </w:p>
    <w:p w14:paraId="479441C9" w14:textId="77777777" w:rsidR="000D4213" w:rsidRPr="00CB02A9" w:rsidRDefault="000D4213" w:rsidP="00566950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u w:val="single" w:color="000000"/>
          <w:lang w:val="sr-Latn-ME"/>
        </w:rPr>
        <w:t xml:space="preserve">Profilaksa kod </w:t>
      </w:r>
      <w:proofErr w:type="spellStart"/>
      <w:r w:rsidRPr="00CB02A9">
        <w:rPr>
          <w:sz w:val="22"/>
          <w:szCs w:val="22"/>
          <w:u w:val="single" w:color="000000"/>
          <w:lang w:val="sr-Latn-ME"/>
        </w:rPr>
        <w:t>povreda</w:t>
      </w:r>
      <w:proofErr w:type="spellEnd"/>
      <w:r w:rsidRPr="00CB02A9">
        <w:rPr>
          <w:spacing w:val="-1"/>
          <w:sz w:val="22"/>
          <w:szCs w:val="22"/>
          <w:u w:val="single" w:color="000000"/>
          <w:lang w:val="sr-Latn-ME"/>
        </w:rPr>
        <w:t xml:space="preserve"> koje mogu biti kontaminirane tetanusom:</w:t>
      </w:r>
    </w:p>
    <w:p w14:paraId="1DAC9AA8" w14:textId="77777777" w:rsidR="000D4213" w:rsidRPr="00CB02A9" w:rsidRDefault="000D4213" w:rsidP="00566950">
      <w:pPr>
        <w:pStyle w:val="BodyText"/>
        <w:spacing w:after="0"/>
        <w:ind w:right="44"/>
        <w:jc w:val="both"/>
        <w:rPr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lang w:val="sr-Latn-ME"/>
        </w:rPr>
        <w:t xml:space="preserve">Uobičajena doza je 250 </w:t>
      </w:r>
      <w:proofErr w:type="spellStart"/>
      <w:r w:rsidRPr="00CB02A9">
        <w:rPr>
          <w:spacing w:val="-1"/>
          <w:sz w:val="22"/>
          <w:szCs w:val="22"/>
          <w:lang w:val="sr-Latn-ME"/>
        </w:rPr>
        <w:t>i.j</w:t>
      </w:r>
      <w:proofErr w:type="spellEnd"/>
      <w:r w:rsidRPr="00CB02A9">
        <w:rPr>
          <w:spacing w:val="-1"/>
          <w:sz w:val="22"/>
          <w:szCs w:val="22"/>
          <w:lang w:val="sr-Latn-ME"/>
        </w:rPr>
        <w:t xml:space="preserve">. intramuskularno, osim </w:t>
      </w:r>
      <w:r w:rsidRPr="00CB02A9">
        <w:rPr>
          <w:sz w:val="22"/>
          <w:szCs w:val="22"/>
          <w:lang w:val="sr-Latn-ME"/>
        </w:rPr>
        <w:t>u</w:t>
      </w:r>
      <w:r w:rsidRPr="00CB02A9">
        <w:rPr>
          <w:spacing w:val="-1"/>
          <w:sz w:val="22"/>
          <w:szCs w:val="22"/>
          <w:lang w:val="sr-Latn-ME"/>
        </w:rPr>
        <w:t xml:space="preserve"> slučaju postojanja izuzetno velikog rizika kada dozu treba</w:t>
      </w:r>
      <w:r w:rsidRPr="00CB02A9">
        <w:rPr>
          <w:spacing w:val="28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 xml:space="preserve">povećati na 500 </w:t>
      </w:r>
      <w:proofErr w:type="spellStart"/>
      <w:r w:rsidRPr="00CB02A9">
        <w:rPr>
          <w:spacing w:val="-1"/>
          <w:sz w:val="22"/>
          <w:szCs w:val="22"/>
          <w:lang w:val="sr-Latn-ME"/>
        </w:rPr>
        <w:t>i.j</w:t>
      </w:r>
      <w:proofErr w:type="spellEnd"/>
      <w:r w:rsidRPr="00CB02A9">
        <w:rPr>
          <w:spacing w:val="-1"/>
          <w:sz w:val="22"/>
          <w:szCs w:val="22"/>
          <w:lang w:val="sr-Latn-ME"/>
        </w:rPr>
        <w:t>. kod:</w:t>
      </w:r>
    </w:p>
    <w:p w14:paraId="01B5E252" w14:textId="060FC6B0" w:rsidR="000D4213" w:rsidRPr="00CB02A9" w:rsidRDefault="000D4213" w:rsidP="00566950">
      <w:pPr>
        <w:pStyle w:val="BodyText"/>
        <w:tabs>
          <w:tab w:val="left" w:pos="893"/>
        </w:tabs>
        <w:spacing w:after="0"/>
        <w:ind w:right="44"/>
        <w:jc w:val="both"/>
        <w:rPr>
          <w:spacing w:val="-1"/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lang w:val="sr-Latn-ME"/>
        </w:rPr>
        <w:t xml:space="preserve">- inficiranih rana kod kojih </w:t>
      </w:r>
      <w:r w:rsidR="00303156" w:rsidRPr="00CB02A9">
        <w:rPr>
          <w:spacing w:val="-1"/>
          <w:sz w:val="22"/>
          <w:szCs w:val="22"/>
          <w:lang w:val="sr-Latn-ME"/>
        </w:rPr>
        <w:t xml:space="preserve">se </w:t>
      </w:r>
      <w:r w:rsidRPr="00CB02A9">
        <w:rPr>
          <w:spacing w:val="-1"/>
          <w:sz w:val="22"/>
          <w:szCs w:val="22"/>
          <w:lang w:val="sr-Latn-ME"/>
        </w:rPr>
        <w:t xml:space="preserve">adekvatan hirurški tretman ne može </w:t>
      </w:r>
      <w:r w:rsidR="00303156" w:rsidRPr="00CB02A9">
        <w:rPr>
          <w:spacing w:val="-1"/>
          <w:sz w:val="22"/>
          <w:szCs w:val="22"/>
          <w:lang w:val="sr-Latn-ME"/>
        </w:rPr>
        <w:t xml:space="preserve">sprovesti </w:t>
      </w:r>
      <w:r w:rsidRPr="00CB02A9">
        <w:rPr>
          <w:sz w:val="22"/>
          <w:szCs w:val="22"/>
          <w:lang w:val="sr-Latn-ME"/>
        </w:rPr>
        <w:t>u</w:t>
      </w:r>
      <w:r w:rsidRPr="00CB02A9">
        <w:rPr>
          <w:spacing w:val="-1"/>
          <w:sz w:val="22"/>
          <w:szCs w:val="22"/>
          <w:lang w:val="sr-Latn-ME"/>
        </w:rPr>
        <w:t xml:space="preserve"> toku 24 časa;</w:t>
      </w:r>
    </w:p>
    <w:p w14:paraId="39B81B9D" w14:textId="69596614" w:rsidR="000D4213" w:rsidRPr="00CB02A9" w:rsidRDefault="000D4213" w:rsidP="00566950">
      <w:pPr>
        <w:pStyle w:val="BodyText"/>
        <w:tabs>
          <w:tab w:val="left" w:pos="893"/>
        </w:tabs>
        <w:spacing w:after="0"/>
        <w:ind w:right="44"/>
        <w:jc w:val="both"/>
        <w:rPr>
          <w:spacing w:val="-1"/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lang w:val="sr-Latn-ME"/>
        </w:rPr>
        <w:t xml:space="preserve">- duboke ili kontaminirane rane sa oštećenjem tkiva </w:t>
      </w:r>
      <w:r w:rsidRPr="00CB02A9">
        <w:rPr>
          <w:sz w:val="22"/>
          <w:szCs w:val="22"/>
          <w:lang w:val="sr-Latn-ME"/>
        </w:rPr>
        <w:t>i</w:t>
      </w:r>
      <w:r w:rsidRPr="00CB02A9">
        <w:rPr>
          <w:spacing w:val="-1"/>
          <w:sz w:val="22"/>
          <w:szCs w:val="22"/>
          <w:lang w:val="sr-Latn-ME"/>
        </w:rPr>
        <w:t xml:space="preserve"> smanjenom </w:t>
      </w:r>
      <w:proofErr w:type="spellStart"/>
      <w:r w:rsidRPr="00CB02A9">
        <w:rPr>
          <w:spacing w:val="-1"/>
          <w:sz w:val="22"/>
          <w:szCs w:val="22"/>
          <w:lang w:val="sr-Latn-ME"/>
        </w:rPr>
        <w:t>oksigenacijom</w:t>
      </w:r>
      <w:proofErr w:type="spellEnd"/>
      <w:r w:rsidRPr="00CB02A9">
        <w:rPr>
          <w:spacing w:val="-1"/>
          <w:sz w:val="22"/>
          <w:szCs w:val="22"/>
          <w:lang w:val="sr-Latn-ME"/>
        </w:rPr>
        <w:t xml:space="preserve">, kao </w:t>
      </w:r>
      <w:r w:rsidRPr="00CB02A9">
        <w:rPr>
          <w:sz w:val="22"/>
          <w:szCs w:val="22"/>
          <w:lang w:val="sr-Latn-ME"/>
        </w:rPr>
        <w:t>i</w:t>
      </w:r>
      <w:r w:rsidRPr="00CB02A9">
        <w:rPr>
          <w:spacing w:val="-1"/>
          <w:sz w:val="22"/>
          <w:szCs w:val="22"/>
          <w:lang w:val="sr-Latn-ME"/>
        </w:rPr>
        <w:t xml:space="preserve"> kod </w:t>
      </w:r>
      <w:proofErr w:type="spellStart"/>
      <w:r w:rsidRPr="00CB02A9">
        <w:rPr>
          <w:spacing w:val="-1"/>
          <w:sz w:val="22"/>
          <w:szCs w:val="22"/>
          <w:lang w:val="sr-Latn-ME"/>
        </w:rPr>
        <w:t>povreda</w:t>
      </w:r>
      <w:proofErr w:type="spellEnd"/>
      <w:r w:rsidRPr="00CB02A9">
        <w:rPr>
          <w:spacing w:val="22"/>
          <w:sz w:val="22"/>
          <w:szCs w:val="22"/>
          <w:lang w:val="sr-Latn-ME"/>
        </w:rPr>
        <w:t xml:space="preserve"> </w:t>
      </w:r>
      <w:r w:rsidR="00C150EC" w:rsidRPr="00CB02A9">
        <w:rPr>
          <w:spacing w:val="-1"/>
          <w:sz w:val="22"/>
          <w:szCs w:val="22"/>
          <w:lang w:val="sr-Latn-ME"/>
        </w:rPr>
        <w:t>izazvani</w:t>
      </w:r>
      <w:r w:rsidR="00C150EC" w:rsidRPr="00CB02A9">
        <w:rPr>
          <w:spacing w:val="22"/>
          <w:sz w:val="22"/>
          <w:szCs w:val="22"/>
          <w:lang w:val="sr-Latn-ME"/>
        </w:rPr>
        <w:t xml:space="preserve">h </w:t>
      </w:r>
      <w:r w:rsidRPr="00CB02A9">
        <w:rPr>
          <w:spacing w:val="-1"/>
          <w:sz w:val="22"/>
          <w:szCs w:val="22"/>
          <w:lang w:val="sr-Latn-ME"/>
        </w:rPr>
        <w:t>stranim tijelom (npr.</w:t>
      </w:r>
      <w:r w:rsidR="00303156" w:rsidRPr="00CB02A9">
        <w:rPr>
          <w:spacing w:val="-1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 xml:space="preserve">ujedi, ubodi ili </w:t>
      </w:r>
      <w:proofErr w:type="spellStart"/>
      <w:r w:rsidRPr="00CB02A9">
        <w:rPr>
          <w:spacing w:val="-1"/>
          <w:sz w:val="22"/>
          <w:szCs w:val="22"/>
          <w:lang w:val="sr-Latn-ME"/>
        </w:rPr>
        <w:t>ustrijelna</w:t>
      </w:r>
      <w:proofErr w:type="spellEnd"/>
      <w:r w:rsidRPr="00CB02A9">
        <w:rPr>
          <w:spacing w:val="-1"/>
          <w:sz w:val="22"/>
          <w:szCs w:val="22"/>
          <w:lang w:val="sr-Latn-ME"/>
        </w:rPr>
        <w:t xml:space="preserve"> rana).</w:t>
      </w:r>
    </w:p>
    <w:p w14:paraId="670815E0" w14:textId="77777777" w:rsidR="000D4213" w:rsidRPr="00CB02A9" w:rsidRDefault="000D4213" w:rsidP="00566950">
      <w:pPr>
        <w:pStyle w:val="BodyText"/>
        <w:tabs>
          <w:tab w:val="left" w:pos="893"/>
        </w:tabs>
        <w:spacing w:after="0"/>
        <w:ind w:right="44"/>
        <w:jc w:val="both"/>
        <w:rPr>
          <w:spacing w:val="-1"/>
          <w:sz w:val="22"/>
          <w:szCs w:val="22"/>
          <w:lang w:val="sr-Latn-ME"/>
        </w:rPr>
      </w:pPr>
    </w:p>
    <w:p w14:paraId="3C3C19ED" w14:textId="77777777" w:rsidR="000D4213" w:rsidRPr="00CB02A9" w:rsidRDefault="000D4213" w:rsidP="00566950">
      <w:pPr>
        <w:pStyle w:val="BodyText"/>
        <w:tabs>
          <w:tab w:val="left" w:pos="893"/>
        </w:tabs>
        <w:spacing w:after="0"/>
        <w:ind w:right="44"/>
        <w:jc w:val="both"/>
        <w:rPr>
          <w:sz w:val="22"/>
          <w:szCs w:val="22"/>
          <w:lang w:val="sr-Latn-ME"/>
        </w:rPr>
      </w:pPr>
      <w:r w:rsidRPr="00CB02A9">
        <w:rPr>
          <w:spacing w:val="-2"/>
          <w:sz w:val="22"/>
          <w:szCs w:val="22"/>
          <w:u w:val="single" w:color="000000"/>
          <w:lang w:val="sr-Latn-ME"/>
        </w:rPr>
        <w:t>Terapija</w:t>
      </w:r>
      <w:r w:rsidRPr="00CB02A9">
        <w:rPr>
          <w:spacing w:val="-1"/>
          <w:sz w:val="22"/>
          <w:szCs w:val="22"/>
          <w:u w:val="single" w:color="000000"/>
          <w:lang w:val="sr-Latn-ME"/>
        </w:rPr>
        <w:t xml:space="preserve"> klinički manifestovanog tetanusa:</w:t>
      </w:r>
    </w:p>
    <w:p w14:paraId="68BB73FC" w14:textId="28121492" w:rsidR="000D4213" w:rsidRPr="00CB02A9" w:rsidRDefault="000D4213" w:rsidP="00566950">
      <w:pPr>
        <w:pStyle w:val="BodyText"/>
        <w:spacing w:after="0"/>
        <w:ind w:right="44"/>
        <w:jc w:val="both"/>
        <w:rPr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lang w:val="sr-Latn-ME"/>
        </w:rPr>
        <w:t>Na osnovu nekoliko</w:t>
      </w:r>
      <w:r w:rsidRPr="00CB02A9">
        <w:rPr>
          <w:spacing w:val="-3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studija, preporuka</w:t>
      </w:r>
      <w:r w:rsidRPr="00CB02A9">
        <w:rPr>
          <w:spacing w:val="4"/>
          <w:sz w:val="22"/>
          <w:szCs w:val="22"/>
          <w:lang w:val="sr-Latn-ME"/>
        </w:rPr>
        <w:t xml:space="preserve"> </w:t>
      </w:r>
      <w:r w:rsidRPr="00CB02A9">
        <w:rPr>
          <w:spacing w:val="-2"/>
          <w:sz w:val="22"/>
          <w:szCs w:val="22"/>
          <w:lang w:val="sr-Latn-ME"/>
        </w:rPr>
        <w:t>je</w:t>
      </w:r>
      <w:r w:rsidRPr="00CB02A9">
        <w:rPr>
          <w:spacing w:val="4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 xml:space="preserve">da treba primijeniti pojedinačnu dozu od 3000 do 6000 </w:t>
      </w:r>
      <w:proofErr w:type="spellStart"/>
      <w:r w:rsidRPr="00CB02A9">
        <w:rPr>
          <w:spacing w:val="-1"/>
          <w:sz w:val="22"/>
          <w:szCs w:val="22"/>
          <w:lang w:val="sr-Latn-ME"/>
        </w:rPr>
        <w:t>i.j</w:t>
      </w:r>
      <w:proofErr w:type="spellEnd"/>
      <w:r w:rsidRPr="00CB02A9">
        <w:rPr>
          <w:spacing w:val="-1"/>
          <w:sz w:val="22"/>
          <w:szCs w:val="22"/>
          <w:lang w:val="sr-Latn-ME"/>
        </w:rPr>
        <w:t>.</w:t>
      </w:r>
      <w:r w:rsidRPr="00CB02A9">
        <w:rPr>
          <w:spacing w:val="32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 xml:space="preserve">tetanus </w:t>
      </w:r>
      <w:proofErr w:type="spellStart"/>
      <w:r w:rsidRPr="00CB02A9">
        <w:rPr>
          <w:spacing w:val="-1"/>
          <w:sz w:val="22"/>
          <w:szCs w:val="22"/>
          <w:lang w:val="sr-Latn-ME"/>
        </w:rPr>
        <w:t>imunoglobulina</w:t>
      </w:r>
      <w:proofErr w:type="spellEnd"/>
      <w:r w:rsidRPr="00CB02A9">
        <w:rPr>
          <w:spacing w:val="-1"/>
          <w:sz w:val="22"/>
          <w:szCs w:val="22"/>
          <w:lang w:val="sr-Latn-ME"/>
        </w:rPr>
        <w:t xml:space="preserve">, </w:t>
      </w:r>
      <w:r w:rsidRPr="00CB02A9">
        <w:rPr>
          <w:sz w:val="22"/>
          <w:szCs w:val="22"/>
          <w:lang w:val="sr-Latn-ME"/>
        </w:rPr>
        <w:t>u</w:t>
      </w:r>
      <w:r w:rsidRPr="00CB02A9">
        <w:rPr>
          <w:spacing w:val="-1"/>
          <w:sz w:val="22"/>
          <w:szCs w:val="22"/>
          <w:lang w:val="sr-Latn-ME"/>
        </w:rPr>
        <w:t xml:space="preserve"> kombinaciji sa ostalim odgovarajućim kliničkim procedurama.</w:t>
      </w:r>
    </w:p>
    <w:p w14:paraId="5DC04207" w14:textId="77777777" w:rsidR="00CC6238" w:rsidRPr="00CB02A9" w:rsidRDefault="00CC6238" w:rsidP="00566950">
      <w:pPr>
        <w:pStyle w:val="Heading1"/>
        <w:spacing w:before="0" w:line="251" w:lineRule="exact"/>
        <w:ind w:right="44"/>
        <w:jc w:val="both"/>
        <w:rPr>
          <w:rFonts w:ascii="Times New Roman" w:hAnsi="Times New Roman" w:cs="Times New Roman"/>
          <w:color w:val="auto"/>
          <w:spacing w:val="-1"/>
          <w:sz w:val="22"/>
          <w:szCs w:val="22"/>
          <w:u w:val="single"/>
          <w:lang w:val="sr-Latn-ME"/>
        </w:rPr>
      </w:pPr>
    </w:p>
    <w:p w14:paraId="7A5D710C" w14:textId="13C3E8A2" w:rsidR="000D4213" w:rsidRPr="00CB02A9" w:rsidRDefault="000D4213" w:rsidP="00566950">
      <w:pPr>
        <w:pStyle w:val="Heading1"/>
        <w:spacing w:before="0" w:line="251" w:lineRule="exact"/>
        <w:ind w:right="44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val="sr-Latn-ME"/>
        </w:rPr>
      </w:pPr>
      <w:r w:rsidRPr="00CB02A9">
        <w:rPr>
          <w:rFonts w:ascii="Times New Roman" w:hAnsi="Times New Roman" w:cs="Times New Roman"/>
          <w:color w:val="auto"/>
          <w:spacing w:val="-1"/>
          <w:sz w:val="22"/>
          <w:szCs w:val="22"/>
          <w:u w:val="single"/>
          <w:lang w:val="sr-Latn-ME"/>
        </w:rPr>
        <w:t>Način</w:t>
      </w:r>
      <w:r w:rsidRPr="00CB02A9">
        <w:rPr>
          <w:rFonts w:ascii="Times New Roman" w:hAnsi="Times New Roman" w:cs="Times New Roman"/>
          <w:color w:val="auto"/>
          <w:spacing w:val="-2"/>
          <w:sz w:val="22"/>
          <w:szCs w:val="22"/>
          <w:u w:val="single"/>
          <w:lang w:val="sr-Latn-ME"/>
        </w:rPr>
        <w:t xml:space="preserve"> </w:t>
      </w:r>
      <w:r w:rsidRPr="00CB02A9">
        <w:rPr>
          <w:rFonts w:ascii="Times New Roman" w:hAnsi="Times New Roman" w:cs="Times New Roman"/>
          <w:color w:val="auto"/>
          <w:spacing w:val="-1"/>
          <w:sz w:val="22"/>
          <w:szCs w:val="22"/>
          <w:u w:val="single"/>
          <w:lang w:val="sr-Latn-ME"/>
        </w:rPr>
        <w:t>primjene:</w:t>
      </w:r>
    </w:p>
    <w:p w14:paraId="6DC6C5C7" w14:textId="5707EA4F" w:rsidR="000D4213" w:rsidRPr="00CB02A9" w:rsidRDefault="0061746E" w:rsidP="00566950">
      <w:pPr>
        <w:pStyle w:val="BodyText"/>
        <w:spacing w:after="0"/>
        <w:ind w:right="44"/>
        <w:jc w:val="both"/>
        <w:rPr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lang w:val="sr-Latn-ME"/>
        </w:rPr>
        <w:t>T</w:t>
      </w:r>
      <w:r w:rsidR="000D4213" w:rsidRPr="00CB02A9">
        <w:rPr>
          <w:spacing w:val="-1"/>
          <w:sz w:val="22"/>
          <w:szCs w:val="22"/>
          <w:lang w:val="sr-Latn-ME"/>
        </w:rPr>
        <w:t xml:space="preserve">etanus </w:t>
      </w:r>
      <w:proofErr w:type="spellStart"/>
      <w:r w:rsidR="000D4213" w:rsidRPr="00CB02A9">
        <w:rPr>
          <w:spacing w:val="-1"/>
          <w:sz w:val="22"/>
          <w:szCs w:val="22"/>
          <w:lang w:val="sr-Latn-ME"/>
        </w:rPr>
        <w:t>imunoglobulin</w:t>
      </w:r>
      <w:proofErr w:type="spellEnd"/>
      <w:r w:rsidR="000D4213" w:rsidRPr="00CB02A9">
        <w:rPr>
          <w:spacing w:val="-1"/>
          <w:sz w:val="22"/>
          <w:szCs w:val="22"/>
          <w:lang w:val="sr-Latn-ME"/>
        </w:rPr>
        <w:t xml:space="preserve"> namijenjen je za intramuskularnu upotrebu.</w:t>
      </w:r>
    </w:p>
    <w:p w14:paraId="01301A0F" w14:textId="77777777" w:rsidR="00CC6238" w:rsidRPr="00CB02A9" w:rsidRDefault="00CC6238" w:rsidP="00566950">
      <w:pPr>
        <w:pStyle w:val="BodyText"/>
        <w:spacing w:after="0"/>
        <w:ind w:right="44"/>
        <w:jc w:val="both"/>
        <w:rPr>
          <w:spacing w:val="-1"/>
          <w:sz w:val="22"/>
          <w:szCs w:val="22"/>
          <w:lang w:val="sr-Latn-ME"/>
        </w:rPr>
      </w:pPr>
    </w:p>
    <w:p w14:paraId="7D9E5D33" w14:textId="411296CD" w:rsidR="000D4213" w:rsidRPr="00CB02A9" w:rsidRDefault="000D4213" w:rsidP="00566950">
      <w:pPr>
        <w:pStyle w:val="BodyText"/>
        <w:spacing w:after="0"/>
        <w:ind w:right="44"/>
        <w:jc w:val="both"/>
        <w:rPr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lang w:val="sr-Latn-ME"/>
        </w:rPr>
        <w:t xml:space="preserve">Ukoliko je potrebno primijeniti veći volumen (više od </w:t>
      </w:r>
      <w:r w:rsidRPr="00CB02A9">
        <w:rPr>
          <w:sz w:val="22"/>
          <w:szCs w:val="22"/>
          <w:lang w:val="sr-Latn-ME"/>
        </w:rPr>
        <w:t>2</w:t>
      </w:r>
      <w:r w:rsidRPr="00CB02A9">
        <w:rPr>
          <w:spacing w:val="-1"/>
          <w:sz w:val="22"/>
          <w:szCs w:val="22"/>
          <w:lang w:val="sr-Latn-ME"/>
        </w:rPr>
        <w:t xml:space="preserve"> ml kod djece ili više od </w:t>
      </w:r>
      <w:r w:rsidRPr="00CB02A9">
        <w:rPr>
          <w:sz w:val="22"/>
          <w:szCs w:val="22"/>
          <w:lang w:val="sr-Latn-ME"/>
        </w:rPr>
        <w:t>5</w:t>
      </w:r>
      <w:r w:rsidRPr="00CB02A9">
        <w:rPr>
          <w:spacing w:val="-1"/>
          <w:sz w:val="22"/>
          <w:szCs w:val="22"/>
          <w:lang w:val="sr-Latn-ME"/>
        </w:rPr>
        <w:t xml:space="preserve"> ml kod odraslih),  treba ga primijeniti </w:t>
      </w:r>
      <w:r w:rsidRPr="00CB02A9">
        <w:rPr>
          <w:sz w:val="22"/>
          <w:szCs w:val="22"/>
          <w:lang w:val="sr-Latn-ME"/>
        </w:rPr>
        <w:t>u</w:t>
      </w:r>
      <w:r w:rsidRPr="00CB02A9">
        <w:rPr>
          <w:spacing w:val="-1"/>
          <w:sz w:val="22"/>
          <w:szCs w:val="22"/>
          <w:lang w:val="sr-Latn-ME"/>
        </w:rPr>
        <w:t xml:space="preserve"> podijeljenim dozama </w:t>
      </w:r>
      <w:r w:rsidRPr="00CB02A9">
        <w:rPr>
          <w:sz w:val="22"/>
          <w:szCs w:val="22"/>
          <w:lang w:val="sr-Latn-ME"/>
        </w:rPr>
        <w:t>i</w:t>
      </w:r>
      <w:r w:rsidRPr="00CB02A9">
        <w:rPr>
          <w:spacing w:val="-1"/>
          <w:sz w:val="22"/>
          <w:szCs w:val="22"/>
          <w:lang w:val="sr-Latn-ME"/>
        </w:rPr>
        <w:t xml:space="preserve"> na različit</w:t>
      </w:r>
      <w:r w:rsidR="00C150EC" w:rsidRPr="00CB02A9">
        <w:rPr>
          <w:spacing w:val="-1"/>
          <w:sz w:val="22"/>
          <w:szCs w:val="22"/>
          <w:lang w:val="sr-Latn-ME"/>
        </w:rPr>
        <w:t>im</w:t>
      </w:r>
      <w:r w:rsidRPr="00CB02A9">
        <w:rPr>
          <w:spacing w:val="5"/>
          <w:sz w:val="22"/>
          <w:szCs w:val="22"/>
          <w:lang w:val="sr-Latn-ME"/>
        </w:rPr>
        <w:t xml:space="preserve"> </w:t>
      </w:r>
      <w:r w:rsidRPr="00CB02A9">
        <w:rPr>
          <w:spacing w:val="-2"/>
          <w:sz w:val="22"/>
          <w:szCs w:val="22"/>
          <w:lang w:val="sr-Latn-ME"/>
        </w:rPr>
        <w:t>mjestim</w:t>
      </w:r>
      <w:r w:rsidR="00C150EC" w:rsidRPr="00CB02A9">
        <w:rPr>
          <w:spacing w:val="-2"/>
          <w:sz w:val="22"/>
          <w:szCs w:val="22"/>
          <w:lang w:val="sr-Latn-ME"/>
        </w:rPr>
        <w:t>a</w:t>
      </w:r>
      <w:r w:rsidRPr="00CB02A9">
        <w:rPr>
          <w:spacing w:val="-2"/>
          <w:sz w:val="22"/>
          <w:szCs w:val="22"/>
          <w:lang w:val="sr-Latn-ME"/>
        </w:rPr>
        <w:t>.</w:t>
      </w:r>
      <w:r w:rsidRPr="00CB02A9">
        <w:rPr>
          <w:spacing w:val="4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Ukoliko je neophodna istovremena vakcinacija,</w:t>
      </w:r>
      <w:r w:rsidRPr="00CB02A9">
        <w:rPr>
          <w:spacing w:val="26"/>
          <w:sz w:val="22"/>
          <w:szCs w:val="22"/>
          <w:lang w:val="sr-Latn-ME"/>
        </w:rPr>
        <w:t xml:space="preserve"> </w:t>
      </w:r>
      <w:proofErr w:type="spellStart"/>
      <w:r w:rsidRPr="00CB02A9">
        <w:rPr>
          <w:spacing w:val="-1"/>
          <w:sz w:val="22"/>
          <w:szCs w:val="22"/>
          <w:lang w:val="sr-Latn-ME"/>
        </w:rPr>
        <w:t>imunoglobulin</w:t>
      </w:r>
      <w:proofErr w:type="spellEnd"/>
      <w:r w:rsidRPr="00CB02A9">
        <w:rPr>
          <w:spacing w:val="-1"/>
          <w:sz w:val="22"/>
          <w:szCs w:val="22"/>
          <w:lang w:val="sr-Latn-ME"/>
        </w:rPr>
        <w:t xml:space="preserve"> </w:t>
      </w:r>
      <w:r w:rsidRPr="00CB02A9">
        <w:rPr>
          <w:sz w:val="22"/>
          <w:szCs w:val="22"/>
          <w:lang w:val="sr-Latn-ME"/>
        </w:rPr>
        <w:t>i</w:t>
      </w:r>
      <w:r w:rsidRPr="00CB02A9">
        <w:rPr>
          <w:spacing w:val="-1"/>
          <w:sz w:val="22"/>
          <w:szCs w:val="22"/>
          <w:lang w:val="sr-Latn-ME"/>
        </w:rPr>
        <w:t xml:space="preserve"> vakcinu treba ubrizgati na različitim udaljenim djelovima tijela.</w:t>
      </w:r>
    </w:p>
    <w:p w14:paraId="1979450D" w14:textId="77777777" w:rsidR="00CC6238" w:rsidRPr="00CB02A9" w:rsidRDefault="00CC6238" w:rsidP="00566950">
      <w:pPr>
        <w:pStyle w:val="BodyText"/>
        <w:spacing w:after="0"/>
        <w:ind w:right="44"/>
        <w:jc w:val="both"/>
        <w:rPr>
          <w:spacing w:val="-1"/>
          <w:sz w:val="22"/>
          <w:szCs w:val="22"/>
          <w:lang w:val="sr-Latn-ME"/>
        </w:rPr>
      </w:pPr>
    </w:p>
    <w:p w14:paraId="3F6A5BBF" w14:textId="4E86FBDE" w:rsidR="000D4213" w:rsidRPr="00CB02A9" w:rsidRDefault="000D4213" w:rsidP="00566950">
      <w:pPr>
        <w:pStyle w:val="BodyText"/>
        <w:spacing w:after="0"/>
        <w:ind w:right="44"/>
        <w:jc w:val="both"/>
        <w:rPr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lang w:val="sr-Latn-ME"/>
        </w:rPr>
        <w:t>Za profilaksu,</w:t>
      </w:r>
      <w:r w:rsidRPr="00CB02A9">
        <w:rPr>
          <w:spacing w:val="3"/>
          <w:sz w:val="22"/>
          <w:szCs w:val="22"/>
          <w:lang w:val="sr-Latn-ME"/>
        </w:rPr>
        <w:t xml:space="preserve"> </w:t>
      </w:r>
      <w:r w:rsidRPr="00CB02A9">
        <w:rPr>
          <w:spacing w:val="-2"/>
          <w:sz w:val="22"/>
          <w:szCs w:val="22"/>
          <w:lang w:val="sr-Latn-ME"/>
        </w:rPr>
        <w:t>ukoliko</w:t>
      </w:r>
      <w:r w:rsidRPr="00CB02A9">
        <w:rPr>
          <w:spacing w:val="-1"/>
          <w:sz w:val="22"/>
          <w:szCs w:val="22"/>
          <w:lang w:val="sr-Latn-ME"/>
        </w:rPr>
        <w:t xml:space="preserve"> je intramuskularni način primjene kontraindikovan</w:t>
      </w:r>
      <w:r w:rsidRPr="00CB02A9">
        <w:rPr>
          <w:spacing w:val="-4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(zbog povećane sklonosti ka</w:t>
      </w:r>
      <w:r w:rsidRPr="00CB02A9">
        <w:rPr>
          <w:spacing w:val="30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 xml:space="preserve">krvarenju), </w:t>
      </w:r>
      <w:proofErr w:type="spellStart"/>
      <w:r w:rsidRPr="00CB02A9">
        <w:rPr>
          <w:spacing w:val="-1"/>
          <w:sz w:val="22"/>
          <w:szCs w:val="22"/>
          <w:lang w:val="sr-Latn-ME"/>
        </w:rPr>
        <w:t>tetanusni</w:t>
      </w:r>
      <w:proofErr w:type="spellEnd"/>
      <w:r w:rsidRPr="00CB02A9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CB02A9">
        <w:rPr>
          <w:spacing w:val="-1"/>
          <w:sz w:val="22"/>
          <w:szCs w:val="22"/>
          <w:lang w:val="sr-Latn-ME"/>
        </w:rPr>
        <w:t>imunoglobulin</w:t>
      </w:r>
      <w:proofErr w:type="spellEnd"/>
      <w:r w:rsidRPr="00CB02A9">
        <w:rPr>
          <w:spacing w:val="-1"/>
          <w:sz w:val="22"/>
          <w:szCs w:val="22"/>
          <w:lang w:val="sr-Latn-ME"/>
        </w:rPr>
        <w:t xml:space="preserve"> može se primijeniti</w:t>
      </w:r>
      <w:r w:rsidRPr="00CB02A9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CB02A9">
        <w:rPr>
          <w:spacing w:val="-1"/>
          <w:sz w:val="22"/>
          <w:szCs w:val="22"/>
          <w:lang w:val="sr-Latn-ME"/>
        </w:rPr>
        <w:t>su</w:t>
      </w:r>
      <w:r w:rsidR="00CC6238" w:rsidRPr="00CB02A9">
        <w:rPr>
          <w:spacing w:val="-1"/>
          <w:sz w:val="22"/>
          <w:szCs w:val="22"/>
          <w:lang w:val="sr-Latn-ME"/>
        </w:rPr>
        <w:t>b</w:t>
      </w:r>
      <w:r w:rsidRPr="00CB02A9">
        <w:rPr>
          <w:spacing w:val="-1"/>
          <w:sz w:val="22"/>
          <w:szCs w:val="22"/>
          <w:lang w:val="sr-Latn-ME"/>
        </w:rPr>
        <w:t>kutano</w:t>
      </w:r>
      <w:proofErr w:type="spellEnd"/>
      <w:r w:rsidRPr="00CB02A9">
        <w:rPr>
          <w:spacing w:val="-1"/>
          <w:sz w:val="22"/>
          <w:szCs w:val="22"/>
          <w:lang w:val="sr-Latn-ME"/>
        </w:rPr>
        <w:t xml:space="preserve">. Ipak, treba imati </w:t>
      </w:r>
      <w:r w:rsidRPr="00CB02A9">
        <w:rPr>
          <w:sz w:val="22"/>
          <w:szCs w:val="22"/>
          <w:lang w:val="sr-Latn-ME"/>
        </w:rPr>
        <w:t>u</w:t>
      </w:r>
      <w:r w:rsidRPr="00CB02A9">
        <w:rPr>
          <w:spacing w:val="-1"/>
          <w:sz w:val="22"/>
          <w:szCs w:val="22"/>
          <w:lang w:val="sr-Latn-ME"/>
        </w:rPr>
        <w:t xml:space="preserve"> vidu da ni</w:t>
      </w:r>
      <w:r w:rsidR="00C150EC" w:rsidRPr="00CB02A9">
        <w:rPr>
          <w:spacing w:val="-1"/>
          <w:sz w:val="22"/>
          <w:szCs w:val="22"/>
          <w:lang w:val="sr-Latn-ME"/>
        </w:rPr>
        <w:t>je</w:t>
      </w:r>
      <w:r w:rsidRPr="00CB02A9">
        <w:rPr>
          <w:spacing w:val="-1"/>
          <w:sz w:val="22"/>
          <w:szCs w:val="22"/>
          <w:lang w:val="sr-Latn-ME"/>
        </w:rPr>
        <w:t>su</w:t>
      </w:r>
      <w:r w:rsidRPr="00CB02A9">
        <w:rPr>
          <w:spacing w:val="28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 xml:space="preserve">raspoloživi klinički podaci </w:t>
      </w:r>
      <w:r w:rsidRPr="00CB02A9">
        <w:rPr>
          <w:sz w:val="22"/>
          <w:szCs w:val="22"/>
          <w:lang w:val="sr-Latn-ME"/>
        </w:rPr>
        <w:t>o</w:t>
      </w:r>
      <w:r w:rsidRPr="00CB02A9">
        <w:rPr>
          <w:spacing w:val="-1"/>
          <w:sz w:val="22"/>
          <w:szCs w:val="22"/>
          <w:lang w:val="sr-Latn-ME"/>
        </w:rPr>
        <w:t xml:space="preserve"> efikasnosti</w:t>
      </w:r>
      <w:r w:rsidRPr="00CB02A9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CB02A9">
        <w:rPr>
          <w:spacing w:val="-1"/>
          <w:sz w:val="22"/>
          <w:szCs w:val="22"/>
          <w:lang w:val="sr-Latn-ME"/>
        </w:rPr>
        <w:t>su</w:t>
      </w:r>
      <w:r w:rsidR="00CC6238" w:rsidRPr="00CB02A9">
        <w:rPr>
          <w:spacing w:val="-1"/>
          <w:sz w:val="22"/>
          <w:szCs w:val="22"/>
          <w:lang w:val="sr-Latn-ME"/>
        </w:rPr>
        <w:t>b</w:t>
      </w:r>
      <w:r w:rsidRPr="00CB02A9">
        <w:rPr>
          <w:spacing w:val="-1"/>
          <w:sz w:val="22"/>
          <w:szCs w:val="22"/>
          <w:lang w:val="sr-Latn-ME"/>
        </w:rPr>
        <w:t>kutane</w:t>
      </w:r>
      <w:proofErr w:type="spellEnd"/>
      <w:r w:rsidRPr="00CB02A9">
        <w:rPr>
          <w:spacing w:val="-5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primjene.</w:t>
      </w:r>
    </w:p>
    <w:p w14:paraId="516624C7" w14:textId="77777777" w:rsidR="00CC6238" w:rsidRPr="00CB02A9" w:rsidRDefault="00CC6238" w:rsidP="00566950">
      <w:pPr>
        <w:pStyle w:val="BodyText"/>
        <w:spacing w:after="0"/>
        <w:ind w:right="44"/>
        <w:jc w:val="both"/>
        <w:rPr>
          <w:spacing w:val="-1"/>
          <w:sz w:val="22"/>
          <w:szCs w:val="22"/>
          <w:lang w:val="sr-Latn-ME"/>
        </w:rPr>
      </w:pPr>
    </w:p>
    <w:p w14:paraId="6E4E8FB7" w14:textId="2C97AA1F" w:rsidR="000D4213" w:rsidRPr="00CB02A9" w:rsidRDefault="000D4213" w:rsidP="00566950">
      <w:pPr>
        <w:pStyle w:val="BodyText"/>
        <w:spacing w:after="0"/>
        <w:ind w:right="44"/>
        <w:jc w:val="both"/>
        <w:rPr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lang w:val="sr-Latn-ME"/>
        </w:rPr>
        <w:t>Za</w:t>
      </w:r>
      <w:r w:rsidRPr="00CB02A9">
        <w:rPr>
          <w:spacing w:val="-2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akutnu</w:t>
      </w:r>
      <w:r w:rsidRPr="00CB02A9">
        <w:rPr>
          <w:spacing w:val="-2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terapiju, ako</w:t>
      </w:r>
      <w:r w:rsidRPr="00CB02A9">
        <w:rPr>
          <w:spacing w:val="-3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intramuskularna</w:t>
      </w:r>
      <w:r w:rsidRPr="00CB02A9">
        <w:rPr>
          <w:spacing w:val="1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primjena</w:t>
      </w:r>
      <w:r w:rsidRPr="00CB02A9">
        <w:rPr>
          <w:spacing w:val="-2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nije</w:t>
      </w:r>
      <w:r w:rsidRPr="00CB02A9">
        <w:rPr>
          <w:spacing w:val="-2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klinički</w:t>
      </w:r>
      <w:r w:rsidRPr="00CB02A9">
        <w:rPr>
          <w:spacing w:val="-2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opravdana, može se primijeniti alternativni proizvod</w:t>
      </w:r>
      <w:r w:rsidRPr="00CB02A9">
        <w:rPr>
          <w:spacing w:val="40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namijenjen</w:t>
      </w:r>
      <w:r w:rsidRPr="00CB02A9">
        <w:rPr>
          <w:spacing w:val="-2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za</w:t>
      </w:r>
      <w:r w:rsidRPr="00CB02A9">
        <w:rPr>
          <w:spacing w:val="-2"/>
          <w:sz w:val="22"/>
          <w:szCs w:val="22"/>
          <w:lang w:val="sr-Latn-ME"/>
        </w:rPr>
        <w:t xml:space="preserve"> </w:t>
      </w:r>
      <w:proofErr w:type="spellStart"/>
      <w:r w:rsidRPr="00CB02A9">
        <w:rPr>
          <w:spacing w:val="-1"/>
          <w:sz w:val="22"/>
          <w:szCs w:val="22"/>
          <w:lang w:val="sr-Latn-ME"/>
        </w:rPr>
        <w:t>intravensku</w:t>
      </w:r>
      <w:proofErr w:type="spellEnd"/>
      <w:r w:rsidRPr="00CB02A9">
        <w:rPr>
          <w:spacing w:val="-1"/>
          <w:sz w:val="22"/>
          <w:szCs w:val="22"/>
          <w:lang w:val="sr-Latn-ME"/>
        </w:rPr>
        <w:t xml:space="preserve"> primjenu ukoliko je dostupan na tržištu.</w:t>
      </w:r>
    </w:p>
    <w:p w14:paraId="60C9D6B2" w14:textId="77777777" w:rsidR="00CC6238" w:rsidRPr="00CB02A9" w:rsidRDefault="00CC6238" w:rsidP="00566950">
      <w:pPr>
        <w:pStyle w:val="Heading1"/>
        <w:spacing w:before="0"/>
        <w:ind w:right="44"/>
        <w:jc w:val="both"/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  <w:lang w:val="sr-Latn-ME"/>
        </w:rPr>
      </w:pPr>
    </w:p>
    <w:p w14:paraId="56EC5DCF" w14:textId="718A46C5" w:rsidR="000D4213" w:rsidRPr="00CB02A9" w:rsidRDefault="000D4213" w:rsidP="00566950">
      <w:pPr>
        <w:pStyle w:val="Heading1"/>
        <w:spacing w:before="0"/>
        <w:ind w:right="44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sr-Latn-ME"/>
        </w:rPr>
      </w:pPr>
      <w:r w:rsidRPr="00CB02A9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  <w:lang w:val="sr-Latn-ME"/>
        </w:rPr>
        <w:t>Instrukcije za primjenu lijeka:</w:t>
      </w:r>
    </w:p>
    <w:p w14:paraId="764FCF5D" w14:textId="77777777" w:rsidR="00CC6238" w:rsidRPr="00CB02A9" w:rsidRDefault="00CC6238" w:rsidP="00566950">
      <w:pPr>
        <w:pStyle w:val="BodyText"/>
        <w:spacing w:after="0"/>
        <w:ind w:right="44"/>
        <w:jc w:val="both"/>
        <w:rPr>
          <w:spacing w:val="-1"/>
          <w:sz w:val="22"/>
          <w:szCs w:val="22"/>
          <w:lang w:val="sr-Latn-ME"/>
        </w:rPr>
      </w:pPr>
    </w:p>
    <w:p w14:paraId="44D7B1A1" w14:textId="0484D0ED" w:rsidR="000D4213" w:rsidRPr="00CB02A9" w:rsidRDefault="000D4213" w:rsidP="00566950">
      <w:pPr>
        <w:pStyle w:val="BodyText"/>
        <w:spacing w:after="0"/>
        <w:ind w:right="44"/>
        <w:jc w:val="both"/>
        <w:rPr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lang w:val="sr-Latn-ME"/>
        </w:rPr>
        <w:t xml:space="preserve">Pričvrstiti klip šprica </w:t>
      </w:r>
      <w:r w:rsidRPr="00CB02A9">
        <w:rPr>
          <w:sz w:val="22"/>
          <w:szCs w:val="22"/>
          <w:lang w:val="sr-Latn-ME"/>
        </w:rPr>
        <w:t>i</w:t>
      </w:r>
      <w:r w:rsidRPr="00CB02A9">
        <w:rPr>
          <w:spacing w:val="-1"/>
          <w:sz w:val="22"/>
          <w:szCs w:val="22"/>
          <w:lang w:val="sr-Latn-ME"/>
        </w:rPr>
        <w:t xml:space="preserve"> ubrizgati rastvor.</w:t>
      </w:r>
    </w:p>
    <w:p w14:paraId="21C648C1" w14:textId="2B7949E4" w:rsidR="000D4213" w:rsidRPr="00CB02A9" w:rsidRDefault="000D4213" w:rsidP="00566950">
      <w:pPr>
        <w:pStyle w:val="BodyText"/>
        <w:spacing w:after="0"/>
        <w:ind w:right="44"/>
        <w:jc w:val="both"/>
        <w:rPr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lang w:val="sr-Latn-ME"/>
        </w:rPr>
        <w:lastRenderedPageBreak/>
        <w:t>Proizvod treba</w:t>
      </w:r>
      <w:r w:rsidRPr="00CB02A9">
        <w:rPr>
          <w:spacing w:val="1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ostaviti</w:t>
      </w:r>
      <w:r w:rsidRPr="00CB02A9">
        <w:rPr>
          <w:spacing w:val="-2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da</w:t>
      </w:r>
      <w:r w:rsidRPr="00CB02A9">
        <w:rPr>
          <w:spacing w:val="-2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se</w:t>
      </w:r>
      <w:r w:rsidRPr="00CB02A9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CB02A9">
        <w:rPr>
          <w:sz w:val="22"/>
          <w:szCs w:val="22"/>
          <w:lang w:val="sr-Latn-ME"/>
        </w:rPr>
        <w:t>zagrije</w:t>
      </w:r>
      <w:proofErr w:type="spellEnd"/>
      <w:r w:rsidRPr="00CB02A9">
        <w:rPr>
          <w:spacing w:val="-5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do sobne temperature ili temperature tijela prije upotrebe.</w:t>
      </w:r>
      <w:r w:rsidRPr="00CB02A9">
        <w:rPr>
          <w:spacing w:val="26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Boja rastvora može da varira od</w:t>
      </w:r>
      <w:r w:rsidRPr="00CB02A9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="00CC6238" w:rsidRPr="00CB02A9">
        <w:rPr>
          <w:spacing w:val="-1"/>
          <w:sz w:val="22"/>
          <w:szCs w:val="22"/>
          <w:lang w:val="sr-Latn-ME"/>
        </w:rPr>
        <w:t>blijed</w:t>
      </w:r>
      <w:r w:rsidRPr="00CB02A9">
        <w:rPr>
          <w:spacing w:val="-1"/>
          <w:sz w:val="22"/>
          <w:szCs w:val="22"/>
          <w:lang w:val="sr-Latn-ME"/>
        </w:rPr>
        <w:t>ožute</w:t>
      </w:r>
      <w:proofErr w:type="spellEnd"/>
      <w:r w:rsidRPr="00CB02A9">
        <w:rPr>
          <w:spacing w:val="-5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do</w:t>
      </w:r>
      <w:r w:rsidRPr="00CB02A9">
        <w:rPr>
          <w:sz w:val="22"/>
          <w:szCs w:val="22"/>
          <w:lang w:val="sr-Latn-ME"/>
        </w:rPr>
        <w:t xml:space="preserve"> </w:t>
      </w:r>
      <w:r w:rsidRPr="00CB02A9">
        <w:rPr>
          <w:spacing w:val="-2"/>
          <w:sz w:val="22"/>
          <w:szCs w:val="22"/>
          <w:lang w:val="sr-Latn-ME"/>
        </w:rPr>
        <w:t>sv</w:t>
      </w:r>
      <w:r w:rsidR="00CC6238" w:rsidRPr="00CB02A9">
        <w:rPr>
          <w:spacing w:val="-2"/>
          <w:sz w:val="22"/>
          <w:szCs w:val="22"/>
          <w:lang w:val="sr-Latn-ME"/>
        </w:rPr>
        <w:t>i</w:t>
      </w:r>
      <w:r w:rsidRPr="00CB02A9">
        <w:rPr>
          <w:spacing w:val="-2"/>
          <w:sz w:val="22"/>
          <w:szCs w:val="22"/>
          <w:lang w:val="sr-Latn-ME"/>
        </w:rPr>
        <w:t>jetlosmeđe.</w:t>
      </w:r>
    </w:p>
    <w:p w14:paraId="19A4779A" w14:textId="77777777" w:rsidR="00CC6238" w:rsidRPr="00CB02A9" w:rsidRDefault="00CC6238" w:rsidP="00566950">
      <w:pPr>
        <w:ind w:right="44"/>
        <w:jc w:val="both"/>
        <w:rPr>
          <w:spacing w:val="-1"/>
          <w:sz w:val="22"/>
          <w:szCs w:val="22"/>
          <w:lang w:val="sr-Latn-ME"/>
        </w:rPr>
      </w:pPr>
    </w:p>
    <w:p w14:paraId="4EE1D0BB" w14:textId="635D9EDD" w:rsidR="000D4213" w:rsidRPr="00CB02A9" w:rsidRDefault="000D4213" w:rsidP="00566950">
      <w:pPr>
        <w:ind w:right="44"/>
        <w:jc w:val="both"/>
        <w:rPr>
          <w:spacing w:val="20"/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lang w:val="sr-Latn-ME"/>
        </w:rPr>
        <w:t>Rastvor se ne smije upotrijebiti ukoliko je zamućen ili sadrži talog.</w:t>
      </w:r>
      <w:r w:rsidRPr="00CB02A9">
        <w:rPr>
          <w:spacing w:val="20"/>
          <w:sz w:val="22"/>
          <w:szCs w:val="22"/>
          <w:lang w:val="sr-Latn-ME"/>
        </w:rPr>
        <w:t xml:space="preserve"> </w:t>
      </w:r>
    </w:p>
    <w:p w14:paraId="3C0402FB" w14:textId="77777777" w:rsidR="00CC6238" w:rsidRPr="00CB02A9" w:rsidRDefault="00CC6238" w:rsidP="00566950">
      <w:pPr>
        <w:ind w:right="44"/>
        <w:jc w:val="both"/>
        <w:rPr>
          <w:b/>
          <w:spacing w:val="-2"/>
          <w:sz w:val="22"/>
          <w:szCs w:val="22"/>
          <w:lang w:val="sr-Latn-ME"/>
        </w:rPr>
      </w:pPr>
    </w:p>
    <w:p w14:paraId="5FAC3417" w14:textId="687718EC" w:rsidR="000D4213" w:rsidRPr="00CB02A9" w:rsidRDefault="000D4213" w:rsidP="00566950">
      <w:pPr>
        <w:ind w:right="44"/>
        <w:jc w:val="both"/>
        <w:rPr>
          <w:b/>
          <w:spacing w:val="20"/>
          <w:sz w:val="22"/>
          <w:szCs w:val="22"/>
          <w:lang w:val="sr-Latn-ME"/>
        </w:rPr>
      </w:pPr>
      <w:r w:rsidRPr="00CB02A9">
        <w:rPr>
          <w:b/>
          <w:spacing w:val="-2"/>
          <w:sz w:val="22"/>
          <w:szCs w:val="22"/>
          <w:lang w:val="sr-Latn-ME"/>
        </w:rPr>
        <w:t>Ako</w:t>
      </w:r>
      <w:r w:rsidRPr="00CB02A9">
        <w:rPr>
          <w:b/>
          <w:spacing w:val="2"/>
          <w:sz w:val="22"/>
          <w:szCs w:val="22"/>
          <w:lang w:val="sr-Latn-ME"/>
        </w:rPr>
        <w:t xml:space="preserve"> </w:t>
      </w:r>
      <w:r w:rsidRPr="00CB02A9">
        <w:rPr>
          <w:b/>
          <w:spacing w:val="-1"/>
          <w:sz w:val="22"/>
          <w:szCs w:val="22"/>
          <w:lang w:val="sr-Latn-ME"/>
        </w:rPr>
        <w:t xml:space="preserve">ste </w:t>
      </w:r>
      <w:r w:rsidRPr="00CB02A9">
        <w:rPr>
          <w:b/>
          <w:spacing w:val="-2"/>
          <w:sz w:val="22"/>
          <w:szCs w:val="22"/>
          <w:lang w:val="sr-Latn-ME"/>
        </w:rPr>
        <w:t xml:space="preserve">primili </w:t>
      </w:r>
      <w:r w:rsidRPr="00CB02A9">
        <w:rPr>
          <w:b/>
          <w:spacing w:val="-1"/>
          <w:sz w:val="22"/>
          <w:szCs w:val="22"/>
          <w:lang w:val="sr-Latn-ME"/>
        </w:rPr>
        <w:t>više</w:t>
      </w:r>
      <w:r w:rsidRPr="00CB02A9">
        <w:rPr>
          <w:b/>
          <w:spacing w:val="-2"/>
          <w:sz w:val="22"/>
          <w:szCs w:val="22"/>
          <w:lang w:val="sr-Latn-ME"/>
        </w:rPr>
        <w:t xml:space="preserve"> </w:t>
      </w:r>
      <w:r w:rsidRPr="00CB02A9">
        <w:rPr>
          <w:b/>
          <w:spacing w:val="-1"/>
          <w:sz w:val="22"/>
          <w:szCs w:val="22"/>
          <w:lang w:val="sr-Latn-ME"/>
        </w:rPr>
        <w:t>lijeka</w:t>
      </w:r>
      <w:r w:rsidRPr="00CB02A9">
        <w:rPr>
          <w:b/>
          <w:spacing w:val="1"/>
          <w:sz w:val="22"/>
          <w:szCs w:val="22"/>
          <w:lang w:val="sr-Latn-ME"/>
        </w:rPr>
        <w:t xml:space="preserve"> </w:t>
      </w:r>
      <w:r w:rsidRPr="00CB02A9">
        <w:rPr>
          <w:b/>
          <w:spacing w:val="-1"/>
          <w:sz w:val="22"/>
          <w:szCs w:val="22"/>
          <w:lang w:val="sr-Latn-ME"/>
        </w:rPr>
        <w:t>TETANUS GAMMA</w:t>
      </w:r>
      <w:r w:rsidRPr="00CB02A9">
        <w:rPr>
          <w:b/>
          <w:spacing w:val="7"/>
          <w:sz w:val="22"/>
          <w:szCs w:val="22"/>
          <w:lang w:val="sr-Latn-ME"/>
        </w:rPr>
        <w:t xml:space="preserve"> </w:t>
      </w:r>
      <w:r w:rsidRPr="00CB02A9">
        <w:rPr>
          <w:b/>
          <w:spacing w:val="-1"/>
          <w:sz w:val="22"/>
          <w:szCs w:val="22"/>
          <w:lang w:val="sr-Latn-ME"/>
        </w:rPr>
        <w:t>nego što je trebalo</w:t>
      </w:r>
      <w:r w:rsidRPr="00CB02A9">
        <w:rPr>
          <w:b/>
          <w:spacing w:val="20"/>
          <w:sz w:val="22"/>
          <w:szCs w:val="22"/>
          <w:lang w:val="sr-Latn-ME"/>
        </w:rPr>
        <w:t xml:space="preserve"> </w:t>
      </w:r>
    </w:p>
    <w:p w14:paraId="77ACDD26" w14:textId="77777777" w:rsidR="00CC6238" w:rsidRPr="00CB02A9" w:rsidRDefault="00CC6238" w:rsidP="00566950">
      <w:pPr>
        <w:ind w:right="44"/>
        <w:jc w:val="both"/>
        <w:rPr>
          <w:spacing w:val="-1"/>
          <w:sz w:val="22"/>
          <w:szCs w:val="22"/>
          <w:lang w:val="sr-Latn-ME"/>
        </w:rPr>
      </w:pPr>
    </w:p>
    <w:p w14:paraId="6C575249" w14:textId="5DE00F03" w:rsidR="000D4213" w:rsidRPr="00CB02A9" w:rsidRDefault="000D4213" w:rsidP="00566950">
      <w:pPr>
        <w:ind w:right="44"/>
        <w:jc w:val="both"/>
        <w:rPr>
          <w:spacing w:val="-1"/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lang w:val="sr-Latn-ME"/>
        </w:rPr>
        <w:t xml:space="preserve">Posljedice </w:t>
      </w:r>
      <w:proofErr w:type="spellStart"/>
      <w:r w:rsidRPr="00CB02A9">
        <w:rPr>
          <w:spacing w:val="-1"/>
          <w:sz w:val="22"/>
          <w:szCs w:val="22"/>
          <w:lang w:val="sr-Latn-ME"/>
        </w:rPr>
        <w:t>predoziranja</w:t>
      </w:r>
      <w:proofErr w:type="spellEnd"/>
      <w:r w:rsidRPr="00CB02A9">
        <w:rPr>
          <w:spacing w:val="-1"/>
          <w:sz w:val="22"/>
          <w:szCs w:val="22"/>
          <w:lang w:val="sr-Latn-ME"/>
        </w:rPr>
        <w:t xml:space="preserve"> nijesu poznate. </w:t>
      </w:r>
    </w:p>
    <w:p w14:paraId="6CFCA4FD" w14:textId="3AB391FC" w:rsidR="000D4213" w:rsidRPr="00CB02A9" w:rsidRDefault="000D4213" w:rsidP="00566950">
      <w:pPr>
        <w:ind w:right="44"/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 xml:space="preserve">U slučaju </w:t>
      </w:r>
      <w:proofErr w:type="spellStart"/>
      <w:r w:rsidRPr="00CB02A9">
        <w:rPr>
          <w:sz w:val="22"/>
          <w:szCs w:val="22"/>
          <w:lang w:val="sr-Latn-ME"/>
        </w:rPr>
        <w:t>predoziranja</w:t>
      </w:r>
      <w:proofErr w:type="spellEnd"/>
      <w:r w:rsidRPr="00CB02A9">
        <w:rPr>
          <w:sz w:val="22"/>
          <w:szCs w:val="22"/>
          <w:lang w:val="sr-Latn-ME"/>
        </w:rPr>
        <w:t xml:space="preserve"> bilo putem injekcije ili </w:t>
      </w:r>
      <w:proofErr w:type="spellStart"/>
      <w:r w:rsidRPr="00CB02A9">
        <w:rPr>
          <w:sz w:val="22"/>
          <w:szCs w:val="22"/>
          <w:lang w:val="sr-Latn-ME"/>
        </w:rPr>
        <w:t>usljed</w:t>
      </w:r>
      <w:proofErr w:type="spellEnd"/>
      <w:r w:rsidRPr="00CB02A9">
        <w:rPr>
          <w:sz w:val="22"/>
          <w:szCs w:val="22"/>
          <w:lang w:val="sr-Latn-ME"/>
        </w:rPr>
        <w:t xml:space="preserve"> gutanja lijeka, obratite se odmah vašem ljekaru ili hitnoj službi najbliže bolnice. </w:t>
      </w:r>
    </w:p>
    <w:p w14:paraId="15F4376F" w14:textId="77777777" w:rsidR="00C150EC" w:rsidRPr="00CB02A9" w:rsidRDefault="00C150EC" w:rsidP="00566950">
      <w:pPr>
        <w:ind w:right="44"/>
        <w:jc w:val="both"/>
        <w:rPr>
          <w:sz w:val="22"/>
          <w:szCs w:val="22"/>
          <w:lang w:val="sr-Latn-ME"/>
        </w:rPr>
      </w:pPr>
    </w:p>
    <w:p w14:paraId="33528276" w14:textId="77777777" w:rsidR="000D4213" w:rsidRPr="00CB02A9" w:rsidRDefault="000D4213" w:rsidP="00566950">
      <w:pPr>
        <w:ind w:right="44"/>
        <w:jc w:val="both"/>
        <w:rPr>
          <w:spacing w:val="-1"/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>Ukoliko imate bilo kakvih pitanja oko upotrebe ovog lijeka, obratite se vašem ljekaru, farmaceutu ili medicinskoj sestri.</w:t>
      </w:r>
    </w:p>
    <w:p w14:paraId="43D62615" w14:textId="6C12CF38" w:rsidR="00C77D13" w:rsidRPr="00CB02A9" w:rsidRDefault="00C77D13" w:rsidP="00566950">
      <w:pPr>
        <w:jc w:val="both"/>
        <w:rPr>
          <w:bCs/>
          <w:caps/>
          <w:sz w:val="22"/>
          <w:szCs w:val="22"/>
          <w:lang w:val="sr-Latn-ME"/>
        </w:rPr>
      </w:pPr>
    </w:p>
    <w:p w14:paraId="28A483FE" w14:textId="77777777" w:rsidR="00BC37B0" w:rsidRPr="00CB02A9" w:rsidRDefault="00BC37B0" w:rsidP="00566950">
      <w:pPr>
        <w:jc w:val="both"/>
        <w:rPr>
          <w:bCs/>
          <w:caps/>
          <w:sz w:val="22"/>
          <w:szCs w:val="22"/>
          <w:lang w:val="sr-Latn-ME"/>
        </w:rPr>
      </w:pPr>
    </w:p>
    <w:p w14:paraId="60EB06F5" w14:textId="77777777" w:rsidR="00A32113" w:rsidRPr="00CB02A9" w:rsidRDefault="00A32113" w:rsidP="0056695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B02A9">
        <w:rPr>
          <w:b/>
          <w:bCs/>
          <w:sz w:val="22"/>
          <w:szCs w:val="22"/>
          <w:lang w:val="sr-Latn-ME"/>
        </w:rPr>
        <w:t xml:space="preserve">4. </w:t>
      </w:r>
      <w:r w:rsidR="00291DAD" w:rsidRPr="00CB02A9">
        <w:rPr>
          <w:b/>
          <w:bCs/>
          <w:sz w:val="22"/>
          <w:szCs w:val="22"/>
          <w:lang w:val="sr-Latn-ME"/>
        </w:rPr>
        <w:tab/>
      </w:r>
      <w:r w:rsidRPr="00CB02A9">
        <w:rPr>
          <w:b/>
          <w:bCs/>
          <w:sz w:val="22"/>
          <w:szCs w:val="22"/>
          <w:lang w:val="sr-Latn-ME"/>
        </w:rPr>
        <w:t>MOGUĆA NEŽELJENA DEJSTVA</w:t>
      </w:r>
    </w:p>
    <w:p w14:paraId="3376BE52" w14:textId="77777777" w:rsidR="00445D8F" w:rsidRPr="00CB02A9" w:rsidRDefault="00445D8F" w:rsidP="00566950">
      <w:pPr>
        <w:jc w:val="both"/>
        <w:rPr>
          <w:sz w:val="22"/>
          <w:szCs w:val="22"/>
          <w:lang w:val="sr-Latn-ME"/>
        </w:rPr>
      </w:pPr>
    </w:p>
    <w:p w14:paraId="6D70170B" w14:textId="02D4C313" w:rsidR="006D5C11" w:rsidRPr="00CB02A9" w:rsidRDefault="006D5C11" w:rsidP="0056695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 xml:space="preserve">Kao i svi ljekovi i </w:t>
      </w:r>
      <w:r w:rsidR="000B742C" w:rsidRPr="00CB02A9">
        <w:rPr>
          <w:sz w:val="22"/>
          <w:szCs w:val="22"/>
          <w:lang w:val="sr-Latn-ME"/>
        </w:rPr>
        <w:t xml:space="preserve">ovaj lijek </w:t>
      </w:r>
      <w:r w:rsidRPr="00CB02A9">
        <w:rPr>
          <w:sz w:val="22"/>
          <w:szCs w:val="22"/>
          <w:lang w:val="sr-Latn-ME"/>
        </w:rPr>
        <w:t xml:space="preserve">može </w:t>
      </w:r>
      <w:r w:rsidR="000B742C" w:rsidRPr="00CB02A9">
        <w:rPr>
          <w:sz w:val="22"/>
          <w:szCs w:val="22"/>
          <w:lang w:val="sr-Latn-ME"/>
        </w:rPr>
        <w:t xml:space="preserve">da prouzrokuje </w:t>
      </w:r>
      <w:r w:rsidRPr="00CB02A9">
        <w:rPr>
          <w:sz w:val="22"/>
          <w:szCs w:val="22"/>
          <w:lang w:val="sr-Latn-ME"/>
        </w:rPr>
        <w:t xml:space="preserve">neželjena dejstva, iako se ona ne moraju javiti kod </w:t>
      </w:r>
      <w:r w:rsidR="000B742C" w:rsidRPr="00CB02A9">
        <w:rPr>
          <w:sz w:val="22"/>
          <w:szCs w:val="22"/>
          <w:lang w:val="sr-Latn-ME"/>
        </w:rPr>
        <w:t>svih pacijenata koji uzimaju ovaj lijek.</w:t>
      </w:r>
    </w:p>
    <w:p w14:paraId="0FCFB269" w14:textId="77777777" w:rsidR="0084401D" w:rsidRPr="00CB02A9" w:rsidRDefault="0084401D" w:rsidP="0056695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3EB1FEEB" w14:textId="77777777" w:rsidR="000B742C" w:rsidRPr="00CB02A9" w:rsidRDefault="000B742C" w:rsidP="0056695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 xml:space="preserve">Morate da obavijestite Vašeg ljekara ako Vam se jave neki od ovih neželjenih dejstava: </w:t>
      </w:r>
    </w:p>
    <w:p w14:paraId="2C47926C" w14:textId="77777777" w:rsidR="0084401D" w:rsidRPr="00CB02A9" w:rsidRDefault="0084401D" w:rsidP="0056695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28986277" w14:textId="77777777" w:rsidR="000B742C" w:rsidRPr="00CB02A9" w:rsidRDefault="000B742C" w:rsidP="0056695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sym w:font="Symbol" w:char="F0B7"/>
      </w:r>
      <w:r w:rsidRPr="00CB02A9">
        <w:rPr>
          <w:sz w:val="22"/>
          <w:szCs w:val="22"/>
          <w:lang w:val="sr-Latn-ME"/>
        </w:rPr>
        <w:t xml:space="preserve"> alergijske reakcije (preosjetljivost) </w:t>
      </w:r>
    </w:p>
    <w:p w14:paraId="396ED275" w14:textId="77777777" w:rsidR="000B742C" w:rsidRPr="00CB02A9" w:rsidRDefault="000B742C" w:rsidP="0056695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sym w:font="Symbol" w:char="F0B7"/>
      </w:r>
      <w:r w:rsidRPr="00CB02A9">
        <w:rPr>
          <w:sz w:val="22"/>
          <w:szCs w:val="22"/>
          <w:lang w:val="sr-Latn-ME"/>
        </w:rPr>
        <w:t xml:space="preserve"> </w:t>
      </w:r>
      <w:proofErr w:type="spellStart"/>
      <w:r w:rsidRPr="00CB02A9">
        <w:rPr>
          <w:sz w:val="22"/>
          <w:szCs w:val="22"/>
          <w:lang w:val="sr-Latn-ME"/>
        </w:rPr>
        <w:t>anafilaktički</w:t>
      </w:r>
      <w:proofErr w:type="spellEnd"/>
      <w:r w:rsidRPr="00CB02A9">
        <w:rPr>
          <w:sz w:val="22"/>
          <w:szCs w:val="22"/>
          <w:lang w:val="sr-Latn-ME"/>
        </w:rPr>
        <w:t xml:space="preserve"> šok </w:t>
      </w:r>
    </w:p>
    <w:p w14:paraId="648E3141" w14:textId="77777777" w:rsidR="000B742C" w:rsidRPr="00CB02A9" w:rsidRDefault="000B742C" w:rsidP="0056695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048DF339" w14:textId="77777777" w:rsidR="000B742C" w:rsidRPr="00CB02A9" w:rsidRDefault="000B742C" w:rsidP="0056695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 xml:space="preserve">Ostala moguća neželjena dejstva uključuju: </w:t>
      </w:r>
    </w:p>
    <w:p w14:paraId="74606EAD" w14:textId="77777777" w:rsidR="000B742C" w:rsidRPr="00CB02A9" w:rsidRDefault="000B742C" w:rsidP="0056695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61D2DC18" w14:textId="3AD4A0EE" w:rsidR="000B742C" w:rsidRPr="00CB02A9" w:rsidRDefault="000B742C" w:rsidP="0056695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sym w:font="Symbol" w:char="F0B7"/>
      </w:r>
      <w:r w:rsidRPr="00CB02A9">
        <w:rPr>
          <w:sz w:val="22"/>
          <w:szCs w:val="22"/>
          <w:lang w:val="sr-Latn-ME"/>
        </w:rPr>
        <w:t xml:space="preserve"> ubrzan rad srca </w:t>
      </w:r>
      <w:r w:rsidR="008C792A" w:rsidRPr="00CB02A9">
        <w:rPr>
          <w:sz w:val="22"/>
          <w:szCs w:val="22"/>
          <w:lang w:val="sr-Latn-ME"/>
        </w:rPr>
        <w:t>(tahikardija)</w:t>
      </w:r>
    </w:p>
    <w:p w14:paraId="6E38AF4D" w14:textId="5CCBEBA7" w:rsidR="000B742C" w:rsidRPr="00CB02A9" w:rsidRDefault="000B742C" w:rsidP="0056695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sym w:font="Symbol" w:char="F0B7"/>
      </w:r>
      <w:r w:rsidRPr="00CB02A9">
        <w:rPr>
          <w:sz w:val="22"/>
          <w:szCs w:val="22"/>
          <w:lang w:val="sr-Latn-ME"/>
        </w:rPr>
        <w:t xml:space="preserve"> nizak krvni pritisak </w:t>
      </w:r>
      <w:r w:rsidR="008C792A" w:rsidRPr="00CB02A9">
        <w:rPr>
          <w:sz w:val="22"/>
          <w:szCs w:val="22"/>
          <w:lang w:val="sr-Latn-ME"/>
        </w:rPr>
        <w:t>(</w:t>
      </w:r>
      <w:proofErr w:type="spellStart"/>
      <w:r w:rsidR="008C792A" w:rsidRPr="00CB02A9">
        <w:rPr>
          <w:sz w:val="22"/>
          <w:szCs w:val="22"/>
          <w:lang w:val="sr-Latn-ME"/>
        </w:rPr>
        <w:t>hipotenzija</w:t>
      </w:r>
      <w:proofErr w:type="spellEnd"/>
      <w:r w:rsidR="008C792A" w:rsidRPr="00CB02A9">
        <w:rPr>
          <w:sz w:val="22"/>
          <w:szCs w:val="22"/>
          <w:lang w:val="sr-Latn-ME"/>
        </w:rPr>
        <w:t>)</w:t>
      </w:r>
    </w:p>
    <w:p w14:paraId="0B5533D5" w14:textId="77777777" w:rsidR="000B742C" w:rsidRPr="00CB02A9" w:rsidRDefault="000B742C" w:rsidP="0056695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sym w:font="Symbol" w:char="F0B7"/>
      </w:r>
      <w:r w:rsidRPr="00CB02A9">
        <w:rPr>
          <w:sz w:val="22"/>
          <w:szCs w:val="22"/>
          <w:lang w:val="sr-Latn-ME"/>
        </w:rPr>
        <w:t xml:space="preserve"> glavobolja </w:t>
      </w:r>
    </w:p>
    <w:p w14:paraId="3268204D" w14:textId="77777777" w:rsidR="000B742C" w:rsidRPr="00CB02A9" w:rsidRDefault="000B742C" w:rsidP="0056695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sym w:font="Symbol" w:char="F0B7"/>
      </w:r>
      <w:r w:rsidRPr="00CB02A9">
        <w:rPr>
          <w:sz w:val="22"/>
          <w:szCs w:val="22"/>
          <w:lang w:val="sr-Latn-ME"/>
        </w:rPr>
        <w:t xml:space="preserve"> mučnina </w:t>
      </w:r>
    </w:p>
    <w:p w14:paraId="05B19D88" w14:textId="77777777" w:rsidR="000B742C" w:rsidRPr="00CB02A9" w:rsidRDefault="000B742C" w:rsidP="0056695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sym w:font="Symbol" w:char="F0B7"/>
      </w:r>
      <w:r w:rsidRPr="00CB02A9">
        <w:rPr>
          <w:sz w:val="22"/>
          <w:szCs w:val="22"/>
          <w:lang w:val="sr-Latn-ME"/>
        </w:rPr>
        <w:t xml:space="preserve"> povraćanje </w:t>
      </w:r>
    </w:p>
    <w:p w14:paraId="7255350D" w14:textId="438CAB6F" w:rsidR="00C150EC" w:rsidRPr="00CB02A9" w:rsidRDefault="000B742C" w:rsidP="0056695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sym w:font="Symbol" w:char="F0B7"/>
      </w:r>
      <w:r w:rsidRPr="00CB02A9">
        <w:rPr>
          <w:sz w:val="22"/>
          <w:szCs w:val="22"/>
          <w:lang w:val="sr-Latn-ME"/>
        </w:rPr>
        <w:t xml:space="preserve"> crvenilo kože </w:t>
      </w:r>
      <w:r w:rsidR="008C792A" w:rsidRPr="00CB02A9">
        <w:rPr>
          <w:sz w:val="22"/>
          <w:szCs w:val="22"/>
          <w:lang w:val="sr-Latn-ME"/>
        </w:rPr>
        <w:t>(</w:t>
      </w:r>
      <w:proofErr w:type="spellStart"/>
      <w:r w:rsidR="006B4F81" w:rsidRPr="00CB02A9">
        <w:rPr>
          <w:sz w:val="22"/>
          <w:szCs w:val="22"/>
          <w:lang w:val="sr-Latn-ME"/>
        </w:rPr>
        <w:t>eritem</w:t>
      </w:r>
      <w:proofErr w:type="spellEnd"/>
      <w:r w:rsidR="008C792A" w:rsidRPr="00CB02A9">
        <w:rPr>
          <w:sz w:val="22"/>
          <w:szCs w:val="22"/>
          <w:lang w:val="sr-Latn-ME"/>
        </w:rPr>
        <w:t>)</w:t>
      </w:r>
    </w:p>
    <w:p w14:paraId="06998D15" w14:textId="78FE7105" w:rsidR="00C150EC" w:rsidRPr="00CB02A9" w:rsidRDefault="00C150EC" w:rsidP="0056695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sym w:font="Symbol" w:char="F0B7"/>
      </w:r>
      <w:r w:rsidRPr="00CB02A9">
        <w:rPr>
          <w:sz w:val="22"/>
          <w:szCs w:val="22"/>
          <w:lang w:val="sr-Latn-ME"/>
        </w:rPr>
        <w:t xml:space="preserve"> svrab</w:t>
      </w:r>
    </w:p>
    <w:p w14:paraId="555ACB87" w14:textId="5551744E" w:rsidR="000B742C" w:rsidRPr="00CB02A9" w:rsidRDefault="000B742C" w:rsidP="0056695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sym w:font="Symbol" w:char="F0B7"/>
      </w:r>
      <w:r w:rsidRPr="00CB02A9">
        <w:rPr>
          <w:sz w:val="22"/>
          <w:szCs w:val="22"/>
          <w:lang w:val="sr-Latn-ME"/>
        </w:rPr>
        <w:t xml:space="preserve"> bol u zglobovima </w:t>
      </w:r>
      <w:r w:rsidR="006B4F81" w:rsidRPr="00CB02A9">
        <w:rPr>
          <w:sz w:val="22"/>
          <w:szCs w:val="22"/>
          <w:lang w:val="sr-Latn-ME"/>
        </w:rPr>
        <w:t>(</w:t>
      </w:r>
      <w:proofErr w:type="spellStart"/>
      <w:r w:rsidR="006B4F81" w:rsidRPr="00CB02A9">
        <w:rPr>
          <w:sz w:val="22"/>
          <w:szCs w:val="22"/>
          <w:lang w:val="sr-Latn-ME"/>
        </w:rPr>
        <w:t>artralgija</w:t>
      </w:r>
      <w:proofErr w:type="spellEnd"/>
      <w:r w:rsidR="006B4F81" w:rsidRPr="00CB02A9">
        <w:rPr>
          <w:sz w:val="22"/>
          <w:szCs w:val="22"/>
          <w:lang w:val="sr-Latn-ME"/>
        </w:rPr>
        <w:t>)</w:t>
      </w:r>
    </w:p>
    <w:p w14:paraId="25E3D6C3" w14:textId="77777777" w:rsidR="000B742C" w:rsidRPr="00CB02A9" w:rsidRDefault="000B742C" w:rsidP="0056695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sym w:font="Symbol" w:char="F0B7"/>
      </w:r>
      <w:r w:rsidRPr="00CB02A9">
        <w:rPr>
          <w:sz w:val="22"/>
          <w:szCs w:val="22"/>
          <w:lang w:val="sr-Latn-ME"/>
        </w:rPr>
        <w:t xml:space="preserve"> groznica </w:t>
      </w:r>
    </w:p>
    <w:p w14:paraId="3EA09C4F" w14:textId="77777777" w:rsidR="000B742C" w:rsidRPr="00CB02A9" w:rsidRDefault="000B742C" w:rsidP="0056695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sym w:font="Symbol" w:char="F0B7"/>
      </w:r>
      <w:r w:rsidRPr="00CB02A9">
        <w:rPr>
          <w:sz w:val="22"/>
          <w:szCs w:val="22"/>
          <w:lang w:val="sr-Latn-ME"/>
        </w:rPr>
        <w:t xml:space="preserve"> slabost </w:t>
      </w:r>
    </w:p>
    <w:p w14:paraId="34F1AE29" w14:textId="77777777" w:rsidR="000B742C" w:rsidRPr="00CB02A9" w:rsidRDefault="000B742C" w:rsidP="0056695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sym w:font="Symbol" w:char="F0B7"/>
      </w:r>
      <w:r w:rsidRPr="00CB02A9">
        <w:rPr>
          <w:sz w:val="22"/>
          <w:szCs w:val="22"/>
          <w:lang w:val="sr-Latn-ME"/>
        </w:rPr>
        <w:t xml:space="preserve"> jeza </w:t>
      </w:r>
    </w:p>
    <w:p w14:paraId="40B5D889" w14:textId="77777777" w:rsidR="0084401D" w:rsidRPr="00CB02A9" w:rsidRDefault="0084401D" w:rsidP="0056695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3A752F3E" w14:textId="41451793" w:rsidR="000B742C" w:rsidRPr="00CB02A9" w:rsidRDefault="000B742C" w:rsidP="0056695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 xml:space="preserve">Na mjestu primjene injekcije može se javiti otok, bol, crvenilo, otvrdnuće, toplota, svrab i osip. </w:t>
      </w:r>
    </w:p>
    <w:p w14:paraId="072D7F4C" w14:textId="77777777" w:rsidR="000B742C" w:rsidRPr="00CB02A9" w:rsidRDefault="000B742C" w:rsidP="0056695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2B837E64" w14:textId="757EE683" w:rsidR="0084401D" w:rsidRDefault="000B742C" w:rsidP="0056695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CB02A9">
        <w:rPr>
          <w:b/>
          <w:bCs/>
          <w:sz w:val="22"/>
          <w:szCs w:val="22"/>
          <w:lang w:val="sr-Latn-ME"/>
        </w:rPr>
        <w:t xml:space="preserve">Dodatna neželjena dejstva kod djece </w:t>
      </w:r>
    </w:p>
    <w:p w14:paraId="205E2B86" w14:textId="77777777" w:rsidR="00566950" w:rsidRPr="00CB02A9" w:rsidRDefault="00566950" w:rsidP="0056695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</w:p>
    <w:p w14:paraId="26CCA168" w14:textId="29206E09" w:rsidR="006B71BC" w:rsidRPr="00CB02A9" w:rsidRDefault="000B742C" w:rsidP="0056695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>Nema dostupnih specifičnih podataka za pedijatrijsku populaciju.</w:t>
      </w:r>
    </w:p>
    <w:p w14:paraId="0030F73D" w14:textId="6D38A40A" w:rsidR="006D5C11" w:rsidRPr="00CB02A9" w:rsidRDefault="000D4213" w:rsidP="00566950">
      <w:pPr>
        <w:pStyle w:val="BodyText"/>
        <w:spacing w:after="0"/>
        <w:ind w:right="83"/>
        <w:jc w:val="both"/>
        <w:rPr>
          <w:rFonts w:eastAsia="Calibri"/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lang w:val="sr-Latn-ME"/>
        </w:rPr>
        <w:t xml:space="preserve">  </w:t>
      </w:r>
    </w:p>
    <w:p w14:paraId="7189848C" w14:textId="77777777" w:rsidR="00C269D7" w:rsidRPr="00CB02A9" w:rsidRDefault="00C269D7" w:rsidP="0056695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CB02A9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3AEE134" w14:textId="77777777" w:rsidR="00C269D7" w:rsidRPr="00CB02A9" w:rsidRDefault="00C269D7" w:rsidP="0056695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70250CC" w14:textId="77777777" w:rsidR="00C269D7" w:rsidRPr="00CB02A9" w:rsidRDefault="0029138F" w:rsidP="0056695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B02A9">
        <w:rPr>
          <w:rFonts w:eastAsia="Calibri"/>
          <w:sz w:val="22"/>
          <w:szCs w:val="22"/>
          <w:lang w:val="sr-Latn-ME"/>
        </w:rPr>
        <w:t>Ako V</w:t>
      </w:r>
      <w:r w:rsidR="00C269D7" w:rsidRPr="00CB02A9">
        <w:rPr>
          <w:rFonts w:eastAsia="Calibri"/>
          <w:sz w:val="22"/>
          <w:szCs w:val="22"/>
          <w:lang w:val="sr-Latn-ME"/>
        </w:rPr>
        <w:t>am se javi bilo koje neželjeno d</w:t>
      </w:r>
      <w:r w:rsidRPr="00CB02A9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CB02A9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CB02A9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CB02A9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EE271D6" w14:textId="77777777" w:rsidR="007C6028" w:rsidRPr="00CB02A9" w:rsidRDefault="007C6028" w:rsidP="00566950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035DC68" w14:textId="77777777" w:rsidR="007C6028" w:rsidRPr="00CB02A9" w:rsidRDefault="007C6028" w:rsidP="00566950">
      <w:pPr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 xml:space="preserve">Institut za ljekove i medicinska sredstva </w:t>
      </w:r>
    </w:p>
    <w:p w14:paraId="5D556E6D" w14:textId="77777777" w:rsidR="007C6028" w:rsidRPr="00CB02A9" w:rsidRDefault="007C6028" w:rsidP="00566950">
      <w:pPr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 xml:space="preserve">Odjeljenje za </w:t>
      </w:r>
      <w:proofErr w:type="spellStart"/>
      <w:r w:rsidRPr="00CB02A9">
        <w:rPr>
          <w:sz w:val="22"/>
          <w:szCs w:val="22"/>
          <w:lang w:val="sr-Latn-ME"/>
        </w:rPr>
        <w:t>farmakovigilancu</w:t>
      </w:r>
      <w:proofErr w:type="spellEnd"/>
    </w:p>
    <w:p w14:paraId="317A3420" w14:textId="77777777" w:rsidR="007C6028" w:rsidRPr="00CB02A9" w:rsidRDefault="007C6028" w:rsidP="00566950">
      <w:pPr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>Bulevar Ivana Crnojevića 64a, 81000 Podgorica</w:t>
      </w:r>
    </w:p>
    <w:p w14:paraId="382E7203" w14:textId="77777777" w:rsidR="007C6028" w:rsidRPr="00CB02A9" w:rsidRDefault="007C6028" w:rsidP="00566950">
      <w:pPr>
        <w:jc w:val="both"/>
        <w:rPr>
          <w:sz w:val="22"/>
          <w:szCs w:val="22"/>
          <w:lang w:val="sr-Latn-ME"/>
        </w:rPr>
      </w:pPr>
    </w:p>
    <w:p w14:paraId="68D8B461" w14:textId="77777777" w:rsidR="007C6028" w:rsidRPr="00CB02A9" w:rsidRDefault="007C6028" w:rsidP="00566950">
      <w:pPr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lastRenderedPageBreak/>
        <w:t>tel: +382 (0) 20 310 280</w:t>
      </w:r>
    </w:p>
    <w:p w14:paraId="5C8CDE87" w14:textId="77777777" w:rsidR="007C6028" w:rsidRPr="00CB02A9" w:rsidRDefault="007C6028" w:rsidP="00566950">
      <w:pPr>
        <w:jc w:val="both"/>
        <w:rPr>
          <w:sz w:val="22"/>
          <w:szCs w:val="22"/>
          <w:lang w:val="sr-Latn-ME"/>
        </w:rPr>
      </w:pPr>
      <w:proofErr w:type="spellStart"/>
      <w:r w:rsidRPr="00CB02A9">
        <w:rPr>
          <w:sz w:val="22"/>
          <w:szCs w:val="22"/>
          <w:lang w:val="sr-Latn-ME"/>
        </w:rPr>
        <w:t>fax</w:t>
      </w:r>
      <w:proofErr w:type="spellEnd"/>
      <w:r w:rsidRPr="00CB02A9">
        <w:rPr>
          <w:sz w:val="22"/>
          <w:szCs w:val="22"/>
          <w:lang w:val="sr-Latn-ME"/>
        </w:rPr>
        <w:t>: +382 (0) 20 310 581</w:t>
      </w:r>
    </w:p>
    <w:p w14:paraId="2341D376" w14:textId="77777777" w:rsidR="007C6028" w:rsidRPr="00CB02A9" w:rsidRDefault="00FC1CC0" w:rsidP="00566950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CB02A9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CB02A9">
        <w:rPr>
          <w:sz w:val="22"/>
          <w:szCs w:val="22"/>
          <w:lang w:val="sr-Latn-ME"/>
        </w:rPr>
        <w:t xml:space="preserve"> </w:t>
      </w:r>
    </w:p>
    <w:p w14:paraId="2F5A175B" w14:textId="77777777" w:rsidR="007C6028" w:rsidRPr="00CB02A9" w:rsidRDefault="00FC1CC0" w:rsidP="00566950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CB02A9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CB02A9">
        <w:rPr>
          <w:sz w:val="22"/>
          <w:szCs w:val="22"/>
          <w:lang w:val="sr-Latn-ME"/>
        </w:rPr>
        <w:t xml:space="preserve"> </w:t>
      </w:r>
    </w:p>
    <w:p w14:paraId="2E3ECE75" w14:textId="77777777" w:rsidR="00396B66" w:rsidRPr="00CB02A9" w:rsidRDefault="007C6028" w:rsidP="00566950">
      <w:pPr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>putem IS zdravstvene zaštite</w:t>
      </w:r>
    </w:p>
    <w:p w14:paraId="3A833486" w14:textId="77777777" w:rsidR="0082338C" w:rsidRPr="00CB02A9" w:rsidRDefault="0082338C" w:rsidP="00566950">
      <w:pPr>
        <w:jc w:val="both"/>
        <w:rPr>
          <w:sz w:val="22"/>
          <w:szCs w:val="22"/>
          <w:lang w:val="sr-Latn-ME"/>
        </w:rPr>
      </w:pPr>
      <w:proofErr w:type="spellStart"/>
      <w:r w:rsidRPr="00CB02A9">
        <w:rPr>
          <w:sz w:val="22"/>
          <w:szCs w:val="22"/>
          <w:lang w:val="sr-Latn-ME"/>
        </w:rPr>
        <w:t>QR</w:t>
      </w:r>
      <w:proofErr w:type="spellEnd"/>
      <w:r w:rsidRPr="00CB02A9">
        <w:rPr>
          <w:sz w:val="22"/>
          <w:szCs w:val="22"/>
          <w:lang w:val="sr-Latn-ME"/>
        </w:rPr>
        <w:t xml:space="preserve"> kod za </w:t>
      </w:r>
      <w:proofErr w:type="spellStart"/>
      <w:r w:rsidRPr="00CB02A9">
        <w:rPr>
          <w:sz w:val="22"/>
          <w:szCs w:val="22"/>
          <w:lang w:val="sr-Latn-ME"/>
        </w:rPr>
        <w:t>online</w:t>
      </w:r>
      <w:proofErr w:type="spellEnd"/>
      <w:r w:rsidRPr="00CB02A9">
        <w:rPr>
          <w:sz w:val="22"/>
          <w:szCs w:val="22"/>
          <w:lang w:val="sr-Latn-ME"/>
        </w:rPr>
        <w:t xml:space="preserve"> prijavu</w:t>
      </w:r>
      <w:r w:rsidR="0014423E" w:rsidRPr="00CB02A9">
        <w:rPr>
          <w:sz w:val="22"/>
          <w:szCs w:val="22"/>
          <w:lang w:val="sr-Latn-ME"/>
        </w:rPr>
        <w:t xml:space="preserve"> sumnje na neželjeno dejstvo lijeka</w:t>
      </w:r>
      <w:r w:rsidRPr="00CB02A9">
        <w:rPr>
          <w:sz w:val="22"/>
          <w:szCs w:val="22"/>
          <w:lang w:val="sr-Latn-ME"/>
        </w:rPr>
        <w:t>:</w:t>
      </w:r>
    </w:p>
    <w:p w14:paraId="5682C03C" w14:textId="77777777" w:rsidR="0082338C" w:rsidRPr="00CB02A9" w:rsidRDefault="0082338C" w:rsidP="00566950">
      <w:pPr>
        <w:jc w:val="both"/>
        <w:rPr>
          <w:sz w:val="22"/>
          <w:szCs w:val="22"/>
          <w:lang w:val="sr-Latn-ME"/>
        </w:rPr>
      </w:pPr>
    </w:p>
    <w:p w14:paraId="7115A98B" w14:textId="77777777" w:rsidR="0082338C" w:rsidRPr="00CB02A9" w:rsidRDefault="00C547D5" w:rsidP="00566950">
      <w:pPr>
        <w:jc w:val="both"/>
        <w:rPr>
          <w:sz w:val="22"/>
          <w:szCs w:val="22"/>
          <w:lang w:val="sr-Latn-ME"/>
        </w:rPr>
      </w:pPr>
      <w:r w:rsidRPr="00CB02A9">
        <w:rPr>
          <w:noProof/>
          <w:sz w:val="22"/>
          <w:szCs w:val="22"/>
          <w:lang w:val="sr-Latn-ME" w:eastAsia="sr-Latn-ME"/>
        </w:rPr>
        <w:drawing>
          <wp:inline distT="0" distB="0" distL="0" distR="0" wp14:anchorId="7BA3D4CB" wp14:editId="572769F4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774EC" w14:textId="77777777" w:rsidR="0084401D" w:rsidRPr="00CB02A9" w:rsidRDefault="0084401D" w:rsidP="00566950">
      <w:pPr>
        <w:rPr>
          <w:sz w:val="22"/>
          <w:szCs w:val="22"/>
          <w:lang w:val="sr-Latn-ME"/>
        </w:rPr>
      </w:pPr>
    </w:p>
    <w:p w14:paraId="17413F70" w14:textId="77777777" w:rsidR="0084401D" w:rsidRPr="00CB02A9" w:rsidRDefault="0084401D" w:rsidP="00566950">
      <w:pPr>
        <w:rPr>
          <w:sz w:val="22"/>
          <w:szCs w:val="22"/>
          <w:lang w:val="sr-Latn-ME"/>
        </w:rPr>
      </w:pPr>
    </w:p>
    <w:p w14:paraId="5615CECC" w14:textId="1C31613B" w:rsidR="00A32113" w:rsidRPr="00CB02A9" w:rsidRDefault="00A32113" w:rsidP="00566950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B02A9">
        <w:rPr>
          <w:b/>
          <w:bCs/>
          <w:sz w:val="22"/>
          <w:szCs w:val="22"/>
          <w:lang w:val="sr-Latn-ME"/>
        </w:rPr>
        <w:t xml:space="preserve">5. </w:t>
      </w:r>
      <w:r w:rsidR="00291DAD" w:rsidRPr="00CB02A9">
        <w:rPr>
          <w:b/>
          <w:bCs/>
          <w:sz w:val="22"/>
          <w:szCs w:val="22"/>
          <w:lang w:val="sr-Latn-ME"/>
        </w:rPr>
        <w:tab/>
      </w:r>
      <w:r w:rsidRPr="00CB02A9">
        <w:rPr>
          <w:b/>
          <w:bCs/>
          <w:sz w:val="22"/>
          <w:szCs w:val="22"/>
          <w:lang w:val="sr-Latn-ME"/>
        </w:rPr>
        <w:t xml:space="preserve">KAKO ČUVATI LIJEK </w:t>
      </w:r>
      <w:r w:rsidR="00183643" w:rsidRPr="00CB02A9">
        <w:rPr>
          <w:b/>
          <w:bCs/>
          <w:sz w:val="22"/>
          <w:szCs w:val="22"/>
          <w:lang w:val="sr-Latn-ME"/>
        </w:rPr>
        <w:t>TETANUS GAMMA</w:t>
      </w:r>
    </w:p>
    <w:p w14:paraId="1DAB4A1E" w14:textId="77777777" w:rsidR="00445D8F" w:rsidRPr="00CB02A9" w:rsidRDefault="00445D8F" w:rsidP="00566950">
      <w:pPr>
        <w:rPr>
          <w:sz w:val="22"/>
          <w:szCs w:val="22"/>
          <w:lang w:val="sr-Latn-ME"/>
        </w:rPr>
      </w:pPr>
    </w:p>
    <w:p w14:paraId="4F472ADA" w14:textId="77777777" w:rsidR="00991E7D" w:rsidRPr="00CB02A9" w:rsidRDefault="008A7F7D" w:rsidP="00566950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 xml:space="preserve">Lijek čuvajte </w:t>
      </w:r>
      <w:r w:rsidR="00991E7D" w:rsidRPr="00CB02A9">
        <w:rPr>
          <w:sz w:val="22"/>
          <w:szCs w:val="22"/>
          <w:lang w:val="sr-Latn-ME"/>
        </w:rPr>
        <w:t>van pogleda i domašaja djece.</w:t>
      </w:r>
    </w:p>
    <w:p w14:paraId="7843D1BF" w14:textId="77777777" w:rsidR="00991E7D" w:rsidRPr="00CB02A9" w:rsidRDefault="00991E7D" w:rsidP="00566950">
      <w:pPr>
        <w:rPr>
          <w:sz w:val="22"/>
          <w:szCs w:val="22"/>
          <w:lang w:val="sr-Latn-ME"/>
        </w:rPr>
      </w:pPr>
    </w:p>
    <w:p w14:paraId="028CEDD3" w14:textId="43AE220A" w:rsidR="000D4213" w:rsidRPr="00CB02A9" w:rsidRDefault="00CC6238" w:rsidP="00566950">
      <w:pPr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 xml:space="preserve">Ovaj lijek se ne smije upotrijebiti </w:t>
      </w:r>
      <w:r w:rsidR="000D4213" w:rsidRPr="00CB02A9">
        <w:rPr>
          <w:sz w:val="22"/>
          <w:szCs w:val="22"/>
          <w:lang w:val="sr-Latn-ME"/>
        </w:rPr>
        <w:t xml:space="preserve">nakon isteka </w:t>
      </w:r>
      <w:r w:rsidRPr="00CB02A9">
        <w:rPr>
          <w:sz w:val="22"/>
          <w:szCs w:val="22"/>
          <w:lang w:val="sr-Latn-ME"/>
        </w:rPr>
        <w:t xml:space="preserve">roka upotrebe </w:t>
      </w:r>
      <w:r w:rsidR="000D4213" w:rsidRPr="00CB02A9">
        <w:rPr>
          <w:sz w:val="22"/>
          <w:szCs w:val="22"/>
          <w:lang w:val="sr-Latn-ME"/>
        </w:rPr>
        <w:t xml:space="preserve">koji je naveden na </w:t>
      </w:r>
      <w:proofErr w:type="spellStart"/>
      <w:r w:rsidR="000D4213" w:rsidRPr="00CB02A9">
        <w:rPr>
          <w:sz w:val="22"/>
          <w:szCs w:val="22"/>
          <w:lang w:val="sr-Latn-ME"/>
        </w:rPr>
        <w:t>naljepnici</w:t>
      </w:r>
      <w:proofErr w:type="spellEnd"/>
      <w:r w:rsidR="000D4213" w:rsidRPr="00CB02A9">
        <w:rPr>
          <w:sz w:val="22"/>
          <w:szCs w:val="22"/>
          <w:lang w:val="sr-Latn-ME"/>
        </w:rPr>
        <w:t xml:space="preserve"> nakon</w:t>
      </w:r>
      <w:r w:rsidRPr="00CB02A9">
        <w:rPr>
          <w:sz w:val="22"/>
          <w:szCs w:val="22"/>
          <w:lang w:val="sr-Latn-ME"/>
        </w:rPr>
        <w:t xml:space="preserve"> oznake</w:t>
      </w:r>
      <w:r w:rsidR="000D4213" w:rsidRPr="00CB02A9">
        <w:rPr>
          <w:sz w:val="22"/>
          <w:szCs w:val="22"/>
          <w:lang w:val="sr-Latn-ME"/>
        </w:rPr>
        <w:t xml:space="preserve"> „</w:t>
      </w:r>
      <w:proofErr w:type="spellStart"/>
      <w:r w:rsidR="000D4213" w:rsidRPr="00CB02A9">
        <w:rPr>
          <w:sz w:val="22"/>
          <w:szCs w:val="22"/>
          <w:lang w:val="sr-Latn-ME"/>
        </w:rPr>
        <w:t>EXP</w:t>
      </w:r>
      <w:proofErr w:type="spellEnd"/>
      <w:r w:rsidR="000D4213" w:rsidRPr="00CB02A9">
        <w:rPr>
          <w:sz w:val="22"/>
          <w:szCs w:val="22"/>
          <w:lang w:val="sr-Latn-ME"/>
        </w:rPr>
        <w:t xml:space="preserve">“. Rok </w:t>
      </w:r>
      <w:r w:rsidRPr="00CB02A9">
        <w:rPr>
          <w:sz w:val="22"/>
          <w:szCs w:val="22"/>
          <w:lang w:val="sr-Latn-ME"/>
        </w:rPr>
        <w:t>upotrebe</w:t>
      </w:r>
      <w:r w:rsidR="000D4213" w:rsidRPr="00CB02A9">
        <w:rPr>
          <w:sz w:val="22"/>
          <w:szCs w:val="22"/>
          <w:lang w:val="sr-Latn-ME"/>
        </w:rPr>
        <w:t xml:space="preserve"> odnosi</w:t>
      </w:r>
      <w:r w:rsidRPr="00CB02A9">
        <w:rPr>
          <w:sz w:val="22"/>
          <w:szCs w:val="22"/>
          <w:lang w:val="sr-Latn-ME"/>
        </w:rPr>
        <w:t xml:space="preserve"> se</w:t>
      </w:r>
      <w:r w:rsidR="000D4213" w:rsidRPr="00CB02A9">
        <w:rPr>
          <w:sz w:val="22"/>
          <w:szCs w:val="22"/>
          <w:lang w:val="sr-Latn-ME"/>
        </w:rPr>
        <w:t xml:space="preserve"> na posljednji dan </w:t>
      </w:r>
      <w:r w:rsidRPr="00CB02A9">
        <w:rPr>
          <w:sz w:val="22"/>
          <w:szCs w:val="22"/>
          <w:lang w:val="sr-Latn-ME"/>
        </w:rPr>
        <w:t xml:space="preserve">navedenog </w:t>
      </w:r>
      <w:r w:rsidR="000D4213" w:rsidRPr="00CB02A9">
        <w:rPr>
          <w:sz w:val="22"/>
          <w:szCs w:val="22"/>
          <w:lang w:val="sr-Latn-ME"/>
        </w:rPr>
        <w:t>mjeseca.</w:t>
      </w:r>
    </w:p>
    <w:p w14:paraId="738C6F52" w14:textId="0A5CAF5B" w:rsidR="000D4213" w:rsidRPr="00CB02A9" w:rsidRDefault="000D4213" w:rsidP="00566950">
      <w:pPr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 xml:space="preserve">Rok upotrebe odnosi </w:t>
      </w:r>
      <w:r w:rsidR="00CC6238" w:rsidRPr="00CB02A9">
        <w:rPr>
          <w:sz w:val="22"/>
          <w:szCs w:val="22"/>
          <w:lang w:val="sr-Latn-ME"/>
        </w:rPr>
        <w:t xml:space="preserve">se </w:t>
      </w:r>
      <w:r w:rsidRPr="00CB02A9">
        <w:rPr>
          <w:sz w:val="22"/>
          <w:szCs w:val="22"/>
          <w:lang w:val="sr-Latn-ME"/>
        </w:rPr>
        <w:t>na proizvod u neoštećenom pakovanju, koji je pravilno skladišten.</w:t>
      </w:r>
    </w:p>
    <w:p w14:paraId="7E8C56D4" w14:textId="77777777" w:rsidR="00BC37B0" w:rsidRPr="00CB02A9" w:rsidRDefault="00BC37B0" w:rsidP="00566950">
      <w:pPr>
        <w:pStyle w:val="BodyText"/>
        <w:spacing w:after="0"/>
        <w:ind w:right="4027"/>
        <w:jc w:val="both"/>
        <w:rPr>
          <w:spacing w:val="-1"/>
          <w:sz w:val="22"/>
          <w:szCs w:val="22"/>
          <w:lang w:val="sr-Latn-ME"/>
        </w:rPr>
      </w:pPr>
    </w:p>
    <w:p w14:paraId="57C7DA5E" w14:textId="52AAD3CE" w:rsidR="00BC37B0" w:rsidRPr="00CB02A9" w:rsidRDefault="000D4213" w:rsidP="00566950">
      <w:pPr>
        <w:pStyle w:val="BodyText"/>
        <w:spacing w:after="0"/>
        <w:ind w:right="4027"/>
        <w:jc w:val="both"/>
        <w:rPr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lang w:val="sr-Latn-ME"/>
        </w:rPr>
        <w:t xml:space="preserve">Čuvati </w:t>
      </w:r>
      <w:r w:rsidRPr="00CB02A9">
        <w:rPr>
          <w:sz w:val="22"/>
          <w:szCs w:val="22"/>
          <w:lang w:val="sr-Latn-ME"/>
        </w:rPr>
        <w:t>u frižideru</w:t>
      </w:r>
      <w:r w:rsidRPr="00CB02A9">
        <w:rPr>
          <w:spacing w:val="-1"/>
          <w:sz w:val="22"/>
          <w:szCs w:val="22"/>
          <w:lang w:val="sr-Latn-ME"/>
        </w:rPr>
        <w:t xml:space="preserve"> (2°C - 8°C)</w:t>
      </w:r>
      <w:r w:rsidR="00BC37B0" w:rsidRPr="00CB02A9">
        <w:rPr>
          <w:spacing w:val="-1"/>
          <w:sz w:val="22"/>
          <w:szCs w:val="22"/>
          <w:lang w:val="sr-Latn-ME"/>
        </w:rPr>
        <w:t>.</w:t>
      </w:r>
      <w:r w:rsidRPr="00CB02A9">
        <w:rPr>
          <w:spacing w:val="-1"/>
          <w:sz w:val="22"/>
          <w:szCs w:val="22"/>
          <w:lang w:val="sr-Latn-ME"/>
        </w:rPr>
        <w:t xml:space="preserve"> </w:t>
      </w:r>
    </w:p>
    <w:p w14:paraId="6C3247BD" w14:textId="103837F8" w:rsidR="000D4213" w:rsidRPr="00CB02A9" w:rsidRDefault="000D4213" w:rsidP="00566950">
      <w:pPr>
        <w:pStyle w:val="BodyText"/>
        <w:spacing w:after="0"/>
        <w:ind w:right="4027"/>
        <w:jc w:val="both"/>
        <w:rPr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lang w:val="sr-Latn-ME"/>
        </w:rPr>
        <w:t>Ne</w:t>
      </w:r>
      <w:r w:rsidRPr="00CB02A9">
        <w:rPr>
          <w:spacing w:val="-2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zamrzavati.</w:t>
      </w:r>
    </w:p>
    <w:p w14:paraId="5FF6FED7" w14:textId="63CB0328" w:rsidR="000D4213" w:rsidRPr="00CB02A9" w:rsidRDefault="000D4213" w:rsidP="00566950">
      <w:pPr>
        <w:pStyle w:val="BodyText"/>
        <w:spacing w:after="0"/>
        <w:rPr>
          <w:spacing w:val="-1"/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lang w:val="sr-Latn-ME"/>
        </w:rPr>
        <w:t>Čuvati u originalnom pakovanju radi zaštite od svjetlosti.</w:t>
      </w:r>
    </w:p>
    <w:p w14:paraId="7E44FB5B" w14:textId="77777777" w:rsidR="0016295E" w:rsidRPr="00CB02A9" w:rsidRDefault="0016295E" w:rsidP="00566950">
      <w:pPr>
        <w:pStyle w:val="BodyText"/>
        <w:spacing w:after="0"/>
        <w:rPr>
          <w:spacing w:val="-1"/>
          <w:sz w:val="22"/>
          <w:szCs w:val="22"/>
          <w:lang w:val="sr-Latn-ME"/>
        </w:rPr>
      </w:pPr>
    </w:p>
    <w:p w14:paraId="730DD3A4" w14:textId="77777777" w:rsidR="00D01E45" w:rsidRPr="00CB02A9" w:rsidRDefault="00D01E45" w:rsidP="00566950">
      <w:pPr>
        <w:rPr>
          <w:sz w:val="22"/>
          <w:szCs w:val="22"/>
          <w:lang w:val="sr-Latn-ME" w:eastAsia="hr-HR"/>
        </w:rPr>
      </w:pPr>
      <w:r w:rsidRPr="00CB02A9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747D23B3" w14:textId="77777777" w:rsidR="00D01E45" w:rsidRPr="00CB02A9" w:rsidRDefault="00D01E45" w:rsidP="00566950">
      <w:pPr>
        <w:rPr>
          <w:b/>
          <w:bCs/>
          <w:sz w:val="22"/>
          <w:szCs w:val="22"/>
          <w:lang w:val="sr-Latn-ME" w:eastAsia="hr-HR"/>
        </w:rPr>
      </w:pPr>
      <w:proofErr w:type="spellStart"/>
      <w:r w:rsidRPr="00CB02A9">
        <w:rPr>
          <w:sz w:val="22"/>
          <w:szCs w:val="22"/>
          <w:lang w:val="sr-Latn-ME" w:eastAsia="hr-HR"/>
        </w:rPr>
        <w:t>Neupotrijebljeni</w:t>
      </w:r>
      <w:proofErr w:type="spellEnd"/>
      <w:r w:rsidRPr="00CB02A9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7FCF843B" w14:textId="13FE9393" w:rsidR="00396B66" w:rsidRPr="00CB02A9" w:rsidRDefault="00396B66" w:rsidP="00566950">
      <w:pPr>
        <w:rPr>
          <w:bCs/>
          <w:sz w:val="22"/>
          <w:szCs w:val="22"/>
          <w:lang w:val="sr-Latn-ME"/>
        </w:rPr>
      </w:pPr>
    </w:p>
    <w:p w14:paraId="287020FB" w14:textId="77777777" w:rsidR="0091044E" w:rsidRPr="00CB02A9" w:rsidRDefault="0091044E" w:rsidP="00566950">
      <w:pPr>
        <w:rPr>
          <w:bCs/>
          <w:sz w:val="22"/>
          <w:szCs w:val="22"/>
          <w:lang w:val="sr-Latn-ME"/>
        </w:rPr>
      </w:pPr>
    </w:p>
    <w:p w14:paraId="5710D586" w14:textId="77777777" w:rsidR="00A32113" w:rsidRPr="00CB02A9" w:rsidRDefault="00A32113" w:rsidP="00566950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B02A9">
        <w:rPr>
          <w:b/>
          <w:bCs/>
          <w:sz w:val="22"/>
          <w:szCs w:val="22"/>
          <w:lang w:val="sr-Latn-ME"/>
        </w:rPr>
        <w:t xml:space="preserve">6. </w:t>
      </w:r>
      <w:r w:rsidR="00291DAD" w:rsidRPr="00CB02A9">
        <w:rPr>
          <w:b/>
          <w:bCs/>
          <w:sz w:val="22"/>
          <w:szCs w:val="22"/>
          <w:lang w:val="sr-Latn-ME"/>
        </w:rPr>
        <w:tab/>
      </w:r>
      <w:r w:rsidR="00326EEC" w:rsidRPr="00CB02A9">
        <w:rPr>
          <w:b/>
          <w:bCs/>
          <w:sz w:val="22"/>
          <w:szCs w:val="22"/>
          <w:lang w:val="sr-Latn-ME"/>
        </w:rPr>
        <w:t xml:space="preserve">SADRŽAJ PAKOVANJA I </w:t>
      </w:r>
      <w:r w:rsidRPr="00CB02A9">
        <w:rPr>
          <w:b/>
          <w:bCs/>
          <w:sz w:val="22"/>
          <w:szCs w:val="22"/>
          <w:lang w:val="sr-Latn-ME"/>
        </w:rPr>
        <w:t>DODATNE INFORMACIJE</w:t>
      </w:r>
      <w:r w:rsidR="00E06040" w:rsidRPr="00CB02A9">
        <w:rPr>
          <w:b/>
          <w:bCs/>
          <w:sz w:val="22"/>
          <w:szCs w:val="22"/>
          <w:lang w:val="sr-Latn-ME"/>
        </w:rPr>
        <w:t xml:space="preserve"> </w:t>
      </w:r>
    </w:p>
    <w:p w14:paraId="3BDC6CE4" w14:textId="77777777" w:rsidR="00445D8F" w:rsidRPr="00CB02A9" w:rsidRDefault="00445D8F" w:rsidP="00566950">
      <w:pPr>
        <w:rPr>
          <w:sz w:val="22"/>
          <w:szCs w:val="22"/>
          <w:lang w:val="sr-Latn-ME"/>
        </w:rPr>
      </w:pPr>
    </w:p>
    <w:p w14:paraId="124A404C" w14:textId="1E610BF2" w:rsidR="00445D8F" w:rsidRPr="00CB02A9" w:rsidRDefault="00A32113" w:rsidP="00566950">
      <w:pPr>
        <w:rPr>
          <w:b/>
          <w:sz w:val="22"/>
          <w:szCs w:val="22"/>
          <w:lang w:val="sr-Latn-ME"/>
        </w:rPr>
      </w:pPr>
      <w:r w:rsidRPr="00CB02A9">
        <w:rPr>
          <w:b/>
          <w:bCs/>
          <w:sz w:val="22"/>
          <w:szCs w:val="22"/>
          <w:lang w:val="sr-Latn-ME"/>
        </w:rPr>
        <w:t xml:space="preserve">Šta sadrži lijek </w:t>
      </w:r>
      <w:r w:rsidR="000D4213" w:rsidRPr="00CB02A9">
        <w:rPr>
          <w:b/>
          <w:bCs/>
          <w:sz w:val="22"/>
          <w:szCs w:val="22"/>
          <w:lang w:val="sr-Latn-ME"/>
        </w:rPr>
        <w:t>TETANUS GAMMA</w:t>
      </w:r>
    </w:p>
    <w:p w14:paraId="1EFB8A8C" w14:textId="59B2D81B" w:rsidR="000D4213" w:rsidRPr="00CB02A9" w:rsidRDefault="000D4213" w:rsidP="00566950">
      <w:pPr>
        <w:pStyle w:val="Heading1"/>
        <w:tabs>
          <w:tab w:val="left" w:pos="392"/>
        </w:tabs>
        <w:spacing w:before="0"/>
        <w:rPr>
          <w:rFonts w:ascii="Times New Roman" w:hAnsi="Times New Roman" w:cs="Times New Roman"/>
          <w:spacing w:val="1"/>
          <w:sz w:val="22"/>
          <w:szCs w:val="22"/>
          <w:lang w:val="sr-Latn-ME"/>
        </w:rPr>
      </w:pPr>
    </w:p>
    <w:p w14:paraId="32FEE684" w14:textId="598909CF" w:rsidR="000D4213" w:rsidRPr="00CB02A9" w:rsidRDefault="000D4213" w:rsidP="00566950">
      <w:pPr>
        <w:pStyle w:val="BodyText"/>
        <w:numPr>
          <w:ilvl w:val="0"/>
          <w:numId w:val="37"/>
        </w:numPr>
        <w:spacing w:after="0"/>
        <w:jc w:val="both"/>
        <w:rPr>
          <w:spacing w:val="1"/>
          <w:sz w:val="22"/>
          <w:szCs w:val="22"/>
          <w:lang w:val="sr-Latn-ME"/>
        </w:rPr>
      </w:pPr>
      <w:r w:rsidRPr="00CB02A9">
        <w:rPr>
          <w:spacing w:val="1"/>
          <w:sz w:val="22"/>
          <w:szCs w:val="22"/>
          <w:lang w:val="sr-Latn-ME"/>
        </w:rPr>
        <w:t xml:space="preserve">Aktivna supstanca je tetanus </w:t>
      </w:r>
      <w:proofErr w:type="spellStart"/>
      <w:r w:rsidRPr="00CB02A9">
        <w:rPr>
          <w:spacing w:val="1"/>
          <w:sz w:val="22"/>
          <w:szCs w:val="22"/>
          <w:lang w:val="sr-Latn-ME"/>
        </w:rPr>
        <w:t>imunoglobulin</w:t>
      </w:r>
      <w:proofErr w:type="spellEnd"/>
      <w:r w:rsidR="0091044E" w:rsidRPr="00CB02A9">
        <w:rPr>
          <w:spacing w:val="1"/>
          <w:sz w:val="22"/>
          <w:szCs w:val="22"/>
          <w:lang w:val="sr-Latn-ME"/>
        </w:rPr>
        <w:t>.</w:t>
      </w:r>
    </w:p>
    <w:p w14:paraId="5F46FCB0" w14:textId="77777777" w:rsidR="0016295E" w:rsidRPr="00CB02A9" w:rsidRDefault="0016295E" w:rsidP="00566950">
      <w:pPr>
        <w:tabs>
          <w:tab w:val="left" w:pos="426"/>
        </w:tabs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 xml:space="preserve">Jedan napunjeni injekcioni špric sa 1 ml rastvora za injekciju sadrži 100 – 180 g/l humanih proteina, od kojih najmanje 90% čini </w:t>
      </w:r>
      <w:proofErr w:type="spellStart"/>
      <w:r w:rsidRPr="00CB02A9">
        <w:rPr>
          <w:sz w:val="22"/>
          <w:szCs w:val="22"/>
          <w:lang w:val="sr-Latn-ME"/>
        </w:rPr>
        <w:t>imunoglobulin</w:t>
      </w:r>
      <w:proofErr w:type="spellEnd"/>
      <w:r w:rsidRPr="00CB02A9">
        <w:rPr>
          <w:sz w:val="22"/>
          <w:szCs w:val="22"/>
          <w:lang w:val="sr-Latn-ME"/>
        </w:rPr>
        <w:t xml:space="preserve"> G (</w:t>
      </w:r>
      <w:proofErr w:type="spellStart"/>
      <w:r w:rsidRPr="00CB02A9">
        <w:rPr>
          <w:sz w:val="22"/>
          <w:szCs w:val="22"/>
          <w:lang w:val="sr-Latn-ME"/>
        </w:rPr>
        <w:t>IgG</w:t>
      </w:r>
      <w:proofErr w:type="spellEnd"/>
      <w:r w:rsidRPr="00CB02A9">
        <w:rPr>
          <w:sz w:val="22"/>
          <w:szCs w:val="22"/>
          <w:lang w:val="sr-Latn-ME"/>
        </w:rPr>
        <w:t xml:space="preserve">) sa antitijelima protiv toksina tetanusa 250 </w:t>
      </w:r>
      <w:proofErr w:type="spellStart"/>
      <w:r w:rsidRPr="00CB02A9">
        <w:rPr>
          <w:sz w:val="22"/>
          <w:szCs w:val="22"/>
          <w:lang w:val="sr-Latn-ME"/>
        </w:rPr>
        <w:t>i.j</w:t>
      </w:r>
      <w:proofErr w:type="spellEnd"/>
      <w:r w:rsidRPr="00CB02A9">
        <w:rPr>
          <w:sz w:val="22"/>
          <w:szCs w:val="22"/>
          <w:lang w:val="sr-Latn-ME"/>
        </w:rPr>
        <w:t xml:space="preserve">./ml. </w:t>
      </w:r>
    </w:p>
    <w:p w14:paraId="1F4A0E09" w14:textId="77777777" w:rsidR="000D4213" w:rsidRPr="00CB02A9" w:rsidRDefault="000D4213" w:rsidP="00566950">
      <w:pPr>
        <w:pStyle w:val="BodyText"/>
        <w:spacing w:after="0"/>
        <w:ind w:right="428"/>
        <w:rPr>
          <w:spacing w:val="-1"/>
          <w:sz w:val="22"/>
          <w:szCs w:val="22"/>
          <w:lang w:val="sr-Latn-ME"/>
        </w:rPr>
      </w:pPr>
    </w:p>
    <w:p w14:paraId="7F7D9AE4" w14:textId="77777777" w:rsidR="000D4213" w:rsidRPr="00CB02A9" w:rsidRDefault="000D4213" w:rsidP="00566950">
      <w:pPr>
        <w:pStyle w:val="BodyText"/>
        <w:spacing w:after="0"/>
        <w:rPr>
          <w:spacing w:val="-1"/>
          <w:w w:val="105"/>
          <w:sz w:val="22"/>
          <w:szCs w:val="22"/>
          <w:lang w:val="sr-Latn-ME"/>
        </w:rPr>
      </w:pPr>
      <w:r w:rsidRPr="00CB02A9">
        <w:rPr>
          <w:spacing w:val="-1"/>
          <w:w w:val="105"/>
          <w:sz w:val="22"/>
          <w:szCs w:val="22"/>
          <w:lang w:val="sr-Latn-ME"/>
        </w:rPr>
        <w:t xml:space="preserve">Distribucija </w:t>
      </w:r>
      <w:proofErr w:type="spellStart"/>
      <w:r w:rsidRPr="00CB02A9">
        <w:rPr>
          <w:spacing w:val="-1"/>
          <w:w w:val="105"/>
          <w:sz w:val="22"/>
          <w:szCs w:val="22"/>
          <w:lang w:val="sr-Latn-ME"/>
        </w:rPr>
        <w:t>IgG</w:t>
      </w:r>
      <w:proofErr w:type="spellEnd"/>
      <w:r w:rsidRPr="00CB02A9">
        <w:rPr>
          <w:spacing w:val="-1"/>
          <w:w w:val="105"/>
          <w:sz w:val="22"/>
          <w:szCs w:val="22"/>
          <w:lang w:val="sr-Latn-ME"/>
        </w:rPr>
        <w:t xml:space="preserve"> </w:t>
      </w:r>
      <w:proofErr w:type="spellStart"/>
      <w:r w:rsidRPr="00CB02A9">
        <w:rPr>
          <w:spacing w:val="-1"/>
          <w:w w:val="105"/>
          <w:sz w:val="22"/>
          <w:szCs w:val="22"/>
          <w:lang w:val="sr-Latn-ME"/>
        </w:rPr>
        <w:t>podklasa</w:t>
      </w:r>
      <w:proofErr w:type="spellEnd"/>
      <w:r w:rsidRPr="00CB02A9">
        <w:rPr>
          <w:spacing w:val="-1"/>
          <w:w w:val="105"/>
          <w:sz w:val="22"/>
          <w:szCs w:val="22"/>
          <w:lang w:val="sr-Latn-ME"/>
        </w:rPr>
        <w:t>:</w:t>
      </w:r>
    </w:p>
    <w:p w14:paraId="10AC2520" w14:textId="77777777" w:rsidR="000D4213" w:rsidRPr="00CB02A9" w:rsidRDefault="000D4213" w:rsidP="00566950">
      <w:pPr>
        <w:pStyle w:val="BodyText"/>
        <w:spacing w:after="0"/>
        <w:rPr>
          <w:spacing w:val="-1"/>
          <w:w w:val="105"/>
          <w:sz w:val="22"/>
          <w:szCs w:val="22"/>
          <w:lang w:val="sr-Latn-ME"/>
        </w:rPr>
      </w:pPr>
      <w:r w:rsidRPr="00CB02A9">
        <w:rPr>
          <w:spacing w:val="-1"/>
          <w:w w:val="105"/>
          <w:sz w:val="22"/>
          <w:szCs w:val="22"/>
          <w:lang w:val="sr-Latn-ME"/>
        </w:rPr>
        <w:t>IgG</w:t>
      </w:r>
      <w:r w:rsidRPr="00CB02A9">
        <w:rPr>
          <w:spacing w:val="-1"/>
          <w:w w:val="105"/>
          <w:sz w:val="22"/>
          <w:szCs w:val="22"/>
          <w:vertAlign w:val="subscript"/>
          <w:lang w:val="sr-Latn-ME"/>
        </w:rPr>
        <w:t>1</w:t>
      </w:r>
      <w:r w:rsidRPr="00CB02A9">
        <w:rPr>
          <w:spacing w:val="-1"/>
          <w:w w:val="105"/>
          <w:sz w:val="22"/>
          <w:szCs w:val="22"/>
          <w:lang w:val="sr-Latn-ME"/>
        </w:rPr>
        <w:t xml:space="preserve"> 65.1%</w:t>
      </w:r>
    </w:p>
    <w:p w14:paraId="3718FFB0" w14:textId="77777777" w:rsidR="000D4213" w:rsidRPr="00CB02A9" w:rsidRDefault="000D4213" w:rsidP="00566950">
      <w:pPr>
        <w:pStyle w:val="BodyText"/>
        <w:spacing w:after="0"/>
        <w:rPr>
          <w:sz w:val="22"/>
          <w:szCs w:val="22"/>
          <w:lang w:val="sr-Latn-ME"/>
        </w:rPr>
      </w:pPr>
      <w:r w:rsidRPr="00CB02A9">
        <w:rPr>
          <w:spacing w:val="-1"/>
          <w:w w:val="105"/>
          <w:sz w:val="22"/>
          <w:szCs w:val="22"/>
          <w:lang w:val="sr-Latn-ME"/>
        </w:rPr>
        <w:t>IgG</w:t>
      </w:r>
      <w:r w:rsidRPr="00CB02A9">
        <w:rPr>
          <w:spacing w:val="-1"/>
          <w:w w:val="105"/>
          <w:sz w:val="22"/>
          <w:szCs w:val="22"/>
          <w:vertAlign w:val="subscript"/>
          <w:lang w:val="sr-Latn-ME"/>
        </w:rPr>
        <w:t>2</w:t>
      </w:r>
      <w:r w:rsidRPr="00CB02A9">
        <w:rPr>
          <w:spacing w:val="-1"/>
          <w:w w:val="105"/>
          <w:sz w:val="22"/>
          <w:szCs w:val="22"/>
          <w:lang w:val="sr-Latn-ME"/>
        </w:rPr>
        <w:t xml:space="preserve"> 30.3%</w:t>
      </w:r>
    </w:p>
    <w:p w14:paraId="5515CC37" w14:textId="77777777" w:rsidR="000D4213" w:rsidRPr="00CB02A9" w:rsidRDefault="000D4213" w:rsidP="00566950">
      <w:pPr>
        <w:pStyle w:val="BodyText"/>
        <w:spacing w:after="0"/>
        <w:rPr>
          <w:sz w:val="22"/>
          <w:szCs w:val="22"/>
          <w:lang w:val="sr-Latn-ME"/>
        </w:rPr>
      </w:pPr>
      <w:r w:rsidRPr="00CB02A9">
        <w:rPr>
          <w:spacing w:val="-1"/>
          <w:w w:val="105"/>
          <w:sz w:val="22"/>
          <w:szCs w:val="22"/>
          <w:lang w:val="sr-Latn-ME"/>
        </w:rPr>
        <w:t>IgG</w:t>
      </w:r>
      <w:r w:rsidRPr="00CB02A9">
        <w:rPr>
          <w:spacing w:val="-1"/>
          <w:w w:val="105"/>
          <w:sz w:val="22"/>
          <w:szCs w:val="22"/>
          <w:vertAlign w:val="subscript"/>
          <w:lang w:val="sr-Latn-ME"/>
        </w:rPr>
        <w:t>3</w:t>
      </w:r>
      <w:r w:rsidRPr="00CB02A9">
        <w:rPr>
          <w:spacing w:val="-1"/>
          <w:w w:val="105"/>
          <w:sz w:val="22"/>
          <w:szCs w:val="22"/>
          <w:lang w:val="sr-Latn-ME"/>
        </w:rPr>
        <w:t xml:space="preserve"> 3.2%</w:t>
      </w:r>
    </w:p>
    <w:p w14:paraId="40484C8C" w14:textId="77777777" w:rsidR="000D4213" w:rsidRPr="00CB02A9" w:rsidRDefault="000D4213" w:rsidP="00566950">
      <w:pPr>
        <w:pStyle w:val="BodyText"/>
        <w:spacing w:after="0"/>
        <w:rPr>
          <w:sz w:val="22"/>
          <w:szCs w:val="22"/>
          <w:lang w:val="sr-Latn-ME"/>
        </w:rPr>
      </w:pPr>
      <w:r w:rsidRPr="00CB02A9">
        <w:rPr>
          <w:spacing w:val="-1"/>
          <w:w w:val="105"/>
          <w:sz w:val="22"/>
          <w:szCs w:val="22"/>
          <w:lang w:val="sr-Latn-ME"/>
        </w:rPr>
        <w:t>IgG</w:t>
      </w:r>
      <w:r w:rsidRPr="00CB02A9">
        <w:rPr>
          <w:spacing w:val="-1"/>
          <w:w w:val="105"/>
          <w:sz w:val="22"/>
          <w:szCs w:val="22"/>
          <w:vertAlign w:val="subscript"/>
          <w:lang w:val="sr-Latn-ME"/>
        </w:rPr>
        <w:t>4</w:t>
      </w:r>
      <w:r w:rsidRPr="00CB02A9">
        <w:rPr>
          <w:spacing w:val="-1"/>
          <w:w w:val="105"/>
          <w:sz w:val="22"/>
          <w:szCs w:val="22"/>
          <w:lang w:val="sr-Latn-ME"/>
        </w:rPr>
        <w:t xml:space="preserve"> 1.4%</w:t>
      </w:r>
    </w:p>
    <w:p w14:paraId="05AF4A73" w14:textId="77777777" w:rsidR="0091044E" w:rsidRPr="00CB02A9" w:rsidRDefault="0091044E" w:rsidP="00566950">
      <w:pPr>
        <w:pStyle w:val="BodyText"/>
        <w:spacing w:after="0"/>
        <w:ind w:right="428"/>
        <w:rPr>
          <w:sz w:val="22"/>
          <w:szCs w:val="22"/>
          <w:lang w:val="sr-Latn-ME"/>
        </w:rPr>
      </w:pPr>
    </w:p>
    <w:p w14:paraId="0739C6AE" w14:textId="78300D11" w:rsidR="000D4213" w:rsidRPr="00CB02A9" w:rsidRDefault="000D4213" w:rsidP="00566950">
      <w:pPr>
        <w:pStyle w:val="BodyText"/>
        <w:spacing w:after="0"/>
        <w:ind w:right="428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 xml:space="preserve">Maksimalni sadržaj </w:t>
      </w:r>
      <w:proofErr w:type="spellStart"/>
      <w:r w:rsidRPr="00CB02A9">
        <w:rPr>
          <w:sz w:val="22"/>
          <w:szCs w:val="22"/>
          <w:lang w:val="sr-Latn-ME"/>
        </w:rPr>
        <w:t>IgA</w:t>
      </w:r>
      <w:proofErr w:type="spellEnd"/>
      <w:r w:rsidRPr="00CB02A9">
        <w:rPr>
          <w:sz w:val="22"/>
          <w:szCs w:val="22"/>
          <w:lang w:val="sr-Latn-ME"/>
        </w:rPr>
        <w:t xml:space="preserve">: 300 </w:t>
      </w:r>
      <w:proofErr w:type="spellStart"/>
      <w:r w:rsidRPr="00CB02A9">
        <w:rPr>
          <w:sz w:val="22"/>
          <w:szCs w:val="22"/>
          <w:lang w:val="sr-Latn-ME"/>
        </w:rPr>
        <w:t>mikrograma</w:t>
      </w:r>
      <w:proofErr w:type="spellEnd"/>
      <w:r w:rsidRPr="00CB02A9">
        <w:rPr>
          <w:sz w:val="22"/>
          <w:szCs w:val="22"/>
          <w:lang w:val="sr-Latn-ME"/>
        </w:rPr>
        <w:t>/ml.</w:t>
      </w:r>
    </w:p>
    <w:p w14:paraId="6672308C" w14:textId="77777777" w:rsidR="0016295E" w:rsidRPr="00CB02A9" w:rsidRDefault="0016295E" w:rsidP="00566950">
      <w:pPr>
        <w:pStyle w:val="BodyText"/>
        <w:spacing w:after="0"/>
        <w:ind w:right="428"/>
        <w:rPr>
          <w:sz w:val="22"/>
          <w:szCs w:val="22"/>
          <w:lang w:val="sr-Latn-ME"/>
        </w:rPr>
      </w:pPr>
    </w:p>
    <w:p w14:paraId="46B5BAE9" w14:textId="27610076" w:rsidR="000D4213" w:rsidRPr="00CB02A9" w:rsidRDefault="0091044E" w:rsidP="00566950">
      <w:pPr>
        <w:pStyle w:val="BodyText"/>
        <w:numPr>
          <w:ilvl w:val="0"/>
          <w:numId w:val="37"/>
        </w:numPr>
        <w:spacing w:after="0"/>
        <w:rPr>
          <w:spacing w:val="-1"/>
          <w:sz w:val="22"/>
          <w:szCs w:val="22"/>
          <w:lang w:val="sr-Latn-ME"/>
        </w:rPr>
      </w:pPr>
      <w:r w:rsidRPr="00CB02A9">
        <w:rPr>
          <w:spacing w:val="-1"/>
          <w:sz w:val="22"/>
          <w:szCs w:val="22"/>
          <w:lang w:val="sr-Latn-ME"/>
        </w:rPr>
        <w:t>Pomoćne supstance</w:t>
      </w:r>
      <w:r w:rsidR="000D4213" w:rsidRPr="00CB02A9">
        <w:rPr>
          <w:spacing w:val="-1"/>
          <w:sz w:val="22"/>
          <w:szCs w:val="22"/>
          <w:lang w:val="sr-Latn-ME"/>
        </w:rPr>
        <w:t xml:space="preserve"> su:</w:t>
      </w:r>
      <w:r w:rsidR="000D4213" w:rsidRPr="00CB02A9">
        <w:rPr>
          <w:spacing w:val="-2"/>
          <w:sz w:val="22"/>
          <w:szCs w:val="22"/>
          <w:lang w:val="sr-Latn-ME"/>
        </w:rPr>
        <w:t xml:space="preserve"> </w:t>
      </w:r>
      <w:proofErr w:type="spellStart"/>
      <w:r w:rsidR="000D4213" w:rsidRPr="00CB02A9">
        <w:rPr>
          <w:spacing w:val="-1"/>
          <w:sz w:val="22"/>
          <w:szCs w:val="22"/>
          <w:lang w:val="sr-Latn-ME"/>
        </w:rPr>
        <w:t>glicin</w:t>
      </w:r>
      <w:proofErr w:type="spellEnd"/>
      <w:r w:rsidR="000D4213" w:rsidRPr="00CB02A9">
        <w:rPr>
          <w:spacing w:val="-1"/>
          <w:sz w:val="22"/>
          <w:szCs w:val="22"/>
          <w:lang w:val="sr-Latn-ME"/>
        </w:rPr>
        <w:t>,</w:t>
      </w:r>
      <w:r w:rsidR="000D4213" w:rsidRPr="00CB02A9">
        <w:rPr>
          <w:sz w:val="22"/>
          <w:szCs w:val="22"/>
          <w:lang w:val="sr-Latn-ME"/>
        </w:rPr>
        <w:t xml:space="preserve"> </w:t>
      </w:r>
      <w:r w:rsidR="000D4213" w:rsidRPr="00CB02A9">
        <w:rPr>
          <w:spacing w:val="-1"/>
          <w:sz w:val="22"/>
          <w:szCs w:val="22"/>
          <w:lang w:val="sr-Latn-ME"/>
        </w:rPr>
        <w:t>natrijum hlorid</w:t>
      </w:r>
      <w:r w:rsidRPr="00CB02A9">
        <w:rPr>
          <w:spacing w:val="-1"/>
          <w:sz w:val="22"/>
          <w:szCs w:val="22"/>
          <w:lang w:val="sr-Latn-ME"/>
        </w:rPr>
        <w:t xml:space="preserve"> i</w:t>
      </w:r>
      <w:r w:rsidR="000D4213" w:rsidRPr="00CB02A9">
        <w:rPr>
          <w:spacing w:val="-1"/>
          <w:sz w:val="22"/>
          <w:szCs w:val="22"/>
          <w:lang w:val="sr-Latn-ME"/>
        </w:rPr>
        <w:t xml:space="preserve"> voda za injekcije</w:t>
      </w:r>
      <w:r w:rsidRPr="00CB02A9">
        <w:rPr>
          <w:spacing w:val="-1"/>
          <w:sz w:val="22"/>
          <w:szCs w:val="22"/>
          <w:lang w:val="sr-Latn-ME"/>
        </w:rPr>
        <w:t>.</w:t>
      </w:r>
    </w:p>
    <w:p w14:paraId="44D0658B" w14:textId="77777777" w:rsidR="000D4213" w:rsidRPr="00CB02A9" w:rsidRDefault="000D4213" w:rsidP="00566950">
      <w:pPr>
        <w:pStyle w:val="BodyText"/>
        <w:spacing w:after="0"/>
        <w:rPr>
          <w:spacing w:val="-1"/>
          <w:sz w:val="22"/>
          <w:szCs w:val="22"/>
          <w:lang w:val="sr-Latn-ME"/>
        </w:rPr>
      </w:pPr>
    </w:p>
    <w:p w14:paraId="09D46ABA" w14:textId="5B0A61BE" w:rsidR="000D4213" w:rsidRPr="00CB02A9" w:rsidRDefault="000D4213" w:rsidP="00566950">
      <w:pPr>
        <w:rPr>
          <w:b/>
          <w:spacing w:val="-1"/>
          <w:sz w:val="22"/>
          <w:szCs w:val="22"/>
          <w:lang w:val="sr-Latn-ME"/>
        </w:rPr>
      </w:pPr>
      <w:r w:rsidRPr="00CB02A9">
        <w:rPr>
          <w:b/>
          <w:spacing w:val="-1"/>
          <w:sz w:val="22"/>
          <w:szCs w:val="22"/>
          <w:lang w:val="sr-Latn-ME"/>
        </w:rPr>
        <w:t>Kako</w:t>
      </w:r>
      <w:r w:rsidRPr="00CB02A9">
        <w:rPr>
          <w:b/>
          <w:spacing w:val="-2"/>
          <w:sz w:val="22"/>
          <w:szCs w:val="22"/>
          <w:lang w:val="sr-Latn-ME"/>
        </w:rPr>
        <w:t xml:space="preserve"> </w:t>
      </w:r>
      <w:r w:rsidRPr="00CB02A9">
        <w:rPr>
          <w:b/>
          <w:spacing w:val="-1"/>
          <w:sz w:val="22"/>
          <w:szCs w:val="22"/>
          <w:lang w:val="sr-Latn-ME"/>
        </w:rPr>
        <w:t>izgleda</w:t>
      </w:r>
      <w:r w:rsidRPr="00CB02A9">
        <w:rPr>
          <w:b/>
          <w:spacing w:val="-2"/>
          <w:sz w:val="22"/>
          <w:szCs w:val="22"/>
          <w:lang w:val="sr-Latn-ME"/>
        </w:rPr>
        <w:t xml:space="preserve"> </w:t>
      </w:r>
      <w:r w:rsidRPr="00CB02A9">
        <w:rPr>
          <w:b/>
          <w:spacing w:val="-1"/>
          <w:sz w:val="22"/>
          <w:szCs w:val="22"/>
          <w:lang w:val="sr-Latn-ME"/>
        </w:rPr>
        <w:t>lijek</w:t>
      </w:r>
      <w:r w:rsidRPr="00CB02A9">
        <w:rPr>
          <w:b/>
          <w:spacing w:val="1"/>
          <w:sz w:val="22"/>
          <w:szCs w:val="22"/>
          <w:lang w:val="sr-Latn-ME"/>
        </w:rPr>
        <w:t xml:space="preserve"> </w:t>
      </w:r>
      <w:r w:rsidRPr="00CB02A9">
        <w:rPr>
          <w:b/>
          <w:spacing w:val="-1"/>
          <w:sz w:val="22"/>
          <w:szCs w:val="22"/>
          <w:lang w:val="sr-Latn-ME"/>
        </w:rPr>
        <w:t>TETANUS GAMMA</w:t>
      </w:r>
      <w:r w:rsidRPr="00CB02A9">
        <w:rPr>
          <w:b/>
          <w:spacing w:val="2"/>
          <w:sz w:val="22"/>
          <w:szCs w:val="22"/>
          <w:lang w:val="sr-Latn-ME"/>
        </w:rPr>
        <w:t xml:space="preserve"> </w:t>
      </w:r>
      <w:r w:rsidRPr="00CB02A9">
        <w:rPr>
          <w:b/>
          <w:sz w:val="22"/>
          <w:szCs w:val="22"/>
          <w:lang w:val="sr-Latn-ME"/>
        </w:rPr>
        <w:t>i</w:t>
      </w:r>
      <w:r w:rsidRPr="00CB02A9">
        <w:rPr>
          <w:b/>
          <w:spacing w:val="-1"/>
          <w:sz w:val="22"/>
          <w:szCs w:val="22"/>
          <w:lang w:val="sr-Latn-ME"/>
        </w:rPr>
        <w:t xml:space="preserve"> sadržaj pakovanja</w:t>
      </w:r>
    </w:p>
    <w:p w14:paraId="78BF5E7E" w14:textId="77777777" w:rsidR="0091044E" w:rsidRPr="00CB02A9" w:rsidRDefault="0091044E" w:rsidP="00566950">
      <w:pPr>
        <w:rPr>
          <w:spacing w:val="-1"/>
          <w:sz w:val="22"/>
          <w:szCs w:val="22"/>
          <w:lang w:val="sr-Latn-ME"/>
        </w:rPr>
      </w:pPr>
    </w:p>
    <w:p w14:paraId="4A43C546" w14:textId="7863344C" w:rsidR="0016295E" w:rsidRPr="00CB02A9" w:rsidRDefault="0016295E" w:rsidP="00566950">
      <w:pPr>
        <w:jc w:val="both"/>
        <w:rPr>
          <w:bCs/>
          <w:sz w:val="22"/>
          <w:szCs w:val="22"/>
          <w:lang w:val="sr-Latn-ME"/>
        </w:rPr>
      </w:pPr>
      <w:r w:rsidRPr="00CB02A9">
        <w:rPr>
          <w:bCs/>
          <w:sz w:val="22"/>
          <w:szCs w:val="22"/>
          <w:lang w:val="sr-Latn-ME"/>
        </w:rPr>
        <w:t xml:space="preserve">Bistar ili blago </w:t>
      </w:r>
      <w:proofErr w:type="spellStart"/>
      <w:r w:rsidRPr="00CB02A9">
        <w:rPr>
          <w:bCs/>
          <w:sz w:val="22"/>
          <w:szCs w:val="22"/>
          <w:lang w:val="sr-Latn-ME"/>
        </w:rPr>
        <w:t>opalescentan</w:t>
      </w:r>
      <w:proofErr w:type="spellEnd"/>
      <w:r w:rsidRPr="00CB02A9">
        <w:rPr>
          <w:bCs/>
          <w:sz w:val="22"/>
          <w:szCs w:val="22"/>
          <w:lang w:val="sr-Latn-ME"/>
        </w:rPr>
        <w:t xml:space="preserve">, bezbojan ili </w:t>
      </w:r>
      <w:proofErr w:type="spellStart"/>
      <w:r w:rsidRPr="00CB02A9">
        <w:rPr>
          <w:spacing w:val="-3"/>
          <w:w w:val="105"/>
          <w:sz w:val="22"/>
          <w:szCs w:val="22"/>
          <w:lang w:val="sr-Latn-ME"/>
        </w:rPr>
        <w:t>blijedožut</w:t>
      </w:r>
      <w:proofErr w:type="spellEnd"/>
      <w:r w:rsidRPr="00CB02A9">
        <w:rPr>
          <w:spacing w:val="-12"/>
          <w:w w:val="105"/>
          <w:sz w:val="22"/>
          <w:szCs w:val="22"/>
          <w:lang w:val="sr-Latn-ME"/>
        </w:rPr>
        <w:t xml:space="preserve"> </w:t>
      </w:r>
      <w:r w:rsidRPr="00CB02A9">
        <w:rPr>
          <w:bCs/>
          <w:sz w:val="22"/>
          <w:szCs w:val="22"/>
          <w:lang w:val="sr-Latn-ME"/>
        </w:rPr>
        <w:t>ili svijetlosmeđ rastvor za injekciju u napunjenom injekcionom špricu. Tokom čuvanja može doći do formiranja blagog zamućenja ili male količine vidljivih čestica.</w:t>
      </w:r>
    </w:p>
    <w:p w14:paraId="79554072" w14:textId="77777777" w:rsidR="0016295E" w:rsidRPr="00CB02A9" w:rsidRDefault="0016295E" w:rsidP="00566950">
      <w:pPr>
        <w:jc w:val="both"/>
        <w:rPr>
          <w:bCs/>
          <w:sz w:val="22"/>
          <w:szCs w:val="22"/>
          <w:lang w:val="sr-Latn-ME"/>
        </w:rPr>
      </w:pPr>
    </w:p>
    <w:p w14:paraId="7270BA52" w14:textId="16643076" w:rsidR="0016295E" w:rsidRPr="00CB02A9" w:rsidRDefault="0016295E" w:rsidP="00566950">
      <w:pPr>
        <w:pStyle w:val="BodyText"/>
        <w:spacing w:after="0" w:line="245" w:lineRule="auto"/>
        <w:ind w:right="298"/>
        <w:jc w:val="both"/>
        <w:rPr>
          <w:spacing w:val="-1"/>
          <w:w w:val="105"/>
          <w:sz w:val="22"/>
          <w:szCs w:val="22"/>
          <w:lang w:val="sr-Latn-ME"/>
        </w:rPr>
      </w:pPr>
      <w:r w:rsidRPr="00CB02A9">
        <w:rPr>
          <w:spacing w:val="-1"/>
          <w:w w:val="105"/>
          <w:sz w:val="22"/>
          <w:szCs w:val="22"/>
          <w:lang w:val="sr-Latn-ME"/>
        </w:rPr>
        <w:lastRenderedPageBreak/>
        <w:t xml:space="preserve">Unutrašnje pakovanje je napunjeni injekcioni špric od neutralnog providnog stakla, koji sadrži 1 ml rastvora za injekciju, sa čeličnom iglom, gumenim štitnikom za iglu i plastičnim klipom u čijem se donjem dijelu nalazi zatvarač od </w:t>
      </w:r>
      <w:proofErr w:type="spellStart"/>
      <w:r w:rsidRPr="00CB02A9">
        <w:rPr>
          <w:spacing w:val="-1"/>
          <w:w w:val="105"/>
          <w:sz w:val="22"/>
          <w:szCs w:val="22"/>
          <w:lang w:val="sr-Latn-ME"/>
        </w:rPr>
        <w:t>silikonizovane</w:t>
      </w:r>
      <w:proofErr w:type="spellEnd"/>
      <w:r w:rsidRPr="00CB02A9">
        <w:rPr>
          <w:spacing w:val="-1"/>
          <w:w w:val="105"/>
          <w:sz w:val="22"/>
          <w:szCs w:val="22"/>
          <w:lang w:val="sr-Latn-ME"/>
        </w:rPr>
        <w:t xml:space="preserve"> </w:t>
      </w:r>
      <w:proofErr w:type="spellStart"/>
      <w:r w:rsidRPr="00CB02A9">
        <w:rPr>
          <w:spacing w:val="-1"/>
          <w:w w:val="105"/>
          <w:sz w:val="22"/>
          <w:szCs w:val="22"/>
          <w:lang w:val="sr-Latn-ME"/>
        </w:rPr>
        <w:t>halobutil</w:t>
      </w:r>
      <w:proofErr w:type="spellEnd"/>
      <w:r w:rsidRPr="00CB02A9">
        <w:rPr>
          <w:spacing w:val="-1"/>
          <w:w w:val="105"/>
          <w:sz w:val="22"/>
          <w:szCs w:val="22"/>
          <w:lang w:val="sr-Latn-ME"/>
        </w:rPr>
        <w:t xml:space="preserve"> gume. </w:t>
      </w:r>
    </w:p>
    <w:p w14:paraId="5401E3E6" w14:textId="6E36D57A" w:rsidR="0091044E" w:rsidRPr="00CB02A9" w:rsidRDefault="0091044E" w:rsidP="00566950">
      <w:pPr>
        <w:jc w:val="both"/>
        <w:rPr>
          <w:spacing w:val="-1"/>
          <w:sz w:val="22"/>
          <w:szCs w:val="22"/>
          <w:lang w:val="sr-Latn-ME"/>
        </w:rPr>
      </w:pPr>
      <w:r w:rsidRPr="00CB02A9">
        <w:rPr>
          <w:spacing w:val="-1"/>
          <w:w w:val="105"/>
          <w:sz w:val="22"/>
          <w:szCs w:val="22"/>
          <w:lang w:val="sr-Latn-ME"/>
        </w:rPr>
        <w:t xml:space="preserve">Spoljašnje pakovanje je </w:t>
      </w:r>
      <w:proofErr w:type="spellStart"/>
      <w:r w:rsidRPr="00CB02A9">
        <w:rPr>
          <w:spacing w:val="-1"/>
          <w:w w:val="105"/>
          <w:sz w:val="22"/>
          <w:szCs w:val="22"/>
          <w:lang w:val="sr-Latn-ME"/>
        </w:rPr>
        <w:t>složiva</w:t>
      </w:r>
      <w:proofErr w:type="spellEnd"/>
      <w:r w:rsidRPr="00CB02A9">
        <w:rPr>
          <w:spacing w:val="-1"/>
          <w:w w:val="105"/>
          <w:sz w:val="22"/>
          <w:szCs w:val="22"/>
          <w:lang w:val="sr-Latn-ME"/>
        </w:rPr>
        <w:t xml:space="preserve"> kartonska kutija</w:t>
      </w:r>
      <w:r w:rsidRPr="00CB02A9">
        <w:rPr>
          <w:spacing w:val="-14"/>
          <w:w w:val="105"/>
          <w:sz w:val="22"/>
          <w:szCs w:val="22"/>
          <w:lang w:val="sr-Latn-ME"/>
        </w:rPr>
        <w:t xml:space="preserve"> koja </w:t>
      </w:r>
      <w:r w:rsidRPr="00CB02A9">
        <w:rPr>
          <w:spacing w:val="-1"/>
          <w:w w:val="105"/>
          <w:sz w:val="22"/>
          <w:szCs w:val="22"/>
          <w:lang w:val="sr-Latn-ME"/>
        </w:rPr>
        <w:t>sadrži</w:t>
      </w:r>
      <w:r w:rsidRPr="00CB02A9">
        <w:rPr>
          <w:spacing w:val="-14"/>
          <w:w w:val="105"/>
          <w:sz w:val="22"/>
          <w:szCs w:val="22"/>
          <w:lang w:val="sr-Latn-ME"/>
        </w:rPr>
        <w:t xml:space="preserve"> </w:t>
      </w:r>
      <w:r w:rsidRPr="00CB02A9">
        <w:rPr>
          <w:spacing w:val="-1"/>
          <w:w w:val="105"/>
          <w:sz w:val="22"/>
          <w:szCs w:val="22"/>
          <w:lang w:val="sr-Latn-ME"/>
        </w:rPr>
        <w:t>jedan</w:t>
      </w:r>
      <w:r w:rsidRPr="00CB02A9">
        <w:rPr>
          <w:spacing w:val="-14"/>
          <w:w w:val="105"/>
          <w:sz w:val="22"/>
          <w:szCs w:val="22"/>
          <w:lang w:val="sr-Latn-ME"/>
        </w:rPr>
        <w:t xml:space="preserve"> </w:t>
      </w:r>
      <w:r w:rsidRPr="00CB02A9">
        <w:rPr>
          <w:spacing w:val="-1"/>
          <w:w w:val="105"/>
          <w:sz w:val="22"/>
          <w:szCs w:val="22"/>
          <w:lang w:val="sr-Latn-ME"/>
        </w:rPr>
        <w:t>napunjeni</w:t>
      </w:r>
      <w:r w:rsidRPr="00CB02A9">
        <w:rPr>
          <w:spacing w:val="-15"/>
          <w:w w:val="105"/>
          <w:sz w:val="22"/>
          <w:szCs w:val="22"/>
          <w:lang w:val="sr-Latn-ME"/>
        </w:rPr>
        <w:t xml:space="preserve"> </w:t>
      </w:r>
      <w:r w:rsidRPr="00CB02A9">
        <w:rPr>
          <w:spacing w:val="-1"/>
          <w:w w:val="105"/>
          <w:sz w:val="22"/>
          <w:szCs w:val="22"/>
          <w:lang w:val="sr-Latn-ME"/>
        </w:rPr>
        <w:t>injekcioni</w:t>
      </w:r>
      <w:r w:rsidRPr="00CB02A9">
        <w:rPr>
          <w:spacing w:val="-13"/>
          <w:w w:val="105"/>
          <w:sz w:val="22"/>
          <w:szCs w:val="22"/>
          <w:lang w:val="sr-Latn-ME"/>
        </w:rPr>
        <w:t xml:space="preserve"> </w:t>
      </w:r>
      <w:r w:rsidRPr="00CB02A9">
        <w:rPr>
          <w:spacing w:val="-1"/>
          <w:w w:val="105"/>
          <w:sz w:val="22"/>
          <w:szCs w:val="22"/>
          <w:lang w:val="sr-Latn-ME"/>
        </w:rPr>
        <w:t>špric</w:t>
      </w:r>
      <w:r w:rsidRPr="00CB02A9">
        <w:rPr>
          <w:spacing w:val="-13"/>
          <w:w w:val="105"/>
          <w:sz w:val="22"/>
          <w:szCs w:val="22"/>
          <w:lang w:val="sr-Latn-ME"/>
        </w:rPr>
        <w:t xml:space="preserve"> </w:t>
      </w:r>
      <w:r w:rsidRPr="00CB02A9">
        <w:rPr>
          <w:spacing w:val="-1"/>
          <w:sz w:val="22"/>
          <w:szCs w:val="22"/>
          <w:lang w:val="sr-Latn-ME"/>
        </w:rPr>
        <w:t>i Uputstvo za lijek.</w:t>
      </w:r>
    </w:p>
    <w:p w14:paraId="2D56D1EF" w14:textId="4C2661E2" w:rsidR="00445D8F" w:rsidRPr="00CB02A9" w:rsidRDefault="0091044E" w:rsidP="00566950">
      <w:pPr>
        <w:rPr>
          <w:sz w:val="22"/>
          <w:szCs w:val="22"/>
          <w:lang w:val="sr-Latn-ME"/>
        </w:rPr>
      </w:pPr>
      <w:r w:rsidRPr="00CB02A9">
        <w:rPr>
          <w:spacing w:val="-1"/>
          <w:w w:val="105"/>
          <w:sz w:val="22"/>
          <w:szCs w:val="22"/>
          <w:lang w:val="sr-Latn-ME"/>
        </w:rPr>
        <w:t xml:space="preserve"> </w:t>
      </w:r>
    </w:p>
    <w:p w14:paraId="76C099E8" w14:textId="77777777" w:rsidR="00A32113" w:rsidRPr="00CB02A9" w:rsidRDefault="00A32113" w:rsidP="00566950">
      <w:pPr>
        <w:rPr>
          <w:b/>
          <w:sz w:val="22"/>
          <w:szCs w:val="22"/>
          <w:lang w:val="sr-Latn-ME"/>
        </w:rPr>
      </w:pPr>
      <w:r w:rsidRPr="00CB02A9">
        <w:rPr>
          <w:b/>
          <w:sz w:val="22"/>
          <w:szCs w:val="22"/>
          <w:lang w:val="sr-Latn-ME"/>
        </w:rPr>
        <w:t xml:space="preserve">Nosilac dozvole i </w:t>
      </w:r>
      <w:r w:rsidR="00C66783" w:rsidRPr="00CB02A9">
        <w:rPr>
          <w:b/>
          <w:sz w:val="22"/>
          <w:szCs w:val="22"/>
          <w:lang w:val="sr-Latn-ME"/>
        </w:rPr>
        <w:t>p</w:t>
      </w:r>
      <w:r w:rsidRPr="00CB02A9">
        <w:rPr>
          <w:b/>
          <w:sz w:val="22"/>
          <w:szCs w:val="22"/>
          <w:lang w:val="sr-Latn-ME"/>
        </w:rPr>
        <w:t>roizvođač</w:t>
      </w:r>
    </w:p>
    <w:p w14:paraId="64113761" w14:textId="77777777" w:rsidR="003350B9" w:rsidRPr="00CB02A9" w:rsidRDefault="003350B9" w:rsidP="00566950">
      <w:pPr>
        <w:rPr>
          <w:b/>
          <w:sz w:val="22"/>
          <w:szCs w:val="22"/>
          <w:lang w:val="sr-Latn-ME"/>
        </w:rPr>
      </w:pPr>
    </w:p>
    <w:p w14:paraId="57C7F4EC" w14:textId="3A5F8EAC" w:rsidR="003350B9" w:rsidRPr="00CB02A9" w:rsidRDefault="003350B9" w:rsidP="00566950">
      <w:pPr>
        <w:rPr>
          <w:b/>
          <w:sz w:val="22"/>
          <w:szCs w:val="22"/>
          <w:lang w:val="sr-Latn-ME"/>
        </w:rPr>
      </w:pPr>
      <w:r w:rsidRPr="00CB02A9">
        <w:rPr>
          <w:b/>
          <w:sz w:val="22"/>
          <w:szCs w:val="22"/>
          <w:lang w:val="sr-Latn-ME"/>
        </w:rPr>
        <w:t>Nosilac dozvole:</w:t>
      </w:r>
    </w:p>
    <w:p w14:paraId="55DD628D" w14:textId="4A4B2D60" w:rsidR="00445D8F" w:rsidRPr="00CB02A9" w:rsidRDefault="000D4213" w:rsidP="00566950">
      <w:pPr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>Glosarij d.o.o.</w:t>
      </w:r>
      <w:r w:rsidR="0016295E" w:rsidRPr="00CB02A9">
        <w:rPr>
          <w:sz w:val="22"/>
          <w:szCs w:val="22"/>
          <w:lang w:val="sr-Latn-ME"/>
        </w:rPr>
        <w:t>,</w:t>
      </w:r>
      <w:r w:rsidR="00566950">
        <w:rPr>
          <w:sz w:val="22"/>
          <w:szCs w:val="22"/>
          <w:lang w:val="sr-Latn-ME"/>
        </w:rPr>
        <w:t xml:space="preserve"> </w:t>
      </w:r>
      <w:r w:rsidRPr="00CB02A9">
        <w:rPr>
          <w:sz w:val="22"/>
          <w:szCs w:val="22"/>
          <w:lang w:val="sr-Latn-ME"/>
        </w:rPr>
        <w:t>Vojislavljevića</w:t>
      </w:r>
      <w:bookmarkStart w:id="1" w:name="_GoBack"/>
      <w:bookmarkEnd w:id="1"/>
      <w:r w:rsidRPr="00CB02A9">
        <w:rPr>
          <w:sz w:val="22"/>
          <w:szCs w:val="22"/>
          <w:lang w:val="sr-Latn-ME"/>
        </w:rPr>
        <w:t xml:space="preserve"> 76, Podgorica, Crna Gora</w:t>
      </w:r>
    </w:p>
    <w:p w14:paraId="6B50DB42" w14:textId="77777777" w:rsidR="003350B9" w:rsidRPr="00CB02A9" w:rsidRDefault="003350B9" w:rsidP="00566950">
      <w:pPr>
        <w:rPr>
          <w:sz w:val="22"/>
          <w:szCs w:val="22"/>
          <w:lang w:val="sr-Latn-ME"/>
        </w:rPr>
      </w:pPr>
    </w:p>
    <w:p w14:paraId="324633C9" w14:textId="4A3D7585" w:rsidR="003350B9" w:rsidRPr="00CB02A9" w:rsidRDefault="003350B9" w:rsidP="00566950">
      <w:pPr>
        <w:rPr>
          <w:sz w:val="22"/>
          <w:szCs w:val="22"/>
          <w:lang w:val="sr-Latn-ME"/>
        </w:rPr>
      </w:pPr>
      <w:r w:rsidRPr="00CB02A9">
        <w:rPr>
          <w:b/>
          <w:bCs/>
          <w:spacing w:val="-1"/>
          <w:sz w:val="22"/>
          <w:szCs w:val="22"/>
          <w:lang w:val="sr-Latn-ME"/>
        </w:rPr>
        <w:t>Proizvođač:</w:t>
      </w:r>
    </w:p>
    <w:p w14:paraId="26E35162" w14:textId="70939F8D" w:rsidR="000D4213" w:rsidRPr="00CB02A9" w:rsidRDefault="003350B9" w:rsidP="00566950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  <w:proofErr w:type="spellStart"/>
      <w:r w:rsidRPr="00CB02A9">
        <w:rPr>
          <w:spacing w:val="-1"/>
          <w:sz w:val="22"/>
          <w:szCs w:val="22"/>
          <w:lang w:val="sr-Latn-ME"/>
        </w:rPr>
        <w:t>Kedrion</w:t>
      </w:r>
      <w:proofErr w:type="spellEnd"/>
      <w:r w:rsidRPr="00CB02A9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CB02A9">
        <w:rPr>
          <w:spacing w:val="-1"/>
          <w:sz w:val="22"/>
          <w:szCs w:val="22"/>
          <w:lang w:val="sr-Latn-ME"/>
        </w:rPr>
        <w:t>S.p.A</w:t>
      </w:r>
      <w:proofErr w:type="spellEnd"/>
      <w:r w:rsidRPr="00CB02A9">
        <w:rPr>
          <w:spacing w:val="-1"/>
          <w:sz w:val="22"/>
          <w:szCs w:val="22"/>
          <w:lang w:val="sr-Latn-ME"/>
        </w:rPr>
        <w:t>.</w:t>
      </w:r>
      <w:r w:rsidR="0016295E" w:rsidRPr="00CB02A9">
        <w:rPr>
          <w:spacing w:val="-1"/>
          <w:sz w:val="22"/>
          <w:szCs w:val="22"/>
          <w:lang w:val="sr-Latn-ME"/>
        </w:rPr>
        <w:t xml:space="preserve">, </w:t>
      </w:r>
      <w:r w:rsidRPr="00CB02A9">
        <w:rPr>
          <w:spacing w:val="-1"/>
          <w:sz w:val="22"/>
          <w:szCs w:val="22"/>
          <w:lang w:val="sr-Latn-ME"/>
        </w:rPr>
        <w:t xml:space="preserve">S.S. 7 </w:t>
      </w:r>
      <w:r w:rsidR="0016295E" w:rsidRPr="00CB02A9">
        <w:rPr>
          <w:spacing w:val="-1"/>
          <w:sz w:val="22"/>
          <w:szCs w:val="22"/>
          <w:lang w:val="sr-Latn-ME"/>
        </w:rPr>
        <w:t>BIS</w:t>
      </w:r>
      <w:r w:rsidRPr="00CB02A9">
        <w:rPr>
          <w:spacing w:val="-1"/>
          <w:sz w:val="22"/>
          <w:szCs w:val="22"/>
          <w:lang w:val="sr-Latn-ME"/>
        </w:rPr>
        <w:t xml:space="preserve"> </w:t>
      </w:r>
      <w:r w:rsidR="0016295E" w:rsidRPr="00CB02A9">
        <w:rPr>
          <w:spacing w:val="-1"/>
          <w:sz w:val="22"/>
          <w:szCs w:val="22"/>
          <w:lang w:val="sr-Latn-ME"/>
        </w:rPr>
        <w:t>k</w:t>
      </w:r>
      <w:r w:rsidRPr="00CB02A9">
        <w:rPr>
          <w:spacing w:val="-1"/>
          <w:sz w:val="22"/>
          <w:szCs w:val="22"/>
          <w:lang w:val="sr-Latn-ME"/>
        </w:rPr>
        <w:t>m</w:t>
      </w:r>
      <w:r w:rsidR="0016295E" w:rsidRPr="00CB02A9">
        <w:rPr>
          <w:spacing w:val="-1"/>
          <w:sz w:val="22"/>
          <w:szCs w:val="22"/>
          <w:lang w:val="sr-Latn-ME"/>
        </w:rPr>
        <w:t>.</w:t>
      </w:r>
      <w:r w:rsidRPr="00CB02A9">
        <w:rPr>
          <w:spacing w:val="-1"/>
          <w:sz w:val="22"/>
          <w:szCs w:val="22"/>
          <w:lang w:val="sr-Latn-ME"/>
        </w:rPr>
        <w:t xml:space="preserve"> 19</w:t>
      </w:r>
      <w:r w:rsidR="0016295E" w:rsidRPr="00CB02A9">
        <w:rPr>
          <w:spacing w:val="-1"/>
          <w:sz w:val="22"/>
          <w:szCs w:val="22"/>
          <w:lang w:val="sr-Latn-ME"/>
        </w:rPr>
        <w:t>.</w:t>
      </w:r>
      <w:r w:rsidRPr="00CB02A9">
        <w:rPr>
          <w:spacing w:val="-1"/>
          <w:sz w:val="22"/>
          <w:szCs w:val="22"/>
          <w:lang w:val="sr-Latn-ME"/>
        </w:rPr>
        <w:t xml:space="preserve">5, </w:t>
      </w:r>
      <w:r w:rsidR="0016295E" w:rsidRPr="00CB02A9">
        <w:rPr>
          <w:spacing w:val="-1"/>
          <w:sz w:val="22"/>
          <w:szCs w:val="22"/>
          <w:lang w:val="sr-Latn-ME"/>
        </w:rPr>
        <w:t xml:space="preserve">80029 </w:t>
      </w:r>
      <w:proofErr w:type="spellStart"/>
      <w:r w:rsidRPr="00CB02A9">
        <w:rPr>
          <w:spacing w:val="-1"/>
          <w:sz w:val="22"/>
          <w:szCs w:val="22"/>
          <w:lang w:val="sr-Latn-ME"/>
        </w:rPr>
        <w:t>S</w:t>
      </w:r>
      <w:r w:rsidR="0016295E" w:rsidRPr="00CB02A9">
        <w:rPr>
          <w:spacing w:val="-1"/>
          <w:sz w:val="22"/>
          <w:szCs w:val="22"/>
          <w:lang w:val="sr-Latn-ME"/>
        </w:rPr>
        <w:t>ant</w:t>
      </w:r>
      <w:proofErr w:type="spellEnd"/>
      <w:r w:rsidRPr="00CB02A9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CB02A9">
        <w:rPr>
          <w:spacing w:val="-1"/>
          <w:sz w:val="22"/>
          <w:szCs w:val="22"/>
          <w:lang w:val="sr-Latn-ME"/>
        </w:rPr>
        <w:t>Antimo</w:t>
      </w:r>
      <w:proofErr w:type="spellEnd"/>
      <w:r w:rsidR="0016295E" w:rsidRPr="00CB02A9">
        <w:rPr>
          <w:spacing w:val="-1"/>
          <w:sz w:val="22"/>
          <w:szCs w:val="22"/>
          <w:lang w:val="sr-Latn-ME"/>
        </w:rPr>
        <w:t xml:space="preserve">, </w:t>
      </w:r>
      <w:r w:rsidRPr="00CB02A9">
        <w:rPr>
          <w:spacing w:val="-1"/>
          <w:sz w:val="22"/>
          <w:szCs w:val="22"/>
          <w:lang w:val="sr-Latn-ME"/>
        </w:rPr>
        <w:t>Italija</w:t>
      </w:r>
    </w:p>
    <w:p w14:paraId="690B555A" w14:textId="77777777" w:rsidR="0091044E" w:rsidRPr="00CB02A9" w:rsidRDefault="0091044E" w:rsidP="00566950">
      <w:pPr>
        <w:pStyle w:val="BodyText"/>
        <w:spacing w:after="0"/>
        <w:jc w:val="both"/>
        <w:rPr>
          <w:sz w:val="22"/>
          <w:szCs w:val="22"/>
          <w:lang w:val="sr-Latn-ME"/>
        </w:rPr>
      </w:pPr>
    </w:p>
    <w:p w14:paraId="291A8C12" w14:textId="77777777" w:rsidR="00A32113" w:rsidRPr="00CB02A9" w:rsidRDefault="00A32113" w:rsidP="00566950">
      <w:pPr>
        <w:rPr>
          <w:b/>
          <w:sz w:val="22"/>
          <w:szCs w:val="22"/>
          <w:lang w:val="sr-Latn-ME"/>
        </w:rPr>
      </w:pPr>
      <w:r w:rsidRPr="00CB02A9">
        <w:rPr>
          <w:b/>
          <w:sz w:val="22"/>
          <w:szCs w:val="22"/>
          <w:lang w:val="sr-Latn-ME"/>
        </w:rPr>
        <w:t>Režim izdavanja lijeka</w:t>
      </w:r>
    </w:p>
    <w:p w14:paraId="44CCB815" w14:textId="77777777" w:rsidR="0016295E" w:rsidRPr="00CB02A9" w:rsidRDefault="0016295E" w:rsidP="00566950">
      <w:pPr>
        <w:rPr>
          <w:sz w:val="22"/>
          <w:szCs w:val="22"/>
          <w:lang w:val="sr-Latn-ME"/>
        </w:rPr>
      </w:pPr>
    </w:p>
    <w:p w14:paraId="7A7C6800" w14:textId="3C91EA0D" w:rsidR="00445D8F" w:rsidRPr="00CB02A9" w:rsidRDefault="000D4213" w:rsidP="00566950">
      <w:pPr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>Lijek se izda</w:t>
      </w:r>
      <w:r w:rsidR="0091044E" w:rsidRPr="00CB02A9">
        <w:rPr>
          <w:sz w:val="22"/>
          <w:szCs w:val="22"/>
          <w:lang w:val="sr-Latn-ME"/>
        </w:rPr>
        <w:t>je</w:t>
      </w:r>
      <w:r w:rsidRPr="00CB02A9">
        <w:rPr>
          <w:sz w:val="22"/>
          <w:szCs w:val="22"/>
          <w:lang w:val="sr-Latn-ME"/>
        </w:rPr>
        <w:t xml:space="preserve"> samo na ljekarski recep</w:t>
      </w:r>
      <w:r w:rsidR="001E691B" w:rsidRPr="00CB02A9">
        <w:rPr>
          <w:sz w:val="22"/>
          <w:szCs w:val="22"/>
          <w:lang w:val="sr-Latn-ME"/>
        </w:rPr>
        <w:t>t</w:t>
      </w:r>
      <w:r w:rsidR="0091044E" w:rsidRPr="00CB02A9">
        <w:rPr>
          <w:sz w:val="22"/>
          <w:szCs w:val="22"/>
          <w:lang w:val="sr-Latn-ME"/>
        </w:rPr>
        <w:t>.</w:t>
      </w:r>
    </w:p>
    <w:p w14:paraId="5FFC5BBF" w14:textId="77777777" w:rsidR="003350B9" w:rsidRPr="00CB02A9" w:rsidRDefault="003350B9" w:rsidP="00566950">
      <w:pPr>
        <w:rPr>
          <w:b/>
          <w:sz w:val="22"/>
          <w:szCs w:val="22"/>
          <w:lang w:val="sr-Latn-ME"/>
        </w:rPr>
      </w:pPr>
    </w:p>
    <w:p w14:paraId="11AEC38F" w14:textId="07C65D77" w:rsidR="0067145B" w:rsidRPr="00CB02A9" w:rsidRDefault="00A32113" w:rsidP="00566950">
      <w:pPr>
        <w:rPr>
          <w:b/>
          <w:sz w:val="22"/>
          <w:szCs w:val="22"/>
          <w:lang w:val="sr-Latn-ME"/>
        </w:rPr>
      </w:pPr>
      <w:r w:rsidRPr="00CB02A9">
        <w:rPr>
          <w:b/>
          <w:sz w:val="22"/>
          <w:szCs w:val="22"/>
          <w:lang w:val="sr-Latn-ME"/>
        </w:rPr>
        <w:t>Broj i datum dozvole</w:t>
      </w:r>
    </w:p>
    <w:p w14:paraId="7B6F2838" w14:textId="77777777" w:rsidR="003350B9" w:rsidRPr="00CB02A9" w:rsidRDefault="003350B9" w:rsidP="00566950">
      <w:pPr>
        <w:rPr>
          <w:b/>
          <w:sz w:val="22"/>
          <w:szCs w:val="22"/>
          <w:lang w:val="sr-Latn-ME"/>
        </w:rPr>
      </w:pPr>
    </w:p>
    <w:p w14:paraId="1FC88FBF" w14:textId="77777777" w:rsidR="00CB02A9" w:rsidRPr="00CB02A9" w:rsidRDefault="00CB02A9" w:rsidP="00566950">
      <w:pPr>
        <w:jc w:val="both"/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>2030/24/3615 – 319 od  05.07.2024. godine</w:t>
      </w:r>
    </w:p>
    <w:p w14:paraId="78910CA7" w14:textId="77777777" w:rsidR="00440196" w:rsidRPr="00CB02A9" w:rsidRDefault="00440196" w:rsidP="00566950">
      <w:pPr>
        <w:rPr>
          <w:b/>
          <w:sz w:val="22"/>
          <w:szCs w:val="22"/>
          <w:lang w:val="sr-Latn-ME"/>
        </w:rPr>
      </w:pPr>
    </w:p>
    <w:p w14:paraId="4FA6C1EF" w14:textId="4BF90A9C" w:rsidR="00440196" w:rsidRPr="00CB02A9" w:rsidRDefault="00440196" w:rsidP="00566950">
      <w:pPr>
        <w:rPr>
          <w:b/>
          <w:bCs/>
          <w:sz w:val="22"/>
          <w:szCs w:val="22"/>
          <w:lang w:val="sr-Latn-ME"/>
        </w:rPr>
      </w:pPr>
      <w:r w:rsidRPr="00CB02A9">
        <w:rPr>
          <w:b/>
          <w:sz w:val="22"/>
          <w:szCs w:val="22"/>
          <w:lang w:val="sr-Latn-ME"/>
        </w:rPr>
        <w:t>Ovo uputstvo je posljednji put odobreno</w:t>
      </w:r>
    </w:p>
    <w:p w14:paraId="1A02297B" w14:textId="77777777" w:rsidR="00BC37B0" w:rsidRPr="00CB02A9" w:rsidRDefault="00BC37B0" w:rsidP="00566950">
      <w:pPr>
        <w:rPr>
          <w:sz w:val="22"/>
          <w:szCs w:val="22"/>
          <w:lang w:val="sr-Latn-ME"/>
        </w:rPr>
      </w:pPr>
    </w:p>
    <w:p w14:paraId="4B6AD48D" w14:textId="68F5B308" w:rsidR="00440196" w:rsidRPr="00CB02A9" w:rsidRDefault="00CB02A9" w:rsidP="00566950">
      <w:pPr>
        <w:rPr>
          <w:sz w:val="22"/>
          <w:szCs w:val="22"/>
          <w:lang w:val="sr-Latn-ME"/>
        </w:rPr>
      </w:pPr>
      <w:r w:rsidRPr="00CB02A9">
        <w:rPr>
          <w:sz w:val="22"/>
          <w:szCs w:val="22"/>
          <w:lang w:val="sr-Latn-ME"/>
        </w:rPr>
        <w:t>Jul, 2024. godine</w:t>
      </w:r>
    </w:p>
    <w:sectPr w:rsidR="00440196" w:rsidRPr="00CB02A9" w:rsidSect="00566950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279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B2276" w14:textId="77777777" w:rsidR="00FC1CC0" w:rsidRDefault="00FC1CC0">
      <w:r>
        <w:separator/>
      </w:r>
    </w:p>
  </w:endnote>
  <w:endnote w:type="continuationSeparator" w:id="0">
    <w:p w14:paraId="0E5CB477" w14:textId="77777777" w:rsidR="00FC1CC0" w:rsidRDefault="00FC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64617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2BDA7E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0AEC0" w14:textId="06F35DAD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566950">
      <w:rPr>
        <w:noProof/>
      </w:rPr>
      <w:t>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566950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B478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F0E2C" w14:textId="77777777" w:rsidR="00FC1CC0" w:rsidRDefault="00FC1CC0">
      <w:r>
        <w:separator/>
      </w:r>
    </w:p>
  </w:footnote>
  <w:footnote w:type="continuationSeparator" w:id="0">
    <w:p w14:paraId="6BA18AD7" w14:textId="77777777" w:rsidR="00FC1CC0" w:rsidRDefault="00FC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4A7F5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6793EF3D" wp14:editId="314DD472">
          <wp:extent cx="1443990" cy="262255"/>
          <wp:effectExtent l="0" t="0" r="381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FC60B5" w14:textId="77777777" w:rsidR="00890846" w:rsidRDefault="00890846">
    <w:pPr>
      <w:pStyle w:val="Header"/>
      <w:rPr>
        <w:sz w:val="16"/>
        <w:szCs w:val="16"/>
      </w:rPr>
    </w:pPr>
  </w:p>
  <w:p w14:paraId="5016DF96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A77294"/>
    <w:multiLevelType w:val="hybridMultilevel"/>
    <w:tmpl w:val="E06A0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A8A0251"/>
    <w:multiLevelType w:val="hybridMultilevel"/>
    <w:tmpl w:val="19E6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3694C"/>
    <w:multiLevelType w:val="hybridMultilevel"/>
    <w:tmpl w:val="A47842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42E7F"/>
    <w:multiLevelType w:val="hybridMultilevel"/>
    <w:tmpl w:val="389AEC1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2150D"/>
    <w:multiLevelType w:val="hybridMultilevel"/>
    <w:tmpl w:val="461AB824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F266C"/>
    <w:multiLevelType w:val="hybridMultilevel"/>
    <w:tmpl w:val="DE18E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1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4F72E6"/>
    <w:multiLevelType w:val="hybridMultilevel"/>
    <w:tmpl w:val="807EF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70AED"/>
    <w:multiLevelType w:val="hybridMultilevel"/>
    <w:tmpl w:val="19B6C78A"/>
    <w:lvl w:ilvl="0" w:tplc="E6D0611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45CDD"/>
    <w:multiLevelType w:val="hybridMultilevel"/>
    <w:tmpl w:val="9DBCB5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17"/>
  </w:num>
  <w:num w:numId="16">
    <w:abstractNumId w:val="30"/>
  </w:num>
  <w:num w:numId="17">
    <w:abstractNumId w:val="11"/>
    <w:lvlOverride w:ilvl="0">
      <w:startOverride w:val="1"/>
    </w:lvlOverride>
  </w:num>
  <w:num w:numId="18">
    <w:abstractNumId w:val="26"/>
  </w:num>
  <w:num w:numId="19">
    <w:abstractNumId w:val="24"/>
  </w:num>
  <w:num w:numId="20">
    <w:abstractNumId w:val="22"/>
  </w:num>
  <w:num w:numId="21">
    <w:abstractNumId w:val="18"/>
  </w:num>
  <w:num w:numId="22">
    <w:abstractNumId w:val="12"/>
  </w:num>
  <w:num w:numId="23">
    <w:abstractNumId w:val="13"/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0"/>
  </w:num>
  <w:num w:numId="30">
    <w:abstractNumId w:val="35"/>
  </w:num>
  <w:num w:numId="31">
    <w:abstractNumId w:val="29"/>
  </w:num>
  <w:num w:numId="32">
    <w:abstractNumId w:val="21"/>
  </w:num>
  <w:num w:numId="33">
    <w:abstractNumId w:val="36"/>
  </w:num>
  <w:num w:numId="34">
    <w:abstractNumId w:val="14"/>
  </w:num>
  <w:num w:numId="35">
    <w:abstractNumId w:val="32"/>
  </w:num>
  <w:num w:numId="36">
    <w:abstractNumId w:val="2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0285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B742C"/>
    <w:rsid w:val="000C3B84"/>
    <w:rsid w:val="000C6D31"/>
    <w:rsid w:val="000C7728"/>
    <w:rsid w:val="000D03EF"/>
    <w:rsid w:val="000D14D2"/>
    <w:rsid w:val="000D4213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068B6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295E"/>
    <w:rsid w:val="00164550"/>
    <w:rsid w:val="00166BB8"/>
    <w:rsid w:val="00173831"/>
    <w:rsid w:val="0017417F"/>
    <w:rsid w:val="00175740"/>
    <w:rsid w:val="001770B3"/>
    <w:rsid w:val="001804DD"/>
    <w:rsid w:val="00183643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91B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3EB1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03156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0B9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A5406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E7B47"/>
    <w:rsid w:val="003F1984"/>
    <w:rsid w:val="003F2DBF"/>
    <w:rsid w:val="003F3A5E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31708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66950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592"/>
    <w:rsid w:val="005A6E7B"/>
    <w:rsid w:val="005B5A33"/>
    <w:rsid w:val="005C5709"/>
    <w:rsid w:val="005C704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1746E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B4F81"/>
    <w:rsid w:val="006B71BC"/>
    <w:rsid w:val="006C1781"/>
    <w:rsid w:val="006C3244"/>
    <w:rsid w:val="006D48E5"/>
    <w:rsid w:val="006D5C11"/>
    <w:rsid w:val="006E1AF5"/>
    <w:rsid w:val="006E386F"/>
    <w:rsid w:val="006E3B43"/>
    <w:rsid w:val="006E443D"/>
    <w:rsid w:val="006F0991"/>
    <w:rsid w:val="006F1BB1"/>
    <w:rsid w:val="006F5777"/>
    <w:rsid w:val="006F6894"/>
    <w:rsid w:val="00705316"/>
    <w:rsid w:val="0071006C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5B2F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22FC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401D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1AEB"/>
    <w:rsid w:val="008C6130"/>
    <w:rsid w:val="008C792A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044E"/>
    <w:rsid w:val="00911701"/>
    <w:rsid w:val="00913110"/>
    <w:rsid w:val="00914FD1"/>
    <w:rsid w:val="009169F6"/>
    <w:rsid w:val="0091730D"/>
    <w:rsid w:val="00924C4A"/>
    <w:rsid w:val="00925001"/>
    <w:rsid w:val="00927223"/>
    <w:rsid w:val="00927D30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7323E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14B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94462"/>
    <w:rsid w:val="00BA0C98"/>
    <w:rsid w:val="00BA4C7B"/>
    <w:rsid w:val="00BA5672"/>
    <w:rsid w:val="00BA65C4"/>
    <w:rsid w:val="00BB261C"/>
    <w:rsid w:val="00BB7050"/>
    <w:rsid w:val="00BC1513"/>
    <w:rsid w:val="00BC37B0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50EC"/>
    <w:rsid w:val="00C17F0F"/>
    <w:rsid w:val="00C22BE5"/>
    <w:rsid w:val="00C23B01"/>
    <w:rsid w:val="00C269D7"/>
    <w:rsid w:val="00C30F92"/>
    <w:rsid w:val="00C325D1"/>
    <w:rsid w:val="00C42008"/>
    <w:rsid w:val="00C42953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2A9"/>
    <w:rsid w:val="00CB0F56"/>
    <w:rsid w:val="00CB100E"/>
    <w:rsid w:val="00CB2CB2"/>
    <w:rsid w:val="00CB51CA"/>
    <w:rsid w:val="00CB70DD"/>
    <w:rsid w:val="00CC6238"/>
    <w:rsid w:val="00CC7315"/>
    <w:rsid w:val="00CD0B60"/>
    <w:rsid w:val="00CD1757"/>
    <w:rsid w:val="00CD3612"/>
    <w:rsid w:val="00CD424A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04DC"/>
    <w:rsid w:val="00DB1EB2"/>
    <w:rsid w:val="00DB4456"/>
    <w:rsid w:val="00DB53F4"/>
    <w:rsid w:val="00DC730A"/>
    <w:rsid w:val="00DD12E9"/>
    <w:rsid w:val="00DD40A8"/>
    <w:rsid w:val="00DE44D4"/>
    <w:rsid w:val="00DF0DFD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0E9C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0646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0B0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975E2"/>
    <w:rsid w:val="00FA151C"/>
    <w:rsid w:val="00FA22AD"/>
    <w:rsid w:val="00FA2A7B"/>
    <w:rsid w:val="00FA5394"/>
    <w:rsid w:val="00FB0AF5"/>
    <w:rsid w:val="00FB2077"/>
    <w:rsid w:val="00FB6603"/>
    <w:rsid w:val="00FC1CC0"/>
    <w:rsid w:val="00FC2367"/>
    <w:rsid w:val="00FC2728"/>
    <w:rsid w:val="00FC2E01"/>
    <w:rsid w:val="00FC440B"/>
    <w:rsid w:val="00FC4CDB"/>
    <w:rsid w:val="00FC4E98"/>
    <w:rsid w:val="00FC5FFD"/>
    <w:rsid w:val="00FD30D9"/>
    <w:rsid w:val="00FD33A6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1ACD8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D42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link w:val="BodyTextChar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0D4213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D421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D42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D4213"/>
    <w:pPr>
      <w:widowControl w:val="0"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18364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1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7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9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43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33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48685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5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92325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38A6A-C3B9-4B92-BB4B-D39CC999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2187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Gordana Boljević</cp:lastModifiedBy>
  <cp:revision>11</cp:revision>
  <cp:lastPrinted>2010-03-01T14:10:00Z</cp:lastPrinted>
  <dcterms:created xsi:type="dcterms:W3CDTF">2024-04-01T10:41:00Z</dcterms:created>
  <dcterms:modified xsi:type="dcterms:W3CDTF">2024-07-05T08:40:00Z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