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B57CD" w14:textId="77777777" w:rsidR="00DD2A82" w:rsidRPr="00D37075" w:rsidRDefault="00DD2A82" w:rsidP="00D37075">
      <w:pPr>
        <w:tabs>
          <w:tab w:val="left" w:pos="539"/>
        </w:tabs>
        <w:rPr>
          <w:lang w:val="sr-Latn-ME"/>
        </w:rPr>
      </w:pPr>
    </w:p>
    <w:p w14:paraId="59AB57CE" w14:textId="77777777" w:rsidR="00CE09F3" w:rsidRPr="00D37075" w:rsidRDefault="00CE09F3" w:rsidP="00D37075">
      <w:pPr>
        <w:tabs>
          <w:tab w:val="left" w:pos="539"/>
        </w:tabs>
        <w:jc w:val="center"/>
        <w:rPr>
          <w:b/>
          <w:bCs/>
          <w:iCs/>
          <w:szCs w:val="22"/>
          <w:u w:val="single"/>
          <w:lang w:val="sr-Latn-ME"/>
        </w:rPr>
      </w:pPr>
      <w:r w:rsidRPr="00D37075">
        <w:rPr>
          <w:b/>
          <w:bCs/>
          <w:iCs/>
          <w:szCs w:val="22"/>
          <w:u w:val="single"/>
          <w:lang w:val="sr-Latn-ME"/>
        </w:rPr>
        <w:t>SAŽETAK KARAKTERISTIKA L</w:t>
      </w:r>
      <w:r w:rsidR="00275138" w:rsidRPr="00D37075">
        <w:rPr>
          <w:b/>
          <w:bCs/>
          <w:iCs/>
          <w:szCs w:val="22"/>
          <w:u w:val="single"/>
          <w:lang w:val="sr-Latn-ME"/>
        </w:rPr>
        <w:t>IJ</w:t>
      </w:r>
      <w:r w:rsidRPr="00D37075">
        <w:rPr>
          <w:b/>
          <w:bCs/>
          <w:iCs/>
          <w:szCs w:val="22"/>
          <w:u w:val="single"/>
          <w:lang w:val="sr-Latn-ME"/>
        </w:rPr>
        <w:t>EKA</w:t>
      </w:r>
    </w:p>
    <w:p w14:paraId="59AB57CF" w14:textId="77777777" w:rsidR="00383195" w:rsidRPr="00D37075" w:rsidRDefault="003E3EC7" w:rsidP="00D37075">
      <w:pPr>
        <w:tabs>
          <w:tab w:val="left" w:pos="539"/>
        </w:tabs>
        <w:rPr>
          <w:szCs w:val="22"/>
          <w:lang w:val="sr-Latn-ME"/>
        </w:rPr>
      </w:pPr>
      <w:r w:rsidRPr="00D37075">
        <w:rPr>
          <w:szCs w:val="22"/>
          <w:lang w:val="sr-Latn-ME"/>
        </w:rPr>
        <w:t xml:space="preserve"> </w:t>
      </w:r>
    </w:p>
    <w:p w14:paraId="59AB57D0" w14:textId="77777777" w:rsidR="00383195" w:rsidRPr="00D37075" w:rsidRDefault="00383195" w:rsidP="00D37075">
      <w:pPr>
        <w:tabs>
          <w:tab w:val="left" w:pos="539"/>
        </w:tabs>
        <w:rPr>
          <w:szCs w:val="22"/>
          <w:lang w:val="sr-Latn-ME"/>
        </w:rPr>
      </w:pPr>
    </w:p>
    <w:p w14:paraId="59AB57D1" w14:textId="3B91975B" w:rsidR="00CE09F3" w:rsidRPr="00D37075" w:rsidRDefault="00CE09F3" w:rsidP="00D37075">
      <w:pPr>
        <w:pStyle w:val="NASLOV123"/>
        <w:tabs>
          <w:tab w:val="left" w:pos="539"/>
        </w:tabs>
        <w:spacing w:before="0" w:after="0"/>
        <w:jc w:val="both"/>
        <w:rPr>
          <w:lang w:val="sr-Latn-ME"/>
        </w:rPr>
      </w:pPr>
      <w:r w:rsidRPr="00D37075">
        <w:rPr>
          <w:lang w:val="sr-Latn-ME"/>
        </w:rPr>
        <w:t>1.</w:t>
      </w:r>
      <w:r w:rsidR="00A01198" w:rsidRPr="00B43C25">
        <w:rPr>
          <w:lang w:val="sr-Latn-ME"/>
        </w:rPr>
        <w:tab/>
      </w:r>
      <w:r w:rsidR="00275138" w:rsidRPr="00D37075">
        <w:rPr>
          <w:lang w:val="sr-Latn-ME"/>
        </w:rPr>
        <w:t>NAZIV</w:t>
      </w:r>
      <w:r w:rsidRPr="00D37075">
        <w:rPr>
          <w:lang w:val="sr-Latn-ME"/>
        </w:rPr>
        <w:t xml:space="preserve"> L</w:t>
      </w:r>
      <w:r w:rsidR="00275138" w:rsidRPr="00D37075">
        <w:rPr>
          <w:lang w:val="sr-Latn-ME"/>
        </w:rPr>
        <w:t>IJ</w:t>
      </w:r>
      <w:r w:rsidRPr="00D37075">
        <w:rPr>
          <w:lang w:val="sr-Latn-ME"/>
        </w:rPr>
        <w:t>EKA</w:t>
      </w:r>
    </w:p>
    <w:p w14:paraId="22CF39D7" w14:textId="77777777" w:rsidR="00325E7D" w:rsidRDefault="00325E7D" w:rsidP="00D37075">
      <w:pPr>
        <w:tabs>
          <w:tab w:val="left" w:pos="539"/>
        </w:tabs>
        <w:jc w:val="both"/>
        <w:rPr>
          <w:bCs/>
          <w:szCs w:val="22"/>
          <w:lang w:val="sr-Latn-ME"/>
        </w:rPr>
      </w:pPr>
    </w:p>
    <w:p w14:paraId="59AB57D2" w14:textId="5B6853DA" w:rsidR="00CE09F3" w:rsidRPr="00D37075" w:rsidRDefault="004E7E53" w:rsidP="00D37075">
      <w:pPr>
        <w:tabs>
          <w:tab w:val="left" w:pos="539"/>
        </w:tabs>
        <w:jc w:val="both"/>
        <w:rPr>
          <w:bCs/>
          <w:szCs w:val="22"/>
          <w:lang w:val="sr-Latn-ME"/>
        </w:rPr>
      </w:pPr>
      <w:r w:rsidRPr="00D37075">
        <w:rPr>
          <w:bCs/>
          <w:szCs w:val="22"/>
          <w:lang w:val="sr-Latn-ME"/>
        </w:rPr>
        <w:t>Sinoderm</w:t>
      </w:r>
      <w:r w:rsidR="00D15069" w:rsidRPr="00B43C25">
        <w:rPr>
          <w:bCs/>
          <w:szCs w:val="22"/>
          <w:lang w:val="sr-Latn-ME"/>
        </w:rPr>
        <w:t>,</w:t>
      </w:r>
      <w:r w:rsidRPr="00D37075">
        <w:rPr>
          <w:bCs/>
          <w:szCs w:val="22"/>
          <w:lang w:val="sr-Latn-ME"/>
        </w:rPr>
        <w:t xml:space="preserve"> 0,25 mg/g, gel </w:t>
      </w:r>
      <w:r w:rsidR="00CE09F3" w:rsidRPr="00D37075">
        <w:rPr>
          <w:bCs/>
          <w:szCs w:val="22"/>
          <w:lang w:val="sr-Latn-ME"/>
        </w:rPr>
        <w:t xml:space="preserve">  </w:t>
      </w:r>
    </w:p>
    <w:p w14:paraId="59AB57D3" w14:textId="77777777" w:rsidR="00CE09F3" w:rsidRPr="00D37075" w:rsidRDefault="00CE09F3" w:rsidP="00D37075">
      <w:pPr>
        <w:tabs>
          <w:tab w:val="left" w:pos="539"/>
        </w:tabs>
        <w:jc w:val="both"/>
        <w:rPr>
          <w:bCs/>
          <w:szCs w:val="22"/>
          <w:lang w:val="sr-Latn-ME"/>
        </w:rPr>
      </w:pPr>
    </w:p>
    <w:p w14:paraId="59AB57D4" w14:textId="4C65AB36" w:rsidR="00CE09F3" w:rsidRPr="00D37075" w:rsidRDefault="00CE09F3" w:rsidP="00D37075">
      <w:pPr>
        <w:tabs>
          <w:tab w:val="left" w:pos="539"/>
        </w:tabs>
        <w:jc w:val="both"/>
        <w:rPr>
          <w:szCs w:val="22"/>
          <w:lang w:val="sr-Latn-ME"/>
        </w:rPr>
      </w:pPr>
      <w:r w:rsidRPr="00D37075">
        <w:rPr>
          <w:szCs w:val="22"/>
          <w:lang w:val="sr-Latn-ME"/>
        </w:rPr>
        <w:t>INN:</w:t>
      </w:r>
      <w:r w:rsidR="00865D37" w:rsidRPr="00B43C25">
        <w:rPr>
          <w:szCs w:val="22"/>
          <w:lang w:val="sr-Latn-ME"/>
        </w:rPr>
        <w:t xml:space="preserve"> </w:t>
      </w:r>
      <w:r w:rsidR="004E7E53" w:rsidRPr="00D37075">
        <w:rPr>
          <w:bCs/>
          <w:szCs w:val="22"/>
          <w:lang w:val="sr-Latn-ME"/>
        </w:rPr>
        <w:t>fluocinolon</w:t>
      </w:r>
      <w:r w:rsidR="00865D37" w:rsidRPr="00B43C25">
        <w:rPr>
          <w:bCs/>
          <w:szCs w:val="22"/>
          <w:lang w:val="sr-Latn-ME"/>
        </w:rPr>
        <w:t xml:space="preserve"> </w:t>
      </w:r>
      <w:r w:rsidR="004E7E53" w:rsidRPr="00D37075">
        <w:rPr>
          <w:bCs/>
          <w:szCs w:val="22"/>
          <w:lang w:val="sr-Latn-ME"/>
        </w:rPr>
        <w:t>acetonid</w:t>
      </w:r>
    </w:p>
    <w:p w14:paraId="59AB57D5" w14:textId="658D2EA9" w:rsidR="00CE09F3" w:rsidRDefault="00CE09F3" w:rsidP="00D37075">
      <w:pPr>
        <w:tabs>
          <w:tab w:val="left" w:pos="539"/>
        </w:tabs>
        <w:jc w:val="both"/>
        <w:rPr>
          <w:szCs w:val="22"/>
          <w:lang w:val="sr-Latn-ME"/>
        </w:rPr>
      </w:pPr>
    </w:p>
    <w:p w14:paraId="74440180" w14:textId="77777777" w:rsidR="00325E7D" w:rsidRPr="00D37075" w:rsidRDefault="00325E7D" w:rsidP="00D37075">
      <w:pPr>
        <w:tabs>
          <w:tab w:val="left" w:pos="539"/>
        </w:tabs>
        <w:jc w:val="both"/>
        <w:rPr>
          <w:szCs w:val="22"/>
          <w:lang w:val="sr-Latn-ME"/>
        </w:rPr>
      </w:pPr>
    </w:p>
    <w:p w14:paraId="59AB57D6" w14:textId="7366085C" w:rsidR="00CE09F3" w:rsidRPr="00D37075" w:rsidRDefault="00CE09F3" w:rsidP="00D37075">
      <w:pPr>
        <w:pStyle w:val="NASLOV123"/>
        <w:tabs>
          <w:tab w:val="left" w:pos="539"/>
        </w:tabs>
        <w:spacing w:before="0" w:after="0"/>
        <w:jc w:val="both"/>
        <w:rPr>
          <w:lang w:val="sr-Latn-ME"/>
        </w:rPr>
      </w:pPr>
      <w:r w:rsidRPr="00D37075">
        <w:rPr>
          <w:lang w:val="sr-Latn-ME"/>
        </w:rPr>
        <w:t>2.</w:t>
      </w:r>
      <w:r w:rsidR="00A01198" w:rsidRPr="00B43C25">
        <w:rPr>
          <w:lang w:val="sr-Latn-ME"/>
        </w:rPr>
        <w:tab/>
      </w:r>
      <w:r w:rsidRPr="00D37075">
        <w:rPr>
          <w:lang w:val="sr-Latn-ME"/>
        </w:rPr>
        <w:t>KVALITATIVNI I KVANTITATIVNI SASTAV</w:t>
      </w:r>
    </w:p>
    <w:p w14:paraId="6DE261A3" w14:textId="77777777" w:rsidR="00325E7D" w:rsidRDefault="00325E7D" w:rsidP="00D37075">
      <w:pPr>
        <w:pStyle w:val="Header"/>
        <w:tabs>
          <w:tab w:val="clear" w:pos="4536"/>
          <w:tab w:val="clear" w:pos="9072"/>
          <w:tab w:val="left" w:pos="284"/>
          <w:tab w:val="left" w:pos="539"/>
        </w:tabs>
        <w:jc w:val="both"/>
        <w:rPr>
          <w:szCs w:val="22"/>
          <w:lang w:val="sr-Latn-ME"/>
        </w:rPr>
      </w:pPr>
    </w:p>
    <w:p w14:paraId="59AB57D7" w14:textId="2C5BB825" w:rsidR="004E7E53" w:rsidRPr="00D37075" w:rsidRDefault="00B1559A" w:rsidP="00D37075">
      <w:pPr>
        <w:pStyle w:val="Header"/>
        <w:tabs>
          <w:tab w:val="clear" w:pos="4536"/>
          <w:tab w:val="clear" w:pos="9072"/>
          <w:tab w:val="left" w:pos="284"/>
          <w:tab w:val="left" w:pos="539"/>
        </w:tabs>
        <w:jc w:val="both"/>
        <w:rPr>
          <w:szCs w:val="22"/>
          <w:lang w:val="sr-Latn-ME"/>
        </w:rPr>
      </w:pPr>
      <w:r w:rsidRPr="00D37075">
        <w:rPr>
          <w:szCs w:val="22"/>
          <w:lang w:val="sr-Latn-ME"/>
        </w:rPr>
        <w:t xml:space="preserve">1 </w:t>
      </w:r>
      <w:r w:rsidR="004E7E53" w:rsidRPr="00D37075">
        <w:rPr>
          <w:szCs w:val="22"/>
          <w:lang w:val="sr-Latn-ME"/>
        </w:rPr>
        <w:t xml:space="preserve">g gela sadrži 0,25 mg </w:t>
      </w:r>
      <w:r w:rsidRPr="00D37075">
        <w:rPr>
          <w:szCs w:val="22"/>
          <w:lang w:val="sr-Latn-ME"/>
        </w:rPr>
        <w:t xml:space="preserve">fluocinolon </w:t>
      </w:r>
      <w:r w:rsidR="004E7E53" w:rsidRPr="00D37075">
        <w:rPr>
          <w:szCs w:val="22"/>
          <w:lang w:val="sr-Latn-ME"/>
        </w:rPr>
        <w:t>acetonida</w:t>
      </w:r>
      <w:r w:rsidR="00D32C58" w:rsidRPr="00B43C25">
        <w:rPr>
          <w:szCs w:val="22"/>
          <w:lang w:val="sr-Latn-ME"/>
        </w:rPr>
        <w:t>.</w:t>
      </w:r>
    </w:p>
    <w:p w14:paraId="59AB57D8" w14:textId="77777777" w:rsidR="004E7E53" w:rsidRPr="00D37075" w:rsidRDefault="004E7E53" w:rsidP="00D37075">
      <w:pPr>
        <w:pStyle w:val="Header"/>
        <w:tabs>
          <w:tab w:val="left" w:pos="539"/>
        </w:tabs>
        <w:jc w:val="both"/>
        <w:rPr>
          <w:szCs w:val="22"/>
          <w:lang w:val="sr-Latn-ME"/>
        </w:rPr>
      </w:pPr>
    </w:p>
    <w:p w14:paraId="1F1CBE49" w14:textId="4A0EE384" w:rsidR="00325E7D" w:rsidRPr="00325E7D" w:rsidRDefault="00325E7D" w:rsidP="00325E7D">
      <w:pPr>
        <w:tabs>
          <w:tab w:val="left" w:pos="539"/>
        </w:tabs>
        <w:jc w:val="both"/>
        <w:rPr>
          <w:szCs w:val="22"/>
          <w:lang w:val="sr-Latn-ME"/>
        </w:rPr>
      </w:pPr>
      <w:r>
        <w:rPr>
          <w:szCs w:val="22"/>
          <w:lang w:val="sr-Latn-ME"/>
        </w:rPr>
        <w:t xml:space="preserve">Pomoćne supstance sa potvrđenim dejstvom: propilen glikol, </w:t>
      </w:r>
      <w:r w:rsidRPr="00325E7D">
        <w:rPr>
          <w:szCs w:val="22"/>
          <w:lang w:val="sr-Latn-ME"/>
        </w:rPr>
        <w:t>m</w:t>
      </w:r>
      <w:r>
        <w:rPr>
          <w:szCs w:val="22"/>
          <w:lang w:val="sr-Latn-ME"/>
        </w:rPr>
        <w:t>etil parahidroksibenzoat (E218) i</w:t>
      </w:r>
    </w:p>
    <w:p w14:paraId="7CA1F58B" w14:textId="72FEFA3B" w:rsidR="00325E7D" w:rsidRDefault="00325E7D" w:rsidP="00D37075">
      <w:pPr>
        <w:tabs>
          <w:tab w:val="left" w:pos="539"/>
        </w:tabs>
        <w:jc w:val="both"/>
        <w:rPr>
          <w:szCs w:val="22"/>
          <w:lang w:val="sr-Latn-ME"/>
        </w:rPr>
      </w:pPr>
      <w:r w:rsidRPr="00325E7D">
        <w:rPr>
          <w:szCs w:val="22"/>
          <w:lang w:val="sr-Latn-ME"/>
        </w:rPr>
        <w:t>pr</w:t>
      </w:r>
      <w:r>
        <w:rPr>
          <w:szCs w:val="22"/>
          <w:lang w:val="sr-Latn-ME"/>
        </w:rPr>
        <w:t>opil parahidroksibenzoat (E216).</w:t>
      </w:r>
    </w:p>
    <w:p w14:paraId="42F1A3D6" w14:textId="77777777" w:rsidR="00325E7D" w:rsidRDefault="00325E7D" w:rsidP="00D37075">
      <w:pPr>
        <w:tabs>
          <w:tab w:val="left" w:pos="539"/>
        </w:tabs>
        <w:jc w:val="both"/>
        <w:rPr>
          <w:szCs w:val="22"/>
          <w:lang w:val="sr-Latn-ME"/>
        </w:rPr>
      </w:pPr>
    </w:p>
    <w:p w14:paraId="59AB57D9" w14:textId="0404B071" w:rsidR="00FE67FC" w:rsidRPr="00B43C25" w:rsidRDefault="00FE67FC" w:rsidP="00D37075">
      <w:pPr>
        <w:tabs>
          <w:tab w:val="left" w:pos="539"/>
        </w:tabs>
        <w:jc w:val="both"/>
        <w:rPr>
          <w:szCs w:val="22"/>
          <w:lang w:val="sr-Latn-ME"/>
        </w:rPr>
      </w:pPr>
      <w:r w:rsidRPr="00D37075">
        <w:rPr>
          <w:szCs w:val="22"/>
          <w:lang w:val="sr-Latn-ME"/>
        </w:rPr>
        <w:t>Za spisak svih ekscipijenasa, pogledati dio 6.1.</w:t>
      </w:r>
    </w:p>
    <w:p w14:paraId="607C8753" w14:textId="77245F17" w:rsidR="00D32C58" w:rsidRDefault="00D32C58" w:rsidP="00D37075">
      <w:pPr>
        <w:tabs>
          <w:tab w:val="left" w:pos="539"/>
        </w:tabs>
        <w:jc w:val="both"/>
        <w:rPr>
          <w:szCs w:val="22"/>
          <w:lang w:val="sr-Latn-ME"/>
        </w:rPr>
      </w:pPr>
    </w:p>
    <w:p w14:paraId="4960DF4E" w14:textId="77777777" w:rsidR="00325E7D" w:rsidRPr="00D37075" w:rsidRDefault="00325E7D" w:rsidP="00D37075">
      <w:pPr>
        <w:tabs>
          <w:tab w:val="left" w:pos="539"/>
        </w:tabs>
        <w:jc w:val="both"/>
        <w:rPr>
          <w:szCs w:val="22"/>
          <w:lang w:val="sr-Latn-ME"/>
        </w:rPr>
      </w:pPr>
    </w:p>
    <w:p w14:paraId="59AB57DA" w14:textId="55B42DB2" w:rsidR="00CE09F3" w:rsidRPr="00D37075" w:rsidRDefault="00CE09F3" w:rsidP="00D37075">
      <w:pPr>
        <w:pStyle w:val="NASLOV123"/>
        <w:tabs>
          <w:tab w:val="left" w:pos="539"/>
        </w:tabs>
        <w:spacing w:before="0" w:after="0"/>
        <w:jc w:val="both"/>
        <w:rPr>
          <w:lang w:val="sr-Latn-ME"/>
        </w:rPr>
      </w:pPr>
      <w:r w:rsidRPr="00D37075">
        <w:rPr>
          <w:lang w:val="sr-Latn-ME"/>
        </w:rPr>
        <w:t>3.</w:t>
      </w:r>
      <w:r w:rsidR="00A01198" w:rsidRPr="00B43C25">
        <w:rPr>
          <w:lang w:val="sr-Latn-ME"/>
        </w:rPr>
        <w:tab/>
      </w:r>
      <w:r w:rsidRPr="00D37075">
        <w:rPr>
          <w:lang w:val="sr-Latn-ME"/>
        </w:rPr>
        <w:t>FARMACEUTSKI OBLIK</w:t>
      </w:r>
    </w:p>
    <w:p w14:paraId="6156A384" w14:textId="77777777" w:rsidR="00325E7D" w:rsidRDefault="00325E7D" w:rsidP="00D37075">
      <w:pPr>
        <w:tabs>
          <w:tab w:val="left" w:pos="539"/>
        </w:tabs>
        <w:jc w:val="both"/>
        <w:rPr>
          <w:szCs w:val="22"/>
          <w:lang w:val="sr-Latn-ME"/>
        </w:rPr>
      </w:pPr>
    </w:p>
    <w:p w14:paraId="69837924" w14:textId="7C49DFB9" w:rsidR="00D32C58" w:rsidRPr="00D37075" w:rsidRDefault="004E7E53" w:rsidP="00D37075">
      <w:pPr>
        <w:tabs>
          <w:tab w:val="left" w:pos="539"/>
        </w:tabs>
        <w:jc w:val="both"/>
        <w:rPr>
          <w:szCs w:val="22"/>
          <w:lang w:val="sr-Latn-ME"/>
        </w:rPr>
      </w:pPr>
      <w:r w:rsidRPr="00D37075">
        <w:rPr>
          <w:szCs w:val="22"/>
          <w:lang w:val="sr-Latn-ME"/>
        </w:rPr>
        <w:t>Gel</w:t>
      </w:r>
      <w:r w:rsidR="00D32C58" w:rsidRPr="00B43C25">
        <w:rPr>
          <w:szCs w:val="22"/>
          <w:lang w:val="sr-Latn-ME"/>
        </w:rPr>
        <w:t>.</w:t>
      </w:r>
    </w:p>
    <w:p w14:paraId="59AB57DC" w14:textId="744432D6" w:rsidR="00CE09F3" w:rsidRPr="00B43C25" w:rsidRDefault="004E7E53" w:rsidP="00D37075">
      <w:pPr>
        <w:tabs>
          <w:tab w:val="left" w:pos="539"/>
        </w:tabs>
        <w:jc w:val="both"/>
        <w:rPr>
          <w:szCs w:val="22"/>
          <w:lang w:val="sr-Latn-ME"/>
        </w:rPr>
      </w:pPr>
      <w:r w:rsidRPr="00D37075">
        <w:rPr>
          <w:szCs w:val="22"/>
          <w:lang w:val="sr-Latn-ME"/>
        </w:rPr>
        <w:t>Bezbojan, providan gel.</w:t>
      </w:r>
    </w:p>
    <w:p w14:paraId="775F3725" w14:textId="6B11A3F7" w:rsidR="00D32C58" w:rsidRDefault="00D32C58" w:rsidP="00D37075">
      <w:pPr>
        <w:tabs>
          <w:tab w:val="left" w:pos="539"/>
        </w:tabs>
        <w:jc w:val="both"/>
        <w:rPr>
          <w:szCs w:val="22"/>
          <w:lang w:val="sr-Latn-ME"/>
        </w:rPr>
      </w:pPr>
    </w:p>
    <w:p w14:paraId="1ECC2C79" w14:textId="77777777" w:rsidR="00325E7D" w:rsidRPr="00D37075" w:rsidRDefault="00325E7D" w:rsidP="00D37075">
      <w:pPr>
        <w:tabs>
          <w:tab w:val="left" w:pos="539"/>
        </w:tabs>
        <w:jc w:val="both"/>
        <w:rPr>
          <w:szCs w:val="22"/>
          <w:lang w:val="sr-Latn-ME"/>
        </w:rPr>
      </w:pPr>
    </w:p>
    <w:p w14:paraId="59AB57DD" w14:textId="3918C926" w:rsidR="00CE09F3" w:rsidRPr="00D37075" w:rsidRDefault="00CE09F3" w:rsidP="00D37075">
      <w:pPr>
        <w:pStyle w:val="NASLOV123"/>
        <w:tabs>
          <w:tab w:val="left" w:pos="539"/>
        </w:tabs>
        <w:spacing w:before="0" w:after="0"/>
        <w:jc w:val="both"/>
        <w:rPr>
          <w:lang w:val="sr-Latn-ME"/>
        </w:rPr>
      </w:pPr>
      <w:r w:rsidRPr="00D37075">
        <w:rPr>
          <w:lang w:val="sr-Latn-ME"/>
        </w:rPr>
        <w:t>4.</w:t>
      </w:r>
      <w:r w:rsidR="00A01198" w:rsidRPr="00B43C25">
        <w:rPr>
          <w:lang w:val="sr-Latn-ME"/>
        </w:rPr>
        <w:tab/>
      </w:r>
      <w:r w:rsidRPr="00D37075">
        <w:rPr>
          <w:lang w:val="sr-Latn-ME"/>
        </w:rPr>
        <w:t>KLINIČKI PODACI</w:t>
      </w:r>
    </w:p>
    <w:p w14:paraId="6635E999" w14:textId="77777777" w:rsidR="00325E7D" w:rsidRDefault="00325E7D" w:rsidP="00D37075">
      <w:pPr>
        <w:tabs>
          <w:tab w:val="left" w:pos="539"/>
        </w:tabs>
        <w:jc w:val="both"/>
        <w:rPr>
          <w:b/>
          <w:bCs/>
          <w:szCs w:val="22"/>
          <w:lang w:val="sr-Latn-ME"/>
        </w:rPr>
      </w:pPr>
    </w:p>
    <w:p w14:paraId="59AB57DE" w14:textId="06E983E9" w:rsidR="00CE09F3" w:rsidRPr="00D37075" w:rsidRDefault="00CE09F3" w:rsidP="00D37075">
      <w:pPr>
        <w:tabs>
          <w:tab w:val="left" w:pos="539"/>
        </w:tabs>
        <w:jc w:val="both"/>
        <w:rPr>
          <w:b/>
          <w:bCs/>
          <w:szCs w:val="22"/>
          <w:lang w:val="sr-Latn-ME"/>
        </w:rPr>
      </w:pPr>
      <w:r w:rsidRPr="00D37075">
        <w:rPr>
          <w:b/>
          <w:bCs/>
          <w:szCs w:val="22"/>
          <w:lang w:val="sr-Latn-ME"/>
        </w:rPr>
        <w:t>4.1.</w:t>
      </w:r>
      <w:r w:rsidR="00A01198" w:rsidRPr="00B43C25">
        <w:rPr>
          <w:b/>
          <w:bCs/>
          <w:szCs w:val="22"/>
          <w:lang w:val="sr-Latn-ME"/>
        </w:rPr>
        <w:tab/>
      </w:r>
      <w:r w:rsidRPr="00D37075">
        <w:rPr>
          <w:b/>
          <w:bCs/>
          <w:szCs w:val="22"/>
          <w:lang w:val="sr-Latn-ME"/>
        </w:rPr>
        <w:t>Terapijske indikacije</w:t>
      </w:r>
    </w:p>
    <w:p w14:paraId="59AB57DF" w14:textId="77777777" w:rsidR="004E7E53" w:rsidRPr="00D37075" w:rsidRDefault="004E7E53" w:rsidP="00D37075">
      <w:pPr>
        <w:tabs>
          <w:tab w:val="left" w:pos="539"/>
        </w:tabs>
        <w:jc w:val="both"/>
        <w:rPr>
          <w:szCs w:val="22"/>
          <w:lang w:val="sr-Latn-ME"/>
        </w:rPr>
      </w:pPr>
    </w:p>
    <w:p w14:paraId="59AB57EA" w14:textId="47763199" w:rsidR="0032245F" w:rsidRPr="00D37075" w:rsidRDefault="00322A53" w:rsidP="00D37075">
      <w:pPr>
        <w:tabs>
          <w:tab w:val="left" w:pos="539"/>
          <w:tab w:val="center" w:pos="4320"/>
          <w:tab w:val="right" w:pos="8640"/>
        </w:tabs>
        <w:jc w:val="both"/>
        <w:rPr>
          <w:szCs w:val="22"/>
          <w:lang w:val="sr-Latn-ME"/>
        </w:rPr>
      </w:pPr>
      <w:r w:rsidRPr="00D37075">
        <w:rPr>
          <w:szCs w:val="22"/>
          <w:lang w:val="sr-Latn-ME"/>
        </w:rPr>
        <w:t>L</w:t>
      </w:r>
      <w:r w:rsidR="0074153F" w:rsidRPr="00D37075">
        <w:rPr>
          <w:szCs w:val="22"/>
          <w:lang w:val="sr-Latn-ME"/>
        </w:rPr>
        <w:t>ij</w:t>
      </w:r>
      <w:r w:rsidRPr="00D37075">
        <w:rPr>
          <w:szCs w:val="22"/>
          <w:lang w:val="sr-Latn-ME"/>
        </w:rPr>
        <w:t xml:space="preserve">ek Sinoderm, gel, sadrži lokalni kortikosteroid, formulisan je kao </w:t>
      </w:r>
      <w:r w:rsidR="00503649" w:rsidRPr="00D37075">
        <w:rPr>
          <w:szCs w:val="22"/>
          <w:lang w:val="sr-Latn-ME"/>
        </w:rPr>
        <w:t>providan</w:t>
      </w:r>
      <w:r w:rsidRPr="00D37075">
        <w:rPr>
          <w:szCs w:val="22"/>
          <w:lang w:val="sr-Latn-ME"/>
        </w:rPr>
        <w:t>, nemasni gel. Nam</w:t>
      </w:r>
      <w:r w:rsidR="0074153F" w:rsidRPr="00D37075">
        <w:rPr>
          <w:szCs w:val="22"/>
          <w:lang w:val="sr-Latn-ME"/>
        </w:rPr>
        <w:t>ij</w:t>
      </w:r>
      <w:r w:rsidRPr="00D37075">
        <w:rPr>
          <w:szCs w:val="22"/>
          <w:lang w:val="sr-Latn-ME"/>
        </w:rPr>
        <w:t>enjen je za nanošenje na kožu glave i ostale regije prekrivene dlakama, ali se može prim</w:t>
      </w:r>
      <w:r w:rsidR="0074153F" w:rsidRPr="00D37075">
        <w:rPr>
          <w:szCs w:val="22"/>
          <w:lang w:val="sr-Latn-ME"/>
        </w:rPr>
        <w:t>ij</w:t>
      </w:r>
      <w:r w:rsidRPr="00D37075">
        <w:rPr>
          <w:szCs w:val="22"/>
          <w:lang w:val="sr-Latn-ME"/>
        </w:rPr>
        <w:t>eniti i na drugim m</w:t>
      </w:r>
      <w:r w:rsidR="0074153F" w:rsidRPr="00D37075">
        <w:rPr>
          <w:szCs w:val="22"/>
          <w:lang w:val="sr-Latn-ME"/>
        </w:rPr>
        <w:t>j</w:t>
      </w:r>
      <w:r w:rsidRPr="00D37075">
        <w:rPr>
          <w:szCs w:val="22"/>
          <w:lang w:val="sr-Latn-ME"/>
        </w:rPr>
        <w:t>estima na t</w:t>
      </w:r>
      <w:r w:rsidR="0074153F" w:rsidRPr="00D37075">
        <w:rPr>
          <w:szCs w:val="22"/>
          <w:lang w:val="sr-Latn-ME"/>
        </w:rPr>
        <w:t>ij</w:t>
      </w:r>
      <w:r w:rsidRPr="00D37075">
        <w:rPr>
          <w:szCs w:val="22"/>
          <w:lang w:val="sr-Latn-ME"/>
        </w:rPr>
        <w:t>elu. Indikacije za l</w:t>
      </w:r>
      <w:r w:rsidR="0074153F" w:rsidRPr="00D37075">
        <w:rPr>
          <w:szCs w:val="22"/>
          <w:lang w:val="sr-Latn-ME"/>
        </w:rPr>
        <w:t>ij</w:t>
      </w:r>
      <w:r w:rsidRPr="00D37075">
        <w:rPr>
          <w:szCs w:val="22"/>
          <w:lang w:val="sr-Latn-ME"/>
        </w:rPr>
        <w:t>ek Sinoderm, gel su seboreja, seboroični dermatitis i psorijaza kože glave, ali se može odgovarajuće prim</w:t>
      </w:r>
      <w:r w:rsidR="0074153F" w:rsidRPr="00D37075">
        <w:rPr>
          <w:szCs w:val="22"/>
          <w:lang w:val="sr-Latn-ME"/>
        </w:rPr>
        <w:t>ij</w:t>
      </w:r>
      <w:r w:rsidRPr="00D37075">
        <w:rPr>
          <w:szCs w:val="22"/>
          <w:lang w:val="sr-Latn-ME"/>
        </w:rPr>
        <w:t>eniti i kod inflamatornih dermatoza na drugim d</w:t>
      </w:r>
      <w:r w:rsidR="0074153F" w:rsidRPr="00D37075">
        <w:rPr>
          <w:szCs w:val="22"/>
          <w:lang w:val="sr-Latn-ME"/>
        </w:rPr>
        <w:t>j</w:t>
      </w:r>
      <w:r w:rsidRPr="00D37075">
        <w:rPr>
          <w:szCs w:val="22"/>
          <w:lang w:val="sr-Latn-ME"/>
        </w:rPr>
        <w:t>elovima t</w:t>
      </w:r>
      <w:r w:rsidR="0074153F" w:rsidRPr="00D37075">
        <w:rPr>
          <w:szCs w:val="22"/>
          <w:lang w:val="sr-Latn-ME"/>
        </w:rPr>
        <w:t>ij</w:t>
      </w:r>
      <w:r w:rsidRPr="00D37075">
        <w:rPr>
          <w:szCs w:val="22"/>
          <w:lang w:val="sr-Latn-ME"/>
        </w:rPr>
        <w:t>ela.</w:t>
      </w:r>
    </w:p>
    <w:p w14:paraId="59AB57EB" w14:textId="77777777" w:rsidR="00CE09F3" w:rsidRPr="00D37075" w:rsidRDefault="00CE09F3" w:rsidP="00D37075">
      <w:pPr>
        <w:tabs>
          <w:tab w:val="left" w:pos="539"/>
        </w:tabs>
        <w:jc w:val="both"/>
        <w:rPr>
          <w:szCs w:val="22"/>
          <w:lang w:val="sr-Latn-ME"/>
        </w:rPr>
      </w:pPr>
    </w:p>
    <w:p w14:paraId="59AB57EC" w14:textId="1C599E04" w:rsidR="00CE09F3" w:rsidRPr="00D37075" w:rsidRDefault="00CE09F3" w:rsidP="00D37075">
      <w:pPr>
        <w:tabs>
          <w:tab w:val="left" w:pos="539"/>
        </w:tabs>
        <w:jc w:val="both"/>
        <w:rPr>
          <w:b/>
          <w:bCs/>
          <w:szCs w:val="22"/>
          <w:lang w:val="sr-Latn-ME"/>
        </w:rPr>
      </w:pPr>
      <w:r w:rsidRPr="00D37075">
        <w:rPr>
          <w:b/>
          <w:bCs/>
          <w:szCs w:val="22"/>
          <w:lang w:val="sr-Latn-ME"/>
        </w:rPr>
        <w:t>4.2.</w:t>
      </w:r>
      <w:r w:rsidR="00A01198" w:rsidRPr="00B43C25">
        <w:rPr>
          <w:b/>
          <w:bCs/>
          <w:szCs w:val="22"/>
          <w:lang w:val="sr-Latn-ME"/>
        </w:rPr>
        <w:tab/>
      </w:r>
      <w:r w:rsidRPr="00D37075">
        <w:rPr>
          <w:b/>
          <w:bCs/>
          <w:szCs w:val="22"/>
          <w:lang w:val="sr-Latn-ME"/>
        </w:rPr>
        <w:t>Doziranje i način prim</w:t>
      </w:r>
      <w:r w:rsidR="00275138" w:rsidRPr="00D37075">
        <w:rPr>
          <w:b/>
          <w:bCs/>
          <w:szCs w:val="22"/>
          <w:lang w:val="sr-Latn-ME"/>
        </w:rPr>
        <w:t>j</w:t>
      </w:r>
      <w:r w:rsidRPr="00D37075">
        <w:rPr>
          <w:b/>
          <w:bCs/>
          <w:szCs w:val="22"/>
          <w:lang w:val="sr-Latn-ME"/>
        </w:rPr>
        <w:t>ene</w:t>
      </w:r>
    </w:p>
    <w:p w14:paraId="59AB57ED" w14:textId="77777777" w:rsidR="00CE09F3" w:rsidRPr="00D37075" w:rsidRDefault="00CE09F3" w:rsidP="00D37075">
      <w:pPr>
        <w:tabs>
          <w:tab w:val="left" w:pos="539"/>
        </w:tabs>
        <w:jc w:val="both"/>
        <w:rPr>
          <w:szCs w:val="22"/>
          <w:lang w:val="sr-Latn-ME"/>
        </w:rPr>
      </w:pPr>
    </w:p>
    <w:p w14:paraId="59AB57F4" w14:textId="5917578C" w:rsidR="00322A53" w:rsidRPr="00D37075" w:rsidRDefault="00322A53" w:rsidP="00D37075">
      <w:pPr>
        <w:tabs>
          <w:tab w:val="left" w:pos="539"/>
        </w:tabs>
        <w:jc w:val="both"/>
        <w:rPr>
          <w:szCs w:val="22"/>
          <w:u w:val="single"/>
          <w:lang w:val="sr-Latn-ME"/>
        </w:rPr>
      </w:pPr>
      <w:r w:rsidRPr="00D37075">
        <w:rPr>
          <w:szCs w:val="22"/>
          <w:u w:val="single"/>
          <w:lang w:val="sr-Latn-ME"/>
        </w:rPr>
        <w:t>Odrasli (uključujući starije pacijente) i d</w:t>
      </w:r>
      <w:r w:rsidR="0074153F" w:rsidRPr="00D37075">
        <w:rPr>
          <w:szCs w:val="22"/>
          <w:u w:val="single"/>
          <w:lang w:val="sr-Latn-ME"/>
        </w:rPr>
        <w:t>j</w:t>
      </w:r>
      <w:r w:rsidRPr="00D37075">
        <w:rPr>
          <w:szCs w:val="22"/>
          <w:u w:val="single"/>
          <w:lang w:val="sr-Latn-ME"/>
        </w:rPr>
        <w:t>eca</w:t>
      </w:r>
    </w:p>
    <w:p w14:paraId="6F866954" w14:textId="77777777" w:rsidR="00503649" w:rsidRPr="00D37075" w:rsidRDefault="00503649" w:rsidP="00D37075">
      <w:pPr>
        <w:tabs>
          <w:tab w:val="left" w:pos="539"/>
        </w:tabs>
        <w:jc w:val="both"/>
        <w:rPr>
          <w:szCs w:val="22"/>
          <w:u w:val="single"/>
          <w:lang w:val="sr-Latn-ME"/>
        </w:rPr>
      </w:pPr>
    </w:p>
    <w:p w14:paraId="59AB57F5" w14:textId="335BD80C" w:rsidR="004E7E53" w:rsidRPr="00D37075" w:rsidRDefault="00322A53" w:rsidP="00D37075">
      <w:pPr>
        <w:tabs>
          <w:tab w:val="left" w:pos="539"/>
        </w:tabs>
        <w:jc w:val="both"/>
        <w:rPr>
          <w:szCs w:val="22"/>
          <w:lang w:val="sr-Latn-ME"/>
        </w:rPr>
      </w:pPr>
      <w:r w:rsidRPr="00D37075">
        <w:rPr>
          <w:szCs w:val="22"/>
          <w:lang w:val="sr-Latn-ME"/>
        </w:rPr>
        <w:t>Malu količinu l</w:t>
      </w:r>
      <w:r w:rsidR="0074153F" w:rsidRPr="00D37075">
        <w:rPr>
          <w:szCs w:val="22"/>
          <w:lang w:val="sr-Latn-ME"/>
        </w:rPr>
        <w:t>ij</w:t>
      </w:r>
      <w:r w:rsidRPr="00D37075">
        <w:rPr>
          <w:szCs w:val="22"/>
          <w:lang w:val="sr-Latn-ME"/>
        </w:rPr>
        <w:t>eka Sinoderm, gel utrljati vrhovima prstiju u kožu glave uveče i ujutru. Za terapiju održavanja, postupak treba ponoviti jednom do dva puta ned</w:t>
      </w:r>
      <w:r w:rsidR="0074153F" w:rsidRPr="00D37075">
        <w:rPr>
          <w:szCs w:val="22"/>
          <w:lang w:val="sr-Latn-ME"/>
        </w:rPr>
        <w:t>j</w:t>
      </w:r>
      <w:r w:rsidRPr="00D37075">
        <w:rPr>
          <w:szCs w:val="22"/>
          <w:lang w:val="sr-Latn-ME"/>
        </w:rPr>
        <w:t>eljno.</w:t>
      </w:r>
    </w:p>
    <w:p w14:paraId="59AB57FC" w14:textId="77777777" w:rsidR="00B1559A" w:rsidRPr="00D37075" w:rsidRDefault="00B1559A" w:rsidP="00D37075">
      <w:pPr>
        <w:tabs>
          <w:tab w:val="left" w:pos="539"/>
        </w:tabs>
        <w:jc w:val="both"/>
        <w:rPr>
          <w:szCs w:val="22"/>
          <w:lang w:val="sr-Latn-ME"/>
        </w:rPr>
      </w:pPr>
    </w:p>
    <w:p w14:paraId="59AB57FD" w14:textId="350FB45A" w:rsidR="00CE09F3" w:rsidRPr="00D37075" w:rsidRDefault="00CE09F3" w:rsidP="00D37075">
      <w:pPr>
        <w:tabs>
          <w:tab w:val="left" w:pos="539"/>
        </w:tabs>
        <w:jc w:val="both"/>
        <w:rPr>
          <w:b/>
          <w:bCs/>
          <w:szCs w:val="22"/>
          <w:lang w:val="sr-Latn-ME"/>
        </w:rPr>
      </w:pPr>
      <w:r w:rsidRPr="00D37075">
        <w:rPr>
          <w:b/>
          <w:bCs/>
          <w:szCs w:val="22"/>
          <w:lang w:val="sr-Latn-ME"/>
        </w:rPr>
        <w:t>4.3.</w:t>
      </w:r>
      <w:r w:rsidR="00A01198" w:rsidRPr="00B43C25">
        <w:rPr>
          <w:b/>
          <w:bCs/>
          <w:szCs w:val="22"/>
          <w:lang w:val="sr-Latn-ME"/>
        </w:rPr>
        <w:tab/>
      </w:r>
      <w:r w:rsidRPr="00D37075">
        <w:rPr>
          <w:b/>
          <w:bCs/>
          <w:szCs w:val="22"/>
          <w:lang w:val="sr-Latn-ME"/>
        </w:rPr>
        <w:t>Kontraindikacije</w:t>
      </w:r>
    </w:p>
    <w:p w14:paraId="59AB57FE" w14:textId="77777777" w:rsidR="00CE09F3" w:rsidRPr="00D37075" w:rsidRDefault="00CE09F3" w:rsidP="00D37075">
      <w:pPr>
        <w:tabs>
          <w:tab w:val="left" w:pos="539"/>
        </w:tabs>
        <w:jc w:val="both"/>
        <w:rPr>
          <w:szCs w:val="22"/>
          <w:lang w:val="sr-Latn-ME"/>
        </w:rPr>
      </w:pPr>
    </w:p>
    <w:p w14:paraId="59AB5802" w14:textId="5D381D29" w:rsidR="00322A53" w:rsidRPr="00D37075" w:rsidRDefault="00322A53" w:rsidP="00D37075">
      <w:pPr>
        <w:tabs>
          <w:tab w:val="left" w:pos="539"/>
        </w:tabs>
        <w:jc w:val="both"/>
        <w:rPr>
          <w:szCs w:val="22"/>
          <w:lang w:val="sr-Latn-ME"/>
        </w:rPr>
      </w:pPr>
      <w:r w:rsidRPr="00D37075">
        <w:rPr>
          <w:szCs w:val="22"/>
          <w:lang w:val="sr-Latn-ME"/>
        </w:rPr>
        <w:t>L</w:t>
      </w:r>
      <w:r w:rsidR="0074153F" w:rsidRPr="00D37075">
        <w:rPr>
          <w:szCs w:val="22"/>
          <w:lang w:val="sr-Latn-ME"/>
        </w:rPr>
        <w:t>ij</w:t>
      </w:r>
      <w:r w:rsidRPr="00D37075">
        <w:rPr>
          <w:szCs w:val="22"/>
          <w:lang w:val="sr-Latn-ME"/>
        </w:rPr>
        <w:t>ek Sinoderm, gel je kontraindikovan u sl</w:t>
      </w:r>
      <w:r w:rsidR="0074153F" w:rsidRPr="00D37075">
        <w:rPr>
          <w:szCs w:val="22"/>
          <w:lang w:val="sr-Latn-ME"/>
        </w:rPr>
        <w:t>j</w:t>
      </w:r>
      <w:r w:rsidRPr="00D37075">
        <w:rPr>
          <w:szCs w:val="22"/>
          <w:lang w:val="sr-Latn-ME"/>
        </w:rPr>
        <w:t>edećim stanjima:</w:t>
      </w:r>
    </w:p>
    <w:p w14:paraId="59AB5803" w14:textId="1663752C" w:rsidR="00322A53" w:rsidRPr="00D37075" w:rsidRDefault="00322A53" w:rsidP="00D37075">
      <w:pPr>
        <w:numPr>
          <w:ilvl w:val="0"/>
          <w:numId w:val="4"/>
        </w:numPr>
        <w:tabs>
          <w:tab w:val="num" w:pos="405"/>
          <w:tab w:val="left" w:pos="539"/>
        </w:tabs>
        <w:jc w:val="both"/>
        <w:rPr>
          <w:szCs w:val="22"/>
          <w:lang w:val="sr-Latn-ME"/>
        </w:rPr>
      </w:pPr>
      <w:r w:rsidRPr="00D37075">
        <w:rPr>
          <w:szCs w:val="22"/>
          <w:lang w:val="sr-Latn-ME"/>
        </w:rPr>
        <w:t>Preos</w:t>
      </w:r>
      <w:r w:rsidR="0074153F" w:rsidRPr="00D37075">
        <w:rPr>
          <w:szCs w:val="22"/>
          <w:lang w:val="sr-Latn-ME"/>
        </w:rPr>
        <w:t>j</w:t>
      </w:r>
      <w:r w:rsidRPr="00D37075">
        <w:rPr>
          <w:szCs w:val="22"/>
          <w:lang w:val="sr-Latn-ME"/>
        </w:rPr>
        <w:t xml:space="preserve">etljivost na aktivnu supstancu ili na bilo koju od pomoćnih supstanci navedenih u </w:t>
      </w:r>
      <w:r w:rsidR="0074153F" w:rsidRPr="00D37075">
        <w:rPr>
          <w:szCs w:val="22"/>
          <w:lang w:val="sr-Latn-ME"/>
        </w:rPr>
        <w:t>dijelu</w:t>
      </w:r>
      <w:r w:rsidRPr="00D37075">
        <w:rPr>
          <w:szCs w:val="22"/>
          <w:lang w:val="sr-Latn-ME"/>
        </w:rPr>
        <w:t xml:space="preserve"> 6.1;</w:t>
      </w:r>
    </w:p>
    <w:p w14:paraId="59AB5804" w14:textId="336B36AE" w:rsidR="00322A53" w:rsidRPr="00D37075" w:rsidRDefault="00322A53" w:rsidP="00D37075">
      <w:pPr>
        <w:numPr>
          <w:ilvl w:val="0"/>
          <w:numId w:val="4"/>
        </w:numPr>
        <w:tabs>
          <w:tab w:val="num" w:pos="405"/>
          <w:tab w:val="left" w:pos="539"/>
        </w:tabs>
        <w:jc w:val="both"/>
        <w:rPr>
          <w:szCs w:val="22"/>
          <w:lang w:val="sr-Latn-ME"/>
        </w:rPr>
      </w:pPr>
      <w:r w:rsidRPr="00D37075">
        <w:rPr>
          <w:bCs/>
          <w:szCs w:val="22"/>
          <w:lang w:val="sr-Latn-ME"/>
        </w:rPr>
        <w:t>Primarne</w:t>
      </w:r>
      <w:r w:rsidRPr="00D37075">
        <w:rPr>
          <w:szCs w:val="22"/>
          <w:lang w:val="sr-Latn-ME"/>
        </w:rPr>
        <w:t xml:space="preserve"> infekcije kože </w:t>
      </w:r>
      <w:r w:rsidRPr="00D37075">
        <w:rPr>
          <w:bCs/>
          <w:szCs w:val="22"/>
          <w:lang w:val="sr-Latn-ME"/>
        </w:rPr>
        <w:t>prouzrokovane bakterijama, gljivicama ili virusima;</w:t>
      </w:r>
    </w:p>
    <w:p w14:paraId="59AB5808" w14:textId="77777777" w:rsidR="00322A53" w:rsidRPr="00D37075" w:rsidRDefault="00322A53" w:rsidP="00D37075">
      <w:pPr>
        <w:numPr>
          <w:ilvl w:val="0"/>
          <w:numId w:val="4"/>
        </w:numPr>
        <w:tabs>
          <w:tab w:val="num" w:pos="405"/>
          <w:tab w:val="left" w:pos="539"/>
        </w:tabs>
        <w:jc w:val="both"/>
        <w:rPr>
          <w:szCs w:val="22"/>
          <w:lang w:val="sr-Latn-ME"/>
        </w:rPr>
      </w:pPr>
      <w:r w:rsidRPr="00D37075">
        <w:rPr>
          <w:iCs/>
          <w:szCs w:val="22"/>
          <w:lang w:val="sr-Latn-ME"/>
        </w:rPr>
        <w:t>Rozacea;</w:t>
      </w:r>
    </w:p>
    <w:p w14:paraId="59AB5809" w14:textId="77777777" w:rsidR="00322A53" w:rsidRPr="00D37075" w:rsidRDefault="00322A53" w:rsidP="00D37075">
      <w:pPr>
        <w:numPr>
          <w:ilvl w:val="0"/>
          <w:numId w:val="4"/>
        </w:numPr>
        <w:tabs>
          <w:tab w:val="num" w:pos="405"/>
          <w:tab w:val="left" w:pos="539"/>
        </w:tabs>
        <w:jc w:val="both"/>
        <w:rPr>
          <w:szCs w:val="22"/>
          <w:lang w:val="sr-Latn-ME"/>
        </w:rPr>
      </w:pPr>
      <w:r w:rsidRPr="00D37075">
        <w:rPr>
          <w:iCs/>
          <w:szCs w:val="22"/>
          <w:lang w:val="sr-Latn-ME"/>
        </w:rPr>
        <w:t>Akne;</w:t>
      </w:r>
    </w:p>
    <w:p w14:paraId="59AB580A" w14:textId="77777777" w:rsidR="00322A53" w:rsidRPr="00D37075" w:rsidRDefault="00322A53" w:rsidP="00D37075">
      <w:pPr>
        <w:numPr>
          <w:ilvl w:val="0"/>
          <w:numId w:val="4"/>
        </w:numPr>
        <w:tabs>
          <w:tab w:val="num" w:pos="405"/>
          <w:tab w:val="left" w:pos="539"/>
        </w:tabs>
        <w:jc w:val="both"/>
        <w:rPr>
          <w:szCs w:val="22"/>
          <w:lang w:val="sr-Latn-ME"/>
        </w:rPr>
      </w:pPr>
      <w:r w:rsidRPr="00D37075">
        <w:rPr>
          <w:szCs w:val="22"/>
          <w:lang w:val="sr-Latn-ME"/>
        </w:rPr>
        <w:t>Perioralni dermatitis;</w:t>
      </w:r>
    </w:p>
    <w:p w14:paraId="59AB580B" w14:textId="1C7215A8" w:rsidR="00322A53" w:rsidRPr="00D37075" w:rsidRDefault="00322A53" w:rsidP="00D37075">
      <w:pPr>
        <w:numPr>
          <w:ilvl w:val="0"/>
          <w:numId w:val="4"/>
        </w:numPr>
        <w:tabs>
          <w:tab w:val="num" w:pos="405"/>
          <w:tab w:val="left" w:pos="539"/>
        </w:tabs>
        <w:jc w:val="both"/>
        <w:rPr>
          <w:szCs w:val="22"/>
          <w:lang w:val="sr-Latn-ME"/>
        </w:rPr>
      </w:pPr>
      <w:r w:rsidRPr="00D37075">
        <w:rPr>
          <w:szCs w:val="22"/>
          <w:lang w:val="sr-Latn-ME"/>
        </w:rPr>
        <w:t>Anogenitalni pruritus;</w:t>
      </w:r>
    </w:p>
    <w:p w14:paraId="59AB5811" w14:textId="3686C3AD" w:rsidR="00B1559A" w:rsidRPr="00D37075" w:rsidRDefault="00322A53" w:rsidP="00D37075">
      <w:pPr>
        <w:numPr>
          <w:ilvl w:val="0"/>
          <w:numId w:val="4"/>
        </w:numPr>
        <w:tabs>
          <w:tab w:val="num" w:pos="405"/>
          <w:tab w:val="left" w:pos="539"/>
        </w:tabs>
        <w:jc w:val="both"/>
        <w:rPr>
          <w:szCs w:val="22"/>
          <w:lang w:val="sr-Latn-ME"/>
        </w:rPr>
      </w:pPr>
      <w:r w:rsidRPr="00D37075">
        <w:rPr>
          <w:szCs w:val="22"/>
          <w:lang w:val="sr-Latn-ME"/>
        </w:rPr>
        <w:t>Pelenski dermatitis.</w:t>
      </w:r>
    </w:p>
    <w:p w14:paraId="59AB5812" w14:textId="77777777" w:rsidR="004E7E53" w:rsidRPr="00D37075" w:rsidRDefault="00B1559A" w:rsidP="00D37075">
      <w:pPr>
        <w:tabs>
          <w:tab w:val="left" w:pos="539"/>
        </w:tabs>
        <w:jc w:val="both"/>
        <w:rPr>
          <w:szCs w:val="22"/>
          <w:lang w:val="sr-Latn-ME"/>
        </w:rPr>
      </w:pPr>
      <w:r w:rsidRPr="00D37075">
        <w:rPr>
          <w:szCs w:val="22"/>
          <w:lang w:val="sr-Latn-ME"/>
        </w:rPr>
        <w:t>Ne primjenjuje se kod djece mlađe od 1 godine.</w:t>
      </w:r>
    </w:p>
    <w:p w14:paraId="5B6934F9" w14:textId="5054CC6A" w:rsidR="004D3F81" w:rsidRDefault="004D3F81" w:rsidP="00D37075">
      <w:pPr>
        <w:tabs>
          <w:tab w:val="left" w:pos="539"/>
        </w:tabs>
        <w:jc w:val="both"/>
        <w:rPr>
          <w:b/>
          <w:bCs/>
          <w:szCs w:val="22"/>
          <w:lang w:val="sr-Latn-ME"/>
        </w:rPr>
      </w:pPr>
    </w:p>
    <w:p w14:paraId="6032F006" w14:textId="77777777" w:rsidR="004D3F81" w:rsidRPr="00B43C25" w:rsidRDefault="004D3F81" w:rsidP="00D37075">
      <w:pPr>
        <w:tabs>
          <w:tab w:val="left" w:pos="539"/>
        </w:tabs>
        <w:jc w:val="both"/>
        <w:rPr>
          <w:b/>
          <w:bCs/>
          <w:szCs w:val="22"/>
          <w:lang w:val="sr-Latn-ME"/>
        </w:rPr>
      </w:pPr>
    </w:p>
    <w:p w14:paraId="7C36EF9E" w14:textId="77777777" w:rsidR="00013015" w:rsidRPr="00D37075" w:rsidRDefault="00013015" w:rsidP="00D37075">
      <w:pPr>
        <w:tabs>
          <w:tab w:val="left" w:pos="539"/>
        </w:tabs>
        <w:jc w:val="both"/>
        <w:rPr>
          <w:szCs w:val="22"/>
          <w:lang w:val="sr-Latn-ME"/>
        </w:rPr>
      </w:pPr>
    </w:p>
    <w:p w14:paraId="59AB5815" w14:textId="04199E1B" w:rsidR="00CE09F3" w:rsidRPr="00D37075" w:rsidRDefault="00CE09F3" w:rsidP="00D37075">
      <w:pPr>
        <w:tabs>
          <w:tab w:val="left" w:pos="539"/>
        </w:tabs>
        <w:jc w:val="both"/>
        <w:rPr>
          <w:szCs w:val="22"/>
          <w:lang w:val="sr-Latn-ME"/>
        </w:rPr>
      </w:pPr>
      <w:r w:rsidRPr="00D37075">
        <w:rPr>
          <w:b/>
          <w:bCs/>
          <w:szCs w:val="22"/>
          <w:lang w:val="sr-Latn-ME"/>
        </w:rPr>
        <w:lastRenderedPageBreak/>
        <w:t>4.4.</w:t>
      </w:r>
      <w:r w:rsidR="00A01198" w:rsidRPr="00B43C25">
        <w:rPr>
          <w:b/>
          <w:bCs/>
          <w:szCs w:val="22"/>
          <w:lang w:val="sr-Latn-ME"/>
        </w:rPr>
        <w:tab/>
      </w:r>
      <w:r w:rsidRPr="00D37075">
        <w:rPr>
          <w:b/>
          <w:bCs/>
          <w:szCs w:val="22"/>
          <w:lang w:val="sr-Latn-ME"/>
        </w:rPr>
        <w:t>Posebna upozorenja i m</w:t>
      </w:r>
      <w:r w:rsidR="00275138" w:rsidRPr="00D37075">
        <w:rPr>
          <w:b/>
          <w:bCs/>
          <w:szCs w:val="22"/>
          <w:lang w:val="sr-Latn-ME"/>
        </w:rPr>
        <w:t>j</w:t>
      </w:r>
      <w:r w:rsidRPr="00D37075">
        <w:rPr>
          <w:b/>
          <w:bCs/>
          <w:szCs w:val="22"/>
          <w:lang w:val="sr-Latn-ME"/>
        </w:rPr>
        <w:t>ere opreza pri upotrebi l</w:t>
      </w:r>
      <w:r w:rsidR="00275138" w:rsidRPr="00D37075">
        <w:rPr>
          <w:b/>
          <w:bCs/>
          <w:szCs w:val="22"/>
          <w:lang w:val="sr-Latn-ME"/>
        </w:rPr>
        <w:t>ij</w:t>
      </w:r>
      <w:r w:rsidRPr="00D37075">
        <w:rPr>
          <w:b/>
          <w:bCs/>
          <w:szCs w:val="22"/>
          <w:lang w:val="sr-Latn-ME"/>
        </w:rPr>
        <w:t>eka</w:t>
      </w:r>
    </w:p>
    <w:p w14:paraId="59AB5827" w14:textId="77777777" w:rsidR="00B1559A" w:rsidRPr="00D37075" w:rsidRDefault="00B1559A" w:rsidP="00D37075">
      <w:pPr>
        <w:tabs>
          <w:tab w:val="left" w:pos="539"/>
          <w:tab w:val="center" w:pos="4320"/>
          <w:tab w:val="right" w:pos="8640"/>
        </w:tabs>
        <w:jc w:val="both"/>
        <w:rPr>
          <w:b/>
          <w:color w:val="555555"/>
          <w:szCs w:val="22"/>
          <w:lang w:val="sr-Latn-ME"/>
        </w:rPr>
      </w:pPr>
    </w:p>
    <w:p w14:paraId="59AB5828" w14:textId="6B2962C5" w:rsidR="00322A53" w:rsidRPr="00D37075" w:rsidRDefault="00322A53" w:rsidP="00D37075">
      <w:pPr>
        <w:tabs>
          <w:tab w:val="left" w:pos="539"/>
        </w:tabs>
        <w:jc w:val="both"/>
        <w:rPr>
          <w:szCs w:val="22"/>
          <w:lang w:val="sr-Latn-ME"/>
        </w:rPr>
      </w:pPr>
      <w:r w:rsidRPr="00D37075">
        <w:rPr>
          <w:szCs w:val="22"/>
          <w:lang w:val="sr-Latn-ME"/>
        </w:rPr>
        <w:t>Dugotrajna kontinuirana terapija kortikosteroidima može prouzrokovati lokalne atrofične prom</w:t>
      </w:r>
      <w:r w:rsidR="0074153F" w:rsidRPr="00D37075">
        <w:rPr>
          <w:szCs w:val="22"/>
          <w:lang w:val="sr-Latn-ME"/>
        </w:rPr>
        <w:t>j</w:t>
      </w:r>
      <w:r w:rsidRPr="00D37075">
        <w:rPr>
          <w:szCs w:val="22"/>
          <w:lang w:val="sr-Latn-ME"/>
        </w:rPr>
        <w:t>ene na koži i dilataciju površinskih krvnih sudova, posebno ako se koristi okluzivni zavoj ili se l</w:t>
      </w:r>
      <w:r w:rsidR="0074153F" w:rsidRPr="00D37075">
        <w:rPr>
          <w:szCs w:val="22"/>
          <w:lang w:val="sr-Latn-ME"/>
        </w:rPr>
        <w:t>ij</w:t>
      </w:r>
      <w:r w:rsidRPr="00D37075">
        <w:rPr>
          <w:szCs w:val="22"/>
          <w:lang w:val="sr-Latn-ME"/>
        </w:rPr>
        <w:t>ek prim</w:t>
      </w:r>
      <w:r w:rsidR="0074153F" w:rsidRPr="00D37075">
        <w:rPr>
          <w:szCs w:val="22"/>
          <w:lang w:val="sr-Latn-ME"/>
        </w:rPr>
        <w:t>j</w:t>
      </w:r>
      <w:r w:rsidRPr="00D37075">
        <w:rPr>
          <w:szCs w:val="22"/>
          <w:lang w:val="sr-Latn-ME"/>
        </w:rPr>
        <w:t>enjuje na pregibima.</w:t>
      </w:r>
    </w:p>
    <w:p w14:paraId="59AB5829" w14:textId="4849119D" w:rsidR="00322A53" w:rsidRPr="00D37075" w:rsidRDefault="00322A53" w:rsidP="00D37075">
      <w:pPr>
        <w:tabs>
          <w:tab w:val="left" w:pos="539"/>
        </w:tabs>
        <w:jc w:val="both"/>
        <w:rPr>
          <w:szCs w:val="22"/>
          <w:lang w:val="sr-Latn-ME"/>
        </w:rPr>
      </w:pPr>
      <w:r w:rsidRPr="00D37075">
        <w:rPr>
          <w:szCs w:val="22"/>
          <w:lang w:val="sr-Latn-ME"/>
        </w:rPr>
        <w:t>Produžena upotreba kortikosteroida za topikalnu prim</w:t>
      </w:r>
      <w:r w:rsidR="0074153F" w:rsidRPr="00D37075">
        <w:rPr>
          <w:szCs w:val="22"/>
          <w:lang w:val="sr-Latn-ME"/>
        </w:rPr>
        <w:t>j</w:t>
      </w:r>
      <w:r w:rsidRPr="00D37075">
        <w:rPr>
          <w:szCs w:val="22"/>
          <w:lang w:val="sr-Latn-ME"/>
        </w:rPr>
        <w:t>enu ili tretiranje ekstenzivnih površina, čak i bez okluzije, može rezultovati dovoljnom perkutanom resorpcijom kortikosteroida koja bi prouzrokovala simptome hiperkorticizma i adrenalne supresije, posebno kod odojčadi i d</w:t>
      </w:r>
      <w:r w:rsidR="0074153F" w:rsidRPr="00D37075">
        <w:rPr>
          <w:szCs w:val="22"/>
          <w:lang w:val="sr-Latn-ME"/>
        </w:rPr>
        <w:t>j</w:t>
      </w:r>
      <w:r w:rsidRPr="00D37075">
        <w:rPr>
          <w:szCs w:val="22"/>
          <w:lang w:val="sr-Latn-ME"/>
        </w:rPr>
        <w:t>ece.</w:t>
      </w:r>
    </w:p>
    <w:p w14:paraId="36358BDA" w14:textId="77777777" w:rsidR="00503649" w:rsidRPr="00D37075" w:rsidRDefault="00503649" w:rsidP="00D37075">
      <w:pPr>
        <w:tabs>
          <w:tab w:val="left" w:pos="539"/>
        </w:tabs>
        <w:jc w:val="both"/>
        <w:rPr>
          <w:szCs w:val="22"/>
          <w:lang w:val="sr-Latn-ME"/>
        </w:rPr>
      </w:pPr>
    </w:p>
    <w:p w14:paraId="59AB582A" w14:textId="5A57BCEF" w:rsidR="00322A53" w:rsidRPr="00D37075" w:rsidRDefault="00322A53" w:rsidP="00D37075">
      <w:pPr>
        <w:tabs>
          <w:tab w:val="left" w:pos="539"/>
        </w:tabs>
        <w:jc w:val="both"/>
        <w:rPr>
          <w:szCs w:val="22"/>
          <w:lang w:val="sr-Latn-ME"/>
        </w:rPr>
      </w:pPr>
      <w:r w:rsidRPr="00D37075">
        <w:rPr>
          <w:szCs w:val="22"/>
          <w:lang w:val="sr-Latn-ME"/>
        </w:rPr>
        <w:t>Dugotrajna kontinuirana terapija ili neodgovarajuća upotreba kortikosteroida za topikalnu prim</w:t>
      </w:r>
      <w:r w:rsidR="0074153F" w:rsidRPr="00D37075">
        <w:rPr>
          <w:szCs w:val="22"/>
          <w:lang w:val="sr-Latn-ME"/>
        </w:rPr>
        <w:t>j</w:t>
      </w:r>
      <w:r w:rsidRPr="00D37075">
        <w:rPr>
          <w:szCs w:val="22"/>
          <w:lang w:val="sr-Latn-ME"/>
        </w:rPr>
        <w:t>enu može dovesti do ponovne pojave lezija kože nakon obustave terapije (sindrom obustave kortikosteroida za topikalnu prim</w:t>
      </w:r>
      <w:r w:rsidR="0074153F" w:rsidRPr="00D37075">
        <w:rPr>
          <w:szCs w:val="22"/>
          <w:lang w:val="sr-Latn-ME"/>
        </w:rPr>
        <w:t>j</w:t>
      </w:r>
      <w:r w:rsidRPr="00D37075">
        <w:rPr>
          <w:szCs w:val="22"/>
          <w:lang w:val="sr-Latn-ME"/>
        </w:rPr>
        <w:t>enu). Može se javiti teška forma povratnih lezija u vidu dermatitisa sa izraženim crvenilom i peckanjem, koja se može proširiti van regije koja je inicijalno tretirana. Češće se javlja kada se tretiraju os</w:t>
      </w:r>
      <w:r w:rsidR="0074153F" w:rsidRPr="00D37075">
        <w:rPr>
          <w:szCs w:val="22"/>
          <w:lang w:val="sr-Latn-ME"/>
        </w:rPr>
        <w:t>j</w:t>
      </w:r>
      <w:r w:rsidRPr="00D37075">
        <w:rPr>
          <w:szCs w:val="22"/>
          <w:lang w:val="sr-Latn-ME"/>
        </w:rPr>
        <w:t>etljive regije kože, poput lica i pregiba. Ukoliko dođe do ponovne pojave simptoma nekoliko dana ili ned</w:t>
      </w:r>
      <w:r w:rsidR="0074153F" w:rsidRPr="00D37075">
        <w:rPr>
          <w:szCs w:val="22"/>
          <w:lang w:val="sr-Latn-ME"/>
        </w:rPr>
        <w:t>j</w:t>
      </w:r>
      <w:r w:rsidRPr="00D37075">
        <w:rPr>
          <w:szCs w:val="22"/>
          <w:lang w:val="sr-Latn-ME"/>
        </w:rPr>
        <w:t>elja nakon usp</w:t>
      </w:r>
      <w:r w:rsidR="0074153F" w:rsidRPr="00D37075">
        <w:rPr>
          <w:szCs w:val="22"/>
          <w:lang w:val="sr-Latn-ME"/>
        </w:rPr>
        <w:t>j</w:t>
      </w:r>
      <w:r w:rsidRPr="00D37075">
        <w:rPr>
          <w:szCs w:val="22"/>
          <w:lang w:val="sr-Latn-ME"/>
        </w:rPr>
        <w:t>ešne terapije, treba posumnjati na sindrom obustave. Potreban je oprez pri ponovnoj prim</w:t>
      </w:r>
      <w:r w:rsidR="0074153F" w:rsidRPr="00D37075">
        <w:rPr>
          <w:szCs w:val="22"/>
          <w:lang w:val="sr-Latn-ME"/>
        </w:rPr>
        <w:t>j</w:t>
      </w:r>
      <w:r w:rsidRPr="00D37075">
        <w:rPr>
          <w:szCs w:val="22"/>
          <w:lang w:val="sr-Latn-ME"/>
        </w:rPr>
        <w:t>eni l</w:t>
      </w:r>
      <w:r w:rsidR="0074153F" w:rsidRPr="00D37075">
        <w:rPr>
          <w:szCs w:val="22"/>
          <w:lang w:val="sr-Latn-ME"/>
        </w:rPr>
        <w:t>ij</w:t>
      </w:r>
      <w:r w:rsidRPr="00D37075">
        <w:rPr>
          <w:szCs w:val="22"/>
          <w:lang w:val="sr-Latn-ME"/>
        </w:rPr>
        <w:t>eka. Dodatno se preporučuje konsultovanje l</w:t>
      </w:r>
      <w:r w:rsidR="0074153F" w:rsidRPr="00D37075">
        <w:rPr>
          <w:szCs w:val="22"/>
          <w:lang w:val="sr-Latn-ME"/>
        </w:rPr>
        <w:t>j</w:t>
      </w:r>
      <w:r w:rsidRPr="00D37075">
        <w:rPr>
          <w:szCs w:val="22"/>
          <w:lang w:val="sr-Latn-ME"/>
        </w:rPr>
        <w:t>ekara specijaliste u ovim slučajevima, ili razmatranje drugih terapijskih opcija.</w:t>
      </w:r>
    </w:p>
    <w:p w14:paraId="72F812C2" w14:textId="77777777" w:rsidR="00503649" w:rsidRPr="00D37075" w:rsidRDefault="00503649" w:rsidP="00D37075">
      <w:pPr>
        <w:tabs>
          <w:tab w:val="left" w:pos="539"/>
        </w:tabs>
        <w:jc w:val="both"/>
        <w:rPr>
          <w:szCs w:val="22"/>
          <w:lang w:val="sr-Latn-ME"/>
        </w:rPr>
      </w:pPr>
    </w:p>
    <w:p w14:paraId="59AB582B" w14:textId="65D32116" w:rsidR="00322A53" w:rsidRPr="00D37075" w:rsidRDefault="00322A53" w:rsidP="00D37075">
      <w:pPr>
        <w:tabs>
          <w:tab w:val="left" w:pos="539"/>
        </w:tabs>
        <w:jc w:val="both"/>
        <w:rPr>
          <w:szCs w:val="22"/>
          <w:lang w:val="sr-Latn-ME"/>
        </w:rPr>
      </w:pPr>
      <w:r w:rsidRPr="00D37075">
        <w:rPr>
          <w:szCs w:val="22"/>
          <w:lang w:val="sr-Latn-ME"/>
        </w:rPr>
        <w:t>Preporuka je da terapija lica i terapija kod d</w:t>
      </w:r>
      <w:r w:rsidR="0074153F" w:rsidRPr="00D37075">
        <w:rPr>
          <w:szCs w:val="22"/>
          <w:lang w:val="sr-Latn-ME"/>
        </w:rPr>
        <w:t>j</w:t>
      </w:r>
      <w:r w:rsidRPr="00D37075">
        <w:rPr>
          <w:szCs w:val="22"/>
          <w:lang w:val="sr-Latn-ME"/>
        </w:rPr>
        <w:t xml:space="preserve">ece uobičajeno ne treba da traju duže od 5 dana, a okluzivni zavoj u takvim slučajevima ne </w:t>
      </w:r>
      <w:r w:rsidR="00503649" w:rsidRPr="00D37075">
        <w:rPr>
          <w:szCs w:val="22"/>
          <w:lang w:val="sr-Latn-ME"/>
        </w:rPr>
        <w:t>smije se</w:t>
      </w:r>
      <w:r w:rsidRPr="00D37075">
        <w:rPr>
          <w:szCs w:val="22"/>
          <w:lang w:val="sr-Latn-ME"/>
        </w:rPr>
        <w:t xml:space="preserve"> koristiti.</w:t>
      </w:r>
    </w:p>
    <w:p w14:paraId="46495A7E" w14:textId="77777777" w:rsidR="00503649" w:rsidRPr="00D37075" w:rsidRDefault="00503649" w:rsidP="00D37075">
      <w:pPr>
        <w:tabs>
          <w:tab w:val="left" w:pos="539"/>
        </w:tabs>
        <w:jc w:val="both"/>
        <w:rPr>
          <w:szCs w:val="22"/>
          <w:lang w:val="sr-Latn-ME"/>
        </w:rPr>
      </w:pPr>
    </w:p>
    <w:p w14:paraId="59AB582C" w14:textId="167FF3B3" w:rsidR="00322A53" w:rsidRPr="00D37075" w:rsidRDefault="00322A53" w:rsidP="00D37075">
      <w:pPr>
        <w:tabs>
          <w:tab w:val="left" w:pos="539"/>
        </w:tabs>
        <w:jc w:val="both"/>
        <w:rPr>
          <w:szCs w:val="22"/>
          <w:lang w:val="sr-Latn-ME"/>
        </w:rPr>
      </w:pPr>
      <w:r w:rsidRPr="00D37075">
        <w:rPr>
          <w:szCs w:val="22"/>
          <w:lang w:val="sr-Latn-ME"/>
        </w:rPr>
        <w:t>U slučaju postojanja infekcije povezane sa inflamatornim stanjem kože, l</w:t>
      </w:r>
      <w:r w:rsidR="0074153F" w:rsidRPr="00D37075">
        <w:rPr>
          <w:szCs w:val="22"/>
          <w:lang w:val="sr-Latn-ME"/>
        </w:rPr>
        <w:t>ij</w:t>
      </w:r>
      <w:r w:rsidRPr="00D37075">
        <w:rPr>
          <w:szCs w:val="22"/>
          <w:lang w:val="sr-Latn-ME"/>
        </w:rPr>
        <w:t>ek Sinoderm, gel se može koristiti samo ukoliko je prim</w:t>
      </w:r>
      <w:r w:rsidR="0074153F" w:rsidRPr="00D37075">
        <w:rPr>
          <w:szCs w:val="22"/>
          <w:lang w:val="sr-Latn-ME"/>
        </w:rPr>
        <w:t>ij</w:t>
      </w:r>
      <w:r w:rsidRPr="00D37075">
        <w:rPr>
          <w:szCs w:val="22"/>
          <w:lang w:val="sr-Latn-ME"/>
        </w:rPr>
        <w:t>enjena odgovarajuća antiinfektivna terapija.</w:t>
      </w:r>
    </w:p>
    <w:p w14:paraId="45B4DB37" w14:textId="77777777" w:rsidR="00503649" w:rsidRPr="00D37075" w:rsidRDefault="00503649" w:rsidP="00D37075">
      <w:pPr>
        <w:tabs>
          <w:tab w:val="left" w:pos="539"/>
        </w:tabs>
        <w:jc w:val="both"/>
        <w:rPr>
          <w:szCs w:val="22"/>
          <w:lang w:val="sr-Latn-ME"/>
        </w:rPr>
      </w:pPr>
    </w:p>
    <w:p w14:paraId="59AB5833" w14:textId="1D142F85" w:rsidR="00322A53" w:rsidRPr="00D37075" w:rsidRDefault="00322A53" w:rsidP="00D37075">
      <w:pPr>
        <w:tabs>
          <w:tab w:val="left" w:pos="539"/>
        </w:tabs>
        <w:jc w:val="both"/>
        <w:rPr>
          <w:szCs w:val="22"/>
          <w:lang w:val="sr-Latn-ME"/>
        </w:rPr>
      </w:pPr>
      <w:r w:rsidRPr="00D37075">
        <w:rPr>
          <w:szCs w:val="22"/>
          <w:lang w:val="sr-Latn-ME"/>
        </w:rPr>
        <w:t>Kada se kortikosteroidi za topikalnu prim</w:t>
      </w:r>
      <w:r w:rsidR="0074153F" w:rsidRPr="00D37075">
        <w:rPr>
          <w:szCs w:val="22"/>
          <w:lang w:val="sr-Latn-ME"/>
        </w:rPr>
        <w:t>j</w:t>
      </w:r>
      <w:r w:rsidRPr="00D37075">
        <w:rPr>
          <w:szCs w:val="22"/>
          <w:lang w:val="sr-Latn-ME"/>
        </w:rPr>
        <w:t>enu koriste za l</w:t>
      </w:r>
      <w:r w:rsidR="0074153F" w:rsidRPr="00D37075">
        <w:rPr>
          <w:szCs w:val="22"/>
          <w:lang w:val="sr-Latn-ME"/>
        </w:rPr>
        <w:t>ij</w:t>
      </w:r>
      <w:r w:rsidRPr="00D37075">
        <w:rPr>
          <w:szCs w:val="22"/>
          <w:lang w:val="sr-Latn-ME"/>
        </w:rPr>
        <w:t>ečenje psorijaze, postoji rizik kako za pojavu recidiva bolesti praćenog razvojem tolerancije, tako i za nastanak generalizovane pustularne psorijaze. Oštećenje barijerne funkcije kože može dovesti do lokalne i sistemske toksičnosti. Veoma je važno pažljivo praćenje pacijenta.</w:t>
      </w:r>
    </w:p>
    <w:p w14:paraId="2A6FB35F" w14:textId="77777777" w:rsidR="00503649" w:rsidRPr="00D37075" w:rsidRDefault="00503649" w:rsidP="00D37075">
      <w:pPr>
        <w:tabs>
          <w:tab w:val="left" w:pos="539"/>
        </w:tabs>
        <w:jc w:val="both"/>
        <w:rPr>
          <w:szCs w:val="22"/>
          <w:lang w:val="sr-Latn-ME"/>
        </w:rPr>
      </w:pPr>
    </w:p>
    <w:p w14:paraId="59AB5834" w14:textId="6FA93A6E" w:rsidR="00322A53" w:rsidRPr="00D37075" w:rsidRDefault="00322A53" w:rsidP="00D37075">
      <w:pPr>
        <w:tabs>
          <w:tab w:val="left" w:pos="539"/>
        </w:tabs>
        <w:jc w:val="both"/>
        <w:rPr>
          <w:szCs w:val="22"/>
          <w:lang w:val="sr-Latn-ME"/>
        </w:rPr>
      </w:pPr>
      <w:r w:rsidRPr="00D37075">
        <w:rPr>
          <w:szCs w:val="22"/>
          <w:lang w:val="sr-Latn-ME"/>
        </w:rPr>
        <w:t>Terapiju treba prekinuti ukoliko se jave neželjene reakcije.</w:t>
      </w:r>
    </w:p>
    <w:p w14:paraId="4CFD3925" w14:textId="77777777" w:rsidR="00503649" w:rsidRPr="00D37075" w:rsidRDefault="00503649" w:rsidP="00D37075">
      <w:pPr>
        <w:tabs>
          <w:tab w:val="left" w:pos="539"/>
        </w:tabs>
        <w:jc w:val="both"/>
        <w:rPr>
          <w:szCs w:val="22"/>
          <w:lang w:val="sr-Latn-ME"/>
        </w:rPr>
      </w:pPr>
    </w:p>
    <w:p w14:paraId="59AB5835" w14:textId="79D733B1" w:rsidR="00322A53" w:rsidRPr="00D37075" w:rsidRDefault="00322A53" w:rsidP="00D37075">
      <w:pPr>
        <w:tabs>
          <w:tab w:val="left" w:pos="539"/>
        </w:tabs>
        <w:jc w:val="both"/>
        <w:rPr>
          <w:szCs w:val="22"/>
          <w:lang w:val="sr-Latn-ME"/>
        </w:rPr>
      </w:pPr>
      <w:r w:rsidRPr="00D37075">
        <w:rPr>
          <w:szCs w:val="22"/>
          <w:lang w:val="sr-Latn-ME"/>
        </w:rPr>
        <w:t>Prilikom nanošenja l</w:t>
      </w:r>
      <w:r w:rsidR="0074153F" w:rsidRPr="00D37075">
        <w:rPr>
          <w:szCs w:val="22"/>
          <w:lang w:val="sr-Latn-ME"/>
        </w:rPr>
        <w:t>ij</w:t>
      </w:r>
      <w:r w:rsidRPr="00D37075">
        <w:rPr>
          <w:szCs w:val="22"/>
          <w:lang w:val="sr-Latn-ME"/>
        </w:rPr>
        <w:t>eka izb</w:t>
      </w:r>
      <w:r w:rsidR="0074153F" w:rsidRPr="00D37075">
        <w:rPr>
          <w:szCs w:val="22"/>
          <w:lang w:val="sr-Latn-ME"/>
        </w:rPr>
        <w:t>j</w:t>
      </w:r>
      <w:r w:rsidRPr="00D37075">
        <w:rPr>
          <w:szCs w:val="22"/>
          <w:lang w:val="sr-Latn-ME"/>
        </w:rPr>
        <w:t>egavati pred</w:t>
      </w:r>
      <w:r w:rsidR="0074153F" w:rsidRPr="00D37075">
        <w:rPr>
          <w:szCs w:val="22"/>
          <w:lang w:val="sr-Latn-ME"/>
        </w:rPr>
        <w:t>i</w:t>
      </w:r>
      <w:r w:rsidRPr="00D37075">
        <w:rPr>
          <w:szCs w:val="22"/>
          <w:lang w:val="sr-Latn-ME"/>
        </w:rPr>
        <w:t>o oko očiju.</w:t>
      </w:r>
    </w:p>
    <w:p w14:paraId="4FE70CAE" w14:textId="77777777" w:rsidR="00503649" w:rsidRPr="00D37075" w:rsidRDefault="00503649" w:rsidP="00D37075">
      <w:pPr>
        <w:tabs>
          <w:tab w:val="left" w:pos="539"/>
        </w:tabs>
        <w:jc w:val="both"/>
        <w:rPr>
          <w:szCs w:val="22"/>
          <w:lang w:val="sr-Latn-ME"/>
        </w:rPr>
      </w:pPr>
    </w:p>
    <w:p w14:paraId="59AB5836" w14:textId="76F128EA" w:rsidR="00322A53" w:rsidRPr="00D37075" w:rsidRDefault="00322A53" w:rsidP="00D37075">
      <w:pPr>
        <w:tabs>
          <w:tab w:val="left" w:pos="539"/>
        </w:tabs>
        <w:jc w:val="both"/>
        <w:rPr>
          <w:szCs w:val="22"/>
          <w:lang w:val="sr-Latn-ME"/>
        </w:rPr>
      </w:pPr>
      <w:r w:rsidRPr="00D37075">
        <w:rPr>
          <w:szCs w:val="22"/>
          <w:lang w:val="sr-Latn-ME"/>
        </w:rPr>
        <w:t>L</w:t>
      </w:r>
      <w:r w:rsidR="0074153F" w:rsidRPr="00D37075">
        <w:rPr>
          <w:szCs w:val="22"/>
          <w:lang w:val="sr-Latn-ME"/>
        </w:rPr>
        <w:t>ij</w:t>
      </w:r>
      <w:r w:rsidRPr="00D37075">
        <w:rPr>
          <w:szCs w:val="22"/>
          <w:lang w:val="sr-Latn-ME"/>
        </w:rPr>
        <w:t>ek Sinoderm gel sadrži pomoćne supstance sa potvrđenim dejstvom propil</w:t>
      </w:r>
      <w:r w:rsidR="00325E7D">
        <w:rPr>
          <w:szCs w:val="22"/>
          <w:lang w:val="sr-Latn-ME"/>
        </w:rPr>
        <w:t xml:space="preserve"> </w:t>
      </w:r>
      <w:r w:rsidRPr="00D37075">
        <w:rPr>
          <w:szCs w:val="22"/>
          <w:lang w:val="sr-Latn-ME"/>
        </w:rPr>
        <w:t>parahidroksibenzoat i metil</w:t>
      </w:r>
      <w:r w:rsidR="00325E7D">
        <w:rPr>
          <w:szCs w:val="22"/>
          <w:lang w:val="sr-Latn-ME"/>
        </w:rPr>
        <w:t xml:space="preserve"> </w:t>
      </w:r>
      <w:r w:rsidRPr="00D37075">
        <w:rPr>
          <w:szCs w:val="22"/>
          <w:lang w:val="sr-Latn-ME"/>
        </w:rPr>
        <w:t>parahidroksibenzoat koje mogu izazvati alergijske reakcije (čak i odložene). Propilen</w:t>
      </w:r>
      <w:r w:rsidR="00325E7D">
        <w:rPr>
          <w:szCs w:val="22"/>
          <w:lang w:val="sr-Latn-ME"/>
        </w:rPr>
        <w:t xml:space="preserve"> </w:t>
      </w:r>
      <w:r w:rsidRPr="00D37075">
        <w:rPr>
          <w:szCs w:val="22"/>
          <w:lang w:val="sr-Latn-ME"/>
        </w:rPr>
        <w:t>glikol može izazvati iritaciju kože.</w:t>
      </w:r>
    </w:p>
    <w:p w14:paraId="59AB583C" w14:textId="77777777" w:rsidR="00322A53" w:rsidRPr="00D37075" w:rsidRDefault="00322A53" w:rsidP="00D37075">
      <w:pPr>
        <w:tabs>
          <w:tab w:val="left" w:pos="539"/>
        </w:tabs>
        <w:jc w:val="both"/>
        <w:rPr>
          <w:szCs w:val="22"/>
          <w:lang w:val="sr-Latn-ME"/>
        </w:rPr>
      </w:pPr>
    </w:p>
    <w:p w14:paraId="59AB583D" w14:textId="4A338E50" w:rsidR="00CE09F3" w:rsidRPr="00D37075" w:rsidRDefault="00CE09F3" w:rsidP="00D37075">
      <w:pPr>
        <w:tabs>
          <w:tab w:val="left" w:pos="539"/>
        </w:tabs>
        <w:jc w:val="both"/>
        <w:rPr>
          <w:b/>
          <w:bCs/>
          <w:szCs w:val="22"/>
          <w:lang w:val="sr-Latn-ME"/>
        </w:rPr>
      </w:pPr>
      <w:r w:rsidRPr="00D37075">
        <w:rPr>
          <w:b/>
          <w:bCs/>
          <w:szCs w:val="22"/>
          <w:lang w:val="sr-Latn-ME"/>
        </w:rPr>
        <w:t>4.5.</w:t>
      </w:r>
      <w:r w:rsidR="00A01198" w:rsidRPr="00B43C25">
        <w:rPr>
          <w:b/>
          <w:bCs/>
          <w:szCs w:val="22"/>
          <w:lang w:val="sr-Latn-ME"/>
        </w:rPr>
        <w:tab/>
      </w:r>
      <w:r w:rsidRPr="00D37075">
        <w:rPr>
          <w:b/>
          <w:bCs/>
          <w:szCs w:val="22"/>
          <w:lang w:val="sr-Latn-ME"/>
        </w:rPr>
        <w:t>Interakcije sa drugim l</w:t>
      </w:r>
      <w:r w:rsidR="00DF05DE" w:rsidRPr="00D37075">
        <w:rPr>
          <w:b/>
          <w:bCs/>
          <w:szCs w:val="22"/>
          <w:lang w:val="sr-Latn-ME"/>
        </w:rPr>
        <w:t>j</w:t>
      </w:r>
      <w:r w:rsidRPr="00D37075">
        <w:rPr>
          <w:b/>
          <w:bCs/>
          <w:szCs w:val="22"/>
          <w:lang w:val="sr-Latn-ME"/>
        </w:rPr>
        <w:t>ekovima i druge vrste interakcija</w:t>
      </w:r>
    </w:p>
    <w:p w14:paraId="59AB583E" w14:textId="77777777" w:rsidR="004E7E53" w:rsidRPr="00D37075" w:rsidRDefault="004E7E53" w:rsidP="00D37075">
      <w:pPr>
        <w:tabs>
          <w:tab w:val="left" w:pos="539"/>
        </w:tabs>
        <w:jc w:val="both"/>
        <w:rPr>
          <w:szCs w:val="22"/>
          <w:lang w:val="sr-Latn-ME"/>
        </w:rPr>
      </w:pPr>
    </w:p>
    <w:p w14:paraId="59AB583F" w14:textId="0CCF0AC6" w:rsidR="00CE09F3" w:rsidRPr="00D37075" w:rsidRDefault="004E7E53" w:rsidP="00D37075">
      <w:pPr>
        <w:tabs>
          <w:tab w:val="left" w:pos="539"/>
        </w:tabs>
        <w:jc w:val="both"/>
        <w:rPr>
          <w:szCs w:val="22"/>
          <w:lang w:val="sr-Latn-ME"/>
        </w:rPr>
      </w:pPr>
      <w:r w:rsidRPr="00D37075">
        <w:rPr>
          <w:szCs w:val="22"/>
          <w:lang w:val="sr-Latn-ME"/>
        </w:rPr>
        <w:t>Ni</w:t>
      </w:r>
      <w:r w:rsidR="00503649" w:rsidRPr="00D37075">
        <w:rPr>
          <w:szCs w:val="22"/>
          <w:lang w:val="sr-Latn-ME"/>
        </w:rPr>
        <w:t>je</w:t>
      </w:r>
      <w:r w:rsidRPr="00D37075">
        <w:rPr>
          <w:szCs w:val="22"/>
          <w:lang w:val="sr-Latn-ME"/>
        </w:rPr>
        <w:t>su poznate.</w:t>
      </w:r>
    </w:p>
    <w:p w14:paraId="59AB5840" w14:textId="77777777" w:rsidR="00CE09F3" w:rsidRPr="00D37075" w:rsidRDefault="00CE09F3" w:rsidP="00D37075">
      <w:pPr>
        <w:tabs>
          <w:tab w:val="left" w:pos="539"/>
        </w:tabs>
        <w:jc w:val="both"/>
        <w:rPr>
          <w:szCs w:val="22"/>
          <w:lang w:val="sr-Latn-ME"/>
        </w:rPr>
      </w:pPr>
    </w:p>
    <w:p w14:paraId="59AB5841" w14:textId="36E772BF" w:rsidR="00CE09F3" w:rsidRPr="00D37075" w:rsidRDefault="00CE09F3" w:rsidP="00D37075">
      <w:pPr>
        <w:tabs>
          <w:tab w:val="left" w:pos="539"/>
        </w:tabs>
        <w:jc w:val="both"/>
        <w:rPr>
          <w:b/>
          <w:bCs/>
          <w:szCs w:val="22"/>
          <w:lang w:val="sr-Latn-ME"/>
        </w:rPr>
      </w:pPr>
      <w:r w:rsidRPr="00D37075">
        <w:rPr>
          <w:b/>
          <w:bCs/>
          <w:szCs w:val="22"/>
          <w:lang w:val="sr-Latn-ME"/>
        </w:rPr>
        <w:t>4.6.</w:t>
      </w:r>
      <w:r w:rsidR="00A01198" w:rsidRPr="00B43C25">
        <w:rPr>
          <w:b/>
          <w:bCs/>
          <w:szCs w:val="22"/>
          <w:lang w:val="sr-Latn-ME"/>
        </w:rPr>
        <w:tab/>
      </w:r>
      <w:r w:rsidRPr="00D37075">
        <w:rPr>
          <w:b/>
          <w:bCs/>
          <w:szCs w:val="22"/>
          <w:lang w:val="sr-Latn-ME"/>
        </w:rPr>
        <w:t>Plodnost, trudnoća i dojenje</w:t>
      </w:r>
    </w:p>
    <w:p w14:paraId="59AB5842" w14:textId="77777777" w:rsidR="00360E31" w:rsidRPr="00D37075" w:rsidRDefault="00360E31" w:rsidP="00D37075">
      <w:pPr>
        <w:pStyle w:val="Header"/>
        <w:tabs>
          <w:tab w:val="clear" w:pos="4536"/>
          <w:tab w:val="clear" w:pos="9072"/>
          <w:tab w:val="left" w:pos="284"/>
          <w:tab w:val="left" w:pos="539"/>
        </w:tabs>
        <w:jc w:val="both"/>
        <w:rPr>
          <w:rStyle w:val="hps"/>
          <w:i/>
          <w:szCs w:val="22"/>
          <w:lang w:val="sr-Latn-ME"/>
        </w:rPr>
      </w:pPr>
    </w:p>
    <w:p w14:paraId="59AB5846" w14:textId="77777777" w:rsidR="00322A53" w:rsidRPr="00D37075" w:rsidRDefault="00322A53" w:rsidP="00D37075">
      <w:pPr>
        <w:tabs>
          <w:tab w:val="left" w:pos="539"/>
        </w:tabs>
        <w:jc w:val="both"/>
        <w:rPr>
          <w:i/>
          <w:szCs w:val="22"/>
          <w:lang w:val="sr-Latn-ME"/>
        </w:rPr>
      </w:pPr>
      <w:r w:rsidRPr="00D37075">
        <w:rPr>
          <w:i/>
          <w:szCs w:val="22"/>
          <w:lang w:val="sr-Latn-ME"/>
        </w:rPr>
        <w:t>Trudnoća:</w:t>
      </w:r>
    </w:p>
    <w:p w14:paraId="59AB5847" w14:textId="6829E180" w:rsidR="00322A53" w:rsidRPr="00D37075" w:rsidRDefault="00322A53" w:rsidP="00D37075">
      <w:pPr>
        <w:tabs>
          <w:tab w:val="left" w:pos="539"/>
        </w:tabs>
        <w:jc w:val="both"/>
        <w:rPr>
          <w:szCs w:val="22"/>
          <w:lang w:val="sr-Latn-ME"/>
        </w:rPr>
      </w:pPr>
      <w:r w:rsidRPr="00D37075">
        <w:rPr>
          <w:szCs w:val="22"/>
          <w:lang w:val="sr-Latn-ME"/>
        </w:rPr>
        <w:t>Nema odgovarajućih podataka o bezb</w:t>
      </w:r>
      <w:r w:rsidR="0074153F" w:rsidRPr="00D37075">
        <w:rPr>
          <w:szCs w:val="22"/>
          <w:lang w:val="sr-Latn-ME"/>
        </w:rPr>
        <w:t>j</w:t>
      </w:r>
      <w:r w:rsidRPr="00D37075">
        <w:rPr>
          <w:szCs w:val="22"/>
          <w:lang w:val="sr-Latn-ME"/>
        </w:rPr>
        <w:t>ednoj prim</w:t>
      </w:r>
      <w:r w:rsidR="0074153F" w:rsidRPr="00D37075">
        <w:rPr>
          <w:szCs w:val="22"/>
          <w:lang w:val="sr-Latn-ME"/>
        </w:rPr>
        <w:t>j</w:t>
      </w:r>
      <w:r w:rsidRPr="00D37075">
        <w:rPr>
          <w:szCs w:val="22"/>
          <w:lang w:val="sr-Latn-ME"/>
        </w:rPr>
        <w:t>eni kod trudnica. Topikalna prim</w:t>
      </w:r>
      <w:r w:rsidR="0074153F" w:rsidRPr="00D37075">
        <w:rPr>
          <w:szCs w:val="22"/>
          <w:lang w:val="sr-Latn-ME"/>
        </w:rPr>
        <w:t>j</w:t>
      </w:r>
      <w:r w:rsidRPr="00D37075">
        <w:rPr>
          <w:szCs w:val="22"/>
          <w:lang w:val="sr-Latn-ME"/>
        </w:rPr>
        <w:t>ena kortikosteroida kod skotnih životinja može izazvati nepravilnosti u razvoju fetusa, uključujući rasc</w:t>
      </w:r>
      <w:r w:rsidR="0074153F" w:rsidRPr="00D37075">
        <w:rPr>
          <w:szCs w:val="22"/>
          <w:lang w:val="sr-Latn-ME"/>
        </w:rPr>
        <w:t>j</w:t>
      </w:r>
      <w:r w:rsidRPr="00D37075">
        <w:rPr>
          <w:szCs w:val="22"/>
          <w:lang w:val="sr-Latn-ME"/>
        </w:rPr>
        <w:t>ep n</w:t>
      </w:r>
      <w:r w:rsidR="0074153F" w:rsidRPr="00D37075">
        <w:rPr>
          <w:szCs w:val="22"/>
          <w:lang w:val="sr-Latn-ME"/>
        </w:rPr>
        <w:t>j</w:t>
      </w:r>
      <w:r w:rsidRPr="00D37075">
        <w:rPr>
          <w:szCs w:val="22"/>
          <w:lang w:val="sr-Latn-ME"/>
        </w:rPr>
        <w:t>epca i intrauterini zastoj rasta. Zato, može postojati veoma mali rizik od ovakvih uticaja i na fetus kod ljudi.</w:t>
      </w:r>
    </w:p>
    <w:p w14:paraId="59C4DDF4" w14:textId="77777777" w:rsidR="00503649" w:rsidRPr="00D37075" w:rsidRDefault="00503649" w:rsidP="00D37075">
      <w:pPr>
        <w:tabs>
          <w:tab w:val="left" w:pos="539"/>
        </w:tabs>
        <w:jc w:val="both"/>
        <w:rPr>
          <w:szCs w:val="22"/>
          <w:lang w:val="sr-Latn-ME"/>
        </w:rPr>
      </w:pPr>
    </w:p>
    <w:p w14:paraId="59AB5848" w14:textId="77777777" w:rsidR="00322A53" w:rsidRPr="00D37075" w:rsidRDefault="00322A53" w:rsidP="00D37075">
      <w:pPr>
        <w:tabs>
          <w:tab w:val="left" w:pos="539"/>
        </w:tabs>
        <w:jc w:val="both"/>
        <w:rPr>
          <w:szCs w:val="22"/>
          <w:lang w:val="sr-Latn-ME"/>
        </w:rPr>
      </w:pPr>
      <w:r w:rsidRPr="00D37075">
        <w:rPr>
          <w:i/>
          <w:szCs w:val="22"/>
          <w:lang w:val="sr-Latn-ME"/>
        </w:rPr>
        <w:t>Dojenje:</w:t>
      </w:r>
    </w:p>
    <w:p w14:paraId="3986111B" w14:textId="4D76C712" w:rsidR="00013015" w:rsidRPr="00D37075" w:rsidRDefault="00322A53" w:rsidP="00D37075">
      <w:pPr>
        <w:tabs>
          <w:tab w:val="left" w:pos="539"/>
        </w:tabs>
        <w:jc w:val="both"/>
        <w:rPr>
          <w:szCs w:val="22"/>
          <w:lang w:val="sr-Latn-ME"/>
        </w:rPr>
      </w:pPr>
      <w:r w:rsidRPr="00D37075">
        <w:rPr>
          <w:szCs w:val="22"/>
          <w:lang w:val="sr-Latn-ME"/>
        </w:rPr>
        <w:t>Kortikosteroide za topikalnu prim</w:t>
      </w:r>
      <w:r w:rsidR="0074153F" w:rsidRPr="00D37075">
        <w:rPr>
          <w:szCs w:val="22"/>
          <w:lang w:val="sr-Latn-ME"/>
        </w:rPr>
        <w:t>j</w:t>
      </w:r>
      <w:r w:rsidRPr="00D37075">
        <w:rPr>
          <w:szCs w:val="22"/>
          <w:lang w:val="sr-Latn-ME"/>
        </w:rPr>
        <w:t>enu ne treba nanositi na grudi pr</w:t>
      </w:r>
      <w:r w:rsidR="0074153F" w:rsidRPr="00D37075">
        <w:rPr>
          <w:szCs w:val="22"/>
          <w:lang w:val="sr-Latn-ME"/>
        </w:rPr>
        <w:t>ij</w:t>
      </w:r>
      <w:r w:rsidRPr="00D37075">
        <w:rPr>
          <w:szCs w:val="22"/>
          <w:lang w:val="sr-Latn-ME"/>
        </w:rPr>
        <w:t>e dojenja. U slučaju da je neophodno tokom dojenja prim</w:t>
      </w:r>
      <w:r w:rsidR="0074153F" w:rsidRPr="00D37075">
        <w:rPr>
          <w:szCs w:val="22"/>
          <w:lang w:val="sr-Latn-ME"/>
        </w:rPr>
        <w:t>ij</w:t>
      </w:r>
      <w:r w:rsidRPr="00D37075">
        <w:rPr>
          <w:szCs w:val="22"/>
          <w:lang w:val="sr-Latn-ME"/>
        </w:rPr>
        <w:t>eniti terapiju kortikosteroidima, onda količinu nan</w:t>
      </w:r>
      <w:r w:rsidR="00503649" w:rsidRPr="00D37075">
        <w:rPr>
          <w:szCs w:val="22"/>
          <w:lang w:val="sr-Latn-ME"/>
        </w:rPr>
        <w:t>ij</w:t>
      </w:r>
      <w:r w:rsidRPr="00D37075">
        <w:rPr>
          <w:szCs w:val="22"/>
          <w:lang w:val="sr-Latn-ME"/>
        </w:rPr>
        <w:t>etog gela i dužinu trajanja terapije treba svesti na što kraći period</w:t>
      </w:r>
      <w:r w:rsidR="0074153F" w:rsidRPr="00D37075">
        <w:rPr>
          <w:szCs w:val="22"/>
          <w:lang w:val="sr-Latn-ME"/>
        </w:rPr>
        <w:t>.</w:t>
      </w:r>
    </w:p>
    <w:p w14:paraId="6974CEEE" w14:textId="71CB7385" w:rsidR="00013015" w:rsidRPr="00D37075" w:rsidRDefault="00013015" w:rsidP="00D37075">
      <w:pPr>
        <w:tabs>
          <w:tab w:val="left" w:pos="539"/>
        </w:tabs>
        <w:jc w:val="both"/>
        <w:rPr>
          <w:szCs w:val="22"/>
          <w:lang w:val="sr-Latn-ME"/>
        </w:rPr>
      </w:pPr>
    </w:p>
    <w:p w14:paraId="2CED4C8A" w14:textId="393DE6DA" w:rsidR="00D32C58" w:rsidRPr="00D37075" w:rsidRDefault="00CE09F3" w:rsidP="00D37075">
      <w:pPr>
        <w:tabs>
          <w:tab w:val="left" w:pos="539"/>
        </w:tabs>
        <w:jc w:val="both"/>
        <w:rPr>
          <w:b/>
          <w:bCs/>
          <w:spacing w:val="-8"/>
          <w:szCs w:val="22"/>
          <w:lang w:val="sr-Latn-ME"/>
        </w:rPr>
      </w:pPr>
      <w:r w:rsidRPr="00D37075">
        <w:rPr>
          <w:b/>
          <w:bCs/>
          <w:spacing w:val="-8"/>
          <w:szCs w:val="22"/>
          <w:lang w:val="sr-Latn-ME"/>
        </w:rPr>
        <w:t>4.7.</w:t>
      </w:r>
      <w:r w:rsidR="00A01198" w:rsidRPr="00B43C25">
        <w:rPr>
          <w:b/>
          <w:bCs/>
          <w:spacing w:val="-8"/>
          <w:szCs w:val="22"/>
          <w:lang w:val="sr-Latn-ME"/>
        </w:rPr>
        <w:tab/>
      </w:r>
      <w:r w:rsidRPr="00D37075">
        <w:rPr>
          <w:b/>
          <w:bCs/>
          <w:spacing w:val="-8"/>
          <w:szCs w:val="22"/>
          <w:lang w:val="sr-Latn-ME"/>
        </w:rPr>
        <w:t>Uticaj na sposobnost upravljanja vozilima i rukovanja mašinama</w:t>
      </w:r>
    </w:p>
    <w:p w14:paraId="59AB584C" w14:textId="77777777" w:rsidR="004E7E53" w:rsidRPr="00D37075" w:rsidRDefault="004E7E53" w:rsidP="00D37075">
      <w:pPr>
        <w:tabs>
          <w:tab w:val="left" w:pos="539"/>
        </w:tabs>
        <w:jc w:val="both"/>
        <w:rPr>
          <w:szCs w:val="22"/>
          <w:lang w:val="sr-Latn-ME"/>
        </w:rPr>
      </w:pPr>
    </w:p>
    <w:p w14:paraId="59AB584D" w14:textId="77777777" w:rsidR="00CE09F3" w:rsidRPr="00D37075" w:rsidRDefault="004E7E53" w:rsidP="00D37075">
      <w:pPr>
        <w:tabs>
          <w:tab w:val="left" w:pos="539"/>
        </w:tabs>
        <w:jc w:val="both"/>
        <w:rPr>
          <w:szCs w:val="22"/>
          <w:lang w:val="sr-Latn-ME"/>
        </w:rPr>
      </w:pPr>
      <w:r w:rsidRPr="00D37075">
        <w:rPr>
          <w:szCs w:val="22"/>
          <w:lang w:val="sr-Latn-ME"/>
        </w:rPr>
        <w:t>Sinoderm gel ne utiče na sposobnost upravljanja motornim vozilom i rad sa mašinama.</w:t>
      </w:r>
    </w:p>
    <w:p w14:paraId="59AB584E" w14:textId="77777777" w:rsidR="00CE09F3" w:rsidRPr="00D37075" w:rsidRDefault="00CE09F3" w:rsidP="00D37075">
      <w:pPr>
        <w:tabs>
          <w:tab w:val="left" w:pos="539"/>
        </w:tabs>
        <w:jc w:val="both"/>
        <w:rPr>
          <w:szCs w:val="22"/>
          <w:lang w:val="sr-Latn-ME"/>
        </w:rPr>
      </w:pPr>
    </w:p>
    <w:p w14:paraId="59AB584F" w14:textId="16CE155C" w:rsidR="00CE09F3" w:rsidRPr="00D37075" w:rsidRDefault="00CE09F3" w:rsidP="00D37075">
      <w:pPr>
        <w:tabs>
          <w:tab w:val="left" w:pos="539"/>
        </w:tabs>
        <w:jc w:val="both"/>
        <w:rPr>
          <w:b/>
          <w:bCs/>
          <w:szCs w:val="22"/>
          <w:lang w:val="sr-Latn-ME"/>
        </w:rPr>
      </w:pPr>
      <w:r w:rsidRPr="00D37075">
        <w:rPr>
          <w:b/>
          <w:bCs/>
          <w:szCs w:val="22"/>
          <w:lang w:val="sr-Latn-ME"/>
        </w:rPr>
        <w:lastRenderedPageBreak/>
        <w:t>4.8.</w:t>
      </w:r>
      <w:r w:rsidR="00A01198" w:rsidRPr="00B43C25">
        <w:rPr>
          <w:b/>
          <w:bCs/>
          <w:szCs w:val="22"/>
          <w:lang w:val="sr-Latn-ME"/>
        </w:rPr>
        <w:tab/>
      </w:r>
      <w:r w:rsidRPr="00D37075">
        <w:rPr>
          <w:b/>
          <w:bCs/>
          <w:szCs w:val="22"/>
          <w:lang w:val="sr-Latn-ME"/>
        </w:rPr>
        <w:t>Neželjena dejstva</w:t>
      </w:r>
    </w:p>
    <w:p w14:paraId="59AB5850" w14:textId="77777777" w:rsidR="00CE09F3" w:rsidRPr="00D37075" w:rsidRDefault="00CE09F3" w:rsidP="00D37075">
      <w:pPr>
        <w:tabs>
          <w:tab w:val="left" w:pos="539"/>
        </w:tabs>
        <w:jc w:val="both"/>
        <w:rPr>
          <w:noProof/>
          <w:szCs w:val="22"/>
          <w:u w:val="single"/>
          <w:lang w:val="sr-Latn-ME"/>
        </w:rPr>
      </w:pPr>
    </w:p>
    <w:p w14:paraId="59AB586B" w14:textId="7B162DEE" w:rsidR="00322A53" w:rsidRPr="00D37075" w:rsidRDefault="00322A53" w:rsidP="00D37075">
      <w:pPr>
        <w:tabs>
          <w:tab w:val="left" w:pos="539"/>
          <w:tab w:val="center" w:pos="4320"/>
        </w:tabs>
        <w:ind w:right="-1"/>
        <w:jc w:val="both"/>
        <w:rPr>
          <w:szCs w:val="22"/>
          <w:lang w:val="sr-Latn-ME"/>
        </w:rPr>
      </w:pPr>
      <w:r w:rsidRPr="00D37075">
        <w:rPr>
          <w:szCs w:val="22"/>
          <w:lang w:val="sr-Latn-ME"/>
        </w:rPr>
        <w:t>Svi kortikosteroidi za topikalnu prim</w:t>
      </w:r>
      <w:r w:rsidR="0074153F" w:rsidRPr="00D37075">
        <w:rPr>
          <w:szCs w:val="22"/>
          <w:lang w:val="sr-Latn-ME"/>
        </w:rPr>
        <w:t>j</w:t>
      </w:r>
      <w:r w:rsidRPr="00D37075">
        <w:rPr>
          <w:szCs w:val="22"/>
          <w:lang w:val="sr-Latn-ME"/>
        </w:rPr>
        <w:t xml:space="preserve">enu mogu povremeno kod pacijenata prouzrokovati neželjene </w:t>
      </w:r>
      <w:r w:rsidR="00503649" w:rsidRPr="00D37075">
        <w:rPr>
          <w:szCs w:val="22"/>
          <w:lang w:val="sr-Latn-ME"/>
        </w:rPr>
        <w:t xml:space="preserve"> </w:t>
      </w:r>
      <w:r w:rsidR="007125EB" w:rsidRPr="00D37075">
        <w:rPr>
          <w:szCs w:val="22"/>
          <w:lang w:val="sr-Latn-ME"/>
        </w:rPr>
        <w:t>r</w:t>
      </w:r>
      <w:r w:rsidRPr="00D37075">
        <w:rPr>
          <w:szCs w:val="22"/>
          <w:lang w:val="sr-Latn-ME"/>
        </w:rPr>
        <w:t>eakcije.</w:t>
      </w:r>
    </w:p>
    <w:p w14:paraId="59AB586C" w14:textId="55156653" w:rsidR="00322A53" w:rsidRPr="00D37075" w:rsidRDefault="00322A53" w:rsidP="00D37075">
      <w:pPr>
        <w:tabs>
          <w:tab w:val="left" w:pos="539"/>
          <w:tab w:val="center" w:pos="4320"/>
          <w:tab w:val="right" w:pos="8640"/>
        </w:tabs>
        <w:jc w:val="both"/>
        <w:rPr>
          <w:szCs w:val="22"/>
          <w:lang w:val="sr-Latn-ME"/>
        </w:rPr>
      </w:pPr>
      <w:r w:rsidRPr="00D37075">
        <w:rPr>
          <w:szCs w:val="22"/>
          <w:lang w:val="sr-Latn-ME"/>
        </w:rPr>
        <w:t>Neželjene reakcije su navedene prema klasi sistema organa. Učestalost neželjenih reakcija nije poznata (ne može se proc</w:t>
      </w:r>
      <w:r w:rsidR="0074153F" w:rsidRPr="00D37075">
        <w:rPr>
          <w:szCs w:val="22"/>
          <w:lang w:val="sr-Latn-ME"/>
        </w:rPr>
        <w:t>ij</w:t>
      </w:r>
      <w:r w:rsidRPr="00D37075">
        <w:rPr>
          <w:szCs w:val="22"/>
          <w:lang w:val="sr-Latn-ME"/>
        </w:rPr>
        <w:t>eniti na osnovu dostupnih podataka).</w:t>
      </w:r>
    </w:p>
    <w:p w14:paraId="3103670E" w14:textId="77777777" w:rsidR="00503649" w:rsidRPr="00D37075" w:rsidRDefault="00503649" w:rsidP="00D37075">
      <w:pPr>
        <w:tabs>
          <w:tab w:val="left" w:pos="539"/>
          <w:tab w:val="center" w:pos="4320"/>
          <w:tab w:val="right" w:pos="8640"/>
        </w:tabs>
        <w:jc w:val="both"/>
        <w:rPr>
          <w:szCs w:val="22"/>
          <w:lang w:val="sr-Latn-ME"/>
        </w:rPr>
      </w:pPr>
    </w:p>
    <w:p w14:paraId="59AB586D" w14:textId="783561E6" w:rsidR="00322A53" w:rsidRPr="00D37075" w:rsidRDefault="00322A53" w:rsidP="00D37075">
      <w:pPr>
        <w:tabs>
          <w:tab w:val="left" w:pos="539"/>
          <w:tab w:val="center" w:pos="4320"/>
          <w:tab w:val="right" w:pos="8640"/>
        </w:tabs>
        <w:jc w:val="both"/>
        <w:rPr>
          <w:b/>
          <w:i/>
          <w:szCs w:val="22"/>
          <w:lang w:val="sr-Latn-ME"/>
        </w:rPr>
      </w:pPr>
      <w:r w:rsidRPr="00D37075">
        <w:rPr>
          <w:b/>
          <w:i/>
          <w:szCs w:val="22"/>
          <w:lang w:val="sr-Latn-ME"/>
        </w:rPr>
        <w:t>Poremećaji imunog sistema:</w:t>
      </w:r>
    </w:p>
    <w:p w14:paraId="59AB586E" w14:textId="10A866AB" w:rsidR="00322A53" w:rsidRPr="00D37075" w:rsidRDefault="00322A53" w:rsidP="00D37075">
      <w:pPr>
        <w:tabs>
          <w:tab w:val="left" w:pos="539"/>
          <w:tab w:val="center" w:pos="4320"/>
          <w:tab w:val="right" w:pos="8640"/>
        </w:tabs>
        <w:jc w:val="both"/>
        <w:rPr>
          <w:szCs w:val="22"/>
          <w:lang w:val="sr-Latn-ME"/>
        </w:rPr>
      </w:pPr>
      <w:r w:rsidRPr="00D37075">
        <w:rPr>
          <w:szCs w:val="22"/>
          <w:lang w:val="sr-Latn-ME"/>
        </w:rPr>
        <w:t>Lokalne reakcije preos</w:t>
      </w:r>
      <w:r w:rsidR="0074153F" w:rsidRPr="00D37075">
        <w:rPr>
          <w:szCs w:val="22"/>
          <w:lang w:val="sr-Latn-ME"/>
        </w:rPr>
        <w:t>j</w:t>
      </w:r>
      <w:r w:rsidRPr="00D37075">
        <w:rPr>
          <w:szCs w:val="22"/>
          <w:lang w:val="sr-Latn-ME"/>
        </w:rPr>
        <w:t>etljivosti.</w:t>
      </w:r>
    </w:p>
    <w:p w14:paraId="27775E4D" w14:textId="77777777" w:rsidR="00503649" w:rsidRPr="00D37075" w:rsidRDefault="00503649" w:rsidP="00D37075">
      <w:pPr>
        <w:tabs>
          <w:tab w:val="left" w:pos="539"/>
          <w:tab w:val="center" w:pos="4320"/>
          <w:tab w:val="right" w:pos="8640"/>
        </w:tabs>
        <w:jc w:val="both"/>
        <w:rPr>
          <w:szCs w:val="22"/>
          <w:lang w:val="sr-Latn-ME"/>
        </w:rPr>
      </w:pPr>
    </w:p>
    <w:p w14:paraId="59AB586F" w14:textId="77777777" w:rsidR="00322A53" w:rsidRPr="00D37075" w:rsidRDefault="00322A53" w:rsidP="00D37075">
      <w:pPr>
        <w:tabs>
          <w:tab w:val="left" w:pos="539"/>
          <w:tab w:val="center" w:pos="4320"/>
          <w:tab w:val="right" w:pos="8640"/>
        </w:tabs>
        <w:jc w:val="both"/>
        <w:rPr>
          <w:b/>
          <w:szCs w:val="22"/>
          <w:lang w:val="sr-Latn-ME"/>
        </w:rPr>
      </w:pPr>
      <w:r w:rsidRPr="00D37075">
        <w:rPr>
          <w:b/>
          <w:i/>
          <w:szCs w:val="22"/>
          <w:lang w:val="sr-Latn-ME"/>
        </w:rPr>
        <w:t>Poremećaji  kože i potkožnog tkiva:</w:t>
      </w:r>
    </w:p>
    <w:p w14:paraId="59AB5870" w14:textId="77777777" w:rsidR="00322A53" w:rsidRPr="00D37075" w:rsidRDefault="00322A53" w:rsidP="00D37075">
      <w:pPr>
        <w:tabs>
          <w:tab w:val="left" w:pos="539"/>
          <w:tab w:val="center" w:pos="4320"/>
          <w:tab w:val="right" w:pos="8640"/>
        </w:tabs>
        <w:jc w:val="both"/>
        <w:rPr>
          <w:szCs w:val="22"/>
          <w:lang w:val="sr-Latn-ME"/>
        </w:rPr>
      </w:pPr>
      <w:r w:rsidRPr="00D37075">
        <w:rPr>
          <w:szCs w:val="22"/>
          <w:lang w:val="sr-Latn-ME"/>
        </w:rPr>
        <w:t>Dermatitis,</w:t>
      </w:r>
    </w:p>
    <w:p w14:paraId="59AB5871" w14:textId="77777777" w:rsidR="00322A53" w:rsidRPr="00D37075" w:rsidRDefault="00322A53" w:rsidP="00D37075">
      <w:pPr>
        <w:tabs>
          <w:tab w:val="left" w:pos="539"/>
          <w:tab w:val="center" w:pos="4320"/>
          <w:tab w:val="right" w:pos="8640"/>
        </w:tabs>
        <w:jc w:val="both"/>
        <w:rPr>
          <w:szCs w:val="22"/>
          <w:lang w:val="sr-Latn-ME"/>
        </w:rPr>
      </w:pPr>
      <w:r w:rsidRPr="00D37075">
        <w:rPr>
          <w:szCs w:val="22"/>
          <w:lang w:val="sr-Latn-ME"/>
        </w:rPr>
        <w:t>Perioralni dermatitis,</w:t>
      </w:r>
    </w:p>
    <w:p w14:paraId="59AB5872" w14:textId="77777777" w:rsidR="00322A53" w:rsidRPr="00D37075" w:rsidRDefault="00322A53" w:rsidP="00D37075">
      <w:pPr>
        <w:tabs>
          <w:tab w:val="left" w:pos="539"/>
          <w:tab w:val="center" w:pos="4320"/>
          <w:tab w:val="right" w:pos="8640"/>
        </w:tabs>
        <w:jc w:val="both"/>
        <w:rPr>
          <w:szCs w:val="22"/>
          <w:lang w:val="sr-Latn-ME"/>
        </w:rPr>
      </w:pPr>
      <w:r w:rsidRPr="00D37075">
        <w:rPr>
          <w:szCs w:val="22"/>
          <w:lang w:val="sr-Latn-ME"/>
        </w:rPr>
        <w:t>Akne ili pogoršanje akni,</w:t>
      </w:r>
    </w:p>
    <w:p w14:paraId="59AB5873" w14:textId="526AA363" w:rsidR="00322A53" w:rsidRPr="00D37075" w:rsidRDefault="00322A53" w:rsidP="00D37075">
      <w:pPr>
        <w:tabs>
          <w:tab w:val="left" w:pos="539"/>
          <w:tab w:val="center" w:pos="4320"/>
          <w:tab w:val="right" w:pos="8640"/>
        </w:tabs>
        <w:jc w:val="both"/>
        <w:rPr>
          <w:szCs w:val="22"/>
          <w:lang w:val="sr-Latn-ME"/>
        </w:rPr>
      </w:pPr>
      <w:r w:rsidRPr="00D37075">
        <w:rPr>
          <w:szCs w:val="22"/>
          <w:lang w:val="sr-Latn-ME"/>
        </w:rPr>
        <w:t>Akne rozacea.</w:t>
      </w:r>
    </w:p>
    <w:p w14:paraId="600AE4EE" w14:textId="77777777" w:rsidR="00503649" w:rsidRPr="00D37075" w:rsidRDefault="00503649" w:rsidP="00D37075">
      <w:pPr>
        <w:tabs>
          <w:tab w:val="left" w:pos="539"/>
          <w:tab w:val="center" w:pos="4320"/>
          <w:tab w:val="right" w:pos="8640"/>
        </w:tabs>
        <w:jc w:val="both"/>
        <w:rPr>
          <w:szCs w:val="22"/>
          <w:lang w:val="sr-Latn-ME"/>
        </w:rPr>
      </w:pPr>
    </w:p>
    <w:p w14:paraId="59AB5874" w14:textId="1CECF68E" w:rsidR="00322A53" w:rsidRPr="00D37075" w:rsidRDefault="00322A53" w:rsidP="00D37075">
      <w:pPr>
        <w:tabs>
          <w:tab w:val="left" w:pos="539"/>
          <w:tab w:val="center" w:pos="4320"/>
          <w:tab w:val="right" w:pos="8640"/>
        </w:tabs>
        <w:jc w:val="both"/>
        <w:rPr>
          <w:szCs w:val="22"/>
          <w:lang w:val="sr-Latn-ME"/>
        </w:rPr>
      </w:pPr>
      <w:r w:rsidRPr="00D37075">
        <w:rPr>
          <w:szCs w:val="22"/>
          <w:lang w:val="sr-Latn-ME"/>
        </w:rPr>
        <w:t>Terapija ekstenzivnih površina, posebno ako podrazum</w:t>
      </w:r>
      <w:r w:rsidR="0074153F" w:rsidRPr="00D37075">
        <w:rPr>
          <w:szCs w:val="22"/>
          <w:lang w:val="sr-Latn-ME"/>
        </w:rPr>
        <w:t>j</w:t>
      </w:r>
      <w:r w:rsidRPr="00D37075">
        <w:rPr>
          <w:szCs w:val="22"/>
          <w:lang w:val="sr-Latn-ME"/>
        </w:rPr>
        <w:t>eva prim</w:t>
      </w:r>
      <w:r w:rsidR="0074153F" w:rsidRPr="00D37075">
        <w:rPr>
          <w:szCs w:val="22"/>
          <w:lang w:val="sr-Latn-ME"/>
        </w:rPr>
        <w:t>j</w:t>
      </w:r>
      <w:r w:rsidRPr="00D37075">
        <w:rPr>
          <w:szCs w:val="22"/>
          <w:lang w:val="sr-Latn-ME"/>
        </w:rPr>
        <w:t>enu okluzivnih zavoja ili l</w:t>
      </w:r>
      <w:r w:rsidR="0074153F" w:rsidRPr="00D37075">
        <w:rPr>
          <w:szCs w:val="22"/>
          <w:lang w:val="sr-Latn-ME"/>
        </w:rPr>
        <w:t>ij</w:t>
      </w:r>
      <w:r w:rsidRPr="00D37075">
        <w:rPr>
          <w:szCs w:val="22"/>
          <w:lang w:val="sr-Latn-ME"/>
        </w:rPr>
        <w:t>ečenje m</w:t>
      </w:r>
      <w:r w:rsidR="0074153F" w:rsidRPr="00D37075">
        <w:rPr>
          <w:szCs w:val="22"/>
          <w:lang w:val="sr-Latn-ME"/>
        </w:rPr>
        <w:t>j</w:t>
      </w:r>
      <w:r w:rsidRPr="00D37075">
        <w:rPr>
          <w:szCs w:val="22"/>
          <w:lang w:val="sr-Latn-ME"/>
        </w:rPr>
        <w:t>esta na pregibima, može dovesti do lokalnih atrofičnih prom</w:t>
      </w:r>
      <w:r w:rsidR="0074153F" w:rsidRPr="00D37075">
        <w:rPr>
          <w:szCs w:val="22"/>
          <w:lang w:val="sr-Latn-ME"/>
        </w:rPr>
        <w:t>j</w:t>
      </w:r>
      <w:r w:rsidRPr="00D37075">
        <w:rPr>
          <w:szCs w:val="22"/>
          <w:lang w:val="sr-Latn-ME"/>
        </w:rPr>
        <w:t xml:space="preserve">ena u vidu strija, istanjenja kože i </w:t>
      </w:r>
      <w:r w:rsidR="00503649" w:rsidRPr="00D37075">
        <w:rPr>
          <w:szCs w:val="22"/>
          <w:lang w:val="sr-Latn-ME"/>
        </w:rPr>
        <w:t xml:space="preserve"> t</w:t>
      </w:r>
      <w:r w:rsidRPr="00D37075">
        <w:rPr>
          <w:szCs w:val="22"/>
          <w:lang w:val="sr-Latn-ME"/>
        </w:rPr>
        <w:t>eleangiektazija. Takođe, može se javiti um</w:t>
      </w:r>
      <w:r w:rsidR="0074153F" w:rsidRPr="00D37075">
        <w:rPr>
          <w:szCs w:val="22"/>
          <w:lang w:val="sr-Latn-ME"/>
        </w:rPr>
        <w:t>j</w:t>
      </w:r>
      <w:r w:rsidRPr="00D37075">
        <w:rPr>
          <w:szCs w:val="22"/>
          <w:lang w:val="sr-Latn-ME"/>
        </w:rPr>
        <w:t>erena pigmentacija koja je obično reverzibilna, hipertrihoza i strije koje su ireverzibilne.</w:t>
      </w:r>
    </w:p>
    <w:p w14:paraId="44E879CE" w14:textId="77777777" w:rsidR="00503649" w:rsidRPr="00D37075" w:rsidRDefault="00503649" w:rsidP="00D37075">
      <w:pPr>
        <w:tabs>
          <w:tab w:val="left" w:pos="539"/>
          <w:tab w:val="center" w:pos="4320"/>
          <w:tab w:val="right" w:pos="8640"/>
        </w:tabs>
        <w:jc w:val="both"/>
        <w:rPr>
          <w:szCs w:val="22"/>
          <w:lang w:val="sr-Latn-ME"/>
        </w:rPr>
      </w:pPr>
    </w:p>
    <w:p w14:paraId="59AB5875" w14:textId="49BB5910" w:rsidR="00322A53" w:rsidRPr="00D37075" w:rsidRDefault="00322A53" w:rsidP="00D37075">
      <w:pPr>
        <w:tabs>
          <w:tab w:val="left" w:pos="539"/>
          <w:tab w:val="center" w:pos="4320"/>
          <w:tab w:val="right" w:pos="8640"/>
        </w:tabs>
        <w:jc w:val="both"/>
        <w:rPr>
          <w:szCs w:val="22"/>
          <w:lang w:val="sr-Latn-ME"/>
        </w:rPr>
      </w:pPr>
      <w:r w:rsidRPr="00D37075">
        <w:rPr>
          <w:szCs w:val="22"/>
          <w:lang w:val="sr-Latn-ME"/>
        </w:rPr>
        <w:t>Reakcije obustave – crvenilo kože koje se može proširiti van regija koje su inicijalno l</w:t>
      </w:r>
      <w:r w:rsidR="0074153F" w:rsidRPr="00D37075">
        <w:rPr>
          <w:szCs w:val="22"/>
          <w:lang w:val="sr-Latn-ME"/>
        </w:rPr>
        <w:t>ij</w:t>
      </w:r>
      <w:r w:rsidRPr="00D37075">
        <w:rPr>
          <w:szCs w:val="22"/>
          <w:lang w:val="sr-Latn-ME"/>
        </w:rPr>
        <w:t>ečene, os</w:t>
      </w:r>
      <w:r w:rsidR="0074153F" w:rsidRPr="00D37075">
        <w:rPr>
          <w:szCs w:val="22"/>
          <w:lang w:val="sr-Latn-ME"/>
        </w:rPr>
        <w:t>j</w:t>
      </w:r>
      <w:r w:rsidRPr="00D37075">
        <w:rPr>
          <w:szCs w:val="22"/>
          <w:lang w:val="sr-Latn-ME"/>
        </w:rPr>
        <w:t>ećaj peckanja, svrab, ljuštenje kože, pustule iz kojih se izliva sadržaj (vid</w:t>
      </w:r>
      <w:r w:rsidR="0074153F" w:rsidRPr="00D37075">
        <w:rPr>
          <w:szCs w:val="22"/>
          <w:lang w:val="sr-Latn-ME"/>
        </w:rPr>
        <w:t>j</w:t>
      </w:r>
      <w:r w:rsidRPr="00D37075">
        <w:rPr>
          <w:szCs w:val="22"/>
          <w:lang w:val="sr-Latn-ME"/>
        </w:rPr>
        <w:t xml:space="preserve">eti </w:t>
      </w:r>
      <w:r w:rsidR="0074153F" w:rsidRPr="00D37075">
        <w:rPr>
          <w:szCs w:val="22"/>
          <w:lang w:val="sr-Latn-ME"/>
        </w:rPr>
        <w:t>dio</w:t>
      </w:r>
      <w:r w:rsidRPr="00D37075">
        <w:rPr>
          <w:szCs w:val="22"/>
          <w:lang w:val="sr-Latn-ME"/>
        </w:rPr>
        <w:t xml:space="preserve"> 4.4).</w:t>
      </w:r>
    </w:p>
    <w:p w14:paraId="2D531249" w14:textId="77777777" w:rsidR="00503649" w:rsidRPr="00D37075" w:rsidRDefault="00503649" w:rsidP="00D37075">
      <w:pPr>
        <w:tabs>
          <w:tab w:val="left" w:pos="539"/>
          <w:tab w:val="center" w:pos="4320"/>
          <w:tab w:val="right" w:pos="8640"/>
        </w:tabs>
        <w:jc w:val="both"/>
        <w:rPr>
          <w:szCs w:val="22"/>
          <w:lang w:val="sr-Latn-ME"/>
        </w:rPr>
      </w:pPr>
    </w:p>
    <w:p w14:paraId="59AB5876" w14:textId="77777777" w:rsidR="00322A53" w:rsidRPr="00D37075" w:rsidRDefault="00322A53" w:rsidP="00D37075">
      <w:pPr>
        <w:tabs>
          <w:tab w:val="left" w:pos="539"/>
          <w:tab w:val="center" w:pos="4320"/>
          <w:tab w:val="right" w:pos="8640"/>
        </w:tabs>
        <w:jc w:val="both"/>
        <w:rPr>
          <w:b/>
          <w:szCs w:val="22"/>
          <w:lang w:val="sr-Latn-ME"/>
        </w:rPr>
      </w:pPr>
      <w:r w:rsidRPr="00D37075">
        <w:rPr>
          <w:b/>
          <w:i/>
          <w:szCs w:val="22"/>
          <w:lang w:val="sr-Latn-ME"/>
        </w:rPr>
        <w:t>Endokrini poremećaji</w:t>
      </w:r>
    </w:p>
    <w:p w14:paraId="59AB5877" w14:textId="357FA81C" w:rsidR="00322A53" w:rsidRPr="00D37075" w:rsidRDefault="00322A53" w:rsidP="00D37075">
      <w:pPr>
        <w:tabs>
          <w:tab w:val="left" w:pos="539"/>
          <w:tab w:val="center" w:pos="4320"/>
          <w:tab w:val="right" w:pos="8640"/>
        </w:tabs>
        <w:jc w:val="both"/>
        <w:rPr>
          <w:szCs w:val="22"/>
          <w:lang w:val="sr-Latn-ME"/>
        </w:rPr>
      </w:pPr>
      <w:r w:rsidRPr="00D37075">
        <w:rPr>
          <w:szCs w:val="22"/>
          <w:lang w:val="sr-Latn-ME"/>
        </w:rPr>
        <w:t>Adrenalna supresija.</w:t>
      </w:r>
    </w:p>
    <w:p w14:paraId="7D60FCDB" w14:textId="77777777" w:rsidR="00503649" w:rsidRPr="00D37075" w:rsidRDefault="00503649" w:rsidP="00D37075">
      <w:pPr>
        <w:tabs>
          <w:tab w:val="left" w:pos="539"/>
          <w:tab w:val="center" w:pos="4320"/>
          <w:tab w:val="right" w:pos="8640"/>
        </w:tabs>
        <w:jc w:val="both"/>
        <w:rPr>
          <w:i/>
          <w:szCs w:val="22"/>
          <w:lang w:val="sr-Latn-ME"/>
        </w:rPr>
      </w:pPr>
    </w:p>
    <w:p w14:paraId="59AB5878" w14:textId="421729E3" w:rsidR="00322A53" w:rsidRPr="00D37075" w:rsidRDefault="00322A53" w:rsidP="00D37075">
      <w:pPr>
        <w:tabs>
          <w:tab w:val="left" w:pos="539"/>
          <w:tab w:val="center" w:pos="4320"/>
          <w:tab w:val="right" w:pos="8640"/>
        </w:tabs>
        <w:jc w:val="both"/>
        <w:rPr>
          <w:b/>
          <w:szCs w:val="22"/>
          <w:lang w:val="sr-Latn-ME"/>
        </w:rPr>
      </w:pPr>
      <w:r w:rsidRPr="00D37075">
        <w:rPr>
          <w:b/>
          <w:i/>
          <w:szCs w:val="22"/>
          <w:lang w:val="sr-Latn-ME"/>
        </w:rPr>
        <w:t>Opšti poremećaji i reakcije na m</w:t>
      </w:r>
      <w:r w:rsidR="0074153F" w:rsidRPr="00D37075">
        <w:rPr>
          <w:b/>
          <w:i/>
          <w:szCs w:val="22"/>
          <w:lang w:val="sr-Latn-ME"/>
        </w:rPr>
        <w:t>j</w:t>
      </w:r>
      <w:r w:rsidRPr="00D37075">
        <w:rPr>
          <w:b/>
          <w:i/>
          <w:szCs w:val="22"/>
          <w:lang w:val="sr-Latn-ME"/>
        </w:rPr>
        <w:t>estu prim</w:t>
      </w:r>
      <w:r w:rsidR="0074153F" w:rsidRPr="00D37075">
        <w:rPr>
          <w:b/>
          <w:i/>
          <w:szCs w:val="22"/>
          <w:lang w:val="sr-Latn-ME"/>
        </w:rPr>
        <w:t>j</w:t>
      </w:r>
      <w:r w:rsidRPr="00D37075">
        <w:rPr>
          <w:b/>
          <w:i/>
          <w:szCs w:val="22"/>
          <w:lang w:val="sr-Latn-ME"/>
        </w:rPr>
        <w:t>ene</w:t>
      </w:r>
    </w:p>
    <w:p w14:paraId="59AB5879" w14:textId="33548C7C" w:rsidR="00322A53" w:rsidRPr="00D37075" w:rsidRDefault="00322A53" w:rsidP="00D37075">
      <w:pPr>
        <w:tabs>
          <w:tab w:val="left" w:pos="539"/>
          <w:tab w:val="center" w:pos="4320"/>
          <w:tab w:val="right" w:pos="8640"/>
        </w:tabs>
        <w:jc w:val="both"/>
        <w:rPr>
          <w:szCs w:val="22"/>
          <w:lang w:val="sr-Latn-ME"/>
        </w:rPr>
      </w:pPr>
      <w:r w:rsidRPr="00D37075">
        <w:rPr>
          <w:szCs w:val="22"/>
          <w:lang w:val="sr-Latn-ME"/>
        </w:rPr>
        <w:t>Iritacija na m</w:t>
      </w:r>
      <w:r w:rsidR="0074153F" w:rsidRPr="00D37075">
        <w:rPr>
          <w:szCs w:val="22"/>
          <w:lang w:val="sr-Latn-ME"/>
        </w:rPr>
        <w:t>j</w:t>
      </w:r>
      <w:r w:rsidRPr="00D37075">
        <w:rPr>
          <w:szCs w:val="22"/>
          <w:lang w:val="sr-Latn-ME"/>
        </w:rPr>
        <w:t xml:space="preserve">estu </w:t>
      </w:r>
      <w:r w:rsidR="00503649" w:rsidRPr="00D37075">
        <w:rPr>
          <w:szCs w:val="22"/>
          <w:lang w:val="sr-Latn-ME"/>
        </w:rPr>
        <w:t>primjene</w:t>
      </w:r>
      <w:r w:rsidRPr="00D37075">
        <w:rPr>
          <w:szCs w:val="22"/>
          <w:lang w:val="sr-Latn-ME"/>
        </w:rPr>
        <w:t>.</w:t>
      </w:r>
    </w:p>
    <w:p w14:paraId="5E01D656" w14:textId="77777777" w:rsidR="00503649" w:rsidRPr="00D37075" w:rsidRDefault="00503649" w:rsidP="00D37075">
      <w:pPr>
        <w:tabs>
          <w:tab w:val="left" w:pos="539"/>
          <w:tab w:val="center" w:pos="4320"/>
          <w:tab w:val="right" w:pos="8640"/>
        </w:tabs>
        <w:jc w:val="both"/>
        <w:rPr>
          <w:szCs w:val="22"/>
          <w:lang w:val="sr-Latn-ME"/>
        </w:rPr>
      </w:pPr>
    </w:p>
    <w:p w14:paraId="59AB587A" w14:textId="77777777" w:rsidR="00322A53" w:rsidRPr="00D37075" w:rsidRDefault="00322A53" w:rsidP="00D37075">
      <w:pPr>
        <w:tabs>
          <w:tab w:val="left" w:pos="539"/>
          <w:tab w:val="center" w:pos="4320"/>
          <w:tab w:val="right" w:pos="8640"/>
        </w:tabs>
        <w:jc w:val="both"/>
        <w:rPr>
          <w:b/>
          <w:szCs w:val="22"/>
          <w:lang w:val="sr-Latn-ME"/>
        </w:rPr>
      </w:pPr>
      <w:r w:rsidRPr="00D37075">
        <w:rPr>
          <w:b/>
          <w:i/>
          <w:szCs w:val="22"/>
          <w:lang w:val="sr-Latn-ME"/>
        </w:rPr>
        <w:t>Infekcije i infestacije</w:t>
      </w:r>
    </w:p>
    <w:p w14:paraId="59AB587B" w14:textId="61100C8A" w:rsidR="00322A53" w:rsidRPr="00D37075" w:rsidRDefault="00322A53" w:rsidP="00D37075">
      <w:pPr>
        <w:tabs>
          <w:tab w:val="left" w:pos="539"/>
          <w:tab w:val="center" w:pos="4320"/>
          <w:tab w:val="right" w:pos="8640"/>
        </w:tabs>
        <w:jc w:val="both"/>
        <w:rPr>
          <w:i/>
          <w:szCs w:val="22"/>
          <w:lang w:val="sr-Latn-ME"/>
        </w:rPr>
      </w:pPr>
      <w:r w:rsidRPr="00D37075">
        <w:rPr>
          <w:szCs w:val="22"/>
          <w:lang w:val="sr-Latn-ME"/>
        </w:rPr>
        <w:t>Upotreba kortikosteroida za topikalnu prim</w:t>
      </w:r>
      <w:r w:rsidR="0074153F" w:rsidRPr="00D37075">
        <w:rPr>
          <w:szCs w:val="22"/>
          <w:lang w:val="sr-Latn-ME"/>
        </w:rPr>
        <w:t>j</w:t>
      </w:r>
      <w:r w:rsidRPr="00D37075">
        <w:rPr>
          <w:szCs w:val="22"/>
          <w:lang w:val="sr-Latn-ME"/>
        </w:rPr>
        <w:t>enu na lezijama zahvaćenim infekcijom, bez dodatne odgovarajuće antiinfektivne terapije, može imati za posl</w:t>
      </w:r>
      <w:r w:rsidR="0074153F" w:rsidRPr="00D37075">
        <w:rPr>
          <w:szCs w:val="22"/>
          <w:lang w:val="sr-Latn-ME"/>
        </w:rPr>
        <w:t>j</w:t>
      </w:r>
      <w:r w:rsidRPr="00D37075">
        <w:rPr>
          <w:szCs w:val="22"/>
          <w:lang w:val="sr-Latn-ME"/>
        </w:rPr>
        <w:t>edicu širenje oportunističkih infekcija.</w:t>
      </w:r>
    </w:p>
    <w:p w14:paraId="59AB587D" w14:textId="77777777" w:rsidR="004E7E53" w:rsidRPr="00D37075" w:rsidRDefault="004E7E53" w:rsidP="00D37075">
      <w:pPr>
        <w:tabs>
          <w:tab w:val="left" w:pos="539"/>
        </w:tabs>
        <w:jc w:val="both"/>
        <w:rPr>
          <w:noProof/>
          <w:szCs w:val="22"/>
          <w:u w:val="single"/>
          <w:lang w:val="sr-Latn-ME"/>
        </w:rPr>
      </w:pPr>
    </w:p>
    <w:p w14:paraId="2057BDDC" w14:textId="77777777" w:rsidR="0074153F" w:rsidRPr="00D37075" w:rsidRDefault="0074153F" w:rsidP="00D37075">
      <w:pPr>
        <w:tabs>
          <w:tab w:val="left" w:pos="539"/>
        </w:tabs>
        <w:spacing w:line="276" w:lineRule="auto"/>
        <w:jc w:val="both"/>
        <w:rPr>
          <w:rFonts w:eastAsia="Calibri"/>
          <w:szCs w:val="22"/>
          <w:u w:val="single"/>
          <w:lang w:val="sr-Latn-ME"/>
        </w:rPr>
      </w:pPr>
      <w:r w:rsidRPr="00D37075">
        <w:rPr>
          <w:rFonts w:eastAsia="Calibri"/>
          <w:szCs w:val="22"/>
          <w:u w:val="single"/>
          <w:lang w:val="sr-Latn-ME"/>
        </w:rPr>
        <w:t>Prijavljivanje sumnji na neželjena dejstva</w:t>
      </w:r>
    </w:p>
    <w:p w14:paraId="611B7597" w14:textId="77777777" w:rsidR="0074153F" w:rsidRPr="00D37075" w:rsidRDefault="0074153F" w:rsidP="00D37075">
      <w:pPr>
        <w:tabs>
          <w:tab w:val="left" w:pos="539"/>
        </w:tabs>
        <w:jc w:val="both"/>
        <w:rPr>
          <w:rFonts w:eastAsia="Calibri"/>
          <w:szCs w:val="22"/>
          <w:lang w:val="sr-Latn-ME"/>
        </w:rPr>
      </w:pPr>
      <w:r w:rsidRPr="00D37075">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757B056F" w14:textId="77777777" w:rsidR="0074153F" w:rsidRPr="00D37075" w:rsidRDefault="0074153F" w:rsidP="00D37075">
      <w:pPr>
        <w:tabs>
          <w:tab w:val="left" w:pos="539"/>
        </w:tabs>
        <w:jc w:val="both"/>
        <w:rPr>
          <w:rFonts w:eastAsia="Calibri"/>
          <w:szCs w:val="22"/>
          <w:lang w:val="sr-Latn-ME"/>
        </w:rPr>
      </w:pPr>
      <w:r w:rsidRPr="00D37075">
        <w:rPr>
          <w:rFonts w:eastAsia="Calibri"/>
          <w:szCs w:val="22"/>
          <w:lang w:val="sr-Latn-ME"/>
        </w:rPr>
        <w:t xml:space="preserve">Institut za ljekove i medicinska sredstva </w:t>
      </w:r>
    </w:p>
    <w:p w14:paraId="0B8C5C87" w14:textId="77777777" w:rsidR="0074153F" w:rsidRPr="00D37075" w:rsidRDefault="0074153F" w:rsidP="00D37075">
      <w:pPr>
        <w:tabs>
          <w:tab w:val="left" w:pos="539"/>
        </w:tabs>
        <w:jc w:val="both"/>
        <w:rPr>
          <w:rFonts w:eastAsia="Calibri"/>
          <w:szCs w:val="22"/>
          <w:lang w:val="sr-Latn-ME"/>
        </w:rPr>
      </w:pPr>
      <w:r w:rsidRPr="00D37075">
        <w:rPr>
          <w:rFonts w:eastAsia="Calibri"/>
          <w:szCs w:val="22"/>
          <w:lang w:val="sr-Latn-ME"/>
        </w:rPr>
        <w:t>Odjeljenje za farmakovigilancu</w:t>
      </w:r>
    </w:p>
    <w:p w14:paraId="22C65B6C" w14:textId="77777777" w:rsidR="0074153F" w:rsidRPr="00D37075" w:rsidRDefault="0074153F" w:rsidP="00D37075">
      <w:pPr>
        <w:tabs>
          <w:tab w:val="left" w:pos="539"/>
        </w:tabs>
        <w:jc w:val="both"/>
        <w:rPr>
          <w:rFonts w:eastAsia="Calibri"/>
          <w:szCs w:val="22"/>
          <w:lang w:val="sr-Latn-ME"/>
        </w:rPr>
      </w:pPr>
      <w:r w:rsidRPr="00D37075">
        <w:rPr>
          <w:rFonts w:eastAsia="Calibri"/>
          <w:szCs w:val="22"/>
          <w:lang w:val="sr-Latn-ME"/>
        </w:rPr>
        <w:t>Bulevar Ivana Crnojevića 64a, 81000 Podgorica</w:t>
      </w:r>
    </w:p>
    <w:p w14:paraId="2EADF070" w14:textId="77777777" w:rsidR="0074153F" w:rsidRPr="00D37075" w:rsidRDefault="0074153F" w:rsidP="00D37075">
      <w:pPr>
        <w:tabs>
          <w:tab w:val="left" w:pos="539"/>
        </w:tabs>
        <w:jc w:val="both"/>
        <w:rPr>
          <w:rFonts w:eastAsia="Calibri"/>
          <w:szCs w:val="22"/>
          <w:lang w:val="sr-Latn-ME"/>
        </w:rPr>
      </w:pPr>
    </w:p>
    <w:p w14:paraId="61EDC6FC" w14:textId="77777777" w:rsidR="0074153F" w:rsidRPr="00D37075" w:rsidRDefault="0074153F" w:rsidP="00D37075">
      <w:pPr>
        <w:tabs>
          <w:tab w:val="left" w:pos="539"/>
        </w:tabs>
        <w:jc w:val="both"/>
        <w:rPr>
          <w:rFonts w:eastAsia="Calibri"/>
          <w:szCs w:val="22"/>
          <w:lang w:val="sr-Latn-ME"/>
        </w:rPr>
      </w:pPr>
      <w:r w:rsidRPr="00D37075">
        <w:rPr>
          <w:rFonts w:eastAsia="Calibri"/>
          <w:szCs w:val="22"/>
          <w:lang w:val="sr-Latn-ME"/>
        </w:rPr>
        <w:t>tel: +382 (0) 20 310 280</w:t>
      </w:r>
    </w:p>
    <w:p w14:paraId="79F7AAA1" w14:textId="77777777" w:rsidR="0074153F" w:rsidRPr="00D37075" w:rsidRDefault="0074153F" w:rsidP="00D37075">
      <w:pPr>
        <w:tabs>
          <w:tab w:val="left" w:pos="539"/>
          <w:tab w:val="left" w:pos="6720"/>
        </w:tabs>
        <w:jc w:val="both"/>
        <w:rPr>
          <w:rFonts w:eastAsia="Calibri"/>
          <w:szCs w:val="22"/>
          <w:lang w:val="sr-Latn-ME"/>
        </w:rPr>
      </w:pPr>
      <w:r w:rsidRPr="00D37075">
        <w:rPr>
          <w:rFonts w:eastAsia="Calibri"/>
          <w:szCs w:val="22"/>
          <w:lang w:val="sr-Latn-ME"/>
        </w:rPr>
        <w:t>fax: +382 (0) 20 310 581</w:t>
      </w:r>
      <w:r w:rsidRPr="00D37075">
        <w:rPr>
          <w:rFonts w:eastAsia="Calibri"/>
          <w:szCs w:val="22"/>
          <w:lang w:val="sr-Latn-ME"/>
        </w:rPr>
        <w:tab/>
      </w:r>
    </w:p>
    <w:p w14:paraId="2D59D0B6" w14:textId="77777777" w:rsidR="0074153F" w:rsidRPr="00D37075" w:rsidRDefault="00F23B15" w:rsidP="00D37075">
      <w:pPr>
        <w:tabs>
          <w:tab w:val="left" w:pos="539"/>
        </w:tabs>
        <w:jc w:val="both"/>
        <w:rPr>
          <w:rFonts w:eastAsia="Calibri"/>
          <w:szCs w:val="22"/>
          <w:lang w:val="sr-Latn-ME"/>
        </w:rPr>
      </w:pPr>
      <w:hyperlink r:id="rId10" w:history="1">
        <w:r w:rsidR="0074153F" w:rsidRPr="00D37075">
          <w:rPr>
            <w:rFonts w:eastAsia="Calibri"/>
            <w:color w:val="0563C1"/>
            <w:szCs w:val="22"/>
            <w:u w:val="single"/>
            <w:lang w:val="sr-Latn-ME"/>
          </w:rPr>
          <w:t>www.cinmed.me</w:t>
        </w:r>
      </w:hyperlink>
    </w:p>
    <w:p w14:paraId="69A89115" w14:textId="77777777" w:rsidR="0074153F" w:rsidRPr="00D37075" w:rsidRDefault="00F23B15" w:rsidP="00D37075">
      <w:pPr>
        <w:tabs>
          <w:tab w:val="left" w:pos="539"/>
        </w:tabs>
        <w:jc w:val="both"/>
        <w:rPr>
          <w:rFonts w:eastAsia="Calibri"/>
          <w:color w:val="0000FF"/>
          <w:szCs w:val="22"/>
          <w:u w:val="single"/>
          <w:lang w:val="sr-Latn-ME"/>
        </w:rPr>
      </w:pPr>
      <w:hyperlink r:id="rId11" w:history="1">
        <w:r w:rsidR="0074153F" w:rsidRPr="00D37075">
          <w:rPr>
            <w:rFonts w:eastAsia="Calibri"/>
            <w:color w:val="0563C1"/>
            <w:szCs w:val="22"/>
            <w:u w:val="single"/>
            <w:lang w:val="sr-Latn-ME"/>
          </w:rPr>
          <w:t>nezeljenadejstva@cinmed.me</w:t>
        </w:r>
      </w:hyperlink>
    </w:p>
    <w:p w14:paraId="245203D9" w14:textId="4C9A78EA" w:rsidR="00D32C58" w:rsidRPr="00D37075" w:rsidRDefault="0074153F" w:rsidP="00D37075">
      <w:pPr>
        <w:tabs>
          <w:tab w:val="left" w:pos="539"/>
        </w:tabs>
        <w:jc w:val="both"/>
        <w:rPr>
          <w:rFonts w:eastAsia="Calibri"/>
          <w:szCs w:val="22"/>
          <w:lang w:val="sr-Latn-ME"/>
        </w:rPr>
      </w:pPr>
      <w:r w:rsidRPr="00D37075">
        <w:rPr>
          <w:rFonts w:eastAsia="Calibri"/>
          <w:szCs w:val="22"/>
          <w:lang w:val="sr-Latn-ME"/>
        </w:rPr>
        <w:t>putem IS zdravstvene zaštite</w:t>
      </w:r>
    </w:p>
    <w:p w14:paraId="6CA72A48" w14:textId="77777777" w:rsidR="0074153F" w:rsidRPr="00D37075" w:rsidRDefault="0074153F" w:rsidP="00D37075">
      <w:pPr>
        <w:tabs>
          <w:tab w:val="left" w:pos="539"/>
        </w:tabs>
        <w:jc w:val="both"/>
        <w:rPr>
          <w:rFonts w:eastAsia="Calibri"/>
          <w:szCs w:val="22"/>
          <w:lang w:val="sr-Latn-ME"/>
        </w:rPr>
      </w:pPr>
      <w:r w:rsidRPr="00D37075">
        <w:rPr>
          <w:rFonts w:eastAsia="Calibri"/>
          <w:szCs w:val="22"/>
          <w:lang w:val="sr-Latn-ME"/>
        </w:rPr>
        <w:t>QR kod za online prijavu sumnje na neželjeno dejstvo lijeka:</w:t>
      </w:r>
    </w:p>
    <w:p w14:paraId="640DFFD9" w14:textId="77777777" w:rsidR="0074153F" w:rsidRPr="00D37075" w:rsidRDefault="0074153F" w:rsidP="00D37075">
      <w:pPr>
        <w:tabs>
          <w:tab w:val="left" w:pos="539"/>
        </w:tabs>
        <w:jc w:val="both"/>
        <w:rPr>
          <w:rFonts w:eastAsia="Calibri"/>
          <w:szCs w:val="22"/>
          <w:lang w:val="sr-Latn-ME"/>
        </w:rPr>
      </w:pPr>
    </w:p>
    <w:p w14:paraId="081D03C6" w14:textId="77777777" w:rsidR="0074153F" w:rsidRPr="00D37075" w:rsidRDefault="0074153F" w:rsidP="00D37075">
      <w:pPr>
        <w:tabs>
          <w:tab w:val="left" w:pos="539"/>
        </w:tabs>
        <w:jc w:val="both"/>
        <w:rPr>
          <w:rFonts w:eastAsia="Calibri"/>
          <w:szCs w:val="22"/>
          <w:lang w:val="sr-Latn-ME"/>
        </w:rPr>
      </w:pPr>
      <w:r w:rsidRPr="00D37075">
        <w:rPr>
          <w:noProof/>
          <w:szCs w:val="22"/>
        </w:rPr>
        <w:drawing>
          <wp:inline distT="0" distB="0" distL="0" distR="0" wp14:anchorId="5C267189" wp14:editId="49DE6DDC">
            <wp:extent cx="971550" cy="971550"/>
            <wp:effectExtent l="0" t="0" r="0" b="0"/>
            <wp:docPr id="2" name="Picture 2" descr="https://cinmed.me/wp-content/uploads/2022/11/Online-prijava-NDL-QR-code-300x300.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49D096E" w14:textId="77777777" w:rsidR="004D3F81" w:rsidRPr="00D37075" w:rsidRDefault="004D3F81" w:rsidP="00D37075">
      <w:pPr>
        <w:tabs>
          <w:tab w:val="left" w:pos="539"/>
        </w:tabs>
        <w:jc w:val="both"/>
        <w:rPr>
          <w:szCs w:val="22"/>
          <w:lang w:val="sr-Latn-ME"/>
        </w:rPr>
      </w:pPr>
    </w:p>
    <w:p w14:paraId="0596CD22" w14:textId="77777777" w:rsidR="0074153F" w:rsidRPr="00D37075" w:rsidRDefault="0074153F" w:rsidP="00D37075">
      <w:pPr>
        <w:tabs>
          <w:tab w:val="left" w:pos="539"/>
        </w:tabs>
        <w:jc w:val="both"/>
        <w:rPr>
          <w:szCs w:val="22"/>
          <w:lang w:val="sr-Latn-ME"/>
        </w:rPr>
      </w:pPr>
    </w:p>
    <w:p w14:paraId="59AB588A" w14:textId="4693477D" w:rsidR="00CE09F3" w:rsidRPr="00D37075" w:rsidRDefault="00CE09F3" w:rsidP="00D37075">
      <w:pPr>
        <w:tabs>
          <w:tab w:val="left" w:pos="539"/>
        </w:tabs>
        <w:jc w:val="both"/>
        <w:rPr>
          <w:b/>
          <w:bCs/>
          <w:szCs w:val="22"/>
          <w:lang w:val="sr-Latn-ME"/>
        </w:rPr>
      </w:pPr>
      <w:r w:rsidRPr="00D37075">
        <w:rPr>
          <w:b/>
          <w:bCs/>
          <w:szCs w:val="22"/>
          <w:lang w:val="sr-Latn-ME"/>
        </w:rPr>
        <w:lastRenderedPageBreak/>
        <w:t>4.9.</w:t>
      </w:r>
      <w:r w:rsidR="00A01198" w:rsidRPr="00B43C25">
        <w:rPr>
          <w:b/>
          <w:bCs/>
          <w:szCs w:val="22"/>
          <w:lang w:val="sr-Latn-ME"/>
        </w:rPr>
        <w:tab/>
      </w:r>
      <w:r w:rsidRPr="00D37075">
        <w:rPr>
          <w:b/>
          <w:bCs/>
          <w:szCs w:val="22"/>
          <w:lang w:val="sr-Latn-ME"/>
        </w:rPr>
        <w:t>Predoziranje</w:t>
      </w:r>
    </w:p>
    <w:p w14:paraId="59AB588B" w14:textId="77777777" w:rsidR="00CE09F3" w:rsidRPr="00D37075" w:rsidRDefault="00CE09F3" w:rsidP="00D37075">
      <w:pPr>
        <w:tabs>
          <w:tab w:val="left" w:pos="539"/>
        </w:tabs>
        <w:jc w:val="both"/>
        <w:rPr>
          <w:szCs w:val="22"/>
          <w:lang w:val="sr-Latn-ME"/>
        </w:rPr>
      </w:pPr>
    </w:p>
    <w:p w14:paraId="59AB588D" w14:textId="77777777" w:rsidR="00322A53" w:rsidRPr="00D37075" w:rsidRDefault="00322A53" w:rsidP="00D37075">
      <w:pPr>
        <w:tabs>
          <w:tab w:val="left" w:pos="539"/>
          <w:tab w:val="center" w:pos="4320"/>
          <w:tab w:val="right" w:pos="8640"/>
        </w:tabs>
        <w:jc w:val="both"/>
        <w:rPr>
          <w:szCs w:val="22"/>
          <w:lang w:val="sr-Latn-ME"/>
        </w:rPr>
      </w:pPr>
      <w:r w:rsidRPr="00D37075">
        <w:rPr>
          <w:i/>
          <w:szCs w:val="22"/>
          <w:lang w:val="sr-Latn-ME"/>
        </w:rPr>
        <w:t>Akcidentalna ingestija</w:t>
      </w:r>
      <w:r w:rsidRPr="00D37075">
        <w:rPr>
          <w:szCs w:val="22"/>
          <w:lang w:val="sr-Latn-ME"/>
        </w:rPr>
        <w:t>:</w:t>
      </w:r>
    </w:p>
    <w:p w14:paraId="4F8F8140" w14:textId="41850266" w:rsidR="00D32C58" w:rsidRPr="00B43C25" w:rsidRDefault="00322A53" w:rsidP="00D37075">
      <w:pPr>
        <w:tabs>
          <w:tab w:val="left" w:pos="539"/>
          <w:tab w:val="center" w:pos="4320"/>
          <w:tab w:val="right" w:pos="8640"/>
        </w:tabs>
        <w:jc w:val="both"/>
        <w:rPr>
          <w:szCs w:val="22"/>
          <w:lang w:val="sr-Latn-ME"/>
        </w:rPr>
      </w:pPr>
      <w:r w:rsidRPr="00D37075">
        <w:rPr>
          <w:szCs w:val="22"/>
          <w:lang w:val="sr-Latn-ME"/>
        </w:rPr>
        <w:t>L</w:t>
      </w:r>
      <w:r w:rsidR="0074153F" w:rsidRPr="00D37075">
        <w:rPr>
          <w:szCs w:val="22"/>
          <w:lang w:val="sr-Latn-ME"/>
        </w:rPr>
        <w:t>ij</w:t>
      </w:r>
      <w:r w:rsidRPr="00D37075">
        <w:rPr>
          <w:szCs w:val="22"/>
          <w:lang w:val="sr-Latn-ME"/>
        </w:rPr>
        <w:t>ek Sinoderm, gel tuba od 30 g sadrži 7,5 mg kortikosteroida fluocinolon</w:t>
      </w:r>
      <w:r w:rsidR="003C20BC">
        <w:rPr>
          <w:szCs w:val="22"/>
          <w:lang w:val="sr-Latn-ME"/>
        </w:rPr>
        <w:t xml:space="preserve"> </w:t>
      </w:r>
      <w:r w:rsidRPr="00D37075">
        <w:rPr>
          <w:szCs w:val="22"/>
          <w:lang w:val="sr-Latn-ME"/>
        </w:rPr>
        <w:t xml:space="preserve">acetonida. Ne očekuju se toksična dejstva, čak i ako se proguta čitav sadržaj tube od 30 g. Slično tome, supstance </w:t>
      </w:r>
      <w:r w:rsidR="00503649" w:rsidRPr="00D37075">
        <w:rPr>
          <w:szCs w:val="22"/>
          <w:lang w:val="sr-Latn-ME"/>
        </w:rPr>
        <w:t xml:space="preserve">iz </w:t>
      </w:r>
      <w:r w:rsidRPr="00D37075">
        <w:rPr>
          <w:szCs w:val="22"/>
          <w:lang w:val="sr-Latn-ME"/>
        </w:rPr>
        <w:t>podloge v</w:t>
      </w:r>
      <w:r w:rsidR="0074153F" w:rsidRPr="00D37075">
        <w:rPr>
          <w:szCs w:val="22"/>
          <w:lang w:val="sr-Latn-ME"/>
        </w:rPr>
        <w:t>j</w:t>
      </w:r>
      <w:r w:rsidRPr="00D37075">
        <w:rPr>
          <w:szCs w:val="22"/>
          <w:lang w:val="sr-Latn-ME"/>
        </w:rPr>
        <w:t>erovatno neće imati toksični uticaj u količinama u kojima su zastupljen</w:t>
      </w:r>
      <w:r w:rsidR="00503649" w:rsidRPr="00D37075">
        <w:rPr>
          <w:szCs w:val="22"/>
          <w:lang w:val="sr-Latn-ME"/>
        </w:rPr>
        <w:t>e</w:t>
      </w:r>
      <w:r w:rsidRPr="00D37075">
        <w:rPr>
          <w:szCs w:val="22"/>
          <w:lang w:val="sr-Latn-ME"/>
        </w:rPr>
        <w:t>. Zato, ni</w:t>
      </w:r>
      <w:r w:rsidR="00503649" w:rsidRPr="00D37075">
        <w:rPr>
          <w:szCs w:val="22"/>
          <w:lang w:val="sr-Latn-ME"/>
        </w:rPr>
        <w:t>je</w:t>
      </w:r>
      <w:r w:rsidRPr="00D37075">
        <w:rPr>
          <w:szCs w:val="22"/>
          <w:lang w:val="sr-Latn-ME"/>
        </w:rPr>
        <w:t>su potrebne terapijske m</w:t>
      </w:r>
      <w:r w:rsidR="0074153F" w:rsidRPr="00D37075">
        <w:rPr>
          <w:szCs w:val="22"/>
          <w:lang w:val="sr-Latn-ME"/>
        </w:rPr>
        <w:t>j</w:t>
      </w:r>
      <w:r w:rsidRPr="00D37075">
        <w:rPr>
          <w:szCs w:val="22"/>
          <w:lang w:val="sr-Latn-ME"/>
        </w:rPr>
        <w:t>ere u slučaju akcidentalne ingestije.</w:t>
      </w:r>
    </w:p>
    <w:p w14:paraId="09670548" w14:textId="6F4CD170" w:rsidR="00D32C58" w:rsidRPr="00B43C25" w:rsidRDefault="00D32C58" w:rsidP="00D37075">
      <w:pPr>
        <w:tabs>
          <w:tab w:val="left" w:pos="539"/>
          <w:tab w:val="center" w:pos="4320"/>
          <w:tab w:val="right" w:pos="8640"/>
        </w:tabs>
        <w:jc w:val="both"/>
        <w:rPr>
          <w:szCs w:val="22"/>
          <w:lang w:val="sr-Latn-ME"/>
        </w:rPr>
      </w:pPr>
    </w:p>
    <w:p w14:paraId="710B9A8A" w14:textId="77777777" w:rsidR="00D32C58" w:rsidRPr="00D37075" w:rsidRDefault="00D32C58" w:rsidP="00D37075">
      <w:pPr>
        <w:tabs>
          <w:tab w:val="left" w:pos="539"/>
          <w:tab w:val="center" w:pos="4320"/>
          <w:tab w:val="right" w:pos="8640"/>
        </w:tabs>
        <w:jc w:val="both"/>
        <w:rPr>
          <w:szCs w:val="22"/>
          <w:lang w:val="sr-Latn-ME"/>
        </w:rPr>
      </w:pPr>
    </w:p>
    <w:p w14:paraId="59AB588F" w14:textId="26B9E2AA" w:rsidR="00CE09F3" w:rsidRPr="00D37075" w:rsidRDefault="00CE09F3" w:rsidP="00D37075">
      <w:pPr>
        <w:tabs>
          <w:tab w:val="left" w:pos="539"/>
          <w:tab w:val="center" w:pos="4320"/>
          <w:tab w:val="right" w:pos="9071"/>
        </w:tabs>
        <w:jc w:val="both"/>
        <w:rPr>
          <w:b/>
          <w:lang w:val="sr-Latn-ME"/>
        </w:rPr>
      </w:pPr>
      <w:r w:rsidRPr="00D37075">
        <w:rPr>
          <w:b/>
          <w:szCs w:val="22"/>
          <w:lang w:val="sr-Latn-ME"/>
        </w:rPr>
        <w:t>5.</w:t>
      </w:r>
      <w:r w:rsidR="00A01198" w:rsidRPr="00B43C25">
        <w:rPr>
          <w:b/>
          <w:szCs w:val="22"/>
          <w:lang w:val="sr-Latn-ME"/>
        </w:rPr>
        <w:t xml:space="preserve">          </w:t>
      </w:r>
      <w:r w:rsidRPr="00D37075">
        <w:rPr>
          <w:b/>
          <w:szCs w:val="22"/>
          <w:lang w:val="sr-Latn-ME"/>
        </w:rPr>
        <w:t>FARMAKOLOŠKI PODACI</w:t>
      </w:r>
    </w:p>
    <w:p w14:paraId="7311AF9E" w14:textId="77777777" w:rsidR="00D32C58" w:rsidRPr="00D37075" w:rsidRDefault="00D32C58" w:rsidP="00D37075">
      <w:pPr>
        <w:tabs>
          <w:tab w:val="left" w:pos="539"/>
          <w:tab w:val="center" w:pos="4320"/>
          <w:tab w:val="right" w:pos="8640"/>
        </w:tabs>
        <w:jc w:val="both"/>
        <w:rPr>
          <w:lang w:val="sr-Latn-ME"/>
        </w:rPr>
      </w:pPr>
    </w:p>
    <w:p w14:paraId="59AB5891" w14:textId="68E0E741" w:rsidR="004E7E53" w:rsidRPr="00D37075" w:rsidRDefault="00CE09F3" w:rsidP="00D37075">
      <w:pPr>
        <w:tabs>
          <w:tab w:val="left" w:pos="539"/>
        </w:tabs>
        <w:jc w:val="both"/>
        <w:rPr>
          <w:b/>
          <w:bCs/>
          <w:szCs w:val="22"/>
          <w:lang w:val="sr-Latn-ME"/>
        </w:rPr>
      </w:pPr>
      <w:r w:rsidRPr="00D37075">
        <w:rPr>
          <w:b/>
          <w:bCs/>
          <w:szCs w:val="22"/>
          <w:lang w:val="sr-Latn-ME"/>
        </w:rPr>
        <w:t>5.1.</w:t>
      </w:r>
      <w:r w:rsidR="00A01198" w:rsidRPr="00B43C25">
        <w:rPr>
          <w:b/>
          <w:bCs/>
          <w:szCs w:val="22"/>
          <w:lang w:val="sr-Latn-ME"/>
        </w:rPr>
        <w:tab/>
      </w:r>
      <w:r w:rsidRPr="00D37075">
        <w:rPr>
          <w:b/>
          <w:bCs/>
          <w:szCs w:val="22"/>
          <w:lang w:val="sr-Latn-ME"/>
        </w:rPr>
        <w:t>Farmakodinamski podaci</w:t>
      </w:r>
    </w:p>
    <w:p w14:paraId="59AB5892" w14:textId="77777777" w:rsidR="009701C7" w:rsidRPr="00D37075" w:rsidRDefault="009701C7" w:rsidP="00D37075">
      <w:pPr>
        <w:pStyle w:val="Header"/>
        <w:tabs>
          <w:tab w:val="clear" w:pos="4536"/>
          <w:tab w:val="clear" w:pos="9072"/>
          <w:tab w:val="left" w:pos="284"/>
          <w:tab w:val="left" w:pos="539"/>
        </w:tabs>
        <w:jc w:val="both"/>
        <w:rPr>
          <w:b/>
          <w:bCs/>
          <w:szCs w:val="22"/>
          <w:lang w:val="sr-Latn-ME"/>
        </w:rPr>
      </w:pPr>
    </w:p>
    <w:p w14:paraId="721398EC" w14:textId="3BAA7681" w:rsidR="00013015" w:rsidRPr="003C20BC" w:rsidRDefault="00CE09F3" w:rsidP="00D37075">
      <w:pPr>
        <w:pStyle w:val="Header"/>
        <w:tabs>
          <w:tab w:val="clear" w:pos="4536"/>
          <w:tab w:val="clear" w:pos="9072"/>
          <w:tab w:val="left" w:pos="284"/>
          <w:tab w:val="left" w:pos="539"/>
        </w:tabs>
        <w:jc w:val="both"/>
        <w:rPr>
          <w:szCs w:val="22"/>
          <w:lang w:val="sr-Latn-ME"/>
        </w:rPr>
      </w:pPr>
      <w:r w:rsidRPr="00D37075">
        <w:rPr>
          <w:szCs w:val="22"/>
          <w:lang w:val="sr-Latn-ME"/>
        </w:rPr>
        <w:t>Farmakoterapijska grupa:</w:t>
      </w:r>
      <w:r w:rsidR="004E7E53" w:rsidRPr="00D37075">
        <w:rPr>
          <w:b/>
          <w:bCs/>
          <w:szCs w:val="22"/>
          <w:lang w:val="sr-Latn-ME"/>
        </w:rPr>
        <w:t xml:space="preserve">  </w:t>
      </w:r>
      <w:r w:rsidR="00D32C58" w:rsidRPr="00B43C25">
        <w:rPr>
          <w:bCs/>
          <w:szCs w:val="22"/>
          <w:lang w:val="sr-Latn-ME"/>
        </w:rPr>
        <w:t>Kortikosteroidi,</w:t>
      </w:r>
      <w:r w:rsidR="00D32C58" w:rsidRPr="00B43C25">
        <w:rPr>
          <w:b/>
          <w:bCs/>
          <w:szCs w:val="22"/>
          <w:lang w:val="sr-Latn-ME"/>
        </w:rPr>
        <w:t xml:space="preserve"> </w:t>
      </w:r>
      <w:r w:rsidR="00D32C58" w:rsidRPr="00B43C25">
        <w:rPr>
          <w:szCs w:val="22"/>
          <w:lang w:val="sr-Latn-ME"/>
        </w:rPr>
        <w:t>dermatološki preparati</w:t>
      </w:r>
    </w:p>
    <w:p w14:paraId="59AB5894" w14:textId="1590FA46" w:rsidR="00CE09F3" w:rsidRPr="00D37075" w:rsidRDefault="00013015" w:rsidP="00D37075">
      <w:pPr>
        <w:pStyle w:val="Header"/>
        <w:tabs>
          <w:tab w:val="clear" w:pos="4536"/>
          <w:tab w:val="clear" w:pos="9072"/>
          <w:tab w:val="left" w:pos="284"/>
          <w:tab w:val="left" w:pos="539"/>
        </w:tabs>
        <w:jc w:val="both"/>
        <w:rPr>
          <w:b/>
          <w:bCs/>
          <w:szCs w:val="22"/>
          <w:lang w:val="sr-Latn-ME"/>
        </w:rPr>
      </w:pPr>
      <w:r w:rsidRPr="003C20BC">
        <w:rPr>
          <w:szCs w:val="22"/>
          <w:lang w:val="sr-Latn-ME"/>
        </w:rPr>
        <w:t xml:space="preserve">                                           K</w:t>
      </w:r>
      <w:r w:rsidR="004E7E53" w:rsidRPr="00D37075">
        <w:rPr>
          <w:szCs w:val="22"/>
          <w:lang w:val="sr-Latn-ME"/>
        </w:rPr>
        <w:t>ortikosteroidi jakog d</w:t>
      </w:r>
      <w:r w:rsidR="009701C7" w:rsidRPr="00D37075">
        <w:rPr>
          <w:szCs w:val="22"/>
          <w:lang w:val="sr-Latn-ME"/>
        </w:rPr>
        <w:t>j</w:t>
      </w:r>
      <w:r w:rsidR="004E7E53" w:rsidRPr="00D37075">
        <w:rPr>
          <w:szCs w:val="22"/>
          <w:lang w:val="sr-Latn-ME"/>
        </w:rPr>
        <w:t>elovanja</w:t>
      </w:r>
    </w:p>
    <w:p w14:paraId="59AB5895" w14:textId="77777777" w:rsidR="00CE09F3" w:rsidRPr="00D37075" w:rsidRDefault="00CE09F3" w:rsidP="00D37075">
      <w:pPr>
        <w:tabs>
          <w:tab w:val="left" w:pos="539"/>
        </w:tabs>
        <w:jc w:val="both"/>
        <w:rPr>
          <w:szCs w:val="22"/>
          <w:lang w:val="sr-Latn-ME"/>
        </w:rPr>
      </w:pPr>
    </w:p>
    <w:p w14:paraId="59AB5896" w14:textId="77777777" w:rsidR="00CE09F3" w:rsidRPr="00D37075" w:rsidRDefault="00CE09F3" w:rsidP="00D37075">
      <w:pPr>
        <w:tabs>
          <w:tab w:val="left" w:pos="539"/>
        </w:tabs>
        <w:jc w:val="both"/>
        <w:rPr>
          <w:b/>
          <w:bCs/>
          <w:szCs w:val="22"/>
          <w:lang w:val="sr-Latn-ME"/>
        </w:rPr>
      </w:pPr>
      <w:r w:rsidRPr="00D37075">
        <w:rPr>
          <w:szCs w:val="22"/>
          <w:lang w:val="sr-Latn-ME"/>
        </w:rPr>
        <w:t xml:space="preserve">ATC </w:t>
      </w:r>
      <w:r w:rsidR="009701C7" w:rsidRPr="00D37075">
        <w:rPr>
          <w:szCs w:val="22"/>
          <w:lang w:val="sr-Latn-ME"/>
        </w:rPr>
        <w:t>kod</w:t>
      </w:r>
      <w:r w:rsidRPr="00D37075">
        <w:rPr>
          <w:szCs w:val="22"/>
          <w:lang w:val="sr-Latn-ME"/>
        </w:rPr>
        <w:t>:</w:t>
      </w:r>
      <w:r w:rsidR="004E7E53" w:rsidRPr="00D37075">
        <w:rPr>
          <w:b/>
          <w:bCs/>
          <w:szCs w:val="22"/>
          <w:lang w:val="sr-Latn-ME"/>
        </w:rPr>
        <w:t xml:space="preserve">     </w:t>
      </w:r>
      <w:r w:rsidR="004E7E53" w:rsidRPr="00D37075">
        <w:rPr>
          <w:szCs w:val="22"/>
          <w:lang w:val="sr-Latn-ME"/>
        </w:rPr>
        <w:t>D07AC04</w:t>
      </w:r>
    </w:p>
    <w:p w14:paraId="59AB5897" w14:textId="77777777" w:rsidR="00CE09F3" w:rsidRPr="00D37075" w:rsidRDefault="00CE09F3" w:rsidP="00D37075">
      <w:pPr>
        <w:tabs>
          <w:tab w:val="left" w:pos="539"/>
        </w:tabs>
        <w:jc w:val="both"/>
        <w:rPr>
          <w:szCs w:val="22"/>
          <w:lang w:val="sr-Latn-ME"/>
        </w:rPr>
      </w:pPr>
    </w:p>
    <w:p w14:paraId="59AB5898" w14:textId="75DE06E0" w:rsidR="00B1559A" w:rsidRPr="00D37075" w:rsidRDefault="00B1559A" w:rsidP="00D37075">
      <w:pPr>
        <w:tabs>
          <w:tab w:val="left" w:pos="539"/>
          <w:tab w:val="center" w:pos="4320"/>
          <w:tab w:val="right" w:pos="8640"/>
        </w:tabs>
        <w:jc w:val="both"/>
        <w:rPr>
          <w:szCs w:val="22"/>
          <w:lang w:val="sr-Latn-ME"/>
        </w:rPr>
      </w:pPr>
      <w:r w:rsidRPr="00D37075">
        <w:rPr>
          <w:szCs w:val="22"/>
          <w:lang w:val="sr-Latn-ME"/>
        </w:rPr>
        <w:t xml:space="preserve">Fluocinolon acetonid je sintetski fluorisani kortikosteroid. </w:t>
      </w:r>
      <w:r w:rsidR="00322A53" w:rsidRPr="00D37075">
        <w:rPr>
          <w:szCs w:val="22"/>
          <w:lang w:val="sr-Latn-ME"/>
        </w:rPr>
        <w:t>Mehanizam dejstva l</w:t>
      </w:r>
      <w:r w:rsidR="0074153F" w:rsidRPr="00D37075">
        <w:rPr>
          <w:szCs w:val="22"/>
          <w:lang w:val="sr-Latn-ME"/>
        </w:rPr>
        <w:t>ij</w:t>
      </w:r>
      <w:r w:rsidR="00322A53" w:rsidRPr="00D37075">
        <w:rPr>
          <w:szCs w:val="22"/>
          <w:lang w:val="sr-Latn-ME"/>
        </w:rPr>
        <w:t>eka je u vezi sa</w:t>
      </w:r>
      <w:r w:rsidR="0074153F" w:rsidRPr="00D37075">
        <w:rPr>
          <w:szCs w:val="22"/>
          <w:lang w:val="sr-Latn-ME"/>
        </w:rPr>
        <w:t xml:space="preserve"> </w:t>
      </w:r>
      <w:r w:rsidR="00322A53" w:rsidRPr="00D37075">
        <w:rPr>
          <w:szCs w:val="22"/>
          <w:lang w:val="sr-Latn-ME"/>
        </w:rPr>
        <w:t>vazokonstrikcijom i supresijom permeabilnosti membrane, mitotskom aktivnošću, imunim odgovorom i oslobađanjem medijatora zapaljenja.</w:t>
      </w:r>
    </w:p>
    <w:p w14:paraId="59AB589A" w14:textId="77777777" w:rsidR="00322A53" w:rsidRPr="00D37075" w:rsidRDefault="00322A53" w:rsidP="00D37075">
      <w:pPr>
        <w:tabs>
          <w:tab w:val="left" w:pos="539"/>
          <w:tab w:val="center" w:pos="4320"/>
          <w:tab w:val="right" w:pos="8640"/>
        </w:tabs>
        <w:jc w:val="both"/>
        <w:rPr>
          <w:szCs w:val="22"/>
          <w:lang w:val="sr-Latn-ME"/>
        </w:rPr>
      </w:pPr>
    </w:p>
    <w:p w14:paraId="59AB589B" w14:textId="61BAA919" w:rsidR="00CE09F3" w:rsidRPr="00D37075" w:rsidRDefault="00CE09F3" w:rsidP="00D37075">
      <w:pPr>
        <w:tabs>
          <w:tab w:val="left" w:pos="539"/>
        </w:tabs>
        <w:jc w:val="both"/>
        <w:rPr>
          <w:b/>
          <w:bCs/>
          <w:szCs w:val="22"/>
          <w:lang w:val="sr-Latn-ME"/>
        </w:rPr>
      </w:pPr>
      <w:r w:rsidRPr="00D37075">
        <w:rPr>
          <w:b/>
          <w:bCs/>
          <w:szCs w:val="22"/>
          <w:lang w:val="sr-Latn-ME"/>
        </w:rPr>
        <w:t>5.2.</w:t>
      </w:r>
      <w:r w:rsidR="00A01198" w:rsidRPr="00B43C25">
        <w:rPr>
          <w:b/>
          <w:bCs/>
          <w:szCs w:val="22"/>
          <w:lang w:val="sr-Latn-ME"/>
        </w:rPr>
        <w:tab/>
      </w:r>
      <w:r w:rsidRPr="00D37075">
        <w:rPr>
          <w:b/>
          <w:bCs/>
          <w:szCs w:val="22"/>
          <w:lang w:val="sr-Latn-ME"/>
        </w:rPr>
        <w:t>Farmakokinetički podaci</w:t>
      </w:r>
    </w:p>
    <w:p w14:paraId="59AB589C" w14:textId="77777777" w:rsidR="005B4BEB" w:rsidRPr="00D37075" w:rsidRDefault="005B4BEB" w:rsidP="00D37075">
      <w:pPr>
        <w:tabs>
          <w:tab w:val="left" w:pos="539"/>
        </w:tabs>
        <w:jc w:val="both"/>
        <w:rPr>
          <w:szCs w:val="22"/>
          <w:lang w:val="sr-Latn-ME"/>
        </w:rPr>
      </w:pPr>
    </w:p>
    <w:p w14:paraId="59AB58A1" w14:textId="6E1AE225" w:rsidR="00B00B9B" w:rsidRPr="00D37075" w:rsidRDefault="00322A53" w:rsidP="00D37075">
      <w:pPr>
        <w:tabs>
          <w:tab w:val="left" w:pos="539"/>
        </w:tabs>
        <w:jc w:val="both"/>
        <w:rPr>
          <w:szCs w:val="22"/>
          <w:lang w:val="sr-Latn-ME"/>
        </w:rPr>
      </w:pPr>
      <w:r w:rsidRPr="00D37075">
        <w:rPr>
          <w:szCs w:val="22"/>
          <w:lang w:val="sr-Latn-ME"/>
        </w:rPr>
        <w:t>Stepen perkutane resorpcije fluocinolon</w:t>
      </w:r>
      <w:r w:rsidR="007125EB" w:rsidRPr="00D37075">
        <w:rPr>
          <w:szCs w:val="22"/>
          <w:lang w:val="sr-Latn-ME"/>
        </w:rPr>
        <w:t xml:space="preserve"> </w:t>
      </w:r>
      <w:r w:rsidRPr="00D37075">
        <w:rPr>
          <w:szCs w:val="22"/>
          <w:lang w:val="sr-Latn-ME"/>
        </w:rPr>
        <w:t>acetonida je determinisan mnogim faktorima, uključujući podlogu, integritet epidermalne barijere i upotrebu okluzivnih zavoja. Nakon resorpcije, fluocinolon</w:t>
      </w:r>
      <w:r w:rsidR="003C20BC">
        <w:rPr>
          <w:szCs w:val="22"/>
          <w:lang w:val="sr-Latn-ME"/>
        </w:rPr>
        <w:t xml:space="preserve"> </w:t>
      </w:r>
      <w:r w:rsidRPr="00D37075">
        <w:rPr>
          <w:szCs w:val="22"/>
          <w:lang w:val="sr-Latn-ME"/>
        </w:rPr>
        <w:t>acetonid se metaboliše prvenstveno u jetri i izlučuje preko bubrega.</w:t>
      </w:r>
    </w:p>
    <w:p w14:paraId="59AB58A2" w14:textId="77777777" w:rsidR="00322A53" w:rsidRPr="00D37075" w:rsidRDefault="00322A53" w:rsidP="00D37075">
      <w:pPr>
        <w:tabs>
          <w:tab w:val="left" w:pos="539"/>
        </w:tabs>
        <w:jc w:val="both"/>
        <w:rPr>
          <w:szCs w:val="22"/>
          <w:lang w:val="sr-Latn-ME"/>
        </w:rPr>
      </w:pPr>
    </w:p>
    <w:p w14:paraId="3FA608D9" w14:textId="09D004C1" w:rsidR="00013015" w:rsidRPr="00D37075" w:rsidRDefault="00CE09F3" w:rsidP="00D37075">
      <w:pPr>
        <w:tabs>
          <w:tab w:val="left" w:pos="539"/>
        </w:tabs>
        <w:jc w:val="both"/>
        <w:rPr>
          <w:b/>
          <w:bCs/>
          <w:szCs w:val="22"/>
          <w:lang w:val="sr-Latn-ME"/>
        </w:rPr>
      </w:pPr>
      <w:r w:rsidRPr="00D37075">
        <w:rPr>
          <w:b/>
          <w:bCs/>
          <w:szCs w:val="22"/>
          <w:lang w:val="sr-Latn-ME"/>
        </w:rPr>
        <w:t>5.3.</w:t>
      </w:r>
      <w:r w:rsidR="00A01198" w:rsidRPr="00B43C25">
        <w:rPr>
          <w:b/>
          <w:bCs/>
          <w:szCs w:val="22"/>
          <w:lang w:val="sr-Latn-ME"/>
        </w:rPr>
        <w:tab/>
      </w:r>
      <w:r w:rsidRPr="00D37075">
        <w:rPr>
          <w:b/>
          <w:bCs/>
          <w:szCs w:val="22"/>
          <w:lang w:val="sr-Latn-ME"/>
        </w:rPr>
        <w:t>Pretklinički podaci o bezb</w:t>
      </w:r>
      <w:r w:rsidR="00FE67FC" w:rsidRPr="00D37075">
        <w:rPr>
          <w:b/>
          <w:bCs/>
          <w:szCs w:val="22"/>
          <w:lang w:val="sr-Latn-ME"/>
        </w:rPr>
        <w:t>j</w:t>
      </w:r>
      <w:r w:rsidRPr="00D37075">
        <w:rPr>
          <w:b/>
          <w:bCs/>
          <w:szCs w:val="22"/>
          <w:lang w:val="sr-Latn-ME"/>
        </w:rPr>
        <w:t xml:space="preserve">ednosti </w:t>
      </w:r>
    </w:p>
    <w:p w14:paraId="59AB58A4" w14:textId="77777777" w:rsidR="00CE09F3" w:rsidRPr="00D37075" w:rsidRDefault="00CE09F3" w:rsidP="00D37075">
      <w:pPr>
        <w:tabs>
          <w:tab w:val="left" w:pos="539"/>
        </w:tabs>
        <w:jc w:val="both"/>
        <w:rPr>
          <w:szCs w:val="22"/>
          <w:lang w:val="sr-Latn-ME"/>
        </w:rPr>
      </w:pPr>
    </w:p>
    <w:p w14:paraId="7D428734" w14:textId="0C53068E" w:rsidR="00D32C58" w:rsidRPr="00D37075" w:rsidRDefault="00322A53" w:rsidP="00D37075">
      <w:pPr>
        <w:pStyle w:val="NASLOV123"/>
        <w:tabs>
          <w:tab w:val="left" w:pos="539"/>
        </w:tabs>
        <w:spacing w:before="0" w:after="0"/>
        <w:jc w:val="both"/>
        <w:rPr>
          <w:b w:val="0"/>
          <w:lang w:val="sr-Latn-ME"/>
        </w:rPr>
      </w:pPr>
      <w:r w:rsidRPr="00D37075">
        <w:rPr>
          <w:bCs/>
          <w:lang w:val="sr-Latn-ME"/>
        </w:rPr>
        <w:t>Fluocinolon</w:t>
      </w:r>
      <w:r w:rsidR="007125EB" w:rsidRPr="00D37075">
        <w:rPr>
          <w:bCs/>
          <w:lang w:val="sr-Latn-ME"/>
        </w:rPr>
        <w:t xml:space="preserve"> </w:t>
      </w:r>
      <w:r w:rsidRPr="00D37075">
        <w:rPr>
          <w:bCs/>
          <w:lang w:val="sr-Latn-ME"/>
        </w:rPr>
        <w:t>acetonid je supstanca za koju postoji značajno kliničko iskustvo u prim</w:t>
      </w:r>
      <w:r w:rsidR="00DD5ACE" w:rsidRPr="00D37075">
        <w:rPr>
          <w:bCs/>
          <w:lang w:val="sr-Latn-ME"/>
        </w:rPr>
        <w:t>j</w:t>
      </w:r>
      <w:r w:rsidRPr="00D37075">
        <w:rPr>
          <w:bCs/>
          <w:lang w:val="sr-Latn-ME"/>
        </w:rPr>
        <w:t>eni. Sve relevantne informacije za l</w:t>
      </w:r>
      <w:r w:rsidR="00DD5ACE" w:rsidRPr="00D37075">
        <w:rPr>
          <w:bCs/>
          <w:lang w:val="sr-Latn-ME"/>
        </w:rPr>
        <w:t>j</w:t>
      </w:r>
      <w:r w:rsidRPr="00D37075">
        <w:rPr>
          <w:bCs/>
          <w:lang w:val="sr-Latn-ME"/>
        </w:rPr>
        <w:t>ekare koji propisuju ovaj l</w:t>
      </w:r>
      <w:r w:rsidR="00DD5ACE" w:rsidRPr="00D37075">
        <w:rPr>
          <w:bCs/>
          <w:lang w:val="sr-Latn-ME"/>
        </w:rPr>
        <w:t>ij</w:t>
      </w:r>
      <w:r w:rsidRPr="00D37075">
        <w:rPr>
          <w:bCs/>
          <w:lang w:val="sr-Latn-ME"/>
        </w:rPr>
        <w:t>ek, navedene su u Sažetku karakteristika l</w:t>
      </w:r>
      <w:r w:rsidR="00DD5ACE" w:rsidRPr="00D37075">
        <w:rPr>
          <w:bCs/>
          <w:lang w:val="sr-Latn-ME"/>
        </w:rPr>
        <w:t>ij</w:t>
      </w:r>
      <w:r w:rsidRPr="00D37075">
        <w:rPr>
          <w:bCs/>
          <w:lang w:val="sr-Latn-ME"/>
        </w:rPr>
        <w:t>eka.</w:t>
      </w:r>
    </w:p>
    <w:p w14:paraId="5C1A199B" w14:textId="59FBADA0" w:rsidR="00D32C58" w:rsidRDefault="00D32C58" w:rsidP="00D37075">
      <w:pPr>
        <w:pStyle w:val="NASLOV123"/>
        <w:tabs>
          <w:tab w:val="left" w:pos="539"/>
        </w:tabs>
        <w:spacing w:before="0" w:after="0"/>
        <w:jc w:val="both"/>
        <w:rPr>
          <w:b w:val="0"/>
          <w:bCs/>
          <w:lang w:val="sr-Latn-ME"/>
        </w:rPr>
      </w:pPr>
    </w:p>
    <w:p w14:paraId="2740B32F" w14:textId="77777777" w:rsidR="00325E7D" w:rsidRPr="00D37075" w:rsidRDefault="00325E7D" w:rsidP="00D37075">
      <w:pPr>
        <w:pStyle w:val="NASLOV123"/>
        <w:tabs>
          <w:tab w:val="left" w:pos="539"/>
        </w:tabs>
        <w:spacing w:before="0" w:after="0"/>
        <w:jc w:val="both"/>
        <w:rPr>
          <w:b w:val="0"/>
          <w:bCs/>
          <w:lang w:val="sr-Latn-ME"/>
        </w:rPr>
      </w:pPr>
    </w:p>
    <w:p w14:paraId="59AB58AE" w14:textId="682F3007" w:rsidR="00CE09F3" w:rsidRPr="00D37075" w:rsidRDefault="00CE09F3" w:rsidP="00D37075">
      <w:pPr>
        <w:pStyle w:val="NASLOV123"/>
        <w:tabs>
          <w:tab w:val="left" w:pos="539"/>
        </w:tabs>
        <w:spacing w:before="0" w:after="0"/>
        <w:jc w:val="both"/>
        <w:rPr>
          <w:lang w:val="sr-Latn-ME"/>
        </w:rPr>
      </w:pPr>
      <w:r w:rsidRPr="00D37075">
        <w:rPr>
          <w:lang w:val="sr-Latn-ME"/>
        </w:rPr>
        <w:t>6.</w:t>
      </w:r>
      <w:r w:rsidR="00A01198" w:rsidRPr="00B43C25">
        <w:rPr>
          <w:lang w:val="sr-Latn-ME"/>
        </w:rPr>
        <w:tab/>
      </w:r>
      <w:r w:rsidRPr="00D37075">
        <w:rPr>
          <w:lang w:val="sr-Latn-ME"/>
        </w:rPr>
        <w:t>FARMACEUTSKI PODACI</w:t>
      </w:r>
    </w:p>
    <w:p w14:paraId="54393B2A" w14:textId="77777777" w:rsidR="00325E7D" w:rsidRDefault="00325E7D" w:rsidP="00D37075">
      <w:pPr>
        <w:tabs>
          <w:tab w:val="left" w:pos="539"/>
        </w:tabs>
        <w:jc w:val="both"/>
        <w:rPr>
          <w:b/>
          <w:bCs/>
          <w:szCs w:val="22"/>
          <w:lang w:val="sr-Latn-ME"/>
        </w:rPr>
      </w:pPr>
    </w:p>
    <w:p w14:paraId="59AB58AF" w14:textId="75527074" w:rsidR="00CE09F3" w:rsidRPr="00D37075" w:rsidRDefault="00CE09F3" w:rsidP="00D37075">
      <w:pPr>
        <w:tabs>
          <w:tab w:val="left" w:pos="539"/>
        </w:tabs>
        <w:jc w:val="both"/>
        <w:rPr>
          <w:b/>
          <w:bCs/>
          <w:szCs w:val="22"/>
          <w:lang w:val="sr-Latn-ME"/>
        </w:rPr>
      </w:pPr>
      <w:r w:rsidRPr="00D37075">
        <w:rPr>
          <w:b/>
          <w:bCs/>
          <w:szCs w:val="22"/>
          <w:lang w:val="sr-Latn-ME"/>
        </w:rPr>
        <w:t>6.1.</w:t>
      </w:r>
      <w:r w:rsidR="00A01198" w:rsidRPr="00B43C25">
        <w:rPr>
          <w:b/>
          <w:bCs/>
          <w:szCs w:val="22"/>
          <w:lang w:val="sr-Latn-ME"/>
        </w:rPr>
        <w:tab/>
      </w:r>
      <w:r w:rsidRPr="00D37075">
        <w:rPr>
          <w:b/>
          <w:bCs/>
          <w:szCs w:val="22"/>
          <w:lang w:val="sr-Latn-ME"/>
        </w:rPr>
        <w:t>Lista pomoćnih supstanci</w:t>
      </w:r>
      <w:r w:rsidR="00FC106C" w:rsidRPr="00D37075">
        <w:rPr>
          <w:b/>
          <w:bCs/>
          <w:szCs w:val="22"/>
          <w:lang w:val="sr-Latn-ME"/>
        </w:rPr>
        <w:t xml:space="preserve"> (ekscipijenasa)</w:t>
      </w:r>
    </w:p>
    <w:p w14:paraId="59AB58B0" w14:textId="77777777" w:rsidR="00B00B9B" w:rsidRPr="00D37075" w:rsidRDefault="00B00B9B" w:rsidP="00D37075">
      <w:pPr>
        <w:pStyle w:val="Header"/>
        <w:tabs>
          <w:tab w:val="clear" w:pos="4536"/>
          <w:tab w:val="clear" w:pos="9072"/>
          <w:tab w:val="left" w:pos="284"/>
          <w:tab w:val="left" w:pos="539"/>
        </w:tabs>
        <w:jc w:val="both"/>
        <w:rPr>
          <w:szCs w:val="22"/>
          <w:lang w:val="sr-Latn-ME"/>
        </w:rPr>
      </w:pPr>
    </w:p>
    <w:p w14:paraId="59AB58B1" w14:textId="70B448B2" w:rsidR="00B00B9B" w:rsidRPr="00D37075" w:rsidRDefault="00DD5ACE" w:rsidP="00D37075">
      <w:pPr>
        <w:pStyle w:val="Header"/>
        <w:tabs>
          <w:tab w:val="clear" w:pos="4536"/>
          <w:tab w:val="clear" w:pos="9072"/>
          <w:tab w:val="left" w:pos="284"/>
          <w:tab w:val="left" w:pos="539"/>
        </w:tabs>
        <w:jc w:val="both"/>
        <w:rPr>
          <w:szCs w:val="22"/>
          <w:lang w:val="sr-Latn-ME"/>
        </w:rPr>
      </w:pPr>
      <w:r w:rsidRPr="00D37075">
        <w:rPr>
          <w:szCs w:val="22"/>
          <w:lang w:val="sr-Latn-ME"/>
        </w:rPr>
        <w:t>p</w:t>
      </w:r>
      <w:r w:rsidR="00B00B9B" w:rsidRPr="00D37075">
        <w:rPr>
          <w:szCs w:val="22"/>
          <w:lang w:val="sr-Latn-ME"/>
        </w:rPr>
        <w:t>ropilen</w:t>
      </w:r>
      <w:r w:rsidR="00325E7D">
        <w:rPr>
          <w:szCs w:val="22"/>
          <w:lang w:val="sr-Latn-ME"/>
        </w:rPr>
        <w:t xml:space="preserve"> </w:t>
      </w:r>
      <w:r w:rsidR="00B00B9B" w:rsidRPr="00D37075">
        <w:rPr>
          <w:szCs w:val="22"/>
          <w:lang w:val="sr-Latn-ME"/>
        </w:rPr>
        <w:t>glikol;</w:t>
      </w:r>
    </w:p>
    <w:p w14:paraId="59AB58B2" w14:textId="52559942" w:rsidR="00B00B9B" w:rsidRPr="00D37075" w:rsidRDefault="00DD5ACE" w:rsidP="00D37075">
      <w:pPr>
        <w:pStyle w:val="Header"/>
        <w:tabs>
          <w:tab w:val="clear" w:pos="4536"/>
          <w:tab w:val="clear" w:pos="9072"/>
          <w:tab w:val="left" w:pos="284"/>
          <w:tab w:val="left" w:pos="539"/>
        </w:tabs>
        <w:jc w:val="both"/>
        <w:rPr>
          <w:szCs w:val="22"/>
          <w:lang w:val="sr-Latn-ME"/>
        </w:rPr>
      </w:pPr>
      <w:r w:rsidRPr="00D37075">
        <w:rPr>
          <w:szCs w:val="22"/>
          <w:lang w:val="sr-Latn-ME"/>
        </w:rPr>
        <w:t>e</w:t>
      </w:r>
      <w:r w:rsidR="00B00B9B" w:rsidRPr="00D37075">
        <w:rPr>
          <w:szCs w:val="22"/>
          <w:lang w:val="sr-Latn-ME"/>
        </w:rPr>
        <w:t>tanol 96%v/v;</w:t>
      </w:r>
    </w:p>
    <w:p w14:paraId="59AB58B3" w14:textId="76B11244" w:rsidR="00B00B9B" w:rsidRPr="00D37075" w:rsidRDefault="00DD5ACE" w:rsidP="00D37075">
      <w:pPr>
        <w:pStyle w:val="Header"/>
        <w:tabs>
          <w:tab w:val="clear" w:pos="4536"/>
          <w:tab w:val="clear" w:pos="9072"/>
          <w:tab w:val="left" w:pos="284"/>
          <w:tab w:val="left" w:pos="539"/>
        </w:tabs>
        <w:jc w:val="both"/>
        <w:rPr>
          <w:szCs w:val="22"/>
          <w:lang w:val="sr-Latn-ME"/>
        </w:rPr>
      </w:pPr>
      <w:r w:rsidRPr="00D37075">
        <w:rPr>
          <w:szCs w:val="22"/>
          <w:lang w:val="sr-Latn-ME"/>
        </w:rPr>
        <w:t>l</w:t>
      </w:r>
      <w:r w:rsidR="00B00B9B" w:rsidRPr="00D37075">
        <w:rPr>
          <w:szCs w:val="22"/>
          <w:lang w:val="sr-Latn-ME"/>
        </w:rPr>
        <w:t>imunska kiselina monohidrat;</w:t>
      </w:r>
    </w:p>
    <w:p w14:paraId="59AB58B4" w14:textId="6913861B" w:rsidR="00B00B9B" w:rsidRPr="00D37075" w:rsidRDefault="00DD5ACE" w:rsidP="00D37075">
      <w:pPr>
        <w:pStyle w:val="Header"/>
        <w:tabs>
          <w:tab w:val="clear" w:pos="4536"/>
          <w:tab w:val="clear" w:pos="9072"/>
          <w:tab w:val="left" w:pos="284"/>
          <w:tab w:val="left" w:pos="539"/>
        </w:tabs>
        <w:jc w:val="both"/>
        <w:rPr>
          <w:szCs w:val="22"/>
          <w:lang w:val="sr-Latn-ME"/>
        </w:rPr>
      </w:pPr>
      <w:r w:rsidRPr="00D37075">
        <w:rPr>
          <w:szCs w:val="22"/>
          <w:lang w:val="sr-Latn-ME"/>
        </w:rPr>
        <w:t>d</w:t>
      </w:r>
      <w:r w:rsidR="00B00B9B" w:rsidRPr="00D37075">
        <w:rPr>
          <w:szCs w:val="22"/>
          <w:lang w:val="sr-Latn-ME"/>
        </w:rPr>
        <w:t>inatrijum</w:t>
      </w:r>
      <w:r w:rsidRPr="00D37075">
        <w:rPr>
          <w:szCs w:val="22"/>
          <w:lang w:val="sr-Latn-ME"/>
        </w:rPr>
        <w:t xml:space="preserve"> </w:t>
      </w:r>
      <w:r w:rsidR="00B00B9B" w:rsidRPr="00D37075">
        <w:rPr>
          <w:szCs w:val="22"/>
          <w:lang w:val="sr-Latn-ME"/>
        </w:rPr>
        <w:t>edetat;</w:t>
      </w:r>
    </w:p>
    <w:p w14:paraId="59AB58B5" w14:textId="57359137" w:rsidR="00B00B9B" w:rsidRPr="00D37075" w:rsidRDefault="00DD5ACE" w:rsidP="00D37075">
      <w:pPr>
        <w:pStyle w:val="Header"/>
        <w:tabs>
          <w:tab w:val="clear" w:pos="4536"/>
          <w:tab w:val="clear" w:pos="9072"/>
          <w:tab w:val="left" w:pos="284"/>
          <w:tab w:val="left" w:pos="539"/>
        </w:tabs>
        <w:jc w:val="both"/>
        <w:rPr>
          <w:szCs w:val="22"/>
          <w:lang w:val="sr-Latn-ME"/>
        </w:rPr>
      </w:pPr>
      <w:r w:rsidRPr="00D37075">
        <w:rPr>
          <w:szCs w:val="22"/>
          <w:lang w:val="sr-Latn-ME"/>
        </w:rPr>
        <w:t>m</w:t>
      </w:r>
      <w:r w:rsidR="00B00B9B" w:rsidRPr="00D37075">
        <w:rPr>
          <w:szCs w:val="22"/>
          <w:lang w:val="sr-Latn-ME"/>
        </w:rPr>
        <w:t>etil</w:t>
      </w:r>
      <w:r w:rsidRPr="00D37075">
        <w:rPr>
          <w:szCs w:val="22"/>
          <w:lang w:val="sr-Latn-ME"/>
        </w:rPr>
        <w:t xml:space="preserve"> </w:t>
      </w:r>
      <w:r w:rsidR="00B00B9B" w:rsidRPr="00D37075">
        <w:rPr>
          <w:szCs w:val="22"/>
          <w:lang w:val="sr-Latn-ME"/>
        </w:rPr>
        <w:t>parahidroksibenzoat (E218);</w:t>
      </w:r>
    </w:p>
    <w:p w14:paraId="59AB58B6" w14:textId="4A7A9A02" w:rsidR="00B00B9B" w:rsidRPr="00D37075" w:rsidRDefault="00DD5ACE" w:rsidP="00D37075">
      <w:pPr>
        <w:pStyle w:val="Header"/>
        <w:tabs>
          <w:tab w:val="clear" w:pos="4536"/>
          <w:tab w:val="clear" w:pos="9072"/>
          <w:tab w:val="left" w:pos="284"/>
          <w:tab w:val="left" w:pos="539"/>
        </w:tabs>
        <w:jc w:val="both"/>
        <w:rPr>
          <w:szCs w:val="22"/>
          <w:lang w:val="sr-Latn-ME"/>
        </w:rPr>
      </w:pPr>
      <w:r w:rsidRPr="00D37075">
        <w:rPr>
          <w:szCs w:val="22"/>
          <w:lang w:val="sr-Latn-ME"/>
        </w:rPr>
        <w:t>p</w:t>
      </w:r>
      <w:r w:rsidR="00B00B9B" w:rsidRPr="00D37075">
        <w:rPr>
          <w:szCs w:val="22"/>
          <w:lang w:val="sr-Latn-ME"/>
        </w:rPr>
        <w:t>ropil</w:t>
      </w:r>
      <w:r w:rsidRPr="00D37075">
        <w:rPr>
          <w:szCs w:val="22"/>
          <w:lang w:val="sr-Latn-ME"/>
        </w:rPr>
        <w:t xml:space="preserve"> </w:t>
      </w:r>
      <w:r w:rsidR="00B00B9B" w:rsidRPr="00D37075">
        <w:rPr>
          <w:szCs w:val="22"/>
          <w:lang w:val="sr-Latn-ME"/>
        </w:rPr>
        <w:t>parahidroksibenzoat (E216);</w:t>
      </w:r>
    </w:p>
    <w:p w14:paraId="59AB58B7" w14:textId="473A3C12" w:rsidR="00B00B9B" w:rsidRPr="00D37075" w:rsidRDefault="00DD5ACE" w:rsidP="00D37075">
      <w:pPr>
        <w:pStyle w:val="Header"/>
        <w:tabs>
          <w:tab w:val="clear" w:pos="4536"/>
          <w:tab w:val="clear" w:pos="9072"/>
          <w:tab w:val="left" w:pos="284"/>
          <w:tab w:val="left" w:pos="539"/>
        </w:tabs>
        <w:jc w:val="both"/>
        <w:rPr>
          <w:szCs w:val="22"/>
          <w:lang w:val="sr-Latn-ME"/>
        </w:rPr>
      </w:pPr>
      <w:r w:rsidRPr="00D37075">
        <w:rPr>
          <w:szCs w:val="22"/>
          <w:lang w:val="sr-Latn-ME"/>
        </w:rPr>
        <w:t>k</w:t>
      </w:r>
      <w:r w:rsidR="00B00B9B" w:rsidRPr="00D37075">
        <w:rPr>
          <w:szCs w:val="22"/>
          <w:lang w:val="sr-Latn-ME"/>
        </w:rPr>
        <w:t>arbomer 940;</w:t>
      </w:r>
    </w:p>
    <w:p w14:paraId="59AB58B8" w14:textId="6E350B68" w:rsidR="00B00B9B" w:rsidRPr="00D37075" w:rsidRDefault="00DD5ACE" w:rsidP="00D37075">
      <w:pPr>
        <w:pStyle w:val="Header"/>
        <w:tabs>
          <w:tab w:val="clear" w:pos="4536"/>
          <w:tab w:val="clear" w:pos="9072"/>
          <w:tab w:val="left" w:pos="284"/>
          <w:tab w:val="left" w:pos="539"/>
        </w:tabs>
        <w:jc w:val="both"/>
        <w:rPr>
          <w:szCs w:val="22"/>
          <w:lang w:val="sr-Latn-ME"/>
        </w:rPr>
      </w:pPr>
      <w:r w:rsidRPr="00D37075">
        <w:rPr>
          <w:szCs w:val="22"/>
          <w:lang w:val="sr-Latn-ME"/>
        </w:rPr>
        <w:t>n</w:t>
      </w:r>
      <w:r w:rsidR="00B00B9B" w:rsidRPr="00D37075">
        <w:rPr>
          <w:szCs w:val="22"/>
          <w:lang w:val="sr-Latn-ME"/>
        </w:rPr>
        <w:t>atrijum</w:t>
      </w:r>
      <w:r w:rsidRPr="00D37075">
        <w:rPr>
          <w:szCs w:val="22"/>
          <w:lang w:val="sr-Latn-ME"/>
        </w:rPr>
        <w:t xml:space="preserve"> </w:t>
      </w:r>
      <w:r w:rsidR="00B00B9B" w:rsidRPr="00D37075">
        <w:rPr>
          <w:szCs w:val="22"/>
          <w:lang w:val="sr-Latn-ME"/>
        </w:rPr>
        <w:t>hidroksid;</w:t>
      </w:r>
    </w:p>
    <w:p w14:paraId="1E7ADEB1" w14:textId="0216ABED" w:rsidR="00C411F8" w:rsidRPr="00D37075" w:rsidRDefault="00DD5ACE" w:rsidP="00D37075">
      <w:pPr>
        <w:tabs>
          <w:tab w:val="left" w:pos="539"/>
        </w:tabs>
        <w:jc w:val="both"/>
        <w:rPr>
          <w:szCs w:val="22"/>
          <w:lang w:val="sr-Latn-ME"/>
        </w:rPr>
      </w:pPr>
      <w:r w:rsidRPr="00D37075">
        <w:rPr>
          <w:szCs w:val="22"/>
          <w:lang w:val="sr-Latn-ME"/>
        </w:rPr>
        <w:t>v</w:t>
      </w:r>
      <w:r w:rsidR="00B00B9B" w:rsidRPr="00D37075">
        <w:rPr>
          <w:szCs w:val="22"/>
          <w:lang w:val="sr-Latn-ME"/>
        </w:rPr>
        <w:t>oda, prečišćena.</w:t>
      </w:r>
    </w:p>
    <w:p w14:paraId="6AF9772A" w14:textId="7FDEBD46" w:rsidR="00D32C58" w:rsidRPr="00D37075" w:rsidRDefault="00D32C58" w:rsidP="00D37075">
      <w:pPr>
        <w:tabs>
          <w:tab w:val="left" w:pos="539"/>
        </w:tabs>
        <w:jc w:val="both"/>
        <w:rPr>
          <w:szCs w:val="22"/>
          <w:lang w:val="sr-Latn-ME"/>
        </w:rPr>
      </w:pPr>
    </w:p>
    <w:p w14:paraId="59AB58BB" w14:textId="3ACE41E5" w:rsidR="00CE09F3" w:rsidRPr="00D37075" w:rsidRDefault="00CE09F3" w:rsidP="00D37075">
      <w:pPr>
        <w:tabs>
          <w:tab w:val="left" w:pos="539"/>
        </w:tabs>
        <w:jc w:val="both"/>
        <w:rPr>
          <w:b/>
          <w:bCs/>
          <w:szCs w:val="22"/>
          <w:lang w:val="sr-Latn-ME"/>
        </w:rPr>
      </w:pPr>
      <w:r w:rsidRPr="00D37075">
        <w:rPr>
          <w:b/>
          <w:bCs/>
          <w:szCs w:val="22"/>
          <w:lang w:val="sr-Latn-ME"/>
        </w:rPr>
        <w:t>6.2.</w:t>
      </w:r>
      <w:r w:rsidR="00442146" w:rsidRPr="00B43C25">
        <w:rPr>
          <w:b/>
          <w:bCs/>
          <w:szCs w:val="22"/>
          <w:lang w:val="sr-Latn-ME"/>
        </w:rPr>
        <w:tab/>
      </w:r>
      <w:r w:rsidRPr="00D37075">
        <w:rPr>
          <w:b/>
          <w:bCs/>
          <w:szCs w:val="22"/>
          <w:lang w:val="sr-Latn-ME"/>
        </w:rPr>
        <w:t>Inkompatibilnost</w:t>
      </w:r>
      <w:r w:rsidR="00FE67FC" w:rsidRPr="00D37075">
        <w:rPr>
          <w:b/>
          <w:bCs/>
          <w:szCs w:val="22"/>
          <w:lang w:val="sr-Latn-ME"/>
        </w:rPr>
        <w:t>i</w:t>
      </w:r>
    </w:p>
    <w:p w14:paraId="59AB58BC" w14:textId="77777777" w:rsidR="00CE09F3" w:rsidRPr="00D37075" w:rsidRDefault="00CE09F3" w:rsidP="00D37075">
      <w:pPr>
        <w:tabs>
          <w:tab w:val="left" w:pos="539"/>
        </w:tabs>
        <w:jc w:val="both"/>
        <w:rPr>
          <w:szCs w:val="22"/>
          <w:lang w:val="sr-Latn-ME"/>
        </w:rPr>
      </w:pPr>
    </w:p>
    <w:p w14:paraId="59AB58BD" w14:textId="21055E01" w:rsidR="00CE09F3" w:rsidRPr="00D37075" w:rsidRDefault="00B00B9B" w:rsidP="00D37075">
      <w:pPr>
        <w:tabs>
          <w:tab w:val="left" w:pos="539"/>
        </w:tabs>
        <w:jc w:val="both"/>
        <w:rPr>
          <w:szCs w:val="22"/>
          <w:lang w:val="sr-Latn-ME"/>
        </w:rPr>
      </w:pPr>
      <w:r w:rsidRPr="00D37075">
        <w:rPr>
          <w:szCs w:val="22"/>
          <w:lang w:val="sr-Latn-ME"/>
        </w:rPr>
        <w:t>Nije prim</w:t>
      </w:r>
      <w:r w:rsidR="00FE67FC" w:rsidRPr="00D37075">
        <w:rPr>
          <w:szCs w:val="22"/>
          <w:lang w:val="sr-Latn-ME"/>
        </w:rPr>
        <w:t>j</w:t>
      </w:r>
      <w:r w:rsidRPr="00D37075">
        <w:rPr>
          <w:szCs w:val="22"/>
          <w:lang w:val="sr-Latn-ME"/>
        </w:rPr>
        <w:t>enljivo</w:t>
      </w:r>
      <w:r w:rsidR="00325E7D">
        <w:rPr>
          <w:szCs w:val="22"/>
          <w:lang w:val="sr-Latn-ME"/>
        </w:rPr>
        <w:t>.</w:t>
      </w:r>
    </w:p>
    <w:p w14:paraId="59AB58BE" w14:textId="77777777" w:rsidR="00B00B9B" w:rsidRPr="00D37075" w:rsidRDefault="00B00B9B" w:rsidP="00D37075">
      <w:pPr>
        <w:tabs>
          <w:tab w:val="left" w:pos="539"/>
        </w:tabs>
        <w:jc w:val="both"/>
        <w:rPr>
          <w:szCs w:val="22"/>
          <w:lang w:val="sr-Latn-ME"/>
        </w:rPr>
      </w:pPr>
    </w:p>
    <w:p w14:paraId="59AB58BF" w14:textId="15C2BAC6" w:rsidR="00CE09F3" w:rsidRPr="00D37075" w:rsidRDefault="00CE09F3" w:rsidP="00D37075">
      <w:pPr>
        <w:tabs>
          <w:tab w:val="left" w:pos="539"/>
        </w:tabs>
        <w:jc w:val="both"/>
        <w:rPr>
          <w:b/>
          <w:bCs/>
          <w:szCs w:val="22"/>
          <w:lang w:val="sr-Latn-ME"/>
        </w:rPr>
      </w:pPr>
      <w:r w:rsidRPr="00D37075">
        <w:rPr>
          <w:b/>
          <w:bCs/>
          <w:szCs w:val="22"/>
          <w:lang w:val="sr-Latn-ME"/>
        </w:rPr>
        <w:t>6.3.</w:t>
      </w:r>
      <w:r w:rsidR="00442146" w:rsidRPr="00B43C25">
        <w:rPr>
          <w:b/>
          <w:bCs/>
          <w:szCs w:val="22"/>
          <w:lang w:val="sr-Latn-ME"/>
        </w:rPr>
        <w:tab/>
      </w:r>
      <w:r w:rsidRPr="00D37075">
        <w:rPr>
          <w:b/>
          <w:bCs/>
          <w:szCs w:val="22"/>
          <w:lang w:val="sr-Latn-ME"/>
        </w:rPr>
        <w:t>Rok upotrebe</w:t>
      </w:r>
    </w:p>
    <w:p w14:paraId="59AB58C0" w14:textId="77777777" w:rsidR="00B00B9B" w:rsidRPr="00D37075" w:rsidRDefault="00B00B9B" w:rsidP="00D37075">
      <w:pPr>
        <w:pStyle w:val="Header"/>
        <w:tabs>
          <w:tab w:val="left" w:pos="539"/>
        </w:tabs>
        <w:jc w:val="both"/>
        <w:rPr>
          <w:szCs w:val="22"/>
          <w:lang w:val="sr-Latn-ME"/>
        </w:rPr>
      </w:pPr>
    </w:p>
    <w:p w14:paraId="59AB58C1" w14:textId="2CA22568" w:rsidR="00B00B9B" w:rsidRPr="00D37075" w:rsidRDefault="00AA4936" w:rsidP="00D37075">
      <w:pPr>
        <w:pStyle w:val="Header"/>
        <w:tabs>
          <w:tab w:val="left" w:pos="539"/>
        </w:tabs>
        <w:jc w:val="both"/>
        <w:rPr>
          <w:szCs w:val="22"/>
          <w:lang w:val="sr-Latn-ME"/>
        </w:rPr>
      </w:pPr>
      <w:r w:rsidRPr="00D37075">
        <w:rPr>
          <w:szCs w:val="22"/>
          <w:lang w:val="sr-Latn-ME"/>
        </w:rPr>
        <w:t>Rok upotrebe neotvorenog l</w:t>
      </w:r>
      <w:r w:rsidR="00FE67FC" w:rsidRPr="00D37075">
        <w:rPr>
          <w:szCs w:val="22"/>
          <w:lang w:val="sr-Latn-ME"/>
        </w:rPr>
        <w:t>ij</w:t>
      </w:r>
      <w:r w:rsidRPr="00D37075">
        <w:rPr>
          <w:szCs w:val="22"/>
          <w:lang w:val="sr-Latn-ME"/>
        </w:rPr>
        <w:t>eka:</w:t>
      </w:r>
      <w:r w:rsidR="00BB07E7" w:rsidRPr="00D37075">
        <w:rPr>
          <w:szCs w:val="22"/>
          <w:lang w:val="sr-Latn-ME"/>
        </w:rPr>
        <w:t xml:space="preserve"> </w:t>
      </w:r>
      <w:r w:rsidR="00B00B9B" w:rsidRPr="00D37075">
        <w:rPr>
          <w:szCs w:val="22"/>
          <w:lang w:val="sr-Latn-ME"/>
        </w:rPr>
        <w:t>2 godine</w:t>
      </w:r>
      <w:r w:rsidR="00325E7D">
        <w:rPr>
          <w:szCs w:val="22"/>
          <w:lang w:val="sr-Latn-ME"/>
        </w:rPr>
        <w:t>.</w:t>
      </w:r>
    </w:p>
    <w:p w14:paraId="59AB58C2" w14:textId="77777777" w:rsidR="00B00B9B" w:rsidRPr="00D37075" w:rsidRDefault="00B00B9B" w:rsidP="00D37075">
      <w:pPr>
        <w:pStyle w:val="Header"/>
        <w:tabs>
          <w:tab w:val="left" w:pos="539"/>
        </w:tabs>
        <w:jc w:val="both"/>
        <w:rPr>
          <w:szCs w:val="22"/>
          <w:lang w:val="sr-Latn-ME"/>
        </w:rPr>
      </w:pPr>
    </w:p>
    <w:p w14:paraId="59AB58C3" w14:textId="6A83FA78" w:rsidR="00CE09F3" w:rsidRPr="00D37075" w:rsidRDefault="00514EC5" w:rsidP="00D37075">
      <w:pPr>
        <w:tabs>
          <w:tab w:val="left" w:pos="539"/>
        </w:tabs>
        <w:jc w:val="both"/>
        <w:rPr>
          <w:szCs w:val="22"/>
          <w:lang w:val="sr-Latn-ME"/>
        </w:rPr>
      </w:pPr>
      <w:r w:rsidRPr="00D37075">
        <w:rPr>
          <w:szCs w:val="22"/>
          <w:lang w:val="sr-Latn-ME"/>
        </w:rPr>
        <w:lastRenderedPageBreak/>
        <w:t xml:space="preserve">Rok upotrebe nakon </w:t>
      </w:r>
      <w:r w:rsidR="00B00B9B" w:rsidRPr="00D37075">
        <w:rPr>
          <w:szCs w:val="22"/>
          <w:lang w:val="sr-Latn-ME"/>
        </w:rPr>
        <w:t>prvog otvaranja</w:t>
      </w:r>
      <w:r w:rsidR="00207C7C" w:rsidRPr="00D37075">
        <w:rPr>
          <w:szCs w:val="22"/>
          <w:lang w:val="sr-Latn-ME"/>
        </w:rPr>
        <w:t xml:space="preserve"> l</w:t>
      </w:r>
      <w:r w:rsidR="00FE67FC" w:rsidRPr="00D37075">
        <w:rPr>
          <w:szCs w:val="22"/>
          <w:lang w:val="sr-Latn-ME"/>
        </w:rPr>
        <w:t>ij</w:t>
      </w:r>
      <w:r w:rsidR="00207C7C" w:rsidRPr="00D37075">
        <w:rPr>
          <w:szCs w:val="22"/>
          <w:lang w:val="sr-Latn-ME"/>
        </w:rPr>
        <w:t>eka:</w:t>
      </w:r>
      <w:r w:rsidRPr="00D37075">
        <w:rPr>
          <w:szCs w:val="22"/>
          <w:lang w:val="sr-Latn-ME"/>
        </w:rPr>
        <w:t xml:space="preserve"> </w:t>
      </w:r>
      <w:r w:rsidR="00B00B9B" w:rsidRPr="00D37075">
        <w:rPr>
          <w:szCs w:val="22"/>
          <w:lang w:val="sr-Latn-ME"/>
        </w:rPr>
        <w:t>čuvati na temperaturi do 25°C u originalnom pakovanju, najduže 30 dana.</w:t>
      </w:r>
    </w:p>
    <w:p w14:paraId="59AB58C4" w14:textId="77777777" w:rsidR="00CE09F3" w:rsidRPr="00D37075" w:rsidRDefault="00CE09F3" w:rsidP="00D37075">
      <w:pPr>
        <w:tabs>
          <w:tab w:val="left" w:pos="539"/>
        </w:tabs>
        <w:jc w:val="both"/>
        <w:rPr>
          <w:szCs w:val="22"/>
          <w:lang w:val="sr-Latn-ME"/>
        </w:rPr>
      </w:pPr>
    </w:p>
    <w:p w14:paraId="59AB58C5" w14:textId="642CC4CE" w:rsidR="00CE09F3" w:rsidRPr="00D37075" w:rsidRDefault="00CE09F3" w:rsidP="00D37075">
      <w:pPr>
        <w:tabs>
          <w:tab w:val="left" w:pos="539"/>
        </w:tabs>
        <w:jc w:val="both"/>
        <w:rPr>
          <w:b/>
          <w:bCs/>
          <w:szCs w:val="22"/>
          <w:lang w:val="sr-Latn-ME"/>
        </w:rPr>
      </w:pPr>
      <w:r w:rsidRPr="00D37075">
        <w:rPr>
          <w:b/>
          <w:bCs/>
          <w:szCs w:val="22"/>
          <w:lang w:val="sr-Latn-ME"/>
        </w:rPr>
        <w:t>6.4.</w:t>
      </w:r>
      <w:r w:rsidR="00442146" w:rsidRPr="00B43C25">
        <w:rPr>
          <w:b/>
          <w:bCs/>
          <w:szCs w:val="22"/>
          <w:lang w:val="sr-Latn-ME"/>
        </w:rPr>
        <w:tab/>
      </w:r>
      <w:r w:rsidRPr="00D37075">
        <w:rPr>
          <w:b/>
          <w:bCs/>
          <w:szCs w:val="22"/>
          <w:lang w:val="sr-Latn-ME"/>
        </w:rPr>
        <w:t>Posebne m</w:t>
      </w:r>
      <w:r w:rsidR="00FE67FC" w:rsidRPr="00D37075">
        <w:rPr>
          <w:b/>
          <w:bCs/>
          <w:szCs w:val="22"/>
          <w:lang w:val="sr-Latn-ME"/>
        </w:rPr>
        <w:t>j</w:t>
      </w:r>
      <w:r w:rsidRPr="00D37075">
        <w:rPr>
          <w:b/>
          <w:bCs/>
          <w:szCs w:val="22"/>
          <w:lang w:val="sr-Latn-ME"/>
        </w:rPr>
        <w:t>ere opreza pri čuvanju</w:t>
      </w:r>
      <w:r w:rsidR="00FC106C" w:rsidRPr="00D37075">
        <w:rPr>
          <w:b/>
          <w:bCs/>
          <w:szCs w:val="22"/>
          <w:lang w:val="sr-Latn-ME"/>
        </w:rPr>
        <w:t xml:space="preserve"> lijeka</w:t>
      </w:r>
    </w:p>
    <w:p w14:paraId="59AB58C6" w14:textId="77777777" w:rsidR="00B00B9B" w:rsidRPr="00D37075" w:rsidRDefault="00B00B9B" w:rsidP="00D37075">
      <w:pPr>
        <w:tabs>
          <w:tab w:val="left" w:pos="539"/>
        </w:tabs>
        <w:jc w:val="both"/>
        <w:rPr>
          <w:szCs w:val="22"/>
          <w:lang w:val="sr-Latn-ME"/>
        </w:rPr>
      </w:pPr>
    </w:p>
    <w:p w14:paraId="59AB58C7" w14:textId="42B227C4" w:rsidR="00136630" w:rsidRPr="00D37075" w:rsidRDefault="00136630" w:rsidP="00D37075">
      <w:pPr>
        <w:tabs>
          <w:tab w:val="left" w:pos="539"/>
          <w:tab w:val="center" w:pos="4320"/>
          <w:tab w:val="right" w:pos="8640"/>
        </w:tabs>
        <w:jc w:val="both"/>
        <w:rPr>
          <w:szCs w:val="22"/>
          <w:lang w:val="sr-Latn-ME"/>
        </w:rPr>
      </w:pPr>
      <w:r w:rsidRPr="00D37075">
        <w:rPr>
          <w:szCs w:val="22"/>
          <w:lang w:val="sr-Latn-ME"/>
        </w:rPr>
        <w:t>Čuvati na temperaturi do 25°C u originalnom pakovanju</w:t>
      </w:r>
      <w:r w:rsidR="00DD5ACE" w:rsidRPr="00D37075">
        <w:rPr>
          <w:szCs w:val="22"/>
          <w:lang w:val="sr-Latn-ME"/>
        </w:rPr>
        <w:t xml:space="preserve">, </w:t>
      </w:r>
      <w:r w:rsidRPr="00D37075">
        <w:rPr>
          <w:szCs w:val="22"/>
          <w:lang w:val="sr-Latn-ME"/>
        </w:rPr>
        <w:t>radi zaštite od svjetlosti i vlage.</w:t>
      </w:r>
    </w:p>
    <w:p w14:paraId="59AB58C8" w14:textId="2486EC4D" w:rsidR="00CE09F3" w:rsidRPr="00D37075" w:rsidRDefault="00136630" w:rsidP="00D37075">
      <w:pPr>
        <w:tabs>
          <w:tab w:val="left" w:pos="539"/>
        </w:tabs>
        <w:jc w:val="both"/>
        <w:rPr>
          <w:szCs w:val="22"/>
          <w:lang w:val="sr-Latn-ME"/>
        </w:rPr>
      </w:pPr>
      <w:r w:rsidRPr="00D37075">
        <w:rPr>
          <w:szCs w:val="22"/>
          <w:lang w:val="sr-Latn-ME"/>
        </w:rPr>
        <w:t>Nakon prvog otvaranja č</w:t>
      </w:r>
      <w:r w:rsidR="00B00B9B" w:rsidRPr="00D37075">
        <w:rPr>
          <w:szCs w:val="22"/>
          <w:lang w:val="sr-Latn-ME"/>
        </w:rPr>
        <w:t>uvati na temperaturi do 25°C u originalnom pakovanju</w:t>
      </w:r>
      <w:r w:rsidR="00B1559A" w:rsidRPr="00D37075">
        <w:rPr>
          <w:szCs w:val="22"/>
          <w:lang w:val="sr-Latn-ME"/>
        </w:rPr>
        <w:t>, najduže 30 dana.</w:t>
      </w:r>
    </w:p>
    <w:p w14:paraId="59AB58C9" w14:textId="77777777" w:rsidR="00B1559A" w:rsidRPr="00D37075" w:rsidRDefault="00B1559A" w:rsidP="00D37075">
      <w:pPr>
        <w:tabs>
          <w:tab w:val="left" w:pos="539"/>
        </w:tabs>
        <w:jc w:val="both"/>
        <w:rPr>
          <w:b/>
          <w:bCs/>
          <w:szCs w:val="22"/>
          <w:lang w:val="sr-Latn-ME"/>
        </w:rPr>
      </w:pPr>
    </w:p>
    <w:p w14:paraId="59AB58CA" w14:textId="67241B2A" w:rsidR="00CE09F3" w:rsidRPr="00D37075" w:rsidRDefault="0022223A" w:rsidP="00D37075">
      <w:pPr>
        <w:tabs>
          <w:tab w:val="left" w:pos="539"/>
        </w:tabs>
        <w:jc w:val="both"/>
        <w:rPr>
          <w:b/>
          <w:bCs/>
          <w:szCs w:val="22"/>
          <w:lang w:val="sr-Latn-ME"/>
        </w:rPr>
      </w:pPr>
      <w:r w:rsidRPr="00D37075">
        <w:rPr>
          <w:b/>
          <w:bCs/>
          <w:szCs w:val="22"/>
          <w:lang w:val="sr-Latn-ME"/>
        </w:rPr>
        <w:t>6.5.</w:t>
      </w:r>
      <w:r w:rsidR="00442146" w:rsidRPr="00B43C25">
        <w:rPr>
          <w:b/>
          <w:bCs/>
          <w:szCs w:val="22"/>
          <w:lang w:val="sr-Latn-ME"/>
        </w:rPr>
        <w:tab/>
      </w:r>
      <w:r w:rsidR="00FE67FC" w:rsidRPr="00D37075">
        <w:rPr>
          <w:b/>
          <w:bCs/>
          <w:szCs w:val="22"/>
          <w:lang w:val="sr-Latn-ME"/>
        </w:rPr>
        <w:t>Vrsta</w:t>
      </w:r>
      <w:r w:rsidR="00CE09F3" w:rsidRPr="00D37075">
        <w:rPr>
          <w:b/>
          <w:bCs/>
          <w:szCs w:val="22"/>
          <w:lang w:val="sr-Latn-ME"/>
        </w:rPr>
        <w:t xml:space="preserve"> i sadržaj pakovanja</w:t>
      </w:r>
      <w:r w:rsidR="00F42610" w:rsidRPr="00D37075">
        <w:rPr>
          <w:b/>
          <w:bCs/>
          <w:szCs w:val="22"/>
          <w:lang w:val="sr-Latn-ME"/>
        </w:rPr>
        <w:t xml:space="preserve"> </w:t>
      </w:r>
    </w:p>
    <w:p w14:paraId="59AB58CB" w14:textId="77777777" w:rsidR="00B00B9B" w:rsidRPr="00D37075" w:rsidRDefault="00B00B9B" w:rsidP="00D37075">
      <w:pPr>
        <w:tabs>
          <w:tab w:val="left" w:pos="539"/>
        </w:tabs>
        <w:jc w:val="both"/>
        <w:rPr>
          <w:szCs w:val="22"/>
          <w:lang w:val="sr-Latn-ME"/>
        </w:rPr>
      </w:pPr>
    </w:p>
    <w:p w14:paraId="59AB58CC" w14:textId="77777777" w:rsidR="00CE09F3" w:rsidRPr="00D37075" w:rsidRDefault="00717981" w:rsidP="00D37075">
      <w:pPr>
        <w:tabs>
          <w:tab w:val="left" w:pos="539"/>
        </w:tabs>
        <w:jc w:val="both"/>
        <w:rPr>
          <w:szCs w:val="22"/>
          <w:lang w:val="sr-Latn-ME"/>
        </w:rPr>
      </w:pPr>
      <w:r w:rsidRPr="00D37075">
        <w:rPr>
          <w:szCs w:val="22"/>
          <w:lang w:val="sr-Latn-ME"/>
        </w:rPr>
        <w:t>Unutrašnje pakovanje je a</w:t>
      </w:r>
      <w:r w:rsidR="00B00B9B" w:rsidRPr="00D37075">
        <w:rPr>
          <w:szCs w:val="22"/>
          <w:lang w:val="sr-Latn-ME"/>
        </w:rPr>
        <w:t>luminijumska tuba zatvorenog grla,</w:t>
      </w:r>
      <w:r w:rsidRPr="00D37075">
        <w:rPr>
          <w:szCs w:val="22"/>
          <w:lang w:val="sr-Latn-ME"/>
        </w:rPr>
        <w:t xml:space="preserve"> lakirana sa unutrašnje i spoljnje strane, </w:t>
      </w:r>
      <w:r w:rsidR="00B00B9B" w:rsidRPr="00D37075">
        <w:rPr>
          <w:szCs w:val="22"/>
          <w:lang w:val="sr-Latn-ME"/>
        </w:rPr>
        <w:t xml:space="preserve">sa </w:t>
      </w:r>
      <w:r w:rsidRPr="00D37075">
        <w:rPr>
          <w:szCs w:val="22"/>
          <w:lang w:val="sr-Latn-ME"/>
        </w:rPr>
        <w:t xml:space="preserve">plastičnim </w:t>
      </w:r>
      <w:r w:rsidR="00B00B9B" w:rsidRPr="00D37075">
        <w:rPr>
          <w:szCs w:val="22"/>
          <w:lang w:val="sr-Latn-ME"/>
        </w:rPr>
        <w:t>zatvaračem od polietilena</w:t>
      </w:r>
      <w:r w:rsidRPr="00D37075">
        <w:rPr>
          <w:szCs w:val="22"/>
          <w:lang w:val="sr-Latn-ME"/>
        </w:rPr>
        <w:t>,</w:t>
      </w:r>
      <w:r w:rsidR="00B00B9B" w:rsidRPr="00D37075">
        <w:rPr>
          <w:szCs w:val="22"/>
          <w:lang w:val="sr-Latn-ME"/>
        </w:rPr>
        <w:t xml:space="preserve"> b</w:t>
      </w:r>
      <w:r w:rsidR="00FE67FC" w:rsidRPr="00D37075">
        <w:rPr>
          <w:szCs w:val="22"/>
          <w:lang w:val="sr-Latn-ME"/>
        </w:rPr>
        <w:t>ij</w:t>
      </w:r>
      <w:r w:rsidR="00B00B9B" w:rsidRPr="00D37075">
        <w:rPr>
          <w:szCs w:val="22"/>
          <w:lang w:val="sr-Latn-ME"/>
        </w:rPr>
        <w:t>ele boje</w:t>
      </w:r>
      <w:r w:rsidRPr="00D37075">
        <w:rPr>
          <w:szCs w:val="22"/>
          <w:lang w:val="sr-Latn-ME"/>
        </w:rPr>
        <w:t xml:space="preserve"> konusnog oblika</w:t>
      </w:r>
      <w:r w:rsidR="00B00B9B" w:rsidRPr="00D37075">
        <w:rPr>
          <w:szCs w:val="22"/>
          <w:lang w:val="sr-Latn-ME"/>
        </w:rPr>
        <w:t xml:space="preserve"> sa trnom i navojem</w:t>
      </w:r>
      <w:r w:rsidRPr="00D37075">
        <w:rPr>
          <w:szCs w:val="22"/>
          <w:lang w:val="sr-Latn-ME"/>
        </w:rPr>
        <w:t>.</w:t>
      </w:r>
    </w:p>
    <w:p w14:paraId="59AB58CD" w14:textId="77777777" w:rsidR="00717981" w:rsidRPr="00D37075" w:rsidRDefault="00717981" w:rsidP="00D37075">
      <w:pPr>
        <w:tabs>
          <w:tab w:val="left" w:pos="539"/>
        </w:tabs>
        <w:jc w:val="both"/>
        <w:rPr>
          <w:szCs w:val="22"/>
          <w:lang w:val="sr-Latn-ME"/>
        </w:rPr>
      </w:pPr>
      <w:r w:rsidRPr="00D37075">
        <w:rPr>
          <w:szCs w:val="22"/>
          <w:lang w:val="sr-Latn-ME"/>
        </w:rPr>
        <w:t xml:space="preserve">Spoljnje pakovanje je složiva kartonska kutija u kojoj se nalazi </w:t>
      </w:r>
      <w:r w:rsidR="00D15A33" w:rsidRPr="00D37075">
        <w:rPr>
          <w:szCs w:val="22"/>
          <w:lang w:val="sr-Latn-ME"/>
        </w:rPr>
        <w:t xml:space="preserve">aluminijumska </w:t>
      </w:r>
      <w:r w:rsidRPr="00D37075">
        <w:rPr>
          <w:szCs w:val="22"/>
          <w:lang w:val="sr-Latn-ME"/>
        </w:rPr>
        <w:t>tuba sa 30 g gela i Uputstvo za l</w:t>
      </w:r>
      <w:r w:rsidR="00FE67FC" w:rsidRPr="00D37075">
        <w:rPr>
          <w:szCs w:val="22"/>
          <w:lang w:val="sr-Latn-ME"/>
        </w:rPr>
        <w:t>ij</w:t>
      </w:r>
      <w:r w:rsidRPr="00D37075">
        <w:rPr>
          <w:szCs w:val="22"/>
          <w:lang w:val="sr-Latn-ME"/>
        </w:rPr>
        <w:t>ek.</w:t>
      </w:r>
    </w:p>
    <w:p w14:paraId="59AB58CE" w14:textId="77777777" w:rsidR="00B00B9B" w:rsidRPr="00D37075" w:rsidRDefault="00B00B9B" w:rsidP="00D37075">
      <w:pPr>
        <w:tabs>
          <w:tab w:val="left" w:pos="539"/>
        </w:tabs>
        <w:jc w:val="both"/>
        <w:rPr>
          <w:szCs w:val="22"/>
          <w:lang w:val="sr-Latn-ME"/>
        </w:rPr>
      </w:pPr>
    </w:p>
    <w:p w14:paraId="59AB58CF" w14:textId="6F330840" w:rsidR="00CE09F3" w:rsidRPr="00D37075" w:rsidRDefault="00CE09F3" w:rsidP="00D37075">
      <w:pPr>
        <w:tabs>
          <w:tab w:val="left" w:pos="539"/>
        </w:tabs>
        <w:jc w:val="both"/>
        <w:rPr>
          <w:b/>
          <w:bCs/>
          <w:szCs w:val="22"/>
          <w:lang w:val="sr-Latn-ME"/>
        </w:rPr>
      </w:pPr>
      <w:r w:rsidRPr="00D37075">
        <w:rPr>
          <w:b/>
          <w:bCs/>
          <w:szCs w:val="22"/>
          <w:lang w:val="sr-Latn-ME"/>
        </w:rPr>
        <w:t>6.6.</w:t>
      </w:r>
      <w:r w:rsidR="00442146" w:rsidRPr="00B43C25">
        <w:rPr>
          <w:b/>
          <w:bCs/>
          <w:szCs w:val="22"/>
          <w:lang w:val="sr-Latn-ME"/>
        </w:rPr>
        <w:tab/>
      </w:r>
      <w:r w:rsidRPr="00D37075">
        <w:rPr>
          <w:b/>
          <w:bCs/>
          <w:szCs w:val="22"/>
          <w:lang w:val="sr-Latn-ME"/>
        </w:rPr>
        <w:t>Posebne m</w:t>
      </w:r>
      <w:r w:rsidR="00DD5ACE" w:rsidRPr="00D37075">
        <w:rPr>
          <w:b/>
          <w:bCs/>
          <w:szCs w:val="22"/>
          <w:lang w:val="sr-Latn-ME"/>
        </w:rPr>
        <w:t>j</w:t>
      </w:r>
      <w:r w:rsidRPr="00D37075">
        <w:rPr>
          <w:b/>
          <w:bCs/>
          <w:szCs w:val="22"/>
          <w:lang w:val="sr-Latn-ME"/>
        </w:rPr>
        <w:t>ere opreza pri odlaganju materijala koji treba odbaciti nakon prim</w:t>
      </w:r>
      <w:r w:rsidR="00FE67FC" w:rsidRPr="00D37075">
        <w:rPr>
          <w:b/>
          <w:bCs/>
          <w:szCs w:val="22"/>
          <w:lang w:val="sr-Latn-ME"/>
        </w:rPr>
        <w:t>j</w:t>
      </w:r>
      <w:r w:rsidRPr="00D37075">
        <w:rPr>
          <w:b/>
          <w:bCs/>
          <w:szCs w:val="22"/>
          <w:lang w:val="sr-Latn-ME"/>
        </w:rPr>
        <w:t>ene l</w:t>
      </w:r>
      <w:r w:rsidR="00FE67FC" w:rsidRPr="00D37075">
        <w:rPr>
          <w:b/>
          <w:bCs/>
          <w:szCs w:val="22"/>
          <w:lang w:val="sr-Latn-ME"/>
        </w:rPr>
        <w:t>ij</w:t>
      </w:r>
      <w:r w:rsidRPr="00D37075">
        <w:rPr>
          <w:b/>
          <w:bCs/>
          <w:szCs w:val="22"/>
          <w:lang w:val="sr-Latn-ME"/>
        </w:rPr>
        <w:t>eka (i druga uputstva za rukovanje l</w:t>
      </w:r>
      <w:r w:rsidR="00FE67FC" w:rsidRPr="00D37075">
        <w:rPr>
          <w:b/>
          <w:bCs/>
          <w:szCs w:val="22"/>
          <w:lang w:val="sr-Latn-ME"/>
        </w:rPr>
        <w:t>ij</w:t>
      </w:r>
      <w:r w:rsidRPr="00D37075">
        <w:rPr>
          <w:b/>
          <w:bCs/>
          <w:szCs w:val="22"/>
          <w:lang w:val="sr-Latn-ME"/>
        </w:rPr>
        <w:t>ekom)</w:t>
      </w:r>
    </w:p>
    <w:p w14:paraId="59AB58D0" w14:textId="77777777" w:rsidR="00CE09F3" w:rsidRPr="00D37075" w:rsidRDefault="00CE09F3" w:rsidP="00D37075">
      <w:pPr>
        <w:tabs>
          <w:tab w:val="left" w:pos="539"/>
        </w:tabs>
        <w:jc w:val="both"/>
        <w:rPr>
          <w:szCs w:val="22"/>
          <w:lang w:val="sr-Latn-ME"/>
        </w:rPr>
      </w:pPr>
    </w:p>
    <w:p w14:paraId="59AB58D1" w14:textId="65214C68" w:rsidR="00CE09F3" w:rsidRPr="00B43C25" w:rsidRDefault="00313F53" w:rsidP="00D37075">
      <w:pPr>
        <w:tabs>
          <w:tab w:val="left" w:pos="539"/>
        </w:tabs>
        <w:jc w:val="both"/>
        <w:rPr>
          <w:szCs w:val="22"/>
          <w:lang w:val="sr-Latn-ME"/>
        </w:rPr>
      </w:pPr>
      <w:r w:rsidRPr="00D37075">
        <w:rPr>
          <w:szCs w:val="22"/>
          <w:lang w:val="sr-Latn-ME"/>
        </w:rPr>
        <w:t>Svu neiskorišćenu količinu l</w:t>
      </w:r>
      <w:r w:rsidR="00FE67FC" w:rsidRPr="00D37075">
        <w:rPr>
          <w:szCs w:val="22"/>
          <w:lang w:val="sr-Latn-ME"/>
        </w:rPr>
        <w:t>ij</w:t>
      </w:r>
      <w:r w:rsidRPr="00D37075">
        <w:rPr>
          <w:szCs w:val="22"/>
          <w:lang w:val="sr-Latn-ME"/>
        </w:rPr>
        <w:t>eka ili otpadnog materijala nakon njegove upotrebe treba ukloniti u skladu sa važećim propisima.</w:t>
      </w:r>
    </w:p>
    <w:p w14:paraId="497D319C" w14:textId="25FD2A1A" w:rsidR="00FE3A50" w:rsidRDefault="00FE3A50" w:rsidP="00D37075">
      <w:pPr>
        <w:tabs>
          <w:tab w:val="left" w:pos="539"/>
        </w:tabs>
        <w:jc w:val="both"/>
        <w:rPr>
          <w:szCs w:val="22"/>
          <w:lang w:val="sr-Latn-ME"/>
        </w:rPr>
      </w:pPr>
    </w:p>
    <w:p w14:paraId="7C44FFDB" w14:textId="77777777" w:rsidR="00325E7D" w:rsidRPr="00D37075" w:rsidRDefault="00325E7D" w:rsidP="00D37075">
      <w:pPr>
        <w:tabs>
          <w:tab w:val="left" w:pos="539"/>
        </w:tabs>
        <w:jc w:val="both"/>
        <w:rPr>
          <w:szCs w:val="22"/>
          <w:lang w:val="sr-Latn-ME"/>
        </w:rPr>
      </w:pPr>
    </w:p>
    <w:p w14:paraId="59AB58D2" w14:textId="13D071F8" w:rsidR="00CE09F3" w:rsidRPr="00D37075" w:rsidRDefault="00CE09F3" w:rsidP="00D37075">
      <w:pPr>
        <w:pStyle w:val="NASLOV123"/>
        <w:tabs>
          <w:tab w:val="left" w:pos="539"/>
        </w:tabs>
        <w:spacing w:before="0" w:after="0"/>
        <w:jc w:val="both"/>
        <w:rPr>
          <w:lang w:val="sr-Latn-ME"/>
        </w:rPr>
      </w:pPr>
      <w:r w:rsidRPr="00D37075">
        <w:rPr>
          <w:lang w:val="sr-Latn-ME"/>
        </w:rPr>
        <w:t>7.</w:t>
      </w:r>
      <w:r w:rsidR="00442146" w:rsidRPr="00B43C25">
        <w:rPr>
          <w:lang w:val="sr-Latn-ME"/>
        </w:rPr>
        <w:tab/>
      </w:r>
      <w:r w:rsidRPr="00D37075">
        <w:rPr>
          <w:lang w:val="sr-Latn-ME"/>
        </w:rPr>
        <w:t xml:space="preserve">NOSILAC DOZVOLE </w:t>
      </w:r>
    </w:p>
    <w:p w14:paraId="5254B8E0" w14:textId="77777777" w:rsidR="00325E7D" w:rsidRDefault="00325E7D" w:rsidP="00D37075">
      <w:pPr>
        <w:pStyle w:val="Header"/>
        <w:tabs>
          <w:tab w:val="left" w:pos="539"/>
        </w:tabs>
        <w:jc w:val="both"/>
        <w:rPr>
          <w:szCs w:val="22"/>
          <w:lang w:val="sr-Latn-ME"/>
        </w:rPr>
      </w:pPr>
    </w:p>
    <w:p w14:paraId="59AB58D3" w14:textId="3EB0EE2B" w:rsidR="00B00B9B" w:rsidRPr="00B43C25" w:rsidRDefault="00E04BC4" w:rsidP="00D37075">
      <w:pPr>
        <w:pStyle w:val="Header"/>
        <w:tabs>
          <w:tab w:val="left" w:pos="539"/>
        </w:tabs>
        <w:jc w:val="both"/>
        <w:rPr>
          <w:szCs w:val="22"/>
          <w:lang w:val="sr-Latn-ME"/>
        </w:rPr>
      </w:pPr>
      <w:r w:rsidRPr="00D37075">
        <w:rPr>
          <w:szCs w:val="22"/>
          <w:lang w:val="sr-Latn-ME"/>
        </w:rPr>
        <w:t>G</w:t>
      </w:r>
      <w:r w:rsidR="00136630" w:rsidRPr="00D37075">
        <w:rPr>
          <w:szCs w:val="22"/>
          <w:lang w:val="sr-Latn-ME"/>
        </w:rPr>
        <w:t>LK pharma d.o.o. Podgorica, ul. Svetozara Markovića br.</w:t>
      </w:r>
      <w:r w:rsidR="00FE3A50" w:rsidRPr="00B43C25">
        <w:rPr>
          <w:szCs w:val="22"/>
          <w:lang w:val="sr-Latn-ME"/>
        </w:rPr>
        <w:t xml:space="preserve"> </w:t>
      </w:r>
      <w:r w:rsidR="00136630" w:rsidRPr="00D37075">
        <w:rPr>
          <w:szCs w:val="22"/>
          <w:lang w:val="sr-Latn-ME"/>
        </w:rPr>
        <w:t>46, 81000 Podgorica, Crna Gora</w:t>
      </w:r>
    </w:p>
    <w:p w14:paraId="02F7D550" w14:textId="77777777" w:rsidR="00FE3A50" w:rsidRPr="00D37075" w:rsidRDefault="00FE3A50" w:rsidP="00D37075">
      <w:pPr>
        <w:pStyle w:val="Header"/>
        <w:tabs>
          <w:tab w:val="left" w:pos="539"/>
        </w:tabs>
        <w:jc w:val="both"/>
        <w:rPr>
          <w:szCs w:val="22"/>
          <w:lang w:val="sr-Latn-ME"/>
        </w:rPr>
      </w:pPr>
    </w:p>
    <w:p w14:paraId="59AB58D4" w14:textId="24ADAE81" w:rsidR="00CE09F3" w:rsidRPr="00B43C25" w:rsidRDefault="00CE09F3" w:rsidP="00D37075">
      <w:pPr>
        <w:pStyle w:val="NASLOV123"/>
        <w:tabs>
          <w:tab w:val="left" w:pos="539"/>
        </w:tabs>
        <w:spacing w:before="0" w:after="0"/>
        <w:jc w:val="both"/>
        <w:rPr>
          <w:lang w:val="sr-Latn-ME"/>
        </w:rPr>
      </w:pPr>
      <w:r w:rsidRPr="00D37075">
        <w:rPr>
          <w:lang w:val="sr-Latn-ME"/>
        </w:rPr>
        <w:t>8.</w:t>
      </w:r>
      <w:r w:rsidR="00442146" w:rsidRPr="00B43C25">
        <w:rPr>
          <w:lang w:val="sr-Latn-ME"/>
        </w:rPr>
        <w:tab/>
      </w:r>
      <w:r w:rsidRPr="00D37075">
        <w:rPr>
          <w:lang w:val="sr-Latn-ME"/>
        </w:rPr>
        <w:t>BROJ</w:t>
      </w:r>
      <w:r w:rsidR="005D40D7" w:rsidRPr="00D37075">
        <w:rPr>
          <w:lang w:val="sr-Latn-ME"/>
        </w:rPr>
        <w:t xml:space="preserve"> </w:t>
      </w:r>
      <w:r w:rsidRPr="00D37075">
        <w:rPr>
          <w:lang w:val="sr-Latn-ME"/>
        </w:rPr>
        <w:t xml:space="preserve"> DOZVOLE</w:t>
      </w:r>
      <w:r w:rsidR="005D40D7" w:rsidRPr="00D37075">
        <w:rPr>
          <w:lang w:val="sr-Latn-ME"/>
        </w:rPr>
        <w:t xml:space="preserve"> </w:t>
      </w:r>
      <w:r w:rsidRPr="00D37075">
        <w:rPr>
          <w:lang w:val="sr-Latn-ME"/>
        </w:rPr>
        <w:t>ZA STAVLJANJE L</w:t>
      </w:r>
      <w:r w:rsidR="00FE67FC" w:rsidRPr="00D37075">
        <w:rPr>
          <w:lang w:val="sr-Latn-ME"/>
        </w:rPr>
        <w:t>IJ</w:t>
      </w:r>
      <w:r w:rsidRPr="00D37075">
        <w:rPr>
          <w:lang w:val="sr-Latn-ME"/>
        </w:rPr>
        <w:t>EKA U PROMET</w:t>
      </w:r>
    </w:p>
    <w:p w14:paraId="2917C993" w14:textId="23747B7B" w:rsidR="00FE3A50" w:rsidRDefault="00FE3A50" w:rsidP="00D37075">
      <w:pPr>
        <w:pStyle w:val="NASLOV123"/>
        <w:tabs>
          <w:tab w:val="left" w:pos="539"/>
        </w:tabs>
        <w:spacing w:before="0" w:after="0"/>
        <w:jc w:val="both"/>
        <w:rPr>
          <w:lang w:val="sr-Latn-ME"/>
        </w:rPr>
      </w:pPr>
    </w:p>
    <w:p w14:paraId="46B1ECE2" w14:textId="4D8F121F" w:rsidR="002D79F5" w:rsidRPr="002D79F5" w:rsidRDefault="002D79F5" w:rsidP="00D37075">
      <w:pPr>
        <w:pStyle w:val="NASLOV123"/>
        <w:tabs>
          <w:tab w:val="left" w:pos="539"/>
        </w:tabs>
        <w:spacing w:before="0" w:after="0"/>
        <w:jc w:val="both"/>
        <w:rPr>
          <w:b w:val="0"/>
          <w:lang w:val="sr-Latn-ME"/>
        </w:rPr>
      </w:pPr>
      <w:r w:rsidRPr="002D79F5">
        <w:rPr>
          <w:b w:val="0"/>
          <w:lang w:val="sr-Latn-ME"/>
        </w:rPr>
        <w:t>2030/24/3709 - 4391</w:t>
      </w:r>
    </w:p>
    <w:p w14:paraId="54BEE7A0" w14:textId="77777777" w:rsidR="00325E7D" w:rsidRPr="00D37075" w:rsidRDefault="00325E7D" w:rsidP="00D37075">
      <w:pPr>
        <w:pStyle w:val="NASLOV123"/>
        <w:tabs>
          <w:tab w:val="left" w:pos="539"/>
        </w:tabs>
        <w:spacing w:before="0" w:after="0"/>
        <w:jc w:val="both"/>
        <w:rPr>
          <w:lang w:val="sr-Latn-ME"/>
        </w:rPr>
      </w:pPr>
    </w:p>
    <w:p w14:paraId="59AB58D5" w14:textId="360C5E42" w:rsidR="00B00B9B" w:rsidRPr="00B43C25" w:rsidRDefault="00CE09F3" w:rsidP="00D37075">
      <w:pPr>
        <w:pStyle w:val="NASLOV123"/>
        <w:tabs>
          <w:tab w:val="left" w:pos="539"/>
        </w:tabs>
        <w:spacing w:before="0" w:after="0"/>
        <w:jc w:val="both"/>
        <w:rPr>
          <w:lang w:val="sr-Latn-ME"/>
        </w:rPr>
      </w:pPr>
      <w:r w:rsidRPr="00D37075">
        <w:rPr>
          <w:lang w:val="sr-Latn-ME"/>
        </w:rPr>
        <w:t>9.</w:t>
      </w:r>
      <w:r w:rsidR="00442146" w:rsidRPr="00B43C25">
        <w:rPr>
          <w:lang w:val="sr-Latn-ME"/>
        </w:rPr>
        <w:tab/>
      </w:r>
      <w:r w:rsidRPr="00D37075">
        <w:rPr>
          <w:lang w:val="sr-Latn-ME"/>
        </w:rPr>
        <w:t>DATUM PRVE DOZVOLE</w:t>
      </w:r>
      <w:r w:rsidR="00FC106C" w:rsidRPr="00D37075">
        <w:rPr>
          <w:lang w:val="sr-Latn-ME"/>
        </w:rPr>
        <w:t>/</w:t>
      </w:r>
      <w:r w:rsidRPr="00D37075">
        <w:rPr>
          <w:lang w:val="sr-Latn-ME"/>
        </w:rPr>
        <w:t>OBNOVE DOZVOLE ZA STAVLJANJE L</w:t>
      </w:r>
      <w:r w:rsidR="00FE67FC" w:rsidRPr="00D37075">
        <w:rPr>
          <w:lang w:val="sr-Latn-ME"/>
        </w:rPr>
        <w:t>IJ</w:t>
      </w:r>
      <w:r w:rsidRPr="00D37075">
        <w:rPr>
          <w:lang w:val="sr-Latn-ME"/>
        </w:rPr>
        <w:t>EKA U PROMET</w:t>
      </w:r>
    </w:p>
    <w:p w14:paraId="49872867" w14:textId="77777777" w:rsidR="00325E7D" w:rsidRDefault="00325E7D" w:rsidP="00D37075">
      <w:pPr>
        <w:tabs>
          <w:tab w:val="left" w:pos="539"/>
        </w:tabs>
        <w:jc w:val="both"/>
        <w:rPr>
          <w:szCs w:val="22"/>
          <w:lang w:val="sr-Latn-ME"/>
        </w:rPr>
      </w:pPr>
    </w:p>
    <w:p w14:paraId="5641BED8" w14:textId="4FDF177C" w:rsidR="00FE3A50" w:rsidRPr="00B43C25" w:rsidRDefault="00FE3A50" w:rsidP="00D37075">
      <w:pPr>
        <w:tabs>
          <w:tab w:val="left" w:pos="539"/>
        </w:tabs>
        <w:jc w:val="both"/>
        <w:rPr>
          <w:szCs w:val="22"/>
          <w:lang w:val="sr-Latn-ME"/>
        </w:rPr>
      </w:pPr>
      <w:r w:rsidRPr="00B43C25">
        <w:rPr>
          <w:szCs w:val="22"/>
          <w:lang w:val="sr-Latn-ME"/>
        </w:rPr>
        <w:t xml:space="preserve">Datum prve dozvole: </w:t>
      </w:r>
      <w:r w:rsidR="002D79F5" w:rsidRPr="002D79F5">
        <w:rPr>
          <w:szCs w:val="22"/>
          <w:lang w:val="sr-Latn-ME"/>
        </w:rPr>
        <w:t>25.02.2013. godine</w:t>
      </w:r>
    </w:p>
    <w:p w14:paraId="369C5B18" w14:textId="3F2C8222" w:rsidR="00FE3A50" w:rsidRPr="003C20BC" w:rsidRDefault="00FE3A50" w:rsidP="00D37075">
      <w:pPr>
        <w:tabs>
          <w:tab w:val="left" w:pos="539"/>
        </w:tabs>
        <w:jc w:val="both"/>
        <w:rPr>
          <w:lang w:val="sr-Latn-ME"/>
        </w:rPr>
      </w:pPr>
      <w:r w:rsidRPr="00B43C25">
        <w:rPr>
          <w:szCs w:val="22"/>
          <w:lang w:val="sr-Latn-ME"/>
        </w:rPr>
        <w:t xml:space="preserve">Datum poslednje obnove dozvole: </w:t>
      </w:r>
      <w:r w:rsidR="002D79F5" w:rsidRPr="002D79F5">
        <w:rPr>
          <w:szCs w:val="22"/>
          <w:lang w:val="sr-Latn-ME"/>
        </w:rPr>
        <w:t>10.07.2024. godine</w:t>
      </w:r>
    </w:p>
    <w:p w14:paraId="50FE87B6" w14:textId="77777777" w:rsidR="00FE3A50" w:rsidRPr="00D37075" w:rsidRDefault="00FE3A50" w:rsidP="00D37075">
      <w:pPr>
        <w:tabs>
          <w:tab w:val="left" w:pos="539"/>
        </w:tabs>
        <w:jc w:val="both"/>
        <w:rPr>
          <w:lang w:val="sr-Latn-ME"/>
        </w:rPr>
      </w:pPr>
    </w:p>
    <w:p w14:paraId="59AB58D6" w14:textId="1388EA30" w:rsidR="00CE09F3" w:rsidRPr="00D37075" w:rsidRDefault="00CE09F3" w:rsidP="00D37075">
      <w:pPr>
        <w:pStyle w:val="NASLOV123"/>
        <w:tabs>
          <w:tab w:val="left" w:pos="539"/>
        </w:tabs>
        <w:spacing w:before="0" w:after="0"/>
        <w:jc w:val="both"/>
        <w:rPr>
          <w:lang w:val="sr-Latn-ME"/>
        </w:rPr>
      </w:pPr>
      <w:r w:rsidRPr="00D37075">
        <w:rPr>
          <w:lang w:val="sr-Latn-ME"/>
        </w:rPr>
        <w:t>10.</w:t>
      </w:r>
      <w:r w:rsidR="00442146" w:rsidRPr="00B43C25">
        <w:rPr>
          <w:lang w:val="sr-Latn-ME"/>
        </w:rPr>
        <w:tab/>
      </w:r>
      <w:r w:rsidRPr="00D37075">
        <w:rPr>
          <w:lang w:val="sr-Latn-ME"/>
        </w:rPr>
        <w:t>DATUM REVIZIJE TEKSTA</w:t>
      </w:r>
    </w:p>
    <w:p w14:paraId="59AB58D7" w14:textId="77777777" w:rsidR="004D230F" w:rsidRPr="00C708F1" w:rsidRDefault="004D230F">
      <w:pPr>
        <w:widowControl w:val="0"/>
        <w:autoSpaceDE w:val="0"/>
        <w:autoSpaceDN w:val="0"/>
        <w:rPr>
          <w:iCs/>
          <w:szCs w:val="22"/>
          <w:lang w:val="sr-Latn-CS"/>
        </w:rPr>
      </w:pPr>
    </w:p>
    <w:p w14:paraId="59AB58D8" w14:textId="729D1719" w:rsidR="004D230F" w:rsidRDefault="002D79F5">
      <w:pPr>
        <w:widowControl w:val="0"/>
        <w:tabs>
          <w:tab w:val="left" w:pos="567"/>
        </w:tabs>
        <w:autoSpaceDE w:val="0"/>
        <w:autoSpaceDN w:val="0"/>
        <w:rPr>
          <w:szCs w:val="22"/>
          <w:lang w:val="sr-Latn-CS"/>
        </w:rPr>
      </w:pPr>
      <w:r>
        <w:rPr>
          <w:szCs w:val="22"/>
          <w:lang w:val="sr-Latn-CS"/>
        </w:rPr>
        <w:t>Jul, 2024. godine</w:t>
      </w:r>
      <w:bookmarkStart w:id="0" w:name="_GoBack"/>
      <w:bookmarkEnd w:id="0"/>
    </w:p>
    <w:p w14:paraId="59AB58D9" w14:textId="77777777" w:rsidR="00923865" w:rsidRPr="00923865" w:rsidRDefault="00923865">
      <w:pPr>
        <w:rPr>
          <w:bCs/>
          <w:szCs w:val="22"/>
        </w:rPr>
      </w:pPr>
    </w:p>
    <w:sectPr w:rsidR="00923865" w:rsidRPr="00923865" w:rsidSect="00503649">
      <w:footerReference w:type="even" r:id="rId14"/>
      <w:footerReference w:type="default" r:id="rId15"/>
      <w:pgSz w:w="11907" w:h="16840" w:code="9"/>
      <w:pgMar w:top="1134" w:right="1418" w:bottom="1134" w:left="1418" w:header="357" w:footer="80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E4DAE" w14:textId="77777777" w:rsidR="00F23B15" w:rsidRDefault="00F23B15">
      <w:r>
        <w:separator/>
      </w:r>
    </w:p>
  </w:endnote>
  <w:endnote w:type="continuationSeparator" w:id="0">
    <w:p w14:paraId="02B3F30F" w14:textId="77777777" w:rsidR="00F23B15" w:rsidRDefault="00F23B15">
      <w:r>
        <w:continuationSeparator/>
      </w:r>
    </w:p>
  </w:endnote>
  <w:endnote w:type="continuationNotice" w:id="1">
    <w:p w14:paraId="6FF896B9" w14:textId="77777777" w:rsidR="00F23B15" w:rsidRDefault="00F23B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B58E2" w14:textId="77777777" w:rsidR="00717981" w:rsidRDefault="00840A35" w:rsidP="009B7935">
    <w:pPr>
      <w:pStyle w:val="Footer"/>
      <w:framePr w:wrap="around" w:vAnchor="text" w:hAnchor="margin" w:xAlign="right" w:y="1"/>
      <w:rPr>
        <w:rStyle w:val="PageNumber"/>
      </w:rPr>
    </w:pPr>
    <w:r>
      <w:rPr>
        <w:rStyle w:val="PageNumber"/>
      </w:rPr>
      <w:fldChar w:fldCharType="begin"/>
    </w:r>
    <w:r w:rsidR="00717981">
      <w:rPr>
        <w:rStyle w:val="PageNumber"/>
      </w:rPr>
      <w:instrText xml:space="preserve">PAGE  </w:instrText>
    </w:r>
    <w:r>
      <w:rPr>
        <w:rStyle w:val="PageNumber"/>
      </w:rPr>
      <w:fldChar w:fldCharType="end"/>
    </w:r>
  </w:p>
  <w:p w14:paraId="59AB58E3" w14:textId="77777777" w:rsidR="00717981" w:rsidRDefault="007179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B58E5" w14:textId="1A686410" w:rsidR="00717981" w:rsidRPr="00C536C2" w:rsidRDefault="00840A35" w:rsidP="00D37075">
    <w:pPr>
      <w:pStyle w:val="Footer"/>
      <w:tabs>
        <w:tab w:val="left" w:pos="5448"/>
      </w:tabs>
      <w:jc w:val="center"/>
    </w:pPr>
    <w:r w:rsidRPr="005A4234">
      <w:rPr>
        <w:sz w:val="18"/>
        <w:szCs w:val="18"/>
      </w:rPr>
      <w:fldChar w:fldCharType="begin"/>
    </w:r>
    <w:r w:rsidR="00717981" w:rsidRPr="005A4234">
      <w:rPr>
        <w:sz w:val="18"/>
        <w:szCs w:val="18"/>
      </w:rPr>
      <w:instrText xml:space="preserve"> PAGE </w:instrText>
    </w:r>
    <w:r w:rsidRPr="005A4234">
      <w:rPr>
        <w:sz w:val="18"/>
        <w:szCs w:val="18"/>
      </w:rPr>
      <w:fldChar w:fldCharType="separate"/>
    </w:r>
    <w:r w:rsidR="002D79F5">
      <w:rPr>
        <w:noProof/>
        <w:sz w:val="18"/>
        <w:szCs w:val="18"/>
      </w:rPr>
      <w:t>5</w:t>
    </w:r>
    <w:r w:rsidRPr="005A4234">
      <w:rPr>
        <w:sz w:val="18"/>
        <w:szCs w:val="18"/>
      </w:rPr>
      <w:fldChar w:fldCharType="end"/>
    </w:r>
    <w:r w:rsidR="00717981" w:rsidRPr="005A4234">
      <w:rPr>
        <w:sz w:val="18"/>
        <w:szCs w:val="18"/>
      </w:rPr>
      <w:t xml:space="preserve"> </w:t>
    </w:r>
    <w:r w:rsidR="00503649">
      <w:rPr>
        <w:sz w:val="18"/>
        <w:szCs w:val="18"/>
      </w:rPr>
      <w:t>/</w:t>
    </w:r>
    <w:r w:rsidR="00717981" w:rsidRPr="005A4234">
      <w:rPr>
        <w:sz w:val="18"/>
        <w:szCs w:val="18"/>
      </w:rPr>
      <w:t xml:space="preserve"> </w:t>
    </w:r>
    <w:r w:rsidRPr="005A4234">
      <w:rPr>
        <w:sz w:val="18"/>
        <w:szCs w:val="18"/>
      </w:rPr>
      <w:fldChar w:fldCharType="begin"/>
    </w:r>
    <w:r w:rsidR="00717981" w:rsidRPr="005A4234">
      <w:rPr>
        <w:sz w:val="18"/>
        <w:szCs w:val="18"/>
      </w:rPr>
      <w:instrText xml:space="preserve"> NUMPAGES  </w:instrText>
    </w:r>
    <w:r w:rsidRPr="005A4234">
      <w:rPr>
        <w:sz w:val="18"/>
        <w:szCs w:val="18"/>
      </w:rPr>
      <w:fldChar w:fldCharType="separate"/>
    </w:r>
    <w:r w:rsidR="002D79F5">
      <w:rPr>
        <w:noProof/>
        <w:sz w:val="18"/>
        <w:szCs w:val="18"/>
      </w:rPr>
      <w:t>5</w:t>
    </w:r>
    <w:r w:rsidRPr="005A423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6CABC" w14:textId="77777777" w:rsidR="00F23B15" w:rsidRDefault="00F23B15">
      <w:r>
        <w:separator/>
      </w:r>
    </w:p>
  </w:footnote>
  <w:footnote w:type="continuationSeparator" w:id="0">
    <w:p w14:paraId="624650AF" w14:textId="77777777" w:rsidR="00F23B15" w:rsidRDefault="00F23B15">
      <w:r>
        <w:continuationSeparator/>
      </w:r>
    </w:p>
  </w:footnote>
  <w:footnote w:type="continuationNotice" w:id="1">
    <w:p w14:paraId="0773CA89" w14:textId="77777777" w:rsidR="00F23B15" w:rsidRDefault="00F23B1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0D8E3DEB"/>
    <w:multiLevelType w:val="hybridMultilevel"/>
    <w:tmpl w:val="D1AEA6E8"/>
    <w:lvl w:ilvl="0" w:tplc="BA6667BA">
      <w:start w:val="1"/>
      <w:numFmt w:val="bullet"/>
      <w:lvlText w:val=""/>
      <w:lvlJc w:val="left"/>
      <w:pPr>
        <w:tabs>
          <w:tab w:val="num" w:pos="360"/>
        </w:tabs>
        <w:ind w:left="360" w:hanging="360"/>
      </w:pPr>
      <w:rPr>
        <w:rFonts w:ascii="Symbol" w:hAnsi="Symbol"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214976"/>
    <w:multiLevelType w:val="hybridMultilevel"/>
    <w:tmpl w:val="56206C40"/>
    <w:lvl w:ilvl="0" w:tplc="7FB822E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0"/>
    <w:lvlOverride w:ilvl="0">
      <w:startOverride w:val="7"/>
    </w:lvlOverride>
  </w:num>
  <w:num w:numId="3">
    <w:abstractNumId w:val="5"/>
  </w:num>
  <w:num w:numId="4">
    <w:abstractNumId w:val="1"/>
  </w:num>
  <w:num w:numId="5">
    <w:abstractNumId w:val="4"/>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13015"/>
    <w:rsid w:val="00017801"/>
    <w:rsid w:val="0005798D"/>
    <w:rsid w:val="00064273"/>
    <w:rsid w:val="00083BE0"/>
    <w:rsid w:val="00092CA4"/>
    <w:rsid w:val="00095FB6"/>
    <w:rsid w:val="0009758B"/>
    <w:rsid w:val="000A0F4A"/>
    <w:rsid w:val="000A1199"/>
    <w:rsid w:val="000D5631"/>
    <w:rsid w:val="000D725C"/>
    <w:rsid w:val="000E75C0"/>
    <w:rsid w:val="00136630"/>
    <w:rsid w:val="001406CB"/>
    <w:rsid w:val="00141639"/>
    <w:rsid w:val="0014180A"/>
    <w:rsid w:val="00173D18"/>
    <w:rsid w:val="00175772"/>
    <w:rsid w:val="00175A7E"/>
    <w:rsid w:val="0018601D"/>
    <w:rsid w:val="0019111C"/>
    <w:rsid w:val="001B706A"/>
    <w:rsid w:val="001D10C9"/>
    <w:rsid w:val="001D2079"/>
    <w:rsid w:val="001E0A07"/>
    <w:rsid w:val="001E6145"/>
    <w:rsid w:val="001F2D4E"/>
    <w:rsid w:val="001F39B6"/>
    <w:rsid w:val="00207129"/>
    <w:rsid w:val="00207C7C"/>
    <w:rsid w:val="0022218E"/>
    <w:rsid w:val="0022223A"/>
    <w:rsid w:val="00222709"/>
    <w:rsid w:val="0024132F"/>
    <w:rsid w:val="00242DCD"/>
    <w:rsid w:val="00247C5C"/>
    <w:rsid w:val="00273BE0"/>
    <w:rsid w:val="00275138"/>
    <w:rsid w:val="002B6F6A"/>
    <w:rsid w:val="002C0FBF"/>
    <w:rsid w:val="002C40D8"/>
    <w:rsid w:val="002D79F5"/>
    <w:rsid w:val="002E1E02"/>
    <w:rsid w:val="002F5E2F"/>
    <w:rsid w:val="002F7290"/>
    <w:rsid w:val="00313F53"/>
    <w:rsid w:val="00316FC0"/>
    <w:rsid w:val="0032245F"/>
    <w:rsid w:val="00322A53"/>
    <w:rsid w:val="00325E7D"/>
    <w:rsid w:val="003452C0"/>
    <w:rsid w:val="00360E31"/>
    <w:rsid w:val="00383195"/>
    <w:rsid w:val="003A2DF8"/>
    <w:rsid w:val="003B2082"/>
    <w:rsid w:val="003B24CB"/>
    <w:rsid w:val="003C18A4"/>
    <w:rsid w:val="003C20BC"/>
    <w:rsid w:val="003C6393"/>
    <w:rsid w:val="003E3EC7"/>
    <w:rsid w:val="004123CD"/>
    <w:rsid w:val="00422743"/>
    <w:rsid w:val="004234ED"/>
    <w:rsid w:val="00427D41"/>
    <w:rsid w:val="004313C6"/>
    <w:rsid w:val="00442146"/>
    <w:rsid w:val="0044727E"/>
    <w:rsid w:val="00462C33"/>
    <w:rsid w:val="00471E54"/>
    <w:rsid w:val="00492248"/>
    <w:rsid w:val="0049328B"/>
    <w:rsid w:val="00497648"/>
    <w:rsid w:val="004B04D6"/>
    <w:rsid w:val="004B5A11"/>
    <w:rsid w:val="004B7A50"/>
    <w:rsid w:val="004D230F"/>
    <w:rsid w:val="004D3F81"/>
    <w:rsid w:val="004E7E53"/>
    <w:rsid w:val="00503649"/>
    <w:rsid w:val="00503974"/>
    <w:rsid w:val="00514EC5"/>
    <w:rsid w:val="0052230B"/>
    <w:rsid w:val="00525A8A"/>
    <w:rsid w:val="005276F0"/>
    <w:rsid w:val="00530909"/>
    <w:rsid w:val="005B3388"/>
    <w:rsid w:val="005B4BEB"/>
    <w:rsid w:val="005C3F73"/>
    <w:rsid w:val="005C7891"/>
    <w:rsid w:val="005D40D7"/>
    <w:rsid w:val="00603302"/>
    <w:rsid w:val="00604E4F"/>
    <w:rsid w:val="006054EE"/>
    <w:rsid w:val="006118B6"/>
    <w:rsid w:val="00614011"/>
    <w:rsid w:val="006270C0"/>
    <w:rsid w:val="00630195"/>
    <w:rsid w:val="00642E30"/>
    <w:rsid w:val="00653DBE"/>
    <w:rsid w:val="006559AF"/>
    <w:rsid w:val="00660ED5"/>
    <w:rsid w:val="00693874"/>
    <w:rsid w:val="00693F46"/>
    <w:rsid w:val="006B1283"/>
    <w:rsid w:val="006C66B9"/>
    <w:rsid w:val="006E1136"/>
    <w:rsid w:val="006F158F"/>
    <w:rsid w:val="007125EB"/>
    <w:rsid w:val="00717981"/>
    <w:rsid w:val="0074153F"/>
    <w:rsid w:val="00764648"/>
    <w:rsid w:val="007672F3"/>
    <w:rsid w:val="007B16C4"/>
    <w:rsid w:val="007C2D7E"/>
    <w:rsid w:val="007D17FD"/>
    <w:rsid w:val="007D48C5"/>
    <w:rsid w:val="007D685F"/>
    <w:rsid w:val="007E06F0"/>
    <w:rsid w:val="00802DFC"/>
    <w:rsid w:val="00814781"/>
    <w:rsid w:val="00823195"/>
    <w:rsid w:val="00834DBB"/>
    <w:rsid w:val="008352BE"/>
    <w:rsid w:val="00840A35"/>
    <w:rsid w:val="00842FFB"/>
    <w:rsid w:val="0086351A"/>
    <w:rsid w:val="00865D37"/>
    <w:rsid w:val="00874B61"/>
    <w:rsid w:val="008A48B7"/>
    <w:rsid w:val="008A56AE"/>
    <w:rsid w:val="008B3EB5"/>
    <w:rsid w:val="008C5809"/>
    <w:rsid w:val="008D78C9"/>
    <w:rsid w:val="008E0FC9"/>
    <w:rsid w:val="00913684"/>
    <w:rsid w:val="00923865"/>
    <w:rsid w:val="0093016E"/>
    <w:rsid w:val="00934B4D"/>
    <w:rsid w:val="009478E3"/>
    <w:rsid w:val="00955C75"/>
    <w:rsid w:val="009677DF"/>
    <w:rsid w:val="009701C7"/>
    <w:rsid w:val="009946F8"/>
    <w:rsid w:val="00996E6B"/>
    <w:rsid w:val="009A1D64"/>
    <w:rsid w:val="009B1292"/>
    <w:rsid w:val="009B2430"/>
    <w:rsid w:val="009B338B"/>
    <w:rsid w:val="009B58AD"/>
    <w:rsid w:val="009B7935"/>
    <w:rsid w:val="009C7BA2"/>
    <w:rsid w:val="009D1161"/>
    <w:rsid w:val="009D667B"/>
    <w:rsid w:val="009F4449"/>
    <w:rsid w:val="00A01198"/>
    <w:rsid w:val="00A02252"/>
    <w:rsid w:val="00A0282E"/>
    <w:rsid w:val="00A127F1"/>
    <w:rsid w:val="00A27130"/>
    <w:rsid w:val="00A521AF"/>
    <w:rsid w:val="00A7147C"/>
    <w:rsid w:val="00A7660B"/>
    <w:rsid w:val="00A86897"/>
    <w:rsid w:val="00A95733"/>
    <w:rsid w:val="00AA4936"/>
    <w:rsid w:val="00AB5465"/>
    <w:rsid w:val="00AD1071"/>
    <w:rsid w:val="00AF4020"/>
    <w:rsid w:val="00B00B9B"/>
    <w:rsid w:val="00B1559A"/>
    <w:rsid w:val="00B26FAC"/>
    <w:rsid w:val="00B31AA2"/>
    <w:rsid w:val="00B43C25"/>
    <w:rsid w:val="00B74C0B"/>
    <w:rsid w:val="00B8400D"/>
    <w:rsid w:val="00B93A37"/>
    <w:rsid w:val="00BA1819"/>
    <w:rsid w:val="00BA5A22"/>
    <w:rsid w:val="00BB07E7"/>
    <w:rsid w:val="00BB55E5"/>
    <w:rsid w:val="00BD65DD"/>
    <w:rsid w:val="00BD725A"/>
    <w:rsid w:val="00BF3750"/>
    <w:rsid w:val="00C06244"/>
    <w:rsid w:val="00C265B9"/>
    <w:rsid w:val="00C411F8"/>
    <w:rsid w:val="00C536C2"/>
    <w:rsid w:val="00C55F47"/>
    <w:rsid w:val="00C56E2E"/>
    <w:rsid w:val="00C64A31"/>
    <w:rsid w:val="00C66B03"/>
    <w:rsid w:val="00C82E8B"/>
    <w:rsid w:val="00C97B44"/>
    <w:rsid w:val="00CC4C88"/>
    <w:rsid w:val="00CD0B1F"/>
    <w:rsid w:val="00CD3F96"/>
    <w:rsid w:val="00CD6CDD"/>
    <w:rsid w:val="00CE09F3"/>
    <w:rsid w:val="00CE76DA"/>
    <w:rsid w:val="00D016EE"/>
    <w:rsid w:val="00D11E94"/>
    <w:rsid w:val="00D13EDE"/>
    <w:rsid w:val="00D15069"/>
    <w:rsid w:val="00D15A33"/>
    <w:rsid w:val="00D23E07"/>
    <w:rsid w:val="00D30389"/>
    <w:rsid w:val="00D32C58"/>
    <w:rsid w:val="00D337F6"/>
    <w:rsid w:val="00D37075"/>
    <w:rsid w:val="00D52CDB"/>
    <w:rsid w:val="00D615C2"/>
    <w:rsid w:val="00D61710"/>
    <w:rsid w:val="00D6611E"/>
    <w:rsid w:val="00D85F37"/>
    <w:rsid w:val="00D92EF8"/>
    <w:rsid w:val="00DA2D42"/>
    <w:rsid w:val="00DB4534"/>
    <w:rsid w:val="00DD2A82"/>
    <w:rsid w:val="00DD5ACE"/>
    <w:rsid w:val="00DD6402"/>
    <w:rsid w:val="00DF05DE"/>
    <w:rsid w:val="00DF46E4"/>
    <w:rsid w:val="00E04856"/>
    <w:rsid w:val="00E04BC4"/>
    <w:rsid w:val="00E16112"/>
    <w:rsid w:val="00E228EA"/>
    <w:rsid w:val="00E50CD3"/>
    <w:rsid w:val="00E56089"/>
    <w:rsid w:val="00E64B85"/>
    <w:rsid w:val="00E87BE1"/>
    <w:rsid w:val="00E91ABD"/>
    <w:rsid w:val="00EA020F"/>
    <w:rsid w:val="00EA1F85"/>
    <w:rsid w:val="00ED4585"/>
    <w:rsid w:val="00ED735F"/>
    <w:rsid w:val="00F1501D"/>
    <w:rsid w:val="00F23B15"/>
    <w:rsid w:val="00F42610"/>
    <w:rsid w:val="00F5775F"/>
    <w:rsid w:val="00F63F24"/>
    <w:rsid w:val="00F965DC"/>
    <w:rsid w:val="00FA32C7"/>
    <w:rsid w:val="00FB0C70"/>
    <w:rsid w:val="00FC106C"/>
    <w:rsid w:val="00FD00AC"/>
    <w:rsid w:val="00FD7328"/>
    <w:rsid w:val="00FE3A50"/>
    <w:rsid w:val="00FE67FC"/>
    <w:rsid w:val="00FF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B57CD"/>
  <w15:chartTrackingRefBased/>
  <w15:docId w15:val="{3315250A-E8CC-4217-8B04-66CA7A24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ind w:left="72" w:hanging="72"/>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 Char Char1,Char Char1 Char Char"/>
    <w:basedOn w:val="Normal"/>
    <w:link w:val="HeaderChar"/>
    <w:rsid w:val="00175A7E"/>
    <w:pPr>
      <w:tabs>
        <w:tab w:val="center" w:pos="4536"/>
        <w:tab w:val="right" w:pos="9072"/>
      </w:tabs>
    </w:pPr>
  </w:style>
  <w:style w:type="paragraph" w:styleId="Footer">
    <w:name w:val="footer"/>
    <w:basedOn w:val="Normal"/>
    <w:link w:val="FooterChar"/>
    <w:uiPriority w:val="99"/>
    <w:rsid w:val="00175A7E"/>
    <w:pPr>
      <w:tabs>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pPr>
    <w:rPr>
      <w:b/>
      <w:szCs w:val="22"/>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 Char Char1 Char"/>
    <w:link w:val="Header"/>
    <w:locked/>
    <w:rsid w:val="004E7E53"/>
    <w:rPr>
      <w:sz w:val="22"/>
      <w:szCs w:val="24"/>
    </w:rPr>
  </w:style>
  <w:style w:type="character" w:customStyle="1" w:styleId="hps">
    <w:name w:val="hps"/>
    <w:basedOn w:val="DefaultParagraphFont"/>
    <w:rsid w:val="004E7E53"/>
  </w:style>
  <w:style w:type="character" w:customStyle="1" w:styleId="atn">
    <w:name w:val="atn"/>
    <w:basedOn w:val="DefaultParagraphFont"/>
    <w:rsid w:val="004E7E53"/>
  </w:style>
  <w:style w:type="paragraph" w:customStyle="1" w:styleId="TimesNewRoman">
    <w:name w:val="Times New Roman"/>
    <w:basedOn w:val="Normal"/>
    <w:rsid w:val="00B1559A"/>
    <w:rPr>
      <w:b/>
      <w:sz w:val="24"/>
    </w:rPr>
  </w:style>
  <w:style w:type="paragraph" w:styleId="Revision">
    <w:name w:val="Revision"/>
    <w:hidden/>
    <w:uiPriority w:val="99"/>
    <w:semiHidden/>
    <w:rsid w:val="00AD1071"/>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93569">
      <w:bodyDiv w:val="1"/>
      <w:marLeft w:val="0"/>
      <w:marRight w:val="0"/>
      <w:marTop w:val="0"/>
      <w:marBottom w:val="0"/>
      <w:divBdr>
        <w:top w:val="none" w:sz="0" w:space="0" w:color="auto"/>
        <w:left w:val="none" w:sz="0" w:space="0" w:color="auto"/>
        <w:bottom w:val="none" w:sz="0" w:space="0" w:color="auto"/>
        <w:right w:val="none" w:sz="0" w:space="0" w:color="auto"/>
      </w:divBdr>
    </w:div>
    <w:div w:id="1814757604">
      <w:bodyDiv w:val="1"/>
      <w:marLeft w:val="0"/>
      <w:marRight w:val="0"/>
      <w:marTop w:val="0"/>
      <w:marBottom w:val="0"/>
      <w:divBdr>
        <w:top w:val="none" w:sz="0" w:space="0" w:color="auto"/>
        <w:left w:val="none" w:sz="0" w:space="0" w:color="auto"/>
        <w:bottom w:val="none" w:sz="0" w:space="0" w:color="auto"/>
        <w:right w:val="none" w:sz="0" w:space="0" w:color="auto"/>
      </w:divBdr>
    </w:div>
    <w:div w:id="212364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imaryreporting.who-umc.org/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zeljenadejstva@cinmed.m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cinmed.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A1634CFF2F1142A18FD41745E6653D" ma:contentTypeVersion="17" ma:contentTypeDescription="Create a new document." ma:contentTypeScope="" ma:versionID="d2a00593f1eb8847142497de09a93f13">
  <xsd:schema xmlns:xsd="http://www.w3.org/2001/XMLSchema" xmlns:xs="http://www.w3.org/2001/XMLSchema" xmlns:p="http://schemas.microsoft.com/office/2006/metadata/properties" xmlns:ns3="c48d1dcf-e36f-42ac-bb58-0fcb144e0389" xmlns:ns4="a3ab15c0-6425-4812-a7b5-5735eb2c2781" targetNamespace="http://schemas.microsoft.com/office/2006/metadata/properties" ma:root="true" ma:fieldsID="1ebe01d0452ff965b9c82eebafff6718" ns3:_="" ns4:_="">
    <xsd:import namespace="c48d1dcf-e36f-42ac-bb58-0fcb144e0389"/>
    <xsd:import namespace="a3ab15c0-6425-4812-a7b5-5735eb2c278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d1dcf-e36f-42ac-bb58-0fcb144e0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ab15c0-6425-4812-a7b5-5735eb2c278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48d1dcf-e36f-42ac-bb58-0fcb144e0389" xsi:nil="true"/>
  </documentManagement>
</p:properties>
</file>

<file path=customXml/itemProps1.xml><?xml version="1.0" encoding="utf-8"?>
<ds:datastoreItem xmlns:ds="http://schemas.openxmlformats.org/officeDocument/2006/customXml" ds:itemID="{EEBD8D67-A196-420E-8CE3-B58567D40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d1dcf-e36f-42ac-bb58-0fcb144e0389"/>
    <ds:schemaRef ds:uri="a3ab15c0-6425-4812-a7b5-5735eb2c27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1BA162-A7D7-48D4-8209-7FCA2EDE7C34}">
  <ds:schemaRefs>
    <ds:schemaRef ds:uri="http://schemas.microsoft.com/sharepoint/v3/contenttype/forms"/>
  </ds:schemaRefs>
</ds:datastoreItem>
</file>

<file path=customXml/itemProps3.xml><?xml version="1.0" encoding="utf-8"?>
<ds:datastoreItem xmlns:ds="http://schemas.openxmlformats.org/officeDocument/2006/customXml" ds:itemID="{A3FD4737-E6C4-4D69-9EA7-9A0BFEEEBD88}">
  <ds:schemaRefs>
    <ds:schemaRef ds:uri="http://schemas.microsoft.com/office/2006/metadata/properties"/>
    <ds:schemaRef ds:uri="http://schemas.microsoft.com/office/infopath/2007/PartnerControls"/>
    <ds:schemaRef ds:uri="c48d1dcf-e36f-42ac-bb58-0fcb144e038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1478</Words>
  <Characters>8430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9889</CharactersWithSpaces>
  <SharedDoc>false</SharedDoc>
  <HLinks>
    <vt:vector size="12" baseType="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cp:lastModifiedBy>Aleksandra Marijanović</cp:lastModifiedBy>
  <cp:revision>4</cp:revision>
  <cp:lastPrinted>2016-07-25T07:52:00Z</cp:lastPrinted>
  <dcterms:created xsi:type="dcterms:W3CDTF">2024-06-28T11:57:00Z</dcterms:created>
  <dcterms:modified xsi:type="dcterms:W3CDTF">2024-07-10T10:22:00Z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0x0101008BA1634CFF2F1142A18FD41745E6653D</vt:lpwstr>
  </property>
  <property fmtid="{D5CDD505-2E9C-101B-9397-08002B2CF9AE}" pid="3" name="MSIP_Label_80e91ba7-203e-4ac0-a045-4c37ad0b383b_Enabled">
    <vt:lpwstr>true</vt:lpwstr>
  </property>
  <property fmtid="{D5CDD505-2E9C-101B-9397-08002B2CF9AE}" pid="4" name="MSIP_Label_80e91ba7-203e-4ac0-a045-4c37ad0b383b_SetDate">
    <vt:lpwstr>2024-06-10T07:26:06Z</vt:lpwstr>
  </property>
  <property fmtid="{D5CDD505-2E9C-101B-9397-08002B2CF9AE}" pid="5" name="MSIP_Label_80e91ba7-203e-4ac0-a045-4c37ad0b383b_Method">
    <vt:lpwstr>Standard</vt:lpwstr>
  </property>
  <property fmtid="{D5CDD505-2E9C-101B-9397-08002B2CF9AE}" pid="6" name="MSIP_Label_80e91ba7-203e-4ac0-a045-4c37ad0b383b_Name">
    <vt:lpwstr>Interno_Internal</vt:lpwstr>
  </property>
  <property fmtid="{D5CDD505-2E9C-101B-9397-08002B2CF9AE}" pid="7" name="MSIP_Label_80e91ba7-203e-4ac0-a045-4c37ad0b383b_SiteId">
    <vt:lpwstr>61d5927c-a4d9-4b92-8821-c13225cc56bc</vt:lpwstr>
  </property>
  <property fmtid="{D5CDD505-2E9C-101B-9397-08002B2CF9AE}" pid="8" name="MSIP_Label_80e91ba7-203e-4ac0-a045-4c37ad0b383b_ActionId">
    <vt:lpwstr>0980b816-d621-4ddd-ab80-85ef79f21232</vt:lpwstr>
  </property>
  <property fmtid="{D5CDD505-2E9C-101B-9397-08002B2CF9AE}" pid="9" name="MSIP_Label_80e91ba7-203e-4ac0-a045-4c37ad0b383b_ContentBits">
    <vt:lpwstr>1</vt:lpwstr>
  </property>
</Properties>
</file>