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8EF3A" w14:textId="77777777" w:rsidR="00C22BE5" w:rsidRPr="00613BEB" w:rsidRDefault="00C22BE5" w:rsidP="00C22BE5">
      <w:pPr>
        <w:rPr>
          <w:sz w:val="22"/>
          <w:szCs w:val="22"/>
        </w:rPr>
      </w:pPr>
    </w:p>
    <w:p w14:paraId="550E60FB" w14:textId="77777777" w:rsidR="00C22BE5" w:rsidRPr="00613BEB" w:rsidRDefault="00C22BE5" w:rsidP="00C22BE5">
      <w:pPr>
        <w:rPr>
          <w:sz w:val="22"/>
          <w:szCs w:val="22"/>
        </w:rPr>
      </w:pPr>
    </w:p>
    <w:p w14:paraId="23AB6004" w14:textId="77777777" w:rsidR="00C22BE5" w:rsidRPr="00613BEB" w:rsidRDefault="00C30F92" w:rsidP="00C30F92">
      <w:pPr>
        <w:jc w:val="center"/>
        <w:rPr>
          <w:b/>
          <w:bCs/>
          <w:iCs/>
          <w:sz w:val="22"/>
          <w:szCs w:val="22"/>
          <w:u w:val="single"/>
        </w:rPr>
      </w:pPr>
      <w:r w:rsidRPr="00613BEB">
        <w:rPr>
          <w:b/>
          <w:bCs/>
          <w:iCs/>
          <w:sz w:val="22"/>
          <w:szCs w:val="22"/>
          <w:u w:val="single"/>
        </w:rPr>
        <w:t xml:space="preserve">UPUTSTVO ZA </w:t>
      </w:r>
      <w:r w:rsidR="00B71B51" w:rsidRPr="00613BEB">
        <w:rPr>
          <w:b/>
          <w:bCs/>
          <w:iCs/>
          <w:sz w:val="22"/>
          <w:szCs w:val="22"/>
          <w:u w:val="single"/>
        </w:rPr>
        <w:t>LIJEK</w:t>
      </w:r>
    </w:p>
    <w:p w14:paraId="4485BDB5" w14:textId="77777777" w:rsidR="00585709" w:rsidRPr="00613BEB" w:rsidRDefault="00585709" w:rsidP="00C30F92">
      <w:pPr>
        <w:jc w:val="center"/>
        <w:rPr>
          <w:b/>
          <w:bCs/>
          <w:iCs/>
          <w:sz w:val="22"/>
          <w:szCs w:val="22"/>
          <w:u w:val="single"/>
        </w:rPr>
      </w:pPr>
    </w:p>
    <w:p w14:paraId="0ACFE991" w14:textId="20A75E17" w:rsidR="00585709" w:rsidRPr="00613BEB" w:rsidRDefault="00585709" w:rsidP="00585709">
      <w:pPr>
        <w:widowControl w:val="0"/>
        <w:autoSpaceDE w:val="0"/>
        <w:autoSpaceDN w:val="0"/>
        <w:jc w:val="center"/>
        <w:rPr>
          <w:b/>
          <w:bCs/>
          <w:sz w:val="22"/>
          <w:szCs w:val="22"/>
          <w:lang w:val="sr-Latn-ME"/>
        </w:rPr>
      </w:pPr>
      <w:r w:rsidRPr="00613BEB">
        <w:rPr>
          <w:b/>
          <w:bCs/>
          <w:sz w:val="22"/>
          <w:szCs w:val="22"/>
          <w:lang w:val="sr-Latn-ME"/>
        </w:rPr>
        <w:t xml:space="preserve">Meralys HA, </w:t>
      </w:r>
      <w:r w:rsidR="00613BEB" w:rsidRPr="00613BEB">
        <w:rPr>
          <w:b/>
          <w:bCs/>
          <w:sz w:val="22"/>
          <w:szCs w:val="22"/>
          <w:lang w:val="sr-Latn-ME"/>
        </w:rPr>
        <w:t>0,5 mg/ml</w:t>
      </w:r>
      <w:r w:rsidR="00613BEB">
        <w:rPr>
          <w:b/>
          <w:bCs/>
          <w:sz w:val="22"/>
          <w:szCs w:val="22"/>
          <w:lang w:val="sr-Latn-ME"/>
        </w:rPr>
        <w:t>,</w:t>
      </w:r>
      <w:r w:rsidR="00613BEB" w:rsidRPr="00613BEB">
        <w:rPr>
          <w:b/>
          <w:bCs/>
          <w:sz w:val="22"/>
          <w:szCs w:val="22"/>
          <w:lang w:val="sr-Latn-ME"/>
        </w:rPr>
        <w:t xml:space="preserve"> </w:t>
      </w:r>
      <w:r w:rsidR="00613BEB">
        <w:rPr>
          <w:b/>
          <w:bCs/>
          <w:sz w:val="22"/>
          <w:szCs w:val="22"/>
          <w:lang w:val="sr-Latn-ME"/>
        </w:rPr>
        <w:t>sprej za nos, rastvor</w:t>
      </w:r>
      <w:r w:rsidRPr="00613BEB">
        <w:rPr>
          <w:b/>
          <w:bCs/>
          <w:sz w:val="22"/>
          <w:szCs w:val="22"/>
          <w:lang w:val="sr-Latn-ME"/>
        </w:rPr>
        <w:t xml:space="preserve"> </w:t>
      </w:r>
    </w:p>
    <w:p w14:paraId="654009DC" w14:textId="58C2AF81" w:rsidR="00585709" w:rsidRPr="00613BEB" w:rsidRDefault="00585709" w:rsidP="00585709">
      <w:pPr>
        <w:widowControl w:val="0"/>
        <w:autoSpaceDE w:val="0"/>
        <w:autoSpaceDN w:val="0"/>
        <w:jc w:val="center"/>
        <w:rPr>
          <w:b/>
          <w:bCs/>
          <w:sz w:val="22"/>
          <w:szCs w:val="22"/>
          <w:lang w:val="sr-Latn-ME"/>
        </w:rPr>
      </w:pPr>
      <w:proofErr w:type="spellStart"/>
      <w:r w:rsidRPr="00613BEB">
        <w:rPr>
          <w:b/>
          <w:bCs/>
          <w:sz w:val="22"/>
          <w:szCs w:val="22"/>
        </w:rPr>
        <w:t>Meralys</w:t>
      </w:r>
      <w:proofErr w:type="spellEnd"/>
      <w:r w:rsidRPr="00613BEB">
        <w:rPr>
          <w:b/>
          <w:bCs/>
          <w:sz w:val="22"/>
          <w:szCs w:val="22"/>
          <w:lang w:val="sr-Latn-ME"/>
        </w:rPr>
        <w:t xml:space="preserve"> HA, </w:t>
      </w:r>
      <w:r w:rsidR="00613BEB" w:rsidRPr="00613BEB">
        <w:rPr>
          <w:b/>
          <w:bCs/>
          <w:sz w:val="22"/>
          <w:szCs w:val="22"/>
          <w:lang w:val="sr-Latn-ME"/>
        </w:rPr>
        <w:t>1 mg/ml</w:t>
      </w:r>
      <w:r w:rsidR="00613BEB">
        <w:rPr>
          <w:b/>
          <w:bCs/>
          <w:sz w:val="22"/>
          <w:szCs w:val="22"/>
          <w:lang w:val="sr-Latn-ME"/>
        </w:rPr>
        <w:t>,</w:t>
      </w:r>
      <w:r w:rsidR="00613BEB" w:rsidRPr="00613BEB">
        <w:rPr>
          <w:b/>
          <w:bCs/>
          <w:sz w:val="22"/>
          <w:szCs w:val="22"/>
          <w:lang w:val="sr-Latn-ME"/>
        </w:rPr>
        <w:t xml:space="preserve"> </w:t>
      </w:r>
      <w:r w:rsidR="00613BEB">
        <w:rPr>
          <w:b/>
          <w:bCs/>
          <w:sz w:val="22"/>
          <w:szCs w:val="22"/>
          <w:lang w:val="sr-Latn-ME"/>
        </w:rPr>
        <w:t>sprej za nos, rastvor</w:t>
      </w:r>
      <w:r w:rsidRPr="00613BEB">
        <w:rPr>
          <w:b/>
          <w:bCs/>
          <w:sz w:val="22"/>
          <w:szCs w:val="22"/>
          <w:lang w:val="sr-Latn-ME"/>
        </w:rPr>
        <w:t xml:space="preserve"> </w:t>
      </w:r>
    </w:p>
    <w:p w14:paraId="64C720E0" w14:textId="77777777" w:rsidR="00585709" w:rsidRPr="00613BEB" w:rsidRDefault="00585709" w:rsidP="00585709">
      <w:pPr>
        <w:tabs>
          <w:tab w:val="left" w:pos="284"/>
          <w:tab w:val="center" w:pos="4320"/>
          <w:tab w:val="right" w:pos="8640"/>
        </w:tabs>
        <w:jc w:val="center"/>
        <w:rPr>
          <w:bCs/>
          <w:sz w:val="22"/>
          <w:szCs w:val="22"/>
          <w:lang w:val="sr-Latn-ME"/>
        </w:rPr>
      </w:pPr>
      <w:r w:rsidRPr="00613BEB">
        <w:rPr>
          <w:bCs/>
          <w:sz w:val="22"/>
          <w:szCs w:val="22"/>
          <w:lang w:val="sr-Latn-ME"/>
        </w:rPr>
        <w:t>ksilometazolin</w:t>
      </w:r>
    </w:p>
    <w:p w14:paraId="743AB21D" w14:textId="77777777" w:rsidR="00585709" w:rsidRPr="00613BEB" w:rsidRDefault="00585709" w:rsidP="00C30F92">
      <w:pPr>
        <w:jc w:val="center"/>
        <w:rPr>
          <w:sz w:val="22"/>
          <w:szCs w:val="22"/>
          <w:lang w:val="sr-Latn-ME"/>
        </w:rPr>
      </w:pPr>
    </w:p>
    <w:p w14:paraId="008F4356" w14:textId="77777777" w:rsidR="00C30F92" w:rsidRPr="00613BEB" w:rsidRDefault="00C30F92" w:rsidP="00C30F92">
      <w:pPr>
        <w:jc w:val="center"/>
        <w:rPr>
          <w:i/>
          <w:color w:val="808080"/>
          <w:sz w:val="22"/>
          <w:szCs w:val="22"/>
          <w:lang w:val="sr-Latn-CS"/>
        </w:rPr>
      </w:pPr>
    </w:p>
    <w:p w14:paraId="3E5EC461" w14:textId="77777777" w:rsidR="00C22BE5" w:rsidRPr="00613BEB" w:rsidRDefault="00C22BE5" w:rsidP="00C22BE5">
      <w:pPr>
        <w:pStyle w:val="Header"/>
        <w:tabs>
          <w:tab w:val="left" w:pos="284"/>
        </w:tabs>
        <w:rPr>
          <w:sz w:val="22"/>
          <w:szCs w:val="22"/>
          <w:lang w:val="de-DE"/>
        </w:rPr>
      </w:pPr>
    </w:p>
    <w:p w14:paraId="04F4F88B" w14:textId="77777777" w:rsidR="006A2B96" w:rsidRPr="00613BEB" w:rsidRDefault="006A2B96" w:rsidP="003A55A6">
      <w:pPr>
        <w:widowControl w:val="0"/>
        <w:autoSpaceDE w:val="0"/>
        <w:autoSpaceDN w:val="0"/>
        <w:jc w:val="both"/>
        <w:rPr>
          <w:b/>
          <w:bCs/>
          <w:sz w:val="22"/>
          <w:szCs w:val="22"/>
          <w:lang w:val="sr-Latn-CS"/>
        </w:rPr>
      </w:pPr>
      <w:r w:rsidRPr="00613BEB">
        <w:rPr>
          <w:b/>
          <w:bCs/>
          <w:sz w:val="22"/>
          <w:szCs w:val="22"/>
          <w:lang w:val="sr-Latn-CS"/>
        </w:rPr>
        <w:t>Pažljivo pročitajte ovo uputstvo, prije nego što počnete da koristite ovaj lijek</w:t>
      </w:r>
      <w:r w:rsidR="00F67628" w:rsidRPr="00613BEB">
        <w:rPr>
          <w:b/>
          <w:bCs/>
          <w:sz w:val="22"/>
          <w:szCs w:val="22"/>
          <w:lang w:val="sr-Latn-CS"/>
        </w:rPr>
        <w:t>,</w:t>
      </w:r>
      <w:r w:rsidRPr="00613BEB">
        <w:rPr>
          <w:sz w:val="22"/>
          <w:szCs w:val="22"/>
          <w:lang w:val="sr-Latn-CS"/>
        </w:rPr>
        <w:t xml:space="preserve"> </w:t>
      </w:r>
      <w:r w:rsidRPr="00613BEB">
        <w:rPr>
          <w:b/>
          <w:bCs/>
          <w:sz w:val="22"/>
          <w:szCs w:val="22"/>
          <w:lang w:val="sr-Latn-CS"/>
        </w:rPr>
        <w:t xml:space="preserve">jer sadrži </w:t>
      </w:r>
    </w:p>
    <w:p w14:paraId="44EFA79D" w14:textId="77777777" w:rsidR="00A32113" w:rsidRPr="00613BEB" w:rsidRDefault="006A2B96" w:rsidP="003A55A6">
      <w:pPr>
        <w:widowControl w:val="0"/>
        <w:autoSpaceDE w:val="0"/>
        <w:autoSpaceDN w:val="0"/>
        <w:ind w:left="360" w:hanging="360"/>
        <w:jc w:val="both"/>
        <w:rPr>
          <w:b/>
          <w:bCs/>
          <w:sz w:val="22"/>
          <w:szCs w:val="22"/>
          <w:lang w:val="sr-Latn-CS"/>
        </w:rPr>
      </w:pPr>
      <w:r w:rsidRPr="00613BEB">
        <w:rPr>
          <w:b/>
          <w:bCs/>
          <w:sz w:val="22"/>
          <w:szCs w:val="22"/>
          <w:lang w:val="sr-Latn-CS"/>
        </w:rPr>
        <w:t>informacije koje su važne za Vas</w:t>
      </w:r>
    </w:p>
    <w:p w14:paraId="38FE17F0" w14:textId="77777777" w:rsidR="00A32113" w:rsidRPr="00613BEB" w:rsidRDefault="00F67628" w:rsidP="003A55A6">
      <w:pPr>
        <w:pStyle w:val="CommentText"/>
        <w:jc w:val="both"/>
        <w:rPr>
          <w:sz w:val="22"/>
          <w:szCs w:val="22"/>
          <w:lang w:val="sr-Latn-ME"/>
        </w:rPr>
      </w:pPr>
      <w:r w:rsidRPr="00613BEB">
        <w:rPr>
          <w:sz w:val="22"/>
          <w:szCs w:val="22"/>
          <w:lang w:val="sr-Latn-ME"/>
        </w:rPr>
        <w:t xml:space="preserve">Uvijek </w:t>
      </w:r>
      <w:r w:rsidR="00A32113" w:rsidRPr="00613BEB">
        <w:rPr>
          <w:sz w:val="22"/>
          <w:szCs w:val="22"/>
          <w:lang w:val="sr-Latn-ME"/>
        </w:rPr>
        <w:t xml:space="preserve">koristite </w:t>
      </w:r>
      <w:r w:rsidRPr="00613BEB">
        <w:rPr>
          <w:sz w:val="22"/>
          <w:szCs w:val="22"/>
          <w:lang w:val="sr-Latn-ME"/>
        </w:rPr>
        <w:t xml:space="preserve">ovaj </w:t>
      </w:r>
      <w:r w:rsidR="00A32113" w:rsidRPr="00613BEB">
        <w:rPr>
          <w:sz w:val="22"/>
          <w:szCs w:val="22"/>
          <w:lang w:val="sr-Latn-ME"/>
        </w:rPr>
        <w:t xml:space="preserve">lijek </w:t>
      </w:r>
      <w:r w:rsidR="00564146" w:rsidRPr="00613BEB">
        <w:rPr>
          <w:sz w:val="22"/>
          <w:szCs w:val="22"/>
          <w:lang w:val="sr-Latn-ME"/>
        </w:rPr>
        <w:t>onako kako je opisano u ovom uputstvu, ili kao što su Vam rekli ljekar ili farmaceut</w:t>
      </w:r>
      <w:r w:rsidR="00A32113" w:rsidRPr="00613BEB">
        <w:rPr>
          <w:sz w:val="22"/>
          <w:szCs w:val="22"/>
          <w:lang w:val="sr-Latn-ME"/>
        </w:rPr>
        <w:t>.</w:t>
      </w:r>
      <w:r w:rsidR="006240C9" w:rsidRPr="00613BEB">
        <w:rPr>
          <w:sz w:val="22"/>
          <w:szCs w:val="22"/>
          <w:lang w:val="sr-Latn-ME"/>
        </w:rPr>
        <w:t xml:space="preserve"> </w:t>
      </w:r>
    </w:p>
    <w:p w14:paraId="06E92D3B" w14:textId="77777777" w:rsidR="00A32113" w:rsidRPr="00613BEB" w:rsidRDefault="00A32113" w:rsidP="003A55A6">
      <w:pPr>
        <w:widowControl w:val="0"/>
        <w:numPr>
          <w:ilvl w:val="0"/>
          <w:numId w:val="18"/>
        </w:numPr>
        <w:autoSpaceDE w:val="0"/>
        <w:autoSpaceDN w:val="0"/>
        <w:jc w:val="both"/>
        <w:rPr>
          <w:sz w:val="22"/>
          <w:szCs w:val="22"/>
          <w:lang w:val="sr-Latn-CS"/>
        </w:rPr>
      </w:pPr>
      <w:r w:rsidRPr="00613BEB">
        <w:rPr>
          <w:sz w:val="22"/>
          <w:szCs w:val="22"/>
          <w:lang w:val="sr-Latn-CS"/>
        </w:rPr>
        <w:t>Uputstvo sačuvajte. Može biti potrebno da ga ponovo pročitate.</w:t>
      </w:r>
    </w:p>
    <w:p w14:paraId="3A78D825" w14:textId="77777777" w:rsidR="00A32113" w:rsidRPr="00613BEB" w:rsidRDefault="00A32113" w:rsidP="003A55A6">
      <w:pPr>
        <w:widowControl w:val="0"/>
        <w:numPr>
          <w:ilvl w:val="0"/>
          <w:numId w:val="18"/>
        </w:numPr>
        <w:autoSpaceDE w:val="0"/>
        <w:autoSpaceDN w:val="0"/>
        <w:jc w:val="both"/>
        <w:rPr>
          <w:sz w:val="22"/>
          <w:szCs w:val="22"/>
          <w:lang w:val="sr-Latn-CS"/>
        </w:rPr>
      </w:pPr>
      <w:r w:rsidRPr="00613BEB">
        <w:rPr>
          <w:sz w:val="22"/>
          <w:szCs w:val="22"/>
          <w:lang w:val="sr-Latn-CS"/>
        </w:rPr>
        <w:t xml:space="preserve">Ako imate dodatnih pitanja, obratite se </w:t>
      </w:r>
      <w:r w:rsidR="00583B8A" w:rsidRPr="00613BEB">
        <w:rPr>
          <w:sz w:val="22"/>
          <w:szCs w:val="22"/>
          <w:lang w:val="sr-Latn-CS"/>
        </w:rPr>
        <w:t xml:space="preserve">svom ljekaru ili </w:t>
      </w:r>
      <w:r w:rsidRPr="00613BEB">
        <w:rPr>
          <w:sz w:val="22"/>
          <w:szCs w:val="22"/>
          <w:lang w:val="sr-Latn-CS"/>
        </w:rPr>
        <w:t>farmaceutu</w:t>
      </w:r>
      <w:r w:rsidR="007B1F81" w:rsidRPr="00613BEB">
        <w:rPr>
          <w:sz w:val="22"/>
          <w:szCs w:val="22"/>
          <w:lang w:val="sr-Latn-CS"/>
        </w:rPr>
        <w:t xml:space="preserve"> </w:t>
      </w:r>
      <w:r w:rsidR="007B1F81" w:rsidRPr="00613BEB">
        <w:rPr>
          <w:noProof/>
          <w:sz w:val="22"/>
          <w:szCs w:val="22"/>
          <w:lang w:val="hr-HR"/>
        </w:rPr>
        <w:t>ili medicinskoj sestri</w:t>
      </w:r>
      <w:r w:rsidRPr="00613BEB">
        <w:rPr>
          <w:sz w:val="22"/>
          <w:szCs w:val="22"/>
          <w:lang w:val="sr-Latn-CS"/>
        </w:rPr>
        <w:t>.</w:t>
      </w:r>
    </w:p>
    <w:p w14:paraId="4908E79F" w14:textId="77777777" w:rsidR="00F67628" w:rsidRPr="00613BEB" w:rsidRDefault="00F67628" w:rsidP="003A55A6">
      <w:pPr>
        <w:widowControl w:val="0"/>
        <w:numPr>
          <w:ilvl w:val="0"/>
          <w:numId w:val="18"/>
        </w:numPr>
        <w:autoSpaceDE w:val="0"/>
        <w:autoSpaceDN w:val="0"/>
        <w:jc w:val="both"/>
        <w:rPr>
          <w:sz w:val="22"/>
          <w:szCs w:val="22"/>
          <w:lang w:val="sr-Latn-CS"/>
        </w:rPr>
      </w:pPr>
      <w:r w:rsidRPr="00613BEB">
        <w:rPr>
          <w:spacing w:val="-5"/>
          <w:sz w:val="22"/>
          <w:szCs w:val="22"/>
          <w:lang w:val="sr-Latn-RS"/>
        </w:rPr>
        <w:t>Ako Vam se javi bilo koje neželjeno dejstvo recite to svom ljekaru, farmaceutu ili medicinskoj sestri. Ovo uključuje i bilo koja neželjena dejstva koja nijesu navedena u ovom uputstvu</w:t>
      </w:r>
      <w:r w:rsidRPr="00613BEB">
        <w:rPr>
          <w:spacing w:val="-4"/>
          <w:sz w:val="22"/>
          <w:szCs w:val="22"/>
          <w:lang w:val="sr-Latn-RS"/>
        </w:rPr>
        <w:t>. Pogledajte dio 4</w:t>
      </w:r>
    </w:p>
    <w:p w14:paraId="75AA92FA" w14:textId="3DCE26C8" w:rsidR="00A32113" w:rsidRPr="00613BEB" w:rsidRDefault="00A32113" w:rsidP="003A55A6">
      <w:pPr>
        <w:widowControl w:val="0"/>
        <w:numPr>
          <w:ilvl w:val="0"/>
          <w:numId w:val="18"/>
        </w:numPr>
        <w:autoSpaceDE w:val="0"/>
        <w:autoSpaceDN w:val="0"/>
        <w:ind w:left="600" w:hanging="600"/>
        <w:jc w:val="both"/>
        <w:rPr>
          <w:sz w:val="22"/>
          <w:szCs w:val="22"/>
          <w:lang w:val="sr-Latn-CS"/>
        </w:rPr>
      </w:pPr>
      <w:r w:rsidRPr="00613BEB">
        <w:rPr>
          <w:sz w:val="22"/>
          <w:szCs w:val="22"/>
          <w:lang w:val="sr-Latn-CS"/>
        </w:rPr>
        <w:t xml:space="preserve">Ukoliko se Vaši simptomi pogoršaju ili Vam ne bude bolje </w:t>
      </w:r>
      <w:r w:rsidR="00585709" w:rsidRPr="00613BEB">
        <w:rPr>
          <w:sz w:val="22"/>
          <w:szCs w:val="22"/>
          <w:lang w:val="sr-Latn-CS"/>
        </w:rPr>
        <w:t>poslije 5 dana</w:t>
      </w:r>
      <w:r w:rsidRPr="00613BEB">
        <w:rPr>
          <w:sz w:val="22"/>
          <w:szCs w:val="22"/>
          <w:lang w:val="sr-Latn-CS"/>
        </w:rPr>
        <w:t>, morate se obratiti svom ljekaru.</w:t>
      </w:r>
    </w:p>
    <w:p w14:paraId="2BD58751" w14:textId="77777777" w:rsidR="00C269D7" w:rsidRPr="00613BEB" w:rsidRDefault="00C269D7" w:rsidP="003A55A6">
      <w:pPr>
        <w:widowControl w:val="0"/>
        <w:autoSpaceDE w:val="0"/>
        <w:autoSpaceDN w:val="0"/>
        <w:jc w:val="both"/>
        <w:rPr>
          <w:sz w:val="22"/>
          <w:szCs w:val="22"/>
          <w:lang w:val="pl-PL"/>
        </w:rPr>
      </w:pPr>
    </w:p>
    <w:p w14:paraId="39B50A10" w14:textId="77777777" w:rsidR="00C269D7" w:rsidRPr="00613BEB" w:rsidRDefault="00C269D7" w:rsidP="003A55A6">
      <w:pPr>
        <w:widowControl w:val="0"/>
        <w:autoSpaceDE w:val="0"/>
        <w:autoSpaceDN w:val="0"/>
        <w:ind w:left="600"/>
        <w:jc w:val="both"/>
        <w:rPr>
          <w:sz w:val="22"/>
          <w:szCs w:val="22"/>
          <w:lang w:val="sr-Latn-CS"/>
        </w:rPr>
      </w:pPr>
    </w:p>
    <w:p w14:paraId="714FE745" w14:textId="77777777" w:rsidR="00A92C66" w:rsidRPr="00613BEB" w:rsidRDefault="00A92C66" w:rsidP="003A55A6">
      <w:pPr>
        <w:widowControl w:val="0"/>
        <w:autoSpaceDE w:val="0"/>
        <w:autoSpaceDN w:val="0"/>
        <w:ind w:left="600"/>
        <w:jc w:val="both"/>
        <w:rPr>
          <w:sz w:val="22"/>
          <w:szCs w:val="22"/>
          <w:lang w:val="sr-Latn-CS"/>
        </w:rPr>
      </w:pPr>
    </w:p>
    <w:p w14:paraId="21682BA4" w14:textId="77777777" w:rsidR="00A32113" w:rsidRPr="00613BEB" w:rsidRDefault="00A32113" w:rsidP="003A55A6">
      <w:pPr>
        <w:widowControl w:val="0"/>
        <w:autoSpaceDE w:val="0"/>
        <w:autoSpaceDN w:val="0"/>
        <w:jc w:val="both"/>
        <w:rPr>
          <w:b/>
          <w:bCs/>
          <w:sz w:val="22"/>
          <w:szCs w:val="22"/>
          <w:lang w:val="sr-Latn-CS"/>
        </w:rPr>
      </w:pPr>
      <w:r w:rsidRPr="00613BEB">
        <w:rPr>
          <w:b/>
          <w:bCs/>
          <w:sz w:val="22"/>
          <w:szCs w:val="22"/>
          <w:lang w:val="sr-Latn-CS"/>
        </w:rPr>
        <w:t>U ovom uputstvu pročitaćete:</w:t>
      </w:r>
    </w:p>
    <w:p w14:paraId="345F09DF" w14:textId="35E05BAF" w:rsidR="00A32113" w:rsidRPr="00613BEB" w:rsidRDefault="00A32113" w:rsidP="003A55A6">
      <w:pPr>
        <w:widowControl w:val="0"/>
        <w:numPr>
          <w:ilvl w:val="0"/>
          <w:numId w:val="17"/>
        </w:numPr>
        <w:tabs>
          <w:tab w:val="clear" w:pos="360"/>
          <w:tab w:val="left" w:pos="569"/>
          <w:tab w:val="left" w:pos="600"/>
        </w:tabs>
        <w:autoSpaceDE w:val="0"/>
        <w:autoSpaceDN w:val="0"/>
        <w:jc w:val="both"/>
        <w:rPr>
          <w:sz w:val="22"/>
          <w:szCs w:val="22"/>
          <w:lang w:val="sr-Latn-CS"/>
        </w:rPr>
      </w:pPr>
      <w:r w:rsidRPr="00613BEB">
        <w:rPr>
          <w:sz w:val="22"/>
          <w:szCs w:val="22"/>
          <w:lang w:val="sr-Latn-CS"/>
        </w:rPr>
        <w:t xml:space="preserve">Šta je lijek </w:t>
      </w:r>
      <w:r w:rsidR="00585709" w:rsidRPr="00613BEB">
        <w:rPr>
          <w:sz w:val="22"/>
          <w:szCs w:val="22"/>
          <w:lang w:val="sr-Latn-ME"/>
        </w:rPr>
        <w:t xml:space="preserve">Meralys HA </w:t>
      </w:r>
      <w:r w:rsidRPr="00613BEB">
        <w:rPr>
          <w:sz w:val="22"/>
          <w:szCs w:val="22"/>
          <w:lang w:val="sr-Latn-CS"/>
        </w:rPr>
        <w:t>i čemu je namijenjen</w:t>
      </w:r>
    </w:p>
    <w:p w14:paraId="3D0A7AF1" w14:textId="0FA8589B" w:rsidR="00A32113" w:rsidRPr="00613BEB" w:rsidRDefault="00A32113" w:rsidP="003A55A6">
      <w:pPr>
        <w:widowControl w:val="0"/>
        <w:numPr>
          <w:ilvl w:val="0"/>
          <w:numId w:val="17"/>
        </w:numPr>
        <w:tabs>
          <w:tab w:val="clear" w:pos="360"/>
          <w:tab w:val="left" w:pos="569"/>
          <w:tab w:val="left" w:pos="600"/>
        </w:tabs>
        <w:autoSpaceDE w:val="0"/>
        <w:autoSpaceDN w:val="0"/>
        <w:jc w:val="both"/>
        <w:rPr>
          <w:sz w:val="22"/>
          <w:szCs w:val="22"/>
          <w:lang w:val="sr-Latn-CS"/>
        </w:rPr>
      </w:pPr>
      <w:r w:rsidRPr="00613BEB">
        <w:rPr>
          <w:sz w:val="22"/>
          <w:szCs w:val="22"/>
          <w:lang w:val="sr-Latn-CS"/>
        </w:rPr>
        <w:t xml:space="preserve">Šta treba da znate prije nego što uzmete lijek </w:t>
      </w:r>
      <w:r w:rsidR="00585709" w:rsidRPr="00613BEB">
        <w:rPr>
          <w:sz w:val="22"/>
          <w:szCs w:val="22"/>
          <w:lang w:val="sr-Latn-ME"/>
        </w:rPr>
        <w:t>Meralys HA</w:t>
      </w:r>
    </w:p>
    <w:p w14:paraId="561B3B9A" w14:textId="245682AC" w:rsidR="00A32113" w:rsidRPr="00613BEB" w:rsidRDefault="00A32113" w:rsidP="003A55A6">
      <w:pPr>
        <w:widowControl w:val="0"/>
        <w:numPr>
          <w:ilvl w:val="0"/>
          <w:numId w:val="17"/>
        </w:numPr>
        <w:tabs>
          <w:tab w:val="clear" w:pos="360"/>
          <w:tab w:val="left" w:pos="569"/>
          <w:tab w:val="left" w:pos="600"/>
        </w:tabs>
        <w:autoSpaceDE w:val="0"/>
        <w:autoSpaceDN w:val="0"/>
        <w:jc w:val="both"/>
        <w:rPr>
          <w:sz w:val="22"/>
          <w:szCs w:val="22"/>
          <w:lang w:val="sr-Latn-CS"/>
        </w:rPr>
      </w:pPr>
      <w:r w:rsidRPr="00613BEB">
        <w:rPr>
          <w:sz w:val="22"/>
          <w:szCs w:val="22"/>
          <w:lang w:val="sr-Latn-CS"/>
        </w:rPr>
        <w:t xml:space="preserve">Kako se upotrebljava lijek </w:t>
      </w:r>
      <w:r w:rsidR="00585709" w:rsidRPr="00613BEB">
        <w:rPr>
          <w:sz w:val="22"/>
          <w:szCs w:val="22"/>
          <w:lang w:val="sr-Latn-ME"/>
        </w:rPr>
        <w:t>Meralys HA</w:t>
      </w:r>
    </w:p>
    <w:p w14:paraId="6DCA6ACB" w14:textId="77777777" w:rsidR="00A32113" w:rsidRPr="00613BEB" w:rsidRDefault="00A32113" w:rsidP="003A55A6">
      <w:pPr>
        <w:widowControl w:val="0"/>
        <w:numPr>
          <w:ilvl w:val="0"/>
          <w:numId w:val="17"/>
        </w:numPr>
        <w:tabs>
          <w:tab w:val="clear" w:pos="360"/>
          <w:tab w:val="left" w:pos="569"/>
          <w:tab w:val="left" w:pos="600"/>
        </w:tabs>
        <w:autoSpaceDE w:val="0"/>
        <w:autoSpaceDN w:val="0"/>
        <w:jc w:val="both"/>
        <w:rPr>
          <w:sz w:val="22"/>
          <w:szCs w:val="22"/>
          <w:lang w:val="sr-Latn-CS"/>
        </w:rPr>
      </w:pPr>
      <w:r w:rsidRPr="00613BEB">
        <w:rPr>
          <w:sz w:val="22"/>
          <w:szCs w:val="22"/>
          <w:lang w:val="sr-Latn-CS"/>
        </w:rPr>
        <w:t xml:space="preserve">Moguća neželjena dejstva </w:t>
      </w:r>
    </w:p>
    <w:p w14:paraId="096FE483" w14:textId="486B1814" w:rsidR="00A32113" w:rsidRPr="00613BEB" w:rsidRDefault="00A32113" w:rsidP="003A55A6">
      <w:pPr>
        <w:widowControl w:val="0"/>
        <w:numPr>
          <w:ilvl w:val="0"/>
          <w:numId w:val="17"/>
        </w:numPr>
        <w:tabs>
          <w:tab w:val="clear" w:pos="360"/>
          <w:tab w:val="left" w:pos="569"/>
          <w:tab w:val="left" w:pos="600"/>
        </w:tabs>
        <w:autoSpaceDE w:val="0"/>
        <w:autoSpaceDN w:val="0"/>
        <w:jc w:val="both"/>
        <w:rPr>
          <w:sz w:val="22"/>
          <w:szCs w:val="22"/>
          <w:lang w:val="sr-Latn-CS"/>
        </w:rPr>
      </w:pPr>
      <w:r w:rsidRPr="00613BEB">
        <w:rPr>
          <w:sz w:val="22"/>
          <w:szCs w:val="22"/>
          <w:lang w:val="sr-Latn-CS"/>
        </w:rPr>
        <w:t xml:space="preserve">Kako čuvati lijek </w:t>
      </w:r>
      <w:r w:rsidR="00585709" w:rsidRPr="00613BEB">
        <w:rPr>
          <w:sz w:val="22"/>
          <w:szCs w:val="22"/>
          <w:lang w:val="sr-Latn-ME"/>
        </w:rPr>
        <w:t>Meralys HA</w:t>
      </w:r>
    </w:p>
    <w:p w14:paraId="249E2552" w14:textId="77777777" w:rsidR="00A32113" w:rsidRPr="00613BEB" w:rsidRDefault="000A77B3" w:rsidP="003A55A6">
      <w:pPr>
        <w:widowControl w:val="0"/>
        <w:numPr>
          <w:ilvl w:val="0"/>
          <w:numId w:val="17"/>
        </w:numPr>
        <w:tabs>
          <w:tab w:val="clear" w:pos="360"/>
          <w:tab w:val="left" w:pos="569"/>
          <w:tab w:val="left" w:pos="600"/>
        </w:tabs>
        <w:autoSpaceDE w:val="0"/>
        <w:autoSpaceDN w:val="0"/>
        <w:jc w:val="both"/>
        <w:rPr>
          <w:b/>
          <w:bCs/>
          <w:sz w:val="22"/>
          <w:szCs w:val="22"/>
          <w:lang w:val="sr-Latn-CS"/>
        </w:rPr>
      </w:pPr>
      <w:r w:rsidRPr="00613BEB">
        <w:rPr>
          <w:sz w:val="22"/>
          <w:szCs w:val="22"/>
          <w:lang w:val="sr-Latn-CS"/>
        </w:rPr>
        <w:t>Sadržaj pakovanja i d</w:t>
      </w:r>
      <w:r w:rsidR="00A32113" w:rsidRPr="00613BEB">
        <w:rPr>
          <w:sz w:val="22"/>
          <w:szCs w:val="22"/>
          <w:lang w:val="sr-Latn-CS"/>
        </w:rPr>
        <w:t>odatne informacije</w:t>
      </w:r>
      <w:r w:rsidR="00A02C42" w:rsidRPr="00613BEB">
        <w:rPr>
          <w:sz w:val="22"/>
          <w:szCs w:val="22"/>
          <w:lang w:val="sr-Latn-CS"/>
        </w:rPr>
        <w:t xml:space="preserve"> </w:t>
      </w:r>
    </w:p>
    <w:p w14:paraId="620A8950" w14:textId="77777777" w:rsidR="00A32113" w:rsidRPr="00613BEB" w:rsidRDefault="00A32113" w:rsidP="003A55A6">
      <w:pPr>
        <w:widowControl w:val="0"/>
        <w:autoSpaceDE w:val="0"/>
        <w:autoSpaceDN w:val="0"/>
        <w:jc w:val="both"/>
        <w:rPr>
          <w:sz w:val="22"/>
          <w:szCs w:val="22"/>
          <w:lang w:val="de-DE"/>
        </w:rPr>
      </w:pPr>
    </w:p>
    <w:p w14:paraId="4942A9B0" w14:textId="77777777" w:rsidR="00C22BE5" w:rsidRPr="00613BEB" w:rsidRDefault="00C22BE5" w:rsidP="003A55A6">
      <w:pPr>
        <w:pStyle w:val="Header"/>
        <w:tabs>
          <w:tab w:val="left" w:pos="284"/>
        </w:tabs>
        <w:jc w:val="both"/>
        <w:rPr>
          <w:sz w:val="22"/>
          <w:szCs w:val="22"/>
        </w:rPr>
      </w:pPr>
    </w:p>
    <w:p w14:paraId="1D74A6CC" w14:textId="77777777" w:rsidR="00CF1B2D" w:rsidRPr="00613BEB" w:rsidRDefault="00CF1B2D">
      <w:pPr>
        <w:rPr>
          <w:b/>
          <w:bCs/>
          <w:sz w:val="22"/>
          <w:szCs w:val="22"/>
          <w:lang w:val="sr-Latn-CS"/>
        </w:rPr>
      </w:pPr>
      <w:r w:rsidRPr="00613BEB">
        <w:rPr>
          <w:b/>
          <w:bCs/>
          <w:sz w:val="22"/>
          <w:szCs w:val="22"/>
          <w:lang w:val="sr-Latn-CS"/>
        </w:rPr>
        <w:br w:type="page"/>
      </w:r>
    </w:p>
    <w:p w14:paraId="0085646D" w14:textId="4E50A9F7" w:rsidR="00A32113" w:rsidRPr="00613BEB" w:rsidRDefault="00A32113" w:rsidP="003A55A6">
      <w:pPr>
        <w:tabs>
          <w:tab w:val="left" w:pos="540"/>
          <w:tab w:val="left" w:pos="569"/>
        </w:tabs>
        <w:jc w:val="both"/>
        <w:rPr>
          <w:b/>
          <w:bCs/>
          <w:sz w:val="22"/>
          <w:szCs w:val="22"/>
          <w:lang w:val="pl-PL"/>
        </w:rPr>
      </w:pPr>
      <w:r w:rsidRPr="00613BEB">
        <w:rPr>
          <w:b/>
          <w:bCs/>
          <w:sz w:val="22"/>
          <w:szCs w:val="22"/>
          <w:lang w:val="pl-PL"/>
        </w:rPr>
        <w:lastRenderedPageBreak/>
        <w:t xml:space="preserve">1. </w:t>
      </w:r>
      <w:r w:rsidR="00FB6603" w:rsidRPr="00613BEB">
        <w:rPr>
          <w:b/>
          <w:bCs/>
          <w:sz w:val="22"/>
          <w:szCs w:val="22"/>
          <w:lang w:val="pl-PL"/>
        </w:rPr>
        <w:tab/>
      </w:r>
      <w:r w:rsidRPr="00613BEB">
        <w:rPr>
          <w:b/>
          <w:bCs/>
          <w:sz w:val="22"/>
          <w:szCs w:val="22"/>
          <w:lang w:val="pl-PL"/>
        </w:rPr>
        <w:t xml:space="preserve">ŠTA JE LIJEK </w:t>
      </w:r>
      <w:r w:rsidR="0093266D" w:rsidRPr="00613BEB">
        <w:rPr>
          <w:b/>
          <w:bCs/>
          <w:sz w:val="22"/>
          <w:szCs w:val="22"/>
          <w:lang w:val="pl-PL"/>
        </w:rPr>
        <w:t>MERALYS HA</w:t>
      </w:r>
      <w:r w:rsidRPr="00613BEB">
        <w:rPr>
          <w:b/>
          <w:bCs/>
          <w:sz w:val="22"/>
          <w:szCs w:val="22"/>
          <w:lang w:val="pl-PL"/>
        </w:rPr>
        <w:t xml:space="preserve"> I ČEMU JE NAMIJENJEN</w:t>
      </w:r>
    </w:p>
    <w:p w14:paraId="50E8BCE0" w14:textId="77777777" w:rsidR="0093266D" w:rsidRPr="00613BEB" w:rsidRDefault="0093266D" w:rsidP="003A55A6">
      <w:pPr>
        <w:tabs>
          <w:tab w:val="left" w:pos="540"/>
          <w:tab w:val="left" w:pos="569"/>
        </w:tabs>
        <w:jc w:val="both"/>
        <w:rPr>
          <w:sz w:val="22"/>
          <w:szCs w:val="22"/>
          <w:lang w:val="pl-PL"/>
        </w:rPr>
      </w:pPr>
    </w:p>
    <w:p w14:paraId="1D96AC44" w14:textId="77777777" w:rsidR="0093266D" w:rsidRPr="00613BEB" w:rsidRDefault="0093266D" w:rsidP="003A55A6">
      <w:pPr>
        <w:tabs>
          <w:tab w:val="left" w:pos="540"/>
          <w:tab w:val="left" w:pos="569"/>
        </w:tabs>
        <w:jc w:val="both"/>
        <w:rPr>
          <w:sz w:val="22"/>
          <w:szCs w:val="22"/>
          <w:lang w:val="pl-PL"/>
        </w:rPr>
      </w:pPr>
      <w:r w:rsidRPr="00613BEB">
        <w:rPr>
          <w:sz w:val="22"/>
          <w:szCs w:val="22"/>
          <w:lang w:val="pl-PL"/>
        </w:rPr>
        <w:t>Lijek Meralys HA sprej za nos, rastvor, sadrži aktivnu supstancu ksilometazolin koja sužava krvne sudove sluzokože nosa i time dovodi do smanjenja otoka sluzokože nosa.</w:t>
      </w:r>
    </w:p>
    <w:p w14:paraId="385B7BAE" w14:textId="77777777" w:rsidR="0093266D" w:rsidRPr="00613BEB" w:rsidRDefault="0093266D" w:rsidP="003A55A6">
      <w:pPr>
        <w:tabs>
          <w:tab w:val="left" w:pos="540"/>
          <w:tab w:val="left" w:pos="569"/>
        </w:tabs>
        <w:jc w:val="both"/>
        <w:rPr>
          <w:sz w:val="22"/>
          <w:szCs w:val="22"/>
          <w:lang w:val="pl-PL"/>
        </w:rPr>
      </w:pPr>
    </w:p>
    <w:p w14:paraId="28A486EC" w14:textId="77777777" w:rsidR="0093266D" w:rsidRPr="00613BEB" w:rsidRDefault="0093266D" w:rsidP="003A55A6">
      <w:pPr>
        <w:tabs>
          <w:tab w:val="left" w:pos="540"/>
          <w:tab w:val="left" w:pos="569"/>
        </w:tabs>
        <w:jc w:val="both"/>
        <w:rPr>
          <w:sz w:val="22"/>
          <w:szCs w:val="22"/>
          <w:lang w:val="pl-PL"/>
        </w:rPr>
      </w:pPr>
      <w:r w:rsidRPr="00613BEB">
        <w:rPr>
          <w:sz w:val="22"/>
          <w:szCs w:val="22"/>
          <w:lang w:val="pl-PL"/>
        </w:rPr>
        <w:t>Lijek Meralys HA je namijenjen olakšanju simptoma zapušenosti nosa uzrokovane zapaljenjem sluzokože nosa (rinitisom) ili zapaljenjem sluzokože sinusa (sinuzitisom).</w:t>
      </w:r>
    </w:p>
    <w:p w14:paraId="4AD8D4DD" w14:textId="77777777" w:rsidR="0093266D" w:rsidRPr="00613BEB" w:rsidRDefault="0093266D" w:rsidP="003A55A6">
      <w:pPr>
        <w:tabs>
          <w:tab w:val="left" w:pos="540"/>
          <w:tab w:val="left" w:pos="569"/>
        </w:tabs>
        <w:jc w:val="both"/>
        <w:rPr>
          <w:sz w:val="22"/>
          <w:szCs w:val="22"/>
          <w:lang w:val="pl-PL"/>
        </w:rPr>
      </w:pPr>
    </w:p>
    <w:p w14:paraId="7B6B06E9" w14:textId="77777777" w:rsidR="0093266D" w:rsidRPr="00613BEB" w:rsidRDefault="0093266D" w:rsidP="003A55A6">
      <w:pPr>
        <w:tabs>
          <w:tab w:val="left" w:pos="540"/>
          <w:tab w:val="left" w:pos="569"/>
        </w:tabs>
        <w:jc w:val="both"/>
        <w:rPr>
          <w:sz w:val="22"/>
          <w:szCs w:val="22"/>
          <w:lang w:val="pl-PL"/>
        </w:rPr>
      </w:pPr>
      <w:r w:rsidRPr="00613BEB">
        <w:rPr>
          <w:sz w:val="22"/>
          <w:szCs w:val="22"/>
          <w:lang w:val="pl-PL"/>
        </w:rPr>
        <w:t>Lijek Meralys HA takođe sadrži hijaluronsku kiselinu (u obliku natrijum hijaluronata) koja štiti i vlaži sluzokožu nosa.</w:t>
      </w:r>
    </w:p>
    <w:p w14:paraId="53F516AC" w14:textId="77777777" w:rsidR="0093266D" w:rsidRPr="00613BEB" w:rsidRDefault="0093266D" w:rsidP="003A55A6">
      <w:pPr>
        <w:tabs>
          <w:tab w:val="left" w:pos="540"/>
          <w:tab w:val="left" w:pos="569"/>
        </w:tabs>
        <w:jc w:val="both"/>
        <w:rPr>
          <w:sz w:val="22"/>
          <w:szCs w:val="22"/>
          <w:lang w:val="pl-PL"/>
        </w:rPr>
      </w:pPr>
    </w:p>
    <w:p w14:paraId="7C73B267" w14:textId="7244EB1B" w:rsidR="0093266D" w:rsidRPr="00613BEB" w:rsidRDefault="0093266D" w:rsidP="003A55A6">
      <w:pPr>
        <w:tabs>
          <w:tab w:val="left" w:pos="540"/>
          <w:tab w:val="left" w:pos="569"/>
        </w:tabs>
        <w:jc w:val="both"/>
        <w:rPr>
          <w:sz w:val="22"/>
          <w:szCs w:val="22"/>
          <w:lang w:val="pl-PL"/>
        </w:rPr>
      </w:pPr>
      <w:r w:rsidRPr="00613BEB">
        <w:rPr>
          <w:b/>
          <w:sz w:val="22"/>
          <w:szCs w:val="22"/>
          <w:lang w:val="pl-PL"/>
        </w:rPr>
        <w:t>Lijek Meralys HA, 0,5 mg/ml,</w:t>
      </w:r>
      <w:r w:rsidRPr="00613BEB">
        <w:rPr>
          <w:sz w:val="22"/>
          <w:szCs w:val="22"/>
          <w:lang w:val="pl-PL"/>
        </w:rPr>
        <w:t xml:space="preserve"> sprej za nos, rastvor namijenjen je djeci uzrasta od 6 do 12 godina.</w:t>
      </w:r>
    </w:p>
    <w:p w14:paraId="58FC6BAF" w14:textId="77777777" w:rsidR="00522909" w:rsidRPr="00613BEB" w:rsidRDefault="00522909" w:rsidP="003A55A6">
      <w:pPr>
        <w:tabs>
          <w:tab w:val="left" w:pos="540"/>
          <w:tab w:val="left" w:pos="569"/>
        </w:tabs>
        <w:jc w:val="both"/>
        <w:rPr>
          <w:sz w:val="22"/>
          <w:szCs w:val="22"/>
          <w:lang w:val="pl-PL"/>
        </w:rPr>
      </w:pPr>
    </w:p>
    <w:p w14:paraId="5790C881" w14:textId="6BF2FC7F" w:rsidR="0093266D" w:rsidRPr="00613BEB" w:rsidRDefault="0093266D" w:rsidP="003A55A6">
      <w:pPr>
        <w:tabs>
          <w:tab w:val="left" w:pos="540"/>
          <w:tab w:val="left" w:pos="569"/>
        </w:tabs>
        <w:jc w:val="both"/>
        <w:rPr>
          <w:sz w:val="22"/>
          <w:szCs w:val="22"/>
          <w:lang w:val="pl-PL"/>
        </w:rPr>
      </w:pPr>
      <w:r w:rsidRPr="00613BEB">
        <w:rPr>
          <w:b/>
          <w:sz w:val="22"/>
          <w:szCs w:val="22"/>
          <w:lang w:val="pl-PL"/>
        </w:rPr>
        <w:t>Lijek Meralys HA, 1 mg/ml</w:t>
      </w:r>
      <w:r w:rsidRPr="00613BEB">
        <w:rPr>
          <w:sz w:val="22"/>
          <w:szCs w:val="22"/>
          <w:lang w:val="pl-PL"/>
        </w:rPr>
        <w:t>, sprej za nos, rastvor namijenjen je odraslima i djeci starijoj od 12 godina</w:t>
      </w:r>
      <w:r w:rsidR="00522909" w:rsidRPr="00613BEB">
        <w:rPr>
          <w:sz w:val="22"/>
          <w:szCs w:val="22"/>
          <w:lang w:val="pl-PL"/>
        </w:rPr>
        <w:t>.</w:t>
      </w:r>
    </w:p>
    <w:p w14:paraId="63CD734B" w14:textId="77777777" w:rsidR="00522909" w:rsidRPr="00613BEB" w:rsidRDefault="00522909" w:rsidP="003A55A6">
      <w:pPr>
        <w:tabs>
          <w:tab w:val="left" w:pos="540"/>
          <w:tab w:val="left" w:pos="569"/>
        </w:tabs>
        <w:jc w:val="both"/>
        <w:rPr>
          <w:sz w:val="22"/>
          <w:szCs w:val="22"/>
          <w:lang w:val="pl-PL"/>
        </w:rPr>
      </w:pPr>
    </w:p>
    <w:p w14:paraId="2C250361" w14:textId="77777777" w:rsidR="0093266D" w:rsidRPr="00613BEB" w:rsidRDefault="0093266D" w:rsidP="003A55A6">
      <w:pPr>
        <w:tabs>
          <w:tab w:val="left" w:pos="540"/>
          <w:tab w:val="left" w:pos="569"/>
        </w:tabs>
        <w:jc w:val="both"/>
        <w:rPr>
          <w:b/>
          <w:bCs/>
          <w:sz w:val="22"/>
          <w:szCs w:val="22"/>
          <w:lang w:val="pl-PL"/>
        </w:rPr>
      </w:pPr>
    </w:p>
    <w:p w14:paraId="7BED19B9" w14:textId="5B086D93" w:rsidR="00A32113" w:rsidRPr="00613BEB" w:rsidRDefault="00A32113" w:rsidP="003A55A6">
      <w:pPr>
        <w:tabs>
          <w:tab w:val="left" w:pos="540"/>
          <w:tab w:val="left" w:pos="569"/>
        </w:tabs>
        <w:jc w:val="both"/>
        <w:rPr>
          <w:b/>
          <w:caps/>
          <w:sz w:val="22"/>
          <w:szCs w:val="22"/>
          <w:lang w:val="sr-Latn-CS"/>
        </w:rPr>
      </w:pPr>
      <w:r w:rsidRPr="00613BEB">
        <w:rPr>
          <w:b/>
          <w:bCs/>
          <w:sz w:val="22"/>
          <w:szCs w:val="22"/>
        </w:rPr>
        <w:t xml:space="preserve">2. </w:t>
      </w:r>
      <w:r w:rsidR="00FB6603" w:rsidRPr="00613BEB">
        <w:rPr>
          <w:b/>
          <w:bCs/>
          <w:sz w:val="22"/>
          <w:szCs w:val="22"/>
          <w:lang w:val="sr-Latn-CS"/>
        </w:rPr>
        <w:tab/>
      </w:r>
      <w:r w:rsidRPr="00613BEB">
        <w:rPr>
          <w:b/>
          <w:caps/>
          <w:sz w:val="22"/>
          <w:szCs w:val="22"/>
          <w:lang w:val="sr-Latn-CS"/>
        </w:rPr>
        <w:t xml:space="preserve">Šta treba da znate prIJe nego što uzmete lIJek </w:t>
      </w:r>
      <w:r w:rsidR="0093266D" w:rsidRPr="00613BEB">
        <w:rPr>
          <w:b/>
          <w:caps/>
          <w:sz w:val="22"/>
          <w:szCs w:val="22"/>
          <w:lang w:val="sr-Latn-CS"/>
        </w:rPr>
        <w:t>MERALYS HA</w:t>
      </w:r>
    </w:p>
    <w:p w14:paraId="5200C664" w14:textId="77777777" w:rsidR="00445D8F" w:rsidRPr="00613BEB" w:rsidRDefault="00445D8F" w:rsidP="003A55A6">
      <w:pPr>
        <w:widowControl w:val="0"/>
        <w:autoSpaceDE w:val="0"/>
        <w:autoSpaceDN w:val="0"/>
        <w:jc w:val="both"/>
        <w:rPr>
          <w:caps/>
          <w:sz w:val="22"/>
          <w:szCs w:val="22"/>
          <w:lang w:val="sr-Latn-CS"/>
        </w:rPr>
      </w:pPr>
    </w:p>
    <w:p w14:paraId="02C7D1A9" w14:textId="00B408DF" w:rsidR="00A32113" w:rsidRPr="00613BEB" w:rsidRDefault="00A32113" w:rsidP="003A55A6">
      <w:pPr>
        <w:jc w:val="both"/>
        <w:rPr>
          <w:b/>
          <w:sz w:val="22"/>
          <w:szCs w:val="22"/>
          <w:lang w:val="fi-FI"/>
        </w:rPr>
      </w:pPr>
      <w:r w:rsidRPr="00613BEB">
        <w:rPr>
          <w:b/>
          <w:sz w:val="22"/>
          <w:szCs w:val="22"/>
          <w:lang w:val="fi-FI"/>
        </w:rPr>
        <w:t>L</w:t>
      </w:r>
      <w:r w:rsidRPr="00613BEB">
        <w:rPr>
          <w:b/>
          <w:sz w:val="22"/>
          <w:szCs w:val="22"/>
          <w:lang w:val="sr-Latn-CS"/>
        </w:rPr>
        <w:t>ij</w:t>
      </w:r>
      <w:r w:rsidRPr="00613BEB">
        <w:rPr>
          <w:b/>
          <w:sz w:val="22"/>
          <w:szCs w:val="22"/>
          <w:lang w:val="fi-FI"/>
        </w:rPr>
        <w:t xml:space="preserve">ek </w:t>
      </w:r>
      <w:r w:rsidR="0093266D" w:rsidRPr="00613BEB">
        <w:rPr>
          <w:b/>
          <w:sz w:val="22"/>
          <w:szCs w:val="22"/>
          <w:lang w:val="fi-FI"/>
        </w:rPr>
        <w:t>Meralys HA</w:t>
      </w:r>
      <w:r w:rsidRPr="00613BEB">
        <w:rPr>
          <w:b/>
          <w:sz w:val="22"/>
          <w:szCs w:val="22"/>
          <w:lang w:val="fi-FI"/>
        </w:rPr>
        <w:t xml:space="preserve"> ne sm</w:t>
      </w:r>
      <w:r w:rsidRPr="00613BEB">
        <w:rPr>
          <w:b/>
          <w:sz w:val="22"/>
          <w:szCs w:val="22"/>
          <w:lang w:val="sr-Latn-CS"/>
        </w:rPr>
        <w:t>ij</w:t>
      </w:r>
      <w:r w:rsidRPr="00613BEB">
        <w:rPr>
          <w:b/>
          <w:sz w:val="22"/>
          <w:szCs w:val="22"/>
          <w:lang w:val="fi-FI"/>
        </w:rPr>
        <w:t>ete koristiti:</w:t>
      </w:r>
    </w:p>
    <w:p w14:paraId="2041B9F8" w14:textId="77777777" w:rsidR="0093266D" w:rsidRPr="00613BEB" w:rsidRDefault="0093266D" w:rsidP="00522909">
      <w:pPr>
        <w:jc w:val="both"/>
        <w:rPr>
          <w:sz w:val="22"/>
          <w:szCs w:val="22"/>
          <w:lang w:val="sr-Latn-ME"/>
        </w:rPr>
      </w:pPr>
    </w:p>
    <w:p w14:paraId="14882022" w14:textId="170C0F67" w:rsidR="0093266D" w:rsidRPr="00613BEB" w:rsidRDefault="0093266D" w:rsidP="00522909">
      <w:pPr>
        <w:numPr>
          <w:ilvl w:val="0"/>
          <w:numId w:val="29"/>
        </w:numPr>
        <w:ind w:left="709" w:hanging="709"/>
        <w:jc w:val="both"/>
        <w:rPr>
          <w:sz w:val="22"/>
          <w:szCs w:val="22"/>
          <w:lang w:val="sr-Latn-ME"/>
        </w:rPr>
      </w:pPr>
      <w:r w:rsidRPr="00613BEB">
        <w:rPr>
          <w:sz w:val="22"/>
          <w:szCs w:val="22"/>
          <w:lang w:val="sr-Latn-ME"/>
        </w:rPr>
        <w:t xml:space="preserve">ukoliko ste alergični (preosjetljivi) na aktivnu supstancu ili na bilo koju od pomoćnih supstanci ovog lijeka (navedene u </w:t>
      </w:r>
      <w:r w:rsidR="00522909" w:rsidRPr="00613BEB">
        <w:rPr>
          <w:sz w:val="22"/>
          <w:szCs w:val="22"/>
          <w:lang w:val="sr-Latn-ME"/>
        </w:rPr>
        <w:t xml:space="preserve">dijelu </w:t>
      </w:r>
      <w:r w:rsidRPr="00613BEB">
        <w:rPr>
          <w:sz w:val="22"/>
          <w:szCs w:val="22"/>
          <w:lang w:val="sr-Latn-ME"/>
        </w:rPr>
        <w:t>6),</w:t>
      </w:r>
    </w:p>
    <w:p w14:paraId="4545854E" w14:textId="77777777" w:rsidR="0093266D" w:rsidRPr="00613BEB" w:rsidRDefault="0093266D" w:rsidP="00522909">
      <w:pPr>
        <w:numPr>
          <w:ilvl w:val="0"/>
          <w:numId w:val="29"/>
        </w:numPr>
        <w:ind w:left="0" w:firstLine="0"/>
        <w:jc w:val="both"/>
        <w:rPr>
          <w:sz w:val="22"/>
          <w:szCs w:val="22"/>
          <w:lang w:val="sr-Latn-ME"/>
        </w:rPr>
      </w:pPr>
      <w:r w:rsidRPr="00613BEB">
        <w:rPr>
          <w:sz w:val="22"/>
          <w:szCs w:val="22"/>
          <w:lang w:val="sr-Latn-ME"/>
        </w:rPr>
        <w:t>ako imate suvo zapaljenje sluzokože nosa (</w:t>
      </w:r>
      <w:r w:rsidRPr="00613BEB">
        <w:rPr>
          <w:i/>
          <w:sz w:val="22"/>
          <w:szCs w:val="22"/>
          <w:lang w:val="sr-Latn-ME"/>
        </w:rPr>
        <w:t>rhinitis sicca</w:t>
      </w:r>
      <w:r w:rsidRPr="00613BEB">
        <w:rPr>
          <w:sz w:val="22"/>
          <w:szCs w:val="22"/>
          <w:lang w:val="sr-Latn-ME"/>
        </w:rPr>
        <w:t>),</w:t>
      </w:r>
    </w:p>
    <w:p w14:paraId="1717C9B8" w14:textId="77777777" w:rsidR="0093266D" w:rsidRPr="00613BEB" w:rsidRDefault="0093266D" w:rsidP="003A55A6">
      <w:pPr>
        <w:numPr>
          <w:ilvl w:val="0"/>
          <w:numId w:val="29"/>
        </w:numPr>
        <w:ind w:left="709" w:hanging="709"/>
        <w:jc w:val="both"/>
        <w:rPr>
          <w:sz w:val="22"/>
          <w:szCs w:val="22"/>
          <w:lang w:val="sr-Latn-ME"/>
        </w:rPr>
      </w:pPr>
      <w:r w:rsidRPr="00613BEB">
        <w:rPr>
          <w:sz w:val="22"/>
          <w:szCs w:val="22"/>
          <w:lang w:val="sr-Latn-ME"/>
        </w:rPr>
        <w:t>nakon neurohirurških intervencija kroz nosnu šupljinu (transsfenoidalna hipofizektomija i druge operacije prilikom koje je izložena tvrda moždana opna (</w:t>
      </w:r>
      <w:r w:rsidRPr="00613BEB">
        <w:rPr>
          <w:i/>
          <w:sz w:val="22"/>
          <w:szCs w:val="22"/>
          <w:lang w:val="sr-Latn-ME"/>
        </w:rPr>
        <w:t>dura mater</w:t>
      </w:r>
      <w:r w:rsidRPr="00613BEB">
        <w:rPr>
          <w:sz w:val="22"/>
          <w:szCs w:val="22"/>
          <w:lang w:val="sr-Latn-ME"/>
        </w:rPr>
        <w:t>)).</w:t>
      </w:r>
    </w:p>
    <w:p w14:paraId="06A25D28" w14:textId="77777777" w:rsidR="0093266D" w:rsidRPr="00613BEB" w:rsidRDefault="0093266D" w:rsidP="00522909">
      <w:pPr>
        <w:jc w:val="both"/>
        <w:rPr>
          <w:sz w:val="22"/>
          <w:szCs w:val="22"/>
          <w:lang w:val="sr-Latn-ME"/>
        </w:rPr>
      </w:pPr>
    </w:p>
    <w:p w14:paraId="1DDC7BAF" w14:textId="77777777" w:rsidR="0093266D" w:rsidRPr="00613BEB" w:rsidRDefault="0093266D" w:rsidP="00522909">
      <w:pPr>
        <w:jc w:val="both"/>
        <w:rPr>
          <w:sz w:val="22"/>
          <w:szCs w:val="22"/>
          <w:lang w:val="sr-Latn-ME"/>
        </w:rPr>
      </w:pPr>
      <w:r w:rsidRPr="00613BEB">
        <w:rPr>
          <w:b/>
          <w:sz w:val="22"/>
          <w:szCs w:val="22"/>
          <w:lang w:val="sr-Latn-ME"/>
        </w:rPr>
        <w:t>Lijek Meralys HA, 1 mg/ml</w:t>
      </w:r>
      <w:r w:rsidRPr="00613BEB">
        <w:rPr>
          <w:sz w:val="22"/>
          <w:szCs w:val="22"/>
          <w:lang w:val="sr-Latn-ME"/>
        </w:rPr>
        <w:t>, sprej za nos, rastvor ne smije se upotrebljavati kod djece mlađe od 12 godina.</w:t>
      </w:r>
    </w:p>
    <w:p w14:paraId="23A18C5C" w14:textId="2E81AC3C" w:rsidR="0093266D" w:rsidRPr="00613BEB" w:rsidRDefault="0093266D" w:rsidP="003A55A6">
      <w:pPr>
        <w:jc w:val="both"/>
        <w:rPr>
          <w:b/>
          <w:sz w:val="22"/>
          <w:szCs w:val="22"/>
          <w:lang w:val="sr-Latn-CS"/>
        </w:rPr>
      </w:pPr>
      <w:r w:rsidRPr="00613BEB">
        <w:rPr>
          <w:b/>
          <w:sz w:val="22"/>
          <w:szCs w:val="22"/>
          <w:lang w:val="sr-Latn-ME"/>
        </w:rPr>
        <w:t>Lijek Meralys HA, 0,5 mg/ml</w:t>
      </w:r>
      <w:r w:rsidRPr="00613BEB">
        <w:rPr>
          <w:sz w:val="22"/>
          <w:szCs w:val="22"/>
          <w:lang w:val="sr-Latn-ME"/>
        </w:rPr>
        <w:t>, sprej za nos, rastvor ne smije se upotrebljavati kod djece mlađe od 6 godina</w:t>
      </w:r>
    </w:p>
    <w:p w14:paraId="46C2E004" w14:textId="77777777" w:rsidR="00445D8F" w:rsidRPr="00613BEB" w:rsidRDefault="00445D8F" w:rsidP="003A55A6">
      <w:pPr>
        <w:jc w:val="both"/>
        <w:rPr>
          <w:sz w:val="22"/>
          <w:szCs w:val="22"/>
          <w:lang w:val="sr-Latn-CS"/>
        </w:rPr>
      </w:pPr>
    </w:p>
    <w:p w14:paraId="3D18C5F5" w14:textId="77777777" w:rsidR="00A02C42" w:rsidRPr="00613BEB" w:rsidRDefault="00F47B6C" w:rsidP="003A55A6">
      <w:pPr>
        <w:jc w:val="both"/>
        <w:rPr>
          <w:b/>
          <w:bCs/>
          <w:sz w:val="22"/>
          <w:szCs w:val="22"/>
          <w:lang w:val="sr-Latn-CS"/>
        </w:rPr>
      </w:pPr>
      <w:r w:rsidRPr="00613BEB">
        <w:rPr>
          <w:b/>
          <w:bCs/>
          <w:sz w:val="22"/>
          <w:szCs w:val="22"/>
          <w:lang w:val="sr-Latn-CS"/>
        </w:rPr>
        <w:t>Upozorenja i mjere opreza:</w:t>
      </w:r>
    </w:p>
    <w:p w14:paraId="6DB91EA4" w14:textId="77777777" w:rsidR="0093266D" w:rsidRPr="00613BEB" w:rsidRDefault="0093266D" w:rsidP="003A55A6">
      <w:pPr>
        <w:jc w:val="both"/>
        <w:rPr>
          <w:b/>
          <w:bCs/>
          <w:sz w:val="22"/>
          <w:szCs w:val="22"/>
          <w:lang w:val="sr-Latn-CS"/>
        </w:rPr>
      </w:pPr>
    </w:p>
    <w:p w14:paraId="16012677" w14:textId="77777777" w:rsidR="007520F7" w:rsidRPr="00613BEB" w:rsidRDefault="007520F7" w:rsidP="00522909">
      <w:pPr>
        <w:jc w:val="both"/>
        <w:rPr>
          <w:bCs/>
          <w:sz w:val="22"/>
          <w:szCs w:val="22"/>
          <w:lang w:val="sr-Latn-ME"/>
        </w:rPr>
      </w:pPr>
      <w:r w:rsidRPr="00613BEB">
        <w:rPr>
          <w:bCs/>
          <w:sz w:val="22"/>
          <w:szCs w:val="22"/>
          <w:lang w:val="sr-Latn-ME"/>
        </w:rPr>
        <w:t>Razgovarajte sa svojim ljekarom ili farmaceutom prije nego što primijenite lijek Meralys HA sprej za nos.</w:t>
      </w:r>
    </w:p>
    <w:p w14:paraId="452D640B" w14:textId="77777777" w:rsidR="007520F7" w:rsidRPr="00613BEB" w:rsidRDefault="007520F7" w:rsidP="00522909">
      <w:pPr>
        <w:jc w:val="both"/>
        <w:rPr>
          <w:bCs/>
          <w:sz w:val="22"/>
          <w:szCs w:val="22"/>
          <w:lang w:val="sr-Latn-ME"/>
        </w:rPr>
      </w:pPr>
      <w:r w:rsidRPr="00613BEB">
        <w:rPr>
          <w:bCs/>
          <w:sz w:val="22"/>
          <w:szCs w:val="22"/>
          <w:lang w:val="sr-Latn-ME"/>
        </w:rPr>
        <w:t>U daljem tekstu biće opisano da lijek Meralys HA sprej za nos, rastvor smijete da koristite samo pod određenim uslovima i uz posebne mjere opreza. Molimo, pitajte svog ljekara ili farmaceuta vezano za njih. To važi i ako su se ovi navodi nekad ranije odnosili na Vas.</w:t>
      </w:r>
    </w:p>
    <w:p w14:paraId="7963D867" w14:textId="77777777" w:rsidR="007520F7" w:rsidRPr="00613BEB" w:rsidRDefault="007520F7">
      <w:pPr>
        <w:jc w:val="both"/>
        <w:rPr>
          <w:bCs/>
          <w:sz w:val="22"/>
          <w:szCs w:val="22"/>
          <w:lang w:val="sr-Latn-ME"/>
        </w:rPr>
      </w:pPr>
    </w:p>
    <w:p w14:paraId="0671E287" w14:textId="77777777" w:rsidR="007520F7" w:rsidRPr="00613BEB" w:rsidRDefault="007520F7">
      <w:pPr>
        <w:jc w:val="both"/>
        <w:rPr>
          <w:bCs/>
          <w:sz w:val="22"/>
          <w:szCs w:val="22"/>
          <w:u w:val="single"/>
          <w:lang w:val="sr-Latn-ME"/>
        </w:rPr>
      </w:pPr>
      <w:r w:rsidRPr="00613BEB">
        <w:rPr>
          <w:bCs/>
          <w:sz w:val="22"/>
          <w:szCs w:val="22"/>
          <w:u w:val="single"/>
          <w:lang w:val="sr-Latn-ME"/>
        </w:rPr>
        <w:t>Na šta treba obratiti pažnju?</w:t>
      </w:r>
    </w:p>
    <w:p w14:paraId="5D6915CF" w14:textId="77777777" w:rsidR="007520F7" w:rsidRPr="00613BEB" w:rsidRDefault="007520F7">
      <w:pPr>
        <w:jc w:val="both"/>
        <w:rPr>
          <w:bCs/>
          <w:sz w:val="22"/>
          <w:szCs w:val="22"/>
          <w:lang w:val="sr-Latn-ME"/>
        </w:rPr>
      </w:pPr>
      <w:r w:rsidRPr="00613BEB">
        <w:rPr>
          <w:bCs/>
          <w:sz w:val="22"/>
          <w:szCs w:val="22"/>
          <w:lang w:val="sr-Latn-ME"/>
        </w:rPr>
        <w:t>Dugotrajnu primjenu i predoziranje treba izbjegavati, prije svega kod djece.</w:t>
      </w:r>
    </w:p>
    <w:p w14:paraId="137138F0" w14:textId="77777777" w:rsidR="007520F7" w:rsidRPr="00613BEB" w:rsidRDefault="007520F7">
      <w:pPr>
        <w:jc w:val="both"/>
        <w:rPr>
          <w:bCs/>
          <w:sz w:val="22"/>
          <w:szCs w:val="22"/>
          <w:lang w:val="sr-Latn-ME"/>
        </w:rPr>
      </w:pPr>
    </w:p>
    <w:p w14:paraId="4C45E8B3" w14:textId="50CD9192" w:rsidR="0093266D" w:rsidRPr="00613BEB" w:rsidRDefault="0093266D">
      <w:pPr>
        <w:jc w:val="both"/>
        <w:rPr>
          <w:bCs/>
          <w:sz w:val="22"/>
          <w:szCs w:val="22"/>
          <w:lang w:val="sr-Latn-ME"/>
        </w:rPr>
      </w:pPr>
      <w:r w:rsidRPr="00613BEB">
        <w:rPr>
          <w:bCs/>
          <w:sz w:val="22"/>
          <w:szCs w:val="22"/>
          <w:lang w:val="sr-Latn-ME"/>
        </w:rPr>
        <w:t>Dugotrajna i prekomjerna primjena lijeka može dovesti do hroničnog oticanja sluzokože nosa i posljedično do atrofije sluzokože nosa. U lakšim slučajevima može se razmotriti prestanak primjene lijeka prvo u jednu nozdrvu, a nakon nestanka simptoma, i u drugu nozdrvu, kako bi se održalo barem djelimično disanje kroz nos.</w:t>
      </w:r>
    </w:p>
    <w:p w14:paraId="668796E7" w14:textId="77777777" w:rsidR="0000203D" w:rsidRPr="00613BEB" w:rsidRDefault="0000203D">
      <w:pPr>
        <w:jc w:val="both"/>
        <w:rPr>
          <w:bCs/>
          <w:sz w:val="22"/>
          <w:szCs w:val="22"/>
          <w:lang w:val="sr-Latn-ME"/>
        </w:rPr>
      </w:pPr>
    </w:p>
    <w:p w14:paraId="2E304F95" w14:textId="77777777" w:rsidR="0000203D" w:rsidRPr="00613BEB" w:rsidRDefault="0000203D" w:rsidP="003A55A6">
      <w:pPr>
        <w:jc w:val="both"/>
        <w:rPr>
          <w:bCs/>
          <w:sz w:val="22"/>
          <w:szCs w:val="22"/>
          <w:lang w:val="sr-Latn-ME"/>
        </w:rPr>
      </w:pPr>
      <w:r w:rsidRPr="00613BEB">
        <w:rPr>
          <w:bCs/>
          <w:sz w:val="22"/>
          <w:szCs w:val="22"/>
          <w:lang w:val="sr-Latn-ME"/>
        </w:rPr>
        <w:t>Obratite se svojem ljekaru ili farmaceutu prije primjene lijeka Meralys HA, ukoliko bolujete od srčanih bolesti (npr. sindrom produženog QT intervala).</w:t>
      </w:r>
    </w:p>
    <w:p w14:paraId="0F69956E" w14:textId="77777777" w:rsidR="0000203D" w:rsidRPr="00613BEB" w:rsidRDefault="0000203D" w:rsidP="00522909">
      <w:pPr>
        <w:jc w:val="both"/>
        <w:rPr>
          <w:bCs/>
          <w:sz w:val="22"/>
          <w:szCs w:val="22"/>
          <w:lang w:val="sr-Latn-ME"/>
        </w:rPr>
      </w:pPr>
    </w:p>
    <w:p w14:paraId="471E3507" w14:textId="77777777" w:rsidR="0093266D" w:rsidRPr="00613BEB" w:rsidRDefault="0093266D" w:rsidP="00522909">
      <w:pPr>
        <w:jc w:val="both"/>
        <w:rPr>
          <w:sz w:val="22"/>
          <w:szCs w:val="22"/>
          <w:lang w:val="sr-Latn-ME"/>
        </w:rPr>
      </w:pPr>
      <w:r w:rsidRPr="00613BEB">
        <w:rPr>
          <w:sz w:val="22"/>
          <w:szCs w:val="22"/>
          <w:lang w:val="sr-Latn-ME"/>
        </w:rPr>
        <w:t>Zbog rizika od atrofije sluzokože nosa, primjena ovog lijeka kod pacijenata sa hroničnim zapaljenjem sluzokože nosa dozvoljena je samo pod nadzorom ljekara.</w:t>
      </w:r>
    </w:p>
    <w:p w14:paraId="6CE51B3E" w14:textId="77777777" w:rsidR="0093266D" w:rsidRPr="00613BEB" w:rsidRDefault="0093266D">
      <w:pPr>
        <w:jc w:val="both"/>
        <w:rPr>
          <w:sz w:val="22"/>
          <w:szCs w:val="22"/>
          <w:lang w:val="sr-Latn-ME"/>
        </w:rPr>
      </w:pPr>
      <w:r w:rsidRPr="00613BEB">
        <w:rPr>
          <w:sz w:val="22"/>
          <w:szCs w:val="22"/>
          <w:lang w:val="sr-Latn-ME"/>
        </w:rPr>
        <w:t>Lijek Meralys HA sprej za nos, rastvor smije da se primjenjuje samo nakon pažljive procjene koristi i rizika kod pacijenata:</w:t>
      </w:r>
    </w:p>
    <w:p w14:paraId="2C53013A" w14:textId="5A4B9C29" w:rsidR="0093266D" w:rsidRPr="00613BEB" w:rsidRDefault="0093266D" w:rsidP="003A55A6">
      <w:pPr>
        <w:ind w:left="709" w:hanging="709"/>
        <w:jc w:val="both"/>
        <w:rPr>
          <w:sz w:val="22"/>
          <w:szCs w:val="22"/>
          <w:lang w:val="sr-Latn-ME"/>
        </w:rPr>
      </w:pPr>
      <w:r w:rsidRPr="00613BEB">
        <w:rPr>
          <w:sz w:val="22"/>
          <w:szCs w:val="22"/>
          <w:lang w:val="sr-Latn-ME"/>
        </w:rPr>
        <w:t>•</w:t>
      </w:r>
      <w:r w:rsidRPr="00613BEB">
        <w:rPr>
          <w:sz w:val="22"/>
          <w:szCs w:val="22"/>
          <w:lang w:val="sr-Latn-ME"/>
        </w:rPr>
        <w:tab/>
        <w:t>koji se liječe inhibitorima monoaminooksidaze (MAO inhibitori, npr. tranilcipromin i</w:t>
      </w:r>
      <w:r w:rsidR="0055781C" w:rsidRPr="00613BEB">
        <w:rPr>
          <w:sz w:val="22"/>
          <w:szCs w:val="22"/>
          <w:lang w:val="sr-Latn-ME"/>
        </w:rPr>
        <w:t xml:space="preserve"> </w:t>
      </w:r>
      <w:r w:rsidRPr="00613BEB">
        <w:rPr>
          <w:sz w:val="22"/>
          <w:szCs w:val="22"/>
          <w:lang w:val="sr-Latn-ME"/>
        </w:rPr>
        <w:t>moklobemid koji se koriste u liječenju depresije), tricikličnim antidepresivima i drugim ljekovima koji mogu da povećavaju krvni pritisak,</w:t>
      </w:r>
    </w:p>
    <w:p w14:paraId="0762D089" w14:textId="77777777" w:rsidR="0093266D" w:rsidRPr="00613BEB" w:rsidRDefault="0093266D" w:rsidP="00522909">
      <w:pPr>
        <w:ind w:left="709" w:hanging="709"/>
        <w:jc w:val="both"/>
        <w:rPr>
          <w:sz w:val="22"/>
          <w:szCs w:val="22"/>
          <w:lang w:val="sr-Latn-ME"/>
        </w:rPr>
      </w:pPr>
      <w:r w:rsidRPr="00613BEB">
        <w:rPr>
          <w:sz w:val="22"/>
          <w:szCs w:val="22"/>
          <w:lang w:val="sr-Latn-ME"/>
        </w:rPr>
        <w:lastRenderedPageBreak/>
        <w:t>•</w:t>
      </w:r>
      <w:r w:rsidRPr="00613BEB">
        <w:rPr>
          <w:sz w:val="22"/>
          <w:szCs w:val="22"/>
          <w:lang w:val="sr-Latn-ME"/>
        </w:rPr>
        <w:tab/>
        <w:t>koji koriste ljekove iz grupe beta-blokatora ili alfa-blokatora (najčešće se koriste za snižavanje krvnog pritiska ili u liječenju dobroćudnog uvećanja prostate),</w:t>
      </w:r>
    </w:p>
    <w:p w14:paraId="74E6CFAA" w14:textId="77777777" w:rsidR="0093266D" w:rsidRPr="00613BEB" w:rsidRDefault="0093266D" w:rsidP="00522909">
      <w:pPr>
        <w:jc w:val="both"/>
        <w:rPr>
          <w:sz w:val="22"/>
          <w:szCs w:val="22"/>
          <w:lang w:val="sr-Latn-ME"/>
        </w:rPr>
      </w:pPr>
      <w:r w:rsidRPr="00613BEB">
        <w:rPr>
          <w:sz w:val="22"/>
          <w:szCs w:val="22"/>
          <w:lang w:val="sr-Latn-ME"/>
        </w:rPr>
        <w:t>•</w:t>
      </w:r>
      <w:r w:rsidRPr="00613BEB">
        <w:rPr>
          <w:sz w:val="22"/>
          <w:szCs w:val="22"/>
          <w:lang w:val="sr-Latn-ME"/>
        </w:rPr>
        <w:tab/>
        <w:t xml:space="preserve">sa povećanim očnim pritiskom, naročito kod glaukoma zatvorenog ugla, </w:t>
      </w:r>
    </w:p>
    <w:p w14:paraId="55B999ED" w14:textId="0AAEA3D6" w:rsidR="0093266D" w:rsidRPr="00613BEB" w:rsidRDefault="0093266D" w:rsidP="00522909">
      <w:pPr>
        <w:jc w:val="both"/>
        <w:rPr>
          <w:sz w:val="22"/>
          <w:szCs w:val="22"/>
          <w:lang w:val="sr-Latn-ME"/>
        </w:rPr>
      </w:pPr>
      <w:r w:rsidRPr="00613BEB">
        <w:rPr>
          <w:sz w:val="22"/>
          <w:szCs w:val="22"/>
          <w:lang w:val="sr-Latn-ME"/>
        </w:rPr>
        <w:t>•</w:t>
      </w:r>
      <w:r w:rsidRPr="00613BEB">
        <w:rPr>
          <w:sz w:val="22"/>
          <w:szCs w:val="22"/>
          <w:lang w:val="sr-Latn-ME"/>
        </w:rPr>
        <w:tab/>
        <w:t>sa teškim oboljenjima srca i krvotoka (npr. oboljenje krvnih sudova srca, hipertenzija),</w:t>
      </w:r>
    </w:p>
    <w:p w14:paraId="68CFF925" w14:textId="76078052" w:rsidR="00522909" w:rsidRPr="00613BEB" w:rsidRDefault="00182ABE" w:rsidP="003A55A6">
      <w:pPr>
        <w:rPr>
          <w:sz w:val="22"/>
          <w:szCs w:val="22"/>
        </w:rPr>
      </w:pPr>
      <w:r w:rsidRPr="00613BEB">
        <w:rPr>
          <w:sz w:val="22"/>
          <w:szCs w:val="22"/>
          <w:lang w:val="sr-Latn-ME"/>
        </w:rPr>
        <w:t>•</w:t>
      </w:r>
      <w:r w:rsidRPr="00613BEB">
        <w:rPr>
          <w:sz w:val="22"/>
          <w:szCs w:val="22"/>
        </w:rPr>
        <w:t xml:space="preserve">             </w:t>
      </w:r>
      <w:r w:rsidR="00D578B8" w:rsidRPr="00613BEB">
        <w:rPr>
          <w:sz w:val="22"/>
          <w:szCs w:val="22"/>
        </w:rPr>
        <w:t xml:space="preserve">RAC signal: </w:t>
      </w:r>
      <w:proofErr w:type="spellStart"/>
      <w:r w:rsidR="00D578B8" w:rsidRPr="00613BEB">
        <w:rPr>
          <w:sz w:val="22"/>
          <w:szCs w:val="22"/>
        </w:rPr>
        <w:t>ozbiljna</w:t>
      </w:r>
      <w:proofErr w:type="spellEnd"/>
      <w:r w:rsidR="00D578B8" w:rsidRPr="00613BEB">
        <w:rPr>
          <w:sz w:val="22"/>
          <w:szCs w:val="22"/>
        </w:rPr>
        <w:t xml:space="preserve"> </w:t>
      </w:r>
      <w:proofErr w:type="spellStart"/>
      <w:r w:rsidR="00D578B8" w:rsidRPr="00613BEB">
        <w:rPr>
          <w:sz w:val="22"/>
          <w:szCs w:val="22"/>
        </w:rPr>
        <w:t>ventrikularna</w:t>
      </w:r>
      <w:proofErr w:type="spellEnd"/>
      <w:r w:rsidR="00D578B8" w:rsidRPr="00613BEB">
        <w:rPr>
          <w:sz w:val="22"/>
          <w:szCs w:val="22"/>
        </w:rPr>
        <w:t xml:space="preserve"> </w:t>
      </w:r>
      <w:proofErr w:type="spellStart"/>
      <w:r w:rsidR="00D578B8" w:rsidRPr="00613BEB">
        <w:rPr>
          <w:sz w:val="22"/>
          <w:szCs w:val="22"/>
        </w:rPr>
        <w:t>aritmija</w:t>
      </w:r>
      <w:proofErr w:type="spellEnd"/>
      <w:r w:rsidR="00D578B8" w:rsidRPr="00613BEB">
        <w:rPr>
          <w:sz w:val="22"/>
          <w:szCs w:val="22"/>
        </w:rPr>
        <w:t xml:space="preserve"> u </w:t>
      </w:r>
      <w:proofErr w:type="spellStart"/>
      <w:r w:rsidR="00D578B8" w:rsidRPr="00613BEB">
        <w:rPr>
          <w:sz w:val="22"/>
          <w:szCs w:val="22"/>
        </w:rPr>
        <w:t>bolesnika</w:t>
      </w:r>
      <w:proofErr w:type="spellEnd"/>
      <w:r w:rsidR="00D578B8" w:rsidRPr="00613BEB">
        <w:rPr>
          <w:sz w:val="22"/>
          <w:szCs w:val="22"/>
        </w:rPr>
        <w:t xml:space="preserve"> </w:t>
      </w:r>
      <w:proofErr w:type="spellStart"/>
      <w:r w:rsidR="00D578B8" w:rsidRPr="00613BEB">
        <w:rPr>
          <w:sz w:val="22"/>
          <w:szCs w:val="22"/>
        </w:rPr>
        <w:t>sa</w:t>
      </w:r>
      <w:proofErr w:type="spellEnd"/>
      <w:r w:rsidR="00D578B8" w:rsidRPr="00613BEB">
        <w:rPr>
          <w:sz w:val="22"/>
          <w:szCs w:val="22"/>
        </w:rPr>
        <w:t xml:space="preserve"> </w:t>
      </w:r>
      <w:proofErr w:type="spellStart"/>
      <w:r w:rsidR="00D578B8" w:rsidRPr="00613BEB">
        <w:rPr>
          <w:sz w:val="22"/>
          <w:szCs w:val="22"/>
        </w:rPr>
        <w:t>sindromom</w:t>
      </w:r>
      <w:proofErr w:type="spellEnd"/>
      <w:r w:rsidR="00D578B8" w:rsidRPr="00613BEB">
        <w:rPr>
          <w:sz w:val="22"/>
          <w:szCs w:val="22"/>
        </w:rPr>
        <w:t xml:space="preserve"> </w:t>
      </w:r>
      <w:proofErr w:type="spellStart"/>
      <w:r w:rsidR="00D578B8" w:rsidRPr="00613BEB">
        <w:rPr>
          <w:sz w:val="22"/>
          <w:szCs w:val="22"/>
        </w:rPr>
        <w:t>dugog</w:t>
      </w:r>
      <w:proofErr w:type="spellEnd"/>
      <w:r w:rsidR="00D578B8" w:rsidRPr="00613BEB">
        <w:rPr>
          <w:sz w:val="22"/>
          <w:szCs w:val="22"/>
        </w:rPr>
        <w:t xml:space="preserve"> QT </w:t>
      </w:r>
      <w:proofErr w:type="spellStart"/>
      <w:r w:rsidR="00D578B8" w:rsidRPr="00613BEB">
        <w:rPr>
          <w:sz w:val="22"/>
          <w:szCs w:val="22"/>
        </w:rPr>
        <w:t>intervala</w:t>
      </w:r>
      <w:proofErr w:type="spellEnd"/>
      <w:r w:rsidR="00D578B8" w:rsidRPr="00613BEB">
        <w:rPr>
          <w:sz w:val="22"/>
          <w:szCs w:val="22"/>
        </w:rPr>
        <w:t xml:space="preserve"> </w:t>
      </w:r>
    </w:p>
    <w:p w14:paraId="4C530BF6" w14:textId="77777777" w:rsidR="0093266D" w:rsidRPr="00613BEB" w:rsidRDefault="0093266D" w:rsidP="00522909">
      <w:pPr>
        <w:jc w:val="both"/>
        <w:rPr>
          <w:sz w:val="22"/>
          <w:szCs w:val="22"/>
          <w:lang w:val="sr-Latn-ME"/>
        </w:rPr>
      </w:pPr>
      <w:r w:rsidRPr="00613BEB">
        <w:rPr>
          <w:sz w:val="22"/>
          <w:szCs w:val="22"/>
          <w:lang w:val="sr-Latn-ME"/>
        </w:rPr>
        <w:t>•</w:t>
      </w:r>
      <w:r w:rsidRPr="00613BEB">
        <w:rPr>
          <w:sz w:val="22"/>
          <w:szCs w:val="22"/>
          <w:lang w:val="sr-Latn-ME"/>
        </w:rPr>
        <w:tab/>
        <w:t>sa tumorom nadbubrežne žlijezde (feohromocitom),</w:t>
      </w:r>
    </w:p>
    <w:p w14:paraId="28FEC7AB" w14:textId="77777777" w:rsidR="0093266D" w:rsidRPr="00613BEB" w:rsidRDefault="0093266D">
      <w:pPr>
        <w:jc w:val="both"/>
        <w:rPr>
          <w:sz w:val="22"/>
          <w:szCs w:val="22"/>
          <w:lang w:val="sr-Latn-ME"/>
        </w:rPr>
      </w:pPr>
      <w:r w:rsidRPr="00613BEB">
        <w:rPr>
          <w:sz w:val="22"/>
          <w:szCs w:val="22"/>
          <w:lang w:val="sr-Latn-ME"/>
        </w:rPr>
        <w:t>•</w:t>
      </w:r>
      <w:r w:rsidRPr="00613BEB">
        <w:rPr>
          <w:sz w:val="22"/>
          <w:szCs w:val="22"/>
          <w:lang w:val="sr-Latn-ME"/>
        </w:rPr>
        <w:tab/>
        <w:t>sa uvećanjem prostate,</w:t>
      </w:r>
    </w:p>
    <w:p w14:paraId="513EA2CB" w14:textId="77777777" w:rsidR="0093266D" w:rsidRPr="00613BEB" w:rsidRDefault="0093266D">
      <w:pPr>
        <w:jc w:val="both"/>
        <w:rPr>
          <w:sz w:val="22"/>
          <w:szCs w:val="22"/>
          <w:lang w:val="sr-Latn-ME"/>
        </w:rPr>
      </w:pPr>
      <w:r w:rsidRPr="00613BEB">
        <w:rPr>
          <w:sz w:val="22"/>
          <w:szCs w:val="22"/>
          <w:lang w:val="sr-Latn-ME"/>
        </w:rPr>
        <w:t>•</w:t>
      </w:r>
      <w:r w:rsidRPr="00613BEB">
        <w:rPr>
          <w:sz w:val="22"/>
          <w:szCs w:val="22"/>
          <w:lang w:val="sr-Latn-ME"/>
        </w:rPr>
        <w:tab/>
        <w:t>sa porfirijom (metabolički poremećaj koji zahvata kožu i/ili centralni nervni sistem),</w:t>
      </w:r>
    </w:p>
    <w:p w14:paraId="71C6A7F3" w14:textId="6AF81E02" w:rsidR="0093266D" w:rsidRPr="00613BEB" w:rsidRDefault="0093266D">
      <w:pPr>
        <w:jc w:val="both"/>
        <w:rPr>
          <w:sz w:val="22"/>
          <w:szCs w:val="22"/>
          <w:lang w:val="sr-Latn-ME"/>
        </w:rPr>
      </w:pPr>
      <w:r w:rsidRPr="00613BEB">
        <w:rPr>
          <w:sz w:val="22"/>
          <w:szCs w:val="22"/>
          <w:lang w:val="sr-Latn-ME"/>
        </w:rPr>
        <w:t>•</w:t>
      </w:r>
      <w:r w:rsidRPr="00613BEB">
        <w:rPr>
          <w:sz w:val="22"/>
          <w:szCs w:val="22"/>
          <w:lang w:val="sr-Latn-ME"/>
        </w:rPr>
        <w:tab/>
        <w:t>sa poremećajima metabolizma (npr. pojačana funkcija štitaste žlijezde, šećerna bolest).</w:t>
      </w:r>
    </w:p>
    <w:p w14:paraId="67EACEAD" w14:textId="6BB2C9A9" w:rsidR="0093266D" w:rsidRPr="00613BEB" w:rsidRDefault="0093266D" w:rsidP="003A55A6">
      <w:pPr>
        <w:jc w:val="both"/>
        <w:rPr>
          <w:b/>
          <w:bCs/>
          <w:sz w:val="22"/>
          <w:szCs w:val="22"/>
          <w:lang w:val="sr-Latn-CS"/>
        </w:rPr>
      </w:pPr>
    </w:p>
    <w:p w14:paraId="6E302A3C" w14:textId="77777777" w:rsidR="00A32113" w:rsidRPr="00613BEB" w:rsidRDefault="00A32113" w:rsidP="003A55A6">
      <w:pPr>
        <w:jc w:val="both"/>
        <w:rPr>
          <w:b/>
          <w:sz w:val="22"/>
          <w:szCs w:val="22"/>
          <w:lang w:val="sr-Latn-CS"/>
        </w:rPr>
      </w:pPr>
      <w:r w:rsidRPr="00613BEB">
        <w:rPr>
          <w:b/>
          <w:sz w:val="22"/>
          <w:szCs w:val="22"/>
          <w:lang w:val="sr-Latn-CS"/>
        </w:rPr>
        <w:t xml:space="preserve">Primjena drugih </w:t>
      </w:r>
      <w:r w:rsidR="001B03B0" w:rsidRPr="00613BEB">
        <w:rPr>
          <w:b/>
          <w:sz w:val="22"/>
          <w:szCs w:val="22"/>
          <w:lang w:val="sr-Latn-CS"/>
        </w:rPr>
        <w:t>l</w:t>
      </w:r>
      <w:r w:rsidRPr="00613BEB">
        <w:rPr>
          <w:b/>
          <w:sz w:val="22"/>
          <w:szCs w:val="22"/>
          <w:lang w:val="sr-Latn-CS"/>
        </w:rPr>
        <w:t>jekova</w:t>
      </w:r>
    </w:p>
    <w:p w14:paraId="0C6E435C" w14:textId="77777777" w:rsidR="0093266D" w:rsidRPr="00613BEB" w:rsidRDefault="0093266D" w:rsidP="003A55A6">
      <w:pPr>
        <w:jc w:val="both"/>
        <w:rPr>
          <w:b/>
          <w:sz w:val="22"/>
          <w:szCs w:val="22"/>
          <w:lang w:val="sr-Latn-CS"/>
        </w:rPr>
      </w:pPr>
    </w:p>
    <w:p w14:paraId="60D2CBEF" w14:textId="77777777" w:rsidR="0093266D" w:rsidRPr="00613BEB" w:rsidRDefault="0093266D" w:rsidP="00522909">
      <w:pPr>
        <w:jc w:val="both"/>
        <w:rPr>
          <w:sz w:val="22"/>
          <w:szCs w:val="22"/>
          <w:lang w:val="sr-Latn-ME"/>
        </w:rPr>
      </w:pPr>
      <w:r w:rsidRPr="00613BEB">
        <w:rPr>
          <w:sz w:val="22"/>
          <w:szCs w:val="22"/>
          <w:lang w:val="sr-Latn-ME"/>
        </w:rPr>
        <w:t>Obavijestite Vašeg ljekara ili farmaceuta ukoliko uzimate, donedavno ste uzimali ili ćete možda uzimati bilo koje druge ljekove.</w:t>
      </w:r>
    </w:p>
    <w:p w14:paraId="11E66C97" w14:textId="77777777" w:rsidR="0093266D" w:rsidRPr="00613BEB" w:rsidRDefault="0093266D" w:rsidP="00522909">
      <w:pPr>
        <w:jc w:val="both"/>
        <w:rPr>
          <w:sz w:val="22"/>
          <w:szCs w:val="22"/>
          <w:lang w:val="sr-Latn-ME"/>
        </w:rPr>
      </w:pPr>
    </w:p>
    <w:p w14:paraId="4FE08B63" w14:textId="77777777" w:rsidR="0093266D" w:rsidRPr="00613BEB" w:rsidRDefault="0093266D" w:rsidP="00522909">
      <w:pPr>
        <w:jc w:val="both"/>
        <w:rPr>
          <w:sz w:val="22"/>
          <w:szCs w:val="22"/>
          <w:lang w:val="sr-Latn-ME"/>
        </w:rPr>
      </w:pPr>
      <w:r w:rsidRPr="00613BEB">
        <w:rPr>
          <w:sz w:val="22"/>
          <w:szCs w:val="22"/>
          <w:lang w:val="sr-Latn-ME"/>
        </w:rPr>
        <w:t>Istovremeno uzimanje lijeka Meralys HA sa inhibitorima monoaminooksidaze (MAO inhibitori, npr. tranilcipromin, moklobemid), tricikličnim antidepresivima ili drugim ljekovima koji mogu da povećavaju krvni pritisak (npr. doksapram, ergotamin, oksitocin), može zbog uticaja na srce i krvotok uzrokovati povećanje krvnog pritiska. Iz tog razloga treba izbjegavati istovremenu primjenu navedenih ljekova sa ovim lijekom.</w:t>
      </w:r>
    </w:p>
    <w:p w14:paraId="74502715" w14:textId="77777777" w:rsidR="0093266D" w:rsidRPr="00613BEB" w:rsidRDefault="0093266D">
      <w:pPr>
        <w:jc w:val="both"/>
        <w:rPr>
          <w:sz w:val="22"/>
          <w:szCs w:val="22"/>
          <w:lang w:val="sr-Latn-ME"/>
        </w:rPr>
      </w:pPr>
    </w:p>
    <w:p w14:paraId="41F853D4" w14:textId="77777777" w:rsidR="0093266D" w:rsidRPr="00613BEB" w:rsidRDefault="0093266D">
      <w:pPr>
        <w:jc w:val="both"/>
        <w:rPr>
          <w:sz w:val="22"/>
          <w:szCs w:val="22"/>
          <w:lang w:val="sr-Latn-ME"/>
        </w:rPr>
      </w:pPr>
      <w:r w:rsidRPr="00613BEB">
        <w:rPr>
          <w:sz w:val="22"/>
          <w:szCs w:val="22"/>
          <w:lang w:val="sr-Latn-ME"/>
        </w:rPr>
        <w:t>Ovaj lijek ne smijete koristiti sa ljekovima koji snižavaju krvni pritisak (npr. metildopa), zbog mogućeg vazopresornog dejstva ksilometazolina (odnosno dejstva na povećanje krvnog pritiska). Takođe, složene interakcije mogu nastati sa alfa i beta-blokatorima, uzrokujući sniženi krvni pritisak ili povišen krvni pritisak i ubrzan rad srca (tahikardija) ili usporen rad srca (bradikardija).</w:t>
      </w:r>
    </w:p>
    <w:p w14:paraId="0BC6B322" w14:textId="77777777" w:rsidR="0093266D" w:rsidRPr="00613BEB" w:rsidRDefault="0093266D" w:rsidP="003A55A6">
      <w:pPr>
        <w:jc w:val="both"/>
        <w:rPr>
          <w:b/>
          <w:sz w:val="22"/>
          <w:szCs w:val="22"/>
          <w:lang w:val="sr-Latn-ME"/>
        </w:rPr>
      </w:pPr>
    </w:p>
    <w:p w14:paraId="694975AC" w14:textId="77777777" w:rsidR="00A92C66" w:rsidRPr="00613BEB" w:rsidRDefault="00F47B6C" w:rsidP="003A55A6">
      <w:pPr>
        <w:jc w:val="both"/>
        <w:rPr>
          <w:b/>
          <w:sz w:val="22"/>
          <w:szCs w:val="22"/>
          <w:lang w:val="sr-Latn-CS"/>
        </w:rPr>
      </w:pPr>
      <w:r w:rsidRPr="00613BEB">
        <w:rPr>
          <w:b/>
          <w:sz w:val="22"/>
          <w:szCs w:val="22"/>
          <w:lang w:val="sr-Latn-CS"/>
        </w:rPr>
        <w:t>Plodnost, trudnoća i dojenje</w:t>
      </w:r>
    </w:p>
    <w:p w14:paraId="33F9CD37" w14:textId="77777777" w:rsidR="0093266D" w:rsidRPr="00613BEB" w:rsidRDefault="0093266D" w:rsidP="003A55A6">
      <w:pPr>
        <w:jc w:val="both"/>
        <w:rPr>
          <w:b/>
          <w:sz w:val="22"/>
          <w:szCs w:val="22"/>
          <w:lang w:val="sr-Latn-CS"/>
        </w:rPr>
      </w:pPr>
    </w:p>
    <w:p w14:paraId="67F85908" w14:textId="778E620A" w:rsidR="0093266D" w:rsidRPr="00613BEB" w:rsidRDefault="0093266D" w:rsidP="00522909">
      <w:pPr>
        <w:jc w:val="both"/>
        <w:rPr>
          <w:sz w:val="22"/>
          <w:szCs w:val="22"/>
          <w:lang w:val="sr-Latn-ME"/>
        </w:rPr>
      </w:pPr>
      <w:r w:rsidRPr="00613BEB">
        <w:rPr>
          <w:sz w:val="22"/>
          <w:szCs w:val="22"/>
          <w:lang w:val="sr-Latn-ME"/>
        </w:rPr>
        <w:t>Ukoliko ste trudni ili dojite, mislite da ste trudni ili planirate trudnoću, obratite se Vašem ljekaru ili</w:t>
      </w:r>
      <w:r w:rsidR="0055781C" w:rsidRPr="00613BEB">
        <w:rPr>
          <w:sz w:val="22"/>
          <w:szCs w:val="22"/>
          <w:lang w:val="sr-Latn-ME"/>
        </w:rPr>
        <w:t xml:space="preserve"> </w:t>
      </w:r>
      <w:r w:rsidRPr="00613BEB">
        <w:rPr>
          <w:sz w:val="22"/>
          <w:szCs w:val="22"/>
          <w:lang w:val="sr-Latn-ME"/>
        </w:rPr>
        <w:t>farmaceutu za savjet prije nego što uzmete ovaj lijek.</w:t>
      </w:r>
    </w:p>
    <w:p w14:paraId="2C5422E7" w14:textId="77777777" w:rsidR="00182ABE" w:rsidRPr="00613BEB" w:rsidRDefault="00182ABE" w:rsidP="00522909">
      <w:pPr>
        <w:jc w:val="both"/>
        <w:rPr>
          <w:sz w:val="22"/>
          <w:szCs w:val="22"/>
          <w:lang w:val="sr-Latn-ME"/>
        </w:rPr>
      </w:pPr>
    </w:p>
    <w:p w14:paraId="3D7C81F7" w14:textId="77777777" w:rsidR="0093266D" w:rsidRPr="00613BEB" w:rsidRDefault="0093266D" w:rsidP="00522909">
      <w:pPr>
        <w:jc w:val="both"/>
        <w:rPr>
          <w:sz w:val="22"/>
          <w:szCs w:val="22"/>
          <w:lang w:val="sr-Latn-ME"/>
        </w:rPr>
      </w:pPr>
      <w:r w:rsidRPr="00613BEB">
        <w:rPr>
          <w:sz w:val="22"/>
          <w:szCs w:val="22"/>
          <w:lang w:val="sr-Latn-ME"/>
        </w:rPr>
        <w:t>Lijek Meralys HA sprej za nos, rastvor ne treba koristiti u trudnoći, pošto ne postoji dovoljno podataka o primjeni kod trudnica.</w:t>
      </w:r>
    </w:p>
    <w:p w14:paraId="6C92B672" w14:textId="77777777" w:rsidR="0093266D" w:rsidRPr="00613BEB" w:rsidRDefault="0093266D" w:rsidP="00522909">
      <w:pPr>
        <w:jc w:val="both"/>
        <w:rPr>
          <w:sz w:val="22"/>
          <w:szCs w:val="22"/>
          <w:lang w:val="sr-Latn-ME"/>
        </w:rPr>
      </w:pPr>
    </w:p>
    <w:p w14:paraId="44941398" w14:textId="59D546AA" w:rsidR="0093266D" w:rsidRPr="00613BEB" w:rsidRDefault="0093266D">
      <w:pPr>
        <w:jc w:val="both"/>
        <w:rPr>
          <w:sz w:val="22"/>
          <w:szCs w:val="22"/>
          <w:lang w:val="sr-Latn-ME"/>
        </w:rPr>
      </w:pPr>
      <w:r w:rsidRPr="00613BEB">
        <w:rPr>
          <w:sz w:val="22"/>
          <w:szCs w:val="22"/>
          <w:lang w:val="sr-Latn-ME"/>
        </w:rPr>
        <w:t>Lijek Meralys HA ne treba koristiti tokom dojenja, pošto nije poznato, da li se aktivna supstanca</w:t>
      </w:r>
      <w:r w:rsidR="0055781C" w:rsidRPr="00613BEB">
        <w:rPr>
          <w:sz w:val="22"/>
          <w:szCs w:val="22"/>
          <w:lang w:val="sr-Latn-ME"/>
        </w:rPr>
        <w:t xml:space="preserve"> </w:t>
      </w:r>
      <w:r w:rsidRPr="00613BEB">
        <w:rPr>
          <w:sz w:val="22"/>
          <w:szCs w:val="22"/>
          <w:lang w:val="sr-Latn-ME"/>
        </w:rPr>
        <w:t>ksilometazolin izlučuje u majčino mlijeko.</w:t>
      </w:r>
    </w:p>
    <w:p w14:paraId="41953BA4" w14:textId="77777777" w:rsidR="0093266D" w:rsidRPr="00613BEB" w:rsidRDefault="0093266D" w:rsidP="003A55A6">
      <w:pPr>
        <w:jc w:val="both"/>
        <w:rPr>
          <w:b/>
          <w:sz w:val="22"/>
          <w:szCs w:val="22"/>
          <w:lang w:val="sr-Latn-ME"/>
        </w:rPr>
      </w:pPr>
    </w:p>
    <w:p w14:paraId="698CA9AB" w14:textId="10B1B9F8" w:rsidR="00A32113" w:rsidRPr="00613BEB" w:rsidRDefault="00A32113" w:rsidP="003A55A6">
      <w:pPr>
        <w:jc w:val="both"/>
        <w:rPr>
          <w:b/>
          <w:bCs/>
          <w:sz w:val="22"/>
          <w:szCs w:val="22"/>
          <w:lang w:val="sr-Latn-CS"/>
        </w:rPr>
      </w:pPr>
      <w:r w:rsidRPr="00613BEB">
        <w:rPr>
          <w:b/>
          <w:sz w:val="22"/>
          <w:szCs w:val="22"/>
          <w:lang w:val="sr-Latn-CS"/>
        </w:rPr>
        <w:t xml:space="preserve">Uticaj lijeka </w:t>
      </w:r>
      <w:r w:rsidR="00A41F9B" w:rsidRPr="00613BEB">
        <w:rPr>
          <w:b/>
          <w:sz w:val="22"/>
          <w:szCs w:val="22"/>
          <w:lang w:val="sr-Latn-ME"/>
        </w:rPr>
        <w:t>Meralys HA</w:t>
      </w:r>
      <w:r w:rsidRPr="00613BEB">
        <w:rPr>
          <w:b/>
          <w:sz w:val="22"/>
          <w:szCs w:val="22"/>
          <w:lang w:val="sr-Latn-CS"/>
        </w:rPr>
        <w:t xml:space="preserve"> na </w:t>
      </w:r>
      <w:r w:rsidR="00F47B6C" w:rsidRPr="00613BEB">
        <w:rPr>
          <w:b/>
          <w:sz w:val="22"/>
          <w:szCs w:val="22"/>
          <w:lang w:val="sr-Latn-CS"/>
        </w:rPr>
        <w:t xml:space="preserve">sposobnost upravljanja </w:t>
      </w:r>
      <w:r w:rsidRPr="00613BEB">
        <w:rPr>
          <w:b/>
          <w:sz w:val="22"/>
          <w:szCs w:val="22"/>
          <w:lang w:val="sr-Latn-CS"/>
        </w:rPr>
        <w:t>vozilima i rukovanje mašinama</w:t>
      </w:r>
      <w:r w:rsidRPr="00613BEB">
        <w:rPr>
          <w:b/>
          <w:bCs/>
          <w:sz w:val="22"/>
          <w:szCs w:val="22"/>
          <w:lang w:val="sr-Latn-CS"/>
        </w:rPr>
        <w:t xml:space="preserve"> </w:t>
      </w:r>
    </w:p>
    <w:p w14:paraId="4112380C" w14:textId="77777777" w:rsidR="00A41F9B" w:rsidRPr="00613BEB" w:rsidRDefault="00A41F9B" w:rsidP="00522909">
      <w:pPr>
        <w:jc w:val="both"/>
        <w:rPr>
          <w:bCs/>
          <w:sz w:val="22"/>
          <w:szCs w:val="22"/>
          <w:lang w:val="sr-Latn-ME"/>
        </w:rPr>
      </w:pPr>
    </w:p>
    <w:p w14:paraId="16CAF8D2" w14:textId="68D150B6" w:rsidR="00A41F9B" w:rsidRPr="00613BEB" w:rsidRDefault="00A41F9B" w:rsidP="00522909">
      <w:pPr>
        <w:jc w:val="both"/>
        <w:rPr>
          <w:bCs/>
          <w:sz w:val="22"/>
          <w:szCs w:val="22"/>
          <w:lang w:val="sr-Latn-ME"/>
        </w:rPr>
      </w:pPr>
      <w:r w:rsidRPr="00613BEB">
        <w:rPr>
          <w:bCs/>
          <w:sz w:val="22"/>
          <w:szCs w:val="22"/>
          <w:lang w:val="sr-Latn-ME"/>
        </w:rPr>
        <w:t>Ukoliko se lijek primjenjuje u skladu sa uputstvima, ne očekuje se smanjena sposobnost upravljanja vozilima i rukovanja mašinama.</w:t>
      </w:r>
    </w:p>
    <w:p w14:paraId="5455FF1A" w14:textId="77777777" w:rsidR="00445D8F" w:rsidRPr="00613BEB" w:rsidRDefault="00445D8F" w:rsidP="003A55A6">
      <w:pPr>
        <w:jc w:val="both"/>
        <w:rPr>
          <w:bCs/>
          <w:sz w:val="22"/>
          <w:szCs w:val="22"/>
          <w:lang w:val="sr-Latn-ME"/>
        </w:rPr>
      </w:pPr>
    </w:p>
    <w:p w14:paraId="6665AD1D" w14:textId="77777777" w:rsidR="00445D8F" w:rsidRPr="00613BEB" w:rsidRDefault="00445D8F" w:rsidP="003A55A6">
      <w:pPr>
        <w:widowControl w:val="0"/>
        <w:autoSpaceDE w:val="0"/>
        <w:autoSpaceDN w:val="0"/>
        <w:jc w:val="both"/>
        <w:rPr>
          <w:i/>
          <w:iCs/>
          <w:sz w:val="22"/>
          <w:szCs w:val="22"/>
          <w:lang w:val="sr-Latn-CS"/>
        </w:rPr>
      </w:pPr>
    </w:p>
    <w:p w14:paraId="0C6D4FD7" w14:textId="795583DF" w:rsidR="00A32113" w:rsidRPr="00613BEB" w:rsidRDefault="00A32113" w:rsidP="003A55A6">
      <w:pPr>
        <w:tabs>
          <w:tab w:val="left" w:pos="540"/>
          <w:tab w:val="left" w:pos="569"/>
        </w:tabs>
        <w:jc w:val="both"/>
        <w:rPr>
          <w:b/>
          <w:bCs/>
          <w:sz w:val="22"/>
          <w:szCs w:val="22"/>
          <w:lang w:val="sr-Latn-CS"/>
        </w:rPr>
      </w:pPr>
      <w:r w:rsidRPr="00613BEB">
        <w:rPr>
          <w:b/>
          <w:bCs/>
          <w:sz w:val="22"/>
          <w:szCs w:val="22"/>
          <w:lang w:val="sr-Latn-CS"/>
        </w:rPr>
        <w:t xml:space="preserve">3. </w:t>
      </w:r>
      <w:r w:rsidR="00291DAD" w:rsidRPr="00613BEB">
        <w:rPr>
          <w:b/>
          <w:bCs/>
          <w:sz w:val="22"/>
          <w:szCs w:val="22"/>
          <w:lang w:val="sr-Latn-CS"/>
        </w:rPr>
        <w:tab/>
      </w:r>
      <w:r w:rsidR="00291DAD" w:rsidRPr="00613BEB">
        <w:rPr>
          <w:b/>
          <w:bCs/>
          <w:sz w:val="22"/>
          <w:szCs w:val="22"/>
          <w:lang w:val="ru-RU"/>
        </w:rPr>
        <w:t>KAKO</w:t>
      </w:r>
      <w:r w:rsidR="00291DAD" w:rsidRPr="00613BEB">
        <w:rPr>
          <w:b/>
          <w:bCs/>
          <w:sz w:val="22"/>
          <w:szCs w:val="22"/>
          <w:lang w:val="sr-Latn-CS"/>
        </w:rPr>
        <w:t xml:space="preserve"> </w:t>
      </w:r>
      <w:r w:rsidR="00291DAD" w:rsidRPr="00613BEB">
        <w:rPr>
          <w:b/>
          <w:bCs/>
          <w:sz w:val="22"/>
          <w:szCs w:val="22"/>
          <w:lang w:val="ru-RU"/>
        </w:rPr>
        <w:t>SE</w:t>
      </w:r>
      <w:r w:rsidR="00291DAD" w:rsidRPr="00613BEB">
        <w:rPr>
          <w:b/>
          <w:bCs/>
          <w:sz w:val="22"/>
          <w:szCs w:val="22"/>
          <w:lang w:val="sr-Latn-CS"/>
        </w:rPr>
        <w:t xml:space="preserve"> </w:t>
      </w:r>
      <w:r w:rsidR="00291DAD" w:rsidRPr="00613BEB">
        <w:rPr>
          <w:b/>
          <w:bCs/>
          <w:sz w:val="22"/>
          <w:szCs w:val="22"/>
          <w:lang w:val="ru-RU"/>
        </w:rPr>
        <w:t>UPOTREBLJAVA</w:t>
      </w:r>
      <w:r w:rsidR="00291DAD" w:rsidRPr="00613BEB">
        <w:rPr>
          <w:b/>
          <w:bCs/>
          <w:sz w:val="22"/>
          <w:szCs w:val="22"/>
          <w:lang w:val="sr-Latn-CS"/>
        </w:rPr>
        <w:t xml:space="preserve"> </w:t>
      </w:r>
      <w:r w:rsidR="00291DAD" w:rsidRPr="00613BEB">
        <w:rPr>
          <w:b/>
          <w:bCs/>
          <w:sz w:val="22"/>
          <w:szCs w:val="22"/>
          <w:lang w:val="ru-RU"/>
        </w:rPr>
        <w:t>LIJEK</w:t>
      </w:r>
      <w:r w:rsidR="00996685" w:rsidRPr="00613BEB">
        <w:rPr>
          <w:b/>
          <w:bCs/>
          <w:sz w:val="22"/>
          <w:szCs w:val="22"/>
          <w:lang w:val="sr-Latn-CS"/>
        </w:rPr>
        <w:t xml:space="preserve"> MERALYS HA</w:t>
      </w:r>
    </w:p>
    <w:p w14:paraId="589C9DE8" w14:textId="77777777" w:rsidR="00445D8F" w:rsidRPr="00613BEB" w:rsidRDefault="00445D8F" w:rsidP="003A55A6">
      <w:pPr>
        <w:jc w:val="both"/>
        <w:rPr>
          <w:bCs/>
          <w:caps/>
          <w:sz w:val="22"/>
          <w:szCs w:val="22"/>
          <w:lang w:val="sr-Latn-CS"/>
        </w:rPr>
      </w:pPr>
    </w:p>
    <w:p w14:paraId="0040EAB1" w14:textId="27FB80FC" w:rsidR="002B301E" w:rsidRPr="00613BEB" w:rsidRDefault="00C77D13" w:rsidP="00522909">
      <w:pPr>
        <w:widowControl w:val="0"/>
        <w:autoSpaceDE w:val="0"/>
        <w:autoSpaceDN w:val="0"/>
        <w:jc w:val="both"/>
        <w:rPr>
          <w:sz w:val="22"/>
          <w:szCs w:val="22"/>
          <w:lang w:val="fi-FI"/>
        </w:rPr>
      </w:pPr>
      <w:r w:rsidRPr="00613BEB">
        <w:rPr>
          <w:sz w:val="22"/>
          <w:szCs w:val="22"/>
          <w:lang w:val="fi-FI"/>
        </w:rPr>
        <w:t>Uvijek</w:t>
      </w:r>
      <w:r w:rsidRPr="00613BEB">
        <w:rPr>
          <w:sz w:val="22"/>
          <w:szCs w:val="22"/>
          <w:lang w:val="sr-Latn-CS"/>
        </w:rPr>
        <w:t xml:space="preserve"> </w:t>
      </w:r>
      <w:r w:rsidRPr="00613BEB">
        <w:rPr>
          <w:sz w:val="22"/>
          <w:szCs w:val="22"/>
          <w:lang w:val="fi-FI"/>
        </w:rPr>
        <w:t>uzimajte</w:t>
      </w:r>
      <w:r w:rsidRPr="00613BEB">
        <w:rPr>
          <w:sz w:val="22"/>
          <w:szCs w:val="22"/>
          <w:lang w:val="sr-Latn-CS"/>
        </w:rPr>
        <w:t xml:space="preserve"> </w:t>
      </w:r>
      <w:r w:rsidRPr="00613BEB">
        <w:rPr>
          <w:sz w:val="22"/>
          <w:szCs w:val="22"/>
          <w:lang w:val="fi-FI"/>
        </w:rPr>
        <w:t>ovaj</w:t>
      </w:r>
      <w:r w:rsidRPr="00613BEB">
        <w:rPr>
          <w:sz w:val="22"/>
          <w:szCs w:val="22"/>
          <w:lang w:val="sr-Latn-CS"/>
        </w:rPr>
        <w:t xml:space="preserve"> </w:t>
      </w:r>
      <w:r w:rsidRPr="00613BEB">
        <w:rPr>
          <w:sz w:val="22"/>
          <w:szCs w:val="22"/>
          <w:lang w:val="fi-FI"/>
        </w:rPr>
        <w:t>lijek</w:t>
      </w:r>
      <w:r w:rsidRPr="00613BEB">
        <w:rPr>
          <w:sz w:val="22"/>
          <w:szCs w:val="22"/>
          <w:lang w:val="sr-Latn-CS"/>
        </w:rPr>
        <w:t xml:space="preserve"> </w:t>
      </w:r>
      <w:r w:rsidRPr="00613BEB">
        <w:rPr>
          <w:sz w:val="22"/>
          <w:szCs w:val="22"/>
          <w:lang w:val="fi-FI"/>
        </w:rPr>
        <w:t>ta</w:t>
      </w:r>
      <w:r w:rsidRPr="00613BEB">
        <w:rPr>
          <w:sz w:val="22"/>
          <w:szCs w:val="22"/>
          <w:lang w:val="sr-Latn-CS"/>
        </w:rPr>
        <w:t>č</w:t>
      </w:r>
      <w:r w:rsidRPr="00613BEB">
        <w:rPr>
          <w:sz w:val="22"/>
          <w:szCs w:val="22"/>
          <w:lang w:val="fi-FI"/>
        </w:rPr>
        <w:t>no</w:t>
      </w:r>
      <w:r w:rsidRPr="00613BEB">
        <w:rPr>
          <w:sz w:val="22"/>
          <w:szCs w:val="22"/>
          <w:lang w:val="sr-Latn-CS"/>
        </w:rPr>
        <w:t xml:space="preserve"> </w:t>
      </w:r>
      <w:r w:rsidRPr="00613BEB">
        <w:rPr>
          <w:sz w:val="22"/>
          <w:szCs w:val="22"/>
          <w:lang w:val="fi-FI"/>
        </w:rPr>
        <w:t>onako</w:t>
      </w:r>
      <w:r w:rsidRPr="00613BEB">
        <w:rPr>
          <w:sz w:val="22"/>
          <w:szCs w:val="22"/>
          <w:lang w:val="sr-Latn-CS"/>
        </w:rPr>
        <w:t xml:space="preserve"> </w:t>
      </w:r>
      <w:r w:rsidRPr="00613BEB">
        <w:rPr>
          <w:sz w:val="22"/>
          <w:szCs w:val="22"/>
          <w:lang w:val="fi-FI"/>
        </w:rPr>
        <w:t>kako</w:t>
      </w:r>
      <w:r w:rsidRPr="00613BEB">
        <w:rPr>
          <w:sz w:val="22"/>
          <w:szCs w:val="22"/>
          <w:lang w:val="sr-Latn-CS"/>
        </w:rPr>
        <w:t xml:space="preserve"> </w:t>
      </w:r>
      <w:r w:rsidRPr="00613BEB">
        <w:rPr>
          <w:sz w:val="22"/>
          <w:szCs w:val="22"/>
          <w:lang w:val="fi-FI"/>
        </w:rPr>
        <w:t>je</w:t>
      </w:r>
      <w:r w:rsidRPr="00613BEB">
        <w:rPr>
          <w:sz w:val="22"/>
          <w:szCs w:val="22"/>
          <w:lang w:val="sr-Latn-CS"/>
        </w:rPr>
        <w:t xml:space="preserve"> </w:t>
      </w:r>
      <w:r w:rsidRPr="00613BEB">
        <w:rPr>
          <w:sz w:val="22"/>
          <w:szCs w:val="22"/>
          <w:lang w:val="fi-FI"/>
        </w:rPr>
        <w:t>opisano</w:t>
      </w:r>
      <w:r w:rsidRPr="00613BEB">
        <w:rPr>
          <w:sz w:val="22"/>
          <w:szCs w:val="22"/>
          <w:lang w:val="sr-Latn-CS"/>
        </w:rPr>
        <w:t xml:space="preserve"> </w:t>
      </w:r>
      <w:r w:rsidRPr="00613BEB">
        <w:rPr>
          <w:sz w:val="22"/>
          <w:szCs w:val="22"/>
          <w:lang w:val="fi-FI"/>
        </w:rPr>
        <w:t>u</w:t>
      </w:r>
      <w:r w:rsidRPr="00613BEB">
        <w:rPr>
          <w:sz w:val="22"/>
          <w:szCs w:val="22"/>
          <w:lang w:val="sr-Latn-CS"/>
        </w:rPr>
        <w:t xml:space="preserve"> </w:t>
      </w:r>
      <w:r w:rsidRPr="00613BEB">
        <w:rPr>
          <w:sz w:val="22"/>
          <w:szCs w:val="22"/>
          <w:lang w:val="fi-FI"/>
        </w:rPr>
        <w:t>ovom</w:t>
      </w:r>
      <w:r w:rsidRPr="00613BEB">
        <w:rPr>
          <w:sz w:val="22"/>
          <w:szCs w:val="22"/>
          <w:lang w:val="sr-Latn-CS"/>
        </w:rPr>
        <w:t xml:space="preserve"> </w:t>
      </w:r>
      <w:r w:rsidRPr="00613BEB">
        <w:rPr>
          <w:sz w:val="22"/>
          <w:szCs w:val="22"/>
          <w:lang w:val="fi-FI"/>
        </w:rPr>
        <w:t>uputstvu</w:t>
      </w:r>
      <w:r w:rsidRPr="00613BEB">
        <w:rPr>
          <w:sz w:val="22"/>
          <w:szCs w:val="22"/>
          <w:lang w:val="sr-Latn-CS"/>
        </w:rPr>
        <w:t xml:space="preserve"> </w:t>
      </w:r>
      <w:r w:rsidRPr="00613BEB">
        <w:rPr>
          <w:sz w:val="22"/>
          <w:szCs w:val="22"/>
          <w:lang w:val="fi-FI"/>
        </w:rPr>
        <w:t>ili</w:t>
      </w:r>
      <w:r w:rsidRPr="00613BEB">
        <w:rPr>
          <w:sz w:val="22"/>
          <w:szCs w:val="22"/>
          <w:lang w:val="sr-Latn-CS"/>
        </w:rPr>
        <w:t xml:space="preserve"> </w:t>
      </w:r>
      <w:r w:rsidRPr="00613BEB">
        <w:rPr>
          <w:sz w:val="22"/>
          <w:szCs w:val="22"/>
          <w:lang w:val="fi-FI"/>
        </w:rPr>
        <w:t>kako</w:t>
      </w:r>
      <w:r w:rsidRPr="00613BEB">
        <w:rPr>
          <w:sz w:val="22"/>
          <w:szCs w:val="22"/>
          <w:lang w:val="sr-Latn-CS"/>
        </w:rPr>
        <w:t xml:space="preserve"> </w:t>
      </w:r>
      <w:r w:rsidRPr="00613BEB">
        <w:rPr>
          <w:sz w:val="22"/>
          <w:szCs w:val="22"/>
          <w:lang w:val="fi-FI"/>
        </w:rPr>
        <w:t>Vam</w:t>
      </w:r>
      <w:r w:rsidRPr="00613BEB">
        <w:rPr>
          <w:sz w:val="22"/>
          <w:szCs w:val="22"/>
          <w:lang w:val="sr-Latn-CS"/>
        </w:rPr>
        <w:t xml:space="preserve"> </w:t>
      </w:r>
      <w:r w:rsidRPr="00613BEB">
        <w:rPr>
          <w:sz w:val="22"/>
          <w:szCs w:val="22"/>
          <w:lang w:val="fi-FI"/>
        </w:rPr>
        <w:t>je</w:t>
      </w:r>
      <w:r w:rsidRPr="00613BEB">
        <w:rPr>
          <w:sz w:val="22"/>
          <w:szCs w:val="22"/>
          <w:lang w:val="sr-Latn-CS"/>
        </w:rPr>
        <w:t xml:space="preserve"> </w:t>
      </w:r>
      <w:r w:rsidRPr="00613BEB">
        <w:rPr>
          <w:sz w:val="22"/>
          <w:szCs w:val="22"/>
          <w:lang w:val="fi-FI"/>
        </w:rPr>
        <w:t>rekao</w:t>
      </w:r>
      <w:r w:rsidRPr="00613BEB">
        <w:rPr>
          <w:sz w:val="22"/>
          <w:szCs w:val="22"/>
          <w:lang w:val="sr-Latn-CS"/>
        </w:rPr>
        <w:t xml:space="preserve"> </w:t>
      </w:r>
      <w:r w:rsidRPr="00613BEB">
        <w:rPr>
          <w:sz w:val="22"/>
          <w:szCs w:val="22"/>
          <w:lang w:val="fi-FI"/>
        </w:rPr>
        <w:t>Va</w:t>
      </w:r>
      <w:r w:rsidRPr="00613BEB">
        <w:rPr>
          <w:sz w:val="22"/>
          <w:szCs w:val="22"/>
          <w:lang w:val="sr-Latn-CS"/>
        </w:rPr>
        <w:t xml:space="preserve">š </w:t>
      </w:r>
      <w:r w:rsidRPr="00613BEB">
        <w:rPr>
          <w:sz w:val="22"/>
          <w:szCs w:val="22"/>
          <w:lang w:val="fi-FI"/>
        </w:rPr>
        <w:t>ljekar</w:t>
      </w:r>
      <w:r w:rsidRPr="00613BEB">
        <w:rPr>
          <w:sz w:val="22"/>
          <w:szCs w:val="22"/>
          <w:lang w:val="sr-Latn-CS"/>
        </w:rPr>
        <w:t xml:space="preserve"> </w:t>
      </w:r>
      <w:r w:rsidRPr="00613BEB">
        <w:rPr>
          <w:sz w:val="22"/>
          <w:szCs w:val="22"/>
          <w:lang w:val="fi-FI"/>
        </w:rPr>
        <w:t>ili</w:t>
      </w:r>
      <w:r w:rsidRPr="00613BEB">
        <w:rPr>
          <w:sz w:val="22"/>
          <w:szCs w:val="22"/>
          <w:lang w:val="sr-Latn-CS"/>
        </w:rPr>
        <w:t xml:space="preserve"> </w:t>
      </w:r>
      <w:r w:rsidRPr="00613BEB">
        <w:rPr>
          <w:sz w:val="22"/>
          <w:szCs w:val="22"/>
          <w:lang w:val="fi-FI"/>
        </w:rPr>
        <w:t>farmaceut</w:t>
      </w:r>
      <w:r w:rsidRPr="00613BEB">
        <w:rPr>
          <w:sz w:val="22"/>
          <w:szCs w:val="22"/>
          <w:lang w:val="sr-Latn-CS"/>
        </w:rPr>
        <w:t xml:space="preserve">. </w:t>
      </w:r>
      <w:r w:rsidRPr="00613BEB">
        <w:rPr>
          <w:sz w:val="22"/>
          <w:szCs w:val="22"/>
          <w:lang w:val="fi-FI"/>
        </w:rPr>
        <w:t>Provjerite sa ljekarom ili farmaceutom ako ni</w:t>
      </w:r>
      <w:r w:rsidR="00182ABE" w:rsidRPr="00613BEB">
        <w:rPr>
          <w:sz w:val="22"/>
          <w:szCs w:val="22"/>
          <w:lang w:val="fi-FI"/>
        </w:rPr>
        <w:t>je</w:t>
      </w:r>
      <w:r w:rsidRPr="00613BEB">
        <w:rPr>
          <w:sz w:val="22"/>
          <w:szCs w:val="22"/>
          <w:lang w:val="fi-FI"/>
        </w:rPr>
        <w:t>ste sigurni kako da koristite ovaj lijek</w:t>
      </w:r>
      <w:r w:rsidR="00A41F9B" w:rsidRPr="00613BEB">
        <w:rPr>
          <w:sz w:val="22"/>
          <w:szCs w:val="22"/>
          <w:lang w:val="fi-FI"/>
        </w:rPr>
        <w:t>.</w:t>
      </w:r>
    </w:p>
    <w:p w14:paraId="52D9AB78" w14:textId="77777777" w:rsidR="00A41F9B" w:rsidRPr="00613BEB" w:rsidRDefault="00A41F9B" w:rsidP="003A55A6">
      <w:pPr>
        <w:jc w:val="both"/>
        <w:rPr>
          <w:sz w:val="22"/>
          <w:szCs w:val="22"/>
          <w:lang w:val="sr-Latn-ME"/>
        </w:rPr>
      </w:pPr>
    </w:p>
    <w:p w14:paraId="03940825" w14:textId="77777777" w:rsidR="00A41F9B" w:rsidRPr="00613BEB" w:rsidRDefault="00A41F9B" w:rsidP="003A55A6">
      <w:pPr>
        <w:jc w:val="both"/>
        <w:rPr>
          <w:b/>
          <w:sz w:val="22"/>
          <w:szCs w:val="22"/>
          <w:lang w:val="sr-Latn-ME"/>
        </w:rPr>
      </w:pPr>
      <w:r w:rsidRPr="00613BEB">
        <w:rPr>
          <w:b/>
          <w:sz w:val="22"/>
          <w:szCs w:val="22"/>
          <w:lang w:val="sr-Latn-ME"/>
        </w:rPr>
        <w:t>Doziranje</w:t>
      </w:r>
    </w:p>
    <w:p w14:paraId="610915FB" w14:textId="77777777" w:rsidR="00A41F9B" w:rsidRPr="00613BEB" w:rsidRDefault="00A41F9B" w:rsidP="003A55A6">
      <w:pPr>
        <w:jc w:val="both"/>
        <w:rPr>
          <w:b/>
          <w:sz w:val="22"/>
          <w:szCs w:val="22"/>
          <w:lang w:val="sr-Latn-ME"/>
        </w:rPr>
      </w:pPr>
    </w:p>
    <w:p w14:paraId="7F8E8F92" w14:textId="77777777" w:rsidR="00182ABE" w:rsidRPr="00613BEB" w:rsidRDefault="00A41F9B" w:rsidP="00522909">
      <w:pPr>
        <w:jc w:val="both"/>
        <w:rPr>
          <w:sz w:val="22"/>
          <w:szCs w:val="22"/>
          <w:lang w:val="sr-Latn-ME"/>
        </w:rPr>
      </w:pPr>
      <w:r w:rsidRPr="00613BEB">
        <w:rPr>
          <w:i/>
          <w:sz w:val="22"/>
          <w:szCs w:val="22"/>
          <w:lang w:val="sr-Latn-ME"/>
        </w:rPr>
        <w:t>Djeca uzrasta od 6 do 12 godina:</w:t>
      </w:r>
      <w:r w:rsidRPr="00613BEB">
        <w:rPr>
          <w:sz w:val="22"/>
          <w:szCs w:val="22"/>
          <w:lang w:val="sr-Latn-ME"/>
        </w:rPr>
        <w:t xml:space="preserve"> </w:t>
      </w:r>
    </w:p>
    <w:p w14:paraId="349D3446" w14:textId="1C96C8FD" w:rsidR="00A41F9B" w:rsidRPr="00613BEB" w:rsidRDefault="00A41F9B" w:rsidP="00522909">
      <w:pPr>
        <w:jc w:val="both"/>
        <w:rPr>
          <w:sz w:val="22"/>
          <w:szCs w:val="22"/>
          <w:lang w:val="sr-Latn-ME"/>
        </w:rPr>
      </w:pPr>
      <w:r w:rsidRPr="00613BEB">
        <w:rPr>
          <w:sz w:val="22"/>
          <w:szCs w:val="22"/>
          <w:lang w:val="sr-Latn-ME"/>
        </w:rPr>
        <w:t>prema potrebi ubrizgati do 3 puta dnevno po jednu dozu lijeka Meralys HA, 0,5 mg/ml, sprej za nos, rastvor u svaku nozdrvu. Lijek Meralys HA, 0,5 mg/ml, sprej za nos, rastvor ne treba primjenjivati duže od 5 dana.</w:t>
      </w:r>
    </w:p>
    <w:p w14:paraId="5FA95BB7" w14:textId="77777777" w:rsidR="00486212" w:rsidRPr="00613BEB" w:rsidRDefault="00486212" w:rsidP="00522909">
      <w:pPr>
        <w:jc w:val="both"/>
        <w:rPr>
          <w:sz w:val="22"/>
          <w:szCs w:val="22"/>
          <w:lang w:val="sr-Latn-ME"/>
        </w:rPr>
      </w:pPr>
    </w:p>
    <w:p w14:paraId="0DEB1F19" w14:textId="77777777" w:rsidR="00A41F9B" w:rsidRPr="00613BEB" w:rsidRDefault="00A41F9B" w:rsidP="00522909">
      <w:pPr>
        <w:jc w:val="both"/>
        <w:rPr>
          <w:sz w:val="22"/>
          <w:szCs w:val="22"/>
          <w:lang w:val="sr-Latn-ME"/>
        </w:rPr>
      </w:pPr>
      <w:r w:rsidRPr="00613BEB">
        <w:rPr>
          <w:sz w:val="22"/>
          <w:szCs w:val="22"/>
          <w:lang w:val="sr-Latn-ME"/>
        </w:rPr>
        <w:t xml:space="preserve">Ne smiju se koristiti doze veće od preporučenih. </w:t>
      </w:r>
    </w:p>
    <w:p w14:paraId="1014C85E" w14:textId="77777777" w:rsidR="00A41F9B" w:rsidRPr="00613BEB" w:rsidRDefault="00A41F9B" w:rsidP="00522909">
      <w:pPr>
        <w:jc w:val="both"/>
        <w:rPr>
          <w:sz w:val="22"/>
          <w:szCs w:val="22"/>
          <w:lang w:val="sr-Latn-ME"/>
        </w:rPr>
      </w:pPr>
      <w:r w:rsidRPr="00613BEB">
        <w:rPr>
          <w:sz w:val="22"/>
          <w:szCs w:val="22"/>
          <w:lang w:val="sr-Latn-ME"/>
        </w:rPr>
        <w:lastRenderedPageBreak/>
        <w:t>Lijek Meralys HA, 0,5 mg/ml, sprej za nos, rastvor nije namijenjen djeci mlađoj od 6 godina.</w:t>
      </w:r>
    </w:p>
    <w:p w14:paraId="0857802A" w14:textId="77777777" w:rsidR="00A41F9B" w:rsidRPr="00613BEB" w:rsidRDefault="00A41F9B" w:rsidP="003A55A6">
      <w:pPr>
        <w:jc w:val="both"/>
        <w:rPr>
          <w:sz w:val="22"/>
          <w:szCs w:val="22"/>
          <w:lang w:val="sr-Latn-ME"/>
        </w:rPr>
      </w:pPr>
    </w:p>
    <w:p w14:paraId="1FDC7FB6" w14:textId="77777777" w:rsidR="00A41F9B" w:rsidRPr="00613BEB" w:rsidRDefault="00A41F9B" w:rsidP="00522909">
      <w:pPr>
        <w:jc w:val="both"/>
        <w:rPr>
          <w:sz w:val="22"/>
          <w:szCs w:val="22"/>
          <w:lang w:val="sr-Latn-ME"/>
        </w:rPr>
      </w:pPr>
      <w:r w:rsidRPr="00613BEB">
        <w:rPr>
          <w:i/>
          <w:sz w:val="22"/>
          <w:szCs w:val="22"/>
          <w:lang w:val="sr-Latn-ME"/>
        </w:rPr>
        <w:t>Odrasli i djeca starija od 12 godina:</w:t>
      </w:r>
      <w:r w:rsidRPr="00613BEB">
        <w:rPr>
          <w:sz w:val="22"/>
          <w:szCs w:val="22"/>
          <w:lang w:val="sr-Latn-ME"/>
        </w:rPr>
        <w:t xml:space="preserve"> prema potrebi ubrizgati do 3 puta dnevno po jednu dozu lijeka Meralys HA 1 mg/ml sprej za nos, rastvor u svaku nozdrvu. Lijek Meralys HA 1 mg/ml sprej za nos, rastvor ne treba primjenjivati duže od 5 dana.</w:t>
      </w:r>
    </w:p>
    <w:p w14:paraId="691C2249" w14:textId="77777777" w:rsidR="00A41F9B" w:rsidRPr="00613BEB" w:rsidRDefault="00A41F9B" w:rsidP="003A55A6">
      <w:pPr>
        <w:jc w:val="both"/>
        <w:rPr>
          <w:sz w:val="22"/>
          <w:szCs w:val="22"/>
          <w:lang w:val="sr-Latn-ME"/>
        </w:rPr>
      </w:pPr>
      <w:r w:rsidRPr="00613BEB">
        <w:rPr>
          <w:sz w:val="22"/>
          <w:szCs w:val="22"/>
          <w:lang w:val="sr-Latn-ME"/>
        </w:rPr>
        <w:t>Ne smiju se koristiti doze veće od preporučenih.</w:t>
      </w:r>
    </w:p>
    <w:p w14:paraId="775C3B0F" w14:textId="5E364F56" w:rsidR="00A41F9B" w:rsidRPr="00613BEB" w:rsidRDefault="00A41F9B" w:rsidP="003A55A6">
      <w:pPr>
        <w:jc w:val="both"/>
        <w:rPr>
          <w:sz w:val="22"/>
          <w:szCs w:val="22"/>
          <w:lang w:val="sr-Latn-ME"/>
        </w:rPr>
      </w:pPr>
      <w:r w:rsidRPr="00613BEB">
        <w:rPr>
          <w:sz w:val="22"/>
          <w:szCs w:val="22"/>
          <w:lang w:val="sr-Latn-ME"/>
        </w:rPr>
        <w:t>Lijek Meralys HA, 1 mg/ml, sprej za nos, rastvor nije namijenjen djeci mlađoj od 12 godina.</w:t>
      </w:r>
    </w:p>
    <w:p w14:paraId="2852A7E9" w14:textId="5F766D25" w:rsidR="00A41F9B" w:rsidRPr="00613BEB" w:rsidRDefault="00A41F9B" w:rsidP="003A55A6">
      <w:pPr>
        <w:jc w:val="both"/>
        <w:rPr>
          <w:i/>
          <w:sz w:val="22"/>
          <w:szCs w:val="22"/>
          <w:u w:val="single"/>
          <w:lang w:val="sr-Latn-ME"/>
        </w:rPr>
      </w:pPr>
    </w:p>
    <w:p w14:paraId="06005A0F" w14:textId="77777777" w:rsidR="00A41F9B" w:rsidRPr="00613BEB" w:rsidRDefault="00A41F9B" w:rsidP="003A55A6">
      <w:pPr>
        <w:jc w:val="both"/>
        <w:rPr>
          <w:i/>
          <w:sz w:val="22"/>
          <w:szCs w:val="22"/>
          <w:u w:val="single"/>
          <w:lang w:val="sr-Latn-ME"/>
        </w:rPr>
      </w:pPr>
      <w:r w:rsidRPr="00613BEB">
        <w:rPr>
          <w:i/>
          <w:sz w:val="22"/>
          <w:szCs w:val="22"/>
          <w:u w:val="single"/>
          <w:lang w:val="sr-Latn-ME"/>
        </w:rPr>
        <w:t>Uputstvo za upotrebu</w:t>
      </w:r>
    </w:p>
    <w:p w14:paraId="568B9EB4" w14:textId="77777777" w:rsidR="00A41F9B" w:rsidRPr="00613BEB" w:rsidRDefault="00A41F9B" w:rsidP="003A55A6">
      <w:pPr>
        <w:jc w:val="both"/>
        <w:rPr>
          <w:sz w:val="22"/>
          <w:szCs w:val="22"/>
          <w:lang w:val="sr-Latn-ME"/>
        </w:rPr>
      </w:pPr>
      <w:r w:rsidRPr="00613BEB">
        <w:rPr>
          <w:sz w:val="22"/>
          <w:szCs w:val="22"/>
          <w:lang w:val="sr-Latn-ME"/>
        </w:rPr>
        <w:t>Prije upotrebe lijeka Meralys HA sprej, izduvati nos.</w:t>
      </w:r>
    </w:p>
    <w:p w14:paraId="45545481" w14:textId="48B7BE86" w:rsidR="00A41F9B" w:rsidRPr="00613BEB" w:rsidRDefault="00A41F9B" w:rsidP="003A55A6">
      <w:pPr>
        <w:tabs>
          <w:tab w:val="right" w:pos="3012"/>
        </w:tabs>
        <w:jc w:val="both"/>
        <w:rPr>
          <w:sz w:val="22"/>
          <w:szCs w:val="22"/>
          <w:lang w:val="sr-Latn-ME"/>
        </w:rPr>
      </w:pPr>
      <w:r w:rsidRPr="00613BEB">
        <w:rPr>
          <w:sz w:val="22"/>
          <w:szCs w:val="22"/>
          <w:lang w:val="sr-Latn-ME"/>
        </w:rPr>
        <w:t>Lijek je namijenjen za nazalnu upotrebu.</w:t>
      </w:r>
    </w:p>
    <w:p w14:paraId="4F3AAF08" w14:textId="7582A52F" w:rsidR="00A41F9B" w:rsidRPr="00613BEB" w:rsidRDefault="00A41F9B" w:rsidP="00A41F9B">
      <w:pPr>
        <w:jc w:val="right"/>
        <w:rPr>
          <w:sz w:val="22"/>
          <w:szCs w:val="22"/>
          <w:lang w:val="sr-Latn-ME"/>
        </w:rPr>
      </w:pPr>
    </w:p>
    <w:p w14:paraId="19599B67" w14:textId="560F7297" w:rsidR="00A41F9B" w:rsidRPr="00613BEB" w:rsidRDefault="00497D73" w:rsidP="00A41F9B">
      <w:pPr>
        <w:rPr>
          <w:sz w:val="22"/>
          <w:szCs w:val="22"/>
          <w:lang w:val="sr-Latn-ME"/>
        </w:rPr>
      </w:pPr>
      <w:r w:rsidRPr="00613BEB">
        <w:rPr>
          <w:noProof/>
          <w:sz w:val="22"/>
          <w:szCs w:val="22"/>
        </w:rPr>
        <w:drawing>
          <wp:anchor distT="0" distB="0" distL="114300" distR="114300" simplePos="0" relativeHeight="251659264" behindDoc="0" locked="0" layoutInCell="1" allowOverlap="1" wp14:anchorId="58E93A8E" wp14:editId="26CA33D4">
            <wp:simplePos x="0" y="0"/>
            <wp:positionH relativeFrom="margin">
              <wp:posOffset>2061845</wp:posOffset>
            </wp:positionH>
            <wp:positionV relativeFrom="margin">
              <wp:posOffset>2040255</wp:posOffset>
            </wp:positionV>
            <wp:extent cx="875030" cy="112395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80963" t="72000" r="9563" b="6117"/>
                    <a:stretch>
                      <a:fillRect/>
                    </a:stretch>
                  </pic:blipFill>
                  <pic:spPr bwMode="auto">
                    <a:xfrm>
                      <a:off x="0" y="0"/>
                      <a:ext cx="87503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B7B90" w14:textId="35068455" w:rsidR="00A41F9B" w:rsidRPr="00613BEB" w:rsidRDefault="00A41F9B" w:rsidP="00A41F9B">
      <w:pPr>
        <w:rPr>
          <w:sz w:val="22"/>
          <w:szCs w:val="22"/>
          <w:lang w:val="sr-Latn-ME"/>
        </w:rPr>
      </w:pPr>
      <w:r w:rsidRPr="00613BEB">
        <w:rPr>
          <w:noProof/>
          <w:sz w:val="22"/>
          <w:szCs w:val="22"/>
        </w:rPr>
        <w:drawing>
          <wp:inline distT="0" distB="0" distL="0" distR="0" wp14:anchorId="4C317014" wp14:editId="1FA59BFD">
            <wp:extent cx="190500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52525"/>
                    </a:xfrm>
                    <a:prstGeom prst="rect">
                      <a:avLst/>
                    </a:prstGeom>
                    <a:noFill/>
                  </pic:spPr>
                </pic:pic>
              </a:graphicData>
            </a:graphic>
          </wp:inline>
        </w:drawing>
      </w:r>
    </w:p>
    <w:p w14:paraId="56AFFF2E" w14:textId="7FA5CDC6" w:rsidR="00A41F9B" w:rsidRPr="00613BEB" w:rsidRDefault="00A41F9B" w:rsidP="00A41F9B">
      <w:pPr>
        <w:autoSpaceDE w:val="0"/>
        <w:autoSpaceDN w:val="0"/>
        <w:adjustRightInd w:val="0"/>
        <w:rPr>
          <w:sz w:val="22"/>
          <w:szCs w:val="22"/>
          <w:lang w:val="sr-Latn-ME"/>
        </w:rPr>
      </w:pPr>
    </w:p>
    <w:p w14:paraId="38DD6692" w14:textId="77777777" w:rsidR="00A41F9B" w:rsidRPr="00613BEB" w:rsidRDefault="00A41F9B" w:rsidP="003A55A6">
      <w:pPr>
        <w:autoSpaceDE w:val="0"/>
        <w:autoSpaceDN w:val="0"/>
        <w:adjustRightInd w:val="0"/>
        <w:jc w:val="both"/>
        <w:rPr>
          <w:sz w:val="22"/>
          <w:szCs w:val="22"/>
          <w:lang w:val="sr-Latn-ME"/>
        </w:rPr>
      </w:pPr>
      <w:r w:rsidRPr="00613BEB">
        <w:rPr>
          <w:sz w:val="22"/>
          <w:szCs w:val="22"/>
          <w:lang w:val="sr-Latn-ME"/>
        </w:rPr>
        <w:t>Skinuti zaštitni poklopac kako je prikazano na slici 1.</w:t>
      </w:r>
    </w:p>
    <w:p w14:paraId="20B4C73B" w14:textId="7D215FB6" w:rsidR="00A41F9B" w:rsidRPr="00613BEB" w:rsidRDefault="00A41F9B" w:rsidP="003A55A6">
      <w:pPr>
        <w:jc w:val="both"/>
        <w:rPr>
          <w:b/>
          <w:sz w:val="22"/>
          <w:szCs w:val="22"/>
          <w:lang w:val="sr-Latn-ME"/>
        </w:rPr>
      </w:pPr>
      <w:r w:rsidRPr="00613BEB">
        <w:rPr>
          <w:sz w:val="22"/>
          <w:szCs w:val="22"/>
          <w:lang w:val="sr-Latn-ME"/>
        </w:rPr>
        <w:t>Prilikom primjene, bočica treba da stoji uspravno.</w:t>
      </w:r>
    </w:p>
    <w:p w14:paraId="524BF441" w14:textId="77777777" w:rsidR="00A41F9B" w:rsidRPr="00613BEB" w:rsidRDefault="00A41F9B" w:rsidP="003A55A6">
      <w:pPr>
        <w:jc w:val="both"/>
        <w:rPr>
          <w:b/>
          <w:sz w:val="22"/>
          <w:szCs w:val="22"/>
          <w:lang w:val="sr-Latn-ME"/>
        </w:rPr>
      </w:pPr>
    </w:p>
    <w:p w14:paraId="46E648F0" w14:textId="77777777" w:rsidR="00A41F9B" w:rsidRPr="00613BEB" w:rsidRDefault="00A41F9B" w:rsidP="00522909">
      <w:pPr>
        <w:autoSpaceDE w:val="0"/>
        <w:autoSpaceDN w:val="0"/>
        <w:adjustRightInd w:val="0"/>
        <w:jc w:val="both"/>
        <w:rPr>
          <w:sz w:val="22"/>
          <w:szCs w:val="22"/>
          <w:lang w:val="sr-Latn-ME"/>
        </w:rPr>
      </w:pPr>
      <w:r w:rsidRPr="00613BEB">
        <w:rPr>
          <w:sz w:val="22"/>
          <w:szCs w:val="22"/>
          <w:lang w:val="sr-Latn-ME"/>
        </w:rPr>
        <w:t>Držati bočicu između kažiprsta i srednjeg prsta, a dno bočice podupirati palcem, kako je prikazano na slici 2; kako bi prsnuli, pritisnuti pumpicu (raspršivač) na dolje. Prije prve primjene, neophodno je pritisnuti pumpicu nekoliko puta (5 puta) i prsnuti u vazduh, kako bi se dobila fina magla. Ukoliko se sprej ne koristi par dana, prije ponovne upotrebe pritisnuti pumpicu barem jednom i prsnuti u vazduh.</w:t>
      </w:r>
    </w:p>
    <w:p w14:paraId="0B890B8A" w14:textId="77777777" w:rsidR="00A41F9B" w:rsidRPr="00613BEB" w:rsidRDefault="00A41F9B" w:rsidP="00522909">
      <w:pPr>
        <w:jc w:val="both"/>
        <w:rPr>
          <w:b/>
          <w:sz w:val="22"/>
          <w:szCs w:val="22"/>
          <w:lang w:val="sr-Latn-ME"/>
        </w:rPr>
      </w:pPr>
    </w:p>
    <w:p w14:paraId="238C5346" w14:textId="77777777" w:rsidR="00A41F9B" w:rsidRPr="00613BEB" w:rsidRDefault="00A41F9B">
      <w:pPr>
        <w:autoSpaceDE w:val="0"/>
        <w:autoSpaceDN w:val="0"/>
        <w:adjustRightInd w:val="0"/>
        <w:jc w:val="both"/>
        <w:rPr>
          <w:sz w:val="22"/>
          <w:szCs w:val="22"/>
          <w:lang w:val="sr-Latn-ME"/>
        </w:rPr>
      </w:pPr>
      <w:r w:rsidRPr="00613BEB">
        <w:rPr>
          <w:sz w:val="22"/>
          <w:szCs w:val="22"/>
          <w:lang w:val="sr-Latn-ME"/>
        </w:rPr>
        <w:t>Stavite vrh raspršivača u nozdrvu kako je prikazano na slici 3. Pritisnuti na dolje i istovremeno udahnuti. U trenutku raspršivanja udahnuti kroz nos. Drugu nozdrvu držati blago zatvorenu kažiprstom druge ruke. Pustiti pumpicu i izvaditi je iz nozdrve. Postupak ponoviti sa drugom nozdrvom.</w:t>
      </w:r>
    </w:p>
    <w:p w14:paraId="5963695D" w14:textId="77777777" w:rsidR="00A41F9B" w:rsidRPr="00613BEB" w:rsidRDefault="00A41F9B">
      <w:pPr>
        <w:jc w:val="both"/>
        <w:rPr>
          <w:b/>
          <w:sz w:val="22"/>
          <w:szCs w:val="22"/>
          <w:lang w:val="sr-Latn-ME"/>
        </w:rPr>
      </w:pPr>
    </w:p>
    <w:p w14:paraId="55CDF2D2" w14:textId="79567643" w:rsidR="00A41F9B" w:rsidRPr="00613BEB" w:rsidRDefault="00A41F9B">
      <w:pPr>
        <w:autoSpaceDE w:val="0"/>
        <w:autoSpaceDN w:val="0"/>
        <w:adjustRightInd w:val="0"/>
        <w:jc w:val="both"/>
        <w:rPr>
          <w:b/>
          <w:sz w:val="22"/>
          <w:szCs w:val="22"/>
          <w:lang w:val="sr-Latn-ME"/>
        </w:rPr>
      </w:pPr>
      <w:r w:rsidRPr="00613BEB">
        <w:rPr>
          <w:sz w:val="22"/>
          <w:szCs w:val="22"/>
          <w:lang w:val="sr-Latn-ME"/>
        </w:rPr>
        <w:t>Nakon primjene, pumpicu treba pažljivo obrisati suvom i čistom papirnom maramicom i staviti zaštitni poklopac. Iz higijenskih razloga i zbog sprečavanja širenja infekcija, svako pakovanje spreja bi trebala da koristi samo jedna osoba.</w:t>
      </w:r>
    </w:p>
    <w:p w14:paraId="5FA5E1CA" w14:textId="77777777" w:rsidR="00D0580B" w:rsidRPr="00613BEB" w:rsidRDefault="00D0580B" w:rsidP="003A55A6">
      <w:pPr>
        <w:jc w:val="both"/>
        <w:rPr>
          <w:sz w:val="22"/>
          <w:szCs w:val="22"/>
          <w:lang w:val="sr-Latn-CS"/>
        </w:rPr>
      </w:pPr>
    </w:p>
    <w:p w14:paraId="79D3FD7D" w14:textId="15D75216" w:rsidR="00A32113" w:rsidRPr="00613BEB" w:rsidRDefault="00A32113" w:rsidP="003A55A6">
      <w:pPr>
        <w:jc w:val="both"/>
        <w:rPr>
          <w:b/>
          <w:sz w:val="22"/>
          <w:szCs w:val="22"/>
          <w:lang w:val="sr-Latn-CS"/>
        </w:rPr>
      </w:pPr>
      <w:r w:rsidRPr="00613BEB">
        <w:rPr>
          <w:b/>
          <w:sz w:val="22"/>
          <w:szCs w:val="22"/>
          <w:lang w:val="sr-Latn-CS"/>
        </w:rPr>
        <w:t xml:space="preserve">Ako ste uzeli više lijeka </w:t>
      </w:r>
      <w:r w:rsidR="00A41F9B" w:rsidRPr="00613BEB">
        <w:rPr>
          <w:b/>
          <w:sz w:val="22"/>
          <w:szCs w:val="22"/>
          <w:lang w:val="sr-Latn-ME"/>
        </w:rPr>
        <w:t>Meralys HA</w:t>
      </w:r>
      <w:r w:rsidRPr="00613BEB">
        <w:rPr>
          <w:b/>
          <w:sz w:val="22"/>
          <w:szCs w:val="22"/>
          <w:lang w:val="sr-Latn-CS"/>
        </w:rPr>
        <w:t xml:space="preserve"> nego što je trebalo</w:t>
      </w:r>
    </w:p>
    <w:p w14:paraId="2963969F" w14:textId="77777777" w:rsidR="00A41F9B" w:rsidRPr="00613BEB" w:rsidRDefault="00A41F9B" w:rsidP="003A55A6">
      <w:pPr>
        <w:jc w:val="both"/>
        <w:rPr>
          <w:b/>
          <w:sz w:val="22"/>
          <w:szCs w:val="22"/>
          <w:lang w:val="sr-Latn-CS"/>
        </w:rPr>
      </w:pPr>
    </w:p>
    <w:p w14:paraId="7BCC9C9D" w14:textId="0955112A" w:rsidR="00A41F9B" w:rsidRPr="00613BEB" w:rsidRDefault="00A41F9B" w:rsidP="00522909">
      <w:pPr>
        <w:jc w:val="both"/>
        <w:rPr>
          <w:sz w:val="22"/>
          <w:szCs w:val="22"/>
          <w:lang w:val="sr-Latn-ME"/>
        </w:rPr>
      </w:pPr>
      <w:r w:rsidRPr="00613BEB">
        <w:rPr>
          <w:sz w:val="22"/>
          <w:szCs w:val="22"/>
          <w:lang w:val="sr-Latn-ME"/>
        </w:rPr>
        <w:t>Ukoliko ste uzeli veću dozu lijeka Meralys HA, sprej za nos, nego što bi trebalo, odmah razgovarajte sa Vašim ljekarom ili farmaceutom!</w:t>
      </w:r>
    </w:p>
    <w:p w14:paraId="1F8032DB" w14:textId="77777777" w:rsidR="00B74F1A" w:rsidRPr="00613BEB" w:rsidRDefault="00B74F1A" w:rsidP="00522909">
      <w:pPr>
        <w:jc w:val="both"/>
        <w:rPr>
          <w:sz w:val="22"/>
          <w:szCs w:val="22"/>
          <w:lang w:val="sr-Latn-ME"/>
        </w:rPr>
      </w:pPr>
    </w:p>
    <w:p w14:paraId="73A11F4E" w14:textId="77777777" w:rsidR="00A41F9B" w:rsidRPr="00613BEB" w:rsidRDefault="00A41F9B" w:rsidP="00522909">
      <w:pPr>
        <w:jc w:val="both"/>
        <w:rPr>
          <w:sz w:val="22"/>
          <w:szCs w:val="22"/>
          <w:lang w:val="sr-Latn-ME"/>
        </w:rPr>
      </w:pPr>
      <w:r w:rsidRPr="00613BEB">
        <w:rPr>
          <w:sz w:val="22"/>
          <w:szCs w:val="22"/>
          <w:lang w:val="sr-Latn-ME"/>
        </w:rPr>
        <w:t>Mogu se javiti sljedeći simptomi predoziranja:</w:t>
      </w:r>
    </w:p>
    <w:p w14:paraId="073ADF50" w14:textId="77777777" w:rsidR="00A41F9B" w:rsidRPr="00613BEB" w:rsidRDefault="00A41F9B" w:rsidP="003A55A6">
      <w:pPr>
        <w:numPr>
          <w:ilvl w:val="0"/>
          <w:numId w:val="30"/>
        </w:numPr>
        <w:ind w:left="0" w:firstLine="0"/>
        <w:jc w:val="both"/>
        <w:rPr>
          <w:sz w:val="22"/>
          <w:szCs w:val="22"/>
          <w:lang w:val="sr-Latn-ME"/>
        </w:rPr>
      </w:pPr>
      <w:r w:rsidRPr="00613BEB">
        <w:rPr>
          <w:sz w:val="22"/>
          <w:szCs w:val="22"/>
          <w:lang w:val="sr-Latn-ME"/>
        </w:rPr>
        <w:t>proširenje zenica (midrijaza) ili suženje zenica (mioza);</w:t>
      </w:r>
    </w:p>
    <w:p w14:paraId="7895A9CB" w14:textId="77777777" w:rsidR="00A41F9B" w:rsidRPr="00613BEB" w:rsidRDefault="00A41F9B" w:rsidP="003A55A6">
      <w:pPr>
        <w:numPr>
          <w:ilvl w:val="0"/>
          <w:numId w:val="30"/>
        </w:numPr>
        <w:ind w:left="0" w:firstLine="0"/>
        <w:jc w:val="both"/>
        <w:rPr>
          <w:sz w:val="22"/>
          <w:szCs w:val="22"/>
          <w:lang w:val="sr-Latn-ME"/>
        </w:rPr>
      </w:pPr>
      <w:r w:rsidRPr="00613BEB">
        <w:rPr>
          <w:sz w:val="22"/>
          <w:szCs w:val="22"/>
          <w:lang w:val="sr-Latn-ME"/>
        </w:rPr>
        <w:t>mučnina i povraćanje;</w:t>
      </w:r>
    </w:p>
    <w:p w14:paraId="209FD79F" w14:textId="77777777" w:rsidR="00A41F9B" w:rsidRPr="00613BEB" w:rsidRDefault="00A41F9B" w:rsidP="003A55A6">
      <w:pPr>
        <w:numPr>
          <w:ilvl w:val="0"/>
          <w:numId w:val="30"/>
        </w:numPr>
        <w:ind w:left="0" w:firstLine="0"/>
        <w:jc w:val="both"/>
        <w:rPr>
          <w:sz w:val="22"/>
          <w:szCs w:val="22"/>
          <w:lang w:val="sr-Latn-ME"/>
        </w:rPr>
      </w:pPr>
      <w:r w:rsidRPr="00613BEB">
        <w:rPr>
          <w:sz w:val="22"/>
          <w:szCs w:val="22"/>
          <w:lang w:val="sr-Latn-ME"/>
        </w:rPr>
        <w:t>bljedilo, plava prebojenost kože i usana (cijanoza);</w:t>
      </w:r>
    </w:p>
    <w:p w14:paraId="2F1FA071" w14:textId="77777777" w:rsidR="00A41F9B" w:rsidRPr="00613BEB" w:rsidRDefault="00A41F9B" w:rsidP="003A55A6">
      <w:pPr>
        <w:numPr>
          <w:ilvl w:val="0"/>
          <w:numId w:val="30"/>
        </w:numPr>
        <w:ind w:left="0" w:firstLine="0"/>
        <w:jc w:val="both"/>
        <w:rPr>
          <w:sz w:val="22"/>
          <w:szCs w:val="22"/>
          <w:lang w:val="sr-Latn-ME"/>
        </w:rPr>
      </w:pPr>
      <w:r w:rsidRPr="00613BEB">
        <w:rPr>
          <w:sz w:val="22"/>
          <w:szCs w:val="22"/>
          <w:lang w:val="sr-Latn-ME"/>
        </w:rPr>
        <w:t>povišena tjelesna temperatura, znojenje ili pad tjelesne temperature;</w:t>
      </w:r>
    </w:p>
    <w:p w14:paraId="6B5AD2EF" w14:textId="77777777" w:rsidR="00A41F9B" w:rsidRPr="00613BEB" w:rsidRDefault="00A41F9B" w:rsidP="003A55A6">
      <w:pPr>
        <w:numPr>
          <w:ilvl w:val="0"/>
          <w:numId w:val="30"/>
        </w:numPr>
        <w:ind w:left="709" w:hanging="709"/>
        <w:jc w:val="both"/>
        <w:rPr>
          <w:sz w:val="22"/>
          <w:szCs w:val="22"/>
          <w:lang w:val="sr-Latn-ME"/>
        </w:rPr>
      </w:pPr>
      <w:r w:rsidRPr="00613BEB">
        <w:rPr>
          <w:sz w:val="22"/>
          <w:szCs w:val="22"/>
          <w:lang w:val="sr-Latn-ME"/>
        </w:rPr>
        <w:t>kardiovaskularni poremećaji, npr. poremećaj srčanog ritma poput presporog, prebrzog ili nepravilnog rada srca, porast ili pad krvnog pritiska, cirkulatorni kolaps, srčani zastoj (prestanak rada srca);</w:t>
      </w:r>
    </w:p>
    <w:p w14:paraId="165B0A65" w14:textId="0503DB95" w:rsidR="00A41F9B" w:rsidRPr="00613BEB" w:rsidRDefault="00A41F9B" w:rsidP="00B74F1A">
      <w:pPr>
        <w:numPr>
          <w:ilvl w:val="0"/>
          <w:numId w:val="30"/>
        </w:numPr>
        <w:ind w:left="0" w:firstLine="0"/>
        <w:jc w:val="both"/>
        <w:rPr>
          <w:sz w:val="22"/>
          <w:szCs w:val="22"/>
          <w:lang w:val="sr-Latn-ME"/>
        </w:rPr>
      </w:pPr>
      <w:r w:rsidRPr="00613BEB">
        <w:rPr>
          <w:sz w:val="22"/>
          <w:szCs w:val="22"/>
          <w:lang w:val="sr-Latn-ME"/>
        </w:rPr>
        <w:t>poremećaji funkcije pluća (edem pluća, poremećaji disanja, prestanak disanja (apnea));</w:t>
      </w:r>
    </w:p>
    <w:p w14:paraId="3DAA8A00" w14:textId="77777777" w:rsidR="00A41F9B" w:rsidRPr="00613BEB" w:rsidRDefault="00A41F9B" w:rsidP="003A55A6">
      <w:pPr>
        <w:numPr>
          <w:ilvl w:val="0"/>
          <w:numId w:val="30"/>
        </w:numPr>
        <w:ind w:left="0" w:firstLine="0"/>
        <w:jc w:val="both"/>
        <w:rPr>
          <w:sz w:val="22"/>
          <w:szCs w:val="22"/>
          <w:lang w:val="sr-Latn-ME"/>
        </w:rPr>
      </w:pPr>
      <w:r w:rsidRPr="00613BEB">
        <w:rPr>
          <w:sz w:val="22"/>
          <w:szCs w:val="22"/>
          <w:lang w:val="sr-Latn-ME"/>
        </w:rPr>
        <w:t>letargija, omamljenost, koma;</w:t>
      </w:r>
    </w:p>
    <w:p w14:paraId="527CFC83" w14:textId="77777777" w:rsidR="00A41F9B" w:rsidRPr="00613BEB" w:rsidRDefault="00A41F9B" w:rsidP="003A55A6">
      <w:pPr>
        <w:numPr>
          <w:ilvl w:val="0"/>
          <w:numId w:val="30"/>
        </w:numPr>
        <w:ind w:left="0" w:firstLine="0"/>
        <w:jc w:val="both"/>
        <w:rPr>
          <w:sz w:val="22"/>
          <w:szCs w:val="22"/>
          <w:lang w:val="sr-Latn-ME"/>
        </w:rPr>
      </w:pPr>
      <w:r w:rsidRPr="00613BEB">
        <w:rPr>
          <w:sz w:val="22"/>
          <w:szCs w:val="22"/>
          <w:lang w:val="sr-Latn-ME"/>
        </w:rPr>
        <w:t>uznemirenost, uzbuđenost, halucinacije, grčevi mišića i konvulzije.</w:t>
      </w:r>
    </w:p>
    <w:p w14:paraId="1FF0179E" w14:textId="77777777" w:rsidR="00A41F9B" w:rsidRPr="00613BEB" w:rsidRDefault="00A41F9B">
      <w:pPr>
        <w:jc w:val="both"/>
        <w:rPr>
          <w:sz w:val="22"/>
          <w:szCs w:val="22"/>
          <w:lang w:val="sr-Latn-ME"/>
        </w:rPr>
      </w:pPr>
    </w:p>
    <w:p w14:paraId="58C6BCB2" w14:textId="77777777" w:rsidR="00A41F9B" w:rsidRPr="00613BEB" w:rsidRDefault="00A41F9B">
      <w:pPr>
        <w:jc w:val="both"/>
        <w:rPr>
          <w:sz w:val="22"/>
          <w:szCs w:val="22"/>
          <w:lang w:val="sr-Latn-ME"/>
        </w:rPr>
      </w:pPr>
      <w:r w:rsidRPr="00613BEB">
        <w:rPr>
          <w:sz w:val="22"/>
          <w:szCs w:val="22"/>
          <w:lang w:val="sr-Latn-ME"/>
        </w:rPr>
        <w:lastRenderedPageBreak/>
        <w:t>Posebno kod djece, predoziranje može biti propraćeno konvulzijama i komom, usporenjem srčanog ritma, prestankom disanja (apnea) i porastom krvnog pritiska, nakon čega može uslijediti pad krvnog pritiska.</w:t>
      </w:r>
    </w:p>
    <w:p w14:paraId="54B08EF5" w14:textId="77777777" w:rsidR="00445D8F" w:rsidRPr="00613BEB" w:rsidRDefault="00445D8F" w:rsidP="003A55A6">
      <w:pPr>
        <w:jc w:val="both"/>
        <w:rPr>
          <w:sz w:val="22"/>
          <w:szCs w:val="22"/>
          <w:lang w:val="sr-Latn-CS"/>
        </w:rPr>
      </w:pPr>
    </w:p>
    <w:p w14:paraId="0FD28E6B" w14:textId="0303BC91" w:rsidR="00A41F9B" w:rsidRPr="00613BEB" w:rsidRDefault="00A32113" w:rsidP="003A55A6">
      <w:pPr>
        <w:jc w:val="both"/>
        <w:rPr>
          <w:b/>
          <w:sz w:val="22"/>
          <w:szCs w:val="22"/>
          <w:lang w:val="sr-Latn-ME"/>
        </w:rPr>
      </w:pPr>
      <w:r w:rsidRPr="00613BEB">
        <w:rPr>
          <w:b/>
          <w:sz w:val="22"/>
          <w:szCs w:val="22"/>
          <w:lang w:val="sr-Latn-CS"/>
        </w:rPr>
        <w:t xml:space="preserve">Ako ste zaboravili da uzmete lijek </w:t>
      </w:r>
      <w:r w:rsidR="00A41F9B" w:rsidRPr="00613BEB">
        <w:rPr>
          <w:b/>
          <w:sz w:val="22"/>
          <w:szCs w:val="22"/>
          <w:lang w:val="sr-Latn-ME"/>
        </w:rPr>
        <w:t>Meralys HA</w:t>
      </w:r>
    </w:p>
    <w:p w14:paraId="4165BAE7" w14:textId="77777777" w:rsidR="00B74F1A" w:rsidRPr="00613BEB" w:rsidRDefault="00B74F1A" w:rsidP="003A55A6">
      <w:pPr>
        <w:jc w:val="both"/>
        <w:rPr>
          <w:b/>
          <w:sz w:val="22"/>
          <w:szCs w:val="22"/>
          <w:lang w:val="sr-Latn-ME"/>
        </w:rPr>
      </w:pPr>
    </w:p>
    <w:p w14:paraId="27DFBF02" w14:textId="77777777" w:rsidR="00A41F9B" w:rsidRPr="00613BEB" w:rsidRDefault="00A41F9B" w:rsidP="00522909">
      <w:pPr>
        <w:autoSpaceDE w:val="0"/>
        <w:autoSpaceDN w:val="0"/>
        <w:adjustRightInd w:val="0"/>
        <w:jc w:val="both"/>
        <w:rPr>
          <w:sz w:val="22"/>
          <w:szCs w:val="22"/>
          <w:lang w:val="sr-Latn-ME"/>
        </w:rPr>
      </w:pPr>
      <w:r w:rsidRPr="00613BEB">
        <w:rPr>
          <w:sz w:val="22"/>
          <w:szCs w:val="22"/>
          <w:lang w:val="sr-Latn-ME"/>
        </w:rPr>
        <w:t>Ne uzimajte duplu dozu lijeka da nadoknadite propuštenu dozu, nego nastavite terapiju na način kako je opisano u ovom uputstvu.</w:t>
      </w:r>
    </w:p>
    <w:p w14:paraId="4DAF8239" w14:textId="1587559A" w:rsidR="00A41F9B" w:rsidRPr="00613BEB" w:rsidRDefault="00A41F9B" w:rsidP="00522909">
      <w:pPr>
        <w:jc w:val="both"/>
        <w:rPr>
          <w:sz w:val="22"/>
          <w:szCs w:val="22"/>
          <w:lang w:val="sr-Latn-ME"/>
        </w:rPr>
      </w:pPr>
      <w:r w:rsidRPr="00613BEB">
        <w:rPr>
          <w:sz w:val="22"/>
          <w:szCs w:val="22"/>
          <w:lang w:val="sr-Latn-ME"/>
        </w:rPr>
        <w:t>Ako imate dodatnih pitanja o primjeni ovog lijeka, obratite se svom ljekaru ili farmaceutu.</w:t>
      </w:r>
    </w:p>
    <w:p w14:paraId="03EBA607" w14:textId="77777777" w:rsidR="00B74F1A" w:rsidRPr="00613BEB" w:rsidRDefault="00B74F1A" w:rsidP="00522909">
      <w:pPr>
        <w:jc w:val="both"/>
        <w:rPr>
          <w:sz w:val="22"/>
          <w:szCs w:val="22"/>
          <w:lang w:val="sr-Latn-ME"/>
        </w:rPr>
      </w:pPr>
    </w:p>
    <w:p w14:paraId="3443CB6C" w14:textId="77777777" w:rsidR="00A41F9B" w:rsidRPr="00613BEB" w:rsidRDefault="00A41F9B" w:rsidP="003A55A6">
      <w:pPr>
        <w:jc w:val="both"/>
        <w:rPr>
          <w:b/>
          <w:sz w:val="22"/>
          <w:szCs w:val="22"/>
          <w:lang w:val="sr-Latn-ME"/>
        </w:rPr>
      </w:pPr>
    </w:p>
    <w:p w14:paraId="36C344D4" w14:textId="77777777" w:rsidR="00A32113" w:rsidRPr="00613BEB" w:rsidRDefault="00A32113" w:rsidP="003A55A6">
      <w:pPr>
        <w:tabs>
          <w:tab w:val="left" w:pos="540"/>
          <w:tab w:val="left" w:pos="569"/>
        </w:tabs>
        <w:jc w:val="both"/>
        <w:rPr>
          <w:b/>
          <w:bCs/>
          <w:sz w:val="22"/>
          <w:szCs w:val="22"/>
          <w:lang w:val="pt-PT"/>
        </w:rPr>
      </w:pPr>
      <w:r w:rsidRPr="00613BEB">
        <w:rPr>
          <w:b/>
          <w:bCs/>
          <w:sz w:val="22"/>
          <w:szCs w:val="22"/>
          <w:lang w:val="pt-PT"/>
        </w:rPr>
        <w:t xml:space="preserve">4. </w:t>
      </w:r>
      <w:r w:rsidR="00291DAD" w:rsidRPr="00613BEB">
        <w:rPr>
          <w:b/>
          <w:bCs/>
          <w:sz w:val="22"/>
          <w:szCs w:val="22"/>
          <w:lang w:val="sr-Latn-CS"/>
        </w:rPr>
        <w:tab/>
      </w:r>
      <w:r w:rsidRPr="00613BEB">
        <w:rPr>
          <w:b/>
          <w:bCs/>
          <w:sz w:val="22"/>
          <w:szCs w:val="22"/>
          <w:lang w:val="pt-PT"/>
        </w:rPr>
        <w:t>MOGUĆA NEŽELJENA DEJSTVA</w:t>
      </w:r>
    </w:p>
    <w:p w14:paraId="7C344AAF" w14:textId="77777777" w:rsidR="00445D8F" w:rsidRPr="00613BEB" w:rsidRDefault="00445D8F" w:rsidP="003A55A6">
      <w:pPr>
        <w:jc w:val="both"/>
        <w:rPr>
          <w:sz w:val="22"/>
          <w:szCs w:val="22"/>
          <w:lang w:val="sr-Latn-CS"/>
        </w:rPr>
      </w:pPr>
    </w:p>
    <w:p w14:paraId="7D221B53" w14:textId="000BA4B2" w:rsidR="006D5C11" w:rsidRPr="00613BEB" w:rsidRDefault="006D5C11" w:rsidP="003A55A6">
      <w:pPr>
        <w:numPr>
          <w:ilvl w:val="12"/>
          <w:numId w:val="0"/>
        </w:numPr>
        <w:tabs>
          <w:tab w:val="left" w:pos="720"/>
        </w:tabs>
        <w:ind w:right="-29"/>
        <w:jc w:val="both"/>
        <w:rPr>
          <w:sz w:val="22"/>
          <w:szCs w:val="22"/>
          <w:lang w:val="pt-PT"/>
        </w:rPr>
      </w:pPr>
      <w:r w:rsidRPr="00613BEB">
        <w:rPr>
          <w:sz w:val="22"/>
          <w:szCs w:val="22"/>
          <w:lang w:val="pt-PT"/>
        </w:rPr>
        <w:t xml:space="preserve">Kao i svi ljekovi i lijek </w:t>
      </w:r>
      <w:r w:rsidR="00A41F9B" w:rsidRPr="00613BEB">
        <w:rPr>
          <w:bCs/>
          <w:sz w:val="22"/>
          <w:szCs w:val="22"/>
          <w:lang w:val="sr-Latn-ME"/>
        </w:rPr>
        <w:t>Meralys HA</w:t>
      </w:r>
      <w:r w:rsidRPr="00613BEB">
        <w:rPr>
          <w:sz w:val="22"/>
          <w:szCs w:val="22"/>
          <w:lang w:val="pt-PT"/>
        </w:rPr>
        <w:t xml:space="preserve"> može izazvati neželjena dejstva iako se ona ne moraju javiti kod svakoga.</w:t>
      </w:r>
    </w:p>
    <w:p w14:paraId="207F33D1" w14:textId="77777777" w:rsidR="006D5C11" w:rsidRPr="00613BEB" w:rsidRDefault="006D5C11" w:rsidP="00522909">
      <w:pPr>
        <w:pStyle w:val="NoSpacing"/>
        <w:jc w:val="both"/>
        <w:rPr>
          <w:rFonts w:eastAsia="Calibri"/>
          <w:spacing w:val="-5"/>
          <w:sz w:val="22"/>
          <w:szCs w:val="22"/>
          <w:u w:val="single"/>
          <w:lang w:val="sr-Latn-RS"/>
        </w:rPr>
      </w:pPr>
    </w:p>
    <w:p w14:paraId="77E1DE0A" w14:textId="492B6FCF" w:rsidR="00A41F9B" w:rsidRPr="00613BEB" w:rsidRDefault="00A41F9B" w:rsidP="00522909">
      <w:pPr>
        <w:jc w:val="both"/>
        <w:rPr>
          <w:sz w:val="22"/>
          <w:szCs w:val="22"/>
          <w:lang w:val="sr-Latn-ME"/>
        </w:rPr>
      </w:pPr>
      <w:r w:rsidRPr="00613BEB">
        <w:rPr>
          <w:sz w:val="22"/>
          <w:szCs w:val="22"/>
          <w:lang w:val="sr-Latn-ME"/>
        </w:rPr>
        <w:t xml:space="preserve">Odmah prestanite da primjenjujete </w:t>
      </w:r>
      <w:r w:rsidR="00B74F1A" w:rsidRPr="00613BEB">
        <w:rPr>
          <w:sz w:val="22"/>
          <w:szCs w:val="22"/>
          <w:lang w:val="sr-Latn-ME"/>
        </w:rPr>
        <w:t xml:space="preserve">lijek </w:t>
      </w:r>
      <w:r w:rsidRPr="00613BEB">
        <w:rPr>
          <w:sz w:val="22"/>
          <w:szCs w:val="22"/>
          <w:lang w:val="sr-Latn-ME"/>
        </w:rPr>
        <w:t>Meralys HA, sprej za nos i potražite medicinsku pomoć ako primijetite nešto od sljedećeg (to mogu biti znakovi alergijske reakcije):</w:t>
      </w:r>
    </w:p>
    <w:p w14:paraId="2F10229D" w14:textId="77777777" w:rsidR="00A41F9B" w:rsidRPr="00613BEB" w:rsidRDefault="00A41F9B" w:rsidP="003A55A6">
      <w:pPr>
        <w:numPr>
          <w:ilvl w:val="0"/>
          <w:numId w:val="31"/>
        </w:numPr>
        <w:ind w:left="0" w:firstLine="0"/>
        <w:jc w:val="both"/>
        <w:rPr>
          <w:sz w:val="22"/>
          <w:szCs w:val="22"/>
          <w:lang w:val="sr-Latn-ME"/>
        </w:rPr>
      </w:pPr>
      <w:r w:rsidRPr="00613BEB">
        <w:rPr>
          <w:sz w:val="22"/>
          <w:szCs w:val="22"/>
          <w:lang w:val="sr-Latn-ME"/>
        </w:rPr>
        <w:t>otežano disanje ili gutanje, oticanje lica, usana, jezika ili grla,</w:t>
      </w:r>
    </w:p>
    <w:p w14:paraId="190CB9FA" w14:textId="77777777" w:rsidR="00A41F9B" w:rsidRPr="00613BEB" w:rsidRDefault="00A41F9B" w:rsidP="003A55A6">
      <w:pPr>
        <w:numPr>
          <w:ilvl w:val="0"/>
          <w:numId w:val="31"/>
        </w:numPr>
        <w:ind w:left="0" w:firstLine="0"/>
        <w:jc w:val="both"/>
        <w:rPr>
          <w:sz w:val="22"/>
          <w:szCs w:val="22"/>
          <w:lang w:val="sr-Latn-ME"/>
        </w:rPr>
      </w:pPr>
      <w:r w:rsidRPr="00613BEB">
        <w:rPr>
          <w:sz w:val="22"/>
          <w:szCs w:val="22"/>
          <w:lang w:val="sr-Latn-ME"/>
        </w:rPr>
        <w:t xml:space="preserve">jak svrab kože, sa crvenim osipom ili uzdignutim neravninama na koži. </w:t>
      </w:r>
    </w:p>
    <w:p w14:paraId="1847769A" w14:textId="77777777" w:rsidR="00A41F9B" w:rsidRPr="00613BEB" w:rsidRDefault="00A41F9B" w:rsidP="003A55A6">
      <w:pPr>
        <w:jc w:val="both"/>
        <w:rPr>
          <w:sz w:val="22"/>
          <w:szCs w:val="22"/>
          <w:lang w:val="sr-Latn-ME"/>
        </w:rPr>
      </w:pPr>
    </w:p>
    <w:p w14:paraId="089DB011" w14:textId="77777777" w:rsidR="00A41F9B" w:rsidRPr="00613BEB" w:rsidRDefault="00A41F9B" w:rsidP="00522909">
      <w:pPr>
        <w:jc w:val="both"/>
        <w:rPr>
          <w:sz w:val="22"/>
          <w:szCs w:val="22"/>
          <w:lang w:val="sr-Latn-ME"/>
        </w:rPr>
      </w:pPr>
      <w:r w:rsidRPr="00613BEB">
        <w:rPr>
          <w:sz w:val="22"/>
          <w:szCs w:val="22"/>
          <w:lang w:val="sr-Latn-ME"/>
        </w:rPr>
        <w:t>Zabilježena su sljedeća neželjena dejstva:</w:t>
      </w:r>
    </w:p>
    <w:p w14:paraId="24781F8B" w14:textId="77777777" w:rsidR="00A41F9B" w:rsidRPr="00613BEB" w:rsidRDefault="00A41F9B" w:rsidP="00522909">
      <w:pPr>
        <w:jc w:val="both"/>
        <w:rPr>
          <w:sz w:val="22"/>
          <w:szCs w:val="22"/>
          <w:lang w:val="sr-Latn-ME"/>
        </w:rPr>
      </w:pPr>
    </w:p>
    <w:p w14:paraId="2F5EE725" w14:textId="77777777" w:rsidR="00A41F9B" w:rsidRPr="00613BEB" w:rsidRDefault="00A41F9B">
      <w:pPr>
        <w:jc w:val="both"/>
        <w:rPr>
          <w:sz w:val="22"/>
          <w:szCs w:val="22"/>
          <w:lang w:val="sr-Latn-ME"/>
        </w:rPr>
      </w:pPr>
      <w:r w:rsidRPr="00613BEB">
        <w:rPr>
          <w:b/>
          <w:sz w:val="22"/>
          <w:szCs w:val="22"/>
          <w:lang w:val="sr-Latn-ME"/>
        </w:rPr>
        <w:t>Česta</w:t>
      </w:r>
      <w:r w:rsidRPr="00613BEB">
        <w:rPr>
          <w:sz w:val="22"/>
          <w:szCs w:val="22"/>
          <w:lang w:val="sr-Latn-ME"/>
        </w:rPr>
        <w:t xml:space="preserve"> (javljaju se kod najviše 1 na 10 osoba):</w:t>
      </w:r>
    </w:p>
    <w:p w14:paraId="66D65380" w14:textId="77777777" w:rsidR="00A41F9B" w:rsidRPr="00613BEB" w:rsidRDefault="00A41F9B" w:rsidP="003A55A6">
      <w:pPr>
        <w:numPr>
          <w:ilvl w:val="0"/>
          <w:numId w:val="32"/>
        </w:numPr>
        <w:ind w:left="0" w:firstLine="0"/>
        <w:jc w:val="both"/>
        <w:rPr>
          <w:sz w:val="22"/>
          <w:szCs w:val="22"/>
          <w:lang w:val="sr-Latn-ME"/>
        </w:rPr>
      </w:pPr>
      <w:r w:rsidRPr="00613BEB">
        <w:rPr>
          <w:sz w:val="22"/>
          <w:szCs w:val="22"/>
          <w:lang w:val="sr-Latn-ME"/>
        </w:rPr>
        <w:t>privremeni i blagi simptomi iritacije, kao što su peckanje ili suvoća sluzokože nosa i/ili grla,</w:t>
      </w:r>
    </w:p>
    <w:p w14:paraId="474E4644" w14:textId="77777777" w:rsidR="00A41F9B" w:rsidRPr="00613BEB" w:rsidRDefault="00A41F9B" w:rsidP="003A55A6">
      <w:pPr>
        <w:numPr>
          <w:ilvl w:val="0"/>
          <w:numId w:val="32"/>
        </w:numPr>
        <w:ind w:left="0" w:firstLine="0"/>
        <w:jc w:val="both"/>
        <w:rPr>
          <w:sz w:val="22"/>
          <w:szCs w:val="22"/>
          <w:lang w:val="sr-Latn-ME"/>
        </w:rPr>
      </w:pPr>
      <w:r w:rsidRPr="00613BEB">
        <w:rPr>
          <w:sz w:val="22"/>
          <w:szCs w:val="22"/>
          <w:lang w:val="sr-Latn-ME"/>
        </w:rPr>
        <w:t>kijanje.</w:t>
      </w:r>
    </w:p>
    <w:p w14:paraId="20EA86B5" w14:textId="77777777" w:rsidR="00A41F9B" w:rsidRPr="00613BEB" w:rsidRDefault="00A41F9B">
      <w:pPr>
        <w:jc w:val="both"/>
        <w:rPr>
          <w:sz w:val="22"/>
          <w:szCs w:val="22"/>
          <w:lang w:val="sr-Latn-ME"/>
        </w:rPr>
      </w:pPr>
    </w:p>
    <w:p w14:paraId="603E85B9" w14:textId="77777777" w:rsidR="00A41F9B" w:rsidRPr="00613BEB" w:rsidRDefault="00A41F9B">
      <w:pPr>
        <w:jc w:val="both"/>
        <w:rPr>
          <w:sz w:val="22"/>
          <w:szCs w:val="22"/>
          <w:lang w:val="sr-Latn-ME"/>
        </w:rPr>
      </w:pPr>
      <w:r w:rsidRPr="00613BEB">
        <w:rPr>
          <w:b/>
          <w:sz w:val="22"/>
          <w:szCs w:val="22"/>
          <w:lang w:val="sr-Latn-ME"/>
        </w:rPr>
        <w:t>Povremena</w:t>
      </w:r>
      <w:r w:rsidRPr="00613BEB">
        <w:rPr>
          <w:sz w:val="22"/>
          <w:szCs w:val="22"/>
          <w:lang w:val="sr-Latn-ME"/>
        </w:rPr>
        <w:t xml:space="preserve"> (javljaju se kod najviše 1 na 100 osoba)</w:t>
      </w:r>
    </w:p>
    <w:p w14:paraId="599CFE58" w14:textId="77777777" w:rsidR="00A41F9B" w:rsidRPr="00613BEB" w:rsidRDefault="00A41F9B" w:rsidP="003A55A6">
      <w:pPr>
        <w:numPr>
          <w:ilvl w:val="0"/>
          <w:numId w:val="33"/>
        </w:numPr>
        <w:ind w:left="0" w:firstLine="0"/>
        <w:jc w:val="both"/>
        <w:rPr>
          <w:sz w:val="22"/>
          <w:szCs w:val="22"/>
          <w:lang w:val="sr-Latn-ME"/>
        </w:rPr>
      </w:pPr>
      <w:r w:rsidRPr="00613BEB">
        <w:rPr>
          <w:sz w:val="22"/>
          <w:szCs w:val="22"/>
          <w:lang w:val="sr-Latn-ME"/>
        </w:rPr>
        <w:t>alergijske reakcije (osip, svrab, oticanje kože i sluzokože),</w:t>
      </w:r>
    </w:p>
    <w:p w14:paraId="76D664A3" w14:textId="77777777" w:rsidR="00A41F9B" w:rsidRPr="00613BEB" w:rsidRDefault="00A41F9B" w:rsidP="003A55A6">
      <w:pPr>
        <w:numPr>
          <w:ilvl w:val="0"/>
          <w:numId w:val="33"/>
        </w:numPr>
        <w:ind w:left="0" w:firstLine="0"/>
        <w:jc w:val="both"/>
        <w:rPr>
          <w:sz w:val="22"/>
          <w:szCs w:val="22"/>
          <w:lang w:val="sr-Latn-ME"/>
        </w:rPr>
      </w:pPr>
      <w:r w:rsidRPr="00613BEB">
        <w:rPr>
          <w:sz w:val="22"/>
          <w:szCs w:val="22"/>
          <w:lang w:val="sr-Latn-ME"/>
        </w:rPr>
        <w:t>osjećaj začepljenosti nosa (nakon prestanka dejstva lijeka),</w:t>
      </w:r>
    </w:p>
    <w:p w14:paraId="19DFA5EC" w14:textId="77777777" w:rsidR="00A41F9B" w:rsidRPr="00613BEB" w:rsidRDefault="00A41F9B" w:rsidP="003A55A6">
      <w:pPr>
        <w:numPr>
          <w:ilvl w:val="0"/>
          <w:numId w:val="33"/>
        </w:numPr>
        <w:ind w:left="0" w:firstLine="0"/>
        <w:jc w:val="both"/>
        <w:rPr>
          <w:sz w:val="22"/>
          <w:szCs w:val="22"/>
          <w:lang w:val="sr-Latn-ME"/>
        </w:rPr>
      </w:pPr>
      <w:r w:rsidRPr="00613BEB">
        <w:rPr>
          <w:sz w:val="22"/>
          <w:szCs w:val="22"/>
          <w:lang w:val="sr-Latn-ME"/>
        </w:rPr>
        <w:t>krvarenje iz nosa.</w:t>
      </w:r>
    </w:p>
    <w:p w14:paraId="33ED0702" w14:textId="77777777" w:rsidR="00A41F9B" w:rsidRPr="00613BEB" w:rsidRDefault="00A41F9B">
      <w:pPr>
        <w:jc w:val="both"/>
        <w:rPr>
          <w:sz w:val="22"/>
          <w:szCs w:val="22"/>
          <w:lang w:val="sr-Latn-ME"/>
        </w:rPr>
      </w:pPr>
    </w:p>
    <w:p w14:paraId="5B71A046" w14:textId="77777777" w:rsidR="00A41F9B" w:rsidRPr="00613BEB" w:rsidRDefault="00A41F9B">
      <w:pPr>
        <w:jc w:val="both"/>
        <w:rPr>
          <w:sz w:val="22"/>
          <w:szCs w:val="22"/>
          <w:lang w:val="sr-Latn-ME"/>
        </w:rPr>
      </w:pPr>
      <w:r w:rsidRPr="00613BEB">
        <w:rPr>
          <w:b/>
          <w:sz w:val="22"/>
          <w:szCs w:val="22"/>
          <w:lang w:val="sr-Latn-ME"/>
        </w:rPr>
        <w:t>Rijetka</w:t>
      </w:r>
      <w:r w:rsidRPr="00613BEB">
        <w:rPr>
          <w:sz w:val="22"/>
          <w:szCs w:val="22"/>
          <w:lang w:val="sr-Latn-ME"/>
        </w:rPr>
        <w:t xml:space="preserve"> (javljaju se kod najviše 1 na 1000 osoba)</w:t>
      </w:r>
    </w:p>
    <w:p w14:paraId="311E83A2"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osjećaj lupanja srca (palpitacije),</w:t>
      </w:r>
    </w:p>
    <w:p w14:paraId="7AACAE65"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ubrzani otkucaji srca,</w:t>
      </w:r>
    </w:p>
    <w:p w14:paraId="4DAB6302"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porast krvnog pritiska,</w:t>
      </w:r>
    </w:p>
    <w:p w14:paraId="4302298E"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mučnina.</w:t>
      </w:r>
    </w:p>
    <w:p w14:paraId="450100A8" w14:textId="77777777" w:rsidR="00A41F9B" w:rsidRPr="00613BEB" w:rsidRDefault="00A41F9B">
      <w:pPr>
        <w:jc w:val="both"/>
        <w:rPr>
          <w:b/>
          <w:sz w:val="22"/>
          <w:szCs w:val="22"/>
          <w:lang w:val="sr-Latn-ME"/>
        </w:rPr>
      </w:pPr>
    </w:p>
    <w:p w14:paraId="5282FF3A" w14:textId="77777777" w:rsidR="00A41F9B" w:rsidRPr="00613BEB" w:rsidRDefault="00A41F9B">
      <w:pPr>
        <w:jc w:val="both"/>
        <w:rPr>
          <w:sz w:val="22"/>
          <w:szCs w:val="22"/>
          <w:lang w:val="sr-Latn-ME"/>
        </w:rPr>
      </w:pPr>
      <w:r w:rsidRPr="00613BEB">
        <w:rPr>
          <w:b/>
          <w:sz w:val="22"/>
          <w:szCs w:val="22"/>
          <w:lang w:val="sr-Latn-ME"/>
        </w:rPr>
        <w:t>Veoma rijetka</w:t>
      </w:r>
      <w:r w:rsidRPr="00613BEB">
        <w:rPr>
          <w:sz w:val="22"/>
          <w:szCs w:val="22"/>
          <w:lang w:val="sr-Latn-ME"/>
        </w:rPr>
        <w:t xml:space="preserve"> (javljaju se kod najviše 1 na 10 000 osoba)</w:t>
      </w:r>
    </w:p>
    <w:p w14:paraId="068637E1"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nervoza, nemir,</w:t>
      </w:r>
    </w:p>
    <w:p w14:paraId="661A641D"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poremećaj spavanja, nesanica,</w:t>
      </w:r>
    </w:p>
    <w:p w14:paraId="1D7FA147" w14:textId="59B9F1AA"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pospanost/ošamućenost (najčešće kod djece),</w:t>
      </w:r>
    </w:p>
    <w:p w14:paraId="445AD41E"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glavobolja,</w:t>
      </w:r>
    </w:p>
    <w:p w14:paraId="6B886CFF"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nesvjestica,</w:t>
      </w:r>
    </w:p>
    <w:p w14:paraId="6BCA5444"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 xml:space="preserve">halucinacije ili konvulzije (najčešće kod djece), </w:t>
      </w:r>
    </w:p>
    <w:p w14:paraId="4C0FA89E"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nepravilan rad srca,</w:t>
      </w:r>
    </w:p>
    <w:p w14:paraId="0FC48F3E" w14:textId="77777777" w:rsidR="00A41F9B" w:rsidRPr="00613BEB" w:rsidRDefault="00A41F9B" w:rsidP="003A55A6">
      <w:pPr>
        <w:numPr>
          <w:ilvl w:val="0"/>
          <w:numId w:val="34"/>
        </w:numPr>
        <w:ind w:left="0" w:firstLine="0"/>
        <w:jc w:val="both"/>
        <w:rPr>
          <w:sz w:val="22"/>
          <w:szCs w:val="22"/>
          <w:lang w:val="sr-Latn-ME"/>
        </w:rPr>
      </w:pPr>
      <w:r w:rsidRPr="00613BEB">
        <w:rPr>
          <w:sz w:val="22"/>
          <w:szCs w:val="22"/>
          <w:lang w:val="sr-Latn-ME"/>
        </w:rPr>
        <w:t>prestanak disanja (apneja) kod male djece ili novorođenčadi.</w:t>
      </w:r>
    </w:p>
    <w:p w14:paraId="5B020760" w14:textId="77777777" w:rsidR="00A41F9B" w:rsidRPr="00613BEB" w:rsidRDefault="00A41F9B">
      <w:pPr>
        <w:pStyle w:val="NoSpacing"/>
        <w:jc w:val="both"/>
        <w:rPr>
          <w:rFonts w:eastAsia="Calibri"/>
          <w:spacing w:val="-5"/>
          <w:sz w:val="22"/>
          <w:szCs w:val="22"/>
          <w:u w:val="single"/>
          <w:lang w:val="sr-Latn-ME"/>
        </w:rPr>
      </w:pPr>
    </w:p>
    <w:p w14:paraId="4AF3ABB9" w14:textId="77777777" w:rsidR="00C269D7" w:rsidRPr="00613BEB" w:rsidRDefault="00C269D7">
      <w:pPr>
        <w:pStyle w:val="NoSpacing"/>
        <w:jc w:val="both"/>
        <w:rPr>
          <w:rFonts w:eastAsia="Calibri"/>
          <w:spacing w:val="-5"/>
          <w:sz w:val="22"/>
          <w:szCs w:val="22"/>
          <w:u w:val="single"/>
          <w:lang w:val="sr-Latn-RS"/>
        </w:rPr>
      </w:pPr>
      <w:r w:rsidRPr="00613BEB">
        <w:rPr>
          <w:rFonts w:eastAsia="Calibri"/>
          <w:spacing w:val="-5"/>
          <w:sz w:val="22"/>
          <w:szCs w:val="22"/>
          <w:u w:val="single"/>
          <w:lang w:val="sr-Latn-RS"/>
        </w:rPr>
        <w:t>Prijavljivanje sumnji na neželjena dejstva</w:t>
      </w:r>
    </w:p>
    <w:p w14:paraId="010FA709" w14:textId="77777777" w:rsidR="00C269D7" w:rsidRPr="00613BEB" w:rsidRDefault="00C269D7" w:rsidP="003A55A6">
      <w:pPr>
        <w:pStyle w:val="NoSpacing"/>
        <w:jc w:val="both"/>
        <w:rPr>
          <w:rFonts w:eastAsia="Calibri"/>
          <w:spacing w:val="-5"/>
          <w:sz w:val="22"/>
          <w:szCs w:val="22"/>
          <w:u w:val="single"/>
          <w:lang w:val="sr-Latn-RS"/>
        </w:rPr>
      </w:pPr>
    </w:p>
    <w:p w14:paraId="5087BB0B" w14:textId="77777777" w:rsidR="00C269D7" w:rsidRPr="00613BEB" w:rsidRDefault="0029138F" w:rsidP="00522909">
      <w:pPr>
        <w:pStyle w:val="NoSpacing"/>
        <w:jc w:val="both"/>
        <w:rPr>
          <w:rFonts w:eastAsia="Calibri"/>
          <w:sz w:val="22"/>
          <w:szCs w:val="22"/>
          <w:lang w:val="sr-Latn-RS"/>
        </w:rPr>
      </w:pPr>
      <w:r w:rsidRPr="00613BEB">
        <w:rPr>
          <w:rFonts w:eastAsia="Calibri"/>
          <w:sz w:val="22"/>
          <w:szCs w:val="22"/>
          <w:lang w:val="sr-Latn-RS"/>
        </w:rPr>
        <w:t>Ako V</w:t>
      </w:r>
      <w:r w:rsidR="00C269D7" w:rsidRPr="00613BEB">
        <w:rPr>
          <w:rFonts w:eastAsia="Calibri"/>
          <w:sz w:val="22"/>
          <w:szCs w:val="22"/>
          <w:lang w:val="sr-Latn-RS"/>
        </w:rPr>
        <w:t>am se javi bilo koje neželjeno d</w:t>
      </w:r>
      <w:r w:rsidRPr="00613BEB">
        <w:rPr>
          <w:rFonts w:eastAsia="Calibri"/>
          <w:sz w:val="22"/>
          <w:szCs w:val="22"/>
          <w:lang w:val="sr-Latn-RS"/>
        </w:rPr>
        <w:t xml:space="preserve">ejstvo recite to svom ljekaru, </w:t>
      </w:r>
      <w:r w:rsidR="00C269D7" w:rsidRPr="00613BEB">
        <w:rPr>
          <w:rFonts w:eastAsia="Calibri"/>
          <w:sz w:val="22"/>
          <w:szCs w:val="22"/>
          <w:lang w:val="sr-Latn-RS"/>
        </w:rPr>
        <w:t>farmaceutu ili medicinskoj sestri. Ovo uključuje i bilo koja neželjena dejstva koja nijesu navedena u ovom uputstvu</w:t>
      </w:r>
      <w:r w:rsidR="00C269D7" w:rsidRPr="00613BEB">
        <w:rPr>
          <w:rFonts w:eastAsia="Calibri"/>
          <w:spacing w:val="-4"/>
          <w:sz w:val="22"/>
          <w:szCs w:val="22"/>
          <w:lang w:val="sr-Latn-RS"/>
        </w:rPr>
        <w:t>.</w:t>
      </w:r>
      <w:r w:rsidR="007C6028" w:rsidRPr="00613BEB">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21F6660" w14:textId="560199EF" w:rsidR="007C6028" w:rsidRPr="00613BEB" w:rsidRDefault="007C6028" w:rsidP="00522909">
      <w:pPr>
        <w:pStyle w:val="NoSpacing"/>
        <w:jc w:val="both"/>
        <w:rPr>
          <w:rFonts w:eastAsia="Calibri"/>
          <w:sz w:val="22"/>
          <w:szCs w:val="22"/>
          <w:lang w:val="sr-Latn-RS"/>
        </w:rPr>
      </w:pPr>
    </w:p>
    <w:p w14:paraId="167B52B3" w14:textId="77777777" w:rsidR="00497D73" w:rsidRPr="00613BEB" w:rsidRDefault="00497D73" w:rsidP="00522909">
      <w:pPr>
        <w:pStyle w:val="NoSpacing"/>
        <w:jc w:val="both"/>
        <w:rPr>
          <w:rFonts w:eastAsia="Calibri"/>
          <w:sz w:val="22"/>
          <w:szCs w:val="22"/>
          <w:lang w:val="sr-Latn-RS"/>
        </w:rPr>
      </w:pPr>
    </w:p>
    <w:p w14:paraId="09A7137F" w14:textId="77777777" w:rsidR="007C6028" w:rsidRPr="00613BEB" w:rsidRDefault="007C6028" w:rsidP="003A55A6">
      <w:pPr>
        <w:jc w:val="both"/>
        <w:rPr>
          <w:sz w:val="22"/>
          <w:szCs w:val="22"/>
          <w:lang w:val="pt-PT"/>
        </w:rPr>
      </w:pPr>
      <w:r w:rsidRPr="00613BEB">
        <w:rPr>
          <w:sz w:val="22"/>
          <w:szCs w:val="22"/>
          <w:lang w:val="pt-PT"/>
        </w:rPr>
        <w:lastRenderedPageBreak/>
        <w:t xml:space="preserve">Institut za ljekove i medicinska sredstva </w:t>
      </w:r>
    </w:p>
    <w:p w14:paraId="69A39F77" w14:textId="77777777" w:rsidR="007C6028" w:rsidRPr="00613BEB" w:rsidRDefault="007C6028" w:rsidP="003A55A6">
      <w:pPr>
        <w:jc w:val="both"/>
        <w:rPr>
          <w:sz w:val="22"/>
          <w:szCs w:val="22"/>
          <w:lang w:val="pt-PT"/>
        </w:rPr>
      </w:pPr>
      <w:r w:rsidRPr="00613BEB">
        <w:rPr>
          <w:sz w:val="22"/>
          <w:szCs w:val="22"/>
          <w:lang w:val="pt-PT"/>
        </w:rPr>
        <w:t>Odjeljenje za farmakovigilancu</w:t>
      </w:r>
    </w:p>
    <w:p w14:paraId="45298F22" w14:textId="77777777" w:rsidR="007C6028" w:rsidRPr="00613BEB" w:rsidRDefault="007C6028" w:rsidP="003A55A6">
      <w:pPr>
        <w:jc w:val="both"/>
        <w:rPr>
          <w:sz w:val="22"/>
          <w:szCs w:val="22"/>
          <w:lang w:val="pt-PT"/>
        </w:rPr>
      </w:pPr>
      <w:r w:rsidRPr="00613BEB">
        <w:rPr>
          <w:sz w:val="22"/>
          <w:szCs w:val="22"/>
          <w:lang w:val="pt-PT"/>
        </w:rPr>
        <w:t>Bulevar Ivana Crnojevića 64a, 81000 Podgorica</w:t>
      </w:r>
    </w:p>
    <w:p w14:paraId="6664E005" w14:textId="77777777" w:rsidR="007C6028" w:rsidRPr="00613BEB" w:rsidRDefault="007C6028" w:rsidP="003A55A6">
      <w:pPr>
        <w:jc w:val="both"/>
        <w:rPr>
          <w:sz w:val="22"/>
          <w:szCs w:val="22"/>
          <w:lang w:val="pt-PT"/>
        </w:rPr>
      </w:pPr>
    </w:p>
    <w:p w14:paraId="46F30365" w14:textId="77777777" w:rsidR="007C6028" w:rsidRPr="00613BEB" w:rsidRDefault="007C6028" w:rsidP="003A55A6">
      <w:pPr>
        <w:jc w:val="both"/>
        <w:rPr>
          <w:sz w:val="22"/>
          <w:szCs w:val="22"/>
          <w:lang w:val="pt-PT"/>
        </w:rPr>
      </w:pPr>
      <w:r w:rsidRPr="00613BEB">
        <w:rPr>
          <w:sz w:val="22"/>
          <w:szCs w:val="22"/>
          <w:lang w:val="pt-PT"/>
        </w:rPr>
        <w:t>tel: +382 (0) 20 310 280</w:t>
      </w:r>
    </w:p>
    <w:p w14:paraId="73D622E3" w14:textId="77777777" w:rsidR="007C6028" w:rsidRPr="00613BEB" w:rsidRDefault="007C6028" w:rsidP="003A55A6">
      <w:pPr>
        <w:jc w:val="both"/>
        <w:rPr>
          <w:sz w:val="22"/>
          <w:szCs w:val="22"/>
          <w:lang w:val="pt-PT"/>
        </w:rPr>
      </w:pPr>
      <w:r w:rsidRPr="00613BEB">
        <w:rPr>
          <w:sz w:val="22"/>
          <w:szCs w:val="22"/>
          <w:lang w:val="pt-PT"/>
        </w:rPr>
        <w:t>fax: +382 (0) 20 310 581</w:t>
      </w:r>
    </w:p>
    <w:p w14:paraId="79055F90" w14:textId="77777777" w:rsidR="007C6028" w:rsidRPr="00613BEB" w:rsidRDefault="005F3D09" w:rsidP="003A55A6">
      <w:pPr>
        <w:jc w:val="both"/>
        <w:rPr>
          <w:sz w:val="22"/>
          <w:szCs w:val="22"/>
          <w:lang w:val="pt-PT"/>
        </w:rPr>
      </w:pPr>
      <w:hyperlink r:id="rId10" w:history="1">
        <w:r w:rsidR="00510F22" w:rsidRPr="00613BEB">
          <w:rPr>
            <w:rStyle w:val="Hyperlink"/>
            <w:sz w:val="22"/>
            <w:szCs w:val="22"/>
            <w:lang w:val="pt-PT"/>
          </w:rPr>
          <w:t>www.cinmed.me</w:t>
        </w:r>
      </w:hyperlink>
      <w:r w:rsidR="00510F22" w:rsidRPr="00613BEB">
        <w:rPr>
          <w:sz w:val="22"/>
          <w:szCs w:val="22"/>
          <w:lang w:val="pt-PT"/>
        </w:rPr>
        <w:t xml:space="preserve"> </w:t>
      </w:r>
    </w:p>
    <w:p w14:paraId="5E301650" w14:textId="77777777" w:rsidR="007C6028" w:rsidRPr="00613BEB" w:rsidRDefault="005F3D09" w:rsidP="003A55A6">
      <w:pPr>
        <w:jc w:val="both"/>
        <w:rPr>
          <w:sz w:val="22"/>
          <w:szCs w:val="22"/>
          <w:lang w:val="pt-PT"/>
        </w:rPr>
      </w:pPr>
      <w:hyperlink r:id="rId11" w:history="1">
        <w:r w:rsidR="00510F22" w:rsidRPr="00613BEB">
          <w:rPr>
            <w:rStyle w:val="Hyperlink"/>
            <w:sz w:val="22"/>
            <w:szCs w:val="22"/>
            <w:lang w:val="pt-PT"/>
          </w:rPr>
          <w:t>nezeljenadejstva@cinmed.me</w:t>
        </w:r>
      </w:hyperlink>
      <w:r w:rsidR="00510F22" w:rsidRPr="00613BEB">
        <w:rPr>
          <w:sz w:val="22"/>
          <w:szCs w:val="22"/>
          <w:lang w:val="pt-PT"/>
        </w:rPr>
        <w:t xml:space="preserve"> </w:t>
      </w:r>
    </w:p>
    <w:p w14:paraId="75D4F6C4" w14:textId="77777777" w:rsidR="00396B66" w:rsidRPr="00613BEB" w:rsidRDefault="007C6028" w:rsidP="003A55A6">
      <w:pPr>
        <w:jc w:val="both"/>
        <w:rPr>
          <w:sz w:val="22"/>
          <w:szCs w:val="22"/>
          <w:lang w:val="pt-PT"/>
        </w:rPr>
      </w:pPr>
      <w:r w:rsidRPr="00613BEB">
        <w:rPr>
          <w:sz w:val="22"/>
          <w:szCs w:val="22"/>
          <w:lang w:val="pt-PT"/>
        </w:rPr>
        <w:t>putem IS zdravstvene zaštite</w:t>
      </w:r>
    </w:p>
    <w:p w14:paraId="060BB923" w14:textId="77777777" w:rsidR="0082338C" w:rsidRPr="00613BEB" w:rsidRDefault="0082338C" w:rsidP="003A55A6">
      <w:pPr>
        <w:jc w:val="both"/>
        <w:rPr>
          <w:sz w:val="22"/>
          <w:szCs w:val="22"/>
          <w:lang w:val="pt-PT"/>
        </w:rPr>
      </w:pPr>
      <w:r w:rsidRPr="00613BEB">
        <w:rPr>
          <w:sz w:val="22"/>
          <w:szCs w:val="22"/>
          <w:lang w:val="pt-PT"/>
        </w:rPr>
        <w:t>QR kod za online prijavu</w:t>
      </w:r>
      <w:r w:rsidR="0014423E" w:rsidRPr="00613BEB">
        <w:rPr>
          <w:sz w:val="22"/>
          <w:szCs w:val="22"/>
          <w:lang w:val="pt-PT"/>
        </w:rPr>
        <w:t xml:space="preserve"> sumnje na neželjeno dejstvo lijeka</w:t>
      </w:r>
      <w:r w:rsidRPr="00613BEB">
        <w:rPr>
          <w:sz w:val="22"/>
          <w:szCs w:val="22"/>
          <w:lang w:val="pt-PT"/>
        </w:rPr>
        <w:t>:</w:t>
      </w:r>
    </w:p>
    <w:p w14:paraId="0ACA37FA" w14:textId="77777777" w:rsidR="0082338C" w:rsidRPr="00613BEB" w:rsidRDefault="0082338C" w:rsidP="003A55A6">
      <w:pPr>
        <w:jc w:val="both"/>
        <w:rPr>
          <w:sz w:val="22"/>
          <w:szCs w:val="22"/>
          <w:lang w:val="pt-PT"/>
        </w:rPr>
      </w:pPr>
    </w:p>
    <w:p w14:paraId="0AD23782" w14:textId="77777777" w:rsidR="0082338C" w:rsidRPr="00613BEB" w:rsidRDefault="00C547D5" w:rsidP="007C6028">
      <w:pPr>
        <w:rPr>
          <w:sz w:val="22"/>
          <w:szCs w:val="22"/>
          <w:lang w:val="pt-PT"/>
        </w:rPr>
      </w:pPr>
      <w:r w:rsidRPr="00613BEB">
        <w:rPr>
          <w:noProof/>
          <w:sz w:val="22"/>
          <w:szCs w:val="22"/>
        </w:rPr>
        <w:drawing>
          <wp:inline distT="0" distB="0" distL="0" distR="0" wp14:anchorId="4DF8F3DA" wp14:editId="62AFD4A6">
            <wp:extent cx="971550" cy="971550"/>
            <wp:effectExtent l="0" t="0" r="0" b="0"/>
            <wp:docPr id="6" name="Picture 6"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DA826DB" w14:textId="74075CC6" w:rsidR="00662339" w:rsidRPr="00613BEB" w:rsidRDefault="00662339" w:rsidP="00A32113">
      <w:pPr>
        <w:rPr>
          <w:sz w:val="22"/>
          <w:szCs w:val="22"/>
          <w:lang w:val="pt-PT"/>
        </w:rPr>
      </w:pPr>
    </w:p>
    <w:p w14:paraId="597F17D5" w14:textId="77777777" w:rsidR="00831F8F" w:rsidRPr="00613BEB" w:rsidRDefault="00831F8F" w:rsidP="00A32113">
      <w:pPr>
        <w:rPr>
          <w:sz w:val="22"/>
          <w:szCs w:val="22"/>
          <w:lang w:val="pt-PT"/>
        </w:rPr>
      </w:pPr>
    </w:p>
    <w:p w14:paraId="76E774F9" w14:textId="2C73C0AC" w:rsidR="00A32113" w:rsidRPr="00613BEB" w:rsidRDefault="00A32113" w:rsidP="00291DAD">
      <w:pPr>
        <w:tabs>
          <w:tab w:val="left" w:pos="540"/>
          <w:tab w:val="left" w:pos="569"/>
        </w:tabs>
        <w:rPr>
          <w:b/>
          <w:bCs/>
          <w:sz w:val="22"/>
          <w:szCs w:val="22"/>
          <w:lang w:val="sr-Latn-ME"/>
        </w:rPr>
      </w:pPr>
      <w:r w:rsidRPr="00613BEB">
        <w:rPr>
          <w:b/>
          <w:bCs/>
          <w:sz w:val="22"/>
          <w:szCs w:val="22"/>
          <w:lang w:val="pt-PT"/>
        </w:rPr>
        <w:t xml:space="preserve">5. </w:t>
      </w:r>
      <w:r w:rsidR="00291DAD" w:rsidRPr="00613BEB">
        <w:rPr>
          <w:b/>
          <w:bCs/>
          <w:sz w:val="22"/>
          <w:szCs w:val="22"/>
          <w:lang w:val="sr-Latn-CS"/>
        </w:rPr>
        <w:tab/>
      </w:r>
      <w:r w:rsidRPr="00613BEB">
        <w:rPr>
          <w:b/>
          <w:bCs/>
          <w:sz w:val="22"/>
          <w:szCs w:val="22"/>
          <w:lang w:val="pt-PT"/>
        </w:rPr>
        <w:t xml:space="preserve">KAKO ČUVATI LIJEK </w:t>
      </w:r>
      <w:r w:rsidR="00A41F9B" w:rsidRPr="00613BEB">
        <w:rPr>
          <w:b/>
          <w:bCs/>
          <w:sz w:val="22"/>
          <w:szCs w:val="22"/>
          <w:lang w:val="pt-PT"/>
        </w:rPr>
        <w:t>MERALYS HA</w:t>
      </w:r>
    </w:p>
    <w:p w14:paraId="287F775C" w14:textId="77777777" w:rsidR="00445D8F" w:rsidRPr="00613BEB" w:rsidRDefault="00445D8F" w:rsidP="00A32113">
      <w:pPr>
        <w:rPr>
          <w:sz w:val="22"/>
          <w:szCs w:val="22"/>
          <w:lang w:val="sr-Latn-CS"/>
        </w:rPr>
      </w:pPr>
    </w:p>
    <w:p w14:paraId="2F36C60B" w14:textId="63585D59" w:rsidR="00A41F9B" w:rsidRPr="00613BEB" w:rsidRDefault="008A7F7D" w:rsidP="00A41F9B">
      <w:pPr>
        <w:numPr>
          <w:ilvl w:val="12"/>
          <w:numId w:val="0"/>
        </w:numPr>
        <w:tabs>
          <w:tab w:val="left" w:pos="720"/>
        </w:tabs>
        <w:ind w:right="-2"/>
        <w:rPr>
          <w:sz w:val="22"/>
          <w:szCs w:val="22"/>
          <w:lang w:val="sr-Latn-CS"/>
        </w:rPr>
      </w:pPr>
      <w:r w:rsidRPr="00613BEB">
        <w:rPr>
          <w:sz w:val="22"/>
          <w:szCs w:val="22"/>
          <w:lang w:val="pt-PT"/>
        </w:rPr>
        <w:t>Lijek</w:t>
      </w:r>
      <w:r w:rsidRPr="00613BEB">
        <w:rPr>
          <w:sz w:val="22"/>
          <w:szCs w:val="22"/>
          <w:lang w:val="sr-Latn-CS"/>
        </w:rPr>
        <w:t xml:space="preserve"> č</w:t>
      </w:r>
      <w:r w:rsidRPr="00613BEB">
        <w:rPr>
          <w:sz w:val="22"/>
          <w:szCs w:val="22"/>
          <w:lang w:val="pt-PT"/>
        </w:rPr>
        <w:t>uvajte</w:t>
      </w:r>
      <w:r w:rsidRPr="00613BEB">
        <w:rPr>
          <w:sz w:val="22"/>
          <w:szCs w:val="22"/>
          <w:lang w:val="sr-Latn-CS"/>
        </w:rPr>
        <w:t xml:space="preserve"> </w:t>
      </w:r>
      <w:r w:rsidR="00991E7D" w:rsidRPr="00613BEB">
        <w:rPr>
          <w:sz w:val="22"/>
          <w:szCs w:val="22"/>
          <w:lang w:val="pt-PT"/>
        </w:rPr>
        <w:t>van</w:t>
      </w:r>
      <w:r w:rsidR="00991E7D" w:rsidRPr="00613BEB">
        <w:rPr>
          <w:sz w:val="22"/>
          <w:szCs w:val="22"/>
          <w:lang w:val="sr-Latn-CS"/>
        </w:rPr>
        <w:t xml:space="preserve"> </w:t>
      </w:r>
      <w:r w:rsidR="00991E7D" w:rsidRPr="00613BEB">
        <w:rPr>
          <w:sz w:val="22"/>
          <w:szCs w:val="22"/>
          <w:lang w:val="pt-PT"/>
        </w:rPr>
        <w:t>pogleda</w:t>
      </w:r>
      <w:r w:rsidR="00991E7D" w:rsidRPr="00613BEB">
        <w:rPr>
          <w:sz w:val="22"/>
          <w:szCs w:val="22"/>
          <w:lang w:val="sr-Latn-CS"/>
        </w:rPr>
        <w:t xml:space="preserve"> </w:t>
      </w:r>
      <w:r w:rsidR="00991E7D" w:rsidRPr="00613BEB">
        <w:rPr>
          <w:sz w:val="22"/>
          <w:szCs w:val="22"/>
          <w:lang w:val="pt-PT"/>
        </w:rPr>
        <w:t>i</w:t>
      </w:r>
      <w:r w:rsidR="00991E7D" w:rsidRPr="00613BEB">
        <w:rPr>
          <w:sz w:val="22"/>
          <w:szCs w:val="22"/>
          <w:lang w:val="sr-Latn-CS"/>
        </w:rPr>
        <w:t xml:space="preserve"> </w:t>
      </w:r>
      <w:r w:rsidR="00991E7D" w:rsidRPr="00613BEB">
        <w:rPr>
          <w:sz w:val="22"/>
          <w:szCs w:val="22"/>
          <w:lang w:val="pt-PT"/>
        </w:rPr>
        <w:t>doma</w:t>
      </w:r>
      <w:r w:rsidR="00991E7D" w:rsidRPr="00613BEB">
        <w:rPr>
          <w:sz w:val="22"/>
          <w:szCs w:val="22"/>
          <w:lang w:val="sr-Latn-CS"/>
        </w:rPr>
        <w:t>š</w:t>
      </w:r>
      <w:r w:rsidR="00991E7D" w:rsidRPr="00613BEB">
        <w:rPr>
          <w:sz w:val="22"/>
          <w:szCs w:val="22"/>
          <w:lang w:val="pt-PT"/>
        </w:rPr>
        <w:t>aja</w:t>
      </w:r>
      <w:r w:rsidR="00991E7D" w:rsidRPr="00613BEB">
        <w:rPr>
          <w:sz w:val="22"/>
          <w:szCs w:val="22"/>
          <w:lang w:val="sr-Latn-CS"/>
        </w:rPr>
        <w:t xml:space="preserve"> </w:t>
      </w:r>
      <w:r w:rsidR="00991E7D" w:rsidRPr="00613BEB">
        <w:rPr>
          <w:sz w:val="22"/>
          <w:szCs w:val="22"/>
          <w:lang w:val="pt-PT"/>
        </w:rPr>
        <w:t>djece</w:t>
      </w:r>
      <w:r w:rsidR="00991E7D" w:rsidRPr="00613BEB">
        <w:rPr>
          <w:sz w:val="22"/>
          <w:szCs w:val="22"/>
          <w:lang w:val="sr-Latn-CS"/>
        </w:rPr>
        <w:t>.</w:t>
      </w:r>
    </w:p>
    <w:p w14:paraId="1408AE81" w14:textId="77777777" w:rsidR="00991E7D" w:rsidRPr="00613BEB" w:rsidRDefault="00991E7D" w:rsidP="00A32113">
      <w:pPr>
        <w:rPr>
          <w:sz w:val="22"/>
          <w:szCs w:val="22"/>
          <w:lang w:val="sr-Latn-CS"/>
        </w:rPr>
      </w:pPr>
    </w:p>
    <w:p w14:paraId="2C1B3C18" w14:textId="173976F0" w:rsidR="00D01E45" w:rsidRPr="00613BEB" w:rsidRDefault="00D01E45" w:rsidP="00A92C66">
      <w:pPr>
        <w:numPr>
          <w:ilvl w:val="12"/>
          <w:numId w:val="0"/>
        </w:numPr>
        <w:tabs>
          <w:tab w:val="left" w:pos="720"/>
        </w:tabs>
        <w:ind w:right="-2"/>
        <w:rPr>
          <w:sz w:val="22"/>
          <w:szCs w:val="22"/>
          <w:lang w:val="sr-Latn-CS"/>
        </w:rPr>
      </w:pPr>
      <w:r w:rsidRPr="00613BEB">
        <w:rPr>
          <w:sz w:val="22"/>
          <w:szCs w:val="22"/>
          <w:lang w:val="fi-FI"/>
        </w:rPr>
        <w:t>Ovaj</w:t>
      </w:r>
      <w:r w:rsidRPr="00613BEB">
        <w:rPr>
          <w:sz w:val="22"/>
          <w:szCs w:val="22"/>
          <w:lang w:val="sr-Latn-CS"/>
        </w:rPr>
        <w:t xml:space="preserve"> </w:t>
      </w:r>
      <w:r w:rsidRPr="00613BEB">
        <w:rPr>
          <w:sz w:val="22"/>
          <w:szCs w:val="22"/>
          <w:lang w:val="fi-FI"/>
        </w:rPr>
        <w:t>lijek</w:t>
      </w:r>
      <w:r w:rsidRPr="00613BEB">
        <w:rPr>
          <w:sz w:val="22"/>
          <w:szCs w:val="22"/>
          <w:lang w:val="sr-Latn-CS"/>
        </w:rPr>
        <w:t xml:space="preserve"> </w:t>
      </w:r>
      <w:r w:rsidRPr="00613BEB">
        <w:rPr>
          <w:sz w:val="22"/>
          <w:szCs w:val="22"/>
          <w:lang w:val="fi-FI"/>
        </w:rPr>
        <w:t>se</w:t>
      </w:r>
      <w:r w:rsidRPr="00613BEB">
        <w:rPr>
          <w:sz w:val="22"/>
          <w:szCs w:val="22"/>
          <w:lang w:val="sr-Latn-CS"/>
        </w:rPr>
        <w:t xml:space="preserve"> </w:t>
      </w:r>
      <w:r w:rsidRPr="00613BEB">
        <w:rPr>
          <w:sz w:val="22"/>
          <w:szCs w:val="22"/>
          <w:lang w:val="fi-FI"/>
        </w:rPr>
        <w:t>ne</w:t>
      </w:r>
      <w:r w:rsidRPr="00613BEB">
        <w:rPr>
          <w:sz w:val="22"/>
          <w:szCs w:val="22"/>
          <w:lang w:val="sr-Latn-CS"/>
        </w:rPr>
        <w:t xml:space="preserve"> </w:t>
      </w:r>
      <w:r w:rsidRPr="00613BEB">
        <w:rPr>
          <w:sz w:val="22"/>
          <w:szCs w:val="22"/>
          <w:lang w:val="fi-FI"/>
        </w:rPr>
        <w:t>smije</w:t>
      </w:r>
      <w:r w:rsidRPr="00613BEB">
        <w:rPr>
          <w:sz w:val="22"/>
          <w:szCs w:val="22"/>
          <w:lang w:val="sr-Latn-CS"/>
        </w:rPr>
        <w:t xml:space="preserve"> </w:t>
      </w:r>
      <w:r w:rsidRPr="00613BEB">
        <w:rPr>
          <w:sz w:val="22"/>
          <w:szCs w:val="22"/>
          <w:lang w:val="fi-FI"/>
        </w:rPr>
        <w:t>upotrijebiti</w:t>
      </w:r>
      <w:r w:rsidRPr="00613BEB">
        <w:rPr>
          <w:sz w:val="22"/>
          <w:szCs w:val="22"/>
          <w:lang w:val="sr-Latn-CS"/>
        </w:rPr>
        <w:t xml:space="preserve"> </w:t>
      </w:r>
      <w:r w:rsidRPr="00613BEB">
        <w:rPr>
          <w:sz w:val="22"/>
          <w:szCs w:val="22"/>
          <w:lang w:val="fi-FI"/>
        </w:rPr>
        <w:t>nakon</w:t>
      </w:r>
      <w:r w:rsidRPr="00613BEB">
        <w:rPr>
          <w:sz w:val="22"/>
          <w:szCs w:val="22"/>
          <w:lang w:val="sr-Latn-CS"/>
        </w:rPr>
        <w:t xml:space="preserve"> </w:t>
      </w:r>
      <w:r w:rsidRPr="00613BEB">
        <w:rPr>
          <w:sz w:val="22"/>
          <w:szCs w:val="22"/>
          <w:lang w:val="fi-FI"/>
        </w:rPr>
        <w:t>isteka</w:t>
      </w:r>
      <w:r w:rsidRPr="00613BEB">
        <w:rPr>
          <w:sz w:val="22"/>
          <w:szCs w:val="22"/>
          <w:lang w:val="sr-Latn-CS"/>
        </w:rPr>
        <w:t xml:space="preserve"> </w:t>
      </w:r>
      <w:r w:rsidRPr="00613BEB">
        <w:rPr>
          <w:sz w:val="22"/>
          <w:szCs w:val="22"/>
          <w:lang w:val="fi-FI"/>
        </w:rPr>
        <w:t>roka</w:t>
      </w:r>
      <w:r w:rsidRPr="00613BEB">
        <w:rPr>
          <w:sz w:val="22"/>
          <w:szCs w:val="22"/>
          <w:lang w:val="sr-Latn-CS"/>
        </w:rPr>
        <w:t xml:space="preserve"> </w:t>
      </w:r>
      <w:r w:rsidRPr="00613BEB">
        <w:rPr>
          <w:sz w:val="22"/>
          <w:szCs w:val="22"/>
          <w:lang w:val="fi-FI"/>
        </w:rPr>
        <w:t>upotrebe</w:t>
      </w:r>
      <w:r w:rsidRPr="00613BEB">
        <w:rPr>
          <w:sz w:val="22"/>
          <w:szCs w:val="22"/>
          <w:lang w:val="sr-Latn-CS"/>
        </w:rPr>
        <w:t xml:space="preserve"> </w:t>
      </w:r>
      <w:r w:rsidRPr="00613BEB">
        <w:rPr>
          <w:sz w:val="22"/>
          <w:szCs w:val="22"/>
          <w:lang w:val="fi-FI"/>
        </w:rPr>
        <w:t>navedenog</w:t>
      </w:r>
      <w:r w:rsidRPr="00613BEB">
        <w:rPr>
          <w:sz w:val="22"/>
          <w:szCs w:val="22"/>
          <w:lang w:val="sr-Latn-CS"/>
        </w:rPr>
        <w:t xml:space="preserve"> </w:t>
      </w:r>
      <w:r w:rsidRPr="00613BEB">
        <w:rPr>
          <w:sz w:val="22"/>
          <w:szCs w:val="22"/>
          <w:lang w:val="fi-FI"/>
        </w:rPr>
        <w:t>na</w:t>
      </w:r>
      <w:r w:rsidRPr="00613BEB">
        <w:rPr>
          <w:sz w:val="22"/>
          <w:szCs w:val="22"/>
          <w:lang w:val="sr-Latn-CS"/>
        </w:rPr>
        <w:t xml:space="preserve"> </w:t>
      </w:r>
      <w:r w:rsidR="00A41F9B" w:rsidRPr="00613BEB">
        <w:rPr>
          <w:sz w:val="22"/>
          <w:szCs w:val="22"/>
          <w:lang w:val="sr-Latn-CS"/>
        </w:rPr>
        <w:t>spoljašnjem pakovanju</w:t>
      </w:r>
      <w:r w:rsidRPr="00613BEB">
        <w:rPr>
          <w:sz w:val="22"/>
          <w:szCs w:val="22"/>
          <w:lang w:val="sr-Latn-CS"/>
        </w:rPr>
        <w:t xml:space="preserve">. </w:t>
      </w:r>
      <w:r w:rsidRPr="00613BEB">
        <w:rPr>
          <w:sz w:val="22"/>
          <w:szCs w:val="22"/>
          <w:lang w:val="sr-Latn-ME"/>
        </w:rPr>
        <w:t>Rok upotrebe odnosi se na posl</w:t>
      </w:r>
      <w:r w:rsidR="00613BEB">
        <w:rPr>
          <w:sz w:val="22"/>
          <w:szCs w:val="22"/>
          <w:lang w:val="sr-Latn-ME"/>
        </w:rPr>
        <w:t>j</w:t>
      </w:r>
      <w:r w:rsidRPr="00613BEB">
        <w:rPr>
          <w:sz w:val="22"/>
          <w:szCs w:val="22"/>
          <w:lang w:val="sr-Latn-ME"/>
        </w:rPr>
        <w:t>ednji dan navedenog mjeseca.</w:t>
      </w:r>
    </w:p>
    <w:p w14:paraId="533DFF3B" w14:textId="77777777" w:rsidR="00A41F9B" w:rsidRPr="00613BEB" w:rsidRDefault="00A41F9B" w:rsidP="00A92C66">
      <w:pPr>
        <w:numPr>
          <w:ilvl w:val="12"/>
          <w:numId w:val="0"/>
        </w:numPr>
        <w:tabs>
          <w:tab w:val="left" w:pos="720"/>
        </w:tabs>
        <w:ind w:right="-2"/>
        <w:rPr>
          <w:sz w:val="22"/>
          <w:szCs w:val="22"/>
          <w:lang w:val="sr-Latn-CS"/>
        </w:rPr>
      </w:pPr>
    </w:p>
    <w:p w14:paraId="0D1CDC22" w14:textId="77777777" w:rsidR="00A41F9B" w:rsidRPr="00613BEB" w:rsidRDefault="00A41F9B" w:rsidP="00A41F9B">
      <w:pPr>
        <w:jc w:val="both"/>
        <w:rPr>
          <w:bCs/>
          <w:sz w:val="22"/>
          <w:szCs w:val="22"/>
          <w:lang w:val="sr-Latn-ME"/>
        </w:rPr>
      </w:pPr>
      <w:r w:rsidRPr="00613BEB">
        <w:rPr>
          <w:bCs/>
          <w:sz w:val="22"/>
          <w:szCs w:val="22"/>
          <w:lang w:val="sr-Latn-ME"/>
        </w:rPr>
        <w:t>Nakon prvog otvaranja bočice, lijek se smije koristiti tokom sljedećih 6 mjeseci.</w:t>
      </w:r>
    </w:p>
    <w:p w14:paraId="6F23F03B" w14:textId="53809ED2" w:rsidR="00A41F9B" w:rsidRPr="00613BEB" w:rsidRDefault="00A41F9B" w:rsidP="00A41F9B">
      <w:pPr>
        <w:jc w:val="both"/>
        <w:rPr>
          <w:bCs/>
          <w:sz w:val="22"/>
          <w:szCs w:val="22"/>
          <w:lang w:val="sr-Latn-ME"/>
        </w:rPr>
      </w:pPr>
      <w:r w:rsidRPr="00613BEB">
        <w:rPr>
          <w:bCs/>
          <w:sz w:val="22"/>
          <w:szCs w:val="22"/>
          <w:lang w:val="sr-Latn-ME"/>
        </w:rPr>
        <w:t>Lijek ne zahtijeva posebne uslove čuvanja.</w:t>
      </w:r>
    </w:p>
    <w:p w14:paraId="0859C758" w14:textId="77777777" w:rsidR="00831F8F" w:rsidRPr="00613BEB" w:rsidRDefault="00831F8F" w:rsidP="00A41F9B">
      <w:pPr>
        <w:jc w:val="both"/>
        <w:rPr>
          <w:bCs/>
          <w:sz w:val="22"/>
          <w:szCs w:val="22"/>
          <w:lang w:val="sr-Latn-ME"/>
        </w:rPr>
      </w:pPr>
    </w:p>
    <w:p w14:paraId="5DE75176" w14:textId="77777777" w:rsidR="00D01E45" w:rsidRPr="00613BEB" w:rsidRDefault="00D01E45" w:rsidP="00A92C66">
      <w:pPr>
        <w:rPr>
          <w:sz w:val="22"/>
          <w:szCs w:val="22"/>
          <w:lang w:val="sr-Latn-ME" w:eastAsia="hr-HR"/>
        </w:rPr>
      </w:pPr>
      <w:r w:rsidRPr="00613BEB">
        <w:rPr>
          <w:sz w:val="22"/>
          <w:szCs w:val="22"/>
          <w:lang w:val="sr-Latn-ME" w:eastAsia="hr-HR"/>
        </w:rPr>
        <w:t>Ljekove ne treba bacati u kanalizaciju, niti kućni otpad. Ove mjere pomažu očuvanju životne sredine.</w:t>
      </w:r>
    </w:p>
    <w:p w14:paraId="0E2D0538" w14:textId="77777777" w:rsidR="00D01E45" w:rsidRPr="00613BEB" w:rsidRDefault="00D01E45" w:rsidP="00A92C66">
      <w:pPr>
        <w:rPr>
          <w:b/>
          <w:bCs/>
          <w:sz w:val="22"/>
          <w:szCs w:val="22"/>
          <w:lang w:val="sr-Latn-ME" w:eastAsia="hr-HR"/>
        </w:rPr>
      </w:pPr>
      <w:r w:rsidRPr="00613BEB">
        <w:rPr>
          <w:sz w:val="22"/>
          <w:szCs w:val="22"/>
          <w:lang w:val="sr-Latn-ME" w:eastAsia="hr-HR"/>
        </w:rPr>
        <w:t>Neupotrijebljeni lijek se uništava u skladu sa važećim propisima.</w:t>
      </w:r>
    </w:p>
    <w:p w14:paraId="702DF7A7" w14:textId="4A83697A" w:rsidR="00396B66" w:rsidRPr="00613BEB" w:rsidRDefault="00396B66" w:rsidP="00A32113">
      <w:pPr>
        <w:rPr>
          <w:bCs/>
          <w:sz w:val="22"/>
          <w:szCs w:val="22"/>
          <w:lang w:val="sr-Latn-CS"/>
        </w:rPr>
      </w:pPr>
    </w:p>
    <w:p w14:paraId="2E723866" w14:textId="77777777" w:rsidR="00831F8F" w:rsidRPr="00613BEB" w:rsidRDefault="00831F8F" w:rsidP="00A32113">
      <w:pPr>
        <w:rPr>
          <w:bCs/>
          <w:sz w:val="22"/>
          <w:szCs w:val="22"/>
          <w:lang w:val="sr-Latn-CS"/>
        </w:rPr>
      </w:pPr>
    </w:p>
    <w:p w14:paraId="2E82B85B" w14:textId="77777777" w:rsidR="00A32113" w:rsidRPr="00613BEB" w:rsidRDefault="00A32113" w:rsidP="00291DAD">
      <w:pPr>
        <w:tabs>
          <w:tab w:val="left" w:pos="540"/>
          <w:tab w:val="left" w:pos="569"/>
        </w:tabs>
        <w:rPr>
          <w:b/>
          <w:bCs/>
          <w:sz w:val="22"/>
          <w:szCs w:val="22"/>
          <w:lang w:val="sr-Latn-ME"/>
        </w:rPr>
      </w:pPr>
      <w:r w:rsidRPr="00613BEB">
        <w:rPr>
          <w:b/>
          <w:bCs/>
          <w:sz w:val="22"/>
          <w:szCs w:val="22"/>
          <w:lang w:val="sr-Latn-CS"/>
        </w:rPr>
        <w:t xml:space="preserve">6. </w:t>
      </w:r>
      <w:r w:rsidR="00291DAD" w:rsidRPr="00613BEB">
        <w:rPr>
          <w:b/>
          <w:bCs/>
          <w:sz w:val="22"/>
          <w:szCs w:val="22"/>
          <w:lang w:val="sr-Latn-CS"/>
        </w:rPr>
        <w:tab/>
      </w:r>
      <w:r w:rsidR="00326EEC" w:rsidRPr="00613BEB">
        <w:rPr>
          <w:b/>
          <w:bCs/>
          <w:sz w:val="22"/>
          <w:szCs w:val="22"/>
          <w:lang w:val="sr-Latn-CS"/>
        </w:rPr>
        <w:t xml:space="preserve">SADRŽAJ PAKOVANJA I </w:t>
      </w:r>
      <w:r w:rsidRPr="00613BEB">
        <w:rPr>
          <w:b/>
          <w:bCs/>
          <w:sz w:val="22"/>
          <w:szCs w:val="22"/>
        </w:rPr>
        <w:t>DODATNE</w:t>
      </w:r>
      <w:r w:rsidRPr="00613BEB">
        <w:rPr>
          <w:b/>
          <w:bCs/>
          <w:sz w:val="22"/>
          <w:szCs w:val="22"/>
          <w:lang w:val="sr-Latn-CS"/>
        </w:rPr>
        <w:t xml:space="preserve"> </w:t>
      </w:r>
      <w:r w:rsidRPr="00613BEB">
        <w:rPr>
          <w:b/>
          <w:bCs/>
          <w:sz w:val="22"/>
          <w:szCs w:val="22"/>
        </w:rPr>
        <w:t>INFORMACIJE</w:t>
      </w:r>
      <w:r w:rsidR="00E06040" w:rsidRPr="00613BEB">
        <w:rPr>
          <w:b/>
          <w:bCs/>
          <w:sz w:val="22"/>
          <w:szCs w:val="22"/>
          <w:lang w:val="sr-Latn-ME"/>
        </w:rPr>
        <w:t xml:space="preserve"> </w:t>
      </w:r>
    </w:p>
    <w:p w14:paraId="67E74A1B" w14:textId="77777777" w:rsidR="00445D8F" w:rsidRPr="00613BEB" w:rsidRDefault="00445D8F" w:rsidP="00A32113">
      <w:pPr>
        <w:rPr>
          <w:sz w:val="22"/>
          <w:szCs w:val="22"/>
          <w:lang w:val="pl-PL"/>
        </w:rPr>
      </w:pPr>
    </w:p>
    <w:p w14:paraId="2F12DFDA" w14:textId="4582D7D5" w:rsidR="00445D8F" w:rsidRPr="00613BEB" w:rsidRDefault="00A32113" w:rsidP="00A32113">
      <w:pPr>
        <w:rPr>
          <w:b/>
          <w:sz w:val="22"/>
          <w:szCs w:val="22"/>
          <w:lang w:val="pl-PL"/>
        </w:rPr>
      </w:pPr>
      <w:r w:rsidRPr="00613BEB">
        <w:rPr>
          <w:b/>
          <w:bCs/>
          <w:sz w:val="22"/>
          <w:szCs w:val="22"/>
          <w:lang w:val="sr-Latn-CS"/>
        </w:rPr>
        <w:t xml:space="preserve">Šta sadrži lijek </w:t>
      </w:r>
      <w:r w:rsidR="00A41F9B" w:rsidRPr="00613BEB">
        <w:rPr>
          <w:b/>
          <w:sz w:val="22"/>
          <w:szCs w:val="22"/>
          <w:lang w:val="sr-Latn-ME"/>
        </w:rPr>
        <w:t>Meralys HA</w:t>
      </w:r>
    </w:p>
    <w:p w14:paraId="02227335" w14:textId="77777777" w:rsidR="00326EEC" w:rsidRPr="00613BEB" w:rsidRDefault="00326EEC" w:rsidP="00A32113">
      <w:pPr>
        <w:rPr>
          <w:b/>
          <w:sz w:val="22"/>
          <w:szCs w:val="22"/>
          <w:lang w:val="pl-PL"/>
        </w:rPr>
      </w:pPr>
    </w:p>
    <w:p w14:paraId="3CE35FE6" w14:textId="64B977D2" w:rsidR="00831F8F" w:rsidRPr="00D5589D" w:rsidRDefault="00831F8F" w:rsidP="00A41F9B">
      <w:pPr>
        <w:jc w:val="both"/>
        <w:rPr>
          <w:sz w:val="22"/>
          <w:szCs w:val="22"/>
          <w:lang w:val="sr-Latn-ME"/>
        </w:rPr>
      </w:pPr>
      <w:r w:rsidRPr="00D5589D">
        <w:rPr>
          <w:b/>
          <w:sz w:val="22"/>
          <w:szCs w:val="22"/>
          <w:lang w:val="sr-Latn-ME"/>
        </w:rPr>
        <w:t xml:space="preserve">- </w:t>
      </w:r>
      <w:r w:rsidRPr="00D5589D">
        <w:rPr>
          <w:sz w:val="22"/>
          <w:szCs w:val="22"/>
          <w:lang w:val="sr-Latn-ME"/>
        </w:rPr>
        <w:t>Aktivna supstanca je ksilometazolin hidrohlorid.</w:t>
      </w:r>
    </w:p>
    <w:p w14:paraId="71AC923C" w14:textId="254EF2E7" w:rsidR="00A41F9B" w:rsidRPr="00613BEB" w:rsidRDefault="00A41F9B" w:rsidP="00A41F9B">
      <w:pPr>
        <w:jc w:val="both"/>
        <w:rPr>
          <w:sz w:val="22"/>
          <w:szCs w:val="22"/>
          <w:lang w:val="sr-Latn-ME"/>
        </w:rPr>
      </w:pPr>
      <w:r w:rsidRPr="00613BEB">
        <w:rPr>
          <w:sz w:val="22"/>
          <w:szCs w:val="22"/>
          <w:lang w:val="sr-Latn-ME"/>
        </w:rPr>
        <w:t xml:space="preserve">1 ml </w:t>
      </w:r>
      <w:r w:rsidR="00831F8F" w:rsidRPr="00613BEB">
        <w:rPr>
          <w:sz w:val="22"/>
          <w:szCs w:val="22"/>
          <w:lang w:val="sr-Latn-ME"/>
        </w:rPr>
        <w:t>Meralys HA, 0,5 mg/ml, spreja za nos, rastvora</w:t>
      </w:r>
      <w:r w:rsidRPr="00613BEB">
        <w:rPr>
          <w:sz w:val="22"/>
          <w:szCs w:val="22"/>
          <w:lang w:val="sr-Latn-ME"/>
        </w:rPr>
        <w:t xml:space="preserve"> sadrži 0,5 mg ksilometazoli</w:t>
      </w:r>
      <w:r w:rsidR="00BC0CDC">
        <w:rPr>
          <w:sz w:val="22"/>
          <w:szCs w:val="22"/>
          <w:lang w:val="sr-Latn-ME"/>
        </w:rPr>
        <w:t>n hidrohlorida. Jed</w:t>
      </w:r>
      <w:r w:rsidR="00613BEB">
        <w:rPr>
          <w:sz w:val="22"/>
          <w:szCs w:val="22"/>
          <w:lang w:val="sr-Latn-ME"/>
        </w:rPr>
        <w:t>n</w:t>
      </w:r>
      <w:r w:rsidR="00BC0CDC">
        <w:rPr>
          <w:sz w:val="22"/>
          <w:szCs w:val="22"/>
          <w:lang w:val="sr-Latn-ME"/>
        </w:rPr>
        <w:t>a doza spreja</w:t>
      </w:r>
      <w:r w:rsidR="00613BEB">
        <w:rPr>
          <w:sz w:val="22"/>
          <w:szCs w:val="22"/>
          <w:lang w:val="sr-Latn-ME"/>
        </w:rPr>
        <w:t xml:space="preserve"> (</w:t>
      </w:r>
      <w:r w:rsidRPr="00613BEB">
        <w:rPr>
          <w:sz w:val="22"/>
          <w:szCs w:val="22"/>
          <w:lang w:val="sr-Latn-ME"/>
        </w:rPr>
        <w:t>0.07 ml) sadrži 0,035 mg ksilometazolin hidrohlorida.</w:t>
      </w:r>
    </w:p>
    <w:p w14:paraId="1A285744" w14:textId="77777777" w:rsidR="00831F8F" w:rsidRPr="00613BEB" w:rsidRDefault="00831F8F" w:rsidP="00831F8F">
      <w:pPr>
        <w:jc w:val="both"/>
        <w:rPr>
          <w:sz w:val="22"/>
          <w:szCs w:val="22"/>
          <w:lang w:val="sr-Latn-ME"/>
        </w:rPr>
      </w:pPr>
      <w:r w:rsidRPr="00613BEB">
        <w:rPr>
          <w:sz w:val="22"/>
          <w:szCs w:val="22"/>
          <w:lang w:val="sr-Latn-ME"/>
        </w:rPr>
        <w:t>1 ml Meralys HA, 1 mg/ml, spreja za nos, rastvora sadrži 1 mg ksilometazolin hidrohlorida.</w:t>
      </w:r>
    </w:p>
    <w:p w14:paraId="18A89D3A" w14:textId="0B88563B" w:rsidR="00831F8F" w:rsidRPr="00613BEB" w:rsidRDefault="00BC0CDC" w:rsidP="00831F8F">
      <w:pPr>
        <w:jc w:val="both"/>
        <w:rPr>
          <w:sz w:val="22"/>
          <w:szCs w:val="22"/>
          <w:lang w:val="sr-Latn-ME"/>
        </w:rPr>
      </w:pPr>
      <w:r>
        <w:rPr>
          <w:sz w:val="22"/>
          <w:szCs w:val="22"/>
          <w:lang w:val="sr-Latn-ME"/>
        </w:rPr>
        <w:t>Jed</w:t>
      </w:r>
      <w:r w:rsidR="00613BEB">
        <w:rPr>
          <w:sz w:val="22"/>
          <w:szCs w:val="22"/>
          <w:lang w:val="sr-Latn-ME"/>
        </w:rPr>
        <w:t>n</w:t>
      </w:r>
      <w:r>
        <w:rPr>
          <w:sz w:val="22"/>
          <w:szCs w:val="22"/>
          <w:lang w:val="sr-Latn-ME"/>
        </w:rPr>
        <w:t>a doza</w:t>
      </w:r>
      <w:r w:rsidR="00831F8F" w:rsidRPr="00613BEB">
        <w:rPr>
          <w:sz w:val="22"/>
          <w:szCs w:val="22"/>
          <w:lang w:val="sr-Latn-ME"/>
        </w:rPr>
        <w:t xml:space="preserve"> </w:t>
      </w:r>
      <w:r>
        <w:rPr>
          <w:sz w:val="22"/>
          <w:szCs w:val="22"/>
          <w:lang w:val="sr-Latn-ME"/>
        </w:rPr>
        <w:t>spreja</w:t>
      </w:r>
      <w:r w:rsidR="00831F8F" w:rsidRPr="00613BEB">
        <w:rPr>
          <w:sz w:val="22"/>
          <w:szCs w:val="22"/>
          <w:lang w:val="sr-Latn-ME"/>
        </w:rPr>
        <w:t xml:space="preserve"> (0,14 ml) sadrži 0,140 mg ksilometazolin hidrohlorida.</w:t>
      </w:r>
    </w:p>
    <w:p w14:paraId="209A9895" w14:textId="77777777" w:rsidR="00831F8F" w:rsidRPr="00613BEB" w:rsidRDefault="00831F8F" w:rsidP="00A41F9B">
      <w:pPr>
        <w:jc w:val="both"/>
        <w:rPr>
          <w:sz w:val="22"/>
          <w:szCs w:val="22"/>
          <w:lang w:val="sr-Latn-ME"/>
        </w:rPr>
      </w:pPr>
    </w:p>
    <w:p w14:paraId="0472F8F1" w14:textId="3B5E4FEE" w:rsidR="00A41F9B" w:rsidRPr="00613BEB" w:rsidRDefault="00831F8F" w:rsidP="00A41F9B">
      <w:pPr>
        <w:jc w:val="both"/>
        <w:rPr>
          <w:sz w:val="22"/>
          <w:szCs w:val="22"/>
          <w:lang w:val="sr-Latn-ME"/>
        </w:rPr>
      </w:pPr>
      <w:r w:rsidRPr="00613BEB">
        <w:rPr>
          <w:sz w:val="22"/>
          <w:szCs w:val="22"/>
          <w:lang w:val="sr-Latn-ME"/>
        </w:rPr>
        <w:t xml:space="preserve">- </w:t>
      </w:r>
      <w:r w:rsidR="00A41F9B" w:rsidRPr="00613BEB">
        <w:rPr>
          <w:sz w:val="22"/>
          <w:szCs w:val="22"/>
          <w:lang w:val="sr-Latn-ME"/>
        </w:rPr>
        <w:t>Pomoćne supstance</w:t>
      </w:r>
      <w:r w:rsidRPr="00613BEB">
        <w:rPr>
          <w:sz w:val="22"/>
          <w:szCs w:val="22"/>
          <w:lang w:val="sr-Latn-ME"/>
        </w:rPr>
        <w:t xml:space="preserve"> su</w:t>
      </w:r>
      <w:r w:rsidR="00A41F9B" w:rsidRPr="00613BEB">
        <w:rPr>
          <w:sz w:val="22"/>
          <w:szCs w:val="22"/>
          <w:lang w:val="sr-Latn-ME"/>
        </w:rPr>
        <w:t>: morska voda,</w:t>
      </w:r>
      <w:r w:rsidR="00E05DDB" w:rsidRPr="00613BEB">
        <w:rPr>
          <w:sz w:val="22"/>
          <w:szCs w:val="22"/>
          <w:lang w:val="sr-Latn-ME"/>
        </w:rPr>
        <w:t xml:space="preserve"> prečišćena;</w:t>
      </w:r>
      <w:r w:rsidR="00A41F9B" w:rsidRPr="00613BEB">
        <w:rPr>
          <w:sz w:val="22"/>
          <w:szCs w:val="22"/>
          <w:lang w:val="sr-Latn-ME"/>
        </w:rPr>
        <w:t xml:space="preserve"> kalijum dihidrogen</w:t>
      </w:r>
      <w:r w:rsidR="00E05DDB" w:rsidRPr="00613BEB">
        <w:rPr>
          <w:sz w:val="22"/>
          <w:szCs w:val="22"/>
          <w:lang w:val="sr-Latn-ME"/>
        </w:rPr>
        <w:t xml:space="preserve"> </w:t>
      </w:r>
      <w:r w:rsidR="00A41F9B" w:rsidRPr="00613BEB">
        <w:rPr>
          <w:sz w:val="22"/>
          <w:szCs w:val="22"/>
          <w:lang w:val="sr-Latn-ME"/>
        </w:rPr>
        <w:t>fosfat</w:t>
      </w:r>
      <w:r w:rsidR="00E05DDB" w:rsidRPr="00613BEB">
        <w:rPr>
          <w:sz w:val="22"/>
          <w:szCs w:val="22"/>
          <w:lang w:val="sr-Latn-ME"/>
        </w:rPr>
        <w:t>;</w:t>
      </w:r>
      <w:r w:rsidR="00A41F9B" w:rsidRPr="00613BEB">
        <w:rPr>
          <w:sz w:val="22"/>
          <w:szCs w:val="22"/>
          <w:lang w:val="sr-Latn-ME"/>
        </w:rPr>
        <w:t xml:space="preserve"> natrijum hijaluronat</w:t>
      </w:r>
      <w:r w:rsidRPr="00613BEB">
        <w:rPr>
          <w:sz w:val="22"/>
          <w:szCs w:val="22"/>
          <w:lang w:val="sr-Latn-ME"/>
        </w:rPr>
        <w:t xml:space="preserve"> i</w:t>
      </w:r>
      <w:r w:rsidR="00A41F9B" w:rsidRPr="00613BEB">
        <w:rPr>
          <w:sz w:val="22"/>
          <w:szCs w:val="22"/>
          <w:lang w:val="sr-Latn-ME"/>
        </w:rPr>
        <w:t xml:space="preserve"> voda, prečišćena.</w:t>
      </w:r>
    </w:p>
    <w:p w14:paraId="49C4F3D1" w14:textId="77777777" w:rsidR="00A41F9B" w:rsidRPr="00613BEB" w:rsidRDefault="00A41F9B" w:rsidP="00A41F9B">
      <w:pPr>
        <w:jc w:val="both"/>
        <w:rPr>
          <w:sz w:val="22"/>
          <w:szCs w:val="22"/>
          <w:lang w:val="sr-Latn-ME"/>
        </w:rPr>
      </w:pPr>
    </w:p>
    <w:p w14:paraId="71A994D5" w14:textId="01645B8B" w:rsidR="00A32113" w:rsidRPr="00613BEB" w:rsidRDefault="00A32113" w:rsidP="00A32113">
      <w:pPr>
        <w:rPr>
          <w:b/>
          <w:sz w:val="22"/>
          <w:szCs w:val="22"/>
          <w:lang w:val="sr-Latn-CS"/>
        </w:rPr>
      </w:pPr>
      <w:r w:rsidRPr="00613BEB">
        <w:rPr>
          <w:b/>
          <w:sz w:val="22"/>
          <w:szCs w:val="22"/>
          <w:lang w:val="sr-Latn-CS"/>
        </w:rPr>
        <w:t xml:space="preserve">Kako izgleda lijek </w:t>
      </w:r>
      <w:r w:rsidR="00BA4BEF" w:rsidRPr="00613BEB">
        <w:rPr>
          <w:b/>
          <w:sz w:val="22"/>
          <w:szCs w:val="22"/>
          <w:lang w:val="sr-Latn-CS"/>
        </w:rPr>
        <w:t>Meralys HA</w:t>
      </w:r>
      <w:r w:rsidRPr="00613BEB">
        <w:rPr>
          <w:b/>
          <w:sz w:val="22"/>
          <w:szCs w:val="22"/>
          <w:lang w:val="sr-Latn-CS"/>
        </w:rPr>
        <w:t xml:space="preserve"> i sadržaj pakovanja</w:t>
      </w:r>
    </w:p>
    <w:p w14:paraId="3B18B2D4" w14:textId="77777777" w:rsidR="00BA4BEF" w:rsidRPr="00613BEB" w:rsidRDefault="00BA4BEF" w:rsidP="00A32113">
      <w:pPr>
        <w:rPr>
          <w:b/>
          <w:sz w:val="22"/>
          <w:szCs w:val="22"/>
          <w:lang w:val="sr-Latn-CS"/>
        </w:rPr>
      </w:pPr>
    </w:p>
    <w:p w14:paraId="7DFD671C" w14:textId="77777777" w:rsidR="00E05DDB" w:rsidRPr="00613BEB" w:rsidRDefault="00E05DDB" w:rsidP="00E05DDB">
      <w:pPr>
        <w:jc w:val="both"/>
        <w:rPr>
          <w:bCs/>
          <w:sz w:val="22"/>
          <w:szCs w:val="22"/>
          <w:lang w:val="sr-Latn-ME"/>
        </w:rPr>
      </w:pPr>
      <w:r w:rsidRPr="00613BEB">
        <w:rPr>
          <w:bCs/>
          <w:sz w:val="22"/>
          <w:szCs w:val="22"/>
          <w:lang w:val="sr-Latn-ME"/>
        </w:rPr>
        <w:t>Sprej za nos, rastvor.</w:t>
      </w:r>
    </w:p>
    <w:p w14:paraId="7843D507" w14:textId="210EE3C6" w:rsidR="00BA4BEF" w:rsidRPr="00613BEB" w:rsidRDefault="00BA4BEF" w:rsidP="00BA4BEF">
      <w:pPr>
        <w:jc w:val="both"/>
        <w:rPr>
          <w:sz w:val="22"/>
          <w:szCs w:val="22"/>
          <w:lang w:val="sr-Latn-ME"/>
        </w:rPr>
      </w:pPr>
      <w:r w:rsidRPr="00613BEB">
        <w:rPr>
          <w:sz w:val="22"/>
          <w:szCs w:val="22"/>
          <w:lang w:val="sr-Latn-ME"/>
        </w:rPr>
        <w:t xml:space="preserve">Bistar, bezbojan rastvor. </w:t>
      </w:r>
    </w:p>
    <w:p w14:paraId="5D50679A" w14:textId="77777777" w:rsidR="00BA4BEF" w:rsidRPr="00613BEB" w:rsidRDefault="00BA4BEF" w:rsidP="00BA4BEF">
      <w:pPr>
        <w:jc w:val="both"/>
        <w:rPr>
          <w:sz w:val="22"/>
          <w:szCs w:val="22"/>
          <w:lang w:val="sr-Latn-ME"/>
        </w:rPr>
      </w:pPr>
    </w:p>
    <w:p w14:paraId="70A354BC" w14:textId="77777777" w:rsidR="00BA4BEF" w:rsidRPr="00613BEB" w:rsidRDefault="00BA4BEF" w:rsidP="00BA4BEF">
      <w:pPr>
        <w:jc w:val="both"/>
        <w:rPr>
          <w:sz w:val="22"/>
          <w:szCs w:val="22"/>
          <w:lang w:val="sr-Latn-ME"/>
        </w:rPr>
      </w:pPr>
      <w:r w:rsidRPr="00613BEB">
        <w:rPr>
          <w:sz w:val="22"/>
          <w:szCs w:val="22"/>
          <w:lang w:val="sr-Latn-ME"/>
        </w:rPr>
        <w:t xml:space="preserve">Unutrašnje pakovanje je </w:t>
      </w:r>
      <w:r w:rsidRPr="00613BEB">
        <w:rPr>
          <w:bCs/>
          <w:sz w:val="22"/>
          <w:szCs w:val="22"/>
          <w:lang w:val="sr-Latn-ME"/>
        </w:rPr>
        <w:t xml:space="preserve">plastična bočica </w:t>
      </w:r>
      <w:r w:rsidRPr="00613BEB">
        <w:rPr>
          <w:sz w:val="22"/>
          <w:szCs w:val="22"/>
          <w:lang w:val="sr-Latn-ME"/>
        </w:rPr>
        <w:t xml:space="preserve">(10 ml) sa </w:t>
      </w:r>
      <w:r w:rsidRPr="00613BEB">
        <w:rPr>
          <w:bCs/>
          <w:sz w:val="22"/>
          <w:szCs w:val="22"/>
          <w:lang w:val="sr-Latn-ME"/>
        </w:rPr>
        <w:t>plastičnom</w:t>
      </w:r>
      <w:r w:rsidRPr="00613BEB">
        <w:rPr>
          <w:sz w:val="22"/>
          <w:szCs w:val="22"/>
          <w:lang w:val="sr-Latn-ME"/>
        </w:rPr>
        <w:t xml:space="preserve"> pumpom za doziranje na vratu bočice i plastičnim poklopcem. </w:t>
      </w:r>
    </w:p>
    <w:p w14:paraId="44F6AFAD" w14:textId="00130FE6" w:rsidR="00BA4BEF" w:rsidRPr="00613BEB" w:rsidRDefault="00BA4BEF" w:rsidP="00BA4BEF">
      <w:pPr>
        <w:jc w:val="both"/>
        <w:rPr>
          <w:sz w:val="22"/>
          <w:szCs w:val="22"/>
          <w:lang w:val="sr-Latn-ME"/>
        </w:rPr>
      </w:pPr>
      <w:r w:rsidRPr="00613BEB">
        <w:rPr>
          <w:sz w:val="22"/>
          <w:szCs w:val="22"/>
          <w:lang w:val="sr-Latn-ME"/>
        </w:rPr>
        <w:t>Spoljašnje pakovanje lijeka je složiva kartonska kutija u kojoj se nalaz</w:t>
      </w:r>
      <w:r w:rsidR="00831F8F" w:rsidRPr="00613BEB">
        <w:rPr>
          <w:sz w:val="22"/>
          <w:szCs w:val="22"/>
          <w:lang w:val="sr-Latn-ME"/>
        </w:rPr>
        <w:t>i</w:t>
      </w:r>
      <w:r w:rsidRPr="00613BEB">
        <w:rPr>
          <w:sz w:val="22"/>
          <w:szCs w:val="22"/>
          <w:lang w:val="sr-Latn-ME"/>
        </w:rPr>
        <w:t xml:space="preserve"> 1 napunjena boca i Uputstvo za </w:t>
      </w:r>
      <w:r w:rsidR="00831F8F" w:rsidRPr="00613BEB">
        <w:rPr>
          <w:sz w:val="22"/>
          <w:szCs w:val="22"/>
          <w:lang w:val="sr-Latn-ME"/>
        </w:rPr>
        <w:t>lijek</w:t>
      </w:r>
      <w:r w:rsidRPr="00613BEB">
        <w:rPr>
          <w:sz w:val="22"/>
          <w:szCs w:val="22"/>
          <w:lang w:val="sr-Latn-ME"/>
        </w:rPr>
        <w:t>.</w:t>
      </w:r>
    </w:p>
    <w:p w14:paraId="0AF51C1A" w14:textId="6F5A4DC2" w:rsidR="00BA4BEF" w:rsidRPr="00613BEB" w:rsidRDefault="00BA4BEF" w:rsidP="00A32113">
      <w:pPr>
        <w:rPr>
          <w:b/>
          <w:sz w:val="22"/>
          <w:szCs w:val="22"/>
          <w:lang w:val="sr-Latn-ME"/>
        </w:rPr>
      </w:pPr>
    </w:p>
    <w:p w14:paraId="7665FAE4" w14:textId="6F9A7F10" w:rsidR="00497D73" w:rsidRPr="00613BEB" w:rsidRDefault="00497D73" w:rsidP="00A32113">
      <w:pPr>
        <w:rPr>
          <w:b/>
          <w:sz w:val="22"/>
          <w:szCs w:val="22"/>
          <w:lang w:val="sr-Latn-ME"/>
        </w:rPr>
      </w:pPr>
    </w:p>
    <w:p w14:paraId="02A88E54" w14:textId="77777777" w:rsidR="00A32113" w:rsidRPr="00613BEB" w:rsidRDefault="00A32113" w:rsidP="00A32113">
      <w:pPr>
        <w:rPr>
          <w:b/>
          <w:sz w:val="22"/>
          <w:szCs w:val="22"/>
          <w:lang w:val="sr-Latn-CS"/>
        </w:rPr>
      </w:pPr>
      <w:r w:rsidRPr="00613BEB">
        <w:rPr>
          <w:b/>
          <w:sz w:val="22"/>
          <w:szCs w:val="22"/>
          <w:lang w:val="sr-Latn-CS"/>
        </w:rPr>
        <w:lastRenderedPageBreak/>
        <w:t xml:space="preserve">Nosilac dozvole i </w:t>
      </w:r>
      <w:r w:rsidR="00C66783" w:rsidRPr="00613BEB">
        <w:rPr>
          <w:b/>
          <w:sz w:val="22"/>
          <w:szCs w:val="22"/>
          <w:lang w:val="sr-Latn-CS"/>
        </w:rPr>
        <w:t>p</w:t>
      </w:r>
      <w:r w:rsidRPr="00613BEB">
        <w:rPr>
          <w:b/>
          <w:sz w:val="22"/>
          <w:szCs w:val="22"/>
          <w:lang w:val="sr-Latn-CS"/>
        </w:rPr>
        <w:t>roizvođač</w:t>
      </w:r>
    </w:p>
    <w:p w14:paraId="0A977D7B" w14:textId="77777777" w:rsidR="00BA4BEF" w:rsidRPr="00613BEB" w:rsidRDefault="00BA4BEF" w:rsidP="00A32113">
      <w:pPr>
        <w:rPr>
          <w:b/>
          <w:sz w:val="22"/>
          <w:szCs w:val="22"/>
          <w:lang w:val="sr-Latn-CS"/>
        </w:rPr>
      </w:pPr>
    </w:p>
    <w:p w14:paraId="6BEC298F" w14:textId="77777777" w:rsidR="00BA4BEF" w:rsidRPr="00613BEB" w:rsidRDefault="00BA4BEF" w:rsidP="00BA4BEF">
      <w:pPr>
        <w:tabs>
          <w:tab w:val="left" w:pos="540"/>
          <w:tab w:val="left" w:pos="569"/>
        </w:tabs>
        <w:jc w:val="both"/>
        <w:rPr>
          <w:b/>
          <w:sz w:val="22"/>
          <w:szCs w:val="22"/>
          <w:lang w:val="sr-Latn-ME"/>
        </w:rPr>
      </w:pPr>
      <w:r w:rsidRPr="00613BEB">
        <w:rPr>
          <w:b/>
          <w:sz w:val="22"/>
          <w:szCs w:val="22"/>
          <w:lang w:val="sr-Latn-ME"/>
        </w:rPr>
        <w:t>Nosilac dozvole</w:t>
      </w:r>
    </w:p>
    <w:p w14:paraId="5E033268" w14:textId="77777777" w:rsidR="00BA4BEF" w:rsidRPr="00613BEB" w:rsidRDefault="00BA4BEF" w:rsidP="00BA4BEF">
      <w:pPr>
        <w:tabs>
          <w:tab w:val="left" w:pos="540"/>
          <w:tab w:val="left" w:pos="569"/>
        </w:tabs>
        <w:jc w:val="both"/>
        <w:rPr>
          <w:bCs/>
          <w:sz w:val="22"/>
          <w:szCs w:val="22"/>
          <w:lang w:val="sr-Latn-ME"/>
        </w:rPr>
      </w:pPr>
    </w:p>
    <w:p w14:paraId="3BB1A981" w14:textId="2CA07B51" w:rsidR="00BA4BEF" w:rsidRPr="00613BEB" w:rsidRDefault="00BA4BEF" w:rsidP="00BA4BEF">
      <w:pPr>
        <w:tabs>
          <w:tab w:val="left" w:pos="540"/>
          <w:tab w:val="left" w:pos="569"/>
        </w:tabs>
        <w:jc w:val="both"/>
        <w:rPr>
          <w:bCs/>
          <w:sz w:val="22"/>
          <w:szCs w:val="22"/>
          <w:lang w:val="sr-Latn-ME"/>
        </w:rPr>
      </w:pPr>
      <w:proofErr w:type="spellStart"/>
      <w:r w:rsidRPr="00613BEB">
        <w:rPr>
          <w:bCs/>
          <w:sz w:val="22"/>
          <w:szCs w:val="22"/>
          <w:lang w:val="sr-Latn-ME"/>
        </w:rPr>
        <w:t>Farmont</w:t>
      </w:r>
      <w:proofErr w:type="spellEnd"/>
      <w:r w:rsidRPr="00613BEB">
        <w:rPr>
          <w:bCs/>
          <w:sz w:val="22"/>
          <w:szCs w:val="22"/>
          <w:lang w:val="sr-Latn-ME"/>
        </w:rPr>
        <w:t xml:space="preserve"> M.P.</w:t>
      </w:r>
      <w:r w:rsidRPr="00613BEB">
        <w:rPr>
          <w:bCs/>
          <w:sz w:val="22"/>
          <w:szCs w:val="22"/>
          <w:lang w:val="sr-Latn-ME"/>
        </w:rPr>
        <w:tab/>
      </w:r>
    </w:p>
    <w:p w14:paraId="29C09F05" w14:textId="33756159" w:rsidR="00BA4BEF" w:rsidRPr="00613BEB" w:rsidRDefault="00BA4BEF" w:rsidP="00BA4BEF">
      <w:pPr>
        <w:tabs>
          <w:tab w:val="left" w:pos="540"/>
          <w:tab w:val="left" w:pos="569"/>
        </w:tabs>
        <w:jc w:val="both"/>
        <w:rPr>
          <w:bCs/>
          <w:sz w:val="22"/>
          <w:szCs w:val="22"/>
          <w:lang w:val="sr-Latn-ME"/>
        </w:rPr>
      </w:pPr>
      <w:r w:rsidRPr="00613BEB">
        <w:rPr>
          <w:bCs/>
          <w:sz w:val="22"/>
          <w:szCs w:val="22"/>
          <w:lang w:val="sr-Latn-ME"/>
        </w:rPr>
        <w:t>Kosić</w:t>
      </w:r>
      <w:r w:rsidR="008862B2">
        <w:rPr>
          <w:bCs/>
          <w:sz w:val="22"/>
          <w:szCs w:val="22"/>
          <w:lang w:val="sr-Latn-ME"/>
        </w:rPr>
        <w:t xml:space="preserve"> - </w:t>
      </w:r>
      <w:bookmarkStart w:id="0" w:name="_GoBack"/>
      <w:bookmarkEnd w:id="0"/>
      <w:r w:rsidRPr="00613BEB">
        <w:rPr>
          <w:bCs/>
          <w:sz w:val="22"/>
          <w:szCs w:val="22"/>
          <w:lang w:val="sr-Latn-ME"/>
        </w:rPr>
        <w:t>Stari put bb, Danilovgrad, Crna Gora</w:t>
      </w:r>
    </w:p>
    <w:p w14:paraId="5DA13E88" w14:textId="77777777" w:rsidR="00BA4BEF" w:rsidRPr="00613BEB" w:rsidRDefault="00BA4BEF" w:rsidP="00BA4BEF">
      <w:pPr>
        <w:jc w:val="both"/>
        <w:rPr>
          <w:sz w:val="22"/>
          <w:szCs w:val="22"/>
          <w:lang w:val="sr-Latn-ME"/>
        </w:rPr>
      </w:pPr>
    </w:p>
    <w:p w14:paraId="0DE8DEB2" w14:textId="77777777" w:rsidR="00BA4BEF" w:rsidRPr="00613BEB" w:rsidRDefault="00BA4BEF" w:rsidP="00BA4BEF">
      <w:pPr>
        <w:jc w:val="both"/>
        <w:rPr>
          <w:b/>
          <w:sz w:val="22"/>
          <w:szCs w:val="22"/>
          <w:lang w:val="sr-Latn-ME"/>
        </w:rPr>
      </w:pPr>
      <w:r w:rsidRPr="00613BEB">
        <w:rPr>
          <w:b/>
          <w:sz w:val="22"/>
          <w:szCs w:val="22"/>
          <w:lang w:val="sr-Latn-ME"/>
        </w:rPr>
        <w:t>Proizvođač</w:t>
      </w:r>
    </w:p>
    <w:p w14:paraId="39B40CBC" w14:textId="77777777" w:rsidR="00BA4BEF" w:rsidRPr="00613BEB" w:rsidRDefault="00BA4BEF" w:rsidP="00BA4BEF">
      <w:pPr>
        <w:jc w:val="both"/>
        <w:rPr>
          <w:b/>
          <w:sz w:val="22"/>
          <w:szCs w:val="22"/>
          <w:lang w:val="sr-Latn-ME"/>
        </w:rPr>
      </w:pPr>
    </w:p>
    <w:p w14:paraId="4B59595E" w14:textId="3280BE94" w:rsidR="00BA4BEF" w:rsidRPr="00613BEB" w:rsidRDefault="00E05DDB" w:rsidP="00BA4BEF">
      <w:pPr>
        <w:jc w:val="both"/>
        <w:rPr>
          <w:sz w:val="22"/>
          <w:szCs w:val="22"/>
          <w:lang w:val="sr-Latn-ME"/>
        </w:rPr>
      </w:pPr>
      <w:r w:rsidRPr="00613BEB">
        <w:rPr>
          <w:sz w:val="22"/>
          <w:szCs w:val="22"/>
          <w:lang w:val="sr-Latn-ME"/>
        </w:rPr>
        <w:t xml:space="preserve">Jadran </w:t>
      </w:r>
      <w:r w:rsidR="00BA4BEF" w:rsidRPr="00613BEB">
        <w:rPr>
          <w:sz w:val="22"/>
          <w:szCs w:val="22"/>
          <w:lang w:val="sr-Latn-ME"/>
        </w:rPr>
        <w:t>-</w:t>
      </w:r>
      <w:r w:rsidRPr="00613BEB">
        <w:rPr>
          <w:sz w:val="22"/>
          <w:szCs w:val="22"/>
          <w:lang w:val="sr-Latn-ME"/>
        </w:rPr>
        <w:t xml:space="preserve"> Galenski</w:t>
      </w:r>
      <w:r w:rsidR="00BA4BEF" w:rsidRPr="00613BEB">
        <w:rPr>
          <w:sz w:val="22"/>
          <w:szCs w:val="22"/>
          <w:lang w:val="sr-Latn-ME"/>
        </w:rPr>
        <w:t xml:space="preserve"> </w:t>
      </w:r>
      <w:r w:rsidRPr="00613BEB">
        <w:rPr>
          <w:sz w:val="22"/>
          <w:szCs w:val="22"/>
          <w:lang w:val="sr-Latn-ME"/>
        </w:rPr>
        <w:t>Laboratorij</w:t>
      </w:r>
      <w:r w:rsidR="00BA4BEF" w:rsidRPr="00613BEB">
        <w:rPr>
          <w:sz w:val="22"/>
          <w:szCs w:val="22"/>
          <w:lang w:val="sr-Latn-ME"/>
        </w:rPr>
        <w:t xml:space="preserve"> d.d.</w:t>
      </w:r>
    </w:p>
    <w:p w14:paraId="3DC65985" w14:textId="2C2D27F1" w:rsidR="00BA4BEF" w:rsidRPr="00613BEB" w:rsidRDefault="00BA4BEF" w:rsidP="00BA4BEF">
      <w:pPr>
        <w:jc w:val="both"/>
        <w:rPr>
          <w:sz w:val="22"/>
          <w:szCs w:val="22"/>
          <w:lang w:val="sr-Latn-ME"/>
        </w:rPr>
      </w:pPr>
      <w:r w:rsidRPr="00613BEB">
        <w:rPr>
          <w:sz w:val="22"/>
          <w:szCs w:val="22"/>
          <w:lang w:val="sr-Latn-ME"/>
        </w:rPr>
        <w:t>Svilno 20, 51000 Rijeka, Hrvatska</w:t>
      </w:r>
    </w:p>
    <w:p w14:paraId="2C664EDC" w14:textId="77777777" w:rsidR="00BA4BEF" w:rsidRPr="00613BEB" w:rsidRDefault="00BA4BEF" w:rsidP="00A32113">
      <w:pPr>
        <w:rPr>
          <w:b/>
          <w:sz w:val="22"/>
          <w:szCs w:val="22"/>
          <w:lang w:val="sr-Latn-ME"/>
        </w:rPr>
      </w:pPr>
    </w:p>
    <w:p w14:paraId="2F0C71F0" w14:textId="77777777" w:rsidR="00A32113" w:rsidRPr="00613BEB" w:rsidRDefault="00A32113" w:rsidP="00A32113">
      <w:pPr>
        <w:rPr>
          <w:b/>
          <w:sz w:val="22"/>
          <w:szCs w:val="22"/>
          <w:lang w:val="sr-Latn-CS"/>
        </w:rPr>
      </w:pPr>
      <w:r w:rsidRPr="00613BEB">
        <w:rPr>
          <w:b/>
          <w:sz w:val="22"/>
          <w:szCs w:val="22"/>
          <w:lang w:val="sr-Latn-CS"/>
        </w:rPr>
        <w:t>Režim izdavanja lijeka</w:t>
      </w:r>
    </w:p>
    <w:p w14:paraId="3DC769DC" w14:textId="77777777" w:rsidR="00BA4BEF" w:rsidRPr="00613BEB" w:rsidRDefault="00BA4BEF" w:rsidP="00BA4BEF">
      <w:pPr>
        <w:rPr>
          <w:b/>
          <w:sz w:val="22"/>
          <w:szCs w:val="22"/>
          <w:lang w:val="sr-Latn-ME"/>
        </w:rPr>
      </w:pPr>
    </w:p>
    <w:p w14:paraId="118058F0" w14:textId="2634EBC0" w:rsidR="00BA4BEF" w:rsidRPr="00613BEB" w:rsidRDefault="00BA4BEF" w:rsidP="00BA4BEF">
      <w:pPr>
        <w:rPr>
          <w:bCs/>
          <w:sz w:val="22"/>
          <w:szCs w:val="22"/>
          <w:lang w:val="sr-Latn-ME"/>
        </w:rPr>
      </w:pPr>
      <w:r w:rsidRPr="00613BEB">
        <w:rPr>
          <w:bCs/>
          <w:sz w:val="22"/>
          <w:szCs w:val="22"/>
          <w:lang w:val="sr-Latn-ME"/>
        </w:rPr>
        <w:t>Lijek se može izdavati bez ljekarskog recepta.</w:t>
      </w:r>
    </w:p>
    <w:p w14:paraId="0B7BD63D" w14:textId="77777777" w:rsidR="00445D8F" w:rsidRPr="00613BEB" w:rsidRDefault="00445D8F" w:rsidP="00A32113">
      <w:pPr>
        <w:rPr>
          <w:sz w:val="22"/>
          <w:szCs w:val="22"/>
          <w:lang w:val="sr-Latn-CS"/>
        </w:rPr>
      </w:pPr>
    </w:p>
    <w:p w14:paraId="4A9F06BE" w14:textId="59E23A95" w:rsidR="00440196" w:rsidRPr="00613BEB" w:rsidRDefault="00A32113" w:rsidP="00BA4BEF">
      <w:pPr>
        <w:rPr>
          <w:b/>
          <w:sz w:val="22"/>
          <w:szCs w:val="22"/>
          <w:lang w:val="sr-Latn-CS"/>
        </w:rPr>
      </w:pPr>
      <w:r w:rsidRPr="00613BEB">
        <w:rPr>
          <w:b/>
          <w:sz w:val="22"/>
          <w:szCs w:val="22"/>
          <w:lang w:val="sr-Latn-CS"/>
        </w:rPr>
        <w:t>Broj i datum dozvole</w:t>
      </w:r>
    </w:p>
    <w:p w14:paraId="0F0188C9" w14:textId="77777777" w:rsidR="00BA4BEF" w:rsidRPr="00613BEB" w:rsidRDefault="00BA4BEF" w:rsidP="00BA4BEF">
      <w:pPr>
        <w:rPr>
          <w:b/>
          <w:sz w:val="22"/>
          <w:szCs w:val="22"/>
          <w:lang w:val="sr-Latn-CS"/>
        </w:rPr>
      </w:pPr>
    </w:p>
    <w:p w14:paraId="2FE929A6" w14:textId="1678617B" w:rsidR="00BA4BEF" w:rsidRPr="00613BEB" w:rsidRDefault="00BA4BEF" w:rsidP="00BA4BEF">
      <w:pPr>
        <w:rPr>
          <w:bCs/>
          <w:sz w:val="22"/>
          <w:szCs w:val="22"/>
          <w:lang w:val="sr-Latn-CS"/>
        </w:rPr>
      </w:pPr>
      <w:r w:rsidRPr="00613BEB">
        <w:rPr>
          <w:bCs/>
          <w:sz w:val="22"/>
          <w:szCs w:val="22"/>
          <w:lang w:val="sr-Latn-CS"/>
        </w:rPr>
        <w:t>Meralys HA, sprej za nos, rastvor, 0,5 mg/ml, bočica plastična sa pumpom za doziranje, 1x10 ml:</w:t>
      </w:r>
      <w:r w:rsidR="00613BEB">
        <w:rPr>
          <w:bCs/>
          <w:sz w:val="22"/>
          <w:szCs w:val="22"/>
          <w:lang w:val="sr-Latn-CS"/>
        </w:rPr>
        <w:t xml:space="preserve"> </w:t>
      </w:r>
      <w:r w:rsidR="00613BEB" w:rsidRPr="00613BEB">
        <w:rPr>
          <w:bCs/>
          <w:sz w:val="22"/>
          <w:szCs w:val="22"/>
          <w:lang w:val="sr-Latn-CS"/>
        </w:rPr>
        <w:t>2030/24/4093 - 902</w:t>
      </w:r>
      <w:r w:rsidR="00613BEB">
        <w:rPr>
          <w:bCs/>
          <w:sz w:val="22"/>
          <w:szCs w:val="22"/>
          <w:lang w:val="sr-Latn-CS"/>
        </w:rPr>
        <w:t xml:space="preserve"> od </w:t>
      </w:r>
      <w:r w:rsidR="00613BEB" w:rsidRPr="00786278">
        <w:rPr>
          <w:bCs/>
          <w:sz w:val="22"/>
          <w:szCs w:val="22"/>
          <w:lang w:val="sr-Latn-ME"/>
        </w:rPr>
        <w:t>08.08.2024. godine</w:t>
      </w:r>
    </w:p>
    <w:p w14:paraId="70FFCFB0" w14:textId="0E8546ED" w:rsidR="00BA4BEF" w:rsidRDefault="00BA4BEF" w:rsidP="00BA4BEF">
      <w:pPr>
        <w:rPr>
          <w:bCs/>
          <w:sz w:val="22"/>
          <w:szCs w:val="22"/>
          <w:lang w:val="sr-Latn-CS"/>
        </w:rPr>
      </w:pPr>
      <w:r w:rsidRPr="00613BEB">
        <w:rPr>
          <w:bCs/>
          <w:sz w:val="22"/>
          <w:szCs w:val="22"/>
          <w:lang w:val="sr-Latn-CS"/>
        </w:rPr>
        <w:t>Meralys HA, sprej za nos, rastvor, 1 mg/ml, bočica plastična sa pumpom za doziranje, 1x10 ml:</w:t>
      </w:r>
    </w:p>
    <w:p w14:paraId="29FE9C6F" w14:textId="782D5A76" w:rsidR="00613BEB" w:rsidRPr="00613BEB" w:rsidRDefault="00613BEB" w:rsidP="00BA4BEF">
      <w:pPr>
        <w:rPr>
          <w:bCs/>
          <w:sz w:val="22"/>
          <w:szCs w:val="22"/>
          <w:lang w:val="sr-Latn-CS"/>
        </w:rPr>
      </w:pPr>
      <w:r w:rsidRPr="00613BEB">
        <w:rPr>
          <w:bCs/>
          <w:sz w:val="22"/>
          <w:szCs w:val="22"/>
          <w:lang w:val="sr-Latn-CS"/>
        </w:rPr>
        <w:t>2030/24/4094 - 903</w:t>
      </w:r>
      <w:r>
        <w:rPr>
          <w:bCs/>
          <w:sz w:val="22"/>
          <w:szCs w:val="22"/>
          <w:lang w:val="sr-Latn-CS"/>
        </w:rPr>
        <w:t xml:space="preserve"> od </w:t>
      </w:r>
      <w:r w:rsidRPr="00786278">
        <w:rPr>
          <w:bCs/>
          <w:sz w:val="22"/>
          <w:szCs w:val="22"/>
          <w:lang w:val="sr-Latn-ME"/>
        </w:rPr>
        <w:t>08.08.2024. godine</w:t>
      </w:r>
    </w:p>
    <w:p w14:paraId="01A55FBE" w14:textId="77777777" w:rsidR="00BA4BEF" w:rsidRPr="00613BEB" w:rsidRDefault="00BA4BEF" w:rsidP="00BA4BEF">
      <w:pPr>
        <w:rPr>
          <w:b/>
          <w:sz w:val="22"/>
          <w:szCs w:val="22"/>
          <w:lang w:val="sr-Latn-CS"/>
        </w:rPr>
      </w:pPr>
    </w:p>
    <w:p w14:paraId="11D1E50A" w14:textId="4CEEE8D3" w:rsidR="00440196" w:rsidRPr="00613BEB" w:rsidRDefault="00440196" w:rsidP="00BA4BEF">
      <w:pPr>
        <w:rPr>
          <w:b/>
          <w:sz w:val="22"/>
          <w:szCs w:val="22"/>
          <w:lang w:val="sr-Latn-CS"/>
        </w:rPr>
      </w:pPr>
      <w:r w:rsidRPr="00613BEB">
        <w:rPr>
          <w:b/>
          <w:sz w:val="22"/>
          <w:szCs w:val="22"/>
          <w:lang w:val="sr-Latn-CS"/>
        </w:rPr>
        <w:t>Ovo uputstvo je posljednji put odobreno</w:t>
      </w:r>
    </w:p>
    <w:p w14:paraId="787CF62B" w14:textId="77777777" w:rsidR="00BA4BEF" w:rsidRPr="00613BEB" w:rsidRDefault="00BA4BEF" w:rsidP="00BA4BEF">
      <w:pPr>
        <w:rPr>
          <w:b/>
          <w:sz w:val="22"/>
          <w:szCs w:val="22"/>
          <w:lang w:val="sr-Latn-CS"/>
        </w:rPr>
      </w:pPr>
    </w:p>
    <w:p w14:paraId="3C4C7737" w14:textId="36DDA882" w:rsidR="00440196" w:rsidRPr="00613BEB" w:rsidRDefault="00613BEB" w:rsidP="00DB53F4">
      <w:pPr>
        <w:rPr>
          <w:sz w:val="22"/>
          <w:szCs w:val="22"/>
          <w:lang w:val="sr-Latn-CS"/>
        </w:rPr>
      </w:pPr>
      <w:r w:rsidRPr="00613BEB">
        <w:rPr>
          <w:sz w:val="22"/>
          <w:szCs w:val="22"/>
          <w:lang w:val="sr-Latn-CS"/>
        </w:rPr>
        <w:t>Avgust, 2024. godine</w:t>
      </w:r>
    </w:p>
    <w:sectPr w:rsidR="00440196" w:rsidRPr="00613BEB" w:rsidSect="00140D34">
      <w:headerReference w:type="default" r:id="rId1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158AF" w14:textId="77777777" w:rsidR="005F3D09" w:rsidRDefault="005F3D09">
      <w:r>
        <w:separator/>
      </w:r>
    </w:p>
  </w:endnote>
  <w:endnote w:type="continuationSeparator" w:id="0">
    <w:p w14:paraId="08303CE6" w14:textId="77777777" w:rsidR="005F3D09" w:rsidRDefault="005F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3813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11B322"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47231" w14:textId="74F5D8D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5453B">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5453B">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734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8A6AF" w14:textId="77777777" w:rsidR="005F3D09" w:rsidRDefault="005F3D09">
      <w:r>
        <w:separator/>
      </w:r>
    </w:p>
  </w:footnote>
  <w:footnote w:type="continuationSeparator" w:id="0">
    <w:p w14:paraId="5522D62A" w14:textId="77777777" w:rsidR="005F3D09" w:rsidRDefault="005F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3310" w14:textId="1F85874A" w:rsidR="00831F8F" w:rsidRDefault="00831F8F">
    <w:pPr>
      <w:pStyle w:val="Header"/>
    </w:pPr>
  </w:p>
  <w:p w14:paraId="58B77CE5" w14:textId="77777777" w:rsidR="00831F8F" w:rsidRDefault="0083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25D2D" w14:textId="77777777" w:rsidR="00890846" w:rsidRDefault="00EF65C8">
    <w:pPr>
      <w:pStyle w:val="Header"/>
      <w:rPr>
        <w:sz w:val="16"/>
        <w:szCs w:val="16"/>
      </w:rPr>
    </w:pPr>
    <w:r w:rsidRPr="005319EA">
      <w:rPr>
        <w:noProof/>
        <w:sz w:val="16"/>
        <w:szCs w:val="16"/>
      </w:rPr>
      <w:drawing>
        <wp:inline distT="0" distB="0" distL="0" distR="0" wp14:anchorId="7EE61683" wp14:editId="5BFA96F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CCD4A30" w14:textId="77777777" w:rsidR="00890846" w:rsidRDefault="00890846">
    <w:pPr>
      <w:pStyle w:val="Header"/>
      <w:rPr>
        <w:sz w:val="16"/>
        <w:szCs w:val="16"/>
      </w:rPr>
    </w:pPr>
  </w:p>
  <w:p w14:paraId="0AA3C7D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93082D"/>
    <w:multiLevelType w:val="hybridMultilevel"/>
    <w:tmpl w:val="989C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C2461"/>
    <w:multiLevelType w:val="hybridMultilevel"/>
    <w:tmpl w:val="9822C5F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81F37"/>
    <w:multiLevelType w:val="hybridMultilevel"/>
    <w:tmpl w:val="8954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14828"/>
    <w:multiLevelType w:val="hybridMultilevel"/>
    <w:tmpl w:val="DEDA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5441F15"/>
    <w:multiLevelType w:val="hybridMultilevel"/>
    <w:tmpl w:val="50E6E136"/>
    <w:lvl w:ilvl="0" w:tplc="FCD07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94160"/>
    <w:multiLevelType w:val="hybridMultilevel"/>
    <w:tmpl w:val="8FDE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E30CE"/>
    <w:multiLevelType w:val="hybridMultilevel"/>
    <w:tmpl w:val="C8E0D224"/>
    <w:lvl w:ilvl="0" w:tplc="F55690FE">
      <w:start w:val="3"/>
      <w:numFmt w:val="bullet"/>
      <w:lvlText w:val="-"/>
      <w:lvlJc w:val="left"/>
      <w:pPr>
        <w:tabs>
          <w:tab w:val="num" w:pos="1211"/>
        </w:tabs>
        <w:ind w:left="1211" w:hanging="360"/>
      </w:pPr>
      <w:rPr>
        <w:rFonts w:ascii="Times New Roman" w:eastAsia="Times New Roman" w:hAnsi="Times New Roman" w:cs="Times New Roman" w:hint="default"/>
      </w:rPr>
    </w:lvl>
    <w:lvl w:ilvl="1" w:tplc="041A0003" w:tentative="1">
      <w:start w:val="1"/>
      <w:numFmt w:val="bullet"/>
      <w:lvlText w:val="o"/>
      <w:lvlJc w:val="left"/>
      <w:pPr>
        <w:tabs>
          <w:tab w:val="num" w:pos="1931"/>
        </w:tabs>
        <w:ind w:left="1931" w:hanging="360"/>
      </w:pPr>
      <w:rPr>
        <w:rFonts w:ascii="Courier New" w:hAnsi="Courier New" w:cs="Courier New" w:hint="default"/>
      </w:rPr>
    </w:lvl>
    <w:lvl w:ilvl="2" w:tplc="041A0005" w:tentative="1">
      <w:start w:val="1"/>
      <w:numFmt w:val="bullet"/>
      <w:lvlText w:val=""/>
      <w:lvlJc w:val="left"/>
      <w:pPr>
        <w:tabs>
          <w:tab w:val="num" w:pos="2651"/>
        </w:tabs>
        <w:ind w:left="2651" w:hanging="360"/>
      </w:pPr>
      <w:rPr>
        <w:rFonts w:ascii="Wingdings" w:hAnsi="Wingdings" w:hint="default"/>
      </w:rPr>
    </w:lvl>
    <w:lvl w:ilvl="3" w:tplc="041A0001" w:tentative="1">
      <w:start w:val="1"/>
      <w:numFmt w:val="bullet"/>
      <w:lvlText w:val=""/>
      <w:lvlJc w:val="left"/>
      <w:pPr>
        <w:tabs>
          <w:tab w:val="num" w:pos="3371"/>
        </w:tabs>
        <w:ind w:left="3371" w:hanging="360"/>
      </w:pPr>
      <w:rPr>
        <w:rFonts w:ascii="Symbol" w:hAnsi="Symbol" w:hint="default"/>
      </w:rPr>
    </w:lvl>
    <w:lvl w:ilvl="4" w:tplc="041A0003" w:tentative="1">
      <w:start w:val="1"/>
      <w:numFmt w:val="bullet"/>
      <w:lvlText w:val="o"/>
      <w:lvlJc w:val="left"/>
      <w:pPr>
        <w:tabs>
          <w:tab w:val="num" w:pos="4091"/>
        </w:tabs>
        <w:ind w:left="4091" w:hanging="360"/>
      </w:pPr>
      <w:rPr>
        <w:rFonts w:ascii="Courier New" w:hAnsi="Courier New" w:cs="Courier New" w:hint="default"/>
      </w:rPr>
    </w:lvl>
    <w:lvl w:ilvl="5" w:tplc="041A0005" w:tentative="1">
      <w:start w:val="1"/>
      <w:numFmt w:val="bullet"/>
      <w:lvlText w:val=""/>
      <w:lvlJc w:val="left"/>
      <w:pPr>
        <w:tabs>
          <w:tab w:val="num" w:pos="4811"/>
        </w:tabs>
        <w:ind w:left="4811" w:hanging="360"/>
      </w:pPr>
      <w:rPr>
        <w:rFonts w:ascii="Wingdings" w:hAnsi="Wingdings" w:hint="default"/>
      </w:rPr>
    </w:lvl>
    <w:lvl w:ilvl="6" w:tplc="041A0001" w:tentative="1">
      <w:start w:val="1"/>
      <w:numFmt w:val="bullet"/>
      <w:lvlText w:val=""/>
      <w:lvlJc w:val="left"/>
      <w:pPr>
        <w:tabs>
          <w:tab w:val="num" w:pos="5531"/>
        </w:tabs>
        <w:ind w:left="5531" w:hanging="360"/>
      </w:pPr>
      <w:rPr>
        <w:rFonts w:ascii="Symbol" w:hAnsi="Symbol" w:hint="default"/>
      </w:rPr>
    </w:lvl>
    <w:lvl w:ilvl="7" w:tplc="041A0003" w:tentative="1">
      <w:start w:val="1"/>
      <w:numFmt w:val="bullet"/>
      <w:lvlText w:val="o"/>
      <w:lvlJc w:val="left"/>
      <w:pPr>
        <w:tabs>
          <w:tab w:val="num" w:pos="6251"/>
        </w:tabs>
        <w:ind w:left="6251" w:hanging="360"/>
      </w:pPr>
      <w:rPr>
        <w:rFonts w:ascii="Courier New" w:hAnsi="Courier New" w:cs="Courier New" w:hint="default"/>
      </w:rPr>
    </w:lvl>
    <w:lvl w:ilvl="8" w:tplc="041A0005" w:tentative="1">
      <w:start w:val="1"/>
      <w:numFmt w:val="bullet"/>
      <w:lvlText w:val=""/>
      <w:lvlJc w:val="left"/>
      <w:pPr>
        <w:tabs>
          <w:tab w:val="num" w:pos="6971"/>
        </w:tabs>
        <w:ind w:left="6971" w:hanging="360"/>
      </w:pPr>
      <w:rPr>
        <w:rFonts w:ascii="Wingdings" w:hAnsi="Wingdings" w:hint="default"/>
      </w:rPr>
    </w:lvl>
  </w:abstractNum>
  <w:num w:numId="1">
    <w:abstractNumId w:val="22"/>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0"/>
  </w:num>
  <w:num w:numId="16">
    <w:abstractNumId w:val="30"/>
  </w:num>
  <w:num w:numId="17">
    <w:abstractNumId w:val="11"/>
    <w:lvlOverride w:ilvl="0">
      <w:startOverride w:val="1"/>
    </w:lvlOverride>
  </w:num>
  <w:num w:numId="18">
    <w:abstractNumId w:val="27"/>
  </w:num>
  <w:num w:numId="19">
    <w:abstractNumId w:val="26"/>
  </w:num>
  <w:num w:numId="20">
    <w:abstractNumId w:val="24"/>
  </w:num>
  <w:num w:numId="21">
    <w:abstractNumId w:val="21"/>
  </w:num>
  <w:num w:numId="22">
    <w:abstractNumId w:val="12"/>
  </w:num>
  <w:num w:numId="23">
    <w:abstractNumId w:val="13"/>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16"/>
  </w:num>
  <w:num w:numId="31">
    <w:abstractNumId w:val="23"/>
  </w:num>
  <w:num w:numId="32">
    <w:abstractNumId w:val="29"/>
  </w:num>
  <w:num w:numId="33">
    <w:abstractNumId w:val="14"/>
  </w:num>
  <w:num w:numId="34">
    <w:abstractNumId w:val="15"/>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03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2ABE"/>
    <w:rsid w:val="00185B9B"/>
    <w:rsid w:val="00193DB3"/>
    <w:rsid w:val="001A1B27"/>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54D4"/>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453B"/>
    <w:rsid w:val="002561F3"/>
    <w:rsid w:val="00256BAA"/>
    <w:rsid w:val="002570F6"/>
    <w:rsid w:val="0026475C"/>
    <w:rsid w:val="00265D18"/>
    <w:rsid w:val="002667B9"/>
    <w:rsid w:val="00266A4E"/>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A74E4"/>
    <w:rsid w:val="002B1B18"/>
    <w:rsid w:val="002B21F6"/>
    <w:rsid w:val="002B301E"/>
    <w:rsid w:val="002B3EBC"/>
    <w:rsid w:val="002B4447"/>
    <w:rsid w:val="002B4ADA"/>
    <w:rsid w:val="002B5DE3"/>
    <w:rsid w:val="002B6650"/>
    <w:rsid w:val="002B6EA3"/>
    <w:rsid w:val="002C6682"/>
    <w:rsid w:val="002D4509"/>
    <w:rsid w:val="002D4B25"/>
    <w:rsid w:val="002D56CD"/>
    <w:rsid w:val="002D7DF8"/>
    <w:rsid w:val="002E0261"/>
    <w:rsid w:val="002E15EE"/>
    <w:rsid w:val="002E5013"/>
    <w:rsid w:val="002E5271"/>
    <w:rsid w:val="002F1791"/>
    <w:rsid w:val="002F727F"/>
    <w:rsid w:val="00300C2A"/>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55A6"/>
    <w:rsid w:val="003B03AF"/>
    <w:rsid w:val="003B5243"/>
    <w:rsid w:val="003B52E3"/>
    <w:rsid w:val="003B609E"/>
    <w:rsid w:val="003B698E"/>
    <w:rsid w:val="003C255F"/>
    <w:rsid w:val="003C3390"/>
    <w:rsid w:val="003C640B"/>
    <w:rsid w:val="003D195D"/>
    <w:rsid w:val="003D4D9E"/>
    <w:rsid w:val="003E03A3"/>
    <w:rsid w:val="003E1E0B"/>
    <w:rsid w:val="003E26F5"/>
    <w:rsid w:val="003E2ED7"/>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6212"/>
    <w:rsid w:val="0048792E"/>
    <w:rsid w:val="00493D45"/>
    <w:rsid w:val="00494AD0"/>
    <w:rsid w:val="00497D73"/>
    <w:rsid w:val="004A0078"/>
    <w:rsid w:val="004A5CDF"/>
    <w:rsid w:val="004A6C86"/>
    <w:rsid w:val="004A7514"/>
    <w:rsid w:val="004B1C0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2909"/>
    <w:rsid w:val="00531BAF"/>
    <w:rsid w:val="00532E46"/>
    <w:rsid w:val="00546CB3"/>
    <w:rsid w:val="0055412C"/>
    <w:rsid w:val="0055626B"/>
    <w:rsid w:val="00556ABD"/>
    <w:rsid w:val="0055781C"/>
    <w:rsid w:val="0056093F"/>
    <w:rsid w:val="00562D34"/>
    <w:rsid w:val="005635E1"/>
    <w:rsid w:val="00564146"/>
    <w:rsid w:val="00564B7F"/>
    <w:rsid w:val="00565A3A"/>
    <w:rsid w:val="005720FC"/>
    <w:rsid w:val="00573D9C"/>
    <w:rsid w:val="00576237"/>
    <w:rsid w:val="00583B8A"/>
    <w:rsid w:val="00584F39"/>
    <w:rsid w:val="005854ED"/>
    <w:rsid w:val="00585709"/>
    <w:rsid w:val="00585E11"/>
    <w:rsid w:val="00587765"/>
    <w:rsid w:val="00596B06"/>
    <w:rsid w:val="005A2368"/>
    <w:rsid w:val="005A244B"/>
    <w:rsid w:val="005A2E76"/>
    <w:rsid w:val="005A2EAF"/>
    <w:rsid w:val="005A6E7B"/>
    <w:rsid w:val="005B5A33"/>
    <w:rsid w:val="005C5709"/>
    <w:rsid w:val="005C704B"/>
    <w:rsid w:val="005D3464"/>
    <w:rsid w:val="005D4982"/>
    <w:rsid w:val="005E0DEF"/>
    <w:rsid w:val="005E5E28"/>
    <w:rsid w:val="005E6DD4"/>
    <w:rsid w:val="005F2208"/>
    <w:rsid w:val="005F3D09"/>
    <w:rsid w:val="005F3E85"/>
    <w:rsid w:val="006010CA"/>
    <w:rsid w:val="006048F8"/>
    <w:rsid w:val="00605C78"/>
    <w:rsid w:val="00606874"/>
    <w:rsid w:val="00607C1C"/>
    <w:rsid w:val="00610E44"/>
    <w:rsid w:val="00611CBC"/>
    <w:rsid w:val="0061344F"/>
    <w:rsid w:val="00613BEB"/>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1F76"/>
    <w:rsid w:val="00662140"/>
    <w:rsid w:val="00662339"/>
    <w:rsid w:val="0066236C"/>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003E"/>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8FD"/>
    <w:rsid w:val="007520F7"/>
    <w:rsid w:val="00752322"/>
    <w:rsid w:val="007524D0"/>
    <w:rsid w:val="00755FC3"/>
    <w:rsid w:val="00756B6F"/>
    <w:rsid w:val="00762662"/>
    <w:rsid w:val="00763206"/>
    <w:rsid w:val="007632B9"/>
    <w:rsid w:val="007633E3"/>
    <w:rsid w:val="00765261"/>
    <w:rsid w:val="00772F4C"/>
    <w:rsid w:val="00773BC1"/>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3D46"/>
    <w:rsid w:val="007C4173"/>
    <w:rsid w:val="007C5293"/>
    <w:rsid w:val="007C5E12"/>
    <w:rsid w:val="007C6028"/>
    <w:rsid w:val="007C7F83"/>
    <w:rsid w:val="007D10A3"/>
    <w:rsid w:val="007D11DA"/>
    <w:rsid w:val="007E4A0D"/>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1F8F"/>
    <w:rsid w:val="00835CF6"/>
    <w:rsid w:val="0084036D"/>
    <w:rsid w:val="00840A50"/>
    <w:rsid w:val="00840DBC"/>
    <w:rsid w:val="00841A08"/>
    <w:rsid w:val="00842F83"/>
    <w:rsid w:val="008437AF"/>
    <w:rsid w:val="008475F6"/>
    <w:rsid w:val="00850D1E"/>
    <w:rsid w:val="0085398E"/>
    <w:rsid w:val="00855687"/>
    <w:rsid w:val="00856F31"/>
    <w:rsid w:val="0086367B"/>
    <w:rsid w:val="008642BD"/>
    <w:rsid w:val="0086712D"/>
    <w:rsid w:val="0087395E"/>
    <w:rsid w:val="0087404B"/>
    <w:rsid w:val="00882974"/>
    <w:rsid w:val="00883815"/>
    <w:rsid w:val="008862B2"/>
    <w:rsid w:val="00886613"/>
    <w:rsid w:val="00887779"/>
    <w:rsid w:val="00890846"/>
    <w:rsid w:val="0089204B"/>
    <w:rsid w:val="00892205"/>
    <w:rsid w:val="00893A78"/>
    <w:rsid w:val="008A132B"/>
    <w:rsid w:val="008A49E3"/>
    <w:rsid w:val="008A7F54"/>
    <w:rsid w:val="008A7F7D"/>
    <w:rsid w:val="008B13CE"/>
    <w:rsid w:val="008B1957"/>
    <w:rsid w:val="008B2E3A"/>
    <w:rsid w:val="008B6223"/>
    <w:rsid w:val="008C6130"/>
    <w:rsid w:val="008D2F97"/>
    <w:rsid w:val="008D4353"/>
    <w:rsid w:val="008D4B1A"/>
    <w:rsid w:val="008D7ED7"/>
    <w:rsid w:val="008E3485"/>
    <w:rsid w:val="008E7128"/>
    <w:rsid w:val="008F4CFF"/>
    <w:rsid w:val="008F55C9"/>
    <w:rsid w:val="008F566C"/>
    <w:rsid w:val="00901880"/>
    <w:rsid w:val="00901DF8"/>
    <w:rsid w:val="00902A3E"/>
    <w:rsid w:val="00906845"/>
    <w:rsid w:val="00907BF3"/>
    <w:rsid w:val="00911701"/>
    <w:rsid w:val="00914FD1"/>
    <w:rsid w:val="009169F6"/>
    <w:rsid w:val="0091730D"/>
    <w:rsid w:val="00924C4A"/>
    <w:rsid w:val="00925001"/>
    <w:rsid w:val="00927223"/>
    <w:rsid w:val="0093266D"/>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6685"/>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1F9B"/>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591"/>
    <w:rsid w:val="00A92C66"/>
    <w:rsid w:val="00A936D8"/>
    <w:rsid w:val="00A94974"/>
    <w:rsid w:val="00AA169E"/>
    <w:rsid w:val="00AA52C2"/>
    <w:rsid w:val="00AB4281"/>
    <w:rsid w:val="00AB4731"/>
    <w:rsid w:val="00AB488A"/>
    <w:rsid w:val="00AB4F0F"/>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4F1A"/>
    <w:rsid w:val="00B7529A"/>
    <w:rsid w:val="00B82353"/>
    <w:rsid w:val="00B86396"/>
    <w:rsid w:val="00B91092"/>
    <w:rsid w:val="00B92E9B"/>
    <w:rsid w:val="00BA0C98"/>
    <w:rsid w:val="00BA4BEF"/>
    <w:rsid w:val="00BA4C7B"/>
    <w:rsid w:val="00BA5672"/>
    <w:rsid w:val="00BA65C4"/>
    <w:rsid w:val="00BB261C"/>
    <w:rsid w:val="00BB7050"/>
    <w:rsid w:val="00BC0CDC"/>
    <w:rsid w:val="00BC1513"/>
    <w:rsid w:val="00BC4DE2"/>
    <w:rsid w:val="00BC5A90"/>
    <w:rsid w:val="00BC6D2D"/>
    <w:rsid w:val="00BD3F90"/>
    <w:rsid w:val="00BD4803"/>
    <w:rsid w:val="00BD58C5"/>
    <w:rsid w:val="00BD76CB"/>
    <w:rsid w:val="00BE1CFA"/>
    <w:rsid w:val="00BE3FAC"/>
    <w:rsid w:val="00BF1A10"/>
    <w:rsid w:val="00BF353B"/>
    <w:rsid w:val="00C011A7"/>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0CE1"/>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6540"/>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3797"/>
    <w:rsid w:val="00D5482E"/>
    <w:rsid w:val="00D55132"/>
    <w:rsid w:val="00D5589D"/>
    <w:rsid w:val="00D578B8"/>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5DDB"/>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0DDA"/>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0CE"/>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9A8"/>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F30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3266D"/>
    <w:pPr>
      <w:ind w:left="720"/>
      <w:contextualSpacing/>
    </w:pPr>
  </w:style>
  <w:style w:type="paragraph" w:styleId="Revision">
    <w:name w:val="Revision"/>
    <w:hidden/>
    <w:uiPriority w:val="99"/>
    <w:semiHidden/>
    <w:rsid w:val="0000203D"/>
    <w:rPr>
      <w:lang w:val="en-US" w:eastAsia="en-US"/>
    </w:rPr>
  </w:style>
  <w:style w:type="character" w:customStyle="1" w:styleId="HeaderChar">
    <w:name w:val="Header Char"/>
    <w:basedOn w:val="DefaultParagraphFont"/>
    <w:link w:val="Header"/>
    <w:uiPriority w:val="99"/>
    <w:rsid w:val="00831F8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maryreporting.who-umc.org/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inmed.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4E91-F82C-48BF-8625-096B4CD5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cp:revision>
  <cp:lastPrinted>2010-03-01T14:10:00Z</cp:lastPrinted>
  <dcterms:created xsi:type="dcterms:W3CDTF">2024-08-08T11:57:00Z</dcterms:created>
  <dcterms:modified xsi:type="dcterms:W3CDTF">2024-08-08T11:57:00Z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