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A23BE" w14:textId="30398B75" w:rsidR="00177D7F" w:rsidRPr="002B4C39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2B4C39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DD2FD9" w:rsidRPr="002B4C39">
        <w:rPr>
          <w:b/>
          <w:bCs/>
          <w:iCs/>
          <w:szCs w:val="22"/>
          <w:u w:val="single"/>
          <w:lang w:val="sr-Latn-ME"/>
        </w:rPr>
        <w:t>LIJEK</w:t>
      </w:r>
    </w:p>
    <w:p w14:paraId="1EEA23BF" w14:textId="77777777" w:rsidR="00922D62" w:rsidRPr="002B4C39" w:rsidRDefault="00922D62" w:rsidP="00CA5510">
      <w:pPr>
        <w:rPr>
          <w:szCs w:val="22"/>
          <w:lang w:val="sr-Latn-ME"/>
        </w:rPr>
      </w:pPr>
    </w:p>
    <w:p w14:paraId="1EEA23C0" w14:textId="77777777" w:rsidR="00177D7F" w:rsidRPr="002B4C39" w:rsidRDefault="00177D7F" w:rsidP="00CA5510">
      <w:pPr>
        <w:rPr>
          <w:bCs/>
          <w:i/>
          <w:iCs/>
          <w:szCs w:val="22"/>
          <w:lang w:val="sr-Latn-ME"/>
        </w:rPr>
      </w:pPr>
    </w:p>
    <w:p w14:paraId="1EEA23C2" w14:textId="22B7B186" w:rsidR="00177D7F" w:rsidRPr="002B4C39" w:rsidRDefault="00B3534D" w:rsidP="006D5066">
      <w:pPr>
        <w:jc w:val="center"/>
        <w:rPr>
          <w:b/>
          <w:bCs/>
          <w:szCs w:val="22"/>
          <w:lang w:val="sr-Latn-ME"/>
        </w:rPr>
      </w:pPr>
      <w:proofErr w:type="spellStart"/>
      <w:r w:rsidRPr="002B4C39">
        <w:rPr>
          <w:b/>
          <w:bCs/>
          <w:szCs w:val="22"/>
          <w:lang w:val="sr-Latn-ME"/>
        </w:rPr>
        <w:t>Pressing</w:t>
      </w:r>
      <w:proofErr w:type="spellEnd"/>
      <w:r w:rsidR="00177D7F" w:rsidRPr="002B4C39">
        <w:rPr>
          <w:b/>
          <w:bCs/>
          <w:szCs w:val="22"/>
          <w:lang w:val="sr-Latn-ME"/>
        </w:rPr>
        <w:t xml:space="preserve">, </w:t>
      </w:r>
      <w:r w:rsidRPr="002B4C39">
        <w:rPr>
          <w:b/>
          <w:bCs/>
          <w:szCs w:val="22"/>
          <w:lang w:val="sr-Latn-ME"/>
        </w:rPr>
        <w:t>5 mg/5 m</w:t>
      </w:r>
      <w:r w:rsidR="00634534" w:rsidRPr="002B4C39">
        <w:rPr>
          <w:b/>
          <w:bCs/>
          <w:szCs w:val="22"/>
          <w:lang w:val="sr-Latn-ME"/>
        </w:rPr>
        <w:t>l</w:t>
      </w:r>
      <w:r w:rsidR="00177D7F" w:rsidRPr="002B4C39">
        <w:rPr>
          <w:b/>
          <w:bCs/>
          <w:szCs w:val="22"/>
          <w:lang w:val="sr-Latn-ME"/>
        </w:rPr>
        <w:t xml:space="preserve">, </w:t>
      </w:r>
      <w:r w:rsidRPr="002B4C39">
        <w:rPr>
          <w:b/>
          <w:bCs/>
          <w:szCs w:val="22"/>
          <w:lang w:val="sr-Latn-ME"/>
        </w:rPr>
        <w:t>sirup</w:t>
      </w:r>
    </w:p>
    <w:p w14:paraId="1EEA23C3" w14:textId="77777777" w:rsidR="00177D7F" w:rsidRPr="002B4C39" w:rsidRDefault="00B3534D" w:rsidP="006D5066">
      <w:pPr>
        <w:jc w:val="center"/>
        <w:rPr>
          <w:b/>
          <w:szCs w:val="22"/>
          <w:lang w:val="sr-Latn-ME"/>
        </w:rPr>
      </w:pPr>
      <w:proofErr w:type="spellStart"/>
      <w:r w:rsidRPr="002B4C39">
        <w:rPr>
          <w:b/>
          <w:bCs/>
          <w:szCs w:val="22"/>
          <w:lang w:val="sr-Latn-ME"/>
        </w:rPr>
        <w:t>loratadin</w:t>
      </w:r>
      <w:proofErr w:type="spellEnd"/>
    </w:p>
    <w:p w14:paraId="1EEA23C4" w14:textId="77777777" w:rsidR="00177D7F" w:rsidRPr="002B4C39" w:rsidRDefault="00177D7F" w:rsidP="00CA5510">
      <w:pPr>
        <w:rPr>
          <w:bCs/>
          <w:i/>
          <w:iCs/>
          <w:szCs w:val="22"/>
          <w:lang w:val="sr-Latn-ME"/>
        </w:rPr>
      </w:pPr>
    </w:p>
    <w:p w14:paraId="1EEA23C5" w14:textId="77777777" w:rsidR="00177D7F" w:rsidRPr="002B4C39" w:rsidRDefault="00177D7F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1EEA23C6" w14:textId="77777777" w:rsidR="00177D7F" w:rsidRPr="002B4C39" w:rsidRDefault="00177D7F" w:rsidP="00CA5510">
      <w:pPr>
        <w:rPr>
          <w:b/>
          <w:bCs/>
          <w:szCs w:val="22"/>
          <w:u w:val="single"/>
          <w:lang w:val="sr-Latn-ME"/>
        </w:rPr>
      </w:pPr>
    </w:p>
    <w:p w14:paraId="3473EF0B" w14:textId="77777777" w:rsidR="00403FE5" w:rsidRPr="002B4C39" w:rsidRDefault="00403FE5" w:rsidP="00403FE5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2B4C39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2B4C39">
        <w:rPr>
          <w:szCs w:val="22"/>
          <w:lang w:val="sr-Latn-ME"/>
        </w:rPr>
        <w:t xml:space="preserve"> </w:t>
      </w:r>
      <w:r w:rsidRPr="002B4C39">
        <w:rPr>
          <w:b/>
          <w:bCs/>
          <w:szCs w:val="22"/>
          <w:lang w:val="sr-Latn-ME"/>
        </w:rPr>
        <w:t xml:space="preserve">jer sadrži </w:t>
      </w:r>
    </w:p>
    <w:p w14:paraId="5EA65A1A" w14:textId="77777777" w:rsidR="00403FE5" w:rsidRPr="002B4C39" w:rsidRDefault="00403FE5" w:rsidP="00403FE5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2B4C39">
        <w:rPr>
          <w:b/>
          <w:bCs/>
          <w:szCs w:val="22"/>
          <w:lang w:val="sr-Latn-ME"/>
        </w:rPr>
        <w:t>informacije koje su važne za Vas</w:t>
      </w:r>
    </w:p>
    <w:p w14:paraId="2EDB80DF" w14:textId="77777777" w:rsidR="00403FE5" w:rsidRPr="002B4C39" w:rsidRDefault="00403FE5" w:rsidP="00403FE5">
      <w:pPr>
        <w:tabs>
          <w:tab w:val="clear" w:pos="284"/>
        </w:tabs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35EBB44B" w14:textId="77777777" w:rsidR="00403FE5" w:rsidRPr="002B4C39" w:rsidRDefault="00403FE5" w:rsidP="00403FE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>Uputstvo sačuvajte. Može biti potrebno da ga ponovo pročitate.</w:t>
      </w:r>
    </w:p>
    <w:p w14:paraId="2E706D73" w14:textId="77777777" w:rsidR="00403FE5" w:rsidRPr="002B4C39" w:rsidRDefault="00403FE5" w:rsidP="00403FE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>Ako imate dodatnih pitanja, obratite se svom ljekaru ili farmaceutu ili medicinskoj sestri.</w:t>
      </w:r>
    </w:p>
    <w:p w14:paraId="2A23A434" w14:textId="77777777" w:rsidR="00403FE5" w:rsidRPr="002B4C39" w:rsidRDefault="00403FE5" w:rsidP="00403FE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2B4C39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2B4C39">
        <w:rPr>
          <w:spacing w:val="-4"/>
          <w:szCs w:val="22"/>
          <w:lang w:val="sr-Latn-ME"/>
        </w:rPr>
        <w:t>. Pogledajte dio 4</w:t>
      </w:r>
    </w:p>
    <w:p w14:paraId="345F270C" w14:textId="4D8F18B0" w:rsidR="00403FE5" w:rsidRPr="002B4C39" w:rsidRDefault="00403FE5" w:rsidP="00403FE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Ukoliko se Vaši simptomi pogoršaju ili Vam ne bude bolje </w:t>
      </w:r>
      <w:r w:rsidR="00634534" w:rsidRPr="002B4C39">
        <w:rPr>
          <w:szCs w:val="22"/>
          <w:lang w:val="sr-Latn-ME"/>
        </w:rPr>
        <w:t>poslije nekoliko dana</w:t>
      </w:r>
      <w:r w:rsidRPr="002B4C39">
        <w:rPr>
          <w:szCs w:val="22"/>
          <w:lang w:val="sr-Latn-ME"/>
        </w:rPr>
        <w:t>, morate se obratiti svom ljekaru.</w:t>
      </w:r>
    </w:p>
    <w:p w14:paraId="1EEA23CD" w14:textId="77777777" w:rsidR="00E0071E" w:rsidRPr="002B4C39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9256327" w14:textId="77777777" w:rsidR="00DD2FD9" w:rsidRPr="002B4C39" w:rsidRDefault="00DD2FD9" w:rsidP="00DD2FD9">
      <w:pPr>
        <w:widowControl w:val="0"/>
        <w:tabs>
          <w:tab w:val="clear" w:pos="284"/>
        </w:tabs>
        <w:autoSpaceDE w:val="0"/>
        <w:autoSpaceDN w:val="0"/>
        <w:ind w:left="600"/>
        <w:jc w:val="left"/>
        <w:rPr>
          <w:szCs w:val="22"/>
          <w:lang w:val="sr-Latn-ME"/>
        </w:rPr>
      </w:pPr>
    </w:p>
    <w:p w14:paraId="0A59A903" w14:textId="7129E038" w:rsidR="00DD2FD9" w:rsidRPr="002B4C39" w:rsidRDefault="00DD2FD9" w:rsidP="00DD2FD9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2B4C39">
        <w:rPr>
          <w:b/>
          <w:bCs/>
          <w:szCs w:val="22"/>
          <w:lang w:val="sr-Latn-ME"/>
        </w:rPr>
        <w:t>U ovom uputstvu pročitaćete:</w:t>
      </w:r>
    </w:p>
    <w:p w14:paraId="6E8BC059" w14:textId="77777777" w:rsidR="00DD2FD9" w:rsidRPr="002B4C39" w:rsidRDefault="00DD2FD9" w:rsidP="00DD2FD9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2CB58366" w14:textId="196E4DB2" w:rsidR="00DD2FD9" w:rsidRPr="002B4C39" w:rsidRDefault="00DD2FD9" w:rsidP="00DD2FD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Šta je lijek </w:t>
      </w:r>
      <w:proofErr w:type="spellStart"/>
      <w:r w:rsidRPr="002B4C39">
        <w:rPr>
          <w:szCs w:val="22"/>
          <w:lang w:val="sr-Latn-ME"/>
        </w:rPr>
        <w:t>P</w:t>
      </w:r>
      <w:r w:rsidR="005F4BB1" w:rsidRPr="002B4C39">
        <w:rPr>
          <w:szCs w:val="22"/>
          <w:lang w:val="sr-Latn-ME"/>
        </w:rPr>
        <w:t>ressing</w:t>
      </w:r>
      <w:proofErr w:type="spellEnd"/>
      <w:r w:rsidRPr="002B4C39">
        <w:rPr>
          <w:szCs w:val="22"/>
          <w:lang w:val="sr-Latn-ME"/>
        </w:rPr>
        <w:t xml:space="preserve"> i čemu je namijenjen</w:t>
      </w:r>
    </w:p>
    <w:p w14:paraId="4A7EB972" w14:textId="37A76A13" w:rsidR="00DD2FD9" w:rsidRPr="002B4C39" w:rsidRDefault="00DD2FD9" w:rsidP="00DD2FD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Šta treba da znate prije nego što uzmete lijek </w:t>
      </w:r>
      <w:proofErr w:type="spellStart"/>
      <w:r w:rsidRPr="002B4C39">
        <w:rPr>
          <w:szCs w:val="22"/>
          <w:lang w:val="sr-Latn-ME"/>
        </w:rPr>
        <w:t>P</w:t>
      </w:r>
      <w:r w:rsidR="005F4BB1" w:rsidRPr="002B4C39">
        <w:rPr>
          <w:szCs w:val="22"/>
          <w:lang w:val="sr-Latn-ME"/>
        </w:rPr>
        <w:t>ressing</w:t>
      </w:r>
      <w:proofErr w:type="spellEnd"/>
    </w:p>
    <w:p w14:paraId="7A9D18A3" w14:textId="2C9D2E86" w:rsidR="00DD2FD9" w:rsidRPr="002B4C39" w:rsidRDefault="00DD2FD9" w:rsidP="00DD2FD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Kako se upotrebljava lijek </w:t>
      </w:r>
      <w:proofErr w:type="spellStart"/>
      <w:r w:rsidRPr="002B4C39">
        <w:rPr>
          <w:szCs w:val="22"/>
          <w:lang w:val="sr-Latn-ME"/>
        </w:rPr>
        <w:t>P</w:t>
      </w:r>
      <w:r w:rsidR="005F4BB1" w:rsidRPr="002B4C39">
        <w:rPr>
          <w:szCs w:val="22"/>
          <w:lang w:val="sr-Latn-ME"/>
        </w:rPr>
        <w:t>ressing</w:t>
      </w:r>
      <w:proofErr w:type="spellEnd"/>
    </w:p>
    <w:p w14:paraId="77C71754" w14:textId="77777777" w:rsidR="00DD2FD9" w:rsidRPr="002B4C39" w:rsidRDefault="00DD2FD9" w:rsidP="00DD2FD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Moguća neželjena dejstva </w:t>
      </w:r>
    </w:p>
    <w:p w14:paraId="2BD6E3EF" w14:textId="250E996E" w:rsidR="00DD2FD9" w:rsidRPr="002B4C39" w:rsidRDefault="00DD2FD9" w:rsidP="00DD2FD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Kako čuvati lijek </w:t>
      </w:r>
      <w:proofErr w:type="spellStart"/>
      <w:r w:rsidRPr="002B4C39">
        <w:rPr>
          <w:szCs w:val="22"/>
          <w:lang w:val="sr-Latn-ME"/>
        </w:rPr>
        <w:t>P</w:t>
      </w:r>
      <w:r w:rsidR="005F4BB1" w:rsidRPr="002B4C39">
        <w:rPr>
          <w:szCs w:val="22"/>
          <w:lang w:val="sr-Latn-ME"/>
        </w:rPr>
        <w:t>ressing</w:t>
      </w:r>
      <w:proofErr w:type="spellEnd"/>
    </w:p>
    <w:p w14:paraId="6DF30962" w14:textId="77777777" w:rsidR="00DD2FD9" w:rsidRPr="002B4C39" w:rsidRDefault="00DD2FD9" w:rsidP="00DD2FD9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2B4C39">
        <w:rPr>
          <w:szCs w:val="22"/>
          <w:lang w:val="sr-Latn-ME"/>
        </w:rPr>
        <w:t xml:space="preserve">Sadržaj pakovanja i dodatne informacije </w:t>
      </w:r>
    </w:p>
    <w:p w14:paraId="1EEA23D7" w14:textId="77777777" w:rsidR="00922D62" w:rsidRPr="002B4C39" w:rsidRDefault="004A44D9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br w:type="page"/>
      </w:r>
    </w:p>
    <w:p w14:paraId="1EEA23D8" w14:textId="7B2AAEB0" w:rsidR="00177D7F" w:rsidRPr="002B4C39" w:rsidRDefault="00177D7F" w:rsidP="00030B1C">
      <w:pPr>
        <w:pStyle w:val="NASLOV123"/>
        <w:rPr>
          <w:lang w:val="sr-Latn-ME"/>
        </w:rPr>
      </w:pPr>
      <w:r w:rsidRPr="002B4C39">
        <w:rPr>
          <w:lang w:val="sr-Latn-ME"/>
        </w:rPr>
        <w:lastRenderedPageBreak/>
        <w:t xml:space="preserve">1. </w:t>
      </w:r>
      <w:r w:rsidR="00634534" w:rsidRPr="002B4C39">
        <w:rPr>
          <w:lang w:val="sr-Latn-ME"/>
        </w:rPr>
        <w:t>ŠTA JE LIJEK PRESSING SIRUP I ČEMU JE NAMIJENJEN</w:t>
      </w:r>
    </w:p>
    <w:p w14:paraId="1EEA23D9" w14:textId="771A40D6" w:rsidR="00A342A6" w:rsidRPr="002B4C39" w:rsidRDefault="00DD2FD9" w:rsidP="00A342A6">
      <w:pPr>
        <w:autoSpaceDE w:val="0"/>
        <w:autoSpaceDN w:val="0"/>
        <w:adjustRightInd w:val="0"/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Lijek</w:t>
      </w:r>
      <w:r w:rsidR="00A342A6" w:rsidRPr="002B4C39">
        <w:rPr>
          <w:rFonts w:eastAsia="Calibri"/>
          <w:szCs w:val="22"/>
          <w:lang w:val="sr-Latn-ME"/>
        </w:rPr>
        <w:t xml:space="preserve"> </w:t>
      </w:r>
      <w:proofErr w:type="spellStart"/>
      <w:r w:rsidR="00A342A6" w:rsidRPr="002B4C39">
        <w:rPr>
          <w:szCs w:val="22"/>
          <w:lang w:val="sr-Latn-ME"/>
        </w:rPr>
        <w:t>Pressing</w:t>
      </w:r>
      <w:proofErr w:type="spellEnd"/>
      <w:r w:rsidR="00A342A6" w:rsidRPr="002B4C39">
        <w:rPr>
          <w:rFonts w:eastAsia="Calibri"/>
          <w:szCs w:val="22"/>
          <w:lang w:val="sr-Latn-ME"/>
        </w:rPr>
        <w:t xml:space="preserve"> </w:t>
      </w:r>
      <w:r w:rsidR="00495B38" w:rsidRPr="002B4C39">
        <w:rPr>
          <w:rFonts w:eastAsia="Calibri"/>
          <w:szCs w:val="22"/>
          <w:lang w:val="sr-Latn-ME"/>
        </w:rPr>
        <w:t xml:space="preserve">sirup sadrži aktivnu supstancu </w:t>
      </w:r>
      <w:proofErr w:type="spellStart"/>
      <w:r w:rsidR="00FA0F8E" w:rsidRPr="002B4C39">
        <w:rPr>
          <w:rFonts w:eastAsia="Calibri"/>
          <w:szCs w:val="22"/>
          <w:lang w:val="sr-Latn-ME"/>
        </w:rPr>
        <w:t>loratad</w:t>
      </w:r>
      <w:r w:rsidR="00E12E4A" w:rsidRPr="002B4C39">
        <w:rPr>
          <w:rFonts w:eastAsia="Calibri"/>
          <w:szCs w:val="22"/>
          <w:lang w:val="sr-Latn-ME"/>
        </w:rPr>
        <w:t>in</w:t>
      </w:r>
      <w:proofErr w:type="spellEnd"/>
      <w:r w:rsidR="00E12E4A" w:rsidRPr="002B4C39">
        <w:rPr>
          <w:rFonts w:eastAsia="Calibri"/>
          <w:szCs w:val="22"/>
          <w:lang w:val="sr-Latn-ME"/>
        </w:rPr>
        <w:t xml:space="preserve"> koja pr</w:t>
      </w:r>
      <w:r w:rsidR="002902CE" w:rsidRPr="002B4C39">
        <w:rPr>
          <w:rFonts w:eastAsia="Calibri"/>
          <w:szCs w:val="22"/>
          <w:lang w:val="sr-Latn-ME"/>
        </w:rPr>
        <w:t>i</w:t>
      </w:r>
      <w:r w:rsidR="00E12E4A" w:rsidRPr="002B4C39">
        <w:rPr>
          <w:rFonts w:eastAsia="Calibri"/>
          <w:szCs w:val="22"/>
          <w:lang w:val="sr-Latn-ME"/>
        </w:rPr>
        <w:t xml:space="preserve">pada grupi </w:t>
      </w:r>
      <w:r w:rsidRPr="002B4C39">
        <w:rPr>
          <w:rFonts w:eastAsia="Calibri"/>
          <w:szCs w:val="22"/>
          <w:lang w:val="sr-Latn-ME"/>
        </w:rPr>
        <w:t>ljek</w:t>
      </w:r>
      <w:r w:rsidR="00E12E4A" w:rsidRPr="002B4C39">
        <w:rPr>
          <w:rFonts w:eastAsia="Calibri"/>
          <w:szCs w:val="22"/>
          <w:lang w:val="sr-Latn-ME"/>
        </w:rPr>
        <w:t>ova poznatih pod nazivom antihistaminici (</w:t>
      </w:r>
      <w:proofErr w:type="spellStart"/>
      <w:r w:rsidR="00E12E4A" w:rsidRPr="002B4C39">
        <w:rPr>
          <w:rFonts w:eastAsia="Calibri"/>
          <w:szCs w:val="22"/>
          <w:lang w:val="sr-Latn-ME"/>
        </w:rPr>
        <w:t>blokatori</w:t>
      </w:r>
      <w:proofErr w:type="spellEnd"/>
      <w:r w:rsidR="00E12E4A" w:rsidRPr="002B4C39">
        <w:rPr>
          <w:rFonts w:eastAsia="Calibri"/>
          <w:szCs w:val="22"/>
          <w:lang w:val="sr-Latn-ME"/>
        </w:rPr>
        <w:t xml:space="preserve"> </w:t>
      </w:r>
      <w:r w:rsidR="00E12E4A" w:rsidRPr="002B4C39">
        <w:rPr>
          <w:szCs w:val="22"/>
          <w:lang w:val="sr-Latn-ME"/>
        </w:rPr>
        <w:t>H</w:t>
      </w:r>
      <w:r w:rsidR="00E12E4A" w:rsidRPr="002B4C39">
        <w:rPr>
          <w:szCs w:val="22"/>
          <w:vertAlign w:val="subscript"/>
          <w:lang w:val="sr-Latn-ME"/>
        </w:rPr>
        <w:t>1</w:t>
      </w:r>
      <w:r w:rsidR="00E12E4A" w:rsidRPr="002B4C39">
        <w:rPr>
          <w:szCs w:val="22"/>
          <w:lang w:val="sr-Latn-ME"/>
        </w:rPr>
        <w:t xml:space="preserve"> receptora). Antihistaminici pomažu u olakšanju alergijskih simptoma spr</w:t>
      </w:r>
      <w:r w:rsidR="00BC74D1" w:rsidRPr="002B4C39">
        <w:rPr>
          <w:szCs w:val="22"/>
          <w:lang w:val="sr-Latn-ME"/>
        </w:rPr>
        <w:t>j</w:t>
      </w:r>
      <w:r w:rsidR="00E12E4A" w:rsidRPr="002B4C39">
        <w:rPr>
          <w:szCs w:val="22"/>
          <w:lang w:val="sr-Latn-ME"/>
        </w:rPr>
        <w:t>ečavajući efekte supstance pod nazivom histamin, koja se stvara u organizmu</w:t>
      </w:r>
      <w:r w:rsidR="006F7FF0" w:rsidRPr="002B4C39">
        <w:rPr>
          <w:szCs w:val="22"/>
          <w:lang w:val="sr-Latn-ME"/>
        </w:rPr>
        <w:t xml:space="preserve"> kada ste alergični na nešto</w:t>
      </w:r>
      <w:r w:rsidR="00E12E4A" w:rsidRPr="002B4C39">
        <w:rPr>
          <w:szCs w:val="22"/>
          <w:lang w:val="sr-Latn-ME"/>
        </w:rPr>
        <w:t>.</w:t>
      </w:r>
    </w:p>
    <w:p w14:paraId="1EEA23DA" w14:textId="77777777" w:rsidR="00E12E4A" w:rsidRPr="002B4C39" w:rsidRDefault="00E12E4A" w:rsidP="00A342A6">
      <w:pPr>
        <w:autoSpaceDE w:val="0"/>
        <w:autoSpaceDN w:val="0"/>
        <w:adjustRightInd w:val="0"/>
        <w:rPr>
          <w:rFonts w:eastAsia="Calibri"/>
          <w:szCs w:val="22"/>
          <w:lang w:val="sr-Latn-ME"/>
        </w:rPr>
      </w:pPr>
    </w:p>
    <w:p w14:paraId="1EEA23DB" w14:textId="3FEC454E" w:rsidR="00A342A6" w:rsidRPr="002B4C39" w:rsidRDefault="00DD2FD9" w:rsidP="00A342A6">
      <w:pPr>
        <w:autoSpaceDE w:val="0"/>
        <w:autoSpaceDN w:val="0"/>
        <w:adjustRightInd w:val="0"/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Lijek</w:t>
      </w:r>
      <w:r w:rsidR="00A342A6" w:rsidRPr="002B4C39">
        <w:rPr>
          <w:rFonts w:eastAsia="Calibri"/>
          <w:szCs w:val="22"/>
          <w:lang w:val="sr-Latn-ME"/>
        </w:rPr>
        <w:t xml:space="preserve"> </w:t>
      </w:r>
      <w:proofErr w:type="spellStart"/>
      <w:r w:rsidR="00A342A6" w:rsidRPr="002B4C39">
        <w:rPr>
          <w:szCs w:val="22"/>
          <w:lang w:val="sr-Latn-ME"/>
        </w:rPr>
        <w:t>Pressing</w:t>
      </w:r>
      <w:proofErr w:type="spellEnd"/>
      <w:r w:rsidR="00A342A6" w:rsidRPr="002B4C39">
        <w:rPr>
          <w:szCs w:val="22"/>
          <w:vertAlign w:val="superscript"/>
          <w:lang w:val="sr-Latn-ME"/>
        </w:rPr>
        <w:t xml:space="preserve"> </w:t>
      </w:r>
      <w:r w:rsidR="00E12E4A" w:rsidRPr="002B4C39">
        <w:rPr>
          <w:rFonts w:eastAsia="Calibri"/>
          <w:szCs w:val="22"/>
          <w:lang w:val="sr-Latn-ME"/>
        </w:rPr>
        <w:t xml:space="preserve">sirup se koristi za ublažavanje simptoma povezanih sa alergijskim </w:t>
      </w:r>
      <w:proofErr w:type="spellStart"/>
      <w:r w:rsidR="00E12E4A" w:rsidRPr="002B4C39">
        <w:rPr>
          <w:rFonts w:eastAsia="Calibri"/>
          <w:szCs w:val="22"/>
          <w:lang w:val="sr-Latn-ME"/>
        </w:rPr>
        <w:t>rinitisom</w:t>
      </w:r>
      <w:proofErr w:type="spellEnd"/>
      <w:r w:rsidR="00E12E4A" w:rsidRPr="002B4C39">
        <w:rPr>
          <w:rFonts w:eastAsia="Calibri"/>
          <w:szCs w:val="22"/>
          <w:lang w:val="sr-Latn-ME"/>
        </w:rPr>
        <w:t xml:space="preserve"> </w:t>
      </w:r>
      <w:r w:rsidR="00A342A6" w:rsidRPr="002B4C39">
        <w:rPr>
          <w:rFonts w:eastAsia="Calibri"/>
          <w:szCs w:val="22"/>
          <w:lang w:val="sr-Latn-ME"/>
        </w:rPr>
        <w:t>(n</w:t>
      </w:r>
      <w:r w:rsidR="00220B95" w:rsidRPr="002B4C39">
        <w:rPr>
          <w:rFonts w:eastAsia="Calibri"/>
          <w:szCs w:val="22"/>
          <w:lang w:val="sr-Latn-ME"/>
        </w:rPr>
        <w:t xml:space="preserve">pr. </w:t>
      </w:r>
      <w:r w:rsidR="00100B75" w:rsidRPr="002B4C39">
        <w:rPr>
          <w:rFonts w:eastAsia="Calibri"/>
          <w:szCs w:val="22"/>
          <w:lang w:val="sr-Latn-ME"/>
        </w:rPr>
        <w:t>p</w:t>
      </w:r>
      <w:r w:rsidR="00A342A6" w:rsidRPr="002B4C39">
        <w:rPr>
          <w:rFonts w:eastAsia="Calibri"/>
          <w:szCs w:val="22"/>
          <w:lang w:val="sr-Latn-ME"/>
        </w:rPr>
        <w:t>olensk</w:t>
      </w:r>
      <w:r w:rsidR="00220B95" w:rsidRPr="002B4C39">
        <w:rPr>
          <w:rFonts w:eastAsia="Calibri"/>
          <w:szCs w:val="22"/>
          <w:lang w:val="sr-Latn-ME"/>
        </w:rPr>
        <w:t>a</w:t>
      </w:r>
      <w:r w:rsidR="00A342A6" w:rsidRPr="002B4C39">
        <w:rPr>
          <w:rFonts w:eastAsia="Calibri"/>
          <w:szCs w:val="22"/>
          <w:lang w:val="sr-Latn-ME"/>
        </w:rPr>
        <w:t xml:space="preserve"> kijavic</w:t>
      </w:r>
      <w:r w:rsidR="00220B95" w:rsidRPr="002B4C39">
        <w:rPr>
          <w:rFonts w:eastAsia="Calibri"/>
          <w:szCs w:val="22"/>
          <w:lang w:val="sr-Latn-ME"/>
        </w:rPr>
        <w:t>a</w:t>
      </w:r>
      <w:r w:rsidR="00A342A6" w:rsidRPr="002B4C39">
        <w:rPr>
          <w:rFonts w:eastAsia="Calibri"/>
          <w:szCs w:val="22"/>
          <w:lang w:val="sr-Latn-ME"/>
        </w:rPr>
        <w:t xml:space="preserve">), </w:t>
      </w:r>
      <w:r w:rsidR="00220B95" w:rsidRPr="002B4C39">
        <w:rPr>
          <w:rFonts w:eastAsia="Calibri"/>
          <w:szCs w:val="22"/>
          <w:lang w:val="sr-Latn-ME"/>
        </w:rPr>
        <w:t xml:space="preserve">koju karakteriše </w:t>
      </w:r>
      <w:r w:rsidR="00A342A6" w:rsidRPr="002B4C39">
        <w:rPr>
          <w:rFonts w:eastAsia="Calibri"/>
          <w:szCs w:val="22"/>
          <w:lang w:val="sr-Latn-ME"/>
        </w:rPr>
        <w:t>kijanj</w:t>
      </w:r>
      <w:r w:rsidR="00220B95" w:rsidRPr="002B4C39">
        <w:rPr>
          <w:rFonts w:eastAsia="Calibri"/>
          <w:szCs w:val="22"/>
          <w:lang w:val="sr-Latn-ME"/>
        </w:rPr>
        <w:t>e</w:t>
      </w:r>
      <w:r w:rsidR="00A342A6" w:rsidRPr="002B4C39">
        <w:rPr>
          <w:rFonts w:eastAsia="Calibri"/>
          <w:szCs w:val="22"/>
          <w:lang w:val="sr-Latn-ME"/>
        </w:rPr>
        <w:t>, curenj</w:t>
      </w:r>
      <w:r w:rsidR="00220B95" w:rsidRPr="002B4C39">
        <w:rPr>
          <w:rFonts w:eastAsia="Calibri"/>
          <w:szCs w:val="22"/>
          <w:lang w:val="sr-Latn-ME"/>
        </w:rPr>
        <w:t>e iz nosa, svrab i os</w:t>
      </w:r>
      <w:r w:rsidR="006134CA" w:rsidRPr="002B4C39">
        <w:rPr>
          <w:rFonts w:eastAsia="Calibri"/>
          <w:szCs w:val="22"/>
          <w:lang w:val="sr-Latn-ME"/>
        </w:rPr>
        <w:t>j</w:t>
      </w:r>
      <w:r w:rsidR="00220B95" w:rsidRPr="002B4C39">
        <w:rPr>
          <w:rFonts w:eastAsia="Calibri"/>
          <w:szCs w:val="22"/>
          <w:lang w:val="sr-Latn-ME"/>
        </w:rPr>
        <w:t>ećaj nadraženosti u nosu, peckanje ili svrab u očima kod odraslih i d</w:t>
      </w:r>
      <w:r w:rsidR="006134CA" w:rsidRPr="002B4C39">
        <w:rPr>
          <w:rFonts w:eastAsia="Calibri"/>
          <w:szCs w:val="22"/>
          <w:lang w:val="sr-Latn-ME"/>
        </w:rPr>
        <w:t>j</w:t>
      </w:r>
      <w:r w:rsidR="00220B95" w:rsidRPr="002B4C39">
        <w:rPr>
          <w:rFonts w:eastAsia="Calibri"/>
          <w:szCs w:val="22"/>
          <w:lang w:val="sr-Latn-ME"/>
        </w:rPr>
        <w:t>ece starije od 2 godine</w:t>
      </w:r>
      <w:r w:rsidR="00A342A6" w:rsidRPr="002B4C39">
        <w:rPr>
          <w:rFonts w:eastAsia="Calibri"/>
          <w:szCs w:val="22"/>
          <w:lang w:val="sr-Latn-ME"/>
        </w:rPr>
        <w:t>.</w:t>
      </w:r>
    </w:p>
    <w:p w14:paraId="1EEA23DC" w14:textId="77777777" w:rsidR="00A342A6" w:rsidRPr="002B4C39" w:rsidRDefault="00A342A6" w:rsidP="00A342A6">
      <w:pPr>
        <w:autoSpaceDE w:val="0"/>
        <w:autoSpaceDN w:val="0"/>
        <w:adjustRightInd w:val="0"/>
        <w:rPr>
          <w:rFonts w:eastAsia="Calibri"/>
          <w:szCs w:val="22"/>
          <w:lang w:val="sr-Latn-ME"/>
        </w:rPr>
      </w:pPr>
    </w:p>
    <w:p w14:paraId="1EEA23DD" w14:textId="17559274" w:rsidR="00177D7F" w:rsidRPr="002B4C39" w:rsidRDefault="00DD2FD9" w:rsidP="00CA5510">
      <w:pPr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Lijek</w:t>
      </w:r>
      <w:r w:rsidR="00A342A6" w:rsidRPr="002B4C39">
        <w:rPr>
          <w:rFonts w:eastAsia="Calibri"/>
          <w:szCs w:val="22"/>
          <w:lang w:val="sr-Latn-ME"/>
        </w:rPr>
        <w:t xml:space="preserve"> </w:t>
      </w:r>
      <w:proofErr w:type="spellStart"/>
      <w:r w:rsidR="00A342A6" w:rsidRPr="002B4C39">
        <w:rPr>
          <w:szCs w:val="22"/>
          <w:lang w:val="sr-Latn-ME"/>
        </w:rPr>
        <w:t>Pressing</w:t>
      </w:r>
      <w:proofErr w:type="spellEnd"/>
      <w:r w:rsidR="00A342A6" w:rsidRPr="002B4C39">
        <w:rPr>
          <w:rFonts w:eastAsia="Calibri"/>
          <w:szCs w:val="22"/>
          <w:lang w:val="sr-Latn-ME"/>
        </w:rPr>
        <w:t xml:space="preserve"> </w:t>
      </w:r>
      <w:r w:rsidR="00220B95" w:rsidRPr="002B4C39">
        <w:rPr>
          <w:rFonts w:eastAsia="Calibri"/>
          <w:szCs w:val="22"/>
          <w:lang w:val="sr-Latn-ME"/>
        </w:rPr>
        <w:t xml:space="preserve">sirup </w:t>
      </w:r>
      <w:r w:rsidR="00A342A6" w:rsidRPr="002B4C39">
        <w:rPr>
          <w:rFonts w:eastAsia="Calibri"/>
          <w:szCs w:val="22"/>
          <w:lang w:val="sr-Latn-ME"/>
        </w:rPr>
        <w:t xml:space="preserve">se </w:t>
      </w:r>
      <w:r w:rsidR="00220B95" w:rsidRPr="002B4C39">
        <w:rPr>
          <w:rFonts w:eastAsia="Calibri"/>
          <w:szCs w:val="22"/>
          <w:lang w:val="sr-Latn-ME"/>
        </w:rPr>
        <w:t>takođe može upotr</w:t>
      </w:r>
      <w:r w:rsidR="00BC74D1" w:rsidRPr="002B4C39">
        <w:rPr>
          <w:rFonts w:eastAsia="Calibri"/>
          <w:szCs w:val="22"/>
          <w:lang w:val="sr-Latn-ME"/>
        </w:rPr>
        <w:t>ij</w:t>
      </w:r>
      <w:r w:rsidR="00220B95" w:rsidRPr="002B4C39">
        <w:rPr>
          <w:rFonts w:eastAsia="Calibri"/>
          <w:szCs w:val="22"/>
          <w:lang w:val="sr-Latn-ME"/>
        </w:rPr>
        <w:t xml:space="preserve">ebiti </w:t>
      </w:r>
      <w:r w:rsidR="00A342A6" w:rsidRPr="002B4C39">
        <w:rPr>
          <w:rFonts w:eastAsia="Calibri"/>
          <w:szCs w:val="22"/>
          <w:lang w:val="sr-Latn-ME"/>
        </w:rPr>
        <w:t xml:space="preserve">za ublažavanje simptoma </w:t>
      </w:r>
      <w:r w:rsidR="00220B95" w:rsidRPr="002B4C39">
        <w:rPr>
          <w:rFonts w:eastAsia="Calibri"/>
          <w:szCs w:val="22"/>
          <w:lang w:val="sr-Latn-ME"/>
        </w:rPr>
        <w:t xml:space="preserve">hronične </w:t>
      </w:r>
      <w:proofErr w:type="spellStart"/>
      <w:r w:rsidR="00220B95" w:rsidRPr="002B4C39">
        <w:rPr>
          <w:rFonts w:eastAsia="Calibri"/>
          <w:szCs w:val="22"/>
          <w:lang w:val="sr-Latn-ME"/>
        </w:rPr>
        <w:t>idiopatske</w:t>
      </w:r>
      <w:proofErr w:type="spellEnd"/>
      <w:r w:rsidR="00220B95" w:rsidRPr="002B4C39">
        <w:rPr>
          <w:rFonts w:eastAsia="Calibri"/>
          <w:szCs w:val="22"/>
          <w:lang w:val="sr-Latn-ME"/>
        </w:rPr>
        <w:t xml:space="preserve"> urtikarije (</w:t>
      </w:r>
      <w:r w:rsidR="00A342A6" w:rsidRPr="002B4C39">
        <w:rPr>
          <w:rFonts w:eastAsia="Calibri"/>
          <w:szCs w:val="22"/>
          <w:lang w:val="sr-Latn-ME"/>
        </w:rPr>
        <w:t>koprivnjače</w:t>
      </w:r>
      <w:r w:rsidR="00220B95" w:rsidRPr="002B4C39">
        <w:rPr>
          <w:rFonts w:eastAsia="Calibri"/>
          <w:szCs w:val="22"/>
          <w:lang w:val="sr-Latn-ME"/>
        </w:rPr>
        <w:t xml:space="preserve">) koju karakteriše svrab </w:t>
      </w:r>
      <w:r w:rsidR="00913965" w:rsidRPr="002B4C39">
        <w:rPr>
          <w:rFonts w:eastAsia="Calibri"/>
          <w:szCs w:val="22"/>
          <w:lang w:val="sr-Latn-ME"/>
        </w:rPr>
        <w:t>i</w:t>
      </w:r>
      <w:r w:rsidR="00220B95" w:rsidRPr="002B4C39">
        <w:rPr>
          <w:rFonts w:eastAsia="Calibri"/>
          <w:szCs w:val="22"/>
          <w:lang w:val="sr-Latn-ME"/>
        </w:rPr>
        <w:t xml:space="preserve"> crvenilo.</w:t>
      </w:r>
    </w:p>
    <w:p w14:paraId="1EEA23DE" w14:textId="0989DAA7" w:rsidR="00D10AE7" w:rsidRPr="002B4C39" w:rsidRDefault="00D10AE7" w:rsidP="00CA5510">
      <w:pPr>
        <w:rPr>
          <w:szCs w:val="22"/>
          <w:lang w:val="sr-Latn-ME"/>
        </w:rPr>
      </w:pPr>
    </w:p>
    <w:p w14:paraId="0895EC86" w14:textId="6F932A80" w:rsidR="007A3BD4" w:rsidRPr="002B4C39" w:rsidRDefault="008D31DB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Efekat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 xml:space="preserve">a </w:t>
      </w:r>
      <w:proofErr w:type="spellStart"/>
      <w:r w:rsidRPr="002B4C39">
        <w:rPr>
          <w:szCs w:val="22"/>
          <w:lang w:val="sr-Latn-ME"/>
        </w:rPr>
        <w:t>Pressing</w:t>
      </w:r>
      <w:proofErr w:type="spellEnd"/>
      <w:r w:rsidRPr="002B4C39">
        <w:rPr>
          <w:szCs w:val="22"/>
          <w:lang w:val="sr-Latn-ME"/>
        </w:rPr>
        <w:t xml:space="preserve"> će trajati c</w:t>
      </w:r>
      <w:r w:rsidR="006134CA" w:rsidRPr="002B4C39">
        <w:rPr>
          <w:szCs w:val="22"/>
          <w:lang w:val="sr-Latn-ME"/>
        </w:rPr>
        <w:t>i</w:t>
      </w:r>
      <w:r w:rsidR="00BC74D1" w:rsidRPr="002B4C39">
        <w:rPr>
          <w:szCs w:val="22"/>
          <w:lang w:val="sr-Latn-ME"/>
        </w:rPr>
        <w:t>jeli</w:t>
      </w:r>
      <w:r w:rsidRPr="002B4C39">
        <w:rPr>
          <w:szCs w:val="22"/>
          <w:lang w:val="sr-Latn-ME"/>
        </w:rPr>
        <w:t xml:space="preserve"> dan i pomoći će Vam da nastavite </w:t>
      </w:r>
      <w:r w:rsidR="00B304BA" w:rsidRPr="002B4C39">
        <w:rPr>
          <w:szCs w:val="22"/>
          <w:lang w:val="sr-Latn-ME"/>
        </w:rPr>
        <w:t xml:space="preserve">sa uobičajenim aktivnostima i spavanjem. </w:t>
      </w:r>
    </w:p>
    <w:p w14:paraId="38B8C66A" w14:textId="23A0AFE5" w:rsidR="00B304BA" w:rsidRPr="002B4C39" w:rsidRDefault="00B304BA" w:rsidP="00CA5510">
      <w:pPr>
        <w:rPr>
          <w:szCs w:val="22"/>
          <w:lang w:val="sr-Latn-ME"/>
        </w:rPr>
      </w:pPr>
    </w:p>
    <w:p w14:paraId="6688A06F" w14:textId="59E7BADA" w:rsidR="00B304BA" w:rsidRPr="002B4C39" w:rsidRDefault="00B304BA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Morate se obratiti Vašem </w:t>
      </w:r>
      <w:r w:rsidR="00E67777" w:rsidRPr="002B4C39">
        <w:rPr>
          <w:szCs w:val="22"/>
          <w:lang w:val="sr-Latn-ME"/>
        </w:rPr>
        <w:t>ljekaru</w:t>
      </w:r>
      <w:r w:rsidRPr="002B4C39">
        <w:rPr>
          <w:szCs w:val="22"/>
          <w:lang w:val="sr-Latn-ME"/>
        </w:rPr>
        <w:t xml:space="preserve"> </w:t>
      </w:r>
      <w:r w:rsidR="005C05DD" w:rsidRPr="002B4C39">
        <w:rPr>
          <w:szCs w:val="22"/>
          <w:lang w:val="sr-Latn-ME"/>
        </w:rPr>
        <w:t xml:space="preserve">ukoliko se nakon uzimanja </w:t>
      </w:r>
      <w:r w:rsidR="00DD2FD9" w:rsidRPr="002B4C39">
        <w:rPr>
          <w:szCs w:val="22"/>
          <w:lang w:val="sr-Latn-ME"/>
        </w:rPr>
        <w:t>lijek</w:t>
      </w:r>
      <w:r w:rsidR="005C05DD" w:rsidRPr="002B4C39">
        <w:rPr>
          <w:szCs w:val="22"/>
          <w:lang w:val="sr-Latn-ME"/>
        </w:rPr>
        <w:t>a ne os</w:t>
      </w:r>
      <w:r w:rsidR="006134CA" w:rsidRPr="002B4C39">
        <w:rPr>
          <w:szCs w:val="22"/>
          <w:lang w:val="sr-Latn-ME"/>
        </w:rPr>
        <w:t>j</w:t>
      </w:r>
      <w:r w:rsidR="005C05DD" w:rsidRPr="002B4C39">
        <w:rPr>
          <w:szCs w:val="22"/>
          <w:lang w:val="sr-Latn-ME"/>
        </w:rPr>
        <w:t>ećate bolje ili se Vaše stanje pogorša.</w:t>
      </w:r>
    </w:p>
    <w:p w14:paraId="55501B92" w14:textId="5F1BB400" w:rsidR="005C05DD" w:rsidRPr="002B4C39" w:rsidRDefault="005C05DD" w:rsidP="00CA5510">
      <w:pPr>
        <w:rPr>
          <w:szCs w:val="22"/>
          <w:lang w:val="sr-Latn-ME"/>
        </w:rPr>
      </w:pPr>
    </w:p>
    <w:p w14:paraId="44D54508" w14:textId="77777777" w:rsidR="00BC74D1" w:rsidRPr="002B4C39" w:rsidRDefault="00BC74D1" w:rsidP="00CA5510">
      <w:pPr>
        <w:rPr>
          <w:szCs w:val="22"/>
          <w:lang w:val="sr-Latn-ME"/>
        </w:rPr>
      </w:pPr>
      <w:bookmarkStart w:id="0" w:name="_GoBack"/>
      <w:bookmarkEnd w:id="0"/>
    </w:p>
    <w:p w14:paraId="1EEA23DF" w14:textId="54A5A86C" w:rsidR="004D1D48" w:rsidRPr="002B4C39" w:rsidRDefault="00177D7F" w:rsidP="004A5245">
      <w:pPr>
        <w:pStyle w:val="NASLOV123"/>
        <w:spacing w:before="0" w:after="0"/>
        <w:rPr>
          <w:caps/>
          <w:lang w:val="sr-Latn-ME"/>
        </w:rPr>
      </w:pPr>
      <w:r w:rsidRPr="002B4C39">
        <w:rPr>
          <w:lang w:val="sr-Latn-ME"/>
        </w:rPr>
        <w:t xml:space="preserve">2. </w:t>
      </w:r>
      <w:r w:rsidR="00634534" w:rsidRPr="002B4C39">
        <w:rPr>
          <w:lang w:val="sr-Latn-ME"/>
        </w:rPr>
        <w:t>ŠTA TREBA DA ZNATE PRIJE NEGO ŠTO UZMETE LIJEK PRESSING SIRUP</w:t>
      </w:r>
    </w:p>
    <w:p w14:paraId="748718FF" w14:textId="77777777" w:rsidR="00BC74D1" w:rsidRPr="002B4C39" w:rsidRDefault="00BC74D1" w:rsidP="00CA5510">
      <w:pPr>
        <w:rPr>
          <w:b/>
          <w:bCs/>
          <w:szCs w:val="22"/>
          <w:lang w:val="sr-Latn-ME"/>
        </w:rPr>
      </w:pPr>
    </w:p>
    <w:p w14:paraId="1EEA23E0" w14:textId="00C72FF2" w:rsidR="00177D7F" w:rsidRPr="002B4C39" w:rsidRDefault="00DD2FD9" w:rsidP="00CA5510">
      <w:pPr>
        <w:rPr>
          <w:b/>
          <w:i/>
          <w:szCs w:val="22"/>
          <w:lang w:val="sr-Latn-ME"/>
        </w:rPr>
      </w:pPr>
      <w:r w:rsidRPr="002B4C39">
        <w:rPr>
          <w:b/>
          <w:bCs/>
          <w:szCs w:val="22"/>
          <w:lang w:val="sr-Latn-ME"/>
        </w:rPr>
        <w:t>Lijek</w:t>
      </w:r>
      <w:r w:rsidR="00177D7F" w:rsidRPr="002B4C39">
        <w:rPr>
          <w:b/>
          <w:szCs w:val="22"/>
          <w:lang w:val="sr-Latn-ME"/>
        </w:rPr>
        <w:t xml:space="preserve"> </w:t>
      </w:r>
      <w:proofErr w:type="spellStart"/>
      <w:r w:rsidR="000013E5" w:rsidRPr="002B4C39">
        <w:rPr>
          <w:b/>
          <w:szCs w:val="22"/>
          <w:lang w:val="sr-Latn-ME"/>
        </w:rPr>
        <w:t>Pressing</w:t>
      </w:r>
      <w:proofErr w:type="spellEnd"/>
      <w:r w:rsidR="00913965" w:rsidRPr="002B4C39">
        <w:rPr>
          <w:b/>
          <w:szCs w:val="22"/>
          <w:lang w:val="sr-Latn-ME"/>
        </w:rPr>
        <w:t xml:space="preserve"> sirup</w:t>
      </w:r>
      <w:r w:rsidR="00177D7F" w:rsidRPr="002B4C39">
        <w:rPr>
          <w:b/>
          <w:szCs w:val="22"/>
          <w:lang w:val="sr-Latn-ME"/>
        </w:rPr>
        <w:t xml:space="preserve"> ne sm</w:t>
      </w:r>
      <w:r w:rsidR="006134CA" w:rsidRPr="002B4C39">
        <w:rPr>
          <w:b/>
          <w:szCs w:val="22"/>
          <w:lang w:val="sr-Latn-ME"/>
        </w:rPr>
        <w:t>ij</w:t>
      </w:r>
      <w:r w:rsidR="00177D7F" w:rsidRPr="002B4C39">
        <w:rPr>
          <w:b/>
          <w:szCs w:val="22"/>
          <w:lang w:val="sr-Latn-ME"/>
        </w:rPr>
        <w:t xml:space="preserve">ete </w:t>
      </w:r>
      <w:r w:rsidR="00D963B3" w:rsidRPr="002B4C39">
        <w:rPr>
          <w:b/>
          <w:bCs/>
          <w:szCs w:val="22"/>
          <w:lang w:val="sr-Latn-ME"/>
        </w:rPr>
        <w:t>koristiti:</w:t>
      </w:r>
    </w:p>
    <w:p w14:paraId="1EEA23E1" w14:textId="77777777" w:rsidR="00177D7F" w:rsidRPr="002B4C39" w:rsidRDefault="00177D7F" w:rsidP="00CA5510">
      <w:pPr>
        <w:rPr>
          <w:szCs w:val="22"/>
          <w:lang w:val="sr-Latn-ME"/>
        </w:rPr>
      </w:pPr>
    </w:p>
    <w:p w14:paraId="1EEA23E2" w14:textId="3C20E721" w:rsidR="00913965" w:rsidRPr="002B4C39" w:rsidRDefault="00A342A6" w:rsidP="00913965">
      <w:pPr>
        <w:tabs>
          <w:tab w:val="left" w:pos="1080"/>
        </w:tabs>
        <w:ind w:left="720"/>
        <w:rPr>
          <w:szCs w:val="22"/>
          <w:lang w:val="sr-Latn-ME"/>
        </w:rPr>
      </w:pPr>
      <w:r w:rsidRPr="002B4C39">
        <w:rPr>
          <w:szCs w:val="22"/>
          <w:lang w:val="sr-Latn-ME"/>
        </w:rPr>
        <w:t>u</w:t>
      </w:r>
      <w:r w:rsidR="002902CE" w:rsidRPr="002B4C39">
        <w:rPr>
          <w:szCs w:val="22"/>
          <w:lang w:val="sr-Latn-ME"/>
        </w:rPr>
        <w:t>koliko s</w:t>
      </w:r>
      <w:r w:rsidRPr="002B4C39">
        <w:rPr>
          <w:szCs w:val="22"/>
          <w:lang w:val="sr-Latn-ME"/>
        </w:rPr>
        <w:t xml:space="preserve">te </w:t>
      </w:r>
      <w:r w:rsidR="00913965" w:rsidRPr="002B4C39">
        <w:rPr>
          <w:szCs w:val="22"/>
          <w:lang w:val="sr-Latn-ME"/>
        </w:rPr>
        <w:t>preos</w:t>
      </w:r>
      <w:r w:rsidR="00B96D62" w:rsidRPr="002B4C39">
        <w:rPr>
          <w:szCs w:val="22"/>
          <w:lang w:val="sr-Latn-ME"/>
        </w:rPr>
        <w:t>j</w:t>
      </w:r>
      <w:r w:rsidR="00913965" w:rsidRPr="002B4C39">
        <w:rPr>
          <w:szCs w:val="22"/>
          <w:lang w:val="sr-Latn-ME"/>
        </w:rPr>
        <w:t>etljivi (</w:t>
      </w:r>
      <w:r w:rsidR="002902CE" w:rsidRPr="002B4C39">
        <w:rPr>
          <w:szCs w:val="22"/>
          <w:lang w:val="sr-Latn-ME"/>
        </w:rPr>
        <w:t>alergi</w:t>
      </w:r>
      <w:r w:rsidR="00913965" w:rsidRPr="002B4C39">
        <w:rPr>
          <w:szCs w:val="22"/>
          <w:lang w:val="sr-Latn-ME"/>
        </w:rPr>
        <w:t>čni)</w:t>
      </w:r>
      <w:r w:rsidRPr="002B4C39">
        <w:rPr>
          <w:szCs w:val="22"/>
          <w:lang w:val="sr-Latn-ME"/>
        </w:rPr>
        <w:t xml:space="preserve"> na </w:t>
      </w:r>
      <w:proofErr w:type="spellStart"/>
      <w:r w:rsidRPr="002B4C39">
        <w:rPr>
          <w:szCs w:val="22"/>
          <w:lang w:val="sr-Latn-ME"/>
        </w:rPr>
        <w:t>loratadin</w:t>
      </w:r>
      <w:proofErr w:type="spellEnd"/>
      <w:r w:rsidRPr="002B4C39">
        <w:rPr>
          <w:szCs w:val="22"/>
          <w:lang w:val="sr-Latn-ME"/>
        </w:rPr>
        <w:t xml:space="preserve"> ili </w:t>
      </w:r>
      <w:r w:rsidR="00913965" w:rsidRPr="002B4C39">
        <w:rPr>
          <w:szCs w:val="22"/>
          <w:lang w:val="sr-Latn-ME"/>
        </w:rPr>
        <w:t xml:space="preserve">na bilo koju od pomoćnih supstanci ovog </w:t>
      </w:r>
      <w:r w:rsidR="00DD2FD9" w:rsidRPr="002B4C39">
        <w:rPr>
          <w:szCs w:val="22"/>
          <w:lang w:val="sr-Latn-ME"/>
        </w:rPr>
        <w:t>lijek</w:t>
      </w:r>
      <w:r w:rsidR="00913965" w:rsidRPr="002B4C39">
        <w:rPr>
          <w:szCs w:val="22"/>
          <w:lang w:val="sr-Latn-ME"/>
        </w:rPr>
        <w:t xml:space="preserve">a </w:t>
      </w:r>
      <w:r w:rsidRPr="002B4C39">
        <w:rPr>
          <w:szCs w:val="22"/>
          <w:lang w:val="sr-Latn-ME"/>
        </w:rPr>
        <w:t xml:space="preserve"> (</w:t>
      </w:r>
      <w:r w:rsidR="003E1E29" w:rsidRPr="002B4C39">
        <w:rPr>
          <w:i/>
          <w:szCs w:val="22"/>
          <w:lang w:val="sr-Latn-ME"/>
        </w:rPr>
        <w:t>vidjeti dio</w:t>
      </w:r>
      <w:r w:rsidR="00913965" w:rsidRPr="002B4C39">
        <w:rPr>
          <w:i/>
          <w:szCs w:val="22"/>
          <w:lang w:val="sr-Latn-ME"/>
        </w:rPr>
        <w:t xml:space="preserve"> 6.</w:t>
      </w:r>
      <w:r w:rsidRPr="002B4C39">
        <w:rPr>
          <w:i/>
          <w:szCs w:val="22"/>
          <w:lang w:val="sr-Latn-ME"/>
        </w:rPr>
        <w:t xml:space="preserve">“Sadržaj </w:t>
      </w:r>
      <w:r w:rsidR="00913965" w:rsidRPr="002B4C39">
        <w:rPr>
          <w:i/>
          <w:szCs w:val="22"/>
          <w:lang w:val="sr-Latn-ME"/>
        </w:rPr>
        <w:t>pomoćnih supstanci”</w:t>
      </w:r>
      <w:r w:rsidR="00913965" w:rsidRPr="002B4C39">
        <w:rPr>
          <w:szCs w:val="22"/>
          <w:lang w:val="sr-Latn-ME"/>
        </w:rPr>
        <w:t>).</w:t>
      </w:r>
    </w:p>
    <w:p w14:paraId="1EEA23E3" w14:textId="77777777" w:rsidR="00913965" w:rsidRPr="002B4C39" w:rsidRDefault="00913965" w:rsidP="00913965">
      <w:pPr>
        <w:rPr>
          <w:szCs w:val="22"/>
          <w:lang w:val="sr-Latn-ME"/>
        </w:rPr>
      </w:pPr>
    </w:p>
    <w:p w14:paraId="1EEA23E4" w14:textId="3922091F" w:rsidR="00177D7F" w:rsidRPr="002B4C39" w:rsidRDefault="00177D7F" w:rsidP="00CA5510">
      <w:pPr>
        <w:rPr>
          <w:b/>
          <w:bCs/>
          <w:szCs w:val="22"/>
          <w:lang w:val="sr-Latn-ME"/>
        </w:rPr>
      </w:pPr>
      <w:r w:rsidRPr="002B4C39">
        <w:rPr>
          <w:b/>
          <w:bCs/>
          <w:iCs/>
          <w:szCs w:val="22"/>
          <w:lang w:val="sr-Latn-ME"/>
        </w:rPr>
        <w:t>Upozorenja i m</w:t>
      </w:r>
      <w:r w:rsidR="003E1E29" w:rsidRPr="002B4C39">
        <w:rPr>
          <w:b/>
          <w:bCs/>
          <w:iCs/>
          <w:szCs w:val="22"/>
          <w:lang w:val="sr-Latn-ME"/>
        </w:rPr>
        <w:t>j</w:t>
      </w:r>
      <w:r w:rsidRPr="002B4C39">
        <w:rPr>
          <w:b/>
          <w:bCs/>
          <w:iCs/>
          <w:szCs w:val="22"/>
          <w:lang w:val="sr-Latn-ME"/>
        </w:rPr>
        <w:t>ere opreza</w:t>
      </w:r>
    </w:p>
    <w:p w14:paraId="1EEA23E5" w14:textId="77777777" w:rsidR="00177D7F" w:rsidRPr="002B4C39" w:rsidRDefault="00177D7F" w:rsidP="00CA5510">
      <w:pPr>
        <w:rPr>
          <w:szCs w:val="22"/>
          <w:lang w:val="sr-Latn-ME"/>
        </w:rPr>
      </w:pPr>
    </w:p>
    <w:p w14:paraId="1EEA23E6" w14:textId="6E062148" w:rsidR="00A342A6" w:rsidRPr="002B4C39" w:rsidRDefault="00913965" w:rsidP="00A342A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Razgovarajte sa Vašim </w:t>
      </w:r>
      <w:r w:rsidR="00DD2FD9" w:rsidRPr="002B4C39">
        <w:rPr>
          <w:szCs w:val="22"/>
          <w:lang w:val="sr-Latn-ME"/>
        </w:rPr>
        <w:t>ljek</w:t>
      </w:r>
      <w:r w:rsidRPr="002B4C39">
        <w:rPr>
          <w:szCs w:val="22"/>
          <w:lang w:val="sr-Latn-ME"/>
        </w:rPr>
        <w:t>arom ili farmaceutom pr</w:t>
      </w:r>
      <w:r w:rsidR="00C84FB0" w:rsidRPr="002B4C39">
        <w:rPr>
          <w:szCs w:val="22"/>
          <w:lang w:val="sr-Latn-ME"/>
        </w:rPr>
        <w:t>ij</w:t>
      </w:r>
      <w:r w:rsidRPr="002B4C39">
        <w:rPr>
          <w:szCs w:val="22"/>
          <w:lang w:val="sr-Latn-ME"/>
        </w:rPr>
        <w:t xml:space="preserve">e nego što uzmete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 xml:space="preserve"> </w:t>
      </w:r>
      <w:proofErr w:type="spellStart"/>
      <w:r w:rsidRPr="002B4C39">
        <w:rPr>
          <w:szCs w:val="22"/>
          <w:lang w:val="sr-Latn-ME"/>
        </w:rPr>
        <w:t>Pressing</w:t>
      </w:r>
      <w:proofErr w:type="spellEnd"/>
      <w:r w:rsidRPr="002B4C39">
        <w:rPr>
          <w:szCs w:val="22"/>
          <w:lang w:val="sr-Latn-ME"/>
        </w:rPr>
        <w:t xml:space="preserve"> sirup</w:t>
      </w:r>
      <w:r w:rsidR="00A342A6" w:rsidRPr="002B4C39">
        <w:rPr>
          <w:szCs w:val="22"/>
          <w:lang w:val="sr-Latn-ME"/>
        </w:rPr>
        <w:t>:</w:t>
      </w:r>
    </w:p>
    <w:p w14:paraId="1EEA23E7" w14:textId="77777777" w:rsidR="004D1D48" w:rsidRPr="002B4C39" w:rsidRDefault="00913965" w:rsidP="00CA5510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Ukoliko </w:t>
      </w:r>
      <w:r w:rsidR="00A342A6" w:rsidRPr="002B4C39">
        <w:rPr>
          <w:szCs w:val="22"/>
          <w:lang w:val="sr-Latn-ME"/>
        </w:rPr>
        <w:t xml:space="preserve">imate </w:t>
      </w:r>
      <w:r w:rsidR="00CE1012" w:rsidRPr="002B4C39">
        <w:rPr>
          <w:szCs w:val="22"/>
          <w:lang w:val="sr-Latn-ME"/>
        </w:rPr>
        <w:t xml:space="preserve">teško </w:t>
      </w:r>
      <w:r w:rsidR="00A342A6" w:rsidRPr="002B4C39">
        <w:rPr>
          <w:szCs w:val="22"/>
          <w:lang w:val="sr-Latn-ME"/>
        </w:rPr>
        <w:t>oboljenje jetre</w:t>
      </w:r>
    </w:p>
    <w:p w14:paraId="1EEA23E8" w14:textId="00FC5C36" w:rsidR="00CE1012" w:rsidRPr="002B4C39" w:rsidRDefault="00CE1012" w:rsidP="00CA5510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Ukoliko treba da uradite bilo kakve kožne alergijske testove, nemojte uzimati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 xml:space="preserve"> </w:t>
      </w:r>
      <w:proofErr w:type="spellStart"/>
      <w:r w:rsidRPr="002B4C39">
        <w:rPr>
          <w:szCs w:val="22"/>
          <w:lang w:val="sr-Latn-ME"/>
        </w:rPr>
        <w:t>Pressing</w:t>
      </w:r>
      <w:proofErr w:type="spellEnd"/>
      <w:r w:rsidRPr="002B4C39">
        <w:rPr>
          <w:szCs w:val="22"/>
          <w:lang w:val="sr-Latn-ME"/>
        </w:rPr>
        <w:t xml:space="preserve"> sirup najmanje dva dana pr</w:t>
      </w:r>
      <w:r w:rsidR="00C84FB0" w:rsidRPr="002B4C39">
        <w:rPr>
          <w:szCs w:val="22"/>
          <w:lang w:val="sr-Latn-ME"/>
        </w:rPr>
        <w:t>ij</w:t>
      </w:r>
      <w:r w:rsidRPr="002B4C39">
        <w:rPr>
          <w:szCs w:val="22"/>
          <w:lang w:val="sr-Latn-ME"/>
        </w:rPr>
        <w:t xml:space="preserve">e izvođenja tih testova, jer ovaj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 xml:space="preserve"> može imati uticaja na rezultate testova. </w:t>
      </w:r>
    </w:p>
    <w:p w14:paraId="218020E7" w14:textId="77777777" w:rsidR="006F7FF0" w:rsidRPr="002B4C39" w:rsidRDefault="006F7FF0" w:rsidP="00CA5510">
      <w:pPr>
        <w:rPr>
          <w:szCs w:val="22"/>
          <w:lang w:val="sr-Latn-ME"/>
        </w:rPr>
      </w:pPr>
    </w:p>
    <w:p w14:paraId="1EEA23E9" w14:textId="140AF36A" w:rsidR="00AD56B4" w:rsidRPr="002B4C39" w:rsidRDefault="006F7FF0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Ako se bilo šta od gore navedenog odnosi na Vas (ili niste sigurni), razgovarajte sa svojim ljekarom, ili farmaceutom pr</w:t>
      </w:r>
      <w:r w:rsidR="004D7BA1" w:rsidRPr="002B4C39">
        <w:rPr>
          <w:szCs w:val="22"/>
          <w:lang w:val="sr-Latn-ME"/>
        </w:rPr>
        <w:t>ij</w:t>
      </w:r>
      <w:r w:rsidRPr="002B4C39">
        <w:rPr>
          <w:szCs w:val="22"/>
          <w:lang w:val="sr-Latn-ME"/>
        </w:rPr>
        <w:t>e uzimanja lijeka.</w:t>
      </w:r>
    </w:p>
    <w:p w14:paraId="5C021327" w14:textId="77777777" w:rsidR="006F7FF0" w:rsidRPr="002B4C39" w:rsidRDefault="006F7FF0" w:rsidP="00CA5510">
      <w:pPr>
        <w:rPr>
          <w:szCs w:val="22"/>
          <w:lang w:val="sr-Latn-ME"/>
        </w:rPr>
      </w:pPr>
    </w:p>
    <w:p w14:paraId="1EEA23EA" w14:textId="53C9909E" w:rsidR="00D10AE7" w:rsidRPr="002B4C39" w:rsidRDefault="00AD56B4" w:rsidP="00CA5510">
      <w:pPr>
        <w:rPr>
          <w:b/>
          <w:bCs/>
          <w:szCs w:val="22"/>
          <w:lang w:val="sr-Latn-ME"/>
        </w:rPr>
      </w:pPr>
      <w:r w:rsidRPr="002B4C39">
        <w:rPr>
          <w:b/>
          <w:bCs/>
          <w:szCs w:val="22"/>
          <w:lang w:val="sr-Latn-ME"/>
        </w:rPr>
        <w:t>D</w:t>
      </w:r>
      <w:r w:rsidR="00B96D62" w:rsidRPr="002B4C39">
        <w:rPr>
          <w:b/>
          <w:bCs/>
          <w:szCs w:val="22"/>
          <w:lang w:val="sr-Latn-ME"/>
        </w:rPr>
        <w:t>j</w:t>
      </w:r>
      <w:r w:rsidRPr="002B4C39">
        <w:rPr>
          <w:b/>
          <w:bCs/>
          <w:szCs w:val="22"/>
          <w:lang w:val="sr-Latn-ME"/>
        </w:rPr>
        <w:t>eca</w:t>
      </w:r>
    </w:p>
    <w:p w14:paraId="1EEA23EB" w14:textId="76BDE53F" w:rsidR="00AD56B4" w:rsidRPr="002B4C39" w:rsidRDefault="002902CE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Nemojt</w:t>
      </w:r>
      <w:r w:rsidR="00AD56B4" w:rsidRPr="002B4C39">
        <w:rPr>
          <w:szCs w:val="22"/>
          <w:lang w:val="sr-Latn-ME"/>
        </w:rPr>
        <w:t xml:space="preserve">e davati </w:t>
      </w:r>
      <w:r w:rsidR="00DD2FD9" w:rsidRPr="002B4C39">
        <w:rPr>
          <w:szCs w:val="22"/>
          <w:lang w:val="sr-Latn-ME"/>
        </w:rPr>
        <w:t>lijek</w:t>
      </w:r>
      <w:r w:rsidR="00AD56B4" w:rsidRPr="002B4C39">
        <w:rPr>
          <w:szCs w:val="22"/>
          <w:lang w:val="sr-Latn-ME"/>
        </w:rPr>
        <w:t xml:space="preserve"> </w:t>
      </w:r>
      <w:proofErr w:type="spellStart"/>
      <w:r w:rsidR="00AD56B4" w:rsidRPr="002B4C39">
        <w:rPr>
          <w:szCs w:val="22"/>
          <w:lang w:val="sr-Latn-ME"/>
        </w:rPr>
        <w:t>Pressing</w:t>
      </w:r>
      <w:proofErr w:type="spellEnd"/>
      <w:r w:rsidR="00AD56B4" w:rsidRPr="002B4C39">
        <w:rPr>
          <w:szCs w:val="22"/>
          <w:lang w:val="sr-Latn-ME"/>
        </w:rPr>
        <w:t xml:space="preserve"> sirup d</w:t>
      </w:r>
      <w:r w:rsidR="00B96D62" w:rsidRPr="002B4C39">
        <w:rPr>
          <w:szCs w:val="22"/>
          <w:lang w:val="sr-Latn-ME"/>
        </w:rPr>
        <w:t>j</w:t>
      </w:r>
      <w:r w:rsidR="00AD56B4" w:rsidRPr="002B4C39">
        <w:rPr>
          <w:szCs w:val="22"/>
          <w:lang w:val="sr-Latn-ME"/>
        </w:rPr>
        <w:t>eci mlađoj od 2 godine.</w:t>
      </w:r>
    </w:p>
    <w:p w14:paraId="1EEA23EC" w14:textId="77777777" w:rsidR="00AD56B4" w:rsidRPr="002B4C39" w:rsidRDefault="00AD56B4" w:rsidP="00CA5510">
      <w:pPr>
        <w:rPr>
          <w:szCs w:val="22"/>
          <w:lang w:val="sr-Latn-ME"/>
        </w:rPr>
      </w:pPr>
    </w:p>
    <w:p w14:paraId="1EEA23ED" w14:textId="1FA4D721" w:rsidR="00177D7F" w:rsidRPr="002B4C39" w:rsidRDefault="00E6798A" w:rsidP="00CA5510">
      <w:pPr>
        <w:rPr>
          <w:b/>
          <w:bCs/>
          <w:szCs w:val="22"/>
          <w:lang w:val="sr-Latn-ME"/>
        </w:rPr>
      </w:pPr>
      <w:r w:rsidRPr="002B4C39">
        <w:rPr>
          <w:b/>
          <w:szCs w:val="22"/>
          <w:lang w:val="sr-Latn-ME"/>
        </w:rPr>
        <w:t>Primjena drugih ljekova</w:t>
      </w:r>
    </w:p>
    <w:p w14:paraId="1EEA23EE" w14:textId="77777777" w:rsidR="00177D7F" w:rsidRPr="002B4C39" w:rsidRDefault="00177D7F" w:rsidP="00CA5510">
      <w:pPr>
        <w:rPr>
          <w:szCs w:val="22"/>
          <w:lang w:val="sr-Latn-ME"/>
        </w:rPr>
      </w:pPr>
    </w:p>
    <w:p w14:paraId="1EEA23EF" w14:textId="7BD252A7" w:rsidR="00A342A6" w:rsidRPr="002B4C39" w:rsidRDefault="00593A01" w:rsidP="00A342A6">
      <w:pPr>
        <w:rPr>
          <w:i/>
          <w:szCs w:val="22"/>
          <w:lang w:val="sr-Latn-ME"/>
        </w:rPr>
      </w:pPr>
      <w:r w:rsidRPr="002B4C39">
        <w:rPr>
          <w:i/>
          <w:szCs w:val="22"/>
          <w:lang w:val="sr-Latn-ME"/>
        </w:rPr>
        <w:t>Obav</w:t>
      </w:r>
      <w:r w:rsidR="00BC74D1" w:rsidRPr="002B4C39">
        <w:rPr>
          <w:i/>
          <w:szCs w:val="22"/>
          <w:lang w:val="sr-Latn-ME"/>
        </w:rPr>
        <w:t>i</w:t>
      </w:r>
      <w:r w:rsidR="003E1E29" w:rsidRPr="002B4C39">
        <w:rPr>
          <w:i/>
          <w:szCs w:val="22"/>
          <w:lang w:val="sr-Latn-ME"/>
        </w:rPr>
        <w:t>j</w:t>
      </w:r>
      <w:r w:rsidRPr="002B4C39">
        <w:rPr>
          <w:i/>
          <w:szCs w:val="22"/>
          <w:lang w:val="sr-Latn-ME"/>
        </w:rPr>
        <w:t xml:space="preserve">estite Vašeg </w:t>
      </w:r>
      <w:r w:rsidR="00E67777" w:rsidRPr="002B4C39">
        <w:rPr>
          <w:i/>
          <w:szCs w:val="22"/>
          <w:lang w:val="sr-Latn-ME"/>
        </w:rPr>
        <w:t>ljekara</w:t>
      </w:r>
      <w:r w:rsidRPr="002B4C39">
        <w:rPr>
          <w:i/>
          <w:szCs w:val="22"/>
          <w:lang w:val="sr-Latn-ME"/>
        </w:rPr>
        <w:t xml:space="preserve"> ili farmaceuta ukoliko uzimate donedavno ste uzimali ili ćete možda uzimati bilo koje druge </w:t>
      </w:r>
      <w:r w:rsidR="00DD2FD9" w:rsidRPr="002B4C39">
        <w:rPr>
          <w:i/>
          <w:szCs w:val="22"/>
          <w:lang w:val="sr-Latn-ME"/>
        </w:rPr>
        <w:t>ljek</w:t>
      </w:r>
      <w:r w:rsidRPr="002B4C39">
        <w:rPr>
          <w:i/>
          <w:szCs w:val="22"/>
          <w:lang w:val="sr-Latn-ME"/>
        </w:rPr>
        <w:t>ove</w:t>
      </w:r>
      <w:r w:rsidR="00AD56B4" w:rsidRPr="002B4C39">
        <w:rPr>
          <w:i/>
          <w:szCs w:val="22"/>
          <w:lang w:val="sr-Latn-ME"/>
        </w:rPr>
        <w:t>, uključujući i one koji se mogu dobiti bez recepta</w:t>
      </w:r>
      <w:r w:rsidRPr="002B4C39">
        <w:rPr>
          <w:i/>
          <w:szCs w:val="22"/>
          <w:lang w:val="sr-Latn-ME"/>
        </w:rPr>
        <w:t>.</w:t>
      </w:r>
    </w:p>
    <w:p w14:paraId="1EEA23F0" w14:textId="77777777" w:rsidR="00A342A6" w:rsidRPr="002B4C39" w:rsidRDefault="00A342A6" w:rsidP="00A342A6">
      <w:pPr>
        <w:rPr>
          <w:i/>
          <w:szCs w:val="22"/>
          <w:lang w:val="sr-Latn-ME"/>
        </w:rPr>
      </w:pPr>
    </w:p>
    <w:p w14:paraId="1EEA23F2" w14:textId="4949CFDD" w:rsidR="004F0328" w:rsidRPr="002B4C39" w:rsidRDefault="00593A01" w:rsidP="00293E2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Može nastati potencijalna interakcija sa svim poznatim</w:t>
      </w:r>
      <w:r w:rsidR="008979D4" w:rsidRPr="002B4C39">
        <w:rPr>
          <w:szCs w:val="22"/>
          <w:lang w:val="sr-Latn-ME"/>
        </w:rPr>
        <w:t xml:space="preserve"> </w:t>
      </w:r>
      <w:r w:rsidR="003E1E29" w:rsidRPr="002B4C39">
        <w:rPr>
          <w:szCs w:val="22"/>
          <w:lang w:val="sr-Latn-ME"/>
        </w:rPr>
        <w:t>ljekovi</w:t>
      </w:r>
      <w:r w:rsidR="008979D4" w:rsidRPr="002B4C39">
        <w:rPr>
          <w:szCs w:val="22"/>
          <w:lang w:val="sr-Latn-ME"/>
        </w:rPr>
        <w:t xml:space="preserve">ma koji mogu da utiču na aktivnost </w:t>
      </w:r>
      <w:r w:rsidR="004C4E8A" w:rsidRPr="002B4C39">
        <w:rPr>
          <w:szCs w:val="22"/>
          <w:lang w:val="sr-Latn-ME"/>
        </w:rPr>
        <w:t xml:space="preserve">nekih enzima odgovornih za metabolizam </w:t>
      </w:r>
      <w:r w:rsidR="00DD2FD9" w:rsidRPr="002B4C39">
        <w:rPr>
          <w:szCs w:val="22"/>
          <w:lang w:val="sr-Latn-ME"/>
        </w:rPr>
        <w:t>ljek</w:t>
      </w:r>
      <w:r w:rsidR="004C4E8A" w:rsidRPr="002B4C39">
        <w:rPr>
          <w:szCs w:val="22"/>
          <w:lang w:val="sr-Latn-ME"/>
        </w:rPr>
        <w:t>ova u jetri (npr.</w:t>
      </w:r>
      <w:r w:rsidRPr="002B4C39">
        <w:rPr>
          <w:szCs w:val="22"/>
          <w:lang w:val="sr-Latn-ME"/>
        </w:rPr>
        <w:t xml:space="preserve"> </w:t>
      </w:r>
      <w:proofErr w:type="spellStart"/>
      <w:r w:rsidR="00F719B7" w:rsidRPr="002B4C39">
        <w:rPr>
          <w:szCs w:val="22"/>
          <w:lang w:val="sr-Latn-ME"/>
        </w:rPr>
        <w:t>inhibitorima</w:t>
      </w:r>
      <w:proofErr w:type="spellEnd"/>
      <w:r w:rsidR="00764653" w:rsidRPr="002B4C39">
        <w:rPr>
          <w:szCs w:val="22"/>
          <w:lang w:val="sr-Latn-ME"/>
        </w:rPr>
        <w:t xml:space="preserve"> </w:t>
      </w:r>
      <w:r w:rsidR="00A7070C" w:rsidRPr="002B4C39">
        <w:rPr>
          <w:spacing w:val="-3"/>
          <w:szCs w:val="22"/>
          <w:lang w:val="sr-Latn-ME"/>
        </w:rPr>
        <w:t>CYP3A4</w:t>
      </w:r>
      <w:r w:rsidR="00764653" w:rsidRPr="002B4C39">
        <w:rPr>
          <w:spacing w:val="-3"/>
          <w:szCs w:val="22"/>
          <w:lang w:val="sr-Latn-ME"/>
        </w:rPr>
        <w:t xml:space="preserve"> </w:t>
      </w:r>
      <w:r w:rsidR="00A7070C" w:rsidRPr="002B4C39">
        <w:rPr>
          <w:spacing w:val="-3"/>
          <w:szCs w:val="22"/>
          <w:lang w:val="sr-Latn-ME"/>
        </w:rPr>
        <w:t>ili CYP2D6</w:t>
      </w:r>
      <w:r w:rsidR="003B6FE9" w:rsidRPr="002B4C39">
        <w:rPr>
          <w:spacing w:val="-3"/>
          <w:szCs w:val="22"/>
          <w:lang w:val="sr-Latn-ME"/>
        </w:rPr>
        <w:t>)</w:t>
      </w:r>
      <w:r w:rsidR="004F0328" w:rsidRPr="002B4C39">
        <w:rPr>
          <w:spacing w:val="-3"/>
          <w:szCs w:val="22"/>
          <w:lang w:val="sr-Latn-ME"/>
        </w:rPr>
        <w:t xml:space="preserve">, </w:t>
      </w:r>
      <w:r w:rsidR="000F3A2A" w:rsidRPr="002B4C39">
        <w:rPr>
          <w:spacing w:val="-3"/>
          <w:szCs w:val="22"/>
          <w:lang w:val="sr-Latn-ME"/>
        </w:rPr>
        <w:t xml:space="preserve">što dovodi do povećanja koncentracije </w:t>
      </w:r>
      <w:proofErr w:type="spellStart"/>
      <w:r w:rsidR="000F3A2A" w:rsidRPr="002B4C39">
        <w:rPr>
          <w:spacing w:val="-3"/>
          <w:szCs w:val="22"/>
          <w:lang w:val="sr-Latn-ME"/>
        </w:rPr>
        <w:t>loratadina</w:t>
      </w:r>
      <w:proofErr w:type="spellEnd"/>
      <w:r w:rsidR="000F3A2A" w:rsidRPr="002B4C39">
        <w:rPr>
          <w:spacing w:val="-3"/>
          <w:szCs w:val="22"/>
          <w:lang w:val="sr-Latn-ME"/>
        </w:rPr>
        <w:t xml:space="preserve"> u plazmi i povećane mogućnosti pojave neželjenih dejstava</w:t>
      </w:r>
      <w:r w:rsidR="004F0328" w:rsidRPr="002B4C39">
        <w:rPr>
          <w:spacing w:val="-3"/>
          <w:szCs w:val="22"/>
          <w:lang w:val="sr-Latn-ME"/>
        </w:rPr>
        <w:t>.</w:t>
      </w:r>
      <w:r w:rsidR="001D7613" w:rsidRPr="002B4C39">
        <w:rPr>
          <w:spacing w:val="-3"/>
          <w:szCs w:val="22"/>
          <w:lang w:val="sr-Latn-ME"/>
        </w:rPr>
        <w:t xml:space="preserve"> </w:t>
      </w:r>
      <w:r w:rsidR="00E01AAD" w:rsidRPr="002B4C39">
        <w:rPr>
          <w:spacing w:val="-3"/>
          <w:szCs w:val="22"/>
          <w:lang w:val="sr-Latn-ME"/>
        </w:rPr>
        <w:t>Međutim, u kliničkim studijama, nije dolazilo do povećanja neželjenih dejstava</w:t>
      </w:r>
      <w:r w:rsidR="00D02835" w:rsidRPr="002B4C39">
        <w:rPr>
          <w:spacing w:val="-3"/>
          <w:szCs w:val="22"/>
          <w:lang w:val="sr-Latn-ME"/>
        </w:rPr>
        <w:t xml:space="preserve"> </w:t>
      </w:r>
      <w:proofErr w:type="spellStart"/>
      <w:r w:rsidR="00D02835" w:rsidRPr="002B4C39">
        <w:rPr>
          <w:spacing w:val="-3"/>
          <w:szCs w:val="22"/>
          <w:lang w:val="sr-Latn-ME"/>
        </w:rPr>
        <w:t>loratadina</w:t>
      </w:r>
      <w:proofErr w:type="spellEnd"/>
      <w:r w:rsidR="00D02835" w:rsidRPr="002B4C39">
        <w:rPr>
          <w:spacing w:val="-3"/>
          <w:szCs w:val="22"/>
          <w:lang w:val="sr-Latn-ME"/>
        </w:rPr>
        <w:t xml:space="preserve"> nakon prim</w:t>
      </w:r>
      <w:r w:rsidR="00BC74D1" w:rsidRPr="002B4C39">
        <w:rPr>
          <w:spacing w:val="-3"/>
          <w:szCs w:val="22"/>
          <w:lang w:val="sr-Latn-ME"/>
        </w:rPr>
        <w:t>j</w:t>
      </w:r>
      <w:r w:rsidR="00D02835" w:rsidRPr="002B4C39">
        <w:rPr>
          <w:spacing w:val="-3"/>
          <w:szCs w:val="22"/>
          <w:lang w:val="sr-Latn-ME"/>
        </w:rPr>
        <w:t xml:space="preserve">ene </w:t>
      </w:r>
      <w:r w:rsidR="00DD2FD9" w:rsidRPr="002B4C39">
        <w:rPr>
          <w:spacing w:val="-3"/>
          <w:szCs w:val="22"/>
          <w:lang w:val="sr-Latn-ME"/>
        </w:rPr>
        <w:t>ljek</w:t>
      </w:r>
      <w:r w:rsidR="00D02835" w:rsidRPr="002B4C39">
        <w:rPr>
          <w:spacing w:val="-3"/>
          <w:szCs w:val="22"/>
          <w:lang w:val="sr-Latn-ME"/>
        </w:rPr>
        <w:t>ova koji utiču na aktivnost ovih enzima.</w:t>
      </w:r>
    </w:p>
    <w:p w14:paraId="1EEA23F3" w14:textId="2FB82176" w:rsidR="00764653" w:rsidRPr="002B4C39" w:rsidRDefault="003F096F" w:rsidP="00293E20">
      <w:pPr>
        <w:autoSpaceDE w:val="0"/>
        <w:autoSpaceDN w:val="0"/>
        <w:adjustRightInd w:val="0"/>
        <w:rPr>
          <w:szCs w:val="22"/>
          <w:lang w:val="sr-Latn-ME"/>
        </w:rPr>
      </w:pPr>
      <w:r w:rsidRPr="002B4C39">
        <w:rPr>
          <w:spacing w:val="-3"/>
          <w:szCs w:val="22"/>
          <w:lang w:val="sr-Latn-ME"/>
        </w:rPr>
        <w:t xml:space="preserve">Porast koncentracije </w:t>
      </w:r>
      <w:proofErr w:type="spellStart"/>
      <w:r w:rsidRPr="002B4C39">
        <w:rPr>
          <w:spacing w:val="-3"/>
          <w:szCs w:val="22"/>
          <w:lang w:val="sr-Latn-ME"/>
        </w:rPr>
        <w:t>loratadina</w:t>
      </w:r>
      <w:proofErr w:type="spellEnd"/>
      <w:r w:rsidRPr="002B4C39">
        <w:rPr>
          <w:spacing w:val="-3"/>
          <w:szCs w:val="22"/>
          <w:lang w:val="sr-Latn-ME"/>
        </w:rPr>
        <w:t xml:space="preserve"> u plazmi je prijavljen nakon istovremene prim</w:t>
      </w:r>
      <w:r w:rsidR="00BC74D1" w:rsidRPr="002B4C39">
        <w:rPr>
          <w:spacing w:val="-3"/>
          <w:szCs w:val="22"/>
          <w:lang w:val="sr-Latn-ME"/>
        </w:rPr>
        <w:t>j</w:t>
      </w:r>
      <w:r w:rsidRPr="002B4C39">
        <w:rPr>
          <w:spacing w:val="-3"/>
          <w:szCs w:val="22"/>
          <w:lang w:val="sr-Latn-ME"/>
        </w:rPr>
        <w:t xml:space="preserve">ene sa </w:t>
      </w:r>
      <w:proofErr w:type="spellStart"/>
      <w:r w:rsidR="00A7070C" w:rsidRPr="002B4C39">
        <w:rPr>
          <w:spacing w:val="-3"/>
          <w:szCs w:val="22"/>
          <w:lang w:val="sr-Latn-ME"/>
        </w:rPr>
        <w:t>ketokonazol</w:t>
      </w:r>
      <w:r w:rsidRPr="002B4C39">
        <w:rPr>
          <w:spacing w:val="-3"/>
          <w:szCs w:val="22"/>
          <w:lang w:val="sr-Latn-ME"/>
        </w:rPr>
        <w:t>om</w:t>
      </w:r>
      <w:proofErr w:type="spellEnd"/>
      <w:r w:rsidR="00A7070C" w:rsidRPr="002B4C39">
        <w:rPr>
          <w:spacing w:val="-3"/>
          <w:szCs w:val="22"/>
          <w:lang w:val="sr-Latn-ME"/>
        </w:rPr>
        <w:t xml:space="preserve">, </w:t>
      </w:r>
      <w:proofErr w:type="spellStart"/>
      <w:r w:rsidR="00A7070C" w:rsidRPr="002B4C39">
        <w:rPr>
          <w:spacing w:val="-3"/>
          <w:szCs w:val="22"/>
          <w:lang w:val="sr-Latn-ME"/>
        </w:rPr>
        <w:t>eritromicin</w:t>
      </w:r>
      <w:r w:rsidRPr="002B4C39">
        <w:rPr>
          <w:spacing w:val="-3"/>
          <w:szCs w:val="22"/>
          <w:lang w:val="sr-Latn-ME"/>
        </w:rPr>
        <w:t>om</w:t>
      </w:r>
      <w:proofErr w:type="spellEnd"/>
      <w:r w:rsidR="00A7070C" w:rsidRPr="002B4C39">
        <w:rPr>
          <w:spacing w:val="-3"/>
          <w:szCs w:val="22"/>
          <w:lang w:val="sr-Latn-ME"/>
        </w:rPr>
        <w:t xml:space="preserve">, </w:t>
      </w:r>
      <w:proofErr w:type="spellStart"/>
      <w:r w:rsidR="00A7070C" w:rsidRPr="002B4C39">
        <w:rPr>
          <w:spacing w:val="-3"/>
          <w:szCs w:val="22"/>
          <w:lang w:val="sr-Latn-ME"/>
        </w:rPr>
        <w:t>cimetidin</w:t>
      </w:r>
      <w:r w:rsidRPr="002B4C39">
        <w:rPr>
          <w:spacing w:val="-3"/>
          <w:szCs w:val="22"/>
          <w:lang w:val="sr-Latn-ME"/>
        </w:rPr>
        <w:t>om</w:t>
      </w:r>
      <w:proofErr w:type="spellEnd"/>
      <w:r w:rsidR="00A7070C" w:rsidRPr="002B4C39">
        <w:rPr>
          <w:spacing w:val="-3"/>
          <w:szCs w:val="22"/>
          <w:lang w:val="sr-Latn-ME"/>
        </w:rPr>
        <w:t>,</w:t>
      </w:r>
      <w:r w:rsidRPr="002B4C39">
        <w:rPr>
          <w:spacing w:val="-3"/>
          <w:szCs w:val="22"/>
          <w:lang w:val="sr-Latn-ME"/>
        </w:rPr>
        <w:t xml:space="preserve"> ali bez klinički značajnih prom</w:t>
      </w:r>
      <w:r w:rsidR="00BC74D1" w:rsidRPr="002B4C39">
        <w:rPr>
          <w:spacing w:val="-3"/>
          <w:szCs w:val="22"/>
          <w:lang w:val="sr-Latn-ME"/>
        </w:rPr>
        <w:t>j</w:t>
      </w:r>
      <w:r w:rsidRPr="002B4C39">
        <w:rPr>
          <w:spacing w:val="-3"/>
          <w:szCs w:val="22"/>
          <w:lang w:val="sr-Latn-ME"/>
        </w:rPr>
        <w:t xml:space="preserve">ena </w:t>
      </w:r>
      <w:r w:rsidR="00593A01" w:rsidRPr="002B4C39">
        <w:rPr>
          <w:spacing w:val="-3"/>
          <w:szCs w:val="22"/>
          <w:lang w:val="sr-Latn-ME"/>
        </w:rPr>
        <w:t>(uključujući i e</w:t>
      </w:r>
      <w:r w:rsidR="00DD2FD9" w:rsidRPr="002B4C39">
        <w:rPr>
          <w:spacing w:val="-3"/>
          <w:szCs w:val="22"/>
          <w:lang w:val="sr-Latn-ME"/>
        </w:rPr>
        <w:t>lek</w:t>
      </w:r>
      <w:r w:rsidR="00593A01" w:rsidRPr="002B4C39">
        <w:rPr>
          <w:spacing w:val="-3"/>
          <w:szCs w:val="22"/>
          <w:lang w:val="sr-Latn-ME"/>
        </w:rPr>
        <w:t>trokardiografske)</w:t>
      </w:r>
      <w:r w:rsidR="002F0D65" w:rsidRPr="002B4C39">
        <w:rPr>
          <w:spacing w:val="-3"/>
          <w:szCs w:val="22"/>
          <w:lang w:val="sr-Latn-ME"/>
        </w:rPr>
        <w:t>.</w:t>
      </w:r>
      <w:r w:rsidR="00A7070C" w:rsidRPr="002B4C39">
        <w:rPr>
          <w:spacing w:val="-3"/>
          <w:szCs w:val="22"/>
          <w:lang w:val="sr-Latn-ME"/>
        </w:rPr>
        <w:t xml:space="preserve"> </w:t>
      </w:r>
    </w:p>
    <w:p w14:paraId="1EEA23F4" w14:textId="77777777" w:rsidR="00764653" w:rsidRPr="002B4C39" w:rsidRDefault="00764653" w:rsidP="00A342A6">
      <w:pPr>
        <w:autoSpaceDE w:val="0"/>
        <w:autoSpaceDN w:val="0"/>
        <w:adjustRightInd w:val="0"/>
        <w:rPr>
          <w:szCs w:val="22"/>
          <w:lang w:val="sr-Latn-ME"/>
        </w:rPr>
      </w:pPr>
    </w:p>
    <w:p w14:paraId="1EEA23F5" w14:textId="45E86CFB" w:rsidR="00177D7F" w:rsidRPr="002B4C39" w:rsidRDefault="000013E5" w:rsidP="00CA5510">
      <w:pPr>
        <w:rPr>
          <w:szCs w:val="22"/>
          <w:lang w:val="sr-Latn-ME"/>
        </w:rPr>
      </w:pPr>
      <w:r w:rsidRPr="002B4C39">
        <w:rPr>
          <w:b/>
          <w:bCs/>
          <w:iCs/>
          <w:szCs w:val="22"/>
          <w:lang w:val="sr-Latn-ME"/>
        </w:rPr>
        <w:t>Uzimanje</w:t>
      </w:r>
      <w:r w:rsidR="00177D7F" w:rsidRPr="002B4C39">
        <w:rPr>
          <w:b/>
          <w:bCs/>
          <w:iCs/>
          <w:szCs w:val="22"/>
          <w:lang w:val="sr-Latn-ME"/>
        </w:rPr>
        <w:t xml:space="preserve"> </w:t>
      </w:r>
      <w:r w:rsidR="00DD2FD9" w:rsidRPr="002B4C39">
        <w:rPr>
          <w:b/>
          <w:bCs/>
          <w:iCs/>
          <w:szCs w:val="22"/>
          <w:lang w:val="sr-Latn-ME"/>
        </w:rPr>
        <w:t>lijek</w:t>
      </w:r>
      <w:r w:rsidR="00177D7F" w:rsidRPr="002B4C39">
        <w:rPr>
          <w:b/>
          <w:bCs/>
          <w:iCs/>
          <w:szCs w:val="22"/>
          <w:lang w:val="sr-Latn-ME"/>
        </w:rPr>
        <w:t xml:space="preserve">a </w:t>
      </w:r>
      <w:proofErr w:type="spellStart"/>
      <w:r w:rsidRPr="002B4C39">
        <w:rPr>
          <w:b/>
          <w:szCs w:val="22"/>
          <w:lang w:val="sr-Latn-ME"/>
        </w:rPr>
        <w:t>Pressing</w:t>
      </w:r>
      <w:proofErr w:type="spellEnd"/>
      <w:r w:rsidR="0076777A" w:rsidRPr="002B4C39">
        <w:rPr>
          <w:b/>
          <w:szCs w:val="22"/>
          <w:lang w:val="sr-Latn-ME"/>
        </w:rPr>
        <w:t xml:space="preserve"> sirup </w:t>
      </w:r>
      <w:r w:rsidRPr="002B4C39">
        <w:rPr>
          <w:b/>
          <w:bCs/>
          <w:iCs/>
          <w:szCs w:val="22"/>
          <w:lang w:val="sr-Latn-ME"/>
        </w:rPr>
        <w:t>sa hranom</w:t>
      </w:r>
      <w:r w:rsidR="00F21394" w:rsidRPr="002B4C39">
        <w:rPr>
          <w:b/>
          <w:bCs/>
          <w:iCs/>
          <w:szCs w:val="22"/>
          <w:lang w:val="sr-Latn-ME"/>
        </w:rPr>
        <w:t xml:space="preserve"> ili pi</w:t>
      </w:r>
      <w:r w:rsidR="00BC74D1" w:rsidRPr="002B4C39">
        <w:rPr>
          <w:b/>
          <w:bCs/>
          <w:iCs/>
          <w:szCs w:val="22"/>
          <w:lang w:val="sr-Latn-ME"/>
        </w:rPr>
        <w:t>ć</w:t>
      </w:r>
      <w:r w:rsidR="00F21394" w:rsidRPr="002B4C39">
        <w:rPr>
          <w:b/>
          <w:bCs/>
          <w:iCs/>
          <w:szCs w:val="22"/>
          <w:lang w:val="sr-Latn-ME"/>
        </w:rPr>
        <w:t>em</w:t>
      </w:r>
    </w:p>
    <w:p w14:paraId="1EEA23F6" w14:textId="77777777" w:rsidR="00177D7F" w:rsidRPr="002B4C39" w:rsidRDefault="00177D7F" w:rsidP="00CA5510">
      <w:pPr>
        <w:rPr>
          <w:b/>
          <w:bCs/>
          <w:szCs w:val="22"/>
          <w:lang w:val="sr-Latn-ME"/>
        </w:rPr>
      </w:pPr>
    </w:p>
    <w:p w14:paraId="1EEA23F7" w14:textId="007E7581" w:rsidR="00571285" w:rsidRPr="002B4C39" w:rsidRDefault="00DD2FD9" w:rsidP="00CA5510">
      <w:pPr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Lijek</w:t>
      </w:r>
      <w:r w:rsidR="002E18E8" w:rsidRPr="002B4C39">
        <w:rPr>
          <w:rFonts w:eastAsia="Calibri"/>
          <w:szCs w:val="22"/>
          <w:lang w:val="sr-Latn-ME"/>
        </w:rPr>
        <w:t xml:space="preserve"> </w:t>
      </w:r>
      <w:proofErr w:type="spellStart"/>
      <w:r w:rsidR="002E18E8" w:rsidRPr="002B4C39">
        <w:rPr>
          <w:szCs w:val="22"/>
          <w:lang w:val="sr-Latn-ME"/>
        </w:rPr>
        <w:t>Pressing</w:t>
      </w:r>
      <w:proofErr w:type="spellEnd"/>
      <w:r w:rsidR="0076777A" w:rsidRPr="002B4C39">
        <w:rPr>
          <w:szCs w:val="22"/>
          <w:lang w:val="sr-Latn-ME"/>
        </w:rPr>
        <w:t xml:space="preserve"> sirup</w:t>
      </w:r>
      <w:r w:rsidR="002E18E8" w:rsidRPr="002B4C39">
        <w:rPr>
          <w:szCs w:val="22"/>
          <w:lang w:val="sr-Latn-ME"/>
        </w:rPr>
        <w:t xml:space="preserve"> </w:t>
      </w:r>
      <w:r w:rsidR="002E18E8" w:rsidRPr="002B4C39">
        <w:rPr>
          <w:rFonts w:eastAsia="Calibri"/>
          <w:szCs w:val="22"/>
          <w:lang w:val="sr-Latn-ME"/>
        </w:rPr>
        <w:t>se može uzimati bez obzira na vr</w:t>
      </w:r>
      <w:r w:rsidR="00F21394" w:rsidRPr="002B4C39">
        <w:rPr>
          <w:rFonts w:eastAsia="Calibri"/>
          <w:szCs w:val="22"/>
          <w:lang w:val="sr-Latn-ME"/>
        </w:rPr>
        <w:t>ij</w:t>
      </w:r>
      <w:r w:rsidR="002E18E8" w:rsidRPr="002B4C39">
        <w:rPr>
          <w:rFonts w:eastAsia="Calibri"/>
          <w:szCs w:val="22"/>
          <w:lang w:val="sr-Latn-ME"/>
        </w:rPr>
        <w:t xml:space="preserve">eme obroka. </w:t>
      </w:r>
    </w:p>
    <w:p w14:paraId="1EEA23F8" w14:textId="4C395A85" w:rsidR="004D1D48" w:rsidRPr="002B4C39" w:rsidRDefault="00DD2FD9" w:rsidP="00CA5510">
      <w:pPr>
        <w:rPr>
          <w:b/>
          <w:bCs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Lijek</w:t>
      </w:r>
      <w:r w:rsidR="002E18E8" w:rsidRPr="002B4C39">
        <w:rPr>
          <w:rFonts w:eastAsia="Calibri"/>
          <w:szCs w:val="22"/>
          <w:lang w:val="sr-Latn-ME"/>
        </w:rPr>
        <w:t xml:space="preserve"> </w:t>
      </w:r>
      <w:proofErr w:type="spellStart"/>
      <w:r w:rsidR="002E18E8" w:rsidRPr="002B4C39">
        <w:rPr>
          <w:szCs w:val="22"/>
          <w:lang w:val="sr-Latn-ME"/>
        </w:rPr>
        <w:t>Pressing</w:t>
      </w:r>
      <w:proofErr w:type="spellEnd"/>
      <w:r w:rsidR="0076777A" w:rsidRPr="002B4C39">
        <w:rPr>
          <w:szCs w:val="22"/>
          <w:lang w:val="sr-Latn-ME"/>
        </w:rPr>
        <w:t xml:space="preserve"> sirup,</w:t>
      </w:r>
      <w:r w:rsidR="002E18E8" w:rsidRPr="002B4C39">
        <w:rPr>
          <w:rFonts w:eastAsia="Calibri"/>
          <w:szCs w:val="22"/>
          <w:lang w:val="sr-Latn-ME"/>
        </w:rPr>
        <w:t xml:space="preserve"> ne pojačava efekte alkoholnih pića.</w:t>
      </w:r>
    </w:p>
    <w:p w14:paraId="1EEA23F9" w14:textId="77777777" w:rsidR="00D10AE7" w:rsidRPr="002B4C39" w:rsidRDefault="00D10AE7" w:rsidP="00CA5510">
      <w:pPr>
        <w:rPr>
          <w:b/>
          <w:bCs/>
          <w:szCs w:val="22"/>
          <w:lang w:val="sr-Latn-ME"/>
        </w:rPr>
      </w:pPr>
    </w:p>
    <w:p w14:paraId="63F5FAF7" w14:textId="77777777" w:rsidR="00F21394" w:rsidRPr="002B4C39" w:rsidRDefault="00F21394" w:rsidP="00F21394">
      <w:pPr>
        <w:rPr>
          <w:b/>
          <w:bCs/>
          <w:iCs/>
          <w:szCs w:val="22"/>
          <w:lang w:val="sr-Latn-ME"/>
        </w:rPr>
      </w:pPr>
      <w:r w:rsidRPr="002B4C39">
        <w:rPr>
          <w:b/>
          <w:bCs/>
          <w:iCs/>
          <w:szCs w:val="22"/>
          <w:lang w:val="sr-Latn-ME"/>
        </w:rPr>
        <w:t>Plodnost, trudnoća i dojenje</w:t>
      </w:r>
    </w:p>
    <w:p w14:paraId="1EEA23FB" w14:textId="77777777" w:rsidR="00177D7F" w:rsidRPr="002B4C39" w:rsidRDefault="00177D7F" w:rsidP="00CA5510">
      <w:pPr>
        <w:rPr>
          <w:szCs w:val="22"/>
          <w:lang w:val="sr-Latn-ME"/>
        </w:rPr>
      </w:pPr>
    </w:p>
    <w:p w14:paraId="1EEA23FC" w14:textId="47DBBC15" w:rsidR="002E18E8" w:rsidRPr="002B4C39" w:rsidRDefault="00932589" w:rsidP="002E18E8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Ukoliko ste trudni</w:t>
      </w:r>
      <w:r w:rsidR="00571285" w:rsidRPr="002B4C39">
        <w:rPr>
          <w:i/>
          <w:szCs w:val="22"/>
          <w:lang w:val="sr-Latn-ME"/>
        </w:rPr>
        <w:t xml:space="preserve"> </w:t>
      </w:r>
      <w:r w:rsidR="00571285" w:rsidRPr="002B4C39">
        <w:rPr>
          <w:szCs w:val="22"/>
          <w:lang w:val="sr-Latn-ME"/>
        </w:rPr>
        <w:t xml:space="preserve">ili dojite, mislite da ste trudni ili planirate trudnoću, obratite se Vašem </w:t>
      </w:r>
      <w:r w:rsidR="00E67777" w:rsidRPr="002B4C39">
        <w:rPr>
          <w:szCs w:val="22"/>
          <w:lang w:val="sr-Latn-ME"/>
        </w:rPr>
        <w:t>ljekaru</w:t>
      </w:r>
      <w:r w:rsidR="00571285" w:rsidRPr="002B4C39">
        <w:rPr>
          <w:szCs w:val="22"/>
          <w:lang w:val="sr-Latn-ME"/>
        </w:rPr>
        <w:t xml:space="preserve"> ili farmaceutu za sav</w:t>
      </w:r>
      <w:r w:rsidR="00BC74D1" w:rsidRPr="002B4C39">
        <w:rPr>
          <w:szCs w:val="22"/>
          <w:lang w:val="sr-Latn-ME"/>
        </w:rPr>
        <w:t>j</w:t>
      </w:r>
      <w:r w:rsidR="00571285" w:rsidRPr="002B4C39">
        <w:rPr>
          <w:szCs w:val="22"/>
          <w:lang w:val="sr-Latn-ME"/>
        </w:rPr>
        <w:t>et pr</w:t>
      </w:r>
      <w:r w:rsidR="00B96D62" w:rsidRPr="002B4C39">
        <w:rPr>
          <w:szCs w:val="22"/>
          <w:lang w:val="sr-Latn-ME"/>
        </w:rPr>
        <w:t>ij</w:t>
      </w:r>
      <w:r w:rsidR="00571285" w:rsidRPr="002B4C39">
        <w:rPr>
          <w:szCs w:val="22"/>
          <w:lang w:val="sr-Latn-ME"/>
        </w:rPr>
        <w:t xml:space="preserve">e nego što uzmete ovaj </w:t>
      </w:r>
      <w:r w:rsidR="00DD2FD9" w:rsidRPr="002B4C39">
        <w:rPr>
          <w:szCs w:val="22"/>
          <w:lang w:val="sr-Latn-ME"/>
        </w:rPr>
        <w:t>lijek</w:t>
      </w:r>
      <w:r w:rsidR="00571285" w:rsidRPr="002B4C39">
        <w:rPr>
          <w:szCs w:val="22"/>
          <w:lang w:val="sr-Latn-ME"/>
        </w:rPr>
        <w:t>.</w:t>
      </w:r>
    </w:p>
    <w:p w14:paraId="1EEA23FD" w14:textId="5F12442A" w:rsidR="006E22A8" w:rsidRPr="002B4C39" w:rsidRDefault="00571285" w:rsidP="006E22A8">
      <w:pPr>
        <w:autoSpaceDE w:val="0"/>
        <w:autoSpaceDN w:val="0"/>
        <w:adjustRightInd w:val="0"/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Kao m</w:t>
      </w:r>
      <w:r w:rsidR="00BC74D1" w:rsidRPr="002B4C39">
        <w:rPr>
          <w:rFonts w:eastAsia="Calibri"/>
          <w:szCs w:val="22"/>
          <w:lang w:val="sr-Latn-ME"/>
        </w:rPr>
        <w:t>j</w:t>
      </w:r>
      <w:r w:rsidRPr="002B4C39">
        <w:rPr>
          <w:rFonts w:eastAsia="Calibri"/>
          <w:szCs w:val="22"/>
          <w:lang w:val="sr-Latn-ME"/>
        </w:rPr>
        <w:t>era predostrožnosti preporučuje se izb</w:t>
      </w:r>
      <w:r w:rsidR="00BC74D1" w:rsidRPr="002B4C39">
        <w:rPr>
          <w:rFonts w:eastAsia="Calibri"/>
          <w:szCs w:val="22"/>
          <w:lang w:val="sr-Latn-ME"/>
        </w:rPr>
        <w:t>j</w:t>
      </w:r>
      <w:r w:rsidRPr="002B4C39">
        <w:rPr>
          <w:rFonts w:eastAsia="Calibri"/>
          <w:szCs w:val="22"/>
          <w:lang w:val="sr-Latn-ME"/>
        </w:rPr>
        <w:t xml:space="preserve">egavanje uzimanja </w:t>
      </w:r>
      <w:r w:rsidR="00DD2FD9" w:rsidRPr="002B4C39">
        <w:rPr>
          <w:rFonts w:eastAsia="Calibri"/>
          <w:szCs w:val="22"/>
          <w:lang w:val="sr-Latn-ME"/>
        </w:rPr>
        <w:t>lijek</w:t>
      </w:r>
      <w:r w:rsidRPr="002B4C39">
        <w:rPr>
          <w:rFonts w:eastAsia="Calibri"/>
          <w:szCs w:val="22"/>
          <w:lang w:val="sr-Latn-ME"/>
        </w:rPr>
        <w:t xml:space="preserve">a </w:t>
      </w:r>
      <w:proofErr w:type="spellStart"/>
      <w:r w:rsidRPr="002B4C39">
        <w:rPr>
          <w:rFonts w:eastAsia="Calibri"/>
          <w:szCs w:val="22"/>
          <w:lang w:val="sr-Latn-ME"/>
        </w:rPr>
        <w:t>Pressing</w:t>
      </w:r>
      <w:proofErr w:type="spellEnd"/>
      <w:r w:rsidRPr="002B4C39">
        <w:rPr>
          <w:rFonts w:eastAsia="Calibri"/>
          <w:szCs w:val="22"/>
          <w:lang w:val="sr-Latn-ME"/>
        </w:rPr>
        <w:t xml:space="preserve"> sirup </w:t>
      </w:r>
      <w:r w:rsidR="006E22A8" w:rsidRPr="002B4C39">
        <w:rPr>
          <w:rFonts w:eastAsia="Calibri"/>
          <w:szCs w:val="22"/>
          <w:lang w:val="sr-Latn-ME"/>
        </w:rPr>
        <w:t>za vr</w:t>
      </w:r>
      <w:r w:rsidR="00BC74D1" w:rsidRPr="002B4C39">
        <w:rPr>
          <w:rFonts w:eastAsia="Calibri"/>
          <w:szCs w:val="22"/>
          <w:lang w:val="sr-Latn-ME"/>
        </w:rPr>
        <w:t>ij</w:t>
      </w:r>
      <w:r w:rsidR="006E22A8" w:rsidRPr="002B4C39">
        <w:rPr>
          <w:rFonts w:eastAsia="Calibri"/>
          <w:szCs w:val="22"/>
          <w:lang w:val="sr-Latn-ME"/>
        </w:rPr>
        <w:t>eme trudnoće.</w:t>
      </w:r>
    </w:p>
    <w:p w14:paraId="1EEA23FE" w14:textId="77777777" w:rsidR="005841E4" w:rsidRPr="002B4C39" w:rsidRDefault="005841E4" w:rsidP="006E22A8">
      <w:pPr>
        <w:rPr>
          <w:rFonts w:eastAsia="Calibri"/>
          <w:szCs w:val="22"/>
          <w:lang w:val="sr-Latn-ME"/>
        </w:rPr>
      </w:pPr>
    </w:p>
    <w:p w14:paraId="1EEA23FF" w14:textId="5107E377" w:rsidR="006E22A8" w:rsidRPr="002B4C39" w:rsidRDefault="006E22A8" w:rsidP="006E22A8">
      <w:pPr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 xml:space="preserve">Ne treba uzimati </w:t>
      </w:r>
      <w:r w:rsidR="00DD2FD9" w:rsidRPr="002B4C39">
        <w:rPr>
          <w:rFonts w:eastAsia="Calibri"/>
          <w:szCs w:val="22"/>
          <w:lang w:val="sr-Latn-ME"/>
        </w:rPr>
        <w:t>lijek</w:t>
      </w:r>
      <w:r w:rsidRPr="002B4C39">
        <w:rPr>
          <w:rFonts w:eastAsia="Calibri"/>
          <w:szCs w:val="22"/>
          <w:lang w:val="sr-Latn-ME"/>
        </w:rPr>
        <w:t xml:space="preserve"> </w:t>
      </w:r>
      <w:proofErr w:type="spellStart"/>
      <w:r w:rsidRPr="002B4C39">
        <w:rPr>
          <w:szCs w:val="22"/>
          <w:lang w:val="sr-Latn-ME"/>
        </w:rPr>
        <w:t>Pressing</w:t>
      </w:r>
      <w:proofErr w:type="spellEnd"/>
      <w:r w:rsidRPr="002B4C39">
        <w:rPr>
          <w:rFonts w:eastAsia="Calibri"/>
          <w:szCs w:val="22"/>
          <w:lang w:val="sr-Latn-ME"/>
        </w:rPr>
        <w:t xml:space="preserve"> u periodu dojenja s obzirom </w:t>
      </w:r>
      <w:r w:rsidR="00571285" w:rsidRPr="002B4C39">
        <w:rPr>
          <w:rFonts w:eastAsia="Calibri"/>
          <w:szCs w:val="22"/>
          <w:lang w:val="sr-Latn-ME"/>
        </w:rPr>
        <w:t xml:space="preserve">na to </w:t>
      </w:r>
      <w:r w:rsidRPr="002B4C39">
        <w:rPr>
          <w:rFonts w:eastAsia="Calibri"/>
          <w:szCs w:val="22"/>
          <w:lang w:val="sr-Latn-ME"/>
        </w:rPr>
        <w:t xml:space="preserve">da se </w:t>
      </w:r>
      <w:proofErr w:type="spellStart"/>
      <w:r w:rsidRPr="002B4C39">
        <w:rPr>
          <w:rFonts w:eastAsia="Calibri"/>
          <w:szCs w:val="22"/>
          <w:lang w:val="sr-Latn-ME"/>
        </w:rPr>
        <w:t>loratadin</w:t>
      </w:r>
      <w:proofErr w:type="spellEnd"/>
      <w:r w:rsidRPr="002B4C39">
        <w:rPr>
          <w:rFonts w:eastAsia="Calibri"/>
          <w:szCs w:val="22"/>
          <w:lang w:val="sr-Latn-ME"/>
        </w:rPr>
        <w:t xml:space="preserve"> izlučuje u majčino m</w:t>
      </w:r>
      <w:r w:rsidR="00DD2FD9" w:rsidRPr="002B4C39">
        <w:rPr>
          <w:rFonts w:eastAsia="Calibri"/>
          <w:szCs w:val="22"/>
          <w:lang w:val="sr-Latn-ME"/>
        </w:rPr>
        <w:t>lijek</w:t>
      </w:r>
      <w:r w:rsidRPr="002B4C39">
        <w:rPr>
          <w:rFonts w:eastAsia="Calibri"/>
          <w:szCs w:val="22"/>
          <w:lang w:val="sr-Latn-ME"/>
        </w:rPr>
        <w:t>o.</w:t>
      </w:r>
    </w:p>
    <w:p w14:paraId="1EEA2400" w14:textId="77777777" w:rsidR="00D10AE7" w:rsidRPr="002B4C39" w:rsidRDefault="00D10AE7" w:rsidP="00CA5510">
      <w:pPr>
        <w:rPr>
          <w:szCs w:val="22"/>
          <w:lang w:val="sr-Latn-ME"/>
        </w:rPr>
      </w:pPr>
    </w:p>
    <w:p w14:paraId="4B1A7CA7" w14:textId="6B6901B9" w:rsidR="001004AD" w:rsidRPr="002B4C39" w:rsidRDefault="001004AD" w:rsidP="001004AD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 w:rsidRPr="002B4C39">
        <w:rPr>
          <w:b/>
          <w:szCs w:val="22"/>
          <w:lang w:val="sr-Latn-ME"/>
        </w:rPr>
        <w:t xml:space="preserve">Uticaj lijeka </w:t>
      </w:r>
      <w:proofErr w:type="spellStart"/>
      <w:r w:rsidRPr="002B4C39">
        <w:rPr>
          <w:b/>
          <w:szCs w:val="22"/>
          <w:lang w:val="sr-Latn-ME"/>
        </w:rPr>
        <w:t>Pressing</w:t>
      </w:r>
      <w:proofErr w:type="spellEnd"/>
      <w:r w:rsidRPr="002B4C39">
        <w:rPr>
          <w:b/>
          <w:szCs w:val="22"/>
          <w:lang w:val="sr-Latn-ME"/>
        </w:rPr>
        <w:t xml:space="preserve"> na sposobnost upravljanja vozilima i rukovanje mašinama</w:t>
      </w:r>
      <w:r w:rsidRPr="002B4C39">
        <w:rPr>
          <w:b/>
          <w:bCs/>
          <w:szCs w:val="22"/>
          <w:lang w:val="sr-Latn-ME"/>
        </w:rPr>
        <w:t xml:space="preserve"> </w:t>
      </w:r>
    </w:p>
    <w:p w14:paraId="1EEA2402" w14:textId="77777777" w:rsidR="00177D7F" w:rsidRPr="002B4C39" w:rsidRDefault="00177D7F" w:rsidP="00CA5510">
      <w:pPr>
        <w:rPr>
          <w:szCs w:val="22"/>
          <w:lang w:val="sr-Latn-ME"/>
        </w:rPr>
      </w:pPr>
    </w:p>
    <w:p w14:paraId="1EEA2403" w14:textId="0061FAD3" w:rsidR="006E22A8" w:rsidRPr="002B4C39" w:rsidRDefault="00DD2FD9" w:rsidP="006E22A8">
      <w:pPr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Lijek</w:t>
      </w:r>
      <w:r w:rsidR="00550879" w:rsidRPr="002B4C39">
        <w:rPr>
          <w:rFonts w:eastAsia="Calibri"/>
          <w:szCs w:val="22"/>
          <w:lang w:val="sr-Latn-ME"/>
        </w:rPr>
        <w:t xml:space="preserve"> </w:t>
      </w:r>
      <w:proofErr w:type="spellStart"/>
      <w:r w:rsidR="00550879" w:rsidRPr="002B4C39">
        <w:rPr>
          <w:rFonts w:eastAsia="Calibri"/>
          <w:szCs w:val="22"/>
          <w:lang w:val="sr-Latn-ME"/>
        </w:rPr>
        <w:t>Pressing</w:t>
      </w:r>
      <w:proofErr w:type="spellEnd"/>
      <w:r w:rsidR="00550879" w:rsidRPr="002B4C39">
        <w:rPr>
          <w:rFonts w:eastAsia="Calibri"/>
          <w:szCs w:val="22"/>
          <w:lang w:val="sr-Latn-ME"/>
        </w:rPr>
        <w:t xml:space="preserve"> sirup nema ili ima zanemarljivo mali uticaj na upravljanje vozilom i rukovanje mašinama. Međutim, veoma r</w:t>
      </w:r>
      <w:r w:rsidR="00BC74D1" w:rsidRPr="002B4C39">
        <w:rPr>
          <w:rFonts w:eastAsia="Calibri"/>
          <w:szCs w:val="22"/>
          <w:lang w:val="sr-Latn-ME"/>
        </w:rPr>
        <w:t>ij</w:t>
      </w:r>
      <w:r w:rsidR="00550879" w:rsidRPr="002B4C39">
        <w:rPr>
          <w:rFonts w:eastAsia="Calibri"/>
          <w:szCs w:val="22"/>
          <w:lang w:val="sr-Latn-ME"/>
        </w:rPr>
        <w:t xml:space="preserve">etko, neki </w:t>
      </w:r>
      <w:proofErr w:type="spellStart"/>
      <w:r w:rsidR="00550879" w:rsidRPr="002B4C39">
        <w:rPr>
          <w:rFonts w:eastAsia="Calibri"/>
          <w:szCs w:val="22"/>
          <w:lang w:val="sr-Latn-ME"/>
        </w:rPr>
        <w:t>ljudi</w:t>
      </w:r>
      <w:proofErr w:type="spellEnd"/>
      <w:r w:rsidR="00550879" w:rsidRPr="002B4C39">
        <w:rPr>
          <w:rFonts w:eastAsia="Calibri"/>
          <w:szCs w:val="22"/>
          <w:lang w:val="sr-Latn-ME"/>
        </w:rPr>
        <w:t xml:space="preserve"> mogu os</w:t>
      </w:r>
      <w:r w:rsidR="00BC74D1" w:rsidRPr="002B4C39">
        <w:rPr>
          <w:rFonts w:eastAsia="Calibri"/>
          <w:szCs w:val="22"/>
          <w:lang w:val="sr-Latn-ME"/>
        </w:rPr>
        <w:t>j</w:t>
      </w:r>
      <w:r w:rsidR="00550879" w:rsidRPr="002B4C39">
        <w:rPr>
          <w:rFonts w:eastAsia="Calibri"/>
          <w:szCs w:val="22"/>
          <w:lang w:val="sr-Latn-ME"/>
        </w:rPr>
        <w:t>etiti pospanost, što može uticati na sposobnost upravljanja vozilom i rukovanja mašinama.</w:t>
      </w:r>
    </w:p>
    <w:p w14:paraId="3AA98815" w14:textId="77777777" w:rsidR="00091B24" w:rsidRPr="002B4C39" w:rsidRDefault="00091B24" w:rsidP="006E22A8">
      <w:pPr>
        <w:rPr>
          <w:rFonts w:eastAsia="Calibri"/>
          <w:szCs w:val="22"/>
          <w:lang w:val="sr-Latn-ME"/>
        </w:rPr>
      </w:pPr>
    </w:p>
    <w:p w14:paraId="1EEA2404" w14:textId="0873C6DF" w:rsidR="004D1D48" w:rsidRPr="002B4C39" w:rsidRDefault="00091B24" w:rsidP="00CA5510">
      <w:pPr>
        <w:rPr>
          <w:b/>
          <w:szCs w:val="22"/>
          <w:lang w:val="sr-Latn-ME"/>
        </w:rPr>
      </w:pPr>
      <w:r w:rsidRPr="002B4C39">
        <w:rPr>
          <w:b/>
          <w:szCs w:val="22"/>
          <w:lang w:val="sr-Latn-ME"/>
        </w:rPr>
        <w:t xml:space="preserve">Važne informacije o nekim sastojcima lijeka </w:t>
      </w:r>
      <w:proofErr w:type="spellStart"/>
      <w:r w:rsidRPr="002B4C39">
        <w:rPr>
          <w:b/>
          <w:szCs w:val="22"/>
          <w:lang w:val="sr-Latn-ME"/>
        </w:rPr>
        <w:t>Pressing</w:t>
      </w:r>
      <w:proofErr w:type="spellEnd"/>
      <w:r w:rsidRPr="002B4C39">
        <w:rPr>
          <w:b/>
          <w:szCs w:val="22"/>
          <w:lang w:val="sr-Latn-ME"/>
        </w:rPr>
        <w:t xml:space="preserve"> </w:t>
      </w:r>
    </w:p>
    <w:p w14:paraId="5CA10F2F" w14:textId="77777777" w:rsidR="00091B24" w:rsidRPr="002B4C39" w:rsidRDefault="00091B24" w:rsidP="00CA5510">
      <w:pPr>
        <w:rPr>
          <w:szCs w:val="22"/>
          <w:lang w:val="sr-Latn-ME"/>
        </w:rPr>
      </w:pPr>
    </w:p>
    <w:p w14:paraId="1EEA2405" w14:textId="00A9AD1C" w:rsidR="00177D7F" w:rsidRPr="002B4C39" w:rsidRDefault="00DD2FD9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Lijek</w:t>
      </w:r>
      <w:r w:rsidR="0035209D" w:rsidRPr="002B4C39">
        <w:rPr>
          <w:szCs w:val="22"/>
          <w:lang w:val="sr-Latn-ME"/>
        </w:rPr>
        <w:t xml:space="preserve"> </w:t>
      </w:r>
      <w:proofErr w:type="spellStart"/>
      <w:r w:rsidR="00EA525C" w:rsidRPr="002B4C39">
        <w:rPr>
          <w:szCs w:val="22"/>
          <w:lang w:val="sr-Latn-ME"/>
        </w:rPr>
        <w:t>Pressing</w:t>
      </w:r>
      <w:proofErr w:type="spellEnd"/>
      <w:r w:rsidR="00177D7F" w:rsidRPr="002B4C39">
        <w:rPr>
          <w:szCs w:val="22"/>
          <w:lang w:val="sr-Latn-ME"/>
        </w:rPr>
        <w:t xml:space="preserve"> </w:t>
      </w:r>
      <w:r w:rsidR="00550879" w:rsidRPr="002B4C39">
        <w:rPr>
          <w:szCs w:val="22"/>
          <w:lang w:val="sr-Latn-ME"/>
        </w:rPr>
        <w:t xml:space="preserve">sirup </w:t>
      </w:r>
      <w:r w:rsidR="00177D7F" w:rsidRPr="002B4C39">
        <w:rPr>
          <w:szCs w:val="22"/>
          <w:lang w:val="sr-Latn-ME"/>
        </w:rPr>
        <w:t xml:space="preserve">sadrži </w:t>
      </w:r>
      <w:r w:rsidR="002E18E8" w:rsidRPr="002B4C39">
        <w:rPr>
          <w:szCs w:val="22"/>
          <w:lang w:val="sr-Latn-ME"/>
        </w:rPr>
        <w:t>saharozu</w:t>
      </w:r>
      <w:r w:rsidR="00BC74D1" w:rsidRPr="002B4C39">
        <w:rPr>
          <w:szCs w:val="22"/>
          <w:lang w:val="sr-Latn-ME"/>
        </w:rPr>
        <w:t xml:space="preserve">, </w:t>
      </w:r>
      <w:proofErr w:type="spellStart"/>
      <w:r w:rsidR="00550879" w:rsidRPr="002B4C39">
        <w:rPr>
          <w:szCs w:val="22"/>
          <w:lang w:val="sr-Latn-ME"/>
        </w:rPr>
        <w:t>propilen</w:t>
      </w:r>
      <w:proofErr w:type="spellEnd"/>
      <w:r w:rsidR="00BC74D1" w:rsidRPr="002B4C39">
        <w:rPr>
          <w:szCs w:val="22"/>
          <w:lang w:val="sr-Latn-ME"/>
        </w:rPr>
        <w:t xml:space="preserve"> </w:t>
      </w:r>
      <w:proofErr w:type="spellStart"/>
      <w:r w:rsidR="00550879" w:rsidRPr="002B4C39">
        <w:rPr>
          <w:szCs w:val="22"/>
          <w:lang w:val="sr-Latn-ME"/>
        </w:rPr>
        <w:t>glikol</w:t>
      </w:r>
      <w:proofErr w:type="spellEnd"/>
      <w:r w:rsidR="00BC74D1" w:rsidRPr="002B4C39">
        <w:rPr>
          <w:szCs w:val="22"/>
          <w:lang w:val="sr-Latn-ME"/>
        </w:rPr>
        <w:t xml:space="preserve">, natrijum </w:t>
      </w:r>
      <w:proofErr w:type="spellStart"/>
      <w:r w:rsidR="00BC74D1" w:rsidRPr="002B4C39">
        <w:rPr>
          <w:szCs w:val="22"/>
          <w:lang w:val="sr-Latn-ME"/>
        </w:rPr>
        <w:t>benzoat</w:t>
      </w:r>
      <w:proofErr w:type="spellEnd"/>
      <w:r w:rsidR="00BC74D1" w:rsidRPr="002B4C39">
        <w:rPr>
          <w:szCs w:val="22"/>
          <w:lang w:val="sr-Latn-ME"/>
        </w:rPr>
        <w:t xml:space="preserve"> i natrijum</w:t>
      </w:r>
      <w:r w:rsidR="00964AA3" w:rsidRPr="002B4C39">
        <w:rPr>
          <w:szCs w:val="22"/>
          <w:lang w:val="sr-Latn-ME"/>
        </w:rPr>
        <w:t>.</w:t>
      </w:r>
    </w:p>
    <w:p w14:paraId="1EEA2406" w14:textId="77777777" w:rsidR="00177D7F" w:rsidRPr="002B4C39" w:rsidRDefault="00177D7F" w:rsidP="00CA5510">
      <w:pPr>
        <w:rPr>
          <w:szCs w:val="22"/>
          <w:lang w:val="sr-Latn-ME"/>
        </w:rPr>
      </w:pPr>
    </w:p>
    <w:p w14:paraId="1EEA2407" w14:textId="7114D1BF" w:rsidR="006E22A8" w:rsidRPr="002B4C39" w:rsidRDefault="002E18E8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U slučaju </w:t>
      </w:r>
      <w:r w:rsidR="00550879" w:rsidRPr="002B4C39">
        <w:rPr>
          <w:szCs w:val="22"/>
          <w:lang w:val="sr-Latn-ME"/>
        </w:rPr>
        <w:t>intolerancije</w:t>
      </w:r>
      <w:r w:rsidRPr="002B4C39">
        <w:rPr>
          <w:szCs w:val="22"/>
          <w:lang w:val="sr-Latn-ME"/>
        </w:rPr>
        <w:t xml:space="preserve"> na </w:t>
      </w:r>
      <w:r w:rsidR="00550879" w:rsidRPr="002B4C39">
        <w:rPr>
          <w:szCs w:val="22"/>
          <w:lang w:val="sr-Latn-ME"/>
        </w:rPr>
        <w:t xml:space="preserve">pojedine </w:t>
      </w:r>
      <w:r w:rsidRPr="002B4C39">
        <w:rPr>
          <w:szCs w:val="22"/>
          <w:lang w:val="sr-Latn-ME"/>
        </w:rPr>
        <w:t>šećer</w:t>
      </w:r>
      <w:r w:rsidR="00550879" w:rsidRPr="002B4C39">
        <w:rPr>
          <w:szCs w:val="22"/>
          <w:lang w:val="sr-Latn-ME"/>
        </w:rPr>
        <w:t>e</w:t>
      </w:r>
      <w:r w:rsidRPr="002B4C39">
        <w:rPr>
          <w:szCs w:val="22"/>
          <w:lang w:val="sr-Latn-ME"/>
        </w:rPr>
        <w:t xml:space="preserve">, obratite se Vašem </w:t>
      </w:r>
      <w:r w:rsidR="00E67777" w:rsidRPr="002B4C39">
        <w:rPr>
          <w:szCs w:val="22"/>
          <w:lang w:val="sr-Latn-ME"/>
        </w:rPr>
        <w:t>ljekaru</w:t>
      </w:r>
      <w:r w:rsidRPr="002B4C39">
        <w:rPr>
          <w:szCs w:val="22"/>
          <w:lang w:val="sr-Latn-ME"/>
        </w:rPr>
        <w:t xml:space="preserve"> pr</w:t>
      </w:r>
      <w:r w:rsidR="00E67777" w:rsidRPr="002B4C39">
        <w:rPr>
          <w:szCs w:val="22"/>
          <w:lang w:val="sr-Latn-ME"/>
        </w:rPr>
        <w:t>ij</w:t>
      </w:r>
      <w:r w:rsidRPr="002B4C39">
        <w:rPr>
          <w:szCs w:val="22"/>
          <w:lang w:val="sr-Latn-ME"/>
        </w:rPr>
        <w:t xml:space="preserve">e upotrebe ovog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>a.</w:t>
      </w:r>
    </w:p>
    <w:p w14:paraId="1EEA2408" w14:textId="77777777" w:rsidR="00846B3E" w:rsidRPr="002B4C39" w:rsidRDefault="00846B3E" w:rsidP="00AD2E17">
      <w:pPr>
        <w:rPr>
          <w:szCs w:val="22"/>
          <w:lang w:val="sr-Latn-ME"/>
        </w:rPr>
      </w:pPr>
    </w:p>
    <w:p w14:paraId="1EEA2409" w14:textId="38AEBF43" w:rsidR="002F0D65" w:rsidRPr="002B4C39" w:rsidRDefault="00DD2FD9" w:rsidP="00AD2E17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Lijek</w:t>
      </w:r>
      <w:r w:rsidR="00AD2E17" w:rsidRPr="002B4C39">
        <w:rPr>
          <w:szCs w:val="22"/>
          <w:lang w:val="sr-Latn-ME"/>
        </w:rPr>
        <w:t xml:space="preserve"> </w:t>
      </w:r>
      <w:proofErr w:type="spellStart"/>
      <w:r w:rsidR="00AD2E17" w:rsidRPr="002B4C39">
        <w:rPr>
          <w:szCs w:val="22"/>
          <w:lang w:val="sr-Latn-ME"/>
        </w:rPr>
        <w:t>Pressing</w:t>
      </w:r>
      <w:proofErr w:type="spellEnd"/>
      <w:r w:rsidR="00AD2E17" w:rsidRPr="002B4C39">
        <w:rPr>
          <w:szCs w:val="22"/>
          <w:lang w:val="sr-Latn-ME"/>
        </w:rPr>
        <w:t xml:space="preserve"> sirup sadrži i </w:t>
      </w:r>
      <w:proofErr w:type="spellStart"/>
      <w:r w:rsidR="00AD2E17" w:rsidRPr="002B4C39">
        <w:rPr>
          <w:szCs w:val="22"/>
          <w:lang w:val="sr-Latn-ME"/>
        </w:rPr>
        <w:t>propilen</w:t>
      </w:r>
      <w:proofErr w:type="spellEnd"/>
      <w:r w:rsidR="00BC74D1" w:rsidRPr="002B4C39">
        <w:rPr>
          <w:szCs w:val="22"/>
          <w:lang w:val="sr-Latn-ME"/>
        </w:rPr>
        <w:t xml:space="preserve"> </w:t>
      </w:r>
      <w:proofErr w:type="spellStart"/>
      <w:r w:rsidR="00AD2E17" w:rsidRPr="002B4C39">
        <w:rPr>
          <w:szCs w:val="22"/>
          <w:lang w:val="sr-Latn-ME"/>
        </w:rPr>
        <w:t>glikol</w:t>
      </w:r>
      <w:proofErr w:type="spellEnd"/>
      <w:r w:rsidR="00AD2E17" w:rsidRPr="002B4C39">
        <w:rPr>
          <w:szCs w:val="22"/>
          <w:lang w:val="sr-Latn-ME"/>
        </w:rPr>
        <w:t xml:space="preserve"> koji može izazvati iritaciju kože. Može uzrokovati alkoholu slične simptome.  </w:t>
      </w:r>
    </w:p>
    <w:p w14:paraId="07E1948C" w14:textId="77777777" w:rsidR="00BC74D1" w:rsidRPr="002B4C39" w:rsidRDefault="00BC74D1" w:rsidP="00AD2E17">
      <w:pPr>
        <w:rPr>
          <w:szCs w:val="22"/>
          <w:lang w:val="sr-Latn-ME"/>
        </w:rPr>
      </w:pPr>
    </w:p>
    <w:p w14:paraId="1EEA240A" w14:textId="346BC275" w:rsidR="00AD2E17" w:rsidRPr="002B4C39" w:rsidRDefault="00BC74D1" w:rsidP="00AD2E17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Lijek </w:t>
      </w:r>
      <w:proofErr w:type="spellStart"/>
      <w:r w:rsidRPr="002B4C39">
        <w:rPr>
          <w:szCs w:val="22"/>
          <w:lang w:val="sr-Latn-ME"/>
        </w:rPr>
        <w:t>Pressing</w:t>
      </w:r>
      <w:proofErr w:type="spellEnd"/>
      <w:r w:rsidRPr="002B4C39">
        <w:rPr>
          <w:szCs w:val="22"/>
          <w:lang w:val="sr-Latn-ME"/>
        </w:rPr>
        <w:t xml:space="preserve"> sirup sadrži 9,9 </w:t>
      </w:r>
      <w:proofErr w:type="spellStart"/>
      <w:r w:rsidRPr="002B4C39">
        <w:rPr>
          <w:szCs w:val="22"/>
          <w:lang w:val="sr-Latn-ME"/>
        </w:rPr>
        <w:t>mmol</w:t>
      </w:r>
      <w:proofErr w:type="spellEnd"/>
      <w:r w:rsidRPr="002B4C39">
        <w:rPr>
          <w:szCs w:val="22"/>
          <w:lang w:val="sr-Latn-ME"/>
        </w:rPr>
        <w:t xml:space="preserve"> (228,6 mg) natrijuma po dozi. Savjetuje se poseban oprez prilikom upotrebe kod pacijenata koji su na dijeti u kojoj se kontroliše unos natrijuma.</w:t>
      </w:r>
      <w:r w:rsidR="00AD2E17" w:rsidRPr="002B4C39">
        <w:rPr>
          <w:szCs w:val="22"/>
          <w:lang w:val="sr-Latn-ME"/>
        </w:rPr>
        <w:t xml:space="preserve"> </w:t>
      </w:r>
    </w:p>
    <w:p w14:paraId="5DDDC812" w14:textId="77777777" w:rsidR="00BC74D1" w:rsidRPr="002B4C39" w:rsidRDefault="00BC74D1" w:rsidP="004A5245">
      <w:pPr>
        <w:pStyle w:val="NASLOV123"/>
        <w:spacing w:before="0" w:after="0"/>
        <w:rPr>
          <w:lang w:val="sr-Latn-ME"/>
        </w:rPr>
      </w:pPr>
    </w:p>
    <w:p w14:paraId="25793CE7" w14:textId="77777777" w:rsidR="00BC74D1" w:rsidRPr="002B4C39" w:rsidRDefault="00BC74D1" w:rsidP="004A5245">
      <w:pPr>
        <w:pStyle w:val="NASLOV123"/>
        <w:spacing w:before="0" w:after="0"/>
        <w:rPr>
          <w:lang w:val="sr-Latn-ME"/>
        </w:rPr>
      </w:pPr>
    </w:p>
    <w:p w14:paraId="1EEA240B" w14:textId="27B352B9" w:rsidR="004D1D48" w:rsidRPr="002B4C39" w:rsidRDefault="00327E35" w:rsidP="004A5245">
      <w:pPr>
        <w:pStyle w:val="NASLOV123"/>
        <w:spacing w:before="0" w:after="0"/>
        <w:rPr>
          <w:lang w:val="sr-Latn-ME"/>
        </w:rPr>
      </w:pPr>
      <w:r w:rsidRPr="002B4C39">
        <w:rPr>
          <w:lang w:val="sr-Latn-ME"/>
        </w:rPr>
        <w:t xml:space="preserve">3. </w:t>
      </w:r>
      <w:r w:rsidR="00634534" w:rsidRPr="002B4C39">
        <w:rPr>
          <w:lang w:val="sr-Latn-ME"/>
        </w:rPr>
        <w:t>KAKO SE UPOTREBLJAVA LIJEK PRESSING SIRUP</w:t>
      </w:r>
    </w:p>
    <w:p w14:paraId="29E99A5F" w14:textId="77777777" w:rsidR="00BC74D1" w:rsidRPr="002B4C39" w:rsidRDefault="00BC74D1" w:rsidP="006230A2">
      <w:pPr>
        <w:rPr>
          <w:i/>
          <w:iCs/>
          <w:szCs w:val="22"/>
          <w:lang w:val="sr-Latn-ME"/>
        </w:rPr>
      </w:pPr>
    </w:p>
    <w:p w14:paraId="1EEA240D" w14:textId="3A49525D" w:rsidR="006230A2" w:rsidRPr="002B4C39" w:rsidRDefault="005A2597" w:rsidP="006230A2">
      <w:pPr>
        <w:rPr>
          <w:i/>
          <w:iCs/>
          <w:szCs w:val="22"/>
          <w:lang w:val="sr-Latn-ME"/>
        </w:rPr>
      </w:pPr>
      <w:r w:rsidRPr="002B4C39">
        <w:rPr>
          <w:i/>
          <w:iCs/>
          <w:szCs w:val="22"/>
          <w:lang w:val="sr-Latn-ME"/>
        </w:rPr>
        <w:t>Uvijek uzimajte ovaj lijek tačno onako kako je opisano u ovom uputstvu ili kako Vam je rekao Vaš ljekar ili farmaceut. Provjerite sa ljekarom ili farmaceutom ako niste sigurni kako da koristite ovaj lijek.</w:t>
      </w:r>
    </w:p>
    <w:p w14:paraId="0F4A3018" w14:textId="77777777" w:rsidR="005A2597" w:rsidRPr="002B4C39" w:rsidRDefault="005A2597" w:rsidP="006230A2">
      <w:pPr>
        <w:rPr>
          <w:i/>
          <w:iCs/>
          <w:szCs w:val="22"/>
          <w:lang w:val="sr-Latn-ME"/>
        </w:rPr>
      </w:pPr>
    </w:p>
    <w:p w14:paraId="1EEA240E" w14:textId="64AE2065" w:rsidR="00A23176" w:rsidRPr="002B4C39" w:rsidRDefault="00A23176" w:rsidP="00A23176">
      <w:pPr>
        <w:rPr>
          <w:szCs w:val="22"/>
          <w:u w:val="single"/>
          <w:lang w:val="sr-Latn-ME"/>
        </w:rPr>
      </w:pPr>
      <w:r w:rsidRPr="002B4C39">
        <w:rPr>
          <w:i/>
          <w:szCs w:val="22"/>
          <w:u w:val="single"/>
          <w:lang w:val="sr-Latn-ME"/>
        </w:rPr>
        <w:t xml:space="preserve">Odrasli i </w:t>
      </w:r>
      <w:r w:rsidR="005A2597" w:rsidRPr="002B4C39">
        <w:rPr>
          <w:i/>
          <w:szCs w:val="22"/>
          <w:u w:val="single"/>
          <w:lang w:val="sr-Latn-ME"/>
        </w:rPr>
        <w:t>djeca</w:t>
      </w:r>
      <w:r w:rsidRPr="002B4C39">
        <w:rPr>
          <w:i/>
          <w:szCs w:val="22"/>
          <w:u w:val="single"/>
          <w:lang w:val="sr-Latn-ME"/>
        </w:rPr>
        <w:t xml:space="preserve"> starija od 12 godina</w:t>
      </w:r>
      <w:r w:rsidRPr="002B4C39">
        <w:rPr>
          <w:szCs w:val="22"/>
          <w:u w:val="single"/>
          <w:lang w:val="sr-Latn-ME"/>
        </w:rPr>
        <w:t xml:space="preserve"> </w:t>
      </w:r>
    </w:p>
    <w:p w14:paraId="1EEA240F" w14:textId="77777777" w:rsidR="001100F5" w:rsidRPr="002B4C39" w:rsidRDefault="001100F5" w:rsidP="00A23176">
      <w:pPr>
        <w:rPr>
          <w:szCs w:val="22"/>
          <w:u w:val="single"/>
          <w:lang w:val="sr-Latn-ME"/>
        </w:rPr>
      </w:pPr>
    </w:p>
    <w:p w14:paraId="1EEA2410" w14:textId="02C47C95" w:rsidR="00A23176" w:rsidRPr="002B4C39" w:rsidRDefault="00A23176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10 m</w:t>
      </w:r>
      <w:r w:rsidR="005A2597" w:rsidRPr="002B4C39">
        <w:rPr>
          <w:szCs w:val="22"/>
          <w:lang w:val="sr-Latn-ME"/>
        </w:rPr>
        <w:t>l</w:t>
      </w:r>
      <w:r w:rsidRPr="002B4C39">
        <w:rPr>
          <w:szCs w:val="22"/>
          <w:lang w:val="sr-Latn-ME"/>
        </w:rPr>
        <w:t xml:space="preserve"> (10 mg) sirupa jednom dnevno.</w:t>
      </w:r>
    </w:p>
    <w:p w14:paraId="1EEA2411" w14:textId="77777777" w:rsidR="00A23176" w:rsidRPr="002B4C39" w:rsidRDefault="00A23176" w:rsidP="00A23176">
      <w:pPr>
        <w:rPr>
          <w:szCs w:val="22"/>
          <w:lang w:val="sr-Latn-ME"/>
        </w:rPr>
      </w:pPr>
    </w:p>
    <w:p w14:paraId="1EEA2412" w14:textId="77777777" w:rsidR="00A23176" w:rsidRPr="002B4C39" w:rsidRDefault="00A23176" w:rsidP="00A23176">
      <w:pPr>
        <w:rPr>
          <w:i/>
          <w:szCs w:val="22"/>
          <w:u w:val="single"/>
          <w:lang w:val="sr-Latn-ME"/>
        </w:rPr>
      </w:pPr>
      <w:r w:rsidRPr="002B4C39">
        <w:rPr>
          <w:i/>
          <w:szCs w:val="22"/>
          <w:u w:val="single"/>
          <w:lang w:val="sr-Latn-ME"/>
        </w:rPr>
        <w:t>Pedijatrijska populacija</w:t>
      </w:r>
    </w:p>
    <w:p w14:paraId="1EEA2413" w14:textId="77777777" w:rsidR="00A23176" w:rsidRPr="002B4C39" w:rsidRDefault="00A23176" w:rsidP="00A23176">
      <w:pPr>
        <w:rPr>
          <w:szCs w:val="22"/>
          <w:lang w:val="sr-Latn-ME"/>
        </w:rPr>
      </w:pPr>
    </w:p>
    <w:p w14:paraId="1EEA2414" w14:textId="0820259A" w:rsidR="00A23176" w:rsidRPr="002B4C39" w:rsidRDefault="00A23176" w:rsidP="00A23176">
      <w:pPr>
        <w:rPr>
          <w:i/>
          <w:szCs w:val="22"/>
          <w:lang w:val="sr-Latn-ME"/>
        </w:rPr>
      </w:pPr>
      <w:r w:rsidRPr="002B4C39">
        <w:rPr>
          <w:i/>
          <w:szCs w:val="22"/>
          <w:lang w:val="sr-Latn-ME"/>
        </w:rPr>
        <w:t xml:space="preserve">Kod </w:t>
      </w:r>
      <w:r w:rsidR="005A2597" w:rsidRPr="002B4C39">
        <w:rPr>
          <w:i/>
          <w:szCs w:val="22"/>
          <w:lang w:val="sr-Latn-ME"/>
        </w:rPr>
        <w:t>djece</w:t>
      </w:r>
      <w:r w:rsidRPr="002B4C39">
        <w:rPr>
          <w:i/>
          <w:szCs w:val="22"/>
          <w:lang w:val="sr-Latn-ME"/>
        </w:rPr>
        <w:t xml:space="preserve"> od 2 do 12 godina </w:t>
      </w:r>
      <w:r w:rsidRPr="002B4C39">
        <w:rPr>
          <w:b/>
          <w:i/>
          <w:szCs w:val="22"/>
          <w:lang w:val="sr-Latn-ME"/>
        </w:rPr>
        <w:t>doziranje se određuje prema t</w:t>
      </w:r>
      <w:r w:rsidR="00964AA3" w:rsidRPr="002B4C39">
        <w:rPr>
          <w:b/>
          <w:i/>
          <w:szCs w:val="22"/>
          <w:lang w:val="sr-Latn-ME"/>
        </w:rPr>
        <w:t>j</w:t>
      </w:r>
      <w:r w:rsidRPr="002B4C39">
        <w:rPr>
          <w:b/>
          <w:i/>
          <w:szCs w:val="22"/>
          <w:lang w:val="sr-Latn-ME"/>
        </w:rPr>
        <w:t>elesnoj masi:</w:t>
      </w:r>
    </w:p>
    <w:p w14:paraId="1EEA2415" w14:textId="77777777" w:rsidR="00A23176" w:rsidRPr="002B4C39" w:rsidRDefault="00A23176" w:rsidP="00A23176">
      <w:pPr>
        <w:rPr>
          <w:szCs w:val="22"/>
          <w:lang w:val="sr-Latn-ME"/>
        </w:rPr>
      </w:pPr>
    </w:p>
    <w:p w14:paraId="1EEA2416" w14:textId="52B3ED46" w:rsidR="00A23176" w:rsidRPr="002B4C39" w:rsidRDefault="005A2597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Djeca</w:t>
      </w:r>
      <w:r w:rsidR="00A23176" w:rsidRPr="002B4C39">
        <w:rPr>
          <w:szCs w:val="22"/>
          <w:lang w:val="sr-Latn-ME"/>
        </w:rPr>
        <w:t xml:space="preserve"> t</w:t>
      </w:r>
      <w:r w:rsidR="00BC74D1" w:rsidRPr="002B4C39">
        <w:rPr>
          <w:szCs w:val="22"/>
          <w:lang w:val="sr-Latn-ME"/>
        </w:rPr>
        <w:t>j</w:t>
      </w:r>
      <w:r w:rsidR="00A23176" w:rsidRPr="002B4C39">
        <w:rPr>
          <w:szCs w:val="22"/>
          <w:lang w:val="sr-Latn-ME"/>
        </w:rPr>
        <w:t>elesne mase veće od 30 kg: 10 m</w:t>
      </w:r>
      <w:r w:rsidRPr="002B4C39">
        <w:rPr>
          <w:szCs w:val="22"/>
          <w:lang w:val="sr-Latn-ME"/>
        </w:rPr>
        <w:t>l</w:t>
      </w:r>
      <w:r w:rsidR="00A23176" w:rsidRPr="002B4C39">
        <w:rPr>
          <w:szCs w:val="22"/>
          <w:lang w:val="sr-Latn-ME"/>
        </w:rPr>
        <w:t xml:space="preserve"> (10 mg) sirupa jednom dnevno.</w:t>
      </w:r>
    </w:p>
    <w:p w14:paraId="1EEA2417" w14:textId="77777777" w:rsidR="00A23176" w:rsidRPr="002B4C39" w:rsidRDefault="00A23176" w:rsidP="00A23176">
      <w:pPr>
        <w:rPr>
          <w:szCs w:val="22"/>
          <w:lang w:val="sr-Latn-ME"/>
        </w:rPr>
      </w:pPr>
    </w:p>
    <w:p w14:paraId="1EEA2418" w14:textId="29B69A78" w:rsidR="00A23176" w:rsidRPr="002B4C39" w:rsidRDefault="005A2597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Djeca</w:t>
      </w:r>
      <w:r w:rsidR="00A23176" w:rsidRPr="002B4C39">
        <w:rPr>
          <w:szCs w:val="22"/>
          <w:lang w:val="sr-Latn-ME"/>
        </w:rPr>
        <w:t xml:space="preserve"> t</w:t>
      </w:r>
      <w:r w:rsidR="00BC74D1" w:rsidRPr="002B4C39">
        <w:rPr>
          <w:szCs w:val="22"/>
          <w:lang w:val="sr-Latn-ME"/>
        </w:rPr>
        <w:t>j</w:t>
      </w:r>
      <w:r w:rsidR="00A23176" w:rsidRPr="002B4C39">
        <w:rPr>
          <w:szCs w:val="22"/>
          <w:lang w:val="sr-Latn-ME"/>
        </w:rPr>
        <w:t>elesne mase 30 kg ili manje: 5 m</w:t>
      </w:r>
      <w:r w:rsidRPr="002B4C39">
        <w:rPr>
          <w:szCs w:val="22"/>
          <w:lang w:val="sr-Latn-ME"/>
        </w:rPr>
        <w:t>l</w:t>
      </w:r>
      <w:r w:rsidR="00A23176" w:rsidRPr="002B4C39">
        <w:rPr>
          <w:szCs w:val="22"/>
          <w:lang w:val="sr-Latn-ME"/>
        </w:rPr>
        <w:t xml:space="preserve"> (5 mg) sirupa jednom dnevno.</w:t>
      </w:r>
    </w:p>
    <w:p w14:paraId="1EEA2419" w14:textId="77777777" w:rsidR="00A23176" w:rsidRPr="002B4C39" w:rsidRDefault="00A23176" w:rsidP="00A23176">
      <w:pPr>
        <w:rPr>
          <w:szCs w:val="22"/>
          <w:lang w:val="sr-Latn-ME"/>
        </w:rPr>
      </w:pPr>
    </w:p>
    <w:p w14:paraId="1EEA241B" w14:textId="4FA6CB55" w:rsidR="00A23176" w:rsidRPr="002B4C39" w:rsidRDefault="00DD2FD9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Lijek</w:t>
      </w:r>
      <w:r w:rsidR="005C7EF3" w:rsidRPr="002B4C39">
        <w:rPr>
          <w:szCs w:val="22"/>
          <w:lang w:val="sr-Latn-ME"/>
        </w:rPr>
        <w:t xml:space="preserve"> </w:t>
      </w:r>
      <w:proofErr w:type="spellStart"/>
      <w:r w:rsidR="00977EB1" w:rsidRPr="002B4C39">
        <w:rPr>
          <w:szCs w:val="22"/>
          <w:lang w:val="sr-Latn-ME"/>
        </w:rPr>
        <w:t>Pressing</w:t>
      </w:r>
      <w:proofErr w:type="spellEnd"/>
      <w:r w:rsidR="005C7EF3" w:rsidRPr="002B4C39">
        <w:rPr>
          <w:szCs w:val="22"/>
          <w:lang w:val="sr-Latn-ME"/>
        </w:rPr>
        <w:t xml:space="preserve"> se ne preporučuje </w:t>
      </w:r>
      <w:r w:rsidR="005A2597" w:rsidRPr="002B4C39">
        <w:rPr>
          <w:szCs w:val="22"/>
          <w:lang w:val="sr-Latn-ME"/>
        </w:rPr>
        <w:t>djeci</w:t>
      </w:r>
      <w:r w:rsidR="005C7EF3" w:rsidRPr="002B4C39">
        <w:rPr>
          <w:szCs w:val="22"/>
          <w:lang w:val="sr-Latn-ME"/>
        </w:rPr>
        <w:t xml:space="preserve"> mlađoj od 2 godine.</w:t>
      </w:r>
    </w:p>
    <w:p w14:paraId="15CFBFA7" w14:textId="77777777" w:rsidR="005C7EF3" w:rsidRPr="002B4C39" w:rsidRDefault="005C7EF3" w:rsidP="00A23176">
      <w:pPr>
        <w:rPr>
          <w:szCs w:val="22"/>
          <w:lang w:val="sr-Latn-ME"/>
        </w:rPr>
      </w:pPr>
    </w:p>
    <w:p w14:paraId="1EEA241C" w14:textId="77777777" w:rsidR="00A23176" w:rsidRPr="002B4C39" w:rsidRDefault="00A23176" w:rsidP="00A23176">
      <w:pPr>
        <w:rPr>
          <w:i/>
          <w:szCs w:val="22"/>
          <w:lang w:val="sr-Latn-ME"/>
        </w:rPr>
      </w:pPr>
      <w:r w:rsidRPr="002B4C39">
        <w:rPr>
          <w:i/>
          <w:szCs w:val="22"/>
          <w:lang w:val="sr-Latn-ME"/>
        </w:rPr>
        <w:t>Pacijenti sa oštećenjem funkcije jetre</w:t>
      </w:r>
    </w:p>
    <w:p w14:paraId="1EEA241D" w14:textId="0862A912" w:rsidR="00A23176" w:rsidRPr="002B4C39" w:rsidRDefault="00A23176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Pacijenti sa teškim oštećenjem funkcije jetre treba da uzimaju manju početnu dozu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>a, jer mogu imati s</w:t>
      </w:r>
      <w:r w:rsidR="00EF380D" w:rsidRPr="002B4C39">
        <w:rPr>
          <w:szCs w:val="22"/>
          <w:lang w:val="sr-Latn-ME"/>
        </w:rPr>
        <w:t>manjen</w:t>
      </w:r>
      <w:r w:rsidRPr="002B4C39">
        <w:rPr>
          <w:szCs w:val="22"/>
          <w:lang w:val="sr-Latn-ME"/>
        </w:rPr>
        <w:t xml:space="preserve"> </w:t>
      </w:r>
      <w:proofErr w:type="spellStart"/>
      <w:r w:rsidRPr="002B4C39">
        <w:rPr>
          <w:szCs w:val="22"/>
          <w:lang w:val="sr-Latn-ME"/>
        </w:rPr>
        <w:t>klirens</w:t>
      </w:r>
      <w:proofErr w:type="spellEnd"/>
      <w:r w:rsidRPr="002B4C39">
        <w:rPr>
          <w:szCs w:val="22"/>
          <w:lang w:val="sr-Latn-ME"/>
        </w:rPr>
        <w:t xml:space="preserve"> </w:t>
      </w:r>
      <w:proofErr w:type="spellStart"/>
      <w:r w:rsidRPr="002B4C39">
        <w:rPr>
          <w:szCs w:val="22"/>
          <w:lang w:val="sr-Latn-ME"/>
        </w:rPr>
        <w:t>loratadina</w:t>
      </w:r>
      <w:proofErr w:type="spellEnd"/>
      <w:r w:rsidRPr="002B4C39">
        <w:rPr>
          <w:szCs w:val="22"/>
          <w:lang w:val="sr-Latn-ME"/>
        </w:rPr>
        <w:t xml:space="preserve">. Odraslima i </w:t>
      </w:r>
      <w:r w:rsidR="005A2597" w:rsidRPr="002B4C39">
        <w:rPr>
          <w:szCs w:val="22"/>
          <w:lang w:val="sr-Latn-ME"/>
        </w:rPr>
        <w:t>djeci</w:t>
      </w:r>
      <w:r w:rsidRPr="002B4C39">
        <w:rPr>
          <w:szCs w:val="22"/>
          <w:lang w:val="sr-Latn-ME"/>
        </w:rPr>
        <w:t xml:space="preserve"> t</w:t>
      </w:r>
      <w:r w:rsidR="00BC74D1" w:rsidRPr="002B4C39">
        <w:rPr>
          <w:szCs w:val="22"/>
          <w:lang w:val="sr-Latn-ME"/>
        </w:rPr>
        <w:t>j</w:t>
      </w:r>
      <w:r w:rsidRPr="002B4C39">
        <w:rPr>
          <w:szCs w:val="22"/>
          <w:lang w:val="sr-Latn-ME"/>
        </w:rPr>
        <w:t>elesne mase veće od 30 kg preporučuje se početna doza od 10 m</w:t>
      </w:r>
      <w:r w:rsidR="005A2597" w:rsidRPr="002B4C39">
        <w:rPr>
          <w:szCs w:val="22"/>
          <w:lang w:val="sr-Latn-ME"/>
        </w:rPr>
        <w:t>l</w:t>
      </w:r>
      <w:r w:rsidRPr="002B4C39">
        <w:rPr>
          <w:szCs w:val="22"/>
          <w:lang w:val="sr-Latn-ME"/>
        </w:rPr>
        <w:t xml:space="preserve"> (10 mg) svaki drugi dan, dok se </w:t>
      </w:r>
      <w:r w:rsidR="005A2597" w:rsidRPr="002B4C39">
        <w:rPr>
          <w:szCs w:val="22"/>
          <w:lang w:val="sr-Latn-ME"/>
        </w:rPr>
        <w:t>djeci</w:t>
      </w:r>
      <w:r w:rsidRPr="002B4C39">
        <w:rPr>
          <w:szCs w:val="22"/>
          <w:lang w:val="sr-Latn-ME"/>
        </w:rPr>
        <w:t xml:space="preserve"> t</w:t>
      </w:r>
      <w:r w:rsidR="00091B24" w:rsidRPr="002B4C39">
        <w:rPr>
          <w:szCs w:val="22"/>
          <w:lang w:val="sr-Latn-ME"/>
        </w:rPr>
        <w:t>j</w:t>
      </w:r>
      <w:r w:rsidRPr="002B4C39">
        <w:rPr>
          <w:szCs w:val="22"/>
          <w:lang w:val="sr-Latn-ME"/>
        </w:rPr>
        <w:t>elesne mase 30 kg ili manje preporučuje početna doza od 5 m</w:t>
      </w:r>
      <w:r w:rsidR="005A2597" w:rsidRPr="002B4C39">
        <w:rPr>
          <w:szCs w:val="22"/>
          <w:lang w:val="sr-Latn-ME"/>
        </w:rPr>
        <w:t>l</w:t>
      </w:r>
      <w:r w:rsidRPr="002B4C39">
        <w:rPr>
          <w:szCs w:val="22"/>
          <w:lang w:val="sr-Latn-ME"/>
        </w:rPr>
        <w:t xml:space="preserve"> (5 mg) svaki drugi dan.</w:t>
      </w:r>
    </w:p>
    <w:p w14:paraId="1EEA241E" w14:textId="77777777" w:rsidR="00A23176" w:rsidRPr="002B4C39" w:rsidRDefault="00A23176" w:rsidP="00A23176">
      <w:pPr>
        <w:rPr>
          <w:szCs w:val="22"/>
          <w:lang w:val="sr-Latn-ME"/>
        </w:rPr>
      </w:pPr>
    </w:p>
    <w:p w14:paraId="1EEA241F" w14:textId="77777777" w:rsidR="00A23176" w:rsidRPr="002B4C39" w:rsidRDefault="00A23176" w:rsidP="00A23176">
      <w:pPr>
        <w:rPr>
          <w:i/>
          <w:szCs w:val="22"/>
          <w:lang w:val="sr-Latn-ME"/>
        </w:rPr>
      </w:pPr>
      <w:r w:rsidRPr="002B4C39">
        <w:rPr>
          <w:i/>
          <w:szCs w:val="22"/>
          <w:lang w:val="sr-Latn-ME"/>
        </w:rPr>
        <w:t>Pacijenti sa oštećenjem funkcije bubrega</w:t>
      </w:r>
    </w:p>
    <w:p w14:paraId="1EEA2420" w14:textId="77777777" w:rsidR="00A23176" w:rsidRPr="002B4C39" w:rsidRDefault="00A23176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Nije potrebno prilagođavati doze kod pacijen</w:t>
      </w:r>
      <w:r w:rsidR="001100F5" w:rsidRPr="002B4C39">
        <w:rPr>
          <w:szCs w:val="22"/>
          <w:lang w:val="sr-Latn-ME"/>
        </w:rPr>
        <w:t>ata sa oštećenjem funkcije bubrega</w:t>
      </w:r>
      <w:r w:rsidRPr="002B4C39">
        <w:rPr>
          <w:szCs w:val="22"/>
          <w:lang w:val="sr-Latn-ME"/>
        </w:rPr>
        <w:t>.</w:t>
      </w:r>
    </w:p>
    <w:p w14:paraId="1EEA2421" w14:textId="77777777" w:rsidR="00A23176" w:rsidRPr="002B4C39" w:rsidRDefault="00A23176" w:rsidP="00A23176">
      <w:pPr>
        <w:rPr>
          <w:szCs w:val="22"/>
          <w:lang w:val="sr-Latn-ME"/>
        </w:rPr>
      </w:pPr>
    </w:p>
    <w:p w14:paraId="1EEA2422" w14:textId="77777777" w:rsidR="00A23176" w:rsidRPr="002B4C39" w:rsidRDefault="00A23176" w:rsidP="00A23176">
      <w:pPr>
        <w:rPr>
          <w:i/>
          <w:szCs w:val="22"/>
          <w:lang w:val="sr-Latn-ME"/>
        </w:rPr>
      </w:pPr>
      <w:r w:rsidRPr="002B4C39">
        <w:rPr>
          <w:i/>
          <w:szCs w:val="22"/>
          <w:lang w:val="sr-Latn-ME"/>
        </w:rPr>
        <w:lastRenderedPageBreak/>
        <w:t>Stariji pacijenti</w:t>
      </w:r>
    </w:p>
    <w:p w14:paraId="1EEA2423" w14:textId="77777777" w:rsidR="00A23176" w:rsidRPr="002B4C39" w:rsidRDefault="00A23176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Nije potrebno prilagođavati doze kod starijih pacijenata.</w:t>
      </w:r>
    </w:p>
    <w:p w14:paraId="1EEA2424" w14:textId="77777777" w:rsidR="00A23176" w:rsidRPr="002B4C39" w:rsidRDefault="00A23176" w:rsidP="00A23176">
      <w:pPr>
        <w:rPr>
          <w:szCs w:val="22"/>
          <w:lang w:val="sr-Latn-ME"/>
        </w:rPr>
      </w:pPr>
    </w:p>
    <w:p w14:paraId="1EEA2425" w14:textId="00941509" w:rsidR="00A23176" w:rsidRPr="002B4C39" w:rsidRDefault="00A23176" w:rsidP="00A23176">
      <w:pPr>
        <w:rPr>
          <w:szCs w:val="22"/>
          <w:u w:val="single"/>
          <w:lang w:val="sr-Latn-ME"/>
        </w:rPr>
      </w:pPr>
      <w:r w:rsidRPr="002B4C39">
        <w:rPr>
          <w:szCs w:val="22"/>
          <w:u w:val="single"/>
          <w:lang w:val="sr-Latn-ME"/>
        </w:rPr>
        <w:t>Način prim</w:t>
      </w:r>
      <w:r w:rsidR="00091B24" w:rsidRPr="002B4C39">
        <w:rPr>
          <w:szCs w:val="22"/>
          <w:u w:val="single"/>
          <w:lang w:val="sr-Latn-ME"/>
        </w:rPr>
        <w:t>j</w:t>
      </w:r>
      <w:r w:rsidRPr="002B4C39">
        <w:rPr>
          <w:szCs w:val="22"/>
          <w:u w:val="single"/>
          <w:lang w:val="sr-Latn-ME"/>
        </w:rPr>
        <w:t>ene</w:t>
      </w:r>
    </w:p>
    <w:p w14:paraId="1EEA2426" w14:textId="77777777" w:rsidR="00EF380D" w:rsidRPr="002B4C39" w:rsidRDefault="00A23176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Oralna upotreba. </w:t>
      </w:r>
    </w:p>
    <w:p w14:paraId="1EEA2427" w14:textId="77777777" w:rsidR="00A23176" w:rsidRPr="002B4C39" w:rsidRDefault="00A23176" w:rsidP="00A23176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Sirup se može uzimati nezavisno od obroka.</w:t>
      </w:r>
    </w:p>
    <w:p w14:paraId="1EEA2428" w14:textId="77777777" w:rsidR="006230A2" w:rsidRPr="002B4C39" w:rsidRDefault="006230A2" w:rsidP="00CA5510">
      <w:pPr>
        <w:rPr>
          <w:b/>
          <w:bCs/>
          <w:iCs/>
          <w:szCs w:val="22"/>
          <w:lang w:val="sr-Latn-ME"/>
        </w:rPr>
      </w:pPr>
    </w:p>
    <w:p w14:paraId="1EEA2429" w14:textId="414A6BD2" w:rsidR="00177D7F" w:rsidRPr="002B4C39" w:rsidRDefault="00327E35" w:rsidP="00CA5510">
      <w:pPr>
        <w:rPr>
          <w:b/>
          <w:bCs/>
          <w:szCs w:val="22"/>
          <w:lang w:val="sr-Latn-ME"/>
        </w:rPr>
      </w:pPr>
      <w:r w:rsidRPr="002B4C39">
        <w:rPr>
          <w:b/>
          <w:bCs/>
          <w:iCs/>
          <w:szCs w:val="22"/>
          <w:lang w:val="sr-Latn-ME"/>
        </w:rPr>
        <w:t>Ako ste uzeli</w:t>
      </w:r>
      <w:r w:rsidR="00177D7F" w:rsidRPr="002B4C39">
        <w:rPr>
          <w:b/>
          <w:bCs/>
          <w:szCs w:val="22"/>
          <w:lang w:val="sr-Latn-ME"/>
        </w:rPr>
        <w:t xml:space="preserve"> </w:t>
      </w:r>
      <w:r w:rsidR="00010E79" w:rsidRPr="002B4C39">
        <w:rPr>
          <w:b/>
          <w:bCs/>
          <w:iCs/>
          <w:szCs w:val="22"/>
          <w:lang w:val="sr-Latn-ME"/>
        </w:rPr>
        <w:t xml:space="preserve">više </w:t>
      </w:r>
      <w:r w:rsidR="00DD2FD9" w:rsidRPr="002B4C39">
        <w:rPr>
          <w:b/>
          <w:bCs/>
          <w:iCs/>
          <w:szCs w:val="22"/>
          <w:lang w:val="sr-Latn-ME"/>
        </w:rPr>
        <w:t>lijek</w:t>
      </w:r>
      <w:r w:rsidR="00010E79" w:rsidRPr="002B4C39">
        <w:rPr>
          <w:b/>
          <w:bCs/>
          <w:iCs/>
          <w:szCs w:val="22"/>
          <w:lang w:val="sr-Latn-ME"/>
        </w:rPr>
        <w:t xml:space="preserve">a </w:t>
      </w:r>
      <w:proofErr w:type="spellStart"/>
      <w:r w:rsidRPr="002B4C39">
        <w:rPr>
          <w:b/>
          <w:szCs w:val="22"/>
          <w:lang w:val="sr-Latn-ME"/>
        </w:rPr>
        <w:t>Pressing</w:t>
      </w:r>
      <w:proofErr w:type="spellEnd"/>
      <w:r w:rsidRPr="002B4C39">
        <w:rPr>
          <w:b/>
          <w:bCs/>
          <w:iCs/>
          <w:szCs w:val="22"/>
          <w:lang w:val="sr-Latn-ME"/>
        </w:rPr>
        <w:t xml:space="preserve"> </w:t>
      </w:r>
      <w:r w:rsidR="006E1B28" w:rsidRPr="002B4C39">
        <w:rPr>
          <w:b/>
          <w:bCs/>
          <w:iCs/>
          <w:szCs w:val="22"/>
          <w:lang w:val="sr-Latn-ME"/>
        </w:rPr>
        <w:t xml:space="preserve">sirup </w:t>
      </w:r>
      <w:r w:rsidRPr="002B4C39">
        <w:rPr>
          <w:b/>
          <w:bCs/>
          <w:iCs/>
          <w:szCs w:val="22"/>
          <w:lang w:val="sr-Latn-ME"/>
        </w:rPr>
        <w:t>nego što treba</w:t>
      </w:r>
    </w:p>
    <w:p w14:paraId="1EEA242A" w14:textId="77777777" w:rsidR="00177D7F" w:rsidRPr="002B4C39" w:rsidRDefault="00177D7F" w:rsidP="00CA5510">
      <w:pPr>
        <w:rPr>
          <w:szCs w:val="22"/>
          <w:lang w:val="sr-Latn-ME"/>
        </w:rPr>
      </w:pPr>
    </w:p>
    <w:p w14:paraId="1EEA242B" w14:textId="71CEF46E" w:rsidR="004D1D48" w:rsidRPr="002B4C39" w:rsidRDefault="00036C49" w:rsidP="00036C49">
      <w:pPr>
        <w:autoSpaceDE w:val="0"/>
        <w:autoSpaceDN w:val="0"/>
        <w:adjustRightInd w:val="0"/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 xml:space="preserve">Uzimajte </w:t>
      </w:r>
      <w:r w:rsidR="00DD2FD9" w:rsidRPr="002B4C39">
        <w:rPr>
          <w:rFonts w:eastAsia="Calibri"/>
          <w:szCs w:val="22"/>
          <w:lang w:val="sr-Latn-ME"/>
        </w:rPr>
        <w:t>lijek</w:t>
      </w:r>
      <w:r w:rsidRPr="002B4C39">
        <w:rPr>
          <w:rFonts w:eastAsia="Calibri"/>
          <w:szCs w:val="22"/>
          <w:lang w:val="sr-Latn-ME"/>
        </w:rPr>
        <w:t xml:space="preserve"> </w:t>
      </w:r>
      <w:proofErr w:type="spellStart"/>
      <w:r w:rsidRPr="002B4C39">
        <w:rPr>
          <w:szCs w:val="22"/>
          <w:lang w:val="sr-Latn-ME"/>
        </w:rPr>
        <w:t>Pressing</w:t>
      </w:r>
      <w:proofErr w:type="spellEnd"/>
      <w:r w:rsidR="00EF380D" w:rsidRPr="002B4C39">
        <w:rPr>
          <w:szCs w:val="22"/>
          <w:lang w:val="sr-Latn-ME"/>
        </w:rPr>
        <w:t xml:space="preserve"> sirup</w:t>
      </w:r>
      <w:r w:rsidRPr="002B4C39">
        <w:rPr>
          <w:rFonts w:eastAsia="Calibri"/>
          <w:szCs w:val="22"/>
          <w:lang w:val="sr-Latn-ME"/>
        </w:rPr>
        <w:t xml:space="preserve"> samo kako Vam je propisano. </w:t>
      </w:r>
      <w:r w:rsidR="00DB0BAB" w:rsidRPr="002B4C39">
        <w:rPr>
          <w:rFonts w:eastAsia="Calibri"/>
          <w:szCs w:val="22"/>
          <w:lang w:val="sr-Latn-ME"/>
        </w:rPr>
        <w:t xml:space="preserve">Ako ste uzeli dozu veću od preporučene, odmah se obratite </w:t>
      </w:r>
      <w:r w:rsidR="00E67777" w:rsidRPr="002B4C39">
        <w:rPr>
          <w:rFonts w:eastAsia="Calibri"/>
          <w:szCs w:val="22"/>
          <w:lang w:val="sr-Latn-ME"/>
        </w:rPr>
        <w:t>ljekaru</w:t>
      </w:r>
      <w:r w:rsidR="00DB0BAB" w:rsidRPr="002B4C39">
        <w:rPr>
          <w:rFonts w:eastAsia="Calibri"/>
          <w:szCs w:val="22"/>
          <w:lang w:val="sr-Latn-ME"/>
        </w:rPr>
        <w:t xml:space="preserve"> ili farmaceutu. Ne očekuju se ozbiljni problemi kod </w:t>
      </w:r>
      <w:proofErr w:type="spellStart"/>
      <w:r w:rsidR="00DB0BAB" w:rsidRPr="002B4C39">
        <w:rPr>
          <w:rFonts w:eastAsia="Calibri"/>
          <w:szCs w:val="22"/>
          <w:lang w:val="sr-Latn-ME"/>
        </w:rPr>
        <w:t>predoziranja</w:t>
      </w:r>
      <w:proofErr w:type="spellEnd"/>
      <w:r w:rsidR="00DB0BAB" w:rsidRPr="002B4C39">
        <w:rPr>
          <w:rFonts w:eastAsia="Calibri"/>
          <w:szCs w:val="22"/>
          <w:lang w:val="sr-Latn-ME"/>
        </w:rPr>
        <w:t xml:space="preserve"> ali se mogu javiti glavobolja, ubrzan srčani rad ili pospanost. </w:t>
      </w:r>
    </w:p>
    <w:p w14:paraId="1EEA242C" w14:textId="77777777" w:rsidR="00036C49" w:rsidRPr="002B4C39" w:rsidRDefault="00036C49" w:rsidP="00CA5510">
      <w:pPr>
        <w:rPr>
          <w:szCs w:val="22"/>
          <w:lang w:val="sr-Latn-ME"/>
        </w:rPr>
      </w:pPr>
    </w:p>
    <w:p w14:paraId="1EEA242D" w14:textId="6D08AD05" w:rsidR="00177D7F" w:rsidRPr="002B4C39" w:rsidRDefault="00327E35" w:rsidP="00CA5510">
      <w:pPr>
        <w:rPr>
          <w:b/>
          <w:bCs/>
          <w:szCs w:val="22"/>
          <w:lang w:val="sr-Latn-ME"/>
        </w:rPr>
      </w:pPr>
      <w:r w:rsidRPr="002B4C39">
        <w:rPr>
          <w:b/>
          <w:bCs/>
          <w:iCs/>
          <w:szCs w:val="22"/>
          <w:lang w:val="sr-Latn-ME"/>
        </w:rPr>
        <w:t xml:space="preserve">Ako ste zaboravili da uzmete </w:t>
      </w:r>
      <w:r w:rsidR="00DD2FD9" w:rsidRPr="002B4C39">
        <w:rPr>
          <w:b/>
          <w:bCs/>
          <w:iCs/>
          <w:szCs w:val="22"/>
          <w:lang w:val="sr-Latn-ME"/>
        </w:rPr>
        <w:t>lijek</w:t>
      </w:r>
      <w:r w:rsidR="00177D7F" w:rsidRPr="002B4C39">
        <w:rPr>
          <w:b/>
          <w:bCs/>
          <w:iCs/>
          <w:szCs w:val="22"/>
          <w:lang w:val="sr-Latn-ME"/>
        </w:rPr>
        <w:t xml:space="preserve"> </w:t>
      </w:r>
      <w:proofErr w:type="spellStart"/>
      <w:r w:rsidRPr="002B4C39">
        <w:rPr>
          <w:b/>
          <w:szCs w:val="22"/>
          <w:lang w:val="sr-Latn-ME"/>
        </w:rPr>
        <w:t>Pressing</w:t>
      </w:r>
      <w:proofErr w:type="spellEnd"/>
      <w:r w:rsidR="006E1B28" w:rsidRPr="002B4C39">
        <w:rPr>
          <w:b/>
          <w:szCs w:val="22"/>
          <w:lang w:val="sr-Latn-ME"/>
        </w:rPr>
        <w:t xml:space="preserve"> sirup</w:t>
      </w:r>
    </w:p>
    <w:p w14:paraId="1EEA242E" w14:textId="77777777" w:rsidR="00406AC0" w:rsidRPr="002B4C39" w:rsidRDefault="00406AC0" w:rsidP="006B7987">
      <w:pPr>
        <w:rPr>
          <w:szCs w:val="22"/>
          <w:lang w:val="sr-Latn-ME"/>
        </w:rPr>
      </w:pPr>
    </w:p>
    <w:p w14:paraId="23AE2A17" w14:textId="77777777" w:rsidR="006F7FF0" w:rsidRPr="002B4C39" w:rsidRDefault="000A3353" w:rsidP="006B7987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Ukoliko ste </w:t>
      </w:r>
      <w:r w:rsidR="00834ECE" w:rsidRPr="002B4C39">
        <w:rPr>
          <w:szCs w:val="22"/>
          <w:lang w:val="sr-Latn-ME"/>
        </w:rPr>
        <w:t xml:space="preserve">zaboravili </w:t>
      </w:r>
      <w:r w:rsidRPr="002B4C39">
        <w:rPr>
          <w:szCs w:val="22"/>
          <w:lang w:val="sr-Latn-ME"/>
        </w:rPr>
        <w:t xml:space="preserve">da uzmete dozu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>a</w:t>
      </w:r>
      <w:r w:rsidR="00834ECE" w:rsidRPr="002B4C39">
        <w:rPr>
          <w:szCs w:val="22"/>
          <w:lang w:val="sr-Latn-ME"/>
        </w:rPr>
        <w:t xml:space="preserve"> na vr</w:t>
      </w:r>
      <w:r w:rsidR="00390473" w:rsidRPr="002B4C39">
        <w:rPr>
          <w:szCs w:val="22"/>
          <w:lang w:val="sr-Latn-ME"/>
        </w:rPr>
        <w:t>ij</w:t>
      </w:r>
      <w:r w:rsidR="00834ECE" w:rsidRPr="002B4C39">
        <w:rPr>
          <w:szCs w:val="22"/>
          <w:lang w:val="sr-Latn-ME"/>
        </w:rPr>
        <w:t>eme</w:t>
      </w:r>
      <w:r w:rsidRPr="002B4C39">
        <w:rPr>
          <w:szCs w:val="22"/>
          <w:lang w:val="sr-Latn-ME"/>
        </w:rPr>
        <w:t>, uzmite je što je pr</w:t>
      </w:r>
      <w:r w:rsidR="00960429" w:rsidRPr="002B4C39">
        <w:rPr>
          <w:szCs w:val="22"/>
          <w:lang w:val="sr-Latn-ME"/>
        </w:rPr>
        <w:t>ij</w:t>
      </w:r>
      <w:r w:rsidRPr="002B4C39">
        <w:rPr>
          <w:szCs w:val="22"/>
          <w:lang w:val="sr-Latn-ME"/>
        </w:rPr>
        <w:t>e moguće</w:t>
      </w:r>
      <w:r w:rsidR="00834ECE" w:rsidRPr="002B4C39">
        <w:rPr>
          <w:szCs w:val="22"/>
          <w:lang w:val="sr-Latn-ME"/>
        </w:rPr>
        <w:t xml:space="preserve">, a zatim nastavite da uzimate </w:t>
      </w:r>
      <w:r w:rsidR="00DD2FD9" w:rsidRPr="002B4C39">
        <w:rPr>
          <w:szCs w:val="22"/>
          <w:lang w:val="sr-Latn-ME"/>
        </w:rPr>
        <w:t>lijek</w:t>
      </w:r>
      <w:r w:rsidR="00834ECE" w:rsidRPr="002B4C39">
        <w:rPr>
          <w:szCs w:val="22"/>
          <w:lang w:val="sr-Latn-ME"/>
        </w:rPr>
        <w:t xml:space="preserve"> po uobičajenom rasporedu</w:t>
      </w:r>
      <w:r w:rsidRPr="002B4C39">
        <w:rPr>
          <w:szCs w:val="22"/>
          <w:lang w:val="sr-Latn-ME"/>
        </w:rPr>
        <w:t xml:space="preserve">. </w:t>
      </w:r>
    </w:p>
    <w:p w14:paraId="30C0732C" w14:textId="77777777" w:rsidR="006F7FF0" w:rsidRPr="002B4C39" w:rsidRDefault="006F7FF0" w:rsidP="006B7987">
      <w:pPr>
        <w:rPr>
          <w:szCs w:val="22"/>
          <w:lang w:val="sr-Latn-ME"/>
        </w:rPr>
      </w:pPr>
    </w:p>
    <w:p w14:paraId="1EEA2431" w14:textId="6C5DF3CB" w:rsidR="000A3353" w:rsidRPr="002B4C39" w:rsidRDefault="000A3353" w:rsidP="00CA5510">
      <w:pPr>
        <w:rPr>
          <w:i/>
          <w:szCs w:val="22"/>
          <w:lang w:val="sr-Latn-ME"/>
        </w:rPr>
      </w:pPr>
      <w:r w:rsidRPr="002B4C39">
        <w:rPr>
          <w:szCs w:val="22"/>
          <w:lang w:val="sr-Latn-ME"/>
        </w:rPr>
        <w:t>Međutim, ukoliko se približilo vr</w:t>
      </w:r>
      <w:r w:rsidR="00A916A8" w:rsidRPr="002B4C39">
        <w:rPr>
          <w:szCs w:val="22"/>
          <w:lang w:val="sr-Latn-ME"/>
        </w:rPr>
        <w:t>ij</w:t>
      </w:r>
      <w:r w:rsidRPr="002B4C39">
        <w:rPr>
          <w:szCs w:val="22"/>
          <w:lang w:val="sr-Latn-ME"/>
        </w:rPr>
        <w:t>eme za uzimanje sl</w:t>
      </w:r>
      <w:r w:rsidR="00EF70A2" w:rsidRPr="002B4C39">
        <w:rPr>
          <w:szCs w:val="22"/>
          <w:lang w:val="sr-Latn-ME"/>
        </w:rPr>
        <w:t>j</w:t>
      </w:r>
      <w:r w:rsidRPr="002B4C39">
        <w:rPr>
          <w:szCs w:val="22"/>
          <w:lang w:val="sr-Latn-ME"/>
        </w:rPr>
        <w:t xml:space="preserve">edeće doze, nastavite sa uzimanjem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 xml:space="preserve">a po preporučenom režimu. </w:t>
      </w:r>
      <w:r w:rsidR="006B7987" w:rsidRPr="002B4C39">
        <w:rPr>
          <w:i/>
          <w:szCs w:val="22"/>
          <w:lang w:val="sr-Latn-ME"/>
        </w:rPr>
        <w:t xml:space="preserve">Nikada ne uzimajte duplu dozu </w:t>
      </w:r>
      <w:r w:rsidR="00DD2FD9" w:rsidRPr="002B4C39">
        <w:rPr>
          <w:i/>
          <w:szCs w:val="22"/>
          <w:lang w:val="sr-Latn-ME"/>
        </w:rPr>
        <w:t>lijek</w:t>
      </w:r>
      <w:r w:rsidR="006B7987" w:rsidRPr="002B4C39">
        <w:rPr>
          <w:i/>
          <w:szCs w:val="22"/>
          <w:lang w:val="sr-Latn-ME"/>
        </w:rPr>
        <w:t>a da biste nadom</w:t>
      </w:r>
      <w:r w:rsidR="00390473" w:rsidRPr="002B4C39">
        <w:rPr>
          <w:i/>
          <w:szCs w:val="22"/>
          <w:lang w:val="sr-Latn-ME"/>
        </w:rPr>
        <w:t>j</w:t>
      </w:r>
      <w:r w:rsidR="006B7987" w:rsidRPr="002B4C39">
        <w:rPr>
          <w:i/>
          <w:szCs w:val="22"/>
          <w:lang w:val="sr-Latn-ME"/>
        </w:rPr>
        <w:t>estili propuštenu dozu!</w:t>
      </w:r>
    </w:p>
    <w:p w14:paraId="1EEA2432" w14:textId="77777777" w:rsidR="006B7987" w:rsidRPr="002B4C39" w:rsidRDefault="006B7987" w:rsidP="00CA5510">
      <w:pPr>
        <w:rPr>
          <w:b/>
          <w:szCs w:val="22"/>
          <w:lang w:val="sr-Latn-ME"/>
        </w:rPr>
      </w:pPr>
    </w:p>
    <w:p w14:paraId="1EEA2433" w14:textId="00431389" w:rsidR="00177D7F" w:rsidRPr="002B4C39" w:rsidRDefault="00177D7F" w:rsidP="00CA5510">
      <w:pPr>
        <w:rPr>
          <w:b/>
          <w:bCs/>
          <w:szCs w:val="22"/>
          <w:lang w:val="sr-Latn-ME"/>
        </w:rPr>
      </w:pPr>
      <w:r w:rsidRPr="002B4C39">
        <w:rPr>
          <w:b/>
          <w:bCs/>
          <w:szCs w:val="22"/>
          <w:lang w:val="sr-Latn-ME"/>
        </w:rPr>
        <w:t xml:space="preserve">Ako  prestanete da </w:t>
      </w:r>
      <w:r w:rsidR="00327E35" w:rsidRPr="002B4C39">
        <w:rPr>
          <w:b/>
          <w:bCs/>
          <w:iCs/>
          <w:szCs w:val="22"/>
          <w:lang w:val="sr-Latn-ME"/>
        </w:rPr>
        <w:t>uzimate</w:t>
      </w:r>
      <w:r w:rsidRPr="002B4C39">
        <w:rPr>
          <w:b/>
          <w:bCs/>
          <w:iCs/>
          <w:szCs w:val="22"/>
          <w:lang w:val="sr-Latn-ME"/>
        </w:rPr>
        <w:t xml:space="preserve"> </w:t>
      </w:r>
      <w:r w:rsidR="00DD2FD9" w:rsidRPr="002B4C39">
        <w:rPr>
          <w:b/>
          <w:bCs/>
          <w:szCs w:val="22"/>
          <w:lang w:val="sr-Latn-ME"/>
        </w:rPr>
        <w:t>lijek</w:t>
      </w:r>
      <w:r w:rsidRPr="002B4C39">
        <w:rPr>
          <w:b/>
          <w:bCs/>
          <w:szCs w:val="22"/>
          <w:lang w:val="sr-Latn-ME"/>
        </w:rPr>
        <w:t xml:space="preserve"> </w:t>
      </w:r>
      <w:proofErr w:type="spellStart"/>
      <w:r w:rsidR="00327E35" w:rsidRPr="002B4C39">
        <w:rPr>
          <w:b/>
          <w:szCs w:val="22"/>
          <w:lang w:val="sr-Latn-ME"/>
        </w:rPr>
        <w:t>Pressing</w:t>
      </w:r>
      <w:proofErr w:type="spellEnd"/>
      <w:r w:rsidR="006B7987" w:rsidRPr="002B4C39">
        <w:rPr>
          <w:b/>
          <w:szCs w:val="22"/>
          <w:lang w:val="sr-Latn-ME"/>
        </w:rPr>
        <w:t xml:space="preserve"> sirup</w:t>
      </w:r>
    </w:p>
    <w:p w14:paraId="1EEA2434" w14:textId="77777777" w:rsidR="00177D7F" w:rsidRPr="002B4C39" w:rsidRDefault="00177D7F" w:rsidP="00CA5510">
      <w:pPr>
        <w:rPr>
          <w:szCs w:val="22"/>
          <w:lang w:val="sr-Latn-ME"/>
        </w:rPr>
      </w:pPr>
    </w:p>
    <w:p w14:paraId="1EEA2435" w14:textId="554FB27B" w:rsidR="004D1D48" w:rsidRPr="002B4C39" w:rsidRDefault="000A3353" w:rsidP="00CA5510">
      <w:pPr>
        <w:rPr>
          <w:szCs w:val="22"/>
          <w:lang w:val="sr-Latn-ME"/>
        </w:rPr>
      </w:pPr>
      <w:r w:rsidRPr="002B4C39">
        <w:rPr>
          <w:spacing w:val="-3"/>
          <w:szCs w:val="22"/>
          <w:lang w:val="sr-Latn-ME"/>
        </w:rPr>
        <w:t xml:space="preserve">Vaš </w:t>
      </w:r>
      <w:r w:rsidR="00E67777" w:rsidRPr="002B4C39">
        <w:rPr>
          <w:spacing w:val="-3"/>
          <w:szCs w:val="22"/>
          <w:lang w:val="sr-Latn-ME"/>
        </w:rPr>
        <w:t>ljekar</w:t>
      </w:r>
      <w:r w:rsidRPr="002B4C39">
        <w:rPr>
          <w:spacing w:val="-3"/>
          <w:szCs w:val="22"/>
          <w:lang w:val="sr-Latn-ME"/>
        </w:rPr>
        <w:t xml:space="preserve"> će Vas sav</w:t>
      </w:r>
      <w:r w:rsidR="00960429" w:rsidRPr="002B4C39">
        <w:rPr>
          <w:spacing w:val="-3"/>
          <w:szCs w:val="22"/>
          <w:lang w:val="sr-Latn-ME"/>
        </w:rPr>
        <w:t>j</w:t>
      </w:r>
      <w:r w:rsidRPr="002B4C39">
        <w:rPr>
          <w:spacing w:val="-3"/>
          <w:szCs w:val="22"/>
          <w:lang w:val="sr-Latn-ME"/>
        </w:rPr>
        <w:t xml:space="preserve">etovati kada da prestanete sa terapijom. </w:t>
      </w:r>
    </w:p>
    <w:p w14:paraId="1EEA2436" w14:textId="77777777" w:rsidR="00834ECE" w:rsidRPr="002B4C39" w:rsidRDefault="00834ECE" w:rsidP="00CA5510">
      <w:pPr>
        <w:rPr>
          <w:szCs w:val="22"/>
          <w:lang w:val="sr-Latn-ME"/>
        </w:rPr>
      </w:pPr>
    </w:p>
    <w:p w14:paraId="1EEA2437" w14:textId="285120E6" w:rsidR="00406AC0" w:rsidRPr="002B4C39" w:rsidRDefault="00834ECE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Ako imate dodatnih pitanja o prim</w:t>
      </w:r>
      <w:r w:rsidR="00323712" w:rsidRPr="002B4C39">
        <w:rPr>
          <w:szCs w:val="22"/>
          <w:lang w:val="sr-Latn-ME"/>
        </w:rPr>
        <w:t>j</w:t>
      </w:r>
      <w:r w:rsidRPr="002B4C39">
        <w:rPr>
          <w:szCs w:val="22"/>
          <w:lang w:val="sr-Latn-ME"/>
        </w:rPr>
        <w:t xml:space="preserve">eni ovog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 xml:space="preserve">a, obratite se svom </w:t>
      </w:r>
      <w:r w:rsidR="00E67777" w:rsidRPr="002B4C39">
        <w:rPr>
          <w:szCs w:val="22"/>
          <w:lang w:val="sr-Latn-ME"/>
        </w:rPr>
        <w:t>ljekaru</w:t>
      </w:r>
      <w:r w:rsidRPr="002B4C39">
        <w:rPr>
          <w:szCs w:val="22"/>
          <w:lang w:val="sr-Latn-ME"/>
        </w:rPr>
        <w:t xml:space="preserve"> ili farmaceutu.</w:t>
      </w:r>
    </w:p>
    <w:p w14:paraId="1EEA2438" w14:textId="2BDCBA64" w:rsidR="00327E35" w:rsidRPr="002B4C39" w:rsidRDefault="00834ECE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 </w:t>
      </w:r>
    </w:p>
    <w:p w14:paraId="4DE74925" w14:textId="77777777" w:rsidR="00BC74D1" w:rsidRPr="002B4C39" w:rsidRDefault="00BC74D1" w:rsidP="00CA5510">
      <w:pPr>
        <w:rPr>
          <w:szCs w:val="22"/>
          <w:lang w:val="sr-Latn-ME"/>
        </w:rPr>
      </w:pPr>
    </w:p>
    <w:p w14:paraId="1EEA2439" w14:textId="5C05B4D8" w:rsidR="00177D7F" w:rsidRPr="002B4C39" w:rsidRDefault="00177D7F" w:rsidP="004A5245">
      <w:pPr>
        <w:pStyle w:val="NASLOV123"/>
        <w:spacing w:before="0" w:after="0"/>
        <w:rPr>
          <w:lang w:val="sr-Latn-ME"/>
        </w:rPr>
      </w:pPr>
      <w:r w:rsidRPr="002B4C39">
        <w:rPr>
          <w:lang w:val="sr-Latn-ME"/>
        </w:rPr>
        <w:t xml:space="preserve">4. </w:t>
      </w:r>
      <w:r w:rsidR="00634534" w:rsidRPr="002B4C39">
        <w:rPr>
          <w:lang w:val="sr-Latn-ME"/>
        </w:rPr>
        <w:t>MOGUĆA NEŽELJENA DEJSTVA</w:t>
      </w:r>
    </w:p>
    <w:p w14:paraId="0E26D07E" w14:textId="77777777" w:rsidR="00BC74D1" w:rsidRPr="002B4C39" w:rsidRDefault="00BC74D1" w:rsidP="001F07EE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sr-Latn-ME"/>
        </w:rPr>
      </w:pPr>
    </w:p>
    <w:p w14:paraId="258BAC24" w14:textId="368457BD" w:rsidR="001F07EE" w:rsidRPr="002B4C39" w:rsidRDefault="001F07EE" w:rsidP="001F07EE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Kao i svi ljekovi i lijek </w:t>
      </w:r>
      <w:proofErr w:type="spellStart"/>
      <w:r w:rsidRPr="002B4C39">
        <w:rPr>
          <w:szCs w:val="22"/>
          <w:lang w:val="sr-Latn-ME"/>
        </w:rPr>
        <w:t>Pressing</w:t>
      </w:r>
      <w:proofErr w:type="spellEnd"/>
      <w:r w:rsidRPr="002B4C39">
        <w:rPr>
          <w:szCs w:val="22"/>
          <w:lang w:val="sr-Latn-ME"/>
        </w:rPr>
        <w:t xml:space="preserve"> može izazvati neželjena dejstva, iako se ona ne moraju javiti kod svakoga.</w:t>
      </w:r>
    </w:p>
    <w:p w14:paraId="1EEA243B" w14:textId="77777777" w:rsidR="004D1D48" w:rsidRPr="002B4C39" w:rsidRDefault="004D1D48" w:rsidP="00CA5510">
      <w:pPr>
        <w:rPr>
          <w:szCs w:val="22"/>
          <w:lang w:val="sr-Latn-ME"/>
        </w:rPr>
      </w:pPr>
    </w:p>
    <w:p w14:paraId="1EEA243C" w14:textId="0322B0EB" w:rsidR="00177D7F" w:rsidRPr="002B4C39" w:rsidRDefault="00177D7F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Veoma česta neželjena dejstva (mogu da se jave kod više od 1 na 10 pacijenata koji uzimaju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>):</w:t>
      </w:r>
    </w:p>
    <w:p w14:paraId="1EEA243D" w14:textId="796C74CA" w:rsidR="00177D7F" w:rsidRPr="002B4C39" w:rsidRDefault="00177D7F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Česta neželjena dejstva (mogu da se jave kod najviše 1 na 10 pacijenata koji uzimaju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>):</w:t>
      </w:r>
    </w:p>
    <w:p w14:paraId="1EEA243E" w14:textId="58B3BEF2" w:rsidR="00177D7F" w:rsidRPr="002B4C39" w:rsidRDefault="00177D7F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Povremena neželjena dejstva (mogu da se jave kod najviše 1 na 100 pacijenata koji uzimaju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>):</w:t>
      </w:r>
    </w:p>
    <w:p w14:paraId="1EEA243F" w14:textId="1D60A4E3" w:rsidR="00177D7F" w:rsidRPr="002B4C39" w:rsidRDefault="00177D7F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R</w:t>
      </w:r>
      <w:r w:rsidR="001F07EE" w:rsidRPr="002B4C39">
        <w:rPr>
          <w:szCs w:val="22"/>
          <w:lang w:val="sr-Latn-ME"/>
        </w:rPr>
        <w:t>ij</w:t>
      </w:r>
      <w:r w:rsidRPr="002B4C39">
        <w:rPr>
          <w:szCs w:val="22"/>
          <w:lang w:val="sr-Latn-ME"/>
        </w:rPr>
        <w:t xml:space="preserve">etka neželjena dejstva (mogu da se jave kod najviše 1 na 1000 pacijenata koji uzimaju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>):</w:t>
      </w:r>
    </w:p>
    <w:p w14:paraId="1EEA2440" w14:textId="33B7C6A6" w:rsidR="00177D7F" w:rsidRPr="002B4C39" w:rsidRDefault="00177D7F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Veoma r</w:t>
      </w:r>
      <w:r w:rsidR="001F07EE" w:rsidRPr="002B4C39">
        <w:rPr>
          <w:szCs w:val="22"/>
          <w:lang w:val="sr-Latn-ME"/>
        </w:rPr>
        <w:t>ij</w:t>
      </w:r>
      <w:r w:rsidRPr="002B4C39">
        <w:rPr>
          <w:szCs w:val="22"/>
          <w:lang w:val="sr-Latn-ME"/>
        </w:rPr>
        <w:t xml:space="preserve">etka neželjena dejstva (mogu da se jave kod najviše 1 na 10000 pacijenata koji uzimaju </w:t>
      </w:r>
      <w:r w:rsidR="00DD2FD9" w:rsidRPr="002B4C39">
        <w:rPr>
          <w:szCs w:val="22"/>
          <w:lang w:val="sr-Latn-ME"/>
        </w:rPr>
        <w:t>lijek</w:t>
      </w:r>
      <w:r w:rsidRPr="002B4C39">
        <w:rPr>
          <w:szCs w:val="22"/>
          <w:lang w:val="sr-Latn-ME"/>
        </w:rPr>
        <w:t>):</w:t>
      </w:r>
    </w:p>
    <w:p w14:paraId="1EEA2441" w14:textId="6C860520" w:rsidR="00177D7F" w:rsidRPr="002B4C39" w:rsidRDefault="00177D7F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Nepoznata učestalost: ne može se proc</w:t>
      </w:r>
      <w:r w:rsidR="00BC74D1" w:rsidRPr="002B4C39">
        <w:rPr>
          <w:szCs w:val="22"/>
          <w:lang w:val="sr-Latn-ME"/>
        </w:rPr>
        <w:t>i</w:t>
      </w:r>
      <w:r w:rsidR="001F07EE" w:rsidRPr="002B4C39">
        <w:rPr>
          <w:szCs w:val="22"/>
          <w:lang w:val="sr-Latn-ME"/>
        </w:rPr>
        <w:t>j</w:t>
      </w:r>
      <w:r w:rsidRPr="002B4C39">
        <w:rPr>
          <w:szCs w:val="22"/>
          <w:lang w:val="sr-Latn-ME"/>
        </w:rPr>
        <w:t>eniti na osnovu dostupnih podataka.</w:t>
      </w:r>
    </w:p>
    <w:p w14:paraId="1EEA2442" w14:textId="77777777" w:rsidR="00177D7F" w:rsidRPr="002B4C39" w:rsidRDefault="00177D7F" w:rsidP="00CA5510">
      <w:pPr>
        <w:rPr>
          <w:i/>
          <w:iCs/>
          <w:szCs w:val="22"/>
          <w:lang w:val="sr-Latn-ME"/>
        </w:rPr>
      </w:pPr>
    </w:p>
    <w:p w14:paraId="1EEA2443" w14:textId="6D7EFC30" w:rsidR="008B766C" w:rsidRPr="002B4C39" w:rsidRDefault="008B766C" w:rsidP="008B766C">
      <w:pPr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Najčešće prijavljena neželjena dejstva kod odraslih i adolescenata su: pospanost, glavobolja, pojačan apetit i nesanica.</w:t>
      </w:r>
    </w:p>
    <w:p w14:paraId="1EEA2444" w14:textId="77777777" w:rsidR="008B766C" w:rsidRPr="002B4C39" w:rsidRDefault="008B766C" w:rsidP="008B766C">
      <w:pPr>
        <w:rPr>
          <w:rFonts w:eastAsia="Calibri"/>
          <w:szCs w:val="22"/>
          <w:lang w:val="sr-Latn-ME"/>
        </w:rPr>
      </w:pPr>
    </w:p>
    <w:p w14:paraId="1EEA2445" w14:textId="1DC29791" w:rsidR="008B766C" w:rsidRPr="002B4C39" w:rsidRDefault="00B24FAD" w:rsidP="008B766C">
      <w:pPr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Veoma r</w:t>
      </w:r>
      <w:r w:rsidR="001F07EE" w:rsidRPr="002B4C39">
        <w:rPr>
          <w:rFonts w:eastAsia="Calibri"/>
          <w:szCs w:val="22"/>
          <w:lang w:val="sr-Latn-ME"/>
        </w:rPr>
        <w:t>ij</w:t>
      </w:r>
      <w:r w:rsidRPr="002B4C39">
        <w:rPr>
          <w:rFonts w:eastAsia="Calibri"/>
          <w:szCs w:val="22"/>
          <w:lang w:val="sr-Latn-ME"/>
        </w:rPr>
        <w:t xml:space="preserve">etko su </w:t>
      </w:r>
      <w:r w:rsidR="001F07EE" w:rsidRPr="002B4C39">
        <w:rPr>
          <w:rFonts w:eastAsia="Calibri"/>
          <w:szCs w:val="22"/>
          <w:lang w:val="sr-Latn-ME"/>
        </w:rPr>
        <w:t>zabilježena</w:t>
      </w:r>
      <w:r w:rsidR="008B766C" w:rsidRPr="002B4C39">
        <w:rPr>
          <w:rFonts w:eastAsia="Calibri"/>
          <w:szCs w:val="22"/>
          <w:lang w:val="sr-Latn-ME"/>
        </w:rPr>
        <w:t xml:space="preserve"> </w:t>
      </w:r>
      <w:r w:rsidR="00390E59" w:rsidRPr="002B4C39">
        <w:rPr>
          <w:rFonts w:eastAsia="Calibri"/>
          <w:szCs w:val="22"/>
          <w:lang w:val="sr-Latn-ME"/>
        </w:rPr>
        <w:t xml:space="preserve">sledeća neželjena dejstva: teške alergijske reakcije </w:t>
      </w:r>
      <w:r w:rsidR="008B766C" w:rsidRPr="002B4C39">
        <w:rPr>
          <w:rFonts w:eastAsia="Calibri"/>
          <w:szCs w:val="22"/>
          <w:lang w:val="sr-Latn-ME"/>
        </w:rPr>
        <w:t xml:space="preserve">(uključujući </w:t>
      </w:r>
      <w:proofErr w:type="spellStart"/>
      <w:r w:rsidR="008B766C" w:rsidRPr="002B4C39">
        <w:rPr>
          <w:rFonts w:eastAsia="Calibri"/>
          <w:szCs w:val="22"/>
          <w:lang w:val="sr-Latn-ME"/>
        </w:rPr>
        <w:t>angioedem</w:t>
      </w:r>
      <w:proofErr w:type="spellEnd"/>
      <w:r w:rsidR="008B766C" w:rsidRPr="002B4C39">
        <w:rPr>
          <w:rFonts w:eastAsia="Calibri"/>
          <w:szCs w:val="22"/>
          <w:lang w:val="sr-Latn-ME"/>
        </w:rPr>
        <w:t xml:space="preserve"> i </w:t>
      </w:r>
      <w:proofErr w:type="spellStart"/>
      <w:r w:rsidR="008B766C" w:rsidRPr="002B4C39">
        <w:rPr>
          <w:rFonts w:eastAsia="Calibri"/>
          <w:szCs w:val="22"/>
          <w:lang w:val="sr-Latn-ME"/>
        </w:rPr>
        <w:t>anafilaktičku</w:t>
      </w:r>
      <w:proofErr w:type="spellEnd"/>
      <w:r w:rsidR="008B766C" w:rsidRPr="002B4C39">
        <w:rPr>
          <w:rFonts w:eastAsia="Calibri"/>
          <w:szCs w:val="22"/>
          <w:lang w:val="sr-Latn-ME"/>
        </w:rPr>
        <w:t xml:space="preserve"> reakciju), vrtoglavic</w:t>
      </w:r>
      <w:r w:rsidR="00390E59" w:rsidRPr="002B4C39">
        <w:rPr>
          <w:rFonts w:eastAsia="Calibri"/>
          <w:szCs w:val="22"/>
          <w:lang w:val="sr-Latn-ME"/>
        </w:rPr>
        <w:t>a</w:t>
      </w:r>
      <w:r w:rsidR="008B766C" w:rsidRPr="002B4C39">
        <w:rPr>
          <w:rFonts w:eastAsia="Calibri"/>
          <w:szCs w:val="22"/>
          <w:lang w:val="sr-Latn-ME"/>
        </w:rPr>
        <w:t>, grčev</w:t>
      </w:r>
      <w:r w:rsidR="00390E59" w:rsidRPr="002B4C39">
        <w:rPr>
          <w:rFonts w:eastAsia="Calibri"/>
          <w:szCs w:val="22"/>
          <w:lang w:val="sr-Latn-ME"/>
        </w:rPr>
        <w:t>i (konvulzije)</w:t>
      </w:r>
      <w:r w:rsidR="008B766C" w:rsidRPr="002B4C39">
        <w:rPr>
          <w:rFonts w:eastAsia="Calibri"/>
          <w:szCs w:val="22"/>
          <w:lang w:val="sr-Latn-ME"/>
        </w:rPr>
        <w:t xml:space="preserve">, </w:t>
      </w:r>
      <w:r w:rsidR="00390E59" w:rsidRPr="002B4C39">
        <w:rPr>
          <w:rFonts w:eastAsia="Calibri"/>
          <w:szCs w:val="22"/>
          <w:lang w:val="sr-Latn-ME"/>
        </w:rPr>
        <w:t>ubrzan ili nepravilan rad srca</w:t>
      </w:r>
      <w:r w:rsidR="008B766C" w:rsidRPr="002B4C39">
        <w:rPr>
          <w:rFonts w:eastAsia="Calibri"/>
          <w:szCs w:val="22"/>
          <w:lang w:val="sr-Latn-ME"/>
        </w:rPr>
        <w:t>, mučnin</w:t>
      </w:r>
      <w:r w:rsidR="00390E59" w:rsidRPr="002B4C39">
        <w:rPr>
          <w:rFonts w:eastAsia="Calibri"/>
          <w:szCs w:val="22"/>
          <w:lang w:val="sr-Latn-ME"/>
        </w:rPr>
        <w:t>a</w:t>
      </w:r>
      <w:r w:rsidR="008B766C" w:rsidRPr="002B4C39">
        <w:rPr>
          <w:rFonts w:eastAsia="Calibri"/>
          <w:szCs w:val="22"/>
          <w:lang w:val="sr-Latn-ME"/>
        </w:rPr>
        <w:t>, suv</w:t>
      </w:r>
      <w:r w:rsidR="00390E59" w:rsidRPr="002B4C39">
        <w:rPr>
          <w:rFonts w:eastAsia="Calibri"/>
          <w:szCs w:val="22"/>
          <w:lang w:val="sr-Latn-ME"/>
        </w:rPr>
        <w:t>a</w:t>
      </w:r>
      <w:r w:rsidR="008B766C" w:rsidRPr="002B4C39">
        <w:rPr>
          <w:rFonts w:eastAsia="Calibri"/>
          <w:szCs w:val="22"/>
          <w:lang w:val="sr-Latn-ME"/>
        </w:rPr>
        <w:t xml:space="preserve"> usta, </w:t>
      </w:r>
      <w:r w:rsidR="00390E59" w:rsidRPr="002B4C39">
        <w:rPr>
          <w:rFonts w:eastAsia="Calibri"/>
          <w:szCs w:val="22"/>
          <w:lang w:val="sr-Latn-ME"/>
        </w:rPr>
        <w:t>zapaljenje sluzokože želuca</w:t>
      </w:r>
      <w:r w:rsidR="008B766C" w:rsidRPr="002B4C39">
        <w:rPr>
          <w:rFonts w:eastAsia="Calibri"/>
          <w:szCs w:val="22"/>
          <w:lang w:val="sr-Latn-ME"/>
        </w:rPr>
        <w:t>, poremećaj funkcije jetre, sitnozrnastog osipa, gubitka kose i os</w:t>
      </w:r>
      <w:r w:rsidR="001F07EE" w:rsidRPr="002B4C39">
        <w:rPr>
          <w:rFonts w:eastAsia="Calibri"/>
          <w:szCs w:val="22"/>
          <w:lang w:val="sr-Latn-ME"/>
        </w:rPr>
        <w:t>j</w:t>
      </w:r>
      <w:r w:rsidR="008B766C" w:rsidRPr="002B4C39">
        <w:rPr>
          <w:rFonts w:eastAsia="Calibri"/>
          <w:szCs w:val="22"/>
          <w:lang w:val="sr-Latn-ME"/>
        </w:rPr>
        <w:t xml:space="preserve">ećaja umora. </w:t>
      </w:r>
    </w:p>
    <w:p w14:paraId="1EEA2446" w14:textId="77777777" w:rsidR="0032455A" w:rsidRPr="002B4C39" w:rsidRDefault="0032455A" w:rsidP="008B766C">
      <w:pPr>
        <w:rPr>
          <w:rFonts w:eastAsia="Calibri"/>
          <w:szCs w:val="22"/>
          <w:lang w:val="sr-Latn-ME"/>
        </w:rPr>
      </w:pPr>
    </w:p>
    <w:p w14:paraId="1EEA2447" w14:textId="3B49EAD4" w:rsidR="0032455A" w:rsidRPr="002B4C39" w:rsidRDefault="0032455A" w:rsidP="008B766C">
      <w:pPr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>Nepoznata učestalo</w:t>
      </w:r>
      <w:r w:rsidR="00EB40AD" w:rsidRPr="002B4C39">
        <w:rPr>
          <w:rFonts w:eastAsia="Calibri"/>
          <w:szCs w:val="22"/>
          <w:lang w:val="sr-Latn-ME"/>
        </w:rPr>
        <w:t>st: povećanje t</w:t>
      </w:r>
      <w:r w:rsidR="001F07EE" w:rsidRPr="002B4C39">
        <w:rPr>
          <w:rFonts w:eastAsia="Calibri"/>
          <w:szCs w:val="22"/>
          <w:lang w:val="sr-Latn-ME"/>
        </w:rPr>
        <w:t>j</w:t>
      </w:r>
      <w:r w:rsidR="00EB40AD" w:rsidRPr="002B4C39">
        <w:rPr>
          <w:rFonts w:eastAsia="Calibri"/>
          <w:szCs w:val="22"/>
          <w:lang w:val="sr-Latn-ME"/>
        </w:rPr>
        <w:t>elesne mase</w:t>
      </w:r>
      <w:r w:rsidRPr="002B4C39">
        <w:rPr>
          <w:rFonts w:eastAsia="Calibri"/>
          <w:szCs w:val="22"/>
          <w:lang w:val="sr-Latn-ME"/>
        </w:rPr>
        <w:t>.</w:t>
      </w:r>
    </w:p>
    <w:p w14:paraId="1EEA2448" w14:textId="77777777" w:rsidR="008B766C" w:rsidRPr="002B4C39" w:rsidRDefault="008B766C" w:rsidP="008B766C">
      <w:pPr>
        <w:rPr>
          <w:rFonts w:eastAsia="Calibri"/>
          <w:szCs w:val="22"/>
          <w:lang w:val="sr-Latn-ME"/>
        </w:rPr>
      </w:pPr>
    </w:p>
    <w:p w14:paraId="1EEA2449" w14:textId="1D8BFB09" w:rsidR="008B766C" w:rsidRPr="002B4C39" w:rsidRDefault="008B766C" w:rsidP="008B766C">
      <w:pPr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t xml:space="preserve">Najčešće </w:t>
      </w:r>
      <w:r w:rsidR="001F07EE" w:rsidRPr="002B4C39">
        <w:rPr>
          <w:rFonts w:eastAsia="Calibri"/>
          <w:szCs w:val="22"/>
          <w:lang w:val="sr-Latn-ME"/>
        </w:rPr>
        <w:t>zabilježena</w:t>
      </w:r>
      <w:r w:rsidRPr="002B4C39">
        <w:rPr>
          <w:rFonts w:eastAsia="Calibri"/>
          <w:szCs w:val="22"/>
          <w:lang w:val="sr-Latn-ME"/>
        </w:rPr>
        <w:t xml:space="preserve"> neželjena dejstva kod </w:t>
      </w:r>
      <w:r w:rsidR="005A2597" w:rsidRPr="002B4C39">
        <w:rPr>
          <w:rFonts w:eastAsia="Calibri"/>
          <w:szCs w:val="22"/>
          <w:lang w:val="sr-Latn-ME"/>
        </w:rPr>
        <w:t>djece</w:t>
      </w:r>
      <w:r w:rsidRPr="002B4C39">
        <w:rPr>
          <w:rFonts w:eastAsia="Calibri"/>
          <w:szCs w:val="22"/>
          <w:lang w:val="sr-Latn-ME"/>
        </w:rPr>
        <w:t xml:space="preserve"> uzrasta od 2 do 12 godina su: glavobolja, uznemirenost i os</w:t>
      </w:r>
      <w:r w:rsidR="00BC74D1" w:rsidRPr="002B4C39">
        <w:rPr>
          <w:rFonts w:eastAsia="Calibri"/>
          <w:szCs w:val="22"/>
          <w:lang w:val="sr-Latn-ME"/>
        </w:rPr>
        <w:t>j</w:t>
      </w:r>
      <w:r w:rsidRPr="002B4C39">
        <w:rPr>
          <w:rFonts w:eastAsia="Calibri"/>
          <w:szCs w:val="22"/>
          <w:lang w:val="sr-Latn-ME"/>
        </w:rPr>
        <w:t>ećaj umora.</w:t>
      </w:r>
    </w:p>
    <w:p w14:paraId="1EEA244A" w14:textId="77777777" w:rsidR="006D6ECA" w:rsidRPr="002B4C39" w:rsidRDefault="006D6ECA" w:rsidP="006D6ECA">
      <w:pPr>
        <w:rPr>
          <w:i/>
          <w:szCs w:val="22"/>
          <w:lang w:val="sr-Latn-ME"/>
        </w:rPr>
      </w:pPr>
    </w:p>
    <w:p w14:paraId="1EEA244B" w14:textId="7BE02EC8" w:rsidR="006D6ECA" w:rsidRPr="002B4C39" w:rsidRDefault="006D6ECA" w:rsidP="006D6ECA">
      <w:pPr>
        <w:rPr>
          <w:i/>
          <w:szCs w:val="22"/>
          <w:lang w:val="sr-Latn-ME"/>
        </w:rPr>
      </w:pPr>
      <w:r w:rsidRPr="002B4C39">
        <w:rPr>
          <w:i/>
          <w:szCs w:val="22"/>
          <w:lang w:val="sr-Latn-ME"/>
        </w:rPr>
        <w:t>Ukoliko neko neželjeno dejstvo postane ozbiljno ili prim</w:t>
      </w:r>
      <w:r w:rsidR="001F07EE" w:rsidRPr="002B4C39">
        <w:rPr>
          <w:i/>
          <w:szCs w:val="22"/>
          <w:lang w:val="sr-Latn-ME"/>
        </w:rPr>
        <w:t>j</w:t>
      </w:r>
      <w:r w:rsidRPr="002B4C39">
        <w:rPr>
          <w:i/>
          <w:szCs w:val="22"/>
          <w:lang w:val="sr-Latn-ME"/>
        </w:rPr>
        <w:t>etite neko neželjeno dejstvo koje nije navedeno u ovom uputstvu, molimo Vas da o tome obav</w:t>
      </w:r>
      <w:r w:rsidR="00BC74D1" w:rsidRPr="002B4C39">
        <w:rPr>
          <w:i/>
          <w:szCs w:val="22"/>
          <w:lang w:val="sr-Latn-ME"/>
        </w:rPr>
        <w:t>i</w:t>
      </w:r>
      <w:r w:rsidR="001F07EE" w:rsidRPr="002B4C39">
        <w:rPr>
          <w:i/>
          <w:szCs w:val="22"/>
          <w:lang w:val="sr-Latn-ME"/>
        </w:rPr>
        <w:t>j</w:t>
      </w:r>
      <w:r w:rsidRPr="002B4C39">
        <w:rPr>
          <w:i/>
          <w:szCs w:val="22"/>
          <w:lang w:val="sr-Latn-ME"/>
        </w:rPr>
        <w:t xml:space="preserve">estite svog </w:t>
      </w:r>
      <w:r w:rsidR="00E67777" w:rsidRPr="002B4C39">
        <w:rPr>
          <w:i/>
          <w:szCs w:val="22"/>
          <w:lang w:val="sr-Latn-ME"/>
        </w:rPr>
        <w:t>ljekara</w:t>
      </w:r>
      <w:r w:rsidRPr="002B4C39">
        <w:rPr>
          <w:i/>
          <w:szCs w:val="22"/>
          <w:lang w:val="sr-Latn-ME"/>
        </w:rPr>
        <w:t xml:space="preserve"> ili farmaceuta.</w:t>
      </w:r>
    </w:p>
    <w:p w14:paraId="0EED43D2" w14:textId="77777777" w:rsidR="00621319" w:rsidRPr="002B4C39" w:rsidRDefault="00621319" w:rsidP="00621319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3F4F95DF" w14:textId="77777777" w:rsidR="00621319" w:rsidRPr="002B4C39" w:rsidRDefault="00621319" w:rsidP="00621319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2B4C39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6B3569E5" w14:textId="77777777" w:rsidR="00621319" w:rsidRPr="002B4C39" w:rsidRDefault="00621319" w:rsidP="00621319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7B2C66E1" w14:textId="77777777" w:rsidR="00621319" w:rsidRPr="002B4C39" w:rsidRDefault="00621319" w:rsidP="0062131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2B4C39">
        <w:rPr>
          <w:rFonts w:eastAsia="Calibri"/>
          <w:szCs w:val="22"/>
          <w:lang w:val="sr-Latn-ME"/>
        </w:rPr>
        <w:lastRenderedPageBreak/>
        <w:t>Ako Vam se javi bilo koje neželjeno dejstvo recite to svom ljekaru, farmaceutu ili medicinskoj sestri. Ovo uključuje i bilo koja neželjena dejstva koja nijesu navedena u ovom uputstvu</w:t>
      </w:r>
      <w:r w:rsidRPr="002B4C39">
        <w:rPr>
          <w:rFonts w:eastAsia="Calibri"/>
          <w:spacing w:val="-4"/>
          <w:szCs w:val="22"/>
          <w:lang w:val="sr-Latn-ME"/>
        </w:rPr>
        <w:t>.</w:t>
      </w:r>
      <w:r w:rsidRPr="002B4C39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173CD22" w14:textId="77777777" w:rsidR="00621319" w:rsidRPr="002B4C39" w:rsidRDefault="00621319" w:rsidP="00621319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29173E3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Institut za ljekove i medicinska sredstva </w:t>
      </w:r>
    </w:p>
    <w:p w14:paraId="2117798C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Odjeljenje za </w:t>
      </w:r>
      <w:proofErr w:type="spellStart"/>
      <w:r w:rsidRPr="002B4C39">
        <w:rPr>
          <w:szCs w:val="22"/>
          <w:lang w:val="sr-Latn-ME"/>
        </w:rPr>
        <w:t>farmakovigilancu</w:t>
      </w:r>
      <w:proofErr w:type="spellEnd"/>
    </w:p>
    <w:p w14:paraId="1C9EBE8A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>Bulevar Ivana Crnojevića 64a, 81000 Podgorica</w:t>
      </w:r>
    </w:p>
    <w:p w14:paraId="110073FA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</w:p>
    <w:p w14:paraId="596DE801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>tel: +382 (0) 20 310 280</w:t>
      </w:r>
    </w:p>
    <w:p w14:paraId="51E4D31A" w14:textId="77777777" w:rsidR="00621319" w:rsidRPr="002B4C39" w:rsidRDefault="007125FB" w:rsidP="00621319">
      <w:pPr>
        <w:tabs>
          <w:tab w:val="clear" w:pos="284"/>
        </w:tabs>
        <w:jc w:val="left"/>
        <w:rPr>
          <w:szCs w:val="22"/>
          <w:lang w:val="sr-Latn-ME"/>
        </w:rPr>
      </w:pPr>
      <w:hyperlink r:id="rId11" w:history="1">
        <w:r w:rsidR="00621319" w:rsidRPr="002B4C39">
          <w:rPr>
            <w:color w:val="0563C1"/>
            <w:szCs w:val="22"/>
            <w:u w:val="single"/>
            <w:lang w:val="sr-Latn-ME"/>
          </w:rPr>
          <w:t>www.cinmed.me</w:t>
        </w:r>
      </w:hyperlink>
      <w:r w:rsidR="00621319" w:rsidRPr="002B4C39">
        <w:rPr>
          <w:szCs w:val="22"/>
          <w:lang w:val="sr-Latn-ME"/>
        </w:rPr>
        <w:t xml:space="preserve"> </w:t>
      </w:r>
    </w:p>
    <w:p w14:paraId="528378F1" w14:textId="77777777" w:rsidR="00621319" w:rsidRPr="002B4C39" w:rsidRDefault="007125FB" w:rsidP="00621319">
      <w:pPr>
        <w:tabs>
          <w:tab w:val="clear" w:pos="284"/>
        </w:tabs>
        <w:jc w:val="left"/>
        <w:rPr>
          <w:szCs w:val="22"/>
          <w:lang w:val="sr-Latn-ME"/>
        </w:rPr>
      </w:pPr>
      <w:hyperlink r:id="rId12" w:history="1">
        <w:r w:rsidR="00621319" w:rsidRPr="002B4C39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621319" w:rsidRPr="002B4C39">
        <w:rPr>
          <w:szCs w:val="22"/>
          <w:lang w:val="sr-Latn-ME"/>
        </w:rPr>
        <w:t xml:space="preserve"> </w:t>
      </w:r>
    </w:p>
    <w:p w14:paraId="18C38FFE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>putem IS zdravstvene zaštite</w:t>
      </w:r>
    </w:p>
    <w:p w14:paraId="2177BFF8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QR kod za </w:t>
      </w:r>
      <w:proofErr w:type="spellStart"/>
      <w:r w:rsidRPr="002B4C39">
        <w:rPr>
          <w:szCs w:val="22"/>
          <w:lang w:val="sr-Latn-ME"/>
        </w:rPr>
        <w:t>online</w:t>
      </w:r>
      <w:proofErr w:type="spellEnd"/>
      <w:r w:rsidRPr="002B4C39">
        <w:rPr>
          <w:szCs w:val="22"/>
          <w:lang w:val="sr-Latn-ME"/>
        </w:rPr>
        <w:t xml:space="preserve"> prijavu sumnje na neželjeno dejstvo lijeka:</w:t>
      </w:r>
    </w:p>
    <w:p w14:paraId="0A0C4585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</w:p>
    <w:p w14:paraId="13D3AA2E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  <w:r w:rsidRPr="002B4C39">
        <w:rPr>
          <w:noProof/>
          <w:szCs w:val="22"/>
          <w:lang w:val="sr-Latn-ME"/>
        </w:rPr>
        <w:drawing>
          <wp:inline distT="0" distB="0" distL="0" distR="0" wp14:anchorId="04DF3BD7" wp14:editId="03074A4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4564B" w14:textId="77777777" w:rsidR="00621319" w:rsidRPr="002B4C39" w:rsidRDefault="00621319" w:rsidP="00621319">
      <w:pPr>
        <w:tabs>
          <w:tab w:val="clear" w:pos="284"/>
        </w:tabs>
        <w:jc w:val="left"/>
        <w:rPr>
          <w:szCs w:val="22"/>
          <w:lang w:val="sr-Latn-ME"/>
        </w:rPr>
      </w:pPr>
    </w:p>
    <w:p w14:paraId="1EEA2457" w14:textId="77777777" w:rsidR="004D1D48" w:rsidRPr="002B4C39" w:rsidRDefault="004D1D48" w:rsidP="00CA5510">
      <w:pPr>
        <w:rPr>
          <w:szCs w:val="22"/>
          <w:lang w:val="sr-Latn-ME"/>
        </w:rPr>
      </w:pPr>
    </w:p>
    <w:p w14:paraId="1EEA2458" w14:textId="6EACA887" w:rsidR="00177D7F" w:rsidRPr="002B4C39" w:rsidRDefault="00177D7F" w:rsidP="004A5245">
      <w:pPr>
        <w:pStyle w:val="NASLOV123"/>
        <w:spacing w:before="0" w:after="0"/>
        <w:rPr>
          <w:lang w:val="sr-Latn-ME"/>
        </w:rPr>
      </w:pPr>
      <w:r w:rsidRPr="002B4C39">
        <w:rPr>
          <w:lang w:val="sr-Latn-ME"/>
        </w:rPr>
        <w:t xml:space="preserve">5. </w:t>
      </w:r>
      <w:r w:rsidR="00634534" w:rsidRPr="002B4C39">
        <w:rPr>
          <w:lang w:val="sr-Latn-ME"/>
        </w:rPr>
        <w:t>KAKO ČUVATI LIJEK PRESSING SIRUP</w:t>
      </w:r>
    </w:p>
    <w:p w14:paraId="10766D27" w14:textId="77777777" w:rsidR="00BC74D1" w:rsidRPr="002B4C39" w:rsidRDefault="00BC74D1" w:rsidP="00296E21">
      <w:pPr>
        <w:widowControl w:val="0"/>
        <w:autoSpaceDE w:val="0"/>
        <w:autoSpaceDN w:val="0"/>
        <w:rPr>
          <w:szCs w:val="22"/>
          <w:lang w:val="sr-Latn-ME"/>
        </w:rPr>
      </w:pPr>
    </w:p>
    <w:p w14:paraId="1EEA2459" w14:textId="3EBFB633" w:rsidR="00296E21" w:rsidRPr="002B4C39" w:rsidRDefault="008A65DC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2B4C39">
        <w:rPr>
          <w:szCs w:val="22"/>
          <w:lang w:val="sr-Latn-ME"/>
        </w:rPr>
        <w:t>L</w:t>
      </w:r>
      <w:r w:rsidR="00DD2FD9" w:rsidRPr="002B4C39">
        <w:rPr>
          <w:szCs w:val="22"/>
          <w:lang w:val="sr-Latn-ME"/>
        </w:rPr>
        <w:t>ijek</w:t>
      </w:r>
      <w:r w:rsidR="00296E21" w:rsidRPr="002B4C39">
        <w:rPr>
          <w:szCs w:val="22"/>
          <w:lang w:val="sr-Latn-ME"/>
        </w:rPr>
        <w:t xml:space="preserve"> </w:t>
      </w:r>
      <w:r w:rsidRPr="002B4C39">
        <w:rPr>
          <w:szCs w:val="22"/>
          <w:lang w:val="sr-Latn-ME"/>
        </w:rPr>
        <w:t xml:space="preserve">čuvajte </w:t>
      </w:r>
      <w:r w:rsidR="00296E21" w:rsidRPr="002B4C39">
        <w:rPr>
          <w:szCs w:val="22"/>
          <w:lang w:val="sr-Latn-ME"/>
        </w:rPr>
        <w:t xml:space="preserve">van </w:t>
      </w:r>
      <w:r w:rsidR="00621319" w:rsidRPr="002B4C39">
        <w:rPr>
          <w:szCs w:val="22"/>
          <w:lang w:val="sr-Latn-ME"/>
        </w:rPr>
        <w:t>pogleda</w:t>
      </w:r>
      <w:r w:rsidR="00296E21" w:rsidRPr="002B4C39">
        <w:rPr>
          <w:szCs w:val="22"/>
          <w:lang w:val="sr-Latn-ME"/>
        </w:rPr>
        <w:t xml:space="preserve"> i domašaja </w:t>
      </w:r>
      <w:r w:rsidR="005A2597" w:rsidRPr="002B4C39">
        <w:rPr>
          <w:szCs w:val="22"/>
          <w:lang w:val="sr-Latn-ME"/>
        </w:rPr>
        <w:t>djece</w:t>
      </w:r>
      <w:r w:rsidR="00296E21" w:rsidRPr="002B4C39">
        <w:rPr>
          <w:szCs w:val="22"/>
          <w:lang w:val="sr-Latn-ME"/>
        </w:rPr>
        <w:t>.</w:t>
      </w:r>
    </w:p>
    <w:p w14:paraId="1EEA245A" w14:textId="77777777" w:rsidR="004D1D48" w:rsidRPr="002B4C39" w:rsidRDefault="004D1D48" w:rsidP="00CA5510">
      <w:pPr>
        <w:rPr>
          <w:szCs w:val="22"/>
          <w:lang w:val="sr-Latn-ME"/>
        </w:rPr>
      </w:pPr>
    </w:p>
    <w:p w14:paraId="535E73E0" w14:textId="6FD4C87F" w:rsidR="00622833" w:rsidRPr="002B4C39" w:rsidRDefault="00622833" w:rsidP="007D70F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2B4C39">
        <w:rPr>
          <w:szCs w:val="22"/>
          <w:lang w:val="sr-Latn-ME"/>
        </w:rPr>
        <w:t>Ovaj lijek se ne smije upotrijebiti nakon isteka roka upotrebe navedenog na kutiji.</w:t>
      </w:r>
      <w:r w:rsidR="00634534" w:rsidRPr="002B4C39">
        <w:rPr>
          <w:szCs w:val="22"/>
          <w:lang w:val="sr-Latn-ME"/>
        </w:rPr>
        <w:t xml:space="preserve"> </w:t>
      </w:r>
      <w:r w:rsidRPr="002B4C39">
        <w:rPr>
          <w:szCs w:val="22"/>
          <w:lang w:val="sr-Latn-ME"/>
        </w:rPr>
        <w:t>Rok upotrebe odnosi se na posl</w:t>
      </w:r>
      <w:r w:rsidR="008A65DC" w:rsidRPr="002B4C39">
        <w:rPr>
          <w:szCs w:val="22"/>
          <w:lang w:val="sr-Latn-ME"/>
        </w:rPr>
        <w:t>j</w:t>
      </w:r>
      <w:r w:rsidRPr="002B4C39">
        <w:rPr>
          <w:szCs w:val="22"/>
          <w:lang w:val="sr-Latn-ME"/>
        </w:rPr>
        <w:t>ednji dan navedenog mjeseca.</w:t>
      </w:r>
    </w:p>
    <w:p w14:paraId="40B83C46" w14:textId="77777777" w:rsidR="002A1A1E" w:rsidRPr="002B4C39" w:rsidRDefault="002A1A1E" w:rsidP="00622833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1EEA245C" w14:textId="77777777" w:rsidR="006062F0" w:rsidRPr="002B4C39" w:rsidRDefault="001100F5" w:rsidP="00E25DA8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Nakon prvog otvaranja sirup je stabilan 28 dana ako se čuva na temperaturi do 25°C.</w:t>
      </w:r>
    </w:p>
    <w:p w14:paraId="1EEA245D" w14:textId="77777777" w:rsidR="00E35044" w:rsidRPr="002B4C39" w:rsidRDefault="00E35044" w:rsidP="00CA5510">
      <w:pPr>
        <w:rPr>
          <w:szCs w:val="22"/>
          <w:lang w:val="sr-Latn-ME"/>
        </w:rPr>
      </w:pPr>
    </w:p>
    <w:p w14:paraId="1EEA245E" w14:textId="3CB26EEC" w:rsidR="00512D8D" w:rsidRPr="002B4C39" w:rsidRDefault="00DD2FD9" w:rsidP="00512D8D">
      <w:pPr>
        <w:tabs>
          <w:tab w:val="left" w:pos="1080"/>
        </w:tabs>
        <w:rPr>
          <w:szCs w:val="22"/>
          <w:lang w:val="sr-Latn-ME"/>
        </w:rPr>
      </w:pPr>
      <w:r w:rsidRPr="002B4C39">
        <w:rPr>
          <w:szCs w:val="22"/>
          <w:lang w:val="sr-Latn-ME"/>
        </w:rPr>
        <w:t>Lijek</w:t>
      </w:r>
      <w:r w:rsidR="001A2FEE" w:rsidRPr="002B4C39">
        <w:rPr>
          <w:szCs w:val="22"/>
          <w:lang w:val="sr-Latn-ME"/>
        </w:rPr>
        <w:t xml:space="preserve"> </w:t>
      </w:r>
      <w:proofErr w:type="spellStart"/>
      <w:r w:rsidR="001A2FEE" w:rsidRPr="002B4C39">
        <w:rPr>
          <w:szCs w:val="22"/>
          <w:lang w:val="sr-Latn-ME"/>
        </w:rPr>
        <w:t>Pressing</w:t>
      </w:r>
      <w:proofErr w:type="spellEnd"/>
      <w:r w:rsidR="001A2FEE" w:rsidRPr="002B4C39">
        <w:rPr>
          <w:szCs w:val="22"/>
          <w:lang w:val="sr-Latn-ME"/>
        </w:rPr>
        <w:t xml:space="preserve"> sirup </w:t>
      </w:r>
      <w:r w:rsidR="00512D8D" w:rsidRPr="002B4C39">
        <w:rPr>
          <w:szCs w:val="22"/>
          <w:lang w:val="sr-Latn-ME"/>
        </w:rPr>
        <w:t>ne zaht</w:t>
      </w:r>
      <w:r w:rsidR="002A1A1E" w:rsidRPr="002B4C39">
        <w:rPr>
          <w:szCs w:val="22"/>
          <w:lang w:val="sr-Latn-ME"/>
        </w:rPr>
        <w:t>ij</w:t>
      </w:r>
      <w:r w:rsidR="00512D8D" w:rsidRPr="002B4C39">
        <w:rPr>
          <w:szCs w:val="22"/>
          <w:lang w:val="sr-Latn-ME"/>
        </w:rPr>
        <w:t>eva posebne uslove čuvanja.</w:t>
      </w:r>
    </w:p>
    <w:p w14:paraId="79D7B39B" w14:textId="77777777" w:rsidR="002A1A1E" w:rsidRPr="002B4C39" w:rsidRDefault="002A1A1E" w:rsidP="00512D8D">
      <w:pPr>
        <w:tabs>
          <w:tab w:val="left" w:pos="1080"/>
        </w:tabs>
        <w:rPr>
          <w:szCs w:val="22"/>
          <w:lang w:val="sr-Latn-ME"/>
        </w:rPr>
      </w:pPr>
    </w:p>
    <w:p w14:paraId="28A943EE" w14:textId="77777777" w:rsidR="002A1A1E" w:rsidRPr="002B4C39" w:rsidRDefault="002A1A1E" w:rsidP="002A1A1E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2B4C39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4EDC7B10" w14:textId="36F1F94F" w:rsidR="002A1A1E" w:rsidRPr="002B4C39" w:rsidRDefault="002A1A1E" w:rsidP="002A1A1E">
      <w:pPr>
        <w:tabs>
          <w:tab w:val="clear" w:pos="284"/>
        </w:tabs>
        <w:jc w:val="left"/>
        <w:rPr>
          <w:szCs w:val="22"/>
          <w:lang w:val="sr-Latn-ME" w:eastAsia="hr-HR"/>
        </w:rPr>
      </w:pPr>
      <w:proofErr w:type="spellStart"/>
      <w:r w:rsidRPr="002B4C39">
        <w:rPr>
          <w:szCs w:val="22"/>
          <w:lang w:val="sr-Latn-ME" w:eastAsia="hr-HR"/>
        </w:rPr>
        <w:t>Neupotrijebljeni</w:t>
      </w:r>
      <w:proofErr w:type="spellEnd"/>
      <w:r w:rsidRPr="002B4C39">
        <w:rPr>
          <w:szCs w:val="22"/>
          <w:lang w:val="sr-Latn-ME" w:eastAsia="hr-HR"/>
        </w:rPr>
        <w:t xml:space="preserve"> lijek se uništava u skladu sa važećim propisima.</w:t>
      </w:r>
    </w:p>
    <w:p w14:paraId="7BF629BB" w14:textId="5A5BE52A" w:rsidR="00634534" w:rsidRPr="002B4C39" w:rsidRDefault="00634534" w:rsidP="002A1A1E">
      <w:pPr>
        <w:tabs>
          <w:tab w:val="clear" w:pos="284"/>
        </w:tabs>
        <w:jc w:val="left"/>
        <w:rPr>
          <w:szCs w:val="22"/>
          <w:lang w:val="sr-Latn-ME"/>
        </w:rPr>
      </w:pPr>
    </w:p>
    <w:p w14:paraId="127355A6" w14:textId="77777777" w:rsidR="008A65DC" w:rsidRPr="002B4C39" w:rsidRDefault="008A65DC" w:rsidP="002A1A1E">
      <w:pPr>
        <w:tabs>
          <w:tab w:val="clear" w:pos="284"/>
        </w:tabs>
        <w:jc w:val="left"/>
        <w:rPr>
          <w:szCs w:val="22"/>
          <w:lang w:val="sr-Latn-ME"/>
        </w:rPr>
      </w:pPr>
    </w:p>
    <w:p w14:paraId="1EEA2462" w14:textId="0ADD2166" w:rsidR="004D1D48" w:rsidRPr="002B4C39" w:rsidRDefault="00177D7F" w:rsidP="004A5245">
      <w:pPr>
        <w:pStyle w:val="NASLOV123"/>
        <w:spacing w:before="0" w:after="0"/>
        <w:rPr>
          <w:lang w:val="sr-Latn-ME"/>
        </w:rPr>
      </w:pPr>
      <w:r w:rsidRPr="002B4C39">
        <w:rPr>
          <w:lang w:val="sr-Latn-ME"/>
        </w:rPr>
        <w:t xml:space="preserve">6. </w:t>
      </w:r>
      <w:r w:rsidR="00634534" w:rsidRPr="002B4C39">
        <w:rPr>
          <w:lang w:val="sr-Latn-ME"/>
        </w:rPr>
        <w:t>SADRŽAJ PAKOVANJA I DODATNE INFORMACIJE</w:t>
      </w:r>
    </w:p>
    <w:p w14:paraId="0756EE40" w14:textId="77777777" w:rsidR="008A65DC" w:rsidRPr="002B4C39" w:rsidRDefault="008A65DC" w:rsidP="00CA5510">
      <w:pPr>
        <w:rPr>
          <w:b/>
          <w:bCs/>
          <w:szCs w:val="22"/>
          <w:lang w:val="sr-Latn-ME"/>
        </w:rPr>
      </w:pPr>
    </w:p>
    <w:p w14:paraId="1EEA2463" w14:textId="7BD72297" w:rsidR="00177D7F" w:rsidRPr="002B4C39" w:rsidRDefault="00177D7F" w:rsidP="00CA5510">
      <w:pPr>
        <w:rPr>
          <w:b/>
          <w:bCs/>
          <w:szCs w:val="22"/>
          <w:lang w:val="sr-Latn-ME"/>
        </w:rPr>
      </w:pPr>
      <w:r w:rsidRPr="002B4C39">
        <w:rPr>
          <w:b/>
          <w:bCs/>
          <w:szCs w:val="22"/>
          <w:lang w:val="sr-Latn-ME"/>
        </w:rPr>
        <w:t xml:space="preserve">Šta sadrži </w:t>
      </w:r>
      <w:r w:rsidR="00DD2FD9" w:rsidRPr="002B4C39">
        <w:rPr>
          <w:b/>
          <w:bCs/>
          <w:szCs w:val="22"/>
          <w:lang w:val="sr-Latn-ME"/>
        </w:rPr>
        <w:t>lijek</w:t>
      </w:r>
      <w:r w:rsidRPr="002B4C39">
        <w:rPr>
          <w:b/>
          <w:bCs/>
          <w:szCs w:val="22"/>
          <w:lang w:val="sr-Latn-ME"/>
        </w:rPr>
        <w:t xml:space="preserve"> </w:t>
      </w:r>
      <w:proofErr w:type="spellStart"/>
      <w:r w:rsidR="00462B6D" w:rsidRPr="002B4C39">
        <w:rPr>
          <w:b/>
          <w:szCs w:val="22"/>
          <w:lang w:val="sr-Latn-ME"/>
        </w:rPr>
        <w:t>Pressing</w:t>
      </w:r>
      <w:proofErr w:type="spellEnd"/>
      <w:r w:rsidR="001A2FEE" w:rsidRPr="002B4C39">
        <w:rPr>
          <w:b/>
          <w:szCs w:val="22"/>
          <w:lang w:val="sr-Latn-ME"/>
        </w:rPr>
        <w:t xml:space="preserve"> </w:t>
      </w:r>
      <w:r w:rsidR="006E1B28" w:rsidRPr="002B4C39">
        <w:rPr>
          <w:b/>
          <w:szCs w:val="22"/>
          <w:lang w:val="sr-Latn-ME"/>
        </w:rPr>
        <w:t>sirup</w:t>
      </w:r>
      <w:r w:rsidR="001A2FEE" w:rsidRPr="002B4C39">
        <w:rPr>
          <w:b/>
          <w:szCs w:val="22"/>
          <w:lang w:val="sr-Latn-ME"/>
        </w:rPr>
        <w:t xml:space="preserve">      </w:t>
      </w:r>
    </w:p>
    <w:p w14:paraId="1EEA2464" w14:textId="77777777" w:rsidR="00177D7F" w:rsidRPr="002B4C39" w:rsidRDefault="00177D7F" w:rsidP="00CA5510">
      <w:pPr>
        <w:rPr>
          <w:szCs w:val="22"/>
          <w:lang w:val="sr-Latn-ME"/>
        </w:rPr>
      </w:pPr>
    </w:p>
    <w:p w14:paraId="0EB095E5" w14:textId="64A42595" w:rsidR="008A65DC" w:rsidRPr="002B4C39" w:rsidRDefault="00D81663" w:rsidP="004A5245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2B4C39">
        <w:rPr>
          <w:szCs w:val="22"/>
          <w:lang w:val="sr-Latn-ME"/>
        </w:rPr>
        <w:t>Aktivna</w:t>
      </w:r>
      <w:r w:rsidR="00512D8D" w:rsidRPr="002B4C39">
        <w:rPr>
          <w:szCs w:val="22"/>
          <w:lang w:val="sr-Latn-ME"/>
        </w:rPr>
        <w:t xml:space="preserve"> </w:t>
      </w:r>
      <w:r w:rsidRPr="002B4C39">
        <w:rPr>
          <w:szCs w:val="22"/>
          <w:lang w:val="sr-Latn-ME"/>
        </w:rPr>
        <w:t>supstanca je</w:t>
      </w:r>
      <w:r w:rsidR="008A65DC" w:rsidRPr="002B4C39">
        <w:rPr>
          <w:szCs w:val="22"/>
          <w:lang w:val="sr-Latn-ME"/>
        </w:rPr>
        <w:t xml:space="preserve"> </w:t>
      </w:r>
      <w:proofErr w:type="spellStart"/>
      <w:r w:rsidR="008A65DC" w:rsidRPr="002B4C39">
        <w:rPr>
          <w:szCs w:val="22"/>
          <w:lang w:val="sr-Latn-ME"/>
        </w:rPr>
        <w:t>loratadin</w:t>
      </w:r>
      <w:proofErr w:type="spellEnd"/>
      <w:r w:rsidR="008A65DC" w:rsidRPr="002B4C39">
        <w:rPr>
          <w:szCs w:val="22"/>
          <w:lang w:val="sr-Latn-ME"/>
        </w:rPr>
        <w:t xml:space="preserve">. </w:t>
      </w:r>
      <w:r w:rsidR="00512D8D" w:rsidRPr="002B4C39">
        <w:rPr>
          <w:szCs w:val="22"/>
          <w:lang w:val="sr-Latn-ME"/>
        </w:rPr>
        <w:t>5 m</w:t>
      </w:r>
      <w:r w:rsidR="002A1A1E" w:rsidRPr="002B4C39">
        <w:rPr>
          <w:szCs w:val="22"/>
          <w:lang w:val="sr-Latn-ME"/>
        </w:rPr>
        <w:t>l</w:t>
      </w:r>
      <w:r w:rsidR="00512D8D" w:rsidRPr="002B4C39">
        <w:rPr>
          <w:szCs w:val="22"/>
          <w:lang w:val="sr-Latn-ME"/>
        </w:rPr>
        <w:t xml:space="preserve"> sirupa sadrži</w:t>
      </w:r>
      <w:r w:rsidR="008A65DC" w:rsidRPr="002B4C39">
        <w:rPr>
          <w:szCs w:val="22"/>
          <w:lang w:val="sr-Latn-ME"/>
        </w:rPr>
        <w:t xml:space="preserve"> 5 mg</w:t>
      </w:r>
      <w:r w:rsidR="001A2FEE" w:rsidRPr="002B4C39">
        <w:rPr>
          <w:szCs w:val="22"/>
          <w:lang w:val="sr-Latn-ME"/>
        </w:rPr>
        <w:t xml:space="preserve"> </w:t>
      </w:r>
      <w:proofErr w:type="spellStart"/>
      <w:r w:rsidR="00512D8D" w:rsidRPr="002B4C39">
        <w:rPr>
          <w:szCs w:val="22"/>
          <w:lang w:val="sr-Latn-ME"/>
        </w:rPr>
        <w:t>loratadin</w:t>
      </w:r>
      <w:r w:rsidR="008A65DC" w:rsidRPr="002B4C39">
        <w:rPr>
          <w:szCs w:val="22"/>
          <w:lang w:val="sr-Latn-ME"/>
        </w:rPr>
        <w:t>a</w:t>
      </w:r>
      <w:proofErr w:type="spellEnd"/>
      <w:r w:rsidR="008A65DC" w:rsidRPr="002B4C39">
        <w:rPr>
          <w:szCs w:val="22"/>
          <w:lang w:val="sr-Latn-ME"/>
        </w:rPr>
        <w:t>.</w:t>
      </w:r>
      <w:r w:rsidR="00512D8D" w:rsidRPr="002B4C39">
        <w:rPr>
          <w:szCs w:val="22"/>
          <w:lang w:val="sr-Latn-ME"/>
        </w:rPr>
        <w:t xml:space="preserve">  </w:t>
      </w:r>
    </w:p>
    <w:p w14:paraId="1EEA2469" w14:textId="6FC792CC" w:rsidR="00512D8D" w:rsidRPr="002B4C39" w:rsidRDefault="00D81663" w:rsidP="004A5245">
      <w:pPr>
        <w:pStyle w:val="ListParagraph"/>
        <w:numPr>
          <w:ilvl w:val="0"/>
          <w:numId w:val="12"/>
        </w:numPr>
        <w:rPr>
          <w:b/>
          <w:szCs w:val="22"/>
          <w:lang w:val="sr-Latn-ME"/>
        </w:rPr>
      </w:pPr>
      <w:r w:rsidRPr="002B4C39">
        <w:rPr>
          <w:szCs w:val="22"/>
          <w:lang w:val="sr-Latn-ME"/>
        </w:rPr>
        <w:t>Pomoćne supstance</w:t>
      </w:r>
      <w:r w:rsidR="00512D8D" w:rsidRPr="002B4C39">
        <w:rPr>
          <w:szCs w:val="22"/>
          <w:lang w:val="sr-Latn-ME"/>
        </w:rPr>
        <w:t xml:space="preserve"> su:</w:t>
      </w:r>
      <w:r w:rsidR="008A65DC" w:rsidRPr="002B4C39">
        <w:rPr>
          <w:szCs w:val="22"/>
          <w:lang w:val="sr-Latn-ME"/>
        </w:rPr>
        <w:t xml:space="preserve"> </w:t>
      </w:r>
      <w:proofErr w:type="spellStart"/>
      <w:r w:rsidR="008A65DC" w:rsidRPr="002B4C39">
        <w:rPr>
          <w:szCs w:val="22"/>
          <w:lang w:val="sr-Latn-ME"/>
        </w:rPr>
        <w:t>g</w:t>
      </w:r>
      <w:r w:rsidR="00F44550" w:rsidRPr="002B4C39">
        <w:rPr>
          <w:szCs w:val="22"/>
          <w:lang w:val="sr-Latn-ME"/>
        </w:rPr>
        <w:t>licerol</w:t>
      </w:r>
      <w:proofErr w:type="spellEnd"/>
      <w:r w:rsidR="00F44550" w:rsidRPr="002B4C39">
        <w:rPr>
          <w:szCs w:val="22"/>
          <w:lang w:val="sr-Latn-ME"/>
        </w:rPr>
        <w:t xml:space="preserve">, </w:t>
      </w:r>
      <w:proofErr w:type="spellStart"/>
      <w:r w:rsidR="00F44550" w:rsidRPr="002B4C39">
        <w:rPr>
          <w:szCs w:val="22"/>
          <w:lang w:val="sr-Latn-ME"/>
        </w:rPr>
        <w:t>propilen</w:t>
      </w:r>
      <w:proofErr w:type="spellEnd"/>
      <w:r w:rsidR="008A65DC" w:rsidRPr="002B4C39">
        <w:rPr>
          <w:szCs w:val="22"/>
          <w:lang w:val="sr-Latn-ME"/>
        </w:rPr>
        <w:t xml:space="preserve"> </w:t>
      </w:r>
      <w:proofErr w:type="spellStart"/>
      <w:r w:rsidR="00F44550" w:rsidRPr="002B4C39">
        <w:rPr>
          <w:szCs w:val="22"/>
          <w:lang w:val="sr-Latn-ME"/>
        </w:rPr>
        <w:t>glikol</w:t>
      </w:r>
      <w:proofErr w:type="spellEnd"/>
      <w:r w:rsidR="00F44550" w:rsidRPr="002B4C39">
        <w:rPr>
          <w:szCs w:val="22"/>
          <w:lang w:val="sr-Latn-ME"/>
        </w:rPr>
        <w:t>, saharoza, natrijum</w:t>
      </w:r>
      <w:r w:rsidR="001F2EC7" w:rsidRPr="002B4C39">
        <w:rPr>
          <w:szCs w:val="22"/>
          <w:lang w:val="sr-Latn-ME"/>
        </w:rPr>
        <w:t xml:space="preserve"> </w:t>
      </w:r>
      <w:proofErr w:type="spellStart"/>
      <w:r w:rsidR="00F44550" w:rsidRPr="002B4C39">
        <w:rPr>
          <w:szCs w:val="22"/>
          <w:lang w:val="sr-Latn-ME"/>
        </w:rPr>
        <w:t>benzoat</w:t>
      </w:r>
      <w:proofErr w:type="spellEnd"/>
      <w:r w:rsidRPr="002B4C39">
        <w:rPr>
          <w:szCs w:val="22"/>
          <w:lang w:val="sr-Latn-ME"/>
        </w:rPr>
        <w:t xml:space="preserve"> (E211)</w:t>
      </w:r>
      <w:r w:rsidR="00512D8D" w:rsidRPr="002B4C39">
        <w:rPr>
          <w:szCs w:val="22"/>
          <w:lang w:val="sr-Latn-ME"/>
        </w:rPr>
        <w:t xml:space="preserve">, limunska kiselina, </w:t>
      </w:r>
      <w:proofErr w:type="spellStart"/>
      <w:r w:rsidR="00512D8D" w:rsidRPr="002B4C39">
        <w:rPr>
          <w:szCs w:val="22"/>
          <w:lang w:val="sr-Latn-ME"/>
        </w:rPr>
        <w:t>monoh</w:t>
      </w:r>
      <w:r w:rsidR="00F44550" w:rsidRPr="002B4C39">
        <w:rPr>
          <w:szCs w:val="22"/>
          <w:lang w:val="sr-Latn-ME"/>
        </w:rPr>
        <w:t>idrat</w:t>
      </w:r>
      <w:proofErr w:type="spellEnd"/>
      <w:r w:rsidR="008A65DC" w:rsidRPr="002B4C39">
        <w:rPr>
          <w:szCs w:val="22"/>
          <w:lang w:val="sr-Latn-ME"/>
        </w:rPr>
        <w:t>,</w:t>
      </w:r>
      <w:r w:rsidR="00F44550" w:rsidRPr="002B4C39">
        <w:rPr>
          <w:szCs w:val="22"/>
          <w:lang w:val="sr-Latn-ME"/>
        </w:rPr>
        <w:t xml:space="preserve"> </w:t>
      </w:r>
      <w:proofErr w:type="spellStart"/>
      <w:r w:rsidR="00F44550" w:rsidRPr="002B4C39">
        <w:rPr>
          <w:szCs w:val="22"/>
          <w:lang w:val="sr-Latn-ME"/>
        </w:rPr>
        <w:t>dinatrijum</w:t>
      </w:r>
      <w:proofErr w:type="spellEnd"/>
      <w:r w:rsidR="001F2EC7" w:rsidRPr="002B4C39">
        <w:rPr>
          <w:szCs w:val="22"/>
          <w:lang w:val="sr-Latn-ME"/>
        </w:rPr>
        <w:t xml:space="preserve"> </w:t>
      </w:r>
      <w:proofErr w:type="spellStart"/>
      <w:r w:rsidR="00F44550" w:rsidRPr="002B4C39">
        <w:rPr>
          <w:szCs w:val="22"/>
          <w:lang w:val="sr-Latn-ME"/>
        </w:rPr>
        <w:t>edetat</w:t>
      </w:r>
      <w:proofErr w:type="spellEnd"/>
      <w:r w:rsidR="00B24FAD" w:rsidRPr="002B4C39">
        <w:rPr>
          <w:szCs w:val="22"/>
          <w:lang w:val="sr-Latn-ME"/>
        </w:rPr>
        <w:t>, aroma trešnje</w:t>
      </w:r>
      <w:r w:rsidR="008A65DC" w:rsidRPr="002B4C39">
        <w:rPr>
          <w:szCs w:val="22"/>
          <w:lang w:val="sr-Latn-ME"/>
        </w:rPr>
        <w:t xml:space="preserve"> i</w:t>
      </w:r>
      <w:r w:rsidR="00512D8D" w:rsidRPr="002B4C39">
        <w:rPr>
          <w:szCs w:val="22"/>
          <w:lang w:val="sr-Latn-ME"/>
        </w:rPr>
        <w:t xml:space="preserve"> voda</w:t>
      </w:r>
      <w:r w:rsidR="008A65DC" w:rsidRPr="002B4C39">
        <w:rPr>
          <w:szCs w:val="22"/>
          <w:lang w:val="sr-Latn-ME"/>
        </w:rPr>
        <w:t>,</w:t>
      </w:r>
      <w:r w:rsidR="00512D8D" w:rsidRPr="002B4C39">
        <w:rPr>
          <w:szCs w:val="22"/>
          <w:lang w:val="sr-Latn-ME"/>
        </w:rPr>
        <w:t xml:space="preserve"> prečišćena.</w:t>
      </w:r>
    </w:p>
    <w:p w14:paraId="1EEA246A" w14:textId="77777777" w:rsidR="005131D9" w:rsidRPr="002B4C39" w:rsidRDefault="005131D9" w:rsidP="00CA5510">
      <w:pPr>
        <w:rPr>
          <w:szCs w:val="22"/>
          <w:lang w:val="sr-Latn-ME"/>
        </w:rPr>
      </w:pPr>
    </w:p>
    <w:p w14:paraId="1EEA246B" w14:textId="1C1448E2" w:rsidR="00177D7F" w:rsidRPr="002B4C39" w:rsidRDefault="00177D7F" w:rsidP="00CA5510">
      <w:pPr>
        <w:rPr>
          <w:b/>
          <w:bCs/>
          <w:szCs w:val="22"/>
          <w:lang w:val="sr-Latn-ME"/>
        </w:rPr>
      </w:pPr>
      <w:r w:rsidRPr="002B4C39">
        <w:rPr>
          <w:b/>
          <w:szCs w:val="22"/>
          <w:lang w:val="sr-Latn-ME"/>
        </w:rPr>
        <w:t xml:space="preserve">Kako izgleda </w:t>
      </w:r>
      <w:r w:rsidR="00DD2FD9" w:rsidRPr="002B4C39">
        <w:rPr>
          <w:b/>
          <w:szCs w:val="22"/>
          <w:lang w:val="sr-Latn-ME"/>
        </w:rPr>
        <w:t>lijek</w:t>
      </w:r>
      <w:r w:rsidRPr="002B4C39">
        <w:rPr>
          <w:b/>
          <w:szCs w:val="22"/>
          <w:lang w:val="sr-Latn-ME"/>
        </w:rPr>
        <w:t xml:space="preserve"> </w:t>
      </w:r>
      <w:proofErr w:type="spellStart"/>
      <w:r w:rsidR="00462B6D" w:rsidRPr="002B4C39">
        <w:rPr>
          <w:b/>
          <w:szCs w:val="22"/>
          <w:lang w:val="sr-Latn-ME"/>
        </w:rPr>
        <w:t>Pressing</w:t>
      </w:r>
      <w:proofErr w:type="spellEnd"/>
      <w:r w:rsidRPr="002B4C39">
        <w:rPr>
          <w:b/>
          <w:szCs w:val="22"/>
          <w:lang w:val="sr-Latn-ME"/>
        </w:rPr>
        <w:t xml:space="preserve"> </w:t>
      </w:r>
      <w:r w:rsidR="006E1B28" w:rsidRPr="002B4C39">
        <w:rPr>
          <w:b/>
          <w:szCs w:val="22"/>
          <w:lang w:val="sr-Latn-ME"/>
        </w:rPr>
        <w:t xml:space="preserve">sirup </w:t>
      </w:r>
      <w:r w:rsidRPr="002B4C39">
        <w:rPr>
          <w:b/>
          <w:szCs w:val="22"/>
          <w:lang w:val="sr-Latn-ME"/>
        </w:rPr>
        <w:t>i sadržaj pakovanja</w:t>
      </w:r>
      <w:r w:rsidR="001A2FEE" w:rsidRPr="002B4C39">
        <w:rPr>
          <w:b/>
          <w:szCs w:val="22"/>
          <w:lang w:val="sr-Latn-ME"/>
        </w:rPr>
        <w:t xml:space="preserve">  </w:t>
      </w:r>
    </w:p>
    <w:p w14:paraId="1EEA246C" w14:textId="77777777" w:rsidR="00177D7F" w:rsidRPr="002B4C39" w:rsidRDefault="00177D7F" w:rsidP="00CA5510">
      <w:pPr>
        <w:rPr>
          <w:szCs w:val="22"/>
          <w:lang w:val="sr-Latn-ME"/>
        </w:rPr>
      </w:pPr>
    </w:p>
    <w:p w14:paraId="1EEA246D" w14:textId="79B59F26" w:rsidR="00512D8D" w:rsidRPr="002B4C39" w:rsidRDefault="008A65DC" w:rsidP="00512D8D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Sirup je b</w:t>
      </w:r>
      <w:r w:rsidR="00512D8D" w:rsidRPr="002B4C39">
        <w:rPr>
          <w:szCs w:val="22"/>
          <w:lang w:val="sr-Latn-ME"/>
        </w:rPr>
        <w:t>istar, bezbojan do slabo žućkast rastvor, kiselog ukusa</w:t>
      </w:r>
      <w:r w:rsidRPr="002B4C39">
        <w:rPr>
          <w:szCs w:val="22"/>
          <w:lang w:val="sr-Latn-ME"/>
        </w:rPr>
        <w:t xml:space="preserve"> i </w:t>
      </w:r>
      <w:r w:rsidR="00512D8D" w:rsidRPr="002B4C39">
        <w:rPr>
          <w:szCs w:val="22"/>
          <w:lang w:val="sr-Latn-ME"/>
        </w:rPr>
        <w:t>mirisa na voće.</w:t>
      </w:r>
    </w:p>
    <w:p w14:paraId="33134154" w14:textId="77777777" w:rsidR="008A65DC" w:rsidRPr="002B4C39" w:rsidRDefault="008A65DC" w:rsidP="00512D8D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Latn-ME"/>
        </w:rPr>
      </w:pPr>
    </w:p>
    <w:p w14:paraId="1EEA246E" w14:textId="7DA84666" w:rsidR="00462B6D" w:rsidRPr="002B4C39" w:rsidRDefault="001A2FEE" w:rsidP="00512D8D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Latn-ME"/>
        </w:rPr>
      </w:pPr>
      <w:r w:rsidRPr="002B4C39">
        <w:rPr>
          <w:sz w:val="22"/>
          <w:szCs w:val="22"/>
          <w:lang w:val="sr-Latn-ME"/>
        </w:rPr>
        <w:t>Unutrašnje pakovanje je s</w:t>
      </w:r>
      <w:r w:rsidR="00D81663" w:rsidRPr="002B4C39">
        <w:rPr>
          <w:sz w:val="22"/>
          <w:szCs w:val="22"/>
          <w:lang w:val="sr-Latn-ME"/>
        </w:rPr>
        <w:t>taklena bo</w:t>
      </w:r>
      <w:r w:rsidR="00512D8D" w:rsidRPr="002B4C39">
        <w:rPr>
          <w:sz w:val="22"/>
          <w:szCs w:val="22"/>
          <w:lang w:val="sr-Latn-ME"/>
        </w:rPr>
        <w:t>ca,</w:t>
      </w:r>
      <w:r w:rsidR="008A65DC" w:rsidRPr="002B4C39">
        <w:rPr>
          <w:sz w:val="22"/>
          <w:szCs w:val="22"/>
          <w:lang w:val="sr-Latn-ME"/>
        </w:rPr>
        <w:t xml:space="preserve"> </w:t>
      </w:r>
      <w:r w:rsidR="00512D8D" w:rsidRPr="002B4C39">
        <w:rPr>
          <w:sz w:val="22"/>
          <w:szCs w:val="22"/>
          <w:lang w:val="sr-Latn-ME"/>
        </w:rPr>
        <w:t>smeđe boje</w:t>
      </w:r>
      <w:r w:rsidR="008A65DC" w:rsidRPr="002B4C39">
        <w:rPr>
          <w:sz w:val="22"/>
          <w:szCs w:val="22"/>
          <w:lang w:val="sr-Latn-ME"/>
        </w:rPr>
        <w:t xml:space="preserve"> </w:t>
      </w:r>
      <w:r w:rsidR="00512D8D" w:rsidRPr="002B4C39">
        <w:rPr>
          <w:sz w:val="22"/>
          <w:szCs w:val="22"/>
          <w:lang w:val="sr-Latn-ME"/>
        </w:rPr>
        <w:t xml:space="preserve">(tip III </w:t>
      </w:r>
      <w:proofErr w:type="spellStart"/>
      <w:r w:rsidR="00512D8D" w:rsidRPr="002B4C39">
        <w:rPr>
          <w:sz w:val="22"/>
          <w:szCs w:val="22"/>
          <w:lang w:val="sr-Latn-ME"/>
        </w:rPr>
        <w:t>hidrolitičke</w:t>
      </w:r>
      <w:proofErr w:type="spellEnd"/>
      <w:r w:rsidR="00512D8D" w:rsidRPr="002B4C39">
        <w:rPr>
          <w:sz w:val="22"/>
          <w:szCs w:val="22"/>
          <w:lang w:val="sr-Latn-ME"/>
        </w:rPr>
        <w:t xml:space="preserve"> otpor</w:t>
      </w:r>
      <w:r w:rsidR="00D81663" w:rsidRPr="002B4C39">
        <w:rPr>
          <w:sz w:val="22"/>
          <w:szCs w:val="22"/>
          <w:lang w:val="sr-Latn-ME"/>
        </w:rPr>
        <w:t>nosti)</w:t>
      </w:r>
      <w:r w:rsidR="008A65DC" w:rsidRPr="002B4C39">
        <w:rPr>
          <w:sz w:val="22"/>
          <w:szCs w:val="22"/>
          <w:lang w:val="sr-Latn-ME"/>
        </w:rPr>
        <w:t>,</w:t>
      </w:r>
      <w:r w:rsidR="00D81663" w:rsidRPr="002B4C39">
        <w:rPr>
          <w:sz w:val="22"/>
          <w:szCs w:val="22"/>
          <w:lang w:val="sr-Latn-ME"/>
        </w:rPr>
        <w:t xml:space="preserve"> zatvorena </w:t>
      </w:r>
      <w:proofErr w:type="spellStart"/>
      <w:r w:rsidR="00D81663" w:rsidRPr="002B4C39">
        <w:rPr>
          <w:sz w:val="22"/>
          <w:szCs w:val="22"/>
          <w:lang w:val="sr-Latn-ME"/>
        </w:rPr>
        <w:t>polietilenskim</w:t>
      </w:r>
      <w:proofErr w:type="spellEnd"/>
      <w:r w:rsidR="00D81663" w:rsidRPr="002B4C39">
        <w:rPr>
          <w:sz w:val="22"/>
          <w:szCs w:val="22"/>
          <w:lang w:val="sr-Latn-ME"/>
        </w:rPr>
        <w:t xml:space="preserve"> ili </w:t>
      </w:r>
      <w:proofErr w:type="spellStart"/>
      <w:r w:rsidR="00512D8D" w:rsidRPr="002B4C39">
        <w:rPr>
          <w:sz w:val="22"/>
          <w:szCs w:val="22"/>
          <w:lang w:val="sr-Latn-ME"/>
        </w:rPr>
        <w:t>polipropilenskim</w:t>
      </w:r>
      <w:proofErr w:type="spellEnd"/>
      <w:r w:rsidR="00512D8D" w:rsidRPr="002B4C39">
        <w:rPr>
          <w:sz w:val="22"/>
          <w:szCs w:val="22"/>
          <w:lang w:val="sr-Latn-ME"/>
        </w:rPr>
        <w:t xml:space="preserve"> sigurnosnim zatvaračem </w:t>
      </w:r>
      <w:r w:rsidR="00D81663" w:rsidRPr="002B4C39">
        <w:rPr>
          <w:sz w:val="22"/>
          <w:szCs w:val="22"/>
          <w:lang w:val="sr-Latn-ME"/>
        </w:rPr>
        <w:t>za d</w:t>
      </w:r>
      <w:r w:rsidR="00634534" w:rsidRPr="002B4C39">
        <w:rPr>
          <w:sz w:val="22"/>
          <w:szCs w:val="22"/>
          <w:lang w:val="sr-Latn-ME"/>
        </w:rPr>
        <w:t>j</w:t>
      </w:r>
      <w:r w:rsidR="00D81663" w:rsidRPr="002B4C39">
        <w:rPr>
          <w:sz w:val="22"/>
          <w:szCs w:val="22"/>
          <w:lang w:val="sr-Latn-ME"/>
        </w:rPr>
        <w:t>ecu sa plastičnom kašik</w:t>
      </w:r>
      <w:r w:rsidR="00512D8D" w:rsidRPr="002B4C39">
        <w:rPr>
          <w:sz w:val="22"/>
          <w:szCs w:val="22"/>
          <w:lang w:val="sr-Latn-ME"/>
        </w:rPr>
        <w:t>om</w:t>
      </w:r>
      <w:r w:rsidR="00D81663" w:rsidRPr="002B4C39">
        <w:rPr>
          <w:sz w:val="22"/>
          <w:szCs w:val="22"/>
          <w:lang w:val="sr-Latn-ME"/>
        </w:rPr>
        <w:t xml:space="preserve"> za doziranje, graduisanom na</w:t>
      </w:r>
      <w:r w:rsidR="00512D8D" w:rsidRPr="002B4C39">
        <w:rPr>
          <w:sz w:val="22"/>
          <w:szCs w:val="22"/>
          <w:lang w:val="sr-Latn-ME"/>
        </w:rPr>
        <w:t xml:space="preserve"> zapremine</w:t>
      </w:r>
      <w:r w:rsidR="00D81663" w:rsidRPr="002B4C39">
        <w:rPr>
          <w:sz w:val="22"/>
          <w:szCs w:val="22"/>
          <w:lang w:val="sr-Latn-ME"/>
        </w:rPr>
        <w:t xml:space="preserve"> od 2,5 m</w:t>
      </w:r>
      <w:r w:rsidR="001F2EC7" w:rsidRPr="002B4C39">
        <w:rPr>
          <w:sz w:val="22"/>
          <w:szCs w:val="22"/>
          <w:lang w:val="sr-Latn-ME"/>
        </w:rPr>
        <w:t>l</w:t>
      </w:r>
      <w:r w:rsidR="00D81663" w:rsidRPr="002B4C39">
        <w:rPr>
          <w:sz w:val="22"/>
          <w:szCs w:val="22"/>
          <w:lang w:val="sr-Latn-ME"/>
        </w:rPr>
        <w:t xml:space="preserve"> i </w:t>
      </w:r>
      <w:r w:rsidR="00512D8D" w:rsidRPr="002B4C39">
        <w:rPr>
          <w:sz w:val="22"/>
          <w:szCs w:val="22"/>
          <w:lang w:val="sr-Latn-ME"/>
        </w:rPr>
        <w:t xml:space="preserve"> 5 m</w:t>
      </w:r>
      <w:r w:rsidR="001F2EC7" w:rsidRPr="002B4C39">
        <w:rPr>
          <w:sz w:val="22"/>
          <w:szCs w:val="22"/>
          <w:lang w:val="sr-Latn-ME"/>
        </w:rPr>
        <w:t>l</w:t>
      </w:r>
      <w:r w:rsidR="00512D8D" w:rsidRPr="002B4C39">
        <w:rPr>
          <w:sz w:val="22"/>
          <w:szCs w:val="22"/>
          <w:lang w:val="sr-Latn-ME"/>
        </w:rPr>
        <w:t xml:space="preserve">. </w:t>
      </w:r>
    </w:p>
    <w:p w14:paraId="1171B8CC" w14:textId="77777777" w:rsidR="008A65DC" w:rsidRPr="002B4C39" w:rsidRDefault="008A65DC" w:rsidP="00512D8D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Latn-ME"/>
        </w:rPr>
      </w:pPr>
    </w:p>
    <w:p w14:paraId="1EEA246F" w14:textId="78B06CEB" w:rsidR="00ED02F1" w:rsidRPr="002B4C39" w:rsidRDefault="00ED02F1" w:rsidP="00512D8D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Latn-ME"/>
        </w:rPr>
      </w:pPr>
      <w:r w:rsidRPr="002B4C39">
        <w:rPr>
          <w:sz w:val="22"/>
          <w:szCs w:val="22"/>
          <w:lang w:val="sr-Latn-ME"/>
        </w:rPr>
        <w:t xml:space="preserve">Spoljašnje pakovanje je </w:t>
      </w:r>
      <w:proofErr w:type="spellStart"/>
      <w:r w:rsidRPr="002B4C39">
        <w:rPr>
          <w:sz w:val="22"/>
          <w:szCs w:val="22"/>
          <w:lang w:val="sr-Latn-ME"/>
        </w:rPr>
        <w:t>složiva</w:t>
      </w:r>
      <w:proofErr w:type="spellEnd"/>
      <w:r w:rsidRPr="002B4C39">
        <w:rPr>
          <w:sz w:val="22"/>
          <w:szCs w:val="22"/>
          <w:lang w:val="sr-Latn-ME"/>
        </w:rPr>
        <w:t xml:space="preserve"> kartonska kutija u kojoj se nalazi jedna staklena boca,</w:t>
      </w:r>
      <w:r w:rsidR="008A65DC" w:rsidRPr="002B4C39">
        <w:rPr>
          <w:sz w:val="22"/>
          <w:szCs w:val="22"/>
          <w:lang w:val="sr-Latn-ME"/>
        </w:rPr>
        <w:t xml:space="preserve"> koja sadrži 120 ml sirupa, </w:t>
      </w:r>
      <w:r w:rsidRPr="002B4C39">
        <w:rPr>
          <w:sz w:val="22"/>
          <w:szCs w:val="22"/>
          <w:lang w:val="sr-Latn-ME"/>
        </w:rPr>
        <w:t>plastična kašika za doziranje graduisana na zapremine od 2,5 m</w:t>
      </w:r>
      <w:r w:rsidR="001F2EC7" w:rsidRPr="002B4C39">
        <w:rPr>
          <w:sz w:val="22"/>
          <w:szCs w:val="22"/>
          <w:lang w:val="sr-Latn-ME"/>
        </w:rPr>
        <w:t>l</w:t>
      </w:r>
      <w:r w:rsidRPr="002B4C39">
        <w:rPr>
          <w:sz w:val="22"/>
          <w:szCs w:val="22"/>
          <w:lang w:val="sr-Latn-ME"/>
        </w:rPr>
        <w:t xml:space="preserve"> i  5 m</w:t>
      </w:r>
      <w:r w:rsidR="001F2EC7" w:rsidRPr="002B4C39">
        <w:rPr>
          <w:sz w:val="22"/>
          <w:szCs w:val="22"/>
          <w:lang w:val="sr-Latn-ME"/>
        </w:rPr>
        <w:t xml:space="preserve">l </w:t>
      </w:r>
      <w:r w:rsidRPr="002B4C39">
        <w:rPr>
          <w:sz w:val="22"/>
          <w:szCs w:val="22"/>
          <w:lang w:val="sr-Latn-ME"/>
        </w:rPr>
        <w:t xml:space="preserve">i Uputstvo za </w:t>
      </w:r>
      <w:r w:rsidR="00DD2FD9" w:rsidRPr="002B4C39">
        <w:rPr>
          <w:sz w:val="22"/>
          <w:szCs w:val="22"/>
          <w:lang w:val="sr-Latn-ME"/>
        </w:rPr>
        <w:t>lijek</w:t>
      </w:r>
      <w:r w:rsidRPr="002B4C39">
        <w:rPr>
          <w:sz w:val="22"/>
          <w:szCs w:val="22"/>
          <w:lang w:val="sr-Latn-ME"/>
        </w:rPr>
        <w:t xml:space="preserve">.  </w:t>
      </w:r>
    </w:p>
    <w:p w14:paraId="1EEA2470" w14:textId="77777777" w:rsidR="004D1D48" w:rsidRPr="002B4C39" w:rsidRDefault="004D1D48" w:rsidP="00CA5510">
      <w:pPr>
        <w:rPr>
          <w:szCs w:val="22"/>
          <w:lang w:val="sr-Latn-ME"/>
        </w:rPr>
      </w:pPr>
    </w:p>
    <w:p w14:paraId="1EEA2471" w14:textId="1E649379" w:rsidR="00177D7F" w:rsidRPr="002B4C39" w:rsidRDefault="00177D7F" w:rsidP="00CA5510">
      <w:pPr>
        <w:rPr>
          <w:b/>
          <w:szCs w:val="22"/>
          <w:lang w:val="sr-Latn-ME"/>
        </w:rPr>
      </w:pPr>
      <w:r w:rsidRPr="002B4C39">
        <w:rPr>
          <w:b/>
          <w:szCs w:val="22"/>
          <w:lang w:val="sr-Latn-ME"/>
        </w:rPr>
        <w:t>Nosilac dozvole i proizvođač</w:t>
      </w:r>
      <w:r w:rsidR="009636A2" w:rsidRPr="002B4C39">
        <w:rPr>
          <w:b/>
          <w:szCs w:val="22"/>
          <w:lang w:val="sr-Latn-ME"/>
        </w:rPr>
        <w:t xml:space="preserve">  </w:t>
      </w:r>
    </w:p>
    <w:p w14:paraId="137A3D56" w14:textId="77777777" w:rsidR="001F2EC7" w:rsidRPr="002B4C39" w:rsidRDefault="001F2EC7" w:rsidP="00CA5510">
      <w:pPr>
        <w:rPr>
          <w:b/>
          <w:bCs/>
          <w:szCs w:val="22"/>
          <w:lang w:val="sr-Latn-ME"/>
        </w:rPr>
      </w:pPr>
    </w:p>
    <w:p w14:paraId="1EEA2472" w14:textId="77777777" w:rsidR="00177D7F" w:rsidRPr="002B4C39" w:rsidRDefault="00ED02F1" w:rsidP="00CA5510">
      <w:pPr>
        <w:rPr>
          <w:b/>
          <w:bCs/>
          <w:szCs w:val="22"/>
          <w:lang w:val="sr-Latn-ME"/>
        </w:rPr>
      </w:pPr>
      <w:r w:rsidRPr="002B4C39">
        <w:rPr>
          <w:b/>
          <w:szCs w:val="22"/>
          <w:lang w:val="sr-Latn-ME"/>
        </w:rPr>
        <w:t>Nosilac dozvole</w:t>
      </w:r>
    </w:p>
    <w:p w14:paraId="1EEA2473" w14:textId="3EE0770B" w:rsidR="00512D8D" w:rsidRPr="002B4C39" w:rsidRDefault="001F58FF" w:rsidP="00512D8D">
      <w:pPr>
        <w:rPr>
          <w:szCs w:val="22"/>
          <w:lang w:val="sr-Latn-ME"/>
        </w:rPr>
      </w:pPr>
      <w:proofErr w:type="spellStart"/>
      <w:r w:rsidRPr="002B4C39">
        <w:rPr>
          <w:szCs w:val="22"/>
          <w:lang w:val="sr-Latn-ME"/>
        </w:rPr>
        <w:t>Hemomont</w:t>
      </w:r>
      <w:proofErr w:type="spellEnd"/>
      <w:r w:rsidRPr="002B4C39">
        <w:rPr>
          <w:szCs w:val="22"/>
          <w:lang w:val="sr-Latn-ME"/>
        </w:rPr>
        <w:t xml:space="preserve"> </w:t>
      </w:r>
      <w:proofErr w:type="spellStart"/>
      <w:r w:rsidRPr="002B4C39">
        <w:rPr>
          <w:szCs w:val="22"/>
          <w:lang w:val="sr-Latn-ME"/>
        </w:rPr>
        <w:t>d.o.o</w:t>
      </w:r>
      <w:proofErr w:type="spellEnd"/>
      <w:r w:rsidR="00634534" w:rsidRPr="002B4C39">
        <w:rPr>
          <w:szCs w:val="22"/>
          <w:lang w:val="sr-Latn-ME"/>
        </w:rPr>
        <w:t>.</w:t>
      </w:r>
      <w:r w:rsidR="008A65DC" w:rsidRPr="002B4C39">
        <w:rPr>
          <w:szCs w:val="22"/>
          <w:lang w:val="sr-Latn-ME"/>
        </w:rPr>
        <w:t>,</w:t>
      </w:r>
    </w:p>
    <w:p w14:paraId="3B1F1519" w14:textId="73516FF7" w:rsidR="001F58FF" w:rsidRPr="002B4C39" w:rsidRDefault="001F58FF" w:rsidP="00512D8D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8 marta 55A,</w:t>
      </w:r>
      <w:r w:rsidR="00634534" w:rsidRPr="002B4C39">
        <w:rPr>
          <w:szCs w:val="22"/>
          <w:lang w:val="sr-Latn-ME"/>
        </w:rPr>
        <w:t xml:space="preserve"> </w:t>
      </w:r>
      <w:r w:rsidRPr="002B4C39">
        <w:rPr>
          <w:szCs w:val="22"/>
          <w:lang w:val="sr-Latn-ME"/>
        </w:rPr>
        <w:t>Podgorica,</w:t>
      </w:r>
      <w:r w:rsidR="00634534" w:rsidRPr="002B4C39">
        <w:rPr>
          <w:szCs w:val="22"/>
          <w:lang w:val="sr-Latn-ME"/>
        </w:rPr>
        <w:t xml:space="preserve"> </w:t>
      </w:r>
      <w:r w:rsidRPr="002B4C39">
        <w:rPr>
          <w:szCs w:val="22"/>
          <w:lang w:val="sr-Latn-ME"/>
        </w:rPr>
        <w:t>Crna Gora</w:t>
      </w:r>
    </w:p>
    <w:p w14:paraId="1EEA2474" w14:textId="77777777" w:rsidR="00ED02F1" w:rsidRPr="002B4C39" w:rsidRDefault="00ED02F1" w:rsidP="00ED02F1">
      <w:pPr>
        <w:rPr>
          <w:b/>
          <w:szCs w:val="22"/>
          <w:lang w:val="sr-Latn-ME"/>
        </w:rPr>
      </w:pPr>
    </w:p>
    <w:p w14:paraId="66EC2D89" w14:textId="3388DD52" w:rsidR="001A759F" w:rsidRPr="002B4C39" w:rsidRDefault="00932589" w:rsidP="001A759F">
      <w:pPr>
        <w:rPr>
          <w:szCs w:val="22"/>
          <w:lang w:val="sr-Latn-ME"/>
        </w:rPr>
      </w:pPr>
      <w:r w:rsidRPr="002B4C39">
        <w:rPr>
          <w:b/>
          <w:szCs w:val="22"/>
          <w:lang w:val="sr-Latn-ME"/>
        </w:rPr>
        <w:t>Proizvođač</w:t>
      </w:r>
    </w:p>
    <w:p w14:paraId="5A640B5C" w14:textId="77777777" w:rsidR="008A65DC" w:rsidRPr="002B4C39" w:rsidRDefault="00634534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Hemofarm AD Vršac, ogranak pogon Šabac, </w:t>
      </w:r>
    </w:p>
    <w:p w14:paraId="1EEA2479" w14:textId="16A53161" w:rsidR="00177D7F" w:rsidRPr="002B4C39" w:rsidRDefault="00634534" w:rsidP="00CA5510">
      <w:pPr>
        <w:rPr>
          <w:b/>
          <w:bCs/>
          <w:szCs w:val="22"/>
          <w:lang w:val="sr-Latn-ME"/>
        </w:rPr>
      </w:pPr>
      <w:r w:rsidRPr="002B4C39">
        <w:rPr>
          <w:szCs w:val="22"/>
          <w:lang w:val="sr-Latn-ME"/>
        </w:rPr>
        <w:t xml:space="preserve">Hajduk </w:t>
      </w:r>
      <w:proofErr w:type="spellStart"/>
      <w:r w:rsidRPr="002B4C39">
        <w:rPr>
          <w:szCs w:val="22"/>
          <w:lang w:val="sr-Latn-ME"/>
        </w:rPr>
        <w:t>Veljkova</w:t>
      </w:r>
      <w:proofErr w:type="spellEnd"/>
      <w:r w:rsidRPr="002B4C39">
        <w:rPr>
          <w:szCs w:val="22"/>
          <w:lang w:val="sr-Latn-ME"/>
        </w:rPr>
        <w:t xml:space="preserve"> bb, Šabac, Srbija</w:t>
      </w:r>
    </w:p>
    <w:p w14:paraId="1EEA247B" w14:textId="77777777" w:rsidR="00462B6D" w:rsidRPr="002B4C39" w:rsidRDefault="00462B6D" w:rsidP="00CA5510">
      <w:pPr>
        <w:rPr>
          <w:b/>
          <w:bCs/>
          <w:szCs w:val="22"/>
          <w:lang w:val="sr-Latn-ME"/>
        </w:rPr>
      </w:pPr>
    </w:p>
    <w:p w14:paraId="1EEA247C" w14:textId="728CBEB7" w:rsidR="00177D7F" w:rsidRPr="002B4C39" w:rsidRDefault="00177D7F" w:rsidP="00CA5510">
      <w:pPr>
        <w:rPr>
          <w:b/>
          <w:szCs w:val="22"/>
          <w:lang w:val="sr-Latn-ME"/>
        </w:rPr>
      </w:pPr>
      <w:r w:rsidRPr="002B4C39">
        <w:rPr>
          <w:b/>
          <w:szCs w:val="22"/>
          <w:lang w:val="sr-Latn-ME"/>
        </w:rPr>
        <w:t xml:space="preserve">Režim izdavanja </w:t>
      </w:r>
      <w:r w:rsidR="00DD2FD9" w:rsidRPr="002B4C39">
        <w:rPr>
          <w:b/>
          <w:szCs w:val="22"/>
          <w:lang w:val="sr-Latn-ME"/>
        </w:rPr>
        <w:t>lijek</w:t>
      </w:r>
      <w:r w:rsidRPr="002B4C39">
        <w:rPr>
          <w:b/>
          <w:szCs w:val="22"/>
          <w:lang w:val="sr-Latn-ME"/>
        </w:rPr>
        <w:t>a:</w:t>
      </w:r>
      <w:r w:rsidR="009636A2" w:rsidRPr="002B4C39">
        <w:rPr>
          <w:b/>
          <w:szCs w:val="22"/>
          <w:lang w:val="sr-Latn-ME"/>
        </w:rPr>
        <w:t xml:space="preserve">   </w:t>
      </w:r>
    </w:p>
    <w:p w14:paraId="1EEA247D" w14:textId="77777777" w:rsidR="00177D7F" w:rsidRPr="002B4C39" w:rsidRDefault="00177D7F" w:rsidP="00CA5510">
      <w:pPr>
        <w:rPr>
          <w:b/>
          <w:szCs w:val="22"/>
          <w:lang w:val="sr-Latn-ME"/>
        </w:rPr>
      </w:pPr>
    </w:p>
    <w:p w14:paraId="1EEA247E" w14:textId="56C29E22" w:rsidR="004D1D48" w:rsidRPr="002B4C39" w:rsidRDefault="00DD2FD9" w:rsidP="00CA5510">
      <w:pPr>
        <w:rPr>
          <w:szCs w:val="22"/>
          <w:lang w:val="sr-Latn-ME"/>
        </w:rPr>
      </w:pPr>
      <w:r w:rsidRPr="002B4C39">
        <w:rPr>
          <w:szCs w:val="22"/>
          <w:lang w:val="sr-Latn-ME"/>
        </w:rPr>
        <w:t>Lijek</w:t>
      </w:r>
      <w:r w:rsidR="00CB7789" w:rsidRPr="002B4C39">
        <w:rPr>
          <w:szCs w:val="22"/>
          <w:lang w:val="sr-Latn-ME"/>
        </w:rPr>
        <w:t xml:space="preserve"> se </w:t>
      </w:r>
      <w:r w:rsidR="00634534" w:rsidRPr="002B4C39">
        <w:rPr>
          <w:szCs w:val="22"/>
          <w:lang w:val="sr-Latn-ME"/>
        </w:rPr>
        <w:t xml:space="preserve">može izdavati </w:t>
      </w:r>
      <w:r w:rsidR="00CB7789" w:rsidRPr="002B4C39">
        <w:rPr>
          <w:szCs w:val="22"/>
          <w:lang w:val="sr-Latn-ME"/>
        </w:rPr>
        <w:t xml:space="preserve">bez </w:t>
      </w:r>
      <w:r w:rsidR="00E67777" w:rsidRPr="002B4C39">
        <w:rPr>
          <w:szCs w:val="22"/>
          <w:lang w:val="sr-Latn-ME"/>
        </w:rPr>
        <w:t>ljekar</w:t>
      </w:r>
      <w:r w:rsidR="00CB7789" w:rsidRPr="002B4C39">
        <w:rPr>
          <w:szCs w:val="22"/>
          <w:lang w:val="sr-Latn-ME"/>
        </w:rPr>
        <w:t>skog recepta.</w:t>
      </w:r>
    </w:p>
    <w:p w14:paraId="1EEA247F" w14:textId="77777777" w:rsidR="00462B6D" w:rsidRPr="002B4C39" w:rsidRDefault="00462B6D" w:rsidP="00CA5510">
      <w:pPr>
        <w:rPr>
          <w:b/>
          <w:szCs w:val="22"/>
          <w:lang w:val="sr-Latn-ME"/>
        </w:rPr>
      </w:pPr>
    </w:p>
    <w:p w14:paraId="78325188" w14:textId="77777777" w:rsidR="00634534" w:rsidRPr="002B4C39" w:rsidRDefault="00177D7F" w:rsidP="00CA5510">
      <w:pPr>
        <w:rPr>
          <w:b/>
          <w:szCs w:val="22"/>
          <w:lang w:val="sr-Latn-ME"/>
        </w:rPr>
      </w:pPr>
      <w:r w:rsidRPr="002B4C39">
        <w:rPr>
          <w:b/>
          <w:szCs w:val="22"/>
          <w:lang w:val="sr-Latn-ME"/>
        </w:rPr>
        <w:t>Broj i datum dozvole:</w:t>
      </w:r>
      <w:r w:rsidR="009636A2" w:rsidRPr="002B4C39">
        <w:rPr>
          <w:b/>
          <w:szCs w:val="22"/>
          <w:lang w:val="sr-Latn-ME"/>
        </w:rPr>
        <w:t xml:space="preserve">  </w:t>
      </w:r>
    </w:p>
    <w:p w14:paraId="608CBB50" w14:textId="62913886" w:rsidR="00634534" w:rsidRPr="002B4C39" w:rsidRDefault="009636A2" w:rsidP="00CA5510">
      <w:pPr>
        <w:rPr>
          <w:b/>
          <w:szCs w:val="22"/>
          <w:lang w:val="sr-Latn-ME"/>
        </w:rPr>
      </w:pPr>
      <w:r w:rsidRPr="002B4C39">
        <w:rPr>
          <w:b/>
          <w:szCs w:val="22"/>
          <w:lang w:val="sr-Latn-ME"/>
        </w:rPr>
        <w:t xml:space="preserve">   </w:t>
      </w:r>
    </w:p>
    <w:p w14:paraId="2312B271" w14:textId="5FE50667" w:rsidR="002B4C39" w:rsidRPr="002B4C39" w:rsidRDefault="002B4C39" w:rsidP="002B4C39">
      <w:pPr>
        <w:tabs>
          <w:tab w:val="clear" w:pos="284"/>
          <w:tab w:val="left" w:pos="540"/>
          <w:tab w:val="left" w:pos="569"/>
        </w:tabs>
        <w:jc w:val="left"/>
        <w:rPr>
          <w:szCs w:val="22"/>
          <w:lang w:val="sr-Latn-ME"/>
        </w:rPr>
      </w:pPr>
      <w:r w:rsidRPr="002B4C39">
        <w:rPr>
          <w:szCs w:val="22"/>
          <w:lang w:val="sr-Latn-ME"/>
        </w:rPr>
        <w:t xml:space="preserve">2030/24/4387 – 8216 </w:t>
      </w:r>
      <w:r w:rsidRPr="002B4C39">
        <w:rPr>
          <w:szCs w:val="22"/>
          <w:lang w:val="sr-Latn-ME"/>
        </w:rPr>
        <w:t>od 30.08.2024. godine</w:t>
      </w:r>
    </w:p>
    <w:p w14:paraId="03C86CEA" w14:textId="77777777" w:rsidR="001A759F" w:rsidRPr="002B4C39" w:rsidRDefault="001A759F" w:rsidP="00CA5510">
      <w:pPr>
        <w:rPr>
          <w:b/>
          <w:szCs w:val="22"/>
          <w:lang w:val="sr-Latn-ME"/>
        </w:rPr>
      </w:pPr>
    </w:p>
    <w:p w14:paraId="3CD2D33A" w14:textId="0CA4B279" w:rsidR="001A759F" w:rsidRPr="002B4C39" w:rsidRDefault="001A759F" w:rsidP="001A759F">
      <w:pPr>
        <w:rPr>
          <w:b/>
          <w:bCs/>
          <w:szCs w:val="22"/>
          <w:lang w:val="sr-Latn-ME"/>
        </w:rPr>
      </w:pPr>
      <w:r w:rsidRPr="002B4C39">
        <w:rPr>
          <w:b/>
          <w:bCs/>
          <w:szCs w:val="22"/>
          <w:lang w:val="sr-Latn-ME"/>
        </w:rPr>
        <w:t>Ovo uputstvo je posl</w:t>
      </w:r>
      <w:r w:rsidR="008A65DC" w:rsidRPr="002B4C39">
        <w:rPr>
          <w:b/>
          <w:bCs/>
          <w:szCs w:val="22"/>
          <w:lang w:val="sr-Latn-ME"/>
        </w:rPr>
        <w:t>j</w:t>
      </w:r>
      <w:r w:rsidRPr="002B4C39">
        <w:rPr>
          <w:b/>
          <w:bCs/>
          <w:szCs w:val="22"/>
          <w:lang w:val="sr-Latn-ME"/>
        </w:rPr>
        <w:t xml:space="preserve">ednji put odobreno     </w:t>
      </w:r>
    </w:p>
    <w:p w14:paraId="1EEA2482" w14:textId="34B7972B" w:rsidR="00470C55" w:rsidRPr="002B4C39" w:rsidRDefault="00470C55" w:rsidP="00CA5510">
      <w:pPr>
        <w:rPr>
          <w:szCs w:val="22"/>
          <w:lang w:val="sr-Latn-ME"/>
        </w:rPr>
      </w:pPr>
    </w:p>
    <w:p w14:paraId="022F177B" w14:textId="049B0A71" w:rsidR="00634534" w:rsidRPr="002B4C39" w:rsidRDefault="002B4C39">
      <w:pPr>
        <w:rPr>
          <w:szCs w:val="22"/>
          <w:lang w:val="sr-Latn-ME"/>
        </w:rPr>
      </w:pPr>
      <w:proofErr w:type="spellStart"/>
      <w:r w:rsidRPr="002B4C39">
        <w:rPr>
          <w:szCs w:val="22"/>
          <w:lang w:val="sr-Latn-ME"/>
        </w:rPr>
        <w:t>Agust</w:t>
      </w:r>
      <w:proofErr w:type="spellEnd"/>
      <w:r w:rsidRPr="002B4C39">
        <w:rPr>
          <w:szCs w:val="22"/>
          <w:lang w:val="sr-Latn-ME"/>
        </w:rPr>
        <w:t>, 2024. godine</w:t>
      </w:r>
    </w:p>
    <w:sectPr w:rsidR="00634534" w:rsidRPr="002B4C39" w:rsidSect="004A5245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A1E1D" w14:textId="77777777" w:rsidR="007125FB" w:rsidRDefault="007125FB">
      <w:r>
        <w:separator/>
      </w:r>
    </w:p>
  </w:endnote>
  <w:endnote w:type="continuationSeparator" w:id="0">
    <w:p w14:paraId="6E55D59D" w14:textId="77777777" w:rsidR="007125FB" w:rsidRDefault="0071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487" w14:textId="77777777" w:rsidR="001A2FEE" w:rsidRDefault="009325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2F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FEE">
      <w:rPr>
        <w:rStyle w:val="PageNumber"/>
        <w:noProof/>
      </w:rPr>
      <w:t>5</w:t>
    </w:r>
    <w:r>
      <w:rPr>
        <w:rStyle w:val="PageNumber"/>
      </w:rPr>
      <w:fldChar w:fldCharType="end"/>
    </w:r>
  </w:p>
  <w:p w14:paraId="1EEA2488" w14:textId="77777777" w:rsidR="001A2FEE" w:rsidRDefault="001A2F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489" w14:textId="4BB2E3CA" w:rsidR="001A2FEE" w:rsidRPr="004A5245" w:rsidRDefault="007125FB" w:rsidP="002E3126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932589" w:rsidRPr="004A5245">
              <w:rPr>
                <w:szCs w:val="22"/>
              </w:rPr>
              <w:fldChar w:fldCharType="begin"/>
            </w:r>
            <w:r w:rsidR="001A2FEE" w:rsidRPr="004A5245">
              <w:rPr>
                <w:szCs w:val="22"/>
              </w:rPr>
              <w:instrText xml:space="preserve"> PAGE </w:instrText>
            </w:r>
            <w:r w:rsidR="00932589" w:rsidRPr="004A5245">
              <w:rPr>
                <w:szCs w:val="22"/>
              </w:rPr>
              <w:fldChar w:fldCharType="separate"/>
            </w:r>
            <w:r w:rsidR="002B4C39">
              <w:rPr>
                <w:noProof/>
                <w:szCs w:val="22"/>
              </w:rPr>
              <w:t>6</w:t>
            </w:r>
            <w:r w:rsidR="00932589" w:rsidRPr="004A5245">
              <w:rPr>
                <w:szCs w:val="22"/>
              </w:rPr>
              <w:fldChar w:fldCharType="end"/>
            </w:r>
            <w:r w:rsidR="001A2FEE" w:rsidRPr="004A5245">
              <w:rPr>
                <w:szCs w:val="22"/>
              </w:rPr>
              <w:t xml:space="preserve"> </w:t>
            </w:r>
            <w:r w:rsidR="00634534" w:rsidRPr="004A5245">
              <w:rPr>
                <w:szCs w:val="22"/>
              </w:rPr>
              <w:t>/</w:t>
            </w:r>
            <w:r w:rsidR="001A2FEE" w:rsidRPr="004A5245">
              <w:rPr>
                <w:szCs w:val="22"/>
              </w:rPr>
              <w:t xml:space="preserve"> </w:t>
            </w:r>
            <w:r w:rsidR="00932589" w:rsidRPr="004A5245">
              <w:rPr>
                <w:szCs w:val="22"/>
              </w:rPr>
              <w:fldChar w:fldCharType="begin"/>
            </w:r>
            <w:r w:rsidR="001A2FEE" w:rsidRPr="004A5245">
              <w:rPr>
                <w:szCs w:val="22"/>
              </w:rPr>
              <w:instrText xml:space="preserve"> NUMPAGES  </w:instrText>
            </w:r>
            <w:r w:rsidR="00932589" w:rsidRPr="004A5245">
              <w:rPr>
                <w:szCs w:val="22"/>
              </w:rPr>
              <w:fldChar w:fldCharType="separate"/>
            </w:r>
            <w:r w:rsidR="002B4C39">
              <w:rPr>
                <w:noProof/>
                <w:szCs w:val="22"/>
              </w:rPr>
              <w:t>6</w:t>
            </w:r>
            <w:r w:rsidR="00932589" w:rsidRPr="004A5245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AC708" w14:textId="77777777" w:rsidR="007125FB" w:rsidRDefault="007125FB">
      <w:r>
        <w:separator/>
      </w:r>
    </w:p>
  </w:footnote>
  <w:footnote w:type="continuationSeparator" w:id="0">
    <w:p w14:paraId="3CC75278" w14:textId="77777777" w:rsidR="007125FB" w:rsidRDefault="0071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13B237DB"/>
    <w:multiLevelType w:val="hybridMultilevel"/>
    <w:tmpl w:val="2652838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07152"/>
    <w:multiLevelType w:val="hybridMultilevel"/>
    <w:tmpl w:val="104EF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1B7A"/>
    <w:multiLevelType w:val="hybridMultilevel"/>
    <w:tmpl w:val="2A985924"/>
    <w:lvl w:ilvl="0" w:tplc="41524A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3E5"/>
    <w:rsid w:val="0000342E"/>
    <w:rsid w:val="00010E79"/>
    <w:rsid w:val="000236AC"/>
    <w:rsid w:val="00030B1C"/>
    <w:rsid w:val="00036C49"/>
    <w:rsid w:val="000476BA"/>
    <w:rsid w:val="000571D9"/>
    <w:rsid w:val="000771C6"/>
    <w:rsid w:val="00090549"/>
    <w:rsid w:val="00091B24"/>
    <w:rsid w:val="00094955"/>
    <w:rsid w:val="00097A46"/>
    <w:rsid w:val="000A3353"/>
    <w:rsid w:val="000B0907"/>
    <w:rsid w:val="000B5334"/>
    <w:rsid w:val="000C0FAA"/>
    <w:rsid w:val="000C4363"/>
    <w:rsid w:val="000D0B63"/>
    <w:rsid w:val="000D619E"/>
    <w:rsid w:val="000E6CAE"/>
    <w:rsid w:val="000F3A2A"/>
    <w:rsid w:val="000F56CF"/>
    <w:rsid w:val="001004AD"/>
    <w:rsid w:val="00100B75"/>
    <w:rsid w:val="001011FD"/>
    <w:rsid w:val="00103BB5"/>
    <w:rsid w:val="00104D20"/>
    <w:rsid w:val="00105352"/>
    <w:rsid w:val="001100F5"/>
    <w:rsid w:val="00120AB0"/>
    <w:rsid w:val="0012124C"/>
    <w:rsid w:val="0013658E"/>
    <w:rsid w:val="001561F0"/>
    <w:rsid w:val="00160E5E"/>
    <w:rsid w:val="0017325B"/>
    <w:rsid w:val="00177D7F"/>
    <w:rsid w:val="00180B4C"/>
    <w:rsid w:val="001906EB"/>
    <w:rsid w:val="00194220"/>
    <w:rsid w:val="00195D37"/>
    <w:rsid w:val="001A2FEE"/>
    <w:rsid w:val="001A3C8D"/>
    <w:rsid w:val="001A759F"/>
    <w:rsid w:val="001B0570"/>
    <w:rsid w:val="001B2E2A"/>
    <w:rsid w:val="001B5A1A"/>
    <w:rsid w:val="001C29E1"/>
    <w:rsid w:val="001C6D26"/>
    <w:rsid w:val="001D7613"/>
    <w:rsid w:val="001E2662"/>
    <w:rsid w:val="001F016A"/>
    <w:rsid w:val="001F07EE"/>
    <w:rsid w:val="001F28B0"/>
    <w:rsid w:val="001F2EC7"/>
    <w:rsid w:val="001F58FF"/>
    <w:rsid w:val="002035D8"/>
    <w:rsid w:val="00220B95"/>
    <w:rsid w:val="00246429"/>
    <w:rsid w:val="00252C40"/>
    <w:rsid w:val="00272F60"/>
    <w:rsid w:val="002902CE"/>
    <w:rsid w:val="00293E20"/>
    <w:rsid w:val="00296E21"/>
    <w:rsid w:val="002A1A1E"/>
    <w:rsid w:val="002A2C96"/>
    <w:rsid w:val="002A3BDA"/>
    <w:rsid w:val="002A3F2D"/>
    <w:rsid w:val="002B2D01"/>
    <w:rsid w:val="002B4C39"/>
    <w:rsid w:val="002C5F91"/>
    <w:rsid w:val="002C6731"/>
    <w:rsid w:val="002C6A8D"/>
    <w:rsid w:val="002E18E8"/>
    <w:rsid w:val="002E3126"/>
    <w:rsid w:val="002E3B33"/>
    <w:rsid w:val="002F0D65"/>
    <w:rsid w:val="002F2D42"/>
    <w:rsid w:val="002F711A"/>
    <w:rsid w:val="002F758F"/>
    <w:rsid w:val="00323712"/>
    <w:rsid w:val="0032455A"/>
    <w:rsid w:val="00327E35"/>
    <w:rsid w:val="003376D1"/>
    <w:rsid w:val="00351647"/>
    <w:rsid w:val="00352095"/>
    <w:rsid w:val="0035209D"/>
    <w:rsid w:val="00372AB4"/>
    <w:rsid w:val="00375CD6"/>
    <w:rsid w:val="003779C1"/>
    <w:rsid w:val="00383C9F"/>
    <w:rsid w:val="00390473"/>
    <w:rsid w:val="00390E59"/>
    <w:rsid w:val="003A2830"/>
    <w:rsid w:val="003A4D95"/>
    <w:rsid w:val="003B0C76"/>
    <w:rsid w:val="003B6FE9"/>
    <w:rsid w:val="003C4BB6"/>
    <w:rsid w:val="003D1A15"/>
    <w:rsid w:val="003E1E29"/>
    <w:rsid w:val="003E76F2"/>
    <w:rsid w:val="003F096F"/>
    <w:rsid w:val="003F26CD"/>
    <w:rsid w:val="003F755C"/>
    <w:rsid w:val="00403FE5"/>
    <w:rsid w:val="00406AC0"/>
    <w:rsid w:val="004072C2"/>
    <w:rsid w:val="00416B80"/>
    <w:rsid w:val="00432913"/>
    <w:rsid w:val="00445333"/>
    <w:rsid w:val="00451FA0"/>
    <w:rsid w:val="00455BFB"/>
    <w:rsid w:val="00462B6D"/>
    <w:rsid w:val="00466932"/>
    <w:rsid w:val="00470C55"/>
    <w:rsid w:val="00495283"/>
    <w:rsid w:val="00495B38"/>
    <w:rsid w:val="004A4435"/>
    <w:rsid w:val="004A44D9"/>
    <w:rsid w:val="004A5245"/>
    <w:rsid w:val="004A706C"/>
    <w:rsid w:val="004B1AF9"/>
    <w:rsid w:val="004C4E8A"/>
    <w:rsid w:val="004D0EE5"/>
    <w:rsid w:val="004D1D48"/>
    <w:rsid w:val="004D1E75"/>
    <w:rsid w:val="004D3ECA"/>
    <w:rsid w:val="004D58CE"/>
    <w:rsid w:val="004D7BA1"/>
    <w:rsid w:val="004E1289"/>
    <w:rsid w:val="004E7020"/>
    <w:rsid w:val="004F0328"/>
    <w:rsid w:val="005053D6"/>
    <w:rsid w:val="00512D8D"/>
    <w:rsid w:val="005131D9"/>
    <w:rsid w:val="00523AA3"/>
    <w:rsid w:val="0052641F"/>
    <w:rsid w:val="00546D4B"/>
    <w:rsid w:val="0055005C"/>
    <w:rsid w:val="00550216"/>
    <w:rsid w:val="00550879"/>
    <w:rsid w:val="00552890"/>
    <w:rsid w:val="005647B8"/>
    <w:rsid w:val="00571285"/>
    <w:rsid w:val="00582049"/>
    <w:rsid w:val="005832B5"/>
    <w:rsid w:val="005841E4"/>
    <w:rsid w:val="00585427"/>
    <w:rsid w:val="00587BB5"/>
    <w:rsid w:val="00593A01"/>
    <w:rsid w:val="005A2597"/>
    <w:rsid w:val="005B0CFD"/>
    <w:rsid w:val="005B3E66"/>
    <w:rsid w:val="005B662E"/>
    <w:rsid w:val="005C0012"/>
    <w:rsid w:val="005C05DD"/>
    <w:rsid w:val="005C7EF3"/>
    <w:rsid w:val="005D6110"/>
    <w:rsid w:val="005E5841"/>
    <w:rsid w:val="005F0D7F"/>
    <w:rsid w:val="005F33B2"/>
    <w:rsid w:val="005F4BB1"/>
    <w:rsid w:val="006062F0"/>
    <w:rsid w:val="00610A27"/>
    <w:rsid w:val="006134CA"/>
    <w:rsid w:val="00616B40"/>
    <w:rsid w:val="00621319"/>
    <w:rsid w:val="00622833"/>
    <w:rsid w:val="006230A2"/>
    <w:rsid w:val="00634534"/>
    <w:rsid w:val="0063623F"/>
    <w:rsid w:val="00636C49"/>
    <w:rsid w:val="006419B1"/>
    <w:rsid w:val="00645D79"/>
    <w:rsid w:val="00655D1A"/>
    <w:rsid w:val="006604DF"/>
    <w:rsid w:val="006816A8"/>
    <w:rsid w:val="0069417D"/>
    <w:rsid w:val="006971F1"/>
    <w:rsid w:val="006B7987"/>
    <w:rsid w:val="006C1982"/>
    <w:rsid w:val="006D0CC7"/>
    <w:rsid w:val="006D5066"/>
    <w:rsid w:val="006D6ECA"/>
    <w:rsid w:val="006E1B28"/>
    <w:rsid w:val="006E22A8"/>
    <w:rsid w:val="006E2A7B"/>
    <w:rsid w:val="006E5F35"/>
    <w:rsid w:val="006F5D55"/>
    <w:rsid w:val="006F7FF0"/>
    <w:rsid w:val="00702C67"/>
    <w:rsid w:val="007125FB"/>
    <w:rsid w:val="00712B9A"/>
    <w:rsid w:val="00726338"/>
    <w:rsid w:val="00732EFA"/>
    <w:rsid w:val="00764653"/>
    <w:rsid w:val="00767398"/>
    <w:rsid w:val="0076777A"/>
    <w:rsid w:val="00773873"/>
    <w:rsid w:val="00783328"/>
    <w:rsid w:val="007843EB"/>
    <w:rsid w:val="007A3BD4"/>
    <w:rsid w:val="007A6E69"/>
    <w:rsid w:val="007D70F4"/>
    <w:rsid w:val="00812CFE"/>
    <w:rsid w:val="00816D9D"/>
    <w:rsid w:val="00834ECE"/>
    <w:rsid w:val="0084360B"/>
    <w:rsid w:val="00846B3E"/>
    <w:rsid w:val="00853DBB"/>
    <w:rsid w:val="00863074"/>
    <w:rsid w:val="00872A03"/>
    <w:rsid w:val="00895425"/>
    <w:rsid w:val="008979D4"/>
    <w:rsid w:val="008A65DC"/>
    <w:rsid w:val="008B766C"/>
    <w:rsid w:val="008C1940"/>
    <w:rsid w:val="008C536A"/>
    <w:rsid w:val="008D31DB"/>
    <w:rsid w:val="008E52F4"/>
    <w:rsid w:val="0090276E"/>
    <w:rsid w:val="00907D6E"/>
    <w:rsid w:val="00913965"/>
    <w:rsid w:val="00915DAA"/>
    <w:rsid w:val="009163F4"/>
    <w:rsid w:val="009210AE"/>
    <w:rsid w:val="00921617"/>
    <w:rsid w:val="00922D62"/>
    <w:rsid w:val="00931D2F"/>
    <w:rsid w:val="00932589"/>
    <w:rsid w:val="009357F0"/>
    <w:rsid w:val="00947DD0"/>
    <w:rsid w:val="00960429"/>
    <w:rsid w:val="009636A2"/>
    <w:rsid w:val="00964AA3"/>
    <w:rsid w:val="00977EB1"/>
    <w:rsid w:val="009B08B1"/>
    <w:rsid w:val="009B2341"/>
    <w:rsid w:val="009D5ADA"/>
    <w:rsid w:val="009E6CF2"/>
    <w:rsid w:val="009F4557"/>
    <w:rsid w:val="00A0035F"/>
    <w:rsid w:val="00A01E0A"/>
    <w:rsid w:val="00A030A0"/>
    <w:rsid w:val="00A040FF"/>
    <w:rsid w:val="00A05CBF"/>
    <w:rsid w:val="00A23176"/>
    <w:rsid w:val="00A2557D"/>
    <w:rsid w:val="00A33734"/>
    <w:rsid w:val="00A33DB7"/>
    <w:rsid w:val="00A342A6"/>
    <w:rsid w:val="00A54700"/>
    <w:rsid w:val="00A7070C"/>
    <w:rsid w:val="00A916A8"/>
    <w:rsid w:val="00AA51BE"/>
    <w:rsid w:val="00AA5E05"/>
    <w:rsid w:val="00AB243F"/>
    <w:rsid w:val="00AB33F2"/>
    <w:rsid w:val="00AD1D9B"/>
    <w:rsid w:val="00AD2E17"/>
    <w:rsid w:val="00AD56B4"/>
    <w:rsid w:val="00AE1080"/>
    <w:rsid w:val="00AE1215"/>
    <w:rsid w:val="00AE714E"/>
    <w:rsid w:val="00AF28A1"/>
    <w:rsid w:val="00AF311B"/>
    <w:rsid w:val="00B02017"/>
    <w:rsid w:val="00B2301F"/>
    <w:rsid w:val="00B24FAD"/>
    <w:rsid w:val="00B304BA"/>
    <w:rsid w:val="00B33235"/>
    <w:rsid w:val="00B3534D"/>
    <w:rsid w:val="00B43687"/>
    <w:rsid w:val="00B43FF8"/>
    <w:rsid w:val="00B52604"/>
    <w:rsid w:val="00B549B7"/>
    <w:rsid w:val="00B63AC5"/>
    <w:rsid w:val="00B728FF"/>
    <w:rsid w:val="00B755BB"/>
    <w:rsid w:val="00B84D4B"/>
    <w:rsid w:val="00B853A7"/>
    <w:rsid w:val="00B945EE"/>
    <w:rsid w:val="00B96D62"/>
    <w:rsid w:val="00BC4D5F"/>
    <w:rsid w:val="00BC74D1"/>
    <w:rsid w:val="00BF22E6"/>
    <w:rsid w:val="00BF61C2"/>
    <w:rsid w:val="00BF6314"/>
    <w:rsid w:val="00C05DB2"/>
    <w:rsid w:val="00C07019"/>
    <w:rsid w:val="00C11BEF"/>
    <w:rsid w:val="00C11F16"/>
    <w:rsid w:val="00C20670"/>
    <w:rsid w:val="00C5430C"/>
    <w:rsid w:val="00C54D05"/>
    <w:rsid w:val="00C574D2"/>
    <w:rsid w:val="00C84FB0"/>
    <w:rsid w:val="00CA5510"/>
    <w:rsid w:val="00CA67D0"/>
    <w:rsid w:val="00CB457C"/>
    <w:rsid w:val="00CB7789"/>
    <w:rsid w:val="00CD0A54"/>
    <w:rsid w:val="00CD5DB8"/>
    <w:rsid w:val="00CE02A9"/>
    <w:rsid w:val="00CE1012"/>
    <w:rsid w:val="00CE5F29"/>
    <w:rsid w:val="00CE7BD9"/>
    <w:rsid w:val="00CF3B87"/>
    <w:rsid w:val="00CF7C66"/>
    <w:rsid w:val="00D009AB"/>
    <w:rsid w:val="00D0167A"/>
    <w:rsid w:val="00D02835"/>
    <w:rsid w:val="00D10AE7"/>
    <w:rsid w:val="00D278B6"/>
    <w:rsid w:val="00D30935"/>
    <w:rsid w:val="00D4664B"/>
    <w:rsid w:val="00D476BF"/>
    <w:rsid w:val="00D50F8A"/>
    <w:rsid w:val="00D53720"/>
    <w:rsid w:val="00D62952"/>
    <w:rsid w:val="00D75B21"/>
    <w:rsid w:val="00D81663"/>
    <w:rsid w:val="00D842AC"/>
    <w:rsid w:val="00D84AD5"/>
    <w:rsid w:val="00D86639"/>
    <w:rsid w:val="00D963B3"/>
    <w:rsid w:val="00D96620"/>
    <w:rsid w:val="00DB0BAB"/>
    <w:rsid w:val="00DB53C5"/>
    <w:rsid w:val="00DB6810"/>
    <w:rsid w:val="00DD2FD9"/>
    <w:rsid w:val="00DE43DC"/>
    <w:rsid w:val="00DF0839"/>
    <w:rsid w:val="00DF0DDE"/>
    <w:rsid w:val="00E0071E"/>
    <w:rsid w:val="00E01AAD"/>
    <w:rsid w:val="00E12E4A"/>
    <w:rsid w:val="00E20B4F"/>
    <w:rsid w:val="00E25DA8"/>
    <w:rsid w:val="00E35044"/>
    <w:rsid w:val="00E40703"/>
    <w:rsid w:val="00E45B7F"/>
    <w:rsid w:val="00E54D11"/>
    <w:rsid w:val="00E56840"/>
    <w:rsid w:val="00E65E52"/>
    <w:rsid w:val="00E67777"/>
    <w:rsid w:val="00E6798A"/>
    <w:rsid w:val="00E7512C"/>
    <w:rsid w:val="00E84003"/>
    <w:rsid w:val="00E8667B"/>
    <w:rsid w:val="00E901B6"/>
    <w:rsid w:val="00EA3814"/>
    <w:rsid w:val="00EA40CA"/>
    <w:rsid w:val="00EA525C"/>
    <w:rsid w:val="00EB1EBD"/>
    <w:rsid w:val="00EB2DA1"/>
    <w:rsid w:val="00EB40AD"/>
    <w:rsid w:val="00ED02F1"/>
    <w:rsid w:val="00ED0657"/>
    <w:rsid w:val="00ED3FF8"/>
    <w:rsid w:val="00ED425D"/>
    <w:rsid w:val="00ED542E"/>
    <w:rsid w:val="00EF380D"/>
    <w:rsid w:val="00EF70A2"/>
    <w:rsid w:val="00EF7A4B"/>
    <w:rsid w:val="00F21394"/>
    <w:rsid w:val="00F26893"/>
    <w:rsid w:val="00F301AF"/>
    <w:rsid w:val="00F34516"/>
    <w:rsid w:val="00F37DE6"/>
    <w:rsid w:val="00F412C3"/>
    <w:rsid w:val="00F44550"/>
    <w:rsid w:val="00F44965"/>
    <w:rsid w:val="00F459FF"/>
    <w:rsid w:val="00F54D48"/>
    <w:rsid w:val="00F719B7"/>
    <w:rsid w:val="00F8072E"/>
    <w:rsid w:val="00F905A9"/>
    <w:rsid w:val="00F932B0"/>
    <w:rsid w:val="00FA0F8E"/>
    <w:rsid w:val="00FB12F6"/>
    <w:rsid w:val="00FB3C0D"/>
    <w:rsid w:val="00FB4B8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A23BD"/>
  <w15:docId w15:val="{89A239B5-F943-4973-8D61-5582B054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12D8D"/>
    <w:pPr>
      <w:tabs>
        <w:tab w:val="clear" w:pos="284"/>
      </w:tabs>
      <w:spacing w:after="120" w:line="480" w:lineRule="auto"/>
      <w:ind w:left="36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12D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4653"/>
    <w:pPr>
      <w:ind w:left="720"/>
      <w:contextualSpacing/>
    </w:pPr>
  </w:style>
  <w:style w:type="paragraph" w:styleId="Revision">
    <w:name w:val="Revision"/>
    <w:hidden/>
    <w:uiPriority w:val="99"/>
    <w:semiHidden/>
    <w:rsid w:val="00D5372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f1ffc71f-c5dc-41f8-919c-539b203b5e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54E33BF70F44AAF0C0BA44ABE4351" ma:contentTypeVersion="13" ma:contentTypeDescription="Create a new document." ma:contentTypeScope="" ma:versionID="f3a57634dfa500f137abbe5840b93467">
  <xsd:schema xmlns:xsd="http://www.w3.org/2001/XMLSchema" xmlns:xs="http://www.w3.org/2001/XMLSchema" xmlns:p="http://schemas.microsoft.com/office/2006/metadata/properties" xmlns:ns2="f1ffc71f-c5dc-41f8-919c-539b203b5e19" xmlns:ns3="f634c6f7-ec6a-408b-8835-1e576ff06ed3" targetNamespace="http://schemas.microsoft.com/office/2006/metadata/properties" ma:root="true" ma:fieldsID="e63a263828b6554bee7ea1ee071f3386" ns2:_="" ns3:_="">
    <xsd:import namespace="f1ffc71f-c5dc-41f8-919c-539b203b5e19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c71f-c5dc-41f8-919c-539b203b5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ED84-DAA5-46D0-B440-0A51200A39DA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f1ffc71f-c5dc-41f8-919c-539b203b5e19"/>
  </ds:schemaRefs>
</ds:datastoreItem>
</file>

<file path=customXml/itemProps2.xml><?xml version="1.0" encoding="utf-8"?>
<ds:datastoreItem xmlns:ds="http://schemas.openxmlformats.org/officeDocument/2006/customXml" ds:itemID="{A09262A4-B890-425D-9BAE-279332BF0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1B889-46E5-4362-9B81-A61F97140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fc71f-c5dc-41f8-919c-539b203b5e19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2BB5A-B2CD-486A-B16E-874F5AFA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11552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</cp:revision>
  <cp:lastPrinted>2018-08-09T10:40:00Z</cp:lastPrinted>
  <dcterms:created xsi:type="dcterms:W3CDTF">2024-08-30T06:08:00Z</dcterms:created>
  <dcterms:modified xsi:type="dcterms:W3CDTF">2024-08-30T11:14:00Z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0x0101008931C91BEEF7F74DBAF9D149A387DDB7</vt:lpwstr>
  </property>
</Properties>
</file>