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F2B3D" w14:textId="77777777" w:rsidR="00C22BE5" w:rsidRPr="00011B47" w:rsidRDefault="00C22BE5" w:rsidP="00C22BE5">
      <w:pPr>
        <w:rPr>
          <w:sz w:val="22"/>
          <w:szCs w:val="22"/>
          <w:lang w:val="sr-Latn-ME"/>
        </w:rPr>
      </w:pPr>
    </w:p>
    <w:p w14:paraId="697A7EF3" w14:textId="77777777" w:rsidR="00C22BE5" w:rsidRPr="00011B47" w:rsidRDefault="00C22BE5" w:rsidP="00C22BE5">
      <w:pPr>
        <w:rPr>
          <w:sz w:val="22"/>
          <w:szCs w:val="22"/>
          <w:lang w:val="sr-Latn-ME"/>
        </w:rPr>
      </w:pPr>
    </w:p>
    <w:p w14:paraId="1B652E89" w14:textId="77777777" w:rsidR="00C22BE5" w:rsidRPr="00011B47" w:rsidRDefault="00C30F92" w:rsidP="00C30F92">
      <w:pPr>
        <w:jc w:val="center"/>
        <w:rPr>
          <w:sz w:val="22"/>
          <w:szCs w:val="22"/>
          <w:lang w:val="sr-Latn-ME"/>
        </w:rPr>
      </w:pPr>
      <w:r w:rsidRPr="00011B4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11B4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3B6F3B9" w14:textId="77777777" w:rsidR="00C30F92" w:rsidRPr="00011B47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CB0AB4A" w14:textId="6EAE9729" w:rsidR="00823468" w:rsidRPr="00011B47" w:rsidRDefault="00823468" w:rsidP="00823468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ME"/>
        </w:rPr>
      </w:pPr>
      <w:proofErr w:type="spellStart"/>
      <w:r w:rsidRPr="00011B47">
        <w:rPr>
          <w:b/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011B47">
        <w:rPr>
          <w:b/>
          <w:bCs/>
          <w:sz w:val="22"/>
          <w:szCs w:val="22"/>
          <w:lang w:val="sr-Latn-ME"/>
        </w:rPr>
        <w:t>HOT 500 mg</w:t>
      </w:r>
      <w:r w:rsidR="00451840" w:rsidRPr="00011B47">
        <w:rPr>
          <w:b/>
          <w:bCs/>
          <w:sz w:val="22"/>
          <w:szCs w:val="22"/>
          <w:lang w:val="sr-Latn-ME"/>
        </w:rPr>
        <w:t xml:space="preserve"> + </w:t>
      </w:r>
      <w:r w:rsidRPr="00011B47">
        <w:rPr>
          <w:b/>
          <w:bCs/>
          <w:sz w:val="22"/>
          <w:szCs w:val="22"/>
          <w:lang w:val="sr-Latn-ME"/>
        </w:rPr>
        <w:t>60 mg granule za oraln</w:t>
      </w:r>
      <w:r w:rsidR="00451840" w:rsidRPr="00011B47">
        <w:rPr>
          <w:b/>
          <w:bCs/>
          <w:sz w:val="22"/>
          <w:szCs w:val="22"/>
          <w:lang w:val="sr-Latn-ME"/>
        </w:rPr>
        <w:t>i</w:t>
      </w:r>
      <w:r w:rsidRPr="00011B47">
        <w:rPr>
          <w:b/>
          <w:bCs/>
          <w:sz w:val="22"/>
          <w:szCs w:val="22"/>
          <w:lang w:val="sr-Latn-ME"/>
        </w:rPr>
        <w:t xml:space="preserve"> </w:t>
      </w:r>
      <w:r w:rsidR="00451840" w:rsidRPr="00011B47">
        <w:rPr>
          <w:b/>
          <w:bCs/>
          <w:sz w:val="22"/>
          <w:szCs w:val="22"/>
          <w:lang w:val="sr-Latn-ME"/>
        </w:rPr>
        <w:t>rastvor</w:t>
      </w:r>
    </w:p>
    <w:p w14:paraId="50A820BB" w14:textId="77777777" w:rsidR="00823468" w:rsidRPr="00011B47" w:rsidRDefault="00823468" w:rsidP="00823468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paracetamol</w:t>
      </w:r>
      <w:proofErr w:type="spellEnd"/>
      <w:r w:rsidRPr="00011B47">
        <w:rPr>
          <w:bCs/>
          <w:sz w:val="22"/>
          <w:szCs w:val="22"/>
          <w:lang w:val="sr-Latn-ME"/>
        </w:rPr>
        <w:t xml:space="preserve">, </w:t>
      </w:r>
      <w:proofErr w:type="spellStart"/>
      <w:r w:rsidRPr="00011B47">
        <w:rPr>
          <w:bCs/>
          <w:sz w:val="22"/>
          <w:szCs w:val="22"/>
          <w:lang w:val="sr-Latn-ME"/>
        </w:rPr>
        <w:t>pseudoefedrin</w:t>
      </w:r>
      <w:proofErr w:type="spellEnd"/>
    </w:p>
    <w:p w14:paraId="5CFC80AC" w14:textId="77777777" w:rsidR="00C22BE5" w:rsidRPr="00011B47" w:rsidRDefault="00C22BE5" w:rsidP="00CE5B2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E11F0C" w14:textId="77777777" w:rsidR="00C22BE5" w:rsidRPr="00011B47" w:rsidRDefault="00C22BE5" w:rsidP="00CE5B2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710406" w14:textId="77777777" w:rsidR="009664E2" w:rsidRPr="00011B47" w:rsidRDefault="009664E2" w:rsidP="00CE5B2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</w:p>
    <w:p w14:paraId="2AB42CE7" w14:textId="77777777" w:rsidR="006A2B96" w:rsidRPr="00011B47" w:rsidRDefault="006A2B96" w:rsidP="00CE5B2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011B47">
        <w:rPr>
          <w:b/>
          <w:bCs/>
          <w:sz w:val="22"/>
          <w:szCs w:val="22"/>
          <w:lang w:val="sr-Latn-ME"/>
        </w:rPr>
        <w:t>,</w:t>
      </w:r>
      <w:r w:rsidRPr="00011B47">
        <w:rPr>
          <w:sz w:val="22"/>
          <w:szCs w:val="22"/>
          <w:lang w:val="sr-Latn-ME"/>
        </w:rPr>
        <w:t xml:space="preserve"> </w:t>
      </w:r>
      <w:r w:rsidRPr="00011B47">
        <w:rPr>
          <w:b/>
          <w:bCs/>
          <w:sz w:val="22"/>
          <w:szCs w:val="22"/>
          <w:lang w:val="sr-Latn-ME"/>
        </w:rPr>
        <w:t xml:space="preserve">jer sadrži </w:t>
      </w:r>
    </w:p>
    <w:p w14:paraId="5D2B61C6" w14:textId="77777777" w:rsidR="00A32113" w:rsidRPr="00011B47" w:rsidRDefault="006A2B96" w:rsidP="00CE5B2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informacije koje su važne za Vas</w:t>
      </w:r>
    </w:p>
    <w:p w14:paraId="6452CA2F" w14:textId="77777777" w:rsidR="00A32113" w:rsidRPr="00011B47" w:rsidRDefault="00F67628" w:rsidP="00CE5B29">
      <w:pPr>
        <w:pStyle w:val="CommentText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Uvijek </w:t>
      </w:r>
      <w:r w:rsidR="00A32113" w:rsidRPr="00011B47">
        <w:rPr>
          <w:sz w:val="22"/>
          <w:szCs w:val="22"/>
          <w:lang w:val="sr-Latn-ME"/>
        </w:rPr>
        <w:t xml:space="preserve">koristite </w:t>
      </w:r>
      <w:r w:rsidRPr="00011B47">
        <w:rPr>
          <w:sz w:val="22"/>
          <w:szCs w:val="22"/>
          <w:lang w:val="sr-Latn-ME"/>
        </w:rPr>
        <w:t xml:space="preserve">ovaj </w:t>
      </w:r>
      <w:r w:rsidR="00A32113" w:rsidRPr="00011B47">
        <w:rPr>
          <w:sz w:val="22"/>
          <w:szCs w:val="22"/>
          <w:lang w:val="sr-Latn-ME"/>
        </w:rPr>
        <w:t xml:space="preserve">lijek </w:t>
      </w:r>
      <w:r w:rsidR="00564146" w:rsidRPr="00011B47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011B47">
        <w:rPr>
          <w:sz w:val="22"/>
          <w:szCs w:val="22"/>
          <w:lang w:val="sr-Latn-ME"/>
        </w:rPr>
        <w:t>.</w:t>
      </w:r>
      <w:r w:rsidR="006240C9" w:rsidRPr="00011B47">
        <w:rPr>
          <w:sz w:val="22"/>
          <w:szCs w:val="22"/>
          <w:lang w:val="sr-Latn-ME"/>
        </w:rPr>
        <w:t xml:space="preserve"> </w:t>
      </w:r>
    </w:p>
    <w:p w14:paraId="5723646F" w14:textId="77777777" w:rsidR="00A32113" w:rsidRPr="00011B47" w:rsidRDefault="00A32113" w:rsidP="002F086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Uputstvo sačuvajte. Može biti potrebno da ga ponovo pročitate.</w:t>
      </w:r>
    </w:p>
    <w:p w14:paraId="03D0DDBB" w14:textId="77777777" w:rsidR="00A32113" w:rsidRPr="00011B47" w:rsidRDefault="00A32113" w:rsidP="002F086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Ako imate dodatnih pitanja, obratite se </w:t>
      </w:r>
      <w:r w:rsidR="00583B8A" w:rsidRPr="00011B47">
        <w:rPr>
          <w:sz w:val="22"/>
          <w:szCs w:val="22"/>
          <w:lang w:val="sr-Latn-ME"/>
        </w:rPr>
        <w:t xml:space="preserve">svom ljekaru ili </w:t>
      </w:r>
      <w:r w:rsidRPr="00011B47">
        <w:rPr>
          <w:sz w:val="22"/>
          <w:szCs w:val="22"/>
          <w:lang w:val="sr-Latn-ME"/>
        </w:rPr>
        <w:t>farmaceutu</w:t>
      </w:r>
      <w:r w:rsidR="007B1F81" w:rsidRPr="00011B47">
        <w:rPr>
          <w:sz w:val="22"/>
          <w:szCs w:val="22"/>
          <w:lang w:val="sr-Latn-ME"/>
        </w:rPr>
        <w:t xml:space="preserve"> </w:t>
      </w:r>
      <w:r w:rsidR="007B1F81" w:rsidRPr="00011B47">
        <w:rPr>
          <w:noProof/>
          <w:sz w:val="22"/>
          <w:szCs w:val="22"/>
          <w:lang w:val="sr-Latn-ME"/>
        </w:rPr>
        <w:t>ili medicinskoj sestri</w:t>
      </w:r>
      <w:r w:rsidRPr="00011B47">
        <w:rPr>
          <w:sz w:val="22"/>
          <w:szCs w:val="22"/>
          <w:lang w:val="sr-Latn-ME"/>
        </w:rPr>
        <w:t>.</w:t>
      </w:r>
    </w:p>
    <w:p w14:paraId="7ED6F585" w14:textId="77777777" w:rsidR="00F67628" w:rsidRPr="00011B47" w:rsidRDefault="00F67628" w:rsidP="002F0861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11B47">
        <w:rPr>
          <w:spacing w:val="-4"/>
          <w:sz w:val="22"/>
          <w:szCs w:val="22"/>
          <w:lang w:val="sr-Latn-ME"/>
        </w:rPr>
        <w:t>. Pogledajte dio 4</w:t>
      </w:r>
    </w:p>
    <w:p w14:paraId="1795DE10" w14:textId="77777777" w:rsidR="00A32113" w:rsidRPr="00011B47" w:rsidRDefault="00A32113" w:rsidP="002F0861">
      <w:pPr>
        <w:widowControl w:val="0"/>
        <w:numPr>
          <w:ilvl w:val="0"/>
          <w:numId w:val="2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Ukoliko se Vaši simptomi pogoršaju ili Vam ne bude bolje poslije</w:t>
      </w:r>
      <w:r w:rsidR="00823468" w:rsidRPr="00011B47">
        <w:rPr>
          <w:sz w:val="22"/>
          <w:szCs w:val="22"/>
          <w:lang w:val="sr-Latn-ME"/>
        </w:rPr>
        <w:t xml:space="preserve"> 3, odnosno</w:t>
      </w:r>
      <w:r w:rsidRPr="00011B47">
        <w:rPr>
          <w:sz w:val="22"/>
          <w:szCs w:val="22"/>
          <w:lang w:val="sr-Latn-ME"/>
        </w:rPr>
        <w:t xml:space="preserve"> </w:t>
      </w:r>
      <w:r w:rsidR="0042401D" w:rsidRPr="00011B47">
        <w:rPr>
          <w:sz w:val="22"/>
          <w:szCs w:val="22"/>
          <w:lang w:val="sr-Latn-ME"/>
        </w:rPr>
        <w:t>5</w:t>
      </w:r>
      <w:r w:rsidRPr="00011B47">
        <w:rPr>
          <w:sz w:val="22"/>
          <w:szCs w:val="22"/>
          <w:lang w:val="sr-Latn-ME"/>
        </w:rPr>
        <w:t xml:space="preserve"> dana, morate se obratiti svom ljekaru.</w:t>
      </w:r>
    </w:p>
    <w:p w14:paraId="6B74D145" w14:textId="77777777" w:rsidR="00C269D7" w:rsidRPr="00011B47" w:rsidRDefault="00C269D7" w:rsidP="00CE5B2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B8D2C83" w14:textId="77777777" w:rsidR="00C269D7" w:rsidRPr="00011B47" w:rsidRDefault="00C269D7" w:rsidP="00CE5B2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1F1A5E2" w14:textId="77777777" w:rsidR="00A92C66" w:rsidRPr="00011B47" w:rsidRDefault="00A92C66" w:rsidP="00CE5B2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E75B886" w14:textId="77777777" w:rsidR="00A32113" w:rsidRPr="00011B47" w:rsidRDefault="00A32113" w:rsidP="00CE5B2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U ovom uputstvu pročitaćete:</w:t>
      </w:r>
    </w:p>
    <w:p w14:paraId="6534DC65" w14:textId="77777777" w:rsidR="00A32113" w:rsidRPr="00011B47" w:rsidRDefault="00A32113" w:rsidP="002F0861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Šta je lijek </w:t>
      </w:r>
      <w:proofErr w:type="spellStart"/>
      <w:r w:rsidR="00823468" w:rsidRPr="00011B47">
        <w:rPr>
          <w:sz w:val="22"/>
          <w:szCs w:val="22"/>
          <w:lang w:val="sr-Latn-ME"/>
        </w:rPr>
        <w:t>Rhinostop</w:t>
      </w:r>
      <w:proofErr w:type="spellEnd"/>
      <w:r w:rsidR="00823468" w:rsidRPr="00011B47">
        <w:rPr>
          <w:sz w:val="22"/>
          <w:szCs w:val="22"/>
          <w:lang w:val="sr-Latn-ME"/>
        </w:rPr>
        <w:t xml:space="preserve"> HOT</w:t>
      </w:r>
      <w:r w:rsidR="00C40399" w:rsidRPr="00011B47">
        <w:rPr>
          <w:sz w:val="22"/>
          <w:szCs w:val="22"/>
          <w:lang w:val="sr-Latn-ME"/>
        </w:rPr>
        <w:t xml:space="preserve"> </w:t>
      </w:r>
      <w:r w:rsidRPr="00011B47">
        <w:rPr>
          <w:sz w:val="22"/>
          <w:szCs w:val="22"/>
          <w:lang w:val="sr-Latn-ME"/>
        </w:rPr>
        <w:t>i čemu je namijenjen</w:t>
      </w:r>
    </w:p>
    <w:p w14:paraId="37F8083A" w14:textId="77777777" w:rsidR="00A32113" w:rsidRPr="00011B47" w:rsidRDefault="00A32113" w:rsidP="002F0861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823468" w:rsidRPr="00011B47">
        <w:rPr>
          <w:sz w:val="22"/>
          <w:szCs w:val="22"/>
          <w:lang w:val="sr-Latn-ME"/>
        </w:rPr>
        <w:t>Rhinostop</w:t>
      </w:r>
      <w:proofErr w:type="spellEnd"/>
      <w:r w:rsidR="00823468" w:rsidRPr="00011B47">
        <w:rPr>
          <w:sz w:val="22"/>
          <w:szCs w:val="22"/>
          <w:lang w:val="sr-Latn-ME"/>
        </w:rPr>
        <w:t xml:space="preserve"> HOT</w:t>
      </w:r>
    </w:p>
    <w:p w14:paraId="41606460" w14:textId="77777777" w:rsidR="00A32113" w:rsidRPr="00011B47" w:rsidRDefault="009664E2" w:rsidP="002F0861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Kako se upotrebljava lijek </w:t>
      </w:r>
      <w:proofErr w:type="spellStart"/>
      <w:r w:rsidR="00823468" w:rsidRPr="00011B47">
        <w:rPr>
          <w:sz w:val="22"/>
          <w:szCs w:val="22"/>
          <w:lang w:val="sr-Latn-ME"/>
        </w:rPr>
        <w:t>Rhinostop</w:t>
      </w:r>
      <w:proofErr w:type="spellEnd"/>
      <w:r w:rsidR="00823468" w:rsidRPr="00011B47">
        <w:rPr>
          <w:sz w:val="22"/>
          <w:szCs w:val="22"/>
          <w:lang w:val="sr-Latn-ME"/>
        </w:rPr>
        <w:t xml:space="preserve"> HOT</w:t>
      </w:r>
    </w:p>
    <w:p w14:paraId="29F77F68" w14:textId="77777777" w:rsidR="00A32113" w:rsidRPr="00011B47" w:rsidRDefault="00A32113" w:rsidP="002F0861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Moguća neželjena dejstva </w:t>
      </w:r>
    </w:p>
    <w:p w14:paraId="16DF8C08" w14:textId="77777777" w:rsidR="00A32113" w:rsidRPr="00011B47" w:rsidRDefault="009664E2" w:rsidP="002F0861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Kako čuvati lijek </w:t>
      </w:r>
      <w:proofErr w:type="spellStart"/>
      <w:r w:rsidR="00823468" w:rsidRPr="00011B47">
        <w:rPr>
          <w:sz w:val="22"/>
          <w:szCs w:val="22"/>
          <w:lang w:val="sr-Latn-ME"/>
        </w:rPr>
        <w:t>Rhinostop</w:t>
      </w:r>
      <w:proofErr w:type="spellEnd"/>
      <w:r w:rsidR="00823468" w:rsidRPr="00011B47">
        <w:rPr>
          <w:sz w:val="22"/>
          <w:szCs w:val="22"/>
          <w:lang w:val="sr-Latn-ME"/>
        </w:rPr>
        <w:t xml:space="preserve"> HOT</w:t>
      </w:r>
    </w:p>
    <w:p w14:paraId="190BBAD1" w14:textId="77777777" w:rsidR="00A32113" w:rsidRPr="00011B47" w:rsidRDefault="000A77B3" w:rsidP="002F0861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Sadržaj pakovanja i d</w:t>
      </w:r>
      <w:r w:rsidR="00A32113" w:rsidRPr="00011B47">
        <w:rPr>
          <w:sz w:val="22"/>
          <w:szCs w:val="22"/>
          <w:lang w:val="sr-Latn-ME"/>
        </w:rPr>
        <w:t>odatne informacije</w:t>
      </w:r>
      <w:r w:rsidR="00A02C42" w:rsidRPr="00011B47">
        <w:rPr>
          <w:sz w:val="22"/>
          <w:szCs w:val="22"/>
          <w:lang w:val="sr-Latn-ME"/>
        </w:rPr>
        <w:t xml:space="preserve"> </w:t>
      </w:r>
    </w:p>
    <w:p w14:paraId="720AA855" w14:textId="77777777" w:rsidR="00A32113" w:rsidRPr="00011B47" w:rsidRDefault="00A32113" w:rsidP="00CE5B2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DE8BEDD" w14:textId="77777777" w:rsidR="00C22BE5" w:rsidRPr="00011B47" w:rsidRDefault="00C22BE5" w:rsidP="00CE5B2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EEF30A" w14:textId="77777777" w:rsidR="00CF1B2D" w:rsidRPr="00011B47" w:rsidRDefault="00CF1B2D" w:rsidP="00CE5B29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br w:type="page"/>
      </w:r>
    </w:p>
    <w:p w14:paraId="5DEE7670" w14:textId="77777777" w:rsidR="00A32113" w:rsidRPr="00011B47" w:rsidRDefault="00A32113" w:rsidP="00521A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11B47">
        <w:rPr>
          <w:b/>
          <w:bCs/>
          <w:sz w:val="22"/>
          <w:szCs w:val="22"/>
          <w:lang w:val="sr-Latn-ME"/>
        </w:rPr>
        <w:tab/>
      </w:r>
      <w:r w:rsidRPr="00011B47">
        <w:rPr>
          <w:b/>
          <w:bCs/>
          <w:sz w:val="22"/>
          <w:szCs w:val="22"/>
          <w:lang w:val="sr-Latn-ME"/>
        </w:rPr>
        <w:t xml:space="preserve">ŠTA JE LIJEK </w:t>
      </w:r>
      <w:r w:rsidR="00451840" w:rsidRPr="00011B47">
        <w:rPr>
          <w:b/>
          <w:bCs/>
          <w:sz w:val="22"/>
          <w:szCs w:val="22"/>
          <w:lang w:val="sr-Latn-ME"/>
        </w:rPr>
        <w:t>RHINOSTOP</w:t>
      </w:r>
      <w:r w:rsidR="00823468" w:rsidRPr="00011B47">
        <w:rPr>
          <w:b/>
          <w:bCs/>
          <w:sz w:val="22"/>
          <w:szCs w:val="22"/>
          <w:lang w:val="sr-Latn-ME"/>
        </w:rPr>
        <w:t xml:space="preserve"> HOT</w:t>
      </w:r>
      <w:r w:rsidR="009664E2" w:rsidRPr="00011B47">
        <w:rPr>
          <w:b/>
          <w:bCs/>
          <w:sz w:val="22"/>
          <w:szCs w:val="22"/>
          <w:lang w:val="sr-Latn-ME"/>
        </w:rPr>
        <w:t xml:space="preserve"> </w:t>
      </w:r>
      <w:r w:rsidRPr="00011B47">
        <w:rPr>
          <w:b/>
          <w:bCs/>
          <w:sz w:val="22"/>
          <w:szCs w:val="22"/>
          <w:lang w:val="sr-Latn-ME"/>
        </w:rPr>
        <w:t>I ČEMU JE NAMIJENJEN</w:t>
      </w:r>
    </w:p>
    <w:p w14:paraId="20427C2F" w14:textId="77777777" w:rsidR="00C40399" w:rsidRPr="00011B47" w:rsidRDefault="00C40399">
      <w:pPr>
        <w:jc w:val="both"/>
        <w:rPr>
          <w:bCs/>
          <w:sz w:val="22"/>
          <w:szCs w:val="22"/>
          <w:lang w:val="sr-Latn-ME"/>
        </w:rPr>
      </w:pPr>
    </w:p>
    <w:p w14:paraId="31A2D438" w14:textId="77777777" w:rsidR="006960FC" w:rsidRPr="00011B47" w:rsidRDefault="006960FC">
      <w:pPr>
        <w:jc w:val="both"/>
        <w:rPr>
          <w:sz w:val="22"/>
          <w:szCs w:val="22"/>
          <w:lang w:val="sr-Latn-ME"/>
        </w:rPr>
      </w:pPr>
      <w:proofErr w:type="spellStart"/>
      <w:r w:rsidRPr="00011B47">
        <w:rPr>
          <w:sz w:val="22"/>
          <w:szCs w:val="22"/>
          <w:lang w:val="sr-Latn-ME"/>
        </w:rPr>
        <w:t>Rhinostop</w:t>
      </w:r>
      <w:proofErr w:type="spellEnd"/>
      <w:r w:rsidRPr="00011B47">
        <w:rPr>
          <w:sz w:val="22"/>
          <w:szCs w:val="22"/>
          <w:lang w:val="sr-Latn-ME"/>
        </w:rPr>
        <w:t xml:space="preserve"> HOT sadrži aktivne supstance </w:t>
      </w:r>
      <w:proofErr w:type="spellStart"/>
      <w:r w:rsidRPr="00011B47">
        <w:rPr>
          <w:sz w:val="22"/>
          <w:szCs w:val="22"/>
          <w:lang w:val="sr-Latn-ME"/>
        </w:rPr>
        <w:t>paracetamol</w:t>
      </w:r>
      <w:proofErr w:type="spellEnd"/>
      <w:r w:rsidRPr="00011B47">
        <w:rPr>
          <w:sz w:val="22"/>
          <w:szCs w:val="22"/>
          <w:lang w:val="sr-Latn-ME"/>
        </w:rPr>
        <w:t xml:space="preserve"> i </w:t>
      </w:r>
      <w:proofErr w:type="spellStart"/>
      <w:r w:rsidRPr="00011B47">
        <w:rPr>
          <w:sz w:val="22"/>
          <w:szCs w:val="22"/>
          <w:lang w:val="sr-Latn-ME"/>
        </w:rPr>
        <w:t>pseudoefedrin</w:t>
      </w:r>
      <w:proofErr w:type="spellEnd"/>
      <w:r w:rsidRPr="00011B47">
        <w:rPr>
          <w:sz w:val="22"/>
          <w:szCs w:val="22"/>
          <w:lang w:val="sr-Latn-ME"/>
        </w:rPr>
        <w:t xml:space="preserve">. </w:t>
      </w:r>
      <w:proofErr w:type="spellStart"/>
      <w:r w:rsidRPr="00011B47">
        <w:rPr>
          <w:sz w:val="22"/>
          <w:szCs w:val="22"/>
          <w:lang w:val="sr-Latn-ME"/>
        </w:rPr>
        <w:t>Rhinostop</w:t>
      </w:r>
      <w:proofErr w:type="spellEnd"/>
      <w:r w:rsidRPr="00011B47">
        <w:rPr>
          <w:sz w:val="22"/>
          <w:szCs w:val="22"/>
          <w:lang w:val="sr-Latn-ME"/>
        </w:rPr>
        <w:t xml:space="preserve"> HOT ublažava bol, snižava povišenu tjelesnu temperaturu i smanjuje začepljenost nosa.</w:t>
      </w:r>
    </w:p>
    <w:p w14:paraId="4EB42436" w14:textId="77777777" w:rsidR="006960FC" w:rsidRPr="00011B47" w:rsidRDefault="006960FC">
      <w:pPr>
        <w:jc w:val="both"/>
        <w:rPr>
          <w:sz w:val="22"/>
          <w:szCs w:val="22"/>
          <w:lang w:val="sr-Latn-ME"/>
        </w:rPr>
      </w:pPr>
    </w:p>
    <w:p w14:paraId="6FDE0A79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sz w:val="22"/>
          <w:szCs w:val="22"/>
          <w:lang w:val="sr-Latn-ME"/>
        </w:rPr>
        <w:t>Rhinostop</w:t>
      </w:r>
      <w:proofErr w:type="spellEnd"/>
      <w:r w:rsidRPr="00011B47">
        <w:rPr>
          <w:sz w:val="22"/>
          <w:szCs w:val="22"/>
          <w:lang w:val="sr-Latn-ME"/>
        </w:rPr>
        <w:t xml:space="preserve"> HOT se primjenjuje </w:t>
      </w:r>
      <w:r w:rsidRPr="00011B47">
        <w:rPr>
          <w:bCs/>
          <w:sz w:val="22"/>
          <w:szCs w:val="22"/>
          <w:lang w:val="sr-Latn-ME"/>
        </w:rPr>
        <w:t>za liječenje simptoma prehlade i gripe.</w:t>
      </w:r>
    </w:p>
    <w:p w14:paraId="3444C283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</w:p>
    <w:p w14:paraId="4CE6ED7C" w14:textId="77777777" w:rsidR="006960FC" w:rsidRPr="00011B47" w:rsidRDefault="006960FC">
      <w:pPr>
        <w:jc w:val="both"/>
        <w:rPr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Obratite se ljekaru ako se ne osjećate bolje ili ako se osjećate lošije nakon maksimalno preporučenog perioda liječenja, ako se simptomi jave ponovo ili ako primijetite pojavu novih simptoma.</w:t>
      </w:r>
    </w:p>
    <w:p w14:paraId="52319C57" w14:textId="77777777" w:rsidR="00445D8F" w:rsidRPr="00011B47" w:rsidRDefault="00445D8F">
      <w:pPr>
        <w:jc w:val="both"/>
        <w:rPr>
          <w:sz w:val="22"/>
          <w:szCs w:val="22"/>
          <w:lang w:val="sr-Latn-ME"/>
        </w:rPr>
      </w:pPr>
    </w:p>
    <w:p w14:paraId="54479DD4" w14:textId="77777777" w:rsidR="005D399F" w:rsidRPr="00011B47" w:rsidRDefault="005D399F">
      <w:pPr>
        <w:jc w:val="both"/>
        <w:rPr>
          <w:sz w:val="22"/>
          <w:szCs w:val="22"/>
          <w:lang w:val="sr-Latn-ME"/>
        </w:rPr>
      </w:pPr>
    </w:p>
    <w:p w14:paraId="5A7EC141" w14:textId="77777777" w:rsidR="00A32113" w:rsidRPr="00011B47" w:rsidRDefault="00A32113" w:rsidP="00521AF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2. </w:t>
      </w:r>
      <w:r w:rsidR="00FB6603" w:rsidRPr="00011B47">
        <w:rPr>
          <w:b/>
          <w:bCs/>
          <w:sz w:val="22"/>
          <w:szCs w:val="22"/>
          <w:lang w:val="sr-Latn-ME"/>
        </w:rPr>
        <w:tab/>
      </w:r>
      <w:r w:rsidRPr="00011B47">
        <w:rPr>
          <w:b/>
          <w:caps/>
          <w:sz w:val="22"/>
          <w:szCs w:val="22"/>
          <w:lang w:val="sr-Latn-ME"/>
        </w:rPr>
        <w:t>Šta treba da zna</w:t>
      </w:r>
      <w:r w:rsidR="009A6AE0" w:rsidRPr="00011B47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451840" w:rsidRPr="00011B47">
        <w:rPr>
          <w:b/>
          <w:sz w:val="22"/>
          <w:szCs w:val="22"/>
          <w:lang w:val="sr-Latn-ME"/>
        </w:rPr>
        <w:t>RHINOSTOP</w:t>
      </w:r>
      <w:r w:rsidR="00823468" w:rsidRPr="00011B47">
        <w:rPr>
          <w:b/>
          <w:caps/>
          <w:sz w:val="22"/>
          <w:szCs w:val="22"/>
          <w:lang w:val="sr-Latn-ME"/>
        </w:rPr>
        <w:t xml:space="preserve"> HOT</w:t>
      </w:r>
    </w:p>
    <w:p w14:paraId="4BC8C263" w14:textId="77777777" w:rsidR="00445D8F" w:rsidRPr="00011B47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FD63FC1" w14:textId="77777777" w:rsidR="00A32113" w:rsidRPr="00011B47" w:rsidRDefault="00A32113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Lijek </w:t>
      </w:r>
      <w:proofErr w:type="spellStart"/>
      <w:r w:rsidR="00823468" w:rsidRPr="00011B47">
        <w:rPr>
          <w:b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b/>
          <w:sz w:val="22"/>
          <w:szCs w:val="22"/>
          <w:lang w:val="sr-Latn-ME"/>
        </w:rPr>
        <w:t xml:space="preserve"> HOT</w:t>
      </w:r>
      <w:r w:rsidRPr="00011B47">
        <w:rPr>
          <w:b/>
          <w:sz w:val="22"/>
          <w:szCs w:val="22"/>
          <w:lang w:val="sr-Latn-ME"/>
        </w:rPr>
        <w:t xml:space="preserve"> ne smijete koristiti:</w:t>
      </w:r>
    </w:p>
    <w:p w14:paraId="0958CF9E" w14:textId="77777777" w:rsidR="009A6AE0" w:rsidRPr="00011B47" w:rsidRDefault="009A6AE0">
      <w:pPr>
        <w:ind w:left="720"/>
        <w:jc w:val="both"/>
        <w:rPr>
          <w:bCs/>
          <w:sz w:val="22"/>
          <w:szCs w:val="22"/>
          <w:lang w:val="sr-Latn-ME"/>
        </w:rPr>
      </w:pPr>
    </w:p>
    <w:p w14:paraId="2F21A7A8" w14:textId="77777777" w:rsidR="006960FC" w:rsidRPr="00011B47" w:rsidRDefault="006960F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11B47">
        <w:rPr>
          <w:sz w:val="22"/>
          <w:szCs w:val="22"/>
          <w:lang w:val="sr-Latn-ME" w:eastAsia="hr-HR"/>
        </w:rPr>
        <w:t xml:space="preserve">Ako ste alergični (preosjetljivi) na </w:t>
      </w:r>
      <w:proofErr w:type="spellStart"/>
      <w:r w:rsidRPr="00011B47">
        <w:rPr>
          <w:sz w:val="22"/>
          <w:szCs w:val="22"/>
          <w:lang w:val="sr-Latn-ME" w:eastAsia="hr-HR"/>
        </w:rPr>
        <w:t>paracetamol</w:t>
      </w:r>
      <w:proofErr w:type="spellEnd"/>
      <w:r w:rsidRPr="00011B47">
        <w:rPr>
          <w:sz w:val="22"/>
          <w:szCs w:val="22"/>
          <w:lang w:val="sr-Latn-ME" w:eastAsia="hr-HR"/>
        </w:rPr>
        <w:t xml:space="preserve">, </w:t>
      </w:r>
      <w:proofErr w:type="spellStart"/>
      <w:r w:rsidRPr="00011B47">
        <w:rPr>
          <w:sz w:val="22"/>
          <w:szCs w:val="22"/>
          <w:lang w:val="sr-Latn-ME" w:eastAsia="hr-HR"/>
        </w:rPr>
        <w:t>pseudoefedrin</w:t>
      </w:r>
      <w:proofErr w:type="spellEnd"/>
      <w:r w:rsidRPr="00011B47">
        <w:rPr>
          <w:sz w:val="22"/>
          <w:szCs w:val="22"/>
          <w:lang w:val="sr-Latn-ME" w:eastAsia="hr-HR"/>
        </w:rPr>
        <w:t xml:space="preserve"> ili </w:t>
      </w:r>
      <w:r w:rsidRPr="00011B47">
        <w:rPr>
          <w:sz w:val="22"/>
          <w:szCs w:val="22"/>
          <w:lang w:val="sr-Latn-ME"/>
        </w:rPr>
        <w:t xml:space="preserve">na bilo koju od pomoćnih supstanci u sastavu lijeka </w:t>
      </w:r>
      <w:r w:rsidRPr="00011B47">
        <w:rPr>
          <w:sz w:val="22"/>
          <w:szCs w:val="22"/>
          <w:lang w:val="sr-Latn-ME" w:eastAsia="hr-HR"/>
        </w:rPr>
        <w:t xml:space="preserve">(sastav lijeka naveden je u dijelu 6.). </w:t>
      </w:r>
    </w:p>
    <w:p w14:paraId="3929A7E8" w14:textId="77777777" w:rsidR="006960FC" w:rsidRPr="00011B47" w:rsidRDefault="006960FC" w:rsidP="00521AF3">
      <w:pPr>
        <w:numPr>
          <w:ilvl w:val="0"/>
          <w:numId w:val="4"/>
        </w:numPr>
        <w:jc w:val="both"/>
        <w:rPr>
          <w:b/>
          <w:sz w:val="22"/>
          <w:szCs w:val="22"/>
          <w:u w:val="single"/>
          <w:lang w:val="sr-Latn-ME"/>
        </w:rPr>
      </w:pPr>
      <w:r w:rsidRPr="00011B47">
        <w:rPr>
          <w:sz w:val="22"/>
          <w:szCs w:val="22"/>
          <w:lang w:val="sr-Latn-ME"/>
        </w:rPr>
        <w:t>Ako ste trudni ili dojite (vidite dio “Trudnoća i dojenje“).</w:t>
      </w:r>
    </w:p>
    <w:p w14:paraId="0E1B3AE3" w14:textId="77777777" w:rsidR="006960FC" w:rsidRPr="00011B47" w:rsidRDefault="006960FC">
      <w:pPr>
        <w:numPr>
          <w:ilvl w:val="0"/>
          <w:numId w:val="4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Ako je pacijent dijete mlađe od 12 godina.</w:t>
      </w:r>
    </w:p>
    <w:p w14:paraId="45AED481" w14:textId="77777777" w:rsidR="006960FC" w:rsidRPr="00011B47" w:rsidRDefault="006960FC">
      <w:pPr>
        <w:numPr>
          <w:ilvl w:val="0"/>
          <w:numId w:val="4"/>
        </w:num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Ako imate nedostatak enzima poznatog kao glukoza-</w:t>
      </w:r>
      <w:r w:rsidRPr="00011B47">
        <w:rPr>
          <w:bCs/>
          <w:sz w:val="22"/>
          <w:szCs w:val="22"/>
          <w:lang w:val="sr-Latn-ME"/>
        </w:rPr>
        <w:t>6</w:t>
      </w:r>
      <w:r w:rsidRPr="00011B47">
        <w:rPr>
          <w:sz w:val="22"/>
          <w:szCs w:val="22"/>
          <w:lang w:val="sr-Latn-ME"/>
        </w:rPr>
        <w:t>-</w:t>
      </w:r>
      <w:r w:rsidRPr="00011B47">
        <w:rPr>
          <w:bCs/>
          <w:sz w:val="22"/>
          <w:szCs w:val="22"/>
          <w:lang w:val="sr-Latn-ME"/>
        </w:rPr>
        <w:t>fosfat</w:t>
      </w:r>
      <w:r w:rsidRPr="00011B47">
        <w:rPr>
          <w:sz w:val="22"/>
          <w:szCs w:val="22"/>
          <w:lang w:val="sr-Latn-ME"/>
        </w:rPr>
        <w:t xml:space="preserve"> </w:t>
      </w:r>
      <w:proofErr w:type="spellStart"/>
      <w:r w:rsidRPr="00011B47">
        <w:rPr>
          <w:bCs/>
          <w:sz w:val="22"/>
          <w:szCs w:val="22"/>
          <w:lang w:val="sr-Latn-ME"/>
        </w:rPr>
        <w:t>dehidrogenaza</w:t>
      </w:r>
      <w:proofErr w:type="spellEnd"/>
      <w:r w:rsidRPr="00011B47">
        <w:rPr>
          <w:bCs/>
          <w:sz w:val="22"/>
          <w:szCs w:val="22"/>
          <w:lang w:val="sr-Latn-ME"/>
        </w:rPr>
        <w:t>.</w:t>
      </w:r>
    </w:p>
    <w:p w14:paraId="5F1B41FC" w14:textId="77777777" w:rsidR="006960FC" w:rsidRPr="00011B47" w:rsidRDefault="006960FC">
      <w:pPr>
        <w:numPr>
          <w:ilvl w:val="0"/>
          <w:numId w:val="3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 w:eastAsia="hr-HR"/>
        </w:rPr>
        <w:t>Ako imate</w:t>
      </w:r>
      <w:r w:rsidRPr="00011B47">
        <w:rPr>
          <w:bCs/>
          <w:sz w:val="22"/>
          <w:szCs w:val="22"/>
          <w:lang w:val="sr-Latn-ME"/>
        </w:rPr>
        <w:t xml:space="preserve"> teški oblik sljedećih bolesti:</w:t>
      </w:r>
    </w:p>
    <w:p w14:paraId="33BF5AAE" w14:textId="3E7A731D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Koronarna bolest (angina </w:t>
      </w:r>
      <w:proofErr w:type="spellStart"/>
      <w:r w:rsidRPr="00011B47">
        <w:rPr>
          <w:sz w:val="22"/>
          <w:szCs w:val="22"/>
          <w:lang w:val="sr-Latn-ME"/>
        </w:rPr>
        <w:t>pektoris</w:t>
      </w:r>
      <w:proofErr w:type="spellEnd"/>
      <w:r w:rsidRPr="00011B47">
        <w:rPr>
          <w:sz w:val="22"/>
          <w:szCs w:val="22"/>
          <w:lang w:val="sr-Latn-ME"/>
        </w:rPr>
        <w:t xml:space="preserve"> </w:t>
      </w:r>
      <w:r w:rsidR="00FA48B0" w:rsidRPr="00011B47">
        <w:rPr>
          <w:sz w:val="22"/>
          <w:szCs w:val="22"/>
          <w:lang w:val="sr-Latn-ME"/>
        </w:rPr>
        <w:t>– vrsta bola u grudima</w:t>
      </w:r>
      <w:r w:rsidRPr="00011B47">
        <w:rPr>
          <w:sz w:val="22"/>
          <w:szCs w:val="22"/>
          <w:lang w:val="sr-Latn-ME"/>
        </w:rPr>
        <w:t xml:space="preserve">, prethodni infarkt </w:t>
      </w:r>
      <w:proofErr w:type="spellStart"/>
      <w:r w:rsidRPr="00011B47">
        <w:rPr>
          <w:sz w:val="22"/>
          <w:szCs w:val="22"/>
          <w:lang w:val="sr-Latn-ME"/>
        </w:rPr>
        <w:t>miokarda</w:t>
      </w:r>
      <w:proofErr w:type="spellEnd"/>
      <w:r w:rsidR="00FA48B0" w:rsidRPr="00011B47">
        <w:rPr>
          <w:sz w:val="22"/>
          <w:szCs w:val="22"/>
          <w:lang w:val="sr-Latn-ME"/>
        </w:rPr>
        <w:t xml:space="preserve"> -</w:t>
      </w:r>
      <w:r w:rsidRPr="00011B47">
        <w:rPr>
          <w:sz w:val="22"/>
          <w:szCs w:val="22"/>
          <w:lang w:val="sr-Latn-ME"/>
        </w:rPr>
        <w:t>srčani napad);</w:t>
      </w:r>
    </w:p>
    <w:p w14:paraId="4F06A1E6" w14:textId="77777777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Astma;</w:t>
      </w:r>
    </w:p>
    <w:p w14:paraId="4C7DC27B" w14:textId="77777777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Visok krvni pritisak;</w:t>
      </w:r>
    </w:p>
    <w:p w14:paraId="0F9ABEEE" w14:textId="77777777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Poremećaji srčanog ritma (aritmije);</w:t>
      </w:r>
    </w:p>
    <w:p w14:paraId="3E9B668F" w14:textId="7A9EF6D3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proofErr w:type="spellStart"/>
      <w:r w:rsidRPr="00011B47">
        <w:rPr>
          <w:sz w:val="22"/>
          <w:szCs w:val="22"/>
          <w:lang w:val="sr-Latn-ME"/>
        </w:rPr>
        <w:t>Zatajenje</w:t>
      </w:r>
      <w:proofErr w:type="spellEnd"/>
      <w:r w:rsidRPr="00011B47">
        <w:rPr>
          <w:sz w:val="22"/>
          <w:szCs w:val="22"/>
          <w:lang w:val="sr-Latn-ME"/>
        </w:rPr>
        <w:t xml:space="preserve"> (</w:t>
      </w:r>
      <w:r w:rsidR="00FA48B0" w:rsidRPr="00011B47">
        <w:rPr>
          <w:sz w:val="22"/>
          <w:szCs w:val="22"/>
          <w:lang w:val="sr-Latn-ME"/>
        </w:rPr>
        <w:t>smanjena</w:t>
      </w:r>
      <w:r w:rsidRPr="00011B47">
        <w:rPr>
          <w:sz w:val="22"/>
          <w:szCs w:val="22"/>
          <w:lang w:val="sr-Latn-ME"/>
        </w:rPr>
        <w:t xml:space="preserve"> aktivnost) jetre;</w:t>
      </w:r>
    </w:p>
    <w:p w14:paraId="6ABA5B55" w14:textId="3F6FEDF2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proofErr w:type="spellStart"/>
      <w:r w:rsidRPr="00011B47">
        <w:rPr>
          <w:sz w:val="22"/>
          <w:szCs w:val="22"/>
          <w:lang w:val="sr-Latn-ME"/>
        </w:rPr>
        <w:t>Zatajenje</w:t>
      </w:r>
      <w:proofErr w:type="spellEnd"/>
      <w:r w:rsidRPr="00011B47">
        <w:rPr>
          <w:sz w:val="22"/>
          <w:szCs w:val="22"/>
          <w:lang w:val="sr-Latn-ME"/>
        </w:rPr>
        <w:t xml:space="preserve"> (</w:t>
      </w:r>
      <w:r w:rsidR="00FA48B0" w:rsidRPr="00011B47">
        <w:rPr>
          <w:sz w:val="22"/>
          <w:szCs w:val="22"/>
          <w:lang w:val="sr-Latn-ME"/>
        </w:rPr>
        <w:t>smanjena</w:t>
      </w:r>
      <w:r w:rsidRPr="00011B47">
        <w:rPr>
          <w:sz w:val="22"/>
          <w:szCs w:val="22"/>
          <w:lang w:val="sr-Latn-ME"/>
        </w:rPr>
        <w:t xml:space="preserve"> aktivnost) bubrega;</w:t>
      </w:r>
    </w:p>
    <w:p w14:paraId="0A4EAE7D" w14:textId="77777777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Dijabetes (šećerna bolest);</w:t>
      </w:r>
    </w:p>
    <w:p w14:paraId="0788A663" w14:textId="08187396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Poremećaji mokrenja uzrokovani povećanjem prostate (hipertrofija prostate) ili drug</w:t>
      </w:r>
      <w:r w:rsidR="00FA48B0" w:rsidRPr="00011B47">
        <w:rPr>
          <w:sz w:val="22"/>
          <w:szCs w:val="22"/>
          <w:lang w:val="sr-Latn-ME"/>
        </w:rPr>
        <w:t>e</w:t>
      </w:r>
      <w:r w:rsidRPr="00011B47">
        <w:rPr>
          <w:sz w:val="22"/>
          <w:szCs w:val="22"/>
          <w:lang w:val="sr-Latn-ME"/>
        </w:rPr>
        <w:t xml:space="preserve"> </w:t>
      </w:r>
      <w:r w:rsidR="00FA48B0" w:rsidRPr="00011B47">
        <w:rPr>
          <w:sz w:val="22"/>
          <w:szCs w:val="22"/>
          <w:lang w:val="sr-Latn-ME"/>
        </w:rPr>
        <w:t>bolesti;</w:t>
      </w:r>
    </w:p>
    <w:p w14:paraId="2063E78D" w14:textId="77777777" w:rsidR="006960FC" w:rsidRPr="00011B47" w:rsidRDefault="006960FC">
      <w:pPr>
        <w:numPr>
          <w:ilvl w:val="0"/>
          <w:numId w:val="6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Smanjen broj crvenih krvnih zrnaca </w:t>
      </w:r>
      <w:proofErr w:type="spellStart"/>
      <w:r w:rsidRPr="00011B47">
        <w:rPr>
          <w:sz w:val="22"/>
          <w:szCs w:val="22"/>
          <w:lang w:val="sr-Latn-ME"/>
        </w:rPr>
        <w:t>usljed</w:t>
      </w:r>
      <w:proofErr w:type="spellEnd"/>
      <w:r w:rsidRPr="00011B47">
        <w:rPr>
          <w:sz w:val="22"/>
          <w:szCs w:val="22"/>
          <w:lang w:val="sr-Latn-ME"/>
        </w:rPr>
        <w:t xml:space="preserve"> njihove razgradnje (</w:t>
      </w:r>
      <w:proofErr w:type="spellStart"/>
      <w:r w:rsidRPr="00011B47">
        <w:rPr>
          <w:sz w:val="22"/>
          <w:szCs w:val="22"/>
          <w:lang w:val="sr-Latn-ME"/>
        </w:rPr>
        <w:t>hemolitička</w:t>
      </w:r>
      <w:proofErr w:type="spellEnd"/>
      <w:r w:rsidRPr="00011B47">
        <w:rPr>
          <w:sz w:val="22"/>
          <w:szCs w:val="22"/>
          <w:lang w:val="sr-Latn-ME"/>
        </w:rPr>
        <w:t xml:space="preserve"> anemija).</w:t>
      </w:r>
    </w:p>
    <w:p w14:paraId="33B6DFEB" w14:textId="77777777" w:rsidR="006960FC" w:rsidRPr="00011B47" w:rsidRDefault="006960F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011B47">
        <w:rPr>
          <w:sz w:val="22"/>
          <w:szCs w:val="22"/>
          <w:lang w:val="sr-Latn-ME" w:eastAsia="hr-HR"/>
        </w:rPr>
        <w:t>Ako imate pojačanu aktivnost štitne žlijezde (</w:t>
      </w:r>
      <w:proofErr w:type="spellStart"/>
      <w:r w:rsidRPr="00011B47">
        <w:rPr>
          <w:sz w:val="22"/>
          <w:szCs w:val="22"/>
          <w:lang w:val="sr-Latn-ME" w:eastAsia="hr-HR"/>
        </w:rPr>
        <w:t>hipertireoza</w:t>
      </w:r>
      <w:proofErr w:type="spellEnd"/>
      <w:r w:rsidRPr="00011B47">
        <w:rPr>
          <w:sz w:val="22"/>
          <w:szCs w:val="22"/>
          <w:lang w:val="sr-Latn-ME" w:eastAsia="hr-HR"/>
        </w:rPr>
        <w:t>).</w:t>
      </w:r>
    </w:p>
    <w:p w14:paraId="09B91018" w14:textId="77777777" w:rsidR="006960FC" w:rsidRPr="00011B47" w:rsidRDefault="006960FC">
      <w:pPr>
        <w:numPr>
          <w:ilvl w:val="0"/>
          <w:numId w:val="5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Ako imate povišen pritisak u oku (glaukom zatvorenog ugla).</w:t>
      </w:r>
    </w:p>
    <w:p w14:paraId="1BAB1468" w14:textId="77777777" w:rsidR="006960FC" w:rsidRPr="00011B47" w:rsidRDefault="006960FC">
      <w:pPr>
        <w:numPr>
          <w:ilvl w:val="0"/>
          <w:numId w:val="5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Ako imate tumor nadbubrežne žlijezde poznat kao </w:t>
      </w:r>
      <w:proofErr w:type="spellStart"/>
      <w:r w:rsidRPr="00011B47">
        <w:rPr>
          <w:sz w:val="22"/>
          <w:szCs w:val="22"/>
          <w:lang w:val="sr-Latn-ME"/>
        </w:rPr>
        <w:t>feohromocitom</w:t>
      </w:r>
      <w:proofErr w:type="spellEnd"/>
      <w:r w:rsidRPr="00011B47">
        <w:rPr>
          <w:sz w:val="22"/>
          <w:szCs w:val="22"/>
          <w:lang w:val="sr-Latn-ME"/>
        </w:rPr>
        <w:t>.</w:t>
      </w:r>
    </w:p>
    <w:p w14:paraId="0D3A894A" w14:textId="77777777" w:rsidR="006960FC" w:rsidRPr="00011B47" w:rsidRDefault="006960FC">
      <w:pPr>
        <w:numPr>
          <w:ilvl w:val="0"/>
          <w:numId w:val="5"/>
        </w:numPr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Ako primjenjujete sljedeće ljekove:</w:t>
      </w:r>
    </w:p>
    <w:p w14:paraId="19B19581" w14:textId="77777777" w:rsidR="006960FC" w:rsidRPr="00011B47" w:rsidRDefault="006960FC">
      <w:pPr>
        <w:ind w:left="360" w:firstLine="348"/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-  ljekove za liječenje depresije koji spadaju u grupu </w:t>
      </w:r>
      <w:proofErr w:type="spellStart"/>
      <w:r w:rsidRPr="00011B47">
        <w:rPr>
          <w:sz w:val="22"/>
          <w:szCs w:val="22"/>
          <w:lang w:val="sr-Latn-ME"/>
        </w:rPr>
        <w:t>tricikličnih</w:t>
      </w:r>
      <w:proofErr w:type="spellEnd"/>
      <w:r w:rsidRPr="00011B47">
        <w:rPr>
          <w:sz w:val="22"/>
          <w:szCs w:val="22"/>
          <w:lang w:val="sr-Latn-ME"/>
        </w:rPr>
        <w:t xml:space="preserve"> </w:t>
      </w:r>
      <w:proofErr w:type="spellStart"/>
      <w:r w:rsidRPr="00011B47">
        <w:rPr>
          <w:sz w:val="22"/>
          <w:szCs w:val="22"/>
          <w:lang w:val="sr-Latn-ME"/>
        </w:rPr>
        <w:t>antidepresiva</w:t>
      </w:r>
      <w:proofErr w:type="spellEnd"/>
      <w:r w:rsidRPr="00011B47">
        <w:rPr>
          <w:sz w:val="22"/>
          <w:szCs w:val="22"/>
          <w:lang w:val="sr-Latn-ME"/>
        </w:rPr>
        <w:t>;</w:t>
      </w:r>
    </w:p>
    <w:p w14:paraId="4CC1437D" w14:textId="77777777" w:rsidR="006960FC" w:rsidRPr="00011B47" w:rsidRDefault="006960FC">
      <w:pPr>
        <w:ind w:firstLine="708"/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-  ljekove za srce ili visok krvni pritisak koji spadaju u grupu beta-</w:t>
      </w:r>
      <w:proofErr w:type="spellStart"/>
      <w:r w:rsidRPr="00011B47">
        <w:rPr>
          <w:sz w:val="22"/>
          <w:szCs w:val="22"/>
          <w:lang w:val="sr-Latn-ME"/>
        </w:rPr>
        <w:t>blokatora</w:t>
      </w:r>
      <w:proofErr w:type="spellEnd"/>
      <w:r w:rsidRPr="00011B47">
        <w:rPr>
          <w:sz w:val="22"/>
          <w:szCs w:val="22"/>
          <w:lang w:val="sr-Latn-ME"/>
        </w:rPr>
        <w:t>;</w:t>
      </w:r>
    </w:p>
    <w:p w14:paraId="2D46F325" w14:textId="77777777" w:rsidR="006960FC" w:rsidRPr="00011B47" w:rsidRDefault="006960FC">
      <w:pPr>
        <w:ind w:left="708"/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- </w:t>
      </w:r>
      <w:proofErr w:type="spellStart"/>
      <w:r w:rsidRPr="00011B47">
        <w:rPr>
          <w:sz w:val="22"/>
          <w:szCs w:val="22"/>
          <w:lang w:val="sr-Latn-ME"/>
        </w:rPr>
        <w:t>simpatomimetičke</w:t>
      </w:r>
      <w:proofErr w:type="spellEnd"/>
      <w:r w:rsidRPr="00011B47">
        <w:rPr>
          <w:sz w:val="22"/>
          <w:szCs w:val="22"/>
          <w:lang w:val="sr-Latn-ME"/>
        </w:rPr>
        <w:t xml:space="preserve"> ljekove koji se koriste za liječenje niskog krvnog pritiska ili začepljenog nosa (vidjeti dio „Primjena drugih ljekova“);</w:t>
      </w:r>
    </w:p>
    <w:p w14:paraId="15EA9907" w14:textId="77777777" w:rsidR="006960FC" w:rsidRPr="00011B47" w:rsidRDefault="006960FC">
      <w:pPr>
        <w:ind w:left="708"/>
        <w:contextualSpacing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- ako primjenjujete ljekove za liječenje depresije i </w:t>
      </w:r>
      <w:proofErr w:type="spellStart"/>
      <w:r w:rsidRPr="00011B47">
        <w:rPr>
          <w:sz w:val="22"/>
          <w:szCs w:val="22"/>
          <w:lang w:val="sr-Latn-ME"/>
        </w:rPr>
        <w:t>Parkinsonove</w:t>
      </w:r>
      <w:proofErr w:type="spellEnd"/>
      <w:r w:rsidRPr="00011B47">
        <w:rPr>
          <w:sz w:val="22"/>
          <w:szCs w:val="22"/>
          <w:lang w:val="sr-Latn-ME"/>
        </w:rPr>
        <w:t xml:space="preserve"> bolesti koji spadaju u grupu </w:t>
      </w:r>
      <w:proofErr w:type="spellStart"/>
      <w:r w:rsidRPr="00011B47">
        <w:rPr>
          <w:sz w:val="22"/>
          <w:szCs w:val="22"/>
          <w:lang w:val="sr-Latn-ME"/>
        </w:rPr>
        <w:t>inhibitora</w:t>
      </w:r>
      <w:proofErr w:type="spellEnd"/>
      <w:r w:rsidRPr="00011B47">
        <w:rPr>
          <w:sz w:val="22"/>
          <w:szCs w:val="22"/>
          <w:lang w:val="sr-Latn-ME"/>
        </w:rPr>
        <w:t xml:space="preserve"> </w:t>
      </w:r>
      <w:proofErr w:type="spellStart"/>
      <w:r w:rsidRPr="00011B47">
        <w:rPr>
          <w:sz w:val="22"/>
          <w:szCs w:val="22"/>
          <w:lang w:val="sr-Latn-ME"/>
        </w:rPr>
        <w:t>monoaminooksidaze</w:t>
      </w:r>
      <w:proofErr w:type="spellEnd"/>
      <w:r w:rsidRPr="00011B47">
        <w:rPr>
          <w:sz w:val="22"/>
          <w:szCs w:val="22"/>
          <w:lang w:val="sr-Latn-ME"/>
        </w:rPr>
        <w:t xml:space="preserve"> ili ste ih primjenjivali tokom posljednjih 14 dana. Vidjeti dio „Primjena drugih ljekova“.</w:t>
      </w:r>
    </w:p>
    <w:p w14:paraId="63FD5910" w14:textId="77777777" w:rsidR="00F73126" w:rsidRPr="00011B47" w:rsidRDefault="00F73126">
      <w:pPr>
        <w:jc w:val="both"/>
        <w:rPr>
          <w:b/>
          <w:bCs/>
          <w:sz w:val="22"/>
          <w:szCs w:val="22"/>
          <w:lang w:val="sr-Latn-ME"/>
        </w:rPr>
      </w:pPr>
    </w:p>
    <w:p w14:paraId="094EAB82" w14:textId="77777777" w:rsidR="00A02C42" w:rsidRPr="00011B47" w:rsidRDefault="00F47B6C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Upozorenja i mjere opreza:</w:t>
      </w:r>
    </w:p>
    <w:p w14:paraId="2A1654E6" w14:textId="77777777" w:rsidR="009A6AE0" w:rsidRPr="00011B47" w:rsidRDefault="009A6AE0">
      <w:pPr>
        <w:jc w:val="both"/>
        <w:rPr>
          <w:bCs/>
          <w:sz w:val="22"/>
          <w:szCs w:val="22"/>
          <w:lang w:val="sr-Latn-ME"/>
        </w:rPr>
      </w:pPr>
    </w:p>
    <w:p w14:paraId="35C3B7A6" w14:textId="77777777" w:rsidR="006960FC" w:rsidRPr="00011B47" w:rsidRDefault="006960FC">
      <w:pPr>
        <w:jc w:val="both"/>
        <w:rPr>
          <w:bCs/>
          <w:sz w:val="22"/>
          <w:szCs w:val="22"/>
          <w:u w:val="single"/>
          <w:lang w:val="sr-Latn-ME"/>
        </w:rPr>
      </w:pPr>
      <w:r w:rsidRPr="00011B47">
        <w:rPr>
          <w:bCs/>
          <w:sz w:val="22"/>
          <w:szCs w:val="22"/>
          <w:u w:val="single"/>
          <w:lang w:val="sr-Latn-ME"/>
        </w:rPr>
        <w:t>Obratite se svom ljekaru ili farmaceutu prije neg</w:t>
      </w:r>
      <w:r w:rsidR="004C7112" w:rsidRPr="00011B47">
        <w:rPr>
          <w:bCs/>
          <w:sz w:val="22"/>
          <w:szCs w:val="22"/>
          <w:u w:val="single"/>
          <w:lang w:val="sr-Latn-ME"/>
        </w:rPr>
        <w:t xml:space="preserve">o što primijenite </w:t>
      </w:r>
      <w:proofErr w:type="spellStart"/>
      <w:r w:rsidR="004C7112" w:rsidRPr="00011B47">
        <w:rPr>
          <w:bCs/>
          <w:sz w:val="22"/>
          <w:szCs w:val="22"/>
          <w:u w:val="single"/>
          <w:lang w:val="sr-Latn-ME"/>
        </w:rPr>
        <w:t>Rhinostop</w:t>
      </w:r>
      <w:proofErr w:type="spellEnd"/>
      <w:r w:rsidR="004C7112" w:rsidRPr="00011B47">
        <w:rPr>
          <w:bCs/>
          <w:sz w:val="22"/>
          <w:szCs w:val="22"/>
          <w:u w:val="single"/>
          <w:lang w:val="sr-Latn-ME"/>
        </w:rPr>
        <w:t xml:space="preserve"> HOT:</w:t>
      </w:r>
    </w:p>
    <w:p w14:paraId="306928B5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</w:p>
    <w:p w14:paraId="4D4B7395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ste stariji;</w:t>
      </w:r>
    </w:p>
    <w:p w14:paraId="629DEE13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imate problema s bubrezima;</w:t>
      </w:r>
    </w:p>
    <w:p w14:paraId="5FC32BA9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imate problema s </w:t>
      </w:r>
      <w:r w:rsidR="00A00ED5" w:rsidRPr="00011B47">
        <w:rPr>
          <w:bCs/>
          <w:sz w:val="22"/>
          <w:szCs w:val="22"/>
          <w:lang w:val="sr-Latn-ME"/>
        </w:rPr>
        <w:t>jetrom, uključujući zastoj u radu</w:t>
      </w:r>
      <w:r w:rsidRPr="00011B47">
        <w:rPr>
          <w:bCs/>
          <w:sz w:val="22"/>
          <w:szCs w:val="22"/>
          <w:lang w:val="sr-Latn-ME"/>
        </w:rPr>
        <w:t xml:space="preserve"> jetre i akutni hepatitis;</w:t>
      </w:r>
    </w:p>
    <w:p w14:paraId="5D6EEDA6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imate nedostatak enzima poznatog kao glukoza-6-fosfat </w:t>
      </w:r>
      <w:proofErr w:type="spellStart"/>
      <w:r w:rsidRPr="00011B47">
        <w:rPr>
          <w:bCs/>
          <w:sz w:val="22"/>
          <w:szCs w:val="22"/>
          <w:lang w:val="sr-Latn-ME"/>
        </w:rPr>
        <w:t>dehidrogenaza</w:t>
      </w:r>
      <w:proofErr w:type="spellEnd"/>
      <w:r w:rsidRPr="00011B47">
        <w:rPr>
          <w:bCs/>
          <w:sz w:val="22"/>
          <w:szCs w:val="22"/>
          <w:lang w:val="sr-Latn-ME"/>
        </w:rPr>
        <w:t xml:space="preserve"> (vidjeti dio "</w:t>
      </w:r>
      <w:r w:rsidR="004C7112" w:rsidRPr="00011B47">
        <w:rPr>
          <w:bCs/>
          <w:sz w:val="22"/>
          <w:szCs w:val="22"/>
          <w:lang w:val="sr-Latn-ME"/>
        </w:rPr>
        <w:t xml:space="preserve">Lijek </w:t>
      </w:r>
      <w:proofErr w:type="spellStart"/>
      <w:r w:rsidR="004C7112" w:rsidRPr="00011B47">
        <w:rPr>
          <w:bCs/>
          <w:sz w:val="22"/>
          <w:szCs w:val="22"/>
          <w:lang w:val="sr-Latn-ME"/>
        </w:rPr>
        <w:t>Rhinostop</w:t>
      </w:r>
      <w:proofErr w:type="spellEnd"/>
      <w:r w:rsidR="004C7112" w:rsidRPr="00011B47">
        <w:rPr>
          <w:bCs/>
          <w:sz w:val="22"/>
          <w:szCs w:val="22"/>
          <w:lang w:val="sr-Latn-ME"/>
        </w:rPr>
        <w:t xml:space="preserve"> HOT ne smijete koristiti</w:t>
      </w:r>
      <w:r w:rsidRPr="00011B47">
        <w:rPr>
          <w:bCs/>
          <w:sz w:val="22"/>
          <w:szCs w:val="22"/>
          <w:lang w:val="sr-Latn-ME"/>
        </w:rPr>
        <w:t>");</w:t>
      </w:r>
    </w:p>
    <w:p w14:paraId="039FF1CB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imate smanjen broj crvenih krvnih zrnaca </w:t>
      </w:r>
      <w:proofErr w:type="spellStart"/>
      <w:r w:rsidRPr="00011B47">
        <w:rPr>
          <w:bCs/>
          <w:sz w:val="22"/>
          <w:szCs w:val="22"/>
          <w:lang w:val="sr-Latn-ME"/>
        </w:rPr>
        <w:t>usljed</w:t>
      </w:r>
      <w:proofErr w:type="spellEnd"/>
      <w:r w:rsidRPr="00011B47">
        <w:rPr>
          <w:bCs/>
          <w:sz w:val="22"/>
          <w:szCs w:val="22"/>
          <w:lang w:val="sr-Latn-ME"/>
        </w:rPr>
        <w:t xml:space="preserve"> njihove razgradnje (</w:t>
      </w:r>
      <w:proofErr w:type="spellStart"/>
      <w:r w:rsidRPr="00011B47">
        <w:rPr>
          <w:bCs/>
          <w:sz w:val="22"/>
          <w:szCs w:val="22"/>
          <w:lang w:val="sr-Latn-ME"/>
        </w:rPr>
        <w:t>hemolitička</w:t>
      </w:r>
      <w:proofErr w:type="spellEnd"/>
      <w:r w:rsidRPr="00011B47">
        <w:rPr>
          <w:bCs/>
          <w:sz w:val="22"/>
          <w:szCs w:val="22"/>
          <w:lang w:val="sr-Latn-ME"/>
        </w:rPr>
        <w:t xml:space="preserve"> anemija);</w:t>
      </w:r>
    </w:p>
    <w:p w14:paraId="2A0BAF38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patite od hroničnog oblika </w:t>
      </w:r>
      <w:proofErr w:type="spellStart"/>
      <w:r w:rsidRPr="00011B47">
        <w:rPr>
          <w:bCs/>
          <w:sz w:val="22"/>
          <w:szCs w:val="22"/>
          <w:lang w:val="sr-Latn-ME"/>
        </w:rPr>
        <w:t>pohranjenosti</w:t>
      </w:r>
      <w:proofErr w:type="spellEnd"/>
      <w:r w:rsidRPr="00011B47">
        <w:rPr>
          <w:bCs/>
          <w:sz w:val="22"/>
          <w:szCs w:val="22"/>
          <w:lang w:val="sr-Latn-ME"/>
        </w:rPr>
        <w:t xml:space="preserve"> i dehidracije;</w:t>
      </w:r>
    </w:p>
    <w:p w14:paraId="1D4DD335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lastRenderedPageBreak/>
        <w:t xml:space="preserve">ako imate problema sa srcem i/ili krvnim sudovima, npr. bol u grudima (angina), </w:t>
      </w:r>
      <w:proofErr w:type="spellStart"/>
      <w:r w:rsidRPr="00011B47">
        <w:rPr>
          <w:bCs/>
          <w:sz w:val="22"/>
          <w:szCs w:val="22"/>
          <w:lang w:val="sr-Latn-ME"/>
        </w:rPr>
        <w:t>palpitacije</w:t>
      </w:r>
      <w:proofErr w:type="spellEnd"/>
      <w:r w:rsidRPr="00011B47">
        <w:rPr>
          <w:bCs/>
          <w:sz w:val="22"/>
          <w:szCs w:val="22"/>
          <w:lang w:val="sr-Latn-ME"/>
        </w:rPr>
        <w:t xml:space="preserve"> (osjećaj lupanja srca) ili druge poremećaje srčanog ritma;</w:t>
      </w:r>
    </w:p>
    <w:p w14:paraId="4DAC6641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imate </w:t>
      </w:r>
      <w:proofErr w:type="spellStart"/>
      <w:r w:rsidRPr="00011B47">
        <w:rPr>
          <w:bCs/>
          <w:i/>
          <w:sz w:val="22"/>
          <w:szCs w:val="22"/>
          <w:lang w:val="sr-Latn-ME"/>
        </w:rPr>
        <w:t>diabetes</w:t>
      </w:r>
      <w:proofErr w:type="spellEnd"/>
      <w:r w:rsidRPr="00011B47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011B47">
        <w:rPr>
          <w:bCs/>
          <w:i/>
          <w:sz w:val="22"/>
          <w:szCs w:val="22"/>
          <w:lang w:val="sr-Latn-ME"/>
        </w:rPr>
        <w:t>mellitus</w:t>
      </w:r>
      <w:proofErr w:type="spellEnd"/>
      <w:r w:rsidRPr="00011B47">
        <w:rPr>
          <w:bCs/>
          <w:sz w:val="22"/>
          <w:szCs w:val="22"/>
          <w:lang w:val="sr-Latn-ME"/>
        </w:rPr>
        <w:t xml:space="preserve"> (šećerna bolest); </w:t>
      </w:r>
    </w:p>
    <w:p w14:paraId="69DBA8D2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imate uvećanu prostatu (hipertrofija prostate), što uzrokuje poremećaje mokrenja;</w:t>
      </w:r>
    </w:p>
    <w:p w14:paraId="2AE87EFF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imate mentalne probleme (psihoza);</w:t>
      </w:r>
    </w:p>
    <w:p w14:paraId="345CB608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imate pojačanu aktivnost štitne žlijezde (</w:t>
      </w:r>
      <w:proofErr w:type="spellStart"/>
      <w:r w:rsidRPr="00011B47">
        <w:rPr>
          <w:bCs/>
          <w:sz w:val="22"/>
          <w:szCs w:val="22"/>
          <w:lang w:val="sr-Latn-ME"/>
        </w:rPr>
        <w:t>hipertireoza</w:t>
      </w:r>
      <w:proofErr w:type="spellEnd"/>
      <w:r w:rsidRPr="00011B47">
        <w:rPr>
          <w:bCs/>
          <w:sz w:val="22"/>
          <w:szCs w:val="22"/>
          <w:lang w:val="sr-Latn-ME"/>
        </w:rPr>
        <w:t>);</w:t>
      </w:r>
    </w:p>
    <w:p w14:paraId="63C02FFD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imate astmu;</w:t>
      </w:r>
    </w:p>
    <w:p w14:paraId="5EFDEA01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imate bolest koju kar</w:t>
      </w:r>
      <w:r w:rsidR="00846A90" w:rsidRPr="00011B47">
        <w:rPr>
          <w:bCs/>
          <w:sz w:val="22"/>
          <w:szCs w:val="22"/>
          <w:lang w:val="sr-Latn-ME"/>
        </w:rPr>
        <w:t>akteriše</w:t>
      </w:r>
      <w:r w:rsidRPr="00011B47">
        <w:rPr>
          <w:bCs/>
          <w:sz w:val="22"/>
          <w:szCs w:val="22"/>
          <w:lang w:val="sr-Latn-ME"/>
        </w:rPr>
        <w:t xml:space="preserve"> povišen pritisak u oku (glaukom);</w:t>
      </w:r>
    </w:p>
    <w:p w14:paraId="4E07142F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imate visok krvni pritisak (hipertenzija);</w:t>
      </w:r>
    </w:p>
    <w:p w14:paraId="009E3787" w14:textId="77777777" w:rsidR="006960FC" w:rsidRPr="00011B47" w:rsidRDefault="00846A90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ste za</w:t>
      </w:r>
      <w:r w:rsidR="006960FC" w:rsidRPr="00011B47">
        <w:rPr>
          <w:bCs/>
          <w:sz w:val="22"/>
          <w:szCs w:val="22"/>
          <w:lang w:val="sr-Latn-ME"/>
        </w:rPr>
        <w:t>visni o</w:t>
      </w:r>
      <w:r w:rsidRPr="00011B47">
        <w:rPr>
          <w:bCs/>
          <w:sz w:val="22"/>
          <w:szCs w:val="22"/>
          <w:lang w:val="sr-Latn-ME"/>
        </w:rPr>
        <w:t>d alkohola</w:t>
      </w:r>
      <w:r w:rsidR="006960FC" w:rsidRPr="00011B47">
        <w:rPr>
          <w:bCs/>
          <w:sz w:val="22"/>
          <w:szCs w:val="22"/>
          <w:lang w:val="sr-Latn-ME"/>
        </w:rPr>
        <w:t xml:space="preserve"> (alkoholizam), (vidjeti dio „</w:t>
      </w:r>
      <w:r w:rsidR="004C7112" w:rsidRPr="00011B47">
        <w:rPr>
          <w:bCs/>
          <w:sz w:val="22"/>
          <w:szCs w:val="22"/>
          <w:lang w:val="sr-Latn-ME"/>
        </w:rPr>
        <w:t xml:space="preserve">Uzimanje lijeka </w:t>
      </w:r>
      <w:proofErr w:type="spellStart"/>
      <w:r w:rsidR="006960FC" w:rsidRPr="00011B47">
        <w:rPr>
          <w:bCs/>
          <w:sz w:val="22"/>
          <w:szCs w:val="22"/>
          <w:lang w:val="sr-Latn-ME"/>
        </w:rPr>
        <w:t>R</w:t>
      </w:r>
      <w:r w:rsidR="004C7112" w:rsidRPr="00011B47">
        <w:rPr>
          <w:bCs/>
          <w:sz w:val="22"/>
          <w:szCs w:val="22"/>
          <w:lang w:val="sr-Latn-ME"/>
        </w:rPr>
        <w:t>hinostop</w:t>
      </w:r>
      <w:proofErr w:type="spellEnd"/>
      <w:r w:rsidR="006960FC" w:rsidRPr="00011B47">
        <w:rPr>
          <w:bCs/>
          <w:sz w:val="22"/>
          <w:szCs w:val="22"/>
          <w:vertAlign w:val="superscript"/>
          <w:lang w:val="sr-Latn-ME"/>
        </w:rPr>
        <w:t xml:space="preserve"> </w:t>
      </w:r>
      <w:r w:rsidR="006960FC" w:rsidRPr="00011B47">
        <w:rPr>
          <w:bCs/>
          <w:sz w:val="22"/>
          <w:szCs w:val="22"/>
          <w:lang w:val="sr-Latn-ME"/>
        </w:rPr>
        <w:t>HOT s</w:t>
      </w:r>
      <w:r w:rsidR="004C7112" w:rsidRPr="00011B47">
        <w:rPr>
          <w:bCs/>
          <w:sz w:val="22"/>
          <w:szCs w:val="22"/>
          <w:lang w:val="sr-Latn-ME"/>
        </w:rPr>
        <w:t>a</w:t>
      </w:r>
      <w:r w:rsidR="006960FC" w:rsidRPr="00011B47">
        <w:rPr>
          <w:bCs/>
          <w:sz w:val="22"/>
          <w:szCs w:val="22"/>
          <w:lang w:val="sr-Latn-ME"/>
        </w:rPr>
        <w:t xml:space="preserve"> alkoholom“);</w:t>
      </w:r>
    </w:p>
    <w:p w14:paraId="50C4F176" w14:textId="77777777" w:rsidR="006960FC" w:rsidRPr="00011B47" w:rsidRDefault="006960FC">
      <w:pPr>
        <w:numPr>
          <w:ilvl w:val="0"/>
          <w:numId w:val="8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uzimate bilo koji drugi lijek </w:t>
      </w:r>
      <w:r w:rsidR="004C7112" w:rsidRPr="00011B47">
        <w:rPr>
          <w:bCs/>
          <w:sz w:val="22"/>
          <w:szCs w:val="22"/>
          <w:lang w:val="sr-Latn-ME"/>
        </w:rPr>
        <w:t>(vidjeti dio „Primjena drugih l</w:t>
      </w:r>
      <w:r w:rsidRPr="00011B47">
        <w:rPr>
          <w:bCs/>
          <w:sz w:val="22"/>
          <w:szCs w:val="22"/>
          <w:lang w:val="sr-Latn-ME"/>
        </w:rPr>
        <w:t>jekova“), posebno:</w:t>
      </w:r>
    </w:p>
    <w:p w14:paraId="2E701748" w14:textId="77777777" w:rsidR="006960FC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- druge l</w:t>
      </w:r>
      <w:r w:rsidR="006960FC" w:rsidRPr="00011B47">
        <w:rPr>
          <w:bCs/>
          <w:sz w:val="22"/>
          <w:szCs w:val="22"/>
          <w:lang w:val="sr-Latn-ME"/>
        </w:rPr>
        <w:t>jekove koji djeluju na jetru (posavjetujte se s ljekarom ako ni</w:t>
      </w:r>
      <w:r w:rsidR="00FA48B0" w:rsidRPr="00011B47">
        <w:rPr>
          <w:bCs/>
          <w:sz w:val="22"/>
          <w:szCs w:val="22"/>
          <w:lang w:val="sr-Latn-ME"/>
        </w:rPr>
        <w:t>je</w:t>
      </w:r>
      <w:r w:rsidR="006960FC" w:rsidRPr="00011B47">
        <w:rPr>
          <w:bCs/>
          <w:sz w:val="22"/>
          <w:szCs w:val="22"/>
          <w:lang w:val="sr-Latn-ME"/>
        </w:rPr>
        <w:t>ste sigurni da li to utiče na Vas);</w:t>
      </w:r>
    </w:p>
    <w:p w14:paraId="1D39FB2D" w14:textId="77777777" w:rsidR="006960FC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ako </w:t>
      </w:r>
      <w:proofErr w:type="spellStart"/>
      <w:r w:rsidRPr="00011B47">
        <w:rPr>
          <w:bCs/>
          <w:sz w:val="22"/>
          <w:szCs w:val="22"/>
          <w:lang w:val="sr-Latn-ME"/>
        </w:rPr>
        <w:t>peroralno</w:t>
      </w:r>
      <w:proofErr w:type="spellEnd"/>
      <w:r w:rsidRPr="00011B47">
        <w:rPr>
          <w:bCs/>
          <w:sz w:val="22"/>
          <w:szCs w:val="22"/>
          <w:lang w:val="sr-Latn-ME"/>
        </w:rPr>
        <w:t xml:space="preserve"> uzimate l</w:t>
      </w:r>
      <w:r w:rsidR="006960FC" w:rsidRPr="00011B47">
        <w:rPr>
          <w:bCs/>
          <w:sz w:val="22"/>
          <w:szCs w:val="22"/>
          <w:lang w:val="sr-Latn-ME"/>
        </w:rPr>
        <w:t xml:space="preserve">jekove za </w:t>
      </w:r>
      <w:proofErr w:type="spellStart"/>
      <w:r w:rsidR="006960FC" w:rsidRPr="00011B47">
        <w:rPr>
          <w:bCs/>
          <w:sz w:val="22"/>
          <w:szCs w:val="22"/>
          <w:lang w:val="sr-Latn-ME"/>
        </w:rPr>
        <w:t>sprečavanje</w:t>
      </w:r>
      <w:proofErr w:type="spellEnd"/>
      <w:r w:rsidR="006960FC" w:rsidRPr="00011B47">
        <w:rPr>
          <w:bCs/>
          <w:sz w:val="22"/>
          <w:szCs w:val="22"/>
          <w:lang w:val="sr-Latn-ME"/>
        </w:rPr>
        <w:t xml:space="preserve"> zgrušavanja krvi (</w:t>
      </w:r>
      <w:proofErr w:type="spellStart"/>
      <w:r w:rsidR="006960FC" w:rsidRPr="00011B47">
        <w:rPr>
          <w:bCs/>
          <w:sz w:val="22"/>
          <w:szCs w:val="22"/>
          <w:lang w:val="sr-Latn-ME"/>
        </w:rPr>
        <w:t>antikoagulansi</w:t>
      </w:r>
      <w:proofErr w:type="spellEnd"/>
      <w:r w:rsidR="006960FC" w:rsidRPr="00011B47">
        <w:rPr>
          <w:bCs/>
          <w:sz w:val="22"/>
          <w:szCs w:val="22"/>
          <w:lang w:val="sr-Latn-ME"/>
        </w:rPr>
        <w:t xml:space="preserve">), jer će Vaš ljekar </w:t>
      </w:r>
      <w:r w:rsidR="00846A90" w:rsidRPr="00011B47">
        <w:rPr>
          <w:bCs/>
          <w:sz w:val="22"/>
          <w:szCs w:val="22"/>
          <w:lang w:val="sr-Latn-ME"/>
        </w:rPr>
        <w:t>da razmotri</w:t>
      </w:r>
      <w:r w:rsidR="006960FC" w:rsidRPr="00011B47">
        <w:rPr>
          <w:bCs/>
          <w:sz w:val="22"/>
          <w:szCs w:val="22"/>
          <w:lang w:val="sr-Latn-ME"/>
        </w:rPr>
        <w:t xml:space="preserve"> smanjenje doze lijeka.</w:t>
      </w:r>
    </w:p>
    <w:p w14:paraId="5465B4E7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</w:p>
    <w:p w14:paraId="5CD9EDAA" w14:textId="77777777" w:rsidR="006960FC" w:rsidRPr="00011B47" w:rsidRDefault="00846A90">
      <w:p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Treba da</w:t>
      </w:r>
      <w:r w:rsidR="006960FC" w:rsidRPr="00011B47">
        <w:rPr>
          <w:bCs/>
          <w:sz w:val="22"/>
          <w:szCs w:val="22"/>
          <w:lang w:val="sr-Latn-ME"/>
        </w:rPr>
        <w:t xml:space="preserve"> se </w:t>
      </w:r>
      <w:r w:rsidRPr="00011B47">
        <w:rPr>
          <w:bCs/>
          <w:iCs/>
          <w:sz w:val="22"/>
          <w:szCs w:val="22"/>
          <w:lang w:val="sr-Latn-ME"/>
        </w:rPr>
        <w:t>posavjetujete</w:t>
      </w:r>
      <w:r w:rsidR="006960FC" w:rsidRPr="00011B47">
        <w:rPr>
          <w:bCs/>
          <w:iCs/>
          <w:sz w:val="22"/>
          <w:szCs w:val="22"/>
          <w:lang w:val="sr-Latn-ME"/>
        </w:rPr>
        <w:t xml:space="preserve"> s</w:t>
      </w:r>
      <w:r w:rsidR="00074322" w:rsidRPr="00011B47">
        <w:rPr>
          <w:bCs/>
          <w:iCs/>
          <w:sz w:val="22"/>
          <w:szCs w:val="22"/>
          <w:lang w:val="sr-Latn-ME"/>
        </w:rPr>
        <w:t>a</w:t>
      </w:r>
      <w:r w:rsidR="006960FC" w:rsidRPr="00011B47">
        <w:rPr>
          <w:bCs/>
          <w:iCs/>
          <w:sz w:val="22"/>
          <w:szCs w:val="22"/>
          <w:lang w:val="sr-Latn-ME"/>
        </w:rPr>
        <w:t xml:space="preserve"> ljekarom ako se tokom terapije lijekom </w:t>
      </w:r>
      <w:proofErr w:type="spellStart"/>
      <w:r w:rsidR="006960FC" w:rsidRPr="00011B47">
        <w:rPr>
          <w:bCs/>
          <w:iCs/>
          <w:sz w:val="22"/>
          <w:szCs w:val="22"/>
          <w:lang w:val="sr-Latn-ME"/>
        </w:rPr>
        <w:t>R</w:t>
      </w:r>
      <w:r w:rsidR="004C7112" w:rsidRPr="00011B47">
        <w:rPr>
          <w:bCs/>
          <w:iCs/>
          <w:sz w:val="22"/>
          <w:szCs w:val="22"/>
          <w:lang w:val="sr-Latn-ME"/>
        </w:rPr>
        <w:t>hinostop</w:t>
      </w:r>
      <w:proofErr w:type="spellEnd"/>
      <w:r w:rsidR="006960FC" w:rsidRPr="00011B47">
        <w:rPr>
          <w:bCs/>
          <w:iCs/>
          <w:sz w:val="22"/>
          <w:szCs w:val="22"/>
          <w:lang w:val="sr-Latn-ME"/>
        </w:rPr>
        <w:t xml:space="preserve"> HOT:</w:t>
      </w:r>
    </w:p>
    <w:p w14:paraId="2F7F743E" w14:textId="77777777" w:rsidR="006960FC" w:rsidRPr="00011B47" w:rsidRDefault="006960FC">
      <w:pPr>
        <w:numPr>
          <w:ilvl w:val="0"/>
          <w:numId w:val="7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bol ili začepljenost nosa pogoršavaju ili traju duže od 5 dana ili ako nema </w:t>
      </w:r>
      <w:proofErr w:type="spellStart"/>
      <w:r w:rsidRPr="00011B47">
        <w:rPr>
          <w:bCs/>
          <w:sz w:val="22"/>
          <w:szCs w:val="22"/>
          <w:lang w:val="sr-Latn-ME"/>
        </w:rPr>
        <w:t>simptomatskog</w:t>
      </w:r>
      <w:proofErr w:type="spellEnd"/>
      <w:r w:rsidRPr="00011B47">
        <w:rPr>
          <w:bCs/>
          <w:sz w:val="22"/>
          <w:szCs w:val="22"/>
          <w:lang w:val="sr-Latn-ME"/>
        </w:rPr>
        <w:t xml:space="preserve"> poboljšanja unutar perioda od 5 dana;</w:t>
      </w:r>
    </w:p>
    <w:p w14:paraId="479B2E10" w14:textId="77777777" w:rsidR="006960FC" w:rsidRPr="00011B47" w:rsidRDefault="006960FC">
      <w:pPr>
        <w:numPr>
          <w:ilvl w:val="0"/>
          <w:numId w:val="7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groznica pogorša ili traje duže od 3 dana;</w:t>
      </w:r>
    </w:p>
    <w:p w14:paraId="2742F6DA" w14:textId="77777777" w:rsidR="006960FC" w:rsidRPr="00011B47" w:rsidRDefault="006960FC">
      <w:pPr>
        <w:numPr>
          <w:ilvl w:val="0"/>
          <w:numId w:val="7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je prisutno crvenilo ili </w:t>
      </w:r>
      <w:proofErr w:type="spellStart"/>
      <w:r w:rsidRPr="00011B47">
        <w:rPr>
          <w:bCs/>
          <w:sz w:val="22"/>
          <w:szCs w:val="22"/>
          <w:lang w:val="sr-Latn-ME"/>
        </w:rPr>
        <w:t>natečenost</w:t>
      </w:r>
      <w:proofErr w:type="spellEnd"/>
      <w:r w:rsidRPr="00011B47">
        <w:rPr>
          <w:bCs/>
          <w:sz w:val="22"/>
          <w:szCs w:val="22"/>
          <w:lang w:val="sr-Latn-ME"/>
        </w:rPr>
        <w:t>;</w:t>
      </w:r>
    </w:p>
    <w:p w14:paraId="4F04D745" w14:textId="77777777" w:rsidR="006960FC" w:rsidRPr="00011B47" w:rsidRDefault="006960FC">
      <w:pPr>
        <w:numPr>
          <w:ilvl w:val="0"/>
          <w:numId w:val="7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se pojave novi simptomi.</w:t>
      </w:r>
    </w:p>
    <w:p w14:paraId="07C35640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</w:p>
    <w:p w14:paraId="6BD0831B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u w:val="single"/>
          <w:lang w:val="sr-Latn-ME"/>
        </w:rPr>
        <w:t>Posebno vodite računa</w:t>
      </w:r>
    </w:p>
    <w:p w14:paraId="394282F1" w14:textId="77777777" w:rsidR="006960FC" w:rsidRPr="00011B47" w:rsidRDefault="006960FC">
      <w:pPr>
        <w:numPr>
          <w:ilvl w:val="0"/>
          <w:numId w:val="9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</w:t>
      </w:r>
      <w:r w:rsidR="004C7112" w:rsidRPr="00011B47">
        <w:rPr>
          <w:bCs/>
          <w:sz w:val="22"/>
          <w:szCs w:val="22"/>
          <w:lang w:val="sr-Latn-ME"/>
        </w:rPr>
        <w:t>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 sadrži </w:t>
      </w:r>
      <w:proofErr w:type="spellStart"/>
      <w:r w:rsidRPr="00011B47">
        <w:rPr>
          <w:bCs/>
          <w:sz w:val="22"/>
          <w:szCs w:val="22"/>
          <w:lang w:val="sr-Latn-ME"/>
        </w:rPr>
        <w:t>paracetamol</w:t>
      </w:r>
      <w:proofErr w:type="spellEnd"/>
      <w:r w:rsidRPr="00011B47">
        <w:rPr>
          <w:bCs/>
          <w:sz w:val="22"/>
          <w:szCs w:val="22"/>
          <w:lang w:val="sr-Latn-ME"/>
        </w:rPr>
        <w:t xml:space="preserve">; prije primjene bilo kojeg drugog lijeka provjerite da ne sadrži </w:t>
      </w:r>
      <w:proofErr w:type="spellStart"/>
      <w:r w:rsidRPr="00011B47">
        <w:rPr>
          <w:bCs/>
          <w:sz w:val="22"/>
          <w:szCs w:val="22"/>
          <w:lang w:val="sr-Latn-ME"/>
        </w:rPr>
        <w:t>paracetamol</w:t>
      </w:r>
      <w:proofErr w:type="spellEnd"/>
      <w:r w:rsidRPr="00011B47">
        <w:rPr>
          <w:bCs/>
          <w:sz w:val="22"/>
          <w:szCs w:val="22"/>
          <w:lang w:val="sr-Latn-ME"/>
        </w:rPr>
        <w:t xml:space="preserve"> jer primjena visokih doza </w:t>
      </w:r>
      <w:proofErr w:type="spellStart"/>
      <w:r w:rsidRPr="00011B47">
        <w:rPr>
          <w:bCs/>
          <w:sz w:val="22"/>
          <w:szCs w:val="22"/>
          <w:lang w:val="sr-Latn-ME"/>
        </w:rPr>
        <w:t>paracetamola</w:t>
      </w:r>
      <w:proofErr w:type="spellEnd"/>
      <w:r w:rsidRPr="00011B47">
        <w:rPr>
          <w:bCs/>
          <w:sz w:val="22"/>
          <w:szCs w:val="22"/>
          <w:lang w:val="sr-Latn-ME"/>
        </w:rPr>
        <w:t xml:space="preserve"> može </w:t>
      </w:r>
      <w:r w:rsidR="00846A90" w:rsidRPr="00011B47">
        <w:rPr>
          <w:bCs/>
          <w:sz w:val="22"/>
          <w:szCs w:val="22"/>
          <w:lang w:val="sr-Latn-ME"/>
        </w:rPr>
        <w:t>da izazove</w:t>
      </w:r>
      <w:r w:rsidRPr="00011B47">
        <w:rPr>
          <w:bCs/>
          <w:sz w:val="22"/>
          <w:szCs w:val="22"/>
          <w:lang w:val="sr-Latn-ME"/>
        </w:rPr>
        <w:t xml:space="preserve"> ozbiljna neželjena d</w:t>
      </w:r>
      <w:r w:rsidR="004C7112" w:rsidRPr="00011B47">
        <w:rPr>
          <w:bCs/>
          <w:sz w:val="22"/>
          <w:szCs w:val="22"/>
          <w:lang w:val="sr-Latn-ME"/>
        </w:rPr>
        <w:t>ejstva</w:t>
      </w:r>
      <w:r w:rsidRPr="00011B47">
        <w:rPr>
          <w:bCs/>
          <w:sz w:val="22"/>
          <w:szCs w:val="22"/>
          <w:lang w:val="sr-Latn-ME"/>
        </w:rPr>
        <w:t>, poput oštećenja jetre.</w:t>
      </w:r>
    </w:p>
    <w:p w14:paraId="47A63330" w14:textId="77777777" w:rsidR="006960FC" w:rsidRPr="00011B47" w:rsidRDefault="006960FC">
      <w:pPr>
        <w:numPr>
          <w:ilvl w:val="0"/>
          <w:numId w:val="9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Ne primjenjujte </w:t>
      </w:r>
      <w:proofErr w:type="spellStart"/>
      <w:r w:rsidRPr="00011B47">
        <w:rPr>
          <w:bCs/>
          <w:sz w:val="22"/>
          <w:szCs w:val="22"/>
          <w:lang w:val="sr-Latn-ME"/>
        </w:rPr>
        <w:t>R</w:t>
      </w:r>
      <w:r w:rsidR="004C7112" w:rsidRPr="00011B47">
        <w:rPr>
          <w:bCs/>
          <w:sz w:val="22"/>
          <w:szCs w:val="22"/>
          <w:lang w:val="sr-Latn-ME"/>
        </w:rPr>
        <w:t>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 s drugim ljekovima koji se primjenjuju za liječenje bola i povi</w:t>
      </w:r>
      <w:r w:rsidR="00846A90" w:rsidRPr="00011B47">
        <w:rPr>
          <w:bCs/>
          <w:sz w:val="22"/>
          <w:szCs w:val="22"/>
          <w:lang w:val="sr-Latn-ME"/>
        </w:rPr>
        <w:t xml:space="preserve">šene tjelesne temperature jer </w:t>
      </w:r>
      <w:r w:rsidRPr="00011B47">
        <w:rPr>
          <w:bCs/>
          <w:sz w:val="22"/>
          <w:szCs w:val="22"/>
          <w:lang w:val="sr-Latn-ME"/>
        </w:rPr>
        <w:t xml:space="preserve"> mogu </w:t>
      </w:r>
      <w:r w:rsidR="00846A90" w:rsidRPr="00011B47">
        <w:rPr>
          <w:bCs/>
          <w:sz w:val="22"/>
          <w:szCs w:val="22"/>
          <w:lang w:val="sr-Latn-ME"/>
        </w:rPr>
        <w:t>da se pojave</w:t>
      </w:r>
      <w:r w:rsidRPr="00011B47">
        <w:rPr>
          <w:bCs/>
          <w:sz w:val="22"/>
          <w:szCs w:val="22"/>
          <w:lang w:val="sr-Latn-ME"/>
        </w:rPr>
        <w:t xml:space="preserve"> ozbiljna neželjena </w:t>
      </w:r>
      <w:r w:rsidR="004C7112" w:rsidRPr="00011B47">
        <w:rPr>
          <w:bCs/>
          <w:sz w:val="22"/>
          <w:szCs w:val="22"/>
          <w:lang w:val="sr-Latn-ME"/>
        </w:rPr>
        <w:t>dejstva</w:t>
      </w:r>
      <w:r w:rsidRPr="00011B47">
        <w:rPr>
          <w:bCs/>
          <w:sz w:val="22"/>
          <w:szCs w:val="22"/>
          <w:lang w:val="sr-Latn-ME"/>
        </w:rPr>
        <w:t>.</w:t>
      </w:r>
    </w:p>
    <w:p w14:paraId="4E0697E5" w14:textId="77777777" w:rsidR="006960FC" w:rsidRPr="00011B47" w:rsidRDefault="006960FC">
      <w:pPr>
        <w:numPr>
          <w:ilvl w:val="0"/>
          <w:numId w:val="9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Ako imate hiruršku intervenciju, obavijestite Vašeg ljekara da primjenjujete </w:t>
      </w:r>
      <w:proofErr w:type="spellStart"/>
      <w:r w:rsidRPr="00011B47">
        <w:rPr>
          <w:bCs/>
          <w:sz w:val="22"/>
          <w:szCs w:val="22"/>
          <w:lang w:val="sr-Latn-ME"/>
        </w:rPr>
        <w:t>R</w:t>
      </w:r>
      <w:r w:rsidR="004C7112" w:rsidRPr="00011B47">
        <w:rPr>
          <w:bCs/>
          <w:sz w:val="22"/>
          <w:szCs w:val="22"/>
          <w:lang w:val="sr-Latn-ME"/>
        </w:rPr>
        <w:t>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HOT, jer terapiju lijekom </w:t>
      </w:r>
      <w:proofErr w:type="spellStart"/>
      <w:r w:rsidRPr="00011B47">
        <w:rPr>
          <w:bCs/>
          <w:sz w:val="22"/>
          <w:szCs w:val="22"/>
          <w:lang w:val="sr-Latn-ME"/>
        </w:rPr>
        <w:t>R</w:t>
      </w:r>
      <w:r w:rsidR="004C7112" w:rsidRPr="00011B47">
        <w:rPr>
          <w:bCs/>
          <w:sz w:val="22"/>
          <w:szCs w:val="22"/>
          <w:lang w:val="sr-Latn-ME"/>
        </w:rPr>
        <w:t>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 treba prekinuti nekoliko dana prije intervencije.</w:t>
      </w:r>
    </w:p>
    <w:p w14:paraId="6DFE15C3" w14:textId="77777777" w:rsidR="006960FC" w:rsidRPr="00011B47" w:rsidRDefault="006960FC">
      <w:pPr>
        <w:jc w:val="both"/>
        <w:rPr>
          <w:b/>
          <w:bCs/>
          <w:sz w:val="22"/>
          <w:szCs w:val="22"/>
          <w:lang w:val="sr-Latn-ME"/>
        </w:rPr>
      </w:pPr>
    </w:p>
    <w:p w14:paraId="4795D76B" w14:textId="2D16EB8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Ako razvijete op</w:t>
      </w:r>
      <w:r w:rsidR="004C7112" w:rsidRPr="00011B47">
        <w:rPr>
          <w:bCs/>
          <w:sz w:val="22"/>
          <w:szCs w:val="22"/>
          <w:lang w:val="sr-Latn-ME"/>
        </w:rPr>
        <w:t>št</w:t>
      </w:r>
      <w:r w:rsidR="0089349A" w:rsidRPr="00011B47">
        <w:rPr>
          <w:bCs/>
          <w:sz w:val="22"/>
          <w:szCs w:val="22"/>
          <w:lang w:val="sr-Latn-ME"/>
        </w:rPr>
        <w:t>e crvenilo kože uz povišenu tjelesnu temperaturu</w:t>
      </w:r>
      <w:r w:rsidRPr="00011B47">
        <w:rPr>
          <w:bCs/>
          <w:sz w:val="22"/>
          <w:szCs w:val="22"/>
          <w:lang w:val="sr-Latn-ME"/>
        </w:rPr>
        <w:t>, praćeno gnojnim p</w:t>
      </w:r>
      <w:r w:rsidR="00FA48B0" w:rsidRPr="00011B47">
        <w:rPr>
          <w:bCs/>
          <w:sz w:val="22"/>
          <w:szCs w:val="22"/>
          <w:lang w:val="sr-Latn-ME"/>
        </w:rPr>
        <w:t>likovima</w:t>
      </w:r>
      <w:r w:rsidRPr="00011B47">
        <w:rPr>
          <w:bCs/>
          <w:sz w:val="22"/>
          <w:szCs w:val="22"/>
          <w:lang w:val="sr-Latn-ME"/>
        </w:rPr>
        <w:t xml:space="preserve">, prestanite </w:t>
      </w:r>
      <w:r w:rsidR="0089349A" w:rsidRPr="00011B47">
        <w:rPr>
          <w:bCs/>
          <w:sz w:val="22"/>
          <w:szCs w:val="22"/>
          <w:lang w:val="sr-Latn-ME"/>
        </w:rPr>
        <w:t>da primjenjujete</w:t>
      </w:r>
      <w:r w:rsidRPr="00011B47">
        <w:rPr>
          <w:bCs/>
          <w:sz w:val="22"/>
          <w:szCs w:val="22"/>
          <w:lang w:val="sr-Latn-ME"/>
        </w:rPr>
        <w:t xml:space="preserve"> lijek i obratite se svom ljekaru ili odmah potražite medicinsku pomoć. Vidjeti dio 4.</w:t>
      </w:r>
      <w:r w:rsidRPr="00011B47">
        <w:rPr>
          <w:bCs/>
          <w:sz w:val="22"/>
          <w:szCs w:val="22"/>
          <w:lang w:val="sr-Latn-ME"/>
        </w:rPr>
        <w:cr/>
      </w:r>
    </w:p>
    <w:p w14:paraId="5A760E31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Iznenadna bol u stomaku ili krvarenje iz završnog dijela crijeva (rektuma) mogu </w:t>
      </w:r>
      <w:r w:rsidR="0089349A" w:rsidRPr="00011B47">
        <w:rPr>
          <w:bCs/>
          <w:sz w:val="22"/>
          <w:szCs w:val="22"/>
          <w:lang w:val="sr-Latn-ME"/>
        </w:rPr>
        <w:t>da se jave</w:t>
      </w:r>
      <w:r w:rsidRPr="00011B47">
        <w:rPr>
          <w:bCs/>
          <w:sz w:val="22"/>
          <w:szCs w:val="22"/>
          <w:lang w:val="sr-Latn-ME"/>
        </w:rPr>
        <w:t xml:space="preserve"> kod primjene lijeka kao posljedica upale debelog crijeva (</w:t>
      </w:r>
      <w:proofErr w:type="spellStart"/>
      <w:r w:rsidRPr="00011B47">
        <w:rPr>
          <w:bCs/>
          <w:sz w:val="22"/>
          <w:szCs w:val="22"/>
          <w:lang w:val="sr-Latn-ME"/>
        </w:rPr>
        <w:t>ishemijski</w:t>
      </w:r>
      <w:proofErr w:type="spellEnd"/>
      <w:r w:rsidRPr="00011B47">
        <w:rPr>
          <w:bCs/>
          <w:sz w:val="22"/>
          <w:szCs w:val="22"/>
          <w:lang w:val="sr-Latn-ME"/>
        </w:rPr>
        <w:t xml:space="preserve"> kolitis). Ako primijetite ove simptome vezane uz probavni sistem, prestanite </w:t>
      </w:r>
      <w:r w:rsidR="0089349A" w:rsidRPr="00011B47">
        <w:rPr>
          <w:bCs/>
          <w:sz w:val="22"/>
          <w:szCs w:val="22"/>
          <w:lang w:val="sr-Latn-ME"/>
        </w:rPr>
        <w:t>da primjenjujete</w:t>
      </w:r>
      <w:r w:rsidRPr="00011B47">
        <w:rPr>
          <w:bCs/>
          <w:sz w:val="22"/>
          <w:szCs w:val="22"/>
          <w:lang w:val="sr-Latn-ME"/>
        </w:rPr>
        <w:t xml:space="preserve"> lijek i odmah se obratite svom ljekaru ili potražite medicinsku pomoć. Vidjeti dio 4.</w:t>
      </w:r>
    </w:p>
    <w:p w14:paraId="7E0B6455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</w:p>
    <w:p w14:paraId="16151EB9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Može </w:t>
      </w:r>
      <w:r w:rsidR="0089349A" w:rsidRPr="00011B47">
        <w:rPr>
          <w:bCs/>
          <w:sz w:val="22"/>
          <w:szCs w:val="22"/>
          <w:lang w:val="sr-Latn-ME"/>
        </w:rPr>
        <w:t>da dođe</w:t>
      </w:r>
      <w:r w:rsidRPr="00011B47">
        <w:rPr>
          <w:bCs/>
          <w:sz w:val="22"/>
          <w:szCs w:val="22"/>
          <w:lang w:val="sr-Latn-ME"/>
        </w:rPr>
        <w:t xml:space="preserve"> do smanjenja protoka krvi do Vašeg optičkog živca zbog primjene lijeka. U slučaju pojave iznenadnog gubitka vida, prestanite </w:t>
      </w:r>
      <w:r w:rsidR="0089349A" w:rsidRPr="00011B47">
        <w:rPr>
          <w:bCs/>
          <w:sz w:val="22"/>
          <w:szCs w:val="22"/>
          <w:lang w:val="sr-Latn-ME"/>
        </w:rPr>
        <w:t>da primjenjujete</w:t>
      </w:r>
      <w:r w:rsidRPr="00011B47">
        <w:rPr>
          <w:bCs/>
          <w:sz w:val="22"/>
          <w:szCs w:val="22"/>
          <w:lang w:val="sr-Latn-ME"/>
        </w:rPr>
        <w:t xml:space="preserve"> lijek i odmah se obratite svom ljekaru ili potražite medicinsku pomoć. Vidjeti dio 4.</w:t>
      </w:r>
    </w:p>
    <w:p w14:paraId="43484CD7" w14:textId="77777777" w:rsidR="006960FC" w:rsidRPr="00011B47" w:rsidRDefault="006960FC">
      <w:pPr>
        <w:jc w:val="both"/>
        <w:rPr>
          <w:b/>
          <w:bCs/>
          <w:sz w:val="22"/>
          <w:szCs w:val="22"/>
          <w:lang w:val="sr-Latn-ME"/>
        </w:rPr>
      </w:pPr>
    </w:p>
    <w:p w14:paraId="47B89F55" w14:textId="77777777" w:rsidR="006960FC" w:rsidRPr="00011B47" w:rsidRDefault="006960FC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Djeca</w:t>
      </w:r>
    </w:p>
    <w:p w14:paraId="10C567CF" w14:textId="77777777" w:rsidR="006960FC" w:rsidRPr="00011B47" w:rsidRDefault="006960FC">
      <w:p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</w:t>
      </w:r>
      <w:r w:rsidR="004C7112" w:rsidRPr="00011B47">
        <w:rPr>
          <w:bCs/>
          <w:sz w:val="22"/>
          <w:szCs w:val="22"/>
          <w:lang w:val="sr-Latn-ME"/>
        </w:rPr>
        <w:t>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 se ne smije primjenjivati </w:t>
      </w:r>
      <w:r w:rsidR="004C7112" w:rsidRPr="00011B47">
        <w:rPr>
          <w:bCs/>
          <w:sz w:val="22"/>
          <w:szCs w:val="22"/>
          <w:lang w:val="sr-Latn-ME"/>
        </w:rPr>
        <w:t>kod</w:t>
      </w:r>
      <w:r w:rsidRPr="00011B47">
        <w:rPr>
          <w:bCs/>
          <w:sz w:val="22"/>
          <w:szCs w:val="22"/>
          <w:lang w:val="sr-Latn-ME"/>
        </w:rPr>
        <w:t xml:space="preserve"> djece mlađe od 12 godina (vidjeti dio „</w:t>
      </w:r>
      <w:r w:rsidR="004C7112" w:rsidRPr="00011B47">
        <w:rPr>
          <w:bCs/>
          <w:sz w:val="22"/>
          <w:szCs w:val="22"/>
          <w:lang w:val="sr-Latn-ME"/>
        </w:rPr>
        <w:t xml:space="preserve">Lijek </w:t>
      </w:r>
      <w:proofErr w:type="spellStart"/>
      <w:r w:rsidR="004C7112" w:rsidRPr="00011B47">
        <w:rPr>
          <w:bCs/>
          <w:sz w:val="22"/>
          <w:szCs w:val="22"/>
          <w:lang w:val="sr-Latn-ME"/>
        </w:rPr>
        <w:t>Rhinostop</w:t>
      </w:r>
      <w:proofErr w:type="spellEnd"/>
      <w:r w:rsidR="004C7112" w:rsidRPr="00011B47">
        <w:rPr>
          <w:bCs/>
          <w:sz w:val="22"/>
          <w:szCs w:val="22"/>
          <w:lang w:val="sr-Latn-ME"/>
        </w:rPr>
        <w:t xml:space="preserve"> HOT ne smijete koristiti</w:t>
      </w:r>
      <w:r w:rsidRPr="00011B47">
        <w:rPr>
          <w:bCs/>
          <w:sz w:val="22"/>
          <w:szCs w:val="22"/>
          <w:lang w:val="sr-Latn-ME"/>
        </w:rPr>
        <w:t>“).</w:t>
      </w:r>
    </w:p>
    <w:p w14:paraId="002C2135" w14:textId="77777777" w:rsidR="00F73126" w:rsidRPr="00011B47" w:rsidRDefault="00F73126">
      <w:pPr>
        <w:jc w:val="both"/>
        <w:rPr>
          <w:bCs/>
          <w:sz w:val="22"/>
          <w:szCs w:val="22"/>
          <w:lang w:val="sr-Latn-ME"/>
        </w:rPr>
      </w:pPr>
    </w:p>
    <w:p w14:paraId="380299CA" w14:textId="77777777" w:rsidR="00A32113" w:rsidRPr="00011B47" w:rsidRDefault="00A32113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Primjena drugih </w:t>
      </w:r>
      <w:r w:rsidR="001B03B0" w:rsidRPr="00011B47">
        <w:rPr>
          <w:b/>
          <w:sz w:val="22"/>
          <w:szCs w:val="22"/>
          <w:lang w:val="sr-Latn-ME"/>
        </w:rPr>
        <w:t>l</w:t>
      </w:r>
      <w:r w:rsidRPr="00011B47">
        <w:rPr>
          <w:b/>
          <w:sz w:val="22"/>
          <w:szCs w:val="22"/>
          <w:lang w:val="sr-Latn-ME"/>
        </w:rPr>
        <w:t>jekova</w:t>
      </w:r>
    </w:p>
    <w:p w14:paraId="56D2A250" w14:textId="77777777" w:rsidR="00F74494" w:rsidRPr="00011B47" w:rsidRDefault="00F74494">
      <w:pPr>
        <w:jc w:val="both"/>
        <w:rPr>
          <w:b/>
          <w:bCs/>
          <w:sz w:val="22"/>
          <w:szCs w:val="22"/>
          <w:lang w:val="sr-Latn-ME"/>
        </w:rPr>
      </w:pPr>
    </w:p>
    <w:p w14:paraId="69A9CDAC" w14:textId="77777777" w:rsidR="0089349A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Obavijestite svog ljekara ili farmaceuta ako uzimate, nedavno ste uzeli ili biste mogli uzeti bilo koje</w:t>
      </w:r>
    </w:p>
    <w:p w14:paraId="32442DEE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 druge ljekove. </w:t>
      </w:r>
    </w:p>
    <w:p w14:paraId="7CA2D342" w14:textId="77777777" w:rsidR="0089349A" w:rsidRPr="00011B47" w:rsidRDefault="0089349A">
      <w:pPr>
        <w:jc w:val="both"/>
        <w:rPr>
          <w:bCs/>
          <w:sz w:val="22"/>
          <w:szCs w:val="22"/>
          <w:lang w:val="sr-Latn-ME"/>
        </w:rPr>
      </w:pPr>
    </w:p>
    <w:p w14:paraId="0D8F75FA" w14:textId="77777777" w:rsidR="0089349A" w:rsidRPr="00011B47" w:rsidRDefault="0089349A">
      <w:pPr>
        <w:jc w:val="both"/>
        <w:rPr>
          <w:bCs/>
          <w:sz w:val="22"/>
          <w:szCs w:val="22"/>
          <w:lang w:val="sr-Latn-ME"/>
        </w:rPr>
      </w:pPr>
    </w:p>
    <w:p w14:paraId="53ADB9FB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</w:p>
    <w:p w14:paraId="4AC4BAEF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u w:val="single"/>
          <w:lang w:val="sr-Latn-ME"/>
        </w:rPr>
        <w:lastRenderedPageBreak/>
        <w:t xml:space="preserve">Nemojte </w:t>
      </w:r>
      <w:r w:rsidR="0089349A" w:rsidRPr="00011B47">
        <w:rPr>
          <w:bCs/>
          <w:sz w:val="22"/>
          <w:szCs w:val="22"/>
          <w:u w:val="single"/>
          <w:lang w:val="sr-Latn-ME"/>
        </w:rPr>
        <w:t>da primjenjujete</w:t>
      </w:r>
      <w:r w:rsidRPr="00011B47">
        <w:rPr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011B47">
        <w:rPr>
          <w:bCs/>
          <w:sz w:val="22"/>
          <w:szCs w:val="22"/>
          <w:u w:val="single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u w:val="single"/>
          <w:lang w:val="sr-Latn-ME"/>
        </w:rPr>
        <w:t xml:space="preserve"> HOT sa sljedećim ljekovima:</w:t>
      </w:r>
    </w:p>
    <w:p w14:paraId="78443A1D" w14:textId="77777777" w:rsidR="004C7112" w:rsidRPr="00011B47" w:rsidRDefault="004C7112">
      <w:pPr>
        <w:numPr>
          <w:ilvl w:val="0"/>
          <w:numId w:val="10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inhibitori</w:t>
      </w:r>
      <w:proofErr w:type="spellEnd"/>
      <w:r w:rsidRPr="00011B47">
        <w:rPr>
          <w:bCs/>
          <w:sz w:val="22"/>
          <w:szCs w:val="22"/>
          <w:lang w:val="sr-Latn-ME"/>
        </w:rPr>
        <w:t xml:space="preserve"> </w:t>
      </w:r>
      <w:proofErr w:type="spellStart"/>
      <w:r w:rsidRPr="00011B47">
        <w:rPr>
          <w:bCs/>
          <w:sz w:val="22"/>
          <w:szCs w:val="22"/>
          <w:lang w:val="sr-Latn-ME"/>
        </w:rPr>
        <w:t>monoaminoksidaze</w:t>
      </w:r>
      <w:proofErr w:type="spellEnd"/>
      <w:r w:rsidRPr="00011B47">
        <w:rPr>
          <w:bCs/>
          <w:sz w:val="22"/>
          <w:szCs w:val="22"/>
          <w:lang w:val="sr-Latn-ME"/>
        </w:rPr>
        <w:t xml:space="preserve"> (ljekovi koji se primjenjuju za liječenje depresije i </w:t>
      </w:r>
      <w:proofErr w:type="spellStart"/>
      <w:r w:rsidRPr="00011B47">
        <w:rPr>
          <w:bCs/>
          <w:sz w:val="22"/>
          <w:szCs w:val="22"/>
          <w:lang w:val="sr-Latn-ME"/>
        </w:rPr>
        <w:t>Parkinsonove</w:t>
      </w:r>
      <w:proofErr w:type="spellEnd"/>
      <w:r w:rsidRPr="00011B47">
        <w:rPr>
          <w:bCs/>
          <w:sz w:val="22"/>
          <w:szCs w:val="22"/>
          <w:lang w:val="sr-Latn-ME"/>
        </w:rPr>
        <w:t xml:space="preserve"> bolesti) ili ako je liječenje njima prekinuto prije manje od 14 dana;</w:t>
      </w:r>
    </w:p>
    <w:p w14:paraId="6C765BD3" w14:textId="77777777" w:rsidR="004C7112" w:rsidRPr="00011B47" w:rsidRDefault="004C7112">
      <w:pPr>
        <w:numPr>
          <w:ilvl w:val="0"/>
          <w:numId w:val="10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ostali </w:t>
      </w:r>
      <w:proofErr w:type="spellStart"/>
      <w:r w:rsidRPr="00011B47">
        <w:rPr>
          <w:bCs/>
          <w:sz w:val="22"/>
          <w:szCs w:val="22"/>
          <w:lang w:val="sr-Latn-ME"/>
        </w:rPr>
        <w:t>simpatomimetici</w:t>
      </w:r>
      <w:proofErr w:type="spellEnd"/>
      <w:r w:rsidRPr="00011B47">
        <w:rPr>
          <w:bCs/>
          <w:sz w:val="22"/>
          <w:szCs w:val="22"/>
          <w:lang w:val="sr-Latn-ME"/>
        </w:rPr>
        <w:t xml:space="preserve"> (ljekovi koji se primjenjuju za liječenje niskog krvnog pritiska ili začepljenog nosa);</w:t>
      </w:r>
    </w:p>
    <w:p w14:paraId="13ADA012" w14:textId="77777777" w:rsidR="004C7112" w:rsidRPr="00011B47" w:rsidRDefault="004C7112">
      <w:pPr>
        <w:numPr>
          <w:ilvl w:val="0"/>
          <w:numId w:val="10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ljekovi za srce ili visok krvni pritisak koji spadaju u grupu beta-</w:t>
      </w:r>
      <w:proofErr w:type="spellStart"/>
      <w:r w:rsidRPr="00011B47">
        <w:rPr>
          <w:bCs/>
          <w:sz w:val="22"/>
          <w:szCs w:val="22"/>
          <w:lang w:val="sr-Latn-ME"/>
        </w:rPr>
        <w:t>blokatora</w:t>
      </w:r>
      <w:proofErr w:type="spellEnd"/>
      <w:r w:rsidRPr="00011B47">
        <w:rPr>
          <w:bCs/>
          <w:sz w:val="22"/>
          <w:szCs w:val="22"/>
          <w:lang w:val="sr-Latn-ME"/>
        </w:rPr>
        <w:t>;</w:t>
      </w:r>
    </w:p>
    <w:p w14:paraId="06E2941B" w14:textId="77777777" w:rsidR="004C7112" w:rsidRPr="00011B47" w:rsidRDefault="004C7112">
      <w:pPr>
        <w:numPr>
          <w:ilvl w:val="0"/>
          <w:numId w:val="10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ljekovi za liječenje depresije koji spadaju u grupu </w:t>
      </w:r>
      <w:proofErr w:type="spellStart"/>
      <w:r w:rsidRPr="00011B47">
        <w:rPr>
          <w:bCs/>
          <w:sz w:val="22"/>
          <w:szCs w:val="22"/>
          <w:lang w:val="sr-Latn-ME"/>
        </w:rPr>
        <w:t>tricikličnih</w:t>
      </w:r>
      <w:proofErr w:type="spellEnd"/>
      <w:r w:rsidR="0089349A" w:rsidRPr="00011B47">
        <w:rPr>
          <w:bCs/>
          <w:sz w:val="22"/>
          <w:szCs w:val="22"/>
          <w:lang w:val="sr-Latn-ME"/>
        </w:rPr>
        <w:t xml:space="preserve"> </w:t>
      </w:r>
      <w:proofErr w:type="spellStart"/>
      <w:r w:rsidR="0089349A" w:rsidRPr="00011B47">
        <w:rPr>
          <w:bCs/>
          <w:sz w:val="22"/>
          <w:szCs w:val="22"/>
          <w:lang w:val="sr-Latn-ME"/>
        </w:rPr>
        <w:t>antidepresiva</w:t>
      </w:r>
      <w:proofErr w:type="spellEnd"/>
      <w:r w:rsidR="0089349A" w:rsidRPr="00011B47">
        <w:rPr>
          <w:bCs/>
          <w:sz w:val="22"/>
          <w:szCs w:val="22"/>
          <w:lang w:val="sr-Latn-ME"/>
        </w:rPr>
        <w:t>. Vidjeti, takođe</w:t>
      </w:r>
      <w:r w:rsidRPr="00011B47">
        <w:rPr>
          <w:bCs/>
          <w:sz w:val="22"/>
          <w:szCs w:val="22"/>
          <w:lang w:val="sr-Latn-ME"/>
        </w:rPr>
        <w:t xml:space="preserve">, dio „Lijek </w:t>
      </w: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 ne smijete </w:t>
      </w:r>
      <w:r w:rsidR="0089349A" w:rsidRPr="00011B47">
        <w:rPr>
          <w:bCs/>
          <w:sz w:val="22"/>
          <w:szCs w:val="22"/>
          <w:lang w:val="sr-Latn-ME"/>
        </w:rPr>
        <w:t>da koristite</w:t>
      </w:r>
      <w:r w:rsidRPr="00011B47">
        <w:rPr>
          <w:bCs/>
          <w:sz w:val="22"/>
          <w:szCs w:val="22"/>
          <w:lang w:val="sr-Latn-ME"/>
        </w:rPr>
        <w:t>“.</w:t>
      </w:r>
    </w:p>
    <w:p w14:paraId="3D5880D0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</w:p>
    <w:p w14:paraId="07527D77" w14:textId="77777777" w:rsidR="004C7112" w:rsidRPr="00011B47" w:rsidRDefault="004C7112">
      <w:pPr>
        <w:jc w:val="both"/>
        <w:rPr>
          <w:bCs/>
          <w:sz w:val="22"/>
          <w:szCs w:val="22"/>
          <w:u w:val="single"/>
          <w:lang w:val="sr-Latn-ME"/>
        </w:rPr>
      </w:pPr>
      <w:r w:rsidRPr="00011B47">
        <w:rPr>
          <w:bCs/>
          <w:sz w:val="22"/>
          <w:szCs w:val="22"/>
          <w:u w:val="single"/>
          <w:lang w:val="sr-Latn-ME"/>
        </w:rPr>
        <w:t xml:space="preserve">Budite posebno oprezni i obavijestite Vašeg ljekara prije nego što primijenite </w:t>
      </w:r>
      <w:proofErr w:type="spellStart"/>
      <w:r w:rsidRPr="00011B47">
        <w:rPr>
          <w:bCs/>
          <w:sz w:val="22"/>
          <w:szCs w:val="22"/>
          <w:u w:val="single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u w:val="single"/>
          <w:lang w:val="sr-Latn-ME"/>
        </w:rPr>
        <w:t xml:space="preserve"> HOT ako već primjenjujete </w:t>
      </w:r>
      <w:r w:rsidR="001F3135" w:rsidRPr="00011B47">
        <w:rPr>
          <w:bCs/>
          <w:sz w:val="22"/>
          <w:szCs w:val="22"/>
          <w:u w:val="single"/>
          <w:lang w:val="sr-Latn-ME"/>
        </w:rPr>
        <w:t xml:space="preserve">ili treba da </w:t>
      </w:r>
      <w:proofErr w:type="spellStart"/>
      <w:r w:rsidR="001F3135" w:rsidRPr="00011B47">
        <w:rPr>
          <w:bCs/>
          <w:sz w:val="22"/>
          <w:szCs w:val="22"/>
          <w:u w:val="single"/>
          <w:lang w:val="sr-Latn-ME"/>
        </w:rPr>
        <w:t>primjenite</w:t>
      </w:r>
      <w:proofErr w:type="spellEnd"/>
      <w:r w:rsidRPr="00011B47">
        <w:rPr>
          <w:bCs/>
          <w:sz w:val="22"/>
          <w:szCs w:val="22"/>
          <w:u w:val="single"/>
          <w:lang w:val="sr-Latn-ME"/>
        </w:rPr>
        <w:t xml:space="preserve"> jedan ili više ljekova navedenih u nastavku:</w:t>
      </w:r>
    </w:p>
    <w:p w14:paraId="02A3DFCD" w14:textId="77777777" w:rsidR="004C7112" w:rsidRPr="00011B47" w:rsidRDefault="004C7112">
      <w:pPr>
        <w:numPr>
          <w:ilvl w:val="0"/>
          <w:numId w:val="11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ljekovi za liječenje tuberkuloze: </w:t>
      </w:r>
      <w:proofErr w:type="spellStart"/>
      <w:r w:rsidRPr="00011B47">
        <w:rPr>
          <w:bCs/>
          <w:sz w:val="22"/>
          <w:szCs w:val="22"/>
          <w:lang w:val="sr-Latn-ME"/>
        </w:rPr>
        <w:t>rifampicin</w:t>
      </w:r>
      <w:proofErr w:type="spellEnd"/>
      <w:r w:rsidRPr="00011B47">
        <w:rPr>
          <w:bCs/>
          <w:sz w:val="22"/>
          <w:szCs w:val="22"/>
          <w:lang w:val="sr-Latn-ME"/>
        </w:rPr>
        <w:t xml:space="preserve">, </w:t>
      </w:r>
      <w:proofErr w:type="spellStart"/>
      <w:r w:rsidRPr="00011B47">
        <w:rPr>
          <w:bCs/>
          <w:sz w:val="22"/>
          <w:szCs w:val="22"/>
          <w:lang w:val="sr-Latn-ME"/>
        </w:rPr>
        <w:t>izoniazid</w:t>
      </w:r>
      <w:proofErr w:type="spellEnd"/>
      <w:r w:rsidRPr="00011B47">
        <w:rPr>
          <w:bCs/>
          <w:sz w:val="22"/>
          <w:szCs w:val="22"/>
          <w:lang w:val="sr-Latn-ME"/>
        </w:rPr>
        <w:t>;</w:t>
      </w:r>
    </w:p>
    <w:p w14:paraId="63CD7D55" w14:textId="77777777" w:rsidR="004C7112" w:rsidRPr="00011B47" w:rsidRDefault="004C7112">
      <w:pPr>
        <w:numPr>
          <w:ilvl w:val="0"/>
          <w:numId w:val="11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antibiotici: hloramfenikol, </w:t>
      </w:r>
      <w:proofErr w:type="spellStart"/>
      <w:r w:rsidRPr="00011B47">
        <w:rPr>
          <w:bCs/>
          <w:sz w:val="22"/>
          <w:szCs w:val="22"/>
          <w:lang w:val="sr-Latn-ME"/>
        </w:rPr>
        <w:t>linezolid</w:t>
      </w:r>
      <w:proofErr w:type="spellEnd"/>
      <w:r w:rsidRPr="00011B47">
        <w:rPr>
          <w:bCs/>
          <w:sz w:val="22"/>
          <w:szCs w:val="22"/>
          <w:lang w:val="sr-Latn-ME"/>
        </w:rPr>
        <w:t>;</w:t>
      </w:r>
    </w:p>
    <w:p w14:paraId="5D4E191F" w14:textId="77777777" w:rsidR="004C7112" w:rsidRPr="00011B47" w:rsidRDefault="004C7112">
      <w:pPr>
        <w:numPr>
          <w:ilvl w:val="0"/>
          <w:numId w:val="11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antacidi: </w:t>
      </w:r>
      <w:proofErr w:type="spellStart"/>
      <w:r w:rsidRPr="00011B47">
        <w:rPr>
          <w:bCs/>
          <w:sz w:val="22"/>
          <w:szCs w:val="22"/>
          <w:lang w:val="sr-Latn-ME"/>
        </w:rPr>
        <w:t>cimetidin</w:t>
      </w:r>
      <w:proofErr w:type="spellEnd"/>
      <w:r w:rsidRPr="00011B47">
        <w:rPr>
          <w:bCs/>
          <w:sz w:val="22"/>
          <w:szCs w:val="22"/>
          <w:lang w:val="sr-Latn-ME"/>
        </w:rPr>
        <w:t xml:space="preserve">, </w:t>
      </w:r>
      <w:proofErr w:type="spellStart"/>
      <w:r w:rsidRPr="00011B47">
        <w:rPr>
          <w:bCs/>
          <w:sz w:val="22"/>
          <w:szCs w:val="22"/>
          <w:lang w:val="sr-Latn-ME"/>
        </w:rPr>
        <w:t>ranitidin</w:t>
      </w:r>
      <w:proofErr w:type="spellEnd"/>
      <w:r w:rsidRPr="00011B47">
        <w:rPr>
          <w:bCs/>
          <w:sz w:val="22"/>
          <w:szCs w:val="22"/>
          <w:lang w:val="sr-Latn-ME"/>
        </w:rPr>
        <w:t>;</w:t>
      </w:r>
    </w:p>
    <w:p w14:paraId="182692AE" w14:textId="77777777" w:rsidR="004C7112" w:rsidRPr="00011B47" w:rsidRDefault="004C7112">
      <w:pPr>
        <w:numPr>
          <w:ilvl w:val="0"/>
          <w:numId w:val="11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ljekovi za liječenje epilepsije i/ili mentalnih poremećaja:</w:t>
      </w:r>
    </w:p>
    <w:p w14:paraId="1AD5DD94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glutetimid</w:t>
      </w:r>
      <w:proofErr w:type="spellEnd"/>
    </w:p>
    <w:p w14:paraId="19A22B5E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fenobarbiton</w:t>
      </w:r>
      <w:proofErr w:type="spellEnd"/>
    </w:p>
    <w:p w14:paraId="7D667C41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karbamazepin</w:t>
      </w:r>
      <w:proofErr w:type="spellEnd"/>
    </w:p>
    <w:p w14:paraId="5FB9B1E9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fenitoin</w:t>
      </w:r>
      <w:proofErr w:type="spellEnd"/>
    </w:p>
    <w:p w14:paraId="71EB31DA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lamotrigin</w:t>
      </w:r>
      <w:proofErr w:type="spellEnd"/>
    </w:p>
    <w:p w14:paraId="66E45BD9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ljekovi za liječenje visokog krvnog pritiska, </w:t>
      </w:r>
      <w:proofErr w:type="spellStart"/>
      <w:r w:rsidRPr="00011B47">
        <w:rPr>
          <w:bCs/>
          <w:sz w:val="22"/>
          <w:szCs w:val="22"/>
          <w:lang w:val="sr-Latn-ME"/>
        </w:rPr>
        <w:t>naprimjer</w:t>
      </w:r>
      <w:proofErr w:type="spellEnd"/>
      <w:r w:rsidRPr="00011B47">
        <w:rPr>
          <w:bCs/>
          <w:sz w:val="22"/>
          <w:szCs w:val="22"/>
          <w:lang w:val="sr-Latn-ME"/>
        </w:rPr>
        <w:t>:</w:t>
      </w:r>
    </w:p>
    <w:p w14:paraId="61A48426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debrisokvin</w:t>
      </w:r>
      <w:proofErr w:type="spellEnd"/>
    </w:p>
    <w:p w14:paraId="7F6E8A5B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gvanetidin</w:t>
      </w:r>
      <w:proofErr w:type="spellEnd"/>
    </w:p>
    <w:p w14:paraId="4EBEBC1E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rezerpin</w:t>
      </w:r>
      <w:proofErr w:type="spellEnd"/>
    </w:p>
    <w:p w14:paraId="0643BCDE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- </w:t>
      </w:r>
      <w:proofErr w:type="spellStart"/>
      <w:r w:rsidRPr="00011B47">
        <w:rPr>
          <w:bCs/>
          <w:sz w:val="22"/>
          <w:szCs w:val="22"/>
          <w:lang w:val="sr-Latn-ME"/>
        </w:rPr>
        <w:t>metildopa</w:t>
      </w:r>
      <w:proofErr w:type="spellEnd"/>
    </w:p>
    <w:p w14:paraId="6FB14EB0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midodrin</w:t>
      </w:r>
      <w:proofErr w:type="spellEnd"/>
      <w:r w:rsidRPr="00011B47">
        <w:rPr>
          <w:bCs/>
          <w:sz w:val="22"/>
          <w:szCs w:val="22"/>
          <w:lang w:val="sr-Latn-ME"/>
        </w:rPr>
        <w:t xml:space="preserve"> (lijek za liječenje niskog krvnog pritiska);</w:t>
      </w:r>
    </w:p>
    <w:p w14:paraId="00249F11" w14:textId="6356700F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ljekovi za </w:t>
      </w:r>
      <w:proofErr w:type="spellStart"/>
      <w:r w:rsidRPr="00011B47">
        <w:rPr>
          <w:bCs/>
          <w:sz w:val="22"/>
          <w:szCs w:val="22"/>
          <w:lang w:val="sr-Latn-ME"/>
        </w:rPr>
        <w:t>sprečavanje</w:t>
      </w:r>
      <w:proofErr w:type="spellEnd"/>
      <w:r w:rsidRPr="00011B47">
        <w:rPr>
          <w:bCs/>
          <w:sz w:val="22"/>
          <w:szCs w:val="22"/>
          <w:lang w:val="sr-Latn-ME"/>
        </w:rPr>
        <w:t xml:space="preserve"> zgrušavanja krvi, npr. </w:t>
      </w:r>
      <w:proofErr w:type="spellStart"/>
      <w:r w:rsidRPr="00011B47">
        <w:rPr>
          <w:bCs/>
          <w:sz w:val="22"/>
          <w:szCs w:val="22"/>
          <w:lang w:val="sr-Latn-ME"/>
        </w:rPr>
        <w:t>varfarin</w:t>
      </w:r>
      <w:proofErr w:type="spellEnd"/>
      <w:r w:rsidRPr="00011B47">
        <w:rPr>
          <w:bCs/>
          <w:sz w:val="22"/>
          <w:szCs w:val="22"/>
          <w:lang w:val="sr-Latn-ME"/>
        </w:rPr>
        <w:t>;</w:t>
      </w:r>
    </w:p>
    <w:p w14:paraId="17F6FCA9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metoklopramid</w:t>
      </w:r>
      <w:proofErr w:type="spellEnd"/>
      <w:r w:rsidRPr="00011B47">
        <w:rPr>
          <w:bCs/>
          <w:sz w:val="22"/>
          <w:szCs w:val="22"/>
          <w:lang w:val="sr-Latn-ME"/>
        </w:rPr>
        <w:t xml:space="preserve"> (lijek koji se primjenjuje za probleme sa </w:t>
      </w:r>
      <w:proofErr w:type="spellStart"/>
      <w:r w:rsidRPr="00011B47">
        <w:rPr>
          <w:bCs/>
          <w:sz w:val="22"/>
          <w:szCs w:val="22"/>
          <w:lang w:val="sr-Latn-ME"/>
        </w:rPr>
        <w:t>želucem</w:t>
      </w:r>
      <w:proofErr w:type="spellEnd"/>
      <w:r w:rsidRPr="00011B47">
        <w:rPr>
          <w:bCs/>
          <w:sz w:val="22"/>
          <w:szCs w:val="22"/>
          <w:lang w:val="sr-Latn-ME"/>
        </w:rPr>
        <w:t xml:space="preserve"> i/ili crijevima i za liječenje mučnine i povraćanja);</w:t>
      </w:r>
    </w:p>
    <w:p w14:paraId="79479CAF" w14:textId="0615DD5F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domperidon</w:t>
      </w:r>
      <w:proofErr w:type="spellEnd"/>
      <w:r w:rsidRPr="00011B47">
        <w:rPr>
          <w:bCs/>
          <w:sz w:val="22"/>
          <w:szCs w:val="22"/>
          <w:lang w:val="sr-Latn-ME"/>
        </w:rPr>
        <w:t xml:space="preserve"> (lijek koji se primjenjuje za liječenje mučnine i povraćanja ili problema</w:t>
      </w:r>
      <w:r w:rsidR="00404CDC" w:rsidRPr="00011B47">
        <w:rPr>
          <w:bCs/>
          <w:sz w:val="22"/>
          <w:szCs w:val="22"/>
          <w:lang w:val="sr-Latn-ME"/>
        </w:rPr>
        <w:t xml:space="preserve"> sa varenjem</w:t>
      </w:r>
      <w:r w:rsidRPr="00011B47">
        <w:rPr>
          <w:bCs/>
          <w:sz w:val="22"/>
          <w:szCs w:val="22"/>
          <w:lang w:val="sr-Latn-ME"/>
        </w:rPr>
        <w:t>);</w:t>
      </w:r>
    </w:p>
    <w:p w14:paraId="4B52E41C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holestiramin</w:t>
      </w:r>
      <w:proofErr w:type="spellEnd"/>
      <w:r w:rsidRPr="00011B47">
        <w:rPr>
          <w:bCs/>
          <w:sz w:val="22"/>
          <w:szCs w:val="22"/>
          <w:lang w:val="sr-Latn-ME"/>
        </w:rPr>
        <w:t xml:space="preserve"> (lijek za snižavanj</w:t>
      </w:r>
      <w:r w:rsidR="001F3135" w:rsidRPr="00011B47">
        <w:rPr>
          <w:bCs/>
          <w:sz w:val="22"/>
          <w:szCs w:val="22"/>
          <w:lang w:val="sr-Latn-ME"/>
        </w:rPr>
        <w:t xml:space="preserve">e </w:t>
      </w:r>
      <w:proofErr w:type="spellStart"/>
      <w:r w:rsidR="001F3135" w:rsidRPr="00011B47">
        <w:rPr>
          <w:bCs/>
          <w:sz w:val="22"/>
          <w:szCs w:val="22"/>
          <w:lang w:val="sr-Latn-ME"/>
        </w:rPr>
        <w:t>holesterola</w:t>
      </w:r>
      <w:proofErr w:type="spellEnd"/>
      <w:r w:rsidR="001F3135" w:rsidRPr="00011B47">
        <w:rPr>
          <w:bCs/>
          <w:sz w:val="22"/>
          <w:szCs w:val="22"/>
          <w:lang w:val="sr-Latn-ME"/>
        </w:rPr>
        <w:t xml:space="preserve">); </w:t>
      </w:r>
      <w:proofErr w:type="spellStart"/>
      <w:r w:rsidR="001F3135" w:rsidRPr="00011B47">
        <w:rPr>
          <w:bCs/>
          <w:sz w:val="22"/>
          <w:szCs w:val="22"/>
          <w:lang w:val="sr-Latn-ME"/>
        </w:rPr>
        <w:t>holestiramin</w:t>
      </w:r>
      <w:proofErr w:type="spellEnd"/>
      <w:r w:rsidR="001F3135" w:rsidRPr="00011B47">
        <w:rPr>
          <w:bCs/>
          <w:sz w:val="22"/>
          <w:szCs w:val="22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>ne smije</w:t>
      </w:r>
      <w:r w:rsidR="001F3135" w:rsidRPr="00011B47">
        <w:rPr>
          <w:bCs/>
          <w:sz w:val="22"/>
          <w:szCs w:val="22"/>
          <w:lang w:val="sr-Latn-ME"/>
        </w:rPr>
        <w:t xml:space="preserve"> da se primijeni</w:t>
      </w:r>
      <w:r w:rsidRPr="00011B47">
        <w:rPr>
          <w:bCs/>
          <w:sz w:val="22"/>
          <w:szCs w:val="22"/>
          <w:lang w:val="sr-Latn-ME"/>
        </w:rPr>
        <w:t xml:space="preserve"> prije nego što je protekao jedan sat nakon primjene lijeka </w:t>
      </w: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HOT;</w:t>
      </w:r>
    </w:p>
    <w:p w14:paraId="4605DFDC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zidovudin</w:t>
      </w:r>
      <w:proofErr w:type="spellEnd"/>
      <w:r w:rsidRPr="00011B47">
        <w:rPr>
          <w:bCs/>
          <w:sz w:val="22"/>
          <w:szCs w:val="22"/>
          <w:lang w:val="sr-Latn-ME"/>
        </w:rPr>
        <w:t xml:space="preserve"> (lijek za liječenje AIDS-a);</w:t>
      </w:r>
    </w:p>
    <w:p w14:paraId="6A69E505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probenecid</w:t>
      </w:r>
      <w:proofErr w:type="spellEnd"/>
      <w:r w:rsidRPr="00011B47">
        <w:rPr>
          <w:bCs/>
          <w:sz w:val="22"/>
          <w:szCs w:val="22"/>
          <w:lang w:val="sr-Latn-ME"/>
        </w:rPr>
        <w:t xml:space="preserve"> (lijek za giht);</w:t>
      </w:r>
    </w:p>
    <w:p w14:paraId="7B83D272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ljekovi za anesteziju (vidjeti, takođ</w:t>
      </w:r>
      <w:r w:rsidR="001F3135" w:rsidRPr="00011B47">
        <w:rPr>
          <w:bCs/>
          <w:sz w:val="22"/>
          <w:szCs w:val="22"/>
          <w:lang w:val="sr-Latn-ME"/>
        </w:rPr>
        <w:t>e</w:t>
      </w:r>
      <w:r w:rsidRPr="00011B47">
        <w:rPr>
          <w:bCs/>
          <w:sz w:val="22"/>
          <w:szCs w:val="22"/>
          <w:lang w:val="sr-Latn-ME"/>
        </w:rPr>
        <w:t>, dio "Upozorenja i mjere opreza");</w:t>
      </w:r>
    </w:p>
    <w:p w14:paraId="0B2D5342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ljekovi za liječenje srčanih problema: </w:t>
      </w:r>
      <w:proofErr w:type="spellStart"/>
      <w:r w:rsidRPr="00011B47">
        <w:rPr>
          <w:bCs/>
          <w:sz w:val="22"/>
          <w:szCs w:val="22"/>
          <w:lang w:val="sr-Latn-ME"/>
        </w:rPr>
        <w:t>digoksin</w:t>
      </w:r>
      <w:proofErr w:type="spellEnd"/>
      <w:r w:rsidRPr="00011B47">
        <w:rPr>
          <w:bCs/>
          <w:sz w:val="22"/>
          <w:szCs w:val="22"/>
          <w:lang w:val="sr-Latn-ME"/>
        </w:rPr>
        <w:t xml:space="preserve">, srčani </w:t>
      </w:r>
      <w:proofErr w:type="spellStart"/>
      <w:r w:rsidRPr="00011B47">
        <w:rPr>
          <w:bCs/>
          <w:sz w:val="22"/>
          <w:szCs w:val="22"/>
          <w:lang w:val="sr-Latn-ME"/>
        </w:rPr>
        <w:t>glikozidi</w:t>
      </w:r>
      <w:proofErr w:type="spellEnd"/>
      <w:r w:rsidRPr="00011B47">
        <w:rPr>
          <w:bCs/>
          <w:sz w:val="22"/>
          <w:szCs w:val="22"/>
          <w:lang w:val="sr-Latn-ME"/>
        </w:rPr>
        <w:t>;</w:t>
      </w:r>
    </w:p>
    <w:p w14:paraId="64DFB78F" w14:textId="77777777" w:rsidR="004C7112" w:rsidRPr="00011B47" w:rsidRDefault="004C7112">
      <w:pPr>
        <w:numPr>
          <w:ilvl w:val="0"/>
          <w:numId w:val="12"/>
        </w:num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ljekovi za liječenje migrene: </w:t>
      </w:r>
      <w:proofErr w:type="spellStart"/>
      <w:r w:rsidRPr="00011B47">
        <w:rPr>
          <w:bCs/>
          <w:sz w:val="22"/>
          <w:szCs w:val="22"/>
          <w:lang w:val="sr-Latn-ME"/>
        </w:rPr>
        <w:t>ergotamin</w:t>
      </w:r>
      <w:proofErr w:type="spellEnd"/>
      <w:r w:rsidRPr="00011B47">
        <w:rPr>
          <w:bCs/>
          <w:sz w:val="22"/>
          <w:szCs w:val="22"/>
          <w:lang w:val="sr-Latn-ME"/>
        </w:rPr>
        <w:t xml:space="preserve">, </w:t>
      </w:r>
      <w:proofErr w:type="spellStart"/>
      <w:r w:rsidRPr="00011B47">
        <w:rPr>
          <w:bCs/>
          <w:sz w:val="22"/>
          <w:szCs w:val="22"/>
          <w:lang w:val="sr-Latn-ME"/>
        </w:rPr>
        <w:t>metisergid</w:t>
      </w:r>
      <w:proofErr w:type="spellEnd"/>
      <w:r w:rsidRPr="00011B47">
        <w:rPr>
          <w:bCs/>
          <w:sz w:val="22"/>
          <w:szCs w:val="22"/>
          <w:lang w:val="sr-Latn-ME"/>
        </w:rPr>
        <w:t>.</w:t>
      </w:r>
    </w:p>
    <w:p w14:paraId="7591C5B5" w14:textId="77777777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</w:p>
    <w:p w14:paraId="745AAC02" w14:textId="77777777" w:rsidR="004C7112" w:rsidRPr="00011B47" w:rsidRDefault="004C7112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Laboratorijska ispitivanja</w:t>
      </w:r>
    </w:p>
    <w:p w14:paraId="5585C149" w14:textId="447814AC" w:rsidR="004C7112" w:rsidRPr="00011B47" w:rsidRDefault="004C7112">
      <w:p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Paracetamol</w:t>
      </w:r>
      <w:proofErr w:type="spellEnd"/>
      <w:r w:rsidRPr="00011B47">
        <w:rPr>
          <w:bCs/>
          <w:sz w:val="22"/>
          <w:szCs w:val="22"/>
          <w:lang w:val="sr-Latn-ME"/>
        </w:rPr>
        <w:t xml:space="preserve"> </w:t>
      </w:r>
      <w:r w:rsidR="00404CDC" w:rsidRPr="00011B47">
        <w:rPr>
          <w:bCs/>
          <w:sz w:val="22"/>
          <w:szCs w:val="22"/>
          <w:lang w:val="sr-Latn-ME"/>
        </w:rPr>
        <w:t>koji se nalazi</w:t>
      </w:r>
      <w:r w:rsidRPr="00011B47">
        <w:rPr>
          <w:bCs/>
          <w:sz w:val="22"/>
          <w:szCs w:val="22"/>
          <w:lang w:val="sr-Latn-ME"/>
        </w:rPr>
        <w:t xml:space="preserve"> u ovom lijeku može </w:t>
      </w:r>
      <w:r w:rsidR="001F3135" w:rsidRPr="00011B47">
        <w:rPr>
          <w:bCs/>
          <w:sz w:val="22"/>
          <w:szCs w:val="22"/>
          <w:lang w:val="sr-Latn-ME"/>
        </w:rPr>
        <w:t>da ometa</w:t>
      </w:r>
      <w:r w:rsidRPr="00011B47">
        <w:rPr>
          <w:bCs/>
          <w:sz w:val="22"/>
          <w:szCs w:val="22"/>
          <w:lang w:val="sr-Latn-ME"/>
        </w:rPr>
        <w:t xml:space="preserve"> neke testove koji se koriste za određivanje nivoa mokraćne </w:t>
      </w:r>
      <w:proofErr w:type="spellStart"/>
      <w:r w:rsidRPr="00011B47">
        <w:rPr>
          <w:bCs/>
          <w:sz w:val="22"/>
          <w:szCs w:val="22"/>
          <w:lang w:val="sr-Latn-ME"/>
        </w:rPr>
        <w:t>kis</w:t>
      </w:r>
      <w:r w:rsidR="001F3135" w:rsidRPr="00011B47">
        <w:rPr>
          <w:bCs/>
          <w:sz w:val="22"/>
          <w:szCs w:val="22"/>
          <w:lang w:val="sr-Latn-ME"/>
        </w:rPr>
        <w:t>j</w:t>
      </w:r>
      <w:r w:rsidRPr="00011B47">
        <w:rPr>
          <w:bCs/>
          <w:sz w:val="22"/>
          <w:szCs w:val="22"/>
          <w:lang w:val="sr-Latn-ME"/>
        </w:rPr>
        <w:t>eline</w:t>
      </w:r>
      <w:proofErr w:type="spellEnd"/>
      <w:r w:rsidRPr="00011B47">
        <w:rPr>
          <w:bCs/>
          <w:sz w:val="22"/>
          <w:szCs w:val="22"/>
          <w:lang w:val="sr-Latn-ME"/>
        </w:rPr>
        <w:t xml:space="preserve"> u krvi (</w:t>
      </w:r>
      <w:proofErr w:type="spellStart"/>
      <w:r w:rsidRPr="00011B47">
        <w:rPr>
          <w:bCs/>
          <w:sz w:val="22"/>
          <w:szCs w:val="22"/>
          <w:lang w:val="sr-Latn-ME"/>
        </w:rPr>
        <w:t>uri</w:t>
      </w:r>
      <w:r w:rsidR="00404CDC" w:rsidRPr="00011B47">
        <w:rPr>
          <w:bCs/>
          <w:sz w:val="22"/>
          <w:szCs w:val="22"/>
          <w:lang w:val="sr-Latn-ME"/>
        </w:rPr>
        <w:t>k</w:t>
      </w:r>
      <w:r w:rsidRPr="00011B47">
        <w:rPr>
          <w:bCs/>
          <w:sz w:val="22"/>
          <w:szCs w:val="22"/>
          <w:lang w:val="sr-Latn-ME"/>
        </w:rPr>
        <w:t>emija</w:t>
      </w:r>
      <w:proofErr w:type="spellEnd"/>
      <w:r w:rsidRPr="00011B47">
        <w:rPr>
          <w:bCs/>
          <w:sz w:val="22"/>
          <w:szCs w:val="22"/>
          <w:lang w:val="sr-Latn-ME"/>
        </w:rPr>
        <w:t>) i šećera u krvi (</w:t>
      </w:r>
      <w:proofErr w:type="spellStart"/>
      <w:r w:rsidRPr="00011B47">
        <w:rPr>
          <w:bCs/>
          <w:sz w:val="22"/>
          <w:szCs w:val="22"/>
          <w:lang w:val="sr-Latn-ME"/>
        </w:rPr>
        <w:t>glikemija</w:t>
      </w:r>
      <w:proofErr w:type="spellEnd"/>
      <w:r w:rsidRPr="00011B47">
        <w:rPr>
          <w:bCs/>
          <w:sz w:val="22"/>
          <w:szCs w:val="22"/>
          <w:lang w:val="sr-Latn-ME"/>
        </w:rPr>
        <w:t>).</w:t>
      </w:r>
    </w:p>
    <w:p w14:paraId="0754F167" w14:textId="77777777" w:rsidR="00E16058" w:rsidRPr="00011B47" w:rsidRDefault="00E16058">
      <w:pPr>
        <w:jc w:val="both"/>
        <w:rPr>
          <w:b/>
          <w:bCs/>
          <w:sz w:val="22"/>
          <w:szCs w:val="22"/>
          <w:lang w:val="sr-Latn-ME"/>
        </w:rPr>
      </w:pPr>
    </w:p>
    <w:p w14:paraId="60BDB4C3" w14:textId="77777777" w:rsidR="00A32113" w:rsidRPr="00011B47" w:rsidRDefault="00A32113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Uzim</w:t>
      </w:r>
      <w:r w:rsidR="003A3507" w:rsidRPr="00011B47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823468" w:rsidRPr="00011B47">
        <w:rPr>
          <w:b/>
          <w:bCs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b/>
          <w:bCs/>
          <w:sz w:val="22"/>
          <w:szCs w:val="22"/>
          <w:lang w:val="sr-Latn-ME"/>
        </w:rPr>
        <w:t xml:space="preserve"> HOT</w:t>
      </w:r>
      <w:r w:rsidR="003A3507" w:rsidRPr="00011B47">
        <w:rPr>
          <w:b/>
          <w:bCs/>
          <w:sz w:val="22"/>
          <w:szCs w:val="22"/>
          <w:lang w:val="sr-Latn-ME"/>
        </w:rPr>
        <w:t xml:space="preserve"> sa </w:t>
      </w:r>
      <w:r w:rsidR="004C7112" w:rsidRPr="00011B47">
        <w:rPr>
          <w:b/>
          <w:bCs/>
          <w:sz w:val="22"/>
          <w:szCs w:val="22"/>
          <w:lang w:val="sr-Latn-ME"/>
        </w:rPr>
        <w:t>alkoholom</w:t>
      </w:r>
      <w:r w:rsidR="00A02C42" w:rsidRPr="00011B47">
        <w:rPr>
          <w:b/>
          <w:bCs/>
          <w:sz w:val="22"/>
          <w:szCs w:val="22"/>
          <w:lang w:val="sr-Latn-ME"/>
        </w:rPr>
        <w:t xml:space="preserve"> </w:t>
      </w:r>
    </w:p>
    <w:p w14:paraId="68CC8D74" w14:textId="77777777" w:rsidR="004C7112" w:rsidRPr="00011B47" w:rsidRDefault="004C7112">
      <w:p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011B47">
        <w:rPr>
          <w:bCs/>
          <w:i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HOT ne primjenjujte s alkoholnim pićima, jer alkohol povećava rizik od oštećenja jetre.</w:t>
      </w:r>
      <w:r w:rsidRPr="00011B47">
        <w:rPr>
          <w:bCs/>
          <w:iCs/>
          <w:sz w:val="22"/>
          <w:szCs w:val="22"/>
          <w:lang w:val="sr-Latn-ME"/>
        </w:rPr>
        <w:cr/>
      </w:r>
      <w:r w:rsidRPr="00011B47">
        <w:rPr>
          <w:bCs/>
          <w:iCs/>
          <w:sz w:val="22"/>
          <w:szCs w:val="22"/>
          <w:lang w:val="sr-Latn-ME"/>
        </w:rPr>
        <w:br/>
        <w:t>Obavijestite svog</w:t>
      </w:r>
      <w:r w:rsidR="001F3135" w:rsidRPr="00011B47">
        <w:rPr>
          <w:bCs/>
          <w:iCs/>
          <w:sz w:val="22"/>
          <w:szCs w:val="22"/>
          <w:lang w:val="sr-Latn-ME"/>
        </w:rPr>
        <w:t xml:space="preserve"> ljekara ako ste za</w:t>
      </w:r>
      <w:r w:rsidRPr="00011B47">
        <w:rPr>
          <w:bCs/>
          <w:iCs/>
          <w:sz w:val="22"/>
          <w:szCs w:val="22"/>
          <w:lang w:val="sr-Latn-ME"/>
        </w:rPr>
        <w:t>visni o</w:t>
      </w:r>
      <w:r w:rsidR="001F3135" w:rsidRPr="00011B47">
        <w:rPr>
          <w:bCs/>
          <w:iCs/>
          <w:sz w:val="22"/>
          <w:szCs w:val="22"/>
          <w:lang w:val="sr-Latn-ME"/>
        </w:rPr>
        <w:t>d alkohola</w:t>
      </w:r>
      <w:r w:rsidRPr="00011B47">
        <w:rPr>
          <w:bCs/>
          <w:iCs/>
          <w:sz w:val="22"/>
          <w:szCs w:val="22"/>
          <w:lang w:val="sr-Latn-ME"/>
        </w:rPr>
        <w:t xml:space="preserve">, jer će Vaš ljekar obratiti posebnu pažnju na primjenu lijeka </w:t>
      </w:r>
      <w:proofErr w:type="spellStart"/>
      <w:r w:rsidRPr="00011B47">
        <w:rPr>
          <w:bCs/>
          <w:i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HOT (vidjeti dio „Upozorenja i mjere opreza“).</w:t>
      </w:r>
    </w:p>
    <w:p w14:paraId="0A5B9B92" w14:textId="77777777" w:rsidR="00E16058" w:rsidRPr="00011B47" w:rsidRDefault="00E16058">
      <w:pPr>
        <w:jc w:val="both"/>
        <w:rPr>
          <w:bCs/>
          <w:sz w:val="22"/>
          <w:szCs w:val="22"/>
          <w:lang w:val="sr-Latn-ME"/>
        </w:rPr>
      </w:pPr>
    </w:p>
    <w:p w14:paraId="776BF040" w14:textId="77777777" w:rsidR="00A92C66" w:rsidRPr="00011B47" w:rsidRDefault="00F47B6C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>Plodnost, trudnoća i dojenje</w:t>
      </w:r>
    </w:p>
    <w:p w14:paraId="02ECBAA5" w14:textId="77777777" w:rsidR="004C7112" w:rsidRPr="00011B47" w:rsidRDefault="004C7112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Ako ste trudni ili dojite, mislite da biste mogli biti trudni ili planirate imati dijete, obratite se Vašem ljekaru ili farmaceutu za savjet prije nego što primijenite ovaj lijek.</w:t>
      </w:r>
    </w:p>
    <w:p w14:paraId="4EC0F4ED" w14:textId="77777777" w:rsidR="004C7112" w:rsidRPr="00011B47" w:rsidRDefault="004C7112">
      <w:pPr>
        <w:jc w:val="both"/>
        <w:rPr>
          <w:sz w:val="22"/>
          <w:szCs w:val="22"/>
          <w:lang w:val="sr-Latn-ME"/>
        </w:rPr>
      </w:pPr>
    </w:p>
    <w:p w14:paraId="5B810FA6" w14:textId="77777777" w:rsidR="004C7112" w:rsidRPr="00011B47" w:rsidRDefault="004C7112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Trudnoća </w:t>
      </w:r>
    </w:p>
    <w:p w14:paraId="01424533" w14:textId="77777777" w:rsidR="004C7112" w:rsidRPr="00011B47" w:rsidRDefault="004C7112">
      <w:pPr>
        <w:jc w:val="both"/>
        <w:rPr>
          <w:sz w:val="22"/>
          <w:szCs w:val="22"/>
          <w:lang w:val="sr-Latn-ME"/>
        </w:rPr>
      </w:pPr>
      <w:proofErr w:type="spellStart"/>
      <w:r w:rsidRPr="00011B47">
        <w:rPr>
          <w:sz w:val="22"/>
          <w:szCs w:val="22"/>
          <w:lang w:val="sr-Latn-ME"/>
        </w:rPr>
        <w:t>R</w:t>
      </w:r>
      <w:r w:rsidR="00B555D3" w:rsidRPr="00011B47">
        <w:rPr>
          <w:sz w:val="22"/>
          <w:szCs w:val="22"/>
          <w:lang w:val="sr-Latn-ME"/>
        </w:rPr>
        <w:t>hinostop</w:t>
      </w:r>
      <w:proofErr w:type="spellEnd"/>
      <w:r w:rsidRPr="00011B47">
        <w:rPr>
          <w:sz w:val="22"/>
          <w:szCs w:val="22"/>
          <w:lang w:val="sr-Latn-ME"/>
        </w:rPr>
        <w:t xml:space="preserve"> HOT nemojte primjenjivati ako ste trudni, mislite da biste mogli biti trudni ili planirate trudnoću (vidjeti dio „</w:t>
      </w:r>
      <w:r w:rsidR="00B555D3" w:rsidRPr="00011B47">
        <w:rPr>
          <w:bCs/>
          <w:sz w:val="22"/>
          <w:szCs w:val="22"/>
          <w:lang w:val="sr-Latn-ME"/>
        </w:rPr>
        <w:t xml:space="preserve">Lijek </w:t>
      </w:r>
      <w:proofErr w:type="spellStart"/>
      <w:r w:rsidR="00B555D3" w:rsidRPr="00011B47">
        <w:rPr>
          <w:bCs/>
          <w:sz w:val="22"/>
          <w:szCs w:val="22"/>
          <w:lang w:val="sr-Latn-ME"/>
        </w:rPr>
        <w:t>Rhinostop</w:t>
      </w:r>
      <w:proofErr w:type="spellEnd"/>
      <w:r w:rsidR="00B555D3" w:rsidRPr="00011B47">
        <w:rPr>
          <w:bCs/>
          <w:sz w:val="22"/>
          <w:szCs w:val="22"/>
          <w:lang w:val="sr-Latn-ME"/>
        </w:rPr>
        <w:t xml:space="preserve"> HOT ne smijete koristiti</w:t>
      </w:r>
      <w:r w:rsidRPr="00011B47">
        <w:rPr>
          <w:sz w:val="22"/>
          <w:szCs w:val="22"/>
          <w:lang w:val="sr-Latn-ME"/>
        </w:rPr>
        <w:t>“).</w:t>
      </w:r>
    </w:p>
    <w:p w14:paraId="5C0416D4" w14:textId="77777777" w:rsidR="004C7112" w:rsidRPr="00011B47" w:rsidRDefault="004C7112">
      <w:pPr>
        <w:jc w:val="both"/>
        <w:rPr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lastRenderedPageBreak/>
        <w:t xml:space="preserve">Dojenje </w:t>
      </w:r>
    </w:p>
    <w:p w14:paraId="23ECA1E0" w14:textId="77777777" w:rsidR="004C7112" w:rsidRPr="00011B47" w:rsidRDefault="004C7112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Nemojte primjenjivati </w:t>
      </w:r>
      <w:proofErr w:type="spellStart"/>
      <w:r w:rsidRPr="00011B47">
        <w:rPr>
          <w:sz w:val="22"/>
          <w:szCs w:val="22"/>
          <w:lang w:val="sr-Latn-ME"/>
        </w:rPr>
        <w:t>R</w:t>
      </w:r>
      <w:r w:rsidR="00B555D3" w:rsidRPr="00011B47">
        <w:rPr>
          <w:sz w:val="22"/>
          <w:szCs w:val="22"/>
          <w:lang w:val="sr-Latn-ME"/>
        </w:rPr>
        <w:t>hinostop</w:t>
      </w:r>
      <w:proofErr w:type="spellEnd"/>
      <w:r w:rsidRPr="00011B47">
        <w:rPr>
          <w:sz w:val="22"/>
          <w:szCs w:val="22"/>
          <w:lang w:val="sr-Latn-ME"/>
        </w:rPr>
        <w:t xml:space="preserve"> HOT ako dojite (vidjeti dio „</w:t>
      </w:r>
      <w:r w:rsidR="00B555D3" w:rsidRPr="00011B47">
        <w:rPr>
          <w:bCs/>
          <w:sz w:val="22"/>
          <w:szCs w:val="22"/>
          <w:lang w:val="sr-Latn-ME"/>
        </w:rPr>
        <w:t xml:space="preserve">Lijek </w:t>
      </w:r>
      <w:proofErr w:type="spellStart"/>
      <w:r w:rsidR="00B555D3" w:rsidRPr="00011B47">
        <w:rPr>
          <w:bCs/>
          <w:sz w:val="22"/>
          <w:szCs w:val="22"/>
          <w:lang w:val="sr-Latn-ME"/>
        </w:rPr>
        <w:t>Rhinostop</w:t>
      </w:r>
      <w:proofErr w:type="spellEnd"/>
      <w:r w:rsidR="00B555D3" w:rsidRPr="00011B47">
        <w:rPr>
          <w:bCs/>
          <w:sz w:val="22"/>
          <w:szCs w:val="22"/>
          <w:lang w:val="sr-Latn-ME"/>
        </w:rPr>
        <w:t xml:space="preserve"> HOT ne smijete koristiti</w:t>
      </w:r>
      <w:r w:rsidRPr="00011B47">
        <w:rPr>
          <w:sz w:val="22"/>
          <w:szCs w:val="22"/>
          <w:lang w:val="sr-Latn-ME"/>
        </w:rPr>
        <w:t>“).</w:t>
      </w:r>
    </w:p>
    <w:p w14:paraId="480AE691" w14:textId="77777777" w:rsidR="00404CDC" w:rsidRPr="00011B47" w:rsidRDefault="00404CDC">
      <w:pPr>
        <w:jc w:val="both"/>
        <w:rPr>
          <w:sz w:val="22"/>
          <w:szCs w:val="22"/>
          <w:lang w:val="sr-Latn-ME"/>
        </w:rPr>
      </w:pPr>
    </w:p>
    <w:p w14:paraId="653C1A7F" w14:textId="77777777" w:rsidR="00A32113" w:rsidRPr="00011B47" w:rsidRDefault="00A32113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823468" w:rsidRPr="00011B47">
        <w:rPr>
          <w:b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b/>
          <w:sz w:val="22"/>
          <w:szCs w:val="22"/>
          <w:lang w:val="sr-Latn-ME"/>
        </w:rPr>
        <w:t xml:space="preserve"> HOT</w:t>
      </w:r>
      <w:r w:rsidRPr="00011B47">
        <w:rPr>
          <w:b/>
          <w:sz w:val="22"/>
          <w:szCs w:val="22"/>
          <w:lang w:val="sr-Latn-ME"/>
        </w:rPr>
        <w:t xml:space="preserve"> na </w:t>
      </w:r>
      <w:r w:rsidR="00F47B6C" w:rsidRPr="00011B47">
        <w:rPr>
          <w:b/>
          <w:sz w:val="22"/>
          <w:szCs w:val="22"/>
          <w:lang w:val="sr-Latn-ME"/>
        </w:rPr>
        <w:t xml:space="preserve">sposobnost upravljanja </w:t>
      </w:r>
      <w:r w:rsidRPr="00011B47">
        <w:rPr>
          <w:b/>
          <w:sz w:val="22"/>
          <w:szCs w:val="22"/>
          <w:lang w:val="sr-Latn-ME"/>
        </w:rPr>
        <w:t>vozilima i rukovanje mašinama</w:t>
      </w:r>
      <w:r w:rsidRPr="00011B47">
        <w:rPr>
          <w:b/>
          <w:bCs/>
          <w:sz w:val="22"/>
          <w:szCs w:val="22"/>
          <w:lang w:val="sr-Latn-ME"/>
        </w:rPr>
        <w:t xml:space="preserve"> </w:t>
      </w:r>
    </w:p>
    <w:p w14:paraId="4DD16176" w14:textId="77777777" w:rsidR="00B555D3" w:rsidRPr="00011B47" w:rsidRDefault="00B555D3">
      <w:p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 može </w:t>
      </w:r>
      <w:r w:rsidR="00601A1D" w:rsidRPr="00011B47">
        <w:rPr>
          <w:bCs/>
          <w:sz w:val="22"/>
          <w:szCs w:val="22"/>
          <w:lang w:val="sr-Latn-ME"/>
        </w:rPr>
        <w:t>da uzrokuje</w:t>
      </w:r>
      <w:r w:rsidRPr="00011B47">
        <w:rPr>
          <w:bCs/>
          <w:sz w:val="22"/>
          <w:szCs w:val="22"/>
          <w:lang w:val="sr-Latn-ME"/>
        </w:rPr>
        <w:t xml:space="preserve"> omaglicu. Ako se to dogodi, ne smijete </w:t>
      </w:r>
      <w:r w:rsidR="00601A1D" w:rsidRPr="00011B47">
        <w:rPr>
          <w:bCs/>
          <w:sz w:val="22"/>
          <w:szCs w:val="22"/>
          <w:lang w:val="sr-Latn-ME"/>
        </w:rPr>
        <w:t>da upravljate vozilima niti rukujete</w:t>
      </w:r>
      <w:r w:rsidRPr="00011B47">
        <w:rPr>
          <w:bCs/>
          <w:sz w:val="22"/>
          <w:szCs w:val="22"/>
          <w:lang w:val="sr-Latn-ME"/>
        </w:rPr>
        <w:t xml:space="preserve"> mašinama.</w:t>
      </w:r>
    </w:p>
    <w:p w14:paraId="7494D836" w14:textId="77777777" w:rsidR="009A6AE0" w:rsidRPr="00011B47" w:rsidRDefault="009A6AE0">
      <w:pPr>
        <w:jc w:val="both"/>
        <w:rPr>
          <w:b/>
          <w:bCs/>
          <w:sz w:val="22"/>
          <w:szCs w:val="22"/>
          <w:lang w:val="sr-Latn-ME"/>
        </w:rPr>
      </w:pPr>
    </w:p>
    <w:p w14:paraId="0D37827C" w14:textId="77777777" w:rsidR="00B555D3" w:rsidRPr="00011B47" w:rsidRDefault="00B555D3">
      <w:pPr>
        <w:jc w:val="both"/>
        <w:rPr>
          <w:b/>
          <w:bCs/>
          <w:sz w:val="22"/>
          <w:szCs w:val="22"/>
          <w:u w:val="single"/>
          <w:lang w:val="sr-Latn-ME"/>
        </w:rPr>
      </w:pPr>
      <w:r w:rsidRPr="00011B47">
        <w:rPr>
          <w:b/>
          <w:bCs/>
          <w:sz w:val="22"/>
          <w:szCs w:val="22"/>
          <w:u w:val="single"/>
          <w:lang w:val="sr-Latn-ME"/>
        </w:rPr>
        <w:t>Ostala upozorenja</w:t>
      </w:r>
    </w:p>
    <w:p w14:paraId="2595940F" w14:textId="77777777" w:rsidR="00B555D3" w:rsidRPr="00011B47" w:rsidRDefault="00B555D3">
      <w:pPr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vertAlign w:val="superscript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>HOT</w:t>
      </w:r>
      <w:r w:rsidRPr="00011B47">
        <w:rPr>
          <w:b/>
          <w:bCs/>
          <w:sz w:val="22"/>
          <w:szCs w:val="22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 xml:space="preserve">sadrži </w:t>
      </w:r>
      <w:proofErr w:type="spellStart"/>
      <w:r w:rsidRPr="00011B47">
        <w:rPr>
          <w:bCs/>
          <w:sz w:val="22"/>
          <w:szCs w:val="22"/>
          <w:lang w:val="sr-Latn-ME"/>
        </w:rPr>
        <w:t>aspartam</w:t>
      </w:r>
      <w:proofErr w:type="spellEnd"/>
      <w:r w:rsidRPr="00011B47">
        <w:rPr>
          <w:bCs/>
          <w:sz w:val="22"/>
          <w:szCs w:val="22"/>
          <w:lang w:val="sr-Latn-ME"/>
        </w:rPr>
        <w:t xml:space="preserve"> (E951), koji je izvor </w:t>
      </w:r>
      <w:proofErr w:type="spellStart"/>
      <w:r w:rsidRPr="00011B47">
        <w:rPr>
          <w:bCs/>
          <w:sz w:val="22"/>
          <w:szCs w:val="22"/>
          <w:lang w:val="sr-Latn-ME"/>
        </w:rPr>
        <w:t>fenilalanina</w:t>
      </w:r>
      <w:proofErr w:type="spellEnd"/>
      <w:r w:rsidRPr="00011B47">
        <w:rPr>
          <w:bCs/>
          <w:sz w:val="22"/>
          <w:szCs w:val="22"/>
          <w:lang w:val="sr-Latn-ME"/>
        </w:rPr>
        <w:t xml:space="preserve">. Može </w:t>
      </w:r>
      <w:r w:rsidR="00601A1D" w:rsidRPr="00011B47">
        <w:rPr>
          <w:bCs/>
          <w:sz w:val="22"/>
          <w:szCs w:val="22"/>
          <w:lang w:val="sr-Latn-ME"/>
        </w:rPr>
        <w:t>da bude</w:t>
      </w:r>
      <w:r w:rsidRPr="00011B47">
        <w:rPr>
          <w:bCs/>
          <w:sz w:val="22"/>
          <w:szCs w:val="22"/>
          <w:lang w:val="sr-Latn-ME"/>
        </w:rPr>
        <w:t xml:space="preserve"> štetan ako imate </w:t>
      </w:r>
      <w:proofErr w:type="spellStart"/>
      <w:r w:rsidRPr="00011B47">
        <w:rPr>
          <w:bCs/>
          <w:sz w:val="22"/>
          <w:szCs w:val="22"/>
          <w:lang w:val="sr-Latn-ME"/>
        </w:rPr>
        <w:t>fenilketonuriju</w:t>
      </w:r>
      <w:proofErr w:type="spellEnd"/>
      <w:r w:rsidRPr="00011B47">
        <w:rPr>
          <w:bCs/>
          <w:sz w:val="22"/>
          <w:szCs w:val="22"/>
          <w:lang w:val="sr-Latn-ME"/>
        </w:rPr>
        <w:t xml:space="preserve">, rijedak genetski poremećaj zbog kojeg se nakuplja </w:t>
      </w:r>
      <w:proofErr w:type="spellStart"/>
      <w:r w:rsidRPr="00011B47">
        <w:rPr>
          <w:bCs/>
          <w:sz w:val="22"/>
          <w:szCs w:val="22"/>
          <w:lang w:val="sr-Latn-ME"/>
        </w:rPr>
        <w:t>fenilalanin</w:t>
      </w:r>
      <w:proofErr w:type="spellEnd"/>
      <w:r w:rsidRPr="00011B47">
        <w:rPr>
          <w:bCs/>
          <w:sz w:val="22"/>
          <w:szCs w:val="22"/>
          <w:lang w:val="sr-Latn-ME"/>
        </w:rPr>
        <w:t xml:space="preserve"> jer organizam ne može da ga eliminiše.</w:t>
      </w:r>
    </w:p>
    <w:p w14:paraId="765DC216" w14:textId="77777777" w:rsidR="00B555D3" w:rsidRPr="00011B47" w:rsidRDefault="00B555D3">
      <w:pPr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vertAlign w:val="superscript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>HOT</w:t>
      </w:r>
      <w:r w:rsidRPr="00011B47">
        <w:rPr>
          <w:b/>
          <w:bCs/>
          <w:sz w:val="22"/>
          <w:szCs w:val="22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 xml:space="preserve">sadrži saharozu. Ako Vam je ljekar rekao da imate bolest tzv. </w:t>
      </w:r>
      <w:proofErr w:type="spellStart"/>
      <w:r w:rsidRPr="00011B47">
        <w:rPr>
          <w:bCs/>
          <w:sz w:val="22"/>
          <w:szCs w:val="22"/>
          <w:lang w:val="sr-Latn-ME"/>
        </w:rPr>
        <w:t>nepodnošenja</w:t>
      </w:r>
      <w:proofErr w:type="spellEnd"/>
      <w:r w:rsidRPr="00011B47">
        <w:rPr>
          <w:bCs/>
          <w:sz w:val="22"/>
          <w:szCs w:val="22"/>
          <w:lang w:val="sr-Latn-ME"/>
        </w:rPr>
        <w:t xml:space="preserve"> nekih šećera, prije nego što počnete </w:t>
      </w:r>
      <w:r w:rsidR="00601A1D" w:rsidRPr="00011B47">
        <w:rPr>
          <w:bCs/>
          <w:sz w:val="22"/>
          <w:szCs w:val="22"/>
          <w:lang w:val="sr-Latn-ME"/>
        </w:rPr>
        <w:t>da primjenjujete</w:t>
      </w:r>
      <w:r w:rsidRPr="00011B47">
        <w:rPr>
          <w:bCs/>
          <w:sz w:val="22"/>
          <w:szCs w:val="22"/>
          <w:lang w:val="sr-Latn-ME"/>
        </w:rPr>
        <w:t xml:space="preserve"> ovaj lijek posavjetujte se sa svojim ljekarom.</w:t>
      </w:r>
    </w:p>
    <w:p w14:paraId="05EBC081" w14:textId="77777777" w:rsidR="00B555D3" w:rsidRPr="00011B47" w:rsidRDefault="00B555D3">
      <w:pPr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vertAlign w:val="superscript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>HOT</w:t>
      </w:r>
      <w:r w:rsidRPr="00011B47">
        <w:rPr>
          <w:b/>
          <w:bCs/>
          <w:sz w:val="22"/>
          <w:szCs w:val="22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 xml:space="preserve">sadrži </w:t>
      </w:r>
      <w:proofErr w:type="spellStart"/>
      <w:r w:rsidRPr="00011B47">
        <w:rPr>
          <w:bCs/>
          <w:sz w:val="22"/>
          <w:szCs w:val="22"/>
          <w:lang w:val="sr-Latn-ME"/>
        </w:rPr>
        <w:t>sorbitol</w:t>
      </w:r>
      <w:proofErr w:type="spellEnd"/>
      <w:r w:rsidRPr="00011B47">
        <w:rPr>
          <w:bCs/>
          <w:sz w:val="22"/>
          <w:szCs w:val="22"/>
          <w:lang w:val="sr-Latn-ME"/>
        </w:rPr>
        <w:t xml:space="preserve"> (E420). Ako Vam je ljekar rekao da imate bolest tzv. </w:t>
      </w:r>
      <w:proofErr w:type="spellStart"/>
      <w:r w:rsidRPr="00011B47">
        <w:rPr>
          <w:bCs/>
          <w:sz w:val="22"/>
          <w:szCs w:val="22"/>
          <w:lang w:val="sr-Latn-ME"/>
        </w:rPr>
        <w:t>nepodnošenja</w:t>
      </w:r>
      <w:proofErr w:type="spellEnd"/>
      <w:r w:rsidRPr="00011B47">
        <w:rPr>
          <w:bCs/>
          <w:sz w:val="22"/>
          <w:szCs w:val="22"/>
          <w:lang w:val="sr-Latn-ME"/>
        </w:rPr>
        <w:t xml:space="preserve"> nekih šećera, prije nego što počnete </w:t>
      </w:r>
      <w:r w:rsidR="003A4F5B" w:rsidRPr="00011B47">
        <w:rPr>
          <w:bCs/>
          <w:sz w:val="22"/>
          <w:szCs w:val="22"/>
          <w:lang w:val="sr-Latn-ME"/>
        </w:rPr>
        <w:t>da primjenjujete</w:t>
      </w:r>
      <w:r w:rsidRPr="00011B47">
        <w:rPr>
          <w:bCs/>
          <w:sz w:val="22"/>
          <w:szCs w:val="22"/>
          <w:lang w:val="sr-Latn-ME"/>
        </w:rPr>
        <w:t xml:space="preserve"> ovaj lijek posavjetujte se sa svojim ljekarom.</w:t>
      </w:r>
    </w:p>
    <w:p w14:paraId="4044C7BD" w14:textId="77777777" w:rsidR="00B555D3" w:rsidRPr="00011B47" w:rsidRDefault="00B555D3">
      <w:pPr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lang w:val="sr-Latn-ME"/>
        </w:rPr>
        <w:t xml:space="preserve"> HOT sadrži manje od 1 </w:t>
      </w:r>
      <w:proofErr w:type="spellStart"/>
      <w:r w:rsidRPr="00011B47">
        <w:rPr>
          <w:bCs/>
          <w:sz w:val="22"/>
          <w:szCs w:val="22"/>
          <w:lang w:val="sr-Latn-ME"/>
        </w:rPr>
        <w:t>mmol</w:t>
      </w:r>
      <w:proofErr w:type="spellEnd"/>
      <w:r w:rsidRPr="00011B47">
        <w:rPr>
          <w:bCs/>
          <w:sz w:val="22"/>
          <w:szCs w:val="22"/>
          <w:lang w:val="sr-Latn-ME"/>
        </w:rPr>
        <w:t xml:space="preserve"> natrijuma (23 mg) po kesici, suštinski je bez natrijuma.</w:t>
      </w:r>
    </w:p>
    <w:p w14:paraId="29AF8450" w14:textId="77777777" w:rsidR="00B555D3" w:rsidRPr="00011B47" w:rsidRDefault="00B555D3">
      <w:pPr>
        <w:jc w:val="both"/>
        <w:rPr>
          <w:bCs/>
          <w:sz w:val="22"/>
          <w:szCs w:val="22"/>
          <w:lang w:val="sr-Latn-ME"/>
        </w:rPr>
      </w:pPr>
    </w:p>
    <w:p w14:paraId="4D73C50E" w14:textId="77777777" w:rsidR="00B555D3" w:rsidRPr="00011B47" w:rsidRDefault="00B555D3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Za osobe koje se bave sportom</w:t>
      </w:r>
    </w:p>
    <w:p w14:paraId="6D5B9BAD" w14:textId="77777777" w:rsidR="00B555D3" w:rsidRPr="00011B47" w:rsidRDefault="00B555D3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Primjena lijeka bez terapijske potrebe predstavlja doping i može </w:t>
      </w:r>
      <w:r w:rsidR="003A4F5B" w:rsidRPr="00011B47">
        <w:rPr>
          <w:bCs/>
          <w:sz w:val="22"/>
          <w:szCs w:val="22"/>
          <w:lang w:val="sr-Latn-ME"/>
        </w:rPr>
        <w:t>da dovede</w:t>
      </w:r>
      <w:r w:rsidRPr="00011B47">
        <w:rPr>
          <w:bCs/>
          <w:sz w:val="22"/>
          <w:szCs w:val="22"/>
          <w:lang w:val="sr-Latn-ME"/>
        </w:rPr>
        <w:t xml:space="preserve"> do pozitivnih rezultata </w:t>
      </w:r>
      <w:proofErr w:type="spellStart"/>
      <w:r w:rsidRPr="00011B47">
        <w:rPr>
          <w:bCs/>
          <w:sz w:val="22"/>
          <w:szCs w:val="22"/>
          <w:lang w:val="sr-Latn-ME"/>
        </w:rPr>
        <w:t>antidoping</w:t>
      </w:r>
      <w:proofErr w:type="spellEnd"/>
      <w:r w:rsidRPr="00011B47">
        <w:rPr>
          <w:bCs/>
          <w:sz w:val="22"/>
          <w:szCs w:val="22"/>
          <w:lang w:val="sr-Latn-ME"/>
        </w:rPr>
        <w:t xml:space="preserve"> testova.</w:t>
      </w:r>
    </w:p>
    <w:p w14:paraId="6E7023C5" w14:textId="77777777" w:rsidR="006E4CD0" w:rsidRPr="00011B47" w:rsidRDefault="006E4CD0">
      <w:pPr>
        <w:jc w:val="both"/>
        <w:rPr>
          <w:bCs/>
          <w:sz w:val="22"/>
          <w:szCs w:val="22"/>
          <w:lang w:val="sr-Latn-ME"/>
        </w:rPr>
      </w:pPr>
    </w:p>
    <w:p w14:paraId="5F193A5F" w14:textId="77777777" w:rsidR="00B9542B" w:rsidRPr="00011B47" w:rsidRDefault="00B9542B">
      <w:pPr>
        <w:jc w:val="both"/>
        <w:rPr>
          <w:bCs/>
          <w:sz w:val="22"/>
          <w:szCs w:val="22"/>
          <w:lang w:val="sr-Latn-ME"/>
        </w:rPr>
      </w:pPr>
    </w:p>
    <w:p w14:paraId="65E12773" w14:textId="64B3B170" w:rsidR="00A32113" w:rsidRPr="00011B47" w:rsidRDefault="00A32113" w:rsidP="00521A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3. </w:t>
      </w:r>
      <w:r w:rsidR="00291DAD" w:rsidRPr="00011B4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51840" w:rsidRPr="00011B47">
        <w:rPr>
          <w:b/>
          <w:bCs/>
          <w:sz w:val="22"/>
          <w:szCs w:val="22"/>
          <w:lang w:val="sr-Latn-ME"/>
        </w:rPr>
        <w:t>RHINOSTOP HOT</w:t>
      </w:r>
    </w:p>
    <w:p w14:paraId="09B357EC" w14:textId="77777777" w:rsidR="00445D8F" w:rsidRPr="00011B47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4040B6DA" w14:textId="77777777" w:rsidR="002B301E" w:rsidRPr="00011B47" w:rsidRDefault="00C77D1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DB41F1" w:rsidRPr="00011B47">
        <w:rPr>
          <w:sz w:val="22"/>
          <w:szCs w:val="22"/>
          <w:lang w:val="sr-Latn-ME"/>
        </w:rPr>
        <w:t>je</w:t>
      </w:r>
      <w:r w:rsidRPr="00011B47">
        <w:rPr>
          <w:sz w:val="22"/>
          <w:szCs w:val="22"/>
          <w:lang w:val="sr-Latn-ME"/>
        </w:rPr>
        <w:t>ste sigurni kako da koristite ovaj lijek.</w:t>
      </w:r>
    </w:p>
    <w:p w14:paraId="0DB392EE" w14:textId="77777777" w:rsidR="00C76244" w:rsidRPr="00011B47" w:rsidRDefault="00C7624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D185DBF" w14:textId="5CAAF9DD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Primjena kod odraslih: </w:t>
      </w:r>
      <w:r w:rsidRPr="00011B47">
        <w:rPr>
          <w:bCs/>
          <w:sz w:val="22"/>
          <w:szCs w:val="22"/>
          <w:lang w:val="sr-Latn-ME"/>
        </w:rPr>
        <w:t xml:space="preserve">Preporučena doza je 1 </w:t>
      </w:r>
      <w:r w:rsidR="00B24B30" w:rsidRPr="00011B47">
        <w:rPr>
          <w:bCs/>
          <w:sz w:val="22"/>
          <w:szCs w:val="22"/>
          <w:lang w:val="sr-Latn-ME"/>
        </w:rPr>
        <w:t xml:space="preserve">kesica </w:t>
      </w:r>
      <w:r w:rsidRPr="00011B47">
        <w:rPr>
          <w:bCs/>
          <w:sz w:val="22"/>
          <w:szCs w:val="22"/>
          <w:lang w:val="sr-Latn-ME"/>
        </w:rPr>
        <w:t>2-3 puta na dan tokom najviše 5 dana liječenja.</w:t>
      </w:r>
    </w:p>
    <w:p w14:paraId="6AD14572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</w:p>
    <w:p w14:paraId="7962172E" w14:textId="158F5DC9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Primjena kod adolescenata starijih od 12 godina:</w:t>
      </w:r>
      <w:r w:rsidRPr="00011B47">
        <w:rPr>
          <w:bCs/>
          <w:sz w:val="22"/>
          <w:szCs w:val="22"/>
          <w:lang w:val="sr-Latn-ME"/>
        </w:rPr>
        <w:t xml:space="preserve"> Preporučena doza je 1 </w:t>
      </w:r>
      <w:r w:rsidR="00B24B30" w:rsidRPr="00011B47">
        <w:rPr>
          <w:bCs/>
          <w:sz w:val="22"/>
          <w:szCs w:val="22"/>
          <w:lang w:val="sr-Latn-ME"/>
        </w:rPr>
        <w:t xml:space="preserve">kesica </w:t>
      </w:r>
      <w:r w:rsidRPr="00011B47">
        <w:rPr>
          <w:bCs/>
          <w:sz w:val="22"/>
          <w:szCs w:val="22"/>
          <w:lang w:val="sr-Latn-ME"/>
        </w:rPr>
        <w:t>2-3 puta na dan tokom najviše 3 dana liječenja.</w:t>
      </w:r>
    </w:p>
    <w:p w14:paraId="432027C9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</w:p>
    <w:p w14:paraId="43A32F66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Primjena kod djece mlađe od 12 godina:</w:t>
      </w:r>
      <w:r w:rsidR="003A4F5B" w:rsidRPr="00011B47">
        <w:rPr>
          <w:bCs/>
          <w:sz w:val="22"/>
          <w:szCs w:val="22"/>
          <w:lang w:val="sr-Latn-ME"/>
        </w:rPr>
        <w:t xml:space="preserve"> </w:t>
      </w:r>
      <w:proofErr w:type="spellStart"/>
      <w:r w:rsidR="003A4F5B" w:rsidRPr="00011B47">
        <w:rPr>
          <w:bCs/>
          <w:sz w:val="22"/>
          <w:szCs w:val="22"/>
          <w:lang w:val="sr-Latn-ME"/>
        </w:rPr>
        <w:t>Rhinostop</w:t>
      </w:r>
      <w:proofErr w:type="spellEnd"/>
      <w:r w:rsidR="003A4F5B" w:rsidRPr="00011B47">
        <w:rPr>
          <w:bCs/>
          <w:sz w:val="22"/>
          <w:szCs w:val="22"/>
          <w:lang w:val="sr-Latn-ME"/>
        </w:rPr>
        <w:t xml:space="preserve"> HOT </w:t>
      </w:r>
      <w:r w:rsidRPr="00011B47">
        <w:rPr>
          <w:bCs/>
          <w:sz w:val="22"/>
          <w:szCs w:val="22"/>
          <w:lang w:val="sr-Latn-ME"/>
        </w:rPr>
        <w:t xml:space="preserve"> ne smije </w:t>
      </w:r>
      <w:r w:rsidR="003A4F5B" w:rsidRPr="00011B47">
        <w:rPr>
          <w:bCs/>
          <w:sz w:val="22"/>
          <w:szCs w:val="22"/>
          <w:lang w:val="sr-Latn-ME"/>
        </w:rPr>
        <w:t>da se primjenjuje</w:t>
      </w:r>
      <w:r w:rsidRPr="00011B47">
        <w:rPr>
          <w:bCs/>
          <w:sz w:val="22"/>
          <w:szCs w:val="22"/>
          <w:lang w:val="sr-Latn-ME"/>
        </w:rPr>
        <w:t xml:space="preserve"> kod djece mlađe od 12 godina.</w:t>
      </w:r>
    </w:p>
    <w:p w14:paraId="665E2CAD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</w:p>
    <w:p w14:paraId="45E4D3C5" w14:textId="77777777" w:rsidR="003B7104" w:rsidRPr="00011B47" w:rsidRDefault="003B7104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Kako uzimati </w:t>
      </w:r>
      <w:proofErr w:type="spellStart"/>
      <w:r w:rsidRPr="00011B47">
        <w:rPr>
          <w:b/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/>
          <w:bCs/>
          <w:sz w:val="22"/>
          <w:szCs w:val="22"/>
          <w:lang w:val="sr-Latn-ME"/>
        </w:rPr>
        <w:t xml:space="preserve"> HOT</w:t>
      </w:r>
    </w:p>
    <w:p w14:paraId="769D0E1F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sz w:val="22"/>
          <w:szCs w:val="22"/>
          <w:vertAlign w:val="superscript"/>
          <w:lang w:val="sr-Latn-ME"/>
        </w:rPr>
        <w:t xml:space="preserve"> </w:t>
      </w:r>
      <w:r w:rsidRPr="00011B47">
        <w:rPr>
          <w:bCs/>
          <w:sz w:val="22"/>
          <w:szCs w:val="22"/>
          <w:lang w:val="sr-Latn-ME"/>
        </w:rPr>
        <w:t>HOT se uzima oralno (na usta).</w:t>
      </w:r>
    </w:p>
    <w:p w14:paraId="0233A823" w14:textId="7D5545D5" w:rsidR="000B127C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Sadržaj </w:t>
      </w:r>
      <w:r w:rsidR="00B24B30" w:rsidRPr="00011B47">
        <w:rPr>
          <w:bCs/>
          <w:sz w:val="22"/>
          <w:szCs w:val="22"/>
          <w:lang w:val="sr-Latn-ME"/>
        </w:rPr>
        <w:t xml:space="preserve">kesice </w:t>
      </w:r>
      <w:r w:rsidRPr="00011B47">
        <w:rPr>
          <w:bCs/>
          <w:sz w:val="22"/>
          <w:szCs w:val="22"/>
          <w:lang w:val="sr-Latn-ME"/>
        </w:rPr>
        <w:t xml:space="preserve">(granule) potrebno je </w:t>
      </w:r>
      <w:r w:rsidR="003A4F5B" w:rsidRPr="00011B47">
        <w:rPr>
          <w:bCs/>
          <w:sz w:val="22"/>
          <w:szCs w:val="22"/>
          <w:lang w:val="sr-Latn-ME"/>
        </w:rPr>
        <w:t>da se otopi</w:t>
      </w:r>
      <w:r w:rsidRPr="00011B47">
        <w:rPr>
          <w:bCs/>
          <w:sz w:val="22"/>
          <w:szCs w:val="22"/>
          <w:lang w:val="sr-Latn-ME"/>
        </w:rPr>
        <w:t xml:space="preserve"> u čaši vode i </w:t>
      </w:r>
      <w:r w:rsidRPr="00011B47">
        <w:rPr>
          <w:b/>
          <w:bCs/>
          <w:sz w:val="22"/>
          <w:szCs w:val="22"/>
          <w:lang w:val="sr-Latn-ME"/>
        </w:rPr>
        <w:t>odmah</w:t>
      </w:r>
      <w:r w:rsidR="003A4F5B" w:rsidRPr="00011B47">
        <w:rPr>
          <w:bCs/>
          <w:sz w:val="22"/>
          <w:szCs w:val="22"/>
          <w:lang w:val="sr-Latn-ME"/>
        </w:rPr>
        <w:t xml:space="preserve"> popije</w:t>
      </w:r>
      <w:r w:rsidRPr="00011B47">
        <w:rPr>
          <w:bCs/>
          <w:sz w:val="22"/>
          <w:szCs w:val="22"/>
          <w:lang w:val="sr-Latn-ME"/>
        </w:rPr>
        <w:t xml:space="preserve"> (vidjeti slike 1. i 2.). Može </w:t>
      </w:r>
      <w:r w:rsidR="003A4F5B" w:rsidRPr="00011B47">
        <w:rPr>
          <w:bCs/>
          <w:sz w:val="22"/>
          <w:szCs w:val="22"/>
          <w:lang w:val="sr-Latn-ME"/>
        </w:rPr>
        <w:t>da se koristi</w:t>
      </w:r>
      <w:r w:rsidRPr="00011B47">
        <w:rPr>
          <w:bCs/>
          <w:sz w:val="22"/>
          <w:szCs w:val="22"/>
          <w:lang w:val="sr-Latn-ME"/>
        </w:rPr>
        <w:t xml:space="preserve"> i topla voda</w:t>
      </w:r>
      <w:r w:rsidR="000B127C" w:rsidRPr="00011B47">
        <w:rPr>
          <w:bCs/>
          <w:sz w:val="22"/>
          <w:szCs w:val="22"/>
          <w:lang w:val="sr-Latn-ME"/>
        </w:rPr>
        <w:t xml:space="preserve"> (temperatura toplo</w:t>
      </w:r>
      <w:r w:rsidR="00404CDC" w:rsidRPr="00011B47">
        <w:rPr>
          <w:bCs/>
          <w:sz w:val="22"/>
          <w:szCs w:val="22"/>
          <w:lang w:val="sr-Latn-ME"/>
        </w:rPr>
        <w:t>g</w:t>
      </w:r>
      <w:r w:rsidR="000B127C" w:rsidRPr="00011B47">
        <w:rPr>
          <w:bCs/>
          <w:sz w:val="22"/>
          <w:szCs w:val="22"/>
          <w:lang w:val="sr-Latn-ME"/>
        </w:rPr>
        <w:t xml:space="preserve"> napitka ne treba </w:t>
      </w:r>
      <w:r w:rsidR="003A4F5B" w:rsidRPr="00011B47">
        <w:rPr>
          <w:bCs/>
          <w:sz w:val="22"/>
          <w:szCs w:val="22"/>
          <w:lang w:val="sr-Latn-ME"/>
        </w:rPr>
        <w:t>da prelazi</w:t>
      </w:r>
      <w:r w:rsidR="000B127C" w:rsidRPr="00011B47">
        <w:rPr>
          <w:bCs/>
          <w:sz w:val="22"/>
          <w:szCs w:val="22"/>
          <w:lang w:val="sr-Latn-ME"/>
        </w:rPr>
        <w:t xml:space="preserve"> 70 °C).</w:t>
      </w:r>
    </w:p>
    <w:p w14:paraId="12C5F759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</w:p>
    <w:p w14:paraId="4FAEC064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</w:p>
    <w:p w14:paraId="7E178980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                               </w:t>
      </w:r>
      <w:r w:rsidRPr="00011B47">
        <w:rPr>
          <w:bCs/>
          <w:noProof/>
          <w:sz w:val="22"/>
          <w:szCs w:val="22"/>
          <w:lang w:val="sr-Latn-ME"/>
        </w:rPr>
        <w:drawing>
          <wp:inline distT="0" distB="0" distL="0" distR="0" wp14:anchorId="1DD5DCDE" wp14:editId="3086FAD4">
            <wp:extent cx="1196340" cy="1196340"/>
            <wp:effectExtent l="0" t="0" r="3810" b="3810"/>
            <wp:docPr id="3" name="Picture 3" descr="1_Rhinostop HOT_piktogrami_So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Rhinostop HOT_piktogrami_So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B47">
        <w:rPr>
          <w:bCs/>
          <w:sz w:val="22"/>
          <w:szCs w:val="22"/>
          <w:lang w:val="sr-Latn-ME"/>
        </w:rPr>
        <w:t xml:space="preserve">                                     </w:t>
      </w:r>
      <w:r w:rsidRPr="00011B47">
        <w:rPr>
          <w:bCs/>
          <w:noProof/>
          <w:sz w:val="22"/>
          <w:szCs w:val="22"/>
          <w:lang w:val="sr-Latn-ME"/>
        </w:rPr>
        <w:drawing>
          <wp:inline distT="0" distB="0" distL="0" distR="0" wp14:anchorId="45516A1C" wp14:editId="5F609EDE">
            <wp:extent cx="1188720" cy="1188720"/>
            <wp:effectExtent l="0" t="0" r="0" b="0"/>
            <wp:docPr id="1" name="Picture 1" descr="2_Rhinostop HOT_piktogrami_So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_Rhinostop HOT_piktogrami_Sol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F726" w14:textId="63E28C18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                        Slika 1. Sadržaj </w:t>
      </w:r>
      <w:r w:rsidR="00B24B30" w:rsidRPr="00011B47">
        <w:rPr>
          <w:bCs/>
          <w:sz w:val="22"/>
          <w:szCs w:val="22"/>
          <w:lang w:val="sr-Latn-ME"/>
        </w:rPr>
        <w:t xml:space="preserve">kesice </w:t>
      </w:r>
      <w:r w:rsidRPr="00011B47">
        <w:rPr>
          <w:bCs/>
          <w:sz w:val="22"/>
          <w:szCs w:val="22"/>
          <w:lang w:val="sr-Latn-ME"/>
        </w:rPr>
        <w:t>(granule)                            Slika 2. Popijte.</w:t>
      </w:r>
    </w:p>
    <w:p w14:paraId="54D04C30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                                  otopite u čaši vode.                                 </w:t>
      </w:r>
    </w:p>
    <w:p w14:paraId="5607B00B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</w:p>
    <w:p w14:paraId="7FF97155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lastRenderedPageBreak/>
        <w:t>Pazite da ne prekoračite preporučene doze bez savjetovanja s</w:t>
      </w:r>
      <w:r w:rsidR="00993CBD" w:rsidRPr="00011B47">
        <w:rPr>
          <w:bCs/>
          <w:sz w:val="22"/>
          <w:szCs w:val="22"/>
          <w:lang w:val="sr-Latn-ME"/>
        </w:rPr>
        <w:t>a</w:t>
      </w:r>
      <w:r w:rsidRPr="00011B47">
        <w:rPr>
          <w:bCs/>
          <w:sz w:val="22"/>
          <w:szCs w:val="22"/>
          <w:lang w:val="sr-Latn-ME"/>
        </w:rPr>
        <w:t xml:space="preserve"> ljekarom i uzimajte ovaj lijek samo kratkoročno.</w:t>
      </w:r>
    </w:p>
    <w:p w14:paraId="1F7DB3D4" w14:textId="77777777" w:rsidR="003B7104" w:rsidRPr="00011B47" w:rsidRDefault="003B7104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Obratite se Vašem ljekaru ako se ne osjećate bolje ili ako se osjećate lošije nakon maksimalno preporučenog perioda liječenja, ako se simptomi jave ponovo ili ako primijetite pojavu novih simptoma.</w:t>
      </w:r>
    </w:p>
    <w:p w14:paraId="34689FDD" w14:textId="77777777" w:rsidR="00D0580B" w:rsidRPr="00011B47" w:rsidRDefault="00D0580B">
      <w:pPr>
        <w:jc w:val="both"/>
        <w:rPr>
          <w:sz w:val="22"/>
          <w:szCs w:val="22"/>
          <w:lang w:val="sr-Latn-ME"/>
        </w:rPr>
      </w:pPr>
    </w:p>
    <w:p w14:paraId="4DD55D92" w14:textId="77777777" w:rsidR="00A32113" w:rsidRPr="00011B47" w:rsidRDefault="00A32113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823468" w:rsidRPr="00011B47">
        <w:rPr>
          <w:b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b/>
          <w:sz w:val="22"/>
          <w:szCs w:val="22"/>
          <w:lang w:val="sr-Latn-ME"/>
        </w:rPr>
        <w:t xml:space="preserve"> HOT</w:t>
      </w:r>
      <w:r w:rsidRPr="00011B47">
        <w:rPr>
          <w:b/>
          <w:sz w:val="22"/>
          <w:szCs w:val="22"/>
          <w:lang w:val="sr-Latn-ME"/>
        </w:rPr>
        <w:t xml:space="preserve"> nego što je trebalo</w:t>
      </w:r>
    </w:p>
    <w:p w14:paraId="0D7380A9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 xml:space="preserve">Ako ste slučajno/nehotično uzeli previsoku dozu lijeka </w:t>
      </w:r>
      <w:proofErr w:type="spellStart"/>
      <w:r w:rsidRPr="00011B47">
        <w:rPr>
          <w:bCs/>
          <w:iCs/>
          <w:sz w:val="22"/>
          <w:szCs w:val="22"/>
          <w:lang w:val="sr-Latn-ME"/>
        </w:rPr>
        <w:t>Rhinostop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HOT, odmah se javite Vašem ljekaru ili u najbližu bolnicu. </w:t>
      </w:r>
    </w:p>
    <w:p w14:paraId="231B85F9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</w:p>
    <w:p w14:paraId="71EF6C3C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Rizik je veći kod pacijenata starije životne dobi, kod djece, kod pacijenata koji imaju problema s</w:t>
      </w:r>
      <w:r w:rsidR="00730CAA" w:rsidRPr="00011B47">
        <w:rPr>
          <w:bCs/>
          <w:iCs/>
          <w:sz w:val="22"/>
          <w:szCs w:val="22"/>
          <w:lang w:val="sr-Latn-ME"/>
        </w:rPr>
        <w:t>a</w:t>
      </w:r>
      <w:r w:rsidRPr="00011B47">
        <w:rPr>
          <w:bCs/>
          <w:iCs/>
          <w:sz w:val="22"/>
          <w:szCs w:val="22"/>
          <w:lang w:val="sr-Latn-ME"/>
        </w:rPr>
        <w:t xml:space="preserve"> jetrom, kod alkoholičara, kod </w:t>
      </w:r>
      <w:proofErr w:type="spellStart"/>
      <w:r w:rsidRPr="00011B47">
        <w:rPr>
          <w:bCs/>
          <w:iCs/>
          <w:sz w:val="22"/>
          <w:szCs w:val="22"/>
          <w:lang w:val="sr-Latn-ME"/>
        </w:rPr>
        <w:t>pothranjenih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i kod pacijenata koji koriste ljekove koji djeluju na jetru.</w:t>
      </w:r>
    </w:p>
    <w:p w14:paraId="09181E48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</w:p>
    <w:p w14:paraId="7D4E5398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u w:val="single"/>
          <w:lang w:val="sr-Latn-ME"/>
        </w:rPr>
        <w:t>Prvi simptomi uzrokovani pretjeranom dozom su:</w:t>
      </w:r>
    </w:p>
    <w:p w14:paraId="40E9EB33" w14:textId="77777777" w:rsidR="008C67DF" w:rsidRPr="00011B47" w:rsidRDefault="008C67DF">
      <w:pPr>
        <w:numPr>
          <w:ilvl w:val="0"/>
          <w:numId w:val="14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bljedilo;</w:t>
      </w:r>
    </w:p>
    <w:p w14:paraId="68F0DC77" w14:textId="77777777" w:rsidR="008C67DF" w:rsidRPr="00011B47" w:rsidRDefault="008C67DF">
      <w:pPr>
        <w:numPr>
          <w:ilvl w:val="0"/>
          <w:numId w:val="14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mučnina, povraćanje, smanjenje ili gubitak apetita;</w:t>
      </w:r>
    </w:p>
    <w:p w14:paraId="7B46B25E" w14:textId="77777777" w:rsidR="008C67DF" w:rsidRPr="00011B47" w:rsidRDefault="008C67DF">
      <w:pPr>
        <w:numPr>
          <w:ilvl w:val="0"/>
          <w:numId w:val="14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bol u stomaku.</w:t>
      </w:r>
    </w:p>
    <w:p w14:paraId="6235CAFD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</w:p>
    <w:p w14:paraId="44B93C14" w14:textId="77777777" w:rsidR="008C67DF" w:rsidRPr="00011B47" w:rsidRDefault="00407A81">
      <w:p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011B47">
        <w:rPr>
          <w:bCs/>
          <w:iCs/>
          <w:sz w:val="22"/>
          <w:szCs w:val="22"/>
          <w:u w:val="single"/>
          <w:lang w:val="sr-Latn-ME"/>
        </w:rPr>
        <w:t>Predoziranje</w:t>
      </w:r>
      <w:proofErr w:type="spellEnd"/>
      <w:r w:rsidRPr="00011B47">
        <w:rPr>
          <w:bCs/>
          <w:iCs/>
          <w:sz w:val="22"/>
          <w:szCs w:val="22"/>
          <w:u w:val="single"/>
          <w:lang w:val="sr-Latn-ME"/>
        </w:rPr>
        <w:t>, takođe</w:t>
      </w:r>
      <w:r w:rsidR="008C67DF" w:rsidRPr="00011B47">
        <w:rPr>
          <w:bCs/>
          <w:iCs/>
          <w:sz w:val="22"/>
          <w:szCs w:val="22"/>
          <w:u w:val="single"/>
          <w:lang w:val="sr-Latn-ME"/>
        </w:rPr>
        <w:t xml:space="preserve">, može </w:t>
      </w:r>
      <w:r w:rsidR="00E5242C" w:rsidRPr="00011B47">
        <w:rPr>
          <w:bCs/>
          <w:iCs/>
          <w:sz w:val="22"/>
          <w:szCs w:val="22"/>
          <w:u w:val="single"/>
          <w:lang w:val="sr-Latn-ME"/>
        </w:rPr>
        <w:t>da uzrokuje</w:t>
      </w:r>
      <w:r w:rsidR="008C67DF" w:rsidRPr="00011B47">
        <w:rPr>
          <w:bCs/>
          <w:iCs/>
          <w:sz w:val="22"/>
          <w:szCs w:val="22"/>
          <w:u w:val="single"/>
          <w:lang w:val="sr-Latn-ME"/>
        </w:rPr>
        <w:t>:</w:t>
      </w:r>
    </w:p>
    <w:p w14:paraId="1142A1E3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poremećaje srčanog ritma (</w:t>
      </w:r>
      <w:proofErr w:type="spellStart"/>
      <w:r w:rsidRPr="00011B47">
        <w:rPr>
          <w:bCs/>
          <w:iCs/>
          <w:sz w:val="22"/>
          <w:szCs w:val="22"/>
          <w:lang w:val="sr-Latn-ME"/>
        </w:rPr>
        <w:t>palpitacije</w:t>
      </w:r>
      <w:proofErr w:type="spellEnd"/>
      <w:r w:rsidRPr="00011B47">
        <w:rPr>
          <w:bCs/>
          <w:iCs/>
          <w:sz w:val="22"/>
          <w:szCs w:val="22"/>
          <w:lang w:val="sr-Latn-ME"/>
        </w:rPr>
        <w:t>, aritmije);</w:t>
      </w:r>
    </w:p>
    <w:p w14:paraId="4449340B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upalu gušterače (</w:t>
      </w:r>
      <w:proofErr w:type="spellStart"/>
      <w:r w:rsidRPr="00011B47">
        <w:rPr>
          <w:bCs/>
          <w:iCs/>
          <w:sz w:val="22"/>
          <w:szCs w:val="22"/>
          <w:lang w:val="sr-Latn-ME"/>
        </w:rPr>
        <w:t>pankreatitis</w:t>
      </w:r>
      <w:proofErr w:type="spellEnd"/>
      <w:r w:rsidRPr="00011B47">
        <w:rPr>
          <w:bCs/>
          <w:iCs/>
          <w:sz w:val="22"/>
          <w:szCs w:val="22"/>
          <w:lang w:val="sr-Latn-ME"/>
        </w:rPr>
        <w:t>);</w:t>
      </w:r>
    </w:p>
    <w:p w14:paraId="475E54C6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razdražljivost, nemir, uzbuđenje;</w:t>
      </w:r>
    </w:p>
    <w:p w14:paraId="08E7146A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011B47">
        <w:rPr>
          <w:bCs/>
          <w:iCs/>
          <w:sz w:val="22"/>
          <w:szCs w:val="22"/>
          <w:lang w:val="sr-Latn-ME"/>
        </w:rPr>
        <w:t>tremor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(drhtanje);</w:t>
      </w:r>
    </w:p>
    <w:p w14:paraId="2406C9E0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konvulzije (grčeve);</w:t>
      </w:r>
    </w:p>
    <w:p w14:paraId="337B6606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povišen krvni pritisak;</w:t>
      </w:r>
    </w:p>
    <w:p w14:paraId="2005D13E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poteškoće pri mokrenju;</w:t>
      </w:r>
    </w:p>
    <w:p w14:paraId="1A3901EE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toksično djelovanje na jetru;</w:t>
      </w:r>
    </w:p>
    <w:p w14:paraId="180BC91A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 xml:space="preserve">teško </w:t>
      </w:r>
      <w:proofErr w:type="spellStart"/>
      <w:r w:rsidRPr="00011B47">
        <w:rPr>
          <w:bCs/>
          <w:iCs/>
          <w:sz w:val="22"/>
          <w:szCs w:val="22"/>
          <w:lang w:val="sr-Latn-ME"/>
        </w:rPr>
        <w:t>zatajenje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bubrega;</w:t>
      </w:r>
    </w:p>
    <w:p w14:paraId="172EA26B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oštećenje mozga (</w:t>
      </w:r>
      <w:proofErr w:type="spellStart"/>
      <w:r w:rsidRPr="00011B47">
        <w:rPr>
          <w:bCs/>
          <w:iCs/>
          <w:sz w:val="22"/>
          <w:szCs w:val="22"/>
          <w:lang w:val="sr-Latn-ME"/>
        </w:rPr>
        <w:t>encefalopatija</w:t>
      </w:r>
      <w:proofErr w:type="spellEnd"/>
      <w:r w:rsidRPr="00011B47">
        <w:rPr>
          <w:bCs/>
          <w:iCs/>
          <w:sz w:val="22"/>
          <w:szCs w:val="22"/>
          <w:lang w:val="sr-Latn-ME"/>
        </w:rPr>
        <w:t>);</w:t>
      </w:r>
    </w:p>
    <w:p w14:paraId="7319B0A5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komu;</w:t>
      </w:r>
    </w:p>
    <w:p w14:paraId="3B9A989C" w14:textId="77777777" w:rsidR="008C67DF" w:rsidRPr="00011B47" w:rsidRDefault="008C67DF">
      <w:pPr>
        <w:numPr>
          <w:ilvl w:val="0"/>
          <w:numId w:val="15"/>
        </w:num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>smrt.</w:t>
      </w:r>
    </w:p>
    <w:p w14:paraId="34DD7D74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</w:p>
    <w:p w14:paraId="30228A62" w14:textId="77777777" w:rsidR="008C67DF" w:rsidRPr="00011B47" w:rsidRDefault="008C67DF">
      <w:pPr>
        <w:jc w:val="both"/>
        <w:rPr>
          <w:bCs/>
          <w:iCs/>
          <w:sz w:val="22"/>
          <w:szCs w:val="22"/>
          <w:lang w:val="sr-Latn-ME"/>
        </w:rPr>
      </w:pPr>
      <w:r w:rsidRPr="00011B47">
        <w:rPr>
          <w:bCs/>
          <w:iCs/>
          <w:sz w:val="22"/>
          <w:szCs w:val="22"/>
          <w:lang w:val="sr-Latn-ME"/>
        </w:rPr>
        <w:t xml:space="preserve">Na osnovu Vašeg stanja, ljekar će odrediti terapiju </w:t>
      </w:r>
      <w:proofErr w:type="spellStart"/>
      <w:r w:rsidRPr="00011B47">
        <w:rPr>
          <w:bCs/>
          <w:iCs/>
          <w:sz w:val="22"/>
          <w:szCs w:val="22"/>
          <w:lang w:val="sr-Latn-ME"/>
        </w:rPr>
        <w:t>predoziranja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lijekom </w:t>
      </w:r>
      <w:proofErr w:type="spellStart"/>
      <w:r w:rsidRPr="00011B47">
        <w:rPr>
          <w:bCs/>
          <w:iCs/>
          <w:sz w:val="22"/>
          <w:szCs w:val="22"/>
          <w:lang w:val="sr-Latn-ME"/>
        </w:rPr>
        <w:t>R</w:t>
      </w:r>
      <w:r w:rsidR="00F21308" w:rsidRPr="00011B47">
        <w:rPr>
          <w:bCs/>
          <w:iCs/>
          <w:sz w:val="22"/>
          <w:szCs w:val="22"/>
          <w:lang w:val="sr-Latn-ME"/>
        </w:rPr>
        <w:t>hinostop</w:t>
      </w:r>
      <w:proofErr w:type="spellEnd"/>
      <w:r w:rsidRPr="00011B47">
        <w:rPr>
          <w:bCs/>
          <w:iCs/>
          <w:sz w:val="22"/>
          <w:szCs w:val="22"/>
          <w:lang w:val="sr-Latn-ME"/>
        </w:rPr>
        <w:t xml:space="preserve"> HOT.</w:t>
      </w:r>
    </w:p>
    <w:p w14:paraId="382390C4" w14:textId="77777777" w:rsidR="00E16058" w:rsidRPr="00011B47" w:rsidRDefault="00E16058">
      <w:pPr>
        <w:jc w:val="both"/>
        <w:rPr>
          <w:sz w:val="22"/>
          <w:szCs w:val="22"/>
          <w:lang w:val="sr-Latn-ME"/>
        </w:rPr>
      </w:pPr>
    </w:p>
    <w:p w14:paraId="47758DC3" w14:textId="77777777" w:rsidR="00A32113" w:rsidRPr="00011B47" w:rsidRDefault="00A32113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823468" w:rsidRPr="00011B47">
        <w:rPr>
          <w:b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b/>
          <w:sz w:val="22"/>
          <w:szCs w:val="22"/>
          <w:lang w:val="sr-Latn-ME"/>
        </w:rPr>
        <w:t xml:space="preserve"> HOT</w:t>
      </w:r>
    </w:p>
    <w:p w14:paraId="03CC5486" w14:textId="77777777" w:rsidR="00C76244" w:rsidRPr="00011B47" w:rsidRDefault="00C76244">
      <w:pPr>
        <w:jc w:val="both"/>
        <w:rPr>
          <w:iCs/>
          <w:sz w:val="22"/>
          <w:szCs w:val="22"/>
          <w:lang w:val="sr-Latn-ME"/>
        </w:rPr>
      </w:pPr>
    </w:p>
    <w:p w14:paraId="50D3549F" w14:textId="77777777" w:rsidR="00F21308" w:rsidRPr="00011B47" w:rsidRDefault="00F21308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Nemojte uzeti dvostruku dozu kako biste nadoknadili zaboravljenu dozu.</w:t>
      </w:r>
    </w:p>
    <w:p w14:paraId="56623D97" w14:textId="77777777" w:rsidR="00445D8F" w:rsidRPr="00011B47" w:rsidRDefault="00445D8F">
      <w:pPr>
        <w:jc w:val="both"/>
        <w:rPr>
          <w:sz w:val="22"/>
          <w:szCs w:val="22"/>
          <w:lang w:val="sr-Latn-ME"/>
        </w:rPr>
      </w:pPr>
    </w:p>
    <w:p w14:paraId="11E19DEE" w14:textId="77777777" w:rsidR="0081546C" w:rsidRPr="00011B47" w:rsidRDefault="0081546C">
      <w:pPr>
        <w:jc w:val="both"/>
        <w:rPr>
          <w:iCs/>
          <w:sz w:val="22"/>
          <w:szCs w:val="22"/>
          <w:lang w:val="sr-Latn-ME"/>
        </w:rPr>
      </w:pPr>
      <w:r w:rsidRPr="00011B47">
        <w:rPr>
          <w:iCs/>
          <w:sz w:val="22"/>
          <w:szCs w:val="22"/>
          <w:lang w:val="sr-Latn-ME"/>
        </w:rPr>
        <w:t xml:space="preserve">U slučaju bilo kakvih nejasnoća ili pitanja u vezi s primjenom lijeka </w:t>
      </w:r>
      <w:proofErr w:type="spellStart"/>
      <w:r w:rsidR="00823468" w:rsidRPr="00011B47">
        <w:rPr>
          <w:iCs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iCs/>
          <w:sz w:val="22"/>
          <w:szCs w:val="22"/>
          <w:lang w:val="sr-Latn-ME"/>
        </w:rPr>
        <w:t xml:space="preserve"> HOT</w:t>
      </w:r>
      <w:r w:rsidRPr="00011B47">
        <w:rPr>
          <w:iCs/>
          <w:sz w:val="22"/>
          <w:szCs w:val="22"/>
          <w:lang w:val="sr-Latn-ME"/>
        </w:rPr>
        <w:t>, obratite se Vašem  ljekaru ili farmaceutu.</w:t>
      </w:r>
    </w:p>
    <w:p w14:paraId="17745F4C" w14:textId="77777777" w:rsidR="00396B66" w:rsidRPr="00011B47" w:rsidRDefault="00396B66">
      <w:pPr>
        <w:jc w:val="both"/>
        <w:rPr>
          <w:sz w:val="22"/>
          <w:szCs w:val="22"/>
          <w:lang w:val="sr-Latn-ME"/>
        </w:rPr>
      </w:pPr>
    </w:p>
    <w:p w14:paraId="6678A40C" w14:textId="77777777" w:rsidR="006C52D2" w:rsidRPr="00011B47" w:rsidRDefault="006C52D2">
      <w:pPr>
        <w:jc w:val="both"/>
        <w:rPr>
          <w:sz w:val="22"/>
          <w:szCs w:val="22"/>
          <w:lang w:val="sr-Latn-ME"/>
        </w:rPr>
      </w:pPr>
    </w:p>
    <w:p w14:paraId="3D3A5E77" w14:textId="77777777" w:rsidR="00A32113" w:rsidRPr="00011B47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4. </w:t>
      </w:r>
      <w:r w:rsidR="00291DAD" w:rsidRPr="00011B47">
        <w:rPr>
          <w:b/>
          <w:bCs/>
          <w:sz w:val="22"/>
          <w:szCs w:val="22"/>
          <w:lang w:val="sr-Latn-ME"/>
        </w:rPr>
        <w:tab/>
      </w:r>
      <w:r w:rsidRPr="00011B47">
        <w:rPr>
          <w:b/>
          <w:bCs/>
          <w:sz w:val="22"/>
          <w:szCs w:val="22"/>
          <w:lang w:val="sr-Latn-ME"/>
        </w:rPr>
        <w:t>MOGUĆA NEŽELJENA DEJSTVA</w:t>
      </w:r>
    </w:p>
    <w:p w14:paraId="0346C99C" w14:textId="77777777" w:rsidR="00445D8F" w:rsidRPr="00011B47" w:rsidRDefault="00445D8F">
      <w:pPr>
        <w:jc w:val="both"/>
        <w:rPr>
          <w:sz w:val="22"/>
          <w:szCs w:val="22"/>
          <w:lang w:val="sr-Latn-ME"/>
        </w:rPr>
      </w:pPr>
    </w:p>
    <w:p w14:paraId="4DB118FF" w14:textId="77777777" w:rsidR="006D5C11" w:rsidRPr="00011B47" w:rsidRDefault="00BF759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Kao i svi ljekovi</w:t>
      </w:r>
      <w:r w:rsidR="000B375C" w:rsidRPr="00011B47">
        <w:rPr>
          <w:sz w:val="22"/>
          <w:szCs w:val="22"/>
          <w:lang w:val="sr-Latn-ME"/>
        </w:rPr>
        <w:t>,</w:t>
      </w:r>
      <w:r w:rsidRPr="00011B47">
        <w:rPr>
          <w:sz w:val="22"/>
          <w:szCs w:val="22"/>
          <w:lang w:val="sr-Latn-ME"/>
        </w:rPr>
        <w:t xml:space="preserve"> i lijek </w:t>
      </w:r>
      <w:proofErr w:type="spellStart"/>
      <w:r w:rsidR="00823468" w:rsidRPr="00011B47">
        <w:rPr>
          <w:sz w:val="22"/>
          <w:szCs w:val="22"/>
          <w:lang w:val="sr-Latn-ME"/>
        </w:rPr>
        <w:t>Rhinostop</w:t>
      </w:r>
      <w:proofErr w:type="spellEnd"/>
      <w:r w:rsidR="00823468" w:rsidRPr="00011B47">
        <w:rPr>
          <w:sz w:val="22"/>
          <w:szCs w:val="22"/>
          <w:lang w:val="sr-Latn-ME"/>
        </w:rPr>
        <w:t xml:space="preserve"> HOT</w:t>
      </w:r>
      <w:r w:rsidR="006D5C11" w:rsidRPr="00011B47">
        <w:rPr>
          <w:sz w:val="22"/>
          <w:szCs w:val="22"/>
          <w:lang w:val="sr-Latn-ME"/>
        </w:rPr>
        <w:t xml:space="preserve"> može</w:t>
      </w:r>
      <w:r w:rsidR="00E5242C" w:rsidRPr="00011B47">
        <w:rPr>
          <w:sz w:val="22"/>
          <w:szCs w:val="22"/>
          <w:lang w:val="sr-Latn-ME"/>
        </w:rPr>
        <w:t xml:space="preserve"> da izazove neželjena dejstva, iako </w:t>
      </w:r>
      <w:r w:rsidR="006D5C11" w:rsidRPr="00011B47">
        <w:rPr>
          <w:sz w:val="22"/>
          <w:szCs w:val="22"/>
          <w:lang w:val="sr-Latn-ME"/>
        </w:rPr>
        <w:t xml:space="preserve"> ona ne moraju</w:t>
      </w:r>
      <w:r w:rsidR="00E5242C" w:rsidRPr="00011B47">
        <w:rPr>
          <w:sz w:val="22"/>
          <w:szCs w:val="22"/>
          <w:lang w:val="sr-Latn-ME"/>
        </w:rPr>
        <w:t xml:space="preserve"> da se</w:t>
      </w:r>
      <w:r w:rsidR="006D5C11" w:rsidRPr="00011B47">
        <w:rPr>
          <w:sz w:val="22"/>
          <w:szCs w:val="22"/>
          <w:lang w:val="sr-Latn-ME"/>
        </w:rPr>
        <w:t xml:space="preserve"> </w:t>
      </w:r>
      <w:r w:rsidR="00E5242C" w:rsidRPr="00011B47">
        <w:rPr>
          <w:sz w:val="22"/>
          <w:szCs w:val="22"/>
          <w:lang w:val="sr-Latn-ME"/>
        </w:rPr>
        <w:t>jave</w:t>
      </w:r>
      <w:r w:rsidR="006D5C11" w:rsidRPr="00011B47">
        <w:rPr>
          <w:sz w:val="22"/>
          <w:szCs w:val="22"/>
          <w:lang w:val="sr-Latn-ME"/>
        </w:rPr>
        <w:t xml:space="preserve"> kod svakoga.</w:t>
      </w:r>
    </w:p>
    <w:p w14:paraId="1E18D8BD" w14:textId="77777777" w:rsidR="00BF7598" w:rsidRPr="00011B47" w:rsidRDefault="00BF759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A3F9CEF" w14:textId="77777777" w:rsidR="00F21308" w:rsidRPr="00011B47" w:rsidRDefault="00F2130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Rijetka neželjena d</w:t>
      </w:r>
      <w:r w:rsidR="00ED7212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ejstva</w:t>
      </w:r>
      <w:r w:rsidR="00E5242C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(mogu da se jave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="00ED7212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kod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do 1 od 1.000 osoba)</w:t>
      </w:r>
    </w:p>
    <w:p w14:paraId="3574413C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alergijske reakcije, uključujući oticanje kože ili sluzokože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angioedem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47F76E6B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 xml:space="preserve">nervoza, nesanica, tjeskoba, uznemirenost, halucinacije, posebno </w:t>
      </w:r>
      <w:r w:rsidR="00ED7212" w:rsidRPr="00011B47">
        <w:rPr>
          <w:rFonts w:eastAsia="Calibri"/>
          <w:spacing w:val="-5"/>
          <w:sz w:val="22"/>
          <w:szCs w:val="22"/>
          <w:lang w:val="sr-Latn-ME"/>
        </w:rPr>
        <w:t>kod</w:t>
      </w:r>
      <w:r w:rsidRPr="00011B47">
        <w:rPr>
          <w:rFonts w:eastAsia="Calibri"/>
          <w:spacing w:val="-5"/>
          <w:sz w:val="22"/>
          <w:szCs w:val="22"/>
          <w:lang w:val="sr-Latn-ME"/>
        </w:rPr>
        <w:t xml:space="preserve"> djece;</w:t>
      </w:r>
    </w:p>
    <w:p w14:paraId="7A53CD9E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vrtoglavica;</w:t>
      </w:r>
    </w:p>
    <w:p w14:paraId="7C0422ED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glavobolja;</w:t>
      </w:r>
    </w:p>
    <w:p w14:paraId="45BCDA1B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tremor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(drhtanje);</w:t>
      </w:r>
    </w:p>
    <w:p w14:paraId="790808F5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 xml:space="preserve">poremećaji srčanog ritma (tahikardija,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palpitacije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444CA653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povišen krvni pritisak;</w:t>
      </w:r>
    </w:p>
    <w:p w14:paraId="4B9599CA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povraćanje, mučnina, su</w:t>
      </w:r>
      <w:r w:rsidR="00ED7212" w:rsidRPr="00011B47">
        <w:rPr>
          <w:rFonts w:eastAsia="Calibri"/>
          <w:spacing w:val="-5"/>
          <w:sz w:val="22"/>
          <w:szCs w:val="22"/>
          <w:lang w:val="sr-Latn-ME"/>
        </w:rPr>
        <w:t>v</w:t>
      </w:r>
      <w:r w:rsidRPr="00011B47">
        <w:rPr>
          <w:rFonts w:eastAsia="Calibri"/>
          <w:spacing w:val="-5"/>
          <w:sz w:val="22"/>
          <w:szCs w:val="22"/>
          <w:lang w:val="sr-Latn-ME"/>
        </w:rPr>
        <w:t>oća usta;</w:t>
      </w:r>
    </w:p>
    <w:p w14:paraId="4539B9D7" w14:textId="058B1B5F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povišen nivo pojedinih enzima</w:t>
      </w:r>
      <w:r w:rsidR="00404CDC" w:rsidRPr="00011B47">
        <w:rPr>
          <w:rFonts w:eastAsia="Calibri"/>
          <w:spacing w:val="-5"/>
          <w:sz w:val="22"/>
          <w:szCs w:val="22"/>
          <w:lang w:val="sr-Latn-ME"/>
        </w:rPr>
        <w:t xml:space="preserve"> jetre</w:t>
      </w:r>
      <w:r w:rsidRPr="00011B47">
        <w:rPr>
          <w:rFonts w:eastAsia="Calibri"/>
          <w:spacing w:val="-5"/>
          <w:sz w:val="22"/>
          <w:szCs w:val="22"/>
          <w:lang w:val="sr-Latn-ME"/>
        </w:rPr>
        <w:t>, što je vidljivo kroz laboratorijske testove;</w:t>
      </w:r>
    </w:p>
    <w:p w14:paraId="529B56AE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lastRenderedPageBreak/>
        <w:t xml:space="preserve">osip na koži,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eritem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, urtikarija, svr</w:t>
      </w:r>
      <w:r w:rsidR="00ED7212" w:rsidRPr="00011B47">
        <w:rPr>
          <w:rFonts w:eastAsia="Calibri"/>
          <w:spacing w:val="-5"/>
          <w:sz w:val="22"/>
          <w:szCs w:val="22"/>
          <w:lang w:val="sr-Latn-ME"/>
        </w:rPr>
        <w:t>a</w:t>
      </w:r>
      <w:r w:rsidRPr="00011B47">
        <w:rPr>
          <w:rFonts w:eastAsia="Calibri"/>
          <w:spacing w:val="-5"/>
          <w:sz w:val="22"/>
          <w:szCs w:val="22"/>
          <w:lang w:val="sr-Latn-ME"/>
        </w:rPr>
        <w:t>b;</w:t>
      </w:r>
    </w:p>
    <w:p w14:paraId="2C59286E" w14:textId="77777777" w:rsidR="00F21308" w:rsidRPr="00011B47" w:rsidRDefault="00F21308">
      <w:pPr>
        <w:pStyle w:val="NoSpacing"/>
        <w:numPr>
          <w:ilvl w:val="0"/>
          <w:numId w:val="1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 xml:space="preserve">poteškoće pri mokrenju, posebno </w:t>
      </w:r>
      <w:r w:rsidR="00ED7212" w:rsidRPr="00011B47">
        <w:rPr>
          <w:rFonts w:eastAsia="Calibri"/>
          <w:spacing w:val="-5"/>
          <w:sz w:val="22"/>
          <w:szCs w:val="22"/>
          <w:lang w:val="sr-Latn-ME"/>
        </w:rPr>
        <w:t>kod</w:t>
      </w:r>
      <w:r w:rsidRPr="00011B47">
        <w:rPr>
          <w:rFonts w:eastAsia="Calibri"/>
          <w:spacing w:val="-5"/>
          <w:sz w:val="22"/>
          <w:szCs w:val="22"/>
          <w:lang w:val="sr-Latn-ME"/>
        </w:rPr>
        <w:t xml:space="preserve"> pacijenata s uvećanjem prostate (hipertrofija prostate).</w:t>
      </w:r>
    </w:p>
    <w:p w14:paraId="7370C7EB" w14:textId="77777777" w:rsidR="00F21308" w:rsidRPr="00011B47" w:rsidRDefault="00F2130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8B278E8" w14:textId="77777777" w:rsidR="00ED7212" w:rsidRPr="00011B47" w:rsidRDefault="00ED7212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1D543E9" w14:textId="77777777" w:rsidR="00F21308" w:rsidRPr="00011B47" w:rsidRDefault="00F2130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V</w:t>
      </w:r>
      <w:r w:rsidR="00ED7212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eoma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rijetka neželjena </w:t>
      </w:r>
      <w:r w:rsidR="00ED7212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dejstva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(mogu </w:t>
      </w:r>
      <w:r w:rsidR="00D43334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da se jave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="00ED7212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kod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do 1 od 10.000 osoba)</w:t>
      </w:r>
    </w:p>
    <w:p w14:paraId="6D9AFD23" w14:textId="77777777" w:rsidR="00F21308" w:rsidRPr="00011B47" w:rsidRDefault="00F21308">
      <w:pPr>
        <w:pStyle w:val="NoSpacing"/>
        <w:numPr>
          <w:ilvl w:val="0"/>
          <w:numId w:val="1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 xml:space="preserve">smanjenje broja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trombocita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u krvi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trombocitopenija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6DEE0A18" w14:textId="77777777" w:rsidR="00F21308" w:rsidRPr="00011B47" w:rsidRDefault="00F21308">
      <w:pPr>
        <w:pStyle w:val="NoSpacing"/>
        <w:numPr>
          <w:ilvl w:val="0"/>
          <w:numId w:val="1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smanjenje broja bijelih krvnih ćelija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leukopenija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,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agranulocitoza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60063E84" w14:textId="77777777" w:rsidR="00F21308" w:rsidRPr="00011B47" w:rsidRDefault="00F21308">
      <w:pPr>
        <w:pStyle w:val="NoSpacing"/>
        <w:numPr>
          <w:ilvl w:val="0"/>
          <w:numId w:val="1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smanjenje broja svih krvnih ćelija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pancitopenija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6A993B45" w14:textId="77777777" w:rsidR="00F21308" w:rsidRPr="00011B47" w:rsidRDefault="00F21308">
      <w:pPr>
        <w:pStyle w:val="NoSpacing"/>
        <w:numPr>
          <w:ilvl w:val="0"/>
          <w:numId w:val="1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ozbiljne kožne reakcije.</w:t>
      </w:r>
    </w:p>
    <w:p w14:paraId="1383C6CC" w14:textId="77777777" w:rsidR="00F21308" w:rsidRPr="00011B47" w:rsidRDefault="00F2130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16E35D5" w14:textId="77777777" w:rsidR="00F21308" w:rsidRPr="00011B47" w:rsidRDefault="00F2130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Neželjena d</w:t>
      </w:r>
      <w:r w:rsidR="00ED7212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ejstva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nepoznate učestalosti (učestalost javljanja ne može </w:t>
      </w:r>
      <w:r w:rsidR="00D43334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da bude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definisana iz dostupnih podataka)</w:t>
      </w:r>
    </w:p>
    <w:p w14:paraId="3C140F49" w14:textId="77777777" w:rsidR="00F21308" w:rsidRPr="00011B47" w:rsidRDefault="00F21308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ozbiljna i iznenadna alergijska reakcija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anafilaktički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šok);</w:t>
      </w:r>
    </w:p>
    <w:p w14:paraId="689B345D" w14:textId="77777777" w:rsidR="00F21308" w:rsidRPr="00011B47" w:rsidRDefault="00F21308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ozbiljna kožna reakcija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Stevens-Johnsonov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sindrom);</w:t>
      </w:r>
    </w:p>
    <w:p w14:paraId="2534D39D" w14:textId="77777777" w:rsidR="00F21308" w:rsidRPr="00011B47" w:rsidRDefault="00F21308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ozbiljna alergijska reakcija koja zahvat</w:t>
      </w:r>
      <w:r w:rsidR="00D43334" w:rsidRPr="00011B47">
        <w:rPr>
          <w:rFonts w:eastAsia="Calibri"/>
          <w:spacing w:val="-5"/>
          <w:sz w:val="22"/>
          <w:szCs w:val="22"/>
          <w:lang w:val="sr-Latn-ME"/>
        </w:rPr>
        <w:t>a kožu i sluzokože, što, takođe</w:t>
      </w:r>
      <w:r w:rsidRPr="00011B47">
        <w:rPr>
          <w:rFonts w:eastAsia="Calibri"/>
          <w:spacing w:val="-5"/>
          <w:sz w:val="22"/>
          <w:szCs w:val="22"/>
          <w:lang w:val="sr-Latn-ME"/>
        </w:rPr>
        <w:t xml:space="preserve">, može biti fatalno (toksična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epidermalna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nekroliza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76A7033A" w14:textId="77777777" w:rsidR="00F21308" w:rsidRPr="00011B47" w:rsidRDefault="00D43334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iznenadna pojava povišene tjelesne temperature</w:t>
      </w:r>
      <w:r w:rsidR="00F21308" w:rsidRPr="00011B47">
        <w:rPr>
          <w:rFonts w:eastAsia="Calibri"/>
          <w:spacing w:val="-5"/>
          <w:sz w:val="22"/>
          <w:szCs w:val="22"/>
          <w:lang w:val="sr-Latn-ME"/>
        </w:rPr>
        <w:t xml:space="preserve">, crvenila kože ili mnoštva malih gnojnih prištića (mogući simptomi akutne generalizirane </w:t>
      </w:r>
      <w:proofErr w:type="spellStart"/>
      <w:r w:rsidR="00F21308" w:rsidRPr="00011B47">
        <w:rPr>
          <w:rFonts w:eastAsia="Calibri"/>
          <w:spacing w:val="-5"/>
          <w:sz w:val="22"/>
          <w:szCs w:val="22"/>
          <w:lang w:val="sr-Latn-ME"/>
        </w:rPr>
        <w:t>egzantematozne</w:t>
      </w:r>
      <w:proofErr w:type="spellEnd"/>
      <w:r w:rsidR="00F21308" w:rsidRPr="00011B47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="00F21308" w:rsidRPr="00011B47">
        <w:rPr>
          <w:rFonts w:eastAsia="Calibri"/>
          <w:spacing w:val="-5"/>
          <w:sz w:val="22"/>
          <w:szCs w:val="22"/>
          <w:lang w:val="sr-Latn-ME"/>
        </w:rPr>
        <w:t>pustuloze</w:t>
      </w:r>
      <w:proofErr w:type="spellEnd"/>
      <w:r w:rsidR="00F21308" w:rsidRPr="00011B47">
        <w:rPr>
          <w:rFonts w:eastAsia="Calibri"/>
          <w:spacing w:val="-5"/>
          <w:sz w:val="22"/>
          <w:szCs w:val="22"/>
          <w:lang w:val="sr-Latn-ME"/>
        </w:rPr>
        <w:t xml:space="preserve"> - AGEP) mogu </w:t>
      </w:r>
      <w:r w:rsidRPr="00011B47">
        <w:rPr>
          <w:rFonts w:eastAsia="Calibri"/>
          <w:spacing w:val="-5"/>
          <w:sz w:val="22"/>
          <w:szCs w:val="22"/>
          <w:lang w:val="sr-Latn-ME"/>
        </w:rPr>
        <w:t>da se jave</w:t>
      </w:r>
      <w:r w:rsidR="00F21308" w:rsidRPr="00011B47">
        <w:rPr>
          <w:rFonts w:eastAsia="Calibri"/>
          <w:spacing w:val="-5"/>
          <w:sz w:val="22"/>
          <w:szCs w:val="22"/>
          <w:lang w:val="sr-Latn-ME"/>
        </w:rPr>
        <w:t xml:space="preserve"> unutar prva 2 dana liječenja. Vidjeti dio 2. Prestanite primjenjivati lijek u slučaju nastanka tih simptoma i odmah se obratite svom ljekaru ili potražite medicinsku pomoć;</w:t>
      </w:r>
    </w:p>
    <w:p w14:paraId="0033B612" w14:textId="77777777" w:rsidR="00F21308" w:rsidRPr="00011B47" w:rsidRDefault="00F21308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upala</w:t>
      </w:r>
      <w:r w:rsidR="00D43334" w:rsidRPr="00011B47">
        <w:rPr>
          <w:rFonts w:eastAsia="Calibri"/>
          <w:spacing w:val="-5"/>
          <w:sz w:val="22"/>
          <w:szCs w:val="22"/>
          <w:lang w:val="sr-Latn-ME"/>
        </w:rPr>
        <w:t xml:space="preserve"> debelog crijeva zbog nedovoljnog snabdijevanja</w:t>
      </w:r>
      <w:r w:rsidRPr="00011B47">
        <w:rPr>
          <w:rFonts w:eastAsia="Calibri"/>
          <w:spacing w:val="-5"/>
          <w:sz w:val="22"/>
          <w:szCs w:val="22"/>
          <w:lang w:val="sr-Latn-ME"/>
        </w:rPr>
        <w:t xml:space="preserve"> krvlju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ishemijski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kolitis);</w:t>
      </w:r>
    </w:p>
    <w:p w14:paraId="5ADC7687" w14:textId="77777777" w:rsidR="00F21308" w:rsidRPr="00011B47" w:rsidRDefault="00F21308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smanjen protok krvi do optičkog živca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ishemijska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optička neuropatija).</w:t>
      </w:r>
    </w:p>
    <w:p w14:paraId="56BBF667" w14:textId="77777777" w:rsidR="00F21308" w:rsidRPr="00011B47" w:rsidRDefault="00F2130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3E8C216" w14:textId="77777777" w:rsidR="00F21308" w:rsidRPr="00011B47" w:rsidRDefault="00F21308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Ostala neželjena d</w:t>
      </w:r>
      <w:r w:rsidR="009F5A35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ejstva</w:t>
      </w:r>
      <w:r w:rsidR="00D43334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koja 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mogu </w:t>
      </w:r>
      <w:r w:rsidR="00D43334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da se jave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nakon primjene lijeka </w:t>
      </w:r>
      <w:proofErr w:type="spellStart"/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R</w:t>
      </w:r>
      <w:r w:rsidR="009F5A35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hinostop</w:t>
      </w:r>
      <w:proofErr w:type="spellEnd"/>
      <w:r w:rsidR="009F5A35"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Pr="00011B47">
        <w:rPr>
          <w:rFonts w:eastAsia="Calibri"/>
          <w:b/>
          <w:bCs/>
          <w:spacing w:val="-5"/>
          <w:sz w:val="22"/>
          <w:szCs w:val="22"/>
          <w:lang w:val="sr-Latn-ME"/>
        </w:rPr>
        <w:t>HOT:</w:t>
      </w:r>
    </w:p>
    <w:p w14:paraId="136A725A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znojenje;</w:t>
      </w:r>
    </w:p>
    <w:p w14:paraId="75B1AE8C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žeđ;</w:t>
      </w:r>
    </w:p>
    <w:p w14:paraId="3C82387B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bol u području srca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prekordijalni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bol);</w:t>
      </w:r>
    </w:p>
    <w:p w14:paraId="6ABD97D4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poteškoće pri mokrenju;</w:t>
      </w:r>
    </w:p>
    <w:p w14:paraId="0676955B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mišićna slabost;</w:t>
      </w:r>
    </w:p>
    <w:p w14:paraId="0E4C88C5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proširene zjenice;</w:t>
      </w:r>
    </w:p>
    <w:p w14:paraId="2927B6B3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želu</w:t>
      </w:r>
      <w:r w:rsidR="00D43334" w:rsidRPr="00011B47">
        <w:rPr>
          <w:rFonts w:eastAsia="Calibri"/>
          <w:spacing w:val="-5"/>
          <w:sz w:val="22"/>
          <w:szCs w:val="22"/>
          <w:lang w:val="sr-Latn-ME"/>
        </w:rPr>
        <w:t>da</w:t>
      </w:r>
      <w:r w:rsidRPr="00011B47">
        <w:rPr>
          <w:rFonts w:eastAsia="Calibri"/>
          <w:spacing w:val="-5"/>
          <w:sz w:val="22"/>
          <w:szCs w:val="22"/>
          <w:lang w:val="sr-Latn-ME"/>
        </w:rPr>
        <w:t>čane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tegobe;</w:t>
      </w:r>
    </w:p>
    <w:p w14:paraId="7398AF4A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teški poremećaji srčanog ritma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ventrikularna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aritmija);</w:t>
      </w:r>
    </w:p>
    <w:p w14:paraId="4389A7EA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 xml:space="preserve">alergijska reakcija koja uključuje kožu i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sluznicu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multiformni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eritem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12FB8391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otok grkljana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larinksa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55F3170F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 xml:space="preserve">ozbiljna i iznenadna alergijska reakcija koja uzrokuje kolaps i koja može </w:t>
      </w:r>
      <w:r w:rsidR="00D43334" w:rsidRPr="00011B47">
        <w:rPr>
          <w:rFonts w:eastAsia="Calibri"/>
          <w:spacing w:val="-5"/>
          <w:sz w:val="22"/>
          <w:szCs w:val="22"/>
          <w:lang w:val="sr-Latn-ME"/>
        </w:rPr>
        <w:t>da bude</w:t>
      </w:r>
      <w:r w:rsidRPr="00011B47">
        <w:rPr>
          <w:rFonts w:eastAsia="Calibri"/>
          <w:spacing w:val="-5"/>
          <w:sz w:val="22"/>
          <w:szCs w:val="22"/>
          <w:lang w:val="sr-Latn-ME"/>
        </w:rPr>
        <w:t xml:space="preserve"> fatalna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anafilaktički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šok);</w:t>
      </w:r>
    </w:p>
    <w:p w14:paraId="69C87BEE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anemija;</w:t>
      </w:r>
    </w:p>
    <w:p w14:paraId="4B473F5D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pogoršanje rada jetre, upala jetre (hepatitis);</w:t>
      </w:r>
    </w:p>
    <w:p w14:paraId="0756ADD4" w14:textId="77777777" w:rsidR="00F21308" w:rsidRPr="00011B47" w:rsidRDefault="00F21308">
      <w:pPr>
        <w:pStyle w:val="NoSpacing"/>
        <w:numPr>
          <w:ilvl w:val="0"/>
          <w:numId w:val="1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oslabljena funkcija bubrega:</w:t>
      </w:r>
    </w:p>
    <w:p w14:paraId="235745BB" w14:textId="77777777" w:rsidR="00F21308" w:rsidRPr="00011B47" w:rsidRDefault="00D4333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- teški zastoj u radu</w:t>
      </w:r>
      <w:r w:rsidR="00F21308" w:rsidRPr="00011B47">
        <w:rPr>
          <w:rFonts w:eastAsia="Calibri"/>
          <w:spacing w:val="-5"/>
          <w:sz w:val="22"/>
          <w:szCs w:val="22"/>
          <w:lang w:val="sr-Latn-ME"/>
        </w:rPr>
        <w:t xml:space="preserve"> bubrega;</w:t>
      </w:r>
    </w:p>
    <w:p w14:paraId="661AD4BF" w14:textId="77777777" w:rsidR="00F21308" w:rsidRPr="00011B47" w:rsidRDefault="00F2130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- teška upala bubrega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intersticijalni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 xml:space="preserve"> nefritis);</w:t>
      </w:r>
    </w:p>
    <w:p w14:paraId="2E609DF9" w14:textId="77777777" w:rsidR="00F21308" w:rsidRPr="00011B47" w:rsidRDefault="00F2130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- prisustvo krvi u mokraći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hematurija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);</w:t>
      </w:r>
    </w:p>
    <w:p w14:paraId="4B99133A" w14:textId="77777777" w:rsidR="00F21308" w:rsidRPr="00011B47" w:rsidRDefault="00F2130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11B47">
        <w:rPr>
          <w:rFonts w:eastAsia="Calibri"/>
          <w:spacing w:val="-5"/>
          <w:sz w:val="22"/>
          <w:szCs w:val="22"/>
          <w:lang w:val="sr-Latn-ME"/>
        </w:rPr>
        <w:t>- prekid mokrenja (</w:t>
      </w:r>
      <w:proofErr w:type="spellStart"/>
      <w:r w:rsidRPr="00011B47">
        <w:rPr>
          <w:rFonts w:eastAsia="Calibri"/>
          <w:spacing w:val="-5"/>
          <w:sz w:val="22"/>
          <w:szCs w:val="22"/>
          <w:lang w:val="sr-Latn-ME"/>
        </w:rPr>
        <w:t>anurija</w:t>
      </w:r>
      <w:proofErr w:type="spellEnd"/>
      <w:r w:rsidRPr="00011B47">
        <w:rPr>
          <w:rFonts w:eastAsia="Calibri"/>
          <w:spacing w:val="-5"/>
          <w:sz w:val="22"/>
          <w:szCs w:val="22"/>
          <w:lang w:val="sr-Latn-ME"/>
        </w:rPr>
        <w:t>).</w:t>
      </w:r>
    </w:p>
    <w:p w14:paraId="4A8373A2" w14:textId="77777777" w:rsidR="006D5C11" w:rsidRPr="00011B47" w:rsidRDefault="006D5C11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FF7E658" w14:textId="77777777" w:rsidR="00C269D7" w:rsidRPr="00011B4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11B4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44C854D" w14:textId="77777777" w:rsidR="00C269D7" w:rsidRPr="00011B4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6A2B1D1" w14:textId="77777777" w:rsidR="00C269D7" w:rsidRPr="00011B47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1B47">
        <w:rPr>
          <w:rFonts w:eastAsia="Calibri"/>
          <w:sz w:val="22"/>
          <w:szCs w:val="22"/>
          <w:lang w:val="sr-Latn-ME"/>
        </w:rPr>
        <w:t>Ako V</w:t>
      </w:r>
      <w:r w:rsidR="00C269D7" w:rsidRPr="00011B47">
        <w:rPr>
          <w:rFonts w:eastAsia="Calibri"/>
          <w:sz w:val="22"/>
          <w:szCs w:val="22"/>
          <w:lang w:val="sr-Latn-ME"/>
        </w:rPr>
        <w:t>am se javi bilo koje neželjeno d</w:t>
      </w:r>
      <w:r w:rsidRPr="00011B4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11B4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11B4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11B4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741888F" w14:textId="77777777" w:rsidR="007C6028" w:rsidRPr="00011B47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820BBA1" w14:textId="77777777" w:rsidR="007C6028" w:rsidRPr="00011B47" w:rsidRDefault="007C6028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Institut za ljekove i medicinska sredstva </w:t>
      </w:r>
    </w:p>
    <w:p w14:paraId="0ACAD5B3" w14:textId="77777777" w:rsidR="007C6028" w:rsidRPr="00011B47" w:rsidRDefault="007C6028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Odjeljenje za </w:t>
      </w:r>
      <w:proofErr w:type="spellStart"/>
      <w:r w:rsidRPr="00011B47">
        <w:rPr>
          <w:sz w:val="22"/>
          <w:szCs w:val="22"/>
          <w:lang w:val="sr-Latn-ME"/>
        </w:rPr>
        <w:t>farmakovigilancu</w:t>
      </w:r>
      <w:proofErr w:type="spellEnd"/>
    </w:p>
    <w:p w14:paraId="2274EF13" w14:textId="77777777" w:rsidR="007C6028" w:rsidRPr="00011B47" w:rsidRDefault="007C6028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Bulevar Ivana Crnojevića 64a, 81000 Podgorica</w:t>
      </w:r>
    </w:p>
    <w:p w14:paraId="7B046478" w14:textId="77777777" w:rsidR="007C6028" w:rsidRPr="00011B47" w:rsidRDefault="007C6028">
      <w:pPr>
        <w:jc w:val="both"/>
        <w:rPr>
          <w:sz w:val="22"/>
          <w:szCs w:val="22"/>
          <w:lang w:val="sr-Latn-ME"/>
        </w:rPr>
      </w:pPr>
    </w:p>
    <w:p w14:paraId="728F551D" w14:textId="77777777" w:rsidR="007C6028" w:rsidRPr="00011B47" w:rsidRDefault="007C6028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lastRenderedPageBreak/>
        <w:t>tel: +382 (0) 20 310 280</w:t>
      </w:r>
    </w:p>
    <w:p w14:paraId="7FC12DBF" w14:textId="77777777" w:rsidR="007C6028" w:rsidRPr="00011B47" w:rsidRDefault="007C6028">
      <w:pPr>
        <w:jc w:val="both"/>
        <w:rPr>
          <w:sz w:val="22"/>
          <w:szCs w:val="22"/>
          <w:lang w:val="sr-Latn-ME"/>
        </w:rPr>
      </w:pPr>
      <w:proofErr w:type="spellStart"/>
      <w:r w:rsidRPr="00011B47">
        <w:rPr>
          <w:sz w:val="22"/>
          <w:szCs w:val="22"/>
          <w:lang w:val="sr-Latn-ME"/>
        </w:rPr>
        <w:t>fax</w:t>
      </w:r>
      <w:proofErr w:type="spellEnd"/>
      <w:r w:rsidRPr="00011B47">
        <w:rPr>
          <w:sz w:val="22"/>
          <w:szCs w:val="22"/>
          <w:lang w:val="sr-Latn-ME"/>
        </w:rPr>
        <w:t>: +382 (0) 20 310 581</w:t>
      </w:r>
    </w:p>
    <w:p w14:paraId="3104EE1A" w14:textId="77777777" w:rsidR="007C6028" w:rsidRPr="00011B47" w:rsidRDefault="00F378EB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011B4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11B47">
        <w:rPr>
          <w:sz w:val="22"/>
          <w:szCs w:val="22"/>
          <w:lang w:val="sr-Latn-ME"/>
        </w:rPr>
        <w:t xml:space="preserve"> </w:t>
      </w:r>
    </w:p>
    <w:p w14:paraId="252F1CB6" w14:textId="77777777" w:rsidR="007C6028" w:rsidRPr="00011B47" w:rsidRDefault="00F378EB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011B4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11B47">
        <w:rPr>
          <w:sz w:val="22"/>
          <w:szCs w:val="22"/>
          <w:lang w:val="sr-Latn-ME"/>
        </w:rPr>
        <w:t xml:space="preserve"> </w:t>
      </w:r>
    </w:p>
    <w:p w14:paraId="1B6D2D9D" w14:textId="77777777" w:rsidR="00F03308" w:rsidRPr="00011B47" w:rsidRDefault="007C6028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putem IS zdravstvene zaštite</w:t>
      </w:r>
    </w:p>
    <w:p w14:paraId="467B9C0D" w14:textId="77777777" w:rsidR="0081546C" w:rsidRPr="00011B47" w:rsidRDefault="0081546C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QR kod za </w:t>
      </w:r>
      <w:proofErr w:type="spellStart"/>
      <w:r w:rsidRPr="00011B47">
        <w:rPr>
          <w:sz w:val="22"/>
          <w:szCs w:val="22"/>
          <w:lang w:val="sr-Latn-ME"/>
        </w:rPr>
        <w:t>online</w:t>
      </w:r>
      <w:proofErr w:type="spellEnd"/>
      <w:r w:rsidRPr="00011B47">
        <w:rPr>
          <w:sz w:val="22"/>
          <w:szCs w:val="22"/>
          <w:lang w:val="sr-Latn-ME"/>
        </w:rPr>
        <w:t xml:space="preserve"> prijavu sumnje na neželjeno dejstvo lijeka:</w:t>
      </w:r>
    </w:p>
    <w:p w14:paraId="0F1E8B86" w14:textId="77777777" w:rsidR="0081546C" w:rsidRPr="00011B47" w:rsidRDefault="0081546C">
      <w:pPr>
        <w:jc w:val="both"/>
        <w:rPr>
          <w:sz w:val="22"/>
          <w:szCs w:val="22"/>
          <w:lang w:val="sr-Latn-ME"/>
        </w:rPr>
      </w:pPr>
    </w:p>
    <w:p w14:paraId="21DB3D44" w14:textId="77777777" w:rsidR="0081546C" w:rsidRPr="00011B47" w:rsidRDefault="0081546C">
      <w:pPr>
        <w:jc w:val="both"/>
        <w:rPr>
          <w:sz w:val="22"/>
          <w:szCs w:val="22"/>
          <w:lang w:val="sr-Latn-ME"/>
        </w:rPr>
      </w:pPr>
      <w:r w:rsidRPr="00011B47">
        <w:rPr>
          <w:noProof/>
          <w:sz w:val="22"/>
          <w:szCs w:val="22"/>
          <w:lang w:val="sr-Latn-ME"/>
        </w:rPr>
        <w:drawing>
          <wp:inline distT="0" distB="0" distL="0" distR="0" wp14:anchorId="18BB9DAB" wp14:editId="709C55A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2C45" w14:textId="77777777" w:rsidR="0081546C" w:rsidRPr="00011B47" w:rsidRDefault="0081546C" w:rsidP="00CE5B29">
      <w:pPr>
        <w:jc w:val="both"/>
        <w:rPr>
          <w:sz w:val="22"/>
          <w:szCs w:val="22"/>
          <w:lang w:val="sr-Latn-ME"/>
        </w:rPr>
      </w:pPr>
    </w:p>
    <w:p w14:paraId="511159B6" w14:textId="77777777" w:rsidR="0081546C" w:rsidRPr="00011B47" w:rsidRDefault="0081546C" w:rsidP="00CE5B29">
      <w:pPr>
        <w:jc w:val="both"/>
        <w:rPr>
          <w:sz w:val="22"/>
          <w:szCs w:val="22"/>
          <w:lang w:val="sr-Latn-ME"/>
        </w:rPr>
      </w:pPr>
    </w:p>
    <w:p w14:paraId="21AB84B1" w14:textId="77777777" w:rsidR="00A32113" w:rsidRPr="00011B47" w:rsidRDefault="00A32113" w:rsidP="00CE5B2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5. </w:t>
      </w:r>
      <w:r w:rsidR="00291DAD" w:rsidRPr="00011B47">
        <w:rPr>
          <w:b/>
          <w:bCs/>
          <w:sz w:val="22"/>
          <w:szCs w:val="22"/>
          <w:lang w:val="sr-Latn-ME"/>
        </w:rPr>
        <w:tab/>
      </w:r>
      <w:r w:rsidR="00BF7598" w:rsidRPr="00011B47">
        <w:rPr>
          <w:b/>
          <w:bCs/>
          <w:sz w:val="22"/>
          <w:szCs w:val="22"/>
          <w:lang w:val="sr-Latn-ME"/>
        </w:rPr>
        <w:t xml:space="preserve">KAKO ČUVATI LIJEK </w:t>
      </w:r>
      <w:r w:rsidR="00451840" w:rsidRPr="00011B47">
        <w:rPr>
          <w:b/>
          <w:bCs/>
          <w:sz w:val="22"/>
          <w:szCs w:val="22"/>
          <w:lang w:val="sr-Latn-ME"/>
        </w:rPr>
        <w:t>RHINOSTOP</w:t>
      </w:r>
      <w:r w:rsidR="00823468" w:rsidRPr="00011B47">
        <w:rPr>
          <w:b/>
          <w:bCs/>
          <w:sz w:val="22"/>
          <w:szCs w:val="22"/>
          <w:lang w:val="sr-Latn-ME"/>
        </w:rPr>
        <w:t xml:space="preserve"> HOT</w:t>
      </w:r>
    </w:p>
    <w:p w14:paraId="4C0E5184" w14:textId="77777777" w:rsidR="00445D8F" w:rsidRPr="00011B47" w:rsidRDefault="00445D8F" w:rsidP="00CE5B29">
      <w:pPr>
        <w:jc w:val="both"/>
        <w:rPr>
          <w:sz w:val="22"/>
          <w:szCs w:val="22"/>
          <w:lang w:val="sr-Latn-ME"/>
        </w:rPr>
      </w:pPr>
    </w:p>
    <w:p w14:paraId="5C5A1F46" w14:textId="77777777" w:rsidR="00991E7D" w:rsidRPr="00011B47" w:rsidRDefault="008A7F7D" w:rsidP="00CE5B2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Lijek čuvajte </w:t>
      </w:r>
      <w:r w:rsidR="00991E7D" w:rsidRPr="00011B47">
        <w:rPr>
          <w:sz w:val="22"/>
          <w:szCs w:val="22"/>
          <w:lang w:val="sr-Latn-ME"/>
        </w:rPr>
        <w:t>van pogleda i domašaja djece.</w:t>
      </w:r>
    </w:p>
    <w:p w14:paraId="086EB6F8" w14:textId="77777777" w:rsidR="00991E7D" w:rsidRPr="00011B47" w:rsidRDefault="00991E7D" w:rsidP="00CE5B29">
      <w:pPr>
        <w:jc w:val="both"/>
        <w:rPr>
          <w:sz w:val="22"/>
          <w:szCs w:val="22"/>
          <w:lang w:val="sr-Latn-ME"/>
        </w:rPr>
      </w:pPr>
    </w:p>
    <w:p w14:paraId="1A6E0936" w14:textId="172B0D52" w:rsidR="00BF7598" w:rsidRPr="00011B47" w:rsidRDefault="002E2B4C" w:rsidP="00CE5B2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Ovaj lijek</w:t>
      </w:r>
      <w:r w:rsidR="00451840" w:rsidRPr="00011B47">
        <w:rPr>
          <w:sz w:val="22"/>
          <w:szCs w:val="22"/>
          <w:lang w:val="sr-Latn-ME"/>
        </w:rPr>
        <w:t xml:space="preserve"> se</w:t>
      </w:r>
      <w:r w:rsidRPr="00011B47">
        <w:rPr>
          <w:sz w:val="22"/>
          <w:szCs w:val="22"/>
          <w:lang w:val="sr-Latn-ME"/>
        </w:rPr>
        <w:t xml:space="preserve"> </w:t>
      </w:r>
      <w:r w:rsidR="00BF7598" w:rsidRPr="00011B47">
        <w:rPr>
          <w:sz w:val="22"/>
          <w:szCs w:val="22"/>
          <w:lang w:val="sr-Latn-ME"/>
        </w:rPr>
        <w:t xml:space="preserve">ne smije </w:t>
      </w:r>
      <w:r w:rsidRPr="00011B47">
        <w:rPr>
          <w:sz w:val="22"/>
          <w:szCs w:val="22"/>
          <w:lang w:val="sr-Latn-ME"/>
        </w:rPr>
        <w:t>upotrijebi</w:t>
      </w:r>
      <w:r w:rsidR="00451840" w:rsidRPr="00011B47">
        <w:rPr>
          <w:sz w:val="22"/>
          <w:szCs w:val="22"/>
          <w:lang w:val="sr-Latn-ME"/>
        </w:rPr>
        <w:t>ti</w:t>
      </w:r>
      <w:r w:rsidR="00BF7598" w:rsidRPr="00011B47">
        <w:rPr>
          <w:sz w:val="22"/>
          <w:szCs w:val="22"/>
          <w:lang w:val="sr-Latn-ME"/>
        </w:rPr>
        <w:t xml:space="preserve"> nakon isteka roka upotrebe navedenog na kutiji. Rok upotrebe odnosi se na </w:t>
      </w:r>
      <w:proofErr w:type="spellStart"/>
      <w:r w:rsidR="00BF7598" w:rsidRPr="00011B47">
        <w:rPr>
          <w:sz w:val="22"/>
          <w:szCs w:val="22"/>
          <w:lang w:val="sr-Latn-ME"/>
        </w:rPr>
        <w:t>poslednji</w:t>
      </w:r>
      <w:proofErr w:type="spellEnd"/>
      <w:r w:rsidR="00BF7598" w:rsidRPr="00011B47">
        <w:rPr>
          <w:sz w:val="22"/>
          <w:szCs w:val="22"/>
          <w:lang w:val="sr-Latn-ME"/>
        </w:rPr>
        <w:t xml:space="preserve"> dan navedenog mjeseca.</w:t>
      </w:r>
    </w:p>
    <w:p w14:paraId="0A640A2D" w14:textId="77777777" w:rsidR="00445D8F" w:rsidRPr="00011B47" w:rsidRDefault="00445D8F" w:rsidP="00CE5B29">
      <w:pPr>
        <w:jc w:val="both"/>
        <w:rPr>
          <w:b/>
          <w:bCs/>
          <w:sz w:val="22"/>
          <w:szCs w:val="22"/>
          <w:lang w:val="sr-Latn-ME"/>
        </w:rPr>
      </w:pPr>
    </w:p>
    <w:p w14:paraId="3AE7249C" w14:textId="69AABD28" w:rsidR="00BF7598" w:rsidRPr="00011B47" w:rsidRDefault="00BF7598" w:rsidP="00CE5B29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 xml:space="preserve">Čuvati na temperaturi do </w:t>
      </w:r>
      <w:r w:rsidR="00652A85" w:rsidRPr="00011B47">
        <w:rPr>
          <w:bCs/>
          <w:sz w:val="22"/>
          <w:szCs w:val="22"/>
          <w:lang w:val="sr-Latn-ME"/>
        </w:rPr>
        <w:t>30</w:t>
      </w:r>
      <w:r w:rsidRPr="00011B47">
        <w:rPr>
          <w:bCs/>
          <w:sz w:val="22"/>
          <w:szCs w:val="22"/>
          <w:lang w:val="sr-Latn-ME"/>
        </w:rPr>
        <w:t>°C.</w:t>
      </w:r>
    </w:p>
    <w:p w14:paraId="50743A5B" w14:textId="77777777" w:rsidR="00BF7598" w:rsidRPr="00011B47" w:rsidRDefault="00BF7598" w:rsidP="00CE5B29">
      <w:pPr>
        <w:jc w:val="both"/>
        <w:rPr>
          <w:b/>
          <w:bCs/>
          <w:sz w:val="22"/>
          <w:szCs w:val="22"/>
          <w:lang w:val="sr-Latn-ME"/>
        </w:rPr>
      </w:pPr>
    </w:p>
    <w:p w14:paraId="15EF8C0E" w14:textId="77777777" w:rsidR="00D01E45" w:rsidRPr="00011B47" w:rsidRDefault="00D01E45" w:rsidP="00CE5B29">
      <w:pPr>
        <w:jc w:val="both"/>
        <w:rPr>
          <w:sz w:val="22"/>
          <w:szCs w:val="22"/>
          <w:lang w:val="sr-Latn-ME" w:eastAsia="hr-HR"/>
        </w:rPr>
      </w:pPr>
      <w:r w:rsidRPr="00011B4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1DCA425" w14:textId="77777777" w:rsidR="00D01E45" w:rsidRPr="00011B47" w:rsidRDefault="00D01E45" w:rsidP="00CE5B29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011B47">
        <w:rPr>
          <w:sz w:val="22"/>
          <w:szCs w:val="22"/>
          <w:lang w:val="sr-Latn-ME" w:eastAsia="hr-HR"/>
        </w:rPr>
        <w:t>Neupotrijebljeni</w:t>
      </w:r>
      <w:proofErr w:type="spellEnd"/>
      <w:r w:rsidRPr="00011B47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2891D59E" w14:textId="77777777" w:rsidR="00396B66" w:rsidRPr="00011B47" w:rsidRDefault="00396B66" w:rsidP="00CE5B29">
      <w:pPr>
        <w:jc w:val="both"/>
        <w:rPr>
          <w:bCs/>
          <w:sz w:val="22"/>
          <w:szCs w:val="22"/>
          <w:lang w:val="sr-Latn-ME"/>
        </w:rPr>
      </w:pPr>
    </w:p>
    <w:p w14:paraId="7DBCCE62" w14:textId="77777777" w:rsidR="006C52D2" w:rsidRPr="00011B47" w:rsidRDefault="006C52D2" w:rsidP="00CE5B29">
      <w:pPr>
        <w:jc w:val="both"/>
        <w:rPr>
          <w:bCs/>
          <w:sz w:val="22"/>
          <w:szCs w:val="22"/>
          <w:lang w:val="sr-Latn-ME"/>
        </w:rPr>
      </w:pPr>
    </w:p>
    <w:p w14:paraId="4F468A73" w14:textId="77777777" w:rsidR="00A32113" w:rsidRPr="00011B47" w:rsidRDefault="00A32113" w:rsidP="00CE5B2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6. </w:t>
      </w:r>
      <w:r w:rsidR="00291DAD" w:rsidRPr="00011B47">
        <w:rPr>
          <w:b/>
          <w:bCs/>
          <w:sz w:val="22"/>
          <w:szCs w:val="22"/>
          <w:lang w:val="sr-Latn-ME"/>
        </w:rPr>
        <w:tab/>
      </w:r>
      <w:r w:rsidR="00326EEC" w:rsidRPr="00011B47">
        <w:rPr>
          <w:b/>
          <w:bCs/>
          <w:sz w:val="22"/>
          <w:szCs w:val="22"/>
          <w:lang w:val="sr-Latn-ME"/>
        </w:rPr>
        <w:t xml:space="preserve">SADRŽAJ PAKOVANJA I </w:t>
      </w:r>
      <w:r w:rsidRPr="00011B47">
        <w:rPr>
          <w:b/>
          <w:bCs/>
          <w:sz w:val="22"/>
          <w:szCs w:val="22"/>
          <w:lang w:val="sr-Latn-ME"/>
        </w:rPr>
        <w:t>DODATNE INFORMACIJE</w:t>
      </w:r>
      <w:r w:rsidR="00E06040" w:rsidRPr="00011B47">
        <w:rPr>
          <w:b/>
          <w:bCs/>
          <w:sz w:val="22"/>
          <w:szCs w:val="22"/>
          <w:lang w:val="sr-Latn-ME"/>
        </w:rPr>
        <w:t xml:space="preserve"> </w:t>
      </w:r>
    </w:p>
    <w:p w14:paraId="603A3990" w14:textId="77777777" w:rsidR="00445D8F" w:rsidRPr="00011B47" w:rsidRDefault="00445D8F" w:rsidP="00CE5B29">
      <w:pPr>
        <w:jc w:val="both"/>
        <w:rPr>
          <w:sz w:val="22"/>
          <w:szCs w:val="22"/>
          <w:lang w:val="sr-Latn-ME"/>
        </w:rPr>
      </w:pPr>
    </w:p>
    <w:p w14:paraId="34BF36B5" w14:textId="77777777" w:rsidR="00640B7B" w:rsidRPr="00011B47" w:rsidRDefault="00A32113" w:rsidP="00CE5B29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823468" w:rsidRPr="00011B47">
        <w:rPr>
          <w:b/>
          <w:bCs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b/>
          <w:bCs/>
          <w:sz w:val="22"/>
          <w:szCs w:val="22"/>
          <w:lang w:val="sr-Latn-ME"/>
        </w:rPr>
        <w:t xml:space="preserve"> HOT</w:t>
      </w:r>
    </w:p>
    <w:p w14:paraId="26A29F16" w14:textId="77777777" w:rsidR="00640B7B" w:rsidRPr="00011B47" w:rsidRDefault="00640B7B" w:rsidP="00CE5B29">
      <w:pPr>
        <w:jc w:val="both"/>
        <w:rPr>
          <w:b/>
          <w:sz w:val="22"/>
          <w:szCs w:val="22"/>
          <w:lang w:val="sr-Latn-ME"/>
        </w:rPr>
      </w:pPr>
    </w:p>
    <w:p w14:paraId="47BDE6F5" w14:textId="77777777" w:rsidR="00BF7598" w:rsidRPr="00011B47" w:rsidRDefault="00451840" w:rsidP="00CE5B29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- </w:t>
      </w:r>
      <w:r w:rsidR="00326EEC" w:rsidRPr="00011B47">
        <w:rPr>
          <w:sz w:val="22"/>
          <w:szCs w:val="22"/>
          <w:lang w:val="sr-Latn-ME"/>
        </w:rPr>
        <w:t>Aktivne supstance su</w:t>
      </w:r>
      <w:r w:rsidR="00BF7598" w:rsidRPr="00011B47">
        <w:rPr>
          <w:sz w:val="22"/>
          <w:szCs w:val="22"/>
          <w:lang w:val="sr-Latn-ME"/>
        </w:rPr>
        <w:t>:</w:t>
      </w:r>
      <w:r w:rsidR="0081546C" w:rsidRPr="00011B47">
        <w:rPr>
          <w:sz w:val="22"/>
          <w:szCs w:val="22"/>
          <w:lang w:val="sr-Latn-ME"/>
        </w:rPr>
        <w:t xml:space="preserve"> </w:t>
      </w:r>
      <w:proofErr w:type="spellStart"/>
      <w:r w:rsidR="00652A85" w:rsidRPr="00011B47">
        <w:rPr>
          <w:sz w:val="22"/>
          <w:szCs w:val="22"/>
          <w:lang w:val="sr-Latn-ME"/>
        </w:rPr>
        <w:t>paracetamol</w:t>
      </w:r>
      <w:proofErr w:type="spellEnd"/>
      <w:r w:rsidR="00652A85" w:rsidRPr="00011B47">
        <w:rPr>
          <w:sz w:val="22"/>
          <w:szCs w:val="22"/>
          <w:lang w:val="sr-Latn-ME"/>
        </w:rPr>
        <w:t xml:space="preserve"> i </w:t>
      </w:r>
      <w:proofErr w:type="spellStart"/>
      <w:r w:rsidR="00652A85" w:rsidRPr="00011B47">
        <w:rPr>
          <w:sz w:val="22"/>
          <w:szCs w:val="22"/>
          <w:lang w:val="sr-Latn-ME"/>
        </w:rPr>
        <w:t>pseudoefedrin</w:t>
      </w:r>
      <w:proofErr w:type="spellEnd"/>
      <w:r w:rsidR="00652A85" w:rsidRPr="00011B47">
        <w:rPr>
          <w:sz w:val="22"/>
          <w:szCs w:val="22"/>
          <w:lang w:val="sr-Latn-ME"/>
        </w:rPr>
        <w:t xml:space="preserve"> </w:t>
      </w:r>
      <w:proofErr w:type="spellStart"/>
      <w:r w:rsidR="00652A85" w:rsidRPr="00011B47">
        <w:rPr>
          <w:sz w:val="22"/>
          <w:szCs w:val="22"/>
          <w:lang w:val="sr-Latn-ME"/>
        </w:rPr>
        <w:t>hidrohlorid</w:t>
      </w:r>
      <w:proofErr w:type="spellEnd"/>
      <w:r w:rsidR="00652A85" w:rsidRPr="00011B47">
        <w:rPr>
          <w:sz w:val="22"/>
          <w:szCs w:val="22"/>
          <w:lang w:val="sr-Latn-ME"/>
        </w:rPr>
        <w:t>.</w:t>
      </w:r>
    </w:p>
    <w:p w14:paraId="72780F71" w14:textId="297E954B" w:rsidR="00652A85" w:rsidRPr="00011B47" w:rsidRDefault="00652A85" w:rsidP="00652A85">
      <w:pPr>
        <w:shd w:val="clear" w:color="auto" w:fill="FFFFFF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r w:rsidRPr="00011B47">
        <w:rPr>
          <w:spacing w:val="-3"/>
          <w:sz w:val="22"/>
          <w:szCs w:val="22"/>
          <w:lang w:val="sr-Latn-ME"/>
        </w:rPr>
        <w:t>1,5 g granula za oraln</w:t>
      </w:r>
      <w:r w:rsidR="00451840" w:rsidRPr="00011B47">
        <w:rPr>
          <w:spacing w:val="-3"/>
          <w:sz w:val="22"/>
          <w:szCs w:val="22"/>
          <w:lang w:val="sr-Latn-ME"/>
        </w:rPr>
        <w:t>i</w:t>
      </w:r>
      <w:r w:rsidRPr="00011B47">
        <w:rPr>
          <w:spacing w:val="-3"/>
          <w:sz w:val="22"/>
          <w:szCs w:val="22"/>
          <w:lang w:val="sr-Latn-ME"/>
        </w:rPr>
        <w:t xml:space="preserve"> </w:t>
      </w:r>
      <w:r w:rsidR="00451840" w:rsidRPr="00011B47">
        <w:rPr>
          <w:spacing w:val="-3"/>
          <w:sz w:val="22"/>
          <w:szCs w:val="22"/>
          <w:lang w:val="sr-Latn-ME"/>
        </w:rPr>
        <w:t>rastvor</w:t>
      </w:r>
      <w:r w:rsidRPr="00011B47">
        <w:rPr>
          <w:spacing w:val="-3"/>
          <w:sz w:val="22"/>
          <w:szCs w:val="22"/>
          <w:lang w:val="sr-Latn-ME"/>
        </w:rPr>
        <w:t xml:space="preserve"> (1 </w:t>
      </w:r>
      <w:r w:rsidR="00451840" w:rsidRPr="00011B47">
        <w:rPr>
          <w:spacing w:val="-3"/>
          <w:sz w:val="22"/>
          <w:szCs w:val="22"/>
          <w:lang w:val="sr-Latn-ME"/>
        </w:rPr>
        <w:t>kesi</w:t>
      </w:r>
      <w:r w:rsidRPr="00011B47">
        <w:rPr>
          <w:spacing w:val="-3"/>
          <w:sz w:val="22"/>
          <w:szCs w:val="22"/>
          <w:lang w:val="sr-Latn-ME"/>
        </w:rPr>
        <w:t>ca) sadrži</w:t>
      </w:r>
      <w:r w:rsidR="00451840" w:rsidRPr="00011B47">
        <w:rPr>
          <w:spacing w:val="-3"/>
          <w:sz w:val="22"/>
          <w:szCs w:val="22"/>
          <w:lang w:val="sr-Latn-ME"/>
        </w:rPr>
        <w:t xml:space="preserve"> 500 mg </w:t>
      </w:r>
      <w:proofErr w:type="spellStart"/>
      <w:r w:rsidRPr="00011B47">
        <w:rPr>
          <w:spacing w:val="-3"/>
          <w:sz w:val="22"/>
          <w:szCs w:val="22"/>
          <w:lang w:val="sr-Latn-ME"/>
        </w:rPr>
        <w:t>paracetamola</w:t>
      </w:r>
      <w:proofErr w:type="spellEnd"/>
      <w:r w:rsidRPr="00011B47">
        <w:rPr>
          <w:spacing w:val="-3"/>
          <w:sz w:val="22"/>
          <w:szCs w:val="22"/>
          <w:lang w:val="sr-Latn-ME"/>
        </w:rPr>
        <w:t xml:space="preserve"> </w:t>
      </w:r>
      <w:r w:rsidR="00451840" w:rsidRPr="00011B47">
        <w:rPr>
          <w:spacing w:val="-3"/>
          <w:sz w:val="22"/>
          <w:szCs w:val="22"/>
          <w:lang w:val="sr-Latn-ME"/>
        </w:rPr>
        <w:t xml:space="preserve">i 60 mg </w:t>
      </w:r>
      <w:proofErr w:type="spellStart"/>
      <w:r w:rsidRPr="00011B47">
        <w:rPr>
          <w:spacing w:val="-3"/>
          <w:sz w:val="22"/>
          <w:szCs w:val="22"/>
          <w:lang w:val="sr-Latn-ME"/>
        </w:rPr>
        <w:t>pseudoefedrina</w:t>
      </w:r>
      <w:proofErr w:type="spellEnd"/>
      <w:r w:rsidRPr="00011B47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011B47">
        <w:rPr>
          <w:spacing w:val="-3"/>
          <w:sz w:val="22"/>
          <w:szCs w:val="22"/>
          <w:lang w:val="sr-Latn-ME"/>
        </w:rPr>
        <w:t>hidrohlorida</w:t>
      </w:r>
      <w:proofErr w:type="spellEnd"/>
      <w:r w:rsidR="00451840" w:rsidRPr="00011B47">
        <w:rPr>
          <w:spacing w:val="-3"/>
          <w:sz w:val="22"/>
          <w:szCs w:val="22"/>
          <w:lang w:val="sr-Latn-ME"/>
        </w:rPr>
        <w:t>.</w:t>
      </w:r>
      <w:r w:rsidRPr="00011B47">
        <w:rPr>
          <w:spacing w:val="-3"/>
          <w:sz w:val="22"/>
          <w:szCs w:val="22"/>
          <w:lang w:val="sr-Latn-ME"/>
        </w:rPr>
        <w:t xml:space="preserve"> </w:t>
      </w:r>
    </w:p>
    <w:p w14:paraId="02F54569" w14:textId="77777777" w:rsidR="00640B7B" w:rsidRPr="00011B47" w:rsidRDefault="00640B7B" w:rsidP="00CE5B29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6747B3A" w14:textId="7DDCC9BB" w:rsidR="00652A85" w:rsidRPr="00011B47" w:rsidRDefault="00451840" w:rsidP="00652A85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- </w:t>
      </w:r>
      <w:r w:rsidR="00652A85" w:rsidRPr="00011B47">
        <w:rPr>
          <w:sz w:val="22"/>
          <w:szCs w:val="22"/>
          <w:lang w:val="sr-Latn-ME"/>
        </w:rPr>
        <w:t>P</w:t>
      </w:r>
      <w:r w:rsidR="00BF7598" w:rsidRPr="00011B47">
        <w:rPr>
          <w:sz w:val="22"/>
          <w:szCs w:val="22"/>
          <w:lang w:val="sr-Latn-ME"/>
        </w:rPr>
        <w:t>omoćn</w:t>
      </w:r>
      <w:r w:rsidR="00326EEC" w:rsidRPr="00011B47">
        <w:rPr>
          <w:sz w:val="22"/>
          <w:szCs w:val="22"/>
          <w:lang w:val="sr-Latn-ME"/>
        </w:rPr>
        <w:t>e supstanc</w:t>
      </w:r>
      <w:r w:rsidR="00940F85" w:rsidRPr="00011B47">
        <w:rPr>
          <w:sz w:val="22"/>
          <w:szCs w:val="22"/>
          <w:lang w:val="sr-Latn-ME"/>
        </w:rPr>
        <w:t>e</w:t>
      </w:r>
      <w:r w:rsidR="00326EEC" w:rsidRPr="00011B47">
        <w:rPr>
          <w:sz w:val="22"/>
          <w:szCs w:val="22"/>
          <w:lang w:val="sr-Latn-ME"/>
        </w:rPr>
        <w:t xml:space="preserve"> su</w:t>
      </w:r>
      <w:r w:rsidR="00640B7B" w:rsidRPr="00011B47">
        <w:rPr>
          <w:sz w:val="22"/>
          <w:szCs w:val="22"/>
          <w:lang w:val="sr-Latn-ME"/>
        </w:rPr>
        <w:t>:</w:t>
      </w:r>
      <w:r w:rsidR="00F73126" w:rsidRPr="00011B47">
        <w:rPr>
          <w:sz w:val="22"/>
          <w:szCs w:val="22"/>
          <w:lang w:val="sr-Latn-ME"/>
        </w:rPr>
        <w:t xml:space="preserve"> </w:t>
      </w:r>
      <w:r w:rsidR="00652A85" w:rsidRPr="00011B47">
        <w:rPr>
          <w:sz w:val="22"/>
          <w:szCs w:val="22"/>
          <w:lang w:val="sr-Latn-ME"/>
        </w:rPr>
        <w:t xml:space="preserve">saharoza, limunska kiselina, aroma tropskog voća, aroma </w:t>
      </w:r>
      <w:proofErr w:type="spellStart"/>
      <w:r w:rsidR="00652A85" w:rsidRPr="00011B47">
        <w:rPr>
          <w:sz w:val="22"/>
          <w:szCs w:val="22"/>
          <w:lang w:val="sr-Latn-ME"/>
        </w:rPr>
        <w:t>grejpa</w:t>
      </w:r>
      <w:proofErr w:type="spellEnd"/>
      <w:r w:rsidR="00652A85" w:rsidRPr="00011B47">
        <w:rPr>
          <w:sz w:val="22"/>
          <w:szCs w:val="22"/>
          <w:lang w:val="sr-Latn-ME"/>
        </w:rPr>
        <w:t xml:space="preserve">, </w:t>
      </w:r>
      <w:proofErr w:type="spellStart"/>
      <w:r w:rsidR="00652A85" w:rsidRPr="00011B47">
        <w:rPr>
          <w:sz w:val="22"/>
          <w:szCs w:val="22"/>
          <w:lang w:val="sr-Latn-ME"/>
        </w:rPr>
        <w:t>sorbitol</w:t>
      </w:r>
      <w:proofErr w:type="spellEnd"/>
      <w:r w:rsidR="00652A85" w:rsidRPr="00011B47">
        <w:rPr>
          <w:sz w:val="22"/>
          <w:szCs w:val="22"/>
          <w:lang w:val="sr-Latn-ME"/>
        </w:rPr>
        <w:t xml:space="preserve"> (E420), </w:t>
      </w:r>
      <w:proofErr w:type="spellStart"/>
      <w:r w:rsidR="00652A85" w:rsidRPr="00011B47">
        <w:rPr>
          <w:sz w:val="22"/>
          <w:szCs w:val="22"/>
          <w:lang w:val="sr-Latn-ME"/>
        </w:rPr>
        <w:t>aspartam</w:t>
      </w:r>
      <w:proofErr w:type="spellEnd"/>
      <w:r w:rsidR="00652A85" w:rsidRPr="00011B47">
        <w:rPr>
          <w:sz w:val="22"/>
          <w:szCs w:val="22"/>
          <w:lang w:val="sr-Latn-ME"/>
        </w:rPr>
        <w:t xml:space="preserve"> (E951), </w:t>
      </w:r>
      <w:proofErr w:type="spellStart"/>
      <w:r w:rsidR="00652A85" w:rsidRPr="00011B47">
        <w:rPr>
          <w:sz w:val="22"/>
          <w:szCs w:val="22"/>
          <w:lang w:val="sr-Latn-ME"/>
        </w:rPr>
        <w:t>sukraloza</w:t>
      </w:r>
      <w:proofErr w:type="spellEnd"/>
      <w:r w:rsidR="00652A85" w:rsidRPr="00011B47">
        <w:rPr>
          <w:sz w:val="22"/>
          <w:szCs w:val="22"/>
          <w:lang w:val="sr-Latn-ME"/>
        </w:rPr>
        <w:t xml:space="preserve">, saharin natrijum, </w:t>
      </w:r>
      <w:proofErr w:type="spellStart"/>
      <w:r w:rsidR="00652A85" w:rsidRPr="00011B47">
        <w:rPr>
          <w:sz w:val="22"/>
          <w:szCs w:val="22"/>
          <w:lang w:val="sr-Latn-ME"/>
        </w:rPr>
        <w:t>polisorbat</w:t>
      </w:r>
      <w:proofErr w:type="spellEnd"/>
      <w:r w:rsidR="00652A85" w:rsidRPr="00011B47">
        <w:rPr>
          <w:sz w:val="22"/>
          <w:szCs w:val="22"/>
          <w:lang w:val="sr-Latn-ME"/>
        </w:rPr>
        <w:t xml:space="preserve"> 20, prašak cvekle</w:t>
      </w:r>
      <w:r w:rsidRPr="00011B47">
        <w:rPr>
          <w:sz w:val="22"/>
          <w:szCs w:val="22"/>
          <w:lang w:val="sr-Latn-ME"/>
        </w:rPr>
        <w:t xml:space="preserve"> i</w:t>
      </w:r>
      <w:r w:rsidR="00652A85" w:rsidRPr="00011B47">
        <w:rPr>
          <w:sz w:val="22"/>
          <w:szCs w:val="22"/>
          <w:lang w:val="sr-Latn-ME"/>
        </w:rPr>
        <w:t xml:space="preserve"> </w:t>
      </w:r>
      <w:proofErr w:type="spellStart"/>
      <w:r w:rsidR="00652A85" w:rsidRPr="00011B47">
        <w:rPr>
          <w:sz w:val="22"/>
          <w:szCs w:val="22"/>
          <w:lang w:val="sr-Latn-ME"/>
        </w:rPr>
        <w:t>riboflavin</w:t>
      </w:r>
      <w:proofErr w:type="spellEnd"/>
      <w:r w:rsidR="00652A85" w:rsidRPr="00011B47">
        <w:rPr>
          <w:sz w:val="22"/>
          <w:szCs w:val="22"/>
          <w:lang w:val="sr-Latn-ME"/>
        </w:rPr>
        <w:t xml:space="preserve"> natrijum fosfat.</w:t>
      </w:r>
    </w:p>
    <w:p w14:paraId="0DA82EC0" w14:textId="77777777" w:rsidR="00F73126" w:rsidRPr="00011B47" w:rsidRDefault="00F73126" w:rsidP="00CE5B29">
      <w:pPr>
        <w:jc w:val="both"/>
        <w:rPr>
          <w:sz w:val="22"/>
          <w:szCs w:val="22"/>
          <w:lang w:val="sr-Latn-ME"/>
        </w:rPr>
      </w:pPr>
    </w:p>
    <w:p w14:paraId="08163B98" w14:textId="77777777" w:rsidR="00A32113" w:rsidRPr="00011B47" w:rsidRDefault="00A32113" w:rsidP="00CE5B29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823468" w:rsidRPr="00011B47">
        <w:rPr>
          <w:b/>
          <w:sz w:val="22"/>
          <w:szCs w:val="22"/>
          <w:lang w:val="sr-Latn-ME"/>
        </w:rPr>
        <w:t>Rhinostop</w:t>
      </w:r>
      <w:proofErr w:type="spellEnd"/>
      <w:r w:rsidR="00823468" w:rsidRPr="00011B47">
        <w:rPr>
          <w:b/>
          <w:sz w:val="22"/>
          <w:szCs w:val="22"/>
          <w:lang w:val="sr-Latn-ME"/>
        </w:rPr>
        <w:t xml:space="preserve"> HOT</w:t>
      </w:r>
      <w:r w:rsidRPr="00011B47">
        <w:rPr>
          <w:b/>
          <w:sz w:val="22"/>
          <w:szCs w:val="22"/>
          <w:lang w:val="sr-Latn-ME"/>
        </w:rPr>
        <w:t xml:space="preserve"> i sadržaj pakovanja</w:t>
      </w:r>
    </w:p>
    <w:p w14:paraId="57F8E067" w14:textId="77777777" w:rsidR="00857F15" w:rsidRPr="00011B47" w:rsidRDefault="00857F15" w:rsidP="00652A85">
      <w:pPr>
        <w:jc w:val="both"/>
        <w:rPr>
          <w:bCs/>
          <w:sz w:val="22"/>
          <w:szCs w:val="22"/>
          <w:lang w:val="sr-Latn-ME"/>
        </w:rPr>
      </w:pPr>
    </w:p>
    <w:p w14:paraId="01C5B360" w14:textId="387662FC" w:rsidR="00652A85" w:rsidRPr="00011B47" w:rsidRDefault="00652A85" w:rsidP="00652A85">
      <w:pPr>
        <w:jc w:val="both"/>
        <w:rPr>
          <w:bCs/>
          <w:sz w:val="22"/>
          <w:szCs w:val="22"/>
          <w:lang w:val="sr-Latn-ME"/>
        </w:rPr>
      </w:pPr>
      <w:r w:rsidRPr="00011B47">
        <w:rPr>
          <w:bCs/>
          <w:sz w:val="22"/>
          <w:szCs w:val="22"/>
          <w:lang w:val="sr-Latn-ME"/>
        </w:rPr>
        <w:t>Granule</w:t>
      </w:r>
      <w:r w:rsidR="00857F15" w:rsidRPr="00011B47">
        <w:rPr>
          <w:bCs/>
          <w:sz w:val="22"/>
          <w:szCs w:val="22"/>
          <w:lang w:val="sr-Latn-ME"/>
        </w:rPr>
        <w:t xml:space="preserve"> za oralni rastvor</w:t>
      </w:r>
      <w:r w:rsidRPr="00011B47">
        <w:rPr>
          <w:bCs/>
          <w:sz w:val="22"/>
          <w:szCs w:val="22"/>
          <w:lang w:val="sr-Latn-ME"/>
        </w:rPr>
        <w:t xml:space="preserve"> žute do tamnožute boje.</w:t>
      </w:r>
    </w:p>
    <w:p w14:paraId="187F2931" w14:textId="77777777" w:rsidR="00857F15" w:rsidRPr="00011B47" w:rsidRDefault="00857F15" w:rsidP="00857F15">
      <w:pPr>
        <w:rPr>
          <w:sz w:val="22"/>
          <w:szCs w:val="22"/>
          <w:lang w:val="sr-Latn-ME"/>
        </w:rPr>
      </w:pPr>
    </w:p>
    <w:p w14:paraId="615C02EF" w14:textId="625B945D" w:rsidR="00857F15" w:rsidRPr="00011B47" w:rsidRDefault="00011B47" w:rsidP="00857F15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Unutrašnje pakovanje je</w:t>
      </w:r>
      <w:r w:rsidR="00857F15" w:rsidRPr="00011B47">
        <w:rPr>
          <w:sz w:val="22"/>
          <w:szCs w:val="22"/>
          <w:lang w:val="sr-Latn-ME"/>
        </w:rPr>
        <w:t xml:space="preserve"> kesic</w:t>
      </w:r>
      <w:r>
        <w:rPr>
          <w:sz w:val="22"/>
          <w:szCs w:val="22"/>
          <w:lang w:val="sr-Latn-ME"/>
        </w:rPr>
        <w:t>a</w:t>
      </w:r>
      <w:r w:rsidR="00857F15" w:rsidRPr="00011B47">
        <w:rPr>
          <w:sz w:val="22"/>
          <w:szCs w:val="22"/>
          <w:lang w:val="sr-Latn-ME"/>
        </w:rPr>
        <w:t xml:space="preserve"> od </w:t>
      </w:r>
      <w:proofErr w:type="spellStart"/>
      <w:r w:rsidR="00857F15" w:rsidRPr="00011B47">
        <w:rPr>
          <w:sz w:val="22"/>
          <w:szCs w:val="22"/>
          <w:lang w:val="sr-Latn-ME"/>
        </w:rPr>
        <w:t>termoformirajuće</w:t>
      </w:r>
      <w:proofErr w:type="spellEnd"/>
      <w:r w:rsidR="00857F15" w:rsidRPr="00011B47">
        <w:rPr>
          <w:sz w:val="22"/>
          <w:szCs w:val="22"/>
          <w:lang w:val="sr-Latn-ME"/>
        </w:rPr>
        <w:t xml:space="preserve"> višeslojne folije.</w:t>
      </w:r>
    </w:p>
    <w:p w14:paraId="21E97C45" w14:textId="77777777" w:rsidR="00857F15" w:rsidRPr="00011B47" w:rsidRDefault="00857F15" w:rsidP="00857F15">
      <w:pPr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Spoljnje pakovanje je </w:t>
      </w:r>
      <w:proofErr w:type="spellStart"/>
      <w:r w:rsidRPr="00011B47">
        <w:rPr>
          <w:sz w:val="22"/>
          <w:szCs w:val="22"/>
          <w:lang w:val="sr-Latn-ME"/>
        </w:rPr>
        <w:t>složiva</w:t>
      </w:r>
      <w:proofErr w:type="spellEnd"/>
      <w:r w:rsidRPr="00011B47">
        <w:rPr>
          <w:sz w:val="22"/>
          <w:szCs w:val="22"/>
          <w:lang w:val="sr-Latn-ME"/>
        </w:rPr>
        <w:t xml:space="preserve"> kartonska kutija u kojoj se nalazi 8 kesica i Uputstvo za lijek.</w:t>
      </w:r>
    </w:p>
    <w:p w14:paraId="5565B2CA" w14:textId="77777777" w:rsidR="00445D8F" w:rsidRPr="00011B47" w:rsidRDefault="00445D8F" w:rsidP="00CE5B29">
      <w:pPr>
        <w:jc w:val="both"/>
        <w:rPr>
          <w:sz w:val="22"/>
          <w:szCs w:val="22"/>
          <w:lang w:val="sr-Latn-ME"/>
        </w:rPr>
      </w:pPr>
    </w:p>
    <w:p w14:paraId="3988E4B9" w14:textId="77777777" w:rsidR="00A32113" w:rsidRPr="00011B47" w:rsidRDefault="00A32113" w:rsidP="00CE5B29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 xml:space="preserve">Nosilac dozvole i </w:t>
      </w:r>
      <w:r w:rsidR="00C66783" w:rsidRPr="00011B47">
        <w:rPr>
          <w:b/>
          <w:sz w:val="22"/>
          <w:szCs w:val="22"/>
          <w:lang w:val="sr-Latn-ME"/>
        </w:rPr>
        <w:t>p</w:t>
      </w:r>
      <w:r w:rsidRPr="00011B47">
        <w:rPr>
          <w:b/>
          <w:sz w:val="22"/>
          <w:szCs w:val="22"/>
          <w:lang w:val="sr-Latn-ME"/>
        </w:rPr>
        <w:t>roizvođač</w:t>
      </w:r>
    </w:p>
    <w:p w14:paraId="53BB51EA" w14:textId="77777777" w:rsidR="00940F85" w:rsidRPr="00011B47" w:rsidRDefault="00940F85" w:rsidP="00CE5B29">
      <w:pPr>
        <w:jc w:val="both"/>
        <w:rPr>
          <w:bCs/>
          <w:sz w:val="22"/>
          <w:szCs w:val="22"/>
          <w:lang w:val="sr-Latn-ME"/>
        </w:rPr>
      </w:pPr>
    </w:p>
    <w:p w14:paraId="54426D80" w14:textId="77777777" w:rsidR="00940F85" w:rsidRPr="00011B47" w:rsidRDefault="00940F85" w:rsidP="00CE5B29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Nosilac dozvole:</w:t>
      </w:r>
    </w:p>
    <w:p w14:paraId="136FAC22" w14:textId="77777777" w:rsidR="00940F85" w:rsidRPr="00011B47" w:rsidRDefault="00940F85" w:rsidP="00CE5B29">
      <w:pPr>
        <w:jc w:val="both"/>
        <w:rPr>
          <w:sz w:val="22"/>
          <w:szCs w:val="22"/>
          <w:lang w:val="sr-Latn-ME"/>
        </w:rPr>
      </w:pPr>
      <w:proofErr w:type="spellStart"/>
      <w:r w:rsidRPr="00011B47">
        <w:rPr>
          <w:sz w:val="22"/>
          <w:szCs w:val="22"/>
          <w:lang w:val="sr-Latn-ME"/>
        </w:rPr>
        <w:t>Bosnalijek</w:t>
      </w:r>
      <w:proofErr w:type="spellEnd"/>
      <w:r w:rsidRPr="00011B47">
        <w:rPr>
          <w:sz w:val="22"/>
          <w:szCs w:val="22"/>
          <w:lang w:val="sr-Latn-ME"/>
        </w:rPr>
        <w:t xml:space="preserve"> </w:t>
      </w:r>
      <w:proofErr w:type="spellStart"/>
      <w:r w:rsidRPr="00011B47">
        <w:rPr>
          <w:sz w:val="22"/>
          <w:szCs w:val="22"/>
          <w:lang w:val="sr-Latn-ME"/>
        </w:rPr>
        <w:t>d.d</w:t>
      </w:r>
      <w:proofErr w:type="spellEnd"/>
      <w:r w:rsidRPr="00011B47">
        <w:rPr>
          <w:sz w:val="22"/>
          <w:szCs w:val="22"/>
          <w:lang w:val="sr-Latn-ME"/>
        </w:rPr>
        <w:t xml:space="preserve">. Predstavništvo Crna Gora, Bulevar </w:t>
      </w:r>
      <w:proofErr w:type="spellStart"/>
      <w:r w:rsidRPr="00011B47">
        <w:rPr>
          <w:sz w:val="22"/>
          <w:szCs w:val="22"/>
          <w:lang w:val="sr-Latn-ME"/>
        </w:rPr>
        <w:t>Svetog</w:t>
      </w:r>
      <w:proofErr w:type="spellEnd"/>
      <w:r w:rsidRPr="00011B47">
        <w:rPr>
          <w:sz w:val="22"/>
          <w:szCs w:val="22"/>
          <w:lang w:val="sr-Latn-ME"/>
        </w:rPr>
        <w:t xml:space="preserve"> Petra Cetinjskog 63, Podgorica, Crna Gora</w:t>
      </w:r>
    </w:p>
    <w:p w14:paraId="1D1C0571" w14:textId="77777777" w:rsidR="00940F85" w:rsidRPr="00011B47" w:rsidRDefault="00940F85" w:rsidP="00CE5B29">
      <w:pPr>
        <w:jc w:val="both"/>
        <w:rPr>
          <w:bCs/>
          <w:sz w:val="22"/>
          <w:szCs w:val="22"/>
          <w:lang w:val="sr-Latn-ME"/>
        </w:rPr>
      </w:pPr>
    </w:p>
    <w:p w14:paraId="5709777F" w14:textId="77777777" w:rsidR="00940F85" w:rsidRPr="00011B47" w:rsidRDefault="00940F85" w:rsidP="00CE5B29">
      <w:pPr>
        <w:jc w:val="both"/>
        <w:rPr>
          <w:b/>
          <w:bCs/>
          <w:sz w:val="22"/>
          <w:szCs w:val="22"/>
          <w:lang w:val="sr-Latn-ME"/>
        </w:rPr>
      </w:pPr>
      <w:r w:rsidRPr="00011B47">
        <w:rPr>
          <w:b/>
          <w:bCs/>
          <w:sz w:val="22"/>
          <w:szCs w:val="22"/>
          <w:lang w:val="sr-Latn-ME"/>
        </w:rPr>
        <w:t>Proizvođač:</w:t>
      </w:r>
    </w:p>
    <w:p w14:paraId="213A2CDD" w14:textId="77777777" w:rsidR="00940F85" w:rsidRPr="00011B47" w:rsidRDefault="00940F85" w:rsidP="00CE5B29">
      <w:pPr>
        <w:jc w:val="both"/>
        <w:rPr>
          <w:sz w:val="22"/>
          <w:szCs w:val="22"/>
          <w:lang w:val="sr-Latn-ME"/>
        </w:rPr>
      </w:pPr>
      <w:proofErr w:type="spellStart"/>
      <w:r w:rsidRPr="00011B47">
        <w:rPr>
          <w:bCs/>
          <w:sz w:val="22"/>
          <w:szCs w:val="22"/>
          <w:lang w:val="sr-Latn-ME"/>
        </w:rPr>
        <w:t>Bosnalijek</w:t>
      </w:r>
      <w:proofErr w:type="spellEnd"/>
      <w:r w:rsidRPr="00011B47">
        <w:rPr>
          <w:bCs/>
          <w:sz w:val="22"/>
          <w:szCs w:val="22"/>
          <w:lang w:val="sr-Latn-ME"/>
        </w:rPr>
        <w:t xml:space="preserve"> </w:t>
      </w:r>
      <w:proofErr w:type="spellStart"/>
      <w:r w:rsidRPr="00011B47">
        <w:rPr>
          <w:bCs/>
          <w:sz w:val="22"/>
          <w:szCs w:val="22"/>
          <w:lang w:val="sr-Latn-ME"/>
        </w:rPr>
        <w:t>d.d</w:t>
      </w:r>
      <w:proofErr w:type="spellEnd"/>
      <w:r w:rsidRPr="00011B47">
        <w:rPr>
          <w:bCs/>
          <w:sz w:val="22"/>
          <w:szCs w:val="22"/>
          <w:lang w:val="sr-Latn-ME"/>
        </w:rPr>
        <w:t xml:space="preserve">., </w:t>
      </w:r>
      <w:proofErr w:type="spellStart"/>
      <w:r w:rsidRPr="00011B47">
        <w:rPr>
          <w:bCs/>
          <w:sz w:val="22"/>
          <w:szCs w:val="22"/>
          <w:lang w:val="sr-Latn-ME"/>
        </w:rPr>
        <w:t>Jukićeva</w:t>
      </w:r>
      <w:proofErr w:type="spellEnd"/>
      <w:r w:rsidRPr="00011B47">
        <w:rPr>
          <w:bCs/>
          <w:sz w:val="22"/>
          <w:szCs w:val="22"/>
          <w:lang w:val="sr-Latn-ME"/>
        </w:rPr>
        <w:t xml:space="preserve"> 53, Sarajevo, Bosna i Hercegovina</w:t>
      </w:r>
    </w:p>
    <w:p w14:paraId="38338778" w14:textId="77777777" w:rsidR="00857F15" w:rsidRPr="00011B47" w:rsidRDefault="00857F15" w:rsidP="00CE5B29">
      <w:pPr>
        <w:jc w:val="both"/>
        <w:rPr>
          <w:sz w:val="22"/>
          <w:szCs w:val="22"/>
          <w:lang w:val="sr-Latn-ME"/>
        </w:rPr>
      </w:pPr>
    </w:p>
    <w:p w14:paraId="2BE0E707" w14:textId="77777777" w:rsidR="00A32113" w:rsidRPr="00011B47" w:rsidRDefault="00A32113" w:rsidP="00CE5B29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>Režim izdavanja lijeka</w:t>
      </w:r>
    </w:p>
    <w:p w14:paraId="6E0BC89D" w14:textId="77777777" w:rsidR="00940F85" w:rsidRPr="00011B47" w:rsidRDefault="00940F85" w:rsidP="00CE5B29">
      <w:pPr>
        <w:jc w:val="both"/>
        <w:rPr>
          <w:sz w:val="22"/>
          <w:szCs w:val="22"/>
          <w:lang w:val="sr-Latn-ME"/>
        </w:rPr>
      </w:pPr>
    </w:p>
    <w:p w14:paraId="551C1D67" w14:textId="77777777" w:rsidR="00940F85" w:rsidRPr="00011B47" w:rsidRDefault="00940F85" w:rsidP="00CE5B29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 xml:space="preserve">Lijek se </w:t>
      </w:r>
      <w:r w:rsidR="00526B7B" w:rsidRPr="00011B47">
        <w:rPr>
          <w:sz w:val="22"/>
          <w:szCs w:val="22"/>
          <w:lang w:val="sr-Latn-ME"/>
        </w:rPr>
        <w:t>može izdavati</w:t>
      </w:r>
      <w:r w:rsidRPr="00011B47">
        <w:rPr>
          <w:sz w:val="22"/>
          <w:szCs w:val="22"/>
          <w:lang w:val="sr-Latn-ME"/>
        </w:rPr>
        <w:t xml:space="preserve"> bez ljekarskog recepta.</w:t>
      </w:r>
    </w:p>
    <w:p w14:paraId="61E51AA9" w14:textId="77777777" w:rsidR="0067145B" w:rsidRPr="00011B47" w:rsidRDefault="00A32113" w:rsidP="00CE5B29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lastRenderedPageBreak/>
        <w:t>Broj i datum dozvole</w:t>
      </w:r>
    </w:p>
    <w:p w14:paraId="2D3CA96D" w14:textId="6283E9DD" w:rsidR="005D399F" w:rsidRDefault="005D399F" w:rsidP="00CE5B29">
      <w:pPr>
        <w:jc w:val="both"/>
        <w:rPr>
          <w:sz w:val="22"/>
          <w:szCs w:val="22"/>
          <w:lang w:val="sr-Latn-ME"/>
        </w:rPr>
      </w:pPr>
    </w:p>
    <w:p w14:paraId="79AFA3DD" w14:textId="486939EB" w:rsidR="00011B47" w:rsidRPr="00011B47" w:rsidRDefault="00011B47" w:rsidP="00CE5B29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2030/24/4416 - 6982 od 04.09.2024. godine</w:t>
      </w:r>
    </w:p>
    <w:p w14:paraId="0B3C80E2" w14:textId="77777777" w:rsidR="00940F85" w:rsidRPr="00011B47" w:rsidRDefault="00940F85" w:rsidP="00CE5B29">
      <w:pPr>
        <w:jc w:val="both"/>
        <w:rPr>
          <w:b/>
          <w:sz w:val="22"/>
          <w:szCs w:val="22"/>
          <w:lang w:val="sr-Latn-ME"/>
        </w:rPr>
      </w:pPr>
    </w:p>
    <w:p w14:paraId="2B29201D" w14:textId="77777777" w:rsidR="00440196" w:rsidRPr="00011B47" w:rsidRDefault="00440196" w:rsidP="00CE5B29">
      <w:pPr>
        <w:jc w:val="both"/>
        <w:rPr>
          <w:b/>
          <w:sz w:val="22"/>
          <w:szCs w:val="22"/>
          <w:lang w:val="sr-Latn-ME"/>
        </w:rPr>
      </w:pPr>
      <w:r w:rsidRPr="00011B47">
        <w:rPr>
          <w:b/>
          <w:sz w:val="22"/>
          <w:szCs w:val="22"/>
          <w:lang w:val="sr-Latn-ME"/>
        </w:rPr>
        <w:t>Ovo uputstvo je posljednji put odobreno</w:t>
      </w:r>
      <w:bookmarkStart w:id="0" w:name="_GoBack"/>
      <w:bookmarkEnd w:id="0"/>
    </w:p>
    <w:p w14:paraId="63C1D359" w14:textId="424ED7CC" w:rsidR="00440196" w:rsidRPr="00011B47" w:rsidRDefault="00440196" w:rsidP="00CE5B29">
      <w:pPr>
        <w:jc w:val="both"/>
        <w:rPr>
          <w:sz w:val="22"/>
          <w:szCs w:val="22"/>
          <w:lang w:val="sr-Latn-ME"/>
        </w:rPr>
      </w:pPr>
    </w:p>
    <w:p w14:paraId="65B9793C" w14:textId="6EAC1C5B" w:rsidR="00011B47" w:rsidRPr="00011B47" w:rsidRDefault="00011B47" w:rsidP="00CE5B29">
      <w:pPr>
        <w:jc w:val="both"/>
        <w:rPr>
          <w:sz w:val="22"/>
          <w:szCs w:val="22"/>
          <w:lang w:val="sr-Latn-ME"/>
        </w:rPr>
      </w:pPr>
      <w:r w:rsidRPr="00011B47">
        <w:rPr>
          <w:sz w:val="22"/>
          <w:szCs w:val="22"/>
          <w:lang w:val="sr-Latn-ME"/>
        </w:rPr>
        <w:t>Septembar, 2024. godine</w:t>
      </w:r>
    </w:p>
    <w:sectPr w:rsidR="00011B47" w:rsidRPr="00011B47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A02E6" w14:textId="77777777" w:rsidR="00F378EB" w:rsidRDefault="00F378EB">
      <w:r>
        <w:separator/>
      </w:r>
    </w:p>
  </w:endnote>
  <w:endnote w:type="continuationSeparator" w:id="0">
    <w:p w14:paraId="0B243A05" w14:textId="77777777" w:rsidR="00F378EB" w:rsidRDefault="00F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672D" w14:textId="77777777" w:rsidR="00890846" w:rsidRDefault="00E02F10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B040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0A5B" w14:textId="4B08697E" w:rsidR="00890846" w:rsidRPr="00F413F0" w:rsidRDefault="00E02F10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011B47">
      <w:rPr>
        <w:noProof/>
      </w:rPr>
      <w:t>7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011B47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6257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49177" w14:textId="77777777" w:rsidR="00F378EB" w:rsidRDefault="00F378EB">
      <w:r>
        <w:separator/>
      </w:r>
    </w:p>
  </w:footnote>
  <w:footnote w:type="continuationSeparator" w:id="0">
    <w:p w14:paraId="7B90D217" w14:textId="77777777" w:rsidR="00F378EB" w:rsidRDefault="00F3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79F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F6D67FB" wp14:editId="333AE63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A086A" w14:textId="77777777" w:rsidR="00890846" w:rsidRDefault="00890846">
    <w:pPr>
      <w:pStyle w:val="Header"/>
      <w:rPr>
        <w:sz w:val="16"/>
        <w:szCs w:val="16"/>
      </w:rPr>
    </w:pPr>
  </w:p>
  <w:p w14:paraId="76F199A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110513BA"/>
    <w:multiLevelType w:val="hybridMultilevel"/>
    <w:tmpl w:val="39003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F7F"/>
    <w:multiLevelType w:val="hybridMultilevel"/>
    <w:tmpl w:val="FD2A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F0D"/>
    <w:multiLevelType w:val="hybridMultilevel"/>
    <w:tmpl w:val="9FDAF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2B99"/>
    <w:multiLevelType w:val="hybridMultilevel"/>
    <w:tmpl w:val="372A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8ED18">
      <w:numFmt w:val="bullet"/>
      <w:lvlText w:val="-"/>
      <w:lvlJc w:val="left"/>
      <w:pPr>
        <w:ind w:left="1440" w:hanging="360"/>
      </w:pPr>
      <w:rPr>
        <w:rFonts w:ascii="Microsoft Sans Serif" w:eastAsia="Times New Roman" w:hAnsi="Microsoft Sans Serif" w:cs="Microsoft Sans Serif" w:hint="default"/>
        <w:b w:val="0"/>
        <w:color w:val="000000"/>
        <w:u w:val="none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34B23"/>
    <w:multiLevelType w:val="hybridMultilevel"/>
    <w:tmpl w:val="7D86D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E348B"/>
    <w:multiLevelType w:val="hybridMultilevel"/>
    <w:tmpl w:val="0B62F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03F3"/>
    <w:multiLevelType w:val="hybridMultilevel"/>
    <w:tmpl w:val="24FC5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263C9"/>
    <w:multiLevelType w:val="hybridMultilevel"/>
    <w:tmpl w:val="D7A0AAD0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55737"/>
    <w:multiLevelType w:val="hybridMultilevel"/>
    <w:tmpl w:val="8A66D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230D4"/>
    <w:multiLevelType w:val="hybridMultilevel"/>
    <w:tmpl w:val="793C9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96CFE"/>
    <w:multiLevelType w:val="hybridMultilevel"/>
    <w:tmpl w:val="1FB4A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423E6"/>
    <w:multiLevelType w:val="hybridMultilevel"/>
    <w:tmpl w:val="DA06A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D24CB"/>
    <w:multiLevelType w:val="hybridMultilevel"/>
    <w:tmpl w:val="6B1EC0AC"/>
    <w:lvl w:ilvl="0" w:tplc="92D8ED18">
      <w:numFmt w:val="bullet"/>
      <w:lvlText w:val="-"/>
      <w:lvlJc w:val="left"/>
      <w:pPr>
        <w:ind w:left="1080" w:hanging="360"/>
      </w:pPr>
      <w:rPr>
        <w:rFonts w:ascii="Microsoft Sans Serif" w:eastAsia="Times New Roman" w:hAnsi="Microsoft Sans Serif" w:cs="Microsoft Sans Serif" w:hint="default"/>
        <w:b w:val="0"/>
        <w:color w:val="00000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860342"/>
    <w:multiLevelType w:val="hybridMultilevel"/>
    <w:tmpl w:val="A21C9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14FAD"/>
    <w:multiLevelType w:val="hybridMultilevel"/>
    <w:tmpl w:val="B1545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00BAA"/>
    <w:multiLevelType w:val="hybridMultilevel"/>
    <w:tmpl w:val="43B83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B3E86"/>
    <w:multiLevelType w:val="hybridMultilevel"/>
    <w:tmpl w:val="781C6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1"/>
  </w:num>
  <w:num w:numId="3">
    <w:abstractNumId w:val="13"/>
  </w:num>
  <w:num w:numId="4">
    <w:abstractNumId w:val="4"/>
  </w:num>
  <w:num w:numId="5">
    <w:abstractNumId w:val="2"/>
  </w:num>
  <w:num w:numId="6">
    <w:abstractNumId w:val="14"/>
  </w:num>
  <w:num w:numId="7">
    <w:abstractNumId w:val="6"/>
  </w:num>
  <w:num w:numId="8">
    <w:abstractNumId w:val="3"/>
  </w:num>
  <w:num w:numId="9">
    <w:abstractNumId w:val="17"/>
  </w:num>
  <w:num w:numId="10">
    <w:abstractNumId w:val="1"/>
  </w:num>
  <w:num w:numId="11">
    <w:abstractNumId w:val="9"/>
  </w:num>
  <w:num w:numId="12">
    <w:abstractNumId w:val="16"/>
  </w:num>
  <w:num w:numId="13">
    <w:abstractNumId w:val="8"/>
  </w:num>
  <w:num w:numId="14">
    <w:abstractNumId w:val="5"/>
  </w:num>
  <w:num w:numId="15">
    <w:abstractNumId w:val="12"/>
  </w:num>
  <w:num w:numId="16">
    <w:abstractNumId w:val="18"/>
  </w:num>
  <w:num w:numId="17">
    <w:abstractNumId w:val="7"/>
  </w:num>
  <w:num w:numId="18">
    <w:abstractNumId w:val="15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1B47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5E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4322"/>
    <w:rsid w:val="00076573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127C"/>
    <w:rsid w:val="000B2A18"/>
    <w:rsid w:val="000B375C"/>
    <w:rsid w:val="000B5AFB"/>
    <w:rsid w:val="000B5EAD"/>
    <w:rsid w:val="000C2593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5727"/>
    <w:rsid w:val="000F1C30"/>
    <w:rsid w:val="000F42C0"/>
    <w:rsid w:val="000F5734"/>
    <w:rsid w:val="000F5E16"/>
    <w:rsid w:val="000F61C2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54B7"/>
    <w:rsid w:val="00166BB8"/>
    <w:rsid w:val="001713DC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C73E4"/>
    <w:rsid w:val="001D301F"/>
    <w:rsid w:val="001D31A8"/>
    <w:rsid w:val="001D31CB"/>
    <w:rsid w:val="001D7370"/>
    <w:rsid w:val="001E195D"/>
    <w:rsid w:val="001E6521"/>
    <w:rsid w:val="001E6CAA"/>
    <w:rsid w:val="001F02DE"/>
    <w:rsid w:val="001F3135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5D9B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53F4"/>
    <w:rsid w:val="002761B4"/>
    <w:rsid w:val="00276776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C9C"/>
    <w:rsid w:val="002B6EA3"/>
    <w:rsid w:val="002C6682"/>
    <w:rsid w:val="002D4B25"/>
    <w:rsid w:val="002D56CD"/>
    <w:rsid w:val="002D7DF8"/>
    <w:rsid w:val="002E0261"/>
    <w:rsid w:val="002E15EE"/>
    <w:rsid w:val="002E2B4C"/>
    <w:rsid w:val="002E5013"/>
    <w:rsid w:val="002F0861"/>
    <w:rsid w:val="002F1791"/>
    <w:rsid w:val="002F727F"/>
    <w:rsid w:val="00300DA5"/>
    <w:rsid w:val="00304847"/>
    <w:rsid w:val="0031366D"/>
    <w:rsid w:val="0031466D"/>
    <w:rsid w:val="00314D92"/>
    <w:rsid w:val="0031604E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028D"/>
    <w:rsid w:val="00383CAA"/>
    <w:rsid w:val="00384EA9"/>
    <w:rsid w:val="00387233"/>
    <w:rsid w:val="00390487"/>
    <w:rsid w:val="00390924"/>
    <w:rsid w:val="003920A5"/>
    <w:rsid w:val="0039604D"/>
    <w:rsid w:val="00396B66"/>
    <w:rsid w:val="003A321E"/>
    <w:rsid w:val="003A3507"/>
    <w:rsid w:val="003A4AAF"/>
    <w:rsid w:val="003A4AC5"/>
    <w:rsid w:val="003A4F5B"/>
    <w:rsid w:val="003A7AD8"/>
    <w:rsid w:val="003B03AF"/>
    <w:rsid w:val="003B5243"/>
    <w:rsid w:val="003B52E3"/>
    <w:rsid w:val="003B609E"/>
    <w:rsid w:val="003B698E"/>
    <w:rsid w:val="003B7104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1DDC"/>
    <w:rsid w:val="00404CDC"/>
    <w:rsid w:val="00405585"/>
    <w:rsid w:val="004064CB"/>
    <w:rsid w:val="004068E7"/>
    <w:rsid w:val="00407A81"/>
    <w:rsid w:val="00413E18"/>
    <w:rsid w:val="00416AF0"/>
    <w:rsid w:val="00417A42"/>
    <w:rsid w:val="004205CC"/>
    <w:rsid w:val="004228B9"/>
    <w:rsid w:val="0042401D"/>
    <w:rsid w:val="0042441A"/>
    <w:rsid w:val="00424645"/>
    <w:rsid w:val="00426B3B"/>
    <w:rsid w:val="00430180"/>
    <w:rsid w:val="00440169"/>
    <w:rsid w:val="00440196"/>
    <w:rsid w:val="00443B2A"/>
    <w:rsid w:val="00445D8F"/>
    <w:rsid w:val="00451840"/>
    <w:rsid w:val="00454A9F"/>
    <w:rsid w:val="00456EE0"/>
    <w:rsid w:val="00457C0D"/>
    <w:rsid w:val="00463C95"/>
    <w:rsid w:val="00465608"/>
    <w:rsid w:val="00465C8B"/>
    <w:rsid w:val="0046674C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3C4"/>
    <w:rsid w:val="004C4FB4"/>
    <w:rsid w:val="004C7112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1AF3"/>
    <w:rsid w:val="00526B7B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0BA2"/>
    <w:rsid w:val="005C5709"/>
    <w:rsid w:val="005C704B"/>
    <w:rsid w:val="005D0864"/>
    <w:rsid w:val="005D1CE9"/>
    <w:rsid w:val="005D399F"/>
    <w:rsid w:val="005E5E28"/>
    <w:rsid w:val="005E6DD4"/>
    <w:rsid w:val="005F2208"/>
    <w:rsid w:val="005F3E85"/>
    <w:rsid w:val="006010CA"/>
    <w:rsid w:val="00601A1D"/>
    <w:rsid w:val="00601AD8"/>
    <w:rsid w:val="006048F8"/>
    <w:rsid w:val="00605C78"/>
    <w:rsid w:val="006060E1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0B7B"/>
    <w:rsid w:val="00645E6C"/>
    <w:rsid w:val="0064728E"/>
    <w:rsid w:val="00651342"/>
    <w:rsid w:val="00651794"/>
    <w:rsid w:val="00652A85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60FC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2D2"/>
    <w:rsid w:val="006D48E5"/>
    <w:rsid w:val="006D5C11"/>
    <w:rsid w:val="006E386F"/>
    <w:rsid w:val="006E3B43"/>
    <w:rsid w:val="006E443D"/>
    <w:rsid w:val="006E4CD0"/>
    <w:rsid w:val="006F0991"/>
    <w:rsid w:val="006F1BB1"/>
    <w:rsid w:val="006F5777"/>
    <w:rsid w:val="006F6894"/>
    <w:rsid w:val="00700996"/>
    <w:rsid w:val="00705316"/>
    <w:rsid w:val="007100BC"/>
    <w:rsid w:val="0071373B"/>
    <w:rsid w:val="00721754"/>
    <w:rsid w:val="00721DDE"/>
    <w:rsid w:val="00722D64"/>
    <w:rsid w:val="007231C5"/>
    <w:rsid w:val="0072320D"/>
    <w:rsid w:val="00730CAA"/>
    <w:rsid w:val="00730EDE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B51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5031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546C"/>
    <w:rsid w:val="008171E4"/>
    <w:rsid w:val="00822795"/>
    <w:rsid w:val="00823468"/>
    <w:rsid w:val="008235B9"/>
    <w:rsid w:val="00823925"/>
    <w:rsid w:val="00830353"/>
    <w:rsid w:val="00835CF6"/>
    <w:rsid w:val="0084036D"/>
    <w:rsid w:val="00840A50"/>
    <w:rsid w:val="00840DBC"/>
    <w:rsid w:val="00841A08"/>
    <w:rsid w:val="00842F83"/>
    <w:rsid w:val="008437AF"/>
    <w:rsid w:val="00846A90"/>
    <w:rsid w:val="008475F6"/>
    <w:rsid w:val="0085398E"/>
    <w:rsid w:val="00855687"/>
    <w:rsid w:val="00856F31"/>
    <w:rsid w:val="00857F15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49A"/>
    <w:rsid w:val="008A132B"/>
    <w:rsid w:val="008A49E3"/>
    <w:rsid w:val="008A7F54"/>
    <w:rsid w:val="008A7F7D"/>
    <w:rsid w:val="008B1957"/>
    <w:rsid w:val="008B6223"/>
    <w:rsid w:val="008C6130"/>
    <w:rsid w:val="008C67DF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58AF"/>
    <w:rsid w:val="00901880"/>
    <w:rsid w:val="00902A3E"/>
    <w:rsid w:val="00907BF3"/>
    <w:rsid w:val="00911701"/>
    <w:rsid w:val="00912F70"/>
    <w:rsid w:val="00914FD1"/>
    <w:rsid w:val="009169F6"/>
    <w:rsid w:val="0091730D"/>
    <w:rsid w:val="00923864"/>
    <w:rsid w:val="00924C4A"/>
    <w:rsid w:val="00925001"/>
    <w:rsid w:val="00927223"/>
    <w:rsid w:val="0093504B"/>
    <w:rsid w:val="00935E5B"/>
    <w:rsid w:val="00936D52"/>
    <w:rsid w:val="0094055C"/>
    <w:rsid w:val="00940AB8"/>
    <w:rsid w:val="00940F85"/>
    <w:rsid w:val="00942167"/>
    <w:rsid w:val="00945F9C"/>
    <w:rsid w:val="00952CF7"/>
    <w:rsid w:val="009550DA"/>
    <w:rsid w:val="00963573"/>
    <w:rsid w:val="00963B77"/>
    <w:rsid w:val="0096506F"/>
    <w:rsid w:val="009664E2"/>
    <w:rsid w:val="00985C83"/>
    <w:rsid w:val="00986B3F"/>
    <w:rsid w:val="00987AEE"/>
    <w:rsid w:val="009907A2"/>
    <w:rsid w:val="0099132A"/>
    <w:rsid w:val="00991D9E"/>
    <w:rsid w:val="00991E7D"/>
    <w:rsid w:val="00993CBD"/>
    <w:rsid w:val="009971B0"/>
    <w:rsid w:val="009A1129"/>
    <w:rsid w:val="009A1960"/>
    <w:rsid w:val="009A4ACB"/>
    <w:rsid w:val="009A548F"/>
    <w:rsid w:val="009A6AE0"/>
    <w:rsid w:val="009B2D68"/>
    <w:rsid w:val="009B3EAE"/>
    <w:rsid w:val="009C33E7"/>
    <w:rsid w:val="009C4818"/>
    <w:rsid w:val="009C6A6B"/>
    <w:rsid w:val="009D13B3"/>
    <w:rsid w:val="009D535F"/>
    <w:rsid w:val="009E0BF4"/>
    <w:rsid w:val="009E257E"/>
    <w:rsid w:val="009E3730"/>
    <w:rsid w:val="009E3DB3"/>
    <w:rsid w:val="009E4453"/>
    <w:rsid w:val="009F5A35"/>
    <w:rsid w:val="009F7CBF"/>
    <w:rsid w:val="00A00ED5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19F1"/>
    <w:rsid w:val="00A721BC"/>
    <w:rsid w:val="00A73B18"/>
    <w:rsid w:val="00A73B77"/>
    <w:rsid w:val="00A74516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86F"/>
    <w:rsid w:val="00A94974"/>
    <w:rsid w:val="00AA0895"/>
    <w:rsid w:val="00AA169E"/>
    <w:rsid w:val="00AA52C2"/>
    <w:rsid w:val="00AA57AA"/>
    <w:rsid w:val="00AB4731"/>
    <w:rsid w:val="00AB488A"/>
    <w:rsid w:val="00AB4F87"/>
    <w:rsid w:val="00AB5137"/>
    <w:rsid w:val="00AB5584"/>
    <w:rsid w:val="00AC158D"/>
    <w:rsid w:val="00AC435A"/>
    <w:rsid w:val="00AC57D3"/>
    <w:rsid w:val="00AD2C0B"/>
    <w:rsid w:val="00AD56C1"/>
    <w:rsid w:val="00AD694D"/>
    <w:rsid w:val="00AE6FDF"/>
    <w:rsid w:val="00AF2E1A"/>
    <w:rsid w:val="00AF3CBD"/>
    <w:rsid w:val="00AF5E13"/>
    <w:rsid w:val="00AF718B"/>
    <w:rsid w:val="00B023EC"/>
    <w:rsid w:val="00B034D4"/>
    <w:rsid w:val="00B04A09"/>
    <w:rsid w:val="00B05A07"/>
    <w:rsid w:val="00B0620F"/>
    <w:rsid w:val="00B1240B"/>
    <w:rsid w:val="00B12AAE"/>
    <w:rsid w:val="00B20DCF"/>
    <w:rsid w:val="00B23A38"/>
    <w:rsid w:val="00B24B30"/>
    <w:rsid w:val="00B26FFA"/>
    <w:rsid w:val="00B27E6D"/>
    <w:rsid w:val="00B46B55"/>
    <w:rsid w:val="00B46BE5"/>
    <w:rsid w:val="00B46C91"/>
    <w:rsid w:val="00B47308"/>
    <w:rsid w:val="00B54E17"/>
    <w:rsid w:val="00B555D3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542B"/>
    <w:rsid w:val="00BA0C98"/>
    <w:rsid w:val="00BA4C7B"/>
    <w:rsid w:val="00BA5672"/>
    <w:rsid w:val="00BA65C4"/>
    <w:rsid w:val="00BB261C"/>
    <w:rsid w:val="00BB7050"/>
    <w:rsid w:val="00BC1513"/>
    <w:rsid w:val="00BC384A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3AC4"/>
    <w:rsid w:val="00BF7598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0399"/>
    <w:rsid w:val="00C42008"/>
    <w:rsid w:val="00C45B64"/>
    <w:rsid w:val="00C45B7C"/>
    <w:rsid w:val="00C527B5"/>
    <w:rsid w:val="00C54EE5"/>
    <w:rsid w:val="00C5558E"/>
    <w:rsid w:val="00C64BFF"/>
    <w:rsid w:val="00C66783"/>
    <w:rsid w:val="00C743AA"/>
    <w:rsid w:val="00C74F9D"/>
    <w:rsid w:val="00C76244"/>
    <w:rsid w:val="00C77D13"/>
    <w:rsid w:val="00C82701"/>
    <w:rsid w:val="00C82A5A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69F3"/>
    <w:rsid w:val="00CB70DD"/>
    <w:rsid w:val="00CC7315"/>
    <w:rsid w:val="00CD0B60"/>
    <w:rsid w:val="00CD1757"/>
    <w:rsid w:val="00CD3612"/>
    <w:rsid w:val="00CD4383"/>
    <w:rsid w:val="00CD5312"/>
    <w:rsid w:val="00CD5B62"/>
    <w:rsid w:val="00CE3E04"/>
    <w:rsid w:val="00CE3FCF"/>
    <w:rsid w:val="00CE402B"/>
    <w:rsid w:val="00CE5B29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3334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6A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1F1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2F10"/>
    <w:rsid w:val="00E045AE"/>
    <w:rsid w:val="00E05616"/>
    <w:rsid w:val="00E06040"/>
    <w:rsid w:val="00E11BA6"/>
    <w:rsid w:val="00E14F8B"/>
    <w:rsid w:val="00E16058"/>
    <w:rsid w:val="00E16357"/>
    <w:rsid w:val="00E229D3"/>
    <w:rsid w:val="00E22C44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42C"/>
    <w:rsid w:val="00E529D9"/>
    <w:rsid w:val="00E53AF6"/>
    <w:rsid w:val="00E55C58"/>
    <w:rsid w:val="00E57592"/>
    <w:rsid w:val="00E6105D"/>
    <w:rsid w:val="00E622AB"/>
    <w:rsid w:val="00E62DDA"/>
    <w:rsid w:val="00E67261"/>
    <w:rsid w:val="00E677D1"/>
    <w:rsid w:val="00E70869"/>
    <w:rsid w:val="00E71097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5FF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212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308"/>
    <w:rsid w:val="00F0521F"/>
    <w:rsid w:val="00F07897"/>
    <w:rsid w:val="00F1575B"/>
    <w:rsid w:val="00F20BD2"/>
    <w:rsid w:val="00F21308"/>
    <w:rsid w:val="00F25588"/>
    <w:rsid w:val="00F2562D"/>
    <w:rsid w:val="00F26CE1"/>
    <w:rsid w:val="00F27BDF"/>
    <w:rsid w:val="00F32B75"/>
    <w:rsid w:val="00F35626"/>
    <w:rsid w:val="00F378EB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1EE5"/>
    <w:rsid w:val="00F53A0F"/>
    <w:rsid w:val="00F570AD"/>
    <w:rsid w:val="00F57CDA"/>
    <w:rsid w:val="00F60CE4"/>
    <w:rsid w:val="00F6158D"/>
    <w:rsid w:val="00F65572"/>
    <w:rsid w:val="00F6620F"/>
    <w:rsid w:val="00F67628"/>
    <w:rsid w:val="00F7255F"/>
    <w:rsid w:val="00F73126"/>
    <w:rsid w:val="00F74494"/>
    <w:rsid w:val="00F80337"/>
    <w:rsid w:val="00F80BA0"/>
    <w:rsid w:val="00F8166A"/>
    <w:rsid w:val="00F850ED"/>
    <w:rsid w:val="00F8537B"/>
    <w:rsid w:val="00F86E5E"/>
    <w:rsid w:val="00F92454"/>
    <w:rsid w:val="00F92A2F"/>
    <w:rsid w:val="00F93716"/>
    <w:rsid w:val="00F96E5A"/>
    <w:rsid w:val="00FA151C"/>
    <w:rsid w:val="00FA22AD"/>
    <w:rsid w:val="00FA2A7B"/>
    <w:rsid w:val="00FA30CB"/>
    <w:rsid w:val="00FA48B0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F9B76"/>
  <w15:docId w15:val="{548E0CEF-E04B-4808-8F27-BEBF3526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94A4-C5D5-4196-A6FF-6A76C96D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Jovana Jovanovic</cp:lastModifiedBy>
  <cp:revision>3</cp:revision>
  <cp:lastPrinted>2010-03-01T14:10:00Z</cp:lastPrinted>
  <dcterms:created xsi:type="dcterms:W3CDTF">2024-09-04T08:19:00Z</dcterms:created>
  <dcterms:modified xsi:type="dcterms:W3CDTF">2024-09-04T09:53:00Z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