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21F0" w14:textId="77777777" w:rsidR="00C22BE5" w:rsidRPr="00390924" w:rsidRDefault="00C22BE5" w:rsidP="00C22BE5">
      <w:pPr>
        <w:rPr>
          <w:sz w:val="22"/>
          <w:szCs w:val="22"/>
        </w:rPr>
      </w:pPr>
    </w:p>
    <w:p w14:paraId="4F04FD75" w14:textId="77777777" w:rsidR="00C22BE5" w:rsidRPr="00390924" w:rsidRDefault="00C22BE5" w:rsidP="00C22BE5">
      <w:pPr>
        <w:rPr>
          <w:sz w:val="22"/>
          <w:szCs w:val="22"/>
        </w:rPr>
      </w:pPr>
    </w:p>
    <w:p w14:paraId="0D7C425B" w14:textId="77777777" w:rsidR="00C22BE5" w:rsidRPr="00681FDE" w:rsidRDefault="00C30F92" w:rsidP="00C30F92">
      <w:pPr>
        <w:jc w:val="center"/>
        <w:rPr>
          <w:b/>
          <w:bCs/>
          <w:iCs/>
          <w:sz w:val="22"/>
          <w:szCs w:val="22"/>
          <w:u w:val="single"/>
          <w:lang w:val="sr-Latn-RS"/>
        </w:rPr>
      </w:pPr>
      <w:r w:rsidRPr="00681FDE">
        <w:rPr>
          <w:b/>
          <w:bCs/>
          <w:iCs/>
          <w:sz w:val="22"/>
          <w:szCs w:val="22"/>
          <w:u w:val="single"/>
          <w:lang w:val="sr-Latn-RS"/>
        </w:rPr>
        <w:t xml:space="preserve">UPUTSTVO ZA </w:t>
      </w:r>
      <w:r w:rsidR="00B71B51" w:rsidRPr="00681FDE">
        <w:rPr>
          <w:b/>
          <w:bCs/>
          <w:iCs/>
          <w:sz w:val="22"/>
          <w:szCs w:val="22"/>
          <w:u w:val="single"/>
          <w:lang w:val="sr-Latn-RS"/>
        </w:rPr>
        <w:t>LIJEK</w:t>
      </w:r>
    </w:p>
    <w:p w14:paraId="2A2654F7" w14:textId="77777777" w:rsidR="00AC7C41" w:rsidRPr="00681FDE" w:rsidRDefault="00AC7C41" w:rsidP="00C30F92">
      <w:pPr>
        <w:jc w:val="center"/>
        <w:rPr>
          <w:b/>
          <w:bCs/>
          <w:iCs/>
          <w:sz w:val="22"/>
          <w:szCs w:val="22"/>
          <w:u w:val="single"/>
          <w:lang w:val="sr-Latn-RS"/>
        </w:rPr>
      </w:pPr>
    </w:p>
    <w:p w14:paraId="715564CA" w14:textId="77777777" w:rsidR="00AC7C41" w:rsidRPr="00681FDE" w:rsidRDefault="00AC7C41" w:rsidP="00C30F92">
      <w:pPr>
        <w:jc w:val="center"/>
        <w:rPr>
          <w:b/>
          <w:bCs/>
          <w:iCs/>
          <w:sz w:val="22"/>
          <w:szCs w:val="22"/>
          <w:u w:val="single"/>
          <w:lang w:val="sr-Latn-RS"/>
        </w:rPr>
      </w:pPr>
    </w:p>
    <w:p w14:paraId="5911422F" w14:textId="77777777" w:rsidR="00AC7C41" w:rsidRPr="00681FDE" w:rsidRDefault="00AC7C41" w:rsidP="00AC7C41">
      <w:pPr>
        <w:tabs>
          <w:tab w:val="left" w:pos="284"/>
        </w:tabs>
        <w:jc w:val="center"/>
        <w:rPr>
          <w:sz w:val="22"/>
          <w:szCs w:val="22"/>
          <w:lang w:val="sr-Latn-RS"/>
        </w:rPr>
      </w:pPr>
      <w:bookmarkStart w:id="0" w:name="_Hlk62047630"/>
      <w:r w:rsidRPr="00681FDE">
        <w:rPr>
          <w:sz w:val="22"/>
          <w:szCs w:val="22"/>
          <w:lang w:val="sr-Latn-RS"/>
        </w:rPr>
        <w:t>Tikagrelor SK</w:t>
      </w:r>
      <w:bookmarkEnd w:id="0"/>
      <w:r w:rsidRPr="00681FDE">
        <w:rPr>
          <w:sz w:val="22"/>
          <w:szCs w:val="22"/>
          <w:lang w:val="sr-Latn-RS"/>
        </w:rPr>
        <w:t>, 90 mg, film tableta</w:t>
      </w:r>
    </w:p>
    <w:p w14:paraId="0624E450" w14:textId="77777777" w:rsidR="00AC7C41" w:rsidRPr="00681FDE" w:rsidRDefault="00AC7C41" w:rsidP="00AC7C41">
      <w:pPr>
        <w:tabs>
          <w:tab w:val="left" w:pos="284"/>
        </w:tabs>
        <w:jc w:val="center"/>
        <w:rPr>
          <w:sz w:val="22"/>
          <w:szCs w:val="22"/>
          <w:lang w:val="sr-Latn-RS"/>
        </w:rPr>
      </w:pPr>
      <w:r w:rsidRPr="00681FDE">
        <w:rPr>
          <w:sz w:val="22"/>
          <w:szCs w:val="22"/>
          <w:lang w:val="sr-Latn-RS"/>
        </w:rPr>
        <w:t>tikagrelor</w:t>
      </w:r>
    </w:p>
    <w:p w14:paraId="7BF74B50" w14:textId="77777777" w:rsidR="00AC7C41" w:rsidRPr="00681FDE" w:rsidRDefault="00AC7C41" w:rsidP="00C30F92">
      <w:pPr>
        <w:jc w:val="center"/>
        <w:rPr>
          <w:sz w:val="22"/>
          <w:szCs w:val="22"/>
          <w:lang w:val="sr-Latn-RS"/>
        </w:rPr>
      </w:pPr>
    </w:p>
    <w:p w14:paraId="730A5028" w14:textId="77777777" w:rsidR="00C30F92" w:rsidRPr="00681FDE" w:rsidRDefault="00C30F92" w:rsidP="00C30F92">
      <w:pPr>
        <w:jc w:val="center"/>
        <w:rPr>
          <w:i/>
          <w:color w:val="808080"/>
          <w:sz w:val="22"/>
          <w:szCs w:val="22"/>
          <w:lang w:val="sr-Latn-RS"/>
        </w:rPr>
      </w:pPr>
    </w:p>
    <w:p w14:paraId="7BEE7983" w14:textId="77777777" w:rsidR="006A2B96" w:rsidRPr="00681FDE" w:rsidRDefault="00A32113" w:rsidP="00BF1AB3">
      <w:pPr>
        <w:widowControl w:val="0"/>
        <w:autoSpaceDE w:val="0"/>
        <w:autoSpaceDN w:val="0"/>
        <w:jc w:val="both"/>
        <w:rPr>
          <w:b/>
          <w:bCs/>
          <w:sz w:val="22"/>
          <w:szCs w:val="22"/>
          <w:lang w:val="sr-Latn-RS"/>
        </w:rPr>
      </w:pPr>
      <w:r w:rsidRPr="00681FDE">
        <w:rPr>
          <w:b/>
          <w:bCs/>
          <w:sz w:val="22"/>
          <w:szCs w:val="22"/>
          <w:lang w:val="sr-Latn-RS"/>
        </w:rPr>
        <w:t>Pažljivo pročitajte ovo uputstvo, prije nego što počnete da koristite ovaj lijek</w:t>
      </w:r>
      <w:r w:rsidR="00070BAB" w:rsidRPr="00681FDE">
        <w:rPr>
          <w:b/>
          <w:bCs/>
          <w:sz w:val="22"/>
          <w:szCs w:val="22"/>
          <w:lang w:val="sr-Latn-RS"/>
        </w:rPr>
        <w:t>,</w:t>
      </w:r>
      <w:r w:rsidR="006A2B96" w:rsidRPr="00681FDE">
        <w:rPr>
          <w:sz w:val="22"/>
          <w:szCs w:val="22"/>
          <w:lang w:val="sr-Latn-RS"/>
        </w:rPr>
        <w:t xml:space="preserve"> </w:t>
      </w:r>
      <w:r w:rsidR="006A2B96" w:rsidRPr="00681FDE">
        <w:rPr>
          <w:b/>
          <w:bCs/>
          <w:sz w:val="22"/>
          <w:szCs w:val="22"/>
          <w:lang w:val="sr-Latn-RS"/>
        </w:rPr>
        <w:t xml:space="preserve">jer sadrži </w:t>
      </w:r>
    </w:p>
    <w:p w14:paraId="06B89406" w14:textId="77777777" w:rsidR="00A32113" w:rsidRPr="00681FDE" w:rsidRDefault="006A2B96" w:rsidP="00BF1AB3">
      <w:pPr>
        <w:widowControl w:val="0"/>
        <w:autoSpaceDE w:val="0"/>
        <w:autoSpaceDN w:val="0"/>
        <w:ind w:left="360" w:hanging="360"/>
        <w:jc w:val="both"/>
        <w:rPr>
          <w:b/>
          <w:bCs/>
          <w:sz w:val="22"/>
          <w:szCs w:val="22"/>
          <w:lang w:val="sr-Latn-RS"/>
        </w:rPr>
      </w:pPr>
      <w:r w:rsidRPr="00681FDE">
        <w:rPr>
          <w:b/>
          <w:bCs/>
          <w:sz w:val="22"/>
          <w:szCs w:val="22"/>
          <w:lang w:val="sr-Latn-RS"/>
        </w:rPr>
        <w:t>informacije koje su važne za Vas</w:t>
      </w:r>
    </w:p>
    <w:p w14:paraId="7213605A" w14:textId="77777777" w:rsidR="00A32113" w:rsidRPr="00681FDE" w:rsidRDefault="00A32113" w:rsidP="00BF1AB3">
      <w:pPr>
        <w:widowControl w:val="0"/>
        <w:numPr>
          <w:ilvl w:val="0"/>
          <w:numId w:val="18"/>
        </w:numPr>
        <w:tabs>
          <w:tab w:val="clear" w:pos="576"/>
          <w:tab w:val="num" w:pos="569"/>
          <w:tab w:val="num" w:pos="600"/>
        </w:tabs>
        <w:autoSpaceDE w:val="0"/>
        <w:autoSpaceDN w:val="0"/>
        <w:jc w:val="both"/>
        <w:rPr>
          <w:sz w:val="22"/>
          <w:szCs w:val="22"/>
          <w:lang w:val="sr-Latn-RS"/>
        </w:rPr>
      </w:pPr>
      <w:r w:rsidRPr="00681FDE">
        <w:rPr>
          <w:sz w:val="22"/>
          <w:szCs w:val="22"/>
          <w:lang w:val="sr-Latn-RS"/>
        </w:rPr>
        <w:t>Uputstvo sačuvajte. Može biti potrebno da ga ponovo pročitate.</w:t>
      </w:r>
    </w:p>
    <w:p w14:paraId="6C64430C" w14:textId="77777777" w:rsidR="00A32113" w:rsidRPr="00681FDE" w:rsidRDefault="00A32113" w:rsidP="00BF1AB3">
      <w:pPr>
        <w:widowControl w:val="0"/>
        <w:numPr>
          <w:ilvl w:val="0"/>
          <w:numId w:val="18"/>
        </w:numPr>
        <w:tabs>
          <w:tab w:val="clear" w:pos="576"/>
          <w:tab w:val="num" w:pos="600"/>
        </w:tabs>
        <w:autoSpaceDE w:val="0"/>
        <w:autoSpaceDN w:val="0"/>
        <w:jc w:val="both"/>
        <w:rPr>
          <w:sz w:val="22"/>
          <w:szCs w:val="22"/>
          <w:lang w:val="sr-Latn-RS"/>
        </w:rPr>
      </w:pPr>
      <w:r w:rsidRPr="00681FDE">
        <w:rPr>
          <w:sz w:val="22"/>
          <w:szCs w:val="22"/>
          <w:lang w:val="sr-Latn-RS"/>
        </w:rPr>
        <w:t>Ako imate dodatnih pitanja, obratite se svom ljekaru ili farmaceutu</w:t>
      </w:r>
      <w:r w:rsidR="00070BAB" w:rsidRPr="00681FDE">
        <w:rPr>
          <w:sz w:val="22"/>
          <w:szCs w:val="22"/>
          <w:lang w:val="sr-Latn-RS"/>
        </w:rPr>
        <w:t xml:space="preserve"> </w:t>
      </w:r>
      <w:r w:rsidR="00070BAB" w:rsidRPr="00681FDE">
        <w:rPr>
          <w:noProof/>
          <w:sz w:val="22"/>
          <w:szCs w:val="22"/>
          <w:lang w:val="sr-Latn-RS"/>
        </w:rPr>
        <w:t>ili medicinskoj sestri</w:t>
      </w:r>
      <w:r w:rsidRPr="00681FDE">
        <w:rPr>
          <w:sz w:val="22"/>
          <w:szCs w:val="22"/>
          <w:lang w:val="sr-Latn-RS"/>
        </w:rPr>
        <w:t>.</w:t>
      </w:r>
      <w:r w:rsidR="006240C9" w:rsidRPr="00681FDE">
        <w:rPr>
          <w:sz w:val="22"/>
          <w:szCs w:val="22"/>
          <w:lang w:val="sr-Latn-RS"/>
        </w:rPr>
        <w:t xml:space="preserve"> </w:t>
      </w:r>
    </w:p>
    <w:p w14:paraId="5D6D01FE" w14:textId="77777777" w:rsidR="00A32113" w:rsidRPr="00681FDE" w:rsidRDefault="00A32113" w:rsidP="00BF1AB3">
      <w:pPr>
        <w:widowControl w:val="0"/>
        <w:numPr>
          <w:ilvl w:val="0"/>
          <w:numId w:val="18"/>
        </w:numPr>
        <w:tabs>
          <w:tab w:val="clear" w:pos="576"/>
          <w:tab w:val="num" w:pos="600"/>
        </w:tabs>
        <w:autoSpaceDE w:val="0"/>
        <w:autoSpaceDN w:val="0"/>
        <w:ind w:left="600" w:hanging="600"/>
        <w:jc w:val="both"/>
        <w:rPr>
          <w:sz w:val="22"/>
          <w:szCs w:val="22"/>
          <w:lang w:val="sr-Latn-RS"/>
        </w:rPr>
      </w:pPr>
      <w:r w:rsidRPr="00681FDE">
        <w:rPr>
          <w:sz w:val="22"/>
          <w:szCs w:val="22"/>
          <w:lang w:val="sr-Latn-RS"/>
        </w:rPr>
        <w:t>Ovaj lijek propisan je Vama i ne sm</w:t>
      </w:r>
      <w:r w:rsidR="00A06E5C" w:rsidRPr="00681FDE">
        <w:rPr>
          <w:sz w:val="22"/>
          <w:szCs w:val="22"/>
          <w:lang w:val="sr-Latn-RS"/>
        </w:rPr>
        <w:t>ij</w:t>
      </w:r>
      <w:r w:rsidRPr="00681FDE">
        <w:rPr>
          <w:sz w:val="22"/>
          <w:szCs w:val="22"/>
          <w:lang w:val="sr-Latn-RS"/>
        </w:rPr>
        <w:t>ete ga davati drugima. Može da im škodi, čak i kada imaju iste znake bolesti kao i Vi.</w:t>
      </w:r>
    </w:p>
    <w:p w14:paraId="39F256FF" w14:textId="77777777" w:rsidR="00C269D7" w:rsidRPr="00681FDE" w:rsidRDefault="00C269D7" w:rsidP="00BF1AB3">
      <w:pPr>
        <w:widowControl w:val="0"/>
        <w:numPr>
          <w:ilvl w:val="0"/>
          <w:numId w:val="18"/>
        </w:numPr>
        <w:tabs>
          <w:tab w:val="clear" w:pos="576"/>
          <w:tab w:val="num" w:pos="0"/>
        </w:tabs>
        <w:autoSpaceDE w:val="0"/>
        <w:autoSpaceDN w:val="0"/>
        <w:ind w:left="600" w:hanging="600"/>
        <w:jc w:val="both"/>
        <w:rPr>
          <w:sz w:val="22"/>
          <w:szCs w:val="22"/>
          <w:lang w:val="sr-Latn-RS"/>
        </w:rPr>
      </w:pPr>
      <w:r w:rsidRPr="00681FDE">
        <w:rPr>
          <w:spacing w:val="-5"/>
          <w:sz w:val="22"/>
          <w:szCs w:val="22"/>
          <w:lang w:val="sr-Latn-RS"/>
        </w:rPr>
        <w:t xml:space="preserve">Ako </w:t>
      </w:r>
      <w:r w:rsidR="00CE3E04" w:rsidRPr="00681FDE">
        <w:rPr>
          <w:spacing w:val="-5"/>
          <w:sz w:val="22"/>
          <w:szCs w:val="22"/>
          <w:lang w:val="sr-Latn-RS"/>
        </w:rPr>
        <w:t>Vam</w:t>
      </w:r>
      <w:r w:rsidRPr="00681FDE">
        <w:rPr>
          <w:spacing w:val="-5"/>
          <w:sz w:val="22"/>
          <w:szCs w:val="22"/>
          <w:lang w:val="sr-Latn-RS"/>
        </w:rPr>
        <w:t xml:space="preserve"> se javi bilo koje neželjeno d</w:t>
      </w:r>
      <w:r w:rsidR="000D14D2" w:rsidRPr="00681FDE">
        <w:rPr>
          <w:spacing w:val="-5"/>
          <w:sz w:val="22"/>
          <w:szCs w:val="22"/>
          <w:lang w:val="sr-Latn-RS"/>
        </w:rPr>
        <w:t xml:space="preserve">ejstvo recite to svom ljekaru, </w:t>
      </w:r>
      <w:r w:rsidRPr="00681FDE">
        <w:rPr>
          <w:spacing w:val="-5"/>
          <w:sz w:val="22"/>
          <w:szCs w:val="22"/>
          <w:lang w:val="sr-Latn-RS"/>
        </w:rPr>
        <w:t>farmaceutu ili medicinskoj sestri. Ovo uključuje i bilo koja neželjena dejstva koja nijesu navedena u ovom uputstvu</w:t>
      </w:r>
      <w:r w:rsidRPr="00681FDE">
        <w:rPr>
          <w:spacing w:val="-4"/>
          <w:sz w:val="22"/>
          <w:szCs w:val="22"/>
          <w:lang w:val="sr-Latn-RS"/>
        </w:rPr>
        <w:t xml:space="preserve">. </w:t>
      </w:r>
      <w:r w:rsidR="0085398E" w:rsidRPr="00681FDE">
        <w:rPr>
          <w:spacing w:val="-4"/>
          <w:sz w:val="22"/>
          <w:szCs w:val="22"/>
          <w:lang w:val="sr-Latn-RS"/>
        </w:rPr>
        <w:t xml:space="preserve">Pogledajte dio 4. </w:t>
      </w:r>
    </w:p>
    <w:p w14:paraId="210059CB" w14:textId="77777777" w:rsidR="00C269D7" w:rsidRPr="00681FDE" w:rsidRDefault="00C269D7" w:rsidP="00BF1AB3">
      <w:pPr>
        <w:widowControl w:val="0"/>
        <w:autoSpaceDE w:val="0"/>
        <w:autoSpaceDN w:val="0"/>
        <w:ind w:left="600"/>
        <w:jc w:val="both"/>
        <w:rPr>
          <w:sz w:val="22"/>
          <w:szCs w:val="22"/>
          <w:lang w:val="sr-Latn-RS"/>
        </w:rPr>
      </w:pPr>
    </w:p>
    <w:p w14:paraId="21BC67A8" w14:textId="77777777" w:rsidR="00A32113" w:rsidRPr="00681FDE" w:rsidRDefault="00A32113" w:rsidP="00BF1AB3">
      <w:pPr>
        <w:widowControl w:val="0"/>
        <w:autoSpaceDE w:val="0"/>
        <w:autoSpaceDN w:val="0"/>
        <w:jc w:val="both"/>
        <w:rPr>
          <w:sz w:val="22"/>
          <w:szCs w:val="22"/>
          <w:lang w:val="sr-Latn-RS"/>
        </w:rPr>
      </w:pPr>
    </w:p>
    <w:p w14:paraId="694EA03F" w14:textId="77777777" w:rsidR="00AC7C41" w:rsidRPr="00681FDE" w:rsidRDefault="00AC7C41" w:rsidP="00BF1AB3">
      <w:pPr>
        <w:widowControl w:val="0"/>
        <w:autoSpaceDE w:val="0"/>
        <w:autoSpaceDN w:val="0"/>
        <w:jc w:val="both"/>
        <w:rPr>
          <w:i/>
          <w:iCs/>
          <w:sz w:val="22"/>
          <w:szCs w:val="22"/>
          <w:lang w:val="sr-Latn-RS"/>
        </w:rPr>
      </w:pPr>
    </w:p>
    <w:p w14:paraId="086672D2" w14:textId="77777777" w:rsidR="00AC7C41" w:rsidRPr="00681FDE" w:rsidRDefault="00AC7C41" w:rsidP="00BF1AB3">
      <w:pPr>
        <w:widowControl w:val="0"/>
        <w:autoSpaceDE w:val="0"/>
        <w:autoSpaceDN w:val="0"/>
        <w:jc w:val="both"/>
        <w:rPr>
          <w:b/>
          <w:bCs/>
          <w:sz w:val="22"/>
          <w:szCs w:val="22"/>
          <w:lang w:val="sr-Latn-RS"/>
        </w:rPr>
      </w:pPr>
      <w:r w:rsidRPr="00681FDE">
        <w:rPr>
          <w:b/>
          <w:bCs/>
          <w:sz w:val="22"/>
          <w:szCs w:val="22"/>
          <w:lang w:val="sr-Latn-RS"/>
        </w:rPr>
        <w:t>U ovom uputstvu pročitaćete:</w:t>
      </w:r>
    </w:p>
    <w:p w14:paraId="5D4FA546" w14:textId="77777777" w:rsidR="00AC7C41" w:rsidRPr="00681FDE" w:rsidRDefault="00AC7C41" w:rsidP="00BF1AB3">
      <w:pPr>
        <w:widowControl w:val="0"/>
        <w:numPr>
          <w:ilvl w:val="0"/>
          <w:numId w:val="17"/>
        </w:numPr>
        <w:tabs>
          <w:tab w:val="clear" w:pos="360"/>
          <w:tab w:val="left" w:pos="569"/>
          <w:tab w:val="left" w:pos="600"/>
        </w:tabs>
        <w:autoSpaceDE w:val="0"/>
        <w:autoSpaceDN w:val="0"/>
        <w:jc w:val="both"/>
        <w:rPr>
          <w:sz w:val="22"/>
          <w:szCs w:val="22"/>
          <w:lang w:val="sr-Latn-RS"/>
        </w:rPr>
      </w:pPr>
      <w:r w:rsidRPr="00681FDE">
        <w:rPr>
          <w:sz w:val="22"/>
          <w:szCs w:val="22"/>
          <w:lang w:val="sr-Latn-RS"/>
        </w:rPr>
        <w:t>Šta je lijek Tikagrelor SK i čemu je namijenjen</w:t>
      </w:r>
    </w:p>
    <w:p w14:paraId="5384571B" w14:textId="77777777" w:rsidR="00AC7C41" w:rsidRPr="00681FDE" w:rsidRDefault="00AC7C41" w:rsidP="00BF1AB3">
      <w:pPr>
        <w:widowControl w:val="0"/>
        <w:numPr>
          <w:ilvl w:val="0"/>
          <w:numId w:val="17"/>
        </w:numPr>
        <w:tabs>
          <w:tab w:val="clear" w:pos="360"/>
          <w:tab w:val="left" w:pos="569"/>
          <w:tab w:val="left" w:pos="600"/>
        </w:tabs>
        <w:autoSpaceDE w:val="0"/>
        <w:autoSpaceDN w:val="0"/>
        <w:jc w:val="both"/>
        <w:rPr>
          <w:sz w:val="22"/>
          <w:szCs w:val="22"/>
          <w:lang w:val="sr-Latn-RS"/>
        </w:rPr>
      </w:pPr>
      <w:r w:rsidRPr="00681FDE">
        <w:rPr>
          <w:sz w:val="22"/>
          <w:szCs w:val="22"/>
          <w:lang w:val="sr-Latn-RS"/>
        </w:rPr>
        <w:t>Šta treba da znate prije nego što uzmete lijek Tikagrelor SK</w:t>
      </w:r>
    </w:p>
    <w:p w14:paraId="170E7722" w14:textId="77777777" w:rsidR="00AC7C41" w:rsidRPr="00681FDE" w:rsidRDefault="00AC7C41" w:rsidP="00BF1AB3">
      <w:pPr>
        <w:widowControl w:val="0"/>
        <w:numPr>
          <w:ilvl w:val="0"/>
          <w:numId w:val="17"/>
        </w:numPr>
        <w:tabs>
          <w:tab w:val="clear" w:pos="360"/>
          <w:tab w:val="left" w:pos="569"/>
          <w:tab w:val="left" w:pos="600"/>
        </w:tabs>
        <w:autoSpaceDE w:val="0"/>
        <w:autoSpaceDN w:val="0"/>
        <w:jc w:val="both"/>
        <w:rPr>
          <w:sz w:val="22"/>
          <w:szCs w:val="22"/>
          <w:lang w:val="sr-Latn-RS"/>
        </w:rPr>
      </w:pPr>
      <w:r w:rsidRPr="00681FDE">
        <w:rPr>
          <w:sz w:val="22"/>
          <w:szCs w:val="22"/>
          <w:lang w:val="sr-Latn-RS"/>
        </w:rPr>
        <w:t>Kako se upotrebljava lijek Tikagrelor SK</w:t>
      </w:r>
    </w:p>
    <w:p w14:paraId="20FD2267" w14:textId="77777777" w:rsidR="00AC7C41" w:rsidRPr="00681FDE" w:rsidRDefault="00AC7C41" w:rsidP="00BF1AB3">
      <w:pPr>
        <w:widowControl w:val="0"/>
        <w:numPr>
          <w:ilvl w:val="0"/>
          <w:numId w:val="17"/>
        </w:numPr>
        <w:tabs>
          <w:tab w:val="clear" w:pos="360"/>
          <w:tab w:val="left" w:pos="569"/>
          <w:tab w:val="left" w:pos="600"/>
        </w:tabs>
        <w:autoSpaceDE w:val="0"/>
        <w:autoSpaceDN w:val="0"/>
        <w:jc w:val="both"/>
        <w:rPr>
          <w:sz w:val="22"/>
          <w:szCs w:val="22"/>
          <w:lang w:val="sr-Latn-RS"/>
        </w:rPr>
      </w:pPr>
      <w:r w:rsidRPr="00681FDE">
        <w:rPr>
          <w:sz w:val="22"/>
          <w:szCs w:val="22"/>
          <w:lang w:val="sr-Latn-RS"/>
        </w:rPr>
        <w:t xml:space="preserve">Moguća neželjena dejstva </w:t>
      </w:r>
    </w:p>
    <w:p w14:paraId="2A1D9519" w14:textId="77777777" w:rsidR="00AC7C41" w:rsidRPr="00681FDE" w:rsidRDefault="00AC7C41" w:rsidP="00BF1AB3">
      <w:pPr>
        <w:widowControl w:val="0"/>
        <w:numPr>
          <w:ilvl w:val="0"/>
          <w:numId w:val="17"/>
        </w:numPr>
        <w:tabs>
          <w:tab w:val="clear" w:pos="360"/>
          <w:tab w:val="left" w:pos="569"/>
          <w:tab w:val="left" w:pos="600"/>
        </w:tabs>
        <w:autoSpaceDE w:val="0"/>
        <w:autoSpaceDN w:val="0"/>
        <w:jc w:val="both"/>
        <w:rPr>
          <w:sz w:val="22"/>
          <w:szCs w:val="22"/>
          <w:lang w:val="sr-Latn-RS"/>
        </w:rPr>
      </w:pPr>
      <w:r w:rsidRPr="00681FDE">
        <w:rPr>
          <w:sz w:val="22"/>
          <w:szCs w:val="22"/>
          <w:lang w:val="sr-Latn-RS"/>
        </w:rPr>
        <w:t>Kako čuvati lijek Tikagrelor SK</w:t>
      </w:r>
    </w:p>
    <w:p w14:paraId="4BEDA517" w14:textId="77777777" w:rsidR="00AC7C41" w:rsidRPr="00681FDE" w:rsidRDefault="00AC7C41" w:rsidP="00BF1AB3">
      <w:pPr>
        <w:widowControl w:val="0"/>
        <w:numPr>
          <w:ilvl w:val="0"/>
          <w:numId w:val="17"/>
        </w:numPr>
        <w:tabs>
          <w:tab w:val="clear" w:pos="360"/>
          <w:tab w:val="left" w:pos="569"/>
          <w:tab w:val="left" w:pos="600"/>
        </w:tabs>
        <w:autoSpaceDE w:val="0"/>
        <w:autoSpaceDN w:val="0"/>
        <w:jc w:val="both"/>
        <w:rPr>
          <w:b/>
          <w:bCs/>
          <w:sz w:val="22"/>
          <w:szCs w:val="22"/>
          <w:lang w:val="sr-Latn-RS"/>
        </w:rPr>
      </w:pPr>
      <w:r w:rsidRPr="00681FDE">
        <w:rPr>
          <w:sz w:val="22"/>
          <w:szCs w:val="22"/>
          <w:lang w:val="sr-Latn-RS"/>
        </w:rPr>
        <w:t xml:space="preserve">Sadržaj pakovanja i dodatne informacije   </w:t>
      </w:r>
    </w:p>
    <w:p w14:paraId="152FE41B" w14:textId="77777777" w:rsidR="00AC7C41" w:rsidRPr="00681FDE" w:rsidRDefault="00AC7C41" w:rsidP="00BF1AB3">
      <w:pPr>
        <w:widowControl w:val="0"/>
        <w:autoSpaceDE w:val="0"/>
        <w:autoSpaceDN w:val="0"/>
        <w:jc w:val="both"/>
        <w:rPr>
          <w:sz w:val="22"/>
          <w:szCs w:val="22"/>
          <w:lang w:val="sr-Latn-RS"/>
        </w:rPr>
      </w:pPr>
    </w:p>
    <w:p w14:paraId="53E16116" w14:textId="77777777" w:rsidR="00C22BE5" w:rsidRPr="00681FDE" w:rsidRDefault="00C22BE5" w:rsidP="00BF1AB3">
      <w:pPr>
        <w:pStyle w:val="Header"/>
        <w:tabs>
          <w:tab w:val="left" w:pos="284"/>
        </w:tabs>
        <w:jc w:val="both"/>
        <w:rPr>
          <w:sz w:val="22"/>
          <w:szCs w:val="22"/>
          <w:lang w:val="sr-Latn-RS"/>
        </w:rPr>
      </w:pPr>
    </w:p>
    <w:p w14:paraId="085666A8" w14:textId="77777777" w:rsidR="00CF1B2D" w:rsidRPr="00681FDE" w:rsidRDefault="00CF1B2D" w:rsidP="00BF1AB3">
      <w:pPr>
        <w:jc w:val="both"/>
        <w:rPr>
          <w:b/>
          <w:bCs/>
          <w:sz w:val="22"/>
          <w:szCs w:val="22"/>
          <w:lang w:val="sr-Latn-RS"/>
        </w:rPr>
      </w:pPr>
      <w:r w:rsidRPr="00681FDE">
        <w:rPr>
          <w:b/>
          <w:bCs/>
          <w:sz w:val="22"/>
          <w:szCs w:val="22"/>
          <w:lang w:val="sr-Latn-RS"/>
        </w:rPr>
        <w:br w:type="page"/>
      </w:r>
    </w:p>
    <w:p w14:paraId="75ACF074" w14:textId="77777777" w:rsidR="00445D8F" w:rsidRPr="00681FDE" w:rsidRDefault="00445D8F" w:rsidP="00BF1AB3">
      <w:pPr>
        <w:jc w:val="both"/>
        <w:rPr>
          <w:b/>
          <w:bCs/>
          <w:sz w:val="22"/>
          <w:szCs w:val="22"/>
          <w:lang w:val="sr-Latn-RS"/>
        </w:rPr>
      </w:pPr>
    </w:p>
    <w:p w14:paraId="220D5F90" w14:textId="77777777" w:rsidR="00AC7C41" w:rsidRPr="00681FDE" w:rsidRDefault="00AC7C41" w:rsidP="00BF1AB3">
      <w:pPr>
        <w:tabs>
          <w:tab w:val="left" w:pos="540"/>
          <w:tab w:val="left" w:pos="569"/>
        </w:tabs>
        <w:jc w:val="both"/>
        <w:rPr>
          <w:b/>
          <w:bCs/>
          <w:sz w:val="22"/>
          <w:szCs w:val="22"/>
          <w:lang w:val="sr-Latn-RS"/>
        </w:rPr>
      </w:pPr>
      <w:r w:rsidRPr="00681FDE">
        <w:rPr>
          <w:b/>
          <w:bCs/>
          <w:sz w:val="22"/>
          <w:szCs w:val="22"/>
          <w:lang w:val="sr-Latn-RS"/>
        </w:rPr>
        <w:t xml:space="preserve">1. </w:t>
      </w:r>
      <w:r w:rsidRPr="00681FDE">
        <w:rPr>
          <w:b/>
          <w:bCs/>
          <w:sz w:val="22"/>
          <w:szCs w:val="22"/>
          <w:lang w:val="sr-Latn-RS"/>
        </w:rPr>
        <w:tab/>
        <w:t>ŠTA JE LIJEK TIKAGRELOR SK I ČEMU JE NAMIJENJEN</w:t>
      </w:r>
    </w:p>
    <w:p w14:paraId="7617EBD4" w14:textId="77777777" w:rsidR="00AC7C41" w:rsidRPr="00681FDE" w:rsidRDefault="00AC7C41" w:rsidP="00BF1AB3">
      <w:pPr>
        <w:jc w:val="both"/>
        <w:rPr>
          <w:sz w:val="22"/>
          <w:szCs w:val="22"/>
          <w:lang w:val="sr-Latn-RS"/>
        </w:rPr>
      </w:pPr>
    </w:p>
    <w:p w14:paraId="0EBF2006" w14:textId="77777777" w:rsidR="00AC7C41" w:rsidRPr="00681FDE" w:rsidRDefault="00AC7C41" w:rsidP="00696FA9">
      <w:pPr>
        <w:tabs>
          <w:tab w:val="left" w:pos="284"/>
        </w:tabs>
        <w:rPr>
          <w:sz w:val="22"/>
          <w:szCs w:val="22"/>
          <w:lang w:val="sr-Latn-RS"/>
        </w:rPr>
      </w:pPr>
      <w:r w:rsidRPr="00681FDE">
        <w:rPr>
          <w:sz w:val="22"/>
          <w:szCs w:val="22"/>
          <w:lang w:val="sr-Latn-RS"/>
        </w:rPr>
        <w:t>Lijek Tikagrelor SK sadrži aktivnu supstancu koja se naziva tikagrelor. On pripada grupi ljekova koji se nazivaju antitrombocitni ljekovi.</w:t>
      </w:r>
    </w:p>
    <w:p w14:paraId="6C45CF8B" w14:textId="77777777" w:rsidR="00CE40E5" w:rsidRPr="00681FDE" w:rsidRDefault="00CE40E5">
      <w:pPr>
        <w:tabs>
          <w:tab w:val="left" w:pos="284"/>
        </w:tabs>
        <w:jc w:val="both"/>
        <w:rPr>
          <w:sz w:val="22"/>
          <w:szCs w:val="22"/>
          <w:lang w:val="sr-Latn-RS"/>
        </w:rPr>
      </w:pPr>
    </w:p>
    <w:p w14:paraId="3E19449E" w14:textId="77777777" w:rsidR="00CE40E5" w:rsidRPr="00681FDE" w:rsidRDefault="00CE40E5" w:rsidP="00BF1AB3">
      <w:pPr>
        <w:jc w:val="both"/>
        <w:rPr>
          <w:b/>
          <w:sz w:val="22"/>
          <w:szCs w:val="22"/>
          <w:lang w:val="sr-Latn-RS"/>
        </w:rPr>
      </w:pPr>
      <w:r w:rsidRPr="00681FDE">
        <w:rPr>
          <w:b/>
          <w:sz w:val="22"/>
          <w:szCs w:val="22"/>
          <w:lang w:val="sr-Latn-RS"/>
        </w:rPr>
        <w:t>Lijek Tikagrelor SK ne smijete koristiti:</w:t>
      </w:r>
    </w:p>
    <w:p w14:paraId="6A6A3757" w14:textId="77777777" w:rsidR="00CE40E5" w:rsidRPr="00681FDE" w:rsidRDefault="00CE40E5" w:rsidP="00BF1AB3">
      <w:pPr>
        <w:jc w:val="both"/>
        <w:rPr>
          <w:b/>
          <w:sz w:val="22"/>
          <w:szCs w:val="22"/>
          <w:lang w:val="sr-Latn-RS"/>
        </w:rPr>
      </w:pPr>
    </w:p>
    <w:p w14:paraId="07D9EB90" w14:textId="77777777" w:rsidR="00CE40E5" w:rsidRPr="00681FDE" w:rsidRDefault="00CE40E5" w:rsidP="00696FA9">
      <w:pPr>
        <w:rPr>
          <w:sz w:val="22"/>
          <w:szCs w:val="22"/>
          <w:lang w:val="sr-Latn-RS"/>
        </w:rPr>
      </w:pPr>
      <w:r w:rsidRPr="00681FDE">
        <w:rPr>
          <w:sz w:val="22"/>
          <w:szCs w:val="22"/>
          <w:lang w:val="sr-Latn-RS"/>
        </w:rPr>
        <w:t>Lijek Tikagrelor SK, u kombinaciji sa acetilsalicilnom kiselinom (još jednim antitrombocitnim lijekom), koristi se samo kod odraslih. Dobili ste lijek Tikagrelor SK zato što ste imali:</w:t>
      </w:r>
    </w:p>
    <w:p w14:paraId="62B82896" w14:textId="6F812BC2" w:rsidR="001A0E7F" w:rsidRPr="00681FDE" w:rsidRDefault="00CE40E5" w:rsidP="00696FA9">
      <w:pPr>
        <w:numPr>
          <w:ilvl w:val="0"/>
          <w:numId w:val="29"/>
        </w:numPr>
        <w:rPr>
          <w:sz w:val="22"/>
          <w:szCs w:val="22"/>
          <w:lang w:val="sr-Latn-RS"/>
        </w:rPr>
      </w:pPr>
      <w:r w:rsidRPr="00681FDE">
        <w:rPr>
          <w:sz w:val="22"/>
          <w:szCs w:val="22"/>
          <w:lang w:val="sr-Latn-RS"/>
        </w:rPr>
        <w:t>srčani udar,</w:t>
      </w:r>
    </w:p>
    <w:p w14:paraId="6C4EC13F" w14:textId="1CDE4CDD" w:rsidR="00CE40E5" w:rsidRPr="00681FDE" w:rsidRDefault="001A0E7F" w:rsidP="00696FA9">
      <w:pPr>
        <w:numPr>
          <w:ilvl w:val="0"/>
          <w:numId w:val="29"/>
        </w:numPr>
        <w:rPr>
          <w:sz w:val="22"/>
          <w:szCs w:val="22"/>
          <w:lang w:val="sr-Latn-RS"/>
        </w:rPr>
      </w:pPr>
      <w:r w:rsidRPr="00681FDE">
        <w:rPr>
          <w:sz w:val="22"/>
          <w:szCs w:val="22"/>
          <w:lang w:val="sr-Latn-RS"/>
        </w:rPr>
        <w:t>nestabilnu anginu pektoris (angina ili jak bol u grudima koji nije adekvatno kontrolisan)</w:t>
      </w:r>
      <w:r w:rsidR="00AB1EDB" w:rsidRPr="00681FDE">
        <w:rPr>
          <w:sz w:val="22"/>
          <w:szCs w:val="22"/>
          <w:lang w:val="sr-Latn-RS"/>
        </w:rPr>
        <w:t>.</w:t>
      </w:r>
    </w:p>
    <w:p w14:paraId="24587750" w14:textId="77777777" w:rsidR="00CE40E5" w:rsidRPr="00681FDE" w:rsidRDefault="00CE40E5" w:rsidP="00696FA9">
      <w:pPr>
        <w:rPr>
          <w:sz w:val="22"/>
          <w:szCs w:val="22"/>
          <w:lang w:val="sr-Latn-RS"/>
        </w:rPr>
      </w:pPr>
      <w:r w:rsidRPr="00681FDE">
        <w:rPr>
          <w:sz w:val="22"/>
          <w:szCs w:val="22"/>
          <w:lang w:val="sr-Latn-RS"/>
        </w:rPr>
        <w:t>Lijek Tikagrelor SK smanjuje vjerovatnoću javljanja narednog srčanog ili moždanog udara ili smrti od bolesti koje su u vezi sa Vašim srcem ili krvnim sudovima.</w:t>
      </w:r>
    </w:p>
    <w:p w14:paraId="70E6016A" w14:textId="77777777" w:rsidR="00CE40E5" w:rsidRPr="00681FDE" w:rsidRDefault="00CE40E5" w:rsidP="00BF1AB3">
      <w:pPr>
        <w:jc w:val="both"/>
        <w:rPr>
          <w:sz w:val="22"/>
          <w:szCs w:val="22"/>
          <w:lang w:val="sr-Latn-RS"/>
        </w:rPr>
      </w:pPr>
    </w:p>
    <w:p w14:paraId="42D1390B" w14:textId="77777777" w:rsidR="00CE40E5" w:rsidRPr="00681FDE" w:rsidRDefault="00CE40E5" w:rsidP="00BF1AB3">
      <w:pPr>
        <w:jc w:val="both"/>
        <w:rPr>
          <w:b/>
          <w:bCs/>
          <w:sz w:val="22"/>
          <w:szCs w:val="22"/>
          <w:lang w:val="sr-Latn-RS"/>
        </w:rPr>
      </w:pPr>
      <w:r w:rsidRPr="00681FDE">
        <w:rPr>
          <w:b/>
          <w:bCs/>
          <w:sz w:val="22"/>
          <w:szCs w:val="22"/>
          <w:lang w:val="sr-Latn-RS"/>
        </w:rPr>
        <w:t>Kako lijek Tikagrelor SK djeluje</w:t>
      </w:r>
    </w:p>
    <w:p w14:paraId="6F862672" w14:textId="77777777" w:rsidR="00CE40E5" w:rsidRPr="00681FDE" w:rsidRDefault="00CE40E5" w:rsidP="00BF1AB3">
      <w:pPr>
        <w:jc w:val="both"/>
        <w:rPr>
          <w:b/>
          <w:bCs/>
          <w:sz w:val="22"/>
          <w:szCs w:val="22"/>
          <w:lang w:val="sr-Latn-RS"/>
        </w:rPr>
      </w:pPr>
    </w:p>
    <w:p w14:paraId="087DE040" w14:textId="77777777" w:rsidR="00CE40E5" w:rsidRPr="00681FDE" w:rsidRDefault="00CE40E5" w:rsidP="00696FA9">
      <w:pPr>
        <w:rPr>
          <w:sz w:val="22"/>
          <w:szCs w:val="22"/>
          <w:lang w:val="sr-Latn-RS"/>
        </w:rPr>
      </w:pPr>
      <w:r w:rsidRPr="00681FDE">
        <w:rPr>
          <w:sz w:val="22"/>
          <w:szCs w:val="22"/>
          <w:lang w:val="sr-Latn-RS"/>
        </w:rPr>
        <w:t>Lijek Tikagrelor SK djeluje na ćelije koje se nazivaju „krvne pločice” (trombociti). Ove veoma male krvne ćelije pomažu da se zaustavi krvarenje tako što se nakupljaju kako bi začepile sitne otvore na krvnim sudovima koji su isječeni ili oštećeni.</w:t>
      </w:r>
    </w:p>
    <w:p w14:paraId="60109C0A" w14:textId="77777777" w:rsidR="00CE40E5" w:rsidRPr="00681FDE" w:rsidRDefault="00CE40E5" w:rsidP="00696FA9">
      <w:pPr>
        <w:rPr>
          <w:sz w:val="22"/>
          <w:szCs w:val="22"/>
          <w:lang w:val="sr-Latn-RS"/>
        </w:rPr>
      </w:pPr>
    </w:p>
    <w:p w14:paraId="783F0C96" w14:textId="77777777" w:rsidR="00CE40E5" w:rsidRPr="00681FDE" w:rsidRDefault="00CE40E5" w:rsidP="00696FA9">
      <w:pPr>
        <w:rPr>
          <w:sz w:val="22"/>
          <w:szCs w:val="22"/>
          <w:lang w:val="sr-Latn-RS"/>
        </w:rPr>
      </w:pPr>
      <w:r w:rsidRPr="00681FDE">
        <w:rPr>
          <w:sz w:val="22"/>
          <w:szCs w:val="22"/>
          <w:lang w:val="sr-Latn-RS"/>
        </w:rPr>
        <w:t>Međutim, trombociti takođe mogu da stvore krvne ugruške u oboljelim krvnim sudovima srca i mozga. To može da bude veoma opasno zato što:</w:t>
      </w:r>
    </w:p>
    <w:p w14:paraId="25D2D858" w14:textId="77777777" w:rsidR="00CE40E5" w:rsidRPr="00681FDE" w:rsidRDefault="00CE40E5" w:rsidP="00696FA9">
      <w:pPr>
        <w:numPr>
          <w:ilvl w:val="0"/>
          <w:numId w:val="29"/>
        </w:numPr>
        <w:rPr>
          <w:sz w:val="22"/>
          <w:szCs w:val="22"/>
          <w:lang w:val="sr-Latn-RS"/>
        </w:rPr>
      </w:pPr>
      <w:r w:rsidRPr="00681FDE">
        <w:rPr>
          <w:sz w:val="22"/>
          <w:szCs w:val="22"/>
          <w:lang w:val="sr-Latn-RS"/>
        </w:rPr>
        <w:t>Ugrušak može da zaustavi dotok krvi u potpunosti – to može da izazove srčani udar (infarkt miokarda) ili moždani udar, ili</w:t>
      </w:r>
    </w:p>
    <w:p w14:paraId="24C27991" w14:textId="77777777" w:rsidR="00CE40E5" w:rsidRPr="00681FDE" w:rsidRDefault="00CE40E5" w:rsidP="00696FA9">
      <w:pPr>
        <w:numPr>
          <w:ilvl w:val="0"/>
          <w:numId w:val="29"/>
        </w:numPr>
        <w:rPr>
          <w:sz w:val="22"/>
          <w:szCs w:val="22"/>
          <w:lang w:val="sr-Latn-RS"/>
        </w:rPr>
      </w:pPr>
      <w:r w:rsidRPr="00681FDE">
        <w:rPr>
          <w:sz w:val="22"/>
          <w:szCs w:val="22"/>
          <w:lang w:val="sr-Latn-RS"/>
        </w:rPr>
        <w:t>Ugrušak može djelimično da blokira krvne sudove koji vode ka srcu, a to smanjuje protok krvi do srca i može da izazove bol u grudima koji se vraća s vremena na vrijeme (što se naziva „nestabilna angina”).</w:t>
      </w:r>
    </w:p>
    <w:p w14:paraId="53BE8219" w14:textId="77777777" w:rsidR="00CE40E5" w:rsidRPr="00681FDE" w:rsidRDefault="00CE40E5" w:rsidP="00696FA9">
      <w:pPr>
        <w:rPr>
          <w:sz w:val="22"/>
          <w:szCs w:val="22"/>
          <w:lang w:val="sr-Latn-RS"/>
        </w:rPr>
      </w:pPr>
    </w:p>
    <w:p w14:paraId="754DA0A8" w14:textId="4E91CB6D" w:rsidR="00CE40E5" w:rsidRPr="00681FDE" w:rsidRDefault="00CE40E5" w:rsidP="00696FA9">
      <w:pPr>
        <w:tabs>
          <w:tab w:val="left" w:pos="284"/>
        </w:tabs>
        <w:rPr>
          <w:sz w:val="22"/>
          <w:szCs w:val="22"/>
          <w:lang w:val="sr-Latn-RS"/>
        </w:rPr>
      </w:pPr>
      <w:r w:rsidRPr="00681FDE">
        <w:rPr>
          <w:sz w:val="22"/>
          <w:szCs w:val="22"/>
          <w:lang w:val="sr-Latn-RS"/>
        </w:rPr>
        <w:t>Lijek Tikagrelor SK pomaže da se spriječi nakupljanje trombocita. Time se smanjuje vjerovatnoća za formiranje krvnog ugruška koji može da smanji protok krvi.</w:t>
      </w:r>
    </w:p>
    <w:p w14:paraId="16D68C1B" w14:textId="77777777" w:rsidR="00445D8F" w:rsidRPr="00681FDE" w:rsidRDefault="00445D8F" w:rsidP="00BF1AB3">
      <w:pPr>
        <w:jc w:val="both"/>
        <w:rPr>
          <w:sz w:val="22"/>
          <w:szCs w:val="22"/>
          <w:lang w:val="sr-Latn-RS"/>
        </w:rPr>
      </w:pPr>
    </w:p>
    <w:p w14:paraId="3FC99969" w14:textId="77777777" w:rsidR="00445D8F" w:rsidRPr="00681FDE" w:rsidRDefault="00445D8F" w:rsidP="00BF1AB3">
      <w:pPr>
        <w:jc w:val="both"/>
        <w:rPr>
          <w:sz w:val="22"/>
          <w:szCs w:val="22"/>
          <w:lang w:val="sr-Latn-RS"/>
        </w:rPr>
      </w:pPr>
    </w:p>
    <w:p w14:paraId="340F346D" w14:textId="7461F89E" w:rsidR="00A32113" w:rsidRPr="00681FDE" w:rsidRDefault="00A32113" w:rsidP="00BF1AB3">
      <w:pPr>
        <w:tabs>
          <w:tab w:val="left" w:pos="540"/>
          <w:tab w:val="left" w:pos="569"/>
        </w:tabs>
        <w:jc w:val="both"/>
        <w:rPr>
          <w:b/>
          <w:caps/>
          <w:sz w:val="22"/>
          <w:szCs w:val="22"/>
          <w:lang w:val="sr-Latn-RS"/>
        </w:rPr>
      </w:pPr>
      <w:r w:rsidRPr="00681FDE">
        <w:rPr>
          <w:b/>
          <w:bCs/>
          <w:sz w:val="22"/>
          <w:szCs w:val="22"/>
          <w:lang w:val="sr-Latn-RS"/>
        </w:rPr>
        <w:t xml:space="preserve">2. </w:t>
      </w:r>
      <w:r w:rsidR="00FB6603" w:rsidRPr="00681FDE">
        <w:rPr>
          <w:b/>
          <w:bCs/>
          <w:sz w:val="22"/>
          <w:szCs w:val="22"/>
          <w:lang w:val="sr-Latn-RS"/>
        </w:rPr>
        <w:tab/>
      </w:r>
      <w:r w:rsidRPr="00681FDE">
        <w:rPr>
          <w:b/>
          <w:caps/>
          <w:sz w:val="22"/>
          <w:szCs w:val="22"/>
          <w:lang w:val="sr-Latn-RS"/>
        </w:rPr>
        <w:t xml:space="preserve">Šta treba da znate prIJe nego što uzmete lIJek </w:t>
      </w:r>
      <w:r w:rsidR="00CE40E5" w:rsidRPr="00681FDE">
        <w:rPr>
          <w:b/>
          <w:bCs/>
          <w:sz w:val="22"/>
          <w:szCs w:val="22"/>
          <w:lang w:val="sr-Latn-RS"/>
        </w:rPr>
        <w:t>TIKAGRELOR SK</w:t>
      </w:r>
    </w:p>
    <w:p w14:paraId="465B06EC" w14:textId="77777777" w:rsidR="00445D8F" w:rsidRPr="00681FDE" w:rsidRDefault="00445D8F" w:rsidP="00BF1AB3">
      <w:pPr>
        <w:widowControl w:val="0"/>
        <w:autoSpaceDE w:val="0"/>
        <w:autoSpaceDN w:val="0"/>
        <w:jc w:val="both"/>
        <w:rPr>
          <w:caps/>
          <w:sz w:val="22"/>
          <w:szCs w:val="22"/>
          <w:lang w:val="sr-Latn-RS"/>
        </w:rPr>
      </w:pPr>
    </w:p>
    <w:p w14:paraId="2D2576F5" w14:textId="7CEBA115" w:rsidR="00A32113" w:rsidRPr="00681FDE" w:rsidRDefault="00A32113" w:rsidP="00BF1AB3">
      <w:pPr>
        <w:jc w:val="both"/>
        <w:rPr>
          <w:b/>
          <w:sz w:val="22"/>
          <w:szCs w:val="22"/>
          <w:lang w:val="sr-Latn-RS"/>
        </w:rPr>
      </w:pPr>
      <w:r w:rsidRPr="00681FDE">
        <w:rPr>
          <w:b/>
          <w:sz w:val="22"/>
          <w:szCs w:val="22"/>
          <w:lang w:val="sr-Latn-RS"/>
        </w:rPr>
        <w:t xml:space="preserve">Lijek </w:t>
      </w:r>
      <w:r w:rsidR="00AB1EDB" w:rsidRPr="00681FDE">
        <w:rPr>
          <w:b/>
          <w:sz w:val="22"/>
          <w:szCs w:val="22"/>
          <w:lang w:val="sr-Latn-RS"/>
        </w:rPr>
        <w:t>Tikagrelor SK</w:t>
      </w:r>
      <w:r w:rsidRPr="00681FDE">
        <w:rPr>
          <w:b/>
          <w:sz w:val="22"/>
          <w:szCs w:val="22"/>
          <w:lang w:val="sr-Latn-RS"/>
        </w:rPr>
        <w:t xml:space="preserve"> ne smijete koristiti:</w:t>
      </w:r>
    </w:p>
    <w:p w14:paraId="6D74B271" w14:textId="77777777" w:rsidR="00CE40E5" w:rsidRPr="00681FDE" w:rsidRDefault="00CE40E5" w:rsidP="00BF1AB3">
      <w:pPr>
        <w:jc w:val="both"/>
        <w:rPr>
          <w:b/>
          <w:sz w:val="22"/>
          <w:szCs w:val="22"/>
          <w:lang w:val="sr-Latn-RS"/>
        </w:rPr>
      </w:pPr>
    </w:p>
    <w:p w14:paraId="5C429708" w14:textId="5FBB4DE9" w:rsidR="00CE40E5" w:rsidRPr="00681FDE" w:rsidRDefault="00CE40E5" w:rsidP="003B422B">
      <w:pPr>
        <w:numPr>
          <w:ilvl w:val="0"/>
          <w:numId w:val="29"/>
        </w:numPr>
        <w:tabs>
          <w:tab w:val="left" w:pos="284"/>
        </w:tabs>
        <w:ind w:left="284" w:hanging="284"/>
        <w:contextualSpacing/>
        <w:jc w:val="both"/>
        <w:rPr>
          <w:sz w:val="22"/>
          <w:szCs w:val="22"/>
          <w:lang w:val="sr-Latn-RS"/>
        </w:rPr>
      </w:pPr>
      <w:r w:rsidRPr="00681FDE">
        <w:rPr>
          <w:sz w:val="22"/>
          <w:szCs w:val="22"/>
          <w:lang w:val="sr-Latn-RS"/>
        </w:rPr>
        <w:t xml:space="preserve">Ako ste alergični (preosjetljivi) na tikagrelor ili na bilo koju od pomoćnih supstanci ovog lijeka (navedene u </w:t>
      </w:r>
      <w:r w:rsidR="00AB1EDB" w:rsidRPr="00681FDE">
        <w:rPr>
          <w:sz w:val="22"/>
          <w:szCs w:val="22"/>
          <w:lang w:val="sr-Latn-RS"/>
        </w:rPr>
        <w:t>dijelu</w:t>
      </w:r>
      <w:r w:rsidRPr="00681FDE">
        <w:rPr>
          <w:sz w:val="22"/>
          <w:szCs w:val="22"/>
          <w:lang w:val="sr-Latn-RS"/>
        </w:rPr>
        <w:t xml:space="preserve"> 6);</w:t>
      </w:r>
    </w:p>
    <w:p w14:paraId="01A8FA7B" w14:textId="77777777" w:rsidR="00CE40E5" w:rsidRPr="00681FDE" w:rsidRDefault="00CE40E5">
      <w:pPr>
        <w:numPr>
          <w:ilvl w:val="0"/>
          <w:numId w:val="29"/>
        </w:numPr>
        <w:tabs>
          <w:tab w:val="left" w:pos="284"/>
        </w:tabs>
        <w:ind w:left="284" w:hanging="284"/>
        <w:contextualSpacing/>
        <w:jc w:val="both"/>
        <w:rPr>
          <w:sz w:val="22"/>
          <w:szCs w:val="22"/>
          <w:lang w:val="sr-Latn-RS"/>
        </w:rPr>
      </w:pPr>
      <w:r w:rsidRPr="00681FDE">
        <w:rPr>
          <w:sz w:val="22"/>
          <w:szCs w:val="22"/>
          <w:lang w:val="sr-Latn-RS"/>
        </w:rPr>
        <w:t>Ukoliko trenutno imate krvarenje;</w:t>
      </w:r>
    </w:p>
    <w:p w14:paraId="4A9DFBBA" w14:textId="77777777" w:rsidR="00CE40E5" w:rsidRPr="00681FDE" w:rsidRDefault="00CE40E5">
      <w:pPr>
        <w:numPr>
          <w:ilvl w:val="0"/>
          <w:numId w:val="29"/>
        </w:numPr>
        <w:tabs>
          <w:tab w:val="left" w:pos="284"/>
        </w:tabs>
        <w:ind w:left="284" w:hanging="284"/>
        <w:contextualSpacing/>
        <w:jc w:val="both"/>
        <w:rPr>
          <w:sz w:val="22"/>
          <w:szCs w:val="22"/>
          <w:lang w:val="sr-Latn-RS"/>
        </w:rPr>
      </w:pPr>
      <w:r w:rsidRPr="00681FDE">
        <w:rPr>
          <w:sz w:val="22"/>
          <w:szCs w:val="22"/>
          <w:lang w:val="sr-Latn-RS"/>
        </w:rPr>
        <w:t>Ukoliko ste imali moždani udar izazvan krvarenjem u mozgu;</w:t>
      </w:r>
    </w:p>
    <w:p w14:paraId="29CEED82" w14:textId="77777777" w:rsidR="00CE40E5" w:rsidRPr="00681FDE" w:rsidRDefault="00CE40E5">
      <w:pPr>
        <w:numPr>
          <w:ilvl w:val="0"/>
          <w:numId w:val="29"/>
        </w:numPr>
        <w:tabs>
          <w:tab w:val="left" w:pos="284"/>
        </w:tabs>
        <w:ind w:left="284" w:hanging="284"/>
        <w:contextualSpacing/>
        <w:jc w:val="both"/>
        <w:rPr>
          <w:sz w:val="22"/>
          <w:szCs w:val="22"/>
          <w:lang w:val="sr-Latn-RS"/>
        </w:rPr>
      </w:pPr>
      <w:r w:rsidRPr="00681FDE">
        <w:rPr>
          <w:sz w:val="22"/>
          <w:szCs w:val="22"/>
          <w:lang w:val="sr-Latn-RS"/>
        </w:rPr>
        <w:t>Ako imate teško oštećenje funkcije jetre.</w:t>
      </w:r>
    </w:p>
    <w:p w14:paraId="027A587E" w14:textId="77777777" w:rsidR="00CE40E5" w:rsidRPr="00681FDE" w:rsidRDefault="00CE40E5">
      <w:pPr>
        <w:numPr>
          <w:ilvl w:val="0"/>
          <w:numId w:val="29"/>
        </w:numPr>
        <w:tabs>
          <w:tab w:val="left" w:pos="284"/>
        </w:tabs>
        <w:ind w:left="284" w:hanging="284"/>
        <w:contextualSpacing/>
        <w:jc w:val="both"/>
        <w:rPr>
          <w:sz w:val="22"/>
          <w:szCs w:val="22"/>
          <w:lang w:val="sr-Latn-RS"/>
        </w:rPr>
      </w:pPr>
      <w:r w:rsidRPr="00681FDE">
        <w:rPr>
          <w:sz w:val="22"/>
          <w:szCs w:val="22"/>
          <w:lang w:val="sr-Latn-RS"/>
        </w:rPr>
        <w:t>Ako uzimate bilo koji od niže navednih ljekova:</w:t>
      </w:r>
    </w:p>
    <w:p w14:paraId="2AA17918"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ketokonazol (koristi se za liječenje gljivičnih infekcija),</w:t>
      </w:r>
    </w:p>
    <w:p w14:paraId="0FAF64B7"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klaritromicin (koristi se za liječenje bakterijskih infekcija),</w:t>
      </w:r>
    </w:p>
    <w:p w14:paraId="56B7868A"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nefazodon (antidepresiv),</w:t>
      </w:r>
    </w:p>
    <w:p w14:paraId="59B12F9A"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ritonavir i atazanavir (koristi se za liječenje HIV infekcije i side).</w:t>
      </w:r>
    </w:p>
    <w:p w14:paraId="1B3699AD" w14:textId="77777777" w:rsidR="00CE40E5" w:rsidRPr="00681FDE" w:rsidRDefault="00CE40E5">
      <w:pPr>
        <w:tabs>
          <w:tab w:val="left" w:pos="284"/>
        </w:tabs>
        <w:jc w:val="both"/>
        <w:rPr>
          <w:iCs/>
          <w:sz w:val="22"/>
          <w:szCs w:val="22"/>
          <w:lang w:val="sr-Latn-RS"/>
        </w:rPr>
      </w:pPr>
      <w:r w:rsidRPr="00681FDE">
        <w:rPr>
          <w:iCs/>
          <w:sz w:val="22"/>
          <w:szCs w:val="22"/>
          <w:lang w:val="sr-Latn-RS"/>
        </w:rPr>
        <w:t>Nemojte uzimati lijek Tikagrelor SK ukoliko se bilo šta od gore navedenog odnosi na Vas. Ukoliko niste sigurni, obratite se svom ljekaru ili farmaceutu prije nego što počnete da uzimate ovaj lijek.</w:t>
      </w:r>
    </w:p>
    <w:p w14:paraId="47A33C06" w14:textId="77777777" w:rsidR="00CE40E5" w:rsidRPr="00681FDE" w:rsidRDefault="00CE40E5" w:rsidP="00BF1AB3">
      <w:pPr>
        <w:jc w:val="both"/>
        <w:rPr>
          <w:b/>
          <w:sz w:val="22"/>
          <w:szCs w:val="22"/>
          <w:lang w:val="sr-Latn-RS"/>
        </w:rPr>
      </w:pPr>
    </w:p>
    <w:p w14:paraId="7BABCAEC" w14:textId="281E7EE1" w:rsidR="00A02C42" w:rsidRPr="00681FDE" w:rsidRDefault="00F47B6C" w:rsidP="00BF1AB3">
      <w:pPr>
        <w:jc w:val="both"/>
        <w:rPr>
          <w:b/>
          <w:bCs/>
          <w:sz w:val="22"/>
          <w:szCs w:val="22"/>
          <w:lang w:val="sr-Latn-RS"/>
        </w:rPr>
      </w:pPr>
      <w:r w:rsidRPr="00681FDE">
        <w:rPr>
          <w:b/>
          <w:bCs/>
          <w:sz w:val="22"/>
          <w:szCs w:val="22"/>
          <w:lang w:val="sr-Latn-RS"/>
        </w:rPr>
        <w:t>Upozorenja i mjere opreza:</w:t>
      </w:r>
    </w:p>
    <w:p w14:paraId="21696A42" w14:textId="77777777" w:rsidR="00CE40E5" w:rsidRPr="00681FDE" w:rsidRDefault="00CE40E5" w:rsidP="00BF1AB3">
      <w:pPr>
        <w:jc w:val="both"/>
        <w:rPr>
          <w:b/>
          <w:bCs/>
          <w:sz w:val="22"/>
          <w:szCs w:val="22"/>
          <w:lang w:val="sr-Latn-RS"/>
        </w:rPr>
      </w:pPr>
    </w:p>
    <w:p w14:paraId="3B1DD831" w14:textId="77777777" w:rsidR="00CE40E5" w:rsidRPr="00681FDE" w:rsidRDefault="00CE40E5" w:rsidP="00696FA9">
      <w:pPr>
        <w:tabs>
          <w:tab w:val="left" w:pos="284"/>
        </w:tabs>
        <w:rPr>
          <w:sz w:val="22"/>
          <w:szCs w:val="22"/>
          <w:lang w:val="sr-Latn-RS"/>
        </w:rPr>
      </w:pPr>
      <w:r w:rsidRPr="00681FDE">
        <w:rPr>
          <w:sz w:val="22"/>
          <w:szCs w:val="22"/>
          <w:lang w:val="sr-Latn-RS"/>
        </w:rPr>
        <w:t>Razgovarajte sa svojim ljekarom ili farmaceutom prije nego što uzmete lijek Tikagrelor SK ako:</w:t>
      </w:r>
    </w:p>
    <w:p w14:paraId="02FB9411"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Imate povećani rizik od krvarenja zbog:</w:t>
      </w:r>
    </w:p>
    <w:p w14:paraId="086BFAF7"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nedavne teške povrede;</w:t>
      </w:r>
    </w:p>
    <w:p w14:paraId="31877E58"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nedavne hirurške intervencije (uključujući i stomatološke, pitajte o tome svog stomatologa);</w:t>
      </w:r>
    </w:p>
    <w:p w14:paraId="3606D1AC"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lastRenderedPageBreak/>
        <w:t>- toga što imate neko stanje koje utiče na zgrušavanje krvi;</w:t>
      </w:r>
    </w:p>
    <w:p w14:paraId="3EA68AAA" w14:textId="77777777" w:rsidR="00CE40E5" w:rsidRPr="00681FDE" w:rsidRDefault="00CE40E5">
      <w:pPr>
        <w:tabs>
          <w:tab w:val="left" w:pos="284"/>
        </w:tabs>
        <w:ind w:left="284"/>
        <w:contextualSpacing/>
        <w:jc w:val="both"/>
        <w:rPr>
          <w:sz w:val="22"/>
          <w:szCs w:val="22"/>
          <w:lang w:val="sr-Latn-RS"/>
        </w:rPr>
      </w:pPr>
      <w:r w:rsidRPr="00681FDE">
        <w:rPr>
          <w:sz w:val="22"/>
          <w:szCs w:val="22"/>
          <w:lang w:val="sr-Latn-RS"/>
        </w:rPr>
        <w:t>- nedavnog krvarenja iz želuca ili crijeva (kao što su čir na želucu ili polipi na debelom crijevu).</w:t>
      </w:r>
    </w:p>
    <w:p w14:paraId="16226F61"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Vas očekuje operacija (uključujući dentalnu) u bilo koje vrijeme tokom uzimanja lijeka Tikagrelor SK. Ovo je zbog povećanog rizika od krvarenja. Vaš doktor će možda htjeti da prestanete sa uzimanjem ovog lijeka 5 dana prije operacije.</w:t>
      </w:r>
    </w:p>
    <w:p w14:paraId="4217AAFD"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Vaši otkucaji srca su abnormalno niski (najčešće niži od 60 otkucaja u minuti) a nemate ugrađen uređaj za stimulaciju ritma Vašeg srca (pejsmejker).</w:t>
      </w:r>
    </w:p>
    <w:p w14:paraId="21078214"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Imate astmu ili drugi problem sa plućima ili poteškoće sa disanjem.</w:t>
      </w:r>
    </w:p>
    <w:p w14:paraId="38160EC2"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Razvijete nepravilne oblike disanja kao što su ubrazno disanje, usporeno disanje ili kratke pauze u disanju. Vaš ljekar će odlučiti da li je potrebna dodatna procjena.</w:t>
      </w:r>
    </w:p>
    <w:p w14:paraId="41410BFB"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Ste imali probleme sa jetrom, ili ste nekada imali neko oboljenje koje je moglo da utiče na jetru.</w:t>
      </w:r>
    </w:p>
    <w:p w14:paraId="77757E69"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Ste imali test krvi koji je pokazao više od uobičajene količine mokraćne kiseline.</w:t>
      </w:r>
    </w:p>
    <w:p w14:paraId="4478F97D" w14:textId="77777777" w:rsidR="00CE40E5" w:rsidRPr="00681FDE" w:rsidRDefault="00CE40E5">
      <w:pPr>
        <w:tabs>
          <w:tab w:val="left" w:pos="284"/>
        </w:tabs>
        <w:jc w:val="both"/>
        <w:rPr>
          <w:sz w:val="22"/>
          <w:szCs w:val="22"/>
          <w:lang w:val="sr-Latn-RS"/>
        </w:rPr>
      </w:pPr>
      <w:r w:rsidRPr="00681FDE">
        <w:rPr>
          <w:sz w:val="22"/>
          <w:szCs w:val="22"/>
          <w:lang w:val="sr-Latn-RS"/>
        </w:rPr>
        <w:t>Ukoliko se bilo šta od gore navedenog odnosi na Vas (ili niste sigurni), razgovarajte sa Vašim ljekarom ili farmaceutom prije uzimanja ovog lijeka.</w:t>
      </w:r>
    </w:p>
    <w:p w14:paraId="7008103E" w14:textId="77777777" w:rsidR="00CE40E5" w:rsidRPr="00681FDE" w:rsidRDefault="00CE40E5">
      <w:pPr>
        <w:tabs>
          <w:tab w:val="left" w:pos="284"/>
        </w:tabs>
        <w:jc w:val="both"/>
        <w:rPr>
          <w:sz w:val="22"/>
          <w:szCs w:val="22"/>
          <w:lang w:val="sr-Latn-RS"/>
        </w:rPr>
      </w:pPr>
    </w:p>
    <w:p w14:paraId="00640094" w14:textId="77777777" w:rsidR="00CE40E5" w:rsidRPr="00681FDE" w:rsidRDefault="00CE40E5">
      <w:pPr>
        <w:tabs>
          <w:tab w:val="left" w:pos="284"/>
        </w:tabs>
        <w:jc w:val="both"/>
        <w:rPr>
          <w:sz w:val="22"/>
          <w:szCs w:val="22"/>
          <w:lang w:val="sr-Latn-RS"/>
        </w:rPr>
      </w:pPr>
      <w:r w:rsidRPr="00681FDE">
        <w:rPr>
          <w:sz w:val="22"/>
          <w:szCs w:val="22"/>
          <w:lang w:val="sr-Latn-RS"/>
        </w:rPr>
        <w:t>Ukoliko uzimate lijek Tikagrelor SK sa heparinom:</w:t>
      </w:r>
    </w:p>
    <w:p w14:paraId="1776F088" w14:textId="77777777" w:rsidR="00CE40E5" w:rsidRPr="00681FDE" w:rsidRDefault="00CE40E5">
      <w:pPr>
        <w:numPr>
          <w:ilvl w:val="0"/>
          <w:numId w:val="30"/>
        </w:numPr>
        <w:tabs>
          <w:tab w:val="left" w:pos="284"/>
        </w:tabs>
        <w:ind w:left="284" w:hanging="284"/>
        <w:contextualSpacing/>
        <w:jc w:val="both"/>
        <w:rPr>
          <w:sz w:val="22"/>
          <w:szCs w:val="22"/>
          <w:lang w:val="sr-Latn-RS"/>
        </w:rPr>
      </w:pPr>
      <w:r w:rsidRPr="00681FDE">
        <w:rPr>
          <w:sz w:val="22"/>
          <w:szCs w:val="22"/>
          <w:lang w:val="sr-Latn-RS"/>
        </w:rPr>
        <w:t>Vaš ljekar će možda tražiti uzorak Vaše krvi za dijagnostičke testove ukoliko sumnja na rijedak poremećaj trombocita uzrokovan heparinom. Važno je da obavijestite Vašeg ljekara da uzimate lijek Tikagrelor SK sa heparinom, jer lijek Tikagrelor SK može uticati na dijagnostički test.</w:t>
      </w:r>
    </w:p>
    <w:p w14:paraId="71C628AE" w14:textId="77777777" w:rsidR="00CE40E5" w:rsidRPr="00681FDE" w:rsidRDefault="00CE40E5" w:rsidP="00BF1AB3">
      <w:pPr>
        <w:jc w:val="both"/>
        <w:rPr>
          <w:b/>
          <w:bCs/>
          <w:sz w:val="22"/>
          <w:szCs w:val="22"/>
          <w:lang w:val="sr-Latn-RS"/>
        </w:rPr>
      </w:pPr>
    </w:p>
    <w:p w14:paraId="4D5D8E51" w14:textId="23E7A961" w:rsidR="00C77D13" w:rsidRPr="00681FDE" w:rsidRDefault="00C77D13" w:rsidP="00BF1AB3">
      <w:pPr>
        <w:jc w:val="both"/>
        <w:rPr>
          <w:b/>
          <w:bCs/>
          <w:sz w:val="22"/>
          <w:szCs w:val="22"/>
          <w:lang w:val="sr-Latn-RS"/>
        </w:rPr>
      </w:pPr>
      <w:r w:rsidRPr="00681FDE">
        <w:rPr>
          <w:b/>
          <w:bCs/>
          <w:sz w:val="22"/>
          <w:szCs w:val="22"/>
          <w:lang w:val="sr-Latn-RS"/>
        </w:rPr>
        <w:t>Djeca i adolescenti</w:t>
      </w:r>
    </w:p>
    <w:p w14:paraId="0959C04A" w14:textId="77777777" w:rsidR="00AB1EDB" w:rsidRPr="00681FDE" w:rsidRDefault="00AB1EDB" w:rsidP="00BF1AB3">
      <w:pPr>
        <w:jc w:val="both"/>
        <w:rPr>
          <w:b/>
          <w:bCs/>
          <w:sz w:val="22"/>
          <w:szCs w:val="22"/>
          <w:lang w:val="sr-Latn-RS"/>
        </w:rPr>
      </w:pPr>
    </w:p>
    <w:p w14:paraId="2B8BF3DB" w14:textId="77777777" w:rsidR="00CE40E5" w:rsidRPr="00681FDE" w:rsidRDefault="00CE40E5" w:rsidP="00696FA9">
      <w:pPr>
        <w:tabs>
          <w:tab w:val="left" w:pos="284"/>
        </w:tabs>
        <w:rPr>
          <w:sz w:val="22"/>
          <w:szCs w:val="22"/>
          <w:lang w:val="sr-Latn-RS"/>
        </w:rPr>
      </w:pPr>
      <w:r w:rsidRPr="00681FDE">
        <w:rPr>
          <w:sz w:val="22"/>
          <w:szCs w:val="22"/>
          <w:lang w:val="sr-Latn-RS"/>
        </w:rPr>
        <w:t>Lijek Tikagrelor SK se ne preporučuje za djecu i adolescente mlađe od 18 godina.</w:t>
      </w:r>
      <w:r w:rsidRPr="00681FDE">
        <w:rPr>
          <w:sz w:val="22"/>
          <w:szCs w:val="22"/>
          <w:lang w:val="sr-Latn-RS"/>
        </w:rPr>
        <w:cr/>
      </w:r>
    </w:p>
    <w:p w14:paraId="6B2E876F" w14:textId="3316EB35" w:rsidR="00A32113" w:rsidRPr="00681FDE" w:rsidRDefault="00A32113" w:rsidP="00696FA9">
      <w:pPr>
        <w:tabs>
          <w:tab w:val="left" w:pos="284"/>
        </w:tabs>
        <w:rPr>
          <w:b/>
          <w:sz w:val="22"/>
          <w:szCs w:val="22"/>
          <w:lang w:val="sr-Latn-RS"/>
        </w:rPr>
      </w:pPr>
      <w:r w:rsidRPr="00681FDE">
        <w:rPr>
          <w:b/>
          <w:sz w:val="22"/>
          <w:szCs w:val="22"/>
          <w:lang w:val="sr-Latn-RS"/>
        </w:rPr>
        <w:t xml:space="preserve">Primjena drugih </w:t>
      </w:r>
      <w:r w:rsidR="001B03B0" w:rsidRPr="00681FDE">
        <w:rPr>
          <w:b/>
          <w:sz w:val="22"/>
          <w:szCs w:val="22"/>
          <w:lang w:val="sr-Latn-RS"/>
        </w:rPr>
        <w:t>l</w:t>
      </w:r>
      <w:r w:rsidRPr="00681FDE">
        <w:rPr>
          <w:b/>
          <w:sz w:val="22"/>
          <w:szCs w:val="22"/>
          <w:lang w:val="sr-Latn-RS"/>
        </w:rPr>
        <w:t>jekova</w:t>
      </w:r>
    </w:p>
    <w:p w14:paraId="14DC5445" w14:textId="77777777" w:rsidR="00CE40E5" w:rsidRPr="00681FDE" w:rsidRDefault="00CE40E5" w:rsidP="00696FA9">
      <w:pPr>
        <w:tabs>
          <w:tab w:val="left" w:pos="284"/>
        </w:tabs>
        <w:rPr>
          <w:sz w:val="22"/>
          <w:szCs w:val="22"/>
          <w:lang w:val="sr-Latn-RS"/>
        </w:rPr>
      </w:pPr>
    </w:p>
    <w:p w14:paraId="010073C5" w14:textId="33EFB70C" w:rsidR="00CE40E5" w:rsidRPr="00681FDE" w:rsidRDefault="00CE40E5" w:rsidP="00696FA9">
      <w:pPr>
        <w:tabs>
          <w:tab w:val="left" w:pos="284"/>
        </w:tabs>
        <w:rPr>
          <w:sz w:val="22"/>
          <w:szCs w:val="22"/>
          <w:lang w:val="sr-Latn-RS"/>
        </w:rPr>
      </w:pPr>
      <w:r w:rsidRPr="00681FDE">
        <w:rPr>
          <w:sz w:val="22"/>
          <w:szCs w:val="22"/>
          <w:lang w:val="sr-Latn-RS"/>
        </w:rPr>
        <w:t xml:space="preserve">Obavijestite Vašeg ljekara ili farmaceuta ukoliko uzimate, donedavno ste uzimali ili ćete možda uzimati bilo koji drugi lijek. To je potrebno zato što lijek </w:t>
      </w:r>
      <w:bookmarkStart w:id="1" w:name="_Hlk107841076"/>
      <w:r w:rsidRPr="00681FDE">
        <w:rPr>
          <w:sz w:val="22"/>
          <w:szCs w:val="22"/>
          <w:lang w:val="sr-Latn-RS"/>
        </w:rPr>
        <w:t xml:space="preserve">Tikagrelor SK </w:t>
      </w:r>
      <w:bookmarkEnd w:id="1"/>
      <w:r w:rsidRPr="00681FDE">
        <w:rPr>
          <w:sz w:val="22"/>
          <w:szCs w:val="22"/>
          <w:lang w:val="sr-Latn-RS"/>
        </w:rPr>
        <w:t>može da utiče na način na koji neki ljekovi djeluju ili neki ljekovi mogu da utiču na lijek Tikagrelor SK.</w:t>
      </w:r>
    </w:p>
    <w:p w14:paraId="0E4E23D3" w14:textId="77777777" w:rsidR="00AB1EDB" w:rsidRPr="00681FDE" w:rsidRDefault="00AB1EDB" w:rsidP="00696FA9">
      <w:pPr>
        <w:tabs>
          <w:tab w:val="left" w:pos="284"/>
        </w:tabs>
        <w:rPr>
          <w:sz w:val="22"/>
          <w:szCs w:val="22"/>
          <w:lang w:val="sr-Latn-RS"/>
        </w:rPr>
      </w:pPr>
    </w:p>
    <w:p w14:paraId="0965EAB1" w14:textId="77777777" w:rsidR="00CE40E5" w:rsidRPr="00681FDE" w:rsidRDefault="00CE40E5" w:rsidP="00696FA9">
      <w:pPr>
        <w:tabs>
          <w:tab w:val="left" w:pos="284"/>
        </w:tabs>
        <w:rPr>
          <w:sz w:val="22"/>
          <w:szCs w:val="22"/>
          <w:lang w:val="sr-Latn-RS"/>
        </w:rPr>
      </w:pPr>
      <w:r w:rsidRPr="00681FDE">
        <w:rPr>
          <w:sz w:val="22"/>
          <w:szCs w:val="22"/>
          <w:lang w:val="sr-Latn-RS"/>
        </w:rPr>
        <w:t>Recite svom ljekaru ili farmaceutu ukoliko uzimate neki od sljedećih ljekova:</w:t>
      </w:r>
    </w:p>
    <w:p w14:paraId="25E93C87"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rosuvastatin (lijek za liječenje povišenog holesterola);</w:t>
      </w:r>
    </w:p>
    <w:p w14:paraId="7FC3DD2B"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više od 40 mg dnevno simvastatina ili lovastatina (ljekovi koji se koriste za liječenje povišenog holesterola),</w:t>
      </w:r>
    </w:p>
    <w:p w14:paraId="1808C62E"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rifampicin (antibiotik),</w:t>
      </w:r>
    </w:p>
    <w:p w14:paraId="23A77ED9"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fenitoin, karbamazepin i fenobarbital (koriste se za kontrolu epileptičnih napada),</w:t>
      </w:r>
    </w:p>
    <w:p w14:paraId="6BB9FDC8"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digoksin (koristi se za liječenje oštećene funkcije srca),</w:t>
      </w:r>
    </w:p>
    <w:p w14:paraId="5949CF46"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ciklosporin (koristi se da smanji odbrambenu aktivnost Vašeg organizma),</w:t>
      </w:r>
    </w:p>
    <w:p w14:paraId="7FA1A6BD"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hinidin i diltiazem (koriste se za liječenje poremećaja srčanog ritma),</w:t>
      </w:r>
    </w:p>
    <w:p w14:paraId="77869997"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beta-blokatori i verapamil (koriste se za liječenje visokog krvnog pritiska),</w:t>
      </w:r>
    </w:p>
    <w:p w14:paraId="01BF3CA8" w14:textId="77777777" w:rsidR="00CE40E5" w:rsidRPr="00681FDE" w:rsidRDefault="00CE40E5" w:rsidP="00696FA9">
      <w:pPr>
        <w:numPr>
          <w:ilvl w:val="0"/>
          <w:numId w:val="31"/>
        </w:numPr>
        <w:tabs>
          <w:tab w:val="left" w:pos="284"/>
        </w:tabs>
        <w:ind w:left="284" w:hanging="284"/>
        <w:contextualSpacing/>
        <w:rPr>
          <w:sz w:val="22"/>
          <w:szCs w:val="22"/>
          <w:lang w:val="sr-Latn-RS"/>
        </w:rPr>
      </w:pPr>
      <w:r w:rsidRPr="00681FDE">
        <w:rPr>
          <w:sz w:val="22"/>
          <w:szCs w:val="22"/>
          <w:lang w:val="sr-Latn-RS"/>
        </w:rPr>
        <w:t>morfin i drugi opioidi (koriste se za liječenje jakog bola).</w:t>
      </w:r>
    </w:p>
    <w:p w14:paraId="2086A3D1" w14:textId="77777777" w:rsidR="00CE40E5" w:rsidRPr="00681FDE" w:rsidRDefault="00CE40E5" w:rsidP="00696FA9">
      <w:pPr>
        <w:tabs>
          <w:tab w:val="left" w:pos="284"/>
        </w:tabs>
        <w:rPr>
          <w:sz w:val="22"/>
          <w:szCs w:val="22"/>
          <w:lang w:val="sr-Latn-RS"/>
        </w:rPr>
      </w:pPr>
    </w:p>
    <w:p w14:paraId="684757E7" w14:textId="77777777" w:rsidR="00CE40E5" w:rsidRPr="00681FDE" w:rsidRDefault="00CE40E5" w:rsidP="00696FA9">
      <w:pPr>
        <w:tabs>
          <w:tab w:val="left" w:pos="284"/>
        </w:tabs>
        <w:rPr>
          <w:sz w:val="22"/>
          <w:szCs w:val="22"/>
          <w:lang w:val="sr-Latn-RS"/>
        </w:rPr>
      </w:pPr>
      <w:r w:rsidRPr="00681FDE">
        <w:rPr>
          <w:sz w:val="22"/>
          <w:szCs w:val="22"/>
          <w:lang w:val="sr-Latn-RS"/>
        </w:rPr>
        <w:t>Posebno recite svom ljekaru ili farmaceutu ukoliko uzimate neki od sljedećih ljekova koji povećavaju rizik od krvarenja:</w:t>
      </w:r>
    </w:p>
    <w:p w14:paraId="140414A2" w14:textId="77777777" w:rsidR="00CE40E5" w:rsidRPr="00681FDE" w:rsidRDefault="00CE40E5" w:rsidP="00696FA9">
      <w:pPr>
        <w:numPr>
          <w:ilvl w:val="0"/>
          <w:numId w:val="32"/>
        </w:numPr>
        <w:tabs>
          <w:tab w:val="left" w:pos="284"/>
        </w:tabs>
        <w:ind w:left="340"/>
        <w:contextualSpacing/>
        <w:rPr>
          <w:sz w:val="22"/>
          <w:szCs w:val="22"/>
          <w:lang w:val="sr-Latn-RS"/>
        </w:rPr>
      </w:pPr>
      <w:r w:rsidRPr="00681FDE">
        <w:rPr>
          <w:sz w:val="22"/>
          <w:szCs w:val="22"/>
          <w:lang w:val="sr-Latn-RS"/>
        </w:rPr>
        <w:t>„oralni antikoagulansi” često se nazivaju i „ljekovi protiv zgrušavanja krvi” u koje spada i varfarin.</w:t>
      </w:r>
    </w:p>
    <w:p w14:paraId="7B984AE9" w14:textId="77777777" w:rsidR="00CE40E5" w:rsidRPr="00681FDE" w:rsidRDefault="00CE40E5" w:rsidP="00696FA9">
      <w:pPr>
        <w:numPr>
          <w:ilvl w:val="0"/>
          <w:numId w:val="32"/>
        </w:numPr>
        <w:tabs>
          <w:tab w:val="left" w:pos="284"/>
        </w:tabs>
        <w:ind w:left="340"/>
        <w:contextualSpacing/>
        <w:rPr>
          <w:sz w:val="22"/>
          <w:szCs w:val="22"/>
          <w:lang w:val="sr-Latn-RS"/>
        </w:rPr>
      </w:pPr>
      <w:r w:rsidRPr="00681FDE">
        <w:rPr>
          <w:sz w:val="22"/>
          <w:szCs w:val="22"/>
          <w:lang w:val="sr-Latn-RS"/>
        </w:rPr>
        <w:t>nesteroidni antiinflamatorni ljekovi (skraćeno NSAIL) koji se često uzimaju kao ljekovi protiv bolova, kao što su ibuprofen i naproksen.</w:t>
      </w:r>
    </w:p>
    <w:p w14:paraId="1C7ED877" w14:textId="77777777" w:rsidR="00CE40E5" w:rsidRPr="00681FDE" w:rsidRDefault="00CE40E5" w:rsidP="00696FA9">
      <w:pPr>
        <w:numPr>
          <w:ilvl w:val="0"/>
          <w:numId w:val="33"/>
        </w:numPr>
        <w:tabs>
          <w:tab w:val="left" w:pos="284"/>
        </w:tabs>
        <w:ind w:left="340"/>
        <w:contextualSpacing/>
        <w:rPr>
          <w:sz w:val="22"/>
          <w:szCs w:val="22"/>
          <w:lang w:val="sr-Latn-RS"/>
        </w:rPr>
      </w:pPr>
      <w:r w:rsidRPr="00681FDE">
        <w:rPr>
          <w:sz w:val="22"/>
          <w:szCs w:val="22"/>
          <w:lang w:val="sr-Latn-RS"/>
        </w:rPr>
        <w:t>selektivni inhibitori ponovnog preuzimanja serotonina (skraćeno SSRI) koji se uzimaju kao antidepresivi kao što su paroksetin, sertralin i citalopram.</w:t>
      </w:r>
    </w:p>
    <w:p w14:paraId="4942FE9C" w14:textId="77777777" w:rsidR="00CE40E5" w:rsidRPr="00681FDE" w:rsidRDefault="00CE40E5" w:rsidP="00696FA9">
      <w:pPr>
        <w:numPr>
          <w:ilvl w:val="0"/>
          <w:numId w:val="33"/>
        </w:numPr>
        <w:tabs>
          <w:tab w:val="left" w:pos="284"/>
        </w:tabs>
        <w:ind w:left="340"/>
        <w:contextualSpacing/>
        <w:rPr>
          <w:sz w:val="22"/>
          <w:szCs w:val="22"/>
          <w:lang w:val="sr-Latn-RS"/>
        </w:rPr>
      </w:pPr>
      <w:r w:rsidRPr="00681FDE">
        <w:rPr>
          <w:sz w:val="22"/>
          <w:szCs w:val="22"/>
          <w:lang w:val="sr-Latn-RS"/>
        </w:rPr>
        <w:t>drugi ljekovi kao što su ketokonazol (koristi se za liječenje gljivičnih infekcija), klaritromicin (koristi se za liječenje bakterijskih infekcija), nefazodon (antidepresiv), ritonavir i atazanavir (koriste se za liječenje HIV infekcije i AIDS-a (SIDA)), cisaprid (koristi se za liječenje gorušice), ergot alkaloidi (koriste se za liječenje migrena i glavobolja).</w:t>
      </w:r>
    </w:p>
    <w:p w14:paraId="2A2E750C" w14:textId="77777777" w:rsidR="00CE40E5" w:rsidRPr="00681FDE" w:rsidRDefault="00CE40E5" w:rsidP="00696FA9">
      <w:pPr>
        <w:tabs>
          <w:tab w:val="left" w:pos="284"/>
        </w:tabs>
        <w:rPr>
          <w:sz w:val="22"/>
          <w:szCs w:val="22"/>
          <w:lang w:val="sr-Latn-RS"/>
        </w:rPr>
      </w:pPr>
    </w:p>
    <w:p w14:paraId="14A5202E" w14:textId="534D270C" w:rsidR="00CE40E5" w:rsidRPr="00681FDE" w:rsidRDefault="00CE40E5" w:rsidP="00696FA9">
      <w:pPr>
        <w:tabs>
          <w:tab w:val="left" w:pos="284"/>
        </w:tabs>
        <w:jc w:val="both"/>
        <w:rPr>
          <w:sz w:val="22"/>
          <w:szCs w:val="22"/>
          <w:lang w:val="sr-Latn-RS"/>
        </w:rPr>
      </w:pPr>
      <w:r w:rsidRPr="00681FDE">
        <w:rPr>
          <w:sz w:val="22"/>
          <w:szCs w:val="22"/>
          <w:lang w:val="sr-Latn-RS"/>
        </w:rPr>
        <w:lastRenderedPageBreak/>
        <w:t xml:space="preserve">Takođe recite svom ljekaru da uzimate lijek </w:t>
      </w:r>
      <w:bookmarkStart w:id="2" w:name="_Hlk62051023"/>
      <w:r w:rsidRPr="00681FDE">
        <w:rPr>
          <w:sz w:val="22"/>
          <w:szCs w:val="22"/>
          <w:lang w:val="sr-Latn-RS"/>
        </w:rPr>
        <w:t>Tikagrelor SK</w:t>
      </w:r>
      <w:bookmarkEnd w:id="2"/>
      <w:r w:rsidRPr="00681FDE">
        <w:rPr>
          <w:sz w:val="22"/>
          <w:szCs w:val="22"/>
          <w:lang w:val="sr-Latn-RS"/>
        </w:rPr>
        <w:t>, zato što možete biti izloženi većem riziku od krvarenja ukoliko Vam ljekar propiše fibrinolitike, koji se često nazivaju ljekovima „koji rastvaraju krvni ugrušak”, kao što su streptokinaza ili alteplaza.</w:t>
      </w:r>
    </w:p>
    <w:p w14:paraId="730E959F" w14:textId="77777777" w:rsidR="00445D8F" w:rsidRPr="00681FDE" w:rsidRDefault="00445D8F" w:rsidP="00696FA9">
      <w:pPr>
        <w:jc w:val="both"/>
        <w:rPr>
          <w:sz w:val="22"/>
          <w:szCs w:val="22"/>
          <w:lang w:val="sr-Latn-RS"/>
        </w:rPr>
      </w:pPr>
    </w:p>
    <w:p w14:paraId="4B38066D" w14:textId="77777777" w:rsidR="00A92C66" w:rsidRPr="00681FDE" w:rsidRDefault="00F47B6C" w:rsidP="00696FA9">
      <w:pPr>
        <w:jc w:val="both"/>
        <w:rPr>
          <w:b/>
          <w:sz w:val="22"/>
          <w:szCs w:val="22"/>
          <w:lang w:val="sr-Latn-RS"/>
        </w:rPr>
      </w:pPr>
      <w:r w:rsidRPr="00681FDE">
        <w:rPr>
          <w:b/>
          <w:sz w:val="22"/>
          <w:szCs w:val="22"/>
          <w:lang w:val="sr-Latn-RS"/>
        </w:rPr>
        <w:t>Plodnost, trudnoća i dojenje</w:t>
      </w:r>
    </w:p>
    <w:p w14:paraId="5C632112" w14:textId="77777777" w:rsidR="00CE40E5" w:rsidRPr="00681FDE" w:rsidRDefault="00CE40E5" w:rsidP="00696FA9">
      <w:pPr>
        <w:jc w:val="both"/>
        <w:rPr>
          <w:b/>
          <w:sz w:val="22"/>
          <w:szCs w:val="22"/>
          <w:lang w:val="sr-Latn-RS"/>
        </w:rPr>
      </w:pPr>
    </w:p>
    <w:p w14:paraId="3B8ECBE9" w14:textId="77777777" w:rsidR="00CE40E5" w:rsidRPr="00681FDE" w:rsidRDefault="00CE40E5" w:rsidP="00696FA9">
      <w:pPr>
        <w:tabs>
          <w:tab w:val="left" w:pos="284"/>
        </w:tabs>
        <w:jc w:val="both"/>
        <w:rPr>
          <w:sz w:val="22"/>
          <w:szCs w:val="22"/>
          <w:lang w:val="sr-Latn-RS"/>
        </w:rPr>
      </w:pPr>
      <w:r w:rsidRPr="00681FDE">
        <w:rPr>
          <w:sz w:val="22"/>
          <w:szCs w:val="22"/>
          <w:lang w:val="sr-Latn-RS"/>
        </w:rPr>
        <w:t>Upotreba lijeka Tikagrelor SK se ne preporučuje ukoliko ste trudni ili ukoliko biste mogli da zatrudnite. Žene treba da koriste odgovarajuće metode kontracepcije kako bi izbjegle trudnoću dok uzimaju ovaj lijek.</w:t>
      </w:r>
    </w:p>
    <w:p w14:paraId="70317399" w14:textId="77777777" w:rsidR="00CE40E5" w:rsidRPr="00681FDE" w:rsidRDefault="00CE40E5" w:rsidP="00696FA9">
      <w:pPr>
        <w:tabs>
          <w:tab w:val="left" w:pos="284"/>
        </w:tabs>
        <w:jc w:val="both"/>
        <w:rPr>
          <w:sz w:val="22"/>
          <w:szCs w:val="22"/>
          <w:lang w:val="sr-Latn-RS"/>
        </w:rPr>
      </w:pPr>
    </w:p>
    <w:p w14:paraId="342C9923" w14:textId="77777777" w:rsidR="00CE40E5" w:rsidRPr="00681FDE" w:rsidRDefault="00CE40E5" w:rsidP="00696FA9">
      <w:pPr>
        <w:tabs>
          <w:tab w:val="left" w:pos="284"/>
        </w:tabs>
        <w:jc w:val="both"/>
        <w:rPr>
          <w:sz w:val="22"/>
          <w:szCs w:val="22"/>
          <w:lang w:val="sr-Latn-RS"/>
        </w:rPr>
      </w:pPr>
      <w:r w:rsidRPr="00681FDE">
        <w:rPr>
          <w:sz w:val="22"/>
          <w:szCs w:val="22"/>
          <w:lang w:val="sr-Latn-RS"/>
        </w:rPr>
        <w:t>Konsultujte se sa svojim ljekarom prije nego što uzmete lijek Tikagrelor SK ukoliko dojite. Vaš ljekar će porazgovarati sa Vama o koristima i rizicima uzimanja lijeka Tikagrelor SK tokom ovog perioda.</w:t>
      </w:r>
    </w:p>
    <w:p w14:paraId="2DFBA490" w14:textId="77777777" w:rsidR="00CE40E5" w:rsidRPr="00681FDE" w:rsidRDefault="00CE40E5" w:rsidP="00696FA9">
      <w:pPr>
        <w:tabs>
          <w:tab w:val="left" w:pos="284"/>
        </w:tabs>
        <w:jc w:val="both"/>
        <w:rPr>
          <w:sz w:val="22"/>
          <w:szCs w:val="22"/>
          <w:lang w:val="sr-Latn-RS"/>
        </w:rPr>
      </w:pPr>
    </w:p>
    <w:p w14:paraId="29E501C7" w14:textId="77777777" w:rsidR="00CE40E5" w:rsidRPr="00681FDE" w:rsidRDefault="00CE40E5" w:rsidP="00696FA9">
      <w:pPr>
        <w:tabs>
          <w:tab w:val="left" w:pos="284"/>
        </w:tabs>
        <w:jc w:val="both"/>
        <w:rPr>
          <w:sz w:val="22"/>
          <w:szCs w:val="22"/>
          <w:lang w:val="sr-Latn-RS"/>
        </w:rPr>
      </w:pPr>
      <w:r w:rsidRPr="00681FDE">
        <w:rPr>
          <w:sz w:val="22"/>
          <w:szCs w:val="22"/>
          <w:lang w:val="sr-Latn-RS"/>
        </w:rPr>
        <w:t>Ukoliko ste trudni ili dojite, mislite da ste trudni ili planirate trudnoću, obratite se Vašem ljekaru ili farmaceutu za savjet prije nego što uzmete ovaj lijek.</w:t>
      </w:r>
    </w:p>
    <w:p w14:paraId="3F5B5618" w14:textId="77777777" w:rsidR="00A92C66" w:rsidRPr="00681FDE" w:rsidRDefault="00A92C66" w:rsidP="00696FA9">
      <w:pPr>
        <w:jc w:val="both"/>
        <w:rPr>
          <w:b/>
          <w:sz w:val="22"/>
          <w:szCs w:val="22"/>
          <w:lang w:val="sr-Latn-RS"/>
        </w:rPr>
      </w:pPr>
    </w:p>
    <w:p w14:paraId="2E02B009" w14:textId="18C04926" w:rsidR="00A32113" w:rsidRPr="00681FDE" w:rsidRDefault="00A32113" w:rsidP="00696FA9">
      <w:pPr>
        <w:jc w:val="both"/>
        <w:rPr>
          <w:b/>
          <w:bCs/>
          <w:sz w:val="22"/>
          <w:szCs w:val="22"/>
          <w:lang w:val="sr-Latn-RS"/>
        </w:rPr>
      </w:pPr>
      <w:r w:rsidRPr="00681FDE">
        <w:rPr>
          <w:b/>
          <w:sz w:val="22"/>
          <w:szCs w:val="22"/>
          <w:lang w:val="sr-Latn-RS"/>
        </w:rPr>
        <w:t xml:space="preserve">Uticaj lijeka </w:t>
      </w:r>
      <w:r w:rsidR="00CE40E5" w:rsidRPr="00681FDE">
        <w:rPr>
          <w:b/>
          <w:sz w:val="22"/>
          <w:szCs w:val="22"/>
          <w:lang w:val="sr-Latn-RS"/>
        </w:rPr>
        <w:t xml:space="preserve">Tikagrelor SK </w:t>
      </w:r>
      <w:r w:rsidRPr="00681FDE">
        <w:rPr>
          <w:b/>
          <w:sz w:val="22"/>
          <w:szCs w:val="22"/>
          <w:lang w:val="sr-Latn-RS"/>
        </w:rPr>
        <w:t xml:space="preserve">na </w:t>
      </w:r>
      <w:r w:rsidR="00F47B6C" w:rsidRPr="00681FDE">
        <w:rPr>
          <w:b/>
          <w:sz w:val="22"/>
          <w:szCs w:val="22"/>
          <w:lang w:val="sr-Latn-RS"/>
        </w:rPr>
        <w:t xml:space="preserve">sposobnost upravljanja </w:t>
      </w:r>
      <w:r w:rsidRPr="00681FDE">
        <w:rPr>
          <w:b/>
          <w:sz w:val="22"/>
          <w:szCs w:val="22"/>
          <w:lang w:val="sr-Latn-RS"/>
        </w:rPr>
        <w:t>vozilima i rukovanje mašinama</w:t>
      </w:r>
      <w:r w:rsidRPr="00681FDE">
        <w:rPr>
          <w:b/>
          <w:bCs/>
          <w:sz w:val="22"/>
          <w:szCs w:val="22"/>
          <w:lang w:val="sr-Latn-RS"/>
        </w:rPr>
        <w:t xml:space="preserve"> </w:t>
      </w:r>
    </w:p>
    <w:p w14:paraId="75115F03" w14:textId="77777777" w:rsidR="00CE40E5" w:rsidRPr="00681FDE" w:rsidRDefault="00CE40E5" w:rsidP="00696FA9">
      <w:pPr>
        <w:jc w:val="both"/>
        <w:rPr>
          <w:b/>
          <w:bCs/>
          <w:sz w:val="22"/>
          <w:szCs w:val="22"/>
          <w:lang w:val="sr-Latn-RS"/>
        </w:rPr>
      </w:pPr>
    </w:p>
    <w:p w14:paraId="748D51EB" w14:textId="65DA260A" w:rsidR="00CE40E5" w:rsidRPr="00681FDE" w:rsidRDefault="00CE40E5" w:rsidP="00696FA9">
      <w:pPr>
        <w:tabs>
          <w:tab w:val="left" w:pos="284"/>
        </w:tabs>
        <w:jc w:val="both"/>
        <w:rPr>
          <w:b/>
          <w:bCs/>
          <w:sz w:val="22"/>
          <w:szCs w:val="22"/>
          <w:lang w:val="sr-Latn-RS"/>
        </w:rPr>
      </w:pPr>
      <w:r w:rsidRPr="00681FDE">
        <w:rPr>
          <w:sz w:val="22"/>
          <w:szCs w:val="22"/>
          <w:lang w:val="sr-Latn-RS"/>
        </w:rPr>
        <w:t>Nije vjerovatno da lijek Tikagrelor SK utiče na Vašu sposobnost upravljanja vozilima ili rukovanja mašinama. Ako osjećate vrtoglavicu ili konfuziju dok uzimate ovaj lijek, budite oprezni tokom vožnje ili rukovanja mašinama.</w:t>
      </w:r>
      <w:r w:rsidRPr="00681FDE">
        <w:rPr>
          <w:sz w:val="22"/>
          <w:szCs w:val="22"/>
          <w:lang w:val="sr-Latn-RS"/>
        </w:rPr>
        <w:cr/>
      </w:r>
    </w:p>
    <w:p w14:paraId="740EDAEA" w14:textId="4A86C9C7" w:rsidR="00A32113" w:rsidRPr="00681FDE" w:rsidRDefault="00A32113" w:rsidP="00BF1AB3">
      <w:pPr>
        <w:widowControl w:val="0"/>
        <w:autoSpaceDE w:val="0"/>
        <w:autoSpaceDN w:val="0"/>
        <w:jc w:val="both"/>
        <w:rPr>
          <w:i/>
          <w:iCs/>
          <w:sz w:val="22"/>
          <w:szCs w:val="22"/>
          <w:lang w:val="sr-Latn-RS"/>
        </w:rPr>
      </w:pPr>
      <w:r w:rsidRPr="00681FDE">
        <w:rPr>
          <w:b/>
          <w:sz w:val="22"/>
          <w:szCs w:val="22"/>
          <w:lang w:val="sr-Latn-RS"/>
        </w:rPr>
        <w:t>Važne informacije o nekim sastojcima lijeka</w:t>
      </w:r>
      <w:r w:rsidR="00CE40E5" w:rsidRPr="00681FDE">
        <w:rPr>
          <w:b/>
          <w:sz w:val="22"/>
          <w:szCs w:val="22"/>
          <w:lang w:val="sr-Latn-RS"/>
        </w:rPr>
        <w:t xml:space="preserve"> Tikagrelor SK </w:t>
      </w:r>
      <w:r w:rsidR="00CE40E5" w:rsidRPr="00681FDE">
        <w:rPr>
          <w:i/>
          <w:iCs/>
          <w:sz w:val="22"/>
          <w:szCs w:val="22"/>
          <w:lang w:val="sr-Latn-RS"/>
        </w:rPr>
        <w:t xml:space="preserve"> </w:t>
      </w:r>
    </w:p>
    <w:p w14:paraId="78F134F8" w14:textId="77777777" w:rsidR="00445D8F" w:rsidRPr="00681FDE" w:rsidRDefault="00445D8F" w:rsidP="00BF1AB3">
      <w:pPr>
        <w:widowControl w:val="0"/>
        <w:autoSpaceDE w:val="0"/>
        <w:autoSpaceDN w:val="0"/>
        <w:jc w:val="both"/>
        <w:rPr>
          <w:i/>
          <w:iCs/>
          <w:sz w:val="22"/>
          <w:szCs w:val="22"/>
          <w:lang w:val="sr-Latn-RS"/>
        </w:rPr>
      </w:pPr>
    </w:p>
    <w:p w14:paraId="17F1EA5D" w14:textId="77777777" w:rsidR="00CE40E5" w:rsidRPr="00681FDE" w:rsidRDefault="00CE40E5" w:rsidP="003B422B">
      <w:pPr>
        <w:tabs>
          <w:tab w:val="left" w:pos="284"/>
        </w:tabs>
        <w:spacing w:line="237" w:lineRule="auto"/>
        <w:jc w:val="both"/>
        <w:rPr>
          <w:sz w:val="22"/>
          <w:szCs w:val="22"/>
          <w:lang w:val="sr-Latn-RS"/>
        </w:rPr>
      </w:pPr>
      <w:bookmarkStart w:id="3" w:name="_Hlk165363461"/>
      <w:r w:rsidRPr="00681FDE">
        <w:rPr>
          <w:sz w:val="22"/>
          <w:szCs w:val="22"/>
          <w:lang w:val="sr-Latn-RS"/>
        </w:rPr>
        <w:t>Ovaj lijek sadrži manje od 1 mmol (23 mg) natrijuma po tableti, i suštinski je „bez natrijuma“.</w:t>
      </w:r>
    </w:p>
    <w:bookmarkEnd w:id="3"/>
    <w:p w14:paraId="1057EB7E" w14:textId="77777777" w:rsidR="00CE40E5" w:rsidRPr="00681FDE" w:rsidRDefault="00CE40E5" w:rsidP="00BF1AB3">
      <w:pPr>
        <w:widowControl w:val="0"/>
        <w:autoSpaceDE w:val="0"/>
        <w:autoSpaceDN w:val="0"/>
        <w:jc w:val="both"/>
        <w:rPr>
          <w:i/>
          <w:iCs/>
          <w:sz w:val="22"/>
          <w:szCs w:val="22"/>
          <w:lang w:val="sr-Latn-RS"/>
        </w:rPr>
      </w:pPr>
    </w:p>
    <w:p w14:paraId="588A18EF" w14:textId="77777777" w:rsidR="00445D8F" w:rsidRPr="00681FDE" w:rsidRDefault="00445D8F" w:rsidP="00BF1AB3">
      <w:pPr>
        <w:jc w:val="both"/>
        <w:rPr>
          <w:sz w:val="22"/>
          <w:szCs w:val="22"/>
          <w:lang w:val="sr-Latn-RS"/>
        </w:rPr>
      </w:pPr>
    </w:p>
    <w:p w14:paraId="44EB78FE" w14:textId="5061E3BA" w:rsidR="00A32113" w:rsidRPr="00681FDE" w:rsidRDefault="00A32113" w:rsidP="00BF1AB3">
      <w:pPr>
        <w:tabs>
          <w:tab w:val="left" w:pos="540"/>
          <w:tab w:val="left" w:pos="569"/>
        </w:tabs>
        <w:jc w:val="both"/>
        <w:rPr>
          <w:b/>
          <w:bCs/>
          <w:sz w:val="22"/>
          <w:szCs w:val="22"/>
          <w:lang w:val="sr-Latn-RS"/>
        </w:rPr>
      </w:pPr>
      <w:r w:rsidRPr="00681FDE">
        <w:rPr>
          <w:b/>
          <w:bCs/>
          <w:sz w:val="22"/>
          <w:szCs w:val="22"/>
          <w:lang w:val="sr-Latn-RS"/>
        </w:rPr>
        <w:t xml:space="preserve">3. </w:t>
      </w:r>
      <w:r w:rsidR="00291DAD" w:rsidRPr="00681FDE">
        <w:rPr>
          <w:b/>
          <w:bCs/>
          <w:sz w:val="22"/>
          <w:szCs w:val="22"/>
          <w:lang w:val="sr-Latn-RS"/>
        </w:rPr>
        <w:tab/>
        <w:t xml:space="preserve">KAKO SE UPOTREBLJAVA LIJEK </w:t>
      </w:r>
      <w:r w:rsidR="00CE40E5" w:rsidRPr="00681FDE">
        <w:rPr>
          <w:b/>
          <w:bCs/>
          <w:sz w:val="22"/>
          <w:szCs w:val="22"/>
          <w:lang w:val="sr-Latn-RS"/>
        </w:rPr>
        <w:t>TIKAGRELOR SK</w:t>
      </w:r>
    </w:p>
    <w:p w14:paraId="188D7EE5" w14:textId="77777777" w:rsidR="00445D8F" w:rsidRPr="00681FDE" w:rsidRDefault="00445D8F" w:rsidP="00BF1AB3">
      <w:pPr>
        <w:jc w:val="both"/>
        <w:rPr>
          <w:bCs/>
          <w:caps/>
          <w:sz w:val="22"/>
          <w:szCs w:val="22"/>
          <w:lang w:val="sr-Latn-RS"/>
        </w:rPr>
      </w:pPr>
    </w:p>
    <w:p w14:paraId="0749C9C6" w14:textId="2CA48847" w:rsidR="00C77D13" w:rsidRPr="00681FDE" w:rsidRDefault="00C77D13" w:rsidP="00696FA9">
      <w:pPr>
        <w:pStyle w:val="Header"/>
        <w:tabs>
          <w:tab w:val="left" w:pos="0"/>
        </w:tabs>
        <w:rPr>
          <w:i/>
          <w:iCs/>
          <w:sz w:val="22"/>
          <w:szCs w:val="22"/>
          <w:lang w:val="sr-Latn-RS"/>
        </w:rPr>
      </w:pPr>
      <w:r w:rsidRPr="00681FDE">
        <w:rPr>
          <w:sz w:val="22"/>
          <w:szCs w:val="22"/>
          <w:lang w:val="sr-Latn-RS"/>
        </w:rPr>
        <w:t xml:space="preserve">Uvijek uzimajte ovaj lijek tačno onako kako Vam je rekao Vaš ljekar ili farmaceut. Provjerite sa ljekarom ili farmaceutom ako niste sigurni kako da koristite ovaj lijek. </w:t>
      </w:r>
    </w:p>
    <w:p w14:paraId="34CE5559" w14:textId="77777777" w:rsidR="00C77D13" w:rsidRPr="00681FDE" w:rsidRDefault="00C77D13" w:rsidP="00BF1AB3">
      <w:pPr>
        <w:numPr>
          <w:ilvl w:val="12"/>
          <w:numId w:val="0"/>
        </w:numPr>
        <w:tabs>
          <w:tab w:val="left" w:pos="720"/>
        </w:tabs>
        <w:ind w:right="-2"/>
        <w:jc w:val="both"/>
        <w:rPr>
          <w:sz w:val="22"/>
          <w:szCs w:val="22"/>
          <w:lang w:val="sr-Latn-RS"/>
        </w:rPr>
      </w:pPr>
      <w:r w:rsidRPr="00681FDE">
        <w:rPr>
          <w:sz w:val="22"/>
          <w:szCs w:val="22"/>
          <w:lang w:val="sr-Latn-RS"/>
        </w:rPr>
        <w:t xml:space="preserve"> </w:t>
      </w:r>
    </w:p>
    <w:p w14:paraId="632339F9" w14:textId="77777777" w:rsidR="00E71828" w:rsidRPr="00681FDE" w:rsidRDefault="00E71828" w:rsidP="003B422B">
      <w:pPr>
        <w:tabs>
          <w:tab w:val="left" w:pos="284"/>
        </w:tabs>
        <w:jc w:val="both"/>
        <w:rPr>
          <w:sz w:val="22"/>
          <w:szCs w:val="22"/>
          <w:u w:val="single"/>
          <w:lang w:val="sr-Latn-RS"/>
        </w:rPr>
      </w:pPr>
      <w:r w:rsidRPr="00681FDE">
        <w:rPr>
          <w:sz w:val="22"/>
          <w:szCs w:val="22"/>
          <w:u w:val="single"/>
          <w:lang w:val="sr-Latn-RS"/>
        </w:rPr>
        <w:t>Koliko lijeka treba uzeti</w:t>
      </w:r>
    </w:p>
    <w:p w14:paraId="5973F95F" w14:textId="77777777" w:rsidR="00E71828" w:rsidRPr="00681FDE" w:rsidRDefault="00E71828">
      <w:pPr>
        <w:numPr>
          <w:ilvl w:val="0"/>
          <w:numId w:val="33"/>
        </w:numPr>
        <w:ind w:left="340"/>
        <w:contextualSpacing/>
        <w:jc w:val="both"/>
        <w:rPr>
          <w:sz w:val="22"/>
          <w:szCs w:val="22"/>
          <w:lang w:val="sr-Latn-RS"/>
        </w:rPr>
      </w:pPr>
      <w:r w:rsidRPr="00681FDE">
        <w:rPr>
          <w:sz w:val="22"/>
          <w:szCs w:val="22"/>
          <w:lang w:val="sr-Latn-RS"/>
        </w:rPr>
        <w:t>Početna doza je dvije tablete u isto vrijeme (udarna doza od 180 mg). Ovu dozu ćete obično dobiti u bolnici.</w:t>
      </w:r>
    </w:p>
    <w:p w14:paraId="366BB840" w14:textId="77777777" w:rsidR="005455BD" w:rsidRPr="00681FDE" w:rsidRDefault="00E71828">
      <w:pPr>
        <w:numPr>
          <w:ilvl w:val="0"/>
          <w:numId w:val="33"/>
        </w:numPr>
        <w:ind w:left="340"/>
        <w:contextualSpacing/>
        <w:jc w:val="both"/>
        <w:rPr>
          <w:sz w:val="22"/>
          <w:szCs w:val="22"/>
          <w:lang w:val="sr-Latn-RS"/>
        </w:rPr>
      </w:pPr>
      <w:r w:rsidRPr="00681FDE">
        <w:rPr>
          <w:sz w:val="22"/>
          <w:szCs w:val="22"/>
          <w:lang w:val="sr-Latn-RS"/>
        </w:rPr>
        <w:t>Poslije ove početne doze, uobičajena doza je jedna tableta od 90 mg dva puta na dan, tokom 12 mjeseci, osim ukoliko Vam Vaš ljekar ne kaže drugačije.</w:t>
      </w:r>
    </w:p>
    <w:p w14:paraId="1B15ED80" w14:textId="557CF910" w:rsidR="00E71828" w:rsidRPr="00681FDE" w:rsidRDefault="00E71828">
      <w:pPr>
        <w:numPr>
          <w:ilvl w:val="0"/>
          <w:numId w:val="33"/>
        </w:numPr>
        <w:ind w:left="340"/>
        <w:contextualSpacing/>
        <w:jc w:val="both"/>
        <w:rPr>
          <w:sz w:val="22"/>
          <w:szCs w:val="22"/>
          <w:lang w:val="sr-Latn-RS"/>
        </w:rPr>
      </w:pPr>
      <w:r w:rsidRPr="00681FDE">
        <w:rPr>
          <w:sz w:val="22"/>
          <w:szCs w:val="22"/>
          <w:lang w:val="sr-Latn-RS"/>
        </w:rPr>
        <w:t>Ovaj lijek uzimajte otprilike u isto vrijeme svakog dana (na primer, jednu tabletu ujutru i jednu tabletu uveče).</w:t>
      </w:r>
    </w:p>
    <w:p w14:paraId="6AACF572" w14:textId="7F6A1413" w:rsidR="002B301E" w:rsidRPr="00681FDE" w:rsidRDefault="002B301E" w:rsidP="00BF1AB3">
      <w:pPr>
        <w:widowControl w:val="0"/>
        <w:autoSpaceDE w:val="0"/>
        <w:autoSpaceDN w:val="0"/>
        <w:jc w:val="both"/>
        <w:rPr>
          <w:i/>
          <w:iCs/>
          <w:sz w:val="22"/>
          <w:szCs w:val="22"/>
          <w:lang w:val="sr-Latn-RS"/>
        </w:rPr>
      </w:pPr>
    </w:p>
    <w:p w14:paraId="78F5C2B2" w14:textId="3AFBAE60" w:rsidR="00E71828" w:rsidRPr="00681FDE" w:rsidRDefault="00E71828" w:rsidP="003B422B">
      <w:pPr>
        <w:tabs>
          <w:tab w:val="left" w:pos="284"/>
        </w:tabs>
        <w:ind w:left="-20"/>
        <w:jc w:val="both"/>
        <w:rPr>
          <w:b/>
          <w:bCs/>
          <w:sz w:val="22"/>
          <w:szCs w:val="22"/>
          <w:lang w:val="sr-Latn-RS"/>
        </w:rPr>
      </w:pPr>
      <w:r w:rsidRPr="00681FDE">
        <w:rPr>
          <w:b/>
          <w:bCs/>
          <w:sz w:val="22"/>
          <w:szCs w:val="22"/>
          <w:lang w:val="sr-Latn-RS"/>
        </w:rPr>
        <w:t>Uzimanje lijeka Tikagrelor SK sa drugim ljekovima koji sprečavaju zgrušavanje krvi</w:t>
      </w:r>
    </w:p>
    <w:p w14:paraId="073B19AF" w14:textId="77777777" w:rsidR="00E71828" w:rsidRPr="00681FDE" w:rsidRDefault="00E71828">
      <w:pPr>
        <w:tabs>
          <w:tab w:val="left" w:pos="284"/>
        </w:tabs>
        <w:ind w:left="-20"/>
        <w:jc w:val="both"/>
        <w:rPr>
          <w:sz w:val="22"/>
          <w:szCs w:val="22"/>
          <w:lang w:val="sr-Latn-RS"/>
        </w:rPr>
      </w:pPr>
    </w:p>
    <w:p w14:paraId="0154FB29" w14:textId="77777777" w:rsidR="00E71828" w:rsidRPr="00681FDE" w:rsidRDefault="00E71828" w:rsidP="00696FA9">
      <w:pPr>
        <w:tabs>
          <w:tab w:val="left" w:pos="284"/>
        </w:tabs>
        <w:ind w:left="-20"/>
        <w:rPr>
          <w:sz w:val="22"/>
          <w:szCs w:val="22"/>
          <w:lang w:val="sr-Latn-RS"/>
        </w:rPr>
      </w:pPr>
      <w:r w:rsidRPr="00681FDE">
        <w:rPr>
          <w:sz w:val="22"/>
          <w:szCs w:val="22"/>
          <w:lang w:val="sr-Latn-RS"/>
        </w:rPr>
        <w:t>Vaš ljekar će Vam takođe obično reći da uzimate i acetilsalicilnu kiselinu. To je supstanca koja je prisutna u mnogim ljekovima koji se koriste za spriječavanje zgrušavanja krvi. Vaš ljekar će Vam reći koliko ovog lijeka treba da uzimate (obično između 75 – 150 mg na dan).</w:t>
      </w:r>
    </w:p>
    <w:p w14:paraId="34340A4B" w14:textId="77777777" w:rsidR="00E71828" w:rsidRPr="00681FDE" w:rsidRDefault="00E71828" w:rsidP="00BF1AB3">
      <w:pPr>
        <w:jc w:val="both"/>
        <w:rPr>
          <w:bCs/>
          <w:caps/>
          <w:sz w:val="22"/>
          <w:szCs w:val="22"/>
          <w:lang w:val="sr-Latn-RS"/>
        </w:rPr>
      </w:pPr>
    </w:p>
    <w:p w14:paraId="4B7BB424" w14:textId="77777777" w:rsidR="00E71828" w:rsidRPr="00681FDE" w:rsidRDefault="00E71828" w:rsidP="003B422B">
      <w:pPr>
        <w:tabs>
          <w:tab w:val="left" w:pos="284"/>
        </w:tabs>
        <w:ind w:left="-20"/>
        <w:jc w:val="both"/>
        <w:rPr>
          <w:b/>
          <w:bCs/>
          <w:sz w:val="22"/>
          <w:szCs w:val="22"/>
          <w:lang w:val="sr-Latn-RS"/>
        </w:rPr>
      </w:pPr>
      <w:r w:rsidRPr="00681FDE">
        <w:rPr>
          <w:b/>
          <w:bCs/>
          <w:sz w:val="22"/>
          <w:szCs w:val="22"/>
          <w:lang w:val="sr-Latn-RS"/>
        </w:rPr>
        <w:t>Kako treba uzimati lijek Tikagrelor SK</w:t>
      </w:r>
    </w:p>
    <w:p w14:paraId="63BAA6B3" w14:textId="77777777" w:rsidR="00E71828" w:rsidRPr="00681FDE" w:rsidRDefault="00E71828">
      <w:pPr>
        <w:tabs>
          <w:tab w:val="left" w:pos="284"/>
        </w:tabs>
        <w:ind w:left="-20"/>
        <w:jc w:val="both"/>
        <w:rPr>
          <w:sz w:val="22"/>
          <w:szCs w:val="22"/>
          <w:lang w:val="sr-Latn-RS"/>
        </w:rPr>
      </w:pPr>
    </w:p>
    <w:p w14:paraId="0A9A0C7A" w14:textId="1735B1DB" w:rsidR="00E71828" w:rsidRPr="00681FDE" w:rsidRDefault="00E71828" w:rsidP="00696FA9">
      <w:pPr>
        <w:tabs>
          <w:tab w:val="left" w:pos="284"/>
        </w:tabs>
        <w:ind w:left="-20"/>
        <w:rPr>
          <w:sz w:val="22"/>
          <w:szCs w:val="22"/>
          <w:lang w:val="sr-Latn-RS"/>
        </w:rPr>
      </w:pPr>
      <w:r w:rsidRPr="00681FDE">
        <w:rPr>
          <w:sz w:val="22"/>
          <w:szCs w:val="22"/>
          <w:lang w:val="sr-Latn-RS"/>
        </w:rPr>
        <w:t>Tabletu možete da uzmete sa hranom ili bez nje.</w:t>
      </w:r>
    </w:p>
    <w:p w14:paraId="01F4D170" w14:textId="77777777" w:rsidR="005455BD" w:rsidRPr="00681FDE" w:rsidRDefault="005455BD" w:rsidP="00696FA9">
      <w:pPr>
        <w:tabs>
          <w:tab w:val="left" w:pos="284"/>
        </w:tabs>
        <w:ind w:left="-20"/>
        <w:rPr>
          <w:sz w:val="22"/>
          <w:szCs w:val="22"/>
          <w:lang w:val="sr-Latn-RS"/>
        </w:rPr>
      </w:pPr>
    </w:p>
    <w:p w14:paraId="52DD69EE" w14:textId="77777777" w:rsidR="00E71828" w:rsidRPr="00681FDE" w:rsidRDefault="00E71828" w:rsidP="00696FA9">
      <w:pPr>
        <w:tabs>
          <w:tab w:val="left" w:pos="284"/>
        </w:tabs>
        <w:ind w:left="-20"/>
        <w:rPr>
          <w:sz w:val="22"/>
          <w:szCs w:val="22"/>
          <w:lang w:val="sr-Latn-RS"/>
        </w:rPr>
      </w:pPr>
      <w:r w:rsidRPr="00681FDE">
        <w:rPr>
          <w:sz w:val="22"/>
          <w:szCs w:val="22"/>
          <w:lang w:val="sr-Latn-RS"/>
        </w:rPr>
        <w:t>Ukoliko ne možete da progutate tablete možete ih smrviti i pomiješati sa vodom na sljedeći način:</w:t>
      </w:r>
    </w:p>
    <w:p w14:paraId="13359F7D" w14:textId="77777777" w:rsidR="00E71828" w:rsidRPr="00681FDE" w:rsidRDefault="00E71828" w:rsidP="00696FA9">
      <w:pPr>
        <w:numPr>
          <w:ilvl w:val="0"/>
          <w:numId w:val="33"/>
        </w:numPr>
        <w:tabs>
          <w:tab w:val="left" w:pos="284"/>
        </w:tabs>
        <w:ind w:left="360"/>
        <w:contextualSpacing/>
        <w:rPr>
          <w:sz w:val="22"/>
          <w:szCs w:val="22"/>
          <w:lang w:val="sr-Latn-RS"/>
        </w:rPr>
      </w:pPr>
      <w:r w:rsidRPr="00681FDE">
        <w:rPr>
          <w:sz w:val="22"/>
          <w:szCs w:val="22"/>
          <w:lang w:val="sr-Latn-RS"/>
        </w:rPr>
        <w:t>Smrvite tabletu (tablete) do finog praška.</w:t>
      </w:r>
    </w:p>
    <w:p w14:paraId="0B343197" w14:textId="77777777" w:rsidR="00E71828" w:rsidRPr="00681FDE" w:rsidRDefault="00E71828" w:rsidP="00696FA9">
      <w:pPr>
        <w:numPr>
          <w:ilvl w:val="0"/>
          <w:numId w:val="33"/>
        </w:numPr>
        <w:tabs>
          <w:tab w:val="left" w:pos="284"/>
        </w:tabs>
        <w:ind w:left="360"/>
        <w:contextualSpacing/>
        <w:rPr>
          <w:sz w:val="22"/>
          <w:szCs w:val="22"/>
          <w:lang w:val="sr-Latn-RS"/>
        </w:rPr>
      </w:pPr>
      <w:r w:rsidRPr="00681FDE">
        <w:rPr>
          <w:sz w:val="22"/>
          <w:szCs w:val="22"/>
          <w:lang w:val="sr-Latn-RS"/>
        </w:rPr>
        <w:t>Sipajte prašak u pola čaše vode.</w:t>
      </w:r>
    </w:p>
    <w:p w14:paraId="6C5F23A7" w14:textId="77777777" w:rsidR="00E71828" w:rsidRPr="00681FDE" w:rsidRDefault="00E71828" w:rsidP="00696FA9">
      <w:pPr>
        <w:numPr>
          <w:ilvl w:val="0"/>
          <w:numId w:val="33"/>
        </w:numPr>
        <w:tabs>
          <w:tab w:val="left" w:pos="284"/>
        </w:tabs>
        <w:ind w:left="360"/>
        <w:contextualSpacing/>
        <w:rPr>
          <w:sz w:val="22"/>
          <w:szCs w:val="22"/>
          <w:lang w:val="sr-Latn-RS"/>
        </w:rPr>
      </w:pPr>
      <w:r w:rsidRPr="00681FDE">
        <w:rPr>
          <w:sz w:val="22"/>
          <w:szCs w:val="22"/>
          <w:lang w:val="sr-Latn-RS"/>
        </w:rPr>
        <w:t>Promiješajte i popijte odmah.</w:t>
      </w:r>
    </w:p>
    <w:p w14:paraId="18E7A78B" w14:textId="77777777" w:rsidR="00E71828" w:rsidRPr="00681FDE" w:rsidRDefault="00E71828" w:rsidP="00696FA9">
      <w:pPr>
        <w:numPr>
          <w:ilvl w:val="0"/>
          <w:numId w:val="33"/>
        </w:numPr>
        <w:tabs>
          <w:tab w:val="left" w:pos="284"/>
        </w:tabs>
        <w:ind w:left="360"/>
        <w:contextualSpacing/>
        <w:rPr>
          <w:sz w:val="22"/>
          <w:szCs w:val="22"/>
          <w:lang w:val="sr-Latn-RS"/>
        </w:rPr>
      </w:pPr>
      <w:r w:rsidRPr="00681FDE">
        <w:rPr>
          <w:sz w:val="22"/>
          <w:szCs w:val="22"/>
          <w:lang w:val="sr-Latn-RS"/>
        </w:rPr>
        <w:t>Kako biste bili sigurni da nema zaostalog lijeka, isperite praznu čašu sa još pola čaše vode i popijte.</w:t>
      </w:r>
    </w:p>
    <w:p w14:paraId="0A134C4D" w14:textId="77777777" w:rsidR="00E71828" w:rsidRPr="00681FDE" w:rsidRDefault="00E71828" w:rsidP="00696FA9">
      <w:pPr>
        <w:tabs>
          <w:tab w:val="left" w:pos="284"/>
        </w:tabs>
        <w:ind w:left="-20"/>
        <w:rPr>
          <w:sz w:val="22"/>
          <w:szCs w:val="22"/>
          <w:lang w:val="sr-Latn-RS"/>
        </w:rPr>
      </w:pPr>
      <w:r w:rsidRPr="00681FDE">
        <w:rPr>
          <w:sz w:val="22"/>
          <w:szCs w:val="22"/>
          <w:lang w:val="sr-Latn-RS"/>
        </w:rPr>
        <w:t>Ukoliko ste u bolnici možete dobiti tabletu pomiješanu sa malo vode ili kroz sondu putem nosa (nazogastična sonda).</w:t>
      </w:r>
    </w:p>
    <w:p w14:paraId="2090C118" w14:textId="7A8133C6" w:rsidR="00A32113" w:rsidRPr="00681FDE" w:rsidRDefault="00A32113" w:rsidP="00696FA9">
      <w:pPr>
        <w:rPr>
          <w:b/>
          <w:sz w:val="22"/>
          <w:szCs w:val="22"/>
          <w:lang w:val="sr-Latn-RS"/>
        </w:rPr>
      </w:pPr>
      <w:r w:rsidRPr="00681FDE">
        <w:rPr>
          <w:b/>
          <w:sz w:val="22"/>
          <w:szCs w:val="22"/>
          <w:lang w:val="sr-Latn-RS"/>
        </w:rPr>
        <w:lastRenderedPageBreak/>
        <w:t xml:space="preserve">Ako ste uzeli više lijeka </w:t>
      </w:r>
      <w:r w:rsidR="00E71828" w:rsidRPr="00681FDE">
        <w:rPr>
          <w:b/>
          <w:sz w:val="22"/>
          <w:szCs w:val="22"/>
          <w:lang w:val="sr-Latn-RS"/>
        </w:rPr>
        <w:t>Tikagrelor SK</w:t>
      </w:r>
      <w:r w:rsidRPr="00681FDE">
        <w:rPr>
          <w:b/>
          <w:sz w:val="22"/>
          <w:szCs w:val="22"/>
          <w:lang w:val="sr-Latn-RS"/>
        </w:rPr>
        <w:t xml:space="preserve"> nego što je trebalo</w:t>
      </w:r>
    </w:p>
    <w:p w14:paraId="5D6959B6" w14:textId="77777777" w:rsidR="00E71828" w:rsidRPr="00681FDE" w:rsidRDefault="00E71828" w:rsidP="00696FA9">
      <w:pPr>
        <w:tabs>
          <w:tab w:val="left" w:pos="284"/>
        </w:tabs>
        <w:rPr>
          <w:sz w:val="22"/>
          <w:szCs w:val="22"/>
          <w:lang w:val="sr-Latn-RS"/>
        </w:rPr>
      </w:pPr>
    </w:p>
    <w:p w14:paraId="517B255E" w14:textId="1C2F4B52" w:rsidR="00E71828" w:rsidRPr="00681FDE" w:rsidRDefault="00E71828" w:rsidP="00696FA9">
      <w:pPr>
        <w:tabs>
          <w:tab w:val="left" w:pos="284"/>
        </w:tabs>
        <w:rPr>
          <w:sz w:val="22"/>
          <w:szCs w:val="22"/>
          <w:lang w:val="sr-Latn-RS"/>
        </w:rPr>
      </w:pPr>
      <w:r w:rsidRPr="00681FDE">
        <w:rPr>
          <w:sz w:val="22"/>
          <w:szCs w:val="22"/>
          <w:lang w:val="sr-Latn-RS"/>
        </w:rPr>
        <w:t>Ukoliko uzmete više lijeka Tikagrelor SK nego što je trebalo, recite to svom ljekaru ili odmah idite u bolnicu. Pakovanje lijeka ponesite sa sobom. Možete biti izloženi povećanom riziku od krvarenja.</w:t>
      </w:r>
    </w:p>
    <w:p w14:paraId="0B4EB927" w14:textId="77777777" w:rsidR="00445D8F" w:rsidRPr="00681FDE" w:rsidRDefault="00445D8F" w:rsidP="00696FA9">
      <w:pPr>
        <w:rPr>
          <w:sz w:val="22"/>
          <w:szCs w:val="22"/>
          <w:lang w:val="sr-Latn-RS"/>
        </w:rPr>
      </w:pPr>
    </w:p>
    <w:p w14:paraId="5F21BA2C" w14:textId="77777777" w:rsidR="00E71828" w:rsidRPr="00681FDE" w:rsidRDefault="00E71828" w:rsidP="00696FA9">
      <w:pPr>
        <w:rPr>
          <w:b/>
          <w:sz w:val="22"/>
          <w:szCs w:val="22"/>
          <w:lang w:val="sr-Latn-RS"/>
        </w:rPr>
      </w:pPr>
      <w:r w:rsidRPr="00681FDE">
        <w:rPr>
          <w:b/>
          <w:sz w:val="22"/>
          <w:szCs w:val="22"/>
          <w:lang w:val="sr-Latn-RS"/>
        </w:rPr>
        <w:t>Ako ste zaboravili da uzmete lijek Tikagrelor SK</w:t>
      </w:r>
    </w:p>
    <w:p w14:paraId="2BF00B65" w14:textId="77777777" w:rsidR="00E71828" w:rsidRPr="00681FDE" w:rsidRDefault="00E71828" w:rsidP="00696FA9">
      <w:pPr>
        <w:rPr>
          <w:sz w:val="22"/>
          <w:szCs w:val="22"/>
          <w:lang w:val="sr-Latn-RS"/>
        </w:rPr>
      </w:pPr>
    </w:p>
    <w:p w14:paraId="32F1DA43" w14:textId="77777777" w:rsidR="00E71828" w:rsidRPr="00681FDE" w:rsidRDefault="00E71828" w:rsidP="00696FA9">
      <w:pPr>
        <w:tabs>
          <w:tab w:val="left" w:pos="284"/>
        </w:tabs>
        <w:rPr>
          <w:sz w:val="22"/>
          <w:szCs w:val="22"/>
          <w:lang w:val="sr-Latn-RS"/>
        </w:rPr>
      </w:pPr>
      <w:r w:rsidRPr="00681FDE">
        <w:rPr>
          <w:sz w:val="22"/>
          <w:szCs w:val="22"/>
          <w:lang w:val="sr-Latn-RS"/>
        </w:rPr>
        <w:sym w:font="Symbol" w:char="F0B7"/>
      </w:r>
      <w:r w:rsidRPr="00681FDE">
        <w:rPr>
          <w:sz w:val="22"/>
          <w:szCs w:val="22"/>
          <w:lang w:val="sr-Latn-RS"/>
        </w:rPr>
        <w:t xml:space="preserve"> Ukoliko ste zaboravili da uzmete neku dozu, samo uzmite svoju narednu dozu u uobičajeno vrijeme. </w:t>
      </w:r>
    </w:p>
    <w:p w14:paraId="034F1B81" w14:textId="77777777" w:rsidR="00E71828" w:rsidRPr="00681FDE" w:rsidRDefault="00E71828" w:rsidP="00696FA9">
      <w:pPr>
        <w:tabs>
          <w:tab w:val="left" w:pos="284"/>
        </w:tabs>
        <w:rPr>
          <w:b/>
          <w:bCs/>
          <w:sz w:val="22"/>
          <w:szCs w:val="22"/>
          <w:lang w:val="sr-Latn-RS"/>
        </w:rPr>
      </w:pPr>
      <w:r w:rsidRPr="00681FDE">
        <w:rPr>
          <w:sz w:val="22"/>
          <w:szCs w:val="22"/>
          <w:lang w:val="sr-Latn-RS"/>
        </w:rPr>
        <w:sym w:font="Symbol" w:char="F0B7"/>
      </w:r>
      <w:r w:rsidRPr="00681FDE">
        <w:rPr>
          <w:sz w:val="22"/>
          <w:szCs w:val="22"/>
          <w:lang w:val="sr-Latn-RS"/>
        </w:rPr>
        <w:t xml:space="preserve"> Nemojte uzimati dvostruku dozu (dvije doze u isto vrijeme) da biste nadoknadili propuštenu dozu.</w:t>
      </w:r>
    </w:p>
    <w:p w14:paraId="0CDECB34" w14:textId="77777777" w:rsidR="00E71828" w:rsidRPr="00681FDE" w:rsidRDefault="00E71828" w:rsidP="00696FA9">
      <w:pPr>
        <w:tabs>
          <w:tab w:val="left" w:pos="284"/>
        </w:tabs>
        <w:rPr>
          <w:b/>
          <w:sz w:val="22"/>
          <w:szCs w:val="22"/>
          <w:lang w:val="sr-Latn-RS"/>
        </w:rPr>
      </w:pPr>
    </w:p>
    <w:p w14:paraId="5A264B3B" w14:textId="77777777" w:rsidR="00E71828" w:rsidRPr="00681FDE" w:rsidRDefault="00E71828" w:rsidP="00696FA9">
      <w:pPr>
        <w:rPr>
          <w:sz w:val="22"/>
          <w:szCs w:val="22"/>
          <w:lang w:val="sr-Latn-RS"/>
        </w:rPr>
      </w:pPr>
      <w:r w:rsidRPr="00681FDE">
        <w:rPr>
          <w:b/>
          <w:sz w:val="22"/>
          <w:szCs w:val="22"/>
          <w:lang w:val="sr-Latn-RS"/>
        </w:rPr>
        <w:t>Ako prestanete da uzimate lijek Tikagrelor SK</w:t>
      </w:r>
    </w:p>
    <w:p w14:paraId="0A20EFE4" w14:textId="77777777" w:rsidR="00E71828" w:rsidRPr="00681FDE" w:rsidRDefault="00E71828" w:rsidP="00696FA9">
      <w:pPr>
        <w:rPr>
          <w:sz w:val="22"/>
          <w:szCs w:val="22"/>
          <w:lang w:val="sr-Latn-RS"/>
        </w:rPr>
      </w:pPr>
    </w:p>
    <w:p w14:paraId="2C9FC3BD" w14:textId="77777777" w:rsidR="00E71828" w:rsidRPr="00681FDE" w:rsidRDefault="00E71828" w:rsidP="00696FA9">
      <w:pPr>
        <w:tabs>
          <w:tab w:val="left" w:pos="284"/>
        </w:tabs>
        <w:rPr>
          <w:sz w:val="22"/>
          <w:szCs w:val="22"/>
          <w:lang w:val="sr-Latn-RS"/>
        </w:rPr>
      </w:pPr>
      <w:r w:rsidRPr="00681FDE">
        <w:rPr>
          <w:sz w:val="22"/>
          <w:szCs w:val="22"/>
          <w:lang w:val="sr-Latn-RS"/>
        </w:rPr>
        <w:t>Nemojte prekidati uzimanje lijeka Tikagrelor SK bez prethodnog razgovora sa Vašim ljekarom. Ovaj lijek uzimajte redovno i onoliko dugo koliko Vam ga Vaš ljekar propisuje. Ukoliko prestanete da uzimate lijek Tikagrelor SK, to može da poveća vjerovatnoću javljanja još jednog srčanog ili moždanog udara ili smrti usljed bolesti koje su u vezi sa Vašim srcem ili krvnim sudovima.</w:t>
      </w:r>
    </w:p>
    <w:p w14:paraId="0824EF33" w14:textId="77777777" w:rsidR="00E71828" w:rsidRPr="00681FDE" w:rsidRDefault="00E71828" w:rsidP="00696FA9">
      <w:pPr>
        <w:tabs>
          <w:tab w:val="left" w:pos="284"/>
        </w:tabs>
        <w:rPr>
          <w:sz w:val="22"/>
          <w:szCs w:val="22"/>
          <w:lang w:val="sr-Latn-RS"/>
        </w:rPr>
      </w:pPr>
    </w:p>
    <w:p w14:paraId="0BF91A39" w14:textId="77777777" w:rsidR="00E71828" w:rsidRPr="00681FDE" w:rsidRDefault="00E71828" w:rsidP="00696FA9">
      <w:pPr>
        <w:tabs>
          <w:tab w:val="left" w:pos="284"/>
        </w:tabs>
        <w:rPr>
          <w:sz w:val="22"/>
          <w:szCs w:val="22"/>
          <w:lang w:val="sr-Latn-RS"/>
        </w:rPr>
      </w:pPr>
      <w:r w:rsidRPr="00681FDE">
        <w:rPr>
          <w:sz w:val="22"/>
          <w:szCs w:val="22"/>
          <w:lang w:val="sr-Latn-RS"/>
        </w:rPr>
        <w:t>Ukoliko imate dodatnih pitanja o upotrebi ovog lijeka, obratite se svom ljekaru ili farmaceutu.</w:t>
      </w:r>
      <w:r w:rsidRPr="00681FDE">
        <w:rPr>
          <w:sz w:val="22"/>
          <w:szCs w:val="22"/>
          <w:lang w:val="sr-Latn-RS"/>
        </w:rPr>
        <w:cr/>
      </w:r>
    </w:p>
    <w:p w14:paraId="3FC0B663" w14:textId="77777777" w:rsidR="00E71828" w:rsidRPr="00681FDE" w:rsidRDefault="00E71828" w:rsidP="00BF1AB3">
      <w:pPr>
        <w:jc w:val="both"/>
        <w:rPr>
          <w:sz w:val="22"/>
          <w:szCs w:val="22"/>
          <w:lang w:val="sr-Latn-RS"/>
        </w:rPr>
      </w:pPr>
    </w:p>
    <w:p w14:paraId="38AEA2B1" w14:textId="77777777" w:rsidR="00A32113" w:rsidRPr="00681FDE" w:rsidRDefault="00A32113" w:rsidP="00BF1AB3">
      <w:pPr>
        <w:tabs>
          <w:tab w:val="left" w:pos="540"/>
          <w:tab w:val="left" w:pos="569"/>
        </w:tabs>
        <w:jc w:val="both"/>
        <w:rPr>
          <w:b/>
          <w:bCs/>
          <w:sz w:val="22"/>
          <w:szCs w:val="22"/>
          <w:lang w:val="sr-Latn-RS"/>
        </w:rPr>
      </w:pPr>
      <w:r w:rsidRPr="00681FDE">
        <w:rPr>
          <w:b/>
          <w:bCs/>
          <w:sz w:val="22"/>
          <w:szCs w:val="22"/>
          <w:lang w:val="sr-Latn-RS"/>
        </w:rPr>
        <w:t xml:space="preserve">4. </w:t>
      </w:r>
      <w:r w:rsidR="00291DAD" w:rsidRPr="00681FDE">
        <w:rPr>
          <w:b/>
          <w:bCs/>
          <w:sz w:val="22"/>
          <w:szCs w:val="22"/>
          <w:lang w:val="sr-Latn-RS"/>
        </w:rPr>
        <w:tab/>
      </w:r>
      <w:r w:rsidRPr="00681FDE">
        <w:rPr>
          <w:b/>
          <w:bCs/>
          <w:sz w:val="22"/>
          <w:szCs w:val="22"/>
          <w:lang w:val="sr-Latn-RS"/>
        </w:rPr>
        <w:t>MOGUĆA NEŽELJENA DEJSTVA</w:t>
      </w:r>
    </w:p>
    <w:p w14:paraId="1EA429E2" w14:textId="77777777" w:rsidR="00445D8F" w:rsidRPr="00681FDE" w:rsidRDefault="00445D8F" w:rsidP="00BF1AB3">
      <w:pPr>
        <w:jc w:val="both"/>
        <w:rPr>
          <w:sz w:val="22"/>
          <w:szCs w:val="22"/>
          <w:lang w:val="sr-Latn-RS"/>
        </w:rPr>
      </w:pPr>
    </w:p>
    <w:p w14:paraId="1AE784D1" w14:textId="241A7EBD" w:rsidR="006D5C11" w:rsidRPr="00681FDE" w:rsidRDefault="006D5C11" w:rsidP="00696FA9">
      <w:pPr>
        <w:numPr>
          <w:ilvl w:val="12"/>
          <w:numId w:val="0"/>
        </w:numPr>
        <w:tabs>
          <w:tab w:val="left" w:pos="720"/>
        </w:tabs>
        <w:ind w:right="-29"/>
        <w:rPr>
          <w:sz w:val="22"/>
          <w:szCs w:val="22"/>
          <w:lang w:val="sr-Latn-RS"/>
        </w:rPr>
      </w:pPr>
      <w:r w:rsidRPr="00681FDE">
        <w:rPr>
          <w:sz w:val="22"/>
          <w:szCs w:val="22"/>
          <w:lang w:val="sr-Latn-RS"/>
        </w:rPr>
        <w:t xml:space="preserve">Kao i svi ljekovi i lijek </w:t>
      </w:r>
      <w:r w:rsidR="00302EEF" w:rsidRPr="00681FDE">
        <w:rPr>
          <w:sz w:val="22"/>
          <w:szCs w:val="22"/>
          <w:lang w:val="sr-Latn-RS"/>
        </w:rPr>
        <w:t>Tikagrelor SK</w:t>
      </w:r>
      <w:r w:rsidRPr="00681FDE">
        <w:rPr>
          <w:sz w:val="22"/>
          <w:szCs w:val="22"/>
          <w:lang w:val="sr-Latn-RS"/>
        </w:rPr>
        <w:t xml:space="preserve"> može izazvati neželjena dejstva, iako se ona ne moraju javiti kod svakoga.</w:t>
      </w:r>
    </w:p>
    <w:p w14:paraId="3EDF04DE" w14:textId="77777777" w:rsidR="006D5C11" w:rsidRPr="00681FDE" w:rsidRDefault="006D5C11" w:rsidP="00696FA9">
      <w:pPr>
        <w:pStyle w:val="NoSpacing"/>
        <w:rPr>
          <w:rFonts w:eastAsia="Calibri"/>
          <w:spacing w:val="-5"/>
          <w:sz w:val="22"/>
          <w:szCs w:val="22"/>
          <w:u w:val="single"/>
          <w:lang w:val="sr-Latn-RS"/>
        </w:rPr>
      </w:pPr>
    </w:p>
    <w:p w14:paraId="5F71329B" w14:textId="77777777" w:rsidR="00E71828" w:rsidRPr="00681FDE" w:rsidRDefault="00E71828" w:rsidP="00696FA9">
      <w:pPr>
        <w:tabs>
          <w:tab w:val="left" w:pos="284"/>
        </w:tabs>
        <w:rPr>
          <w:sz w:val="22"/>
          <w:szCs w:val="22"/>
          <w:lang w:val="sr-Latn-RS"/>
        </w:rPr>
      </w:pPr>
      <w:r w:rsidRPr="00681FDE">
        <w:rPr>
          <w:sz w:val="22"/>
          <w:szCs w:val="22"/>
          <w:lang w:val="sr-Latn-RS"/>
        </w:rPr>
        <w:t>Lijek Tikagrelor SK utiče na zgrušavanje krvi, stoga je većina neželjenih događaja povezana sa krvarenjem. Do krvarenja može doći u bilo kom dijelu tijela. Neka krvarenja su česta (poput stvaranja modrica ili krvarenja iz nosa). Teško krvarenje je povremeno, ali može biti opasno po život.</w:t>
      </w:r>
    </w:p>
    <w:p w14:paraId="14AF5920" w14:textId="77777777" w:rsidR="00E71828" w:rsidRPr="00681FDE" w:rsidRDefault="00E71828" w:rsidP="00696FA9">
      <w:pPr>
        <w:tabs>
          <w:tab w:val="left" w:pos="284"/>
        </w:tabs>
        <w:rPr>
          <w:sz w:val="22"/>
          <w:szCs w:val="22"/>
          <w:lang w:val="sr-Latn-RS"/>
        </w:rPr>
      </w:pPr>
    </w:p>
    <w:p w14:paraId="25FADAEC" w14:textId="6E32CCFD" w:rsidR="00E71828" w:rsidRPr="00681FDE" w:rsidRDefault="00E71828" w:rsidP="00696FA9">
      <w:pPr>
        <w:tabs>
          <w:tab w:val="left" w:pos="284"/>
        </w:tabs>
        <w:rPr>
          <w:b/>
          <w:bCs/>
          <w:sz w:val="22"/>
          <w:szCs w:val="22"/>
          <w:lang w:val="sr-Latn-RS"/>
        </w:rPr>
      </w:pPr>
      <w:r w:rsidRPr="00681FDE">
        <w:rPr>
          <w:b/>
          <w:bCs/>
          <w:sz w:val="22"/>
          <w:szCs w:val="22"/>
          <w:lang w:val="sr-Latn-RS"/>
        </w:rPr>
        <w:t>Odmah se obratite ljekaru ukoliko primjetite bilo šta od navedenog – možda Vam je potrebno hitno medicinsko liječenje:</w:t>
      </w:r>
    </w:p>
    <w:p w14:paraId="2DEF03CB" w14:textId="77777777" w:rsidR="00302EEF" w:rsidRPr="00681FDE" w:rsidRDefault="00302EEF">
      <w:pPr>
        <w:tabs>
          <w:tab w:val="left" w:pos="284"/>
        </w:tabs>
        <w:jc w:val="both"/>
        <w:rPr>
          <w:b/>
          <w:bCs/>
          <w:sz w:val="22"/>
          <w:szCs w:val="22"/>
          <w:lang w:val="sr-Latn-RS"/>
        </w:rPr>
      </w:pPr>
    </w:p>
    <w:p w14:paraId="4AC9EB57" w14:textId="77777777" w:rsidR="00E71828" w:rsidRPr="00681FDE" w:rsidRDefault="00E71828">
      <w:pPr>
        <w:numPr>
          <w:ilvl w:val="0"/>
          <w:numId w:val="34"/>
        </w:numPr>
        <w:tabs>
          <w:tab w:val="left" w:pos="284"/>
        </w:tabs>
        <w:contextualSpacing/>
        <w:jc w:val="both"/>
        <w:rPr>
          <w:b/>
          <w:bCs/>
          <w:sz w:val="22"/>
          <w:szCs w:val="22"/>
          <w:lang w:val="sr-Latn-RS"/>
        </w:rPr>
      </w:pPr>
      <w:r w:rsidRPr="00681FDE">
        <w:rPr>
          <w:b/>
          <w:bCs/>
          <w:sz w:val="22"/>
          <w:szCs w:val="22"/>
          <w:lang w:val="sr-Latn-RS"/>
        </w:rPr>
        <w:t>Krvarenje u mozgu ili unutar lobanje je povremeno neželjeno dejstvo, a može da uzrokuje znake moždanog udara kao što su:</w:t>
      </w:r>
    </w:p>
    <w:p w14:paraId="3F56328F" w14:textId="77777777" w:rsidR="00E71828" w:rsidRPr="00681FDE" w:rsidRDefault="00E71828">
      <w:pPr>
        <w:tabs>
          <w:tab w:val="left" w:pos="284"/>
        </w:tabs>
        <w:ind w:left="283"/>
        <w:jc w:val="both"/>
        <w:rPr>
          <w:sz w:val="22"/>
          <w:szCs w:val="22"/>
          <w:lang w:val="sr-Latn-RS"/>
        </w:rPr>
      </w:pPr>
      <w:r w:rsidRPr="00681FDE">
        <w:rPr>
          <w:sz w:val="22"/>
          <w:szCs w:val="22"/>
          <w:lang w:val="sr-Latn-RS"/>
        </w:rPr>
        <w:t>- Iznenadna utrnulost ili slabost ruke, noge ili lica, posebno ako je samo sa jedne strane tijela</w:t>
      </w:r>
    </w:p>
    <w:p w14:paraId="68DE7C80" w14:textId="77777777" w:rsidR="00E71828" w:rsidRPr="00681FDE" w:rsidRDefault="00E71828">
      <w:pPr>
        <w:tabs>
          <w:tab w:val="left" w:pos="284"/>
        </w:tabs>
        <w:ind w:left="283"/>
        <w:jc w:val="both"/>
        <w:rPr>
          <w:sz w:val="22"/>
          <w:szCs w:val="22"/>
          <w:lang w:val="sr-Latn-RS"/>
        </w:rPr>
      </w:pPr>
      <w:r w:rsidRPr="00681FDE">
        <w:rPr>
          <w:sz w:val="22"/>
          <w:szCs w:val="22"/>
          <w:lang w:val="sr-Latn-RS"/>
        </w:rPr>
        <w:t>- Iznenadna konfuzija, otežan govor ili razumijevanje drugih</w:t>
      </w:r>
    </w:p>
    <w:p w14:paraId="3A5B3190" w14:textId="77777777" w:rsidR="00E71828" w:rsidRPr="00681FDE" w:rsidRDefault="00E71828">
      <w:pPr>
        <w:tabs>
          <w:tab w:val="left" w:pos="284"/>
        </w:tabs>
        <w:ind w:left="283"/>
        <w:jc w:val="both"/>
        <w:rPr>
          <w:sz w:val="22"/>
          <w:szCs w:val="22"/>
          <w:lang w:val="sr-Latn-RS"/>
        </w:rPr>
      </w:pPr>
      <w:r w:rsidRPr="00681FDE">
        <w:rPr>
          <w:sz w:val="22"/>
          <w:szCs w:val="22"/>
          <w:lang w:val="sr-Latn-RS"/>
        </w:rPr>
        <w:t>- Iznenadno otežan hod ili gubitak ravnoteže ili koordinacije</w:t>
      </w:r>
    </w:p>
    <w:p w14:paraId="57892CD7" w14:textId="77777777" w:rsidR="00E71828" w:rsidRPr="00681FDE" w:rsidRDefault="00E71828">
      <w:pPr>
        <w:tabs>
          <w:tab w:val="left" w:pos="284"/>
        </w:tabs>
        <w:ind w:left="283"/>
        <w:jc w:val="both"/>
        <w:rPr>
          <w:sz w:val="22"/>
          <w:szCs w:val="22"/>
          <w:lang w:val="sr-Latn-RS"/>
        </w:rPr>
      </w:pPr>
      <w:r w:rsidRPr="00681FDE">
        <w:rPr>
          <w:sz w:val="22"/>
          <w:szCs w:val="22"/>
          <w:lang w:val="sr-Latn-RS"/>
        </w:rPr>
        <w:t>- Iznenadna vrtoglavica ili teška glavobolja nepoznatog uzroka</w:t>
      </w:r>
    </w:p>
    <w:p w14:paraId="448A118B" w14:textId="77777777" w:rsidR="00E71828" w:rsidRPr="00681FDE" w:rsidRDefault="00E71828">
      <w:pPr>
        <w:tabs>
          <w:tab w:val="left" w:pos="284"/>
        </w:tabs>
        <w:ind w:left="283"/>
        <w:jc w:val="both"/>
        <w:rPr>
          <w:sz w:val="22"/>
          <w:szCs w:val="22"/>
          <w:lang w:val="sr-Latn-RS"/>
        </w:rPr>
      </w:pPr>
    </w:p>
    <w:p w14:paraId="7FCFC860" w14:textId="77777777" w:rsidR="00E71828" w:rsidRPr="00681FDE" w:rsidRDefault="00E71828">
      <w:pPr>
        <w:numPr>
          <w:ilvl w:val="0"/>
          <w:numId w:val="34"/>
        </w:numPr>
        <w:tabs>
          <w:tab w:val="left" w:pos="284"/>
        </w:tabs>
        <w:contextualSpacing/>
        <w:jc w:val="both"/>
        <w:rPr>
          <w:b/>
          <w:bCs/>
          <w:sz w:val="22"/>
          <w:szCs w:val="22"/>
          <w:lang w:val="sr-Latn-RS"/>
        </w:rPr>
      </w:pPr>
      <w:r w:rsidRPr="00681FDE">
        <w:rPr>
          <w:b/>
          <w:bCs/>
          <w:sz w:val="22"/>
          <w:szCs w:val="22"/>
          <w:lang w:val="sr-Latn-RS"/>
        </w:rPr>
        <w:t>Znaci krvarenja kao što su:</w:t>
      </w:r>
    </w:p>
    <w:p w14:paraId="614704A2" w14:textId="77777777" w:rsidR="00E71828" w:rsidRPr="00681FDE" w:rsidRDefault="00E71828">
      <w:pPr>
        <w:tabs>
          <w:tab w:val="left" w:pos="284"/>
        </w:tabs>
        <w:ind w:left="283"/>
        <w:jc w:val="both"/>
        <w:rPr>
          <w:sz w:val="22"/>
          <w:szCs w:val="22"/>
          <w:lang w:val="sr-Latn-RS"/>
        </w:rPr>
      </w:pPr>
      <w:r w:rsidRPr="00681FDE">
        <w:rPr>
          <w:sz w:val="22"/>
          <w:szCs w:val="22"/>
          <w:lang w:val="sr-Latn-RS"/>
        </w:rPr>
        <w:t>- teško krvarenje ili krvarenje koje ne možete kontrolisati</w:t>
      </w:r>
    </w:p>
    <w:p w14:paraId="7C899B22" w14:textId="77777777" w:rsidR="00E71828" w:rsidRPr="00681FDE" w:rsidRDefault="00E71828">
      <w:pPr>
        <w:tabs>
          <w:tab w:val="left" w:pos="284"/>
        </w:tabs>
        <w:ind w:left="283"/>
        <w:jc w:val="both"/>
        <w:rPr>
          <w:sz w:val="22"/>
          <w:szCs w:val="22"/>
          <w:lang w:val="sr-Latn-RS"/>
        </w:rPr>
      </w:pPr>
      <w:r w:rsidRPr="00681FDE">
        <w:rPr>
          <w:sz w:val="22"/>
          <w:szCs w:val="22"/>
          <w:lang w:val="sr-Latn-RS"/>
        </w:rPr>
        <w:t>- neočekivano ili dugotrajno krvarenje</w:t>
      </w:r>
    </w:p>
    <w:p w14:paraId="461150DA" w14:textId="77777777" w:rsidR="00E71828" w:rsidRPr="00681FDE" w:rsidRDefault="00E71828">
      <w:pPr>
        <w:tabs>
          <w:tab w:val="left" w:pos="284"/>
        </w:tabs>
        <w:ind w:left="283"/>
        <w:jc w:val="both"/>
        <w:rPr>
          <w:sz w:val="22"/>
          <w:szCs w:val="22"/>
          <w:lang w:val="sr-Latn-RS"/>
        </w:rPr>
      </w:pPr>
      <w:r w:rsidRPr="00681FDE">
        <w:rPr>
          <w:sz w:val="22"/>
          <w:szCs w:val="22"/>
          <w:lang w:val="sr-Latn-RS"/>
        </w:rPr>
        <w:t>- urin roze, crvene ili smeđe boje</w:t>
      </w:r>
    </w:p>
    <w:p w14:paraId="21578B72" w14:textId="77777777" w:rsidR="00E71828" w:rsidRPr="00681FDE" w:rsidRDefault="00E71828">
      <w:pPr>
        <w:tabs>
          <w:tab w:val="left" w:pos="284"/>
        </w:tabs>
        <w:ind w:left="283"/>
        <w:jc w:val="both"/>
        <w:rPr>
          <w:sz w:val="22"/>
          <w:szCs w:val="22"/>
          <w:lang w:val="sr-Latn-RS"/>
        </w:rPr>
      </w:pPr>
      <w:r w:rsidRPr="00681FDE">
        <w:rPr>
          <w:sz w:val="22"/>
          <w:szCs w:val="22"/>
          <w:lang w:val="sr-Latn-RS"/>
        </w:rPr>
        <w:t>- povraćanje crvene krvi ili Vaš sadržaj povraćanja izgleda kao „mljevena kafa“</w:t>
      </w:r>
    </w:p>
    <w:p w14:paraId="368D5C7F" w14:textId="77777777" w:rsidR="00E71828" w:rsidRPr="00681FDE" w:rsidRDefault="00E71828">
      <w:pPr>
        <w:tabs>
          <w:tab w:val="left" w:pos="284"/>
        </w:tabs>
        <w:ind w:left="283"/>
        <w:jc w:val="both"/>
        <w:rPr>
          <w:sz w:val="22"/>
          <w:szCs w:val="22"/>
          <w:lang w:val="sr-Latn-RS"/>
        </w:rPr>
      </w:pPr>
      <w:r w:rsidRPr="00681FDE">
        <w:rPr>
          <w:sz w:val="22"/>
          <w:szCs w:val="22"/>
          <w:lang w:val="sr-Latn-RS"/>
        </w:rPr>
        <w:t>- crvena ili crna stolica (izgleda kao katran)</w:t>
      </w:r>
    </w:p>
    <w:p w14:paraId="682243EF" w14:textId="77777777" w:rsidR="00E71828" w:rsidRPr="00681FDE" w:rsidRDefault="00E71828">
      <w:pPr>
        <w:tabs>
          <w:tab w:val="left" w:pos="284"/>
        </w:tabs>
        <w:ind w:left="283"/>
        <w:jc w:val="both"/>
        <w:rPr>
          <w:sz w:val="22"/>
          <w:szCs w:val="22"/>
          <w:lang w:val="sr-Latn-RS"/>
        </w:rPr>
      </w:pPr>
      <w:r w:rsidRPr="00681FDE">
        <w:rPr>
          <w:sz w:val="22"/>
          <w:szCs w:val="22"/>
          <w:lang w:val="sr-Latn-RS"/>
        </w:rPr>
        <w:t>- iskašljavanje ili povraćanje krvnih ugrušaka</w:t>
      </w:r>
    </w:p>
    <w:p w14:paraId="059512D3" w14:textId="77777777" w:rsidR="00E71828" w:rsidRPr="00681FDE" w:rsidRDefault="00E71828">
      <w:pPr>
        <w:tabs>
          <w:tab w:val="left" w:pos="284"/>
        </w:tabs>
        <w:ind w:left="283"/>
        <w:jc w:val="both"/>
        <w:rPr>
          <w:sz w:val="22"/>
          <w:szCs w:val="22"/>
          <w:lang w:val="sr-Latn-RS"/>
        </w:rPr>
      </w:pPr>
    </w:p>
    <w:p w14:paraId="42FFEAD0" w14:textId="77777777" w:rsidR="00E71828" w:rsidRPr="00681FDE" w:rsidRDefault="00E71828">
      <w:pPr>
        <w:numPr>
          <w:ilvl w:val="0"/>
          <w:numId w:val="34"/>
        </w:numPr>
        <w:tabs>
          <w:tab w:val="left" w:pos="284"/>
        </w:tabs>
        <w:contextualSpacing/>
        <w:jc w:val="both"/>
        <w:rPr>
          <w:b/>
          <w:bCs/>
          <w:sz w:val="22"/>
          <w:szCs w:val="22"/>
          <w:lang w:val="sr-Latn-RS"/>
        </w:rPr>
      </w:pPr>
      <w:r w:rsidRPr="00681FDE">
        <w:rPr>
          <w:b/>
          <w:bCs/>
          <w:sz w:val="22"/>
          <w:szCs w:val="22"/>
          <w:lang w:val="sr-Latn-RS"/>
        </w:rPr>
        <w:t>Nesvjestica (sinkopa)</w:t>
      </w:r>
    </w:p>
    <w:p w14:paraId="6EE0164F" w14:textId="77777777" w:rsidR="00E71828" w:rsidRPr="00681FDE" w:rsidRDefault="00E71828">
      <w:pPr>
        <w:tabs>
          <w:tab w:val="left" w:pos="284"/>
        </w:tabs>
        <w:ind w:left="283"/>
        <w:jc w:val="both"/>
        <w:rPr>
          <w:sz w:val="22"/>
          <w:szCs w:val="22"/>
          <w:lang w:val="sr-Latn-RS"/>
        </w:rPr>
      </w:pPr>
      <w:r w:rsidRPr="00681FDE">
        <w:rPr>
          <w:sz w:val="22"/>
          <w:szCs w:val="22"/>
          <w:lang w:val="sr-Latn-RS"/>
        </w:rPr>
        <w:t>- privremeni gubitak svijesti zbog iznenadnog smanjenja dotoka krvi u mozak (često)</w:t>
      </w:r>
    </w:p>
    <w:p w14:paraId="25C4D25B" w14:textId="77777777" w:rsidR="00E71828" w:rsidRPr="00681FDE" w:rsidRDefault="00E71828">
      <w:pPr>
        <w:tabs>
          <w:tab w:val="left" w:pos="284"/>
        </w:tabs>
        <w:ind w:left="283"/>
        <w:jc w:val="both"/>
        <w:rPr>
          <w:sz w:val="22"/>
          <w:szCs w:val="22"/>
          <w:lang w:val="sr-Latn-RS"/>
        </w:rPr>
      </w:pPr>
    </w:p>
    <w:p w14:paraId="0AC6B811" w14:textId="32790700" w:rsidR="00E71828" w:rsidRPr="00681FDE" w:rsidRDefault="00E71828">
      <w:pPr>
        <w:numPr>
          <w:ilvl w:val="0"/>
          <w:numId w:val="34"/>
        </w:numPr>
        <w:tabs>
          <w:tab w:val="left" w:pos="284"/>
        </w:tabs>
        <w:contextualSpacing/>
        <w:jc w:val="both"/>
        <w:rPr>
          <w:b/>
          <w:bCs/>
          <w:sz w:val="22"/>
          <w:szCs w:val="22"/>
          <w:lang w:val="sr-Latn-RS"/>
        </w:rPr>
      </w:pPr>
      <w:r w:rsidRPr="00681FDE">
        <w:rPr>
          <w:b/>
          <w:bCs/>
          <w:sz w:val="22"/>
          <w:szCs w:val="22"/>
          <w:lang w:val="sr-Latn-RS"/>
        </w:rPr>
        <w:t>Znaci p</w:t>
      </w:r>
      <w:r w:rsidR="00302EEF" w:rsidRPr="00681FDE">
        <w:rPr>
          <w:b/>
          <w:bCs/>
          <w:sz w:val="22"/>
          <w:szCs w:val="22"/>
          <w:lang w:val="sr-Latn-RS"/>
        </w:rPr>
        <w:t>roblema zgrušavanja krvi zvani t</w:t>
      </w:r>
      <w:r w:rsidRPr="00681FDE">
        <w:rPr>
          <w:b/>
          <w:bCs/>
          <w:sz w:val="22"/>
          <w:szCs w:val="22"/>
          <w:lang w:val="sr-Latn-RS"/>
        </w:rPr>
        <w:t>rombotična trombocitopenijska purpura kao što su:</w:t>
      </w:r>
    </w:p>
    <w:p w14:paraId="049010D6" w14:textId="77777777" w:rsidR="00E71828" w:rsidRPr="00681FDE" w:rsidRDefault="00E71828">
      <w:pPr>
        <w:tabs>
          <w:tab w:val="left" w:pos="284"/>
        </w:tabs>
        <w:ind w:left="283"/>
        <w:jc w:val="both"/>
        <w:rPr>
          <w:sz w:val="22"/>
          <w:szCs w:val="22"/>
          <w:lang w:val="sr-Latn-RS"/>
        </w:rPr>
      </w:pPr>
      <w:r w:rsidRPr="00681FDE">
        <w:rPr>
          <w:sz w:val="22"/>
          <w:szCs w:val="22"/>
          <w:lang w:val="sr-Latn-RS"/>
        </w:rPr>
        <w:t>- Groznica ili purpurne tačke (zvane “purpura”) na koži ili u ustima, sa ili bez žuto prebojenom kožom ili očima (žutica), neobjašnjivi ekstremni umor ili kofuzija</w:t>
      </w:r>
    </w:p>
    <w:p w14:paraId="25E29F1C" w14:textId="77777777" w:rsidR="00E71828" w:rsidRPr="00681FDE" w:rsidRDefault="00E71828">
      <w:pPr>
        <w:tabs>
          <w:tab w:val="left" w:pos="284"/>
        </w:tabs>
        <w:jc w:val="both"/>
        <w:rPr>
          <w:i/>
          <w:iCs/>
          <w:sz w:val="22"/>
          <w:szCs w:val="22"/>
          <w:lang w:val="sr-Latn-RS"/>
        </w:rPr>
      </w:pPr>
    </w:p>
    <w:p w14:paraId="01FEC5F3" w14:textId="77777777" w:rsidR="00E71828" w:rsidRPr="00681FDE" w:rsidRDefault="00E71828">
      <w:pPr>
        <w:tabs>
          <w:tab w:val="left" w:pos="284"/>
        </w:tabs>
        <w:jc w:val="both"/>
        <w:rPr>
          <w:sz w:val="22"/>
          <w:szCs w:val="22"/>
          <w:lang w:val="sr-Latn-RS"/>
        </w:rPr>
      </w:pPr>
      <w:r w:rsidRPr="00681FDE">
        <w:rPr>
          <w:sz w:val="22"/>
          <w:szCs w:val="22"/>
          <w:lang w:val="sr-Latn-RS"/>
        </w:rPr>
        <w:t>Porazgovarajte sa svojim ljekarom ukoliko primjetite bilo šta od sljedećeg:</w:t>
      </w:r>
    </w:p>
    <w:p w14:paraId="25FCA769" w14:textId="77777777" w:rsidR="00E71828" w:rsidRPr="00681FDE" w:rsidRDefault="00E71828">
      <w:pPr>
        <w:tabs>
          <w:tab w:val="left" w:pos="284"/>
        </w:tabs>
        <w:jc w:val="both"/>
        <w:rPr>
          <w:sz w:val="22"/>
          <w:szCs w:val="22"/>
          <w:lang w:val="sr-Latn-RS"/>
        </w:rPr>
      </w:pPr>
    </w:p>
    <w:p w14:paraId="68AF4076" w14:textId="77777777" w:rsidR="00E71828" w:rsidRPr="00681FDE" w:rsidRDefault="00E71828">
      <w:pPr>
        <w:numPr>
          <w:ilvl w:val="0"/>
          <w:numId w:val="34"/>
        </w:numPr>
        <w:tabs>
          <w:tab w:val="left" w:pos="284"/>
        </w:tabs>
        <w:ind w:left="284"/>
        <w:contextualSpacing/>
        <w:jc w:val="both"/>
        <w:rPr>
          <w:sz w:val="22"/>
          <w:szCs w:val="22"/>
          <w:lang w:val="sr-Latn-RS"/>
        </w:rPr>
      </w:pPr>
      <w:r w:rsidRPr="00681FDE">
        <w:rPr>
          <w:b/>
          <w:bCs/>
          <w:sz w:val="22"/>
          <w:szCs w:val="22"/>
          <w:lang w:val="sr-Latn-RS"/>
        </w:rPr>
        <w:lastRenderedPageBreak/>
        <w:t>Osjećaj kratkog daha – ovo je veoma često</w:t>
      </w:r>
      <w:r w:rsidRPr="00681FDE">
        <w:rPr>
          <w:sz w:val="22"/>
          <w:szCs w:val="22"/>
          <w:lang w:val="sr-Latn-RS"/>
        </w:rPr>
        <w:t>. To može da bude posljedica bolesti srca ili drugih uzroka ili može da predstavlja neželjeno dejstvo lijeka Tikagrelor SK. Nedostatak daha povezan sa uzimanjem lijeka Tikagrelor SK, generalno je blag i karakteriše se kao iznenadna glad za vazduhom koja se obično javlja u mirovanju i može se javiti u prvim nedjeljama liječenja i kod mnogih može nestati. Ukoliko primjetite da se Vaš kratak dah pogoršava ili traje duže, recite to svom ljekaru. Vaš ljekar će odlučiti da li Vam je potrebna terapija ili dodatni pregledi.</w:t>
      </w:r>
      <w:r w:rsidRPr="00681FDE">
        <w:rPr>
          <w:sz w:val="22"/>
          <w:szCs w:val="22"/>
          <w:lang w:val="sr-Latn-RS"/>
        </w:rPr>
        <w:cr/>
      </w:r>
    </w:p>
    <w:p w14:paraId="2648CD21" w14:textId="77777777" w:rsidR="00E71828" w:rsidRPr="00681FDE" w:rsidRDefault="00E71828">
      <w:pPr>
        <w:tabs>
          <w:tab w:val="left" w:pos="284"/>
        </w:tabs>
        <w:jc w:val="both"/>
        <w:rPr>
          <w:b/>
          <w:bCs/>
          <w:sz w:val="22"/>
          <w:szCs w:val="22"/>
          <w:lang w:val="sr-Latn-RS"/>
        </w:rPr>
      </w:pPr>
      <w:r w:rsidRPr="00681FDE">
        <w:rPr>
          <w:b/>
          <w:bCs/>
          <w:sz w:val="22"/>
          <w:szCs w:val="22"/>
          <w:lang w:val="sr-Latn-RS"/>
        </w:rPr>
        <w:t>Druga moguća neželjena dejstva</w:t>
      </w:r>
    </w:p>
    <w:p w14:paraId="51F231CB" w14:textId="77777777" w:rsidR="00E71828" w:rsidRPr="00681FDE" w:rsidRDefault="00E71828">
      <w:pPr>
        <w:tabs>
          <w:tab w:val="left" w:pos="284"/>
        </w:tabs>
        <w:jc w:val="both"/>
        <w:rPr>
          <w:b/>
          <w:bCs/>
          <w:sz w:val="22"/>
          <w:szCs w:val="22"/>
          <w:lang w:val="sr-Latn-RS"/>
        </w:rPr>
      </w:pPr>
    </w:p>
    <w:p w14:paraId="536D2B89" w14:textId="41807FB7" w:rsidR="00E71828" w:rsidRPr="00681FDE" w:rsidRDefault="00E71828">
      <w:pPr>
        <w:tabs>
          <w:tab w:val="left" w:pos="284"/>
        </w:tabs>
        <w:jc w:val="both"/>
        <w:rPr>
          <w:b/>
          <w:bCs/>
          <w:sz w:val="22"/>
          <w:szCs w:val="22"/>
          <w:lang w:val="sr-Latn-RS"/>
        </w:rPr>
      </w:pPr>
      <w:r w:rsidRPr="00681FDE">
        <w:rPr>
          <w:b/>
          <w:bCs/>
          <w:sz w:val="22"/>
          <w:szCs w:val="22"/>
          <w:lang w:val="sr-Latn-RS"/>
        </w:rPr>
        <w:t>Veoma čest</w:t>
      </w:r>
      <w:r w:rsidR="00930D2A" w:rsidRPr="00681FDE">
        <w:rPr>
          <w:b/>
          <w:bCs/>
          <w:sz w:val="22"/>
          <w:szCs w:val="22"/>
          <w:lang w:val="sr-Latn-RS"/>
        </w:rPr>
        <w:t>o</w:t>
      </w:r>
      <w:r w:rsidRPr="00681FDE">
        <w:rPr>
          <w:b/>
          <w:bCs/>
          <w:sz w:val="22"/>
          <w:szCs w:val="22"/>
          <w:lang w:val="sr-Latn-RS"/>
        </w:rPr>
        <w:t xml:space="preserve"> (mogu se javiti kod više od 1 na 10 pacijenata koji uzimaju lijek)</w:t>
      </w:r>
    </w:p>
    <w:p w14:paraId="1E2C0B1A"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Visoka koncentracija mokraćne kiseline u Vašoj krvi (kako se vidi na rezultatima analiza)</w:t>
      </w:r>
    </w:p>
    <w:p w14:paraId="1AB2A03E"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Krvarenje uzrokovano poremećajima krvi</w:t>
      </w:r>
    </w:p>
    <w:p w14:paraId="51BA1C0D" w14:textId="77777777" w:rsidR="00E71828" w:rsidRPr="00681FDE" w:rsidRDefault="00E71828">
      <w:pPr>
        <w:tabs>
          <w:tab w:val="left" w:pos="284"/>
        </w:tabs>
        <w:ind w:left="360"/>
        <w:contextualSpacing/>
        <w:jc w:val="both"/>
        <w:rPr>
          <w:sz w:val="22"/>
          <w:szCs w:val="22"/>
          <w:lang w:val="sr-Latn-RS"/>
        </w:rPr>
      </w:pPr>
    </w:p>
    <w:p w14:paraId="6BD2FB08" w14:textId="3D58B846" w:rsidR="00E71828" w:rsidRPr="00681FDE" w:rsidRDefault="00E71828">
      <w:pPr>
        <w:tabs>
          <w:tab w:val="left" w:pos="284"/>
        </w:tabs>
        <w:jc w:val="both"/>
        <w:rPr>
          <w:b/>
          <w:bCs/>
          <w:sz w:val="22"/>
          <w:szCs w:val="22"/>
          <w:lang w:val="sr-Latn-RS"/>
        </w:rPr>
      </w:pPr>
      <w:r w:rsidRPr="00681FDE">
        <w:rPr>
          <w:b/>
          <w:bCs/>
          <w:sz w:val="22"/>
          <w:szCs w:val="22"/>
          <w:lang w:val="sr-Latn-RS"/>
        </w:rPr>
        <w:t>Čest</w:t>
      </w:r>
      <w:r w:rsidR="00930D2A" w:rsidRPr="00681FDE">
        <w:rPr>
          <w:b/>
          <w:bCs/>
          <w:sz w:val="22"/>
          <w:szCs w:val="22"/>
          <w:lang w:val="sr-Latn-RS"/>
        </w:rPr>
        <w:t>o</w:t>
      </w:r>
      <w:r w:rsidRPr="00681FDE">
        <w:rPr>
          <w:b/>
          <w:bCs/>
          <w:sz w:val="22"/>
          <w:szCs w:val="22"/>
          <w:lang w:val="sr-Latn-RS"/>
        </w:rPr>
        <w:t xml:space="preserve"> (mogu se javiti kod do 1 na 10 pacijenata koji uzimaju lijek)</w:t>
      </w:r>
    </w:p>
    <w:p w14:paraId="17F559B8"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Modrice</w:t>
      </w:r>
    </w:p>
    <w:p w14:paraId="3A7FAC67"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Glavobolja</w:t>
      </w:r>
    </w:p>
    <w:p w14:paraId="4F05CCF9"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Osjećaj vrtoglavice ili osjećaj da se soba okreće</w:t>
      </w:r>
    </w:p>
    <w:p w14:paraId="2C955954"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Proliv ili otežano varenje</w:t>
      </w:r>
    </w:p>
    <w:p w14:paraId="7890C26E"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Mučnina</w:t>
      </w:r>
    </w:p>
    <w:p w14:paraId="647FEAC6"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Konstipacija (otežano pražnjenje crijeva)</w:t>
      </w:r>
    </w:p>
    <w:p w14:paraId="1A5E8EAA"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Osip</w:t>
      </w:r>
    </w:p>
    <w:p w14:paraId="3893D657"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Svrab</w:t>
      </w:r>
    </w:p>
    <w:p w14:paraId="1A92A57E"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Jak bol i oticanje Vaših zglobova – ovo su znaci gihta</w:t>
      </w:r>
    </w:p>
    <w:p w14:paraId="06E39D1B"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Osjećaj vrtoglavice ili zamućen vid ili zamagljen vid – ovo su znaci niskog krvnog pritiska</w:t>
      </w:r>
    </w:p>
    <w:p w14:paraId="650ECF7A"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Krvarenje iz nosa</w:t>
      </w:r>
    </w:p>
    <w:p w14:paraId="043A5DC8"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Krvarenje nakon operacije ili iz posjekotina (na primjer tokom brijanja) i rana više od normalnog</w:t>
      </w:r>
    </w:p>
    <w:p w14:paraId="4E2C68B1"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Krvarenje iz sluzokože želuca (čira)</w:t>
      </w:r>
    </w:p>
    <w:p w14:paraId="18B9407F"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Krvarenje desni</w:t>
      </w:r>
      <w:r w:rsidRPr="00681FDE">
        <w:rPr>
          <w:sz w:val="22"/>
          <w:szCs w:val="22"/>
          <w:lang w:val="sr-Latn-RS"/>
        </w:rPr>
        <w:cr/>
      </w:r>
    </w:p>
    <w:p w14:paraId="15EBF4B9" w14:textId="23BF5B62" w:rsidR="00E71828" w:rsidRPr="00681FDE" w:rsidRDefault="00E71828">
      <w:pPr>
        <w:tabs>
          <w:tab w:val="left" w:pos="284"/>
        </w:tabs>
        <w:jc w:val="both"/>
        <w:rPr>
          <w:b/>
          <w:bCs/>
          <w:sz w:val="22"/>
          <w:szCs w:val="22"/>
          <w:lang w:val="sr-Latn-RS"/>
        </w:rPr>
      </w:pPr>
      <w:r w:rsidRPr="00681FDE">
        <w:rPr>
          <w:b/>
          <w:bCs/>
          <w:sz w:val="22"/>
          <w:szCs w:val="22"/>
          <w:lang w:val="sr-Latn-RS"/>
        </w:rPr>
        <w:t>Povremen</w:t>
      </w:r>
      <w:r w:rsidR="00930D2A" w:rsidRPr="00681FDE">
        <w:rPr>
          <w:b/>
          <w:bCs/>
          <w:sz w:val="22"/>
          <w:szCs w:val="22"/>
          <w:lang w:val="sr-Latn-RS"/>
        </w:rPr>
        <w:t>o</w:t>
      </w:r>
      <w:r w:rsidRPr="00681FDE">
        <w:rPr>
          <w:b/>
          <w:bCs/>
          <w:sz w:val="22"/>
          <w:szCs w:val="22"/>
          <w:lang w:val="sr-Latn-RS"/>
        </w:rPr>
        <w:t xml:space="preserve"> (mogu se javiti kod najviše 1 na 100 pacijenata koji uzimaju lijek)</w:t>
      </w:r>
    </w:p>
    <w:p w14:paraId="1818139C"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Alergijske reakcije – osip, svrab, oticanje lica ili oticanje usana/jezika mogu biti znaci alergijske reakcije</w:t>
      </w:r>
    </w:p>
    <w:p w14:paraId="6EB4F633"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Zbunjenost (konfuzija)</w:t>
      </w:r>
    </w:p>
    <w:p w14:paraId="2F55FB03"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Smetnje vida uzrokovane prisustvom krvi u Vašem oku</w:t>
      </w:r>
    </w:p>
    <w:p w14:paraId="108B7EEE"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Vaginalno krvarenje koje je obilnije ili se događa izvan normalnog menstrualnog ciklusa</w:t>
      </w:r>
    </w:p>
    <w:p w14:paraId="529125F5"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Krvarenje u Vaše zglobove i mišiće koje uzrokuje bolno oticanje</w:t>
      </w:r>
    </w:p>
    <w:p w14:paraId="256A1C5F"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Krv u uhu</w:t>
      </w:r>
    </w:p>
    <w:p w14:paraId="72CF1F5B" w14:textId="77777777" w:rsidR="00E71828" w:rsidRPr="00681FDE" w:rsidRDefault="00E71828">
      <w:pPr>
        <w:numPr>
          <w:ilvl w:val="0"/>
          <w:numId w:val="34"/>
        </w:numPr>
        <w:tabs>
          <w:tab w:val="left" w:pos="284"/>
        </w:tabs>
        <w:contextualSpacing/>
        <w:jc w:val="both"/>
        <w:rPr>
          <w:sz w:val="22"/>
          <w:szCs w:val="22"/>
          <w:lang w:val="sr-Latn-RS"/>
        </w:rPr>
      </w:pPr>
      <w:r w:rsidRPr="00681FDE">
        <w:rPr>
          <w:sz w:val="22"/>
          <w:szCs w:val="22"/>
          <w:lang w:val="sr-Latn-RS"/>
        </w:rPr>
        <w:t>Unutrašnje krvarenje, koje može uzrokovati vrtoglavicu ili ošamućenost</w:t>
      </w:r>
    </w:p>
    <w:p w14:paraId="6D9A9C75" w14:textId="77777777" w:rsidR="00E71828" w:rsidRPr="00681FDE" w:rsidRDefault="00E71828">
      <w:pPr>
        <w:pStyle w:val="NoSpacing"/>
        <w:jc w:val="both"/>
        <w:rPr>
          <w:rFonts w:eastAsia="Calibri"/>
          <w:spacing w:val="-5"/>
          <w:sz w:val="22"/>
          <w:szCs w:val="22"/>
          <w:u w:val="single"/>
          <w:lang w:val="sr-Latn-RS"/>
        </w:rPr>
      </w:pPr>
    </w:p>
    <w:p w14:paraId="258021E8" w14:textId="77777777" w:rsidR="00E71828" w:rsidRPr="00681FDE" w:rsidRDefault="00E71828">
      <w:pPr>
        <w:pStyle w:val="NoSpacing"/>
        <w:jc w:val="both"/>
        <w:rPr>
          <w:rFonts w:eastAsia="Calibri"/>
          <w:spacing w:val="-5"/>
          <w:sz w:val="22"/>
          <w:szCs w:val="22"/>
          <w:u w:val="single"/>
          <w:lang w:val="sr-Latn-RS"/>
        </w:rPr>
      </w:pPr>
    </w:p>
    <w:p w14:paraId="0CCA824E" w14:textId="77777777" w:rsidR="00C269D7" w:rsidRPr="00681FDE" w:rsidRDefault="00C269D7">
      <w:pPr>
        <w:pStyle w:val="NoSpacing"/>
        <w:jc w:val="both"/>
        <w:rPr>
          <w:rFonts w:eastAsia="Calibri"/>
          <w:spacing w:val="-5"/>
          <w:sz w:val="22"/>
          <w:szCs w:val="22"/>
          <w:u w:val="single"/>
          <w:lang w:val="sr-Latn-RS"/>
        </w:rPr>
      </w:pPr>
      <w:r w:rsidRPr="00681FDE">
        <w:rPr>
          <w:rFonts w:eastAsia="Calibri"/>
          <w:spacing w:val="-5"/>
          <w:sz w:val="22"/>
          <w:szCs w:val="22"/>
          <w:u w:val="single"/>
          <w:lang w:val="sr-Latn-RS"/>
        </w:rPr>
        <w:t>Prijavljivanje sumnji na neželjena dejstva</w:t>
      </w:r>
    </w:p>
    <w:p w14:paraId="4FF5B304" w14:textId="77777777" w:rsidR="00C269D7" w:rsidRPr="00681FDE" w:rsidRDefault="00C269D7" w:rsidP="00BF1AB3">
      <w:pPr>
        <w:pStyle w:val="NoSpacing"/>
        <w:jc w:val="both"/>
        <w:rPr>
          <w:rFonts w:eastAsia="Calibri"/>
          <w:spacing w:val="-5"/>
          <w:sz w:val="22"/>
          <w:szCs w:val="22"/>
          <w:u w:val="single"/>
          <w:lang w:val="sr-Latn-RS"/>
        </w:rPr>
      </w:pPr>
    </w:p>
    <w:p w14:paraId="1FE181A3" w14:textId="77777777" w:rsidR="00C269D7" w:rsidRPr="00681FDE" w:rsidRDefault="0029138F" w:rsidP="003B422B">
      <w:pPr>
        <w:pStyle w:val="NoSpacing"/>
        <w:jc w:val="both"/>
        <w:rPr>
          <w:rFonts w:eastAsia="Calibri"/>
          <w:sz w:val="22"/>
          <w:szCs w:val="22"/>
          <w:lang w:val="sr-Latn-RS"/>
        </w:rPr>
      </w:pPr>
      <w:r w:rsidRPr="00681FDE">
        <w:rPr>
          <w:rFonts w:eastAsia="Calibri"/>
          <w:sz w:val="22"/>
          <w:szCs w:val="22"/>
          <w:lang w:val="sr-Latn-RS"/>
        </w:rPr>
        <w:t>Ako V</w:t>
      </w:r>
      <w:r w:rsidR="00C269D7" w:rsidRPr="00681FDE">
        <w:rPr>
          <w:rFonts w:eastAsia="Calibri"/>
          <w:sz w:val="22"/>
          <w:szCs w:val="22"/>
          <w:lang w:val="sr-Latn-RS"/>
        </w:rPr>
        <w:t>am se javi bilo koje neželjeno d</w:t>
      </w:r>
      <w:r w:rsidRPr="00681FDE">
        <w:rPr>
          <w:rFonts w:eastAsia="Calibri"/>
          <w:sz w:val="22"/>
          <w:szCs w:val="22"/>
          <w:lang w:val="sr-Latn-RS"/>
        </w:rPr>
        <w:t xml:space="preserve">ejstvo recite to svom ljekaru, </w:t>
      </w:r>
      <w:r w:rsidR="00C269D7" w:rsidRPr="00681FDE">
        <w:rPr>
          <w:rFonts w:eastAsia="Calibri"/>
          <w:sz w:val="22"/>
          <w:szCs w:val="22"/>
          <w:lang w:val="sr-Latn-RS"/>
        </w:rPr>
        <w:t>farmaceutu ili medicinskoj sestri. Ovo uključuje i bilo koja neželjena dejstva koja nijesu navedena u ovom uputstvu</w:t>
      </w:r>
      <w:r w:rsidR="00C269D7" w:rsidRPr="00681FDE">
        <w:rPr>
          <w:rFonts w:eastAsia="Calibri"/>
          <w:spacing w:val="-4"/>
          <w:sz w:val="22"/>
          <w:szCs w:val="22"/>
          <w:lang w:val="sr-Latn-RS"/>
        </w:rPr>
        <w:t>.</w:t>
      </w:r>
      <w:r w:rsidR="007C6028" w:rsidRPr="00681FDE">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937143F" w14:textId="77777777" w:rsidR="007C6028" w:rsidRPr="00681FDE" w:rsidRDefault="007C6028">
      <w:pPr>
        <w:pStyle w:val="NoSpacing"/>
        <w:jc w:val="both"/>
        <w:rPr>
          <w:rFonts w:eastAsia="Calibri"/>
          <w:sz w:val="22"/>
          <w:szCs w:val="22"/>
          <w:lang w:val="sr-Latn-RS"/>
        </w:rPr>
      </w:pPr>
    </w:p>
    <w:p w14:paraId="41107A0C" w14:textId="77777777" w:rsidR="007C6028" w:rsidRPr="00681FDE" w:rsidRDefault="007C6028" w:rsidP="00BF1AB3">
      <w:pPr>
        <w:jc w:val="both"/>
        <w:rPr>
          <w:sz w:val="22"/>
          <w:szCs w:val="22"/>
          <w:lang w:val="sr-Latn-RS"/>
        </w:rPr>
      </w:pPr>
      <w:r w:rsidRPr="00681FDE">
        <w:rPr>
          <w:sz w:val="22"/>
          <w:szCs w:val="22"/>
          <w:lang w:val="sr-Latn-RS"/>
        </w:rPr>
        <w:t xml:space="preserve">Institut za ljekove i medicinska sredstva </w:t>
      </w:r>
    </w:p>
    <w:p w14:paraId="3026EAF0" w14:textId="77777777" w:rsidR="007C6028" w:rsidRPr="00681FDE" w:rsidRDefault="007C6028" w:rsidP="00BF1AB3">
      <w:pPr>
        <w:jc w:val="both"/>
        <w:rPr>
          <w:sz w:val="22"/>
          <w:szCs w:val="22"/>
          <w:lang w:val="sr-Latn-RS"/>
        </w:rPr>
      </w:pPr>
      <w:r w:rsidRPr="00681FDE">
        <w:rPr>
          <w:sz w:val="22"/>
          <w:szCs w:val="22"/>
          <w:lang w:val="sr-Latn-RS"/>
        </w:rPr>
        <w:t>Odjeljenje za farmakovigilancu</w:t>
      </w:r>
    </w:p>
    <w:p w14:paraId="600FC517" w14:textId="77777777" w:rsidR="007C6028" w:rsidRPr="00681FDE" w:rsidRDefault="007C6028" w:rsidP="00BF1AB3">
      <w:pPr>
        <w:jc w:val="both"/>
        <w:rPr>
          <w:sz w:val="22"/>
          <w:szCs w:val="22"/>
          <w:lang w:val="sr-Latn-RS"/>
        </w:rPr>
      </w:pPr>
      <w:r w:rsidRPr="00681FDE">
        <w:rPr>
          <w:sz w:val="22"/>
          <w:szCs w:val="22"/>
          <w:lang w:val="sr-Latn-RS"/>
        </w:rPr>
        <w:t>Bulevar Ivana Crnojevića 64a, 81000 Podgorica</w:t>
      </w:r>
    </w:p>
    <w:p w14:paraId="5808DD45" w14:textId="77777777" w:rsidR="007C6028" w:rsidRPr="00681FDE" w:rsidRDefault="007C6028" w:rsidP="00BF1AB3">
      <w:pPr>
        <w:jc w:val="both"/>
        <w:rPr>
          <w:sz w:val="22"/>
          <w:szCs w:val="22"/>
          <w:lang w:val="sr-Latn-RS"/>
        </w:rPr>
      </w:pPr>
    </w:p>
    <w:p w14:paraId="671D78B4" w14:textId="77777777" w:rsidR="007C6028" w:rsidRPr="00681FDE" w:rsidRDefault="007C6028" w:rsidP="00BF1AB3">
      <w:pPr>
        <w:jc w:val="both"/>
        <w:rPr>
          <w:sz w:val="22"/>
          <w:szCs w:val="22"/>
          <w:lang w:val="sr-Latn-RS"/>
        </w:rPr>
      </w:pPr>
      <w:r w:rsidRPr="00681FDE">
        <w:rPr>
          <w:sz w:val="22"/>
          <w:szCs w:val="22"/>
          <w:lang w:val="sr-Latn-RS"/>
        </w:rPr>
        <w:t>tel: +382 (0) 20 310 280</w:t>
      </w:r>
    </w:p>
    <w:p w14:paraId="70AC8D05" w14:textId="77777777" w:rsidR="007C6028" w:rsidRPr="00681FDE" w:rsidRDefault="007C6028" w:rsidP="00BF1AB3">
      <w:pPr>
        <w:jc w:val="both"/>
        <w:rPr>
          <w:sz w:val="22"/>
          <w:szCs w:val="22"/>
          <w:lang w:val="sr-Latn-RS"/>
        </w:rPr>
      </w:pPr>
      <w:r w:rsidRPr="00681FDE">
        <w:rPr>
          <w:sz w:val="22"/>
          <w:szCs w:val="22"/>
          <w:lang w:val="sr-Latn-RS"/>
        </w:rPr>
        <w:t>fax: +382 (0) 20 310 581</w:t>
      </w:r>
    </w:p>
    <w:p w14:paraId="26AAEDC8" w14:textId="77777777" w:rsidR="007C6028" w:rsidRPr="00681FDE" w:rsidRDefault="00F61DAF" w:rsidP="00BF1AB3">
      <w:pPr>
        <w:jc w:val="both"/>
        <w:rPr>
          <w:sz w:val="22"/>
          <w:szCs w:val="22"/>
          <w:lang w:val="sr-Latn-RS"/>
        </w:rPr>
      </w:pPr>
      <w:hyperlink r:id="rId8" w:history="1">
        <w:r w:rsidR="00510F22" w:rsidRPr="00681FDE">
          <w:rPr>
            <w:rStyle w:val="Hyperlink"/>
            <w:sz w:val="22"/>
            <w:szCs w:val="22"/>
            <w:lang w:val="sr-Latn-RS"/>
          </w:rPr>
          <w:t>www.cinmed.me</w:t>
        </w:r>
      </w:hyperlink>
      <w:r w:rsidR="00510F22" w:rsidRPr="00681FDE">
        <w:rPr>
          <w:sz w:val="22"/>
          <w:szCs w:val="22"/>
          <w:lang w:val="sr-Latn-RS"/>
        </w:rPr>
        <w:t xml:space="preserve"> </w:t>
      </w:r>
    </w:p>
    <w:p w14:paraId="0670D9F7" w14:textId="77777777" w:rsidR="007C6028" w:rsidRPr="00681FDE" w:rsidRDefault="00F61DAF" w:rsidP="00BF1AB3">
      <w:pPr>
        <w:jc w:val="both"/>
        <w:rPr>
          <w:sz w:val="22"/>
          <w:szCs w:val="22"/>
          <w:lang w:val="sr-Latn-RS"/>
        </w:rPr>
      </w:pPr>
      <w:hyperlink r:id="rId9" w:history="1">
        <w:r w:rsidR="00510F22" w:rsidRPr="00681FDE">
          <w:rPr>
            <w:rStyle w:val="Hyperlink"/>
            <w:sz w:val="22"/>
            <w:szCs w:val="22"/>
            <w:lang w:val="sr-Latn-RS"/>
          </w:rPr>
          <w:t>nezeljenadejstva@cinmed.me</w:t>
        </w:r>
      </w:hyperlink>
      <w:r w:rsidR="00510F22" w:rsidRPr="00681FDE">
        <w:rPr>
          <w:sz w:val="22"/>
          <w:szCs w:val="22"/>
          <w:lang w:val="sr-Latn-RS"/>
        </w:rPr>
        <w:t xml:space="preserve"> </w:t>
      </w:r>
    </w:p>
    <w:p w14:paraId="32669712" w14:textId="77777777" w:rsidR="00396B66" w:rsidRPr="00681FDE" w:rsidRDefault="007C6028" w:rsidP="00BF1AB3">
      <w:pPr>
        <w:jc w:val="both"/>
        <w:rPr>
          <w:sz w:val="22"/>
          <w:szCs w:val="22"/>
          <w:lang w:val="sr-Latn-RS"/>
        </w:rPr>
      </w:pPr>
      <w:r w:rsidRPr="00681FDE">
        <w:rPr>
          <w:sz w:val="22"/>
          <w:szCs w:val="22"/>
          <w:lang w:val="sr-Latn-RS"/>
        </w:rPr>
        <w:t>putem IS zdravstvene zaštite</w:t>
      </w:r>
    </w:p>
    <w:p w14:paraId="24BE6C2D" w14:textId="77777777" w:rsidR="0082338C" w:rsidRPr="00681FDE" w:rsidRDefault="0082338C" w:rsidP="00BF1AB3">
      <w:pPr>
        <w:jc w:val="both"/>
        <w:rPr>
          <w:sz w:val="22"/>
          <w:szCs w:val="22"/>
          <w:lang w:val="sr-Latn-RS"/>
        </w:rPr>
      </w:pPr>
      <w:r w:rsidRPr="00681FDE">
        <w:rPr>
          <w:sz w:val="22"/>
          <w:szCs w:val="22"/>
          <w:lang w:val="sr-Latn-RS"/>
        </w:rPr>
        <w:lastRenderedPageBreak/>
        <w:t>QR kod za online prijavu</w:t>
      </w:r>
      <w:r w:rsidR="0014423E" w:rsidRPr="00681FDE">
        <w:rPr>
          <w:sz w:val="22"/>
          <w:szCs w:val="22"/>
          <w:lang w:val="sr-Latn-RS"/>
        </w:rPr>
        <w:t xml:space="preserve"> sumnje na neželjeno dejstvo lijeka</w:t>
      </w:r>
      <w:r w:rsidRPr="00681FDE">
        <w:rPr>
          <w:sz w:val="22"/>
          <w:szCs w:val="22"/>
          <w:lang w:val="sr-Latn-RS"/>
        </w:rPr>
        <w:t>:</w:t>
      </w:r>
    </w:p>
    <w:p w14:paraId="3848BDA2" w14:textId="77777777" w:rsidR="0082338C" w:rsidRPr="00681FDE" w:rsidRDefault="0082338C" w:rsidP="00BF1AB3">
      <w:pPr>
        <w:jc w:val="both"/>
        <w:rPr>
          <w:sz w:val="22"/>
          <w:szCs w:val="22"/>
          <w:lang w:val="sr-Latn-RS"/>
        </w:rPr>
      </w:pPr>
    </w:p>
    <w:p w14:paraId="599FCE09" w14:textId="77777777" w:rsidR="0082338C" w:rsidRPr="00681FDE" w:rsidRDefault="00C547D5" w:rsidP="00BF1AB3">
      <w:pPr>
        <w:jc w:val="both"/>
        <w:rPr>
          <w:sz w:val="22"/>
          <w:szCs w:val="22"/>
          <w:lang w:val="sr-Latn-RS"/>
        </w:rPr>
      </w:pPr>
      <w:r w:rsidRPr="00681FDE">
        <w:rPr>
          <w:noProof/>
          <w:sz w:val="22"/>
          <w:szCs w:val="22"/>
          <w:lang w:val="sr-Latn-RS"/>
        </w:rPr>
        <w:drawing>
          <wp:inline distT="0" distB="0" distL="0" distR="0" wp14:anchorId="63B25ED2" wp14:editId="4CEC8B02">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2B01578" w14:textId="2612F283" w:rsidR="00662339" w:rsidRPr="00681FDE" w:rsidRDefault="00662339" w:rsidP="00BF1AB3">
      <w:pPr>
        <w:jc w:val="both"/>
        <w:rPr>
          <w:sz w:val="22"/>
          <w:szCs w:val="22"/>
          <w:lang w:val="sr-Latn-RS"/>
        </w:rPr>
      </w:pPr>
    </w:p>
    <w:p w14:paraId="3FEE4044" w14:textId="77777777" w:rsidR="00681FDE" w:rsidRPr="00681FDE" w:rsidRDefault="00681FDE" w:rsidP="00BF1AB3">
      <w:pPr>
        <w:jc w:val="both"/>
        <w:rPr>
          <w:sz w:val="22"/>
          <w:szCs w:val="22"/>
          <w:lang w:val="sr-Latn-RS"/>
        </w:rPr>
      </w:pPr>
    </w:p>
    <w:p w14:paraId="4325DABA" w14:textId="77777777" w:rsidR="00E71828" w:rsidRPr="00681FDE" w:rsidRDefault="00A32113" w:rsidP="00BF1AB3">
      <w:pPr>
        <w:tabs>
          <w:tab w:val="left" w:pos="540"/>
          <w:tab w:val="left" w:pos="569"/>
        </w:tabs>
        <w:jc w:val="both"/>
        <w:rPr>
          <w:b/>
          <w:bCs/>
          <w:sz w:val="22"/>
          <w:szCs w:val="22"/>
          <w:lang w:val="sr-Latn-RS"/>
        </w:rPr>
      </w:pPr>
      <w:r w:rsidRPr="00681FDE">
        <w:rPr>
          <w:b/>
          <w:bCs/>
          <w:sz w:val="22"/>
          <w:szCs w:val="22"/>
          <w:lang w:val="sr-Latn-RS"/>
        </w:rPr>
        <w:t xml:space="preserve">5. </w:t>
      </w:r>
      <w:r w:rsidR="00291DAD" w:rsidRPr="00681FDE">
        <w:rPr>
          <w:b/>
          <w:bCs/>
          <w:sz w:val="22"/>
          <w:szCs w:val="22"/>
          <w:lang w:val="sr-Latn-RS"/>
        </w:rPr>
        <w:tab/>
      </w:r>
      <w:r w:rsidRPr="00681FDE">
        <w:rPr>
          <w:b/>
          <w:bCs/>
          <w:sz w:val="22"/>
          <w:szCs w:val="22"/>
          <w:lang w:val="sr-Latn-RS"/>
        </w:rPr>
        <w:t xml:space="preserve">KAKO ČUVATI LIJEK </w:t>
      </w:r>
      <w:r w:rsidR="00E71828" w:rsidRPr="00681FDE">
        <w:rPr>
          <w:b/>
          <w:bCs/>
          <w:sz w:val="22"/>
          <w:szCs w:val="22"/>
          <w:lang w:val="sr-Latn-RS"/>
        </w:rPr>
        <w:t>TIKAGRELOR SK</w:t>
      </w:r>
    </w:p>
    <w:p w14:paraId="18349382" w14:textId="1E44E604" w:rsidR="00A32113" w:rsidRPr="00681FDE" w:rsidRDefault="00A32113" w:rsidP="00BF1AB3">
      <w:pPr>
        <w:tabs>
          <w:tab w:val="left" w:pos="540"/>
          <w:tab w:val="left" w:pos="569"/>
        </w:tabs>
        <w:jc w:val="both"/>
        <w:rPr>
          <w:b/>
          <w:bCs/>
          <w:sz w:val="22"/>
          <w:szCs w:val="22"/>
          <w:lang w:val="sr-Latn-RS"/>
        </w:rPr>
      </w:pPr>
    </w:p>
    <w:p w14:paraId="6D7AF556" w14:textId="77777777" w:rsidR="00E71828" w:rsidRPr="00681FDE" w:rsidRDefault="00E71828" w:rsidP="00696FA9">
      <w:pPr>
        <w:numPr>
          <w:ilvl w:val="12"/>
          <w:numId w:val="0"/>
        </w:numPr>
        <w:tabs>
          <w:tab w:val="left" w:pos="720"/>
        </w:tabs>
        <w:ind w:right="-2"/>
        <w:rPr>
          <w:sz w:val="22"/>
          <w:szCs w:val="22"/>
          <w:lang w:val="sr-Latn-RS"/>
        </w:rPr>
      </w:pPr>
      <w:bookmarkStart w:id="4" w:name="_Hlk120527276"/>
      <w:r w:rsidRPr="00681FDE">
        <w:rPr>
          <w:sz w:val="22"/>
          <w:szCs w:val="22"/>
          <w:lang w:val="sr-Latn-RS"/>
        </w:rPr>
        <w:t>Lijek čuvajte van pogleda i domašaja djece</w:t>
      </w:r>
      <w:bookmarkEnd w:id="4"/>
      <w:r w:rsidRPr="00681FDE">
        <w:rPr>
          <w:sz w:val="22"/>
          <w:szCs w:val="22"/>
          <w:lang w:val="sr-Latn-RS"/>
        </w:rPr>
        <w:t>.</w:t>
      </w:r>
    </w:p>
    <w:p w14:paraId="2122C92C" w14:textId="77777777" w:rsidR="00E71828" w:rsidRPr="00681FDE" w:rsidRDefault="00E71828" w:rsidP="00696FA9">
      <w:pPr>
        <w:rPr>
          <w:sz w:val="22"/>
          <w:szCs w:val="22"/>
          <w:lang w:val="sr-Latn-RS"/>
        </w:rPr>
      </w:pPr>
    </w:p>
    <w:p w14:paraId="4E8C6A3C" w14:textId="3267C848" w:rsidR="00E71828" w:rsidRPr="00681FDE" w:rsidRDefault="00E71828" w:rsidP="00696FA9">
      <w:pPr>
        <w:numPr>
          <w:ilvl w:val="12"/>
          <w:numId w:val="0"/>
        </w:numPr>
        <w:tabs>
          <w:tab w:val="left" w:pos="720"/>
        </w:tabs>
        <w:ind w:right="-2"/>
        <w:rPr>
          <w:sz w:val="22"/>
          <w:szCs w:val="22"/>
          <w:lang w:val="sr-Latn-RS"/>
        </w:rPr>
      </w:pPr>
      <w:r w:rsidRPr="00681FDE">
        <w:rPr>
          <w:sz w:val="22"/>
          <w:szCs w:val="22"/>
          <w:lang w:val="sr-Latn-RS"/>
        </w:rPr>
        <w:t>Ovaj lijek se ne smije upotrijebiti nakon isteka roka upotrebe navedenog na pakovanju. Rok upotrebe odnosi se na poslednji dan navedenog mjeseca.</w:t>
      </w:r>
    </w:p>
    <w:p w14:paraId="7BD4640C" w14:textId="77777777" w:rsidR="00E71828" w:rsidRPr="00681FDE" w:rsidRDefault="00E71828" w:rsidP="00696FA9">
      <w:pPr>
        <w:rPr>
          <w:b/>
          <w:bCs/>
          <w:sz w:val="22"/>
          <w:szCs w:val="22"/>
          <w:lang w:val="sr-Latn-RS"/>
        </w:rPr>
      </w:pPr>
    </w:p>
    <w:p w14:paraId="1E0F21EA" w14:textId="77777777" w:rsidR="00E71828" w:rsidRPr="00681FDE" w:rsidRDefault="00E71828" w:rsidP="00696FA9">
      <w:pPr>
        <w:widowControl w:val="0"/>
        <w:tabs>
          <w:tab w:val="left" w:pos="284"/>
        </w:tabs>
        <w:autoSpaceDE w:val="0"/>
        <w:autoSpaceDN w:val="0"/>
        <w:rPr>
          <w:sz w:val="22"/>
          <w:szCs w:val="22"/>
          <w:lang w:val="sr-Latn-RS"/>
        </w:rPr>
      </w:pPr>
      <w:bookmarkStart w:id="5" w:name="_Hlk63077300"/>
      <w:r w:rsidRPr="00681FDE">
        <w:rPr>
          <w:sz w:val="22"/>
          <w:szCs w:val="22"/>
          <w:lang w:val="sr-Latn-RS"/>
        </w:rPr>
        <w:t>Ovaj lijek ne zahtijeva posebne uslove čuvanja.</w:t>
      </w:r>
      <w:r w:rsidRPr="00681FDE">
        <w:rPr>
          <w:sz w:val="22"/>
          <w:szCs w:val="22"/>
          <w:lang w:val="sr-Latn-RS"/>
        </w:rPr>
        <w:cr/>
      </w:r>
      <w:bookmarkEnd w:id="5"/>
    </w:p>
    <w:p w14:paraId="4594C3BB" w14:textId="5E6FEF32" w:rsidR="00E71828" w:rsidRPr="00681FDE" w:rsidRDefault="00E71828" w:rsidP="00696FA9">
      <w:pPr>
        <w:rPr>
          <w:sz w:val="22"/>
          <w:szCs w:val="22"/>
          <w:lang w:val="sr-Latn-RS" w:eastAsia="hr-HR"/>
        </w:rPr>
      </w:pPr>
      <w:r w:rsidRPr="00681FDE">
        <w:rPr>
          <w:sz w:val="22"/>
          <w:szCs w:val="22"/>
          <w:lang w:val="sr-Latn-RS" w:eastAsia="hr-HR"/>
        </w:rPr>
        <w:t>Ljekove ne treba bacati u kanalizaciju, niti kućni otpad. Ove mjere pomažu očuvanju životne sredine.</w:t>
      </w:r>
    </w:p>
    <w:p w14:paraId="7725BFD6" w14:textId="77777777" w:rsidR="00E71828" w:rsidRPr="00681FDE" w:rsidRDefault="00E71828" w:rsidP="00696FA9">
      <w:pPr>
        <w:rPr>
          <w:b/>
          <w:bCs/>
          <w:sz w:val="22"/>
          <w:szCs w:val="22"/>
          <w:lang w:val="sr-Latn-RS" w:eastAsia="hr-HR"/>
        </w:rPr>
      </w:pPr>
      <w:bookmarkStart w:id="6" w:name="_Hlk120527813"/>
      <w:r w:rsidRPr="00681FDE">
        <w:rPr>
          <w:sz w:val="22"/>
          <w:szCs w:val="22"/>
          <w:lang w:val="sr-Latn-RS" w:eastAsia="hr-HR"/>
        </w:rPr>
        <w:t>Neupotrijebljeni lijek se uništava u skladu sa važećim propisima</w:t>
      </w:r>
      <w:bookmarkEnd w:id="6"/>
      <w:r w:rsidRPr="00681FDE">
        <w:rPr>
          <w:sz w:val="22"/>
          <w:szCs w:val="22"/>
          <w:lang w:val="sr-Latn-RS" w:eastAsia="hr-HR"/>
        </w:rPr>
        <w:t>.</w:t>
      </w:r>
    </w:p>
    <w:p w14:paraId="51E70592" w14:textId="51E9C303" w:rsidR="00396B66" w:rsidRPr="00681FDE" w:rsidRDefault="00396B66" w:rsidP="00BF1AB3">
      <w:pPr>
        <w:jc w:val="both"/>
        <w:rPr>
          <w:bCs/>
          <w:sz w:val="22"/>
          <w:szCs w:val="22"/>
          <w:lang w:val="sr-Latn-RS"/>
        </w:rPr>
      </w:pPr>
    </w:p>
    <w:p w14:paraId="0FEB256E" w14:textId="77777777" w:rsidR="00730BD2" w:rsidRPr="00681FDE" w:rsidRDefault="00730BD2" w:rsidP="00BF1AB3">
      <w:pPr>
        <w:jc w:val="both"/>
        <w:rPr>
          <w:bCs/>
          <w:sz w:val="22"/>
          <w:szCs w:val="22"/>
          <w:lang w:val="sr-Latn-RS"/>
        </w:rPr>
      </w:pPr>
    </w:p>
    <w:p w14:paraId="26CD99BE" w14:textId="77777777" w:rsidR="00A32113" w:rsidRPr="00681FDE" w:rsidRDefault="00A32113" w:rsidP="00BF1AB3">
      <w:pPr>
        <w:tabs>
          <w:tab w:val="left" w:pos="540"/>
          <w:tab w:val="left" w:pos="569"/>
        </w:tabs>
        <w:jc w:val="both"/>
        <w:rPr>
          <w:b/>
          <w:bCs/>
          <w:sz w:val="22"/>
          <w:szCs w:val="22"/>
          <w:lang w:val="sr-Latn-RS"/>
        </w:rPr>
      </w:pPr>
      <w:r w:rsidRPr="00681FDE">
        <w:rPr>
          <w:b/>
          <w:bCs/>
          <w:sz w:val="22"/>
          <w:szCs w:val="22"/>
          <w:lang w:val="sr-Latn-RS"/>
        </w:rPr>
        <w:t xml:space="preserve">6. </w:t>
      </w:r>
      <w:r w:rsidR="00291DAD" w:rsidRPr="00681FDE">
        <w:rPr>
          <w:b/>
          <w:bCs/>
          <w:sz w:val="22"/>
          <w:szCs w:val="22"/>
          <w:lang w:val="sr-Latn-RS"/>
        </w:rPr>
        <w:tab/>
      </w:r>
      <w:r w:rsidR="00326EEC" w:rsidRPr="00681FDE">
        <w:rPr>
          <w:b/>
          <w:bCs/>
          <w:sz w:val="22"/>
          <w:szCs w:val="22"/>
          <w:lang w:val="sr-Latn-RS"/>
        </w:rPr>
        <w:t xml:space="preserve">SADRŽAJ PAKOVANJA I </w:t>
      </w:r>
      <w:r w:rsidRPr="00681FDE">
        <w:rPr>
          <w:b/>
          <w:bCs/>
          <w:sz w:val="22"/>
          <w:szCs w:val="22"/>
          <w:lang w:val="sr-Latn-RS"/>
        </w:rPr>
        <w:t>DODATNE INFORMACIJE</w:t>
      </w:r>
      <w:r w:rsidR="00E06040" w:rsidRPr="00681FDE">
        <w:rPr>
          <w:b/>
          <w:bCs/>
          <w:sz w:val="22"/>
          <w:szCs w:val="22"/>
          <w:lang w:val="sr-Latn-RS"/>
        </w:rPr>
        <w:t xml:space="preserve"> </w:t>
      </w:r>
    </w:p>
    <w:p w14:paraId="388FD07C" w14:textId="77777777" w:rsidR="00445D8F" w:rsidRPr="00681FDE" w:rsidRDefault="00445D8F" w:rsidP="00BF1AB3">
      <w:pPr>
        <w:jc w:val="both"/>
        <w:rPr>
          <w:sz w:val="22"/>
          <w:szCs w:val="22"/>
          <w:lang w:val="sr-Latn-RS"/>
        </w:rPr>
      </w:pPr>
    </w:p>
    <w:p w14:paraId="003E0350" w14:textId="50FC36E7" w:rsidR="00445D8F" w:rsidRPr="00681FDE" w:rsidRDefault="00A32113" w:rsidP="00BF1AB3">
      <w:pPr>
        <w:jc w:val="both"/>
        <w:rPr>
          <w:b/>
          <w:bCs/>
          <w:sz w:val="22"/>
          <w:szCs w:val="22"/>
          <w:lang w:val="sr-Latn-RS"/>
        </w:rPr>
      </w:pPr>
      <w:r w:rsidRPr="00681FDE">
        <w:rPr>
          <w:b/>
          <w:bCs/>
          <w:sz w:val="22"/>
          <w:szCs w:val="22"/>
          <w:lang w:val="sr-Latn-RS"/>
        </w:rPr>
        <w:t xml:space="preserve">Šta sadrži lijek </w:t>
      </w:r>
      <w:r w:rsidR="00E71828" w:rsidRPr="00681FDE">
        <w:rPr>
          <w:b/>
          <w:bCs/>
          <w:sz w:val="22"/>
          <w:szCs w:val="22"/>
          <w:lang w:val="sr-Latn-RS"/>
        </w:rPr>
        <w:t>Tikagrelor SK</w:t>
      </w:r>
    </w:p>
    <w:p w14:paraId="20CECA21" w14:textId="77777777" w:rsidR="00E71828" w:rsidRPr="00681FDE" w:rsidRDefault="00E71828" w:rsidP="003B422B">
      <w:pPr>
        <w:pStyle w:val="ListParagraph"/>
        <w:numPr>
          <w:ilvl w:val="0"/>
          <w:numId w:val="18"/>
        </w:numPr>
        <w:rPr>
          <w:szCs w:val="22"/>
          <w:lang w:val="sr-Latn-RS"/>
        </w:rPr>
      </w:pPr>
      <w:r w:rsidRPr="00681FDE">
        <w:rPr>
          <w:szCs w:val="22"/>
          <w:lang w:val="sr-Latn-RS"/>
        </w:rPr>
        <w:t>Aktivna supstanca je  tikagrelor. Jedna film tableta sadrži 90 mg tikagrelora.</w:t>
      </w:r>
    </w:p>
    <w:p w14:paraId="382D122E" w14:textId="77777777" w:rsidR="00E71828" w:rsidRPr="00681FDE" w:rsidRDefault="00E71828">
      <w:pPr>
        <w:pStyle w:val="ListParagraph"/>
        <w:numPr>
          <w:ilvl w:val="0"/>
          <w:numId w:val="18"/>
        </w:numPr>
        <w:rPr>
          <w:szCs w:val="22"/>
          <w:lang w:val="sr-Latn-RS"/>
        </w:rPr>
      </w:pPr>
      <w:r w:rsidRPr="00681FDE">
        <w:rPr>
          <w:szCs w:val="22"/>
          <w:lang w:val="sr-Latn-RS"/>
        </w:rPr>
        <w:t xml:space="preserve">Pomoćne supstance su: </w:t>
      </w:r>
    </w:p>
    <w:p w14:paraId="341F3F69" w14:textId="1FADE522" w:rsidR="00E71828" w:rsidRPr="00681FDE" w:rsidRDefault="00E71828">
      <w:pPr>
        <w:pStyle w:val="ListParagraph"/>
        <w:numPr>
          <w:ilvl w:val="0"/>
          <w:numId w:val="35"/>
        </w:numPr>
        <w:rPr>
          <w:szCs w:val="22"/>
          <w:lang w:val="sr-Latn-RS"/>
        </w:rPr>
      </w:pPr>
      <w:r w:rsidRPr="00681FDE">
        <w:rPr>
          <w:i/>
          <w:iCs/>
          <w:szCs w:val="22"/>
          <w:lang w:val="sr-Latn-RS"/>
        </w:rPr>
        <w:t>jezgro tablete</w:t>
      </w:r>
      <w:r w:rsidRPr="00681FDE">
        <w:rPr>
          <w:szCs w:val="22"/>
          <w:lang w:val="sr-Latn-RS"/>
        </w:rPr>
        <w:t>: manitol (E421), kalcijum hidrogenfosfat</w:t>
      </w:r>
      <w:r w:rsidR="003C36C4" w:rsidRPr="00681FDE">
        <w:rPr>
          <w:szCs w:val="22"/>
          <w:lang w:val="sr-Latn-RS"/>
        </w:rPr>
        <w:t>,</w:t>
      </w:r>
      <w:r w:rsidRPr="00681FDE">
        <w:rPr>
          <w:szCs w:val="22"/>
          <w:lang w:val="sr-Latn-RS"/>
        </w:rPr>
        <w:t xml:space="preserve"> dihidrat (E341), natrijum </w:t>
      </w:r>
      <w:r w:rsidR="00302EEF" w:rsidRPr="00681FDE">
        <w:rPr>
          <w:szCs w:val="22"/>
          <w:lang w:val="sr-Latn-RS"/>
        </w:rPr>
        <w:t>skrob</w:t>
      </w:r>
      <w:r w:rsidR="00730BD2" w:rsidRPr="00681FDE">
        <w:rPr>
          <w:szCs w:val="22"/>
          <w:lang w:val="sr-Latn-RS"/>
        </w:rPr>
        <w:t xml:space="preserve"> </w:t>
      </w:r>
      <w:r w:rsidR="00302EEF" w:rsidRPr="00681FDE">
        <w:rPr>
          <w:szCs w:val="22"/>
          <w:lang w:val="sr-Latn-RS"/>
        </w:rPr>
        <w:t xml:space="preserve">glikolat, </w:t>
      </w:r>
      <w:r w:rsidRPr="00681FDE">
        <w:rPr>
          <w:szCs w:val="22"/>
          <w:lang w:val="sr-Latn-RS"/>
        </w:rPr>
        <w:t>hipromeloza, magnezijum stearat (E470b)</w:t>
      </w:r>
    </w:p>
    <w:p w14:paraId="2DD06AAC" w14:textId="6546A307" w:rsidR="00E71828" w:rsidRPr="00681FDE" w:rsidRDefault="00E71828">
      <w:pPr>
        <w:pStyle w:val="ListParagraph"/>
        <w:numPr>
          <w:ilvl w:val="0"/>
          <w:numId w:val="35"/>
        </w:numPr>
        <w:rPr>
          <w:szCs w:val="22"/>
          <w:lang w:val="sr-Latn-RS"/>
        </w:rPr>
      </w:pPr>
      <w:r w:rsidRPr="00681FDE">
        <w:rPr>
          <w:i/>
          <w:iCs/>
          <w:szCs w:val="22"/>
          <w:lang w:val="sr-Latn-RS"/>
        </w:rPr>
        <w:t>film obloga tablete</w:t>
      </w:r>
      <w:r w:rsidR="00856C98" w:rsidRPr="00681FDE">
        <w:rPr>
          <w:szCs w:val="22"/>
          <w:lang w:val="sr-Latn-RS"/>
        </w:rPr>
        <w:t>: hipromeloza</w:t>
      </w:r>
      <w:r w:rsidRPr="00681FDE">
        <w:rPr>
          <w:szCs w:val="22"/>
          <w:lang w:val="sr-Latn-RS"/>
        </w:rPr>
        <w:t>, titan dioksid (E171), makrogol, gvožđe oksid</w:t>
      </w:r>
      <w:r w:rsidR="003C36C4" w:rsidRPr="00681FDE">
        <w:rPr>
          <w:szCs w:val="22"/>
          <w:lang w:val="sr-Latn-RS"/>
        </w:rPr>
        <w:t>,</w:t>
      </w:r>
      <w:r w:rsidRPr="00681FDE">
        <w:rPr>
          <w:szCs w:val="22"/>
          <w:lang w:val="sr-Latn-RS"/>
        </w:rPr>
        <w:t xml:space="preserve"> žuti (E172), talk (E553b)</w:t>
      </w:r>
    </w:p>
    <w:p w14:paraId="239C1F9E" w14:textId="77777777" w:rsidR="00E71828" w:rsidRPr="00681FDE" w:rsidRDefault="00E71828" w:rsidP="00BF1AB3">
      <w:pPr>
        <w:jc w:val="both"/>
        <w:rPr>
          <w:b/>
          <w:sz w:val="22"/>
          <w:szCs w:val="22"/>
          <w:lang w:val="sr-Latn-RS"/>
        </w:rPr>
      </w:pPr>
    </w:p>
    <w:p w14:paraId="639A77A4" w14:textId="7B75F525" w:rsidR="00A32113" w:rsidRPr="00681FDE" w:rsidRDefault="00A32113" w:rsidP="00BF1AB3">
      <w:pPr>
        <w:jc w:val="both"/>
        <w:rPr>
          <w:b/>
          <w:sz w:val="22"/>
          <w:szCs w:val="22"/>
          <w:lang w:val="sr-Latn-RS"/>
        </w:rPr>
      </w:pPr>
      <w:r w:rsidRPr="00681FDE">
        <w:rPr>
          <w:b/>
          <w:sz w:val="22"/>
          <w:szCs w:val="22"/>
          <w:lang w:val="sr-Latn-RS"/>
        </w:rPr>
        <w:t xml:space="preserve">Kako izgleda lijek </w:t>
      </w:r>
      <w:r w:rsidR="00E71828" w:rsidRPr="00681FDE">
        <w:rPr>
          <w:b/>
          <w:sz w:val="22"/>
          <w:szCs w:val="22"/>
          <w:lang w:val="sr-Latn-RS"/>
        </w:rPr>
        <w:t>Tikagrelor SK</w:t>
      </w:r>
      <w:r w:rsidRPr="00681FDE">
        <w:rPr>
          <w:b/>
          <w:sz w:val="22"/>
          <w:szCs w:val="22"/>
          <w:lang w:val="sr-Latn-RS"/>
        </w:rPr>
        <w:t xml:space="preserve"> i sadržaj pakovanja</w:t>
      </w:r>
    </w:p>
    <w:p w14:paraId="444ED0BD" w14:textId="77777777" w:rsidR="00E71828" w:rsidRPr="00681FDE" w:rsidRDefault="00E71828" w:rsidP="00BF1AB3">
      <w:pPr>
        <w:jc w:val="both"/>
        <w:rPr>
          <w:b/>
          <w:sz w:val="22"/>
          <w:szCs w:val="22"/>
          <w:lang w:val="sr-Latn-RS"/>
        </w:rPr>
      </w:pPr>
    </w:p>
    <w:p w14:paraId="7AD9EDB2" w14:textId="34C5AC8C" w:rsidR="00E71828" w:rsidRPr="00681FDE" w:rsidRDefault="00E71828" w:rsidP="00696FA9">
      <w:pPr>
        <w:tabs>
          <w:tab w:val="left" w:pos="284"/>
        </w:tabs>
        <w:rPr>
          <w:sz w:val="22"/>
          <w:szCs w:val="22"/>
          <w:lang w:val="sr-Latn-RS"/>
        </w:rPr>
      </w:pPr>
      <w:r w:rsidRPr="00681FDE">
        <w:rPr>
          <w:sz w:val="22"/>
          <w:szCs w:val="22"/>
          <w:lang w:val="sr-Latn-RS"/>
        </w:rPr>
        <w:t xml:space="preserve">Okrugle, bikonveksne, film tablete žute boje sa utisnutom oznakom „90“ na jednoj strani tablete, </w:t>
      </w:r>
      <w:r w:rsidR="00856C98" w:rsidRPr="00681FDE">
        <w:rPr>
          <w:sz w:val="22"/>
          <w:szCs w:val="22"/>
          <w:lang w:val="sr-Latn-RS"/>
        </w:rPr>
        <w:t>prečnika 9 mm.</w:t>
      </w:r>
    </w:p>
    <w:p w14:paraId="1580BD1A" w14:textId="77777777" w:rsidR="00E71828" w:rsidRPr="00681FDE" w:rsidRDefault="00E71828" w:rsidP="00696FA9">
      <w:pPr>
        <w:tabs>
          <w:tab w:val="left" w:pos="284"/>
        </w:tabs>
        <w:rPr>
          <w:sz w:val="22"/>
          <w:szCs w:val="22"/>
          <w:lang w:val="sr-Latn-RS"/>
        </w:rPr>
      </w:pPr>
    </w:p>
    <w:p w14:paraId="06E3569B" w14:textId="77777777" w:rsidR="00E71828" w:rsidRPr="00681FDE" w:rsidRDefault="00E71828" w:rsidP="00696FA9">
      <w:pPr>
        <w:tabs>
          <w:tab w:val="left" w:pos="284"/>
        </w:tabs>
        <w:rPr>
          <w:sz w:val="22"/>
          <w:szCs w:val="22"/>
          <w:lang w:val="sr-Latn-RS"/>
        </w:rPr>
      </w:pPr>
      <w:r w:rsidRPr="00681FDE">
        <w:rPr>
          <w:sz w:val="22"/>
          <w:szCs w:val="22"/>
          <w:lang w:val="sr-Latn-RS"/>
        </w:rPr>
        <w:t>Unutrašnje pakovanje lijeka je transparentni PVC/PVDC-Aluminijumski blister koji sadrži 14 film tableta.</w:t>
      </w:r>
    </w:p>
    <w:p w14:paraId="5A7E28B6" w14:textId="77777777" w:rsidR="00E71828" w:rsidRPr="00681FDE" w:rsidRDefault="00E71828" w:rsidP="00696FA9">
      <w:pPr>
        <w:tabs>
          <w:tab w:val="left" w:pos="284"/>
        </w:tabs>
        <w:rPr>
          <w:sz w:val="22"/>
          <w:szCs w:val="22"/>
          <w:lang w:val="sr-Latn-RS"/>
        </w:rPr>
      </w:pPr>
      <w:r w:rsidRPr="00681FDE">
        <w:rPr>
          <w:sz w:val="22"/>
          <w:szCs w:val="22"/>
          <w:lang w:val="sr-Latn-RS"/>
        </w:rPr>
        <w:t>Spoljašnje pakovanje lijeka je složiva kartonska kutija u kojoj se nalaze 4 blistera sa po 14 film tableta (ukupno 56 film tableta) i Uputstvo za lijek.</w:t>
      </w:r>
    </w:p>
    <w:p w14:paraId="17EBA237" w14:textId="77777777" w:rsidR="00E71828" w:rsidRPr="00681FDE" w:rsidRDefault="00E71828" w:rsidP="00BF1AB3">
      <w:pPr>
        <w:jc w:val="both"/>
        <w:rPr>
          <w:b/>
          <w:sz w:val="22"/>
          <w:szCs w:val="22"/>
          <w:lang w:val="sr-Latn-RS"/>
        </w:rPr>
      </w:pPr>
    </w:p>
    <w:p w14:paraId="126C8457" w14:textId="77777777" w:rsidR="00A32113" w:rsidRPr="00681FDE" w:rsidRDefault="00A32113" w:rsidP="00BF1AB3">
      <w:pPr>
        <w:jc w:val="both"/>
        <w:rPr>
          <w:b/>
          <w:sz w:val="22"/>
          <w:szCs w:val="22"/>
          <w:lang w:val="sr-Latn-RS"/>
        </w:rPr>
      </w:pPr>
      <w:r w:rsidRPr="00681FDE">
        <w:rPr>
          <w:b/>
          <w:sz w:val="22"/>
          <w:szCs w:val="22"/>
          <w:lang w:val="sr-Latn-RS"/>
        </w:rPr>
        <w:t xml:space="preserve">Nosilac dozvole i </w:t>
      </w:r>
      <w:r w:rsidR="00C66783" w:rsidRPr="00681FDE">
        <w:rPr>
          <w:b/>
          <w:sz w:val="22"/>
          <w:szCs w:val="22"/>
          <w:lang w:val="sr-Latn-RS"/>
        </w:rPr>
        <w:t>p</w:t>
      </w:r>
      <w:r w:rsidRPr="00681FDE">
        <w:rPr>
          <w:b/>
          <w:sz w:val="22"/>
          <w:szCs w:val="22"/>
          <w:lang w:val="sr-Latn-RS"/>
        </w:rPr>
        <w:t>roizvođač</w:t>
      </w:r>
    </w:p>
    <w:p w14:paraId="6E955C04" w14:textId="77777777" w:rsidR="00E71828" w:rsidRPr="00681FDE" w:rsidRDefault="00E71828" w:rsidP="00BF1AB3">
      <w:pPr>
        <w:jc w:val="both"/>
        <w:rPr>
          <w:b/>
          <w:sz w:val="22"/>
          <w:szCs w:val="22"/>
          <w:lang w:val="sr-Latn-RS"/>
        </w:rPr>
      </w:pPr>
    </w:p>
    <w:p w14:paraId="10162B99" w14:textId="77777777" w:rsidR="00E71828" w:rsidRPr="00681FDE" w:rsidRDefault="00E71828" w:rsidP="00696FA9">
      <w:pPr>
        <w:rPr>
          <w:sz w:val="22"/>
          <w:szCs w:val="22"/>
          <w:lang w:val="sr-Latn-RS"/>
        </w:rPr>
      </w:pPr>
      <w:bookmarkStart w:id="7" w:name="_Hlk120527865"/>
      <w:r w:rsidRPr="00681FDE">
        <w:rPr>
          <w:sz w:val="22"/>
          <w:szCs w:val="22"/>
          <w:lang w:val="sr-Latn-RS"/>
        </w:rPr>
        <w:t>Nosilac dozvole:</w:t>
      </w:r>
    </w:p>
    <w:p w14:paraId="3D933917" w14:textId="6ADC7ACD" w:rsidR="00E71828" w:rsidRPr="00681FDE" w:rsidRDefault="00E71828" w:rsidP="00696FA9">
      <w:pPr>
        <w:rPr>
          <w:sz w:val="22"/>
          <w:szCs w:val="22"/>
          <w:lang w:val="sr-Latn-RS"/>
        </w:rPr>
      </w:pPr>
      <w:r w:rsidRPr="00681FDE">
        <w:rPr>
          <w:sz w:val="22"/>
          <w:szCs w:val="22"/>
          <w:lang w:val="sr-Latn-RS"/>
        </w:rPr>
        <w:t xml:space="preserve">Farmont M.P. </w:t>
      </w:r>
    </w:p>
    <w:p w14:paraId="5401FD26" w14:textId="3C115C39" w:rsidR="00E71828" w:rsidRPr="00681FDE" w:rsidRDefault="00E71828" w:rsidP="00696FA9">
      <w:pPr>
        <w:rPr>
          <w:sz w:val="22"/>
          <w:szCs w:val="22"/>
          <w:lang w:val="sr-Latn-RS"/>
        </w:rPr>
      </w:pPr>
      <w:r w:rsidRPr="00681FDE">
        <w:rPr>
          <w:sz w:val="22"/>
          <w:szCs w:val="22"/>
          <w:lang w:val="sr-Latn-RS"/>
        </w:rPr>
        <w:t>Kosić</w:t>
      </w:r>
      <w:r w:rsidR="003C36C4" w:rsidRPr="00681FDE">
        <w:rPr>
          <w:sz w:val="22"/>
          <w:szCs w:val="22"/>
          <w:lang w:val="sr-Latn-RS"/>
        </w:rPr>
        <w:t xml:space="preserve"> - </w:t>
      </w:r>
      <w:r w:rsidRPr="00681FDE">
        <w:rPr>
          <w:sz w:val="22"/>
          <w:szCs w:val="22"/>
          <w:lang w:val="sr-Latn-RS"/>
        </w:rPr>
        <w:t>Stari put bb, Danilovgrad</w:t>
      </w:r>
      <w:bookmarkEnd w:id="7"/>
    </w:p>
    <w:p w14:paraId="6B5973D1" w14:textId="77777777" w:rsidR="00E71828" w:rsidRPr="00681FDE" w:rsidRDefault="00E71828" w:rsidP="00BF1AB3">
      <w:pPr>
        <w:jc w:val="both"/>
        <w:rPr>
          <w:sz w:val="22"/>
          <w:szCs w:val="22"/>
          <w:lang w:val="sr-Latn-RS"/>
        </w:rPr>
      </w:pPr>
    </w:p>
    <w:p w14:paraId="2D4366B4" w14:textId="14A276BD" w:rsidR="00E71828" w:rsidRPr="00681FDE" w:rsidRDefault="00E71828" w:rsidP="003B422B">
      <w:pPr>
        <w:tabs>
          <w:tab w:val="left" w:pos="284"/>
        </w:tabs>
        <w:jc w:val="both"/>
        <w:rPr>
          <w:b/>
          <w:bCs/>
          <w:sz w:val="22"/>
          <w:szCs w:val="22"/>
          <w:lang w:val="sr-Latn-RS"/>
        </w:rPr>
      </w:pPr>
      <w:r w:rsidRPr="00681FDE">
        <w:rPr>
          <w:b/>
          <w:bCs/>
          <w:sz w:val="22"/>
          <w:szCs w:val="22"/>
          <w:lang w:val="sr-Latn-RS"/>
        </w:rPr>
        <w:t>Proizvođač:</w:t>
      </w:r>
    </w:p>
    <w:p w14:paraId="0DC7D877" w14:textId="52EB9D10" w:rsidR="00E71828" w:rsidRPr="00681FDE" w:rsidRDefault="00E71828" w:rsidP="00696FA9">
      <w:pPr>
        <w:tabs>
          <w:tab w:val="left" w:pos="284"/>
        </w:tabs>
        <w:rPr>
          <w:sz w:val="22"/>
          <w:szCs w:val="22"/>
          <w:lang w:val="sr-Latn-RS"/>
        </w:rPr>
      </w:pPr>
      <w:r w:rsidRPr="00681FDE">
        <w:rPr>
          <w:sz w:val="22"/>
          <w:szCs w:val="22"/>
          <w:lang w:val="sr-Latn-RS"/>
        </w:rPr>
        <w:t>L</w:t>
      </w:r>
      <w:r w:rsidR="003C36C4" w:rsidRPr="00681FDE">
        <w:rPr>
          <w:sz w:val="22"/>
          <w:szCs w:val="22"/>
          <w:lang w:val="sr-Latn-RS"/>
        </w:rPr>
        <w:t>abormed</w:t>
      </w:r>
      <w:r w:rsidRPr="00681FDE">
        <w:rPr>
          <w:sz w:val="22"/>
          <w:szCs w:val="22"/>
          <w:lang w:val="sr-Latn-RS"/>
        </w:rPr>
        <w:t>-P</w:t>
      </w:r>
      <w:r w:rsidR="003C36C4" w:rsidRPr="00681FDE">
        <w:rPr>
          <w:sz w:val="22"/>
          <w:szCs w:val="22"/>
          <w:lang w:val="sr-Latn-RS"/>
        </w:rPr>
        <w:t>harma</w:t>
      </w:r>
      <w:r w:rsidRPr="00681FDE">
        <w:rPr>
          <w:sz w:val="22"/>
          <w:szCs w:val="22"/>
          <w:lang w:val="sr-Latn-RS"/>
        </w:rPr>
        <w:t xml:space="preserve"> S.A.</w:t>
      </w:r>
    </w:p>
    <w:p w14:paraId="46C8153D" w14:textId="1491AEB6" w:rsidR="00E71828" w:rsidRPr="00681FDE" w:rsidRDefault="00E71828" w:rsidP="00696FA9">
      <w:pPr>
        <w:tabs>
          <w:tab w:val="left" w:pos="284"/>
        </w:tabs>
        <w:rPr>
          <w:sz w:val="22"/>
          <w:szCs w:val="22"/>
          <w:lang w:val="sr-Latn-RS"/>
        </w:rPr>
      </w:pPr>
      <w:r w:rsidRPr="00681FDE">
        <w:rPr>
          <w:sz w:val="22"/>
          <w:szCs w:val="22"/>
          <w:lang w:val="sr-Latn-RS"/>
        </w:rPr>
        <w:t>Bd. Theodor Pallady nr. 44B, sector 3, Bucure</w:t>
      </w:r>
      <w:r w:rsidR="003C36C4" w:rsidRPr="00681FDE">
        <w:rPr>
          <w:sz w:val="22"/>
          <w:szCs w:val="22"/>
          <w:lang w:val="sr-Latn-RS"/>
        </w:rPr>
        <w:t>s</w:t>
      </w:r>
      <w:r w:rsidRPr="00681FDE">
        <w:rPr>
          <w:sz w:val="22"/>
          <w:szCs w:val="22"/>
          <w:lang w:val="sr-Latn-RS"/>
        </w:rPr>
        <w:t>ti, cod 032266, Rumunija</w:t>
      </w:r>
    </w:p>
    <w:p w14:paraId="04E38DFF" w14:textId="77777777" w:rsidR="00E71828" w:rsidRPr="00681FDE" w:rsidRDefault="00E71828" w:rsidP="00696FA9">
      <w:pPr>
        <w:tabs>
          <w:tab w:val="left" w:pos="284"/>
        </w:tabs>
        <w:rPr>
          <w:sz w:val="22"/>
          <w:szCs w:val="22"/>
          <w:lang w:val="sr-Latn-RS"/>
        </w:rPr>
      </w:pPr>
    </w:p>
    <w:p w14:paraId="632C3892" w14:textId="309F2392" w:rsidR="00E71828" w:rsidRPr="00681FDE" w:rsidRDefault="003C36C4" w:rsidP="00696FA9">
      <w:pPr>
        <w:tabs>
          <w:tab w:val="left" w:pos="284"/>
        </w:tabs>
        <w:rPr>
          <w:b/>
          <w:bCs/>
          <w:sz w:val="22"/>
          <w:szCs w:val="22"/>
          <w:lang w:val="sr-Latn-RS"/>
        </w:rPr>
      </w:pPr>
      <w:r w:rsidRPr="00681FDE">
        <w:rPr>
          <w:sz w:val="22"/>
          <w:szCs w:val="22"/>
          <w:lang w:val="sr-Latn-RS"/>
        </w:rPr>
        <w:t>Adalvo Limited, Malta Life Sciences Park, Building 1, Level 4, Sir Temi Zammit Buildings, San Gwann SGN3000, Malta</w:t>
      </w:r>
    </w:p>
    <w:p w14:paraId="0CB00A33" w14:textId="77777777" w:rsidR="003C36C4" w:rsidRPr="00681FDE" w:rsidRDefault="003C36C4" w:rsidP="00BF1AB3">
      <w:pPr>
        <w:jc w:val="both"/>
        <w:rPr>
          <w:b/>
          <w:sz w:val="22"/>
          <w:szCs w:val="22"/>
          <w:lang w:val="sr-Latn-RS"/>
        </w:rPr>
      </w:pPr>
    </w:p>
    <w:p w14:paraId="1339825E" w14:textId="77777777" w:rsidR="003C36C4" w:rsidRPr="00681FDE" w:rsidRDefault="003C36C4" w:rsidP="00BF1AB3">
      <w:pPr>
        <w:jc w:val="both"/>
        <w:rPr>
          <w:b/>
          <w:sz w:val="22"/>
          <w:szCs w:val="22"/>
          <w:lang w:val="sr-Latn-RS"/>
        </w:rPr>
      </w:pPr>
    </w:p>
    <w:p w14:paraId="06000E1F" w14:textId="77777777" w:rsidR="003C36C4" w:rsidRPr="00681FDE" w:rsidRDefault="003C36C4" w:rsidP="00BF1AB3">
      <w:pPr>
        <w:jc w:val="both"/>
        <w:rPr>
          <w:b/>
          <w:sz w:val="22"/>
          <w:szCs w:val="22"/>
          <w:lang w:val="sr-Latn-RS"/>
        </w:rPr>
      </w:pPr>
      <w:bookmarkStart w:id="8" w:name="_GoBack"/>
      <w:bookmarkEnd w:id="8"/>
    </w:p>
    <w:p w14:paraId="57F3CF38" w14:textId="2B8770D3" w:rsidR="00A32113" w:rsidRPr="00681FDE" w:rsidRDefault="00A32113" w:rsidP="00696FA9">
      <w:pPr>
        <w:rPr>
          <w:b/>
          <w:sz w:val="22"/>
          <w:szCs w:val="22"/>
          <w:lang w:val="sr-Latn-RS"/>
        </w:rPr>
      </w:pPr>
      <w:r w:rsidRPr="00681FDE">
        <w:rPr>
          <w:b/>
          <w:sz w:val="22"/>
          <w:szCs w:val="22"/>
          <w:lang w:val="sr-Latn-RS"/>
        </w:rPr>
        <w:t>Režim izdavanja lijeka</w:t>
      </w:r>
    </w:p>
    <w:p w14:paraId="43FFFAFF" w14:textId="77777777" w:rsidR="00E71828" w:rsidRPr="00681FDE" w:rsidRDefault="00E71828" w:rsidP="00696FA9">
      <w:pPr>
        <w:rPr>
          <w:b/>
          <w:sz w:val="22"/>
          <w:szCs w:val="22"/>
          <w:lang w:val="sr-Latn-RS"/>
        </w:rPr>
      </w:pPr>
    </w:p>
    <w:p w14:paraId="7509A5F7" w14:textId="5677F590" w:rsidR="00E71828" w:rsidRPr="00681FDE" w:rsidRDefault="00856C98" w:rsidP="00696FA9">
      <w:pPr>
        <w:rPr>
          <w:b/>
          <w:sz w:val="22"/>
          <w:szCs w:val="22"/>
          <w:lang w:val="sr-Latn-RS"/>
        </w:rPr>
      </w:pPr>
      <w:r w:rsidRPr="00681FDE">
        <w:rPr>
          <w:bCs/>
          <w:sz w:val="22"/>
          <w:szCs w:val="22"/>
          <w:lang w:val="sr-Latn-RS"/>
        </w:rPr>
        <w:t>Lijek se izdaje samo na ljekarski recept</w:t>
      </w:r>
    </w:p>
    <w:p w14:paraId="3F61838A" w14:textId="77777777" w:rsidR="00445D8F" w:rsidRPr="00681FDE" w:rsidRDefault="00445D8F" w:rsidP="00696FA9">
      <w:pPr>
        <w:rPr>
          <w:sz w:val="22"/>
          <w:szCs w:val="22"/>
          <w:lang w:val="sr-Latn-RS"/>
        </w:rPr>
      </w:pPr>
    </w:p>
    <w:p w14:paraId="1B002A10" w14:textId="1D472A7F" w:rsidR="0067145B" w:rsidRPr="00681FDE" w:rsidRDefault="00A32113" w:rsidP="00696FA9">
      <w:pPr>
        <w:rPr>
          <w:b/>
          <w:sz w:val="22"/>
          <w:szCs w:val="22"/>
          <w:lang w:val="sr-Latn-RS"/>
        </w:rPr>
      </w:pPr>
      <w:r w:rsidRPr="00681FDE">
        <w:rPr>
          <w:b/>
          <w:sz w:val="22"/>
          <w:szCs w:val="22"/>
          <w:lang w:val="sr-Latn-RS"/>
        </w:rPr>
        <w:t>Broj i datum dozvole</w:t>
      </w:r>
    </w:p>
    <w:p w14:paraId="4E35F991" w14:textId="15FD1E7A" w:rsidR="00681FDE" w:rsidRPr="00681FDE" w:rsidRDefault="00681FDE" w:rsidP="00696FA9">
      <w:pPr>
        <w:rPr>
          <w:b/>
          <w:sz w:val="22"/>
          <w:szCs w:val="22"/>
          <w:lang w:val="sr-Latn-RS"/>
        </w:rPr>
      </w:pPr>
    </w:p>
    <w:p w14:paraId="2A86DB0E" w14:textId="63D12417" w:rsidR="00681FDE" w:rsidRPr="00681FDE" w:rsidRDefault="00681FDE" w:rsidP="00696FA9">
      <w:pPr>
        <w:rPr>
          <w:b/>
          <w:sz w:val="22"/>
          <w:szCs w:val="22"/>
          <w:lang w:val="sr-Latn-RS"/>
        </w:rPr>
      </w:pPr>
      <w:r w:rsidRPr="00681FDE">
        <w:rPr>
          <w:sz w:val="22"/>
          <w:szCs w:val="22"/>
          <w:lang w:val="sr-Latn-RS" w:eastAsia="sr-Latn-ME"/>
        </w:rPr>
        <w:t xml:space="preserve">2030/24/4600 </w:t>
      </w:r>
      <w:r w:rsidRPr="00681FDE">
        <w:rPr>
          <w:sz w:val="22"/>
          <w:szCs w:val="22"/>
          <w:lang w:val="sr-Latn-RS" w:eastAsia="sr-Latn-ME"/>
        </w:rPr>
        <w:t>–</w:t>
      </w:r>
      <w:r w:rsidRPr="00681FDE">
        <w:rPr>
          <w:sz w:val="22"/>
          <w:szCs w:val="22"/>
          <w:lang w:val="sr-Latn-RS" w:eastAsia="sr-Latn-ME"/>
        </w:rPr>
        <w:t xml:space="preserve"> 7944</w:t>
      </w:r>
      <w:r w:rsidRPr="00681FDE">
        <w:rPr>
          <w:sz w:val="22"/>
          <w:szCs w:val="22"/>
          <w:lang w:val="sr-Latn-RS" w:eastAsia="sr-Latn-ME"/>
        </w:rPr>
        <w:t xml:space="preserve"> od </w:t>
      </w:r>
      <w:r w:rsidRPr="00681FDE">
        <w:rPr>
          <w:sz w:val="22"/>
          <w:szCs w:val="22"/>
          <w:lang w:val="sr-Latn-RS" w:eastAsia="sr-Latn-ME"/>
        </w:rPr>
        <w:t>13.09.2024. godine</w:t>
      </w:r>
    </w:p>
    <w:p w14:paraId="705A74FC" w14:textId="77777777" w:rsidR="00440196" w:rsidRPr="00681FDE" w:rsidRDefault="00440196" w:rsidP="00696FA9">
      <w:pPr>
        <w:rPr>
          <w:b/>
          <w:sz w:val="22"/>
          <w:szCs w:val="22"/>
          <w:lang w:val="sr-Latn-RS"/>
        </w:rPr>
      </w:pPr>
    </w:p>
    <w:p w14:paraId="5946EB32" w14:textId="77777777" w:rsidR="00440196" w:rsidRPr="00681FDE" w:rsidRDefault="00440196" w:rsidP="00696FA9">
      <w:pPr>
        <w:rPr>
          <w:b/>
          <w:sz w:val="22"/>
          <w:szCs w:val="22"/>
          <w:lang w:val="sr-Latn-RS"/>
        </w:rPr>
      </w:pPr>
      <w:r w:rsidRPr="00681FDE">
        <w:rPr>
          <w:b/>
          <w:sz w:val="22"/>
          <w:szCs w:val="22"/>
          <w:lang w:val="sr-Latn-RS"/>
        </w:rPr>
        <w:t>Ovo uputstvo je posljednji put odobreno</w:t>
      </w:r>
    </w:p>
    <w:p w14:paraId="10B9BC8D" w14:textId="77777777" w:rsidR="00440196" w:rsidRPr="00681FDE" w:rsidRDefault="00440196" w:rsidP="00696FA9">
      <w:pPr>
        <w:rPr>
          <w:bCs/>
          <w:sz w:val="22"/>
          <w:szCs w:val="22"/>
          <w:lang w:val="sr-Latn-RS"/>
        </w:rPr>
      </w:pPr>
    </w:p>
    <w:p w14:paraId="40832977" w14:textId="6854B50E" w:rsidR="00440196" w:rsidRPr="00681FDE" w:rsidRDefault="00681FDE" w:rsidP="00696FA9">
      <w:pPr>
        <w:rPr>
          <w:sz w:val="22"/>
          <w:szCs w:val="22"/>
          <w:lang w:val="sr-Latn-RS"/>
        </w:rPr>
      </w:pPr>
      <w:r w:rsidRPr="00681FDE">
        <w:rPr>
          <w:sz w:val="22"/>
          <w:szCs w:val="22"/>
          <w:lang w:val="sr-Latn-RS"/>
        </w:rPr>
        <w:t>Septembar, 2024. godine</w:t>
      </w:r>
    </w:p>
    <w:sectPr w:rsidR="00440196" w:rsidRPr="00681FDE" w:rsidSect="00343C43">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493F1E" w16cex:dateUtc="2024-09-1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2F246" w16cid:durableId="0D493F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29756" w14:textId="77777777" w:rsidR="00F61DAF" w:rsidRDefault="00F61DAF">
      <w:r>
        <w:separator/>
      </w:r>
    </w:p>
  </w:endnote>
  <w:endnote w:type="continuationSeparator" w:id="0">
    <w:p w14:paraId="71B7806E" w14:textId="77777777" w:rsidR="00F61DAF" w:rsidRDefault="00F6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80E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D9F1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F41F" w14:textId="71703AF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696FA9">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96FA9">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1C85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3A26E" w14:textId="77777777" w:rsidR="00F61DAF" w:rsidRDefault="00F61DAF">
      <w:r>
        <w:separator/>
      </w:r>
    </w:p>
  </w:footnote>
  <w:footnote w:type="continuationSeparator" w:id="0">
    <w:p w14:paraId="4025018F" w14:textId="77777777" w:rsidR="00F61DAF" w:rsidRDefault="00F6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6A2F0" w14:textId="77777777" w:rsidR="00890846" w:rsidRDefault="00EF65C8">
    <w:pPr>
      <w:pStyle w:val="Header"/>
      <w:rPr>
        <w:sz w:val="16"/>
        <w:szCs w:val="16"/>
      </w:rPr>
    </w:pPr>
    <w:r w:rsidRPr="005319EA">
      <w:rPr>
        <w:noProof/>
        <w:sz w:val="16"/>
        <w:szCs w:val="16"/>
      </w:rPr>
      <w:drawing>
        <wp:inline distT="0" distB="0" distL="0" distR="0" wp14:anchorId="350F027B" wp14:editId="1BDEFCC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F45B5F7" w14:textId="77777777" w:rsidR="00890846" w:rsidRDefault="00890846">
    <w:pPr>
      <w:pStyle w:val="Header"/>
      <w:rPr>
        <w:sz w:val="16"/>
        <w:szCs w:val="16"/>
      </w:rPr>
    </w:pPr>
  </w:p>
  <w:p w14:paraId="1062AA5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D30B9"/>
    <w:multiLevelType w:val="hybridMultilevel"/>
    <w:tmpl w:val="BBEAB3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244B13"/>
    <w:multiLevelType w:val="hybridMultilevel"/>
    <w:tmpl w:val="D56AFA7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B640718"/>
    <w:multiLevelType w:val="hybridMultilevel"/>
    <w:tmpl w:val="4D1ED5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232AAA"/>
    <w:multiLevelType w:val="hybridMultilevel"/>
    <w:tmpl w:val="C1602D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A4BCF"/>
    <w:multiLevelType w:val="hybridMultilevel"/>
    <w:tmpl w:val="F858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70744E"/>
    <w:multiLevelType w:val="hybridMultilevel"/>
    <w:tmpl w:val="FBE08162"/>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0" w15:restartNumberingAfterBreak="0">
    <w:nsid w:val="5D1663E5"/>
    <w:multiLevelType w:val="hybridMultilevel"/>
    <w:tmpl w:val="6FBE37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2"/>
    <w:lvlOverride w:ilvl="0">
      <w:startOverride w:val="1"/>
    </w:lvlOverride>
  </w:num>
  <w:num w:numId="18">
    <w:abstractNumId w:val="27"/>
  </w:num>
  <w:num w:numId="19">
    <w:abstractNumId w:val="25"/>
  </w:num>
  <w:num w:numId="20">
    <w:abstractNumId w:val="23"/>
  </w:num>
  <w:num w:numId="21">
    <w:abstractNumId w:val="21"/>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15"/>
  </w:num>
  <w:num w:numId="31">
    <w:abstractNumId w:val="16"/>
  </w:num>
  <w:num w:numId="32">
    <w:abstractNumId w:val="11"/>
  </w:num>
  <w:num w:numId="33">
    <w:abstractNumId w:val="30"/>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2917"/>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D7B"/>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0E7F"/>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2EEF"/>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3C4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422B"/>
    <w:rsid w:val="003B5243"/>
    <w:rsid w:val="003B52E3"/>
    <w:rsid w:val="003B609E"/>
    <w:rsid w:val="003B698E"/>
    <w:rsid w:val="003C255F"/>
    <w:rsid w:val="003C3390"/>
    <w:rsid w:val="003C36C4"/>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55BD"/>
    <w:rsid w:val="00546CB3"/>
    <w:rsid w:val="0055412C"/>
    <w:rsid w:val="0055626B"/>
    <w:rsid w:val="00556ABD"/>
    <w:rsid w:val="0056093F"/>
    <w:rsid w:val="00562D34"/>
    <w:rsid w:val="005635E1"/>
    <w:rsid w:val="00564146"/>
    <w:rsid w:val="00564B7F"/>
    <w:rsid w:val="00565A3A"/>
    <w:rsid w:val="005720FC"/>
    <w:rsid w:val="00573D9C"/>
    <w:rsid w:val="00576237"/>
    <w:rsid w:val="00582A7E"/>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1FDE"/>
    <w:rsid w:val="006827B6"/>
    <w:rsid w:val="00696FA9"/>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BD2"/>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C98"/>
    <w:rsid w:val="00856F31"/>
    <w:rsid w:val="00860D5A"/>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150A"/>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0D2A"/>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6B9B"/>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4537"/>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1EDB"/>
    <w:rsid w:val="00AB4281"/>
    <w:rsid w:val="00AB4731"/>
    <w:rsid w:val="00AB488A"/>
    <w:rsid w:val="00AB5137"/>
    <w:rsid w:val="00AB5584"/>
    <w:rsid w:val="00AC158D"/>
    <w:rsid w:val="00AC435A"/>
    <w:rsid w:val="00AC57D3"/>
    <w:rsid w:val="00AC7C41"/>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1AB3"/>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0E5"/>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5A8C"/>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828"/>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DAF"/>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69C8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71828"/>
    <w:pPr>
      <w:tabs>
        <w:tab w:val="left" w:pos="284"/>
      </w:tabs>
      <w:ind w:left="720"/>
      <w:contextualSpacing/>
      <w:jc w:val="both"/>
    </w:pPr>
    <w:rPr>
      <w:sz w:val="22"/>
      <w:szCs w:val="24"/>
    </w:rPr>
  </w:style>
  <w:style w:type="paragraph" w:styleId="Revision">
    <w:name w:val="Revision"/>
    <w:hidden/>
    <w:uiPriority w:val="99"/>
    <w:semiHidden/>
    <w:rsid w:val="00BF1AB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7BF8-8A92-40A2-8165-C2509D44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6</cp:revision>
  <cp:lastPrinted>2010-03-01T14:10:00Z</cp:lastPrinted>
  <dcterms:created xsi:type="dcterms:W3CDTF">2024-09-12T12:34:00Z</dcterms:created>
  <dcterms:modified xsi:type="dcterms:W3CDTF">2024-09-13T08:08:00Z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