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C61D7" w14:textId="77777777" w:rsidR="00C22BE5" w:rsidRPr="007C6C8F" w:rsidRDefault="00C22BE5" w:rsidP="00C22BE5">
      <w:pPr>
        <w:rPr>
          <w:sz w:val="22"/>
          <w:szCs w:val="22"/>
          <w:lang w:val="sr-Latn-ME"/>
        </w:rPr>
      </w:pPr>
    </w:p>
    <w:p w14:paraId="36426D11" w14:textId="77777777" w:rsidR="00C22BE5" w:rsidRPr="007C6C8F" w:rsidRDefault="00C22BE5" w:rsidP="00C22BE5">
      <w:pPr>
        <w:rPr>
          <w:sz w:val="22"/>
          <w:szCs w:val="22"/>
          <w:lang w:val="sr-Latn-ME"/>
        </w:rPr>
      </w:pPr>
    </w:p>
    <w:p w14:paraId="2D5EF799" w14:textId="77777777" w:rsidR="00C22BE5" w:rsidRPr="007C6C8F" w:rsidRDefault="00C30F92" w:rsidP="00C30F92">
      <w:pPr>
        <w:jc w:val="center"/>
        <w:rPr>
          <w:sz w:val="22"/>
          <w:szCs w:val="22"/>
          <w:lang w:val="sr-Latn-ME"/>
        </w:rPr>
      </w:pPr>
      <w:r w:rsidRPr="007C6C8F">
        <w:rPr>
          <w:b/>
          <w:bCs/>
          <w:iCs/>
          <w:sz w:val="22"/>
          <w:szCs w:val="22"/>
          <w:u w:val="single"/>
          <w:lang w:val="sr-Latn-ME"/>
        </w:rPr>
        <w:t xml:space="preserve">UPUTSTVO ZA </w:t>
      </w:r>
      <w:r w:rsidR="00B71B51" w:rsidRPr="007C6C8F">
        <w:rPr>
          <w:b/>
          <w:bCs/>
          <w:iCs/>
          <w:sz w:val="22"/>
          <w:szCs w:val="22"/>
          <w:u w:val="single"/>
          <w:lang w:val="sr-Latn-ME"/>
        </w:rPr>
        <w:t>LIJEK</w:t>
      </w:r>
    </w:p>
    <w:p w14:paraId="2F4D7AEE" w14:textId="77777777" w:rsidR="00C30F92" w:rsidRPr="007C6C8F" w:rsidRDefault="00C30F92" w:rsidP="00C30F92">
      <w:pPr>
        <w:jc w:val="center"/>
        <w:rPr>
          <w:i/>
          <w:color w:val="808080"/>
          <w:sz w:val="22"/>
          <w:szCs w:val="22"/>
          <w:lang w:val="sr-Latn-ME"/>
        </w:rPr>
      </w:pPr>
    </w:p>
    <w:p w14:paraId="7C7D6A74" w14:textId="6B0B83C0" w:rsidR="008F26F2" w:rsidRPr="007C6C8F" w:rsidRDefault="008F26F2" w:rsidP="008F26F2">
      <w:pPr>
        <w:pStyle w:val="Header"/>
        <w:tabs>
          <w:tab w:val="left" w:pos="284"/>
        </w:tabs>
        <w:jc w:val="center"/>
        <w:rPr>
          <w:sz w:val="22"/>
          <w:szCs w:val="22"/>
          <w:lang w:val="sr-Latn-ME"/>
        </w:rPr>
      </w:pPr>
      <w:r w:rsidRPr="007C6C8F">
        <w:rPr>
          <w:bCs/>
          <w:sz w:val="22"/>
          <w:szCs w:val="22"/>
          <w:lang w:val="sr-Latn-ME"/>
        </w:rPr>
        <w:t xml:space="preserve">Calquence 100 mg </w:t>
      </w:r>
      <w:r w:rsidR="00E679E2" w:rsidRPr="007C6C8F">
        <w:rPr>
          <w:bCs/>
          <w:sz w:val="22"/>
          <w:szCs w:val="22"/>
          <w:lang w:val="sr-Latn-ME"/>
        </w:rPr>
        <w:t>film tableta</w:t>
      </w:r>
    </w:p>
    <w:p w14:paraId="7269ED08" w14:textId="77777777" w:rsidR="008F26F2" w:rsidRPr="007C6C8F" w:rsidRDefault="008F26F2" w:rsidP="008F26F2">
      <w:pPr>
        <w:pStyle w:val="Header"/>
        <w:tabs>
          <w:tab w:val="left" w:pos="284"/>
        </w:tabs>
        <w:jc w:val="center"/>
        <w:rPr>
          <w:sz w:val="22"/>
          <w:szCs w:val="22"/>
          <w:lang w:val="sr-Latn-ME"/>
        </w:rPr>
      </w:pPr>
      <w:r w:rsidRPr="007C6C8F">
        <w:rPr>
          <w:sz w:val="22"/>
          <w:szCs w:val="22"/>
          <w:lang w:val="sr-Latn-ME"/>
        </w:rPr>
        <w:t>Akalabrutinib</w:t>
      </w:r>
    </w:p>
    <w:p w14:paraId="15C9D370" w14:textId="77777777" w:rsidR="00C22BE5" w:rsidRPr="007C6C8F" w:rsidRDefault="00C22BE5" w:rsidP="00C22BE5">
      <w:pPr>
        <w:pStyle w:val="Header"/>
        <w:tabs>
          <w:tab w:val="left" w:pos="284"/>
        </w:tabs>
        <w:rPr>
          <w:sz w:val="22"/>
          <w:szCs w:val="22"/>
          <w:lang w:val="sr-Latn-ME"/>
        </w:rPr>
      </w:pPr>
    </w:p>
    <w:p w14:paraId="7AC11BF8" w14:textId="77777777" w:rsidR="00C22BE5" w:rsidRPr="007C6C8F" w:rsidRDefault="00C22BE5" w:rsidP="00C22BE5">
      <w:pPr>
        <w:pStyle w:val="Header"/>
        <w:tabs>
          <w:tab w:val="left" w:pos="284"/>
        </w:tabs>
        <w:rPr>
          <w:sz w:val="22"/>
          <w:szCs w:val="22"/>
          <w:lang w:val="sr-Latn-ME"/>
        </w:rPr>
      </w:pPr>
    </w:p>
    <w:p w14:paraId="5D5AE058" w14:textId="71287331" w:rsidR="001B6B05" w:rsidRPr="007C6C8F" w:rsidRDefault="00EF65C8" w:rsidP="002745AC">
      <w:pPr>
        <w:tabs>
          <w:tab w:val="left" w:pos="540"/>
          <w:tab w:val="left" w:pos="569"/>
        </w:tabs>
        <w:jc w:val="both"/>
        <w:rPr>
          <w:bCs/>
          <w:i/>
          <w:color w:val="808080"/>
          <w:sz w:val="22"/>
          <w:szCs w:val="22"/>
          <w:lang w:val="sr-Latn-ME"/>
        </w:rPr>
      </w:pPr>
      <w:r w:rsidRPr="007C6C8F">
        <w:rPr>
          <w:noProof/>
          <w:sz w:val="22"/>
          <w:szCs w:val="22"/>
          <w:lang w:val="sr-Latn-ME" w:eastAsia="sr-Latn-ME"/>
        </w:rPr>
        <w:drawing>
          <wp:inline distT="0" distB="0" distL="0" distR="0" wp14:anchorId="04F4D2E5" wp14:editId="45A4BC79">
            <wp:extent cx="176530" cy="153670"/>
            <wp:effectExtent l="0" t="0" r="0" b="0"/>
            <wp:docPr id="1"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 cy="153670"/>
                    </a:xfrm>
                    <a:prstGeom prst="rect">
                      <a:avLst/>
                    </a:prstGeom>
                    <a:noFill/>
                    <a:ln>
                      <a:noFill/>
                    </a:ln>
                  </pic:spPr>
                </pic:pic>
              </a:graphicData>
            </a:graphic>
          </wp:inline>
        </w:drawing>
      </w:r>
      <w:r w:rsidR="001B6B05" w:rsidRPr="007C6C8F">
        <w:rPr>
          <w:noProof/>
          <w:sz w:val="22"/>
          <w:szCs w:val="22"/>
          <w:lang w:val="sr-Latn-ME"/>
        </w:rPr>
        <w:t xml:space="preserve"> Ovaj lijek je pod dodatnim praćenjem.</w:t>
      </w:r>
      <w:r w:rsidR="001B6B05" w:rsidRPr="007C6C8F">
        <w:rPr>
          <w:sz w:val="22"/>
          <w:szCs w:val="22"/>
          <w:lang w:val="sr-Latn-ME"/>
        </w:rPr>
        <w:t xml:space="preserve"> </w:t>
      </w:r>
      <w:r w:rsidR="001B6B05" w:rsidRPr="007C6C8F">
        <w:rPr>
          <w:noProof/>
          <w:sz w:val="22"/>
          <w:szCs w:val="22"/>
          <w:lang w:val="sr-Latn-ME"/>
        </w:rPr>
        <w:t xml:space="preserve">Time se omogućava brzo otkrivanje novih bezbjednosnih informacija. Vi u tome možete da pomognete prijavljivanjem bilo kojeg neželjenog dejstva koje se kod Vas javi ljekaru, farmaceutu ili medicinskoj sestri. </w:t>
      </w:r>
      <w:r w:rsidR="001B6B05" w:rsidRPr="007C6C8F">
        <w:rPr>
          <w:sz w:val="22"/>
          <w:szCs w:val="22"/>
          <w:lang w:val="sr-Latn-ME"/>
        </w:rPr>
        <w:t xml:space="preserve">Za način prijavljivanja neželjenih dejstava, pogledajte informacije na kraju </w:t>
      </w:r>
      <w:r w:rsidR="00B71B51" w:rsidRPr="007C6C8F">
        <w:rPr>
          <w:sz w:val="22"/>
          <w:szCs w:val="22"/>
          <w:lang w:val="sr-Latn-ME"/>
        </w:rPr>
        <w:t xml:space="preserve">dijela </w:t>
      </w:r>
      <w:r w:rsidR="001B6B05" w:rsidRPr="007C6C8F">
        <w:rPr>
          <w:sz w:val="22"/>
          <w:szCs w:val="22"/>
          <w:lang w:val="sr-Latn-ME"/>
        </w:rPr>
        <w:t>4.</w:t>
      </w:r>
      <w:r w:rsidR="006240C9" w:rsidRPr="007C6C8F">
        <w:rPr>
          <w:sz w:val="22"/>
          <w:szCs w:val="22"/>
          <w:lang w:val="sr-Latn-ME"/>
        </w:rPr>
        <w:t xml:space="preserve"> </w:t>
      </w:r>
    </w:p>
    <w:p w14:paraId="7DFEAF7A" w14:textId="77777777" w:rsidR="00A32113" w:rsidRPr="007C6C8F" w:rsidRDefault="00A32113" w:rsidP="008F26F2">
      <w:pPr>
        <w:pStyle w:val="Header"/>
        <w:tabs>
          <w:tab w:val="left" w:pos="284"/>
        </w:tabs>
        <w:rPr>
          <w:i/>
          <w:iCs/>
          <w:sz w:val="22"/>
          <w:szCs w:val="22"/>
          <w:lang w:val="sr-Latn-ME"/>
        </w:rPr>
      </w:pPr>
    </w:p>
    <w:p w14:paraId="2E9ED3CE" w14:textId="77777777" w:rsidR="006A2B96" w:rsidRPr="007C6C8F" w:rsidRDefault="00A32113" w:rsidP="00D8615F">
      <w:pPr>
        <w:widowControl w:val="0"/>
        <w:autoSpaceDE w:val="0"/>
        <w:autoSpaceDN w:val="0"/>
        <w:ind w:left="360" w:hanging="360"/>
        <w:rPr>
          <w:b/>
          <w:bCs/>
          <w:sz w:val="22"/>
          <w:szCs w:val="22"/>
          <w:lang w:val="sr-Latn-ME"/>
        </w:rPr>
      </w:pPr>
      <w:r w:rsidRPr="007C6C8F">
        <w:rPr>
          <w:b/>
          <w:bCs/>
          <w:sz w:val="22"/>
          <w:szCs w:val="22"/>
          <w:lang w:val="sr-Latn-ME"/>
        </w:rPr>
        <w:t>Pažljivo pročitajte ovo uputstvo, prije nego što počnete da koristite ovaj lijek</w:t>
      </w:r>
      <w:r w:rsidR="00070BAB" w:rsidRPr="007C6C8F">
        <w:rPr>
          <w:b/>
          <w:bCs/>
          <w:sz w:val="22"/>
          <w:szCs w:val="22"/>
          <w:lang w:val="sr-Latn-ME"/>
        </w:rPr>
        <w:t>,</w:t>
      </w:r>
      <w:r w:rsidR="006A2B96" w:rsidRPr="007C6C8F">
        <w:rPr>
          <w:sz w:val="22"/>
          <w:szCs w:val="22"/>
          <w:lang w:val="sr-Latn-ME"/>
        </w:rPr>
        <w:t xml:space="preserve"> </w:t>
      </w:r>
      <w:r w:rsidR="006A2B96" w:rsidRPr="007C6C8F">
        <w:rPr>
          <w:b/>
          <w:bCs/>
          <w:sz w:val="22"/>
          <w:szCs w:val="22"/>
          <w:lang w:val="sr-Latn-ME"/>
        </w:rPr>
        <w:t xml:space="preserve">jer sadrži </w:t>
      </w:r>
    </w:p>
    <w:p w14:paraId="1E3062AD" w14:textId="77777777" w:rsidR="00A32113" w:rsidRPr="007C6C8F" w:rsidRDefault="006A2B96" w:rsidP="00D8615F">
      <w:pPr>
        <w:widowControl w:val="0"/>
        <w:autoSpaceDE w:val="0"/>
        <w:autoSpaceDN w:val="0"/>
        <w:ind w:left="360" w:hanging="360"/>
        <w:rPr>
          <w:b/>
          <w:bCs/>
          <w:sz w:val="22"/>
          <w:szCs w:val="22"/>
          <w:lang w:val="sr-Latn-ME"/>
        </w:rPr>
      </w:pPr>
      <w:r w:rsidRPr="007C6C8F">
        <w:rPr>
          <w:b/>
          <w:bCs/>
          <w:sz w:val="22"/>
          <w:szCs w:val="22"/>
          <w:lang w:val="sr-Latn-ME"/>
        </w:rPr>
        <w:t>informacije koje su važne za Vas</w:t>
      </w:r>
    </w:p>
    <w:p w14:paraId="41463C59" w14:textId="77777777" w:rsidR="00A32113" w:rsidRPr="007C6C8F"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7C6C8F">
        <w:rPr>
          <w:sz w:val="22"/>
          <w:szCs w:val="22"/>
          <w:lang w:val="sr-Latn-ME"/>
        </w:rPr>
        <w:t>Uputstvo sačuvajte. Može biti potrebno da ga ponovo pročitate.</w:t>
      </w:r>
    </w:p>
    <w:p w14:paraId="3E85F055" w14:textId="77777777" w:rsidR="00A32113" w:rsidRPr="007C6C8F" w:rsidRDefault="00A32113" w:rsidP="00D8615F">
      <w:pPr>
        <w:widowControl w:val="0"/>
        <w:numPr>
          <w:ilvl w:val="0"/>
          <w:numId w:val="18"/>
        </w:numPr>
        <w:tabs>
          <w:tab w:val="clear" w:pos="576"/>
          <w:tab w:val="num" w:pos="600"/>
        </w:tabs>
        <w:autoSpaceDE w:val="0"/>
        <w:autoSpaceDN w:val="0"/>
        <w:rPr>
          <w:sz w:val="22"/>
          <w:szCs w:val="22"/>
          <w:lang w:val="sr-Latn-ME"/>
        </w:rPr>
      </w:pPr>
      <w:r w:rsidRPr="007C6C8F">
        <w:rPr>
          <w:sz w:val="22"/>
          <w:szCs w:val="22"/>
          <w:lang w:val="sr-Latn-ME"/>
        </w:rPr>
        <w:t>Ako imate dodatnih pitanja, obratite se svom ljekaru ili farmaceutu</w:t>
      </w:r>
      <w:r w:rsidR="00070BAB" w:rsidRPr="007C6C8F">
        <w:rPr>
          <w:sz w:val="22"/>
          <w:szCs w:val="22"/>
          <w:lang w:val="sr-Latn-ME"/>
        </w:rPr>
        <w:t xml:space="preserve"> </w:t>
      </w:r>
      <w:r w:rsidR="00070BAB" w:rsidRPr="007C6C8F">
        <w:rPr>
          <w:noProof/>
          <w:sz w:val="22"/>
          <w:szCs w:val="22"/>
          <w:lang w:val="sr-Latn-ME"/>
        </w:rPr>
        <w:t>ili medicinskoj sestri</w:t>
      </w:r>
      <w:r w:rsidRPr="007C6C8F">
        <w:rPr>
          <w:sz w:val="22"/>
          <w:szCs w:val="22"/>
          <w:lang w:val="sr-Latn-ME"/>
        </w:rPr>
        <w:t>.</w:t>
      </w:r>
      <w:r w:rsidR="006240C9" w:rsidRPr="007C6C8F">
        <w:rPr>
          <w:sz w:val="22"/>
          <w:szCs w:val="22"/>
          <w:lang w:val="sr-Latn-ME"/>
        </w:rPr>
        <w:t xml:space="preserve"> </w:t>
      </w:r>
    </w:p>
    <w:p w14:paraId="3361CA17" w14:textId="77777777" w:rsidR="00A32113" w:rsidRPr="007C6C8F"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7C6C8F">
        <w:rPr>
          <w:sz w:val="22"/>
          <w:szCs w:val="22"/>
          <w:lang w:val="sr-Latn-ME"/>
        </w:rPr>
        <w:t>Ovaj lijek propisan je Vama i ne sm</w:t>
      </w:r>
      <w:r w:rsidR="00A06E5C" w:rsidRPr="007C6C8F">
        <w:rPr>
          <w:sz w:val="22"/>
          <w:szCs w:val="22"/>
          <w:lang w:val="sr-Latn-ME"/>
        </w:rPr>
        <w:t>ij</w:t>
      </w:r>
      <w:r w:rsidRPr="007C6C8F">
        <w:rPr>
          <w:sz w:val="22"/>
          <w:szCs w:val="22"/>
          <w:lang w:val="sr-Latn-ME"/>
        </w:rPr>
        <w:t>ete ga davati drugima. Može da im škodi, čak i kada imaju iste znake bolesti kao i Vi.</w:t>
      </w:r>
    </w:p>
    <w:p w14:paraId="741FA04D" w14:textId="5E488581" w:rsidR="00C269D7" w:rsidRPr="007C6C8F" w:rsidRDefault="00C269D7" w:rsidP="008F26F2">
      <w:pPr>
        <w:widowControl w:val="0"/>
        <w:numPr>
          <w:ilvl w:val="0"/>
          <w:numId w:val="18"/>
        </w:numPr>
        <w:tabs>
          <w:tab w:val="clear" w:pos="576"/>
          <w:tab w:val="num" w:pos="0"/>
        </w:tabs>
        <w:autoSpaceDE w:val="0"/>
        <w:autoSpaceDN w:val="0"/>
        <w:ind w:left="600" w:hanging="600"/>
        <w:rPr>
          <w:sz w:val="22"/>
          <w:szCs w:val="22"/>
          <w:lang w:val="sr-Latn-ME"/>
        </w:rPr>
      </w:pPr>
      <w:r w:rsidRPr="007C6C8F">
        <w:rPr>
          <w:spacing w:val="-5"/>
          <w:sz w:val="22"/>
          <w:szCs w:val="22"/>
          <w:lang w:val="sr-Latn-ME"/>
        </w:rPr>
        <w:t xml:space="preserve">Ako </w:t>
      </w:r>
      <w:r w:rsidR="00CE3E04" w:rsidRPr="007C6C8F">
        <w:rPr>
          <w:spacing w:val="-5"/>
          <w:sz w:val="22"/>
          <w:szCs w:val="22"/>
          <w:lang w:val="sr-Latn-ME"/>
        </w:rPr>
        <w:t>Vam</w:t>
      </w:r>
      <w:r w:rsidRPr="007C6C8F">
        <w:rPr>
          <w:spacing w:val="-5"/>
          <w:sz w:val="22"/>
          <w:szCs w:val="22"/>
          <w:lang w:val="sr-Latn-ME"/>
        </w:rPr>
        <w:t xml:space="preserve"> se javi bilo koje neželjeno d</w:t>
      </w:r>
      <w:r w:rsidR="000D14D2" w:rsidRPr="007C6C8F">
        <w:rPr>
          <w:spacing w:val="-5"/>
          <w:sz w:val="22"/>
          <w:szCs w:val="22"/>
          <w:lang w:val="sr-Latn-ME"/>
        </w:rPr>
        <w:t xml:space="preserve">ejstvo recite to svom ljekaru, </w:t>
      </w:r>
      <w:r w:rsidRPr="007C6C8F">
        <w:rPr>
          <w:spacing w:val="-5"/>
          <w:sz w:val="22"/>
          <w:szCs w:val="22"/>
          <w:lang w:val="sr-Latn-ME"/>
        </w:rPr>
        <w:t>farmaceutu ili medicinskoj sestri. Ovo uključuje i bilo koja neželjena dejstva koja nijesu navedena u ovom uputstvu</w:t>
      </w:r>
      <w:r w:rsidRPr="007C6C8F">
        <w:rPr>
          <w:spacing w:val="-4"/>
          <w:sz w:val="22"/>
          <w:szCs w:val="22"/>
          <w:lang w:val="sr-Latn-ME"/>
        </w:rPr>
        <w:t xml:space="preserve">. </w:t>
      </w:r>
      <w:r w:rsidR="0085398E" w:rsidRPr="007C6C8F">
        <w:rPr>
          <w:spacing w:val="-4"/>
          <w:sz w:val="22"/>
          <w:szCs w:val="22"/>
          <w:lang w:val="sr-Latn-ME"/>
        </w:rPr>
        <w:t xml:space="preserve">Pogledajte dio 4. </w:t>
      </w:r>
    </w:p>
    <w:p w14:paraId="7C55B2B7" w14:textId="77777777" w:rsidR="00A92C66" w:rsidRPr="007C6C8F" w:rsidRDefault="00A92C66" w:rsidP="00C269D7">
      <w:pPr>
        <w:widowControl w:val="0"/>
        <w:autoSpaceDE w:val="0"/>
        <w:autoSpaceDN w:val="0"/>
        <w:ind w:left="600"/>
        <w:rPr>
          <w:sz w:val="22"/>
          <w:szCs w:val="22"/>
          <w:lang w:val="sr-Latn-ME"/>
        </w:rPr>
      </w:pPr>
    </w:p>
    <w:p w14:paraId="7EB60359" w14:textId="77777777" w:rsidR="00A32113" w:rsidRPr="007C6C8F" w:rsidRDefault="00A32113" w:rsidP="00D8615F">
      <w:pPr>
        <w:widowControl w:val="0"/>
        <w:autoSpaceDE w:val="0"/>
        <w:autoSpaceDN w:val="0"/>
        <w:rPr>
          <w:b/>
          <w:bCs/>
          <w:sz w:val="22"/>
          <w:szCs w:val="22"/>
          <w:lang w:val="sr-Latn-ME"/>
        </w:rPr>
      </w:pPr>
      <w:r w:rsidRPr="007C6C8F">
        <w:rPr>
          <w:b/>
          <w:bCs/>
          <w:sz w:val="22"/>
          <w:szCs w:val="22"/>
          <w:lang w:val="sr-Latn-ME"/>
        </w:rPr>
        <w:t>U ovom uputstvu pročitaćete:</w:t>
      </w:r>
    </w:p>
    <w:p w14:paraId="541F70C3" w14:textId="6A52F706" w:rsidR="008F26F2" w:rsidRPr="007C6C8F" w:rsidRDefault="008F26F2" w:rsidP="008F26F2">
      <w:pPr>
        <w:widowControl w:val="0"/>
        <w:tabs>
          <w:tab w:val="left" w:pos="680"/>
        </w:tabs>
        <w:ind w:left="116" w:right="-20"/>
        <w:rPr>
          <w:sz w:val="22"/>
          <w:szCs w:val="22"/>
          <w:lang w:val="sr-Latn-ME"/>
        </w:rPr>
      </w:pPr>
      <w:r w:rsidRPr="007C6C8F">
        <w:rPr>
          <w:sz w:val="22"/>
          <w:szCs w:val="22"/>
          <w:lang w:val="sr-Latn-ME"/>
        </w:rPr>
        <w:t>1.       Šta je lijek Calquence i čemu je nam</w:t>
      </w:r>
      <w:r w:rsidR="00BB7CAF" w:rsidRPr="007C6C8F">
        <w:rPr>
          <w:sz w:val="22"/>
          <w:szCs w:val="22"/>
          <w:lang w:val="sr-Latn-ME"/>
        </w:rPr>
        <w:t>ij</w:t>
      </w:r>
      <w:r w:rsidRPr="007C6C8F">
        <w:rPr>
          <w:sz w:val="22"/>
          <w:szCs w:val="22"/>
          <w:lang w:val="sr-Latn-ME"/>
        </w:rPr>
        <w:t>enjen</w:t>
      </w:r>
    </w:p>
    <w:p w14:paraId="5535CFDE" w14:textId="77777777" w:rsidR="008F26F2" w:rsidRPr="007C6C8F" w:rsidRDefault="008F26F2" w:rsidP="008F26F2">
      <w:pPr>
        <w:widowControl w:val="0"/>
        <w:tabs>
          <w:tab w:val="left" w:pos="680"/>
        </w:tabs>
        <w:spacing w:before="1"/>
        <w:ind w:left="116" w:right="-20"/>
        <w:rPr>
          <w:sz w:val="22"/>
          <w:szCs w:val="22"/>
          <w:lang w:val="sr-Latn-ME"/>
        </w:rPr>
      </w:pPr>
      <w:r w:rsidRPr="007C6C8F">
        <w:rPr>
          <w:sz w:val="22"/>
          <w:szCs w:val="22"/>
          <w:lang w:val="sr-Latn-ME"/>
        </w:rPr>
        <w:t>2.</w:t>
      </w:r>
      <w:r w:rsidRPr="007C6C8F">
        <w:rPr>
          <w:sz w:val="22"/>
          <w:szCs w:val="22"/>
          <w:lang w:val="sr-Latn-ME"/>
        </w:rPr>
        <w:tab/>
        <w:t>Šta treba da znate prije nego što uzmete lijek Calquence</w:t>
      </w:r>
    </w:p>
    <w:p w14:paraId="0C744820" w14:textId="77777777" w:rsidR="008F26F2" w:rsidRPr="007C6C8F" w:rsidRDefault="008F26F2" w:rsidP="008F26F2">
      <w:pPr>
        <w:widowControl w:val="0"/>
        <w:tabs>
          <w:tab w:val="left" w:pos="680"/>
        </w:tabs>
        <w:spacing w:before="1"/>
        <w:ind w:left="116" w:right="-20"/>
        <w:rPr>
          <w:sz w:val="22"/>
          <w:szCs w:val="22"/>
          <w:lang w:val="sr-Latn-ME"/>
        </w:rPr>
      </w:pPr>
      <w:r w:rsidRPr="007C6C8F">
        <w:rPr>
          <w:sz w:val="22"/>
          <w:szCs w:val="22"/>
          <w:lang w:val="sr-Latn-ME"/>
        </w:rPr>
        <w:t>3.</w:t>
      </w:r>
      <w:r w:rsidRPr="007C6C8F">
        <w:rPr>
          <w:sz w:val="22"/>
          <w:szCs w:val="22"/>
          <w:lang w:val="sr-Latn-ME"/>
        </w:rPr>
        <w:tab/>
        <w:t>Kako se upotrebljava Calquence</w:t>
      </w:r>
    </w:p>
    <w:p w14:paraId="63FFAA3F" w14:textId="77777777" w:rsidR="008F26F2" w:rsidRPr="007C6C8F" w:rsidRDefault="008F26F2" w:rsidP="008F26F2">
      <w:pPr>
        <w:widowControl w:val="0"/>
        <w:tabs>
          <w:tab w:val="left" w:pos="680"/>
        </w:tabs>
        <w:spacing w:before="1"/>
        <w:ind w:left="116" w:right="-20"/>
        <w:rPr>
          <w:sz w:val="22"/>
          <w:szCs w:val="22"/>
          <w:lang w:val="sr-Latn-ME"/>
        </w:rPr>
      </w:pPr>
      <w:r w:rsidRPr="007C6C8F">
        <w:rPr>
          <w:sz w:val="22"/>
          <w:szCs w:val="22"/>
          <w:lang w:val="sr-Latn-ME"/>
        </w:rPr>
        <w:t>4.</w:t>
      </w:r>
      <w:r w:rsidRPr="007C6C8F">
        <w:rPr>
          <w:sz w:val="22"/>
          <w:szCs w:val="22"/>
          <w:lang w:val="sr-Latn-ME"/>
        </w:rPr>
        <w:tab/>
        <w:t>Moguća neželjena dejstva</w:t>
      </w:r>
    </w:p>
    <w:p w14:paraId="62331CAF" w14:textId="77777777" w:rsidR="008F26F2" w:rsidRPr="007C6C8F" w:rsidRDefault="008F26F2" w:rsidP="008F26F2">
      <w:pPr>
        <w:widowControl w:val="0"/>
        <w:tabs>
          <w:tab w:val="left" w:pos="680"/>
        </w:tabs>
        <w:spacing w:line="250" w:lineRule="exact"/>
        <w:ind w:left="116" w:right="-20"/>
        <w:rPr>
          <w:sz w:val="22"/>
          <w:szCs w:val="22"/>
          <w:lang w:val="sr-Latn-ME"/>
        </w:rPr>
      </w:pPr>
      <w:r w:rsidRPr="007C6C8F">
        <w:rPr>
          <w:sz w:val="22"/>
          <w:szCs w:val="22"/>
          <w:lang w:val="sr-Latn-ME"/>
        </w:rPr>
        <w:t>5.</w:t>
      </w:r>
      <w:r w:rsidRPr="007C6C8F">
        <w:rPr>
          <w:sz w:val="22"/>
          <w:szCs w:val="22"/>
          <w:lang w:val="sr-Latn-ME"/>
        </w:rPr>
        <w:tab/>
        <w:t>Kako čuvati lijek Calquence</w:t>
      </w:r>
    </w:p>
    <w:p w14:paraId="5DE051B2" w14:textId="77777777" w:rsidR="008F26F2" w:rsidRPr="007C6C8F" w:rsidRDefault="008F26F2" w:rsidP="008F26F2">
      <w:pPr>
        <w:widowControl w:val="0"/>
        <w:tabs>
          <w:tab w:val="left" w:pos="680"/>
        </w:tabs>
        <w:spacing w:before="1"/>
        <w:ind w:left="116" w:right="-20"/>
        <w:rPr>
          <w:sz w:val="22"/>
          <w:szCs w:val="22"/>
          <w:lang w:val="sr-Latn-ME"/>
        </w:rPr>
      </w:pPr>
      <w:r w:rsidRPr="007C6C8F">
        <w:rPr>
          <w:sz w:val="22"/>
          <w:szCs w:val="22"/>
          <w:lang w:val="sr-Latn-ME"/>
        </w:rPr>
        <w:t>6.</w:t>
      </w:r>
      <w:r w:rsidRPr="007C6C8F">
        <w:rPr>
          <w:sz w:val="22"/>
          <w:szCs w:val="22"/>
          <w:lang w:val="sr-Latn-ME"/>
        </w:rPr>
        <w:tab/>
        <w:t>Sadržaj pakovanja i dodatne informacije</w:t>
      </w:r>
    </w:p>
    <w:p w14:paraId="6C0EC7A9" w14:textId="77777777" w:rsidR="00A32113" w:rsidRPr="007C6C8F" w:rsidRDefault="00A32113" w:rsidP="00D8615F">
      <w:pPr>
        <w:widowControl w:val="0"/>
        <w:autoSpaceDE w:val="0"/>
        <w:autoSpaceDN w:val="0"/>
        <w:rPr>
          <w:sz w:val="22"/>
          <w:szCs w:val="22"/>
          <w:lang w:val="sr-Latn-ME"/>
        </w:rPr>
      </w:pPr>
    </w:p>
    <w:p w14:paraId="0E0E85B9" w14:textId="77777777" w:rsidR="00C22BE5" w:rsidRPr="007C6C8F" w:rsidRDefault="00C22BE5" w:rsidP="00C22BE5">
      <w:pPr>
        <w:pStyle w:val="Header"/>
        <w:tabs>
          <w:tab w:val="left" w:pos="284"/>
        </w:tabs>
        <w:rPr>
          <w:sz w:val="22"/>
          <w:szCs w:val="22"/>
          <w:lang w:val="sr-Latn-ME"/>
        </w:rPr>
      </w:pPr>
    </w:p>
    <w:p w14:paraId="5E2CD043" w14:textId="77777777" w:rsidR="00CF1B2D" w:rsidRPr="007C6C8F" w:rsidRDefault="00CF1B2D">
      <w:pPr>
        <w:rPr>
          <w:b/>
          <w:bCs/>
          <w:sz w:val="22"/>
          <w:szCs w:val="22"/>
          <w:lang w:val="sr-Latn-ME"/>
        </w:rPr>
      </w:pPr>
      <w:r w:rsidRPr="007C6C8F">
        <w:rPr>
          <w:b/>
          <w:bCs/>
          <w:sz w:val="22"/>
          <w:szCs w:val="22"/>
          <w:lang w:val="sr-Latn-ME"/>
        </w:rPr>
        <w:br w:type="page"/>
      </w:r>
    </w:p>
    <w:p w14:paraId="13C7432A" w14:textId="3F535DF7" w:rsidR="00A32113" w:rsidRPr="007C6C8F" w:rsidRDefault="00A32113" w:rsidP="00FB6603">
      <w:pPr>
        <w:tabs>
          <w:tab w:val="left" w:pos="540"/>
          <w:tab w:val="left" w:pos="569"/>
        </w:tabs>
        <w:rPr>
          <w:b/>
          <w:bCs/>
          <w:sz w:val="22"/>
          <w:szCs w:val="22"/>
          <w:lang w:val="sr-Latn-ME"/>
        </w:rPr>
      </w:pPr>
      <w:r w:rsidRPr="007C6C8F">
        <w:rPr>
          <w:b/>
          <w:bCs/>
          <w:sz w:val="22"/>
          <w:szCs w:val="22"/>
          <w:lang w:val="sr-Latn-ME"/>
        </w:rPr>
        <w:lastRenderedPageBreak/>
        <w:t xml:space="preserve">1. </w:t>
      </w:r>
      <w:r w:rsidR="00FB6603" w:rsidRPr="007C6C8F">
        <w:rPr>
          <w:b/>
          <w:bCs/>
          <w:sz w:val="22"/>
          <w:szCs w:val="22"/>
          <w:lang w:val="sr-Latn-ME"/>
        </w:rPr>
        <w:tab/>
      </w:r>
      <w:r w:rsidRPr="007C6C8F">
        <w:rPr>
          <w:b/>
          <w:bCs/>
          <w:sz w:val="22"/>
          <w:szCs w:val="22"/>
          <w:lang w:val="sr-Latn-ME"/>
        </w:rPr>
        <w:t>ŠTA JE LIJEK</w:t>
      </w:r>
      <w:r w:rsidR="00347BE2" w:rsidRPr="007C6C8F">
        <w:rPr>
          <w:b/>
          <w:bCs/>
          <w:sz w:val="22"/>
          <w:szCs w:val="22"/>
          <w:lang w:val="sr-Latn-ME"/>
        </w:rPr>
        <w:t xml:space="preserve"> CALQUENCE</w:t>
      </w:r>
      <w:r w:rsidR="008F26F2" w:rsidRPr="007C6C8F">
        <w:rPr>
          <w:b/>
          <w:bCs/>
          <w:sz w:val="22"/>
          <w:szCs w:val="22"/>
          <w:lang w:val="sr-Latn-ME"/>
        </w:rPr>
        <w:t xml:space="preserve"> </w:t>
      </w:r>
      <w:r w:rsidRPr="007C6C8F">
        <w:rPr>
          <w:b/>
          <w:bCs/>
          <w:sz w:val="22"/>
          <w:szCs w:val="22"/>
          <w:lang w:val="sr-Latn-ME"/>
        </w:rPr>
        <w:t xml:space="preserve"> I ČEMU JE NAMIJENJEN</w:t>
      </w:r>
    </w:p>
    <w:p w14:paraId="5E685A61" w14:textId="77777777" w:rsidR="00445D8F" w:rsidRPr="007C6C8F" w:rsidRDefault="00445D8F" w:rsidP="00A32113">
      <w:pPr>
        <w:rPr>
          <w:sz w:val="22"/>
          <w:szCs w:val="22"/>
          <w:lang w:val="sr-Latn-ME"/>
        </w:rPr>
      </w:pPr>
    </w:p>
    <w:p w14:paraId="2CA52087" w14:textId="77777777" w:rsidR="008F26F2" w:rsidRPr="007C6C8F" w:rsidRDefault="008F26F2" w:rsidP="008F7330">
      <w:pPr>
        <w:widowControl w:val="0"/>
        <w:ind w:right="-20"/>
        <w:jc w:val="both"/>
        <w:rPr>
          <w:sz w:val="22"/>
          <w:szCs w:val="22"/>
          <w:lang w:val="sr-Latn-ME"/>
        </w:rPr>
      </w:pPr>
      <w:r w:rsidRPr="007C6C8F">
        <w:rPr>
          <w:b/>
          <w:bCs/>
          <w:sz w:val="22"/>
          <w:szCs w:val="22"/>
          <w:lang w:val="sr-Latn-ME"/>
        </w:rPr>
        <w:t>Šta je Calquence</w:t>
      </w:r>
    </w:p>
    <w:p w14:paraId="4101EDDE" w14:textId="77777777" w:rsidR="008F7330" w:rsidRPr="007C6C8F" w:rsidRDefault="008F7330" w:rsidP="008F7330">
      <w:pPr>
        <w:widowControl w:val="0"/>
        <w:ind w:right="-20"/>
        <w:jc w:val="both"/>
        <w:rPr>
          <w:sz w:val="22"/>
          <w:szCs w:val="22"/>
          <w:lang w:val="sr-Latn-ME"/>
        </w:rPr>
      </w:pPr>
    </w:p>
    <w:p w14:paraId="55DD9CD4" w14:textId="7E91F8C7" w:rsidR="008F26F2" w:rsidRPr="007C6C8F" w:rsidRDefault="008F26F2" w:rsidP="008F7330">
      <w:pPr>
        <w:widowControl w:val="0"/>
        <w:ind w:right="-20"/>
        <w:jc w:val="both"/>
        <w:rPr>
          <w:sz w:val="22"/>
          <w:szCs w:val="22"/>
          <w:lang w:val="sr-Latn-ME"/>
        </w:rPr>
      </w:pPr>
      <w:r w:rsidRPr="007C6C8F">
        <w:rPr>
          <w:sz w:val="22"/>
          <w:szCs w:val="22"/>
          <w:lang w:val="sr-Latn-ME"/>
        </w:rPr>
        <w:t>Lijek Calquence se koristi za liječenje kancera.</w:t>
      </w:r>
    </w:p>
    <w:p w14:paraId="31D65D4A" w14:textId="4A286813" w:rsidR="008F26F2" w:rsidRPr="007C6C8F" w:rsidRDefault="008F26F2" w:rsidP="008F7330">
      <w:pPr>
        <w:pStyle w:val="ListParagraph"/>
        <w:widowControl w:val="0"/>
        <w:numPr>
          <w:ilvl w:val="0"/>
          <w:numId w:val="36"/>
        </w:numPr>
        <w:ind w:right="-20"/>
        <w:jc w:val="both"/>
        <w:rPr>
          <w:sz w:val="22"/>
          <w:szCs w:val="22"/>
          <w:lang w:val="sr-Latn-ME"/>
        </w:rPr>
      </w:pPr>
      <w:r w:rsidRPr="007C6C8F">
        <w:rPr>
          <w:rFonts w:eastAsia="Calibri"/>
          <w:sz w:val="22"/>
          <w:szCs w:val="22"/>
          <w:lang w:val="sr-Latn-ME"/>
        </w:rPr>
        <w:t>Lijek Calquence sadrži aktivnu supstancu akalabrutinib.</w:t>
      </w:r>
    </w:p>
    <w:p w14:paraId="07C5A56C" w14:textId="3A554D7F" w:rsidR="008F26F2" w:rsidRPr="007C6C8F" w:rsidRDefault="008F26F2" w:rsidP="008F7330">
      <w:pPr>
        <w:pStyle w:val="ListParagraph"/>
        <w:widowControl w:val="0"/>
        <w:numPr>
          <w:ilvl w:val="0"/>
          <w:numId w:val="36"/>
        </w:numPr>
        <w:ind w:right="-20"/>
        <w:jc w:val="both"/>
        <w:rPr>
          <w:sz w:val="22"/>
          <w:szCs w:val="22"/>
          <w:lang w:val="sr-Latn-ME"/>
        </w:rPr>
      </w:pPr>
      <w:r w:rsidRPr="007C6C8F">
        <w:rPr>
          <w:rFonts w:eastAsia="Calibri"/>
          <w:sz w:val="22"/>
          <w:szCs w:val="22"/>
          <w:lang w:val="sr-Latn-ME"/>
        </w:rPr>
        <w:t>Pripada grupi ljekova koji se zovu inhibitori Brutonove tirozinske kinaze (BTK).</w:t>
      </w:r>
    </w:p>
    <w:p w14:paraId="4467C2ED" w14:textId="77777777" w:rsidR="008F26F2" w:rsidRPr="007C6C8F" w:rsidRDefault="008F26F2" w:rsidP="008F7330">
      <w:pPr>
        <w:widowControl w:val="0"/>
        <w:jc w:val="both"/>
        <w:rPr>
          <w:rFonts w:eastAsia="Calibri"/>
          <w:sz w:val="22"/>
          <w:szCs w:val="22"/>
          <w:lang w:val="sr-Latn-ME"/>
        </w:rPr>
      </w:pPr>
    </w:p>
    <w:p w14:paraId="5BADDBC2" w14:textId="77777777" w:rsidR="008F26F2" w:rsidRPr="007C6C8F" w:rsidRDefault="008F26F2" w:rsidP="008F7330">
      <w:pPr>
        <w:widowControl w:val="0"/>
        <w:ind w:right="-20"/>
        <w:jc w:val="both"/>
        <w:rPr>
          <w:sz w:val="22"/>
          <w:szCs w:val="22"/>
          <w:lang w:val="sr-Latn-ME"/>
        </w:rPr>
      </w:pPr>
      <w:r w:rsidRPr="007C6C8F">
        <w:rPr>
          <w:b/>
          <w:bCs/>
          <w:sz w:val="22"/>
          <w:szCs w:val="22"/>
          <w:lang w:val="sr-Latn-ME"/>
        </w:rPr>
        <w:t>Za šta se koristi lijek Calquence</w:t>
      </w:r>
    </w:p>
    <w:p w14:paraId="0544315A" w14:textId="77777777" w:rsidR="008F7330" w:rsidRPr="007C6C8F" w:rsidRDefault="008F7330" w:rsidP="008F7330">
      <w:pPr>
        <w:widowControl w:val="0"/>
        <w:ind w:right="-20"/>
        <w:jc w:val="both"/>
        <w:rPr>
          <w:sz w:val="22"/>
          <w:szCs w:val="22"/>
          <w:lang w:val="sr-Latn-ME"/>
        </w:rPr>
      </w:pPr>
    </w:p>
    <w:p w14:paraId="37D47D44" w14:textId="40046FDC" w:rsidR="008F26F2" w:rsidRPr="007C6C8F" w:rsidRDefault="008F26F2" w:rsidP="008F7330">
      <w:pPr>
        <w:widowControl w:val="0"/>
        <w:ind w:right="-20"/>
        <w:jc w:val="both"/>
        <w:rPr>
          <w:sz w:val="22"/>
          <w:szCs w:val="22"/>
          <w:lang w:val="sr-Latn-ME"/>
        </w:rPr>
      </w:pPr>
      <w:r w:rsidRPr="007C6C8F">
        <w:rPr>
          <w:sz w:val="22"/>
          <w:szCs w:val="22"/>
          <w:lang w:val="sr-Latn-ME"/>
        </w:rPr>
        <w:t>Lijek Calquence se koristi za liječenje odraslih osoba s hroničnom limfocitnom leukemijom (HLL).</w:t>
      </w:r>
    </w:p>
    <w:p w14:paraId="6DD660BC" w14:textId="77777777" w:rsidR="008F26F2" w:rsidRPr="007C6C8F" w:rsidRDefault="008F26F2" w:rsidP="008F7330">
      <w:pPr>
        <w:widowControl w:val="0"/>
        <w:jc w:val="both"/>
        <w:rPr>
          <w:rFonts w:eastAsia="Calibri"/>
          <w:sz w:val="22"/>
          <w:szCs w:val="22"/>
          <w:lang w:val="sr-Latn-ME"/>
        </w:rPr>
      </w:pPr>
    </w:p>
    <w:p w14:paraId="5449EDA1" w14:textId="7C48AD62" w:rsidR="008F26F2" w:rsidRPr="007C6C8F" w:rsidRDefault="008F26F2" w:rsidP="008F7330">
      <w:pPr>
        <w:widowControl w:val="0"/>
        <w:ind w:right="-39"/>
        <w:jc w:val="both"/>
        <w:rPr>
          <w:sz w:val="22"/>
          <w:szCs w:val="22"/>
          <w:lang w:val="sr-Latn-ME"/>
        </w:rPr>
      </w:pPr>
      <w:r w:rsidRPr="007C6C8F">
        <w:rPr>
          <w:sz w:val="22"/>
          <w:szCs w:val="22"/>
          <w:lang w:val="sr-Latn-ME"/>
        </w:rPr>
        <w:t>HLL je kancer b</w:t>
      </w:r>
      <w:r w:rsidR="00E94788" w:rsidRPr="007C6C8F">
        <w:rPr>
          <w:sz w:val="22"/>
          <w:szCs w:val="22"/>
          <w:lang w:val="sr-Latn-ME"/>
        </w:rPr>
        <w:t>ij</w:t>
      </w:r>
      <w:r w:rsidRPr="007C6C8F">
        <w:rPr>
          <w:sz w:val="22"/>
          <w:szCs w:val="22"/>
          <w:lang w:val="sr-Latn-ME"/>
        </w:rPr>
        <w:t>elih krvnih zrnaca koje se zovu B-limfociti (ili B-ćelije). Te ćelije su d</w:t>
      </w:r>
      <w:r w:rsidR="00E94788" w:rsidRPr="007C6C8F">
        <w:rPr>
          <w:sz w:val="22"/>
          <w:szCs w:val="22"/>
          <w:lang w:val="sr-Latn-ME"/>
        </w:rPr>
        <w:t>i</w:t>
      </w:r>
      <w:r w:rsidRPr="007C6C8F">
        <w:rPr>
          <w:sz w:val="22"/>
          <w:szCs w:val="22"/>
          <w:lang w:val="sr-Latn-ME"/>
        </w:rPr>
        <w:t>o imunog sistema (odbrambenog sistema tijela).</w:t>
      </w:r>
    </w:p>
    <w:p w14:paraId="332E1188" w14:textId="77777777" w:rsidR="008F26F2" w:rsidRPr="007C6C8F" w:rsidRDefault="008F26F2" w:rsidP="008F7330">
      <w:pPr>
        <w:widowControl w:val="0"/>
        <w:jc w:val="both"/>
        <w:rPr>
          <w:rFonts w:eastAsia="Calibri"/>
          <w:sz w:val="22"/>
          <w:szCs w:val="22"/>
          <w:lang w:val="sr-Latn-ME"/>
        </w:rPr>
      </w:pPr>
    </w:p>
    <w:p w14:paraId="0963524C" w14:textId="089FC841" w:rsidR="008F26F2" w:rsidRPr="007C6C8F" w:rsidRDefault="008F26F2" w:rsidP="008F7330">
      <w:pPr>
        <w:widowControl w:val="0"/>
        <w:ind w:right="-20"/>
        <w:jc w:val="both"/>
        <w:rPr>
          <w:b/>
          <w:bCs/>
          <w:sz w:val="22"/>
          <w:szCs w:val="22"/>
          <w:lang w:val="sr-Latn-ME"/>
        </w:rPr>
      </w:pPr>
      <w:r w:rsidRPr="007C6C8F">
        <w:rPr>
          <w:b/>
          <w:bCs/>
          <w:sz w:val="22"/>
          <w:szCs w:val="22"/>
          <w:lang w:val="sr-Latn-ME"/>
        </w:rPr>
        <w:t>Kako d</w:t>
      </w:r>
      <w:r w:rsidR="00E94788" w:rsidRPr="007C6C8F">
        <w:rPr>
          <w:b/>
          <w:bCs/>
          <w:sz w:val="22"/>
          <w:szCs w:val="22"/>
          <w:lang w:val="sr-Latn-ME"/>
        </w:rPr>
        <w:t>j</w:t>
      </w:r>
      <w:r w:rsidRPr="007C6C8F">
        <w:rPr>
          <w:b/>
          <w:bCs/>
          <w:sz w:val="22"/>
          <w:szCs w:val="22"/>
          <w:lang w:val="sr-Latn-ME"/>
        </w:rPr>
        <w:t>eluje lijek Calquence</w:t>
      </w:r>
    </w:p>
    <w:p w14:paraId="74D22D77" w14:textId="77777777" w:rsidR="006420A5" w:rsidRPr="007C6C8F" w:rsidRDefault="006420A5" w:rsidP="008F7330">
      <w:pPr>
        <w:widowControl w:val="0"/>
        <w:ind w:right="-20"/>
        <w:jc w:val="both"/>
        <w:rPr>
          <w:sz w:val="22"/>
          <w:szCs w:val="22"/>
          <w:lang w:val="sr-Latn-ME"/>
        </w:rPr>
      </w:pPr>
    </w:p>
    <w:p w14:paraId="6441B75F" w14:textId="0B3094F2" w:rsidR="008F26F2" w:rsidRPr="007C6C8F" w:rsidRDefault="008F26F2" w:rsidP="008F7330">
      <w:pPr>
        <w:widowControl w:val="0"/>
        <w:ind w:right="102"/>
        <w:jc w:val="both"/>
        <w:rPr>
          <w:sz w:val="22"/>
          <w:szCs w:val="22"/>
          <w:lang w:val="sr-Latn-ME"/>
        </w:rPr>
      </w:pPr>
      <w:r w:rsidRPr="007C6C8F">
        <w:rPr>
          <w:sz w:val="22"/>
          <w:szCs w:val="22"/>
          <w:lang w:val="sr-Latn-ME"/>
        </w:rPr>
        <w:t>Lijek Calquence djeluje tako da blokira BTK, protein u tijelu koji doprinosi rastu i preživljavanju ćelija kancera. Blokiranjem BTK, lijek Calquence pomaže u uništenju ćelija kancera i može da smanji njihov broj, čime može da uspori</w:t>
      </w:r>
      <w:r w:rsidR="002130E3" w:rsidRPr="007C6C8F">
        <w:rPr>
          <w:sz w:val="22"/>
          <w:szCs w:val="22"/>
          <w:lang w:val="sr-Latn-ME"/>
        </w:rPr>
        <w:t xml:space="preserve"> </w:t>
      </w:r>
      <w:r w:rsidRPr="007C6C8F">
        <w:rPr>
          <w:sz w:val="22"/>
          <w:szCs w:val="22"/>
          <w:lang w:val="sr-Latn-ME"/>
        </w:rPr>
        <w:t>dalje pogoršanje bolesti.</w:t>
      </w:r>
    </w:p>
    <w:p w14:paraId="4824B16B" w14:textId="77777777" w:rsidR="008F26F2" w:rsidRPr="007C6C8F" w:rsidRDefault="008F26F2" w:rsidP="008F7330">
      <w:pPr>
        <w:widowControl w:val="0"/>
        <w:jc w:val="both"/>
        <w:rPr>
          <w:rFonts w:eastAsia="Calibri"/>
          <w:sz w:val="22"/>
          <w:szCs w:val="22"/>
          <w:lang w:val="sr-Latn-ME"/>
        </w:rPr>
      </w:pPr>
    </w:p>
    <w:p w14:paraId="42B74404" w14:textId="63C36E8F" w:rsidR="008F26F2" w:rsidRPr="007C6C8F" w:rsidRDefault="008F26F2" w:rsidP="008F7330">
      <w:pPr>
        <w:widowControl w:val="0"/>
        <w:ind w:right="-39"/>
        <w:jc w:val="both"/>
        <w:rPr>
          <w:sz w:val="22"/>
          <w:szCs w:val="22"/>
          <w:lang w:val="sr-Latn-ME"/>
        </w:rPr>
      </w:pPr>
      <w:r w:rsidRPr="007C6C8F">
        <w:rPr>
          <w:sz w:val="22"/>
          <w:szCs w:val="22"/>
          <w:lang w:val="sr-Latn-ME"/>
        </w:rPr>
        <w:t>Ukoliko imate bilo kakvih pitanja o tome kako lijek Calquence d</w:t>
      </w:r>
      <w:r w:rsidR="00E94788" w:rsidRPr="007C6C8F">
        <w:rPr>
          <w:sz w:val="22"/>
          <w:szCs w:val="22"/>
          <w:lang w:val="sr-Latn-ME"/>
        </w:rPr>
        <w:t>j</w:t>
      </w:r>
      <w:r w:rsidRPr="007C6C8F">
        <w:rPr>
          <w:sz w:val="22"/>
          <w:szCs w:val="22"/>
          <w:lang w:val="sr-Latn-ME"/>
        </w:rPr>
        <w:t>eluje ili zašto Vam je propisan taj lijek, obratite se svom ljekaru, farmaceutu ili medicinskoj sestri.</w:t>
      </w:r>
    </w:p>
    <w:p w14:paraId="646016F3" w14:textId="2E6657BC" w:rsidR="00445D8F" w:rsidRPr="007C6C8F" w:rsidRDefault="00445D8F" w:rsidP="00536BFC">
      <w:pPr>
        <w:jc w:val="both"/>
        <w:rPr>
          <w:sz w:val="22"/>
          <w:szCs w:val="22"/>
          <w:lang w:val="sr-Latn-ME"/>
        </w:rPr>
      </w:pPr>
    </w:p>
    <w:p w14:paraId="2740815E" w14:textId="77777777" w:rsidR="006420A5" w:rsidRPr="007C6C8F" w:rsidRDefault="006420A5" w:rsidP="00536BFC">
      <w:pPr>
        <w:jc w:val="both"/>
        <w:rPr>
          <w:sz w:val="22"/>
          <w:szCs w:val="22"/>
          <w:lang w:val="sr-Latn-ME"/>
        </w:rPr>
      </w:pPr>
    </w:p>
    <w:p w14:paraId="555D4EB4" w14:textId="61CEC3A1" w:rsidR="00A32113" w:rsidRPr="007C6C8F" w:rsidRDefault="00A32113" w:rsidP="00536BFC">
      <w:pPr>
        <w:tabs>
          <w:tab w:val="left" w:pos="540"/>
          <w:tab w:val="left" w:pos="569"/>
        </w:tabs>
        <w:jc w:val="both"/>
        <w:rPr>
          <w:b/>
          <w:caps/>
          <w:sz w:val="22"/>
          <w:szCs w:val="22"/>
          <w:lang w:val="sr-Latn-ME"/>
        </w:rPr>
      </w:pPr>
      <w:r w:rsidRPr="007C6C8F">
        <w:rPr>
          <w:b/>
          <w:bCs/>
          <w:sz w:val="22"/>
          <w:szCs w:val="22"/>
          <w:lang w:val="sr-Latn-ME"/>
        </w:rPr>
        <w:t xml:space="preserve">2. </w:t>
      </w:r>
      <w:r w:rsidR="00FB6603" w:rsidRPr="007C6C8F">
        <w:rPr>
          <w:b/>
          <w:bCs/>
          <w:sz w:val="22"/>
          <w:szCs w:val="22"/>
          <w:lang w:val="sr-Latn-ME"/>
        </w:rPr>
        <w:tab/>
      </w:r>
      <w:r w:rsidRPr="007C6C8F">
        <w:rPr>
          <w:b/>
          <w:caps/>
          <w:sz w:val="22"/>
          <w:szCs w:val="22"/>
          <w:lang w:val="sr-Latn-ME"/>
        </w:rPr>
        <w:t xml:space="preserve">Šta treba da znate prIJe nego što uzmete lIJek </w:t>
      </w:r>
      <w:r w:rsidR="00347BE2" w:rsidRPr="007C6C8F">
        <w:rPr>
          <w:b/>
          <w:bCs/>
          <w:sz w:val="22"/>
          <w:szCs w:val="22"/>
          <w:lang w:val="sr-Latn-ME"/>
        </w:rPr>
        <w:t>CALQUENCE</w:t>
      </w:r>
      <w:r w:rsidR="00347BE2" w:rsidRPr="007C6C8F" w:rsidDel="00347BE2">
        <w:rPr>
          <w:b/>
          <w:bCs/>
          <w:sz w:val="22"/>
          <w:szCs w:val="22"/>
          <w:lang w:val="sr-Latn-ME"/>
        </w:rPr>
        <w:t xml:space="preserve"> </w:t>
      </w:r>
    </w:p>
    <w:p w14:paraId="77A134D7" w14:textId="77777777" w:rsidR="00445D8F" w:rsidRPr="007C6C8F" w:rsidRDefault="00445D8F" w:rsidP="00536BFC">
      <w:pPr>
        <w:widowControl w:val="0"/>
        <w:autoSpaceDE w:val="0"/>
        <w:autoSpaceDN w:val="0"/>
        <w:jc w:val="both"/>
        <w:rPr>
          <w:caps/>
          <w:sz w:val="22"/>
          <w:szCs w:val="22"/>
          <w:lang w:val="sr-Latn-ME"/>
        </w:rPr>
      </w:pPr>
    </w:p>
    <w:p w14:paraId="7E751A0E" w14:textId="4BF870E5" w:rsidR="00A32113" w:rsidRPr="007C6C8F" w:rsidRDefault="00A32113" w:rsidP="00536BFC">
      <w:pPr>
        <w:jc w:val="both"/>
        <w:rPr>
          <w:b/>
          <w:sz w:val="22"/>
          <w:szCs w:val="22"/>
          <w:lang w:val="sr-Latn-ME"/>
        </w:rPr>
      </w:pPr>
      <w:r w:rsidRPr="007C6C8F">
        <w:rPr>
          <w:b/>
          <w:sz w:val="22"/>
          <w:szCs w:val="22"/>
          <w:lang w:val="sr-Latn-ME"/>
        </w:rPr>
        <w:t xml:space="preserve">Lijek </w:t>
      </w:r>
      <w:r w:rsidR="008F26F2" w:rsidRPr="007C6C8F">
        <w:rPr>
          <w:b/>
          <w:bCs/>
          <w:sz w:val="22"/>
          <w:szCs w:val="22"/>
          <w:lang w:val="sr-Latn-ME"/>
        </w:rPr>
        <w:t>Calquence</w:t>
      </w:r>
      <w:r w:rsidRPr="007C6C8F">
        <w:rPr>
          <w:b/>
          <w:sz w:val="22"/>
          <w:szCs w:val="22"/>
          <w:lang w:val="sr-Latn-ME"/>
        </w:rPr>
        <w:t xml:space="preserve"> ne smijete koristiti:</w:t>
      </w:r>
    </w:p>
    <w:p w14:paraId="71F50547" w14:textId="5433EEC6" w:rsidR="008F26F2" w:rsidRPr="007C6C8F" w:rsidRDefault="008F26F2" w:rsidP="00536BFC">
      <w:pPr>
        <w:pStyle w:val="ListParagraph"/>
        <w:widowControl w:val="0"/>
        <w:numPr>
          <w:ilvl w:val="0"/>
          <w:numId w:val="29"/>
        </w:numPr>
        <w:tabs>
          <w:tab w:val="left" w:pos="460"/>
        </w:tabs>
        <w:spacing w:line="265" w:lineRule="exact"/>
        <w:ind w:right="-20"/>
        <w:jc w:val="both"/>
        <w:rPr>
          <w:sz w:val="22"/>
          <w:szCs w:val="22"/>
          <w:lang w:val="sr-Latn-ME"/>
        </w:rPr>
      </w:pPr>
      <w:r w:rsidRPr="007C6C8F">
        <w:rPr>
          <w:rFonts w:eastAsia="Calibri"/>
          <w:sz w:val="22"/>
          <w:szCs w:val="22"/>
          <w:lang w:val="sr-Latn-ME"/>
        </w:rPr>
        <w:t xml:space="preserve">ako ste alergični na akalabrutinib ili bilo koji drugi sastojak ovog lijeka (navedeni u </w:t>
      </w:r>
      <w:r w:rsidR="00577242" w:rsidRPr="007C6C8F">
        <w:rPr>
          <w:rFonts w:eastAsia="Calibri"/>
          <w:sz w:val="22"/>
          <w:szCs w:val="22"/>
          <w:lang w:val="sr-Latn-ME"/>
        </w:rPr>
        <w:t xml:space="preserve">dijelu </w:t>
      </w:r>
      <w:r w:rsidRPr="007C6C8F">
        <w:rPr>
          <w:rFonts w:eastAsia="Calibri"/>
          <w:sz w:val="22"/>
          <w:szCs w:val="22"/>
          <w:lang w:val="sr-Latn-ME"/>
        </w:rPr>
        <w:t>6).</w:t>
      </w:r>
    </w:p>
    <w:p w14:paraId="5FD862B6" w14:textId="77777777" w:rsidR="008F26F2" w:rsidRPr="007C6C8F" w:rsidRDefault="008F26F2" w:rsidP="00536BFC">
      <w:pPr>
        <w:widowControl w:val="0"/>
        <w:spacing w:before="15" w:line="240" w:lineRule="exact"/>
        <w:jc w:val="both"/>
        <w:rPr>
          <w:rFonts w:eastAsia="Calibri"/>
          <w:sz w:val="22"/>
          <w:szCs w:val="22"/>
          <w:lang w:val="sr-Latn-ME"/>
        </w:rPr>
      </w:pPr>
    </w:p>
    <w:p w14:paraId="0B4FCBF1" w14:textId="77777777" w:rsidR="008F26F2" w:rsidRPr="007C6C8F" w:rsidRDefault="008F26F2" w:rsidP="00536BFC">
      <w:pPr>
        <w:widowControl w:val="0"/>
        <w:ind w:right="-20"/>
        <w:jc w:val="both"/>
        <w:rPr>
          <w:sz w:val="22"/>
          <w:szCs w:val="22"/>
          <w:lang w:val="sr-Latn-ME"/>
        </w:rPr>
      </w:pPr>
      <w:r w:rsidRPr="007C6C8F">
        <w:rPr>
          <w:sz w:val="22"/>
          <w:szCs w:val="22"/>
          <w:lang w:val="sr-Latn-ME"/>
        </w:rPr>
        <w:t>Ukoliko nijeste sigurni, obratite se svom ljekaru, farmaceutu ili medicinskoj sestri prije nego što uzmete lijek Calquence.</w:t>
      </w:r>
    </w:p>
    <w:p w14:paraId="6D759853" w14:textId="77777777" w:rsidR="00445D8F" w:rsidRPr="007C6C8F" w:rsidRDefault="00445D8F" w:rsidP="00536BFC">
      <w:pPr>
        <w:jc w:val="both"/>
        <w:rPr>
          <w:sz w:val="22"/>
          <w:szCs w:val="22"/>
          <w:lang w:val="sr-Latn-ME"/>
        </w:rPr>
      </w:pPr>
    </w:p>
    <w:p w14:paraId="53619120" w14:textId="77777777" w:rsidR="00A02C42" w:rsidRPr="007C6C8F" w:rsidRDefault="00F47B6C" w:rsidP="00536BFC">
      <w:pPr>
        <w:jc w:val="both"/>
        <w:rPr>
          <w:b/>
          <w:bCs/>
          <w:sz w:val="22"/>
          <w:szCs w:val="22"/>
          <w:lang w:val="sr-Latn-ME"/>
        </w:rPr>
      </w:pPr>
      <w:r w:rsidRPr="007C6C8F">
        <w:rPr>
          <w:b/>
          <w:bCs/>
          <w:sz w:val="22"/>
          <w:szCs w:val="22"/>
          <w:lang w:val="sr-Latn-ME"/>
        </w:rPr>
        <w:t>Upozorenja i mjere opreza:</w:t>
      </w:r>
    </w:p>
    <w:p w14:paraId="0D65D75C" w14:textId="77777777" w:rsidR="008F26F2" w:rsidRPr="007C6C8F" w:rsidRDefault="008F26F2" w:rsidP="006420A5">
      <w:pPr>
        <w:widowControl w:val="0"/>
        <w:spacing w:before="6"/>
        <w:ind w:right="-20"/>
        <w:jc w:val="both"/>
        <w:rPr>
          <w:sz w:val="22"/>
          <w:szCs w:val="22"/>
          <w:lang w:val="sr-Latn-ME"/>
        </w:rPr>
      </w:pPr>
      <w:r w:rsidRPr="007C6C8F">
        <w:rPr>
          <w:sz w:val="22"/>
          <w:szCs w:val="22"/>
          <w:lang w:val="sr-Latn-ME"/>
        </w:rPr>
        <w:t>Obratite se svom ljekaru, farmaceutu ili medicinskoj sestri:</w:t>
      </w:r>
    </w:p>
    <w:p w14:paraId="1703AB28" w14:textId="07996914" w:rsidR="008F26F2" w:rsidRPr="007C6C8F" w:rsidRDefault="008F26F2" w:rsidP="006420A5">
      <w:pPr>
        <w:pStyle w:val="ListParagraph"/>
        <w:widowControl w:val="0"/>
        <w:numPr>
          <w:ilvl w:val="0"/>
          <w:numId w:val="37"/>
        </w:numPr>
        <w:tabs>
          <w:tab w:val="left" w:pos="460"/>
        </w:tabs>
        <w:spacing w:before="13" w:line="254" w:lineRule="exact"/>
        <w:ind w:right="-20"/>
        <w:jc w:val="both"/>
        <w:rPr>
          <w:sz w:val="22"/>
          <w:szCs w:val="22"/>
          <w:lang w:val="sr-Latn-ME"/>
        </w:rPr>
      </w:pPr>
      <w:r w:rsidRPr="007C6C8F">
        <w:rPr>
          <w:rFonts w:eastAsia="Calibri"/>
          <w:sz w:val="22"/>
          <w:szCs w:val="22"/>
          <w:lang w:val="sr-Latn-ME"/>
        </w:rPr>
        <w:t>ako ste ikad imali neobične modrice ili krvarenje ili ako uzimate ljekove koji povećavaju rizi</w:t>
      </w:r>
      <w:r w:rsidR="00577242" w:rsidRPr="007C6C8F">
        <w:rPr>
          <w:rFonts w:eastAsia="Calibri"/>
          <w:sz w:val="22"/>
          <w:szCs w:val="22"/>
          <w:lang w:val="sr-Latn-ME"/>
        </w:rPr>
        <w:t xml:space="preserve">k </w:t>
      </w:r>
      <w:r w:rsidRPr="007C6C8F">
        <w:rPr>
          <w:rFonts w:eastAsia="Calibri"/>
          <w:sz w:val="22"/>
          <w:szCs w:val="22"/>
          <w:lang w:val="sr-Latn-ME"/>
        </w:rPr>
        <w:t xml:space="preserve">od krvarenja (pogledajte </w:t>
      </w:r>
      <w:r w:rsidR="00577242" w:rsidRPr="007C6C8F">
        <w:rPr>
          <w:rFonts w:eastAsia="Calibri"/>
          <w:sz w:val="22"/>
          <w:szCs w:val="22"/>
          <w:lang w:val="sr-Latn-ME"/>
        </w:rPr>
        <w:t xml:space="preserve">dio </w:t>
      </w:r>
      <w:r w:rsidRPr="007C6C8F">
        <w:rPr>
          <w:rFonts w:eastAsia="Calibri"/>
          <w:sz w:val="22"/>
          <w:szCs w:val="22"/>
          <w:lang w:val="sr-Latn-ME"/>
        </w:rPr>
        <w:t>4. „Moguća neželjena dejstva”).</w:t>
      </w:r>
    </w:p>
    <w:p w14:paraId="02C9E2FE" w14:textId="3B73DD0C" w:rsidR="008F26F2" w:rsidRPr="007C6C8F" w:rsidRDefault="008F26F2" w:rsidP="006420A5">
      <w:pPr>
        <w:pStyle w:val="ListParagraph"/>
        <w:widowControl w:val="0"/>
        <w:numPr>
          <w:ilvl w:val="0"/>
          <w:numId w:val="37"/>
        </w:numPr>
        <w:tabs>
          <w:tab w:val="left" w:pos="460"/>
        </w:tabs>
        <w:spacing w:line="266" w:lineRule="exact"/>
        <w:ind w:right="-20"/>
        <w:jc w:val="both"/>
        <w:rPr>
          <w:sz w:val="22"/>
          <w:szCs w:val="22"/>
          <w:lang w:val="sr-Latn-ME"/>
        </w:rPr>
      </w:pPr>
      <w:r w:rsidRPr="007C6C8F">
        <w:rPr>
          <w:rFonts w:eastAsia="Calibri"/>
          <w:sz w:val="22"/>
          <w:szCs w:val="22"/>
          <w:lang w:val="sr-Latn-ME"/>
        </w:rPr>
        <w:t xml:space="preserve">ako imate infekciju (pogledajte </w:t>
      </w:r>
      <w:r w:rsidR="00577242" w:rsidRPr="007C6C8F">
        <w:rPr>
          <w:rFonts w:eastAsia="Calibri"/>
          <w:sz w:val="22"/>
          <w:szCs w:val="22"/>
          <w:lang w:val="sr-Latn-ME"/>
        </w:rPr>
        <w:t>dio</w:t>
      </w:r>
      <w:r w:rsidRPr="007C6C8F">
        <w:rPr>
          <w:rFonts w:eastAsia="Calibri"/>
          <w:sz w:val="22"/>
          <w:szCs w:val="22"/>
          <w:lang w:val="sr-Latn-ME"/>
        </w:rPr>
        <w:t xml:space="preserve"> 4 „Moguća neželjena dejstva”)</w:t>
      </w:r>
    </w:p>
    <w:p w14:paraId="1615EC5D" w14:textId="75D0FBB6" w:rsidR="008F26F2" w:rsidRPr="007C6C8F" w:rsidRDefault="008F26F2" w:rsidP="006420A5">
      <w:pPr>
        <w:pStyle w:val="ListParagraph"/>
        <w:widowControl w:val="0"/>
        <w:numPr>
          <w:ilvl w:val="0"/>
          <w:numId w:val="37"/>
        </w:numPr>
        <w:tabs>
          <w:tab w:val="left" w:pos="460"/>
        </w:tabs>
        <w:spacing w:line="269" w:lineRule="exact"/>
        <w:ind w:right="-20"/>
        <w:jc w:val="both"/>
        <w:rPr>
          <w:sz w:val="22"/>
          <w:szCs w:val="22"/>
          <w:lang w:val="sr-Latn-ME"/>
        </w:rPr>
      </w:pPr>
      <w:r w:rsidRPr="007C6C8F">
        <w:rPr>
          <w:rFonts w:eastAsia="Calibri"/>
          <w:sz w:val="22"/>
          <w:szCs w:val="22"/>
          <w:lang w:val="sr-Latn-ME"/>
        </w:rPr>
        <w:t>ako ste nedavno imali operaciju ili ćete je uskoro imati. Ljekar će Vam možda prekinuti liječenje</w:t>
      </w:r>
      <w:r w:rsidRPr="007C6C8F">
        <w:rPr>
          <w:sz w:val="22"/>
          <w:szCs w:val="22"/>
          <w:lang w:val="sr-Latn-ME"/>
        </w:rPr>
        <w:t xml:space="preserve"> lijekom Calquence prije i nakon medicinskog, hirurškog ili stomatološkog zahvata.</w:t>
      </w:r>
    </w:p>
    <w:p w14:paraId="62196734" w14:textId="1E26F3C5" w:rsidR="008F26F2" w:rsidRPr="007C6C8F" w:rsidRDefault="008F26F2" w:rsidP="006420A5">
      <w:pPr>
        <w:pStyle w:val="ListParagraph"/>
        <w:widowControl w:val="0"/>
        <w:numPr>
          <w:ilvl w:val="0"/>
          <w:numId w:val="37"/>
        </w:numPr>
        <w:tabs>
          <w:tab w:val="left" w:pos="460"/>
        </w:tabs>
        <w:spacing w:before="1" w:line="237" w:lineRule="auto"/>
        <w:ind w:right="-20"/>
        <w:jc w:val="both"/>
        <w:rPr>
          <w:sz w:val="22"/>
          <w:szCs w:val="22"/>
          <w:lang w:val="sr-Latn-ME"/>
        </w:rPr>
      </w:pPr>
      <w:r w:rsidRPr="007C6C8F">
        <w:rPr>
          <w:rFonts w:eastAsia="Calibri"/>
          <w:sz w:val="22"/>
          <w:szCs w:val="22"/>
          <w:lang w:val="sr-Latn-ME"/>
        </w:rPr>
        <w:t xml:space="preserve">ako ste ikad imali hepatitis B (infekciju jetre) – zato što lijek Calquence može dovesti do ponovne aktivacije hepatitisa B, te kako bi Vaš ljekar obratio pažnju na znakove ponovne infekcije (pogledajte </w:t>
      </w:r>
      <w:r w:rsidR="00577242" w:rsidRPr="007C6C8F">
        <w:rPr>
          <w:rFonts w:eastAsia="Calibri"/>
          <w:sz w:val="22"/>
          <w:szCs w:val="22"/>
          <w:lang w:val="sr-Latn-ME"/>
        </w:rPr>
        <w:t>dio</w:t>
      </w:r>
      <w:r w:rsidRPr="007C6C8F">
        <w:rPr>
          <w:rFonts w:eastAsia="Calibri"/>
          <w:sz w:val="22"/>
          <w:szCs w:val="22"/>
          <w:lang w:val="sr-Latn-ME"/>
        </w:rPr>
        <w:t xml:space="preserve"> 4 „Moguća neželjena dejstva”).</w:t>
      </w:r>
    </w:p>
    <w:p w14:paraId="0399284F" w14:textId="12F25F3C" w:rsidR="008F26F2" w:rsidRPr="007C6C8F" w:rsidRDefault="008F26F2" w:rsidP="006420A5">
      <w:pPr>
        <w:pStyle w:val="ListParagraph"/>
        <w:widowControl w:val="0"/>
        <w:numPr>
          <w:ilvl w:val="0"/>
          <w:numId w:val="37"/>
        </w:numPr>
        <w:tabs>
          <w:tab w:val="left" w:pos="460"/>
        </w:tabs>
        <w:ind w:right="-20"/>
        <w:jc w:val="both"/>
        <w:rPr>
          <w:sz w:val="22"/>
          <w:szCs w:val="22"/>
          <w:lang w:val="sr-Latn-ME"/>
        </w:rPr>
      </w:pPr>
      <w:r w:rsidRPr="007C6C8F">
        <w:rPr>
          <w:rFonts w:eastAsia="Calibri"/>
          <w:sz w:val="22"/>
          <w:szCs w:val="22"/>
          <w:lang w:val="sr-Latn-ME"/>
        </w:rPr>
        <w:t xml:space="preserve">ako imate ili ste imali nepravilan rad srca (pogledajte </w:t>
      </w:r>
      <w:r w:rsidR="00577242" w:rsidRPr="007C6C8F">
        <w:rPr>
          <w:rFonts w:eastAsia="Calibri"/>
          <w:sz w:val="22"/>
          <w:szCs w:val="22"/>
          <w:lang w:val="sr-Latn-ME"/>
        </w:rPr>
        <w:t>dio</w:t>
      </w:r>
      <w:r w:rsidRPr="007C6C8F">
        <w:rPr>
          <w:rFonts w:eastAsia="Calibri"/>
          <w:sz w:val="22"/>
          <w:szCs w:val="22"/>
          <w:lang w:val="sr-Latn-ME"/>
        </w:rPr>
        <w:t xml:space="preserve"> 4 „Moguća neželjena dejstva”).</w:t>
      </w:r>
    </w:p>
    <w:p w14:paraId="25AC2030" w14:textId="77777777" w:rsidR="008F26F2" w:rsidRPr="007C6C8F" w:rsidRDefault="008F26F2" w:rsidP="00536BFC">
      <w:pPr>
        <w:widowControl w:val="0"/>
        <w:spacing w:before="10" w:line="240" w:lineRule="exact"/>
        <w:ind w:right="-20"/>
        <w:jc w:val="both"/>
        <w:rPr>
          <w:rFonts w:eastAsia="Calibri"/>
          <w:sz w:val="22"/>
          <w:szCs w:val="22"/>
          <w:lang w:val="sr-Latn-ME"/>
        </w:rPr>
      </w:pPr>
    </w:p>
    <w:p w14:paraId="575BA1D6" w14:textId="2275B627" w:rsidR="008F26F2" w:rsidRPr="007C6C8F" w:rsidRDefault="008F26F2" w:rsidP="006420A5">
      <w:pPr>
        <w:widowControl w:val="0"/>
        <w:ind w:right="-20"/>
        <w:jc w:val="both"/>
        <w:rPr>
          <w:sz w:val="22"/>
          <w:szCs w:val="22"/>
          <w:lang w:val="sr-Latn-ME"/>
        </w:rPr>
      </w:pPr>
      <w:r w:rsidRPr="007C6C8F">
        <w:rPr>
          <w:sz w:val="22"/>
          <w:szCs w:val="22"/>
          <w:lang w:val="sr-Latn-ME"/>
        </w:rPr>
        <w:t xml:space="preserve">Obratite se svom ljekaru ako Vam se pojavi nova lezija ili promijeni izgled nekog područja na koži jer ste izloženi visokom riziku od nastanka kancera kože (pogledajte </w:t>
      </w:r>
      <w:r w:rsidR="00577242" w:rsidRPr="007C6C8F">
        <w:rPr>
          <w:sz w:val="22"/>
          <w:szCs w:val="22"/>
          <w:lang w:val="sr-Latn-ME"/>
        </w:rPr>
        <w:t>dio</w:t>
      </w:r>
      <w:r w:rsidRPr="007C6C8F">
        <w:rPr>
          <w:sz w:val="22"/>
          <w:szCs w:val="22"/>
          <w:lang w:val="sr-Latn-ME"/>
        </w:rPr>
        <w:t xml:space="preserve"> 4). Koristite sredstva za zaštitu od sunca i redovno pregledajte kožu.</w:t>
      </w:r>
    </w:p>
    <w:p w14:paraId="715C64C2" w14:textId="77777777" w:rsidR="008F26F2" w:rsidRPr="007C6C8F" w:rsidRDefault="008F26F2" w:rsidP="00536BFC">
      <w:pPr>
        <w:widowControl w:val="0"/>
        <w:spacing w:before="10" w:line="240" w:lineRule="exact"/>
        <w:jc w:val="both"/>
        <w:rPr>
          <w:rFonts w:eastAsia="Calibri"/>
          <w:sz w:val="22"/>
          <w:szCs w:val="22"/>
          <w:lang w:val="sr-Latn-ME"/>
        </w:rPr>
      </w:pPr>
    </w:p>
    <w:p w14:paraId="00925467" w14:textId="5CE88A0D" w:rsidR="008F26F2" w:rsidRPr="007C6C8F" w:rsidRDefault="008F26F2" w:rsidP="006420A5">
      <w:pPr>
        <w:widowControl w:val="0"/>
        <w:ind w:right="-20"/>
        <w:jc w:val="both"/>
        <w:rPr>
          <w:sz w:val="22"/>
          <w:szCs w:val="22"/>
          <w:lang w:val="sr-Latn-ME"/>
        </w:rPr>
      </w:pPr>
      <w:r w:rsidRPr="007C6C8F">
        <w:rPr>
          <w:sz w:val="22"/>
          <w:szCs w:val="22"/>
          <w:lang w:val="sr-Latn-ME"/>
        </w:rPr>
        <w:t>Ljekar će Vam prema potrebi prov</w:t>
      </w:r>
      <w:r w:rsidR="00577242" w:rsidRPr="007C6C8F">
        <w:rPr>
          <w:sz w:val="22"/>
          <w:szCs w:val="22"/>
          <w:lang w:val="sr-Latn-ME"/>
        </w:rPr>
        <w:t>j</w:t>
      </w:r>
      <w:r w:rsidRPr="007C6C8F">
        <w:rPr>
          <w:sz w:val="22"/>
          <w:szCs w:val="22"/>
          <w:lang w:val="sr-Latn-ME"/>
        </w:rPr>
        <w:t>eravati broj krvnih zrnaca tokom liječenja.</w:t>
      </w:r>
    </w:p>
    <w:p w14:paraId="610964E5" w14:textId="77777777" w:rsidR="00445D8F" w:rsidRPr="007C6C8F" w:rsidRDefault="00445D8F" w:rsidP="00536BFC">
      <w:pPr>
        <w:jc w:val="both"/>
        <w:rPr>
          <w:bCs/>
          <w:sz w:val="22"/>
          <w:szCs w:val="22"/>
          <w:lang w:val="sr-Latn-ME"/>
        </w:rPr>
      </w:pPr>
    </w:p>
    <w:p w14:paraId="40709117" w14:textId="77777777" w:rsidR="00C77D13" w:rsidRPr="007C6C8F" w:rsidRDefault="00C77D13" w:rsidP="00536BFC">
      <w:pPr>
        <w:jc w:val="both"/>
        <w:rPr>
          <w:b/>
          <w:bCs/>
          <w:sz w:val="22"/>
          <w:szCs w:val="22"/>
          <w:lang w:val="sr-Latn-ME"/>
        </w:rPr>
      </w:pPr>
      <w:r w:rsidRPr="007C6C8F">
        <w:rPr>
          <w:b/>
          <w:bCs/>
          <w:sz w:val="22"/>
          <w:szCs w:val="22"/>
          <w:lang w:val="sr-Latn-ME"/>
        </w:rPr>
        <w:t>Djeca i adolescenti</w:t>
      </w:r>
    </w:p>
    <w:p w14:paraId="2E31FBAE" w14:textId="77777777" w:rsidR="006420A5" w:rsidRPr="007C6C8F" w:rsidRDefault="006420A5" w:rsidP="006420A5">
      <w:pPr>
        <w:widowControl w:val="0"/>
        <w:spacing w:line="245" w:lineRule="exact"/>
        <w:ind w:right="-20"/>
        <w:jc w:val="both"/>
        <w:rPr>
          <w:sz w:val="22"/>
          <w:szCs w:val="22"/>
          <w:lang w:val="sr-Latn-ME"/>
        </w:rPr>
      </w:pPr>
    </w:p>
    <w:p w14:paraId="39A3397F" w14:textId="68DE2B5A" w:rsidR="008F26F2" w:rsidRPr="007C6C8F" w:rsidRDefault="008F26F2" w:rsidP="006420A5">
      <w:pPr>
        <w:widowControl w:val="0"/>
        <w:spacing w:line="245" w:lineRule="exact"/>
        <w:ind w:right="-20"/>
        <w:jc w:val="both"/>
        <w:rPr>
          <w:sz w:val="22"/>
          <w:szCs w:val="22"/>
          <w:lang w:val="sr-Latn-ME"/>
        </w:rPr>
      </w:pPr>
      <w:r w:rsidRPr="007C6C8F">
        <w:rPr>
          <w:sz w:val="22"/>
          <w:szCs w:val="22"/>
          <w:lang w:val="sr-Latn-ME"/>
        </w:rPr>
        <w:t>Ovaj lijek je zabranjeno davati djeci ili adolescentima mlađim od 18 godina. To je zbog toga što ovaj lijek nije ispitivan u ovoj starosnoj grupi.</w:t>
      </w:r>
    </w:p>
    <w:p w14:paraId="397AE869" w14:textId="77777777" w:rsidR="00C77D13" w:rsidRPr="007C6C8F" w:rsidRDefault="00C77D13" w:rsidP="00A32113">
      <w:pPr>
        <w:rPr>
          <w:bCs/>
          <w:sz w:val="22"/>
          <w:szCs w:val="22"/>
          <w:lang w:val="sr-Latn-ME"/>
        </w:rPr>
      </w:pPr>
    </w:p>
    <w:p w14:paraId="59824DB2" w14:textId="77777777" w:rsidR="006420A5" w:rsidRPr="007C6C8F" w:rsidRDefault="006420A5" w:rsidP="00536BFC">
      <w:pPr>
        <w:jc w:val="both"/>
        <w:rPr>
          <w:b/>
          <w:sz w:val="22"/>
          <w:szCs w:val="22"/>
          <w:lang w:val="sr-Latn-ME"/>
        </w:rPr>
      </w:pPr>
    </w:p>
    <w:p w14:paraId="3B32E1CE" w14:textId="3A6D2E22" w:rsidR="00A32113" w:rsidRPr="007C6C8F" w:rsidRDefault="00A32113" w:rsidP="00536BFC">
      <w:pPr>
        <w:jc w:val="both"/>
        <w:rPr>
          <w:b/>
          <w:sz w:val="22"/>
          <w:szCs w:val="22"/>
          <w:lang w:val="sr-Latn-ME"/>
        </w:rPr>
      </w:pPr>
      <w:r w:rsidRPr="007C6C8F">
        <w:rPr>
          <w:b/>
          <w:sz w:val="22"/>
          <w:szCs w:val="22"/>
          <w:lang w:val="sr-Latn-ME"/>
        </w:rPr>
        <w:lastRenderedPageBreak/>
        <w:t xml:space="preserve">Primjena drugih </w:t>
      </w:r>
      <w:r w:rsidR="001B03B0" w:rsidRPr="007C6C8F">
        <w:rPr>
          <w:b/>
          <w:sz w:val="22"/>
          <w:szCs w:val="22"/>
          <w:lang w:val="sr-Latn-ME"/>
        </w:rPr>
        <w:t>l</w:t>
      </w:r>
      <w:r w:rsidRPr="007C6C8F">
        <w:rPr>
          <w:b/>
          <w:sz w:val="22"/>
          <w:szCs w:val="22"/>
          <w:lang w:val="sr-Latn-ME"/>
        </w:rPr>
        <w:t>jekova</w:t>
      </w:r>
    </w:p>
    <w:p w14:paraId="098FB29C" w14:textId="77777777" w:rsidR="006420A5" w:rsidRPr="007C6C8F" w:rsidRDefault="006420A5" w:rsidP="00536BFC">
      <w:pPr>
        <w:jc w:val="both"/>
        <w:rPr>
          <w:b/>
          <w:sz w:val="22"/>
          <w:szCs w:val="22"/>
          <w:lang w:val="sr-Latn-ME"/>
        </w:rPr>
      </w:pPr>
    </w:p>
    <w:p w14:paraId="7F59FD43" w14:textId="79B1CF4F" w:rsidR="008F26F2" w:rsidRPr="007C6C8F" w:rsidRDefault="008F26F2" w:rsidP="006420A5">
      <w:pPr>
        <w:widowControl w:val="0"/>
        <w:spacing w:line="250" w:lineRule="exact"/>
        <w:ind w:right="-20"/>
        <w:jc w:val="both"/>
        <w:rPr>
          <w:sz w:val="22"/>
          <w:szCs w:val="22"/>
          <w:lang w:val="sr-Latn-ME"/>
        </w:rPr>
      </w:pPr>
      <w:r w:rsidRPr="007C6C8F">
        <w:rPr>
          <w:sz w:val="22"/>
          <w:szCs w:val="22"/>
          <w:lang w:val="sr-Latn-ME"/>
        </w:rPr>
        <w:t>Recite svom ljekaru, farmaceutu ili medicinskoj sestri ukoliko uzimate, nedavno ste uzimali ili ćete možda uzimati druge ljekove, naročito ako uzimate bilo koji od sl</w:t>
      </w:r>
      <w:r w:rsidR="00577242" w:rsidRPr="007C6C8F">
        <w:rPr>
          <w:sz w:val="22"/>
          <w:szCs w:val="22"/>
          <w:lang w:val="sr-Latn-ME"/>
        </w:rPr>
        <w:t>j</w:t>
      </w:r>
      <w:r w:rsidRPr="007C6C8F">
        <w:rPr>
          <w:sz w:val="22"/>
          <w:szCs w:val="22"/>
          <w:lang w:val="sr-Latn-ME"/>
        </w:rPr>
        <w:t>edećih ljekova:</w:t>
      </w:r>
    </w:p>
    <w:p w14:paraId="3A55E6A8" w14:textId="5CD0658E" w:rsidR="008F26F2" w:rsidRPr="007C6C8F" w:rsidRDefault="008F26F2" w:rsidP="006420A5">
      <w:pPr>
        <w:pStyle w:val="ListParagraph"/>
        <w:widowControl w:val="0"/>
        <w:numPr>
          <w:ilvl w:val="0"/>
          <w:numId w:val="38"/>
        </w:numPr>
        <w:tabs>
          <w:tab w:val="left" w:pos="1540"/>
        </w:tabs>
        <w:ind w:right="-20"/>
        <w:jc w:val="both"/>
        <w:rPr>
          <w:sz w:val="22"/>
          <w:szCs w:val="22"/>
          <w:lang w:val="sr-Latn-ME"/>
        </w:rPr>
      </w:pPr>
      <w:r w:rsidRPr="007C6C8F">
        <w:rPr>
          <w:rFonts w:eastAsia="Calibri"/>
          <w:sz w:val="22"/>
          <w:szCs w:val="22"/>
          <w:lang w:val="sr-Latn-ME"/>
        </w:rPr>
        <w:t>antibiotike za liječenje bakterijskih infekcija – kao što je klaritromicin</w:t>
      </w:r>
    </w:p>
    <w:p w14:paraId="0C7E837E" w14:textId="5234FB92" w:rsidR="008F26F2" w:rsidRPr="007C6C8F" w:rsidRDefault="008F26F2" w:rsidP="006420A5">
      <w:pPr>
        <w:pStyle w:val="ListParagraph"/>
        <w:widowControl w:val="0"/>
        <w:numPr>
          <w:ilvl w:val="0"/>
          <w:numId w:val="38"/>
        </w:numPr>
        <w:tabs>
          <w:tab w:val="left" w:pos="1540"/>
        </w:tabs>
        <w:spacing w:line="269" w:lineRule="exact"/>
        <w:ind w:right="-20"/>
        <w:jc w:val="both"/>
        <w:rPr>
          <w:sz w:val="22"/>
          <w:szCs w:val="22"/>
          <w:lang w:val="sr-Latn-ME"/>
        </w:rPr>
      </w:pPr>
      <w:r w:rsidRPr="007C6C8F">
        <w:rPr>
          <w:rFonts w:eastAsia="Calibri"/>
          <w:sz w:val="22"/>
          <w:szCs w:val="22"/>
          <w:lang w:val="sr-Latn-ME"/>
        </w:rPr>
        <w:t>ljekove za liječenje gljivičnih infekcija – kao što su posakonazol, itrakonazol i vorikonazol</w:t>
      </w:r>
    </w:p>
    <w:p w14:paraId="6C871EAF" w14:textId="356F8AE2" w:rsidR="008F26F2" w:rsidRPr="007C6C8F" w:rsidRDefault="008F26F2" w:rsidP="006420A5">
      <w:pPr>
        <w:pStyle w:val="ListParagraph"/>
        <w:widowControl w:val="0"/>
        <w:numPr>
          <w:ilvl w:val="0"/>
          <w:numId w:val="38"/>
        </w:numPr>
        <w:tabs>
          <w:tab w:val="left" w:pos="1540"/>
        </w:tabs>
        <w:spacing w:before="20" w:line="250" w:lineRule="exact"/>
        <w:ind w:right="619"/>
        <w:jc w:val="both"/>
        <w:rPr>
          <w:sz w:val="22"/>
          <w:szCs w:val="22"/>
          <w:lang w:val="sr-Latn-ME"/>
        </w:rPr>
      </w:pPr>
      <w:r w:rsidRPr="007C6C8F">
        <w:rPr>
          <w:rFonts w:eastAsia="Calibri"/>
          <w:sz w:val="22"/>
          <w:szCs w:val="22"/>
          <w:lang w:val="sr-Latn-ME"/>
        </w:rPr>
        <w:t>ketokonazol – lijek za Kušingov sindrom (bolest kod koje tijelo proizvodi previše hormona koji se zove kortizol)</w:t>
      </w:r>
    </w:p>
    <w:p w14:paraId="16B11C55" w14:textId="2E43290B" w:rsidR="008F26F2" w:rsidRPr="007C6C8F" w:rsidRDefault="008F26F2" w:rsidP="006420A5">
      <w:pPr>
        <w:pStyle w:val="ListParagraph"/>
        <w:widowControl w:val="0"/>
        <w:numPr>
          <w:ilvl w:val="0"/>
          <w:numId w:val="38"/>
        </w:numPr>
        <w:tabs>
          <w:tab w:val="left" w:pos="1540"/>
        </w:tabs>
        <w:spacing w:line="267" w:lineRule="exact"/>
        <w:ind w:right="-20"/>
        <w:jc w:val="both"/>
        <w:rPr>
          <w:sz w:val="22"/>
          <w:szCs w:val="22"/>
          <w:lang w:val="sr-Latn-ME"/>
        </w:rPr>
      </w:pPr>
      <w:r w:rsidRPr="007C6C8F">
        <w:rPr>
          <w:rFonts w:eastAsia="Calibri"/>
          <w:sz w:val="22"/>
          <w:szCs w:val="22"/>
          <w:lang w:val="sr-Latn-ME"/>
        </w:rPr>
        <w:t>ljekove za liječenje HIV infekcije – kao što su indinavir i ritonavir</w:t>
      </w:r>
    </w:p>
    <w:p w14:paraId="2398ACFE" w14:textId="20D83D3A" w:rsidR="008F26F2" w:rsidRPr="007C6C8F" w:rsidRDefault="008F26F2" w:rsidP="006420A5">
      <w:pPr>
        <w:pStyle w:val="ListParagraph"/>
        <w:widowControl w:val="0"/>
        <w:numPr>
          <w:ilvl w:val="0"/>
          <w:numId w:val="38"/>
        </w:numPr>
        <w:tabs>
          <w:tab w:val="left" w:pos="1540"/>
        </w:tabs>
        <w:spacing w:line="269" w:lineRule="exact"/>
        <w:ind w:right="-20"/>
        <w:jc w:val="both"/>
        <w:rPr>
          <w:sz w:val="22"/>
          <w:szCs w:val="22"/>
          <w:lang w:val="sr-Latn-ME"/>
        </w:rPr>
      </w:pPr>
      <w:r w:rsidRPr="007C6C8F">
        <w:rPr>
          <w:rFonts w:eastAsia="Calibri"/>
          <w:sz w:val="22"/>
          <w:szCs w:val="22"/>
          <w:lang w:val="sr-Latn-ME"/>
        </w:rPr>
        <w:t>ljekove za liječenje hepatitisa C – kao što je telaprevir</w:t>
      </w:r>
    </w:p>
    <w:p w14:paraId="33314405" w14:textId="6AFC9A17" w:rsidR="008F26F2" w:rsidRPr="007C6C8F" w:rsidRDefault="008F26F2" w:rsidP="006420A5">
      <w:pPr>
        <w:pStyle w:val="ListParagraph"/>
        <w:widowControl w:val="0"/>
        <w:numPr>
          <w:ilvl w:val="0"/>
          <w:numId w:val="38"/>
        </w:numPr>
        <w:tabs>
          <w:tab w:val="left" w:pos="1540"/>
        </w:tabs>
        <w:spacing w:line="269" w:lineRule="exact"/>
        <w:ind w:right="-20"/>
        <w:jc w:val="both"/>
        <w:rPr>
          <w:sz w:val="22"/>
          <w:szCs w:val="22"/>
          <w:lang w:val="sr-Latn-ME"/>
        </w:rPr>
      </w:pPr>
      <w:r w:rsidRPr="007C6C8F">
        <w:rPr>
          <w:rFonts w:eastAsia="Calibri"/>
          <w:sz w:val="22"/>
          <w:szCs w:val="22"/>
          <w:lang w:val="sr-Latn-ME"/>
        </w:rPr>
        <w:t>rifampicin – antibiotik za liječenje bakterijskih infekcija (tuberkuloza)</w:t>
      </w:r>
    </w:p>
    <w:p w14:paraId="040B530E" w14:textId="54D882CA" w:rsidR="008F26F2" w:rsidRPr="007C6C8F" w:rsidRDefault="008F26F2" w:rsidP="006420A5">
      <w:pPr>
        <w:pStyle w:val="ListParagraph"/>
        <w:widowControl w:val="0"/>
        <w:numPr>
          <w:ilvl w:val="0"/>
          <w:numId w:val="38"/>
        </w:numPr>
        <w:tabs>
          <w:tab w:val="left" w:pos="1540"/>
        </w:tabs>
        <w:spacing w:line="269" w:lineRule="exact"/>
        <w:ind w:right="-20"/>
        <w:jc w:val="both"/>
        <w:rPr>
          <w:sz w:val="22"/>
          <w:szCs w:val="22"/>
          <w:lang w:val="sr-Latn-ME"/>
        </w:rPr>
      </w:pPr>
      <w:r w:rsidRPr="007C6C8F">
        <w:rPr>
          <w:rFonts w:eastAsia="Calibri"/>
          <w:sz w:val="22"/>
          <w:szCs w:val="22"/>
          <w:lang w:val="sr-Latn-ME"/>
        </w:rPr>
        <w:t>lijek za liječenje migrene – ergotamin</w:t>
      </w:r>
    </w:p>
    <w:p w14:paraId="417DEE64" w14:textId="4C19D368" w:rsidR="008F26F2" w:rsidRPr="007C6C8F" w:rsidRDefault="008F26F2" w:rsidP="006420A5">
      <w:pPr>
        <w:pStyle w:val="ListParagraph"/>
        <w:widowControl w:val="0"/>
        <w:numPr>
          <w:ilvl w:val="0"/>
          <w:numId w:val="38"/>
        </w:numPr>
        <w:tabs>
          <w:tab w:val="left" w:pos="1540"/>
        </w:tabs>
        <w:spacing w:line="269" w:lineRule="exact"/>
        <w:ind w:right="-20"/>
        <w:jc w:val="both"/>
        <w:rPr>
          <w:sz w:val="22"/>
          <w:szCs w:val="22"/>
          <w:lang w:val="sr-Latn-ME"/>
        </w:rPr>
      </w:pPr>
      <w:r w:rsidRPr="007C6C8F">
        <w:rPr>
          <w:rFonts w:eastAsia="Calibri"/>
          <w:sz w:val="22"/>
          <w:szCs w:val="22"/>
          <w:lang w:val="sr-Latn-ME"/>
        </w:rPr>
        <w:t>lijek za liječenje niskog nivoa natrijuma u krvi – konivaptan</w:t>
      </w:r>
    </w:p>
    <w:p w14:paraId="172F55E9" w14:textId="22B3D303" w:rsidR="008F26F2" w:rsidRPr="007C6C8F" w:rsidRDefault="008F26F2" w:rsidP="006420A5">
      <w:pPr>
        <w:pStyle w:val="ListParagraph"/>
        <w:widowControl w:val="0"/>
        <w:numPr>
          <w:ilvl w:val="0"/>
          <w:numId w:val="38"/>
        </w:numPr>
        <w:tabs>
          <w:tab w:val="left" w:pos="1540"/>
        </w:tabs>
        <w:spacing w:line="269" w:lineRule="exact"/>
        <w:ind w:right="-20"/>
        <w:jc w:val="both"/>
        <w:rPr>
          <w:sz w:val="22"/>
          <w:szCs w:val="22"/>
          <w:lang w:val="sr-Latn-ME"/>
        </w:rPr>
      </w:pPr>
      <w:r w:rsidRPr="007C6C8F">
        <w:rPr>
          <w:rFonts w:eastAsia="Calibri"/>
          <w:sz w:val="22"/>
          <w:szCs w:val="22"/>
          <w:lang w:val="sr-Latn-ME"/>
        </w:rPr>
        <w:t>lijek za liječenje visokog nivoa šećera u krvi – metformin</w:t>
      </w:r>
    </w:p>
    <w:p w14:paraId="0DFF8E7C" w14:textId="4968EDD0" w:rsidR="008F26F2" w:rsidRPr="007C6C8F" w:rsidRDefault="008F26F2" w:rsidP="006420A5">
      <w:pPr>
        <w:pStyle w:val="ListParagraph"/>
        <w:widowControl w:val="0"/>
        <w:numPr>
          <w:ilvl w:val="0"/>
          <w:numId w:val="38"/>
        </w:numPr>
        <w:tabs>
          <w:tab w:val="left" w:pos="1540"/>
        </w:tabs>
        <w:spacing w:line="269" w:lineRule="exact"/>
        <w:ind w:right="-20"/>
        <w:jc w:val="both"/>
        <w:rPr>
          <w:sz w:val="22"/>
          <w:szCs w:val="22"/>
          <w:lang w:val="sr-Latn-ME"/>
        </w:rPr>
      </w:pPr>
      <w:r w:rsidRPr="007C6C8F">
        <w:rPr>
          <w:rFonts w:eastAsia="Calibri"/>
          <w:sz w:val="22"/>
          <w:szCs w:val="22"/>
          <w:lang w:val="sr-Latn-ME"/>
        </w:rPr>
        <w:t>lijek za sprečavanje odbacivanja organa – ciklosporin</w:t>
      </w:r>
    </w:p>
    <w:p w14:paraId="2009DF6D" w14:textId="36548AF4" w:rsidR="008F26F2" w:rsidRPr="007C6C8F" w:rsidRDefault="008F26F2" w:rsidP="006420A5">
      <w:pPr>
        <w:pStyle w:val="ListParagraph"/>
        <w:widowControl w:val="0"/>
        <w:numPr>
          <w:ilvl w:val="0"/>
          <w:numId w:val="38"/>
        </w:numPr>
        <w:tabs>
          <w:tab w:val="left" w:pos="1540"/>
        </w:tabs>
        <w:spacing w:line="269" w:lineRule="exact"/>
        <w:ind w:right="-20"/>
        <w:jc w:val="both"/>
        <w:rPr>
          <w:sz w:val="22"/>
          <w:szCs w:val="22"/>
          <w:lang w:val="sr-Latn-ME"/>
        </w:rPr>
      </w:pPr>
      <w:r w:rsidRPr="007C6C8F">
        <w:rPr>
          <w:rFonts w:eastAsia="Calibri"/>
          <w:sz w:val="22"/>
          <w:szCs w:val="22"/>
          <w:lang w:val="sr-Latn-ME"/>
        </w:rPr>
        <w:t>ljekove za liječenje napada ili epilepsije – kao što su karbamazepin i fenitoin</w:t>
      </w:r>
    </w:p>
    <w:p w14:paraId="35CD0ACD" w14:textId="67AF99C8" w:rsidR="008F26F2" w:rsidRPr="007C6C8F" w:rsidRDefault="008F26F2" w:rsidP="006420A5">
      <w:pPr>
        <w:pStyle w:val="ListParagraph"/>
        <w:widowControl w:val="0"/>
        <w:numPr>
          <w:ilvl w:val="0"/>
          <w:numId w:val="38"/>
        </w:numPr>
        <w:tabs>
          <w:tab w:val="left" w:pos="1540"/>
        </w:tabs>
        <w:spacing w:before="17" w:line="254" w:lineRule="exact"/>
        <w:ind w:right="979"/>
        <w:jc w:val="both"/>
        <w:rPr>
          <w:sz w:val="22"/>
          <w:szCs w:val="22"/>
          <w:lang w:val="sr-Latn-ME"/>
        </w:rPr>
      </w:pPr>
      <w:r w:rsidRPr="007C6C8F">
        <w:rPr>
          <w:rFonts w:eastAsia="Calibri"/>
          <w:sz w:val="22"/>
          <w:szCs w:val="22"/>
          <w:lang w:val="sr-Latn-ME"/>
        </w:rPr>
        <w:t>pimozid – lijek koji se koristi za Turetov sindrom (stanje koje dovodi do nekontrolisanih pokreta i iznenadnog ispuštanja r</w:t>
      </w:r>
      <w:r w:rsidR="002F7585" w:rsidRPr="007C6C8F">
        <w:rPr>
          <w:rFonts w:eastAsia="Calibri"/>
          <w:sz w:val="22"/>
          <w:szCs w:val="22"/>
          <w:lang w:val="sr-Latn-ME"/>
        </w:rPr>
        <w:t>ij</w:t>
      </w:r>
      <w:r w:rsidRPr="007C6C8F">
        <w:rPr>
          <w:rFonts w:eastAsia="Calibri"/>
          <w:sz w:val="22"/>
          <w:szCs w:val="22"/>
          <w:lang w:val="sr-Latn-ME"/>
        </w:rPr>
        <w:t>eči ili zvukova)</w:t>
      </w:r>
    </w:p>
    <w:p w14:paraId="162428C7" w14:textId="014D665B" w:rsidR="008F26F2" w:rsidRPr="007C6C8F" w:rsidRDefault="008F26F2" w:rsidP="006420A5">
      <w:pPr>
        <w:pStyle w:val="ListParagraph"/>
        <w:widowControl w:val="0"/>
        <w:numPr>
          <w:ilvl w:val="0"/>
          <w:numId w:val="38"/>
        </w:numPr>
        <w:tabs>
          <w:tab w:val="left" w:pos="1540"/>
        </w:tabs>
        <w:spacing w:line="266" w:lineRule="exact"/>
        <w:ind w:right="-20"/>
        <w:jc w:val="both"/>
        <w:rPr>
          <w:sz w:val="22"/>
          <w:szCs w:val="22"/>
          <w:lang w:val="sr-Latn-ME"/>
        </w:rPr>
      </w:pPr>
      <w:r w:rsidRPr="007C6C8F">
        <w:rPr>
          <w:rFonts w:eastAsia="Calibri"/>
          <w:sz w:val="22"/>
          <w:szCs w:val="22"/>
          <w:lang w:val="sr-Latn-ME"/>
        </w:rPr>
        <w:t>Kantarion – biljni lijek za liječenje depresije</w:t>
      </w:r>
    </w:p>
    <w:p w14:paraId="588A4513" w14:textId="5AE20B1E" w:rsidR="008F26F2" w:rsidRPr="007C6C8F" w:rsidRDefault="008F26F2" w:rsidP="006420A5">
      <w:pPr>
        <w:pStyle w:val="ListParagraph"/>
        <w:numPr>
          <w:ilvl w:val="0"/>
          <w:numId w:val="38"/>
        </w:numPr>
        <w:tabs>
          <w:tab w:val="left" w:pos="1540"/>
        </w:tabs>
        <w:spacing w:line="269" w:lineRule="exact"/>
        <w:ind w:right="-20"/>
        <w:jc w:val="both"/>
        <w:rPr>
          <w:sz w:val="22"/>
          <w:szCs w:val="22"/>
          <w:lang w:val="sr-Latn-ME"/>
        </w:rPr>
      </w:pPr>
      <w:r w:rsidRPr="007C6C8F">
        <w:rPr>
          <w:rFonts w:eastAsia="Calibri"/>
          <w:sz w:val="22"/>
          <w:szCs w:val="22"/>
          <w:lang w:val="sr-Latn-ME"/>
        </w:rPr>
        <w:t>teofilin – lijek koji se koristi za piskanje pri disanju, nedostatak vazduha i stezanje u grudnom košu</w:t>
      </w:r>
    </w:p>
    <w:p w14:paraId="4D87F7DE" w14:textId="403EAD3F" w:rsidR="008F26F2" w:rsidRPr="007C6C8F" w:rsidRDefault="008F26F2" w:rsidP="006420A5">
      <w:pPr>
        <w:pStyle w:val="ListParagraph"/>
        <w:widowControl w:val="0"/>
        <w:numPr>
          <w:ilvl w:val="0"/>
          <w:numId w:val="41"/>
        </w:numPr>
        <w:tabs>
          <w:tab w:val="left" w:pos="1418"/>
          <w:tab w:val="left" w:pos="8354"/>
        </w:tabs>
        <w:ind w:right="717"/>
        <w:jc w:val="both"/>
        <w:rPr>
          <w:rFonts w:eastAsia="Calibri"/>
          <w:sz w:val="22"/>
          <w:szCs w:val="22"/>
          <w:lang w:val="sr-Latn-ME"/>
        </w:rPr>
      </w:pPr>
      <w:proofErr w:type="spellStart"/>
      <w:r w:rsidRPr="007C6C8F">
        <w:rPr>
          <w:rFonts w:eastAsia="Calibri"/>
          <w:sz w:val="22"/>
          <w:szCs w:val="22"/>
          <w:lang w:val="sr-Latn-ME"/>
        </w:rPr>
        <w:t>metotreksat</w:t>
      </w:r>
      <w:proofErr w:type="spellEnd"/>
      <w:r w:rsidRPr="007C6C8F">
        <w:rPr>
          <w:rFonts w:eastAsia="Calibri"/>
          <w:sz w:val="22"/>
          <w:szCs w:val="22"/>
          <w:lang w:val="sr-Latn-ME"/>
        </w:rPr>
        <w:t xml:space="preserve"> – lijek za liječenje bolesti kao što su reumatoidni artritis, psorijaza i ulcerozni kolitis, koje su uzrokovane nepravilnim radom imunog sistema.</w:t>
      </w:r>
    </w:p>
    <w:p w14:paraId="743CED6A" w14:textId="7F3CC157" w:rsidR="008F26F2" w:rsidRPr="007C6C8F" w:rsidRDefault="008F26F2" w:rsidP="006420A5">
      <w:pPr>
        <w:pStyle w:val="ListParagraph"/>
        <w:widowControl w:val="0"/>
        <w:numPr>
          <w:ilvl w:val="0"/>
          <w:numId w:val="39"/>
        </w:numPr>
        <w:spacing w:line="236" w:lineRule="exact"/>
        <w:ind w:right="-20"/>
        <w:jc w:val="both"/>
        <w:rPr>
          <w:sz w:val="22"/>
          <w:szCs w:val="22"/>
          <w:lang w:val="sr-Latn-ME"/>
        </w:rPr>
      </w:pPr>
      <w:r w:rsidRPr="007C6C8F">
        <w:rPr>
          <w:rFonts w:eastAsia="Calibri"/>
          <w:sz w:val="22"/>
          <w:szCs w:val="22"/>
          <w:lang w:val="sr-Latn-ME"/>
        </w:rPr>
        <w:t>Ovaj lijek treba uzeti najmanje 6 sati prije ili nakon lijeka Calquence.</w:t>
      </w:r>
    </w:p>
    <w:p w14:paraId="606CFFAE" w14:textId="2C5DC73A" w:rsidR="008F26F2" w:rsidRPr="007C6C8F" w:rsidRDefault="00E679E2" w:rsidP="00536BFC">
      <w:pPr>
        <w:widowControl w:val="0"/>
        <w:spacing w:before="16" w:line="240" w:lineRule="exact"/>
        <w:jc w:val="both"/>
        <w:rPr>
          <w:rFonts w:eastAsia="Calibri"/>
          <w:sz w:val="22"/>
          <w:szCs w:val="22"/>
          <w:lang w:val="sr-Latn-ME"/>
        </w:rPr>
      </w:pPr>
      <w:r w:rsidRPr="007C6C8F">
        <w:rPr>
          <w:rFonts w:eastAsia="Calibri"/>
          <w:sz w:val="22"/>
          <w:szCs w:val="22"/>
          <w:lang w:val="sr-Latn-ME"/>
        </w:rPr>
        <w:t>Možete uzimati ljekove za smanjenje želudačne kiseline kao što su antacidi (kalcijum karbonat), blokatori histamin-2 receptora (ranitidin i famotidin) i inhibitori protonske pumpe (omeprazol) sa tabletama lijeka Calquence.</w:t>
      </w:r>
    </w:p>
    <w:p w14:paraId="3052EEDB" w14:textId="77777777" w:rsidR="00E679E2" w:rsidRPr="007C6C8F" w:rsidRDefault="00E679E2" w:rsidP="00536BFC">
      <w:pPr>
        <w:ind w:left="116" w:right="3968"/>
        <w:jc w:val="both"/>
        <w:rPr>
          <w:b/>
          <w:bCs/>
          <w:sz w:val="22"/>
          <w:szCs w:val="22"/>
          <w:lang w:val="sr-Latn-ME"/>
        </w:rPr>
      </w:pPr>
    </w:p>
    <w:p w14:paraId="3E283990" w14:textId="5370FAD0" w:rsidR="008F26F2" w:rsidRPr="007C6C8F" w:rsidRDefault="008F26F2" w:rsidP="00E679E2">
      <w:pPr>
        <w:widowControl w:val="0"/>
        <w:spacing w:before="16" w:line="240" w:lineRule="exact"/>
        <w:jc w:val="both"/>
        <w:rPr>
          <w:rFonts w:eastAsia="Calibri"/>
          <w:b/>
          <w:sz w:val="22"/>
          <w:szCs w:val="22"/>
          <w:lang w:val="sr-Latn-ME"/>
        </w:rPr>
      </w:pPr>
      <w:r w:rsidRPr="007C6C8F">
        <w:rPr>
          <w:rFonts w:eastAsia="Calibri"/>
          <w:b/>
          <w:sz w:val="22"/>
          <w:szCs w:val="22"/>
          <w:lang w:val="sr-Latn-ME"/>
        </w:rPr>
        <w:t>Ljekovi koji povećavaju rizik od krvarenja</w:t>
      </w:r>
    </w:p>
    <w:p w14:paraId="6DB9ABEC" w14:textId="77777777" w:rsidR="00E679E2" w:rsidRPr="007C6C8F" w:rsidRDefault="00E679E2" w:rsidP="00E679E2">
      <w:pPr>
        <w:spacing w:before="2" w:line="250" w:lineRule="exact"/>
        <w:ind w:right="583"/>
        <w:jc w:val="both"/>
        <w:rPr>
          <w:sz w:val="22"/>
          <w:szCs w:val="22"/>
          <w:lang w:val="sr-Latn-ME"/>
        </w:rPr>
      </w:pPr>
    </w:p>
    <w:p w14:paraId="28351704" w14:textId="5D284A5D" w:rsidR="008F26F2" w:rsidRPr="007C6C8F" w:rsidRDefault="008F26F2" w:rsidP="007C6C8F">
      <w:pPr>
        <w:spacing w:before="2" w:line="250" w:lineRule="exact"/>
        <w:ind w:right="-2"/>
        <w:jc w:val="both"/>
        <w:rPr>
          <w:rFonts w:eastAsia="Calibri"/>
          <w:sz w:val="22"/>
          <w:szCs w:val="22"/>
          <w:lang w:val="sr-Latn-ME"/>
        </w:rPr>
      </w:pPr>
      <w:r w:rsidRPr="007C6C8F">
        <w:rPr>
          <w:rFonts w:eastAsia="Calibri"/>
          <w:sz w:val="22"/>
          <w:szCs w:val="22"/>
          <w:lang w:val="sr-Latn-ME"/>
        </w:rPr>
        <w:t>Lijek Calquence Vas može učiniti podložnijim krvarenju. Obav</w:t>
      </w:r>
      <w:r w:rsidR="008F1C0D" w:rsidRPr="007C6C8F">
        <w:rPr>
          <w:rFonts w:eastAsia="Calibri"/>
          <w:sz w:val="22"/>
          <w:szCs w:val="22"/>
          <w:lang w:val="sr-Latn-ME"/>
        </w:rPr>
        <w:t>ij</w:t>
      </w:r>
      <w:r w:rsidRPr="007C6C8F">
        <w:rPr>
          <w:rFonts w:eastAsia="Calibri"/>
          <w:sz w:val="22"/>
          <w:szCs w:val="22"/>
          <w:lang w:val="sr-Latn-ME"/>
        </w:rPr>
        <w:t>estite ljekara, farmaceuta ili medicinsku sestru ako uzimate druge ljekove koji povećavaju rizik od krvarenja:</w:t>
      </w:r>
    </w:p>
    <w:p w14:paraId="17C0B5CB" w14:textId="4666D868" w:rsidR="008F26F2" w:rsidRPr="007C6C8F" w:rsidRDefault="008F26F2" w:rsidP="007C6C8F">
      <w:pPr>
        <w:pStyle w:val="ListParagraph"/>
        <w:numPr>
          <w:ilvl w:val="0"/>
          <w:numId w:val="29"/>
        </w:numPr>
        <w:tabs>
          <w:tab w:val="left" w:pos="1134"/>
        </w:tabs>
        <w:spacing w:before="15" w:line="254" w:lineRule="exact"/>
        <w:ind w:left="851" w:right="-2" w:hanging="284"/>
        <w:jc w:val="both"/>
        <w:rPr>
          <w:sz w:val="22"/>
          <w:szCs w:val="22"/>
          <w:lang w:val="sr-Latn-ME"/>
        </w:rPr>
      </w:pPr>
      <w:r w:rsidRPr="007C6C8F">
        <w:rPr>
          <w:sz w:val="22"/>
          <w:szCs w:val="22"/>
          <w:lang w:val="sr-Latn-ME"/>
        </w:rPr>
        <w:t xml:space="preserve">Antitrombocitne ljekove (ljekove koji se koriste </w:t>
      </w:r>
      <w:r w:rsidR="009979EC" w:rsidRPr="007C6C8F">
        <w:rPr>
          <w:sz w:val="22"/>
          <w:szCs w:val="22"/>
          <w:lang w:val="sr-Latn-ME"/>
        </w:rPr>
        <w:t xml:space="preserve">kako bi spriječili </w:t>
      </w:r>
      <w:r w:rsidRPr="007C6C8F">
        <w:rPr>
          <w:sz w:val="22"/>
          <w:szCs w:val="22"/>
          <w:lang w:val="sr-Latn-ME"/>
        </w:rPr>
        <w:t>nastan</w:t>
      </w:r>
      <w:r w:rsidR="009979EC" w:rsidRPr="007C6C8F">
        <w:rPr>
          <w:sz w:val="22"/>
          <w:szCs w:val="22"/>
          <w:lang w:val="sr-Latn-ME"/>
        </w:rPr>
        <w:t>a</w:t>
      </w:r>
      <w:r w:rsidRPr="007C6C8F">
        <w:rPr>
          <w:sz w:val="22"/>
          <w:szCs w:val="22"/>
          <w:lang w:val="sr-Latn-ME"/>
        </w:rPr>
        <w:t xml:space="preserve">k krvnih </w:t>
      </w:r>
      <w:r w:rsidR="00E94788" w:rsidRPr="007C6C8F">
        <w:rPr>
          <w:sz w:val="22"/>
          <w:szCs w:val="22"/>
          <w:lang w:val="sr-Latn-ME"/>
        </w:rPr>
        <w:t xml:space="preserve">   </w:t>
      </w:r>
      <w:r w:rsidRPr="007C6C8F">
        <w:rPr>
          <w:sz w:val="22"/>
          <w:szCs w:val="22"/>
          <w:lang w:val="sr-Latn-ME"/>
        </w:rPr>
        <w:t xml:space="preserve">ugrušaka) kao što su </w:t>
      </w:r>
      <w:proofErr w:type="spellStart"/>
      <w:r w:rsidRPr="007C6C8F">
        <w:rPr>
          <w:sz w:val="22"/>
          <w:szCs w:val="22"/>
          <w:lang w:val="sr-Latn-ME"/>
        </w:rPr>
        <w:t>acetilsalicilatna</w:t>
      </w:r>
      <w:proofErr w:type="spellEnd"/>
      <w:r w:rsidRPr="007C6C8F">
        <w:rPr>
          <w:sz w:val="22"/>
          <w:szCs w:val="22"/>
          <w:lang w:val="sr-Latn-ME"/>
        </w:rPr>
        <w:t xml:space="preserve"> kiselina i </w:t>
      </w:r>
      <w:proofErr w:type="spellStart"/>
      <w:r w:rsidRPr="007C6C8F">
        <w:rPr>
          <w:sz w:val="22"/>
          <w:szCs w:val="22"/>
          <w:lang w:val="sr-Latn-ME"/>
        </w:rPr>
        <w:t>klopidogrel</w:t>
      </w:r>
      <w:proofErr w:type="spellEnd"/>
      <w:r w:rsidRPr="007C6C8F">
        <w:rPr>
          <w:sz w:val="22"/>
          <w:szCs w:val="22"/>
          <w:lang w:val="sr-Latn-ME"/>
        </w:rPr>
        <w:t>.</w:t>
      </w:r>
    </w:p>
    <w:p w14:paraId="415579A8" w14:textId="054B89B0" w:rsidR="008F26F2" w:rsidRPr="007C6C8F" w:rsidRDefault="008F26F2" w:rsidP="007C6C8F">
      <w:pPr>
        <w:pStyle w:val="ListParagraph"/>
        <w:numPr>
          <w:ilvl w:val="0"/>
          <w:numId w:val="29"/>
        </w:numPr>
        <w:tabs>
          <w:tab w:val="left" w:pos="1701"/>
          <w:tab w:val="left" w:pos="7020"/>
        </w:tabs>
        <w:spacing w:line="266" w:lineRule="exact"/>
        <w:ind w:left="851" w:right="-2" w:hanging="284"/>
        <w:jc w:val="both"/>
        <w:rPr>
          <w:sz w:val="22"/>
          <w:szCs w:val="22"/>
          <w:lang w:val="sr-Latn-ME"/>
        </w:rPr>
      </w:pPr>
      <w:proofErr w:type="spellStart"/>
      <w:r w:rsidRPr="007C6C8F">
        <w:rPr>
          <w:sz w:val="22"/>
          <w:szCs w:val="22"/>
          <w:lang w:val="sr-Latn-ME"/>
        </w:rPr>
        <w:t>Antikoagulanse</w:t>
      </w:r>
      <w:proofErr w:type="spellEnd"/>
      <w:r w:rsidRPr="007C6C8F">
        <w:rPr>
          <w:sz w:val="22"/>
          <w:szCs w:val="22"/>
          <w:lang w:val="sr-Latn-ME"/>
        </w:rPr>
        <w:t xml:space="preserve"> (ljekove za </w:t>
      </w:r>
      <w:proofErr w:type="spellStart"/>
      <w:r w:rsidRPr="007C6C8F">
        <w:rPr>
          <w:sz w:val="22"/>
          <w:szCs w:val="22"/>
          <w:lang w:val="sr-Latn-ME"/>
        </w:rPr>
        <w:t>razređivanj</w:t>
      </w:r>
      <w:r w:rsidR="006420A5" w:rsidRPr="007C6C8F">
        <w:rPr>
          <w:sz w:val="22"/>
          <w:szCs w:val="22"/>
          <w:lang w:val="sr-Latn-ME"/>
        </w:rPr>
        <w:t>e</w:t>
      </w:r>
      <w:proofErr w:type="spellEnd"/>
      <w:r w:rsidR="006420A5" w:rsidRPr="007C6C8F">
        <w:rPr>
          <w:sz w:val="22"/>
          <w:szCs w:val="22"/>
          <w:lang w:val="sr-Latn-ME"/>
        </w:rPr>
        <w:t xml:space="preserve"> krvi) kao što su varfarin ili  </w:t>
      </w:r>
      <w:r w:rsidRPr="007C6C8F">
        <w:rPr>
          <w:sz w:val="22"/>
          <w:szCs w:val="22"/>
          <w:lang w:val="sr-Latn-ME"/>
        </w:rPr>
        <w:t>enoksaparin.</w:t>
      </w:r>
    </w:p>
    <w:p w14:paraId="2A806BDD" w14:textId="77777777" w:rsidR="00445D8F" w:rsidRPr="007C6C8F" w:rsidRDefault="00445D8F" w:rsidP="00536BFC">
      <w:pPr>
        <w:ind w:right="-39"/>
        <w:jc w:val="both"/>
        <w:rPr>
          <w:bCs/>
          <w:sz w:val="22"/>
          <w:szCs w:val="22"/>
          <w:lang w:val="sr-Latn-ME"/>
        </w:rPr>
      </w:pPr>
    </w:p>
    <w:p w14:paraId="1BB6D541" w14:textId="4DA5BDD0" w:rsidR="00A92C66" w:rsidRPr="007C6C8F" w:rsidRDefault="00F47B6C" w:rsidP="00536BFC">
      <w:pPr>
        <w:ind w:right="-39"/>
        <w:jc w:val="both"/>
        <w:rPr>
          <w:b/>
          <w:sz w:val="22"/>
          <w:szCs w:val="22"/>
          <w:lang w:val="sr-Latn-ME"/>
        </w:rPr>
      </w:pPr>
      <w:r w:rsidRPr="007C6C8F">
        <w:rPr>
          <w:b/>
          <w:sz w:val="22"/>
          <w:szCs w:val="22"/>
          <w:lang w:val="sr-Latn-ME"/>
        </w:rPr>
        <w:t>Plodnost, trudnoća i dojenje</w:t>
      </w:r>
    </w:p>
    <w:p w14:paraId="6A6FBA2A" w14:textId="77777777" w:rsidR="000B0D69" w:rsidRPr="007C6C8F" w:rsidRDefault="000B0D69" w:rsidP="00536BFC">
      <w:pPr>
        <w:ind w:right="-39"/>
        <w:jc w:val="both"/>
        <w:rPr>
          <w:b/>
          <w:sz w:val="22"/>
          <w:szCs w:val="22"/>
          <w:lang w:val="sr-Latn-ME"/>
        </w:rPr>
      </w:pPr>
    </w:p>
    <w:p w14:paraId="0E4DD676" w14:textId="77777777" w:rsidR="000B0D69" w:rsidRPr="007C6C8F" w:rsidRDefault="000B0D69" w:rsidP="00536BFC">
      <w:pPr>
        <w:ind w:right="-39"/>
        <w:jc w:val="both"/>
        <w:rPr>
          <w:sz w:val="22"/>
          <w:szCs w:val="22"/>
          <w:u w:val="single"/>
          <w:lang w:val="sr-Latn-ME"/>
        </w:rPr>
      </w:pPr>
      <w:r w:rsidRPr="007C6C8F">
        <w:rPr>
          <w:sz w:val="22"/>
          <w:szCs w:val="22"/>
          <w:u w:val="single"/>
          <w:lang w:val="sr-Latn-ME"/>
        </w:rPr>
        <w:t>Trudnoća</w:t>
      </w:r>
    </w:p>
    <w:p w14:paraId="5B2926A3" w14:textId="77777777" w:rsidR="000B0D69" w:rsidRPr="007C6C8F" w:rsidRDefault="000B0D69" w:rsidP="00536BFC">
      <w:pPr>
        <w:spacing w:before="2" w:line="250" w:lineRule="exact"/>
        <w:ind w:right="-39"/>
        <w:jc w:val="both"/>
        <w:rPr>
          <w:sz w:val="22"/>
          <w:szCs w:val="22"/>
          <w:lang w:val="sr-Latn-ME"/>
        </w:rPr>
      </w:pPr>
      <w:r w:rsidRPr="007C6C8F">
        <w:rPr>
          <w:sz w:val="22"/>
          <w:szCs w:val="22"/>
          <w:lang w:val="sr-Latn-ME"/>
        </w:rPr>
        <w:t>Ako ste trudni, mislite da biste mogli biti trudni ili planirate trudnoću, obratite se svom ljekaru prije nego što uzmete lijek Calquence. To je zbog toga što lijek Calquence može da naškodi Vašoj nerođenoj bebi.</w:t>
      </w:r>
    </w:p>
    <w:p w14:paraId="54BC16C7" w14:textId="77777777" w:rsidR="000B0D69" w:rsidRPr="007C6C8F" w:rsidRDefault="000B0D69" w:rsidP="00536BFC">
      <w:pPr>
        <w:spacing w:before="18" w:line="240" w:lineRule="exact"/>
        <w:ind w:right="-39"/>
        <w:jc w:val="both"/>
        <w:rPr>
          <w:rFonts w:eastAsiaTheme="minorHAnsi"/>
          <w:sz w:val="22"/>
          <w:szCs w:val="22"/>
          <w:lang w:val="sr-Latn-ME"/>
        </w:rPr>
      </w:pPr>
    </w:p>
    <w:p w14:paraId="4EC2A8C8" w14:textId="77777777" w:rsidR="000B0D69" w:rsidRPr="007C6C8F" w:rsidRDefault="000B0D69" w:rsidP="00536BFC">
      <w:pPr>
        <w:ind w:right="-39"/>
        <w:jc w:val="both"/>
        <w:rPr>
          <w:sz w:val="22"/>
          <w:szCs w:val="22"/>
          <w:u w:val="single"/>
          <w:lang w:val="sr-Latn-ME"/>
        </w:rPr>
      </w:pPr>
      <w:r w:rsidRPr="007C6C8F">
        <w:rPr>
          <w:sz w:val="22"/>
          <w:szCs w:val="22"/>
          <w:u w:val="single"/>
          <w:lang w:val="sr-Latn-ME"/>
        </w:rPr>
        <w:t>Dojenje</w:t>
      </w:r>
    </w:p>
    <w:p w14:paraId="1CD1EE5B" w14:textId="77777777" w:rsidR="000B0D69" w:rsidRPr="007C6C8F" w:rsidRDefault="000B0D69" w:rsidP="00536BFC">
      <w:pPr>
        <w:spacing w:line="245" w:lineRule="exact"/>
        <w:ind w:right="-39"/>
        <w:jc w:val="both"/>
        <w:rPr>
          <w:sz w:val="22"/>
          <w:szCs w:val="22"/>
          <w:lang w:val="sr-Latn-ME"/>
        </w:rPr>
      </w:pPr>
      <w:r w:rsidRPr="007C6C8F">
        <w:rPr>
          <w:sz w:val="22"/>
          <w:szCs w:val="22"/>
          <w:lang w:val="sr-Latn-ME"/>
        </w:rPr>
        <w:t>Nemojte dojiti tokom liječenja ni još 2 dana nakon primjene poslednje doze lijeka Calquence. Nije poznato da li se lijek Calquence izlučuje u majčino mlijeko.</w:t>
      </w:r>
    </w:p>
    <w:p w14:paraId="501FDB88" w14:textId="3CD55390" w:rsidR="00A92C66" w:rsidRPr="007C6C8F" w:rsidRDefault="00A92C66" w:rsidP="00536BFC">
      <w:pPr>
        <w:jc w:val="both"/>
        <w:rPr>
          <w:b/>
          <w:sz w:val="22"/>
          <w:szCs w:val="22"/>
          <w:lang w:val="sr-Latn-ME"/>
        </w:rPr>
      </w:pPr>
    </w:p>
    <w:p w14:paraId="7135BDBB" w14:textId="4EAB0889" w:rsidR="00A32113" w:rsidRPr="007C6C8F" w:rsidRDefault="00A32113" w:rsidP="00536BFC">
      <w:pPr>
        <w:jc w:val="both"/>
        <w:rPr>
          <w:b/>
          <w:bCs/>
          <w:sz w:val="22"/>
          <w:szCs w:val="22"/>
          <w:lang w:val="sr-Latn-ME"/>
        </w:rPr>
      </w:pPr>
      <w:r w:rsidRPr="007C6C8F">
        <w:rPr>
          <w:b/>
          <w:sz w:val="22"/>
          <w:szCs w:val="22"/>
          <w:lang w:val="sr-Latn-ME"/>
        </w:rPr>
        <w:t xml:space="preserve">Uticaj lijeka </w:t>
      </w:r>
      <w:r w:rsidR="000B0D69" w:rsidRPr="007C6C8F">
        <w:rPr>
          <w:b/>
          <w:sz w:val="22"/>
          <w:szCs w:val="22"/>
          <w:lang w:val="sr-Latn-ME"/>
        </w:rPr>
        <w:t xml:space="preserve">Calquence </w:t>
      </w:r>
      <w:r w:rsidRPr="007C6C8F">
        <w:rPr>
          <w:b/>
          <w:sz w:val="22"/>
          <w:szCs w:val="22"/>
          <w:lang w:val="sr-Latn-ME"/>
        </w:rPr>
        <w:t xml:space="preserve">na </w:t>
      </w:r>
      <w:r w:rsidR="00F47B6C" w:rsidRPr="007C6C8F">
        <w:rPr>
          <w:b/>
          <w:sz w:val="22"/>
          <w:szCs w:val="22"/>
          <w:lang w:val="sr-Latn-ME"/>
        </w:rPr>
        <w:t xml:space="preserve">sposobnost upravljanja </w:t>
      </w:r>
      <w:r w:rsidRPr="007C6C8F">
        <w:rPr>
          <w:b/>
          <w:sz w:val="22"/>
          <w:szCs w:val="22"/>
          <w:lang w:val="sr-Latn-ME"/>
        </w:rPr>
        <w:t>vozilima i rukovanje mašinama</w:t>
      </w:r>
      <w:r w:rsidRPr="007C6C8F">
        <w:rPr>
          <w:b/>
          <w:bCs/>
          <w:sz w:val="22"/>
          <w:szCs w:val="22"/>
          <w:lang w:val="sr-Latn-ME"/>
        </w:rPr>
        <w:t xml:space="preserve"> </w:t>
      </w:r>
    </w:p>
    <w:p w14:paraId="7E142A7A" w14:textId="77777777" w:rsidR="000B0D69" w:rsidRPr="007C6C8F" w:rsidRDefault="000B0D69" w:rsidP="00536BFC">
      <w:pPr>
        <w:jc w:val="both"/>
        <w:rPr>
          <w:b/>
          <w:bCs/>
          <w:sz w:val="22"/>
          <w:szCs w:val="22"/>
          <w:lang w:val="sr-Latn-ME"/>
        </w:rPr>
      </w:pPr>
    </w:p>
    <w:p w14:paraId="35BC9A28" w14:textId="4F9635EC" w:rsidR="00445D8F" w:rsidRPr="007C6C8F" w:rsidRDefault="000B0D69" w:rsidP="00536BFC">
      <w:pPr>
        <w:widowControl w:val="0"/>
        <w:spacing w:before="2" w:line="250" w:lineRule="exact"/>
        <w:ind w:right="-1"/>
        <w:jc w:val="both"/>
        <w:rPr>
          <w:bCs/>
          <w:sz w:val="22"/>
          <w:szCs w:val="22"/>
          <w:lang w:val="sr-Latn-ME"/>
        </w:rPr>
      </w:pPr>
      <w:r w:rsidRPr="007C6C8F">
        <w:rPr>
          <w:sz w:val="22"/>
          <w:szCs w:val="22"/>
          <w:lang w:val="sr-Latn-ME"/>
        </w:rPr>
        <w:t>Ne očekuje se da lijek Calquence utiče na Vašu sposobnost upravljanja motornim vozilima i rukovanja mašinama. Međutim, ako osjetite vrtoglavicu, slabost ili zamor dok uzimate lijek Calquence, ne smijete upravljati motornim vozilima niti rukovati mašinama.</w:t>
      </w:r>
    </w:p>
    <w:p w14:paraId="48389E56" w14:textId="77777777" w:rsidR="008F26F2" w:rsidRPr="007C6C8F" w:rsidRDefault="008F26F2" w:rsidP="00536BFC">
      <w:pPr>
        <w:jc w:val="both"/>
        <w:rPr>
          <w:sz w:val="22"/>
          <w:szCs w:val="22"/>
          <w:lang w:val="sr-Latn-ME"/>
        </w:rPr>
      </w:pPr>
    </w:p>
    <w:p w14:paraId="37B0396B" w14:textId="7C6AEC0F" w:rsidR="008F26F2" w:rsidRPr="007C6C8F" w:rsidRDefault="008F26F2" w:rsidP="00536BFC">
      <w:pPr>
        <w:widowControl w:val="0"/>
        <w:spacing w:line="250" w:lineRule="exact"/>
        <w:ind w:right="-1"/>
        <w:jc w:val="both"/>
        <w:rPr>
          <w:b/>
          <w:sz w:val="22"/>
          <w:szCs w:val="22"/>
          <w:lang w:val="sr-Latn-ME"/>
        </w:rPr>
      </w:pPr>
      <w:r w:rsidRPr="007C6C8F">
        <w:rPr>
          <w:b/>
          <w:sz w:val="22"/>
          <w:szCs w:val="22"/>
          <w:lang w:val="sr-Latn-ME"/>
        </w:rPr>
        <w:t>Važne informacije o nekim sastojcima lijeka  Calquence</w:t>
      </w:r>
    </w:p>
    <w:p w14:paraId="2CEEFF2D" w14:textId="77777777" w:rsidR="006420A5" w:rsidRPr="007C6C8F" w:rsidRDefault="006420A5" w:rsidP="00536BFC">
      <w:pPr>
        <w:widowControl w:val="0"/>
        <w:spacing w:line="250" w:lineRule="exact"/>
        <w:ind w:right="-1"/>
        <w:jc w:val="both"/>
        <w:rPr>
          <w:b/>
          <w:sz w:val="22"/>
          <w:szCs w:val="22"/>
          <w:lang w:val="sr-Latn-ME"/>
        </w:rPr>
      </w:pPr>
    </w:p>
    <w:p w14:paraId="7E978EA4" w14:textId="77777777" w:rsidR="008F26F2" w:rsidRPr="007C6C8F" w:rsidRDefault="008F26F2" w:rsidP="00536BFC">
      <w:pPr>
        <w:widowControl w:val="0"/>
        <w:spacing w:line="250" w:lineRule="exact"/>
        <w:ind w:right="-1"/>
        <w:jc w:val="both"/>
        <w:rPr>
          <w:sz w:val="22"/>
          <w:szCs w:val="22"/>
          <w:lang w:val="sr-Latn-ME"/>
        </w:rPr>
      </w:pPr>
      <w:r w:rsidRPr="007C6C8F">
        <w:rPr>
          <w:sz w:val="22"/>
          <w:szCs w:val="22"/>
          <w:lang w:val="sr-Latn-ME"/>
        </w:rPr>
        <w:t xml:space="preserve">Ovaj lijek sadrži manje od 1 mmol natrijuma (23 mg) po dozi, te se može reći da je u suštini bez </w:t>
      </w:r>
      <w:r w:rsidRPr="007C6C8F">
        <w:rPr>
          <w:sz w:val="22"/>
          <w:szCs w:val="22"/>
          <w:lang w:val="sr-Latn-ME"/>
        </w:rPr>
        <w:lastRenderedPageBreak/>
        <w:t>natrijuma.</w:t>
      </w:r>
    </w:p>
    <w:p w14:paraId="1E629803" w14:textId="6A918796" w:rsidR="008F26F2" w:rsidRPr="007C6C8F" w:rsidRDefault="008F26F2" w:rsidP="008F26F2">
      <w:pPr>
        <w:rPr>
          <w:sz w:val="22"/>
          <w:szCs w:val="22"/>
          <w:lang w:val="sr-Latn-ME"/>
        </w:rPr>
      </w:pPr>
    </w:p>
    <w:p w14:paraId="6C0B6B64" w14:textId="77777777" w:rsidR="006420A5" w:rsidRPr="007C6C8F" w:rsidRDefault="006420A5" w:rsidP="008F26F2">
      <w:pPr>
        <w:rPr>
          <w:sz w:val="22"/>
          <w:szCs w:val="22"/>
          <w:lang w:val="sr-Latn-ME"/>
        </w:rPr>
      </w:pPr>
    </w:p>
    <w:p w14:paraId="6B172027" w14:textId="3367DDDC" w:rsidR="00A32113" w:rsidRPr="007C6C8F" w:rsidRDefault="00A32113" w:rsidP="00291DAD">
      <w:pPr>
        <w:tabs>
          <w:tab w:val="left" w:pos="540"/>
          <w:tab w:val="left" w:pos="569"/>
        </w:tabs>
        <w:rPr>
          <w:b/>
          <w:bCs/>
          <w:sz w:val="22"/>
          <w:szCs w:val="22"/>
          <w:lang w:val="sr-Latn-ME"/>
        </w:rPr>
      </w:pPr>
      <w:r w:rsidRPr="007C6C8F">
        <w:rPr>
          <w:b/>
          <w:bCs/>
          <w:sz w:val="22"/>
          <w:szCs w:val="22"/>
          <w:lang w:val="sr-Latn-ME"/>
        </w:rPr>
        <w:t xml:space="preserve">3. </w:t>
      </w:r>
      <w:r w:rsidR="00291DAD" w:rsidRPr="007C6C8F">
        <w:rPr>
          <w:b/>
          <w:bCs/>
          <w:sz w:val="22"/>
          <w:szCs w:val="22"/>
          <w:lang w:val="sr-Latn-ME"/>
        </w:rPr>
        <w:tab/>
        <w:t xml:space="preserve">KAKO SE UPOTREBLJAVA LIJEK </w:t>
      </w:r>
      <w:r w:rsidR="00347BE2" w:rsidRPr="007C6C8F">
        <w:rPr>
          <w:b/>
          <w:bCs/>
          <w:sz w:val="22"/>
          <w:szCs w:val="22"/>
          <w:lang w:val="sr-Latn-ME"/>
        </w:rPr>
        <w:t>CALQUENCE</w:t>
      </w:r>
      <w:r w:rsidR="00347BE2" w:rsidRPr="007C6C8F" w:rsidDel="00347BE2">
        <w:rPr>
          <w:b/>
          <w:bCs/>
          <w:sz w:val="22"/>
          <w:szCs w:val="22"/>
          <w:lang w:val="sr-Latn-ME"/>
        </w:rPr>
        <w:t xml:space="preserve"> </w:t>
      </w:r>
    </w:p>
    <w:p w14:paraId="713975F8" w14:textId="77777777" w:rsidR="00445D8F" w:rsidRPr="007C6C8F" w:rsidRDefault="00445D8F" w:rsidP="00A32113">
      <w:pPr>
        <w:rPr>
          <w:bCs/>
          <w:caps/>
          <w:sz w:val="22"/>
          <w:szCs w:val="22"/>
          <w:lang w:val="sr-Latn-ME"/>
        </w:rPr>
      </w:pPr>
    </w:p>
    <w:p w14:paraId="446FAA66" w14:textId="32B6FD77" w:rsidR="00C77D13" w:rsidRPr="007C6C8F" w:rsidRDefault="00C77D13" w:rsidP="00536BFC">
      <w:pPr>
        <w:pStyle w:val="Header"/>
        <w:tabs>
          <w:tab w:val="clear" w:pos="8640"/>
          <w:tab w:val="left" w:pos="0"/>
          <w:tab w:val="right" w:pos="9071"/>
        </w:tabs>
        <w:jc w:val="both"/>
        <w:rPr>
          <w:i/>
          <w:iCs/>
          <w:sz w:val="22"/>
          <w:szCs w:val="22"/>
          <w:lang w:val="sr-Latn-ME"/>
        </w:rPr>
      </w:pPr>
      <w:r w:rsidRPr="007C6C8F">
        <w:rPr>
          <w:sz w:val="22"/>
          <w:szCs w:val="22"/>
          <w:lang w:val="sr-Latn-ME"/>
        </w:rPr>
        <w:t>Uvijek uzimajte ovaj lijek tačno onako kako Vam je rekao Vaš ljekar ili farmaceut. Provjerite sa</w:t>
      </w:r>
      <w:r w:rsidR="002D7FF2" w:rsidRPr="007C6C8F">
        <w:rPr>
          <w:sz w:val="22"/>
          <w:szCs w:val="22"/>
          <w:lang w:val="sr-Latn-ME"/>
        </w:rPr>
        <w:t xml:space="preserve"> </w:t>
      </w:r>
      <w:r w:rsidRPr="007C6C8F">
        <w:rPr>
          <w:sz w:val="22"/>
          <w:szCs w:val="22"/>
          <w:lang w:val="sr-Latn-ME"/>
        </w:rPr>
        <w:t>ljekarom ili farmaceutom ako niste sigurni kako da koristite ovaj lijek</w:t>
      </w:r>
      <w:r w:rsidR="008F26F2" w:rsidRPr="007C6C8F">
        <w:rPr>
          <w:sz w:val="22"/>
          <w:szCs w:val="22"/>
          <w:lang w:val="sr-Latn-ME"/>
        </w:rPr>
        <w:t>.</w:t>
      </w:r>
    </w:p>
    <w:p w14:paraId="0AE8D5E9" w14:textId="77777777" w:rsidR="00C77D13" w:rsidRPr="007C6C8F" w:rsidRDefault="00C77D13" w:rsidP="00C33C30">
      <w:pPr>
        <w:numPr>
          <w:ilvl w:val="12"/>
          <w:numId w:val="0"/>
        </w:numPr>
        <w:tabs>
          <w:tab w:val="left" w:pos="720"/>
        </w:tabs>
        <w:ind w:right="-2"/>
        <w:rPr>
          <w:sz w:val="22"/>
          <w:szCs w:val="22"/>
          <w:lang w:val="sr-Latn-ME"/>
        </w:rPr>
      </w:pPr>
      <w:r w:rsidRPr="007C6C8F">
        <w:rPr>
          <w:sz w:val="22"/>
          <w:szCs w:val="22"/>
          <w:lang w:val="sr-Latn-ME"/>
        </w:rPr>
        <w:t xml:space="preserve"> </w:t>
      </w:r>
    </w:p>
    <w:p w14:paraId="658F2A22" w14:textId="77777777" w:rsidR="00B92FCE" w:rsidRPr="007C6C8F" w:rsidRDefault="00B92FCE" w:rsidP="00536BFC">
      <w:pPr>
        <w:widowControl w:val="0"/>
        <w:tabs>
          <w:tab w:val="left" w:pos="2835"/>
        </w:tabs>
        <w:ind w:left="116" w:right="-2"/>
        <w:jc w:val="both"/>
        <w:rPr>
          <w:sz w:val="22"/>
          <w:szCs w:val="22"/>
          <w:lang w:val="sr-Latn-ME"/>
        </w:rPr>
      </w:pPr>
      <w:r w:rsidRPr="007C6C8F">
        <w:rPr>
          <w:b/>
          <w:bCs/>
          <w:sz w:val="22"/>
          <w:szCs w:val="22"/>
          <w:lang w:val="sr-Latn-ME"/>
        </w:rPr>
        <w:t>Koliko lijeka treba uzeti</w:t>
      </w:r>
    </w:p>
    <w:p w14:paraId="40503889" w14:textId="351C0B20" w:rsidR="00B92FCE" w:rsidRPr="007C6C8F" w:rsidRDefault="00B92FCE" w:rsidP="00536BFC">
      <w:pPr>
        <w:pStyle w:val="ListParagraph"/>
        <w:widowControl w:val="0"/>
        <w:numPr>
          <w:ilvl w:val="0"/>
          <w:numId w:val="29"/>
        </w:numPr>
        <w:tabs>
          <w:tab w:val="left" w:pos="2835"/>
        </w:tabs>
        <w:spacing w:line="265" w:lineRule="exact"/>
        <w:ind w:left="426" w:right="-2" w:hanging="284"/>
        <w:jc w:val="both"/>
        <w:rPr>
          <w:sz w:val="22"/>
          <w:szCs w:val="22"/>
          <w:lang w:val="sr-Latn-ME"/>
        </w:rPr>
      </w:pPr>
      <w:r w:rsidRPr="007C6C8F">
        <w:rPr>
          <w:rFonts w:eastAsia="Calibri"/>
          <w:sz w:val="22"/>
          <w:szCs w:val="22"/>
          <w:lang w:val="sr-Latn-ME"/>
        </w:rPr>
        <w:t xml:space="preserve">Uobičajena doza je jedna </w:t>
      </w:r>
      <w:r w:rsidR="00E679E2" w:rsidRPr="007C6C8F">
        <w:rPr>
          <w:rFonts w:eastAsia="Calibri"/>
          <w:sz w:val="22"/>
          <w:szCs w:val="22"/>
          <w:lang w:val="sr-Latn-ME"/>
        </w:rPr>
        <w:t>tableta</w:t>
      </w:r>
      <w:r w:rsidRPr="007C6C8F">
        <w:rPr>
          <w:rFonts w:eastAsia="Calibri"/>
          <w:sz w:val="22"/>
          <w:szCs w:val="22"/>
          <w:lang w:val="sr-Latn-ME"/>
        </w:rPr>
        <w:t xml:space="preserve"> (100 mg) dva puta dnevno. Doze treba da uzmete u razmaku od približno 12 sati.</w:t>
      </w:r>
    </w:p>
    <w:p w14:paraId="0E138A84" w14:textId="77777777" w:rsidR="006420A5" w:rsidRPr="007C6C8F" w:rsidRDefault="006420A5" w:rsidP="00536BFC">
      <w:pPr>
        <w:widowControl w:val="0"/>
        <w:tabs>
          <w:tab w:val="left" w:pos="2835"/>
        </w:tabs>
        <w:ind w:left="142" w:right="-2"/>
        <w:jc w:val="both"/>
        <w:rPr>
          <w:b/>
          <w:bCs/>
          <w:sz w:val="22"/>
          <w:szCs w:val="22"/>
          <w:lang w:val="sr-Latn-ME"/>
        </w:rPr>
      </w:pPr>
    </w:p>
    <w:p w14:paraId="6095C5F8" w14:textId="5D548231" w:rsidR="00B92FCE" w:rsidRPr="007C6C8F" w:rsidRDefault="00B92FCE" w:rsidP="00536BFC">
      <w:pPr>
        <w:widowControl w:val="0"/>
        <w:tabs>
          <w:tab w:val="left" w:pos="2835"/>
        </w:tabs>
        <w:ind w:left="142" w:right="-2"/>
        <w:jc w:val="both"/>
        <w:rPr>
          <w:sz w:val="22"/>
          <w:szCs w:val="22"/>
          <w:lang w:val="sr-Latn-ME"/>
        </w:rPr>
      </w:pPr>
      <w:r w:rsidRPr="007C6C8F">
        <w:rPr>
          <w:b/>
          <w:bCs/>
          <w:sz w:val="22"/>
          <w:szCs w:val="22"/>
          <w:lang w:val="sr-Latn-ME"/>
        </w:rPr>
        <w:t>Kako se uzima:</w:t>
      </w:r>
    </w:p>
    <w:p w14:paraId="6CD8B201" w14:textId="14654B6A" w:rsidR="00B92FCE" w:rsidRPr="007C6C8F" w:rsidRDefault="00E679E2" w:rsidP="00536BFC">
      <w:pPr>
        <w:pStyle w:val="ListParagraph"/>
        <w:widowControl w:val="0"/>
        <w:numPr>
          <w:ilvl w:val="0"/>
          <w:numId w:val="31"/>
        </w:numPr>
        <w:tabs>
          <w:tab w:val="left" w:pos="2835"/>
        </w:tabs>
        <w:spacing w:line="265" w:lineRule="exact"/>
        <w:ind w:left="426" w:right="-2" w:hanging="284"/>
        <w:jc w:val="both"/>
        <w:rPr>
          <w:sz w:val="22"/>
          <w:szCs w:val="22"/>
          <w:lang w:val="sr-Latn-ME"/>
        </w:rPr>
      </w:pPr>
      <w:r w:rsidRPr="007C6C8F">
        <w:rPr>
          <w:rFonts w:eastAsia="Calibri"/>
          <w:sz w:val="22"/>
          <w:szCs w:val="22"/>
          <w:lang w:val="sr-Latn-ME"/>
        </w:rPr>
        <w:t>Tablete</w:t>
      </w:r>
      <w:r w:rsidR="00B92FCE" w:rsidRPr="007C6C8F">
        <w:rPr>
          <w:rFonts w:eastAsia="Calibri"/>
          <w:sz w:val="22"/>
          <w:szCs w:val="22"/>
          <w:lang w:val="sr-Latn-ME"/>
        </w:rPr>
        <w:t xml:space="preserve"> se moraju progutati cijele s vodom, a uzimaju se svakog dana u približno isto vrijeme.</w:t>
      </w:r>
    </w:p>
    <w:p w14:paraId="7078E15A" w14:textId="1EA1F2A9" w:rsidR="00E679E2" w:rsidRPr="007C6C8F" w:rsidRDefault="00E679E2" w:rsidP="00E679E2">
      <w:pPr>
        <w:pStyle w:val="ListParagraph"/>
        <w:widowControl w:val="0"/>
        <w:numPr>
          <w:ilvl w:val="0"/>
          <w:numId w:val="31"/>
        </w:numPr>
        <w:tabs>
          <w:tab w:val="left" w:pos="2835"/>
        </w:tabs>
        <w:spacing w:line="265" w:lineRule="exact"/>
        <w:ind w:left="426" w:right="-2" w:hanging="284"/>
        <w:jc w:val="both"/>
        <w:rPr>
          <w:rFonts w:eastAsia="Calibri"/>
          <w:sz w:val="22"/>
          <w:szCs w:val="22"/>
          <w:lang w:val="sr-Latn-ME"/>
        </w:rPr>
      </w:pPr>
      <w:r w:rsidRPr="007C6C8F">
        <w:rPr>
          <w:rFonts w:eastAsia="Calibri"/>
          <w:sz w:val="22"/>
          <w:szCs w:val="22"/>
          <w:lang w:val="sr-Latn-ME"/>
        </w:rPr>
        <w:t>Tablete</w:t>
      </w:r>
      <w:r w:rsidR="00B92FCE" w:rsidRPr="007C6C8F">
        <w:rPr>
          <w:rFonts w:eastAsia="Calibri"/>
          <w:sz w:val="22"/>
          <w:szCs w:val="22"/>
          <w:lang w:val="sr-Latn-ME"/>
        </w:rPr>
        <w:t xml:space="preserve"> se ne smiju žvakati, </w:t>
      </w:r>
      <w:r w:rsidRPr="007C6C8F">
        <w:rPr>
          <w:rFonts w:eastAsia="Calibri"/>
          <w:sz w:val="22"/>
          <w:szCs w:val="22"/>
          <w:lang w:val="sr-Latn-ME"/>
        </w:rPr>
        <w:t xml:space="preserve">drobiti, rastvarati ili dejeliti  </w:t>
      </w:r>
    </w:p>
    <w:p w14:paraId="1DDF6D41" w14:textId="1F67E996" w:rsidR="00B92FCE" w:rsidRPr="007C6C8F" w:rsidRDefault="00B92FCE" w:rsidP="00E679E2">
      <w:pPr>
        <w:pStyle w:val="ListParagraph"/>
        <w:widowControl w:val="0"/>
        <w:numPr>
          <w:ilvl w:val="0"/>
          <w:numId w:val="31"/>
        </w:numPr>
        <w:tabs>
          <w:tab w:val="left" w:pos="2835"/>
        </w:tabs>
        <w:spacing w:line="265" w:lineRule="exact"/>
        <w:ind w:left="426" w:right="-2" w:hanging="284"/>
        <w:jc w:val="both"/>
        <w:rPr>
          <w:rFonts w:eastAsia="Calibri"/>
          <w:sz w:val="22"/>
          <w:szCs w:val="22"/>
          <w:lang w:val="sr-Latn-ME"/>
        </w:rPr>
      </w:pPr>
      <w:r w:rsidRPr="007C6C8F">
        <w:rPr>
          <w:rFonts w:eastAsia="Calibri"/>
          <w:sz w:val="22"/>
          <w:szCs w:val="22"/>
          <w:lang w:val="sr-Latn-ME"/>
        </w:rPr>
        <w:t>Lijek Calquence se može uzimati s hranom ili između obroka.</w:t>
      </w:r>
    </w:p>
    <w:p w14:paraId="1F6F2AAF" w14:textId="617F6C6A" w:rsidR="00B92FCE" w:rsidRPr="007C6C8F" w:rsidRDefault="00B92FCE" w:rsidP="00536BFC">
      <w:pPr>
        <w:pStyle w:val="ListParagraph"/>
        <w:widowControl w:val="0"/>
        <w:numPr>
          <w:ilvl w:val="0"/>
          <w:numId w:val="31"/>
        </w:numPr>
        <w:tabs>
          <w:tab w:val="left" w:pos="2835"/>
        </w:tabs>
        <w:spacing w:before="17" w:line="254" w:lineRule="exact"/>
        <w:ind w:left="426" w:right="-2" w:hanging="284"/>
        <w:jc w:val="both"/>
        <w:rPr>
          <w:sz w:val="22"/>
          <w:szCs w:val="22"/>
          <w:lang w:val="sr-Latn-ME"/>
        </w:rPr>
      </w:pPr>
      <w:r w:rsidRPr="007C6C8F">
        <w:rPr>
          <w:rFonts w:eastAsia="Calibri"/>
          <w:sz w:val="22"/>
          <w:szCs w:val="22"/>
          <w:lang w:val="sr-Latn-ME"/>
        </w:rPr>
        <w:t>Na blisteru možete provjeriti kada ste uzeli prethodnu kapsulu lijeka Calquence. Slike na blisteru pomoći će Vam da uzmete dozu u pravo vrijeme – simbol sunca označava jutarnju dozu, a simbol mjeseca večernju dozu.</w:t>
      </w:r>
    </w:p>
    <w:p w14:paraId="16070EDC" w14:textId="77777777" w:rsidR="00D0580B" w:rsidRPr="007C6C8F" w:rsidRDefault="00D0580B" w:rsidP="00536BFC">
      <w:pPr>
        <w:tabs>
          <w:tab w:val="left" w:pos="2835"/>
        </w:tabs>
        <w:ind w:right="-2"/>
        <w:jc w:val="both"/>
        <w:rPr>
          <w:sz w:val="22"/>
          <w:szCs w:val="22"/>
          <w:lang w:val="sr-Latn-ME"/>
        </w:rPr>
      </w:pPr>
    </w:p>
    <w:p w14:paraId="27D1C3B9" w14:textId="76144454" w:rsidR="00A32113" w:rsidRPr="007C6C8F" w:rsidRDefault="00A32113" w:rsidP="00536BFC">
      <w:pPr>
        <w:tabs>
          <w:tab w:val="left" w:pos="2835"/>
        </w:tabs>
        <w:jc w:val="both"/>
        <w:rPr>
          <w:b/>
          <w:sz w:val="22"/>
          <w:szCs w:val="22"/>
          <w:lang w:val="sr-Latn-ME"/>
        </w:rPr>
      </w:pPr>
      <w:r w:rsidRPr="007C6C8F">
        <w:rPr>
          <w:b/>
          <w:sz w:val="22"/>
          <w:szCs w:val="22"/>
          <w:lang w:val="sr-Latn-ME"/>
        </w:rPr>
        <w:t xml:space="preserve">Ako ste uzeli više lijeka </w:t>
      </w:r>
      <w:r w:rsidR="00B92FCE" w:rsidRPr="007C6C8F">
        <w:rPr>
          <w:b/>
          <w:bCs/>
          <w:sz w:val="22"/>
          <w:szCs w:val="22"/>
          <w:lang w:val="sr-Latn-ME"/>
        </w:rPr>
        <w:t>Calquence</w:t>
      </w:r>
      <w:r w:rsidRPr="007C6C8F">
        <w:rPr>
          <w:b/>
          <w:sz w:val="22"/>
          <w:szCs w:val="22"/>
          <w:lang w:val="sr-Latn-ME"/>
        </w:rPr>
        <w:t xml:space="preserve"> nego što je trebalo</w:t>
      </w:r>
    </w:p>
    <w:p w14:paraId="70776F54" w14:textId="77777777" w:rsidR="006420A5" w:rsidRPr="007C6C8F" w:rsidRDefault="006420A5" w:rsidP="00536BFC">
      <w:pPr>
        <w:widowControl w:val="0"/>
        <w:tabs>
          <w:tab w:val="left" w:pos="2835"/>
          <w:tab w:val="left" w:pos="8493"/>
        </w:tabs>
        <w:spacing w:before="2" w:line="250" w:lineRule="exact"/>
        <w:ind w:right="578"/>
        <w:jc w:val="both"/>
        <w:rPr>
          <w:sz w:val="22"/>
          <w:szCs w:val="22"/>
          <w:lang w:val="sr-Latn-ME"/>
        </w:rPr>
      </w:pPr>
    </w:p>
    <w:p w14:paraId="6F442F6E" w14:textId="40BFBA06" w:rsidR="00B92FCE" w:rsidRPr="007C6C8F" w:rsidRDefault="00B92FCE" w:rsidP="00536BFC">
      <w:pPr>
        <w:widowControl w:val="0"/>
        <w:tabs>
          <w:tab w:val="left" w:pos="2835"/>
          <w:tab w:val="left" w:pos="8493"/>
        </w:tabs>
        <w:spacing w:before="2" w:line="250" w:lineRule="exact"/>
        <w:ind w:right="578"/>
        <w:jc w:val="both"/>
        <w:rPr>
          <w:sz w:val="22"/>
          <w:szCs w:val="22"/>
          <w:lang w:val="sr-Latn-ME"/>
        </w:rPr>
      </w:pPr>
      <w:r w:rsidRPr="007C6C8F">
        <w:rPr>
          <w:sz w:val="22"/>
          <w:szCs w:val="22"/>
          <w:lang w:val="sr-Latn-ME"/>
        </w:rPr>
        <w:t>Ako ste uzeli više lijeka Calquence nego što je trebalo, odmah se obratite ljekaru ili idite u najbližu</w:t>
      </w:r>
      <w:r w:rsidR="00D12886" w:rsidRPr="007C6C8F">
        <w:rPr>
          <w:sz w:val="22"/>
          <w:szCs w:val="22"/>
          <w:lang w:val="sr-Latn-ME"/>
        </w:rPr>
        <w:t xml:space="preserve"> </w:t>
      </w:r>
      <w:r w:rsidR="00C33C30" w:rsidRPr="007C6C8F">
        <w:rPr>
          <w:sz w:val="22"/>
          <w:szCs w:val="22"/>
          <w:lang w:val="sr-Latn-ME"/>
        </w:rPr>
        <w:t xml:space="preserve"> b</w:t>
      </w:r>
      <w:r w:rsidRPr="007C6C8F">
        <w:rPr>
          <w:sz w:val="22"/>
          <w:szCs w:val="22"/>
          <w:lang w:val="sr-Latn-ME"/>
        </w:rPr>
        <w:t xml:space="preserve">olnicu. Sa sobom ponesite </w:t>
      </w:r>
      <w:r w:rsidR="00E679E2" w:rsidRPr="007C6C8F">
        <w:rPr>
          <w:sz w:val="22"/>
          <w:szCs w:val="22"/>
          <w:lang w:val="sr-Latn-ME"/>
        </w:rPr>
        <w:t>tablete</w:t>
      </w:r>
      <w:r w:rsidRPr="007C6C8F">
        <w:rPr>
          <w:sz w:val="22"/>
          <w:szCs w:val="22"/>
          <w:lang w:val="sr-Latn-ME"/>
        </w:rPr>
        <w:t xml:space="preserve"> i ovo uputstvo za lijek.</w:t>
      </w:r>
    </w:p>
    <w:p w14:paraId="354E53B8" w14:textId="77777777" w:rsidR="00445D8F" w:rsidRPr="007C6C8F" w:rsidRDefault="00445D8F" w:rsidP="00536BFC">
      <w:pPr>
        <w:tabs>
          <w:tab w:val="left" w:pos="2835"/>
          <w:tab w:val="left" w:pos="8493"/>
        </w:tabs>
        <w:jc w:val="both"/>
        <w:rPr>
          <w:sz w:val="22"/>
          <w:szCs w:val="22"/>
          <w:lang w:val="sr-Latn-ME"/>
        </w:rPr>
      </w:pPr>
    </w:p>
    <w:p w14:paraId="18EE8693" w14:textId="04BC7C59" w:rsidR="00A32113" w:rsidRPr="007C6C8F" w:rsidRDefault="00A32113" w:rsidP="00536BFC">
      <w:pPr>
        <w:tabs>
          <w:tab w:val="left" w:pos="2835"/>
        </w:tabs>
        <w:jc w:val="both"/>
        <w:rPr>
          <w:b/>
          <w:sz w:val="22"/>
          <w:szCs w:val="22"/>
          <w:lang w:val="sr-Latn-ME"/>
        </w:rPr>
      </w:pPr>
      <w:r w:rsidRPr="007C6C8F">
        <w:rPr>
          <w:b/>
          <w:sz w:val="22"/>
          <w:szCs w:val="22"/>
          <w:lang w:val="sr-Latn-ME"/>
        </w:rPr>
        <w:t xml:space="preserve">Ako ste zaboravili da uzmete lijek </w:t>
      </w:r>
      <w:r w:rsidR="00B92FCE" w:rsidRPr="007C6C8F">
        <w:rPr>
          <w:b/>
          <w:bCs/>
          <w:sz w:val="22"/>
          <w:szCs w:val="22"/>
          <w:lang w:val="sr-Latn-ME"/>
        </w:rPr>
        <w:t>Calquence</w:t>
      </w:r>
    </w:p>
    <w:p w14:paraId="3534402C" w14:textId="6E7EE5E1" w:rsidR="00B92FCE" w:rsidRPr="007C6C8F" w:rsidRDefault="00B92FCE" w:rsidP="00536BFC">
      <w:pPr>
        <w:pStyle w:val="ListParagraph"/>
        <w:widowControl w:val="0"/>
        <w:numPr>
          <w:ilvl w:val="0"/>
          <w:numId w:val="33"/>
        </w:numPr>
        <w:tabs>
          <w:tab w:val="left" w:pos="2835"/>
        </w:tabs>
        <w:spacing w:before="16" w:line="250" w:lineRule="exact"/>
        <w:ind w:left="284" w:right="-1" w:hanging="284"/>
        <w:jc w:val="both"/>
        <w:rPr>
          <w:sz w:val="22"/>
          <w:szCs w:val="22"/>
          <w:lang w:val="sr-Latn-ME"/>
        </w:rPr>
      </w:pPr>
      <w:r w:rsidRPr="007C6C8F">
        <w:rPr>
          <w:rFonts w:eastAsia="Calibri"/>
          <w:sz w:val="22"/>
          <w:szCs w:val="22"/>
          <w:lang w:val="sr-Latn-ME"/>
        </w:rPr>
        <w:t>Ako je prošlo manje od 3 sata od vremena kad obično uzimate dozu, odmah uzmite propuštenu</w:t>
      </w:r>
      <w:r w:rsidR="00C33C30" w:rsidRPr="007C6C8F">
        <w:rPr>
          <w:rFonts w:eastAsia="Calibri"/>
          <w:sz w:val="22"/>
          <w:szCs w:val="22"/>
          <w:lang w:val="sr-Latn-ME"/>
        </w:rPr>
        <w:t xml:space="preserve"> </w:t>
      </w:r>
      <w:r w:rsidRPr="007C6C8F">
        <w:rPr>
          <w:rFonts w:eastAsia="Calibri"/>
          <w:sz w:val="22"/>
          <w:szCs w:val="22"/>
          <w:lang w:val="sr-Latn-ME"/>
        </w:rPr>
        <w:t>dozu. Sl</w:t>
      </w:r>
      <w:r w:rsidR="006F124E" w:rsidRPr="007C6C8F">
        <w:rPr>
          <w:rFonts w:eastAsia="Calibri"/>
          <w:sz w:val="22"/>
          <w:szCs w:val="22"/>
          <w:lang w:val="sr-Latn-ME"/>
        </w:rPr>
        <w:t>j</w:t>
      </w:r>
      <w:r w:rsidRPr="007C6C8F">
        <w:rPr>
          <w:rFonts w:eastAsia="Calibri"/>
          <w:sz w:val="22"/>
          <w:szCs w:val="22"/>
          <w:lang w:val="sr-Latn-ME"/>
        </w:rPr>
        <w:t>edeću dozu uzmite u uobičajeno vrijeme.</w:t>
      </w:r>
    </w:p>
    <w:p w14:paraId="308EA2C4" w14:textId="6B31C194" w:rsidR="00B92FCE" w:rsidRPr="007C6C8F" w:rsidRDefault="00B92FCE" w:rsidP="006420A5">
      <w:pPr>
        <w:pStyle w:val="ListParagraph"/>
        <w:widowControl w:val="0"/>
        <w:numPr>
          <w:ilvl w:val="0"/>
          <w:numId w:val="33"/>
        </w:numPr>
        <w:tabs>
          <w:tab w:val="left" w:pos="2835"/>
        </w:tabs>
        <w:spacing w:before="16" w:line="250" w:lineRule="exact"/>
        <w:ind w:left="284" w:right="-1" w:hanging="284"/>
        <w:jc w:val="both"/>
        <w:rPr>
          <w:rFonts w:eastAsia="Calibri"/>
          <w:sz w:val="22"/>
          <w:szCs w:val="22"/>
          <w:lang w:val="sr-Latn-ME"/>
        </w:rPr>
      </w:pPr>
      <w:r w:rsidRPr="007C6C8F">
        <w:rPr>
          <w:rFonts w:eastAsia="Calibri"/>
          <w:sz w:val="22"/>
          <w:szCs w:val="22"/>
          <w:lang w:val="sr-Latn-ME"/>
        </w:rPr>
        <w:t>Ako je prošlo više od 3 sata od vremena kad obično uzimate dozu, preskočite propuštenu dozu. Sl</w:t>
      </w:r>
      <w:r w:rsidR="006F124E" w:rsidRPr="007C6C8F">
        <w:rPr>
          <w:rFonts w:eastAsia="Calibri"/>
          <w:sz w:val="22"/>
          <w:szCs w:val="22"/>
          <w:lang w:val="sr-Latn-ME"/>
        </w:rPr>
        <w:t>j</w:t>
      </w:r>
      <w:r w:rsidRPr="007C6C8F">
        <w:rPr>
          <w:rFonts w:eastAsia="Calibri"/>
          <w:sz w:val="22"/>
          <w:szCs w:val="22"/>
          <w:lang w:val="sr-Latn-ME"/>
        </w:rPr>
        <w:t>edeću dozu uzmite u uobičajeno vrijeme.</w:t>
      </w:r>
    </w:p>
    <w:p w14:paraId="6B06F751" w14:textId="2975C1E0" w:rsidR="00B92FCE" w:rsidRPr="007C6C8F" w:rsidRDefault="00B92FCE" w:rsidP="006420A5">
      <w:pPr>
        <w:pStyle w:val="ListParagraph"/>
        <w:widowControl w:val="0"/>
        <w:numPr>
          <w:ilvl w:val="0"/>
          <w:numId w:val="33"/>
        </w:numPr>
        <w:tabs>
          <w:tab w:val="left" w:pos="2835"/>
        </w:tabs>
        <w:spacing w:before="16" w:line="250" w:lineRule="exact"/>
        <w:ind w:left="284" w:right="-1" w:hanging="284"/>
        <w:jc w:val="both"/>
        <w:rPr>
          <w:rFonts w:eastAsia="Calibri"/>
          <w:sz w:val="22"/>
          <w:szCs w:val="22"/>
          <w:lang w:val="sr-Latn-ME"/>
        </w:rPr>
      </w:pPr>
      <w:r w:rsidRPr="007C6C8F">
        <w:rPr>
          <w:rFonts w:eastAsia="Calibri"/>
          <w:sz w:val="22"/>
          <w:szCs w:val="22"/>
          <w:lang w:val="sr-Latn-ME"/>
        </w:rPr>
        <w:t>Nemojte uzimati duplu dozu lijeka Calquence da biste nadoknadili propuštenu dozu.</w:t>
      </w:r>
    </w:p>
    <w:p w14:paraId="054ACE86" w14:textId="77777777" w:rsidR="00B92FCE" w:rsidRPr="007C6C8F" w:rsidRDefault="00B92FCE" w:rsidP="00536BFC">
      <w:pPr>
        <w:widowControl w:val="0"/>
        <w:tabs>
          <w:tab w:val="left" w:pos="2835"/>
        </w:tabs>
        <w:spacing w:before="15" w:line="240" w:lineRule="exact"/>
        <w:jc w:val="both"/>
        <w:rPr>
          <w:rFonts w:eastAsia="Calibri"/>
          <w:sz w:val="22"/>
          <w:szCs w:val="22"/>
          <w:lang w:val="sr-Latn-ME"/>
        </w:rPr>
      </w:pPr>
    </w:p>
    <w:p w14:paraId="65F647CA" w14:textId="1545CDAB" w:rsidR="00B92FCE" w:rsidRPr="007C6C8F" w:rsidRDefault="00B92FCE" w:rsidP="006420A5">
      <w:pPr>
        <w:widowControl w:val="0"/>
        <w:tabs>
          <w:tab w:val="left" w:pos="2835"/>
        </w:tabs>
        <w:ind w:right="-20"/>
        <w:jc w:val="both"/>
        <w:rPr>
          <w:rFonts w:eastAsia="Calibri"/>
          <w:sz w:val="22"/>
          <w:szCs w:val="22"/>
          <w:lang w:val="sr-Latn-ME"/>
        </w:rPr>
      </w:pPr>
      <w:r w:rsidRPr="007C6C8F">
        <w:rPr>
          <w:sz w:val="22"/>
          <w:szCs w:val="22"/>
          <w:lang w:val="sr-Latn-ME"/>
        </w:rPr>
        <w:t>U slučaju bilo kakvih pitanja u vezi s primenom ovog lijeka, obratite se ljekaru, farmaceutu ili medicinskoj sestri.</w:t>
      </w:r>
    </w:p>
    <w:p w14:paraId="25F30FFF" w14:textId="46F78191" w:rsidR="00396B66" w:rsidRPr="007C6C8F" w:rsidRDefault="00396B66" w:rsidP="00A32113">
      <w:pPr>
        <w:rPr>
          <w:sz w:val="22"/>
          <w:szCs w:val="22"/>
          <w:lang w:val="sr-Latn-ME"/>
        </w:rPr>
      </w:pPr>
    </w:p>
    <w:p w14:paraId="20326FB8" w14:textId="77777777" w:rsidR="006420A5" w:rsidRPr="007C6C8F" w:rsidRDefault="006420A5" w:rsidP="00A32113">
      <w:pPr>
        <w:rPr>
          <w:sz w:val="22"/>
          <w:szCs w:val="22"/>
          <w:lang w:val="sr-Latn-ME"/>
        </w:rPr>
      </w:pPr>
    </w:p>
    <w:p w14:paraId="78B97563" w14:textId="77777777" w:rsidR="00A32113" w:rsidRPr="007C6C8F" w:rsidRDefault="00A32113" w:rsidP="00291DAD">
      <w:pPr>
        <w:tabs>
          <w:tab w:val="left" w:pos="540"/>
          <w:tab w:val="left" w:pos="569"/>
        </w:tabs>
        <w:rPr>
          <w:b/>
          <w:bCs/>
          <w:sz w:val="22"/>
          <w:szCs w:val="22"/>
          <w:lang w:val="sr-Latn-ME"/>
        </w:rPr>
      </w:pPr>
      <w:r w:rsidRPr="007C6C8F">
        <w:rPr>
          <w:b/>
          <w:bCs/>
          <w:sz w:val="22"/>
          <w:szCs w:val="22"/>
          <w:lang w:val="sr-Latn-ME"/>
        </w:rPr>
        <w:t xml:space="preserve">4. </w:t>
      </w:r>
      <w:r w:rsidR="00291DAD" w:rsidRPr="007C6C8F">
        <w:rPr>
          <w:b/>
          <w:bCs/>
          <w:sz w:val="22"/>
          <w:szCs w:val="22"/>
          <w:lang w:val="sr-Latn-ME"/>
        </w:rPr>
        <w:tab/>
      </w:r>
      <w:r w:rsidRPr="007C6C8F">
        <w:rPr>
          <w:b/>
          <w:bCs/>
          <w:sz w:val="22"/>
          <w:szCs w:val="22"/>
          <w:lang w:val="sr-Latn-ME"/>
        </w:rPr>
        <w:t>MOGUĆA NEŽELJENA DEJSTVA</w:t>
      </w:r>
    </w:p>
    <w:p w14:paraId="7DD9494D" w14:textId="77777777" w:rsidR="00445D8F" w:rsidRPr="007C6C8F" w:rsidRDefault="00445D8F" w:rsidP="00A32113">
      <w:pPr>
        <w:rPr>
          <w:sz w:val="22"/>
          <w:szCs w:val="22"/>
          <w:lang w:val="sr-Latn-ME"/>
        </w:rPr>
      </w:pPr>
    </w:p>
    <w:p w14:paraId="13DE165F" w14:textId="1DE39647" w:rsidR="006D5C11" w:rsidRPr="007C6C8F" w:rsidRDefault="006D5C11" w:rsidP="006D5C11">
      <w:pPr>
        <w:numPr>
          <w:ilvl w:val="12"/>
          <w:numId w:val="0"/>
        </w:numPr>
        <w:tabs>
          <w:tab w:val="left" w:pos="720"/>
        </w:tabs>
        <w:ind w:right="-29"/>
        <w:rPr>
          <w:sz w:val="22"/>
          <w:szCs w:val="22"/>
          <w:lang w:val="sr-Latn-ME"/>
        </w:rPr>
      </w:pPr>
      <w:r w:rsidRPr="007C6C8F">
        <w:rPr>
          <w:sz w:val="22"/>
          <w:szCs w:val="22"/>
          <w:lang w:val="sr-Latn-ME"/>
        </w:rPr>
        <w:t xml:space="preserve">Kao i svi ljekovi i lijek </w:t>
      </w:r>
      <w:r w:rsidR="000B0D69" w:rsidRPr="007C6C8F">
        <w:rPr>
          <w:sz w:val="22"/>
          <w:szCs w:val="22"/>
          <w:lang w:val="sr-Latn-ME"/>
        </w:rPr>
        <w:t>Calquence</w:t>
      </w:r>
      <w:r w:rsidRPr="007C6C8F">
        <w:rPr>
          <w:sz w:val="22"/>
          <w:szCs w:val="22"/>
          <w:lang w:val="sr-Latn-ME"/>
        </w:rPr>
        <w:t xml:space="preserve"> može izazvati neželjena dejstva, iako se ona ne moraju javiti kod svakoga.</w:t>
      </w:r>
    </w:p>
    <w:p w14:paraId="1C3D34C3" w14:textId="731DE525" w:rsidR="00B92FCE" w:rsidRPr="007C6C8F" w:rsidRDefault="00B92FCE" w:rsidP="006D5C11">
      <w:pPr>
        <w:numPr>
          <w:ilvl w:val="12"/>
          <w:numId w:val="0"/>
        </w:numPr>
        <w:tabs>
          <w:tab w:val="left" w:pos="720"/>
        </w:tabs>
        <w:ind w:right="-29"/>
        <w:rPr>
          <w:sz w:val="22"/>
          <w:szCs w:val="22"/>
          <w:lang w:val="sr-Latn-ME"/>
        </w:rPr>
      </w:pPr>
    </w:p>
    <w:p w14:paraId="099404AD" w14:textId="77777777" w:rsidR="00B92FCE" w:rsidRPr="007C6C8F" w:rsidRDefault="00B92FCE" w:rsidP="00536BFC">
      <w:pPr>
        <w:widowControl w:val="0"/>
        <w:ind w:right="-1"/>
        <w:jc w:val="both"/>
        <w:rPr>
          <w:sz w:val="22"/>
          <w:szCs w:val="22"/>
          <w:lang w:val="sr-Latn-ME"/>
        </w:rPr>
      </w:pPr>
      <w:r w:rsidRPr="007C6C8F">
        <w:rPr>
          <w:b/>
          <w:bCs/>
          <w:sz w:val="22"/>
          <w:szCs w:val="22"/>
          <w:lang w:val="sr-Latn-ME"/>
        </w:rPr>
        <w:t>Odmah prestanite sa uzimanjem lijeka Calquence i obratite se ljekaru ili idite u najbližu službu za hitnu pomoć ako se pojavi bilo koji od sledećih simptoma:</w:t>
      </w:r>
    </w:p>
    <w:p w14:paraId="0E841CA5" w14:textId="77777777" w:rsidR="00B92FCE" w:rsidRPr="007C6C8F" w:rsidRDefault="00B92FCE" w:rsidP="00536BFC">
      <w:pPr>
        <w:widowControl w:val="0"/>
        <w:spacing w:before="8" w:line="240" w:lineRule="exact"/>
        <w:jc w:val="both"/>
        <w:rPr>
          <w:rFonts w:eastAsia="Calibri"/>
          <w:sz w:val="22"/>
          <w:szCs w:val="22"/>
          <w:lang w:val="sr-Latn-ME"/>
        </w:rPr>
      </w:pPr>
    </w:p>
    <w:p w14:paraId="7D4B9777" w14:textId="3F38A485" w:rsidR="00B92FCE" w:rsidRPr="007C6C8F" w:rsidRDefault="00B92FCE" w:rsidP="006420A5">
      <w:pPr>
        <w:pStyle w:val="ListParagraph"/>
        <w:widowControl w:val="0"/>
        <w:numPr>
          <w:ilvl w:val="0"/>
          <w:numId w:val="42"/>
        </w:numPr>
        <w:ind w:right="-1"/>
        <w:jc w:val="both"/>
        <w:rPr>
          <w:sz w:val="22"/>
          <w:szCs w:val="22"/>
          <w:lang w:val="sr-Latn-ME"/>
        </w:rPr>
      </w:pPr>
      <w:r w:rsidRPr="007C6C8F">
        <w:rPr>
          <w:rFonts w:eastAsia="Calibri"/>
          <w:sz w:val="22"/>
          <w:szCs w:val="22"/>
          <w:lang w:val="sr-Latn-ME"/>
        </w:rPr>
        <w:t>Krvarenje. Simptomi mogu da budu crna stolica ili krv u stolici, mokraća ružičaste ili smeđe boje, krvarenje iz nosa, nastanak modrica, neočekivano krvarenje, povraćanje ili iskašljavanje krvi, vrtoglavica, slabost, zbunjenost.</w:t>
      </w:r>
    </w:p>
    <w:p w14:paraId="57FEB2E7" w14:textId="7BC5F586" w:rsidR="00B92FCE" w:rsidRPr="007C6C8F" w:rsidRDefault="00B92FCE" w:rsidP="006420A5">
      <w:pPr>
        <w:pStyle w:val="ListParagraph"/>
        <w:widowControl w:val="0"/>
        <w:numPr>
          <w:ilvl w:val="0"/>
          <w:numId w:val="42"/>
        </w:numPr>
        <w:spacing w:line="237" w:lineRule="auto"/>
        <w:ind w:right="-1"/>
        <w:jc w:val="both"/>
        <w:rPr>
          <w:sz w:val="22"/>
          <w:szCs w:val="22"/>
          <w:lang w:val="sr-Latn-ME"/>
        </w:rPr>
      </w:pPr>
      <w:r w:rsidRPr="007C6C8F">
        <w:rPr>
          <w:rFonts w:eastAsia="Calibri"/>
          <w:sz w:val="22"/>
          <w:szCs w:val="22"/>
          <w:lang w:val="sr-Latn-ME"/>
        </w:rPr>
        <w:t xml:space="preserve">Infekcije. Znakovi mogu da budu povišena temperatura, drhtavica, slabost ili zbunjenost, kašalj, nedostatak vazduha (upala pluća, koja je </w:t>
      </w:r>
      <w:r w:rsidRPr="007C6C8F">
        <w:rPr>
          <w:rFonts w:eastAsia="Calibri"/>
          <w:b/>
          <w:bCs/>
          <w:sz w:val="22"/>
          <w:szCs w:val="22"/>
          <w:lang w:val="sr-Latn-ME"/>
        </w:rPr>
        <w:t>veoma često neželjeno dejstvo</w:t>
      </w:r>
      <w:r w:rsidRPr="007C6C8F">
        <w:rPr>
          <w:rFonts w:eastAsia="Calibri"/>
          <w:sz w:val="22"/>
          <w:szCs w:val="22"/>
          <w:lang w:val="sr-Latn-ME"/>
        </w:rPr>
        <w:t xml:space="preserve"> [može se javiti kod više od 1 od 10 osoba] ili infekcije gljivicama roda Aspergillus, koje su </w:t>
      </w:r>
      <w:r w:rsidRPr="007C6C8F">
        <w:rPr>
          <w:rFonts w:eastAsia="Calibri"/>
          <w:b/>
          <w:bCs/>
          <w:sz w:val="22"/>
          <w:szCs w:val="22"/>
          <w:lang w:val="sr-Latn-ME"/>
        </w:rPr>
        <w:t>povremeno neželjeno dejstvo</w:t>
      </w:r>
      <w:r w:rsidRPr="007C6C8F">
        <w:rPr>
          <w:rFonts w:eastAsia="Calibri"/>
          <w:sz w:val="22"/>
          <w:szCs w:val="22"/>
          <w:lang w:val="sr-Latn-ME"/>
        </w:rPr>
        <w:t xml:space="preserve"> [mogu se javiti kod do 1 od 100 osoba]).</w:t>
      </w:r>
    </w:p>
    <w:p w14:paraId="31232188" w14:textId="77777777" w:rsidR="006F124E" w:rsidRPr="007C6C8F" w:rsidRDefault="006F124E" w:rsidP="00536BFC">
      <w:pPr>
        <w:widowControl w:val="0"/>
        <w:ind w:right="-1"/>
        <w:jc w:val="both"/>
        <w:rPr>
          <w:b/>
          <w:bCs/>
          <w:sz w:val="22"/>
          <w:szCs w:val="22"/>
          <w:lang w:val="sr-Latn-ME"/>
        </w:rPr>
      </w:pPr>
    </w:p>
    <w:p w14:paraId="61223FBA" w14:textId="11A93A46" w:rsidR="00B92FCE" w:rsidRPr="007C6C8F" w:rsidRDefault="00B92FCE" w:rsidP="00536BFC">
      <w:pPr>
        <w:widowControl w:val="0"/>
        <w:ind w:right="-1"/>
        <w:jc w:val="both"/>
        <w:rPr>
          <w:sz w:val="22"/>
          <w:szCs w:val="22"/>
          <w:lang w:val="sr-Latn-ME"/>
        </w:rPr>
      </w:pPr>
      <w:r w:rsidRPr="007C6C8F">
        <w:rPr>
          <w:b/>
          <w:bCs/>
          <w:sz w:val="22"/>
          <w:szCs w:val="22"/>
          <w:lang w:val="sr-Latn-ME"/>
        </w:rPr>
        <w:t>Česta ozbiljna neželjena dejstva</w:t>
      </w:r>
      <w:r w:rsidRPr="007C6C8F">
        <w:rPr>
          <w:sz w:val="22"/>
          <w:szCs w:val="22"/>
          <w:lang w:val="sr-Latn-ME"/>
        </w:rPr>
        <w:t xml:space="preserve"> (mogu da se jave kod 1 od 10 </w:t>
      </w:r>
      <w:r w:rsidR="00C33C30" w:rsidRPr="007C6C8F">
        <w:rPr>
          <w:sz w:val="22"/>
          <w:szCs w:val="22"/>
          <w:lang w:val="sr-Latn-ME"/>
        </w:rPr>
        <w:t>pacijenata koji uzimaju lijek</w:t>
      </w:r>
      <w:r w:rsidRPr="007C6C8F">
        <w:rPr>
          <w:sz w:val="22"/>
          <w:szCs w:val="22"/>
          <w:lang w:val="sr-Latn-ME"/>
        </w:rPr>
        <w:t>)</w:t>
      </w:r>
    </w:p>
    <w:p w14:paraId="79F3AD6A" w14:textId="47D483D0" w:rsidR="00B92FCE" w:rsidRPr="007C6C8F" w:rsidRDefault="00B92FCE" w:rsidP="006420A5">
      <w:pPr>
        <w:pStyle w:val="ListParagraph"/>
        <w:widowControl w:val="0"/>
        <w:numPr>
          <w:ilvl w:val="0"/>
          <w:numId w:val="43"/>
        </w:numPr>
        <w:tabs>
          <w:tab w:val="left" w:pos="142"/>
        </w:tabs>
        <w:ind w:right="-1"/>
        <w:jc w:val="both"/>
        <w:rPr>
          <w:sz w:val="22"/>
          <w:szCs w:val="22"/>
          <w:lang w:val="sr-Latn-ME"/>
        </w:rPr>
      </w:pPr>
      <w:r w:rsidRPr="007C6C8F">
        <w:rPr>
          <w:rFonts w:eastAsia="Calibri"/>
          <w:sz w:val="22"/>
          <w:szCs w:val="22"/>
          <w:lang w:val="sr-Latn-ME"/>
        </w:rPr>
        <w:t>ubrzan rad srca, preskakanje otkucaja srca, slab ili neujednačen puls, vrtoglavica, nesvjestica, nelagodnost u grudnom košu ili nedostatak vazduha (znakovi poremećaja srčanog ritma koji su poznati i kao atrijalna fibrilacija i atrijalna undulacija).</w:t>
      </w:r>
    </w:p>
    <w:p w14:paraId="0BB394DF" w14:textId="77777777" w:rsidR="00E7194D" w:rsidRPr="007C6C8F" w:rsidRDefault="00E7194D" w:rsidP="00536BFC">
      <w:pPr>
        <w:widowControl w:val="0"/>
        <w:ind w:right="-1"/>
        <w:jc w:val="both"/>
        <w:rPr>
          <w:b/>
          <w:bCs/>
          <w:sz w:val="22"/>
          <w:szCs w:val="22"/>
          <w:lang w:val="sr-Latn-ME"/>
        </w:rPr>
      </w:pPr>
    </w:p>
    <w:p w14:paraId="1450BC76" w14:textId="242D41EF" w:rsidR="00B92FCE" w:rsidRPr="007C6C8F" w:rsidRDefault="00B92FCE" w:rsidP="00536BFC">
      <w:pPr>
        <w:widowControl w:val="0"/>
        <w:ind w:right="-1"/>
        <w:jc w:val="both"/>
        <w:rPr>
          <w:sz w:val="22"/>
          <w:szCs w:val="22"/>
          <w:lang w:val="sr-Latn-ME"/>
        </w:rPr>
      </w:pPr>
      <w:r w:rsidRPr="007C6C8F">
        <w:rPr>
          <w:b/>
          <w:bCs/>
          <w:sz w:val="22"/>
          <w:szCs w:val="22"/>
          <w:lang w:val="sr-Latn-ME"/>
        </w:rPr>
        <w:lastRenderedPageBreak/>
        <w:t>Povremena ozbiljna neželjena dejstva</w:t>
      </w:r>
      <w:r w:rsidRPr="007C6C8F">
        <w:rPr>
          <w:sz w:val="22"/>
          <w:szCs w:val="22"/>
          <w:lang w:val="sr-Latn-ME"/>
        </w:rPr>
        <w:t xml:space="preserve"> (mogu da se jave kod do 1 od 100 </w:t>
      </w:r>
      <w:r w:rsidR="00C33C30" w:rsidRPr="007C6C8F">
        <w:rPr>
          <w:sz w:val="22"/>
          <w:szCs w:val="22"/>
          <w:lang w:val="sr-Latn-ME"/>
        </w:rPr>
        <w:t>pacijenata koji uzimaju lijek</w:t>
      </w:r>
      <w:r w:rsidRPr="007C6C8F">
        <w:rPr>
          <w:sz w:val="22"/>
          <w:szCs w:val="22"/>
          <w:lang w:val="sr-Latn-ME"/>
        </w:rPr>
        <w:t>)</w:t>
      </w:r>
    </w:p>
    <w:p w14:paraId="785AC591" w14:textId="07C38EFE" w:rsidR="00B92FCE" w:rsidRPr="007C6C8F" w:rsidRDefault="00B92FCE" w:rsidP="006420A5">
      <w:pPr>
        <w:pStyle w:val="ListParagraph"/>
        <w:widowControl w:val="0"/>
        <w:numPr>
          <w:ilvl w:val="0"/>
          <w:numId w:val="44"/>
        </w:numPr>
        <w:spacing w:before="1" w:line="237" w:lineRule="auto"/>
        <w:ind w:right="-1"/>
        <w:jc w:val="both"/>
        <w:rPr>
          <w:sz w:val="22"/>
          <w:szCs w:val="22"/>
          <w:lang w:val="sr-Latn-ME"/>
        </w:rPr>
      </w:pPr>
      <w:r w:rsidRPr="007C6C8F">
        <w:rPr>
          <w:rFonts w:eastAsia="Calibri"/>
          <w:sz w:val="22"/>
          <w:szCs w:val="22"/>
          <w:lang w:val="sr-Latn-ME"/>
        </w:rPr>
        <w:t>povišena temperatura, drhtavica, mučnina, povraćanje, zbunjenost, nedostatak vazduha, napadi, nepravilan rad srca, tamna ili mutna mokraća, neuobičajen umor ili bol u mišićima ili zglobovima. To mogu da budu simptomi sindroma lize tumora (SLT) – stanja uzrokovanog brzom razgradnjom ćelija kancera.</w:t>
      </w:r>
    </w:p>
    <w:p w14:paraId="73116607" w14:textId="77777777" w:rsidR="00E7194D" w:rsidRPr="007C6C8F" w:rsidRDefault="00E7194D" w:rsidP="00536BFC">
      <w:pPr>
        <w:widowControl w:val="0"/>
        <w:ind w:left="426" w:right="-1" w:hanging="476"/>
        <w:jc w:val="both"/>
        <w:rPr>
          <w:b/>
          <w:bCs/>
          <w:sz w:val="22"/>
          <w:szCs w:val="22"/>
          <w:lang w:val="sr-Latn-ME"/>
        </w:rPr>
      </w:pPr>
    </w:p>
    <w:p w14:paraId="4D5A4F8D" w14:textId="7A7EF1DB" w:rsidR="00B92FCE" w:rsidRPr="007C6C8F" w:rsidRDefault="00B92FCE" w:rsidP="00536BFC">
      <w:pPr>
        <w:widowControl w:val="0"/>
        <w:ind w:left="426" w:right="-1" w:hanging="476"/>
        <w:jc w:val="both"/>
        <w:rPr>
          <w:sz w:val="22"/>
          <w:szCs w:val="22"/>
          <w:lang w:val="sr-Latn-ME"/>
        </w:rPr>
      </w:pPr>
      <w:r w:rsidRPr="007C6C8F">
        <w:rPr>
          <w:b/>
          <w:bCs/>
          <w:sz w:val="22"/>
          <w:szCs w:val="22"/>
          <w:lang w:val="sr-Latn-ME"/>
        </w:rPr>
        <w:t>Ostala neželjena dejstva:</w:t>
      </w:r>
    </w:p>
    <w:p w14:paraId="26493D65" w14:textId="77777777" w:rsidR="00E7194D" w:rsidRPr="007C6C8F" w:rsidRDefault="00E7194D" w:rsidP="00536BFC">
      <w:pPr>
        <w:widowControl w:val="0"/>
        <w:ind w:left="426" w:right="-1" w:hanging="476"/>
        <w:jc w:val="both"/>
        <w:rPr>
          <w:b/>
          <w:bCs/>
          <w:sz w:val="22"/>
          <w:szCs w:val="22"/>
          <w:lang w:val="sr-Latn-ME"/>
        </w:rPr>
      </w:pPr>
    </w:p>
    <w:p w14:paraId="1CAAA213" w14:textId="440C4894" w:rsidR="00B92FCE" w:rsidRPr="007C6C8F" w:rsidRDefault="00B92FCE" w:rsidP="00536BFC">
      <w:pPr>
        <w:widowControl w:val="0"/>
        <w:ind w:left="426" w:right="-1" w:hanging="476"/>
        <w:jc w:val="both"/>
        <w:rPr>
          <w:sz w:val="22"/>
          <w:szCs w:val="22"/>
          <w:lang w:val="sr-Latn-ME"/>
        </w:rPr>
      </w:pPr>
      <w:r w:rsidRPr="007C6C8F">
        <w:rPr>
          <w:b/>
          <w:bCs/>
          <w:sz w:val="22"/>
          <w:szCs w:val="22"/>
          <w:lang w:val="sr-Latn-ME"/>
        </w:rPr>
        <w:t>Veoma česta neželjena dejstva</w:t>
      </w:r>
      <w:r w:rsidRPr="007C6C8F">
        <w:rPr>
          <w:sz w:val="22"/>
          <w:szCs w:val="22"/>
          <w:lang w:val="sr-Latn-ME"/>
        </w:rPr>
        <w:t xml:space="preserve"> (mogu da se jave kod više od 1 na 10 pacijenata koji uzimaju lijek):</w:t>
      </w:r>
    </w:p>
    <w:p w14:paraId="5918822D" w14:textId="45D5A820" w:rsidR="00B92FCE" w:rsidRPr="007C6C8F" w:rsidRDefault="00B92FCE" w:rsidP="006420A5">
      <w:pPr>
        <w:pStyle w:val="ListParagraph"/>
        <w:widowControl w:val="0"/>
        <w:numPr>
          <w:ilvl w:val="0"/>
          <w:numId w:val="45"/>
        </w:numPr>
        <w:ind w:right="-1"/>
        <w:jc w:val="both"/>
        <w:rPr>
          <w:sz w:val="22"/>
          <w:szCs w:val="22"/>
          <w:lang w:val="sr-Latn-ME"/>
        </w:rPr>
      </w:pPr>
      <w:r w:rsidRPr="007C6C8F">
        <w:rPr>
          <w:rFonts w:eastAsia="Calibri"/>
          <w:sz w:val="22"/>
          <w:szCs w:val="22"/>
          <w:lang w:val="sr-Latn-ME"/>
        </w:rPr>
        <w:t>bol u mišićima ili zglobovima</w:t>
      </w:r>
    </w:p>
    <w:p w14:paraId="1C46D8EF" w14:textId="2C3E4139" w:rsidR="00B92FCE" w:rsidRPr="007C6C8F" w:rsidRDefault="00B92FCE" w:rsidP="006420A5">
      <w:pPr>
        <w:pStyle w:val="ListParagraph"/>
        <w:widowControl w:val="0"/>
        <w:numPr>
          <w:ilvl w:val="0"/>
          <w:numId w:val="45"/>
        </w:numPr>
        <w:spacing w:line="269" w:lineRule="exact"/>
        <w:ind w:right="-1"/>
        <w:jc w:val="both"/>
        <w:rPr>
          <w:sz w:val="22"/>
          <w:szCs w:val="22"/>
          <w:lang w:val="sr-Latn-ME"/>
        </w:rPr>
      </w:pPr>
      <w:r w:rsidRPr="007C6C8F">
        <w:rPr>
          <w:rFonts w:eastAsia="Calibri"/>
          <w:sz w:val="22"/>
          <w:szCs w:val="22"/>
          <w:lang w:val="sr-Latn-ME"/>
        </w:rPr>
        <w:t>glavobolja</w:t>
      </w:r>
    </w:p>
    <w:p w14:paraId="64FD0178" w14:textId="525E5E17" w:rsidR="00B92FCE" w:rsidRPr="007C6C8F" w:rsidRDefault="00B92FCE" w:rsidP="006420A5">
      <w:pPr>
        <w:pStyle w:val="ListParagraph"/>
        <w:widowControl w:val="0"/>
        <w:numPr>
          <w:ilvl w:val="0"/>
          <w:numId w:val="45"/>
        </w:numPr>
        <w:spacing w:line="269" w:lineRule="exact"/>
        <w:ind w:right="-1"/>
        <w:jc w:val="both"/>
        <w:rPr>
          <w:sz w:val="22"/>
          <w:szCs w:val="22"/>
          <w:lang w:val="sr-Latn-ME"/>
        </w:rPr>
      </w:pPr>
      <w:r w:rsidRPr="007C6C8F">
        <w:rPr>
          <w:rFonts w:eastAsia="Calibri"/>
          <w:sz w:val="22"/>
          <w:szCs w:val="22"/>
          <w:lang w:val="sr-Latn-ME"/>
        </w:rPr>
        <w:t>osip</w:t>
      </w:r>
    </w:p>
    <w:p w14:paraId="592E3EB8" w14:textId="5B459EF4" w:rsidR="00B92FCE" w:rsidRPr="007C6C8F" w:rsidRDefault="00B92FCE" w:rsidP="006420A5">
      <w:pPr>
        <w:pStyle w:val="ListParagraph"/>
        <w:widowControl w:val="0"/>
        <w:numPr>
          <w:ilvl w:val="0"/>
          <w:numId w:val="45"/>
        </w:numPr>
        <w:spacing w:line="269" w:lineRule="exact"/>
        <w:ind w:right="-1"/>
        <w:jc w:val="both"/>
        <w:rPr>
          <w:sz w:val="22"/>
          <w:szCs w:val="22"/>
          <w:lang w:val="sr-Latn-ME"/>
        </w:rPr>
      </w:pPr>
      <w:r w:rsidRPr="007C6C8F">
        <w:rPr>
          <w:rFonts w:eastAsia="Calibri"/>
          <w:sz w:val="22"/>
          <w:szCs w:val="22"/>
          <w:lang w:val="sr-Latn-ME"/>
        </w:rPr>
        <w:t>umor, slabost ili nedostatak energije</w:t>
      </w:r>
    </w:p>
    <w:p w14:paraId="5E2908C9" w14:textId="29452CC3" w:rsidR="00B92FCE" w:rsidRPr="007C6C8F" w:rsidRDefault="00B92FCE" w:rsidP="006420A5">
      <w:pPr>
        <w:pStyle w:val="ListParagraph"/>
        <w:widowControl w:val="0"/>
        <w:numPr>
          <w:ilvl w:val="0"/>
          <w:numId w:val="45"/>
        </w:numPr>
        <w:spacing w:before="17" w:line="254" w:lineRule="exact"/>
        <w:ind w:right="-1"/>
        <w:jc w:val="both"/>
        <w:rPr>
          <w:sz w:val="22"/>
          <w:szCs w:val="22"/>
          <w:lang w:val="sr-Latn-ME"/>
        </w:rPr>
      </w:pPr>
      <w:r w:rsidRPr="007C6C8F">
        <w:rPr>
          <w:rFonts w:eastAsia="Calibri"/>
          <w:sz w:val="22"/>
          <w:szCs w:val="22"/>
          <w:lang w:val="sr-Latn-ME"/>
        </w:rPr>
        <w:t xml:space="preserve">mučnina, povraćanje, bol u stomaku, zatvor (neučestalo ili otežano pražnjenje crijeva), </w:t>
      </w:r>
      <w:r w:rsidR="006F124E" w:rsidRPr="007C6C8F">
        <w:rPr>
          <w:rFonts w:eastAsia="Calibri"/>
          <w:sz w:val="22"/>
          <w:szCs w:val="22"/>
          <w:lang w:val="sr-Latn-ME"/>
        </w:rPr>
        <w:t>proliv</w:t>
      </w:r>
      <w:r w:rsidRPr="007C6C8F">
        <w:rPr>
          <w:rFonts w:eastAsia="Calibri"/>
          <w:sz w:val="22"/>
          <w:szCs w:val="22"/>
          <w:lang w:val="sr-Latn-ME"/>
        </w:rPr>
        <w:t xml:space="preserve"> (česte ili meke stolice)</w:t>
      </w:r>
    </w:p>
    <w:p w14:paraId="6742EF18" w14:textId="67308297" w:rsidR="00B92FCE" w:rsidRPr="007C6C8F" w:rsidRDefault="00B92FCE" w:rsidP="006420A5">
      <w:pPr>
        <w:pStyle w:val="ListParagraph"/>
        <w:widowControl w:val="0"/>
        <w:numPr>
          <w:ilvl w:val="0"/>
          <w:numId w:val="45"/>
        </w:numPr>
        <w:spacing w:before="18" w:line="250" w:lineRule="exact"/>
        <w:ind w:right="-1"/>
        <w:jc w:val="both"/>
        <w:rPr>
          <w:sz w:val="22"/>
          <w:szCs w:val="22"/>
          <w:lang w:val="sr-Latn-ME"/>
        </w:rPr>
      </w:pPr>
      <w:r w:rsidRPr="007C6C8F">
        <w:rPr>
          <w:rFonts w:eastAsia="Calibri"/>
          <w:sz w:val="22"/>
          <w:szCs w:val="22"/>
          <w:lang w:val="sr-Latn-ME"/>
        </w:rPr>
        <w:t>smanjen broj crvenih krvnih zrnaca, smanjen broj neutrofila (jedne vrste bijelih krvnih zrnaca) ili smanjen broj zrnaca koja pomažu pri zgrušavanju krvi (krvnih pločica ili trombocita).</w:t>
      </w:r>
    </w:p>
    <w:p w14:paraId="0DDB5106" w14:textId="5EFD11A6" w:rsidR="00B92FCE" w:rsidRPr="007C6C8F" w:rsidRDefault="00B92FCE" w:rsidP="006420A5">
      <w:pPr>
        <w:pStyle w:val="ListParagraph"/>
        <w:widowControl w:val="0"/>
        <w:numPr>
          <w:ilvl w:val="0"/>
          <w:numId w:val="45"/>
        </w:numPr>
        <w:spacing w:line="267" w:lineRule="exact"/>
        <w:ind w:right="-1"/>
        <w:jc w:val="both"/>
        <w:rPr>
          <w:sz w:val="22"/>
          <w:szCs w:val="22"/>
          <w:lang w:val="sr-Latn-ME"/>
        </w:rPr>
      </w:pPr>
      <w:r w:rsidRPr="007C6C8F">
        <w:rPr>
          <w:rFonts w:eastAsia="Calibri"/>
          <w:sz w:val="22"/>
          <w:szCs w:val="22"/>
          <w:lang w:val="sr-Latn-ME"/>
        </w:rPr>
        <w:t>vrtoglavica</w:t>
      </w:r>
    </w:p>
    <w:p w14:paraId="31C01CD6" w14:textId="432311D5" w:rsidR="00B92FCE" w:rsidRPr="007C6C8F" w:rsidRDefault="00B92FCE" w:rsidP="006420A5">
      <w:pPr>
        <w:pStyle w:val="ListParagraph"/>
        <w:widowControl w:val="0"/>
        <w:numPr>
          <w:ilvl w:val="0"/>
          <w:numId w:val="45"/>
        </w:numPr>
        <w:spacing w:line="269" w:lineRule="exact"/>
        <w:ind w:right="-1"/>
        <w:jc w:val="both"/>
        <w:rPr>
          <w:sz w:val="22"/>
          <w:szCs w:val="22"/>
          <w:lang w:val="sr-Latn-ME"/>
        </w:rPr>
      </w:pPr>
      <w:r w:rsidRPr="007C6C8F">
        <w:rPr>
          <w:rFonts w:eastAsia="Calibri"/>
          <w:sz w:val="22"/>
          <w:szCs w:val="22"/>
          <w:lang w:val="sr-Latn-ME"/>
        </w:rPr>
        <w:t>glavobolja, pritisak u očima, nosu ili području obraza (sinusitis)</w:t>
      </w:r>
    </w:p>
    <w:p w14:paraId="321F066C" w14:textId="7BDFAF9E" w:rsidR="00B92FCE" w:rsidRPr="007C6C8F" w:rsidRDefault="00B92FCE" w:rsidP="006420A5">
      <w:pPr>
        <w:pStyle w:val="ListParagraph"/>
        <w:widowControl w:val="0"/>
        <w:numPr>
          <w:ilvl w:val="0"/>
          <w:numId w:val="45"/>
        </w:numPr>
        <w:spacing w:line="269" w:lineRule="exact"/>
        <w:ind w:right="-1"/>
        <w:jc w:val="both"/>
        <w:rPr>
          <w:sz w:val="22"/>
          <w:szCs w:val="22"/>
          <w:lang w:val="sr-Latn-ME"/>
        </w:rPr>
      </w:pPr>
      <w:r w:rsidRPr="007C6C8F">
        <w:rPr>
          <w:rFonts w:eastAsia="Calibri"/>
          <w:sz w:val="22"/>
          <w:szCs w:val="22"/>
          <w:lang w:val="sr-Latn-ME"/>
        </w:rPr>
        <w:t>bol u grlu i curenje iz nosa (nazofaringitis)</w:t>
      </w:r>
    </w:p>
    <w:p w14:paraId="13C05B14" w14:textId="2EF6ADA8" w:rsidR="00B92FCE" w:rsidRPr="007C6C8F" w:rsidRDefault="00B92FCE" w:rsidP="006420A5">
      <w:pPr>
        <w:pStyle w:val="ListParagraph"/>
        <w:widowControl w:val="0"/>
        <w:numPr>
          <w:ilvl w:val="0"/>
          <w:numId w:val="45"/>
        </w:numPr>
        <w:spacing w:line="269" w:lineRule="exact"/>
        <w:ind w:right="-1"/>
        <w:jc w:val="both"/>
        <w:rPr>
          <w:sz w:val="22"/>
          <w:szCs w:val="22"/>
          <w:lang w:val="sr-Latn-ME"/>
        </w:rPr>
      </w:pPr>
      <w:r w:rsidRPr="007C6C8F">
        <w:rPr>
          <w:rFonts w:eastAsia="Calibri"/>
          <w:sz w:val="22"/>
          <w:szCs w:val="22"/>
          <w:lang w:val="sr-Latn-ME"/>
        </w:rPr>
        <w:t>infekcija gornjeg respiratornog trakta</w:t>
      </w:r>
    </w:p>
    <w:p w14:paraId="5572DAD8" w14:textId="4E031080" w:rsidR="00B92FCE" w:rsidRPr="007C6C8F" w:rsidRDefault="00B92FCE" w:rsidP="006420A5">
      <w:pPr>
        <w:pStyle w:val="ListParagraph"/>
        <w:widowControl w:val="0"/>
        <w:numPr>
          <w:ilvl w:val="0"/>
          <w:numId w:val="45"/>
        </w:numPr>
        <w:ind w:right="-1"/>
        <w:jc w:val="both"/>
        <w:rPr>
          <w:sz w:val="22"/>
          <w:szCs w:val="22"/>
          <w:lang w:val="sr-Latn-ME"/>
        </w:rPr>
      </w:pPr>
      <w:r w:rsidRPr="007C6C8F">
        <w:rPr>
          <w:rFonts w:eastAsia="Calibri"/>
          <w:sz w:val="22"/>
          <w:szCs w:val="22"/>
          <w:lang w:val="sr-Latn-ME"/>
        </w:rPr>
        <w:t>infekcija urinarnog trakta (bol ili osećaj pečenja pri mokrenju).</w:t>
      </w:r>
    </w:p>
    <w:p w14:paraId="324267E0" w14:textId="60B39592" w:rsidR="00B92FCE" w:rsidRPr="007C6C8F" w:rsidRDefault="00B92FCE" w:rsidP="006420A5">
      <w:pPr>
        <w:pStyle w:val="ListParagraph"/>
        <w:widowControl w:val="0"/>
        <w:numPr>
          <w:ilvl w:val="0"/>
          <w:numId w:val="45"/>
        </w:numPr>
        <w:spacing w:line="269" w:lineRule="exact"/>
        <w:ind w:right="-1"/>
        <w:jc w:val="both"/>
        <w:rPr>
          <w:sz w:val="22"/>
          <w:szCs w:val="22"/>
          <w:lang w:val="sr-Latn-ME"/>
        </w:rPr>
      </w:pPr>
      <w:r w:rsidRPr="007C6C8F">
        <w:rPr>
          <w:rFonts w:eastAsia="Calibri"/>
          <w:sz w:val="22"/>
          <w:szCs w:val="22"/>
          <w:lang w:val="sr-Latn-ME"/>
        </w:rPr>
        <w:t>tokom liječenja lijekom Calquence mogu se razviti nove vrste kancera, uključujući kancer kože (pogledajte</w:t>
      </w:r>
      <w:r w:rsidR="006F124E" w:rsidRPr="007C6C8F">
        <w:rPr>
          <w:rFonts w:eastAsia="Calibri"/>
          <w:sz w:val="22"/>
          <w:szCs w:val="22"/>
          <w:lang w:val="sr-Latn-ME"/>
        </w:rPr>
        <w:t xml:space="preserve"> dio </w:t>
      </w:r>
      <w:r w:rsidRPr="007C6C8F">
        <w:rPr>
          <w:sz w:val="22"/>
          <w:szCs w:val="22"/>
          <w:lang w:val="sr-Latn-ME"/>
        </w:rPr>
        <w:t>2 „Šta treba da znate prije nego što uzmete lijek Calquence”)</w:t>
      </w:r>
    </w:p>
    <w:p w14:paraId="3897BE9D" w14:textId="77777777" w:rsidR="00B92FCE" w:rsidRPr="007C6C8F" w:rsidRDefault="00B92FCE" w:rsidP="00536BFC">
      <w:pPr>
        <w:widowControl w:val="0"/>
        <w:spacing w:before="16" w:line="240" w:lineRule="exact"/>
        <w:ind w:left="426" w:right="-1" w:hanging="476"/>
        <w:jc w:val="both"/>
        <w:rPr>
          <w:rFonts w:eastAsia="Calibri"/>
          <w:sz w:val="22"/>
          <w:szCs w:val="22"/>
          <w:lang w:val="sr-Latn-ME"/>
        </w:rPr>
      </w:pPr>
    </w:p>
    <w:p w14:paraId="30785664" w14:textId="77777777" w:rsidR="00B92FCE" w:rsidRPr="007C6C8F" w:rsidRDefault="00B92FCE" w:rsidP="00536BFC">
      <w:pPr>
        <w:widowControl w:val="0"/>
        <w:ind w:left="426" w:right="-1" w:hanging="476"/>
        <w:jc w:val="both"/>
        <w:rPr>
          <w:sz w:val="22"/>
          <w:szCs w:val="22"/>
          <w:lang w:val="sr-Latn-ME"/>
        </w:rPr>
      </w:pPr>
      <w:r w:rsidRPr="007C6C8F">
        <w:rPr>
          <w:b/>
          <w:bCs/>
          <w:sz w:val="22"/>
          <w:szCs w:val="22"/>
          <w:lang w:val="sr-Latn-ME"/>
        </w:rPr>
        <w:t>Česta neželjena dejstva</w:t>
      </w:r>
      <w:r w:rsidRPr="007C6C8F">
        <w:rPr>
          <w:sz w:val="22"/>
          <w:szCs w:val="22"/>
          <w:lang w:val="sr-Latn-ME"/>
        </w:rPr>
        <w:t xml:space="preserve"> (mogu da se jave kod najviše 1 od 10 pacijenata koji uzimaju lijek):</w:t>
      </w:r>
    </w:p>
    <w:p w14:paraId="13970D80" w14:textId="7B1BD076" w:rsidR="00B92FCE" w:rsidRPr="007C6C8F" w:rsidRDefault="00B92FCE" w:rsidP="006420A5">
      <w:pPr>
        <w:pStyle w:val="ListParagraph"/>
        <w:widowControl w:val="0"/>
        <w:numPr>
          <w:ilvl w:val="0"/>
          <w:numId w:val="46"/>
        </w:numPr>
        <w:ind w:right="-1"/>
        <w:jc w:val="both"/>
        <w:rPr>
          <w:sz w:val="22"/>
          <w:szCs w:val="22"/>
          <w:lang w:val="sr-Latn-ME"/>
        </w:rPr>
      </w:pPr>
      <w:r w:rsidRPr="007C6C8F">
        <w:rPr>
          <w:rFonts w:eastAsia="Calibri"/>
          <w:sz w:val="22"/>
          <w:szCs w:val="22"/>
          <w:lang w:val="sr-Latn-ME"/>
        </w:rPr>
        <w:t>bronhitis (ne zaht</w:t>
      </w:r>
      <w:r w:rsidR="006420A5" w:rsidRPr="007C6C8F">
        <w:rPr>
          <w:rFonts w:eastAsia="Calibri"/>
          <w:sz w:val="22"/>
          <w:szCs w:val="22"/>
          <w:lang w:val="sr-Latn-ME"/>
        </w:rPr>
        <w:t>ij</w:t>
      </w:r>
      <w:r w:rsidRPr="007C6C8F">
        <w:rPr>
          <w:rFonts w:eastAsia="Calibri"/>
          <w:sz w:val="22"/>
          <w:szCs w:val="22"/>
          <w:lang w:val="sr-Latn-ME"/>
        </w:rPr>
        <w:t>eva momentalno liječenje)</w:t>
      </w:r>
    </w:p>
    <w:p w14:paraId="24EDB2CE" w14:textId="7D95C3B4" w:rsidR="00B92FCE" w:rsidRPr="007C6C8F" w:rsidRDefault="00B92FCE" w:rsidP="006420A5">
      <w:pPr>
        <w:pStyle w:val="ListParagraph"/>
        <w:widowControl w:val="0"/>
        <w:numPr>
          <w:ilvl w:val="0"/>
          <w:numId w:val="46"/>
        </w:numPr>
        <w:spacing w:line="269" w:lineRule="exact"/>
        <w:ind w:right="-1"/>
        <w:jc w:val="both"/>
        <w:rPr>
          <w:sz w:val="22"/>
          <w:szCs w:val="22"/>
          <w:lang w:val="sr-Latn-ME"/>
        </w:rPr>
      </w:pPr>
      <w:r w:rsidRPr="007C6C8F">
        <w:rPr>
          <w:rFonts w:eastAsia="Calibri"/>
          <w:sz w:val="22"/>
          <w:szCs w:val="22"/>
          <w:lang w:val="sr-Latn-ME"/>
        </w:rPr>
        <w:t>herpes</w:t>
      </w:r>
    </w:p>
    <w:p w14:paraId="4DF1515E" w14:textId="77777777" w:rsidR="00B92FCE" w:rsidRPr="007C6C8F" w:rsidRDefault="00B92FCE" w:rsidP="00536BFC">
      <w:pPr>
        <w:widowControl w:val="0"/>
        <w:spacing w:before="10" w:line="240" w:lineRule="exact"/>
        <w:ind w:left="426" w:right="-1" w:hanging="476"/>
        <w:jc w:val="both"/>
        <w:rPr>
          <w:rFonts w:eastAsia="Calibri"/>
          <w:sz w:val="22"/>
          <w:szCs w:val="22"/>
          <w:lang w:val="sr-Latn-ME"/>
        </w:rPr>
      </w:pPr>
    </w:p>
    <w:p w14:paraId="3DCB5665" w14:textId="7581DBFB" w:rsidR="00B92FCE" w:rsidRPr="007C6C8F" w:rsidRDefault="00B92FCE" w:rsidP="00536BFC">
      <w:pPr>
        <w:widowControl w:val="0"/>
        <w:ind w:left="426" w:right="-1" w:hanging="476"/>
        <w:jc w:val="both"/>
        <w:rPr>
          <w:sz w:val="22"/>
          <w:szCs w:val="22"/>
          <w:lang w:val="sr-Latn-ME"/>
        </w:rPr>
      </w:pPr>
      <w:r w:rsidRPr="007C6C8F">
        <w:rPr>
          <w:b/>
          <w:bCs/>
          <w:sz w:val="22"/>
          <w:szCs w:val="22"/>
          <w:lang w:val="sr-Latn-ME"/>
        </w:rPr>
        <w:t>Povremena neželjena dejstva</w:t>
      </w:r>
      <w:r w:rsidRPr="007C6C8F">
        <w:rPr>
          <w:sz w:val="22"/>
          <w:szCs w:val="22"/>
          <w:lang w:val="sr-Latn-ME"/>
        </w:rPr>
        <w:t xml:space="preserve"> (mogu da se jave kod do 1 od 100 </w:t>
      </w:r>
      <w:r w:rsidR="00C33C30" w:rsidRPr="007C6C8F">
        <w:rPr>
          <w:sz w:val="22"/>
          <w:szCs w:val="22"/>
          <w:lang w:val="sr-Latn-ME"/>
        </w:rPr>
        <w:t>pacijenata koji uzimaju lijek</w:t>
      </w:r>
      <w:r w:rsidRPr="007C6C8F">
        <w:rPr>
          <w:sz w:val="22"/>
          <w:szCs w:val="22"/>
          <w:lang w:val="sr-Latn-ME"/>
        </w:rPr>
        <w:t>)</w:t>
      </w:r>
    </w:p>
    <w:p w14:paraId="3CBE32F7" w14:textId="0BA2E898" w:rsidR="00B92FCE" w:rsidRPr="007C6C8F" w:rsidRDefault="00B92FCE" w:rsidP="006420A5">
      <w:pPr>
        <w:pStyle w:val="ListParagraph"/>
        <w:widowControl w:val="0"/>
        <w:numPr>
          <w:ilvl w:val="0"/>
          <w:numId w:val="47"/>
        </w:numPr>
        <w:ind w:right="-1"/>
        <w:jc w:val="both"/>
        <w:rPr>
          <w:sz w:val="22"/>
          <w:szCs w:val="22"/>
          <w:lang w:val="sr-Latn-ME"/>
        </w:rPr>
      </w:pPr>
      <w:r w:rsidRPr="007C6C8F">
        <w:rPr>
          <w:rFonts w:eastAsia="Calibri"/>
          <w:sz w:val="22"/>
          <w:szCs w:val="22"/>
          <w:lang w:val="sr-Latn-ME"/>
        </w:rPr>
        <w:t>gubitak pamćenja, poteškoće s razmišljanjem, otežano hodanje ili gubitak vida – to mogu da budu znakovi ozbiljne moždane infekcije (progresivna multifokalna leukoencefalopatija ili PML)</w:t>
      </w:r>
    </w:p>
    <w:p w14:paraId="67B5F223" w14:textId="5A755A1F" w:rsidR="00B92FCE" w:rsidRPr="007C6C8F" w:rsidRDefault="00B92FCE" w:rsidP="006420A5">
      <w:pPr>
        <w:pStyle w:val="ListParagraph"/>
        <w:widowControl w:val="0"/>
        <w:numPr>
          <w:ilvl w:val="0"/>
          <w:numId w:val="47"/>
        </w:numPr>
        <w:spacing w:before="17" w:line="254" w:lineRule="exact"/>
        <w:ind w:right="-1"/>
        <w:jc w:val="both"/>
        <w:rPr>
          <w:sz w:val="22"/>
          <w:szCs w:val="22"/>
          <w:lang w:val="sr-Latn-ME"/>
        </w:rPr>
      </w:pPr>
      <w:r w:rsidRPr="007C6C8F">
        <w:rPr>
          <w:rFonts w:eastAsia="Calibri"/>
          <w:sz w:val="22"/>
          <w:szCs w:val="22"/>
          <w:lang w:val="sr-Latn-ME"/>
        </w:rPr>
        <w:t>povišena temperatura, drhtavica, slabost, zbunjenost, povraćanje i žuta boja kože ili beonjača (žutica) – to mogu da budu znakovi da je hepatitis B (infekcija jetre) ponovo aktivan.</w:t>
      </w:r>
    </w:p>
    <w:p w14:paraId="5CECA125" w14:textId="5A809918" w:rsidR="00B92FCE" w:rsidRPr="007C6C8F" w:rsidRDefault="00B92FCE" w:rsidP="006420A5">
      <w:pPr>
        <w:pStyle w:val="ListParagraph"/>
        <w:widowControl w:val="0"/>
        <w:numPr>
          <w:ilvl w:val="0"/>
          <w:numId w:val="47"/>
        </w:numPr>
        <w:spacing w:before="18" w:line="250" w:lineRule="exact"/>
        <w:ind w:right="-1"/>
        <w:jc w:val="both"/>
        <w:rPr>
          <w:sz w:val="22"/>
          <w:szCs w:val="22"/>
          <w:lang w:val="sr-Latn-ME"/>
        </w:rPr>
      </w:pPr>
      <w:r w:rsidRPr="007C6C8F">
        <w:rPr>
          <w:rFonts w:eastAsia="Calibri"/>
          <w:sz w:val="22"/>
          <w:szCs w:val="22"/>
          <w:lang w:val="sr-Latn-ME"/>
        </w:rPr>
        <w:t>limfocitoza (količina limfocita, jedne vrste bijelih krvnih zrnaca, koja je veća od</w:t>
      </w:r>
      <w:r w:rsidR="006F124E" w:rsidRPr="007C6C8F">
        <w:rPr>
          <w:rFonts w:eastAsia="Calibri"/>
          <w:sz w:val="22"/>
          <w:szCs w:val="22"/>
          <w:lang w:val="sr-Latn-ME"/>
        </w:rPr>
        <w:t xml:space="preserve"> </w:t>
      </w:r>
      <w:r w:rsidRPr="007C6C8F">
        <w:rPr>
          <w:rFonts w:eastAsia="Calibri"/>
          <w:sz w:val="22"/>
          <w:szCs w:val="22"/>
          <w:lang w:val="sr-Latn-ME"/>
        </w:rPr>
        <w:t>uobičajene).</w:t>
      </w:r>
    </w:p>
    <w:p w14:paraId="4A0CF6AE" w14:textId="77777777" w:rsidR="006D5C11" w:rsidRPr="007C6C8F" w:rsidRDefault="006D5C11" w:rsidP="00536BFC">
      <w:pPr>
        <w:pStyle w:val="NoSpacing"/>
        <w:ind w:left="426" w:right="-1" w:hanging="476"/>
        <w:jc w:val="both"/>
        <w:rPr>
          <w:rFonts w:eastAsia="Calibri"/>
          <w:spacing w:val="-5"/>
          <w:sz w:val="22"/>
          <w:szCs w:val="22"/>
          <w:u w:val="single"/>
          <w:lang w:val="sr-Latn-ME"/>
        </w:rPr>
      </w:pPr>
    </w:p>
    <w:p w14:paraId="45C90F83" w14:textId="77777777" w:rsidR="00574BCF" w:rsidRPr="007C6C8F" w:rsidRDefault="00574BCF" w:rsidP="00574BCF">
      <w:pPr>
        <w:pStyle w:val="NoSpacing"/>
        <w:jc w:val="both"/>
        <w:rPr>
          <w:rFonts w:eastAsia="Calibri"/>
          <w:spacing w:val="-5"/>
          <w:sz w:val="22"/>
          <w:szCs w:val="22"/>
          <w:u w:val="single"/>
          <w:lang w:val="sr-Latn-RS"/>
        </w:rPr>
      </w:pPr>
      <w:r w:rsidRPr="007C6C8F">
        <w:rPr>
          <w:rFonts w:eastAsia="Calibri"/>
          <w:spacing w:val="-5"/>
          <w:sz w:val="22"/>
          <w:szCs w:val="22"/>
          <w:u w:val="single"/>
          <w:lang w:val="sr-Latn-RS"/>
        </w:rPr>
        <w:t>Prijavljivanje sumnji na neželjena dejstva</w:t>
      </w:r>
    </w:p>
    <w:p w14:paraId="4D64E25D" w14:textId="77777777" w:rsidR="00574BCF" w:rsidRPr="007C6C8F" w:rsidRDefault="00574BCF" w:rsidP="00574BCF">
      <w:pPr>
        <w:pStyle w:val="NoSpacing"/>
        <w:rPr>
          <w:rFonts w:eastAsia="Calibri"/>
          <w:spacing w:val="-5"/>
          <w:sz w:val="22"/>
          <w:szCs w:val="22"/>
          <w:u w:val="single"/>
          <w:lang w:val="sr-Latn-RS"/>
        </w:rPr>
      </w:pPr>
    </w:p>
    <w:p w14:paraId="324CF875" w14:textId="77777777" w:rsidR="00574BCF" w:rsidRPr="007C6C8F" w:rsidRDefault="00574BCF" w:rsidP="00574BCF">
      <w:pPr>
        <w:pStyle w:val="NoSpacing"/>
        <w:jc w:val="both"/>
        <w:rPr>
          <w:rFonts w:eastAsia="Calibri"/>
          <w:sz w:val="22"/>
          <w:szCs w:val="22"/>
          <w:lang w:val="sr-Latn-RS"/>
        </w:rPr>
      </w:pPr>
      <w:r w:rsidRPr="007C6C8F">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7C6C8F">
        <w:rPr>
          <w:rFonts w:eastAsia="Calibri"/>
          <w:spacing w:val="-4"/>
          <w:sz w:val="22"/>
          <w:szCs w:val="22"/>
          <w:lang w:val="sr-Latn-RS"/>
        </w:rPr>
        <w:t>.</w:t>
      </w:r>
      <w:r w:rsidRPr="007C6C8F">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4DE45ED8" w14:textId="77777777" w:rsidR="00574BCF" w:rsidRPr="007C6C8F" w:rsidRDefault="00574BCF" w:rsidP="00574BCF">
      <w:pPr>
        <w:pStyle w:val="NoSpacing"/>
        <w:jc w:val="both"/>
        <w:rPr>
          <w:rFonts w:eastAsia="Calibri"/>
          <w:sz w:val="22"/>
          <w:szCs w:val="22"/>
          <w:lang w:val="sr-Latn-RS"/>
        </w:rPr>
      </w:pPr>
    </w:p>
    <w:p w14:paraId="4D17631A" w14:textId="77777777" w:rsidR="00574BCF" w:rsidRPr="007C6C8F" w:rsidRDefault="00574BCF" w:rsidP="00574BCF">
      <w:pPr>
        <w:rPr>
          <w:sz w:val="22"/>
          <w:szCs w:val="22"/>
          <w:lang w:val="pt-PT"/>
        </w:rPr>
      </w:pPr>
      <w:r w:rsidRPr="007C6C8F">
        <w:rPr>
          <w:sz w:val="22"/>
          <w:szCs w:val="22"/>
          <w:lang w:val="pt-PT"/>
        </w:rPr>
        <w:t xml:space="preserve">Institut za ljekove i medicinska sredstva </w:t>
      </w:r>
    </w:p>
    <w:p w14:paraId="1541C619" w14:textId="77777777" w:rsidR="00574BCF" w:rsidRPr="007C6C8F" w:rsidRDefault="00574BCF" w:rsidP="00574BCF">
      <w:pPr>
        <w:rPr>
          <w:sz w:val="22"/>
          <w:szCs w:val="22"/>
          <w:lang w:val="pt-PT"/>
        </w:rPr>
      </w:pPr>
      <w:r w:rsidRPr="007C6C8F">
        <w:rPr>
          <w:sz w:val="22"/>
          <w:szCs w:val="22"/>
          <w:lang w:val="pt-PT"/>
        </w:rPr>
        <w:t>Odjeljenje za farmakovigilancu</w:t>
      </w:r>
    </w:p>
    <w:p w14:paraId="175964E8" w14:textId="77777777" w:rsidR="00574BCF" w:rsidRPr="007C6C8F" w:rsidRDefault="00574BCF" w:rsidP="00574BCF">
      <w:pPr>
        <w:rPr>
          <w:sz w:val="22"/>
          <w:szCs w:val="22"/>
          <w:lang w:val="pt-PT"/>
        </w:rPr>
      </w:pPr>
      <w:r w:rsidRPr="007C6C8F">
        <w:rPr>
          <w:sz w:val="22"/>
          <w:szCs w:val="22"/>
          <w:lang w:val="pt-PT"/>
        </w:rPr>
        <w:t>Bulevar Ivana Crnojevića 64a, 81000 Podgorica</w:t>
      </w:r>
    </w:p>
    <w:p w14:paraId="5B80D81E" w14:textId="77777777" w:rsidR="00574BCF" w:rsidRPr="007C6C8F" w:rsidRDefault="00574BCF" w:rsidP="00574BCF">
      <w:pPr>
        <w:rPr>
          <w:sz w:val="22"/>
          <w:szCs w:val="22"/>
          <w:lang w:val="pt-PT"/>
        </w:rPr>
      </w:pPr>
    </w:p>
    <w:p w14:paraId="78EFEDCE" w14:textId="77777777" w:rsidR="00574BCF" w:rsidRPr="007C6C8F" w:rsidRDefault="00574BCF" w:rsidP="00574BCF">
      <w:pPr>
        <w:rPr>
          <w:sz w:val="22"/>
          <w:szCs w:val="22"/>
          <w:lang w:val="pt-PT"/>
        </w:rPr>
      </w:pPr>
      <w:r w:rsidRPr="007C6C8F">
        <w:rPr>
          <w:sz w:val="22"/>
          <w:szCs w:val="22"/>
          <w:lang w:val="pt-PT"/>
        </w:rPr>
        <w:t>tel: +382 (0) 20 310 280</w:t>
      </w:r>
    </w:p>
    <w:p w14:paraId="27830228" w14:textId="77777777" w:rsidR="00574BCF" w:rsidRPr="007C6C8F" w:rsidRDefault="00574BCF" w:rsidP="00574BCF">
      <w:pPr>
        <w:rPr>
          <w:sz w:val="22"/>
          <w:szCs w:val="22"/>
          <w:lang w:val="pt-PT"/>
        </w:rPr>
      </w:pPr>
      <w:r w:rsidRPr="007C6C8F">
        <w:rPr>
          <w:sz w:val="22"/>
          <w:szCs w:val="22"/>
          <w:lang w:val="pt-PT"/>
        </w:rPr>
        <w:t>fax: +382 (0) 20 310 581</w:t>
      </w:r>
    </w:p>
    <w:p w14:paraId="67F677FE" w14:textId="77777777" w:rsidR="00574BCF" w:rsidRPr="007C6C8F" w:rsidRDefault="009A5298" w:rsidP="00574BCF">
      <w:pPr>
        <w:rPr>
          <w:sz w:val="22"/>
          <w:szCs w:val="22"/>
          <w:lang w:val="pt-PT"/>
        </w:rPr>
      </w:pPr>
      <w:hyperlink r:id="rId9" w:history="1">
        <w:r w:rsidR="00574BCF" w:rsidRPr="007C6C8F">
          <w:rPr>
            <w:rStyle w:val="Hyperlink"/>
            <w:sz w:val="22"/>
            <w:szCs w:val="22"/>
            <w:lang w:val="pt-PT"/>
          </w:rPr>
          <w:t>www.cinmed.me</w:t>
        </w:r>
      </w:hyperlink>
      <w:r w:rsidR="00574BCF" w:rsidRPr="007C6C8F">
        <w:rPr>
          <w:sz w:val="22"/>
          <w:szCs w:val="22"/>
          <w:lang w:val="pt-PT"/>
        </w:rPr>
        <w:t xml:space="preserve"> </w:t>
      </w:r>
    </w:p>
    <w:p w14:paraId="756645B4" w14:textId="77777777" w:rsidR="00574BCF" w:rsidRPr="007C6C8F" w:rsidRDefault="009A5298" w:rsidP="00574BCF">
      <w:pPr>
        <w:rPr>
          <w:sz w:val="22"/>
          <w:szCs w:val="22"/>
          <w:lang w:val="pt-PT"/>
        </w:rPr>
      </w:pPr>
      <w:hyperlink r:id="rId10" w:history="1">
        <w:r w:rsidR="00574BCF" w:rsidRPr="007C6C8F">
          <w:rPr>
            <w:rStyle w:val="Hyperlink"/>
            <w:sz w:val="22"/>
            <w:szCs w:val="22"/>
            <w:lang w:val="pt-PT"/>
          </w:rPr>
          <w:t>nezeljenadejstva@cinmed.me</w:t>
        </w:r>
      </w:hyperlink>
      <w:r w:rsidR="00574BCF" w:rsidRPr="007C6C8F">
        <w:rPr>
          <w:sz w:val="22"/>
          <w:szCs w:val="22"/>
          <w:lang w:val="pt-PT"/>
        </w:rPr>
        <w:t xml:space="preserve"> </w:t>
      </w:r>
    </w:p>
    <w:p w14:paraId="6F8D02F3" w14:textId="77777777" w:rsidR="00574BCF" w:rsidRPr="007C6C8F" w:rsidRDefault="00574BCF" w:rsidP="00574BCF">
      <w:pPr>
        <w:rPr>
          <w:sz w:val="22"/>
          <w:szCs w:val="22"/>
          <w:lang w:val="pt-PT"/>
        </w:rPr>
      </w:pPr>
      <w:r w:rsidRPr="007C6C8F">
        <w:rPr>
          <w:sz w:val="22"/>
          <w:szCs w:val="22"/>
          <w:lang w:val="pt-PT"/>
        </w:rPr>
        <w:t>putem IS zdravstvene zaštite</w:t>
      </w:r>
    </w:p>
    <w:p w14:paraId="0FB70829" w14:textId="77777777" w:rsidR="00574BCF" w:rsidRPr="007C6C8F" w:rsidRDefault="00574BCF" w:rsidP="00574BCF">
      <w:pPr>
        <w:rPr>
          <w:sz w:val="22"/>
          <w:szCs w:val="22"/>
          <w:lang w:val="pt-PT"/>
        </w:rPr>
      </w:pPr>
      <w:r w:rsidRPr="007C6C8F">
        <w:rPr>
          <w:sz w:val="22"/>
          <w:szCs w:val="22"/>
          <w:lang w:val="pt-PT"/>
        </w:rPr>
        <w:t>QR kod za online prijavu sumnje na neželjeno dejstvo lijeka:</w:t>
      </w:r>
    </w:p>
    <w:p w14:paraId="7BC0C550" w14:textId="77777777" w:rsidR="00574BCF" w:rsidRPr="007C6C8F" w:rsidRDefault="00574BCF" w:rsidP="00574BCF">
      <w:pPr>
        <w:rPr>
          <w:sz w:val="22"/>
          <w:szCs w:val="22"/>
          <w:lang w:val="pt-PT"/>
        </w:rPr>
      </w:pPr>
    </w:p>
    <w:p w14:paraId="2D5E85A6" w14:textId="77777777" w:rsidR="00574BCF" w:rsidRPr="007C6C8F" w:rsidRDefault="00574BCF" w:rsidP="00574BCF">
      <w:pPr>
        <w:rPr>
          <w:sz w:val="22"/>
          <w:szCs w:val="22"/>
          <w:lang w:val="pt-PT"/>
        </w:rPr>
      </w:pPr>
      <w:r w:rsidRPr="007C6C8F">
        <w:rPr>
          <w:noProof/>
          <w:sz w:val="22"/>
          <w:szCs w:val="22"/>
          <w:lang w:val="sr-Latn-ME" w:eastAsia="sr-Latn-ME"/>
        </w:rPr>
        <w:lastRenderedPageBreak/>
        <w:drawing>
          <wp:inline distT="0" distB="0" distL="0" distR="0" wp14:anchorId="1E3A0740" wp14:editId="3334E2D7">
            <wp:extent cx="971550" cy="971550"/>
            <wp:effectExtent l="0" t="0" r="0" b="0"/>
            <wp:docPr id="6" name="Picture 6"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968D2FC" w14:textId="05B90441" w:rsidR="004D040F" w:rsidRPr="007C6C8F" w:rsidRDefault="004D040F" w:rsidP="00A32113">
      <w:pPr>
        <w:rPr>
          <w:sz w:val="22"/>
          <w:szCs w:val="22"/>
          <w:lang w:val="sr-Latn-ME"/>
        </w:rPr>
      </w:pPr>
    </w:p>
    <w:p w14:paraId="25E4D86E" w14:textId="77777777" w:rsidR="00B649F2" w:rsidRPr="007C6C8F" w:rsidRDefault="00B649F2" w:rsidP="00A32113">
      <w:pPr>
        <w:rPr>
          <w:sz w:val="22"/>
          <w:szCs w:val="22"/>
          <w:lang w:val="sr-Latn-ME"/>
        </w:rPr>
      </w:pPr>
    </w:p>
    <w:p w14:paraId="1B829E38" w14:textId="7D8DF726" w:rsidR="00445D8F" w:rsidRPr="007C6C8F" w:rsidRDefault="00A32113" w:rsidP="00347BE2">
      <w:pPr>
        <w:tabs>
          <w:tab w:val="left" w:pos="540"/>
          <w:tab w:val="left" w:pos="569"/>
        </w:tabs>
        <w:rPr>
          <w:sz w:val="22"/>
          <w:szCs w:val="22"/>
          <w:lang w:val="sr-Latn-ME"/>
        </w:rPr>
      </w:pPr>
      <w:r w:rsidRPr="007C6C8F">
        <w:rPr>
          <w:b/>
          <w:bCs/>
          <w:sz w:val="22"/>
          <w:szCs w:val="22"/>
          <w:lang w:val="sr-Latn-ME"/>
        </w:rPr>
        <w:t xml:space="preserve">5. </w:t>
      </w:r>
      <w:r w:rsidR="00291DAD" w:rsidRPr="007C6C8F">
        <w:rPr>
          <w:b/>
          <w:bCs/>
          <w:sz w:val="22"/>
          <w:szCs w:val="22"/>
          <w:lang w:val="sr-Latn-ME"/>
        </w:rPr>
        <w:tab/>
      </w:r>
      <w:r w:rsidRPr="007C6C8F">
        <w:rPr>
          <w:b/>
          <w:bCs/>
          <w:sz w:val="22"/>
          <w:szCs w:val="22"/>
          <w:lang w:val="sr-Latn-ME"/>
        </w:rPr>
        <w:t xml:space="preserve">KAKO ČUVATI LIJEK </w:t>
      </w:r>
      <w:r w:rsidR="00347BE2" w:rsidRPr="007C6C8F">
        <w:rPr>
          <w:b/>
          <w:bCs/>
          <w:sz w:val="22"/>
          <w:szCs w:val="22"/>
          <w:lang w:val="sr-Latn-ME"/>
        </w:rPr>
        <w:t>CALQUENCE</w:t>
      </w:r>
      <w:r w:rsidR="00347BE2" w:rsidRPr="007C6C8F" w:rsidDel="00347BE2">
        <w:rPr>
          <w:b/>
          <w:bCs/>
          <w:sz w:val="22"/>
          <w:szCs w:val="22"/>
          <w:lang w:val="sr-Latn-ME"/>
        </w:rPr>
        <w:t xml:space="preserve"> </w:t>
      </w:r>
    </w:p>
    <w:p w14:paraId="3B267179" w14:textId="77777777" w:rsidR="004D040F" w:rsidRPr="007C6C8F" w:rsidRDefault="004D040F" w:rsidP="002E3E11">
      <w:pPr>
        <w:numPr>
          <w:ilvl w:val="12"/>
          <w:numId w:val="0"/>
        </w:numPr>
        <w:tabs>
          <w:tab w:val="left" w:pos="720"/>
        </w:tabs>
        <w:ind w:left="-142" w:right="-2"/>
        <w:rPr>
          <w:sz w:val="22"/>
          <w:szCs w:val="22"/>
          <w:lang w:val="sr-Latn-ME"/>
        </w:rPr>
      </w:pPr>
    </w:p>
    <w:p w14:paraId="7E0529F2" w14:textId="3B58872B" w:rsidR="00AB1865" w:rsidRPr="007C6C8F" w:rsidRDefault="008A7F7D" w:rsidP="00536BFC">
      <w:pPr>
        <w:numPr>
          <w:ilvl w:val="12"/>
          <w:numId w:val="0"/>
        </w:numPr>
        <w:tabs>
          <w:tab w:val="left" w:pos="-142"/>
        </w:tabs>
        <w:ind w:left="-142" w:right="-2" w:firstLine="142"/>
        <w:rPr>
          <w:sz w:val="22"/>
          <w:szCs w:val="22"/>
          <w:lang w:val="sr-Latn-ME"/>
        </w:rPr>
      </w:pPr>
      <w:r w:rsidRPr="007C6C8F">
        <w:rPr>
          <w:sz w:val="22"/>
          <w:szCs w:val="22"/>
          <w:lang w:val="sr-Latn-ME"/>
        </w:rPr>
        <w:t xml:space="preserve">Lijek čuvajte </w:t>
      </w:r>
      <w:r w:rsidR="00991E7D" w:rsidRPr="007C6C8F">
        <w:rPr>
          <w:sz w:val="22"/>
          <w:szCs w:val="22"/>
          <w:lang w:val="sr-Latn-ME"/>
        </w:rPr>
        <w:t>van pogleda i domašaja djece.</w:t>
      </w:r>
    </w:p>
    <w:p w14:paraId="4E4644B4" w14:textId="77777777" w:rsidR="006420A5" w:rsidRPr="007C6C8F" w:rsidRDefault="006420A5" w:rsidP="00536BFC">
      <w:pPr>
        <w:numPr>
          <w:ilvl w:val="12"/>
          <w:numId w:val="0"/>
        </w:numPr>
        <w:tabs>
          <w:tab w:val="left" w:pos="-142"/>
        </w:tabs>
        <w:ind w:left="-142" w:right="-2" w:firstLine="142"/>
        <w:rPr>
          <w:sz w:val="22"/>
          <w:szCs w:val="22"/>
          <w:lang w:val="sr-Latn-ME"/>
        </w:rPr>
      </w:pPr>
    </w:p>
    <w:p w14:paraId="77A739D6" w14:textId="00ACFEC1" w:rsidR="00B92FCE" w:rsidRPr="007C6C8F" w:rsidRDefault="00B92FCE" w:rsidP="006420A5">
      <w:pPr>
        <w:numPr>
          <w:ilvl w:val="12"/>
          <w:numId w:val="0"/>
        </w:numPr>
        <w:tabs>
          <w:tab w:val="left" w:pos="0"/>
        </w:tabs>
        <w:ind w:right="-2"/>
        <w:jc w:val="both"/>
        <w:rPr>
          <w:sz w:val="22"/>
          <w:szCs w:val="22"/>
          <w:lang w:val="sr-Latn-ME"/>
        </w:rPr>
      </w:pPr>
      <w:r w:rsidRPr="007C6C8F">
        <w:rPr>
          <w:sz w:val="22"/>
          <w:szCs w:val="22"/>
          <w:lang w:val="sr-Latn-ME"/>
        </w:rPr>
        <w:t>Ovaj lijek se ne smije upotrijebiti nakon isteka roka upotrebe navedenog na blisteru ili kartonskoj kutiji iza oznake „Važi do”. Rok upotrebe odnosi se na poslednji dan navedenog mjeseca.</w:t>
      </w:r>
    </w:p>
    <w:p w14:paraId="07B5D988" w14:textId="77777777" w:rsidR="006420A5" w:rsidRPr="007C6C8F" w:rsidRDefault="006420A5" w:rsidP="006420A5">
      <w:pPr>
        <w:numPr>
          <w:ilvl w:val="12"/>
          <w:numId w:val="0"/>
        </w:numPr>
        <w:tabs>
          <w:tab w:val="left" w:pos="0"/>
        </w:tabs>
        <w:ind w:right="-2"/>
        <w:jc w:val="both"/>
        <w:rPr>
          <w:sz w:val="22"/>
          <w:szCs w:val="22"/>
          <w:lang w:val="sr-Latn-ME"/>
        </w:rPr>
      </w:pPr>
    </w:p>
    <w:p w14:paraId="6562B81B" w14:textId="3997AFDC" w:rsidR="00B92FCE" w:rsidRPr="007C6C8F" w:rsidRDefault="00B92FCE" w:rsidP="006420A5">
      <w:pPr>
        <w:numPr>
          <w:ilvl w:val="12"/>
          <w:numId w:val="0"/>
        </w:numPr>
        <w:tabs>
          <w:tab w:val="left" w:pos="0"/>
        </w:tabs>
        <w:ind w:right="-2"/>
        <w:rPr>
          <w:sz w:val="22"/>
          <w:szCs w:val="22"/>
          <w:lang w:val="sr-Latn-ME"/>
        </w:rPr>
      </w:pPr>
      <w:r w:rsidRPr="007C6C8F">
        <w:rPr>
          <w:sz w:val="22"/>
          <w:szCs w:val="22"/>
          <w:lang w:val="sr-Latn-ME"/>
        </w:rPr>
        <w:t>Ovaj lijek ne zaht</w:t>
      </w:r>
      <w:r w:rsidR="006420A5" w:rsidRPr="007C6C8F">
        <w:rPr>
          <w:sz w:val="22"/>
          <w:szCs w:val="22"/>
          <w:lang w:val="sr-Latn-ME"/>
        </w:rPr>
        <w:t>ij</w:t>
      </w:r>
      <w:r w:rsidRPr="007C6C8F">
        <w:rPr>
          <w:sz w:val="22"/>
          <w:szCs w:val="22"/>
          <w:lang w:val="sr-Latn-ME"/>
        </w:rPr>
        <w:t>eva posebne uslove čuvanja.</w:t>
      </w:r>
    </w:p>
    <w:p w14:paraId="0E29D56A" w14:textId="77777777" w:rsidR="00B92FCE" w:rsidRPr="007C6C8F" w:rsidRDefault="00B92FCE" w:rsidP="006420A5">
      <w:pPr>
        <w:numPr>
          <w:ilvl w:val="12"/>
          <w:numId w:val="0"/>
        </w:numPr>
        <w:tabs>
          <w:tab w:val="left" w:pos="0"/>
        </w:tabs>
        <w:ind w:right="-2"/>
        <w:rPr>
          <w:sz w:val="22"/>
          <w:szCs w:val="22"/>
          <w:lang w:val="sr-Latn-ME"/>
        </w:rPr>
      </w:pPr>
    </w:p>
    <w:p w14:paraId="6D75EF9A" w14:textId="77777777" w:rsidR="00D01E45" w:rsidRPr="007C6C8F" w:rsidRDefault="00D01E45" w:rsidP="006420A5">
      <w:pPr>
        <w:numPr>
          <w:ilvl w:val="12"/>
          <w:numId w:val="0"/>
        </w:numPr>
        <w:tabs>
          <w:tab w:val="left" w:pos="0"/>
        </w:tabs>
        <w:ind w:right="-2"/>
        <w:rPr>
          <w:sz w:val="22"/>
          <w:szCs w:val="22"/>
          <w:lang w:val="sr-Latn-ME"/>
        </w:rPr>
      </w:pPr>
      <w:r w:rsidRPr="007C6C8F">
        <w:rPr>
          <w:sz w:val="22"/>
          <w:szCs w:val="22"/>
          <w:lang w:val="sr-Latn-ME"/>
        </w:rPr>
        <w:t>Ljekove ne treba bacati u kanalizaciju, niti kućni otpad. Ove mjere pomažu očuvanju životne sredine.</w:t>
      </w:r>
    </w:p>
    <w:p w14:paraId="6075D205" w14:textId="77777777" w:rsidR="00D01E45" w:rsidRPr="007C6C8F" w:rsidRDefault="00D01E45" w:rsidP="006420A5">
      <w:pPr>
        <w:numPr>
          <w:ilvl w:val="12"/>
          <w:numId w:val="0"/>
        </w:numPr>
        <w:tabs>
          <w:tab w:val="left" w:pos="0"/>
        </w:tabs>
        <w:ind w:right="-2"/>
        <w:rPr>
          <w:sz w:val="22"/>
          <w:szCs w:val="22"/>
          <w:lang w:val="sr-Latn-ME"/>
        </w:rPr>
      </w:pPr>
      <w:r w:rsidRPr="007C6C8F">
        <w:rPr>
          <w:sz w:val="22"/>
          <w:szCs w:val="22"/>
          <w:lang w:val="sr-Latn-ME"/>
        </w:rPr>
        <w:t>Neupotrijebljeni lijek se uništava u skladu sa važećim propisima.</w:t>
      </w:r>
    </w:p>
    <w:p w14:paraId="2306E169" w14:textId="45AC31C2" w:rsidR="00396B66" w:rsidRPr="007C6C8F" w:rsidRDefault="00396B66" w:rsidP="002E3E11">
      <w:pPr>
        <w:ind w:left="426"/>
        <w:rPr>
          <w:bCs/>
          <w:sz w:val="22"/>
          <w:szCs w:val="22"/>
          <w:lang w:val="sr-Latn-ME"/>
        </w:rPr>
      </w:pPr>
    </w:p>
    <w:p w14:paraId="79FDA6A8" w14:textId="77777777" w:rsidR="00AB1865" w:rsidRPr="007C6C8F" w:rsidRDefault="00AB1865" w:rsidP="002E3E11">
      <w:pPr>
        <w:ind w:left="426"/>
        <w:rPr>
          <w:bCs/>
          <w:sz w:val="22"/>
          <w:szCs w:val="22"/>
          <w:lang w:val="sr-Latn-ME"/>
        </w:rPr>
      </w:pPr>
    </w:p>
    <w:p w14:paraId="5A023995" w14:textId="77777777" w:rsidR="00A32113" w:rsidRPr="007C6C8F" w:rsidRDefault="00A32113" w:rsidP="00291DAD">
      <w:pPr>
        <w:tabs>
          <w:tab w:val="left" w:pos="540"/>
          <w:tab w:val="left" w:pos="569"/>
        </w:tabs>
        <w:rPr>
          <w:b/>
          <w:bCs/>
          <w:sz w:val="22"/>
          <w:szCs w:val="22"/>
          <w:lang w:val="sr-Latn-ME"/>
        </w:rPr>
      </w:pPr>
      <w:r w:rsidRPr="007C6C8F">
        <w:rPr>
          <w:b/>
          <w:bCs/>
          <w:sz w:val="22"/>
          <w:szCs w:val="22"/>
          <w:lang w:val="sr-Latn-ME"/>
        </w:rPr>
        <w:t xml:space="preserve">6. </w:t>
      </w:r>
      <w:r w:rsidR="00291DAD" w:rsidRPr="007C6C8F">
        <w:rPr>
          <w:b/>
          <w:bCs/>
          <w:sz w:val="22"/>
          <w:szCs w:val="22"/>
          <w:lang w:val="sr-Latn-ME"/>
        </w:rPr>
        <w:tab/>
      </w:r>
      <w:r w:rsidR="00326EEC" w:rsidRPr="007C6C8F">
        <w:rPr>
          <w:b/>
          <w:bCs/>
          <w:sz w:val="22"/>
          <w:szCs w:val="22"/>
          <w:lang w:val="sr-Latn-ME"/>
        </w:rPr>
        <w:t xml:space="preserve">SADRŽAJ PAKOVANJA I </w:t>
      </w:r>
      <w:r w:rsidRPr="007C6C8F">
        <w:rPr>
          <w:b/>
          <w:bCs/>
          <w:sz w:val="22"/>
          <w:szCs w:val="22"/>
          <w:lang w:val="sr-Latn-ME"/>
        </w:rPr>
        <w:t>DODATNE INFORMACIJE</w:t>
      </w:r>
      <w:r w:rsidR="00E06040" w:rsidRPr="007C6C8F">
        <w:rPr>
          <w:b/>
          <w:bCs/>
          <w:sz w:val="22"/>
          <w:szCs w:val="22"/>
          <w:lang w:val="sr-Latn-ME"/>
        </w:rPr>
        <w:t xml:space="preserve"> </w:t>
      </w:r>
    </w:p>
    <w:p w14:paraId="2267EB10" w14:textId="77777777" w:rsidR="00445D8F" w:rsidRPr="007C6C8F" w:rsidRDefault="00445D8F" w:rsidP="00A32113">
      <w:pPr>
        <w:rPr>
          <w:sz w:val="22"/>
          <w:szCs w:val="22"/>
          <w:lang w:val="sr-Latn-ME"/>
        </w:rPr>
      </w:pPr>
    </w:p>
    <w:p w14:paraId="07B187CD" w14:textId="14322958" w:rsidR="00445D8F" w:rsidRPr="007C6C8F" w:rsidRDefault="00A32113" w:rsidP="00A32113">
      <w:pPr>
        <w:rPr>
          <w:b/>
          <w:sz w:val="22"/>
          <w:szCs w:val="22"/>
          <w:lang w:val="sr-Latn-ME"/>
        </w:rPr>
      </w:pPr>
      <w:r w:rsidRPr="007C6C8F">
        <w:rPr>
          <w:b/>
          <w:bCs/>
          <w:sz w:val="22"/>
          <w:szCs w:val="22"/>
          <w:lang w:val="sr-Latn-ME"/>
        </w:rPr>
        <w:t xml:space="preserve">Šta sadrži lijek </w:t>
      </w:r>
      <w:r w:rsidR="00B92FCE" w:rsidRPr="007C6C8F">
        <w:rPr>
          <w:b/>
          <w:bCs/>
          <w:sz w:val="22"/>
          <w:szCs w:val="22"/>
          <w:lang w:val="sr-Latn-ME"/>
        </w:rPr>
        <w:t>Calquence</w:t>
      </w:r>
    </w:p>
    <w:p w14:paraId="40B385C9" w14:textId="77777777" w:rsidR="00326EEC" w:rsidRPr="007C6C8F" w:rsidRDefault="00326EEC" w:rsidP="00A32113">
      <w:pPr>
        <w:rPr>
          <w:b/>
          <w:sz w:val="22"/>
          <w:szCs w:val="22"/>
          <w:lang w:val="sr-Latn-ME"/>
        </w:rPr>
      </w:pPr>
    </w:p>
    <w:p w14:paraId="6171CD77" w14:textId="568B3D91" w:rsidR="00B92FCE" w:rsidRPr="007C6C8F" w:rsidRDefault="00B92FCE" w:rsidP="00326EEC">
      <w:pPr>
        <w:keepNext/>
        <w:numPr>
          <w:ilvl w:val="0"/>
          <w:numId w:val="28"/>
        </w:numPr>
        <w:tabs>
          <w:tab w:val="left" w:pos="720"/>
        </w:tabs>
        <w:ind w:left="567" w:right="-2" w:hanging="567"/>
        <w:rPr>
          <w:sz w:val="22"/>
          <w:szCs w:val="22"/>
          <w:lang w:val="sr-Latn-ME"/>
        </w:rPr>
      </w:pPr>
      <w:r w:rsidRPr="007C6C8F">
        <w:rPr>
          <w:sz w:val="22"/>
          <w:szCs w:val="22"/>
          <w:lang w:val="sr-Latn-ME"/>
        </w:rPr>
        <w:t xml:space="preserve">Aktivna supstanca je akalabrutinib. Jedna </w:t>
      </w:r>
      <w:r w:rsidR="00E679E2" w:rsidRPr="007C6C8F">
        <w:rPr>
          <w:sz w:val="22"/>
          <w:szCs w:val="22"/>
          <w:lang w:val="sr-Latn-ME"/>
        </w:rPr>
        <w:t>film</w:t>
      </w:r>
      <w:r w:rsidRPr="007C6C8F">
        <w:rPr>
          <w:sz w:val="22"/>
          <w:szCs w:val="22"/>
          <w:lang w:val="sr-Latn-ME"/>
        </w:rPr>
        <w:t xml:space="preserve"> </w:t>
      </w:r>
      <w:r w:rsidR="00E679E2" w:rsidRPr="007C6C8F">
        <w:rPr>
          <w:sz w:val="22"/>
          <w:szCs w:val="22"/>
          <w:lang w:val="sr-Latn-ME"/>
        </w:rPr>
        <w:t>tableta</w:t>
      </w:r>
      <w:r w:rsidRPr="007C6C8F">
        <w:rPr>
          <w:sz w:val="22"/>
          <w:szCs w:val="22"/>
          <w:lang w:val="sr-Latn-ME"/>
        </w:rPr>
        <w:t xml:space="preserve"> sadrži 100 mg akalabrutiniba</w:t>
      </w:r>
      <w:r w:rsidR="001A12AD" w:rsidRPr="007C6C8F">
        <w:rPr>
          <w:sz w:val="22"/>
          <w:szCs w:val="22"/>
          <w:lang w:val="sr-Latn-ME"/>
        </w:rPr>
        <w:t xml:space="preserve"> (u obliku akala</w:t>
      </w:r>
      <w:r w:rsidR="00292A2B" w:rsidRPr="007C6C8F">
        <w:rPr>
          <w:sz w:val="22"/>
          <w:szCs w:val="22"/>
          <w:lang w:val="sr-Latn-ME"/>
        </w:rPr>
        <w:t>bru</w:t>
      </w:r>
      <w:r w:rsidR="00B9557B" w:rsidRPr="007C6C8F">
        <w:rPr>
          <w:sz w:val="22"/>
          <w:szCs w:val="22"/>
          <w:lang w:val="sr-Latn-ME"/>
        </w:rPr>
        <w:t>tinib maleata)</w:t>
      </w:r>
    </w:p>
    <w:p w14:paraId="5B254F8C" w14:textId="6EFBB2DB" w:rsidR="00C70248" w:rsidRPr="007C6C8F" w:rsidRDefault="00C70248" w:rsidP="00536BFC">
      <w:pPr>
        <w:keepNext/>
        <w:tabs>
          <w:tab w:val="left" w:pos="720"/>
        </w:tabs>
        <w:ind w:right="-2"/>
        <w:rPr>
          <w:sz w:val="22"/>
          <w:szCs w:val="22"/>
          <w:lang w:val="sr-Latn-ME"/>
        </w:rPr>
      </w:pPr>
    </w:p>
    <w:p w14:paraId="10BC23C3" w14:textId="77777777" w:rsidR="00574BCF" w:rsidRPr="007C6C8F" w:rsidRDefault="00574BCF" w:rsidP="00574BCF">
      <w:pPr>
        <w:tabs>
          <w:tab w:val="left" w:pos="0"/>
        </w:tabs>
        <w:rPr>
          <w:sz w:val="22"/>
          <w:szCs w:val="22"/>
          <w:lang w:val="sr-Latn-ME"/>
        </w:rPr>
      </w:pPr>
      <w:r w:rsidRPr="007C6C8F">
        <w:rPr>
          <w:sz w:val="22"/>
          <w:szCs w:val="22"/>
          <w:lang w:val="sr-Latn-ME"/>
        </w:rPr>
        <w:t xml:space="preserve">Ostali sastojci su: </w:t>
      </w:r>
    </w:p>
    <w:p w14:paraId="1CB4B048" w14:textId="5A212CD7" w:rsidR="00574BCF" w:rsidRPr="007C6C8F" w:rsidRDefault="00574BCF" w:rsidP="00574BCF">
      <w:pPr>
        <w:pStyle w:val="ListParagraph"/>
        <w:numPr>
          <w:ilvl w:val="0"/>
          <w:numId w:val="48"/>
        </w:numPr>
        <w:tabs>
          <w:tab w:val="left" w:pos="0"/>
        </w:tabs>
        <w:rPr>
          <w:sz w:val="22"/>
          <w:szCs w:val="22"/>
          <w:lang w:val="sr-Latn-ME"/>
        </w:rPr>
      </w:pPr>
      <w:r w:rsidRPr="007C6C8F">
        <w:rPr>
          <w:sz w:val="22"/>
          <w:szCs w:val="22"/>
          <w:lang w:val="sr-Latn-ME"/>
        </w:rPr>
        <w:t>Jezgro tablete: manitol (E421), mikrokristalna celuloza (E460), hidroksipropil celuloza</w:t>
      </w:r>
      <w:r w:rsidR="00292A2B" w:rsidRPr="007C6C8F">
        <w:rPr>
          <w:sz w:val="22"/>
          <w:szCs w:val="22"/>
          <w:lang w:val="sr-Latn-ME"/>
        </w:rPr>
        <w:t xml:space="preserve">, nisko supstituisana </w:t>
      </w:r>
      <w:r w:rsidRPr="007C6C8F">
        <w:rPr>
          <w:sz w:val="22"/>
          <w:szCs w:val="22"/>
          <w:lang w:val="sr-Latn-ME"/>
        </w:rPr>
        <w:t>(E463) i natrijum stearil fumarat (pogledajte dio 2 „Calquence sadrži natrijum”).</w:t>
      </w:r>
    </w:p>
    <w:p w14:paraId="5ADB75B9" w14:textId="45C2B299" w:rsidR="00574BCF" w:rsidRPr="007C6C8F" w:rsidRDefault="00292A2B" w:rsidP="00574BCF">
      <w:pPr>
        <w:pStyle w:val="ListParagraph"/>
        <w:numPr>
          <w:ilvl w:val="0"/>
          <w:numId w:val="48"/>
        </w:numPr>
        <w:tabs>
          <w:tab w:val="left" w:pos="0"/>
        </w:tabs>
        <w:rPr>
          <w:sz w:val="22"/>
          <w:szCs w:val="22"/>
          <w:lang w:val="sr-Latn-ME"/>
        </w:rPr>
      </w:pPr>
      <w:r w:rsidRPr="007C6C8F">
        <w:rPr>
          <w:sz w:val="22"/>
          <w:szCs w:val="22"/>
          <w:lang w:val="sr-Latn-ME"/>
        </w:rPr>
        <w:t>Film</w:t>
      </w:r>
      <w:r w:rsidR="00574BCF" w:rsidRPr="007C6C8F">
        <w:rPr>
          <w:sz w:val="22"/>
          <w:szCs w:val="22"/>
          <w:lang w:val="sr-Latn-ME"/>
        </w:rPr>
        <w:t xml:space="preserve"> tablete: hipromeloza (E464), kopovidon, titan</w:t>
      </w:r>
      <w:r w:rsidR="00C451DA" w:rsidRPr="007C6C8F">
        <w:rPr>
          <w:sz w:val="22"/>
          <w:szCs w:val="22"/>
          <w:lang w:val="sr-Latn-ME"/>
        </w:rPr>
        <w:t xml:space="preserve"> </w:t>
      </w:r>
      <w:r w:rsidR="00574BCF" w:rsidRPr="007C6C8F">
        <w:rPr>
          <w:sz w:val="22"/>
          <w:szCs w:val="22"/>
          <w:lang w:val="sr-Latn-ME"/>
        </w:rPr>
        <w:t>dioksid (E171), makrogol, trigliceridi srednje</w:t>
      </w:r>
      <w:r w:rsidR="001A12AD" w:rsidRPr="007C6C8F">
        <w:rPr>
          <w:sz w:val="22"/>
          <w:szCs w:val="22"/>
          <w:lang w:val="sr-Latn-ME"/>
        </w:rPr>
        <w:t xml:space="preserve"> dužine</w:t>
      </w:r>
      <w:r w:rsidR="00574BCF" w:rsidRPr="007C6C8F">
        <w:rPr>
          <w:sz w:val="22"/>
          <w:szCs w:val="22"/>
          <w:lang w:val="sr-Latn-ME"/>
        </w:rPr>
        <w:t xml:space="preserve"> lanca, gvožđe </w:t>
      </w:r>
      <w:r w:rsidR="001A12AD" w:rsidRPr="007C6C8F">
        <w:rPr>
          <w:sz w:val="22"/>
          <w:szCs w:val="22"/>
          <w:lang w:val="sr-Latn-ME"/>
        </w:rPr>
        <w:t xml:space="preserve">(III) </w:t>
      </w:r>
      <w:r w:rsidR="00574BCF" w:rsidRPr="007C6C8F">
        <w:rPr>
          <w:sz w:val="22"/>
          <w:szCs w:val="22"/>
          <w:lang w:val="sr-Latn-ME"/>
        </w:rPr>
        <w:t xml:space="preserve">oksid, žuti (E172) i gvožđe </w:t>
      </w:r>
      <w:r w:rsidR="001A12AD" w:rsidRPr="007C6C8F">
        <w:rPr>
          <w:sz w:val="22"/>
          <w:szCs w:val="22"/>
          <w:lang w:val="sr-Latn-ME"/>
        </w:rPr>
        <w:t xml:space="preserve">(III) </w:t>
      </w:r>
      <w:r w:rsidR="00574BCF" w:rsidRPr="007C6C8F">
        <w:rPr>
          <w:sz w:val="22"/>
          <w:szCs w:val="22"/>
          <w:lang w:val="sr-Latn-ME"/>
        </w:rPr>
        <w:t>oksid, crveni (E172).</w:t>
      </w:r>
    </w:p>
    <w:p w14:paraId="3040238F" w14:textId="77777777" w:rsidR="00574BCF" w:rsidRPr="007C6C8F" w:rsidRDefault="00574BCF" w:rsidP="00574BCF">
      <w:pPr>
        <w:tabs>
          <w:tab w:val="left" w:pos="0"/>
        </w:tabs>
        <w:rPr>
          <w:sz w:val="22"/>
          <w:szCs w:val="22"/>
          <w:lang w:val="sr-Latn-ME"/>
        </w:rPr>
      </w:pPr>
      <w:r w:rsidRPr="007C6C8F">
        <w:rPr>
          <w:sz w:val="22"/>
          <w:szCs w:val="22"/>
          <w:lang w:val="sr-Latn-ME"/>
        </w:rPr>
        <w:tab/>
      </w:r>
    </w:p>
    <w:p w14:paraId="67FAC325" w14:textId="78F8A648" w:rsidR="00A32113" w:rsidRPr="007C6C8F" w:rsidRDefault="00A32113" w:rsidP="00A32113">
      <w:pPr>
        <w:rPr>
          <w:b/>
          <w:sz w:val="22"/>
          <w:szCs w:val="22"/>
          <w:lang w:val="sr-Latn-ME"/>
        </w:rPr>
      </w:pPr>
      <w:r w:rsidRPr="007C6C8F">
        <w:rPr>
          <w:b/>
          <w:sz w:val="22"/>
          <w:szCs w:val="22"/>
          <w:lang w:val="sr-Latn-ME"/>
        </w:rPr>
        <w:t xml:space="preserve">Kako izgleda lijek </w:t>
      </w:r>
      <w:proofErr w:type="spellStart"/>
      <w:r w:rsidR="00B92FCE" w:rsidRPr="007C6C8F">
        <w:rPr>
          <w:b/>
          <w:sz w:val="22"/>
          <w:szCs w:val="22"/>
          <w:lang w:val="sr-Latn-ME"/>
        </w:rPr>
        <w:t>Calquence</w:t>
      </w:r>
      <w:proofErr w:type="spellEnd"/>
      <w:r w:rsidRPr="007C6C8F">
        <w:rPr>
          <w:b/>
          <w:sz w:val="22"/>
          <w:szCs w:val="22"/>
          <w:lang w:val="sr-Latn-ME"/>
        </w:rPr>
        <w:t xml:space="preserve"> i sadržaj pakovanja</w:t>
      </w:r>
    </w:p>
    <w:p w14:paraId="50592EEE" w14:textId="77777777" w:rsidR="00ED4A90" w:rsidRPr="007C6C8F" w:rsidRDefault="00ED4A90" w:rsidP="00ED4A90">
      <w:pPr>
        <w:widowControl w:val="0"/>
        <w:ind w:right="-20"/>
        <w:rPr>
          <w:sz w:val="22"/>
          <w:szCs w:val="22"/>
          <w:lang w:val="sr-Latn-ME"/>
        </w:rPr>
      </w:pPr>
    </w:p>
    <w:p w14:paraId="7D885CC8" w14:textId="594A7DEF" w:rsidR="00574BCF" w:rsidRPr="007C6C8F" w:rsidRDefault="00574BCF" w:rsidP="007C6C8F">
      <w:pPr>
        <w:jc w:val="both"/>
        <w:rPr>
          <w:sz w:val="22"/>
          <w:szCs w:val="22"/>
          <w:lang w:val="sr-Latn-ME"/>
        </w:rPr>
      </w:pPr>
      <w:r w:rsidRPr="007C6C8F">
        <w:rPr>
          <w:sz w:val="22"/>
          <w:szCs w:val="22"/>
          <w:lang w:val="sr-Latn-ME"/>
        </w:rPr>
        <w:t>Lijek Calquence ima oblik narandžaste, 7,5 x 13 mm, ovalne, bikonveksne tablet</w:t>
      </w:r>
      <w:r w:rsidR="006F3D2A" w:rsidRPr="007C6C8F">
        <w:rPr>
          <w:sz w:val="22"/>
          <w:szCs w:val="22"/>
          <w:lang w:val="sr-Latn-ME"/>
        </w:rPr>
        <w:t>e</w:t>
      </w:r>
      <w:r w:rsidRPr="007C6C8F">
        <w:rPr>
          <w:sz w:val="22"/>
          <w:szCs w:val="22"/>
          <w:lang w:val="sr-Latn-ME"/>
        </w:rPr>
        <w:t xml:space="preserve">, sa utisnutim „ACA 100” na jednoj strani i bez ičega na drugoj strani. </w:t>
      </w:r>
    </w:p>
    <w:p w14:paraId="4BAB2230" w14:textId="77777777" w:rsidR="00392098" w:rsidRPr="007C6C8F" w:rsidRDefault="00392098" w:rsidP="00392098">
      <w:pPr>
        <w:tabs>
          <w:tab w:val="left" w:pos="540"/>
          <w:tab w:val="left" w:pos="569"/>
        </w:tabs>
        <w:jc w:val="both"/>
        <w:rPr>
          <w:bCs/>
          <w:i/>
          <w:sz w:val="22"/>
          <w:szCs w:val="22"/>
          <w:lang w:val="sr-Latn-ME"/>
        </w:rPr>
      </w:pPr>
    </w:p>
    <w:p w14:paraId="7C4C016B" w14:textId="7C833914" w:rsidR="00392098" w:rsidRPr="007C6C8F" w:rsidRDefault="00392098" w:rsidP="00392098">
      <w:pPr>
        <w:tabs>
          <w:tab w:val="left" w:pos="540"/>
          <w:tab w:val="left" w:pos="569"/>
        </w:tabs>
        <w:jc w:val="both"/>
        <w:rPr>
          <w:bCs/>
          <w:i/>
          <w:sz w:val="22"/>
          <w:szCs w:val="22"/>
          <w:lang w:val="sr-Latn-ME"/>
        </w:rPr>
      </w:pPr>
      <w:r w:rsidRPr="007C6C8F">
        <w:rPr>
          <w:bCs/>
          <w:i/>
          <w:sz w:val="22"/>
          <w:szCs w:val="22"/>
          <w:lang w:val="sr-Latn-ME"/>
        </w:rPr>
        <w:t>Calquence, 100 mg, 56 film tableta</w:t>
      </w:r>
    </w:p>
    <w:p w14:paraId="0ADF5CA3" w14:textId="77777777" w:rsidR="00392098" w:rsidRPr="007C6C8F" w:rsidRDefault="00392098" w:rsidP="007C6C8F">
      <w:pPr>
        <w:jc w:val="both"/>
        <w:rPr>
          <w:sz w:val="22"/>
          <w:szCs w:val="22"/>
          <w:lang w:val="sr-Latn-ME"/>
        </w:rPr>
      </w:pPr>
      <w:r w:rsidRPr="007C6C8F">
        <w:rPr>
          <w:sz w:val="22"/>
          <w:szCs w:val="22"/>
          <w:lang w:val="sr-Latn-ME"/>
        </w:rPr>
        <w:t xml:space="preserve">Unutrašnje pakovanje je aluminijumski blister sa simbolima sunca/mjeseca koji sadrži 8 film tableta. Spoljašnje pakovanje je kartonska kutija u kojoj se nalazi 7 blistera sa po 8 film tableta i Uputstvo za lijek. </w:t>
      </w:r>
    </w:p>
    <w:p w14:paraId="35F188F2" w14:textId="77777777" w:rsidR="00392098" w:rsidRPr="007C6C8F" w:rsidRDefault="00392098" w:rsidP="007C6C8F">
      <w:pPr>
        <w:widowControl w:val="0"/>
        <w:ind w:right="-20"/>
        <w:jc w:val="both"/>
        <w:rPr>
          <w:rFonts w:eastAsia="Calibri"/>
          <w:sz w:val="22"/>
          <w:szCs w:val="22"/>
          <w:lang w:val="sr-Latn-ME"/>
        </w:rPr>
      </w:pPr>
    </w:p>
    <w:p w14:paraId="68A90250" w14:textId="548CD7A9" w:rsidR="00392098" w:rsidRPr="007C6C8F" w:rsidRDefault="00392098" w:rsidP="007C6C8F">
      <w:pPr>
        <w:tabs>
          <w:tab w:val="left" w:pos="540"/>
          <w:tab w:val="left" w:pos="569"/>
        </w:tabs>
        <w:jc w:val="both"/>
        <w:rPr>
          <w:bCs/>
          <w:i/>
          <w:sz w:val="22"/>
          <w:szCs w:val="22"/>
          <w:lang w:val="sr-Latn-ME"/>
        </w:rPr>
      </w:pPr>
      <w:r w:rsidRPr="007C6C8F">
        <w:rPr>
          <w:bCs/>
          <w:i/>
          <w:sz w:val="22"/>
          <w:szCs w:val="22"/>
          <w:lang w:val="sr-Latn-ME"/>
        </w:rPr>
        <w:t>Calquence, 100 mg, 60  film tableta</w:t>
      </w:r>
    </w:p>
    <w:p w14:paraId="36CA98EB" w14:textId="77777777" w:rsidR="00392098" w:rsidRPr="007C6C8F" w:rsidRDefault="00392098" w:rsidP="007C6C8F">
      <w:pPr>
        <w:jc w:val="both"/>
        <w:rPr>
          <w:sz w:val="22"/>
          <w:szCs w:val="22"/>
          <w:lang w:val="sr-Latn-ME"/>
        </w:rPr>
      </w:pPr>
      <w:r w:rsidRPr="007C6C8F">
        <w:rPr>
          <w:sz w:val="22"/>
          <w:szCs w:val="22"/>
          <w:lang w:val="sr-Latn-ME"/>
        </w:rPr>
        <w:t xml:space="preserve">Unutrašnje pakovanje je aluminijumski blister sa simbolima sunca/mjeseca koji sadrži 10 film tableta. Spoljašnje pakovanje je kartonska kutija u kojoj se nalazi 6 blistera sa po 10 film tableta i Uputstvo za lijek. </w:t>
      </w:r>
    </w:p>
    <w:p w14:paraId="735C64B5" w14:textId="77777777" w:rsidR="00574BCF" w:rsidRPr="007C6C8F" w:rsidRDefault="00574BCF" w:rsidP="007C6C8F">
      <w:pPr>
        <w:jc w:val="both"/>
        <w:rPr>
          <w:sz w:val="22"/>
          <w:szCs w:val="22"/>
          <w:lang w:val="sr-Latn-ME"/>
        </w:rPr>
      </w:pPr>
      <w:r w:rsidRPr="007C6C8F">
        <w:rPr>
          <w:sz w:val="22"/>
          <w:szCs w:val="22"/>
          <w:lang w:val="sr-Latn-ME"/>
        </w:rPr>
        <w:tab/>
      </w:r>
    </w:p>
    <w:p w14:paraId="3A905DEE" w14:textId="70AFEB83" w:rsidR="00574BCF" w:rsidRPr="007C6C8F" w:rsidRDefault="00574BCF" w:rsidP="007C6C8F">
      <w:pPr>
        <w:jc w:val="both"/>
        <w:rPr>
          <w:sz w:val="22"/>
          <w:szCs w:val="22"/>
          <w:lang w:val="sr-Latn-ME"/>
        </w:rPr>
      </w:pPr>
      <w:r w:rsidRPr="007C6C8F">
        <w:rPr>
          <w:sz w:val="22"/>
          <w:szCs w:val="22"/>
          <w:lang w:val="sr-Latn-ME"/>
        </w:rPr>
        <w:t>Na svakom blisteru su simboli sunca ili m</w:t>
      </w:r>
      <w:r w:rsidR="00A341D4" w:rsidRPr="007C6C8F">
        <w:rPr>
          <w:sz w:val="22"/>
          <w:szCs w:val="22"/>
          <w:lang w:val="sr-Latn-ME"/>
        </w:rPr>
        <w:t>j</w:t>
      </w:r>
      <w:r w:rsidRPr="007C6C8F">
        <w:rPr>
          <w:sz w:val="22"/>
          <w:szCs w:val="22"/>
          <w:lang w:val="sr-Latn-ME"/>
        </w:rPr>
        <w:t>eseca koji će Vam pomoći da uzmete dozu u pravo vr</w:t>
      </w:r>
      <w:r w:rsidR="00A341D4" w:rsidRPr="007C6C8F">
        <w:rPr>
          <w:sz w:val="22"/>
          <w:szCs w:val="22"/>
          <w:lang w:val="sr-Latn-ME"/>
        </w:rPr>
        <w:t>ij</w:t>
      </w:r>
      <w:r w:rsidRPr="007C6C8F">
        <w:rPr>
          <w:sz w:val="22"/>
          <w:szCs w:val="22"/>
          <w:lang w:val="sr-Latn-ME"/>
        </w:rPr>
        <w:t>eme – simbol sunca označava jutarnju dozu, a simbol m</w:t>
      </w:r>
      <w:r w:rsidR="00A341D4" w:rsidRPr="007C6C8F">
        <w:rPr>
          <w:sz w:val="22"/>
          <w:szCs w:val="22"/>
          <w:lang w:val="sr-Latn-ME"/>
        </w:rPr>
        <w:t>j</w:t>
      </w:r>
      <w:r w:rsidRPr="007C6C8F">
        <w:rPr>
          <w:sz w:val="22"/>
          <w:szCs w:val="22"/>
          <w:lang w:val="sr-Latn-ME"/>
        </w:rPr>
        <w:t xml:space="preserve">eseca večernju dozu. </w:t>
      </w:r>
      <w:r w:rsidR="006F3D2A" w:rsidRPr="007C6C8F">
        <w:rPr>
          <w:sz w:val="22"/>
          <w:szCs w:val="22"/>
          <w:lang w:val="sr-Latn-ME"/>
        </w:rPr>
        <w:t>B</w:t>
      </w:r>
      <w:r w:rsidRPr="007C6C8F">
        <w:rPr>
          <w:sz w:val="22"/>
          <w:szCs w:val="22"/>
          <w:lang w:val="sr-Latn-ME"/>
        </w:rPr>
        <w:t>listeri sa suncem i blisteri sa m</w:t>
      </w:r>
      <w:r w:rsidR="00A341D4" w:rsidRPr="007C6C8F">
        <w:rPr>
          <w:sz w:val="22"/>
          <w:szCs w:val="22"/>
          <w:lang w:val="sr-Latn-ME"/>
        </w:rPr>
        <w:t>j</w:t>
      </w:r>
      <w:r w:rsidRPr="007C6C8F">
        <w:rPr>
          <w:sz w:val="22"/>
          <w:szCs w:val="22"/>
          <w:lang w:val="sr-Latn-ME"/>
        </w:rPr>
        <w:t xml:space="preserve">esecom sadrže isti lijek. </w:t>
      </w:r>
    </w:p>
    <w:p w14:paraId="4F7035C6" w14:textId="77777777" w:rsidR="00574BCF" w:rsidRPr="007C6C8F" w:rsidRDefault="00574BCF" w:rsidP="00574BCF">
      <w:pPr>
        <w:rPr>
          <w:sz w:val="22"/>
          <w:szCs w:val="22"/>
          <w:lang w:val="sr-Latn-ME"/>
        </w:rPr>
      </w:pPr>
    </w:p>
    <w:p w14:paraId="704AB48E" w14:textId="498731F0" w:rsidR="00A32113" w:rsidRPr="007C6C8F" w:rsidRDefault="00A32113" w:rsidP="00574BCF">
      <w:pPr>
        <w:rPr>
          <w:b/>
          <w:sz w:val="22"/>
          <w:szCs w:val="22"/>
          <w:lang w:val="sr-Latn-ME"/>
        </w:rPr>
      </w:pPr>
      <w:r w:rsidRPr="007C6C8F">
        <w:rPr>
          <w:b/>
          <w:sz w:val="22"/>
          <w:szCs w:val="22"/>
          <w:lang w:val="sr-Latn-ME"/>
        </w:rPr>
        <w:t xml:space="preserve">Nosilac dozvole i </w:t>
      </w:r>
      <w:r w:rsidR="00C66783" w:rsidRPr="007C6C8F">
        <w:rPr>
          <w:b/>
          <w:sz w:val="22"/>
          <w:szCs w:val="22"/>
          <w:lang w:val="sr-Latn-ME"/>
        </w:rPr>
        <w:t>p</w:t>
      </w:r>
      <w:r w:rsidRPr="007C6C8F">
        <w:rPr>
          <w:b/>
          <w:sz w:val="22"/>
          <w:szCs w:val="22"/>
          <w:lang w:val="sr-Latn-ME"/>
        </w:rPr>
        <w:t>roizvođač</w:t>
      </w:r>
    </w:p>
    <w:p w14:paraId="4701DE8E" w14:textId="77777777" w:rsidR="00B92FCE" w:rsidRPr="007C6C8F" w:rsidRDefault="00B92FCE" w:rsidP="00A32113">
      <w:pPr>
        <w:rPr>
          <w:b/>
          <w:sz w:val="22"/>
          <w:szCs w:val="22"/>
          <w:lang w:val="sr-Latn-ME"/>
        </w:rPr>
      </w:pPr>
    </w:p>
    <w:p w14:paraId="52FAB110" w14:textId="77777777" w:rsidR="007C6C8F" w:rsidRDefault="007C6C8F" w:rsidP="00F818AD">
      <w:pPr>
        <w:widowControl w:val="0"/>
        <w:ind w:right="-20"/>
        <w:rPr>
          <w:b/>
          <w:sz w:val="22"/>
          <w:szCs w:val="22"/>
          <w:lang w:val="sr-Latn-ME"/>
        </w:rPr>
      </w:pPr>
    </w:p>
    <w:p w14:paraId="6054E00E" w14:textId="09B72B09" w:rsidR="00F818AD" w:rsidRPr="007C6C8F" w:rsidRDefault="00F818AD" w:rsidP="00F818AD">
      <w:pPr>
        <w:widowControl w:val="0"/>
        <w:ind w:right="-20"/>
        <w:rPr>
          <w:b/>
          <w:sz w:val="22"/>
          <w:szCs w:val="22"/>
          <w:lang w:val="sr-Latn-ME"/>
        </w:rPr>
      </w:pPr>
      <w:r w:rsidRPr="007C6C8F">
        <w:rPr>
          <w:b/>
          <w:sz w:val="22"/>
          <w:szCs w:val="22"/>
          <w:lang w:val="sr-Latn-ME"/>
        </w:rPr>
        <w:lastRenderedPageBreak/>
        <w:t xml:space="preserve">Nosilac dozvole: </w:t>
      </w:r>
    </w:p>
    <w:p w14:paraId="54A2B6F0" w14:textId="3DAE3C87" w:rsidR="00B92FCE" w:rsidRPr="007C6C8F" w:rsidRDefault="00B92FCE" w:rsidP="00F818AD">
      <w:pPr>
        <w:widowControl w:val="0"/>
        <w:ind w:right="-20"/>
        <w:rPr>
          <w:sz w:val="22"/>
          <w:szCs w:val="22"/>
          <w:lang w:val="sr-Latn-ME"/>
        </w:rPr>
      </w:pPr>
      <w:r w:rsidRPr="007C6C8F">
        <w:rPr>
          <w:sz w:val="22"/>
          <w:szCs w:val="22"/>
          <w:lang w:val="sr-Latn-ME"/>
        </w:rPr>
        <w:t xml:space="preserve">Glosarij d.o.o. </w:t>
      </w:r>
    </w:p>
    <w:p w14:paraId="0150F40D" w14:textId="16A115FC" w:rsidR="00B92FCE" w:rsidRPr="007C6C8F" w:rsidRDefault="00B92FCE" w:rsidP="00F818AD">
      <w:pPr>
        <w:widowControl w:val="0"/>
        <w:ind w:right="-20"/>
        <w:rPr>
          <w:sz w:val="22"/>
          <w:szCs w:val="22"/>
          <w:lang w:val="sr-Latn-ME"/>
        </w:rPr>
      </w:pPr>
      <w:r w:rsidRPr="007C6C8F">
        <w:rPr>
          <w:sz w:val="22"/>
          <w:szCs w:val="22"/>
          <w:lang w:val="sr-Latn-ME"/>
        </w:rPr>
        <w:t>Vojisavljevića 76, 81000 Podgorica, Crna Gora</w:t>
      </w:r>
    </w:p>
    <w:p w14:paraId="3CD51B78" w14:textId="77777777" w:rsidR="00B92FCE" w:rsidRPr="007C6C8F" w:rsidRDefault="00B92FCE" w:rsidP="00B92FCE">
      <w:pPr>
        <w:widowControl w:val="0"/>
        <w:ind w:left="116" w:right="-20"/>
        <w:rPr>
          <w:sz w:val="22"/>
          <w:szCs w:val="22"/>
          <w:lang w:val="sr-Latn-ME"/>
        </w:rPr>
      </w:pPr>
    </w:p>
    <w:p w14:paraId="6BA79236" w14:textId="40657141" w:rsidR="00B92FCE" w:rsidRPr="007C6C8F" w:rsidRDefault="00B92FCE" w:rsidP="00F818AD">
      <w:pPr>
        <w:widowControl w:val="0"/>
        <w:ind w:right="-20"/>
        <w:rPr>
          <w:b/>
          <w:bCs/>
          <w:sz w:val="22"/>
          <w:szCs w:val="22"/>
          <w:lang w:val="sr-Latn-ME"/>
        </w:rPr>
      </w:pPr>
      <w:r w:rsidRPr="007C6C8F">
        <w:rPr>
          <w:b/>
          <w:bCs/>
          <w:sz w:val="22"/>
          <w:szCs w:val="22"/>
          <w:lang w:val="sr-Latn-ME"/>
        </w:rPr>
        <w:t xml:space="preserve">Proizvođač: </w:t>
      </w:r>
    </w:p>
    <w:p w14:paraId="1E7792A1" w14:textId="0A5CB15D" w:rsidR="00B92FCE" w:rsidRPr="007C6C8F" w:rsidRDefault="00B92FCE" w:rsidP="00F818AD">
      <w:pPr>
        <w:widowControl w:val="0"/>
        <w:ind w:right="-20"/>
        <w:rPr>
          <w:sz w:val="22"/>
          <w:szCs w:val="22"/>
          <w:lang w:val="sr-Latn-ME"/>
        </w:rPr>
      </w:pPr>
      <w:r w:rsidRPr="007C6C8F">
        <w:rPr>
          <w:sz w:val="22"/>
          <w:szCs w:val="22"/>
          <w:lang w:val="sr-Latn-ME"/>
        </w:rPr>
        <w:t>AstraZeneca</w:t>
      </w:r>
      <w:r w:rsidR="00D85E0B" w:rsidRPr="007C6C8F">
        <w:rPr>
          <w:sz w:val="22"/>
          <w:szCs w:val="22"/>
          <w:lang w:val="sr-Latn-ME"/>
        </w:rPr>
        <w:t xml:space="preserve"> </w:t>
      </w:r>
      <w:r w:rsidRPr="007C6C8F">
        <w:rPr>
          <w:sz w:val="22"/>
          <w:szCs w:val="22"/>
          <w:lang w:val="sr-Latn-ME"/>
        </w:rPr>
        <w:t>AB</w:t>
      </w:r>
    </w:p>
    <w:p w14:paraId="6C40E9A7" w14:textId="77777777" w:rsidR="00B92FCE" w:rsidRPr="007C6C8F" w:rsidRDefault="00B92FCE" w:rsidP="00F818AD">
      <w:pPr>
        <w:widowControl w:val="0"/>
        <w:ind w:right="-20"/>
        <w:rPr>
          <w:sz w:val="22"/>
          <w:szCs w:val="22"/>
          <w:lang w:val="sr-Latn-ME"/>
        </w:rPr>
      </w:pPr>
      <w:r w:rsidRPr="007C6C8F">
        <w:rPr>
          <w:sz w:val="22"/>
          <w:szCs w:val="22"/>
          <w:lang w:val="sr-Latn-ME"/>
        </w:rPr>
        <w:t>Gärtunavägen</w:t>
      </w:r>
    </w:p>
    <w:p w14:paraId="11508A3B" w14:textId="535381BB" w:rsidR="00B92FCE" w:rsidRPr="007C6C8F" w:rsidRDefault="00B92FCE" w:rsidP="00F818AD">
      <w:pPr>
        <w:widowControl w:val="0"/>
        <w:ind w:right="-20"/>
        <w:rPr>
          <w:sz w:val="22"/>
          <w:szCs w:val="22"/>
          <w:lang w:val="sr-Latn-ME"/>
        </w:rPr>
      </w:pPr>
      <w:r w:rsidRPr="007C6C8F">
        <w:rPr>
          <w:sz w:val="22"/>
          <w:szCs w:val="22"/>
          <w:lang w:val="sr-Latn-ME"/>
        </w:rPr>
        <w:t>15</w:t>
      </w:r>
      <w:r w:rsidR="00B64FB9" w:rsidRPr="007C6C8F">
        <w:rPr>
          <w:sz w:val="22"/>
          <w:szCs w:val="22"/>
          <w:lang w:val="sr-Latn-ME"/>
        </w:rPr>
        <w:t>2</w:t>
      </w:r>
      <w:r w:rsidRPr="007C6C8F">
        <w:rPr>
          <w:sz w:val="22"/>
          <w:szCs w:val="22"/>
          <w:lang w:val="sr-Latn-ME"/>
        </w:rPr>
        <w:t xml:space="preserve"> </w:t>
      </w:r>
      <w:r w:rsidR="00B64FB9" w:rsidRPr="007C6C8F">
        <w:rPr>
          <w:sz w:val="22"/>
          <w:szCs w:val="22"/>
          <w:lang w:val="sr-Latn-ME"/>
        </w:rPr>
        <w:t>57</w:t>
      </w:r>
      <w:r w:rsidRPr="007C6C8F">
        <w:rPr>
          <w:sz w:val="22"/>
          <w:szCs w:val="22"/>
          <w:lang w:val="sr-Latn-ME"/>
        </w:rPr>
        <w:t xml:space="preserve"> Södertälje</w:t>
      </w:r>
    </w:p>
    <w:p w14:paraId="19AF488D" w14:textId="59D3B5E6" w:rsidR="00B92FCE" w:rsidRPr="007C6C8F" w:rsidRDefault="00B92FCE" w:rsidP="00F818AD">
      <w:pPr>
        <w:widowControl w:val="0"/>
        <w:ind w:right="-20"/>
        <w:rPr>
          <w:sz w:val="22"/>
          <w:szCs w:val="22"/>
          <w:lang w:val="sr-Latn-ME"/>
        </w:rPr>
      </w:pPr>
      <w:r w:rsidRPr="007C6C8F">
        <w:rPr>
          <w:sz w:val="22"/>
          <w:szCs w:val="22"/>
          <w:lang w:val="sr-Latn-ME"/>
        </w:rPr>
        <w:t>Švedska</w:t>
      </w:r>
    </w:p>
    <w:p w14:paraId="1249ED08" w14:textId="77777777" w:rsidR="009E40FA" w:rsidRPr="007C6C8F" w:rsidRDefault="009E40FA" w:rsidP="00A32113">
      <w:pPr>
        <w:rPr>
          <w:b/>
          <w:sz w:val="22"/>
          <w:szCs w:val="22"/>
          <w:lang w:val="sr-Latn-ME"/>
        </w:rPr>
      </w:pPr>
    </w:p>
    <w:p w14:paraId="2A9A575F" w14:textId="185BBC0D" w:rsidR="00A32113" w:rsidRPr="007C6C8F" w:rsidRDefault="00A32113" w:rsidP="00A32113">
      <w:pPr>
        <w:rPr>
          <w:b/>
          <w:sz w:val="22"/>
          <w:szCs w:val="22"/>
          <w:lang w:val="sr-Latn-ME"/>
        </w:rPr>
      </w:pPr>
      <w:r w:rsidRPr="007C6C8F">
        <w:rPr>
          <w:b/>
          <w:sz w:val="22"/>
          <w:szCs w:val="22"/>
          <w:lang w:val="sr-Latn-ME"/>
        </w:rPr>
        <w:t>Režim izdavanja lijeka</w:t>
      </w:r>
    </w:p>
    <w:p w14:paraId="7E169746" w14:textId="2DC3CD0C" w:rsidR="00445D8F" w:rsidRPr="007C6C8F" w:rsidRDefault="00445D8F" w:rsidP="00A32113">
      <w:pPr>
        <w:rPr>
          <w:sz w:val="22"/>
          <w:szCs w:val="22"/>
          <w:lang w:val="sr-Latn-ME"/>
        </w:rPr>
      </w:pPr>
    </w:p>
    <w:p w14:paraId="4B9E0892" w14:textId="4111A17B" w:rsidR="00B92FCE" w:rsidRPr="007C6C8F" w:rsidRDefault="00E679E2" w:rsidP="00A32113">
      <w:pPr>
        <w:rPr>
          <w:sz w:val="22"/>
          <w:szCs w:val="22"/>
          <w:lang w:val="sr-Latn-ME"/>
        </w:rPr>
      </w:pPr>
      <w:r w:rsidRPr="007C6C8F">
        <w:rPr>
          <w:sz w:val="22"/>
          <w:szCs w:val="22"/>
          <w:lang w:val="sr-Latn-ME"/>
        </w:rPr>
        <w:t>Lijek se izdaje samo na ljekarski recept</w:t>
      </w:r>
    </w:p>
    <w:p w14:paraId="73179C63" w14:textId="77777777" w:rsidR="00B92FCE" w:rsidRPr="007C6C8F" w:rsidRDefault="00B92FCE" w:rsidP="00A32113">
      <w:pPr>
        <w:rPr>
          <w:sz w:val="22"/>
          <w:szCs w:val="22"/>
          <w:lang w:val="sr-Latn-ME"/>
        </w:rPr>
      </w:pPr>
    </w:p>
    <w:p w14:paraId="43B6485F" w14:textId="21F2EA65" w:rsidR="0067145B" w:rsidRPr="007C6C8F" w:rsidRDefault="00A32113" w:rsidP="00DB53F4">
      <w:pPr>
        <w:rPr>
          <w:b/>
          <w:sz w:val="22"/>
          <w:szCs w:val="22"/>
          <w:lang w:val="sr-Latn-ME"/>
        </w:rPr>
      </w:pPr>
      <w:r w:rsidRPr="007C6C8F">
        <w:rPr>
          <w:b/>
          <w:sz w:val="22"/>
          <w:szCs w:val="22"/>
          <w:lang w:val="sr-Latn-ME"/>
        </w:rPr>
        <w:t>Broj i datum dozvole</w:t>
      </w:r>
    </w:p>
    <w:p w14:paraId="7F16FAEE" w14:textId="1E20E612" w:rsidR="00955153" w:rsidRDefault="00955153" w:rsidP="00DB53F4">
      <w:pPr>
        <w:rPr>
          <w:b/>
          <w:sz w:val="22"/>
          <w:szCs w:val="22"/>
          <w:lang w:val="sr-Latn-ME"/>
        </w:rPr>
      </w:pPr>
    </w:p>
    <w:p w14:paraId="4CC42300" w14:textId="77777777" w:rsidR="007C6C8F" w:rsidRDefault="007C6C8F" w:rsidP="007C6C8F">
      <w:pPr>
        <w:jc w:val="both"/>
      </w:pPr>
      <w:proofErr w:type="spellStart"/>
      <w:r w:rsidRPr="004D3B3D">
        <w:rPr>
          <w:sz w:val="22"/>
          <w:szCs w:val="22"/>
          <w:lang w:val="sr-Latn-ME"/>
        </w:rPr>
        <w:t>Calquence</w:t>
      </w:r>
      <w:proofErr w:type="spellEnd"/>
      <w:r w:rsidRPr="004D3B3D">
        <w:rPr>
          <w:sz w:val="22"/>
          <w:szCs w:val="22"/>
          <w:lang w:val="sr-Latn-ME"/>
        </w:rPr>
        <w:t>, film tableta</w:t>
      </w:r>
      <w:r>
        <w:rPr>
          <w:sz w:val="22"/>
          <w:szCs w:val="22"/>
          <w:lang w:val="sr-Latn-ME"/>
        </w:rPr>
        <w:t xml:space="preserve">, </w:t>
      </w:r>
      <w:r w:rsidRPr="004D3B3D">
        <w:rPr>
          <w:sz w:val="22"/>
          <w:szCs w:val="22"/>
          <w:lang w:val="sr-Latn-ME"/>
        </w:rPr>
        <w:t>100 mg,</w:t>
      </w:r>
      <w:r>
        <w:rPr>
          <w:sz w:val="22"/>
          <w:szCs w:val="22"/>
          <w:lang w:val="sr-Latn-ME"/>
        </w:rPr>
        <w:t xml:space="preserve"> </w:t>
      </w:r>
      <w:proofErr w:type="spellStart"/>
      <w:r>
        <w:rPr>
          <w:sz w:val="22"/>
          <w:szCs w:val="22"/>
          <w:lang w:val="sr-Latn-ME"/>
        </w:rPr>
        <w:t>blister</w:t>
      </w:r>
      <w:proofErr w:type="spellEnd"/>
      <w:r>
        <w:rPr>
          <w:sz w:val="22"/>
          <w:szCs w:val="22"/>
          <w:lang w:val="sr-Latn-ME"/>
        </w:rPr>
        <w:t>, 56 (</w:t>
      </w:r>
      <w:proofErr w:type="spellStart"/>
      <w:r>
        <w:rPr>
          <w:sz w:val="22"/>
          <w:szCs w:val="22"/>
          <w:lang w:val="sr-Latn-ME"/>
        </w:rPr>
        <w:t>7x8</w:t>
      </w:r>
      <w:proofErr w:type="spellEnd"/>
      <w:r>
        <w:rPr>
          <w:sz w:val="22"/>
          <w:szCs w:val="22"/>
          <w:lang w:val="sr-Latn-ME"/>
        </w:rPr>
        <w:t>) film tableta:</w:t>
      </w:r>
      <w:r w:rsidRPr="004843A8">
        <w:t xml:space="preserve"> </w:t>
      </w:r>
    </w:p>
    <w:p w14:paraId="08913E31" w14:textId="5B0793F6" w:rsidR="007C6C8F" w:rsidRPr="004D3B3D" w:rsidRDefault="007C6C8F" w:rsidP="007C6C8F">
      <w:pPr>
        <w:jc w:val="both"/>
        <w:rPr>
          <w:sz w:val="22"/>
          <w:szCs w:val="22"/>
          <w:lang w:val="sr-Latn-ME"/>
        </w:rPr>
      </w:pPr>
      <w:r w:rsidRPr="004843A8">
        <w:rPr>
          <w:sz w:val="22"/>
          <w:szCs w:val="22"/>
          <w:lang w:val="sr-Latn-ME"/>
        </w:rPr>
        <w:t>2030/24/4436 - 8277</w:t>
      </w:r>
      <w:r>
        <w:rPr>
          <w:sz w:val="22"/>
          <w:szCs w:val="22"/>
          <w:lang w:val="sr-Latn-ME"/>
        </w:rPr>
        <w:t xml:space="preserve"> od </w:t>
      </w:r>
      <w:r w:rsidRPr="007C6C8F">
        <w:rPr>
          <w:sz w:val="22"/>
          <w:szCs w:val="22"/>
          <w:lang w:val="sr-Latn-ME"/>
        </w:rPr>
        <w:t>14.09.2024. godine</w:t>
      </w:r>
    </w:p>
    <w:p w14:paraId="5ED0C6C0" w14:textId="77777777" w:rsidR="007C6C8F" w:rsidRDefault="007C6C8F" w:rsidP="007C6C8F">
      <w:pPr>
        <w:jc w:val="both"/>
      </w:pPr>
      <w:proofErr w:type="spellStart"/>
      <w:r w:rsidRPr="004D3B3D">
        <w:rPr>
          <w:sz w:val="22"/>
          <w:szCs w:val="22"/>
          <w:lang w:val="sr-Latn-ME"/>
        </w:rPr>
        <w:t>Calquence</w:t>
      </w:r>
      <w:proofErr w:type="spellEnd"/>
      <w:r w:rsidRPr="004D3B3D">
        <w:rPr>
          <w:sz w:val="22"/>
          <w:szCs w:val="22"/>
          <w:lang w:val="sr-Latn-ME"/>
        </w:rPr>
        <w:t>, film tableta</w:t>
      </w:r>
      <w:r>
        <w:rPr>
          <w:sz w:val="22"/>
          <w:szCs w:val="22"/>
          <w:lang w:val="sr-Latn-ME"/>
        </w:rPr>
        <w:t xml:space="preserve">, </w:t>
      </w:r>
      <w:r w:rsidRPr="004D3B3D">
        <w:rPr>
          <w:sz w:val="22"/>
          <w:szCs w:val="22"/>
          <w:lang w:val="sr-Latn-ME"/>
        </w:rPr>
        <w:t>100 mg,</w:t>
      </w:r>
      <w:r w:rsidRPr="004843A8">
        <w:rPr>
          <w:sz w:val="22"/>
          <w:szCs w:val="22"/>
          <w:lang w:val="sr-Latn-ME"/>
        </w:rPr>
        <w:t xml:space="preserve"> </w:t>
      </w:r>
      <w:proofErr w:type="spellStart"/>
      <w:r>
        <w:rPr>
          <w:sz w:val="22"/>
          <w:szCs w:val="22"/>
          <w:lang w:val="sr-Latn-ME"/>
        </w:rPr>
        <w:t>blister</w:t>
      </w:r>
      <w:proofErr w:type="spellEnd"/>
      <w:r>
        <w:rPr>
          <w:sz w:val="22"/>
          <w:szCs w:val="22"/>
          <w:lang w:val="sr-Latn-ME"/>
        </w:rPr>
        <w:t>, 60 (</w:t>
      </w:r>
      <w:proofErr w:type="spellStart"/>
      <w:r>
        <w:rPr>
          <w:sz w:val="22"/>
          <w:szCs w:val="22"/>
          <w:lang w:val="sr-Latn-ME"/>
        </w:rPr>
        <w:t>6x10</w:t>
      </w:r>
      <w:proofErr w:type="spellEnd"/>
      <w:r>
        <w:rPr>
          <w:sz w:val="22"/>
          <w:szCs w:val="22"/>
          <w:lang w:val="sr-Latn-ME"/>
        </w:rPr>
        <w:t>) film tableta:</w:t>
      </w:r>
      <w:r w:rsidRPr="004843A8">
        <w:t xml:space="preserve"> </w:t>
      </w:r>
    </w:p>
    <w:p w14:paraId="470B8151" w14:textId="390A64FB" w:rsidR="007C6C8F" w:rsidRPr="004D3B3D" w:rsidRDefault="007C6C8F" w:rsidP="007C6C8F">
      <w:pPr>
        <w:jc w:val="both"/>
        <w:rPr>
          <w:sz w:val="22"/>
          <w:szCs w:val="22"/>
          <w:lang w:val="sr-Latn-ME"/>
        </w:rPr>
      </w:pPr>
      <w:bookmarkStart w:id="0" w:name="_GoBack"/>
      <w:bookmarkEnd w:id="0"/>
      <w:r w:rsidRPr="004843A8">
        <w:rPr>
          <w:sz w:val="22"/>
          <w:szCs w:val="22"/>
          <w:lang w:val="sr-Latn-ME"/>
        </w:rPr>
        <w:t>2030/24/4437 - 8278</w:t>
      </w:r>
      <w:r>
        <w:rPr>
          <w:sz w:val="22"/>
          <w:szCs w:val="22"/>
          <w:lang w:val="sr-Latn-ME"/>
        </w:rPr>
        <w:t xml:space="preserve"> </w:t>
      </w:r>
      <w:r>
        <w:rPr>
          <w:sz w:val="22"/>
          <w:szCs w:val="22"/>
          <w:lang w:val="sr-Latn-ME"/>
        </w:rPr>
        <w:t xml:space="preserve">od </w:t>
      </w:r>
      <w:r w:rsidRPr="007C6C8F">
        <w:rPr>
          <w:sz w:val="22"/>
          <w:szCs w:val="22"/>
          <w:lang w:val="sr-Latn-ME"/>
        </w:rPr>
        <w:t>14.09.2024. godine</w:t>
      </w:r>
    </w:p>
    <w:p w14:paraId="795055A8" w14:textId="77777777" w:rsidR="00955153" w:rsidRPr="007C6C8F" w:rsidRDefault="00955153" w:rsidP="00DB53F4">
      <w:pPr>
        <w:rPr>
          <w:b/>
          <w:sz w:val="22"/>
          <w:szCs w:val="22"/>
          <w:lang w:val="sr-Latn-ME"/>
        </w:rPr>
      </w:pPr>
    </w:p>
    <w:p w14:paraId="70A3BB89" w14:textId="77777777" w:rsidR="00440196" w:rsidRPr="007C6C8F" w:rsidRDefault="00440196" w:rsidP="00440196">
      <w:pPr>
        <w:rPr>
          <w:b/>
          <w:sz w:val="22"/>
          <w:szCs w:val="22"/>
          <w:lang w:val="sr-Latn-ME"/>
        </w:rPr>
      </w:pPr>
      <w:r w:rsidRPr="007C6C8F">
        <w:rPr>
          <w:b/>
          <w:sz w:val="22"/>
          <w:szCs w:val="22"/>
          <w:lang w:val="sr-Latn-ME"/>
        </w:rPr>
        <w:t>Ovo uputstvo je posljednji put odobreno</w:t>
      </w:r>
    </w:p>
    <w:p w14:paraId="545E5E8B" w14:textId="77777777" w:rsidR="00440196" w:rsidRPr="007C6C8F" w:rsidRDefault="00440196" w:rsidP="00440196">
      <w:pPr>
        <w:rPr>
          <w:bCs/>
          <w:sz w:val="22"/>
          <w:szCs w:val="22"/>
          <w:lang w:val="sr-Latn-ME"/>
        </w:rPr>
      </w:pPr>
    </w:p>
    <w:p w14:paraId="435DEA5D" w14:textId="60B9263B" w:rsidR="00440196" w:rsidRPr="007C6C8F" w:rsidRDefault="009E40FA" w:rsidP="00DB53F4">
      <w:pPr>
        <w:rPr>
          <w:sz w:val="22"/>
          <w:szCs w:val="22"/>
          <w:lang w:val="sr-Latn-ME"/>
        </w:rPr>
      </w:pPr>
      <w:r w:rsidRPr="007C6C8F">
        <w:rPr>
          <w:sz w:val="22"/>
          <w:szCs w:val="22"/>
          <w:lang w:val="sr-Latn-ME"/>
        </w:rPr>
        <w:t>Septembar, 2024. godine</w:t>
      </w:r>
    </w:p>
    <w:sectPr w:rsidR="00440196" w:rsidRPr="007C6C8F" w:rsidSect="00536BFC">
      <w:footerReference w:type="even" r:id="rId13"/>
      <w:footerReference w:type="default" r:id="rId14"/>
      <w:headerReference w:type="first" r:id="rId15"/>
      <w:footerReference w:type="first" r:id="rId16"/>
      <w:pgSz w:w="11907" w:h="16840" w:code="9"/>
      <w:pgMar w:top="1134" w:right="1418" w:bottom="1134" w:left="156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AC48D" w14:textId="77777777" w:rsidR="009A5298" w:rsidRDefault="009A5298">
      <w:r>
        <w:separator/>
      </w:r>
    </w:p>
  </w:endnote>
  <w:endnote w:type="continuationSeparator" w:id="0">
    <w:p w14:paraId="0EE2D481" w14:textId="77777777" w:rsidR="009A5298" w:rsidRDefault="009A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145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77D44D"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BF125" w14:textId="4CCF7D69"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7C6C8F">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7C6C8F">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FA2B5"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5F0D9" w14:textId="77777777" w:rsidR="009A5298" w:rsidRDefault="009A5298">
      <w:r>
        <w:separator/>
      </w:r>
    </w:p>
  </w:footnote>
  <w:footnote w:type="continuationSeparator" w:id="0">
    <w:p w14:paraId="1BB96E6B" w14:textId="77777777" w:rsidR="009A5298" w:rsidRDefault="009A5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F390B" w14:textId="77777777" w:rsidR="00890846" w:rsidRDefault="00EF65C8">
    <w:pPr>
      <w:pStyle w:val="Header"/>
      <w:rPr>
        <w:sz w:val="16"/>
        <w:szCs w:val="16"/>
      </w:rPr>
    </w:pPr>
    <w:r w:rsidRPr="005319EA">
      <w:rPr>
        <w:noProof/>
        <w:sz w:val="16"/>
        <w:szCs w:val="16"/>
        <w:lang w:val="sr-Latn-ME" w:eastAsia="sr-Latn-ME"/>
      </w:rPr>
      <w:drawing>
        <wp:inline distT="0" distB="0" distL="0" distR="0" wp14:anchorId="5D226BC4" wp14:editId="0C8D1593">
          <wp:extent cx="1443990" cy="262255"/>
          <wp:effectExtent l="0" t="0" r="381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4AC22B4" w14:textId="77777777" w:rsidR="00890846" w:rsidRDefault="00890846">
    <w:pPr>
      <w:pStyle w:val="Header"/>
      <w:rPr>
        <w:sz w:val="16"/>
        <w:szCs w:val="16"/>
      </w:rPr>
    </w:pPr>
  </w:p>
  <w:p w14:paraId="4ABC26B6"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95E86"/>
    <w:multiLevelType w:val="hybridMultilevel"/>
    <w:tmpl w:val="10FC0C58"/>
    <w:lvl w:ilvl="0" w:tplc="2C1A0001">
      <w:start w:val="1"/>
      <w:numFmt w:val="bullet"/>
      <w:lvlText w:val=""/>
      <w:lvlJc w:val="left"/>
      <w:pPr>
        <w:ind w:left="952"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2D692B"/>
    <w:multiLevelType w:val="hybridMultilevel"/>
    <w:tmpl w:val="500EC372"/>
    <w:lvl w:ilvl="0" w:tplc="B23C1C70">
      <w:numFmt w:val="bullet"/>
      <w:lvlText w:val=""/>
      <w:lvlJc w:val="left"/>
      <w:pPr>
        <w:ind w:left="476" w:hanging="360"/>
      </w:pPr>
      <w:rPr>
        <w:rFonts w:ascii="Times New Roman" w:eastAsia="Calibri" w:hAnsi="Times New Roman" w:cs="Times New Roman" w:hint="default"/>
      </w:rPr>
    </w:lvl>
    <w:lvl w:ilvl="1" w:tplc="2C1A0003" w:tentative="1">
      <w:start w:val="1"/>
      <w:numFmt w:val="bullet"/>
      <w:lvlText w:val="o"/>
      <w:lvlJc w:val="left"/>
      <w:pPr>
        <w:ind w:left="1196" w:hanging="360"/>
      </w:pPr>
      <w:rPr>
        <w:rFonts w:ascii="Courier New" w:hAnsi="Courier New" w:cs="Courier New" w:hint="default"/>
      </w:rPr>
    </w:lvl>
    <w:lvl w:ilvl="2" w:tplc="2C1A0005" w:tentative="1">
      <w:start w:val="1"/>
      <w:numFmt w:val="bullet"/>
      <w:lvlText w:val=""/>
      <w:lvlJc w:val="left"/>
      <w:pPr>
        <w:ind w:left="1916" w:hanging="360"/>
      </w:pPr>
      <w:rPr>
        <w:rFonts w:ascii="Wingdings" w:hAnsi="Wingdings" w:hint="default"/>
      </w:rPr>
    </w:lvl>
    <w:lvl w:ilvl="3" w:tplc="2C1A0001" w:tentative="1">
      <w:start w:val="1"/>
      <w:numFmt w:val="bullet"/>
      <w:lvlText w:val=""/>
      <w:lvlJc w:val="left"/>
      <w:pPr>
        <w:ind w:left="2636" w:hanging="360"/>
      </w:pPr>
      <w:rPr>
        <w:rFonts w:ascii="Symbol" w:hAnsi="Symbol" w:hint="default"/>
      </w:rPr>
    </w:lvl>
    <w:lvl w:ilvl="4" w:tplc="2C1A0003" w:tentative="1">
      <w:start w:val="1"/>
      <w:numFmt w:val="bullet"/>
      <w:lvlText w:val="o"/>
      <w:lvlJc w:val="left"/>
      <w:pPr>
        <w:ind w:left="3356" w:hanging="360"/>
      </w:pPr>
      <w:rPr>
        <w:rFonts w:ascii="Courier New" w:hAnsi="Courier New" w:cs="Courier New" w:hint="default"/>
      </w:rPr>
    </w:lvl>
    <w:lvl w:ilvl="5" w:tplc="2C1A0005" w:tentative="1">
      <w:start w:val="1"/>
      <w:numFmt w:val="bullet"/>
      <w:lvlText w:val=""/>
      <w:lvlJc w:val="left"/>
      <w:pPr>
        <w:ind w:left="4076" w:hanging="360"/>
      </w:pPr>
      <w:rPr>
        <w:rFonts w:ascii="Wingdings" w:hAnsi="Wingdings" w:hint="default"/>
      </w:rPr>
    </w:lvl>
    <w:lvl w:ilvl="6" w:tplc="2C1A0001" w:tentative="1">
      <w:start w:val="1"/>
      <w:numFmt w:val="bullet"/>
      <w:lvlText w:val=""/>
      <w:lvlJc w:val="left"/>
      <w:pPr>
        <w:ind w:left="4796" w:hanging="360"/>
      </w:pPr>
      <w:rPr>
        <w:rFonts w:ascii="Symbol" w:hAnsi="Symbol" w:hint="default"/>
      </w:rPr>
    </w:lvl>
    <w:lvl w:ilvl="7" w:tplc="2C1A0003" w:tentative="1">
      <w:start w:val="1"/>
      <w:numFmt w:val="bullet"/>
      <w:lvlText w:val="o"/>
      <w:lvlJc w:val="left"/>
      <w:pPr>
        <w:ind w:left="5516" w:hanging="360"/>
      </w:pPr>
      <w:rPr>
        <w:rFonts w:ascii="Courier New" w:hAnsi="Courier New" w:cs="Courier New" w:hint="default"/>
      </w:rPr>
    </w:lvl>
    <w:lvl w:ilvl="8" w:tplc="2C1A0005" w:tentative="1">
      <w:start w:val="1"/>
      <w:numFmt w:val="bullet"/>
      <w:lvlText w:val=""/>
      <w:lvlJc w:val="left"/>
      <w:pPr>
        <w:ind w:left="6236" w:hanging="360"/>
      </w:pPr>
      <w:rPr>
        <w:rFonts w:ascii="Wingdings" w:hAnsi="Wingdings" w:hint="default"/>
      </w:rPr>
    </w:lvl>
  </w:abstractNum>
  <w:abstractNum w:abstractNumId="15" w15:restartNumberingAfterBreak="0">
    <w:nsid w:val="0EDA6E8D"/>
    <w:multiLevelType w:val="hybridMultilevel"/>
    <w:tmpl w:val="CB38C5EC"/>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172A01"/>
    <w:multiLevelType w:val="hybridMultilevel"/>
    <w:tmpl w:val="3F62171C"/>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1EDB7A84"/>
    <w:multiLevelType w:val="hybridMultilevel"/>
    <w:tmpl w:val="DEFC2314"/>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28422202"/>
    <w:multiLevelType w:val="hybridMultilevel"/>
    <w:tmpl w:val="0B7CDCCE"/>
    <w:lvl w:ilvl="0" w:tplc="2C1A0001">
      <w:start w:val="1"/>
      <w:numFmt w:val="bullet"/>
      <w:lvlText w:val=""/>
      <w:lvlJc w:val="left"/>
      <w:pPr>
        <w:ind w:left="836" w:hanging="360"/>
      </w:pPr>
      <w:rPr>
        <w:rFonts w:ascii="Symbol" w:hAnsi="Symbol" w:hint="default"/>
      </w:rPr>
    </w:lvl>
    <w:lvl w:ilvl="1" w:tplc="2C1A0003" w:tentative="1">
      <w:start w:val="1"/>
      <w:numFmt w:val="bullet"/>
      <w:lvlText w:val="o"/>
      <w:lvlJc w:val="left"/>
      <w:pPr>
        <w:ind w:left="1556" w:hanging="360"/>
      </w:pPr>
      <w:rPr>
        <w:rFonts w:ascii="Courier New" w:hAnsi="Courier New" w:cs="Courier New" w:hint="default"/>
      </w:rPr>
    </w:lvl>
    <w:lvl w:ilvl="2" w:tplc="2C1A0005" w:tentative="1">
      <w:start w:val="1"/>
      <w:numFmt w:val="bullet"/>
      <w:lvlText w:val=""/>
      <w:lvlJc w:val="left"/>
      <w:pPr>
        <w:ind w:left="2276" w:hanging="360"/>
      </w:pPr>
      <w:rPr>
        <w:rFonts w:ascii="Wingdings" w:hAnsi="Wingdings" w:hint="default"/>
      </w:rPr>
    </w:lvl>
    <w:lvl w:ilvl="3" w:tplc="2C1A0001" w:tentative="1">
      <w:start w:val="1"/>
      <w:numFmt w:val="bullet"/>
      <w:lvlText w:val=""/>
      <w:lvlJc w:val="left"/>
      <w:pPr>
        <w:ind w:left="2996" w:hanging="360"/>
      </w:pPr>
      <w:rPr>
        <w:rFonts w:ascii="Symbol" w:hAnsi="Symbol" w:hint="default"/>
      </w:rPr>
    </w:lvl>
    <w:lvl w:ilvl="4" w:tplc="2C1A0003" w:tentative="1">
      <w:start w:val="1"/>
      <w:numFmt w:val="bullet"/>
      <w:lvlText w:val="o"/>
      <w:lvlJc w:val="left"/>
      <w:pPr>
        <w:ind w:left="3716" w:hanging="360"/>
      </w:pPr>
      <w:rPr>
        <w:rFonts w:ascii="Courier New" w:hAnsi="Courier New" w:cs="Courier New" w:hint="default"/>
      </w:rPr>
    </w:lvl>
    <w:lvl w:ilvl="5" w:tplc="2C1A0005" w:tentative="1">
      <w:start w:val="1"/>
      <w:numFmt w:val="bullet"/>
      <w:lvlText w:val=""/>
      <w:lvlJc w:val="left"/>
      <w:pPr>
        <w:ind w:left="4436" w:hanging="360"/>
      </w:pPr>
      <w:rPr>
        <w:rFonts w:ascii="Wingdings" w:hAnsi="Wingdings" w:hint="default"/>
      </w:rPr>
    </w:lvl>
    <w:lvl w:ilvl="6" w:tplc="2C1A0001" w:tentative="1">
      <w:start w:val="1"/>
      <w:numFmt w:val="bullet"/>
      <w:lvlText w:val=""/>
      <w:lvlJc w:val="left"/>
      <w:pPr>
        <w:ind w:left="5156" w:hanging="360"/>
      </w:pPr>
      <w:rPr>
        <w:rFonts w:ascii="Symbol" w:hAnsi="Symbol" w:hint="default"/>
      </w:rPr>
    </w:lvl>
    <w:lvl w:ilvl="7" w:tplc="2C1A0003" w:tentative="1">
      <w:start w:val="1"/>
      <w:numFmt w:val="bullet"/>
      <w:lvlText w:val="o"/>
      <w:lvlJc w:val="left"/>
      <w:pPr>
        <w:ind w:left="5876" w:hanging="360"/>
      </w:pPr>
      <w:rPr>
        <w:rFonts w:ascii="Courier New" w:hAnsi="Courier New" w:cs="Courier New" w:hint="default"/>
      </w:rPr>
    </w:lvl>
    <w:lvl w:ilvl="8" w:tplc="2C1A0005" w:tentative="1">
      <w:start w:val="1"/>
      <w:numFmt w:val="bullet"/>
      <w:lvlText w:val=""/>
      <w:lvlJc w:val="left"/>
      <w:pPr>
        <w:ind w:left="6596"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9D47768"/>
    <w:multiLevelType w:val="hybridMultilevel"/>
    <w:tmpl w:val="297E2C78"/>
    <w:lvl w:ilvl="0" w:tplc="2C1A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5419D5"/>
    <w:multiLevelType w:val="hybridMultilevel"/>
    <w:tmpl w:val="7C540E50"/>
    <w:lvl w:ilvl="0" w:tplc="04090001">
      <w:start w:val="1"/>
      <w:numFmt w:val="bullet"/>
      <w:lvlText w:val=""/>
      <w:lvlJc w:val="left"/>
      <w:pPr>
        <w:ind w:left="836" w:hanging="360"/>
      </w:pPr>
      <w:rPr>
        <w:rFonts w:ascii="Symbol" w:hAnsi="Symbol" w:hint="default"/>
      </w:rPr>
    </w:lvl>
    <w:lvl w:ilvl="1" w:tplc="2C1A0003" w:tentative="1">
      <w:start w:val="1"/>
      <w:numFmt w:val="bullet"/>
      <w:lvlText w:val="o"/>
      <w:lvlJc w:val="left"/>
      <w:pPr>
        <w:ind w:left="1556" w:hanging="360"/>
      </w:pPr>
      <w:rPr>
        <w:rFonts w:ascii="Courier New" w:hAnsi="Courier New" w:cs="Courier New" w:hint="default"/>
      </w:rPr>
    </w:lvl>
    <w:lvl w:ilvl="2" w:tplc="2C1A0005" w:tentative="1">
      <w:start w:val="1"/>
      <w:numFmt w:val="bullet"/>
      <w:lvlText w:val=""/>
      <w:lvlJc w:val="left"/>
      <w:pPr>
        <w:ind w:left="2276" w:hanging="360"/>
      </w:pPr>
      <w:rPr>
        <w:rFonts w:ascii="Wingdings" w:hAnsi="Wingdings" w:hint="default"/>
      </w:rPr>
    </w:lvl>
    <w:lvl w:ilvl="3" w:tplc="2C1A0001" w:tentative="1">
      <w:start w:val="1"/>
      <w:numFmt w:val="bullet"/>
      <w:lvlText w:val=""/>
      <w:lvlJc w:val="left"/>
      <w:pPr>
        <w:ind w:left="2996" w:hanging="360"/>
      </w:pPr>
      <w:rPr>
        <w:rFonts w:ascii="Symbol" w:hAnsi="Symbol" w:hint="default"/>
      </w:rPr>
    </w:lvl>
    <w:lvl w:ilvl="4" w:tplc="2C1A0003" w:tentative="1">
      <w:start w:val="1"/>
      <w:numFmt w:val="bullet"/>
      <w:lvlText w:val="o"/>
      <w:lvlJc w:val="left"/>
      <w:pPr>
        <w:ind w:left="3716" w:hanging="360"/>
      </w:pPr>
      <w:rPr>
        <w:rFonts w:ascii="Courier New" w:hAnsi="Courier New" w:cs="Courier New" w:hint="default"/>
      </w:rPr>
    </w:lvl>
    <w:lvl w:ilvl="5" w:tplc="2C1A0005" w:tentative="1">
      <w:start w:val="1"/>
      <w:numFmt w:val="bullet"/>
      <w:lvlText w:val=""/>
      <w:lvlJc w:val="left"/>
      <w:pPr>
        <w:ind w:left="4436" w:hanging="360"/>
      </w:pPr>
      <w:rPr>
        <w:rFonts w:ascii="Wingdings" w:hAnsi="Wingdings" w:hint="default"/>
      </w:rPr>
    </w:lvl>
    <w:lvl w:ilvl="6" w:tplc="2C1A0001" w:tentative="1">
      <w:start w:val="1"/>
      <w:numFmt w:val="bullet"/>
      <w:lvlText w:val=""/>
      <w:lvlJc w:val="left"/>
      <w:pPr>
        <w:ind w:left="5156" w:hanging="360"/>
      </w:pPr>
      <w:rPr>
        <w:rFonts w:ascii="Symbol" w:hAnsi="Symbol" w:hint="default"/>
      </w:rPr>
    </w:lvl>
    <w:lvl w:ilvl="7" w:tplc="2C1A0003" w:tentative="1">
      <w:start w:val="1"/>
      <w:numFmt w:val="bullet"/>
      <w:lvlText w:val="o"/>
      <w:lvlJc w:val="left"/>
      <w:pPr>
        <w:ind w:left="5876" w:hanging="360"/>
      </w:pPr>
      <w:rPr>
        <w:rFonts w:ascii="Courier New" w:hAnsi="Courier New" w:cs="Courier New" w:hint="default"/>
      </w:rPr>
    </w:lvl>
    <w:lvl w:ilvl="8" w:tplc="2C1A0005" w:tentative="1">
      <w:start w:val="1"/>
      <w:numFmt w:val="bullet"/>
      <w:lvlText w:val=""/>
      <w:lvlJc w:val="left"/>
      <w:pPr>
        <w:ind w:left="6596" w:hanging="360"/>
      </w:pPr>
      <w:rPr>
        <w:rFonts w:ascii="Wingdings" w:hAnsi="Wingdings" w:hint="default"/>
      </w:rPr>
    </w:lvl>
  </w:abstractNum>
  <w:abstractNum w:abstractNumId="24" w15:restartNumberingAfterBreak="0">
    <w:nsid w:val="2C0B6DE6"/>
    <w:multiLevelType w:val="hybridMultilevel"/>
    <w:tmpl w:val="A1AA7AC4"/>
    <w:lvl w:ilvl="0" w:tplc="04090001">
      <w:start w:val="1"/>
      <w:numFmt w:val="bullet"/>
      <w:lvlText w:val=""/>
      <w:lvlJc w:val="left"/>
      <w:pPr>
        <w:ind w:left="670" w:hanging="360"/>
      </w:pPr>
      <w:rPr>
        <w:rFonts w:ascii="Symbol" w:hAnsi="Symbol" w:hint="default"/>
      </w:rPr>
    </w:lvl>
    <w:lvl w:ilvl="1" w:tplc="2C1A0003" w:tentative="1">
      <w:start w:val="1"/>
      <w:numFmt w:val="bullet"/>
      <w:lvlText w:val="o"/>
      <w:lvlJc w:val="left"/>
      <w:pPr>
        <w:ind w:left="1390" w:hanging="360"/>
      </w:pPr>
      <w:rPr>
        <w:rFonts w:ascii="Courier New" w:hAnsi="Courier New" w:cs="Courier New" w:hint="default"/>
      </w:rPr>
    </w:lvl>
    <w:lvl w:ilvl="2" w:tplc="2C1A0005" w:tentative="1">
      <w:start w:val="1"/>
      <w:numFmt w:val="bullet"/>
      <w:lvlText w:val=""/>
      <w:lvlJc w:val="left"/>
      <w:pPr>
        <w:ind w:left="2110" w:hanging="360"/>
      </w:pPr>
      <w:rPr>
        <w:rFonts w:ascii="Wingdings" w:hAnsi="Wingdings" w:hint="default"/>
      </w:rPr>
    </w:lvl>
    <w:lvl w:ilvl="3" w:tplc="2C1A0001" w:tentative="1">
      <w:start w:val="1"/>
      <w:numFmt w:val="bullet"/>
      <w:lvlText w:val=""/>
      <w:lvlJc w:val="left"/>
      <w:pPr>
        <w:ind w:left="2830" w:hanging="360"/>
      </w:pPr>
      <w:rPr>
        <w:rFonts w:ascii="Symbol" w:hAnsi="Symbol" w:hint="default"/>
      </w:rPr>
    </w:lvl>
    <w:lvl w:ilvl="4" w:tplc="2C1A0003" w:tentative="1">
      <w:start w:val="1"/>
      <w:numFmt w:val="bullet"/>
      <w:lvlText w:val="o"/>
      <w:lvlJc w:val="left"/>
      <w:pPr>
        <w:ind w:left="3550" w:hanging="360"/>
      </w:pPr>
      <w:rPr>
        <w:rFonts w:ascii="Courier New" w:hAnsi="Courier New" w:cs="Courier New" w:hint="default"/>
      </w:rPr>
    </w:lvl>
    <w:lvl w:ilvl="5" w:tplc="2C1A0005" w:tentative="1">
      <w:start w:val="1"/>
      <w:numFmt w:val="bullet"/>
      <w:lvlText w:val=""/>
      <w:lvlJc w:val="left"/>
      <w:pPr>
        <w:ind w:left="4270" w:hanging="360"/>
      </w:pPr>
      <w:rPr>
        <w:rFonts w:ascii="Wingdings" w:hAnsi="Wingdings" w:hint="default"/>
      </w:rPr>
    </w:lvl>
    <w:lvl w:ilvl="6" w:tplc="2C1A0001" w:tentative="1">
      <w:start w:val="1"/>
      <w:numFmt w:val="bullet"/>
      <w:lvlText w:val=""/>
      <w:lvlJc w:val="left"/>
      <w:pPr>
        <w:ind w:left="4990" w:hanging="360"/>
      </w:pPr>
      <w:rPr>
        <w:rFonts w:ascii="Symbol" w:hAnsi="Symbol" w:hint="default"/>
      </w:rPr>
    </w:lvl>
    <w:lvl w:ilvl="7" w:tplc="2C1A0003" w:tentative="1">
      <w:start w:val="1"/>
      <w:numFmt w:val="bullet"/>
      <w:lvlText w:val="o"/>
      <w:lvlJc w:val="left"/>
      <w:pPr>
        <w:ind w:left="5710" w:hanging="360"/>
      </w:pPr>
      <w:rPr>
        <w:rFonts w:ascii="Courier New" w:hAnsi="Courier New" w:cs="Courier New" w:hint="default"/>
      </w:rPr>
    </w:lvl>
    <w:lvl w:ilvl="8" w:tplc="2C1A0005" w:tentative="1">
      <w:start w:val="1"/>
      <w:numFmt w:val="bullet"/>
      <w:lvlText w:val=""/>
      <w:lvlJc w:val="left"/>
      <w:pPr>
        <w:ind w:left="6430" w:hanging="360"/>
      </w:pPr>
      <w:rPr>
        <w:rFonts w:ascii="Wingdings" w:hAnsi="Wingdings" w:hint="default"/>
      </w:rPr>
    </w:lvl>
  </w:abstractNum>
  <w:abstractNum w:abstractNumId="25" w15:restartNumberingAfterBreak="0">
    <w:nsid w:val="2C184255"/>
    <w:multiLevelType w:val="hybridMultilevel"/>
    <w:tmpl w:val="EBC6AF86"/>
    <w:lvl w:ilvl="0" w:tplc="2C1A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390" w:hanging="360"/>
      </w:pPr>
      <w:rPr>
        <w:rFonts w:ascii="Courier New" w:hAnsi="Courier New" w:cs="Courier New" w:hint="default"/>
      </w:rPr>
    </w:lvl>
    <w:lvl w:ilvl="2" w:tplc="04090005" w:tentative="1">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9"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0F3315"/>
    <w:multiLevelType w:val="hybridMultilevel"/>
    <w:tmpl w:val="B886785E"/>
    <w:lvl w:ilvl="0" w:tplc="04090001">
      <w:start w:val="1"/>
      <w:numFmt w:val="bullet"/>
      <w:lvlText w:val=""/>
      <w:lvlJc w:val="left"/>
      <w:pPr>
        <w:ind w:left="1738" w:hanging="360"/>
      </w:pPr>
      <w:rPr>
        <w:rFonts w:ascii="Symbol" w:hAnsi="Symbol" w:hint="default"/>
      </w:rPr>
    </w:lvl>
    <w:lvl w:ilvl="1" w:tplc="04090003" w:tentative="1">
      <w:start w:val="1"/>
      <w:numFmt w:val="bullet"/>
      <w:lvlText w:val="o"/>
      <w:lvlJc w:val="left"/>
      <w:pPr>
        <w:ind w:left="2458" w:hanging="360"/>
      </w:pPr>
      <w:rPr>
        <w:rFonts w:ascii="Courier New" w:hAnsi="Courier New" w:cs="Courier New" w:hint="default"/>
      </w:rPr>
    </w:lvl>
    <w:lvl w:ilvl="2" w:tplc="04090005" w:tentative="1">
      <w:start w:val="1"/>
      <w:numFmt w:val="bullet"/>
      <w:lvlText w:val=""/>
      <w:lvlJc w:val="left"/>
      <w:pPr>
        <w:ind w:left="3178" w:hanging="360"/>
      </w:pPr>
      <w:rPr>
        <w:rFonts w:ascii="Wingdings" w:hAnsi="Wingdings" w:hint="default"/>
      </w:rPr>
    </w:lvl>
    <w:lvl w:ilvl="3" w:tplc="04090001" w:tentative="1">
      <w:start w:val="1"/>
      <w:numFmt w:val="bullet"/>
      <w:lvlText w:val=""/>
      <w:lvlJc w:val="left"/>
      <w:pPr>
        <w:ind w:left="3898" w:hanging="360"/>
      </w:pPr>
      <w:rPr>
        <w:rFonts w:ascii="Symbol" w:hAnsi="Symbol" w:hint="default"/>
      </w:rPr>
    </w:lvl>
    <w:lvl w:ilvl="4" w:tplc="04090003" w:tentative="1">
      <w:start w:val="1"/>
      <w:numFmt w:val="bullet"/>
      <w:lvlText w:val="o"/>
      <w:lvlJc w:val="left"/>
      <w:pPr>
        <w:ind w:left="4618" w:hanging="360"/>
      </w:pPr>
      <w:rPr>
        <w:rFonts w:ascii="Courier New" w:hAnsi="Courier New" w:cs="Courier New" w:hint="default"/>
      </w:rPr>
    </w:lvl>
    <w:lvl w:ilvl="5" w:tplc="04090005" w:tentative="1">
      <w:start w:val="1"/>
      <w:numFmt w:val="bullet"/>
      <w:lvlText w:val=""/>
      <w:lvlJc w:val="left"/>
      <w:pPr>
        <w:ind w:left="5338" w:hanging="360"/>
      </w:pPr>
      <w:rPr>
        <w:rFonts w:ascii="Wingdings" w:hAnsi="Wingdings" w:hint="default"/>
      </w:rPr>
    </w:lvl>
    <w:lvl w:ilvl="6" w:tplc="04090001" w:tentative="1">
      <w:start w:val="1"/>
      <w:numFmt w:val="bullet"/>
      <w:lvlText w:val=""/>
      <w:lvlJc w:val="left"/>
      <w:pPr>
        <w:ind w:left="6058" w:hanging="360"/>
      </w:pPr>
      <w:rPr>
        <w:rFonts w:ascii="Symbol" w:hAnsi="Symbol" w:hint="default"/>
      </w:rPr>
    </w:lvl>
    <w:lvl w:ilvl="7" w:tplc="04090003" w:tentative="1">
      <w:start w:val="1"/>
      <w:numFmt w:val="bullet"/>
      <w:lvlText w:val="o"/>
      <w:lvlJc w:val="left"/>
      <w:pPr>
        <w:ind w:left="6778" w:hanging="360"/>
      </w:pPr>
      <w:rPr>
        <w:rFonts w:ascii="Courier New" w:hAnsi="Courier New" w:cs="Courier New" w:hint="default"/>
      </w:rPr>
    </w:lvl>
    <w:lvl w:ilvl="8" w:tplc="04090005" w:tentative="1">
      <w:start w:val="1"/>
      <w:numFmt w:val="bullet"/>
      <w:lvlText w:val=""/>
      <w:lvlJc w:val="left"/>
      <w:pPr>
        <w:ind w:left="7498" w:hanging="360"/>
      </w:pPr>
      <w:rPr>
        <w:rFonts w:ascii="Wingdings" w:hAnsi="Wingdings" w:hint="default"/>
      </w:rPr>
    </w:lvl>
  </w:abstractNum>
  <w:abstractNum w:abstractNumId="33" w15:restartNumberingAfterBreak="0">
    <w:nsid w:val="45324B69"/>
    <w:multiLevelType w:val="hybridMultilevel"/>
    <w:tmpl w:val="74C2CAAE"/>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647015"/>
    <w:multiLevelType w:val="hybridMultilevel"/>
    <w:tmpl w:val="299ED87A"/>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7E61D18"/>
    <w:multiLevelType w:val="hybridMultilevel"/>
    <w:tmpl w:val="AC04C69A"/>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0" w15:restartNumberingAfterBreak="0">
    <w:nsid w:val="6C634E70"/>
    <w:multiLevelType w:val="hybridMultilevel"/>
    <w:tmpl w:val="CB24BC00"/>
    <w:lvl w:ilvl="0" w:tplc="0409000D">
      <w:start w:val="1"/>
      <w:numFmt w:val="bullet"/>
      <w:lvlText w:val=""/>
      <w:lvlJc w:val="left"/>
      <w:pPr>
        <w:ind w:left="1996" w:hanging="360"/>
      </w:pPr>
      <w:rPr>
        <w:rFonts w:ascii="Wingdings" w:hAnsi="Wingdings" w:hint="default"/>
      </w:rPr>
    </w:lvl>
    <w:lvl w:ilvl="1" w:tplc="2C1A0003" w:tentative="1">
      <w:start w:val="1"/>
      <w:numFmt w:val="bullet"/>
      <w:lvlText w:val="o"/>
      <w:lvlJc w:val="left"/>
      <w:pPr>
        <w:ind w:left="2716" w:hanging="360"/>
      </w:pPr>
      <w:rPr>
        <w:rFonts w:ascii="Courier New" w:hAnsi="Courier New" w:cs="Courier New" w:hint="default"/>
      </w:rPr>
    </w:lvl>
    <w:lvl w:ilvl="2" w:tplc="2C1A0005" w:tentative="1">
      <w:start w:val="1"/>
      <w:numFmt w:val="bullet"/>
      <w:lvlText w:val=""/>
      <w:lvlJc w:val="left"/>
      <w:pPr>
        <w:ind w:left="3436" w:hanging="360"/>
      </w:pPr>
      <w:rPr>
        <w:rFonts w:ascii="Wingdings" w:hAnsi="Wingdings" w:hint="default"/>
      </w:rPr>
    </w:lvl>
    <w:lvl w:ilvl="3" w:tplc="2C1A0001" w:tentative="1">
      <w:start w:val="1"/>
      <w:numFmt w:val="bullet"/>
      <w:lvlText w:val=""/>
      <w:lvlJc w:val="left"/>
      <w:pPr>
        <w:ind w:left="4156" w:hanging="360"/>
      </w:pPr>
      <w:rPr>
        <w:rFonts w:ascii="Symbol" w:hAnsi="Symbol" w:hint="default"/>
      </w:rPr>
    </w:lvl>
    <w:lvl w:ilvl="4" w:tplc="2C1A0003" w:tentative="1">
      <w:start w:val="1"/>
      <w:numFmt w:val="bullet"/>
      <w:lvlText w:val="o"/>
      <w:lvlJc w:val="left"/>
      <w:pPr>
        <w:ind w:left="4876" w:hanging="360"/>
      </w:pPr>
      <w:rPr>
        <w:rFonts w:ascii="Courier New" w:hAnsi="Courier New" w:cs="Courier New" w:hint="default"/>
      </w:rPr>
    </w:lvl>
    <w:lvl w:ilvl="5" w:tplc="2C1A0005" w:tentative="1">
      <w:start w:val="1"/>
      <w:numFmt w:val="bullet"/>
      <w:lvlText w:val=""/>
      <w:lvlJc w:val="left"/>
      <w:pPr>
        <w:ind w:left="5596" w:hanging="360"/>
      </w:pPr>
      <w:rPr>
        <w:rFonts w:ascii="Wingdings" w:hAnsi="Wingdings" w:hint="default"/>
      </w:rPr>
    </w:lvl>
    <w:lvl w:ilvl="6" w:tplc="2C1A0001" w:tentative="1">
      <w:start w:val="1"/>
      <w:numFmt w:val="bullet"/>
      <w:lvlText w:val=""/>
      <w:lvlJc w:val="left"/>
      <w:pPr>
        <w:ind w:left="6316" w:hanging="360"/>
      </w:pPr>
      <w:rPr>
        <w:rFonts w:ascii="Symbol" w:hAnsi="Symbol" w:hint="default"/>
      </w:rPr>
    </w:lvl>
    <w:lvl w:ilvl="7" w:tplc="2C1A0003" w:tentative="1">
      <w:start w:val="1"/>
      <w:numFmt w:val="bullet"/>
      <w:lvlText w:val="o"/>
      <w:lvlJc w:val="left"/>
      <w:pPr>
        <w:ind w:left="7036" w:hanging="360"/>
      </w:pPr>
      <w:rPr>
        <w:rFonts w:ascii="Courier New" w:hAnsi="Courier New" w:cs="Courier New" w:hint="default"/>
      </w:rPr>
    </w:lvl>
    <w:lvl w:ilvl="8" w:tplc="2C1A0005" w:tentative="1">
      <w:start w:val="1"/>
      <w:numFmt w:val="bullet"/>
      <w:lvlText w:val=""/>
      <w:lvlJc w:val="left"/>
      <w:pPr>
        <w:ind w:left="7756" w:hanging="360"/>
      </w:pPr>
      <w:rPr>
        <w:rFonts w:ascii="Wingdings" w:hAnsi="Wingdings" w:hint="default"/>
      </w:rPr>
    </w:lvl>
  </w:abstractNum>
  <w:abstractNum w:abstractNumId="41" w15:restartNumberingAfterBreak="0">
    <w:nsid w:val="6CE3177A"/>
    <w:multiLevelType w:val="hybridMultilevel"/>
    <w:tmpl w:val="CE506578"/>
    <w:lvl w:ilvl="0" w:tplc="0409000D">
      <w:start w:val="1"/>
      <w:numFmt w:val="bullet"/>
      <w:lvlText w:val=""/>
      <w:lvlJc w:val="left"/>
      <w:pPr>
        <w:ind w:left="1996" w:hanging="360"/>
      </w:pPr>
      <w:rPr>
        <w:rFonts w:ascii="Wingdings" w:hAnsi="Wingdings" w:hint="default"/>
      </w:rPr>
    </w:lvl>
    <w:lvl w:ilvl="1" w:tplc="2C1A0003" w:tentative="1">
      <w:start w:val="1"/>
      <w:numFmt w:val="bullet"/>
      <w:lvlText w:val="o"/>
      <w:lvlJc w:val="left"/>
      <w:pPr>
        <w:ind w:left="2716" w:hanging="360"/>
      </w:pPr>
      <w:rPr>
        <w:rFonts w:ascii="Courier New" w:hAnsi="Courier New" w:cs="Courier New" w:hint="default"/>
      </w:rPr>
    </w:lvl>
    <w:lvl w:ilvl="2" w:tplc="2C1A0005" w:tentative="1">
      <w:start w:val="1"/>
      <w:numFmt w:val="bullet"/>
      <w:lvlText w:val=""/>
      <w:lvlJc w:val="left"/>
      <w:pPr>
        <w:ind w:left="3436" w:hanging="360"/>
      </w:pPr>
      <w:rPr>
        <w:rFonts w:ascii="Wingdings" w:hAnsi="Wingdings" w:hint="default"/>
      </w:rPr>
    </w:lvl>
    <w:lvl w:ilvl="3" w:tplc="2C1A0001" w:tentative="1">
      <w:start w:val="1"/>
      <w:numFmt w:val="bullet"/>
      <w:lvlText w:val=""/>
      <w:lvlJc w:val="left"/>
      <w:pPr>
        <w:ind w:left="4156" w:hanging="360"/>
      </w:pPr>
      <w:rPr>
        <w:rFonts w:ascii="Symbol" w:hAnsi="Symbol" w:hint="default"/>
      </w:rPr>
    </w:lvl>
    <w:lvl w:ilvl="4" w:tplc="2C1A0003" w:tentative="1">
      <w:start w:val="1"/>
      <w:numFmt w:val="bullet"/>
      <w:lvlText w:val="o"/>
      <w:lvlJc w:val="left"/>
      <w:pPr>
        <w:ind w:left="4876" w:hanging="360"/>
      </w:pPr>
      <w:rPr>
        <w:rFonts w:ascii="Courier New" w:hAnsi="Courier New" w:cs="Courier New" w:hint="default"/>
      </w:rPr>
    </w:lvl>
    <w:lvl w:ilvl="5" w:tplc="2C1A0005" w:tentative="1">
      <w:start w:val="1"/>
      <w:numFmt w:val="bullet"/>
      <w:lvlText w:val=""/>
      <w:lvlJc w:val="left"/>
      <w:pPr>
        <w:ind w:left="5596" w:hanging="360"/>
      </w:pPr>
      <w:rPr>
        <w:rFonts w:ascii="Wingdings" w:hAnsi="Wingdings" w:hint="default"/>
      </w:rPr>
    </w:lvl>
    <w:lvl w:ilvl="6" w:tplc="2C1A0001" w:tentative="1">
      <w:start w:val="1"/>
      <w:numFmt w:val="bullet"/>
      <w:lvlText w:val=""/>
      <w:lvlJc w:val="left"/>
      <w:pPr>
        <w:ind w:left="6316" w:hanging="360"/>
      </w:pPr>
      <w:rPr>
        <w:rFonts w:ascii="Symbol" w:hAnsi="Symbol" w:hint="default"/>
      </w:rPr>
    </w:lvl>
    <w:lvl w:ilvl="7" w:tplc="2C1A0003" w:tentative="1">
      <w:start w:val="1"/>
      <w:numFmt w:val="bullet"/>
      <w:lvlText w:val="o"/>
      <w:lvlJc w:val="left"/>
      <w:pPr>
        <w:ind w:left="7036" w:hanging="360"/>
      </w:pPr>
      <w:rPr>
        <w:rFonts w:ascii="Courier New" w:hAnsi="Courier New" w:cs="Courier New" w:hint="default"/>
      </w:rPr>
    </w:lvl>
    <w:lvl w:ilvl="8" w:tplc="2C1A0005" w:tentative="1">
      <w:start w:val="1"/>
      <w:numFmt w:val="bullet"/>
      <w:lvlText w:val=""/>
      <w:lvlJc w:val="left"/>
      <w:pPr>
        <w:ind w:left="7756" w:hanging="360"/>
      </w:pPr>
      <w:rPr>
        <w:rFonts w:ascii="Wingdings" w:hAnsi="Wingdings" w:hint="default"/>
      </w:rPr>
    </w:lvl>
  </w:abstractNum>
  <w:abstractNum w:abstractNumId="4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AA0544"/>
    <w:multiLevelType w:val="hybridMultilevel"/>
    <w:tmpl w:val="5D9A6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651888"/>
    <w:multiLevelType w:val="hybridMultilevel"/>
    <w:tmpl w:val="B8B81498"/>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15:restartNumberingAfterBreak="0">
    <w:nsid w:val="76B84C5F"/>
    <w:multiLevelType w:val="hybridMultilevel"/>
    <w:tmpl w:val="2FD2F704"/>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15:restartNumberingAfterBreak="0">
    <w:nsid w:val="7F81515F"/>
    <w:multiLevelType w:val="hybridMultilevel"/>
    <w:tmpl w:val="EDA0B5A2"/>
    <w:lvl w:ilvl="0" w:tplc="04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8"/>
  </w:num>
  <w:num w:numId="15">
    <w:abstractNumId w:val="26"/>
  </w:num>
  <w:num w:numId="16">
    <w:abstractNumId w:val="37"/>
  </w:num>
  <w:num w:numId="17">
    <w:abstractNumId w:val="12"/>
    <w:lvlOverride w:ilvl="0">
      <w:startOverride w:val="1"/>
    </w:lvlOverride>
  </w:num>
  <w:num w:numId="18">
    <w:abstractNumId w:val="34"/>
  </w:num>
  <w:num w:numId="19">
    <w:abstractNumId w:val="31"/>
  </w:num>
  <w:num w:numId="20">
    <w:abstractNumId w:val="29"/>
  </w:num>
  <w:num w:numId="21">
    <w:abstractNumId w:val="27"/>
  </w:num>
  <w:num w:numId="22">
    <w:abstractNumId w:val="13"/>
  </w:num>
  <w:num w:numId="23">
    <w:abstractNumId w:val="16"/>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lvlOverride w:ilvl="0">
      <w:lvl w:ilvl="0">
        <w:start w:val="1"/>
        <w:numFmt w:val="bullet"/>
        <w:lvlText w:val="-"/>
        <w:legacy w:legacy="1" w:legacySpace="0" w:legacyIndent="360"/>
        <w:lvlJc w:val="left"/>
        <w:pPr>
          <w:ind w:left="360" w:hanging="360"/>
        </w:pPr>
      </w:lvl>
    </w:lvlOverride>
  </w:num>
  <w:num w:numId="29">
    <w:abstractNumId w:val="19"/>
  </w:num>
  <w:num w:numId="30">
    <w:abstractNumId w:val="32"/>
  </w:num>
  <w:num w:numId="31">
    <w:abstractNumId w:val="21"/>
  </w:num>
  <w:num w:numId="32">
    <w:abstractNumId w:val="25"/>
  </w:num>
  <w:num w:numId="33">
    <w:abstractNumId w:val="11"/>
  </w:num>
  <w:num w:numId="34">
    <w:abstractNumId w:val="23"/>
  </w:num>
  <w:num w:numId="35">
    <w:abstractNumId w:val="14"/>
  </w:num>
  <w:num w:numId="36">
    <w:abstractNumId w:val="47"/>
  </w:num>
  <w:num w:numId="37">
    <w:abstractNumId w:val="18"/>
  </w:num>
  <w:num w:numId="38">
    <w:abstractNumId w:val="39"/>
  </w:num>
  <w:num w:numId="39">
    <w:abstractNumId w:val="41"/>
  </w:num>
  <w:num w:numId="40">
    <w:abstractNumId w:val="40"/>
  </w:num>
  <w:num w:numId="41">
    <w:abstractNumId w:val="46"/>
  </w:num>
  <w:num w:numId="42">
    <w:abstractNumId w:val="36"/>
  </w:num>
  <w:num w:numId="43">
    <w:abstractNumId w:val="15"/>
  </w:num>
  <w:num w:numId="44">
    <w:abstractNumId w:val="17"/>
  </w:num>
  <w:num w:numId="45">
    <w:abstractNumId w:val="45"/>
  </w:num>
  <w:num w:numId="46">
    <w:abstractNumId w:val="33"/>
  </w:num>
  <w:num w:numId="47">
    <w:abstractNumId w:val="24"/>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071"/>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0D69"/>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4D76"/>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2B23"/>
    <w:rsid w:val="00155276"/>
    <w:rsid w:val="001567D1"/>
    <w:rsid w:val="001601CE"/>
    <w:rsid w:val="001616AF"/>
    <w:rsid w:val="00164550"/>
    <w:rsid w:val="00166BB8"/>
    <w:rsid w:val="00173831"/>
    <w:rsid w:val="0017417F"/>
    <w:rsid w:val="00175740"/>
    <w:rsid w:val="001770B3"/>
    <w:rsid w:val="001804DD"/>
    <w:rsid w:val="00185B9B"/>
    <w:rsid w:val="00193DB3"/>
    <w:rsid w:val="001A12AD"/>
    <w:rsid w:val="001B03B0"/>
    <w:rsid w:val="001B3424"/>
    <w:rsid w:val="001B61E4"/>
    <w:rsid w:val="001B6B05"/>
    <w:rsid w:val="001B70CF"/>
    <w:rsid w:val="001B731A"/>
    <w:rsid w:val="001C0FD7"/>
    <w:rsid w:val="001C1D20"/>
    <w:rsid w:val="001C3A2A"/>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0E3"/>
    <w:rsid w:val="002139ED"/>
    <w:rsid w:val="002168F5"/>
    <w:rsid w:val="002247B4"/>
    <w:rsid w:val="00226477"/>
    <w:rsid w:val="00235129"/>
    <w:rsid w:val="00237A52"/>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2A2B"/>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D7FF2"/>
    <w:rsid w:val="002E0261"/>
    <w:rsid w:val="002E15EE"/>
    <w:rsid w:val="002E3E11"/>
    <w:rsid w:val="002E5013"/>
    <w:rsid w:val="002F1791"/>
    <w:rsid w:val="002F727F"/>
    <w:rsid w:val="002F7585"/>
    <w:rsid w:val="00300DA5"/>
    <w:rsid w:val="0031338A"/>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3925"/>
    <w:rsid w:val="00347BE2"/>
    <w:rsid w:val="00351634"/>
    <w:rsid w:val="0035469B"/>
    <w:rsid w:val="00357E11"/>
    <w:rsid w:val="00371CCC"/>
    <w:rsid w:val="003731D0"/>
    <w:rsid w:val="00377385"/>
    <w:rsid w:val="00383CAA"/>
    <w:rsid w:val="00384EA9"/>
    <w:rsid w:val="00387233"/>
    <w:rsid w:val="00390487"/>
    <w:rsid w:val="00390924"/>
    <w:rsid w:val="00392098"/>
    <w:rsid w:val="003920A5"/>
    <w:rsid w:val="00396B66"/>
    <w:rsid w:val="003A321E"/>
    <w:rsid w:val="003A3507"/>
    <w:rsid w:val="003A4AAF"/>
    <w:rsid w:val="003A4AC5"/>
    <w:rsid w:val="003B03AF"/>
    <w:rsid w:val="003B5243"/>
    <w:rsid w:val="003B52E3"/>
    <w:rsid w:val="003B609E"/>
    <w:rsid w:val="003B698E"/>
    <w:rsid w:val="003C047D"/>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16C"/>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95C"/>
    <w:rsid w:val="00493D45"/>
    <w:rsid w:val="00494AD0"/>
    <w:rsid w:val="004A0078"/>
    <w:rsid w:val="004A5CDF"/>
    <w:rsid w:val="004A6C86"/>
    <w:rsid w:val="004A6CDD"/>
    <w:rsid w:val="004A7514"/>
    <w:rsid w:val="004B1154"/>
    <w:rsid w:val="004B2780"/>
    <w:rsid w:val="004B6BB6"/>
    <w:rsid w:val="004C19EC"/>
    <w:rsid w:val="004C2D24"/>
    <w:rsid w:val="004C4FB4"/>
    <w:rsid w:val="004D040F"/>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17516"/>
    <w:rsid w:val="005215DC"/>
    <w:rsid w:val="0052268B"/>
    <w:rsid w:val="00531BAF"/>
    <w:rsid w:val="00532E46"/>
    <w:rsid w:val="00536BFC"/>
    <w:rsid w:val="00546CB3"/>
    <w:rsid w:val="0055412C"/>
    <w:rsid w:val="0055626B"/>
    <w:rsid w:val="00556ABD"/>
    <w:rsid w:val="0056093F"/>
    <w:rsid w:val="00562D34"/>
    <w:rsid w:val="005635E1"/>
    <w:rsid w:val="00564146"/>
    <w:rsid w:val="00564B7F"/>
    <w:rsid w:val="00565A3A"/>
    <w:rsid w:val="005720FC"/>
    <w:rsid w:val="00573D9C"/>
    <w:rsid w:val="00574BCF"/>
    <w:rsid w:val="00576237"/>
    <w:rsid w:val="00577242"/>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20A5"/>
    <w:rsid w:val="0064728E"/>
    <w:rsid w:val="00651342"/>
    <w:rsid w:val="00651794"/>
    <w:rsid w:val="00655765"/>
    <w:rsid w:val="0065786F"/>
    <w:rsid w:val="00662140"/>
    <w:rsid w:val="00662339"/>
    <w:rsid w:val="00662494"/>
    <w:rsid w:val="0066660C"/>
    <w:rsid w:val="00670D40"/>
    <w:rsid w:val="0067132D"/>
    <w:rsid w:val="0067145B"/>
    <w:rsid w:val="006827B6"/>
    <w:rsid w:val="006955D9"/>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24E"/>
    <w:rsid w:val="006F1BB1"/>
    <w:rsid w:val="006F3D2A"/>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0DC"/>
    <w:rsid w:val="007445FA"/>
    <w:rsid w:val="00744BE7"/>
    <w:rsid w:val="00746D32"/>
    <w:rsid w:val="00752322"/>
    <w:rsid w:val="007524D0"/>
    <w:rsid w:val="00755FC3"/>
    <w:rsid w:val="00756B6F"/>
    <w:rsid w:val="00762662"/>
    <w:rsid w:val="00763206"/>
    <w:rsid w:val="007632B9"/>
    <w:rsid w:val="007633E3"/>
    <w:rsid w:val="00765261"/>
    <w:rsid w:val="007702EB"/>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C6C8F"/>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B6782"/>
    <w:rsid w:val="008C6130"/>
    <w:rsid w:val="008D2F97"/>
    <w:rsid w:val="008D4353"/>
    <w:rsid w:val="008D4B1A"/>
    <w:rsid w:val="008D7ED7"/>
    <w:rsid w:val="008E3485"/>
    <w:rsid w:val="008E7128"/>
    <w:rsid w:val="008F1C0D"/>
    <w:rsid w:val="008F26F2"/>
    <w:rsid w:val="008F4CFF"/>
    <w:rsid w:val="008F55C9"/>
    <w:rsid w:val="008F566C"/>
    <w:rsid w:val="008F7330"/>
    <w:rsid w:val="008F7524"/>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1546"/>
    <w:rsid w:val="00942167"/>
    <w:rsid w:val="00945F9C"/>
    <w:rsid w:val="00952CF7"/>
    <w:rsid w:val="009550DA"/>
    <w:rsid w:val="00955153"/>
    <w:rsid w:val="00963573"/>
    <w:rsid w:val="00963B77"/>
    <w:rsid w:val="0096506F"/>
    <w:rsid w:val="00985C83"/>
    <w:rsid w:val="00986B3F"/>
    <w:rsid w:val="00987AEE"/>
    <w:rsid w:val="009907A2"/>
    <w:rsid w:val="0099132A"/>
    <w:rsid w:val="00991D9E"/>
    <w:rsid w:val="00991E7D"/>
    <w:rsid w:val="009971B0"/>
    <w:rsid w:val="009979EC"/>
    <w:rsid w:val="009A1129"/>
    <w:rsid w:val="009A1960"/>
    <w:rsid w:val="009A4ACB"/>
    <w:rsid w:val="009A5298"/>
    <w:rsid w:val="009A548F"/>
    <w:rsid w:val="009B2D68"/>
    <w:rsid w:val="009B3EAE"/>
    <w:rsid w:val="009C33E7"/>
    <w:rsid w:val="009C4818"/>
    <w:rsid w:val="009C6A6B"/>
    <w:rsid w:val="009D13B3"/>
    <w:rsid w:val="009D535F"/>
    <w:rsid w:val="009E257E"/>
    <w:rsid w:val="009E3730"/>
    <w:rsid w:val="009E3DB3"/>
    <w:rsid w:val="009E40FA"/>
    <w:rsid w:val="009E4453"/>
    <w:rsid w:val="009F7CBF"/>
    <w:rsid w:val="00A02C42"/>
    <w:rsid w:val="00A03AC8"/>
    <w:rsid w:val="00A05297"/>
    <w:rsid w:val="00A05D7F"/>
    <w:rsid w:val="00A05DB0"/>
    <w:rsid w:val="00A0674D"/>
    <w:rsid w:val="00A06E5C"/>
    <w:rsid w:val="00A074DA"/>
    <w:rsid w:val="00A11CF0"/>
    <w:rsid w:val="00A12788"/>
    <w:rsid w:val="00A15F28"/>
    <w:rsid w:val="00A206EC"/>
    <w:rsid w:val="00A207E3"/>
    <w:rsid w:val="00A24879"/>
    <w:rsid w:val="00A24FE3"/>
    <w:rsid w:val="00A27591"/>
    <w:rsid w:val="00A27A7A"/>
    <w:rsid w:val="00A316A0"/>
    <w:rsid w:val="00A32113"/>
    <w:rsid w:val="00A32C16"/>
    <w:rsid w:val="00A341D4"/>
    <w:rsid w:val="00A34BBF"/>
    <w:rsid w:val="00A43B24"/>
    <w:rsid w:val="00A60C3E"/>
    <w:rsid w:val="00A618E0"/>
    <w:rsid w:val="00A63CD3"/>
    <w:rsid w:val="00A65065"/>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1865"/>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649F2"/>
    <w:rsid w:val="00B64FB9"/>
    <w:rsid w:val="00B71B51"/>
    <w:rsid w:val="00B72426"/>
    <w:rsid w:val="00B72FDA"/>
    <w:rsid w:val="00B7529A"/>
    <w:rsid w:val="00B8176C"/>
    <w:rsid w:val="00B82353"/>
    <w:rsid w:val="00B82423"/>
    <w:rsid w:val="00B86396"/>
    <w:rsid w:val="00B91092"/>
    <w:rsid w:val="00B92E9B"/>
    <w:rsid w:val="00B92FCE"/>
    <w:rsid w:val="00B9557B"/>
    <w:rsid w:val="00BA0C98"/>
    <w:rsid w:val="00BA4C7B"/>
    <w:rsid w:val="00BA5672"/>
    <w:rsid w:val="00BA65C4"/>
    <w:rsid w:val="00BB261C"/>
    <w:rsid w:val="00BB7050"/>
    <w:rsid w:val="00BB7CAF"/>
    <w:rsid w:val="00BC1513"/>
    <w:rsid w:val="00BC4DE2"/>
    <w:rsid w:val="00BC5A90"/>
    <w:rsid w:val="00BC6D2D"/>
    <w:rsid w:val="00BD3F90"/>
    <w:rsid w:val="00BD4803"/>
    <w:rsid w:val="00BD58C5"/>
    <w:rsid w:val="00BD76CB"/>
    <w:rsid w:val="00BE1CFA"/>
    <w:rsid w:val="00BE3FAC"/>
    <w:rsid w:val="00BF1A10"/>
    <w:rsid w:val="00BF353B"/>
    <w:rsid w:val="00BF4473"/>
    <w:rsid w:val="00C016C0"/>
    <w:rsid w:val="00C04194"/>
    <w:rsid w:val="00C04C5F"/>
    <w:rsid w:val="00C13630"/>
    <w:rsid w:val="00C17F0F"/>
    <w:rsid w:val="00C22BE5"/>
    <w:rsid w:val="00C23B01"/>
    <w:rsid w:val="00C269D7"/>
    <w:rsid w:val="00C307C9"/>
    <w:rsid w:val="00C30F92"/>
    <w:rsid w:val="00C325D1"/>
    <w:rsid w:val="00C33C30"/>
    <w:rsid w:val="00C42008"/>
    <w:rsid w:val="00C451DA"/>
    <w:rsid w:val="00C45B64"/>
    <w:rsid w:val="00C45B7C"/>
    <w:rsid w:val="00C527B5"/>
    <w:rsid w:val="00C54EE5"/>
    <w:rsid w:val="00C5558E"/>
    <w:rsid w:val="00C64BFF"/>
    <w:rsid w:val="00C66783"/>
    <w:rsid w:val="00C70248"/>
    <w:rsid w:val="00C74F9D"/>
    <w:rsid w:val="00C77D13"/>
    <w:rsid w:val="00C82701"/>
    <w:rsid w:val="00C83B7A"/>
    <w:rsid w:val="00C859EE"/>
    <w:rsid w:val="00C85DB6"/>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3D85"/>
    <w:rsid w:val="00D0580B"/>
    <w:rsid w:val="00D07D98"/>
    <w:rsid w:val="00D10F18"/>
    <w:rsid w:val="00D125C2"/>
    <w:rsid w:val="00D12886"/>
    <w:rsid w:val="00D14EBE"/>
    <w:rsid w:val="00D178E2"/>
    <w:rsid w:val="00D17CBD"/>
    <w:rsid w:val="00D23391"/>
    <w:rsid w:val="00D2354D"/>
    <w:rsid w:val="00D25CE6"/>
    <w:rsid w:val="00D26BDF"/>
    <w:rsid w:val="00D270D2"/>
    <w:rsid w:val="00D32FA5"/>
    <w:rsid w:val="00D33D32"/>
    <w:rsid w:val="00D33E11"/>
    <w:rsid w:val="00D358A5"/>
    <w:rsid w:val="00D35E5C"/>
    <w:rsid w:val="00D37678"/>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E0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356D"/>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679E2"/>
    <w:rsid w:val="00E70869"/>
    <w:rsid w:val="00E7194D"/>
    <w:rsid w:val="00E73F97"/>
    <w:rsid w:val="00E753AE"/>
    <w:rsid w:val="00E757F2"/>
    <w:rsid w:val="00E77D2B"/>
    <w:rsid w:val="00E82627"/>
    <w:rsid w:val="00E8307C"/>
    <w:rsid w:val="00E87028"/>
    <w:rsid w:val="00E94788"/>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4A90"/>
    <w:rsid w:val="00ED6D2C"/>
    <w:rsid w:val="00ED7528"/>
    <w:rsid w:val="00EE2DC2"/>
    <w:rsid w:val="00EE7BD3"/>
    <w:rsid w:val="00EF2BAF"/>
    <w:rsid w:val="00EF3089"/>
    <w:rsid w:val="00EF4298"/>
    <w:rsid w:val="00EF4DC1"/>
    <w:rsid w:val="00EF65C8"/>
    <w:rsid w:val="00F01E3B"/>
    <w:rsid w:val="00F02314"/>
    <w:rsid w:val="00F03137"/>
    <w:rsid w:val="00F0521F"/>
    <w:rsid w:val="00F07897"/>
    <w:rsid w:val="00F11DC9"/>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76594"/>
    <w:rsid w:val="00F80337"/>
    <w:rsid w:val="00F80BA0"/>
    <w:rsid w:val="00F8166A"/>
    <w:rsid w:val="00F818AD"/>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0F44"/>
    <w:rsid w:val="00FD30D9"/>
    <w:rsid w:val="00FD36A2"/>
    <w:rsid w:val="00FD4669"/>
    <w:rsid w:val="00FD73BD"/>
    <w:rsid w:val="00FD767F"/>
    <w:rsid w:val="00FE143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DE61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link w:val="FooterChar"/>
    <w:uiPriority w:val="99"/>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8F26F2"/>
    <w:pPr>
      <w:ind w:left="720"/>
      <w:contextualSpacing/>
    </w:pPr>
  </w:style>
  <w:style w:type="character" w:customStyle="1" w:styleId="FooterChar">
    <w:name w:val="Footer Char"/>
    <w:basedOn w:val="DefaultParagraphFont"/>
    <w:link w:val="Footer"/>
    <w:uiPriority w:val="99"/>
    <w:rsid w:val="00E94788"/>
    <w:rPr>
      <w:lang w:val="en-US" w:eastAsia="en-US"/>
    </w:rPr>
  </w:style>
  <w:style w:type="paragraph" w:styleId="Revision">
    <w:name w:val="Revision"/>
    <w:hidden/>
    <w:uiPriority w:val="99"/>
    <w:semiHidden/>
    <w:rsid w:val="004A6CDD"/>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12717">
      <w:bodyDiv w:val="1"/>
      <w:marLeft w:val="0"/>
      <w:marRight w:val="0"/>
      <w:marTop w:val="0"/>
      <w:marBottom w:val="0"/>
      <w:divBdr>
        <w:top w:val="none" w:sz="0" w:space="0" w:color="auto"/>
        <w:left w:val="none" w:sz="0" w:space="0" w:color="auto"/>
        <w:bottom w:val="none" w:sz="0" w:space="0" w:color="auto"/>
        <w:right w:val="none" w:sz="0" w:space="0" w:color="auto"/>
      </w:divBdr>
    </w:div>
    <w:div w:id="92476991">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99050180">
      <w:bodyDiv w:val="1"/>
      <w:marLeft w:val="0"/>
      <w:marRight w:val="0"/>
      <w:marTop w:val="0"/>
      <w:marBottom w:val="0"/>
      <w:divBdr>
        <w:top w:val="none" w:sz="0" w:space="0" w:color="auto"/>
        <w:left w:val="none" w:sz="0" w:space="0" w:color="auto"/>
        <w:bottom w:val="none" w:sz="0" w:space="0" w:color="auto"/>
        <w:right w:val="none" w:sz="0" w:space="0" w:color="auto"/>
      </w:divBdr>
    </w:div>
    <w:div w:id="33033089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56217529">
      <w:bodyDiv w:val="1"/>
      <w:marLeft w:val="0"/>
      <w:marRight w:val="0"/>
      <w:marTop w:val="0"/>
      <w:marBottom w:val="0"/>
      <w:divBdr>
        <w:top w:val="none" w:sz="0" w:space="0" w:color="auto"/>
        <w:left w:val="none" w:sz="0" w:space="0" w:color="auto"/>
        <w:bottom w:val="none" w:sz="0" w:space="0" w:color="auto"/>
        <w:right w:val="none" w:sz="0" w:space="0" w:color="auto"/>
      </w:divBdr>
    </w:div>
    <w:div w:id="569585654">
      <w:bodyDiv w:val="1"/>
      <w:marLeft w:val="0"/>
      <w:marRight w:val="0"/>
      <w:marTop w:val="0"/>
      <w:marBottom w:val="0"/>
      <w:divBdr>
        <w:top w:val="none" w:sz="0" w:space="0" w:color="auto"/>
        <w:left w:val="none" w:sz="0" w:space="0" w:color="auto"/>
        <w:bottom w:val="none" w:sz="0" w:space="0" w:color="auto"/>
        <w:right w:val="none" w:sz="0" w:space="0" w:color="auto"/>
      </w:divBdr>
    </w:div>
    <w:div w:id="570431311">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27277107">
      <w:bodyDiv w:val="1"/>
      <w:marLeft w:val="0"/>
      <w:marRight w:val="0"/>
      <w:marTop w:val="0"/>
      <w:marBottom w:val="0"/>
      <w:divBdr>
        <w:top w:val="none" w:sz="0" w:space="0" w:color="auto"/>
        <w:left w:val="none" w:sz="0" w:space="0" w:color="auto"/>
        <w:bottom w:val="none" w:sz="0" w:space="0" w:color="auto"/>
        <w:right w:val="none" w:sz="0" w:space="0" w:color="auto"/>
      </w:divBdr>
    </w:div>
    <w:div w:id="664823302">
      <w:bodyDiv w:val="1"/>
      <w:marLeft w:val="0"/>
      <w:marRight w:val="0"/>
      <w:marTop w:val="0"/>
      <w:marBottom w:val="0"/>
      <w:divBdr>
        <w:top w:val="none" w:sz="0" w:space="0" w:color="auto"/>
        <w:left w:val="none" w:sz="0" w:space="0" w:color="auto"/>
        <w:bottom w:val="none" w:sz="0" w:space="0" w:color="auto"/>
        <w:right w:val="none" w:sz="0" w:space="0" w:color="auto"/>
      </w:divBdr>
    </w:div>
    <w:div w:id="761951098">
      <w:bodyDiv w:val="1"/>
      <w:marLeft w:val="0"/>
      <w:marRight w:val="0"/>
      <w:marTop w:val="0"/>
      <w:marBottom w:val="0"/>
      <w:divBdr>
        <w:top w:val="none" w:sz="0" w:space="0" w:color="auto"/>
        <w:left w:val="none" w:sz="0" w:space="0" w:color="auto"/>
        <w:bottom w:val="none" w:sz="0" w:space="0" w:color="auto"/>
        <w:right w:val="none" w:sz="0" w:space="0" w:color="auto"/>
      </w:divBdr>
    </w:div>
    <w:div w:id="772211478">
      <w:bodyDiv w:val="1"/>
      <w:marLeft w:val="0"/>
      <w:marRight w:val="0"/>
      <w:marTop w:val="0"/>
      <w:marBottom w:val="0"/>
      <w:divBdr>
        <w:top w:val="none" w:sz="0" w:space="0" w:color="auto"/>
        <w:left w:val="none" w:sz="0" w:space="0" w:color="auto"/>
        <w:bottom w:val="none" w:sz="0" w:space="0" w:color="auto"/>
        <w:right w:val="none" w:sz="0" w:space="0" w:color="auto"/>
      </w:divBdr>
    </w:div>
    <w:div w:id="818418344">
      <w:bodyDiv w:val="1"/>
      <w:marLeft w:val="0"/>
      <w:marRight w:val="0"/>
      <w:marTop w:val="0"/>
      <w:marBottom w:val="0"/>
      <w:divBdr>
        <w:top w:val="none" w:sz="0" w:space="0" w:color="auto"/>
        <w:left w:val="none" w:sz="0" w:space="0" w:color="auto"/>
        <w:bottom w:val="none" w:sz="0" w:space="0" w:color="auto"/>
        <w:right w:val="none" w:sz="0" w:space="0" w:color="auto"/>
      </w:divBdr>
    </w:div>
    <w:div w:id="949776908">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58630732">
      <w:bodyDiv w:val="1"/>
      <w:marLeft w:val="0"/>
      <w:marRight w:val="0"/>
      <w:marTop w:val="0"/>
      <w:marBottom w:val="0"/>
      <w:divBdr>
        <w:top w:val="none" w:sz="0" w:space="0" w:color="auto"/>
        <w:left w:val="none" w:sz="0" w:space="0" w:color="auto"/>
        <w:bottom w:val="none" w:sz="0" w:space="0" w:color="auto"/>
        <w:right w:val="none" w:sz="0" w:space="0" w:color="auto"/>
      </w:divBdr>
    </w:div>
    <w:div w:id="1076513627">
      <w:bodyDiv w:val="1"/>
      <w:marLeft w:val="0"/>
      <w:marRight w:val="0"/>
      <w:marTop w:val="0"/>
      <w:marBottom w:val="0"/>
      <w:divBdr>
        <w:top w:val="none" w:sz="0" w:space="0" w:color="auto"/>
        <w:left w:val="none" w:sz="0" w:space="0" w:color="auto"/>
        <w:bottom w:val="none" w:sz="0" w:space="0" w:color="auto"/>
        <w:right w:val="none" w:sz="0" w:space="0" w:color="auto"/>
      </w:divBdr>
    </w:div>
    <w:div w:id="1114324678">
      <w:bodyDiv w:val="1"/>
      <w:marLeft w:val="0"/>
      <w:marRight w:val="0"/>
      <w:marTop w:val="0"/>
      <w:marBottom w:val="0"/>
      <w:divBdr>
        <w:top w:val="none" w:sz="0" w:space="0" w:color="auto"/>
        <w:left w:val="none" w:sz="0" w:space="0" w:color="auto"/>
        <w:bottom w:val="none" w:sz="0" w:space="0" w:color="auto"/>
        <w:right w:val="none" w:sz="0" w:space="0" w:color="auto"/>
      </w:divBdr>
    </w:div>
    <w:div w:id="1128353523">
      <w:bodyDiv w:val="1"/>
      <w:marLeft w:val="0"/>
      <w:marRight w:val="0"/>
      <w:marTop w:val="0"/>
      <w:marBottom w:val="0"/>
      <w:divBdr>
        <w:top w:val="none" w:sz="0" w:space="0" w:color="auto"/>
        <w:left w:val="none" w:sz="0" w:space="0" w:color="auto"/>
        <w:bottom w:val="none" w:sz="0" w:space="0" w:color="auto"/>
        <w:right w:val="none" w:sz="0" w:space="0" w:color="auto"/>
      </w:divBdr>
    </w:div>
    <w:div w:id="1129131441">
      <w:bodyDiv w:val="1"/>
      <w:marLeft w:val="0"/>
      <w:marRight w:val="0"/>
      <w:marTop w:val="0"/>
      <w:marBottom w:val="0"/>
      <w:divBdr>
        <w:top w:val="none" w:sz="0" w:space="0" w:color="auto"/>
        <w:left w:val="none" w:sz="0" w:space="0" w:color="auto"/>
        <w:bottom w:val="none" w:sz="0" w:space="0" w:color="auto"/>
        <w:right w:val="none" w:sz="0" w:space="0" w:color="auto"/>
      </w:divBdr>
    </w:div>
    <w:div w:id="1228029521">
      <w:bodyDiv w:val="1"/>
      <w:marLeft w:val="0"/>
      <w:marRight w:val="0"/>
      <w:marTop w:val="0"/>
      <w:marBottom w:val="0"/>
      <w:divBdr>
        <w:top w:val="none" w:sz="0" w:space="0" w:color="auto"/>
        <w:left w:val="none" w:sz="0" w:space="0" w:color="auto"/>
        <w:bottom w:val="none" w:sz="0" w:space="0" w:color="auto"/>
        <w:right w:val="none" w:sz="0" w:space="0" w:color="auto"/>
      </w:divBdr>
    </w:div>
    <w:div w:id="1255091197">
      <w:bodyDiv w:val="1"/>
      <w:marLeft w:val="0"/>
      <w:marRight w:val="0"/>
      <w:marTop w:val="0"/>
      <w:marBottom w:val="0"/>
      <w:divBdr>
        <w:top w:val="none" w:sz="0" w:space="0" w:color="auto"/>
        <w:left w:val="none" w:sz="0" w:space="0" w:color="auto"/>
        <w:bottom w:val="none" w:sz="0" w:space="0" w:color="auto"/>
        <w:right w:val="none" w:sz="0" w:space="0" w:color="auto"/>
      </w:divBdr>
    </w:div>
    <w:div w:id="1301154153">
      <w:bodyDiv w:val="1"/>
      <w:marLeft w:val="0"/>
      <w:marRight w:val="0"/>
      <w:marTop w:val="0"/>
      <w:marBottom w:val="0"/>
      <w:divBdr>
        <w:top w:val="none" w:sz="0" w:space="0" w:color="auto"/>
        <w:left w:val="none" w:sz="0" w:space="0" w:color="auto"/>
        <w:bottom w:val="none" w:sz="0" w:space="0" w:color="auto"/>
        <w:right w:val="none" w:sz="0" w:space="0" w:color="auto"/>
      </w:divBdr>
    </w:div>
    <w:div w:id="1308898935">
      <w:bodyDiv w:val="1"/>
      <w:marLeft w:val="0"/>
      <w:marRight w:val="0"/>
      <w:marTop w:val="0"/>
      <w:marBottom w:val="0"/>
      <w:divBdr>
        <w:top w:val="none" w:sz="0" w:space="0" w:color="auto"/>
        <w:left w:val="none" w:sz="0" w:space="0" w:color="auto"/>
        <w:bottom w:val="none" w:sz="0" w:space="0" w:color="auto"/>
        <w:right w:val="none" w:sz="0" w:space="0" w:color="auto"/>
      </w:divBdr>
    </w:div>
    <w:div w:id="1340158179">
      <w:bodyDiv w:val="1"/>
      <w:marLeft w:val="0"/>
      <w:marRight w:val="0"/>
      <w:marTop w:val="0"/>
      <w:marBottom w:val="0"/>
      <w:divBdr>
        <w:top w:val="none" w:sz="0" w:space="0" w:color="auto"/>
        <w:left w:val="none" w:sz="0" w:space="0" w:color="auto"/>
        <w:bottom w:val="none" w:sz="0" w:space="0" w:color="auto"/>
        <w:right w:val="none" w:sz="0" w:space="0" w:color="auto"/>
      </w:divBdr>
    </w:div>
    <w:div w:id="1623026854">
      <w:bodyDiv w:val="1"/>
      <w:marLeft w:val="0"/>
      <w:marRight w:val="0"/>
      <w:marTop w:val="0"/>
      <w:marBottom w:val="0"/>
      <w:divBdr>
        <w:top w:val="none" w:sz="0" w:space="0" w:color="auto"/>
        <w:left w:val="none" w:sz="0" w:space="0" w:color="auto"/>
        <w:bottom w:val="none" w:sz="0" w:space="0" w:color="auto"/>
        <w:right w:val="none" w:sz="0" w:space="0" w:color="auto"/>
      </w:divBdr>
    </w:div>
    <w:div w:id="1633319442">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99369401">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29727427">
      <w:bodyDiv w:val="1"/>
      <w:marLeft w:val="0"/>
      <w:marRight w:val="0"/>
      <w:marTop w:val="0"/>
      <w:marBottom w:val="0"/>
      <w:divBdr>
        <w:top w:val="none" w:sz="0" w:space="0" w:color="auto"/>
        <w:left w:val="none" w:sz="0" w:space="0" w:color="auto"/>
        <w:bottom w:val="none" w:sz="0" w:space="0" w:color="auto"/>
        <w:right w:val="none" w:sz="0" w:space="0" w:color="auto"/>
      </w:divBdr>
    </w:div>
    <w:div w:id="1970742431">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317A3-1019-44AD-98BE-823A238B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2268</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8</cp:revision>
  <cp:lastPrinted>2010-03-01T14:10:00Z</cp:lastPrinted>
  <dcterms:created xsi:type="dcterms:W3CDTF">2024-09-05T08:44:00Z</dcterms:created>
  <dcterms:modified xsi:type="dcterms:W3CDTF">2024-09-14T06:58:00Z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