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484F9" w14:textId="77777777" w:rsidR="00C22BE5" w:rsidRPr="00390924" w:rsidRDefault="00C22BE5" w:rsidP="00C22BE5">
      <w:pPr>
        <w:rPr>
          <w:sz w:val="22"/>
          <w:szCs w:val="22"/>
        </w:rPr>
      </w:pPr>
    </w:p>
    <w:p w14:paraId="678E26D6" w14:textId="77777777" w:rsidR="00C22BE5" w:rsidRPr="00390924" w:rsidRDefault="00C22BE5" w:rsidP="00C22BE5">
      <w:pPr>
        <w:rPr>
          <w:sz w:val="22"/>
          <w:szCs w:val="22"/>
        </w:rPr>
      </w:pPr>
    </w:p>
    <w:p w14:paraId="5374CC8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2D79A15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39C5DA06" w14:textId="54E7DB41" w:rsidR="004306B3" w:rsidRPr="00D0471C" w:rsidRDefault="004306B3" w:rsidP="004306B3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>
        <w:rPr>
          <w:b/>
          <w:bCs/>
          <w:iCs/>
          <w:sz w:val="22"/>
          <w:szCs w:val="22"/>
          <w:lang w:val="sr-Latn-CS"/>
        </w:rPr>
        <w:t>CitraFleet</w:t>
      </w:r>
      <w:r w:rsidRPr="00D0471C">
        <w:rPr>
          <w:b/>
          <w:bCs/>
          <w:iCs/>
          <w:sz w:val="22"/>
          <w:szCs w:val="22"/>
          <w:lang w:val="sr-Latn-CS"/>
        </w:rPr>
        <w:t>, 10 mg + 3</w:t>
      </w:r>
      <w:r w:rsidR="0001591D">
        <w:rPr>
          <w:b/>
          <w:bCs/>
          <w:iCs/>
          <w:sz w:val="22"/>
          <w:szCs w:val="22"/>
          <w:lang w:val="sr-Latn-CS"/>
        </w:rPr>
        <w:t>,</w:t>
      </w:r>
      <w:r w:rsidRPr="00D0471C">
        <w:rPr>
          <w:b/>
          <w:bCs/>
          <w:iCs/>
          <w:sz w:val="22"/>
          <w:szCs w:val="22"/>
          <w:lang w:val="sr-Latn-CS"/>
        </w:rPr>
        <w:t>5 g + 10</w:t>
      </w:r>
      <w:r w:rsidR="0001591D">
        <w:rPr>
          <w:b/>
          <w:bCs/>
          <w:iCs/>
          <w:sz w:val="22"/>
          <w:szCs w:val="22"/>
          <w:lang w:val="sr-Latn-CS"/>
        </w:rPr>
        <w:t>,</w:t>
      </w:r>
      <w:r w:rsidRPr="00D0471C">
        <w:rPr>
          <w:b/>
          <w:bCs/>
          <w:iCs/>
          <w:sz w:val="22"/>
          <w:szCs w:val="22"/>
          <w:lang w:val="sr-Latn-CS"/>
        </w:rPr>
        <w:t xml:space="preserve">97 g, </w:t>
      </w:r>
      <w:r>
        <w:rPr>
          <w:b/>
          <w:bCs/>
          <w:iCs/>
          <w:sz w:val="22"/>
          <w:szCs w:val="22"/>
          <w:lang w:val="sr-Latn-CS"/>
        </w:rPr>
        <w:t>prašak za oralni rastvor</w:t>
      </w:r>
      <w:r w:rsidR="007F6E5B">
        <w:rPr>
          <w:b/>
          <w:bCs/>
          <w:iCs/>
          <w:sz w:val="22"/>
          <w:szCs w:val="22"/>
          <w:lang w:val="sr-Latn-CS"/>
        </w:rPr>
        <w:t xml:space="preserve"> u kesici</w:t>
      </w:r>
    </w:p>
    <w:p w14:paraId="7649F324" w14:textId="77777777" w:rsidR="004306B3" w:rsidRPr="00D20CA9" w:rsidRDefault="004306B3" w:rsidP="004306B3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CS"/>
        </w:rPr>
      </w:pPr>
      <w:r w:rsidRPr="00D20CA9">
        <w:rPr>
          <w:bCs/>
          <w:sz w:val="22"/>
          <w:szCs w:val="22"/>
          <w:lang w:val="sr-Latn-CS"/>
        </w:rPr>
        <w:t>natrijum pikosulfat, magnezijum oksid, laki, limunska kiselina</w:t>
      </w:r>
    </w:p>
    <w:p w14:paraId="43293865" w14:textId="77777777" w:rsidR="001B6B05" w:rsidRPr="0035611E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0D1571D6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0ABCCD20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081608D0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505CD247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13FBC8E9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3D574153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5771ED36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8A60536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0BE604E4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128F7976" w14:textId="77777777" w:rsidR="004306B3" w:rsidRPr="00390924" w:rsidRDefault="004306B3" w:rsidP="004306B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533614F" w14:textId="329F6292" w:rsidR="004306B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bookmarkStart w:id="0" w:name="_Hlk176119802"/>
      <w:r w:rsidR="007F6E5B" w:rsidRPr="00D20CA9">
        <w:rPr>
          <w:bCs/>
          <w:iCs/>
          <w:sz w:val="22"/>
          <w:szCs w:val="22"/>
          <w:lang w:val="sr-Latn-CS"/>
        </w:rPr>
        <w:t>CitraFleet</w:t>
      </w:r>
      <w:r w:rsidR="007F6E5B">
        <w:rPr>
          <w:sz w:val="22"/>
          <w:szCs w:val="22"/>
          <w:lang w:val="sr-Latn-CS"/>
        </w:rPr>
        <w:t xml:space="preserve"> </w:t>
      </w:r>
      <w:bookmarkEnd w:id="0"/>
      <w:r w:rsidRPr="00390924">
        <w:rPr>
          <w:sz w:val="22"/>
          <w:szCs w:val="22"/>
          <w:lang w:val="sr-Latn-CS"/>
        </w:rPr>
        <w:t>i čemu je namijenjen</w:t>
      </w:r>
    </w:p>
    <w:p w14:paraId="3F28EB71" w14:textId="27953A81" w:rsidR="004306B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7F6E5B" w:rsidRPr="005B3476">
        <w:rPr>
          <w:bCs/>
          <w:iCs/>
          <w:sz w:val="22"/>
          <w:szCs w:val="22"/>
          <w:lang w:val="sr-Latn-CS"/>
        </w:rPr>
        <w:t>CitraFleet</w:t>
      </w:r>
      <w:r w:rsidR="007F6E5B" w:rsidDel="007F6E5B">
        <w:rPr>
          <w:sz w:val="22"/>
          <w:szCs w:val="22"/>
          <w:lang w:val="sr-Latn-CS"/>
        </w:rPr>
        <w:t xml:space="preserve"> </w:t>
      </w:r>
    </w:p>
    <w:p w14:paraId="1FDD1C6E" w14:textId="22F23AEF" w:rsidR="004306B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7F6E5B" w:rsidRPr="005B3476">
        <w:rPr>
          <w:bCs/>
          <w:iCs/>
          <w:sz w:val="22"/>
          <w:szCs w:val="22"/>
          <w:lang w:val="sr-Latn-CS"/>
        </w:rPr>
        <w:t>CitraFleet</w:t>
      </w:r>
      <w:r w:rsidR="007F6E5B" w:rsidDel="007F6E5B">
        <w:rPr>
          <w:sz w:val="22"/>
          <w:szCs w:val="22"/>
          <w:lang w:val="sr-Latn-CS"/>
        </w:rPr>
        <w:t xml:space="preserve"> </w:t>
      </w:r>
    </w:p>
    <w:p w14:paraId="00985B4B" w14:textId="77777777" w:rsidR="004306B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6FF2E99E" w14:textId="41CBB505" w:rsidR="004306B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bookmarkStart w:id="1" w:name="_Hlk178661968"/>
      <w:r w:rsidR="007F6E5B" w:rsidRPr="005B3476">
        <w:rPr>
          <w:bCs/>
          <w:iCs/>
          <w:sz w:val="22"/>
          <w:szCs w:val="22"/>
          <w:lang w:val="sr-Latn-CS"/>
        </w:rPr>
        <w:t>CitraFleet</w:t>
      </w:r>
      <w:r w:rsidR="007F6E5B" w:rsidDel="007F6E5B">
        <w:rPr>
          <w:sz w:val="22"/>
          <w:szCs w:val="22"/>
          <w:lang w:val="sr-Latn-CS"/>
        </w:rPr>
        <w:t xml:space="preserve"> </w:t>
      </w:r>
      <w:bookmarkEnd w:id="1"/>
    </w:p>
    <w:p w14:paraId="42D813BE" w14:textId="54F93408" w:rsidR="00A32113" w:rsidRPr="00390924" w:rsidRDefault="004306B3" w:rsidP="004306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767A47CC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C214CE7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490140F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3A61F1C2" w14:textId="76EF7B54" w:rsidR="00A32113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4306B3" w:rsidRPr="004306B3">
        <w:rPr>
          <w:b/>
          <w:bCs/>
          <w:sz w:val="22"/>
          <w:szCs w:val="22"/>
          <w:lang w:val="pl-PL"/>
        </w:rPr>
        <w:t>CITRAFLEET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05F84C03" w14:textId="77777777" w:rsidR="004306B3" w:rsidRDefault="004306B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364C06F7" w14:textId="3060C15F" w:rsidR="004306B3" w:rsidRPr="005C0B5B" w:rsidRDefault="004306B3" w:rsidP="004306B3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5C0B5B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ijek</w:t>
      </w:r>
      <w:r w:rsidRPr="005C0B5B">
        <w:rPr>
          <w:sz w:val="22"/>
          <w:szCs w:val="22"/>
          <w:lang w:val="pl-PL"/>
        </w:rPr>
        <w:t xml:space="preserve"> CitraFleet se koristi da biste ispraznili cr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eva (takođe poznata kao tanko i debelo cr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evo) pr</w:t>
      </w:r>
      <w:r>
        <w:rPr>
          <w:sz w:val="22"/>
          <w:szCs w:val="22"/>
          <w:lang w:val="pl-PL"/>
        </w:rPr>
        <w:t>ije</w:t>
      </w:r>
      <w:r w:rsidRPr="005C0B5B">
        <w:rPr>
          <w:sz w:val="22"/>
          <w:szCs w:val="22"/>
          <w:lang w:val="pl-PL"/>
        </w:rPr>
        <w:t xml:space="preserve"> neke od dijagnostičkih procedura koje zaht</w:t>
      </w:r>
      <w:r w:rsidR="00F34017">
        <w:rPr>
          <w:sz w:val="22"/>
          <w:szCs w:val="22"/>
          <w:lang w:val="pl-PL"/>
        </w:rPr>
        <w:t>i</w:t>
      </w:r>
      <w:r>
        <w:rPr>
          <w:sz w:val="22"/>
          <w:szCs w:val="22"/>
          <w:lang w:val="pl-PL"/>
        </w:rPr>
        <w:t>j</w:t>
      </w:r>
      <w:r w:rsidRPr="005C0B5B">
        <w:rPr>
          <w:sz w:val="22"/>
          <w:szCs w:val="22"/>
          <w:lang w:val="pl-PL"/>
        </w:rPr>
        <w:t>evaju prazna cr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eva, npr. kolonoskopija (procedura kojom se gleda unutrašnjost Vaših cr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eva dugačkim, fleksibilnim instrumentom koji l</w:t>
      </w:r>
      <w:r>
        <w:rPr>
          <w:sz w:val="22"/>
          <w:szCs w:val="22"/>
          <w:lang w:val="pl-PL"/>
        </w:rPr>
        <w:t>j</w:t>
      </w:r>
      <w:r w:rsidRPr="005C0B5B">
        <w:rPr>
          <w:sz w:val="22"/>
          <w:szCs w:val="22"/>
          <w:lang w:val="pl-PL"/>
        </w:rPr>
        <w:t>ekar ubacuje kroz Vaš anus) ili rendgensko snimanje. CitraFleet je prašak sa mirisom i ukusom limuna. U svakoj kesici su pom</w:t>
      </w:r>
      <w:r w:rsidR="00F34017"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ešane dv</w:t>
      </w:r>
      <w:r w:rsidR="00F34017"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 vrste laksativa koji, kada se rastvore u vodi i popiju, dovode do ispiranja i pražnjenja cr</w:t>
      </w:r>
      <w:r>
        <w:rPr>
          <w:sz w:val="22"/>
          <w:szCs w:val="22"/>
          <w:lang w:val="pl-PL"/>
        </w:rPr>
        <w:t>ije</w:t>
      </w:r>
      <w:r w:rsidRPr="005C0B5B">
        <w:rPr>
          <w:sz w:val="22"/>
          <w:szCs w:val="22"/>
          <w:lang w:val="pl-PL"/>
        </w:rPr>
        <w:t>va. Veoma je važno da pr</w:t>
      </w:r>
      <w:r w:rsidR="00F34017"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 procedure imate prazna cr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eva kako bi l</w:t>
      </w:r>
      <w:r>
        <w:rPr>
          <w:sz w:val="22"/>
          <w:szCs w:val="22"/>
          <w:lang w:val="pl-PL"/>
        </w:rPr>
        <w:t>j</w:t>
      </w:r>
      <w:r w:rsidRPr="005C0B5B">
        <w:rPr>
          <w:sz w:val="22"/>
          <w:szCs w:val="22"/>
          <w:lang w:val="pl-PL"/>
        </w:rPr>
        <w:t>ekar ili hirurg mog</w:t>
      </w:r>
      <w:r>
        <w:rPr>
          <w:sz w:val="22"/>
          <w:szCs w:val="22"/>
          <w:lang w:val="pl-PL"/>
        </w:rPr>
        <w:t>ao</w:t>
      </w:r>
      <w:r w:rsidRPr="005C0B5B">
        <w:rPr>
          <w:sz w:val="22"/>
          <w:szCs w:val="22"/>
          <w:lang w:val="pl-PL"/>
        </w:rPr>
        <w:t xml:space="preserve"> jasno da ih vide.</w:t>
      </w:r>
    </w:p>
    <w:p w14:paraId="7DAECF1A" w14:textId="30D868CE" w:rsidR="004306B3" w:rsidRPr="004306B3" w:rsidRDefault="004306B3" w:rsidP="004306B3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5C0B5B">
        <w:rPr>
          <w:sz w:val="22"/>
          <w:szCs w:val="22"/>
          <w:lang w:val="pl-PL"/>
        </w:rPr>
        <w:t>L</w:t>
      </w:r>
      <w:r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ek CitraFleet je nam</w:t>
      </w:r>
      <w:r w:rsidR="00F34017">
        <w:rPr>
          <w:sz w:val="22"/>
          <w:szCs w:val="22"/>
          <w:lang w:val="pl-PL"/>
        </w:rPr>
        <w:t>ij</w:t>
      </w:r>
      <w:r w:rsidRPr="005C0B5B">
        <w:rPr>
          <w:sz w:val="22"/>
          <w:szCs w:val="22"/>
          <w:lang w:val="pl-PL"/>
        </w:rPr>
        <w:t>enjen za upotrebu kod odraslih osoba (uključujući i starije) starijih od 18 godina</w:t>
      </w:r>
      <w:r w:rsidR="00F34017">
        <w:rPr>
          <w:sz w:val="22"/>
          <w:szCs w:val="22"/>
          <w:lang w:val="pl-PL"/>
        </w:rPr>
        <w:t>,</w:t>
      </w:r>
    </w:p>
    <w:p w14:paraId="5A846F33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26B5C33C" w14:textId="429AB189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60727E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306B3" w:rsidRPr="004306B3">
        <w:rPr>
          <w:b/>
          <w:caps/>
          <w:sz w:val="22"/>
          <w:szCs w:val="22"/>
          <w:lang w:val="sr-Latn-CS"/>
        </w:rPr>
        <w:t>CITRAFLEET</w:t>
      </w:r>
    </w:p>
    <w:p w14:paraId="260F96D0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3F195E03" w14:textId="7253CE01" w:rsidR="00A32113" w:rsidRDefault="00A32113" w:rsidP="00A32113">
      <w:pPr>
        <w:rPr>
          <w:b/>
          <w:sz w:val="22"/>
          <w:szCs w:val="22"/>
          <w:lang w:val="sr-Latn-CS"/>
        </w:rPr>
      </w:pPr>
      <w:r w:rsidRPr="00D00614">
        <w:rPr>
          <w:b/>
          <w:sz w:val="22"/>
          <w:szCs w:val="22"/>
          <w:lang w:val="de-DE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D00614">
        <w:rPr>
          <w:b/>
          <w:sz w:val="22"/>
          <w:szCs w:val="22"/>
          <w:lang w:val="de-DE"/>
        </w:rPr>
        <w:t>ek</w:t>
      </w:r>
      <w:r w:rsidRPr="004306B3">
        <w:rPr>
          <w:b/>
          <w:sz w:val="22"/>
          <w:szCs w:val="22"/>
          <w:lang w:val="sr-Latn-CS"/>
        </w:rPr>
        <w:t xml:space="preserve"> </w:t>
      </w:r>
      <w:r w:rsidR="007F6E5B" w:rsidRPr="007F6E5B">
        <w:rPr>
          <w:b/>
          <w:sz w:val="22"/>
          <w:szCs w:val="22"/>
          <w:lang w:val="sr-Latn-CS"/>
        </w:rPr>
        <w:t>CitraFleet</w:t>
      </w:r>
      <w:r w:rsidR="007F6E5B" w:rsidRPr="007F6E5B" w:rsidDel="007F6E5B">
        <w:rPr>
          <w:b/>
          <w:sz w:val="22"/>
          <w:szCs w:val="22"/>
          <w:lang w:val="sr-Latn-CS"/>
        </w:rPr>
        <w:t xml:space="preserve"> </w:t>
      </w:r>
      <w:r w:rsidRPr="00D00614">
        <w:rPr>
          <w:b/>
          <w:sz w:val="22"/>
          <w:szCs w:val="22"/>
          <w:lang w:val="de-DE"/>
        </w:rPr>
        <w:t>ne</w:t>
      </w:r>
      <w:r w:rsidRPr="004306B3">
        <w:rPr>
          <w:b/>
          <w:sz w:val="22"/>
          <w:szCs w:val="22"/>
          <w:lang w:val="sr-Latn-CS"/>
        </w:rPr>
        <w:t xml:space="preserve"> </w:t>
      </w:r>
      <w:r w:rsidRPr="00D00614">
        <w:rPr>
          <w:b/>
          <w:sz w:val="22"/>
          <w:szCs w:val="22"/>
          <w:lang w:val="de-DE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D00614">
        <w:rPr>
          <w:b/>
          <w:sz w:val="22"/>
          <w:szCs w:val="22"/>
          <w:lang w:val="de-DE"/>
        </w:rPr>
        <w:t>ete</w:t>
      </w:r>
      <w:r w:rsidRPr="004306B3">
        <w:rPr>
          <w:b/>
          <w:sz w:val="22"/>
          <w:szCs w:val="22"/>
          <w:lang w:val="sr-Latn-CS"/>
        </w:rPr>
        <w:t xml:space="preserve"> </w:t>
      </w:r>
      <w:r w:rsidRPr="00D00614">
        <w:rPr>
          <w:b/>
          <w:sz w:val="22"/>
          <w:szCs w:val="22"/>
          <w:lang w:val="de-DE"/>
        </w:rPr>
        <w:t>koristiti</w:t>
      </w:r>
      <w:r w:rsidRPr="004306B3">
        <w:rPr>
          <w:b/>
          <w:sz w:val="22"/>
          <w:szCs w:val="22"/>
          <w:lang w:val="sr-Latn-CS"/>
        </w:rPr>
        <w:t>:</w:t>
      </w:r>
    </w:p>
    <w:p w14:paraId="07B268A0" w14:textId="33E6A116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ste </w:t>
      </w:r>
      <w:r w:rsidRPr="005C0B5B">
        <w:rPr>
          <w:b/>
          <w:noProof/>
          <w:sz w:val="22"/>
          <w:szCs w:val="22"/>
          <w:lang w:val="sr-Latn-RS"/>
        </w:rPr>
        <w:t>alergični</w:t>
      </w:r>
      <w:r w:rsidRPr="005C0B5B">
        <w:rPr>
          <w:noProof/>
          <w:sz w:val="22"/>
          <w:szCs w:val="22"/>
          <w:lang w:val="sr-Latn-RS"/>
        </w:rPr>
        <w:t xml:space="preserve"> (preos</w:t>
      </w:r>
      <w:r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etljivi) na natrijum</w:t>
      </w:r>
      <w:r w:rsidR="00150F22">
        <w:rPr>
          <w:noProof/>
          <w:sz w:val="22"/>
          <w:szCs w:val="22"/>
          <w:lang w:val="sr-Latn-RS"/>
        </w:rPr>
        <w:t xml:space="preserve"> </w:t>
      </w:r>
      <w:r w:rsidRPr="005C0B5B">
        <w:rPr>
          <w:noProof/>
          <w:sz w:val="22"/>
          <w:szCs w:val="22"/>
          <w:lang w:val="sr-Latn-RS"/>
        </w:rPr>
        <w:t>pikosulfat, magnezijum</w:t>
      </w:r>
      <w:r w:rsidR="00150F22">
        <w:rPr>
          <w:noProof/>
          <w:sz w:val="22"/>
          <w:szCs w:val="22"/>
          <w:lang w:val="sr-Latn-RS"/>
        </w:rPr>
        <w:t xml:space="preserve"> </w:t>
      </w:r>
      <w:r w:rsidRPr="005C0B5B">
        <w:rPr>
          <w:noProof/>
          <w:sz w:val="22"/>
          <w:szCs w:val="22"/>
          <w:lang w:val="sr-Latn-RS"/>
        </w:rPr>
        <w:t>oksid, limunsku kiselinu ili na bilo koju od pomoćnih supstanci ovog l</w:t>
      </w:r>
      <w:r w:rsidR="00F34017">
        <w:rPr>
          <w:noProof/>
          <w:sz w:val="22"/>
          <w:szCs w:val="22"/>
          <w:lang w:val="sr-Latn-RS"/>
        </w:rPr>
        <w:t>ij</w:t>
      </w:r>
      <w:r w:rsidRPr="005C0B5B">
        <w:rPr>
          <w:noProof/>
          <w:sz w:val="22"/>
          <w:szCs w:val="22"/>
          <w:lang w:val="sr-Latn-RS"/>
        </w:rPr>
        <w:t xml:space="preserve">eka (navedene u </w:t>
      </w:r>
      <w:r>
        <w:rPr>
          <w:noProof/>
          <w:sz w:val="22"/>
          <w:szCs w:val="22"/>
          <w:lang w:val="sr-Latn-RS"/>
        </w:rPr>
        <w:t>dijelu</w:t>
      </w:r>
      <w:r w:rsidRPr="005C0B5B">
        <w:rPr>
          <w:noProof/>
          <w:sz w:val="22"/>
          <w:szCs w:val="22"/>
          <w:lang w:val="sr-Latn-RS"/>
        </w:rPr>
        <w:t xml:space="preserve"> 6),</w:t>
      </w:r>
    </w:p>
    <w:p w14:paraId="62646796" w14:textId="661CC8D2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kongestivnu srčanu insuficijenciju</w:t>
      </w:r>
      <w:r w:rsidRPr="005C0B5B">
        <w:rPr>
          <w:noProof/>
          <w:sz w:val="22"/>
          <w:szCs w:val="22"/>
          <w:lang w:val="sr-Latn-RS"/>
        </w:rPr>
        <w:t xml:space="preserve"> (srce nije u stanju da efikasno pumpa krv u t</w:t>
      </w:r>
      <w:r>
        <w:rPr>
          <w:noProof/>
          <w:sz w:val="22"/>
          <w:szCs w:val="22"/>
          <w:lang w:val="sr-Latn-RS"/>
        </w:rPr>
        <w:t>ij</w:t>
      </w:r>
      <w:r w:rsidRPr="005C0B5B">
        <w:rPr>
          <w:noProof/>
          <w:sz w:val="22"/>
          <w:szCs w:val="22"/>
          <w:lang w:val="sr-Latn-RS"/>
        </w:rPr>
        <w:t>elo),</w:t>
      </w:r>
    </w:p>
    <w:p w14:paraId="40E6DECD" w14:textId="3ECF71F9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zadržavanje hrane u želucu</w:t>
      </w:r>
      <w:r w:rsidRPr="005C0B5B">
        <w:rPr>
          <w:noProof/>
          <w:sz w:val="22"/>
          <w:szCs w:val="22"/>
          <w:lang w:val="sr-Latn-RS"/>
        </w:rPr>
        <w:t xml:space="preserve"> (smanjenu sposobnost pražnjenja želuca), </w:t>
      </w:r>
    </w:p>
    <w:p w14:paraId="73FE3B3B" w14:textId="749395AE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čir na želucu</w:t>
      </w:r>
      <w:r w:rsidRPr="005C0B5B">
        <w:rPr>
          <w:noProof/>
          <w:sz w:val="22"/>
          <w:szCs w:val="22"/>
          <w:lang w:val="sr-Latn-RS"/>
        </w:rPr>
        <w:t xml:space="preserve"> (ponekad se naziva gastrični ili ulkus duodenuma),</w:t>
      </w:r>
    </w:p>
    <w:p w14:paraId="7B3341B0" w14:textId="31BE9C2A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blokadu cr</w:t>
      </w:r>
      <w:r>
        <w:rPr>
          <w:b/>
          <w:noProof/>
          <w:sz w:val="22"/>
          <w:szCs w:val="22"/>
          <w:lang w:val="sr-Latn-RS"/>
        </w:rPr>
        <w:t>ij</w:t>
      </w:r>
      <w:r w:rsidRPr="005C0B5B">
        <w:rPr>
          <w:b/>
          <w:noProof/>
          <w:sz w:val="22"/>
          <w:szCs w:val="22"/>
          <w:lang w:val="sr-Latn-RS"/>
        </w:rPr>
        <w:t>eva ili poremećaj normalnog pražnjenja cr</w:t>
      </w:r>
      <w:r>
        <w:rPr>
          <w:b/>
          <w:noProof/>
          <w:sz w:val="22"/>
          <w:szCs w:val="22"/>
          <w:lang w:val="sr-Latn-RS"/>
        </w:rPr>
        <w:t>ije</w:t>
      </w:r>
      <w:r w:rsidRPr="005C0B5B">
        <w:rPr>
          <w:b/>
          <w:noProof/>
          <w:sz w:val="22"/>
          <w:szCs w:val="22"/>
          <w:lang w:val="sr-Latn-RS"/>
        </w:rPr>
        <w:t>va</w:t>
      </w:r>
      <w:r w:rsidRPr="005C0B5B">
        <w:rPr>
          <w:noProof/>
          <w:sz w:val="22"/>
          <w:szCs w:val="22"/>
          <w:lang w:val="sr-Latn-RS"/>
        </w:rPr>
        <w:t xml:space="preserve"> (ileus),</w:t>
      </w:r>
    </w:p>
    <w:p w14:paraId="786BF57E" w14:textId="468C6670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>ukoliko Vam je l</w:t>
      </w:r>
      <w:r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ekar rekao da imate</w:t>
      </w:r>
      <w:r w:rsidRPr="005C0B5B">
        <w:rPr>
          <w:noProof/>
          <w:sz w:val="22"/>
          <w:szCs w:val="24"/>
          <w:lang w:val="sr-Latn-RS"/>
        </w:rPr>
        <w:t xml:space="preserve"> </w:t>
      </w:r>
      <w:r w:rsidRPr="005C0B5B">
        <w:rPr>
          <w:b/>
          <w:noProof/>
          <w:sz w:val="22"/>
          <w:szCs w:val="22"/>
          <w:lang w:val="sr-Latn-RS"/>
        </w:rPr>
        <w:t>oštećenja zida cr</w:t>
      </w:r>
      <w:r>
        <w:rPr>
          <w:b/>
          <w:noProof/>
          <w:sz w:val="22"/>
          <w:szCs w:val="22"/>
          <w:lang w:val="sr-Latn-RS"/>
        </w:rPr>
        <w:t>ije</w:t>
      </w:r>
      <w:r w:rsidRPr="005C0B5B">
        <w:rPr>
          <w:b/>
          <w:noProof/>
          <w:sz w:val="22"/>
          <w:szCs w:val="22"/>
          <w:lang w:val="sr-Latn-RS"/>
        </w:rPr>
        <w:t>va</w:t>
      </w:r>
      <w:r w:rsidRPr="005C0B5B">
        <w:rPr>
          <w:noProof/>
          <w:sz w:val="22"/>
          <w:szCs w:val="22"/>
          <w:lang w:val="sr-Latn-RS"/>
        </w:rPr>
        <w:t xml:space="preserve"> (toksični kolitis),</w:t>
      </w:r>
    </w:p>
    <w:p w14:paraId="60B5ED04" w14:textId="185F66D9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>ukoliko imate</w:t>
      </w:r>
      <w:r w:rsidRPr="005C0B5B">
        <w:rPr>
          <w:noProof/>
          <w:sz w:val="22"/>
          <w:szCs w:val="24"/>
          <w:lang w:val="sr-Latn-RS"/>
        </w:rPr>
        <w:t xml:space="preserve"> </w:t>
      </w:r>
      <w:r w:rsidRPr="005C0B5B">
        <w:rPr>
          <w:b/>
          <w:noProof/>
          <w:sz w:val="22"/>
          <w:szCs w:val="24"/>
          <w:lang w:val="sr-Latn-RS"/>
        </w:rPr>
        <w:t>pro</w:t>
      </w:r>
      <w:r w:rsidRPr="005C0B5B">
        <w:rPr>
          <w:b/>
          <w:noProof/>
          <w:sz w:val="22"/>
          <w:szCs w:val="22"/>
          <w:lang w:val="sr-Latn-RS"/>
        </w:rPr>
        <w:t>širenje debelog cr</w:t>
      </w:r>
      <w:r>
        <w:rPr>
          <w:b/>
          <w:noProof/>
          <w:sz w:val="22"/>
          <w:szCs w:val="22"/>
          <w:lang w:val="sr-Latn-RS"/>
        </w:rPr>
        <w:t>ij</w:t>
      </w:r>
      <w:r w:rsidRPr="005C0B5B">
        <w:rPr>
          <w:b/>
          <w:noProof/>
          <w:sz w:val="22"/>
          <w:szCs w:val="22"/>
          <w:lang w:val="sr-Latn-RS"/>
        </w:rPr>
        <w:t>eva</w:t>
      </w:r>
      <w:r w:rsidRPr="005C0B5B">
        <w:rPr>
          <w:noProof/>
          <w:sz w:val="22"/>
          <w:szCs w:val="22"/>
          <w:lang w:val="sr-Latn-RS"/>
        </w:rPr>
        <w:t xml:space="preserve"> (toksični megakolon),</w:t>
      </w:r>
    </w:p>
    <w:p w14:paraId="3E52913D" w14:textId="703F5057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se </w:t>
      </w:r>
      <w:r w:rsidRPr="005C0B5B">
        <w:rPr>
          <w:b/>
          <w:noProof/>
          <w:sz w:val="22"/>
          <w:szCs w:val="22"/>
          <w:lang w:val="sr-Latn-RS"/>
        </w:rPr>
        <w:t xml:space="preserve">nedavno imali </w:t>
      </w:r>
      <w:r w:rsidRPr="005C0B5B">
        <w:rPr>
          <w:noProof/>
          <w:sz w:val="22"/>
          <w:szCs w:val="22"/>
          <w:lang w:val="sr-Latn-RS"/>
        </w:rPr>
        <w:t>mučninu ili povraćanje,</w:t>
      </w:r>
    </w:p>
    <w:p w14:paraId="009AA263" w14:textId="70F01E77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ste veoma žedni ili mislite da ste </w:t>
      </w:r>
      <w:r w:rsidRPr="005C0B5B">
        <w:rPr>
          <w:b/>
          <w:noProof/>
          <w:sz w:val="22"/>
          <w:szCs w:val="22"/>
          <w:lang w:val="sr-Latn-RS"/>
        </w:rPr>
        <w:t>jako dehidrirani</w:t>
      </w:r>
      <w:r w:rsidRPr="005C0B5B">
        <w:rPr>
          <w:noProof/>
          <w:sz w:val="22"/>
          <w:szCs w:val="22"/>
          <w:lang w:val="sr-Latn-RS"/>
        </w:rPr>
        <w:t>,</w:t>
      </w:r>
    </w:p>
    <w:p w14:paraId="47545F8B" w14:textId="32B153C1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>ukoliko Vam je l</w:t>
      </w:r>
      <w:r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ekar rekao da Vam je stomak otečen usl</w:t>
      </w:r>
      <w:r w:rsidR="00F34017"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ed nagomilavanja tečnosti (</w:t>
      </w:r>
      <w:r w:rsidRPr="005C0B5B">
        <w:rPr>
          <w:b/>
          <w:noProof/>
          <w:sz w:val="22"/>
          <w:szCs w:val="22"/>
          <w:lang w:val="sr-Latn-RS"/>
        </w:rPr>
        <w:t>ascites</w:t>
      </w:r>
      <w:r w:rsidRPr="005C0B5B">
        <w:rPr>
          <w:noProof/>
          <w:sz w:val="22"/>
          <w:szCs w:val="22"/>
          <w:lang w:val="sr-Latn-RS"/>
        </w:rPr>
        <w:t>),</w:t>
      </w:r>
    </w:p>
    <w:p w14:paraId="0AE23E74" w14:textId="3979128C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ste </w:t>
      </w:r>
      <w:r w:rsidRPr="005C0B5B">
        <w:rPr>
          <w:b/>
          <w:noProof/>
          <w:sz w:val="22"/>
          <w:szCs w:val="22"/>
          <w:lang w:val="sr-Latn-RS"/>
        </w:rPr>
        <w:t>nedavno imali abdominalnu hiruršku intervenciju</w:t>
      </w:r>
      <w:r w:rsidRPr="005C0B5B">
        <w:rPr>
          <w:noProof/>
          <w:sz w:val="22"/>
          <w:szCs w:val="22"/>
          <w:lang w:val="sr-Latn-RS"/>
        </w:rPr>
        <w:t xml:space="preserve"> kao što je zapaljenje sl</w:t>
      </w:r>
      <w:r>
        <w:rPr>
          <w:noProof/>
          <w:sz w:val="22"/>
          <w:szCs w:val="22"/>
          <w:lang w:val="sr-Latn-RS"/>
        </w:rPr>
        <w:t>ij</w:t>
      </w:r>
      <w:r w:rsidRPr="005C0B5B">
        <w:rPr>
          <w:noProof/>
          <w:sz w:val="22"/>
          <w:szCs w:val="22"/>
          <w:lang w:val="sr-Latn-RS"/>
        </w:rPr>
        <w:t>epog cr</w:t>
      </w:r>
      <w:r>
        <w:rPr>
          <w:noProof/>
          <w:sz w:val="22"/>
          <w:szCs w:val="22"/>
          <w:lang w:val="sr-Latn-RS"/>
        </w:rPr>
        <w:t>ij</w:t>
      </w:r>
      <w:r w:rsidRPr="005C0B5B">
        <w:rPr>
          <w:noProof/>
          <w:sz w:val="22"/>
          <w:szCs w:val="22"/>
          <w:lang w:val="sr-Latn-RS"/>
        </w:rPr>
        <w:t>eva,</w:t>
      </w:r>
    </w:p>
    <w:p w14:paraId="248296BF" w14:textId="177C1B83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oštećen zid cr</w:t>
      </w:r>
      <w:r>
        <w:rPr>
          <w:b/>
          <w:noProof/>
          <w:sz w:val="22"/>
          <w:szCs w:val="22"/>
          <w:lang w:val="sr-Latn-RS"/>
        </w:rPr>
        <w:t>ij</w:t>
      </w:r>
      <w:r w:rsidRPr="005C0B5B">
        <w:rPr>
          <w:b/>
          <w:noProof/>
          <w:sz w:val="22"/>
          <w:szCs w:val="22"/>
          <w:lang w:val="sr-Latn-RS"/>
        </w:rPr>
        <w:t>eva ili blokirano cr</w:t>
      </w:r>
      <w:r>
        <w:rPr>
          <w:b/>
          <w:noProof/>
          <w:sz w:val="22"/>
          <w:szCs w:val="22"/>
          <w:lang w:val="sr-Latn-RS"/>
        </w:rPr>
        <w:t>ij</w:t>
      </w:r>
      <w:r w:rsidRPr="005C0B5B">
        <w:rPr>
          <w:b/>
          <w:noProof/>
          <w:sz w:val="22"/>
          <w:szCs w:val="22"/>
          <w:lang w:val="sr-Latn-RS"/>
        </w:rPr>
        <w:t>evo</w:t>
      </w:r>
      <w:r w:rsidRPr="005C0B5B">
        <w:rPr>
          <w:noProof/>
          <w:sz w:val="22"/>
          <w:szCs w:val="22"/>
          <w:lang w:val="sr-Latn-RS"/>
        </w:rPr>
        <w:t xml:space="preserve"> (perforacija ili blokada cr</w:t>
      </w:r>
      <w:r>
        <w:rPr>
          <w:noProof/>
          <w:sz w:val="22"/>
          <w:szCs w:val="22"/>
          <w:lang w:val="sr-Latn-RS"/>
        </w:rPr>
        <w:t>ij</w:t>
      </w:r>
      <w:r w:rsidRPr="005C0B5B">
        <w:rPr>
          <w:noProof/>
          <w:sz w:val="22"/>
          <w:szCs w:val="22"/>
          <w:lang w:val="sr-Latn-RS"/>
        </w:rPr>
        <w:t>eva),</w:t>
      </w:r>
    </w:p>
    <w:p w14:paraId="1E457F0A" w14:textId="57682CA5" w:rsidR="004306B3" w:rsidRPr="0035611E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35611E">
        <w:rPr>
          <w:noProof/>
          <w:sz w:val="22"/>
          <w:szCs w:val="22"/>
          <w:lang w:val="sr-Latn-RS"/>
        </w:rPr>
        <w:t xml:space="preserve">ukoliko Vam je ljekar rekao da imate </w:t>
      </w:r>
      <w:r w:rsidRPr="0035611E">
        <w:rPr>
          <w:b/>
          <w:noProof/>
          <w:sz w:val="22"/>
          <w:szCs w:val="22"/>
          <w:lang w:val="sr-Latn-RS"/>
        </w:rPr>
        <w:t>aktivnu zapaljensku bolest crijeva</w:t>
      </w:r>
      <w:r w:rsidRPr="0035611E">
        <w:rPr>
          <w:noProof/>
          <w:sz w:val="22"/>
          <w:szCs w:val="22"/>
          <w:lang w:val="sr-Latn-RS"/>
        </w:rPr>
        <w:t xml:space="preserve"> (Kronova bolest ili ulcerozni</w:t>
      </w:r>
      <w:r w:rsidR="0035611E" w:rsidRPr="0035611E">
        <w:rPr>
          <w:noProof/>
          <w:sz w:val="22"/>
          <w:szCs w:val="22"/>
          <w:lang w:val="sr-Latn-RS"/>
        </w:rPr>
        <w:t xml:space="preserve"> </w:t>
      </w:r>
      <w:r w:rsidRPr="0035611E">
        <w:rPr>
          <w:noProof/>
          <w:sz w:val="22"/>
          <w:szCs w:val="22"/>
          <w:lang w:val="sr-Latn-RS"/>
        </w:rPr>
        <w:t>kolitis),</w:t>
      </w:r>
    </w:p>
    <w:p w14:paraId="6B275881" w14:textId="0C5A0548" w:rsidR="004306B3" w:rsidRPr="005C0B5B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5C0B5B">
        <w:rPr>
          <w:noProof/>
          <w:sz w:val="22"/>
          <w:szCs w:val="22"/>
          <w:lang w:val="sr-Latn-RS"/>
        </w:rPr>
        <w:t>ukoliko Vam je l</w:t>
      </w:r>
      <w:r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ekar rekao da imate oštećenje mišića kada njihov sadržaj izlazi u krv (</w:t>
      </w:r>
      <w:r w:rsidRPr="005C0B5B">
        <w:rPr>
          <w:b/>
          <w:noProof/>
          <w:sz w:val="22"/>
          <w:szCs w:val="22"/>
          <w:lang w:val="sr-Latn-RS"/>
        </w:rPr>
        <w:t>rabdomioliza</w:t>
      </w:r>
      <w:r w:rsidRPr="005C0B5B">
        <w:rPr>
          <w:noProof/>
          <w:sz w:val="22"/>
          <w:szCs w:val="22"/>
          <w:lang w:val="sr-Latn-RS"/>
        </w:rPr>
        <w:t>),</w:t>
      </w:r>
    </w:p>
    <w:p w14:paraId="05B4E499" w14:textId="4020B9F3" w:rsidR="004306B3" w:rsidRPr="004306B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5C0B5B">
        <w:rPr>
          <w:noProof/>
          <w:sz w:val="22"/>
          <w:szCs w:val="22"/>
          <w:lang w:val="sr-Latn-RS"/>
        </w:rPr>
        <w:t xml:space="preserve">ukoliko imate </w:t>
      </w:r>
      <w:r w:rsidRPr="005C0B5B">
        <w:rPr>
          <w:b/>
          <w:noProof/>
          <w:sz w:val="22"/>
          <w:szCs w:val="22"/>
          <w:lang w:val="sr-Latn-RS"/>
        </w:rPr>
        <w:t>ozbiljno oboljenje bubrega</w:t>
      </w:r>
      <w:r w:rsidRPr="005C0B5B">
        <w:rPr>
          <w:noProof/>
          <w:sz w:val="22"/>
          <w:szCs w:val="22"/>
          <w:lang w:val="sr-Latn-RS"/>
        </w:rPr>
        <w:t xml:space="preserve"> ili Vam je l</w:t>
      </w:r>
      <w:r>
        <w:rPr>
          <w:noProof/>
          <w:sz w:val="22"/>
          <w:szCs w:val="22"/>
          <w:lang w:val="sr-Latn-RS"/>
        </w:rPr>
        <w:t>j</w:t>
      </w:r>
      <w:r w:rsidRPr="005C0B5B">
        <w:rPr>
          <w:noProof/>
          <w:sz w:val="22"/>
          <w:szCs w:val="22"/>
          <w:lang w:val="sr-Latn-RS"/>
        </w:rPr>
        <w:t>ekar rekao da imate previše magnezijuma u krvi (</w:t>
      </w:r>
      <w:r w:rsidRPr="005C0B5B">
        <w:rPr>
          <w:b/>
          <w:noProof/>
          <w:sz w:val="22"/>
          <w:szCs w:val="22"/>
          <w:lang w:val="sr-Latn-RS"/>
        </w:rPr>
        <w:t>hipermagnezemija</w:t>
      </w:r>
      <w:r w:rsidRPr="005C0B5B">
        <w:rPr>
          <w:noProof/>
          <w:sz w:val="22"/>
          <w:szCs w:val="22"/>
          <w:lang w:val="sr-Latn-RS"/>
        </w:rPr>
        <w:t>)</w:t>
      </w:r>
      <w:r w:rsidR="00733420">
        <w:rPr>
          <w:noProof/>
          <w:sz w:val="22"/>
          <w:szCs w:val="22"/>
          <w:lang w:val="sr-Latn-RS"/>
        </w:rPr>
        <w:t>.</w:t>
      </w:r>
    </w:p>
    <w:p w14:paraId="4B3878A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0785C4E" w14:textId="77777777" w:rsidR="00A02C42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7FAC1895" w14:textId="3BD945DC" w:rsidR="004306B3" w:rsidRPr="000E277F" w:rsidRDefault="004306B3" w:rsidP="004306B3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>Razgovarajte sa svojim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ekarom ili farmaceutom pr</w:t>
      </w:r>
      <w:r w:rsidR="00F34017">
        <w:rPr>
          <w:noProof/>
          <w:sz w:val="22"/>
          <w:szCs w:val="22"/>
          <w:lang w:val="sr-Latn-RS"/>
        </w:rPr>
        <w:t>ij</w:t>
      </w:r>
      <w:r w:rsidRPr="000E277F">
        <w:rPr>
          <w:noProof/>
          <w:sz w:val="22"/>
          <w:szCs w:val="22"/>
          <w:lang w:val="sr-Latn-RS"/>
        </w:rPr>
        <w:t>e nego što uzmete l</w:t>
      </w:r>
      <w:r>
        <w:rPr>
          <w:noProof/>
          <w:sz w:val="22"/>
          <w:szCs w:val="22"/>
          <w:lang w:val="sr-Latn-RS"/>
        </w:rPr>
        <w:t>ij</w:t>
      </w:r>
      <w:r w:rsidRPr="000E277F">
        <w:rPr>
          <w:noProof/>
          <w:sz w:val="22"/>
          <w:szCs w:val="22"/>
          <w:lang w:val="sr-Latn-RS"/>
        </w:rPr>
        <w:t>ek CitraFleet.</w:t>
      </w:r>
    </w:p>
    <w:p w14:paraId="0837FD33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ste </w:t>
      </w:r>
      <w:r w:rsidRPr="000E277F">
        <w:rPr>
          <w:b/>
          <w:noProof/>
          <w:sz w:val="22"/>
          <w:szCs w:val="22"/>
          <w:lang w:val="sr-Latn-RS"/>
        </w:rPr>
        <w:t>nedavno imali hiruršku intervenciju na trbuhu</w:t>
      </w:r>
      <w:r w:rsidRPr="000E277F">
        <w:rPr>
          <w:noProof/>
          <w:sz w:val="22"/>
          <w:szCs w:val="22"/>
          <w:lang w:val="sr-Latn-RS"/>
        </w:rPr>
        <w:t>,</w:t>
      </w:r>
    </w:p>
    <w:p w14:paraId="66F944BF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imate </w:t>
      </w:r>
      <w:r w:rsidRPr="000E277F">
        <w:rPr>
          <w:b/>
          <w:noProof/>
          <w:sz w:val="22"/>
          <w:szCs w:val="22"/>
          <w:lang w:val="sr-Latn-RS"/>
        </w:rPr>
        <w:t>probleme sa bubrezima ili srcem</w:t>
      </w:r>
      <w:r w:rsidRPr="000E277F">
        <w:rPr>
          <w:noProof/>
          <w:sz w:val="22"/>
          <w:szCs w:val="22"/>
          <w:lang w:val="sr-Latn-RS"/>
        </w:rPr>
        <w:t>,</w:t>
      </w:r>
    </w:p>
    <w:p w14:paraId="03CF4E93" w14:textId="16194A8D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imate </w:t>
      </w:r>
      <w:r w:rsidRPr="000E277F">
        <w:rPr>
          <w:b/>
          <w:noProof/>
          <w:sz w:val="22"/>
          <w:szCs w:val="22"/>
          <w:lang w:val="sr-Latn-RS"/>
        </w:rPr>
        <w:t>poremećaj ravnoteže vode i/ili elektrolita</w:t>
      </w:r>
      <w:r w:rsidRPr="000E277F">
        <w:rPr>
          <w:noProof/>
          <w:sz w:val="22"/>
          <w:szCs w:val="22"/>
          <w:lang w:val="sr-Latn-RS"/>
        </w:rPr>
        <w:t xml:space="preserve"> (natrijum ili kalijum) ili ako </w:t>
      </w:r>
      <w:r w:rsidRPr="000E277F">
        <w:rPr>
          <w:b/>
          <w:noProof/>
          <w:sz w:val="22"/>
          <w:szCs w:val="22"/>
          <w:lang w:val="sr-Latn-RS"/>
        </w:rPr>
        <w:t>uzimate l</w:t>
      </w:r>
      <w:r w:rsidR="00F34017">
        <w:rPr>
          <w:b/>
          <w:noProof/>
          <w:sz w:val="22"/>
          <w:szCs w:val="22"/>
          <w:lang w:val="sr-Latn-RS"/>
        </w:rPr>
        <w:t>j</w:t>
      </w:r>
      <w:r w:rsidRPr="000E277F">
        <w:rPr>
          <w:b/>
          <w:noProof/>
          <w:sz w:val="22"/>
          <w:szCs w:val="22"/>
          <w:lang w:val="sr-Latn-RS"/>
        </w:rPr>
        <w:t>ekove koji mogu ut</w:t>
      </w:r>
      <w:r w:rsidR="007B5D2A">
        <w:rPr>
          <w:b/>
          <w:noProof/>
          <w:sz w:val="22"/>
          <w:szCs w:val="22"/>
          <w:lang w:val="sr-Latn-RS"/>
        </w:rPr>
        <w:t>ic</w:t>
      </w:r>
      <w:r w:rsidRPr="000E277F">
        <w:rPr>
          <w:b/>
          <w:noProof/>
          <w:sz w:val="22"/>
          <w:szCs w:val="22"/>
          <w:lang w:val="sr-Latn-RS"/>
        </w:rPr>
        <w:t>ati na odnos vode i/ili elektrolita</w:t>
      </w:r>
      <w:r w:rsidRPr="000E277F">
        <w:rPr>
          <w:noProof/>
          <w:sz w:val="22"/>
          <w:szCs w:val="22"/>
          <w:lang w:val="sr-Latn-RS"/>
        </w:rPr>
        <w:t xml:space="preserve"> (natrijum ili kalijum) u organizmu, kao što su diuretici, kortikosteroidi ili litijum,</w:t>
      </w:r>
    </w:p>
    <w:p w14:paraId="43060231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imate </w:t>
      </w:r>
      <w:r w:rsidRPr="000E277F">
        <w:rPr>
          <w:b/>
          <w:noProof/>
          <w:sz w:val="22"/>
          <w:szCs w:val="22"/>
          <w:lang w:val="sr-Latn-RS"/>
        </w:rPr>
        <w:t>epilepsiju</w:t>
      </w:r>
      <w:r w:rsidRPr="000E277F">
        <w:rPr>
          <w:noProof/>
          <w:sz w:val="22"/>
          <w:szCs w:val="22"/>
          <w:lang w:val="sr-Latn-RS"/>
        </w:rPr>
        <w:t xml:space="preserve"> ili ste </w:t>
      </w:r>
      <w:r w:rsidRPr="000E277F">
        <w:rPr>
          <w:b/>
          <w:noProof/>
          <w:sz w:val="22"/>
          <w:szCs w:val="22"/>
          <w:lang w:val="sr-Latn-RS"/>
        </w:rPr>
        <w:t>u prošlosti imali epileptične napade</w:t>
      </w:r>
      <w:r w:rsidRPr="000E277F">
        <w:rPr>
          <w:noProof/>
          <w:sz w:val="22"/>
          <w:szCs w:val="22"/>
          <w:lang w:val="sr-Latn-RS"/>
        </w:rPr>
        <w:t>,</w:t>
      </w:r>
    </w:p>
    <w:p w14:paraId="588EF2C2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imate </w:t>
      </w:r>
      <w:r w:rsidRPr="000E277F">
        <w:rPr>
          <w:b/>
          <w:noProof/>
          <w:sz w:val="22"/>
          <w:szCs w:val="22"/>
          <w:lang w:val="sr-Latn-RS"/>
        </w:rPr>
        <w:t>nizak krvni pritisak</w:t>
      </w:r>
      <w:r w:rsidRPr="000E277F">
        <w:rPr>
          <w:noProof/>
          <w:sz w:val="22"/>
          <w:szCs w:val="22"/>
          <w:lang w:val="sr-Latn-RS"/>
        </w:rPr>
        <w:t xml:space="preserve"> (hipotenziju),</w:t>
      </w:r>
    </w:p>
    <w:p w14:paraId="7F03D7F6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ste žedni ili mislite da ste </w:t>
      </w:r>
      <w:r w:rsidRPr="000E277F">
        <w:rPr>
          <w:b/>
          <w:noProof/>
          <w:sz w:val="22"/>
          <w:szCs w:val="22"/>
          <w:lang w:val="sr-Latn-RS"/>
        </w:rPr>
        <w:t>blago ili umereno dehidrirani</w:t>
      </w:r>
      <w:r w:rsidRPr="000E277F">
        <w:rPr>
          <w:noProof/>
          <w:sz w:val="22"/>
          <w:szCs w:val="22"/>
          <w:lang w:val="sr-Latn-RS"/>
        </w:rPr>
        <w:t>,</w:t>
      </w:r>
    </w:p>
    <w:p w14:paraId="5180F040" w14:textId="77777777" w:rsidR="004306B3" w:rsidRPr="000E277F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 xml:space="preserve">ako ste </w:t>
      </w:r>
      <w:r w:rsidRPr="000E277F">
        <w:rPr>
          <w:b/>
          <w:noProof/>
          <w:sz w:val="22"/>
          <w:szCs w:val="22"/>
          <w:lang w:val="sr-Latn-RS"/>
        </w:rPr>
        <w:t>stariji ili fizički onemoćali</w:t>
      </w:r>
      <w:r w:rsidRPr="000E277F">
        <w:rPr>
          <w:noProof/>
          <w:sz w:val="22"/>
          <w:szCs w:val="22"/>
          <w:lang w:val="sr-Latn-RS"/>
        </w:rPr>
        <w:t xml:space="preserve">, </w:t>
      </w:r>
    </w:p>
    <w:p w14:paraId="46350515" w14:textId="77777777" w:rsidR="004306B3" w:rsidRPr="004306B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sr-Latn-CS"/>
        </w:rPr>
      </w:pPr>
      <w:r w:rsidRPr="004306B3">
        <w:rPr>
          <w:noProof/>
          <w:sz w:val="22"/>
          <w:szCs w:val="22"/>
          <w:lang w:val="sr-Latn-RS"/>
        </w:rPr>
        <w:t xml:space="preserve">ako ste </w:t>
      </w:r>
      <w:r w:rsidRPr="004306B3">
        <w:rPr>
          <w:b/>
          <w:noProof/>
          <w:sz w:val="22"/>
          <w:szCs w:val="22"/>
          <w:lang w:val="sr-Latn-RS"/>
        </w:rPr>
        <w:t>ikada imali problema sa smanjenim koncentracijama natrijuma ili kalijuma u krvi</w:t>
      </w:r>
      <w:r w:rsidRPr="004306B3">
        <w:rPr>
          <w:noProof/>
          <w:sz w:val="22"/>
          <w:szCs w:val="22"/>
          <w:lang w:val="sr-Latn-RS"/>
        </w:rPr>
        <w:t xml:space="preserve"> (hiponatrijemija ili hipokalijemija).</w:t>
      </w:r>
    </w:p>
    <w:p w14:paraId="6F0A780A" w14:textId="4E8F6636" w:rsidR="004306B3" w:rsidRPr="004306B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/>
          <w:bCs/>
          <w:sz w:val="22"/>
          <w:szCs w:val="22"/>
          <w:lang w:val="sr-Latn-CS"/>
        </w:rPr>
      </w:pPr>
      <w:r w:rsidRPr="004306B3">
        <w:rPr>
          <w:noProof/>
          <w:sz w:val="22"/>
          <w:szCs w:val="24"/>
          <w:lang w:val="sr-Latn-RS"/>
        </w:rPr>
        <w:t>ako se nakon l</w:t>
      </w:r>
      <w:r w:rsidR="00F34017">
        <w:rPr>
          <w:noProof/>
          <w:sz w:val="22"/>
          <w:szCs w:val="24"/>
          <w:lang w:val="sr-Latn-RS"/>
        </w:rPr>
        <w:t>ij</w:t>
      </w:r>
      <w:r w:rsidRPr="004306B3">
        <w:rPr>
          <w:noProof/>
          <w:sz w:val="22"/>
          <w:szCs w:val="24"/>
          <w:lang w:val="sr-Latn-RS"/>
        </w:rPr>
        <w:t>ečenja lijekom CitraFleet pojave jaki ili dugotrajni bolovi u trbuhu i/ili krvarenje iz anusa, obav</w:t>
      </w:r>
      <w:r w:rsidR="00F34017">
        <w:rPr>
          <w:noProof/>
          <w:sz w:val="22"/>
          <w:szCs w:val="24"/>
          <w:lang w:val="sr-Latn-RS"/>
        </w:rPr>
        <w:t>ij</w:t>
      </w:r>
      <w:r w:rsidRPr="004306B3">
        <w:rPr>
          <w:noProof/>
          <w:sz w:val="22"/>
          <w:szCs w:val="24"/>
          <w:lang w:val="sr-Latn-RS"/>
        </w:rPr>
        <w:t>estite svog ljekara. To je zato što je u rijetkim slučajevima lijek CitraFleet povezan s upalom crijeva (kolitis)</w:t>
      </w:r>
      <w:r w:rsidR="00F34017">
        <w:rPr>
          <w:noProof/>
          <w:sz w:val="22"/>
          <w:szCs w:val="24"/>
          <w:lang w:val="sr-Latn-RS"/>
        </w:rPr>
        <w:t>.</w:t>
      </w:r>
    </w:p>
    <w:p w14:paraId="1A915C81" w14:textId="77777777" w:rsidR="004306B3" w:rsidRPr="004306B3" w:rsidRDefault="004306B3" w:rsidP="0035611E">
      <w:pPr>
        <w:pStyle w:val="ListParagraph"/>
        <w:tabs>
          <w:tab w:val="left" w:pos="284"/>
        </w:tabs>
        <w:ind w:hanging="284"/>
        <w:jc w:val="both"/>
        <w:rPr>
          <w:b/>
          <w:bCs/>
          <w:sz w:val="22"/>
          <w:szCs w:val="22"/>
          <w:lang w:val="sr-Latn-CS"/>
        </w:rPr>
      </w:pPr>
    </w:p>
    <w:p w14:paraId="4FDAF49A" w14:textId="5C748551" w:rsidR="004306B3" w:rsidRPr="004306B3" w:rsidRDefault="004306B3" w:rsidP="004306B3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0E277F">
        <w:rPr>
          <w:noProof/>
          <w:sz w:val="22"/>
          <w:szCs w:val="22"/>
          <w:lang w:val="sr-Latn-RS"/>
        </w:rPr>
        <w:t>Imajte na umu da ćete nakon uzimanja l</w:t>
      </w:r>
      <w:r>
        <w:rPr>
          <w:noProof/>
          <w:sz w:val="22"/>
          <w:szCs w:val="22"/>
          <w:lang w:val="sr-Latn-RS"/>
        </w:rPr>
        <w:t>ij</w:t>
      </w:r>
      <w:r w:rsidRPr="000E277F">
        <w:rPr>
          <w:noProof/>
          <w:sz w:val="22"/>
          <w:szCs w:val="22"/>
          <w:lang w:val="sr-Latn-RS"/>
        </w:rPr>
        <w:t>eka CitraFleet imati česte tečne stolice. Treba da pijete puno bistre tečnosti (vid</w:t>
      </w:r>
      <w:r w:rsidR="00F34017"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 xml:space="preserve">eti </w:t>
      </w:r>
      <w:r>
        <w:rPr>
          <w:noProof/>
          <w:sz w:val="22"/>
          <w:szCs w:val="22"/>
          <w:lang w:val="sr-Latn-RS"/>
        </w:rPr>
        <w:t>dio</w:t>
      </w:r>
      <w:r w:rsidRPr="000E277F">
        <w:rPr>
          <w:noProof/>
          <w:sz w:val="22"/>
          <w:szCs w:val="22"/>
          <w:lang w:val="sr-Latn-RS"/>
        </w:rPr>
        <w:t xml:space="preserve"> 3) kako biste nadoknadili gubitak tečnosti i soli. U suprotnom, možete patiti od dehidratacije i niskog krvnog pritiska koji mogu prouzrokovati padove ili nesv</w:t>
      </w:r>
      <w:r w:rsidR="00F34017"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esticu</w:t>
      </w:r>
      <w:r>
        <w:rPr>
          <w:noProof/>
          <w:sz w:val="22"/>
          <w:szCs w:val="22"/>
          <w:lang w:val="sr-Latn-RS"/>
        </w:rPr>
        <w:t>.</w:t>
      </w:r>
    </w:p>
    <w:p w14:paraId="5EE2067E" w14:textId="77777777" w:rsidR="009F056D" w:rsidRDefault="009F056D" w:rsidP="00A32113">
      <w:pPr>
        <w:rPr>
          <w:b/>
          <w:sz w:val="22"/>
          <w:szCs w:val="22"/>
          <w:lang w:val="sr-Latn-CS"/>
        </w:rPr>
      </w:pPr>
    </w:p>
    <w:p w14:paraId="7F25003A" w14:textId="0458D4A2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2406C69D" w14:textId="77777777" w:rsidR="004306B3" w:rsidRPr="000E277F" w:rsidRDefault="004306B3" w:rsidP="004306B3">
      <w:pPr>
        <w:tabs>
          <w:tab w:val="left" w:pos="284"/>
        </w:tabs>
        <w:kinsoku w:val="0"/>
        <w:overflowPunct w:val="0"/>
        <w:spacing w:before="60" w:after="60" w:line="245" w:lineRule="auto"/>
        <w:ind w:right="225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>Obavestite Vašeg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ekara ili farmaceuta ukoliko uzimate, donedavno ste uzimali ili ćete možda uzimati bilo koje druge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ekove.</w:t>
      </w:r>
    </w:p>
    <w:p w14:paraId="32FE479B" w14:textId="667E6B4C" w:rsidR="004306B3" w:rsidRPr="000E277F" w:rsidRDefault="004306B3" w:rsidP="004306B3">
      <w:pPr>
        <w:tabs>
          <w:tab w:val="left" w:pos="284"/>
        </w:tabs>
        <w:kinsoku w:val="0"/>
        <w:overflowPunct w:val="0"/>
        <w:spacing w:before="5" w:after="60"/>
        <w:jc w:val="both"/>
        <w:rPr>
          <w:noProof/>
          <w:sz w:val="22"/>
          <w:szCs w:val="22"/>
          <w:lang w:val="sr-Latn-RS"/>
        </w:rPr>
      </w:pPr>
      <w:r w:rsidRPr="000E277F">
        <w:rPr>
          <w:noProof/>
          <w:sz w:val="22"/>
          <w:szCs w:val="22"/>
          <w:lang w:val="sr-Latn-RS"/>
        </w:rPr>
        <w:t>Pri istovremenoj prim</w:t>
      </w:r>
      <w:r w:rsidR="0089664D"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eni, l</w:t>
      </w:r>
      <w:r>
        <w:rPr>
          <w:noProof/>
          <w:sz w:val="22"/>
          <w:szCs w:val="22"/>
          <w:lang w:val="sr-Latn-RS"/>
        </w:rPr>
        <w:t>ij</w:t>
      </w:r>
      <w:r w:rsidRPr="000E277F">
        <w:rPr>
          <w:noProof/>
          <w:sz w:val="22"/>
          <w:szCs w:val="22"/>
          <w:lang w:val="sr-Latn-RS"/>
        </w:rPr>
        <w:t>ek CitraFleet može da utiče na druge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ekove ili oni mogu da utiču na njega. Ako uzimate bilo koji od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ekova navedenih u nastavku, Vaš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ekar može odlučiti da treba da prom</w:t>
      </w:r>
      <w:r w:rsidR="0089664D"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>eni ili da prilagodi dozu l</w:t>
      </w:r>
      <w:r>
        <w:rPr>
          <w:noProof/>
          <w:sz w:val="22"/>
          <w:szCs w:val="22"/>
          <w:lang w:val="sr-Latn-RS"/>
        </w:rPr>
        <w:t>ij</w:t>
      </w:r>
      <w:r w:rsidRPr="000E277F">
        <w:rPr>
          <w:noProof/>
          <w:sz w:val="22"/>
          <w:szCs w:val="22"/>
          <w:lang w:val="sr-Latn-RS"/>
        </w:rPr>
        <w:t>eka. Dakle, ako ni</w:t>
      </w:r>
      <w:r w:rsidR="00D455AB">
        <w:rPr>
          <w:noProof/>
          <w:sz w:val="22"/>
          <w:szCs w:val="22"/>
          <w:lang w:val="sr-Latn-RS"/>
        </w:rPr>
        <w:t>je</w:t>
      </w:r>
      <w:r w:rsidRPr="000E277F">
        <w:rPr>
          <w:noProof/>
          <w:sz w:val="22"/>
          <w:szCs w:val="22"/>
          <w:lang w:val="sr-Latn-RS"/>
        </w:rPr>
        <w:t>ste već razgovarali sa svojim l</w:t>
      </w:r>
      <w:r>
        <w:rPr>
          <w:noProof/>
          <w:sz w:val="22"/>
          <w:szCs w:val="22"/>
          <w:lang w:val="sr-Latn-RS"/>
        </w:rPr>
        <w:t>j</w:t>
      </w:r>
      <w:r w:rsidRPr="000E277F">
        <w:rPr>
          <w:noProof/>
          <w:sz w:val="22"/>
          <w:szCs w:val="22"/>
          <w:lang w:val="sr-Latn-RS"/>
        </w:rPr>
        <w:t xml:space="preserve">ekarom o ovome, </w:t>
      </w:r>
      <w:r w:rsidRPr="000E277F">
        <w:rPr>
          <w:b/>
          <w:noProof/>
          <w:sz w:val="22"/>
          <w:szCs w:val="22"/>
          <w:lang w:val="sr-Latn-RS"/>
        </w:rPr>
        <w:t>vratite se i pitajte ga šta da radite:</w:t>
      </w:r>
    </w:p>
    <w:p w14:paraId="600DE597" w14:textId="68A2C4BE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Oralni kontraceptivi (l</w:t>
      </w:r>
      <w:r w:rsidR="00F34017">
        <w:rPr>
          <w:b/>
          <w:noProof/>
          <w:sz w:val="22"/>
          <w:szCs w:val="22"/>
          <w:lang w:val="sr-Latn-RS"/>
        </w:rPr>
        <w:t>j</w:t>
      </w:r>
      <w:r w:rsidRPr="00807CE3">
        <w:rPr>
          <w:b/>
          <w:noProof/>
          <w:sz w:val="22"/>
          <w:szCs w:val="22"/>
          <w:lang w:val="sr-Latn-RS"/>
        </w:rPr>
        <w:t>ekovi za sprečavanje začeća)</w:t>
      </w:r>
      <w:r w:rsidR="00F34017">
        <w:rPr>
          <w:b/>
          <w:noProof/>
          <w:sz w:val="22"/>
          <w:szCs w:val="22"/>
          <w:lang w:val="sr-Latn-RS"/>
        </w:rPr>
        <w:t xml:space="preserve"> </w:t>
      </w:r>
      <w:r w:rsidRPr="00807CE3">
        <w:rPr>
          <w:b/>
          <w:noProof/>
          <w:sz w:val="22"/>
          <w:szCs w:val="22"/>
          <w:lang w:val="sr-Latn-RS"/>
        </w:rPr>
        <w:t>-</w:t>
      </w:r>
      <w:r w:rsidRPr="00807CE3">
        <w:rPr>
          <w:rFonts w:ascii="Arial" w:hAnsi="Arial" w:cs="Arial"/>
          <w:i/>
          <w:iCs/>
          <w:noProof/>
          <w:sz w:val="22"/>
          <w:szCs w:val="24"/>
          <w:lang w:val="sr-Latn-RS"/>
        </w:rPr>
        <w:t xml:space="preserve"> </w:t>
      </w:r>
      <w:r w:rsidRPr="00807CE3">
        <w:rPr>
          <w:noProof/>
          <w:sz w:val="22"/>
          <w:szCs w:val="22"/>
          <w:lang w:val="sr-Latn-RS"/>
        </w:rPr>
        <w:t>njihova efikasnost može biti smanjena.</w:t>
      </w:r>
    </w:p>
    <w:p w14:paraId="102DBB5C" w14:textId="0B38F374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noProof/>
          <w:sz w:val="22"/>
          <w:szCs w:val="22"/>
          <w:lang w:val="sr-Latn-RS"/>
        </w:rPr>
        <w:t>L</w:t>
      </w:r>
      <w:r w:rsidR="00F34017">
        <w:rPr>
          <w:noProof/>
          <w:sz w:val="22"/>
          <w:szCs w:val="22"/>
          <w:lang w:val="sr-Latn-RS"/>
        </w:rPr>
        <w:t>j</w:t>
      </w:r>
      <w:r w:rsidRPr="00807CE3">
        <w:rPr>
          <w:noProof/>
          <w:sz w:val="22"/>
          <w:szCs w:val="22"/>
          <w:lang w:val="sr-Latn-RS"/>
        </w:rPr>
        <w:t xml:space="preserve">ekovi za </w:t>
      </w:r>
      <w:r w:rsidRPr="00807CE3">
        <w:rPr>
          <w:b/>
          <w:noProof/>
          <w:sz w:val="22"/>
          <w:szCs w:val="22"/>
          <w:lang w:val="sr-Latn-RS"/>
        </w:rPr>
        <w:t>dijabetes</w:t>
      </w:r>
      <w:r w:rsidRPr="00807CE3">
        <w:rPr>
          <w:noProof/>
          <w:sz w:val="22"/>
          <w:szCs w:val="22"/>
          <w:lang w:val="sr-Latn-RS"/>
        </w:rPr>
        <w:t xml:space="preserve"> ili l</w:t>
      </w:r>
      <w:r w:rsidR="00F34017">
        <w:rPr>
          <w:noProof/>
          <w:sz w:val="22"/>
          <w:szCs w:val="22"/>
          <w:lang w:val="sr-Latn-RS"/>
        </w:rPr>
        <w:t>j</w:t>
      </w:r>
      <w:r w:rsidRPr="00807CE3">
        <w:rPr>
          <w:noProof/>
          <w:sz w:val="22"/>
          <w:szCs w:val="22"/>
          <w:lang w:val="sr-Latn-RS"/>
        </w:rPr>
        <w:t>ekovi koji se koriste za l</w:t>
      </w:r>
      <w:r w:rsidR="00F34017"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 xml:space="preserve">ečenje </w:t>
      </w:r>
      <w:r w:rsidRPr="00807CE3">
        <w:rPr>
          <w:b/>
          <w:noProof/>
          <w:sz w:val="22"/>
          <w:szCs w:val="22"/>
          <w:lang w:val="sr-Latn-RS"/>
        </w:rPr>
        <w:t>epilepsije (epileptični napadi)</w:t>
      </w:r>
      <w:r w:rsidRPr="00807CE3">
        <w:rPr>
          <w:noProof/>
          <w:sz w:val="22"/>
          <w:szCs w:val="22"/>
          <w:lang w:val="sr-Latn-RS"/>
        </w:rPr>
        <w:t>, njihova efikasnost može biti smanjena.</w:t>
      </w:r>
    </w:p>
    <w:p w14:paraId="4579624F" w14:textId="7777777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Antibiotici</w:t>
      </w:r>
      <w:r w:rsidRPr="00807CE3">
        <w:rPr>
          <w:noProof/>
          <w:sz w:val="22"/>
          <w:szCs w:val="22"/>
          <w:lang w:val="sr-Latn-RS"/>
        </w:rPr>
        <w:t>, njihova efikasnost može biti smanjena.</w:t>
      </w:r>
    </w:p>
    <w:p w14:paraId="5CBD38C7" w14:textId="7777777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noProof/>
          <w:sz w:val="22"/>
          <w:szCs w:val="22"/>
          <w:lang w:val="sr-Latn-RS"/>
        </w:rPr>
        <w:t xml:space="preserve">Ostali </w:t>
      </w:r>
      <w:r w:rsidRPr="00807CE3">
        <w:rPr>
          <w:b/>
          <w:noProof/>
          <w:sz w:val="22"/>
          <w:szCs w:val="22"/>
          <w:lang w:val="sr-Latn-RS"/>
        </w:rPr>
        <w:t>laksativi</w:t>
      </w:r>
      <w:r w:rsidRPr="00807CE3">
        <w:rPr>
          <w:noProof/>
          <w:sz w:val="22"/>
          <w:szCs w:val="22"/>
          <w:lang w:val="sr-Latn-RS"/>
        </w:rPr>
        <w:t>, uključujući i mekinje.</w:t>
      </w:r>
    </w:p>
    <w:p w14:paraId="62382074" w14:textId="6001EBBA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Diuretici</w:t>
      </w:r>
      <w:r w:rsidRPr="00807CE3">
        <w:rPr>
          <w:noProof/>
          <w:sz w:val="22"/>
          <w:szCs w:val="22"/>
          <w:lang w:val="sr-Latn-RS"/>
        </w:rPr>
        <w:t xml:space="preserve">, kao što je furosemid, koji se koriste za izbacivanje tečnosti </w:t>
      </w:r>
      <w:r w:rsidR="0089664D">
        <w:rPr>
          <w:noProof/>
          <w:sz w:val="22"/>
          <w:szCs w:val="22"/>
          <w:lang w:val="sr-Latn-RS"/>
        </w:rPr>
        <w:t>iz</w:t>
      </w:r>
      <w:r w:rsidRPr="00807CE3">
        <w:rPr>
          <w:noProof/>
          <w:sz w:val="22"/>
          <w:szCs w:val="22"/>
          <w:lang w:val="sr-Latn-RS"/>
        </w:rPr>
        <w:t xml:space="preserve"> t</w:t>
      </w:r>
      <w:r w:rsidR="00F34017"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el</w:t>
      </w:r>
      <w:r w:rsidR="0089664D">
        <w:rPr>
          <w:noProof/>
          <w:sz w:val="22"/>
          <w:szCs w:val="22"/>
          <w:lang w:val="sr-Latn-RS"/>
        </w:rPr>
        <w:t>a</w:t>
      </w:r>
      <w:r w:rsidRPr="00807CE3">
        <w:rPr>
          <w:noProof/>
          <w:sz w:val="22"/>
          <w:szCs w:val="22"/>
          <w:lang w:val="sr-Latn-RS"/>
        </w:rPr>
        <w:t>.</w:t>
      </w:r>
    </w:p>
    <w:p w14:paraId="1E41ED24" w14:textId="3ECE777B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Kortikosteroidi</w:t>
      </w:r>
      <w:r w:rsidRPr="00807CE3">
        <w:rPr>
          <w:noProof/>
          <w:sz w:val="22"/>
          <w:szCs w:val="22"/>
          <w:lang w:val="sr-Latn-RS"/>
        </w:rPr>
        <w:t>, kao što je prednizon, koji se koriste za l</w:t>
      </w:r>
      <w:r w:rsidR="00F34017"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upala kod bolesti kao što su artritis, astma, polenska groznica, dermatitis i inflamatorna bolest cr</w:t>
      </w:r>
      <w:r w:rsidR="00F34017"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eva.</w:t>
      </w:r>
    </w:p>
    <w:p w14:paraId="6233403D" w14:textId="1258EC53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Digoksin</w:t>
      </w:r>
      <w:r w:rsidRPr="00807CE3">
        <w:rPr>
          <w:noProof/>
          <w:sz w:val="22"/>
          <w:szCs w:val="22"/>
          <w:lang w:val="sr-Latn-RS"/>
        </w:rPr>
        <w:t>, koji se koristi za l</w:t>
      </w:r>
      <w:r w:rsidR="00F34017"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srčane insuficijencije.</w:t>
      </w:r>
    </w:p>
    <w:p w14:paraId="63344CE8" w14:textId="7229D6D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Nesteroidni antiinflamatorni l</w:t>
      </w:r>
      <w:r>
        <w:rPr>
          <w:b/>
          <w:noProof/>
          <w:sz w:val="22"/>
          <w:szCs w:val="22"/>
          <w:lang w:val="sr-Latn-RS"/>
        </w:rPr>
        <w:t>j</w:t>
      </w:r>
      <w:r w:rsidRPr="00807CE3">
        <w:rPr>
          <w:b/>
          <w:noProof/>
          <w:sz w:val="22"/>
          <w:szCs w:val="22"/>
          <w:lang w:val="sr-Latn-RS"/>
        </w:rPr>
        <w:t>ekovi (NSAIL),</w:t>
      </w:r>
      <w:r w:rsidRPr="00807CE3">
        <w:rPr>
          <w:noProof/>
          <w:sz w:val="22"/>
          <w:szCs w:val="22"/>
          <w:lang w:val="sr-Latn-RS"/>
        </w:rPr>
        <w:t xml:space="preserve"> kao što su aspirin i ibuprofen, koji se koriste za l</w:t>
      </w:r>
      <w:r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bola i zapaljenja.</w:t>
      </w:r>
    </w:p>
    <w:p w14:paraId="68775DEF" w14:textId="7777777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Triciklični antidepresivi</w:t>
      </w:r>
      <w:r w:rsidRPr="00807CE3">
        <w:rPr>
          <w:noProof/>
          <w:sz w:val="22"/>
          <w:szCs w:val="22"/>
          <w:lang w:val="sr-Latn-RS"/>
        </w:rPr>
        <w:t xml:space="preserve"> poput imipramina, amtriptilina i </w:t>
      </w:r>
      <w:r w:rsidRPr="00807CE3">
        <w:rPr>
          <w:b/>
          <w:noProof/>
          <w:sz w:val="22"/>
          <w:szCs w:val="22"/>
          <w:lang w:val="sr-Latn-RS"/>
        </w:rPr>
        <w:t xml:space="preserve">selektivni inhibitori preuzimanja serotonina </w:t>
      </w:r>
      <w:r w:rsidRPr="00807CE3">
        <w:rPr>
          <w:noProof/>
          <w:sz w:val="22"/>
          <w:szCs w:val="22"/>
          <w:lang w:val="sr-Latn-RS"/>
        </w:rPr>
        <w:t>(SSRI) kao što su fluoksetin, paroksetin i citalopram koji se koriste za l</w:t>
      </w:r>
      <w:r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depresije i anksioznosti.</w:t>
      </w:r>
    </w:p>
    <w:p w14:paraId="465B8B1E" w14:textId="7777777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Antipsihotici</w:t>
      </w:r>
      <w:r w:rsidRPr="00807CE3">
        <w:rPr>
          <w:noProof/>
          <w:sz w:val="22"/>
          <w:szCs w:val="22"/>
          <w:lang w:val="sr-Latn-RS"/>
        </w:rPr>
        <w:t>, kao što je haloperidol, klozapin i risperidon, koji se koriste za l</w:t>
      </w:r>
      <w:r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šizofrenije.</w:t>
      </w:r>
    </w:p>
    <w:p w14:paraId="40F4C9F3" w14:textId="77777777" w:rsidR="004306B3" w:rsidRPr="00807CE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sr-Latn-RS"/>
        </w:rPr>
      </w:pPr>
      <w:r w:rsidRPr="00807CE3">
        <w:rPr>
          <w:b/>
          <w:noProof/>
          <w:sz w:val="22"/>
          <w:szCs w:val="22"/>
          <w:lang w:val="sr-Latn-RS"/>
        </w:rPr>
        <w:t>Litijum</w:t>
      </w:r>
      <w:r w:rsidRPr="00807CE3">
        <w:rPr>
          <w:noProof/>
          <w:sz w:val="22"/>
          <w:szCs w:val="22"/>
          <w:lang w:val="sr-Latn-RS"/>
        </w:rPr>
        <w:t xml:space="preserve"> koji se koristi za l</w:t>
      </w:r>
      <w:r>
        <w:rPr>
          <w:noProof/>
          <w:sz w:val="22"/>
          <w:szCs w:val="22"/>
          <w:lang w:val="sr-Latn-RS"/>
        </w:rPr>
        <w:t>ij</w:t>
      </w:r>
      <w:r w:rsidRPr="00807CE3">
        <w:rPr>
          <w:noProof/>
          <w:sz w:val="22"/>
          <w:szCs w:val="22"/>
          <w:lang w:val="sr-Latn-RS"/>
        </w:rPr>
        <w:t>ečenje manične depresije (bipolarni poremećaj).</w:t>
      </w:r>
    </w:p>
    <w:p w14:paraId="5C0505C0" w14:textId="77777777" w:rsidR="004306B3" w:rsidRPr="004306B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4306B3">
        <w:rPr>
          <w:b/>
          <w:noProof/>
          <w:sz w:val="22"/>
          <w:szCs w:val="22"/>
          <w:lang w:val="sr-Latn-RS"/>
        </w:rPr>
        <w:t>Karbamazepin</w:t>
      </w:r>
      <w:r w:rsidRPr="004306B3">
        <w:rPr>
          <w:noProof/>
          <w:sz w:val="22"/>
          <w:szCs w:val="22"/>
          <w:lang w:val="sr-Latn-RS"/>
        </w:rPr>
        <w:t xml:space="preserve"> koji se koristi za liječenje epilepsije.</w:t>
      </w:r>
    </w:p>
    <w:p w14:paraId="4A93D2B2" w14:textId="59237AC0" w:rsidR="004306B3" w:rsidRPr="004306B3" w:rsidRDefault="004306B3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4306B3">
        <w:rPr>
          <w:b/>
          <w:noProof/>
          <w:sz w:val="22"/>
          <w:szCs w:val="22"/>
          <w:lang w:val="sr-Latn-RS"/>
        </w:rPr>
        <w:t>Penicilamin</w:t>
      </w:r>
      <w:r w:rsidRPr="004306B3">
        <w:rPr>
          <w:noProof/>
          <w:sz w:val="22"/>
          <w:szCs w:val="22"/>
          <w:lang w:val="sr-Latn-RS"/>
        </w:rPr>
        <w:t xml:space="preserve"> koji se koristi za liječenje reumatoidnog artritisa i drugih sličnih stanja</w:t>
      </w:r>
      <w:r w:rsidR="00F34017">
        <w:rPr>
          <w:noProof/>
          <w:sz w:val="22"/>
          <w:szCs w:val="22"/>
          <w:lang w:val="sr-Latn-RS"/>
        </w:rPr>
        <w:t>.</w:t>
      </w:r>
    </w:p>
    <w:p w14:paraId="4986AD3A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12CE0E9" w14:textId="77777777" w:rsidR="00A92C66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796C83DE" w14:textId="1DA28F2A" w:rsidR="004306B3" w:rsidRPr="00807CE3" w:rsidRDefault="004306B3" w:rsidP="004306B3">
      <w:pPr>
        <w:jc w:val="both"/>
        <w:rPr>
          <w:bCs/>
          <w:sz w:val="22"/>
          <w:szCs w:val="22"/>
          <w:lang w:val="sr-Latn-CS"/>
        </w:rPr>
      </w:pPr>
      <w:r w:rsidRPr="00807CE3">
        <w:rPr>
          <w:bCs/>
          <w:sz w:val="22"/>
          <w:szCs w:val="22"/>
          <w:lang w:val="sr-Latn-CS"/>
        </w:rPr>
        <w:t>Ukoliko ste trudni ili dojite, mislite da ste trudni ili planirate trudnoću, obratite se Vašem l</w:t>
      </w:r>
      <w:r>
        <w:rPr>
          <w:bCs/>
          <w:sz w:val="22"/>
          <w:szCs w:val="22"/>
          <w:lang w:val="sr-Latn-CS"/>
        </w:rPr>
        <w:t>j</w:t>
      </w:r>
      <w:r w:rsidRPr="00807CE3">
        <w:rPr>
          <w:bCs/>
          <w:sz w:val="22"/>
          <w:szCs w:val="22"/>
          <w:lang w:val="sr-Latn-CS"/>
        </w:rPr>
        <w:t>ekaru ili farmaceutu za sav</w:t>
      </w:r>
      <w:r w:rsidR="00F34017">
        <w:rPr>
          <w:bCs/>
          <w:sz w:val="22"/>
          <w:szCs w:val="22"/>
          <w:lang w:val="sr-Latn-CS"/>
        </w:rPr>
        <w:t>j</w:t>
      </w:r>
      <w:r w:rsidRPr="00807CE3">
        <w:rPr>
          <w:bCs/>
          <w:sz w:val="22"/>
          <w:szCs w:val="22"/>
          <w:lang w:val="sr-Latn-CS"/>
        </w:rPr>
        <w:t>et pr</w:t>
      </w:r>
      <w:r>
        <w:rPr>
          <w:bCs/>
          <w:sz w:val="22"/>
          <w:szCs w:val="22"/>
          <w:lang w:val="sr-Latn-CS"/>
        </w:rPr>
        <w:t>ije</w:t>
      </w:r>
      <w:r w:rsidRPr="00807CE3">
        <w:rPr>
          <w:bCs/>
          <w:sz w:val="22"/>
          <w:szCs w:val="22"/>
          <w:lang w:val="sr-Latn-CS"/>
        </w:rPr>
        <w:t xml:space="preserve"> nego uzmete ovaj l</w:t>
      </w:r>
      <w:r>
        <w:rPr>
          <w:bCs/>
          <w:sz w:val="22"/>
          <w:szCs w:val="22"/>
          <w:lang w:val="sr-Latn-CS"/>
        </w:rPr>
        <w:t>ij</w:t>
      </w:r>
      <w:r w:rsidRPr="00807CE3">
        <w:rPr>
          <w:bCs/>
          <w:sz w:val="22"/>
          <w:szCs w:val="22"/>
          <w:lang w:val="sr-Latn-CS"/>
        </w:rPr>
        <w:t>ek.</w:t>
      </w:r>
    </w:p>
    <w:p w14:paraId="530BDDF3" w14:textId="4A23EFB7" w:rsidR="004306B3" w:rsidRPr="00807CE3" w:rsidRDefault="004306B3" w:rsidP="004306B3">
      <w:pPr>
        <w:jc w:val="both"/>
        <w:rPr>
          <w:bCs/>
          <w:sz w:val="22"/>
          <w:szCs w:val="22"/>
          <w:lang w:val="sr-Latn-CS"/>
        </w:rPr>
      </w:pPr>
      <w:r w:rsidRPr="00807CE3">
        <w:rPr>
          <w:bCs/>
          <w:sz w:val="22"/>
          <w:szCs w:val="22"/>
          <w:lang w:val="sr-Latn-CS"/>
        </w:rPr>
        <w:t>Kako je natrijum</w:t>
      </w:r>
      <w:r w:rsidR="00150F22">
        <w:rPr>
          <w:bCs/>
          <w:sz w:val="22"/>
          <w:szCs w:val="22"/>
          <w:lang w:val="sr-Latn-CS"/>
        </w:rPr>
        <w:t xml:space="preserve"> </w:t>
      </w:r>
      <w:r w:rsidRPr="00807CE3">
        <w:rPr>
          <w:bCs/>
          <w:sz w:val="22"/>
          <w:szCs w:val="22"/>
          <w:lang w:val="sr-Latn-CS"/>
        </w:rPr>
        <w:t>pikosulfat stimulativni laksativ, zbog bezb</w:t>
      </w:r>
      <w:r>
        <w:rPr>
          <w:bCs/>
          <w:sz w:val="22"/>
          <w:szCs w:val="22"/>
          <w:lang w:val="sr-Latn-CS"/>
        </w:rPr>
        <w:t>j</w:t>
      </w:r>
      <w:r w:rsidRPr="00807CE3">
        <w:rPr>
          <w:bCs/>
          <w:sz w:val="22"/>
          <w:szCs w:val="22"/>
          <w:lang w:val="sr-Latn-CS"/>
        </w:rPr>
        <w:t>ednosti, preporučuje se izb</w:t>
      </w:r>
      <w:r w:rsidR="00F34017">
        <w:rPr>
          <w:bCs/>
          <w:sz w:val="22"/>
          <w:szCs w:val="22"/>
          <w:lang w:val="sr-Latn-CS"/>
        </w:rPr>
        <w:t>j</w:t>
      </w:r>
      <w:r w:rsidRPr="00807CE3">
        <w:rPr>
          <w:bCs/>
          <w:sz w:val="22"/>
          <w:szCs w:val="22"/>
          <w:lang w:val="sr-Latn-CS"/>
        </w:rPr>
        <w:t>egavanje l</w:t>
      </w:r>
      <w:r>
        <w:rPr>
          <w:bCs/>
          <w:sz w:val="22"/>
          <w:szCs w:val="22"/>
          <w:lang w:val="sr-Latn-CS"/>
        </w:rPr>
        <w:t>ij</w:t>
      </w:r>
      <w:r w:rsidRPr="00807CE3">
        <w:rPr>
          <w:bCs/>
          <w:sz w:val="22"/>
          <w:szCs w:val="22"/>
          <w:lang w:val="sr-Latn-CS"/>
        </w:rPr>
        <w:t>eka CitraFleet tokom trudnoće.</w:t>
      </w:r>
    </w:p>
    <w:p w14:paraId="6BBCE689" w14:textId="76E4020A" w:rsidR="004306B3" w:rsidRPr="00390924" w:rsidRDefault="004306B3" w:rsidP="00D20CA9">
      <w:pPr>
        <w:jc w:val="both"/>
        <w:rPr>
          <w:b/>
          <w:sz w:val="22"/>
          <w:szCs w:val="22"/>
          <w:lang w:val="sr-Latn-CS"/>
        </w:rPr>
      </w:pPr>
      <w:r w:rsidRPr="00807CE3">
        <w:rPr>
          <w:bCs/>
          <w:sz w:val="22"/>
          <w:szCs w:val="22"/>
          <w:lang w:val="sr-Latn-CS"/>
        </w:rPr>
        <w:t xml:space="preserve">Ne postoji iskustvo sa </w:t>
      </w:r>
      <w:r w:rsidR="0089664D">
        <w:rPr>
          <w:bCs/>
          <w:sz w:val="22"/>
          <w:szCs w:val="22"/>
          <w:lang w:val="sr-Latn-CS"/>
        </w:rPr>
        <w:t>primjenom</w:t>
      </w:r>
      <w:r w:rsidRPr="00807CE3">
        <w:rPr>
          <w:bCs/>
          <w:sz w:val="22"/>
          <w:szCs w:val="22"/>
          <w:lang w:val="sr-Latn-CS"/>
        </w:rPr>
        <w:t xml:space="preserve"> l</w:t>
      </w:r>
      <w:r>
        <w:rPr>
          <w:bCs/>
          <w:sz w:val="22"/>
          <w:szCs w:val="22"/>
          <w:lang w:val="sr-Latn-CS"/>
        </w:rPr>
        <w:t>ij</w:t>
      </w:r>
      <w:r w:rsidRPr="00807CE3">
        <w:rPr>
          <w:bCs/>
          <w:sz w:val="22"/>
          <w:szCs w:val="22"/>
          <w:lang w:val="sr-Latn-CS"/>
        </w:rPr>
        <w:t>eka CitraFleet kod dojilja. Vaš l</w:t>
      </w:r>
      <w:r>
        <w:rPr>
          <w:bCs/>
          <w:sz w:val="22"/>
          <w:szCs w:val="22"/>
          <w:lang w:val="sr-Latn-CS"/>
        </w:rPr>
        <w:t>j</w:t>
      </w:r>
      <w:r w:rsidRPr="00807CE3">
        <w:rPr>
          <w:bCs/>
          <w:sz w:val="22"/>
          <w:szCs w:val="22"/>
          <w:lang w:val="sr-Latn-CS"/>
        </w:rPr>
        <w:t>ekar će razmotriti da li možete da uzimate</w:t>
      </w:r>
      <w:r>
        <w:rPr>
          <w:bCs/>
          <w:sz w:val="22"/>
          <w:szCs w:val="22"/>
          <w:lang w:val="sr-Latn-CS"/>
        </w:rPr>
        <w:t xml:space="preserve"> </w:t>
      </w:r>
      <w:r w:rsidRPr="00807CE3">
        <w:rPr>
          <w:bCs/>
          <w:sz w:val="22"/>
          <w:szCs w:val="22"/>
          <w:lang w:val="sr-Latn-CS"/>
        </w:rPr>
        <w:t>ovaj l</w:t>
      </w:r>
      <w:r>
        <w:rPr>
          <w:bCs/>
          <w:sz w:val="22"/>
          <w:szCs w:val="22"/>
          <w:lang w:val="sr-Latn-CS"/>
        </w:rPr>
        <w:t>ij</w:t>
      </w:r>
      <w:r w:rsidRPr="00807CE3">
        <w:rPr>
          <w:bCs/>
          <w:sz w:val="22"/>
          <w:szCs w:val="22"/>
          <w:lang w:val="sr-Latn-CS"/>
        </w:rPr>
        <w:t>ek dok dojite</w:t>
      </w:r>
      <w:r>
        <w:rPr>
          <w:bCs/>
          <w:sz w:val="22"/>
          <w:szCs w:val="22"/>
          <w:lang w:val="sr-Latn-CS"/>
        </w:rPr>
        <w:t>.</w:t>
      </w:r>
    </w:p>
    <w:p w14:paraId="51BD151F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5DE0353B" w14:textId="090A07A8" w:rsidR="00A32113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4306B3" w:rsidRPr="004306B3">
        <w:rPr>
          <w:b/>
          <w:sz w:val="22"/>
          <w:szCs w:val="22"/>
          <w:lang w:val="sr-Latn-CS"/>
        </w:rPr>
        <w:t>C</w:t>
      </w:r>
      <w:r w:rsidR="007F6E5B" w:rsidRPr="004306B3">
        <w:rPr>
          <w:b/>
          <w:sz w:val="22"/>
          <w:szCs w:val="22"/>
          <w:lang w:val="sr-Latn-CS"/>
        </w:rPr>
        <w:t>itra</w:t>
      </w:r>
      <w:r w:rsidR="004306B3" w:rsidRPr="004306B3">
        <w:rPr>
          <w:b/>
          <w:sz w:val="22"/>
          <w:szCs w:val="22"/>
          <w:lang w:val="sr-Latn-CS"/>
        </w:rPr>
        <w:t>F</w:t>
      </w:r>
      <w:r w:rsidR="007F6E5B" w:rsidRPr="004306B3">
        <w:rPr>
          <w:b/>
          <w:sz w:val="22"/>
          <w:szCs w:val="22"/>
          <w:lang w:val="sr-Latn-CS"/>
        </w:rPr>
        <w:t>leet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2A5EF6B6" w14:textId="56528036" w:rsidR="004306B3" w:rsidRPr="004306B3" w:rsidRDefault="004306B3" w:rsidP="004306B3">
      <w:pPr>
        <w:jc w:val="both"/>
        <w:rPr>
          <w:sz w:val="22"/>
          <w:szCs w:val="22"/>
          <w:lang w:val="sr-Latn-CS"/>
        </w:rPr>
      </w:pPr>
      <w:r w:rsidRPr="00F03676">
        <w:rPr>
          <w:sz w:val="22"/>
          <w:szCs w:val="22"/>
          <w:lang w:val="sr-Latn-CS"/>
        </w:rPr>
        <w:t>Ukoliko os</w:t>
      </w:r>
      <w:r w:rsidR="00F34017">
        <w:rPr>
          <w:sz w:val="22"/>
          <w:szCs w:val="22"/>
          <w:lang w:val="sr-Latn-CS"/>
        </w:rPr>
        <w:t>j</w:t>
      </w:r>
      <w:r w:rsidRPr="00F03676">
        <w:rPr>
          <w:sz w:val="22"/>
          <w:szCs w:val="22"/>
          <w:lang w:val="sr-Latn-CS"/>
        </w:rPr>
        <w:t>etite zamor ili vrtoglavicu nakon prim</w:t>
      </w:r>
      <w:r w:rsidR="00F34017">
        <w:rPr>
          <w:sz w:val="22"/>
          <w:szCs w:val="22"/>
          <w:lang w:val="sr-Latn-CS"/>
        </w:rPr>
        <w:t>j</w:t>
      </w:r>
      <w:r w:rsidRPr="00F03676">
        <w:rPr>
          <w:sz w:val="22"/>
          <w:szCs w:val="22"/>
          <w:lang w:val="sr-Latn-CS"/>
        </w:rPr>
        <w:t>ene l</w:t>
      </w:r>
      <w:r>
        <w:rPr>
          <w:sz w:val="22"/>
          <w:szCs w:val="22"/>
          <w:lang w:val="sr-Latn-CS"/>
        </w:rPr>
        <w:t>ij</w:t>
      </w:r>
      <w:r w:rsidRPr="00F03676">
        <w:rPr>
          <w:sz w:val="22"/>
          <w:szCs w:val="22"/>
          <w:lang w:val="sr-Latn-CS"/>
        </w:rPr>
        <w:t>eka CitraFleet, nemojte upravljati motornim vozilima ili rukovati mašinama</w:t>
      </w:r>
      <w:r>
        <w:rPr>
          <w:sz w:val="22"/>
          <w:szCs w:val="22"/>
          <w:lang w:val="sr-Latn-CS"/>
        </w:rPr>
        <w:t>.</w:t>
      </w:r>
    </w:p>
    <w:p w14:paraId="7D66F2A5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71779874" w14:textId="5D6EC30F" w:rsidR="00A32113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4306B3" w:rsidRPr="004306B3">
        <w:rPr>
          <w:b/>
          <w:sz w:val="22"/>
          <w:szCs w:val="22"/>
          <w:lang w:val="sr-Latn-CS"/>
        </w:rPr>
        <w:t>C</w:t>
      </w:r>
      <w:r w:rsidR="007F6E5B" w:rsidRPr="004306B3">
        <w:rPr>
          <w:b/>
          <w:sz w:val="22"/>
          <w:szCs w:val="22"/>
          <w:lang w:val="sr-Latn-CS"/>
        </w:rPr>
        <w:t>itra</w:t>
      </w:r>
      <w:r w:rsidR="004306B3" w:rsidRPr="004306B3">
        <w:rPr>
          <w:b/>
          <w:sz w:val="22"/>
          <w:szCs w:val="22"/>
          <w:lang w:val="sr-Latn-CS"/>
        </w:rPr>
        <w:t>F</w:t>
      </w:r>
      <w:r w:rsidR="007F6E5B" w:rsidRPr="004306B3">
        <w:rPr>
          <w:b/>
          <w:sz w:val="22"/>
          <w:szCs w:val="22"/>
          <w:lang w:val="sr-Latn-CS"/>
        </w:rPr>
        <w:t>leet</w:t>
      </w:r>
      <w:r w:rsidR="000B5EAD" w:rsidRPr="00D00614">
        <w:rPr>
          <w:b/>
          <w:sz w:val="22"/>
          <w:szCs w:val="22"/>
          <w:lang w:val="sr-Latn-CS"/>
        </w:rPr>
        <w:t xml:space="preserve"> </w:t>
      </w:r>
    </w:p>
    <w:p w14:paraId="207DC7DE" w14:textId="77777777" w:rsidR="004306B3" w:rsidRPr="00F03676" w:rsidRDefault="004306B3" w:rsidP="004306B3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F03676">
        <w:rPr>
          <w:bCs/>
          <w:sz w:val="22"/>
          <w:szCs w:val="22"/>
          <w:lang w:val="sr-Latn-CS"/>
        </w:rPr>
        <w:t>L</w:t>
      </w:r>
      <w:r>
        <w:rPr>
          <w:bCs/>
          <w:sz w:val="22"/>
          <w:szCs w:val="22"/>
          <w:lang w:val="sr-Latn-CS"/>
        </w:rPr>
        <w:t>ij</w:t>
      </w:r>
      <w:r w:rsidRPr="00F03676">
        <w:rPr>
          <w:bCs/>
          <w:sz w:val="22"/>
          <w:szCs w:val="22"/>
          <w:lang w:val="sr-Latn-CS"/>
        </w:rPr>
        <w:t>ek CitraFleet sadrži kalijum i natrijum</w:t>
      </w:r>
    </w:p>
    <w:p w14:paraId="14694753" w14:textId="77777777" w:rsidR="004306B3" w:rsidRPr="00F03676" w:rsidRDefault="004306B3" w:rsidP="004306B3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F03676">
        <w:rPr>
          <w:bCs/>
          <w:sz w:val="22"/>
          <w:szCs w:val="22"/>
          <w:lang w:val="sr-Latn-CS"/>
        </w:rPr>
        <w:t>L</w:t>
      </w:r>
      <w:r>
        <w:rPr>
          <w:bCs/>
          <w:sz w:val="22"/>
          <w:szCs w:val="22"/>
          <w:lang w:val="sr-Latn-CS"/>
        </w:rPr>
        <w:t>ije</w:t>
      </w:r>
      <w:r w:rsidRPr="00F03676">
        <w:rPr>
          <w:bCs/>
          <w:sz w:val="22"/>
          <w:szCs w:val="22"/>
          <w:lang w:val="sr-Latn-CS"/>
        </w:rPr>
        <w:t>k CitraFleet sadrži 5 mmola (ili 195 mg) kalijuma po kesici. Uzeti u obzir kod pacijenata sa smanjenom funkcijom bubrega ili kod pacijenata koji su na dijeti sa kontrolisanim unosom kalijuma.</w:t>
      </w:r>
    </w:p>
    <w:p w14:paraId="25E2040F" w14:textId="77777777" w:rsidR="004306B3" w:rsidRPr="00F03676" w:rsidRDefault="004306B3" w:rsidP="004306B3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</w:p>
    <w:p w14:paraId="01DD43C7" w14:textId="083D592B" w:rsidR="004306B3" w:rsidRPr="00390924" w:rsidRDefault="004306B3" w:rsidP="00D20CA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F03676">
        <w:rPr>
          <w:bCs/>
          <w:sz w:val="22"/>
          <w:szCs w:val="22"/>
          <w:lang w:val="sr-Latn-CS"/>
        </w:rPr>
        <w:t>Ovaj l</w:t>
      </w:r>
      <w:r w:rsidR="00F34017">
        <w:rPr>
          <w:bCs/>
          <w:sz w:val="22"/>
          <w:szCs w:val="22"/>
          <w:lang w:val="sr-Latn-CS"/>
        </w:rPr>
        <w:t>ij</w:t>
      </w:r>
      <w:r w:rsidRPr="00F03676">
        <w:rPr>
          <w:bCs/>
          <w:sz w:val="22"/>
          <w:szCs w:val="22"/>
          <w:lang w:val="sr-Latn-CS"/>
        </w:rPr>
        <w:t>ek sadrži manje od 1</w:t>
      </w:r>
      <w:r w:rsidR="00F34017">
        <w:rPr>
          <w:bCs/>
          <w:sz w:val="22"/>
          <w:szCs w:val="22"/>
          <w:lang w:val="sr-Latn-CS"/>
        </w:rPr>
        <w:t xml:space="preserve"> </w:t>
      </w:r>
      <w:r w:rsidRPr="00F03676">
        <w:rPr>
          <w:bCs/>
          <w:sz w:val="22"/>
          <w:szCs w:val="22"/>
          <w:lang w:val="sr-Latn-CS"/>
        </w:rPr>
        <w:t>mmol natrijuma (23 mg) po kesici tj. suštinski je bez natrijuma</w:t>
      </w:r>
      <w:r>
        <w:rPr>
          <w:bCs/>
          <w:sz w:val="22"/>
          <w:szCs w:val="22"/>
          <w:lang w:val="sr-Latn-CS"/>
        </w:rPr>
        <w:t>.</w:t>
      </w:r>
    </w:p>
    <w:p w14:paraId="3EA917ED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807C273" w14:textId="06F382CA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4306B3" w:rsidRPr="004306B3">
        <w:rPr>
          <w:b/>
          <w:bCs/>
          <w:sz w:val="22"/>
          <w:szCs w:val="22"/>
          <w:lang w:val="ru-RU"/>
        </w:rPr>
        <w:t>CITRAFLEET</w:t>
      </w:r>
    </w:p>
    <w:p w14:paraId="5CBBB06F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276C7981" w14:textId="31681785" w:rsidR="00C77D13" w:rsidRDefault="004306B3" w:rsidP="004306B3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03676">
        <w:rPr>
          <w:sz w:val="22"/>
          <w:szCs w:val="22"/>
          <w:lang w:val="sr-Latn-ME"/>
        </w:rPr>
        <w:t>Uvijek uzimajte ovaj lijek tačno onako kako Vam je rekao Vaš ljekar ili farmaceut</w:t>
      </w:r>
      <w:r>
        <w:rPr>
          <w:sz w:val="22"/>
          <w:szCs w:val="22"/>
          <w:lang w:val="sr-Latn-ME"/>
        </w:rPr>
        <w:t xml:space="preserve">, </w:t>
      </w:r>
      <w:r w:rsidRPr="00F03676">
        <w:rPr>
          <w:sz w:val="22"/>
          <w:szCs w:val="22"/>
          <w:lang w:val="sr-Latn-CS"/>
        </w:rPr>
        <w:t>pošto se bolnička procedura možda mora ponoviti ako potpuno ne ispraznite Vaša cr</w:t>
      </w:r>
      <w:r>
        <w:rPr>
          <w:sz w:val="22"/>
          <w:szCs w:val="22"/>
          <w:lang w:val="sr-Latn-CS"/>
        </w:rPr>
        <w:t>ije</w:t>
      </w:r>
      <w:r w:rsidRPr="00F03676">
        <w:rPr>
          <w:sz w:val="22"/>
          <w:szCs w:val="22"/>
          <w:lang w:val="sr-Latn-CS"/>
        </w:rPr>
        <w:t>va</w:t>
      </w:r>
      <w:r w:rsidR="00D455AB">
        <w:rPr>
          <w:sz w:val="22"/>
          <w:szCs w:val="22"/>
          <w:lang w:val="sr-Latn-CS"/>
        </w:rPr>
        <w:t>.</w:t>
      </w:r>
      <w:r w:rsidRPr="00A26EFC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Provjerite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sa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ljekarom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ili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farmaceutom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ako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ni</w:t>
      </w:r>
      <w:r w:rsidR="00CA79F2">
        <w:rPr>
          <w:sz w:val="22"/>
          <w:szCs w:val="22"/>
          <w:lang w:val="de-DE"/>
        </w:rPr>
        <w:t>je</w:t>
      </w:r>
      <w:r w:rsidRPr="005E7C36">
        <w:rPr>
          <w:sz w:val="22"/>
          <w:szCs w:val="22"/>
          <w:lang w:val="de-DE"/>
        </w:rPr>
        <w:t>ste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sigurni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kako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da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koristite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ovaj</w:t>
      </w:r>
      <w:r w:rsidRPr="00F03676">
        <w:rPr>
          <w:sz w:val="22"/>
          <w:szCs w:val="22"/>
          <w:lang w:val="sr-Latn-CS"/>
        </w:rPr>
        <w:t xml:space="preserve"> </w:t>
      </w:r>
      <w:r w:rsidRPr="005E7C36">
        <w:rPr>
          <w:sz w:val="22"/>
          <w:szCs w:val="22"/>
          <w:lang w:val="de-DE"/>
        </w:rPr>
        <w:t>lijek</w:t>
      </w:r>
      <w:r w:rsidRPr="004306B3">
        <w:rPr>
          <w:sz w:val="22"/>
          <w:szCs w:val="22"/>
          <w:lang w:val="sr-Latn-CS"/>
        </w:rPr>
        <w:t>.</w:t>
      </w:r>
    </w:p>
    <w:p w14:paraId="528EF629" w14:textId="3C886756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b/>
          <w:noProof/>
          <w:sz w:val="22"/>
          <w:szCs w:val="22"/>
          <w:lang w:val="sr-Latn-RS"/>
        </w:rPr>
        <w:t>Budite spremni da očekujete česte, tečne stolice u bilo kom trenutku nakon uzimanja doze l</w:t>
      </w:r>
      <w:r>
        <w:rPr>
          <w:b/>
          <w:noProof/>
          <w:sz w:val="22"/>
          <w:szCs w:val="22"/>
          <w:lang w:val="sr-Latn-RS"/>
        </w:rPr>
        <w:t>ij</w:t>
      </w:r>
      <w:r w:rsidRPr="00F03676">
        <w:rPr>
          <w:b/>
          <w:noProof/>
          <w:sz w:val="22"/>
          <w:szCs w:val="22"/>
          <w:lang w:val="sr-Latn-RS"/>
        </w:rPr>
        <w:t>eka CitraFleet.</w:t>
      </w:r>
      <w:r w:rsidRPr="00F03676">
        <w:rPr>
          <w:noProof/>
          <w:sz w:val="22"/>
          <w:szCs w:val="22"/>
          <w:lang w:val="sr-Latn-RS"/>
        </w:rPr>
        <w:t xml:space="preserve"> To je normalno i ukazuje da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ek d</w:t>
      </w:r>
      <w:r w:rsidR="00D455AB"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eluje. Bilo bi dobro da obezb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edite pristup toaletu sve dok dejstvo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eka ne prestane.</w:t>
      </w:r>
    </w:p>
    <w:p w14:paraId="5186620D" w14:textId="77777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B6C80CA" w14:textId="6B99E3F0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Važno je da budete na posebnom režimu ishrane (malo čvrste hrane) dan pr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 izvođenja planirane procedure. Kada počnete da uzimate kesice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 xml:space="preserve">eka, ne bi trebalo da uzimate čvrstu hranu sve dok se </w:t>
      </w:r>
      <w:r w:rsidRPr="00F03676">
        <w:rPr>
          <w:noProof/>
          <w:sz w:val="22"/>
          <w:szCs w:val="22"/>
          <w:lang w:val="sr-Latn-RS"/>
        </w:rPr>
        <w:lastRenderedPageBreak/>
        <w:t xml:space="preserve">procedura ne završi. </w:t>
      </w:r>
      <w:r w:rsidRPr="00F03676">
        <w:rPr>
          <w:b/>
          <w:noProof/>
          <w:sz w:val="22"/>
          <w:szCs w:val="22"/>
          <w:lang w:val="sr-Latn-RS"/>
        </w:rPr>
        <w:t>Uv</w:t>
      </w:r>
      <w:r w:rsidR="00CA79F2">
        <w:rPr>
          <w:b/>
          <w:noProof/>
          <w:sz w:val="22"/>
          <w:szCs w:val="22"/>
          <w:lang w:val="sr-Latn-RS"/>
        </w:rPr>
        <w:t>ij</w:t>
      </w:r>
      <w:r w:rsidRPr="00F03676">
        <w:rPr>
          <w:b/>
          <w:noProof/>
          <w:sz w:val="22"/>
          <w:szCs w:val="22"/>
          <w:lang w:val="sr-Latn-RS"/>
        </w:rPr>
        <w:t>ek bi trebalo da pratite režim ishrane koji Vam je dao l</w:t>
      </w:r>
      <w:r w:rsidR="00CA79F2">
        <w:rPr>
          <w:b/>
          <w:noProof/>
          <w:sz w:val="22"/>
          <w:szCs w:val="22"/>
          <w:lang w:val="sr-Latn-RS"/>
        </w:rPr>
        <w:t>j</w:t>
      </w:r>
      <w:r w:rsidRPr="00F03676">
        <w:rPr>
          <w:b/>
          <w:noProof/>
          <w:sz w:val="22"/>
          <w:szCs w:val="22"/>
          <w:lang w:val="sr-Latn-RS"/>
        </w:rPr>
        <w:t>ekar.</w:t>
      </w:r>
      <w:r w:rsidRPr="00F03676">
        <w:rPr>
          <w:noProof/>
          <w:sz w:val="22"/>
          <w:szCs w:val="22"/>
          <w:lang w:val="sr-Latn-RS"/>
        </w:rPr>
        <w:t xml:space="preserve"> Ako imate bilo kakvih pitanja obratite se svom l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ekaru ili farmaceutu.</w:t>
      </w:r>
    </w:p>
    <w:p w14:paraId="7C9586B8" w14:textId="6C05F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Osim u slučaju da Vam je l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ekar tako rekao, ne sm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ete prekoračiti preporučenu dozu za period od 24 sata.</w:t>
      </w:r>
    </w:p>
    <w:p w14:paraId="0F5E29AC" w14:textId="77777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A716375" w14:textId="5B860135" w:rsidR="00681B79" w:rsidRDefault="00681B79" w:rsidP="00681B79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F03676">
        <w:rPr>
          <w:b/>
          <w:noProof/>
          <w:sz w:val="22"/>
          <w:szCs w:val="22"/>
          <w:lang w:val="sr-Latn-RS"/>
        </w:rPr>
        <w:t>Plan terapije l</w:t>
      </w:r>
      <w:r w:rsidR="00CA79F2">
        <w:rPr>
          <w:b/>
          <w:noProof/>
          <w:sz w:val="22"/>
          <w:szCs w:val="22"/>
          <w:lang w:val="sr-Latn-RS"/>
        </w:rPr>
        <w:t>ij</w:t>
      </w:r>
      <w:r w:rsidRPr="00F03676">
        <w:rPr>
          <w:b/>
          <w:noProof/>
          <w:sz w:val="22"/>
          <w:szCs w:val="22"/>
          <w:lang w:val="sr-Latn-RS"/>
        </w:rPr>
        <w:t>ekom CitraFleet</w:t>
      </w:r>
    </w:p>
    <w:p w14:paraId="5BFE8B76" w14:textId="77777777" w:rsidR="00681B79" w:rsidRDefault="00681B79" w:rsidP="00681B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Treba da uzmete dv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 kesice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eka CitraFleet. Svaka kesica sadrži jednu dozu za odrasle</w:t>
      </w:r>
      <w:r>
        <w:rPr>
          <w:noProof/>
          <w:sz w:val="22"/>
          <w:szCs w:val="22"/>
          <w:lang w:val="sr-Latn-RS"/>
        </w:rPr>
        <w:t>.</w:t>
      </w:r>
    </w:p>
    <w:p w14:paraId="4F391292" w14:textId="5D2F88F0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ečenje se može prim</w:t>
      </w:r>
      <w:r w:rsidR="00CA79F2">
        <w:rPr>
          <w:noProof/>
          <w:sz w:val="22"/>
          <w:szCs w:val="22"/>
          <w:lang w:val="sr-Latn-RS"/>
        </w:rPr>
        <w:t>i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eniti na jedan od navedenih načina:</w:t>
      </w:r>
    </w:p>
    <w:p w14:paraId="5B8A49AC" w14:textId="02EDE742" w:rsidR="00681B79" w:rsidRPr="00F03676" w:rsidRDefault="00681B79" w:rsidP="00681B79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Jedna kesica veče pr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 xml:space="preserve">e procedure i druga kesica ujutru na dan procedure, </w:t>
      </w:r>
    </w:p>
    <w:p w14:paraId="63393522" w14:textId="4AA02E7D" w:rsidR="00681B79" w:rsidRPr="00F03676" w:rsidRDefault="00681B79" w:rsidP="00681B79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Jedna kesica popodne i druga kesica uveče pr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 procedure. Ovaj način više odgovara ukoliko je procedura zakazana u ranim jutarnjim satima, ili</w:t>
      </w:r>
    </w:p>
    <w:p w14:paraId="24B8378A" w14:textId="265A1F9A" w:rsidR="00681B79" w:rsidRPr="00F03676" w:rsidRDefault="00681B79" w:rsidP="00681B79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Ob</w:t>
      </w:r>
      <w:r w:rsidR="00CA79F2"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 kesice ujutru na dan procedure. Ovaj način je pogodan samo kada je procedura zakazana za popodne ili uveče.</w:t>
      </w:r>
    </w:p>
    <w:p w14:paraId="4A3768F9" w14:textId="77777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Period između uzimanja 2 kesice treba da bude najmanje 5 sati.</w:t>
      </w:r>
    </w:p>
    <w:p w14:paraId="4AC2E901" w14:textId="77777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Svaku kesicu treba rastvoriti u čaši vode. Nemojte dodatno razblaživati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ek tako što ćete odmah nakon prim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ene jedne kesice popiti još tečnosti.</w:t>
      </w:r>
    </w:p>
    <w:p w14:paraId="3271AF52" w14:textId="77777777" w:rsidR="00681B79" w:rsidRPr="00F03676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F03676">
        <w:rPr>
          <w:noProof/>
          <w:sz w:val="22"/>
          <w:szCs w:val="22"/>
          <w:lang w:val="sr-Latn-RS"/>
        </w:rPr>
        <w:t>Sačekajte oko 10 minuta od upotrebe l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eka i onda popijte približno 1,5-2 litr</w:t>
      </w:r>
      <w:r>
        <w:rPr>
          <w:noProof/>
          <w:sz w:val="22"/>
          <w:szCs w:val="22"/>
          <w:lang w:val="sr-Latn-RS"/>
        </w:rPr>
        <w:t>a</w:t>
      </w:r>
      <w:r w:rsidRPr="00F03676">
        <w:rPr>
          <w:noProof/>
          <w:sz w:val="22"/>
          <w:szCs w:val="22"/>
          <w:lang w:val="sr-Latn-RS"/>
        </w:rPr>
        <w:t xml:space="preserve"> raznih bistrih tečnosti u količinama od oko 250 m</w:t>
      </w:r>
      <w:r>
        <w:rPr>
          <w:noProof/>
          <w:sz w:val="22"/>
          <w:szCs w:val="22"/>
          <w:lang w:val="sr-Latn-RS"/>
        </w:rPr>
        <w:t>l</w:t>
      </w:r>
      <w:r w:rsidRPr="00F03676">
        <w:rPr>
          <w:noProof/>
          <w:sz w:val="22"/>
          <w:szCs w:val="22"/>
          <w:lang w:val="sr-Latn-RS"/>
        </w:rPr>
        <w:t xml:space="preserve"> (obična čaša) do 400 m</w:t>
      </w:r>
      <w:r>
        <w:rPr>
          <w:noProof/>
          <w:sz w:val="22"/>
          <w:szCs w:val="22"/>
          <w:lang w:val="sr-Latn-RS"/>
        </w:rPr>
        <w:t>l</w:t>
      </w:r>
      <w:r w:rsidRPr="00F03676">
        <w:rPr>
          <w:noProof/>
          <w:sz w:val="22"/>
          <w:szCs w:val="22"/>
          <w:lang w:val="sr-Latn-RS"/>
        </w:rPr>
        <w:t xml:space="preserve"> (velika čaša) na svaki sat. Kako bi nadoknadili izgubljenu tečnost veoma je važno da uzimate bistre supe i/ili rastvore za rehidrataciju. Uzimanje samo vode se ne preporučuje.</w:t>
      </w:r>
    </w:p>
    <w:p w14:paraId="077E01EA" w14:textId="3B961A4D" w:rsidR="00C77D13" w:rsidRPr="004306B3" w:rsidRDefault="00681B79" w:rsidP="00681B7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F03676">
        <w:rPr>
          <w:noProof/>
          <w:sz w:val="22"/>
          <w:szCs w:val="22"/>
          <w:lang w:val="sr-Latn-RS"/>
        </w:rPr>
        <w:t>Ukoliko Vam Vaš l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ekar nije drugačije napomenuo, nakon prim</w:t>
      </w:r>
      <w:r>
        <w:rPr>
          <w:noProof/>
          <w:sz w:val="22"/>
          <w:szCs w:val="22"/>
          <w:lang w:val="sr-Latn-RS"/>
        </w:rPr>
        <w:t>j</w:t>
      </w:r>
      <w:r w:rsidRPr="00F03676">
        <w:rPr>
          <w:noProof/>
          <w:sz w:val="22"/>
          <w:szCs w:val="22"/>
          <w:lang w:val="sr-Latn-RS"/>
        </w:rPr>
        <w:t>ene druge kesice i unošenja 1,5-2 litr</w:t>
      </w:r>
      <w:r>
        <w:rPr>
          <w:noProof/>
          <w:sz w:val="22"/>
          <w:szCs w:val="22"/>
          <w:lang w:val="sr-Latn-RS"/>
        </w:rPr>
        <w:t>a</w:t>
      </w:r>
      <w:r w:rsidRPr="00F03676">
        <w:rPr>
          <w:noProof/>
          <w:sz w:val="22"/>
          <w:szCs w:val="22"/>
          <w:lang w:val="sr-Latn-RS"/>
        </w:rPr>
        <w:t xml:space="preserve"> tečnosti, nemojte ništa jesti niti piti najmanje 2 sata pr</w:t>
      </w:r>
      <w:r>
        <w:rPr>
          <w:noProof/>
          <w:sz w:val="22"/>
          <w:szCs w:val="22"/>
          <w:lang w:val="sr-Latn-RS"/>
        </w:rPr>
        <w:t>ij</w:t>
      </w:r>
      <w:r w:rsidRPr="00F03676">
        <w:rPr>
          <w:noProof/>
          <w:sz w:val="22"/>
          <w:szCs w:val="22"/>
          <w:lang w:val="sr-Latn-RS"/>
        </w:rPr>
        <w:t>e procedure</w:t>
      </w:r>
      <w:r>
        <w:rPr>
          <w:noProof/>
          <w:sz w:val="22"/>
          <w:szCs w:val="22"/>
          <w:lang w:val="sr-Latn-RS"/>
        </w:rPr>
        <w:t>.</w:t>
      </w:r>
    </w:p>
    <w:p w14:paraId="3979EC83" w14:textId="77777777" w:rsidR="00C77D13" w:rsidRPr="00390924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5B8B53D7" w14:textId="39F8BCA7" w:rsidR="00A32113" w:rsidRPr="00390924" w:rsidRDefault="00A32113" w:rsidP="00681B7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4306B3" w:rsidRPr="004306B3">
        <w:rPr>
          <w:b/>
          <w:sz w:val="22"/>
          <w:szCs w:val="22"/>
          <w:lang w:val="sr-Latn-CS"/>
        </w:rPr>
        <w:t>C</w:t>
      </w:r>
      <w:r w:rsidR="007F6E5B" w:rsidRPr="004306B3">
        <w:rPr>
          <w:b/>
          <w:sz w:val="22"/>
          <w:szCs w:val="22"/>
          <w:lang w:val="sr-Latn-CS"/>
        </w:rPr>
        <w:t>itra</w:t>
      </w:r>
      <w:r w:rsidR="004306B3" w:rsidRPr="004306B3">
        <w:rPr>
          <w:b/>
          <w:sz w:val="22"/>
          <w:szCs w:val="22"/>
          <w:lang w:val="sr-Latn-CS"/>
        </w:rPr>
        <w:t>F</w:t>
      </w:r>
      <w:r w:rsidR="007F6E5B" w:rsidRPr="004306B3">
        <w:rPr>
          <w:b/>
          <w:sz w:val="22"/>
          <w:szCs w:val="22"/>
          <w:lang w:val="sr-Latn-CS"/>
        </w:rPr>
        <w:t>leet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  <w:r w:rsidR="00681B79">
        <w:rPr>
          <w:b/>
          <w:sz w:val="22"/>
          <w:szCs w:val="22"/>
          <w:lang w:val="sr-Latn-CS"/>
        </w:rPr>
        <w:t xml:space="preserve">, </w:t>
      </w:r>
      <w:r w:rsidR="00681B79" w:rsidRPr="00681B79">
        <w:rPr>
          <w:b/>
          <w:sz w:val="22"/>
          <w:szCs w:val="22"/>
          <w:lang w:val="sr-Latn-CS"/>
        </w:rPr>
        <w:t>odmah se javite Vašem ljekaru ili farmaceutu</w:t>
      </w:r>
      <w:r w:rsidR="00681B79">
        <w:rPr>
          <w:b/>
          <w:sz w:val="22"/>
          <w:szCs w:val="22"/>
          <w:lang w:val="sr-Latn-CS"/>
        </w:rPr>
        <w:t>.</w:t>
      </w:r>
    </w:p>
    <w:p w14:paraId="0B1C3F2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7EFC0F9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3CB075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EE6851A" w14:textId="3DE2F8AA" w:rsidR="006D5C11" w:rsidRDefault="006D5C11" w:rsidP="00D20CA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681B79">
        <w:rPr>
          <w:sz w:val="22"/>
          <w:szCs w:val="22"/>
          <w:lang w:val="pt-PT"/>
        </w:rPr>
        <w:t>CitraFleet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28E15904" w14:textId="77777777" w:rsidR="00681B79" w:rsidRDefault="00681B79" w:rsidP="00681B7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FA4577">
        <w:rPr>
          <w:sz w:val="22"/>
          <w:szCs w:val="22"/>
          <w:lang w:val="pt-PT"/>
        </w:rPr>
        <w:t>Poznata neželjena dejstva l</w:t>
      </w:r>
      <w:r>
        <w:rPr>
          <w:sz w:val="22"/>
          <w:szCs w:val="22"/>
          <w:lang w:val="pt-PT"/>
        </w:rPr>
        <w:t>ij</w:t>
      </w:r>
      <w:r w:rsidRPr="00FA4577">
        <w:rPr>
          <w:sz w:val="22"/>
          <w:szCs w:val="22"/>
          <w:lang w:val="pt-PT"/>
        </w:rPr>
        <w:t>eka CitraFleet opisana su u nastavku, a u zavisnosti od učestalosti njihove pojave</w:t>
      </w:r>
      <w:r>
        <w:rPr>
          <w:sz w:val="22"/>
          <w:szCs w:val="22"/>
          <w:lang w:val="pt-PT"/>
        </w:rPr>
        <w:t>.</w:t>
      </w:r>
    </w:p>
    <w:p w14:paraId="6820B3D6" w14:textId="77777777" w:rsidR="00681B79" w:rsidRDefault="00681B79" w:rsidP="00681B7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499FFA39" w14:textId="77777777" w:rsidR="00681B79" w:rsidRPr="00FA4577" w:rsidRDefault="00681B79" w:rsidP="00681B79">
      <w:pPr>
        <w:tabs>
          <w:tab w:val="left" w:pos="284"/>
        </w:tabs>
        <w:jc w:val="both"/>
        <w:rPr>
          <w:b/>
          <w:iCs/>
          <w:noProof/>
          <w:sz w:val="22"/>
          <w:szCs w:val="22"/>
          <w:lang w:val="sr-Latn-RS"/>
        </w:rPr>
      </w:pPr>
      <w:r w:rsidRPr="00FA4577">
        <w:rPr>
          <w:b/>
          <w:iCs/>
          <w:noProof/>
          <w:sz w:val="22"/>
          <w:szCs w:val="22"/>
          <w:lang w:val="sr-Latn-RS"/>
        </w:rPr>
        <w:t>Veoma česta neželjena dejstva (mogu da se jave kod više od 1 na 10 pacijenata):</w:t>
      </w:r>
    </w:p>
    <w:p w14:paraId="194F429D" w14:textId="77777777" w:rsidR="00681B79" w:rsidRPr="00FA4577" w:rsidRDefault="00681B79" w:rsidP="00681B79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noProof/>
          <w:sz w:val="22"/>
          <w:szCs w:val="22"/>
          <w:lang w:val="sr-Latn-RS"/>
        </w:rPr>
      </w:pPr>
      <w:r w:rsidRPr="00FA4577">
        <w:rPr>
          <w:noProof/>
          <w:sz w:val="22"/>
          <w:szCs w:val="22"/>
          <w:lang w:val="sr-Latn-RS"/>
        </w:rPr>
        <w:t>Bol u stomaku</w:t>
      </w:r>
      <w:r>
        <w:rPr>
          <w:noProof/>
          <w:sz w:val="22"/>
          <w:szCs w:val="22"/>
          <w:lang w:val="sr-Latn-RS"/>
        </w:rPr>
        <w:t>.</w:t>
      </w:r>
    </w:p>
    <w:p w14:paraId="10BB35B7" w14:textId="77777777" w:rsidR="00681B79" w:rsidRPr="00FA4577" w:rsidRDefault="00681B79" w:rsidP="00681B79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noProof/>
          <w:sz w:val="22"/>
          <w:szCs w:val="22"/>
          <w:lang w:val="sr-Latn-RS"/>
        </w:rPr>
      </w:pPr>
    </w:p>
    <w:p w14:paraId="79085530" w14:textId="77777777" w:rsidR="00681B79" w:rsidRPr="00FA4577" w:rsidRDefault="00681B79" w:rsidP="00681B79">
      <w:pPr>
        <w:tabs>
          <w:tab w:val="left" w:pos="284"/>
        </w:tabs>
        <w:jc w:val="both"/>
        <w:rPr>
          <w:b/>
          <w:iCs/>
          <w:noProof/>
          <w:sz w:val="22"/>
          <w:szCs w:val="22"/>
          <w:lang w:val="sr-Latn-RS"/>
        </w:rPr>
      </w:pPr>
      <w:r w:rsidRPr="00FA4577">
        <w:rPr>
          <w:b/>
          <w:iCs/>
          <w:noProof/>
          <w:sz w:val="22"/>
          <w:szCs w:val="22"/>
          <w:lang w:val="sr-Latn-RS"/>
        </w:rPr>
        <w:t>Česta neželjena dejstva (mogu da se jave kod najviše 1 na 10 pacijenata)</w:t>
      </w:r>
    </w:p>
    <w:p w14:paraId="4FB91CFB" w14:textId="6987F2A1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iCs/>
          <w:noProof/>
          <w:sz w:val="22"/>
          <w:szCs w:val="22"/>
          <w:lang w:val="sr-Latn-RS"/>
        </w:rPr>
        <w:t>Abdominalna distenzija (nadutost stomaka), os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ećaj žeđi, nelagodnost u analnoj regiji i proktalgija (bol u pred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elu čmara), zamor, poremećaji sna, glavobolja, suva usta, mučnina</w:t>
      </w:r>
      <w:r>
        <w:rPr>
          <w:iCs/>
          <w:noProof/>
          <w:sz w:val="22"/>
          <w:szCs w:val="22"/>
          <w:lang w:val="sr-Latn-RS"/>
        </w:rPr>
        <w:t>.</w:t>
      </w:r>
    </w:p>
    <w:p w14:paraId="0B999D7B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1F3B386D" w14:textId="77777777" w:rsidR="00681B79" w:rsidRPr="00FA4577" w:rsidRDefault="00681B79" w:rsidP="00681B79">
      <w:pPr>
        <w:tabs>
          <w:tab w:val="left" w:pos="284"/>
        </w:tabs>
        <w:jc w:val="both"/>
        <w:rPr>
          <w:b/>
          <w:iCs/>
          <w:noProof/>
          <w:sz w:val="22"/>
          <w:szCs w:val="22"/>
          <w:lang w:val="sr-Latn-RS"/>
        </w:rPr>
      </w:pPr>
      <w:r w:rsidRPr="00FA4577">
        <w:rPr>
          <w:b/>
          <w:iCs/>
          <w:noProof/>
          <w:sz w:val="22"/>
          <w:szCs w:val="22"/>
          <w:lang w:val="sr-Latn-RS"/>
        </w:rPr>
        <w:t>Povremena neželjena dejstva (mogu da se jave kod najviše 1 na 100 pacijenata)</w:t>
      </w:r>
    </w:p>
    <w:p w14:paraId="3DF05EAD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iCs/>
          <w:noProof/>
          <w:sz w:val="22"/>
          <w:szCs w:val="22"/>
          <w:lang w:val="sr-Latn-RS"/>
        </w:rPr>
        <w:t>Vrtoglavica, povraćanje, nemogućnost zadržavanja stolice (fekalna inkontinencija)</w:t>
      </w:r>
      <w:r>
        <w:rPr>
          <w:iCs/>
          <w:noProof/>
          <w:sz w:val="22"/>
          <w:szCs w:val="22"/>
          <w:lang w:val="sr-Latn-RS"/>
        </w:rPr>
        <w:t>.</w:t>
      </w:r>
    </w:p>
    <w:p w14:paraId="496CEBB6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729B8F4A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b/>
          <w:iCs/>
          <w:noProof/>
          <w:sz w:val="22"/>
          <w:szCs w:val="22"/>
          <w:lang w:val="sr-Latn-RS"/>
        </w:rPr>
        <w:t>Ostala neželjena dejstva čija je učestalost nepoznata (ne mogu se proc</w:t>
      </w:r>
      <w:r>
        <w:rPr>
          <w:b/>
          <w:iCs/>
          <w:noProof/>
          <w:sz w:val="22"/>
          <w:szCs w:val="22"/>
          <w:lang w:val="sr-Latn-RS"/>
        </w:rPr>
        <w:t>ij</w:t>
      </w:r>
      <w:r w:rsidRPr="00FA4577">
        <w:rPr>
          <w:b/>
          <w:iCs/>
          <w:noProof/>
          <w:sz w:val="22"/>
          <w:szCs w:val="22"/>
          <w:lang w:val="sr-Latn-RS"/>
        </w:rPr>
        <w:t>eniti na osnovu dostupnih podataka):</w:t>
      </w:r>
    </w:p>
    <w:p w14:paraId="54D4F27B" w14:textId="25ED676F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iCs/>
          <w:noProof/>
          <w:sz w:val="22"/>
          <w:szCs w:val="22"/>
          <w:lang w:val="sr-Latn-RS"/>
        </w:rPr>
        <w:t>Anafilaksa ili preos</w:t>
      </w:r>
      <w:r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etljivost koje su ozbiljne alergijske reakcije. Ukoliko os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etite poteškoće pri disanju, naglo pocrvenite ili os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etite neki simptom koji može da znači da imate ozbiljnu alergijsku reakciju, odmah se uputite u najbližu zdravstvenu ustanovu.</w:t>
      </w:r>
    </w:p>
    <w:p w14:paraId="08674868" w14:textId="49CCE8C4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iCs/>
          <w:noProof/>
          <w:sz w:val="22"/>
          <w:szCs w:val="22"/>
          <w:lang w:val="sr-Latn-RS"/>
        </w:rPr>
        <w:t>Hiponatremija (smanjena koncentracija natrijuma u krvi), hipokalemija (smanjena koncentracija kalijuma u krvi), epilepsija, konvulzije (epileptični napadi), ortostatska hipotenzija (nizak krvni pritisak pri ustajanju usl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ed čega možete osetiti vrtoglavicu ili nestabilnost), os</w:t>
      </w:r>
      <w:r w:rsidR="00CA79F2"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ećaj konfuzije, osipi sa urtikarijom (koprivnjača), pruritus (svrab) i purpura (potkožno krvarenje).</w:t>
      </w:r>
    </w:p>
    <w:p w14:paraId="7D516A96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FA4577">
        <w:rPr>
          <w:iCs/>
          <w:noProof/>
          <w:sz w:val="22"/>
          <w:szCs w:val="22"/>
          <w:lang w:val="sr-Latn-RS"/>
        </w:rPr>
        <w:t>Nadutost (gasovi) i bol.</w:t>
      </w:r>
    </w:p>
    <w:p w14:paraId="3772EE29" w14:textId="77777777" w:rsidR="00681B79" w:rsidRPr="00FA4577" w:rsidRDefault="00681B79" w:rsidP="00681B79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04D635FA" w14:textId="7B3C458D" w:rsidR="00681B79" w:rsidRPr="00A26EFC" w:rsidRDefault="00681B79" w:rsidP="00681B7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FA4577">
        <w:rPr>
          <w:iCs/>
          <w:noProof/>
          <w:sz w:val="22"/>
          <w:szCs w:val="22"/>
          <w:lang w:val="sr-Latn-RS"/>
        </w:rPr>
        <w:t>Kao osnovno dejstvo l</w:t>
      </w:r>
      <w:r>
        <w:rPr>
          <w:iCs/>
          <w:noProof/>
          <w:sz w:val="22"/>
          <w:szCs w:val="22"/>
          <w:lang w:val="sr-Latn-RS"/>
        </w:rPr>
        <w:t>ij</w:t>
      </w:r>
      <w:r w:rsidRPr="00FA4577">
        <w:rPr>
          <w:iCs/>
          <w:noProof/>
          <w:sz w:val="22"/>
          <w:szCs w:val="22"/>
          <w:lang w:val="sr-Latn-RS"/>
        </w:rPr>
        <w:t>eka, obično se javljaju mekše stolice ili proliv. Međutim, ako stolice postanu neprijatno česte ili Vas počnu zabrinjavati, obratite se svom l</w:t>
      </w:r>
      <w:r>
        <w:rPr>
          <w:iCs/>
          <w:noProof/>
          <w:sz w:val="22"/>
          <w:szCs w:val="22"/>
          <w:lang w:val="sr-Latn-RS"/>
        </w:rPr>
        <w:t>j</w:t>
      </w:r>
      <w:r w:rsidRPr="00FA4577">
        <w:rPr>
          <w:iCs/>
          <w:noProof/>
          <w:sz w:val="22"/>
          <w:szCs w:val="22"/>
          <w:lang w:val="sr-Latn-RS"/>
        </w:rPr>
        <w:t>ekaru</w:t>
      </w:r>
      <w:r>
        <w:rPr>
          <w:iCs/>
          <w:noProof/>
          <w:sz w:val="22"/>
          <w:szCs w:val="22"/>
          <w:lang w:val="sr-Latn-RS"/>
        </w:rPr>
        <w:t>.</w:t>
      </w:r>
    </w:p>
    <w:p w14:paraId="2C8D1C20" w14:textId="77777777" w:rsidR="006D5C11" w:rsidRPr="0039092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C7CBDC2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188895EB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AEC1510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DF0E598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DA4EFCD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3B9087C7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32B5C452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02394E44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6B7C3D53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184982F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5731A77A" w14:textId="77777777" w:rsidR="007C6028" w:rsidRPr="007C6028" w:rsidRDefault="002362BF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6F2CF2F" w14:textId="77777777" w:rsidR="007C6028" w:rsidRPr="007C6028" w:rsidRDefault="002362BF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C030C13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2BF3121D" w14:textId="77777777" w:rsidR="0082338C" w:rsidRDefault="0082338C" w:rsidP="007C60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270ABAE1" w14:textId="77777777" w:rsidR="00423E04" w:rsidRDefault="00423E04" w:rsidP="007C6028">
      <w:pPr>
        <w:rPr>
          <w:sz w:val="22"/>
          <w:szCs w:val="22"/>
          <w:lang w:val="pt-PT"/>
        </w:rPr>
      </w:pPr>
    </w:p>
    <w:p w14:paraId="61B00322" w14:textId="77777777" w:rsidR="0082338C" w:rsidRPr="00390924" w:rsidRDefault="00423E04" w:rsidP="007C6028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1F459735" wp14:editId="242F2FC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50E70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7DB7A56B" w14:textId="4044AF65" w:rsidR="00A32113" w:rsidRPr="00D20CA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D20CA9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D20CA9">
        <w:rPr>
          <w:b/>
          <w:bCs/>
          <w:sz w:val="22"/>
          <w:szCs w:val="22"/>
          <w:lang w:val="pt-PT"/>
        </w:rPr>
        <w:t xml:space="preserve">KAKO ČUVATI LIJEK </w:t>
      </w:r>
      <w:r w:rsidR="004306B3" w:rsidRPr="00D20CA9">
        <w:rPr>
          <w:b/>
          <w:bCs/>
          <w:sz w:val="22"/>
          <w:szCs w:val="22"/>
          <w:lang w:val="pt-PT"/>
        </w:rPr>
        <w:t>CITRAFLEET</w:t>
      </w:r>
    </w:p>
    <w:p w14:paraId="0951E5B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5E59FD4" w14:textId="77777777" w:rsidR="00991E7D" w:rsidRPr="00681B79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81B79">
        <w:rPr>
          <w:sz w:val="22"/>
          <w:szCs w:val="22"/>
          <w:lang w:val="sr-Latn-ME"/>
        </w:rPr>
        <w:t xml:space="preserve">Lijek čuvajte </w:t>
      </w:r>
      <w:r w:rsidR="00991E7D" w:rsidRPr="00681B79">
        <w:rPr>
          <w:sz w:val="22"/>
          <w:szCs w:val="22"/>
          <w:lang w:val="sr-Latn-ME"/>
        </w:rPr>
        <w:t>van pogleda i domašaja djece.</w:t>
      </w:r>
    </w:p>
    <w:p w14:paraId="75314A66" w14:textId="244D59CA" w:rsidR="00991E7D" w:rsidRDefault="00991E7D" w:rsidP="00A32113">
      <w:pPr>
        <w:rPr>
          <w:sz w:val="22"/>
          <w:szCs w:val="22"/>
          <w:lang w:val="sr-Latn-ME"/>
        </w:rPr>
      </w:pPr>
    </w:p>
    <w:p w14:paraId="04069092" w14:textId="77777777" w:rsidR="00FB2597" w:rsidRPr="00B46EA2" w:rsidRDefault="00FB2597" w:rsidP="00FB259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46EA2">
        <w:rPr>
          <w:sz w:val="22"/>
          <w:szCs w:val="22"/>
          <w:lang w:val="sr-Latn-ME"/>
        </w:rPr>
        <w:t>Lijek ne zahtijeva posebne uslove čuvanja.</w:t>
      </w:r>
    </w:p>
    <w:p w14:paraId="467A5FEB" w14:textId="77777777" w:rsidR="00FB2597" w:rsidRPr="00681B79" w:rsidRDefault="00FB2597" w:rsidP="00A32113">
      <w:pPr>
        <w:rPr>
          <w:sz w:val="22"/>
          <w:szCs w:val="22"/>
          <w:lang w:val="sr-Latn-ME"/>
        </w:rPr>
      </w:pPr>
    </w:p>
    <w:p w14:paraId="4410F375" w14:textId="77777777" w:rsidR="00681B79" w:rsidRPr="005C1B25" w:rsidRDefault="00681B79" w:rsidP="00681B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C1B25">
        <w:rPr>
          <w:sz w:val="22"/>
          <w:szCs w:val="22"/>
          <w:lang w:val="sr-Latn-ME"/>
        </w:rPr>
        <w:t>Ovaj lijek se ne smije upotrijebiti nakon isteka roka upotrebe navedenog na spoljašnjem i unutrašnjem</w:t>
      </w:r>
    </w:p>
    <w:p w14:paraId="5958B747" w14:textId="5AE0D4AF" w:rsidR="00681B79" w:rsidRDefault="00681B79" w:rsidP="00681B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5C1B25">
        <w:rPr>
          <w:sz w:val="22"/>
          <w:szCs w:val="22"/>
          <w:lang w:val="sr-Latn-ME"/>
        </w:rPr>
        <w:t>pakovanju nakon „Važi do”. Rok upotrebe odnosi se na posl</w:t>
      </w:r>
      <w:r w:rsidR="0035611E">
        <w:rPr>
          <w:sz w:val="22"/>
          <w:szCs w:val="22"/>
          <w:lang w:val="sr-Latn-ME"/>
        </w:rPr>
        <w:t>j</w:t>
      </w:r>
      <w:r w:rsidRPr="005C1B25">
        <w:rPr>
          <w:sz w:val="22"/>
          <w:szCs w:val="22"/>
          <w:lang w:val="sr-Latn-ME"/>
        </w:rPr>
        <w:t>ednji dan navedenog mjeseca</w:t>
      </w:r>
      <w:r w:rsidRPr="005E7C36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</w:p>
    <w:p w14:paraId="3B7C0E96" w14:textId="77777777" w:rsidR="00681B79" w:rsidRDefault="00681B79" w:rsidP="00681B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7F0028B5" w14:textId="00A8BD66" w:rsidR="00D01E45" w:rsidRPr="00681B79" w:rsidRDefault="00681B79" w:rsidP="00681B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C1B25">
        <w:rPr>
          <w:bCs/>
          <w:noProof/>
          <w:sz w:val="22"/>
          <w:szCs w:val="22"/>
          <w:lang w:val="sr-Latn-RS"/>
        </w:rPr>
        <w:t>Nakon otvaranja i rastvaranja sadržaja kesice upotr</w:t>
      </w:r>
      <w:r w:rsidR="007F6E5B">
        <w:rPr>
          <w:bCs/>
          <w:noProof/>
          <w:sz w:val="22"/>
          <w:szCs w:val="22"/>
          <w:lang w:val="sr-Latn-RS"/>
        </w:rPr>
        <w:t>ij</w:t>
      </w:r>
      <w:r w:rsidRPr="005C1B25">
        <w:rPr>
          <w:bCs/>
          <w:noProof/>
          <w:sz w:val="22"/>
          <w:szCs w:val="22"/>
          <w:lang w:val="sr-Latn-RS"/>
        </w:rPr>
        <w:t>ebiti odmah</w:t>
      </w:r>
      <w:r w:rsidR="00D01E45" w:rsidRPr="00681B79">
        <w:rPr>
          <w:sz w:val="22"/>
          <w:szCs w:val="22"/>
          <w:lang w:val="sr-Latn-ME"/>
        </w:rPr>
        <w:t>.</w:t>
      </w:r>
    </w:p>
    <w:p w14:paraId="4426991F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17CD0D5C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08646C2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A554D21" w14:textId="2925A4D7" w:rsidR="00396B66" w:rsidRDefault="00396B66" w:rsidP="00A32113">
      <w:pPr>
        <w:rPr>
          <w:bCs/>
          <w:sz w:val="22"/>
          <w:szCs w:val="22"/>
          <w:lang w:val="sr-Latn-CS"/>
        </w:rPr>
      </w:pPr>
    </w:p>
    <w:p w14:paraId="257CBDDC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B3">
        <w:rPr>
          <w:b/>
          <w:bCs/>
          <w:sz w:val="22"/>
          <w:szCs w:val="22"/>
          <w:lang w:val="sr-Latn-CS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</w:t>
      </w:r>
      <w:r w:rsidRPr="004306B3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</w:rPr>
        <w:t>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3D8C76B7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0B3237F" w14:textId="14DA3A48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4306B3" w:rsidRPr="004306B3">
        <w:rPr>
          <w:b/>
          <w:bCs/>
          <w:sz w:val="22"/>
          <w:szCs w:val="22"/>
          <w:lang w:val="sr-Latn-CS"/>
        </w:rPr>
        <w:t>C</w:t>
      </w:r>
      <w:r w:rsidR="007F6E5B" w:rsidRPr="004306B3">
        <w:rPr>
          <w:b/>
          <w:bCs/>
          <w:sz w:val="22"/>
          <w:szCs w:val="22"/>
          <w:lang w:val="sr-Latn-CS"/>
        </w:rPr>
        <w:t>itra</w:t>
      </w:r>
      <w:r w:rsidR="004306B3" w:rsidRPr="004306B3">
        <w:rPr>
          <w:b/>
          <w:bCs/>
          <w:sz w:val="22"/>
          <w:szCs w:val="22"/>
          <w:lang w:val="sr-Latn-CS"/>
        </w:rPr>
        <w:t>F</w:t>
      </w:r>
      <w:r w:rsidR="007F6E5B" w:rsidRPr="004306B3">
        <w:rPr>
          <w:b/>
          <w:bCs/>
          <w:sz w:val="22"/>
          <w:szCs w:val="22"/>
          <w:lang w:val="sr-Latn-CS"/>
        </w:rPr>
        <w:t>leet</w:t>
      </w:r>
    </w:p>
    <w:p w14:paraId="774F1AEB" w14:textId="352C75ED" w:rsidR="00FB2597" w:rsidRPr="00D20CA9" w:rsidRDefault="00326EEC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i/>
          <w:sz w:val="22"/>
          <w:szCs w:val="22"/>
          <w:lang w:val="sr-Latn-ME"/>
        </w:rPr>
      </w:pPr>
      <w:r w:rsidRPr="00681B79">
        <w:rPr>
          <w:sz w:val="22"/>
          <w:szCs w:val="22"/>
          <w:lang w:val="sr-Latn-ME"/>
        </w:rPr>
        <w:t xml:space="preserve">Aktivne </w:t>
      </w:r>
      <w:r w:rsidR="00681B79" w:rsidRPr="00681B79">
        <w:rPr>
          <w:sz w:val="22"/>
          <w:szCs w:val="22"/>
          <w:lang w:val="sr-Latn-ME"/>
        </w:rPr>
        <w:t>supstance su: natrijum</w:t>
      </w:r>
      <w:r w:rsidR="0035611E">
        <w:rPr>
          <w:sz w:val="22"/>
          <w:szCs w:val="22"/>
          <w:lang w:val="sr-Latn-ME"/>
        </w:rPr>
        <w:t xml:space="preserve"> </w:t>
      </w:r>
      <w:r w:rsidR="00681B79" w:rsidRPr="00681B79">
        <w:rPr>
          <w:sz w:val="22"/>
          <w:szCs w:val="22"/>
          <w:lang w:val="sr-Latn-ME"/>
        </w:rPr>
        <w:t>pikosulfat, magnezijum</w:t>
      </w:r>
      <w:r w:rsidR="0035611E">
        <w:rPr>
          <w:sz w:val="22"/>
          <w:szCs w:val="22"/>
          <w:lang w:val="sr-Latn-ME"/>
        </w:rPr>
        <w:t xml:space="preserve"> </w:t>
      </w:r>
      <w:r w:rsidR="00681B79" w:rsidRPr="00681B79">
        <w:rPr>
          <w:sz w:val="22"/>
          <w:szCs w:val="22"/>
          <w:lang w:val="sr-Latn-ME"/>
        </w:rPr>
        <w:t xml:space="preserve">oksid, laki i limunska kiselina. </w:t>
      </w:r>
    </w:p>
    <w:p w14:paraId="6A740E75" w14:textId="231EFFFC" w:rsidR="00326EEC" w:rsidRPr="00681B79" w:rsidRDefault="00681B79" w:rsidP="00D20CA9">
      <w:pPr>
        <w:pStyle w:val="ListParagraph"/>
        <w:tabs>
          <w:tab w:val="left" w:pos="284"/>
        </w:tabs>
        <w:ind w:left="284"/>
        <w:jc w:val="both"/>
        <w:rPr>
          <w:i/>
          <w:sz w:val="22"/>
          <w:szCs w:val="22"/>
          <w:lang w:val="sr-Latn-ME"/>
        </w:rPr>
      </w:pPr>
      <w:r w:rsidRPr="00681B79">
        <w:rPr>
          <w:sz w:val="22"/>
          <w:szCs w:val="22"/>
          <w:lang w:val="sr-Latn-ME"/>
        </w:rPr>
        <w:t>Jedna kesica lijeka CitraFleet sadrži sl</w:t>
      </w:r>
      <w:r w:rsidR="0035611E">
        <w:rPr>
          <w:sz w:val="22"/>
          <w:szCs w:val="22"/>
          <w:lang w:val="sr-Latn-ME"/>
        </w:rPr>
        <w:t>j</w:t>
      </w:r>
      <w:r w:rsidRPr="00681B79">
        <w:rPr>
          <w:sz w:val="22"/>
          <w:szCs w:val="22"/>
          <w:lang w:val="sr-Latn-ME"/>
        </w:rPr>
        <w:t>edeće aktivne supstance</w:t>
      </w:r>
      <w:r>
        <w:rPr>
          <w:sz w:val="22"/>
          <w:szCs w:val="22"/>
          <w:lang w:val="sr-Latn-ME"/>
        </w:rPr>
        <w:t>:</w:t>
      </w:r>
    </w:p>
    <w:p w14:paraId="1DB7AA4B" w14:textId="05B4E336" w:rsidR="00681B79" w:rsidRPr="00681B79" w:rsidRDefault="0035611E" w:rsidP="00181DE3">
      <w:pPr>
        <w:pStyle w:val="ListParagraph"/>
        <w:keepNext/>
        <w:numPr>
          <w:ilvl w:val="0"/>
          <w:numId w:val="33"/>
        </w:numPr>
        <w:tabs>
          <w:tab w:val="left" w:pos="284"/>
        </w:tabs>
        <w:ind w:right="-2"/>
        <w:jc w:val="both"/>
        <w:rPr>
          <w:iCs/>
          <w:sz w:val="22"/>
          <w:szCs w:val="22"/>
          <w:lang w:val="sr-Latn-ME"/>
        </w:rPr>
      </w:pPr>
      <w:r w:rsidRPr="00681B79">
        <w:rPr>
          <w:bCs/>
          <w:noProof/>
          <w:sz w:val="22"/>
          <w:szCs w:val="22"/>
          <w:lang w:val="sr-Latn-RS"/>
        </w:rPr>
        <w:t>natrijum</w:t>
      </w:r>
      <w:r>
        <w:rPr>
          <w:bCs/>
          <w:noProof/>
          <w:sz w:val="22"/>
          <w:szCs w:val="22"/>
          <w:lang w:val="sr-Latn-RS"/>
        </w:rPr>
        <w:t xml:space="preserve"> </w:t>
      </w:r>
      <w:r w:rsidR="00681B79" w:rsidRPr="00681B79">
        <w:rPr>
          <w:bCs/>
          <w:noProof/>
          <w:sz w:val="22"/>
          <w:szCs w:val="22"/>
          <w:lang w:val="sr-Latn-RS"/>
        </w:rPr>
        <w:t>pikosulfat</w:t>
      </w:r>
      <w:r w:rsidR="00681B79" w:rsidRPr="00681B79">
        <w:rPr>
          <w:bCs/>
          <w:noProof/>
          <w:sz w:val="22"/>
          <w:szCs w:val="22"/>
          <w:lang w:val="sr-Latn-RS"/>
        </w:rPr>
        <w:tab/>
      </w:r>
      <w:r w:rsidR="00681B79" w:rsidRPr="00681B79">
        <w:rPr>
          <w:bCs/>
          <w:noProof/>
          <w:sz w:val="22"/>
          <w:szCs w:val="22"/>
          <w:lang w:val="sr-Latn-RS"/>
        </w:rPr>
        <w:tab/>
        <w:t>10 mg</w:t>
      </w:r>
    </w:p>
    <w:p w14:paraId="10134D93" w14:textId="077D477E" w:rsidR="00681B79" w:rsidRPr="00681B79" w:rsidRDefault="0035611E" w:rsidP="00181DE3">
      <w:pPr>
        <w:pStyle w:val="ListParagraph"/>
        <w:keepNext/>
        <w:numPr>
          <w:ilvl w:val="0"/>
          <w:numId w:val="33"/>
        </w:numPr>
        <w:tabs>
          <w:tab w:val="left" w:pos="284"/>
        </w:tabs>
        <w:ind w:right="-2"/>
        <w:jc w:val="both"/>
        <w:rPr>
          <w:iCs/>
          <w:sz w:val="22"/>
          <w:szCs w:val="22"/>
          <w:lang w:val="sr-Latn-ME"/>
        </w:rPr>
      </w:pPr>
      <w:r w:rsidRPr="00681B79">
        <w:rPr>
          <w:bCs/>
          <w:noProof/>
          <w:sz w:val="22"/>
          <w:szCs w:val="22"/>
          <w:lang w:val="sr-Latn-RS"/>
        </w:rPr>
        <w:t>magnezijum</w:t>
      </w:r>
      <w:r>
        <w:rPr>
          <w:bCs/>
          <w:noProof/>
          <w:sz w:val="22"/>
          <w:szCs w:val="22"/>
          <w:lang w:val="sr-Latn-RS"/>
        </w:rPr>
        <w:t xml:space="preserve"> </w:t>
      </w:r>
      <w:r w:rsidR="00681B79" w:rsidRPr="00681B79">
        <w:rPr>
          <w:bCs/>
          <w:noProof/>
          <w:sz w:val="22"/>
          <w:szCs w:val="22"/>
          <w:lang w:val="sr-Latn-RS"/>
        </w:rPr>
        <w:t>oksid, laki</w:t>
      </w:r>
      <w:r w:rsidR="00681B79" w:rsidRPr="00681B79">
        <w:rPr>
          <w:bCs/>
          <w:noProof/>
          <w:sz w:val="22"/>
          <w:szCs w:val="22"/>
          <w:lang w:val="sr-Latn-RS"/>
        </w:rPr>
        <w:tab/>
        <w:t xml:space="preserve">  3,5 g</w:t>
      </w:r>
    </w:p>
    <w:p w14:paraId="02F41946" w14:textId="7E39F259" w:rsidR="00681B79" w:rsidRPr="00681B79" w:rsidRDefault="00681B79" w:rsidP="00681B79">
      <w:pPr>
        <w:pStyle w:val="ListParagraph"/>
        <w:keepNext/>
        <w:numPr>
          <w:ilvl w:val="0"/>
          <w:numId w:val="33"/>
        </w:numPr>
        <w:tabs>
          <w:tab w:val="left" w:pos="284"/>
          <w:tab w:val="left" w:pos="720"/>
        </w:tabs>
        <w:ind w:right="-2"/>
        <w:jc w:val="both"/>
        <w:rPr>
          <w:iCs/>
          <w:sz w:val="22"/>
          <w:szCs w:val="22"/>
          <w:lang w:val="sr-Latn-ME"/>
        </w:rPr>
      </w:pPr>
      <w:r w:rsidRPr="00681B79">
        <w:rPr>
          <w:bCs/>
          <w:noProof/>
          <w:sz w:val="22"/>
          <w:szCs w:val="22"/>
          <w:lang w:val="sr-Latn-RS"/>
        </w:rPr>
        <w:t>limunska kiselina</w:t>
      </w:r>
      <w:r w:rsidRPr="00681B79">
        <w:rPr>
          <w:bCs/>
          <w:noProof/>
          <w:sz w:val="22"/>
          <w:szCs w:val="22"/>
          <w:lang w:val="sr-Latn-RS"/>
        </w:rPr>
        <w:tab/>
      </w:r>
      <w:r w:rsidRPr="00681B79">
        <w:rPr>
          <w:bCs/>
          <w:noProof/>
          <w:sz w:val="22"/>
          <w:szCs w:val="22"/>
          <w:lang w:val="sr-Latn-RS"/>
        </w:rPr>
        <w:tab/>
        <w:t>10,97 g</w:t>
      </w:r>
    </w:p>
    <w:p w14:paraId="5F145DAD" w14:textId="32A2C1CE" w:rsidR="0035611E" w:rsidRPr="00D20CA9" w:rsidRDefault="00326EEC" w:rsidP="0035611E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D00614">
        <w:rPr>
          <w:sz w:val="22"/>
          <w:szCs w:val="22"/>
          <w:lang w:val="de-DE"/>
        </w:rPr>
        <w:t>Pomo</w:t>
      </w:r>
      <w:r w:rsidRPr="00681B79">
        <w:rPr>
          <w:sz w:val="22"/>
          <w:szCs w:val="22"/>
          <w:lang w:val="sr-Latn-ME"/>
        </w:rPr>
        <w:t>ć</w:t>
      </w:r>
      <w:r w:rsidRPr="00D00614">
        <w:rPr>
          <w:sz w:val="22"/>
          <w:szCs w:val="22"/>
          <w:lang w:val="de-DE"/>
        </w:rPr>
        <w:t>ne</w:t>
      </w:r>
      <w:r w:rsidRPr="00681B79">
        <w:rPr>
          <w:sz w:val="22"/>
          <w:szCs w:val="22"/>
          <w:lang w:val="sr-Latn-ME"/>
        </w:rPr>
        <w:t xml:space="preserve"> </w:t>
      </w:r>
      <w:r w:rsidRPr="00D00614">
        <w:rPr>
          <w:sz w:val="22"/>
          <w:szCs w:val="22"/>
          <w:lang w:val="de-DE"/>
        </w:rPr>
        <w:t>supstanc</w:t>
      </w:r>
      <w:r w:rsidR="00681B79">
        <w:rPr>
          <w:sz w:val="22"/>
          <w:szCs w:val="22"/>
          <w:lang w:val="de-DE"/>
        </w:rPr>
        <w:t>e</w:t>
      </w:r>
      <w:r w:rsidR="0035611E" w:rsidRPr="00D20CA9">
        <w:rPr>
          <w:sz w:val="22"/>
          <w:szCs w:val="22"/>
          <w:lang w:val="sr-Latn-ME"/>
        </w:rPr>
        <w:t xml:space="preserve"> </w:t>
      </w:r>
      <w:r w:rsidRPr="00D00614">
        <w:rPr>
          <w:sz w:val="22"/>
          <w:szCs w:val="22"/>
          <w:lang w:val="de-DE"/>
        </w:rPr>
        <w:t>su</w:t>
      </w:r>
      <w:r w:rsidR="00681B79" w:rsidRPr="00681B79">
        <w:rPr>
          <w:sz w:val="22"/>
          <w:szCs w:val="22"/>
          <w:lang w:val="sr-Latn-ME"/>
        </w:rPr>
        <w:t xml:space="preserve">: </w:t>
      </w:r>
      <w:r w:rsidR="00681B79" w:rsidRPr="00681B79">
        <w:rPr>
          <w:sz w:val="22"/>
          <w:szCs w:val="22"/>
          <w:lang w:val="de-DE"/>
        </w:rPr>
        <w:t>kalijum</w:t>
      </w:r>
      <w:r w:rsidR="0035611E" w:rsidRPr="00D20CA9">
        <w:rPr>
          <w:sz w:val="22"/>
          <w:szCs w:val="22"/>
          <w:lang w:val="sr-Latn-ME"/>
        </w:rPr>
        <w:t xml:space="preserve"> </w:t>
      </w:r>
      <w:r w:rsidR="00681B79" w:rsidRPr="00681B79">
        <w:rPr>
          <w:sz w:val="22"/>
          <w:szCs w:val="22"/>
          <w:lang w:val="de-DE"/>
        </w:rPr>
        <w:t>hidrogenkarbonat</w:t>
      </w:r>
      <w:r w:rsidR="00681B79" w:rsidRPr="00681B79">
        <w:rPr>
          <w:sz w:val="22"/>
          <w:szCs w:val="22"/>
          <w:lang w:val="sr-Latn-ME"/>
        </w:rPr>
        <w:t xml:space="preserve">; </w:t>
      </w:r>
      <w:r w:rsidR="00681B79" w:rsidRPr="00681B79">
        <w:rPr>
          <w:sz w:val="22"/>
          <w:szCs w:val="22"/>
          <w:lang w:val="de-DE"/>
        </w:rPr>
        <w:t>saharin</w:t>
      </w:r>
      <w:r w:rsidR="0035611E" w:rsidRPr="00D20CA9">
        <w:rPr>
          <w:sz w:val="22"/>
          <w:szCs w:val="22"/>
          <w:lang w:val="sr-Latn-ME"/>
        </w:rPr>
        <w:t xml:space="preserve"> </w:t>
      </w:r>
      <w:r w:rsidR="00681B79" w:rsidRPr="00681B79">
        <w:rPr>
          <w:sz w:val="22"/>
          <w:szCs w:val="22"/>
          <w:lang w:val="de-DE"/>
        </w:rPr>
        <w:t>natrijum</w:t>
      </w:r>
      <w:r w:rsidR="00681B79" w:rsidRPr="00681B79">
        <w:rPr>
          <w:sz w:val="22"/>
          <w:szCs w:val="22"/>
          <w:lang w:val="sr-Latn-ME"/>
        </w:rPr>
        <w:t xml:space="preserve"> (</w:t>
      </w:r>
      <w:r w:rsidR="00681B79" w:rsidRPr="00681B79">
        <w:rPr>
          <w:sz w:val="22"/>
          <w:szCs w:val="22"/>
          <w:lang w:val="de-DE"/>
        </w:rPr>
        <w:t>E</w:t>
      </w:r>
      <w:r w:rsidR="00681B79" w:rsidRPr="00681B79">
        <w:rPr>
          <w:sz w:val="22"/>
          <w:szCs w:val="22"/>
          <w:lang w:val="sr-Latn-ME"/>
        </w:rPr>
        <w:t xml:space="preserve">954); </w:t>
      </w:r>
      <w:r w:rsidR="00681B79" w:rsidRPr="00681B79">
        <w:rPr>
          <w:sz w:val="22"/>
          <w:szCs w:val="22"/>
          <w:lang w:val="de-DE"/>
        </w:rPr>
        <w:t>aroma</w:t>
      </w:r>
      <w:r w:rsidR="00681B79" w:rsidRPr="00681B79">
        <w:rPr>
          <w:sz w:val="22"/>
          <w:szCs w:val="22"/>
          <w:lang w:val="sr-Latn-ME"/>
        </w:rPr>
        <w:t xml:space="preserve"> </w:t>
      </w:r>
      <w:r w:rsidR="00681B79" w:rsidRPr="00681B79">
        <w:rPr>
          <w:sz w:val="22"/>
          <w:szCs w:val="22"/>
          <w:lang w:val="de-DE"/>
        </w:rPr>
        <w:t>limuna</w:t>
      </w:r>
      <w:r w:rsidR="00681B79" w:rsidRPr="00681B79">
        <w:rPr>
          <w:sz w:val="22"/>
          <w:szCs w:val="22"/>
          <w:lang w:val="sr-Latn-ME"/>
        </w:rPr>
        <w:t xml:space="preserve">: aroma limuna, maltodekstrin, tokoferol (E307). </w:t>
      </w:r>
    </w:p>
    <w:p w14:paraId="015B8EFA" w14:textId="541C86D8" w:rsidR="00326EEC" w:rsidRPr="00D20CA9" w:rsidRDefault="00681B79" w:rsidP="00D20CA9">
      <w:pPr>
        <w:pStyle w:val="ListParagraph"/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681B79">
        <w:rPr>
          <w:sz w:val="22"/>
          <w:szCs w:val="22"/>
          <w:lang w:val="de-DE"/>
        </w:rPr>
        <w:t>Vid</w:t>
      </w:r>
      <w:r w:rsidR="0035611E">
        <w:rPr>
          <w:sz w:val="22"/>
          <w:szCs w:val="22"/>
          <w:lang w:val="de-DE"/>
        </w:rPr>
        <w:t>j</w:t>
      </w:r>
      <w:r w:rsidRPr="00681B79">
        <w:rPr>
          <w:sz w:val="22"/>
          <w:szCs w:val="22"/>
          <w:lang w:val="de-DE"/>
        </w:rPr>
        <w:t>eti</w:t>
      </w:r>
      <w:r w:rsidRPr="00681B79">
        <w:rPr>
          <w:sz w:val="22"/>
          <w:szCs w:val="22"/>
          <w:lang w:val="sr-Latn-ME"/>
        </w:rPr>
        <w:t xml:space="preserve"> </w:t>
      </w:r>
      <w:r w:rsidRPr="00681B79">
        <w:rPr>
          <w:sz w:val="22"/>
          <w:szCs w:val="22"/>
          <w:lang w:val="de-DE"/>
        </w:rPr>
        <w:t>dio</w:t>
      </w:r>
      <w:r w:rsidRPr="00681B79">
        <w:rPr>
          <w:sz w:val="22"/>
          <w:szCs w:val="22"/>
          <w:lang w:val="sr-Latn-ME"/>
        </w:rPr>
        <w:t xml:space="preserve"> 2</w:t>
      </w:r>
      <w:r w:rsidR="0035611E">
        <w:rPr>
          <w:sz w:val="22"/>
          <w:szCs w:val="22"/>
          <w:lang w:val="sr-Latn-ME"/>
        </w:rPr>
        <w:t>.</w:t>
      </w:r>
    </w:p>
    <w:p w14:paraId="3088B296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0737ECF4" w14:textId="4E5D910E" w:rsidR="00A32113" w:rsidRDefault="00A32113" w:rsidP="00A32113">
      <w:pPr>
        <w:rPr>
          <w:b/>
          <w:sz w:val="22"/>
          <w:szCs w:val="22"/>
          <w:lang w:val="sr-Latn-CS"/>
        </w:rPr>
      </w:pPr>
      <w:bookmarkStart w:id="2" w:name="_GoBack"/>
      <w:bookmarkEnd w:id="2"/>
      <w:r w:rsidRPr="00390924">
        <w:rPr>
          <w:b/>
          <w:sz w:val="22"/>
          <w:szCs w:val="22"/>
          <w:lang w:val="sr-Latn-CS"/>
        </w:rPr>
        <w:t xml:space="preserve">Kako izgleda lijek </w:t>
      </w:r>
      <w:r w:rsidR="004306B3" w:rsidRPr="004306B3">
        <w:rPr>
          <w:b/>
          <w:sz w:val="22"/>
          <w:szCs w:val="22"/>
          <w:lang w:val="sr-Latn-CS"/>
        </w:rPr>
        <w:t>C</w:t>
      </w:r>
      <w:r w:rsidR="007F6E5B" w:rsidRPr="004306B3">
        <w:rPr>
          <w:b/>
          <w:sz w:val="22"/>
          <w:szCs w:val="22"/>
          <w:lang w:val="sr-Latn-CS"/>
        </w:rPr>
        <w:t>itra</w:t>
      </w:r>
      <w:r w:rsidR="004306B3" w:rsidRPr="004306B3">
        <w:rPr>
          <w:b/>
          <w:sz w:val="22"/>
          <w:szCs w:val="22"/>
          <w:lang w:val="sr-Latn-CS"/>
        </w:rPr>
        <w:t>F</w:t>
      </w:r>
      <w:r w:rsidR="007F6E5B" w:rsidRPr="004306B3">
        <w:rPr>
          <w:b/>
          <w:sz w:val="22"/>
          <w:szCs w:val="22"/>
          <w:lang w:val="sr-Latn-CS"/>
        </w:rPr>
        <w:t>leet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3B57535B" w14:textId="77777777" w:rsidR="00681B79" w:rsidRPr="008F17CF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F17CF">
        <w:rPr>
          <w:noProof/>
          <w:sz w:val="22"/>
          <w:szCs w:val="22"/>
          <w:lang w:val="sr-Latn-RS"/>
        </w:rPr>
        <w:t>Prašak za oralni rastvor u kesici.</w:t>
      </w:r>
    </w:p>
    <w:p w14:paraId="2025919E" w14:textId="28F1CB69" w:rsidR="00681B79" w:rsidRPr="008F17CF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F17CF">
        <w:rPr>
          <w:noProof/>
          <w:sz w:val="22"/>
          <w:szCs w:val="22"/>
          <w:lang w:val="sr-Latn-RS"/>
        </w:rPr>
        <w:t>B</w:t>
      </w:r>
      <w:r>
        <w:rPr>
          <w:noProof/>
          <w:sz w:val="22"/>
          <w:szCs w:val="22"/>
          <w:lang w:val="sr-Latn-RS"/>
        </w:rPr>
        <w:t>ij</w:t>
      </w:r>
      <w:r w:rsidRPr="008F17CF">
        <w:rPr>
          <w:noProof/>
          <w:sz w:val="22"/>
          <w:szCs w:val="22"/>
          <w:lang w:val="sr-Latn-RS"/>
        </w:rPr>
        <w:t>eli prašak sa mirisom i ukusom limuna.</w:t>
      </w:r>
    </w:p>
    <w:p w14:paraId="5C501FC8" w14:textId="77777777" w:rsidR="00681B79" w:rsidRPr="008F17CF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08E01D24" w14:textId="77777777" w:rsidR="00681B79" w:rsidRPr="008F17CF" w:rsidRDefault="00681B79" w:rsidP="00681B79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F17CF">
        <w:rPr>
          <w:noProof/>
          <w:sz w:val="22"/>
          <w:szCs w:val="22"/>
          <w:lang w:val="sr-Latn-RS"/>
        </w:rPr>
        <w:t xml:space="preserve">Unutrašnje pakovanje je kesica od polietilena, aluminijuma i poliestra (kompleks poliestar/aluminijum/ polietilen) koja sadrži prašak za oralni rastvor. </w:t>
      </w:r>
    </w:p>
    <w:p w14:paraId="4013314E" w14:textId="44B7ACD8" w:rsidR="00681B79" w:rsidRPr="00681B79" w:rsidRDefault="00681B79" w:rsidP="00681B79">
      <w:pPr>
        <w:jc w:val="both"/>
        <w:rPr>
          <w:bCs/>
          <w:sz w:val="22"/>
          <w:szCs w:val="22"/>
          <w:lang w:val="pl-PL"/>
        </w:rPr>
      </w:pPr>
      <w:r w:rsidRPr="008F17CF">
        <w:rPr>
          <w:noProof/>
          <w:sz w:val="22"/>
          <w:szCs w:val="22"/>
          <w:lang w:val="sr-Latn-RS"/>
        </w:rPr>
        <w:lastRenderedPageBreak/>
        <w:t>Spoljašnje pakovanje je složiva kartonska kutija sa 2 kesice i Uputstvom za l</w:t>
      </w:r>
      <w:r>
        <w:rPr>
          <w:noProof/>
          <w:sz w:val="22"/>
          <w:szCs w:val="22"/>
          <w:lang w:val="sr-Latn-RS"/>
        </w:rPr>
        <w:t>ij</w:t>
      </w:r>
      <w:r w:rsidRPr="008F17CF">
        <w:rPr>
          <w:noProof/>
          <w:sz w:val="22"/>
          <w:szCs w:val="22"/>
          <w:lang w:val="sr-Latn-RS"/>
        </w:rPr>
        <w:t>ek</w:t>
      </w:r>
      <w:r>
        <w:rPr>
          <w:noProof/>
          <w:sz w:val="22"/>
          <w:szCs w:val="22"/>
          <w:lang w:val="sr-Latn-RS"/>
        </w:rPr>
        <w:t>.</w:t>
      </w:r>
    </w:p>
    <w:p w14:paraId="0789FE0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3E44420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5077207" w14:textId="77777777" w:rsidR="00681B79" w:rsidRPr="008F17CF" w:rsidRDefault="00681B79" w:rsidP="00681B79">
      <w:pPr>
        <w:tabs>
          <w:tab w:val="left" w:pos="284"/>
        </w:tabs>
        <w:jc w:val="both"/>
        <w:rPr>
          <w:bCs/>
          <w:noProof/>
          <w:sz w:val="22"/>
          <w:szCs w:val="22"/>
          <w:u w:val="single"/>
          <w:lang w:val="sr-Latn-RS"/>
        </w:rPr>
      </w:pPr>
      <w:r w:rsidRPr="008F17CF">
        <w:rPr>
          <w:bCs/>
          <w:noProof/>
          <w:sz w:val="22"/>
          <w:szCs w:val="22"/>
          <w:u w:val="single"/>
          <w:lang w:val="sr-Latn-RS"/>
        </w:rPr>
        <w:t>Nosilac dozvole:</w:t>
      </w:r>
    </w:p>
    <w:p w14:paraId="79AE4AFC" w14:textId="427442EA" w:rsidR="00681B79" w:rsidRPr="008F17CF" w:rsidRDefault="003A32D4" w:rsidP="00681B79">
      <w:pPr>
        <w:tabs>
          <w:tab w:val="left" w:pos="284"/>
        </w:tabs>
        <w:jc w:val="both"/>
        <w:rPr>
          <w:bCs/>
          <w:noProof/>
          <w:sz w:val="22"/>
          <w:szCs w:val="22"/>
          <w:lang w:val="sr-Latn-RS"/>
        </w:rPr>
      </w:pPr>
      <w:r w:rsidRPr="00B46EA2">
        <w:rPr>
          <w:sz w:val="22"/>
          <w:szCs w:val="22"/>
          <w:lang w:val="sr-Latn-ME"/>
        </w:rPr>
        <w:t>“</w:t>
      </w:r>
      <w:r w:rsidR="00681B79" w:rsidRPr="008F17CF">
        <w:rPr>
          <w:bCs/>
          <w:noProof/>
          <w:sz w:val="22"/>
          <w:szCs w:val="22"/>
          <w:lang w:val="sr-Latn-RS"/>
        </w:rPr>
        <w:t>GOODWILL PHARMA</w:t>
      </w:r>
      <w:r w:rsidRPr="00B46EA2">
        <w:rPr>
          <w:sz w:val="22"/>
          <w:szCs w:val="22"/>
          <w:lang w:val="sr-Latn-ME"/>
        </w:rPr>
        <w:t>”</w:t>
      </w:r>
      <w:r w:rsidR="00681B79" w:rsidRPr="008F17CF">
        <w:rPr>
          <w:bCs/>
          <w:noProof/>
          <w:sz w:val="22"/>
          <w:szCs w:val="22"/>
          <w:lang w:val="sr-Latn-RS"/>
        </w:rPr>
        <w:t xml:space="preserve"> D.O.O. </w:t>
      </w:r>
      <w:r w:rsidR="00681B79">
        <w:rPr>
          <w:bCs/>
          <w:noProof/>
          <w:sz w:val="22"/>
          <w:szCs w:val="22"/>
          <w:lang w:val="sr-Latn-RS"/>
        </w:rPr>
        <w:t>PODGORICA</w:t>
      </w:r>
    </w:p>
    <w:p w14:paraId="2E7F9A96" w14:textId="623E2958" w:rsidR="00681B79" w:rsidRPr="008F17CF" w:rsidRDefault="00681B79" w:rsidP="00681B79">
      <w:pPr>
        <w:tabs>
          <w:tab w:val="left" w:pos="284"/>
        </w:tabs>
        <w:jc w:val="both"/>
        <w:rPr>
          <w:bCs/>
          <w:noProof/>
          <w:sz w:val="22"/>
          <w:szCs w:val="22"/>
          <w:lang w:val="sr-Latn-RS"/>
        </w:rPr>
      </w:pPr>
      <w:r>
        <w:rPr>
          <w:noProof/>
          <w:sz w:val="22"/>
          <w:szCs w:val="24"/>
          <w:lang w:val="sr-Latn-RS"/>
        </w:rPr>
        <w:t>Crnogorskih serdara br.</w:t>
      </w:r>
      <w:r w:rsidR="0035611E">
        <w:rPr>
          <w:noProof/>
          <w:sz w:val="22"/>
          <w:szCs w:val="24"/>
          <w:lang w:val="sr-Latn-RS"/>
        </w:rPr>
        <w:t xml:space="preserve"> </w:t>
      </w:r>
      <w:r>
        <w:rPr>
          <w:noProof/>
          <w:sz w:val="22"/>
          <w:szCs w:val="24"/>
          <w:lang w:val="sr-Latn-RS"/>
        </w:rPr>
        <w:t>23</w:t>
      </w:r>
      <w:r w:rsidRPr="008F17CF">
        <w:rPr>
          <w:bCs/>
          <w:noProof/>
          <w:sz w:val="22"/>
          <w:szCs w:val="22"/>
          <w:lang w:val="sr-Latn-RS"/>
        </w:rPr>
        <w:t xml:space="preserve">, </w:t>
      </w:r>
      <w:r w:rsidR="00150F22">
        <w:rPr>
          <w:rFonts w:eastAsia="Calibri"/>
          <w:sz w:val="22"/>
          <w:szCs w:val="22"/>
        </w:rPr>
        <w:t xml:space="preserve">81000 </w:t>
      </w:r>
      <w:r>
        <w:rPr>
          <w:bCs/>
          <w:noProof/>
          <w:sz w:val="22"/>
          <w:szCs w:val="22"/>
          <w:lang w:val="sr-Latn-RS"/>
        </w:rPr>
        <w:t>Podgorica, Crna Gora</w:t>
      </w:r>
    </w:p>
    <w:p w14:paraId="705A3BD7" w14:textId="77777777" w:rsidR="00681B79" w:rsidRPr="008F17CF" w:rsidRDefault="00681B79" w:rsidP="00681B79">
      <w:pPr>
        <w:tabs>
          <w:tab w:val="left" w:pos="284"/>
        </w:tabs>
        <w:jc w:val="both"/>
        <w:rPr>
          <w:bCs/>
          <w:noProof/>
          <w:sz w:val="22"/>
          <w:szCs w:val="22"/>
          <w:lang w:val="sr-Latn-RS"/>
        </w:rPr>
      </w:pPr>
    </w:p>
    <w:p w14:paraId="50B68EA8" w14:textId="77777777" w:rsidR="00681B79" w:rsidRPr="008F17CF" w:rsidRDefault="00681B79" w:rsidP="00681B79">
      <w:pPr>
        <w:tabs>
          <w:tab w:val="left" w:pos="284"/>
        </w:tabs>
        <w:jc w:val="both"/>
        <w:rPr>
          <w:bCs/>
          <w:noProof/>
          <w:sz w:val="22"/>
          <w:szCs w:val="22"/>
          <w:u w:val="single"/>
          <w:lang w:val="sr-Latn-RS"/>
        </w:rPr>
      </w:pPr>
      <w:r w:rsidRPr="008F17CF">
        <w:rPr>
          <w:bCs/>
          <w:noProof/>
          <w:sz w:val="22"/>
          <w:szCs w:val="22"/>
          <w:u w:val="single"/>
          <w:lang w:val="sr-Latn-RS"/>
        </w:rPr>
        <w:t>Proizvođač:</w:t>
      </w:r>
    </w:p>
    <w:p w14:paraId="068B9E13" w14:textId="309D4B8B" w:rsidR="00681B79" w:rsidRPr="008F17CF" w:rsidRDefault="0035611E" w:rsidP="00681B79">
      <w:pPr>
        <w:tabs>
          <w:tab w:val="left" w:pos="284"/>
        </w:tabs>
        <w:jc w:val="both"/>
        <w:rPr>
          <w:bCs/>
          <w:noProof/>
          <w:sz w:val="22"/>
          <w:szCs w:val="22"/>
          <w:lang w:val="sr-Latn-RS"/>
        </w:rPr>
      </w:pPr>
      <w:r w:rsidRPr="008F17CF">
        <w:rPr>
          <w:bCs/>
          <w:noProof/>
          <w:sz w:val="22"/>
          <w:szCs w:val="22"/>
          <w:lang w:val="sr-Latn-RS"/>
        </w:rPr>
        <w:t>Casen Recordati</w:t>
      </w:r>
      <w:r w:rsidR="00681B79" w:rsidRPr="008F17CF">
        <w:rPr>
          <w:bCs/>
          <w:noProof/>
          <w:sz w:val="22"/>
          <w:szCs w:val="22"/>
          <w:lang w:val="sr-Latn-RS"/>
        </w:rPr>
        <w:t>, S.L.</w:t>
      </w:r>
    </w:p>
    <w:p w14:paraId="1974E87B" w14:textId="0795A434" w:rsidR="00681B79" w:rsidRPr="00390924" w:rsidRDefault="00681B79" w:rsidP="00681B79">
      <w:pPr>
        <w:rPr>
          <w:b/>
          <w:sz w:val="22"/>
          <w:szCs w:val="22"/>
          <w:lang w:val="sr-Latn-CS"/>
        </w:rPr>
      </w:pPr>
      <w:r w:rsidRPr="008F17CF">
        <w:rPr>
          <w:bCs/>
          <w:noProof/>
          <w:sz w:val="22"/>
          <w:szCs w:val="22"/>
          <w:lang w:val="sr-Latn-RS"/>
        </w:rPr>
        <w:t>Autovia de Logrono</w:t>
      </w:r>
      <w:r w:rsidR="0035611E">
        <w:rPr>
          <w:bCs/>
          <w:noProof/>
          <w:sz w:val="22"/>
          <w:szCs w:val="22"/>
          <w:lang w:val="sr-Latn-RS"/>
        </w:rPr>
        <w:t xml:space="preserve">, </w:t>
      </w:r>
      <w:r w:rsidR="0035611E" w:rsidRPr="008F17CF">
        <w:rPr>
          <w:bCs/>
          <w:noProof/>
          <w:sz w:val="22"/>
          <w:szCs w:val="22"/>
          <w:lang w:val="sr-Latn-RS"/>
        </w:rPr>
        <w:t xml:space="preserve">km </w:t>
      </w:r>
      <w:r w:rsidRPr="008F17CF">
        <w:rPr>
          <w:bCs/>
          <w:noProof/>
          <w:sz w:val="22"/>
          <w:szCs w:val="22"/>
          <w:lang w:val="sr-Latn-RS"/>
        </w:rPr>
        <w:t>13,300, Utebo</w:t>
      </w:r>
      <w:r w:rsidR="0035611E">
        <w:rPr>
          <w:bCs/>
          <w:noProof/>
          <w:sz w:val="22"/>
          <w:szCs w:val="22"/>
          <w:lang w:val="sr-Latn-RS"/>
        </w:rPr>
        <w:t xml:space="preserve">, </w:t>
      </w:r>
      <w:r w:rsidR="0035611E" w:rsidRPr="0035611E">
        <w:rPr>
          <w:bCs/>
          <w:noProof/>
          <w:sz w:val="22"/>
          <w:szCs w:val="22"/>
          <w:lang w:val="sr-Latn-RS"/>
        </w:rPr>
        <w:t>50180</w:t>
      </w:r>
      <w:r w:rsidRPr="008F17CF">
        <w:rPr>
          <w:bCs/>
          <w:noProof/>
          <w:sz w:val="22"/>
          <w:szCs w:val="22"/>
          <w:lang w:val="sr-Latn-RS"/>
        </w:rPr>
        <w:t xml:space="preserve"> Zaragoza, Španija</w:t>
      </w:r>
    </w:p>
    <w:p w14:paraId="77166A6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1FE0E93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3AAB4437" w14:textId="095F677A" w:rsidR="00681B79" w:rsidRPr="00390924" w:rsidRDefault="00681B79" w:rsidP="00A32113">
      <w:pPr>
        <w:rPr>
          <w:b/>
          <w:sz w:val="22"/>
          <w:szCs w:val="22"/>
          <w:lang w:val="sr-Latn-CS"/>
        </w:rPr>
      </w:pPr>
      <w:r w:rsidRPr="00681B79">
        <w:rPr>
          <w:bCs/>
          <w:sz w:val="22"/>
          <w:szCs w:val="22"/>
          <w:lang w:val="sr-Latn-CS"/>
        </w:rPr>
        <w:t>Lijek se izdaje samo na ljekarski recept</w:t>
      </w:r>
      <w:r w:rsidRPr="00FB2597">
        <w:rPr>
          <w:sz w:val="22"/>
          <w:szCs w:val="22"/>
          <w:lang w:val="sr-Latn-CS"/>
        </w:rPr>
        <w:t>.</w:t>
      </w:r>
    </w:p>
    <w:p w14:paraId="7A81E6C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47E73A5" w14:textId="77777777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3308ED20" w14:textId="10A69453" w:rsidR="00681B79" w:rsidRPr="001F1922" w:rsidRDefault="001F1922" w:rsidP="00DB53F4">
      <w:pPr>
        <w:rPr>
          <w:sz w:val="22"/>
          <w:szCs w:val="22"/>
          <w:lang w:val="sr-Latn-CS"/>
        </w:rPr>
      </w:pPr>
      <w:r w:rsidRPr="001F1922">
        <w:rPr>
          <w:sz w:val="22"/>
          <w:szCs w:val="22"/>
          <w:lang w:val="sr-Latn-CS"/>
        </w:rPr>
        <w:t>2030/24/5551 – 590 od 23.10.2024. godine</w:t>
      </w:r>
    </w:p>
    <w:p w14:paraId="622772C1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1E6A52F2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D120BCA" w14:textId="77777777" w:rsidR="001F1922" w:rsidRPr="00B46EA2" w:rsidRDefault="001F1922" w:rsidP="001F192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Oktobar, 2024. godine</w:t>
      </w:r>
    </w:p>
    <w:p w14:paraId="385B3839" w14:textId="77777777" w:rsidR="001F1922" w:rsidRPr="00B46EA2" w:rsidRDefault="001F1922" w:rsidP="001F1922">
      <w:pPr>
        <w:rPr>
          <w:sz w:val="22"/>
          <w:szCs w:val="22"/>
          <w:lang w:val="sr-Latn-ME"/>
        </w:rPr>
      </w:pPr>
    </w:p>
    <w:p w14:paraId="6FFCD8EA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521A8264" w14:textId="77777777" w:rsidR="00440196" w:rsidRPr="00390924" w:rsidRDefault="00440196" w:rsidP="0035611E">
      <w:pPr>
        <w:pStyle w:val="ListParagraph"/>
        <w:tabs>
          <w:tab w:val="left" w:pos="284"/>
        </w:tabs>
        <w:ind w:left="284"/>
        <w:jc w:val="both"/>
        <w:rPr>
          <w:b/>
          <w:sz w:val="22"/>
          <w:szCs w:val="22"/>
          <w:lang w:val="sr-Latn-CS"/>
        </w:rPr>
      </w:pPr>
    </w:p>
    <w:sectPr w:rsidR="00440196" w:rsidRPr="0039092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2D976" w14:textId="77777777" w:rsidR="002362BF" w:rsidRDefault="002362BF">
      <w:r>
        <w:separator/>
      </w:r>
    </w:p>
  </w:endnote>
  <w:endnote w:type="continuationSeparator" w:id="0">
    <w:p w14:paraId="05765AF7" w14:textId="77777777" w:rsidR="002362BF" w:rsidRDefault="0023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C09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4611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1DA26" w14:textId="49A9B7E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F056D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F056D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197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657A9" w14:textId="77777777" w:rsidR="002362BF" w:rsidRDefault="002362BF">
      <w:r>
        <w:separator/>
      </w:r>
    </w:p>
  </w:footnote>
  <w:footnote w:type="continuationSeparator" w:id="0">
    <w:p w14:paraId="5D226404" w14:textId="77777777" w:rsidR="002362BF" w:rsidRDefault="0023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C07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45AE5D9F" wp14:editId="4D4A714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30B7E" w14:textId="77777777" w:rsidR="00890846" w:rsidRDefault="00890846">
    <w:pPr>
      <w:pStyle w:val="Header"/>
      <w:rPr>
        <w:sz w:val="16"/>
        <w:szCs w:val="16"/>
      </w:rPr>
    </w:pPr>
  </w:p>
  <w:p w14:paraId="7CBCA31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71385"/>
    <w:multiLevelType w:val="hybridMultilevel"/>
    <w:tmpl w:val="26D6355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A349D"/>
    <w:multiLevelType w:val="hybridMultilevel"/>
    <w:tmpl w:val="7440309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C7FB1"/>
    <w:multiLevelType w:val="hybridMultilevel"/>
    <w:tmpl w:val="011AAAA8"/>
    <w:lvl w:ilvl="0" w:tplc="FF761F7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35B0F"/>
    <w:multiLevelType w:val="hybridMultilevel"/>
    <w:tmpl w:val="1C54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8"/>
  </w:num>
  <w:num w:numId="16">
    <w:abstractNumId w:val="27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1"/>
  </w:num>
  <w:num w:numId="21">
    <w:abstractNumId w:val="19"/>
  </w:num>
  <w:num w:numId="22">
    <w:abstractNumId w:val="13"/>
  </w:num>
  <w:num w:numId="23">
    <w:abstractNumId w:val="15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2"/>
  </w:num>
  <w:num w:numId="31">
    <w:abstractNumId w:val="31"/>
  </w:num>
  <w:num w:numId="32">
    <w:abstractNumId w:val="11"/>
    <w:lvlOverride w:ilvl="0">
      <w:lvl w:ilvl="0">
        <w:numFmt w:val="bullet"/>
        <w:lvlText w:val="-"/>
        <w:lvlJc w:val="left"/>
        <w:pPr>
          <w:tabs>
            <w:tab w:val="num" w:pos="666"/>
          </w:tabs>
          <w:ind w:left="9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91D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02EA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0F22"/>
    <w:rsid w:val="00152225"/>
    <w:rsid w:val="0015284E"/>
    <w:rsid w:val="00155276"/>
    <w:rsid w:val="001567D1"/>
    <w:rsid w:val="001601CE"/>
    <w:rsid w:val="001616AF"/>
    <w:rsid w:val="00164550"/>
    <w:rsid w:val="00166BB8"/>
    <w:rsid w:val="00171D97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6EFD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1922"/>
    <w:rsid w:val="001F3C63"/>
    <w:rsid w:val="001F6994"/>
    <w:rsid w:val="00200104"/>
    <w:rsid w:val="00203D65"/>
    <w:rsid w:val="0020566A"/>
    <w:rsid w:val="00205BCD"/>
    <w:rsid w:val="002109DD"/>
    <w:rsid w:val="0021208F"/>
    <w:rsid w:val="002139ED"/>
    <w:rsid w:val="002168F5"/>
    <w:rsid w:val="00226477"/>
    <w:rsid w:val="00235129"/>
    <w:rsid w:val="002362BF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94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67D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11E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2D4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306B3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7807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27E"/>
    <w:rsid w:val="00607C1C"/>
    <w:rsid w:val="00610151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968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1B79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420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5D2A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6E5B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664D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8AF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BF5"/>
    <w:rsid w:val="009550DA"/>
    <w:rsid w:val="00957CE8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56D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031"/>
    <w:rsid w:val="00AD694D"/>
    <w:rsid w:val="00AE6FDF"/>
    <w:rsid w:val="00AF03C2"/>
    <w:rsid w:val="00AF2E1A"/>
    <w:rsid w:val="00AF3CBD"/>
    <w:rsid w:val="00AF4777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79F2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61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0CA9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5AB"/>
    <w:rsid w:val="00D45A18"/>
    <w:rsid w:val="00D46B3A"/>
    <w:rsid w:val="00D5482E"/>
    <w:rsid w:val="00D55132"/>
    <w:rsid w:val="00D56980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0750"/>
    <w:rsid w:val="00DB1EB2"/>
    <w:rsid w:val="00DB4456"/>
    <w:rsid w:val="00DB53F4"/>
    <w:rsid w:val="00DC730A"/>
    <w:rsid w:val="00DD12E9"/>
    <w:rsid w:val="00DD40A8"/>
    <w:rsid w:val="00DE44D4"/>
    <w:rsid w:val="00DE5440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2924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4017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516A"/>
    <w:rsid w:val="00F96E5A"/>
    <w:rsid w:val="00FA151C"/>
    <w:rsid w:val="00FA22AD"/>
    <w:rsid w:val="00FA2A7B"/>
    <w:rsid w:val="00FA5394"/>
    <w:rsid w:val="00FB0AF5"/>
    <w:rsid w:val="00FB2077"/>
    <w:rsid w:val="00FB259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9FF8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6B3"/>
    <w:pPr>
      <w:ind w:left="720"/>
      <w:contextualSpacing/>
    </w:pPr>
  </w:style>
  <w:style w:type="paragraph" w:styleId="Revision">
    <w:name w:val="Revision"/>
    <w:hidden/>
    <w:uiPriority w:val="99"/>
    <w:semiHidden/>
    <w:rsid w:val="0061015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111D-77EA-4D67-8C19-37CDB420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7</cp:revision>
  <cp:lastPrinted>2010-03-01T14:10:00Z</cp:lastPrinted>
  <dcterms:created xsi:type="dcterms:W3CDTF">2024-10-22T09:04:00Z</dcterms:created>
  <dcterms:modified xsi:type="dcterms:W3CDTF">2024-10-23T07:36:00Z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