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01CE" w14:textId="1655A8B7" w:rsidR="00177D7F" w:rsidRPr="000614DF" w:rsidRDefault="00177D7F" w:rsidP="007259D1">
      <w:pPr>
        <w:jc w:val="center"/>
        <w:rPr>
          <w:b/>
          <w:bCs/>
          <w:iCs/>
          <w:szCs w:val="22"/>
          <w:u w:val="single"/>
          <w:lang w:val="sr-Latn-ME"/>
        </w:rPr>
      </w:pPr>
      <w:r w:rsidRPr="000614DF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E248E7" w:rsidRPr="000614DF">
        <w:rPr>
          <w:b/>
          <w:bCs/>
          <w:iCs/>
          <w:szCs w:val="22"/>
          <w:u w:val="single"/>
          <w:lang w:val="sr-Latn-ME"/>
        </w:rPr>
        <w:t>LIJEK</w:t>
      </w:r>
    </w:p>
    <w:p w14:paraId="099501CF" w14:textId="77777777" w:rsidR="00922D62" w:rsidRPr="000614DF" w:rsidRDefault="00922D62" w:rsidP="007259D1">
      <w:pPr>
        <w:rPr>
          <w:szCs w:val="22"/>
          <w:lang w:val="sr-Latn-ME"/>
        </w:rPr>
      </w:pPr>
    </w:p>
    <w:p w14:paraId="099501D0" w14:textId="77777777" w:rsidR="00177D7F" w:rsidRPr="000614DF" w:rsidRDefault="00177D7F" w:rsidP="007259D1">
      <w:pPr>
        <w:rPr>
          <w:b/>
          <w:bCs/>
          <w:szCs w:val="22"/>
          <w:lang w:val="sr-Latn-ME"/>
        </w:rPr>
      </w:pPr>
    </w:p>
    <w:p w14:paraId="099501D1" w14:textId="7332F7D6" w:rsidR="00177D7F" w:rsidRPr="000614DF" w:rsidRDefault="003C0220" w:rsidP="001217BE">
      <w:pPr>
        <w:jc w:val="center"/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Aminosol</w:t>
      </w:r>
      <w:r w:rsidR="006E6319" w:rsidRPr="000614DF">
        <w:rPr>
          <w:b/>
          <w:bCs/>
          <w:szCs w:val="22"/>
          <w:lang w:val="sr-Latn-ME"/>
        </w:rPr>
        <w:t xml:space="preserve"> 10%, rastvor za infuziju</w:t>
      </w:r>
    </w:p>
    <w:p w14:paraId="099501D2" w14:textId="666A5992" w:rsidR="00177D7F" w:rsidRPr="000614DF" w:rsidRDefault="001217BE" w:rsidP="001217BE">
      <w:pPr>
        <w:jc w:val="center"/>
        <w:rPr>
          <w:bCs/>
          <w:szCs w:val="22"/>
          <w:lang w:val="sr-Latn-ME"/>
        </w:rPr>
      </w:pPr>
      <w:r w:rsidRPr="000614DF">
        <w:rPr>
          <w:bCs/>
          <w:szCs w:val="22"/>
          <w:lang w:val="sr-Latn-ME"/>
        </w:rPr>
        <w:t>i</w:t>
      </w:r>
      <w:r w:rsidR="00360A7D" w:rsidRPr="000614DF">
        <w:rPr>
          <w:bCs/>
          <w:szCs w:val="22"/>
          <w:lang w:val="sr-Latn-ME"/>
        </w:rPr>
        <w:t>zoleucin, leucin, valin, lizin, metionin, treonin, fenilalanin, alanin, arginin, glicin, histidin, prolin, serin, tirozin, taurin, triptofan</w:t>
      </w:r>
    </w:p>
    <w:p w14:paraId="099501D3" w14:textId="77777777" w:rsidR="00177D7F" w:rsidRPr="000614DF" w:rsidRDefault="00177D7F" w:rsidP="007259D1">
      <w:pPr>
        <w:rPr>
          <w:szCs w:val="22"/>
          <w:lang w:val="sr-Latn-ME"/>
        </w:rPr>
      </w:pPr>
    </w:p>
    <w:p w14:paraId="099501D4" w14:textId="77777777" w:rsidR="00177D7F" w:rsidRPr="000614DF" w:rsidRDefault="00177D7F" w:rsidP="007259D1">
      <w:pPr>
        <w:rPr>
          <w:b/>
          <w:szCs w:val="22"/>
          <w:lang w:val="sr-Latn-ME"/>
        </w:rPr>
      </w:pPr>
    </w:p>
    <w:p w14:paraId="28700CB0" w14:textId="29E87937" w:rsidR="006F604D" w:rsidRPr="000614DF" w:rsidRDefault="006F604D" w:rsidP="001217BE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0614DF">
        <w:rPr>
          <w:szCs w:val="22"/>
          <w:lang w:val="sr-Latn-ME"/>
        </w:rPr>
        <w:t xml:space="preserve"> </w:t>
      </w:r>
      <w:r w:rsidRPr="000614DF">
        <w:rPr>
          <w:b/>
          <w:bCs/>
          <w:szCs w:val="22"/>
          <w:lang w:val="sr-Latn-ME"/>
        </w:rPr>
        <w:t>jer sadrži</w:t>
      </w:r>
      <w:r w:rsidR="001217BE" w:rsidRPr="000614DF">
        <w:rPr>
          <w:b/>
          <w:bCs/>
          <w:szCs w:val="22"/>
          <w:lang w:val="sr-Latn-ME"/>
        </w:rPr>
        <w:t xml:space="preserve"> </w:t>
      </w:r>
      <w:r w:rsidRPr="000614DF">
        <w:rPr>
          <w:b/>
          <w:bCs/>
          <w:szCs w:val="22"/>
          <w:lang w:val="sr-Latn-ME"/>
        </w:rPr>
        <w:t>informacije koje su važne za Vas</w:t>
      </w:r>
      <w:r w:rsidR="00E102AE">
        <w:rPr>
          <w:b/>
          <w:bCs/>
          <w:szCs w:val="22"/>
          <w:lang w:val="sr-Latn-ME"/>
        </w:rPr>
        <w:t>.</w:t>
      </w:r>
    </w:p>
    <w:p w14:paraId="6DA37AF3" w14:textId="77777777" w:rsidR="006F604D" w:rsidRPr="000614DF" w:rsidRDefault="006F604D" w:rsidP="0041281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0614DF">
        <w:rPr>
          <w:szCs w:val="22"/>
          <w:lang w:val="sr-Latn-ME"/>
        </w:rPr>
        <w:t>Uputstvo sačuvajte. Može biti potrebno da ga ponovo pročitate.</w:t>
      </w:r>
    </w:p>
    <w:p w14:paraId="33B0B344" w14:textId="77777777" w:rsidR="006F604D" w:rsidRPr="000614DF" w:rsidRDefault="006F604D" w:rsidP="0041281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Ako imate dodatnih pitanja, obratite se svom ljekaru ili farmaceutu </w:t>
      </w:r>
      <w:r w:rsidRPr="000614DF">
        <w:rPr>
          <w:noProof/>
          <w:szCs w:val="22"/>
          <w:lang w:val="sr-Latn-ME"/>
        </w:rPr>
        <w:t>ili medicinskoj sestri</w:t>
      </w:r>
      <w:r w:rsidRPr="000614DF">
        <w:rPr>
          <w:szCs w:val="22"/>
          <w:lang w:val="sr-Latn-ME"/>
        </w:rPr>
        <w:t xml:space="preserve">. </w:t>
      </w:r>
    </w:p>
    <w:p w14:paraId="1CD9FC44" w14:textId="77777777" w:rsidR="006F604D" w:rsidRPr="000614DF" w:rsidRDefault="006F604D" w:rsidP="0041281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614DF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FF9DA87" w14:textId="77777777" w:rsidR="0067571F" w:rsidRPr="00D44F8B" w:rsidRDefault="0067571F" w:rsidP="0067571F">
      <w:pPr>
        <w:widowControl w:val="0"/>
        <w:numPr>
          <w:ilvl w:val="0"/>
          <w:numId w:val="9"/>
        </w:numPr>
        <w:tabs>
          <w:tab w:val="clear" w:pos="284"/>
          <w:tab w:val="clear" w:pos="576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D44F8B">
        <w:rPr>
          <w:szCs w:val="22"/>
          <w:lang w:val="sr-Latn-ME"/>
        </w:rPr>
        <w:t xml:space="preserve">Ako Vam se javi bilo koje neželjeno dejstvo recite to svom ljekaru, farmaceutu ili medicinskoj sestri. Ovo uključuje i bilo koja neželjena dejstva koja nijesu navedena u ovom uputstvu. Pogledajte dio 4. </w:t>
      </w:r>
    </w:p>
    <w:p w14:paraId="099501DA" w14:textId="77777777" w:rsidR="001F016A" w:rsidRPr="000614DF" w:rsidRDefault="001F016A" w:rsidP="00412810">
      <w:pPr>
        <w:widowControl w:val="0"/>
        <w:autoSpaceDE w:val="0"/>
        <w:autoSpaceDN w:val="0"/>
        <w:rPr>
          <w:szCs w:val="22"/>
          <w:lang w:val="sr-Latn-ME"/>
        </w:rPr>
      </w:pPr>
    </w:p>
    <w:p w14:paraId="099501DB" w14:textId="77777777" w:rsidR="006E6319" w:rsidRPr="000614DF" w:rsidRDefault="006E6319" w:rsidP="007259D1">
      <w:pPr>
        <w:widowControl w:val="0"/>
        <w:autoSpaceDE w:val="0"/>
        <w:autoSpaceDN w:val="0"/>
        <w:rPr>
          <w:szCs w:val="22"/>
          <w:lang w:val="sr-Latn-ME"/>
        </w:rPr>
      </w:pPr>
    </w:p>
    <w:p w14:paraId="099501DC" w14:textId="77777777" w:rsidR="00E0071E" w:rsidRPr="000614DF" w:rsidRDefault="00E0071E" w:rsidP="007259D1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U ovom uputstvu pročitaćete:</w:t>
      </w:r>
    </w:p>
    <w:p w14:paraId="099501DD" w14:textId="77777777" w:rsidR="00E0071E" w:rsidRPr="000614DF" w:rsidRDefault="00E0071E" w:rsidP="007259D1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099501DE" w14:textId="69AF82D7" w:rsidR="00E0071E" w:rsidRPr="000614DF" w:rsidRDefault="00E0071E" w:rsidP="007259D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Šta je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="006E6319" w:rsidRPr="000614DF">
        <w:rPr>
          <w:szCs w:val="22"/>
          <w:lang w:val="sr-Latn-ME"/>
        </w:rPr>
        <w:t xml:space="preserve"> 10%</w:t>
      </w:r>
      <w:r w:rsidRPr="000614DF">
        <w:rPr>
          <w:szCs w:val="22"/>
          <w:lang w:val="sr-Latn-ME"/>
        </w:rPr>
        <w:t xml:space="preserve"> i čemu je </w:t>
      </w:r>
      <w:r w:rsidR="00104575" w:rsidRPr="000614DF">
        <w:rPr>
          <w:szCs w:val="22"/>
          <w:lang w:val="sr-Latn-ME"/>
        </w:rPr>
        <w:t>namijenjen</w:t>
      </w:r>
    </w:p>
    <w:p w14:paraId="099501DF" w14:textId="17A317FA" w:rsidR="00E0071E" w:rsidRPr="000614DF" w:rsidRDefault="006E6319" w:rsidP="007259D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Šta treba da znate pr</w:t>
      </w:r>
      <w:r w:rsidR="00737AA1" w:rsidRPr="000614DF">
        <w:rPr>
          <w:szCs w:val="22"/>
          <w:lang w:val="sr-Latn-ME"/>
        </w:rPr>
        <w:t>ij</w:t>
      </w:r>
      <w:r w:rsidRPr="000614DF">
        <w:rPr>
          <w:szCs w:val="22"/>
          <w:lang w:val="sr-Latn-ME"/>
        </w:rPr>
        <w:t xml:space="preserve">e nego što </w:t>
      </w:r>
      <w:r w:rsidR="006C086D" w:rsidRPr="00FE46F7">
        <w:rPr>
          <w:bCs/>
          <w:szCs w:val="22"/>
          <w:lang w:val="sr-Latn-ME"/>
        </w:rPr>
        <w:t xml:space="preserve">primite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="00626021" w:rsidRPr="000614DF">
        <w:rPr>
          <w:szCs w:val="22"/>
          <w:lang w:val="sr-Latn-ME"/>
        </w:rPr>
        <w:t xml:space="preserve"> 10%</w:t>
      </w:r>
    </w:p>
    <w:p w14:paraId="099501E0" w14:textId="487CF8A2" w:rsidR="00E0071E" w:rsidRPr="000614DF" w:rsidRDefault="006E6319" w:rsidP="007259D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Kako se </w:t>
      </w:r>
      <w:r w:rsidR="00BE53D7" w:rsidRPr="00FE46F7">
        <w:rPr>
          <w:bCs/>
          <w:szCs w:val="22"/>
          <w:lang w:val="sr-Latn-ME"/>
        </w:rPr>
        <w:t>primjenjuje</w:t>
      </w:r>
      <w:r w:rsidR="00BE53D7" w:rsidRPr="00FE46F7">
        <w:rPr>
          <w:b/>
          <w:bCs/>
          <w:szCs w:val="22"/>
          <w:lang w:val="sr-Latn-ME"/>
        </w:rPr>
        <w:t xml:space="preserve">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Pr="000614DF">
        <w:rPr>
          <w:szCs w:val="22"/>
          <w:lang w:val="sr-Latn-ME"/>
        </w:rPr>
        <w:t xml:space="preserve"> 10%</w:t>
      </w:r>
    </w:p>
    <w:p w14:paraId="099501E1" w14:textId="77777777" w:rsidR="00E0071E" w:rsidRPr="000614DF" w:rsidRDefault="00E0071E" w:rsidP="007259D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Moguća neželjena dejstva </w:t>
      </w:r>
    </w:p>
    <w:p w14:paraId="099501E2" w14:textId="40500FE4" w:rsidR="00E0071E" w:rsidRPr="000614DF" w:rsidRDefault="006E6319" w:rsidP="007259D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Kako čuvati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Pr="000614DF">
        <w:rPr>
          <w:szCs w:val="22"/>
          <w:lang w:val="sr-Latn-ME"/>
        </w:rPr>
        <w:t xml:space="preserve"> 10%</w:t>
      </w:r>
    </w:p>
    <w:p w14:paraId="099501E3" w14:textId="1813358B" w:rsidR="00E0071E" w:rsidRPr="000614DF" w:rsidRDefault="00E0071E" w:rsidP="007259D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0614DF">
        <w:rPr>
          <w:szCs w:val="22"/>
          <w:lang w:val="sr-Latn-ME"/>
        </w:rPr>
        <w:t xml:space="preserve">Sadržaj pakovanja i </w:t>
      </w:r>
      <w:r w:rsidR="009262E0" w:rsidRPr="000614DF">
        <w:rPr>
          <w:szCs w:val="22"/>
          <w:lang w:val="sr-Latn-ME"/>
        </w:rPr>
        <w:t xml:space="preserve">dodatne </w:t>
      </w:r>
      <w:r w:rsidRPr="000614DF">
        <w:rPr>
          <w:szCs w:val="22"/>
          <w:lang w:val="sr-Latn-ME"/>
        </w:rPr>
        <w:t>informacije</w:t>
      </w:r>
    </w:p>
    <w:p w14:paraId="099501E4" w14:textId="77777777" w:rsidR="00E0071E" w:rsidRPr="000614DF" w:rsidRDefault="00E0071E" w:rsidP="007259D1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099501E5" w14:textId="77777777" w:rsidR="00922D62" w:rsidRPr="000614DF" w:rsidRDefault="004A44D9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br w:type="page"/>
      </w:r>
    </w:p>
    <w:p w14:paraId="099501E6" w14:textId="20A935EE" w:rsidR="00177D7F" w:rsidRPr="000614DF" w:rsidRDefault="002408CD" w:rsidP="007259D1">
      <w:pPr>
        <w:pStyle w:val="NASLOV123"/>
        <w:spacing w:before="0" w:after="0"/>
        <w:rPr>
          <w:lang w:val="sr-Latn-ME"/>
        </w:rPr>
      </w:pPr>
      <w:r w:rsidRPr="000614DF">
        <w:rPr>
          <w:lang w:val="sr-Latn-ME"/>
        </w:rPr>
        <w:lastRenderedPageBreak/>
        <w:t>1. ŠTA JE LIJEK AMINOSOL 10% I ČEMU JE NAMIJENJEN</w:t>
      </w:r>
    </w:p>
    <w:p w14:paraId="11B2A94C" w14:textId="77777777" w:rsidR="00412810" w:rsidRPr="000614DF" w:rsidRDefault="00412810" w:rsidP="007259D1">
      <w:pPr>
        <w:rPr>
          <w:szCs w:val="22"/>
          <w:lang w:val="sr-Latn-ME"/>
        </w:rPr>
      </w:pPr>
    </w:p>
    <w:p w14:paraId="099501E7" w14:textId="2045912D" w:rsidR="00626021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Lijek</w:t>
      </w:r>
      <w:r w:rsidR="00476770"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="00626021" w:rsidRPr="000614DF">
        <w:rPr>
          <w:szCs w:val="22"/>
          <w:lang w:val="sr-Latn-ME"/>
        </w:rPr>
        <w:t xml:space="preserve"> 10% se koristi za ishranu kada pacijent ne može da jede (da unosi hranu oralnim putem). Obezb</w:t>
      </w:r>
      <w:r w:rsidR="004805E3" w:rsidRPr="000614DF">
        <w:rPr>
          <w:szCs w:val="22"/>
          <w:lang w:val="sr-Latn-ME"/>
        </w:rPr>
        <w:t>j</w:t>
      </w:r>
      <w:r w:rsidR="00626021" w:rsidRPr="000614DF">
        <w:rPr>
          <w:szCs w:val="22"/>
          <w:lang w:val="sr-Latn-ME"/>
        </w:rPr>
        <w:t xml:space="preserve">eđuje aminokiseline </w:t>
      </w:r>
      <w:r w:rsidR="00F8293F" w:rsidRPr="000614DF">
        <w:rPr>
          <w:szCs w:val="22"/>
          <w:lang w:val="sr-Latn-ME"/>
        </w:rPr>
        <w:t>koje</w:t>
      </w:r>
      <w:r w:rsidR="00626021" w:rsidRPr="000614DF">
        <w:rPr>
          <w:szCs w:val="22"/>
          <w:lang w:val="sr-Latn-ME"/>
        </w:rPr>
        <w:t xml:space="preserve"> organizam koristi za izgradnju proteina (potrebnih za </w:t>
      </w:r>
      <w:r w:rsidR="00F8293F" w:rsidRPr="000614DF">
        <w:rPr>
          <w:szCs w:val="22"/>
          <w:lang w:val="sr-Latn-ME"/>
        </w:rPr>
        <w:t>izgradnju i obnavljanje mišića, organa i drugih t</w:t>
      </w:r>
      <w:r w:rsidR="00737AA1" w:rsidRPr="000614DF">
        <w:rPr>
          <w:szCs w:val="22"/>
          <w:lang w:val="sr-Latn-ME"/>
        </w:rPr>
        <w:t>j</w:t>
      </w:r>
      <w:r w:rsidR="00F8293F" w:rsidRPr="000614DF">
        <w:rPr>
          <w:szCs w:val="22"/>
          <w:lang w:val="sr-Latn-ME"/>
        </w:rPr>
        <w:t>elesnih struktura</w:t>
      </w:r>
      <w:r w:rsidR="00626021" w:rsidRPr="000614DF">
        <w:rPr>
          <w:szCs w:val="22"/>
          <w:lang w:val="sr-Latn-ME"/>
        </w:rPr>
        <w:t>).</w:t>
      </w:r>
    </w:p>
    <w:p w14:paraId="099501E8" w14:textId="66B61E3D" w:rsidR="00626021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Lijek</w:t>
      </w:r>
      <w:r w:rsidR="00476770"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="00626021" w:rsidRPr="000614DF">
        <w:rPr>
          <w:szCs w:val="22"/>
          <w:lang w:val="sr-Latn-ME"/>
        </w:rPr>
        <w:t xml:space="preserve"> 10% se najčešće m</w:t>
      </w:r>
      <w:r w:rsidR="004805E3" w:rsidRPr="000614DF">
        <w:rPr>
          <w:szCs w:val="22"/>
          <w:lang w:val="sr-Latn-ME"/>
        </w:rPr>
        <w:t>ij</w:t>
      </w:r>
      <w:r w:rsidR="00626021" w:rsidRPr="000614DF">
        <w:rPr>
          <w:szCs w:val="22"/>
          <w:lang w:val="sr-Latn-ME"/>
        </w:rPr>
        <w:t>eša sa mastima, ugljenim</w:t>
      </w:r>
      <w:r w:rsidR="001100B7" w:rsidRPr="000614DF">
        <w:rPr>
          <w:szCs w:val="22"/>
          <w:lang w:val="sr-Latn-ME"/>
        </w:rPr>
        <w:t xml:space="preserve"> </w:t>
      </w:r>
      <w:r w:rsidR="00626021" w:rsidRPr="000614DF">
        <w:rPr>
          <w:szCs w:val="22"/>
          <w:lang w:val="sr-Latn-ME"/>
        </w:rPr>
        <w:t>hidratima, solima i vitaminima, koji zajedno obezb</w:t>
      </w:r>
      <w:r w:rsidR="004805E3" w:rsidRPr="000614DF">
        <w:rPr>
          <w:szCs w:val="22"/>
          <w:lang w:val="sr-Latn-ME"/>
        </w:rPr>
        <w:t>j</w:t>
      </w:r>
      <w:r w:rsidR="00626021" w:rsidRPr="000614DF">
        <w:rPr>
          <w:szCs w:val="22"/>
          <w:lang w:val="sr-Latn-ME"/>
        </w:rPr>
        <w:t>eđuju kompletnu parenteralnu ishranu.</w:t>
      </w:r>
    </w:p>
    <w:p w14:paraId="69126BFD" w14:textId="77777777" w:rsidR="00412810" w:rsidRPr="000614DF" w:rsidRDefault="00412810" w:rsidP="007259D1">
      <w:pPr>
        <w:rPr>
          <w:szCs w:val="22"/>
          <w:lang w:val="sr-Latn-ME"/>
        </w:rPr>
      </w:pPr>
    </w:p>
    <w:p w14:paraId="784E3460" w14:textId="77777777" w:rsidR="00412810" w:rsidRPr="000614DF" w:rsidRDefault="00412810" w:rsidP="007259D1">
      <w:pPr>
        <w:rPr>
          <w:szCs w:val="22"/>
          <w:lang w:val="sr-Latn-ME"/>
        </w:rPr>
      </w:pPr>
    </w:p>
    <w:p w14:paraId="099501E9" w14:textId="06744049" w:rsidR="00177D7F" w:rsidRPr="000614DF" w:rsidRDefault="002408CD" w:rsidP="007259D1">
      <w:pPr>
        <w:pStyle w:val="NASLOV123"/>
        <w:spacing w:before="0" w:after="0"/>
        <w:rPr>
          <w:caps/>
          <w:lang w:val="sr-Latn-ME"/>
        </w:rPr>
      </w:pPr>
      <w:r w:rsidRPr="000614DF">
        <w:rPr>
          <w:lang w:val="sr-Latn-ME"/>
        </w:rPr>
        <w:t xml:space="preserve">2. ŠTA TREBA DA ZNATE PRIJE NEGO ŠTO </w:t>
      </w:r>
      <w:r w:rsidR="00F65A31">
        <w:rPr>
          <w:lang w:val="sr-Latn-ME"/>
        </w:rPr>
        <w:t>PRIMITE</w:t>
      </w:r>
      <w:r w:rsidRPr="000614DF">
        <w:rPr>
          <w:lang w:val="sr-Latn-ME"/>
        </w:rPr>
        <w:t xml:space="preserve"> LIJEK AMINOSOL 10%</w:t>
      </w:r>
    </w:p>
    <w:p w14:paraId="04236010" w14:textId="77777777" w:rsidR="00412810" w:rsidRPr="000614DF" w:rsidRDefault="00412810" w:rsidP="007259D1">
      <w:pPr>
        <w:rPr>
          <w:b/>
          <w:bCs/>
          <w:szCs w:val="22"/>
          <w:lang w:val="sr-Latn-ME"/>
        </w:rPr>
      </w:pPr>
    </w:p>
    <w:p w14:paraId="099501EA" w14:textId="6B3C5204" w:rsidR="00177D7F" w:rsidRPr="000614DF" w:rsidRDefault="00E248E7" w:rsidP="007259D1">
      <w:pPr>
        <w:rPr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Lijek</w:t>
      </w:r>
      <w:r w:rsidR="00177D7F" w:rsidRPr="000614DF">
        <w:rPr>
          <w:b/>
          <w:szCs w:val="22"/>
          <w:lang w:val="sr-Latn-ME"/>
        </w:rPr>
        <w:t xml:space="preserve"> </w:t>
      </w:r>
      <w:r w:rsidR="003C0220" w:rsidRPr="000614DF">
        <w:rPr>
          <w:b/>
          <w:szCs w:val="22"/>
          <w:lang w:val="sr-Latn-ME"/>
        </w:rPr>
        <w:t>Aminosol</w:t>
      </w:r>
      <w:r w:rsidR="00626021" w:rsidRPr="000614DF">
        <w:rPr>
          <w:b/>
          <w:szCs w:val="22"/>
          <w:lang w:val="sr-Latn-ME"/>
        </w:rPr>
        <w:t xml:space="preserve"> 10% </w:t>
      </w:r>
      <w:r w:rsidR="00177D7F" w:rsidRPr="000614DF">
        <w:rPr>
          <w:b/>
          <w:szCs w:val="22"/>
          <w:lang w:val="sr-Latn-ME"/>
        </w:rPr>
        <w:t>ne sm</w:t>
      </w:r>
      <w:r w:rsidR="00723289" w:rsidRPr="000614DF">
        <w:rPr>
          <w:b/>
          <w:szCs w:val="22"/>
          <w:lang w:val="sr-Latn-ME"/>
        </w:rPr>
        <w:t>ij</w:t>
      </w:r>
      <w:r w:rsidR="00177D7F" w:rsidRPr="000614DF">
        <w:rPr>
          <w:b/>
          <w:szCs w:val="22"/>
          <w:lang w:val="sr-Latn-ME"/>
        </w:rPr>
        <w:t xml:space="preserve">ete </w:t>
      </w:r>
      <w:r w:rsidR="00723289" w:rsidRPr="000614DF">
        <w:rPr>
          <w:b/>
          <w:bCs/>
          <w:szCs w:val="22"/>
          <w:lang w:val="sr-Latn-ME"/>
        </w:rPr>
        <w:t>koristiti</w:t>
      </w:r>
      <w:r w:rsidR="00177D7F" w:rsidRPr="000614DF">
        <w:rPr>
          <w:b/>
          <w:szCs w:val="22"/>
          <w:lang w:val="sr-Latn-ME"/>
        </w:rPr>
        <w:t>:</w:t>
      </w:r>
    </w:p>
    <w:p w14:paraId="099501EB" w14:textId="7AD87DFA" w:rsidR="00626021" w:rsidRPr="000614DF" w:rsidRDefault="00626021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ukoliko </w:t>
      </w:r>
      <w:r w:rsidR="001100B7" w:rsidRPr="000614DF">
        <w:rPr>
          <w:szCs w:val="22"/>
          <w:lang w:val="sr-Latn-ME"/>
        </w:rPr>
        <w:t>imate</w:t>
      </w:r>
      <w:r w:rsidRPr="000614DF">
        <w:rPr>
          <w:szCs w:val="22"/>
          <w:lang w:val="sr-Latn-ME"/>
        </w:rPr>
        <w:t xml:space="preserve"> </w:t>
      </w:r>
      <w:r w:rsidRPr="000614DF">
        <w:rPr>
          <w:b/>
          <w:szCs w:val="22"/>
          <w:lang w:val="sr-Latn-ME"/>
        </w:rPr>
        <w:t xml:space="preserve">poremećaj metabolizma </w:t>
      </w:r>
      <w:r w:rsidR="001100B7" w:rsidRPr="000614DF">
        <w:rPr>
          <w:b/>
          <w:szCs w:val="22"/>
          <w:lang w:val="sr-Latn-ME"/>
        </w:rPr>
        <w:t xml:space="preserve">proteina ili </w:t>
      </w:r>
      <w:r w:rsidRPr="000614DF">
        <w:rPr>
          <w:b/>
          <w:szCs w:val="22"/>
          <w:lang w:val="sr-Latn-ME"/>
        </w:rPr>
        <w:t>aminokiselina</w:t>
      </w:r>
      <w:r w:rsidRPr="000614DF">
        <w:rPr>
          <w:szCs w:val="22"/>
          <w:lang w:val="sr-Latn-ME"/>
        </w:rPr>
        <w:t xml:space="preserve"> (kada organizam ne može da iskorišćava </w:t>
      </w:r>
      <w:r w:rsidR="001100B7" w:rsidRPr="000614DF">
        <w:rPr>
          <w:szCs w:val="22"/>
          <w:lang w:val="sr-Latn-ME"/>
        </w:rPr>
        <w:t xml:space="preserve">proteine ili </w:t>
      </w:r>
      <w:r w:rsidRPr="000614DF">
        <w:rPr>
          <w:szCs w:val="22"/>
          <w:lang w:val="sr-Latn-ME"/>
        </w:rPr>
        <w:t>aminokiseline)</w:t>
      </w:r>
      <w:r w:rsidR="00B0603B">
        <w:rPr>
          <w:szCs w:val="22"/>
          <w:lang w:val="sr-Latn-ME"/>
        </w:rPr>
        <w:t>,</w:t>
      </w:r>
    </w:p>
    <w:p w14:paraId="099501EC" w14:textId="5E65D289" w:rsidR="00626021" w:rsidRPr="000614DF" w:rsidRDefault="001100B7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>ukoliko</w:t>
      </w:r>
      <w:r w:rsidR="00626021" w:rsidRPr="000614DF">
        <w:rPr>
          <w:szCs w:val="22"/>
          <w:lang w:val="sr-Latn-ME"/>
        </w:rPr>
        <w:t xml:space="preserve"> </w:t>
      </w:r>
      <w:r w:rsidRPr="000614DF">
        <w:rPr>
          <w:szCs w:val="22"/>
          <w:lang w:val="sr-Latn-ME"/>
        </w:rPr>
        <w:t xml:space="preserve">imate </w:t>
      </w:r>
      <w:r w:rsidR="00626021" w:rsidRPr="000614DF">
        <w:rPr>
          <w:b/>
          <w:szCs w:val="22"/>
          <w:lang w:val="sr-Latn-ME"/>
        </w:rPr>
        <w:t>metaboličk</w:t>
      </w:r>
      <w:r w:rsidRPr="000614DF">
        <w:rPr>
          <w:b/>
          <w:szCs w:val="22"/>
          <w:lang w:val="sr-Latn-ME"/>
        </w:rPr>
        <w:t>u</w:t>
      </w:r>
      <w:r w:rsidR="00626021" w:rsidRPr="000614DF">
        <w:rPr>
          <w:b/>
          <w:szCs w:val="22"/>
          <w:lang w:val="sr-Latn-ME"/>
        </w:rPr>
        <w:t xml:space="preserve"> acidoz</w:t>
      </w:r>
      <w:r w:rsidRPr="000614DF">
        <w:rPr>
          <w:b/>
          <w:szCs w:val="22"/>
          <w:lang w:val="sr-Latn-ME"/>
        </w:rPr>
        <w:t>u</w:t>
      </w:r>
      <w:r w:rsidR="00626021" w:rsidRPr="000614DF">
        <w:rPr>
          <w:szCs w:val="22"/>
          <w:lang w:val="sr-Latn-ME"/>
        </w:rPr>
        <w:t xml:space="preserve"> (kada je nivo kiselina u t</w:t>
      </w:r>
      <w:r w:rsidR="00737AA1" w:rsidRPr="000614DF">
        <w:rPr>
          <w:szCs w:val="22"/>
          <w:lang w:val="sr-Latn-ME"/>
        </w:rPr>
        <w:t>j</w:t>
      </w:r>
      <w:r w:rsidR="00626021" w:rsidRPr="000614DF">
        <w:rPr>
          <w:szCs w:val="22"/>
          <w:lang w:val="sr-Latn-ME"/>
        </w:rPr>
        <w:t xml:space="preserve">elesnim tečnostima i tkivima suviše </w:t>
      </w:r>
      <w:r w:rsidR="00DF11E1" w:rsidRPr="000614DF">
        <w:rPr>
          <w:szCs w:val="22"/>
          <w:lang w:val="sr-Latn-ME"/>
        </w:rPr>
        <w:t>veliki</w:t>
      </w:r>
      <w:r w:rsidR="00626021" w:rsidRPr="000614DF">
        <w:rPr>
          <w:szCs w:val="22"/>
          <w:lang w:val="sr-Latn-ME"/>
        </w:rPr>
        <w:t>)</w:t>
      </w:r>
      <w:r w:rsidR="00B0603B">
        <w:rPr>
          <w:szCs w:val="22"/>
          <w:lang w:val="sr-Latn-ME"/>
        </w:rPr>
        <w:t>,</w:t>
      </w:r>
    </w:p>
    <w:p w14:paraId="099501ED" w14:textId="034AAF36" w:rsidR="00626021" w:rsidRPr="000614DF" w:rsidRDefault="001100B7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>ukoliko imate</w:t>
      </w:r>
      <w:r w:rsidR="00626021" w:rsidRPr="000614DF">
        <w:rPr>
          <w:szCs w:val="22"/>
          <w:lang w:val="sr-Latn-ME"/>
        </w:rPr>
        <w:t xml:space="preserve"> </w:t>
      </w:r>
      <w:r w:rsidR="00DF11E1" w:rsidRPr="000614DF">
        <w:rPr>
          <w:szCs w:val="22"/>
          <w:lang w:val="sr-Latn-ME"/>
        </w:rPr>
        <w:t>slabost (insuficijenciju)</w:t>
      </w:r>
      <w:r w:rsidR="00626021" w:rsidRPr="000614DF">
        <w:rPr>
          <w:szCs w:val="22"/>
          <w:lang w:val="sr-Latn-ME"/>
        </w:rPr>
        <w:t xml:space="preserve"> </w:t>
      </w:r>
      <w:r w:rsidR="00626021" w:rsidRPr="000614DF">
        <w:rPr>
          <w:b/>
          <w:szCs w:val="22"/>
          <w:lang w:val="sr-Latn-ME"/>
        </w:rPr>
        <w:t>bubrega</w:t>
      </w:r>
      <w:r w:rsidR="00626021" w:rsidRPr="000614DF">
        <w:rPr>
          <w:szCs w:val="22"/>
          <w:lang w:val="sr-Latn-ME"/>
        </w:rPr>
        <w:t>, ali ni</w:t>
      </w:r>
      <w:r w:rsidR="00571158" w:rsidRPr="000614DF">
        <w:rPr>
          <w:szCs w:val="22"/>
          <w:lang w:val="sr-Latn-ME"/>
        </w:rPr>
        <w:t>je</w:t>
      </w:r>
      <w:r w:rsidR="00626021" w:rsidRPr="000614DF">
        <w:rPr>
          <w:szCs w:val="22"/>
          <w:lang w:val="sr-Latn-ME"/>
        </w:rPr>
        <w:t>ste na dijalizi ili</w:t>
      </w:r>
      <w:r w:rsidR="0076128A" w:rsidRPr="000614DF">
        <w:rPr>
          <w:szCs w:val="22"/>
          <w:lang w:val="sr-Latn-ME"/>
        </w:rPr>
        <w:t xml:space="preserve"> </w:t>
      </w:r>
      <w:r w:rsidR="00DF11E1" w:rsidRPr="000614DF">
        <w:rPr>
          <w:szCs w:val="22"/>
          <w:lang w:val="sr-Latn-ME"/>
        </w:rPr>
        <w:t>nekom drugom obliku filtracije krvi</w:t>
      </w:r>
      <w:r w:rsidR="00B0603B">
        <w:rPr>
          <w:szCs w:val="22"/>
          <w:lang w:val="sr-Latn-ME"/>
        </w:rPr>
        <w:t>,</w:t>
      </w:r>
    </w:p>
    <w:p w14:paraId="099501EE" w14:textId="63304B22" w:rsidR="00626021" w:rsidRPr="000614DF" w:rsidRDefault="001100B7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ukoliko imate </w:t>
      </w:r>
      <w:r w:rsidR="0019048E" w:rsidRPr="000614DF">
        <w:rPr>
          <w:szCs w:val="22"/>
          <w:lang w:val="sr-Latn-ME"/>
        </w:rPr>
        <w:t>uznapredovalu slabost (insuficijenciju)</w:t>
      </w:r>
      <w:r w:rsidR="00626021" w:rsidRPr="000614DF">
        <w:rPr>
          <w:szCs w:val="22"/>
          <w:lang w:val="sr-Latn-ME"/>
        </w:rPr>
        <w:t xml:space="preserve"> </w:t>
      </w:r>
      <w:r w:rsidR="00626021" w:rsidRPr="000614DF">
        <w:rPr>
          <w:b/>
          <w:szCs w:val="22"/>
          <w:lang w:val="sr-Latn-ME"/>
        </w:rPr>
        <w:t>jetre</w:t>
      </w:r>
      <w:r w:rsidR="00B0603B" w:rsidRPr="00B0603B">
        <w:rPr>
          <w:bCs/>
          <w:szCs w:val="22"/>
          <w:lang w:val="sr-Latn-ME"/>
        </w:rPr>
        <w:t>,</w:t>
      </w:r>
    </w:p>
    <w:p w14:paraId="099501EF" w14:textId="4EBF511D" w:rsidR="00626021" w:rsidRPr="000614DF" w:rsidRDefault="001100B7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>ukoliko</w:t>
      </w:r>
      <w:r w:rsidR="00626021" w:rsidRPr="000614DF">
        <w:rPr>
          <w:szCs w:val="22"/>
          <w:lang w:val="sr-Latn-ME"/>
        </w:rPr>
        <w:t xml:space="preserve"> postoji </w:t>
      </w:r>
      <w:r w:rsidR="00626021" w:rsidRPr="000614DF">
        <w:rPr>
          <w:b/>
          <w:szCs w:val="22"/>
          <w:lang w:val="sr-Latn-ME"/>
        </w:rPr>
        <w:t>opterećenje tečnošću</w:t>
      </w:r>
      <w:r w:rsidR="00626021" w:rsidRPr="000614DF">
        <w:rPr>
          <w:szCs w:val="22"/>
          <w:lang w:val="sr-Latn-ME"/>
        </w:rPr>
        <w:t xml:space="preserve"> (veća zapremina tečnosti u krvotoku)</w:t>
      </w:r>
      <w:r w:rsidR="00B0603B">
        <w:rPr>
          <w:szCs w:val="22"/>
          <w:lang w:val="sr-Latn-ME"/>
        </w:rPr>
        <w:t>,</w:t>
      </w:r>
    </w:p>
    <w:p w14:paraId="099501F0" w14:textId="1C979663" w:rsidR="00626021" w:rsidRPr="000614DF" w:rsidRDefault="00626021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u stanju </w:t>
      </w:r>
      <w:r w:rsidRPr="000614DF">
        <w:rPr>
          <w:b/>
          <w:szCs w:val="22"/>
          <w:lang w:val="sr-Latn-ME"/>
        </w:rPr>
        <w:t>šoka</w:t>
      </w:r>
      <w:r w:rsidR="00B0603B" w:rsidRPr="00B0603B">
        <w:rPr>
          <w:bCs/>
          <w:szCs w:val="22"/>
          <w:lang w:val="sr-Latn-ME"/>
        </w:rPr>
        <w:t>,</w:t>
      </w:r>
    </w:p>
    <w:p w14:paraId="099501F1" w14:textId="7E710710" w:rsidR="00626021" w:rsidRPr="000614DF" w:rsidRDefault="001100B7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>ukoliko imate</w:t>
      </w:r>
      <w:r w:rsidR="00626021" w:rsidRPr="000614DF">
        <w:rPr>
          <w:szCs w:val="22"/>
          <w:lang w:val="sr-Latn-ME"/>
        </w:rPr>
        <w:t xml:space="preserve"> </w:t>
      </w:r>
      <w:r w:rsidR="00626021" w:rsidRPr="000614DF">
        <w:rPr>
          <w:b/>
          <w:szCs w:val="22"/>
          <w:lang w:val="sr-Latn-ME"/>
        </w:rPr>
        <w:t>hipoksij</w:t>
      </w:r>
      <w:r w:rsidRPr="000614DF">
        <w:rPr>
          <w:b/>
          <w:szCs w:val="22"/>
          <w:lang w:val="sr-Latn-ME"/>
        </w:rPr>
        <w:t>u</w:t>
      </w:r>
      <w:r w:rsidR="00626021" w:rsidRPr="000614DF">
        <w:rPr>
          <w:szCs w:val="22"/>
          <w:lang w:val="sr-Latn-ME"/>
        </w:rPr>
        <w:t xml:space="preserve"> (</w:t>
      </w:r>
      <w:r w:rsidR="0019048E" w:rsidRPr="000614DF">
        <w:rPr>
          <w:szCs w:val="22"/>
          <w:lang w:val="sr-Latn-ME"/>
        </w:rPr>
        <w:t>mali sadržaj</w:t>
      </w:r>
      <w:r w:rsidR="00626021" w:rsidRPr="000614DF">
        <w:rPr>
          <w:szCs w:val="22"/>
          <w:lang w:val="sr-Latn-ME"/>
        </w:rPr>
        <w:t xml:space="preserve"> kiseonika)</w:t>
      </w:r>
      <w:r w:rsidR="00B0603B">
        <w:rPr>
          <w:szCs w:val="22"/>
          <w:lang w:val="sr-Latn-ME"/>
        </w:rPr>
        <w:t>,</w:t>
      </w:r>
    </w:p>
    <w:p w14:paraId="099501F2" w14:textId="77777777" w:rsidR="00626021" w:rsidRPr="000614DF" w:rsidRDefault="001100B7" w:rsidP="007259D1">
      <w:pPr>
        <w:pStyle w:val="ListParagraph"/>
        <w:numPr>
          <w:ilvl w:val="0"/>
          <w:numId w:val="10"/>
        </w:numPr>
        <w:ind w:left="527" w:hanging="357"/>
        <w:rPr>
          <w:szCs w:val="22"/>
          <w:lang w:val="sr-Latn-ME"/>
        </w:rPr>
      </w:pPr>
      <w:r w:rsidRPr="000614DF">
        <w:rPr>
          <w:szCs w:val="22"/>
          <w:lang w:val="sr-Latn-ME"/>
        </w:rPr>
        <w:t>ukoliko imate</w:t>
      </w:r>
      <w:r w:rsidR="00626021" w:rsidRPr="000614DF">
        <w:rPr>
          <w:szCs w:val="22"/>
          <w:lang w:val="sr-Latn-ME"/>
        </w:rPr>
        <w:t xml:space="preserve"> </w:t>
      </w:r>
      <w:r w:rsidR="00626021" w:rsidRPr="000614DF">
        <w:rPr>
          <w:b/>
          <w:szCs w:val="22"/>
          <w:lang w:val="sr-Latn-ME"/>
        </w:rPr>
        <w:t>dekompenzovan</w:t>
      </w:r>
      <w:r w:rsidRPr="000614DF">
        <w:rPr>
          <w:b/>
          <w:szCs w:val="22"/>
          <w:lang w:val="sr-Latn-ME"/>
        </w:rPr>
        <w:t>u</w:t>
      </w:r>
      <w:r w:rsidR="00626021" w:rsidRPr="000614DF">
        <w:rPr>
          <w:b/>
          <w:szCs w:val="22"/>
          <w:lang w:val="sr-Latn-ME"/>
        </w:rPr>
        <w:t xml:space="preserve"> srčan</w:t>
      </w:r>
      <w:r w:rsidRPr="000614DF">
        <w:rPr>
          <w:b/>
          <w:szCs w:val="22"/>
          <w:lang w:val="sr-Latn-ME"/>
        </w:rPr>
        <w:t>u</w:t>
      </w:r>
      <w:r w:rsidR="00626021" w:rsidRPr="000614DF">
        <w:rPr>
          <w:b/>
          <w:szCs w:val="22"/>
          <w:lang w:val="sr-Latn-ME"/>
        </w:rPr>
        <w:t xml:space="preserve"> slabost</w:t>
      </w:r>
      <w:r w:rsidR="0019048E" w:rsidRPr="000614DF">
        <w:rPr>
          <w:b/>
          <w:szCs w:val="22"/>
          <w:lang w:val="sr-Latn-ME"/>
        </w:rPr>
        <w:t>.</w:t>
      </w:r>
      <w:r w:rsidR="00626021" w:rsidRPr="000614DF">
        <w:rPr>
          <w:szCs w:val="22"/>
          <w:lang w:val="sr-Latn-ME"/>
        </w:rPr>
        <w:t xml:space="preserve"> </w:t>
      </w:r>
    </w:p>
    <w:p w14:paraId="099501F3" w14:textId="77777777" w:rsidR="00626021" w:rsidRPr="000614DF" w:rsidRDefault="00626021" w:rsidP="007259D1">
      <w:pPr>
        <w:rPr>
          <w:szCs w:val="22"/>
          <w:lang w:val="sr-Latn-ME"/>
        </w:rPr>
      </w:pPr>
    </w:p>
    <w:p w14:paraId="099501F4" w14:textId="093B14D3" w:rsidR="005C5490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Lijek</w:t>
      </w:r>
      <w:r w:rsidR="004C15E0"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="004C15E0" w:rsidRPr="000614DF">
        <w:rPr>
          <w:szCs w:val="22"/>
          <w:lang w:val="sr-Latn-ME"/>
        </w:rPr>
        <w:t xml:space="preserve"> 10% se </w:t>
      </w:r>
      <w:r w:rsidR="00360A7D" w:rsidRPr="000614DF">
        <w:rPr>
          <w:szCs w:val="22"/>
          <w:lang w:val="sr-Latn-ME"/>
        </w:rPr>
        <w:t>ne sm</w:t>
      </w:r>
      <w:r w:rsidR="00723289" w:rsidRPr="000614DF">
        <w:rPr>
          <w:szCs w:val="22"/>
          <w:lang w:val="sr-Latn-ME"/>
        </w:rPr>
        <w:t>ij</w:t>
      </w:r>
      <w:r w:rsidR="00360A7D" w:rsidRPr="000614DF">
        <w:rPr>
          <w:szCs w:val="22"/>
          <w:lang w:val="sr-Latn-ME"/>
        </w:rPr>
        <w:t>e prim</w:t>
      </w:r>
      <w:r w:rsidR="00723289" w:rsidRPr="000614DF">
        <w:rPr>
          <w:szCs w:val="22"/>
          <w:lang w:val="sr-Latn-ME"/>
        </w:rPr>
        <w:t>j</w:t>
      </w:r>
      <w:r w:rsidR="00360A7D" w:rsidRPr="000614DF">
        <w:rPr>
          <w:szCs w:val="22"/>
          <w:lang w:val="sr-Latn-ME"/>
        </w:rPr>
        <w:t xml:space="preserve">enjivati kod </w:t>
      </w:r>
      <w:r w:rsidR="00723289" w:rsidRPr="000614DF">
        <w:rPr>
          <w:szCs w:val="22"/>
          <w:lang w:val="sr-Latn-ME"/>
        </w:rPr>
        <w:t>djece</w:t>
      </w:r>
      <w:r w:rsidR="00360A7D" w:rsidRPr="000614DF">
        <w:rPr>
          <w:szCs w:val="22"/>
          <w:lang w:val="sr-Latn-ME"/>
        </w:rPr>
        <w:t xml:space="preserve"> mlađe od 2 godine.</w:t>
      </w:r>
    </w:p>
    <w:p w14:paraId="099501F5" w14:textId="5E280DEC" w:rsidR="005C5490" w:rsidRPr="000614DF" w:rsidRDefault="004C15E0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Kod </w:t>
      </w:r>
      <w:r w:rsidR="00723289" w:rsidRPr="000614DF">
        <w:rPr>
          <w:szCs w:val="22"/>
          <w:lang w:val="sr-Latn-ME"/>
        </w:rPr>
        <w:t>djece</w:t>
      </w:r>
      <w:r w:rsidRPr="000614DF">
        <w:rPr>
          <w:szCs w:val="22"/>
          <w:lang w:val="sr-Latn-ME"/>
        </w:rPr>
        <w:t xml:space="preserve"> mlađe od 2 godine</w:t>
      </w:r>
      <w:r w:rsidR="00C65F5D" w:rsidRPr="000614DF">
        <w:rPr>
          <w:szCs w:val="22"/>
          <w:lang w:val="sr-Latn-ME"/>
        </w:rPr>
        <w:t>,</w:t>
      </w:r>
      <w:r w:rsidRPr="000614DF">
        <w:rPr>
          <w:szCs w:val="22"/>
          <w:lang w:val="sr-Latn-ME"/>
        </w:rPr>
        <w:t xml:space="preserve"> treba koristiti pedijatrijske rastvore aminokiselina kako bi se zadovoljile </w:t>
      </w:r>
      <w:r w:rsidR="00D9036E">
        <w:rPr>
          <w:szCs w:val="22"/>
          <w:lang w:val="sr-Latn-ME"/>
        </w:rPr>
        <w:t xml:space="preserve">njihove </w:t>
      </w:r>
      <w:r w:rsidRPr="000614DF">
        <w:rPr>
          <w:szCs w:val="22"/>
          <w:lang w:val="sr-Latn-ME"/>
        </w:rPr>
        <w:t>različite metaboličke potrebe.</w:t>
      </w:r>
    </w:p>
    <w:p w14:paraId="099501F6" w14:textId="77777777" w:rsidR="004D1D48" w:rsidRPr="000614DF" w:rsidRDefault="004D1D48" w:rsidP="007259D1">
      <w:pPr>
        <w:rPr>
          <w:szCs w:val="22"/>
          <w:lang w:val="sr-Latn-ME"/>
        </w:rPr>
      </w:pPr>
    </w:p>
    <w:p w14:paraId="099501F7" w14:textId="4910221A" w:rsidR="00177D7F" w:rsidRPr="000614DF" w:rsidRDefault="00177D7F" w:rsidP="007259D1">
      <w:pPr>
        <w:rPr>
          <w:b/>
          <w:bCs/>
          <w:iCs/>
          <w:szCs w:val="22"/>
          <w:lang w:val="sr-Latn-ME"/>
        </w:rPr>
      </w:pPr>
      <w:r w:rsidRPr="000614DF">
        <w:rPr>
          <w:b/>
          <w:bCs/>
          <w:iCs/>
          <w:szCs w:val="22"/>
          <w:lang w:val="sr-Latn-ME"/>
        </w:rPr>
        <w:t>Upozorenja i m</w:t>
      </w:r>
      <w:r w:rsidR="00011E79" w:rsidRPr="000614DF">
        <w:rPr>
          <w:b/>
          <w:bCs/>
          <w:iCs/>
          <w:szCs w:val="22"/>
          <w:lang w:val="sr-Latn-ME"/>
        </w:rPr>
        <w:t>j</w:t>
      </w:r>
      <w:r w:rsidRPr="000614DF">
        <w:rPr>
          <w:b/>
          <w:bCs/>
          <w:iCs/>
          <w:szCs w:val="22"/>
          <w:lang w:val="sr-Latn-ME"/>
        </w:rPr>
        <w:t>ere opreza</w:t>
      </w:r>
    </w:p>
    <w:p w14:paraId="099501F8" w14:textId="65460FFA" w:rsidR="005C5490" w:rsidRPr="000614DF" w:rsidRDefault="006B73FE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Razgovarajte sa svojim </w:t>
      </w:r>
      <w:r w:rsidR="00E248E7" w:rsidRPr="000614DF">
        <w:rPr>
          <w:szCs w:val="22"/>
          <w:lang w:val="sr-Latn-ME"/>
        </w:rPr>
        <w:t>ljekar</w:t>
      </w:r>
      <w:r w:rsidRPr="000614DF">
        <w:rPr>
          <w:szCs w:val="22"/>
          <w:lang w:val="sr-Latn-ME"/>
        </w:rPr>
        <w:t>om</w:t>
      </w:r>
      <w:r w:rsidR="00A22027">
        <w:rPr>
          <w:szCs w:val="22"/>
          <w:lang w:val="sr-Latn-ME"/>
        </w:rPr>
        <w:t xml:space="preserve"> ili medicinskom sestrom</w:t>
      </w:r>
      <w:r w:rsidRPr="000614DF">
        <w:rPr>
          <w:szCs w:val="22"/>
          <w:lang w:val="sr-Latn-ME"/>
        </w:rPr>
        <w:t xml:space="preserve"> pr</w:t>
      </w:r>
      <w:r w:rsidR="00737AA1" w:rsidRPr="000614DF">
        <w:rPr>
          <w:szCs w:val="22"/>
          <w:lang w:val="sr-Latn-ME"/>
        </w:rPr>
        <w:t>ij</w:t>
      </w:r>
      <w:r w:rsidRPr="000614DF">
        <w:rPr>
          <w:szCs w:val="22"/>
          <w:lang w:val="sr-Latn-ME"/>
        </w:rPr>
        <w:t xml:space="preserve">e nego što primite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Pr="000614DF">
        <w:rPr>
          <w:szCs w:val="22"/>
          <w:lang w:val="sr-Latn-ME"/>
        </w:rPr>
        <w:t xml:space="preserve"> 10%</w:t>
      </w:r>
      <w:r w:rsidR="005C5490" w:rsidRPr="000614DF">
        <w:rPr>
          <w:szCs w:val="22"/>
          <w:lang w:val="sr-Latn-ME"/>
        </w:rPr>
        <w:t xml:space="preserve"> ukoliko</w:t>
      </w:r>
      <w:r w:rsidR="00A22027">
        <w:rPr>
          <w:szCs w:val="22"/>
          <w:lang w:val="sr-Latn-ME"/>
        </w:rPr>
        <w:t xml:space="preserve"> imate</w:t>
      </w:r>
      <w:r w:rsidR="005C5490" w:rsidRPr="000614DF">
        <w:rPr>
          <w:szCs w:val="22"/>
          <w:lang w:val="sr-Latn-ME"/>
        </w:rPr>
        <w:t>:</w:t>
      </w:r>
    </w:p>
    <w:p w14:paraId="099501F9" w14:textId="4BDFCA67" w:rsidR="00626021" w:rsidRPr="000614DF" w:rsidRDefault="00515D30" w:rsidP="007259D1">
      <w:pPr>
        <w:pStyle w:val="ListParagraph"/>
        <w:numPr>
          <w:ilvl w:val="0"/>
          <w:numId w:val="11"/>
        </w:numPr>
        <w:ind w:left="527" w:hanging="357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>male koncentracije</w:t>
      </w:r>
      <w:r w:rsidR="00626021" w:rsidRPr="000614DF">
        <w:rPr>
          <w:b/>
          <w:szCs w:val="22"/>
          <w:lang w:val="sr-Latn-ME"/>
        </w:rPr>
        <w:t xml:space="preserve"> kalijuma</w:t>
      </w:r>
      <w:r w:rsidR="00626021" w:rsidRPr="000614DF">
        <w:rPr>
          <w:szCs w:val="22"/>
          <w:lang w:val="sr-Latn-ME"/>
        </w:rPr>
        <w:t xml:space="preserve"> (hipokalemija)</w:t>
      </w:r>
    </w:p>
    <w:p w14:paraId="099501FA" w14:textId="6364B06D" w:rsidR="00626021" w:rsidRPr="000614DF" w:rsidRDefault="00515D30" w:rsidP="007259D1">
      <w:pPr>
        <w:pStyle w:val="ListParagraph"/>
        <w:numPr>
          <w:ilvl w:val="0"/>
          <w:numId w:val="11"/>
        </w:numPr>
        <w:ind w:left="527" w:hanging="357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>male koncentracije</w:t>
      </w:r>
      <w:r w:rsidR="00626021" w:rsidRPr="000614DF">
        <w:rPr>
          <w:b/>
          <w:szCs w:val="22"/>
          <w:lang w:val="sr-Latn-ME"/>
        </w:rPr>
        <w:t xml:space="preserve"> natrijuma</w:t>
      </w:r>
      <w:r w:rsidR="00626021" w:rsidRPr="000614DF">
        <w:rPr>
          <w:szCs w:val="22"/>
          <w:lang w:val="sr-Latn-ME"/>
        </w:rPr>
        <w:t xml:space="preserve"> (hiponatremija)</w:t>
      </w:r>
    </w:p>
    <w:p w14:paraId="099501FB" w14:textId="28D12BBA" w:rsidR="00626021" w:rsidRPr="000614DF" w:rsidRDefault="00626021" w:rsidP="007259D1">
      <w:pPr>
        <w:pStyle w:val="ListParagraph"/>
        <w:numPr>
          <w:ilvl w:val="0"/>
          <w:numId w:val="11"/>
        </w:numPr>
        <w:ind w:left="527" w:hanging="357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 xml:space="preserve">deficijenciju </w:t>
      </w:r>
      <w:r w:rsidRPr="000614DF">
        <w:rPr>
          <w:szCs w:val="22"/>
          <w:lang w:val="sr-Latn-ME"/>
        </w:rPr>
        <w:t>(nedostatak)</w:t>
      </w:r>
      <w:r w:rsidRPr="000614DF">
        <w:rPr>
          <w:b/>
          <w:szCs w:val="22"/>
          <w:lang w:val="sr-Latn-ME"/>
        </w:rPr>
        <w:t xml:space="preserve"> folata</w:t>
      </w:r>
    </w:p>
    <w:p w14:paraId="099501FC" w14:textId="7B874826" w:rsidR="00626021" w:rsidRPr="000614DF" w:rsidRDefault="00626021" w:rsidP="007259D1">
      <w:pPr>
        <w:pStyle w:val="ListParagraph"/>
        <w:numPr>
          <w:ilvl w:val="0"/>
          <w:numId w:val="12"/>
        </w:numPr>
        <w:ind w:left="527" w:hanging="357"/>
        <w:rPr>
          <w:szCs w:val="22"/>
          <w:lang w:val="sr-Latn-ME"/>
        </w:rPr>
      </w:pPr>
      <w:r w:rsidRPr="000614DF">
        <w:rPr>
          <w:b/>
          <w:szCs w:val="22"/>
          <w:lang w:val="sr-Latn-ME"/>
        </w:rPr>
        <w:t>srčanu slabost</w:t>
      </w:r>
      <w:r w:rsidRPr="000614DF">
        <w:rPr>
          <w:szCs w:val="22"/>
          <w:lang w:val="sr-Latn-ME"/>
        </w:rPr>
        <w:t xml:space="preserve"> (insuficijencij</w:t>
      </w:r>
      <w:r w:rsidR="00FD263F" w:rsidRPr="000614DF">
        <w:rPr>
          <w:szCs w:val="22"/>
          <w:lang w:val="sr-Latn-ME"/>
        </w:rPr>
        <w:t>u</w:t>
      </w:r>
      <w:r w:rsidRPr="000614DF">
        <w:rPr>
          <w:szCs w:val="22"/>
          <w:lang w:val="sr-Latn-ME"/>
        </w:rPr>
        <w:t>)</w:t>
      </w:r>
      <w:r w:rsidR="00FD263F" w:rsidRPr="000614DF">
        <w:rPr>
          <w:szCs w:val="22"/>
          <w:lang w:val="sr-Latn-ME"/>
        </w:rPr>
        <w:t>.</w:t>
      </w:r>
    </w:p>
    <w:p w14:paraId="099501FD" w14:textId="77777777" w:rsidR="00626021" w:rsidRPr="000614DF" w:rsidRDefault="00626021" w:rsidP="007259D1">
      <w:pPr>
        <w:rPr>
          <w:szCs w:val="22"/>
          <w:lang w:val="sr-Latn-ME"/>
        </w:rPr>
      </w:pPr>
    </w:p>
    <w:p w14:paraId="099501FE" w14:textId="35BCD398" w:rsidR="00177D7F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Ljekar</w:t>
      </w:r>
      <w:r w:rsidR="00626021" w:rsidRPr="000614DF">
        <w:rPr>
          <w:szCs w:val="22"/>
          <w:lang w:val="sr-Latn-ME"/>
        </w:rPr>
        <w:t xml:space="preserve"> ili medicinska sestra će </w:t>
      </w:r>
      <w:r w:rsidR="00FD263F" w:rsidRPr="000614DF">
        <w:rPr>
          <w:szCs w:val="22"/>
          <w:lang w:val="sr-Latn-ME"/>
        </w:rPr>
        <w:t>pr</w:t>
      </w:r>
      <w:r w:rsidR="009457E6" w:rsidRPr="000614DF">
        <w:rPr>
          <w:szCs w:val="22"/>
          <w:lang w:val="sr-Latn-ME"/>
        </w:rPr>
        <w:t>ije</w:t>
      </w:r>
      <w:r w:rsidR="00FD263F" w:rsidRPr="000614DF">
        <w:rPr>
          <w:szCs w:val="22"/>
          <w:lang w:val="sr-Latn-ME"/>
        </w:rPr>
        <w:t xml:space="preserve"> prim</w:t>
      </w:r>
      <w:r w:rsidR="009457E6" w:rsidRPr="000614DF">
        <w:rPr>
          <w:szCs w:val="22"/>
          <w:lang w:val="sr-Latn-ME"/>
        </w:rPr>
        <w:t>j</w:t>
      </w:r>
      <w:r w:rsidR="00FD263F" w:rsidRPr="000614DF">
        <w:rPr>
          <w:szCs w:val="22"/>
          <w:lang w:val="sr-Latn-ME"/>
        </w:rPr>
        <w:t xml:space="preserve">ene </w:t>
      </w:r>
      <w:r w:rsidR="00626021" w:rsidRPr="000614DF">
        <w:rPr>
          <w:szCs w:val="22"/>
          <w:lang w:val="sr-Latn-ME"/>
        </w:rPr>
        <w:t>prov</w:t>
      </w:r>
      <w:r w:rsidR="009457E6" w:rsidRPr="000614DF">
        <w:rPr>
          <w:szCs w:val="22"/>
          <w:lang w:val="sr-Latn-ME"/>
        </w:rPr>
        <w:t>j</w:t>
      </w:r>
      <w:r w:rsidR="00626021" w:rsidRPr="000614DF">
        <w:rPr>
          <w:szCs w:val="22"/>
          <w:lang w:val="sr-Latn-ME"/>
        </w:rPr>
        <w:t xml:space="preserve">eriti rastvor na prisustvo </w:t>
      </w:r>
      <w:r w:rsidR="00EF7E24" w:rsidRPr="000614DF">
        <w:rPr>
          <w:szCs w:val="22"/>
          <w:lang w:val="sr-Latn-ME"/>
        </w:rPr>
        <w:t xml:space="preserve">stranih </w:t>
      </w:r>
      <w:r w:rsidR="00FD263F" w:rsidRPr="000614DF">
        <w:rPr>
          <w:szCs w:val="22"/>
          <w:lang w:val="sr-Latn-ME"/>
        </w:rPr>
        <w:t>čestica</w:t>
      </w:r>
      <w:r w:rsidR="00626021" w:rsidRPr="000614DF">
        <w:rPr>
          <w:szCs w:val="22"/>
          <w:lang w:val="sr-Latn-ME"/>
        </w:rPr>
        <w:t>.</w:t>
      </w:r>
    </w:p>
    <w:p w14:paraId="099501FF" w14:textId="77777777" w:rsidR="004D1D48" w:rsidRPr="000614DF" w:rsidRDefault="004D1D48" w:rsidP="007259D1">
      <w:pPr>
        <w:rPr>
          <w:szCs w:val="22"/>
          <w:lang w:val="sr-Latn-ME"/>
        </w:rPr>
      </w:pPr>
    </w:p>
    <w:p w14:paraId="09950200" w14:textId="5A94A66C" w:rsidR="00177D7F" w:rsidRPr="000614DF" w:rsidRDefault="00011E79" w:rsidP="007259D1">
      <w:pPr>
        <w:rPr>
          <w:b/>
          <w:bCs/>
          <w:szCs w:val="22"/>
          <w:lang w:val="sr-Latn-ME"/>
        </w:rPr>
      </w:pPr>
      <w:r w:rsidRPr="000614DF">
        <w:rPr>
          <w:b/>
          <w:szCs w:val="22"/>
          <w:lang w:val="sr-Latn-ME"/>
        </w:rPr>
        <w:t>Primjena d</w:t>
      </w:r>
      <w:r w:rsidR="00177D7F" w:rsidRPr="000614DF">
        <w:rPr>
          <w:b/>
          <w:szCs w:val="22"/>
          <w:lang w:val="sr-Latn-ME"/>
        </w:rPr>
        <w:t>rugi</w:t>
      </w:r>
      <w:r w:rsidRPr="000614DF">
        <w:rPr>
          <w:b/>
          <w:szCs w:val="22"/>
          <w:lang w:val="sr-Latn-ME"/>
        </w:rPr>
        <w:t>h</w:t>
      </w:r>
      <w:r w:rsidR="00177D7F" w:rsidRPr="000614DF">
        <w:rPr>
          <w:b/>
          <w:szCs w:val="22"/>
          <w:lang w:val="sr-Latn-ME"/>
        </w:rPr>
        <w:t xml:space="preserve"> </w:t>
      </w:r>
      <w:r w:rsidR="00E248E7" w:rsidRPr="000614DF">
        <w:rPr>
          <w:b/>
          <w:szCs w:val="22"/>
          <w:lang w:val="sr-Latn-ME"/>
        </w:rPr>
        <w:t>ljek</w:t>
      </w:r>
      <w:r w:rsidR="00177D7F" w:rsidRPr="000614DF">
        <w:rPr>
          <w:b/>
          <w:szCs w:val="22"/>
          <w:lang w:val="sr-Latn-ME"/>
        </w:rPr>
        <w:t>ov</w:t>
      </w:r>
      <w:r w:rsidRPr="000614DF">
        <w:rPr>
          <w:b/>
          <w:szCs w:val="22"/>
          <w:lang w:val="sr-Latn-ME"/>
        </w:rPr>
        <w:t>a</w:t>
      </w:r>
    </w:p>
    <w:p w14:paraId="09950201" w14:textId="5ADB067A" w:rsidR="00626021" w:rsidRPr="000614DF" w:rsidRDefault="00737AA1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Obavijestite</w:t>
      </w:r>
      <w:r w:rsidR="00626021" w:rsidRPr="000614DF">
        <w:rPr>
          <w:szCs w:val="22"/>
          <w:lang w:val="sr-Latn-ME"/>
        </w:rPr>
        <w:t xml:space="preserve"> </w:t>
      </w:r>
      <w:r w:rsidR="005C5490" w:rsidRPr="000614DF">
        <w:rPr>
          <w:szCs w:val="22"/>
          <w:lang w:val="sr-Latn-ME"/>
        </w:rPr>
        <w:t xml:space="preserve">Vašeg </w:t>
      </w:r>
      <w:r w:rsidR="00E248E7" w:rsidRPr="000614DF">
        <w:rPr>
          <w:szCs w:val="22"/>
          <w:lang w:val="sr-Latn-ME"/>
        </w:rPr>
        <w:t>ljekar</w:t>
      </w:r>
      <w:r w:rsidR="00626021" w:rsidRPr="000614DF">
        <w:rPr>
          <w:szCs w:val="22"/>
          <w:lang w:val="sr-Latn-ME"/>
        </w:rPr>
        <w:t xml:space="preserve">a ili farmaceuta </w:t>
      </w:r>
      <w:r w:rsidR="00844A2E" w:rsidRPr="000614DF">
        <w:rPr>
          <w:szCs w:val="22"/>
          <w:lang w:val="sr-Latn-ME"/>
        </w:rPr>
        <w:t>ukoliko prim</w:t>
      </w:r>
      <w:r w:rsidR="00A47C34" w:rsidRPr="000614DF">
        <w:rPr>
          <w:szCs w:val="22"/>
          <w:lang w:val="sr-Latn-ME"/>
        </w:rPr>
        <w:t>j</w:t>
      </w:r>
      <w:r w:rsidR="00844A2E" w:rsidRPr="000614DF">
        <w:rPr>
          <w:szCs w:val="22"/>
          <w:lang w:val="sr-Latn-ME"/>
        </w:rPr>
        <w:t>enjujete</w:t>
      </w:r>
      <w:r w:rsidR="001567E2" w:rsidRPr="000614DF">
        <w:rPr>
          <w:szCs w:val="22"/>
          <w:lang w:val="sr-Latn-ME"/>
        </w:rPr>
        <w:t>,</w:t>
      </w:r>
      <w:r w:rsidR="005C5490" w:rsidRPr="000614DF">
        <w:rPr>
          <w:szCs w:val="22"/>
          <w:lang w:val="sr-Latn-ME"/>
        </w:rPr>
        <w:t xml:space="preserve"> </w:t>
      </w:r>
      <w:r w:rsidR="00844A2E" w:rsidRPr="000614DF">
        <w:rPr>
          <w:szCs w:val="22"/>
          <w:lang w:val="sr-Latn-ME"/>
        </w:rPr>
        <w:t xml:space="preserve">donedavno </w:t>
      </w:r>
      <w:r w:rsidR="001567E2" w:rsidRPr="000614DF">
        <w:rPr>
          <w:szCs w:val="22"/>
          <w:lang w:val="sr-Latn-ME"/>
        </w:rPr>
        <w:t xml:space="preserve">ste </w:t>
      </w:r>
      <w:r w:rsidR="00844A2E" w:rsidRPr="000614DF">
        <w:rPr>
          <w:szCs w:val="22"/>
          <w:lang w:val="sr-Latn-ME"/>
        </w:rPr>
        <w:t>prim</w:t>
      </w:r>
      <w:r w:rsidR="00A47C34" w:rsidRPr="000614DF">
        <w:rPr>
          <w:szCs w:val="22"/>
          <w:lang w:val="sr-Latn-ME"/>
        </w:rPr>
        <w:t>j</w:t>
      </w:r>
      <w:r w:rsidR="00844A2E" w:rsidRPr="000614DF">
        <w:rPr>
          <w:szCs w:val="22"/>
          <w:lang w:val="sr-Latn-ME"/>
        </w:rPr>
        <w:t xml:space="preserve">enjivali </w:t>
      </w:r>
      <w:r w:rsidR="001567E2" w:rsidRPr="000614DF">
        <w:rPr>
          <w:szCs w:val="22"/>
          <w:lang w:val="sr-Latn-ME"/>
        </w:rPr>
        <w:t xml:space="preserve">ili ćete možda </w:t>
      </w:r>
      <w:r w:rsidR="00723289" w:rsidRPr="000614DF">
        <w:rPr>
          <w:szCs w:val="22"/>
          <w:lang w:val="sr-Latn-ME"/>
        </w:rPr>
        <w:t>primjenjivati</w:t>
      </w:r>
      <w:r w:rsidR="001567E2" w:rsidRPr="000614DF">
        <w:rPr>
          <w:szCs w:val="22"/>
          <w:lang w:val="sr-Latn-ME"/>
        </w:rPr>
        <w:t xml:space="preserve"> </w:t>
      </w:r>
      <w:r w:rsidR="00844A2E" w:rsidRPr="000614DF">
        <w:rPr>
          <w:szCs w:val="22"/>
          <w:lang w:val="sr-Latn-ME"/>
        </w:rPr>
        <w:t xml:space="preserve">bilo koje druge </w:t>
      </w:r>
      <w:r w:rsidR="00E248E7" w:rsidRPr="000614DF">
        <w:rPr>
          <w:szCs w:val="22"/>
          <w:lang w:val="sr-Latn-ME"/>
        </w:rPr>
        <w:t>ljek</w:t>
      </w:r>
      <w:r w:rsidR="00844A2E" w:rsidRPr="000614DF">
        <w:rPr>
          <w:szCs w:val="22"/>
          <w:lang w:val="sr-Latn-ME"/>
        </w:rPr>
        <w:t>ove</w:t>
      </w:r>
      <w:r w:rsidR="00626021" w:rsidRPr="000614DF">
        <w:rPr>
          <w:szCs w:val="22"/>
          <w:lang w:val="sr-Latn-ME"/>
        </w:rPr>
        <w:t>.</w:t>
      </w:r>
    </w:p>
    <w:p w14:paraId="09950202" w14:textId="77777777" w:rsidR="004D1D48" w:rsidRPr="000614DF" w:rsidRDefault="004D1D48" w:rsidP="007259D1">
      <w:pPr>
        <w:rPr>
          <w:szCs w:val="22"/>
          <w:lang w:val="sr-Latn-ME"/>
        </w:rPr>
      </w:pPr>
    </w:p>
    <w:p w14:paraId="51314A0E" w14:textId="77777777" w:rsidR="006D7315" w:rsidRPr="000614DF" w:rsidRDefault="006D7315" w:rsidP="007259D1">
      <w:pPr>
        <w:rPr>
          <w:b/>
          <w:szCs w:val="22"/>
          <w:lang w:val="sr-Latn-ME"/>
        </w:rPr>
      </w:pPr>
      <w:r w:rsidRPr="000614DF">
        <w:rPr>
          <w:b/>
          <w:szCs w:val="22"/>
          <w:lang w:val="sr-Latn-ME"/>
        </w:rPr>
        <w:t>Plodnost, trudnoća i dojenje</w:t>
      </w:r>
    </w:p>
    <w:p w14:paraId="09950204" w14:textId="2A707895" w:rsidR="005C5490" w:rsidRPr="000614DF" w:rsidRDefault="00A329D9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Ukoliko ste trudni</w:t>
      </w:r>
      <w:r w:rsidR="006C2EF9" w:rsidRPr="000614DF">
        <w:rPr>
          <w:szCs w:val="22"/>
          <w:lang w:val="sr-Latn-ME"/>
        </w:rPr>
        <w:t xml:space="preserve"> ili dojite</w:t>
      </w:r>
      <w:r w:rsidRPr="000614DF">
        <w:rPr>
          <w:szCs w:val="22"/>
          <w:lang w:val="sr-Latn-ME"/>
        </w:rPr>
        <w:t xml:space="preserve">, </w:t>
      </w:r>
      <w:r w:rsidR="005C5490" w:rsidRPr="000614DF">
        <w:rPr>
          <w:szCs w:val="22"/>
          <w:lang w:val="sr-Latn-ME"/>
        </w:rPr>
        <w:t>mislite da ste trudni</w:t>
      </w:r>
      <w:r w:rsidRPr="000614DF">
        <w:rPr>
          <w:szCs w:val="22"/>
          <w:lang w:val="sr-Latn-ME"/>
        </w:rPr>
        <w:t xml:space="preserve"> ili </w:t>
      </w:r>
      <w:r w:rsidR="006C2EF9" w:rsidRPr="000614DF">
        <w:rPr>
          <w:szCs w:val="22"/>
          <w:lang w:val="sr-Latn-ME"/>
        </w:rPr>
        <w:t>planirate trudnoću</w:t>
      </w:r>
      <w:r w:rsidRPr="000614DF">
        <w:rPr>
          <w:szCs w:val="22"/>
          <w:lang w:val="sr-Latn-ME"/>
        </w:rPr>
        <w:t xml:space="preserve">, obratite se Vašem </w:t>
      </w:r>
      <w:r w:rsidR="00E248E7" w:rsidRPr="000614DF">
        <w:rPr>
          <w:szCs w:val="22"/>
          <w:lang w:val="sr-Latn-ME"/>
        </w:rPr>
        <w:t>ljekar</w:t>
      </w:r>
      <w:r w:rsidRPr="000614DF">
        <w:rPr>
          <w:szCs w:val="22"/>
          <w:lang w:val="sr-Latn-ME"/>
        </w:rPr>
        <w:t>u</w:t>
      </w:r>
      <w:r w:rsidR="006C2EF9" w:rsidRPr="000614DF">
        <w:rPr>
          <w:szCs w:val="22"/>
          <w:lang w:val="sr-Latn-ME"/>
        </w:rPr>
        <w:t xml:space="preserve"> za sav</w:t>
      </w:r>
      <w:r w:rsidR="006D7315" w:rsidRPr="000614DF">
        <w:rPr>
          <w:szCs w:val="22"/>
          <w:lang w:val="sr-Latn-ME"/>
        </w:rPr>
        <w:t>j</w:t>
      </w:r>
      <w:r w:rsidR="006C2EF9" w:rsidRPr="000614DF">
        <w:rPr>
          <w:szCs w:val="22"/>
          <w:lang w:val="sr-Latn-ME"/>
        </w:rPr>
        <w:t>et p</w:t>
      </w:r>
      <w:r w:rsidR="006D7315" w:rsidRPr="000614DF">
        <w:rPr>
          <w:szCs w:val="22"/>
          <w:lang w:val="sr-Latn-ME"/>
        </w:rPr>
        <w:t>rije</w:t>
      </w:r>
      <w:r w:rsidR="006C2EF9" w:rsidRPr="000614DF">
        <w:rPr>
          <w:szCs w:val="22"/>
          <w:lang w:val="sr-Latn-ME"/>
        </w:rPr>
        <w:t xml:space="preserve"> nego što primite ovaj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>.</w:t>
      </w:r>
      <w:r w:rsidR="005C5490" w:rsidRPr="000614DF">
        <w:rPr>
          <w:szCs w:val="22"/>
          <w:lang w:val="sr-Latn-ME"/>
        </w:rPr>
        <w:t xml:space="preserve"> </w:t>
      </w:r>
    </w:p>
    <w:p w14:paraId="09950205" w14:textId="37CEB6D5" w:rsidR="00177D7F" w:rsidRPr="000614DF" w:rsidRDefault="006C2EF9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Vaš </w:t>
      </w:r>
      <w:r w:rsidR="00E248E7" w:rsidRPr="000614DF">
        <w:rPr>
          <w:szCs w:val="22"/>
          <w:lang w:val="sr-Latn-ME"/>
        </w:rPr>
        <w:t>ljekar</w:t>
      </w:r>
      <w:r w:rsidR="00626021" w:rsidRPr="000614DF">
        <w:rPr>
          <w:szCs w:val="22"/>
          <w:lang w:val="sr-Latn-ME"/>
        </w:rPr>
        <w:t xml:space="preserve"> će odlučiti o prim</w:t>
      </w:r>
      <w:r w:rsidR="006D7315" w:rsidRPr="000614DF">
        <w:rPr>
          <w:szCs w:val="22"/>
          <w:lang w:val="sr-Latn-ME"/>
        </w:rPr>
        <w:t>j</w:t>
      </w:r>
      <w:r w:rsidR="00626021" w:rsidRPr="000614DF">
        <w:rPr>
          <w:szCs w:val="22"/>
          <w:lang w:val="sr-Latn-ME"/>
        </w:rPr>
        <w:t xml:space="preserve">eni </w:t>
      </w:r>
      <w:r w:rsidR="00E248E7" w:rsidRPr="000614DF">
        <w:rPr>
          <w:szCs w:val="22"/>
          <w:lang w:val="sr-Latn-ME"/>
        </w:rPr>
        <w:t>lijek</w:t>
      </w:r>
      <w:r w:rsidR="00626021" w:rsidRPr="000614DF">
        <w:rPr>
          <w:szCs w:val="22"/>
          <w:lang w:val="sr-Latn-ME"/>
        </w:rPr>
        <w:t xml:space="preserve">a </w:t>
      </w:r>
      <w:r w:rsidR="003C0220" w:rsidRPr="000614DF">
        <w:rPr>
          <w:szCs w:val="22"/>
          <w:lang w:val="sr-Latn-ME"/>
        </w:rPr>
        <w:t>Aminosol</w:t>
      </w:r>
      <w:r w:rsidR="00626021" w:rsidRPr="000614DF">
        <w:rPr>
          <w:szCs w:val="22"/>
          <w:lang w:val="sr-Latn-ME"/>
        </w:rPr>
        <w:t xml:space="preserve"> 10%.</w:t>
      </w:r>
    </w:p>
    <w:p w14:paraId="09950206" w14:textId="77777777" w:rsidR="004D1D48" w:rsidRPr="000614DF" w:rsidRDefault="004D1D48" w:rsidP="007259D1">
      <w:pPr>
        <w:rPr>
          <w:szCs w:val="22"/>
          <w:lang w:val="sr-Latn-ME"/>
        </w:rPr>
      </w:pPr>
    </w:p>
    <w:p w14:paraId="29A27678" w14:textId="579E3E1A" w:rsidR="001B2B46" w:rsidRPr="000614DF" w:rsidRDefault="00901D2A" w:rsidP="007259D1">
      <w:pPr>
        <w:pStyle w:val="NASLOV123"/>
        <w:spacing w:before="0" w:after="0"/>
        <w:rPr>
          <w:lang w:val="sr-Latn-ME"/>
        </w:rPr>
      </w:pPr>
      <w:r w:rsidRPr="000614DF">
        <w:rPr>
          <w:lang w:val="sr-Latn-ME"/>
        </w:rPr>
        <w:t>Uticaj lijeka Aminosol 10% na sposobnost upravljanja vozilima i rukovanj</w:t>
      </w:r>
      <w:r w:rsidR="00451689" w:rsidRPr="000614DF">
        <w:rPr>
          <w:lang w:val="sr-Latn-ME"/>
        </w:rPr>
        <w:t>e</w:t>
      </w:r>
      <w:r w:rsidRPr="000614DF">
        <w:rPr>
          <w:lang w:val="sr-Latn-ME"/>
        </w:rPr>
        <w:t xml:space="preserve"> mašinama </w:t>
      </w:r>
    </w:p>
    <w:p w14:paraId="09950208" w14:textId="62A92C81" w:rsidR="00177D7F" w:rsidRPr="000614DF" w:rsidRDefault="001A4539" w:rsidP="007259D1">
      <w:pPr>
        <w:pStyle w:val="NASLOV123"/>
        <w:spacing w:before="0" w:after="0"/>
        <w:rPr>
          <w:b w:val="0"/>
          <w:bCs w:val="0"/>
          <w:lang w:val="sr-Latn-ME"/>
        </w:rPr>
      </w:pPr>
      <w:r w:rsidRPr="000614DF">
        <w:rPr>
          <w:b w:val="0"/>
          <w:bCs w:val="0"/>
          <w:lang w:val="sr-Latn-ME"/>
        </w:rPr>
        <w:t>Lijek Aminosol 10% ne utiče na sposobnost upravljanja vozilima i rukovanje mašinama.</w:t>
      </w:r>
    </w:p>
    <w:p w14:paraId="6428CE0A" w14:textId="77777777" w:rsidR="00412810" w:rsidRPr="000614DF" w:rsidRDefault="00412810" w:rsidP="007259D1">
      <w:pPr>
        <w:pStyle w:val="NASLOV123"/>
        <w:spacing w:before="0" w:after="0"/>
        <w:rPr>
          <w:b w:val="0"/>
          <w:bCs w:val="0"/>
          <w:lang w:val="sr-Latn-ME"/>
        </w:rPr>
      </w:pPr>
    </w:p>
    <w:p w14:paraId="06F2E366" w14:textId="77777777" w:rsidR="00412810" w:rsidRPr="000614DF" w:rsidRDefault="00412810" w:rsidP="007259D1">
      <w:pPr>
        <w:pStyle w:val="NASLOV123"/>
        <w:spacing w:before="0" w:after="0"/>
        <w:rPr>
          <w:b w:val="0"/>
          <w:bCs w:val="0"/>
          <w:lang w:val="sr-Latn-ME"/>
        </w:rPr>
      </w:pPr>
    </w:p>
    <w:p w14:paraId="09950209" w14:textId="50211AA3" w:rsidR="00177D7F" w:rsidRPr="000614DF" w:rsidRDefault="001A4539" w:rsidP="007259D1">
      <w:pPr>
        <w:pStyle w:val="NASLOV123"/>
        <w:spacing w:before="0" w:after="0"/>
        <w:rPr>
          <w:lang w:val="sr-Latn-ME"/>
        </w:rPr>
      </w:pPr>
      <w:r w:rsidRPr="000614DF">
        <w:rPr>
          <w:lang w:val="sr-Latn-ME"/>
        </w:rPr>
        <w:t xml:space="preserve">3. KAKO SE </w:t>
      </w:r>
      <w:r w:rsidR="005C56D5">
        <w:rPr>
          <w:lang w:val="sr-Latn-ME"/>
        </w:rPr>
        <w:t>PRIMJENJUJE</w:t>
      </w:r>
      <w:r w:rsidRPr="000614DF">
        <w:rPr>
          <w:lang w:val="sr-Latn-ME"/>
        </w:rPr>
        <w:t xml:space="preserve"> LIJEK AMINOSOL 10%</w:t>
      </w:r>
    </w:p>
    <w:p w14:paraId="40BC8608" w14:textId="77777777" w:rsidR="00412810" w:rsidRPr="000614DF" w:rsidRDefault="00412810" w:rsidP="007259D1">
      <w:pPr>
        <w:pStyle w:val="NASLOV123"/>
        <w:spacing w:before="0" w:after="0"/>
        <w:rPr>
          <w:b w:val="0"/>
          <w:bCs w:val="0"/>
          <w:lang w:val="sr-Latn-ME"/>
        </w:rPr>
      </w:pPr>
    </w:p>
    <w:p w14:paraId="0995020A" w14:textId="16F62A81" w:rsidR="00626021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lastRenderedPageBreak/>
        <w:t>Lijek</w:t>
      </w:r>
      <w:r w:rsidR="00626021" w:rsidRPr="000614DF">
        <w:rPr>
          <w:szCs w:val="22"/>
          <w:lang w:val="sr-Latn-ME"/>
        </w:rPr>
        <w:t xml:space="preserve"> </w:t>
      </w:r>
      <w:r w:rsidR="003C0220" w:rsidRPr="000614DF">
        <w:rPr>
          <w:szCs w:val="22"/>
          <w:lang w:val="sr-Latn-ME"/>
        </w:rPr>
        <w:t>Aminosol</w:t>
      </w:r>
      <w:r w:rsidR="00626021" w:rsidRPr="000614DF">
        <w:rPr>
          <w:szCs w:val="22"/>
          <w:lang w:val="sr-Latn-ME"/>
        </w:rPr>
        <w:t xml:space="preserve"> 10% se </w:t>
      </w:r>
      <w:r w:rsidR="00541B0A">
        <w:rPr>
          <w:szCs w:val="22"/>
          <w:lang w:val="sr-Latn-ME"/>
        </w:rPr>
        <w:t>koristi isključivo u stacionarnim zdravstvenim ustanovama. Lijek Aminosol 10% će Vam intravenski (</w:t>
      </w:r>
      <w:r w:rsidR="00626021" w:rsidRPr="000614DF">
        <w:rPr>
          <w:szCs w:val="22"/>
          <w:lang w:val="sr-Latn-ME"/>
        </w:rPr>
        <w:t>u venu)</w:t>
      </w:r>
      <w:r w:rsidR="00541B0A">
        <w:rPr>
          <w:szCs w:val="22"/>
          <w:lang w:val="sr-Latn-ME"/>
        </w:rPr>
        <w:t xml:space="preserve"> dati za to obučeno osoblje</w:t>
      </w:r>
      <w:r w:rsidR="00626021" w:rsidRPr="000614DF">
        <w:rPr>
          <w:szCs w:val="22"/>
          <w:lang w:val="sr-Latn-ME"/>
        </w:rPr>
        <w:t>.</w:t>
      </w:r>
    </w:p>
    <w:p w14:paraId="0995020D" w14:textId="02364331" w:rsidR="00177D7F" w:rsidRPr="000614DF" w:rsidRDefault="00626021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Količina i brzina infuzije zavisi od potreba pacijenta.</w:t>
      </w:r>
      <w:r w:rsidR="00B06CD8">
        <w:rPr>
          <w:szCs w:val="22"/>
          <w:lang w:val="sr-Latn-ME"/>
        </w:rPr>
        <w:t xml:space="preserve"> </w:t>
      </w:r>
      <w:r w:rsidRPr="000614DF">
        <w:rPr>
          <w:szCs w:val="22"/>
          <w:lang w:val="sr-Latn-ME"/>
        </w:rPr>
        <w:t xml:space="preserve">Vaš </w:t>
      </w:r>
      <w:r w:rsidR="00E248E7" w:rsidRPr="000614DF">
        <w:rPr>
          <w:szCs w:val="22"/>
          <w:lang w:val="sr-Latn-ME"/>
        </w:rPr>
        <w:t>ljekar</w:t>
      </w:r>
      <w:r w:rsidRPr="000614DF">
        <w:rPr>
          <w:szCs w:val="22"/>
          <w:lang w:val="sr-Latn-ME"/>
        </w:rPr>
        <w:t xml:space="preserve"> će odlučiti o pravilnoj dozi koju ćete primiti.</w:t>
      </w:r>
      <w:r w:rsidR="00B06CD8">
        <w:rPr>
          <w:szCs w:val="22"/>
          <w:lang w:val="sr-Latn-ME"/>
        </w:rPr>
        <w:t xml:space="preserve"> </w:t>
      </w:r>
      <w:r w:rsidR="00D32252" w:rsidRPr="00FE46F7">
        <w:rPr>
          <w:szCs w:val="22"/>
          <w:lang w:val="sr-Latn-ME"/>
        </w:rPr>
        <w:t>Vaše stanje će biti pažljivo praćeno tokom primjene rastvora za infuziju.</w:t>
      </w:r>
    </w:p>
    <w:p w14:paraId="0995020F" w14:textId="77777777" w:rsidR="00B60B76" w:rsidRPr="000614DF" w:rsidRDefault="00B60B76" w:rsidP="007259D1">
      <w:pPr>
        <w:rPr>
          <w:b/>
          <w:bCs/>
          <w:iCs/>
          <w:szCs w:val="22"/>
          <w:lang w:val="sr-Latn-ME"/>
        </w:rPr>
      </w:pPr>
    </w:p>
    <w:p w14:paraId="09950210" w14:textId="7F84BBE2" w:rsidR="00177D7F" w:rsidRPr="000614DF" w:rsidRDefault="00177D7F" w:rsidP="007259D1">
      <w:pPr>
        <w:rPr>
          <w:b/>
          <w:bCs/>
          <w:szCs w:val="22"/>
          <w:lang w:val="sr-Latn-ME"/>
        </w:rPr>
      </w:pPr>
      <w:r w:rsidRPr="000614DF">
        <w:rPr>
          <w:b/>
          <w:bCs/>
          <w:iCs/>
          <w:szCs w:val="22"/>
          <w:lang w:val="sr-Latn-ME"/>
        </w:rPr>
        <w:t xml:space="preserve">Ako ste </w:t>
      </w:r>
      <w:r w:rsidR="00522F23" w:rsidRPr="000614DF">
        <w:rPr>
          <w:b/>
          <w:bCs/>
          <w:szCs w:val="22"/>
          <w:lang w:val="sr-Latn-ME"/>
        </w:rPr>
        <w:t xml:space="preserve">uzeli </w:t>
      </w:r>
      <w:r w:rsidR="00010E79" w:rsidRPr="000614DF">
        <w:rPr>
          <w:b/>
          <w:bCs/>
          <w:iCs/>
          <w:szCs w:val="22"/>
          <w:lang w:val="sr-Latn-ME"/>
        </w:rPr>
        <w:t xml:space="preserve">više </w:t>
      </w:r>
      <w:r w:rsidR="00E248E7" w:rsidRPr="000614DF">
        <w:rPr>
          <w:b/>
          <w:bCs/>
          <w:iCs/>
          <w:szCs w:val="22"/>
          <w:lang w:val="sr-Latn-ME"/>
        </w:rPr>
        <w:t>lijek</w:t>
      </w:r>
      <w:r w:rsidR="00010E79" w:rsidRPr="000614DF">
        <w:rPr>
          <w:b/>
          <w:bCs/>
          <w:iCs/>
          <w:szCs w:val="22"/>
          <w:lang w:val="sr-Latn-ME"/>
        </w:rPr>
        <w:t xml:space="preserve">a </w:t>
      </w:r>
      <w:r w:rsidR="003C0220" w:rsidRPr="000614DF">
        <w:rPr>
          <w:b/>
          <w:bCs/>
          <w:iCs/>
          <w:szCs w:val="22"/>
          <w:lang w:val="sr-Latn-ME"/>
        </w:rPr>
        <w:t>Aminosol</w:t>
      </w:r>
      <w:r w:rsidR="00626021" w:rsidRPr="000614DF">
        <w:rPr>
          <w:b/>
          <w:bCs/>
          <w:iCs/>
          <w:szCs w:val="22"/>
          <w:lang w:val="sr-Latn-ME"/>
        </w:rPr>
        <w:t xml:space="preserve"> 10% nego što </w:t>
      </w:r>
      <w:r w:rsidR="00522F23" w:rsidRPr="000614DF">
        <w:rPr>
          <w:b/>
          <w:bCs/>
          <w:iCs/>
          <w:szCs w:val="22"/>
          <w:lang w:val="sr-Latn-ME"/>
        </w:rPr>
        <w:t xml:space="preserve">je </w:t>
      </w:r>
      <w:r w:rsidR="00626021" w:rsidRPr="000614DF">
        <w:rPr>
          <w:b/>
          <w:bCs/>
          <w:iCs/>
          <w:szCs w:val="22"/>
          <w:lang w:val="sr-Latn-ME"/>
        </w:rPr>
        <w:t>treba</w:t>
      </w:r>
      <w:r w:rsidR="00522F23" w:rsidRPr="000614DF">
        <w:rPr>
          <w:b/>
          <w:bCs/>
          <w:iCs/>
          <w:szCs w:val="22"/>
          <w:lang w:val="sr-Latn-ME"/>
        </w:rPr>
        <w:t>lo</w:t>
      </w:r>
    </w:p>
    <w:p w14:paraId="249650BA" w14:textId="2CA28038" w:rsidR="00EE63A7" w:rsidRPr="00FE46F7" w:rsidRDefault="00EE63A7" w:rsidP="00EE63A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46F7">
        <w:rPr>
          <w:bCs/>
          <w:szCs w:val="22"/>
          <w:lang w:val="sr-Latn-ME"/>
        </w:rPr>
        <w:t>S obzirom da će rastvor Aminosol 1</w:t>
      </w:r>
      <w:r>
        <w:rPr>
          <w:bCs/>
          <w:szCs w:val="22"/>
          <w:lang w:val="sr-Latn-ME"/>
        </w:rPr>
        <w:t>0</w:t>
      </w:r>
      <w:r w:rsidRPr="00FE46F7">
        <w:rPr>
          <w:bCs/>
          <w:szCs w:val="22"/>
          <w:lang w:val="sr-Latn-ME"/>
        </w:rPr>
        <w:t xml:space="preserve">% biti primijenjen od strane medicinskog osoblja, malo je vjerovatno da primite veću količinu rastvora od one koja je potrebna. Ipak, u slučaju da se to desi, moguća je pojava simptoma predoziranja. </w:t>
      </w:r>
      <w:r w:rsidRPr="00FE46F7">
        <w:rPr>
          <w:szCs w:val="22"/>
          <w:lang w:val="sr-Latn-ME"/>
        </w:rPr>
        <w:t>Simptomi predoziranja uključuju drhtavicu, mučninu, povraćanje i povećano izlučivanje aminokiselina putem bubrega. Ako primjetite ove simptome ili vjerujete da ste primili više lijeka nego što treba, obratite se odmah svom ljekaru ili medicinskoj sestri.</w:t>
      </w:r>
    </w:p>
    <w:p w14:paraId="09950212" w14:textId="77777777" w:rsidR="00815683" w:rsidRPr="000614DF" w:rsidRDefault="00815683" w:rsidP="007259D1">
      <w:pPr>
        <w:rPr>
          <w:szCs w:val="22"/>
          <w:lang w:val="sr-Latn-ME"/>
        </w:rPr>
      </w:pPr>
    </w:p>
    <w:p w14:paraId="09950213" w14:textId="18B5B0E5" w:rsidR="00177D7F" w:rsidRPr="000614DF" w:rsidRDefault="00626021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Ako imate </w:t>
      </w:r>
      <w:r w:rsidR="00D27C57" w:rsidRPr="000614DF">
        <w:rPr>
          <w:szCs w:val="22"/>
          <w:lang w:val="sr-Latn-ME"/>
        </w:rPr>
        <w:t>dodatnih</w:t>
      </w:r>
      <w:r w:rsidRPr="000614DF">
        <w:rPr>
          <w:szCs w:val="22"/>
          <w:lang w:val="sr-Latn-ME"/>
        </w:rPr>
        <w:t xml:space="preserve"> pitanja o </w:t>
      </w:r>
      <w:r w:rsidR="00D27C57" w:rsidRPr="000614DF">
        <w:rPr>
          <w:szCs w:val="22"/>
          <w:lang w:val="sr-Latn-ME"/>
        </w:rPr>
        <w:t>prim</w:t>
      </w:r>
      <w:r w:rsidR="00791FAC" w:rsidRPr="000614DF">
        <w:rPr>
          <w:szCs w:val="22"/>
          <w:lang w:val="sr-Latn-ME"/>
        </w:rPr>
        <w:t>j</w:t>
      </w:r>
      <w:r w:rsidR="00D27C57" w:rsidRPr="000614DF">
        <w:rPr>
          <w:szCs w:val="22"/>
          <w:lang w:val="sr-Latn-ME"/>
        </w:rPr>
        <w:t>eni</w:t>
      </w:r>
      <w:r w:rsidRPr="000614DF">
        <w:rPr>
          <w:szCs w:val="22"/>
          <w:lang w:val="sr-Latn-ME"/>
        </w:rPr>
        <w:t xml:space="preserve"> ovog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>a</w:t>
      </w:r>
      <w:r w:rsidR="00D27C57" w:rsidRPr="000614DF">
        <w:rPr>
          <w:szCs w:val="22"/>
          <w:lang w:val="sr-Latn-ME"/>
        </w:rPr>
        <w:t>,</w:t>
      </w:r>
      <w:r w:rsidRPr="000614DF">
        <w:rPr>
          <w:szCs w:val="22"/>
          <w:lang w:val="sr-Latn-ME"/>
        </w:rPr>
        <w:t xml:space="preserve"> </w:t>
      </w:r>
      <w:r w:rsidR="00D27C57" w:rsidRPr="000614DF">
        <w:rPr>
          <w:szCs w:val="22"/>
          <w:lang w:val="sr-Latn-ME"/>
        </w:rPr>
        <w:t xml:space="preserve">obratite se svom </w:t>
      </w:r>
      <w:r w:rsidR="00E248E7" w:rsidRPr="000614DF">
        <w:rPr>
          <w:szCs w:val="22"/>
          <w:lang w:val="sr-Latn-ME"/>
        </w:rPr>
        <w:t>ljekar</w:t>
      </w:r>
      <w:r w:rsidR="00D27C57" w:rsidRPr="000614DF">
        <w:rPr>
          <w:szCs w:val="22"/>
          <w:lang w:val="sr-Latn-ME"/>
        </w:rPr>
        <w:t>u, farmaceutu ili medicinskoj sestri</w:t>
      </w:r>
      <w:r w:rsidRPr="000614DF">
        <w:rPr>
          <w:szCs w:val="22"/>
          <w:lang w:val="sr-Latn-ME"/>
        </w:rPr>
        <w:t>.</w:t>
      </w:r>
    </w:p>
    <w:p w14:paraId="2CEF2878" w14:textId="77777777" w:rsidR="00412810" w:rsidRPr="000614DF" w:rsidRDefault="00412810" w:rsidP="007259D1">
      <w:pPr>
        <w:rPr>
          <w:szCs w:val="22"/>
          <w:lang w:val="sr-Latn-ME"/>
        </w:rPr>
      </w:pPr>
    </w:p>
    <w:p w14:paraId="379F4F9F" w14:textId="77777777" w:rsidR="00412810" w:rsidRPr="000614DF" w:rsidRDefault="00412810" w:rsidP="007259D1">
      <w:pPr>
        <w:rPr>
          <w:szCs w:val="22"/>
          <w:lang w:val="sr-Latn-ME"/>
        </w:rPr>
      </w:pPr>
    </w:p>
    <w:p w14:paraId="09950214" w14:textId="4D5747F3" w:rsidR="00177D7F" w:rsidRPr="000614DF" w:rsidRDefault="004509CA" w:rsidP="007259D1">
      <w:pPr>
        <w:pStyle w:val="NASLOV123"/>
        <w:spacing w:before="0" w:after="0"/>
        <w:rPr>
          <w:lang w:val="sr-Latn-ME"/>
        </w:rPr>
      </w:pPr>
      <w:r w:rsidRPr="000614DF">
        <w:rPr>
          <w:lang w:val="sr-Latn-ME"/>
        </w:rPr>
        <w:t>4. MOGUĆA NEŽELJENA DEJSTVA</w:t>
      </w:r>
    </w:p>
    <w:p w14:paraId="20736950" w14:textId="77777777" w:rsidR="00412810" w:rsidRPr="000614DF" w:rsidRDefault="00412810" w:rsidP="007259D1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40325783" w14:textId="75BE4BEB" w:rsidR="005C4967" w:rsidRPr="000614DF" w:rsidRDefault="005C4967" w:rsidP="007259D1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0614DF">
        <w:rPr>
          <w:szCs w:val="22"/>
          <w:lang w:val="sr-Latn-ME"/>
        </w:rPr>
        <w:t>Kao i svi ljekovi i lijek Aminosol 10% može izazvati neželjena dejstva, iako se ona ne moraju javiti kod svakoga.</w:t>
      </w:r>
    </w:p>
    <w:p w14:paraId="2A70EB21" w14:textId="77777777" w:rsidR="007E56C9" w:rsidRPr="000614DF" w:rsidRDefault="007E56C9" w:rsidP="007259D1">
      <w:pPr>
        <w:rPr>
          <w:szCs w:val="22"/>
          <w:lang w:val="sr-Latn-ME"/>
        </w:rPr>
      </w:pPr>
    </w:p>
    <w:p w14:paraId="76B356E2" w14:textId="0F7E5DDF" w:rsidR="007E56C9" w:rsidRPr="000614DF" w:rsidRDefault="007E56C9" w:rsidP="007259D1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0614DF">
        <w:rPr>
          <w:color w:val="000000"/>
          <w:szCs w:val="22"/>
          <w:lang w:val="sr-Latn-ME"/>
        </w:rPr>
        <w:t xml:space="preserve">Primijećena su sljedeća </w:t>
      </w:r>
      <w:r w:rsidRPr="000614DF">
        <w:rPr>
          <w:noProof/>
          <w:szCs w:val="22"/>
          <w:lang w:val="sr-Latn-ME"/>
        </w:rPr>
        <w:t>neželjena dejstva</w:t>
      </w:r>
      <w:r w:rsidRPr="000614DF">
        <w:rPr>
          <w:color w:val="000000"/>
          <w:szCs w:val="22"/>
          <w:lang w:val="sr-Latn-ME"/>
        </w:rPr>
        <w:t xml:space="preserve"> pri prebrzoj primjeni: </w:t>
      </w:r>
    </w:p>
    <w:p w14:paraId="59191D0D" w14:textId="6B5A4063" w:rsidR="007E56C9" w:rsidRPr="000614DF" w:rsidRDefault="007A27B6" w:rsidP="00412810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>
        <w:rPr>
          <w:color w:val="000000"/>
          <w:szCs w:val="22"/>
          <w:lang w:val="sr-Latn-ME"/>
        </w:rPr>
        <w:t>g</w:t>
      </w:r>
      <w:r w:rsidR="007E56C9" w:rsidRPr="000614DF">
        <w:rPr>
          <w:color w:val="000000"/>
          <w:szCs w:val="22"/>
          <w:lang w:val="sr-Latn-ME"/>
        </w:rPr>
        <w:t>ubitak kalij</w:t>
      </w:r>
      <w:r w:rsidR="00B11E12" w:rsidRPr="000614DF">
        <w:rPr>
          <w:color w:val="000000"/>
          <w:szCs w:val="22"/>
          <w:lang w:val="sr-Latn-ME"/>
        </w:rPr>
        <w:t>uma</w:t>
      </w:r>
      <w:r w:rsidR="007E56C9" w:rsidRPr="000614DF">
        <w:rPr>
          <w:color w:val="000000"/>
          <w:szCs w:val="22"/>
          <w:lang w:val="sr-Latn-ME"/>
        </w:rPr>
        <w:t xml:space="preserve"> ili natrij</w:t>
      </w:r>
      <w:r w:rsidR="00B11E12" w:rsidRPr="000614DF">
        <w:rPr>
          <w:color w:val="000000"/>
          <w:szCs w:val="22"/>
          <w:lang w:val="sr-Latn-ME"/>
        </w:rPr>
        <w:t>uma</w:t>
      </w:r>
      <w:r w:rsidR="007E56C9" w:rsidRPr="000614DF">
        <w:rPr>
          <w:color w:val="000000"/>
          <w:szCs w:val="22"/>
          <w:lang w:val="sr-Latn-ME"/>
        </w:rPr>
        <w:t xml:space="preserve"> iz krvi </w:t>
      </w:r>
    </w:p>
    <w:p w14:paraId="337C6CCA" w14:textId="3F3316D6" w:rsidR="007E56C9" w:rsidRPr="000614DF" w:rsidRDefault="007A27B6" w:rsidP="00412810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>
        <w:rPr>
          <w:color w:val="000000"/>
          <w:szCs w:val="22"/>
          <w:lang w:val="sr-Latn-ME"/>
        </w:rPr>
        <w:t>n</w:t>
      </w:r>
      <w:r w:rsidR="00B11E12" w:rsidRPr="000614DF">
        <w:rPr>
          <w:color w:val="000000"/>
          <w:szCs w:val="22"/>
          <w:lang w:val="sr-Latn-ME"/>
        </w:rPr>
        <w:t>edostatak</w:t>
      </w:r>
      <w:r w:rsidR="007E56C9" w:rsidRPr="000614DF">
        <w:rPr>
          <w:color w:val="000000"/>
          <w:szCs w:val="22"/>
          <w:lang w:val="sr-Latn-ME"/>
        </w:rPr>
        <w:t xml:space="preserve"> folata</w:t>
      </w:r>
      <w:r w:rsidR="00B11E12" w:rsidRPr="000614DF">
        <w:rPr>
          <w:color w:val="000000"/>
          <w:szCs w:val="22"/>
          <w:lang w:val="sr-Latn-ME"/>
        </w:rPr>
        <w:t>.</w:t>
      </w:r>
    </w:p>
    <w:p w14:paraId="09950216" w14:textId="77777777" w:rsidR="004D1D48" w:rsidRPr="000614DF" w:rsidRDefault="004D1D48" w:rsidP="007259D1">
      <w:pPr>
        <w:rPr>
          <w:noProof/>
          <w:szCs w:val="22"/>
          <w:lang w:val="sr-Latn-ME"/>
        </w:rPr>
      </w:pPr>
    </w:p>
    <w:p w14:paraId="09950217" w14:textId="1399344C" w:rsidR="00626021" w:rsidRPr="000614DF" w:rsidRDefault="00186E0C" w:rsidP="007259D1">
      <w:pPr>
        <w:rPr>
          <w:noProof/>
          <w:szCs w:val="22"/>
          <w:lang w:val="sr-Latn-ME"/>
        </w:rPr>
      </w:pPr>
      <w:r w:rsidRPr="000614DF">
        <w:rPr>
          <w:noProof/>
          <w:szCs w:val="22"/>
          <w:lang w:val="sr-Latn-ME"/>
        </w:rPr>
        <w:t>Na m</w:t>
      </w:r>
      <w:r w:rsidR="005C4967" w:rsidRPr="000614DF">
        <w:rPr>
          <w:noProof/>
          <w:szCs w:val="22"/>
          <w:lang w:val="sr-Latn-ME"/>
        </w:rPr>
        <w:t>j</w:t>
      </w:r>
      <w:r w:rsidRPr="000614DF">
        <w:rPr>
          <w:noProof/>
          <w:szCs w:val="22"/>
          <w:lang w:val="sr-Latn-ME"/>
        </w:rPr>
        <w:t>estu prim</w:t>
      </w:r>
      <w:r w:rsidR="005C4967" w:rsidRPr="000614DF">
        <w:rPr>
          <w:noProof/>
          <w:szCs w:val="22"/>
          <w:lang w:val="sr-Latn-ME"/>
        </w:rPr>
        <w:t>j</w:t>
      </w:r>
      <w:r w:rsidRPr="000614DF">
        <w:rPr>
          <w:noProof/>
          <w:szCs w:val="22"/>
          <w:lang w:val="sr-Latn-ME"/>
        </w:rPr>
        <w:t>ene</w:t>
      </w:r>
      <w:r w:rsidR="00626021" w:rsidRPr="000614DF">
        <w:rPr>
          <w:noProof/>
          <w:szCs w:val="22"/>
          <w:lang w:val="sr-Latn-ME"/>
        </w:rPr>
        <w:t xml:space="preserve"> mogu se javiti sl</w:t>
      </w:r>
      <w:r w:rsidR="005C4967" w:rsidRPr="000614DF">
        <w:rPr>
          <w:noProof/>
          <w:szCs w:val="22"/>
          <w:lang w:val="sr-Latn-ME"/>
        </w:rPr>
        <w:t>j</w:t>
      </w:r>
      <w:r w:rsidR="00626021" w:rsidRPr="000614DF">
        <w:rPr>
          <w:noProof/>
          <w:szCs w:val="22"/>
          <w:lang w:val="sr-Latn-ME"/>
        </w:rPr>
        <w:t>edeć</w:t>
      </w:r>
      <w:r w:rsidR="00830730" w:rsidRPr="000614DF">
        <w:rPr>
          <w:noProof/>
          <w:szCs w:val="22"/>
          <w:lang w:val="sr-Latn-ME"/>
        </w:rPr>
        <w:t>a</w:t>
      </w:r>
      <w:r w:rsidR="00626021" w:rsidRPr="000614DF">
        <w:rPr>
          <w:noProof/>
          <w:szCs w:val="22"/>
          <w:lang w:val="sr-Latn-ME"/>
        </w:rPr>
        <w:t xml:space="preserve"> neželjen</w:t>
      </w:r>
      <w:r w:rsidR="00830730" w:rsidRPr="000614DF">
        <w:rPr>
          <w:noProof/>
          <w:szCs w:val="22"/>
          <w:lang w:val="sr-Latn-ME"/>
        </w:rPr>
        <w:t>a</w:t>
      </w:r>
      <w:r w:rsidR="00626021" w:rsidRPr="000614DF">
        <w:rPr>
          <w:noProof/>
          <w:szCs w:val="22"/>
          <w:lang w:val="sr-Latn-ME"/>
        </w:rPr>
        <w:t xml:space="preserve"> </w:t>
      </w:r>
      <w:r w:rsidR="00830730" w:rsidRPr="000614DF">
        <w:rPr>
          <w:noProof/>
          <w:szCs w:val="22"/>
          <w:lang w:val="sr-Latn-ME"/>
        </w:rPr>
        <w:t>dejstva</w:t>
      </w:r>
      <w:r w:rsidR="00626021" w:rsidRPr="000614DF">
        <w:rPr>
          <w:noProof/>
          <w:szCs w:val="22"/>
          <w:lang w:val="sr-Latn-ME"/>
        </w:rPr>
        <w:t>:</w:t>
      </w:r>
    </w:p>
    <w:p w14:paraId="09950218" w14:textId="77780413" w:rsidR="00626021" w:rsidRPr="000614DF" w:rsidRDefault="00626021" w:rsidP="00412810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0614DF">
        <w:rPr>
          <w:color w:val="000000"/>
          <w:szCs w:val="22"/>
          <w:lang w:val="sr-Latn-ME"/>
        </w:rPr>
        <w:t>bolna i os</w:t>
      </w:r>
      <w:r w:rsidR="005C4967" w:rsidRPr="000614DF">
        <w:rPr>
          <w:color w:val="000000"/>
          <w:szCs w:val="22"/>
          <w:lang w:val="sr-Latn-ME"/>
        </w:rPr>
        <w:t>j</w:t>
      </w:r>
      <w:r w:rsidRPr="000614DF">
        <w:rPr>
          <w:color w:val="000000"/>
          <w:szCs w:val="22"/>
          <w:lang w:val="sr-Latn-ME"/>
        </w:rPr>
        <w:t>etljiva vena</w:t>
      </w:r>
    </w:p>
    <w:p w14:paraId="09950219" w14:textId="1E03765C" w:rsidR="00626021" w:rsidRPr="000614DF" w:rsidRDefault="00830730" w:rsidP="00412810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0614DF">
        <w:rPr>
          <w:color w:val="000000"/>
          <w:szCs w:val="22"/>
          <w:lang w:val="sr-Latn-ME"/>
        </w:rPr>
        <w:t>tromboza</w:t>
      </w:r>
      <w:r w:rsidR="00626021" w:rsidRPr="000614DF">
        <w:rPr>
          <w:color w:val="000000"/>
          <w:szCs w:val="22"/>
          <w:lang w:val="sr-Latn-ME"/>
        </w:rPr>
        <w:t xml:space="preserve"> (formiranje ugruška</w:t>
      </w:r>
      <w:r w:rsidR="00975FFD" w:rsidRPr="000614DF">
        <w:rPr>
          <w:color w:val="000000"/>
          <w:szCs w:val="22"/>
          <w:lang w:val="sr-Latn-ME"/>
        </w:rPr>
        <w:t xml:space="preserve">) u veni u koju je </w:t>
      </w:r>
      <w:r w:rsidR="00F92725" w:rsidRPr="000614DF">
        <w:rPr>
          <w:color w:val="000000"/>
          <w:szCs w:val="22"/>
          <w:lang w:val="sr-Latn-ME"/>
        </w:rPr>
        <w:t>prim</w:t>
      </w:r>
      <w:r w:rsidR="009F20A2" w:rsidRPr="000614DF">
        <w:rPr>
          <w:color w:val="000000"/>
          <w:szCs w:val="22"/>
          <w:lang w:val="sr-Latn-ME"/>
        </w:rPr>
        <w:t>i</w:t>
      </w:r>
      <w:r w:rsidR="005C4967" w:rsidRPr="000614DF">
        <w:rPr>
          <w:color w:val="000000"/>
          <w:szCs w:val="22"/>
          <w:lang w:val="sr-Latn-ME"/>
        </w:rPr>
        <w:t>j</w:t>
      </w:r>
      <w:r w:rsidR="00F92725" w:rsidRPr="000614DF">
        <w:rPr>
          <w:color w:val="000000"/>
          <w:szCs w:val="22"/>
          <w:lang w:val="sr-Latn-ME"/>
        </w:rPr>
        <w:t>enjena</w:t>
      </w:r>
      <w:r w:rsidR="00975FFD" w:rsidRPr="000614DF">
        <w:rPr>
          <w:color w:val="000000"/>
          <w:szCs w:val="22"/>
          <w:lang w:val="sr-Latn-ME"/>
        </w:rPr>
        <w:t xml:space="preserve"> injekcija</w:t>
      </w:r>
      <w:r w:rsidR="00F92725" w:rsidRPr="000614DF">
        <w:rPr>
          <w:color w:val="000000"/>
          <w:szCs w:val="22"/>
          <w:lang w:val="sr-Latn-ME"/>
        </w:rPr>
        <w:t>.</w:t>
      </w:r>
    </w:p>
    <w:p w14:paraId="0995021A" w14:textId="77777777" w:rsidR="00626021" w:rsidRPr="000614DF" w:rsidRDefault="00626021" w:rsidP="007259D1">
      <w:pPr>
        <w:rPr>
          <w:noProof/>
          <w:szCs w:val="22"/>
          <w:lang w:val="sr-Latn-ME"/>
        </w:rPr>
      </w:pPr>
    </w:p>
    <w:p w14:paraId="0995021B" w14:textId="4B76CB16" w:rsidR="00177D7F" w:rsidRPr="000614DF" w:rsidRDefault="00177D7F" w:rsidP="007259D1">
      <w:pPr>
        <w:rPr>
          <w:noProof/>
          <w:szCs w:val="22"/>
          <w:u w:val="single"/>
          <w:lang w:val="sr-Latn-ME"/>
        </w:rPr>
      </w:pPr>
      <w:r w:rsidRPr="000614DF">
        <w:rPr>
          <w:noProof/>
          <w:szCs w:val="22"/>
          <w:u w:val="single"/>
          <w:lang w:val="sr-Latn-ME"/>
        </w:rPr>
        <w:t xml:space="preserve">Prijavljivanje </w:t>
      </w:r>
      <w:r w:rsidR="006B4027" w:rsidRPr="000614DF">
        <w:rPr>
          <w:noProof/>
          <w:szCs w:val="22"/>
          <w:u w:val="single"/>
          <w:lang w:val="sr-Latn-ME"/>
        </w:rPr>
        <w:t xml:space="preserve">sumnji na </w:t>
      </w:r>
      <w:r w:rsidRPr="000614DF">
        <w:rPr>
          <w:noProof/>
          <w:szCs w:val="22"/>
          <w:u w:val="single"/>
          <w:lang w:val="sr-Latn-ME"/>
        </w:rPr>
        <w:t>neželjen</w:t>
      </w:r>
      <w:r w:rsidR="006B4027" w:rsidRPr="000614DF">
        <w:rPr>
          <w:noProof/>
          <w:szCs w:val="22"/>
          <w:u w:val="single"/>
          <w:lang w:val="sr-Latn-ME"/>
        </w:rPr>
        <w:t>a</w:t>
      </w:r>
      <w:r w:rsidRPr="000614DF">
        <w:rPr>
          <w:noProof/>
          <w:szCs w:val="22"/>
          <w:u w:val="single"/>
          <w:lang w:val="sr-Latn-ME"/>
        </w:rPr>
        <w:t xml:space="preserve"> </w:t>
      </w:r>
      <w:r w:rsidR="006B4027" w:rsidRPr="000614DF">
        <w:rPr>
          <w:noProof/>
          <w:szCs w:val="22"/>
          <w:u w:val="single"/>
          <w:lang w:val="sr-Latn-ME"/>
        </w:rPr>
        <w:t>dejstva</w:t>
      </w:r>
    </w:p>
    <w:p w14:paraId="0995021C" w14:textId="77777777" w:rsidR="00177D7F" w:rsidRPr="000614DF" w:rsidRDefault="00177D7F" w:rsidP="007259D1">
      <w:pPr>
        <w:rPr>
          <w:noProof/>
          <w:szCs w:val="22"/>
          <w:u w:val="single"/>
          <w:lang w:val="sr-Latn-ME"/>
        </w:rPr>
      </w:pPr>
    </w:p>
    <w:p w14:paraId="0C768F9C" w14:textId="77777777" w:rsidR="00950661" w:rsidRPr="000614DF" w:rsidRDefault="00950661" w:rsidP="007259D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614DF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614DF">
        <w:rPr>
          <w:rFonts w:eastAsia="Calibri"/>
          <w:spacing w:val="-4"/>
          <w:szCs w:val="22"/>
          <w:lang w:val="sr-Latn-ME"/>
        </w:rPr>
        <w:t>.</w:t>
      </w:r>
      <w:r w:rsidRPr="000614DF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B700B0B" w14:textId="77777777" w:rsidR="00950661" w:rsidRPr="000614DF" w:rsidRDefault="00950661" w:rsidP="007259D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46487C0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Institut za ljekove i medicinska sredstva </w:t>
      </w:r>
    </w:p>
    <w:p w14:paraId="2FB8BA07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Odjeljenje za farmakovigilancu</w:t>
      </w:r>
    </w:p>
    <w:p w14:paraId="5CC559E2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Bulevar Ivana Crnojevića 64a, 81000 Podgorica</w:t>
      </w:r>
    </w:p>
    <w:p w14:paraId="1A162DE9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</w:p>
    <w:p w14:paraId="5FEC1251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tel: +382 (0) 20 310 280</w:t>
      </w:r>
    </w:p>
    <w:p w14:paraId="7E87A2FC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fax: +382 (0) 20 310 581</w:t>
      </w:r>
    </w:p>
    <w:p w14:paraId="34849D87" w14:textId="77777777" w:rsidR="00950661" w:rsidRPr="000614DF" w:rsidRDefault="00000000" w:rsidP="007259D1">
      <w:pPr>
        <w:tabs>
          <w:tab w:val="clear" w:pos="284"/>
        </w:tabs>
        <w:jc w:val="left"/>
        <w:rPr>
          <w:szCs w:val="22"/>
          <w:lang w:val="sr-Latn-ME"/>
        </w:rPr>
      </w:pPr>
      <w:hyperlink r:id="rId11" w:history="1">
        <w:r w:rsidR="00950661" w:rsidRPr="000614DF">
          <w:rPr>
            <w:color w:val="0563C1"/>
            <w:szCs w:val="22"/>
            <w:u w:val="single"/>
            <w:lang w:val="sr-Latn-ME"/>
          </w:rPr>
          <w:t>www.cinmed.me</w:t>
        </w:r>
      </w:hyperlink>
      <w:r w:rsidR="00950661" w:rsidRPr="000614DF">
        <w:rPr>
          <w:szCs w:val="22"/>
          <w:lang w:val="sr-Latn-ME"/>
        </w:rPr>
        <w:t xml:space="preserve"> </w:t>
      </w:r>
    </w:p>
    <w:p w14:paraId="5E9C00CF" w14:textId="77777777" w:rsidR="00950661" w:rsidRPr="000614DF" w:rsidRDefault="00000000" w:rsidP="007259D1">
      <w:pPr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950661" w:rsidRPr="000614DF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950661" w:rsidRPr="000614DF">
        <w:rPr>
          <w:szCs w:val="22"/>
          <w:lang w:val="sr-Latn-ME"/>
        </w:rPr>
        <w:t xml:space="preserve"> </w:t>
      </w:r>
    </w:p>
    <w:p w14:paraId="21D7EAF4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putem IS zdravstvene zaštite</w:t>
      </w:r>
    </w:p>
    <w:p w14:paraId="735D5FBD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szCs w:val="22"/>
          <w:lang w:val="sr-Latn-ME"/>
        </w:rPr>
        <w:t>QR kod za online prijavu sumnje na neželjeno dejstvo lijeka:</w:t>
      </w:r>
    </w:p>
    <w:p w14:paraId="602ED257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</w:p>
    <w:p w14:paraId="7F483708" w14:textId="77777777" w:rsidR="00950661" w:rsidRPr="000614DF" w:rsidRDefault="00950661" w:rsidP="007259D1">
      <w:pPr>
        <w:tabs>
          <w:tab w:val="clear" w:pos="284"/>
        </w:tabs>
        <w:jc w:val="left"/>
        <w:rPr>
          <w:szCs w:val="22"/>
          <w:lang w:val="sr-Latn-ME"/>
        </w:rPr>
      </w:pPr>
      <w:r w:rsidRPr="000614DF">
        <w:rPr>
          <w:noProof/>
          <w:sz w:val="20"/>
          <w:szCs w:val="20"/>
          <w:lang w:val="sr-Latn-ME"/>
        </w:rPr>
        <w:drawing>
          <wp:inline distT="0" distB="0" distL="0" distR="0" wp14:anchorId="10742F89" wp14:editId="5450578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4606" w14:textId="199B6C9E" w:rsidR="006B4027" w:rsidRPr="000614DF" w:rsidRDefault="006B4027" w:rsidP="007259D1">
      <w:pPr>
        <w:rPr>
          <w:szCs w:val="22"/>
          <w:lang w:val="sr-Latn-ME"/>
        </w:rPr>
      </w:pPr>
    </w:p>
    <w:p w14:paraId="253495A9" w14:textId="77777777" w:rsidR="00412810" w:rsidRPr="000614DF" w:rsidRDefault="00412810" w:rsidP="007259D1">
      <w:pPr>
        <w:rPr>
          <w:szCs w:val="22"/>
          <w:lang w:val="sr-Latn-ME"/>
        </w:rPr>
      </w:pPr>
    </w:p>
    <w:p w14:paraId="09950225" w14:textId="49002C55" w:rsidR="00177D7F" w:rsidRPr="000614DF" w:rsidRDefault="00177D7F" w:rsidP="007259D1">
      <w:pPr>
        <w:pStyle w:val="NASLOV123"/>
        <w:spacing w:before="0" w:after="0"/>
        <w:rPr>
          <w:lang w:val="sr-Latn-ME"/>
        </w:rPr>
      </w:pPr>
      <w:r w:rsidRPr="000614DF">
        <w:rPr>
          <w:lang w:val="sr-Latn-ME"/>
        </w:rPr>
        <w:t xml:space="preserve">5. Kako čuvati </w:t>
      </w:r>
      <w:r w:rsidR="00E248E7" w:rsidRPr="000614DF">
        <w:rPr>
          <w:lang w:val="sr-Latn-ME"/>
        </w:rPr>
        <w:t>lijek</w:t>
      </w:r>
      <w:r w:rsidRPr="000614DF">
        <w:rPr>
          <w:lang w:val="sr-Latn-ME"/>
        </w:rPr>
        <w:t xml:space="preserve"> </w:t>
      </w:r>
      <w:r w:rsidR="003C0220" w:rsidRPr="000614DF">
        <w:rPr>
          <w:lang w:val="sr-Latn-ME"/>
        </w:rPr>
        <w:t>Aminosol</w:t>
      </w:r>
      <w:r w:rsidR="00626021" w:rsidRPr="000614DF">
        <w:rPr>
          <w:lang w:val="sr-Latn-ME"/>
        </w:rPr>
        <w:t xml:space="preserve"> 10%</w:t>
      </w:r>
    </w:p>
    <w:p w14:paraId="52658E14" w14:textId="77777777" w:rsidR="00412810" w:rsidRPr="000614DF" w:rsidRDefault="00412810" w:rsidP="007259D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1E1F8F8C" w14:textId="6D5E36B4" w:rsidR="00B6399D" w:rsidRPr="000614DF" w:rsidRDefault="00B6399D" w:rsidP="007259D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0614DF">
        <w:rPr>
          <w:szCs w:val="22"/>
          <w:lang w:val="sr-Latn-ME"/>
        </w:rPr>
        <w:t>Lijek čuvajte van pogleda i domašaja djece.</w:t>
      </w:r>
    </w:p>
    <w:p w14:paraId="3BD2A8FA" w14:textId="77777777" w:rsidR="00B6399D" w:rsidRPr="000614DF" w:rsidRDefault="00B6399D" w:rsidP="007259D1">
      <w:pPr>
        <w:rPr>
          <w:szCs w:val="22"/>
          <w:lang w:val="sr-Latn-ME"/>
        </w:rPr>
      </w:pPr>
    </w:p>
    <w:p w14:paraId="1BA964BA" w14:textId="28700561" w:rsidR="00B6399D" w:rsidRPr="000614DF" w:rsidRDefault="00B6399D" w:rsidP="007259D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Ovaj lijek se ne smije upotrijebiti nakon isteka roka upotrebe navedenog na </w:t>
      </w:r>
      <w:r w:rsidR="00885FD5" w:rsidRPr="000614DF">
        <w:rPr>
          <w:szCs w:val="22"/>
          <w:lang w:val="sr-Latn-ME"/>
        </w:rPr>
        <w:t>boci</w:t>
      </w:r>
      <w:r w:rsidRPr="000614DF">
        <w:rPr>
          <w:szCs w:val="22"/>
          <w:lang w:val="sr-Latn-ME"/>
        </w:rPr>
        <w:t>. Rok upotrebe odnosi se na posl</w:t>
      </w:r>
      <w:r w:rsidR="004509CA" w:rsidRPr="000614DF">
        <w:rPr>
          <w:szCs w:val="22"/>
          <w:lang w:val="sr-Latn-ME"/>
        </w:rPr>
        <w:t>j</w:t>
      </w:r>
      <w:r w:rsidRPr="000614DF">
        <w:rPr>
          <w:szCs w:val="22"/>
          <w:lang w:val="sr-Latn-ME"/>
        </w:rPr>
        <w:t>ednji dan navedenog mjeseca.</w:t>
      </w:r>
    </w:p>
    <w:p w14:paraId="09950229" w14:textId="77777777" w:rsidR="008500B8" w:rsidRPr="000614DF" w:rsidRDefault="008500B8" w:rsidP="007259D1">
      <w:pPr>
        <w:rPr>
          <w:szCs w:val="22"/>
          <w:lang w:val="sr-Latn-ME"/>
        </w:rPr>
      </w:pPr>
    </w:p>
    <w:p w14:paraId="3AF2DE1D" w14:textId="77777777" w:rsidR="00C3359E" w:rsidRPr="000614DF" w:rsidRDefault="00C3359E" w:rsidP="00C3359E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Rok upotrebe nakon prvog otvaranja: upotrijebiti odmah.</w:t>
      </w:r>
    </w:p>
    <w:p w14:paraId="123FDDC6" w14:textId="77777777" w:rsidR="00C3359E" w:rsidRPr="000614DF" w:rsidRDefault="00C3359E" w:rsidP="00C3359E">
      <w:pPr>
        <w:rPr>
          <w:szCs w:val="22"/>
          <w:lang w:val="sr-Latn-ME"/>
        </w:rPr>
      </w:pPr>
    </w:p>
    <w:p w14:paraId="0995022A" w14:textId="44F7AC9C" w:rsidR="00626021" w:rsidRPr="000614DF" w:rsidRDefault="00626021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Čuvati na temperaturi do </w:t>
      </w:r>
      <w:r w:rsidR="00DB4D49" w:rsidRPr="000614DF">
        <w:rPr>
          <w:szCs w:val="22"/>
          <w:lang w:val="sr-Latn-ME"/>
        </w:rPr>
        <w:t>30</w:t>
      </w:r>
      <w:r w:rsidRPr="000614DF">
        <w:rPr>
          <w:szCs w:val="22"/>
          <w:lang w:val="sr-Latn-ME"/>
        </w:rPr>
        <w:t>°C</w:t>
      </w:r>
      <w:r w:rsidR="008E47A2" w:rsidRPr="000614DF">
        <w:rPr>
          <w:szCs w:val="22"/>
          <w:lang w:val="sr-Latn-ME"/>
        </w:rPr>
        <w:t>,</w:t>
      </w:r>
      <w:r w:rsidRPr="000614DF">
        <w:rPr>
          <w:szCs w:val="22"/>
          <w:lang w:val="sr-Latn-ME"/>
        </w:rPr>
        <w:t xml:space="preserve"> u originalnom pakovanju</w:t>
      </w:r>
      <w:r w:rsidR="00DB4D49" w:rsidRPr="000614DF">
        <w:rPr>
          <w:szCs w:val="22"/>
          <w:lang w:val="sr-Latn-ME"/>
        </w:rPr>
        <w:t>,</w:t>
      </w:r>
      <w:r w:rsidRPr="000614DF">
        <w:rPr>
          <w:szCs w:val="22"/>
          <w:lang w:val="sr-Latn-ME"/>
        </w:rPr>
        <w:t xml:space="preserve"> radi zaštite od sv</w:t>
      </w:r>
      <w:r w:rsidR="001005D9" w:rsidRPr="000614DF">
        <w:rPr>
          <w:szCs w:val="22"/>
          <w:lang w:val="sr-Latn-ME"/>
        </w:rPr>
        <w:t>j</w:t>
      </w:r>
      <w:r w:rsidRPr="000614DF">
        <w:rPr>
          <w:szCs w:val="22"/>
          <w:lang w:val="sr-Latn-ME"/>
        </w:rPr>
        <w:t>etlosti.</w:t>
      </w:r>
    </w:p>
    <w:p w14:paraId="0995022B" w14:textId="77777777" w:rsidR="00626021" w:rsidRPr="000614DF" w:rsidRDefault="00626021" w:rsidP="007259D1">
      <w:pPr>
        <w:rPr>
          <w:szCs w:val="22"/>
          <w:lang w:val="sr-Latn-ME"/>
        </w:rPr>
      </w:pPr>
    </w:p>
    <w:p w14:paraId="781DB1E4" w14:textId="77777777" w:rsidR="00B6399D" w:rsidRPr="000614DF" w:rsidRDefault="00B6399D" w:rsidP="007259D1">
      <w:pPr>
        <w:rPr>
          <w:szCs w:val="22"/>
          <w:lang w:val="sr-Latn-ME" w:eastAsia="hr-HR"/>
        </w:rPr>
      </w:pPr>
      <w:r w:rsidRPr="000614DF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63E6A52" w14:textId="77777777" w:rsidR="00B6399D" w:rsidRPr="000614DF" w:rsidRDefault="00B6399D" w:rsidP="007259D1">
      <w:pPr>
        <w:rPr>
          <w:b/>
          <w:bCs/>
          <w:szCs w:val="22"/>
          <w:lang w:val="sr-Latn-ME" w:eastAsia="hr-HR"/>
        </w:rPr>
      </w:pPr>
      <w:r w:rsidRPr="000614DF">
        <w:rPr>
          <w:szCs w:val="22"/>
          <w:lang w:val="sr-Latn-ME" w:eastAsia="hr-HR"/>
        </w:rPr>
        <w:t>Neupotrijebljeni lijek se uništava u skladu sa važećim propisima.</w:t>
      </w:r>
    </w:p>
    <w:p w14:paraId="0995022F" w14:textId="77777777" w:rsidR="00AB3F1C" w:rsidRPr="000614DF" w:rsidRDefault="00AB3F1C" w:rsidP="007259D1">
      <w:pPr>
        <w:rPr>
          <w:szCs w:val="22"/>
          <w:lang w:val="sr-Latn-ME"/>
        </w:rPr>
      </w:pPr>
    </w:p>
    <w:p w14:paraId="65FD431A" w14:textId="77777777" w:rsidR="00412810" w:rsidRPr="000614DF" w:rsidRDefault="00412810" w:rsidP="007259D1">
      <w:pPr>
        <w:rPr>
          <w:szCs w:val="22"/>
          <w:lang w:val="sr-Latn-ME"/>
        </w:rPr>
      </w:pPr>
    </w:p>
    <w:p w14:paraId="09950230" w14:textId="6357CBD8" w:rsidR="00177D7F" w:rsidRPr="000614DF" w:rsidRDefault="00797F19" w:rsidP="007259D1">
      <w:pPr>
        <w:pStyle w:val="NASLOV123"/>
        <w:spacing w:before="0" w:after="0"/>
        <w:rPr>
          <w:lang w:val="sr-Latn-ME"/>
        </w:rPr>
      </w:pPr>
      <w:r w:rsidRPr="000614DF">
        <w:rPr>
          <w:lang w:val="sr-Latn-ME"/>
        </w:rPr>
        <w:t>6. SADRŽAJ PAKOVANJA I DODATNE INFORMACIJE</w:t>
      </w:r>
    </w:p>
    <w:p w14:paraId="7A7861ED" w14:textId="77777777" w:rsidR="00412810" w:rsidRPr="000614DF" w:rsidRDefault="00412810" w:rsidP="007259D1">
      <w:pPr>
        <w:rPr>
          <w:b/>
          <w:bCs/>
          <w:szCs w:val="22"/>
          <w:lang w:val="sr-Latn-ME"/>
        </w:rPr>
      </w:pPr>
    </w:p>
    <w:p w14:paraId="09950231" w14:textId="400427D1" w:rsidR="00177D7F" w:rsidRPr="000614DF" w:rsidRDefault="00177D7F" w:rsidP="007259D1">
      <w:pPr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 xml:space="preserve">Šta sadrži </w:t>
      </w:r>
      <w:r w:rsidR="00E248E7" w:rsidRPr="000614DF">
        <w:rPr>
          <w:b/>
          <w:bCs/>
          <w:szCs w:val="22"/>
          <w:lang w:val="sr-Latn-ME"/>
        </w:rPr>
        <w:t>lijek</w:t>
      </w:r>
      <w:r w:rsidRPr="000614DF">
        <w:rPr>
          <w:b/>
          <w:bCs/>
          <w:szCs w:val="22"/>
          <w:lang w:val="sr-Latn-ME"/>
        </w:rPr>
        <w:t xml:space="preserve"> </w:t>
      </w:r>
      <w:r w:rsidR="003C0220" w:rsidRPr="000614DF">
        <w:rPr>
          <w:b/>
          <w:bCs/>
          <w:szCs w:val="22"/>
          <w:lang w:val="sr-Latn-ME"/>
        </w:rPr>
        <w:t>Aminosol</w:t>
      </w:r>
      <w:r w:rsidR="00626021" w:rsidRPr="000614DF">
        <w:rPr>
          <w:b/>
          <w:bCs/>
          <w:szCs w:val="22"/>
          <w:lang w:val="sr-Latn-ME"/>
        </w:rPr>
        <w:t xml:space="preserve"> 10%</w:t>
      </w:r>
    </w:p>
    <w:p w14:paraId="09950232" w14:textId="77777777" w:rsidR="00D02A20" w:rsidRPr="000614DF" w:rsidRDefault="00D02A20" w:rsidP="007259D1">
      <w:pPr>
        <w:rPr>
          <w:bCs/>
          <w:szCs w:val="22"/>
          <w:lang w:val="sr-Latn-ME"/>
        </w:rPr>
      </w:pPr>
    </w:p>
    <w:p w14:paraId="09950272" w14:textId="35CF55F7" w:rsidR="006C2C82" w:rsidRPr="00A53403" w:rsidRDefault="00D8444E" w:rsidP="007259D1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0614DF">
        <w:rPr>
          <w:bCs/>
          <w:szCs w:val="22"/>
          <w:lang w:val="sr-Latn-ME"/>
        </w:rPr>
        <w:t xml:space="preserve">Aktivne supstance: </w:t>
      </w:r>
      <w:r w:rsidRPr="000614DF">
        <w:rPr>
          <w:szCs w:val="22"/>
          <w:lang w:val="sr-Latn-ME"/>
        </w:rPr>
        <w:t>izoleucin, leucin, valin, lizin-acetat, metionin, treonin, fenilalanin, alanin, arginin, glicin, histidin, prolin, serin, tirozin, taurin, triptofan.</w:t>
      </w:r>
    </w:p>
    <w:p w14:paraId="09950273" w14:textId="77777777" w:rsidR="00F71AA8" w:rsidRPr="000614DF" w:rsidRDefault="00F71AA8" w:rsidP="00797F1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0614DF">
        <w:rPr>
          <w:szCs w:val="22"/>
          <w:lang w:val="sr-Latn-ME"/>
        </w:rPr>
        <w:t>Pomoćne supstance: sirćetna kiselina, glacijalna; voda za injekcije.</w:t>
      </w:r>
    </w:p>
    <w:p w14:paraId="09950274" w14:textId="77777777" w:rsidR="00F71AA8" w:rsidRPr="000614DF" w:rsidRDefault="00F71AA8" w:rsidP="007259D1">
      <w:pPr>
        <w:rPr>
          <w:szCs w:val="22"/>
          <w:lang w:val="sr-Latn-ME"/>
        </w:rPr>
      </w:pPr>
    </w:p>
    <w:p w14:paraId="09950275" w14:textId="2687B0E1" w:rsidR="00177D7F" w:rsidRPr="000614DF" w:rsidRDefault="00177D7F" w:rsidP="007259D1">
      <w:pPr>
        <w:rPr>
          <w:b/>
          <w:bCs/>
          <w:szCs w:val="22"/>
          <w:lang w:val="sr-Latn-ME"/>
        </w:rPr>
      </w:pPr>
      <w:r w:rsidRPr="000614DF">
        <w:rPr>
          <w:b/>
          <w:szCs w:val="22"/>
          <w:lang w:val="sr-Latn-ME"/>
        </w:rPr>
        <w:t xml:space="preserve">Kako izgleda </w:t>
      </w:r>
      <w:r w:rsidR="00E248E7" w:rsidRPr="000614DF">
        <w:rPr>
          <w:b/>
          <w:szCs w:val="22"/>
          <w:lang w:val="sr-Latn-ME"/>
        </w:rPr>
        <w:t>lijek</w:t>
      </w:r>
      <w:r w:rsidRPr="000614DF">
        <w:rPr>
          <w:b/>
          <w:szCs w:val="22"/>
          <w:lang w:val="sr-Latn-ME"/>
        </w:rPr>
        <w:t xml:space="preserve"> </w:t>
      </w:r>
      <w:r w:rsidR="003C0220" w:rsidRPr="000614DF">
        <w:rPr>
          <w:b/>
          <w:szCs w:val="22"/>
          <w:lang w:val="sr-Latn-ME"/>
        </w:rPr>
        <w:t>Aminosol</w:t>
      </w:r>
      <w:r w:rsidR="00626021" w:rsidRPr="000614DF">
        <w:rPr>
          <w:b/>
          <w:szCs w:val="22"/>
          <w:lang w:val="sr-Latn-ME"/>
        </w:rPr>
        <w:t xml:space="preserve"> 10%</w:t>
      </w:r>
      <w:r w:rsidRPr="000614DF">
        <w:rPr>
          <w:b/>
          <w:szCs w:val="22"/>
          <w:lang w:val="sr-Latn-ME"/>
        </w:rPr>
        <w:t xml:space="preserve"> i sadržaj pakovanja</w:t>
      </w:r>
    </w:p>
    <w:p w14:paraId="09950276" w14:textId="77777777" w:rsidR="00D02A20" w:rsidRPr="000614DF" w:rsidRDefault="00D02A20" w:rsidP="007259D1">
      <w:pPr>
        <w:rPr>
          <w:szCs w:val="22"/>
          <w:lang w:val="sr-Latn-ME"/>
        </w:rPr>
      </w:pPr>
    </w:p>
    <w:p w14:paraId="09950277" w14:textId="77777777" w:rsidR="00CD39C8" w:rsidRPr="000614DF" w:rsidRDefault="00CD39C8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Rastvor za infuziju</w:t>
      </w:r>
      <w:r w:rsidR="00583283" w:rsidRPr="000614DF">
        <w:rPr>
          <w:szCs w:val="22"/>
          <w:lang w:val="sr-Latn-ME"/>
        </w:rPr>
        <w:t>.</w:t>
      </w:r>
    </w:p>
    <w:p w14:paraId="09950278" w14:textId="77777777" w:rsidR="00F71AA8" w:rsidRPr="000614DF" w:rsidRDefault="00CD39C8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B</w:t>
      </w:r>
      <w:r w:rsidR="00F71AA8" w:rsidRPr="000614DF">
        <w:rPr>
          <w:szCs w:val="22"/>
          <w:lang w:val="sr-Latn-ME"/>
        </w:rPr>
        <w:t xml:space="preserve">istar, bezbojan do slabo </w:t>
      </w:r>
      <w:r w:rsidR="00D02A20" w:rsidRPr="000614DF">
        <w:rPr>
          <w:szCs w:val="22"/>
          <w:lang w:val="sr-Latn-ME"/>
        </w:rPr>
        <w:t>žućkast</w:t>
      </w:r>
      <w:r w:rsidR="00583283" w:rsidRPr="000614DF">
        <w:rPr>
          <w:szCs w:val="22"/>
          <w:lang w:val="sr-Latn-ME"/>
        </w:rPr>
        <w:t xml:space="preserve"> rastvor.</w:t>
      </w:r>
    </w:p>
    <w:p w14:paraId="09950279" w14:textId="77777777" w:rsidR="00F71AA8" w:rsidRPr="000614DF" w:rsidRDefault="00F71AA8" w:rsidP="007259D1">
      <w:pPr>
        <w:rPr>
          <w:szCs w:val="22"/>
          <w:lang w:val="sr-Latn-ME"/>
        </w:rPr>
      </w:pPr>
    </w:p>
    <w:p w14:paraId="0995027A" w14:textId="4D9B516F" w:rsidR="00D02A20" w:rsidRPr="000614DF" w:rsidRDefault="00D02A20" w:rsidP="007259D1">
      <w:pPr>
        <w:rPr>
          <w:bCs/>
          <w:szCs w:val="22"/>
          <w:lang w:val="sr-Latn-ME"/>
        </w:rPr>
      </w:pPr>
      <w:r w:rsidRPr="000614DF">
        <w:rPr>
          <w:bCs/>
          <w:szCs w:val="22"/>
          <w:lang w:val="sr-Latn-ME"/>
        </w:rPr>
        <w:t xml:space="preserve">Unutrašnje pakovanje </w:t>
      </w:r>
      <w:r w:rsidR="00E248E7" w:rsidRPr="000614DF">
        <w:rPr>
          <w:bCs/>
          <w:szCs w:val="22"/>
          <w:lang w:val="sr-Latn-ME"/>
        </w:rPr>
        <w:t>lijek</w:t>
      </w:r>
      <w:r w:rsidRPr="000614DF">
        <w:rPr>
          <w:bCs/>
          <w:szCs w:val="22"/>
          <w:lang w:val="sr-Latn-ME"/>
        </w:rPr>
        <w:t xml:space="preserve">a je staklena boca (hidrolitička grupa tip II) sa gumenim zatvaračem (bromobutil elastomer) i aluminijumskom kapicom sa </w:t>
      </w:r>
      <w:r w:rsidRPr="000614DF">
        <w:rPr>
          <w:bCs/>
          <w:i/>
          <w:szCs w:val="22"/>
          <w:lang w:val="sr-Latn-ME"/>
        </w:rPr>
        <w:t xml:space="preserve">flip-off </w:t>
      </w:r>
      <w:r w:rsidRPr="000614DF">
        <w:rPr>
          <w:bCs/>
          <w:szCs w:val="22"/>
          <w:lang w:val="sr-Latn-ME"/>
        </w:rPr>
        <w:t>poklopcem. Staklena boca sadrži 500 m</w:t>
      </w:r>
      <w:r w:rsidR="009A342A" w:rsidRPr="000614DF">
        <w:rPr>
          <w:bCs/>
          <w:szCs w:val="22"/>
          <w:lang w:val="sr-Latn-ME"/>
        </w:rPr>
        <w:t>l</w:t>
      </w:r>
      <w:r w:rsidRPr="000614DF">
        <w:rPr>
          <w:bCs/>
          <w:szCs w:val="22"/>
          <w:lang w:val="sr-Latn-ME"/>
        </w:rPr>
        <w:t xml:space="preserve"> rastvora za infuziju.</w:t>
      </w:r>
    </w:p>
    <w:p w14:paraId="0995027B" w14:textId="77777777" w:rsidR="004D1D48" w:rsidRPr="000614DF" w:rsidRDefault="004D1D48" w:rsidP="007259D1">
      <w:pPr>
        <w:rPr>
          <w:szCs w:val="22"/>
          <w:lang w:val="sr-Latn-ME"/>
        </w:rPr>
      </w:pPr>
    </w:p>
    <w:p w14:paraId="0995027D" w14:textId="7B2B208B" w:rsidR="00FC7A77" w:rsidRPr="009207C1" w:rsidRDefault="00177D7F" w:rsidP="007259D1">
      <w:pPr>
        <w:rPr>
          <w:b/>
          <w:szCs w:val="22"/>
          <w:lang w:val="sr-Latn-ME"/>
        </w:rPr>
      </w:pPr>
      <w:r w:rsidRPr="000614DF">
        <w:rPr>
          <w:b/>
          <w:szCs w:val="22"/>
          <w:lang w:val="sr-Latn-ME"/>
        </w:rPr>
        <w:t>Nosilac dozvole i proizvođač</w:t>
      </w:r>
    </w:p>
    <w:p w14:paraId="45CB07AF" w14:textId="4220771A" w:rsidR="004C1D25" w:rsidRPr="000614DF" w:rsidRDefault="004C1D25" w:rsidP="004C1D25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Hemomont d.o.o., </w:t>
      </w:r>
      <w:r w:rsidR="00375E8E" w:rsidRPr="000614DF">
        <w:rPr>
          <w:szCs w:val="22"/>
          <w:lang w:val="sr-Latn-ME"/>
        </w:rPr>
        <w:t>8</w:t>
      </w:r>
      <w:r w:rsidRPr="000614DF">
        <w:rPr>
          <w:szCs w:val="22"/>
          <w:lang w:val="sr-Latn-ME"/>
        </w:rPr>
        <w:t xml:space="preserve">. marta 55A, </w:t>
      </w:r>
      <w:r w:rsidR="009A342A" w:rsidRPr="000614DF">
        <w:rPr>
          <w:szCs w:val="22"/>
          <w:lang w:val="sr-Latn-ME"/>
        </w:rPr>
        <w:t xml:space="preserve">81000 </w:t>
      </w:r>
      <w:r w:rsidRPr="000614DF">
        <w:rPr>
          <w:szCs w:val="22"/>
          <w:lang w:val="sr-Latn-ME"/>
        </w:rPr>
        <w:t>Podgorica</w:t>
      </w:r>
      <w:r w:rsidR="009A342A" w:rsidRPr="000614DF">
        <w:rPr>
          <w:szCs w:val="22"/>
          <w:lang w:val="sr-Latn-ME"/>
        </w:rPr>
        <w:t>, Crna Gora</w:t>
      </w:r>
    </w:p>
    <w:p w14:paraId="12C32EED" w14:textId="77777777" w:rsidR="004C1D25" w:rsidRPr="000614DF" w:rsidRDefault="004C1D25" w:rsidP="004C1D25">
      <w:pPr>
        <w:pStyle w:val="ListParagraph"/>
        <w:ind w:left="0"/>
        <w:rPr>
          <w:szCs w:val="22"/>
          <w:lang w:val="sr-Latn-ME"/>
        </w:rPr>
      </w:pPr>
    </w:p>
    <w:p w14:paraId="09950287" w14:textId="3281FC81" w:rsidR="00177D7F" w:rsidRPr="000614DF" w:rsidRDefault="00177D7F" w:rsidP="007259D1">
      <w:pPr>
        <w:rPr>
          <w:b/>
          <w:szCs w:val="22"/>
          <w:lang w:val="sr-Latn-ME"/>
        </w:rPr>
      </w:pPr>
      <w:r w:rsidRPr="000614DF">
        <w:rPr>
          <w:b/>
          <w:szCs w:val="22"/>
          <w:lang w:val="sr-Latn-ME"/>
        </w:rPr>
        <w:t xml:space="preserve">Režim izdavanja </w:t>
      </w:r>
      <w:r w:rsidR="00E248E7" w:rsidRPr="000614DF">
        <w:rPr>
          <w:b/>
          <w:szCs w:val="22"/>
          <w:lang w:val="sr-Latn-ME"/>
        </w:rPr>
        <w:t>lijek</w:t>
      </w:r>
      <w:r w:rsidRPr="000614DF">
        <w:rPr>
          <w:b/>
          <w:szCs w:val="22"/>
          <w:lang w:val="sr-Latn-ME"/>
        </w:rPr>
        <w:t>a:</w:t>
      </w:r>
    </w:p>
    <w:p w14:paraId="09950288" w14:textId="11D033E5" w:rsidR="00177D7F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Lijek</w:t>
      </w:r>
      <w:r w:rsidR="00F71AA8" w:rsidRPr="000614DF">
        <w:rPr>
          <w:szCs w:val="22"/>
          <w:lang w:val="sr-Latn-ME"/>
        </w:rPr>
        <w:t xml:space="preserve"> se </w:t>
      </w:r>
      <w:r w:rsidR="002269C1" w:rsidRPr="000614DF">
        <w:rPr>
          <w:szCs w:val="22"/>
          <w:lang w:val="sr-Latn-ME"/>
        </w:rPr>
        <w:t>izdaje samo na ljekarski recept</w:t>
      </w:r>
      <w:r w:rsidR="00F71AA8" w:rsidRPr="000614DF">
        <w:rPr>
          <w:szCs w:val="22"/>
          <w:lang w:val="sr-Latn-ME"/>
        </w:rPr>
        <w:t>.</w:t>
      </w:r>
    </w:p>
    <w:p w14:paraId="09950289" w14:textId="77777777" w:rsidR="004D1D48" w:rsidRPr="000614DF" w:rsidRDefault="004D1D48" w:rsidP="007259D1">
      <w:pPr>
        <w:rPr>
          <w:b/>
          <w:szCs w:val="22"/>
          <w:lang w:val="sr-Latn-ME"/>
        </w:rPr>
      </w:pPr>
    </w:p>
    <w:p w14:paraId="0995028A" w14:textId="77777777" w:rsidR="00177D7F" w:rsidRPr="000614DF" w:rsidRDefault="00177D7F" w:rsidP="007259D1">
      <w:pPr>
        <w:rPr>
          <w:b/>
          <w:szCs w:val="22"/>
          <w:lang w:val="sr-Latn-ME"/>
        </w:rPr>
      </w:pPr>
      <w:r w:rsidRPr="000614DF">
        <w:rPr>
          <w:b/>
          <w:szCs w:val="22"/>
          <w:lang w:val="sr-Latn-ME"/>
        </w:rPr>
        <w:t>Broj i datum dozvole:</w:t>
      </w:r>
    </w:p>
    <w:p w14:paraId="1B4836B4" w14:textId="77777777" w:rsidR="00C23BED" w:rsidRPr="000614DF" w:rsidRDefault="00C23BED" w:rsidP="007259D1">
      <w:pPr>
        <w:rPr>
          <w:b/>
          <w:szCs w:val="22"/>
          <w:lang w:val="sr-Latn-ME"/>
        </w:rPr>
      </w:pPr>
    </w:p>
    <w:p w14:paraId="0248AEA3" w14:textId="77777777" w:rsidR="00737AA1" w:rsidRPr="000614DF" w:rsidRDefault="00737AA1" w:rsidP="007259D1">
      <w:pPr>
        <w:rPr>
          <w:b/>
          <w:szCs w:val="22"/>
          <w:lang w:val="sr-Latn-ME"/>
        </w:rPr>
      </w:pPr>
    </w:p>
    <w:p w14:paraId="6F40B703" w14:textId="77777777" w:rsidR="00C23BED" w:rsidRPr="000614DF" w:rsidRDefault="00C23BED" w:rsidP="007259D1">
      <w:pPr>
        <w:rPr>
          <w:b/>
          <w:szCs w:val="22"/>
          <w:lang w:val="sr-Latn-ME"/>
        </w:rPr>
      </w:pPr>
      <w:r w:rsidRPr="000614DF">
        <w:rPr>
          <w:b/>
          <w:szCs w:val="22"/>
          <w:lang w:val="sr-Latn-ME"/>
        </w:rPr>
        <w:t>Ovo uputstvo je posljednji put odobreno</w:t>
      </w:r>
    </w:p>
    <w:p w14:paraId="6184DA42" w14:textId="77777777" w:rsidR="00C23BED" w:rsidRPr="000614DF" w:rsidRDefault="00C23BED" w:rsidP="007259D1">
      <w:pPr>
        <w:rPr>
          <w:b/>
          <w:szCs w:val="22"/>
          <w:lang w:val="sr-Latn-ME"/>
        </w:rPr>
      </w:pPr>
    </w:p>
    <w:p w14:paraId="0995028B" w14:textId="77777777" w:rsidR="00177D7F" w:rsidRPr="000614DF" w:rsidRDefault="00177D7F" w:rsidP="007259D1">
      <w:pPr>
        <w:rPr>
          <w:szCs w:val="22"/>
          <w:lang w:val="sr-Latn-ME"/>
        </w:rPr>
      </w:pPr>
    </w:p>
    <w:p w14:paraId="4EC0BD2E" w14:textId="77777777" w:rsidR="008C5E83" w:rsidRDefault="008C5E83">
      <w:pPr>
        <w:tabs>
          <w:tab w:val="clear" w:pos="284"/>
        </w:tabs>
        <w:jc w:val="left"/>
        <w:rPr>
          <w:caps/>
          <w:lang w:val="sr-Latn-ME"/>
        </w:rPr>
      </w:pPr>
      <w:r>
        <w:rPr>
          <w:caps/>
          <w:lang w:val="sr-Latn-ME"/>
        </w:rPr>
        <w:br w:type="page"/>
      </w:r>
    </w:p>
    <w:p w14:paraId="0995028D" w14:textId="02BE0489" w:rsidR="00177D7F" w:rsidRPr="000614DF" w:rsidRDefault="00746CD4" w:rsidP="007259D1">
      <w:pPr>
        <w:rPr>
          <w:caps/>
          <w:lang w:val="sr-Latn-ME"/>
        </w:rPr>
      </w:pPr>
      <w:r w:rsidRPr="000614DF">
        <w:rPr>
          <w:caps/>
          <w:lang w:val="sr-Latn-ME"/>
        </w:rPr>
        <w:lastRenderedPageBreak/>
        <w:t>-</w:t>
      </w:r>
      <w:r w:rsidR="00177D7F" w:rsidRPr="000614DF">
        <w:rPr>
          <w:caps/>
          <w:lang w:val="sr-Latn-ME"/>
        </w:rPr>
        <w:t>------------------------------------------------------------------------------------------</w:t>
      </w:r>
      <w:r w:rsidR="004C1D25" w:rsidRPr="000614DF">
        <w:rPr>
          <w:caps/>
          <w:lang w:val="sr-Latn-ME"/>
        </w:rPr>
        <w:t>---------------------------</w:t>
      </w:r>
      <w:r w:rsidR="00177D7F" w:rsidRPr="000614DF">
        <w:rPr>
          <w:caps/>
          <w:lang w:val="sr-Latn-ME"/>
        </w:rPr>
        <w:t>-----</w:t>
      </w:r>
    </w:p>
    <w:p w14:paraId="0995028E" w14:textId="7B639AB9" w:rsidR="00C07019" w:rsidRPr="000614DF" w:rsidRDefault="00FB12F6" w:rsidP="007259D1">
      <w:pPr>
        <w:rPr>
          <w:caps/>
          <w:lang w:val="sr-Latn-ME"/>
        </w:rPr>
      </w:pPr>
      <w:r w:rsidRPr="000614DF">
        <w:rPr>
          <w:caps/>
          <w:lang w:val="sr-Latn-ME"/>
        </w:rPr>
        <w:t>Sl</w:t>
      </w:r>
      <w:r w:rsidR="002269C1" w:rsidRPr="000614DF">
        <w:rPr>
          <w:caps/>
          <w:lang w:val="sr-Latn-ME"/>
        </w:rPr>
        <w:t>J</w:t>
      </w:r>
      <w:r w:rsidRPr="000614DF">
        <w:rPr>
          <w:caps/>
          <w:lang w:val="sr-Latn-ME"/>
        </w:rPr>
        <w:t xml:space="preserve">edeće informacije </w:t>
      </w:r>
      <w:r w:rsidR="00104575" w:rsidRPr="000614DF">
        <w:rPr>
          <w:caps/>
          <w:lang w:val="sr-Latn-ME"/>
        </w:rPr>
        <w:t>namijenjen</w:t>
      </w:r>
      <w:r w:rsidRPr="000614DF">
        <w:rPr>
          <w:caps/>
          <w:lang w:val="sr-Latn-ME"/>
        </w:rPr>
        <w:t xml:space="preserve">e su isključivo zdravstvenim </w:t>
      </w:r>
      <w:r w:rsidR="00F71AA8" w:rsidRPr="000614DF">
        <w:rPr>
          <w:caps/>
          <w:lang w:val="sr-Latn-ME"/>
        </w:rPr>
        <w:t>stručnjacima:</w:t>
      </w:r>
    </w:p>
    <w:p w14:paraId="0995028F" w14:textId="77777777" w:rsidR="00C07019" w:rsidRPr="000614DF" w:rsidRDefault="00C07019" w:rsidP="007259D1">
      <w:pPr>
        <w:rPr>
          <w:caps/>
          <w:lang w:val="sr-Latn-ME"/>
        </w:rPr>
      </w:pPr>
    </w:p>
    <w:p w14:paraId="09950290" w14:textId="77777777" w:rsidR="003D0805" w:rsidRPr="000614DF" w:rsidRDefault="003D0805" w:rsidP="007259D1">
      <w:pPr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Terapijske indikacije</w:t>
      </w:r>
    </w:p>
    <w:p w14:paraId="09950291" w14:textId="77777777" w:rsidR="003D0805" w:rsidRPr="000614DF" w:rsidRDefault="003D0805" w:rsidP="007259D1">
      <w:pPr>
        <w:rPr>
          <w:szCs w:val="22"/>
          <w:lang w:val="sr-Latn-ME"/>
        </w:rPr>
      </w:pPr>
    </w:p>
    <w:p w14:paraId="331AFFA0" w14:textId="77777777" w:rsidR="004C06B6" w:rsidRPr="000614DF" w:rsidRDefault="004C06B6" w:rsidP="004C06B6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Izvor aminokiselina u okviru režima parenteralne ishrane.</w:t>
      </w:r>
    </w:p>
    <w:p w14:paraId="2DCD729F" w14:textId="77777777" w:rsidR="004C06B6" w:rsidRPr="000614DF" w:rsidRDefault="004C06B6" w:rsidP="004C06B6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Rastvore aminokiselina treba primjenjivati u kombinaciji sa adekvatnim količinama energetskih suplemenata.</w:t>
      </w:r>
    </w:p>
    <w:p w14:paraId="09950294" w14:textId="77777777" w:rsidR="003D0805" w:rsidRPr="000614DF" w:rsidRDefault="003D0805" w:rsidP="007259D1">
      <w:pPr>
        <w:rPr>
          <w:szCs w:val="22"/>
          <w:lang w:val="sr-Latn-ME"/>
        </w:rPr>
      </w:pPr>
    </w:p>
    <w:p w14:paraId="09950295" w14:textId="2ADB794D" w:rsidR="003D0805" w:rsidRPr="000614DF" w:rsidRDefault="003D0805" w:rsidP="007259D1">
      <w:pPr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Doziranje i način prim</w:t>
      </w:r>
      <w:r w:rsidR="00EE0DF7" w:rsidRPr="000614DF">
        <w:rPr>
          <w:b/>
          <w:bCs/>
          <w:szCs w:val="22"/>
          <w:lang w:val="sr-Latn-ME"/>
        </w:rPr>
        <w:t>j</w:t>
      </w:r>
      <w:r w:rsidRPr="000614DF">
        <w:rPr>
          <w:b/>
          <w:bCs/>
          <w:szCs w:val="22"/>
          <w:lang w:val="sr-Latn-ME"/>
        </w:rPr>
        <w:t>ene</w:t>
      </w:r>
    </w:p>
    <w:p w14:paraId="09950296" w14:textId="77777777" w:rsidR="003D0805" w:rsidRPr="000614DF" w:rsidRDefault="003D0805" w:rsidP="007259D1">
      <w:pPr>
        <w:rPr>
          <w:szCs w:val="22"/>
          <w:lang w:val="sr-Latn-ME"/>
        </w:rPr>
      </w:pPr>
    </w:p>
    <w:p w14:paraId="6D0DF4B5" w14:textId="77777777" w:rsidR="008E3D8E" w:rsidRPr="00E203F0" w:rsidRDefault="008E3D8E" w:rsidP="008E3D8E">
      <w:pPr>
        <w:rPr>
          <w:szCs w:val="22"/>
          <w:lang w:val="sr-Latn-ME"/>
        </w:rPr>
      </w:pPr>
      <w:r w:rsidRPr="00E203F0">
        <w:rPr>
          <w:szCs w:val="22"/>
          <w:lang w:val="sr-Latn-ME"/>
        </w:rPr>
        <w:t>Lijek se</w:t>
      </w:r>
      <w:r>
        <w:rPr>
          <w:szCs w:val="22"/>
          <w:lang w:val="sr-Latn-ME"/>
        </w:rPr>
        <w:t xml:space="preserve"> može</w:t>
      </w:r>
      <w:r w:rsidRPr="00E203F0">
        <w:rPr>
          <w:szCs w:val="22"/>
          <w:lang w:val="sr-Latn-ME"/>
        </w:rPr>
        <w:t xml:space="preserve"> primijeniti samo u stacionarnim zdravstvenim ustanovama.</w:t>
      </w:r>
    </w:p>
    <w:p w14:paraId="4B71A72F" w14:textId="77777777" w:rsidR="008E3D8E" w:rsidRDefault="008E3D8E" w:rsidP="008E3D8E">
      <w:pPr>
        <w:rPr>
          <w:b/>
          <w:szCs w:val="22"/>
          <w:lang w:val="sr-Latn-ME"/>
        </w:rPr>
      </w:pPr>
    </w:p>
    <w:p w14:paraId="683142F1" w14:textId="77777777" w:rsidR="00BB6730" w:rsidRPr="000614DF" w:rsidRDefault="00BB6730" w:rsidP="00BB6730">
      <w:pPr>
        <w:rPr>
          <w:szCs w:val="22"/>
          <w:u w:val="single"/>
          <w:lang w:val="sr-Latn-ME"/>
        </w:rPr>
      </w:pPr>
      <w:r w:rsidRPr="000614DF">
        <w:rPr>
          <w:szCs w:val="22"/>
          <w:u w:val="single"/>
          <w:lang w:val="sr-Latn-ME"/>
        </w:rPr>
        <w:t>Doziranje</w:t>
      </w:r>
    </w:p>
    <w:p w14:paraId="44E209C7" w14:textId="77777777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Dnevna potreba za aminokiselinama zavisi od tjelesne mase i metaboličkog stanja pacijenta.</w:t>
      </w:r>
    </w:p>
    <w:p w14:paraId="2E9E00F1" w14:textId="77777777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Maksimalna dnevna doza varira sa kliničkim stanjem pacijenta i može se mijenjati iz dana u dan.</w:t>
      </w:r>
    </w:p>
    <w:p w14:paraId="7E96FBBB" w14:textId="77777777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Preporučeno je davanje kontinuirane infuzije tokom najmanje 14-24 sata, u zavisnosti od kliničke situacije. Ne preporučuje se bolus primjena. </w:t>
      </w:r>
    </w:p>
    <w:p w14:paraId="01444181" w14:textId="77777777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Rastvor se može primjenjivati onoliko dugo koliko traje parenteralni način ishrane.</w:t>
      </w:r>
    </w:p>
    <w:p w14:paraId="32919C0D" w14:textId="77777777" w:rsidR="00BB6730" w:rsidRPr="000614DF" w:rsidRDefault="00BB6730" w:rsidP="00BB6730">
      <w:pPr>
        <w:rPr>
          <w:szCs w:val="22"/>
          <w:lang w:val="sr-Latn-ME"/>
        </w:rPr>
      </w:pPr>
    </w:p>
    <w:p w14:paraId="171C5C51" w14:textId="77777777" w:rsidR="00BB6730" w:rsidRPr="000614DF" w:rsidRDefault="00BB6730" w:rsidP="00BB6730">
      <w:pPr>
        <w:rPr>
          <w:szCs w:val="22"/>
          <w:u w:val="single"/>
          <w:lang w:val="sr-Latn-ME"/>
        </w:rPr>
      </w:pPr>
      <w:r w:rsidRPr="000614DF">
        <w:rPr>
          <w:szCs w:val="22"/>
          <w:u w:val="single"/>
          <w:lang w:val="sr-Latn-ME"/>
        </w:rPr>
        <w:t>Odrasli</w:t>
      </w:r>
    </w:p>
    <w:p w14:paraId="360E5A3E" w14:textId="77777777" w:rsidR="00BB6730" w:rsidRPr="000614DF" w:rsidRDefault="00BB6730" w:rsidP="00BB6730">
      <w:pPr>
        <w:rPr>
          <w:i/>
          <w:szCs w:val="22"/>
          <w:lang w:val="sr-Latn-ME"/>
        </w:rPr>
      </w:pPr>
      <w:r w:rsidRPr="000614DF">
        <w:rPr>
          <w:i/>
          <w:szCs w:val="22"/>
          <w:lang w:val="sr-Latn-ME"/>
        </w:rPr>
        <w:t>Doziranje:</w:t>
      </w:r>
    </w:p>
    <w:p w14:paraId="5FA8D14E" w14:textId="7C10FAB1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10-20 m</w:t>
      </w:r>
      <w:r w:rsidR="00EE435B" w:rsidRPr="000614DF">
        <w:rPr>
          <w:szCs w:val="22"/>
          <w:lang w:val="sr-Latn-ME"/>
        </w:rPr>
        <w:t>l</w:t>
      </w:r>
      <w:r w:rsidRPr="000614DF">
        <w:rPr>
          <w:szCs w:val="22"/>
          <w:lang w:val="sr-Latn-ME"/>
        </w:rPr>
        <w:t>/kg tjelesne mase/dan lijeka Aminosol 10% (ekvivalentno 1-2 g aminokiselina/kg tjelesne mase/dan), što odgovara 700-1400 m</w:t>
      </w:r>
      <w:r w:rsidR="00EE435B" w:rsidRPr="000614DF">
        <w:rPr>
          <w:szCs w:val="22"/>
          <w:lang w:val="sr-Latn-ME"/>
        </w:rPr>
        <w:t>l</w:t>
      </w:r>
      <w:r w:rsidRPr="000614DF">
        <w:rPr>
          <w:szCs w:val="22"/>
          <w:lang w:val="sr-Latn-ME"/>
        </w:rPr>
        <w:t xml:space="preserve"> lijeka Aminosol 10% na 70 kg tjelesne mase/dan.</w:t>
      </w:r>
    </w:p>
    <w:p w14:paraId="6A727826" w14:textId="77777777" w:rsidR="00BB6730" w:rsidRPr="000614DF" w:rsidRDefault="00BB6730" w:rsidP="00BB6730">
      <w:pPr>
        <w:rPr>
          <w:szCs w:val="22"/>
          <w:lang w:val="sr-Latn-ME"/>
        </w:rPr>
      </w:pPr>
    </w:p>
    <w:p w14:paraId="44782957" w14:textId="77777777" w:rsidR="00BB6730" w:rsidRPr="000614DF" w:rsidRDefault="00BB6730" w:rsidP="00BB6730">
      <w:pPr>
        <w:rPr>
          <w:i/>
          <w:szCs w:val="22"/>
          <w:lang w:val="sr-Latn-ME"/>
        </w:rPr>
      </w:pPr>
      <w:r w:rsidRPr="000614DF">
        <w:rPr>
          <w:i/>
          <w:szCs w:val="22"/>
          <w:lang w:val="sr-Latn-ME"/>
        </w:rPr>
        <w:t>Maksimalna brzina infuzije:</w:t>
      </w:r>
    </w:p>
    <w:p w14:paraId="50D6B8C9" w14:textId="4ADF25B8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1 m</w:t>
      </w:r>
      <w:r w:rsidR="00EE435B" w:rsidRPr="000614DF">
        <w:rPr>
          <w:szCs w:val="22"/>
          <w:lang w:val="sr-Latn-ME"/>
        </w:rPr>
        <w:t>l</w:t>
      </w:r>
      <w:r w:rsidRPr="000614DF">
        <w:rPr>
          <w:szCs w:val="22"/>
          <w:lang w:val="sr-Latn-ME"/>
        </w:rPr>
        <w:t>/kg tjelesne mase/h lijeka Aminosol 10% (ekvivalentno 0,1 g aminokiselina/kg tjelesne mase/h).</w:t>
      </w:r>
    </w:p>
    <w:p w14:paraId="587BCA1D" w14:textId="77777777" w:rsidR="00BB6730" w:rsidRPr="000614DF" w:rsidRDefault="00BB6730" w:rsidP="00BB6730">
      <w:pPr>
        <w:rPr>
          <w:szCs w:val="22"/>
          <w:lang w:val="sr-Latn-ME"/>
        </w:rPr>
      </w:pPr>
    </w:p>
    <w:p w14:paraId="2005A53C" w14:textId="77777777" w:rsidR="00BB6730" w:rsidRPr="000614DF" w:rsidRDefault="00BB6730" w:rsidP="00BB6730">
      <w:pPr>
        <w:rPr>
          <w:i/>
          <w:szCs w:val="22"/>
          <w:lang w:val="sr-Latn-ME"/>
        </w:rPr>
      </w:pPr>
      <w:r w:rsidRPr="000614DF">
        <w:rPr>
          <w:i/>
          <w:szCs w:val="22"/>
          <w:lang w:val="sr-Latn-ME"/>
        </w:rPr>
        <w:t>Maksimalna dnevna doza:</w:t>
      </w:r>
    </w:p>
    <w:p w14:paraId="13A0BB74" w14:textId="4E2A4FA6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20 m</w:t>
      </w:r>
      <w:r w:rsidR="00EE435B" w:rsidRPr="000614DF">
        <w:rPr>
          <w:szCs w:val="22"/>
          <w:lang w:val="sr-Latn-ME"/>
        </w:rPr>
        <w:t>l</w:t>
      </w:r>
      <w:r w:rsidRPr="000614DF">
        <w:rPr>
          <w:szCs w:val="22"/>
          <w:lang w:val="sr-Latn-ME"/>
        </w:rPr>
        <w:t>/kg tjelesne mase/dan lijeka Aminosol 10% (ekvivalentno 2 g aminokiselina/kg tjelesne mase/dan), što odgovara 1400 m</w:t>
      </w:r>
      <w:r w:rsidR="00EE435B" w:rsidRPr="000614DF">
        <w:rPr>
          <w:szCs w:val="22"/>
          <w:lang w:val="sr-Latn-ME"/>
        </w:rPr>
        <w:t>l</w:t>
      </w:r>
      <w:r w:rsidRPr="000614DF">
        <w:rPr>
          <w:szCs w:val="22"/>
          <w:lang w:val="sr-Latn-ME"/>
        </w:rPr>
        <w:t xml:space="preserve"> lijeka Aminosol 10% ili 140 g aminokiselina na 70 kg tjelesne mase.</w:t>
      </w:r>
    </w:p>
    <w:p w14:paraId="1843FDA7" w14:textId="77777777" w:rsidR="00BB6730" w:rsidRPr="000614DF" w:rsidRDefault="00BB6730" w:rsidP="00BB6730">
      <w:pPr>
        <w:rPr>
          <w:szCs w:val="22"/>
          <w:lang w:val="sr-Latn-ME"/>
        </w:rPr>
      </w:pPr>
    </w:p>
    <w:p w14:paraId="03669F1A" w14:textId="77777777" w:rsidR="00BB6730" w:rsidRPr="000614DF" w:rsidRDefault="00BB6730" w:rsidP="00BB6730">
      <w:pPr>
        <w:rPr>
          <w:szCs w:val="22"/>
          <w:u w:val="single"/>
          <w:lang w:val="sr-Latn-ME"/>
        </w:rPr>
      </w:pPr>
      <w:r w:rsidRPr="000614DF">
        <w:rPr>
          <w:szCs w:val="22"/>
          <w:u w:val="single"/>
          <w:lang w:val="sr-Latn-ME"/>
        </w:rPr>
        <w:t>Pedijatrijska populacija</w:t>
      </w:r>
    </w:p>
    <w:p w14:paraId="12F25B1A" w14:textId="1F8BE37E" w:rsidR="00BB6730" w:rsidRPr="000614DF" w:rsidRDefault="00BB6730" w:rsidP="00BB6730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Ni</w:t>
      </w:r>
      <w:r w:rsidR="00EE435B" w:rsidRPr="000614DF">
        <w:rPr>
          <w:szCs w:val="22"/>
          <w:lang w:val="sr-Latn-ME"/>
        </w:rPr>
        <w:t>je</w:t>
      </w:r>
      <w:r w:rsidRPr="000614DF">
        <w:rPr>
          <w:szCs w:val="22"/>
          <w:lang w:val="sr-Latn-ME"/>
        </w:rPr>
        <w:t>su sprovedene kliničke studije kod pedijatrijske populacije.</w:t>
      </w:r>
    </w:p>
    <w:p w14:paraId="099502A9" w14:textId="366E0EE8" w:rsidR="003D0805" w:rsidRPr="000614DF" w:rsidRDefault="00E248E7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Lijek</w:t>
      </w:r>
      <w:r w:rsidR="003D0805" w:rsidRPr="000614DF">
        <w:rPr>
          <w:szCs w:val="22"/>
          <w:lang w:val="sr-Latn-ME"/>
        </w:rPr>
        <w:t xml:space="preserve"> Aminosol 10% je kontraindikovan kod d</w:t>
      </w:r>
      <w:r w:rsidR="00EE0DF7" w:rsidRPr="000614DF">
        <w:rPr>
          <w:szCs w:val="22"/>
          <w:lang w:val="sr-Latn-ME"/>
        </w:rPr>
        <w:t>j</w:t>
      </w:r>
      <w:r w:rsidR="003D0805" w:rsidRPr="000614DF">
        <w:rPr>
          <w:szCs w:val="22"/>
          <w:lang w:val="sr-Latn-ME"/>
        </w:rPr>
        <w:t>ece mlađe od</w:t>
      </w:r>
      <w:r w:rsidR="00FC7A77" w:rsidRPr="000614DF">
        <w:rPr>
          <w:szCs w:val="22"/>
          <w:lang w:val="sr-Latn-ME"/>
        </w:rPr>
        <w:t xml:space="preserve"> 2 godine (vid</w:t>
      </w:r>
      <w:r w:rsidR="00BB6730" w:rsidRPr="000614DF">
        <w:rPr>
          <w:szCs w:val="22"/>
          <w:lang w:val="sr-Latn-ME"/>
        </w:rPr>
        <w:t>j</w:t>
      </w:r>
      <w:r w:rsidR="00FC7A77" w:rsidRPr="000614DF">
        <w:rPr>
          <w:szCs w:val="22"/>
          <w:lang w:val="sr-Latn-ME"/>
        </w:rPr>
        <w:t xml:space="preserve">eti </w:t>
      </w:r>
      <w:r w:rsidRPr="000614DF">
        <w:rPr>
          <w:szCs w:val="22"/>
          <w:lang w:val="sr-Latn-ME"/>
        </w:rPr>
        <w:t>dio</w:t>
      </w:r>
      <w:r w:rsidR="00FC7A77" w:rsidRPr="000614DF">
        <w:rPr>
          <w:szCs w:val="22"/>
          <w:lang w:val="sr-Latn-ME"/>
        </w:rPr>
        <w:t xml:space="preserve"> Kontraindikacije</w:t>
      </w:r>
      <w:r w:rsidR="00BB6730" w:rsidRPr="000614DF">
        <w:rPr>
          <w:szCs w:val="22"/>
          <w:lang w:val="sr-Latn-ME"/>
        </w:rPr>
        <w:t xml:space="preserve"> u Sažetku karakteristika lijeka</w:t>
      </w:r>
      <w:r w:rsidR="003D0805" w:rsidRPr="000614DF">
        <w:rPr>
          <w:szCs w:val="22"/>
          <w:lang w:val="sr-Latn-ME"/>
        </w:rPr>
        <w:t>). Kod d</w:t>
      </w:r>
      <w:r w:rsidR="00EE0DF7" w:rsidRPr="000614DF">
        <w:rPr>
          <w:szCs w:val="22"/>
          <w:lang w:val="sr-Latn-ME"/>
        </w:rPr>
        <w:t>j</w:t>
      </w:r>
      <w:r w:rsidR="003D0805" w:rsidRPr="000614DF">
        <w:rPr>
          <w:szCs w:val="22"/>
          <w:lang w:val="sr-Latn-ME"/>
        </w:rPr>
        <w:t>ece mlađe od 2 godine, treba koristiti pedijatrijske rastvore aminokiselina kako bi se zadovoljile različite metaboličke potrebe.</w:t>
      </w:r>
    </w:p>
    <w:p w14:paraId="099502AA" w14:textId="77777777" w:rsidR="003D0805" w:rsidRPr="000614DF" w:rsidRDefault="003D0805" w:rsidP="007259D1">
      <w:pPr>
        <w:rPr>
          <w:szCs w:val="22"/>
          <w:lang w:val="sr-Latn-ME"/>
        </w:rPr>
      </w:pPr>
    </w:p>
    <w:p w14:paraId="099502AB" w14:textId="40C95045" w:rsidR="003D0805" w:rsidRPr="000614DF" w:rsidRDefault="003D0805" w:rsidP="007259D1">
      <w:pPr>
        <w:rPr>
          <w:szCs w:val="22"/>
          <w:u w:val="single"/>
          <w:lang w:val="sr-Latn-ME"/>
        </w:rPr>
      </w:pPr>
      <w:r w:rsidRPr="000614DF">
        <w:rPr>
          <w:szCs w:val="22"/>
          <w:u w:val="single"/>
          <w:lang w:val="sr-Latn-ME"/>
        </w:rPr>
        <w:t>D</w:t>
      </w:r>
      <w:r w:rsidR="00EE0DF7" w:rsidRPr="000614DF">
        <w:rPr>
          <w:szCs w:val="22"/>
          <w:u w:val="single"/>
          <w:lang w:val="sr-Latn-ME"/>
        </w:rPr>
        <w:t>j</w:t>
      </w:r>
      <w:r w:rsidRPr="000614DF">
        <w:rPr>
          <w:szCs w:val="22"/>
          <w:u w:val="single"/>
          <w:lang w:val="sr-Latn-ME"/>
        </w:rPr>
        <w:t>eca i adolescenti (2-18 godina)</w:t>
      </w:r>
    </w:p>
    <w:p w14:paraId="2F3B6875" w14:textId="77777777" w:rsidR="0053711E" w:rsidRPr="000614DF" w:rsidRDefault="0053711E" w:rsidP="0053711E">
      <w:pPr>
        <w:rPr>
          <w:i/>
          <w:szCs w:val="22"/>
          <w:lang w:val="sr-Latn-ME"/>
        </w:rPr>
      </w:pPr>
      <w:r w:rsidRPr="000614DF">
        <w:rPr>
          <w:i/>
          <w:szCs w:val="22"/>
          <w:lang w:val="sr-Latn-ME"/>
        </w:rPr>
        <w:t>Doziranje:</w:t>
      </w:r>
    </w:p>
    <w:p w14:paraId="1523185D" w14:textId="77777777" w:rsidR="0053711E" w:rsidRPr="000614DF" w:rsidRDefault="0053711E" w:rsidP="0053711E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Dozu treba prilagoditi stepenu hidratacije, biološkom razvoju i tjelesnoj masi.</w:t>
      </w:r>
    </w:p>
    <w:p w14:paraId="7E6A62AD" w14:textId="77777777" w:rsidR="0053711E" w:rsidRPr="000614DF" w:rsidRDefault="0053711E" w:rsidP="0053711E">
      <w:pPr>
        <w:rPr>
          <w:szCs w:val="22"/>
          <w:lang w:val="sr-Latn-ME"/>
        </w:rPr>
      </w:pPr>
    </w:p>
    <w:p w14:paraId="52587E35" w14:textId="77777777" w:rsidR="0053711E" w:rsidRPr="000614DF" w:rsidRDefault="0053711E" w:rsidP="0053711E">
      <w:pPr>
        <w:rPr>
          <w:i/>
          <w:szCs w:val="22"/>
          <w:lang w:val="sr-Latn-ME"/>
        </w:rPr>
      </w:pPr>
      <w:r w:rsidRPr="000614DF">
        <w:rPr>
          <w:i/>
          <w:szCs w:val="22"/>
          <w:lang w:val="sr-Latn-ME"/>
        </w:rPr>
        <w:t>Maksimalna brzina infuzije:</w:t>
      </w:r>
    </w:p>
    <w:p w14:paraId="27EE9EBB" w14:textId="77777777" w:rsidR="0053711E" w:rsidRPr="000614DF" w:rsidRDefault="0053711E" w:rsidP="0053711E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Isto kao kod odraslih, pogledati informacije iznad.</w:t>
      </w:r>
    </w:p>
    <w:p w14:paraId="084C3FDB" w14:textId="77777777" w:rsidR="0053711E" w:rsidRPr="000614DF" w:rsidRDefault="0053711E" w:rsidP="0053711E">
      <w:pPr>
        <w:rPr>
          <w:szCs w:val="22"/>
          <w:lang w:val="sr-Latn-ME"/>
        </w:rPr>
      </w:pPr>
    </w:p>
    <w:p w14:paraId="703A78D1" w14:textId="77777777" w:rsidR="0053711E" w:rsidRPr="000614DF" w:rsidRDefault="0053711E" w:rsidP="0053711E">
      <w:pPr>
        <w:rPr>
          <w:i/>
          <w:szCs w:val="22"/>
          <w:lang w:val="sr-Latn-ME"/>
        </w:rPr>
      </w:pPr>
      <w:r w:rsidRPr="000614DF">
        <w:rPr>
          <w:i/>
          <w:szCs w:val="22"/>
          <w:lang w:val="sr-Latn-ME"/>
        </w:rPr>
        <w:t>Maksimalna dnevna doza:</w:t>
      </w:r>
    </w:p>
    <w:p w14:paraId="0E39D5FA" w14:textId="77777777" w:rsidR="0053711E" w:rsidRPr="000614DF" w:rsidRDefault="0053711E" w:rsidP="0053711E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Isto kao kod odraslih, pogledati informacije iznad.</w:t>
      </w:r>
    </w:p>
    <w:p w14:paraId="5BD28899" w14:textId="77777777" w:rsidR="0053711E" w:rsidRPr="000614DF" w:rsidRDefault="0053711E" w:rsidP="0053711E">
      <w:pPr>
        <w:rPr>
          <w:szCs w:val="22"/>
          <w:lang w:val="sr-Latn-ME"/>
        </w:rPr>
      </w:pPr>
    </w:p>
    <w:p w14:paraId="36CF38F0" w14:textId="77777777" w:rsidR="0053711E" w:rsidRPr="000614DF" w:rsidRDefault="0053711E" w:rsidP="0053711E">
      <w:pPr>
        <w:rPr>
          <w:szCs w:val="22"/>
          <w:u w:val="single"/>
          <w:lang w:val="sr-Latn-ME"/>
        </w:rPr>
      </w:pPr>
      <w:r w:rsidRPr="000614DF">
        <w:rPr>
          <w:szCs w:val="22"/>
          <w:u w:val="single"/>
          <w:lang w:val="sr-Latn-ME"/>
        </w:rPr>
        <w:t>Način primjene</w:t>
      </w:r>
    </w:p>
    <w:p w14:paraId="46C8237B" w14:textId="77777777" w:rsidR="0053711E" w:rsidRPr="000614DF" w:rsidRDefault="0053711E" w:rsidP="0053711E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>Primjenjuje se kao kontinuirana infuzija putem centralne vene.</w:t>
      </w:r>
    </w:p>
    <w:p w14:paraId="099502F1" w14:textId="77777777" w:rsidR="00EC4337" w:rsidRPr="000614DF" w:rsidRDefault="00EC4337" w:rsidP="007259D1">
      <w:pPr>
        <w:rPr>
          <w:caps/>
          <w:lang w:val="sr-Latn-ME"/>
        </w:rPr>
      </w:pPr>
    </w:p>
    <w:p w14:paraId="0995030B" w14:textId="22929B81" w:rsidR="003D0805" w:rsidRPr="000614DF" w:rsidRDefault="003D0805" w:rsidP="007259D1">
      <w:pPr>
        <w:rPr>
          <w:b/>
          <w:bCs/>
          <w:szCs w:val="22"/>
          <w:lang w:val="sr-Latn-ME"/>
        </w:rPr>
      </w:pPr>
      <w:r w:rsidRPr="000614DF">
        <w:rPr>
          <w:b/>
          <w:bCs/>
          <w:szCs w:val="22"/>
          <w:lang w:val="sr-Latn-ME"/>
        </w:rPr>
        <w:t>Posebne m</w:t>
      </w:r>
      <w:r w:rsidR="006B72EE" w:rsidRPr="000614DF">
        <w:rPr>
          <w:b/>
          <w:bCs/>
          <w:szCs w:val="22"/>
          <w:lang w:val="sr-Latn-ME"/>
        </w:rPr>
        <w:t>j</w:t>
      </w:r>
      <w:r w:rsidRPr="000614DF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6B72EE" w:rsidRPr="000614DF">
        <w:rPr>
          <w:b/>
          <w:bCs/>
          <w:szCs w:val="22"/>
          <w:lang w:val="sr-Latn-ME"/>
        </w:rPr>
        <w:t>primjene</w:t>
      </w:r>
      <w:r w:rsidRPr="000614DF">
        <w:rPr>
          <w:b/>
          <w:bCs/>
          <w:szCs w:val="22"/>
          <w:lang w:val="sr-Latn-ME"/>
        </w:rPr>
        <w:t xml:space="preserve"> </w:t>
      </w:r>
      <w:r w:rsidR="00E248E7" w:rsidRPr="000614DF">
        <w:rPr>
          <w:b/>
          <w:bCs/>
          <w:szCs w:val="22"/>
          <w:lang w:val="sr-Latn-ME"/>
        </w:rPr>
        <w:t>lijek</w:t>
      </w:r>
      <w:r w:rsidRPr="000614DF">
        <w:rPr>
          <w:b/>
          <w:bCs/>
          <w:szCs w:val="22"/>
          <w:lang w:val="sr-Latn-ME"/>
        </w:rPr>
        <w:t xml:space="preserve">a (i druga uputstva za rukovanje </w:t>
      </w:r>
      <w:r w:rsidR="00E248E7" w:rsidRPr="000614DF">
        <w:rPr>
          <w:b/>
          <w:bCs/>
          <w:szCs w:val="22"/>
          <w:lang w:val="sr-Latn-ME"/>
        </w:rPr>
        <w:t>lijek</w:t>
      </w:r>
      <w:r w:rsidRPr="000614DF">
        <w:rPr>
          <w:b/>
          <w:bCs/>
          <w:szCs w:val="22"/>
          <w:lang w:val="sr-Latn-ME"/>
        </w:rPr>
        <w:t>om)</w:t>
      </w:r>
    </w:p>
    <w:p w14:paraId="0995030C" w14:textId="77777777" w:rsidR="003D0805" w:rsidRPr="000614DF" w:rsidRDefault="003D0805" w:rsidP="007259D1">
      <w:pPr>
        <w:rPr>
          <w:szCs w:val="22"/>
          <w:lang w:val="sr-Latn-ME"/>
        </w:rPr>
      </w:pPr>
    </w:p>
    <w:p w14:paraId="0995030F" w14:textId="4406A9F1" w:rsidR="003D0805" w:rsidRPr="000614DF" w:rsidRDefault="003D0805" w:rsidP="007259D1">
      <w:pPr>
        <w:rPr>
          <w:szCs w:val="22"/>
          <w:lang w:val="sr-Latn-ME"/>
        </w:rPr>
      </w:pPr>
      <w:r w:rsidRPr="000614DF">
        <w:rPr>
          <w:szCs w:val="22"/>
          <w:lang w:val="sr-Latn-ME"/>
        </w:rPr>
        <w:t xml:space="preserve">Svu neiskorišćenu količinu </w:t>
      </w:r>
      <w:r w:rsidR="00E248E7" w:rsidRPr="000614DF">
        <w:rPr>
          <w:szCs w:val="22"/>
          <w:lang w:val="sr-Latn-ME"/>
        </w:rPr>
        <w:t>lijek</w:t>
      </w:r>
      <w:r w:rsidRPr="000614DF">
        <w:rPr>
          <w:szCs w:val="22"/>
          <w:lang w:val="sr-Latn-ME"/>
        </w:rPr>
        <w:t>a ili otpadnog materijala nakon njegove upotrebe treba ukloniti, u skladu sa važećim propisima.</w:t>
      </w:r>
    </w:p>
    <w:sectPr w:rsidR="003D0805" w:rsidRPr="000614DF" w:rsidSect="007259D1">
      <w:footerReference w:type="even" r:id="rId15"/>
      <w:footerReference w:type="default" r:id="rId16"/>
      <w:pgSz w:w="11907" w:h="16840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AD42" w14:textId="77777777" w:rsidR="000445E4" w:rsidRDefault="000445E4">
      <w:r>
        <w:separator/>
      </w:r>
    </w:p>
  </w:endnote>
  <w:endnote w:type="continuationSeparator" w:id="0">
    <w:p w14:paraId="5FC8FAAF" w14:textId="77777777" w:rsidR="000445E4" w:rsidRDefault="0004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0314" w14:textId="5A9FDBD9" w:rsidR="00E52720" w:rsidRDefault="0034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27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9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950315" w14:textId="77777777" w:rsidR="00E52720" w:rsidRDefault="00E527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0316" w14:textId="3D179FDD" w:rsidR="00E52720" w:rsidRPr="002408CD" w:rsidRDefault="00000000" w:rsidP="007259D1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Content>
            <w:r w:rsidR="003414B8" w:rsidRPr="002408CD">
              <w:rPr>
                <w:szCs w:val="22"/>
              </w:rPr>
              <w:fldChar w:fldCharType="begin"/>
            </w:r>
            <w:r w:rsidR="00E52720" w:rsidRPr="002408CD">
              <w:rPr>
                <w:szCs w:val="22"/>
              </w:rPr>
              <w:instrText xml:space="preserve"> PAGE </w:instrText>
            </w:r>
            <w:r w:rsidR="003414B8" w:rsidRPr="002408CD">
              <w:rPr>
                <w:szCs w:val="22"/>
              </w:rPr>
              <w:fldChar w:fldCharType="separate"/>
            </w:r>
            <w:r w:rsidR="000F53CF" w:rsidRPr="002408CD">
              <w:rPr>
                <w:noProof/>
                <w:szCs w:val="22"/>
              </w:rPr>
              <w:t>2</w:t>
            </w:r>
            <w:r w:rsidR="003414B8" w:rsidRPr="002408CD">
              <w:rPr>
                <w:szCs w:val="22"/>
              </w:rPr>
              <w:fldChar w:fldCharType="end"/>
            </w:r>
            <w:r w:rsidR="00E52720" w:rsidRPr="002408CD">
              <w:rPr>
                <w:szCs w:val="22"/>
              </w:rPr>
              <w:t xml:space="preserve"> </w:t>
            </w:r>
            <w:r w:rsidR="002408CD" w:rsidRPr="002408CD">
              <w:rPr>
                <w:szCs w:val="22"/>
              </w:rPr>
              <w:t>/</w:t>
            </w:r>
            <w:r w:rsidR="00E52720" w:rsidRPr="002408CD">
              <w:rPr>
                <w:szCs w:val="22"/>
              </w:rPr>
              <w:t xml:space="preserve"> </w:t>
            </w:r>
            <w:r w:rsidR="003414B8" w:rsidRPr="002408CD">
              <w:rPr>
                <w:szCs w:val="22"/>
              </w:rPr>
              <w:fldChar w:fldCharType="begin"/>
            </w:r>
            <w:r w:rsidR="00E52720" w:rsidRPr="002408CD">
              <w:rPr>
                <w:szCs w:val="22"/>
              </w:rPr>
              <w:instrText xml:space="preserve"> NUMPAGES  </w:instrText>
            </w:r>
            <w:r w:rsidR="003414B8" w:rsidRPr="002408CD">
              <w:rPr>
                <w:szCs w:val="22"/>
              </w:rPr>
              <w:fldChar w:fldCharType="separate"/>
            </w:r>
            <w:r w:rsidR="000F53CF" w:rsidRPr="002408CD">
              <w:rPr>
                <w:noProof/>
                <w:szCs w:val="22"/>
              </w:rPr>
              <w:t>7</w:t>
            </w:r>
            <w:r w:rsidR="003414B8" w:rsidRPr="002408CD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22DC" w14:textId="77777777" w:rsidR="000445E4" w:rsidRDefault="000445E4">
      <w:r>
        <w:separator/>
      </w:r>
    </w:p>
  </w:footnote>
  <w:footnote w:type="continuationSeparator" w:id="0">
    <w:p w14:paraId="2D68194F" w14:textId="77777777" w:rsidR="000445E4" w:rsidRDefault="0004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5CB7C9C"/>
    <w:multiLevelType w:val="hybridMultilevel"/>
    <w:tmpl w:val="89225452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E2C64DA"/>
    <w:multiLevelType w:val="hybridMultilevel"/>
    <w:tmpl w:val="93D04148"/>
    <w:lvl w:ilvl="0" w:tplc="0446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51B9"/>
    <w:multiLevelType w:val="hybridMultilevel"/>
    <w:tmpl w:val="F7E6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1335"/>
    <w:multiLevelType w:val="hybridMultilevel"/>
    <w:tmpl w:val="073A9BE6"/>
    <w:lvl w:ilvl="0" w:tplc="044633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461544"/>
    <w:multiLevelType w:val="hybridMultilevel"/>
    <w:tmpl w:val="203856E4"/>
    <w:lvl w:ilvl="0" w:tplc="0446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821C2"/>
    <w:multiLevelType w:val="hybridMultilevel"/>
    <w:tmpl w:val="9862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3B54"/>
    <w:multiLevelType w:val="hybridMultilevel"/>
    <w:tmpl w:val="CA6080B6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57B0B"/>
    <w:multiLevelType w:val="hybridMultilevel"/>
    <w:tmpl w:val="532AD504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5542C"/>
    <w:multiLevelType w:val="hybridMultilevel"/>
    <w:tmpl w:val="B2D8BB84"/>
    <w:lvl w:ilvl="0" w:tplc="0446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37C9D"/>
    <w:multiLevelType w:val="hybridMultilevel"/>
    <w:tmpl w:val="BC70C794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01688">
    <w:abstractNumId w:val="16"/>
  </w:num>
  <w:num w:numId="2" w16cid:durableId="316081165">
    <w:abstractNumId w:val="17"/>
  </w:num>
  <w:num w:numId="3" w16cid:durableId="1157234758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 w16cid:durableId="777725830">
    <w:abstractNumId w:val="1"/>
    <w:lvlOverride w:ilvl="0">
      <w:startOverride w:val="1"/>
    </w:lvlOverride>
  </w:num>
  <w:num w:numId="5" w16cid:durableId="18763849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5434248">
    <w:abstractNumId w:val="3"/>
    <w:lvlOverride w:ilvl="0">
      <w:startOverride w:val="4"/>
    </w:lvlOverride>
  </w:num>
  <w:num w:numId="7" w16cid:durableId="2013219295">
    <w:abstractNumId w:val="10"/>
  </w:num>
  <w:num w:numId="8" w16cid:durableId="2124305744">
    <w:abstractNumId w:val="13"/>
  </w:num>
  <w:num w:numId="9" w16cid:durableId="46882542">
    <w:abstractNumId w:val="11"/>
  </w:num>
  <w:num w:numId="10" w16cid:durableId="2100246405">
    <w:abstractNumId w:val="4"/>
  </w:num>
  <w:num w:numId="11" w16cid:durableId="1495023290">
    <w:abstractNumId w:val="14"/>
  </w:num>
  <w:num w:numId="12" w16cid:durableId="389038395">
    <w:abstractNumId w:val="7"/>
  </w:num>
  <w:num w:numId="13" w16cid:durableId="532034856">
    <w:abstractNumId w:val="6"/>
  </w:num>
  <w:num w:numId="14" w16cid:durableId="1580945507">
    <w:abstractNumId w:val="8"/>
  </w:num>
  <w:num w:numId="15" w16cid:durableId="1671249680">
    <w:abstractNumId w:val="2"/>
  </w:num>
  <w:num w:numId="16" w16cid:durableId="1123811911">
    <w:abstractNumId w:val="5"/>
  </w:num>
  <w:num w:numId="17" w16cid:durableId="901329805">
    <w:abstractNumId w:val="9"/>
  </w:num>
  <w:num w:numId="18" w16cid:durableId="1405831965">
    <w:abstractNumId w:val="12"/>
  </w:num>
  <w:num w:numId="19" w16cid:durableId="19942163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6F2"/>
    <w:rsid w:val="0000342E"/>
    <w:rsid w:val="0000435F"/>
    <w:rsid w:val="00010E79"/>
    <w:rsid w:val="00011E79"/>
    <w:rsid w:val="000236AC"/>
    <w:rsid w:val="00030604"/>
    <w:rsid w:val="00030B1C"/>
    <w:rsid w:val="00033B48"/>
    <w:rsid w:val="00036A20"/>
    <w:rsid w:val="000445E4"/>
    <w:rsid w:val="000476BA"/>
    <w:rsid w:val="0005120A"/>
    <w:rsid w:val="00054DB0"/>
    <w:rsid w:val="000571D9"/>
    <w:rsid w:val="00057D43"/>
    <w:rsid w:val="000614DF"/>
    <w:rsid w:val="000642BC"/>
    <w:rsid w:val="000B0907"/>
    <w:rsid w:val="000C4363"/>
    <w:rsid w:val="000D0B63"/>
    <w:rsid w:val="000D2C2B"/>
    <w:rsid w:val="000E180D"/>
    <w:rsid w:val="000F53CF"/>
    <w:rsid w:val="001005D9"/>
    <w:rsid w:val="00104575"/>
    <w:rsid w:val="00104A2F"/>
    <w:rsid w:val="00104D20"/>
    <w:rsid w:val="001100B7"/>
    <w:rsid w:val="001115B4"/>
    <w:rsid w:val="0011550E"/>
    <w:rsid w:val="00120AB0"/>
    <w:rsid w:val="001217BE"/>
    <w:rsid w:val="001218E1"/>
    <w:rsid w:val="00123EA7"/>
    <w:rsid w:val="00124813"/>
    <w:rsid w:val="0013246B"/>
    <w:rsid w:val="0013658E"/>
    <w:rsid w:val="001561F0"/>
    <w:rsid w:val="001567E2"/>
    <w:rsid w:val="00177D7F"/>
    <w:rsid w:val="00180929"/>
    <w:rsid w:val="00186E0C"/>
    <w:rsid w:val="0019048E"/>
    <w:rsid w:val="00194220"/>
    <w:rsid w:val="001A25C5"/>
    <w:rsid w:val="001A3C8D"/>
    <w:rsid w:val="001A4539"/>
    <w:rsid w:val="001B0570"/>
    <w:rsid w:val="001B2B46"/>
    <w:rsid w:val="001B2E2A"/>
    <w:rsid w:val="001B5A1A"/>
    <w:rsid w:val="001C6D26"/>
    <w:rsid w:val="001D2458"/>
    <w:rsid w:val="001E0487"/>
    <w:rsid w:val="001E2662"/>
    <w:rsid w:val="001E3DDC"/>
    <w:rsid w:val="001E6590"/>
    <w:rsid w:val="001F016A"/>
    <w:rsid w:val="001F28B0"/>
    <w:rsid w:val="0020185F"/>
    <w:rsid w:val="00201C62"/>
    <w:rsid w:val="002035D8"/>
    <w:rsid w:val="0020458B"/>
    <w:rsid w:val="002144C5"/>
    <w:rsid w:val="002269C1"/>
    <w:rsid w:val="002354EB"/>
    <w:rsid w:val="002408CD"/>
    <w:rsid w:val="00246429"/>
    <w:rsid w:val="00252C40"/>
    <w:rsid w:val="002713E8"/>
    <w:rsid w:val="0028615B"/>
    <w:rsid w:val="002931C7"/>
    <w:rsid w:val="00296E21"/>
    <w:rsid w:val="00297472"/>
    <w:rsid w:val="002A18B7"/>
    <w:rsid w:val="002A2C96"/>
    <w:rsid w:val="002A3BDA"/>
    <w:rsid w:val="002A3F2D"/>
    <w:rsid w:val="002A6340"/>
    <w:rsid w:val="002B046C"/>
    <w:rsid w:val="002B2D01"/>
    <w:rsid w:val="002C6731"/>
    <w:rsid w:val="002C6A8D"/>
    <w:rsid w:val="002E3B33"/>
    <w:rsid w:val="002E612F"/>
    <w:rsid w:val="002F0B7F"/>
    <w:rsid w:val="002F711A"/>
    <w:rsid w:val="002F758F"/>
    <w:rsid w:val="00312818"/>
    <w:rsid w:val="003376D1"/>
    <w:rsid w:val="003414B8"/>
    <w:rsid w:val="00351647"/>
    <w:rsid w:val="0035209D"/>
    <w:rsid w:val="00360A7D"/>
    <w:rsid w:val="00360D58"/>
    <w:rsid w:val="00364932"/>
    <w:rsid w:val="00375CD6"/>
    <w:rsid w:val="00375E8E"/>
    <w:rsid w:val="00383C9F"/>
    <w:rsid w:val="003963D5"/>
    <w:rsid w:val="003A2830"/>
    <w:rsid w:val="003A4D95"/>
    <w:rsid w:val="003B753B"/>
    <w:rsid w:val="003C0220"/>
    <w:rsid w:val="003D0805"/>
    <w:rsid w:val="003D1A15"/>
    <w:rsid w:val="003E112A"/>
    <w:rsid w:val="003E76F2"/>
    <w:rsid w:val="003F755C"/>
    <w:rsid w:val="00403D99"/>
    <w:rsid w:val="004072C2"/>
    <w:rsid w:val="00412810"/>
    <w:rsid w:val="00416B80"/>
    <w:rsid w:val="00425C0D"/>
    <w:rsid w:val="00432913"/>
    <w:rsid w:val="004509CA"/>
    <w:rsid w:val="00451689"/>
    <w:rsid w:val="00451FA0"/>
    <w:rsid w:val="00455BFB"/>
    <w:rsid w:val="0045759E"/>
    <w:rsid w:val="00462934"/>
    <w:rsid w:val="004666C5"/>
    <w:rsid w:val="00466932"/>
    <w:rsid w:val="00470C55"/>
    <w:rsid w:val="004717DD"/>
    <w:rsid w:val="0047234C"/>
    <w:rsid w:val="00476770"/>
    <w:rsid w:val="004805E3"/>
    <w:rsid w:val="004944B6"/>
    <w:rsid w:val="004A44D9"/>
    <w:rsid w:val="004A706C"/>
    <w:rsid w:val="004B1AF9"/>
    <w:rsid w:val="004B7B92"/>
    <w:rsid w:val="004C06B6"/>
    <w:rsid w:val="004C15E0"/>
    <w:rsid w:val="004C1D25"/>
    <w:rsid w:val="004C418B"/>
    <w:rsid w:val="004D0EE5"/>
    <w:rsid w:val="004D1D48"/>
    <w:rsid w:val="004D1E75"/>
    <w:rsid w:val="004D3ECA"/>
    <w:rsid w:val="004D57B6"/>
    <w:rsid w:val="004E0BB1"/>
    <w:rsid w:val="004E1289"/>
    <w:rsid w:val="004E12C2"/>
    <w:rsid w:val="004E3CE4"/>
    <w:rsid w:val="004E4D44"/>
    <w:rsid w:val="004E7020"/>
    <w:rsid w:val="005053D6"/>
    <w:rsid w:val="00515D30"/>
    <w:rsid w:val="00522F23"/>
    <w:rsid w:val="00523AA3"/>
    <w:rsid w:val="0053711E"/>
    <w:rsid w:val="00541B0A"/>
    <w:rsid w:val="0054345E"/>
    <w:rsid w:val="0055005C"/>
    <w:rsid w:val="005647B8"/>
    <w:rsid w:val="00567C43"/>
    <w:rsid w:val="00571158"/>
    <w:rsid w:val="00583283"/>
    <w:rsid w:val="005832B5"/>
    <w:rsid w:val="00590818"/>
    <w:rsid w:val="00594CC6"/>
    <w:rsid w:val="0059576B"/>
    <w:rsid w:val="005B0CFD"/>
    <w:rsid w:val="005B3E66"/>
    <w:rsid w:val="005B4727"/>
    <w:rsid w:val="005C0012"/>
    <w:rsid w:val="005C24D6"/>
    <w:rsid w:val="005C4967"/>
    <w:rsid w:val="005C5490"/>
    <w:rsid w:val="005C56D5"/>
    <w:rsid w:val="005D6110"/>
    <w:rsid w:val="005F33B2"/>
    <w:rsid w:val="00607EE8"/>
    <w:rsid w:val="00616B40"/>
    <w:rsid w:val="00626021"/>
    <w:rsid w:val="00636C49"/>
    <w:rsid w:val="006419B1"/>
    <w:rsid w:val="00645D79"/>
    <w:rsid w:val="00655D1A"/>
    <w:rsid w:val="0066747C"/>
    <w:rsid w:val="00672440"/>
    <w:rsid w:val="0067571F"/>
    <w:rsid w:val="0067703B"/>
    <w:rsid w:val="006816A8"/>
    <w:rsid w:val="0069417D"/>
    <w:rsid w:val="006971F1"/>
    <w:rsid w:val="006B4027"/>
    <w:rsid w:val="006B72EE"/>
    <w:rsid w:val="006B73FE"/>
    <w:rsid w:val="006C086D"/>
    <w:rsid w:val="006C18C6"/>
    <w:rsid w:val="006C1982"/>
    <w:rsid w:val="006C2C82"/>
    <w:rsid w:val="006C2EF9"/>
    <w:rsid w:val="006D1AF7"/>
    <w:rsid w:val="006D7315"/>
    <w:rsid w:val="006E5F35"/>
    <w:rsid w:val="006E6319"/>
    <w:rsid w:val="006F5D55"/>
    <w:rsid w:val="006F604D"/>
    <w:rsid w:val="006F70BF"/>
    <w:rsid w:val="00702C67"/>
    <w:rsid w:val="00706840"/>
    <w:rsid w:val="00712036"/>
    <w:rsid w:val="007122AA"/>
    <w:rsid w:val="00712B9A"/>
    <w:rsid w:val="00720092"/>
    <w:rsid w:val="00723289"/>
    <w:rsid w:val="007259D1"/>
    <w:rsid w:val="00730857"/>
    <w:rsid w:val="00732EFA"/>
    <w:rsid w:val="00737AA1"/>
    <w:rsid w:val="00744DE4"/>
    <w:rsid w:val="00746CD4"/>
    <w:rsid w:val="0076128A"/>
    <w:rsid w:val="00767398"/>
    <w:rsid w:val="00770897"/>
    <w:rsid w:val="00772C9A"/>
    <w:rsid w:val="00783328"/>
    <w:rsid w:val="007843EB"/>
    <w:rsid w:val="00791FAC"/>
    <w:rsid w:val="00797F19"/>
    <w:rsid w:val="007A27B6"/>
    <w:rsid w:val="007A6E69"/>
    <w:rsid w:val="007B2153"/>
    <w:rsid w:val="007B497A"/>
    <w:rsid w:val="007E56C9"/>
    <w:rsid w:val="007F3F60"/>
    <w:rsid w:val="00812CFE"/>
    <w:rsid w:val="00815683"/>
    <w:rsid w:val="00816D9D"/>
    <w:rsid w:val="00820E41"/>
    <w:rsid w:val="00823742"/>
    <w:rsid w:val="00830730"/>
    <w:rsid w:val="0084360B"/>
    <w:rsid w:val="00844A2E"/>
    <w:rsid w:val="008500B8"/>
    <w:rsid w:val="00855DF7"/>
    <w:rsid w:val="00872A03"/>
    <w:rsid w:val="008857DD"/>
    <w:rsid w:val="00885FD5"/>
    <w:rsid w:val="008C1940"/>
    <w:rsid w:val="008C536A"/>
    <w:rsid w:val="008C5E83"/>
    <w:rsid w:val="008E3D8E"/>
    <w:rsid w:val="008E47A2"/>
    <w:rsid w:val="008F4228"/>
    <w:rsid w:val="00901D2A"/>
    <w:rsid w:val="0090276E"/>
    <w:rsid w:val="00907D6E"/>
    <w:rsid w:val="00915DAA"/>
    <w:rsid w:val="009163F4"/>
    <w:rsid w:val="009207C1"/>
    <w:rsid w:val="009210AE"/>
    <w:rsid w:val="00922D62"/>
    <w:rsid w:val="009262E0"/>
    <w:rsid w:val="00931D2F"/>
    <w:rsid w:val="009357F0"/>
    <w:rsid w:val="00936697"/>
    <w:rsid w:val="009457E6"/>
    <w:rsid w:val="00947DD0"/>
    <w:rsid w:val="00950661"/>
    <w:rsid w:val="00975FFD"/>
    <w:rsid w:val="009831EC"/>
    <w:rsid w:val="009950F7"/>
    <w:rsid w:val="009A342A"/>
    <w:rsid w:val="009B2341"/>
    <w:rsid w:val="009C5D4E"/>
    <w:rsid w:val="009F20A2"/>
    <w:rsid w:val="009F4557"/>
    <w:rsid w:val="00A0035F"/>
    <w:rsid w:val="00A01E0A"/>
    <w:rsid w:val="00A030A0"/>
    <w:rsid w:val="00A05CBF"/>
    <w:rsid w:val="00A22027"/>
    <w:rsid w:val="00A233D0"/>
    <w:rsid w:val="00A2557D"/>
    <w:rsid w:val="00A329D9"/>
    <w:rsid w:val="00A33DB7"/>
    <w:rsid w:val="00A4066B"/>
    <w:rsid w:val="00A40ED6"/>
    <w:rsid w:val="00A47C34"/>
    <w:rsid w:val="00A53403"/>
    <w:rsid w:val="00A54700"/>
    <w:rsid w:val="00A6474B"/>
    <w:rsid w:val="00AA1497"/>
    <w:rsid w:val="00AA51BE"/>
    <w:rsid w:val="00AB33F2"/>
    <w:rsid w:val="00AB3F1C"/>
    <w:rsid w:val="00AC33CD"/>
    <w:rsid w:val="00AD143D"/>
    <w:rsid w:val="00AD1D9B"/>
    <w:rsid w:val="00AD59EC"/>
    <w:rsid w:val="00AE071B"/>
    <w:rsid w:val="00AE1080"/>
    <w:rsid w:val="00AE1215"/>
    <w:rsid w:val="00AE714E"/>
    <w:rsid w:val="00AF1422"/>
    <w:rsid w:val="00AF28A1"/>
    <w:rsid w:val="00AF311B"/>
    <w:rsid w:val="00B02017"/>
    <w:rsid w:val="00B0603B"/>
    <w:rsid w:val="00B06CD8"/>
    <w:rsid w:val="00B11E12"/>
    <w:rsid w:val="00B13194"/>
    <w:rsid w:val="00B17B32"/>
    <w:rsid w:val="00B2301F"/>
    <w:rsid w:val="00B33235"/>
    <w:rsid w:val="00B4137F"/>
    <w:rsid w:val="00B43687"/>
    <w:rsid w:val="00B507AF"/>
    <w:rsid w:val="00B549B7"/>
    <w:rsid w:val="00B55C8A"/>
    <w:rsid w:val="00B60B76"/>
    <w:rsid w:val="00B6399D"/>
    <w:rsid w:val="00B6402A"/>
    <w:rsid w:val="00B728FF"/>
    <w:rsid w:val="00B750AF"/>
    <w:rsid w:val="00B755BB"/>
    <w:rsid w:val="00B84D4B"/>
    <w:rsid w:val="00B853A7"/>
    <w:rsid w:val="00B926DF"/>
    <w:rsid w:val="00BB6730"/>
    <w:rsid w:val="00BD1551"/>
    <w:rsid w:val="00BD54F2"/>
    <w:rsid w:val="00BD749F"/>
    <w:rsid w:val="00BE0680"/>
    <w:rsid w:val="00BE53D7"/>
    <w:rsid w:val="00BF61C2"/>
    <w:rsid w:val="00BF6314"/>
    <w:rsid w:val="00C027A5"/>
    <w:rsid w:val="00C05DB2"/>
    <w:rsid w:val="00C07019"/>
    <w:rsid w:val="00C11F16"/>
    <w:rsid w:val="00C17298"/>
    <w:rsid w:val="00C20670"/>
    <w:rsid w:val="00C21238"/>
    <w:rsid w:val="00C23BED"/>
    <w:rsid w:val="00C3359E"/>
    <w:rsid w:val="00C36526"/>
    <w:rsid w:val="00C449A3"/>
    <w:rsid w:val="00C5430C"/>
    <w:rsid w:val="00C56CDC"/>
    <w:rsid w:val="00C65F5D"/>
    <w:rsid w:val="00C939C7"/>
    <w:rsid w:val="00CA5510"/>
    <w:rsid w:val="00CB0C54"/>
    <w:rsid w:val="00CB457C"/>
    <w:rsid w:val="00CB56B6"/>
    <w:rsid w:val="00CC5CDD"/>
    <w:rsid w:val="00CD01B4"/>
    <w:rsid w:val="00CD39C8"/>
    <w:rsid w:val="00CD5DB8"/>
    <w:rsid w:val="00CE5F29"/>
    <w:rsid w:val="00CE7BD9"/>
    <w:rsid w:val="00CF2D92"/>
    <w:rsid w:val="00CF3B87"/>
    <w:rsid w:val="00D009AB"/>
    <w:rsid w:val="00D02A20"/>
    <w:rsid w:val="00D03F63"/>
    <w:rsid w:val="00D27C57"/>
    <w:rsid w:val="00D32252"/>
    <w:rsid w:val="00D476BF"/>
    <w:rsid w:val="00D71B6F"/>
    <w:rsid w:val="00D75B21"/>
    <w:rsid w:val="00D81F4A"/>
    <w:rsid w:val="00D8444E"/>
    <w:rsid w:val="00D84AD5"/>
    <w:rsid w:val="00D84BEA"/>
    <w:rsid w:val="00D86639"/>
    <w:rsid w:val="00D9036E"/>
    <w:rsid w:val="00D96620"/>
    <w:rsid w:val="00DA41EA"/>
    <w:rsid w:val="00DB00DB"/>
    <w:rsid w:val="00DB402D"/>
    <w:rsid w:val="00DB4D49"/>
    <w:rsid w:val="00DE43DC"/>
    <w:rsid w:val="00DE4E69"/>
    <w:rsid w:val="00DF0DDE"/>
    <w:rsid w:val="00DF11E1"/>
    <w:rsid w:val="00E0071E"/>
    <w:rsid w:val="00E102AE"/>
    <w:rsid w:val="00E248E7"/>
    <w:rsid w:val="00E52720"/>
    <w:rsid w:val="00E52E8C"/>
    <w:rsid w:val="00E56840"/>
    <w:rsid w:val="00E65E52"/>
    <w:rsid w:val="00E71C9C"/>
    <w:rsid w:val="00E72D27"/>
    <w:rsid w:val="00E7512C"/>
    <w:rsid w:val="00E841C2"/>
    <w:rsid w:val="00E8667B"/>
    <w:rsid w:val="00E901B6"/>
    <w:rsid w:val="00EA3814"/>
    <w:rsid w:val="00EA78A6"/>
    <w:rsid w:val="00EB2DA1"/>
    <w:rsid w:val="00EC4337"/>
    <w:rsid w:val="00ED3FF8"/>
    <w:rsid w:val="00ED425D"/>
    <w:rsid w:val="00ED44A3"/>
    <w:rsid w:val="00EE0DF7"/>
    <w:rsid w:val="00EE435B"/>
    <w:rsid w:val="00EE63A7"/>
    <w:rsid w:val="00EF7A4B"/>
    <w:rsid w:val="00EF7E24"/>
    <w:rsid w:val="00F172F9"/>
    <w:rsid w:val="00F26893"/>
    <w:rsid w:val="00F301AF"/>
    <w:rsid w:val="00F30D24"/>
    <w:rsid w:val="00F34516"/>
    <w:rsid w:val="00F37DE6"/>
    <w:rsid w:val="00F43FDF"/>
    <w:rsid w:val="00F44965"/>
    <w:rsid w:val="00F4721C"/>
    <w:rsid w:val="00F65A31"/>
    <w:rsid w:val="00F66939"/>
    <w:rsid w:val="00F71AA8"/>
    <w:rsid w:val="00F8293F"/>
    <w:rsid w:val="00F84E2C"/>
    <w:rsid w:val="00F905A9"/>
    <w:rsid w:val="00F92725"/>
    <w:rsid w:val="00F932B0"/>
    <w:rsid w:val="00F93EEC"/>
    <w:rsid w:val="00F95A7B"/>
    <w:rsid w:val="00FA7282"/>
    <w:rsid w:val="00FB125D"/>
    <w:rsid w:val="00FB12F6"/>
    <w:rsid w:val="00FB3C0D"/>
    <w:rsid w:val="00FB4B87"/>
    <w:rsid w:val="00FC7A77"/>
    <w:rsid w:val="00FD263F"/>
    <w:rsid w:val="00FE7CC3"/>
    <w:rsid w:val="00FF12B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501CD"/>
  <w15:docId w15:val="{5E3A16D9-3815-4E9A-8EEC-102D8A23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626021"/>
    <w:pPr>
      <w:ind w:left="720"/>
      <w:contextualSpacing/>
    </w:pPr>
  </w:style>
  <w:style w:type="table" w:styleId="TableGrid">
    <w:name w:val="Table Grid"/>
    <w:basedOn w:val="TableNormal"/>
    <w:rsid w:val="00F7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57B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6B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73D252-6CA3-4C9E-BF4D-7A8EDA7CE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A7ED3-D840-43B3-9AC6-DF6C6E095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9B594-B837-4B34-8691-62C05E033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E13F9-0134-47D5-985F-B03CAD2C78B5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9562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Jelena Milenkovic</cp:lastModifiedBy>
  <cp:revision>22</cp:revision>
  <cp:lastPrinted>2019-03-11T08:35:00Z</cp:lastPrinted>
  <dcterms:created xsi:type="dcterms:W3CDTF">2024-07-04T07:26:00Z</dcterms:created>
  <dcterms:modified xsi:type="dcterms:W3CDTF">2024-07-04T07:58:00Z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