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C6878" w14:textId="77777777" w:rsidR="00C22BE5" w:rsidRPr="006E2C3C" w:rsidRDefault="00C22BE5" w:rsidP="007E74C4">
      <w:pPr>
        <w:rPr>
          <w:sz w:val="22"/>
          <w:szCs w:val="22"/>
          <w:lang w:val="sr-Latn-ME"/>
        </w:rPr>
      </w:pPr>
    </w:p>
    <w:p w14:paraId="6B2C6879" w14:textId="77777777" w:rsidR="00C22BE5" w:rsidRPr="006E2C3C" w:rsidRDefault="00C22BE5" w:rsidP="007E74C4">
      <w:pPr>
        <w:rPr>
          <w:sz w:val="22"/>
          <w:szCs w:val="22"/>
          <w:lang w:val="sr-Latn-ME"/>
        </w:rPr>
      </w:pPr>
    </w:p>
    <w:p w14:paraId="6B2C687A" w14:textId="77777777" w:rsidR="00C22BE5" w:rsidRPr="006E2C3C" w:rsidRDefault="00C30F92" w:rsidP="007E74C4">
      <w:pPr>
        <w:jc w:val="center"/>
        <w:rPr>
          <w:sz w:val="22"/>
          <w:szCs w:val="22"/>
          <w:lang w:val="sr-Latn-ME"/>
        </w:rPr>
      </w:pPr>
      <w:r w:rsidRPr="006E2C3C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6E2C3C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B2C687B" w14:textId="77777777" w:rsidR="00C30F92" w:rsidRPr="006E2C3C" w:rsidRDefault="00C30F92" w:rsidP="007E74C4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B2C687E" w14:textId="7D6EBF29" w:rsidR="00C22BE5" w:rsidRPr="006E2C3C" w:rsidRDefault="007115D4" w:rsidP="007E74C4">
      <w:pPr>
        <w:widowControl w:val="0"/>
        <w:autoSpaceDE w:val="0"/>
        <w:autoSpaceDN w:val="0"/>
        <w:jc w:val="center"/>
        <w:rPr>
          <w:b/>
          <w:bCs/>
          <w:spacing w:val="-52"/>
          <w:position w:val="1"/>
          <w:sz w:val="22"/>
          <w:szCs w:val="22"/>
          <w:lang w:val="sr-Latn-ME"/>
        </w:rPr>
      </w:pPr>
      <w:proofErr w:type="spellStart"/>
      <w:r w:rsidRPr="006E2C3C">
        <w:rPr>
          <w:b/>
          <w:bCs/>
          <w:sz w:val="22"/>
          <w:szCs w:val="22"/>
          <w:lang w:val="sr-Latn-ME"/>
        </w:rPr>
        <w:t>Dulcolax</w:t>
      </w:r>
      <w:proofErr w:type="spellEnd"/>
      <w:r w:rsidRPr="006E2C3C">
        <w:rPr>
          <w:b/>
          <w:bCs/>
          <w:position w:val="1"/>
          <w:sz w:val="22"/>
          <w:szCs w:val="22"/>
          <w:lang w:val="sr-Latn-ME"/>
        </w:rPr>
        <w:t>,</w:t>
      </w:r>
      <w:r w:rsidRPr="006E2C3C">
        <w:rPr>
          <w:b/>
          <w:bCs/>
          <w:spacing w:val="-7"/>
          <w:position w:val="1"/>
          <w:sz w:val="22"/>
          <w:szCs w:val="22"/>
          <w:lang w:val="sr-Latn-ME"/>
        </w:rPr>
        <w:t xml:space="preserve"> </w:t>
      </w:r>
      <w:r w:rsidRPr="006E2C3C">
        <w:rPr>
          <w:b/>
          <w:bCs/>
          <w:position w:val="1"/>
          <w:sz w:val="22"/>
          <w:szCs w:val="22"/>
          <w:lang w:val="sr-Latn-ME"/>
        </w:rPr>
        <w:t>5</w:t>
      </w:r>
      <w:r w:rsidRPr="006E2C3C">
        <w:rPr>
          <w:b/>
          <w:bCs/>
          <w:spacing w:val="-1"/>
          <w:position w:val="1"/>
          <w:sz w:val="22"/>
          <w:szCs w:val="22"/>
          <w:lang w:val="sr-Latn-ME"/>
        </w:rPr>
        <w:t xml:space="preserve"> </w:t>
      </w:r>
      <w:r w:rsidRPr="006E2C3C">
        <w:rPr>
          <w:b/>
          <w:bCs/>
          <w:position w:val="1"/>
          <w:sz w:val="22"/>
          <w:szCs w:val="22"/>
          <w:lang w:val="sr-Latn-ME"/>
        </w:rPr>
        <w:t>mg,</w:t>
      </w:r>
      <w:r w:rsidRPr="006E2C3C">
        <w:rPr>
          <w:b/>
          <w:bCs/>
          <w:spacing w:val="-5"/>
          <w:position w:val="1"/>
          <w:sz w:val="22"/>
          <w:szCs w:val="22"/>
          <w:lang w:val="sr-Latn-ME"/>
        </w:rPr>
        <w:t xml:space="preserve"> </w:t>
      </w:r>
      <w:proofErr w:type="spellStart"/>
      <w:r w:rsidRPr="006E2C3C">
        <w:rPr>
          <w:b/>
          <w:bCs/>
          <w:position w:val="1"/>
          <w:sz w:val="22"/>
          <w:szCs w:val="22"/>
          <w:lang w:val="sr-Latn-ME"/>
        </w:rPr>
        <w:t>gastrorezistentne</w:t>
      </w:r>
      <w:proofErr w:type="spellEnd"/>
      <w:r w:rsidRPr="006E2C3C">
        <w:rPr>
          <w:b/>
          <w:bCs/>
          <w:spacing w:val="-9"/>
          <w:position w:val="1"/>
          <w:sz w:val="22"/>
          <w:szCs w:val="22"/>
          <w:lang w:val="sr-Latn-ME"/>
        </w:rPr>
        <w:t xml:space="preserve"> </w:t>
      </w:r>
      <w:r w:rsidRPr="006E2C3C">
        <w:rPr>
          <w:b/>
          <w:bCs/>
          <w:position w:val="1"/>
          <w:sz w:val="22"/>
          <w:szCs w:val="22"/>
          <w:lang w:val="sr-Latn-ME"/>
        </w:rPr>
        <w:t>tablete</w:t>
      </w:r>
      <w:r w:rsidRPr="006E2C3C">
        <w:rPr>
          <w:b/>
          <w:bCs/>
          <w:spacing w:val="-52"/>
          <w:position w:val="1"/>
          <w:sz w:val="22"/>
          <w:szCs w:val="22"/>
          <w:lang w:val="sr-Latn-ME"/>
        </w:rPr>
        <w:t xml:space="preserve"> </w:t>
      </w:r>
    </w:p>
    <w:p w14:paraId="3D7A2AEE" w14:textId="4ECE0D4A" w:rsidR="007115D4" w:rsidRPr="006E2C3C" w:rsidRDefault="00550CE0" w:rsidP="007E74C4">
      <w:pPr>
        <w:widowControl w:val="0"/>
        <w:autoSpaceDE w:val="0"/>
        <w:autoSpaceDN w:val="0"/>
        <w:jc w:val="center"/>
        <w:rPr>
          <w:bCs/>
          <w:i/>
          <w:spacing w:val="-52"/>
          <w:position w:val="1"/>
          <w:sz w:val="22"/>
          <w:szCs w:val="22"/>
          <w:lang w:val="sr-Latn-ME"/>
        </w:rPr>
      </w:pPr>
      <w:proofErr w:type="spellStart"/>
      <w:r w:rsidRPr="006E2C3C">
        <w:rPr>
          <w:bCs/>
          <w:i/>
          <w:sz w:val="22"/>
          <w:szCs w:val="22"/>
          <w:lang w:val="sr-Latn-ME"/>
        </w:rPr>
        <w:t>bisakodil</w:t>
      </w:r>
      <w:proofErr w:type="spellEnd"/>
    </w:p>
    <w:p w14:paraId="5993DB03" w14:textId="77777777" w:rsidR="007115D4" w:rsidRPr="006E2C3C" w:rsidRDefault="007115D4" w:rsidP="007E74C4">
      <w:pPr>
        <w:widowControl w:val="0"/>
        <w:autoSpaceDE w:val="0"/>
        <w:autoSpaceDN w:val="0"/>
        <w:jc w:val="center"/>
        <w:rPr>
          <w:sz w:val="22"/>
          <w:szCs w:val="22"/>
          <w:lang w:val="sr-Latn-ME"/>
        </w:rPr>
      </w:pPr>
    </w:p>
    <w:p w14:paraId="6B2C687F" w14:textId="77777777" w:rsidR="00C22BE5" w:rsidRPr="006E2C3C" w:rsidRDefault="00C22BE5" w:rsidP="007E74C4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B2C6886" w14:textId="77777777" w:rsidR="00A32113" w:rsidRPr="006E2C3C" w:rsidRDefault="00A32113" w:rsidP="007E74C4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B2C688D" w14:textId="77777777" w:rsidR="00C269D7" w:rsidRPr="006E2C3C" w:rsidRDefault="00C269D7" w:rsidP="007E74C4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B2C6890" w14:textId="77777777" w:rsidR="00A32113" w:rsidRPr="006E2C3C" w:rsidRDefault="00A32113" w:rsidP="007E74C4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6B2C6891" w14:textId="77777777" w:rsidR="006A2B96" w:rsidRPr="006E2C3C" w:rsidRDefault="006A2B96" w:rsidP="007E74C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6E2C3C">
        <w:rPr>
          <w:b/>
          <w:bCs/>
          <w:sz w:val="22"/>
          <w:szCs w:val="22"/>
          <w:lang w:val="sr-Latn-ME"/>
        </w:rPr>
        <w:t>,</w:t>
      </w:r>
      <w:r w:rsidRPr="006E2C3C">
        <w:rPr>
          <w:sz w:val="22"/>
          <w:szCs w:val="22"/>
          <w:lang w:val="sr-Latn-ME"/>
        </w:rPr>
        <w:t xml:space="preserve"> </w:t>
      </w:r>
      <w:r w:rsidRPr="006E2C3C">
        <w:rPr>
          <w:b/>
          <w:bCs/>
          <w:sz w:val="22"/>
          <w:szCs w:val="22"/>
          <w:lang w:val="sr-Latn-ME"/>
        </w:rPr>
        <w:t xml:space="preserve">jer sadrži </w:t>
      </w:r>
    </w:p>
    <w:p w14:paraId="6B2C6892" w14:textId="77777777" w:rsidR="00A32113" w:rsidRPr="006E2C3C" w:rsidRDefault="006A2B96" w:rsidP="007E74C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>informacije koje su važne za Vas</w:t>
      </w:r>
    </w:p>
    <w:p w14:paraId="6B2C6893" w14:textId="77777777" w:rsidR="00A32113" w:rsidRPr="006E2C3C" w:rsidRDefault="00F67628" w:rsidP="007E74C4">
      <w:pPr>
        <w:pStyle w:val="CommentText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Uvijek </w:t>
      </w:r>
      <w:r w:rsidR="00A32113" w:rsidRPr="006E2C3C">
        <w:rPr>
          <w:sz w:val="22"/>
          <w:szCs w:val="22"/>
          <w:lang w:val="sr-Latn-ME"/>
        </w:rPr>
        <w:t xml:space="preserve">koristite </w:t>
      </w:r>
      <w:r w:rsidRPr="006E2C3C">
        <w:rPr>
          <w:sz w:val="22"/>
          <w:szCs w:val="22"/>
          <w:lang w:val="sr-Latn-ME"/>
        </w:rPr>
        <w:t xml:space="preserve">ovaj </w:t>
      </w:r>
      <w:r w:rsidR="00A32113" w:rsidRPr="006E2C3C">
        <w:rPr>
          <w:sz w:val="22"/>
          <w:szCs w:val="22"/>
          <w:lang w:val="sr-Latn-ME"/>
        </w:rPr>
        <w:t xml:space="preserve">lijek </w:t>
      </w:r>
      <w:r w:rsidR="00564146" w:rsidRPr="006E2C3C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6E2C3C">
        <w:rPr>
          <w:sz w:val="22"/>
          <w:szCs w:val="22"/>
          <w:lang w:val="sr-Latn-ME"/>
        </w:rPr>
        <w:t>.</w:t>
      </w:r>
      <w:r w:rsidR="006240C9" w:rsidRPr="006E2C3C">
        <w:rPr>
          <w:sz w:val="22"/>
          <w:szCs w:val="22"/>
          <w:lang w:val="sr-Latn-ME"/>
        </w:rPr>
        <w:t xml:space="preserve"> </w:t>
      </w:r>
    </w:p>
    <w:p w14:paraId="6B2C6894" w14:textId="77777777" w:rsidR="00A32113" w:rsidRPr="006E2C3C" w:rsidRDefault="00A32113" w:rsidP="007E74C4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Uputstvo sačuvajte. Može biti potrebno da ga ponovo pročitate.</w:t>
      </w:r>
    </w:p>
    <w:p w14:paraId="6B2C6895" w14:textId="77777777" w:rsidR="00A32113" w:rsidRPr="006E2C3C" w:rsidRDefault="00A32113" w:rsidP="007E74C4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Ako imate dodatnih pitanja, obratite se </w:t>
      </w:r>
      <w:r w:rsidR="00583B8A" w:rsidRPr="006E2C3C">
        <w:rPr>
          <w:sz w:val="22"/>
          <w:szCs w:val="22"/>
          <w:lang w:val="sr-Latn-ME"/>
        </w:rPr>
        <w:t xml:space="preserve">svom ljekaru ili </w:t>
      </w:r>
      <w:r w:rsidRPr="006E2C3C">
        <w:rPr>
          <w:sz w:val="22"/>
          <w:szCs w:val="22"/>
          <w:lang w:val="sr-Latn-ME"/>
        </w:rPr>
        <w:t>farmaceutu</w:t>
      </w:r>
      <w:r w:rsidR="007B1F81" w:rsidRPr="006E2C3C">
        <w:rPr>
          <w:sz w:val="22"/>
          <w:szCs w:val="22"/>
          <w:lang w:val="sr-Latn-ME"/>
        </w:rPr>
        <w:t xml:space="preserve"> </w:t>
      </w:r>
      <w:r w:rsidR="007B1F81" w:rsidRPr="006E2C3C">
        <w:rPr>
          <w:noProof/>
          <w:sz w:val="22"/>
          <w:szCs w:val="22"/>
          <w:lang w:val="sr-Latn-ME"/>
        </w:rPr>
        <w:t>ili medicinskoj sestri</w:t>
      </w:r>
      <w:r w:rsidRPr="006E2C3C">
        <w:rPr>
          <w:sz w:val="22"/>
          <w:szCs w:val="22"/>
          <w:lang w:val="sr-Latn-ME"/>
        </w:rPr>
        <w:t>.</w:t>
      </w:r>
    </w:p>
    <w:p w14:paraId="6B2C6896" w14:textId="77777777" w:rsidR="00F67628" w:rsidRPr="006E2C3C" w:rsidRDefault="00F67628" w:rsidP="007E74C4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6E2C3C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E2C3C">
        <w:rPr>
          <w:spacing w:val="-4"/>
          <w:sz w:val="22"/>
          <w:szCs w:val="22"/>
          <w:lang w:val="sr-Latn-ME"/>
        </w:rPr>
        <w:t>. Pogledajte dio 4</w:t>
      </w:r>
    </w:p>
    <w:p w14:paraId="6B2C6897" w14:textId="080BF919" w:rsidR="00A32113" w:rsidRPr="006E2C3C" w:rsidRDefault="00A32113" w:rsidP="007E74C4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Ukoliko se Vaši simptomi pogoršaju ili Vam ne bude bolje </w:t>
      </w:r>
      <w:r w:rsidR="00061828" w:rsidRPr="006E2C3C">
        <w:rPr>
          <w:sz w:val="22"/>
          <w:szCs w:val="22"/>
          <w:lang w:val="sr-Latn-ME"/>
        </w:rPr>
        <w:t>poslije 5 dana</w:t>
      </w:r>
      <w:r w:rsidRPr="006E2C3C">
        <w:rPr>
          <w:sz w:val="22"/>
          <w:szCs w:val="22"/>
          <w:lang w:val="sr-Latn-ME"/>
        </w:rPr>
        <w:t>, morate se obratiti svom ljekaru.</w:t>
      </w:r>
    </w:p>
    <w:p w14:paraId="6B2C6898" w14:textId="77777777" w:rsidR="00C269D7" w:rsidRPr="006E2C3C" w:rsidRDefault="00C269D7" w:rsidP="007E74C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B2C6899" w14:textId="77777777" w:rsidR="00C269D7" w:rsidRPr="006E2C3C" w:rsidRDefault="00C269D7" w:rsidP="007E74C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B2C689A" w14:textId="77777777" w:rsidR="00A92C66" w:rsidRPr="006E2C3C" w:rsidRDefault="00A92C66" w:rsidP="007E74C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B2C689B" w14:textId="77777777" w:rsidR="00A32113" w:rsidRPr="006E2C3C" w:rsidRDefault="00A32113" w:rsidP="007E74C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>U ovom uputstvu pročitaćete:</w:t>
      </w:r>
    </w:p>
    <w:p w14:paraId="6B2C689C" w14:textId="5805FD43" w:rsidR="00A32113" w:rsidRPr="006E2C3C" w:rsidRDefault="00A32113" w:rsidP="007E74C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Šta je lijek </w:t>
      </w:r>
      <w:proofErr w:type="spellStart"/>
      <w:r w:rsidR="00225E3C"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i čemu je namijenjen</w:t>
      </w:r>
    </w:p>
    <w:p w14:paraId="6B2C689D" w14:textId="6A74F395" w:rsidR="00A32113" w:rsidRPr="006E2C3C" w:rsidRDefault="00A32113" w:rsidP="007E74C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225E3C" w:rsidRPr="006E2C3C">
        <w:rPr>
          <w:sz w:val="22"/>
          <w:szCs w:val="22"/>
          <w:lang w:val="sr-Latn-ME"/>
        </w:rPr>
        <w:t>Dulcolax</w:t>
      </w:r>
      <w:proofErr w:type="spellEnd"/>
    </w:p>
    <w:p w14:paraId="6B2C689E" w14:textId="4B5519E1" w:rsidR="00A32113" w:rsidRPr="006E2C3C" w:rsidRDefault="00A32113" w:rsidP="007E74C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Kako se upotrebljava lijek </w:t>
      </w:r>
      <w:proofErr w:type="spellStart"/>
      <w:r w:rsidR="00225E3C" w:rsidRPr="006E2C3C">
        <w:rPr>
          <w:sz w:val="22"/>
          <w:szCs w:val="22"/>
          <w:lang w:val="sr-Latn-ME"/>
        </w:rPr>
        <w:t>Dulcolax</w:t>
      </w:r>
      <w:proofErr w:type="spellEnd"/>
    </w:p>
    <w:p w14:paraId="6B2C689F" w14:textId="77777777" w:rsidR="00A32113" w:rsidRPr="006E2C3C" w:rsidRDefault="00A32113" w:rsidP="007E74C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Moguća neželjena dejstva </w:t>
      </w:r>
    </w:p>
    <w:p w14:paraId="6B2C68A0" w14:textId="45891910" w:rsidR="00A32113" w:rsidRPr="006E2C3C" w:rsidRDefault="00A32113" w:rsidP="007E74C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Kako čuvati lijek </w:t>
      </w:r>
      <w:proofErr w:type="spellStart"/>
      <w:r w:rsidR="00225E3C" w:rsidRPr="006E2C3C">
        <w:rPr>
          <w:sz w:val="22"/>
          <w:szCs w:val="22"/>
          <w:lang w:val="sr-Latn-ME"/>
        </w:rPr>
        <w:t>Dulcolax</w:t>
      </w:r>
      <w:proofErr w:type="spellEnd"/>
    </w:p>
    <w:p w14:paraId="6B2C68A1" w14:textId="77777777" w:rsidR="00A32113" w:rsidRPr="006E2C3C" w:rsidRDefault="000A77B3" w:rsidP="007E74C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Sadržaj pakovanja i d</w:t>
      </w:r>
      <w:r w:rsidR="00A32113" w:rsidRPr="006E2C3C">
        <w:rPr>
          <w:sz w:val="22"/>
          <w:szCs w:val="22"/>
          <w:lang w:val="sr-Latn-ME"/>
        </w:rPr>
        <w:t>odatne informacije</w:t>
      </w:r>
      <w:r w:rsidR="00A02C42" w:rsidRPr="006E2C3C">
        <w:rPr>
          <w:sz w:val="22"/>
          <w:szCs w:val="22"/>
          <w:lang w:val="sr-Latn-ME"/>
        </w:rPr>
        <w:t xml:space="preserve"> </w:t>
      </w:r>
    </w:p>
    <w:p w14:paraId="6B2C68A2" w14:textId="77777777" w:rsidR="00A32113" w:rsidRPr="006E2C3C" w:rsidRDefault="00A32113" w:rsidP="007E74C4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B2C68A3" w14:textId="77777777" w:rsidR="00C22BE5" w:rsidRPr="006E2C3C" w:rsidRDefault="00C22BE5" w:rsidP="007E74C4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B2C68A4" w14:textId="77777777" w:rsidR="00CF1B2D" w:rsidRPr="006E2C3C" w:rsidRDefault="00CF1B2D" w:rsidP="007E74C4">
      <w:pPr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br w:type="page"/>
      </w:r>
    </w:p>
    <w:p w14:paraId="6B2C68A6" w14:textId="1578F33B" w:rsidR="00A32113" w:rsidRPr="006E2C3C" w:rsidRDefault="00A32113" w:rsidP="007E74C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6E2C3C">
        <w:rPr>
          <w:b/>
          <w:bCs/>
          <w:sz w:val="22"/>
          <w:szCs w:val="22"/>
          <w:lang w:val="sr-Latn-ME"/>
        </w:rPr>
        <w:tab/>
      </w:r>
      <w:r w:rsidRPr="006E2C3C">
        <w:rPr>
          <w:b/>
          <w:bCs/>
          <w:sz w:val="22"/>
          <w:szCs w:val="22"/>
          <w:lang w:val="sr-Latn-ME"/>
        </w:rPr>
        <w:t xml:space="preserve">ŠTA JE LIJEK </w:t>
      </w:r>
      <w:r w:rsidR="00225E3C" w:rsidRPr="006E2C3C">
        <w:rPr>
          <w:b/>
          <w:bCs/>
          <w:sz w:val="22"/>
          <w:szCs w:val="22"/>
          <w:lang w:val="sr-Latn-ME"/>
        </w:rPr>
        <w:t>DULCOLAX</w:t>
      </w:r>
      <w:r w:rsidRPr="006E2C3C">
        <w:rPr>
          <w:b/>
          <w:bCs/>
          <w:sz w:val="22"/>
          <w:szCs w:val="22"/>
          <w:lang w:val="sr-Latn-ME"/>
        </w:rPr>
        <w:t xml:space="preserve"> I ČEMU JE NAMIJENJEN</w:t>
      </w:r>
    </w:p>
    <w:p w14:paraId="6B2C68A7" w14:textId="77777777" w:rsidR="00445D8F" w:rsidRPr="006E2C3C" w:rsidRDefault="00445D8F" w:rsidP="007E74C4">
      <w:pPr>
        <w:rPr>
          <w:sz w:val="22"/>
          <w:szCs w:val="22"/>
          <w:lang w:val="sr-Latn-ME"/>
        </w:rPr>
      </w:pPr>
    </w:p>
    <w:p w14:paraId="15B528B7" w14:textId="563BD26B" w:rsidR="008C0111" w:rsidRPr="006E2C3C" w:rsidRDefault="008C0111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L</w:t>
      </w:r>
      <w:r w:rsidR="00AE5470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ek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, sadrži aktivnu supstancu </w:t>
      </w:r>
      <w:proofErr w:type="spellStart"/>
      <w:r w:rsidRPr="006E2C3C">
        <w:rPr>
          <w:sz w:val="22"/>
          <w:szCs w:val="22"/>
          <w:lang w:val="sr-Latn-ME"/>
        </w:rPr>
        <w:t>bisakodil</w:t>
      </w:r>
      <w:proofErr w:type="spellEnd"/>
      <w:r w:rsidRPr="006E2C3C">
        <w:rPr>
          <w:sz w:val="22"/>
          <w:szCs w:val="22"/>
          <w:lang w:val="sr-Latn-ME"/>
        </w:rPr>
        <w:t>, koja pripada grupi l</w:t>
      </w:r>
      <w:r w:rsidR="00AE5470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ekova koji se nazivaju laksativi (l</w:t>
      </w:r>
      <w:r w:rsidR="00AE5470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ekovi za pražnjenje cr</w:t>
      </w:r>
      <w:r w:rsidR="00E4238A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eva).</w:t>
      </w:r>
    </w:p>
    <w:p w14:paraId="61E7A8B4" w14:textId="77777777" w:rsidR="008C0111" w:rsidRPr="006E2C3C" w:rsidRDefault="008C0111" w:rsidP="007E74C4">
      <w:pPr>
        <w:rPr>
          <w:sz w:val="22"/>
          <w:szCs w:val="22"/>
          <w:lang w:val="sr-Latn-ME"/>
        </w:rPr>
      </w:pPr>
    </w:p>
    <w:p w14:paraId="0F3FF263" w14:textId="3335AEE2" w:rsidR="008C0111" w:rsidRPr="006E2C3C" w:rsidRDefault="008C0111" w:rsidP="007E74C4">
      <w:pPr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L</w:t>
      </w:r>
      <w:r w:rsidR="004B2AFC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ek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se koristi za kratkotrajno l</w:t>
      </w:r>
      <w:r w:rsidR="00E33D88" w:rsidRPr="006E2C3C">
        <w:rPr>
          <w:sz w:val="22"/>
          <w:szCs w:val="22"/>
          <w:lang w:val="sr-Latn-ME"/>
        </w:rPr>
        <w:t>i</w:t>
      </w:r>
      <w:r w:rsidR="004B2AFC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 xml:space="preserve">ečenje konstipacije. </w:t>
      </w:r>
    </w:p>
    <w:p w14:paraId="23427025" w14:textId="30BB9D58" w:rsidR="008C0111" w:rsidRPr="006E2C3C" w:rsidRDefault="008C0111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Pod nadzorom l</w:t>
      </w:r>
      <w:r w:rsidR="004B2AFC" w:rsidRPr="006E2C3C">
        <w:rPr>
          <w:sz w:val="22"/>
          <w:szCs w:val="22"/>
          <w:lang w:val="sr-Latn-ME"/>
        </w:rPr>
        <w:t>je</w:t>
      </w:r>
      <w:r w:rsidRPr="006E2C3C">
        <w:rPr>
          <w:sz w:val="22"/>
          <w:szCs w:val="22"/>
          <w:lang w:val="sr-Latn-ME"/>
        </w:rPr>
        <w:t>kara l</w:t>
      </w:r>
      <w:r w:rsidR="004B2AFC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ek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se prim</w:t>
      </w:r>
      <w:r w:rsidR="004B2AFC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 xml:space="preserve">enjuje kod pripreme za dijagnostičke postupke npr. rendgensko snimanje), u </w:t>
      </w:r>
      <w:proofErr w:type="spellStart"/>
      <w:r w:rsidRPr="006E2C3C">
        <w:rPr>
          <w:sz w:val="22"/>
          <w:szCs w:val="22"/>
          <w:lang w:val="sr-Latn-ME"/>
        </w:rPr>
        <w:t>preoperativnom</w:t>
      </w:r>
      <w:proofErr w:type="spellEnd"/>
      <w:r w:rsidRPr="006E2C3C">
        <w:rPr>
          <w:sz w:val="22"/>
          <w:szCs w:val="22"/>
          <w:lang w:val="sr-Latn-ME"/>
        </w:rPr>
        <w:t xml:space="preserve"> i </w:t>
      </w:r>
      <w:proofErr w:type="spellStart"/>
      <w:r w:rsidRPr="006E2C3C">
        <w:rPr>
          <w:sz w:val="22"/>
          <w:szCs w:val="22"/>
          <w:lang w:val="sr-Latn-ME"/>
        </w:rPr>
        <w:t>postoperativnom</w:t>
      </w:r>
      <w:proofErr w:type="spellEnd"/>
      <w:r w:rsidRPr="006E2C3C">
        <w:rPr>
          <w:sz w:val="22"/>
          <w:szCs w:val="22"/>
          <w:lang w:val="sr-Latn-ME"/>
        </w:rPr>
        <w:t xml:space="preserve"> l</w:t>
      </w:r>
      <w:r w:rsidR="00E33D88" w:rsidRPr="006E2C3C">
        <w:rPr>
          <w:sz w:val="22"/>
          <w:szCs w:val="22"/>
          <w:lang w:val="sr-Latn-ME"/>
        </w:rPr>
        <w:t>i</w:t>
      </w:r>
      <w:r w:rsidR="004B2AFC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ečenju, kao i kod stanja koja zaht</w:t>
      </w:r>
      <w:r w:rsidR="00E33D88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evaju olakšano pražnjenja cr</w:t>
      </w:r>
      <w:r w:rsidR="004B2AFC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eva.</w:t>
      </w:r>
    </w:p>
    <w:p w14:paraId="46D50D6A" w14:textId="1CD96A7C" w:rsidR="008C0111" w:rsidRPr="006E2C3C" w:rsidRDefault="008C0111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Aktivna supstanca u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6E2C3C">
        <w:rPr>
          <w:sz w:val="22"/>
          <w:szCs w:val="22"/>
          <w:lang w:val="sr-Latn-ME"/>
        </w:rPr>
        <w:t>gastrorezistentnim</w:t>
      </w:r>
      <w:proofErr w:type="spellEnd"/>
      <w:r w:rsidRPr="006E2C3C">
        <w:rPr>
          <w:sz w:val="22"/>
          <w:szCs w:val="22"/>
          <w:lang w:val="sr-Latn-ME"/>
        </w:rPr>
        <w:t xml:space="preserve"> tabletama d</w:t>
      </w:r>
      <w:r w:rsidR="004B2AFC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 xml:space="preserve">eluje na </w:t>
      </w:r>
      <w:proofErr w:type="spellStart"/>
      <w:r w:rsidRPr="006E2C3C">
        <w:rPr>
          <w:sz w:val="22"/>
          <w:szCs w:val="22"/>
          <w:lang w:val="sr-Latn-ME"/>
        </w:rPr>
        <w:t>sluznicu</w:t>
      </w:r>
      <w:proofErr w:type="spellEnd"/>
      <w:r w:rsidRPr="006E2C3C">
        <w:rPr>
          <w:sz w:val="22"/>
          <w:szCs w:val="22"/>
          <w:lang w:val="sr-Latn-ME"/>
        </w:rPr>
        <w:t xml:space="preserve"> debelog cr</w:t>
      </w:r>
      <w:r w:rsidR="004B2AFC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eva. Time se ubrzava pokretljivost i nakuplja voda u cr</w:t>
      </w:r>
      <w:r w:rsidR="004B2AFC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evima i posp</w:t>
      </w:r>
      <w:r w:rsidR="00E33D88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ešuje pražnjenje sadržaja cr</w:t>
      </w:r>
      <w:r w:rsidR="004B2AFC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eva.</w:t>
      </w:r>
    </w:p>
    <w:p w14:paraId="76706A68" w14:textId="07240ED5" w:rsidR="008C0111" w:rsidRPr="006E2C3C" w:rsidRDefault="008C0111" w:rsidP="007E74C4">
      <w:pPr>
        <w:jc w:val="both"/>
        <w:rPr>
          <w:sz w:val="22"/>
          <w:szCs w:val="22"/>
          <w:lang w:val="sr-Latn-ME"/>
        </w:rPr>
      </w:pP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6E2C3C">
        <w:rPr>
          <w:sz w:val="22"/>
          <w:szCs w:val="22"/>
          <w:lang w:val="sr-Latn-ME"/>
        </w:rPr>
        <w:t>gastrorezistentne</w:t>
      </w:r>
      <w:proofErr w:type="spellEnd"/>
      <w:r w:rsidRPr="006E2C3C">
        <w:rPr>
          <w:sz w:val="22"/>
          <w:szCs w:val="22"/>
          <w:lang w:val="sr-Latn-ME"/>
        </w:rPr>
        <w:t xml:space="preserve"> tablete počinju da d</w:t>
      </w:r>
      <w:r w:rsidR="004B2AFC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eluju 6 do 12 sati nakon uzimanja i utiču na lagano pražnjenje sa mekanom stolicom.</w:t>
      </w:r>
    </w:p>
    <w:p w14:paraId="51AEFBE2" w14:textId="56F58012" w:rsidR="008C0111" w:rsidRPr="006E2C3C" w:rsidRDefault="008C0111" w:rsidP="007E74C4">
      <w:pPr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L</w:t>
      </w:r>
      <w:r w:rsidR="004B2AFC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ek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ne pomaže kod gubljenja t</w:t>
      </w:r>
      <w:r w:rsidR="00AC7CB4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elesne težine.</w:t>
      </w:r>
    </w:p>
    <w:p w14:paraId="410200B7" w14:textId="77777777" w:rsidR="008C0111" w:rsidRPr="006E2C3C" w:rsidRDefault="008C0111" w:rsidP="007E74C4">
      <w:pPr>
        <w:rPr>
          <w:sz w:val="22"/>
          <w:szCs w:val="22"/>
          <w:lang w:val="sr-Latn-ME"/>
        </w:rPr>
      </w:pPr>
    </w:p>
    <w:p w14:paraId="6B2C68A8" w14:textId="3116266C" w:rsidR="00445D8F" w:rsidRPr="006E2C3C" w:rsidRDefault="008C0111" w:rsidP="007E74C4">
      <w:pPr>
        <w:jc w:val="both"/>
        <w:rPr>
          <w:sz w:val="22"/>
          <w:szCs w:val="22"/>
          <w:lang w:val="sr-Latn-ME"/>
        </w:rPr>
      </w:pP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6E2C3C">
        <w:rPr>
          <w:sz w:val="22"/>
          <w:szCs w:val="22"/>
          <w:lang w:val="sr-Latn-ME"/>
        </w:rPr>
        <w:t>gastrorezistentne</w:t>
      </w:r>
      <w:proofErr w:type="spellEnd"/>
      <w:r w:rsidRPr="006E2C3C">
        <w:rPr>
          <w:sz w:val="22"/>
          <w:szCs w:val="22"/>
          <w:lang w:val="sr-Latn-ME"/>
        </w:rPr>
        <w:t xml:space="preserve"> tablete su obložene omotačem koji je otporan na želudačnu kiselinu, otapa se tek u debelom cr</w:t>
      </w:r>
      <w:r w:rsidR="004B2AFC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evu i omogućava da l</w:t>
      </w:r>
      <w:r w:rsidR="004B2AFC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ek d</w:t>
      </w:r>
      <w:r w:rsid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eluje ciljano u debelom cr</w:t>
      </w:r>
      <w:r w:rsidR="004B2AFC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evu gd</w:t>
      </w:r>
      <w:r w:rsid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 je potrebno.</w:t>
      </w:r>
    </w:p>
    <w:p w14:paraId="26E1CF77" w14:textId="77777777" w:rsidR="00225E3C" w:rsidRPr="006E2C3C" w:rsidRDefault="00225E3C" w:rsidP="007E74C4">
      <w:pPr>
        <w:rPr>
          <w:sz w:val="22"/>
          <w:szCs w:val="22"/>
          <w:lang w:val="sr-Latn-ME"/>
        </w:rPr>
      </w:pPr>
    </w:p>
    <w:p w14:paraId="646B4CC9" w14:textId="77777777" w:rsidR="00B73452" w:rsidRPr="006E2C3C" w:rsidRDefault="00B73452" w:rsidP="007E74C4">
      <w:pPr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>Šta je konstipacija?</w:t>
      </w:r>
    </w:p>
    <w:p w14:paraId="036DB5E8" w14:textId="6B63F77C" w:rsidR="00B73452" w:rsidRPr="006E2C3C" w:rsidRDefault="00B73452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Normalno i redovno pražnjenje cr</w:t>
      </w:r>
      <w:r w:rsidR="00AC7CB4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eva je važno za većinu </w:t>
      </w:r>
      <w:proofErr w:type="spellStart"/>
      <w:r w:rsidRPr="006E2C3C">
        <w:rPr>
          <w:sz w:val="22"/>
          <w:szCs w:val="22"/>
          <w:lang w:val="sr-Latn-ME"/>
        </w:rPr>
        <w:t>ljudi</w:t>
      </w:r>
      <w:proofErr w:type="spellEnd"/>
      <w:r w:rsidRPr="006E2C3C">
        <w:rPr>
          <w:sz w:val="22"/>
          <w:szCs w:val="22"/>
          <w:lang w:val="sr-Latn-ME"/>
        </w:rPr>
        <w:t>. Međutim, ono što je ,,normalno i redovno” razlikuje se od osobe do osobe. Neki mogu imati pražnjenje cr</w:t>
      </w:r>
      <w:r w:rsidR="00AC7CB4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 svaki dan, neki ne tako često. Bez obzira na Vašu dinamiku pražnjenja, najbolje je da imate redovno pražnjenje cr</w:t>
      </w:r>
      <w:r w:rsidR="00AC7CB4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eva.</w:t>
      </w:r>
    </w:p>
    <w:p w14:paraId="22E83490" w14:textId="77777777" w:rsidR="00B73452" w:rsidRPr="006E2C3C" w:rsidRDefault="00B73452" w:rsidP="007E74C4">
      <w:pPr>
        <w:rPr>
          <w:sz w:val="22"/>
          <w:szCs w:val="22"/>
          <w:lang w:val="sr-Latn-ME"/>
        </w:rPr>
      </w:pPr>
    </w:p>
    <w:p w14:paraId="41354364" w14:textId="0CD5A896" w:rsidR="00B73452" w:rsidRPr="006E2C3C" w:rsidRDefault="00B73452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Konstipacija (otežano pražnjenje cr</w:t>
      </w:r>
      <w:r w:rsidR="00AC7CB4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eva) je tegoba koja se javlja povremeno kod nekih </w:t>
      </w:r>
      <w:proofErr w:type="spellStart"/>
      <w:r w:rsidRPr="006E2C3C">
        <w:rPr>
          <w:sz w:val="22"/>
          <w:szCs w:val="22"/>
          <w:lang w:val="sr-Latn-ME"/>
        </w:rPr>
        <w:t>ljudi</w:t>
      </w:r>
      <w:proofErr w:type="spellEnd"/>
      <w:r w:rsidRPr="006E2C3C">
        <w:rPr>
          <w:sz w:val="22"/>
          <w:szCs w:val="22"/>
          <w:lang w:val="sr-Latn-ME"/>
        </w:rPr>
        <w:t>, dok se kod drugih može javljati češće. Događa se kada se uspori normalna aktivnost mišića u debelom cr</w:t>
      </w:r>
      <w:r w:rsidR="00AC7CB4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evu. To može značiti da se supstanca otežano uklanja iz organizma.</w:t>
      </w:r>
    </w:p>
    <w:p w14:paraId="33672D51" w14:textId="77777777" w:rsidR="00B73452" w:rsidRPr="006E2C3C" w:rsidRDefault="00B73452" w:rsidP="007E74C4">
      <w:pPr>
        <w:rPr>
          <w:sz w:val="22"/>
          <w:szCs w:val="22"/>
          <w:lang w:val="sr-Latn-ME"/>
        </w:rPr>
      </w:pPr>
    </w:p>
    <w:p w14:paraId="18425C09" w14:textId="68008310" w:rsidR="00B73452" w:rsidRPr="006E2C3C" w:rsidRDefault="00B73452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Uzrok konstipacije često je nepoznat. Može biti povezan sa iznenadnom prom</w:t>
      </w:r>
      <w:r w:rsidR="00BE09B4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enom ishrane, ishranom sa nedovoljno vlakana, gubitkom tonusa mišića cr</w:t>
      </w:r>
      <w:r w:rsidR="00BE09B4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 kod starijih osoba, trudnoćom, uzimanjem l</w:t>
      </w:r>
      <w:r w:rsidR="00BE09B4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ekova poput morfina ili kodeina, dugotrajnim ležanjem u krevetu, nedostatkom fizičke aktivnosti.</w:t>
      </w:r>
    </w:p>
    <w:p w14:paraId="44D1966B" w14:textId="77777777" w:rsidR="00B73452" w:rsidRPr="006E2C3C" w:rsidRDefault="00B73452" w:rsidP="007E74C4">
      <w:pPr>
        <w:rPr>
          <w:sz w:val="22"/>
          <w:szCs w:val="22"/>
          <w:lang w:val="sr-Latn-ME"/>
        </w:rPr>
      </w:pPr>
    </w:p>
    <w:p w14:paraId="378455D9" w14:textId="76B0EDBA" w:rsidR="00B73452" w:rsidRPr="006E2C3C" w:rsidRDefault="00B73452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Bez obzira na uzrok, konstipacija može biti neprijatna. Zbog nje možete os</w:t>
      </w:r>
      <w:r w:rsidR="00BE09B4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ećati nadutost i „težinu“. Ponekad uzrokuje glavobolje.</w:t>
      </w:r>
    </w:p>
    <w:p w14:paraId="6ADE2A8A" w14:textId="77777777" w:rsidR="00B73452" w:rsidRPr="006E2C3C" w:rsidRDefault="00B73452" w:rsidP="007E74C4">
      <w:pPr>
        <w:rPr>
          <w:sz w:val="22"/>
          <w:szCs w:val="22"/>
          <w:lang w:val="sr-Latn-ME"/>
        </w:rPr>
      </w:pPr>
    </w:p>
    <w:p w14:paraId="21B9C69D" w14:textId="4C325E7B" w:rsidR="00B73452" w:rsidRPr="006E2C3C" w:rsidRDefault="00B73452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Za spr</w:t>
      </w:r>
      <w:r w:rsidR="00212206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ečavanje pojave konstipacije, preporučuje se sl</w:t>
      </w:r>
      <w:r w:rsidR="00E33D88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edeće: jesti uravnoteženu ishranu uključujući sveže voće i povrće, piti dovoljnu količinu tečnosti kako bi se spr</w:t>
      </w:r>
      <w:r w:rsidR="00CA41B0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ečila dehidratacija, prim</w:t>
      </w:r>
      <w:r w:rsid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enjivati fizičku aktivnost i ne odlagati pražnjenje cr</w:t>
      </w:r>
      <w:r w:rsidR="00BE09B4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 kada os</w:t>
      </w:r>
      <w:r w:rsid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etite potrebu za tim.</w:t>
      </w:r>
    </w:p>
    <w:p w14:paraId="23515AD2" w14:textId="77777777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</w:p>
    <w:p w14:paraId="35FB23BA" w14:textId="77777777" w:rsidR="00B73452" w:rsidRPr="006E2C3C" w:rsidRDefault="00B73452" w:rsidP="007E74C4">
      <w:pPr>
        <w:rPr>
          <w:sz w:val="22"/>
          <w:szCs w:val="22"/>
          <w:lang w:val="sr-Latn-ME"/>
        </w:rPr>
      </w:pPr>
    </w:p>
    <w:p w14:paraId="6B2C68A9" w14:textId="15A0E734" w:rsidR="00A32113" w:rsidRPr="006E2C3C" w:rsidRDefault="00A32113" w:rsidP="007E74C4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 xml:space="preserve">2. </w:t>
      </w:r>
      <w:r w:rsidR="00FB6603" w:rsidRPr="006E2C3C">
        <w:rPr>
          <w:b/>
          <w:bCs/>
          <w:sz w:val="22"/>
          <w:szCs w:val="22"/>
          <w:lang w:val="sr-Latn-ME"/>
        </w:rPr>
        <w:tab/>
      </w:r>
      <w:r w:rsidRPr="006E2C3C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25E3C" w:rsidRPr="006E2C3C">
        <w:rPr>
          <w:b/>
          <w:caps/>
          <w:sz w:val="22"/>
          <w:szCs w:val="22"/>
          <w:lang w:val="sr-Latn-ME"/>
        </w:rPr>
        <w:t>DULCOLAX</w:t>
      </w:r>
    </w:p>
    <w:p w14:paraId="6B2C68AA" w14:textId="77777777" w:rsidR="00445D8F" w:rsidRPr="006E2C3C" w:rsidRDefault="00445D8F" w:rsidP="007E74C4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6B2C68AB" w14:textId="0058FE35" w:rsidR="00A32113" w:rsidRPr="006E2C3C" w:rsidRDefault="00A32113" w:rsidP="007E74C4">
      <w:pPr>
        <w:rPr>
          <w:b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t xml:space="preserve">Lijek </w:t>
      </w:r>
      <w:proofErr w:type="spellStart"/>
      <w:r w:rsidR="00225E3C" w:rsidRPr="006E2C3C">
        <w:rPr>
          <w:b/>
          <w:sz w:val="22"/>
          <w:szCs w:val="22"/>
          <w:lang w:val="sr-Latn-ME"/>
        </w:rPr>
        <w:t>Dulcolax</w:t>
      </w:r>
      <w:proofErr w:type="spellEnd"/>
      <w:r w:rsidRPr="006E2C3C">
        <w:rPr>
          <w:b/>
          <w:sz w:val="22"/>
          <w:szCs w:val="22"/>
          <w:lang w:val="sr-Latn-ME"/>
        </w:rPr>
        <w:t xml:space="preserve"> ne smijete koristiti:</w:t>
      </w:r>
    </w:p>
    <w:p w14:paraId="18F6F8FC" w14:textId="77777777" w:rsidR="008956C7" w:rsidRPr="006E2C3C" w:rsidRDefault="008956C7" w:rsidP="007E74C4">
      <w:pPr>
        <w:rPr>
          <w:b/>
          <w:sz w:val="22"/>
          <w:szCs w:val="22"/>
          <w:lang w:val="sr-Latn-ME"/>
        </w:rPr>
      </w:pPr>
    </w:p>
    <w:p w14:paraId="26CCBD92" w14:textId="49859B59" w:rsidR="008956C7" w:rsidRPr="006E2C3C" w:rsidRDefault="008956C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-</w:t>
      </w:r>
      <w:r w:rsidRPr="006E2C3C">
        <w:rPr>
          <w:bCs/>
          <w:sz w:val="22"/>
          <w:szCs w:val="22"/>
          <w:lang w:val="sr-Latn-ME"/>
        </w:rPr>
        <w:tab/>
        <w:t>ako ste alergični (preos</w:t>
      </w:r>
      <w:r w:rsidR="00BE09B4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 xml:space="preserve">etljivi) na </w:t>
      </w:r>
      <w:proofErr w:type="spellStart"/>
      <w:r w:rsidRPr="006E2C3C">
        <w:rPr>
          <w:bCs/>
          <w:sz w:val="22"/>
          <w:szCs w:val="22"/>
          <w:lang w:val="sr-Latn-ME"/>
        </w:rPr>
        <w:t>bisakodil</w:t>
      </w:r>
      <w:proofErr w:type="spellEnd"/>
      <w:r w:rsidRPr="006E2C3C">
        <w:rPr>
          <w:bCs/>
          <w:sz w:val="22"/>
          <w:szCs w:val="22"/>
          <w:lang w:val="sr-Latn-ME"/>
        </w:rPr>
        <w:t xml:space="preserve"> ili na bilo koju od pomoćnih supstanci ovog l</w:t>
      </w:r>
      <w:r w:rsidR="00BE09B4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 xml:space="preserve">eka (navedene u </w:t>
      </w:r>
      <w:r w:rsidR="00E33D88" w:rsidRPr="006E2C3C">
        <w:rPr>
          <w:bCs/>
          <w:sz w:val="22"/>
          <w:szCs w:val="22"/>
          <w:lang w:val="sr-Latn-ME"/>
        </w:rPr>
        <w:t xml:space="preserve">dijelu </w:t>
      </w:r>
      <w:r w:rsidRPr="006E2C3C">
        <w:rPr>
          <w:bCs/>
          <w:sz w:val="22"/>
          <w:szCs w:val="22"/>
          <w:lang w:val="sr-Latn-ME"/>
        </w:rPr>
        <w:t>6);</w:t>
      </w:r>
    </w:p>
    <w:p w14:paraId="17916468" w14:textId="140B5736" w:rsidR="008956C7" w:rsidRPr="006E2C3C" w:rsidRDefault="008956C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-</w:t>
      </w:r>
      <w:r w:rsidRPr="006E2C3C">
        <w:rPr>
          <w:bCs/>
          <w:sz w:val="22"/>
          <w:szCs w:val="22"/>
          <w:lang w:val="sr-Latn-ME"/>
        </w:rPr>
        <w:tab/>
        <w:t>ako imate oboljenje cr</w:t>
      </w:r>
      <w:r w:rsidR="00BE09B4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 xml:space="preserve">eva koje se naziva </w:t>
      </w:r>
      <w:proofErr w:type="spellStart"/>
      <w:r w:rsidRPr="006E2C3C">
        <w:rPr>
          <w:bCs/>
          <w:sz w:val="22"/>
          <w:szCs w:val="22"/>
          <w:lang w:val="sr-Latn-ME"/>
        </w:rPr>
        <w:t>ileus</w:t>
      </w:r>
      <w:proofErr w:type="spellEnd"/>
      <w:r w:rsidRPr="006E2C3C">
        <w:rPr>
          <w:bCs/>
          <w:sz w:val="22"/>
          <w:szCs w:val="22"/>
          <w:lang w:val="sr-Latn-ME"/>
        </w:rPr>
        <w:t xml:space="preserve"> (</w:t>
      </w:r>
      <w:r w:rsidR="00BE09B4" w:rsidRPr="006E2C3C">
        <w:rPr>
          <w:bCs/>
          <w:sz w:val="22"/>
          <w:szCs w:val="22"/>
          <w:lang w:val="sr-Latn-ME"/>
        </w:rPr>
        <w:t>vezana</w:t>
      </w:r>
      <w:r w:rsidRPr="006E2C3C">
        <w:rPr>
          <w:bCs/>
          <w:sz w:val="22"/>
          <w:szCs w:val="22"/>
          <w:lang w:val="sr-Latn-ME"/>
        </w:rPr>
        <w:t xml:space="preserve"> </w:t>
      </w:r>
      <w:r w:rsidR="00BE09B4" w:rsidRPr="006E2C3C">
        <w:rPr>
          <w:bCs/>
          <w:sz w:val="22"/>
          <w:szCs w:val="22"/>
          <w:lang w:val="sr-Latn-ME"/>
        </w:rPr>
        <w:t>crijeva</w:t>
      </w:r>
      <w:r w:rsidRPr="006E2C3C">
        <w:rPr>
          <w:bCs/>
          <w:sz w:val="22"/>
          <w:szCs w:val="22"/>
          <w:lang w:val="sr-Latn-ME"/>
        </w:rPr>
        <w:t>);</w:t>
      </w:r>
    </w:p>
    <w:p w14:paraId="3FC59F81" w14:textId="10F029B5" w:rsidR="008956C7" w:rsidRPr="006E2C3C" w:rsidRDefault="008956C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-</w:t>
      </w:r>
      <w:r w:rsidRPr="006E2C3C">
        <w:rPr>
          <w:bCs/>
          <w:sz w:val="22"/>
          <w:szCs w:val="22"/>
          <w:lang w:val="sr-Latn-ME"/>
        </w:rPr>
        <w:tab/>
        <w:t>ako imate opstrukciju cr</w:t>
      </w:r>
      <w:r w:rsidR="00BE09B4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 xml:space="preserve">eva (potpuno začepljenje); </w:t>
      </w:r>
    </w:p>
    <w:p w14:paraId="1B84FAC5" w14:textId="4A723C1C" w:rsidR="008956C7" w:rsidRPr="006E2C3C" w:rsidRDefault="008956C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-</w:t>
      </w:r>
      <w:r w:rsidRPr="006E2C3C">
        <w:rPr>
          <w:bCs/>
          <w:sz w:val="22"/>
          <w:szCs w:val="22"/>
          <w:lang w:val="sr-Latn-ME"/>
        </w:rPr>
        <w:tab/>
        <w:t>ako imate ozbiljne stomačne probleme kao što je zapaljenje sl</w:t>
      </w:r>
      <w:r w:rsidR="00E33D88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epog cr</w:t>
      </w:r>
      <w:r w:rsidR="003B4206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eva (apendicitis);</w:t>
      </w:r>
    </w:p>
    <w:p w14:paraId="5795286A" w14:textId="4FBD9DED" w:rsidR="008956C7" w:rsidRPr="006E2C3C" w:rsidRDefault="008956C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-</w:t>
      </w:r>
      <w:r w:rsidRPr="006E2C3C">
        <w:rPr>
          <w:bCs/>
          <w:sz w:val="22"/>
          <w:szCs w:val="22"/>
          <w:lang w:val="sr-Latn-ME"/>
        </w:rPr>
        <w:tab/>
        <w:t>ako imate akutnu upalu tankog ili debelog cr</w:t>
      </w:r>
      <w:r w:rsidR="003B4206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eva;</w:t>
      </w:r>
    </w:p>
    <w:p w14:paraId="103C43FA" w14:textId="77777777" w:rsidR="008956C7" w:rsidRPr="006E2C3C" w:rsidRDefault="008956C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-</w:t>
      </w:r>
      <w:r w:rsidRPr="006E2C3C">
        <w:rPr>
          <w:bCs/>
          <w:sz w:val="22"/>
          <w:szCs w:val="22"/>
          <w:lang w:val="sr-Latn-ME"/>
        </w:rPr>
        <w:tab/>
        <w:t>ako imate jake bolove u trbuhu praćene mučninom i povraćanjem;</w:t>
      </w:r>
    </w:p>
    <w:p w14:paraId="73087CA6" w14:textId="77777777" w:rsidR="008956C7" w:rsidRPr="006E2C3C" w:rsidRDefault="008956C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-</w:t>
      </w:r>
      <w:r w:rsidRPr="006E2C3C">
        <w:rPr>
          <w:bCs/>
          <w:sz w:val="22"/>
          <w:szCs w:val="22"/>
          <w:lang w:val="sr-Latn-ME"/>
        </w:rPr>
        <w:tab/>
        <w:t>ako bolujete od teške dehidratacije;</w:t>
      </w:r>
    </w:p>
    <w:p w14:paraId="27A2DA4D" w14:textId="404686B4" w:rsidR="008956C7" w:rsidRPr="006E2C3C" w:rsidRDefault="008956C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-</w:t>
      </w:r>
      <w:r w:rsidRPr="006E2C3C">
        <w:rPr>
          <w:bCs/>
          <w:sz w:val="22"/>
          <w:szCs w:val="22"/>
          <w:lang w:val="sr-Latn-ME"/>
        </w:rPr>
        <w:tab/>
        <w:t>ako neposredno pr</w:t>
      </w:r>
      <w:r w:rsidR="00E33D88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 xml:space="preserve">e uzimanja </w:t>
      </w:r>
      <w:proofErr w:type="spellStart"/>
      <w:r w:rsidRPr="006E2C3C">
        <w:rPr>
          <w:bCs/>
          <w:sz w:val="22"/>
          <w:szCs w:val="22"/>
          <w:lang w:val="sr-Latn-ME"/>
        </w:rPr>
        <w:t>gastrorezistentne</w:t>
      </w:r>
      <w:proofErr w:type="spellEnd"/>
      <w:r w:rsidRPr="006E2C3C">
        <w:rPr>
          <w:bCs/>
          <w:sz w:val="22"/>
          <w:szCs w:val="22"/>
          <w:lang w:val="sr-Latn-ME"/>
        </w:rPr>
        <w:t xml:space="preserve"> tablete os</w:t>
      </w:r>
      <w:r w:rsid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etite nagli jak bol u trbuhu;</w:t>
      </w:r>
    </w:p>
    <w:p w14:paraId="2D9D8853" w14:textId="28DABA72" w:rsidR="008956C7" w:rsidRPr="006E2C3C" w:rsidRDefault="008956C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-</w:t>
      </w:r>
      <w:r w:rsidRPr="006E2C3C">
        <w:rPr>
          <w:bCs/>
          <w:sz w:val="22"/>
          <w:szCs w:val="22"/>
          <w:lang w:val="sr-Latn-ME"/>
        </w:rPr>
        <w:tab/>
        <w:t>ako imate r</w:t>
      </w:r>
      <w:r w:rsidR="003B4206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 xml:space="preserve">etku </w:t>
      </w:r>
      <w:proofErr w:type="spellStart"/>
      <w:r w:rsidRPr="006E2C3C">
        <w:rPr>
          <w:bCs/>
          <w:sz w:val="22"/>
          <w:szCs w:val="22"/>
          <w:lang w:val="sr-Latn-ME"/>
        </w:rPr>
        <w:t>nasl</w:t>
      </w:r>
      <w:r w:rsidR="003B4206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ednu</w:t>
      </w:r>
      <w:proofErr w:type="spellEnd"/>
      <w:r w:rsidRPr="006E2C3C">
        <w:rPr>
          <w:bCs/>
          <w:sz w:val="22"/>
          <w:szCs w:val="22"/>
          <w:lang w:val="sr-Latn-ME"/>
        </w:rPr>
        <w:t xml:space="preserve"> bolest </w:t>
      </w:r>
      <w:proofErr w:type="spellStart"/>
      <w:r w:rsidRPr="006E2C3C">
        <w:rPr>
          <w:bCs/>
          <w:sz w:val="22"/>
          <w:szCs w:val="22"/>
          <w:lang w:val="sr-Latn-ME"/>
        </w:rPr>
        <w:t>nepodnošenja</w:t>
      </w:r>
      <w:proofErr w:type="spellEnd"/>
      <w:r w:rsidRPr="006E2C3C">
        <w:rPr>
          <w:bCs/>
          <w:sz w:val="22"/>
          <w:szCs w:val="22"/>
          <w:lang w:val="sr-Latn-ME"/>
        </w:rPr>
        <w:t xml:space="preserve"> nekih šećera ili ne možete da varite neke šećere (jer l</w:t>
      </w:r>
      <w:r w:rsidR="003B4206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ek sadrži male količine laktoze i saharoze).</w:t>
      </w:r>
    </w:p>
    <w:p w14:paraId="67BBFFF4" w14:textId="77777777" w:rsidR="00000F75" w:rsidRPr="006E2C3C" w:rsidRDefault="00000F75" w:rsidP="007E74C4">
      <w:pPr>
        <w:jc w:val="both"/>
        <w:rPr>
          <w:bCs/>
          <w:sz w:val="22"/>
          <w:szCs w:val="22"/>
          <w:lang w:val="sr-Latn-ME"/>
        </w:rPr>
      </w:pPr>
    </w:p>
    <w:p w14:paraId="700256E0" w14:textId="3B89A753" w:rsidR="008956C7" w:rsidRPr="006E2C3C" w:rsidRDefault="008956C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Nemojte da uzimate ovaj l</w:t>
      </w:r>
      <w:r w:rsidR="003B4206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ek ukoliko se nešto od gore</w:t>
      </w:r>
      <w:r w:rsidR="003B4206" w:rsidRPr="006E2C3C">
        <w:rPr>
          <w:bCs/>
          <w:sz w:val="22"/>
          <w:szCs w:val="22"/>
          <w:lang w:val="sr-Latn-ME"/>
        </w:rPr>
        <w:t xml:space="preserve"> </w:t>
      </w:r>
      <w:r w:rsidRPr="006E2C3C">
        <w:rPr>
          <w:bCs/>
          <w:sz w:val="22"/>
          <w:szCs w:val="22"/>
          <w:lang w:val="sr-Latn-ME"/>
        </w:rPr>
        <w:t>navedenog odnosi na Vas. Ukoliko niste sigurni, razgovarajte sa Vašim farmaceutom ili l</w:t>
      </w:r>
      <w:r w:rsidR="003B4206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ekarom pr</w:t>
      </w:r>
      <w:r w:rsidR="003B4206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 prim</w:t>
      </w:r>
      <w:r w:rsidR="003B4206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ene ovog l</w:t>
      </w:r>
      <w:r w:rsidR="003B4206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eka.</w:t>
      </w:r>
    </w:p>
    <w:p w14:paraId="5261E5B2" w14:textId="77777777" w:rsidR="00000F75" w:rsidRPr="006E2C3C" w:rsidRDefault="00000F75" w:rsidP="007E74C4">
      <w:pPr>
        <w:rPr>
          <w:bCs/>
          <w:sz w:val="22"/>
          <w:szCs w:val="22"/>
          <w:lang w:val="sr-Latn-ME"/>
        </w:rPr>
      </w:pPr>
    </w:p>
    <w:p w14:paraId="6B2C68AD" w14:textId="77777777" w:rsidR="00A02C42" w:rsidRPr="006E2C3C" w:rsidRDefault="00F47B6C" w:rsidP="007E74C4">
      <w:pPr>
        <w:jc w:val="both"/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>Upozorenja i mjere opreza:</w:t>
      </w:r>
    </w:p>
    <w:p w14:paraId="6B2C68AE" w14:textId="77777777" w:rsidR="00445D8F" w:rsidRPr="006E2C3C" w:rsidRDefault="00445D8F" w:rsidP="007E74C4">
      <w:pPr>
        <w:jc w:val="both"/>
        <w:rPr>
          <w:bCs/>
          <w:sz w:val="22"/>
          <w:szCs w:val="22"/>
          <w:lang w:val="sr-Latn-ME"/>
        </w:rPr>
      </w:pPr>
    </w:p>
    <w:p w14:paraId="52AE4A7A" w14:textId="047976DE" w:rsidR="007767A7" w:rsidRPr="006E2C3C" w:rsidRDefault="007767A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Razgovarajte sa svojim l</w:t>
      </w:r>
      <w:r w:rsidR="003B4206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ekarom ili farmaceutom pr</w:t>
      </w:r>
      <w:r w:rsidR="003B4206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 nego što uzmete l</w:t>
      </w:r>
      <w:r w:rsidR="003B4206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 xml:space="preserve">ek </w:t>
      </w:r>
      <w:proofErr w:type="spellStart"/>
      <w:r w:rsidRPr="006E2C3C">
        <w:rPr>
          <w:bCs/>
          <w:sz w:val="22"/>
          <w:szCs w:val="22"/>
          <w:lang w:val="sr-Latn-ME"/>
        </w:rPr>
        <w:t>Dulcolax</w:t>
      </w:r>
      <w:proofErr w:type="spellEnd"/>
      <w:r w:rsidRPr="006E2C3C">
        <w:rPr>
          <w:bCs/>
          <w:sz w:val="22"/>
          <w:szCs w:val="22"/>
          <w:lang w:val="sr-Latn-ME"/>
        </w:rPr>
        <w:t>.</w:t>
      </w:r>
    </w:p>
    <w:p w14:paraId="036BFCF8" w14:textId="77777777" w:rsidR="007767A7" w:rsidRPr="006E2C3C" w:rsidRDefault="007767A7" w:rsidP="007E74C4">
      <w:pPr>
        <w:jc w:val="both"/>
        <w:rPr>
          <w:bCs/>
          <w:sz w:val="22"/>
          <w:szCs w:val="22"/>
          <w:lang w:val="sr-Latn-ME"/>
        </w:rPr>
      </w:pPr>
    </w:p>
    <w:p w14:paraId="60D476FB" w14:textId="4EF728FD" w:rsidR="007767A7" w:rsidRPr="006E2C3C" w:rsidRDefault="007767A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Kao i svi ostali laksativi, l</w:t>
      </w:r>
      <w:r w:rsidR="003B4206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 xml:space="preserve">ek </w:t>
      </w:r>
      <w:proofErr w:type="spellStart"/>
      <w:r w:rsidRPr="006E2C3C">
        <w:rPr>
          <w:bCs/>
          <w:sz w:val="22"/>
          <w:szCs w:val="22"/>
          <w:lang w:val="sr-Latn-ME"/>
        </w:rPr>
        <w:t>Dulcolax</w:t>
      </w:r>
      <w:proofErr w:type="spellEnd"/>
      <w:r w:rsidRPr="006E2C3C">
        <w:rPr>
          <w:bCs/>
          <w:sz w:val="22"/>
          <w:szCs w:val="22"/>
          <w:lang w:val="sr-Latn-ME"/>
        </w:rPr>
        <w:t xml:space="preserve"> se ne sm</w:t>
      </w:r>
      <w:r w:rsidR="003B4206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 uzimati svakodnevno, kontinuirano tokom perioda dužeg od 5 dana. Ukoliko</w:t>
      </w:r>
      <w:r w:rsidR="003B4206" w:rsidRPr="006E2C3C">
        <w:rPr>
          <w:bCs/>
          <w:sz w:val="22"/>
          <w:szCs w:val="22"/>
          <w:lang w:val="sr-Latn-ME"/>
        </w:rPr>
        <w:t xml:space="preserve"> kod Vas</w:t>
      </w:r>
      <w:r w:rsidRPr="006E2C3C">
        <w:rPr>
          <w:bCs/>
          <w:sz w:val="22"/>
          <w:szCs w:val="22"/>
          <w:lang w:val="sr-Latn-ME"/>
        </w:rPr>
        <w:t xml:space="preserve"> postoji potreba za svakodnevnom prim</w:t>
      </w:r>
      <w:r w:rsidR="003B4206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enom laksativa, potrebno je da se obratite Vašem l</w:t>
      </w:r>
      <w:r w:rsidR="003B4206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ekaru koji će ispitati uzrok zatvora.</w:t>
      </w:r>
    </w:p>
    <w:p w14:paraId="51E56090" w14:textId="77777777" w:rsidR="007767A7" w:rsidRPr="006E2C3C" w:rsidRDefault="007767A7" w:rsidP="007E74C4">
      <w:pPr>
        <w:jc w:val="both"/>
        <w:rPr>
          <w:bCs/>
          <w:sz w:val="22"/>
          <w:szCs w:val="22"/>
          <w:lang w:val="sr-Latn-ME"/>
        </w:rPr>
      </w:pPr>
    </w:p>
    <w:p w14:paraId="67B644EF" w14:textId="7AEC45E7" w:rsidR="007767A7" w:rsidRPr="006E2C3C" w:rsidRDefault="007767A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Dugotrajna prekom</w:t>
      </w:r>
      <w:r w:rsidR="003B4206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erna upotreba može da dovede do poremećaja ravnoteže elektrolita i tečnosti i smanjenja koncentracije kalijuma u krvi (</w:t>
      </w:r>
      <w:proofErr w:type="spellStart"/>
      <w:r w:rsidRPr="006E2C3C">
        <w:rPr>
          <w:bCs/>
          <w:sz w:val="22"/>
          <w:szCs w:val="22"/>
          <w:lang w:val="sr-Latn-ME"/>
        </w:rPr>
        <w:t>hipokalemije</w:t>
      </w:r>
      <w:proofErr w:type="spellEnd"/>
      <w:r w:rsidRPr="006E2C3C">
        <w:rPr>
          <w:bCs/>
          <w:sz w:val="22"/>
          <w:szCs w:val="22"/>
          <w:lang w:val="sr-Latn-ME"/>
        </w:rPr>
        <w:t>).</w:t>
      </w:r>
    </w:p>
    <w:p w14:paraId="567F6FBF" w14:textId="77777777" w:rsidR="007767A7" w:rsidRPr="006E2C3C" w:rsidRDefault="007767A7" w:rsidP="007E74C4">
      <w:pPr>
        <w:jc w:val="both"/>
        <w:rPr>
          <w:bCs/>
          <w:sz w:val="22"/>
          <w:szCs w:val="22"/>
          <w:lang w:val="sr-Latn-ME"/>
        </w:rPr>
      </w:pPr>
    </w:p>
    <w:p w14:paraId="71EED3F1" w14:textId="73D962EE" w:rsidR="007767A7" w:rsidRPr="006E2C3C" w:rsidRDefault="007767A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Gubitak tečnosti putem cr</w:t>
      </w:r>
      <w:r w:rsidR="003B4206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eva može da dovede do dehidratacije. Simptomi mogu uključivati žeđ i smanjeno mokrenje. Ako dođe do gubitka tečnosti, a imate oštećenje funkcije bubrega ili ste stariji, morate prestati da uzimate l</w:t>
      </w:r>
      <w:r w:rsidR="001611DC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 xml:space="preserve">ek </w:t>
      </w:r>
      <w:proofErr w:type="spellStart"/>
      <w:r w:rsidRPr="006E2C3C">
        <w:rPr>
          <w:bCs/>
          <w:sz w:val="22"/>
          <w:szCs w:val="22"/>
          <w:lang w:val="sr-Latn-ME"/>
        </w:rPr>
        <w:t>Dulcolax</w:t>
      </w:r>
      <w:proofErr w:type="spellEnd"/>
      <w:r w:rsidRPr="006E2C3C">
        <w:rPr>
          <w:bCs/>
          <w:sz w:val="22"/>
          <w:szCs w:val="22"/>
          <w:lang w:val="sr-Latn-ME"/>
        </w:rPr>
        <w:t xml:space="preserve"> i da se obratite vašem l</w:t>
      </w:r>
      <w:r w:rsidR="001611DC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ekaru. U tom slučaju sm</w:t>
      </w:r>
      <w:r w:rsidR="001611DC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ete samo uz nadzor l</w:t>
      </w:r>
      <w:r w:rsidR="001611DC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ekara da ponovo započnete uzimanje l</w:t>
      </w:r>
      <w:r w:rsidR="001611DC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 xml:space="preserve">eka </w:t>
      </w:r>
      <w:proofErr w:type="spellStart"/>
      <w:r w:rsidRPr="006E2C3C">
        <w:rPr>
          <w:bCs/>
          <w:sz w:val="22"/>
          <w:szCs w:val="22"/>
          <w:lang w:val="sr-Latn-ME"/>
        </w:rPr>
        <w:t>Dulcolax</w:t>
      </w:r>
      <w:proofErr w:type="spellEnd"/>
      <w:r w:rsidRPr="006E2C3C">
        <w:rPr>
          <w:bCs/>
          <w:sz w:val="22"/>
          <w:szCs w:val="22"/>
          <w:lang w:val="sr-Latn-ME"/>
        </w:rPr>
        <w:t>.</w:t>
      </w:r>
    </w:p>
    <w:p w14:paraId="7245B16B" w14:textId="77777777" w:rsidR="007767A7" w:rsidRPr="006E2C3C" w:rsidRDefault="007767A7" w:rsidP="007E74C4">
      <w:pPr>
        <w:jc w:val="both"/>
        <w:rPr>
          <w:bCs/>
          <w:sz w:val="22"/>
          <w:szCs w:val="22"/>
          <w:lang w:val="sr-Latn-ME"/>
        </w:rPr>
      </w:pPr>
    </w:p>
    <w:p w14:paraId="76B45339" w14:textId="75B53992" w:rsidR="007767A7" w:rsidRPr="006E2C3C" w:rsidRDefault="007767A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Može doći do pojave krv</w:t>
      </w:r>
      <w:r w:rsidR="001611DC" w:rsidRPr="006E2C3C">
        <w:rPr>
          <w:bCs/>
          <w:sz w:val="22"/>
          <w:szCs w:val="22"/>
          <w:lang w:val="sr-Latn-ME"/>
        </w:rPr>
        <w:t>i</w:t>
      </w:r>
      <w:r w:rsidRPr="006E2C3C">
        <w:rPr>
          <w:bCs/>
          <w:sz w:val="22"/>
          <w:szCs w:val="22"/>
          <w:lang w:val="sr-Latn-ME"/>
        </w:rPr>
        <w:t xml:space="preserve"> u stolici. </w:t>
      </w:r>
    </w:p>
    <w:p w14:paraId="7EE9AD8F" w14:textId="77777777" w:rsidR="007767A7" w:rsidRPr="006E2C3C" w:rsidRDefault="007767A7" w:rsidP="007E74C4">
      <w:pPr>
        <w:jc w:val="both"/>
        <w:rPr>
          <w:bCs/>
          <w:sz w:val="22"/>
          <w:szCs w:val="22"/>
          <w:lang w:val="sr-Latn-ME"/>
        </w:rPr>
      </w:pPr>
    </w:p>
    <w:p w14:paraId="7BE8E05B" w14:textId="1A6402E5" w:rsidR="008956C7" w:rsidRPr="006E2C3C" w:rsidRDefault="007767A7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Može se pojaviti vrtoglavica i kratkotrajan gubitak sv</w:t>
      </w:r>
      <w:r w:rsidR="00E33D88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 xml:space="preserve">esti (sinkopa), uglavnom vezano </w:t>
      </w:r>
      <w:r w:rsidR="001611DC" w:rsidRPr="006E2C3C">
        <w:rPr>
          <w:bCs/>
          <w:sz w:val="22"/>
          <w:szCs w:val="22"/>
          <w:lang w:val="sr-Latn-ME"/>
        </w:rPr>
        <w:t>za</w:t>
      </w:r>
      <w:r w:rsidRPr="006E2C3C">
        <w:rPr>
          <w:bCs/>
          <w:sz w:val="22"/>
          <w:szCs w:val="22"/>
          <w:lang w:val="sr-Latn-ME"/>
        </w:rPr>
        <w:t xml:space="preserve"> napor tokom pražnjenja cr</w:t>
      </w:r>
      <w:r w:rsidR="001611DC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eva ili, bolovi u trbuhu kao posl</w:t>
      </w:r>
      <w:r w:rsidR="00E33D88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edica konstipacije (otežano</w:t>
      </w:r>
      <w:r w:rsidR="001611DC" w:rsidRPr="006E2C3C">
        <w:rPr>
          <w:bCs/>
          <w:sz w:val="22"/>
          <w:szCs w:val="22"/>
          <w:lang w:val="sr-Latn-ME"/>
        </w:rPr>
        <w:t>g</w:t>
      </w:r>
      <w:r w:rsidRPr="006E2C3C">
        <w:rPr>
          <w:bCs/>
          <w:sz w:val="22"/>
          <w:szCs w:val="22"/>
          <w:lang w:val="sr-Latn-ME"/>
        </w:rPr>
        <w:t xml:space="preserve"> pražnjenja cr</w:t>
      </w:r>
      <w:r w:rsidR="001611DC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eva).</w:t>
      </w:r>
    </w:p>
    <w:p w14:paraId="1762CFF8" w14:textId="77777777" w:rsidR="008956C7" w:rsidRPr="006E2C3C" w:rsidRDefault="008956C7" w:rsidP="007E74C4">
      <w:pPr>
        <w:jc w:val="both"/>
        <w:rPr>
          <w:bCs/>
          <w:sz w:val="22"/>
          <w:szCs w:val="22"/>
          <w:lang w:val="sr-Latn-ME"/>
        </w:rPr>
      </w:pPr>
    </w:p>
    <w:p w14:paraId="6B2C68AF" w14:textId="77777777" w:rsidR="00C77D13" w:rsidRPr="006E2C3C" w:rsidRDefault="00C77D13" w:rsidP="007E74C4">
      <w:pPr>
        <w:jc w:val="both"/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>Djeca i adolescenti</w:t>
      </w:r>
    </w:p>
    <w:p w14:paraId="482ED237" w14:textId="77777777" w:rsidR="007767A7" w:rsidRPr="006E2C3C" w:rsidRDefault="007767A7" w:rsidP="007E74C4">
      <w:pPr>
        <w:jc w:val="both"/>
        <w:rPr>
          <w:b/>
          <w:bCs/>
          <w:sz w:val="22"/>
          <w:szCs w:val="22"/>
          <w:lang w:val="sr-Latn-ME"/>
        </w:rPr>
      </w:pPr>
    </w:p>
    <w:p w14:paraId="71E151CE" w14:textId="025A0EB4" w:rsidR="007767A7" w:rsidRPr="006E2C3C" w:rsidRDefault="007767A7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D</w:t>
      </w:r>
      <w:r w:rsidR="001611DC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eca mlađa od 10 godina ne sm</w:t>
      </w:r>
      <w:r w:rsidR="00EE58BC" w:rsidRPr="006E2C3C">
        <w:rPr>
          <w:sz w:val="22"/>
          <w:szCs w:val="22"/>
          <w:lang w:val="sr-Latn-ME"/>
        </w:rPr>
        <w:t>i</w:t>
      </w:r>
      <w:r w:rsidRPr="006E2C3C">
        <w:rPr>
          <w:sz w:val="22"/>
          <w:szCs w:val="22"/>
          <w:lang w:val="sr-Latn-ME"/>
        </w:rPr>
        <w:t>ju da uzimaju laksative (l</w:t>
      </w:r>
      <w:r w:rsidR="00EE58BC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ekove za pražnjenje cr</w:t>
      </w:r>
      <w:r w:rsidR="00EE58BC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eva) bez sav</w:t>
      </w:r>
      <w:r w:rsidR="00C64F72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eta l</w:t>
      </w:r>
      <w:r w:rsidR="00EE58BC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 xml:space="preserve">ekara. </w:t>
      </w:r>
    </w:p>
    <w:p w14:paraId="7EBEEA73" w14:textId="4C7D0FE8" w:rsidR="007767A7" w:rsidRPr="006E2C3C" w:rsidRDefault="007767A7" w:rsidP="007E74C4">
      <w:pPr>
        <w:jc w:val="both"/>
        <w:rPr>
          <w:sz w:val="22"/>
          <w:szCs w:val="22"/>
          <w:lang w:val="sr-Latn-ME"/>
        </w:rPr>
      </w:pP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6E2C3C">
        <w:rPr>
          <w:sz w:val="22"/>
          <w:szCs w:val="22"/>
          <w:lang w:val="sr-Latn-ME"/>
        </w:rPr>
        <w:t>gastrorezistentne</w:t>
      </w:r>
      <w:proofErr w:type="spellEnd"/>
      <w:r w:rsidRPr="006E2C3C">
        <w:rPr>
          <w:sz w:val="22"/>
          <w:szCs w:val="22"/>
          <w:lang w:val="sr-Latn-ME"/>
        </w:rPr>
        <w:t xml:space="preserve"> tablete ni</w:t>
      </w:r>
      <w:r w:rsidR="00EE58BC" w:rsidRPr="006E2C3C">
        <w:rPr>
          <w:sz w:val="22"/>
          <w:szCs w:val="22"/>
          <w:lang w:val="sr-Latn-ME"/>
        </w:rPr>
        <w:t>je</w:t>
      </w:r>
      <w:r w:rsidRPr="006E2C3C">
        <w:rPr>
          <w:sz w:val="22"/>
          <w:szCs w:val="22"/>
          <w:lang w:val="sr-Latn-ME"/>
        </w:rPr>
        <w:t>su nam</w:t>
      </w:r>
      <w:r w:rsidR="00C64F72">
        <w:rPr>
          <w:sz w:val="22"/>
          <w:szCs w:val="22"/>
          <w:lang w:val="sr-Latn-ME"/>
        </w:rPr>
        <w:t>i</w:t>
      </w:r>
      <w:r w:rsidR="00EE58BC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enjene za prim</w:t>
      </w:r>
      <w:r w:rsidR="00E33D88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enu kod d</w:t>
      </w:r>
      <w:r w:rsidR="00EE58BC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ece mlađe od 4 godine.</w:t>
      </w:r>
    </w:p>
    <w:p w14:paraId="6B2C68B0" w14:textId="77777777" w:rsidR="00C77D13" w:rsidRPr="006E2C3C" w:rsidRDefault="00C77D13" w:rsidP="007E74C4">
      <w:pPr>
        <w:jc w:val="both"/>
        <w:rPr>
          <w:bCs/>
          <w:sz w:val="22"/>
          <w:szCs w:val="22"/>
          <w:lang w:val="sr-Latn-ME"/>
        </w:rPr>
      </w:pPr>
    </w:p>
    <w:p w14:paraId="6B2C68B1" w14:textId="77777777" w:rsidR="00A32113" w:rsidRPr="006E2C3C" w:rsidRDefault="00A32113" w:rsidP="007E74C4">
      <w:pPr>
        <w:jc w:val="both"/>
        <w:rPr>
          <w:b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t xml:space="preserve">Primjena drugih </w:t>
      </w:r>
      <w:r w:rsidR="001B03B0" w:rsidRPr="006E2C3C">
        <w:rPr>
          <w:b/>
          <w:sz w:val="22"/>
          <w:szCs w:val="22"/>
          <w:lang w:val="sr-Latn-ME"/>
        </w:rPr>
        <w:t>l</w:t>
      </w:r>
      <w:r w:rsidRPr="006E2C3C">
        <w:rPr>
          <w:b/>
          <w:sz w:val="22"/>
          <w:szCs w:val="22"/>
          <w:lang w:val="sr-Latn-ME"/>
        </w:rPr>
        <w:t>jekova</w:t>
      </w:r>
    </w:p>
    <w:p w14:paraId="504E1F36" w14:textId="77777777" w:rsidR="007767A7" w:rsidRPr="006E2C3C" w:rsidRDefault="007767A7" w:rsidP="007E74C4">
      <w:pPr>
        <w:jc w:val="both"/>
        <w:rPr>
          <w:b/>
          <w:sz w:val="22"/>
          <w:szCs w:val="22"/>
          <w:lang w:val="sr-Latn-ME"/>
        </w:rPr>
      </w:pPr>
    </w:p>
    <w:p w14:paraId="150A5357" w14:textId="3AF6170A" w:rsidR="003E47A0" w:rsidRPr="006E2C3C" w:rsidRDefault="003E47A0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Obav</w:t>
      </w:r>
      <w:r w:rsidR="00212206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estite Vašeg l</w:t>
      </w:r>
      <w:r w:rsidR="00EE58BC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ekara ili farmaceuta ukoliko uzimate, donedavno ste uzimali ili ćete možda uzimati bilo koji drugi l</w:t>
      </w:r>
      <w:r w:rsidR="00EE58BC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ek, uključujući i l</w:t>
      </w:r>
      <w:r w:rsidR="00EE58BC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ekove koji se mogu nabaviti bez l</w:t>
      </w:r>
      <w:r w:rsidR="00EE58BC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 xml:space="preserve">ekarskog recepta. </w:t>
      </w:r>
      <w:proofErr w:type="spellStart"/>
      <w:r w:rsidRPr="006E2C3C">
        <w:rPr>
          <w:bCs/>
          <w:sz w:val="22"/>
          <w:szCs w:val="22"/>
          <w:lang w:val="sr-Latn-ME"/>
        </w:rPr>
        <w:t>Dulcolax</w:t>
      </w:r>
      <w:proofErr w:type="spellEnd"/>
      <w:r w:rsidRPr="006E2C3C">
        <w:rPr>
          <w:bCs/>
          <w:sz w:val="22"/>
          <w:szCs w:val="22"/>
          <w:lang w:val="sr-Latn-ME"/>
        </w:rPr>
        <w:t xml:space="preserve"> tablete mogu da utiču na dejstvo nekih l</w:t>
      </w:r>
      <w:r w:rsidR="00EE58BC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ekova, a i drugi l</w:t>
      </w:r>
      <w:r w:rsidR="00EE58BC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 xml:space="preserve">ekovi mogu da utiču na dejstvo </w:t>
      </w:r>
      <w:proofErr w:type="spellStart"/>
      <w:r w:rsidRPr="006E2C3C">
        <w:rPr>
          <w:bCs/>
          <w:sz w:val="22"/>
          <w:szCs w:val="22"/>
          <w:lang w:val="sr-Latn-ME"/>
        </w:rPr>
        <w:t>Dulcolax</w:t>
      </w:r>
      <w:proofErr w:type="spellEnd"/>
      <w:r w:rsidRPr="006E2C3C">
        <w:rPr>
          <w:bCs/>
          <w:sz w:val="22"/>
          <w:szCs w:val="22"/>
          <w:lang w:val="sr-Latn-ME"/>
        </w:rPr>
        <w:t xml:space="preserve"> tableta.</w:t>
      </w:r>
    </w:p>
    <w:p w14:paraId="482BE80D" w14:textId="77777777" w:rsidR="003E47A0" w:rsidRPr="006E2C3C" w:rsidRDefault="003E47A0" w:rsidP="007E74C4">
      <w:pPr>
        <w:jc w:val="both"/>
        <w:rPr>
          <w:bCs/>
          <w:sz w:val="22"/>
          <w:szCs w:val="22"/>
          <w:lang w:val="sr-Latn-ME"/>
        </w:rPr>
      </w:pPr>
    </w:p>
    <w:p w14:paraId="57722472" w14:textId="3A7AE286" w:rsidR="003E47A0" w:rsidRPr="006E2C3C" w:rsidRDefault="003E47A0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Posebno, recite svom l</w:t>
      </w:r>
      <w:r w:rsidR="00EE313D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ekaru ili farmaceutu ukoliko uzimate:</w:t>
      </w:r>
    </w:p>
    <w:p w14:paraId="50ED0E91" w14:textId="175105AD" w:rsidR="003E47A0" w:rsidRPr="006E2C3C" w:rsidRDefault="003E47A0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•</w:t>
      </w:r>
      <w:r w:rsidRPr="006E2C3C">
        <w:rPr>
          <w:bCs/>
          <w:sz w:val="22"/>
          <w:szCs w:val="22"/>
          <w:lang w:val="sr-Latn-ME"/>
        </w:rPr>
        <w:tab/>
        <w:t xml:space="preserve">antacide i </w:t>
      </w:r>
      <w:proofErr w:type="spellStart"/>
      <w:r w:rsidRPr="006E2C3C">
        <w:rPr>
          <w:bCs/>
          <w:sz w:val="22"/>
          <w:szCs w:val="22"/>
          <w:lang w:val="sr-Latn-ME"/>
        </w:rPr>
        <w:t>inhibitore</w:t>
      </w:r>
      <w:proofErr w:type="spellEnd"/>
      <w:r w:rsidRPr="006E2C3C">
        <w:rPr>
          <w:bCs/>
          <w:sz w:val="22"/>
          <w:szCs w:val="22"/>
          <w:lang w:val="sr-Latn-ME"/>
        </w:rPr>
        <w:t xml:space="preserve"> protonske pumpe (l</w:t>
      </w:r>
      <w:r w:rsidR="00EE313D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ekovi za smanjenje kiselosti u želucu)</w:t>
      </w:r>
    </w:p>
    <w:p w14:paraId="3154B2C2" w14:textId="02D59D3E" w:rsidR="003E47A0" w:rsidRPr="006E2C3C" w:rsidRDefault="003E47A0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•</w:t>
      </w:r>
      <w:r w:rsidRPr="006E2C3C">
        <w:rPr>
          <w:bCs/>
          <w:sz w:val="22"/>
          <w:szCs w:val="22"/>
          <w:lang w:val="sr-Latn-ME"/>
        </w:rPr>
        <w:tab/>
      </w:r>
      <w:proofErr w:type="spellStart"/>
      <w:r w:rsidRPr="006E2C3C">
        <w:rPr>
          <w:bCs/>
          <w:sz w:val="22"/>
          <w:szCs w:val="22"/>
          <w:lang w:val="sr-Latn-ME"/>
        </w:rPr>
        <w:t>diuretike</w:t>
      </w:r>
      <w:proofErr w:type="spellEnd"/>
      <w:r w:rsidRPr="006E2C3C">
        <w:rPr>
          <w:bCs/>
          <w:sz w:val="22"/>
          <w:szCs w:val="22"/>
          <w:lang w:val="sr-Latn-ME"/>
        </w:rPr>
        <w:t xml:space="preserve"> (l</w:t>
      </w:r>
      <w:r w:rsidR="00EE313D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ekove za posp</w:t>
      </w:r>
      <w:r w:rsidR="00C64F72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 xml:space="preserve">ešivanje mokrenja) </w:t>
      </w:r>
    </w:p>
    <w:p w14:paraId="195A8D67" w14:textId="236361CB" w:rsidR="003E47A0" w:rsidRPr="006E2C3C" w:rsidRDefault="003E47A0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•</w:t>
      </w:r>
      <w:r w:rsidRPr="006E2C3C">
        <w:rPr>
          <w:bCs/>
          <w:sz w:val="22"/>
          <w:szCs w:val="22"/>
          <w:lang w:val="sr-Latn-ME"/>
        </w:rPr>
        <w:tab/>
      </w:r>
      <w:proofErr w:type="spellStart"/>
      <w:r w:rsidRPr="006E2C3C">
        <w:rPr>
          <w:bCs/>
          <w:sz w:val="22"/>
          <w:szCs w:val="22"/>
          <w:lang w:val="sr-Latn-ME"/>
        </w:rPr>
        <w:t>adrenokortikosteroide</w:t>
      </w:r>
      <w:proofErr w:type="spellEnd"/>
      <w:r w:rsidRPr="006E2C3C">
        <w:rPr>
          <w:bCs/>
          <w:sz w:val="22"/>
          <w:szCs w:val="22"/>
          <w:lang w:val="sr-Latn-ME"/>
        </w:rPr>
        <w:t xml:space="preserve"> (hormone kore nadbubrežne žl</w:t>
      </w:r>
      <w:r w:rsidR="00212206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ezde)</w:t>
      </w:r>
    </w:p>
    <w:p w14:paraId="41EF627D" w14:textId="5E94A4A8" w:rsidR="003E47A0" w:rsidRPr="006E2C3C" w:rsidRDefault="003E47A0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•</w:t>
      </w:r>
      <w:r w:rsidRPr="006E2C3C">
        <w:rPr>
          <w:bCs/>
          <w:sz w:val="22"/>
          <w:szCs w:val="22"/>
          <w:lang w:val="sr-Latn-ME"/>
        </w:rPr>
        <w:tab/>
        <w:t xml:space="preserve">srčane </w:t>
      </w:r>
      <w:proofErr w:type="spellStart"/>
      <w:r w:rsidRPr="006E2C3C">
        <w:rPr>
          <w:bCs/>
          <w:sz w:val="22"/>
          <w:szCs w:val="22"/>
          <w:lang w:val="sr-Latn-ME"/>
        </w:rPr>
        <w:t>glikozide</w:t>
      </w:r>
      <w:proofErr w:type="spellEnd"/>
      <w:r w:rsidRPr="006E2C3C">
        <w:rPr>
          <w:bCs/>
          <w:sz w:val="22"/>
          <w:szCs w:val="22"/>
          <w:lang w:val="sr-Latn-ME"/>
        </w:rPr>
        <w:t xml:space="preserve"> (l</w:t>
      </w:r>
      <w:r w:rsidR="00EE313D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ekove za l</w:t>
      </w:r>
      <w:r w:rsidR="00C64F72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ečenje bolesti srca)</w:t>
      </w:r>
    </w:p>
    <w:p w14:paraId="17A2267C" w14:textId="6E9CBD66" w:rsidR="003E47A0" w:rsidRPr="006E2C3C" w:rsidRDefault="003E47A0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•</w:t>
      </w:r>
      <w:r w:rsidRPr="006E2C3C">
        <w:rPr>
          <w:bCs/>
          <w:sz w:val="22"/>
          <w:szCs w:val="22"/>
          <w:lang w:val="sr-Latn-ME"/>
        </w:rPr>
        <w:tab/>
        <w:t>druge laksative (l</w:t>
      </w:r>
      <w:r w:rsidR="00EE313D" w:rsidRPr="006E2C3C">
        <w:rPr>
          <w:bCs/>
          <w:sz w:val="22"/>
          <w:szCs w:val="22"/>
          <w:lang w:val="sr-Latn-ME"/>
        </w:rPr>
        <w:t>j</w:t>
      </w:r>
      <w:r w:rsidRPr="006E2C3C">
        <w:rPr>
          <w:bCs/>
          <w:sz w:val="22"/>
          <w:szCs w:val="22"/>
          <w:lang w:val="sr-Latn-ME"/>
        </w:rPr>
        <w:t>ekove za l</w:t>
      </w:r>
      <w:r w:rsidR="00E33D88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ečenje zatvora)</w:t>
      </w:r>
    </w:p>
    <w:p w14:paraId="6BAD3C29" w14:textId="44FEBFC2" w:rsidR="007767A7" w:rsidRPr="006E2C3C" w:rsidRDefault="003E47A0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•</w:t>
      </w:r>
      <w:r w:rsidRPr="006E2C3C">
        <w:rPr>
          <w:bCs/>
          <w:sz w:val="22"/>
          <w:szCs w:val="22"/>
          <w:lang w:val="sr-Latn-ME"/>
        </w:rPr>
        <w:tab/>
        <w:t>kor</w:t>
      </w:r>
      <w:r w:rsidR="00E33D88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 xml:space="preserve">en </w:t>
      </w:r>
      <w:proofErr w:type="spellStart"/>
      <w:r w:rsidRPr="006E2C3C">
        <w:rPr>
          <w:bCs/>
          <w:sz w:val="22"/>
          <w:szCs w:val="22"/>
          <w:lang w:val="sr-Latn-ME"/>
        </w:rPr>
        <w:t>sladića</w:t>
      </w:r>
      <w:proofErr w:type="spellEnd"/>
    </w:p>
    <w:p w14:paraId="6B2C68B2" w14:textId="77777777" w:rsidR="00445D8F" w:rsidRPr="006E2C3C" w:rsidRDefault="00445D8F" w:rsidP="007E74C4">
      <w:pPr>
        <w:jc w:val="both"/>
        <w:rPr>
          <w:sz w:val="22"/>
          <w:szCs w:val="22"/>
          <w:lang w:val="sr-Latn-ME"/>
        </w:rPr>
      </w:pPr>
    </w:p>
    <w:p w14:paraId="6B2C68B3" w14:textId="29A63534" w:rsidR="00A32113" w:rsidRPr="006E2C3C" w:rsidRDefault="00A32113" w:rsidP="007E74C4">
      <w:pPr>
        <w:jc w:val="both"/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>Uzim</w:t>
      </w:r>
      <w:r w:rsidR="003A3507" w:rsidRPr="006E2C3C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225E3C" w:rsidRPr="006E2C3C">
        <w:rPr>
          <w:b/>
          <w:bCs/>
          <w:sz w:val="22"/>
          <w:szCs w:val="22"/>
          <w:lang w:val="sr-Latn-ME"/>
        </w:rPr>
        <w:t>Dulcolax</w:t>
      </w:r>
      <w:proofErr w:type="spellEnd"/>
      <w:r w:rsidR="003A3507" w:rsidRPr="006E2C3C">
        <w:rPr>
          <w:b/>
          <w:bCs/>
          <w:sz w:val="22"/>
          <w:szCs w:val="22"/>
          <w:lang w:val="sr-Latn-ME"/>
        </w:rPr>
        <w:t xml:space="preserve"> sa hranom ili piće</w:t>
      </w:r>
      <w:r w:rsidRPr="006E2C3C">
        <w:rPr>
          <w:b/>
          <w:bCs/>
          <w:sz w:val="22"/>
          <w:szCs w:val="22"/>
          <w:lang w:val="sr-Latn-ME"/>
        </w:rPr>
        <w:t>m</w:t>
      </w:r>
      <w:r w:rsidR="00A02C42" w:rsidRPr="006E2C3C">
        <w:rPr>
          <w:b/>
          <w:bCs/>
          <w:sz w:val="22"/>
          <w:szCs w:val="22"/>
          <w:lang w:val="sr-Latn-ME"/>
        </w:rPr>
        <w:t xml:space="preserve"> </w:t>
      </w:r>
    </w:p>
    <w:p w14:paraId="0D622898" w14:textId="77777777" w:rsidR="003E47A0" w:rsidRPr="006E2C3C" w:rsidRDefault="003E47A0" w:rsidP="007E74C4">
      <w:pPr>
        <w:jc w:val="both"/>
        <w:rPr>
          <w:b/>
          <w:bCs/>
          <w:sz w:val="22"/>
          <w:szCs w:val="22"/>
          <w:lang w:val="sr-Latn-ME"/>
        </w:rPr>
      </w:pPr>
    </w:p>
    <w:p w14:paraId="46FB9C91" w14:textId="57C4F768" w:rsidR="003E47A0" w:rsidRPr="006E2C3C" w:rsidRDefault="003E47A0" w:rsidP="007E74C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6E2C3C">
        <w:rPr>
          <w:sz w:val="22"/>
          <w:szCs w:val="22"/>
          <w:lang w:val="sr-Latn-ME"/>
        </w:rPr>
        <w:t>Gastrorezistentne</w:t>
      </w:r>
      <w:proofErr w:type="spellEnd"/>
      <w:r w:rsidRPr="006E2C3C">
        <w:rPr>
          <w:sz w:val="22"/>
          <w:szCs w:val="22"/>
          <w:lang w:val="sr-Latn-ME"/>
        </w:rPr>
        <w:t xml:space="preserve"> tablete</w:t>
      </w:r>
      <w:r w:rsidRPr="006E2C3C">
        <w:rPr>
          <w:spacing w:val="1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imaju specijalnu oblogu i zbog toga se ne sm</w:t>
      </w:r>
      <w:r w:rsidR="00EE313D" w:rsidRPr="006E2C3C">
        <w:rPr>
          <w:sz w:val="22"/>
          <w:szCs w:val="22"/>
          <w:lang w:val="sr-Latn-ME"/>
        </w:rPr>
        <w:t>i</w:t>
      </w:r>
      <w:r w:rsidRPr="006E2C3C">
        <w:rPr>
          <w:sz w:val="22"/>
          <w:szCs w:val="22"/>
          <w:lang w:val="sr-Latn-ME"/>
        </w:rPr>
        <w:t>ju uzimati zajedno sa ml</w:t>
      </w:r>
      <w:r w:rsidR="00EE313D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ekom i l</w:t>
      </w:r>
      <w:r w:rsidR="00EE313D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ekovima koji smanjuju kiselost gornjeg d</w:t>
      </w:r>
      <w:r w:rsidR="008266D4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ela sistema </w:t>
      </w:r>
      <w:r w:rsidR="008266D4" w:rsidRPr="006E2C3C">
        <w:rPr>
          <w:sz w:val="22"/>
          <w:szCs w:val="22"/>
          <w:lang w:val="sr-Latn-ME"/>
        </w:rPr>
        <w:t xml:space="preserve">organa za varenje </w:t>
      </w:r>
      <w:r w:rsidRPr="006E2C3C">
        <w:rPr>
          <w:sz w:val="22"/>
          <w:szCs w:val="22"/>
          <w:lang w:val="sr-Latn-ME"/>
        </w:rPr>
        <w:t>kao što su antacidi</w:t>
      </w:r>
      <w:r w:rsidR="008266D4" w:rsidRPr="006E2C3C">
        <w:rPr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 xml:space="preserve">ili </w:t>
      </w:r>
      <w:proofErr w:type="spellStart"/>
      <w:r w:rsidRPr="006E2C3C">
        <w:rPr>
          <w:sz w:val="22"/>
          <w:szCs w:val="22"/>
          <w:lang w:val="sr-Latn-ME"/>
        </w:rPr>
        <w:t>inhibitori</w:t>
      </w:r>
      <w:proofErr w:type="spellEnd"/>
      <w:r w:rsidRPr="006E2C3C">
        <w:rPr>
          <w:sz w:val="22"/>
          <w:szCs w:val="22"/>
          <w:lang w:val="sr-Latn-ME"/>
        </w:rPr>
        <w:t xml:space="preserve"> protonske pumpe</w:t>
      </w:r>
      <w:r w:rsidR="00CE0633" w:rsidRPr="006E2C3C">
        <w:rPr>
          <w:sz w:val="22"/>
          <w:szCs w:val="22"/>
          <w:lang w:val="sr-Latn-ME"/>
        </w:rPr>
        <w:t>.</w:t>
      </w:r>
      <w:r w:rsidR="00CB471E" w:rsidRPr="006E2C3C">
        <w:rPr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To je zato jer oni spr</w:t>
      </w:r>
      <w:r w:rsidR="00E33D88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ečavaju pravilno d</w:t>
      </w:r>
      <w:r w:rsidR="00E33D88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 xml:space="preserve">elovanje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6E2C3C">
        <w:rPr>
          <w:sz w:val="22"/>
          <w:szCs w:val="22"/>
          <w:lang w:val="sr-Latn-ME"/>
        </w:rPr>
        <w:t>gastrorezistentnih</w:t>
      </w:r>
      <w:proofErr w:type="spellEnd"/>
      <w:r w:rsidRPr="006E2C3C">
        <w:rPr>
          <w:sz w:val="22"/>
          <w:szCs w:val="22"/>
          <w:lang w:val="sr-Latn-ME"/>
        </w:rPr>
        <w:t xml:space="preserve"> tableta. </w:t>
      </w:r>
    </w:p>
    <w:p w14:paraId="1032B0A3" w14:textId="77777777" w:rsidR="003E47A0" w:rsidRPr="006E2C3C" w:rsidRDefault="003E47A0" w:rsidP="007E74C4">
      <w:pPr>
        <w:rPr>
          <w:b/>
          <w:bCs/>
          <w:sz w:val="22"/>
          <w:szCs w:val="22"/>
          <w:lang w:val="sr-Latn-ME"/>
        </w:rPr>
      </w:pPr>
    </w:p>
    <w:p w14:paraId="6B2C68B5" w14:textId="77777777" w:rsidR="00A92C66" w:rsidRPr="006E2C3C" w:rsidRDefault="00F47B6C" w:rsidP="007E74C4">
      <w:pPr>
        <w:jc w:val="both"/>
        <w:rPr>
          <w:b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t>Plodnost, trudnoća i dojenje</w:t>
      </w:r>
    </w:p>
    <w:p w14:paraId="774D47E0" w14:textId="77777777" w:rsidR="003E47A0" w:rsidRPr="006E2C3C" w:rsidRDefault="003E47A0" w:rsidP="007E74C4">
      <w:pPr>
        <w:jc w:val="both"/>
        <w:rPr>
          <w:b/>
          <w:sz w:val="22"/>
          <w:szCs w:val="22"/>
          <w:lang w:val="sr-Latn-ME"/>
        </w:rPr>
      </w:pPr>
    </w:p>
    <w:p w14:paraId="354AA629" w14:textId="675C2BD1" w:rsidR="00597E7F" w:rsidRPr="006E2C3C" w:rsidRDefault="00597E7F" w:rsidP="007E74C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Ukoliko</w:t>
      </w:r>
      <w:r w:rsidRPr="006E2C3C">
        <w:rPr>
          <w:spacing w:val="4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ste</w:t>
      </w:r>
      <w:r w:rsidRPr="006E2C3C">
        <w:rPr>
          <w:spacing w:val="51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trudni</w:t>
      </w:r>
      <w:r w:rsidRPr="006E2C3C">
        <w:rPr>
          <w:spacing w:val="4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ili</w:t>
      </w:r>
      <w:r w:rsidRPr="006E2C3C">
        <w:rPr>
          <w:spacing w:val="8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dojite,</w:t>
      </w:r>
      <w:r w:rsidRPr="006E2C3C">
        <w:rPr>
          <w:spacing w:val="8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mislite</w:t>
      </w:r>
      <w:r w:rsidRPr="006E2C3C">
        <w:rPr>
          <w:spacing w:val="7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da</w:t>
      </w:r>
      <w:r w:rsidRPr="006E2C3C">
        <w:rPr>
          <w:spacing w:val="3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ste</w:t>
      </w:r>
      <w:r w:rsidRPr="006E2C3C">
        <w:rPr>
          <w:spacing w:val="2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trudni</w:t>
      </w:r>
      <w:r w:rsidRPr="006E2C3C">
        <w:rPr>
          <w:spacing w:val="8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ili</w:t>
      </w:r>
      <w:r w:rsidRPr="006E2C3C">
        <w:rPr>
          <w:spacing w:val="1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planirate</w:t>
      </w:r>
      <w:r w:rsidRPr="006E2C3C">
        <w:rPr>
          <w:spacing w:val="4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trudnoću,</w:t>
      </w:r>
      <w:r w:rsidRPr="006E2C3C">
        <w:rPr>
          <w:spacing w:val="3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obratite</w:t>
      </w:r>
      <w:r w:rsidRPr="006E2C3C">
        <w:rPr>
          <w:spacing w:val="3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se</w:t>
      </w:r>
      <w:r w:rsidRPr="006E2C3C">
        <w:rPr>
          <w:spacing w:val="2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Vašem l</w:t>
      </w:r>
      <w:r w:rsidR="00CB471E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ekaru</w:t>
      </w:r>
      <w:r w:rsidRPr="006E2C3C">
        <w:rPr>
          <w:spacing w:val="3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ili farmaceutu</w:t>
      </w:r>
      <w:r w:rsidRPr="006E2C3C">
        <w:rPr>
          <w:spacing w:val="-2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za</w:t>
      </w:r>
      <w:r w:rsidRPr="006E2C3C">
        <w:rPr>
          <w:spacing w:val="-1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sav</w:t>
      </w:r>
      <w:r w:rsidR="00CB471E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et</w:t>
      </w:r>
      <w:r w:rsidRPr="006E2C3C">
        <w:rPr>
          <w:spacing w:val="-1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pr</w:t>
      </w:r>
      <w:r w:rsidR="00C64F72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</w:t>
      </w:r>
      <w:r w:rsidRPr="006E2C3C">
        <w:rPr>
          <w:spacing w:val="-1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nego</w:t>
      </w:r>
      <w:r w:rsidRPr="006E2C3C">
        <w:rPr>
          <w:spacing w:val="-1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što</w:t>
      </w:r>
      <w:r w:rsidRPr="006E2C3C">
        <w:rPr>
          <w:spacing w:val="-2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uzmete</w:t>
      </w:r>
      <w:r w:rsidRPr="006E2C3C">
        <w:rPr>
          <w:spacing w:val="-1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ovaj</w:t>
      </w:r>
      <w:r w:rsidRPr="006E2C3C">
        <w:rPr>
          <w:spacing w:val="-1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l</w:t>
      </w:r>
      <w:r w:rsidR="00CB471E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ek.</w:t>
      </w:r>
    </w:p>
    <w:p w14:paraId="0BD53CB4" w14:textId="77777777" w:rsidR="00597E7F" w:rsidRPr="006E2C3C" w:rsidRDefault="00597E7F" w:rsidP="007E74C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E8675A6" w14:textId="4D96A421" w:rsidR="00597E7F" w:rsidRPr="006E2C3C" w:rsidRDefault="00597E7F" w:rsidP="007E74C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L</w:t>
      </w:r>
      <w:r w:rsidR="00CB471E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ek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može se prim</w:t>
      </w:r>
      <w:r w:rsidR="00E33D88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enjivati tokom trudnoće i dojenja isključivo uz pre</w:t>
      </w:r>
      <w:r w:rsidR="00E33D88" w:rsidRPr="006E2C3C">
        <w:rPr>
          <w:sz w:val="22"/>
          <w:szCs w:val="22"/>
          <w:lang w:val="sr-Latn-ME"/>
        </w:rPr>
        <w:t>t</w:t>
      </w:r>
      <w:r w:rsidRPr="006E2C3C">
        <w:rPr>
          <w:sz w:val="22"/>
          <w:szCs w:val="22"/>
          <w:lang w:val="sr-Latn-ME"/>
        </w:rPr>
        <w:t>hodnu preporuku l</w:t>
      </w:r>
      <w:r w:rsidR="00CB471E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ekara.</w:t>
      </w:r>
    </w:p>
    <w:p w14:paraId="1AD05134" w14:textId="77777777" w:rsidR="00DB52AA" w:rsidRPr="006E2C3C" w:rsidRDefault="00DB52AA" w:rsidP="007E74C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B2C68B6" w14:textId="77777777" w:rsidR="00A92C66" w:rsidRPr="006E2C3C" w:rsidRDefault="00A92C66" w:rsidP="007E74C4">
      <w:pPr>
        <w:jc w:val="both"/>
        <w:rPr>
          <w:b/>
          <w:sz w:val="22"/>
          <w:szCs w:val="22"/>
          <w:lang w:val="sr-Latn-ME"/>
        </w:rPr>
      </w:pPr>
    </w:p>
    <w:p w14:paraId="6B2C68B7" w14:textId="27A446ED" w:rsidR="00A32113" w:rsidRPr="006E2C3C" w:rsidRDefault="00A32113" w:rsidP="007E74C4">
      <w:pPr>
        <w:jc w:val="both"/>
        <w:rPr>
          <w:b/>
          <w:bCs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225E3C" w:rsidRPr="006E2C3C">
        <w:rPr>
          <w:b/>
          <w:sz w:val="22"/>
          <w:szCs w:val="22"/>
          <w:lang w:val="sr-Latn-ME"/>
        </w:rPr>
        <w:t>Dulcolax</w:t>
      </w:r>
      <w:proofErr w:type="spellEnd"/>
      <w:r w:rsidRPr="006E2C3C">
        <w:rPr>
          <w:b/>
          <w:sz w:val="22"/>
          <w:szCs w:val="22"/>
          <w:lang w:val="sr-Latn-ME"/>
        </w:rPr>
        <w:t xml:space="preserve"> na </w:t>
      </w:r>
      <w:r w:rsidR="00F47B6C" w:rsidRPr="006E2C3C">
        <w:rPr>
          <w:b/>
          <w:sz w:val="22"/>
          <w:szCs w:val="22"/>
          <w:lang w:val="sr-Latn-ME"/>
        </w:rPr>
        <w:t xml:space="preserve">sposobnost upravljanja </w:t>
      </w:r>
      <w:r w:rsidRPr="006E2C3C">
        <w:rPr>
          <w:b/>
          <w:sz w:val="22"/>
          <w:szCs w:val="22"/>
          <w:lang w:val="sr-Latn-ME"/>
        </w:rPr>
        <w:t>vozilima i rukovanje mašinama</w:t>
      </w:r>
      <w:r w:rsidRPr="006E2C3C">
        <w:rPr>
          <w:b/>
          <w:bCs/>
          <w:sz w:val="22"/>
          <w:szCs w:val="22"/>
          <w:lang w:val="sr-Latn-ME"/>
        </w:rPr>
        <w:t xml:space="preserve"> </w:t>
      </w:r>
    </w:p>
    <w:p w14:paraId="6B121110" w14:textId="77777777" w:rsidR="00597E7F" w:rsidRPr="006E2C3C" w:rsidRDefault="00597E7F" w:rsidP="007E74C4">
      <w:pPr>
        <w:jc w:val="both"/>
        <w:rPr>
          <w:b/>
          <w:bCs/>
          <w:sz w:val="22"/>
          <w:szCs w:val="22"/>
          <w:lang w:val="sr-Latn-ME"/>
        </w:rPr>
      </w:pPr>
    </w:p>
    <w:p w14:paraId="7B2B0C98" w14:textId="1D2BF6F2" w:rsidR="00597E7F" w:rsidRPr="006E2C3C" w:rsidRDefault="00597E7F" w:rsidP="007E74C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Nesv</w:t>
      </w:r>
      <w:r w:rsidR="006130A1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estica i kratkotrajni gubitak sv</w:t>
      </w:r>
      <w:r w:rsidR="00C64F72">
        <w:rPr>
          <w:sz w:val="22"/>
          <w:szCs w:val="22"/>
          <w:lang w:val="sr-Latn-ME"/>
        </w:rPr>
        <w:t>i</w:t>
      </w:r>
      <w:r w:rsidR="006130A1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 xml:space="preserve">esti (sinkopa) mogu se pojaviti uglavnom vezano </w:t>
      </w:r>
      <w:r w:rsidR="006130A1" w:rsidRPr="006E2C3C">
        <w:rPr>
          <w:sz w:val="22"/>
          <w:szCs w:val="22"/>
          <w:lang w:val="sr-Latn-ME"/>
        </w:rPr>
        <w:t>za</w:t>
      </w:r>
      <w:r w:rsidRPr="006E2C3C">
        <w:rPr>
          <w:sz w:val="22"/>
          <w:szCs w:val="22"/>
          <w:lang w:val="sr-Latn-ME"/>
        </w:rPr>
        <w:t xml:space="preserve"> napor pri pražnjenju cr</w:t>
      </w:r>
      <w:r w:rsidR="006130A1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 ili za bolove u trbuhu kao posl</w:t>
      </w:r>
      <w:r w:rsidR="00C64F72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edica konstipacije. Ako imate te tegobe, potrebno je izb</w:t>
      </w:r>
      <w:r w:rsidR="00E33D88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egavati upravljanje vozilima i rad na mašinama.</w:t>
      </w:r>
    </w:p>
    <w:p w14:paraId="4FDEEE44" w14:textId="77777777" w:rsidR="00597E7F" w:rsidRPr="006E2C3C" w:rsidRDefault="00597E7F" w:rsidP="007E74C4">
      <w:pPr>
        <w:jc w:val="both"/>
        <w:rPr>
          <w:b/>
          <w:bCs/>
          <w:sz w:val="22"/>
          <w:szCs w:val="22"/>
          <w:lang w:val="sr-Latn-ME"/>
        </w:rPr>
      </w:pPr>
    </w:p>
    <w:p w14:paraId="6B2C68B9" w14:textId="3FEEAED3" w:rsidR="00A32113" w:rsidRPr="006E2C3C" w:rsidRDefault="00A32113" w:rsidP="007E74C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225E3C" w:rsidRPr="006E2C3C">
        <w:rPr>
          <w:b/>
          <w:sz w:val="22"/>
          <w:szCs w:val="22"/>
          <w:lang w:val="sr-Latn-ME"/>
        </w:rPr>
        <w:t>Dulcolax</w:t>
      </w:r>
      <w:proofErr w:type="spellEnd"/>
      <w:r w:rsidR="000B5EAD" w:rsidRPr="006E2C3C">
        <w:rPr>
          <w:b/>
          <w:sz w:val="22"/>
          <w:szCs w:val="22"/>
          <w:lang w:val="sr-Latn-ME"/>
        </w:rPr>
        <w:t xml:space="preserve"> </w:t>
      </w:r>
    </w:p>
    <w:p w14:paraId="6B2C68BA" w14:textId="77777777" w:rsidR="00445D8F" w:rsidRPr="006E2C3C" w:rsidRDefault="00445D8F" w:rsidP="007E74C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3ECBE34B" w14:textId="77777777" w:rsidR="002B1762" w:rsidRPr="006E2C3C" w:rsidRDefault="002B1762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Jedna obložena tableta sadrži 33,2 mg laktoze i 23,4 mg saharoze. </w:t>
      </w:r>
    </w:p>
    <w:p w14:paraId="6B2C68BB" w14:textId="6862551B" w:rsidR="00445D8F" w:rsidRPr="006E2C3C" w:rsidRDefault="002B1762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Ako Vam je l</w:t>
      </w:r>
      <w:r w:rsidR="00F35D66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ekar rekao da ne podnosite neke šećere, obratite se l</w:t>
      </w:r>
      <w:r w:rsidR="00F35D66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ekaru pr</w:t>
      </w:r>
      <w:r w:rsidR="00E33D88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 uzimanja ovog l</w:t>
      </w:r>
      <w:r w:rsidR="00F35D66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eka.</w:t>
      </w:r>
    </w:p>
    <w:p w14:paraId="1DE4D83F" w14:textId="77777777" w:rsidR="00DB52AA" w:rsidRPr="006E2C3C" w:rsidRDefault="00DB52AA" w:rsidP="007E74C4">
      <w:pPr>
        <w:rPr>
          <w:sz w:val="22"/>
          <w:szCs w:val="22"/>
          <w:lang w:val="sr-Latn-ME"/>
        </w:rPr>
      </w:pPr>
    </w:p>
    <w:p w14:paraId="4CA3C416" w14:textId="77777777" w:rsidR="002B1762" w:rsidRPr="006E2C3C" w:rsidRDefault="002B1762" w:rsidP="007E74C4">
      <w:pPr>
        <w:rPr>
          <w:sz w:val="22"/>
          <w:szCs w:val="22"/>
          <w:lang w:val="sr-Latn-ME"/>
        </w:rPr>
      </w:pPr>
    </w:p>
    <w:p w14:paraId="6B2C68BC" w14:textId="4CB3EAB8" w:rsidR="00A32113" w:rsidRPr="006E2C3C" w:rsidRDefault="00A32113" w:rsidP="007E74C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 xml:space="preserve">3. </w:t>
      </w:r>
      <w:r w:rsidR="00291DAD" w:rsidRPr="006E2C3C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4C5759" w:rsidRPr="006E2C3C">
        <w:rPr>
          <w:b/>
          <w:bCs/>
          <w:sz w:val="22"/>
          <w:szCs w:val="22"/>
          <w:lang w:val="sr-Latn-ME"/>
        </w:rPr>
        <w:t>DULCOLAX</w:t>
      </w:r>
    </w:p>
    <w:p w14:paraId="6B2C68BD" w14:textId="77777777" w:rsidR="00445D8F" w:rsidRPr="006E2C3C" w:rsidRDefault="00445D8F" w:rsidP="007E74C4">
      <w:pPr>
        <w:rPr>
          <w:bCs/>
          <w:caps/>
          <w:sz w:val="22"/>
          <w:szCs w:val="22"/>
          <w:lang w:val="sr-Latn-ME"/>
        </w:rPr>
      </w:pPr>
    </w:p>
    <w:p w14:paraId="6B2C68C0" w14:textId="6EC60B40" w:rsidR="002B301E" w:rsidRPr="006E2C3C" w:rsidRDefault="00C77D13" w:rsidP="007E74C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E33D88" w:rsidRPr="006E2C3C">
        <w:rPr>
          <w:sz w:val="22"/>
          <w:szCs w:val="22"/>
          <w:lang w:val="sr-Latn-ME"/>
        </w:rPr>
        <w:t>je</w:t>
      </w:r>
      <w:r w:rsidRPr="006E2C3C">
        <w:rPr>
          <w:sz w:val="22"/>
          <w:szCs w:val="22"/>
          <w:lang w:val="sr-Latn-ME"/>
        </w:rPr>
        <w:t>ste sigurni kako da koristite ovaj lijek</w:t>
      </w:r>
      <w:r w:rsidR="004C5759" w:rsidRPr="006E2C3C">
        <w:rPr>
          <w:sz w:val="22"/>
          <w:szCs w:val="22"/>
          <w:lang w:val="sr-Latn-ME"/>
        </w:rPr>
        <w:t>.</w:t>
      </w:r>
    </w:p>
    <w:p w14:paraId="6B2C68C1" w14:textId="77777777" w:rsidR="00C77D13" w:rsidRPr="006E2C3C" w:rsidRDefault="00C77D13" w:rsidP="007E74C4">
      <w:pPr>
        <w:jc w:val="both"/>
        <w:rPr>
          <w:bCs/>
          <w:caps/>
          <w:sz w:val="22"/>
          <w:szCs w:val="22"/>
          <w:lang w:val="sr-Latn-ME"/>
        </w:rPr>
      </w:pPr>
    </w:p>
    <w:p w14:paraId="444B270E" w14:textId="39509A30" w:rsidR="008C6642" w:rsidRPr="006E2C3C" w:rsidRDefault="008C6642" w:rsidP="007E74C4">
      <w:pPr>
        <w:widowControl w:val="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Kao</w:t>
      </w:r>
      <w:r w:rsidRPr="006E2C3C">
        <w:rPr>
          <w:spacing w:val="-9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i</w:t>
      </w:r>
      <w:r w:rsidRPr="006E2C3C">
        <w:rPr>
          <w:spacing w:val="-8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svi</w:t>
      </w:r>
      <w:r w:rsidRPr="006E2C3C">
        <w:rPr>
          <w:spacing w:val="-8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laksativi,</w:t>
      </w:r>
      <w:r w:rsidRPr="006E2C3C">
        <w:rPr>
          <w:spacing w:val="-5"/>
          <w:sz w:val="22"/>
          <w:szCs w:val="22"/>
          <w:lang w:val="sr-Latn-ME"/>
        </w:rPr>
        <w:t xml:space="preserve"> l</w:t>
      </w:r>
      <w:r w:rsidR="00750CE2" w:rsidRPr="006E2C3C">
        <w:rPr>
          <w:spacing w:val="-5"/>
          <w:sz w:val="22"/>
          <w:szCs w:val="22"/>
          <w:lang w:val="sr-Latn-ME"/>
        </w:rPr>
        <w:t>ij</w:t>
      </w:r>
      <w:r w:rsidRPr="006E2C3C">
        <w:rPr>
          <w:spacing w:val="-5"/>
          <w:sz w:val="22"/>
          <w:szCs w:val="22"/>
          <w:lang w:val="sr-Latn-ME"/>
        </w:rPr>
        <w:t xml:space="preserve">ek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pacing w:val="-7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se</w:t>
      </w:r>
      <w:r w:rsidRPr="006E2C3C">
        <w:rPr>
          <w:spacing w:val="-4"/>
          <w:sz w:val="22"/>
          <w:szCs w:val="22"/>
          <w:lang w:val="sr-Latn-ME"/>
        </w:rPr>
        <w:t xml:space="preserve"> u načelu </w:t>
      </w:r>
      <w:r w:rsidRPr="006E2C3C">
        <w:rPr>
          <w:sz w:val="22"/>
          <w:szCs w:val="22"/>
          <w:lang w:val="sr-Latn-ME"/>
        </w:rPr>
        <w:t>ne</w:t>
      </w:r>
      <w:r w:rsidRPr="006E2C3C">
        <w:rPr>
          <w:spacing w:val="-9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sm</w:t>
      </w:r>
      <w:r w:rsidR="00750CE2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 kontinuirano prim</w:t>
      </w:r>
      <w:r w:rsidR="006D1289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enjivati duže od 5 uzastopnih dana bez utvrđivanja uzroka konstipacije.</w:t>
      </w:r>
      <w:r w:rsidRPr="006E2C3C">
        <w:rPr>
          <w:spacing w:val="1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Ako</w:t>
      </w:r>
      <w:r w:rsidRPr="006E2C3C">
        <w:rPr>
          <w:spacing w:val="-8"/>
          <w:sz w:val="22"/>
          <w:szCs w:val="22"/>
          <w:lang w:val="sr-Latn-ME"/>
        </w:rPr>
        <w:t xml:space="preserve"> su Vam laksativi potrebni svaki dan, ili imate bolove u trbuhu koji ne prestaju</w:t>
      </w:r>
      <w:r w:rsidRPr="006E2C3C">
        <w:rPr>
          <w:sz w:val="22"/>
          <w:szCs w:val="22"/>
          <w:lang w:val="sr-Latn-ME"/>
        </w:rPr>
        <w:t>,</w:t>
      </w:r>
      <w:r w:rsidRPr="006E2C3C">
        <w:rPr>
          <w:spacing w:val="4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obratite se Vašem l</w:t>
      </w:r>
      <w:r w:rsidR="00750CE2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ekaru.</w:t>
      </w:r>
    </w:p>
    <w:p w14:paraId="12261B28" w14:textId="77777777" w:rsidR="008C6642" w:rsidRPr="006E2C3C" w:rsidRDefault="008C6642" w:rsidP="007E74C4">
      <w:pPr>
        <w:widowControl w:val="0"/>
        <w:autoSpaceDE w:val="0"/>
        <w:autoSpaceDN w:val="0"/>
        <w:spacing w:before="7"/>
        <w:jc w:val="both"/>
        <w:rPr>
          <w:b/>
          <w:sz w:val="21"/>
          <w:szCs w:val="22"/>
          <w:lang w:val="sr-Latn-ME"/>
        </w:rPr>
      </w:pPr>
    </w:p>
    <w:p w14:paraId="5AEC838E" w14:textId="34E2CC9A" w:rsidR="008C6642" w:rsidRPr="006E2C3C" w:rsidRDefault="008C6642" w:rsidP="007E74C4">
      <w:pPr>
        <w:widowControl w:val="0"/>
        <w:autoSpaceDE w:val="0"/>
        <w:autoSpaceDN w:val="0"/>
        <w:spacing w:before="7"/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Preporučeno doziranje se ne sm</w:t>
      </w:r>
      <w:r w:rsidR="00750CE2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 prekoračiti.</w:t>
      </w:r>
    </w:p>
    <w:p w14:paraId="61179173" w14:textId="77777777" w:rsidR="008C6642" w:rsidRPr="006E2C3C" w:rsidRDefault="008C6642" w:rsidP="007E74C4">
      <w:pPr>
        <w:jc w:val="both"/>
        <w:rPr>
          <w:bCs/>
          <w:caps/>
          <w:sz w:val="22"/>
          <w:szCs w:val="22"/>
          <w:lang w:val="sr-Latn-ME"/>
        </w:rPr>
      </w:pPr>
    </w:p>
    <w:p w14:paraId="3D0EF55F" w14:textId="1B43A4E2" w:rsidR="00DB52AA" w:rsidRPr="006E2C3C" w:rsidRDefault="00DB52AA" w:rsidP="007E74C4">
      <w:pPr>
        <w:jc w:val="both"/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>Kratkotrajno l</w:t>
      </w:r>
      <w:r w:rsidR="006D1289">
        <w:rPr>
          <w:b/>
          <w:bCs/>
          <w:sz w:val="22"/>
          <w:szCs w:val="22"/>
          <w:lang w:val="sr-Latn-ME"/>
        </w:rPr>
        <w:t>ij</w:t>
      </w:r>
      <w:r w:rsidRPr="006E2C3C">
        <w:rPr>
          <w:b/>
          <w:bCs/>
          <w:sz w:val="22"/>
          <w:szCs w:val="22"/>
          <w:lang w:val="sr-Latn-ME"/>
        </w:rPr>
        <w:t>ečenje zatvora</w:t>
      </w:r>
    </w:p>
    <w:p w14:paraId="5A44C5AB" w14:textId="77777777" w:rsidR="00843E4A" w:rsidRPr="006E2C3C" w:rsidRDefault="00843E4A" w:rsidP="007E74C4">
      <w:pPr>
        <w:jc w:val="both"/>
        <w:rPr>
          <w:b/>
          <w:bCs/>
          <w:sz w:val="22"/>
          <w:szCs w:val="22"/>
          <w:lang w:val="sr-Latn-ME"/>
        </w:rPr>
      </w:pPr>
    </w:p>
    <w:p w14:paraId="01E80C91" w14:textId="36F64B0E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u w:val="single"/>
          <w:lang w:val="sr-Latn-ME"/>
        </w:rPr>
        <w:t>Odrasli i d</w:t>
      </w:r>
      <w:r w:rsidR="00750CE2" w:rsidRPr="006E2C3C">
        <w:rPr>
          <w:sz w:val="22"/>
          <w:szCs w:val="22"/>
          <w:u w:val="single"/>
          <w:lang w:val="sr-Latn-ME"/>
        </w:rPr>
        <w:t>j</w:t>
      </w:r>
      <w:r w:rsidRPr="006E2C3C">
        <w:rPr>
          <w:sz w:val="22"/>
          <w:szCs w:val="22"/>
          <w:u w:val="single"/>
          <w:lang w:val="sr-Latn-ME"/>
        </w:rPr>
        <w:t>eca starija od 10 godina</w:t>
      </w:r>
      <w:r w:rsidRPr="006E2C3C">
        <w:rPr>
          <w:sz w:val="22"/>
          <w:szCs w:val="22"/>
          <w:lang w:val="sr-Latn-ME"/>
        </w:rPr>
        <w:t xml:space="preserve">: 1-2 </w:t>
      </w:r>
      <w:proofErr w:type="spellStart"/>
      <w:r w:rsidRPr="006E2C3C">
        <w:rPr>
          <w:sz w:val="22"/>
          <w:szCs w:val="22"/>
          <w:lang w:val="sr-Latn-ME"/>
        </w:rPr>
        <w:t>gastrorezistentne</w:t>
      </w:r>
      <w:proofErr w:type="spellEnd"/>
      <w:r w:rsidRPr="006E2C3C">
        <w:rPr>
          <w:sz w:val="22"/>
          <w:szCs w:val="22"/>
          <w:lang w:val="sr-Latn-ME"/>
        </w:rPr>
        <w:t xml:space="preserve"> tablete (5 ili 10 mg) dnevno, pr</w:t>
      </w:r>
      <w:r w:rsidR="00750CE2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 spavanja. Preporučuje se da se počne sa najnižom dozom (5 mg). Doza se može povećati do 10 mg u svrhu postizanja redovne stolice. </w:t>
      </w:r>
    </w:p>
    <w:p w14:paraId="3E36BBFE" w14:textId="77777777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</w:p>
    <w:p w14:paraId="54D6C449" w14:textId="4A6CDA49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u w:val="single"/>
          <w:lang w:val="sr-Latn-ME"/>
        </w:rPr>
        <w:t>D</w:t>
      </w:r>
      <w:r w:rsidR="00750CE2" w:rsidRPr="006E2C3C">
        <w:rPr>
          <w:sz w:val="22"/>
          <w:szCs w:val="22"/>
          <w:u w:val="single"/>
          <w:lang w:val="sr-Latn-ME"/>
        </w:rPr>
        <w:t>j</w:t>
      </w:r>
      <w:r w:rsidRPr="006E2C3C">
        <w:rPr>
          <w:sz w:val="22"/>
          <w:szCs w:val="22"/>
          <w:u w:val="single"/>
          <w:lang w:val="sr-Latn-ME"/>
        </w:rPr>
        <w:t>eca od 4 do 10 godina</w:t>
      </w:r>
      <w:r w:rsidRPr="006E2C3C">
        <w:rPr>
          <w:sz w:val="22"/>
          <w:szCs w:val="22"/>
          <w:lang w:val="sr-Latn-ME"/>
        </w:rPr>
        <w:t xml:space="preserve">: 1 </w:t>
      </w:r>
      <w:proofErr w:type="spellStart"/>
      <w:r w:rsidRPr="006E2C3C">
        <w:rPr>
          <w:sz w:val="22"/>
          <w:szCs w:val="22"/>
          <w:lang w:val="sr-Latn-ME"/>
        </w:rPr>
        <w:t>gastrorezistentna</w:t>
      </w:r>
      <w:proofErr w:type="spellEnd"/>
      <w:r w:rsidRPr="006E2C3C">
        <w:rPr>
          <w:sz w:val="22"/>
          <w:szCs w:val="22"/>
          <w:lang w:val="sr-Latn-ME"/>
        </w:rPr>
        <w:t xml:space="preserve"> tableta (5 mg) dnevno, pr</w:t>
      </w:r>
      <w:r w:rsidR="00750CE2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 spavanja. L</w:t>
      </w:r>
      <w:r w:rsidR="00E33D88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ečenje d</w:t>
      </w:r>
      <w:r w:rsidR="00750CE2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ece uzrasta od 10 godina ili mlađe sprovodi se isključivo pod nadzorom l</w:t>
      </w:r>
      <w:r w:rsidR="00750CE2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ekara.</w:t>
      </w:r>
    </w:p>
    <w:p w14:paraId="4E34FA29" w14:textId="77777777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</w:p>
    <w:p w14:paraId="616DE856" w14:textId="6D45E2EF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Najveća dnevna doza se ne sm</w:t>
      </w:r>
      <w:r w:rsidR="00750CE2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 prekoračiti.</w:t>
      </w:r>
    </w:p>
    <w:p w14:paraId="5077053B" w14:textId="77777777" w:rsidR="00DB52AA" w:rsidRPr="006E2C3C" w:rsidRDefault="00DB52AA" w:rsidP="007E74C4">
      <w:pPr>
        <w:rPr>
          <w:sz w:val="22"/>
          <w:szCs w:val="22"/>
          <w:lang w:val="sr-Latn-ME"/>
        </w:rPr>
      </w:pPr>
    </w:p>
    <w:p w14:paraId="0110880C" w14:textId="2D1FEC87" w:rsidR="00DB52AA" w:rsidRPr="006E2C3C" w:rsidRDefault="00DB52AA" w:rsidP="007E74C4">
      <w:pPr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 xml:space="preserve">Priprema za dijagnostičke postupke kod </w:t>
      </w:r>
      <w:proofErr w:type="spellStart"/>
      <w:r w:rsidRPr="006E2C3C">
        <w:rPr>
          <w:b/>
          <w:bCs/>
          <w:sz w:val="22"/>
          <w:szCs w:val="22"/>
          <w:lang w:val="sr-Latn-ME"/>
        </w:rPr>
        <w:t>preoperativnog</w:t>
      </w:r>
      <w:proofErr w:type="spellEnd"/>
      <w:r w:rsidRPr="006E2C3C">
        <w:rPr>
          <w:b/>
          <w:bCs/>
          <w:sz w:val="22"/>
          <w:szCs w:val="22"/>
          <w:lang w:val="sr-Latn-ME"/>
        </w:rPr>
        <w:t xml:space="preserve"> i </w:t>
      </w:r>
      <w:proofErr w:type="spellStart"/>
      <w:r w:rsidRPr="006E2C3C">
        <w:rPr>
          <w:b/>
          <w:bCs/>
          <w:sz w:val="22"/>
          <w:szCs w:val="22"/>
          <w:lang w:val="sr-Latn-ME"/>
        </w:rPr>
        <w:t>postoperativnog</w:t>
      </w:r>
      <w:proofErr w:type="spellEnd"/>
      <w:r w:rsidRPr="006E2C3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6E2C3C">
        <w:rPr>
          <w:b/>
          <w:bCs/>
          <w:sz w:val="22"/>
          <w:szCs w:val="22"/>
          <w:lang w:val="sr-Latn-ME"/>
        </w:rPr>
        <w:t>l</w:t>
      </w:r>
      <w:r w:rsidR="00750CE2" w:rsidRPr="006E2C3C">
        <w:rPr>
          <w:b/>
          <w:bCs/>
          <w:sz w:val="22"/>
          <w:szCs w:val="22"/>
          <w:lang w:val="sr-Latn-ME"/>
        </w:rPr>
        <w:t>j</w:t>
      </w:r>
      <w:r w:rsidRPr="006E2C3C">
        <w:rPr>
          <w:b/>
          <w:bCs/>
          <w:sz w:val="22"/>
          <w:szCs w:val="22"/>
          <w:lang w:val="sr-Latn-ME"/>
        </w:rPr>
        <w:t>ečenja</w:t>
      </w:r>
      <w:proofErr w:type="spellEnd"/>
    </w:p>
    <w:p w14:paraId="723FDF24" w14:textId="77777777" w:rsidR="00DB52AA" w:rsidRPr="006E2C3C" w:rsidRDefault="00DB52AA" w:rsidP="007E74C4">
      <w:pPr>
        <w:rPr>
          <w:sz w:val="22"/>
          <w:szCs w:val="22"/>
          <w:lang w:val="sr-Latn-ME"/>
        </w:rPr>
      </w:pPr>
    </w:p>
    <w:p w14:paraId="17605D6B" w14:textId="1FC8134B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L</w:t>
      </w:r>
      <w:r w:rsidR="00F27161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ek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6E2C3C">
        <w:rPr>
          <w:sz w:val="22"/>
          <w:szCs w:val="22"/>
          <w:lang w:val="sr-Latn-ME"/>
        </w:rPr>
        <w:t>gastrorezistentne</w:t>
      </w:r>
      <w:proofErr w:type="spellEnd"/>
      <w:r w:rsidRPr="006E2C3C">
        <w:rPr>
          <w:sz w:val="22"/>
          <w:szCs w:val="22"/>
          <w:lang w:val="sr-Latn-ME"/>
        </w:rPr>
        <w:t xml:space="preserve"> tablete kod pripreme za dijagnostički postupak (npr. rendgensko snimanje) potrebno je uzeti u dozi koju propiše l</w:t>
      </w:r>
      <w:r w:rsidR="00F27161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ekar.</w:t>
      </w:r>
    </w:p>
    <w:p w14:paraId="66ECA21E" w14:textId="7AAA2491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Kod pripreme za dijagnostičke postupke, kod </w:t>
      </w:r>
      <w:proofErr w:type="spellStart"/>
      <w:r w:rsidRPr="006E2C3C">
        <w:rPr>
          <w:sz w:val="22"/>
          <w:szCs w:val="22"/>
          <w:lang w:val="sr-Latn-ME"/>
        </w:rPr>
        <w:t>preoperativnog</w:t>
      </w:r>
      <w:proofErr w:type="spellEnd"/>
      <w:r w:rsidRPr="006E2C3C">
        <w:rPr>
          <w:sz w:val="22"/>
          <w:szCs w:val="22"/>
          <w:lang w:val="sr-Latn-ME"/>
        </w:rPr>
        <w:t xml:space="preserve"> i </w:t>
      </w:r>
      <w:proofErr w:type="spellStart"/>
      <w:r w:rsidRPr="006E2C3C">
        <w:rPr>
          <w:sz w:val="22"/>
          <w:szCs w:val="22"/>
          <w:lang w:val="sr-Latn-ME"/>
        </w:rPr>
        <w:t>postoperativnog</w:t>
      </w:r>
      <w:proofErr w:type="spellEnd"/>
      <w:r w:rsidRPr="006E2C3C">
        <w:rPr>
          <w:sz w:val="22"/>
          <w:szCs w:val="22"/>
          <w:lang w:val="sr-Latn-ME"/>
        </w:rPr>
        <w:t xml:space="preserve"> l</w:t>
      </w:r>
      <w:r w:rsidR="006D1289">
        <w:rPr>
          <w:sz w:val="22"/>
          <w:szCs w:val="22"/>
          <w:lang w:val="sr-Latn-ME"/>
        </w:rPr>
        <w:t>i</w:t>
      </w:r>
      <w:r w:rsidR="00F27161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ečenja i u medicinskim stanjima koja zaht</w:t>
      </w:r>
      <w:r w:rsidR="00E33D88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evaju olakšano pražnjenje cr</w:t>
      </w:r>
      <w:r w:rsidR="006D1289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eva, l</w:t>
      </w:r>
      <w:r w:rsidR="00F27161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ek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se mora koristiti pod nadzorom l</w:t>
      </w:r>
      <w:r w:rsidR="00F27161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ekara.</w:t>
      </w:r>
    </w:p>
    <w:p w14:paraId="1F144758" w14:textId="77777777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</w:p>
    <w:p w14:paraId="6801CAC4" w14:textId="373CF135" w:rsidR="00DB52AA" w:rsidRPr="006E2C3C" w:rsidRDefault="00DB52AA" w:rsidP="007E74C4">
      <w:pPr>
        <w:jc w:val="both"/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>Prim</w:t>
      </w:r>
      <w:r w:rsidR="006D1289">
        <w:rPr>
          <w:b/>
          <w:bCs/>
          <w:sz w:val="22"/>
          <w:szCs w:val="22"/>
          <w:lang w:val="sr-Latn-ME"/>
        </w:rPr>
        <w:t>j</w:t>
      </w:r>
      <w:r w:rsidRPr="006E2C3C">
        <w:rPr>
          <w:b/>
          <w:bCs/>
          <w:sz w:val="22"/>
          <w:szCs w:val="22"/>
          <w:lang w:val="sr-Latn-ME"/>
        </w:rPr>
        <w:t>ena kod d</w:t>
      </w:r>
      <w:r w:rsidR="00F27161" w:rsidRPr="006E2C3C">
        <w:rPr>
          <w:b/>
          <w:bCs/>
          <w:sz w:val="22"/>
          <w:szCs w:val="22"/>
          <w:lang w:val="sr-Latn-ME"/>
        </w:rPr>
        <w:t>j</w:t>
      </w:r>
      <w:r w:rsidRPr="006E2C3C">
        <w:rPr>
          <w:b/>
          <w:bCs/>
          <w:sz w:val="22"/>
          <w:szCs w:val="22"/>
          <w:lang w:val="sr-Latn-ME"/>
        </w:rPr>
        <w:t>ece i adolescenata</w:t>
      </w:r>
    </w:p>
    <w:p w14:paraId="27CCAC34" w14:textId="6A860972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L</w:t>
      </w:r>
      <w:r w:rsidR="00F27161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ek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ne sm</w:t>
      </w:r>
      <w:r w:rsidR="00F27161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 se prim</w:t>
      </w:r>
      <w:r w:rsidR="006D1289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enjivati kod d</w:t>
      </w:r>
      <w:r w:rsidR="00F27161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 xml:space="preserve">ece mlađe od 4 godine. </w:t>
      </w:r>
    </w:p>
    <w:p w14:paraId="71F7090D" w14:textId="5083A1F9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D</w:t>
      </w:r>
      <w:r w:rsidR="00F27161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eca mlađa od 10 godina sm</w:t>
      </w:r>
      <w:r w:rsidR="00F27161" w:rsidRPr="006E2C3C">
        <w:rPr>
          <w:sz w:val="22"/>
          <w:szCs w:val="22"/>
          <w:lang w:val="sr-Latn-ME"/>
        </w:rPr>
        <w:t>i</w:t>
      </w:r>
      <w:r w:rsidRPr="006E2C3C">
        <w:rPr>
          <w:sz w:val="22"/>
          <w:szCs w:val="22"/>
          <w:lang w:val="sr-Latn-ME"/>
        </w:rPr>
        <w:t>ju se l</w:t>
      </w:r>
      <w:r w:rsidR="006D1289">
        <w:rPr>
          <w:sz w:val="22"/>
          <w:szCs w:val="22"/>
          <w:lang w:val="sr-Latn-ME"/>
        </w:rPr>
        <w:t>i</w:t>
      </w:r>
      <w:r w:rsidR="00F27161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ečiti isključivo samo pod l</w:t>
      </w:r>
      <w:r w:rsidR="000F4C39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 xml:space="preserve">ekarskim nadzorom. </w:t>
      </w:r>
    </w:p>
    <w:p w14:paraId="2D232079" w14:textId="77777777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</w:p>
    <w:p w14:paraId="37A19966" w14:textId="2223D248" w:rsidR="00DB52AA" w:rsidRPr="006E2C3C" w:rsidRDefault="00DB52AA" w:rsidP="007E74C4">
      <w:pPr>
        <w:jc w:val="both"/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>Kako morate uzeti l</w:t>
      </w:r>
      <w:r w:rsidR="00F27161" w:rsidRPr="006E2C3C">
        <w:rPr>
          <w:b/>
          <w:bCs/>
          <w:sz w:val="22"/>
          <w:szCs w:val="22"/>
          <w:lang w:val="sr-Latn-ME"/>
        </w:rPr>
        <w:t>ij</w:t>
      </w:r>
      <w:r w:rsidRPr="006E2C3C">
        <w:rPr>
          <w:b/>
          <w:bCs/>
          <w:sz w:val="22"/>
          <w:szCs w:val="22"/>
          <w:lang w:val="sr-Latn-ME"/>
        </w:rPr>
        <w:t xml:space="preserve">ek </w:t>
      </w:r>
      <w:proofErr w:type="spellStart"/>
      <w:r w:rsidRPr="006E2C3C">
        <w:rPr>
          <w:b/>
          <w:bCs/>
          <w:sz w:val="22"/>
          <w:szCs w:val="22"/>
          <w:lang w:val="sr-Latn-ME"/>
        </w:rPr>
        <w:t>Dulcolax</w:t>
      </w:r>
      <w:proofErr w:type="spellEnd"/>
      <w:r w:rsidRPr="006E2C3C">
        <w:rPr>
          <w:b/>
          <w:bCs/>
          <w:sz w:val="22"/>
          <w:szCs w:val="22"/>
          <w:lang w:val="sr-Latn-ME"/>
        </w:rPr>
        <w:t xml:space="preserve"> </w:t>
      </w:r>
    </w:p>
    <w:p w14:paraId="4D86B6EB" w14:textId="77777777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6E2C3C">
        <w:rPr>
          <w:sz w:val="22"/>
          <w:szCs w:val="22"/>
          <w:lang w:val="sr-Latn-ME"/>
        </w:rPr>
        <w:t>gastrorezistentne</w:t>
      </w:r>
      <w:proofErr w:type="spellEnd"/>
      <w:r w:rsidRPr="006E2C3C">
        <w:rPr>
          <w:sz w:val="22"/>
          <w:szCs w:val="22"/>
          <w:lang w:val="sr-Latn-ME"/>
        </w:rPr>
        <w:t xml:space="preserve"> tablete možete uzeti sa čašom vode.</w:t>
      </w:r>
    </w:p>
    <w:p w14:paraId="44243F8B" w14:textId="325D1182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  <w:proofErr w:type="spellStart"/>
      <w:r w:rsidRPr="006E2C3C">
        <w:rPr>
          <w:sz w:val="22"/>
          <w:szCs w:val="22"/>
          <w:lang w:val="sr-Latn-ME"/>
        </w:rPr>
        <w:t>Gastrorezistentne</w:t>
      </w:r>
      <w:proofErr w:type="spellEnd"/>
      <w:r w:rsidRPr="006E2C3C">
        <w:rPr>
          <w:sz w:val="22"/>
          <w:szCs w:val="22"/>
          <w:lang w:val="sr-Latn-ME"/>
        </w:rPr>
        <w:t xml:space="preserve"> tablete možete uzeti jednom dnevno, po mogućnosti uveče. Ako l</w:t>
      </w:r>
      <w:r w:rsidR="00F27161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ek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uzmete pr</w:t>
      </w:r>
      <w:r w:rsidR="00E33D88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 spavanja, imaćete laganu stolicu posl</w:t>
      </w:r>
      <w:r w:rsidR="00E33D88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 otprilike 10 sati (bez buđenja noću). </w:t>
      </w:r>
    </w:p>
    <w:p w14:paraId="3DA6A019" w14:textId="01A469A2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Kada se ponovo uspostavi redovno pražnjenje cr</w:t>
      </w:r>
      <w:r w:rsidR="00F27161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eva, prim</w:t>
      </w:r>
      <w:r w:rsidR="00E33D88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ena l</w:t>
      </w:r>
      <w:r w:rsidR="00F27161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eka može se prekinuti.</w:t>
      </w:r>
    </w:p>
    <w:p w14:paraId="3C58A870" w14:textId="77777777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</w:p>
    <w:p w14:paraId="6B2C68C3" w14:textId="63F57CEA" w:rsidR="00D0580B" w:rsidRPr="006E2C3C" w:rsidRDefault="00DB52AA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L</w:t>
      </w:r>
      <w:r w:rsidR="00F27161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ek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je takođe dostupan u obliku čepića koji sadrže 10 mg </w:t>
      </w:r>
      <w:proofErr w:type="spellStart"/>
      <w:r w:rsidRPr="006E2C3C">
        <w:rPr>
          <w:sz w:val="22"/>
          <w:szCs w:val="22"/>
          <w:lang w:val="sr-Latn-ME"/>
        </w:rPr>
        <w:t>bisakodila</w:t>
      </w:r>
      <w:proofErr w:type="spellEnd"/>
      <w:r w:rsidRPr="006E2C3C">
        <w:rPr>
          <w:sz w:val="22"/>
          <w:szCs w:val="22"/>
          <w:lang w:val="sr-Latn-ME"/>
        </w:rPr>
        <w:t>. Oni d</w:t>
      </w:r>
      <w:r w:rsidR="00F27161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eluju od 10 do 30 minuta nakon prim</w:t>
      </w:r>
      <w:r w:rsidR="00E33D88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 xml:space="preserve">ene. Čepići koji sadrže 10 mg </w:t>
      </w:r>
      <w:proofErr w:type="spellStart"/>
      <w:r w:rsidRPr="006E2C3C">
        <w:rPr>
          <w:sz w:val="22"/>
          <w:szCs w:val="22"/>
          <w:lang w:val="sr-Latn-ME"/>
        </w:rPr>
        <w:t>bisakodila</w:t>
      </w:r>
      <w:proofErr w:type="spellEnd"/>
      <w:r w:rsidRPr="006E2C3C">
        <w:rPr>
          <w:sz w:val="22"/>
          <w:szCs w:val="22"/>
          <w:lang w:val="sr-Latn-ME"/>
        </w:rPr>
        <w:t xml:space="preserve"> ni</w:t>
      </w:r>
      <w:r w:rsidR="00E33D88" w:rsidRPr="006E2C3C">
        <w:rPr>
          <w:sz w:val="22"/>
          <w:szCs w:val="22"/>
          <w:lang w:val="sr-Latn-ME"/>
        </w:rPr>
        <w:t>je</w:t>
      </w:r>
      <w:r w:rsidRPr="006E2C3C">
        <w:rPr>
          <w:sz w:val="22"/>
          <w:szCs w:val="22"/>
          <w:lang w:val="sr-Latn-ME"/>
        </w:rPr>
        <w:t>su pogodni za d</w:t>
      </w:r>
      <w:r w:rsidR="00F27161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 xml:space="preserve">ecu mlađu od 10 </w:t>
      </w:r>
      <w:r w:rsidRPr="006E2C3C">
        <w:rPr>
          <w:sz w:val="22"/>
          <w:szCs w:val="22"/>
          <w:lang w:val="sr-Latn-ME"/>
        </w:rPr>
        <w:lastRenderedPageBreak/>
        <w:t xml:space="preserve">godina s obzirom da će preporučena doza od 5 mg </w:t>
      </w:r>
      <w:proofErr w:type="spellStart"/>
      <w:r w:rsidRPr="006E2C3C">
        <w:rPr>
          <w:sz w:val="22"/>
          <w:szCs w:val="22"/>
          <w:lang w:val="sr-Latn-ME"/>
        </w:rPr>
        <w:t>bisakodila</w:t>
      </w:r>
      <w:proofErr w:type="spellEnd"/>
      <w:r w:rsidRPr="006E2C3C">
        <w:rPr>
          <w:sz w:val="22"/>
          <w:szCs w:val="22"/>
          <w:lang w:val="sr-Latn-ME"/>
        </w:rPr>
        <w:t xml:space="preserve"> za d</w:t>
      </w:r>
      <w:r w:rsidR="00F27161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ecu od 4-10 godina biti prekoračena prilikom prim</w:t>
      </w:r>
      <w:r w:rsidR="00F27161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 xml:space="preserve">ene čepića sa 10 mg </w:t>
      </w:r>
      <w:proofErr w:type="spellStart"/>
      <w:r w:rsidRPr="006E2C3C">
        <w:rPr>
          <w:sz w:val="22"/>
          <w:szCs w:val="22"/>
          <w:lang w:val="sr-Latn-ME"/>
        </w:rPr>
        <w:t>bisakodila</w:t>
      </w:r>
      <w:proofErr w:type="spellEnd"/>
      <w:r w:rsidRPr="006E2C3C">
        <w:rPr>
          <w:sz w:val="22"/>
          <w:szCs w:val="22"/>
          <w:lang w:val="sr-Latn-ME"/>
        </w:rPr>
        <w:t>.</w:t>
      </w:r>
    </w:p>
    <w:p w14:paraId="10DD5BC7" w14:textId="77777777" w:rsidR="00DB52AA" w:rsidRPr="006E2C3C" w:rsidRDefault="00DB52AA" w:rsidP="007E74C4">
      <w:pPr>
        <w:jc w:val="both"/>
        <w:rPr>
          <w:sz w:val="22"/>
          <w:szCs w:val="22"/>
          <w:lang w:val="sr-Latn-ME"/>
        </w:rPr>
      </w:pPr>
    </w:p>
    <w:p w14:paraId="6B2C68C4" w14:textId="1B86CF31" w:rsidR="00A32113" w:rsidRPr="006E2C3C" w:rsidRDefault="00A32113" w:rsidP="007E74C4">
      <w:pPr>
        <w:jc w:val="both"/>
        <w:rPr>
          <w:b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DB52AA" w:rsidRPr="006E2C3C">
        <w:rPr>
          <w:b/>
          <w:sz w:val="22"/>
          <w:szCs w:val="22"/>
          <w:lang w:val="sr-Latn-ME"/>
        </w:rPr>
        <w:t>Dulcolax</w:t>
      </w:r>
      <w:proofErr w:type="spellEnd"/>
      <w:r w:rsidRPr="006E2C3C">
        <w:rPr>
          <w:b/>
          <w:sz w:val="22"/>
          <w:szCs w:val="22"/>
          <w:lang w:val="sr-Latn-ME"/>
        </w:rPr>
        <w:t xml:space="preserve"> nego što je trebalo</w:t>
      </w:r>
    </w:p>
    <w:p w14:paraId="62889572" w14:textId="74CDC390" w:rsidR="00F34967" w:rsidRPr="006E2C3C" w:rsidRDefault="00F34967" w:rsidP="007E74C4">
      <w:pPr>
        <w:widowControl w:val="0"/>
        <w:autoSpaceDE w:val="0"/>
        <w:autoSpaceDN w:val="0"/>
        <w:spacing w:line="250" w:lineRule="exact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U slučaju visokih doza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6E2C3C">
        <w:rPr>
          <w:sz w:val="22"/>
          <w:szCs w:val="22"/>
          <w:lang w:val="sr-Latn-ME"/>
        </w:rPr>
        <w:t>gastrorezistentne</w:t>
      </w:r>
      <w:proofErr w:type="spellEnd"/>
      <w:r w:rsidRPr="006E2C3C">
        <w:rPr>
          <w:sz w:val="22"/>
          <w:szCs w:val="22"/>
          <w:lang w:val="sr-Latn-ME"/>
        </w:rPr>
        <w:t xml:space="preserve"> tablete mogu se pojaviti vodenaste stolice (dijareja), grčevi u trbuhu i poremećaji ravnoteže tečnosti u t</w:t>
      </w:r>
      <w:r w:rsidR="00F27161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 xml:space="preserve">elu. </w:t>
      </w:r>
    </w:p>
    <w:p w14:paraId="2CDA1965" w14:textId="48676670" w:rsidR="00F34967" w:rsidRPr="006E2C3C" w:rsidRDefault="00F34967" w:rsidP="007E74C4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Ako ste uzeli previše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6E2C3C">
        <w:rPr>
          <w:sz w:val="22"/>
          <w:szCs w:val="22"/>
          <w:lang w:val="sr-Latn-ME"/>
        </w:rPr>
        <w:t>gastrorezistentnih</w:t>
      </w:r>
      <w:proofErr w:type="spellEnd"/>
      <w:r w:rsidRPr="006E2C3C">
        <w:rPr>
          <w:sz w:val="22"/>
          <w:szCs w:val="22"/>
          <w:lang w:val="sr-Latn-ME"/>
        </w:rPr>
        <w:t xml:space="preserve"> tableta, odmah obav</w:t>
      </w:r>
      <w:r w:rsidR="00E33D88" w:rsidRPr="006E2C3C">
        <w:rPr>
          <w:sz w:val="22"/>
          <w:szCs w:val="22"/>
          <w:lang w:val="sr-Latn-ME"/>
        </w:rPr>
        <w:t>ij</w:t>
      </w:r>
      <w:r w:rsidRPr="006E2C3C">
        <w:rPr>
          <w:sz w:val="22"/>
          <w:szCs w:val="22"/>
          <w:lang w:val="sr-Latn-ME"/>
        </w:rPr>
        <w:t>estite Vašeg l</w:t>
      </w:r>
      <w:r w:rsidR="00F27161" w:rsidRPr="006E2C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ekara ili farmaceuta.</w:t>
      </w:r>
    </w:p>
    <w:p w14:paraId="6B2C68C5" w14:textId="77777777" w:rsidR="00445D8F" w:rsidRPr="006E2C3C" w:rsidRDefault="00445D8F" w:rsidP="007E74C4">
      <w:pPr>
        <w:jc w:val="both"/>
        <w:rPr>
          <w:sz w:val="22"/>
          <w:szCs w:val="22"/>
          <w:lang w:val="sr-Latn-ME"/>
        </w:rPr>
      </w:pPr>
    </w:p>
    <w:p w14:paraId="6B2C68C6" w14:textId="2BAD9B53" w:rsidR="00A32113" w:rsidRPr="006E2C3C" w:rsidRDefault="00A32113" w:rsidP="007E74C4">
      <w:pPr>
        <w:jc w:val="both"/>
        <w:rPr>
          <w:b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F34967" w:rsidRPr="006E2C3C">
        <w:rPr>
          <w:b/>
          <w:sz w:val="22"/>
          <w:szCs w:val="22"/>
          <w:lang w:val="sr-Latn-ME"/>
        </w:rPr>
        <w:t>Dulcolax</w:t>
      </w:r>
      <w:proofErr w:type="spellEnd"/>
    </w:p>
    <w:p w14:paraId="07591089" w14:textId="77777777" w:rsidR="00F34967" w:rsidRPr="006E2C3C" w:rsidRDefault="00F34967" w:rsidP="007E74C4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Može Vam se dogoditi da zaboravite da uzmete </w:t>
      </w:r>
      <w:proofErr w:type="spellStart"/>
      <w:r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6E2C3C">
        <w:rPr>
          <w:sz w:val="22"/>
          <w:szCs w:val="22"/>
          <w:lang w:val="sr-Latn-ME"/>
        </w:rPr>
        <w:t>gastrorezistentne</w:t>
      </w:r>
      <w:proofErr w:type="spellEnd"/>
      <w:r w:rsidRPr="006E2C3C">
        <w:rPr>
          <w:sz w:val="22"/>
          <w:szCs w:val="22"/>
          <w:lang w:val="sr-Latn-ME"/>
        </w:rPr>
        <w:t xml:space="preserve"> tablete. </w:t>
      </w:r>
    </w:p>
    <w:p w14:paraId="7EDC0F24" w14:textId="77777777" w:rsidR="00F34967" w:rsidRPr="006E2C3C" w:rsidRDefault="00F34967" w:rsidP="007E74C4">
      <w:pPr>
        <w:widowControl w:val="0"/>
        <w:autoSpaceDE w:val="0"/>
        <w:autoSpaceDN w:val="0"/>
        <w:spacing w:before="1"/>
        <w:jc w:val="both"/>
        <w:rPr>
          <w:iCs/>
          <w:sz w:val="22"/>
          <w:szCs w:val="22"/>
          <w:lang w:val="sr-Latn-ME"/>
        </w:rPr>
      </w:pPr>
      <w:r w:rsidRPr="006E2C3C">
        <w:rPr>
          <w:iCs/>
          <w:sz w:val="22"/>
          <w:szCs w:val="22"/>
          <w:lang w:val="sr-Latn-ME"/>
        </w:rPr>
        <w:t xml:space="preserve">Nemojte uzeti dvostruku dozu kako biste nadoknadili zaboravljenu dozu. </w:t>
      </w:r>
    </w:p>
    <w:p w14:paraId="6B2C68C7" w14:textId="77777777" w:rsidR="00445D8F" w:rsidRPr="006E2C3C" w:rsidRDefault="00445D8F" w:rsidP="007E74C4">
      <w:pPr>
        <w:jc w:val="both"/>
        <w:rPr>
          <w:sz w:val="22"/>
          <w:szCs w:val="22"/>
          <w:lang w:val="sr-Latn-ME"/>
        </w:rPr>
      </w:pPr>
    </w:p>
    <w:p w14:paraId="6B2C68C8" w14:textId="67559872" w:rsidR="00A32113" w:rsidRPr="006E2C3C" w:rsidRDefault="00A32113" w:rsidP="007E74C4">
      <w:pPr>
        <w:jc w:val="both"/>
        <w:rPr>
          <w:b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F34967" w:rsidRPr="006E2C3C">
        <w:rPr>
          <w:b/>
          <w:sz w:val="22"/>
          <w:szCs w:val="22"/>
          <w:lang w:val="sr-Latn-ME"/>
        </w:rPr>
        <w:t>Dulcolax</w:t>
      </w:r>
      <w:proofErr w:type="spellEnd"/>
    </w:p>
    <w:p w14:paraId="306F204E" w14:textId="5272D0D8" w:rsidR="00B80FD7" w:rsidRPr="006E2C3C" w:rsidRDefault="00B80FD7" w:rsidP="007E74C4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6E2C3C">
        <w:rPr>
          <w:iCs/>
          <w:sz w:val="22"/>
          <w:szCs w:val="22"/>
          <w:lang w:val="sr-Latn-ME"/>
        </w:rPr>
        <w:t>Ako imate bilo kakvih pitanja u vezi sa prim</w:t>
      </w:r>
      <w:r w:rsidR="00E77541">
        <w:rPr>
          <w:iCs/>
          <w:sz w:val="22"/>
          <w:szCs w:val="22"/>
          <w:lang w:val="sr-Latn-ME"/>
        </w:rPr>
        <w:t>j</w:t>
      </w:r>
      <w:r w:rsidRPr="006E2C3C">
        <w:rPr>
          <w:iCs/>
          <w:sz w:val="22"/>
          <w:szCs w:val="22"/>
          <w:lang w:val="sr-Latn-ME"/>
        </w:rPr>
        <w:t>enom ovog l</w:t>
      </w:r>
      <w:r w:rsidR="00F27161" w:rsidRPr="006E2C3C">
        <w:rPr>
          <w:iCs/>
          <w:sz w:val="22"/>
          <w:szCs w:val="22"/>
          <w:lang w:val="sr-Latn-ME"/>
        </w:rPr>
        <w:t>ij</w:t>
      </w:r>
      <w:r w:rsidRPr="006E2C3C">
        <w:rPr>
          <w:iCs/>
          <w:sz w:val="22"/>
          <w:szCs w:val="22"/>
          <w:lang w:val="sr-Latn-ME"/>
        </w:rPr>
        <w:t>eka, obratite se Vašem l</w:t>
      </w:r>
      <w:r w:rsidR="00E77541">
        <w:rPr>
          <w:iCs/>
          <w:sz w:val="22"/>
          <w:szCs w:val="22"/>
          <w:lang w:val="sr-Latn-ME"/>
        </w:rPr>
        <w:t>j</w:t>
      </w:r>
      <w:r w:rsidRPr="006E2C3C">
        <w:rPr>
          <w:iCs/>
          <w:sz w:val="22"/>
          <w:szCs w:val="22"/>
          <w:lang w:val="sr-Latn-ME"/>
        </w:rPr>
        <w:t>ekaru ili farmaceutu.</w:t>
      </w:r>
    </w:p>
    <w:p w14:paraId="23132C52" w14:textId="77777777" w:rsidR="00F34967" w:rsidRPr="006E2C3C" w:rsidRDefault="00F34967" w:rsidP="007E74C4">
      <w:pPr>
        <w:rPr>
          <w:b/>
          <w:sz w:val="22"/>
          <w:szCs w:val="22"/>
          <w:lang w:val="sr-Latn-ME"/>
        </w:rPr>
      </w:pPr>
    </w:p>
    <w:p w14:paraId="6B2C68C9" w14:textId="77777777" w:rsidR="00445D8F" w:rsidRPr="006E2C3C" w:rsidRDefault="00445D8F" w:rsidP="007E74C4">
      <w:pPr>
        <w:rPr>
          <w:sz w:val="22"/>
          <w:szCs w:val="22"/>
          <w:lang w:val="sr-Latn-ME"/>
        </w:rPr>
      </w:pPr>
    </w:p>
    <w:p w14:paraId="6B2C68CB" w14:textId="77777777" w:rsidR="00A32113" w:rsidRPr="006E2C3C" w:rsidRDefault="00A32113" w:rsidP="007E74C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 xml:space="preserve">4. </w:t>
      </w:r>
      <w:r w:rsidR="00291DAD" w:rsidRPr="006E2C3C">
        <w:rPr>
          <w:b/>
          <w:bCs/>
          <w:sz w:val="22"/>
          <w:szCs w:val="22"/>
          <w:lang w:val="sr-Latn-ME"/>
        </w:rPr>
        <w:tab/>
      </w:r>
      <w:r w:rsidRPr="006E2C3C">
        <w:rPr>
          <w:b/>
          <w:bCs/>
          <w:sz w:val="22"/>
          <w:szCs w:val="22"/>
          <w:lang w:val="sr-Latn-ME"/>
        </w:rPr>
        <w:t>MOGUĆA NEŽELJENA DEJSTVA</w:t>
      </w:r>
    </w:p>
    <w:p w14:paraId="6B2C68CC" w14:textId="77777777" w:rsidR="00445D8F" w:rsidRPr="006E2C3C" w:rsidRDefault="00445D8F" w:rsidP="007E74C4">
      <w:pPr>
        <w:rPr>
          <w:sz w:val="22"/>
          <w:szCs w:val="22"/>
          <w:lang w:val="sr-Latn-ME"/>
        </w:rPr>
      </w:pPr>
    </w:p>
    <w:p w14:paraId="6B2C68CD" w14:textId="738A95DD" w:rsidR="006D5C11" w:rsidRPr="006E2C3C" w:rsidRDefault="006D5C11" w:rsidP="007E74C4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Kao i svi ljekovi i lijek </w:t>
      </w:r>
      <w:proofErr w:type="spellStart"/>
      <w:r w:rsidR="00B80FD7" w:rsidRPr="006E2C3C">
        <w:rPr>
          <w:sz w:val="22"/>
          <w:szCs w:val="22"/>
          <w:lang w:val="sr-Latn-ME"/>
        </w:rPr>
        <w:t>Dulcolax</w:t>
      </w:r>
      <w:proofErr w:type="spellEnd"/>
      <w:r w:rsidRPr="006E2C3C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6B2C68CE" w14:textId="77777777" w:rsidR="006D5C11" w:rsidRPr="006E2C3C" w:rsidRDefault="006D5C11" w:rsidP="007E74C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A24982B" w14:textId="02B92D28" w:rsidR="00D1251B" w:rsidRPr="006E2C3C" w:rsidRDefault="00D1251B" w:rsidP="007E74C4">
      <w:pPr>
        <w:widowControl w:val="0"/>
        <w:autoSpaceDE w:val="0"/>
        <w:autoSpaceDN w:val="0"/>
        <w:spacing w:before="195" w:line="235" w:lineRule="auto"/>
        <w:jc w:val="both"/>
        <w:rPr>
          <w:iCs/>
          <w:sz w:val="22"/>
          <w:szCs w:val="22"/>
          <w:lang w:val="sr-Latn-ME"/>
        </w:rPr>
      </w:pPr>
      <w:r w:rsidRPr="006E2C3C">
        <w:rPr>
          <w:iCs/>
          <w:sz w:val="22"/>
          <w:szCs w:val="22"/>
          <w:lang w:val="sr-Latn-ME"/>
        </w:rPr>
        <w:t>Odmah potražite sav</w:t>
      </w:r>
      <w:r w:rsidR="00E77541">
        <w:rPr>
          <w:iCs/>
          <w:sz w:val="22"/>
          <w:szCs w:val="22"/>
          <w:lang w:val="sr-Latn-ME"/>
        </w:rPr>
        <w:t>j</w:t>
      </w:r>
      <w:r w:rsidRPr="006E2C3C">
        <w:rPr>
          <w:iCs/>
          <w:sz w:val="22"/>
          <w:szCs w:val="22"/>
          <w:lang w:val="sr-Latn-ME"/>
        </w:rPr>
        <w:t>et Vašeg l</w:t>
      </w:r>
      <w:r w:rsidR="003D70A2" w:rsidRPr="006E2C3C">
        <w:rPr>
          <w:iCs/>
          <w:sz w:val="22"/>
          <w:szCs w:val="22"/>
          <w:lang w:val="sr-Latn-ME"/>
        </w:rPr>
        <w:t>j</w:t>
      </w:r>
      <w:r w:rsidRPr="006E2C3C">
        <w:rPr>
          <w:iCs/>
          <w:sz w:val="22"/>
          <w:szCs w:val="22"/>
          <w:lang w:val="sr-Latn-ME"/>
        </w:rPr>
        <w:t>ekara ili idite do hitne službe najbliže bolnice ako prim</w:t>
      </w:r>
      <w:r w:rsidR="003D70A2" w:rsidRPr="006E2C3C">
        <w:rPr>
          <w:iCs/>
          <w:sz w:val="22"/>
          <w:szCs w:val="22"/>
          <w:lang w:val="sr-Latn-ME"/>
        </w:rPr>
        <w:t>i</w:t>
      </w:r>
      <w:r w:rsidR="00CC0ED8" w:rsidRPr="006E2C3C">
        <w:rPr>
          <w:iCs/>
          <w:sz w:val="22"/>
          <w:szCs w:val="22"/>
          <w:lang w:val="sr-Latn-ME"/>
        </w:rPr>
        <w:t>j</w:t>
      </w:r>
      <w:r w:rsidRPr="006E2C3C">
        <w:rPr>
          <w:iCs/>
          <w:sz w:val="22"/>
          <w:szCs w:val="22"/>
          <w:lang w:val="sr-Latn-ME"/>
        </w:rPr>
        <w:t>etite nek</w:t>
      </w:r>
      <w:r w:rsidR="00CC0ED8" w:rsidRPr="006E2C3C">
        <w:rPr>
          <w:iCs/>
          <w:sz w:val="22"/>
          <w:szCs w:val="22"/>
          <w:lang w:val="sr-Latn-ME"/>
        </w:rPr>
        <w:t>o</w:t>
      </w:r>
      <w:r w:rsidRPr="006E2C3C">
        <w:rPr>
          <w:iCs/>
          <w:sz w:val="22"/>
          <w:szCs w:val="22"/>
          <w:lang w:val="sr-Latn-ME"/>
        </w:rPr>
        <w:t xml:space="preserve"> od sl</w:t>
      </w:r>
      <w:r w:rsidR="00CC0ED8" w:rsidRPr="006E2C3C">
        <w:rPr>
          <w:iCs/>
          <w:sz w:val="22"/>
          <w:szCs w:val="22"/>
          <w:lang w:val="sr-Latn-ME"/>
        </w:rPr>
        <w:t>j</w:t>
      </w:r>
      <w:r w:rsidRPr="006E2C3C">
        <w:rPr>
          <w:iCs/>
          <w:sz w:val="22"/>
          <w:szCs w:val="22"/>
          <w:lang w:val="sr-Latn-ME"/>
        </w:rPr>
        <w:t xml:space="preserve">edećih neželjenih dejstava: </w:t>
      </w:r>
    </w:p>
    <w:p w14:paraId="68EE91EC" w14:textId="5DFDD798" w:rsidR="00D1251B" w:rsidRPr="006E2C3C" w:rsidRDefault="00D1251B" w:rsidP="007E74C4">
      <w:pPr>
        <w:widowControl w:val="0"/>
        <w:numPr>
          <w:ilvl w:val="0"/>
          <w:numId w:val="29"/>
        </w:numPr>
        <w:autoSpaceDE w:val="0"/>
        <w:autoSpaceDN w:val="0"/>
        <w:spacing w:before="195" w:line="235" w:lineRule="auto"/>
        <w:ind w:left="0" w:firstLine="0"/>
        <w:jc w:val="both"/>
        <w:rPr>
          <w:sz w:val="22"/>
          <w:szCs w:val="22"/>
          <w:lang w:val="sr-Latn-ME"/>
        </w:rPr>
      </w:pPr>
      <w:r w:rsidRPr="006E2C3C">
        <w:rPr>
          <w:iCs/>
          <w:sz w:val="22"/>
          <w:szCs w:val="22"/>
          <w:lang w:val="sr-Latn-ME"/>
        </w:rPr>
        <w:t xml:space="preserve">teške alergijske reakcije koje mogu prouzrokovati naglo oticanje kože i </w:t>
      </w:r>
      <w:proofErr w:type="spellStart"/>
      <w:r w:rsidRPr="006E2C3C">
        <w:rPr>
          <w:iCs/>
          <w:sz w:val="22"/>
          <w:szCs w:val="22"/>
          <w:lang w:val="sr-Latn-ME"/>
        </w:rPr>
        <w:t>sluznice</w:t>
      </w:r>
      <w:proofErr w:type="spellEnd"/>
      <w:r w:rsidRPr="006E2C3C">
        <w:rPr>
          <w:iCs/>
          <w:sz w:val="22"/>
          <w:szCs w:val="22"/>
          <w:lang w:val="sr-Latn-ME"/>
        </w:rPr>
        <w:t xml:space="preserve"> (grlo, jezik), teško disanje i/ili svrab i osip na koži (</w:t>
      </w:r>
      <w:proofErr w:type="spellStart"/>
      <w:r w:rsidRPr="006E2C3C">
        <w:rPr>
          <w:iCs/>
          <w:sz w:val="22"/>
          <w:szCs w:val="22"/>
          <w:lang w:val="sr-Latn-ME"/>
        </w:rPr>
        <w:t>angioedem</w:t>
      </w:r>
      <w:proofErr w:type="spellEnd"/>
      <w:r w:rsidRPr="006E2C3C">
        <w:rPr>
          <w:iCs/>
          <w:sz w:val="22"/>
          <w:szCs w:val="22"/>
          <w:lang w:val="sr-Latn-ME"/>
        </w:rPr>
        <w:t>). Odmah prestanite sa uzimanjem ovog l</w:t>
      </w:r>
      <w:r w:rsidR="00CC0ED8" w:rsidRPr="006E2C3C">
        <w:rPr>
          <w:iCs/>
          <w:sz w:val="22"/>
          <w:szCs w:val="22"/>
          <w:lang w:val="sr-Latn-ME"/>
        </w:rPr>
        <w:t>ij</w:t>
      </w:r>
      <w:r w:rsidRPr="006E2C3C">
        <w:rPr>
          <w:iCs/>
          <w:sz w:val="22"/>
          <w:szCs w:val="22"/>
          <w:lang w:val="sr-Latn-ME"/>
        </w:rPr>
        <w:t>eka.</w:t>
      </w:r>
    </w:p>
    <w:p w14:paraId="2360ECF8" w14:textId="77777777" w:rsidR="00D1251B" w:rsidRPr="006E2C3C" w:rsidRDefault="00D1251B" w:rsidP="007E74C4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</w:p>
    <w:p w14:paraId="586F9E97" w14:textId="60847F60" w:rsidR="00D1251B" w:rsidRPr="006E2C3C" w:rsidRDefault="00D1251B" w:rsidP="007E74C4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6E2C3C">
        <w:rPr>
          <w:spacing w:val="-1"/>
          <w:sz w:val="22"/>
          <w:szCs w:val="22"/>
          <w:lang w:val="sr-Latn-ME"/>
        </w:rPr>
        <w:t>Ostal</w:t>
      </w:r>
      <w:r w:rsidR="00CC0ED8" w:rsidRPr="006E2C3C">
        <w:rPr>
          <w:spacing w:val="-1"/>
          <w:sz w:val="22"/>
          <w:szCs w:val="22"/>
          <w:lang w:val="sr-Latn-ME"/>
        </w:rPr>
        <w:t>a</w:t>
      </w:r>
      <w:r w:rsidRPr="006E2C3C">
        <w:rPr>
          <w:spacing w:val="-1"/>
          <w:sz w:val="22"/>
          <w:szCs w:val="22"/>
          <w:lang w:val="sr-Latn-ME"/>
        </w:rPr>
        <w:t xml:space="preserve"> neželjena dejstva uključuju:</w:t>
      </w:r>
    </w:p>
    <w:p w14:paraId="4D23DF0C" w14:textId="77777777" w:rsidR="00D1251B" w:rsidRPr="006E2C3C" w:rsidRDefault="00D1251B" w:rsidP="007E74C4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sr-Latn-ME"/>
        </w:rPr>
      </w:pPr>
    </w:p>
    <w:p w14:paraId="7430A12E" w14:textId="77777777" w:rsidR="00D1251B" w:rsidRPr="006E2C3C" w:rsidRDefault="00D1251B" w:rsidP="007E74C4">
      <w:pPr>
        <w:widowControl w:val="0"/>
        <w:autoSpaceDE w:val="0"/>
        <w:autoSpaceDN w:val="0"/>
        <w:jc w:val="both"/>
        <w:rPr>
          <w:iCs/>
          <w:noProof/>
          <w:sz w:val="22"/>
          <w:szCs w:val="22"/>
          <w:lang w:val="sr-Latn-ME"/>
        </w:rPr>
      </w:pPr>
      <w:r w:rsidRPr="006E2C3C">
        <w:rPr>
          <w:iCs/>
          <w:noProof/>
          <w:sz w:val="22"/>
          <w:szCs w:val="22"/>
          <w:lang w:val="sr-Latn-ME"/>
        </w:rPr>
        <w:t xml:space="preserve">Česta neželjena dejstva (mogu da se javiti kod manje od 1 na 10 osoba): </w:t>
      </w:r>
    </w:p>
    <w:p w14:paraId="08A4490A" w14:textId="77777777" w:rsidR="00D1251B" w:rsidRPr="006E2C3C" w:rsidRDefault="00D1251B" w:rsidP="007E74C4">
      <w:pPr>
        <w:widowControl w:val="0"/>
        <w:numPr>
          <w:ilvl w:val="0"/>
          <w:numId w:val="29"/>
        </w:numPr>
        <w:autoSpaceDE w:val="0"/>
        <w:autoSpaceDN w:val="0"/>
        <w:ind w:left="0" w:firstLine="0"/>
        <w:jc w:val="both"/>
        <w:rPr>
          <w:iCs/>
          <w:noProof/>
          <w:sz w:val="22"/>
          <w:szCs w:val="22"/>
          <w:lang w:val="sr-Latn-ME"/>
        </w:rPr>
      </w:pPr>
      <w:r w:rsidRPr="006E2C3C">
        <w:rPr>
          <w:iCs/>
          <w:noProof/>
          <w:sz w:val="22"/>
          <w:szCs w:val="22"/>
          <w:lang w:val="sr-Latn-ME"/>
        </w:rPr>
        <w:t>bolovi u trbuhu</w:t>
      </w:r>
    </w:p>
    <w:p w14:paraId="2192CAB1" w14:textId="77777777" w:rsidR="00D1251B" w:rsidRPr="006E2C3C" w:rsidRDefault="00D1251B" w:rsidP="007E74C4">
      <w:pPr>
        <w:widowControl w:val="0"/>
        <w:numPr>
          <w:ilvl w:val="0"/>
          <w:numId w:val="29"/>
        </w:numPr>
        <w:autoSpaceDE w:val="0"/>
        <w:autoSpaceDN w:val="0"/>
        <w:ind w:left="0" w:firstLine="0"/>
        <w:jc w:val="both"/>
        <w:rPr>
          <w:iCs/>
          <w:noProof/>
          <w:sz w:val="22"/>
          <w:szCs w:val="22"/>
          <w:lang w:val="sr-Latn-ME"/>
        </w:rPr>
      </w:pPr>
      <w:r w:rsidRPr="006E2C3C">
        <w:rPr>
          <w:iCs/>
          <w:noProof/>
          <w:sz w:val="22"/>
          <w:szCs w:val="22"/>
          <w:lang w:val="sr-Latn-ME"/>
        </w:rPr>
        <w:t xml:space="preserve">grčevi u trbuhu </w:t>
      </w:r>
    </w:p>
    <w:p w14:paraId="1776BBC6" w14:textId="77777777" w:rsidR="00D1251B" w:rsidRPr="006E2C3C" w:rsidRDefault="00D1251B" w:rsidP="007E74C4">
      <w:pPr>
        <w:widowControl w:val="0"/>
        <w:numPr>
          <w:ilvl w:val="0"/>
          <w:numId w:val="29"/>
        </w:numPr>
        <w:autoSpaceDE w:val="0"/>
        <w:autoSpaceDN w:val="0"/>
        <w:ind w:left="0" w:firstLine="0"/>
        <w:jc w:val="both"/>
        <w:rPr>
          <w:iCs/>
          <w:noProof/>
          <w:sz w:val="22"/>
          <w:szCs w:val="22"/>
          <w:lang w:val="sr-Latn-ME"/>
        </w:rPr>
      </w:pPr>
      <w:r w:rsidRPr="006E2C3C">
        <w:rPr>
          <w:iCs/>
          <w:noProof/>
          <w:sz w:val="22"/>
          <w:szCs w:val="22"/>
          <w:lang w:val="sr-Latn-ME"/>
        </w:rPr>
        <w:t xml:space="preserve">dijareja </w:t>
      </w:r>
    </w:p>
    <w:p w14:paraId="410E5BBE" w14:textId="77777777" w:rsidR="00D1251B" w:rsidRPr="006E2C3C" w:rsidRDefault="00D1251B" w:rsidP="007E74C4">
      <w:pPr>
        <w:widowControl w:val="0"/>
        <w:numPr>
          <w:ilvl w:val="0"/>
          <w:numId w:val="29"/>
        </w:numPr>
        <w:autoSpaceDE w:val="0"/>
        <w:autoSpaceDN w:val="0"/>
        <w:ind w:left="0" w:firstLine="0"/>
        <w:jc w:val="both"/>
        <w:rPr>
          <w:sz w:val="22"/>
          <w:szCs w:val="22"/>
          <w:lang w:val="sr-Latn-ME"/>
        </w:rPr>
      </w:pPr>
      <w:r w:rsidRPr="006E2C3C">
        <w:rPr>
          <w:iCs/>
          <w:noProof/>
          <w:sz w:val="22"/>
          <w:szCs w:val="22"/>
          <w:lang w:val="sr-Latn-ME"/>
        </w:rPr>
        <w:t>mučnina</w:t>
      </w:r>
    </w:p>
    <w:p w14:paraId="5EE2666E" w14:textId="77777777" w:rsidR="00D1251B" w:rsidRPr="006E2C3C" w:rsidRDefault="00D1251B" w:rsidP="007E74C4">
      <w:pPr>
        <w:widowControl w:val="0"/>
        <w:autoSpaceDE w:val="0"/>
        <w:autoSpaceDN w:val="0"/>
        <w:spacing w:before="8"/>
        <w:jc w:val="both"/>
        <w:rPr>
          <w:sz w:val="22"/>
          <w:szCs w:val="22"/>
          <w:lang w:val="sr-Latn-ME"/>
        </w:rPr>
      </w:pPr>
    </w:p>
    <w:p w14:paraId="2E808512" w14:textId="77777777" w:rsidR="00D1251B" w:rsidRPr="006E2C3C" w:rsidRDefault="00D1251B" w:rsidP="007E74C4">
      <w:pPr>
        <w:widowControl w:val="0"/>
        <w:autoSpaceDE w:val="0"/>
        <w:autoSpaceDN w:val="0"/>
        <w:spacing w:line="249" w:lineRule="exact"/>
        <w:jc w:val="both"/>
        <w:outlineLvl w:val="0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Povremena</w:t>
      </w:r>
      <w:r w:rsidRPr="006E2C3C">
        <w:rPr>
          <w:spacing w:val="-8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neželjena</w:t>
      </w:r>
      <w:r w:rsidRPr="006E2C3C">
        <w:rPr>
          <w:spacing w:val="-12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dejstva</w:t>
      </w:r>
      <w:r w:rsidRPr="006E2C3C">
        <w:rPr>
          <w:spacing w:val="-6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(mogu</w:t>
      </w:r>
      <w:r w:rsidRPr="006E2C3C">
        <w:rPr>
          <w:spacing w:val="-12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se</w:t>
      </w:r>
      <w:r w:rsidRPr="006E2C3C">
        <w:rPr>
          <w:spacing w:val="-12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javiti u manje od</w:t>
      </w:r>
      <w:r w:rsidRPr="006E2C3C">
        <w:rPr>
          <w:spacing w:val="-13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1</w:t>
      </w:r>
      <w:r w:rsidRPr="006E2C3C">
        <w:rPr>
          <w:spacing w:val="-12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na</w:t>
      </w:r>
      <w:r w:rsidRPr="006E2C3C">
        <w:rPr>
          <w:spacing w:val="-12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100</w:t>
      </w:r>
      <w:r w:rsidRPr="006E2C3C">
        <w:rPr>
          <w:spacing w:val="-12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osoba)</w:t>
      </w:r>
    </w:p>
    <w:p w14:paraId="137DC7BA" w14:textId="77777777" w:rsidR="00D1251B" w:rsidRPr="006E2C3C" w:rsidRDefault="00D1251B" w:rsidP="007E74C4">
      <w:pPr>
        <w:widowControl w:val="0"/>
        <w:numPr>
          <w:ilvl w:val="0"/>
          <w:numId w:val="29"/>
        </w:numPr>
        <w:tabs>
          <w:tab w:val="left" w:pos="396"/>
        </w:tabs>
        <w:autoSpaceDE w:val="0"/>
        <w:autoSpaceDN w:val="0"/>
        <w:spacing w:line="249" w:lineRule="exact"/>
        <w:ind w:left="0" w:firstLine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pojava krvi</w:t>
      </w:r>
      <w:r w:rsidRPr="006E2C3C">
        <w:rPr>
          <w:spacing w:val="-6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u</w:t>
      </w:r>
      <w:r w:rsidRPr="006E2C3C">
        <w:rPr>
          <w:spacing w:val="-1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stolici</w:t>
      </w:r>
    </w:p>
    <w:p w14:paraId="5B63E949" w14:textId="77777777" w:rsidR="00D1251B" w:rsidRPr="006E2C3C" w:rsidRDefault="00D1251B" w:rsidP="007E74C4">
      <w:pPr>
        <w:widowControl w:val="0"/>
        <w:numPr>
          <w:ilvl w:val="0"/>
          <w:numId w:val="29"/>
        </w:numPr>
        <w:tabs>
          <w:tab w:val="left" w:pos="396"/>
        </w:tabs>
        <w:autoSpaceDE w:val="0"/>
        <w:autoSpaceDN w:val="0"/>
        <w:spacing w:before="1"/>
        <w:ind w:left="0" w:firstLine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povraćanje</w:t>
      </w:r>
    </w:p>
    <w:p w14:paraId="22F970A2" w14:textId="77777777" w:rsidR="00D1251B" w:rsidRPr="006E2C3C" w:rsidRDefault="00D1251B" w:rsidP="007E74C4">
      <w:pPr>
        <w:widowControl w:val="0"/>
        <w:numPr>
          <w:ilvl w:val="0"/>
          <w:numId w:val="29"/>
        </w:numPr>
        <w:tabs>
          <w:tab w:val="left" w:pos="396"/>
        </w:tabs>
        <w:autoSpaceDE w:val="0"/>
        <w:autoSpaceDN w:val="0"/>
        <w:spacing w:before="2" w:line="251" w:lineRule="exact"/>
        <w:ind w:left="0" w:firstLine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nelagodnost</w:t>
      </w:r>
      <w:r w:rsidRPr="006E2C3C">
        <w:rPr>
          <w:spacing w:val="-4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u</w:t>
      </w:r>
      <w:r w:rsidRPr="006E2C3C">
        <w:rPr>
          <w:spacing w:val="-8"/>
          <w:sz w:val="22"/>
          <w:szCs w:val="22"/>
          <w:lang w:val="sr-Latn-ME"/>
        </w:rPr>
        <w:t xml:space="preserve"> </w:t>
      </w:r>
      <w:r w:rsidRPr="006E2C3C">
        <w:rPr>
          <w:sz w:val="22"/>
          <w:szCs w:val="22"/>
          <w:lang w:val="sr-Latn-ME"/>
        </w:rPr>
        <w:t>stomaku</w:t>
      </w:r>
    </w:p>
    <w:p w14:paraId="5662CBE5" w14:textId="77777777" w:rsidR="00D1251B" w:rsidRPr="006E2C3C" w:rsidRDefault="00D1251B" w:rsidP="007E74C4">
      <w:pPr>
        <w:widowControl w:val="0"/>
        <w:numPr>
          <w:ilvl w:val="0"/>
          <w:numId w:val="29"/>
        </w:numPr>
        <w:tabs>
          <w:tab w:val="left" w:pos="396"/>
        </w:tabs>
        <w:autoSpaceDE w:val="0"/>
        <w:autoSpaceDN w:val="0"/>
        <w:spacing w:line="251" w:lineRule="exact"/>
        <w:ind w:left="0" w:firstLine="0"/>
        <w:jc w:val="both"/>
        <w:rPr>
          <w:sz w:val="22"/>
          <w:szCs w:val="22"/>
          <w:lang w:val="sr-Latn-ME"/>
        </w:rPr>
      </w:pPr>
      <w:proofErr w:type="spellStart"/>
      <w:r w:rsidRPr="006E2C3C">
        <w:rPr>
          <w:sz w:val="22"/>
          <w:szCs w:val="22"/>
          <w:lang w:val="sr-Latn-ME"/>
        </w:rPr>
        <w:t>anorektalna</w:t>
      </w:r>
      <w:proofErr w:type="spellEnd"/>
      <w:r w:rsidRPr="006E2C3C">
        <w:rPr>
          <w:sz w:val="22"/>
          <w:szCs w:val="22"/>
          <w:lang w:val="sr-Latn-ME"/>
        </w:rPr>
        <w:t xml:space="preserve"> nelagodnost</w:t>
      </w:r>
    </w:p>
    <w:p w14:paraId="2734F040" w14:textId="77777777" w:rsidR="00D1251B" w:rsidRPr="006E2C3C" w:rsidRDefault="00D1251B" w:rsidP="007E74C4">
      <w:pPr>
        <w:widowControl w:val="0"/>
        <w:numPr>
          <w:ilvl w:val="0"/>
          <w:numId w:val="29"/>
        </w:numPr>
        <w:tabs>
          <w:tab w:val="left" w:pos="396"/>
        </w:tabs>
        <w:autoSpaceDE w:val="0"/>
        <w:autoSpaceDN w:val="0"/>
        <w:spacing w:before="1"/>
        <w:ind w:left="0" w:firstLine="0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vrtoglavica</w:t>
      </w:r>
    </w:p>
    <w:p w14:paraId="34F19BD8" w14:textId="77777777" w:rsidR="00D1251B" w:rsidRPr="006E2C3C" w:rsidRDefault="00D1251B" w:rsidP="007E74C4">
      <w:pPr>
        <w:widowControl w:val="0"/>
        <w:autoSpaceDE w:val="0"/>
        <w:autoSpaceDN w:val="0"/>
        <w:spacing w:before="8"/>
        <w:jc w:val="both"/>
        <w:rPr>
          <w:sz w:val="22"/>
          <w:szCs w:val="22"/>
          <w:lang w:val="sr-Latn-ME"/>
        </w:rPr>
      </w:pPr>
    </w:p>
    <w:p w14:paraId="33F48A15" w14:textId="5B5DAE87" w:rsidR="00D1251B" w:rsidRPr="006E2C3C" w:rsidRDefault="00D1251B" w:rsidP="007E74C4">
      <w:pPr>
        <w:widowControl w:val="0"/>
        <w:autoSpaceDE w:val="0"/>
        <w:autoSpaceDN w:val="0"/>
        <w:spacing w:line="249" w:lineRule="exact"/>
        <w:jc w:val="both"/>
        <w:outlineLvl w:val="0"/>
        <w:rPr>
          <w:iCs/>
          <w:sz w:val="22"/>
          <w:szCs w:val="22"/>
          <w:lang w:val="sr-Latn-ME"/>
        </w:rPr>
      </w:pPr>
      <w:r w:rsidRPr="006E2C3C">
        <w:rPr>
          <w:iCs/>
          <w:sz w:val="22"/>
          <w:szCs w:val="22"/>
          <w:lang w:val="sr-Latn-ME"/>
        </w:rPr>
        <w:t>R</w:t>
      </w:r>
      <w:r w:rsidR="00CC0ED8" w:rsidRPr="006E2C3C">
        <w:rPr>
          <w:iCs/>
          <w:sz w:val="22"/>
          <w:szCs w:val="22"/>
          <w:lang w:val="sr-Latn-ME"/>
        </w:rPr>
        <w:t>ij</w:t>
      </w:r>
      <w:r w:rsidRPr="006E2C3C">
        <w:rPr>
          <w:iCs/>
          <w:sz w:val="22"/>
          <w:szCs w:val="22"/>
          <w:lang w:val="sr-Latn-ME"/>
        </w:rPr>
        <w:t xml:space="preserve">etka neželjena dejstva (mogu se javiti u manje od 1 na 1000 osoba): </w:t>
      </w:r>
    </w:p>
    <w:p w14:paraId="47620E96" w14:textId="1A2B2F60" w:rsidR="00D1251B" w:rsidRPr="006E2C3C" w:rsidRDefault="00D1251B" w:rsidP="007E74C4">
      <w:pPr>
        <w:widowControl w:val="0"/>
        <w:numPr>
          <w:ilvl w:val="0"/>
          <w:numId w:val="29"/>
        </w:numPr>
        <w:autoSpaceDE w:val="0"/>
        <w:autoSpaceDN w:val="0"/>
        <w:spacing w:line="249" w:lineRule="exact"/>
        <w:ind w:left="0" w:firstLine="0"/>
        <w:jc w:val="both"/>
        <w:outlineLvl w:val="0"/>
        <w:rPr>
          <w:iCs/>
          <w:sz w:val="22"/>
          <w:szCs w:val="22"/>
          <w:lang w:val="sr-Latn-ME"/>
        </w:rPr>
      </w:pPr>
      <w:r w:rsidRPr="006E2C3C">
        <w:rPr>
          <w:iCs/>
          <w:sz w:val="22"/>
          <w:szCs w:val="22"/>
          <w:lang w:val="sr-Latn-ME"/>
        </w:rPr>
        <w:t>kolitis (upala debelog cr</w:t>
      </w:r>
      <w:r w:rsidR="00CC0ED8" w:rsidRPr="006E2C3C">
        <w:rPr>
          <w:iCs/>
          <w:sz w:val="22"/>
          <w:szCs w:val="22"/>
          <w:lang w:val="sr-Latn-ME"/>
        </w:rPr>
        <w:t>ij</w:t>
      </w:r>
      <w:r w:rsidRPr="006E2C3C">
        <w:rPr>
          <w:iCs/>
          <w:sz w:val="22"/>
          <w:szCs w:val="22"/>
          <w:lang w:val="sr-Latn-ME"/>
        </w:rPr>
        <w:t xml:space="preserve">eva koja uzrokuje bolove u stomaku i dijareju), uključujući </w:t>
      </w:r>
      <w:proofErr w:type="spellStart"/>
      <w:r w:rsidRPr="006E2C3C">
        <w:rPr>
          <w:iCs/>
          <w:sz w:val="22"/>
          <w:szCs w:val="22"/>
          <w:lang w:val="sr-Latn-ME"/>
        </w:rPr>
        <w:t>ishemijski</w:t>
      </w:r>
      <w:proofErr w:type="spellEnd"/>
      <w:r w:rsidRPr="006E2C3C">
        <w:rPr>
          <w:iCs/>
          <w:sz w:val="22"/>
          <w:szCs w:val="22"/>
          <w:lang w:val="sr-Latn-ME"/>
        </w:rPr>
        <w:t xml:space="preserve"> kolitis</w:t>
      </w:r>
    </w:p>
    <w:p w14:paraId="17D66ADC" w14:textId="77777777" w:rsidR="00D1251B" w:rsidRPr="006E2C3C" w:rsidRDefault="00D1251B" w:rsidP="007E74C4">
      <w:pPr>
        <w:widowControl w:val="0"/>
        <w:numPr>
          <w:ilvl w:val="0"/>
          <w:numId w:val="29"/>
        </w:numPr>
        <w:autoSpaceDE w:val="0"/>
        <w:autoSpaceDN w:val="0"/>
        <w:spacing w:line="249" w:lineRule="exact"/>
        <w:ind w:left="0" w:firstLine="0"/>
        <w:jc w:val="both"/>
        <w:outlineLvl w:val="0"/>
        <w:rPr>
          <w:iCs/>
          <w:sz w:val="22"/>
          <w:szCs w:val="22"/>
          <w:lang w:val="sr-Latn-ME"/>
        </w:rPr>
      </w:pPr>
      <w:r w:rsidRPr="006E2C3C">
        <w:rPr>
          <w:iCs/>
          <w:sz w:val="22"/>
          <w:szCs w:val="22"/>
          <w:lang w:val="sr-Latn-ME"/>
        </w:rPr>
        <w:t xml:space="preserve">dehidracija </w:t>
      </w:r>
    </w:p>
    <w:p w14:paraId="17CE2FA6" w14:textId="77777777" w:rsidR="00D1251B" w:rsidRPr="006E2C3C" w:rsidRDefault="00D1251B" w:rsidP="007E74C4">
      <w:pPr>
        <w:widowControl w:val="0"/>
        <w:numPr>
          <w:ilvl w:val="0"/>
          <w:numId w:val="29"/>
        </w:numPr>
        <w:autoSpaceDE w:val="0"/>
        <w:autoSpaceDN w:val="0"/>
        <w:spacing w:line="249" w:lineRule="exact"/>
        <w:ind w:left="0" w:firstLine="0"/>
        <w:jc w:val="both"/>
        <w:outlineLvl w:val="0"/>
        <w:rPr>
          <w:iCs/>
          <w:sz w:val="22"/>
          <w:szCs w:val="22"/>
          <w:lang w:val="sr-Latn-ME"/>
        </w:rPr>
      </w:pPr>
      <w:r w:rsidRPr="006E2C3C">
        <w:rPr>
          <w:iCs/>
          <w:sz w:val="22"/>
          <w:szCs w:val="22"/>
          <w:lang w:val="sr-Latn-ME"/>
        </w:rPr>
        <w:t xml:space="preserve">alergijske reakcije koje mogu uzrokovati osip kože </w:t>
      </w:r>
    </w:p>
    <w:p w14:paraId="5C06AFD8" w14:textId="468F2281" w:rsidR="00D1251B" w:rsidRPr="006E2C3C" w:rsidRDefault="00D1251B" w:rsidP="007E74C4">
      <w:pPr>
        <w:widowControl w:val="0"/>
        <w:numPr>
          <w:ilvl w:val="0"/>
          <w:numId w:val="29"/>
        </w:numPr>
        <w:autoSpaceDE w:val="0"/>
        <w:autoSpaceDN w:val="0"/>
        <w:spacing w:line="249" w:lineRule="exact"/>
        <w:ind w:left="0" w:firstLine="0"/>
        <w:jc w:val="both"/>
        <w:outlineLvl w:val="0"/>
        <w:rPr>
          <w:iCs/>
          <w:sz w:val="22"/>
          <w:szCs w:val="22"/>
          <w:lang w:val="sr-Latn-ME"/>
        </w:rPr>
      </w:pPr>
      <w:r w:rsidRPr="006E2C3C">
        <w:rPr>
          <w:iCs/>
          <w:sz w:val="22"/>
          <w:szCs w:val="22"/>
          <w:lang w:val="sr-Latn-ME"/>
        </w:rPr>
        <w:t>kratkotrajni gubitak sv</w:t>
      </w:r>
      <w:r w:rsidR="00C010AF">
        <w:rPr>
          <w:iCs/>
          <w:sz w:val="22"/>
          <w:szCs w:val="22"/>
          <w:lang w:val="sr-Latn-ME"/>
        </w:rPr>
        <w:t>i</w:t>
      </w:r>
      <w:r w:rsidR="00CC0ED8" w:rsidRPr="006E2C3C">
        <w:rPr>
          <w:iCs/>
          <w:sz w:val="22"/>
          <w:szCs w:val="22"/>
          <w:lang w:val="sr-Latn-ME"/>
        </w:rPr>
        <w:t>j</w:t>
      </w:r>
      <w:r w:rsidRPr="006E2C3C">
        <w:rPr>
          <w:iCs/>
          <w:sz w:val="22"/>
          <w:szCs w:val="22"/>
          <w:lang w:val="sr-Latn-ME"/>
        </w:rPr>
        <w:t>esti (sinkopa)</w:t>
      </w:r>
    </w:p>
    <w:p w14:paraId="0DD2D700" w14:textId="77777777" w:rsidR="00D1251B" w:rsidRPr="006E2C3C" w:rsidRDefault="00D1251B" w:rsidP="007E74C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00973AC" w14:textId="77777777" w:rsidR="00D1251B" w:rsidRPr="006E2C3C" w:rsidRDefault="00D1251B" w:rsidP="007E74C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B2C68CF" w14:textId="77777777" w:rsidR="00C269D7" w:rsidRPr="006E2C3C" w:rsidRDefault="00C269D7" w:rsidP="007E74C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6E2C3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B2C68D0" w14:textId="77777777" w:rsidR="00C269D7" w:rsidRPr="006E2C3C" w:rsidRDefault="00C269D7" w:rsidP="007E74C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B2C68D1" w14:textId="77777777" w:rsidR="00C269D7" w:rsidRPr="006E2C3C" w:rsidRDefault="0029138F" w:rsidP="007E74C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E2C3C">
        <w:rPr>
          <w:rFonts w:eastAsia="Calibri"/>
          <w:sz w:val="22"/>
          <w:szCs w:val="22"/>
          <w:lang w:val="sr-Latn-ME"/>
        </w:rPr>
        <w:t>Ako V</w:t>
      </w:r>
      <w:r w:rsidR="00C269D7" w:rsidRPr="006E2C3C">
        <w:rPr>
          <w:rFonts w:eastAsia="Calibri"/>
          <w:sz w:val="22"/>
          <w:szCs w:val="22"/>
          <w:lang w:val="sr-Latn-ME"/>
        </w:rPr>
        <w:t>am se javi bilo koje neželjeno d</w:t>
      </w:r>
      <w:r w:rsidRPr="006E2C3C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6E2C3C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6E2C3C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6E2C3C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B2C68D2" w14:textId="77777777" w:rsidR="007C6028" w:rsidRPr="006E2C3C" w:rsidRDefault="007C6028" w:rsidP="007E74C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B2C68D3" w14:textId="77777777" w:rsidR="007C6028" w:rsidRPr="006E2C3C" w:rsidRDefault="007C6028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Institut za ljekove i medicinska sredstva </w:t>
      </w:r>
    </w:p>
    <w:p w14:paraId="6B2C68D4" w14:textId="77777777" w:rsidR="007C6028" w:rsidRPr="006E2C3C" w:rsidRDefault="007C6028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Odjeljenje za </w:t>
      </w:r>
      <w:proofErr w:type="spellStart"/>
      <w:r w:rsidRPr="006E2C3C">
        <w:rPr>
          <w:sz w:val="22"/>
          <w:szCs w:val="22"/>
          <w:lang w:val="sr-Latn-ME"/>
        </w:rPr>
        <w:t>farmakovigilancu</w:t>
      </w:r>
      <w:proofErr w:type="spellEnd"/>
    </w:p>
    <w:p w14:paraId="6B2C68D5" w14:textId="77777777" w:rsidR="007C6028" w:rsidRPr="006E2C3C" w:rsidRDefault="007C6028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Bulevar Ivana Crnojevića 64a, 81000 Podgorica</w:t>
      </w:r>
    </w:p>
    <w:p w14:paraId="6B2C68D6" w14:textId="77777777" w:rsidR="007C6028" w:rsidRPr="006E2C3C" w:rsidRDefault="007C6028" w:rsidP="007E74C4">
      <w:pPr>
        <w:jc w:val="both"/>
        <w:rPr>
          <w:sz w:val="22"/>
          <w:szCs w:val="22"/>
          <w:lang w:val="sr-Latn-ME"/>
        </w:rPr>
      </w:pPr>
    </w:p>
    <w:p w14:paraId="6B2C68D7" w14:textId="77777777" w:rsidR="007C6028" w:rsidRPr="006E2C3C" w:rsidRDefault="007C6028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tel: +382 (0) 20 310 280</w:t>
      </w:r>
    </w:p>
    <w:p w14:paraId="6B2C68D8" w14:textId="77777777" w:rsidR="007C6028" w:rsidRPr="006E2C3C" w:rsidRDefault="007C6028" w:rsidP="007E74C4">
      <w:pPr>
        <w:jc w:val="both"/>
        <w:rPr>
          <w:sz w:val="22"/>
          <w:szCs w:val="22"/>
          <w:lang w:val="sr-Latn-ME"/>
        </w:rPr>
      </w:pPr>
      <w:proofErr w:type="spellStart"/>
      <w:r w:rsidRPr="006E2C3C">
        <w:rPr>
          <w:sz w:val="22"/>
          <w:szCs w:val="22"/>
          <w:lang w:val="sr-Latn-ME"/>
        </w:rPr>
        <w:t>fax</w:t>
      </w:r>
      <w:proofErr w:type="spellEnd"/>
      <w:r w:rsidRPr="006E2C3C">
        <w:rPr>
          <w:sz w:val="22"/>
          <w:szCs w:val="22"/>
          <w:lang w:val="sr-Latn-ME"/>
        </w:rPr>
        <w:t>: +382 (0) 20 310 581</w:t>
      </w:r>
    </w:p>
    <w:p w14:paraId="6B2C68D9" w14:textId="77777777" w:rsidR="007C6028" w:rsidRPr="006E2C3C" w:rsidRDefault="003E704E" w:rsidP="007E74C4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6E2C3C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6E2C3C">
        <w:rPr>
          <w:sz w:val="22"/>
          <w:szCs w:val="22"/>
          <w:lang w:val="sr-Latn-ME"/>
        </w:rPr>
        <w:t xml:space="preserve"> </w:t>
      </w:r>
    </w:p>
    <w:p w14:paraId="6B2C68DA" w14:textId="77777777" w:rsidR="007C6028" w:rsidRPr="006E2C3C" w:rsidRDefault="003E704E" w:rsidP="007E74C4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6E2C3C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6E2C3C">
        <w:rPr>
          <w:sz w:val="22"/>
          <w:szCs w:val="22"/>
          <w:lang w:val="sr-Latn-ME"/>
        </w:rPr>
        <w:t xml:space="preserve"> </w:t>
      </w:r>
    </w:p>
    <w:p w14:paraId="6B2C68DB" w14:textId="77777777" w:rsidR="00396B66" w:rsidRPr="006E2C3C" w:rsidRDefault="007C6028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putem IS zdravstvene zaštite</w:t>
      </w:r>
    </w:p>
    <w:p w14:paraId="6B2C68DC" w14:textId="77777777" w:rsidR="0082338C" w:rsidRPr="006E2C3C" w:rsidRDefault="0082338C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QR kod za </w:t>
      </w:r>
      <w:proofErr w:type="spellStart"/>
      <w:r w:rsidRPr="006E2C3C">
        <w:rPr>
          <w:sz w:val="22"/>
          <w:szCs w:val="22"/>
          <w:lang w:val="sr-Latn-ME"/>
        </w:rPr>
        <w:t>online</w:t>
      </w:r>
      <w:proofErr w:type="spellEnd"/>
      <w:r w:rsidRPr="006E2C3C">
        <w:rPr>
          <w:sz w:val="22"/>
          <w:szCs w:val="22"/>
          <w:lang w:val="sr-Latn-ME"/>
        </w:rPr>
        <w:t xml:space="preserve"> prijavu</w:t>
      </w:r>
      <w:r w:rsidR="0014423E" w:rsidRPr="006E2C3C">
        <w:rPr>
          <w:sz w:val="22"/>
          <w:szCs w:val="22"/>
          <w:lang w:val="sr-Latn-ME"/>
        </w:rPr>
        <w:t xml:space="preserve"> sumnje na neželjeno dejstvo lijeka</w:t>
      </w:r>
      <w:r w:rsidRPr="006E2C3C">
        <w:rPr>
          <w:sz w:val="22"/>
          <w:szCs w:val="22"/>
          <w:lang w:val="sr-Latn-ME"/>
        </w:rPr>
        <w:t>:</w:t>
      </w:r>
    </w:p>
    <w:p w14:paraId="6B2C68DD" w14:textId="77777777" w:rsidR="0082338C" w:rsidRPr="006E2C3C" w:rsidRDefault="0082338C" w:rsidP="007E74C4">
      <w:pPr>
        <w:rPr>
          <w:sz w:val="22"/>
          <w:szCs w:val="22"/>
          <w:lang w:val="sr-Latn-ME"/>
        </w:rPr>
      </w:pPr>
    </w:p>
    <w:p w14:paraId="6B2C68DF" w14:textId="08A0AA0D" w:rsidR="00662339" w:rsidRPr="006E2C3C" w:rsidRDefault="007E74C4" w:rsidP="007E74C4">
      <w:pPr>
        <w:rPr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16A86CB2" wp14:editId="565EB670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493C">
        <w:rPr>
          <w:sz w:val="22"/>
          <w:szCs w:val="22"/>
          <w:lang w:val="sr-Latn-ME"/>
        </w:rPr>
        <w:br w:type="textWrapping" w:clear="all"/>
      </w:r>
    </w:p>
    <w:p w14:paraId="1946996B" w14:textId="77777777" w:rsidR="00061828" w:rsidRPr="006E2C3C" w:rsidRDefault="00061828" w:rsidP="007E74C4">
      <w:pPr>
        <w:rPr>
          <w:sz w:val="22"/>
          <w:szCs w:val="22"/>
          <w:lang w:val="sr-Latn-ME"/>
        </w:rPr>
      </w:pPr>
    </w:p>
    <w:p w14:paraId="6B2C68E0" w14:textId="038CD03B" w:rsidR="00A32113" w:rsidRPr="006E2C3C" w:rsidRDefault="00A32113" w:rsidP="007E74C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 xml:space="preserve">5. </w:t>
      </w:r>
      <w:r w:rsidR="00291DAD" w:rsidRPr="006E2C3C">
        <w:rPr>
          <w:b/>
          <w:bCs/>
          <w:sz w:val="22"/>
          <w:szCs w:val="22"/>
          <w:lang w:val="sr-Latn-ME"/>
        </w:rPr>
        <w:tab/>
      </w:r>
      <w:r w:rsidRPr="006E2C3C">
        <w:rPr>
          <w:b/>
          <w:bCs/>
          <w:sz w:val="22"/>
          <w:szCs w:val="22"/>
          <w:lang w:val="sr-Latn-ME"/>
        </w:rPr>
        <w:t xml:space="preserve">KAKO ČUVATI LIJEK </w:t>
      </w:r>
      <w:r w:rsidR="006F72D8" w:rsidRPr="006E2C3C">
        <w:rPr>
          <w:b/>
          <w:bCs/>
          <w:sz w:val="22"/>
          <w:szCs w:val="22"/>
          <w:lang w:val="sr-Latn-ME"/>
        </w:rPr>
        <w:t>DULCOLAX</w:t>
      </w:r>
    </w:p>
    <w:p w14:paraId="6B2C68E1" w14:textId="77777777" w:rsidR="00445D8F" w:rsidRPr="006E2C3C" w:rsidRDefault="00445D8F" w:rsidP="007E74C4">
      <w:pPr>
        <w:rPr>
          <w:sz w:val="22"/>
          <w:szCs w:val="22"/>
          <w:lang w:val="sr-Latn-ME"/>
        </w:rPr>
      </w:pPr>
    </w:p>
    <w:p w14:paraId="6B2C68E2" w14:textId="77777777" w:rsidR="00991E7D" w:rsidRPr="006E2C3C" w:rsidRDefault="008A7F7D" w:rsidP="007E74C4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Lijek čuvajte </w:t>
      </w:r>
      <w:r w:rsidR="00991E7D" w:rsidRPr="006E2C3C">
        <w:rPr>
          <w:sz w:val="22"/>
          <w:szCs w:val="22"/>
          <w:lang w:val="sr-Latn-ME"/>
        </w:rPr>
        <w:t>van pogleda i domašaja djece.</w:t>
      </w:r>
    </w:p>
    <w:p w14:paraId="30270ED9" w14:textId="480A16FE" w:rsidR="001B69A8" w:rsidRPr="006E2C3C" w:rsidRDefault="001B69A8" w:rsidP="007E74C4">
      <w:pPr>
        <w:widowControl w:val="0"/>
        <w:autoSpaceDE w:val="0"/>
        <w:autoSpaceDN w:val="0"/>
        <w:spacing w:before="194"/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Čuvati na temperaturi do 25 °C u originalnom pakovanju.</w:t>
      </w:r>
    </w:p>
    <w:p w14:paraId="6B2C68E3" w14:textId="77777777" w:rsidR="00991E7D" w:rsidRPr="006E2C3C" w:rsidRDefault="00991E7D" w:rsidP="007E74C4">
      <w:pPr>
        <w:jc w:val="both"/>
        <w:rPr>
          <w:sz w:val="22"/>
          <w:szCs w:val="22"/>
          <w:lang w:val="sr-Latn-ME"/>
        </w:rPr>
      </w:pPr>
    </w:p>
    <w:p w14:paraId="6B2C68E4" w14:textId="2DCB365A" w:rsidR="00D01E45" w:rsidRPr="006E2C3C" w:rsidRDefault="00D01E45" w:rsidP="007E74C4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Ovaj lijek se ne smije upotrijebiti nakon isteka roka upotrebe navedenog na kutiji</w:t>
      </w:r>
      <w:r w:rsidR="006F72D8" w:rsidRPr="006E2C3C">
        <w:rPr>
          <w:sz w:val="22"/>
          <w:szCs w:val="22"/>
          <w:lang w:val="sr-Latn-ME"/>
        </w:rPr>
        <w:t>.</w:t>
      </w:r>
      <w:r w:rsidRPr="006E2C3C">
        <w:rPr>
          <w:sz w:val="22"/>
          <w:szCs w:val="22"/>
          <w:lang w:val="sr-Latn-ME"/>
        </w:rPr>
        <w:t xml:space="preserve"> Rok upotrebe odnosi se na posl</w:t>
      </w:r>
      <w:r w:rsidR="00CC493C">
        <w:rPr>
          <w:sz w:val="22"/>
          <w:szCs w:val="22"/>
          <w:lang w:val="sr-Latn-ME"/>
        </w:rPr>
        <w:t>j</w:t>
      </w:r>
      <w:r w:rsidRPr="006E2C3C">
        <w:rPr>
          <w:sz w:val="22"/>
          <w:szCs w:val="22"/>
          <w:lang w:val="sr-Latn-ME"/>
        </w:rPr>
        <w:t>ednji dan navedenog mjeseca.</w:t>
      </w:r>
    </w:p>
    <w:p w14:paraId="6B2C68E5" w14:textId="77777777" w:rsidR="00445D8F" w:rsidRPr="006E2C3C" w:rsidRDefault="00445D8F" w:rsidP="007E74C4">
      <w:pPr>
        <w:jc w:val="both"/>
        <w:rPr>
          <w:b/>
          <w:bCs/>
          <w:sz w:val="22"/>
          <w:szCs w:val="22"/>
          <w:lang w:val="sr-Latn-ME"/>
        </w:rPr>
      </w:pPr>
    </w:p>
    <w:p w14:paraId="6B2C68E6" w14:textId="77777777" w:rsidR="00D01E45" w:rsidRPr="006E2C3C" w:rsidRDefault="00D01E45" w:rsidP="007E74C4">
      <w:pPr>
        <w:jc w:val="both"/>
        <w:rPr>
          <w:sz w:val="22"/>
          <w:szCs w:val="22"/>
          <w:lang w:val="sr-Latn-ME" w:eastAsia="hr-HR"/>
        </w:rPr>
      </w:pPr>
      <w:r w:rsidRPr="006E2C3C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B2C68E7" w14:textId="77777777" w:rsidR="00D01E45" w:rsidRPr="006E2C3C" w:rsidRDefault="00D01E45" w:rsidP="007E74C4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6E2C3C">
        <w:rPr>
          <w:sz w:val="22"/>
          <w:szCs w:val="22"/>
          <w:lang w:val="sr-Latn-ME" w:eastAsia="hr-HR"/>
        </w:rPr>
        <w:t>Neupotrijebljeni</w:t>
      </w:r>
      <w:proofErr w:type="spellEnd"/>
      <w:r w:rsidRPr="006E2C3C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6B2C68E8" w14:textId="4F7149CF" w:rsidR="00396B66" w:rsidRPr="006E2C3C" w:rsidRDefault="00396B66" w:rsidP="007E74C4">
      <w:pPr>
        <w:rPr>
          <w:bCs/>
          <w:sz w:val="22"/>
          <w:szCs w:val="22"/>
          <w:lang w:val="sr-Latn-ME"/>
        </w:rPr>
      </w:pPr>
    </w:p>
    <w:p w14:paraId="48295ABF" w14:textId="77777777" w:rsidR="00061828" w:rsidRPr="006E2C3C" w:rsidRDefault="00061828" w:rsidP="007E74C4">
      <w:pPr>
        <w:rPr>
          <w:bCs/>
          <w:sz w:val="22"/>
          <w:szCs w:val="22"/>
          <w:lang w:val="sr-Latn-ME"/>
        </w:rPr>
      </w:pPr>
    </w:p>
    <w:p w14:paraId="6B2C68E9" w14:textId="77777777" w:rsidR="00A32113" w:rsidRPr="006E2C3C" w:rsidRDefault="00A32113" w:rsidP="007E74C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 xml:space="preserve">6. </w:t>
      </w:r>
      <w:r w:rsidR="00291DAD" w:rsidRPr="006E2C3C">
        <w:rPr>
          <w:b/>
          <w:bCs/>
          <w:sz w:val="22"/>
          <w:szCs w:val="22"/>
          <w:lang w:val="sr-Latn-ME"/>
        </w:rPr>
        <w:tab/>
      </w:r>
      <w:r w:rsidR="00326EEC" w:rsidRPr="006E2C3C">
        <w:rPr>
          <w:b/>
          <w:bCs/>
          <w:sz w:val="22"/>
          <w:szCs w:val="22"/>
          <w:lang w:val="sr-Latn-ME"/>
        </w:rPr>
        <w:t xml:space="preserve">SADRŽAJ PAKOVANJA I </w:t>
      </w:r>
      <w:r w:rsidRPr="006E2C3C">
        <w:rPr>
          <w:b/>
          <w:bCs/>
          <w:sz w:val="22"/>
          <w:szCs w:val="22"/>
          <w:lang w:val="sr-Latn-ME"/>
        </w:rPr>
        <w:t>DODATNE INFORMACIJE</w:t>
      </w:r>
      <w:r w:rsidR="00E06040" w:rsidRPr="006E2C3C">
        <w:rPr>
          <w:b/>
          <w:bCs/>
          <w:sz w:val="22"/>
          <w:szCs w:val="22"/>
          <w:lang w:val="sr-Latn-ME"/>
        </w:rPr>
        <w:t xml:space="preserve"> </w:t>
      </w:r>
    </w:p>
    <w:p w14:paraId="6B2C68EA" w14:textId="77777777" w:rsidR="00445D8F" w:rsidRPr="006E2C3C" w:rsidRDefault="00445D8F" w:rsidP="007E74C4">
      <w:pPr>
        <w:rPr>
          <w:sz w:val="22"/>
          <w:szCs w:val="22"/>
          <w:lang w:val="sr-Latn-ME"/>
        </w:rPr>
      </w:pPr>
    </w:p>
    <w:p w14:paraId="6B2C68EB" w14:textId="17BBD45B" w:rsidR="00445D8F" w:rsidRPr="006E2C3C" w:rsidRDefault="00A32113" w:rsidP="007E74C4">
      <w:pPr>
        <w:jc w:val="both"/>
        <w:rPr>
          <w:b/>
          <w:sz w:val="22"/>
          <w:szCs w:val="22"/>
          <w:lang w:val="sr-Latn-ME"/>
        </w:rPr>
      </w:pPr>
      <w:r w:rsidRPr="006E2C3C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6F72D8" w:rsidRPr="006E2C3C">
        <w:rPr>
          <w:b/>
          <w:bCs/>
          <w:sz w:val="22"/>
          <w:szCs w:val="22"/>
          <w:lang w:val="sr-Latn-ME"/>
        </w:rPr>
        <w:t>Dulcolax</w:t>
      </w:r>
      <w:proofErr w:type="spellEnd"/>
    </w:p>
    <w:p w14:paraId="6B2C68EC" w14:textId="77777777" w:rsidR="00326EEC" w:rsidRPr="006E2C3C" w:rsidRDefault="00326EEC" w:rsidP="007E74C4">
      <w:pPr>
        <w:jc w:val="both"/>
        <w:rPr>
          <w:b/>
          <w:sz w:val="22"/>
          <w:szCs w:val="22"/>
          <w:lang w:val="sr-Latn-ME"/>
        </w:rPr>
      </w:pPr>
    </w:p>
    <w:p w14:paraId="6B2C68ED" w14:textId="387A38E3" w:rsidR="00326EEC" w:rsidRPr="00CC493C" w:rsidRDefault="00326EEC" w:rsidP="007E74C4">
      <w:pPr>
        <w:keepNext/>
        <w:tabs>
          <w:tab w:val="left" w:pos="720"/>
        </w:tabs>
        <w:jc w:val="both"/>
        <w:rPr>
          <w:i/>
          <w:sz w:val="22"/>
          <w:szCs w:val="22"/>
          <w:lang w:val="sr-Latn-ME"/>
        </w:rPr>
      </w:pPr>
      <w:r w:rsidRPr="00CC493C">
        <w:rPr>
          <w:sz w:val="22"/>
          <w:szCs w:val="22"/>
          <w:u w:val="single"/>
          <w:lang w:val="sr-Latn-ME"/>
        </w:rPr>
        <w:t>Aktivna supstanca</w:t>
      </w:r>
      <w:r w:rsidRPr="006E2C3C">
        <w:rPr>
          <w:sz w:val="22"/>
          <w:szCs w:val="22"/>
          <w:lang w:val="sr-Latn-ME"/>
        </w:rPr>
        <w:t xml:space="preserve"> </w:t>
      </w:r>
      <w:r w:rsidR="00BE67F0" w:rsidRPr="006E2C3C">
        <w:rPr>
          <w:sz w:val="22"/>
          <w:szCs w:val="22"/>
          <w:lang w:val="sr-Latn-ME"/>
        </w:rPr>
        <w:t>l</w:t>
      </w:r>
      <w:r w:rsidR="00061828" w:rsidRPr="006E2C3C">
        <w:rPr>
          <w:sz w:val="22"/>
          <w:szCs w:val="22"/>
          <w:lang w:val="sr-Latn-ME"/>
        </w:rPr>
        <w:t>ij</w:t>
      </w:r>
      <w:r w:rsidR="00BE67F0" w:rsidRPr="006E2C3C">
        <w:rPr>
          <w:sz w:val="22"/>
          <w:szCs w:val="22"/>
          <w:lang w:val="sr-Latn-ME"/>
        </w:rPr>
        <w:t xml:space="preserve">eka je </w:t>
      </w:r>
      <w:proofErr w:type="spellStart"/>
      <w:r w:rsidR="00BE67F0" w:rsidRPr="006E2C3C">
        <w:rPr>
          <w:sz w:val="22"/>
          <w:szCs w:val="22"/>
          <w:lang w:val="sr-Latn-ME"/>
        </w:rPr>
        <w:t>bisakodil</w:t>
      </w:r>
      <w:proofErr w:type="spellEnd"/>
      <w:r w:rsidR="00BE67F0" w:rsidRPr="006E2C3C">
        <w:rPr>
          <w:sz w:val="22"/>
          <w:szCs w:val="22"/>
          <w:lang w:val="sr-Latn-ME"/>
        </w:rPr>
        <w:t xml:space="preserve">. </w:t>
      </w:r>
      <w:r w:rsidR="00BE67F0" w:rsidRPr="00CC493C">
        <w:rPr>
          <w:sz w:val="22"/>
          <w:szCs w:val="22"/>
          <w:lang w:val="sr-Latn-ME"/>
        </w:rPr>
        <w:t xml:space="preserve">Jedna </w:t>
      </w:r>
      <w:proofErr w:type="spellStart"/>
      <w:r w:rsidR="00BE67F0" w:rsidRPr="00CC493C">
        <w:rPr>
          <w:sz w:val="22"/>
          <w:szCs w:val="22"/>
          <w:lang w:val="sr-Latn-ME"/>
        </w:rPr>
        <w:t>gastrorezistentna</w:t>
      </w:r>
      <w:proofErr w:type="spellEnd"/>
      <w:r w:rsidR="00BE67F0" w:rsidRPr="00CC493C">
        <w:rPr>
          <w:sz w:val="22"/>
          <w:szCs w:val="22"/>
          <w:lang w:val="sr-Latn-ME"/>
        </w:rPr>
        <w:t xml:space="preserve"> tableta sadrži 5 mg </w:t>
      </w:r>
      <w:proofErr w:type="spellStart"/>
      <w:r w:rsidR="00BE67F0" w:rsidRPr="00CC493C">
        <w:rPr>
          <w:sz w:val="22"/>
          <w:szCs w:val="22"/>
          <w:lang w:val="sr-Latn-ME"/>
        </w:rPr>
        <w:t>bisakodila</w:t>
      </w:r>
      <w:proofErr w:type="spellEnd"/>
      <w:r w:rsidR="00BE67F0" w:rsidRPr="00CC493C">
        <w:rPr>
          <w:sz w:val="22"/>
          <w:szCs w:val="22"/>
          <w:lang w:val="sr-Latn-ME"/>
        </w:rPr>
        <w:t>.</w:t>
      </w:r>
    </w:p>
    <w:p w14:paraId="7384D00A" w14:textId="77777777" w:rsidR="00061828" w:rsidRPr="00CC493C" w:rsidRDefault="00061828" w:rsidP="007E74C4">
      <w:pPr>
        <w:keepNext/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7D74C5A4" w14:textId="7A3C39DD" w:rsidR="00EB736B" w:rsidRPr="00CC493C" w:rsidRDefault="00326EEC" w:rsidP="007E74C4">
      <w:pPr>
        <w:keepNext/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CC493C">
        <w:rPr>
          <w:sz w:val="22"/>
          <w:szCs w:val="22"/>
          <w:u w:val="single"/>
          <w:lang w:val="sr-Latn-ME"/>
        </w:rPr>
        <w:t>Pomoćne supstance</w:t>
      </w:r>
      <w:r w:rsidR="00BE67F0" w:rsidRPr="00CC493C">
        <w:rPr>
          <w:sz w:val="22"/>
          <w:szCs w:val="22"/>
          <w:lang w:val="sr-Latn-ME"/>
        </w:rPr>
        <w:t xml:space="preserve"> </w:t>
      </w:r>
      <w:r w:rsidRPr="00CC493C">
        <w:rPr>
          <w:sz w:val="22"/>
          <w:szCs w:val="22"/>
          <w:lang w:val="sr-Latn-ME"/>
        </w:rPr>
        <w:t>su</w:t>
      </w:r>
      <w:r w:rsidR="00BE67F0" w:rsidRPr="00CC493C">
        <w:rPr>
          <w:sz w:val="22"/>
          <w:szCs w:val="22"/>
          <w:lang w:val="sr-Latn-ME"/>
        </w:rPr>
        <w:t xml:space="preserve">: </w:t>
      </w:r>
    </w:p>
    <w:p w14:paraId="12297AF0" w14:textId="16E58AB2" w:rsidR="00EB736B" w:rsidRPr="00CC493C" w:rsidRDefault="00061828" w:rsidP="007E74C4">
      <w:pPr>
        <w:keepNext/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CC493C">
        <w:rPr>
          <w:sz w:val="22"/>
          <w:szCs w:val="22"/>
          <w:lang w:val="sr-Latn-ME"/>
        </w:rPr>
        <w:t xml:space="preserve">- </w:t>
      </w:r>
      <w:r w:rsidR="00EB736B" w:rsidRPr="00CC493C">
        <w:rPr>
          <w:sz w:val="22"/>
          <w:szCs w:val="22"/>
          <w:lang w:val="sr-Latn-ME"/>
        </w:rPr>
        <w:t xml:space="preserve">Jezgro tablete: laktoza, </w:t>
      </w:r>
      <w:proofErr w:type="spellStart"/>
      <w:r w:rsidR="00EB736B" w:rsidRPr="00CC493C">
        <w:rPr>
          <w:sz w:val="22"/>
          <w:szCs w:val="22"/>
          <w:lang w:val="sr-Latn-ME"/>
        </w:rPr>
        <w:t>monohidrat</w:t>
      </w:r>
      <w:proofErr w:type="spellEnd"/>
      <w:r w:rsidR="00EB736B" w:rsidRPr="00CC493C">
        <w:rPr>
          <w:sz w:val="22"/>
          <w:szCs w:val="22"/>
          <w:lang w:val="sr-Latn-ME"/>
        </w:rPr>
        <w:t xml:space="preserve">; skrob, kukuruzni; skrob, </w:t>
      </w:r>
      <w:proofErr w:type="spellStart"/>
      <w:r w:rsidR="00EB736B" w:rsidRPr="00CC493C">
        <w:rPr>
          <w:sz w:val="22"/>
          <w:szCs w:val="22"/>
          <w:lang w:val="sr-Latn-ME"/>
        </w:rPr>
        <w:t>rastvorni</w:t>
      </w:r>
      <w:proofErr w:type="spellEnd"/>
      <w:r w:rsidR="00EB736B" w:rsidRPr="00CC493C">
        <w:rPr>
          <w:sz w:val="22"/>
          <w:szCs w:val="22"/>
          <w:lang w:val="sr-Latn-ME"/>
        </w:rPr>
        <w:t xml:space="preserve">; </w:t>
      </w:r>
      <w:proofErr w:type="spellStart"/>
      <w:r w:rsidR="00EB736B" w:rsidRPr="00CC493C">
        <w:rPr>
          <w:sz w:val="22"/>
          <w:szCs w:val="22"/>
          <w:lang w:val="sr-Latn-ME"/>
        </w:rPr>
        <w:t>glicerol</w:t>
      </w:r>
      <w:proofErr w:type="spellEnd"/>
      <w:r w:rsidR="00EB736B" w:rsidRPr="00CC493C">
        <w:rPr>
          <w:sz w:val="22"/>
          <w:szCs w:val="22"/>
          <w:lang w:val="sr-Latn-ME"/>
        </w:rPr>
        <w:t xml:space="preserve"> 85%; magnezijum</w:t>
      </w:r>
      <w:r w:rsidRPr="00CC493C">
        <w:rPr>
          <w:sz w:val="22"/>
          <w:szCs w:val="22"/>
          <w:lang w:val="sr-Latn-ME"/>
        </w:rPr>
        <w:t xml:space="preserve"> </w:t>
      </w:r>
      <w:proofErr w:type="spellStart"/>
      <w:r w:rsidR="00EB736B" w:rsidRPr="00CC493C">
        <w:rPr>
          <w:sz w:val="22"/>
          <w:szCs w:val="22"/>
          <w:lang w:val="sr-Latn-ME"/>
        </w:rPr>
        <w:t>stearat</w:t>
      </w:r>
      <w:proofErr w:type="spellEnd"/>
      <w:r w:rsidR="00EB736B" w:rsidRPr="00CC493C">
        <w:rPr>
          <w:sz w:val="22"/>
          <w:szCs w:val="22"/>
          <w:lang w:val="sr-Latn-ME"/>
        </w:rPr>
        <w:t xml:space="preserve">; </w:t>
      </w:r>
    </w:p>
    <w:p w14:paraId="6B2C68EE" w14:textId="3C86444A" w:rsidR="00326EEC" w:rsidRPr="00CC493C" w:rsidRDefault="00061828" w:rsidP="007E74C4">
      <w:pPr>
        <w:keepNext/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CC493C">
        <w:rPr>
          <w:sz w:val="22"/>
          <w:szCs w:val="22"/>
          <w:lang w:val="sr-Latn-ME"/>
        </w:rPr>
        <w:t xml:space="preserve">- </w:t>
      </w:r>
      <w:r w:rsidR="00EB736B" w:rsidRPr="00CC493C">
        <w:rPr>
          <w:sz w:val="22"/>
          <w:szCs w:val="22"/>
          <w:lang w:val="sr-Latn-ME"/>
        </w:rPr>
        <w:t>Obloga tablete: magnezijum</w:t>
      </w:r>
      <w:r w:rsidRPr="00CC493C">
        <w:rPr>
          <w:sz w:val="22"/>
          <w:szCs w:val="22"/>
          <w:lang w:val="sr-Latn-ME"/>
        </w:rPr>
        <w:t xml:space="preserve"> </w:t>
      </w:r>
      <w:proofErr w:type="spellStart"/>
      <w:r w:rsidR="00EB736B" w:rsidRPr="00CC493C">
        <w:rPr>
          <w:sz w:val="22"/>
          <w:szCs w:val="22"/>
          <w:lang w:val="sr-Latn-ME"/>
        </w:rPr>
        <w:t>stearat</w:t>
      </w:r>
      <w:proofErr w:type="spellEnd"/>
      <w:r w:rsidR="00EB736B" w:rsidRPr="00CC493C">
        <w:rPr>
          <w:sz w:val="22"/>
          <w:szCs w:val="22"/>
          <w:lang w:val="sr-Latn-ME"/>
        </w:rPr>
        <w:t xml:space="preserve">; saharoza; talk; </w:t>
      </w:r>
      <w:r w:rsidR="00640E17" w:rsidRPr="00CC493C">
        <w:rPr>
          <w:sz w:val="22"/>
          <w:szCs w:val="22"/>
          <w:lang w:val="sr-Latn-ME"/>
        </w:rPr>
        <w:t>arapska guma</w:t>
      </w:r>
      <w:r w:rsidR="00EB736B" w:rsidRPr="00CC493C">
        <w:rPr>
          <w:sz w:val="22"/>
          <w:szCs w:val="22"/>
          <w:lang w:val="sr-Latn-ME"/>
        </w:rPr>
        <w:t>; titan</w:t>
      </w:r>
      <w:r w:rsidRPr="00CC493C">
        <w:rPr>
          <w:sz w:val="22"/>
          <w:szCs w:val="22"/>
          <w:lang w:val="sr-Latn-ME"/>
        </w:rPr>
        <w:t xml:space="preserve"> </w:t>
      </w:r>
      <w:r w:rsidR="00EB736B" w:rsidRPr="00CC493C">
        <w:rPr>
          <w:sz w:val="22"/>
          <w:szCs w:val="22"/>
          <w:lang w:val="sr-Latn-ME"/>
        </w:rPr>
        <w:t xml:space="preserve">dioksid (E171); </w:t>
      </w:r>
      <w:proofErr w:type="spellStart"/>
      <w:r w:rsidR="00EB736B" w:rsidRPr="00CC493C">
        <w:rPr>
          <w:sz w:val="22"/>
          <w:szCs w:val="22"/>
          <w:lang w:val="sr-Latn-ME"/>
        </w:rPr>
        <w:t>metakrilna</w:t>
      </w:r>
      <w:proofErr w:type="spellEnd"/>
      <w:r w:rsidR="00EB736B" w:rsidRPr="00CC493C">
        <w:rPr>
          <w:sz w:val="22"/>
          <w:szCs w:val="22"/>
          <w:lang w:val="sr-Latn-ME"/>
        </w:rPr>
        <w:t xml:space="preserve"> kiselina-</w:t>
      </w:r>
      <w:proofErr w:type="spellStart"/>
      <w:r w:rsidR="00EB736B" w:rsidRPr="00CC493C">
        <w:rPr>
          <w:sz w:val="22"/>
          <w:szCs w:val="22"/>
          <w:lang w:val="sr-Latn-ME"/>
        </w:rPr>
        <w:t>metilmetakrilat</w:t>
      </w:r>
      <w:proofErr w:type="spellEnd"/>
      <w:r w:rsidR="00EB736B" w:rsidRPr="00CC493C">
        <w:rPr>
          <w:sz w:val="22"/>
          <w:szCs w:val="22"/>
          <w:lang w:val="sr-Latn-ME"/>
        </w:rPr>
        <w:t xml:space="preserve"> </w:t>
      </w:r>
      <w:proofErr w:type="spellStart"/>
      <w:r w:rsidR="00EB736B" w:rsidRPr="00CC493C">
        <w:rPr>
          <w:sz w:val="22"/>
          <w:szCs w:val="22"/>
          <w:lang w:val="sr-Latn-ME"/>
        </w:rPr>
        <w:t>kopolimer</w:t>
      </w:r>
      <w:proofErr w:type="spellEnd"/>
      <w:r w:rsidR="00EB736B" w:rsidRPr="00CC493C">
        <w:rPr>
          <w:sz w:val="22"/>
          <w:szCs w:val="22"/>
          <w:lang w:val="sr-Latn-ME"/>
        </w:rPr>
        <w:t xml:space="preserve"> (1:1) (</w:t>
      </w:r>
      <w:proofErr w:type="spellStart"/>
      <w:r w:rsidR="00EB736B" w:rsidRPr="00CC493C">
        <w:rPr>
          <w:sz w:val="22"/>
          <w:szCs w:val="22"/>
          <w:lang w:val="sr-Latn-ME"/>
        </w:rPr>
        <w:t>Eudragite</w:t>
      </w:r>
      <w:proofErr w:type="spellEnd"/>
      <w:r w:rsidR="00EB736B" w:rsidRPr="00CC493C">
        <w:rPr>
          <w:sz w:val="22"/>
          <w:szCs w:val="22"/>
          <w:lang w:val="sr-Latn-ME"/>
        </w:rPr>
        <w:t xml:space="preserve"> L 100); </w:t>
      </w:r>
      <w:proofErr w:type="spellStart"/>
      <w:r w:rsidR="00EB736B" w:rsidRPr="00CC493C">
        <w:rPr>
          <w:sz w:val="22"/>
          <w:szCs w:val="22"/>
          <w:lang w:val="sr-Latn-ME"/>
        </w:rPr>
        <w:t>metakrilna</w:t>
      </w:r>
      <w:proofErr w:type="spellEnd"/>
      <w:r w:rsidR="00EB736B" w:rsidRPr="00CC493C">
        <w:rPr>
          <w:sz w:val="22"/>
          <w:szCs w:val="22"/>
          <w:lang w:val="sr-Latn-ME"/>
        </w:rPr>
        <w:t xml:space="preserve"> kiselina-</w:t>
      </w:r>
      <w:proofErr w:type="spellStart"/>
      <w:r w:rsidR="00EB736B" w:rsidRPr="00CC493C">
        <w:rPr>
          <w:sz w:val="22"/>
          <w:szCs w:val="22"/>
          <w:lang w:val="sr-Latn-ME"/>
        </w:rPr>
        <w:t>metilmetakrilat</w:t>
      </w:r>
      <w:proofErr w:type="spellEnd"/>
      <w:r w:rsidR="00EB736B" w:rsidRPr="00CC493C">
        <w:rPr>
          <w:sz w:val="22"/>
          <w:szCs w:val="22"/>
          <w:lang w:val="sr-Latn-ME"/>
        </w:rPr>
        <w:t xml:space="preserve"> </w:t>
      </w:r>
      <w:proofErr w:type="spellStart"/>
      <w:r w:rsidR="00EB736B" w:rsidRPr="00CC493C">
        <w:rPr>
          <w:sz w:val="22"/>
          <w:szCs w:val="22"/>
          <w:lang w:val="sr-Latn-ME"/>
        </w:rPr>
        <w:t>kopolimer</w:t>
      </w:r>
      <w:proofErr w:type="spellEnd"/>
      <w:r w:rsidR="00EB736B" w:rsidRPr="00CC493C">
        <w:rPr>
          <w:sz w:val="22"/>
          <w:szCs w:val="22"/>
          <w:lang w:val="sr-Latn-ME"/>
        </w:rPr>
        <w:t xml:space="preserve"> (1:2) (</w:t>
      </w:r>
      <w:proofErr w:type="spellStart"/>
      <w:r w:rsidR="00EB736B" w:rsidRPr="00CC493C">
        <w:rPr>
          <w:sz w:val="22"/>
          <w:szCs w:val="22"/>
          <w:lang w:val="sr-Latn-ME"/>
        </w:rPr>
        <w:t>Eudragite</w:t>
      </w:r>
      <w:proofErr w:type="spellEnd"/>
      <w:r w:rsidR="00EB736B" w:rsidRPr="00CC493C">
        <w:rPr>
          <w:sz w:val="22"/>
          <w:szCs w:val="22"/>
          <w:lang w:val="sr-Latn-ME"/>
        </w:rPr>
        <w:t xml:space="preserve"> S 100); ricinusovo ulje; </w:t>
      </w:r>
      <w:proofErr w:type="spellStart"/>
      <w:r w:rsidR="00EB736B" w:rsidRPr="00CC493C">
        <w:rPr>
          <w:sz w:val="22"/>
          <w:szCs w:val="22"/>
          <w:lang w:val="sr-Latn-ME"/>
        </w:rPr>
        <w:t>makrogol</w:t>
      </w:r>
      <w:proofErr w:type="spellEnd"/>
      <w:r w:rsidR="00EB736B" w:rsidRPr="00CC493C">
        <w:rPr>
          <w:sz w:val="22"/>
          <w:szCs w:val="22"/>
          <w:lang w:val="sr-Latn-ME"/>
        </w:rPr>
        <w:t xml:space="preserve"> 6000; gvožđe</w:t>
      </w:r>
      <w:r w:rsidRPr="00CC493C">
        <w:rPr>
          <w:sz w:val="22"/>
          <w:szCs w:val="22"/>
          <w:lang w:val="sr-Latn-ME"/>
        </w:rPr>
        <w:t xml:space="preserve"> (III) </w:t>
      </w:r>
      <w:r w:rsidR="00EB736B" w:rsidRPr="00CC493C">
        <w:rPr>
          <w:sz w:val="22"/>
          <w:szCs w:val="22"/>
          <w:lang w:val="sr-Latn-ME"/>
        </w:rPr>
        <w:t>oksid, žuti (E172); b</w:t>
      </w:r>
      <w:r w:rsidRPr="00CC493C">
        <w:rPr>
          <w:sz w:val="22"/>
          <w:szCs w:val="22"/>
          <w:lang w:val="sr-Latn-ME"/>
        </w:rPr>
        <w:t>ij</w:t>
      </w:r>
      <w:r w:rsidR="00EB736B" w:rsidRPr="00CC493C">
        <w:rPr>
          <w:sz w:val="22"/>
          <w:szCs w:val="22"/>
          <w:lang w:val="sr-Latn-ME"/>
        </w:rPr>
        <w:t xml:space="preserve">eli vosak; </w:t>
      </w:r>
      <w:proofErr w:type="spellStart"/>
      <w:r w:rsidR="00EB736B" w:rsidRPr="00CC493C">
        <w:rPr>
          <w:sz w:val="22"/>
          <w:szCs w:val="22"/>
          <w:lang w:val="sr-Latn-ME"/>
        </w:rPr>
        <w:t>karnauba</w:t>
      </w:r>
      <w:proofErr w:type="spellEnd"/>
      <w:r w:rsidR="00EB736B" w:rsidRPr="00CC493C">
        <w:rPr>
          <w:sz w:val="22"/>
          <w:szCs w:val="22"/>
          <w:lang w:val="sr-Latn-ME"/>
        </w:rPr>
        <w:t xml:space="preserve"> vosak; šelak.</w:t>
      </w:r>
    </w:p>
    <w:p w14:paraId="6B2C68EF" w14:textId="77777777" w:rsidR="00326EEC" w:rsidRPr="006E2C3C" w:rsidRDefault="00326EEC" w:rsidP="007E74C4">
      <w:pPr>
        <w:jc w:val="both"/>
        <w:rPr>
          <w:sz w:val="22"/>
          <w:szCs w:val="22"/>
          <w:lang w:val="sr-Latn-ME"/>
        </w:rPr>
      </w:pPr>
    </w:p>
    <w:p w14:paraId="6B2C68F0" w14:textId="29BE2122" w:rsidR="00A32113" w:rsidRPr="006E2C3C" w:rsidRDefault="00A32113" w:rsidP="007E74C4">
      <w:pPr>
        <w:jc w:val="both"/>
        <w:rPr>
          <w:b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EB736B" w:rsidRPr="006E2C3C">
        <w:rPr>
          <w:b/>
          <w:sz w:val="22"/>
          <w:szCs w:val="22"/>
          <w:lang w:val="sr-Latn-ME"/>
        </w:rPr>
        <w:t>Dulcolax</w:t>
      </w:r>
      <w:proofErr w:type="spellEnd"/>
      <w:r w:rsidRPr="006E2C3C">
        <w:rPr>
          <w:b/>
          <w:sz w:val="22"/>
          <w:szCs w:val="22"/>
          <w:lang w:val="sr-Latn-ME"/>
        </w:rPr>
        <w:t xml:space="preserve"> i sadržaj pakovanja</w:t>
      </w:r>
    </w:p>
    <w:p w14:paraId="5A9225DB" w14:textId="77777777" w:rsidR="00EB736B" w:rsidRPr="006E2C3C" w:rsidRDefault="00EB736B" w:rsidP="007E74C4">
      <w:pPr>
        <w:jc w:val="both"/>
        <w:rPr>
          <w:b/>
          <w:sz w:val="22"/>
          <w:szCs w:val="22"/>
          <w:lang w:val="sr-Latn-ME"/>
        </w:rPr>
      </w:pPr>
    </w:p>
    <w:p w14:paraId="4DDE6367" w14:textId="77777777" w:rsidR="00061828" w:rsidRPr="006E2C3C" w:rsidRDefault="00EB736B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 xml:space="preserve">Okrugle, bež-žute, </w:t>
      </w:r>
      <w:proofErr w:type="spellStart"/>
      <w:r w:rsidRPr="006E2C3C">
        <w:rPr>
          <w:bCs/>
          <w:sz w:val="22"/>
          <w:szCs w:val="22"/>
          <w:lang w:val="sr-Latn-ME"/>
        </w:rPr>
        <w:t>bikonveksne</w:t>
      </w:r>
      <w:proofErr w:type="spellEnd"/>
      <w:r w:rsidRPr="006E2C3C">
        <w:rPr>
          <w:bCs/>
          <w:sz w:val="22"/>
          <w:szCs w:val="22"/>
          <w:lang w:val="sr-Latn-ME"/>
        </w:rPr>
        <w:t xml:space="preserve"> šećerom obložene tablete, glatke, sjajne površine sa b</w:t>
      </w:r>
      <w:r w:rsidR="00852589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 xml:space="preserve">elim jezgrom. </w:t>
      </w:r>
    </w:p>
    <w:p w14:paraId="6132C47C" w14:textId="77777777" w:rsidR="00061828" w:rsidRPr="006E2C3C" w:rsidRDefault="00061828" w:rsidP="007E74C4">
      <w:pPr>
        <w:jc w:val="both"/>
        <w:rPr>
          <w:bCs/>
          <w:sz w:val="22"/>
          <w:szCs w:val="22"/>
          <w:lang w:val="sr-Latn-ME"/>
        </w:rPr>
      </w:pPr>
    </w:p>
    <w:p w14:paraId="3402D4B8" w14:textId="2CBB5429" w:rsidR="00061828" w:rsidRPr="006E2C3C" w:rsidRDefault="00EB736B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>Unutrašnje pakovanje je b</w:t>
      </w:r>
      <w:r w:rsidR="00852589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 xml:space="preserve">eli, neprozirni PVC/PVDC-Al </w:t>
      </w:r>
      <w:proofErr w:type="spellStart"/>
      <w:r w:rsidRPr="006E2C3C">
        <w:rPr>
          <w:bCs/>
          <w:sz w:val="22"/>
          <w:szCs w:val="22"/>
          <w:lang w:val="sr-Latn-ME"/>
        </w:rPr>
        <w:t>blister</w:t>
      </w:r>
      <w:proofErr w:type="spellEnd"/>
      <w:r w:rsidRPr="006E2C3C">
        <w:rPr>
          <w:bCs/>
          <w:sz w:val="22"/>
          <w:szCs w:val="22"/>
          <w:lang w:val="sr-Latn-ME"/>
        </w:rPr>
        <w:t xml:space="preserve"> koji sadrži 20 </w:t>
      </w:r>
      <w:proofErr w:type="spellStart"/>
      <w:r w:rsidRPr="006E2C3C">
        <w:rPr>
          <w:bCs/>
          <w:sz w:val="22"/>
          <w:szCs w:val="22"/>
          <w:lang w:val="sr-Latn-ME"/>
        </w:rPr>
        <w:t>gastrorezistentnih</w:t>
      </w:r>
      <w:proofErr w:type="spellEnd"/>
      <w:r w:rsidRPr="006E2C3C">
        <w:rPr>
          <w:bCs/>
          <w:sz w:val="22"/>
          <w:szCs w:val="22"/>
          <w:lang w:val="sr-Latn-ME"/>
        </w:rPr>
        <w:t xml:space="preserve"> tableta. </w:t>
      </w:r>
    </w:p>
    <w:p w14:paraId="38E4FAF9" w14:textId="77777777" w:rsidR="00061828" w:rsidRPr="006E2C3C" w:rsidRDefault="00061828" w:rsidP="007E74C4">
      <w:pPr>
        <w:jc w:val="both"/>
        <w:rPr>
          <w:bCs/>
          <w:sz w:val="22"/>
          <w:szCs w:val="22"/>
          <w:lang w:val="sr-Latn-ME"/>
        </w:rPr>
      </w:pPr>
    </w:p>
    <w:p w14:paraId="6141AE69" w14:textId="1C926C01" w:rsidR="00EB736B" w:rsidRPr="006E2C3C" w:rsidRDefault="00EB736B" w:rsidP="007E74C4">
      <w:pPr>
        <w:jc w:val="both"/>
        <w:rPr>
          <w:bCs/>
          <w:sz w:val="22"/>
          <w:szCs w:val="22"/>
          <w:lang w:val="sr-Latn-ME"/>
        </w:rPr>
      </w:pPr>
      <w:r w:rsidRPr="006E2C3C">
        <w:rPr>
          <w:bCs/>
          <w:sz w:val="22"/>
          <w:szCs w:val="22"/>
          <w:lang w:val="sr-Latn-ME"/>
        </w:rPr>
        <w:t xml:space="preserve">Spoljašnje pakovanje je </w:t>
      </w:r>
      <w:proofErr w:type="spellStart"/>
      <w:r w:rsidRPr="006E2C3C">
        <w:rPr>
          <w:bCs/>
          <w:sz w:val="22"/>
          <w:szCs w:val="22"/>
          <w:lang w:val="sr-Latn-ME"/>
        </w:rPr>
        <w:t>složiva</w:t>
      </w:r>
      <w:proofErr w:type="spellEnd"/>
      <w:r w:rsidRPr="006E2C3C">
        <w:rPr>
          <w:bCs/>
          <w:sz w:val="22"/>
          <w:szCs w:val="22"/>
          <w:lang w:val="sr-Latn-ME"/>
        </w:rPr>
        <w:t xml:space="preserve"> kartonska kutija u kojoj se nalazi jedan PVC/PVDC-Al </w:t>
      </w:r>
      <w:proofErr w:type="spellStart"/>
      <w:r w:rsidRPr="006E2C3C">
        <w:rPr>
          <w:bCs/>
          <w:sz w:val="22"/>
          <w:szCs w:val="22"/>
          <w:lang w:val="sr-Latn-ME"/>
        </w:rPr>
        <w:t>blister</w:t>
      </w:r>
      <w:proofErr w:type="spellEnd"/>
      <w:r w:rsidRPr="006E2C3C">
        <w:rPr>
          <w:bCs/>
          <w:sz w:val="22"/>
          <w:szCs w:val="22"/>
          <w:lang w:val="sr-Latn-ME"/>
        </w:rPr>
        <w:t xml:space="preserve"> (ukupno 20 </w:t>
      </w:r>
      <w:proofErr w:type="spellStart"/>
      <w:r w:rsidRPr="006E2C3C">
        <w:rPr>
          <w:bCs/>
          <w:sz w:val="22"/>
          <w:szCs w:val="22"/>
          <w:lang w:val="sr-Latn-ME"/>
        </w:rPr>
        <w:t>gastrorezistentnih</w:t>
      </w:r>
      <w:proofErr w:type="spellEnd"/>
      <w:r w:rsidRPr="006E2C3C">
        <w:rPr>
          <w:bCs/>
          <w:sz w:val="22"/>
          <w:szCs w:val="22"/>
          <w:lang w:val="sr-Latn-ME"/>
        </w:rPr>
        <w:t xml:space="preserve"> tableta) i Uputstvo za l</w:t>
      </w:r>
      <w:r w:rsidR="00852589" w:rsidRPr="006E2C3C">
        <w:rPr>
          <w:bCs/>
          <w:sz w:val="22"/>
          <w:szCs w:val="22"/>
          <w:lang w:val="sr-Latn-ME"/>
        </w:rPr>
        <w:t>ij</w:t>
      </w:r>
      <w:r w:rsidRPr="006E2C3C">
        <w:rPr>
          <w:bCs/>
          <w:sz w:val="22"/>
          <w:szCs w:val="22"/>
          <w:lang w:val="sr-Latn-ME"/>
        </w:rPr>
        <w:t>ek.</w:t>
      </w:r>
    </w:p>
    <w:p w14:paraId="6B2C68F1" w14:textId="77777777" w:rsidR="00445D8F" w:rsidRPr="006E2C3C" w:rsidRDefault="00445D8F" w:rsidP="007E74C4">
      <w:pPr>
        <w:jc w:val="both"/>
        <w:rPr>
          <w:sz w:val="22"/>
          <w:szCs w:val="22"/>
          <w:lang w:val="sr-Latn-ME"/>
        </w:rPr>
      </w:pPr>
    </w:p>
    <w:p w14:paraId="6B2C68F2" w14:textId="3C5DAE02" w:rsidR="00A32113" w:rsidRPr="006E2C3C" w:rsidRDefault="00A32113" w:rsidP="007E74C4">
      <w:pPr>
        <w:jc w:val="both"/>
        <w:rPr>
          <w:b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lastRenderedPageBreak/>
        <w:t xml:space="preserve">Nosilac dozvole i </w:t>
      </w:r>
      <w:r w:rsidR="00C66783" w:rsidRPr="006E2C3C">
        <w:rPr>
          <w:b/>
          <w:sz w:val="22"/>
          <w:szCs w:val="22"/>
          <w:lang w:val="sr-Latn-ME"/>
        </w:rPr>
        <w:t>p</w:t>
      </w:r>
      <w:r w:rsidRPr="006E2C3C">
        <w:rPr>
          <w:b/>
          <w:sz w:val="22"/>
          <w:szCs w:val="22"/>
          <w:lang w:val="sr-Latn-ME"/>
        </w:rPr>
        <w:t>roizvođač</w:t>
      </w:r>
    </w:p>
    <w:p w14:paraId="4475457C" w14:textId="77777777" w:rsidR="00E34D9A" w:rsidRPr="006E2C3C" w:rsidRDefault="00E34D9A" w:rsidP="007E74C4">
      <w:pPr>
        <w:jc w:val="both"/>
        <w:rPr>
          <w:b/>
          <w:sz w:val="22"/>
          <w:szCs w:val="22"/>
          <w:lang w:val="sr-Latn-ME"/>
        </w:rPr>
      </w:pPr>
    </w:p>
    <w:p w14:paraId="0EF2F29A" w14:textId="6D80945F" w:rsidR="00261831" w:rsidRPr="006E2C3C" w:rsidRDefault="00261831" w:rsidP="007E74C4">
      <w:pPr>
        <w:jc w:val="both"/>
        <w:rPr>
          <w:color w:val="000000"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t>Nosilac dozvole</w:t>
      </w:r>
    </w:p>
    <w:p w14:paraId="2DB45208" w14:textId="51C1B2BE" w:rsidR="00261831" w:rsidRPr="006E2C3C" w:rsidRDefault="00261831" w:rsidP="007E74C4">
      <w:pPr>
        <w:jc w:val="both"/>
        <w:rPr>
          <w:color w:val="000000"/>
          <w:sz w:val="22"/>
          <w:szCs w:val="22"/>
          <w:lang w:val="sr-Latn-ME"/>
        </w:rPr>
      </w:pPr>
      <w:r w:rsidRPr="006E2C3C">
        <w:rPr>
          <w:color w:val="000000"/>
          <w:sz w:val="22"/>
          <w:szCs w:val="22"/>
          <w:lang w:val="sr-Latn-ME"/>
        </w:rPr>
        <w:t>HEMOFARM AD VRŠAC PJ Podgorica</w:t>
      </w:r>
    </w:p>
    <w:p w14:paraId="79BBCE0D" w14:textId="77777777" w:rsidR="00261831" w:rsidRPr="006E2C3C" w:rsidRDefault="00261831" w:rsidP="007E74C4">
      <w:pPr>
        <w:jc w:val="both"/>
        <w:rPr>
          <w:color w:val="000000"/>
          <w:sz w:val="22"/>
          <w:szCs w:val="22"/>
          <w:lang w:val="sr-Latn-ME"/>
        </w:rPr>
      </w:pPr>
      <w:r w:rsidRPr="006E2C3C">
        <w:rPr>
          <w:color w:val="000000"/>
          <w:sz w:val="22"/>
          <w:szCs w:val="22"/>
          <w:lang w:val="sr-Latn-ME"/>
        </w:rPr>
        <w:t>8.marta 55a, 81000 Podgorica, Crna Gora</w:t>
      </w:r>
    </w:p>
    <w:p w14:paraId="67AF84EE" w14:textId="77777777" w:rsidR="00261831" w:rsidRPr="006E2C3C" w:rsidRDefault="00261831" w:rsidP="007E74C4">
      <w:pPr>
        <w:jc w:val="both"/>
        <w:rPr>
          <w:color w:val="000000"/>
          <w:sz w:val="22"/>
          <w:szCs w:val="22"/>
          <w:lang w:val="sr-Latn-ME"/>
        </w:rPr>
      </w:pPr>
    </w:p>
    <w:p w14:paraId="231A4E73" w14:textId="5D0225D1" w:rsidR="00596EDB" w:rsidRPr="006E2C3C" w:rsidRDefault="00D57898" w:rsidP="00D57898">
      <w:pPr>
        <w:jc w:val="both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>Proizvođač</w:t>
      </w:r>
      <w:bookmarkStart w:id="0" w:name="_GoBack"/>
      <w:bookmarkEnd w:id="0"/>
    </w:p>
    <w:p w14:paraId="434066D2" w14:textId="77777777" w:rsidR="00596EDB" w:rsidRPr="006E2C3C" w:rsidRDefault="00596EDB" w:rsidP="007E74C4">
      <w:pPr>
        <w:jc w:val="both"/>
        <w:rPr>
          <w:sz w:val="22"/>
          <w:szCs w:val="22"/>
          <w:lang w:val="sr-Latn-ME"/>
        </w:rPr>
      </w:pPr>
      <w:proofErr w:type="spellStart"/>
      <w:r w:rsidRPr="006E2C3C">
        <w:rPr>
          <w:sz w:val="22"/>
          <w:szCs w:val="22"/>
          <w:lang w:val="sr-Latn-ME"/>
        </w:rPr>
        <w:t>Delpharm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6E2C3C">
        <w:rPr>
          <w:sz w:val="22"/>
          <w:szCs w:val="22"/>
          <w:lang w:val="sr-Latn-ME"/>
        </w:rPr>
        <w:t>Reims</w:t>
      </w:r>
      <w:proofErr w:type="spellEnd"/>
    </w:p>
    <w:p w14:paraId="022438EE" w14:textId="306224F3" w:rsidR="00596EDB" w:rsidRPr="00CC493C" w:rsidRDefault="00596EDB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10 </w:t>
      </w:r>
      <w:proofErr w:type="spellStart"/>
      <w:r w:rsidRPr="00CC493C">
        <w:rPr>
          <w:sz w:val="22"/>
          <w:szCs w:val="22"/>
          <w:lang w:val="sr-Latn-ME"/>
        </w:rPr>
        <w:t>rue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CC493C">
        <w:rPr>
          <w:sz w:val="22"/>
          <w:szCs w:val="22"/>
          <w:lang w:val="sr-Latn-ME"/>
        </w:rPr>
        <w:t>Colonel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CC493C">
        <w:rPr>
          <w:sz w:val="22"/>
          <w:szCs w:val="22"/>
          <w:lang w:val="sr-Latn-ME"/>
        </w:rPr>
        <w:t>Charbonneaux</w:t>
      </w:r>
      <w:proofErr w:type="spellEnd"/>
      <w:r w:rsidRPr="006E2C3C">
        <w:rPr>
          <w:sz w:val="22"/>
          <w:szCs w:val="22"/>
          <w:lang w:val="sr-Latn-ME"/>
        </w:rPr>
        <w:t xml:space="preserve">, </w:t>
      </w:r>
      <w:proofErr w:type="spellStart"/>
      <w:r w:rsidRPr="00CC493C">
        <w:rPr>
          <w:sz w:val="22"/>
          <w:szCs w:val="22"/>
          <w:lang w:val="sr-Latn-ME"/>
        </w:rPr>
        <w:t>Reims</w:t>
      </w:r>
      <w:proofErr w:type="spellEnd"/>
      <w:r w:rsidR="00E4268F" w:rsidRPr="00CC493C">
        <w:rPr>
          <w:sz w:val="22"/>
          <w:szCs w:val="22"/>
          <w:lang w:val="sr-Latn-ME"/>
        </w:rPr>
        <w:t xml:space="preserve">, </w:t>
      </w:r>
      <w:r w:rsidRPr="00CC493C">
        <w:rPr>
          <w:sz w:val="22"/>
          <w:szCs w:val="22"/>
          <w:lang w:val="sr-Latn-ME"/>
        </w:rPr>
        <w:t>Francuska</w:t>
      </w:r>
    </w:p>
    <w:p w14:paraId="49885A18" w14:textId="1529D114" w:rsidR="00E4268F" w:rsidRPr="00CC493C" w:rsidRDefault="00E4268F" w:rsidP="007E74C4">
      <w:pPr>
        <w:jc w:val="both"/>
        <w:rPr>
          <w:sz w:val="22"/>
          <w:szCs w:val="22"/>
          <w:lang w:val="sr-Latn-ME"/>
        </w:rPr>
      </w:pPr>
    </w:p>
    <w:p w14:paraId="45A9A88D" w14:textId="77777777" w:rsidR="00E4268F" w:rsidRPr="006E2C3C" w:rsidRDefault="00E4268F" w:rsidP="007E74C4">
      <w:pPr>
        <w:jc w:val="both"/>
        <w:rPr>
          <w:sz w:val="22"/>
          <w:szCs w:val="22"/>
          <w:lang w:val="sr-Latn-ME"/>
        </w:rPr>
      </w:pPr>
      <w:proofErr w:type="spellStart"/>
      <w:r w:rsidRPr="006E2C3C">
        <w:rPr>
          <w:sz w:val="22"/>
          <w:szCs w:val="22"/>
          <w:lang w:val="sr-Latn-ME"/>
        </w:rPr>
        <w:t>Opella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6E2C3C">
        <w:rPr>
          <w:sz w:val="22"/>
          <w:szCs w:val="22"/>
          <w:lang w:val="sr-Latn-ME"/>
        </w:rPr>
        <w:t>Healthcare</w:t>
      </w:r>
      <w:proofErr w:type="spellEnd"/>
      <w:r w:rsidRPr="006E2C3C">
        <w:rPr>
          <w:sz w:val="22"/>
          <w:szCs w:val="22"/>
          <w:lang w:val="sr-Latn-ME"/>
        </w:rPr>
        <w:t xml:space="preserve"> </w:t>
      </w:r>
      <w:proofErr w:type="spellStart"/>
      <w:r w:rsidRPr="006E2C3C">
        <w:rPr>
          <w:sz w:val="22"/>
          <w:szCs w:val="22"/>
          <w:lang w:val="sr-Latn-ME"/>
        </w:rPr>
        <w:t>International</w:t>
      </w:r>
      <w:proofErr w:type="spellEnd"/>
      <w:r w:rsidRPr="006E2C3C">
        <w:rPr>
          <w:sz w:val="22"/>
          <w:szCs w:val="22"/>
          <w:lang w:val="sr-Latn-ME"/>
        </w:rPr>
        <w:t xml:space="preserve"> SAS</w:t>
      </w:r>
    </w:p>
    <w:p w14:paraId="0046A836" w14:textId="5BB112F0" w:rsidR="00E4268F" w:rsidRPr="006E2C3C" w:rsidRDefault="00E4268F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 xml:space="preserve">56 </w:t>
      </w:r>
      <w:proofErr w:type="spellStart"/>
      <w:r w:rsidRPr="006E2C3C">
        <w:rPr>
          <w:sz w:val="22"/>
          <w:szCs w:val="22"/>
          <w:lang w:val="sr-Latn-ME"/>
        </w:rPr>
        <w:t>route</w:t>
      </w:r>
      <w:proofErr w:type="spellEnd"/>
      <w:r w:rsidRPr="006E2C3C">
        <w:rPr>
          <w:sz w:val="22"/>
          <w:szCs w:val="22"/>
          <w:lang w:val="sr-Latn-ME"/>
        </w:rPr>
        <w:t xml:space="preserve"> de </w:t>
      </w:r>
      <w:proofErr w:type="spellStart"/>
      <w:r w:rsidRPr="006E2C3C">
        <w:rPr>
          <w:sz w:val="22"/>
          <w:szCs w:val="22"/>
          <w:lang w:val="sr-Latn-ME"/>
        </w:rPr>
        <w:t>Choisy</w:t>
      </w:r>
      <w:proofErr w:type="spellEnd"/>
      <w:r w:rsidRPr="006E2C3C">
        <w:rPr>
          <w:sz w:val="22"/>
          <w:szCs w:val="22"/>
          <w:lang w:val="sr-Latn-ME"/>
        </w:rPr>
        <w:t xml:space="preserve">, </w:t>
      </w:r>
      <w:proofErr w:type="spellStart"/>
      <w:r w:rsidRPr="006E2C3C">
        <w:rPr>
          <w:sz w:val="22"/>
          <w:szCs w:val="22"/>
          <w:lang w:val="sr-Latn-ME"/>
        </w:rPr>
        <w:t>Compiegne</w:t>
      </w:r>
      <w:proofErr w:type="spellEnd"/>
      <w:r w:rsidRPr="006E2C3C">
        <w:rPr>
          <w:sz w:val="22"/>
          <w:szCs w:val="22"/>
          <w:lang w:val="sr-Latn-ME"/>
        </w:rPr>
        <w:t>, 60200, Francuska</w:t>
      </w:r>
    </w:p>
    <w:p w14:paraId="6B2C68F3" w14:textId="77777777" w:rsidR="00445D8F" w:rsidRPr="006E2C3C" w:rsidRDefault="00445D8F" w:rsidP="007E74C4">
      <w:pPr>
        <w:jc w:val="both"/>
        <w:rPr>
          <w:sz w:val="22"/>
          <w:szCs w:val="22"/>
          <w:lang w:val="sr-Latn-ME"/>
        </w:rPr>
      </w:pPr>
    </w:p>
    <w:p w14:paraId="6B2C68F4" w14:textId="77777777" w:rsidR="00A32113" w:rsidRPr="006E2C3C" w:rsidRDefault="00A32113" w:rsidP="007E74C4">
      <w:pPr>
        <w:jc w:val="both"/>
        <w:rPr>
          <w:b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t>Režim izdavanja lijeka</w:t>
      </w:r>
    </w:p>
    <w:p w14:paraId="6B2C68F5" w14:textId="77777777" w:rsidR="00445D8F" w:rsidRPr="006E2C3C" w:rsidRDefault="00445D8F" w:rsidP="007E74C4">
      <w:pPr>
        <w:jc w:val="both"/>
        <w:rPr>
          <w:sz w:val="22"/>
          <w:szCs w:val="22"/>
          <w:lang w:val="sr-Latn-ME"/>
        </w:rPr>
      </w:pPr>
    </w:p>
    <w:p w14:paraId="7C2572CF" w14:textId="77777777" w:rsidR="001645F8" w:rsidRPr="006E2C3C" w:rsidRDefault="001645F8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Lijek se izdaje bez ljekarskog recepta.</w:t>
      </w:r>
    </w:p>
    <w:p w14:paraId="44D6F5B8" w14:textId="77777777" w:rsidR="00596EDB" w:rsidRPr="006E2C3C" w:rsidRDefault="00596EDB" w:rsidP="007E74C4">
      <w:pPr>
        <w:jc w:val="both"/>
        <w:rPr>
          <w:sz w:val="22"/>
          <w:szCs w:val="22"/>
          <w:lang w:val="sr-Latn-ME"/>
        </w:rPr>
      </w:pPr>
    </w:p>
    <w:p w14:paraId="6B2C68F6" w14:textId="77777777" w:rsidR="0067145B" w:rsidRPr="006E2C3C" w:rsidRDefault="00A32113" w:rsidP="007E74C4">
      <w:pPr>
        <w:jc w:val="both"/>
        <w:rPr>
          <w:b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t>Broj i datum dozvole</w:t>
      </w:r>
    </w:p>
    <w:p w14:paraId="7AFF5597" w14:textId="77777777" w:rsidR="001645F8" w:rsidRPr="006E2C3C" w:rsidRDefault="001645F8" w:rsidP="007E74C4">
      <w:pPr>
        <w:jc w:val="both"/>
        <w:rPr>
          <w:b/>
          <w:sz w:val="22"/>
          <w:szCs w:val="22"/>
          <w:lang w:val="sr-Latn-ME"/>
        </w:rPr>
      </w:pPr>
    </w:p>
    <w:p w14:paraId="2D1C75F3" w14:textId="0903CD33" w:rsidR="007C6A9D" w:rsidRPr="006E2C3C" w:rsidRDefault="007C6A9D" w:rsidP="007E74C4">
      <w:pPr>
        <w:jc w:val="both"/>
        <w:rPr>
          <w:sz w:val="22"/>
          <w:szCs w:val="22"/>
          <w:lang w:val="sr-Latn-ME"/>
        </w:rPr>
      </w:pPr>
      <w:r w:rsidRPr="006E2C3C">
        <w:rPr>
          <w:sz w:val="22"/>
          <w:szCs w:val="22"/>
          <w:lang w:val="sr-Latn-ME"/>
        </w:rPr>
        <w:t>2030/14/451</w:t>
      </w:r>
      <w:r w:rsidR="00061828" w:rsidRPr="006E2C3C">
        <w:rPr>
          <w:sz w:val="22"/>
          <w:szCs w:val="22"/>
          <w:lang w:val="sr-Latn-ME"/>
        </w:rPr>
        <w:t xml:space="preserve"> - </w:t>
      </w:r>
      <w:r w:rsidRPr="006E2C3C">
        <w:rPr>
          <w:sz w:val="22"/>
          <w:szCs w:val="22"/>
          <w:lang w:val="sr-Latn-ME"/>
        </w:rPr>
        <w:t>985 od 28.10.2014. godine</w:t>
      </w:r>
    </w:p>
    <w:p w14:paraId="6B2C68F7" w14:textId="77777777" w:rsidR="00440196" w:rsidRPr="006E2C3C" w:rsidRDefault="00440196" w:rsidP="007E74C4">
      <w:pPr>
        <w:jc w:val="both"/>
        <w:rPr>
          <w:b/>
          <w:sz w:val="22"/>
          <w:szCs w:val="22"/>
          <w:lang w:val="sr-Latn-ME"/>
        </w:rPr>
      </w:pPr>
    </w:p>
    <w:p w14:paraId="6B2C68F8" w14:textId="3174AB43" w:rsidR="00440196" w:rsidRPr="006E2C3C" w:rsidRDefault="00440196" w:rsidP="007E74C4">
      <w:pPr>
        <w:jc w:val="both"/>
        <w:rPr>
          <w:b/>
          <w:sz w:val="22"/>
          <w:szCs w:val="22"/>
          <w:lang w:val="sr-Latn-ME"/>
        </w:rPr>
      </w:pPr>
      <w:r w:rsidRPr="006E2C3C">
        <w:rPr>
          <w:b/>
          <w:sz w:val="22"/>
          <w:szCs w:val="22"/>
          <w:lang w:val="sr-Latn-ME"/>
        </w:rPr>
        <w:t>Ovo uputstvo je posljednji put odobreno</w:t>
      </w:r>
    </w:p>
    <w:p w14:paraId="6B2C68F9" w14:textId="63318DB4" w:rsidR="00440196" w:rsidRPr="006E2C3C" w:rsidRDefault="00440196" w:rsidP="007E74C4">
      <w:pPr>
        <w:jc w:val="both"/>
        <w:rPr>
          <w:bCs/>
          <w:sz w:val="22"/>
          <w:szCs w:val="22"/>
          <w:lang w:val="sr-Latn-ME"/>
        </w:rPr>
      </w:pPr>
    </w:p>
    <w:p w14:paraId="7F162E18" w14:textId="42D288EB" w:rsidR="00061828" w:rsidRPr="006E2C3C" w:rsidRDefault="007E74C4" w:rsidP="007E74C4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Novembar</w:t>
      </w:r>
      <w:r w:rsidR="00061828" w:rsidRPr="006E2C3C">
        <w:rPr>
          <w:bCs/>
          <w:sz w:val="22"/>
          <w:szCs w:val="22"/>
          <w:lang w:val="sr-Latn-ME"/>
        </w:rPr>
        <w:t>, 2024. godine</w:t>
      </w:r>
    </w:p>
    <w:sectPr w:rsidR="00061828" w:rsidRPr="006E2C3C" w:rsidSect="008168C2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73886" w14:textId="77777777" w:rsidR="003E704E" w:rsidRDefault="003E704E">
      <w:r>
        <w:separator/>
      </w:r>
    </w:p>
  </w:endnote>
  <w:endnote w:type="continuationSeparator" w:id="0">
    <w:p w14:paraId="3B72D831" w14:textId="77777777" w:rsidR="003E704E" w:rsidRDefault="003E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C6903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2C6904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C6905" w14:textId="6C23D514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D57898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D57898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C690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18485" w14:textId="77777777" w:rsidR="003E704E" w:rsidRDefault="003E704E">
      <w:r>
        <w:separator/>
      </w:r>
    </w:p>
  </w:footnote>
  <w:footnote w:type="continuationSeparator" w:id="0">
    <w:p w14:paraId="0B19BABA" w14:textId="77777777" w:rsidR="003E704E" w:rsidRDefault="003E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C6906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B2C690A" wp14:editId="6B2C690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C6907" w14:textId="77777777" w:rsidR="00890846" w:rsidRDefault="00890846">
    <w:pPr>
      <w:pStyle w:val="Header"/>
      <w:rPr>
        <w:sz w:val="16"/>
        <w:szCs w:val="16"/>
      </w:rPr>
    </w:pPr>
  </w:p>
  <w:p w14:paraId="6B2C6908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C5246"/>
    <w:multiLevelType w:val="hybridMultilevel"/>
    <w:tmpl w:val="9776275C"/>
    <w:lvl w:ilvl="0" w:tplc="8DE4CBE0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15AB65C">
      <w:numFmt w:val="bullet"/>
      <w:lvlText w:val=""/>
      <w:lvlJc w:val="left"/>
      <w:pPr>
        <w:ind w:left="67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705ACFB2">
      <w:numFmt w:val="bullet"/>
      <w:lvlText w:val="•"/>
      <w:lvlJc w:val="left"/>
      <w:pPr>
        <w:ind w:left="1702" w:hanging="360"/>
      </w:pPr>
      <w:rPr>
        <w:lang w:val="hr-HR" w:eastAsia="en-US" w:bidi="ar-SA"/>
      </w:rPr>
    </w:lvl>
    <w:lvl w:ilvl="3" w:tplc="952A0032">
      <w:numFmt w:val="bullet"/>
      <w:lvlText w:val="•"/>
      <w:lvlJc w:val="left"/>
      <w:pPr>
        <w:ind w:left="2725" w:hanging="360"/>
      </w:pPr>
      <w:rPr>
        <w:lang w:val="hr-HR" w:eastAsia="en-US" w:bidi="ar-SA"/>
      </w:rPr>
    </w:lvl>
    <w:lvl w:ilvl="4" w:tplc="FCDA00FE">
      <w:numFmt w:val="bullet"/>
      <w:lvlText w:val="•"/>
      <w:lvlJc w:val="left"/>
      <w:pPr>
        <w:ind w:left="3748" w:hanging="360"/>
      </w:pPr>
      <w:rPr>
        <w:lang w:val="hr-HR" w:eastAsia="en-US" w:bidi="ar-SA"/>
      </w:rPr>
    </w:lvl>
    <w:lvl w:ilvl="5" w:tplc="4B940178">
      <w:numFmt w:val="bullet"/>
      <w:lvlText w:val="•"/>
      <w:lvlJc w:val="left"/>
      <w:pPr>
        <w:ind w:left="4771" w:hanging="360"/>
      </w:pPr>
      <w:rPr>
        <w:lang w:val="hr-HR" w:eastAsia="en-US" w:bidi="ar-SA"/>
      </w:rPr>
    </w:lvl>
    <w:lvl w:ilvl="6" w:tplc="C6100D18">
      <w:numFmt w:val="bullet"/>
      <w:lvlText w:val="•"/>
      <w:lvlJc w:val="left"/>
      <w:pPr>
        <w:ind w:left="5794" w:hanging="360"/>
      </w:pPr>
      <w:rPr>
        <w:lang w:val="hr-HR" w:eastAsia="en-US" w:bidi="ar-SA"/>
      </w:rPr>
    </w:lvl>
    <w:lvl w:ilvl="7" w:tplc="A254F80C">
      <w:numFmt w:val="bullet"/>
      <w:lvlText w:val="•"/>
      <w:lvlJc w:val="left"/>
      <w:pPr>
        <w:ind w:left="6816" w:hanging="360"/>
      </w:pPr>
      <w:rPr>
        <w:lang w:val="hr-HR" w:eastAsia="en-US" w:bidi="ar-SA"/>
      </w:rPr>
    </w:lvl>
    <w:lvl w:ilvl="8" w:tplc="A8AE939E">
      <w:numFmt w:val="bullet"/>
      <w:lvlText w:val="•"/>
      <w:lvlJc w:val="left"/>
      <w:pPr>
        <w:ind w:left="7839" w:hanging="360"/>
      </w:pPr>
      <w:rPr>
        <w:lang w:val="hr-HR" w:eastAsia="en-US" w:bidi="ar-SA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0F75"/>
    <w:rsid w:val="0000337D"/>
    <w:rsid w:val="00004B28"/>
    <w:rsid w:val="00005D7D"/>
    <w:rsid w:val="0000688A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1828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4C39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1DC"/>
    <w:rsid w:val="001616AF"/>
    <w:rsid w:val="00164550"/>
    <w:rsid w:val="001645F8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9A8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2206"/>
    <w:rsid w:val="002139ED"/>
    <w:rsid w:val="002168F5"/>
    <w:rsid w:val="00225E3C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1831"/>
    <w:rsid w:val="0026475C"/>
    <w:rsid w:val="00265D18"/>
    <w:rsid w:val="00266333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762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FD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4206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70A2"/>
    <w:rsid w:val="003E03A3"/>
    <w:rsid w:val="003E1E0B"/>
    <w:rsid w:val="003E26F5"/>
    <w:rsid w:val="003E4328"/>
    <w:rsid w:val="003E4634"/>
    <w:rsid w:val="003E47A0"/>
    <w:rsid w:val="003E4C98"/>
    <w:rsid w:val="003E5A69"/>
    <w:rsid w:val="003E704E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0453"/>
    <w:rsid w:val="004B2780"/>
    <w:rsid w:val="004B2AFC"/>
    <w:rsid w:val="004B6BB6"/>
    <w:rsid w:val="004C19EC"/>
    <w:rsid w:val="004C2D24"/>
    <w:rsid w:val="004C4FB4"/>
    <w:rsid w:val="004C5759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35850"/>
    <w:rsid w:val="00546CB3"/>
    <w:rsid w:val="00550CE0"/>
    <w:rsid w:val="0055412C"/>
    <w:rsid w:val="00555D3E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96EDB"/>
    <w:rsid w:val="00597E7F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0A1"/>
    <w:rsid w:val="0061344F"/>
    <w:rsid w:val="00614428"/>
    <w:rsid w:val="00615817"/>
    <w:rsid w:val="00615ADD"/>
    <w:rsid w:val="00615D38"/>
    <w:rsid w:val="006240C9"/>
    <w:rsid w:val="00624A0F"/>
    <w:rsid w:val="00624CB8"/>
    <w:rsid w:val="00627D20"/>
    <w:rsid w:val="00627E89"/>
    <w:rsid w:val="00633042"/>
    <w:rsid w:val="00633A7F"/>
    <w:rsid w:val="00635F30"/>
    <w:rsid w:val="00636E7D"/>
    <w:rsid w:val="00637C1C"/>
    <w:rsid w:val="00640E17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1289"/>
    <w:rsid w:val="006D48E5"/>
    <w:rsid w:val="006D5C11"/>
    <w:rsid w:val="006E2C3C"/>
    <w:rsid w:val="006E386F"/>
    <w:rsid w:val="006E3B43"/>
    <w:rsid w:val="006E443D"/>
    <w:rsid w:val="006F0991"/>
    <w:rsid w:val="006F1BB1"/>
    <w:rsid w:val="006F5777"/>
    <w:rsid w:val="006F6894"/>
    <w:rsid w:val="006F72D8"/>
    <w:rsid w:val="00701807"/>
    <w:rsid w:val="00705316"/>
    <w:rsid w:val="007100BC"/>
    <w:rsid w:val="007115D4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0CE2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67A7"/>
    <w:rsid w:val="00784958"/>
    <w:rsid w:val="00786E51"/>
    <w:rsid w:val="00787BB3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18F2"/>
    <w:rsid w:val="007C4173"/>
    <w:rsid w:val="007C5293"/>
    <w:rsid w:val="007C6028"/>
    <w:rsid w:val="007C6A9D"/>
    <w:rsid w:val="007C7F83"/>
    <w:rsid w:val="007D10A3"/>
    <w:rsid w:val="007E74C4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68C2"/>
    <w:rsid w:val="008171E4"/>
    <w:rsid w:val="00822795"/>
    <w:rsid w:val="0082338C"/>
    <w:rsid w:val="008235B9"/>
    <w:rsid w:val="008266D4"/>
    <w:rsid w:val="00830353"/>
    <w:rsid w:val="00835CF6"/>
    <w:rsid w:val="0084036D"/>
    <w:rsid w:val="00840A50"/>
    <w:rsid w:val="00840DBC"/>
    <w:rsid w:val="00841A08"/>
    <w:rsid w:val="00842F83"/>
    <w:rsid w:val="008437AF"/>
    <w:rsid w:val="00843E4A"/>
    <w:rsid w:val="008475F6"/>
    <w:rsid w:val="00852589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87CE3"/>
    <w:rsid w:val="00890846"/>
    <w:rsid w:val="0089204B"/>
    <w:rsid w:val="00892205"/>
    <w:rsid w:val="00893A78"/>
    <w:rsid w:val="008956C7"/>
    <w:rsid w:val="008A132B"/>
    <w:rsid w:val="008A49E3"/>
    <w:rsid w:val="008A7F54"/>
    <w:rsid w:val="008A7F7D"/>
    <w:rsid w:val="008B13CE"/>
    <w:rsid w:val="008B1957"/>
    <w:rsid w:val="008B6223"/>
    <w:rsid w:val="008C0111"/>
    <w:rsid w:val="008C6130"/>
    <w:rsid w:val="008C6642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27874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46D0"/>
    <w:rsid w:val="009F6C6A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07AD5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3ECC"/>
    <w:rsid w:val="00AC435A"/>
    <w:rsid w:val="00AC57D3"/>
    <w:rsid w:val="00AC7CB4"/>
    <w:rsid w:val="00AD29BC"/>
    <w:rsid w:val="00AD2C0B"/>
    <w:rsid w:val="00AD694D"/>
    <w:rsid w:val="00AE5470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3452"/>
    <w:rsid w:val="00B7529A"/>
    <w:rsid w:val="00B80FD7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09B4"/>
    <w:rsid w:val="00BE1CFA"/>
    <w:rsid w:val="00BE3FAC"/>
    <w:rsid w:val="00BE67F0"/>
    <w:rsid w:val="00BF1A10"/>
    <w:rsid w:val="00BF353B"/>
    <w:rsid w:val="00C010AF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732D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4F72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4C31"/>
    <w:rsid w:val="00CA1646"/>
    <w:rsid w:val="00CA41B0"/>
    <w:rsid w:val="00CA4860"/>
    <w:rsid w:val="00CA50EB"/>
    <w:rsid w:val="00CB0F56"/>
    <w:rsid w:val="00CB100E"/>
    <w:rsid w:val="00CB2CB2"/>
    <w:rsid w:val="00CB471E"/>
    <w:rsid w:val="00CB51CA"/>
    <w:rsid w:val="00CB70DD"/>
    <w:rsid w:val="00CC0ED8"/>
    <w:rsid w:val="00CC493C"/>
    <w:rsid w:val="00CC7315"/>
    <w:rsid w:val="00CD0B60"/>
    <w:rsid w:val="00CD1757"/>
    <w:rsid w:val="00CD3612"/>
    <w:rsid w:val="00CD4383"/>
    <w:rsid w:val="00CD5312"/>
    <w:rsid w:val="00CE0633"/>
    <w:rsid w:val="00CE2617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1B"/>
    <w:rsid w:val="00D125C2"/>
    <w:rsid w:val="00D13943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898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2AA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4A57"/>
    <w:rsid w:val="00E26A0F"/>
    <w:rsid w:val="00E271CE"/>
    <w:rsid w:val="00E33254"/>
    <w:rsid w:val="00E33D88"/>
    <w:rsid w:val="00E34D9A"/>
    <w:rsid w:val="00E358F5"/>
    <w:rsid w:val="00E35C3E"/>
    <w:rsid w:val="00E41A55"/>
    <w:rsid w:val="00E4238A"/>
    <w:rsid w:val="00E4268F"/>
    <w:rsid w:val="00E46202"/>
    <w:rsid w:val="00E520B8"/>
    <w:rsid w:val="00E529D9"/>
    <w:rsid w:val="00E55C58"/>
    <w:rsid w:val="00E56650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541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36B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313D"/>
    <w:rsid w:val="00EE58BC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161"/>
    <w:rsid w:val="00F27BDF"/>
    <w:rsid w:val="00F32B75"/>
    <w:rsid w:val="00F34967"/>
    <w:rsid w:val="00F35626"/>
    <w:rsid w:val="00F35D6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2C6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C66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C66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8168C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4EA2-B8C5-4CFB-97F5-875B453F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2024-11-01T09:04:00Z</dcterms:created>
  <dcterms:modified xsi:type="dcterms:W3CDTF">2024-11-01T09:04:00Z</dcterms:modified>
</cp:coreProperties>
</file>