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CAFA9" w14:textId="3DFD4AD0" w:rsidR="003E5BB6" w:rsidRPr="00F67FD3" w:rsidRDefault="00EE66A8" w:rsidP="00EE66A8">
      <w:pPr>
        <w:jc w:val="center"/>
        <w:rPr>
          <w:b/>
          <w:bCs/>
          <w:iCs/>
          <w:szCs w:val="22"/>
          <w:u w:val="single"/>
          <w:lang w:val="sr-Latn-ME"/>
        </w:rPr>
      </w:pPr>
      <w:r w:rsidRPr="00F67FD3">
        <w:rPr>
          <w:b/>
          <w:bCs/>
          <w:iCs/>
          <w:szCs w:val="22"/>
          <w:u w:val="single"/>
          <w:lang w:val="sr-Latn-ME"/>
        </w:rPr>
        <w:t>UPUTSTVO ZA L</w:t>
      </w:r>
      <w:r w:rsidR="006302F6" w:rsidRPr="00F67FD3">
        <w:rPr>
          <w:b/>
          <w:bCs/>
          <w:iCs/>
          <w:szCs w:val="22"/>
          <w:u w:val="single"/>
          <w:lang w:val="sr-Latn-ME"/>
        </w:rPr>
        <w:t>IJ</w:t>
      </w:r>
      <w:r w:rsidRPr="00F67FD3">
        <w:rPr>
          <w:b/>
          <w:bCs/>
          <w:iCs/>
          <w:szCs w:val="22"/>
          <w:u w:val="single"/>
          <w:lang w:val="sr-Latn-ME"/>
        </w:rPr>
        <w:t>EK</w:t>
      </w:r>
    </w:p>
    <w:p w14:paraId="2234DF0B" w14:textId="4267F4B4" w:rsidR="00EE66A8" w:rsidRPr="00F67FD3" w:rsidRDefault="00EE66A8" w:rsidP="00EE66A8">
      <w:pPr>
        <w:jc w:val="center"/>
        <w:rPr>
          <w:b/>
          <w:bCs/>
          <w:szCs w:val="22"/>
          <w:u w:val="single"/>
          <w:lang w:val="sr-Latn-ME"/>
        </w:rPr>
      </w:pPr>
    </w:p>
    <w:p w14:paraId="27FDFD26" w14:textId="31BE59AF" w:rsidR="00EE66A8" w:rsidRPr="00F67FD3" w:rsidRDefault="00EE66A8" w:rsidP="00324851">
      <w:pPr>
        <w:jc w:val="center"/>
        <w:rPr>
          <w:b/>
          <w:szCs w:val="22"/>
          <w:lang w:val="sr-Latn-ME" w:eastAsia="hr-HR"/>
        </w:rPr>
      </w:pPr>
      <w:proofErr w:type="spellStart"/>
      <w:r w:rsidRPr="00F67FD3">
        <w:rPr>
          <w:b/>
          <w:szCs w:val="22"/>
          <w:lang w:val="sr-Latn-ME" w:eastAsia="hr-HR"/>
        </w:rPr>
        <w:t>BEREVIN</w:t>
      </w:r>
      <w:proofErr w:type="spellEnd"/>
      <w:r w:rsidRPr="00F67FD3">
        <w:rPr>
          <w:b/>
          <w:szCs w:val="22"/>
          <w:lang w:val="sr-Latn-ME" w:eastAsia="hr-HR"/>
        </w:rPr>
        <w:t xml:space="preserve">, 150 mg, </w:t>
      </w:r>
      <w:r w:rsidR="00390820" w:rsidRPr="00F67FD3">
        <w:rPr>
          <w:b/>
          <w:szCs w:val="22"/>
          <w:lang w:val="sr-Latn-ME" w:eastAsia="hr-HR"/>
        </w:rPr>
        <w:t>kapsula</w:t>
      </w:r>
      <w:r w:rsidR="00AA03DE" w:rsidRPr="00F67FD3">
        <w:rPr>
          <w:b/>
          <w:szCs w:val="22"/>
          <w:lang w:val="sr-Latn-ME" w:eastAsia="hr-HR"/>
        </w:rPr>
        <w:t xml:space="preserve">, </w:t>
      </w:r>
      <w:r w:rsidR="00390820" w:rsidRPr="00F67FD3">
        <w:rPr>
          <w:b/>
          <w:szCs w:val="22"/>
          <w:lang w:val="sr-Latn-ME" w:eastAsia="hr-HR"/>
        </w:rPr>
        <w:t>tvrda</w:t>
      </w:r>
    </w:p>
    <w:p w14:paraId="002CB1E4" w14:textId="1D9C56B8" w:rsidR="00920ECD" w:rsidRPr="00F67FD3" w:rsidRDefault="00EE66A8" w:rsidP="00324851">
      <w:pPr>
        <w:jc w:val="center"/>
        <w:rPr>
          <w:bCs/>
          <w:szCs w:val="22"/>
          <w:lang w:val="sr-Latn-ME"/>
        </w:rPr>
      </w:pPr>
      <w:proofErr w:type="spellStart"/>
      <w:r w:rsidRPr="00F67FD3">
        <w:rPr>
          <w:bCs/>
          <w:szCs w:val="22"/>
          <w:lang w:val="sr-Latn-ME"/>
        </w:rPr>
        <w:t>dabigatraneteksilat</w:t>
      </w:r>
      <w:proofErr w:type="spellEnd"/>
    </w:p>
    <w:p w14:paraId="7A355466" w14:textId="77777777" w:rsidR="00B616E4" w:rsidRPr="00F67FD3" w:rsidRDefault="00B616E4" w:rsidP="00BE40AA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</w:p>
    <w:p w14:paraId="21A8F792" w14:textId="16064BDE" w:rsidR="00920ECD" w:rsidRPr="00F67FD3" w:rsidRDefault="00920ECD" w:rsidP="00B93B45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F67FD3">
        <w:rPr>
          <w:b/>
          <w:bCs/>
          <w:szCs w:val="22"/>
          <w:lang w:val="sr-Latn-ME"/>
        </w:rPr>
        <w:t>Pažljivo pročitajte ovo uputstvo, pr</w:t>
      </w:r>
      <w:r w:rsidR="006302F6" w:rsidRPr="00F67FD3">
        <w:rPr>
          <w:b/>
          <w:bCs/>
          <w:szCs w:val="22"/>
          <w:lang w:val="sr-Latn-ME"/>
        </w:rPr>
        <w:t>ij</w:t>
      </w:r>
      <w:r w:rsidRPr="00F67FD3">
        <w:rPr>
          <w:b/>
          <w:bCs/>
          <w:szCs w:val="22"/>
          <w:lang w:val="sr-Latn-ME"/>
        </w:rPr>
        <w:t xml:space="preserve">e nego što počnete da </w:t>
      </w:r>
      <w:r w:rsidR="006302F6" w:rsidRPr="00F67FD3">
        <w:rPr>
          <w:b/>
          <w:bCs/>
          <w:szCs w:val="22"/>
          <w:lang w:val="sr-Latn-ME"/>
        </w:rPr>
        <w:t>koristite</w:t>
      </w:r>
      <w:r w:rsidRPr="00F67FD3">
        <w:rPr>
          <w:b/>
          <w:bCs/>
          <w:szCs w:val="22"/>
          <w:lang w:val="sr-Latn-ME"/>
        </w:rPr>
        <w:t xml:space="preserve"> ovaj l</w:t>
      </w:r>
      <w:r w:rsidR="006302F6" w:rsidRPr="00F67FD3">
        <w:rPr>
          <w:b/>
          <w:bCs/>
          <w:szCs w:val="22"/>
          <w:lang w:val="sr-Latn-ME"/>
        </w:rPr>
        <w:t>ij</w:t>
      </w:r>
      <w:r w:rsidRPr="00F67FD3">
        <w:rPr>
          <w:b/>
          <w:bCs/>
          <w:szCs w:val="22"/>
          <w:lang w:val="sr-Latn-ME"/>
        </w:rPr>
        <w:t>ek, jer sadrži informacije koje su važne za Vas.</w:t>
      </w:r>
    </w:p>
    <w:p w14:paraId="6A2E6385" w14:textId="77777777" w:rsidR="00920ECD" w:rsidRPr="00F67FD3" w:rsidRDefault="00920ECD" w:rsidP="00324851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F67FD3">
        <w:rPr>
          <w:szCs w:val="22"/>
          <w:lang w:val="sr-Latn-ME"/>
        </w:rPr>
        <w:t>Uputstvo sačuvajte. Može biti potrebno da ga ponovo pročitate.</w:t>
      </w:r>
    </w:p>
    <w:p w14:paraId="10ACCA19" w14:textId="0A992EA9" w:rsidR="00920ECD" w:rsidRPr="00F67FD3" w:rsidRDefault="00920ECD" w:rsidP="00324851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F67FD3">
        <w:rPr>
          <w:szCs w:val="22"/>
          <w:lang w:val="sr-Latn-ME"/>
        </w:rPr>
        <w:t xml:space="preserve">Ako imate dodatnih pitanja, obratite se </w:t>
      </w:r>
      <w:r w:rsidR="00EE66A8" w:rsidRPr="00F67FD3">
        <w:rPr>
          <w:szCs w:val="22"/>
          <w:lang w:val="sr-Latn-ME"/>
        </w:rPr>
        <w:t>svom</w:t>
      </w:r>
      <w:r w:rsidRPr="00F67FD3">
        <w:rPr>
          <w:szCs w:val="22"/>
          <w:lang w:val="sr-Latn-ME"/>
        </w:rPr>
        <w:t xml:space="preserve"> l</w:t>
      </w:r>
      <w:r w:rsidR="006302F6" w:rsidRPr="00F67FD3">
        <w:rPr>
          <w:szCs w:val="22"/>
          <w:lang w:val="sr-Latn-ME"/>
        </w:rPr>
        <w:t>j</w:t>
      </w:r>
      <w:r w:rsidRPr="00F67FD3">
        <w:rPr>
          <w:szCs w:val="22"/>
          <w:lang w:val="sr-Latn-ME"/>
        </w:rPr>
        <w:t>ekaru</w:t>
      </w:r>
      <w:r w:rsidR="00FF3EF4" w:rsidRPr="00F67FD3">
        <w:rPr>
          <w:szCs w:val="22"/>
          <w:lang w:val="sr-Latn-ME"/>
        </w:rPr>
        <w:t xml:space="preserve"> ili farmaceutu.</w:t>
      </w:r>
    </w:p>
    <w:p w14:paraId="5DBD69D0" w14:textId="621BC572" w:rsidR="009D62EA" w:rsidRPr="00F67FD3" w:rsidRDefault="009D62EA" w:rsidP="00324851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F67FD3">
        <w:rPr>
          <w:szCs w:val="22"/>
          <w:lang w:val="sr-Latn-ME"/>
        </w:rPr>
        <w:t>Ovaj l</w:t>
      </w:r>
      <w:r w:rsidR="006302F6" w:rsidRPr="00F67FD3">
        <w:rPr>
          <w:szCs w:val="22"/>
          <w:lang w:val="sr-Latn-ME"/>
        </w:rPr>
        <w:t>ij</w:t>
      </w:r>
      <w:r w:rsidRPr="00F67FD3">
        <w:rPr>
          <w:szCs w:val="22"/>
          <w:lang w:val="sr-Latn-ME"/>
        </w:rPr>
        <w:t>ek propisan je Vama i ne sm</w:t>
      </w:r>
      <w:r w:rsidR="006302F6" w:rsidRPr="00F67FD3">
        <w:rPr>
          <w:szCs w:val="22"/>
          <w:lang w:val="sr-Latn-ME"/>
        </w:rPr>
        <w:t>ij</w:t>
      </w:r>
      <w:r w:rsidRPr="00F67FD3">
        <w:rPr>
          <w:szCs w:val="22"/>
          <w:lang w:val="sr-Latn-ME"/>
        </w:rPr>
        <w:t>ete ga davati drugima. Može da im škodi, čak i kada imaju iste znake bolesti kao i Vi.</w:t>
      </w:r>
    </w:p>
    <w:p w14:paraId="41978F51" w14:textId="6ABDBB11" w:rsidR="00920ECD" w:rsidRPr="00F67FD3" w:rsidRDefault="00920ECD" w:rsidP="00324851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F67FD3">
        <w:rPr>
          <w:szCs w:val="22"/>
          <w:lang w:val="sr-Latn-ME"/>
        </w:rPr>
        <w:t>Ukoliko Vam se javi bilo koje neželjeno dejstvo,</w:t>
      </w:r>
      <w:r w:rsidR="006302F6" w:rsidRPr="00F67FD3">
        <w:rPr>
          <w:szCs w:val="22"/>
          <w:lang w:val="sr-Latn-ME"/>
        </w:rPr>
        <w:t xml:space="preserve"> recite to svom </w:t>
      </w:r>
      <w:r w:rsidRPr="00F67FD3">
        <w:rPr>
          <w:szCs w:val="22"/>
          <w:lang w:val="sr-Latn-ME"/>
        </w:rPr>
        <w:t>l</w:t>
      </w:r>
      <w:r w:rsidR="006302F6" w:rsidRPr="00F67FD3">
        <w:rPr>
          <w:szCs w:val="22"/>
          <w:lang w:val="sr-Latn-ME"/>
        </w:rPr>
        <w:t>j</w:t>
      </w:r>
      <w:r w:rsidRPr="00F67FD3">
        <w:rPr>
          <w:szCs w:val="22"/>
          <w:lang w:val="sr-Latn-ME"/>
        </w:rPr>
        <w:t>ekaru</w:t>
      </w:r>
      <w:r w:rsidR="00301FE2" w:rsidRPr="00F67FD3">
        <w:rPr>
          <w:szCs w:val="22"/>
          <w:lang w:val="sr-Latn-ME"/>
        </w:rPr>
        <w:t xml:space="preserve"> ili</w:t>
      </w:r>
      <w:r w:rsidRPr="00F67FD3">
        <w:rPr>
          <w:szCs w:val="22"/>
          <w:lang w:val="sr-Latn-ME"/>
        </w:rPr>
        <w:t xml:space="preserve"> farmaceutu. Ovo uključuje i bilo koj</w:t>
      </w:r>
      <w:r w:rsidR="006302F6" w:rsidRPr="00F67FD3">
        <w:rPr>
          <w:szCs w:val="22"/>
          <w:lang w:val="sr-Latn-ME"/>
        </w:rPr>
        <w:t>a</w:t>
      </w:r>
      <w:r w:rsidR="005B11EC" w:rsidRPr="00F67FD3">
        <w:rPr>
          <w:szCs w:val="22"/>
          <w:lang w:val="sr-Latn-ME"/>
        </w:rPr>
        <w:t xml:space="preserve"> </w:t>
      </w:r>
      <w:r w:rsidRPr="00F67FD3">
        <w:rPr>
          <w:szCs w:val="22"/>
          <w:lang w:val="sr-Latn-ME"/>
        </w:rPr>
        <w:t>neželjen</w:t>
      </w:r>
      <w:r w:rsidR="006302F6" w:rsidRPr="00F67FD3">
        <w:rPr>
          <w:szCs w:val="22"/>
          <w:lang w:val="sr-Latn-ME"/>
        </w:rPr>
        <w:t>a</w:t>
      </w:r>
      <w:r w:rsidRPr="00F67FD3">
        <w:rPr>
          <w:szCs w:val="22"/>
          <w:lang w:val="sr-Latn-ME"/>
        </w:rPr>
        <w:t xml:space="preserve"> dejstv</w:t>
      </w:r>
      <w:r w:rsidR="006302F6" w:rsidRPr="00F67FD3">
        <w:rPr>
          <w:szCs w:val="22"/>
          <w:lang w:val="sr-Latn-ME"/>
        </w:rPr>
        <w:t>a</w:t>
      </w:r>
      <w:r w:rsidRPr="00F67FD3">
        <w:rPr>
          <w:szCs w:val="22"/>
          <w:lang w:val="sr-Latn-ME"/>
        </w:rPr>
        <w:t xml:space="preserve"> koj</w:t>
      </w:r>
      <w:r w:rsidR="006302F6" w:rsidRPr="00F67FD3">
        <w:rPr>
          <w:szCs w:val="22"/>
          <w:lang w:val="sr-Latn-ME"/>
        </w:rPr>
        <w:t>a</w:t>
      </w:r>
      <w:r w:rsidRPr="00F67FD3">
        <w:rPr>
          <w:szCs w:val="22"/>
          <w:lang w:val="sr-Latn-ME"/>
        </w:rPr>
        <w:t xml:space="preserve"> nije</w:t>
      </w:r>
      <w:r w:rsidR="006302F6" w:rsidRPr="00F67FD3">
        <w:rPr>
          <w:szCs w:val="22"/>
          <w:lang w:val="sr-Latn-ME"/>
        </w:rPr>
        <w:t xml:space="preserve">su </w:t>
      </w:r>
      <w:r w:rsidRPr="00F67FD3">
        <w:rPr>
          <w:szCs w:val="22"/>
          <w:lang w:val="sr-Latn-ME"/>
        </w:rPr>
        <w:t>naveden</w:t>
      </w:r>
      <w:r w:rsidR="006302F6" w:rsidRPr="00F67FD3">
        <w:rPr>
          <w:szCs w:val="22"/>
          <w:lang w:val="sr-Latn-ME"/>
        </w:rPr>
        <w:t>a</w:t>
      </w:r>
      <w:r w:rsidRPr="00F67FD3">
        <w:rPr>
          <w:szCs w:val="22"/>
          <w:lang w:val="sr-Latn-ME"/>
        </w:rPr>
        <w:t xml:space="preserve"> u ovom uputstvu. </w:t>
      </w:r>
      <w:r w:rsidR="006302F6" w:rsidRPr="00F67FD3">
        <w:rPr>
          <w:szCs w:val="22"/>
          <w:lang w:val="sr-Latn-ME"/>
        </w:rPr>
        <w:t>Pogledajte dio</w:t>
      </w:r>
      <w:r w:rsidR="003E232D" w:rsidRPr="00F67FD3">
        <w:rPr>
          <w:szCs w:val="22"/>
          <w:lang w:val="sr-Latn-ME"/>
        </w:rPr>
        <w:t xml:space="preserve"> 4.</w:t>
      </w:r>
      <w:r w:rsidRPr="00F67FD3">
        <w:rPr>
          <w:szCs w:val="22"/>
          <w:lang w:val="sr-Latn-ME"/>
        </w:rPr>
        <w:t xml:space="preserve"> </w:t>
      </w:r>
    </w:p>
    <w:p w14:paraId="3F004A3A" w14:textId="58772BD2" w:rsidR="00920ECD" w:rsidRPr="00F67FD3" w:rsidRDefault="00920ECD" w:rsidP="00B93B45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6ED8F65F" w14:textId="40C4BB5D" w:rsidR="009D62EA" w:rsidRPr="00F67FD3" w:rsidRDefault="009D62EA" w:rsidP="007272FE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5654C62F" w14:textId="77777777" w:rsidR="00B93B45" w:rsidRPr="00F67FD3" w:rsidRDefault="00B93B45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092C7574" w14:textId="6A8DBB08" w:rsidR="00920ECD" w:rsidRPr="00F67FD3" w:rsidRDefault="009D62EA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F67FD3">
        <w:rPr>
          <w:b/>
          <w:bCs/>
          <w:szCs w:val="22"/>
          <w:lang w:val="sr-Latn-ME"/>
        </w:rPr>
        <w:t>U ovom uputstvu pročitaćete:</w:t>
      </w:r>
    </w:p>
    <w:p w14:paraId="40503C5A" w14:textId="2A3E457B" w:rsidR="00920ECD" w:rsidRPr="00F67FD3" w:rsidRDefault="00920ECD">
      <w:pPr>
        <w:pStyle w:val="ListParagraph"/>
        <w:widowControl w:val="0"/>
        <w:numPr>
          <w:ilvl w:val="0"/>
          <w:numId w:val="3"/>
        </w:numPr>
        <w:tabs>
          <w:tab w:val="clear" w:pos="284"/>
          <w:tab w:val="left" w:pos="540"/>
        </w:tabs>
        <w:autoSpaceDE w:val="0"/>
        <w:autoSpaceDN w:val="0"/>
        <w:ind w:left="426" w:hanging="426"/>
        <w:rPr>
          <w:szCs w:val="22"/>
          <w:lang w:val="sr-Latn-ME"/>
        </w:rPr>
      </w:pPr>
      <w:r w:rsidRPr="00F67FD3">
        <w:rPr>
          <w:szCs w:val="22"/>
          <w:lang w:val="sr-Latn-ME"/>
        </w:rPr>
        <w:t>Šta je l</w:t>
      </w:r>
      <w:r w:rsidR="004D311D" w:rsidRPr="00F67FD3">
        <w:rPr>
          <w:szCs w:val="22"/>
          <w:lang w:val="sr-Latn-ME"/>
        </w:rPr>
        <w:t>ij</w:t>
      </w:r>
      <w:r w:rsidRPr="00F67FD3">
        <w:rPr>
          <w:szCs w:val="22"/>
          <w:lang w:val="sr-Latn-ME"/>
        </w:rPr>
        <w:t xml:space="preserve">ek </w:t>
      </w:r>
      <w:proofErr w:type="spellStart"/>
      <w:r w:rsidR="009D62EA" w:rsidRPr="00F67FD3">
        <w:rPr>
          <w:szCs w:val="22"/>
          <w:lang w:val="sr-Latn-ME"/>
        </w:rPr>
        <w:t>BEREVIN</w:t>
      </w:r>
      <w:proofErr w:type="spellEnd"/>
      <w:r w:rsidRPr="00F67FD3">
        <w:rPr>
          <w:szCs w:val="22"/>
          <w:lang w:val="sr-Latn-ME"/>
        </w:rPr>
        <w:t xml:space="preserve"> i čemu je nam</w:t>
      </w:r>
      <w:r w:rsidR="006302F6" w:rsidRPr="00F67FD3">
        <w:rPr>
          <w:szCs w:val="22"/>
          <w:lang w:val="sr-Latn-ME"/>
        </w:rPr>
        <w:t>ij</w:t>
      </w:r>
      <w:r w:rsidRPr="00F67FD3">
        <w:rPr>
          <w:szCs w:val="22"/>
          <w:lang w:val="sr-Latn-ME"/>
        </w:rPr>
        <w:t>enjen</w:t>
      </w:r>
    </w:p>
    <w:p w14:paraId="61281B44" w14:textId="4E0796E0" w:rsidR="00920ECD" w:rsidRPr="00F67FD3" w:rsidRDefault="00920ECD">
      <w:pPr>
        <w:pStyle w:val="ListParagraph"/>
        <w:widowControl w:val="0"/>
        <w:numPr>
          <w:ilvl w:val="0"/>
          <w:numId w:val="3"/>
        </w:numPr>
        <w:tabs>
          <w:tab w:val="clear" w:pos="284"/>
          <w:tab w:val="left" w:pos="540"/>
        </w:tabs>
        <w:autoSpaceDE w:val="0"/>
        <w:autoSpaceDN w:val="0"/>
        <w:ind w:left="426" w:hanging="426"/>
        <w:rPr>
          <w:szCs w:val="22"/>
          <w:lang w:val="sr-Latn-ME"/>
        </w:rPr>
      </w:pPr>
      <w:r w:rsidRPr="00F67FD3">
        <w:rPr>
          <w:szCs w:val="22"/>
          <w:lang w:val="sr-Latn-ME"/>
        </w:rPr>
        <w:t>Šta treba da znate pr</w:t>
      </w:r>
      <w:r w:rsidR="006302F6" w:rsidRPr="00F67FD3">
        <w:rPr>
          <w:szCs w:val="22"/>
          <w:lang w:val="sr-Latn-ME"/>
        </w:rPr>
        <w:t>ij</w:t>
      </w:r>
      <w:r w:rsidRPr="00F67FD3">
        <w:rPr>
          <w:szCs w:val="22"/>
          <w:lang w:val="sr-Latn-ME"/>
        </w:rPr>
        <w:t xml:space="preserve">e nego što </w:t>
      </w:r>
      <w:r w:rsidRPr="00F67FD3">
        <w:rPr>
          <w:bCs/>
          <w:szCs w:val="22"/>
          <w:lang w:val="sr-Latn-ME"/>
        </w:rPr>
        <w:t>uzmete</w:t>
      </w:r>
      <w:r w:rsidRPr="00F67FD3">
        <w:rPr>
          <w:b/>
          <w:bCs/>
          <w:szCs w:val="22"/>
          <w:lang w:val="sr-Latn-ME"/>
        </w:rPr>
        <w:t xml:space="preserve"> </w:t>
      </w:r>
      <w:r w:rsidRPr="00F67FD3">
        <w:rPr>
          <w:szCs w:val="22"/>
          <w:lang w:val="sr-Latn-ME"/>
        </w:rPr>
        <w:t>l</w:t>
      </w:r>
      <w:r w:rsidR="006302F6" w:rsidRPr="00F67FD3">
        <w:rPr>
          <w:szCs w:val="22"/>
          <w:lang w:val="sr-Latn-ME"/>
        </w:rPr>
        <w:t>ij</w:t>
      </w:r>
      <w:r w:rsidRPr="00F67FD3">
        <w:rPr>
          <w:szCs w:val="22"/>
          <w:lang w:val="sr-Latn-ME"/>
        </w:rPr>
        <w:t xml:space="preserve">ek </w:t>
      </w:r>
      <w:proofErr w:type="spellStart"/>
      <w:r w:rsidR="009D62EA" w:rsidRPr="00F67FD3">
        <w:rPr>
          <w:szCs w:val="22"/>
          <w:lang w:val="sr-Latn-ME"/>
        </w:rPr>
        <w:t>BEREVIN</w:t>
      </w:r>
      <w:proofErr w:type="spellEnd"/>
    </w:p>
    <w:p w14:paraId="5AAADFFC" w14:textId="7C56D8E9" w:rsidR="00920ECD" w:rsidRPr="00F67FD3" w:rsidRDefault="00920ECD">
      <w:pPr>
        <w:pStyle w:val="ListParagraph"/>
        <w:widowControl w:val="0"/>
        <w:numPr>
          <w:ilvl w:val="0"/>
          <w:numId w:val="3"/>
        </w:numPr>
        <w:tabs>
          <w:tab w:val="clear" w:pos="284"/>
          <w:tab w:val="left" w:pos="540"/>
        </w:tabs>
        <w:autoSpaceDE w:val="0"/>
        <w:autoSpaceDN w:val="0"/>
        <w:ind w:left="426" w:hanging="426"/>
        <w:rPr>
          <w:szCs w:val="22"/>
          <w:lang w:val="sr-Latn-ME"/>
        </w:rPr>
      </w:pPr>
      <w:r w:rsidRPr="00F67FD3">
        <w:rPr>
          <w:szCs w:val="22"/>
          <w:lang w:val="sr-Latn-ME"/>
        </w:rPr>
        <w:t xml:space="preserve">Kako se </w:t>
      </w:r>
      <w:r w:rsidR="006302F6" w:rsidRPr="00F67FD3">
        <w:rPr>
          <w:szCs w:val="22"/>
          <w:lang w:val="sr-Latn-ME"/>
        </w:rPr>
        <w:t>upotrebljava</w:t>
      </w:r>
      <w:r w:rsidRPr="00F67FD3">
        <w:rPr>
          <w:b/>
          <w:bCs/>
          <w:szCs w:val="22"/>
          <w:lang w:val="sr-Latn-ME"/>
        </w:rPr>
        <w:t xml:space="preserve"> </w:t>
      </w:r>
      <w:r w:rsidRPr="00F67FD3">
        <w:rPr>
          <w:szCs w:val="22"/>
          <w:lang w:val="sr-Latn-ME"/>
        </w:rPr>
        <w:t>l</w:t>
      </w:r>
      <w:r w:rsidR="006302F6" w:rsidRPr="00F67FD3">
        <w:rPr>
          <w:szCs w:val="22"/>
          <w:lang w:val="sr-Latn-ME"/>
        </w:rPr>
        <w:t>ij</w:t>
      </w:r>
      <w:r w:rsidRPr="00F67FD3">
        <w:rPr>
          <w:szCs w:val="22"/>
          <w:lang w:val="sr-Latn-ME"/>
        </w:rPr>
        <w:t xml:space="preserve">ek </w:t>
      </w:r>
      <w:proofErr w:type="spellStart"/>
      <w:r w:rsidR="009D62EA" w:rsidRPr="00F67FD3">
        <w:rPr>
          <w:szCs w:val="22"/>
          <w:lang w:val="sr-Latn-ME"/>
        </w:rPr>
        <w:t>BEREVIN</w:t>
      </w:r>
      <w:proofErr w:type="spellEnd"/>
    </w:p>
    <w:p w14:paraId="685FB00B" w14:textId="77777777" w:rsidR="00920ECD" w:rsidRPr="00F67FD3" w:rsidRDefault="00920ECD">
      <w:pPr>
        <w:pStyle w:val="ListParagraph"/>
        <w:widowControl w:val="0"/>
        <w:numPr>
          <w:ilvl w:val="0"/>
          <w:numId w:val="3"/>
        </w:numPr>
        <w:tabs>
          <w:tab w:val="clear" w:pos="284"/>
          <w:tab w:val="left" w:pos="540"/>
        </w:tabs>
        <w:autoSpaceDE w:val="0"/>
        <w:autoSpaceDN w:val="0"/>
        <w:ind w:left="426" w:hanging="426"/>
        <w:rPr>
          <w:szCs w:val="22"/>
          <w:lang w:val="sr-Latn-ME"/>
        </w:rPr>
      </w:pPr>
      <w:r w:rsidRPr="00F67FD3">
        <w:rPr>
          <w:szCs w:val="22"/>
          <w:lang w:val="sr-Latn-ME"/>
        </w:rPr>
        <w:t xml:space="preserve">Moguća neželjena dejstva </w:t>
      </w:r>
    </w:p>
    <w:p w14:paraId="39F18C9C" w14:textId="7CCB1E3B" w:rsidR="00920ECD" w:rsidRPr="00F67FD3" w:rsidRDefault="00920ECD">
      <w:pPr>
        <w:pStyle w:val="ListParagraph"/>
        <w:widowControl w:val="0"/>
        <w:numPr>
          <w:ilvl w:val="0"/>
          <w:numId w:val="3"/>
        </w:numPr>
        <w:tabs>
          <w:tab w:val="clear" w:pos="284"/>
          <w:tab w:val="left" w:pos="540"/>
        </w:tabs>
        <w:autoSpaceDE w:val="0"/>
        <w:autoSpaceDN w:val="0"/>
        <w:ind w:left="426" w:hanging="426"/>
        <w:rPr>
          <w:szCs w:val="22"/>
          <w:lang w:val="sr-Latn-ME"/>
        </w:rPr>
      </w:pPr>
      <w:r w:rsidRPr="00F67FD3">
        <w:rPr>
          <w:szCs w:val="22"/>
          <w:lang w:val="sr-Latn-ME"/>
        </w:rPr>
        <w:t>Kako čuvati l</w:t>
      </w:r>
      <w:r w:rsidR="006302F6" w:rsidRPr="00F67FD3">
        <w:rPr>
          <w:szCs w:val="22"/>
          <w:lang w:val="sr-Latn-ME"/>
        </w:rPr>
        <w:t>ij</w:t>
      </w:r>
      <w:r w:rsidRPr="00F67FD3">
        <w:rPr>
          <w:szCs w:val="22"/>
          <w:lang w:val="sr-Latn-ME"/>
        </w:rPr>
        <w:t xml:space="preserve">ek </w:t>
      </w:r>
      <w:proofErr w:type="spellStart"/>
      <w:r w:rsidR="009D62EA" w:rsidRPr="00F67FD3">
        <w:rPr>
          <w:szCs w:val="22"/>
          <w:lang w:val="sr-Latn-ME"/>
        </w:rPr>
        <w:t>BEREVIN</w:t>
      </w:r>
      <w:proofErr w:type="spellEnd"/>
    </w:p>
    <w:p w14:paraId="02AC04C2" w14:textId="3F9E54CB" w:rsidR="009D62EA" w:rsidRPr="00F67FD3" w:rsidRDefault="00920ECD">
      <w:pPr>
        <w:pStyle w:val="ListParagraph"/>
        <w:widowControl w:val="0"/>
        <w:numPr>
          <w:ilvl w:val="0"/>
          <w:numId w:val="3"/>
        </w:numPr>
        <w:tabs>
          <w:tab w:val="clear" w:pos="284"/>
          <w:tab w:val="left" w:pos="540"/>
        </w:tabs>
        <w:autoSpaceDE w:val="0"/>
        <w:autoSpaceDN w:val="0"/>
        <w:ind w:left="426" w:hanging="426"/>
        <w:rPr>
          <w:szCs w:val="22"/>
          <w:lang w:val="sr-Latn-ME"/>
        </w:rPr>
      </w:pPr>
      <w:r w:rsidRPr="00F67FD3">
        <w:rPr>
          <w:szCs w:val="22"/>
          <w:lang w:val="sr-Latn-ME"/>
        </w:rPr>
        <w:t xml:space="preserve">Sadržaj pakovanja i </w:t>
      </w:r>
      <w:r w:rsidR="006302F6" w:rsidRPr="00F67FD3">
        <w:rPr>
          <w:szCs w:val="22"/>
          <w:lang w:val="sr-Latn-ME"/>
        </w:rPr>
        <w:t>dodatne</w:t>
      </w:r>
      <w:r w:rsidRPr="00F67FD3">
        <w:rPr>
          <w:szCs w:val="22"/>
          <w:lang w:val="sr-Latn-ME"/>
        </w:rPr>
        <w:t xml:space="preserve"> informacije</w:t>
      </w:r>
    </w:p>
    <w:p w14:paraId="716E4E92" w14:textId="59C90CEA" w:rsidR="00083365" w:rsidRPr="00F67FD3" w:rsidRDefault="009D62EA" w:rsidP="00324851">
      <w:pPr>
        <w:tabs>
          <w:tab w:val="clear" w:pos="284"/>
        </w:tabs>
        <w:spacing w:after="160" w:line="259" w:lineRule="auto"/>
        <w:rPr>
          <w:szCs w:val="22"/>
          <w:lang w:val="sr-Latn-ME"/>
        </w:rPr>
      </w:pPr>
      <w:r w:rsidRPr="00F67FD3">
        <w:rPr>
          <w:szCs w:val="22"/>
          <w:lang w:val="sr-Latn-ME"/>
        </w:rPr>
        <w:br w:type="page"/>
      </w:r>
    </w:p>
    <w:p w14:paraId="7972DB1A" w14:textId="33172FAA" w:rsidR="00920ECD" w:rsidRPr="00F67FD3" w:rsidRDefault="00C73D58" w:rsidP="00B93B45">
      <w:pPr>
        <w:pStyle w:val="NASLOV123"/>
        <w:numPr>
          <w:ilvl w:val="0"/>
          <w:numId w:val="4"/>
        </w:numPr>
        <w:tabs>
          <w:tab w:val="clear" w:pos="284"/>
        </w:tabs>
        <w:spacing w:before="0" w:after="0"/>
        <w:ind w:left="426" w:hanging="426"/>
        <w:jc w:val="both"/>
        <w:rPr>
          <w:lang w:val="sr-Latn-ME"/>
        </w:rPr>
      </w:pPr>
      <w:bookmarkStart w:id="0" w:name="_Hlk158530193"/>
      <w:bookmarkStart w:id="1" w:name="_Hlk81379277"/>
      <w:r w:rsidRPr="00F67FD3">
        <w:rPr>
          <w:lang w:val="sr-Latn-ME"/>
        </w:rPr>
        <w:lastRenderedPageBreak/>
        <w:t>ŠTA JE LIJEK</w:t>
      </w:r>
      <w:r w:rsidR="00920ECD" w:rsidRPr="00F67FD3">
        <w:rPr>
          <w:lang w:val="sr-Latn-ME"/>
        </w:rPr>
        <w:t xml:space="preserve"> </w:t>
      </w:r>
      <w:proofErr w:type="spellStart"/>
      <w:r w:rsidR="009D62EA" w:rsidRPr="00F67FD3">
        <w:rPr>
          <w:lang w:val="sr-Latn-ME"/>
        </w:rPr>
        <w:t>BEREVIN</w:t>
      </w:r>
      <w:proofErr w:type="spellEnd"/>
      <w:r w:rsidR="00920ECD" w:rsidRPr="00F67FD3">
        <w:rPr>
          <w:lang w:val="sr-Latn-ME"/>
        </w:rPr>
        <w:t xml:space="preserve"> </w:t>
      </w:r>
      <w:r w:rsidRPr="00F67FD3">
        <w:rPr>
          <w:lang w:val="sr-Latn-ME"/>
        </w:rPr>
        <w:t>I ČEMU JE NAMIJENJEN</w:t>
      </w:r>
      <w:bookmarkEnd w:id="0"/>
    </w:p>
    <w:bookmarkEnd w:id="1"/>
    <w:p w14:paraId="2A146880" w14:textId="77777777" w:rsidR="003E5BB6" w:rsidRPr="00F67FD3" w:rsidRDefault="003E5BB6" w:rsidP="007272FE">
      <w:pPr>
        <w:rPr>
          <w:rFonts w:eastAsia="TimesNewRoman"/>
          <w:szCs w:val="22"/>
          <w:lang w:val="sr-Latn-ME"/>
        </w:rPr>
      </w:pPr>
    </w:p>
    <w:p w14:paraId="6648B86A" w14:textId="67BE8D95" w:rsidR="00BA17FC" w:rsidRPr="00F67FD3" w:rsidRDefault="00EF66E5">
      <w:pPr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L</w:t>
      </w:r>
      <w:r w:rsidR="006302F6" w:rsidRPr="00F67FD3">
        <w:rPr>
          <w:rFonts w:eastAsia="TimesNewRoman"/>
          <w:szCs w:val="22"/>
          <w:lang w:val="sr-Latn-ME"/>
        </w:rPr>
        <w:t>ij</w:t>
      </w:r>
      <w:r w:rsidRPr="00F67FD3">
        <w:rPr>
          <w:rFonts w:eastAsia="TimesNewRoman"/>
          <w:szCs w:val="22"/>
          <w:lang w:val="sr-Latn-ME"/>
        </w:rPr>
        <w:t xml:space="preserve">ek </w:t>
      </w:r>
      <w:proofErr w:type="spellStart"/>
      <w:r w:rsidR="00BA17FC" w:rsidRPr="00F67FD3">
        <w:rPr>
          <w:rFonts w:eastAsia="TimesNewRoman"/>
          <w:szCs w:val="22"/>
          <w:lang w:val="sr-Latn-ME"/>
        </w:rPr>
        <w:t>BEREVIN</w:t>
      </w:r>
      <w:proofErr w:type="spellEnd"/>
      <w:r w:rsidR="00BA17FC" w:rsidRPr="00F67FD3">
        <w:rPr>
          <w:rFonts w:eastAsia="TimesNewRoman"/>
          <w:szCs w:val="22"/>
          <w:lang w:val="sr-Latn-ME"/>
        </w:rPr>
        <w:t xml:space="preserve"> sadrži aktivnu supstancu </w:t>
      </w:r>
      <w:proofErr w:type="spellStart"/>
      <w:r w:rsidR="00BA17FC" w:rsidRPr="00F67FD3">
        <w:rPr>
          <w:rFonts w:eastAsia="TimesNewRoman"/>
          <w:szCs w:val="22"/>
          <w:lang w:val="sr-Latn-ME"/>
        </w:rPr>
        <w:t>dabigatraneteksilat</w:t>
      </w:r>
      <w:proofErr w:type="spellEnd"/>
      <w:r w:rsidR="00BA17FC" w:rsidRPr="00F67FD3">
        <w:rPr>
          <w:rFonts w:eastAsia="TimesNewRoman"/>
          <w:szCs w:val="22"/>
          <w:lang w:val="sr-Latn-ME"/>
        </w:rPr>
        <w:t xml:space="preserve"> i pripada grupi l</w:t>
      </w:r>
      <w:r w:rsidR="006302F6" w:rsidRPr="00F67FD3">
        <w:rPr>
          <w:rFonts w:eastAsia="TimesNewRoman"/>
          <w:szCs w:val="22"/>
          <w:lang w:val="sr-Latn-ME"/>
        </w:rPr>
        <w:t>j</w:t>
      </w:r>
      <w:r w:rsidR="00BA17FC" w:rsidRPr="00F67FD3">
        <w:rPr>
          <w:rFonts w:eastAsia="TimesNewRoman"/>
          <w:szCs w:val="22"/>
          <w:lang w:val="sr-Latn-ME"/>
        </w:rPr>
        <w:t xml:space="preserve">ekova koji se zovu </w:t>
      </w:r>
      <w:proofErr w:type="spellStart"/>
      <w:r w:rsidR="00BA17FC" w:rsidRPr="00F67FD3">
        <w:rPr>
          <w:rFonts w:eastAsia="TimesNewRoman"/>
          <w:szCs w:val="22"/>
          <w:lang w:val="sr-Latn-ME"/>
        </w:rPr>
        <w:t>antikoagulansi</w:t>
      </w:r>
      <w:proofErr w:type="spellEnd"/>
      <w:r w:rsidR="00BA17FC" w:rsidRPr="00F67FD3">
        <w:rPr>
          <w:rFonts w:eastAsia="TimesNewRoman"/>
          <w:szCs w:val="22"/>
          <w:lang w:val="sr-Latn-ME"/>
        </w:rPr>
        <w:t>. D</w:t>
      </w:r>
      <w:r w:rsidR="006302F6" w:rsidRPr="00F67FD3">
        <w:rPr>
          <w:rFonts w:eastAsia="TimesNewRoman"/>
          <w:szCs w:val="22"/>
          <w:lang w:val="sr-Latn-ME"/>
        </w:rPr>
        <w:t>j</w:t>
      </w:r>
      <w:r w:rsidR="00BA17FC" w:rsidRPr="00F67FD3">
        <w:rPr>
          <w:rFonts w:eastAsia="TimesNewRoman"/>
          <w:szCs w:val="22"/>
          <w:lang w:val="sr-Latn-ME"/>
        </w:rPr>
        <w:t xml:space="preserve">eluje tako što blokira supstancu </w:t>
      </w:r>
      <w:r w:rsidRPr="00F67FD3">
        <w:rPr>
          <w:rFonts w:eastAsia="TimesNewRoman"/>
          <w:szCs w:val="22"/>
          <w:lang w:val="sr-Latn-ME"/>
        </w:rPr>
        <w:t xml:space="preserve">u organizmu </w:t>
      </w:r>
      <w:r w:rsidR="00BA17FC" w:rsidRPr="00F67FD3">
        <w:rPr>
          <w:rFonts w:eastAsia="TimesNewRoman"/>
          <w:szCs w:val="22"/>
          <w:lang w:val="sr-Latn-ME"/>
        </w:rPr>
        <w:t>koja je uključena u stvaranje krvnog ugruška.</w:t>
      </w:r>
    </w:p>
    <w:p w14:paraId="024E4A62" w14:textId="17227A43" w:rsidR="00BA17FC" w:rsidRPr="00F67FD3" w:rsidRDefault="00BA17FC">
      <w:pPr>
        <w:rPr>
          <w:rFonts w:eastAsia="TimesNewRoman"/>
          <w:b/>
          <w:bCs/>
          <w:szCs w:val="22"/>
          <w:lang w:val="sr-Latn-ME"/>
        </w:rPr>
      </w:pPr>
    </w:p>
    <w:p w14:paraId="2A1331E0" w14:textId="7BB64DF0" w:rsidR="00BA17FC" w:rsidRPr="00F67FD3" w:rsidRDefault="00BA17FC">
      <w:pPr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L</w:t>
      </w:r>
      <w:r w:rsidR="006302F6" w:rsidRPr="00F67FD3">
        <w:rPr>
          <w:rFonts w:eastAsia="TimesNewRoman"/>
          <w:szCs w:val="22"/>
          <w:lang w:val="sr-Latn-ME"/>
        </w:rPr>
        <w:t>ij</w:t>
      </w:r>
      <w:r w:rsidRPr="00F67FD3">
        <w:rPr>
          <w:rFonts w:eastAsia="TimesNewRoman"/>
          <w:szCs w:val="22"/>
          <w:lang w:val="sr-Latn-ME"/>
        </w:rPr>
        <w:t xml:space="preserve">ek </w:t>
      </w:r>
      <w:proofErr w:type="spellStart"/>
      <w:r w:rsidRPr="00F67FD3">
        <w:rPr>
          <w:rFonts w:eastAsia="TimesNewRoman"/>
          <w:szCs w:val="22"/>
          <w:lang w:val="sr-Latn-ME"/>
        </w:rPr>
        <w:t>BEREVIN</w:t>
      </w:r>
      <w:proofErr w:type="spellEnd"/>
      <w:r w:rsidRPr="00F67FD3">
        <w:rPr>
          <w:rFonts w:eastAsia="TimesNewRoman"/>
          <w:szCs w:val="22"/>
          <w:lang w:val="sr-Latn-ME"/>
        </w:rPr>
        <w:t xml:space="preserve"> se koristi kod odraslih za:</w:t>
      </w:r>
    </w:p>
    <w:p w14:paraId="1BD8DABD" w14:textId="77777777" w:rsidR="007272FE" w:rsidRPr="00F67FD3" w:rsidRDefault="007272FE">
      <w:pPr>
        <w:rPr>
          <w:rFonts w:eastAsia="TimesNewRoman"/>
          <w:szCs w:val="22"/>
          <w:lang w:val="sr-Latn-ME"/>
        </w:rPr>
      </w:pPr>
    </w:p>
    <w:p w14:paraId="70A1182A" w14:textId="03FD858D" w:rsidR="00324803" w:rsidRPr="00F67FD3" w:rsidRDefault="00BA17F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szCs w:val="22"/>
          <w:lang w:val="sr-Latn-ME"/>
        </w:rPr>
      </w:pPr>
      <w:proofErr w:type="spellStart"/>
      <w:r w:rsidRPr="00F67FD3">
        <w:rPr>
          <w:szCs w:val="22"/>
          <w:lang w:val="sr-Latn-ME"/>
        </w:rPr>
        <w:t>sprečavanje</w:t>
      </w:r>
      <w:proofErr w:type="spellEnd"/>
      <w:r w:rsidRPr="00F67FD3">
        <w:rPr>
          <w:szCs w:val="22"/>
          <w:lang w:val="sr-Latn-ME"/>
        </w:rPr>
        <w:t xml:space="preserve"> krvnih ugrušaka u mozgu (moždani udar) i drugim krvni</w:t>
      </w:r>
      <w:r w:rsidR="0047208D" w:rsidRPr="00F67FD3">
        <w:rPr>
          <w:szCs w:val="22"/>
          <w:lang w:val="sr-Latn-ME"/>
        </w:rPr>
        <w:t>m</w:t>
      </w:r>
      <w:r w:rsidRPr="00F67FD3">
        <w:rPr>
          <w:szCs w:val="22"/>
          <w:lang w:val="sr-Latn-ME"/>
        </w:rPr>
        <w:t xml:space="preserve"> sudovima u </w:t>
      </w:r>
      <w:r w:rsidR="00EF66E5" w:rsidRPr="00F67FD3">
        <w:rPr>
          <w:szCs w:val="22"/>
          <w:lang w:val="sr-Latn-ME"/>
        </w:rPr>
        <w:t>organizmu</w:t>
      </w:r>
      <w:r w:rsidRPr="00F67FD3">
        <w:rPr>
          <w:szCs w:val="22"/>
          <w:lang w:val="sr-Latn-ME"/>
        </w:rPr>
        <w:t xml:space="preserve"> ako imate </w:t>
      </w:r>
      <w:r w:rsidR="00773325" w:rsidRPr="00F67FD3">
        <w:rPr>
          <w:szCs w:val="22"/>
          <w:lang w:val="sr-Latn-ME"/>
        </w:rPr>
        <w:t xml:space="preserve">oblik nepravilnog </w:t>
      </w:r>
      <w:r w:rsidR="00EF66E5" w:rsidRPr="00F67FD3">
        <w:rPr>
          <w:szCs w:val="22"/>
          <w:lang w:val="sr-Latn-ME"/>
        </w:rPr>
        <w:t>rada srca</w:t>
      </w:r>
      <w:r w:rsidRPr="00F67FD3">
        <w:rPr>
          <w:szCs w:val="22"/>
          <w:lang w:val="sr-Latn-ME"/>
        </w:rPr>
        <w:t xml:space="preserve"> koji se zove </w:t>
      </w:r>
      <w:proofErr w:type="spellStart"/>
      <w:r w:rsidRPr="00F67FD3">
        <w:rPr>
          <w:szCs w:val="22"/>
          <w:lang w:val="sr-Latn-ME"/>
        </w:rPr>
        <w:t>nevalvularna</w:t>
      </w:r>
      <w:proofErr w:type="spellEnd"/>
      <w:r w:rsidRPr="00F67FD3">
        <w:rPr>
          <w:szCs w:val="22"/>
          <w:lang w:val="sr-Latn-ME"/>
        </w:rPr>
        <w:t xml:space="preserve"> </w:t>
      </w:r>
      <w:proofErr w:type="spellStart"/>
      <w:r w:rsidRPr="00F67FD3">
        <w:rPr>
          <w:szCs w:val="22"/>
          <w:lang w:val="sr-Latn-ME"/>
        </w:rPr>
        <w:t>atrijalna</w:t>
      </w:r>
      <w:proofErr w:type="spellEnd"/>
      <w:r w:rsidRPr="00F67FD3">
        <w:rPr>
          <w:szCs w:val="22"/>
          <w:lang w:val="sr-Latn-ME"/>
        </w:rPr>
        <w:t xml:space="preserve"> </w:t>
      </w:r>
      <w:proofErr w:type="spellStart"/>
      <w:r w:rsidRPr="00F67FD3">
        <w:rPr>
          <w:szCs w:val="22"/>
          <w:lang w:val="sr-Latn-ME"/>
        </w:rPr>
        <w:t>fibrilacija</w:t>
      </w:r>
      <w:proofErr w:type="spellEnd"/>
      <w:r w:rsidRPr="00F67FD3">
        <w:rPr>
          <w:szCs w:val="22"/>
          <w:lang w:val="sr-Latn-ME"/>
        </w:rPr>
        <w:t xml:space="preserve"> i najmanje jedan doda</w:t>
      </w:r>
      <w:r w:rsidR="00324803" w:rsidRPr="00F67FD3">
        <w:rPr>
          <w:szCs w:val="22"/>
          <w:lang w:val="sr-Latn-ME"/>
        </w:rPr>
        <w:t>t</w:t>
      </w:r>
      <w:r w:rsidRPr="00F67FD3">
        <w:rPr>
          <w:szCs w:val="22"/>
          <w:lang w:val="sr-Latn-ME"/>
        </w:rPr>
        <w:t>ni faktor rizika</w:t>
      </w:r>
      <w:r w:rsidR="00EF66E5" w:rsidRPr="00F67FD3">
        <w:rPr>
          <w:szCs w:val="22"/>
          <w:lang w:val="sr-Latn-ME"/>
        </w:rPr>
        <w:t>,</w:t>
      </w:r>
    </w:p>
    <w:p w14:paraId="20B91D01" w14:textId="3E3BCADE" w:rsidR="00BA17FC" w:rsidRPr="00F67FD3" w:rsidRDefault="00BA17F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F67FD3">
        <w:rPr>
          <w:szCs w:val="22"/>
          <w:lang w:val="sr-Latn-ME"/>
        </w:rPr>
        <w:t>l</w:t>
      </w:r>
      <w:r w:rsidR="006302F6" w:rsidRPr="00F67FD3">
        <w:rPr>
          <w:szCs w:val="22"/>
          <w:lang w:val="sr-Latn-ME"/>
        </w:rPr>
        <w:t>ij</w:t>
      </w:r>
      <w:r w:rsidRPr="00F67FD3">
        <w:rPr>
          <w:szCs w:val="22"/>
          <w:lang w:val="sr-Latn-ME"/>
        </w:rPr>
        <w:t xml:space="preserve">ečenje krvnih ugrušaka u venama nogu i pluća i za </w:t>
      </w:r>
      <w:proofErr w:type="spellStart"/>
      <w:r w:rsidRPr="00F67FD3">
        <w:rPr>
          <w:szCs w:val="22"/>
          <w:lang w:val="sr-Latn-ME"/>
        </w:rPr>
        <w:t>sprečavanje</w:t>
      </w:r>
      <w:proofErr w:type="spellEnd"/>
      <w:r w:rsidRPr="00F67FD3">
        <w:rPr>
          <w:szCs w:val="22"/>
          <w:lang w:val="sr-Latn-ME"/>
        </w:rPr>
        <w:t xml:space="preserve"> ponovne pojave krvnih ugrušaka u venama Vaših nogu i pluća.</w:t>
      </w:r>
    </w:p>
    <w:p w14:paraId="7664BD1C" w14:textId="40D6ED3F" w:rsidR="00324803" w:rsidRPr="00F67FD3" w:rsidRDefault="00324803">
      <w:pPr>
        <w:rPr>
          <w:rFonts w:eastAsia="TimesNewRoman"/>
          <w:szCs w:val="22"/>
          <w:lang w:val="sr-Latn-ME"/>
        </w:rPr>
      </w:pPr>
    </w:p>
    <w:p w14:paraId="10586E38" w14:textId="35321553" w:rsidR="00324803" w:rsidRPr="00F67FD3" w:rsidRDefault="00324803">
      <w:pPr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L</w:t>
      </w:r>
      <w:r w:rsidR="000C221F" w:rsidRPr="00F67FD3">
        <w:rPr>
          <w:rFonts w:eastAsia="TimesNewRoman"/>
          <w:szCs w:val="22"/>
          <w:lang w:val="sr-Latn-ME"/>
        </w:rPr>
        <w:t>ij</w:t>
      </w:r>
      <w:r w:rsidRPr="00F67FD3">
        <w:rPr>
          <w:rFonts w:eastAsia="TimesNewRoman"/>
          <w:szCs w:val="22"/>
          <w:lang w:val="sr-Latn-ME"/>
        </w:rPr>
        <w:t xml:space="preserve">ek </w:t>
      </w:r>
      <w:proofErr w:type="spellStart"/>
      <w:r w:rsidRPr="00F67FD3">
        <w:rPr>
          <w:rFonts w:eastAsia="TimesNewRoman"/>
          <w:szCs w:val="22"/>
          <w:lang w:val="sr-Latn-ME"/>
        </w:rPr>
        <w:t>BEREVIN</w:t>
      </w:r>
      <w:proofErr w:type="spellEnd"/>
      <w:r w:rsidRPr="00F67FD3">
        <w:rPr>
          <w:rFonts w:eastAsia="TimesNewRoman"/>
          <w:szCs w:val="22"/>
          <w:lang w:val="sr-Latn-ME"/>
        </w:rPr>
        <w:t xml:space="preserve"> se koristi kod d</w:t>
      </w:r>
      <w:r w:rsidR="000C221F" w:rsidRPr="00F67FD3">
        <w:rPr>
          <w:rFonts w:eastAsia="TimesNewRoman"/>
          <w:szCs w:val="22"/>
          <w:lang w:val="sr-Latn-ME"/>
        </w:rPr>
        <w:t>j</w:t>
      </w:r>
      <w:r w:rsidRPr="00F67FD3">
        <w:rPr>
          <w:rFonts w:eastAsia="TimesNewRoman"/>
          <w:szCs w:val="22"/>
          <w:lang w:val="sr-Latn-ME"/>
        </w:rPr>
        <w:t xml:space="preserve">ece </w:t>
      </w:r>
      <w:r w:rsidR="00EF66E5" w:rsidRPr="00F67FD3">
        <w:rPr>
          <w:rFonts w:eastAsia="TimesNewRoman"/>
          <w:szCs w:val="22"/>
          <w:lang w:val="sr-Latn-ME"/>
        </w:rPr>
        <w:t xml:space="preserve">uzrasta od 8 godina ili starijih </w:t>
      </w:r>
      <w:r w:rsidRPr="00F67FD3">
        <w:rPr>
          <w:rFonts w:eastAsia="TimesNewRoman"/>
          <w:szCs w:val="22"/>
          <w:lang w:val="sr-Latn-ME"/>
        </w:rPr>
        <w:t>za:</w:t>
      </w:r>
    </w:p>
    <w:p w14:paraId="13A28E54" w14:textId="1D42817E" w:rsidR="00324803" w:rsidRPr="00F67FD3" w:rsidRDefault="00324803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F67FD3">
        <w:rPr>
          <w:szCs w:val="22"/>
          <w:lang w:val="sr-Latn-ME"/>
        </w:rPr>
        <w:t>l</w:t>
      </w:r>
      <w:r w:rsidR="000C221F" w:rsidRPr="00F67FD3">
        <w:rPr>
          <w:szCs w:val="22"/>
          <w:lang w:val="sr-Latn-ME"/>
        </w:rPr>
        <w:t>ij</w:t>
      </w:r>
      <w:r w:rsidRPr="00F67FD3">
        <w:rPr>
          <w:szCs w:val="22"/>
          <w:lang w:val="sr-Latn-ME"/>
        </w:rPr>
        <w:t xml:space="preserve">ečenje krvnih ugrušaka i </w:t>
      </w:r>
      <w:proofErr w:type="spellStart"/>
      <w:r w:rsidRPr="00F67FD3">
        <w:rPr>
          <w:szCs w:val="22"/>
          <w:lang w:val="sr-Latn-ME"/>
        </w:rPr>
        <w:t>sprečavanje</w:t>
      </w:r>
      <w:proofErr w:type="spellEnd"/>
      <w:r w:rsidRPr="00F67FD3">
        <w:rPr>
          <w:szCs w:val="22"/>
          <w:lang w:val="sr-Latn-ME"/>
        </w:rPr>
        <w:t xml:space="preserve"> ponovne pojave krvnih ugrušaka.</w:t>
      </w:r>
    </w:p>
    <w:p w14:paraId="78AC6B1B" w14:textId="77777777" w:rsidR="00360952" w:rsidRPr="00F67FD3" w:rsidRDefault="00360952">
      <w:pPr>
        <w:rPr>
          <w:rFonts w:eastAsia="TimesNewRoman"/>
          <w:szCs w:val="22"/>
          <w:lang w:val="sr-Latn-ME"/>
        </w:rPr>
      </w:pPr>
    </w:p>
    <w:p w14:paraId="6AC13E38" w14:textId="77777777" w:rsidR="003E5BB6" w:rsidRPr="00F67FD3" w:rsidRDefault="003E5BB6">
      <w:pPr>
        <w:pStyle w:val="NASLOV123"/>
        <w:spacing w:before="0" w:after="0"/>
        <w:jc w:val="both"/>
        <w:rPr>
          <w:lang w:val="sr-Latn-ME"/>
        </w:rPr>
      </w:pPr>
    </w:p>
    <w:p w14:paraId="4D260C8C" w14:textId="2099D0C7" w:rsidR="00920ECD" w:rsidRPr="00F67FD3" w:rsidRDefault="00920ECD">
      <w:pPr>
        <w:pStyle w:val="NASLOV123"/>
        <w:numPr>
          <w:ilvl w:val="0"/>
          <w:numId w:val="4"/>
        </w:numPr>
        <w:tabs>
          <w:tab w:val="clear" w:pos="284"/>
        </w:tabs>
        <w:spacing w:before="0" w:after="0"/>
        <w:ind w:left="426" w:hanging="426"/>
        <w:jc w:val="both"/>
        <w:rPr>
          <w:lang w:val="sr-Latn-ME"/>
        </w:rPr>
      </w:pPr>
      <w:bookmarkStart w:id="2" w:name="_Hlk158530326"/>
      <w:r w:rsidRPr="00F67FD3">
        <w:rPr>
          <w:lang w:val="sr-Latn-ME"/>
        </w:rPr>
        <w:t>Š</w:t>
      </w:r>
      <w:r w:rsidR="004958BB" w:rsidRPr="00F67FD3">
        <w:rPr>
          <w:lang w:val="sr-Latn-ME"/>
        </w:rPr>
        <w:t>TA TREBA DA Z</w:t>
      </w:r>
      <w:r w:rsidR="004D311D" w:rsidRPr="00F67FD3">
        <w:rPr>
          <w:lang w:val="sr-Latn-ME"/>
        </w:rPr>
        <w:t>N</w:t>
      </w:r>
      <w:r w:rsidR="004958BB" w:rsidRPr="00F67FD3">
        <w:rPr>
          <w:lang w:val="sr-Latn-ME"/>
        </w:rPr>
        <w:t>ATE PRIJE NEGO ŠTO UZMETE LIJEK</w:t>
      </w:r>
      <w:r w:rsidRPr="00F67FD3">
        <w:rPr>
          <w:lang w:val="sr-Latn-ME"/>
        </w:rPr>
        <w:t xml:space="preserve"> </w:t>
      </w:r>
      <w:proofErr w:type="spellStart"/>
      <w:r w:rsidR="00324803" w:rsidRPr="00F67FD3">
        <w:rPr>
          <w:lang w:val="sr-Latn-ME"/>
        </w:rPr>
        <w:t>BEREVIN</w:t>
      </w:r>
      <w:bookmarkEnd w:id="2"/>
      <w:proofErr w:type="spellEnd"/>
    </w:p>
    <w:p w14:paraId="47EB2C3F" w14:textId="77777777" w:rsidR="00B93B45" w:rsidRPr="00F67FD3" w:rsidRDefault="00B93B45" w:rsidP="00324851">
      <w:pPr>
        <w:pStyle w:val="NASLOV123"/>
        <w:tabs>
          <w:tab w:val="clear" w:pos="284"/>
        </w:tabs>
        <w:spacing w:before="0" w:after="0"/>
        <w:ind w:left="426"/>
        <w:jc w:val="both"/>
        <w:rPr>
          <w:lang w:val="sr-Latn-ME"/>
        </w:rPr>
      </w:pPr>
    </w:p>
    <w:p w14:paraId="71BBB435" w14:textId="6BB751F7" w:rsidR="00324803" w:rsidRPr="00F67FD3" w:rsidRDefault="00324803" w:rsidP="00B93B45">
      <w:pPr>
        <w:rPr>
          <w:b/>
          <w:bCs/>
          <w:szCs w:val="22"/>
          <w:lang w:val="sr-Latn-ME"/>
        </w:rPr>
      </w:pPr>
      <w:r w:rsidRPr="00F67FD3">
        <w:rPr>
          <w:b/>
          <w:bCs/>
          <w:szCs w:val="22"/>
          <w:lang w:val="sr-Latn-ME"/>
        </w:rPr>
        <w:t>L</w:t>
      </w:r>
      <w:r w:rsidR="000C221F" w:rsidRPr="00F67FD3">
        <w:rPr>
          <w:b/>
          <w:bCs/>
          <w:szCs w:val="22"/>
          <w:lang w:val="sr-Latn-ME"/>
        </w:rPr>
        <w:t>ij</w:t>
      </w:r>
      <w:r w:rsidRPr="00F67FD3">
        <w:rPr>
          <w:b/>
          <w:bCs/>
          <w:szCs w:val="22"/>
          <w:lang w:val="sr-Latn-ME"/>
        </w:rPr>
        <w:t xml:space="preserve">ek </w:t>
      </w:r>
      <w:proofErr w:type="spellStart"/>
      <w:r w:rsidRPr="00F67FD3">
        <w:rPr>
          <w:b/>
          <w:bCs/>
          <w:szCs w:val="22"/>
          <w:lang w:val="sr-Latn-ME"/>
        </w:rPr>
        <w:t>BEREVIN</w:t>
      </w:r>
      <w:proofErr w:type="spellEnd"/>
      <w:r w:rsidRPr="00F67FD3">
        <w:rPr>
          <w:b/>
          <w:bCs/>
          <w:szCs w:val="22"/>
          <w:lang w:val="sr-Latn-ME"/>
        </w:rPr>
        <w:t xml:space="preserve"> ne sm</w:t>
      </w:r>
      <w:r w:rsidR="000C221F" w:rsidRPr="00F67FD3">
        <w:rPr>
          <w:b/>
          <w:bCs/>
          <w:szCs w:val="22"/>
          <w:lang w:val="sr-Latn-ME"/>
        </w:rPr>
        <w:t>ij</w:t>
      </w:r>
      <w:r w:rsidRPr="00F67FD3">
        <w:rPr>
          <w:b/>
          <w:bCs/>
          <w:szCs w:val="22"/>
          <w:lang w:val="sr-Latn-ME"/>
        </w:rPr>
        <w:t xml:space="preserve">ete </w:t>
      </w:r>
      <w:r w:rsidR="000C221F" w:rsidRPr="00F67FD3">
        <w:rPr>
          <w:b/>
          <w:bCs/>
          <w:szCs w:val="22"/>
          <w:lang w:val="sr-Latn-ME"/>
        </w:rPr>
        <w:t>koristiti</w:t>
      </w:r>
      <w:r w:rsidRPr="00F67FD3">
        <w:rPr>
          <w:b/>
          <w:bCs/>
          <w:szCs w:val="22"/>
          <w:lang w:val="sr-Latn-ME"/>
        </w:rPr>
        <w:t>:</w:t>
      </w:r>
    </w:p>
    <w:p w14:paraId="5D57FE4B" w14:textId="16E277A6" w:rsidR="00324803" w:rsidRPr="00F67FD3" w:rsidRDefault="00324803" w:rsidP="007272FE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F67FD3">
        <w:rPr>
          <w:szCs w:val="22"/>
          <w:lang w:val="sr-Latn-ME"/>
        </w:rPr>
        <w:t>ukoliko ste alergični (preos</w:t>
      </w:r>
      <w:r w:rsidR="000C221F" w:rsidRPr="00F67FD3">
        <w:rPr>
          <w:szCs w:val="22"/>
          <w:lang w:val="sr-Latn-ME"/>
        </w:rPr>
        <w:t>j</w:t>
      </w:r>
      <w:r w:rsidRPr="00F67FD3">
        <w:rPr>
          <w:szCs w:val="22"/>
          <w:lang w:val="sr-Latn-ME"/>
        </w:rPr>
        <w:t xml:space="preserve">etljivi) na </w:t>
      </w:r>
      <w:proofErr w:type="spellStart"/>
      <w:r w:rsidRPr="00F67FD3">
        <w:rPr>
          <w:szCs w:val="22"/>
          <w:lang w:val="sr-Latn-ME"/>
        </w:rPr>
        <w:t>dabigatraneteksilat</w:t>
      </w:r>
      <w:proofErr w:type="spellEnd"/>
      <w:r w:rsidRPr="00F67FD3">
        <w:rPr>
          <w:szCs w:val="22"/>
          <w:lang w:val="sr-Latn-ME"/>
        </w:rPr>
        <w:t xml:space="preserve"> ili na bilo koju od pomoćnih supstanci ovog l</w:t>
      </w:r>
      <w:r w:rsidR="000C221F" w:rsidRPr="00F67FD3">
        <w:rPr>
          <w:szCs w:val="22"/>
          <w:lang w:val="sr-Latn-ME"/>
        </w:rPr>
        <w:t>ij</w:t>
      </w:r>
      <w:r w:rsidRPr="00F67FD3">
        <w:rPr>
          <w:szCs w:val="22"/>
          <w:lang w:val="sr-Latn-ME"/>
        </w:rPr>
        <w:t xml:space="preserve">eka (navedene u </w:t>
      </w:r>
      <w:r w:rsidR="002D25A6" w:rsidRPr="00F67FD3">
        <w:rPr>
          <w:szCs w:val="22"/>
          <w:lang w:val="sr-Latn-ME"/>
        </w:rPr>
        <w:t xml:space="preserve">dijelu </w:t>
      </w:r>
      <w:r w:rsidRPr="00F67FD3">
        <w:rPr>
          <w:szCs w:val="22"/>
          <w:lang w:val="sr-Latn-ME"/>
        </w:rPr>
        <w:t>6)</w:t>
      </w:r>
      <w:r w:rsidR="0047208D" w:rsidRPr="00F67FD3">
        <w:rPr>
          <w:szCs w:val="22"/>
          <w:lang w:val="sr-Latn-ME"/>
        </w:rPr>
        <w:t>,</w:t>
      </w:r>
    </w:p>
    <w:p w14:paraId="34956D8C" w14:textId="1C41A0B1" w:rsidR="00324803" w:rsidRPr="00F67FD3" w:rsidRDefault="00324803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F67FD3">
        <w:rPr>
          <w:szCs w:val="22"/>
          <w:lang w:val="sr-Latn-ME"/>
        </w:rPr>
        <w:t>ukoliko imate značajno smanjenu funkciju bubrega</w:t>
      </w:r>
      <w:r w:rsidR="0047208D" w:rsidRPr="00F67FD3">
        <w:rPr>
          <w:szCs w:val="22"/>
          <w:lang w:val="sr-Latn-ME"/>
        </w:rPr>
        <w:t>,</w:t>
      </w:r>
    </w:p>
    <w:p w14:paraId="4B1404FC" w14:textId="4DCED5BB" w:rsidR="00324803" w:rsidRPr="00F67FD3" w:rsidRDefault="00324803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F67FD3">
        <w:rPr>
          <w:szCs w:val="22"/>
          <w:lang w:val="sr-Latn-ME"/>
        </w:rPr>
        <w:t>ukoliko trenutno krvarite</w:t>
      </w:r>
      <w:r w:rsidR="0047208D" w:rsidRPr="00F67FD3">
        <w:rPr>
          <w:szCs w:val="22"/>
          <w:lang w:val="sr-Latn-ME"/>
        </w:rPr>
        <w:t>,</w:t>
      </w:r>
    </w:p>
    <w:p w14:paraId="5F861189" w14:textId="5AB9BB96" w:rsidR="00324803" w:rsidRPr="00F67FD3" w:rsidRDefault="00324803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F67FD3">
        <w:rPr>
          <w:szCs w:val="22"/>
          <w:lang w:val="sr-Latn-ME"/>
        </w:rPr>
        <w:t xml:space="preserve">ukoliko imate bolest određenog organa u </w:t>
      </w:r>
      <w:r w:rsidR="00F67460" w:rsidRPr="00F67FD3">
        <w:rPr>
          <w:szCs w:val="22"/>
          <w:lang w:val="sr-Latn-ME"/>
        </w:rPr>
        <w:t>organizmu</w:t>
      </w:r>
      <w:r w:rsidRPr="00F67FD3">
        <w:rPr>
          <w:szCs w:val="22"/>
          <w:lang w:val="sr-Latn-ME"/>
        </w:rPr>
        <w:t xml:space="preserve"> koja može da poveća rizik od ozbiljnog krvarenja (npr. čir na želucu, </w:t>
      </w:r>
      <w:proofErr w:type="spellStart"/>
      <w:r w:rsidRPr="00F67FD3">
        <w:rPr>
          <w:szCs w:val="22"/>
          <w:lang w:val="sr-Latn-ME"/>
        </w:rPr>
        <w:t>povreda</w:t>
      </w:r>
      <w:proofErr w:type="spellEnd"/>
      <w:r w:rsidR="00100C64" w:rsidRPr="00F67FD3">
        <w:rPr>
          <w:szCs w:val="22"/>
          <w:lang w:val="sr-Latn-ME"/>
        </w:rPr>
        <w:t xml:space="preserve"> mozga</w:t>
      </w:r>
      <w:r w:rsidRPr="00F67FD3">
        <w:rPr>
          <w:szCs w:val="22"/>
          <w:lang w:val="sr-Latn-ME"/>
        </w:rPr>
        <w:t xml:space="preserve"> ili krvarenje </w:t>
      </w:r>
      <w:r w:rsidR="00100C64" w:rsidRPr="00F67FD3">
        <w:rPr>
          <w:szCs w:val="22"/>
          <w:lang w:val="sr-Latn-ME"/>
        </w:rPr>
        <w:t xml:space="preserve">u </w:t>
      </w:r>
      <w:r w:rsidRPr="00F67FD3">
        <w:rPr>
          <w:szCs w:val="22"/>
          <w:lang w:val="sr-Latn-ME"/>
        </w:rPr>
        <w:t>mozg</w:t>
      </w:r>
      <w:r w:rsidR="00100C64" w:rsidRPr="00F67FD3">
        <w:rPr>
          <w:szCs w:val="22"/>
          <w:lang w:val="sr-Latn-ME"/>
        </w:rPr>
        <w:t>u</w:t>
      </w:r>
      <w:r w:rsidRPr="00F67FD3">
        <w:rPr>
          <w:szCs w:val="22"/>
          <w:lang w:val="sr-Latn-ME"/>
        </w:rPr>
        <w:t xml:space="preserve">, nedavna </w:t>
      </w:r>
      <w:r w:rsidR="00C02610" w:rsidRPr="00F67FD3">
        <w:rPr>
          <w:szCs w:val="22"/>
          <w:lang w:val="sr-Latn-ME"/>
        </w:rPr>
        <w:t>operacija</w:t>
      </w:r>
      <w:r w:rsidRPr="00F67FD3">
        <w:rPr>
          <w:szCs w:val="22"/>
          <w:lang w:val="sr-Latn-ME"/>
        </w:rPr>
        <w:t xml:space="preserve"> mozga ili o</w:t>
      </w:r>
      <w:r w:rsidR="00100C64" w:rsidRPr="00F67FD3">
        <w:rPr>
          <w:szCs w:val="22"/>
          <w:lang w:val="sr-Latn-ME"/>
        </w:rPr>
        <w:t>čiju</w:t>
      </w:r>
      <w:r w:rsidRPr="00F67FD3">
        <w:rPr>
          <w:szCs w:val="22"/>
          <w:lang w:val="sr-Latn-ME"/>
        </w:rPr>
        <w:t>),</w:t>
      </w:r>
    </w:p>
    <w:p w14:paraId="700A5086" w14:textId="11FF2D2A" w:rsidR="00324803" w:rsidRPr="00F67FD3" w:rsidRDefault="00324803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F67FD3">
        <w:rPr>
          <w:bCs/>
          <w:szCs w:val="22"/>
          <w:lang w:val="sr-Latn-ME"/>
        </w:rPr>
        <w:t>ukoliko imate povećanu sklonost ka krvarenju. Ovo može da bude urođen</w:t>
      </w:r>
      <w:r w:rsidR="00F67460" w:rsidRPr="00F67FD3">
        <w:rPr>
          <w:bCs/>
          <w:szCs w:val="22"/>
          <w:lang w:val="sr-Latn-ME"/>
        </w:rPr>
        <w:t>o ili</w:t>
      </w:r>
      <w:r w:rsidRPr="00F67FD3">
        <w:rPr>
          <w:bCs/>
          <w:szCs w:val="22"/>
          <w:lang w:val="sr-Latn-ME"/>
        </w:rPr>
        <w:t xml:space="preserve"> nepoznatog uzroka ili </w:t>
      </w:r>
      <w:proofErr w:type="spellStart"/>
      <w:r w:rsidRPr="00F67FD3">
        <w:rPr>
          <w:bCs/>
          <w:szCs w:val="22"/>
          <w:lang w:val="sr-Latn-ME"/>
        </w:rPr>
        <w:t>usl</w:t>
      </w:r>
      <w:r w:rsidR="002E610B" w:rsidRPr="00F67FD3">
        <w:rPr>
          <w:bCs/>
          <w:szCs w:val="22"/>
          <w:lang w:val="sr-Latn-ME"/>
        </w:rPr>
        <w:t>j</w:t>
      </w:r>
      <w:r w:rsidRPr="00F67FD3">
        <w:rPr>
          <w:bCs/>
          <w:szCs w:val="22"/>
          <w:lang w:val="sr-Latn-ME"/>
        </w:rPr>
        <w:t>ed</w:t>
      </w:r>
      <w:proofErr w:type="spellEnd"/>
      <w:r w:rsidRPr="00F67FD3">
        <w:rPr>
          <w:bCs/>
          <w:szCs w:val="22"/>
          <w:lang w:val="sr-Latn-ME"/>
        </w:rPr>
        <w:t xml:space="preserve"> prim</w:t>
      </w:r>
      <w:r w:rsidR="000C221F" w:rsidRPr="00F67FD3">
        <w:rPr>
          <w:bCs/>
          <w:szCs w:val="22"/>
          <w:lang w:val="sr-Latn-ME"/>
        </w:rPr>
        <w:t>j</w:t>
      </w:r>
      <w:r w:rsidRPr="00F67FD3">
        <w:rPr>
          <w:bCs/>
          <w:szCs w:val="22"/>
          <w:lang w:val="sr-Latn-ME"/>
        </w:rPr>
        <w:t>ene drugih l</w:t>
      </w:r>
      <w:r w:rsidR="000C221F" w:rsidRPr="00F67FD3">
        <w:rPr>
          <w:bCs/>
          <w:szCs w:val="22"/>
          <w:lang w:val="sr-Latn-ME"/>
        </w:rPr>
        <w:t>j</w:t>
      </w:r>
      <w:r w:rsidRPr="00F67FD3">
        <w:rPr>
          <w:bCs/>
          <w:szCs w:val="22"/>
          <w:lang w:val="sr-Latn-ME"/>
        </w:rPr>
        <w:t>ekova,</w:t>
      </w:r>
    </w:p>
    <w:p w14:paraId="53E25526" w14:textId="72B20BEB" w:rsidR="00100C64" w:rsidRPr="00F67FD3" w:rsidRDefault="00100C64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F67FD3">
        <w:rPr>
          <w:szCs w:val="22"/>
          <w:lang w:val="sr-Latn-ME"/>
        </w:rPr>
        <w:t>ukoliko uzimate l</w:t>
      </w:r>
      <w:r w:rsidR="000C221F" w:rsidRPr="00F67FD3">
        <w:rPr>
          <w:szCs w:val="22"/>
          <w:lang w:val="sr-Latn-ME"/>
        </w:rPr>
        <w:t>j</w:t>
      </w:r>
      <w:r w:rsidRPr="00F67FD3">
        <w:rPr>
          <w:szCs w:val="22"/>
          <w:lang w:val="sr-Latn-ME"/>
        </w:rPr>
        <w:t xml:space="preserve">ekove koji </w:t>
      </w:r>
      <w:proofErr w:type="spellStart"/>
      <w:r w:rsidRPr="00F67FD3">
        <w:rPr>
          <w:szCs w:val="22"/>
          <w:lang w:val="sr-Latn-ME"/>
        </w:rPr>
        <w:t>sprečavaju</w:t>
      </w:r>
      <w:proofErr w:type="spellEnd"/>
      <w:r w:rsidRPr="00F67FD3">
        <w:rPr>
          <w:szCs w:val="22"/>
          <w:lang w:val="sr-Latn-ME"/>
        </w:rPr>
        <w:t xml:space="preserve"> zgrušavanje krvi (npr. </w:t>
      </w:r>
      <w:proofErr w:type="spellStart"/>
      <w:r w:rsidRPr="00F67FD3">
        <w:rPr>
          <w:szCs w:val="22"/>
          <w:lang w:val="sr-Latn-ME"/>
        </w:rPr>
        <w:t>varfarin</w:t>
      </w:r>
      <w:proofErr w:type="spellEnd"/>
      <w:r w:rsidRPr="00F67FD3">
        <w:rPr>
          <w:szCs w:val="22"/>
          <w:lang w:val="sr-Latn-ME"/>
        </w:rPr>
        <w:t xml:space="preserve">, </w:t>
      </w:r>
      <w:proofErr w:type="spellStart"/>
      <w:r w:rsidRPr="00F67FD3">
        <w:rPr>
          <w:szCs w:val="22"/>
          <w:lang w:val="sr-Latn-ME"/>
        </w:rPr>
        <w:t>rivaroksaban</w:t>
      </w:r>
      <w:proofErr w:type="spellEnd"/>
      <w:r w:rsidRPr="00F67FD3">
        <w:rPr>
          <w:szCs w:val="22"/>
          <w:lang w:val="sr-Latn-ME"/>
        </w:rPr>
        <w:t xml:space="preserve">, </w:t>
      </w:r>
      <w:proofErr w:type="spellStart"/>
      <w:r w:rsidRPr="00F67FD3">
        <w:rPr>
          <w:szCs w:val="22"/>
          <w:lang w:val="sr-Latn-ME"/>
        </w:rPr>
        <w:t>apiksaban</w:t>
      </w:r>
      <w:proofErr w:type="spellEnd"/>
      <w:r w:rsidRPr="00F67FD3">
        <w:rPr>
          <w:szCs w:val="22"/>
          <w:lang w:val="sr-Latn-ME"/>
        </w:rPr>
        <w:t xml:space="preserve"> ili </w:t>
      </w:r>
      <w:proofErr w:type="spellStart"/>
      <w:r w:rsidRPr="00F67FD3">
        <w:rPr>
          <w:szCs w:val="22"/>
          <w:lang w:val="sr-Latn-ME"/>
        </w:rPr>
        <w:t>heparin</w:t>
      </w:r>
      <w:proofErr w:type="spellEnd"/>
      <w:r w:rsidRPr="00F67FD3">
        <w:rPr>
          <w:szCs w:val="22"/>
          <w:lang w:val="sr-Latn-ME"/>
        </w:rPr>
        <w:t>), osim kada se radi o prom</w:t>
      </w:r>
      <w:r w:rsidR="000C221F" w:rsidRPr="00F67FD3">
        <w:rPr>
          <w:szCs w:val="22"/>
          <w:lang w:val="sr-Latn-ME"/>
        </w:rPr>
        <w:t>j</w:t>
      </w:r>
      <w:r w:rsidRPr="00F67FD3">
        <w:rPr>
          <w:szCs w:val="22"/>
          <w:lang w:val="sr-Latn-ME"/>
        </w:rPr>
        <w:t xml:space="preserve">eni terapije </w:t>
      </w:r>
      <w:proofErr w:type="spellStart"/>
      <w:r w:rsidRPr="00F67FD3">
        <w:rPr>
          <w:szCs w:val="22"/>
          <w:lang w:val="sr-Latn-ME"/>
        </w:rPr>
        <w:t>antikoagulansom</w:t>
      </w:r>
      <w:proofErr w:type="spellEnd"/>
      <w:r w:rsidRPr="00F67FD3">
        <w:rPr>
          <w:szCs w:val="22"/>
          <w:lang w:val="sr-Latn-ME"/>
        </w:rPr>
        <w:t xml:space="preserve"> </w:t>
      </w:r>
      <w:r w:rsidR="00C02610" w:rsidRPr="00F67FD3">
        <w:rPr>
          <w:szCs w:val="22"/>
          <w:lang w:val="sr-Latn-ME"/>
        </w:rPr>
        <w:t>dok imate</w:t>
      </w:r>
      <w:r w:rsidRPr="00F67FD3">
        <w:rPr>
          <w:szCs w:val="22"/>
          <w:lang w:val="sr-Latn-ME"/>
        </w:rPr>
        <w:t xml:space="preserve"> postavljenu</w:t>
      </w:r>
      <w:r w:rsidR="00B03C41" w:rsidRPr="00F67FD3">
        <w:rPr>
          <w:szCs w:val="22"/>
          <w:lang w:val="sr-Latn-ME"/>
        </w:rPr>
        <w:t xml:space="preserve"> </w:t>
      </w:r>
      <w:r w:rsidRPr="00F67FD3">
        <w:rPr>
          <w:szCs w:val="22"/>
          <w:lang w:val="sr-Latn-ME"/>
        </w:rPr>
        <w:t xml:space="preserve">vensku ili arterijsku liniju </w:t>
      </w:r>
      <w:proofErr w:type="spellStart"/>
      <w:r w:rsidRPr="00F67FD3">
        <w:rPr>
          <w:szCs w:val="22"/>
          <w:lang w:val="sr-Latn-ME"/>
        </w:rPr>
        <w:t>preko</w:t>
      </w:r>
      <w:proofErr w:type="spellEnd"/>
      <w:r w:rsidRPr="00F67FD3">
        <w:rPr>
          <w:szCs w:val="22"/>
          <w:lang w:val="sr-Latn-ME"/>
        </w:rPr>
        <w:t xml:space="preserve"> </w:t>
      </w:r>
      <w:r w:rsidR="00C02610" w:rsidRPr="00F67FD3">
        <w:rPr>
          <w:szCs w:val="22"/>
          <w:lang w:val="sr-Latn-ME"/>
        </w:rPr>
        <w:t>koje</w:t>
      </w:r>
      <w:r w:rsidRPr="00F67FD3">
        <w:rPr>
          <w:szCs w:val="22"/>
          <w:lang w:val="sr-Latn-ME"/>
        </w:rPr>
        <w:t xml:space="preserve"> primate </w:t>
      </w:r>
      <w:proofErr w:type="spellStart"/>
      <w:r w:rsidRPr="00F67FD3">
        <w:rPr>
          <w:szCs w:val="22"/>
          <w:lang w:val="sr-Latn-ME"/>
        </w:rPr>
        <w:t>heparin</w:t>
      </w:r>
      <w:proofErr w:type="spellEnd"/>
      <w:r w:rsidRPr="00F67FD3">
        <w:rPr>
          <w:szCs w:val="22"/>
          <w:lang w:val="sr-Latn-ME"/>
        </w:rPr>
        <w:t xml:space="preserve"> kako bi se održala njena prohodnost</w:t>
      </w:r>
      <w:r w:rsidR="00B03C41" w:rsidRPr="00F67FD3">
        <w:rPr>
          <w:szCs w:val="22"/>
          <w:lang w:val="sr-Latn-ME"/>
        </w:rPr>
        <w:t xml:space="preserve"> ili </w:t>
      </w:r>
      <w:r w:rsidR="00C02610" w:rsidRPr="00F67FD3">
        <w:rPr>
          <w:szCs w:val="22"/>
          <w:lang w:val="sr-Latn-ME"/>
        </w:rPr>
        <w:t>dok se</w:t>
      </w:r>
      <w:r w:rsidR="00B03C41" w:rsidRPr="00F67FD3">
        <w:rPr>
          <w:szCs w:val="22"/>
          <w:lang w:val="sr-Latn-ME"/>
        </w:rPr>
        <w:t xml:space="preserve"> uspostavljaju pravilni otkucaji srca postupkom koji se zove kateterska </w:t>
      </w:r>
      <w:proofErr w:type="spellStart"/>
      <w:r w:rsidR="00B03C41" w:rsidRPr="00F67FD3">
        <w:rPr>
          <w:szCs w:val="22"/>
          <w:lang w:val="sr-Latn-ME"/>
        </w:rPr>
        <w:t>ablacija</w:t>
      </w:r>
      <w:proofErr w:type="spellEnd"/>
      <w:r w:rsidR="00B03C41" w:rsidRPr="00F67FD3">
        <w:rPr>
          <w:szCs w:val="22"/>
          <w:lang w:val="sr-Latn-ME"/>
        </w:rPr>
        <w:t xml:space="preserve"> kod </w:t>
      </w:r>
      <w:proofErr w:type="spellStart"/>
      <w:r w:rsidR="00B03C41" w:rsidRPr="00F67FD3">
        <w:rPr>
          <w:szCs w:val="22"/>
          <w:lang w:val="sr-Latn-ME"/>
        </w:rPr>
        <w:t>atrijalne</w:t>
      </w:r>
      <w:proofErr w:type="spellEnd"/>
      <w:r w:rsidR="00B03C41" w:rsidRPr="00F67FD3">
        <w:rPr>
          <w:szCs w:val="22"/>
          <w:lang w:val="sr-Latn-ME"/>
        </w:rPr>
        <w:t xml:space="preserve"> </w:t>
      </w:r>
      <w:proofErr w:type="spellStart"/>
      <w:r w:rsidR="00B03C41" w:rsidRPr="00F67FD3">
        <w:rPr>
          <w:szCs w:val="22"/>
          <w:lang w:val="sr-Latn-ME"/>
        </w:rPr>
        <w:t>fibrilacije</w:t>
      </w:r>
      <w:proofErr w:type="spellEnd"/>
      <w:r w:rsidR="00C02610" w:rsidRPr="00F67FD3">
        <w:rPr>
          <w:szCs w:val="22"/>
          <w:lang w:val="sr-Latn-ME"/>
        </w:rPr>
        <w:t>,</w:t>
      </w:r>
    </w:p>
    <w:p w14:paraId="02F6A379" w14:textId="06B295F9" w:rsidR="00324803" w:rsidRPr="00F67FD3" w:rsidRDefault="00324803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F67FD3">
        <w:rPr>
          <w:bCs/>
          <w:szCs w:val="22"/>
          <w:lang w:val="sr-Latn-ME"/>
        </w:rPr>
        <w:t xml:space="preserve">ukoliko imate </w:t>
      </w:r>
      <w:r w:rsidR="00F67460" w:rsidRPr="00F67FD3">
        <w:rPr>
          <w:bCs/>
          <w:szCs w:val="22"/>
          <w:lang w:val="sr-Latn-ME"/>
        </w:rPr>
        <w:t>značajno smanjenu funkciju</w:t>
      </w:r>
      <w:r w:rsidRPr="00F67FD3">
        <w:rPr>
          <w:bCs/>
          <w:szCs w:val="22"/>
          <w:lang w:val="sr-Latn-ME"/>
        </w:rPr>
        <w:t xml:space="preserve"> jetre ili </w:t>
      </w:r>
      <w:r w:rsidR="00F67460" w:rsidRPr="00F67FD3">
        <w:rPr>
          <w:bCs/>
          <w:szCs w:val="22"/>
          <w:lang w:val="sr-Latn-ME"/>
        </w:rPr>
        <w:t>oboljenje</w:t>
      </w:r>
      <w:r w:rsidRPr="00F67FD3">
        <w:rPr>
          <w:bCs/>
          <w:szCs w:val="22"/>
          <w:lang w:val="sr-Latn-ME"/>
        </w:rPr>
        <w:t xml:space="preserve"> jetre koj</w:t>
      </w:r>
      <w:r w:rsidR="00F67460" w:rsidRPr="00F67FD3">
        <w:rPr>
          <w:bCs/>
          <w:szCs w:val="22"/>
          <w:lang w:val="sr-Latn-ME"/>
        </w:rPr>
        <w:t>e</w:t>
      </w:r>
      <w:r w:rsidRPr="00F67FD3">
        <w:rPr>
          <w:bCs/>
          <w:szCs w:val="22"/>
          <w:lang w:val="sr-Latn-ME"/>
        </w:rPr>
        <w:t xml:space="preserve"> može da dovede do smrti,</w:t>
      </w:r>
    </w:p>
    <w:p w14:paraId="01165F15" w14:textId="5AAA20BA" w:rsidR="00324803" w:rsidRPr="00F67FD3" w:rsidRDefault="00324803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F67FD3">
        <w:rPr>
          <w:bCs/>
          <w:szCs w:val="22"/>
          <w:lang w:val="sr-Latn-ME"/>
        </w:rPr>
        <w:t xml:space="preserve">ukoliko uzimate </w:t>
      </w:r>
      <w:proofErr w:type="spellStart"/>
      <w:r w:rsidRPr="00F67FD3">
        <w:rPr>
          <w:bCs/>
          <w:szCs w:val="22"/>
          <w:lang w:val="sr-Latn-ME"/>
        </w:rPr>
        <w:t>ketokonazol</w:t>
      </w:r>
      <w:proofErr w:type="spellEnd"/>
      <w:r w:rsidRPr="00F67FD3">
        <w:rPr>
          <w:bCs/>
          <w:szCs w:val="22"/>
          <w:lang w:val="sr-Latn-ME"/>
        </w:rPr>
        <w:t xml:space="preserve"> ili </w:t>
      </w:r>
      <w:proofErr w:type="spellStart"/>
      <w:r w:rsidRPr="00F67FD3">
        <w:rPr>
          <w:bCs/>
          <w:szCs w:val="22"/>
          <w:lang w:val="sr-Latn-ME"/>
        </w:rPr>
        <w:t>itrakonazol</w:t>
      </w:r>
      <w:proofErr w:type="spellEnd"/>
      <w:r w:rsidRPr="00F67FD3">
        <w:rPr>
          <w:bCs/>
          <w:szCs w:val="22"/>
          <w:lang w:val="sr-Latn-ME"/>
        </w:rPr>
        <w:t xml:space="preserve"> za oralnu upotrebu, l</w:t>
      </w:r>
      <w:r w:rsidR="000C221F" w:rsidRPr="00F67FD3">
        <w:rPr>
          <w:bCs/>
          <w:szCs w:val="22"/>
          <w:lang w:val="sr-Latn-ME"/>
        </w:rPr>
        <w:t>j</w:t>
      </w:r>
      <w:r w:rsidRPr="00F67FD3">
        <w:rPr>
          <w:bCs/>
          <w:szCs w:val="22"/>
          <w:lang w:val="sr-Latn-ME"/>
        </w:rPr>
        <w:t>ekove za l</w:t>
      </w:r>
      <w:r w:rsidR="000C221F" w:rsidRPr="00F67FD3">
        <w:rPr>
          <w:bCs/>
          <w:szCs w:val="22"/>
          <w:lang w:val="sr-Latn-ME"/>
        </w:rPr>
        <w:t>ij</w:t>
      </w:r>
      <w:r w:rsidRPr="00F67FD3">
        <w:rPr>
          <w:bCs/>
          <w:szCs w:val="22"/>
          <w:lang w:val="sr-Latn-ME"/>
        </w:rPr>
        <w:t>ečenje gljivičnih</w:t>
      </w:r>
      <w:r w:rsidRPr="00F67FD3">
        <w:rPr>
          <w:szCs w:val="22"/>
          <w:lang w:val="sr-Latn-ME"/>
        </w:rPr>
        <w:t xml:space="preserve"> </w:t>
      </w:r>
      <w:r w:rsidRPr="00F67FD3">
        <w:rPr>
          <w:bCs/>
          <w:szCs w:val="22"/>
          <w:lang w:val="sr-Latn-ME"/>
        </w:rPr>
        <w:t>infekcija,</w:t>
      </w:r>
    </w:p>
    <w:p w14:paraId="5A6BA462" w14:textId="46070D4E" w:rsidR="00372179" w:rsidRPr="00F67FD3" w:rsidRDefault="00324803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F67FD3">
        <w:rPr>
          <w:bCs/>
          <w:szCs w:val="22"/>
          <w:lang w:val="sr-Latn-ME"/>
        </w:rPr>
        <w:t xml:space="preserve">ukoliko uzimate </w:t>
      </w:r>
      <w:proofErr w:type="spellStart"/>
      <w:r w:rsidRPr="00F67FD3">
        <w:rPr>
          <w:bCs/>
          <w:szCs w:val="22"/>
          <w:lang w:val="sr-Latn-ME"/>
        </w:rPr>
        <w:t>ciklosporin</w:t>
      </w:r>
      <w:proofErr w:type="spellEnd"/>
      <w:r w:rsidR="00372179" w:rsidRPr="00F67FD3">
        <w:rPr>
          <w:bCs/>
          <w:szCs w:val="22"/>
          <w:lang w:val="sr-Latn-ME"/>
        </w:rPr>
        <w:t xml:space="preserve"> za oralnu upotrebu</w:t>
      </w:r>
      <w:r w:rsidRPr="00F67FD3">
        <w:rPr>
          <w:bCs/>
          <w:szCs w:val="22"/>
          <w:lang w:val="sr-Latn-ME"/>
        </w:rPr>
        <w:t>, l</w:t>
      </w:r>
      <w:r w:rsidR="000C221F" w:rsidRPr="00F67FD3">
        <w:rPr>
          <w:bCs/>
          <w:szCs w:val="22"/>
          <w:lang w:val="sr-Latn-ME"/>
        </w:rPr>
        <w:t>ij</w:t>
      </w:r>
      <w:r w:rsidRPr="00F67FD3">
        <w:rPr>
          <w:bCs/>
          <w:szCs w:val="22"/>
          <w:lang w:val="sr-Latn-ME"/>
        </w:rPr>
        <w:t xml:space="preserve">ek koji </w:t>
      </w:r>
      <w:proofErr w:type="spellStart"/>
      <w:r w:rsidRPr="00F67FD3">
        <w:rPr>
          <w:bCs/>
          <w:szCs w:val="22"/>
          <w:lang w:val="sr-Latn-ME"/>
        </w:rPr>
        <w:t>sprečava</w:t>
      </w:r>
      <w:proofErr w:type="spellEnd"/>
      <w:r w:rsidRPr="00F67FD3">
        <w:rPr>
          <w:bCs/>
          <w:szCs w:val="22"/>
          <w:lang w:val="sr-Latn-ME"/>
        </w:rPr>
        <w:t xml:space="preserve"> odbacivanje organa nakon transplantacije,</w:t>
      </w:r>
    </w:p>
    <w:p w14:paraId="6FB01162" w14:textId="00710E31" w:rsidR="00B03C41" w:rsidRPr="00F67FD3" w:rsidRDefault="00324803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F67FD3">
        <w:rPr>
          <w:bCs/>
          <w:szCs w:val="22"/>
          <w:lang w:val="sr-Latn-ME"/>
        </w:rPr>
        <w:t xml:space="preserve">ukoliko uzimate </w:t>
      </w:r>
      <w:proofErr w:type="spellStart"/>
      <w:r w:rsidRPr="00F67FD3">
        <w:rPr>
          <w:bCs/>
          <w:szCs w:val="22"/>
          <w:lang w:val="sr-Latn-ME"/>
        </w:rPr>
        <w:t>dronedaron</w:t>
      </w:r>
      <w:proofErr w:type="spellEnd"/>
      <w:r w:rsidRPr="00F67FD3">
        <w:rPr>
          <w:bCs/>
          <w:szCs w:val="22"/>
          <w:lang w:val="sr-Latn-ME"/>
        </w:rPr>
        <w:t>, l</w:t>
      </w:r>
      <w:r w:rsidR="000C221F" w:rsidRPr="00F67FD3">
        <w:rPr>
          <w:bCs/>
          <w:szCs w:val="22"/>
          <w:lang w:val="sr-Latn-ME"/>
        </w:rPr>
        <w:t>ij</w:t>
      </w:r>
      <w:r w:rsidRPr="00F67FD3">
        <w:rPr>
          <w:bCs/>
          <w:szCs w:val="22"/>
          <w:lang w:val="sr-Latn-ME"/>
        </w:rPr>
        <w:t xml:space="preserve">ek koji se koristi </w:t>
      </w:r>
      <w:r w:rsidR="00372179" w:rsidRPr="00F67FD3">
        <w:rPr>
          <w:bCs/>
          <w:szCs w:val="22"/>
          <w:lang w:val="sr-Latn-ME"/>
        </w:rPr>
        <w:t>za l</w:t>
      </w:r>
      <w:r w:rsidR="000C221F" w:rsidRPr="00F67FD3">
        <w:rPr>
          <w:bCs/>
          <w:szCs w:val="22"/>
          <w:lang w:val="sr-Latn-ME"/>
        </w:rPr>
        <w:t>ij</w:t>
      </w:r>
      <w:r w:rsidR="00372179" w:rsidRPr="00F67FD3">
        <w:rPr>
          <w:bCs/>
          <w:szCs w:val="22"/>
          <w:lang w:val="sr-Latn-ME"/>
        </w:rPr>
        <w:t>ečenje</w:t>
      </w:r>
      <w:r w:rsidRPr="00F67FD3">
        <w:rPr>
          <w:bCs/>
          <w:szCs w:val="22"/>
          <w:lang w:val="sr-Latn-ME"/>
        </w:rPr>
        <w:t xml:space="preserve"> nepraviln</w:t>
      </w:r>
      <w:r w:rsidR="00372179" w:rsidRPr="00F67FD3">
        <w:rPr>
          <w:bCs/>
          <w:szCs w:val="22"/>
          <w:lang w:val="sr-Latn-ME"/>
        </w:rPr>
        <w:t>ih</w:t>
      </w:r>
      <w:r w:rsidRPr="00F67FD3">
        <w:rPr>
          <w:bCs/>
          <w:szCs w:val="22"/>
          <w:lang w:val="sr-Latn-ME"/>
        </w:rPr>
        <w:t xml:space="preserve"> otkuca</w:t>
      </w:r>
      <w:r w:rsidR="00372179" w:rsidRPr="00F67FD3">
        <w:rPr>
          <w:bCs/>
          <w:szCs w:val="22"/>
          <w:lang w:val="sr-Latn-ME"/>
        </w:rPr>
        <w:t>ja</w:t>
      </w:r>
      <w:r w:rsidRPr="00F67FD3">
        <w:rPr>
          <w:bCs/>
          <w:szCs w:val="22"/>
          <w:lang w:val="sr-Latn-ME"/>
        </w:rPr>
        <w:t xml:space="preserve"> srca,</w:t>
      </w:r>
    </w:p>
    <w:p w14:paraId="70806483" w14:textId="224E7B97" w:rsidR="00280316" w:rsidRPr="00F67FD3" w:rsidRDefault="00280316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F67FD3">
        <w:rPr>
          <w:bCs/>
          <w:szCs w:val="22"/>
          <w:lang w:val="sr-Latn-ME"/>
        </w:rPr>
        <w:t xml:space="preserve">ukoliko uzimate kombinovani </w:t>
      </w:r>
      <w:r w:rsidR="004F11E0" w:rsidRPr="00F67FD3">
        <w:rPr>
          <w:bCs/>
          <w:szCs w:val="22"/>
          <w:lang w:val="sr-Latn-ME"/>
        </w:rPr>
        <w:t>l</w:t>
      </w:r>
      <w:r w:rsidR="009F6837" w:rsidRPr="00F67FD3">
        <w:rPr>
          <w:bCs/>
          <w:szCs w:val="22"/>
          <w:lang w:val="sr-Latn-ME"/>
        </w:rPr>
        <w:t>ij</w:t>
      </w:r>
      <w:r w:rsidR="004F11E0" w:rsidRPr="00F67FD3">
        <w:rPr>
          <w:bCs/>
          <w:szCs w:val="22"/>
          <w:lang w:val="sr-Latn-ME"/>
        </w:rPr>
        <w:t xml:space="preserve">ek </w:t>
      </w:r>
      <w:r w:rsidRPr="00F67FD3">
        <w:rPr>
          <w:bCs/>
          <w:szCs w:val="22"/>
          <w:lang w:val="sr-Latn-ME"/>
        </w:rPr>
        <w:t xml:space="preserve">koji sadrži </w:t>
      </w:r>
      <w:proofErr w:type="spellStart"/>
      <w:r w:rsidRPr="00F67FD3">
        <w:rPr>
          <w:bCs/>
          <w:szCs w:val="22"/>
          <w:lang w:val="sr-Latn-ME"/>
        </w:rPr>
        <w:t>glekaprevir</w:t>
      </w:r>
      <w:proofErr w:type="spellEnd"/>
      <w:r w:rsidRPr="00F67FD3">
        <w:rPr>
          <w:bCs/>
          <w:szCs w:val="22"/>
          <w:lang w:val="sr-Latn-ME"/>
        </w:rPr>
        <w:t xml:space="preserve"> i </w:t>
      </w:r>
      <w:proofErr w:type="spellStart"/>
      <w:r w:rsidRPr="00F67FD3">
        <w:rPr>
          <w:bCs/>
          <w:szCs w:val="22"/>
          <w:lang w:val="sr-Latn-ME"/>
        </w:rPr>
        <w:t>pibrentasvir</w:t>
      </w:r>
      <w:proofErr w:type="spellEnd"/>
      <w:r w:rsidRPr="00F67FD3">
        <w:rPr>
          <w:bCs/>
          <w:szCs w:val="22"/>
          <w:lang w:val="sr-Latn-ME"/>
        </w:rPr>
        <w:t>, antivirusni l</w:t>
      </w:r>
      <w:r w:rsidR="009F6837" w:rsidRPr="00F67FD3">
        <w:rPr>
          <w:bCs/>
          <w:szCs w:val="22"/>
          <w:lang w:val="sr-Latn-ME"/>
        </w:rPr>
        <w:t>ij</w:t>
      </w:r>
      <w:r w:rsidRPr="00F67FD3">
        <w:rPr>
          <w:bCs/>
          <w:szCs w:val="22"/>
          <w:lang w:val="sr-Latn-ME"/>
        </w:rPr>
        <w:t>ek koji se koristi za l</w:t>
      </w:r>
      <w:r w:rsidR="009F6837" w:rsidRPr="00F67FD3">
        <w:rPr>
          <w:bCs/>
          <w:szCs w:val="22"/>
          <w:lang w:val="sr-Latn-ME"/>
        </w:rPr>
        <w:t>ij</w:t>
      </w:r>
      <w:r w:rsidRPr="00F67FD3">
        <w:rPr>
          <w:bCs/>
          <w:szCs w:val="22"/>
          <w:lang w:val="sr-Latn-ME"/>
        </w:rPr>
        <w:t>ečenje hepatitisa C</w:t>
      </w:r>
      <w:r w:rsidR="00E72D16" w:rsidRPr="00F67FD3">
        <w:rPr>
          <w:bCs/>
          <w:szCs w:val="22"/>
          <w:lang w:val="sr-Latn-ME"/>
        </w:rPr>
        <w:t>,</w:t>
      </w:r>
    </w:p>
    <w:p w14:paraId="37EFB042" w14:textId="37E820DB" w:rsidR="00324803" w:rsidRPr="00F67FD3" w:rsidRDefault="00324803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F67FD3">
        <w:rPr>
          <w:bCs/>
          <w:szCs w:val="22"/>
          <w:lang w:val="sr-Latn-ME"/>
        </w:rPr>
        <w:t>ukoliko Vam je ugrađen v</w:t>
      </w:r>
      <w:r w:rsidR="009F6837" w:rsidRPr="00F67FD3">
        <w:rPr>
          <w:bCs/>
          <w:szCs w:val="22"/>
          <w:lang w:val="sr-Latn-ME"/>
        </w:rPr>
        <w:t>j</w:t>
      </w:r>
      <w:r w:rsidRPr="00F67FD3">
        <w:rPr>
          <w:bCs/>
          <w:szCs w:val="22"/>
          <w:lang w:val="sr-Latn-ME"/>
        </w:rPr>
        <w:t>eštački srčani zalistak</w:t>
      </w:r>
      <w:r w:rsidR="00280316" w:rsidRPr="00F67FD3">
        <w:rPr>
          <w:bCs/>
          <w:szCs w:val="22"/>
          <w:lang w:val="sr-Latn-ME"/>
        </w:rPr>
        <w:t xml:space="preserve">, zbog čega Vam je trajno potrebno </w:t>
      </w:r>
      <w:proofErr w:type="spellStart"/>
      <w:r w:rsidR="00280316" w:rsidRPr="00F67FD3">
        <w:rPr>
          <w:bCs/>
          <w:szCs w:val="22"/>
          <w:lang w:val="sr-Latn-ME"/>
        </w:rPr>
        <w:t>razređivanje</w:t>
      </w:r>
      <w:proofErr w:type="spellEnd"/>
      <w:r w:rsidR="00280316" w:rsidRPr="00F67FD3">
        <w:rPr>
          <w:bCs/>
          <w:szCs w:val="22"/>
          <w:lang w:val="sr-Latn-ME"/>
        </w:rPr>
        <w:t xml:space="preserve"> krvi</w:t>
      </w:r>
      <w:r w:rsidR="00E72D16" w:rsidRPr="00F67FD3">
        <w:rPr>
          <w:bCs/>
          <w:szCs w:val="22"/>
          <w:lang w:val="sr-Latn-ME"/>
        </w:rPr>
        <w:t>.</w:t>
      </w:r>
    </w:p>
    <w:p w14:paraId="7910692D" w14:textId="77777777" w:rsidR="00920ECD" w:rsidRPr="00F67FD3" w:rsidRDefault="00920ECD">
      <w:pPr>
        <w:rPr>
          <w:b/>
          <w:bCs/>
          <w:iCs/>
          <w:szCs w:val="22"/>
          <w:lang w:val="sr-Latn-ME"/>
        </w:rPr>
      </w:pPr>
    </w:p>
    <w:p w14:paraId="64688118" w14:textId="01CE3B74" w:rsidR="007A7AD2" w:rsidRPr="00F67FD3" w:rsidRDefault="00920ECD">
      <w:pPr>
        <w:rPr>
          <w:b/>
          <w:bCs/>
          <w:iCs/>
          <w:szCs w:val="22"/>
          <w:lang w:val="sr-Latn-ME"/>
        </w:rPr>
      </w:pPr>
      <w:r w:rsidRPr="00F67FD3">
        <w:rPr>
          <w:b/>
          <w:bCs/>
          <w:iCs/>
          <w:szCs w:val="22"/>
          <w:lang w:val="sr-Latn-ME"/>
        </w:rPr>
        <w:t>Upozorenja i m</w:t>
      </w:r>
      <w:r w:rsidR="009F6837" w:rsidRPr="00F67FD3">
        <w:rPr>
          <w:b/>
          <w:bCs/>
          <w:iCs/>
          <w:szCs w:val="22"/>
          <w:lang w:val="sr-Latn-ME"/>
        </w:rPr>
        <w:t>j</w:t>
      </w:r>
      <w:r w:rsidRPr="00F67FD3">
        <w:rPr>
          <w:b/>
          <w:bCs/>
          <w:iCs/>
          <w:szCs w:val="22"/>
          <w:lang w:val="sr-Latn-ME"/>
        </w:rPr>
        <w:t>ere opreza</w:t>
      </w:r>
    </w:p>
    <w:p w14:paraId="5FCB91A7" w14:textId="77777777" w:rsidR="002D25A6" w:rsidRPr="00F67FD3" w:rsidRDefault="002D25A6">
      <w:pPr>
        <w:rPr>
          <w:b/>
          <w:bCs/>
          <w:iCs/>
          <w:szCs w:val="22"/>
          <w:lang w:val="sr-Latn-ME"/>
        </w:rPr>
      </w:pPr>
    </w:p>
    <w:p w14:paraId="428E8264" w14:textId="60DB9706" w:rsidR="002B4A76" w:rsidRPr="00F67FD3" w:rsidRDefault="00812767">
      <w:pPr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 xml:space="preserve">Razgovarajte sa </w:t>
      </w:r>
      <w:r w:rsidR="00C21177" w:rsidRPr="00F67FD3">
        <w:rPr>
          <w:rFonts w:eastAsia="TimesNewRoman"/>
          <w:szCs w:val="22"/>
          <w:lang w:val="sr-Latn-ME"/>
        </w:rPr>
        <w:t>Vašim</w:t>
      </w:r>
      <w:r w:rsidRPr="00F67FD3">
        <w:rPr>
          <w:rFonts w:eastAsia="TimesNewRoman"/>
          <w:szCs w:val="22"/>
          <w:lang w:val="sr-Latn-ME"/>
        </w:rPr>
        <w:t xml:space="preserve"> l</w:t>
      </w:r>
      <w:r w:rsidR="009F6837" w:rsidRPr="00F67FD3">
        <w:rPr>
          <w:rFonts w:eastAsia="TimesNewRoman"/>
          <w:szCs w:val="22"/>
          <w:lang w:val="sr-Latn-ME"/>
        </w:rPr>
        <w:t>j</w:t>
      </w:r>
      <w:r w:rsidRPr="00F67FD3">
        <w:rPr>
          <w:rFonts w:eastAsia="TimesNewRoman"/>
          <w:szCs w:val="22"/>
          <w:lang w:val="sr-Latn-ME"/>
        </w:rPr>
        <w:t xml:space="preserve">ekarom </w:t>
      </w:r>
      <w:r w:rsidR="00280316" w:rsidRPr="00F67FD3">
        <w:rPr>
          <w:rFonts w:eastAsia="TimesNewRoman"/>
          <w:szCs w:val="22"/>
          <w:lang w:val="sr-Latn-ME"/>
        </w:rPr>
        <w:t>pr</w:t>
      </w:r>
      <w:r w:rsidR="009F6837" w:rsidRPr="00F67FD3">
        <w:rPr>
          <w:rFonts w:eastAsia="TimesNewRoman"/>
          <w:szCs w:val="22"/>
          <w:lang w:val="sr-Latn-ME"/>
        </w:rPr>
        <w:t>ij</w:t>
      </w:r>
      <w:r w:rsidR="00280316" w:rsidRPr="00F67FD3">
        <w:rPr>
          <w:rFonts w:eastAsia="TimesNewRoman"/>
          <w:szCs w:val="22"/>
          <w:lang w:val="sr-Latn-ME"/>
        </w:rPr>
        <w:t>e nego što uzmete l</w:t>
      </w:r>
      <w:r w:rsidR="009F6837" w:rsidRPr="00F67FD3">
        <w:rPr>
          <w:rFonts w:eastAsia="TimesNewRoman"/>
          <w:szCs w:val="22"/>
          <w:lang w:val="sr-Latn-ME"/>
        </w:rPr>
        <w:t>ij</w:t>
      </w:r>
      <w:r w:rsidR="00280316" w:rsidRPr="00F67FD3">
        <w:rPr>
          <w:rFonts w:eastAsia="TimesNewRoman"/>
          <w:szCs w:val="22"/>
          <w:lang w:val="sr-Latn-ME"/>
        </w:rPr>
        <w:t xml:space="preserve">ek </w:t>
      </w:r>
      <w:proofErr w:type="spellStart"/>
      <w:r w:rsidR="00280316" w:rsidRPr="00F67FD3">
        <w:rPr>
          <w:rFonts w:eastAsia="TimesNewRoman"/>
          <w:szCs w:val="22"/>
          <w:lang w:val="sr-Latn-ME"/>
        </w:rPr>
        <w:t>BEREVIN</w:t>
      </w:r>
      <w:proofErr w:type="spellEnd"/>
      <w:r w:rsidR="00280316" w:rsidRPr="00F67FD3">
        <w:rPr>
          <w:rFonts w:eastAsia="TimesNewRoman"/>
          <w:szCs w:val="22"/>
          <w:lang w:val="sr-Latn-ME"/>
        </w:rPr>
        <w:t>.</w:t>
      </w:r>
      <w:r w:rsidR="00544EB2" w:rsidRPr="00F67FD3">
        <w:rPr>
          <w:rFonts w:eastAsia="TimesNewRoman"/>
          <w:szCs w:val="22"/>
          <w:lang w:val="sr-Latn-ME"/>
        </w:rPr>
        <w:t xml:space="preserve"> Možda će</w:t>
      </w:r>
      <w:r w:rsidR="00F67460" w:rsidRPr="00F67FD3">
        <w:rPr>
          <w:rFonts w:eastAsia="TimesNewRoman"/>
          <w:szCs w:val="22"/>
          <w:lang w:val="sr-Latn-ME"/>
        </w:rPr>
        <w:t xml:space="preserve"> biti potrebno</w:t>
      </w:r>
      <w:r w:rsidR="00544EB2" w:rsidRPr="00F67FD3">
        <w:rPr>
          <w:rFonts w:eastAsia="TimesNewRoman"/>
          <w:szCs w:val="22"/>
          <w:lang w:val="sr-Latn-ME"/>
        </w:rPr>
        <w:t xml:space="preserve"> da razgovarate sa Vašim l</w:t>
      </w:r>
      <w:r w:rsidR="009F6837" w:rsidRPr="00F67FD3">
        <w:rPr>
          <w:rFonts w:eastAsia="TimesNewRoman"/>
          <w:szCs w:val="22"/>
          <w:lang w:val="sr-Latn-ME"/>
        </w:rPr>
        <w:t>j</w:t>
      </w:r>
      <w:r w:rsidR="00544EB2" w:rsidRPr="00F67FD3">
        <w:rPr>
          <w:rFonts w:eastAsia="TimesNewRoman"/>
          <w:szCs w:val="22"/>
          <w:lang w:val="sr-Latn-ME"/>
        </w:rPr>
        <w:t>ekarom i tokom trajanja terapije ovim l</w:t>
      </w:r>
      <w:r w:rsidR="009F6837" w:rsidRPr="00F67FD3">
        <w:rPr>
          <w:rFonts w:eastAsia="TimesNewRoman"/>
          <w:szCs w:val="22"/>
          <w:lang w:val="sr-Latn-ME"/>
        </w:rPr>
        <w:t>ij</w:t>
      </w:r>
      <w:r w:rsidR="00544EB2" w:rsidRPr="00F67FD3">
        <w:rPr>
          <w:rFonts w:eastAsia="TimesNewRoman"/>
          <w:szCs w:val="22"/>
          <w:lang w:val="sr-Latn-ME"/>
        </w:rPr>
        <w:t>ekom ako os</w:t>
      </w:r>
      <w:r w:rsidR="009F6837" w:rsidRPr="00F67FD3">
        <w:rPr>
          <w:rFonts w:eastAsia="TimesNewRoman"/>
          <w:szCs w:val="22"/>
          <w:lang w:val="sr-Latn-ME"/>
        </w:rPr>
        <w:t>j</w:t>
      </w:r>
      <w:r w:rsidR="00544EB2" w:rsidRPr="00F67FD3">
        <w:rPr>
          <w:rFonts w:eastAsia="TimesNewRoman"/>
          <w:szCs w:val="22"/>
          <w:lang w:val="sr-Latn-ME"/>
        </w:rPr>
        <w:t xml:space="preserve">etite simptome ili ako treba da </w:t>
      </w:r>
      <w:r w:rsidR="00F67460" w:rsidRPr="00F67FD3">
        <w:rPr>
          <w:rFonts w:eastAsia="TimesNewRoman"/>
          <w:szCs w:val="22"/>
          <w:lang w:val="sr-Latn-ME"/>
        </w:rPr>
        <w:t>se podvrgnete operaciji</w:t>
      </w:r>
      <w:r w:rsidR="00544EB2" w:rsidRPr="00F67FD3">
        <w:rPr>
          <w:rFonts w:eastAsia="TimesNewRoman"/>
          <w:szCs w:val="22"/>
          <w:lang w:val="sr-Latn-ME"/>
        </w:rPr>
        <w:t>.</w:t>
      </w:r>
    </w:p>
    <w:p w14:paraId="48DACA3E" w14:textId="77777777" w:rsidR="00E72D16" w:rsidRPr="00F67FD3" w:rsidRDefault="00E72D16">
      <w:pPr>
        <w:rPr>
          <w:rFonts w:eastAsia="TimesNewRoman"/>
          <w:szCs w:val="22"/>
          <w:lang w:val="sr-Latn-ME"/>
        </w:rPr>
      </w:pPr>
    </w:p>
    <w:p w14:paraId="66D9896B" w14:textId="5727F073" w:rsidR="00E94D9C" w:rsidRPr="00F67FD3" w:rsidRDefault="00126C3C">
      <w:pPr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b/>
          <w:bCs/>
          <w:szCs w:val="22"/>
          <w:lang w:val="sr-Latn-ME"/>
        </w:rPr>
        <w:t>Obav</w:t>
      </w:r>
      <w:r w:rsidR="009F6837" w:rsidRPr="00F67FD3">
        <w:rPr>
          <w:rFonts w:eastAsia="TimesNewRoman"/>
          <w:b/>
          <w:bCs/>
          <w:szCs w:val="22"/>
          <w:lang w:val="sr-Latn-ME"/>
        </w:rPr>
        <w:t>ij</w:t>
      </w:r>
      <w:r w:rsidRPr="00F67FD3">
        <w:rPr>
          <w:rFonts w:eastAsia="TimesNewRoman"/>
          <w:b/>
          <w:bCs/>
          <w:szCs w:val="22"/>
          <w:lang w:val="sr-Latn-ME"/>
        </w:rPr>
        <w:t>estite Vašeg l</w:t>
      </w:r>
      <w:r w:rsidR="009F6837" w:rsidRPr="00F67FD3">
        <w:rPr>
          <w:rFonts w:eastAsia="TimesNewRoman"/>
          <w:b/>
          <w:bCs/>
          <w:szCs w:val="22"/>
          <w:lang w:val="sr-Latn-ME"/>
        </w:rPr>
        <w:t>j</w:t>
      </w:r>
      <w:r w:rsidRPr="00F67FD3">
        <w:rPr>
          <w:rFonts w:eastAsia="TimesNewRoman"/>
          <w:b/>
          <w:bCs/>
          <w:szCs w:val="22"/>
          <w:lang w:val="sr-Latn-ME"/>
        </w:rPr>
        <w:t>ekara</w:t>
      </w:r>
      <w:r w:rsidRPr="00F67FD3">
        <w:rPr>
          <w:rFonts w:eastAsia="TimesNewRoman"/>
          <w:szCs w:val="22"/>
          <w:lang w:val="sr-Latn-ME"/>
        </w:rPr>
        <w:t xml:space="preserve"> </w:t>
      </w:r>
      <w:bookmarkStart w:id="3" w:name="_Hlk81315776"/>
      <w:r w:rsidR="00544EB2" w:rsidRPr="00F67FD3">
        <w:rPr>
          <w:rFonts w:eastAsia="TimesNewRoman"/>
          <w:szCs w:val="22"/>
          <w:lang w:val="sr-Latn-ME"/>
        </w:rPr>
        <w:t xml:space="preserve">ukoliko imate ili ste imali bilo koje medicinsko stanje ili </w:t>
      </w:r>
      <w:r w:rsidR="00F67460" w:rsidRPr="00F67FD3">
        <w:rPr>
          <w:rFonts w:eastAsia="TimesNewRoman"/>
          <w:szCs w:val="22"/>
          <w:lang w:val="sr-Latn-ME"/>
        </w:rPr>
        <w:t>oboljenje</w:t>
      </w:r>
      <w:r w:rsidR="00544EB2" w:rsidRPr="00F67FD3">
        <w:rPr>
          <w:rFonts w:eastAsia="TimesNewRoman"/>
          <w:szCs w:val="22"/>
          <w:lang w:val="sr-Latn-ME"/>
        </w:rPr>
        <w:t>, naročito bilo koje od onih navedenih na sl</w:t>
      </w:r>
      <w:r w:rsidR="009F6837" w:rsidRPr="00F67FD3">
        <w:rPr>
          <w:rFonts w:eastAsia="TimesNewRoman"/>
          <w:szCs w:val="22"/>
          <w:lang w:val="sr-Latn-ME"/>
        </w:rPr>
        <w:t>j</w:t>
      </w:r>
      <w:r w:rsidR="00544EB2" w:rsidRPr="00F67FD3">
        <w:rPr>
          <w:rFonts w:eastAsia="TimesNewRoman"/>
          <w:szCs w:val="22"/>
          <w:lang w:val="sr-Latn-ME"/>
        </w:rPr>
        <w:t>edećoj listi:</w:t>
      </w:r>
    </w:p>
    <w:p w14:paraId="49F22C31" w14:textId="440F47A1" w:rsidR="003E1418" w:rsidRPr="00F67FD3" w:rsidRDefault="005B3CC9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bCs/>
          <w:szCs w:val="22"/>
          <w:lang w:val="sr-Latn-ME"/>
        </w:rPr>
      </w:pPr>
      <w:r w:rsidRPr="00F67FD3">
        <w:rPr>
          <w:bCs/>
          <w:szCs w:val="22"/>
          <w:lang w:val="sr-Latn-ME"/>
        </w:rPr>
        <w:lastRenderedPageBreak/>
        <w:t>ukoliko</w:t>
      </w:r>
      <w:r w:rsidR="00544EB2" w:rsidRPr="00F67FD3">
        <w:rPr>
          <w:bCs/>
          <w:szCs w:val="22"/>
          <w:lang w:val="sr-Latn-ME"/>
        </w:rPr>
        <w:t xml:space="preserve"> imate povećan</w:t>
      </w:r>
      <w:r w:rsidR="00F67460" w:rsidRPr="00F67FD3">
        <w:rPr>
          <w:bCs/>
          <w:szCs w:val="22"/>
          <w:lang w:val="sr-Latn-ME"/>
        </w:rPr>
        <w:t>i</w:t>
      </w:r>
      <w:r w:rsidR="00544EB2" w:rsidRPr="00F67FD3">
        <w:rPr>
          <w:bCs/>
          <w:szCs w:val="22"/>
          <w:lang w:val="sr-Latn-ME"/>
        </w:rPr>
        <w:t xml:space="preserve"> rizik od krvarenja, kao </w:t>
      </w:r>
      <w:proofErr w:type="spellStart"/>
      <w:r w:rsidR="00544EB2" w:rsidRPr="00F67FD3">
        <w:rPr>
          <w:bCs/>
          <w:szCs w:val="22"/>
          <w:lang w:val="sr-Latn-ME"/>
        </w:rPr>
        <w:t>npr</w:t>
      </w:r>
      <w:proofErr w:type="spellEnd"/>
      <w:r w:rsidR="00544EB2" w:rsidRPr="00F67FD3">
        <w:rPr>
          <w:bCs/>
          <w:szCs w:val="22"/>
          <w:lang w:val="sr-Latn-ME"/>
        </w:rPr>
        <w:t>:</w:t>
      </w:r>
    </w:p>
    <w:p w14:paraId="4920292B" w14:textId="44A353EB" w:rsidR="00544EB2" w:rsidRPr="00F67FD3" w:rsidRDefault="005B3CC9">
      <w:pPr>
        <w:pStyle w:val="ListParagraph"/>
        <w:widowControl w:val="0"/>
        <w:numPr>
          <w:ilvl w:val="1"/>
          <w:numId w:val="1"/>
        </w:numPr>
        <w:tabs>
          <w:tab w:val="clear" w:pos="284"/>
        </w:tabs>
        <w:autoSpaceDE w:val="0"/>
        <w:autoSpaceDN w:val="0"/>
        <w:ind w:left="1134" w:hanging="567"/>
        <w:rPr>
          <w:bCs/>
          <w:szCs w:val="22"/>
          <w:lang w:val="sr-Latn-ME"/>
        </w:rPr>
      </w:pPr>
      <w:r w:rsidRPr="00F67FD3">
        <w:rPr>
          <w:bCs/>
          <w:szCs w:val="22"/>
          <w:lang w:val="sr-Latn-ME"/>
        </w:rPr>
        <w:t>ukoliko</w:t>
      </w:r>
      <w:r w:rsidR="00544EB2" w:rsidRPr="00F67FD3">
        <w:rPr>
          <w:bCs/>
          <w:szCs w:val="22"/>
          <w:lang w:val="sr-Latn-ME"/>
        </w:rPr>
        <w:t xml:space="preserve"> ste nedavno imali krvarenje</w:t>
      </w:r>
      <w:r w:rsidR="00F67460" w:rsidRPr="00F67FD3">
        <w:rPr>
          <w:bCs/>
          <w:szCs w:val="22"/>
          <w:lang w:val="sr-Latn-ME"/>
        </w:rPr>
        <w:t>,</w:t>
      </w:r>
    </w:p>
    <w:p w14:paraId="6E9222EE" w14:textId="324047B7" w:rsidR="00544EB2" w:rsidRPr="00F67FD3" w:rsidRDefault="005B3CC9">
      <w:pPr>
        <w:pStyle w:val="ListParagraph"/>
        <w:widowControl w:val="0"/>
        <w:numPr>
          <w:ilvl w:val="1"/>
          <w:numId w:val="1"/>
        </w:numPr>
        <w:tabs>
          <w:tab w:val="clear" w:pos="284"/>
        </w:tabs>
        <w:autoSpaceDE w:val="0"/>
        <w:autoSpaceDN w:val="0"/>
        <w:ind w:left="1134" w:hanging="567"/>
        <w:rPr>
          <w:bCs/>
          <w:szCs w:val="22"/>
          <w:lang w:val="sr-Latn-ME"/>
        </w:rPr>
      </w:pPr>
      <w:r w:rsidRPr="00F67FD3">
        <w:rPr>
          <w:bCs/>
          <w:szCs w:val="22"/>
          <w:lang w:val="sr-Latn-ME"/>
        </w:rPr>
        <w:t>ukoliko</w:t>
      </w:r>
      <w:r w:rsidR="00544EB2" w:rsidRPr="00F67FD3">
        <w:rPr>
          <w:bCs/>
          <w:szCs w:val="22"/>
          <w:lang w:val="sr-Latn-ME"/>
        </w:rPr>
        <w:t xml:space="preserve"> ste imali hirurško otklanjanje tkiva (biopsiju) u prethodnom m</w:t>
      </w:r>
      <w:r w:rsidR="009F6837" w:rsidRPr="00F67FD3">
        <w:rPr>
          <w:bCs/>
          <w:szCs w:val="22"/>
          <w:lang w:val="sr-Latn-ME"/>
        </w:rPr>
        <w:t>j</w:t>
      </w:r>
      <w:r w:rsidR="00544EB2" w:rsidRPr="00F67FD3">
        <w:rPr>
          <w:bCs/>
          <w:szCs w:val="22"/>
          <w:lang w:val="sr-Latn-ME"/>
        </w:rPr>
        <w:t>esecu</w:t>
      </w:r>
      <w:r w:rsidR="00F67460" w:rsidRPr="00F67FD3">
        <w:rPr>
          <w:bCs/>
          <w:szCs w:val="22"/>
          <w:lang w:val="sr-Latn-ME"/>
        </w:rPr>
        <w:t>,</w:t>
      </w:r>
    </w:p>
    <w:p w14:paraId="7BEA2773" w14:textId="544670DE" w:rsidR="00544EB2" w:rsidRPr="00F67FD3" w:rsidRDefault="005B3CC9">
      <w:pPr>
        <w:pStyle w:val="ListParagraph"/>
        <w:widowControl w:val="0"/>
        <w:numPr>
          <w:ilvl w:val="1"/>
          <w:numId w:val="1"/>
        </w:numPr>
        <w:tabs>
          <w:tab w:val="clear" w:pos="284"/>
        </w:tabs>
        <w:autoSpaceDE w:val="0"/>
        <w:autoSpaceDN w:val="0"/>
        <w:ind w:left="1134" w:hanging="567"/>
        <w:rPr>
          <w:bCs/>
          <w:szCs w:val="22"/>
          <w:lang w:val="sr-Latn-ME"/>
        </w:rPr>
      </w:pPr>
      <w:r w:rsidRPr="00F67FD3">
        <w:rPr>
          <w:bCs/>
          <w:szCs w:val="22"/>
          <w:lang w:val="sr-Latn-ME"/>
        </w:rPr>
        <w:t>ukoliko</w:t>
      </w:r>
      <w:r w:rsidR="00544EB2" w:rsidRPr="00F67FD3">
        <w:rPr>
          <w:bCs/>
          <w:szCs w:val="22"/>
          <w:lang w:val="sr-Latn-ME"/>
        </w:rPr>
        <w:t xml:space="preserve"> ste imali ozbiljnu </w:t>
      </w:r>
      <w:proofErr w:type="spellStart"/>
      <w:r w:rsidR="00544EB2" w:rsidRPr="00F67FD3">
        <w:rPr>
          <w:bCs/>
          <w:szCs w:val="22"/>
          <w:lang w:val="sr-Latn-ME"/>
        </w:rPr>
        <w:t>povredu</w:t>
      </w:r>
      <w:proofErr w:type="spellEnd"/>
      <w:r w:rsidR="00544EB2" w:rsidRPr="00F67FD3">
        <w:rPr>
          <w:bCs/>
          <w:szCs w:val="22"/>
          <w:lang w:val="sr-Latn-ME"/>
        </w:rPr>
        <w:t xml:space="preserve"> (npr. prelom kosti, </w:t>
      </w:r>
      <w:proofErr w:type="spellStart"/>
      <w:r w:rsidR="00544EB2" w:rsidRPr="00F67FD3">
        <w:rPr>
          <w:bCs/>
          <w:szCs w:val="22"/>
          <w:lang w:val="sr-Latn-ME"/>
        </w:rPr>
        <w:t>povredu</w:t>
      </w:r>
      <w:proofErr w:type="spellEnd"/>
      <w:r w:rsidR="00544EB2" w:rsidRPr="00F67FD3">
        <w:rPr>
          <w:bCs/>
          <w:szCs w:val="22"/>
          <w:lang w:val="sr-Latn-ME"/>
        </w:rPr>
        <w:t xml:space="preserve"> glave ili </w:t>
      </w:r>
      <w:proofErr w:type="spellStart"/>
      <w:r w:rsidR="00544EB2" w:rsidRPr="00F67FD3">
        <w:rPr>
          <w:bCs/>
          <w:szCs w:val="22"/>
          <w:lang w:val="sr-Latn-ME"/>
        </w:rPr>
        <w:t>povredu</w:t>
      </w:r>
      <w:proofErr w:type="spellEnd"/>
      <w:r w:rsidR="00544EB2" w:rsidRPr="00F67FD3">
        <w:rPr>
          <w:bCs/>
          <w:szCs w:val="22"/>
          <w:lang w:val="sr-Latn-ME"/>
        </w:rPr>
        <w:t xml:space="preserve"> koja zaht</w:t>
      </w:r>
      <w:r w:rsidR="009F6837" w:rsidRPr="00F67FD3">
        <w:rPr>
          <w:bCs/>
          <w:szCs w:val="22"/>
          <w:lang w:val="sr-Latn-ME"/>
        </w:rPr>
        <w:t>ij</w:t>
      </w:r>
      <w:r w:rsidR="00544EB2" w:rsidRPr="00F67FD3">
        <w:rPr>
          <w:bCs/>
          <w:szCs w:val="22"/>
          <w:lang w:val="sr-Latn-ME"/>
        </w:rPr>
        <w:t>eva hirurški zahvat)</w:t>
      </w:r>
      <w:r w:rsidR="00F67460" w:rsidRPr="00F67FD3">
        <w:rPr>
          <w:bCs/>
          <w:szCs w:val="22"/>
          <w:lang w:val="sr-Latn-ME"/>
        </w:rPr>
        <w:t>,</w:t>
      </w:r>
    </w:p>
    <w:p w14:paraId="445A203C" w14:textId="1DE5DA85" w:rsidR="00544EB2" w:rsidRPr="00F67FD3" w:rsidRDefault="005B3CC9">
      <w:pPr>
        <w:pStyle w:val="ListParagraph"/>
        <w:widowControl w:val="0"/>
        <w:numPr>
          <w:ilvl w:val="1"/>
          <w:numId w:val="1"/>
        </w:numPr>
        <w:tabs>
          <w:tab w:val="clear" w:pos="284"/>
        </w:tabs>
        <w:autoSpaceDE w:val="0"/>
        <w:autoSpaceDN w:val="0"/>
        <w:ind w:left="1134" w:hanging="567"/>
        <w:rPr>
          <w:bCs/>
          <w:szCs w:val="22"/>
          <w:lang w:val="sr-Latn-ME"/>
        </w:rPr>
      </w:pPr>
      <w:r w:rsidRPr="00F67FD3">
        <w:rPr>
          <w:bCs/>
          <w:szCs w:val="22"/>
          <w:lang w:val="sr-Latn-ME"/>
        </w:rPr>
        <w:t>ukoliko</w:t>
      </w:r>
      <w:r w:rsidR="00544EB2" w:rsidRPr="00F67FD3">
        <w:rPr>
          <w:bCs/>
          <w:szCs w:val="22"/>
          <w:lang w:val="sr-Latn-ME"/>
        </w:rPr>
        <w:t xml:space="preserve"> </w:t>
      </w:r>
      <w:r w:rsidR="00F67460" w:rsidRPr="00F67FD3">
        <w:rPr>
          <w:bCs/>
          <w:szCs w:val="22"/>
          <w:lang w:val="sr-Latn-ME"/>
        </w:rPr>
        <w:t>bolujete od zapaljenja</w:t>
      </w:r>
      <w:r w:rsidR="00544EB2" w:rsidRPr="00F67FD3">
        <w:rPr>
          <w:bCs/>
          <w:szCs w:val="22"/>
          <w:lang w:val="sr-Latn-ME"/>
        </w:rPr>
        <w:t xml:space="preserve"> jednjaka ili želuca</w:t>
      </w:r>
      <w:r w:rsidR="00F67460" w:rsidRPr="00F67FD3">
        <w:rPr>
          <w:bCs/>
          <w:szCs w:val="22"/>
          <w:lang w:val="sr-Latn-ME"/>
        </w:rPr>
        <w:t>,</w:t>
      </w:r>
    </w:p>
    <w:p w14:paraId="5DBD83B6" w14:textId="371802AE" w:rsidR="00544EB2" w:rsidRPr="00F67FD3" w:rsidRDefault="005B3CC9">
      <w:pPr>
        <w:pStyle w:val="ListParagraph"/>
        <w:widowControl w:val="0"/>
        <w:numPr>
          <w:ilvl w:val="1"/>
          <w:numId w:val="1"/>
        </w:numPr>
        <w:tabs>
          <w:tab w:val="clear" w:pos="284"/>
        </w:tabs>
        <w:autoSpaceDE w:val="0"/>
        <w:autoSpaceDN w:val="0"/>
        <w:ind w:left="1134" w:hanging="567"/>
        <w:rPr>
          <w:bCs/>
          <w:szCs w:val="22"/>
          <w:lang w:val="sr-Latn-ME"/>
        </w:rPr>
      </w:pPr>
      <w:r w:rsidRPr="00F67FD3">
        <w:rPr>
          <w:bCs/>
          <w:szCs w:val="22"/>
          <w:lang w:val="sr-Latn-ME"/>
        </w:rPr>
        <w:t>ukoliko</w:t>
      </w:r>
      <w:r w:rsidR="00544EB2" w:rsidRPr="00F67FD3">
        <w:rPr>
          <w:bCs/>
          <w:szCs w:val="22"/>
          <w:lang w:val="sr-Latn-ME"/>
        </w:rPr>
        <w:t xml:space="preserve"> imate probleme sa vraćanjem želudačnog </w:t>
      </w:r>
      <w:r w:rsidR="00AC75BE" w:rsidRPr="00F67FD3">
        <w:rPr>
          <w:bCs/>
          <w:szCs w:val="22"/>
          <w:lang w:val="sr-Latn-ME"/>
        </w:rPr>
        <w:t>sadržaja</w:t>
      </w:r>
      <w:r w:rsidR="00544EB2" w:rsidRPr="00F67FD3">
        <w:rPr>
          <w:bCs/>
          <w:szCs w:val="22"/>
          <w:lang w:val="sr-Latn-ME"/>
        </w:rPr>
        <w:t xml:space="preserve"> u jednjak</w:t>
      </w:r>
      <w:r w:rsidR="002D25A6" w:rsidRPr="00F67FD3">
        <w:rPr>
          <w:bCs/>
          <w:szCs w:val="22"/>
          <w:lang w:val="sr-Latn-ME"/>
        </w:rPr>
        <w:t xml:space="preserve"> (</w:t>
      </w:r>
      <w:proofErr w:type="spellStart"/>
      <w:r w:rsidR="002D25A6" w:rsidRPr="00F67FD3">
        <w:rPr>
          <w:bCs/>
          <w:szCs w:val="22"/>
          <w:lang w:val="sr-Latn-ME"/>
        </w:rPr>
        <w:t>refluks</w:t>
      </w:r>
      <w:proofErr w:type="spellEnd"/>
      <w:r w:rsidR="002D25A6" w:rsidRPr="00F67FD3">
        <w:rPr>
          <w:bCs/>
          <w:szCs w:val="22"/>
          <w:lang w:val="sr-Latn-ME"/>
        </w:rPr>
        <w:t>)</w:t>
      </w:r>
      <w:r w:rsidR="000A4C98" w:rsidRPr="00F67FD3">
        <w:rPr>
          <w:bCs/>
          <w:szCs w:val="22"/>
          <w:lang w:val="sr-Latn-ME"/>
        </w:rPr>
        <w:t>,</w:t>
      </w:r>
    </w:p>
    <w:p w14:paraId="1D9EF580" w14:textId="4B6A190B" w:rsidR="005B3CC9" w:rsidRPr="00F67FD3" w:rsidRDefault="005B3CC9">
      <w:pPr>
        <w:pStyle w:val="ListParagraph"/>
        <w:widowControl w:val="0"/>
        <w:numPr>
          <w:ilvl w:val="1"/>
          <w:numId w:val="1"/>
        </w:numPr>
        <w:tabs>
          <w:tab w:val="clear" w:pos="284"/>
        </w:tabs>
        <w:autoSpaceDE w:val="0"/>
        <w:autoSpaceDN w:val="0"/>
        <w:ind w:left="1134" w:hanging="567"/>
        <w:rPr>
          <w:bCs/>
          <w:szCs w:val="22"/>
          <w:lang w:val="sr-Latn-ME"/>
        </w:rPr>
      </w:pPr>
      <w:r w:rsidRPr="00F67FD3">
        <w:rPr>
          <w:bCs/>
          <w:szCs w:val="22"/>
          <w:lang w:val="sr-Latn-ME"/>
        </w:rPr>
        <w:t>ukoliko</w:t>
      </w:r>
      <w:r w:rsidR="00544EB2" w:rsidRPr="00F67FD3">
        <w:rPr>
          <w:bCs/>
          <w:szCs w:val="22"/>
          <w:lang w:val="sr-Latn-ME"/>
        </w:rPr>
        <w:t xml:space="preserve"> primate l</w:t>
      </w:r>
      <w:r w:rsidR="009F6837" w:rsidRPr="00F67FD3">
        <w:rPr>
          <w:bCs/>
          <w:szCs w:val="22"/>
          <w:lang w:val="sr-Latn-ME"/>
        </w:rPr>
        <w:t>j</w:t>
      </w:r>
      <w:r w:rsidR="00544EB2" w:rsidRPr="00F67FD3">
        <w:rPr>
          <w:bCs/>
          <w:szCs w:val="22"/>
          <w:lang w:val="sr-Latn-ME"/>
        </w:rPr>
        <w:t xml:space="preserve">ekove koji mogu da povećaju rizik od krvarenja. </w:t>
      </w:r>
      <w:r w:rsidR="00CF0C4A" w:rsidRPr="00F67FD3">
        <w:rPr>
          <w:bCs/>
          <w:szCs w:val="22"/>
          <w:lang w:val="sr-Latn-ME"/>
        </w:rPr>
        <w:t>Pogledajte</w:t>
      </w:r>
      <w:r w:rsidR="00544EB2" w:rsidRPr="00F67FD3">
        <w:rPr>
          <w:bCs/>
          <w:szCs w:val="22"/>
          <w:lang w:val="sr-Latn-ME"/>
        </w:rPr>
        <w:t xml:space="preserve"> „</w:t>
      </w:r>
      <w:r w:rsidR="004958BB" w:rsidRPr="00F67FD3">
        <w:rPr>
          <w:bCs/>
          <w:szCs w:val="22"/>
          <w:lang w:val="sr-Latn-ME"/>
        </w:rPr>
        <w:t>Primjena drugih ljekova</w:t>
      </w:r>
      <w:r w:rsidR="000A4C98" w:rsidRPr="00F67FD3">
        <w:rPr>
          <w:szCs w:val="22"/>
          <w:lang w:val="sr-Latn-ME"/>
        </w:rPr>
        <w:t>”</w:t>
      </w:r>
      <w:r w:rsidR="00544EB2" w:rsidRPr="00F67FD3">
        <w:rPr>
          <w:bCs/>
          <w:szCs w:val="22"/>
          <w:lang w:val="sr-Latn-ME"/>
        </w:rPr>
        <w:t xml:space="preserve"> u nastavku teksta</w:t>
      </w:r>
      <w:r w:rsidR="000A4C98" w:rsidRPr="00F67FD3">
        <w:rPr>
          <w:bCs/>
          <w:szCs w:val="22"/>
          <w:lang w:val="sr-Latn-ME"/>
        </w:rPr>
        <w:t>,</w:t>
      </w:r>
    </w:p>
    <w:p w14:paraId="279391C5" w14:textId="15E1DC72" w:rsidR="005B3CC9" w:rsidRPr="00F67FD3" w:rsidRDefault="005B3CC9">
      <w:pPr>
        <w:pStyle w:val="ListParagraph"/>
        <w:widowControl w:val="0"/>
        <w:numPr>
          <w:ilvl w:val="1"/>
          <w:numId w:val="1"/>
        </w:numPr>
        <w:tabs>
          <w:tab w:val="clear" w:pos="284"/>
        </w:tabs>
        <w:autoSpaceDE w:val="0"/>
        <w:autoSpaceDN w:val="0"/>
        <w:ind w:left="1134" w:hanging="567"/>
        <w:rPr>
          <w:bCs/>
          <w:szCs w:val="22"/>
          <w:lang w:val="sr-Latn-ME"/>
        </w:rPr>
      </w:pPr>
      <w:r w:rsidRPr="00F67FD3">
        <w:rPr>
          <w:bCs/>
          <w:szCs w:val="22"/>
          <w:lang w:val="sr-Latn-ME"/>
        </w:rPr>
        <w:t>ukoliko</w:t>
      </w:r>
      <w:r w:rsidR="00544EB2" w:rsidRPr="00F67FD3">
        <w:rPr>
          <w:bCs/>
          <w:szCs w:val="22"/>
          <w:lang w:val="sr-Latn-ME"/>
        </w:rPr>
        <w:t xml:space="preserve"> </w:t>
      </w:r>
      <w:r w:rsidR="000A4C98" w:rsidRPr="00F67FD3">
        <w:rPr>
          <w:bCs/>
          <w:szCs w:val="22"/>
          <w:lang w:val="sr-Latn-ME"/>
        </w:rPr>
        <w:t>uzimate</w:t>
      </w:r>
      <w:r w:rsidR="00544EB2" w:rsidRPr="00F67FD3">
        <w:rPr>
          <w:bCs/>
          <w:szCs w:val="22"/>
          <w:lang w:val="sr-Latn-ME"/>
        </w:rPr>
        <w:t xml:space="preserve"> </w:t>
      </w:r>
      <w:proofErr w:type="spellStart"/>
      <w:r w:rsidR="00532EEA" w:rsidRPr="00F67FD3">
        <w:rPr>
          <w:bCs/>
          <w:szCs w:val="22"/>
          <w:lang w:val="sr-Latn-ME"/>
        </w:rPr>
        <w:t>antiinflamatorne</w:t>
      </w:r>
      <w:proofErr w:type="spellEnd"/>
      <w:r w:rsidR="00532EEA" w:rsidRPr="00F67FD3">
        <w:rPr>
          <w:bCs/>
          <w:szCs w:val="22"/>
          <w:lang w:val="sr-Latn-ME"/>
        </w:rPr>
        <w:t xml:space="preserve"> l</w:t>
      </w:r>
      <w:r w:rsidR="009F6837" w:rsidRPr="00F67FD3">
        <w:rPr>
          <w:bCs/>
          <w:szCs w:val="22"/>
          <w:lang w:val="sr-Latn-ME"/>
        </w:rPr>
        <w:t>j</w:t>
      </w:r>
      <w:r w:rsidR="00532EEA" w:rsidRPr="00F67FD3">
        <w:rPr>
          <w:bCs/>
          <w:szCs w:val="22"/>
          <w:lang w:val="sr-Latn-ME"/>
        </w:rPr>
        <w:t>ekove</w:t>
      </w:r>
      <w:r w:rsidR="00AC75BE" w:rsidRPr="00F67FD3">
        <w:rPr>
          <w:bCs/>
          <w:szCs w:val="22"/>
          <w:lang w:val="sr-Latn-ME"/>
        </w:rPr>
        <w:t xml:space="preserve"> (l</w:t>
      </w:r>
      <w:r w:rsidR="009F6837" w:rsidRPr="00F67FD3">
        <w:rPr>
          <w:bCs/>
          <w:szCs w:val="22"/>
          <w:lang w:val="sr-Latn-ME"/>
        </w:rPr>
        <w:t>j</w:t>
      </w:r>
      <w:r w:rsidR="00AC75BE" w:rsidRPr="00F67FD3">
        <w:rPr>
          <w:bCs/>
          <w:szCs w:val="22"/>
          <w:lang w:val="sr-Latn-ME"/>
        </w:rPr>
        <w:t>ekove protiv zapaljenja)</w:t>
      </w:r>
      <w:r w:rsidR="00544EB2" w:rsidRPr="00F67FD3">
        <w:rPr>
          <w:bCs/>
          <w:szCs w:val="22"/>
          <w:lang w:val="sr-Latn-ME"/>
        </w:rPr>
        <w:t xml:space="preserve">, kao što su </w:t>
      </w:r>
      <w:proofErr w:type="spellStart"/>
      <w:r w:rsidR="00544EB2" w:rsidRPr="00F67FD3">
        <w:rPr>
          <w:bCs/>
          <w:szCs w:val="22"/>
          <w:lang w:val="sr-Latn-ME"/>
        </w:rPr>
        <w:t>diklofenak</w:t>
      </w:r>
      <w:proofErr w:type="spellEnd"/>
      <w:r w:rsidR="00544EB2" w:rsidRPr="00F67FD3">
        <w:rPr>
          <w:bCs/>
          <w:szCs w:val="22"/>
          <w:lang w:val="sr-Latn-ME"/>
        </w:rPr>
        <w:t xml:space="preserve">, </w:t>
      </w:r>
      <w:proofErr w:type="spellStart"/>
      <w:r w:rsidR="00544EB2" w:rsidRPr="00F67FD3">
        <w:rPr>
          <w:bCs/>
          <w:szCs w:val="22"/>
          <w:lang w:val="sr-Latn-ME"/>
        </w:rPr>
        <w:t>ibuprofen</w:t>
      </w:r>
      <w:proofErr w:type="spellEnd"/>
      <w:r w:rsidR="00544EB2" w:rsidRPr="00F67FD3">
        <w:rPr>
          <w:bCs/>
          <w:szCs w:val="22"/>
          <w:lang w:val="sr-Latn-ME"/>
        </w:rPr>
        <w:t xml:space="preserve">, </w:t>
      </w:r>
      <w:proofErr w:type="spellStart"/>
      <w:r w:rsidR="00544EB2" w:rsidRPr="00F67FD3">
        <w:rPr>
          <w:bCs/>
          <w:szCs w:val="22"/>
          <w:lang w:val="sr-Latn-ME"/>
        </w:rPr>
        <w:t>piroksikam</w:t>
      </w:r>
      <w:proofErr w:type="spellEnd"/>
      <w:r w:rsidR="000A4C98" w:rsidRPr="00F67FD3">
        <w:rPr>
          <w:bCs/>
          <w:szCs w:val="22"/>
          <w:lang w:val="sr-Latn-ME"/>
        </w:rPr>
        <w:t>,</w:t>
      </w:r>
    </w:p>
    <w:p w14:paraId="00829E49" w14:textId="732FA818" w:rsidR="00544EB2" w:rsidRPr="00F67FD3" w:rsidRDefault="005B3CC9">
      <w:pPr>
        <w:pStyle w:val="ListParagraph"/>
        <w:widowControl w:val="0"/>
        <w:numPr>
          <w:ilvl w:val="1"/>
          <w:numId w:val="1"/>
        </w:numPr>
        <w:tabs>
          <w:tab w:val="clear" w:pos="284"/>
        </w:tabs>
        <w:autoSpaceDE w:val="0"/>
        <w:autoSpaceDN w:val="0"/>
        <w:ind w:left="1134" w:hanging="567"/>
        <w:rPr>
          <w:bCs/>
          <w:szCs w:val="22"/>
          <w:lang w:val="sr-Latn-ME"/>
        </w:rPr>
      </w:pPr>
      <w:r w:rsidRPr="00F67FD3">
        <w:rPr>
          <w:bCs/>
          <w:szCs w:val="22"/>
          <w:lang w:val="sr-Latn-ME"/>
        </w:rPr>
        <w:t>ukoliko</w:t>
      </w:r>
      <w:r w:rsidR="00544EB2" w:rsidRPr="00F67FD3">
        <w:rPr>
          <w:bCs/>
          <w:szCs w:val="22"/>
          <w:lang w:val="sr-Latn-ME"/>
        </w:rPr>
        <w:t xml:space="preserve"> imate infekciju srca (</w:t>
      </w:r>
      <w:proofErr w:type="spellStart"/>
      <w:r w:rsidR="00544EB2" w:rsidRPr="00F67FD3">
        <w:rPr>
          <w:bCs/>
          <w:szCs w:val="22"/>
          <w:lang w:val="sr-Latn-ME"/>
        </w:rPr>
        <w:t>bakterijski</w:t>
      </w:r>
      <w:proofErr w:type="spellEnd"/>
      <w:r w:rsidR="00544EB2" w:rsidRPr="00F67FD3">
        <w:rPr>
          <w:bCs/>
          <w:szCs w:val="22"/>
          <w:lang w:val="sr-Latn-ME"/>
        </w:rPr>
        <w:t xml:space="preserve"> </w:t>
      </w:r>
      <w:proofErr w:type="spellStart"/>
      <w:r w:rsidR="00544EB2" w:rsidRPr="00F67FD3">
        <w:rPr>
          <w:bCs/>
          <w:szCs w:val="22"/>
          <w:lang w:val="sr-Latn-ME"/>
        </w:rPr>
        <w:t>endokarditis</w:t>
      </w:r>
      <w:proofErr w:type="spellEnd"/>
      <w:r w:rsidR="00544EB2" w:rsidRPr="00F67FD3">
        <w:rPr>
          <w:bCs/>
          <w:szCs w:val="22"/>
          <w:lang w:val="sr-Latn-ME"/>
        </w:rPr>
        <w:t>)</w:t>
      </w:r>
      <w:r w:rsidR="000A4C98" w:rsidRPr="00F67FD3">
        <w:rPr>
          <w:bCs/>
          <w:szCs w:val="22"/>
          <w:lang w:val="sr-Latn-ME"/>
        </w:rPr>
        <w:t>,</w:t>
      </w:r>
    </w:p>
    <w:p w14:paraId="493869E8" w14:textId="0B0A09C4" w:rsidR="004F11E0" w:rsidRPr="00F67FD3" w:rsidRDefault="005B3CC9">
      <w:pPr>
        <w:pStyle w:val="ListParagraph"/>
        <w:widowControl w:val="0"/>
        <w:numPr>
          <w:ilvl w:val="1"/>
          <w:numId w:val="1"/>
        </w:numPr>
        <w:tabs>
          <w:tab w:val="clear" w:pos="284"/>
        </w:tabs>
        <w:autoSpaceDE w:val="0"/>
        <w:autoSpaceDN w:val="0"/>
        <w:ind w:left="1134" w:hanging="567"/>
        <w:rPr>
          <w:bCs/>
          <w:szCs w:val="22"/>
          <w:lang w:val="sr-Latn-ME"/>
        </w:rPr>
      </w:pPr>
      <w:r w:rsidRPr="00F67FD3">
        <w:rPr>
          <w:bCs/>
          <w:szCs w:val="22"/>
          <w:lang w:val="sr-Latn-ME"/>
        </w:rPr>
        <w:t>ukoliko znate da Vam je funkcija bubrega oslabljena ili ste dehidrirani (simptom</w:t>
      </w:r>
      <w:r w:rsidR="000A4C98" w:rsidRPr="00F67FD3">
        <w:rPr>
          <w:bCs/>
          <w:szCs w:val="22"/>
          <w:lang w:val="sr-Latn-ME"/>
        </w:rPr>
        <w:t>i</w:t>
      </w:r>
      <w:r w:rsidRPr="00F67FD3">
        <w:rPr>
          <w:bCs/>
          <w:szCs w:val="22"/>
          <w:lang w:val="sr-Latn-ME"/>
        </w:rPr>
        <w:t xml:space="preserve"> </w:t>
      </w:r>
      <w:r w:rsidR="000A4C98" w:rsidRPr="00F67FD3">
        <w:rPr>
          <w:bCs/>
          <w:szCs w:val="22"/>
          <w:lang w:val="sr-Latn-ME"/>
        </w:rPr>
        <w:t>uključuju</w:t>
      </w:r>
      <w:r w:rsidRPr="00F67FD3">
        <w:rPr>
          <w:bCs/>
          <w:szCs w:val="22"/>
          <w:lang w:val="sr-Latn-ME"/>
        </w:rPr>
        <w:t xml:space="preserve"> os</w:t>
      </w:r>
      <w:r w:rsidR="00CF0C4A" w:rsidRPr="00F67FD3">
        <w:rPr>
          <w:bCs/>
          <w:szCs w:val="22"/>
          <w:lang w:val="sr-Latn-ME"/>
        </w:rPr>
        <w:t>j</w:t>
      </w:r>
      <w:r w:rsidRPr="00F67FD3">
        <w:rPr>
          <w:bCs/>
          <w:szCs w:val="22"/>
          <w:lang w:val="sr-Latn-ME"/>
        </w:rPr>
        <w:t xml:space="preserve">ećaj žeđi i izlučivanje manje količine </w:t>
      </w:r>
      <w:r w:rsidR="000A4C98" w:rsidRPr="00F67FD3">
        <w:rPr>
          <w:bCs/>
          <w:szCs w:val="22"/>
          <w:lang w:val="sr-Latn-ME"/>
        </w:rPr>
        <w:t xml:space="preserve">tamno </w:t>
      </w:r>
      <w:proofErr w:type="spellStart"/>
      <w:r w:rsidR="000A4C98" w:rsidRPr="00F67FD3">
        <w:rPr>
          <w:bCs/>
          <w:szCs w:val="22"/>
          <w:lang w:val="sr-Latn-ME"/>
        </w:rPr>
        <w:t>prebojenog</w:t>
      </w:r>
      <w:proofErr w:type="spellEnd"/>
      <w:r w:rsidR="000A4C98" w:rsidRPr="00F67FD3">
        <w:rPr>
          <w:bCs/>
          <w:szCs w:val="22"/>
          <w:lang w:val="sr-Latn-ME"/>
        </w:rPr>
        <w:t xml:space="preserve"> </w:t>
      </w:r>
      <w:r w:rsidR="004F11E0" w:rsidRPr="00F67FD3">
        <w:rPr>
          <w:bCs/>
          <w:szCs w:val="22"/>
          <w:lang w:val="sr-Latn-ME"/>
        </w:rPr>
        <w:t>urina (</w:t>
      </w:r>
      <w:proofErr w:type="spellStart"/>
      <w:r w:rsidR="004F11E0" w:rsidRPr="00F67FD3">
        <w:rPr>
          <w:bCs/>
          <w:szCs w:val="22"/>
          <w:lang w:val="sr-Latn-ME"/>
        </w:rPr>
        <w:t>koncentrovan</w:t>
      </w:r>
      <w:r w:rsidR="000A4C98" w:rsidRPr="00F67FD3">
        <w:rPr>
          <w:bCs/>
          <w:szCs w:val="22"/>
          <w:lang w:val="sr-Latn-ME"/>
        </w:rPr>
        <w:t>og</w:t>
      </w:r>
      <w:proofErr w:type="spellEnd"/>
      <w:r w:rsidR="004F11E0" w:rsidRPr="00F67FD3">
        <w:rPr>
          <w:bCs/>
          <w:szCs w:val="22"/>
          <w:lang w:val="sr-Latn-ME"/>
        </w:rPr>
        <w:t>)/urin koji peni</w:t>
      </w:r>
      <w:r w:rsidR="000A4C98" w:rsidRPr="00F67FD3">
        <w:rPr>
          <w:bCs/>
          <w:szCs w:val="22"/>
          <w:lang w:val="sr-Latn-ME"/>
        </w:rPr>
        <w:t>),</w:t>
      </w:r>
    </w:p>
    <w:p w14:paraId="3960DAB8" w14:textId="5FAA1D75" w:rsidR="005B3CC9" w:rsidRPr="00F67FD3" w:rsidRDefault="005B3CC9">
      <w:pPr>
        <w:pStyle w:val="ListParagraph"/>
        <w:widowControl w:val="0"/>
        <w:numPr>
          <w:ilvl w:val="1"/>
          <w:numId w:val="1"/>
        </w:numPr>
        <w:tabs>
          <w:tab w:val="clear" w:pos="284"/>
        </w:tabs>
        <w:autoSpaceDE w:val="0"/>
        <w:autoSpaceDN w:val="0"/>
        <w:ind w:left="1134" w:hanging="567"/>
        <w:rPr>
          <w:bCs/>
          <w:szCs w:val="22"/>
          <w:lang w:val="sr-Latn-ME"/>
        </w:rPr>
      </w:pPr>
      <w:r w:rsidRPr="00F67FD3">
        <w:rPr>
          <w:bCs/>
          <w:szCs w:val="22"/>
          <w:lang w:val="sr-Latn-ME"/>
        </w:rPr>
        <w:t>ukoliko ste stariji od 75 godina</w:t>
      </w:r>
      <w:r w:rsidR="000A4C98" w:rsidRPr="00F67FD3">
        <w:rPr>
          <w:bCs/>
          <w:szCs w:val="22"/>
          <w:lang w:val="sr-Latn-ME"/>
        </w:rPr>
        <w:t>,</w:t>
      </w:r>
    </w:p>
    <w:p w14:paraId="762EB2D7" w14:textId="4F472C2B" w:rsidR="005B3CC9" w:rsidRPr="00F67FD3" w:rsidRDefault="005B3CC9">
      <w:pPr>
        <w:pStyle w:val="ListParagraph"/>
        <w:widowControl w:val="0"/>
        <w:numPr>
          <w:ilvl w:val="1"/>
          <w:numId w:val="1"/>
        </w:numPr>
        <w:tabs>
          <w:tab w:val="clear" w:pos="284"/>
        </w:tabs>
        <w:autoSpaceDE w:val="0"/>
        <w:autoSpaceDN w:val="0"/>
        <w:ind w:left="1134" w:hanging="567"/>
        <w:rPr>
          <w:bCs/>
          <w:szCs w:val="22"/>
          <w:lang w:val="sr-Latn-ME"/>
        </w:rPr>
      </w:pPr>
      <w:r w:rsidRPr="00F67FD3">
        <w:rPr>
          <w:bCs/>
          <w:szCs w:val="22"/>
          <w:lang w:val="sr-Latn-ME"/>
        </w:rPr>
        <w:t xml:space="preserve">ukoliko </w:t>
      </w:r>
      <w:r w:rsidR="0079150C" w:rsidRPr="00F67FD3">
        <w:rPr>
          <w:bCs/>
          <w:szCs w:val="22"/>
          <w:lang w:val="sr-Latn-ME"/>
        </w:rPr>
        <w:t xml:space="preserve">ste odrastao pacijent i </w:t>
      </w:r>
      <w:r w:rsidRPr="00F67FD3">
        <w:rPr>
          <w:bCs/>
          <w:szCs w:val="22"/>
          <w:lang w:val="sr-Latn-ME"/>
        </w:rPr>
        <w:t>imate t</w:t>
      </w:r>
      <w:r w:rsidR="009F6837" w:rsidRPr="00F67FD3">
        <w:rPr>
          <w:bCs/>
          <w:szCs w:val="22"/>
          <w:lang w:val="sr-Latn-ME"/>
        </w:rPr>
        <w:t>j</w:t>
      </w:r>
      <w:r w:rsidRPr="00F67FD3">
        <w:rPr>
          <w:bCs/>
          <w:szCs w:val="22"/>
          <w:lang w:val="sr-Latn-ME"/>
        </w:rPr>
        <w:t>elesnu masu 50 kg ili manje</w:t>
      </w:r>
      <w:r w:rsidR="000A4C98" w:rsidRPr="00F67FD3">
        <w:rPr>
          <w:bCs/>
          <w:szCs w:val="22"/>
          <w:lang w:val="sr-Latn-ME"/>
        </w:rPr>
        <w:t>,</w:t>
      </w:r>
    </w:p>
    <w:p w14:paraId="2FB4606C" w14:textId="0055E8ED" w:rsidR="0079150C" w:rsidRPr="00F67FD3" w:rsidRDefault="0079150C">
      <w:pPr>
        <w:pStyle w:val="ListParagraph"/>
        <w:widowControl w:val="0"/>
        <w:numPr>
          <w:ilvl w:val="1"/>
          <w:numId w:val="1"/>
        </w:numPr>
        <w:tabs>
          <w:tab w:val="clear" w:pos="284"/>
        </w:tabs>
        <w:autoSpaceDE w:val="0"/>
        <w:autoSpaceDN w:val="0"/>
        <w:ind w:left="1134" w:hanging="567"/>
        <w:rPr>
          <w:bCs/>
          <w:szCs w:val="22"/>
          <w:lang w:val="sr-Latn-ME"/>
        </w:rPr>
      </w:pPr>
      <w:r w:rsidRPr="00F67FD3">
        <w:rPr>
          <w:bCs/>
          <w:szCs w:val="22"/>
          <w:lang w:val="sr-Latn-ME"/>
        </w:rPr>
        <w:t>samo ako se koristi kod d</w:t>
      </w:r>
      <w:r w:rsidR="009F6837" w:rsidRPr="00F67FD3">
        <w:rPr>
          <w:bCs/>
          <w:szCs w:val="22"/>
          <w:lang w:val="sr-Latn-ME"/>
        </w:rPr>
        <w:t>j</w:t>
      </w:r>
      <w:r w:rsidRPr="00F67FD3">
        <w:rPr>
          <w:bCs/>
          <w:szCs w:val="22"/>
          <w:lang w:val="sr-Latn-ME"/>
        </w:rPr>
        <w:t>ece: ako d</w:t>
      </w:r>
      <w:r w:rsidR="009F6837" w:rsidRPr="00F67FD3">
        <w:rPr>
          <w:bCs/>
          <w:szCs w:val="22"/>
          <w:lang w:val="sr-Latn-ME"/>
        </w:rPr>
        <w:t>ij</w:t>
      </w:r>
      <w:r w:rsidRPr="00F67FD3">
        <w:rPr>
          <w:bCs/>
          <w:szCs w:val="22"/>
          <w:lang w:val="sr-Latn-ME"/>
        </w:rPr>
        <w:t xml:space="preserve">ete ima infekciju oko ili </w:t>
      </w:r>
      <w:r w:rsidR="002D25A6" w:rsidRPr="00F67FD3">
        <w:rPr>
          <w:bCs/>
          <w:szCs w:val="22"/>
          <w:lang w:val="sr-Latn-ME"/>
        </w:rPr>
        <w:t>unutar mozga</w:t>
      </w:r>
      <w:r w:rsidRPr="00F67FD3">
        <w:rPr>
          <w:bCs/>
          <w:szCs w:val="22"/>
          <w:lang w:val="sr-Latn-ME"/>
        </w:rPr>
        <w:t>.</w:t>
      </w:r>
    </w:p>
    <w:p w14:paraId="06C8D81B" w14:textId="163BEC3B" w:rsidR="00A30F30" w:rsidRPr="00F67FD3" w:rsidRDefault="003A1BAF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bCs/>
          <w:szCs w:val="22"/>
          <w:lang w:val="sr-Latn-ME"/>
        </w:rPr>
      </w:pPr>
      <w:r w:rsidRPr="00F67FD3">
        <w:rPr>
          <w:bCs/>
          <w:szCs w:val="22"/>
          <w:lang w:val="sr-Latn-ME"/>
        </w:rPr>
        <w:t>ukoliko</w:t>
      </w:r>
      <w:r w:rsidR="00A30F30" w:rsidRPr="00F67FD3">
        <w:rPr>
          <w:bCs/>
          <w:szCs w:val="22"/>
          <w:lang w:val="sr-Latn-ME"/>
        </w:rPr>
        <w:t xml:space="preserve"> ste imali srčani udar ili Vam je </w:t>
      </w:r>
      <w:proofErr w:type="spellStart"/>
      <w:r w:rsidR="00A30F30" w:rsidRPr="00F67FD3">
        <w:rPr>
          <w:bCs/>
          <w:szCs w:val="22"/>
          <w:lang w:val="sr-Latn-ME"/>
        </w:rPr>
        <w:t>dijagnostikovano</w:t>
      </w:r>
      <w:proofErr w:type="spellEnd"/>
      <w:r w:rsidR="00A30F30" w:rsidRPr="00F67FD3">
        <w:rPr>
          <w:bCs/>
          <w:szCs w:val="22"/>
          <w:lang w:val="sr-Latn-ME"/>
        </w:rPr>
        <w:t xml:space="preserve"> stanje koje povećava rizik </w:t>
      </w:r>
      <w:r w:rsidR="002D25A6" w:rsidRPr="00F67FD3">
        <w:rPr>
          <w:bCs/>
          <w:szCs w:val="22"/>
          <w:lang w:val="sr-Latn-ME"/>
        </w:rPr>
        <w:t>od</w:t>
      </w:r>
      <w:r w:rsidR="00A30F30" w:rsidRPr="00F67FD3">
        <w:rPr>
          <w:bCs/>
          <w:szCs w:val="22"/>
          <w:lang w:val="sr-Latn-ME"/>
        </w:rPr>
        <w:t xml:space="preserve"> </w:t>
      </w:r>
      <w:r w:rsidR="002D25A6" w:rsidRPr="00F67FD3">
        <w:rPr>
          <w:bCs/>
          <w:szCs w:val="22"/>
          <w:lang w:val="sr-Latn-ME"/>
        </w:rPr>
        <w:t xml:space="preserve">nastanka </w:t>
      </w:r>
      <w:r w:rsidRPr="00F67FD3">
        <w:rPr>
          <w:bCs/>
          <w:szCs w:val="22"/>
          <w:lang w:val="sr-Latn-ME"/>
        </w:rPr>
        <w:t>srčan</w:t>
      </w:r>
      <w:r w:rsidR="002D25A6" w:rsidRPr="00F67FD3">
        <w:rPr>
          <w:bCs/>
          <w:szCs w:val="22"/>
          <w:lang w:val="sr-Latn-ME"/>
        </w:rPr>
        <w:t>og</w:t>
      </w:r>
      <w:r w:rsidRPr="00F67FD3">
        <w:rPr>
          <w:bCs/>
          <w:szCs w:val="22"/>
          <w:lang w:val="sr-Latn-ME"/>
        </w:rPr>
        <w:t xml:space="preserve"> udar</w:t>
      </w:r>
      <w:r w:rsidR="002D25A6" w:rsidRPr="00F67FD3">
        <w:rPr>
          <w:bCs/>
          <w:szCs w:val="22"/>
          <w:lang w:val="sr-Latn-ME"/>
        </w:rPr>
        <w:t>a</w:t>
      </w:r>
      <w:r w:rsidR="000A4C98" w:rsidRPr="00F67FD3">
        <w:rPr>
          <w:bCs/>
          <w:szCs w:val="22"/>
          <w:lang w:val="sr-Latn-ME"/>
        </w:rPr>
        <w:t>,</w:t>
      </w:r>
    </w:p>
    <w:p w14:paraId="638E9215" w14:textId="1D1C5441" w:rsidR="003A1BAF" w:rsidRPr="00F67FD3" w:rsidRDefault="00A30F30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bCs/>
          <w:szCs w:val="22"/>
          <w:lang w:val="sr-Latn-ME"/>
        </w:rPr>
      </w:pPr>
      <w:r w:rsidRPr="00F67FD3">
        <w:rPr>
          <w:bCs/>
          <w:szCs w:val="22"/>
          <w:lang w:val="sr-Latn-ME"/>
        </w:rPr>
        <w:t xml:space="preserve">ako imate </w:t>
      </w:r>
      <w:r w:rsidR="000A4C98" w:rsidRPr="00F67FD3">
        <w:rPr>
          <w:bCs/>
          <w:szCs w:val="22"/>
          <w:lang w:val="sr-Latn-ME"/>
        </w:rPr>
        <w:t>oboljenje</w:t>
      </w:r>
      <w:r w:rsidRPr="00F67FD3">
        <w:rPr>
          <w:bCs/>
          <w:szCs w:val="22"/>
          <w:lang w:val="sr-Latn-ME"/>
        </w:rPr>
        <w:t xml:space="preserve"> jetre koj</w:t>
      </w:r>
      <w:r w:rsidR="000A4C98" w:rsidRPr="00F67FD3">
        <w:rPr>
          <w:bCs/>
          <w:szCs w:val="22"/>
          <w:lang w:val="sr-Latn-ME"/>
        </w:rPr>
        <w:t>e</w:t>
      </w:r>
      <w:r w:rsidRPr="00F67FD3">
        <w:rPr>
          <w:bCs/>
          <w:szCs w:val="22"/>
          <w:lang w:val="sr-Latn-ME"/>
        </w:rPr>
        <w:t xml:space="preserve"> je povezan</w:t>
      </w:r>
      <w:r w:rsidR="000A4C98" w:rsidRPr="00F67FD3">
        <w:rPr>
          <w:bCs/>
          <w:szCs w:val="22"/>
          <w:lang w:val="sr-Latn-ME"/>
        </w:rPr>
        <w:t>o</w:t>
      </w:r>
      <w:r w:rsidRPr="00F67FD3">
        <w:rPr>
          <w:bCs/>
          <w:szCs w:val="22"/>
          <w:lang w:val="sr-Latn-ME"/>
        </w:rPr>
        <w:t xml:space="preserve"> sa prom</w:t>
      </w:r>
      <w:r w:rsidR="009F6837" w:rsidRPr="00F67FD3">
        <w:rPr>
          <w:bCs/>
          <w:szCs w:val="22"/>
          <w:lang w:val="sr-Latn-ME"/>
        </w:rPr>
        <w:t>j</w:t>
      </w:r>
      <w:r w:rsidRPr="00F67FD3">
        <w:rPr>
          <w:bCs/>
          <w:szCs w:val="22"/>
          <w:lang w:val="sr-Latn-ME"/>
        </w:rPr>
        <w:t xml:space="preserve">enama u </w:t>
      </w:r>
      <w:r w:rsidR="00242717" w:rsidRPr="00F67FD3">
        <w:rPr>
          <w:bCs/>
          <w:szCs w:val="22"/>
          <w:lang w:val="sr-Latn-ME"/>
        </w:rPr>
        <w:t>nalazima</w:t>
      </w:r>
      <w:r w:rsidRPr="00F67FD3">
        <w:rPr>
          <w:bCs/>
          <w:szCs w:val="22"/>
          <w:lang w:val="sr-Latn-ME"/>
        </w:rPr>
        <w:t xml:space="preserve"> krvi. </w:t>
      </w:r>
      <w:r w:rsidR="00242717" w:rsidRPr="00F67FD3">
        <w:rPr>
          <w:bCs/>
          <w:szCs w:val="22"/>
          <w:lang w:val="sr-Latn-ME"/>
        </w:rPr>
        <w:t>U tom slučaju se ne preporučuje p</w:t>
      </w:r>
      <w:r w:rsidRPr="00F67FD3">
        <w:rPr>
          <w:bCs/>
          <w:szCs w:val="22"/>
          <w:lang w:val="sr-Latn-ME"/>
        </w:rPr>
        <w:t>rim</w:t>
      </w:r>
      <w:r w:rsidR="009F6837" w:rsidRPr="00F67FD3">
        <w:rPr>
          <w:bCs/>
          <w:szCs w:val="22"/>
          <w:lang w:val="sr-Latn-ME"/>
        </w:rPr>
        <w:t>j</w:t>
      </w:r>
      <w:r w:rsidRPr="00F67FD3">
        <w:rPr>
          <w:bCs/>
          <w:szCs w:val="22"/>
          <w:lang w:val="sr-Latn-ME"/>
        </w:rPr>
        <w:t xml:space="preserve">ena </w:t>
      </w:r>
      <w:r w:rsidR="003A1BAF" w:rsidRPr="00F67FD3">
        <w:rPr>
          <w:bCs/>
          <w:szCs w:val="22"/>
          <w:lang w:val="sr-Latn-ME"/>
        </w:rPr>
        <w:t xml:space="preserve">ovog </w:t>
      </w:r>
      <w:r w:rsidRPr="00F67FD3">
        <w:rPr>
          <w:bCs/>
          <w:szCs w:val="22"/>
          <w:lang w:val="sr-Latn-ME"/>
        </w:rPr>
        <w:t>l</w:t>
      </w:r>
      <w:r w:rsidR="009F6837" w:rsidRPr="00F67FD3">
        <w:rPr>
          <w:bCs/>
          <w:szCs w:val="22"/>
          <w:lang w:val="sr-Latn-ME"/>
        </w:rPr>
        <w:t>ij</w:t>
      </w:r>
      <w:r w:rsidRPr="00F67FD3">
        <w:rPr>
          <w:bCs/>
          <w:szCs w:val="22"/>
          <w:lang w:val="sr-Latn-ME"/>
        </w:rPr>
        <w:t>eka</w:t>
      </w:r>
      <w:r w:rsidR="00242717" w:rsidRPr="00F67FD3">
        <w:rPr>
          <w:bCs/>
          <w:szCs w:val="22"/>
          <w:lang w:val="sr-Latn-ME"/>
        </w:rPr>
        <w:t>.</w:t>
      </w:r>
    </w:p>
    <w:p w14:paraId="6BBF2B4D" w14:textId="77777777" w:rsidR="00242717" w:rsidRPr="00F67FD3" w:rsidRDefault="00242717">
      <w:pPr>
        <w:widowControl w:val="0"/>
        <w:tabs>
          <w:tab w:val="clear" w:pos="284"/>
        </w:tabs>
        <w:autoSpaceDE w:val="0"/>
        <w:autoSpaceDN w:val="0"/>
        <w:rPr>
          <w:bCs/>
          <w:szCs w:val="22"/>
          <w:lang w:val="sr-Latn-ME"/>
        </w:rPr>
      </w:pPr>
    </w:p>
    <w:p w14:paraId="2FD874D6" w14:textId="384224E6" w:rsidR="003A1BAF" w:rsidRPr="00F67FD3" w:rsidRDefault="003A1BAF">
      <w:pPr>
        <w:widowControl w:val="0"/>
        <w:tabs>
          <w:tab w:val="clear" w:pos="284"/>
        </w:tabs>
        <w:autoSpaceDE w:val="0"/>
        <w:autoSpaceDN w:val="0"/>
        <w:rPr>
          <w:b/>
          <w:szCs w:val="22"/>
          <w:lang w:val="sr-Latn-ME"/>
        </w:rPr>
      </w:pPr>
      <w:r w:rsidRPr="00F67FD3">
        <w:rPr>
          <w:b/>
          <w:szCs w:val="22"/>
          <w:lang w:val="sr-Latn-ME"/>
        </w:rPr>
        <w:t>Budite posebno oprezni sa l</w:t>
      </w:r>
      <w:r w:rsidR="009F6837" w:rsidRPr="00F67FD3">
        <w:rPr>
          <w:b/>
          <w:szCs w:val="22"/>
          <w:lang w:val="sr-Latn-ME"/>
        </w:rPr>
        <w:t>ij</w:t>
      </w:r>
      <w:r w:rsidRPr="00F67FD3">
        <w:rPr>
          <w:b/>
          <w:szCs w:val="22"/>
          <w:lang w:val="sr-Latn-ME"/>
        </w:rPr>
        <w:t xml:space="preserve">ekom </w:t>
      </w:r>
      <w:proofErr w:type="spellStart"/>
      <w:r w:rsidRPr="00F67FD3">
        <w:rPr>
          <w:b/>
          <w:szCs w:val="22"/>
          <w:lang w:val="sr-Latn-ME"/>
        </w:rPr>
        <w:t>BEREVIN</w:t>
      </w:r>
      <w:proofErr w:type="spellEnd"/>
    </w:p>
    <w:p w14:paraId="4F798FA2" w14:textId="77777777" w:rsidR="000A4C98" w:rsidRPr="00F67FD3" w:rsidRDefault="000A4C98">
      <w:pPr>
        <w:widowControl w:val="0"/>
        <w:tabs>
          <w:tab w:val="clear" w:pos="284"/>
        </w:tabs>
        <w:autoSpaceDE w:val="0"/>
        <w:autoSpaceDN w:val="0"/>
        <w:rPr>
          <w:b/>
          <w:szCs w:val="22"/>
          <w:lang w:val="sr-Latn-ME"/>
        </w:rPr>
      </w:pPr>
    </w:p>
    <w:p w14:paraId="784D8D89" w14:textId="678E1D5E" w:rsidR="007C602D" w:rsidRPr="00F67FD3" w:rsidRDefault="007C602D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bCs/>
          <w:szCs w:val="22"/>
          <w:lang w:val="sr-Latn-ME"/>
        </w:rPr>
      </w:pPr>
      <w:r w:rsidRPr="00F67FD3">
        <w:rPr>
          <w:bCs/>
          <w:szCs w:val="22"/>
          <w:lang w:val="sr-Latn-ME"/>
        </w:rPr>
        <w:t>ako treba da imate operaciju</w:t>
      </w:r>
      <w:r w:rsidR="000A4C98" w:rsidRPr="00F67FD3">
        <w:rPr>
          <w:bCs/>
          <w:szCs w:val="22"/>
          <w:lang w:val="sr-Latn-ME"/>
        </w:rPr>
        <w:t>:</w:t>
      </w:r>
    </w:p>
    <w:p w14:paraId="0412071D" w14:textId="13E25945" w:rsidR="007C602D" w:rsidRPr="00F67FD3" w:rsidRDefault="007C602D">
      <w:pPr>
        <w:widowControl w:val="0"/>
        <w:tabs>
          <w:tab w:val="clear" w:pos="284"/>
        </w:tabs>
        <w:autoSpaceDE w:val="0"/>
        <w:autoSpaceDN w:val="0"/>
        <w:ind w:left="540"/>
        <w:rPr>
          <w:bCs/>
          <w:szCs w:val="22"/>
          <w:lang w:val="sr-Latn-ME"/>
        </w:rPr>
      </w:pPr>
      <w:r w:rsidRPr="00F67FD3">
        <w:rPr>
          <w:bCs/>
          <w:szCs w:val="22"/>
          <w:lang w:val="sr-Latn-ME"/>
        </w:rPr>
        <w:t>U ovom slučaju, prim</w:t>
      </w:r>
      <w:r w:rsidR="009F6837" w:rsidRPr="00F67FD3">
        <w:rPr>
          <w:bCs/>
          <w:szCs w:val="22"/>
          <w:lang w:val="sr-Latn-ME"/>
        </w:rPr>
        <w:t>j</w:t>
      </w:r>
      <w:r w:rsidRPr="00F67FD3">
        <w:rPr>
          <w:bCs/>
          <w:szCs w:val="22"/>
          <w:lang w:val="sr-Latn-ME"/>
        </w:rPr>
        <w:t>enu l</w:t>
      </w:r>
      <w:r w:rsidR="009F6837" w:rsidRPr="00F67FD3">
        <w:rPr>
          <w:bCs/>
          <w:szCs w:val="22"/>
          <w:lang w:val="sr-Latn-ME"/>
        </w:rPr>
        <w:t>ij</w:t>
      </w:r>
      <w:r w:rsidRPr="00F67FD3">
        <w:rPr>
          <w:bCs/>
          <w:szCs w:val="22"/>
          <w:lang w:val="sr-Latn-ME"/>
        </w:rPr>
        <w:t xml:space="preserve">eka </w:t>
      </w:r>
      <w:proofErr w:type="spellStart"/>
      <w:r w:rsidRPr="00F67FD3">
        <w:rPr>
          <w:bCs/>
          <w:szCs w:val="22"/>
          <w:lang w:val="sr-Latn-ME"/>
        </w:rPr>
        <w:t>BEREVIN</w:t>
      </w:r>
      <w:proofErr w:type="spellEnd"/>
      <w:r w:rsidRPr="00F67FD3">
        <w:rPr>
          <w:bCs/>
          <w:szCs w:val="22"/>
          <w:lang w:val="sr-Latn-ME"/>
        </w:rPr>
        <w:t xml:space="preserve"> potrebno je privremeno prekinuti zbog povećanog rizika od krvarenja tokom ili kratko nakon operacije. Veoma je važno da se l</w:t>
      </w:r>
      <w:r w:rsidR="009F6837" w:rsidRPr="00F67FD3">
        <w:rPr>
          <w:bCs/>
          <w:szCs w:val="22"/>
          <w:lang w:val="sr-Latn-ME"/>
        </w:rPr>
        <w:t>ij</w:t>
      </w:r>
      <w:r w:rsidRPr="00F67FD3">
        <w:rPr>
          <w:bCs/>
          <w:szCs w:val="22"/>
          <w:lang w:val="sr-Latn-ME"/>
        </w:rPr>
        <w:t xml:space="preserve">ek </w:t>
      </w:r>
      <w:proofErr w:type="spellStart"/>
      <w:r w:rsidRPr="00F67FD3">
        <w:rPr>
          <w:bCs/>
          <w:szCs w:val="22"/>
          <w:lang w:val="sr-Latn-ME"/>
        </w:rPr>
        <w:t>BEREVIN</w:t>
      </w:r>
      <w:proofErr w:type="spellEnd"/>
      <w:r w:rsidRPr="00F67FD3">
        <w:rPr>
          <w:bCs/>
          <w:szCs w:val="22"/>
          <w:lang w:val="sr-Latn-ME"/>
        </w:rPr>
        <w:t xml:space="preserve"> uzme pr</w:t>
      </w:r>
      <w:r w:rsidR="009F6837" w:rsidRPr="00F67FD3">
        <w:rPr>
          <w:bCs/>
          <w:szCs w:val="22"/>
          <w:lang w:val="sr-Latn-ME"/>
        </w:rPr>
        <w:t>ij</w:t>
      </w:r>
      <w:r w:rsidRPr="00F67FD3">
        <w:rPr>
          <w:bCs/>
          <w:szCs w:val="22"/>
          <w:lang w:val="sr-Latn-ME"/>
        </w:rPr>
        <w:t>e i nakon operacije tačno u vr</w:t>
      </w:r>
      <w:r w:rsidR="009F6837" w:rsidRPr="00F67FD3">
        <w:rPr>
          <w:bCs/>
          <w:szCs w:val="22"/>
          <w:lang w:val="sr-Latn-ME"/>
        </w:rPr>
        <w:t>ij</w:t>
      </w:r>
      <w:r w:rsidRPr="00F67FD3">
        <w:rPr>
          <w:bCs/>
          <w:szCs w:val="22"/>
          <w:lang w:val="sr-Latn-ME"/>
        </w:rPr>
        <w:t>eme kada Vam je l</w:t>
      </w:r>
      <w:r w:rsidR="009F6837" w:rsidRPr="00F67FD3">
        <w:rPr>
          <w:bCs/>
          <w:szCs w:val="22"/>
          <w:lang w:val="sr-Latn-ME"/>
        </w:rPr>
        <w:t>j</w:t>
      </w:r>
      <w:r w:rsidRPr="00F67FD3">
        <w:rPr>
          <w:bCs/>
          <w:szCs w:val="22"/>
          <w:lang w:val="sr-Latn-ME"/>
        </w:rPr>
        <w:t>ekar rekao.</w:t>
      </w:r>
    </w:p>
    <w:p w14:paraId="6B19D25E" w14:textId="77777777" w:rsidR="000A4C98" w:rsidRPr="00F67FD3" w:rsidRDefault="000A4C98">
      <w:pPr>
        <w:widowControl w:val="0"/>
        <w:tabs>
          <w:tab w:val="clear" w:pos="284"/>
        </w:tabs>
        <w:autoSpaceDE w:val="0"/>
        <w:autoSpaceDN w:val="0"/>
        <w:ind w:left="540"/>
        <w:rPr>
          <w:bCs/>
          <w:szCs w:val="22"/>
          <w:lang w:val="sr-Latn-ME"/>
        </w:rPr>
      </w:pPr>
    </w:p>
    <w:p w14:paraId="6AAB0B84" w14:textId="6D876AA1" w:rsidR="007C602D" w:rsidRPr="00F67FD3" w:rsidRDefault="007C602D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bCs/>
          <w:szCs w:val="22"/>
          <w:lang w:val="sr-Latn-ME"/>
        </w:rPr>
      </w:pPr>
      <w:r w:rsidRPr="00F67FD3">
        <w:rPr>
          <w:bCs/>
          <w:szCs w:val="22"/>
          <w:lang w:val="sr-Latn-ME"/>
        </w:rPr>
        <w:t xml:space="preserve">ako operacija uključuje uvođenje katetera ili davanje injekcije u kičmeni stub (npr. zbog </w:t>
      </w:r>
      <w:proofErr w:type="spellStart"/>
      <w:r w:rsidRPr="00F67FD3">
        <w:rPr>
          <w:bCs/>
          <w:szCs w:val="22"/>
          <w:lang w:val="sr-Latn-ME"/>
        </w:rPr>
        <w:t>epiduralne</w:t>
      </w:r>
      <w:proofErr w:type="spellEnd"/>
      <w:r w:rsidRPr="00F67FD3">
        <w:rPr>
          <w:bCs/>
          <w:szCs w:val="22"/>
          <w:lang w:val="sr-Latn-ME"/>
        </w:rPr>
        <w:t xml:space="preserve"> ili spinalne anestezije ili smanjenja bola):</w:t>
      </w:r>
    </w:p>
    <w:p w14:paraId="5534EA82" w14:textId="7F129606" w:rsidR="007C602D" w:rsidRPr="00F67FD3" w:rsidRDefault="007C602D">
      <w:pPr>
        <w:pStyle w:val="ListParagraph"/>
        <w:widowControl w:val="0"/>
        <w:numPr>
          <w:ilvl w:val="1"/>
          <w:numId w:val="1"/>
        </w:numPr>
        <w:tabs>
          <w:tab w:val="clear" w:pos="284"/>
        </w:tabs>
        <w:autoSpaceDE w:val="0"/>
        <w:autoSpaceDN w:val="0"/>
        <w:ind w:left="1134" w:hanging="567"/>
        <w:rPr>
          <w:bCs/>
          <w:szCs w:val="22"/>
          <w:lang w:val="sr-Latn-ME"/>
        </w:rPr>
      </w:pPr>
      <w:r w:rsidRPr="00F67FD3">
        <w:rPr>
          <w:bCs/>
          <w:szCs w:val="22"/>
          <w:lang w:val="sr-Latn-ME"/>
        </w:rPr>
        <w:t>veoma je važno da se l</w:t>
      </w:r>
      <w:r w:rsidR="002D25A6" w:rsidRPr="00F67FD3">
        <w:rPr>
          <w:bCs/>
          <w:szCs w:val="22"/>
          <w:lang w:val="sr-Latn-ME"/>
        </w:rPr>
        <w:t>ij</w:t>
      </w:r>
      <w:r w:rsidRPr="00F67FD3">
        <w:rPr>
          <w:bCs/>
          <w:szCs w:val="22"/>
          <w:lang w:val="sr-Latn-ME"/>
        </w:rPr>
        <w:t xml:space="preserve">ek </w:t>
      </w:r>
      <w:proofErr w:type="spellStart"/>
      <w:r w:rsidRPr="00F67FD3">
        <w:rPr>
          <w:bCs/>
          <w:szCs w:val="22"/>
          <w:lang w:val="sr-Latn-ME"/>
        </w:rPr>
        <w:t>BEREVIN</w:t>
      </w:r>
      <w:proofErr w:type="spellEnd"/>
      <w:r w:rsidRPr="00F67FD3">
        <w:rPr>
          <w:bCs/>
          <w:szCs w:val="22"/>
          <w:lang w:val="sr-Latn-ME"/>
        </w:rPr>
        <w:t xml:space="preserve"> uzme pr</w:t>
      </w:r>
      <w:r w:rsidR="009F6837" w:rsidRPr="00F67FD3">
        <w:rPr>
          <w:bCs/>
          <w:szCs w:val="22"/>
          <w:lang w:val="sr-Latn-ME"/>
        </w:rPr>
        <w:t>ij</w:t>
      </w:r>
      <w:r w:rsidRPr="00F67FD3">
        <w:rPr>
          <w:bCs/>
          <w:szCs w:val="22"/>
          <w:lang w:val="sr-Latn-ME"/>
        </w:rPr>
        <w:t>e i nakon operacije tačno u vr</w:t>
      </w:r>
      <w:r w:rsidR="009F6837" w:rsidRPr="00F67FD3">
        <w:rPr>
          <w:bCs/>
          <w:szCs w:val="22"/>
          <w:lang w:val="sr-Latn-ME"/>
        </w:rPr>
        <w:t>ij</w:t>
      </w:r>
      <w:r w:rsidRPr="00F67FD3">
        <w:rPr>
          <w:bCs/>
          <w:szCs w:val="22"/>
          <w:lang w:val="sr-Latn-ME"/>
        </w:rPr>
        <w:t>eme kada Vam je l</w:t>
      </w:r>
      <w:r w:rsidR="009F6837" w:rsidRPr="00F67FD3">
        <w:rPr>
          <w:bCs/>
          <w:szCs w:val="22"/>
          <w:lang w:val="sr-Latn-ME"/>
        </w:rPr>
        <w:t>j</w:t>
      </w:r>
      <w:r w:rsidRPr="00F67FD3">
        <w:rPr>
          <w:bCs/>
          <w:szCs w:val="22"/>
          <w:lang w:val="sr-Latn-ME"/>
        </w:rPr>
        <w:t>ekar rekao</w:t>
      </w:r>
      <w:r w:rsidR="000A4C98" w:rsidRPr="00F67FD3">
        <w:rPr>
          <w:bCs/>
          <w:szCs w:val="22"/>
          <w:lang w:val="sr-Latn-ME"/>
        </w:rPr>
        <w:t>,</w:t>
      </w:r>
    </w:p>
    <w:p w14:paraId="0FB9DB22" w14:textId="071267FB" w:rsidR="003A1BAF" w:rsidRPr="00F67FD3" w:rsidRDefault="007C602D">
      <w:pPr>
        <w:pStyle w:val="ListParagraph"/>
        <w:widowControl w:val="0"/>
        <w:numPr>
          <w:ilvl w:val="1"/>
          <w:numId w:val="1"/>
        </w:numPr>
        <w:tabs>
          <w:tab w:val="clear" w:pos="284"/>
        </w:tabs>
        <w:autoSpaceDE w:val="0"/>
        <w:autoSpaceDN w:val="0"/>
        <w:ind w:left="1134" w:hanging="567"/>
        <w:rPr>
          <w:bCs/>
          <w:szCs w:val="22"/>
          <w:lang w:val="sr-Latn-ME"/>
        </w:rPr>
      </w:pPr>
      <w:r w:rsidRPr="00F67FD3">
        <w:rPr>
          <w:bCs/>
          <w:szCs w:val="22"/>
          <w:lang w:val="sr-Latn-ME"/>
        </w:rPr>
        <w:t>odmah obav</w:t>
      </w:r>
      <w:r w:rsidR="009F6837" w:rsidRPr="00F67FD3">
        <w:rPr>
          <w:bCs/>
          <w:szCs w:val="22"/>
          <w:lang w:val="sr-Latn-ME"/>
        </w:rPr>
        <w:t>ij</w:t>
      </w:r>
      <w:r w:rsidRPr="00F67FD3">
        <w:rPr>
          <w:bCs/>
          <w:szCs w:val="22"/>
          <w:lang w:val="sr-Latn-ME"/>
        </w:rPr>
        <w:t>estite Vašeg l</w:t>
      </w:r>
      <w:r w:rsidR="009F6837" w:rsidRPr="00F67FD3">
        <w:rPr>
          <w:bCs/>
          <w:szCs w:val="22"/>
          <w:lang w:val="sr-Latn-ME"/>
        </w:rPr>
        <w:t>j</w:t>
      </w:r>
      <w:r w:rsidRPr="00F67FD3">
        <w:rPr>
          <w:bCs/>
          <w:szCs w:val="22"/>
          <w:lang w:val="sr-Latn-ME"/>
        </w:rPr>
        <w:t>ekara ako os</w:t>
      </w:r>
      <w:r w:rsidR="009F6837" w:rsidRPr="00F67FD3">
        <w:rPr>
          <w:bCs/>
          <w:szCs w:val="22"/>
          <w:lang w:val="sr-Latn-ME"/>
        </w:rPr>
        <w:t>j</w:t>
      </w:r>
      <w:r w:rsidRPr="00F67FD3">
        <w:rPr>
          <w:bCs/>
          <w:szCs w:val="22"/>
          <w:lang w:val="sr-Latn-ME"/>
        </w:rPr>
        <w:t xml:space="preserve">etite </w:t>
      </w:r>
      <w:proofErr w:type="spellStart"/>
      <w:r w:rsidRPr="00F67FD3">
        <w:rPr>
          <w:bCs/>
          <w:szCs w:val="22"/>
          <w:lang w:val="sr-Latn-ME"/>
        </w:rPr>
        <w:t>utrnulost</w:t>
      </w:r>
      <w:proofErr w:type="spellEnd"/>
      <w:r w:rsidRPr="00F67FD3">
        <w:rPr>
          <w:bCs/>
          <w:szCs w:val="22"/>
          <w:lang w:val="sr-Latn-ME"/>
        </w:rPr>
        <w:t xml:space="preserve"> ili slabost u nogama ili tegobe sa cr</w:t>
      </w:r>
      <w:r w:rsidR="009F6837" w:rsidRPr="00F67FD3">
        <w:rPr>
          <w:bCs/>
          <w:szCs w:val="22"/>
          <w:lang w:val="sr-Latn-ME"/>
        </w:rPr>
        <w:t>ij</w:t>
      </w:r>
      <w:r w:rsidRPr="00F67FD3">
        <w:rPr>
          <w:bCs/>
          <w:szCs w:val="22"/>
          <w:lang w:val="sr-Latn-ME"/>
        </w:rPr>
        <w:t>evima ili mokraćnom bešikom nakon prestanka</w:t>
      </w:r>
      <w:r w:rsidR="00343516" w:rsidRPr="00F67FD3">
        <w:rPr>
          <w:bCs/>
          <w:szCs w:val="22"/>
          <w:lang w:val="sr-Latn-ME"/>
        </w:rPr>
        <w:t xml:space="preserve"> </w:t>
      </w:r>
      <w:r w:rsidRPr="00F67FD3">
        <w:rPr>
          <w:bCs/>
          <w:szCs w:val="22"/>
          <w:lang w:val="sr-Latn-ME"/>
        </w:rPr>
        <w:t>anestezije, jer to zaht</w:t>
      </w:r>
      <w:r w:rsidR="00CF0C4A" w:rsidRPr="00F67FD3">
        <w:rPr>
          <w:bCs/>
          <w:szCs w:val="22"/>
          <w:lang w:val="sr-Latn-ME"/>
        </w:rPr>
        <w:t>i</w:t>
      </w:r>
      <w:r w:rsidR="009F6837" w:rsidRPr="00F67FD3">
        <w:rPr>
          <w:bCs/>
          <w:szCs w:val="22"/>
          <w:lang w:val="sr-Latn-ME"/>
        </w:rPr>
        <w:t>j</w:t>
      </w:r>
      <w:r w:rsidRPr="00F67FD3">
        <w:rPr>
          <w:bCs/>
          <w:szCs w:val="22"/>
          <w:lang w:val="sr-Latn-ME"/>
        </w:rPr>
        <w:t xml:space="preserve">eva hitno </w:t>
      </w:r>
      <w:r w:rsidR="002D25A6" w:rsidRPr="00F67FD3">
        <w:rPr>
          <w:bCs/>
          <w:szCs w:val="22"/>
          <w:lang w:val="sr-Latn-ME"/>
        </w:rPr>
        <w:t>liječenje</w:t>
      </w:r>
      <w:r w:rsidRPr="00F67FD3">
        <w:rPr>
          <w:bCs/>
          <w:szCs w:val="22"/>
          <w:lang w:val="sr-Latn-ME"/>
        </w:rPr>
        <w:t>.</w:t>
      </w:r>
    </w:p>
    <w:p w14:paraId="1FE5A0A2" w14:textId="77777777" w:rsidR="000A4C98" w:rsidRPr="00F67FD3" w:rsidRDefault="000A4C98">
      <w:pPr>
        <w:pStyle w:val="ListParagraph"/>
        <w:widowControl w:val="0"/>
        <w:tabs>
          <w:tab w:val="clear" w:pos="284"/>
        </w:tabs>
        <w:autoSpaceDE w:val="0"/>
        <w:autoSpaceDN w:val="0"/>
        <w:ind w:left="1134"/>
        <w:rPr>
          <w:bCs/>
          <w:szCs w:val="22"/>
          <w:lang w:val="sr-Latn-ME"/>
        </w:rPr>
      </w:pPr>
    </w:p>
    <w:p w14:paraId="366278CC" w14:textId="6BE5E4E4" w:rsidR="007C602D" w:rsidRPr="00F67FD3" w:rsidRDefault="007C602D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bCs/>
          <w:szCs w:val="22"/>
          <w:lang w:val="sr-Latn-ME"/>
        </w:rPr>
      </w:pPr>
      <w:r w:rsidRPr="00F67FD3">
        <w:rPr>
          <w:bCs/>
          <w:szCs w:val="22"/>
          <w:lang w:val="sr-Latn-ME"/>
        </w:rPr>
        <w:t>ako padnete ili se povr</w:t>
      </w:r>
      <w:r w:rsidR="002D25A6" w:rsidRPr="00F67FD3">
        <w:rPr>
          <w:bCs/>
          <w:szCs w:val="22"/>
          <w:lang w:val="sr-Latn-ME"/>
        </w:rPr>
        <w:t>ij</w:t>
      </w:r>
      <w:r w:rsidRPr="00F67FD3">
        <w:rPr>
          <w:bCs/>
          <w:szCs w:val="22"/>
          <w:lang w:val="sr-Latn-ME"/>
        </w:rPr>
        <w:t>edite tokom l</w:t>
      </w:r>
      <w:r w:rsidR="009F6837" w:rsidRPr="00F67FD3">
        <w:rPr>
          <w:bCs/>
          <w:szCs w:val="22"/>
          <w:lang w:val="sr-Latn-ME"/>
        </w:rPr>
        <w:t>ij</w:t>
      </w:r>
      <w:r w:rsidRPr="00F67FD3">
        <w:rPr>
          <w:bCs/>
          <w:szCs w:val="22"/>
          <w:lang w:val="sr-Latn-ME"/>
        </w:rPr>
        <w:t>ečenja, naročito ako udarite glavu. Molimo Vas da zatražite hitnu medicinsku pomoć. Možda će biti potrebno da Vas l</w:t>
      </w:r>
      <w:r w:rsidR="009F6837" w:rsidRPr="00F67FD3">
        <w:rPr>
          <w:bCs/>
          <w:szCs w:val="22"/>
          <w:lang w:val="sr-Latn-ME"/>
        </w:rPr>
        <w:t>j</w:t>
      </w:r>
      <w:r w:rsidRPr="00F67FD3">
        <w:rPr>
          <w:bCs/>
          <w:szCs w:val="22"/>
          <w:lang w:val="sr-Latn-ME"/>
        </w:rPr>
        <w:t>ekar pregleda, jer možete imati povećan rizik od krvarenja.</w:t>
      </w:r>
    </w:p>
    <w:p w14:paraId="1763AA7C" w14:textId="77777777" w:rsidR="000A4C98" w:rsidRPr="00F67FD3" w:rsidRDefault="000A4C98">
      <w:pPr>
        <w:widowControl w:val="0"/>
        <w:tabs>
          <w:tab w:val="clear" w:pos="284"/>
        </w:tabs>
        <w:autoSpaceDE w:val="0"/>
        <w:autoSpaceDN w:val="0"/>
        <w:ind w:left="540"/>
        <w:rPr>
          <w:bCs/>
          <w:szCs w:val="22"/>
          <w:lang w:val="sr-Latn-ME"/>
        </w:rPr>
      </w:pPr>
    </w:p>
    <w:p w14:paraId="0BE0FF25" w14:textId="111E2199" w:rsidR="007C602D" w:rsidRPr="00F67FD3" w:rsidRDefault="007C602D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bCs/>
          <w:szCs w:val="22"/>
          <w:lang w:val="sr-Latn-ME"/>
        </w:rPr>
      </w:pPr>
      <w:r w:rsidRPr="00F67FD3">
        <w:rPr>
          <w:bCs/>
          <w:szCs w:val="22"/>
          <w:lang w:val="sr-Latn-ME"/>
        </w:rPr>
        <w:t xml:space="preserve">ako znate da imate bolest koja se naziva </w:t>
      </w:r>
      <w:proofErr w:type="spellStart"/>
      <w:r w:rsidRPr="00F67FD3">
        <w:rPr>
          <w:bCs/>
          <w:szCs w:val="22"/>
          <w:lang w:val="sr-Latn-ME"/>
        </w:rPr>
        <w:t>antifosfolipidni</w:t>
      </w:r>
      <w:proofErr w:type="spellEnd"/>
      <w:r w:rsidRPr="00F67FD3">
        <w:rPr>
          <w:bCs/>
          <w:szCs w:val="22"/>
          <w:lang w:val="sr-Latn-ME"/>
        </w:rPr>
        <w:t xml:space="preserve"> sindrom (poremećaj </w:t>
      </w:r>
      <w:proofErr w:type="spellStart"/>
      <w:r w:rsidRPr="00F67FD3">
        <w:rPr>
          <w:bCs/>
          <w:szCs w:val="22"/>
          <w:lang w:val="sr-Latn-ME"/>
        </w:rPr>
        <w:t>imunskog</w:t>
      </w:r>
      <w:proofErr w:type="spellEnd"/>
      <w:r w:rsidRPr="00F67FD3">
        <w:rPr>
          <w:bCs/>
          <w:szCs w:val="22"/>
          <w:lang w:val="sr-Latn-ME"/>
        </w:rPr>
        <w:t xml:space="preserve"> sistema, koji dovodi do povećanog rizika od nastanka krvnih ugrušaka), obav</w:t>
      </w:r>
      <w:r w:rsidR="009F6837" w:rsidRPr="00F67FD3">
        <w:rPr>
          <w:bCs/>
          <w:szCs w:val="22"/>
          <w:lang w:val="sr-Latn-ME"/>
        </w:rPr>
        <w:t>ij</w:t>
      </w:r>
      <w:r w:rsidRPr="00F67FD3">
        <w:rPr>
          <w:bCs/>
          <w:szCs w:val="22"/>
          <w:lang w:val="sr-Latn-ME"/>
        </w:rPr>
        <w:t>estite o tome Vašeg l</w:t>
      </w:r>
      <w:r w:rsidR="009F6837" w:rsidRPr="00F67FD3">
        <w:rPr>
          <w:bCs/>
          <w:szCs w:val="22"/>
          <w:lang w:val="sr-Latn-ME"/>
        </w:rPr>
        <w:t>j</w:t>
      </w:r>
      <w:r w:rsidRPr="00F67FD3">
        <w:rPr>
          <w:bCs/>
          <w:szCs w:val="22"/>
          <w:lang w:val="sr-Latn-ME"/>
        </w:rPr>
        <w:t>ekara, koji će odlučiti da li postoji potreba za prom</w:t>
      </w:r>
      <w:r w:rsidR="009F6837" w:rsidRPr="00F67FD3">
        <w:rPr>
          <w:bCs/>
          <w:szCs w:val="22"/>
          <w:lang w:val="sr-Latn-ME"/>
        </w:rPr>
        <w:t>j</w:t>
      </w:r>
      <w:r w:rsidRPr="00F67FD3">
        <w:rPr>
          <w:bCs/>
          <w:szCs w:val="22"/>
          <w:lang w:val="sr-Latn-ME"/>
        </w:rPr>
        <w:t>enom terapije.</w:t>
      </w:r>
    </w:p>
    <w:p w14:paraId="1C130293" w14:textId="77777777" w:rsidR="004958BB" w:rsidRPr="00F67FD3" w:rsidRDefault="004958BB">
      <w:pPr>
        <w:widowControl w:val="0"/>
        <w:tabs>
          <w:tab w:val="clear" w:pos="284"/>
        </w:tabs>
        <w:autoSpaceDE w:val="0"/>
        <w:autoSpaceDN w:val="0"/>
        <w:rPr>
          <w:bCs/>
          <w:szCs w:val="22"/>
          <w:lang w:val="sr-Latn-ME"/>
        </w:rPr>
      </w:pPr>
    </w:p>
    <w:bookmarkEnd w:id="3"/>
    <w:p w14:paraId="1363C216" w14:textId="0B5559EA" w:rsidR="00920ECD" w:rsidRPr="00F67FD3" w:rsidRDefault="004958BB">
      <w:pPr>
        <w:rPr>
          <w:b/>
          <w:szCs w:val="22"/>
          <w:lang w:val="sr-Latn-ME"/>
        </w:rPr>
      </w:pPr>
      <w:r w:rsidRPr="00F67FD3">
        <w:rPr>
          <w:b/>
          <w:szCs w:val="22"/>
          <w:lang w:val="sr-Latn-ME"/>
        </w:rPr>
        <w:t>Primjena drugih ljekova</w:t>
      </w:r>
    </w:p>
    <w:p w14:paraId="363B1FBF" w14:textId="77777777" w:rsidR="00BA1D7D" w:rsidRPr="00F67FD3" w:rsidRDefault="00BA1D7D">
      <w:pPr>
        <w:rPr>
          <w:b/>
          <w:bCs/>
          <w:szCs w:val="22"/>
          <w:lang w:val="sr-Latn-ME"/>
        </w:rPr>
      </w:pPr>
    </w:p>
    <w:p w14:paraId="110EA991" w14:textId="39513523" w:rsidR="00CB0B83" w:rsidRPr="00F67FD3" w:rsidRDefault="00A453D0">
      <w:pPr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Obav</w:t>
      </w:r>
      <w:r w:rsidR="009F6837" w:rsidRPr="00F67FD3">
        <w:rPr>
          <w:rFonts w:eastAsia="TimesNewRoman"/>
          <w:szCs w:val="22"/>
          <w:lang w:val="sr-Latn-ME"/>
        </w:rPr>
        <w:t>ij</w:t>
      </w:r>
      <w:r w:rsidRPr="00F67FD3">
        <w:rPr>
          <w:rFonts w:eastAsia="TimesNewRoman"/>
          <w:szCs w:val="22"/>
          <w:lang w:val="sr-Latn-ME"/>
        </w:rPr>
        <w:t xml:space="preserve">estite </w:t>
      </w:r>
      <w:r w:rsidR="007272FE" w:rsidRPr="00F67FD3">
        <w:rPr>
          <w:rFonts w:eastAsia="TimesNewRoman"/>
          <w:szCs w:val="22"/>
          <w:lang w:val="sr-Latn-ME"/>
        </w:rPr>
        <w:t xml:space="preserve">svog </w:t>
      </w:r>
      <w:r w:rsidRPr="00F67FD3">
        <w:rPr>
          <w:rFonts w:eastAsia="TimesNewRoman"/>
          <w:szCs w:val="22"/>
          <w:lang w:val="sr-Latn-ME"/>
        </w:rPr>
        <w:t>l</w:t>
      </w:r>
      <w:r w:rsidR="009F6837" w:rsidRPr="00F67FD3">
        <w:rPr>
          <w:rFonts w:eastAsia="TimesNewRoman"/>
          <w:szCs w:val="22"/>
          <w:lang w:val="sr-Latn-ME"/>
        </w:rPr>
        <w:t>j</w:t>
      </w:r>
      <w:r w:rsidRPr="00F67FD3">
        <w:rPr>
          <w:rFonts w:eastAsia="TimesNewRoman"/>
          <w:szCs w:val="22"/>
          <w:lang w:val="sr-Latn-ME"/>
        </w:rPr>
        <w:t>ekara ili farmaceuta ako uzimate, donedavno ste uzimali ili ćete možda uzimati bilo koje druge l</w:t>
      </w:r>
      <w:r w:rsidR="009F6837" w:rsidRPr="00F67FD3">
        <w:rPr>
          <w:rFonts w:eastAsia="TimesNewRoman"/>
          <w:szCs w:val="22"/>
          <w:lang w:val="sr-Latn-ME"/>
        </w:rPr>
        <w:t>j</w:t>
      </w:r>
      <w:r w:rsidRPr="00F67FD3">
        <w:rPr>
          <w:rFonts w:eastAsia="TimesNewRoman"/>
          <w:szCs w:val="22"/>
          <w:lang w:val="sr-Latn-ME"/>
        </w:rPr>
        <w:t xml:space="preserve">ekove. </w:t>
      </w:r>
      <w:r w:rsidR="00A25240" w:rsidRPr="00F67FD3">
        <w:rPr>
          <w:rFonts w:eastAsia="TimesNewRoman"/>
          <w:b/>
          <w:bCs/>
          <w:szCs w:val="22"/>
          <w:lang w:val="sr-Latn-ME"/>
        </w:rPr>
        <w:t>Posebno</w:t>
      </w:r>
      <w:r w:rsidRPr="00F67FD3">
        <w:rPr>
          <w:rFonts w:eastAsia="TimesNewRoman"/>
          <w:b/>
          <w:bCs/>
          <w:szCs w:val="22"/>
          <w:lang w:val="sr-Latn-ME"/>
        </w:rPr>
        <w:t>, obav</w:t>
      </w:r>
      <w:r w:rsidR="009F6837" w:rsidRPr="00F67FD3">
        <w:rPr>
          <w:rFonts w:eastAsia="TimesNewRoman"/>
          <w:b/>
          <w:bCs/>
          <w:szCs w:val="22"/>
          <w:lang w:val="sr-Latn-ME"/>
        </w:rPr>
        <w:t>ij</w:t>
      </w:r>
      <w:r w:rsidRPr="00F67FD3">
        <w:rPr>
          <w:rFonts w:eastAsia="TimesNewRoman"/>
          <w:b/>
          <w:bCs/>
          <w:szCs w:val="22"/>
          <w:lang w:val="sr-Latn-ME"/>
        </w:rPr>
        <w:t xml:space="preserve">estite </w:t>
      </w:r>
      <w:r w:rsidR="007272FE" w:rsidRPr="00F67FD3">
        <w:rPr>
          <w:rFonts w:eastAsia="TimesNewRoman"/>
          <w:b/>
          <w:bCs/>
          <w:szCs w:val="22"/>
          <w:lang w:val="sr-Latn-ME"/>
        </w:rPr>
        <w:t xml:space="preserve">svog </w:t>
      </w:r>
      <w:r w:rsidRPr="00F67FD3">
        <w:rPr>
          <w:rFonts w:eastAsia="TimesNewRoman"/>
          <w:b/>
          <w:bCs/>
          <w:szCs w:val="22"/>
          <w:lang w:val="sr-Latn-ME"/>
        </w:rPr>
        <w:t>l</w:t>
      </w:r>
      <w:r w:rsidR="009F6837" w:rsidRPr="00F67FD3">
        <w:rPr>
          <w:rFonts w:eastAsia="TimesNewRoman"/>
          <w:b/>
          <w:bCs/>
          <w:szCs w:val="22"/>
          <w:lang w:val="sr-Latn-ME"/>
        </w:rPr>
        <w:t>j</w:t>
      </w:r>
      <w:r w:rsidR="00E442DB" w:rsidRPr="00F67FD3">
        <w:rPr>
          <w:rFonts w:eastAsia="TimesNewRoman"/>
          <w:b/>
          <w:bCs/>
          <w:szCs w:val="22"/>
          <w:lang w:val="sr-Latn-ME"/>
        </w:rPr>
        <w:t>ekara</w:t>
      </w:r>
      <w:r w:rsidRPr="00F67FD3">
        <w:rPr>
          <w:rFonts w:eastAsia="TimesNewRoman"/>
          <w:b/>
          <w:bCs/>
          <w:szCs w:val="22"/>
          <w:lang w:val="sr-Latn-ME"/>
        </w:rPr>
        <w:t xml:space="preserve"> </w:t>
      </w:r>
      <w:r w:rsidR="00CB0B83" w:rsidRPr="00F67FD3">
        <w:rPr>
          <w:rFonts w:eastAsia="TimesNewRoman"/>
          <w:b/>
          <w:bCs/>
          <w:szCs w:val="22"/>
          <w:lang w:val="sr-Latn-ME"/>
        </w:rPr>
        <w:t>pr</w:t>
      </w:r>
      <w:r w:rsidR="009F6837" w:rsidRPr="00F67FD3">
        <w:rPr>
          <w:rFonts w:eastAsia="TimesNewRoman"/>
          <w:b/>
          <w:bCs/>
          <w:szCs w:val="22"/>
          <w:lang w:val="sr-Latn-ME"/>
        </w:rPr>
        <w:t>ij</w:t>
      </w:r>
      <w:r w:rsidR="00CB0B83" w:rsidRPr="00F67FD3">
        <w:rPr>
          <w:rFonts w:eastAsia="TimesNewRoman"/>
          <w:b/>
          <w:bCs/>
          <w:szCs w:val="22"/>
          <w:lang w:val="sr-Latn-ME"/>
        </w:rPr>
        <w:t xml:space="preserve">e </w:t>
      </w:r>
      <w:r w:rsidR="00DC5BCC" w:rsidRPr="00F67FD3">
        <w:rPr>
          <w:rFonts w:eastAsia="TimesNewRoman"/>
          <w:b/>
          <w:bCs/>
          <w:szCs w:val="22"/>
          <w:lang w:val="sr-Latn-ME"/>
        </w:rPr>
        <w:t>nego što uzmete</w:t>
      </w:r>
      <w:r w:rsidR="00CB0B83" w:rsidRPr="00F67FD3">
        <w:rPr>
          <w:rFonts w:eastAsia="TimesNewRoman"/>
          <w:b/>
          <w:bCs/>
          <w:szCs w:val="22"/>
          <w:lang w:val="sr-Latn-ME"/>
        </w:rPr>
        <w:t xml:space="preserve"> l</w:t>
      </w:r>
      <w:r w:rsidR="003B7129" w:rsidRPr="00F67FD3">
        <w:rPr>
          <w:rFonts w:eastAsia="TimesNewRoman"/>
          <w:b/>
          <w:bCs/>
          <w:szCs w:val="22"/>
          <w:lang w:val="sr-Latn-ME"/>
        </w:rPr>
        <w:t>ij</w:t>
      </w:r>
      <w:r w:rsidR="00CB0B83" w:rsidRPr="00F67FD3">
        <w:rPr>
          <w:rFonts w:eastAsia="TimesNewRoman"/>
          <w:b/>
          <w:bCs/>
          <w:szCs w:val="22"/>
          <w:lang w:val="sr-Latn-ME"/>
        </w:rPr>
        <w:t xml:space="preserve">ek </w:t>
      </w:r>
      <w:proofErr w:type="spellStart"/>
      <w:r w:rsidR="00CB0B83" w:rsidRPr="00F67FD3">
        <w:rPr>
          <w:rFonts w:eastAsia="TimesNewRoman"/>
          <w:b/>
          <w:bCs/>
          <w:szCs w:val="22"/>
          <w:lang w:val="sr-Latn-ME"/>
        </w:rPr>
        <w:t>BEREVIN</w:t>
      </w:r>
      <w:proofErr w:type="spellEnd"/>
      <w:r w:rsidR="00DC5BCC" w:rsidRPr="00F67FD3">
        <w:rPr>
          <w:rFonts w:eastAsia="TimesNewRoman"/>
          <w:b/>
          <w:bCs/>
          <w:szCs w:val="22"/>
          <w:lang w:val="sr-Latn-ME"/>
        </w:rPr>
        <w:t>,</w:t>
      </w:r>
      <w:r w:rsidR="00CB0B83" w:rsidRPr="00F67FD3">
        <w:rPr>
          <w:rFonts w:eastAsia="TimesNewRoman"/>
          <w:b/>
          <w:bCs/>
          <w:szCs w:val="22"/>
          <w:lang w:val="sr-Latn-ME"/>
        </w:rPr>
        <w:t xml:space="preserve"> ukoliko</w:t>
      </w:r>
      <w:r w:rsidRPr="00F67FD3">
        <w:rPr>
          <w:rFonts w:eastAsia="TimesNewRoman"/>
          <w:b/>
          <w:bCs/>
          <w:szCs w:val="22"/>
          <w:lang w:val="sr-Latn-ME"/>
        </w:rPr>
        <w:t xml:space="preserve"> uzimate neki </w:t>
      </w:r>
      <w:r w:rsidR="00CB0B83" w:rsidRPr="00F67FD3">
        <w:rPr>
          <w:rFonts w:eastAsia="TimesNewRoman"/>
          <w:b/>
          <w:bCs/>
          <w:szCs w:val="22"/>
          <w:lang w:val="sr-Latn-ME"/>
        </w:rPr>
        <w:t>od navedenih l</w:t>
      </w:r>
      <w:r w:rsidR="009F6837" w:rsidRPr="00F67FD3">
        <w:rPr>
          <w:rFonts w:eastAsia="TimesNewRoman"/>
          <w:b/>
          <w:bCs/>
          <w:szCs w:val="22"/>
          <w:lang w:val="sr-Latn-ME"/>
        </w:rPr>
        <w:t>j</w:t>
      </w:r>
      <w:r w:rsidR="00CB0B83" w:rsidRPr="00F67FD3">
        <w:rPr>
          <w:rFonts w:eastAsia="TimesNewRoman"/>
          <w:b/>
          <w:bCs/>
          <w:szCs w:val="22"/>
          <w:lang w:val="sr-Latn-ME"/>
        </w:rPr>
        <w:t>ekova</w:t>
      </w:r>
      <w:r w:rsidR="002D25A6" w:rsidRPr="00F67FD3">
        <w:rPr>
          <w:rFonts w:eastAsia="TimesNewRoman"/>
          <w:b/>
          <w:bCs/>
          <w:szCs w:val="22"/>
          <w:lang w:val="sr-Latn-ME"/>
        </w:rPr>
        <w:t xml:space="preserve"> u nastavku</w:t>
      </w:r>
      <w:r w:rsidR="00CB0B83" w:rsidRPr="00F67FD3">
        <w:rPr>
          <w:rFonts w:eastAsia="TimesNewRoman"/>
          <w:b/>
          <w:bCs/>
          <w:szCs w:val="22"/>
          <w:lang w:val="sr-Latn-ME"/>
        </w:rPr>
        <w:t>:</w:t>
      </w:r>
      <w:r w:rsidR="00557240" w:rsidRPr="00F67FD3">
        <w:rPr>
          <w:rFonts w:eastAsia="TimesNewRoman"/>
          <w:szCs w:val="22"/>
          <w:lang w:val="sr-Latn-ME"/>
        </w:rPr>
        <w:t xml:space="preserve"> </w:t>
      </w:r>
    </w:p>
    <w:p w14:paraId="025A87FF" w14:textId="77777777" w:rsidR="00DC5BCC" w:rsidRPr="00F67FD3" w:rsidRDefault="00DC5BCC">
      <w:pPr>
        <w:rPr>
          <w:rFonts w:eastAsia="TimesNewRoman"/>
          <w:szCs w:val="22"/>
          <w:lang w:val="sr-Latn-ME"/>
        </w:rPr>
      </w:pPr>
    </w:p>
    <w:p w14:paraId="1C7DF33A" w14:textId="41EAEE86" w:rsidR="00CB0B83" w:rsidRPr="00F67FD3" w:rsidRDefault="00DC5BC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bCs/>
          <w:szCs w:val="22"/>
          <w:lang w:val="sr-Latn-ME"/>
        </w:rPr>
      </w:pPr>
      <w:r w:rsidRPr="00F67FD3">
        <w:rPr>
          <w:bCs/>
          <w:szCs w:val="22"/>
          <w:lang w:val="sr-Latn-ME"/>
        </w:rPr>
        <w:t>l</w:t>
      </w:r>
      <w:r w:rsidR="009F6837" w:rsidRPr="00F67FD3">
        <w:rPr>
          <w:bCs/>
          <w:szCs w:val="22"/>
          <w:lang w:val="sr-Latn-ME"/>
        </w:rPr>
        <w:t>j</w:t>
      </w:r>
      <w:r w:rsidR="00CB0B83" w:rsidRPr="00F67FD3">
        <w:rPr>
          <w:bCs/>
          <w:szCs w:val="22"/>
          <w:lang w:val="sr-Latn-ME"/>
        </w:rPr>
        <w:t xml:space="preserve">ekove koji </w:t>
      </w:r>
      <w:proofErr w:type="spellStart"/>
      <w:r w:rsidR="00CB0B83" w:rsidRPr="00F67FD3">
        <w:rPr>
          <w:bCs/>
          <w:szCs w:val="22"/>
          <w:lang w:val="sr-Latn-ME"/>
        </w:rPr>
        <w:t>sprečavaju</w:t>
      </w:r>
      <w:proofErr w:type="spellEnd"/>
      <w:r w:rsidR="00CB0B83" w:rsidRPr="00F67FD3">
        <w:rPr>
          <w:bCs/>
          <w:szCs w:val="22"/>
          <w:lang w:val="sr-Latn-ME"/>
        </w:rPr>
        <w:t xml:space="preserve"> zgrušavanje krvi (npr. </w:t>
      </w:r>
      <w:proofErr w:type="spellStart"/>
      <w:r w:rsidR="00CB0B83" w:rsidRPr="00F67FD3">
        <w:rPr>
          <w:bCs/>
          <w:szCs w:val="22"/>
          <w:lang w:val="sr-Latn-ME"/>
        </w:rPr>
        <w:t>varfarin</w:t>
      </w:r>
      <w:proofErr w:type="spellEnd"/>
      <w:r w:rsidR="00CB0B83" w:rsidRPr="00F67FD3">
        <w:rPr>
          <w:bCs/>
          <w:szCs w:val="22"/>
          <w:lang w:val="sr-Latn-ME"/>
        </w:rPr>
        <w:t xml:space="preserve">, </w:t>
      </w:r>
      <w:proofErr w:type="spellStart"/>
      <w:r w:rsidR="00CB0B83" w:rsidRPr="00F67FD3">
        <w:rPr>
          <w:bCs/>
          <w:szCs w:val="22"/>
          <w:lang w:val="sr-Latn-ME"/>
        </w:rPr>
        <w:t>fenprokumon</w:t>
      </w:r>
      <w:proofErr w:type="spellEnd"/>
      <w:r w:rsidR="00CB0B83" w:rsidRPr="00F67FD3">
        <w:rPr>
          <w:bCs/>
          <w:szCs w:val="22"/>
          <w:lang w:val="sr-Latn-ME"/>
        </w:rPr>
        <w:t xml:space="preserve">, </w:t>
      </w:r>
      <w:proofErr w:type="spellStart"/>
      <w:r w:rsidR="00CB0B83" w:rsidRPr="00F67FD3">
        <w:rPr>
          <w:bCs/>
          <w:szCs w:val="22"/>
          <w:lang w:val="sr-Latn-ME"/>
        </w:rPr>
        <w:t>acenokumarol</w:t>
      </w:r>
      <w:proofErr w:type="spellEnd"/>
      <w:r w:rsidR="00CB0B83" w:rsidRPr="00F67FD3">
        <w:rPr>
          <w:bCs/>
          <w:szCs w:val="22"/>
          <w:lang w:val="sr-Latn-ME"/>
        </w:rPr>
        <w:t xml:space="preserve">, </w:t>
      </w:r>
      <w:proofErr w:type="spellStart"/>
      <w:r w:rsidR="00CB0B83" w:rsidRPr="00F67FD3">
        <w:rPr>
          <w:bCs/>
          <w:szCs w:val="22"/>
          <w:lang w:val="sr-Latn-ME"/>
        </w:rPr>
        <w:t>heparin</w:t>
      </w:r>
      <w:proofErr w:type="spellEnd"/>
      <w:r w:rsidR="00CB0B83" w:rsidRPr="00F67FD3">
        <w:rPr>
          <w:bCs/>
          <w:szCs w:val="22"/>
          <w:lang w:val="sr-Latn-ME"/>
        </w:rPr>
        <w:t xml:space="preserve">, </w:t>
      </w:r>
      <w:proofErr w:type="spellStart"/>
      <w:r w:rsidR="00CB0B83" w:rsidRPr="00F67FD3">
        <w:rPr>
          <w:bCs/>
          <w:szCs w:val="22"/>
          <w:lang w:val="sr-Latn-ME"/>
        </w:rPr>
        <w:lastRenderedPageBreak/>
        <w:t>klopidogrel</w:t>
      </w:r>
      <w:proofErr w:type="spellEnd"/>
      <w:r w:rsidR="00CB0B83" w:rsidRPr="00F67FD3">
        <w:rPr>
          <w:bCs/>
          <w:szCs w:val="22"/>
          <w:lang w:val="sr-Latn-ME"/>
        </w:rPr>
        <w:t xml:space="preserve">, </w:t>
      </w:r>
      <w:proofErr w:type="spellStart"/>
      <w:r w:rsidR="00CB0B83" w:rsidRPr="00F67FD3">
        <w:rPr>
          <w:bCs/>
          <w:szCs w:val="22"/>
          <w:lang w:val="sr-Latn-ME"/>
        </w:rPr>
        <w:t>prasugrel</w:t>
      </w:r>
      <w:proofErr w:type="spellEnd"/>
      <w:r w:rsidR="00CB0B83" w:rsidRPr="00F67FD3">
        <w:rPr>
          <w:bCs/>
          <w:szCs w:val="22"/>
          <w:lang w:val="sr-Latn-ME"/>
        </w:rPr>
        <w:t xml:space="preserve">, </w:t>
      </w:r>
      <w:proofErr w:type="spellStart"/>
      <w:r w:rsidR="00CB0B83" w:rsidRPr="00F67FD3">
        <w:rPr>
          <w:bCs/>
          <w:szCs w:val="22"/>
          <w:lang w:val="sr-Latn-ME"/>
        </w:rPr>
        <w:t>tikagrelor</w:t>
      </w:r>
      <w:proofErr w:type="spellEnd"/>
      <w:r w:rsidR="00CB0B83" w:rsidRPr="00F67FD3">
        <w:rPr>
          <w:bCs/>
          <w:szCs w:val="22"/>
          <w:lang w:val="sr-Latn-ME"/>
        </w:rPr>
        <w:t xml:space="preserve">, </w:t>
      </w:r>
      <w:proofErr w:type="spellStart"/>
      <w:r w:rsidR="00CB0B83" w:rsidRPr="00F67FD3">
        <w:rPr>
          <w:bCs/>
          <w:szCs w:val="22"/>
          <w:lang w:val="sr-Latn-ME"/>
        </w:rPr>
        <w:t>rivaroksaban</w:t>
      </w:r>
      <w:proofErr w:type="spellEnd"/>
      <w:r w:rsidR="00CB0B83" w:rsidRPr="00F67FD3">
        <w:rPr>
          <w:bCs/>
          <w:szCs w:val="22"/>
          <w:lang w:val="sr-Latn-ME"/>
        </w:rPr>
        <w:t xml:space="preserve">, </w:t>
      </w:r>
      <w:proofErr w:type="spellStart"/>
      <w:r w:rsidR="00CB0B83" w:rsidRPr="00F67FD3">
        <w:rPr>
          <w:bCs/>
          <w:szCs w:val="22"/>
          <w:lang w:val="sr-Latn-ME"/>
        </w:rPr>
        <w:t>acetilsalicilna</w:t>
      </w:r>
      <w:proofErr w:type="spellEnd"/>
      <w:r w:rsidR="00CB0B83" w:rsidRPr="00F67FD3">
        <w:rPr>
          <w:bCs/>
          <w:szCs w:val="22"/>
          <w:lang w:val="sr-Latn-ME"/>
        </w:rPr>
        <w:t xml:space="preserve"> kiselina)</w:t>
      </w:r>
      <w:r w:rsidRPr="00F67FD3">
        <w:rPr>
          <w:bCs/>
          <w:szCs w:val="22"/>
          <w:lang w:val="sr-Latn-ME"/>
        </w:rPr>
        <w:t>,</w:t>
      </w:r>
    </w:p>
    <w:p w14:paraId="025FC0BF" w14:textId="5C67D5CA" w:rsidR="002A3DAF" w:rsidRPr="00F67FD3" w:rsidRDefault="00DC5BC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bCs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l</w:t>
      </w:r>
      <w:r w:rsidR="009F6837" w:rsidRPr="00F67FD3">
        <w:rPr>
          <w:rFonts w:eastAsia="TimesNewRoman"/>
          <w:szCs w:val="22"/>
          <w:lang w:val="sr-Latn-ME"/>
        </w:rPr>
        <w:t>j</w:t>
      </w:r>
      <w:r w:rsidR="00CB0B83" w:rsidRPr="00F67FD3">
        <w:rPr>
          <w:rFonts w:eastAsia="TimesNewRoman"/>
          <w:szCs w:val="22"/>
          <w:lang w:val="sr-Latn-ME"/>
        </w:rPr>
        <w:t>ekove za l</w:t>
      </w:r>
      <w:r w:rsidR="009F6837" w:rsidRPr="00F67FD3">
        <w:rPr>
          <w:rFonts w:eastAsia="TimesNewRoman"/>
          <w:szCs w:val="22"/>
          <w:lang w:val="sr-Latn-ME"/>
        </w:rPr>
        <w:t>ij</w:t>
      </w:r>
      <w:r w:rsidR="00CB0B83" w:rsidRPr="00F67FD3">
        <w:rPr>
          <w:rFonts w:eastAsia="TimesNewRoman"/>
          <w:szCs w:val="22"/>
          <w:lang w:val="sr-Latn-ME"/>
        </w:rPr>
        <w:t xml:space="preserve">ečenje gljivičnih infekcija (npr. </w:t>
      </w:r>
      <w:proofErr w:type="spellStart"/>
      <w:r w:rsidR="00CB0B83" w:rsidRPr="00F67FD3">
        <w:rPr>
          <w:rFonts w:eastAsia="TimesNewRoman"/>
          <w:szCs w:val="22"/>
          <w:lang w:val="sr-Latn-ME"/>
        </w:rPr>
        <w:t>ketokonazol</w:t>
      </w:r>
      <w:proofErr w:type="spellEnd"/>
      <w:r w:rsidR="00CB0B83" w:rsidRPr="00F67FD3">
        <w:rPr>
          <w:rFonts w:eastAsia="TimesNewRoman"/>
          <w:szCs w:val="22"/>
          <w:lang w:val="sr-Latn-ME"/>
        </w:rPr>
        <w:t xml:space="preserve">, </w:t>
      </w:r>
      <w:proofErr w:type="spellStart"/>
      <w:r w:rsidR="00CB0B83" w:rsidRPr="00F67FD3">
        <w:rPr>
          <w:rFonts w:eastAsia="TimesNewRoman"/>
          <w:szCs w:val="22"/>
          <w:lang w:val="sr-Latn-ME"/>
        </w:rPr>
        <w:t>itrakonazol</w:t>
      </w:r>
      <w:proofErr w:type="spellEnd"/>
      <w:r w:rsidR="00CB0B83" w:rsidRPr="00F67FD3">
        <w:rPr>
          <w:rFonts w:eastAsia="TimesNewRoman"/>
          <w:szCs w:val="22"/>
          <w:lang w:val="sr-Latn-ME"/>
        </w:rPr>
        <w:t>), osim ukoliko se prim</w:t>
      </w:r>
      <w:r w:rsidR="009F6837" w:rsidRPr="00F67FD3">
        <w:rPr>
          <w:rFonts w:eastAsia="TimesNewRoman"/>
          <w:szCs w:val="22"/>
          <w:lang w:val="sr-Latn-ME"/>
        </w:rPr>
        <w:t>j</w:t>
      </w:r>
      <w:r w:rsidR="00CB0B83" w:rsidRPr="00F67FD3">
        <w:rPr>
          <w:rFonts w:eastAsia="TimesNewRoman"/>
          <w:szCs w:val="22"/>
          <w:lang w:val="sr-Latn-ME"/>
        </w:rPr>
        <w:t>enjuju isključivo na koži</w:t>
      </w:r>
      <w:r w:rsidRPr="00F67FD3">
        <w:rPr>
          <w:rFonts w:eastAsia="TimesNewRoman"/>
          <w:szCs w:val="22"/>
          <w:lang w:val="sr-Latn-ME"/>
        </w:rPr>
        <w:t>,</w:t>
      </w:r>
    </w:p>
    <w:p w14:paraId="3B503809" w14:textId="57A92A07" w:rsidR="002A3DAF" w:rsidRPr="00F67FD3" w:rsidRDefault="00DC5BC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bCs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l</w:t>
      </w:r>
      <w:r w:rsidR="009F6837" w:rsidRPr="00F67FD3">
        <w:rPr>
          <w:rFonts w:eastAsia="TimesNewRoman"/>
          <w:szCs w:val="22"/>
          <w:lang w:val="sr-Latn-ME"/>
        </w:rPr>
        <w:t>j</w:t>
      </w:r>
      <w:r w:rsidR="00CB0B83" w:rsidRPr="00F67FD3">
        <w:rPr>
          <w:rFonts w:eastAsia="TimesNewRoman"/>
          <w:szCs w:val="22"/>
          <w:lang w:val="sr-Latn-ME"/>
        </w:rPr>
        <w:t xml:space="preserve">ekove za </w:t>
      </w:r>
      <w:r w:rsidR="002A3DAF" w:rsidRPr="00F67FD3">
        <w:rPr>
          <w:rFonts w:eastAsia="TimesNewRoman"/>
          <w:szCs w:val="22"/>
          <w:lang w:val="sr-Latn-ME"/>
        </w:rPr>
        <w:t>l</w:t>
      </w:r>
      <w:r w:rsidR="009F6837" w:rsidRPr="00F67FD3">
        <w:rPr>
          <w:rFonts w:eastAsia="TimesNewRoman"/>
          <w:szCs w:val="22"/>
          <w:lang w:val="sr-Latn-ME"/>
        </w:rPr>
        <w:t>ij</w:t>
      </w:r>
      <w:r w:rsidR="002A3DAF" w:rsidRPr="00F67FD3">
        <w:rPr>
          <w:rFonts w:eastAsia="TimesNewRoman"/>
          <w:szCs w:val="22"/>
          <w:lang w:val="sr-Latn-ME"/>
        </w:rPr>
        <w:t>ečenje</w:t>
      </w:r>
      <w:r w:rsidR="00CB0B83" w:rsidRPr="00F67FD3">
        <w:rPr>
          <w:rFonts w:eastAsia="TimesNewRoman"/>
          <w:szCs w:val="22"/>
          <w:lang w:val="sr-Latn-ME"/>
        </w:rPr>
        <w:t xml:space="preserve"> </w:t>
      </w:r>
      <w:r w:rsidRPr="00F67FD3">
        <w:rPr>
          <w:rFonts w:eastAsia="TimesNewRoman"/>
          <w:szCs w:val="22"/>
          <w:lang w:val="sr-Latn-ME"/>
        </w:rPr>
        <w:t>poremećaja srčanog ritma</w:t>
      </w:r>
      <w:r w:rsidR="00CB0B83" w:rsidRPr="00F67FD3">
        <w:rPr>
          <w:rFonts w:eastAsia="TimesNewRoman"/>
          <w:szCs w:val="22"/>
          <w:lang w:val="sr-Latn-ME"/>
        </w:rPr>
        <w:t xml:space="preserve"> (npr. </w:t>
      </w:r>
      <w:proofErr w:type="spellStart"/>
      <w:r w:rsidR="00CB0B83" w:rsidRPr="00F67FD3">
        <w:rPr>
          <w:rFonts w:eastAsia="TimesNewRoman"/>
          <w:szCs w:val="22"/>
          <w:lang w:val="sr-Latn-ME"/>
        </w:rPr>
        <w:t>amjodaron</w:t>
      </w:r>
      <w:proofErr w:type="spellEnd"/>
      <w:r w:rsidR="00CB0B83" w:rsidRPr="00F67FD3">
        <w:rPr>
          <w:rFonts w:eastAsia="TimesNewRoman"/>
          <w:szCs w:val="22"/>
          <w:lang w:val="sr-Latn-ME"/>
        </w:rPr>
        <w:t xml:space="preserve">, </w:t>
      </w:r>
      <w:proofErr w:type="spellStart"/>
      <w:r w:rsidR="00CB0B83" w:rsidRPr="00F67FD3">
        <w:rPr>
          <w:rFonts w:eastAsia="TimesNewRoman"/>
          <w:szCs w:val="22"/>
          <w:lang w:val="sr-Latn-ME"/>
        </w:rPr>
        <w:t>dronedaron</w:t>
      </w:r>
      <w:proofErr w:type="spellEnd"/>
      <w:r w:rsidR="00CB0B83" w:rsidRPr="00F67FD3">
        <w:rPr>
          <w:rFonts w:eastAsia="TimesNewRoman"/>
          <w:szCs w:val="22"/>
          <w:lang w:val="sr-Latn-ME"/>
        </w:rPr>
        <w:t xml:space="preserve">, </w:t>
      </w:r>
      <w:proofErr w:type="spellStart"/>
      <w:r w:rsidR="00CB0B83" w:rsidRPr="00F67FD3">
        <w:rPr>
          <w:rFonts w:eastAsia="TimesNewRoman"/>
          <w:szCs w:val="22"/>
          <w:lang w:val="sr-Latn-ME"/>
        </w:rPr>
        <w:t>hinidin</w:t>
      </w:r>
      <w:proofErr w:type="spellEnd"/>
      <w:r w:rsidR="00CB0B83" w:rsidRPr="00F67FD3">
        <w:rPr>
          <w:rFonts w:eastAsia="TimesNewRoman"/>
          <w:szCs w:val="22"/>
          <w:lang w:val="sr-Latn-ME"/>
        </w:rPr>
        <w:t xml:space="preserve">, </w:t>
      </w:r>
      <w:proofErr w:type="spellStart"/>
      <w:r w:rsidR="00CB0B83" w:rsidRPr="00F67FD3">
        <w:rPr>
          <w:rFonts w:eastAsia="TimesNewRoman"/>
          <w:szCs w:val="22"/>
          <w:lang w:val="sr-Latn-ME"/>
        </w:rPr>
        <w:t>verapamil</w:t>
      </w:r>
      <w:proofErr w:type="spellEnd"/>
      <w:r w:rsidR="00CB0B83" w:rsidRPr="00F67FD3">
        <w:rPr>
          <w:rFonts w:eastAsia="TimesNewRoman"/>
          <w:szCs w:val="22"/>
          <w:lang w:val="sr-Latn-ME"/>
        </w:rPr>
        <w:t>)</w:t>
      </w:r>
      <w:r w:rsidR="002A3DAF" w:rsidRPr="00F67FD3">
        <w:rPr>
          <w:rFonts w:eastAsia="TimesNewRoman"/>
          <w:szCs w:val="22"/>
          <w:lang w:val="sr-Latn-ME"/>
        </w:rPr>
        <w:t>.</w:t>
      </w:r>
      <w:r w:rsidR="00EC2D89" w:rsidRPr="00F67FD3">
        <w:rPr>
          <w:bCs/>
          <w:szCs w:val="22"/>
          <w:lang w:val="sr-Latn-ME"/>
        </w:rPr>
        <w:t xml:space="preserve"> </w:t>
      </w:r>
      <w:r w:rsidR="00CB0B83" w:rsidRPr="00F67FD3">
        <w:rPr>
          <w:rFonts w:eastAsia="TimesNewRoman"/>
          <w:szCs w:val="22"/>
          <w:lang w:val="sr-Latn-ME"/>
        </w:rPr>
        <w:t>Ukoliko uzimate l</w:t>
      </w:r>
      <w:r w:rsidR="009F6837" w:rsidRPr="00F67FD3">
        <w:rPr>
          <w:rFonts w:eastAsia="TimesNewRoman"/>
          <w:szCs w:val="22"/>
          <w:lang w:val="sr-Latn-ME"/>
        </w:rPr>
        <w:t>j</w:t>
      </w:r>
      <w:r w:rsidR="00CB0B83" w:rsidRPr="00F67FD3">
        <w:rPr>
          <w:rFonts w:eastAsia="TimesNewRoman"/>
          <w:szCs w:val="22"/>
          <w:lang w:val="sr-Latn-ME"/>
        </w:rPr>
        <w:t xml:space="preserve">ekove koji sadrže </w:t>
      </w:r>
      <w:proofErr w:type="spellStart"/>
      <w:r w:rsidR="00CB0B83" w:rsidRPr="00F67FD3">
        <w:rPr>
          <w:rFonts w:eastAsia="TimesNewRoman"/>
          <w:szCs w:val="22"/>
          <w:lang w:val="sr-Latn-ME"/>
        </w:rPr>
        <w:t>verapamil</w:t>
      </w:r>
      <w:proofErr w:type="spellEnd"/>
      <w:r w:rsidR="00CB0B83" w:rsidRPr="00F67FD3">
        <w:rPr>
          <w:rFonts w:eastAsia="TimesNewRoman"/>
          <w:szCs w:val="22"/>
          <w:lang w:val="sr-Latn-ME"/>
        </w:rPr>
        <w:t>, l</w:t>
      </w:r>
      <w:r w:rsidR="009F6837" w:rsidRPr="00F67FD3">
        <w:rPr>
          <w:rFonts w:eastAsia="TimesNewRoman"/>
          <w:szCs w:val="22"/>
          <w:lang w:val="sr-Latn-ME"/>
        </w:rPr>
        <w:t>j</w:t>
      </w:r>
      <w:r w:rsidR="00CB0B83" w:rsidRPr="00F67FD3">
        <w:rPr>
          <w:rFonts w:eastAsia="TimesNewRoman"/>
          <w:szCs w:val="22"/>
          <w:lang w:val="sr-Latn-ME"/>
        </w:rPr>
        <w:t>ekar Vam može reći da</w:t>
      </w:r>
      <w:r w:rsidR="002A3DAF" w:rsidRPr="00F67FD3">
        <w:rPr>
          <w:bCs/>
          <w:szCs w:val="22"/>
          <w:lang w:val="sr-Latn-ME"/>
        </w:rPr>
        <w:t xml:space="preserve"> </w:t>
      </w:r>
      <w:r w:rsidR="00CB0B83" w:rsidRPr="00F67FD3">
        <w:rPr>
          <w:rFonts w:eastAsia="TimesNewRoman"/>
          <w:szCs w:val="22"/>
          <w:lang w:val="sr-Latn-ME"/>
        </w:rPr>
        <w:t>uzimate smanjenu dozu l</w:t>
      </w:r>
      <w:r w:rsidR="00CF0C4A" w:rsidRPr="00F67FD3">
        <w:rPr>
          <w:rFonts w:eastAsia="TimesNewRoman"/>
          <w:szCs w:val="22"/>
          <w:lang w:val="sr-Latn-ME"/>
        </w:rPr>
        <w:t>ij</w:t>
      </w:r>
      <w:r w:rsidR="00CB0B83" w:rsidRPr="00F67FD3">
        <w:rPr>
          <w:rFonts w:eastAsia="TimesNewRoman"/>
          <w:szCs w:val="22"/>
          <w:lang w:val="sr-Latn-ME"/>
        </w:rPr>
        <w:t xml:space="preserve">eka </w:t>
      </w:r>
      <w:proofErr w:type="spellStart"/>
      <w:r w:rsidR="002A3DAF" w:rsidRPr="00F67FD3">
        <w:rPr>
          <w:rFonts w:eastAsia="TimesNewRoman"/>
          <w:szCs w:val="22"/>
          <w:lang w:val="sr-Latn-ME"/>
        </w:rPr>
        <w:t>BEREVIN</w:t>
      </w:r>
      <w:proofErr w:type="spellEnd"/>
      <w:r w:rsidR="002A3DAF" w:rsidRPr="00F67FD3">
        <w:rPr>
          <w:rFonts w:eastAsia="TimesNewRoman"/>
          <w:szCs w:val="22"/>
          <w:lang w:val="sr-Latn-ME"/>
        </w:rPr>
        <w:t>, zavisno od stanja za koje Vam je l</w:t>
      </w:r>
      <w:r w:rsidR="009F6837" w:rsidRPr="00F67FD3">
        <w:rPr>
          <w:rFonts w:eastAsia="TimesNewRoman"/>
          <w:szCs w:val="22"/>
          <w:lang w:val="sr-Latn-ME"/>
        </w:rPr>
        <w:t>ij</w:t>
      </w:r>
      <w:r w:rsidR="002A3DAF" w:rsidRPr="00F67FD3">
        <w:rPr>
          <w:rFonts w:eastAsia="TimesNewRoman"/>
          <w:szCs w:val="22"/>
          <w:lang w:val="sr-Latn-ME"/>
        </w:rPr>
        <w:t>ek propisan</w:t>
      </w:r>
      <w:r w:rsidR="00CB0B83" w:rsidRPr="00F67FD3">
        <w:rPr>
          <w:rFonts w:eastAsia="TimesNewRoman"/>
          <w:szCs w:val="22"/>
          <w:lang w:val="sr-Latn-ME"/>
        </w:rPr>
        <w:t>.</w:t>
      </w:r>
      <w:r w:rsidR="002A3DAF" w:rsidRPr="00F67FD3">
        <w:rPr>
          <w:rFonts w:eastAsia="TimesNewRoman"/>
          <w:szCs w:val="22"/>
          <w:lang w:val="sr-Latn-ME"/>
        </w:rPr>
        <w:t xml:space="preserve"> </w:t>
      </w:r>
      <w:r w:rsidR="007272FE" w:rsidRPr="00F67FD3">
        <w:rPr>
          <w:rFonts w:eastAsia="TimesNewRoman"/>
          <w:szCs w:val="22"/>
          <w:lang w:val="sr-Latn-ME"/>
        </w:rPr>
        <w:t xml:space="preserve">Vidjeti </w:t>
      </w:r>
      <w:r w:rsidR="009F6837" w:rsidRPr="00F67FD3">
        <w:rPr>
          <w:rFonts w:eastAsia="TimesNewRoman"/>
          <w:szCs w:val="22"/>
          <w:lang w:val="sr-Latn-ME"/>
        </w:rPr>
        <w:t>dio</w:t>
      </w:r>
      <w:r w:rsidR="00CB0B83" w:rsidRPr="00F67FD3">
        <w:rPr>
          <w:rFonts w:eastAsia="TimesNewRoman"/>
          <w:szCs w:val="22"/>
          <w:lang w:val="sr-Latn-ME"/>
        </w:rPr>
        <w:t xml:space="preserve"> 3</w:t>
      </w:r>
      <w:r w:rsidRPr="00F67FD3">
        <w:rPr>
          <w:rFonts w:eastAsia="TimesNewRoman"/>
          <w:szCs w:val="22"/>
          <w:lang w:val="sr-Latn-ME"/>
        </w:rPr>
        <w:t>,</w:t>
      </w:r>
    </w:p>
    <w:p w14:paraId="6724F4D2" w14:textId="4143E08A" w:rsidR="002A3DAF" w:rsidRPr="00F67FD3" w:rsidRDefault="00DC5BC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bCs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l</w:t>
      </w:r>
      <w:r w:rsidR="004958BB" w:rsidRPr="00F67FD3">
        <w:rPr>
          <w:rFonts w:eastAsia="TimesNewRoman"/>
          <w:szCs w:val="22"/>
          <w:lang w:val="sr-Latn-ME"/>
        </w:rPr>
        <w:t>j</w:t>
      </w:r>
      <w:r w:rsidR="00CB0B83" w:rsidRPr="00F67FD3">
        <w:rPr>
          <w:rFonts w:eastAsia="TimesNewRoman"/>
          <w:szCs w:val="22"/>
          <w:lang w:val="sr-Latn-ME"/>
        </w:rPr>
        <w:t xml:space="preserve">ekove za </w:t>
      </w:r>
      <w:proofErr w:type="spellStart"/>
      <w:r w:rsidR="00CB0B83" w:rsidRPr="00F67FD3">
        <w:rPr>
          <w:rFonts w:eastAsia="TimesNewRoman"/>
          <w:szCs w:val="22"/>
          <w:lang w:val="sr-Latn-ME"/>
        </w:rPr>
        <w:t>sprečavanje</w:t>
      </w:r>
      <w:proofErr w:type="spellEnd"/>
      <w:r w:rsidR="00CB0B83" w:rsidRPr="00F67FD3">
        <w:rPr>
          <w:rFonts w:eastAsia="TimesNewRoman"/>
          <w:szCs w:val="22"/>
          <w:lang w:val="sr-Latn-ME"/>
        </w:rPr>
        <w:t xml:space="preserve"> odbacivanja organa nakon transplantacije (npr. </w:t>
      </w:r>
      <w:proofErr w:type="spellStart"/>
      <w:r w:rsidR="00CB0B83" w:rsidRPr="00F67FD3">
        <w:rPr>
          <w:rFonts w:eastAsia="TimesNewRoman"/>
          <w:szCs w:val="22"/>
          <w:lang w:val="sr-Latn-ME"/>
        </w:rPr>
        <w:t>takrolimus</w:t>
      </w:r>
      <w:proofErr w:type="spellEnd"/>
      <w:r w:rsidR="00CB0B83" w:rsidRPr="00F67FD3">
        <w:rPr>
          <w:rFonts w:eastAsia="TimesNewRoman"/>
          <w:szCs w:val="22"/>
          <w:lang w:val="sr-Latn-ME"/>
        </w:rPr>
        <w:t xml:space="preserve">, </w:t>
      </w:r>
      <w:proofErr w:type="spellStart"/>
      <w:r w:rsidR="00CB0B83" w:rsidRPr="00F67FD3">
        <w:rPr>
          <w:rFonts w:eastAsia="TimesNewRoman"/>
          <w:szCs w:val="22"/>
          <w:lang w:val="sr-Latn-ME"/>
        </w:rPr>
        <w:t>ciklosporin</w:t>
      </w:r>
      <w:proofErr w:type="spellEnd"/>
      <w:r w:rsidR="00CB0B83" w:rsidRPr="00F67FD3">
        <w:rPr>
          <w:rFonts w:eastAsia="TimesNewRoman"/>
          <w:szCs w:val="22"/>
          <w:lang w:val="sr-Latn-ME"/>
        </w:rPr>
        <w:t>)</w:t>
      </w:r>
      <w:r w:rsidRPr="00F67FD3">
        <w:rPr>
          <w:rFonts w:eastAsia="TimesNewRoman"/>
          <w:szCs w:val="22"/>
          <w:lang w:val="sr-Latn-ME"/>
        </w:rPr>
        <w:t>,</w:t>
      </w:r>
    </w:p>
    <w:p w14:paraId="6284335C" w14:textId="1D24CB76" w:rsidR="002A3DAF" w:rsidRPr="00F67FD3" w:rsidRDefault="00DC5BC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bCs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k</w:t>
      </w:r>
      <w:r w:rsidR="002A3DAF" w:rsidRPr="00F67FD3">
        <w:rPr>
          <w:rFonts w:eastAsia="TimesNewRoman"/>
          <w:szCs w:val="22"/>
          <w:lang w:val="sr-Latn-ME"/>
        </w:rPr>
        <w:t xml:space="preserve">ombinovani </w:t>
      </w:r>
      <w:r w:rsidR="005512DC" w:rsidRPr="00F67FD3">
        <w:rPr>
          <w:rFonts w:eastAsia="TimesNewRoman"/>
          <w:szCs w:val="22"/>
          <w:lang w:val="sr-Latn-ME"/>
        </w:rPr>
        <w:t>l</w:t>
      </w:r>
      <w:r w:rsidR="004958BB" w:rsidRPr="00F67FD3">
        <w:rPr>
          <w:rFonts w:eastAsia="TimesNewRoman"/>
          <w:szCs w:val="22"/>
          <w:lang w:val="sr-Latn-ME"/>
        </w:rPr>
        <w:t>ij</w:t>
      </w:r>
      <w:r w:rsidR="005512DC" w:rsidRPr="00F67FD3">
        <w:rPr>
          <w:rFonts w:eastAsia="TimesNewRoman"/>
          <w:szCs w:val="22"/>
          <w:lang w:val="sr-Latn-ME"/>
        </w:rPr>
        <w:t>ek</w:t>
      </w:r>
      <w:r w:rsidR="002A3DAF" w:rsidRPr="00F67FD3">
        <w:rPr>
          <w:rFonts w:eastAsia="TimesNewRoman"/>
          <w:szCs w:val="22"/>
          <w:lang w:val="sr-Latn-ME"/>
        </w:rPr>
        <w:t xml:space="preserve"> koji sadrži </w:t>
      </w:r>
      <w:proofErr w:type="spellStart"/>
      <w:r w:rsidR="002A3DAF" w:rsidRPr="00F67FD3">
        <w:rPr>
          <w:rFonts w:eastAsia="TimesNewRoman"/>
          <w:szCs w:val="22"/>
          <w:lang w:val="sr-Latn-ME"/>
        </w:rPr>
        <w:t>glekaprevir</w:t>
      </w:r>
      <w:proofErr w:type="spellEnd"/>
      <w:r w:rsidR="002A3DAF" w:rsidRPr="00F67FD3">
        <w:rPr>
          <w:rFonts w:eastAsia="TimesNewRoman"/>
          <w:szCs w:val="22"/>
          <w:lang w:val="sr-Latn-ME"/>
        </w:rPr>
        <w:t xml:space="preserve"> i </w:t>
      </w:r>
      <w:proofErr w:type="spellStart"/>
      <w:r w:rsidR="002A3DAF" w:rsidRPr="00F67FD3">
        <w:rPr>
          <w:rFonts w:eastAsia="TimesNewRoman"/>
          <w:szCs w:val="22"/>
          <w:lang w:val="sr-Latn-ME"/>
        </w:rPr>
        <w:t>pibrentasvir</w:t>
      </w:r>
      <w:proofErr w:type="spellEnd"/>
      <w:r w:rsidR="002A3DAF" w:rsidRPr="00F67FD3">
        <w:rPr>
          <w:rFonts w:eastAsia="TimesNewRoman"/>
          <w:szCs w:val="22"/>
          <w:lang w:val="sr-Latn-ME"/>
        </w:rPr>
        <w:t xml:space="preserve"> (antivirusni l</w:t>
      </w:r>
      <w:r w:rsidR="004958BB" w:rsidRPr="00F67FD3">
        <w:rPr>
          <w:rFonts w:eastAsia="TimesNewRoman"/>
          <w:szCs w:val="22"/>
          <w:lang w:val="sr-Latn-ME"/>
        </w:rPr>
        <w:t>ij</w:t>
      </w:r>
      <w:r w:rsidR="002A3DAF" w:rsidRPr="00F67FD3">
        <w:rPr>
          <w:rFonts w:eastAsia="TimesNewRoman"/>
          <w:szCs w:val="22"/>
          <w:lang w:val="sr-Latn-ME"/>
        </w:rPr>
        <w:t>ek koji se koristi za l</w:t>
      </w:r>
      <w:r w:rsidR="004958BB" w:rsidRPr="00F67FD3">
        <w:rPr>
          <w:rFonts w:eastAsia="TimesNewRoman"/>
          <w:szCs w:val="22"/>
          <w:lang w:val="sr-Latn-ME"/>
        </w:rPr>
        <w:t>ij</w:t>
      </w:r>
      <w:r w:rsidR="002A3DAF" w:rsidRPr="00F67FD3">
        <w:rPr>
          <w:rFonts w:eastAsia="TimesNewRoman"/>
          <w:szCs w:val="22"/>
          <w:lang w:val="sr-Latn-ME"/>
        </w:rPr>
        <w:t>ečenje hepatitisa C)</w:t>
      </w:r>
      <w:r w:rsidRPr="00F67FD3">
        <w:rPr>
          <w:rFonts w:eastAsia="TimesNewRoman"/>
          <w:szCs w:val="22"/>
          <w:lang w:val="sr-Latn-ME"/>
        </w:rPr>
        <w:t>,</w:t>
      </w:r>
    </w:p>
    <w:p w14:paraId="275CA74B" w14:textId="6CFDB724" w:rsidR="002A3DAF" w:rsidRPr="00F67FD3" w:rsidRDefault="00DC5BC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bCs/>
          <w:szCs w:val="22"/>
          <w:lang w:val="sr-Latn-ME"/>
        </w:rPr>
      </w:pPr>
      <w:proofErr w:type="spellStart"/>
      <w:r w:rsidRPr="00F67FD3">
        <w:rPr>
          <w:rFonts w:eastAsia="TimesNewRoman"/>
          <w:szCs w:val="22"/>
          <w:lang w:val="sr-Latn-ME"/>
        </w:rPr>
        <w:t>a</w:t>
      </w:r>
      <w:r w:rsidR="002A3DAF" w:rsidRPr="00F67FD3">
        <w:rPr>
          <w:rFonts w:eastAsia="TimesNewRoman"/>
          <w:szCs w:val="22"/>
          <w:lang w:val="sr-Latn-ME"/>
        </w:rPr>
        <w:t>ntiinflamatorne</w:t>
      </w:r>
      <w:proofErr w:type="spellEnd"/>
      <w:r w:rsidR="002A3DAF" w:rsidRPr="00F67FD3">
        <w:rPr>
          <w:rFonts w:eastAsia="TimesNewRoman"/>
          <w:szCs w:val="22"/>
          <w:lang w:val="sr-Latn-ME"/>
        </w:rPr>
        <w:t xml:space="preserve"> l</w:t>
      </w:r>
      <w:r w:rsidR="004958BB" w:rsidRPr="00F67FD3">
        <w:rPr>
          <w:rFonts w:eastAsia="TimesNewRoman"/>
          <w:szCs w:val="22"/>
          <w:lang w:val="sr-Latn-ME"/>
        </w:rPr>
        <w:t>j</w:t>
      </w:r>
      <w:r w:rsidR="002A3DAF" w:rsidRPr="00F67FD3">
        <w:rPr>
          <w:rFonts w:eastAsia="TimesNewRoman"/>
          <w:szCs w:val="22"/>
          <w:lang w:val="sr-Latn-ME"/>
        </w:rPr>
        <w:t>ekove</w:t>
      </w:r>
      <w:r w:rsidR="00CB0B83" w:rsidRPr="00F67FD3">
        <w:rPr>
          <w:rFonts w:eastAsia="TimesNewRoman"/>
          <w:szCs w:val="22"/>
          <w:lang w:val="sr-Latn-ME"/>
        </w:rPr>
        <w:t xml:space="preserve"> i l</w:t>
      </w:r>
      <w:r w:rsidR="004958BB" w:rsidRPr="00F67FD3">
        <w:rPr>
          <w:rFonts w:eastAsia="TimesNewRoman"/>
          <w:szCs w:val="22"/>
          <w:lang w:val="sr-Latn-ME"/>
        </w:rPr>
        <w:t>j</w:t>
      </w:r>
      <w:r w:rsidR="00CB0B83" w:rsidRPr="00F67FD3">
        <w:rPr>
          <w:rFonts w:eastAsia="TimesNewRoman"/>
          <w:szCs w:val="22"/>
          <w:lang w:val="sr-Latn-ME"/>
        </w:rPr>
        <w:t xml:space="preserve">ekove za </w:t>
      </w:r>
      <w:r w:rsidR="002A3DAF" w:rsidRPr="00F67FD3">
        <w:rPr>
          <w:rFonts w:eastAsia="TimesNewRoman"/>
          <w:szCs w:val="22"/>
          <w:lang w:val="sr-Latn-ME"/>
        </w:rPr>
        <w:t>ublažavanje</w:t>
      </w:r>
      <w:r w:rsidR="00CB0B83" w:rsidRPr="00F67FD3">
        <w:rPr>
          <w:rFonts w:eastAsia="TimesNewRoman"/>
          <w:szCs w:val="22"/>
          <w:lang w:val="sr-Latn-ME"/>
        </w:rPr>
        <w:t xml:space="preserve"> bola (npr. </w:t>
      </w:r>
      <w:proofErr w:type="spellStart"/>
      <w:r w:rsidR="00CB0B83" w:rsidRPr="00F67FD3">
        <w:rPr>
          <w:rFonts w:eastAsia="TimesNewRoman"/>
          <w:szCs w:val="22"/>
          <w:lang w:val="sr-Latn-ME"/>
        </w:rPr>
        <w:t>acetilsalicilna</w:t>
      </w:r>
      <w:proofErr w:type="spellEnd"/>
      <w:r w:rsidR="00CB0B83" w:rsidRPr="00F67FD3">
        <w:rPr>
          <w:rFonts w:eastAsia="TimesNewRoman"/>
          <w:szCs w:val="22"/>
          <w:lang w:val="sr-Latn-ME"/>
        </w:rPr>
        <w:t xml:space="preserve"> kiselina, </w:t>
      </w:r>
      <w:proofErr w:type="spellStart"/>
      <w:r w:rsidR="00CB0B83" w:rsidRPr="00F67FD3">
        <w:rPr>
          <w:rFonts w:eastAsia="TimesNewRoman"/>
          <w:szCs w:val="22"/>
          <w:lang w:val="sr-Latn-ME"/>
        </w:rPr>
        <w:t>ibuprofen</w:t>
      </w:r>
      <w:proofErr w:type="spellEnd"/>
      <w:r w:rsidR="00CB0B83" w:rsidRPr="00F67FD3">
        <w:rPr>
          <w:rFonts w:eastAsia="TimesNewRoman"/>
          <w:szCs w:val="22"/>
          <w:lang w:val="sr-Latn-ME"/>
        </w:rPr>
        <w:t>,</w:t>
      </w:r>
      <w:r w:rsidR="002A3DAF" w:rsidRPr="00F67FD3">
        <w:rPr>
          <w:bCs/>
          <w:szCs w:val="22"/>
          <w:lang w:val="sr-Latn-ME"/>
        </w:rPr>
        <w:t xml:space="preserve"> </w:t>
      </w:r>
      <w:proofErr w:type="spellStart"/>
      <w:r w:rsidR="00CB0B83" w:rsidRPr="00F67FD3">
        <w:rPr>
          <w:rFonts w:eastAsia="TimesNewRoman"/>
          <w:szCs w:val="22"/>
          <w:lang w:val="sr-Latn-ME"/>
        </w:rPr>
        <w:t>diklofenak</w:t>
      </w:r>
      <w:proofErr w:type="spellEnd"/>
      <w:r w:rsidR="00CB0B83" w:rsidRPr="00F67FD3">
        <w:rPr>
          <w:rFonts w:eastAsia="TimesNewRoman"/>
          <w:szCs w:val="22"/>
          <w:lang w:val="sr-Latn-ME"/>
        </w:rPr>
        <w:t>)</w:t>
      </w:r>
      <w:r w:rsidRPr="00F67FD3">
        <w:rPr>
          <w:rFonts w:eastAsia="TimesNewRoman"/>
          <w:szCs w:val="22"/>
          <w:lang w:val="sr-Latn-ME"/>
        </w:rPr>
        <w:t>,</w:t>
      </w:r>
    </w:p>
    <w:p w14:paraId="07AD37DE" w14:textId="4CD0634F" w:rsidR="002A3DAF" w:rsidRPr="00F67FD3" w:rsidRDefault="00DC5BC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bCs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k</w:t>
      </w:r>
      <w:r w:rsidR="00CB0B83" w:rsidRPr="00F67FD3">
        <w:rPr>
          <w:rFonts w:eastAsia="TimesNewRoman"/>
          <w:szCs w:val="22"/>
          <w:lang w:val="sr-Latn-ME"/>
        </w:rPr>
        <w:t>antarion, biljni l</w:t>
      </w:r>
      <w:r w:rsidR="004958BB" w:rsidRPr="00F67FD3">
        <w:rPr>
          <w:rFonts w:eastAsia="TimesNewRoman"/>
          <w:szCs w:val="22"/>
          <w:lang w:val="sr-Latn-ME"/>
        </w:rPr>
        <w:t>ij</w:t>
      </w:r>
      <w:r w:rsidR="00CB0B83" w:rsidRPr="00F67FD3">
        <w:rPr>
          <w:rFonts w:eastAsia="TimesNewRoman"/>
          <w:szCs w:val="22"/>
          <w:lang w:val="sr-Latn-ME"/>
        </w:rPr>
        <w:t xml:space="preserve">ek </w:t>
      </w:r>
      <w:r w:rsidR="002A3DAF" w:rsidRPr="00F67FD3">
        <w:rPr>
          <w:rFonts w:eastAsia="TimesNewRoman"/>
          <w:szCs w:val="22"/>
          <w:lang w:val="sr-Latn-ME"/>
        </w:rPr>
        <w:t>za l</w:t>
      </w:r>
      <w:r w:rsidR="004958BB" w:rsidRPr="00F67FD3">
        <w:rPr>
          <w:rFonts w:eastAsia="TimesNewRoman"/>
          <w:szCs w:val="22"/>
          <w:lang w:val="sr-Latn-ME"/>
        </w:rPr>
        <w:t>ij</w:t>
      </w:r>
      <w:r w:rsidR="002A3DAF" w:rsidRPr="00F67FD3">
        <w:rPr>
          <w:rFonts w:eastAsia="TimesNewRoman"/>
          <w:szCs w:val="22"/>
          <w:lang w:val="sr-Latn-ME"/>
        </w:rPr>
        <w:t>ečenje</w:t>
      </w:r>
      <w:r w:rsidR="00CB0B83" w:rsidRPr="00F67FD3">
        <w:rPr>
          <w:rFonts w:eastAsia="TimesNewRoman"/>
          <w:szCs w:val="22"/>
          <w:lang w:val="sr-Latn-ME"/>
        </w:rPr>
        <w:t xml:space="preserve"> depresije</w:t>
      </w:r>
      <w:r w:rsidRPr="00F67FD3">
        <w:rPr>
          <w:rFonts w:eastAsia="TimesNewRoman"/>
          <w:szCs w:val="22"/>
          <w:lang w:val="sr-Latn-ME"/>
        </w:rPr>
        <w:t>,</w:t>
      </w:r>
    </w:p>
    <w:p w14:paraId="4E4200B9" w14:textId="0C7C30A6" w:rsidR="002A3DAF" w:rsidRPr="00F67FD3" w:rsidRDefault="00DC5BC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bCs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l</w:t>
      </w:r>
      <w:r w:rsidR="004958BB" w:rsidRPr="00F67FD3">
        <w:rPr>
          <w:rFonts w:eastAsia="TimesNewRoman"/>
          <w:szCs w:val="22"/>
          <w:lang w:val="sr-Latn-ME"/>
        </w:rPr>
        <w:t>j</w:t>
      </w:r>
      <w:r w:rsidR="00CB0B83" w:rsidRPr="00F67FD3">
        <w:rPr>
          <w:rFonts w:eastAsia="TimesNewRoman"/>
          <w:szCs w:val="22"/>
          <w:lang w:val="sr-Latn-ME"/>
        </w:rPr>
        <w:t>ekove za l</w:t>
      </w:r>
      <w:r w:rsidR="004958BB" w:rsidRPr="00F67FD3">
        <w:rPr>
          <w:rFonts w:eastAsia="TimesNewRoman"/>
          <w:szCs w:val="22"/>
          <w:lang w:val="sr-Latn-ME"/>
        </w:rPr>
        <w:t>ij</w:t>
      </w:r>
      <w:r w:rsidR="00CB0B83" w:rsidRPr="00F67FD3">
        <w:rPr>
          <w:rFonts w:eastAsia="TimesNewRoman"/>
          <w:szCs w:val="22"/>
          <w:lang w:val="sr-Latn-ME"/>
        </w:rPr>
        <w:t xml:space="preserve">ečenje depresije koji se zovu selektivni </w:t>
      </w:r>
      <w:proofErr w:type="spellStart"/>
      <w:r w:rsidR="00CB0B83" w:rsidRPr="00F67FD3">
        <w:rPr>
          <w:rFonts w:eastAsia="TimesNewRoman"/>
          <w:szCs w:val="22"/>
          <w:lang w:val="sr-Latn-ME"/>
        </w:rPr>
        <w:t>inhibitori</w:t>
      </w:r>
      <w:proofErr w:type="spellEnd"/>
      <w:r w:rsidR="00CB0B83" w:rsidRPr="00F67FD3">
        <w:rPr>
          <w:rFonts w:eastAsia="TimesNewRoman"/>
          <w:szCs w:val="22"/>
          <w:lang w:val="sr-Latn-ME"/>
        </w:rPr>
        <w:t xml:space="preserve"> ponovnog preuzimanja </w:t>
      </w:r>
      <w:proofErr w:type="spellStart"/>
      <w:r w:rsidR="00CB0B83" w:rsidRPr="00F67FD3">
        <w:rPr>
          <w:rFonts w:eastAsia="TimesNewRoman"/>
          <w:szCs w:val="22"/>
          <w:lang w:val="sr-Latn-ME"/>
        </w:rPr>
        <w:t>serotonina</w:t>
      </w:r>
      <w:proofErr w:type="spellEnd"/>
      <w:r w:rsidR="00CB0B83" w:rsidRPr="00F67FD3">
        <w:rPr>
          <w:rFonts w:eastAsia="TimesNewRoman"/>
          <w:szCs w:val="22"/>
          <w:lang w:val="sr-Latn-ME"/>
        </w:rPr>
        <w:t xml:space="preserve"> ili</w:t>
      </w:r>
      <w:r w:rsidR="002A3DAF" w:rsidRPr="00F67FD3">
        <w:rPr>
          <w:bCs/>
          <w:szCs w:val="22"/>
          <w:lang w:val="sr-Latn-ME"/>
        </w:rPr>
        <w:t xml:space="preserve"> </w:t>
      </w:r>
      <w:proofErr w:type="spellStart"/>
      <w:r w:rsidR="00CB0B83" w:rsidRPr="00F67FD3">
        <w:rPr>
          <w:rFonts w:eastAsia="TimesNewRoman"/>
          <w:szCs w:val="22"/>
          <w:lang w:val="sr-Latn-ME"/>
        </w:rPr>
        <w:t>inhibitori</w:t>
      </w:r>
      <w:proofErr w:type="spellEnd"/>
      <w:r w:rsidR="00CB0B83" w:rsidRPr="00F67FD3">
        <w:rPr>
          <w:rFonts w:eastAsia="TimesNewRoman"/>
          <w:szCs w:val="22"/>
          <w:lang w:val="sr-Latn-ME"/>
        </w:rPr>
        <w:t xml:space="preserve"> ponovnog preuzimanja </w:t>
      </w:r>
      <w:proofErr w:type="spellStart"/>
      <w:r w:rsidR="00CB0B83" w:rsidRPr="00F67FD3">
        <w:rPr>
          <w:rFonts w:eastAsia="TimesNewRoman"/>
          <w:szCs w:val="22"/>
          <w:lang w:val="sr-Latn-ME"/>
        </w:rPr>
        <w:t>serotonina</w:t>
      </w:r>
      <w:proofErr w:type="spellEnd"/>
      <w:r w:rsidR="00CB0B83" w:rsidRPr="00F67FD3">
        <w:rPr>
          <w:rFonts w:eastAsia="TimesNewRoman"/>
          <w:szCs w:val="22"/>
          <w:lang w:val="sr-Latn-ME"/>
        </w:rPr>
        <w:t xml:space="preserve"> i </w:t>
      </w:r>
      <w:proofErr w:type="spellStart"/>
      <w:r w:rsidR="002D25A6" w:rsidRPr="00F67FD3">
        <w:rPr>
          <w:rFonts w:eastAsia="TimesNewRoman"/>
          <w:szCs w:val="22"/>
          <w:lang w:val="sr-Latn-ME"/>
        </w:rPr>
        <w:t>noradrenalina</w:t>
      </w:r>
      <w:proofErr w:type="spellEnd"/>
      <w:r w:rsidRPr="00F67FD3">
        <w:rPr>
          <w:rFonts w:eastAsia="TimesNewRoman"/>
          <w:szCs w:val="22"/>
          <w:lang w:val="sr-Latn-ME"/>
        </w:rPr>
        <w:t>,</w:t>
      </w:r>
    </w:p>
    <w:p w14:paraId="07722605" w14:textId="777E61F0" w:rsidR="002A3DAF" w:rsidRPr="00F67FD3" w:rsidRDefault="00DC5BC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bCs/>
          <w:szCs w:val="22"/>
          <w:lang w:val="sr-Latn-ME"/>
        </w:rPr>
      </w:pPr>
      <w:proofErr w:type="spellStart"/>
      <w:r w:rsidRPr="00F67FD3">
        <w:rPr>
          <w:rFonts w:eastAsia="TimesNewRoman"/>
          <w:szCs w:val="22"/>
          <w:lang w:val="sr-Latn-ME"/>
        </w:rPr>
        <w:t>r</w:t>
      </w:r>
      <w:r w:rsidR="00CB0B83" w:rsidRPr="00F67FD3">
        <w:rPr>
          <w:rFonts w:eastAsia="TimesNewRoman"/>
          <w:szCs w:val="22"/>
          <w:lang w:val="sr-Latn-ME"/>
        </w:rPr>
        <w:t>ifampicin</w:t>
      </w:r>
      <w:proofErr w:type="spellEnd"/>
      <w:r w:rsidR="00CB0B83" w:rsidRPr="00F67FD3">
        <w:rPr>
          <w:rFonts w:eastAsia="TimesNewRoman"/>
          <w:szCs w:val="22"/>
          <w:lang w:val="sr-Latn-ME"/>
        </w:rPr>
        <w:t xml:space="preserve"> ili </w:t>
      </w:r>
      <w:proofErr w:type="spellStart"/>
      <w:r w:rsidR="00CB0B83" w:rsidRPr="00F67FD3">
        <w:rPr>
          <w:rFonts w:eastAsia="TimesNewRoman"/>
          <w:szCs w:val="22"/>
          <w:lang w:val="sr-Latn-ME"/>
        </w:rPr>
        <w:t>klaritromicin</w:t>
      </w:r>
      <w:proofErr w:type="spellEnd"/>
      <w:r w:rsidR="00CB0B83" w:rsidRPr="00F67FD3">
        <w:rPr>
          <w:rFonts w:eastAsia="TimesNewRoman"/>
          <w:szCs w:val="22"/>
          <w:lang w:val="sr-Latn-ME"/>
        </w:rPr>
        <w:t xml:space="preserve"> (dva antibiotika)</w:t>
      </w:r>
      <w:r w:rsidRPr="00F67FD3">
        <w:rPr>
          <w:rFonts w:eastAsia="TimesNewRoman"/>
          <w:szCs w:val="22"/>
          <w:lang w:val="sr-Latn-ME"/>
        </w:rPr>
        <w:t>,</w:t>
      </w:r>
    </w:p>
    <w:p w14:paraId="71D30BD4" w14:textId="559EF6AA" w:rsidR="00CB0B83" w:rsidRPr="00F67FD3" w:rsidRDefault="00DC5BC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bCs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a</w:t>
      </w:r>
      <w:r w:rsidR="00CB0B83" w:rsidRPr="00F67FD3">
        <w:rPr>
          <w:rFonts w:eastAsia="TimesNewRoman"/>
          <w:szCs w:val="22"/>
          <w:lang w:val="sr-Latn-ME"/>
        </w:rPr>
        <w:t>ntivirusne l</w:t>
      </w:r>
      <w:r w:rsidR="004958BB" w:rsidRPr="00F67FD3">
        <w:rPr>
          <w:rFonts w:eastAsia="TimesNewRoman"/>
          <w:szCs w:val="22"/>
          <w:lang w:val="sr-Latn-ME"/>
        </w:rPr>
        <w:t>j</w:t>
      </w:r>
      <w:r w:rsidR="00CB0B83" w:rsidRPr="00F67FD3">
        <w:rPr>
          <w:rFonts w:eastAsia="TimesNewRoman"/>
          <w:szCs w:val="22"/>
          <w:lang w:val="sr-Latn-ME"/>
        </w:rPr>
        <w:t xml:space="preserve">ekove za </w:t>
      </w:r>
      <w:r w:rsidR="00C235D2" w:rsidRPr="00F67FD3">
        <w:rPr>
          <w:rFonts w:eastAsia="TimesNewRoman"/>
          <w:szCs w:val="22"/>
          <w:lang w:val="sr-Latn-ME"/>
        </w:rPr>
        <w:t>l</w:t>
      </w:r>
      <w:r w:rsidR="004958BB" w:rsidRPr="00F67FD3">
        <w:rPr>
          <w:rFonts w:eastAsia="TimesNewRoman"/>
          <w:szCs w:val="22"/>
          <w:lang w:val="sr-Latn-ME"/>
        </w:rPr>
        <w:t>ij</w:t>
      </w:r>
      <w:r w:rsidR="00C235D2" w:rsidRPr="00F67FD3">
        <w:rPr>
          <w:rFonts w:eastAsia="TimesNewRoman"/>
          <w:szCs w:val="22"/>
          <w:lang w:val="sr-Latn-ME"/>
        </w:rPr>
        <w:t>ečenje</w:t>
      </w:r>
      <w:r w:rsidR="00CB0B83" w:rsidRPr="00F67FD3">
        <w:rPr>
          <w:rFonts w:eastAsia="TimesNewRoman"/>
          <w:szCs w:val="22"/>
          <w:lang w:val="sr-Latn-ME"/>
        </w:rPr>
        <w:t xml:space="preserve"> </w:t>
      </w:r>
      <w:r w:rsidRPr="00F67FD3">
        <w:rPr>
          <w:rFonts w:eastAsia="TimesNewRoman"/>
          <w:szCs w:val="22"/>
          <w:lang w:val="sr-Latn-ME"/>
        </w:rPr>
        <w:t xml:space="preserve">sindroma stečene </w:t>
      </w:r>
      <w:proofErr w:type="spellStart"/>
      <w:r w:rsidRPr="00F67FD3">
        <w:rPr>
          <w:rFonts w:eastAsia="TimesNewRoman"/>
          <w:szCs w:val="22"/>
          <w:lang w:val="sr-Latn-ME"/>
        </w:rPr>
        <w:t>imunodeficijencije</w:t>
      </w:r>
      <w:proofErr w:type="spellEnd"/>
      <w:r w:rsidRPr="00F67FD3">
        <w:rPr>
          <w:rFonts w:eastAsia="TimesNewRoman"/>
          <w:szCs w:val="22"/>
          <w:lang w:val="sr-Latn-ME"/>
        </w:rPr>
        <w:t xml:space="preserve"> (</w:t>
      </w:r>
      <w:r w:rsidR="00CB0B83" w:rsidRPr="00F67FD3">
        <w:rPr>
          <w:rFonts w:eastAsia="TimesNewRoman"/>
          <w:szCs w:val="22"/>
          <w:lang w:val="sr-Latn-ME"/>
        </w:rPr>
        <w:t>AIDS</w:t>
      </w:r>
      <w:r w:rsidRPr="00F67FD3">
        <w:rPr>
          <w:rFonts w:eastAsia="TimesNewRoman"/>
          <w:szCs w:val="22"/>
          <w:lang w:val="sr-Latn-ME"/>
        </w:rPr>
        <w:t>)</w:t>
      </w:r>
      <w:r w:rsidR="00CB0B83" w:rsidRPr="00F67FD3">
        <w:rPr>
          <w:rFonts w:eastAsia="TimesNewRoman"/>
          <w:szCs w:val="22"/>
          <w:lang w:val="sr-Latn-ME"/>
        </w:rPr>
        <w:t xml:space="preserve"> (npr. </w:t>
      </w:r>
      <w:proofErr w:type="spellStart"/>
      <w:r w:rsidR="00CB0B83" w:rsidRPr="00F67FD3">
        <w:rPr>
          <w:rFonts w:eastAsia="TimesNewRoman"/>
          <w:szCs w:val="22"/>
          <w:lang w:val="sr-Latn-ME"/>
        </w:rPr>
        <w:t>ritonavir</w:t>
      </w:r>
      <w:proofErr w:type="spellEnd"/>
      <w:r w:rsidR="00CB0B83" w:rsidRPr="00F67FD3">
        <w:rPr>
          <w:rFonts w:eastAsia="TimesNewRoman"/>
          <w:szCs w:val="22"/>
          <w:lang w:val="sr-Latn-ME"/>
        </w:rPr>
        <w:t>)</w:t>
      </w:r>
      <w:r w:rsidRPr="00F67FD3">
        <w:rPr>
          <w:rFonts w:eastAsia="TimesNewRoman"/>
          <w:szCs w:val="22"/>
          <w:lang w:val="sr-Latn-ME"/>
        </w:rPr>
        <w:t>,</w:t>
      </w:r>
    </w:p>
    <w:p w14:paraId="23708B81" w14:textId="4E69C12E" w:rsidR="00C235D2" w:rsidRPr="00F67FD3" w:rsidRDefault="00DC5BC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bCs/>
          <w:szCs w:val="22"/>
          <w:lang w:val="sr-Latn-ME"/>
        </w:rPr>
      </w:pPr>
      <w:r w:rsidRPr="00F67FD3">
        <w:rPr>
          <w:bCs/>
          <w:szCs w:val="22"/>
          <w:lang w:val="sr-Latn-ME"/>
        </w:rPr>
        <w:t>o</w:t>
      </w:r>
      <w:r w:rsidR="00C235D2" w:rsidRPr="00F67FD3">
        <w:rPr>
          <w:bCs/>
          <w:szCs w:val="22"/>
          <w:lang w:val="sr-Latn-ME"/>
        </w:rPr>
        <w:t>dređene l</w:t>
      </w:r>
      <w:r w:rsidR="004958BB" w:rsidRPr="00F67FD3">
        <w:rPr>
          <w:bCs/>
          <w:szCs w:val="22"/>
          <w:lang w:val="sr-Latn-ME"/>
        </w:rPr>
        <w:t>j</w:t>
      </w:r>
      <w:r w:rsidR="00C235D2" w:rsidRPr="00F67FD3">
        <w:rPr>
          <w:bCs/>
          <w:szCs w:val="22"/>
          <w:lang w:val="sr-Latn-ME"/>
        </w:rPr>
        <w:t>ekove za l</w:t>
      </w:r>
      <w:r w:rsidR="004958BB" w:rsidRPr="00F67FD3">
        <w:rPr>
          <w:bCs/>
          <w:szCs w:val="22"/>
          <w:lang w:val="sr-Latn-ME"/>
        </w:rPr>
        <w:t>ij</w:t>
      </w:r>
      <w:r w:rsidR="00C235D2" w:rsidRPr="00F67FD3">
        <w:rPr>
          <w:bCs/>
          <w:szCs w:val="22"/>
          <w:lang w:val="sr-Latn-ME"/>
        </w:rPr>
        <w:t xml:space="preserve">ečenje epilepsije (npr. </w:t>
      </w:r>
      <w:proofErr w:type="spellStart"/>
      <w:r w:rsidR="00C235D2" w:rsidRPr="00F67FD3">
        <w:rPr>
          <w:bCs/>
          <w:szCs w:val="22"/>
          <w:lang w:val="sr-Latn-ME"/>
        </w:rPr>
        <w:t>karbamazepin</w:t>
      </w:r>
      <w:proofErr w:type="spellEnd"/>
      <w:r w:rsidR="00C235D2" w:rsidRPr="00F67FD3">
        <w:rPr>
          <w:bCs/>
          <w:szCs w:val="22"/>
          <w:lang w:val="sr-Latn-ME"/>
        </w:rPr>
        <w:t xml:space="preserve">, </w:t>
      </w:r>
      <w:proofErr w:type="spellStart"/>
      <w:r w:rsidR="00C235D2" w:rsidRPr="00F67FD3">
        <w:rPr>
          <w:bCs/>
          <w:szCs w:val="22"/>
          <w:lang w:val="sr-Latn-ME"/>
        </w:rPr>
        <w:t>fenitoin</w:t>
      </w:r>
      <w:proofErr w:type="spellEnd"/>
      <w:r w:rsidR="00C235D2" w:rsidRPr="00F67FD3">
        <w:rPr>
          <w:bCs/>
          <w:szCs w:val="22"/>
          <w:lang w:val="sr-Latn-ME"/>
        </w:rPr>
        <w:t>)</w:t>
      </w:r>
      <w:r w:rsidRPr="00F67FD3">
        <w:rPr>
          <w:bCs/>
          <w:szCs w:val="22"/>
          <w:lang w:val="sr-Latn-ME"/>
        </w:rPr>
        <w:t>.</w:t>
      </w:r>
    </w:p>
    <w:p w14:paraId="7CE4A88E" w14:textId="77777777" w:rsidR="00E02E4A" w:rsidRPr="00F67FD3" w:rsidRDefault="00E02E4A">
      <w:pPr>
        <w:rPr>
          <w:b/>
          <w:bCs/>
          <w:szCs w:val="22"/>
          <w:lang w:val="sr-Latn-ME"/>
        </w:rPr>
      </w:pPr>
    </w:p>
    <w:p w14:paraId="669FE284" w14:textId="5B49F399" w:rsidR="00920ECD" w:rsidRPr="00F67FD3" w:rsidRDefault="004958BB">
      <w:pPr>
        <w:rPr>
          <w:b/>
          <w:bCs/>
          <w:szCs w:val="22"/>
          <w:lang w:val="sr-Latn-ME"/>
        </w:rPr>
      </w:pPr>
      <w:bookmarkStart w:id="4" w:name="_Hlk158531229"/>
      <w:r w:rsidRPr="00F67FD3">
        <w:rPr>
          <w:b/>
          <w:bCs/>
          <w:iCs/>
          <w:szCs w:val="22"/>
          <w:lang w:val="sr-Latn-ME"/>
        </w:rPr>
        <w:t>Plodnost, t</w:t>
      </w:r>
      <w:r w:rsidR="00920ECD" w:rsidRPr="00F67FD3">
        <w:rPr>
          <w:b/>
          <w:bCs/>
          <w:iCs/>
          <w:szCs w:val="22"/>
          <w:lang w:val="sr-Latn-ME"/>
        </w:rPr>
        <w:t>rudnoća</w:t>
      </w:r>
      <w:r w:rsidR="00FC59D6" w:rsidRPr="00F67FD3">
        <w:rPr>
          <w:b/>
          <w:bCs/>
          <w:iCs/>
          <w:szCs w:val="22"/>
          <w:lang w:val="sr-Latn-ME"/>
        </w:rPr>
        <w:t xml:space="preserve"> i </w:t>
      </w:r>
      <w:r w:rsidR="00920ECD" w:rsidRPr="00F67FD3">
        <w:rPr>
          <w:b/>
          <w:bCs/>
          <w:iCs/>
          <w:szCs w:val="22"/>
          <w:lang w:val="sr-Latn-ME"/>
        </w:rPr>
        <w:t>dojenje</w:t>
      </w:r>
    </w:p>
    <w:bookmarkEnd w:id="4"/>
    <w:p w14:paraId="68D16412" w14:textId="77777777" w:rsidR="00DC5BCC" w:rsidRPr="00F67FD3" w:rsidRDefault="00DC5BCC">
      <w:pPr>
        <w:rPr>
          <w:szCs w:val="22"/>
          <w:lang w:val="sr-Latn-ME"/>
        </w:rPr>
      </w:pPr>
    </w:p>
    <w:p w14:paraId="1C8E6C51" w14:textId="5938B9F5" w:rsidR="00D33A7F" w:rsidRPr="00F67FD3" w:rsidRDefault="00C235D2">
      <w:pPr>
        <w:rPr>
          <w:szCs w:val="22"/>
          <w:lang w:val="sr-Latn-ME"/>
        </w:rPr>
      </w:pPr>
      <w:r w:rsidRPr="00F67FD3">
        <w:rPr>
          <w:szCs w:val="22"/>
          <w:lang w:val="sr-Latn-ME"/>
        </w:rPr>
        <w:t>Uticaji l</w:t>
      </w:r>
      <w:r w:rsidR="004958BB" w:rsidRPr="00F67FD3">
        <w:rPr>
          <w:szCs w:val="22"/>
          <w:lang w:val="sr-Latn-ME"/>
        </w:rPr>
        <w:t>ij</w:t>
      </w:r>
      <w:r w:rsidRPr="00F67FD3">
        <w:rPr>
          <w:szCs w:val="22"/>
          <w:lang w:val="sr-Latn-ME"/>
        </w:rPr>
        <w:t xml:space="preserve">eka </w:t>
      </w:r>
      <w:proofErr w:type="spellStart"/>
      <w:r w:rsidRPr="00F67FD3">
        <w:rPr>
          <w:szCs w:val="22"/>
          <w:lang w:val="sr-Latn-ME"/>
        </w:rPr>
        <w:t>BEREVIN</w:t>
      </w:r>
      <w:proofErr w:type="spellEnd"/>
      <w:r w:rsidRPr="00F67FD3">
        <w:rPr>
          <w:szCs w:val="22"/>
          <w:lang w:val="sr-Latn-ME"/>
        </w:rPr>
        <w:t xml:space="preserve"> na trudnoću ili </w:t>
      </w:r>
      <w:r w:rsidR="0053204B" w:rsidRPr="00F67FD3">
        <w:rPr>
          <w:szCs w:val="22"/>
          <w:lang w:val="sr-Latn-ME"/>
        </w:rPr>
        <w:t>plod</w:t>
      </w:r>
      <w:r w:rsidRPr="00F67FD3">
        <w:rPr>
          <w:szCs w:val="22"/>
          <w:lang w:val="sr-Latn-ME"/>
        </w:rPr>
        <w:t xml:space="preserve"> ni</w:t>
      </w:r>
      <w:r w:rsidR="00735C01" w:rsidRPr="00F67FD3">
        <w:rPr>
          <w:szCs w:val="22"/>
          <w:lang w:val="sr-Latn-ME"/>
        </w:rPr>
        <w:t>je</w:t>
      </w:r>
      <w:r w:rsidRPr="00F67FD3">
        <w:rPr>
          <w:szCs w:val="22"/>
          <w:lang w:val="sr-Latn-ME"/>
        </w:rPr>
        <w:t xml:space="preserve">su poznati. Ne </w:t>
      </w:r>
      <w:r w:rsidR="00735C01" w:rsidRPr="00F67FD3">
        <w:rPr>
          <w:szCs w:val="22"/>
          <w:lang w:val="sr-Latn-ME"/>
        </w:rPr>
        <w:t>smijete</w:t>
      </w:r>
      <w:r w:rsidRPr="00F67FD3">
        <w:rPr>
          <w:szCs w:val="22"/>
          <w:lang w:val="sr-Latn-ME"/>
        </w:rPr>
        <w:t xml:space="preserve"> uzimat</w:t>
      </w:r>
      <w:r w:rsidR="00735C01" w:rsidRPr="00F67FD3">
        <w:rPr>
          <w:szCs w:val="22"/>
          <w:lang w:val="sr-Latn-ME"/>
        </w:rPr>
        <w:t>i</w:t>
      </w:r>
      <w:r w:rsidRPr="00F67FD3">
        <w:rPr>
          <w:szCs w:val="22"/>
          <w:lang w:val="sr-Latn-ME"/>
        </w:rPr>
        <w:t xml:space="preserve"> ovaj l</w:t>
      </w:r>
      <w:r w:rsidR="004958BB" w:rsidRPr="00F67FD3">
        <w:rPr>
          <w:szCs w:val="22"/>
          <w:lang w:val="sr-Latn-ME"/>
        </w:rPr>
        <w:t>ij</w:t>
      </w:r>
      <w:r w:rsidRPr="00F67FD3">
        <w:rPr>
          <w:szCs w:val="22"/>
          <w:lang w:val="sr-Latn-ME"/>
        </w:rPr>
        <w:t>ek ukoliko ste trudni, osim ukoliko Vaš l</w:t>
      </w:r>
      <w:r w:rsidR="004958BB" w:rsidRPr="00F67FD3">
        <w:rPr>
          <w:szCs w:val="22"/>
          <w:lang w:val="sr-Latn-ME"/>
        </w:rPr>
        <w:t>j</w:t>
      </w:r>
      <w:r w:rsidRPr="00F67FD3">
        <w:rPr>
          <w:szCs w:val="22"/>
          <w:lang w:val="sr-Latn-ME"/>
        </w:rPr>
        <w:t>ekar sav</w:t>
      </w:r>
      <w:r w:rsidR="004958BB" w:rsidRPr="00F67FD3">
        <w:rPr>
          <w:szCs w:val="22"/>
          <w:lang w:val="sr-Latn-ME"/>
        </w:rPr>
        <w:t>j</w:t>
      </w:r>
      <w:r w:rsidRPr="00F67FD3">
        <w:rPr>
          <w:szCs w:val="22"/>
          <w:lang w:val="sr-Latn-ME"/>
        </w:rPr>
        <w:t xml:space="preserve">etuje da je </w:t>
      </w:r>
      <w:r w:rsidR="005512DC" w:rsidRPr="00F67FD3">
        <w:rPr>
          <w:szCs w:val="22"/>
          <w:lang w:val="sr-Latn-ME"/>
        </w:rPr>
        <w:t>njegova prim</w:t>
      </w:r>
      <w:r w:rsidR="004958BB" w:rsidRPr="00F67FD3">
        <w:rPr>
          <w:szCs w:val="22"/>
          <w:lang w:val="sr-Latn-ME"/>
        </w:rPr>
        <w:t>j</w:t>
      </w:r>
      <w:r w:rsidR="005512DC" w:rsidRPr="00F67FD3">
        <w:rPr>
          <w:szCs w:val="22"/>
          <w:lang w:val="sr-Latn-ME"/>
        </w:rPr>
        <w:t>ena bezb</w:t>
      </w:r>
      <w:r w:rsidR="00D25F9E" w:rsidRPr="00F67FD3">
        <w:rPr>
          <w:szCs w:val="22"/>
          <w:lang w:val="sr-Latn-ME"/>
        </w:rPr>
        <w:t>j</w:t>
      </w:r>
      <w:r w:rsidR="005512DC" w:rsidRPr="00F67FD3">
        <w:rPr>
          <w:szCs w:val="22"/>
          <w:lang w:val="sr-Latn-ME"/>
        </w:rPr>
        <w:t>edna</w:t>
      </w:r>
      <w:r w:rsidRPr="00F67FD3">
        <w:rPr>
          <w:szCs w:val="22"/>
          <w:lang w:val="sr-Latn-ME"/>
        </w:rPr>
        <w:t>. Ukoliko ste u reproduktivnom periodu</w:t>
      </w:r>
      <w:r w:rsidR="000F5BF4" w:rsidRPr="00F67FD3">
        <w:rPr>
          <w:szCs w:val="22"/>
          <w:lang w:val="sr-Latn-ME"/>
        </w:rPr>
        <w:t>,</w:t>
      </w:r>
      <w:r w:rsidRPr="00F67FD3">
        <w:rPr>
          <w:szCs w:val="22"/>
          <w:lang w:val="sr-Latn-ME"/>
        </w:rPr>
        <w:t xml:space="preserve"> treba da izb</w:t>
      </w:r>
      <w:r w:rsidR="00D25F9E" w:rsidRPr="00F67FD3">
        <w:rPr>
          <w:szCs w:val="22"/>
          <w:lang w:val="sr-Latn-ME"/>
        </w:rPr>
        <w:t>j</w:t>
      </w:r>
      <w:r w:rsidRPr="00F67FD3">
        <w:rPr>
          <w:szCs w:val="22"/>
          <w:lang w:val="sr-Latn-ME"/>
        </w:rPr>
        <w:t xml:space="preserve">egavate trudnoću </w:t>
      </w:r>
      <w:r w:rsidR="000F5BF4" w:rsidRPr="00F67FD3">
        <w:rPr>
          <w:szCs w:val="22"/>
          <w:lang w:val="sr-Latn-ME"/>
        </w:rPr>
        <w:t>dok uzimate l</w:t>
      </w:r>
      <w:r w:rsidR="004958BB" w:rsidRPr="00F67FD3">
        <w:rPr>
          <w:szCs w:val="22"/>
          <w:lang w:val="sr-Latn-ME"/>
        </w:rPr>
        <w:t>ij</w:t>
      </w:r>
      <w:r w:rsidR="000F5BF4" w:rsidRPr="00F67FD3">
        <w:rPr>
          <w:szCs w:val="22"/>
          <w:lang w:val="sr-Latn-ME"/>
        </w:rPr>
        <w:t>ek</w:t>
      </w:r>
      <w:r w:rsidRPr="00F67FD3">
        <w:rPr>
          <w:szCs w:val="22"/>
          <w:lang w:val="sr-Latn-ME"/>
        </w:rPr>
        <w:t xml:space="preserve"> </w:t>
      </w:r>
      <w:proofErr w:type="spellStart"/>
      <w:r w:rsidRPr="00F67FD3">
        <w:rPr>
          <w:szCs w:val="22"/>
          <w:lang w:val="sr-Latn-ME"/>
        </w:rPr>
        <w:t>BEREVIN</w:t>
      </w:r>
      <w:proofErr w:type="spellEnd"/>
      <w:r w:rsidRPr="00F67FD3">
        <w:rPr>
          <w:szCs w:val="22"/>
          <w:lang w:val="sr-Latn-ME"/>
        </w:rPr>
        <w:t>.</w:t>
      </w:r>
    </w:p>
    <w:p w14:paraId="2566F74F" w14:textId="77777777" w:rsidR="000F5BF4" w:rsidRPr="00F67FD3" w:rsidRDefault="000F5BF4">
      <w:pPr>
        <w:rPr>
          <w:szCs w:val="22"/>
          <w:lang w:val="sr-Latn-ME"/>
        </w:rPr>
      </w:pPr>
    </w:p>
    <w:p w14:paraId="171C433A" w14:textId="4BE66A10" w:rsidR="00C235D2" w:rsidRPr="00F67FD3" w:rsidRDefault="005512DC">
      <w:pPr>
        <w:rPr>
          <w:szCs w:val="22"/>
          <w:lang w:val="sr-Latn-ME"/>
        </w:rPr>
      </w:pPr>
      <w:r w:rsidRPr="00F67FD3">
        <w:rPr>
          <w:szCs w:val="22"/>
          <w:lang w:val="sr-Latn-ME"/>
        </w:rPr>
        <w:t xml:space="preserve">Ne </w:t>
      </w:r>
      <w:r w:rsidR="00735C01" w:rsidRPr="00F67FD3">
        <w:rPr>
          <w:szCs w:val="22"/>
          <w:lang w:val="sr-Latn-ME"/>
        </w:rPr>
        <w:t>smijete</w:t>
      </w:r>
      <w:r w:rsidRPr="00F67FD3">
        <w:rPr>
          <w:szCs w:val="22"/>
          <w:lang w:val="sr-Latn-ME"/>
        </w:rPr>
        <w:t xml:space="preserve"> dojit</w:t>
      </w:r>
      <w:r w:rsidR="00735C01" w:rsidRPr="00F67FD3">
        <w:rPr>
          <w:szCs w:val="22"/>
          <w:lang w:val="sr-Latn-ME"/>
        </w:rPr>
        <w:t>i</w:t>
      </w:r>
      <w:r w:rsidRPr="00F67FD3">
        <w:rPr>
          <w:szCs w:val="22"/>
          <w:lang w:val="sr-Latn-ME"/>
        </w:rPr>
        <w:t xml:space="preserve"> dok uzimate l</w:t>
      </w:r>
      <w:r w:rsidR="004958BB" w:rsidRPr="00F67FD3">
        <w:rPr>
          <w:szCs w:val="22"/>
          <w:lang w:val="sr-Latn-ME"/>
        </w:rPr>
        <w:t>ij</w:t>
      </w:r>
      <w:r w:rsidRPr="00F67FD3">
        <w:rPr>
          <w:szCs w:val="22"/>
          <w:lang w:val="sr-Latn-ME"/>
        </w:rPr>
        <w:t xml:space="preserve">ek </w:t>
      </w:r>
      <w:proofErr w:type="spellStart"/>
      <w:r w:rsidRPr="00F67FD3">
        <w:rPr>
          <w:szCs w:val="22"/>
          <w:lang w:val="sr-Latn-ME"/>
        </w:rPr>
        <w:t>BEREVIN</w:t>
      </w:r>
      <w:proofErr w:type="spellEnd"/>
      <w:r w:rsidR="00C235D2" w:rsidRPr="00F67FD3">
        <w:rPr>
          <w:szCs w:val="22"/>
          <w:lang w:val="sr-Latn-ME"/>
        </w:rPr>
        <w:t>.</w:t>
      </w:r>
    </w:p>
    <w:p w14:paraId="0E021998" w14:textId="77777777" w:rsidR="00C235D2" w:rsidRPr="00F67FD3" w:rsidRDefault="00C235D2">
      <w:pPr>
        <w:rPr>
          <w:szCs w:val="22"/>
          <w:lang w:val="sr-Latn-ME"/>
        </w:rPr>
      </w:pPr>
    </w:p>
    <w:p w14:paraId="0A2A3422" w14:textId="1586E5EA" w:rsidR="00920ECD" w:rsidRPr="00F67FD3" w:rsidRDefault="004958BB">
      <w:pPr>
        <w:rPr>
          <w:b/>
          <w:bCs/>
          <w:szCs w:val="22"/>
          <w:lang w:val="sr-Latn-ME"/>
        </w:rPr>
      </w:pPr>
      <w:bookmarkStart w:id="5" w:name="_Hlk158531338"/>
      <w:proofErr w:type="spellStart"/>
      <w:r w:rsidRPr="00F67FD3">
        <w:rPr>
          <w:b/>
          <w:bCs/>
          <w:iCs/>
          <w:szCs w:val="22"/>
          <w:lang w:val="sr-Latn-ME"/>
        </w:rPr>
        <w:t>Utica</w:t>
      </w:r>
      <w:proofErr w:type="spellEnd"/>
      <w:r w:rsidRPr="00F67FD3">
        <w:rPr>
          <w:b/>
          <w:bCs/>
          <w:iCs/>
          <w:szCs w:val="22"/>
          <w:lang w:val="sr-Latn-ME"/>
        </w:rPr>
        <w:t xml:space="preserve"> lijeka </w:t>
      </w:r>
      <w:proofErr w:type="spellStart"/>
      <w:r w:rsidRPr="00F67FD3">
        <w:rPr>
          <w:b/>
          <w:bCs/>
          <w:iCs/>
          <w:szCs w:val="22"/>
          <w:lang w:val="sr-Latn-ME"/>
        </w:rPr>
        <w:t>BEREVIN</w:t>
      </w:r>
      <w:proofErr w:type="spellEnd"/>
      <w:r w:rsidRPr="00F67FD3">
        <w:rPr>
          <w:b/>
          <w:bCs/>
          <w:iCs/>
          <w:szCs w:val="22"/>
          <w:lang w:val="sr-Latn-ME"/>
        </w:rPr>
        <w:t xml:space="preserve"> na sposobnost u</w:t>
      </w:r>
      <w:r w:rsidR="00920ECD" w:rsidRPr="00F67FD3">
        <w:rPr>
          <w:b/>
          <w:bCs/>
          <w:iCs/>
          <w:szCs w:val="22"/>
          <w:lang w:val="sr-Latn-ME"/>
        </w:rPr>
        <w:t>pravljanj</w:t>
      </w:r>
      <w:r w:rsidRPr="00F67FD3">
        <w:rPr>
          <w:b/>
          <w:bCs/>
          <w:iCs/>
          <w:szCs w:val="22"/>
          <w:lang w:val="sr-Latn-ME"/>
        </w:rPr>
        <w:t>a</w:t>
      </w:r>
      <w:r w:rsidR="00920ECD" w:rsidRPr="00F67FD3">
        <w:rPr>
          <w:b/>
          <w:bCs/>
          <w:iCs/>
          <w:szCs w:val="22"/>
          <w:lang w:val="sr-Latn-ME"/>
        </w:rPr>
        <w:t xml:space="preserve"> vozilima i rukovanje mašinama</w:t>
      </w:r>
    </w:p>
    <w:bookmarkEnd w:id="5"/>
    <w:p w14:paraId="1BF25BAA" w14:textId="77777777" w:rsidR="000F5BF4" w:rsidRPr="00F67FD3" w:rsidRDefault="000F5BF4">
      <w:pPr>
        <w:rPr>
          <w:rFonts w:eastAsia="TimesNewRoman"/>
          <w:szCs w:val="22"/>
          <w:lang w:val="sr-Latn-ME"/>
        </w:rPr>
      </w:pPr>
    </w:p>
    <w:p w14:paraId="54A8250C" w14:textId="69E8A38F" w:rsidR="00DA2262" w:rsidRPr="00F67FD3" w:rsidRDefault="00C235D2">
      <w:pPr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L</w:t>
      </w:r>
      <w:r w:rsidR="00D25F9E" w:rsidRPr="00F67FD3">
        <w:rPr>
          <w:rFonts w:eastAsia="TimesNewRoman"/>
          <w:szCs w:val="22"/>
          <w:lang w:val="sr-Latn-ME"/>
        </w:rPr>
        <w:t>ij</w:t>
      </w:r>
      <w:r w:rsidRPr="00F67FD3">
        <w:rPr>
          <w:rFonts w:eastAsia="TimesNewRoman"/>
          <w:szCs w:val="22"/>
          <w:lang w:val="sr-Latn-ME"/>
        </w:rPr>
        <w:t xml:space="preserve">ek </w:t>
      </w:r>
      <w:proofErr w:type="spellStart"/>
      <w:r w:rsidRPr="00F67FD3">
        <w:rPr>
          <w:rFonts w:eastAsia="TimesNewRoman"/>
          <w:szCs w:val="22"/>
          <w:lang w:val="sr-Latn-ME"/>
        </w:rPr>
        <w:t>BEREVIN</w:t>
      </w:r>
      <w:proofErr w:type="spellEnd"/>
      <w:r w:rsidRPr="00F67FD3">
        <w:rPr>
          <w:rFonts w:eastAsia="TimesNewRoman"/>
          <w:szCs w:val="22"/>
          <w:lang w:val="sr-Latn-ME"/>
        </w:rPr>
        <w:t xml:space="preserve"> nema </w:t>
      </w:r>
      <w:r w:rsidR="00065E2B" w:rsidRPr="00F67FD3">
        <w:rPr>
          <w:rFonts w:eastAsia="TimesNewRoman"/>
          <w:szCs w:val="22"/>
          <w:lang w:val="sr-Latn-ME"/>
        </w:rPr>
        <w:t>poznat</w:t>
      </w:r>
      <w:r w:rsidRPr="00F67FD3">
        <w:rPr>
          <w:rFonts w:eastAsia="TimesNewRoman"/>
          <w:szCs w:val="22"/>
          <w:lang w:val="sr-Latn-ME"/>
        </w:rPr>
        <w:t xml:space="preserve"> uticaj na sposobnost upravljanja vozilima i rukovanje mašinama.</w:t>
      </w:r>
    </w:p>
    <w:p w14:paraId="409FF2B2" w14:textId="6CFE6193" w:rsidR="003E5BB6" w:rsidRPr="00F67FD3" w:rsidRDefault="003E5BB6">
      <w:pPr>
        <w:rPr>
          <w:rFonts w:eastAsia="TimesNewRoman"/>
          <w:szCs w:val="22"/>
          <w:lang w:val="sr-Latn-ME"/>
        </w:rPr>
      </w:pPr>
    </w:p>
    <w:p w14:paraId="75F2383D" w14:textId="77777777" w:rsidR="00C235D2" w:rsidRPr="00F67FD3" w:rsidRDefault="00C235D2">
      <w:pPr>
        <w:rPr>
          <w:rFonts w:eastAsia="TimesNewRoman"/>
          <w:szCs w:val="22"/>
          <w:lang w:val="sr-Latn-ME"/>
        </w:rPr>
      </w:pPr>
    </w:p>
    <w:p w14:paraId="41A8D757" w14:textId="71F29FD4" w:rsidR="00920ECD" w:rsidRPr="00F67FD3" w:rsidRDefault="00920ECD">
      <w:pPr>
        <w:pStyle w:val="NASLOV123"/>
        <w:numPr>
          <w:ilvl w:val="0"/>
          <w:numId w:val="4"/>
        </w:numPr>
        <w:tabs>
          <w:tab w:val="clear" w:pos="284"/>
        </w:tabs>
        <w:spacing w:before="0" w:after="0"/>
        <w:ind w:left="426" w:hanging="426"/>
        <w:jc w:val="both"/>
        <w:rPr>
          <w:lang w:val="sr-Latn-ME"/>
        </w:rPr>
      </w:pPr>
      <w:bookmarkStart w:id="6" w:name="_Hlk158531373"/>
      <w:r w:rsidRPr="00F67FD3">
        <w:rPr>
          <w:lang w:val="sr-Latn-ME"/>
        </w:rPr>
        <w:t>K</w:t>
      </w:r>
      <w:r w:rsidR="004958BB" w:rsidRPr="00F67FD3">
        <w:rPr>
          <w:lang w:val="sr-Latn-ME"/>
        </w:rPr>
        <w:t>AKO SE UPOTREBLJAVA LIJEK</w:t>
      </w:r>
      <w:r w:rsidRPr="00F67FD3">
        <w:rPr>
          <w:lang w:val="sr-Latn-ME"/>
        </w:rPr>
        <w:t xml:space="preserve"> </w:t>
      </w:r>
      <w:proofErr w:type="spellStart"/>
      <w:r w:rsidR="00C235D2" w:rsidRPr="00F67FD3">
        <w:rPr>
          <w:lang w:val="sr-Latn-ME"/>
        </w:rPr>
        <w:t>BEREVIN</w:t>
      </w:r>
      <w:bookmarkEnd w:id="6"/>
      <w:proofErr w:type="spellEnd"/>
    </w:p>
    <w:p w14:paraId="34F8750F" w14:textId="77777777" w:rsidR="003E5BB6" w:rsidRPr="00F67FD3" w:rsidRDefault="003E5BB6">
      <w:pPr>
        <w:rPr>
          <w:rFonts w:eastAsia="TimesNewRoman"/>
          <w:szCs w:val="22"/>
          <w:lang w:val="sr-Latn-ME"/>
        </w:rPr>
      </w:pPr>
    </w:p>
    <w:p w14:paraId="018DFBE9" w14:textId="791D6D90" w:rsidR="00CD1470" w:rsidRPr="00F67FD3" w:rsidRDefault="000F5BF4">
      <w:pPr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L</w:t>
      </w:r>
      <w:r w:rsidR="00D25F9E" w:rsidRPr="00F67FD3">
        <w:rPr>
          <w:rFonts w:eastAsia="TimesNewRoman"/>
          <w:szCs w:val="22"/>
          <w:lang w:val="sr-Latn-ME"/>
        </w:rPr>
        <w:t>ij</w:t>
      </w:r>
      <w:r w:rsidRPr="00F67FD3">
        <w:rPr>
          <w:rFonts w:eastAsia="TimesNewRoman"/>
          <w:szCs w:val="22"/>
          <w:lang w:val="sr-Latn-ME"/>
        </w:rPr>
        <w:t xml:space="preserve">ek </w:t>
      </w:r>
      <w:proofErr w:type="spellStart"/>
      <w:r w:rsidR="00C235D2" w:rsidRPr="00F67FD3">
        <w:rPr>
          <w:rFonts w:eastAsia="TimesNewRoman"/>
          <w:szCs w:val="22"/>
          <w:lang w:val="sr-Latn-ME"/>
        </w:rPr>
        <w:t>BEREVIN</w:t>
      </w:r>
      <w:proofErr w:type="spellEnd"/>
      <w:r w:rsidRPr="00F67FD3">
        <w:rPr>
          <w:rFonts w:eastAsia="TimesNewRoman"/>
          <w:szCs w:val="22"/>
          <w:lang w:val="sr-Latn-ME"/>
        </w:rPr>
        <w:t>,</w:t>
      </w:r>
      <w:r w:rsidR="00C235D2" w:rsidRPr="00F67FD3">
        <w:rPr>
          <w:rFonts w:eastAsia="TimesNewRoman"/>
          <w:szCs w:val="22"/>
          <w:lang w:val="sr-Latn-ME"/>
        </w:rPr>
        <w:t xml:space="preserve"> kapsule mogu da se koriste kod odraslih i d</w:t>
      </w:r>
      <w:r w:rsidR="00C73D58" w:rsidRPr="00F67FD3">
        <w:rPr>
          <w:rFonts w:eastAsia="TimesNewRoman"/>
          <w:szCs w:val="22"/>
          <w:lang w:val="sr-Latn-ME"/>
        </w:rPr>
        <w:t>j</w:t>
      </w:r>
      <w:r w:rsidR="00C235D2" w:rsidRPr="00F67FD3">
        <w:rPr>
          <w:rFonts w:eastAsia="TimesNewRoman"/>
          <w:szCs w:val="22"/>
          <w:lang w:val="sr-Latn-ME"/>
        </w:rPr>
        <w:t xml:space="preserve">ece uzrasta 8 </w:t>
      </w:r>
      <w:r w:rsidRPr="00F67FD3">
        <w:rPr>
          <w:rFonts w:eastAsia="TimesNewRoman"/>
          <w:szCs w:val="22"/>
          <w:lang w:val="sr-Latn-ME"/>
        </w:rPr>
        <w:t>godina ili starijih</w:t>
      </w:r>
      <w:r w:rsidR="00C235D2" w:rsidRPr="00F67FD3">
        <w:rPr>
          <w:rFonts w:eastAsia="TimesNewRoman"/>
          <w:szCs w:val="22"/>
          <w:lang w:val="sr-Latn-ME"/>
        </w:rPr>
        <w:t xml:space="preserve"> </w:t>
      </w:r>
      <w:r w:rsidR="00CD1470" w:rsidRPr="00F67FD3">
        <w:rPr>
          <w:rFonts w:eastAsia="TimesNewRoman"/>
          <w:szCs w:val="22"/>
          <w:lang w:val="sr-Latn-ME"/>
        </w:rPr>
        <w:t>koj</w:t>
      </w:r>
      <w:r w:rsidR="005512DC" w:rsidRPr="00F67FD3">
        <w:rPr>
          <w:rFonts w:eastAsia="TimesNewRoman"/>
          <w:szCs w:val="22"/>
          <w:lang w:val="sr-Latn-ME"/>
        </w:rPr>
        <w:t xml:space="preserve">a mogu </w:t>
      </w:r>
      <w:r w:rsidR="00CD1470" w:rsidRPr="00F67FD3">
        <w:rPr>
          <w:rFonts w:eastAsia="TimesNewRoman"/>
          <w:szCs w:val="22"/>
          <w:lang w:val="sr-Latn-ME"/>
        </w:rPr>
        <w:t>da progutaju</w:t>
      </w:r>
      <w:r w:rsidR="006B6821" w:rsidRPr="00F67FD3">
        <w:rPr>
          <w:rFonts w:eastAsia="TimesNewRoman"/>
          <w:szCs w:val="22"/>
          <w:lang w:val="sr-Latn-ME"/>
        </w:rPr>
        <w:t xml:space="preserve"> c</w:t>
      </w:r>
      <w:r w:rsidR="00C73D58" w:rsidRPr="00F67FD3">
        <w:rPr>
          <w:rFonts w:eastAsia="TimesNewRoman"/>
          <w:szCs w:val="22"/>
          <w:lang w:val="sr-Latn-ME"/>
        </w:rPr>
        <w:t>ij</w:t>
      </w:r>
      <w:r w:rsidR="006B6821" w:rsidRPr="00F67FD3">
        <w:rPr>
          <w:rFonts w:eastAsia="TimesNewRoman"/>
          <w:szCs w:val="22"/>
          <w:lang w:val="sr-Latn-ME"/>
        </w:rPr>
        <w:t>ele</w:t>
      </w:r>
      <w:r w:rsidR="00CD1470" w:rsidRPr="00F67FD3">
        <w:rPr>
          <w:rFonts w:eastAsia="TimesNewRoman"/>
          <w:szCs w:val="22"/>
          <w:lang w:val="sr-Latn-ME"/>
        </w:rPr>
        <w:t xml:space="preserve"> kapsul</w:t>
      </w:r>
      <w:r w:rsidR="006B6821" w:rsidRPr="00F67FD3">
        <w:rPr>
          <w:rFonts w:eastAsia="TimesNewRoman"/>
          <w:szCs w:val="22"/>
          <w:lang w:val="sr-Latn-ME"/>
        </w:rPr>
        <w:t>e</w:t>
      </w:r>
      <w:r w:rsidR="00CD1470" w:rsidRPr="00F67FD3">
        <w:rPr>
          <w:rFonts w:eastAsia="TimesNewRoman"/>
          <w:szCs w:val="22"/>
          <w:lang w:val="sr-Latn-ME"/>
        </w:rPr>
        <w:t>.</w:t>
      </w:r>
    </w:p>
    <w:p w14:paraId="59F48E74" w14:textId="77777777" w:rsidR="00CD1470" w:rsidRPr="00F67FD3" w:rsidRDefault="00CD1470">
      <w:pPr>
        <w:rPr>
          <w:rFonts w:eastAsia="TimesNewRoman"/>
          <w:szCs w:val="22"/>
          <w:lang w:val="sr-Latn-ME"/>
        </w:rPr>
      </w:pPr>
    </w:p>
    <w:p w14:paraId="0E4505C7" w14:textId="7F851AB2" w:rsidR="003B7129" w:rsidRPr="00F67FD3" w:rsidRDefault="00920ECD">
      <w:pPr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Uv</w:t>
      </w:r>
      <w:r w:rsidR="00D25F9E" w:rsidRPr="00F67FD3">
        <w:rPr>
          <w:rFonts w:eastAsia="TimesNewRoman"/>
          <w:szCs w:val="22"/>
          <w:lang w:val="sr-Latn-ME"/>
        </w:rPr>
        <w:t>ij</w:t>
      </w:r>
      <w:r w:rsidRPr="00F67FD3">
        <w:rPr>
          <w:rFonts w:eastAsia="TimesNewRoman"/>
          <w:szCs w:val="22"/>
          <w:lang w:val="sr-Latn-ME"/>
        </w:rPr>
        <w:t>ek uzimajte ovaj l</w:t>
      </w:r>
      <w:r w:rsidR="00C73D58" w:rsidRPr="00F67FD3">
        <w:rPr>
          <w:rFonts w:eastAsia="TimesNewRoman"/>
          <w:szCs w:val="22"/>
          <w:lang w:val="sr-Latn-ME"/>
        </w:rPr>
        <w:t>ij</w:t>
      </w:r>
      <w:r w:rsidRPr="00F67FD3">
        <w:rPr>
          <w:rFonts w:eastAsia="TimesNewRoman"/>
          <w:szCs w:val="22"/>
          <w:lang w:val="sr-Latn-ME"/>
        </w:rPr>
        <w:t xml:space="preserve">ek tačno onako kako Vam je </w:t>
      </w:r>
      <w:r w:rsidR="003B7129" w:rsidRPr="00F67FD3">
        <w:rPr>
          <w:rFonts w:eastAsia="TimesNewRoman"/>
          <w:szCs w:val="22"/>
          <w:lang w:val="sr-Latn-ME"/>
        </w:rPr>
        <w:t>rekao</w:t>
      </w:r>
      <w:r w:rsidR="00BC099F" w:rsidRPr="00F67FD3">
        <w:rPr>
          <w:rFonts w:eastAsia="TimesNewRoman"/>
          <w:szCs w:val="22"/>
          <w:lang w:val="sr-Latn-ME"/>
        </w:rPr>
        <w:t xml:space="preserve"> </w:t>
      </w:r>
      <w:r w:rsidRPr="00F67FD3">
        <w:rPr>
          <w:rFonts w:eastAsia="TimesNewRoman"/>
          <w:szCs w:val="22"/>
          <w:lang w:val="sr-Latn-ME"/>
        </w:rPr>
        <w:t>l</w:t>
      </w:r>
      <w:r w:rsidR="00C73D58" w:rsidRPr="00F67FD3">
        <w:rPr>
          <w:rFonts w:eastAsia="TimesNewRoman"/>
          <w:szCs w:val="22"/>
          <w:lang w:val="sr-Latn-ME"/>
        </w:rPr>
        <w:t>j</w:t>
      </w:r>
      <w:r w:rsidRPr="00F67FD3">
        <w:rPr>
          <w:rFonts w:eastAsia="TimesNewRoman"/>
          <w:szCs w:val="22"/>
          <w:lang w:val="sr-Latn-ME"/>
        </w:rPr>
        <w:t xml:space="preserve">ekar. </w:t>
      </w:r>
      <w:r w:rsidR="003B7129" w:rsidRPr="00F67FD3">
        <w:rPr>
          <w:rFonts w:eastAsia="TimesNewRoman"/>
          <w:szCs w:val="22"/>
          <w:lang w:val="sr-Latn-ME"/>
        </w:rPr>
        <w:t>Provjerite sa ljekarom ili farmaceutom ako ni</w:t>
      </w:r>
      <w:r w:rsidR="00735C01" w:rsidRPr="00F67FD3">
        <w:rPr>
          <w:rFonts w:eastAsia="TimesNewRoman"/>
          <w:szCs w:val="22"/>
          <w:lang w:val="sr-Latn-ME"/>
        </w:rPr>
        <w:t>je</w:t>
      </w:r>
      <w:r w:rsidR="003B7129" w:rsidRPr="00F67FD3">
        <w:rPr>
          <w:rFonts w:eastAsia="TimesNewRoman"/>
          <w:szCs w:val="22"/>
          <w:lang w:val="sr-Latn-ME"/>
        </w:rPr>
        <w:t>ste sigurni kako da koristite ovaj lijek.</w:t>
      </w:r>
    </w:p>
    <w:p w14:paraId="050DCFEA" w14:textId="08FB4F48" w:rsidR="008335FD" w:rsidRPr="00F67FD3" w:rsidRDefault="008335FD">
      <w:pPr>
        <w:rPr>
          <w:rFonts w:eastAsia="TimesNewRoman"/>
          <w:szCs w:val="22"/>
          <w:lang w:val="sr-Latn-ME"/>
        </w:rPr>
      </w:pPr>
    </w:p>
    <w:p w14:paraId="1BF4F751" w14:textId="414A1DF4" w:rsidR="00406D5A" w:rsidRPr="00F67FD3" w:rsidRDefault="00406D5A">
      <w:pPr>
        <w:rPr>
          <w:rFonts w:eastAsia="TimesNewRoman"/>
          <w:b/>
          <w:bCs/>
          <w:szCs w:val="22"/>
          <w:lang w:val="sr-Latn-ME"/>
        </w:rPr>
      </w:pPr>
      <w:r w:rsidRPr="00F67FD3">
        <w:rPr>
          <w:rFonts w:eastAsia="TimesNewRoman"/>
          <w:b/>
          <w:bCs/>
          <w:szCs w:val="22"/>
          <w:lang w:val="sr-Latn-ME"/>
        </w:rPr>
        <w:t>L</w:t>
      </w:r>
      <w:r w:rsidR="00C73D58" w:rsidRPr="00F67FD3">
        <w:rPr>
          <w:rFonts w:eastAsia="TimesNewRoman"/>
          <w:b/>
          <w:bCs/>
          <w:szCs w:val="22"/>
          <w:lang w:val="sr-Latn-ME"/>
        </w:rPr>
        <w:t>ij</w:t>
      </w:r>
      <w:r w:rsidRPr="00F67FD3">
        <w:rPr>
          <w:rFonts w:eastAsia="TimesNewRoman"/>
          <w:b/>
          <w:bCs/>
          <w:szCs w:val="22"/>
          <w:lang w:val="sr-Latn-ME"/>
        </w:rPr>
        <w:t xml:space="preserve">ek </w:t>
      </w:r>
      <w:proofErr w:type="spellStart"/>
      <w:r w:rsidRPr="00F67FD3">
        <w:rPr>
          <w:rFonts w:eastAsia="TimesNewRoman"/>
          <w:b/>
          <w:bCs/>
          <w:szCs w:val="22"/>
          <w:lang w:val="sr-Latn-ME"/>
        </w:rPr>
        <w:t>BEREVIN</w:t>
      </w:r>
      <w:proofErr w:type="spellEnd"/>
      <w:r w:rsidRPr="00F67FD3">
        <w:rPr>
          <w:rFonts w:eastAsia="TimesNewRoman"/>
          <w:b/>
          <w:bCs/>
          <w:szCs w:val="22"/>
          <w:lang w:val="sr-Latn-ME"/>
        </w:rPr>
        <w:t xml:space="preserve"> uzimajte kao što je preporučeno u sl</w:t>
      </w:r>
      <w:r w:rsidR="00C73D58" w:rsidRPr="00F67FD3">
        <w:rPr>
          <w:rFonts w:eastAsia="TimesNewRoman"/>
          <w:b/>
          <w:bCs/>
          <w:szCs w:val="22"/>
          <w:lang w:val="sr-Latn-ME"/>
        </w:rPr>
        <w:t>j</w:t>
      </w:r>
      <w:r w:rsidRPr="00F67FD3">
        <w:rPr>
          <w:rFonts w:eastAsia="TimesNewRoman"/>
          <w:b/>
          <w:bCs/>
          <w:szCs w:val="22"/>
          <w:lang w:val="sr-Latn-ME"/>
        </w:rPr>
        <w:t>edećim stanjima:</w:t>
      </w:r>
    </w:p>
    <w:p w14:paraId="6DD91816" w14:textId="77777777" w:rsidR="00216AD5" w:rsidRPr="00F67FD3" w:rsidRDefault="00216AD5">
      <w:pPr>
        <w:rPr>
          <w:rFonts w:eastAsia="TimesNewRoman"/>
          <w:szCs w:val="22"/>
          <w:lang w:val="sr-Latn-ME"/>
        </w:rPr>
      </w:pPr>
    </w:p>
    <w:p w14:paraId="018E097C" w14:textId="250405B5" w:rsidR="00216AD5" w:rsidRPr="00F67FD3" w:rsidRDefault="00216AD5">
      <w:pPr>
        <w:rPr>
          <w:rFonts w:eastAsia="TimesNewRoman"/>
          <w:szCs w:val="22"/>
          <w:u w:val="single"/>
          <w:lang w:val="sr-Latn-ME"/>
        </w:rPr>
      </w:pPr>
      <w:proofErr w:type="spellStart"/>
      <w:r w:rsidRPr="00F67FD3">
        <w:rPr>
          <w:rFonts w:eastAsia="TimesNewRoman"/>
          <w:szCs w:val="22"/>
          <w:u w:val="single"/>
          <w:lang w:val="sr-Latn-ME"/>
        </w:rPr>
        <w:t>Sprečavanje</w:t>
      </w:r>
      <w:proofErr w:type="spellEnd"/>
      <w:r w:rsidRPr="00F67FD3">
        <w:rPr>
          <w:rFonts w:eastAsia="TimesNewRoman"/>
          <w:szCs w:val="22"/>
          <w:u w:val="single"/>
          <w:lang w:val="sr-Latn-ME"/>
        </w:rPr>
        <w:t xml:space="preserve"> začepljenja krvnog suda u mozgu ili </w:t>
      </w:r>
      <w:r w:rsidR="007F7E16" w:rsidRPr="00F67FD3">
        <w:rPr>
          <w:rFonts w:eastAsia="TimesNewRoman"/>
          <w:szCs w:val="22"/>
          <w:u w:val="single"/>
          <w:lang w:val="sr-Latn-ME"/>
        </w:rPr>
        <w:t>organizmu</w:t>
      </w:r>
      <w:r w:rsidRPr="00F67FD3">
        <w:rPr>
          <w:rFonts w:eastAsia="TimesNewRoman"/>
          <w:szCs w:val="22"/>
          <w:u w:val="single"/>
          <w:lang w:val="sr-Latn-ME"/>
        </w:rPr>
        <w:t xml:space="preserve"> krvnim ugruškom koji nastaje </w:t>
      </w:r>
      <w:proofErr w:type="spellStart"/>
      <w:r w:rsidRPr="00F67FD3">
        <w:rPr>
          <w:rFonts w:eastAsia="TimesNewRoman"/>
          <w:szCs w:val="22"/>
          <w:u w:val="single"/>
          <w:lang w:val="sr-Latn-ME"/>
        </w:rPr>
        <w:t>usl</w:t>
      </w:r>
      <w:r w:rsidR="00C73D58" w:rsidRPr="00F67FD3">
        <w:rPr>
          <w:rFonts w:eastAsia="TimesNewRoman"/>
          <w:szCs w:val="22"/>
          <w:u w:val="single"/>
          <w:lang w:val="sr-Latn-ME"/>
        </w:rPr>
        <w:t>j</w:t>
      </w:r>
      <w:r w:rsidRPr="00F67FD3">
        <w:rPr>
          <w:rFonts w:eastAsia="TimesNewRoman"/>
          <w:szCs w:val="22"/>
          <w:u w:val="single"/>
          <w:lang w:val="sr-Latn-ME"/>
        </w:rPr>
        <w:t>ed</w:t>
      </w:r>
      <w:proofErr w:type="spellEnd"/>
      <w:r w:rsidRPr="00F67FD3">
        <w:rPr>
          <w:rFonts w:eastAsia="TimesNewRoman"/>
          <w:szCs w:val="22"/>
          <w:u w:val="single"/>
          <w:lang w:val="sr-Latn-ME"/>
        </w:rPr>
        <w:t xml:space="preserve"> </w:t>
      </w:r>
      <w:r w:rsidR="007F7E16" w:rsidRPr="00F67FD3">
        <w:rPr>
          <w:rFonts w:eastAsia="TimesNewRoman"/>
          <w:szCs w:val="22"/>
          <w:u w:val="single"/>
          <w:lang w:val="sr-Latn-ME"/>
        </w:rPr>
        <w:t>poremećaja srčanog ritma</w:t>
      </w:r>
      <w:r w:rsidRPr="00F67FD3">
        <w:rPr>
          <w:rFonts w:eastAsia="TimesNewRoman"/>
          <w:szCs w:val="22"/>
          <w:u w:val="single"/>
          <w:lang w:val="sr-Latn-ME"/>
        </w:rPr>
        <w:t xml:space="preserve"> i l</w:t>
      </w:r>
      <w:r w:rsidR="00C73D58" w:rsidRPr="00F67FD3">
        <w:rPr>
          <w:rFonts w:eastAsia="TimesNewRoman"/>
          <w:szCs w:val="22"/>
          <w:u w:val="single"/>
          <w:lang w:val="sr-Latn-ME"/>
        </w:rPr>
        <w:t>ij</w:t>
      </w:r>
      <w:r w:rsidRPr="00F67FD3">
        <w:rPr>
          <w:rFonts w:eastAsia="TimesNewRoman"/>
          <w:szCs w:val="22"/>
          <w:u w:val="single"/>
          <w:lang w:val="sr-Latn-ME"/>
        </w:rPr>
        <w:t xml:space="preserve">ečenje krvnih ugrušaka u venama nogu i pluća, uključujući i </w:t>
      </w:r>
      <w:proofErr w:type="spellStart"/>
      <w:r w:rsidRPr="00F67FD3">
        <w:rPr>
          <w:rFonts w:eastAsia="TimesNewRoman"/>
          <w:szCs w:val="22"/>
          <w:u w:val="single"/>
          <w:lang w:val="sr-Latn-ME"/>
        </w:rPr>
        <w:t>sprečavanje</w:t>
      </w:r>
      <w:proofErr w:type="spellEnd"/>
      <w:r w:rsidRPr="00F67FD3">
        <w:rPr>
          <w:rFonts w:eastAsia="TimesNewRoman"/>
          <w:szCs w:val="22"/>
          <w:u w:val="single"/>
          <w:lang w:val="sr-Latn-ME"/>
        </w:rPr>
        <w:t xml:space="preserve"> ponovne pojave krvnih ugrušaka u venama nogu i pluća</w:t>
      </w:r>
    </w:p>
    <w:p w14:paraId="0058918C" w14:textId="5FE9EFF9" w:rsidR="00406D5A" w:rsidRPr="00F67FD3" w:rsidRDefault="00406D5A">
      <w:pPr>
        <w:rPr>
          <w:rFonts w:eastAsia="TimesNewRoman"/>
          <w:b/>
          <w:bCs/>
          <w:szCs w:val="22"/>
          <w:lang w:val="sr-Latn-ME"/>
        </w:rPr>
      </w:pPr>
    </w:p>
    <w:p w14:paraId="2CA812CD" w14:textId="48554E31" w:rsidR="00216AD5" w:rsidRPr="00F67FD3" w:rsidRDefault="00216AD5">
      <w:pPr>
        <w:rPr>
          <w:rFonts w:eastAsia="TimesNewRoman"/>
          <w:b/>
          <w:bCs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Preporučena doza je 300 mg</w:t>
      </w:r>
      <w:r w:rsidR="007F7E16" w:rsidRPr="00F67FD3">
        <w:rPr>
          <w:rFonts w:eastAsia="TimesNewRoman"/>
          <w:szCs w:val="22"/>
          <w:lang w:val="sr-Latn-ME"/>
        </w:rPr>
        <w:t>,</w:t>
      </w:r>
      <w:r w:rsidRPr="00F67FD3">
        <w:rPr>
          <w:rFonts w:eastAsia="TimesNewRoman"/>
          <w:szCs w:val="22"/>
          <w:lang w:val="sr-Latn-ME"/>
        </w:rPr>
        <w:t xml:space="preserve"> uz</w:t>
      </w:r>
      <w:r w:rsidR="00C328A4" w:rsidRPr="00F67FD3">
        <w:rPr>
          <w:rFonts w:eastAsia="TimesNewRoman"/>
          <w:szCs w:val="22"/>
          <w:lang w:val="sr-Latn-ME"/>
        </w:rPr>
        <w:t xml:space="preserve">eta </w:t>
      </w:r>
      <w:r w:rsidR="00CF0538" w:rsidRPr="00F67FD3">
        <w:rPr>
          <w:rFonts w:eastAsia="TimesNewRoman"/>
          <w:szCs w:val="22"/>
          <w:lang w:val="sr-Latn-ME"/>
        </w:rPr>
        <w:t>u obliku</w:t>
      </w:r>
      <w:r w:rsidR="00C328A4" w:rsidRPr="00F67FD3">
        <w:rPr>
          <w:rFonts w:eastAsia="TimesNewRoman"/>
          <w:szCs w:val="22"/>
          <w:lang w:val="sr-Latn-ME"/>
        </w:rPr>
        <w:t xml:space="preserve"> </w:t>
      </w:r>
      <w:r w:rsidR="00C328A4" w:rsidRPr="00F67FD3">
        <w:rPr>
          <w:rFonts w:eastAsia="TimesNewRoman"/>
          <w:b/>
          <w:bCs/>
          <w:szCs w:val="22"/>
          <w:lang w:val="sr-Latn-ME"/>
        </w:rPr>
        <w:t>jedn</w:t>
      </w:r>
      <w:r w:rsidR="00CF0538" w:rsidRPr="00F67FD3">
        <w:rPr>
          <w:rFonts w:eastAsia="TimesNewRoman"/>
          <w:b/>
          <w:bCs/>
          <w:szCs w:val="22"/>
          <w:lang w:val="sr-Latn-ME"/>
        </w:rPr>
        <w:t>e</w:t>
      </w:r>
      <w:r w:rsidR="00C328A4" w:rsidRPr="00F67FD3">
        <w:rPr>
          <w:rFonts w:eastAsia="TimesNewRoman"/>
          <w:b/>
          <w:bCs/>
          <w:szCs w:val="22"/>
          <w:lang w:val="sr-Latn-ME"/>
        </w:rPr>
        <w:t xml:space="preserve"> kapsul</w:t>
      </w:r>
      <w:r w:rsidR="00CF0538" w:rsidRPr="00F67FD3">
        <w:rPr>
          <w:rFonts w:eastAsia="TimesNewRoman"/>
          <w:b/>
          <w:bCs/>
          <w:szCs w:val="22"/>
          <w:lang w:val="sr-Latn-ME"/>
        </w:rPr>
        <w:t>e</w:t>
      </w:r>
      <w:r w:rsidR="00C328A4" w:rsidRPr="00F67FD3">
        <w:rPr>
          <w:rFonts w:eastAsia="TimesNewRoman"/>
          <w:b/>
          <w:bCs/>
          <w:szCs w:val="22"/>
          <w:lang w:val="sr-Latn-ME"/>
        </w:rPr>
        <w:t xml:space="preserve"> od 150 mg dva puta dnevno.</w:t>
      </w:r>
    </w:p>
    <w:p w14:paraId="02D94456" w14:textId="641F422D" w:rsidR="00C328A4" w:rsidRPr="00F67FD3" w:rsidRDefault="00C328A4">
      <w:pPr>
        <w:rPr>
          <w:rFonts w:eastAsia="TimesNewRoman"/>
          <w:b/>
          <w:bCs/>
          <w:szCs w:val="22"/>
          <w:lang w:val="sr-Latn-ME"/>
        </w:rPr>
      </w:pPr>
    </w:p>
    <w:p w14:paraId="1E3A9543" w14:textId="49549E93" w:rsidR="00C328A4" w:rsidRPr="00F67FD3" w:rsidRDefault="00C328A4">
      <w:pPr>
        <w:rPr>
          <w:rFonts w:eastAsia="TimesNewRoman"/>
          <w:b/>
          <w:bCs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 xml:space="preserve">Ukoliko imate </w:t>
      </w:r>
      <w:r w:rsidRPr="00F67FD3">
        <w:rPr>
          <w:rFonts w:eastAsia="TimesNewRoman"/>
          <w:b/>
          <w:bCs/>
          <w:szCs w:val="22"/>
          <w:lang w:val="sr-Latn-ME"/>
        </w:rPr>
        <w:t>80 godina ili više</w:t>
      </w:r>
      <w:r w:rsidRPr="00F67FD3">
        <w:rPr>
          <w:rFonts w:eastAsia="TimesNewRoman"/>
          <w:szCs w:val="22"/>
          <w:lang w:val="sr-Latn-ME"/>
        </w:rPr>
        <w:t xml:space="preserve">, preporučena doza je 220 mg dnevno, uzeta </w:t>
      </w:r>
      <w:r w:rsidR="00CF0538" w:rsidRPr="00F67FD3">
        <w:rPr>
          <w:rFonts w:eastAsia="TimesNewRoman"/>
          <w:szCs w:val="22"/>
          <w:lang w:val="sr-Latn-ME"/>
        </w:rPr>
        <w:t>u obliku</w:t>
      </w:r>
      <w:r w:rsidRPr="00F67FD3">
        <w:rPr>
          <w:rFonts w:eastAsia="TimesNewRoman"/>
          <w:szCs w:val="22"/>
          <w:lang w:val="sr-Latn-ME"/>
        </w:rPr>
        <w:t xml:space="preserve"> </w:t>
      </w:r>
      <w:r w:rsidRPr="00F67FD3">
        <w:rPr>
          <w:rFonts w:eastAsia="TimesNewRoman"/>
          <w:b/>
          <w:bCs/>
          <w:szCs w:val="22"/>
          <w:lang w:val="sr-Latn-ME"/>
        </w:rPr>
        <w:t>jedn</w:t>
      </w:r>
      <w:r w:rsidR="00CF0538" w:rsidRPr="00F67FD3">
        <w:rPr>
          <w:rFonts w:eastAsia="TimesNewRoman"/>
          <w:b/>
          <w:bCs/>
          <w:szCs w:val="22"/>
          <w:lang w:val="sr-Latn-ME"/>
        </w:rPr>
        <w:t>e</w:t>
      </w:r>
      <w:r w:rsidRPr="00F67FD3">
        <w:rPr>
          <w:rFonts w:eastAsia="TimesNewRoman"/>
          <w:b/>
          <w:bCs/>
          <w:szCs w:val="22"/>
          <w:lang w:val="sr-Latn-ME"/>
        </w:rPr>
        <w:t xml:space="preserve"> kapsul</w:t>
      </w:r>
      <w:r w:rsidR="00CF0538" w:rsidRPr="00F67FD3">
        <w:rPr>
          <w:rFonts w:eastAsia="TimesNewRoman"/>
          <w:b/>
          <w:bCs/>
          <w:szCs w:val="22"/>
          <w:lang w:val="sr-Latn-ME"/>
        </w:rPr>
        <w:t>e</w:t>
      </w:r>
      <w:r w:rsidRPr="00F67FD3">
        <w:rPr>
          <w:rFonts w:eastAsia="TimesNewRoman"/>
          <w:b/>
          <w:bCs/>
          <w:szCs w:val="22"/>
          <w:lang w:val="sr-Latn-ME"/>
        </w:rPr>
        <w:t xml:space="preserve"> od 110 mg dva puta dnevno.</w:t>
      </w:r>
    </w:p>
    <w:p w14:paraId="0BB277E2" w14:textId="58ADD066" w:rsidR="00C328A4" w:rsidRPr="00F67FD3" w:rsidRDefault="00C328A4">
      <w:pPr>
        <w:rPr>
          <w:rFonts w:eastAsia="TimesNewRoman"/>
          <w:b/>
          <w:bCs/>
          <w:szCs w:val="22"/>
          <w:lang w:val="sr-Latn-ME"/>
        </w:rPr>
      </w:pPr>
    </w:p>
    <w:p w14:paraId="1D17EFD4" w14:textId="11A4A972" w:rsidR="00C328A4" w:rsidRPr="00F67FD3" w:rsidRDefault="00C328A4">
      <w:pPr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Ukoliko uzimate</w:t>
      </w:r>
      <w:r w:rsidRPr="00F67FD3">
        <w:rPr>
          <w:rFonts w:eastAsia="TimesNewRoman"/>
          <w:b/>
          <w:bCs/>
          <w:szCs w:val="22"/>
          <w:lang w:val="sr-Latn-ME"/>
        </w:rPr>
        <w:t xml:space="preserve"> l</w:t>
      </w:r>
      <w:r w:rsidR="00C73D58" w:rsidRPr="00F67FD3">
        <w:rPr>
          <w:rFonts w:eastAsia="TimesNewRoman"/>
          <w:b/>
          <w:bCs/>
          <w:szCs w:val="22"/>
          <w:lang w:val="sr-Latn-ME"/>
        </w:rPr>
        <w:t>j</w:t>
      </w:r>
      <w:r w:rsidRPr="00F67FD3">
        <w:rPr>
          <w:rFonts w:eastAsia="TimesNewRoman"/>
          <w:b/>
          <w:bCs/>
          <w:szCs w:val="22"/>
          <w:lang w:val="sr-Latn-ME"/>
        </w:rPr>
        <w:t xml:space="preserve">ekove koji sadrže </w:t>
      </w:r>
      <w:proofErr w:type="spellStart"/>
      <w:r w:rsidRPr="00F67FD3">
        <w:rPr>
          <w:rFonts w:eastAsia="TimesNewRoman"/>
          <w:b/>
          <w:bCs/>
          <w:szCs w:val="22"/>
          <w:lang w:val="sr-Latn-ME"/>
        </w:rPr>
        <w:t>verapamil</w:t>
      </w:r>
      <w:proofErr w:type="spellEnd"/>
      <w:r w:rsidRPr="00F67FD3">
        <w:rPr>
          <w:rFonts w:eastAsia="TimesNewRoman"/>
          <w:szCs w:val="22"/>
          <w:lang w:val="sr-Latn-ME"/>
        </w:rPr>
        <w:t xml:space="preserve">, treba da uzimate </w:t>
      </w:r>
      <w:r w:rsidR="007F7E16" w:rsidRPr="00F67FD3">
        <w:rPr>
          <w:rFonts w:eastAsia="TimesNewRoman"/>
          <w:szCs w:val="22"/>
          <w:lang w:val="sr-Latn-ME"/>
        </w:rPr>
        <w:t>smanjenu</w:t>
      </w:r>
      <w:r w:rsidRPr="00F67FD3">
        <w:rPr>
          <w:rFonts w:eastAsia="TimesNewRoman"/>
          <w:szCs w:val="22"/>
          <w:lang w:val="sr-Latn-ME"/>
        </w:rPr>
        <w:t xml:space="preserve"> dozu l</w:t>
      </w:r>
      <w:r w:rsidR="00C73D58" w:rsidRPr="00F67FD3">
        <w:rPr>
          <w:rFonts w:eastAsia="TimesNewRoman"/>
          <w:szCs w:val="22"/>
          <w:lang w:val="sr-Latn-ME"/>
        </w:rPr>
        <w:t>ij</w:t>
      </w:r>
      <w:r w:rsidRPr="00F67FD3">
        <w:rPr>
          <w:rFonts w:eastAsia="TimesNewRoman"/>
          <w:szCs w:val="22"/>
          <w:lang w:val="sr-Latn-ME"/>
        </w:rPr>
        <w:t xml:space="preserve">eka </w:t>
      </w:r>
      <w:proofErr w:type="spellStart"/>
      <w:r w:rsidRPr="00F67FD3">
        <w:rPr>
          <w:rFonts w:eastAsia="TimesNewRoman"/>
          <w:szCs w:val="22"/>
          <w:lang w:val="sr-Latn-ME"/>
        </w:rPr>
        <w:t>BEREVIN</w:t>
      </w:r>
      <w:proofErr w:type="spellEnd"/>
      <w:r w:rsidRPr="00F67FD3">
        <w:rPr>
          <w:rFonts w:eastAsia="TimesNewRoman"/>
          <w:szCs w:val="22"/>
          <w:lang w:val="sr-Latn-ME"/>
        </w:rPr>
        <w:t xml:space="preserve"> od 220 mg, uzetu </w:t>
      </w:r>
      <w:r w:rsidR="00CF0538" w:rsidRPr="00F67FD3">
        <w:rPr>
          <w:rFonts w:eastAsia="TimesNewRoman"/>
          <w:szCs w:val="22"/>
          <w:lang w:val="sr-Latn-ME"/>
        </w:rPr>
        <w:t>u obliku</w:t>
      </w:r>
      <w:r w:rsidRPr="00F67FD3">
        <w:rPr>
          <w:rFonts w:eastAsia="TimesNewRoman"/>
          <w:szCs w:val="22"/>
          <w:lang w:val="sr-Latn-ME"/>
        </w:rPr>
        <w:t xml:space="preserve"> </w:t>
      </w:r>
      <w:r w:rsidRPr="00F67FD3">
        <w:rPr>
          <w:rFonts w:eastAsia="TimesNewRoman"/>
          <w:b/>
          <w:bCs/>
          <w:szCs w:val="22"/>
          <w:lang w:val="sr-Latn-ME"/>
        </w:rPr>
        <w:t>jedn</w:t>
      </w:r>
      <w:r w:rsidR="00CF0538" w:rsidRPr="00F67FD3">
        <w:rPr>
          <w:rFonts w:eastAsia="TimesNewRoman"/>
          <w:b/>
          <w:bCs/>
          <w:szCs w:val="22"/>
          <w:lang w:val="sr-Latn-ME"/>
        </w:rPr>
        <w:t>e</w:t>
      </w:r>
      <w:r w:rsidRPr="00F67FD3">
        <w:rPr>
          <w:rFonts w:eastAsia="TimesNewRoman"/>
          <w:b/>
          <w:bCs/>
          <w:szCs w:val="22"/>
          <w:lang w:val="sr-Latn-ME"/>
        </w:rPr>
        <w:t xml:space="preserve"> kapsul</w:t>
      </w:r>
      <w:r w:rsidR="00CF0538" w:rsidRPr="00F67FD3">
        <w:rPr>
          <w:rFonts w:eastAsia="TimesNewRoman"/>
          <w:b/>
          <w:bCs/>
          <w:szCs w:val="22"/>
          <w:lang w:val="sr-Latn-ME"/>
        </w:rPr>
        <w:t>e</w:t>
      </w:r>
      <w:r w:rsidRPr="00F67FD3">
        <w:rPr>
          <w:rFonts w:eastAsia="TimesNewRoman"/>
          <w:b/>
          <w:bCs/>
          <w:szCs w:val="22"/>
          <w:lang w:val="sr-Latn-ME"/>
        </w:rPr>
        <w:t xml:space="preserve"> od 110 mg dva puta dnevno</w:t>
      </w:r>
      <w:r w:rsidRPr="00F67FD3">
        <w:rPr>
          <w:rFonts w:eastAsia="TimesNewRoman"/>
          <w:szCs w:val="22"/>
          <w:lang w:val="sr-Latn-ME"/>
        </w:rPr>
        <w:t>, jer kod Vas može da bude povećan rizik od krvarenja.</w:t>
      </w:r>
    </w:p>
    <w:p w14:paraId="69C69E20" w14:textId="3A586B09" w:rsidR="00C328A4" w:rsidRPr="00F67FD3" w:rsidRDefault="00C328A4">
      <w:pPr>
        <w:rPr>
          <w:rFonts w:eastAsia="TimesNewRoman"/>
          <w:szCs w:val="22"/>
          <w:lang w:val="sr-Latn-ME"/>
        </w:rPr>
      </w:pPr>
    </w:p>
    <w:p w14:paraId="23D3C0EB" w14:textId="265BC6EC" w:rsidR="00C328A4" w:rsidRPr="00F67FD3" w:rsidRDefault="00C328A4">
      <w:pPr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lastRenderedPageBreak/>
        <w:t xml:space="preserve">Ukoliko imate </w:t>
      </w:r>
      <w:r w:rsidRPr="00F67FD3">
        <w:rPr>
          <w:rFonts w:eastAsia="TimesNewRoman"/>
          <w:b/>
          <w:bCs/>
          <w:szCs w:val="22"/>
          <w:lang w:val="sr-Latn-ME"/>
        </w:rPr>
        <w:t xml:space="preserve">potencijalno povećan rizik </w:t>
      </w:r>
      <w:r w:rsidR="0001359B" w:rsidRPr="00F67FD3">
        <w:rPr>
          <w:rFonts w:eastAsia="TimesNewRoman"/>
          <w:b/>
          <w:bCs/>
          <w:szCs w:val="22"/>
          <w:lang w:val="sr-Latn-ME"/>
        </w:rPr>
        <w:t>od</w:t>
      </w:r>
      <w:r w:rsidRPr="00F67FD3">
        <w:rPr>
          <w:rFonts w:eastAsia="TimesNewRoman"/>
          <w:b/>
          <w:bCs/>
          <w:szCs w:val="22"/>
          <w:lang w:val="sr-Latn-ME"/>
        </w:rPr>
        <w:t xml:space="preserve"> krvarenj</w:t>
      </w:r>
      <w:r w:rsidR="0001359B" w:rsidRPr="00F67FD3">
        <w:rPr>
          <w:rFonts w:eastAsia="TimesNewRoman"/>
          <w:b/>
          <w:bCs/>
          <w:szCs w:val="22"/>
          <w:lang w:val="sr-Latn-ME"/>
        </w:rPr>
        <w:t>a</w:t>
      </w:r>
      <w:r w:rsidRPr="00F67FD3">
        <w:rPr>
          <w:rFonts w:eastAsia="TimesNewRoman"/>
          <w:szCs w:val="22"/>
          <w:lang w:val="sr-Latn-ME"/>
        </w:rPr>
        <w:t>, l</w:t>
      </w:r>
      <w:r w:rsidR="00C73D58" w:rsidRPr="00F67FD3">
        <w:rPr>
          <w:rFonts w:eastAsia="TimesNewRoman"/>
          <w:szCs w:val="22"/>
          <w:lang w:val="sr-Latn-ME"/>
        </w:rPr>
        <w:t>j</w:t>
      </w:r>
      <w:r w:rsidRPr="00F67FD3">
        <w:rPr>
          <w:rFonts w:eastAsia="TimesNewRoman"/>
          <w:szCs w:val="22"/>
          <w:lang w:val="sr-Latn-ME"/>
        </w:rPr>
        <w:t xml:space="preserve">ekar može da odluči da Vam propiše dozu od 220 mg, uzetu </w:t>
      </w:r>
      <w:r w:rsidR="00CF0538" w:rsidRPr="00F67FD3">
        <w:rPr>
          <w:rFonts w:eastAsia="TimesNewRoman"/>
          <w:szCs w:val="22"/>
          <w:lang w:val="sr-Latn-ME"/>
        </w:rPr>
        <w:t>u obliku</w:t>
      </w:r>
      <w:r w:rsidRPr="00F67FD3">
        <w:rPr>
          <w:rFonts w:eastAsia="TimesNewRoman"/>
          <w:szCs w:val="22"/>
          <w:lang w:val="sr-Latn-ME"/>
        </w:rPr>
        <w:t xml:space="preserve"> </w:t>
      </w:r>
      <w:r w:rsidRPr="00F67FD3">
        <w:rPr>
          <w:rFonts w:eastAsia="TimesNewRoman"/>
          <w:b/>
          <w:bCs/>
          <w:szCs w:val="22"/>
          <w:lang w:val="sr-Latn-ME"/>
        </w:rPr>
        <w:t>jedn</w:t>
      </w:r>
      <w:r w:rsidR="00CF0538" w:rsidRPr="00F67FD3">
        <w:rPr>
          <w:rFonts w:eastAsia="TimesNewRoman"/>
          <w:b/>
          <w:bCs/>
          <w:szCs w:val="22"/>
          <w:lang w:val="sr-Latn-ME"/>
        </w:rPr>
        <w:t>e</w:t>
      </w:r>
      <w:r w:rsidRPr="00F67FD3">
        <w:rPr>
          <w:rFonts w:eastAsia="TimesNewRoman"/>
          <w:b/>
          <w:bCs/>
          <w:szCs w:val="22"/>
          <w:lang w:val="sr-Latn-ME"/>
        </w:rPr>
        <w:t xml:space="preserve"> kapsul</w:t>
      </w:r>
      <w:r w:rsidR="00CF0538" w:rsidRPr="00F67FD3">
        <w:rPr>
          <w:rFonts w:eastAsia="TimesNewRoman"/>
          <w:b/>
          <w:bCs/>
          <w:szCs w:val="22"/>
          <w:lang w:val="sr-Latn-ME"/>
        </w:rPr>
        <w:t>e</w:t>
      </w:r>
      <w:r w:rsidRPr="00F67FD3">
        <w:rPr>
          <w:rFonts w:eastAsia="TimesNewRoman"/>
          <w:b/>
          <w:bCs/>
          <w:szCs w:val="22"/>
          <w:lang w:val="sr-Latn-ME"/>
        </w:rPr>
        <w:t xml:space="preserve"> od 110 mg dva puta </w:t>
      </w:r>
      <w:r w:rsidR="00CF0538" w:rsidRPr="00F67FD3">
        <w:rPr>
          <w:rFonts w:eastAsia="TimesNewRoman"/>
          <w:b/>
          <w:bCs/>
          <w:szCs w:val="22"/>
          <w:lang w:val="sr-Latn-ME"/>
        </w:rPr>
        <w:t>dnevno</w:t>
      </w:r>
      <w:r w:rsidRPr="00F67FD3">
        <w:rPr>
          <w:rFonts w:eastAsia="TimesNewRoman"/>
          <w:szCs w:val="22"/>
          <w:lang w:val="sr-Latn-ME"/>
        </w:rPr>
        <w:t>.</w:t>
      </w:r>
    </w:p>
    <w:p w14:paraId="40A96F1B" w14:textId="77777777" w:rsidR="007150F3" w:rsidRPr="00F67FD3" w:rsidRDefault="007150F3">
      <w:pPr>
        <w:rPr>
          <w:rFonts w:eastAsia="TimesNewRoman"/>
          <w:szCs w:val="22"/>
          <w:lang w:val="sr-Latn-ME"/>
        </w:rPr>
      </w:pPr>
    </w:p>
    <w:p w14:paraId="4FDA06EA" w14:textId="29EB213B" w:rsidR="00C328A4" w:rsidRPr="00F67FD3" w:rsidRDefault="00C328A4">
      <w:pPr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Možete nastaviti sa uzimanjem ovog l</w:t>
      </w:r>
      <w:r w:rsidR="00C73D58" w:rsidRPr="00F67FD3">
        <w:rPr>
          <w:rFonts w:eastAsia="TimesNewRoman"/>
          <w:szCs w:val="22"/>
          <w:lang w:val="sr-Latn-ME"/>
        </w:rPr>
        <w:t>ij</w:t>
      </w:r>
      <w:r w:rsidRPr="00F67FD3">
        <w:rPr>
          <w:rFonts w:eastAsia="TimesNewRoman"/>
          <w:szCs w:val="22"/>
          <w:lang w:val="sr-Latn-ME"/>
        </w:rPr>
        <w:t xml:space="preserve">eka </w:t>
      </w:r>
      <w:r w:rsidR="0001359B" w:rsidRPr="00F67FD3">
        <w:rPr>
          <w:rFonts w:eastAsia="TimesNewRoman"/>
          <w:szCs w:val="22"/>
          <w:lang w:val="sr-Latn-ME"/>
        </w:rPr>
        <w:t>ukoliko</w:t>
      </w:r>
      <w:r w:rsidRPr="00F67FD3">
        <w:rPr>
          <w:rFonts w:eastAsia="TimesNewRoman"/>
          <w:szCs w:val="22"/>
          <w:lang w:val="sr-Latn-ME"/>
        </w:rPr>
        <w:t xml:space="preserve"> je potrebno da se uspostave pravilni otkucaji Vašeg srca</w:t>
      </w:r>
      <w:r w:rsidR="0001359B" w:rsidRPr="00F67FD3">
        <w:rPr>
          <w:rFonts w:eastAsia="TimesNewRoman"/>
          <w:szCs w:val="22"/>
          <w:lang w:val="sr-Latn-ME"/>
        </w:rPr>
        <w:t xml:space="preserve"> </w:t>
      </w:r>
      <w:r w:rsidRPr="00F67FD3">
        <w:rPr>
          <w:rFonts w:eastAsia="TimesNewRoman"/>
          <w:szCs w:val="22"/>
          <w:lang w:val="sr-Latn-ME"/>
        </w:rPr>
        <w:t xml:space="preserve">postupkom koji se zove </w:t>
      </w:r>
      <w:proofErr w:type="spellStart"/>
      <w:r w:rsidRPr="00F67FD3">
        <w:rPr>
          <w:rFonts w:eastAsia="TimesNewRoman"/>
          <w:szCs w:val="22"/>
          <w:lang w:val="sr-Latn-ME"/>
        </w:rPr>
        <w:t>kardioverzija</w:t>
      </w:r>
      <w:proofErr w:type="spellEnd"/>
      <w:r w:rsidR="00AC381D" w:rsidRPr="00F67FD3">
        <w:rPr>
          <w:rFonts w:eastAsia="TimesNewRoman"/>
          <w:szCs w:val="22"/>
          <w:lang w:val="sr-Latn-ME"/>
        </w:rPr>
        <w:t xml:space="preserve"> </w:t>
      </w:r>
      <w:r w:rsidR="005838DA" w:rsidRPr="00F67FD3">
        <w:rPr>
          <w:rFonts w:eastAsia="TimesNewRoman"/>
          <w:szCs w:val="22"/>
          <w:lang w:val="sr-Latn-ME"/>
        </w:rPr>
        <w:t xml:space="preserve">ili </w:t>
      </w:r>
      <w:r w:rsidR="00AC381D" w:rsidRPr="00F67FD3">
        <w:rPr>
          <w:rFonts w:eastAsia="TimesNewRoman"/>
          <w:szCs w:val="22"/>
          <w:lang w:val="sr-Latn-ME"/>
        </w:rPr>
        <w:t xml:space="preserve">postupkom koji se zove kateterska </w:t>
      </w:r>
      <w:proofErr w:type="spellStart"/>
      <w:r w:rsidR="00AC381D" w:rsidRPr="00F67FD3">
        <w:rPr>
          <w:rFonts w:eastAsia="TimesNewRoman"/>
          <w:szCs w:val="22"/>
          <w:lang w:val="sr-Latn-ME"/>
        </w:rPr>
        <w:t>ablacija</w:t>
      </w:r>
      <w:proofErr w:type="spellEnd"/>
      <w:r w:rsidR="00AC381D" w:rsidRPr="00F67FD3">
        <w:rPr>
          <w:rFonts w:eastAsia="TimesNewRoman"/>
          <w:szCs w:val="22"/>
          <w:lang w:val="sr-Latn-ME"/>
        </w:rPr>
        <w:t xml:space="preserve"> kod </w:t>
      </w:r>
      <w:proofErr w:type="spellStart"/>
      <w:r w:rsidR="00AC381D" w:rsidRPr="00F67FD3">
        <w:rPr>
          <w:rFonts w:eastAsia="TimesNewRoman"/>
          <w:szCs w:val="22"/>
          <w:lang w:val="sr-Latn-ME"/>
        </w:rPr>
        <w:t>atrijalne</w:t>
      </w:r>
      <w:proofErr w:type="spellEnd"/>
      <w:r w:rsidR="00AC381D" w:rsidRPr="00F67FD3">
        <w:rPr>
          <w:rFonts w:eastAsia="TimesNewRoman"/>
          <w:szCs w:val="22"/>
          <w:lang w:val="sr-Latn-ME"/>
        </w:rPr>
        <w:t xml:space="preserve"> </w:t>
      </w:r>
      <w:proofErr w:type="spellStart"/>
      <w:r w:rsidR="00AC381D" w:rsidRPr="00F67FD3">
        <w:rPr>
          <w:rFonts w:eastAsia="TimesNewRoman"/>
          <w:szCs w:val="22"/>
          <w:lang w:val="sr-Latn-ME"/>
        </w:rPr>
        <w:t>fibrilacije</w:t>
      </w:r>
      <w:proofErr w:type="spellEnd"/>
      <w:r w:rsidR="00AC381D" w:rsidRPr="00F67FD3">
        <w:rPr>
          <w:rFonts w:eastAsia="TimesNewRoman"/>
          <w:szCs w:val="22"/>
          <w:lang w:val="sr-Latn-ME"/>
        </w:rPr>
        <w:t xml:space="preserve">. </w:t>
      </w:r>
      <w:r w:rsidRPr="00F67FD3">
        <w:rPr>
          <w:rFonts w:eastAsia="TimesNewRoman"/>
          <w:szCs w:val="22"/>
          <w:lang w:val="sr-Latn-ME"/>
        </w:rPr>
        <w:t>Uzimajte l</w:t>
      </w:r>
      <w:r w:rsidR="00C73D58" w:rsidRPr="00F67FD3">
        <w:rPr>
          <w:rFonts w:eastAsia="TimesNewRoman"/>
          <w:szCs w:val="22"/>
          <w:lang w:val="sr-Latn-ME"/>
        </w:rPr>
        <w:t>ij</w:t>
      </w:r>
      <w:r w:rsidRPr="00F67FD3">
        <w:rPr>
          <w:rFonts w:eastAsia="TimesNewRoman"/>
          <w:szCs w:val="22"/>
          <w:lang w:val="sr-Latn-ME"/>
        </w:rPr>
        <w:t xml:space="preserve">ek </w:t>
      </w:r>
      <w:proofErr w:type="spellStart"/>
      <w:r w:rsidR="0043668B" w:rsidRPr="00F67FD3">
        <w:rPr>
          <w:rFonts w:eastAsia="TimesNewRoman"/>
          <w:szCs w:val="22"/>
          <w:lang w:val="sr-Latn-ME"/>
        </w:rPr>
        <w:t>BEREVIN</w:t>
      </w:r>
      <w:proofErr w:type="spellEnd"/>
      <w:r w:rsidRPr="00F67FD3">
        <w:rPr>
          <w:rFonts w:eastAsia="TimesNewRoman"/>
          <w:szCs w:val="22"/>
          <w:lang w:val="sr-Latn-ME"/>
        </w:rPr>
        <w:t xml:space="preserve"> kako Vam je rekao l</w:t>
      </w:r>
      <w:r w:rsidR="00C73D58" w:rsidRPr="00F67FD3">
        <w:rPr>
          <w:rFonts w:eastAsia="TimesNewRoman"/>
          <w:szCs w:val="22"/>
          <w:lang w:val="sr-Latn-ME"/>
        </w:rPr>
        <w:t>j</w:t>
      </w:r>
      <w:r w:rsidRPr="00F67FD3">
        <w:rPr>
          <w:rFonts w:eastAsia="TimesNewRoman"/>
          <w:szCs w:val="22"/>
          <w:lang w:val="sr-Latn-ME"/>
        </w:rPr>
        <w:t>ekar.</w:t>
      </w:r>
    </w:p>
    <w:p w14:paraId="67447C8E" w14:textId="77777777" w:rsidR="0043668B" w:rsidRPr="00F67FD3" w:rsidRDefault="0043668B">
      <w:pPr>
        <w:rPr>
          <w:rFonts w:eastAsia="TimesNewRoman"/>
          <w:szCs w:val="22"/>
          <w:lang w:val="sr-Latn-ME"/>
        </w:rPr>
      </w:pPr>
    </w:p>
    <w:p w14:paraId="1F20B4D8" w14:textId="3C669193" w:rsidR="00C328A4" w:rsidRPr="00F67FD3" w:rsidRDefault="00C328A4">
      <w:pPr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Ako je medicinsko sredstvo (</w:t>
      </w:r>
      <w:proofErr w:type="spellStart"/>
      <w:r w:rsidRPr="00F67FD3">
        <w:rPr>
          <w:rFonts w:eastAsia="TimesNewRoman"/>
          <w:szCs w:val="22"/>
          <w:lang w:val="sr-Latn-ME"/>
        </w:rPr>
        <w:t>stent</w:t>
      </w:r>
      <w:proofErr w:type="spellEnd"/>
      <w:r w:rsidRPr="00F67FD3">
        <w:rPr>
          <w:rFonts w:eastAsia="TimesNewRoman"/>
          <w:szCs w:val="22"/>
          <w:lang w:val="sr-Latn-ME"/>
        </w:rPr>
        <w:t xml:space="preserve">), u postupku nazvanom </w:t>
      </w:r>
      <w:proofErr w:type="spellStart"/>
      <w:r w:rsidRPr="00F67FD3">
        <w:rPr>
          <w:rFonts w:eastAsia="TimesNewRoman"/>
          <w:szCs w:val="22"/>
          <w:lang w:val="sr-Latn-ME"/>
        </w:rPr>
        <w:t>perkutana</w:t>
      </w:r>
      <w:proofErr w:type="spellEnd"/>
      <w:r w:rsidRPr="00F67FD3">
        <w:rPr>
          <w:rFonts w:eastAsia="TimesNewRoman"/>
          <w:szCs w:val="22"/>
          <w:lang w:val="sr-Latn-ME"/>
        </w:rPr>
        <w:t xml:space="preserve"> koronarna intervencija sa ugradnjom</w:t>
      </w:r>
      <w:r w:rsidR="0043668B" w:rsidRPr="00F67FD3">
        <w:rPr>
          <w:rFonts w:eastAsia="TimesNewRoman"/>
          <w:szCs w:val="22"/>
          <w:lang w:val="sr-Latn-ME"/>
        </w:rPr>
        <w:t xml:space="preserve"> </w:t>
      </w:r>
      <w:proofErr w:type="spellStart"/>
      <w:r w:rsidRPr="00F67FD3">
        <w:rPr>
          <w:rFonts w:eastAsia="TimesNewRoman"/>
          <w:szCs w:val="22"/>
          <w:lang w:val="sr-Latn-ME"/>
        </w:rPr>
        <w:t>stenta</w:t>
      </w:r>
      <w:proofErr w:type="spellEnd"/>
      <w:r w:rsidRPr="00F67FD3">
        <w:rPr>
          <w:rFonts w:eastAsia="TimesNewRoman"/>
          <w:szCs w:val="22"/>
          <w:lang w:val="sr-Latn-ME"/>
        </w:rPr>
        <w:t xml:space="preserve">, postavljeno u krvni sud kako bi se održavala njegova prohodnost, možete </w:t>
      </w:r>
      <w:r w:rsidR="005838DA" w:rsidRPr="00F67FD3">
        <w:rPr>
          <w:rFonts w:eastAsia="TimesNewRoman"/>
          <w:szCs w:val="22"/>
          <w:lang w:val="sr-Latn-ME"/>
        </w:rPr>
        <w:t>se l</w:t>
      </w:r>
      <w:r w:rsidR="00C73D58" w:rsidRPr="00F67FD3">
        <w:rPr>
          <w:rFonts w:eastAsia="TimesNewRoman"/>
          <w:szCs w:val="22"/>
          <w:lang w:val="sr-Latn-ME"/>
        </w:rPr>
        <w:t>ij</w:t>
      </w:r>
      <w:r w:rsidR="005838DA" w:rsidRPr="00F67FD3">
        <w:rPr>
          <w:rFonts w:eastAsia="TimesNewRoman"/>
          <w:szCs w:val="22"/>
          <w:lang w:val="sr-Latn-ME"/>
        </w:rPr>
        <w:t>ečiti</w:t>
      </w:r>
      <w:r w:rsidR="00AC381D" w:rsidRPr="00F67FD3">
        <w:rPr>
          <w:rFonts w:eastAsia="TimesNewRoman"/>
          <w:szCs w:val="22"/>
          <w:lang w:val="sr-Latn-ME"/>
        </w:rPr>
        <w:t xml:space="preserve"> </w:t>
      </w:r>
      <w:r w:rsidRPr="00F67FD3">
        <w:rPr>
          <w:rFonts w:eastAsia="TimesNewRoman"/>
          <w:szCs w:val="22"/>
          <w:lang w:val="sr-Latn-ME"/>
        </w:rPr>
        <w:t>l</w:t>
      </w:r>
      <w:r w:rsidR="00C73D58" w:rsidRPr="00F67FD3">
        <w:rPr>
          <w:rFonts w:eastAsia="TimesNewRoman"/>
          <w:szCs w:val="22"/>
          <w:lang w:val="sr-Latn-ME"/>
        </w:rPr>
        <w:t>ij</w:t>
      </w:r>
      <w:r w:rsidRPr="00F67FD3">
        <w:rPr>
          <w:rFonts w:eastAsia="TimesNewRoman"/>
          <w:szCs w:val="22"/>
          <w:lang w:val="sr-Latn-ME"/>
        </w:rPr>
        <w:t>ek</w:t>
      </w:r>
      <w:r w:rsidR="0001359B" w:rsidRPr="00F67FD3">
        <w:rPr>
          <w:rFonts w:eastAsia="TimesNewRoman"/>
          <w:szCs w:val="22"/>
          <w:lang w:val="sr-Latn-ME"/>
        </w:rPr>
        <w:t>om</w:t>
      </w:r>
      <w:r w:rsidRPr="00F67FD3">
        <w:rPr>
          <w:rFonts w:eastAsia="TimesNewRoman"/>
          <w:szCs w:val="22"/>
          <w:lang w:val="sr-Latn-ME"/>
        </w:rPr>
        <w:t xml:space="preserve"> </w:t>
      </w:r>
      <w:proofErr w:type="spellStart"/>
      <w:r w:rsidR="0043668B" w:rsidRPr="00F67FD3">
        <w:rPr>
          <w:rFonts w:eastAsia="TimesNewRoman"/>
          <w:szCs w:val="22"/>
          <w:lang w:val="sr-Latn-ME"/>
        </w:rPr>
        <w:t>BEREVIN</w:t>
      </w:r>
      <w:proofErr w:type="spellEnd"/>
      <w:r w:rsidR="0043668B" w:rsidRPr="00F67FD3">
        <w:rPr>
          <w:rFonts w:eastAsia="TimesNewRoman"/>
          <w:szCs w:val="22"/>
          <w:lang w:val="sr-Latn-ME"/>
        </w:rPr>
        <w:t xml:space="preserve"> </w:t>
      </w:r>
      <w:r w:rsidRPr="00F67FD3">
        <w:rPr>
          <w:rFonts w:eastAsia="TimesNewRoman"/>
          <w:szCs w:val="22"/>
          <w:lang w:val="sr-Latn-ME"/>
        </w:rPr>
        <w:t>nakon što Vaš l</w:t>
      </w:r>
      <w:r w:rsidR="00C73D58" w:rsidRPr="00F67FD3">
        <w:rPr>
          <w:rFonts w:eastAsia="TimesNewRoman"/>
          <w:szCs w:val="22"/>
          <w:lang w:val="sr-Latn-ME"/>
        </w:rPr>
        <w:t>j</w:t>
      </w:r>
      <w:r w:rsidRPr="00F67FD3">
        <w:rPr>
          <w:rFonts w:eastAsia="TimesNewRoman"/>
          <w:szCs w:val="22"/>
          <w:lang w:val="sr-Latn-ME"/>
        </w:rPr>
        <w:t>ekar zaključi da je postignuta normalna kontrola zgrušavanja krvi.</w:t>
      </w:r>
      <w:r w:rsidR="0043668B" w:rsidRPr="00F67FD3">
        <w:rPr>
          <w:rFonts w:eastAsia="TimesNewRoman"/>
          <w:szCs w:val="22"/>
          <w:lang w:val="sr-Latn-ME"/>
        </w:rPr>
        <w:t xml:space="preserve"> </w:t>
      </w:r>
      <w:r w:rsidRPr="00F67FD3">
        <w:rPr>
          <w:rFonts w:eastAsia="TimesNewRoman"/>
          <w:szCs w:val="22"/>
          <w:lang w:val="sr-Latn-ME"/>
        </w:rPr>
        <w:t>Uzimajte l</w:t>
      </w:r>
      <w:r w:rsidR="00C73D58" w:rsidRPr="00F67FD3">
        <w:rPr>
          <w:rFonts w:eastAsia="TimesNewRoman"/>
          <w:szCs w:val="22"/>
          <w:lang w:val="sr-Latn-ME"/>
        </w:rPr>
        <w:t>ij</w:t>
      </w:r>
      <w:r w:rsidRPr="00F67FD3">
        <w:rPr>
          <w:rFonts w:eastAsia="TimesNewRoman"/>
          <w:szCs w:val="22"/>
          <w:lang w:val="sr-Latn-ME"/>
        </w:rPr>
        <w:t xml:space="preserve">ek </w:t>
      </w:r>
      <w:proofErr w:type="spellStart"/>
      <w:r w:rsidR="0043668B" w:rsidRPr="00F67FD3">
        <w:rPr>
          <w:rFonts w:eastAsia="TimesNewRoman"/>
          <w:szCs w:val="22"/>
          <w:lang w:val="sr-Latn-ME"/>
        </w:rPr>
        <w:t>BEREVIN</w:t>
      </w:r>
      <w:proofErr w:type="spellEnd"/>
      <w:r w:rsidRPr="00F67FD3">
        <w:rPr>
          <w:rFonts w:eastAsia="TimesNewRoman"/>
          <w:szCs w:val="22"/>
          <w:lang w:val="sr-Latn-ME"/>
        </w:rPr>
        <w:t xml:space="preserve"> kako</w:t>
      </w:r>
      <w:r w:rsidR="0043668B" w:rsidRPr="00F67FD3">
        <w:rPr>
          <w:rFonts w:eastAsia="TimesNewRoman"/>
          <w:szCs w:val="22"/>
          <w:lang w:val="sr-Latn-ME"/>
        </w:rPr>
        <w:t xml:space="preserve"> </w:t>
      </w:r>
      <w:r w:rsidRPr="00F67FD3">
        <w:rPr>
          <w:rFonts w:eastAsia="TimesNewRoman"/>
          <w:szCs w:val="22"/>
          <w:lang w:val="sr-Latn-ME"/>
        </w:rPr>
        <w:t>Vam je rekao l</w:t>
      </w:r>
      <w:r w:rsidR="00C73D58" w:rsidRPr="00F67FD3">
        <w:rPr>
          <w:rFonts w:eastAsia="TimesNewRoman"/>
          <w:szCs w:val="22"/>
          <w:lang w:val="sr-Latn-ME"/>
        </w:rPr>
        <w:t>j</w:t>
      </w:r>
      <w:r w:rsidRPr="00F67FD3">
        <w:rPr>
          <w:rFonts w:eastAsia="TimesNewRoman"/>
          <w:szCs w:val="22"/>
          <w:lang w:val="sr-Latn-ME"/>
        </w:rPr>
        <w:t>ekar.</w:t>
      </w:r>
    </w:p>
    <w:p w14:paraId="73DDABC4" w14:textId="1A137052" w:rsidR="0043668B" w:rsidRPr="00F67FD3" w:rsidRDefault="0043668B">
      <w:pPr>
        <w:rPr>
          <w:rFonts w:eastAsia="TimesNewRoman"/>
          <w:szCs w:val="22"/>
          <w:lang w:val="sr-Latn-ME"/>
        </w:rPr>
      </w:pPr>
    </w:p>
    <w:p w14:paraId="76C8C5D7" w14:textId="7EC2B9CD" w:rsidR="0043668B" w:rsidRPr="00F67FD3" w:rsidRDefault="0043668B">
      <w:pPr>
        <w:rPr>
          <w:rFonts w:eastAsia="TimesNewRoman"/>
          <w:szCs w:val="22"/>
          <w:u w:val="single"/>
          <w:lang w:val="sr-Latn-ME"/>
        </w:rPr>
      </w:pPr>
      <w:r w:rsidRPr="00F67FD3">
        <w:rPr>
          <w:rFonts w:eastAsia="TimesNewRoman"/>
          <w:szCs w:val="22"/>
          <w:u w:val="single"/>
          <w:lang w:val="sr-Latn-ME"/>
        </w:rPr>
        <w:t>L</w:t>
      </w:r>
      <w:r w:rsidR="00C73D58" w:rsidRPr="00F67FD3">
        <w:rPr>
          <w:rFonts w:eastAsia="TimesNewRoman"/>
          <w:szCs w:val="22"/>
          <w:u w:val="single"/>
          <w:lang w:val="sr-Latn-ME"/>
        </w:rPr>
        <w:t>ij</w:t>
      </w:r>
      <w:r w:rsidRPr="00F67FD3">
        <w:rPr>
          <w:rFonts w:eastAsia="TimesNewRoman"/>
          <w:szCs w:val="22"/>
          <w:u w:val="single"/>
          <w:lang w:val="sr-Latn-ME"/>
        </w:rPr>
        <w:t xml:space="preserve">ečenje krvnih ugrušaka i </w:t>
      </w:r>
      <w:proofErr w:type="spellStart"/>
      <w:r w:rsidRPr="00F67FD3">
        <w:rPr>
          <w:rFonts w:eastAsia="TimesNewRoman"/>
          <w:szCs w:val="22"/>
          <w:u w:val="single"/>
          <w:lang w:val="sr-Latn-ME"/>
        </w:rPr>
        <w:t>sprečavanje</w:t>
      </w:r>
      <w:proofErr w:type="spellEnd"/>
      <w:r w:rsidRPr="00F67FD3">
        <w:rPr>
          <w:rFonts w:eastAsia="TimesNewRoman"/>
          <w:szCs w:val="22"/>
          <w:u w:val="single"/>
          <w:lang w:val="sr-Latn-ME"/>
        </w:rPr>
        <w:t xml:space="preserve"> ponovne pojave krvnih ugrušaka kod d</w:t>
      </w:r>
      <w:r w:rsidR="00C73D58" w:rsidRPr="00F67FD3">
        <w:rPr>
          <w:rFonts w:eastAsia="TimesNewRoman"/>
          <w:szCs w:val="22"/>
          <w:u w:val="single"/>
          <w:lang w:val="sr-Latn-ME"/>
        </w:rPr>
        <w:t>j</w:t>
      </w:r>
      <w:r w:rsidRPr="00F67FD3">
        <w:rPr>
          <w:rFonts w:eastAsia="TimesNewRoman"/>
          <w:szCs w:val="22"/>
          <w:u w:val="single"/>
          <w:lang w:val="sr-Latn-ME"/>
        </w:rPr>
        <w:t>ece</w:t>
      </w:r>
    </w:p>
    <w:p w14:paraId="4ACF59E1" w14:textId="0FB7F125" w:rsidR="0043668B" w:rsidRPr="00F67FD3" w:rsidRDefault="0043668B">
      <w:pPr>
        <w:rPr>
          <w:rFonts w:eastAsia="TimesNewRoman"/>
          <w:szCs w:val="22"/>
          <w:u w:val="single"/>
          <w:lang w:val="sr-Latn-ME"/>
        </w:rPr>
      </w:pPr>
    </w:p>
    <w:p w14:paraId="0724D91E" w14:textId="717C2ABA" w:rsidR="00742EC5" w:rsidRPr="00F67FD3" w:rsidRDefault="0001359B">
      <w:pPr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b/>
          <w:szCs w:val="22"/>
          <w:lang w:val="sr-Latn-ME"/>
        </w:rPr>
        <w:t>L</w:t>
      </w:r>
      <w:r w:rsidR="00C73D58" w:rsidRPr="00F67FD3">
        <w:rPr>
          <w:rFonts w:eastAsia="TimesNewRoman"/>
          <w:b/>
          <w:szCs w:val="22"/>
          <w:lang w:val="sr-Latn-ME"/>
        </w:rPr>
        <w:t>ij</w:t>
      </w:r>
      <w:r w:rsidRPr="00F67FD3">
        <w:rPr>
          <w:rFonts w:eastAsia="TimesNewRoman"/>
          <w:b/>
          <w:szCs w:val="22"/>
          <w:lang w:val="sr-Latn-ME"/>
        </w:rPr>
        <w:t xml:space="preserve">ek </w:t>
      </w:r>
      <w:proofErr w:type="spellStart"/>
      <w:r w:rsidR="0043668B" w:rsidRPr="00F67FD3">
        <w:rPr>
          <w:rFonts w:eastAsia="TimesNewRoman"/>
          <w:b/>
          <w:szCs w:val="22"/>
          <w:lang w:val="sr-Latn-ME"/>
        </w:rPr>
        <w:t>BEREVIN</w:t>
      </w:r>
      <w:proofErr w:type="spellEnd"/>
      <w:r w:rsidR="0043668B" w:rsidRPr="00F67FD3">
        <w:rPr>
          <w:rFonts w:eastAsia="TimesNewRoman"/>
          <w:b/>
          <w:szCs w:val="22"/>
          <w:lang w:val="sr-Latn-ME"/>
        </w:rPr>
        <w:t xml:space="preserve"> </w:t>
      </w:r>
      <w:r w:rsidRPr="00F67FD3">
        <w:rPr>
          <w:rFonts w:eastAsia="TimesNewRoman"/>
          <w:b/>
          <w:szCs w:val="22"/>
          <w:lang w:val="sr-Latn-ME"/>
        </w:rPr>
        <w:t>je po</w:t>
      </w:r>
      <w:r w:rsidR="0043668B" w:rsidRPr="00F67FD3">
        <w:rPr>
          <w:rFonts w:eastAsia="TimesNewRoman"/>
          <w:b/>
          <w:szCs w:val="22"/>
          <w:lang w:val="sr-Latn-ME"/>
        </w:rPr>
        <w:t>treb</w:t>
      </w:r>
      <w:r w:rsidRPr="00F67FD3">
        <w:rPr>
          <w:rFonts w:eastAsia="TimesNewRoman"/>
          <w:b/>
          <w:szCs w:val="22"/>
          <w:lang w:val="sr-Latn-ME"/>
        </w:rPr>
        <w:t>no</w:t>
      </w:r>
      <w:r w:rsidR="0043668B" w:rsidRPr="00F67FD3">
        <w:rPr>
          <w:rFonts w:eastAsia="TimesNewRoman"/>
          <w:b/>
          <w:szCs w:val="22"/>
          <w:lang w:val="sr-Latn-ME"/>
        </w:rPr>
        <w:t xml:space="preserve"> uzimati dva puta dnevno</w:t>
      </w:r>
      <w:r w:rsidR="0043668B" w:rsidRPr="00F67FD3">
        <w:rPr>
          <w:rFonts w:eastAsia="TimesNewRoman"/>
          <w:szCs w:val="22"/>
          <w:lang w:val="sr-Latn-ME"/>
        </w:rPr>
        <w:t xml:space="preserve">, </w:t>
      </w:r>
      <w:r w:rsidRPr="00F67FD3">
        <w:rPr>
          <w:rFonts w:eastAsia="TimesNewRoman"/>
          <w:szCs w:val="22"/>
          <w:lang w:val="sr-Latn-ME"/>
        </w:rPr>
        <w:t>jednu dozu ujutru i jednu dozu uveče</w:t>
      </w:r>
      <w:r w:rsidR="0043668B" w:rsidRPr="00F67FD3">
        <w:rPr>
          <w:rFonts w:eastAsia="TimesNewRoman"/>
          <w:szCs w:val="22"/>
          <w:lang w:val="sr-Latn-ME"/>
        </w:rPr>
        <w:t>, u približno isto vr</w:t>
      </w:r>
      <w:r w:rsidR="00042DE8" w:rsidRPr="00F67FD3">
        <w:rPr>
          <w:rFonts w:eastAsia="TimesNewRoman"/>
          <w:szCs w:val="22"/>
          <w:lang w:val="sr-Latn-ME"/>
        </w:rPr>
        <w:t>ij</w:t>
      </w:r>
      <w:r w:rsidR="0043668B" w:rsidRPr="00F67FD3">
        <w:rPr>
          <w:rFonts w:eastAsia="TimesNewRoman"/>
          <w:szCs w:val="22"/>
          <w:lang w:val="sr-Latn-ME"/>
        </w:rPr>
        <w:t xml:space="preserve">eme svakog dana. Interval doziranja treba da bude što bliži 12 sati. </w:t>
      </w:r>
    </w:p>
    <w:p w14:paraId="7CEB0949" w14:textId="77777777" w:rsidR="00742EC5" w:rsidRPr="00F67FD3" w:rsidRDefault="00742EC5">
      <w:pPr>
        <w:rPr>
          <w:rFonts w:eastAsia="TimesNewRoman"/>
          <w:szCs w:val="22"/>
          <w:lang w:val="sr-Latn-ME"/>
        </w:rPr>
      </w:pPr>
    </w:p>
    <w:p w14:paraId="1EAADB34" w14:textId="79B13CCA" w:rsidR="0043668B" w:rsidRPr="00F67FD3" w:rsidRDefault="0043668B">
      <w:pPr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Preporučena doza zavisi od t</w:t>
      </w:r>
      <w:r w:rsidR="00C73D58" w:rsidRPr="00F67FD3">
        <w:rPr>
          <w:rFonts w:eastAsia="TimesNewRoman"/>
          <w:szCs w:val="22"/>
          <w:lang w:val="sr-Latn-ME"/>
        </w:rPr>
        <w:t>j</w:t>
      </w:r>
      <w:r w:rsidRPr="00F67FD3">
        <w:rPr>
          <w:rFonts w:eastAsia="TimesNewRoman"/>
          <w:szCs w:val="22"/>
          <w:lang w:val="sr-Latn-ME"/>
        </w:rPr>
        <w:t>elesne mase</w:t>
      </w:r>
      <w:r w:rsidR="00742EC5" w:rsidRPr="00F67FD3">
        <w:rPr>
          <w:rFonts w:eastAsia="TimesNewRoman"/>
          <w:szCs w:val="22"/>
          <w:lang w:val="sr-Latn-ME"/>
        </w:rPr>
        <w:t xml:space="preserve"> i uzrasta</w:t>
      </w:r>
      <w:r w:rsidRPr="00F67FD3">
        <w:rPr>
          <w:rFonts w:eastAsia="TimesNewRoman"/>
          <w:szCs w:val="22"/>
          <w:lang w:val="sr-Latn-ME"/>
        </w:rPr>
        <w:t xml:space="preserve">. </w:t>
      </w:r>
      <w:r w:rsidR="00863EAC" w:rsidRPr="00F67FD3">
        <w:rPr>
          <w:rFonts w:eastAsia="TimesNewRoman"/>
          <w:szCs w:val="22"/>
          <w:lang w:val="sr-Latn-ME"/>
        </w:rPr>
        <w:t>Vaš l</w:t>
      </w:r>
      <w:r w:rsidR="00C73D58" w:rsidRPr="00F67FD3">
        <w:rPr>
          <w:rFonts w:eastAsia="TimesNewRoman"/>
          <w:szCs w:val="22"/>
          <w:lang w:val="sr-Latn-ME"/>
        </w:rPr>
        <w:t>j</w:t>
      </w:r>
      <w:r w:rsidR="00863EAC" w:rsidRPr="00F67FD3">
        <w:rPr>
          <w:rFonts w:eastAsia="TimesNewRoman"/>
          <w:szCs w:val="22"/>
          <w:lang w:val="sr-Latn-ME"/>
        </w:rPr>
        <w:t xml:space="preserve">ekar će odrediti </w:t>
      </w:r>
      <w:r w:rsidR="00742EC5" w:rsidRPr="00F67FD3">
        <w:rPr>
          <w:rFonts w:eastAsia="TimesNewRoman"/>
          <w:szCs w:val="22"/>
          <w:lang w:val="sr-Latn-ME"/>
        </w:rPr>
        <w:t>pravu</w:t>
      </w:r>
      <w:r w:rsidR="00863EAC" w:rsidRPr="00F67FD3">
        <w:rPr>
          <w:rFonts w:eastAsia="TimesNewRoman"/>
          <w:szCs w:val="22"/>
          <w:lang w:val="sr-Latn-ME"/>
        </w:rPr>
        <w:t xml:space="preserve"> dozu. </w:t>
      </w:r>
      <w:r w:rsidRPr="00F67FD3">
        <w:rPr>
          <w:rFonts w:eastAsia="TimesNewRoman"/>
          <w:szCs w:val="22"/>
          <w:lang w:val="sr-Latn-ME"/>
        </w:rPr>
        <w:t>Vaš l</w:t>
      </w:r>
      <w:r w:rsidR="00C73D58" w:rsidRPr="00F67FD3">
        <w:rPr>
          <w:rFonts w:eastAsia="TimesNewRoman"/>
          <w:szCs w:val="22"/>
          <w:lang w:val="sr-Latn-ME"/>
        </w:rPr>
        <w:t>j</w:t>
      </w:r>
      <w:r w:rsidRPr="00F67FD3">
        <w:rPr>
          <w:rFonts w:eastAsia="TimesNewRoman"/>
          <w:szCs w:val="22"/>
          <w:lang w:val="sr-Latn-ME"/>
        </w:rPr>
        <w:t xml:space="preserve">ekar će možda </w:t>
      </w:r>
      <w:proofErr w:type="spellStart"/>
      <w:r w:rsidRPr="00F67FD3">
        <w:rPr>
          <w:rFonts w:eastAsia="TimesNewRoman"/>
          <w:szCs w:val="22"/>
          <w:lang w:val="sr-Latn-ME"/>
        </w:rPr>
        <w:t>prilogoditi</w:t>
      </w:r>
      <w:proofErr w:type="spellEnd"/>
      <w:r w:rsidRPr="00F67FD3">
        <w:rPr>
          <w:rFonts w:eastAsia="TimesNewRoman"/>
          <w:szCs w:val="22"/>
          <w:lang w:val="sr-Latn-ME"/>
        </w:rPr>
        <w:t xml:space="preserve"> dozu </w:t>
      </w:r>
      <w:r w:rsidR="00863EAC" w:rsidRPr="00F67FD3">
        <w:rPr>
          <w:rFonts w:eastAsia="TimesNewRoman"/>
          <w:szCs w:val="22"/>
          <w:lang w:val="sr-Latn-ME"/>
        </w:rPr>
        <w:t>tokom l</w:t>
      </w:r>
      <w:r w:rsidR="00C73D58" w:rsidRPr="00F67FD3">
        <w:rPr>
          <w:rFonts w:eastAsia="TimesNewRoman"/>
          <w:szCs w:val="22"/>
          <w:lang w:val="sr-Latn-ME"/>
        </w:rPr>
        <w:t>ij</w:t>
      </w:r>
      <w:r w:rsidR="00863EAC" w:rsidRPr="00F67FD3">
        <w:rPr>
          <w:rFonts w:eastAsia="TimesNewRoman"/>
          <w:szCs w:val="22"/>
          <w:lang w:val="sr-Latn-ME"/>
        </w:rPr>
        <w:t>ečenj</w:t>
      </w:r>
      <w:r w:rsidR="00AC381D" w:rsidRPr="00F67FD3">
        <w:rPr>
          <w:rFonts w:eastAsia="TimesNewRoman"/>
          <w:szCs w:val="22"/>
          <w:lang w:val="sr-Latn-ME"/>
        </w:rPr>
        <w:t>a</w:t>
      </w:r>
      <w:r w:rsidR="00863EAC" w:rsidRPr="00F67FD3">
        <w:rPr>
          <w:rFonts w:eastAsia="TimesNewRoman"/>
          <w:szCs w:val="22"/>
          <w:lang w:val="sr-Latn-ME"/>
        </w:rPr>
        <w:t>.</w:t>
      </w:r>
      <w:r w:rsidR="00ED211C" w:rsidRPr="00F67FD3">
        <w:rPr>
          <w:rFonts w:eastAsia="TimesNewRoman"/>
          <w:szCs w:val="22"/>
          <w:lang w:val="sr-Latn-ME"/>
        </w:rPr>
        <w:t xml:space="preserve"> N</w:t>
      </w:r>
      <w:r w:rsidR="00863EAC" w:rsidRPr="00F67FD3">
        <w:rPr>
          <w:rFonts w:eastAsia="TimesNewRoman"/>
          <w:szCs w:val="22"/>
          <w:lang w:val="sr-Latn-ME"/>
        </w:rPr>
        <w:t>astavit</w:t>
      </w:r>
      <w:r w:rsidR="00ED211C" w:rsidRPr="00F67FD3">
        <w:rPr>
          <w:rFonts w:eastAsia="TimesNewRoman"/>
          <w:szCs w:val="22"/>
          <w:lang w:val="sr-Latn-ME"/>
        </w:rPr>
        <w:t>e</w:t>
      </w:r>
      <w:r w:rsidR="00863EAC" w:rsidRPr="00F67FD3">
        <w:rPr>
          <w:rFonts w:eastAsia="TimesNewRoman"/>
          <w:szCs w:val="22"/>
          <w:lang w:val="sr-Latn-ME"/>
        </w:rPr>
        <w:t xml:space="preserve"> sa uzimanjem svih drugih l</w:t>
      </w:r>
      <w:r w:rsidR="00C73D58" w:rsidRPr="00F67FD3">
        <w:rPr>
          <w:rFonts w:eastAsia="TimesNewRoman"/>
          <w:szCs w:val="22"/>
          <w:lang w:val="sr-Latn-ME"/>
        </w:rPr>
        <w:t>j</w:t>
      </w:r>
      <w:r w:rsidR="00863EAC" w:rsidRPr="00F67FD3">
        <w:rPr>
          <w:rFonts w:eastAsia="TimesNewRoman"/>
          <w:szCs w:val="22"/>
          <w:lang w:val="sr-Latn-ME"/>
        </w:rPr>
        <w:t xml:space="preserve">ekova koje koristite, osim </w:t>
      </w:r>
      <w:r w:rsidR="00AC381D" w:rsidRPr="00F67FD3">
        <w:rPr>
          <w:rFonts w:eastAsia="TimesNewRoman"/>
          <w:szCs w:val="22"/>
          <w:lang w:val="sr-Latn-ME"/>
        </w:rPr>
        <w:t>ukoliko</w:t>
      </w:r>
      <w:r w:rsidR="00863EAC" w:rsidRPr="00F67FD3">
        <w:rPr>
          <w:rFonts w:eastAsia="TimesNewRoman"/>
          <w:szCs w:val="22"/>
          <w:lang w:val="sr-Latn-ME"/>
        </w:rPr>
        <w:t xml:space="preserve"> Vam Vaš l</w:t>
      </w:r>
      <w:r w:rsidR="00C73D58" w:rsidRPr="00F67FD3">
        <w:rPr>
          <w:rFonts w:eastAsia="TimesNewRoman"/>
          <w:szCs w:val="22"/>
          <w:lang w:val="sr-Latn-ME"/>
        </w:rPr>
        <w:t>j</w:t>
      </w:r>
      <w:r w:rsidR="00863EAC" w:rsidRPr="00F67FD3">
        <w:rPr>
          <w:rFonts w:eastAsia="TimesNewRoman"/>
          <w:szCs w:val="22"/>
          <w:lang w:val="sr-Latn-ME"/>
        </w:rPr>
        <w:t xml:space="preserve">ekar </w:t>
      </w:r>
      <w:r w:rsidR="00742EC5" w:rsidRPr="00F67FD3">
        <w:rPr>
          <w:rFonts w:eastAsia="TimesNewRoman"/>
          <w:szCs w:val="22"/>
          <w:lang w:val="sr-Latn-ME"/>
        </w:rPr>
        <w:t xml:space="preserve">ne </w:t>
      </w:r>
      <w:r w:rsidR="00863EAC" w:rsidRPr="00F67FD3">
        <w:rPr>
          <w:rFonts w:eastAsia="TimesNewRoman"/>
          <w:szCs w:val="22"/>
          <w:lang w:val="sr-Latn-ME"/>
        </w:rPr>
        <w:t>kaže da prestanete</w:t>
      </w:r>
      <w:r w:rsidR="00742EC5" w:rsidRPr="00F67FD3">
        <w:rPr>
          <w:rFonts w:eastAsia="TimesNewRoman"/>
          <w:szCs w:val="22"/>
          <w:lang w:val="sr-Latn-ME"/>
        </w:rPr>
        <w:t xml:space="preserve"> da uzimate neki l</w:t>
      </w:r>
      <w:r w:rsidR="00C73D58" w:rsidRPr="00F67FD3">
        <w:rPr>
          <w:rFonts w:eastAsia="TimesNewRoman"/>
          <w:szCs w:val="22"/>
          <w:lang w:val="sr-Latn-ME"/>
        </w:rPr>
        <w:t>ij</w:t>
      </w:r>
      <w:r w:rsidR="00742EC5" w:rsidRPr="00F67FD3">
        <w:rPr>
          <w:rFonts w:eastAsia="TimesNewRoman"/>
          <w:szCs w:val="22"/>
          <w:lang w:val="sr-Latn-ME"/>
        </w:rPr>
        <w:t>ek</w:t>
      </w:r>
      <w:r w:rsidR="00863EAC" w:rsidRPr="00F67FD3">
        <w:rPr>
          <w:rFonts w:eastAsia="TimesNewRoman"/>
          <w:szCs w:val="22"/>
          <w:lang w:val="sr-Latn-ME"/>
        </w:rPr>
        <w:t>.</w:t>
      </w:r>
    </w:p>
    <w:p w14:paraId="4D6CD791" w14:textId="7A202BE6" w:rsidR="00742EC5" w:rsidRPr="00F67FD3" w:rsidRDefault="00742EC5">
      <w:pPr>
        <w:rPr>
          <w:rFonts w:eastAsia="TimesNewRoman"/>
          <w:szCs w:val="22"/>
          <w:lang w:val="sr-Latn-ME"/>
        </w:rPr>
      </w:pPr>
    </w:p>
    <w:p w14:paraId="0D9E3CF0" w14:textId="45EB96A2" w:rsidR="00742EC5" w:rsidRPr="00F67FD3" w:rsidRDefault="00742EC5">
      <w:pPr>
        <w:numPr>
          <w:ilvl w:val="12"/>
          <w:numId w:val="0"/>
        </w:numPr>
        <w:ind w:right="-2"/>
        <w:rPr>
          <w:szCs w:val="22"/>
          <w:lang w:val="sr-Latn-ME"/>
        </w:rPr>
      </w:pPr>
      <w:r w:rsidRPr="00F67FD3">
        <w:rPr>
          <w:szCs w:val="22"/>
          <w:lang w:val="sr-Latn-ME"/>
        </w:rPr>
        <w:t xml:space="preserve">U tabeli 1 prikazane su </w:t>
      </w:r>
      <w:r w:rsidR="00735C01" w:rsidRPr="00F67FD3">
        <w:rPr>
          <w:szCs w:val="22"/>
          <w:lang w:val="sr-Latn-ME"/>
        </w:rPr>
        <w:t xml:space="preserve">pojedinačne </w:t>
      </w:r>
      <w:r w:rsidRPr="00F67FD3">
        <w:rPr>
          <w:szCs w:val="22"/>
          <w:lang w:val="sr-Latn-ME"/>
        </w:rPr>
        <w:t>i ukupne dnevne doze l</w:t>
      </w:r>
      <w:r w:rsidR="00C73D58" w:rsidRPr="00F67FD3">
        <w:rPr>
          <w:szCs w:val="22"/>
          <w:lang w:val="sr-Latn-ME"/>
        </w:rPr>
        <w:t>ij</w:t>
      </w:r>
      <w:r w:rsidRPr="00F67FD3">
        <w:rPr>
          <w:szCs w:val="22"/>
          <w:lang w:val="sr-Latn-ME"/>
        </w:rPr>
        <w:t xml:space="preserve">eka </w:t>
      </w:r>
      <w:proofErr w:type="spellStart"/>
      <w:r w:rsidRPr="00F67FD3">
        <w:rPr>
          <w:szCs w:val="22"/>
          <w:lang w:val="sr-Latn-ME"/>
        </w:rPr>
        <w:t>BEREVIN</w:t>
      </w:r>
      <w:proofErr w:type="spellEnd"/>
      <w:r w:rsidRPr="00F67FD3">
        <w:rPr>
          <w:szCs w:val="22"/>
          <w:lang w:val="sr-Latn-ME"/>
        </w:rPr>
        <w:t xml:space="preserve"> u miligramima (mg). Doze zavise od t</w:t>
      </w:r>
      <w:r w:rsidR="00C73D58" w:rsidRPr="00F67FD3">
        <w:rPr>
          <w:szCs w:val="22"/>
          <w:lang w:val="sr-Latn-ME"/>
        </w:rPr>
        <w:t>j</w:t>
      </w:r>
      <w:r w:rsidRPr="00F67FD3">
        <w:rPr>
          <w:szCs w:val="22"/>
          <w:lang w:val="sr-Latn-ME"/>
        </w:rPr>
        <w:t>elesne mase pacijenta u kilogramima (kg) i njegovog uzrasta u godinama.</w:t>
      </w:r>
    </w:p>
    <w:p w14:paraId="0A947BB0" w14:textId="77777777" w:rsidR="00742EC5" w:rsidRPr="00F67FD3" w:rsidRDefault="00742EC5">
      <w:pPr>
        <w:rPr>
          <w:rFonts w:eastAsia="TimesNewRoman"/>
          <w:szCs w:val="22"/>
          <w:lang w:val="sr-Latn-ME"/>
        </w:rPr>
      </w:pPr>
    </w:p>
    <w:p w14:paraId="7D59C0C3" w14:textId="79FEA3B5" w:rsidR="00742EC5" w:rsidRPr="00F67FD3" w:rsidRDefault="00742EC5">
      <w:pPr>
        <w:keepNext/>
        <w:ind w:left="1134" w:hanging="1134"/>
        <w:rPr>
          <w:bCs/>
          <w:szCs w:val="22"/>
          <w:lang w:val="sr-Latn-ME"/>
        </w:rPr>
      </w:pPr>
      <w:r w:rsidRPr="00F67FD3">
        <w:rPr>
          <w:bCs/>
          <w:szCs w:val="22"/>
          <w:lang w:val="sr-Latn-ME"/>
        </w:rPr>
        <w:t>Tabela 1:</w:t>
      </w:r>
      <w:r w:rsidR="007150F3" w:rsidRPr="00F67FD3">
        <w:rPr>
          <w:bCs/>
          <w:szCs w:val="22"/>
          <w:lang w:val="sr-Latn-ME"/>
        </w:rPr>
        <w:t xml:space="preserve"> </w:t>
      </w:r>
      <w:r w:rsidRPr="00F67FD3">
        <w:rPr>
          <w:bCs/>
          <w:szCs w:val="22"/>
          <w:lang w:val="sr-Latn-ME"/>
        </w:rPr>
        <w:t>Tabela za doziranje l</w:t>
      </w:r>
      <w:r w:rsidR="00CF5093" w:rsidRPr="00F67FD3">
        <w:rPr>
          <w:bCs/>
          <w:szCs w:val="22"/>
          <w:lang w:val="sr-Latn-ME"/>
        </w:rPr>
        <w:t>ij</w:t>
      </w:r>
      <w:r w:rsidRPr="00F67FD3">
        <w:rPr>
          <w:bCs/>
          <w:szCs w:val="22"/>
          <w:lang w:val="sr-Latn-ME"/>
        </w:rPr>
        <w:t xml:space="preserve">eka </w:t>
      </w:r>
      <w:proofErr w:type="spellStart"/>
      <w:r w:rsidRPr="00F67FD3">
        <w:rPr>
          <w:bCs/>
          <w:szCs w:val="22"/>
          <w:lang w:val="sr-Latn-ME"/>
        </w:rPr>
        <w:t>BEREVIN</w:t>
      </w:r>
      <w:proofErr w:type="spellEnd"/>
      <w:r w:rsidRPr="00F67FD3">
        <w:rPr>
          <w:bCs/>
          <w:szCs w:val="22"/>
          <w:lang w:val="sr-Latn-ME"/>
        </w:rPr>
        <w:t>, kapsule</w:t>
      </w:r>
    </w:p>
    <w:p w14:paraId="7744F106" w14:textId="77777777" w:rsidR="00742EC5" w:rsidRPr="00F67FD3" w:rsidRDefault="00742EC5" w:rsidP="00742EC5">
      <w:pPr>
        <w:rPr>
          <w:rFonts w:eastAsia="TimesNewRoman"/>
          <w:szCs w:val="22"/>
          <w:lang w:val="sr-Latn-M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835"/>
        <w:gridCol w:w="1843"/>
        <w:gridCol w:w="2126"/>
      </w:tblGrid>
      <w:tr w:rsidR="00742EC5" w:rsidRPr="00F67FD3" w14:paraId="1796B109" w14:textId="77777777" w:rsidTr="00D05FDA">
        <w:tc>
          <w:tcPr>
            <w:tcW w:w="5353" w:type="dxa"/>
            <w:gridSpan w:val="2"/>
          </w:tcPr>
          <w:p w14:paraId="2ADF5A82" w14:textId="1A587AA2" w:rsidR="00742EC5" w:rsidRPr="00F67FD3" w:rsidRDefault="00742EC5" w:rsidP="00D05FDA">
            <w:pPr>
              <w:tabs>
                <w:tab w:val="clear" w:pos="284"/>
              </w:tabs>
              <w:jc w:val="center"/>
              <w:rPr>
                <w:rFonts w:eastAsia="Calibri"/>
                <w:b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/>
                <w:bCs/>
                <w:noProof/>
                <w:szCs w:val="22"/>
                <w:lang w:val="sr-Latn-ME"/>
              </w:rPr>
              <w:t>Kombinacija t</w:t>
            </w:r>
            <w:r w:rsidR="00C73D58" w:rsidRPr="00F67FD3">
              <w:rPr>
                <w:rFonts w:eastAsia="Calibri"/>
                <w:b/>
                <w:bCs/>
                <w:noProof/>
                <w:szCs w:val="22"/>
                <w:lang w:val="sr-Latn-ME"/>
              </w:rPr>
              <w:t>j</w:t>
            </w:r>
            <w:r w:rsidRPr="00F67FD3">
              <w:rPr>
                <w:rFonts w:eastAsia="Calibri"/>
                <w:b/>
                <w:bCs/>
                <w:noProof/>
                <w:szCs w:val="22"/>
                <w:lang w:val="sr-Latn-ME"/>
              </w:rPr>
              <w:t>elesna masa/starosna dob</w:t>
            </w:r>
          </w:p>
        </w:tc>
        <w:tc>
          <w:tcPr>
            <w:tcW w:w="1843" w:type="dxa"/>
            <w:vMerge w:val="restart"/>
          </w:tcPr>
          <w:p w14:paraId="559FF349" w14:textId="38DB554F" w:rsidR="00742EC5" w:rsidRPr="00F67FD3" w:rsidRDefault="00735C01" w:rsidP="00D05FDA">
            <w:pPr>
              <w:tabs>
                <w:tab w:val="clear" w:pos="284"/>
              </w:tabs>
              <w:jc w:val="center"/>
              <w:rPr>
                <w:rFonts w:eastAsia="Calibri"/>
                <w:b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/>
                <w:bCs/>
                <w:noProof/>
                <w:szCs w:val="22"/>
                <w:lang w:val="sr-Latn-ME"/>
              </w:rPr>
              <w:t xml:space="preserve">Pojedinačna </w:t>
            </w:r>
            <w:r w:rsidR="00742EC5" w:rsidRPr="00F67FD3">
              <w:rPr>
                <w:rFonts w:eastAsia="Calibri"/>
                <w:b/>
                <w:bCs/>
                <w:noProof/>
                <w:szCs w:val="22"/>
                <w:lang w:val="sr-Latn-ME"/>
              </w:rPr>
              <w:t>doza</w:t>
            </w:r>
          </w:p>
          <w:p w14:paraId="74450AFD" w14:textId="77777777" w:rsidR="00742EC5" w:rsidRPr="00F67FD3" w:rsidRDefault="00742EC5" w:rsidP="00D05FDA">
            <w:pPr>
              <w:tabs>
                <w:tab w:val="clear" w:pos="284"/>
              </w:tabs>
              <w:jc w:val="center"/>
              <w:rPr>
                <w:rFonts w:eastAsia="Calibri"/>
                <w:b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/>
                <w:bCs/>
                <w:noProof/>
                <w:szCs w:val="22"/>
                <w:lang w:val="sr-Latn-ME"/>
              </w:rPr>
              <w:t>u mg</w:t>
            </w:r>
          </w:p>
        </w:tc>
        <w:tc>
          <w:tcPr>
            <w:tcW w:w="2126" w:type="dxa"/>
            <w:vMerge w:val="restart"/>
          </w:tcPr>
          <w:p w14:paraId="17C37317" w14:textId="77777777" w:rsidR="00742EC5" w:rsidRPr="00F67FD3" w:rsidRDefault="00742EC5" w:rsidP="00D05FDA">
            <w:pPr>
              <w:tabs>
                <w:tab w:val="clear" w:pos="284"/>
              </w:tabs>
              <w:jc w:val="center"/>
              <w:rPr>
                <w:rFonts w:eastAsia="Calibri"/>
                <w:b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/>
                <w:bCs/>
                <w:noProof/>
                <w:szCs w:val="22"/>
                <w:lang w:val="sr-Latn-ME"/>
              </w:rPr>
              <w:t>Ukupna dnevna doza</w:t>
            </w:r>
          </w:p>
          <w:p w14:paraId="4022F17A" w14:textId="77777777" w:rsidR="00742EC5" w:rsidRPr="00F67FD3" w:rsidRDefault="00742EC5" w:rsidP="00D05FDA">
            <w:pPr>
              <w:tabs>
                <w:tab w:val="clear" w:pos="284"/>
              </w:tabs>
              <w:jc w:val="center"/>
              <w:rPr>
                <w:rFonts w:eastAsia="Calibri"/>
                <w:b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/>
                <w:bCs/>
                <w:noProof/>
                <w:szCs w:val="22"/>
                <w:lang w:val="sr-Latn-ME"/>
              </w:rPr>
              <w:t>u mg</w:t>
            </w:r>
          </w:p>
        </w:tc>
      </w:tr>
      <w:tr w:rsidR="00742EC5" w:rsidRPr="00F67FD3" w14:paraId="6558C29F" w14:textId="77777777" w:rsidTr="00D05FDA">
        <w:tc>
          <w:tcPr>
            <w:tcW w:w="2518" w:type="dxa"/>
          </w:tcPr>
          <w:p w14:paraId="0B126656" w14:textId="4F655132" w:rsidR="00742EC5" w:rsidRPr="00F67FD3" w:rsidRDefault="00742EC5" w:rsidP="00D05FDA">
            <w:pPr>
              <w:tabs>
                <w:tab w:val="clear" w:pos="284"/>
              </w:tabs>
              <w:jc w:val="center"/>
              <w:rPr>
                <w:rFonts w:eastAsia="Calibri"/>
                <w:b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/>
                <w:bCs/>
                <w:noProof/>
                <w:szCs w:val="22"/>
                <w:lang w:val="sr-Latn-ME"/>
              </w:rPr>
              <w:t>T</w:t>
            </w:r>
            <w:r w:rsidR="00C73D58" w:rsidRPr="00F67FD3">
              <w:rPr>
                <w:rFonts w:eastAsia="Calibri"/>
                <w:b/>
                <w:bCs/>
                <w:noProof/>
                <w:szCs w:val="22"/>
                <w:lang w:val="sr-Latn-ME"/>
              </w:rPr>
              <w:t>j</w:t>
            </w:r>
            <w:r w:rsidRPr="00F67FD3">
              <w:rPr>
                <w:rFonts w:eastAsia="Calibri"/>
                <w:b/>
                <w:bCs/>
                <w:noProof/>
                <w:szCs w:val="22"/>
                <w:lang w:val="sr-Latn-ME"/>
              </w:rPr>
              <w:t>elesna masa u kg</w:t>
            </w:r>
          </w:p>
        </w:tc>
        <w:tc>
          <w:tcPr>
            <w:tcW w:w="2835" w:type="dxa"/>
          </w:tcPr>
          <w:p w14:paraId="5BECB055" w14:textId="77777777" w:rsidR="00742EC5" w:rsidRPr="00F67FD3" w:rsidRDefault="00742EC5" w:rsidP="00D05FDA">
            <w:pPr>
              <w:tabs>
                <w:tab w:val="clear" w:pos="284"/>
              </w:tabs>
              <w:jc w:val="center"/>
              <w:rPr>
                <w:rFonts w:eastAsia="Calibri"/>
                <w:b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/>
                <w:bCs/>
                <w:noProof/>
                <w:szCs w:val="22"/>
                <w:lang w:val="sr-Latn-ME"/>
              </w:rPr>
              <w:t>Starosna dob u godinama</w:t>
            </w:r>
          </w:p>
        </w:tc>
        <w:tc>
          <w:tcPr>
            <w:tcW w:w="1843" w:type="dxa"/>
            <w:vMerge/>
          </w:tcPr>
          <w:p w14:paraId="22358479" w14:textId="77777777" w:rsidR="00742EC5" w:rsidRPr="00F67FD3" w:rsidRDefault="00742EC5" w:rsidP="00D05FDA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</w:p>
        </w:tc>
        <w:tc>
          <w:tcPr>
            <w:tcW w:w="2126" w:type="dxa"/>
            <w:vMerge/>
          </w:tcPr>
          <w:p w14:paraId="7A27D664" w14:textId="77777777" w:rsidR="00742EC5" w:rsidRPr="00F67FD3" w:rsidRDefault="00742EC5" w:rsidP="00D05FDA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</w:p>
        </w:tc>
      </w:tr>
      <w:tr w:rsidR="00742EC5" w:rsidRPr="00F67FD3" w14:paraId="3BB1962D" w14:textId="77777777" w:rsidTr="00D05FDA">
        <w:tc>
          <w:tcPr>
            <w:tcW w:w="2518" w:type="dxa"/>
          </w:tcPr>
          <w:p w14:paraId="192F3730" w14:textId="77777777" w:rsidR="00742EC5" w:rsidRPr="00F67FD3" w:rsidRDefault="00742EC5" w:rsidP="00D05FDA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Cs/>
                <w:noProof/>
                <w:szCs w:val="22"/>
                <w:lang w:val="sr-Latn-ME"/>
              </w:rPr>
              <w:t>11 do manje od 13 kg</w:t>
            </w:r>
          </w:p>
        </w:tc>
        <w:tc>
          <w:tcPr>
            <w:tcW w:w="2835" w:type="dxa"/>
          </w:tcPr>
          <w:p w14:paraId="4364F5B8" w14:textId="77777777" w:rsidR="00742EC5" w:rsidRPr="00F67FD3" w:rsidRDefault="00742EC5" w:rsidP="00D05FDA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Cs/>
                <w:noProof/>
                <w:szCs w:val="22"/>
                <w:lang w:val="sr-Latn-ME"/>
              </w:rPr>
              <w:t>8 do manje od 9 godina</w:t>
            </w:r>
          </w:p>
        </w:tc>
        <w:tc>
          <w:tcPr>
            <w:tcW w:w="1843" w:type="dxa"/>
          </w:tcPr>
          <w:p w14:paraId="1333600D" w14:textId="77777777" w:rsidR="00742EC5" w:rsidRPr="00F67FD3" w:rsidRDefault="00742EC5" w:rsidP="00D05FDA">
            <w:pPr>
              <w:tabs>
                <w:tab w:val="clear" w:pos="284"/>
              </w:tabs>
              <w:jc w:val="center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Cs/>
                <w:noProof/>
                <w:szCs w:val="22"/>
                <w:lang w:val="sr-Latn-ME"/>
              </w:rPr>
              <w:t>75</w:t>
            </w:r>
            <w:r w:rsidRPr="00F67FD3">
              <w:rPr>
                <w:rFonts w:eastAsia="TimesNewRoman"/>
                <w:szCs w:val="22"/>
                <w:lang w:val="sr-Latn-ME"/>
              </w:rPr>
              <w:t>*</w:t>
            </w:r>
          </w:p>
        </w:tc>
        <w:tc>
          <w:tcPr>
            <w:tcW w:w="2126" w:type="dxa"/>
          </w:tcPr>
          <w:p w14:paraId="34F87BC9" w14:textId="77777777" w:rsidR="00742EC5" w:rsidRPr="00F67FD3" w:rsidRDefault="00742EC5" w:rsidP="00D05FDA">
            <w:pPr>
              <w:tabs>
                <w:tab w:val="clear" w:pos="284"/>
              </w:tabs>
              <w:jc w:val="center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Cs/>
                <w:noProof/>
                <w:szCs w:val="22"/>
                <w:lang w:val="sr-Latn-ME"/>
              </w:rPr>
              <w:t>150</w:t>
            </w:r>
          </w:p>
        </w:tc>
      </w:tr>
      <w:tr w:rsidR="00742EC5" w:rsidRPr="00F67FD3" w14:paraId="4D5C3DD5" w14:textId="77777777" w:rsidTr="00D05FDA">
        <w:tc>
          <w:tcPr>
            <w:tcW w:w="2518" w:type="dxa"/>
          </w:tcPr>
          <w:p w14:paraId="26DB131E" w14:textId="77777777" w:rsidR="00742EC5" w:rsidRPr="00F67FD3" w:rsidRDefault="00742EC5" w:rsidP="00D05FDA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Cs/>
                <w:noProof/>
                <w:szCs w:val="22"/>
                <w:lang w:val="sr-Latn-ME"/>
              </w:rPr>
              <w:t>13 do manje od 16 kg</w:t>
            </w:r>
          </w:p>
        </w:tc>
        <w:tc>
          <w:tcPr>
            <w:tcW w:w="2835" w:type="dxa"/>
          </w:tcPr>
          <w:p w14:paraId="3D79266A" w14:textId="77777777" w:rsidR="00742EC5" w:rsidRPr="00F67FD3" w:rsidRDefault="00742EC5" w:rsidP="00D05FDA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Cs/>
                <w:noProof/>
                <w:szCs w:val="22"/>
                <w:lang w:val="sr-Latn-ME"/>
              </w:rPr>
              <w:t>8 do manje od 11 godina</w:t>
            </w:r>
          </w:p>
        </w:tc>
        <w:tc>
          <w:tcPr>
            <w:tcW w:w="1843" w:type="dxa"/>
          </w:tcPr>
          <w:p w14:paraId="6BC3730B" w14:textId="77777777" w:rsidR="00742EC5" w:rsidRPr="00F67FD3" w:rsidRDefault="00742EC5" w:rsidP="00D05FDA">
            <w:pPr>
              <w:tabs>
                <w:tab w:val="clear" w:pos="284"/>
              </w:tabs>
              <w:jc w:val="center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Cs/>
                <w:noProof/>
                <w:szCs w:val="22"/>
                <w:lang w:val="sr-Latn-ME"/>
              </w:rPr>
              <w:t>110</w:t>
            </w:r>
          </w:p>
        </w:tc>
        <w:tc>
          <w:tcPr>
            <w:tcW w:w="2126" w:type="dxa"/>
          </w:tcPr>
          <w:p w14:paraId="44215239" w14:textId="77777777" w:rsidR="00742EC5" w:rsidRPr="00F67FD3" w:rsidRDefault="00742EC5" w:rsidP="00D05FDA">
            <w:pPr>
              <w:tabs>
                <w:tab w:val="clear" w:pos="284"/>
              </w:tabs>
              <w:jc w:val="center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Cs/>
                <w:noProof/>
                <w:szCs w:val="22"/>
                <w:lang w:val="sr-Latn-ME"/>
              </w:rPr>
              <w:t>220</w:t>
            </w:r>
          </w:p>
        </w:tc>
      </w:tr>
      <w:tr w:rsidR="00742EC5" w:rsidRPr="00F67FD3" w14:paraId="0E872D9B" w14:textId="77777777" w:rsidTr="00D05FDA">
        <w:tc>
          <w:tcPr>
            <w:tcW w:w="2518" w:type="dxa"/>
          </w:tcPr>
          <w:p w14:paraId="66BCE826" w14:textId="77777777" w:rsidR="00742EC5" w:rsidRPr="00F67FD3" w:rsidRDefault="00742EC5" w:rsidP="00D05FDA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Cs/>
                <w:noProof/>
                <w:szCs w:val="22"/>
                <w:lang w:val="sr-Latn-ME"/>
              </w:rPr>
              <w:t>16 do manje od 21 kg</w:t>
            </w:r>
          </w:p>
        </w:tc>
        <w:tc>
          <w:tcPr>
            <w:tcW w:w="2835" w:type="dxa"/>
          </w:tcPr>
          <w:p w14:paraId="7822D67D" w14:textId="77777777" w:rsidR="00742EC5" w:rsidRPr="00F67FD3" w:rsidRDefault="00742EC5" w:rsidP="00D05FDA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Cs/>
                <w:noProof/>
                <w:szCs w:val="22"/>
                <w:lang w:val="sr-Latn-ME"/>
              </w:rPr>
              <w:t>8 do manje od 14 godina</w:t>
            </w:r>
          </w:p>
        </w:tc>
        <w:tc>
          <w:tcPr>
            <w:tcW w:w="1843" w:type="dxa"/>
          </w:tcPr>
          <w:p w14:paraId="6B8B6DB2" w14:textId="77777777" w:rsidR="00742EC5" w:rsidRPr="00F67FD3" w:rsidRDefault="00742EC5" w:rsidP="00D05FDA">
            <w:pPr>
              <w:tabs>
                <w:tab w:val="clear" w:pos="284"/>
              </w:tabs>
              <w:jc w:val="center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Cs/>
                <w:noProof/>
                <w:szCs w:val="22"/>
                <w:lang w:val="sr-Latn-ME"/>
              </w:rPr>
              <w:t>110</w:t>
            </w:r>
          </w:p>
        </w:tc>
        <w:tc>
          <w:tcPr>
            <w:tcW w:w="2126" w:type="dxa"/>
          </w:tcPr>
          <w:p w14:paraId="5EFC4245" w14:textId="77777777" w:rsidR="00742EC5" w:rsidRPr="00F67FD3" w:rsidRDefault="00742EC5" w:rsidP="00D05FDA">
            <w:pPr>
              <w:tabs>
                <w:tab w:val="clear" w:pos="284"/>
              </w:tabs>
              <w:jc w:val="center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Cs/>
                <w:noProof/>
                <w:szCs w:val="22"/>
                <w:lang w:val="sr-Latn-ME"/>
              </w:rPr>
              <w:t>220</w:t>
            </w:r>
          </w:p>
        </w:tc>
      </w:tr>
      <w:tr w:rsidR="00742EC5" w:rsidRPr="00F67FD3" w14:paraId="4258E04F" w14:textId="77777777" w:rsidTr="00D05FDA">
        <w:tc>
          <w:tcPr>
            <w:tcW w:w="2518" w:type="dxa"/>
          </w:tcPr>
          <w:p w14:paraId="72ED534B" w14:textId="77777777" w:rsidR="00742EC5" w:rsidRPr="00F67FD3" w:rsidRDefault="00742EC5" w:rsidP="00D05FDA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Cs/>
                <w:noProof/>
                <w:szCs w:val="22"/>
                <w:lang w:val="sr-Latn-ME"/>
              </w:rPr>
              <w:t>21 do manje od 26 kg</w:t>
            </w:r>
          </w:p>
        </w:tc>
        <w:tc>
          <w:tcPr>
            <w:tcW w:w="2835" w:type="dxa"/>
          </w:tcPr>
          <w:p w14:paraId="15A16919" w14:textId="77777777" w:rsidR="00742EC5" w:rsidRPr="00F67FD3" w:rsidRDefault="00742EC5" w:rsidP="00D05FDA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Cs/>
                <w:noProof/>
                <w:szCs w:val="22"/>
                <w:lang w:val="sr-Latn-ME"/>
              </w:rPr>
              <w:t>8 do manje od 16 godina</w:t>
            </w:r>
          </w:p>
        </w:tc>
        <w:tc>
          <w:tcPr>
            <w:tcW w:w="1843" w:type="dxa"/>
          </w:tcPr>
          <w:p w14:paraId="6C499981" w14:textId="77777777" w:rsidR="00742EC5" w:rsidRPr="00F67FD3" w:rsidRDefault="00742EC5" w:rsidP="00D05FDA">
            <w:pPr>
              <w:tabs>
                <w:tab w:val="clear" w:pos="284"/>
              </w:tabs>
              <w:jc w:val="center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Cs/>
                <w:noProof/>
                <w:szCs w:val="22"/>
                <w:lang w:val="sr-Latn-ME"/>
              </w:rPr>
              <w:t>150</w:t>
            </w:r>
          </w:p>
        </w:tc>
        <w:tc>
          <w:tcPr>
            <w:tcW w:w="2126" w:type="dxa"/>
          </w:tcPr>
          <w:p w14:paraId="5E92D742" w14:textId="77777777" w:rsidR="00742EC5" w:rsidRPr="00F67FD3" w:rsidRDefault="00742EC5" w:rsidP="00D05FDA">
            <w:pPr>
              <w:tabs>
                <w:tab w:val="clear" w:pos="284"/>
              </w:tabs>
              <w:jc w:val="center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Cs/>
                <w:noProof/>
                <w:szCs w:val="22"/>
                <w:lang w:val="sr-Latn-ME"/>
              </w:rPr>
              <w:t>300</w:t>
            </w:r>
          </w:p>
        </w:tc>
      </w:tr>
      <w:tr w:rsidR="00742EC5" w:rsidRPr="00F67FD3" w14:paraId="3FD64D23" w14:textId="77777777" w:rsidTr="00D05FDA">
        <w:tc>
          <w:tcPr>
            <w:tcW w:w="2518" w:type="dxa"/>
          </w:tcPr>
          <w:p w14:paraId="66A20EAA" w14:textId="77777777" w:rsidR="00742EC5" w:rsidRPr="00F67FD3" w:rsidRDefault="00742EC5" w:rsidP="00D05FDA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Cs/>
                <w:noProof/>
                <w:szCs w:val="22"/>
                <w:lang w:val="sr-Latn-ME"/>
              </w:rPr>
              <w:t>26 do manje od 31 kg</w:t>
            </w:r>
          </w:p>
        </w:tc>
        <w:tc>
          <w:tcPr>
            <w:tcW w:w="2835" w:type="dxa"/>
          </w:tcPr>
          <w:p w14:paraId="72197309" w14:textId="77777777" w:rsidR="00742EC5" w:rsidRPr="00F67FD3" w:rsidRDefault="00742EC5" w:rsidP="00D05FDA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Cs/>
                <w:noProof/>
                <w:szCs w:val="22"/>
                <w:lang w:val="sr-Latn-ME"/>
              </w:rPr>
              <w:t>8 do manje od 18 godina</w:t>
            </w:r>
          </w:p>
        </w:tc>
        <w:tc>
          <w:tcPr>
            <w:tcW w:w="1843" w:type="dxa"/>
          </w:tcPr>
          <w:p w14:paraId="555F13F5" w14:textId="77777777" w:rsidR="00742EC5" w:rsidRPr="00F67FD3" w:rsidRDefault="00742EC5" w:rsidP="00D05FDA">
            <w:pPr>
              <w:tabs>
                <w:tab w:val="clear" w:pos="284"/>
              </w:tabs>
              <w:jc w:val="center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Cs/>
                <w:noProof/>
                <w:szCs w:val="22"/>
                <w:lang w:val="sr-Latn-ME"/>
              </w:rPr>
              <w:t>150</w:t>
            </w:r>
          </w:p>
        </w:tc>
        <w:tc>
          <w:tcPr>
            <w:tcW w:w="2126" w:type="dxa"/>
          </w:tcPr>
          <w:p w14:paraId="3B8D893A" w14:textId="77777777" w:rsidR="00742EC5" w:rsidRPr="00F67FD3" w:rsidRDefault="00742EC5" w:rsidP="00D05FDA">
            <w:pPr>
              <w:tabs>
                <w:tab w:val="clear" w:pos="284"/>
              </w:tabs>
              <w:jc w:val="center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Cs/>
                <w:noProof/>
                <w:szCs w:val="22"/>
                <w:lang w:val="sr-Latn-ME"/>
              </w:rPr>
              <w:t>300</w:t>
            </w:r>
          </w:p>
        </w:tc>
      </w:tr>
      <w:tr w:rsidR="00742EC5" w:rsidRPr="00F67FD3" w14:paraId="5C09602C" w14:textId="77777777" w:rsidTr="00D05FDA">
        <w:tc>
          <w:tcPr>
            <w:tcW w:w="2518" w:type="dxa"/>
          </w:tcPr>
          <w:p w14:paraId="1B5A141B" w14:textId="77777777" w:rsidR="00742EC5" w:rsidRPr="00F67FD3" w:rsidRDefault="00742EC5" w:rsidP="00D05FDA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Cs/>
                <w:noProof/>
                <w:szCs w:val="22"/>
                <w:lang w:val="sr-Latn-ME"/>
              </w:rPr>
              <w:t>31 do manje od 41 kg</w:t>
            </w:r>
          </w:p>
        </w:tc>
        <w:tc>
          <w:tcPr>
            <w:tcW w:w="2835" w:type="dxa"/>
          </w:tcPr>
          <w:p w14:paraId="69C201DC" w14:textId="77777777" w:rsidR="00742EC5" w:rsidRPr="00F67FD3" w:rsidRDefault="00742EC5" w:rsidP="00D05FDA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Cs/>
                <w:noProof/>
                <w:szCs w:val="22"/>
                <w:lang w:val="sr-Latn-ME"/>
              </w:rPr>
              <w:t>8 do manje od 18 godina</w:t>
            </w:r>
          </w:p>
        </w:tc>
        <w:tc>
          <w:tcPr>
            <w:tcW w:w="1843" w:type="dxa"/>
          </w:tcPr>
          <w:p w14:paraId="52CE3BA6" w14:textId="77777777" w:rsidR="00742EC5" w:rsidRPr="00F67FD3" w:rsidRDefault="00742EC5" w:rsidP="00D05FDA">
            <w:pPr>
              <w:tabs>
                <w:tab w:val="clear" w:pos="284"/>
              </w:tabs>
              <w:jc w:val="center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Cs/>
                <w:noProof/>
                <w:szCs w:val="22"/>
                <w:lang w:val="sr-Latn-ME"/>
              </w:rPr>
              <w:t>185</w:t>
            </w:r>
            <w:r w:rsidRPr="00F67FD3">
              <w:rPr>
                <w:rFonts w:eastAsia="TimesNewRoman"/>
                <w:szCs w:val="22"/>
                <w:lang w:val="sr-Latn-ME"/>
              </w:rPr>
              <w:t>*</w:t>
            </w:r>
          </w:p>
        </w:tc>
        <w:tc>
          <w:tcPr>
            <w:tcW w:w="2126" w:type="dxa"/>
          </w:tcPr>
          <w:p w14:paraId="4CD32A44" w14:textId="77777777" w:rsidR="00742EC5" w:rsidRPr="00F67FD3" w:rsidRDefault="00742EC5" w:rsidP="00D05FDA">
            <w:pPr>
              <w:tabs>
                <w:tab w:val="clear" w:pos="284"/>
              </w:tabs>
              <w:jc w:val="center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Cs/>
                <w:noProof/>
                <w:szCs w:val="22"/>
                <w:lang w:val="sr-Latn-ME"/>
              </w:rPr>
              <w:t>370</w:t>
            </w:r>
          </w:p>
        </w:tc>
      </w:tr>
      <w:tr w:rsidR="00742EC5" w:rsidRPr="00F67FD3" w14:paraId="3E96C911" w14:textId="77777777" w:rsidTr="00D05FDA">
        <w:tc>
          <w:tcPr>
            <w:tcW w:w="2518" w:type="dxa"/>
          </w:tcPr>
          <w:p w14:paraId="6EBB6048" w14:textId="77777777" w:rsidR="00742EC5" w:rsidRPr="00F67FD3" w:rsidRDefault="00742EC5" w:rsidP="00D05FDA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Cs/>
                <w:noProof/>
                <w:szCs w:val="22"/>
                <w:lang w:val="sr-Latn-ME"/>
              </w:rPr>
              <w:t>41 do manje od 51 kg</w:t>
            </w:r>
          </w:p>
        </w:tc>
        <w:tc>
          <w:tcPr>
            <w:tcW w:w="2835" w:type="dxa"/>
          </w:tcPr>
          <w:p w14:paraId="2569A45E" w14:textId="77777777" w:rsidR="00742EC5" w:rsidRPr="00F67FD3" w:rsidRDefault="00742EC5" w:rsidP="00D05FDA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Cs/>
                <w:noProof/>
                <w:szCs w:val="22"/>
                <w:lang w:val="sr-Latn-ME"/>
              </w:rPr>
              <w:t>8 do manje od 18 godina</w:t>
            </w:r>
          </w:p>
        </w:tc>
        <w:tc>
          <w:tcPr>
            <w:tcW w:w="1843" w:type="dxa"/>
          </w:tcPr>
          <w:p w14:paraId="60D36783" w14:textId="77777777" w:rsidR="00742EC5" w:rsidRPr="00F67FD3" w:rsidRDefault="00742EC5" w:rsidP="00D05FDA">
            <w:pPr>
              <w:tabs>
                <w:tab w:val="clear" w:pos="284"/>
              </w:tabs>
              <w:jc w:val="center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Cs/>
                <w:noProof/>
                <w:szCs w:val="22"/>
                <w:lang w:val="sr-Latn-ME"/>
              </w:rPr>
              <w:t>220</w:t>
            </w:r>
          </w:p>
        </w:tc>
        <w:tc>
          <w:tcPr>
            <w:tcW w:w="2126" w:type="dxa"/>
          </w:tcPr>
          <w:p w14:paraId="293703BA" w14:textId="77777777" w:rsidR="00742EC5" w:rsidRPr="00F67FD3" w:rsidRDefault="00742EC5" w:rsidP="00D05FDA">
            <w:pPr>
              <w:tabs>
                <w:tab w:val="clear" w:pos="284"/>
              </w:tabs>
              <w:jc w:val="center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Cs/>
                <w:noProof/>
                <w:szCs w:val="22"/>
                <w:lang w:val="sr-Latn-ME"/>
              </w:rPr>
              <w:t>440</w:t>
            </w:r>
          </w:p>
        </w:tc>
      </w:tr>
      <w:tr w:rsidR="00742EC5" w:rsidRPr="00F67FD3" w14:paraId="29406562" w14:textId="77777777" w:rsidTr="00D05FDA">
        <w:tc>
          <w:tcPr>
            <w:tcW w:w="2518" w:type="dxa"/>
          </w:tcPr>
          <w:p w14:paraId="39AC6A7E" w14:textId="77777777" w:rsidR="00742EC5" w:rsidRPr="00F67FD3" w:rsidRDefault="00742EC5" w:rsidP="00D05FDA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Cs/>
                <w:noProof/>
                <w:szCs w:val="22"/>
                <w:lang w:val="sr-Latn-ME"/>
              </w:rPr>
              <w:t>51 do manje od 61 kg</w:t>
            </w:r>
          </w:p>
        </w:tc>
        <w:tc>
          <w:tcPr>
            <w:tcW w:w="2835" w:type="dxa"/>
          </w:tcPr>
          <w:p w14:paraId="267E2B08" w14:textId="77777777" w:rsidR="00742EC5" w:rsidRPr="00F67FD3" w:rsidRDefault="00742EC5" w:rsidP="00D05FDA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Cs/>
                <w:noProof/>
                <w:szCs w:val="22"/>
                <w:lang w:val="sr-Latn-ME"/>
              </w:rPr>
              <w:t>8 do manje od 18 godina</w:t>
            </w:r>
          </w:p>
        </w:tc>
        <w:tc>
          <w:tcPr>
            <w:tcW w:w="1843" w:type="dxa"/>
          </w:tcPr>
          <w:p w14:paraId="5145A1C7" w14:textId="77777777" w:rsidR="00742EC5" w:rsidRPr="00F67FD3" w:rsidRDefault="00742EC5" w:rsidP="00D05FDA">
            <w:pPr>
              <w:tabs>
                <w:tab w:val="clear" w:pos="284"/>
              </w:tabs>
              <w:jc w:val="center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Cs/>
                <w:noProof/>
                <w:szCs w:val="22"/>
                <w:lang w:val="sr-Latn-ME"/>
              </w:rPr>
              <w:t>260</w:t>
            </w:r>
          </w:p>
        </w:tc>
        <w:tc>
          <w:tcPr>
            <w:tcW w:w="2126" w:type="dxa"/>
          </w:tcPr>
          <w:p w14:paraId="775C4141" w14:textId="77777777" w:rsidR="00742EC5" w:rsidRPr="00F67FD3" w:rsidRDefault="00742EC5" w:rsidP="00D05FDA">
            <w:pPr>
              <w:tabs>
                <w:tab w:val="clear" w:pos="284"/>
              </w:tabs>
              <w:jc w:val="center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Cs/>
                <w:noProof/>
                <w:szCs w:val="22"/>
                <w:lang w:val="sr-Latn-ME"/>
              </w:rPr>
              <w:t>520</w:t>
            </w:r>
          </w:p>
        </w:tc>
      </w:tr>
      <w:tr w:rsidR="00742EC5" w:rsidRPr="00F67FD3" w14:paraId="7C025E4C" w14:textId="77777777" w:rsidTr="00D05FDA">
        <w:tc>
          <w:tcPr>
            <w:tcW w:w="2518" w:type="dxa"/>
          </w:tcPr>
          <w:p w14:paraId="267E235D" w14:textId="77777777" w:rsidR="00742EC5" w:rsidRPr="00F67FD3" w:rsidRDefault="00742EC5" w:rsidP="00D05FDA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Cs/>
                <w:noProof/>
                <w:szCs w:val="22"/>
                <w:lang w:val="sr-Latn-ME"/>
              </w:rPr>
              <w:t>61 do manje od 71 kg</w:t>
            </w:r>
          </w:p>
        </w:tc>
        <w:tc>
          <w:tcPr>
            <w:tcW w:w="2835" w:type="dxa"/>
          </w:tcPr>
          <w:p w14:paraId="501F7A8E" w14:textId="77777777" w:rsidR="00742EC5" w:rsidRPr="00F67FD3" w:rsidRDefault="00742EC5" w:rsidP="00D05FDA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Cs/>
                <w:noProof/>
                <w:szCs w:val="22"/>
                <w:lang w:val="sr-Latn-ME"/>
              </w:rPr>
              <w:t>8 do manje od 18 godina</w:t>
            </w:r>
          </w:p>
        </w:tc>
        <w:tc>
          <w:tcPr>
            <w:tcW w:w="1843" w:type="dxa"/>
          </w:tcPr>
          <w:p w14:paraId="62AD7645" w14:textId="77777777" w:rsidR="00742EC5" w:rsidRPr="00F67FD3" w:rsidRDefault="00742EC5" w:rsidP="00D05FDA">
            <w:pPr>
              <w:tabs>
                <w:tab w:val="clear" w:pos="284"/>
              </w:tabs>
              <w:jc w:val="center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Cs/>
                <w:noProof/>
                <w:szCs w:val="22"/>
                <w:lang w:val="sr-Latn-ME"/>
              </w:rPr>
              <w:t>300</w:t>
            </w:r>
          </w:p>
        </w:tc>
        <w:tc>
          <w:tcPr>
            <w:tcW w:w="2126" w:type="dxa"/>
          </w:tcPr>
          <w:p w14:paraId="339F295B" w14:textId="77777777" w:rsidR="00742EC5" w:rsidRPr="00F67FD3" w:rsidRDefault="00742EC5" w:rsidP="00D05FDA">
            <w:pPr>
              <w:tabs>
                <w:tab w:val="clear" w:pos="284"/>
              </w:tabs>
              <w:jc w:val="center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Cs/>
                <w:noProof/>
                <w:szCs w:val="22"/>
                <w:lang w:val="sr-Latn-ME"/>
              </w:rPr>
              <w:t>600</w:t>
            </w:r>
          </w:p>
        </w:tc>
      </w:tr>
      <w:tr w:rsidR="00742EC5" w:rsidRPr="00F67FD3" w14:paraId="52A80C20" w14:textId="77777777" w:rsidTr="00D05FDA">
        <w:tc>
          <w:tcPr>
            <w:tcW w:w="2518" w:type="dxa"/>
          </w:tcPr>
          <w:p w14:paraId="01E88C70" w14:textId="77777777" w:rsidR="00742EC5" w:rsidRPr="00F67FD3" w:rsidRDefault="00742EC5" w:rsidP="00D05FDA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Cs/>
                <w:noProof/>
                <w:szCs w:val="22"/>
                <w:lang w:val="sr-Latn-ME"/>
              </w:rPr>
              <w:t>71 do manje od 81 kg</w:t>
            </w:r>
          </w:p>
        </w:tc>
        <w:tc>
          <w:tcPr>
            <w:tcW w:w="2835" w:type="dxa"/>
          </w:tcPr>
          <w:p w14:paraId="51605DDB" w14:textId="77777777" w:rsidR="00742EC5" w:rsidRPr="00F67FD3" w:rsidRDefault="00742EC5" w:rsidP="00D05FDA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Cs/>
                <w:noProof/>
                <w:szCs w:val="22"/>
                <w:lang w:val="sr-Latn-ME"/>
              </w:rPr>
              <w:t>8 do manje od 18 godina</w:t>
            </w:r>
          </w:p>
        </w:tc>
        <w:tc>
          <w:tcPr>
            <w:tcW w:w="1843" w:type="dxa"/>
          </w:tcPr>
          <w:p w14:paraId="78FD8B1A" w14:textId="77777777" w:rsidR="00742EC5" w:rsidRPr="00F67FD3" w:rsidRDefault="00742EC5" w:rsidP="00D05FDA">
            <w:pPr>
              <w:tabs>
                <w:tab w:val="clear" w:pos="284"/>
              </w:tabs>
              <w:jc w:val="center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Cs/>
                <w:noProof/>
                <w:szCs w:val="22"/>
                <w:lang w:val="sr-Latn-ME"/>
              </w:rPr>
              <w:t>300</w:t>
            </w:r>
          </w:p>
        </w:tc>
        <w:tc>
          <w:tcPr>
            <w:tcW w:w="2126" w:type="dxa"/>
          </w:tcPr>
          <w:p w14:paraId="31CE4E8C" w14:textId="77777777" w:rsidR="00742EC5" w:rsidRPr="00F67FD3" w:rsidRDefault="00742EC5" w:rsidP="00D05FDA">
            <w:pPr>
              <w:tabs>
                <w:tab w:val="clear" w:pos="284"/>
              </w:tabs>
              <w:jc w:val="center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Cs/>
                <w:noProof/>
                <w:szCs w:val="22"/>
                <w:lang w:val="sr-Latn-ME"/>
              </w:rPr>
              <w:t>600</w:t>
            </w:r>
          </w:p>
        </w:tc>
      </w:tr>
      <w:tr w:rsidR="00742EC5" w:rsidRPr="00F67FD3" w14:paraId="78164EE3" w14:textId="77777777" w:rsidTr="00D05FDA">
        <w:tc>
          <w:tcPr>
            <w:tcW w:w="2518" w:type="dxa"/>
          </w:tcPr>
          <w:p w14:paraId="13E61B78" w14:textId="77777777" w:rsidR="00742EC5" w:rsidRPr="00F67FD3" w:rsidRDefault="00742EC5" w:rsidP="00D05FDA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Cs/>
                <w:noProof/>
                <w:szCs w:val="22"/>
                <w:lang w:val="sr-Latn-ME"/>
              </w:rPr>
              <w:t>81 kg ili više</w:t>
            </w:r>
          </w:p>
        </w:tc>
        <w:tc>
          <w:tcPr>
            <w:tcW w:w="2835" w:type="dxa"/>
          </w:tcPr>
          <w:p w14:paraId="7DB87706" w14:textId="77777777" w:rsidR="00742EC5" w:rsidRPr="00F67FD3" w:rsidRDefault="00742EC5" w:rsidP="00D05FDA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Cs/>
                <w:noProof/>
                <w:szCs w:val="22"/>
                <w:lang w:val="sr-Latn-ME"/>
              </w:rPr>
              <w:t>10 do manje od 18 godina</w:t>
            </w:r>
          </w:p>
        </w:tc>
        <w:tc>
          <w:tcPr>
            <w:tcW w:w="1843" w:type="dxa"/>
          </w:tcPr>
          <w:p w14:paraId="28BB165F" w14:textId="77777777" w:rsidR="00742EC5" w:rsidRPr="00F67FD3" w:rsidRDefault="00742EC5" w:rsidP="00D05FDA">
            <w:pPr>
              <w:tabs>
                <w:tab w:val="clear" w:pos="284"/>
              </w:tabs>
              <w:jc w:val="center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Cs/>
                <w:noProof/>
                <w:szCs w:val="22"/>
                <w:lang w:val="sr-Latn-ME"/>
              </w:rPr>
              <w:t>300</w:t>
            </w:r>
          </w:p>
        </w:tc>
        <w:tc>
          <w:tcPr>
            <w:tcW w:w="2126" w:type="dxa"/>
          </w:tcPr>
          <w:p w14:paraId="2C55F149" w14:textId="77777777" w:rsidR="00742EC5" w:rsidRPr="00F67FD3" w:rsidRDefault="00742EC5" w:rsidP="00D05FDA">
            <w:pPr>
              <w:tabs>
                <w:tab w:val="clear" w:pos="284"/>
              </w:tabs>
              <w:jc w:val="center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F67FD3">
              <w:rPr>
                <w:rFonts w:eastAsia="Calibri"/>
                <w:bCs/>
                <w:noProof/>
                <w:szCs w:val="22"/>
                <w:lang w:val="sr-Latn-ME"/>
              </w:rPr>
              <w:t>600</w:t>
            </w:r>
          </w:p>
        </w:tc>
      </w:tr>
    </w:tbl>
    <w:p w14:paraId="0ADD64B6" w14:textId="77777777" w:rsidR="00742EC5" w:rsidRPr="00F67FD3" w:rsidRDefault="00742EC5" w:rsidP="00742EC5">
      <w:pPr>
        <w:keepNext/>
        <w:rPr>
          <w:noProof/>
          <w:szCs w:val="22"/>
          <w:lang w:val="sr-Latn-ME"/>
        </w:rPr>
      </w:pPr>
      <w:r w:rsidRPr="00F67FD3">
        <w:rPr>
          <w:noProof/>
          <w:szCs w:val="22"/>
          <w:lang w:val="sr-Latn-ME"/>
        </w:rPr>
        <w:t>Pojedinačne doze za koje su potrebne kombinacije više od jedne kapsule:</w:t>
      </w:r>
    </w:p>
    <w:p w14:paraId="6A6D5289" w14:textId="0C4461B9" w:rsidR="00742EC5" w:rsidRPr="00F67FD3" w:rsidRDefault="00742EC5" w:rsidP="00742EC5">
      <w:pPr>
        <w:keepNext/>
        <w:ind w:left="1134" w:hanging="1134"/>
        <w:rPr>
          <w:noProof/>
          <w:szCs w:val="22"/>
          <w:lang w:val="sr-Latn-ME"/>
        </w:rPr>
      </w:pPr>
      <w:r w:rsidRPr="00F67FD3">
        <w:rPr>
          <w:noProof/>
          <w:szCs w:val="22"/>
          <w:lang w:val="sr-Latn-ME"/>
        </w:rPr>
        <w:t>300 mg:</w:t>
      </w:r>
      <w:r w:rsidRPr="00F67FD3">
        <w:rPr>
          <w:noProof/>
          <w:szCs w:val="22"/>
          <w:lang w:val="sr-Latn-ME"/>
        </w:rPr>
        <w:tab/>
        <w:t>dv</w:t>
      </w:r>
      <w:r w:rsidR="00C73D58" w:rsidRPr="00F67FD3">
        <w:rPr>
          <w:noProof/>
          <w:szCs w:val="22"/>
          <w:lang w:val="sr-Latn-ME"/>
        </w:rPr>
        <w:t>ij</w:t>
      </w:r>
      <w:r w:rsidRPr="00F67FD3">
        <w:rPr>
          <w:noProof/>
          <w:szCs w:val="22"/>
          <w:lang w:val="sr-Latn-ME"/>
        </w:rPr>
        <w:t>e kapsule od 150 mg ili</w:t>
      </w:r>
    </w:p>
    <w:p w14:paraId="7F04495A" w14:textId="77777777" w:rsidR="00742EC5" w:rsidRPr="00F67FD3" w:rsidRDefault="00742EC5" w:rsidP="00742EC5">
      <w:pPr>
        <w:keepNext/>
        <w:ind w:left="1134" w:hanging="1134"/>
        <w:rPr>
          <w:noProof/>
          <w:szCs w:val="22"/>
          <w:lang w:val="sr-Latn-ME"/>
        </w:rPr>
      </w:pPr>
      <w:r w:rsidRPr="00F67FD3">
        <w:rPr>
          <w:noProof/>
          <w:szCs w:val="22"/>
          <w:lang w:val="sr-Latn-ME"/>
        </w:rPr>
        <w:tab/>
      </w:r>
      <w:r w:rsidRPr="00F67FD3">
        <w:rPr>
          <w:noProof/>
          <w:szCs w:val="22"/>
          <w:lang w:val="sr-Latn-ME"/>
        </w:rPr>
        <w:tab/>
        <w:t>četiri kapsule od 75</w:t>
      </w:r>
      <w:r w:rsidRPr="00F67FD3">
        <w:rPr>
          <w:rFonts w:eastAsia="TimesNewRoman"/>
          <w:szCs w:val="22"/>
          <w:lang w:val="sr-Latn-ME"/>
        </w:rPr>
        <w:t>*</w:t>
      </w:r>
      <w:r w:rsidRPr="00F67FD3">
        <w:rPr>
          <w:noProof/>
          <w:szCs w:val="22"/>
          <w:lang w:val="sr-Latn-ME"/>
        </w:rPr>
        <w:t> mg</w:t>
      </w:r>
    </w:p>
    <w:p w14:paraId="627EFE00" w14:textId="77777777" w:rsidR="00742EC5" w:rsidRPr="00F67FD3" w:rsidRDefault="00742EC5" w:rsidP="00742EC5">
      <w:pPr>
        <w:ind w:left="1134" w:hanging="1134"/>
        <w:rPr>
          <w:noProof/>
          <w:szCs w:val="22"/>
          <w:lang w:val="sr-Latn-ME"/>
        </w:rPr>
      </w:pPr>
      <w:r w:rsidRPr="00F67FD3">
        <w:rPr>
          <w:noProof/>
          <w:szCs w:val="22"/>
          <w:lang w:val="sr-Latn-ME"/>
        </w:rPr>
        <w:t>260 mg:</w:t>
      </w:r>
      <w:r w:rsidRPr="00F67FD3">
        <w:rPr>
          <w:noProof/>
          <w:szCs w:val="22"/>
          <w:lang w:val="sr-Latn-ME"/>
        </w:rPr>
        <w:tab/>
        <w:t>jedna kapsula od 110 mg plus jedna kapsula od 150 mg ili</w:t>
      </w:r>
    </w:p>
    <w:p w14:paraId="3CE32D07" w14:textId="7719DA00" w:rsidR="00742EC5" w:rsidRPr="00F67FD3" w:rsidRDefault="00742EC5" w:rsidP="00742EC5">
      <w:pPr>
        <w:ind w:left="1134" w:hanging="1134"/>
        <w:rPr>
          <w:noProof/>
          <w:szCs w:val="22"/>
          <w:lang w:val="sr-Latn-ME"/>
        </w:rPr>
      </w:pPr>
      <w:r w:rsidRPr="00F67FD3">
        <w:rPr>
          <w:noProof/>
          <w:szCs w:val="22"/>
          <w:lang w:val="sr-Latn-ME"/>
        </w:rPr>
        <w:tab/>
      </w:r>
      <w:r w:rsidRPr="00F67FD3">
        <w:rPr>
          <w:noProof/>
          <w:szCs w:val="22"/>
          <w:lang w:val="sr-Latn-ME"/>
        </w:rPr>
        <w:tab/>
        <w:t>jedna kapsula od 110 mg plus dv</w:t>
      </w:r>
      <w:r w:rsidR="00C73D58" w:rsidRPr="00F67FD3">
        <w:rPr>
          <w:noProof/>
          <w:szCs w:val="22"/>
          <w:lang w:val="sr-Latn-ME"/>
        </w:rPr>
        <w:t>ij</w:t>
      </w:r>
      <w:r w:rsidRPr="00F67FD3">
        <w:rPr>
          <w:noProof/>
          <w:szCs w:val="22"/>
          <w:lang w:val="sr-Latn-ME"/>
        </w:rPr>
        <w:t>e kapsule od 75</w:t>
      </w:r>
      <w:r w:rsidRPr="00F67FD3">
        <w:rPr>
          <w:rFonts w:eastAsia="TimesNewRoman"/>
          <w:szCs w:val="22"/>
          <w:lang w:val="sr-Latn-ME"/>
        </w:rPr>
        <w:t>*</w:t>
      </w:r>
      <w:r w:rsidRPr="00F67FD3">
        <w:rPr>
          <w:noProof/>
          <w:szCs w:val="22"/>
          <w:lang w:val="sr-Latn-ME"/>
        </w:rPr>
        <w:t> mg</w:t>
      </w:r>
    </w:p>
    <w:p w14:paraId="72433603" w14:textId="193D26F9" w:rsidR="00742EC5" w:rsidRPr="00F67FD3" w:rsidRDefault="00742EC5" w:rsidP="00742EC5">
      <w:pPr>
        <w:ind w:left="1134" w:hanging="1134"/>
        <w:rPr>
          <w:noProof/>
          <w:szCs w:val="22"/>
          <w:lang w:val="sr-Latn-ME"/>
        </w:rPr>
      </w:pPr>
      <w:r w:rsidRPr="00F67FD3">
        <w:rPr>
          <w:noProof/>
          <w:szCs w:val="22"/>
          <w:lang w:val="sr-Latn-ME"/>
        </w:rPr>
        <w:t>220 mg:</w:t>
      </w:r>
      <w:r w:rsidRPr="00F67FD3">
        <w:rPr>
          <w:noProof/>
          <w:szCs w:val="22"/>
          <w:lang w:val="sr-Latn-ME"/>
        </w:rPr>
        <w:tab/>
        <w:t>dv</w:t>
      </w:r>
      <w:r w:rsidR="00C73D58" w:rsidRPr="00F67FD3">
        <w:rPr>
          <w:noProof/>
          <w:szCs w:val="22"/>
          <w:lang w:val="sr-Latn-ME"/>
        </w:rPr>
        <w:t>ij</w:t>
      </w:r>
      <w:r w:rsidRPr="00F67FD3">
        <w:rPr>
          <w:noProof/>
          <w:szCs w:val="22"/>
          <w:lang w:val="sr-Latn-ME"/>
        </w:rPr>
        <w:t xml:space="preserve">e kapsule od 110 mg </w:t>
      </w:r>
    </w:p>
    <w:p w14:paraId="177C1471" w14:textId="77777777" w:rsidR="00742EC5" w:rsidRPr="00F67FD3" w:rsidRDefault="00742EC5" w:rsidP="00742EC5">
      <w:pPr>
        <w:ind w:left="1134" w:hanging="1134"/>
        <w:rPr>
          <w:noProof/>
          <w:szCs w:val="22"/>
          <w:lang w:val="sr-Latn-ME"/>
        </w:rPr>
      </w:pPr>
      <w:r w:rsidRPr="00F67FD3">
        <w:rPr>
          <w:noProof/>
          <w:szCs w:val="22"/>
          <w:lang w:val="sr-Latn-ME"/>
        </w:rPr>
        <w:t>185</w:t>
      </w:r>
      <w:r w:rsidRPr="00F67FD3">
        <w:rPr>
          <w:rFonts w:eastAsia="TimesNewRoman"/>
          <w:szCs w:val="22"/>
          <w:lang w:val="sr-Latn-ME"/>
        </w:rPr>
        <w:t>*</w:t>
      </w:r>
      <w:r w:rsidRPr="00F67FD3">
        <w:rPr>
          <w:noProof/>
          <w:szCs w:val="22"/>
          <w:lang w:val="sr-Latn-ME"/>
        </w:rPr>
        <w:t> mg:</w:t>
      </w:r>
      <w:r w:rsidRPr="00F67FD3">
        <w:rPr>
          <w:noProof/>
          <w:szCs w:val="22"/>
          <w:lang w:val="sr-Latn-ME"/>
        </w:rPr>
        <w:tab/>
        <w:t>jedna kapsula od 75</w:t>
      </w:r>
      <w:r w:rsidRPr="00F67FD3">
        <w:rPr>
          <w:rFonts w:eastAsia="TimesNewRoman"/>
          <w:szCs w:val="22"/>
          <w:lang w:val="sr-Latn-ME"/>
        </w:rPr>
        <w:t>*</w:t>
      </w:r>
      <w:r w:rsidRPr="00F67FD3">
        <w:rPr>
          <w:noProof/>
          <w:szCs w:val="22"/>
          <w:lang w:val="sr-Latn-ME"/>
        </w:rPr>
        <w:t> mg plus jedna kapsula od 110 mg</w:t>
      </w:r>
    </w:p>
    <w:p w14:paraId="0E28F691" w14:textId="30D2A889" w:rsidR="00742EC5" w:rsidRPr="00F67FD3" w:rsidRDefault="00742EC5" w:rsidP="00742EC5">
      <w:pPr>
        <w:tabs>
          <w:tab w:val="left" w:pos="567"/>
        </w:tabs>
        <w:spacing w:line="260" w:lineRule="exact"/>
        <w:rPr>
          <w:noProof/>
          <w:szCs w:val="22"/>
          <w:lang w:val="sr-Latn-ME"/>
        </w:rPr>
      </w:pPr>
      <w:r w:rsidRPr="00F67FD3">
        <w:rPr>
          <w:noProof/>
          <w:szCs w:val="22"/>
          <w:lang w:val="sr-Latn-ME"/>
        </w:rPr>
        <w:t xml:space="preserve">150 mg:       jedna kapsula od 150 mg ili </w:t>
      </w:r>
    </w:p>
    <w:p w14:paraId="5487BF0A" w14:textId="6D3BBCD5" w:rsidR="00742EC5" w:rsidRPr="00F67FD3" w:rsidRDefault="00742EC5" w:rsidP="00742EC5">
      <w:pPr>
        <w:tabs>
          <w:tab w:val="left" w:pos="567"/>
        </w:tabs>
        <w:spacing w:line="260" w:lineRule="exact"/>
        <w:rPr>
          <w:noProof/>
          <w:szCs w:val="22"/>
          <w:lang w:val="sr-Latn-ME"/>
        </w:rPr>
      </w:pPr>
      <w:r w:rsidRPr="00F67FD3">
        <w:rPr>
          <w:noProof/>
          <w:szCs w:val="22"/>
          <w:lang w:val="sr-Latn-ME"/>
        </w:rPr>
        <w:tab/>
      </w:r>
      <w:r w:rsidRPr="00F67FD3">
        <w:rPr>
          <w:noProof/>
          <w:szCs w:val="22"/>
          <w:lang w:val="sr-Latn-ME"/>
        </w:rPr>
        <w:tab/>
      </w:r>
      <w:r w:rsidRPr="00F67FD3">
        <w:rPr>
          <w:noProof/>
          <w:szCs w:val="22"/>
          <w:lang w:val="sr-Latn-ME"/>
        </w:rPr>
        <w:tab/>
        <w:t xml:space="preserve">       dv</w:t>
      </w:r>
      <w:r w:rsidR="00C73D58" w:rsidRPr="00F67FD3">
        <w:rPr>
          <w:noProof/>
          <w:szCs w:val="22"/>
          <w:lang w:val="sr-Latn-ME"/>
        </w:rPr>
        <w:t>ij</w:t>
      </w:r>
      <w:r w:rsidRPr="00F67FD3">
        <w:rPr>
          <w:noProof/>
          <w:szCs w:val="22"/>
          <w:lang w:val="sr-Latn-ME"/>
        </w:rPr>
        <w:t>e kapsule od 75</w:t>
      </w:r>
      <w:r w:rsidRPr="00F67FD3">
        <w:rPr>
          <w:rFonts w:eastAsia="TimesNewRoman"/>
          <w:szCs w:val="22"/>
          <w:lang w:val="sr-Latn-ME"/>
        </w:rPr>
        <w:t>*</w:t>
      </w:r>
      <w:r w:rsidRPr="00F67FD3">
        <w:rPr>
          <w:noProof/>
          <w:szCs w:val="22"/>
          <w:lang w:val="sr-Latn-ME"/>
        </w:rPr>
        <w:t> mg</w:t>
      </w:r>
    </w:p>
    <w:p w14:paraId="3F410C0B" w14:textId="77777777" w:rsidR="00742EC5" w:rsidRPr="00F67FD3" w:rsidRDefault="00742EC5" w:rsidP="00C328A4">
      <w:pPr>
        <w:rPr>
          <w:rFonts w:eastAsia="TimesNewRoman"/>
          <w:szCs w:val="22"/>
          <w:lang w:val="sr-Latn-ME"/>
        </w:rPr>
      </w:pPr>
    </w:p>
    <w:p w14:paraId="75AD09CB" w14:textId="63C671FB" w:rsidR="007D06BD" w:rsidRPr="00F67FD3" w:rsidRDefault="007D06BD" w:rsidP="007D06BD">
      <w:pPr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 xml:space="preserve">*Doza </w:t>
      </w:r>
      <w:r w:rsidR="00171119" w:rsidRPr="00F67FD3">
        <w:rPr>
          <w:rFonts w:eastAsia="TimesNewRoman"/>
          <w:szCs w:val="22"/>
          <w:lang w:val="sr-Latn-ME"/>
        </w:rPr>
        <w:t>l</w:t>
      </w:r>
      <w:r w:rsidR="00C73D58" w:rsidRPr="00F67FD3">
        <w:rPr>
          <w:rFonts w:eastAsia="TimesNewRoman"/>
          <w:szCs w:val="22"/>
          <w:lang w:val="sr-Latn-ME"/>
        </w:rPr>
        <w:t>ij</w:t>
      </w:r>
      <w:r w:rsidR="00171119" w:rsidRPr="00F67FD3">
        <w:rPr>
          <w:rFonts w:eastAsia="TimesNewRoman"/>
          <w:szCs w:val="22"/>
          <w:lang w:val="sr-Latn-ME"/>
        </w:rPr>
        <w:t xml:space="preserve">eka </w:t>
      </w:r>
      <w:proofErr w:type="spellStart"/>
      <w:r w:rsidR="00171119" w:rsidRPr="00F67FD3">
        <w:rPr>
          <w:rFonts w:eastAsia="TimesNewRoman"/>
          <w:szCs w:val="22"/>
          <w:lang w:val="sr-Latn-ME"/>
        </w:rPr>
        <w:t>BEREVIN</w:t>
      </w:r>
      <w:proofErr w:type="spellEnd"/>
      <w:r w:rsidRPr="00F67FD3">
        <w:rPr>
          <w:rFonts w:eastAsia="TimesNewRoman"/>
          <w:szCs w:val="22"/>
          <w:lang w:val="sr-Latn-ME"/>
        </w:rPr>
        <w:t xml:space="preserve"> </w:t>
      </w:r>
      <w:r w:rsidR="00742EC5" w:rsidRPr="00F67FD3">
        <w:rPr>
          <w:rFonts w:eastAsia="TimesNewRoman"/>
          <w:szCs w:val="22"/>
          <w:lang w:val="sr-Latn-ME"/>
        </w:rPr>
        <w:t xml:space="preserve">od 75 mg </w:t>
      </w:r>
      <w:r w:rsidRPr="00F67FD3">
        <w:rPr>
          <w:rFonts w:eastAsia="TimesNewRoman"/>
          <w:szCs w:val="22"/>
          <w:lang w:val="sr-Latn-ME"/>
        </w:rPr>
        <w:t xml:space="preserve">nije dostupna, prema tome nije pogodna za gorepomenutu grupu pacijenata. Kod ovih pacijenata treba </w:t>
      </w:r>
      <w:r w:rsidR="0084535C" w:rsidRPr="00F67FD3">
        <w:rPr>
          <w:rFonts w:eastAsia="TimesNewRoman"/>
          <w:szCs w:val="22"/>
          <w:lang w:val="sr-Latn-ME"/>
        </w:rPr>
        <w:t>koristiti</w:t>
      </w:r>
      <w:r w:rsidRPr="00F67FD3">
        <w:rPr>
          <w:rFonts w:eastAsia="TimesNewRoman"/>
          <w:szCs w:val="22"/>
          <w:lang w:val="sr-Latn-ME"/>
        </w:rPr>
        <w:t xml:space="preserve"> druge l</w:t>
      </w:r>
      <w:r w:rsidR="00C73D58" w:rsidRPr="00F67FD3">
        <w:rPr>
          <w:rFonts w:eastAsia="TimesNewRoman"/>
          <w:szCs w:val="22"/>
          <w:lang w:val="sr-Latn-ME"/>
        </w:rPr>
        <w:t>j</w:t>
      </w:r>
      <w:r w:rsidRPr="00F67FD3">
        <w:rPr>
          <w:rFonts w:eastAsia="TimesNewRoman"/>
          <w:szCs w:val="22"/>
          <w:lang w:val="sr-Latn-ME"/>
        </w:rPr>
        <w:t xml:space="preserve">ekove koji sadrže 75 mg </w:t>
      </w:r>
      <w:proofErr w:type="spellStart"/>
      <w:r w:rsidRPr="00F67FD3">
        <w:rPr>
          <w:rFonts w:eastAsia="TimesNewRoman"/>
          <w:szCs w:val="22"/>
          <w:lang w:val="sr-Latn-ME"/>
        </w:rPr>
        <w:t>dabigatraneteksilata</w:t>
      </w:r>
      <w:proofErr w:type="spellEnd"/>
      <w:r w:rsidRPr="00F67FD3">
        <w:rPr>
          <w:rFonts w:eastAsia="TimesNewRoman"/>
          <w:szCs w:val="22"/>
          <w:lang w:val="sr-Latn-ME"/>
        </w:rPr>
        <w:t>.</w:t>
      </w:r>
    </w:p>
    <w:p w14:paraId="4512A634" w14:textId="777EEADC" w:rsidR="007D06BD" w:rsidRPr="00F67FD3" w:rsidRDefault="007D06BD" w:rsidP="007D06BD">
      <w:pPr>
        <w:rPr>
          <w:rFonts w:eastAsia="TimesNewRoman"/>
          <w:szCs w:val="22"/>
          <w:lang w:val="sr-Latn-ME"/>
        </w:rPr>
      </w:pPr>
    </w:p>
    <w:p w14:paraId="4EFCDAF3" w14:textId="77777777" w:rsidR="00F67FD3" w:rsidRDefault="00F67FD3" w:rsidP="00B93B45">
      <w:pPr>
        <w:rPr>
          <w:rFonts w:eastAsia="TimesNewRoman"/>
          <w:b/>
          <w:bCs/>
          <w:szCs w:val="22"/>
          <w:lang w:val="sr-Latn-ME"/>
        </w:rPr>
      </w:pPr>
    </w:p>
    <w:p w14:paraId="5B04EF2F" w14:textId="0DA6B1BA" w:rsidR="007D06BD" w:rsidRPr="00F67FD3" w:rsidRDefault="00BD1D4D" w:rsidP="00B93B45">
      <w:pPr>
        <w:rPr>
          <w:rFonts w:eastAsia="TimesNewRoman"/>
          <w:b/>
          <w:bCs/>
          <w:szCs w:val="22"/>
          <w:lang w:val="sr-Latn-ME"/>
        </w:rPr>
      </w:pPr>
      <w:r w:rsidRPr="00F67FD3">
        <w:rPr>
          <w:rFonts w:eastAsia="TimesNewRoman"/>
          <w:b/>
          <w:bCs/>
          <w:szCs w:val="22"/>
          <w:lang w:val="sr-Latn-ME"/>
        </w:rPr>
        <w:lastRenderedPageBreak/>
        <w:t>Kako se uzima l</w:t>
      </w:r>
      <w:r w:rsidR="00C73D58" w:rsidRPr="00F67FD3">
        <w:rPr>
          <w:rFonts w:eastAsia="TimesNewRoman"/>
          <w:b/>
          <w:bCs/>
          <w:szCs w:val="22"/>
          <w:lang w:val="sr-Latn-ME"/>
        </w:rPr>
        <w:t>ij</w:t>
      </w:r>
      <w:r w:rsidRPr="00F67FD3">
        <w:rPr>
          <w:rFonts w:eastAsia="TimesNewRoman"/>
          <w:b/>
          <w:bCs/>
          <w:szCs w:val="22"/>
          <w:lang w:val="sr-Latn-ME"/>
        </w:rPr>
        <w:t xml:space="preserve">ek </w:t>
      </w:r>
      <w:proofErr w:type="spellStart"/>
      <w:r w:rsidRPr="00F67FD3">
        <w:rPr>
          <w:rFonts w:eastAsia="TimesNewRoman"/>
          <w:b/>
          <w:bCs/>
          <w:szCs w:val="22"/>
          <w:lang w:val="sr-Latn-ME"/>
        </w:rPr>
        <w:t>BEREVIN</w:t>
      </w:r>
      <w:proofErr w:type="spellEnd"/>
    </w:p>
    <w:p w14:paraId="67A737E8" w14:textId="65DB954B" w:rsidR="004B68DF" w:rsidRPr="00F67FD3" w:rsidRDefault="00393AA6" w:rsidP="00B93B45">
      <w:pPr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L</w:t>
      </w:r>
      <w:r w:rsidR="00C73D58" w:rsidRPr="00F67FD3">
        <w:rPr>
          <w:rFonts w:eastAsia="TimesNewRoman"/>
          <w:szCs w:val="22"/>
          <w:lang w:val="sr-Latn-ME"/>
        </w:rPr>
        <w:t>ij</w:t>
      </w:r>
      <w:r w:rsidRPr="00F67FD3">
        <w:rPr>
          <w:rFonts w:eastAsia="TimesNewRoman"/>
          <w:szCs w:val="22"/>
          <w:lang w:val="sr-Latn-ME"/>
        </w:rPr>
        <w:t xml:space="preserve">ek </w:t>
      </w:r>
      <w:proofErr w:type="spellStart"/>
      <w:r w:rsidR="00BD1D4D" w:rsidRPr="00F67FD3">
        <w:rPr>
          <w:rFonts w:eastAsia="TimesNewRoman"/>
          <w:szCs w:val="22"/>
          <w:lang w:val="sr-Latn-ME"/>
        </w:rPr>
        <w:t>BEREVIN</w:t>
      </w:r>
      <w:proofErr w:type="spellEnd"/>
      <w:r w:rsidR="00BD1D4D" w:rsidRPr="00F67FD3">
        <w:rPr>
          <w:rFonts w:eastAsia="TimesNewRoman"/>
          <w:szCs w:val="22"/>
          <w:lang w:val="sr-Latn-ME"/>
        </w:rPr>
        <w:t xml:space="preserve"> može da se uzima sa hranom ili </w:t>
      </w:r>
      <w:r w:rsidR="004B68DF" w:rsidRPr="00F67FD3">
        <w:rPr>
          <w:rFonts w:eastAsia="TimesNewRoman"/>
          <w:szCs w:val="22"/>
          <w:lang w:val="sr-Latn-ME"/>
        </w:rPr>
        <w:t xml:space="preserve">bez </w:t>
      </w:r>
      <w:r w:rsidRPr="00F67FD3">
        <w:rPr>
          <w:rFonts w:eastAsia="TimesNewRoman"/>
          <w:szCs w:val="22"/>
          <w:lang w:val="sr-Latn-ME"/>
        </w:rPr>
        <w:t>nje</w:t>
      </w:r>
      <w:r w:rsidR="004B68DF" w:rsidRPr="00F67FD3">
        <w:rPr>
          <w:rFonts w:eastAsia="TimesNewRoman"/>
          <w:szCs w:val="22"/>
          <w:lang w:val="sr-Latn-ME"/>
        </w:rPr>
        <w:t>. Kapsule treba progutati c</w:t>
      </w:r>
      <w:r w:rsidR="00C73D58" w:rsidRPr="00F67FD3">
        <w:rPr>
          <w:rFonts w:eastAsia="TimesNewRoman"/>
          <w:szCs w:val="22"/>
          <w:lang w:val="sr-Latn-ME"/>
        </w:rPr>
        <w:t>ij</w:t>
      </w:r>
      <w:r w:rsidR="004B68DF" w:rsidRPr="00F67FD3">
        <w:rPr>
          <w:rFonts w:eastAsia="TimesNewRoman"/>
          <w:szCs w:val="22"/>
          <w:lang w:val="sr-Latn-ME"/>
        </w:rPr>
        <w:t xml:space="preserve">ele sa čašom vode, kako bi se </w:t>
      </w:r>
      <w:proofErr w:type="spellStart"/>
      <w:r w:rsidR="004B68DF" w:rsidRPr="00F67FD3">
        <w:rPr>
          <w:rFonts w:eastAsia="TimesNewRoman"/>
          <w:szCs w:val="22"/>
          <w:lang w:val="sr-Latn-ME"/>
        </w:rPr>
        <w:t>omugućilo</w:t>
      </w:r>
      <w:proofErr w:type="spellEnd"/>
      <w:r w:rsidR="004B68DF" w:rsidRPr="00F67FD3">
        <w:rPr>
          <w:rFonts w:eastAsia="TimesNewRoman"/>
          <w:szCs w:val="22"/>
          <w:lang w:val="sr-Latn-ME"/>
        </w:rPr>
        <w:t xml:space="preserve"> da </w:t>
      </w:r>
      <w:r w:rsidRPr="00F67FD3">
        <w:rPr>
          <w:rFonts w:eastAsia="TimesNewRoman"/>
          <w:szCs w:val="22"/>
          <w:lang w:val="sr-Latn-ME"/>
        </w:rPr>
        <w:t>dopre</w:t>
      </w:r>
      <w:r w:rsidR="004B68DF" w:rsidRPr="00F67FD3">
        <w:rPr>
          <w:rFonts w:eastAsia="TimesNewRoman"/>
          <w:szCs w:val="22"/>
          <w:lang w:val="sr-Latn-ME"/>
        </w:rPr>
        <w:t xml:space="preserve"> do želuca. Nemojte lomiti ili žvakati kapsule, niti prazniti </w:t>
      </w:r>
      <w:proofErr w:type="spellStart"/>
      <w:r w:rsidR="004B68DF" w:rsidRPr="00F67FD3">
        <w:rPr>
          <w:rFonts w:eastAsia="TimesNewRoman"/>
          <w:szCs w:val="22"/>
          <w:lang w:val="sr-Latn-ME"/>
        </w:rPr>
        <w:t>pelete</w:t>
      </w:r>
      <w:proofErr w:type="spellEnd"/>
      <w:r w:rsidR="004B68DF" w:rsidRPr="00F67FD3">
        <w:rPr>
          <w:rFonts w:eastAsia="TimesNewRoman"/>
          <w:szCs w:val="22"/>
          <w:lang w:val="sr-Latn-ME"/>
        </w:rPr>
        <w:t xml:space="preserve"> iz kapsula</w:t>
      </w:r>
      <w:r w:rsidRPr="00F67FD3">
        <w:rPr>
          <w:rFonts w:eastAsia="TimesNewRoman"/>
          <w:szCs w:val="22"/>
          <w:lang w:val="sr-Latn-ME"/>
        </w:rPr>
        <w:t>,</w:t>
      </w:r>
      <w:r w:rsidR="004B68DF" w:rsidRPr="00F67FD3">
        <w:rPr>
          <w:rFonts w:eastAsia="TimesNewRoman"/>
          <w:szCs w:val="22"/>
          <w:lang w:val="sr-Latn-ME"/>
        </w:rPr>
        <w:t xml:space="preserve"> jer ovo može </w:t>
      </w:r>
      <w:r w:rsidRPr="00F67FD3">
        <w:rPr>
          <w:rFonts w:eastAsia="TimesNewRoman"/>
          <w:szCs w:val="22"/>
          <w:lang w:val="sr-Latn-ME"/>
        </w:rPr>
        <w:t>da poveća</w:t>
      </w:r>
      <w:r w:rsidR="004B68DF" w:rsidRPr="00F67FD3">
        <w:rPr>
          <w:rFonts w:eastAsia="TimesNewRoman"/>
          <w:szCs w:val="22"/>
          <w:lang w:val="sr-Latn-ME"/>
        </w:rPr>
        <w:t xml:space="preserve"> rizik od krvarenja.</w:t>
      </w:r>
    </w:p>
    <w:p w14:paraId="24DBF5D5" w14:textId="602ADE83" w:rsidR="0043668B" w:rsidRPr="00F67FD3" w:rsidRDefault="004B68DF" w:rsidP="007272FE">
      <w:pPr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 xml:space="preserve"> </w:t>
      </w:r>
    </w:p>
    <w:p w14:paraId="42F7DD32" w14:textId="7FC6E7E4" w:rsidR="004B68DF" w:rsidRPr="00F67FD3" w:rsidRDefault="004B68DF">
      <w:pPr>
        <w:rPr>
          <w:rFonts w:eastAsia="TimesNewRoman"/>
          <w:b/>
          <w:bCs/>
          <w:szCs w:val="22"/>
          <w:lang w:val="sr-Latn-ME"/>
        </w:rPr>
      </w:pPr>
      <w:r w:rsidRPr="00F67FD3">
        <w:rPr>
          <w:rFonts w:eastAsia="TimesNewRoman"/>
          <w:b/>
          <w:bCs/>
          <w:szCs w:val="22"/>
          <w:lang w:val="sr-Latn-ME"/>
        </w:rPr>
        <w:t xml:space="preserve">Uputstva za </w:t>
      </w:r>
      <w:proofErr w:type="spellStart"/>
      <w:r w:rsidRPr="00F67FD3">
        <w:rPr>
          <w:rFonts w:eastAsia="TimesNewRoman"/>
          <w:b/>
          <w:bCs/>
          <w:szCs w:val="22"/>
          <w:lang w:val="sr-Latn-ME"/>
        </w:rPr>
        <w:t>blister</w:t>
      </w:r>
      <w:proofErr w:type="spellEnd"/>
    </w:p>
    <w:p w14:paraId="144B224A" w14:textId="3F548B6D" w:rsidR="000F4A36" w:rsidRPr="00F67FD3" w:rsidRDefault="000F4A36" w:rsidP="00324851">
      <w:pPr>
        <w:widowControl w:val="0"/>
        <w:numPr>
          <w:ilvl w:val="0"/>
          <w:numId w:val="24"/>
        </w:numPr>
        <w:tabs>
          <w:tab w:val="clear" w:pos="284"/>
        </w:tabs>
        <w:ind w:left="567" w:hanging="567"/>
        <w:rPr>
          <w:szCs w:val="22"/>
          <w:lang w:val="sr-Latn-ME" w:bidi="en-US"/>
        </w:rPr>
      </w:pPr>
      <w:r w:rsidRPr="00F67FD3">
        <w:rPr>
          <w:szCs w:val="22"/>
          <w:lang w:val="sr-Latn-ME" w:bidi="en-US"/>
        </w:rPr>
        <w:t xml:space="preserve">U slučaju folije sa perforacijama: Pojedinačni </w:t>
      </w:r>
      <w:proofErr w:type="spellStart"/>
      <w:r w:rsidRPr="00F67FD3">
        <w:rPr>
          <w:szCs w:val="22"/>
          <w:lang w:val="sr-Latn-ME" w:bidi="en-US"/>
        </w:rPr>
        <w:t>blister</w:t>
      </w:r>
      <w:proofErr w:type="spellEnd"/>
      <w:r w:rsidRPr="00F67FD3">
        <w:rPr>
          <w:szCs w:val="22"/>
          <w:lang w:val="sr-Latn-ME" w:bidi="en-US"/>
        </w:rPr>
        <w:t xml:space="preserve"> odvojite od pločice </w:t>
      </w:r>
      <w:proofErr w:type="spellStart"/>
      <w:r w:rsidRPr="00F67FD3">
        <w:rPr>
          <w:szCs w:val="22"/>
          <w:lang w:val="sr-Latn-ME" w:bidi="en-US"/>
        </w:rPr>
        <w:t>blistera</w:t>
      </w:r>
      <w:proofErr w:type="spellEnd"/>
      <w:r w:rsidRPr="00F67FD3">
        <w:rPr>
          <w:szCs w:val="22"/>
          <w:lang w:val="sr-Latn-ME" w:bidi="en-US"/>
        </w:rPr>
        <w:t xml:space="preserve"> prateći liniju perforacije.</w:t>
      </w:r>
    </w:p>
    <w:p w14:paraId="3DABB160" w14:textId="77AA13BA" w:rsidR="000F4A36" w:rsidRPr="00F67FD3" w:rsidRDefault="000F4A36" w:rsidP="00324851">
      <w:pPr>
        <w:widowControl w:val="0"/>
        <w:numPr>
          <w:ilvl w:val="0"/>
          <w:numId w:val="24"/>
        </w:numPr>
        <w:tabs>
          <w:tab w:val="clear" w:pos="284"/>
        </w:tabs>
        <w:ind w:left="567" w:hanging="567"/>
        <w:rPr>
          <w:szCs w:val="22"/>
          <w:lang w:val="sr-Latn-ME" w:bidi="en-US"/>
        </w:rPr>
      </w:pPr>
      <w:r w:rsidRPr="00F67FD3">
        <w:rPr>
          <w:szCs w:val="22"/>
          <w:lang w:val="sr-Latn-ME" w:bidi="en-US"/>
        </w:rPr>
        <w:t xml:space="preserve">Istisnite kapsule kroz </w:t>
      </w:r>
      <w:proofErr w:type="spellStart"/>
      <w:r w:rsidRPr="00F67FD3">
        <w:rPr>
          <w:szCs w:val="22"/>
          <w:lang w:val="sr-Latn-ME" w:bidi="en-US"/>
        </w:rPr>
        <w:t>blister</w:t>
      </w:r>
      <w:proofErr w:type="spellEnd"/>
      <w:r w:rsidRPr="00F67FD3">
        <w:rPr>
          <w:szCs w:val="22"/>
          <w:lang w:val="sr-Latn-ME" w:bidi="en-US"/>
        </w:rPr>
        <w:t xml:space="preserve"> foliju.</w:t>
      </w:r>
    </w:p>
    <w:p w14:paraId="52C3AE7F" w14:textId="380A1594" w:rsidR="000F4A36" w:rsidRPr="00F67FD3" w:rsidRDefault="000F4A36" w:rsidP="00324851">
      <w:pPr>
        <w:widowControl w:val="0"/>
        <w:tabs>
          <w:tab w:val="clear" w:pos="284"/>
        </w:tabs>
        <w:rPr>
          <w:szCs w:val="22"/>
          <w:lang w:val="sr-Latn-ME" w:bidi="en-US"/>
        </w:rPr>
      </w:pPr>
    </w:p>
    <w:p w14:paraId="071EF330" w14:textId="51648998" w:rsidR="001F6AD9" w:rsidRPr="00F67FD3" w:rsidRDefault="000F4A36" w:rsidP="00324851">
      <w:pPr>
        <w:widowControl w:val="0"/>
        <w:tabs>
          <w:tab w:val="clear" w:pos="284"/>
        </w:tabs>
        <w:rPr>
          <w:szCs w:val="22"/>
          <w:lang w:val="sr-Latn-ME"/>
        </w:rPr>
      </w:pPr>
      <w:r w:rsidRPr="00F67FD3">
        <w:rPr>
          <w:b/>
          <w:bCs/>
          <w:szCs w:val="22"/>
          <w:lang w:val="sr-Latn-ME" w:bidi="en-US"/>
        </w:rPr>
        <w:t>Prom</w:t>
      </w:r>
      <w:r w:rsidR="00C73D58" w:rsidRPr="00F67FD3">
        <w:rPr>
          <w:b/>
          <w:bCs/>
          <w:szCs w:val="22"/>
          <w:lang w:val="sr-Latn-ME" w:bidi="en-US"/>
        </w:rPr>
        <w:t>j</w:t>
      </w:r>
      <w:r w:rsidRPr="00F67FD3">
        <w:rPr>
          <w:b/>
          <w:bCs/>
          <w:szCs w:val="22"/>
          <w:lang w:val="sr-Latn-ME" w:bidi="en-US"/>
        </w:rPr>
        <w:t>ena terapije protiv zgrušavanja krvi</w:t>
      </w:r>
    </w:p>
    <w:p w14:paraId="584D19BA" w14:textId="6B02A309" w:rsidR="000F4A36" w:rsidRPr="00F67FD3" w:rsidRDefault="000F4A36" w:rsidP="00324851">
      <w:pPr>
        <w:widowControl w:val="0"/>
        <w:tabs>
          <w:tab w:val="clear" w:pos="284"/>
        </w:tabs>
        <w:rPr>
          <w:szCs w:val="22"/>
          <w:lang w:val="sr-Latn-ME"/>
        </w:rPr>
      </w:pPr>
      <w:r w:rsidRPr="00F67FD3">
        <w:rPr>
          <w:szCs w:val="22"/>
          <w:lang w:val="sr-Latn-ME"/>
        </w:rPr>
        <w:t>Ako ni</w:t>
      </w:r>
      <w:r w:rsidR="00735C01" w:rsidRPr="00F67FD3">
        <w:rPr>
          <w:szCs w:val="22"/>
          <w:lang w:val="sr-Latn-ME"/>
        </w:rPr>
        <w:t>je</w:t>
      </w:r>
      <w:r w:rsidRPr="00F67FD3">
        <w:rPr>
          <w:szCs w:val="22"/>
          <w:lang w:val="sr-Latn-ME"/>
        </w:rPr>
        <w:t>ste dobili posebna uputstva od Vašeg l</w:t>
      </w:r>
      <w:r w:rsidR="00C73D58" w:rsidRPr="00F67FD3">
        <w:rPr>
          <w:szCs w:val="22"/>
          <w:lang w:val="sr-Latn-ME"/>
        </w:rPr>
        <w:t>j</w:t>
      </w:r>
      <w:r w:rsidRPr="00F67FD3">
        <w:rPr>
          <w:szCs w:val="22"/>
          <w:lang w:val="sr-Latn-ME"/>
        </w:rPr>
        <w:t>ekara, nemojte m</w:t>
      </w:r>
      <w:r w:rsidR="00C73D58" w:rsidRPr="00F67FD3">
        <w:rPr>
          <w:szCs w:val="22"/>
          <w:lang w:val="sr-Latn-ME"/>
        </w:rPr>
        <w:t>ij</w:t>
      </w:r>
      <w:r w:rsidRPr="00F67FD3">
        <w:rPr>
          <w:szCs w:val="22"/>
          <w:lang w:val="sr-Latn-ME"/>
        </w:rPr>
        <w:t xml:space="preserve">enjati Vašu </w:t>
      </w:r>
      <w:proofErr w:type="spellStart"/>
      <w:r w:rsidR="00C539DC" w:rsidRPr="00F67FD3">
        <w:rPr>
          <w:szCs w:val="22"/>
          <w:lang w:val="sr-Latn-ME"/>
        </w:rPr>
        <w:t>antikoagulantnu</w:t>
      </w:r>
      <w:proofErr w:type="spellEnd"/>
      <w:r w:rsidR="00C539DC" w:rsidRPr="00F67FD3">
        <w:rPr>
          <w:szCs w:val="22"/>
          <w:lang w:val="sr-Latn-ME"/>
        </w:rPr>
        <w:t xml:space="preserve"> terapiju</w:t>
      </w:r>
      <w:r w:rsidRPr="00F67FD3">
        <w:rPr>
          <w:szCs w:val="22"/>
          <w:lang w:val="sr-Latn-ME"/>
        </w:rPr>
        <w:t>.</w:t>
      </w:r>
    </w:p>
    <w:p w14:paraId="7BEE6E19" w14:textId="77777777" w:rsidR="00920ECD" w:rsidRPr="00F67FD3" w:rsidRDefault="00920ECD" w:rsidP="00B93B45">
      <w:pPr>
        <w:rPr>
          <w:b/>
          <w:szCs w:val="22"/>
          <w:lang w:val="sr-Latn-ME"/>
        </w:rPr>
      </w:pPr>
    </w:p>
    <w:p w14:paraId="0502BAE8" w14:textId="507FB70F" w:rsidR="00920ECD" w:rsidRPr="00F67FD3" w:rsidRDefault="00920ECD" w:rsidP="007272FE">
      <w:pPr>
        <w:rPr>
          <w:b/>
          <w:bCs/>
          <w:iCs/>
          <w:szCs w:val="22"/>
          <w:lang w:val="sr-Latn-ME"/>
        </w:rPr>
      </w:pPr>
      <w:r w:rsidRPr="00F67FD3">
        <w:rPr>
          <w:b/>
          <w:bCs/>
          <w:iCs/>
          <w:szCs w:val="22"/>
          <w:lang w:val="sr-Latn-ME"/>
        </w:rPr>
        <w:t>Ako ste uzeli više l</w:t>
      </w:r>
      <w:r w:rsidR="00C73D58" w:rsidRPr="00F67FD3">
        <w:rPr>
          <w:b/>
          <w:bCs/>
          <w:iCs/>
          <w:szCs w:val="22"/>
          <w:lang w:val="sr-Latn-ME"/>
        </w:rPr>
        <w:t>ij</w:t>
      </w:r>
      <w:r w:rsidRPr="00F67FD3">
        <w:rPr>
          <w:b/>
          <w:bCs/>
          <w:iCs/>
          <w:szCs w:val="22"/>
          <w:lang w:val="sr-Latn-ME"/>
        </w:rPr>
        <w:t xml:space="preserve">eka </w:t>
      </w:r>
      <w:proofErr w:type="spellStart"/>
      <w:r w:rsidR="00801DD3" w:rsidRPr="00F67FD3">
        <w:rPr>
          <w:b/>
          <w:szCs w:val="22"/>
          <w:lang w:val="sr-Latn-ME"/>
        </w:rPr>
        <w:t>BEREVIN</w:t>
      </w:r>
      <w:proofErr w:type="spellEnd"/>
      <w:r w:rsidRPr="00F67FD3">
        <w:rPr>
          <w:b/>
          <w:bCs/>
          <w:iCs/>
          <w:szCs w:val="22"/>
          <w:lang w:val="sr-Latn-ME"/>
        </w:rPr>
        <w:t xml:space="preserve"> nego što treba</w:t>
      </w:r>
    </w:p>
    <w:p w14:paraId="16018199" w14:textId="77777777" w:rsidR="00C539DC" w:rsidRPr="00F67FD3" w:rsidRDefault="00C539DC">
      <w:pPr>
        <w:rPr>
          <w:szCs w:val="22"/>
          <w:lang w:val="sr-Latn-ME"/>
        </w:rPr>
      </w:pPr>
    </w:p>
    <w:p w14:paraId="427046B3" w14:textId="159470C2" w:rsidR="00801DD3" w:rsidRPr="00F67FD3" w:rsidRDefault="00801DD3">
      <w:pPr>
        <w:rPr>
          <w:szCs w:val="22"/>
          <w:lang w:val="sr-Latn-ME"/>
        </w:rPr>
      </w:pPr>
      <w:r w:rsidRPr="00F67FD3">
        <w:rPr>
          <w:szCs w:val="22"/>
          <w:lang w:val="sr-Latn-ME"/>
        </w:rPr>
        <w:t>Uzimanje prevelike količine ovog l</w:t>
      </w:r>
      <w:r w:rsidR="00C73D58" w:rsidRPr="00F67FD3">
        <w:rPr>
          <w:szCs w:val="22"/>
          <w:lang w:val="sr-Latn-ME"/>
        </w:rPr>
        <w:t>ij</w:t>
      </w:r>
      <w:r w:rsidRPr="00F67FD3">
        <w:rPr>
          <w:szCs w:val="22"/>
          <w:lang w:val="sr-Latn-ME"/>
        </w:rPr>
        <w:t>eka povećava rizik od krvarenja. Obratite se odmah Vašem l</w:t>
      </w:r>
      <w:r w:rsidR="00C73D58" w:rsidRPr="00F67FD3">
        <w:rPr>
          <w:szCs w:val="22"/>
          <w:lang w:val="sr-Latn-ME"/>
        </w:rPr>
        <w:t>j</w:t>
      </w:r>
      <w:r w:rsidRPr="00F67FD3">
        <w:rPr>
          <w:szCs w:val="22"/>
          <w:lang w:val="sr-Latn-ME"/>
        </w:rPr>
        <w:t xml:space="preserve">ekaru ukoliko ste uzeli previše kapsula. </w:t>
      </w:r>
      <w:r w:rsidR="00C539DC" w:rsidRPr="00F67FD3">
        <w:rPr>
          <w:szCs w:val="22"/>
          <w:lang w:val="sr-Latn-ME"/>
        </w:rPr>
        <w:t>Na raspolaganju su mogućnosti specifične terapije.</w:t>
      </w:r>
    </w:p>
    <w:p w14:paraId="41E98DBB" w14:textId="77777777" w:rsidR="00920ECD" w:rsidRPr="00F67FD3" w:rsidRDefault="00920ECD">
      <w:pPr>
        <w:rPr>
          <w:b/>
          <w:szCs w:val="22"/>
          <w:lang w:val="sr-Latn-ME"/>
        </w:rPr>
      </w:pPr>
    </w:p>
    <w:p w14:paraId="67198985" w14:textId="48F6D3DA" w:rsidR="00D909E1" w:rsidRPr="00F67FD3" w:rsidRDefault="00920ECD">
      <w:pPr>
        <w:rPr>
          <w:b/>
          <w:bCs/>
          <w:szCs w:val="22"/>
          <w:lang w:val="sr-Latn-ME"/>
        </w:rPr>
      </w:pPr>
      <w:r w:rsidRPr="00F67FD3">
        <w:rPr>
          <w:b/>
          <w:bCs/>
          <w:iCs/>
          <w:szCs w:val="22"/>
          <w:lang w:val="sr-Latn-ME"/>
        </w:rPr>
        <w:t>Ako ste zaboravili da uzmete</w:t>
      </w:r>
      <w:r w:rsidRPr="00F67FD3">
        <w:rPr>
          <w:b/>
          <w:bCs/>
          <w:szCs w:val="22"/>
          <w:lang w:val="sr-Latn-ME"/>
        </w:rPr>
        <w:t xml:space="preserve"> </w:t>
      </w:r>
      <w:r w:rsidRPr="00F67FD3">
        <w:rPr>
          <w:b/>
          <w:bCs/>
          <w:iCs/>
          <w:szCs w:val="22"/>
          <w:lang w:val="sr-Latn-ME"/>
        </w:rPr>
        <w:t>l</w:t>
      </w:r>
      <w:r w:rsidR="00C73D58" w:rsidRPr="00F67FD3">
        <w:rPr>
          <w:b/>
          <w:bCs/>
          <w:iCs/>
          <w:szCs w:val="22"/>
          <w:lang w:val="sr-Latn-ME"/>
        </w:rPr>
        <w:t>ij</w:t>
      </w:r>
      <w:r w:rsidRPr="00F67FD3">
        <w:rPr>
          <w:b/>
          <w:bCs/>
          <w:iCs/>
          <w:szCs w:val="22"/>
          <w:lang w:val="sr-Latn-ME"/>
        </w:rPr>
        <w:t xml:space="preserve">ek </w:t>
      </w:r>
      <w:proofErr w:type="spellStart"/>
      <w:r w:rsidR="00732C03" w:rsidRPr="00F67FD3">
        <w:rPr>
          <w:b/>
          <w:szCs w:val="22"/>
          <w:lang w:val="sr-Latn-ME"/>
        </w:rPr>
        <w:t>BEREVIN</w:t>
      </w:r>
      <w:proofErr w:type="spellEnd"/>
    </w:p>
    <w:p w14:paraId="087561E9" w14:textId="77777777" w:rsidR="00C539DC" w:rsidRPr="00F67FD3" w:rsidRDefault="00C539DC">
      <w:pPr>
        <w:rPr>
          <w:iCs/>
          <w:szCs w:val="22"/>
          <w:lang w:val="sr-Latn-ME"/>
        </w:rPr>
      </w:pPr>
    </w:p>
    <w:p w14:paraId="59BDB0D2" w14:textId="1A90E7C1" w:rsidR="00D909E1" w:rsidRPr="00F67FD3" w:rsidRDefault="00D909E1">
      <w:pPr>
        <w:rPr>
          <w:iCs/>
          <w:szCs w:val="22"/>
          <w:lang w:val="sr-Latn-ME"/>
        </w:rPr>
      </w:pPr>
      <w:r w:rsidRPr="00F67FD3">
        <w:rPr>
          <w:iCs/>
          <w:szCs w:val="22"/>
          <w:lang w:val="sr-Latn-ME"/>
        </w:rPr>
        <w:t>Zaboravljena doza l</w:t>
      </w:r>
      <w:r w:rsidR="00C73D58" w:rsidRPr="00F67FD3">
        <w:rPr>
          <w:iCs/>
          <w:szCs w:val="22"/>
          <w:lang w:val="sr-Latn-ME"/>
        </w:rPr>
        <w:t>ij</w:t>
      </w:r>
      <w:r w:rsidRPr="00F67FD3">
        <w:rPr>
          <w:iCs/>
          <w:szCs w:val="22"/>
          <w:lang w:val="sr-Latn-ME"/>
        </w:rPr>
        <w:t xml:space="preserve">eka se može </w:t>
      </w:r>
      <w:r w:rsidR="001302B8" w:rsidRPr="00F67FD3">
        <w:rPr>
          <w:iCs/>
          <w:szCs w:val="22"/>
          <w:lang w:val="sr-Latn-ME"/>
        </w:rPr>
        <w:t>i dalje</w:t>
      </w:r>
      <w:r w:rsidRPr="00F67FD3">
        <w:rPr>
          <w:iCs/>
          <w:szCs w:val="22"/>
          <w:lang w:val="sr-Latn-ME"/>
        </w:rPr>
        <w:t xml:space="preserve"> uv</w:t>
      </w:r>
      <w:r w:rsidR="00B34E1B" w:rsidRPr="00F67FD3">
        <w:rPr>
          <w:iCs/>
          <w:szCs w:val="22"/>
          <w:lang w:val="sr-Latn-ME"/>
        </w:rPr>
        <w:t>ij</w:t>
      </w:r>
      <w:r w:rsidRPr="00F67FD3">
        <w:rPr>
          <w:iCs/>
          <w:szCs w:val="22"/>
          <w:lang w:val="sr-Latn-ME"/>
        </w:rPr>
        <w:t>ek uzeti do 6 sati pr</w:t>
      </w:r>
      <w:r w:rsidR="00C73D58" w:rsidRPr="00F67FD3">
        <w:rPr>
          <w:iCs/>
          <w:szCs w:val="22"/>
          <w:lang w:val="sr-Latn-ME"/>
        </w:rPr>
        <w:t>ij</w:t>
      </w:r>
      <w:r w:rsidRPr="00F67FD3">
        <w:rPr>
          <w:iCs/>
          <w:szCs w:val="22"/>
          <w:lang w:val="sr-Latn-ME"/>
        </w:rPr>
        <w:t>e</w:t>
      </w:r>
      <w:r w:rsidR="00795830" w:rsidRPr="00F67FD3">
        <w:rPr>
          <w:iCs/>
          <w:szCs w:val="22"/>
          <w:lang w:val="sr-Latn-ME"/>
        </w:rPr>
        <w:t xml:space="preserve"> </w:t>
      </w:r>
      <w:proofErr w:type="spellStart"/>
      <w:r w:rsidR="00795830" w:rsidRPr="00F67FD3">
        <w:rPr>
          <w:iCs/>
          <w:szCs w:val="22"/>
          <w:lang w:val="sr-Latn-ME"/>
        </w:rPr>
        <w:t>vremena</w:t>
      </w:r>
      <w:proofErr w:type="spellEnd"/>
      <w:r w:rsidRPr="00F67FD3">
        <w:rPr>
          <w:iCs/>
          <w:szCs w:val="22"/>
          <w:lang w:val="sr-Latn-ME"/>
        </w:rPr>
        <w:t xml:space="preserve"> sl</w:t>
      </w:r>
      <w:r w:rsidR="003E7C3A" w:rsidRPr="00F67FD3">
        <w:rPr>
          <w:iCs/>
          <w:szCs w:val="22"/>
          <w:lang w:val="sr-Latn-ME"/>
        </w:rPr>
        <w:t>j</w:t>
      </w:r>
      <w:r w:rsidRPr="00F67FD3">
        <w:rPr>
          <w:iCs/>
          <w:szCs w:val="22"/>
          <w:lang w:val="sr-Latn-ME"/>
        </w:rPr>
        <w:t>edeće doze l</w:t>
      </w:r>
      <w:r w:rsidR="00C73D58" w:rsidRPr="00F67FD3">
        <w:rPr>
          <w:iCs/>
          <w:szCs w:val="22"/>
          <w:lang w:val="sr-Latn-ME"/>
        </w:rPr>
        <w:t>ij</w:t>
      </w:r>
      <w:r w:rsidRPr="00F67FD3">
        <w:rPr>
          <w:iCs/>
          <w:szCs w:val="22"/>
          <w:lang w:val="sr-Latn-ME"/>
        </w:rPr>
        <w:t>eka.</w:t>
      </w:r>
    </w:p>
    <w:p w14:paraId="2D0A5D29" w14:textId="4CC127FD" w:rsidR="00795830" w:rsidRPr="00F67FD3" w:rsidRDefault="00D909E1">
      <w:pPr>
        <w:rPr>
          <w:iCs/>
          <w:szCs w:val="22"/>
          <w:lang w:val="sr-Latn-ME"/>
        </w:rPr>
      </w:pPr>
      <w:bookmarkStart w:id="7" w:name="_Hlk82606330"/>
      <w:r w:rsidRPr="00F67FD3">
        <w:rPr>
          <w:iCs/>
          <w:szCs w:val="22"/>
          <w:lang w:val="sr-Latn-ME"/>
        </w:rPr>
        <w:t>Propušten</w:t>
      </w:r>
      <w:r w:rsidR="00683886" w:rsidRPr="00F67FD3">
        <w:rPr>
          <w:iCs/>
          <w:szCs w:val="22"/>
          <w:lang w:val="sr-Latn-ME"/>
        </w:rPr>
        <w:t>u</w:t>
      </w:r>
      <w:r w:rsidRPr="00F67FD3">
        <w:rPr>
          <w:iCs/>
          <w:szCs w:val="22"/>
          <w:lang w:val="sr-Latn-ME"/>
        </w:rPr>
        <w:t xml:space="preserve"> doz</w:t>
      </w:r>
      <w:r w:rsidR="00683886" w:rsidRPr="00F67FD3">
        <w:rPr>
          <w:iCs/>
          <w:szCs w:val="22"/>
          <w:lang w:val="sr-Latn-ME"/>
        </w:rPr>
        <w:t>u</w:t>
      </w:r>
      <w:r w:rsidRPr="00F67FD3">
        <w:rPr>
          <w:iCs/>
          <w:szCs w:val="22"/>
          <w:lang w:val="sr-Latn-ME"/>
        </w:rPr>
        <w:t xml:space="preserve"> l</w:t>
      </w:r>
      <w:r w:rsidR="00B34E1B" w:rsidRPr="00F67FD3">
        <w:rPr>
          <w:iCs/>
          <w:szCs w:val="22"/>
          <w:lang w:val="sr-Latn-ME"/>
        </w:rPr>
        <w:t>ij</w:t>
      </w:r>
      <w:r w:rsidRPr="00F67FD3">
        <w:rPr>
          <w:iCs/>
          <w:szCs w:val="22"/>
          <w:lang w:val="sr-Latn-ME"/>
        </w:rPr>
        <w:t>eka</w:t>
      </w:r>
      <w:r w:rsidR="00795830" w:rsidRPr="00F67FD3">
        <w:rPr>
          <w:iCs/>
          <w:szCs w:val="22"/>
          <w:lang w:val="sr-Latn-ME"/>
        </w:rPr>
        <w:t xml:space="preserve"> treba preskočiti </w:t>
      </w:r>
      <w:r w:rsidRPr="00F67FD3">
        <w:rPr>
          <w:iCs/>
          <w:szCs w:val="22"/>
          <w:lang w:val="sr-Latn-ME"/>
        </w:rPr>
        <w:t>ukoliko je preostalo</w:t>
      </w:r>
      <w:r w:rsidR="00795830" w:rsidRPr="00F67FD3">
        <w:rPr>
          <w:iCs/>
          <w:szCs w:val="22"/>
          <w:lang w:val="sr-Latn-ME"/>
        </w:rPr>
        <w:t xml:space="preserve"> vr</w:t>
      </w:r>
      <w:r w:rsidR="00C73D58" w:rsidRPr="00F67FD3">
        <w:rPr>
          <w:iCs/>
          <w:szCs w:val="22"/>
          <w:lang w:val="sr-Latn-ME"/>
        </w:rPr>
        <w:t>ij</w:t>
      </w:r>
      <w:r w:rsidR="00795830" w:rsidRPr="00F67FD3">
        <w:rPr>
          <w:iCs/>
          <w:szCs w:val="22"/>
          <w:lang w:val="sr-Latn-ME"/>
        </w:rPr>
        <w:t>eme do sl</w:t>
      </w:r>
      <w:r w:rsidR="00C73D58" w:rsidRPr="00F67FD3">
        <w:rPr>
          <w:iCs/>
          <w:szCs w:val="22"/>
          <w:lang w:val="sr-Latn-ME"/>
        </w:rPr>
        <w:t>j</w:t>
      </w:r>
      <w:r w:rsidR="00795830" w:rsidRPr="00F67FD3">
        <w:rPr>
          <w:iCs/>
          <w:szCs w:val="22"/>
          <w:lang w:val="sr-Latn-ME"/>
        </w:rPr>
        <w:t>edeće doze</w:t>
      </w:r>
      <w:r w:rsidRPr="00F67FD3">
        <w:rPr>
          <w:iCs/>
          <w:szCs w:val="22"/>
          <w:lang w:val="sr-Latn-ME"/>
        </w:rPr>
        <w:t xml:space="preserve"> </w:t>
      </w:r>
      <w:r w:rsidR="00795830" w:rsidRPr="00F67FD3">
        <w:rPr>
          <w:iCs/>
          <w:szCs w:val="22"/>
          <w:lang w:val="sr-Latn-ME"/>
        </w:rPr>
        <w:t>kraće</w:t>
      </w:r>
      <w:r w:rsidRPr="00F67FD3">
        <w:rPr>
          <w:iCs/>
          <w:szCs w:val="22"/>
          <w:lang w:val="sr-Latn-ME"/>
        </w:rPr>
        <w:t xml:space="preserve"> od 6 sat</w:t>
      </w:r>
      <w:r w:rsidR="00795830" w:rsidRPr="00F67FD3">
        <w:rPr>
          <w:iCs/>
          <w:szCs w:val="22"/>
          <w:lang w:val="sr-Latn-ME"/>
        </w:rPr>
        <w:t>i</w:t>
      </w:r>
      <w:r w:rsidRPr="00F67FD3">
        <w:rPr>
          <w:iCs/>
          <w:szCs w:val="22"/>
          <w:lang w:val="sr-Latn-ME"/>
        </w:rPr>
        <w:t>.</w:t>
      </w:r>
      <w:r w:rsidR="00732C03" w:rsidRPr="00F67FD3">
        <w:rPr>
          <w:iCs/>
          <w:szCs w:val="22"/>
          <w:lang w:val="sr-Latn-ME"/>
        </w:rPr>
        <w:t xml:space="preserve"> </w:t>
      </w:r>
    </w:p>
    <w:bookmarkEnd w:id="7"/>
    <w:p w14:paraId="40D8141D" w14:textId="5E7BB11B" w:rsidR="00801DD3" w:rsidRPr="00F67FD3" w:rsidRDefault="00D909E1">
      <w:pPr>
        <w:rPr>
          <w:iCs/>
          <w:szCs w:val="22"/>
          <w:lang w:val="sr-Latn-ME"/>
        </w:rPr>
      </w:pPr>
      <w:r w:rsidRPr="00F67FD3">
        <w:rPr>
          <w:iCs/>
          <w:szCs w:val="22"/>
          <w:lang w:val="sr-Latn-ME"/>
        </w:rPr>
        <w:t xml:space="preserve">Ne uzimajte </w:t>
      </w:r>
      <w:r w:rsidR="00661A98" w:rsidRPr="00F67FD3">
        <w:rPr>
          <w:iCs/>
          <w:szCs w:val="22"/>
          <w:lang w:val="sr-Latn-ME"/>
        </w:rPr>
        <w:t>duplu</w:t>
      </w:r>
      <w:r w:rsidRPr="00F67FD3">
        <w:rPr>
          <w:iCs/>
          <w:szCs w:val="22"/>
          <w:lang w:val="sr-Latn-ME"/>
        </w:rPr>
        <w:t xml:space="preserve"> dozu l</w:t>
      </w:r>
      <w:r w:rsidR="00C73D58" w:rsidRPr="00F67FD3">
        <w:rPr>
          <w:iCs/>
          <w:szCs w:val="22"/>
          <w:lang w:val="sr-Latn-ME"/>
        </w:rPr>
        <w:t>ij</w:t>
      </w:r>
      <w:r w:rsidRPr="00F67FD3">
        <w:rPr>
          <w:iCs/>
          <w:szCs w:val="22"/>
          <w:lang w:val="sr-Latn-ME"/>
        </w:rPr>
        <w:t>eka kako biste nadoknadili zaboravljenu dozu.</w:t>
      </w:r>
    </w:p>
    <w:p w14:paraId="73F017FE" w14:textId="03FAAED6" w:rsidR="00D909E1" w:rsidRPr="00F67FD3" w:rsidRDefault="00D909E1">
      <w:pPr>
        <w:rPr>
          <w:b/>
          <w:bCs/>
          <w:iCs/>
          <w:szCs w:val="22"/>
          <w:lang w:val="sr-Latn-ME"/>
        </w:rPr>
      </w:pPr>
    </w:p>
    <w:p w14:paraId="43120B07" w14:textId="0A6B11ED" w:rsidR="00D909E1" w:rsidRPr="00F67FD3" w:rsidRDefault="00D909E1">
      <w:pPr>
        <w:rPr>
          <w:b/>
          <w:bCs/>
          <w:iCs/>
          <w:szCs w:val="22"/>
          <w:lang w:val="sr-Latn-ME"/>
        </w:rPr>
      </w:pPr>
      <w:r w:rsidRPr="00F67FD3">
        <w:rPr>
          <w:b/>
          <w:bCs/>
          <w:iCs/>
          <w:szCs w:val="22"/>
          <w:lang w:val="sr-Latn-ME"/>
        </w:rPr>
        <w:t>Ako prestanete da uzimate l</w:t>
      </w:r>
      <w:r w:rsidR="00594FBC" w:rsidRPr="00F67FD3">
        <w:rPr>
          <w:b/>
          <w:bCs/>
          <w:iCs/>
          <w:szCs w:val="22"/>
          <w:lang w:val="sr-Latn-ME"/>
        </w:rPr>
        <w:t>ij</w:t>
      </w:r>
      <w:r w:rsidRPr="00F67FD3">
        <w:rPr>
          <w:b/>
          <w:bCs/>
          <w:iCs/>
          <w:szCs w:val="22"/>
          <w:lang w:val="sr-Latn-ME"/>
        </w:rPr>
        <w:t xml:space="preserve">ek </w:t>
      </w:r>
      <w:proofErr w:type="spellStart"/>
      <w:r w:rsidRPr="00F67FD3">
        <w:rPr>
          <w:b/>
          <w:bCs/>
          <w:iCs/>
          <w:szCs w:val="22"/>
          <w:lang w:val="sr-Latn-ME"/>
        </w:rPr>
        <w:t>BEREVIN</w:t>
      </w:r>
      <w:proofErr w:type="spellEnd"/>
    </w:p>
    <w:p w14:paraId="130831F9" w14:textId="77777777" w:rsidR="00661A98" w:rsidRPr="00F67FD3" w:rsidRDefault="00661A98">
      <w:pPr>
        <w:rPr>
          <w:iCs/>
          <w:szCs w:val="22"/>
          <w:lang w:val="sr-Latn-ME"/>
        </w:rPr>
      </w:pPr>
    </w:p>
    <w:p w14:paraId="3B0AC466" w14:textId="3C75688A" w:rsidR="00D909E1" w:rsidRPr="00F67FD3" w:rsidRDefault="00D909E1">
      <w:pPr>
        <w:rPr>
          <w:iCs/>
          <w:szCs w:val="22"/>
          <w:lang w:val="sr-Latn-ME"/>
        </w:rPr>
      </w:pPr>
      <w:r w:rsidRPr="00F67FD3">
        <w:rPr>
          <w:iCs/>
          <w:szCs w:val="22"/>
          <w:lang w:val="sr-Latn-ME"/>
        </w:rPr>
        <w:t>Uzimajte l</w:t>
      </w:r>
      <w:r w:rsidR="00594FBC" w:rsidRPr="00F67FD3">
        <w:rPr>
          <w:iCs/>
          <w:szCs w:val="22"/>
          <w:lang w:val="sr-Latn-ME"/>
        </w:rPr>
        <w:t>ij</w:t>
      </w:r>
      <w:r w:rsidRPr="00F67FD3">
        <w:rPr>
          <w:iCs/>
          <w:szCs w:val="22"/>
          <w:lang w:val="sr-Latn-ME"/>
        </w:rPr>
        <w:t xml:space="preserve">ek </w:t>
      </w:r>
      <w:proofErr w:type="spellStart"/>
      <w:r w:rsidRPr="00F67FD3">
        <w:rPr>
          <w:iCs/>
          <w:szCs w:val="22"/>
          <w:lang w:val="sr-Latn-ME"/>
        </w:rPr>
        <w:t>BEREVIN</w:t>
      </w:r>
      <w:proofErr w:type="spellEnd"/>
      <w:r w:rsidRPr="00F67FD3">
        <w:rPr>
          <w:iCs/>
          <w:szCs w:val="22"/>
          <w:lang w:val="sr-Latn-ME"/>
        </w:rPr>
        <w:t xml:space="preserve"> tačno onako kako je propisano. Ne prekidajte sa </w:t>
      </w:r>
      <w:r w:rsidR="00795830" w:rsidRPr="00F67FD3">
        <w:rPr>
          <w:iCs/>
          <w:szCs w:val="22"/>
          <w:lang w:val="sr-Latn-ME"/>
        </w:rPr>
        <w:t>uzimanjem</w:t>
      </w:r>
      <w:r w:rsidRPr="00F67FD3">
        <w:rPr>
          <w:iCs/>
          <w:szCs w:val="22"/>
          <w:lang w:val="sr-Latn-ME"/>
        </w:rPr>
        <w:t xml:space="preserve"> ovog l</w:t>
      </w:r>
      <w:r w:rsidR="00594FBC" w:rsidRPr="00F67FD3">
        <w:rPr>
          <w:iCs/>
          <w:szCs w:val="22"/>
          <w:lang w:val="sr-Latn-ME"/>
        </w:rPr>
        <w:t>ij</w:t>
      </w:r>
      <w:r w:rsidRPr="00F67FD3">
        <w:rPr>
          <w:iCs/>
          <w:szCs w:val="22"/>
          <w:lang w:val="sr-Latn-ME"/>
        </w:rPr>
        <w:t>eka ukoliko se prvo ne konsultujete sa Vašim l</w:t>
      </w:r>
      <w:r w:rsidR="00594FBC" w:rsidRPr="00F67FD3">
        <w:rPr>
          <w:iCs/>
          <w:szCs w:val="22"/>
          <w:lang w:val="sr-Latn-ME"/>
        </w:rPr>
        <w:t>j</w:t>
      </w:r>
      <w:r w:rsidRPr="00F67FD3">
        <w:rPr>
          <w:iCs/>
          <w:szCs w:val="22"/>
          <w:lang w:val="sr-Latn-ME"/>
        </w:rPr>
        <w:t>ekarom, jer rizik za nastanak krvnog ugruška može biti veći ako suviše rano</w:t>
      </w:r>
      <w:r w:rsidR="00F05E35" w:rsidRPr="00F67FD3">
        <w:rPr>
          <w:iCs/>
          <w:szCs w:val="22"/>
          <w:lang w:val="sr-Latn-ME"/>
        </w:rPr>
        <w:t xml:space="preserve"> </w:t>
      </w:r>
      <w:r w:rsidR="00795830" w:rsidRPr="00F67FD3">
        <w:rPr>
          <w:iCs/>
          <w:szCs w:val="22"/>
          <w:lang w:val="sr-Latn-ME"/>
        </w:rPr>
        <w:t>prestanete sa l</w:t>
      </w:r>
      <w:r w:rsidR="00594FBC" w:rsidRPr="00F67FD3">
        <w:rPr>
          <w:iCs/>
          <w:szCs w:val="22"/>
          <w:lang w:val="sr-Latn-ME"/>
        </w:rPr>
        <w:t>ij</w:t>
      </w:r>
      <w:r w:rsidR="00795830" w:rsidRPr="00F67FD3">
        <w:rPr>
          <w:iCs/>
          <w:szCs w:val="22"/>
          <w:lang w:val="sr-Latn-ME"/>
        </w:rPr>
        <w:t>ečenjem</w:t>
      </w:r>
      <w:r w:rsidRPr="00F67FD3">
        <w:rPr>
          <w:iCs/>
          <w:szCs w:val="22"/>
          <w:lang w:val="sr-Latn-ME"/>
        </w:rPr>
        <w:t>. Obratite se Vašem l</w:t>
      </w:r>
      <w:r w:rsidR="00594FBC" w:rsidRPr="00F67FD3">
        <w:rPr>
          <w:iCs/>
          <w:szCs w:val="22"/>
          <w:lang w:val="sr-Latn-ME"/>
        </w:rPr>
        <w:t>j</w:t>
      </w:r>
      <w:r w:rsidRPr="00F67FD3">
        <w:rPr>
          <w:iCs/>
          <w:szCs w:val="22"/>
          <w:lang w:val="sr-Latn-ME"/>
        </w:rPr>
        <w:t xml:space="preserve">ekaru </w:t>
      </w:r>
      <w:r w:rsidR="00E9133B" w:rsidRPr="00F67FD3">
        <w:rPr>
          <w:iCs/>
          <w:szCs w:val="22"/>
          <w:lang w:val="sr-Latn-ME"/>
        </w:rPr>
        <w:t>ukoliko</w:t>
      </w:r>
      <w:r w:rsidRPr="00F67FD3">
        <w:rPr>
          <w:iCs/>
          <w:szCs w:val="22"/>
          <w:lang w:val="sr-Latn-ME"/>
        </w:rPr>
        <w:t xml:space="preserve"> Vam se pojave smetnje sa varenjem </w:t>
      </w:r>
      <w:r w:rsidR="00E9133B" w:rsidRPr="00F67FD3">
        <w:rPr>
          <w:iCs/>
          <w:szCs w:val="22"/>
          <w:lang w:val="sr-Latn-ME"/>
        </w:rPr>
        <w:t>nakon</w:t>
      </w:r>
      <w:r w:rsidRPr="00F67FD3">
        <w:rPr>
          <w:iCs/>
          <w:szCs w:val="22"/>
          <w:lang w:val="sr-Latn-ME"/>
        </w:rPr>
        <w:t xml:space="preserve"> uzimanja</w:t>
      </w:r>
      <w:r w:rsidR="00E9133B" w:rsidRPr="00F67FD3">
        <w:rPr>
          <w:iCs/>
          <w:szCs w:val="22"/>
          <w:lang w:val="sr-Latn-ME"/>
        </w:rPr>
        <w:t xml:space="preserve"> </w:t>
      </w:r>
      <w:r w:rsidRPr="00F67FD3">
        <w:rPr>
          <w:iCs/>
          <w:szCs w:val="22"/>
          <w:lang w:val="sr-Latn-ME"/>
        </w:rPr>
        <w:t>l</w:t>
      </w:r>
      <w:r w:rsidR="00594FBC" w:rsidRPr="00F67FD3">
        <w:rPr>
          <w:iCs/>
          <w:szCs w:val="22"/>
          <w:lang w:val="sr-Latn-ME"/>
        </w:rPr>
        <w:t>ij</w:t>
      </w:r>
      <w:r w:rsidRPr="00F67FD3">
        <w:rPr>
          <w:iCs/>
          <w:szCs w:val="22"/>
          <w:lang w:val="sr-Latn-ME"/>
        </w:rPr>
        <w:t xml:space="preserve">eka </w:t>
      </w:r>
      <w:proofErr w:type="spellStart"/>
      <w:r w:rsidR="00E9133B" w:rsidRPr="00F67FD3">
        <w:rPr>
          <w:iCs/>
          <w:szCs w:val="22"/>
          <w:lang w:val="sr-Latn-ME"/>
        </w:rPr>
        <w:t>BEREVIN</w:t>
      </w:r>
      <w:proofErr w:type="spellEnd"/>
      <w:r w:rsidRPr="00F67FD3">
        <w:rPr>
          <w:iCs/>
          <w:szCs w:val="22"/>
          <w:lang w:val="sr-Latn-ME"/>
        </w:rPr>
        <w:t>.</w:t>
      </w:r>
    </w:p>
    <w:p w14:paraId="4AB56A51" w14:textId="77777777" w:rsidR="00661A98" w:rsidRPr="00F67FD3" w:rsidRDefault="00661A98">
      <w:pPr>
        <w:rPr>
          <w:iCs/>
          <w:szCs w:val="22"/>
          <w:lang w:val="sr-Latn-ME"/>
        </w:rPr>
      </w:pPr>
    </w:p>
    <w:p w14:paraId="0E8F0C2D" w14:textId="30C7578E" w:rsidR="00E9133B" w:rsidRPr="00F67FD3" w:rsidRDefault="00E9133B">
      <w:pPr>
        <w:rPr>
          <w:iCs/>
          <w:szCs w:val="22"/>
          <w:lang w:val="sr-Latn-ME"/>
        </w:rPr>
      </w:pPr>
      <w:r w:rsidRPr="00F67FD3">
        <w:rPr>
          <w:iCs/>
          <w:szCs w:val="22"/>
          <w:lang w:val="sr-Latn-ME"/>
        </w:rPr>
        <w:t xml:space="preserve">Ako imate dodatnih pitanja o </w:t>
      </w:r>
      <w:r w:rsidR="00586D46" w:rsidRPr="00F67FD3">
        <w:rPr>
          <w:iCs/>
          <w:szCs w:val="22"/>
          <w:lang w:val="sr-Latn-ME"/>
        </w:rPr>
        <w:t>upotrebi</w:t>
      </w:r>
      <w:r w:rsidRPr="00F67FD3">
        <w:rPr>
          <w:iCs/>
          <w:szCs w:val="22"/>
          <w:lang w:val="sr-Latn-ME"/>
        </w:rPr>
        <w:t xml:space="preserve"> ovog l</w:t>
      </w:r>
      <w:r w:rsidR="00594FBC" w:rsidRPr="00F67FD3">
        <w:rPr>
          <w:iCs/>
          <w:szCs w:val="22"/>
          <w:lang w:val="sr-Latn-ME"/>
        </w:rPr>
        <w:t>ij</w:t>
      </w:r>
      <w:r w:rsidRPr="00F67FD3">
        <w:rPr>
          <w:iCs/>
          <w:szCs w:val="22"/>
          <w:lang w:val="sr-Latn-ME"/>
        </w:rPr>
        <w:t xml:space="preserve">eka, </w:t>
      </w:r>
      <w:proofErr w:type="spellStart"/>
      <w:r w:rsidRPr="00F67FD3">
        <w:rPr>
          <w:iCs/>
          <w:szCs w:val="22"/>
          <w:lang w:val="sr-Latn-ME"/>
        </w:rPr>
        <w:t>obratitite</w:t>
      </w:r>
      <w:proofErr w:type="spellEnd"/>
      <w:r w:rsidRPr="00F67FD3">
        <w:rPr>
          <w:iCs/>
          <w:szCs w:val="22"/>
          <w:lang w:val="sr-Latn-ME"/>
        </w:rPr>
        <w:t xml:space="preserve"> se Vašem l</w:t>
      </w:r>
      <w:r w:rsidR="00594FBC" w:rsidRPr="00F67FD3">
        <w:rPr>
          <w:iCs/>
          <w:szCs w:val="22"/>
          <w:lang w:val="sr-Latn-ME"/>
        </w:rPr>
        <w:t>j</w:t>
      </w:r>
      <w:r w:rsidRPr="00F67FD3">
        <w:rPr>
          <w:iCs/>
          <w:szCs w:val="22"/>
          <w:lang w:val="sr-Latn-ME"/>
        </w:rPr>
        <w:t>ekaru ili farmaceutu.</w:t>
      </w:r>
    </w:p>
    <w:p w14:paraId="6B0B0080" w14:textId="77777777" w:rsidR="007F760D" w:rsidRPr="00F67FD3" w:rsidRDefault="007F760D">
      <w:pPr>
        <w:rPr>
          <w:iCs/>
          <w:szCs w:val="22"/>
          <w:lang w:val="sr-Latn-ME"/>
        </w:rPr>
      </w:pPr>
    </w:p>
    <w:p w14:paraId="79F34643" w14:textId="77777777" w:rsidR="003E5BB6" w:rsidRPr="00F67FD3" w:rsidRDefault="003E5BB6">
      <w:pPr>
        <w:rPr>
          <w:b/>
          <w:szCs w:val="22"/>
          <w:lang w:val="sr-Latn-ME"/>
        </w:rPr>
      </w:pPr>
    </w:p>
    <w:p w14:paraId="0C473D0C" w14:textId="21D9F4A1" w:rsidR="00920ECD" w:rsidRPr="00F67FD3" w:rsidRDefault="00594FBC">
      <w:pPr>
        <w:pStyle w:val="NASLOV123"/>
        <w:numPr>
          <w:ilvl w:val="0"/>
          <w:numId w:val="4"/>
        </w:numPr>
        <w:tabs>
          <w:tab w:val="clear" w:pos="284"/>
        </w:tabs>
        <w:spacing w:before="0" w:after="0"/>
        <w:ind w:left="426" w:hanging="426"/>
        <w:jc w:val="both"/>
        <w:rPr>
          <w:lang w:val="sr-Latn-ME"/>
        </w:rPr>
      </w:pPr>
      <w:bookmarkStart w:id="8" w:name="_Hlk158536289"/>
      <w:r w:rsidRPr="00F67FD3">
        <w:rPr>
          <w:lang w:val="sr-Latn-ME"/>
        </w:rPr>
        <w:t>MOGUĆA NEŽELJENA DEJSTVA</w:t>
      </w:r>
      <w:bookmarkEnd w:id="8"/>
    </w:p>
    <w:p w14:paraId="74612A95" w14:textId="77777777" w:rsidR="003E5BB6" w:rsidRPr="00F67FD3" w:rsidRDefault="003E5BB6">
      <w:pPr>
        <w:rPr>
          <w:szCs w:val="22"/>
          <w:lang w:val="sr-Latn-ME"/>
        </w:rPr>
      </w:pPr>
    </w:p>
    <w:p w14:paraId="2CE16169" w14:textId="18FF7A84" w:rsidR="00FE50E0" w:rsidRPr="00F67FD3" w:rsidRDefault="00E9133B">
      <w:pPr>
        <w:rPr>
          <w:szCs w:val="22"/>
          <w:lang w:val="sr-Latn-ME"/>
        </w:rPr>
      </w:pPr>
      <w:r w:rsidRPr="00F67FD3">
        <w:rPr>
          <w:szCs w:val="22"/>
          <w:lang w:val="sr-Latn-ME"/>
        </w:rPr>
        <w:t>Kao i svi l</w:t>
      </w:r>
      <w:r w:rsidR="00594FBC" w:rsidRPr="00F67FD3">
        <w:rPr>
          <w:szCs w:val="22"/>
          <w:lang w:val="sr-Latn-ME"/>
        </w:rPr>
        <w:t>j</w:t>
      </w:r>
      <w:r w:rsidRPr="00F67FD3">
        <w:rPr>
          <w:szCs w:val="22"/>
          <w:lang w:val="sr-Latn-ME"/>
        </w:rPr>
        <w:t>ekovi</w:t>
      </w:r>
      <w:r w:rsidR="00594FBC" w:rsidRPr="00F67FD3">
        <w:rPr>
          <w:szCs w:val="22"/>
          <w:lang w:val="sr-Latn-ME"/>
        </w:rPr>
        <w:t xml:space="preserve"> i </w:t>
      </w:r>
      <w:r w:rsidRPr="00F67FD3">
        <w:rPr>
          <w:szCs w:val="22"/>
          <w:lang w:val="sr-Latn-ME"/>
        </w:rPr>
        <w:t>l</w:t>
      </w:r>
      <w:r w:rsidR="00594FBC" w:rsidRPr="00F67FD3">
        <w:rPr>
          <w:szCs w:val="22"/>
          <w:lang w:val="sr-Latn-ME"/>
        </w:rPr>
        <w:t>ij</w:t>
      </w:r>
      <w:r w:rsidRPr="00F67FD3">
        <w:rPr>
          <w:szCs w:val="22"/>
          <w:lang w:val="sr-Latn-ME"/>
        </w:rPr>
        <w:t xml:space="preserve">ek </w:t>
      </w:r>
      <w:proofErr w:type="spellStart"/>
      <w:r w:rsidR="00594FBC" w:rsidRPr="00F67FD3">
        <w:rPr>
          <w:szCs w:val="22"/>
          <w:lang w:val="sr-Latn-ME"/>
        </w:rPr>
        <w:t>BEREVIN</w:t>
      </w:r>
      <w:proofErr w:type="spellEnd"/>
      <w:r w:rsidR="00594FBC" w:rsidRPr="00F67FD3">
        <w:rPr>
          <w:szCs w:val="22"/>
          <w:lang w:val="sr-Latn-ME"/>
        </w:rPr>
        <w:t xml:space="preserve"> </w:t>
      </w:r>
      <w:r w:rsidRPr="00F67FD3">
        <w:rPr>
          <w:szCs w:val="22"/>
          <w:lang w:val="sr-Latn-ME"/>
        </w:rPr>
        <w:t xml:space="preserve">može </w:t>
      </w:r>
      <w:r w:rsidR="00594FBC" w:rsidRPr="00F67FD3">
        <w:rPr>
          <w:szCs w:val="22"/>
          <w:lang w:val="sr-Latn-ME"/>
        </w:rPr>
        <w:t>izazvati neželjena dejstva iako se ona ne moraju javiti kod svakoga</w:t>
      </w:r>
      <w:r w:rsidRPr="00F67FD3">
        <w:rPr>
          <w:szCs w:val="22"/>
          <w:lang w:val="sr-Latn-ME"/>
        </w:rPr>
        <w:t>.</w:t>
      </w:r>
    </w:p>
    <w:p w14:paraId="202FA814" w14:textId="5F4FBF4F" w:rsidR="00E9133B" w:rsidRPr="00F67FD3" w:rsidRDefault="00E9133B">
      <w:pPr>
        <w:rPr>
          <w:szCs w:val="22"/>
          <w:lang w:val="sr-Latn-ME"/>
        </w:rPr>
      </w:pPr>
    </w:p>
    <w:p w14:paraId="4336CDFD" w14:textId="1C0BDBD1" w:rsidR="00E9133B" w:rsidRPr="00F67FD3" w:rsidRDefault="00E9133B">
      <w:pPr>
        <w:rPr>
          <w:szCs w:val="22"/>
          <w:lang w:val="sr-Latn-ME"/>
        </w:rPr>
      </w:pPr>
      <w:r w:rsidRPr="00F67FD3">
        <w:rPr>
          <w:szCs w:val="22"/>
          <w:lang w:val="sr-Latn-ME"/>
        </w:rPr>
        <w:t>L</w:t>
      </w:r>
      <w:r w:rsidR="00594FBC" w:rsidRPr="00F67FD3">
        <w:rPr>
          <w:szCs w:val="22"/>
          <w:lang w:val="sr-Latn-ME"/>
        </w:rPr>
        <w:t>ij</w:t>
      </w:r>
      <w:r w:rsidRPr="00F67FD3">
        <w:rPr>
          <w:szCs w:val="22"/>
          <w:lang w:val="sr-Latn-ME"/>
        </w:rPr>
        <w:t xml:space="preserve">ek </w:t>
      </w:r>
      <w:proofErr w:type="spellStart"/>
      <w:r w:rsidRPr="00F67FD3">
        <w:rPr>
          <w:szCs w:val="22"/>
          <w:lang w:val="sr-Latn-ME"/>
        </w:rPr>
        <w:t>BEREVIN</w:t>
      </w:r>
      <w:proofErr w:type="spellEnd"/>
      <w:r w:rsidRPr="00F67FD3">
        <w:rPr>
          <w:szCs w:val="22"/>
          <w:lang w:val="sr-Latn-ME"/>
        </w:rPr>
        <w:t xml:space="preserve"> utiče na zgrušavanje krvi i većina neželjenih dejstava je povezana sa znacima kao što su nastajanje modrica ili krvarenje. Mogu da se jave </w:t>
      </w:r>
      <w:r w:rsidR="00D15738" w:rsidRPr="00F67FD3">
        <w:rPr>
          <w:szCs w:val="22"/>
          <w:lang w:val="sr-Latn-ME"/>
        </w:rPr>
        <w:t>obilna</w:t>
      </w:r>
      <w:r w:rsidRPr="00F67FD3">
        <w:rPr>
          <w:szCs w:val="22"/>
          <w:lang w:val="sr-Latn-ME"/>
        </w:rPr>
        <w:t xml:space="preserve"> ili teška krvarenja koja predstavljaju najozbiljnija neželjena dejstva, koja, nezavisno od lokalizacije, mogu da budu </w:t>
      </w:r>
      <w:proofErr w:type="spellStart"/>
      <w:r w:rsidRPr="00F67FD3">
        <w:rPr>
          <w:szCs w:val="22"/>
          <w:lang w:val="sr-Latn-ME"/>
        </w:rPr>
        <w:t>onesposobljavajuća</w:t>
      </w:r>
      <w:proofErr w:type="spellEnd"/>
      <w:r w:rsidRPr="00F67FD3">
        <w:rPr>
          <w:szCs w:val="22"/>
          <w:lang w:val="sr-Latn-ME"/>
        </w:rPr>
        <w:t xml:space="preserve">, životno </w:t>
      </w:r>
      <w:proofErr w:type="spellStart"/>
      <w:r w:rsidRPr="00F67FD3">
        <w:rPr>
          <w:szCs w:val="22"/>
          <w:lang w:val="sr-Latn-ME"/>
        </w:rPr>
        <w:t>ugrožavajuća</w:t>
      </w:r>
      <w:proofErr w:type="spellEnd"/>
      <w:r w:rsidRPr="00F67FD3">
        <w:rPr>
          <w:szCs w:val="22"/>
          <w:lang w:val="sr-Latn-ME"/>
        </w:rPr>
        <w:t xml:space="preserve"> ili čak da dovedu do smrtnog ishoda. U nekim slučajevima ova krvarenja ne moraju da budu </w:t>
      </w:r>
      <w:r w:rsidR="00B34E1B" w:rsidRPr="00F67FD3">
        <w:rPr>
          <w:szCs w:val="22"/>
          <w:lang w:val="sr-Latn-ME"/>
        </w:rPr>
        <w:t>vidljiva</w:t>
      </w:r>
      <w:r w:rsidRPr="00F67FD3">
        <w:rPr>
          <w:szCs w:val="22"/>
          <w:lang w:val="sr-Latn-ME"/>
        </w:rPr>
        <w:t>.</w:t>
      </w:r>
    </w:p>
    <w:p w14:paraId="3CAE6A07" w14:textId="77777777" w:rsidR="006D25A0" w:rsidRPr="00F67FD3" w:rsidRDefault="006D25A0">
      <w:pPr>
        <w:rPr>
          <w:szCs w:val="22"/>
          <w:lang w:val="sr-Latn-ME"/>
        </w:rPr>
      </w:pPr>
    </w:p>
    <w:p w14:paraId="6D039A5C" w14:textId="0DCC55AF" w:rsidR="00E9133B" w:rsidRPr="00F67FD3" w:rsidRDefault="00795830">
      <w:pPr>
        <w:rPr>
          <w:szCs w:val="22"/>
          <w:lang w:val="sr-Latn-ME"/>
        </w:rPr>
      </w:pPr>
      <w:r w:rsidRPr="00F67FD3">
        <w:rPr>
          <w:szCs w:val="22"/>
          <w:lang w:val="sr-Latn-ME"/>
        </w:rPr>
        <w:t>Odmah obav</w:t>
      </w:r>
      <w:r w:rsidR="00594FBC" w:rsidRPr="00F67FD3">
        <w:rPr>
          <w:szCs w:val="22"/>
          <w:lang w:val="sr-Latn-ME"/>
        </w:rPr>
        <w:t>ij</w:t>
      </w:r>
      <w:r w:rsidRPr="00F67FD3">
        <w:rPr>
          <w:szCs w:val="22"/>
          <w:lang w:val="sr-Latn-ME"/>
        </w:rPr>
        <w:t>estite</w:t>
      </w:r>
      <w:r w:rsidR="00E9133B" w:rsidRPr="00F67FD3">
        <w:rPr>
          <w:szCs w:val="22"/>
          <w:lang w:val="sr-Latn-ME"/>
        </w:rPr>
        <w:t xml:space="preserve"> Vaše</w:t>
      </w:r>
      <w:r w:rsidRPr="00F67FD3">
        <w:rPr>
          <w:szCs w:val="22"/>
          <w:lang w:val="sr-Latn-ME"/>
        </w:rPr>
        <w:t>g</w:t>
      </w:r>
      <w:r w:rsidR="00E9133B" w:rsidRPr="00F67FD3">
        <w:rPr>
          <w:szCs w:val="22"/>
          <w:lang w:val="sr-Latn-ME"/>
        </w:rPr>
        <w:t xml:space="preserve"> l</w:t>
      </w:r>
      <w:r w:rsidR="00594FBC" w:rsidRPr="00F67FD3">
        <w:rPr>
          <w:szCs w:val="22"/>
          <w:lang w:val="sr-Latn-ME"/>
        </w:rPr>
        <w:t>j</w:t>
      </w:r>
      <w:r w:rsidR="00E9133B" w:rsidRPr="00F67FD3">
        <w:rPr>
          <w:szCs w:val="22"/>
          <w:lang w:val="sr-Latn-ME"/>
        </w:rPr>
        <w:t>ekar</w:t>
      </w:r>
      <w:r w:rsidRPr="00F67FD3">
        <w:rPr>
          <w:szCs w:val="22"/>
          <w:lang w:val="sr-Latn-ME"/>
        </w:rPr>
        <w:t xml:space="preserve">a </w:t>
      </w:r>
      <w:r w:rsidR="00E9133B" w:rsidRPr="00F67FD3">
        <w:rPr>
          <w:szCs w:val="22"/>
          <w:lang w:val="sr-Latn-ME"/>
        </w:rPr>
        <w:t>ukoliko imate bilo koje krvarenje koje ne prestaje spontano ili ako prim</w:t>
      </w:r>
      <w:r w:rsidR="00594FBC" w:rsidRPr="00F67FD3">
        <w:rPr>
          <w:szCs w:val="22"/>
          <w:lang w:val="sr-Latn-ME"/>
        </w:rPr>
        <w:t>j</w:t>
      </w:r>
      <w:r w:rsidR="00E9133B" w:rsidRPr="00F67FD3">
        <w:rPr>
          <w:szCs w:val="22"/>
          <w:lang w:val="sr-Latn-ME"/>
        </w:rPr>
        <w:t>etite znake obilnog krvarenja (izuzetn</w:t>
      </w:r>
      <w:r w:rsidRPr="00F67FD3">
        <w:rPr>
          <w:szCs w:val="22"/>
          <w:lang w:val="sr-Latn-ME"/>
        </w:rPr>
        <w:t>a</w:t>
      </w:r>
      <w:r w:rsidR="00E9133B" w:rsidRPr="00F67FD3">
        <w:rPr>
          <w:szCs w:val="22"/>
          <w:lang w:val="sr-Latn-ME"/>
        </w:rPr>
        <w:t xml:space="preserve"> slabost, </w:t>
      </w:r>
      <w:r w:rsidR="00D15738" w:rsidRPr="00F67FD3">
        <w:rPr>
          <w:szCs w:val="22"/>
          <w:lang w:val="sr-Latn-ME"/>
        </w:rPr>
        <w:t>zamor</w:t>
      </w:r>
      <w:r w:rsidR="00E9133B" w:rsidRPr="00F67FD3">
        <w:rPr>
          <w:szCs w:val="22"/>
          <w:lang w:val="sr-Latn-ME"/>
        </w:rPr>
        <w:t>, bl</w:t>
      </w:r>
      <w:r w:rsidR="007150F3" w:rsidRPr="00F67FD3">
        <w:rPr>
          <w:szCs w:val="22"/>
          <w:lang w:val="sr-Latn-ME"/>
        </w:rPr>
        <w:t>j</w:t>
      </w:r>
      <w:r w:rsidR="00E9133B" w:rsidRPr="00F67FD3">
        <w:rPr>
          <w:szCs w:val="22"/>
          <w:lang w:val="sr-Latn-ME"/>
        </w:rPr>
        <w:t>edilo, vrtoglavic</w:t>
      </w:r>
      <w:r w:rsidRPr="00F67FD3">
        <w:rPr>
          <w:szCs w:val="22"/>
          <w:lang w:val="sr-Latn-ME"/>
        </w:rPr>
        <w:t>a</w:t>
      </w:r>
      <w:r w:rsidR="00E9133B" w:rsidRPr="00F67FD3">
        <w:rPr>
          <w:szCs w:val="22"/>
          <w:lang w:val="sr-Latn-ME"/>
        </w:rPr>
        <w:t>, glavobolj</w:t>
      </w:r>
      <w:r w:rsidRPr="00F67FD3">
        <w:rPr>
          <w:szCs w:val="22"/>
          <w:lang w:val="sr-Latn-ME"/>
        </w:rPr>
        <w:t>a</w:t>
      </w:r>
      <w:r w:rsidR="00E9133B" w:rsidRPr="00F67FD3">
        <w:rPr>
          <w:szCs w:val="22"/>
          <w:lang w:val="sr-Latn-ME"/>
        </w:rPr>
        <w:t xml:space="preserve"> ili neobjašnjivo oticanje). Vaš l</w:t>
      </w:r>
      <w:r w:rsidR="00594FBC" w:rsidRPr="00F67FD3">
        <w:rPr>
          <w:szCs w:val="22"/>
          <w:lang w:val="sr-Latn-ME"/>
        </w:rPr>
        <w:t>j</w:t>
      </w:r>
      <w:r w:rsidR="00E9133B" w:rsidRPr="00F67FD3">
        <w:rPr>
          <w:szCs w:val="22"/>
          <w:lang w:val="sr-Latn-ME"/>
        </w:rPr>
        <w:t xml:space="preserve">ekar može da odluči da Vas drži </w:t>
      </w:r>
      <w:r w:rsidRPr="00F67FD3">
        <w:rPr>
          <w:szCs w:val="22"/>
          <w:lang w:val="sr-Latn-ME"/>
        </w:rPr>
        <w:t>pod</w:t>
      </w:r>
      <w:r w:rsidR="00E9133B" w:rsidRPr="00F67FD3">
        <w:rPr>
          <w:szCs w:val="22"/>
          <w:lang w:val="sr-Latn-ME"/>
        </w:rPr>
        <w:t xml:space="preserve"> pažljiv</w:t>
      </w:r>
      <w:r w:rsidRPr="00F67FD3">
        <w:rPr>
          <w:szCs w:val="22"/>
          <w:lang w:val="sr-Latn-ME"/>
        </w:rPr>
        <w:t>i</w:t>
      </w:r>
      <w:r w:rsidR="00E9133B" w:rsidRPr="00F67FD3">
        <w:rPr>
          <w:szCs w:val="22"/>
          <w:lang w:val="sr-Latn-ME"/>
        </w:rPr>
        <w:t>m</w:t>
      </w:r>
      <w:r w:rsidRPr="00F67FD3">
        <w:rPr>
          <w:szCs w:val="22"/>
          <w:lang w:val="sr-Latn-ME"/>
        </w:rPr>
        <w:t xml:space="preserve"> </w:t>
      </w:r>
      <w:r w:rsidR="00B34E1B" w:rsidRPr="00F67FD3">
        <w:rPr>
          <w:szCs w:val="22"/>
          <w:lang w:val="sr-Latn-ME"/>
        </w:rPr>
        <w:t xml:space="preserve">praćenjem </w:t>
      </w:r>
      <w:r w:rsidR="00E9133B" w:rsidRPr="00F67FD3">
        <w:rPr>
          <w:szCs w:val="22"/>
          <w:lang w:val="sr-Latn-ME"/>
        </w:rPr>
        <w:t>ili da prom</w:t>
      </w:r>
      <w:r w:rsidR="00594FBC" w:rsidRPr="00F67FD3">
        <w:rPr>
          <w:szCs w:val="22"/>
          <w:lang w:val="sr-Latn-ME"/>
        </w:rPr>
        <w:t>j</w:t>
      </w:r>
      <w:r w:rsidR="00E9133B" w:rsidRPr="00F67FD3">
        <w:rPr>
          <w:szCs w:val="22"/>
          <w:lang w:val="sr-Latn-ME"/>
        </w:rPr>
        <w:t>eni l</w:t>
      </w:r>
      <w:r w:rsidR="00594FBC" w:rsidRPr="00F67FD3">
        <w:rPr>
          <w:szCs w:val="22"/>
          <w:lang w:val="sr-Latn-ME"/>
        </w:rPr>
        <w:t>ij</w:t>
      </w:r>
      <w:r w:rsidR="00E9133B" w:rsidRPr="00F67FD3">
        <w:rPr>
          <w:szCs w:val="22"/>
          <w:lang w:val="sr-Latn-ME"/>
        </w:rPr>
        <w:t>ek.</w:t>
      </w:r>
    </w:p>
    <w:p w14:paraId="7EE9AFF3" w14:textId="77777777" w:rsidR="006D25A0" w:rsidRPr="00F67FD3" w:rsidRDefault="006D25A0">
      <w:pPr>
        <w:rPr>
          <w:szCs w:val="22"/>
          <w:lang w:val="sr-Latn-ME"/>
        </w:rPr>
      </w:pPr>
    </w:p>
    <w:p w14:paraId="116B34CF" w14:textId="406EB87F" w:rsidR="00E9133B" w:rsidRPr="00F67FD3" w:rsidRDefault="00795830">
      <w:pPr>
        <w:rPr>
          <w:szCs w:val="22"/>
          <w:lang w:val="sr-Latn-ME"/>
        </w:rPr>
      </w:pPr>
      <w:r w:rsidRPr="00F67FD3">
        <w:rPr>
          <w:szCs w:val="22"/>
          <w:lang w:val="sr-Latn-ME"/>
        </w:rPr>
        <w:t>Odmah obav</w:t>
      </w:r>
      <w:r w:rsidR="00594FBC" w:rsidRPr="00F67FD3">
        <w:rPr>
          <w:szCs w:val="22"/>
          <w:lang w:val="sr-Latn-ME"/>
        </w:rPr>
        <w:t>ij</w:t>
      </w:r>
      <w:r w:rsidRPr="00F67FD3">
        <w:rPr>
          <w:szCs w:val="22"/>
          <w:lang w:val="sr-Latn-ME"/>
        </w:rPr>
        <w:t>estite</w:t>
      </w:r>
      <w:r w:rsidR="00E9133B" w:rsidRPr="00F67FD3">
        <w:rPr>
          <w:szCs w:val="22"/>
          <w:lang w:val="sr-Latn-ME"/>
        </w:rPr>
        <w:t xml:space="preserve"> Vaše</w:t>
      </w:r>
      <w:r w:rsidRPr="00F67FD3">
        <w:rPr>
          <w:szCs w:val="22"/>
          <w:lang w:val="sr-Latn-ME"/>
        </w:rPr>
        <w:t>g</w:t>
      </w:r>
      <w:r w:rsidR="00E9133B" w:rsidRPr="00F67FD3">
        <w:rPr>
          <w:szCs w:val="22"/>
          <w:lang w:val="sr-Latn-ME"/>
        </w:rPr>
        <w:t xml:space="preserve"> l</w:t>
      </w:r>
      <w:r w:rsidR="00594FBC" w:rsidRPr="00F67FD3">
        <w:rPr>
          <w:szCs w:val="22"/>
          <w:lang w:val="sr-Latn-ME"/>
        </w:rPr>
        <w:t>j</w:t>
      </w:r>
      <w:r w:rsidR="00E9133B" w:rsidRPr="00F67FD3">
        <w:rPr>
          <w:szCs w:val="22"/>
          <w:lang w:val="sr-Latn-ME"/>
        </w:rPr>
        <w:t>ekar</w:t>
      </w:r>
      <w:r w:rsidRPr="00F67FD3">
        <w:rPr>
          <w:szCs w:val="22"/>
          <w:lang w:val="sr-Latn-ME"/>
        </w:rPr>
        <w:t xml:space="preserve">a </w:t>
      </w:r>
      <w:r w:rsidR="00E9133B" w:rsidRPr="00F67FD3">
        <w:rPr>
          <w:szCs w:val="22"/>
          <w:lang w:val="sr-Latn-ME"/>
        </w:rPr>
        <w:t xml:space="preserve">ukoliko imate ozbiljnu alergijsku reakciju, koja izaziva </w:t>
      </w:r>
      <w:r w:rsidR="0011045C" w:rsidRPr="00F67FD3">
        <w:rPr>
          <w:szCs w:val="22"/>
          <w:lang w:val="sr-Latn-ME"/>
        </w:rPr>
        <w:t>otežano</w:t>
      </w:r>
      <w:r w:rsidR="00E9133B" w:rsidRPr="00F67FD3">
        <w:rPr>
          <w:szCs w:val="22"/>
          <w:lang w:val="sr-Latn-ME"/>
        </w:rPr>
        <w:t xml:space="preserve"> disanj</w:t>
      </w:r>
      <w:r w:rsidR="0011045C" w:rsidRPr="00F67FD3">
        <w:rPr>
          <w:szCs w:val="22"/>
          <w:lang w:val="sr-Latn-ME"/>
        </w:rPr>
        <w:t>e</w:t>
      </w:r>
      <w:r w:rsidR="00E9133B" w:rsidRPr="00F67FD3">
        <w:rPr>
          <w:szCs w:val="22"/>
          <w:lang w:val="sr-Latn-ME"/>
        </w:rPr>
        <w:t xml:space="preserve"> ili</w:t>
      </w:r>
      <w:r w:rsidR="0011045C" w:rsidRPr="00F67FD3">
        <w:rPr>
          <w:szCs w:val="22"/>
          <w:lang w:val="sr-Latn-ME"/>
        </w:rPr>
        <w:t xml:space="preserve"> </w:t>
      </w:r>
      <w:r w:rsidR="00E9133B" w:rsidRPr="00F67FD3">
        <w:rPr>
          <w:szCs w:val="22"/>
          <w:lang w:val="sr-Latn-ME"/>
        </w:rPr>
        <w:t>vrtoglavicu.</w:t>
      </w:r>
    </w:p>
    <w:p w14:paraId="7F43151C" w14:textId="77777777" w:rsidR="0011045C" w:rsidRPr="00F67FD3" w:rsidRDefault="0011045C">
      <w:pPr>
        <w:rPr>
          <w:szCs w:val="22"/>
          <w:lang w:val="sr-Latn-ME"/>
        </w:rPr>
      </w:pPr>
    </w:p>
    <w:p w14:paraId="2DF2D4D3" w14:textId="319995CB" w:rsidR="0011045C" w:rsidRPr="00F67FD3" w:rsidRDefault="0011045C">
      <w:pPr>
        <w:rPr>
          <w:szCs w:val="22"/>
          <w:lang w:val="sr-Latn-ME"/>
        </w:rPr>
      </w:pPr>
      <w:r w:rsidRPr="00F67FD3">
        <w:rPr>
          <w:szCs w:val="22"/>
          <w:lang w:val="sr-Latn-ME"/>
        </w:rPr>
        <w:t>Moguća neželjena dejstva su prikazana</w:t>
      </w:r>
      <w:r w:rsidR="00B34E1B" w:rsidRPr="00F67FD3">
        <w:rPr>
          <w:szCs w:val="22"/>
          <w:lang w:val="sr-Latn-ME"/>
        </w:rPr>
        <w:t xml:space="preserve"> u nastavku</w:t>
      </w:r>
      <w:r w:rsidRPr="00F67FD3">
        <w:rPr>
          <w:szCs w:val="22"/>
          <w:lang w:val="sr-Latn-ME"/>
        </w:rPr>
        <w:t xml:space="preserve"> </w:t>
      </w:r>
      <w:r w:rsidR="00B34E1B" w:rsidRPr="00F67FD3">
        <w:rPr>
          <w:szCs w:val="22"/>
          <w:lang w:val="sr-Latn-ME"/>
        </w:rPr>
        <w:t>i</w:t>
      </w:r>
      <w:r w:rsidR="00D15738" w:rsidRPr="00F67FD3">
        <w:rPr>
          <w:szCs w:val="22"/>
          <w:lang w:val="sr-Latn-ME"/>
        </w:rPr>
        <w:t xml:space="preserve"> </w:t>
      </w:r>
      <w:r w:rsidRPr="00F67FD3">
        <w:rPr>
          <w:szCs w:val="22"/>
          <w:lang w:val="sr-Latn-ME"/>
        </w:rPr>
        <w:t xml:space="preserve">grupisana </w:t>
      </w:r>
      <w:r w:rsidR="00B34E1B" w:rsidRPr="00F67FD3">
        <w:rPr>
          <w:szCs w:val="22"/>
          <w:lang w:val="sr-Latn-ME"/>
        </w:rPr>
        <w:t xml:space="preserve">su, </w:t>
      </w:r>
      <w:r w:rsidRPr="00F67FD3">
        <w:rPr>
          <w:szCs w:val="22"/>
          <w:lang w:val="sr-Latn-ME"/>
        </w:rPr>
        <w:t>prema učestalosti pojavljivanja.</w:t>
      </w:r>
    </w:p>
    <w:p w14:paraId="46D049AE" w14:textId="3FA78130" w:rsidR="00870411" w:rsidRPr="00F67FD3" w:rsidRDefault="00870411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</w:p>
    <w:p w14:paraId="035BC3EE" w14:textId="72A8AD9C" w:rsidR="00870411" w:rsidRPr="00F67FD3" w:rsidRDefault="00870411" w:rsidP="00870411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u w:val="single"/>
          <w:lang w:val="sr-Latn-ME"/>
        </w:rPr>
      </w:pPr>
      <w:proofErr w:type="spellStart"/>
      <w:r w:rsidRPr="00F67FD3">
        <w:rPr>
          <w:rFonts w:eastAsia="TimesNewRoman"/>
          <w:szCs w:val="22"/>
          <w:u w:val="single"/>
          <w:lang w:val="sr-Latn-ME"/>
        </w:rPr>
        <w:lastRenderedPageBreak/>
        <w:t>Sprečavanje</w:t>
      </w:r>
      <w:proofErr w:type="spellEnd"/>
      <w:r w:rsidRPr="00F67FD3">
        <w:rPr>
          <w:rFonts w:eastAsia="TimesNewRoman"/>
          <w:szCs w:val="22"/>
          <w:u w:val="single"/>
          <w:lang w:val="sr-Latn-ME"/>
        </w:rPr>
        <w:t xml:space="preserve"> začepljenja krvnog suda u mozgu ili </w:t>
      </w:r>
      <w:r w:rsidR="00D15738" w:rsidRPr="00F67FD3">
        <w:rPr>
          <w:rFonts w:eastAsia="TimesNewRoman"/>
          <w:szCs w:val="22"/>
          <w:u w:val="single"/>
          <w:lang w:val="sr-Latn-ME"/>
        </w:rPr>
        <w:t>organizmu</w:t>
      </w:r>
      <w:r w:rsidRPr="00F67FD3">
        <w:rPr>
          <w:rFonts w:eastAsia="TimesNewRoman"/>
          <w:szCs w:val="22"/>
          <w:u w:val="single"/>
          <w:lang w:val="sr-Latn-ME"/>
        </w:rPr>
        <w:t xml:space="preserve"> krvnim ugruškom koji nastaje </w:t>
      </w:r>
      <w:proofErr w:type="spellStart"/>
      <w:r w:rsidRPr="00F67FD3">
        <w:rPr>
          <w:rFonts w:eastAsia="TimesNewRoman"/>
          <w:szCs w:val="22"/>
          <w:u w:val="single"/>
          <w:lang w:val="sr-Latn-ME"/>
        </w:rPr>
        <w:t>usl</w:t>
      </w:r>
      <w:r w:rsidR="00594FBC" w:rsidRPr="00F67FD3">
        <w:rPr>
          <w:rFonts w:eastAsia="TimesNewRoman"/>
          <w:szCs w:val="22"/>
          <w:u w:val="single"/>
          <w:lang w:val="sr-Latn-ME"/>
        </w:rPr>
        <w:t>j</w:t>
      </w:r>
      <w:r w:rsidRPr="00F67FD3">
        <w:rPr>
          <w:rFonts w:eastAsia="TimesNewRoman"/>
          <w:szCs w:val="22"/>
          <w:u w:val="single"/>
          <w:lang w:val="sr-Latn-ME"/>
        </w:rPr>
        <w:t>ed</w:t>
      </w:r>
      <w:proofErr w:type="spellEnd"/>
      <w:r w:rsidR="00795830" w:rsidRPr="00F67FD3">
        <w:rPr>
          <w:rFonts w:eastAsia="TimesNewRoman"/>
          <w:szCs w:val="22"/>
          <w:u w:val="single"/>
          <w:lang w:val="sr-Latn-ME"/>
        </w:rPr>
        <w:t xml:space="preserve"> </w:t>
      </w:r>
      <w:r w:rsidR="00D15738" w:rsidRPr="00F67FD3">
        <w:rPr>
          <w:rFonts w:eastAsia="TimesNewRoman"/>
          <w:szCs w:val="22"/>
          <w:u w:val="single"/>
          <w:lang w:val="sr-Latn-ME"/>
        </w:rPr>
        <w:t>poremećaja srčanog ritma</w:t>
      </w:r>
    </w:p>
    <w:p w14:paraId="60BB7EFA" w14:textId="77777777" w:rsidR="00870411" w:rsidRPr="00F67FD3" w:rsidRDefault="00870411" w:rsidP="00870411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u w:val="single"/>
          <w:lang w:val="sr-Latn-ME"/>
        </w:rPr>
      </w:pPr>
    </w:p>
    <w:p w14:paraId="727846B1" w14:textId="663E8988" w:rsidR="00870411" w:rsidRPr="00F67FD3" w:rsidRDefault="00870411" w:rsidP="00870411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b/>
          <w:szCs w:val="22"/>
          <w:lang w:val="sr-Latn-ME"/>
        </w:rPr>
        <w:t>Česta neželjena dejstva</w:t>
      </w:r>
      <w:r w:rsidRPr="00F67FD3">
        <w:rPr>
          <w:rFonts w:eastAsia="TimesNewRoman"/>
          <w:szCs w:val="22"/>
          <w:lang w:val="sr-Latn-ME"/>
        </w:rPr>
        <w:t xml:space="preserve"> (mogu da se jave kod najviše 1 na 10 pacijenata):</w:t>
      </w:r>
    </w:p>
    <w:p w14:paraId="3B8B5579" w14:textId="100C2CD6" w:rsidR="00870411" w:rsidRPr="00F67FD3" w:rsidRDefault="00795830" w:rsidP="00870411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k</w:t>
      </w:r>
      <w:r w:rsidR="00870411" w:rsidRPr="00F67FD3">
        <w:rPr>
          <w:rFonts w:eastAsia="TimesNewRoman"/>
          <w:szCs w:val="22"/>
          <w:lang w:val="sr-Latn-ME"/>
        </w:rPr>
        <w:t>rvarenje može nastati iz nosa, u želu</w:t>
      </w:r>
      <w:r w:rsidR="00DB352F" w:rsidRPr="00F67FD3">
        <w:rPr>
          <w:rFonts w:eastAsia="TimesNewRoman"/>
          <w:szCs w:val="22"/>
          <w:lang w:val="sr-Latn-ME"/>
        </w:rPr>
        <w:t>cu</w:t>
      </w:r>
      <w:r w:rsidR="00870411" w:rsidRPr="00F67FD3">
        <w:rPr>
          <w:rFonts w:eastAsia="TimesNewRoman"/>
          <w:szCs w:val="22"/>
          <w:lang w:val="sr-Latn-ME"/>
        </w:rPr>
        <w:t xml:space="preserve"> ili cr</w:t>
      </w:r>
      <w:r w:rsidR="00594FBC" w:rsidRPr="00F67FD3">
        <w:rPr>
          <w:rFonts w:eastAsia="TimesNewRoman"/>
          <w:szCs w:val="22"/>
          <w:lang w:val="sr-Latn-ME"/>
        </w:rPr>
        <w:t>ij</w:t>
      </w:r>
      <w:r w:rsidR="00870411" w:rsidRPr="00F67FD3">
        <w:rPr>
          <w:rFonts w:eastAsia="TimesNewRoman"/>
          <w:szCs w:val="22"/>
          <w:lang w:val="sr-Latn-ME"/>
        </w:rPr>
        <w:t>ev</w:t>
      </w:r>
      <w:r w:rsidR="00DB352F" w:rsidRPr="00F67FD3">
        <w:rPr>
          <w:rFonts w:eastAsia="TimesNewRoman"/>
          <w:szCs w:val="22"/>
          <w:lang w:val="sr-Latn-ME"/>
        </w:rPr>
        <w:t>ima</w:t>
      </w:r>
      <w:r w:rsidR="00870411" w:rsidRPr="00F67FD3">
        <w:rPr>
          <w:rFonts w:eastAsia="TimesNewRoman"/>
          <w:szCs w:val="22"/>
          <w:lang w:val="sr-Latn-ME"/>
        </w:rPr>
        <w:t>, iz penisa/vagine ili mokraćnih puteva (uključujući krv u mokraći koja boji mokraću roze ili crveno) ili ispod kože</w:t>
      </w:r>
      <w:r w:rsidR="008A73F1" w:rsidRPr="00F67FD3">
        <w:rPr>
          <w:rFonts w:eastAsia="TimesNewRoman"/>
          <w:szCs w:val="22"/>
          <w:lang w:val="sr-Latn-ME"/>
        </w:rPr>
        <w:t>,</w:t>
      </w:r>
    </w:p>
    <w:p w14:paraId="6B5AE436" w14:textId="26AEEF2E" w:rsidR="00870411" w:rsidRPr="00F67FD3" w:rsidRDefault="00BE06D4" w:rsidP="00870411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p</w:t>
      </w:r>
      <w:r w:rsidR="00870411" w:rsidRPr="00F67FD3">
        <w:rPr>
          <w:rFonts w:eastAsia="TimesNewRoman"/>
          <w:szCs w:val="22"/>
          <w:lang w:val="sr-Latn-ME"/>
        </w:rPr>
        <w:t>ad broja crvenih krvnih ćelija</w:t>
      </w:r>
      <w:r w:rsidR="008A73F1" w:rsidRPr="00F67FD3">
        <w:rPr>
          <w:rFonts w:eastAsia="TimesNewRoman"/>
          <w:szCs w:val="22"/>
          <w:lang w:val="sr-Latn-ME"/>
        </w:rPr>
        <w:t>,</w:t>
      </w:r>
    </w:p>
    <w:p w14:paraId="18F1E2FB" w14:textId="69B9C725" w:rsidR="00870411" w:rsidRPr="00F67FD3" w:rsidRDefault="00BE06D4" w:rsidP="00870411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b</w:t>
      </w:r>
      <w:r w:rsidR="00870411" w:rsidRPr="00F67FD3">
        <w:rPr>
          <w:rFonts w:eastAsia="TimesNewRoman"/>
          <w:szCs w:val="22"/>
          <w:lang w:val="sr-Latn-ME"/>
        </w:rPr>
        <w:t xml:space="preserve">ol u </w:t>
      </w:r>
      <w:r w:rsidR="00743F38" w:rsidRPr="00F67FD3">
        <w:rPr>
          <w:rFonts w:eastAsia="TimesNewRoman"/>
          <w:szCs w:val="22"/>
          <w:lang w:val="sr-Latn-ME"/>
        </w:rPr>
        <w:t>stomaku</w:t>
      </w:r>
      <w:r w:rsidR="00870411" w:rsidRPr="00F67FD3">
        <w:rPr>
          <w:rFonts w:eastAsia="TimesNewRoman"/>
          <w:szCs w:val="22"/>
          <w:lang w:val="sr-Latn-ME"/>
        </w:rPr>
        <w:t xml:space="preserve"> ili želucu</w:t>
      </w:r>
      <w:r w:rsidR="008A73F1" w:rsidRPr="00F67FD3">
        <w:rPr>
          <w:rFonts w:eastAsia="TimesNewRoman"/>
          <w:szCs w:val="22"/>
          <w:lang w:val="sr-Latn-ME"/>
        </w:rPr>
        <w:t>,</w:t>
      </w:r>
    </w:p>
    <w:p w14:paraId="129D784D" w14:textId="0CCDE72B" w:rsidR="00870411" w:rsidRPr="00F67FD3" w:rsidRDefault="00BE06D4" w:rsidP="00870411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p</w:t>
      </w:r>
      <w:r w:rsidR="00743F38" w:rsidRPr="00F67FD3">
        <w:rPr>
          <w:rFonts w:eastAsia="TimesNewRoman"/>
          <w:szCs w:val="22"/>
          <w:lang w:val="sr-Latn-ME"/>
        </w:rPr>
        <w:t xml:space="preserve">oremećaj </w:t>
      </w:r>
      <w:r w:rsidR="00870411" w:rsidRPr="00F67FD3">
        <w:rPr>
          <w:rFonts w:eastAsia="TimesNewRoman"/>
          <w:szCs w:val="22"/>
          <w:lang w:val="sr-Latn-ME"/>
        </w:rPr>
        <w:t>varenj</w:t>
      </w:r>
      <w:r w:rsidR="002B75D6" w:rsidRPr="00F67FD3">
        <w:rPr>
          <w:rFonts w:eastAsia="TimesNewRoman"/>
          <w:szCs w:val="22"/>
          <w:lang w:val="sr-Latn-ME"/>
        </w:rPr>
        <w:t>a</w:t>
      </w:r>
      <w:r w:rsidR="008A73F1" w:rsidRPr="00F67FD3">
        <w:rPr>
          <w:rFonts w:eastAsia="TimesNewRoman"/>
          <w:szCs w:val="22"/>
          <w:lang w:val="sr-Latn-ME"/>
        </w:rPr>
        <w:t>,</w:t>
      </w:r>
    </w:p>
    <w:p w14:paraId="3E1CCF88" w14:textId="6CA44631" w:rsidR="00870411" w:rsidRPr="00F67FD3" w:rsidRDefault="008A73F1" w:rsidP="00870411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učestala</w:t>
      </w:r>
      <w:r w:rsidR="00870411" w:rsidRPr="00F67FD3">
        <w:rPr>
          <w:rFonts w:eastAsia="TimesNewRoman"/>
          <w:szCs w:val="22"/>
          <w:lang w:val="sr-Latn-ME"/>
        </w:rPr>
        <w:t xml:space="preserve"> meka ili tečna stolica</w:t>
      </w:r>
      <w:r w:rsidRPr="00F67FD3">
        <w:rPr>
          <w:rFonts w:eastAsia="TimesNewRoman"/>
          <w:szCs w:val="22"/>
          <w:lang w:val="sr-Latn-ME"/>
        </w:rPr>
        <w:t>,</w:t>
      </w:r>
    </w:p>
    <w:p w14:paraId="1813D446" w14:textId="5A9ABCD7" w:rsidR="00870411" w:rsidRPr="00F67FD3" w:rsidRDefault="00BE06D4" w:rsidP="00870411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m</w:t>
      </w:r>
      <w:r w:rsidR="00870411" w:rsidRPr="00F67FD3">
        <w:rPr>
          <w:rFonts w:eastAsia="TimesNewRoman"/>
          <w:szCs w:val="22"/>
          <w:lang w:val="sr-Latn-ME"/>
        </w:rPr>
        <w:t>učnina</w:t>
      </w:r>
      <w:r w:rsidR="008A73F1" w:rsidRPr="00F67FD3">
        <w:rPr>
          <w:rFonts w:eastAsia="TimesNewRoman"/>
          <w:szCs w:val="22"/>
          <w:lang w:val="sr-Latn-ME"/>
        </w:rPr>
        <w:t>.</w:t>
      </w:r>
    </w:p>
    <w:p w14:paraId="085F7003" w14:textId="5058D837" w:rsidR="00743F38" w:rsidRPr="00F67FD3" w:rsidRDefault="00743F38" w:rsidP="00743F38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</w:p>
    <w:p w14:paraId="3FDD8044" w14:textId="68B3949F" w:rsidR="00743F38" w:rsidRPr="00F67FD3" w:rsidRDefault="00743F38" w:rsidP="00743F38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b/>
          <w:szCs w:val="22"/>
          <w:lang w:val="sr-Latn-ME"/>
        </w:rPr>
        <w:t>Povremena neželjena dejstva</w:t>
      </w:r>
      <w:r w:rsidRPr="00F67FD3">
        <w:rPr>
          <w:rFonts w:eastAsia="TimesNewRoman"/>
          <w:szCs w:val="22"/>
          <w:lang w:val="sr-Latn-ME"/>
        </w:rPr>
        <w:t xml:space="preserve"> (mogu da se jave kod najviše 1 na 100 pacijenata):</w:t>
      </w:r>
    </w:p>
    <w:p w14:paraId="2F8E9782" w14:textId="1001B42C" w:rsidR="00743F38" w:rsidRPr="00F67FD3" w:rsidRDefault="00BE06D4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k</w:t>
      </w:r>
      <w:r w:rsidR="00743F38" w:rsidRPr="00F67FD3">
        <w:rPr>
          <w:rFonts w:eastAsia="TimesNewRoman"/>
          <w:szCs w:val="22"/>
          <w:lang w:val="sr-Latn-ME"/>
        </w:rPr>
        <w:t>rvarenje</w:t>
      </w:r>
      <w:r w:rsidR="003218D5" w:rsidRPr="00F67FD3">
        <w:rPr>
          <w:rFonts w:eastAsia="TimesNewRoman"/>
          <w:szCs w:val="22"/>
          <w:lang w:val="sr-Latn-ME"/>
        </w:rPr>
        <w:t>,</w:t>
      </w:r>
    </w:p>
    <w:p w14:paraId="0C5711CC" w14:textId="5248332F" w:rsidR="00743F38" w:rsidRPr="00F67FD3" w:rsidRDefault="00BE06D4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k</w:t>
      </w:r>
      <w:r w:rsidR="00743F38" w:rsidRPr="00F67FD3">
        <w:rPr>
          <w:rFonts w:eastAsia="TimesNewRoman"/>
          <w:szCs w:val="22"/>
          <w:lang w:val="sr-Latn-ME"/>
        </w:rPr>
        <w:t xml:space="preserve">rvarenje može nastati iz hemoroida, </w:t>
      </w:r>
      <w:r w:rsidRPr="00F67FD3">
        <w:rPr>
          <w:rFonts w:eastAsia="TimesNewRoman"/>
          <w:szCs w:val="22"/>
          <w:lang w:val="sr-Latn-ME"/>
        </w:rPr>
        <w:t>iz</w:t>
      </w:r>
      <w:r w:rsidR="00743F38" w:rsidRPr="00F67FD3">
        <w:rPr>
          <w:rFonts w:eastAsia="TimesNewRoman"/>
          <w:szCs w:val="22"/>
          <w:lang w:val="sr-Latn-ME"/>
        </w:rPr>
        <w:t xml:space="preserve"> završn</w:t>
      </w:r>
      <w:r w:rsidRPr="00F67FD3">
        <w:rPr>
          <w:rFonts w:eastAsia="TimesNewRoman"/>
          <w:szCs w:val="22"/>
          <w:lang w:val="sr-Latn-ME"/>
        </w:rPr>
        <w:t>og</w:t>
      </w:r>
      <w:r w:rsidR="00743F38" w:rsidRPr="00F67FD3">
        <w:rPr>
          <w:rFonts w:eastAsia="TimesNewRoman"/>
          <w:szCs w:val="22"/>
          <w:lang w:val="sr-Latn-ME"/>
        </w:rPr>
        <w:t xml:space="preserve"> d</w:t>
      </w:r>
      <w:r w:rsidR="00726AE6" w:rsidRPr="00F67FD3">
        <w:rPr>
          <w:rFonts w:eastAsia="TimesNewRoman"/>
          <w:szCs w:val="22"/>
          <w:lang w:val="sr-Latn-ME"/>
        </w:rPr>
        <w:t>ij</w:t>
      </w:r>
      <w:r w:rsidR="00743F38" w:rsidRPr="00F67FD3">
        <w:rPr>
          <w:rFonts w:eastAsia="TimesNewRoman"/>
          <w:szCs w:val="22"/>
          <w:lang w:val="sr-Latn-ME"/>
        </w:rPr>
        <w:t>e</w:t>
      </w:r>
      <w:r w:rsidRPr="00F67FD3">
        <w:rPr>
          <w:rFonts w:eastAsia="TimesNewRoman"/>
          <w:szCs w:val="22"/>
          <w:lang w:val="sr-Latn-ME"/>
        </w:rPr>
        <w:t>la</w:t>
      </w:r>
      <w:r w:rsidR="00743F38" w:rsidRPr="00F67FD3">
        <w:rPr>
          <w:rFonts w:eastAsia="TimesNewRoman"/>
          <w:szCs w:val="22"/>
          <w:lang w:val="sr-Latn-ME"/>
        </w:rPr>
        <w:t xml:space="preserve"> debelog cr</w:t>
      </w:r>
      <w:r w:rsidR="00594FBC" w:rsidRPr="00F67FD3">
        <w:rPr>
          <w:rFonts w:eastAsia="TimesNewRoman"/>
          <w:szCs w:val="22"/>
          <w:lang w:val="sr-Latn-ME"/>
        </w:rPr>
        <w:t>ij</w:t>
      </w:r>
      <w:r w:rsidR="00743F38" w:rsidRPr="00F67FD3">
        <w:rPr>
          <w:rFonts w:eastAsia="TimesNewRoman"/>
          <w:szCs w:val="22"/>
          <w:lang w:val="sr-Latn-ME"/>
        </w:rPr>
        <w:t>eva, ili u mozgu</w:t>
      </w:r>
      <w:r w:rsidR="003218D5" w:rsidRPr="00F67FD3">
        <w:rPr>
          <w:rFonts w:eastAsia="TimesNewRoman"/>
          <w:szCs w:val="22"/>
          <w:lang w:val="sr-Latn-ME"/>
        </w:rPr>
        <w:t>,</w:t>
      </w:r>
    </w:p>
    <w:p w14:paraId="03528219" w14:textId="399D7A76" w:rsidR="00743F38" w:rsidRPr="00F67FD3" w:rsidRDefault="00BE06D4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p</w:t>
      </w:r>
      <w:r w:rsidR="00743F38" w:rsidRPr="00F67FD3">
        <w:rPr>
          <w:rFonts w:eastAsia="TimesNewRoman"/>
          <w:szCs w:val="22"/>
          <w:lang w:val="sr-Latn-ME"/>
        </w:rPr>
        <w:t>ojava podliva krvi</w:t>
      </w:r>
      <w:r w:rsidRPr="00F67FD3">
        <w:rPr>
          <w:rFonts w:eastAsia="TimesNewRoman"/>
          <w:szCs w:val="22"/>
          <w:lang w:val="sr-Latn-ME"/>
        </w:rPr>
        <w:t xml:space="preserve"> (</w:t>
      </w:r>
      <w:proofErr w:type="spellStart"/>
      <w:r w:rsidRPr="00F67FD3">
        <w:rPr>
          <w:rFonts w:eastAsia="TimesNewRoman"/>
          <w:szCs w:val="22"/>
          <w:lang w:val="sr-Latn-ME"/>
        </w:rPr>
        <w:t>hematoma</w:t>
      </w:r>
      <w:proofErr w:type="spellEnd"/>
      <w:r w:rsidRPr="00F67FD3">
        <w:rPr>
          <w:rFonts w:eastAsia="TimesNewRoman"/>
          <w:szCs w:val="22"/>
          <w:lang w:val="sr-Latn-ME"/>
        </w:rPr>
        <w:t>)</w:t>
      </w:r>
      <w:r w:rsidR="003218D5" w:rsidRPr="00F67FD3">
        <w:rPr>
          <w:rFonts w:eastAsia="TimesNewRoman"/>
          <w:szCs w:val="22"/>
          <w:lang w:val="sr-Latn-ME"/>
        </w:rPr>
        <w:t>,</w:t>
      </w:r>
    </w:p>
    <w:p w14:paraId="0F55BB66" w14:textId="5CE67E42" w:rsidR="00743F38" w:rsidRPr="00F67FD3" w:rsidRDefault="00BE06D4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i</w:t>
      </w:r>
      <w:r w:rsidR="00743F38" w:rsidRPr="00F67FD3">
        <w:rPr>
          <w:rFonts w:eastAsia="TimesNewRoman"/>
          <w:szCs w:val="22"/>
          <w:lang w:val="sr-Latn-ME"/>
        </w:rPr>
        <w:t>skašljavanje krvi ili ispljuvak sa tragovima krvi</w:t>
      </w:r>
      <w:r w:rsidR="003218D5" w:rsidRPr="00F67FD3">
        <w:rPr>
          <w:rFonts w:eastAsia="TimesNewRoman"/>
          <w:szCs w:val="22"/>
          <w:lang w:val="sr-Latn-ME"/>
        </w:rPr>
        <w:t>,</w:t>
      </w:r>
    </w:p>
    <w:p w14:paraId="6702E204" w14:textId="240DF587" w:rsidR="00743F38" w:rsidRPr="00F67FD3" w:rsidRDefault="00BE06D4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p</w:t>
      </w:r>
      <w:r w:rsidR="00743F38" w:rsidRPr="00F67FD3">
        <w:rPr>
          <w:rFonts w:eastAsia="TimesNewRoman"/>
          <w:szCs w:val="22"/>
          <w:lang w:val="sr-Latn-ME"/>
        </w:rPr>
        <w:t xml:space="preserve">ad broja </w:t>
      </w:r>
      <w:proofErr w:type="spellStart"/>
      <w:r w:rsidR="00743F38" w:rsidRPr="00F67FD3">
        <w:rPr>
          <w:rFonts w:eastAsia="TimesNewRoman"/>
          <w:szCs w:val="22"/>
          <w:lang w:val="sr-Latn-ME"/>
        </w:rPr>
        <w:t>trombocita</w:t>
      </w:r>
      <w:proofErr w:type="spellEnd"/>
      <w:r w:rsidR="00743F38" w:rsidRPr="00F67FD3">
        <w:rPr>
          <w:rFonts w:eastAsia="TimesNewRoman"/>
          <w:szCs w:val="22"/>
          <w:lang w:val="sr-Latn-ME"/>
        </w:rPr>
        <w:t xml:space="preserve"> u krvi</w:t>
      </w:r>
      <w:r w:rsidR="003218D5" w:rsidRPr="00F67FD3">
        <w:rPr>
          <w:rFonts w:eastAsia="TimesNewRoman"/>
          <w:szCs w:val="22"/>
          <w:lang w:val="sr-Latn-ME"/>
        </w:rPr>
        <w:t>,</w:t>
      </w:r>
    </w:p>
    <w:p w14:paraId="74A59981" w14:textId="0F3AFB85" w:rsidR="00743F38" w:rsidRPr="00F67FD3" w:rsidRDefault="00BE06D4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p</w:t>
      </w:r>
      <w:r w:rsidR="00743F38" w:rsidRPr="00F67FD3">
        <w:rPr>
          <w:rFonts w:eastAsia="TimesNewRoman"/>
          <w:szCs w:val="22"/>
          <w:lang w:val="sr-Latn-ME"/>
        </w:rPr>
        <w:t xml:space="preserve">ad </w:t>
      </w:r>
      <w:r w:rsidR="003218D5" w:rsidRPr="00F67FD3">
        <w:rPr>
          <w:rFonts w:eastAsia="TimesNewRoman"/>
          <w:szCs w:val="22"/>
          <w:lang w:val="sr-Latn-ME"/>
        </w:rPr>
        <w:t>vr</w:t>
      </w:r>
      <w:r w:rsidR="00594FBC" w:rsidRPr="00F67FD3">
        <w:rPr>
          <w:rFonts w:eastAsia="TimesNewRoman"/>
          <w:szCs w:val="22"/>
          <w:lang w:val="sr-Latn-ME"/>
        </w:rPr>
        <w:t>ij</w:t>
      </w:r>
      <w:r w:rsidR="003218D5" w:rsidRPr="00F67FD3">
        <w:rPr>
          <w:rFonts w:eastAsia="TimesNewRoman"/>
          <w:szCs w:val="22"/>
          <w:lang w:val="sr-Latn-ME"/>
        </w:rPr>
        <w:t>ednosti</w:t>
      </w:r>
      <w:r w:rsidR="00743F38" w:rsidRPr="00F67FD3">
        <w:rPr>
          <w:rFonts w:eastAsia="TimesNewRoman"/>
          <w:szCs w:val="22"/>
          <w:lang w:val="sr-Latn-ME"/>
        </w:rPr>
        <w:t xml:space="preserve"> hemoglobina u krvi (supstanca koje se nalazi u crvenim krvnim ćelijama)</w:t>
      </w:r>
      <w:r w:rsidR="003218D5" w:rsidRPr="00F67FD3">
        <w:rPr>
          <w:rFonts w:eastAsia="TimesNewRoman"/>
          <w:szCs w:val="22"/>
          <w:lang w:val="sr-Latn-ME"/>
        </w:rPr>
        <w:t>,</w:t>
      </w:r>
    </w:p>
    <w:p w14:paraId="0FFED2D7" w14:textId="3930B292" w:rsidR="00743F38" w:rsidRPr="00F67FD3" w:rsidRDefault="00BE06D4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a</w:t>
      </w:r>
      <w:r w:rsidR="00743F38" w:rsidRPr="00F67FD3">
        <w:rPr>
          <w:rFonts w:eastAsia="TimesNewRoman"/>
          <w:szCs w:val="22"/>
          <w:lang w:val="sr-Latn-ME"/>
        </w:rPr>
        <w:t>lergijska reakcija</w:t>
      </w:r>
      <w:r w:rsidR="003218D5" w:rsidRPr="00F67FD3">
        <w:rPr>
          <w:rFonts w:eastAsia="TimesNewRoman"/>
          <w:szCs w:val="22"/>
          <w:lang w:val="sr-Latn-ME"/>
        </w:rPr>
        <w:t>,</w:t>
      </w:r>
    </w:p>
    <w:p w14:paraId="3DEB4804" w14:textId="64CFD2D0" w:rsidR="00743F38" w:rsidRPr="00F67FD3" w:rsidRDefault="00BE06D4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i</w:t>
      </w:r>
      <w:r w:rsidR="00743F38" w:rsidRPr="00F67FD3">
        <w:rPr>
          <w:rFonts w:eastAsia="TimesNewRoman"/>
          <w:szCs w:val="22"/>
          <w:lang w:val="sr-Latn-ME"/>
        </w:rPr>
        <w:t>znenadna prom</w:t>
      </w:r>
      <w:r w:rsidR="00594FBC" w:rsidRPr="00F67FD3">
        <w:rPr>
          <w:rFonts w:eastAsia="TimesNewRoman"/>
          <w:szCs w:val="22"/>
          <w:lang w:val="sr-Latn-ME"/>
        </w:rPr>
        <w:t>j</w:t>
      </w:r>
      <w:r w:rsidR="00743F38" w:rsidRPr="00F67FD3">
        <w:rPr>
          <w:rFonts w:eastAsia="TimesNewRoman"/>
          <w:szCs w:val="22"/>
          <w:lang w:val="sr-Latn-ME"/>
        </w:rPr>
        <w:t xml:space="preserve">ena </w:t>
      </w:r>
      <w:r w:rsidRPr="00F67FD3">
        <w:rPr>
          <w:rFonts w:eastAsia="TimesNewRoman"/>
          <w:szCs w:val="22"/>
          <w:lang w:val="sr-Latn-ME"/>
        </w:rPr>
        <w:t>kože koja utiče na nje</w:t>
      </w:r>
      <w:r w:rsidR="002B75D6" w:rsidRPr="00F67FD3">
        <w:rPr>
          <w:rFonts w:eastAsia="TimesNewRoman"/>
          <w:szCs w:val="22"/>
          <w:lang w:val="sr-Latn-ME"/>
        </w:rPr>
        <w:t>n</w:t>
      </w:r>
      <w:r w:rsidRPr="00F67FD3">
        <w:rPr>
          <w:rFonts w:eastAsia="TimesNewRoman"/>
          <w:szCs w:val="22"/>
          <w:lang w:val="sr-Latn-ME"/>
        </w:rPr>
        <w:t xml:space="preserve">u </w:t>
      </w:r>
      <w:r w:rsidR="00743F38" w:rsidRPr="00F67FD3">
        <w:rPr>
          <w:rFonts w:eastAsia="TimesNewRoman"/>
          <w:szCs w:val="22"/>
          <w:lang w:val="sr-Latn-ME"/>
        </w:rPr>
        <w:t>boj</w:t>
      </w:r>
      <w:r w:rsidRPr="00F67FD3">
        <w:rPr>
          <w:rFonts w:eastAsia="TimesNewRoman"/>
          <w:szCs w:val="22"/>
          <w:lang w:val="sr-Latn-ME"/>
        </w:rPr>
        <w:t>u i izgled</w:t>
      </w:r>
      <w:r w:rsidR="003218D5" w:rsidRPr="00F67FD3">
        <w:rPr>
          <w:rFonts w:eastAsia="TimesNewRoman"/>
          <w:szCs w:val="22"/>
          <w:lang w:val="sr-Latn-ME"/>
        </w:rPr>
        <w:t>,</w:t>
      </w:r>
    </w:p>
    <w:p w14:paraId="063686FE" w14:textId="7D68292E" w:rsidR="00743F38" w:rsidRPr="00F67FD3" w:rsidRDefault="00BE06D4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s</w:t>
      </w:r>
      <w:r w:rsidR="00743F38" w:rsidRPr="00F67FD3">
        <w:rPr>
          <w:rFonts w:eastAsia="TimesNewRoman"/>
          <w:szCs w:val="22"/>
          <w:lang w:val="sr-Latn-ME"/>
        </w:rPr>
        <w:t>vrab</w:t>
      </w:r>
      <w:r w:rsidR="003218D5" w:rsidRPr="00F67FD3">
        <w:rPr>
          <w:rFonts w:eastAsia="TimesNewRoman"/>
          <w:szCs w:val="22"/>
          <w:lang w:val="sr-Latn-ME"/>
        </w:rPr>
        <w:t>,</w:t>
      </w:r>
    </w:p>
    <w:p w14:paraId="74E560F6" w14:textId="4A07864F" w:rsidR="00743F38" w:rsidRPr="00F67FD3" w:rsidRDefault="00BE06D4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č</w:t>
      </w:r>
      <w:r w:rsidR="00743F38" w:rsidRPr="00F67FD3">
        <w:rPr>
          <w:rFonts w:eastAsia="TimesNewRoman"/>
          <w:szCs w:val="22"/>
          <w:lang w:val="sr-Latn-ME"/>
        </w:rPr>
        <w:t>ir na želucu ili cr</w:t>
      </w:r>
      <w:r w:rsidR="00594FBC" w:rsidRPr="00F67FD3">
        <w:rPr>
          <w:rFonts w:eastAsia="TimesNewRoman"/>
          <w:szCs w:val="22"/>
          <w:lang w:val="sr-Latn-ME"/>
        </w:rPr>
        <w:t>ij</w:t>
      </w:r>
      <w:r w:rsidR="00743F38" w:rsidRPr="00F67FD3">
        <w:rPr>
          <w:rFonts w:eastAsia="TimesNewRoman"/>
          <w:szCs w:val="22"/>
          <w:lang w:val="sr-Latn-ME"/>
        </w:rPr>
        <w:t>evima (uključujući čir na jednjaku)</w:t>
      </w:r>
      <w:r w:rsidR="003218D5" w:rsidRPr="00F67FD3">
        <w:rPr>
          <w:rFonts w:eastAsia="TimesNewRoman"/>
          <w:szCs w:val="22"/>
          <w:lang w:val="sr-Latn-ME"/>
        </w:rPr>
        <w:t>,</w:t>
      </w:r>
    </w:p>
    <w:p w14:paraId="7B6B8780" w14:textId="127B299F" w:rsidR="00743F38" w:rsidRPr="00F67FD3" w:rsidRDefault="00BE06D4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z</w:t>
      </w:r>
      <w:r w:rsidR="00743F38" w:rsidRPr="00F67FD3">
        <w:rPr>
          <w:rFonts w:eastAsia="TimesNewRoman"/>
          <w:szCs w:val="22"/>
          <w:lang w:val="sr-Latn-ME"/>
        </w:rPr>
        <w:t>apaljenje jednjaka i želuca</w:t>
      </w:r>
      <w:r w:rsidR="003218D5" w:rsidRPr="00F67FD3">
        <w:rPr>
          <w:rFonts w:eastAsia="TimesNewRoman"/>
          <w:szCs w:val="22"/>
          <w:lang w:val="sr-Latn-ME"/>
        </w:rPr>
        <w:t>,</w:t>
      </w:r>
    </w:p>
    <w:p w14:paraId="62C5A924" w14:textId="433C6652" w:rsidR="00743F38" w:rsidRPr="00F67FD3" w:rsidRDefault="00BE06D4" w:rsidP="006D25A0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v</w:t>
      </w:r>
      <w:r w:rsidR="00743F38" w:rsidRPr="00F67FD3">
        <w:rPr>
          <w:rFonts w:eastAsia="TimesNewRoman"/>
          <w:szCs w:val="22"/>
          <w:lang w:val="sr-Latn-ME"/>
        </w:rPr>
        <w:t>raćanje želudačnog sadržaja u jednjak</w:t>
      </w:r>
      <w:r w:rsidR="003218D5" w:rsidRPr="00F67FD3">
        <w:rPr>
          <w:rFonts w:eastAsia="TimesNewRoman"/>
          <w:szCs w:val="22"/>
          <w:lang w:val="sr-Latn-ME"/>
        </w:rPr>
        <w:t>,</w:t>
      </w:r>
    </w:p>
    <w:p w14:paraId="53F6BBE5" w14:textId="47ECFBCF" w:rsidR="00743F38" w:rsidRPr="00F67FD3" w:rsidRDefault="00BE06D4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p</w:t>
      </w:r>
      <w:r w:rsidR="00743F38" w:rsidRPr="00F67FD3">
        <w:rPr>
          <w:rFonts w:eastAsia="TimesNewRoman"/>
          <w:szCs w:val="22"/>
          <w:lang w:val="sr-Latn-ME"/>
        </w:rPr>
        <w:t>ovraćanje</w:t>
      </w:r>
      <w:r w:rsidR="003218D5" w:rsidRPr="00F67FD3">
        <w:rPr>
          <w:rFonts w:eastAsia="TimesNewRoman"/>
          <w:szCs w:val="22"/>
          <w:lang w:val="sr-Latn-ME"/>
        </w:rPr>
        <w:t>,</w:t>
      </w:r>
    </w:p>
    <w:p w14:paraId="3B9316A9" w14:textId="10F3A3AC" w:rsidR="00743F38" w:rsidRPr="00F67FD3" w:rsidRDefault="00BE06D4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o</w:t>
      </w:r>
      <w:r w:rsidR="00743F38" w:rsidRPr="00F67FD3">
        <w:rPr>
          <w:rFonts w:eastAsia="TimesNewRoman"/>
          <w:szCs w:val="22"/>
          <w:lang w:val="sr-Latn-ME"/>
        </w:rPr>
        <w:t>težano gutanje</w:t>
      </w:r>
      <w:r w:rsidR="003218D5" w:rsidRPr="00F67FD3">
        <w:rPr>
          <w:rFonts w:eastAsia="TimesNewRoman"/>
          <w:szCs w:val="22"/>
          <w:lang w:val="sr-Latn-ME"/>
        </w:rPr>
        <w:t>,</w:t>
      </w:r>
    </w:p>
    <w:p w14:paraId="777A6E11" w14:textId="44D62864" w:rsidR="00743F38" w:rsidRPr="00F67FD3" w:rsidRDefault="004F11E0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bookmarkStart w:id="9" w:name="_Hlk82606726"/>
      <w:r w:rsidRPr="00F67FD3">
        <w:rPr>
          <w:rFonts w:eastAsia="TimesNewRoman"/>
          <w:szCs w:val="22"/>
          <w:lang w:val="sr-Latn-ME"/>
        </w:rPr>
        <w:t>prom</w:t>
      </w:r>
      <w:r w:rsidR="00594FBC" w:rsidRPr="00F67FD3">
        <w:rPr>
          <w:rFonts w:eastAsia="TimesNewRoman"/>
          <w:szCs w:val="22"/>
          <w:lang w:val="sr-Latn-ME"/>
        </w:rPr>
        <w:t>ij</w:t>
      </w:r>
      <w:r w:rsidRPr="00F67FD3">
        <w:rPr>
          <w:rFonts w:eastAsia="TimesNewRoman"/>
          <w:szCs w:val="22"/>
          <w:lang w:val="sr-Latn-ME"/>
        </w:rPr>
        <w:t>enjeni</w:t>
      </w:r>
      <w:r w:rsidR="00FD0B7E" w:rsidRPr="00F67FD3">
        <w:rPr>
          <w:rFonts w:eastAsia="TimesNewRoman"/>
          <w:szCs w:val="22"/>
          <w:lang w:val="sr-Latn-ME"/>
        </w:rPr>
        <w:t xml:space="preserve"> nalazi </w:t>
      </w:r>
      <w:r w:rsidR="00743F38" w:rsidRPr="00F67FD3">
        <w:rPr>
          <w:rFonts w:eastAsia="TimesNewRoman"/>
          <w:szCs w:val="22"/>
          <w:lang w:val="sr-Latn-ME"/>
        </w:rPr>
        <w:t>laboratorijski</w:t>
      </w:r>
      <w:r w:rsidR="00FD0B7E" w:rsidRPr="00F67FD3">
        <w:rPr>
          <w:rFonts w:eastAsia="TimesNewRoman"/>
          <w:szCs w:val="22"/>
          <w:lang w:val="sr-Latn-ME"/>
        </w:rPr>
        <w:t>h</w:t>
      </w:r>
      <w:r w:rsidR="00BE06D4" w:rsidRPr="00F67FD3">
        <w:rPr>
          <w:rFonts w:eastAsia="TimesNewRoman"/>
          <w:szCs w:val="22"/>
          <w:lang w:val="sr-Latn-ME"/>
        </w:rPr>
        <w:t xml:space="preserve"> testov</w:t>
      </w:r>
      <w:r w:rsidR="00FD0B7E" w:rsidRPr="00F67FD3">
        <w:rPr>
          <w:rFonts w:eastAsia="TimesNewRoman"/>
          <w:szCs w:val="22"/>
          <w:lang w:val="sr-Latn-ME"/>
        </w:rPr>
        <w:t>a</w:t>
      </w:r>
      <w:r w:rsidR="00743F38" w:rsidRPr="00F67FD3">
        <w:rPr>
          <w:rFonts w:eastAsia="TimesNewRoman"/>
          <w:szCs w:val="22"/>
          <w:lang w:val="sr-Latn-ME"/>
        </w:rPr>
        <w:t xml:space="preserve"> funkcije jetre</w:t>
      </w:r>
      <w:r w:rsidR="003218D5" w:rsidRPr="00F67FD3">
        <w:rPr>
          <w:rFonts w:eastAsia="TimesNewRoman"/>
          <w:szCs w:val="22"/>
          <w:lang w:val="sr-Latn-ME"/>
        </w:rPr>
        <w:t>.</w:t>
      </w:r>
    </w:p>
    <w:bookmarkEnd w:id="9"/>
    <w:p w14:paraId="34FA580D" w14:textId="0310BCC6" w:rsidR="00743F38" w:rsidRPr="00F67FD3" w:rsidRDefault="00743F38" w:rsidP="00743F38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</w:p>
    <w:p w14:paraId="49F22D4F" w14:textId="0217F21A" w:rsidR="00743F38" w:rsidRPr="00F67FD3" w:rsidRDefault="00743F38" w:rsidP="00743F38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b/>
          <w:szCs w:val="22"/>
          <w:lang w:val="sr-Latn-ME"/>
        </w:rPr>
        <w:t>R</w:t>
      </w:r>
      <w:r w:rsidR="00594FBC" w:rsidRPr="00F67FD3">
        <w:rPr>
          <w:rFonts w:eastAsia="TimesNewRoman"/>
          <w:b/>
          <w:szCs w:val="22"/>
          <w:lang w:val="sr-Latn-ME"/>
        </w:rPr>
        <w:t>ij</w:t>
      </w:r>
      <w:r w:rsidRPr="00F67FD3">
        <w:rPr>
          <w:rFonts w:eastAsia="TimesNewRoman"/>
          <w:b/>
          <w:szCs w:val="22"/>
          <w:lang w:val="sr-Latn-ME"/>
        </w:rPr>
        <w:t>etka neželjena dejstva</w:t>
      </w:r>
      <w:r w:rsidRPr="00F67FD3">
        <w:rPr>
          <w:rFonts w:eastAsia="TimesNewRoman"/>
          <w:szCs w:val="22"/>
          <w:lang w:val="sr-Latn-ME"/>
        </w:rPr>
        <w:t xml:space="preserve"> (mogu da se jave kod najviše 1 na 1000 pacijenata):</w:t>
      </w:r>
    </w:p>
    <w:p w14:paraId="39806F73" w14:textId="24B647E0" w:rsidR="00743F38" w:rsidRPr="00F67FD3" w:rsidRDefault="00BE06D4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k</w:t>
      </w:r>
      <w:r w:rsidR="00743F38" w:rsidRPr="00F67FD3">
        <w:rPr>
          <w:rFonts w:eastAsia="TimesNewRoman"/>
          <w:szCs w:val="22"/>
          <w:lang w:val="sr-Latn-ME"/>
        </w:rPr>
        <w:t xml:space="preserve">rvarenje </w:t>
      </w:r>
      <w:r w:rsidRPr="00F67FD3">
        <w:rPr>
          <w:rFonts w:eastAsia="TimesNewRoman"/>
          <w:szCs w:val="22"/>
          <w:lang w:val="sr-Latn-ME"/>
        </w:rPr>
        <w:t xml:space="preserve">može nastati </w:t>
      </w:r>
      <w:r w:rsidR="00743F38" w:rsidRPr="00F67FD3">
        <w:rPr>
          <w:rFonts w:eastAsia="TimesNewRoman"/>
          <w:szCs w:val="22"/>
          <w:lang w:val="sr-Latn-ME"/>
        </w:rPr>
        <w:t>u zglob</w:t>
      </w:r>
      <w:r w:rsidR="00654229" w:rsidRPr="00F67FD3">
        <w:rPr>
          <w:rFonts w:eastAsia="TimesNewRoman"/>
          <w:szCs w:val="22"/>
          <w:lang w:val="sr-Latn-ME"/>
        </w:rPr>
        <w:t>u</w:t>
      </w:r>
      <w:r w:rsidR="00743F38" w:rsidRPr="00F67FD3">
        <w:rPr>
          <w:rFonts w:eastAsia="TimesNewRoman"/>
          <w:szCs w:val="22"/>
          <w:lang w:val="sr-Latn-ME"/>
        </w:rPr>
        <w:t xml:space="preserve">, </w:t>
      </w:r>
      <w:r w:rsidRPr="00F67FD3">
        <w:rPr>
          <w:rFonts w:eastAsia="TimesNewRoman"/>
          <w:szCs w:val="22"/>
          <w:lang w:val="sr-Latn-ME"/>
        </w:rPr>
        <w:t>iz</w:t>
      </w:r>
      <w:r w:rsidR="00743F38" w:rsidRPr="00F67FD3">
        <w:rPr>
          <w:rFonts w:eastAsia="TimesNewRoman"/>
          <w:szCs w:val="22"/>
          <w:lang w:val="sr-Latn-ME"/>
        </w:rPr>
        <w:t xml:space="preserve"> m</w:t>
      </w:r>
      <w:r w:rsidR="00594FBC" w:rsidRPr="00F67FD3">
        <w:rPr>
          <w:rFonts w:eastAsia="TimesNewRoman"/>
          <w:szCs w:val="22"/>
          <w:lang w:val="sr-Latn-ME"/>
        </w:rPr>
        <w:t>j</w:t>
      </w:r>
      <w:r w:rsidR="00743F38" w:rsidRPr="00F67FD3">
        <w:rPr>
          <w:rFonts w:eastAsia="TimesNewRoman"/>
          <w:szCs w:val="22"/>
          <w:lang w:val="sr-Latn-ME"/>
        </w:rPr>
        <w:t>est</w:t>
      </w:r>
      <w:r w:rsidRPr="00F67FD3">
        <w:rPr>
          <w:rFonts w:eastAsia="TimesNewRoman"/>
          <w:szCs w:val="22"/>
          <w:lang w:val="sr-Latn-ME"/>
        </w:rPr>
        <w:t>a</w:t>
      </w:r>
      <w:r w:rsidR="00743F38" w:rsidRPr="00F67FD3">
        <w:rPr>
          <w:rFonts w:eastAsia="TimesNewRoman"/>
          <w:szCs w:val="22"/>
          <w:lang w:val="sr-Latn-ME"/>
        </w:rPr>
        <w:t xml:space="preserve"> hirurškog reza, na m</w:t>
      </w:r>
      <w:r w:rsidR="00594FBC" w:rsidRPr="00F67FD3">
        <w:rPr>
          <w:rFonts w:eastAsia="TimesNewRoman"/>
          <w:szCs w:val="22"/>
          <w:lang w:val="sr-Latn-ME"/>
        </w:rPr>
        <w:t>j</w:t>
      </w:r>
      <w:r w:rsidR="00743F38" w:rsidRPr="00F67FD3">
        <w:rPr>
          <w:rFonts w:eastAsia="TimesNewRoman"/>
          <w:szCs w:val="22"/>
          <w:lang w:val="sr-Latn-ME"/>
        </w:rPr>
        <w:t xml:space="preserve">estu </w:t>
      </w:r>
      <w:proofErr w:type="spellStart"/>
      <w:r w:rsidR="00743F38" w:rsidRPr="00F67FD3">
        <w:rPr>
          <w:rFonts w:eastAsia="TimesNewRoman"/>
          <w:szCs w:val="22"/>
          <w:lang w:val="sr-Latn-ME"/>
        </w:rPr>
        <w:t>povrede</w:t>
      </w:r>
      <w:proofErr w:type="spellEnd"/>
      <w:r w:rsidR="00743F38" w:rsidRPr="00F67FD3">
        <w:rPr>
          <w:rFonts w:eastAsia="TimesNewRoman"/>
          <w:szCs w:val="22"/>
          <w:lang w:val="sr-Latn-ME"/>
        </w:rPr>
        <w:t xml:space="preserve">, </w:t>
      </w:r>
      <w:r w:rsidR="00496338" w:rsidRPr="00F67FD3">
        <w:rPr>
          <w:rFonts w:eastAsia="TimesNewRoman"/>
          <w:szCs w:val="22"/>
          <w:lang w:val="sr-Latn-ME"/>
        </w:rPr>
        <w:t>sa</w:t>
      </w:r>
      <w:r w:rsidR="00743F38" w:rsidRPr="00F67FD3">
        <w:rPr>
          <w:rFonts w:eastAsia="TimesNewRoman"/>
          <w:szCs w:val="22"/>
          <w:lang w:val="sr-Latn-ME"/>
        </w:rPr>
        <w:t xml:space="preserve"> m</w:t>
      </w:r>
      <w:r w:rsidR="00594FBC" w:rsidRPr="00F67FD3">
        <w:rPr>
          <w:rFonts w:eastAsia="TimesNewRoman"/>
          <w:szCs w:val="22"/>
          <w:lang w:val="sr-Latn-ME"/>
        </w:rPr>
        <w:t>j</w:t>
      </w:r>
      <w:r w:rsidR="00743F38" w:rsidRPr="00F67FD3">
        <w:rPr>
          <w:rFonts w:eastAsia="TimesNewRoman"/>
          <w:szCs w:val="22"/>
          <w:lang w:val="sr-Latn-ME"/>
        </w:rPr>
        <w:t>est</w:t>
      </w:r>
      <w:r w:rsidRPr="00F67FD3">
        <w:rPr>
          <w:rFonts w:eastAsia="TimesNewRoman"/>
          <w:szCs w:val="22"/>
          <w:lang w:val="sr-Latn-ME"/>
        </w:rPr>
        <w:t>a</w:t>
      </w:r>
      <w:r w:rsidR="00743F38" w:rsidRPr="00F67FD3">
        <w:rPr>
          <w:rFonts w:eastAsia="TimesNewRoman"/>
          <w:szCs w:val="22"/>
          <w:lang w:val="sr-Latn-ME"/>
        </w:rPr>
        <w:t xml:space="preserve"> </w:t>
      </w:r>
      <w:r w:rsidR="00DE4297" w:rsidRPr="00F67FD3">
        <w:rPr>
          <w:rFonts w:eastAsia="TimesNewRoman"/>
          <w:szCs w:val="22"/>
          <w:lang w:val="sr-Latn-ME"/>
        </w:rPr>
        <w:t>prim</w:t>
      </w:r>
      <w:r w:rsidR="00AC7B02" w:rsidRPr="00F67FD3">
        <w:rPr>
          <w:rFonts w:eastAsia="TimesNewRoman"/>
          <w:szCs w:val="22"/>
          <w:lang w:val="sr-Latn-ME"/>
        </w:rPr>
        <w:t>j</w:t>
      </w:r>
      <w:r w:rsidR="00DE4297" w:rsidRPr="00F67FD3">
        <w:rPr>
          <w:rFonts w:eastAsia="TimesNewRoman"/>
          <w:szCs w:val="22"/>
          <w:lang w:val="sr-Latn-ME"/>
        </w:rPr>
        <w:t xml:space="preserve">ene </w:t>
      </w:r>
      <w:r w:rsidR="00743F38" w:rsidRPr="00F67FD3">
        <w:rPr>
          <w:rFonts w:eastAsia="TimesNewRoman"/>
          <w:szCs w:val="22"/>
          <w:lang w:val="sr-Latn-ME"/>
        </w:rPr>
        <w:t>injekcije ili m</w:t>
      </w:r>
      <w:r w:rsidR="00594FBC" w:rsidRPr="00F67FD3">
        <w:rPr>
          <w:rFonts w:eastAsia="TimesNewRoman"/>
          <w:szCs w:val="22"/>
          <w:lang w:val="sr-Latn-ME"/>
        </w:rPr>
        <w:t>j</w:t>
      </w:r>
      <w:r w:rsidR="00743F38" w:rsidRPr="00F67FD3">
        <w:rPr>
          <w:rFonts w:eastAsia="TimesNewRoman"/>
          <w:szCs w:val="22"/>
          <w:lang w:val="sr-Latn-ME"/>
        </w:rPr>
        <w:t>est</w:t>
      </w:r>
      <w:r w:rsidRPr="00F67FD3">
        <w:rPr>
          <w:rFonts w:eastAsia="TimesNewRoman"/>
          <w:szCs w:val="22"/>
          <w:lang w:val="sr-Latn-ME"/>
        </w:rPr>
        <w:t>a</w:t>
      </w:r>
      <w:r w:rsidR="00743F38" w:rsidRPr="00F67FD3">
        <w:rPr>
          <w:rFonts w:eastAsia="TimesNewRoman"/>
          <w:szCs w:val="22"/>
          <w:lang w:val="sr-Latn-ME"/>
        </w:rPr>
        <w:t xml:space="preserve"> uvođenja katetera u venu</w:t>
      </w:r>
      <w:r w:rsidR="00496338" w:rsidRPr="00F67FD3">
        <w:rPr>
          <w:rFonts w:eastAsia="TimesNewRoman"/>
          <w:szCs w:val="22"/>
          <w:lang w:val="sr-Latn-ME"/>
        </w:rPr>
        <w:t>,</w:t>
      </w:r>
    </w:p>
    <w:p w14:paraId="174DF7E5" w14:textId="4377B07E" w:rsidR="00743F38" w:rsidRPr="00F67FD3" w:rsidRDefault="00BE06D4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o</w:t>
      </w:r>
      <w:r w:rsidR="00743F38" w:rsidRPr="00F67FD3">
        <w:rPr>
          <w:rFonts w:eastAsia="TimesNewRoman"/>
          <w:szCs w:val="22"/>
          <w:lang w:val="sr-Latn-ME"/>
        </w:rPr>
        <w:t>zbiljna alergijska reakcija koja dovodi do otežanog disanja ili vrtoglavice</w:t>
      </w:r>
      <w:r w:rsidR="00496338" w:rsidRPr="00F67FD3">
        <w:rPr>
          <w:rFonts w:eastAsia="TimesNewRoman"/>
          <w:szCs w:val="22"/>
          <w:lang w:val="sr-Latn-ME"/>
        </w:rPr>
        <w:t>,</w:t>
      </w:r>
    </w:p>
    <w:p w14:paraId="35E03CBA" w14:textId="4BF850AA" w:rsidR="00743F38" w:rsidRPr="00F67FD3" w:rsidRDefault="00BE06D4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o</w:t>
      </w:r>
      <w:r w:rsidR="00743F38" w:rsidRPr="00F67FD3">
        <w:rPr>
          <w:rFonts w:eastAsia="TimesNewRoman"/>
          <w:szCs w:val="22"/>
          <w:lang w:val="sr-Latn-ME"/>
        </w:rPr>
        <w:t>zbiljna alergijska reakcija koja dovodi do oticanja lica ili grla</w:t>
      </w:r>
      <w:r w:rsidR="00496338" w:rsidRPr="00F67FD3">
        <w:rPr>
          <w:rFonts w:eastAsia="TimesNewRoman"/>
          <w:szCs w:val="22"/>
          <w:lang w:val="sr-Latn-ME"/>
        </w:rPr>
        <w:t>,</w:t>
      </w:r>
    </w:p>
    <w:p w14:paraId="1E3DC6E9" w14:textId="534F7485" w:rsidR="00743F38" w:rsidRPr="00F67FD3" w:rsidRDefault="00BE06D4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o</w:t>
      </w:r>
      <w:r w:rsidR="00743F38" w:rsidRPr="00F67FD3">
        <w:rPr>
          <w:rFonts w:eastAsia="TimesNewRoman"/>
          <w:szCs w:val="22"/>
          <w:lang w:val="sr-Latn-ME"/>
        </w:rPr>
        <w:t>sip na koži za koji je karakteristično prisustvo tamno</w:t>
      </w:r>
      <w:r w:rsidR="00B34E1B" w:rsidRPr="00F67FD3">
        <w:rPr>
          <w:rFonts w:eastAsia="TimesNewRoman"/>
          <w:szCs w:val="22"/>
          <w:lang w:val="sr-Latn-ME"/>
        </w:rPr>
        <w:t xml:space="preserve"> </w:t>
      </w:r>
      <w:r w:rsidR="00743F38" w:rsidRPr="00F67FD3">
        <w:rPr>
          <w:rFonts w:eastAsia="TimesNewRoman"/>
          <w:szCs w:val="22"/>
          <w:lang w:val="sr-Latn-ME"/>
        </w:rPr>
        <w:t>crvenih, uzdignutih ispupčenja praćenih svrabom kao posl</w:t>
      </w:r>
      <w:r w:rsidR="00F41B4D" w:rsidRPr="00F67FD3">
        <w:rPr>
          <w:rFonts w:eastAsia="TimesNewRoman"/>
          <w:szCs w:val="22"/>
          <w:lang w:val="sr-Latn-ME"/>
        </w:rPr>
        <w:t>j</w:t>
      </w:r>
      <w:r w:rsidR="00743F38" w:rsidRPr="00F67FD3">
        <w:rPr>
          <w:rFonts w:eastAsia="TimesNewRoman"/>
          <w:szCs w:val="22"/>
          <w:lang w:val="sr-Latn-ME"/>
        </w:rPr>
        <w:t>edica alergijske reakcije</w:t>
      </w:r>
      <w:r w:rsidR="00496338" w:rsidRPr="00F67FD3">
        <w:rPr>
          <w:rFonts w:eastAsia="TimesNewRoman"/>
          <w:szCs w:val="22"/>
          <w:lang w:val="sr-Latn-ME"/>
        </w:rPr>
        <w:t>,</w:t>
      </w:r>
    </w:p>
    <w:p w14:paraId="43049736" w14:textId="2CAC3FCF" w:rsidR="00743F38" w:rsidRPr="00F67FD3" w:rsidRDefault="00BE06D4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s</w:t>
      </w:r>
      <w:r w:rsidR="00743F38" w:rsidRPr="00F67FD3">
        <w:rPr>
          <w:rFonts w:eastAsia="TimesNewRoman"/>
          <w:szCs w:val="22"/>
          <w:lang w:val="sr-Latn-ME"/>
        </w:rPr>
        <w:t xml:space="preserve">manjenje </w:t>
      </w:r>
      <w:proofErr w:type="spellStart"/>
      <w:r w:rsidR="00743F38" w:rsidRPr="00F67FD3">
        <w:rPr>
          <w:rFonts w:eastAsia="TimesNewRoman"/>
          <w:szCs w:val="22"/>
          <w:lang w:val="sr-Latn-ME"/>
        </w:rPr>
        <w:t>ud</w:t>
      </w:r>
      <w:r w:rsidR="00594FBC" w:rsidRPr="00F67FD3">
        <w:rPr>
          <w:rFonts w:eastAsia="TimesNewRoman"/>
          <w:szCs w:val="22"/>
          <w:lang w:val="sr-Latn-ME"/>
        </w:rPr>
        <w:t>j</w:t>
      </w:r>
      <w:r w:rsidR="00743F38" w:rsidRPr="00F67FD3">
        <w:rPr>
          <w:rFonts w:eastAsia="TimesNewRoman"/>
          <w:szCs w:val="22"/>
          <w:lang w:val="sr-Latn-ME"/>
        </w:rPr>
        <w:t>ela</w:t>
      </w:r>
      <w:proofErr w:type="spellEnd"/>
      <w:r w:rsidR="00743F38" w:rsidRPr="00F67FD3">
        <w:rPr>
          <w:rFonts w:eastAsia="TimesNewRoman"/>
          <w:szCs w:val="22"/>
          <w:lang w:val="sr-Latn-ME"/>
        </w:rPr>
        <w:t xml:space="preserve"> krvnih ćelija</w:t>
      </w:r>
      <w:r w:rsidR="00496338" w:rsidRPr="00F67FD3">
        <w:rPr>
          <w:rFonts w:eastAsia="TimesNewRoman"/>
          <w:szCs w:val="22"/>
          <w:lang w:val="sr-Latn-ME"/>
        </w:rPr>
        <w:t>,</w:t>
      </w:r>
    </w:p>
    <w:p w14:paraId="2229BFCC" w14:textId="3B297332" w:rsidR="00743F38" w:rsidRPr="00F67FD3" w:rsidRDefault="00496338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povećane</w:t>
      </w:r>
      <w:r w:rsidR="00743F38" w:rsidRPr="00F67FD3">
        <w:rPr>
          <w:rFonts w:eastAsia="TimesNewRoman"/>
          <w:szCs w:val="22"/>
          <w:lang w:val="sr-Latn-ME"/>
        </w:rPr>
        <w:t xml:space="preserve"> vr</w:t>
      </w:r>
      <w:r w:rsidR="00594FBC" w:rsidRPr="00F67FD3">
        <w:rPr>
          <w:rFonts w:eastAsia="TimesNewRoman"/>
          <w:szCs w:val="22"/>
          <w:lang w:val="sr-Latn-ME"/>
        </w:rPr>
        <w:t>ij</w:t>
      </w:r>
      <w:r w:rsidR="00743F38" w:rsidRPr="00F67FD3">
        <w:rPr>
          <w:rFonts w:eastAsia="TimesNewRoman"/>
          <w:szCs w:val="22"/>
          <w:lang w:val="sr-Latn-ME"/>
        </w:rPr>
        <w:t>ednosti enzima jetre</w:t>
      </w:r>
      <w:r w:rsidRPr="00F67FD3">
        <w:rPr>
          <w:rFonts w:eastAsia="TimesNewRoman"/>
          <w:szCs w:val="22"/>
          <w:lang w:val="sr-Latn-ME"/>
        </w:rPr>
        <w:t>,</w:t>
      </w:r>
    </w:p>
    <w:p w14:paraId="387FC8E4" w14:textId="0C1611CA" w:rsidR="00743F38" w:rsidRPr="00F67FD3" w:rsidRDefault="00BE06D4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ž</w:t>
      </w:r>
      <w:r w:rsidR="00743F38" w:rsidRPr="00F67FD3">
        <w:rPr>
          <w:rFonts w:eastAsia="TimesNewRoman"/>
          <w:szCs w:val="22"/>
          <w:lang w:val="sr-Latn-ME"/>
        </w:rPr>
        <w:t xml:space="preserve">uta </w:t>
      </w:r>
      <w:proofErr w:type="spellStart"/>
      <w:r w:rsidR="00743F38" w:rsidRPr="00F67FD3">
        <w:rPr>
          <w:rFonts w:eastAsia="TimesNewRoman"/>
          <w:szCs w:val="22"/>
          <w:lang w:val="sr-Latn-ME"/>
        </w:rPr>
        <w:t>prebojenost</w:t>
      </w:r>
      <w:proofErr w:type="spellEnd"/>
      <w:r w:rsidR="00743F38" w:rsidRPr="00F67FD3">
        <w:rPr>
          <w:rFonts w:eastAsia="TimesNewRoman"/>
          <w:szCs w:val="22"/>
          <w:lang w:val="sr-Latn-ME"/>
        </w:rPr>
        <w:t xml:space="preserve"> kože ili beonjača, izazvana problemima sa jetrom ili u krvi</w:t>
      </w:r>
      <w:r w:rsidR="00496338" w:rsidRPr="00F67FD3">
        <w:rPr>
          <w:rFonts w:eastAsia="TimesNewRoman"/>
          <w:szCs w:val="22"/>
          <w:lang w:val="sr-Latn-ME"/>
        </w:rPr>
        <w:t>.</w:t>
      </w:r>
    </w:p>
    <w:p w14:paraId="016E930E" w14:textId="4ADB1168" w:rsidR="00743F38" w:rsidRPr="00F67FD3" w:rsidRDefault="00743F38" w:rsidP="00743F38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</w:p>
    <w:p w14:paraId="5CF377C5" w14:textId="1A4740CD" w:rsidR="00743F38" w:rsidRPr="00F67FD3" w:rsidRDefault="00743F38" w:rsidP="00743F38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b/>
          <w:szCs w:val="22"/>
          <w:lang w:val="sr-Latn-ME"/>
        </w:rPr>
        <w:t>Nepoznata učestalost</w:t>
      </w:r>
      <w:r w:rsidRPr="00F67FD3">
        <w:rPr>
          <w:rFonts w:eastAsia="TimesNewRoman"/>
          <w:szCs w:val="22"/>
          <w:lang w:val="sr-Latn-ME"/>
        </w:rPr>
        <w:t xml:space="preserve"> </w:t>
      </w:r>
      <w:r w:rsidR="00496338" w:rsidRPr="00F67FD3">
        <w:rPr>
          <w:rFonts w:eastAsia="TimesNewRoman"/>
          <w:szCs w:val="22"/>
          <w:lang w:val="sr-Latn-ME"/>
        </w:rPr>
        <w:t>(</w:t>
      </w:r>
      <w:r w:rsidRPr="00F67FD3">
        <w:rPr>
          <w:rFonts w:eastAsia="TimesNewRoman"/>
          <w:szCs w:val="22"/>
          <w:lang w:val="sr-Latn-ME"/>
        </w:rPr>
        <w:t>ne može se proc</w:t>
      </w:r>
      <w:r w:rsidR="006C164B" w:rsidRPr="00F67FD3">
        <w:rPr>
          <w:rFonts w:eastAsia="TimesNewRoman"/>
          <w:szCs w:val="22"/>
          <w:lang w:val="sr-Latn-ME"/>
        </w:rPr>
        <w:t>ij</w:t>
      </w:r>
      <w:r w:rsidRPr="00F67FD3">
        <w:rPr>
          <w:rFonts w:eastAsia="TimesNewRoman"/>
          <w:szCs w:val="22"/>
          <w:lang w:val="sr-Latn-ME"/>
        </w:rPr>
        <w:t>eniti na osnovu dostupnih podataka</w:t>
      </w:r>
      <w:r w:rsidR="00496338" w:rsidRPr="00F67FD3">
        <w:rPr>
          <w:rFonts w:eastAsia="TimesNewRoman"/>
          <w:szCs w:val="22"/>
          <w:lang w:val="sr-Latn-ME"/>
        </w:rPr>
        <w:t>)</w:t>
      </w:r>
      <w:r w:rsidRPr="00F67FD3">
        <w:rPr>
          <w:rFonts w:eastAsia="TimesNewRoman"/>
          <w:szCs w:val="22"/>
          <w:lang w:val="sr-Latn-ME"/>
        </w:rPr>
        <w:t>:</w:t>
      </w:r>
    </w:p>
    <w:p w14:paraId="0346A413" w14:textId="0497E19C" w:rsidR="00743F38" w:rsidRPr="00F67FD3" w:rsidRDefault="00BE06D4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o</w:t>
      </w:r>
      <w:r w:rsidR="00743F38" w:rsidRPr="00F67FD3">
        <w:rPr>
          <w:rFonts w:eastAsia="TimesNewRoman"/>
          <w:szCs w:val="22"/>
          <w:lang w:val="sr-Latn-ME"/>
        </w:rPr>
        <w:t>težano disanje ili zviždanje</w:t>
      </w:r>
      <w:r w:rsidR="00496338" w:rsidRPr="00F67FD3">
        <w:rPr>
          <w:rFonts w:eastAsia="TimesNewRoman"/>
          <w:szCs w:val="22"/>
          <w:lang w:val="sr-Latn-ME"/>
        </w:rPr>
        <w:t xml:space="preserve"> prilikom disanja,</w:t>
      </w:r>
    </w:p>
    <w:p w14:paraId="53C5FAA6" w14:textId="4E4FB96D" w:rsidR="00743F38" w:rsidRPr="00F67FD3" w:rsidRDefault="00BE06D4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s</w:t>
      </w:r>
      <w:r w:rsidR="00743F38" w:rsidRPr="00F67FD3">
        <w:rPr>
          <w:rFonts w:eastAsia="TimesNewRoman"/>
          <w:szCs w:val="22"/>
          <w:lang w:val="sr-Latn-ME"/>
        </w:rPr>
        <w:t>manjen broj ili čak nedostatak b</w:t>
      </w:r>
      <w:r w:rsidR="00594FBC" w:rsidRPr="00F67FD3">
        <w:rPr>
          <w:rFonts w:eastAsia="TimesNewRoman"/>
          <w:szCs w:val="22"/>
          <w:lang w:val="sr-Latn-ME"/>
        </w:rPr>
        <w:t>ij</w:t>
      </w:r>
      <w:r w:rsidR="00743F38" w:rsidRPr="00F67FD3">
        <w:rPr>
          <w:rFonts w:eastAsia="TimesNewRoman"/>
          <w:szCs w:val="22"/>
          <w:lang w:val="sr-Latn-ME"/>
        </w:rPr>
        <w:t>elih krvnih ćelija (koje pomažu u borbi protiv infekcije)</w:t>
      </w:r>
      <w:r w:rsidR="00496338" w:rsidRPr="00F67FD3">
        <w:rPr>
          <w:rFonts w:eastAsia="TimesNewRoman"/>
          <w:szCs w:val="22"/>
          <w:lang w:val="sr-Latn-ME"/>
        </w:rPr>
        <w:t>,</w:t>
      </w:r>
    </w:p>
    <w:p w14:paraId="50973480" w14:textId="6B4AB4D1" w:rsidR="00743F38" w:rsidRPr="00F67FD3" w:rsidRDefault="00BE06D4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g</w:t>
      </w:r>
      <w:r w:rsidR="00743F38" w:rsidRPr="00F67FD3">
        <w:rPr>
          <w:rFonts w:eastAsia="TimesNewRoman"/>
          <w:szCs w:val="22"/>
          <w:lang w:val="sr-Latn-ME"/>
        </w:rPr>
        <w:t>ubitak kose</w:t>
      </w:r>
      <w:r w:rsidR="00496338" w:rsidRPr="00F67FD3">
        <w:rPr>
          <w:rFonts w:eastAsia="TimesNewRoman"/>
          <w:szCs w:val="22"/>
          <w:lang w:val="sr-Latn-ME"/>
        </w:rPr>
        <w:t>.</w:t>
      </w:r>
    </w:p>
    <w:p w14:paraId="37D4388F" w14:textId="77777777" w:rsidR="00496338" w:rsidRPr="00F67FD3" w:rsidRDefault="00496338" w:rsidP="00743F38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</w:p>
    <w:p w14:paraId="6F53A806" w14:textId="2A34FEF9" w:rsidR="00743F38" w:rsidRPr="00F67FD3" w:rsidRDefault="00743F38" w:rsidP="00743F38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U kliničk</w:t>
      </w:r>
      <w:r w:rsidR="0057453C" w:rsidRPr="00F67FD3">
        <w:rPr>
          <w:rFonts w:eastAsia="TimesNewRoman"/>
          <w:szCs w:val="22"/>
          <w:lang w:val="sr-Latn-ME"/>
        </w:rPr>
        <w:t>om</w:t>
      </w:r>
      <w:r w:rsidRPr="00F67FD3">
        <w:rPr>
          <w:rFonts w:eastAsia="TimesNewRoman"/>
          <w:szCs w:val="22"/>
          <w:lang w:val="sr-Latn-ME"/>
        </w:rPr>
        <w:t xml:space="preserve"> </w:t>
      </w:r>
      <w:r w:rsidR="0057453C" w:rsidRPr="00F67FD3">
        <w:rPr>
          <w:rFonts w:eastAsia="TimesNewRoman"/>
          <w:szCs w:val="22"/>
          <w:lang w:val="sr-Latn-ME"/>
        </w:rPr>
        <w:t>ispitivanju</w:t>
      </w:r>
      <w:r w:rsidR="00BE06D4" w:rsidRPr="00F67FD3">
        <w:rPr>
          <w:rFonts w:eastAsia="TimesNewRoman"/>
          <w:szCs w:val="22"/>
          <w:lang w:val="sr-Latn-ME"/>
        </w:rPr>
        <w:t>,</w:t>
      </w:r>
      <w:r w:rsidR="0057453C" w:rsidRPr="00F67FD3">
        <w:rPr>
          <w:rFonts w:eastAsia="TimesNewRoman"/>
          <w:szCs w:val="22"/>
          <w:lang w:val="sr-Latn-ME"/>
        </w:rPr>
        <w:t xml:space="preserve"> stopa srčanih udara pri prim</w:t>
      </w:r>
      <w:r w:rsidR="00594FBC" w:rsidRPr="00F67FD3">
        <w:rPr>
          <w:rFonts w:eastAsia="TimesNewRoman"/>
          <w:szCs w:val="22"/>
          <w:lang w:val="sr-Latn-ME"/>
        </w:rPr>
        <w:t>j</w:t>
      </w:r>
      <w:r w:rsidR="0057453C" w:rsidRPr="00F67FD3">
        <w:rPr>
          <w:rFonts w:eastAsia="TimesNewRoman"/>
          <w:szCs w:val="22"/>
          <w:lang w:val="sr-Latn-ME"/>
        </w:rPr>
        <w:t xml:space="preserve">eni </w:t>
      </w:r>
      <w:proofErr w:type="spellStart"/>
      <w:r w:rsidR="0057453C" w:rsidRPr="00F67FD3">
        <w:rPr>
          <w:rFonts w:eastAsia="TimesNewRoman"/>
          <w:szCs w:val="22"/>
          <w:lang w:val="sr-Latn-ME"/>
        </w:rPr>
        <w:t>dabigatraneteksilata</w:t>
      </w:r>
      <w:proofErr w:type="spellEnd"/>
      <w:r w:rsidR="0057453C" w:rsidRPr="00F67FD3">
        <w:rPr>
          <w:rFonts w:eastAsia="TimesNewRoman"/>
          <w:szCs w:val="22"/>
          <w:lang w:val="sr-Latn-ME"/>
        </w:rPr>
        <w:t xml:space="preserve"> bila je brojčano </w:t>
      </w:r>
      <w:r w:rsidR="00496338" w:rsidRPr="00F67FD3">
        <w:rPr>
          <w:rFonts w:eastAsia="TimesNewRoman"/>
          <w:szCs w:val="22"/>
          <w:lang w:val="sr-Latn-ME"/>
        </w:rPr>
        <w:t>veća</w:t>
      </w:r>
      <w:r w:rsidR="0057453C" w:rsidRPr="00F67FD3">
        <w:rPr>
          <w:rFonts w:eastAsia="TimesNewRoman"/>
          <w:szCs w:val="22"/>
          <w:lang w:val="sr-Latn-ME"/>
        </w:rPr>
        <w:t xml:space="preserve"> nego pri prim</w:t>
      </w:r>
      <w:r w:rsidR="00594FBC" w:rsidRPr="00F67FD3">
        <w:rPr>
          <w:rFonts w:eastAsia="TimesNewRoman"/>
          <w:szCs w:val="22"/>
          <w:lang w:val="sr-Latn-ME"/>
        </w:rPr>
        <w:t>j</w:t>
      </w:r>
      <w:r w:rsidR="0057453C" w:rsidRPr="00F67FD3">
        <w:rPr>
          <w:rFonts w:eastAsia="TimesNewRoman"/>
          <w:szCs w:val="22"/>
          <w:lang w:val="sr-Latn-ME"/>
        </w:rPr>
        <w:t xml:space="preserve">eni </w:t>
      </w:r>
      <w:proofErr w:type="spellStart"/>
      <w:r w:rsidR="0057453C" w:rsidRPr="00F67FD3">
        <w:rPr>
          <w:rFonts w:eastAsia="TimesNewRoman"/>
          <w:szCs w:val="22"/>
          <w:lang w:val="sr-Latn-ME"/>
        </w:rPr>
        <w:t>varfarina</w:t>
      </w:r>
      <w:proofErr w:type="spellEnd"/>
      <w:r w:rsidR="0057453C" w:rsidRPr="00F67FD3">
        <w:rPr>
          <w:rFonts w:eastAsia="TimesNewRoman"/>
          <w:szCs w:val="22"/>
          <w:lang w:val="sr-Latn-ME"/>
        </w:rPr>
        <w:t xml:space="preserve">. Ukupan broj slučajeva je bio </w:t>
      </w:r>
      <w:r w:rsidR="00496338" w:rsidRPr="00F67FD3">
        <w:rPr>
          <w:rFonts w:eastAsia="TimesNewRoman"/>
          <w:szCs w:val="22"/>
          <w:lang w:val="sr-Latn-ME"/>
        </w:rPr>
        <w:t>mali</w:t>
      </w:r>
      <w:r w:rsidR="0057453C" w:rsidRPr="00F67FD3">
        <w:rPr>
          <w:rFonts w:eastAsia="TimesNewRoman"/>
          <w:szCs w:val="22"/>
          <w:lang w:val="sr-Latn-ME"/>
        </w:rPr>
        <w:t>.</w:t>
      </w:r>
    </w:p>
    <w:p w14:paraId="78FBF983" w14:textId="759FFDEA" w:rsidR="0057453C" w:rsidRPr="00F67FD3" w:rsidRDefault="0057453C" w:rsidP="00743F38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</w:p>
    <w:p w14:paraId="15DCE66F" w14:textId="2F1CF9EB" w:rsidR="0057453C" w:rsidRPr="00F67FD3" w:rsidRDefault="0057453C" w:rsidP="0057453C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u w:val="single"/>
          <w:lang w:val="sr-Latn-ME"/>
        </w:rPr>
      </w:pPr>
      <w:r w:rsidRPr="00F67FD3">
        <w:rPr>
          <w:rFonts w:eastAsia="TimesNewRoman"/>
          <w:szCs w:val="22"/>
          <w:u w:val="single"/>
          <w:lang w:val="sr-Latn-ME"/>
        </w:rPr>
        <w:t>L</w:t>
      </w:r>
      <w:r w:rsidR="00594FBC" w:rsidRPr="00F67FD3">
        <w:rPr>
          <w:rFonts w:eastAsia="TimesNewRoman"/>
          <w:szCs w:val="22"/>
          <w:u w:val="single"/>
          <w:lang w:val="sr-Latn-ME"/>
        </w:rPr>
        <w:t>ij</w:t>
      </w:r>
      <w:r w:rsidRPr="00F67FD3">
        <w:rPr>
          <w:rFonts w:eastAsia="TimesNewRoman"/>
          <w:szCs w:val="22"/>
          <w:u w:val="single"/>
          <w:lang w:val="sr-Latn-ME"/>
        </w:rPr>
        <w:t xml:space="preserve">ečenje krvnih ugrušaka u venama Vaših nogu i pluća uključujući </w:t>
      </w:r>
      <w:proofErr w:type="spellStart"/>
      <w:r w:rsidR="00BE06D4" w:rsidRPr="00F67FD3">
        <w:rPr>
          <w:rFonts w:eastAsia="TimesNewRoman"/>
          <w:szCs w:val="22"/>
          <w:u w:val="single"/>
          <w:lang w:val="sr-Latn-ME"/>
        </w:rPr>
        <w:t>sprečavanje</w:t>
      </w:r>
      <w:proofErr w:type="spellEnd"/>
      <w:r w:rsidRPr="00F67FD3">
        <w:rPr>
          <w:rFonts w:eastAsia="TimesNewRoman"/>
          <w:szCs w:val="22"/>
          <w:u w:val="single"/>
          <w:lang w:val="sr-Latn-ME"/>
        </w:rPr>
        <w:t xml:space="preserve"> ponovne pojave krvnih ugrušaka u venama Vaših nogu i/ili pluća</w:t>
      </w:r>
    </w:p>
    <w:p w14:paraId="513798F3" w14:textId="6C19D0CD" w:rsidR="00743F38" w:rsidRPr="00F67FD3" w:rsidRDefault="00743F38" w:rsidP="00743F38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</w:p>
    <w:p w14:paraId="3C44A04A" w14:textId="6966456C" w:rsidR="0057453C" w:rsidRPr="00F67FD3" w:rsidRDefault="0057453C" w:rsidP="0057453C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b/>
          <w:szCs w:val="22"/>
          <w:lang w:val="sr-Latn-ME"/>
        </w:rPr>
        <w:t>Česta neželjena dejstva</w:t>
      </w:r>
      <w:r w:rsidRPr="00F67FD3">
        <w:rPr>
          <w:rFonts w:eastAsia="TimesNewRoman"/>
          <w:szCs w:val="22"/>
          <w:lang w:val="sr-Latn-ME"/>
        </w:rPr>
        <w:t xml:space="preserve"> (mogu da se jave kod najviše 1 na 10 pacijenata):</w:t>
      </w:r>
    </w:p>
    <w:p w14:paraId="5B68674B" w14:textId="62A2130F" w:rsidR="0057453C" w:rsidRPr="00F67FD3" w:rsidRDefault="00FD0B7E" w:rsidP="0057453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k</w:t>
      </w:r>
      <w:r w:rsidR="0057453C" w:rsidRPr="00F67FD3">
        <w:rPr>
          <w:rFonts w:eastAsia="TimesNewRoman"/>
          <w:szCs w:val="22"/>
          <w:lang w:val="sr-Latn-ME"/>
        </w:rPr>
        <w:t>rvarenje može nastati iz nosa, u želuc</w:t>
      </w:r>
      <w:r w:rsidR="004F11E0" w:rsidRPr="00F67FD3">
        <w:rPr>
          <w:rFonts w:eastAsia="TimesNewRoman"/>
          <w:szCs w:val="22"/>
          <w:lang w:val="sr-Latn-ME"/>
        </w:rPr>
        <w:t>u</w:t>
      </w:r>
      <w:r w:rsidR="0057453C" w:rsidRPr="00F67FD3">
        <w:rPr>
          <w:rFonts w:eastAsia="TimesNewRoman"/>
          <w:szCs w:val="22"/>
          <w:lang w:val="sr-Latn-ME"/>
        </w:rPr>
        <w:t xml:space="preserve"> ili cr</w:t>
      </w:r>
      <w:r w:rsidR="00594FBC" w:rsidRPr="00F67FD3">
        <w:rPr>
          <w:rFonts w:eastAsia="TimesNewRoman"/>
          <w:szCs w:val="22"/>
          <w:lang w:val="sr-Latn-ME"/>
        </w:rPr>
        <w:t>ij</w:t>
      </w:r>
      <w:r w:rsidR="0057453C" w:rsidRPr="00F67FD3">
        <w:rPr>
          <w:rFonts w:eastAsia="TimesNewRoman"/>
          <w:szCs w:val="22"/>
          <w:lang w:val="sr-Latn-ME"/>
        </w:rPr>
        <w:t>ev</w:t>
      </w:r>
      <w:r w:rsidR="004F11E0" w:rsidRPr="00F67FD3">
        <w:rPr>
          <w:rFonts w:eastAsia="TimesNewRoman"/>
          <w:szCs w:val="22"/>
          <w:lang w:val="sr-Latn-ME"/>
        </w:rPr>
        <w:t>ima</w:t>
      </w:r>
      <w:r w:rsidR="0057453C" w:rsidRPr="00F67FD3">
        <w:rPr>
          <w:rFonts w:eastAsia="TimesNewRoman"/>
          <w:szCs w:val="22"/>
          <w:lang w:val="sr-Latn-ME"/>
        </w:rPr>
        <w:t xml:space="preserve">, </w:t>
      </w:r>
      <w:r w:rsidRPr="00F67FD3">
        <w:rPr>
          <w:rFonts w:eastAsia="TimesNewRoman"/>
          <w:szCs w:val="22"/>
          <w:lang w:val="sr-Latn-ME"/>
        </w:rPr>
        <w:t>iz</w:t>
      </w:r>
      <w:r w:rsidR="0057453C" w:rsidRPr="00F67FD3">
        <w:rPr>
          <w:rFonts w:eastAsia="TimesNewRoman"/>
          <w:szCs w:val="22"/>
          <w:lang w:val="sr-Latn-ME"/>
        </w:rPr>
        <w:t xml:space="preserve"> završn</w:t>
      </w:r>
      <w:r w:rsidRPr="00F67FD3">
        <w:rPr>
          <w:rFonts w:eastAsia="TimesNewRoman"/>
          <w:szCs w:val="22"/>
          <w:lang w:val="sr-Latn-ME"/>
        </w:rPr>
        <w:t>og</w:t>
      </w:r>
      <w:r w:rsidR="0057453C" w:rsidRPr="00F67FD3">
        <w:rPr>
          <w:rFonts w:eastAsia="TimesNewRoman"/>
          <w:szCs w:val="22"/>
          <w:lang w:val="sr-Latn-ME"/>
        </w:rPr>
        <w:t xml:space="preserve"> d</w:t>
      </w:r>
      <w:r w:rsidR="00594FBC" w:rsidRPr="00F67FD3">
        <w:rPr>
          <w:rFonts w:eastAsia="TimesNewRoman"/>
          <w:szCs w:val="22"/>
          <w:lang w:val="sr-Latn-ME"/>
        </w:rPr>
        <w:t>ij</w:t>
      </w:r>
      <w:r w:rsidR="0057453C" w:rsidRPr="00F67FD3">
        <w:rPr>
          <w:rFonts w:eastAsia="TimesNewRoman"/>
          <w:szCs w:val="22"/>
          <w:lang w:val="sr-Latn-ME"/>
        </w:rPr>
        <w:t>e</w:t>
      </w:r>
      <w:r w:rsidRPr="00F67FD3">
        <w:rPr>
          <w:rFonts w:eastAsia="TimesNewRoman"/>
          <w:szCs w:val="22"/>
          <w:lang w:val="sr-Latn-ME"/>
        </w:rPr>
        <w:t>la</w:t>
      </w:r>
      <w:r w:rsidR="0057453C" w:rsidRPr="00F67FD3">
        <w:rPr>
          <w:rFonts w:eastAsia="TimesNewRoman"/>
          <w:szCs w:val="22"/>
          <w:lang w:val="sr-Latn-ME"/>
        </w:rPr>
        <w:t xml:space="preserve"> debelog cr</w:t>
      </w:r>
      <w:r w:rsidR="00594FBC" w:rsidRPr="00F67FD3">
        <w:rPr>
          <w:rFonts w:eastAsia="TimesNewRoman"/>
          <w:szCs w:val="22"/>
          <w:lang w:val="sr-Latn-ME"/>
        </w:rPr>
        <w:t>ij</w:t>
      </w:r>
      <w:r w:rsidR="0057453C" w:rsidRPr="00F67FD3">
        <w:rPr>
          <w:rFonts w:eastAsia="TimesNewRoman"/>
          <w:szCs w:val="22"/>
          <w:lang w:val="sr-Latn-ME"/>
        </w:rPr>
        <w:t xml:space="preserve">eva, iz </w:t>
      </w:r>
      <w:r w:rsidR="0057453C" w:rsidRPr="00F67FD3">
        <w:rPr>
          <w:rFonts w:eastAsia="TimesNewRoman"/>
          <w:szCs w:val="22"/>
          <w:lang w:val="sr-Latn-ME"/>
        </w:rPr>
        <w:lastRenderedPageBreak/>
        <w:t>penisa/vagine ili mokraćnih puteva (uključujući krv u mokraći koja boji mokraću roze ili crveno) ili ispod kože</w:t>
      </w:r>
      <w:r w:rsidR="00844F61" w:rsidRPr="00F67FD3">
        <w:rPr>
          <w:rFonts w:eastAsia="TimesNewRoman"/>
          <w:szCs w:val="22"/>
          <w:lang w:val="sr-Latn-ME"/>
        </w:rPr>
        <w:t>,</w:t>
      </w:r>
    </w:p>
    <w:p w14:paraId="356C4A53" w14:textId="4F7359BD" w:rsidR="0057453C" w:rsidRPr="00F67FD3" w:rsidRDefault="00FD0B7E" w:rsidP="0057453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p</w:t>
      </w:r>
      <w:r w:rsidR="0057453C" w:rsidRPr="00F67FD3">
        <w:rPr>
          <w:rFonts w:eastAsia="TimesNewRoman"/>
          <w:szCs w:val="22"/>
          <w:lang w:val="sr-Latn-ME"/>
        </w:rPr>
        <w:t>oremećaj varenja</w:t>
      </w:r>
      <w:r w:rsidR="00844F61" w:rsidRPr="00F67FD3">
        <w:rPr>
          <w:rFonts w:eastAsia="TimesNewRoman"/>
          <w:szCs w:val="22"/>
          <w:lang w:val="sr-Latn-ME"/>
        </w:rPr>
        <w:t>.</w:t>
      </w:r>
    </w:p>
    <w:p w14:paraId="2AE30043" w14:textId="618DE500" w:rsidR="0057453C" w:rsidRPr="00F67FD3" w:rsidRDefault="0057453C" w:rsidP="0057453C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</w:p>
    <w:p w14:paraId="2E8C4654" w14:textId="6509E9D9" w:rsidR="0057453C" w:rsidRPr="00F67FD3" w:rsidRDefault="0057453C" w:rsidP="0057453C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b/>
          <w:szCs w:val="22"/>
          <w:lang w:val="sr-Latn-ME"/>
        </w:rPr>
        <w:t>Povremena neželjena dejstva</w:t>
      </w:r>
      <w:r w:rsidRPr="00F67FD3">
        <w:rPr>
          <w:rFonts w:eastAsia="TimesNewRoman"/>
          <w:szCs w:val="22"/>
          <w:lang w:val="sr-Latn-ME"/>
        </w:rPr>
        <w:t xml:space="preserve"> (mogu da se jave kod najviše 1 na 100 pacijenata):</w:t>
      </w:r>
    </w:p>
    <w:p w14:paraId="5672D091" w14:textId="4AD0D8CA" w:rsidR="0057453C" w:rsidRPr="00F67FD3" w:rsidRDefault="00FD0B7E" w:rsidP="0057453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k</w:t>
      </w:r>
      <w:r w:rsidR="0057453C" w:rsidRPr="00F67FD3">
        <w:rPr>
          <w:rFonts w:eastAsia="TimesNewRoman"/>
          <w:szCs w:val="22"/>
          <w:lang w:val="sr-Latn-ME"/>
        </w:rPr>
        <w:t>rvarenje</w:t>
      </w:r>
      <w:r w:rsidR="00844F61" w:rsidRPr="00F67FD3">
        <w:rPr>
          <w:rFonts w:eastAsia="TimesNewRoman"/>
          <w:szCs w:val="22"/>
          <w:lang w:val="sr-Latn-ME"/>
        </w:rPr>
        <w:t>,</w:t>
      </w:r>
    </w:p>
    <w:p w14:paraId="0DB83288" w14:textId="485D28AF" w:rsidR="0057453C" w:rsidRPr="00F67FD3" w:rsidRDefault="00FD0B7E" w:rsidP="0057453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k</w:t>
      </w:r>
      <w:r w:rsidR="0057453C" w:rsidRPr="00F67FD3">
        <w:rPr>
          <w:rFonts w:eastAsia="TimesNewRoman"/>
          <w:szCs w:val="22"/>
          <w:lang w:val="sr-Latn-ME"/>
        </w:rPr>
        <w:t xml:space="preserve">rvarenje </w:t>
      </w:r>
      <w:r w:rsidRPr="00F67FD3">
        <w:rPr>
          <w:rFonts w:eastAsia="TimesNewRoman"/>
          <w:szCs w:val="22"/>
          <w:lang w:val="sr-Latn-ME"/>
        </w:rPr>
        <w:t>može nastati</w:t>
      </w:r>
      <w:r w:rsidR="0057453C" w:rsidRPr="00F67FD3">
        <w:rPr>
          <w:rFonts w:eastAsia="TimesNewRoman"/>
          <w:szCs w:val="22"/>
          <w:lang w:val="sr-Latn-ME"/>
        </w:rPr>
        <w:t xml:space="preserve"> u zglob</w:t>
      </w:r>
      <w:r w:rsidR="00470524" w:rsidRPr="00F67FD3">
        <w:rPr>
          <w:rFonts w:eastAsia="TimesNewRoman"/>
          <w:szCs w:val="22"/>
          <w:lang w:val="sr-Latn-ME"/>
        </w:rPr>
        <w:t>u</w:t>
      </w:r>
      <w:r w:rsidR="0057453C" w:rsidRPr="00F67FD3">
        <w:rPr>
          <w:rFonts w:eastAsia="TimesNewRoman"/>
          <w:szCs w:val="22"/>
          <w:lang w:val="sr-Latn-ME"/>
        </w:rPr>
        <w:t xml:space="preserve"> ili </w:t>
      </w:r>
      <w:proofErr w:type="spellStart"/>
      <w:r w:rsidR="0057453C" w:rsidRPr="00F67FD3">
        <w:rPr>
          <w:rFonts w:eastAsia="TimesNewRoman"/>
          <w:szCs w:val="22"/>
          <w:lang w:val="sr-Latn-ME"/>
        </w:rPr>
        <w:t>usl</w:t>
      </w:r>
      <w:r w:rsidR="00594FBC" w:rsidRPr="00F67FD3">
        <w:rPr>
          <w:rFonts w:eastAsia="TimesNewRoman"/>
          <w:szCs w:val="22"/>
          <w:lang w:val="sr-Latn-ME"/>
        </w:rPr>
        <w:t>j</w:t>
      </w:r>
      <w:r w:rsidR="0057453C" w:rsidRPr="00F67FD3">
        <w:rPr>
          <w:rFonts w:eastAsia="TimesNewRoman"/>
          <w:szCs w:val="22"/>
          <w:lang w:val="sr-Latn-ME"/>
        </w:rPr>
        <w:t>ed</w:t>
      </w:r>
      <w:proofErr w:type="spellEnd"/>
      <w:r w:rsidR="0057453C" w:rsidRPr="00F67FD3">
        <w:rPr>
          <w:rFonts w:eastAsia="TimesNewRoman"/>
          <w:szCs w:val="22"/>
          <w:lang w:val="sr-Latn-ME"/>
        </w:rPr>
        <w:t xml:space="preserve"> </w:t>
      </w:r>
      <w:proofErr w:type="spellStart"/>
      <w:r w:rsidR="0057453C" w:rsidRPr="00F67FD3">
        <w:rPr>
          <w:rFonts w:eastAsia="TimesNewRoman"/>
          <w:szCs w:val="22"/>
          <w:lang w:val="sr-Latn-ME"/>
        </w:rPr>
        <w:t>povrede</w:t>
      </w:r>
      <w:proofErr w:type="spellEnd"/>
      <w:r w:rsidR="00844F61" w:rsidRPr="00F67FD3">
        <w:rPr>
          <w:rFonts w:eastAsia="TimesNewRoman"/>
          <w:szCs w:val="22"/>
          <w:lang w:val="sr-Latn-ME"/>
        </w:rPr>
        <w:t>,</w:t>
      </w:r>
    </w:p>
    <w:p w14:paraId="6E773570" w14:textId="4482C8BF" w:rsidR="0057453C" w:rsidRPr="00F67FD3" w:rsidRDefault="00FD0B7E" w:rsidP="0057453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k</w:t>
      </w:r>
      <w:r w:rsidR="0057453C" w:rsidRPr="00F67FD3">
        <w:rPr>
          <w:rFonts w:eastAsia="TimesNewRoman"/>
          <w:szCs w:val="22"/>
          <w:lang w:val="sr-Latn-ME"/>
        </w:rPr>
        <w:t xml:space="preserve">rvarenje </w:t>
      </w:r>
      <w:r w:rsidR="00DE4297" w:rsidRPr="00F67FD3">
        <w:rPr>
          <w:rFonts w:eastAsia="TimesNewRoman"/>
          <w:szCs w:val="22"/>
          <w:lang w:val="sr-Latn-ME"/>
        </w:rPr>
        <w:t>može nastati</w:t>
      </w:r>
      <w:r w:rsidR="0057453C" w:rsidRPr="00F67FD3">
        <w:rPr>
          <w:rFonts w:eastAsia="TimesNewRoman"/>
          <w:szCs w:val="22"/>
          <w:lang w:val="sr-Latn-ME"/>
        </w:rPr>
        <w:t xml:space="preserve"> iz hemoroida</w:t>
      </w:r>
      <w:r w:rsidR="00844F61" w:rsidRPr="00F67FD3">
        <w:rPr>
          <w:rFonts w:eastAsia="TimesNewRoman"/>
          <w:szCs w:val="22"/>
          <w:lang w:val="sr-Latn-ME"/>
        </w:rPr>
        <w:t>,</w:t>
      </w:r>
    </w:p>
    <w:p w14:paraId="6E4A0611" w14:textId="2565970F" w:rsidR="0057453C" w:rsidRPr="00F67FD3" w:rsidRDefault="00FD0B7E" w:rsidP="0057453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p</w:t>
      </w:r>
      <w:r w:rsidR="0057453C" w:rsidRPr="00F67FD3">
        <w:rPr>
          <w:rFonts w:eastAsia="TimesNewRoman"/>
          <w:szCs w:val="22"/>
          <w:lang w:val="sr-Latn-ME"/>
        </w:rPr>
        <w:t>ad broja crvenih krvnih ćelija</w:t>
      </w:r>
      <w:r w:rsidR="00844F61" w:rsidRPr="00F67FD3">
        <w:rPr>
          <w:rFonts w:eastAsia="TimesNewRoman"/>
          <w:szCs w:val="22"/>
          <w:lang w:val="sr-Latn-ME"/>
        </w:rPr>
        <w:t>,</w:t>
      </w:r>
    </w:p>
    <w:p w14:paraId="28D7A819" w14:textId="05413966" w:rsidR="0057453C" w:rsidRPr="00F67FD3" w:rsidRDefault="00FD0B7E" w:rsidP="0057453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p</w:t>
      </w:r>
      <w:r w:rsidR="0057453C" w:rsidRPr="00F67FD3">
        <w:rPr>
          <w:rFonts w:eastAsia="TimesNewRoman"/>
          <w:szCs w:val="22"/>
          <w:lang w:val="sr-Latn-ME"/>
        </w:rPr>
        <w:t>ojava podliva krvi</w:t>
      </w:r>
      <w:r w:rsidRPr="00F67FD3">
        <w:rPr>
          <w:rFonts w:eastAsia="TimesNewRoman"/>
          <w:szCs w:val="22"/>
          <w:lang w:val="sr-Latn-ME"/>
        </w:rPr>
        <w:t xml:space="preserve"> (</w:t>
      </w:r>
      <w:proofErr w:type="spellStart"/>
      <w:r w:rsidRPr="00F67FD3">
        <w:rPr>
          <w:rFonts w:eastAsia="TimesNewRoman"/>
          <w:szCs w:val="22"/>
          <w:lang w:val="sr-Latn-ME"/>
        </w:rPr>
        <w:t>hematoma</w:t>
      </w:r>
      <w:proofErr w:type="spellEnd"/>
      <w:r w:rsidRPr="00F67FD3">
        <w:rPr>
          <w:rFonts w:eastAsia="TimesNewRoman"/>
          <w:szCs w:val="22"/>
          <w:lang w:val="sr-Latn-ME"/>
        </w:rPr>
        <w:t>)</w:t>
      </w:r>
      <w:r w:rsidR="00844F61" w:rsidRPr="00F67FD3">
        <w:rPr>
          <w:rFonts w:eastAsia="TimesNewRoman"/>
          <w:szCs w:val="22"/>
          <w:lang w:val="sr-Latn-ME"/>
        </w:rPr>
        <w:t>,</w:t>
      </w:r>
    </w:p>
    <w:p w14:paraId="74588C8A" w14:textId="026DFF10" w:rsidR="0057453C" w:rsidRPr="00F67FD3" w:rsidRDefault="00FD0B7E" w:rsidP="0057453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i</w:t>
      </w:r>
      <w:r w:rsidR="0057453C" w:rsidRPr="00F67FD3">
        <w:rPr>
          <w:rFonts w:eastAsia="TimesNewRoman"/>
          <w:szCs w:val="22"/>
          <w:lang w:val="sr-Latn-ME"/>
        </w:rPr>
        <w:t>skašljavanje krvi ili ispljuvak sa tragovima krvi</w:t>
      </w:r>
      <w:r w:rsidR="00844F61" w:rsidRPr="00F67FD3">
        <w:rPr>
          <w:rFonts w:eastAsia="TimesNewRoman"/>
          <w:szCs w:val="22"/>
          <w:lang w:val="sr-Latn-ME"/>
        </w:rPr>
        <w:t>,</w:t>
      </w:r>
    </w:p>
    <w:p w14:paraId="04147296" w14:textId="5C182DC4" w:rsidR="0057453C" w:rsidRPr="00F67FD3" w:rsidRDefault="00FD0B7E" w:rsidP="0057453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a</w:t>
      </w:r>
      <w:r w:rsidR="0057453C" w:rsidRPr="00F67FD3">
        <w:rPr>
          <w:rFonts w:eastAsia="TimesNewRoman"/>
          <w:szCs w:val="22"/>
          <w:lang w:val="sr-Latn-ME"/>
        </w:rPr>
        <w:t>lergijska reakcija</w:t>
      </w:r>
      <w:r w:rsidR="00844F61" w:rsidRPr="00F67FD3">
        <w:rPr>
          <w:rFonts w:eastAsia="TimesNewRoman"/>
          <w:szCs w:val="22"/>
          <w:lang w:val="sr-Latn-ME"/>
        </w:rPr>
        <w:t>,</w:t>
      </w:r>
    </w:p>
    <w:p w14:paraId="1F7CA010" w14:textId="38EEAF45" w:rsidR="0057453C" w:rsidRPr="00F67FD3" w:rsidRDefault="00FD0B7E" w:rsidP="0057453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i</w:t>
      </w:r>
      <w:r w:rsidR="0057453C" w:rsidRPr="00F67FD3">
        <w:rPr>
          <w:rFonts w:eastAsia="TimesNewRoman"/>
          <w:szCs w:val="22"/>
          <w:lang w:val="sr-Latn-ME"/>
        </w:rPr>
        <w:t>znenadna prom</w:t>
      </w:r>
      <w:r w:rsidR="00594FBC" w:rsidRPr="00F67FD3">
        <w:rPr>
          <w:rFonts w:eastAsia="TimesNewRoman"/>
          <w:szCs w:val="22"/>
          <w:lang w:val="sr-Latn-ME"/>
        </w:rPr>
        <w:t>j</w:t>
      </w:r>
      <w:r w:rsidR="0057453C" w:rsidRPr="00F67FD3">
        <w:rPr>
          <w:rFonts w:eastAsia="TimesNewRoman"/>
          <w:szCs w:val="22"/>
          <w:lang w:val="sr-Latn-ME"/>
        </w:rPr>
        <w:t>ena</w:t>
      </w:r>
      <w:r w:rsidRPr="00F67FD3">
        <w:rPr>
          <w:rFonts w:eastAsia="TimesNewRoman"/>
          <w:szCs w:val="22"/>
          <w:lang w:val="sr-Latn-ME"/>
        </w:rPr>
        <w:t xml:space="preserve"> kože koja utiče na</w:t>
      </w:r>
      <w:r w:rsidR="0057453C" w:rsidRPr="00F67FD3">
        <w:rPr>
          <w:rFonts w:eastAsia="TimesNewRoman"/>
          <w:szCs w:val="22"/>
          <w:lang w:val="sr-Latn-ME"/>
        </w:rPr>
        <w:t xml:space="preserve"> </w:t>
      </w:r>
      <w:r w:rsidRPr="00F67FD3">
        <w:rPr>
          <w:rFonts w:eastAsia="TimesNewRoman"/>
          <w:szCs w:val="22"/>
          <w:lang w:val="sr-Latn-ME"/>
        </w:rPr>
        <w:t xml:space="preserve">njenu </w:t>
      </w:r>
      <w:r w:rsidR="0057453C" w:rsidRPr="00F67FD3">
        <w:rPr>
          <w:rFonts w:eastAsia="TimesNewRoman"/>
          <w:szCs w:val="22"/>
          <w:lang w:val="sr-Latn-ME"/>
        </w:rPr>
        <w:t>boj</w:t>
      </w:r>
      <w:r w:rsidRPr="00F67FD3">
        <w:rPr>
          <w:rFonts w:eastAsia="TimesNewRoman"/>
          <w:szCs w:val="22"/>
          <w:lang w:val="sr-Latn-ME"/>
        </w:rPr>
        <w:t>u</w:t>
      </w:r>
      <w:r w:rsidR="0057453C" w:rsidRPr="00F67FD3">
        <w:rPr>
          <w:rFonts w:eastAsia="TimesNewRoman"/>
          <w:szCs w:val="22"/>
          <w:lang w:val="sr-Latn-ME"/>
        </w:rPr>
        <w:t xml:space="preserve"> i izgled</w:t>
      </w:r>
      <w:r w:rsidR="00844F61" w:rsidRPr="00F67FD3">
        <w:rPr>
          <w:rFonts w:eastAsia="TimesNewRoman"/>
          <w:szCs w:val="22"/>
          <w:lang w:val="sr-Latn-ME"/>
        </w:rPr>
        <w:t>,</w:t>
      </w:r>
      <w:r w:rsidR="0057453C" w:rsidRPr="00F67FD3">
        <w:rPr>
          <w:rFonts w:eastAsia="TimesNewRoman"/>
          <w:szCs w:val="22"/>
          <w:lang w:val="sr-Latn-ME"/>
        </w:rPr>
        <w:t xml:space="preserve"> </w:t>
      </w:r>
    </w:p>
    <w:p w14:paraId="0B1548CD" w14:textId="41CA31A4" w:rsidR="0057453C" w:rsidRPr="00F67FD3" w:rsidRDefault="00FD0B7E" w:rsidP="0057453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s</w:t>
      </w:r>
      <w:r w:rsidR="0057453C" w:rsidRPr="00F67FD3">
        <w:rPr>
          <w:rFonts w:eastAsia="TimesNewRoman"/>
          <w:szCs w:val="22"/>
          <w:lang w:val="sr-Latn-ME"/>
        </w:rPr>
        <w:t>vrab</w:t>
      </w:r>
      <w:r w:rsidR="00844F61" w:rsidRPr="00F67FD3">
        <w:rPr>
          <w:rFonts w:eastAsia="TimesNewRoman"/>
          <w:szCs w:val="22"/>
          <w:lang w:val="sr-Latn-ME"/>
        </w:rPr>
        <w:t>,</w:t>
      </w:r>
    </w:p>
    <w:p w14:paraId="4A96A2C9" w14:textId="5CA2AAF8" w:rsidR="0057453C" w:rsidRPr="00F67FD3" w:rsidRDefault="00FD0B7E" w:rsidP="0057453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č</w:t>
      </w:r>
      <w:r w:rsidR="0057453C" w:rsidRPr="00F67FD3">
        <w:rPr>
          <w:rFonts w:eastAsia="TimesNewRoman"/>
          <w:szCs w:val="22"/>
          <w:lang w:val="sr-Latn-ME"/>
        </w:rPr>
        <w:t>ir na želucu ili cr</w:t>
      </w:r>
      <w:r w:rsidR="00594FBC" w:rsidRPr="00F67FD3">
        <w:rPr>
          <w:rFonts w:eastAsia="TimesNewRoman"/>
          <w:szCs w:val="22"/>
          <w:lang w:val="sr-Latn-ME"/>
        </w:rPr>
        <w:t>ij</w:t>
      </w:r>
      <w:r w:rsidR="0057453C" w:rsidRPr="00F67FD3">
        <w:rPr>
          <w:rFonts w:eastAsia="TimesNewRoman"/>
          <w:szCs w:val="22"/>
          <w:lang w:val="sr-Latn-ME"/>
        </w:rPr>
        <w:t>evima</w:t>
      </w:r>
      <w:r w:rsidR="00844F61" w:rsidRPr="00F67FD3">
        <w:rPr>
          <w:rFonts w:eastAsia="TimesNewRoman"/>
          <w:szCs w:val="22"/>
          <w:lang w:val="sr-Latn-ME"/>
        </w:rPr>
        <w:t xml:space="preserve"> (uključujući čir na </w:t>
      </w:r>
      <w:r w:rsidR="006C164B" w:rsidRPr="00F67FD3">
        <w:rPr>
          <w:rFonts w:eastAsia="TimesNewRoman"/>
          <w:szCs w:val="22"/>
          <w:lang w:val="sr-Latn-ME"/>
        </w:rPr>
        <w:t>jednjaku</w:t>
      </w:r>
      <w:r w:rsidR="00844F61" w:rsidRPr="00F67FD3">
        <w:rPr>
          <w:rFonts w:eastAsia="TimesNewRoman"/>
          <w:szCs w:val="22"/>
          <w:lang w:val="sr-Latn-ME"/>
        </w:rPr>
        <w:t>),</w:t>
      </w:r>
    </w:p>
    <w:p w14:paraId="0FEFC959" w14:textId="0ED7A76C" w:rsidR="0057453C" w:rsidRPr="00F67FD3" w:rsidRDefault="00FD0B7E" w:rsidP="0057453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z</w:t>
      </w:r>
      <w:r w:rsidR="0057453C" w:rsidRPr="00F67FD3">
        <w:rPr>
          <w:rFonts w:eastAsia="TimesNewRoman"/>
          <w:szCs w:val="22"/>
          <w:lang w:val="sr-Latn-ME"/>
        </w:rPr>
        <w:t>apaljenje jednjaka i želuca</w:t>
      </w:r>
      <w:r w:rsidR="00844F61" w:rsidRPr="00F67FD3">
        <w:rPr>
          <w:rFonts w:eastAsia="TimesNewRoman"/>
          <w:szCs w:val="22"/>
          <w:lang w:val="sr-Latn-ME"/>
        </w:rPr>
        <w:t>,</w:t>
      </w:r>
    </w:p>
    <w:p w14:paraId="7D0C0404" w14:textId="149802F2" w:rsidR="0057453C" w:rsidRPr="00F67FD3" w:rsidRDefault="00FD0B7E" w:rsidP="0057453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v</w:t>
      </w:r>
      <w:r w:rsidR="0057453C" w:rsidRPr="00F67FD3">
        <w:rPr>
          <w:rFonts w:eastAsia="TimesNewRoman"/>
          <w:szCs w:val="22"/>
          <w:lang w:val="sr-Latn-ME"/>
        </w:rPr>
        <w:t>raćanje želudačnog sadržaja u jednjak</w:t>
      </w:r>
      <w:r w:rsidR="00844F61" w:rsidRPr="00F67FD3">
        <w:rPr>
          <w:rFonts w:eastAsia="TimesNewRoman"/>
          <w:szCs w:val="22"/>
          <w:lang w:val="sr-Latn-ME"/>
        </w:rPr>
        <w:t>,</w:t>
      </w:r>
    </w:p>
    <w:p w14:paraId="5102FF7E" w14:textId="1BC68808" w:rsidR="0057453C" w:rsidRPr="00F67FD3" w:rsidRDefault="00FD0B7E" w:rsidP="0057453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m</w:t>
      </w:r>
      <w:r w:rsidR="0057453C" w:rsidRPr="00F67FD3">
        <w:rPr>
          <w:rFonts w:eastAsia="TimesNewRoman"/>
          <w:szCs w:val="22"/>
          <w:lang w:val="sr-Latn-ME"/>
        </w:rPr>
        <w:t>učnina</w:t>
      </w:r>
      <w:r w:rsidR="00844F61" w:rsidRPr="00F67FD3">
        <w:rPr>
          <w:rFonts w:eastAsia="TimesNewRoman"/>
          <w:szCs w:val="22"/>
          <w:lang w:val="sr-Latn-ME"/>
        </w:rPr>
        <w:t>,</w:t>
      </w:r>
    </w:p>
    <w:p w14:paraId="7B10704B" w14:textId="32F0176E" w:rsidR="0057453C" w:rsidRPr="00F67FD3" w:rsidRDefault="00FD0B7E" w:rsidP="0057453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p</w:t>
      </w:r>
      <w:r w:rsidR="0057453C" w:rsidRPr="00F67FD3">
        <w:rPr>
          <w:rFonts w:eastAsia="TimesNewRoman"/>
          <w:szCs w:val="22"/>
          <w:lang w:val="sr-Latn-ME"/>
        </w:rPr>
        <w:t>ovraćanje</w:t>
      </w:r>
      <w:r w:rsidR="00844F61" w:rsidRPr="00F67FD3">
        <w:rPr>
          <w:rFonts w:eastAsia="TimesNewRoman"/>
          <w:szCs w:val="22"/>
          <w:lang w:val="sr-Latn-ME"/>
        </w:rPr>
        <w:t>,</w:t>
      </w:r>
    </w:p>
    <w:p w14:paraId="40B0E030" w14:textId="70922E65" w:rsidR="0057453C" w:rsidRPr="00F67FD3" w:rsidRDefault="00FD0B7E" w:rsidP="0057453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b</w:t>
      </w:r>
      <w:r w:rsidR="0057453C" w:rsidRPr="00F67FD3">
        <w:rPr>
          <w:rFonts w:eastAsia="TimesNewRoman"/>
          <w:szCs w:val="22"/>
          <w:lang w:val="sr-Latn-ME"/>
        </w:rPr>
        <w:t>ol u stomaku ili želucu</w:t>
      </w:r>
      <w:r w:rsidR="00844F61" w:rsidRPr="00F67FD3">
        <w:rPr>
          <w:rFonts w:eastAsia="TimesNewRoman"/>
          <w:szCs w:val="22"/>
          <w:lang w:val="sr-Latn-ME"/>
        </w:rPr>
        <w:t>,</w:t>
      </w:r>
    </w:p>
    <w:p w14:paraId="5C955D7D" w14:textId="10916C9C" w:rsidR="0057453C" w:rsidRPr="00F67FD3" w:rsidRDefault="00844F61" w:rsidP="0057453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učestala</w:t>
      </w:r>
      <w:r w:rsidR="0057453C" w:rsidRPr="00F67FD3">
        <w:rPr>
          <w:rFonts w:eastAsia="TimesNewRoman"/>
          <w:szCs w:val="22"/>
          <w:lang w:val="sr-Latn-ME"/>
        </w:rPr>
        <w:t xml:space="preserve"> meka ili tečna stolica</w:t>
      </w:r>
      <w:r w:rsidRPr="00F67FD3">
        <w:rPr>
          <w:rFonts w:eastAsia="TimesNewRoman"/>
          <w:szCs w:val="22"/>
          <w:lang w:val="sr-Latn-ME"/>
        </w:rPr>
        <w:t>,</w:t>
      </w:r>
    </w:p>
    <w:p w14:paraId="69306C42" w14:textId="0A67C706" w:rsidR="0057453C" w:rsidRPr="00F67FD3" w:rsidRDefault="00FD0B7E" w:rsidP="0057453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bookmarkStart w:id="10" w:name="_Hlk82607004"/>
      <w:r w:rsidRPr="00F67FD3">
        <w:rPr>
          <w:rFonts w:eastAsia="TimesNewRoman"/>
          <w:szCs w:val="22"/>
          <w:lang w:val="sr-Latn-ME"/>
        </w:rPr>
        <w:t>p</w:t>
      </w:r>
      <w:r w:rsidR="0057453C" w:rsidRPr="00F67FD3">
        <w:rPr>
          <w:rFonts w:eastAsia="TimesNewRoman"/>
          <w:szCs w:val="22"/>
          <w:lang w:val="sr-Latn-ME"/>
        </w:rPr>
        <w:t>rom</w:t>
      </w:r>
      <w:r w:rsidR="00594FBC" w:rsidRPr="00F67FD3">
        <w:rPr>
          <w:rFonts w:eastAsia="TimesNewRoman"/>
          <w:szCs w:val="22"/>
          <w:lang w:val="sr-Latn-ME"/>
        </w:rPr>
        <w:t>ij</w:t>
      </w:r>
      <w:r w:rsidR="0057453C" w:rsidRPr="00F67FD3">
        <w:rPr>
          <w:rFonts w:eastAsia="TimesNewRoman"/>
          <w:szCs w:val="22"/>
          <w:lang w:val="sr-Latn-ME"/>
        </w:rPr>
        <w:t xml:space="preserve">enjeni nalazi laboratorijskih </w:t>
      </w:r>
      <w:r w:rsidR="00D86CCD" w:rsidRPr="00F67FD3">
        <w:rPr>
          <w:rFonts w:eastAsia="TimesNewRoman"/>
          <w:szCs w:val="22"/>
          <w:lang w:val="sr-Latn-ME"/>
        </w:rPr>
        <w:t xml:space="preserve">testova </w:t>
      </w:r>
      <w:r w:rsidR="0057453C" w:rsidRPr="00F67FD3">
        <w:rPr>
          <w:rFonts w:eastAsia="TimesNewRoman"/>
          <w:szCs w:val="22"/>
          <w:lang w:val="sr-Latn-ME"/>
        </w:rPr>
        <w:t>funkcije jetre</w:t>
      </w:r>
      <w:r w:rsidR="00844F61" w:rsidRPr="00F67FD3">
        <w:rPr>
          <w:rFonts w:eastAsia="TimesNewRoman"/>
          <w:szCs w:val="22"/>
          <w:lang w:val="sr-Latn-ME"/>
        </w:rPr>
        <w:t>,</w:t>
      </w:r>
    </w:p>
    <w:bookmarkEnd w:id="10"/>
    <w:p w14:paraId="1B9728F6" w14:textId="37F33E87" w:rsidR="0057453C" w:rsidRPr="00F67FD3" w:rsidRDefault="00844F61" w:rsidP="0057453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povećane</w:t>
      </w:r>
      <w:r w:rsidR="00D86CCD" w:rsidRPr="00F67FD3">
        <w:rPr>
          <w:rFonts w:eastAsia="TimesNewRoman"/>
          <w:szCs w:val="22"/>
          <w:lang w:val="sr-Latn-ME"/>
        </w:rPr>
        <w:t xml:space="preserve"> vr</w:t>
      </w:r>
      <w:r w:rsidR="00594FBC" w:rsidRPr="00F67FD3">
        <w:rPr>
          <w:rFonts w:eastAsia="TimesNewRoman"/>
          <w:szCs w:val="22"/>
          <w:lang w:val="sr-Latn-ME"/>
        </w:rPr>
        <w:t>ij</w:t>
      </w:r>
      <w:r w:rsidR="00D86CCD" w:rsidRPr="00F67FD3">
        <w:rPr>
          <w:rFonts w:eastAsia="TimesNewRoman"/>
          <w:szCs w:val="22"/>
          <w:lang w:val="sr-Latn-ME"/>
        </w:rPr>
        <w:t>ednosti</w:t>
      </w:r>
      <w:r w:rsidR="0057453C" w:rsidRPr="00F67FD3">
        <w:rPr>
          <w:rFonts w:eastAsia="TimesNewRoman"/>
          <w:szCs w:val="22"/>
          <w:lang w:val="sr-Latn-ME"/>
        </w:rPr>
        <w:t xml:space="preserve"> enzima jetre</w:t>
      </w:r>
      <w:r w:rsidRPr="00F67FD3">
        <w:rPr>
          <w:rFonts w:eastAsia="TimesNewRoman"/>
          <w:szCs w:val="22"/>
          <w:lang w:val="sr-Latn-ME"/>
        </w:rPr>
        <w:t>.</w:t>
      </w:r>
    </w:p>
    <w:p w14:paraId="4D743C34" w14:textId="26357975" w:rsidR="0057453C" w:rsidRPr="00F67FD3" w:rsidRDefault="0057453C" w:rsidP="0057453C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</w:p>
    <w:p w14:paraId="7EF94F6E" w14:textId="6CECB7C6" w:rsidR="00D86CCD" w:rsidRPr="00F67FD3" w:rsidRDefault="00D86CCD" w:rsidP="00D86CCD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b/>
          <w:szCs w:val="22"/>
          <w:lang w:val="sr-Latn-ME"/>
        </w:rPr>
        <w:t>R</w:t>
      </w:r>
      <w:r w:rsidR="00594FBC" w:rsidRPr="00F67FD3">
        <w:rPr>
          <w:rFonts w:eastAsia="TimesNewRoman"/>
          <w:b/>
          <w:szCs w:val="22"/>
          <w:lang w:val="sr-Latn-ME"/>
        </w:rPr>
        <w:t>ij</w:t>
      </w:r>
      <w:r w:rsidRPr="00F67FD3">
        <w:rPr>
          <w:rFonts w:eastAsia="TimesNewRoman"/>
          <w:b/>
          <w:szCs w:val="22"/>
          <w:lang w:val="sr-Latn-ME"/>
        </w:rPr>
        <w:t>etka neželjena dejstva</w:t>
      </w:r>
      <w:r w:rsidRPr="00F67FD3">
        <w:rPr>
          <w:rFonts w:eastAsia="TimesNewRoman"/>
          <w:szCs w:val="22"/>
          <w:lang w:val="sr-Latn-ME"/>
        </w:rPr>
        <w:t xml:space="preserve"> (mogu da se jave kod najviše 1 na 1000 pacijenata):</w:t>
      </w:r>
    </w:p>
    <w:p w14:paraId="60C25807" w14:textId="70EB2B94" w:rsidR="00D86CCD" w:rsidRPr="00F67FD3" w:rsidRDefault="00FD0B7E" w:rsidP="00D86CCD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k</w:t>
      </w:r>
      <w:r w:rsidR="00D86CCD" w:rsidRPr="00F67FD3">
        <w:rPr>
          <w:rFonts w:eastAsia="TimesNewRoman"/>
          <w:szCs w:val="22"/>
          <w:lang w:val="sr-Latn-ME"/>
        </w:rPr>
        <w:t xml:space="preserve">rvarenje može nastati iz </w:t>
      </w:r>
      <w:proofErr w:type="spellStart"/>
      <w:r w:rsidR="00D86CCD" w:rsidRPr="00F67FD3">
        <w:rPr>
          <w:rFonts w:eastAsia="TimesNewRoman"/>
          <w:szCs w:val="22"/>
          <w:lang w:val="sr-Latn-ME"/>
        </w:rPr>
        <w:t>hiruruškog</w:t>
      </w:r>
      <w:proofErr w:type="spellEnd"/>
      <w:r w:rsidR="00D86CCD" w:rsidRPr="00F67FD3">
        <w:rPr>
          <w:rFonts w:eastAsia="TimesNewRoman"/>
          <w:szCs w:val="22"/>
          <w:lang w:val="sr-Latn-ME"/>
        </w:rPr>
        <w:t xml:space="preserve"> reza, </w:t>
      </w:r>
      <w:r w:rsidR="00C7086F" w:rsidRPr="00F67FD3">
        <w:rPr>
          <w:rFonts w:eastAsia="TimesNewRoman"/>
          <w:szCs w:val="22"/>
          <w:lang w:val="sr-Latn-ME"/>
        </w:rPr>
        <w:t>sa</w:t>
      </w:r>
      <w:r w:rsidR="00D86CCD" w:rsidRPr="00F67FD3">
        <w:rPr>
          <w:rFonts w:eastAsia="TimesNewRoman"/>
          <w:szCs w:val="22"/>
          <w:lang w:val="sr-Latn-ME"/>
        </w:rPr>
        <w:t xml:space="preserve"> m</w:t>
      </w:r>
      <w:r w:rsidR="00594FBC" w:rsidRPr="00F67FD3">
        <w:rPr>
          <w:rFonts w:eastAsia="TimesNewRoman"/>
          <w:szCs w:val="22"/>
          <w:lang w:val="sr-Latn-ME"/>
        </w:rPr>
        <w:t>j</w:t>
      </w:r>
      <w:r w:rsidR="00D86CCD" w:rsidRPr="00F67FD3">
        <w:rPr>
          <w:rFonts w:eastAsia="TimesNewRoman"/>
          <w:szCs w:val="22"/>
          <w:lang w:val="sr-Latn-ME"/>
        </w:rPr>
        <w:t>esta prim</w:t>
      </w:r>
      <w:r w:rsidR="00594FBC" w:rsidRPr="00F67FD3">
        <w:rPr>
          <w:rFonts w:eastAsia="TimesNewRoman"/>
          <w:szCs w:val="22"/>
          <w:lang w:val="sr-Latn-ME"/>
        </w:rPr>
        <w:t>j</w:t>
      </w:r>
      <w:r w:rsidR="00D86CCD" w:rsidRPr="00F67FD3">
        <w:rPr>
          <w:rFonts w:eastAsia="TimesNewRoman"/>
          <w:szCs w:val="22"/>
          <w:lang w:val="sr-Latn-ME"/>
        </w:rPr>
        <w:t>ene injekcije ili m</w:t>
      </w:r>
      <w:r w:rsidR="00594FBC" w:rsidRPr="00F67FD3">
        <w:rPr>
          <w:rFonts w:eastAsia="TimesNewRoman"/>
          <w:szCs w:val="22"/>
          <w:lang w:val="sr-Latn-ME"/>
        </w:rPr>
        <w:t>j</w:t>
      </w:r>
      <w:r w:rsidR="00D86CCD" w:rsidRPr="00F67FD3">
        <w:rPr>
          <w:rFonts w:eastAsia="TimesNewRoman"/>
          <w:szCs w:val="22"/>
          <w:lang w:val="sr-Latn-ME"/>
        </w:rPr>
        <w:t xml:space="preserve">esta uvođenja katetera u venu ili </w:t>
      </w:r>
      <w:r w:rsidR="00C7086F" w:rsidRPr="00F67FD3">
        <w:rPr>
          <w:rFonts w:eastAsia="TimesNewRoman"/>
          <w:szCs w:val="22"/>
          <w:lang w:val="sr-Latn-ME"/>
        </w:rPr>
        <w:t>u</w:t>
      </w:r>
      <w:r w:rsidR="00D86CCD" w:rsidRPr="00F67FD3">
        <w:rPr>
          <w:rFonts w:eastAsia="TimesNewRoman"/>
          <w:szCs w:val="22"/>
          <w:lang w:val="sr-Latn-ME"/>
        </w:rPr>
        <w:t xml:space="preserve"> mozg</w:t>
      </w:r>
      <w:r w:rsidR="00C7086F" w:rsidRPr="00F67FD3">
        <w:rPr>
          <w:rFonts w:eastAsia="TimesNewRoman"/>
          <w:szCs w:val="22"/>
          <w:lang w:val="sr-Latn-ME"/>
        </w:rPr>
        <w:t>u,</w:t>
      </w:r>
    </w:p>
    <w:p w14:paraId="1AB7EB1F" w14:textId="15F6584C" w:rsidR="00D86CCD" w:rsidRPr="00F67FD3" w:rsidRDefault="00FD0B7E" w:rsidP="00D86CCD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p</w:t>
      </w:r>
      <w:r w:rsidR="00D86CCD" w:rsidRPr="00F67FD3">
        <w:rPr>
          <w:rFonts w:eastAsia="TimesNewRoman"/>
          <w:szCs w:val="22"/>
          <w:lang w:val="sr-Latn-ME"/>
        </w:rPr>
        <w:t xml:space="preserve">ad broja </w:t>
      </w:r>
      <w:proofErr w:type="spellStart"/>
      <w:r w:rsidR="00D86CCD" w:rsidRPr="00F67FD3">
        <w:rPr>
          <w:rFonts w:eastAsia="TimesNewRoman"/>
          <w:szCs w:val="22"/>
          <w:lang w:val="sr-Latn-ME"/>
        </w:rPr>
        <w:t>trombocita</w:t>
      </w:r>
      <w:proofErr w:type="spellEnd"/>
      <w:r w:rsidR="00D86CCD" w:rsidRPr="00F67FD3">
        <w:rPr>
          <w:rFonts w:eastAsia="TimesNewRoman"/>
          <w:szCs w:val="22"/>
          <w:lang w:val="sr-Latn-ME"/>
        </w:rPr>
        <w:t xml:space="preserve"> u krvi</w:t>
      </w:r>
      <w:r w:rsidR="00C7086F" w:rsidRPr="00F67FD3">
        <w:rPr>
          <w:rFonts w:eastAsia="TimesNewRoman"/>
          <w:szCs w:val="22"/>
          <w:lang w:val="sr-Latn-ME"/>
        </w:rPr>
        <w:t>,</w:t>
      </w:r>
    </w:p>
    <w:p w14:paraId="1CC3D14A" w14:textId="0F1E49BC" w:rsidR="00D86CCD" w:rsidRPr="00F67FD3" w:rsidRDefault="00FD0B7E" w:rsidP="00D86CCD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o</w:t>
      </w:r>
      <w:r w:rsidR="00D86CCD" w:rsidRPr="00F67FD3">
        <w:rPr>
          <w:rFonts w:eastAsia="TimesNewRoman"/>
          <w:szCs w:val="22"/>
          <w:lang w:val="sr-Latn-ME"/>
        </w:rPr>
        <w:t>zbiljna alergijska reakcija koja dovodi do otežanog disanja ili vrtoglavice</w:t>
      </w:r>
      <w:r w:rsidR="00C7086F" w:rsidRPr="00F67FD3">
        <w:rPr>
          <w:rFonts w:eastAsia="TimesNewRoman"/>
          <w:szCs w:val="22"/>
          <w:lang w:val="sr-Latn-ME"/>
        </w:rPr>
        <w:t>,</w:t>
      </w:r>
    </w:p>
    <w:p w14:paraId="6C813386" w14:textId="5E5723BE" w:rsidR="00D86CCD" w:rsidRPr="00F67FD3" w:rsidRDefault="00FD0B7E" w:rsidP="00D86CCD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o</w:t>
      </w:r>
      <w:r w:rsidR="00D86CCD" w:rsidRPr="00F67FD3">
        <w:rPr>
          <w:rFonts w:eastAsia="TimesNewRoman"/>
          <w:szCs w:val="22"/>
          <w:lang w:val="sr-Latn-ME"/>
        </w:rPr>
        <w:t>zbiljna alergijska reakcija koja dovodi do oticanja lica ili grla</w:t>
      </w:r>
      <w:r w:rsidR="00C7086F" w:rsidRPr="00F67FD3">
        <w:rPr>
          <w:rFonts w:eastAsia="TimesNewRoman"/>
          <w:szCs w:val="22"/>
          <w:lang w:val="sr-Latn-ME"/>
        </w:rPr>
        <w:t>,</w:t>
      </w:r>
    </w:p>
    <w:p w14:paraId="71FC4285" w14:textId="5A505436" w:rsidR="0003452E" w:rsidRPr="00F67FD3" w:rsidRDefault="00FD0B7E" w:rsidP="0003452E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o</w:t>
      </w:r>
      <w:r w:rsidR="0003452E" w:rsidRPr="00F67FD3">
        <w:rPr>
          <w:rFonts w:eastAsia="TimesNewRoman"/>
          <w:szCs w:val="22"/>
          <w:lang w:val="sr-Latn-ME"/>
        </w:rPr>
        <w:t xml:space="preserve">sip </w:t>
      </w:r>
      <w:r w:rsidR="002042D8" w:rsidRPr="00F67FD3">
        <w:rPr>
          <w:rFonts w:eastAsia="TimesNewRoman"/>
          <w:szCs w:val="22"/>
          <w:lang w:val="sr-Latn-ME"/>
        </w:rPr>
        <w:t>na</w:t>
      </w:r>
      <w:r w:rsidR="0003452E" w:rsidRPr="00F67FD3">
        <w:rPr>
          <w:rFonts w:eastAsia="TimesNewRoman"/>
          <w:szCs w:val="22"/>
          <w:lang w:val="sr-Latn-ME"/>
        </w:rPr>
        <w:t xml:space="preserve"> koži za koji je karakteristično prisustvo tamno</w:t>
      </w:r>
      <w:r w:rsidR="00B34E1B" w:rsidRPr="00F67FD3">
        <w:rPr>
          <w:rFonts w:eastAsia="TimesNewRoman"/>
          <w:szCs w:val="22"/>
          <w:lang w:val="sr-Latn-ME"/>
        </w:rPr>
        <w:t xml:space="preserve"> </w:t>
      </w:r>
      <w:r w:rsidR="0003452E" w:rsidRPr="00F67FD3">
        <w:rPr>
          <w:rFonts w:eastAsia="TimesNewRoman"/>
          <w:szCs w:val="22"/>
          <w:lang w:val="sr-Latn-ME"/>
        </w:rPr>
        <w:t>crvenih, uzdignutih ispupčenja praćenih svrabom kao posl</w:t>
      </w:r>
      <w:r w:rsidR="00F41B4D" w:rsidRPr="00F67FD3">
        <w:rPr>
          <w:rFonts w:eastAsia="TimesNewRoman"/>
          <w:szCs w:val="22"/>
          <w:lang w:val="sr-Latn-ME"/>
        </w:rPr>
        <w:t>j</w:t>
      </w:r>
      <w:r w:rsidR="0003452E" w:rsidRPr="00F67FD3">
        <w:rPr>
          <w:rFonts w:eastAsia="TimesNewRoman"/>
          <w:szCs w:val="22"/>
          <w:lang w:val="sr-Latn-ME"/>
        </w:rPr>
        <w:t>edica alergijske reakcije</w:t>
      </w:r>
      <w:r w:rsidR="00C7086F" w:rsidRPr="00F67FD3">
        <w:rPr>
          <w:rFonts w:eastAsia="TimesNewRoman"/>
          <w:szCs w:val="22"/>
          <w:lang w:val="sr-Latn-ME"/>
        </w:rPr>
        <w:t>,</w:t>
      </w:r>
    </w:p>
    <w:p w14:paraId="39B864B2" w14:textId="7E06328A" w:rsidR="0003452E" w:rsidRPr="00F67FD3" w:rsidRDefault="00FD0B7E" w:rsidP="00CA6DF1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o</w:t>
      </w:r>
      <w:r w:rsidR="0003452E" w:rsidRPr="00F67FD3">
        <w:rPr>
          <w:rFonts w:eastAsia="TimesNewRoman"/>
          <w:szCs w:val="22"/>
          <w:lang w:val="sr-Latn-ME"/>
        </w:rPr>
        <w:t>težano gutanje</w:t>
      </w:r>
      <w:r w:rsidR="00C7086F" w:rsidRPr="00F67FD3">
        <w:rPr>
          <w:rFonts w:eastAsia="TimesNewRoman"/>
          <w:szCs w:val="22"/>
          <w:lang w:val="sr-Latn-ME"/>
        </w:rPr>
        <w:t>.</w:t>
      </w:r>
    </w:p>
    <w:p w14:paraId="6684AF03" w14:textId="77777777" w:rsidR="0003452E" w:rsidRPr="00F67FD3" w:rsidRDefault="0003452E" w:rsidP="0003452E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</w:p>
    <w:p w14:paraId="0A6BD6B2" w14:textId="3BE39EE1" w:rsidR="0003452E" w:rsidRPr="00F67FD3" w:rsidRDefault="0003452E" w:rsidP="0003452E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b/>
          <w:szCs w:val="22"/>
          <w:lang w:val="sr-Latn-ME"/>
        </w:rPr>
        <w:t>Nepoznata učestalost</w:t>
      </w:r>
      <w:r w:rsidRPr="00F67FD3">
        <w:rPr>
          <w:rFonts w:eastAsia="TimesNewRoman"/>
          <w:szCs w:val="22"/>
          <w:lang w:val="sr-Latn-ME"/>
        </w:rPr>
        <w:t xml:space="preserve"> </w:t>
      </w:r>
      <w:r w:rsidR="005821C9" w:rsidRPr="00F67FD3">
        <w:rPr>
          <w:rFonts w:eastAsia="TimesNewRoman"/>
          <w:szCs w:val="22"/>
          <w:lang w:val="sr-Latn-ME"/>
        </w:rPr>
        <w:t>(</w:t>
      </w:r>
      <w:r w:rsidRPr="00F67FD3">
        <w:rPr>
          <w:rFonts w:eastAsia="TimesNewRoman"/>
          <w:szCs w:val="22"/>
          <w:lang w:val="sr-Latn-ME"/>
        </w:rPr>
        <w:t>ne može se proc</w:t>
      </w:r>
      <w:r w:rsidR="006C164B" w:rsidRPr="00F67FD3">
        <w:rPr>
          <w:rFonts w:eastAsia="TimesNewRoman"/>
          <w:szCs w:val="22"/>
          <w:lang w:val="sr-Latn-ME"/>
        </w:rPr>
        <w:t>ij</w:t>
      </w:r>
      <w:r w:rsidRPr="00F67FD3">
        <w:rPr>
          <w:rFonts w:eastAsia="TimesNewRoman"/>
          <w:szCs w:val="22"/>
          <w:lang w:val="sr-Latn-ME"/>
        </w:rPr>
        <w:t>eniti na osnovu dostupnih podataka</w:t>
      </w:r>
      <w:r w:rsidR="005821C9" w:rsidRPr="00F67FD3">
        <w:rPr>
          <w:rFonts w:eastAsia="TimesNewRoman"/>
          <w:szCs w:val="22"/>
          <w:lang w:val="sr-Latn-ME"/>
        </w:rPr>
        <w:t>)</w:t>
      </w:r>
      <w:r w:rsidRPr="00F67FD3">
        <w:rPr>
          <w:rFonts w:eastAsia="TimesNewRoman"/>
          <w:szCs w:val="22"/>
          <w:lang w:val="sr-Latn-ME"/>
        </w:rPr>
        <w:t>:</w:t>
      </w:r>
    </w:p>
    <w:p w14:paraId="66181525" w14:textId="719D0588" w:rsidR="0003452E" w:rsidRPr="00F67FD3" w:rsidRDefault="002042D8" w:rsidP="0003452E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o</w:t>
      </w:r>
      <w:r w:rsidR="0003452E" w:rsidRPr="00F67FD3">
        <w:rPr>
          <w:rFonts w:eastAsia="TimesNewRoman"/>
          <w:szCs w:val="22"/>
          <w:lang w:val="sr-Latn-ME"/>
        </w:rPr>
        <w:t xml:space="preserve">težano disanje ili zviždanje </w:t>
      </w:r>
      <w:r w:rsidR="005821C9" w:rsidRPr="00F67FD3">
        <w:rPr>
          <w:rFonts w:eastAsia="TimesNewRoman"/>
          <w:szCs w:val="22"/>
          <w:lang w:val="sr-Latn-ME"/>
        </w:rPr>
        <w:t>prilikom disanja,</w:t>
      </w:r>
    </w:p>
    <w:p w14:paraId="44F02C45" w14:textId="6B02AF9C" w:rsidR="0003452E" w:rsidRPr="00F67FD3" w:rsidRDefault="002042D8" w:rsidP="0003452E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p</w:t>
      </w:r>
      <w:r w:rsidR="0003452E" w:rsidRPr="00F67FD3">
        <w:rPr>
          <w:rFonts w:eastAsia="TimesNewRoman"/>
          <w:szCs w:val="22"/>
          <w:lang w:val="sr-Latn-ME"/>
        </w:rPr>
        <w:t>ad vr</w:t>
      </w:r>
      <w:r w:rsidR="00F41B4D" w:rsidRPr="00F67FD3">
        <w:rPr>
          <w:rFonts w:eastAsia="TimesNewRoman"/>
          <w:szCs w:val="22"/>
          <w:lang w:val="sr-Latn-ME"/>
        </w:rPr>
        <w:t>ij</w:t>
      </w:r>
      <w:r w:rsidR="0003452E" w:rsidRPr="00F67FD3">
        <w:rPr>
          <w:rFonts w:eastAsia="TimesNewRoman"/>
          <w:szCs w:val="22"/>
          <w:lang w:val="sr-Latn-ME"/>
        </w:rPr>
        <w:t>ednosti hemoglobina u krvi (supstanca koja se nalazi u crvenim krvnim ćelijama)</w:t>
      </w:r>
      <w:r w:rsidR="005821C9" w:rsidRPr="00F67FD3">
        <w:rPr>
          <w:rFonts w:eastAsia="TimesNewRoman"/>
          <w:szCs w:val="22"/>
          <w:lang w:val="sr-Latn-ME"/>
        </w:rPr>
        <w:t>,</w:t>
      </w:r>
    </w:p>
    <w:p w14:paraId="641833A6" w14:textId="6117E663" w:rsidR="00CA6DF1" w:rsidRPr="00F67FD3" w:rsidRDefault="002042D8" w:rsidP="0003452E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s</w:t>
      </w:r>
      <w:r w:rsidR="00CA6DF1" w:rsidRPr="00F67FD3">
        <w:rPr>
          <w:rFonts w:eastAsia="TimesNewRoman"/>
          <w:szCs w:val="22"/>
          <w:lang w:val="sr-Latn-ME"/>
        </w:rPr>
        <w:t xml:space="preserve">manjenje </w:t>
      </w:r>
      <w:proofErr w:type="spellStart"/>
      <w:r w:rsidR="00CA6DF1" w:rsidRPr="00F67FD3">
        <w:rPr>
          <w:rFonts w:eastAsia="TimesNewRoman"/>
          <w:szCs w:val="22"/>
          <w:lang w:val="sr-Latn-ME"/>
        </w:rPr>
        <w:t>ud</w:t>
      </w:r>
      <w:r w:rsidR="00F41B4D" w:rsidRPr="00F67FD3">
        <w:rPr>
          <w:rFonts w:eastAsia="TimesNewRoman"/>
          <w:szCs w:val="22"/>
          <w:lang w:val="sr-Latn-ME"/>
        </w:rPr>
        <w:t>j</w:t>
      </w:r>
      <w:r w:rsidR="00CA6DF1" w:rsidRPr="00F67FD3">
        <w:rPr>
          <w:rFonts w:eastAsia="TimesNewRoman"/>
          <w:szCs w:val="22"/>
          <w:lang w:val="sr-Latn-ME"/>
        </w:rPr>
        <w:t>ela</w:t>
      </w:r>
      <w:proofErr w:type="spellEnd"/>
      <w:r w:rsidR="00CA6DF1" w:rsidRPr="00F67FD3">
        <w:rPr>
          <w:rFonts w:eastAsia="TimesNewRoman"/>
          <w:szCs w:val="22"/>
          <w:lang w:val="sr-Latn-ME"/>
        </w:rPr>
        <w:t xml:space="preserve"> krvnih ćelija</w:t>
      </w:r>
      <w:r w:rsidR="005821C9" w:rsidRPr="00F67FD3">
        <w:rPr>
          <w:rFonts w:eastAsia="TimesNewRoman"/>
          <w:szCs w:val="22"/>
          <w:lang w:val="sr-Latn-ME"/>
        </w:rPr>
        <w:t>,</w:t>
      </w:r>
    </w:p>
    <w:p w14:paraId="51AFAE2D" w14:textId="0B4FD34E" w:rsidR="00CA6DF1" w:rsidRPr="00F67FD3" w:rsidRDefault="002042D8" w:rsidP="00CA6DF1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bookmarkStart w:id="11" w:name="_Hlk82607259"/>
      <w:r w:rsidRPr="00F67FD3">
        <w:rPr>
          <w:rFonts w:eastAsia="TimesNewRoman"/>
          <w:szCs w:val="22"/>
          <w:lang w:val="sr-Latn-ME"/>
        </w:rPr>
        <w:t>s</w:t>
      </w:r>
      <w:r w:rsidR="00CA6DF1" w:rsidRPr="00F67FD3">
        <w:rPr>
          <w:rFonts w:eastAsia="TimesNewRoman"/>
          <w:szCs w:val="22"/>
          <w:lang w:val="sr-Latn-ME"/>
        </w:rPr>
        <w:t>manjen broj ili čak nedostatak b</w:t>
      </w:r>
      <w:r w:rsidR="00F41B4D" w:rsidRPr="00F67FD3">
        <w:rPr>
          <w:rFonts w:eastAsia="TimesNewRoman"/>
          <w:szCs w:val="22"/>
          <w:lang w:val="sr-Latn-ME"/>
        </w:rPr>
        <w:t>ij</w:t>
      </w:r>
      <w:r w:rsidR="00CA6DF1" w:rsidRPr="00F67FD3">
        <w:rPr>
          <w:rFonts w:eastAsia="TimesNewRoman"/>
          <w:szCs w:val="22"/>
          <w:lang w:val="sr-Latn-ME"/>
        </w:rPr>
        <w:t>elih krvnih ćelija (koje pomažu u borbi protiv infekcije)</w:t>
      </w:r>
      <w:r w:rsidR="005821C9" w:rsidRPr="00F67FD3">
        <w:rPr>
          <w:rFonts w:eastAsia="TimesNewRoman"/>
          <w:szCs w:val="22"/>
          <w:lang w:val="sr-Latn-ME"/>
        </w:rPr>
        <w:t>,</w:t>
      </w:r>
    </w:p>
    <w:bookmarkEnd w:id="11"/>
    <w:p w14:paraId="4D1D7693" w14:textId="4A4B1AD0" w:rsidR="0003452E" w:rsidRPr="00F67FD3" w:rsidRDefault="002042D8" w:rsidP="0003452E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ž</w:t>
      </w:r>
      <w:r w:rsidR="0003452E" w:rsidRPr="00F67FD3">
        <w:rPr>
          <w:rFonts w:eastAsia="TimesNewRoman"/>
          <w:szCs w:val="22"/>
          <w:lang w:val="sr-Latn-ME"/>
        </w:rPr>
        <w:t xml:space="preserve">uta </w:t>
      </w:r>
      <w:proofErr w:type="spellStart"/>
      <w:r w:rsidR="0003452E" w:rsidRPr="00F67FD3">
        <w:rPr>
          <w:rFonts w:eastAsia="TimesNewRoman"/>
          <w:szCs w:val="22"/>
          <w:lang w:val="sr-Latn-ME"/>
        </w:rPr>
        <w:t>prebojenost</w:t>
      </w:r>
      <w:proofErr w:type="spellEnd"/>
      <w:r w:rsidR="0003452E" w:rsidRPr="00F67FD3">
        <w:rPr>
          <w:rFonts w:eastAsia="TimesNewRoman"/>
          <w:szCs w:val="22"/>
          <w:lang w:val="sr-Latn-ME"/>
        </w:rPr>
        <w:t xml:space="preserve"> kože ili beonjača izazvana problemima sa jetrom ili u krvi</w:t>
      </w:r>
      <w:r w:rsidR="005821C9" w:rsidRPr="00F67FD3">
        <w:rPr>
          <w:rFonts w:eastAsia="TimesNewRoman"/>
          <w:szCs w:val="22"/>
          <w:lang w:val="sr-Latn-ME"/>
        </w:rPr>
        <w:t>,</w:t>
      </w:r>
    </w:p>
    <w:p w14:paraId="0513377D" w14:textId="32243CEF" w:rsidR="00CA6DF1" w:rsidRPr="00F67FD3" w:rsidRDefault="002042D8" w:rsidP="0003452E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g</w:t>
      </w:r>
      <w:r w:rsidR="00CA6DF1" w:rsidRPr="00F67FD3">
        <w:rPr>
          <w:rFonts w:eastAsia="TimesNewRoman"/>
          <w:szCs w:val="22"/>
          <w:lang w:val="sr-Latn-ME"/>
        </w:rPr>
        <w:t>ubitak kose</w:t>
      </w:r>
      <w:r w:rsidR="005821C9" w:rsidRPr="00F67FD3">
        <w:rPr>
          <w:rFonts w:eastAsia="TimesNewRoman"/>
          <w:szCs w:val="22"/>
          <w:lang w:val="sr-Latn-ME"/>
        </w:rPr>
        <w:t>.</w:t>
      </w:r>
    </w:p>
    <w:p w14:paraId="19EFCB9E" w14:textId="3A7CB285" w:rsidR="0003452E" w:rsidRPr="00F67FD3" w:rsidRDefault="0003452E" w:rsidP="0003452E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</w:p>
    <w:p w14:paraId="137ABCB6" w14:textId="6C7A5477" w:rsidR="002042D8" w:rsidRPr="00F67FD3" w:rsidRDefault="0003452E" w:rsidP="002042D8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 xml:space="preserve">U </w:t>
      </w:r>
      <w:r w:rsidR="002042D8" w:rsidRPr="00F67FD3">
        <w:rPr>
          <w:rFonts w:eastAsia="TimesNewRoman"/>
          <w:szCs w:val="22"/>
          <w:lang w:val="sr-Latn-ME"/>
        </w:rPr>
        <w:t xml:space="preserve">programu </w:t>
      </w:r>
      <w:r w:rsidR="007A0EE3" w:rsidRPr="00F67FD3">
        <w:rPr>
          <w:rFonts w:eastAsia="TimesNewRoman"/>
          <w:szCs w:val="22"/>
          <w:lang w:val="sr-Latn-ME"/>
        </w:rPr>
        <w:t xml:space="preserve">kliničkog </w:t>
      </w:r>
      <w:r w:rsidRPr="00F67FD3">
        <w:rPr>
          <w:rFonts w:eastAsia="TimesNewRoman"/>
          <w:szCs w:val="22"/>
          <w:lang w:val="sr-Latn-ME"/>
        </w:rPr>
        <w:t>ispitivanj</w:t>
      </w:r>
      <w:r w:rsidR="002042D8" w:rsidRPr="00F67FD3">
        <w:rPr>
          <w:rFonts w:eastAsia="TimesNewRoman"/>
          <w:szCs w:val="22"/>
          <w:lang w:val="sr-Latn-ME"/>
        </w:rPr>
        <w:t>a,</w:t>
      </w:r>
      <w:r w:rsidRPr="00F67FD3">
        <w:rPr>
          <w:rFonts w:eastAsia="TimesNewRoman"/>
          <w:szCs w:val="22"/>
          <w:lang w:val="sr-Latn-ME"/>
        </w:rPr>
        <w:t xml:space="preserve"> stopa srčanih udara pri prim</w:t>
      </w:r>
      <w:r w:rsidR="00F41B4D" w:rsidRPr="00F67FD3">
        <w:rPr>
          <w:rFonts w:eastAsia="TimesNewRoman"/>
          <w:szCs w:val="22"/>
          <w:lang w:val="sr-Latn-ME"/>
        </w:rPr>
        <w:t>j</w:t>
      </w:r>
      <w:r w:rsidRPr="00F67FD3">
        <w:rPr>
          <w:rFonts w:eastAsia="TimesNewRoman"/>
          <w:szCs w:val="22"/>
          <w:lang w:val="sr-Latn-ME"/>
        </w:rPr>
        <w:t xml:space="preserve">eni </w:t>
      </w:r>
      <w:proofErr w:type="spellStart"/>
      <w:r w:rsidRPr="00F67FD3">
        <w:rPr>
          <w:rFonts w:eastAsia="TimesNewRoman"/>
          <w:szCs w:val="22"/>
          <w:lang w:val="sr-Latn-ME"/>
        </w:rPr>
        <w:t>dabigatraneteksilata</w:t>
      </w:r>
      <w:proofErr w:type="spellEnd"/>
      <w:r w:rsidRPr="00F67FD3">
        <w:rPr>
          <w:rFonts w:eastAsia="TimesNewRoman"/>
          <w:szCs w:val="22"/>
          <w:lang w:val="sr-Latn-ME"/>
        </w:rPr>
        <w:t xml:space="preserve"> bila je brojčano </w:t>
      </w:r>
      <w:r w:rsidR="00D05FDA" w:rsidRPr="00F67FD3">
        <w:rPr>
          <w:rFonts w:eastAsia="TimesNewRoman"/>
          <w:szCs w:val="22"/>
          <w:lang w:val="sr-Latn-ME"/>
        </w:rPr>
        <w:t>veća</w:t>
      </w:r>
      <w:r w:rsidRPr="00F67FD3">
        <w:rPr>
          <w:rFonts w:eastAsia="TimesNewRoman"/>
          <w:szCs w:val="22"/>
          <w:lang w:val="sr-Latn-ME"/>
        </w:rPr>
        <w:t xml:space="preserve"> nego pri prim</w:t>
      </w:r>
      <w:r w:rsidR="00F41B4D" w:rsidRPr="00F67FD3">
        <w:rPr>
          <w:rFonts w:eastAsia="TimesNewRoman"/>
          <w:szCs w:val="22"/>
          <w:lang w:val="sr-Latn-ME"/>
        </w:rPr>
        <w:t>j</w:t>
      </w:r>
      <w:r w:rsidRPr="00F67FD3">
        <w:rPr>
          <w:rFonts w:eastAsia="TimesNewRoman"/>
          <w:szCs w:val="22"/>
          <w:lang w:val="sr-Latn-ME"/>
        </w:rPr>
        <w:t xml:space="preserve">eni </w:t>
      </w:r>
      <w:proofErr w:type="spellStart"/>
      <w:r w:rsidRPr="00F67FD3">
        <w:rPr>
          <w:rFonts w:eastAsia="TimesNewRoman"/>
          <w:szCs w:val="22"/>
          <w:lang w:val="sr-Latn-ME"/>
        </w:rPr>
        <w:t>varfarina</w:t>
      </w:r>
      <w:proofErr w:type="spellEnd"/>
      <w:r w:rsidRPr="00F67FD3">
        <w:rPr>
          <w:rFonts w:eastAsia="TimesNewRoman"/>
          <w:szCs w:val="22"/>
          <w:lang w:val="sr-Latn-ME"/>
        </w:rPr>
        <w:t xml:space="preserve">. Ukupan broj slučajeva je bio </w:t>
      </w:r>
      <w:r w:rsidR="00D05FDA" w:rsidRPr="00F67FD3">
        <w:rPr>
          <w:rFonts w:eastAsia="TimesNewRoman"/>
          <w:szCs w:val="22"/>
          <w:lang w:val="sr-Latn-ME"/>
        </w:rPr>
        <w:t>mali</w:t>
      </w:r>
      <w:r w:rsidRPr="00F67FD3">
        <w:rPr>
          <w:rFonts w:eastAsia="TimesNewRoman"/>
          <w:szCs w:val="22"/>
          <w:lang w:val="sr-Latn-ME"/>
        </w:rPr>
        <w:t xml:space="preserve">. </w:t>
      </w:r>
      <w:r w:rsidR="002042D8" w:rsidRPr="00F67FD3">
        <w:rPr>
          <w:rFonts w:eastAsia="TimesNewRoman"/>
          <w:szCs w:val="22"/>
          <w:lang w:val="sr-Latn-ME"/>
        </w:rPr>
        <w:t xml:space="preserve">Nije </w:t>
      </w:r>
      <w:r w:rsidR="00D05FDA" w:rsidRPr="00F67FD3">
        <w:rPr>
          <w:rFonts w:eastAsia="TimesNewRoman"/>
          <w:szCs w:val="22"/>
          <w:lang w:val="sr-Latn-ME"/>
        </w:rPr>
        <w:t>prim</w:t>
      </w:r>
      <w:r w:rsidR="00B8320A" w:rsidRPr="00F67FD3">
        <w:rPr>
          <w:rFonts w:eastAsia="TimesNewRoman"/>
          <w:szCs w:val="22"/>
          <w:lang w:val="sr-Latn-ME"/>
        </w:rPr>
        <w:t>i</w:t>
      </w:r>
      <w:r w:rsidR="00F41B4D" w:rsidRPr="00F67FD3">
        <w:rPr>
          <w:rFonts w:eastAsia="TimesNewRoman"/>
          <w:szCs w:val="22"/>
          <w:lang w:val="sr-Latn-ME"/>
        </w:rPr>
        <w:t>j</w:t>
      </w:r>
      <w:r w:rsidR="00D05FDA" w:rsidRPr="00F67FD3">
        <w:rPr>
          <w:rFonts w:eastAsia="TimesNewRoman"/>
          <w:szCs w:val="22"/>
          <w:lang w:val="sr-Latn-ME"/>
        </w:rPr>
        <w:t>ećena</w:t>
      </w:r>
      <w:r w:rsidR="008024B7" w:rsidRPr="00F67FD3">
        <w:rPr>
          <w:rFonts w:eastAsia="TimesNewRoman"/>
          <w:szCs w:val="22"/>
          <w:lang w:val="sr-Latn-ME"/>
        </w:rPr>
        <w:t xml:space="preserve"> </w:t>
      </w:r>
      <w:proofErr w:type="spellStart"/>
      <w:r w:rsidR="008024B7" w:rsidRPr="00F67FD3">
        <w:rPr>
          <w:rFonts w:eastAsia="TimesNewRoman"/>
          <w:szCs w:val="22"/>
          <w:lang w:val="sr-Latn-ME"/>
        </w:rPr>
        <w:t>neravnomernost</w:t>
      </w:r>
      <w:proofErr w:type="spellEnd"/>
      <w:r w:rsidR="008024B7" w:rsidRPr="00F67FD3">
        <w:rPr>
          <w:rFonts w:eastAsia="TimesNewRoman"/>
          <w:szCs w:val="22"/>
          <w:lang w:val="sr-Latn-ME"/>
        </w:rPr>
        <w:t xml:space="preserve"> u stopi</w:t>
      </w:r>
      <w:r w:rsidR="002042D8" w:rsidRPr="00F67FD3">
        <w:rPr>
          <w:rFonts w:eastAsia="TimesNewRoman"/>
          <w:szCs w:val="22"/>
          <w:lang w:val="sr-Latn-ME"/>
        </w:rPr>
        <w:t xml:space="preserve"> srčanih udara kod pacijenata l</w:t>
      </w:r>
      <w:r w:rsidR="00F41B4D" w:rsidRPr="00F67FD3">
        <w:rPr>
          <w:rFonts w:eastAsia="TimesNewRoman"/>
          <w:szCs w:val="22"/>
          <w:lang w:val="sr-Latn-ME"/>
        </w:rPr>
        <w:t>ij</w:t>
      </w:r>
      <w:r w:rsidR="002042D8" w:rsidRPr="00F67FD3">
        <w:rPr>
          <w:rFonts w:eastAsia="TimesNewRoman"/>
          <w:szCs w:val="22"/>
          <w:lang w:val="sr-Latn-ME"/>
        </w:rPr>
        <w:t xml:space="preserve">ečenih </w:t>
      </w:r>
      <w:proofErr w:type="spellStart"/>
      <w:r w:rsidR="002042D8" w:rsidRPr="00F67FD3">
        <w:rPr>
          <w:rFonts w:eastAsia="TimesNewRoman"/>
          <w:szCs w:val="22"/>
          <w:lang w:val="sr-Latn-ME"/>
        </w:rPr>
        <w:t>dabigatranom</w:t>
      </w:r>
      <w:proofErr w:type="spellEnd"/>
      <w:r w:rsidR="002042D8" w:rsidRPr="00F67FD3">
        <w:rPr>
          <w:rFonts w:eastAsia="TimesNewRoman"/>
          <w:szCs w:val="22"/>
          <w:lang w:val="sr-Latn-ME"/>
        </w:rPr>
        <w:t xml:space="preserve"> u odnosu na pacijente koji su primali </w:t>
      </w:r>
      <w:proofErr w:type="spellStart"/>
      <w:r w:rsidR="002042D8" w:rsidRPr="00F67FD3">
        <w:rPr>
          <w:rFonts w:eastAsia="TimesNewRoman"/>
          <w:szCs w:val="22"/>
          <w:lang w:val="sr-Latn-ME"/>
        </w:rPr>
        <w:t>placebo</w:t>
      </w:r>
      <w:proofErr w:type="spellEnd"/>
      <w:r w:rsidR="002042D8" w:rsidRPr="00F67FD3">
        <w:rPr>
          <w:rFonts w:eastAsia="TimesNewRoman"/>
          <w:szCs w:val="22"/>
          <w:lang w:val="sr-Latn-ME"/>
        </w:rPr>
        <w:t>.</w:t>
      </w:r>
    </w:p>
    <w:p w14:paraId="5CD9693D" w14:textId="3B8063A8" w:rsidR="0003452E" w:rsidRPr="00F67FD3" w:rsidRDefault="0003452E" w:rsidP="0003452E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</w:p>
    <w:p w14:paraId="7B511F79" w14:textId="02D482EF" w:rsidR="00C202FA" w:rsidRPr="00F67FD3" w:rsidRDefault="00C202FA" w:rsidP="00C202FA">
      <w:pPr>
        <w:rPr>
          <w:rFonts w:eastAsia="TimesNewRoman"/>
          <w:szCs w:val="22"/>
          <w:u w:val="single"/>
          <w:lang w:val="sr-Latn-ME"/>
        </w:rPr>
      </w:pPr>
      <w:r w:rsidRPr="00F67FD3">
        <w:rPr>
          <w:rFonts w:eastAsia="TimesNewRoman"/>
          <w:szCs w:val="22"/>
          <w:u w:val="single"/>
          <w:lang w:val="sr-Latn-ME"/>
        </w:rPr>
        <w:t>L</w:t>
      </w:r>
      <w:r w:rsidR="00F41B4D" w:rsidRPr="00F67FD3">
        <w:rPr>
          <w:rFonts w:eastAsia="TimesNewRoman"/>
          <w:szCs w:val="22"/>
          <w:u w:val="single"/>
          <w:lang w:val="sr-Latn-ME"/>
        </w:rPr>
        <w:t>ij</w:t>
      </w:r>
      <w:r w:rsidRPr="00F67FD3">
        <w:rPr>
          <w:rFonts w:eastAsia="TimesNewRoman"/>
          <w:szCs w:val="22"/>
          <w:u w:val="single"/>
          <w:lang w:val="sr-Latn-ME"/>
        </w:rPr>
        <w:t xml:space="preserve">ečenje krvnih ugrušaka i </w:t>
      </w:r>
      <w:proofErr w:type="spellStart"/>
      <w:r w:rsidRPr="00F67FD3">
        <w:rPr>
          <w:rFonts w:eastAsia="TimesNewRoman"/>
          <w:szCs w:val="22"/>
          <w:u w:val="single"/>
          <w:lang w:val="sr-Latn-ME"/>
        </w:rPr>
        <w:t>sprečavanje</w:t>
      </w:r>
      <w:proofErr w:type="spellEnd"/>
      <w:r w:rsidRPr="00F67FD3">
        <w:rPr>
          <w:rFonts w:eastAsia="TimesNewRoman"/>
          <w:szCs w:val="22"/>
          <w:u w:val="single"/>
          <w:lang w:val="sr-Latn-ME"/>
        </w:rPr>
        <w:t xml:space="preserve"> ponovne pojave krvnih ugrušaka kod d</w:t>
      </w:r>
      <w:r w:rsidR="00F41B4D" w:rsidRPr="00F67FD3">
        <w:rPr>
          <w:rFonts w:eastAsia="TimesNewRoman"/>
          <w:szCs w:val="22"/>
          <w:u w:val="single"/>
          <w:lang w:val="sr-Latn-ME"/>
        </w:rPr>
        <w:t>j</w:t>
      </w:r>
      <w:r w:rsidRPr="00F67FD3">
        <w:rPr>
          <w:rFonts w:eastAsia="TimesNewRoman"/>
          <w:szCs w:val="22"/>
          <w:u w:val="single"/>
          <w:lang w:val="sr-Latn-ME"/>
        </w:rPr>
        <w:t>ece</w:t>
      </w:r>
    </w:p>
    <w:p w14:paraId="477C0177" w14:textId="479D95CD" w:rsidR="00C202FA" w:rsidRPr="00F67FD3" w:rsidRDefault="00C202FA" w:rsidP="0003452E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</w:p>
    <w:p w14:paraId="2C17CF79" w14:textId="34EBC157" w:rsidR="00C202FA" w:rsidRPr="00F67FD3" w:rsidRDefault="00C202FA" w:rsidP="00C202FA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b/>
          <w:szCs w:val="22"/>
          <w:lang w:val="sr-Latn-ME"/>
        </w:rPr>
        <w:t>Česta neželjena dejstva</w:t>
      </w:r>
      <w:r w:rsidRPr="00F67FD3">
        <w:rPr>
          <w:rFonts w:eastAsia="TimesNewRoman"/>
          <w:szCs w:val="22"/>
          <w:lang w:val="sr-Latn-ME"/>
        </w:rPr>
        <w:t xml:space="preserve"> (mogu da se jave kod najviše 1 na 10 pacijenata):</w:t>
      </w:r>
    </w:p>
    <w:p w14:paraId="514C2C65" w14:textId="146B9B26" w:rsidR="00C202FA" w:rsidRPr="00F67FD3" w:rsidRDefault="002042D8" w:rsidP="00C202FA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p</w:t>
      </w:r>
      <w:r w:rsidR="00C202FA" w:rsidRPr="00F67FD3">
        <w:rPr>
          <w:rFonts w:eastAsia="TimesNewRoman"/>
          <w:szCs w:val="22"/>
          <w:lang w:val="sr-Latn-ME"/>
        </w:rPr>
        <w:t>ad broja crvenih krvnih ćelija</w:t>
      </w:r>
      <w:r w:rsidR="00E011BB" w:rsidRPr="00F67FD3">
        <w:rPr>
          <w:rFonts w:eastAsia="TimesNewRoman"/>
          <w:szCs w:val="22"/>
          <w:lang w:val="sr-Latn-ME"/>
        </w:rPr>
        <w:t>,</w:t>
      </w:r>
      <w:r w:rsidR="00C202FA" w:rsidRPr="00F67FD3">
        <w:rPr>
          <w:rFonts w:eastAsia="TimesNewRoman"/>
          <w:szCs w:val="22"/>
          <w:lang w:val="sr-Latn-ME"/>
        </w:rPr>
        <w:t xml:space="preserve"> </w:t>
      </w:r>
    </w:p>
    <w:p w14:paraId="0388A468" w14:textId="473FA7F8" w:rsidR="00C202FA" w:rsidRPr="00F67FD3" w:rsidRDefault="002042D8" w:rsidP="00F67460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p</w:t>
      </w:r>
      <w:r w:rsidR="00C202FA" w:rsidRPr="00F67FD3">
        <w:rPr>
          <w:rFonts w:eastAsia="TimesNewRoman"/>
          <w:szCs w:val="22"/>
          <w:lang w:val="sr-Latn-ME"/>
        </w:rPr>
        <w:t xml:space="preserve">ad broja </w:t>
      </w:r>
      <w:proofErr w:type="spellStart"/>
      <w:r w:rsidR="00C202FA" w:rsidRPr="00F67FD3">
        <w:rPr>
          <w:rFonts w:eastAsia="TimesNewRoman"/>
          <w:szCs w:val="22"/>
          <w:lang w:val="sr-Latn-ME"/>
        </w:rPr>
        <w:t>trombocita</w:t>
      </w:r>
      <w:proofErr w:type="spellEnd"/>
      <w:r w:rsidR="00C202FA" w:rsidRPr="00F67FD3">
        <w:rPr>
          <w:rFonts w:eastAsia="TimesNewRoman"/>
          <w:szCs w:val="22"/>
          <w:lang w:val="sr-Latn-ME"/>
        </w:rPr>
        <w:t xml:space="preserve"> u krvi</w:t>
      </w:r>
      <w:r w:rsidR="00E011BB" w:rsidRPr="00F67FD3">
        <w:rPr>
          <w:rFonts w:eastAsia="TimesNewRoman"/>
          <w:szCs w:val="22"/>
          <w:lang w:val="sr-Latn-ME"/>
        </w:rPr>
        <w:t>,</w:t>
      </w:r>
    </w:p>
    <w:p w14:paraId="6CF1FB43" w14:textId="1A23A154" w:rsidR="00C202FA" w:rsidRPr="00F67FD3" w:rsidRDefault="002042D8" w:rsidP="00C202FA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o</w:t>
      </w:r>
      <w:r w:rsidR="00C202FA" w:rsidRPr="00F67FD3">
        <w:rPr>
          <w:rFonts w:eastAsia="TimesNewRoman"/>
          <w:szCs w:val="22"/>
          <w:lang w:val="sr-Latn-ME"/>
        </w:rPr>
        <w:t xml:space="preserve">sip </w:t>
      </w:r>
      <w:r w:rsidRPr="00F67FD3">
        <w:rPr>
          <w:rFonts w:eastAsia="TimesNewRoman"/>
          <w:szCs w:val="22"/>
          <w:lang w:val="sr-Latn-ME"/>
        </w:rPr>
        <w:t>na</w:t>
      </w:r>
      <w:r w:rsidR="00C202FA" w:rsidRPr="00F67FD3">
        <w:rPr>
          <w:rFonts w:eastAsia="TimesNewRoman"/>
          <w:szCs w:val="22"/>
          <w:lang w:val="sr-Latn-ME"/>
        </w:rPr>
        <w:t xml:space="preserve"> koži za koji je karakteristično prisustvo tamno</w:t>
      </w:r>
      <w:r w:rsidR="00B34E1B" w:rsidRPr="00F67FD3">
        <w:rPr>
          <w:rFonts w:eastAsia="TimesNewRoman"/>
          <w:szCs w:val="22"/>
          <w:lang w:val="sr-Latn-ME"/>
        </w:rPr>
        <w:t xml:space="preserve"> </w:t>
      </w:r>
      <w:r w:rsidR="00C202FA" w:rsidRPr="00F67FD3">
        <w:rPr>
          <w:rFonts w:eastAsia="TimesNewRoman"/>
          <w:szCs w:val="22"/>
          <w:lang w:val="sr-Latn-ME"/>
        </w:rPr>
        <w:t xml:space="preserve">crvenih, uzdignutih ispupčenja praćenih </w:t>
      </w:r>
      <w:r w:rsidR="00C202FA" w:rsidRPr="00F67FD3">
        <w:rPr>
          <w:rFonts w:eastAsia="TimesNewRoman"/>
          <w:szCs w:val="22"/>
          <w:lang w:val="sr-Latn-ME"/>
        </w:rPr>
        <w:lastRenderedPageBreak/>
        <w:t>svrabom kao posl</w:t>
      </w:r>
      <w:r w:rsidR="00F41B4D" w:rsidRPr="00F67FD3">
        <w:rPr>
          <w:rFonts w:eastAsia="TimesNewRoman"/>
          <w:szCs w:val="22"/>
          <w:lang w:val="sr-Latn-ME"/>
        </w:rPr>
        <w:t>j</w:t>
      </w:r>
      <w:r w:rsidR="00C202FA" w:rsidRPr="00F67FD3">
        <w:rPr>
          <w:rFonts w:eastAsia="TimesNewRoman"/>
          <w:szCs w:val="22"/>
          <w:lang w:val="sr-Latn-ME"/>
        </w:rPr>
        <w:t>edica alergijske reakcije</w:t>
      </w:r>
      <w:r w:rsidR="00E011BB" w:rsidRPr="00F67FD3">
        <w:rPr>
          <w:rFonts w:eastAsia="TimesNewRoman"/>
          <w:szCs w:val="22"/>
          <w:lang w:val="sr-Latn-ME"/>
        </w:rPr>
        <w:t>,</w:t>
      </w:r>
    </w:p>
    <w:p w14:paraId="51B12D9B" w14:textId="0C309521" w:rsidR="00C202FA" w:rsidRPr="00F67FD3" w:rsidRDefault="002042D8" w:rsidP="00C202FA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i</w:t>
      </w:r>
      <w:r w:rsidR="00C202FA" w:rsidRPr="00F67FD3">
        <w:rPr>
          <w:rFonts w:eastAsia="TimesNewRoman"/>
          <w:szCs w:val="22"/>
          <w:lang w:val="sr-Latn-ME"/>
        </w:rPr>
        <w:t>znenadna prom</w:t>
      </w:r>
      <w:r w:rsidR="00F41B4D" w:rsidRPr="00F67FD3">
        <w:rPr>
          <w:rFonts w:eastAsia="TimesNewRoman"/>
          <w:szCs w:val="22"/>
          <w:lang w:val="sr-Latn-ME"/>
        </w:rPr>
        <w:t>j</w:t>
      </w:r>
      <w:r w:rsidR="00C202FA" w:rsidRPr="00F67FD3">
        <w:rPr>
          <w:rFonts w:eastAsia="TimesNewRoman"/>
          <w:szCs w:val="22"/>
          <w:lang w:val="sr-Latn-ME"/>
        </w:rPr>
        <w:t>ena</w:t>
      </w:r>
      <w:r w:rsidR="00D838CA" w:rsidRPr="00F67FD3">
        <w:rPr>
          <w:rFonts w:eastAsia="TimesNewRoman"/>
          <w:szCs w:val="22"/>
          <w:lang w:val="sr-Latn-ME"/>
        </w:rPr>
        <w:t xml:space="preserve"> kože koja utiče na njenu</w:t>
      </w:r>
      <w:r w:rsidR="00C202FA" w:rsidRPr="00F67FD3">
        <w:rPr>
          <w:rFonts w:eastAsia="TimesNewRoman"/>
          <w:szCs w:val="22"/>
          <w:lang w:val="sr-Latn-ME"/>
        </w:rPr>
        <w:t xml:space="preserve"> boj</w:t>
      </w:r>
      <w:r w:rsidR="00D838CA" w:rsidRPr="00F67FD3">
        <w:rPr>
          <w:rFonts w:eastAsia="TimesNewRoman"/>
          <w:szCs w:val="22"/>
          <w:lang w:val="sr-Latn-ME"/>
        </w:rPr>
        <w:t>u</w:t>
      </w:r>
      <w:r w:rsidR="00C202FA" w:rsidRPr="00F67FD3">
        <w:rPr>
          <w:rFonts w:eastAsia="TimesNewRoman"/>
          <w:szCs w:val="22"/>
          <w:lang w:val="sr-Latn-ME"/>
        </w:rPr>
        <w:t xml:space="preserve"> i izgled</w:t>
      </w:r>
      <w:r w:rsidR="00E011BB" w:rsidRPr="00F67FD3">
        <w:rPr>
          <w:rFonts w:eastAsia="TimesNewRoman"/>
          <w:szCs w:val="22"/>
          <w:lang w:val="sr-Latn-ME"/>
        </w:rPr>
        <w:t>,</w:t>
      </w:r>
      <w:r w:rsidR="00C202FA" w:rsidRPr="00F67FD3">
        <w:rPr>
          <w:rFonts w:eastAsia="TimesNewRoman"/>
          <w:szCs w:val="22"/>
          <w:lang w:val="sr-Latn-ME"/>
        </w:rPr>
        <w:t xml:space="preserve"> </w:t>
      </w:r>
    </w:p>
    <w:p w14:paraId="281C39C2" w14:textId="65973197" w:rsidR="00C202FA" w:rsidRPr="00F67FD3" w:rsidRDefault="002042D8" w:rsidP="00C202FA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p</w:t>
      </w:r>
      <w:r w:rsidR="00C202FA" w:rsidRPr="00F67FD3">
        <w:rPr>
          <w:rFonts w:eastAsia="TimesNewRoman"/>
          <w:szCs w:val="22"/>
          <w:lang w:val="sr-Latn-ME"/>
        </w:rPr>
        <w:t>ojava podliva krvi</w:t>
      </w:r>
      <w:r w:rsidRPr="00F67FD3">
        <w:rPr>
          <w:rFonts w:eastAsia="TimesNewRoman"/>
          <w:szCs w:val="22"/>
          <w:lang w:val="sr-Latn-ME"/>
        </w:rPr>
        <w:t xml:space="preserve"> (</w:t>
      </w:r>
      <w:proofErr w:type="spellStart"/>
      <w:r w:rsidRPr="00F67FD3">
        <w:rPr>
          <w:rFonts w:eastAsia="TimesNewRoman"/>
          <w:szCs w:val="22"/>
          <w:lang w:val="sr-Latn-ME"/>
        </w:rPr>
        <w:t>hematoma</w:t>
      </w:r>
      <w:proofErr w:type="spellEnd"/>
      <w:r w:rsidRPr="00F67FD3">
        <w:rPr>
          <w:rFonts w:eastAsia="TimesNewRoman"/>
          <w:szCs w:val="22"/>
          <w:lang w:val="sr-Latn-ME"/>
        </w:rPr>
        <w:t>)</w:t>
      </w:r>
      <w:r w:rsidR="00E011BB" w:rsidRPr="00F67FD3">
        <w:rPr>
          <w:rFonts w:eastAsia="TimesNewRoman"/>
          <w:szCs w:val="22"/>
          <w:lang w:val="sr-Latn-ME"/>
        </w:rPr>
        <w:t>,</w:t>
      </w:r>
    </w:p>
    <w:p w14:paraId="3DE38C45" w14:textId="3A293080" w:rsidR="00C202FA" w:rsidRPr="00F67FD3" w:rsidRDefault="002042D8" w:rsidP="00F67460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k</w:t>
      </w:r>
      <w:r w:rsidR="00C202FA" w:rsidRPr="00F67FD3">
        <w:rPr>
          <w:rFonts w:eastAsia="TimesNewRoman"/>
          <w:szCs w:val="22"/>
          <w:lang w:val="sr-Latn-ME"/>
        </w:rPr>
        <w:t>rvarenje iz nosa</w:t>
      </w:r>
      <w:r w:rsidR="00E011BB" w:rsidRPr="00F67FD3">
        <w:rPr>
          <w:rFonts w:eastAsia="TimesNewRoman"/>
          <w:szCs w:val="22"/>
          <w:lang w:val="sr-Latn-ME"/>
        </w:rPr>
        <w:t>,</w:t>
      </w:r>
    </w:p>
    <w:p w14:paraId="174679F1" w14:textId="70CA16D8" w:rsidR="00C202FA" w:rsidRPr="00F67FD3" w:rsidRDefault="002042D8" w:rsidP="00F67460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v</w:t>
      </w:r>
      <w:r w:rsidR="00C202FA" w:rsidRPr="00F67FD3">
        <w:rPr>
          <w:rFonts w:eastAsia="TimesNewRoman"/>
          <w:szCs w:val="22"/>
          <w:lang w:val="sr-Latn-ME"/>
        </w:rPr>
        <w:t>raćanje želudačnog sadržaja u jednjak</w:t>
      </w:r>
      <w:r w:rsidR="00E011BB" w:rsidRPr="00F67FD3">
        <w:rPr>
          <w:rFonts w:eastAsia="TimesNewRoman"/>
          <w:szCs w:val="22"/>
          <w:lang w:val="sr-Latn-ME"/>
        </w:rPr>
        <w:t>,</w:t>
      </w:r>
    </w:p>
    <w:p w14:paraId="493CFF23" w14:textId="5E912A5A" w:rsidR="00C202FA" w:rsidRPr="00F67FD3" w:rsidRDefault="002042D8" w:rsidP="00F67460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p</w:t>
      </w:r>
      <w:r w:rsidR="00C202FA" w:rsidRPr="00F67FD3">
        <w:rPr>
          <w:rFonts w:eastAsia="TimesNewRoman"/>
          <w:szCs w:val="22"/>
          <w:lang w:val="sr-Latn-ME"/>
        </w:rPr>
        <w:t>ovraćanje</w:t>
      </w:r>
      <w:r w:rsidR="00E011BB" w:rsidRPr="00F67FD3">
        <w:rPr>
          <w:rFonts w:eastAsia="TimesNewRoman"/>
          <w:szCs w:val="22"/>
          <w:lang w:val="sr-Latn-ME"/>
        </w:rPr>
        <w:t>,</w:t>
      </w:r>
    </w:p>
    <w:p w14:paraId="61527AE2" w14:textId="3A250D16" w:rsidR="00C202FA" w:rsidRPr="00F67FD3" w:rsidRDefault="002042D8" w:rsidP="00F67460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m</w:t>
      </w:r>
      <w:r w:rsidR="00C202FA" w:rsidRPr="00F67FD3">
        <w:rPr>
          <w:rFonts w:eastAsia="TimesNewRoman"/>
          <w:szCs w:val="22"/>
          <w:lang w:val="sr-Latn-ME"/>
        </w:rPr>
        <w:t>učnina</w:t>
      </w:r>
      <w:r w:rsidR="00E011BB" w:rsidRPr="00F67FD3">
        <w:rPr>
          <w:rFonts w:eastAsia="TimesNewRoman"/>
          <w:szCs w:val="22"/>
          <w:lang w:val="sr-Latn-ME"/>
        </w:rPr>
        <w:t>,</w:t>
      </w:r>
    </w:p>
    <w:p w14:paraId="2C60B6EF" w14:textId="4076514D" w:rsidR="00C202FA" w:rsidRPr="00F67FD3" w:rsidRDefault="00E011BB" w:rsidP="00C202FA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učestala</w:t>
      </w:r>
      <w:r w:rsidR="00C202FA" w:rsidRPr="00F67FD3">
        <w:rPr>
          <w:rFonts w:eastAsia="TimesNewRoman"/>
          <w:szCs w:val="22"/>
          <w:lang w:val="sr-Latn-ME"/>
        </w:rPr>
        <w:t xml:space="preserve"> meka ili tečna stolica</w:t>
      </w:r>
      <w:r w:rsidRPr="00F67FD3">
        <w:rPr>
          <w:rFonts w:eastAsia="TimesNewRoman"/>
          <w:szCs w:val="22"/>
          <w:lang w:val="sr-Latn-ME"/>
        </w:rPr>
        <w:t>,</w:t>
      </w:r>
    </w:p>
    <w:p w14:paraId="7C0CAA21" w14:textId="688D9A02" w:rsidR="00C202FA" w:rsidRPr="00F67FD3" w:rsidRDefault="002042D8" w:rsidP="00F67460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p</w:t>
      </w:r>
      <w:r w:rsidR="00C202FA" w:rsidRPr="00F67FD3">
        <w:rPr>
          <w:rFonts w:eastAsia="TimesNewRoman"/>
          <w:szCs w:val="22"/>
          <w:lang w:val="sr-Latn-ME"/>
        </w:rPr>
        <w:t>oremećaj varenja</w:t>
      </w:r>
      <w:r w:rsidR="00E011BB" w:rsidRPr="00F67FD3">
        <w:rPr>
          <w:rFonts w:eastAsia="TimesNewRoman"/>
          <w:szCs w:val="22"/>
          <w:lang w:val="sr-Latn-ME"/>
        </w:rPr>
        <w:t>,</w:t>
      </w:r>
    </w:p>
    <w:p w14:paraId="63CA2F9D" w14:textId="72D905CC" w:rsidR="00C202FA" w:rsidRPr="00F67FD3" w:rsidRDefault="002042D8" w:rsidP="00F67460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g</w:t>
      </w:r>
      <w:r w:rsidR="00C202FA" w:rsidRPr="00F67FD3">
        <w:rPr>
          <w:rFonts w:eastAsia="TimesNewRoman"/>
          <w:szCs w:val="22"/>
          <w:lang w:val="sr-Latn-ME"/>
        </w:rPr>
        <w:t>ubitak kose</w:t>
      </w:r>
      <w:r w:rsidR="00E011BB" w:rsidRPr="00F67FD3">
        <w:rPr>
          <w:rFonts w:eastAsia="TimesNewRoman"/>
          <w:szCs w:val="22"/>
          <w:lang w:val="sr-Latn-ME"/>
        </w:rPr>
        <w:t>,</w:t>
      </w:r>
    </w:p>
    <w:p w14:paraId="30409F94" w14:textId="2C0E7F2D" w:rsidR="00C202FA" w:rsidRPr="00F67FD3" w:rsidRDefault="00E011BB" w:rsidP="00F67460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povećane</w:t>
      </w:r>
      <w:r w:rsidR="00C202FA" w:rsidRPr="00F67FD3">
        <w:rPr>
          <w:rFonts w:eastAsia="TimesNewRoman"/>
          <w:szCs w:val="22"/>
          <w:lang w:val="sr-Latn-ME"/>
        </w:rPr>
        <w:t xml:space="preserve"> vr</w:t>
      </w:r>
      <w:r w:rsidR="00F41B4D" w:rsidRPr="00F67FD3">
        <w:rPr>
          <w:rFonts w:eastAsia="TimesNewRoman"/>
          <w:szCs w:val="22"/>
          <w:lang w:val="sr-Latn-ME"/>
        </w:rPr>
        <w:t>ij</w:t>
      </w:r>
      <w:r w:rsidR="00C202FA" w:rsidRPr="00F67FD3">
        <w:rPr>
          <w:rFonts w:eastAsia="TimesNewRoman"/>
          <w:szCs w:val="22"/>
          <w:lang w:val="sr-Latn-ME"/>
        </w:rPr>
        <w:t>ednosti enzima jetre</w:t>
      </w:r>
      <w:r w:rsidRPr="00F67FD3">
        <w:rPr>
          <w:rFonts w:eastAsia="TimesNewRoman"/>
          <w:szCs w:val="22"/>
          <w:lang w:val="sr-Latn-ME"/>
        </w:rPr>
        <w:t>.</w:t>
      </w:r>
    </w:p>
    <w:p w14:paraId="786E6AA4" w14:textId="3EFE1DA6" w:rsidR="00C202FA" w:rsidRPr="00F67FD3" w:rsidRDefault="00C202FA" w:rsidP="00C202FA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</w:p>
    <w:p w14:paraId="4481BD6D" w14:textId="04901F00" w:rsidR="00C202FA" w:rsidRPr="00F67FD3" w:rsidRDefault="00AB0B4D" w:rsidP="00C202FA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b/>
          <w:szCs w:val="22"/>
          <w:lang w:val="sr-Latn-ME"/>
        </w:rPr>
        <w:t>Povremena</w:t>
      </w:r>
      <w:r w:rsidR="00C202FA" w:rsidRPr="00F67FD3">
        <w:rPr>
          <w:rFonts w:eastAsia="TimesNewRoman"/>
          <w:b/>
          <w:szCs w:val="22"/>
          <w:lang w:val="sr-Latn-ME"/>
        </w:rPr>
        <w:t xml:space="preserve"> neželjena dejstva</w:t>
      </w:r>
      <w:r w:rsidR="00C202FA" w:rsidRPr="00F67FD3">
        <w:rPr>
          <w:rFonts w:eastAsia="TimesNewRoman"/>
          <w:szCs w:val="22"/>
          <w:lang w:val="sr-Latn-ME"/>
        </w:rPr>
        <w:t xml:space="preserve"> (mogu da se jave kod najviše 1 na 100 pacijenata):</w:t>
      </w:r>
    </w:p>
    <w:p w14:paraId="5D7FE4B9" w14:textId="6ECF52B0" w:rsidR="00C202FA" w:rsidRPr="00F67FD3" w:rsidRDefault="002042D8" w:rsidP="00C202FA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s</w:t>
      </w:r>
      <w:r w:rsidR="00C202FA" w:rsidRPr="00F67FD3">
        <w:rPr>
          <w:rFonts w:eastAsia="TimesNewRoman"/>
          <w:szCs w:val="22"/>
          <w:lang w:val="sr-Latn-ME"/>
        </w:rPr>
        <w:t>manjen broj b</w:t>
      </w:r>
      <w:r w:rsidR="00F41B4D" w:rsidRPr="00F67FD3">
        <w:rPr>
          <w:rFonts w:eastAsia="TimesNewRoman"/>
          <w:szCs w:val="22"/>
          <w:lang w:val="sr-Latn-ME"/>
        </w:rPr>
        <w:t>ij</w:t>
      </w:r>
      <w:r w:rsidR="00C202FA" w:rsidRPr="00F67FD3">
        <w:rPr>
          <w:rFonts w:eastAsia="TimesNewRoman"/>
          <w:szCs w:val="22"/>
          <w:lang w:val="sr-Latn-ME"/>
        </w:rPr>
        <w:t>elih krvnih ćelija (koje pomažu u borbi protiv infekcije)</w:t>
      </w:r>
      <w:r w:rsidR="00AB0B4D" w:rsidRPr="00F67FD3">
        <w:rPr>
          <w:rFonts w:eastAsia="TimesNewRoman"/>
          <w:szCs w:val="22"/>
          <w:lang w:val="sr-Latn-ME"/>
        </w:rPr>
        <w:t>,</w:t>
      </w:r>
    </w:p>
    <w:p w14:paraId="4FDF751F" w14:textId="5AB1437F" w:rsidR="00C202FA" w:rsidRPr="00F67FD3" w:rsidRDefault="002042D8" w:rsidP="00C202FA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k</w:t>
      </w:r>
      <w:r w:rsidR="00C202FA" w:rsidRPr="00F67FD3">
        <w:rPr>
          <w:rFonts w:eastAsia="TimesNewRoman"/>
          <w:szCs w:val="22"/>
          <w:lang w:val="sr-Latn-ME"/>
        </w:rPr>
        <w:t>rvarenje može nastati u želu</w:t>
      </w:r>
      <w:r w:rsidR="004F11E0" w:rsidRPr="00F67FD3">
        <w:rPr>
          <w:rFonts w:eastAsia="TimesNewRoman"/>
          <w:szCs w:val="22"/>
          <w:lang w:val="sr-Latn-ME"/>
        </w:rPr>
        <w:t>cu</w:t>
      </w:r>
      <w:r w:rsidR="00C202FA" w:rsidRPr="00F67FD3">
        <w:rPr>
          <w:rFonts w:eastAsia="TimesNewRoman"/>
          <w:szCs w:val="22"/>
          <w:lang w:val="sr-Latn-ME"/>
        </w:rPr>
        <w:t xml:space="preserve"> ili cr</w:t>
      </w:r>
      <w:r w:rsidR="006C164B" w:rsidRPr="00F67FD3">
        <w:rPr>
          <w:rFonts w:eastAsia="TimesNewRoman"/>
          <w:szCs w:val="22"/>
          <w:lang w:val="sr-Latn-ME"/>
        </w:rPr>
        <w:t>ij</w:t>
      </w:r>
      <w:r w:rsidR="00C202FA" w:rsidRPr="00F67FD3">
        <w:rPr>
          <w:rFonts w:eastAsia="TimesNewRoman"/>
          <w:szCs w:val="22"/>
          <w:lang w:val="sr-Latn-ME"/>
        </w:rPr>
        <w:t>ev</w:t>
      </w:r>
      <w:r w:rsidR="004F11E0" w:rsidRPr="00F67FD3">
        <w:rPr>
          <w:rFonts w:eastAsia="TimesNewRoman"/>
          <w:szCs w:val="22"/>
          <w:lang w:val="sr-Latn-ME"/>
        </w:rPr>
        <w:t>ima</w:t>
      </w:r>
      <w:r w:rsidR="00C202FA" w:rsidRPr="00F67FD3">
        <w:rPr>
          <w:rFonts w:eastAsia="TimesNewRoman"/>
          <w:szCs w:val="22"/>
          <w:lang w:val="sr-Latn-ME"/>
        </w:rPr>
        <w:t xml:space="preserve">, iz mozga, iz </w:t>
      </w:r>
      <w:r w:rsidR="00345BE5" w:rsidRPr="00F67FD3">
        <w:rPr>
          <w:rFonts w:eastAsia="TimesNewRoman"/>
          <w:szCs w:val="22"/>
          <w:lang w:val="sr-Latn-ME"/>
        </w:rPr>
        <w:t>završnog d</w:t>
      </w:r>
      <w:r w:rsidR="00AC7B02" w:rsidRPr="00F67FD3">
        <w:rPr>
          <w:rFonts w:eastAsia="TimesNewRoman"/>
          <w:szCs w:val="22"/>
          <w:lang w:val="sr-Latn-ME"/>
        </w:rPr>
        <w:t>ij</w:t>
      </w:r>
      <w:r w:rsidR="00345BE5" w:rsidRPr="00F67FD3">
        <w:rPr>
          <w:rFonts w:eastAsia="TimesNewRoman"/>
          <w:szCs w:val="22"/>
          <w:lang w:val="sr-Latn-ME"/>
        </w:rPr>
        <w:t>ela debelog cr</w:t>
      </w:r>
      <w:r w:rsidR="00F41B4D" w:rsidRPr="00F67FD3">
        <w:rPr>
          <w:rFonts w:eastAsia="TimesNewRoman"/>
          <w:szCs w:val="22"/>
          <w:lang w:val="sr-Latn-ME"/>
        </w:rPr>
        <w:t>ij</w:t>
      </w:r>
      <w:r w:rsidR="00345BE5" w:rsidRPr="00F67FD3">
        <w:rPr>
          <w:rFonts w:eastAsia="TimesNewRoman"/>
          <w:szCs w:val="22"/>
          <w:lang w:val="sr-Latn-ME"/>
        </w:rPr>
        <w:t xml:space="preserve">eva, iz penisa/vagine ili </w:t>
      </w:r>
      <w:r w:rsidR="00C202FA" w:rsidRPr="00F67FD3">
        <w:rPr>
          <w:rFonts w:eastAsia="TimesNewRoman"/>
          <w:szCs w:val="22"/>
          <w:lang w:val="sr-Latn-ME"/>
        </w:rPr>
        <w:t>mokraćnih puteva (uključujući krv u mokraći koja boji mokraću roze ili crveno) ili ispod kože</w:t>
      </w:r>
      <w:r w:rsidR="00AB0B4D" w:rsidRPr="00F67FD3">
        <w:rPr>
          <w:rFonts w:eastAsia="TimesNewRoman"/>
          <w:szCs w:val="22"/>
          <w:lang w:val="sr-Latn-ME"/>
        </w:rPr>
        <w:t>,</w:t>
      </w:r>
    </w:p>
    <w:p w14:paraId="7348B6CA" w14:textId="4E0846E5" w:rsidR="00345BE5" w:rsidRPr="00F67FD3" w:rsidRDefault="002042D8" w:rsidP="00345BE5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p</w:t>
      </w:r>
      <w:r w:rsidR="00345BE5" w:rsidRPr="00F67FD3">
        <w:rPr>
          <w:rFonts w:eastAsia="TimesNewRoman"/>
          <w:szCs w:val="22"/>
          <w:lang w:val="sr-Latn-ME"/>
        </w:rPr>
        <w:t>ad vr</w:t>
      </w:r>
      <w:r w:rsidR="00F41B4D" w:rsidRPr="00F67FD3">
        <w:rPr>
          <w:rFonts w:eastAsia="TimesNewRoman"/>
          <w:szCs w:val="22"/>
          <w:lang w:val="sr-Latn-ME"/>
        </w:rPr>
        <w:t>ij</w:t>
      </w:r>
      <w:r w:rsidR="00345BE5" w:rsidRPr="00F67FD3">
        <w:rPr>
          <w:rFonts w:eastAsia="TimesNewRoman"/>
          <w:szCs w:val="22"/>
          <w:lang w:val="sr-Latn-ME"/>
        </w:rPr>
        <w:t>ednosti hemoglobina u krvi (supstanca koj</w:t>
      </w:r>
      <w:r w:rsidR="00DF623E" w:rsidRPr="00F67FD3">
        <w:rPr>
          <w:rFonts w:eastAsia="TimesNewRoman"/>
          <w:szCs w:val="22"/>
          <w:lang w:val="sr-Latn-ME"/>
        </w:rPr>
        <w:t>a</w:t>
      </w:r>
      <w:r w:rsidR="00345BE5" w:rsidRPr="00F67FD3">
        <w:rPr>
          <w:rFonts w:eastAsia="TimesNewRoman"/>
          <w:szCs w:val="22"/>
          <w:lang w:val="sr-Latn-ME"/>
        </w:rPr>
        <w:t xml:space="preserve"> se nalazi u crvenim krvnim ćelijama)</w:t>
      </w:r>
      <w:r w:rsidR="00AB0B4D" w:rsidRPr="00F67FD3">
        <w:rPr>
          <w:rFonts w:eastAsia="TimesNewRoman"/>
          <w:szCs w:val="22"/>
          <w:lang w:val="sr-Latn-ME"/>
        </w:rPr>
        <w:t>,</w:t>
      </w:r>
    </w:p>
    <w:p w14:paraId="36D9780E" w14:textId="2E94A0E6" w:rsidR="00C202FA" w:rsidRPr="00F67FD3" w:rsidRDefault="002042D8" w:rsidP="00C202FA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s</w:t>
      </w:r>
      <w:r w:rsidR="00345BE5" w:rsidRPr="00F67FD3">
        <w:rPr>
          <w:rFonts w:eastAsia="TimesNewRoman"/>
          <w:szCs w:val="22"/>
          <w:lang w:val="sr-Latn-ME"/>
        </w:rPr>
        <w:t xml:space="preserve">manjenje </w:t>
      </w:r>
      <w:proofErr w:type="spellStart"/>
      <w:r w:rsidR="00345BE5" w:rsidRPr="00F67FD3">
        <w:rPr>
          <w:rFonts w:eastAsia="TimesNewRoman"/>
          <w:szCs w:val="22"/>
          <w:lang w:val="sr-Latn-ME"/>
        </w:rPr>
        <w:t>ud</w:t>
      </w:r>
      <w:r w:rsidR="00F41B4D" w:rsidRPr="00F67FD3">
        <w:rPr>
          <w:rFonts w:eastAsia="TimesNewRoman"/>
          <w:szCs w:val="22"/>
          <w:lang w:val="sr-Latn-ME"/>
        </w:rPr>
        <w:t>j</w:t>
      </w:r>
      <w:r w:rsidR="00345BE5" w:rsidRPr="00F67FD3">
        <w:rPr>
          <w:rFonts w:eastAsia="TimesNewRoman"/>
          <w:szCs w:val="22"/>
          <w:lang w:val="sr-Latn-ME"/>
        </w:rPr>
        <w:t>ela</w:t>
      </w:r>
      <w:proofErr w:type="spellEnd"/>
      <w:r w:rsidR="00345BE5" w:rsidRPr="00F67FD3">
        <w:rPr>
          <w:rFonts w:eastAsia="TimesNewRoman"/>
          <w:szCs w:val="22"/>
          <w:lang w:val="sr-Latn-ME"/>
        </w:rPr>
        <w:t xml:space="preserve"> krvnih ćelija</w:t>
      </w:r>
      <w:r w:rsidR="00AB0B4D" w:rsidRPr="00F67FD3">
        <w:rPr>
          <w:rFonts w:eastAsia="TimesNewRoman"/>
          <w:szCs w:val="22"/>
          <w:lang w:val="sr-Latn-ME"/>
        </w:rPr>
        <w:t>,</w:t>
      </w:r>
    </w:p>
    <w:p w14:paraId="4E7A8686" w14:textId="2498E12F" w:rsidR="00345BE5" w:rsidRPr="00F67FD3" w:rsidRDefault="002042D8" w:rsidP="00C202FA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s</w:t>
      </w:r>
      <w:r w:rsidR="00345BE5" w:rsidRPr="00F67FD3">
        <w:rPr>
          <w:rFonts w:eastAsia="TimesNewRoman"/>
          <w:szCs w:val="22"/>
          <w:lang w:val="sr-Latn-ME"/>
        </w:rPr>
        <w:t>vrab</w:t>
      </w:r>
      <w:r w:rsidR="00AB0B4D" w:rsidRPr="00F67FD3">
        <w:rPr>
          <w:rFonts w:eastAsia="TimesNewRoman"/>
          <w:szCs w:val="22"/>
          <w:lang w:val="sr-Latn-ME"/>
        </w:rPr>
        <w:t>,</w:t>
      </w:r>
    </w:p>
    <w:p w14:paraId="7A205572" w14:textId="574788E4" w:rsidR="00345BE5" w:rsidRPr="00F67FD3" w:rsidRDefault="002042D8" w:rsidP="00345BE5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i</w:t>
      </w:r>
      <w:r w:rsidR="00345BE5" w:rsidRPr="00F67FD3">
        <w:rPr>
          <w:rFonts w:eastAsia="TimesNewRoman"/>
          <w:szCs w:val="22"/>
          <w:lang w:val="sr-Latn-ME"/>
        </w:rPr>
        <w:t>skašljavanje krvi ili ispljuvak sa tragovima krvi</w:t>
      </w:r>
      <w:r w:rsidR="00DC76BF" w:rsidRPr="00F67FD3">
        <w:rPr>
          <w:rFonts w:eastAsia="TimesNewRoman"/>
          <w:szCs w:val="22"/>
          <w:lang w:val="sr-Latn-ME"/>
        </w:rPr>
        <w:t>,</w:t>
      </w:r>
    </w:p>
    <w:p w14:paraId="17270635" w14:textId="29688F84" w:rsidR="00345BE5" w:rsidRPr="00F67FD3" w:rsidRDefault="002042D8" w:rsidP="00C202FA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b</w:t>
      </w:r>
      <w:r w:rsidR="00345BE5" w:rsidRPr="00F67FD3">
        <w:rPr>
          <w:rFonts w:eastAsia="TimesNewRoman"/>
          <w:szCs w:val="22"/>
          <w:lang w:val="sr-Latn-ME"/>
        </w:rPr>
        <w:t>ol u stomaku ili bol u želucu</w:t>
      </w:r>
      <w:r w:rsidR="00DC76BF" w:rsidRPr="00F67FD3">
        <w:rPr>
          <w:rFonts w:eastAsia="TimesNewRoman"/>
          <w:szCs w:val="22"/>
          <w:lang w:val="sr-Latn-ME"/>
        </w:rPr>
        <w:t>,</w:t>
      </w:r>
    </w:p>
    <w:p w14:paraId="2722064F" w14:textId="468C5753" w:rsidR="00345BE5" w:rsidRPr="00F67FD3" w:rsidRDefault="002042D8" w:rsidP="00C202FA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z</w:t>
      </w:r>
      <w:r w:rsidR="00345BE5" w:rsidRPr="00F67FD3">
        <w:rPr>
          <w:rFonts w:eastAsia="TimesNewRoman"/>
          <w:szCs w:val="22"/>
          <w:lang w:val="sr-Latn-ME"/>
        </w:rPr>
        <w:t>apaljenje jednjaka i želuca</w:t>
      </w:r>
      <w:r w:rsidR="00DC76BF" w:rsidRPr="00F67FD3">
        <w:rPr>
          <w:rFonts w:eastAsia="TimesNewRoman"/>
          <w:szCs w:val="22"/>
          <w:lang w:val="sr-Latn-ME"/>
        </w:rPr>
        <w:t>,</w:t>
      </w:r>
    </w:p>
    <w:p w14:paraId="536C8FB0" w14:textId="71268B0E" w:rsidR="00345BE5" w:rsidRPr="00F67FD3" w:rsidRDefault="002042D8" w:rsidP="00C202FA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a</w:t>
      </w:r>
      <w:r w:rsidR="00345BE5" w:rsidRPr="00F67FD3">
        <w:rPr>
          <w:rFonts w:eastAsia="TimesNewRoman"/>
          <w:szCs w:val="22"/>
          <w:lang w:val="sr-Latn-ME"/>
        </w:rPr>
        <w:t>lergijska reakcija</w:t>
      </w:r>
      <w:r w:rsidR="00DC76BF" w:rsidRPr="00F67FD3">
        <w:rPr>
          <w:rFonts w:eastAsia="TimesNewRoman"/>
          <w:szCs w:val="22"/>
          <w:lang w:val="sr-Latn-ME"/>
        </w:rPr>
        <w:t>,</w:t>
      </w:r>
    </w:p>
    <w:p w14:paraId="124D84BD" w14:textId="74BAC7DA" w:rsidR="00345BE5" w:rsidRPr="00F67FD3" w:rsidRDefault="002042D8" w:rsidP="00C202FA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o</w:t>
      </w:r>
      <w:r w:rsidR="00345BE5" w:rsidRPr="00F67FD3">
        <w:rPr>
          <w:rFonts w:eastAsia="TimesNewRoman"/>
          <w:szCs w:val="22"/>
          <w:lang w:val="sr-Latn-ME"/>
        </w:rPr>
        <w:t>težano gutanje</w:t>
      </w:r>
      <w:r w:rsidR="00DC76BF" w:rsidRPr="00F67FD3">
        <w:rPr>
          <w:rFonts w:eastAsia="TimesNewRoman"/>
          <w:szCs w:val="22"/>
          <w:lang w:val="sr-Latn-ME"/>
        </w:rPr>
        <w:t>,</w:t>
      </w:r>
    </w:p>
    <w:p w14:paraId="713C5B58" w14:textId="45C68B96" w:rsidR="00345BE5" w:rsidRPr="00F67FD3" w:rsidRDefault="002042D8" w:rsidP="00345BE5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ž</w:t>
      </w:r>
      <w:r w:rsidR="00345BE5" w:rsidRPr="00F67FD3">
        <w:rPr>
          <w:rFonts w:eastAsia="TimesNewRoman"/>
          <w:szCs w:val="22"/>
          <w:lang w:val="sr-Latn-ME"/>
        </w:rPr>
        <w:t xml:space="preserve">uta </w:t>
      </w:r>
      <w:proofErr w:type="spellStart"/>
      <w:r w:rsidR="00345BE5" w:rsidRPr="00F67FD3">
        <w:rPr>
          <w:rFonts w:eastAsia="TimesNewRoman"/>
          <w:szCs w:val="22"/>
          <w:lang w:val="sr-Latn-ME"/>
        </w:rPr>
        <w:t>prebojenost</w:t>
      </w:r>
      <w:proofErr w:type="spellEnd"/>
      <w:r w:rsidR="00345BE5" w:rsidRPr="00F67FD3">
        <w:rPr>
          <w:rFonts w:eastAsia="TimesNewRoman"/>
          <w:szCs w:val="22"/>
          <w:lang w:val="sr-Latn-ME"/>
        </w:rPr>
        <w:t xml:space="preserve"> kože ili beonjača, izazvana problemima sa jetrom ili u krvi</w:t>
      </w:r>
      <w:r w:rsidR="00DC76BF" w:rsidRPr="00F67FD3">
        <w:rPr>
          <w:rFonts w:eastAsia="TimesNewRoman"/>
          <w:szCs w:val="22"/>
          <w:lang w:val="sr-Latn-ME"/>
        </w:rPr>
        <w:t>.</w:t>
      </w:r>
    </w:p>
    <w:p w14:paraId="566BC109" w14:textId="33892133" w:rsidR="00345BE5" w:rsidRPr="00F67FD3" w:rsidRDefault="00345BE5" w:rsidP="00345BE5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</w:p>
    <w:p w14:paraId="7982F03E" w14:textId="7A0B382C" w:rsidR="00345BE5" w:rsidRPr="00F67FD3" w:rsidRDefault="00345BE5" w:rsidP="00345BE5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b/>
          <w:szCs w:val="22"/>
          <w:lang w:val="sr-Latn-ME"/>
        </w:rPr>
        <w:t>Nepoznata učestalost</w:t>
      </w:r>
      <w:r w:rsidRPr="00F67FD3">
        <w:rPr>
          <w:rFonts w:eastAsia="TimesNewRoman"/>
          <w:szCs w:val="22"/>
          <w:lang w:val="sr-Latn-ME"/>
        </w:rPr>
        <w:t xml:space="preserve"> </w:t>
      </w:r>
      <w:r w:rsidR="00DF623E" w:rsidRPr="00F67FD3">
        <w:rPr>
          <w:rFonts w:eastAsia="TimesNewRoman"/>
          <w:szCs w:val="22"/>
          <w:lang w:val="sr-Latn-ME"/>
        </w:rPr>
        <w:t>(</w:t>
      </w:r>
      <w:r w:rsidRPr="00F67FD3">
        <w:rPr>
          <w:rFonts w:eastAsia="TimesNewRoman"/>
          <w:szCs w:val="22"/>
          <w:lang w:val="sr-Latn-ME"/>
        </w:rPr>
        <w:t>ne može se proc</w:t>
      </w:r>
      <w:r w:rsidR="006C164B" w:rsidRPr="00F67FD3">
        <w:rPr>
          <w:rFonts w:eastAsia="TimesNewRoman"/>
          <w:szCs w:val="22"/>
          <w:lang w:val="sr-Latn-ME"/>
        </w:rPr>
        <w:t>ij</w:t>
      </w:r>
      <w:r w:rsidRPr="00F67FD3">
        <w:rPr>
          <w:rFonts w:eastAsia="TimesNewRoman"/>
          <w:szCs w:val="22"/>
          <w:lang w:val="sr-Latn-ME"/>
        </w:rPr>
        <w:t>eniti na osnovu dostupnih podataka</w:t>
      </w:r>
      <w:r w:rsidR="00DF623E" w:rsidRPr="00F67FD3">
        <w:rPr>
          <w:rFonts w:eastAsia="TimesNewRoman"/>
          <w:szCs w:val="22"/>
          <w:lang w:val="sr-Latn-ME"/>
        </w:rPr>
        <w:t>)</w:t>
      </w:r>
    </w:p>
    <w:p w14:paraId="2ECB8076" w14:textId="2D550AAD" w:rsidR="00345BE5" w:rsidRPr="00F67FD3" w:rsidRDefault="002042D8" w:rsidP="00DE4297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n</w:t>
      </w:r>
      <w:r w:rsidR="00345BE5" w:rsidRPr="00F67FD3">
        <w:rPr>
          <w:rFonts w:eastAsia="TimesNewRoman"/>
          <w:szCs w:val="22"/>
          <w:lang w:val="sr-Latn-ME"/>
        </w:rPr>
        <w:t>edostatak b</w:t>
      </w:r>
      <w:r w:rsidR="00F41B4D" w:rsidRPr="00F67FD3">
        <w:rPr>
          <w:rFonts w:eastAsia="TimesNewRoman"/>
          <w:szCs w:val="22"/>
          <w:lang w:val="sr-Latn-ME"/>
        </w:rPr>
        <w:t>ij</w:t>
      </w:r>
      <w:r w:rsidR="00345BE5" w:rsidRPr="00F67FD3">
        <w:rPr>
          <w:rFonts w:eastAsia="TimesNewRoman"/>
          <w:szCs w:val="22"/>
          <w:lang w:val="sr-Latn-ME"/>
        </w:rPr>
        <w:t>elih krvnih ćelija (koje pomažu u borbi protiv infekcije)</w:t>
      </w:r>
      <w:r w:rsidR="00894A7A" w:rsidRPr="00F67FD3">
        <w:rPr>
          <w:rFonts w:eastAsia="TimesNewRoman"/>
          <w:szCs w:val="22"/>
          <w:lang w:val="sr-Latn-ME"/>
        </w:rPr>
        <w:t>,</w:t>
      </w:r>
    </w:p>
    <w:p w14:paraId="07615874" w14:textId="5EB53EB3" w:rsidR="00345BE5" w:rsidRPr="00F67FD3" w:rsidRDefault="002042D8" w:rsidP="00DE4297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o</w:t>
      </w:r>
      <w:r w:rsidR="00345BE5" w:rsidRPr="00F67FD3">
        <w:rPr>
          <w:rFonts w:eastAsia="TimesNewRoman"/>
          <w:szCs w:val="22"/>
          <w:lang w:val="sr-Latn-ME"/>
        </w:rPr>
        <w:t>zbiljn</w:t>
      </w:r>
      <w:r w:rsidR="00894A7A" w:rsidRPr="00F67FD3">
        <w:rPr>
          <w:rFonts w:eastAsia="TimesNewRoman"/>
          <w:szCs w:val="22"/>
          <w:lang w:val="sr-Latn-ME"/>
        </w:rPr>
        <w:t>a</w:t>
      </w:r>
      <w:r w:rsidR="00345BE5" w:rsidRPr="00F67FD3">
        <w:rPr>
          <w:rFonts w:eastAsia="TimesNewRoman"/>
          <w:szCs w:val="22"/>
          <w:lang w:val="sr-Latn-ME"/>
        </w:rPr>
        <w:t xml:space="preserve"> alergijsk</w:t>
      </w:r>
      <w:r w:rsidR="00894A7A" w:rsidRPr="00F67FD3">
        <w:rPr>
          <w:rFonts w:eastAsia="TimesNewRoman"/>
          <w:szCs w:val="22"/>
          <w:lang w:val="sr-Latn-ME"/>
        </w:rPr>
        <w:t>a</w:t>
      </w:r>
      <w:r w:rsidR="00345BE5" w:rsidRPr="00F67FD3">
        <w:rPr>
          <w:rFonts w:eastAsia="TimesNewRoman"/>
          <w:szCs w:val="22"/>
          <w:lang w:val="sr-Latn-ME"/>
        </w:rPr>
        <w:t xml:space="preserve"> reakcij</w:t>
      </w:r>
      <w:r w:rsidR="00894A7A" w:rsidRPr="00F67FD3">
        <w:rPr>
          <w:rFonts w:eastAsia="TimesNewRoman"/>
          <w:szCs w:val="22"/>
          <w:lang w:val="sr-Latn-ME"/>
        </w:rPr>
        <w:t>a</w:t>
      </w:r>
      <w:r w:rsidR="00345BE5" w:rsidRPr="00F67FD3">
        <w:rPr>
          <w:rFonts w:eastAsia="TimesNewRoman"/>
          <w:szCs w:val="22"/>
          <w:lang w:val="sr-Latn-ME"/>
        </w:rPr>
        <w:t xml:space="preserve"> koj</w:t>
      </w:r>
      <w:r w:rsidR="00894A7A" w:rsidRPr="00F67FD3">
        <w:rPr>
          <w:rFonts w:eastAsia="TimesNewRoman"/>
          <w:szCs w:val="22"/>
          <w:lang w:val="sr-Latn-ME"/>
        </w:rPr>
        <w:t>a</w:t>
      </w:r>
      <w:r w:rsidR="00345BE5" w:rsidRPr="00F67FD3">
        <w:rPr>
          <w:rFonts w:eastAsia="TimesNewRoman"/>
          <w:szCs w:val="22"/>
          <w:lang w:val="sr-Latn-ME"/>
        </w:rPr>
        <w:t xml:space="preserve"> dovod</w:t>
      </w:r>
      <w:r w:rsidR="00894A7A" w:rsidRPr="00F67FD3">
        <w:rPr>
          <w:rFonts w:eastAsia="TimesNewRoman"/>
          <w:szCs w:val="22"/>
          <w:lang w:val="sr-Latn-ME"/>
        </w:rPr>
        <w:t>i</w:t>
      </w:r>
      <w:r w:rsidR="00345BE5" w:rsidRPr="00F67FD3">
        <w:rPr>
          <w:rFonts w:eastAsia="TimesNewRoman"/>
          <w:szCs w:val="22"/>
          <w:lang w:val="sr-Latn-ME"/>
        </w:rPr>
        <w:t xml:space="preserve"> do otežanog disanja ili vrtoglavice</w:t>
      </w:r>
      <w:r w:rsidR="00894A7A" w:rsidRPr="00F67FD3">
        <w:rPr>
          <w:rFonts w:eastAsia="TimesNewRoman"/>
          <w:szCs w:val="22"/>
          <w:lang w:val="sr-Latn-ME"/>
        </w:rPr>
        <w:t>,</w:t>
      </w:r>
    </w:p>
    <w:p w14:paraId="398BC583" w14:textId="7D004B35" w:rsidR="00345BE5" w:rsidRPr="00F67FD3" w:rsidRDefault="002042D8" w:rsidP="00DE4297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o</w:t>
      </w:r>
      <w:r w:rsidR="00345BE5" w:rsidRPr="00F67FD3">
        <w:rPr>
          <w:rFonts w:eastAsia="TimesNewRoman"/>
          <w:szCs w:val="22"/>
          <w:lang w:val="sr-Latn-ME"/>
        </w:rPr>
        <w:t>zbiljn</w:t>
      </w:r>
      <w:r w:rsidR="00894A7A" w:rsidRPr="00F67FD3">
        <w:rPr>
          <w:rFonts w:eastAsia="TimesNewRoman"/>
          <w:szCs w:val="22"/>
          <w:lang w:val="sr-Latn-ME"/>
        </w:rPr>
        <w:t>a</w:t>
      </w:r>
      <w:r w:rsidR="00345BE5" w:rsidRPr="00F67FD3">
        <w:rPr>
          <w:rFonts w:eastAsia="TimesNewRoman"/>
          <w:szCs w:val="22"/>
          <w:lang w:val="sr-Latn-ME"/>
        </w:rPr>
        <w:t xml:space="preserve"> alergijsk</w:t>
      </w:r>
      <w:r w:rsidR="00894A7A" w:rsidRPr="00F67FD3">
        <w:rPr>
          <w:rFonts w:eastAsia="TimesNewRoman"/>
          <w:szCs w:val="22"/>
          <w:lang w:val="sr-Latn-ME"/>
        </w:rPr>
        <w:t>a</w:t>
      </w:r>
      <w:r w:rsidR="00345BE5" w:rsidRPr="00F67FD3">
        <w:rPr>
          <w:rFonts w:eastAsia="TimesNewRoman"/>
          <w:szCs w:val="22"/>
          <w:lang w:val="sr-Latn-ME"/>
        </w:rPr>
        <w:t xml:space="preserve"> reakcij</w:t>
      </w:r>
      <w:r w:rsidR="00894A7A" w:rsidRPr="00F67FD3">
        <w:rPr>
          <w:rFonts w:eastAsia="TimesNewRoman"/>
          <w:szCs w:val="22"/>
          <w:lang w:val="sr-Latn-ME"/>
        </w:rPr>
        <w:t>a</w:t>
      </w:r>
      <w:r w:rsidR="00345BE5" w:rsidRPr="00F67FD3">
        <w:rPr>
          <w:rFonts w:eastAsia="TimesNewRoman"/>
          <w:szCs w:val="22"/>
          <w:lang w:val="sr-Latn-ME"/>
        </w:rPr>
        <w:t xml:space="preserve"> koj</w:t>
      </w:r>
      <w:r w:rsidR="00894A7A" w:rsidRPr="00F67FD3">
        <w:rPr>
          <w:rFonts w:eastAsia="TimesNewRoman"/>
          <w:szCs w:val="22"/>
          <w:lang w:val="sr-Latn-ME"/>
        </w:rPr>
        <w:t>a</w:t>
      </w:r>
      <w:r w:rsidR="00345BE5" w:rsidRPr="00F67FD3">
        <w:rPr>
          <w:rFonts w:eastAsia="TimesNewRoman"/>
          <w:szCs w:val="22"/>
          <w:lang w:val="sr-Latn-ME"/>
        </w:rPr>
        <w:t xml:space="preserve"> dovod</w:t>
      </w:r>
      <w:r w:rsidR="00894A7A" w:rsidRPr="00F67FD3">
        <w:rPr>
          <w:rFonts w:eastAsia="TimesNewRoman"/>
          <w:szCs w:val="22"/>
          <w:lang w:val="sr-Latn-ME"/>
        </w:rPr>
        <w:t>i</w:t>
      </w:r>
      <w:r w:rsidR="00345BE5" w:rsidRPr="00F67FD3">
        <w:rPr>
          <w:rFonts w:eastAsia="TimesNewRoman"/>
          <w:szCs w:val="22"/>
          <w:lang w:val="sr-Latn-ME"/>
        </w:rPr>
        <w:t xml:space="preserve"> do oticanja lica ili grla</w:t>
      </w:r>
      <w:r w:rsidR="00894A7A" w:rsidRPr="00F67FD3">
        <w:rPr>
          <w:rFonts w:eastAsia="TimesNewRoman"/>
          <w:szCs w:val="22"/>
          <w:lang w:val="sr-Latn-ME"/>
        </w:rPr>
        <w:t>,</w:t>
      </w:r>
    </w:p>
    <w:p w14:paraId="4453FFD9" w14:textId="65CD574B" w:rsidR="00345BE5" w:rsidRPr="00F67FD3" w:rsidRDefault="002042D8" w:rsidP="00DE4297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o</w:t>
      </w:r>
      <w:r w:rsidR="00345BE5" w:rsidRPr="00F67FD3">
        <w:rPr>
          <w:rFonts w:eastAsia="TimesNewRoman"/>
          <w:szCs w:val="22"/>
          <w:lang w:val="sr-Latn-ME"/>
        </w:rPr>
        <w:t>težano disanje ili zviždanje</w:t>
      </w:r>
      <w:r w:rsidR="00894A7A" w:rsidRPr="00F67FD3">
        <w:rPr>
          <w:rFonts w:eastAsia="TimesNewRoman"/>
          <w:szCs w:val="22"/>
          <w:lang w:val="sr-Latn-ME"/>
        </w:rPr>
        <w:t xml:space="preserve"> prilikom disanja,</w:t>
      </w:r>
    </w:p>
    <w:p w14:paraId="414DFF64" w14:textId="4EA4A4A0" w:rsidR="00345BE5" w:rsidRPr="00F67FD3" w:rsidRDefault="002042D8" w:rsidP="00DE4297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k</w:t>
      </w:r>
      <w:r w:rsidR="00345BE5" w:rsidRPr="00F67FD3">
        <w:rPr>
          <w:rFonts w:eastAsia="TimesNewRoman"/>
          <w:szCs w:val="22"/>
          <w:lang w:val="sr-Latn-ME"/>
        </w:rPr>
        <w:t>rvarenje</w:t>
      </w:r>
      <w:r w:rsidR="00894A7A" w:rsidRPr="00F67FD3">
        <w:rPr>
          <w:rFonts w:eastAsia="TimesNewRoman"/>
          <w:szCs w:val="22"/>
          <w:lang w:val="sr-Latn-ME"/>
        </w:rPr>
        <w:t>,</w:t>
      </w:r>
    </w:p>
    <w:p w14:paraId="3E67509D" w14:textId="7FF2BE8C" w:rsidR="00345BE5" w:rsidRPr="00F67FD3" w:rsidRDefault="002042D8" w:rsidP="00DE4297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k</w:t>
      </w:r>
      <w:r w:rsidR="00345BE5" w:rsidRPr="00F67FD3">
        <w:rPr>
          <w:rFonts w:eastAsia="TimesNewRoman"/>
          <w:szCs w:val="22"/>
          <w:lang w:val="sr-Latn-ME"/>
        </w:rPr>
        <w:t xml:space="preserve">rvarenje može </w:t>
      </w:r>
      <w:r w:rsidR="00DB352F" w:rsidRPr="00F67FD3">
        <w:rPr>
          <w:rFonts w:eastAsia="TimesNewRoman"/>
          <w:szCs w:val="22"/>
          <w:lang w:val="sr-Latn-ME"/>
        </w:rPr>
        <w:t xml:space="preserve">nastati </w:t>
      </w:r>
      <w:r w:rsidR="00345BE5" w:rsidRPr="00F67FD3">
        <w:rPr>
          <w:rFonts w:eastAsia="TimesNewRoman"/>
          <w:szCs w:val="22"/>
          <w:lang w:val="sr-Latn-ME"/>
        </w:rPr>
        <w:t>u zglob</w:t>
      </w:r>
      <w:r w:rsidR="00DB352F" w:rsidRPr="00F67FD3">
        <w:rPr>
          <w:rFonts w:eastAsia="TimesNewRoman"/>
          <w:szCs w:val="22"/>
          <w:lang w:val="sr-Latn-ME"/>
        </w:rPr>
        <w:t>u</w:t>
      </w:r>
      <w:r w:rsidR="00E20924" w:rsidRPr="00F67FD3">
        <w:rPr>
          <w:rFonts w:eastAsia="TimesNewRoman"/>
          <w:szCs w:val="22"/>
          <w:lang w:val="sr-Latn-ME"/>
        </w:rPr>
        <w:t>,</w:t>
      </w:r>
      <w:r w:rsidR="00345BE5" w:rsidRPr="00F67FD3">
        <w:rPr>
          <w:rFonts w:eastAsia="TimesNewRoman"/>
          <w:szCs w:val="22"/>
          <w:lang w:val="sr-Latn-ME"/>
        </w:rPr>
        <w:t xml:space="preserve"> na m</w:t>
      </w:r>
      <w:r w:rsidR="00F41B4D" w:rsidRPr="00F67FD3">
        <w:rPr>
          <w:rFonts w:eastAsia="TimesNewRoman"/>
          <w:szCs w:val="22"/>
          <w:lang w:val="sr-Latn-ME"/>
        </w:rPr>
        <w:t>j</w:t>
      </w:r>
      <w:r w:rsidR="00345BE5" w:rsidRPr="00F67FD3">
        <w:rPr>
          <w:rFonts w:eastAsia="TimesNewRoman"/>
          <w:szCs w:val="22"/>
          <w:lang w:val="sr-Latn-ME"/>
        </w:rPr>
        <w:t xml:space="preserve">estu </w:t>
      </w:r>
      <w:proofErr w:type="spellStart"/>
      <w:r w:rsidR="00345BE5" w:rsidRPr="00F67FD3">
        <w:rPr>
          <w:rFonts w:eastAsia="TimesNewRoman"/>
          <w:szCs w:val="22"/>
          <w:lang w:val="sr-Latn-ME"/>
        </w:rPr>
        <w:t>povrede</w:t>
      </w:r>
      <w:proofErr w:type="spellEnd"/>
      <w:r w:rsidR="00345BE5" w:rsidRPr="00F67FD3">
        <w:rPr>
          <w:rFonts w:eastAsia="TimesNewRoman"/>
          <w:szCs w:val="22"/>
          <w:lang w:val="sr-Latn-ME"/>
        </w:rPr>
        <w:t>, na m</w:t>
      </w:r>
      <w:r w:rsidR="00F41B4D" w:rsidRPr="00F67FD3">
        <w:rPr>
          <w:rFonts w:eastAsia="TimesNewRoman"/>
          <w:szCs w:val="22"/>
          <w:lang w:val="sr-Latn-ME"/>
        </w:rPr>
        <w:t>j</w:t>
      </w:r>
      <w:r w:rsidR="00345BE5" w:rsidRPr="00F67FD3">
        <w:rPr>
          <w:rFonts w:eastAsia="TimesNewRoman"/>
          <w:szCs w:val="22"/>
          <w:lang w:val="sr-Latn-ME"/>
        </w:rPr>
        <w:t>estu hirurškog reza, na m</w:t>
      </w:r>
      <w:r w:rsidR="00F41B4D" w:rsidRPr="00F67FD3">
        <w:rPr>
          <w:rFonts w:eastAsia="TimesNewRoman"/>
          <w:szCs w:val="22"/>
          <w:lang w:val="sr-Latn-ME"/>
        </w:rPr>
        <w:t>j</w:t>
      </w:r>
      <w:r w:rsidR="00345BE5" w:rsidRPr="00F67FD3">
        <w:rPr>
          <w:rFonts w:eastAsia="TimesNewRoman"/>
          <w:szCs w:val="22"/>
          <w:lang w:val="sr-Latn-ME"/>
        </w:rPr>
        <w:t>estu prim</w:t>
      </w:r>
      <w:r w:rsidR="003F7CEB" w:rsidRPr="00F67FD3">
        <w:rPr>
          <w:rFonts w:eastAsia="TimesNewRoman"/>
          <w:szCs w:val="22"/>
          <w:lang w:val="sr-Latn-ME"/>
        </w:rPr>
        <w:t>j</w:t>
      </w:r>
      <w:r w:rsidR="00345BE5" w:rsidRPr="00F67FD3">
        <w:rPr>
          <w:rFonts w:eastAsia="TimesNewRoman"/>
          <w:szCs w:val="22"/>
          <w:lang w:val="sr-Latn-ME"/>
        </w:rPr>
        <w:t>ene injekcije ili m</w:t>
      </w:r>
      <w:r w:rsidR="00F41B4D" w:rsidRPr="00F67FD3">
        <w:rPr>
          <w:rFonts w:eastAsia="TimesNewRoman"/>
          <w:szCs w:val="22"/>
          <w:lang w:val="sr-Latn-ME"/>
        </w:rPr>
        <w:t>j</w:t>
      </w:r>
      <w:r w:rsidR="00345BE5" w:rsidRPr="00F67FD3">
        <w:rPr>
          <w:rFonts w:eastAsia="TimesNewRoman"/>
          <w:szCs w:val="22"/>
          <w:lang w:val="sr-Latn-ME"/>
        </w:rPr>
        <w:t>estu uvođenja katetera u venu</w:t>
      </w:r>
      <w:r w:rsidR="00894A7A" w:rsidRPr="00F67FD3">
        <w:rPr>
          <w:rFonts w:eastAsia="TimesNewRoman"/>
          <w:szCs w:val="22"/>
          <w:lang w:val="sr-Latn-ME"/>
        </w:rPr>
        <w:t>,</w:t>
      </w:r>
    </w:p>
    <w:p w14:paraId="3E1BC737" w14:textId="02242D3B" w:rsidR="00DE4297" w:rsidRPr="00F67FD3" w:rsidRDefault="002042D8" w:rsidP="00DE4297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k</w:t>
      </w:r>
      <w:r w:rsidR="00DE4297" w:rsidRPr="00F67FD3">
        <w:rPr>
          <w:rFonts w:eastAsia="TimesNewRoman"/>
          <w:szCs w:val="22"/>
          <w:lang w:val="sr-Latn-ME"/>
        </w:rPr>
        <w:t>rvarenje može nastati iz hemoroida</w:t>
      </w:r>
      <w:r w:rsidR="00894A7A" w:rsidRPr="00F67FD3">
        <w:rPr>
          <w:rFonts w:eastAsia="TimesNewRoman"/>
          <w:szCs w:val="22"/>
          <w:lang w:val="sr-Latn-ME"/>
        </w:rPr>
        <w:t>,</w:t>
      </w:r>
    </w:p>
    <w:p w14:paraId="0E6A4938" w14:textId="4480033A" w:rsidR="00DE4297" w:rsidRPr="00F67FD3" w:rsidRDefault="00D838CA" w:rsidP="00DE4297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č</w:t>
      </w:r>
      <w:r w:rsidR="00DE4297" w:rsidRPr="00F67FD3">
        <w:rPr>
          <w:rFonts w:eastAsia="TimesNewRoman"/>
          <w:szCs w:val="22"/>
          <w:lang w:val="sr-Latn-ME"/>
        </w:rPr>
        <w:t>ir na želucu ili cr</w:t>
      </w:r>
      <w:r w:rsidR="00F41B4D" w:rsidRPr="00F67FD3">
        <w:rPr>
          <w:rFonts w:eastAsia="TimesNewRoman"/>
          <w:szCs w:val="22"/>
          <w:lang w:val="sr-Latn-ME"/>
        </w:rPr>
        <w:t>ij</w:t>
      </w:r>
      <w:r w:rsidR="00DE4297" w:rsidRPr="00F67FD3">
        <w:rPr>
          <w:rFonts w:eastAsia="TimesNewRoman"/>
          <w:szCs w:val="22"/>
          <w:lang w:val="sr-Latn-ME"/>
        </w:rPr>
        <w:t>evima (uključujući čir na jednjaku)</w:t>
      </w:r>
      <w:r w:rsidR="00894A7A" w:rsidRPr="00F67FD3">
        <w:rPr>
          <w:rFonts w:eastAsia="TimesNewRoman"/>
          <w:szCs w:val="22"/>
          <w:lang w:val="sr-Latn-ME"/>
        </w:rPr>
        <w:t>,</w:t>
      </w:r>
    </w:p>
    <w:p w14:paraId="409473BE" w14:textId="2DA828C4" w:rsidR="00DE4297" w:rsidRPr="00F67FD3" w:rsidRDefault="004F11E0" w:rsidP="002042D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bookmarkStart w:id="12" w:name="_Hlk82607500"/>
      <w:r w:rsidRPr="00F67FD3">
        <w:rPr>
          <w:rFonts w:eastAsia="TimesNewRoman"/>
          <w:szCs w:val="22"/>
          <w:lang w:val="sr-Latn-ME"/>
        </w:rPr>
        <w:t>prom</w:t>
      </w:r>
      <w:r w:rsidR="00F41B4D" w:rsidRPr="00F67FD3">
        <w:rPr>
          <w:rFonts w:eastAsia="TimesNewRoman"/>
          <w:szCs w:val="22"/>
          <w:lang w:val="sr-Latn-ME"/>
        </w:rPr>
        <w:t>ij</w:t>
      </w:r>
      <w:r w:rsidRPr="00F67FD3">
        <w:rPr>
          <w:rFonts w:eastAsia="TimesNewRoman"/>
          <w:szCs w:val="22"/>
          <w:lang w:val="sr-Latn-ME"/>
        </w:rPr>
        <w:t xml:space="preserve">enjeni </w:t>
      </w:r>
      <w:r w:rsidR="002042D8" w:rsidRPr="00F67FD3">
        <w:rPr>
          <w:rFonts w:eastAsia="TimesNewRoman"/>
          <w:szCs w:val="22"/>
          <w:lang w:val="sr-Latn-ME"/>
        </w:rPr>
        <w:t>nalazi laboratorijskih testova funkcije jetre</w:t>
      </w:r>
      <w:r w:rsidR="00894A7A" w:rsidRPr="00F67FD3">
        <w:rPr>
          <w:rFonts w:eastAsia="TimesNewRoman"/>
          <w:szCs w:val="22"/>
          <w:lang w:val="sr-Latn-ME"/>
        </w:rPr>
        <w:t>.</w:t>
      </w:r>
    </w:p>
    <w:bookmarkEnd w:id="12"/>
    <w:p w14:paraId="55E68CB3" w14:textId="77777777" w:rsidR="00347018" w:rsidRPr="00F67FD3" w:rsidRDefault="00347018" w:rsidP="00607192">
      <w:pPr>
        <w:rPr>
          <w:szCs w:val="22"/>
          <w:lang w:val="sr-Latn-ME"/>
        </w:rPr>
      </w:pPr>
    </w:p>
    <w:p w14:paraId="46C9FC89" w14:textId="06AE9A32" w:rsidR="004A454C" w:rsidRPr="00F67FD3" w:rsidRDefault="00920ECD" w:rsidP="00BE40AA">
      <w:pPr>
        <w:rPr>
          <w:bCs/>
          <w:szCs w:val="22"/>
          <w:u w:val="single"/>
          <w:lang w:val="sr-Latn-ME"/>
        </w:rPr>
      </w:pPr>
      <w:bookmarkStart w:id="13" w:name="_Hlk158537297"/>
      <w:r w:rsidRPr="00F67FD3">
        <w:rPr>
          <w:bCs/>
          <w:szCs w:val="22"/>
          <w:u w:val="single"/>
          <w:lang w:val="sr-Latn-ME"/>
        </w:rPr>
        <w:t xml:space="preserve">Prijavljivanje </w:t>
      </w:r>
      <w:r w:rsidR="006A4636" w:rsidRPr="00F67FD3">
        <w:rPr>
          <w:bCs/>
          <w:szCs w:val="22"/>
          <w:u w:val="single"/>
          <w:lang w:val="sr-Latn-ME"/>
        </w:rPr>
        <w:t>sumnji na neželjena dejstva</w:t>
      </w:r>
    </w:p>
    <w:p w14:paraId="272EF6E8" w14:textId="2730A3F9" w:rsidR="00DE4297" w:rsidRPr="00F67FD3" w:rsidRDefault="00DE4297" w:rsidP="00DE4297">
      <w:pPr>
        <w:pStyle w:val="NASLOV123"/>
        <w:spacing w:before="0" w:after="0"/>
        <w:jc w:val="both"/>
        <w:rPr>
          <w:b w:val="0"/>
          <w:bCs w:val="0"/>
          <w:lang w:val="sr-Latn-ME"/>
        </w:rPr>
      </w:pPr>
    </w:p>
    <w:p w14:paraId="6A86EE82" w14:textId="1FB29665" w:rsidR="00262951" w:rsidRPr="00F67FD3" w:rsidRDefault="00F41B4D" w:rsidP="00DE4297">
      <w:pPr>
        <w:pStyle w:val="NASLOV123"/>
        <w:spacing w:before="0" w:after="0"/>
        <w:jc w:val="both"/>
        <w:rPr>
          <w:b w:val="0"/>
          <w:bCs w:val="0"/>
          <w:color w:val="000000"/>
          <w:lang w:val="sr-Latn-ME"/>
        </w:rPr>
      </w:pPr>
      <w:r w:rsidRPr="00F67FD3">
        <w:rPr>
          <w:b w:val="0"/>
          <w:bCs w:val="0"/>
          <w:color w:val="000000"/>
          <w:lang w:val="sr-Latn-ME"/>
        </w:rPr>
        <w:t>Ako Vam se javi bilo koje neželjeno dejstvo recite to svom ljekaru, farmaceutu ili medicinskoj sestri. Ovo uključuje i bilo koja neželjena dejstva koja nijesu navedena u ovom uputstvu. Prijavljivanjem neželjenih dejstava možete da pomognete u procjeni bezbjednosti ovog lijeka. Sumnju na neželjena dejstva možete da prijavite i Institutu za ljekove i medicinska sredstva (CInMED):</w:t>
      </w:r>
    </w:p>
    <w:p w14:paraId="41D9C653" w14:textId="77777777" w:rsidR="00F41B4D" w:rsidRPr="00F67FD3" w:rsidRDefault="00F41B4D" w:rsidP="00DE4297">
      <w:pPr>
        <w:pStyle w:val="NASLOV123"/>
        <w:spacing w:before="0" w:after="0"/>
        <w:jc w:val="both"/>
        <w:rPr>
          <w:b w:val="0"/>
          <w:bCs w:val="0"/>
          <w:color w:val="000000"/>
          <w:lang w:val="sr-Latn-ME"/>
        </w:rPr>
      </w:pPr>
    </w:p>
    <w:p w14:paraId="26E07A44" w14:textId="77777777" w:rsidR="00F41B4D" w:rsidRPr="00F67FD3" w:rsidRDefault="00F41B4D" w:rsidP="00F41B4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67FD3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0CBF4791" w14:textId="77777777" w:rsidR="00F41B4D" w:rsidRPr="00F67FD3" w:rsidRDefault="00F41B4D" w:rsidP="00F41B4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67FD3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F67FD3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21293662" w14:textId="77777777" w:rsidR="00F41B4D" w:rsidRPr="00F67FD3" w:rsidRDefault="00F41B4D" w:rsidP="00F41B4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67FD3">
        <w:rPr>
          <w:rFonts w:eastAsia="Calibri"/>
          <w:sz w:val="22"/>
          <w:szCs w:val="22"/>
          <w:lang w:val="sr-Latn-ME"/>
        </w:rPr>
        <w:t xml:space="preserve">Bulevar Ivana Crnojevića </w:t>
      </w:r>
      <w:proofErr w:type="spellStart"/>
      <w:r w:rsidRPr="00F67FD3">
        <w:rPr>
          <w:rFonts w:eastAsia="Calibri"/>
          <w:sz w:val="22"/>
          <w:szCs w:val="22"/>
          <w:lang w:val="sr-Latn-ME"/>
        </w:rPr>
        <w:t>64a</w:t>
      </w:r>
      <w:proofErr w:type="spellEnd"/>
      <w:r w:rsidRPr="00F67FD3">
        <w:rPr>
          <w:rFonts w:eastAsia="Calibri"/>
          <w:sz w:val="22"/>
          <w:szCs w:val="22"/>
          <w:lang w:val="sr-Latn-ME"/>
        </w:rPr>
        <w:t>, 81000 Podgorica</w:t>
      </w:r>
    </w:p>
    <w:p w14:paraId="454FE98A" w14:textId="77777777" w:rsidR="00F41B4D" w:rsidRPr="00F67FD3" w:rsidRDefault="00F41B4D" w:rsidP="00F41B4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67FD3">
        <w:rPr>
          <w:rFonts w:eastAsia="Calibri"/>
          <w:sz w:val="22"/>
          <w:szCs w:val="22"/>
          <w:lang w:val="sr-Latn-ME"/>
        </w:rPr>
        <w:t>tel: +382 (0) 20 310 280</w:t>
      </w:r>
    </w:p>
    <w:p w14:paraId="25BF39DD" w14:textId="77777777" w:rsidR="00F41B4D" w:rsidRPr="00F67FD3" w:rsidRDefault="00F41B4D" w:rsidP="00F41B4D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F67FD3">
        <w:rPr>
          <w:rFonts w:eastAsia="Calibri"/>
          <w:sz w:val="22"/>
          <w:szCs w:val="22"/>
          <w:lang w:val="sr-Latn-ME"/>
        </w:rPr>
        <w:t>fax</w:t>
      </w:r>
      <w:proofErr w:type="spellEnd"/>
      <w:r w:rsidRPr="00F67FD3">
        <w:rPr>
          <w:rFonts w:eastAsia="Calibri"/>
          <w:sz w:val="22"/>
          <w:szCs w:val="22"/>
          <w:lang w:val="sr-Latn-ME"/>
        </w:rPr>
        <w:t>: +382 (0) 20 310 581</w:t>
      </w:r>
      <w:r w:rsidRPr="00F67FD3">
        <w:rPr>
          <w:rFonts w:eastAsia="Calibri"/>
          <w:sz w:val="22"/>
          <w:szCs w:val="22"/>
          <w:lang w:val="sr-Latn-ME"/>
        </w:rPr>
        <w:tab/>
      </w:r>
    </w:p>
    <w:p w14:paraId="341B87E3" w14:textId="77777777" w:rsidR="00F41B4D" w:rsidRPr="00F67FD3" w:rsidRDefault="00934877" w:rsidP="00F41B4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proofErr w:type="spellStart"/>
        <w:r w:rsidR="00F41B4D" w:rsidRPr="00F67FD3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  <w:proofErr w:type="spellEnd"/>
      </w:hyperlink>
    </w:p>
    <w:p w14:paraId="1F38D693" w14:textId="77777777" w:rsidR="00F41B4D" w:rsidRPr="00F67FD3" w:rsidRDefault="00934877" w:rsidP="00F41B4D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proofErr w:type="spellStart"/>
        <w:r w:rsidR="00F41B4D" w:rsidRPr="00F67FD3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  <w:proofErr w:type="spellEnd"/>
      </w:hyperlink>
    </w:p>
    <w:p w14:paraId="628C8756" w14:textId="77777777" w:rsidR="00F41B4D" w:rsidRPr="00F67FD3" w:rsidRDefault="00F41B4D" w:rsidP="00F41B4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67FD3">
        <w:rPr>
          <w:rFonts w:eastAsia="Calibri"/>
          <w:sz w:val="22"/>
          <w:szCs w:val="22"/>
          <w:lang w:val="sr-Latn-ME"/>
        </w:rPr>
        <w:lastRenderedPageBreak/>
        <w:t>putem IS zdravstvene zaštite</w:t>
      </w:r>
    </w:p>
    <w:p w14:paraId="4430E873" w14:textId="77777777" w:rsidR="00F41B4D" w:rsidRPr="00F67FD3" w:rsidRDefault="00F41B4D" w:rsidP="00F41B4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F67FD3">
        <w:rPr>
          <w:rFonts w:eastAsia="Calibri"/>
          <w:sz w:val="22"/>
          <w:szCs w:val="22"/>
          <w:lang w:val="sr-Latn-ME"/>
        </w:rPr>
        <w:t>QR</w:t>
      </w:r>
      <w:proofErr w:type="spellEnd"/>
      <w:r w:rsidRPr="00F67FD3">
        <w:rPr>
          <w:rFonts w:eastAsia="Calibri"/>
          <w:sz w:val="22"/>
          <w:szCs w:val="22"/>
          <w:lang w:val="sr-Latn-ME"/>
        </w:rPr>
        <w:t xml:space="preserve"> kod za </w:t>
      </w:r>
      <w:proofErr w:type="spellStart"/>
      <w:r w:rsidRPr="00F67FD3">
        <w:rPr>
          <w:rFonts w:eastAsia="Calibri"/>
          <w:sz w:val="22"/>
          <w:szCs w:val="22"/>
          <w:lang w:val="sr-Latn-ME"/>
        </w:rPr>
        <w:t>online</w:t>
      </w:r>
      <w:proofErr w:type="spellEnd"/>
      <w:r w:rsidRPr="00F67FD3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14:paraId="2352676F" w14:textId="77777777" w:rsidR="00F41B4D" w:rsidRPr="00F67FD3" w:rsidRDefault="00F41B4D" w:rsidP="00F41B4D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B56D721" w14:textId="3BE49AD2" w:rsidR="00F41B4D" w:rsidRDefault="00F41B4D" w:rsidP="00F41B4D">
      <w:pPr>
        <w:pStyle w:val="NoSpacing"/>
        <w:rPr>
          <w:rFonts w:eastAsia="Calibri"/>
          <w:sz w:val="22"/>
          <w:szCs w:val="22"/>
          <w:lang w:val="sr-Latn-ME"/>
        </w:rPr>
      </w:pPr>
      <w:r w:rsidRPr="00F67FD3">
        <w:rPr>
          <w:noProof/>
          <w:sz w:val="22"/>
          <w:szCs w:val="22"/>
          <w:lang w:val="sr-Latn-ME" w:eastAsia="sr-Latn-ME"/>
        </w:rPr>
        <w:drawing>
          <wp:inline distT="0" distB="0" distL="0" distR="0" wp14:anchorId="3D87E39B" wp14:editId="21338A40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43FA2" w14:textId="77777777" w:rsidR="00F67FD3" w:rsidRPr="00F67FD3" w:rsidRDefault="00F67FD3" w:rsidP="00F41B4D">
      <w:pPr>
        <w:pStyle w:val="NoSpacing"/>
        <w:rPr>
          <w:rFonts w:eastAsia="Calibri"/>
          <w:sz w:val="22"/>
          <w:szCs w:val="22"/>
          <w:lang w:val="sr-Latn-ME"/>
        </w:rPr>
      </w:pPr>
    </w:p>
    <w:p w14:paraId="6BE6BFF9" w14:textId="77777777" w:rsidR="00F41B4D" w:rsidRPr="00F67FD3" w:rsidRDefault="00F41B4D" w:rsidP="00DE4297">
      <w:pPr>
        <w:pStyle w:val="NASLOV123"/>
        <w:spacing w:before="0" w:after="0"/>
        <w:jc w:val="both"/>
        <w:rPr>
          <w:b w:val="0"/>
          <w:bCs w:val="0"/>
          <w:lang w:val="sr-Latn-ME"/>
        </w:rPr>
      </w:pPr>
    </w:p>
    <w:p w14:paraId="11AD571F" w14:textId="3CACAFCB" w:rsidR="00920ECD" w:rsidRPr="00F67FD3" w:rsidRDefault="00F41B4D" w:rsidP="00844372">
      <w:pPr>
        <w:pStyle w:val="NASLOV123"/>
        <w:numPr>
          <w:ilvl w:val="0"/>
          <w:numId w:val="4"/>
        </w:numPr>
        <w:tabs>
          <w:tab w:val="clear" w:pos="284"/>
        </w:tabs>
        <w:spacing w:before="0" w:after="0"/>
        <w:ind w:left="426" w:hanging="426"/>
        <w:jc w:val="both"/>
        <w:rPr>
          <w:lang w:val="sr-Latn-ME"/>
        </w:rPr>
      </w:pPr>
      <w:bookmarkStart w:id="14" w:name="_Hlk158537318"/>
      <w:bookmarkEnd w:id="13"/>
      <w:r w:rsidRPr="00F67FD3">
        <w:rPr>
          <w:lang w:val="sr-Latn-ME"/>
        </w:rPr>
        <w:t>KAKO ČUVATI LIJEK</w:t>
      </w:r>
      <w:r w:rsidR="00920ECD" w:rsidRPr="00F67FD3">
        <w:rPr>
          <w:lang w:val="sr-Latn-ME"/>
        </w:rPr>
        <w:t xml:space="preserve"> </w:t>
      </w:r>
      <w:proofErr w:type="spellStart"/>
      <w:r w:rsidR="00DE4297" w:rsidRPr="00F67FD3">
        <w:rPr>
          <w:lang w:val="sr-Latn-ME"/>
        </w:rPr>
        <w:t>BEREVIN</w:t>
      </w:r>
      <w:bookmarkEnd w:id="14"/>
      <w:proofErr w:type="spellEnd"/>
    </w:p>
    <w:p w14:paraId="1C491104" w14:textId="77777777" w:rsidR="003E5BB6" w:rsidRPr="00F67FD3" w:rsidRDefault="003E5BB6" w:rsidP="00BE40AA">
      <w:pPr>
        <w:widowControl w:val="0"/>
        <w:autoSpaceDE w:val="0"/>
        <w:autoSpaceDN w:val="0"/>
        <w:rPr>
          <w:szCs w:val="22"/>
          <w:lang w:val="sr-Latn-ME"/>
        </w:rPr>
      </w:pPr>
    </w:p>
    <w:p w14:paraId="41F405CC" w14:textId="2C9BEF60" w:rsidR="00920ECD" w:rsidRPr="00F67FD3" w:rsidRDefault="00F41B4D" w:rsidP="00BE40AA">
      <w:pPr>
        <w:widowControl w:val="0"/>
        <w:autoSpaceDE w:val="0"/>
        <w:autoSpaceDN w:val="0"/>
        <w:rPr>
          <w:szCs w:val="22"/>
          <w:lang w:val="sr-Latn-ME"/>
        </w:rPr>
      </w:pPr>
      <w:bookmarkStart w:id="15" w:name="_Hlk158537332"/>
      <w:r w:rsidRPr="00F67FD3">
        <w:rPr>
          <w:szCs w:val="22"/>
          <w:lang w:val="sr-Latn-ME"/>
        </w:rPr>
        <w:t xml:space="preserve">Lijek čuvajte van pogleda i </w:t>
      </w:r>
      <w:r w:rsidR="00920ECD" w:rsidRPr="00F67FD3">
        <w:rPr>
          <w:szCs w:val="22"/>
          <w:lang w:val="sr-Latn-ME"/>
        </w:rPr>
        <w:t>domašaja d</w:t>
      </w:r>
      <w:r w:rsidRPr="00F67FD3">
        <w:rPr>
          <w:szCs w:val="22"/>
          <w:lang w:val="sr-Latn-ME"/>
        </w:rPr>
        <w:t>j</w:t>
      </w:r>
      <w:r w:rsidR="00920ECD" w:rsidRPr="00F67FD3">
        <w:rPr>
          <w:szCs w:val="22"/>
          <w:lang w:val="sr-Latn-ME"/>
        </w:rPr>
        <w:t>ece.</w:t>
      </w:r>
    </w:p>
    <w:bookmarkEnd w:id="15"/>
    <w:p w14:paraId="242CE75C" w14:textId="77777777" w:rsidR="002A366B" w:rsidRPr="00F67FD3" w:rsidRDefault="002A366B" w:rsidP="00BE40AA">
      <w:pPr>
        <w:rPr>
          <w:rFonts w:eastAsia="TimesNewRoman"/>
          <w:szCs w:val="22"/>
          <w:u w:val="single"/>
          <w:lang w:val="sr-Latn-ME"/>
        </w:rPr>
      </w:pPr>
    </w:p>
    <w:p w14:paraId="72765A60" w14:textId="255D1BAB" w:rsidR="00DE4297" w:rsidRPr="00F67FD3" w:rsidRDefault="00DE4297" w:rsidP="00BE40AA">
      <w:pPr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Ovaj l</w:t>
      </w:r>
      <w:r w:rsidR="00A644EE" w:rsidRPr="00F67FD3">
        <w:rPr>
          <w:rFonts w:eastAsia="TimesNewRoman"/>
          <w:szCs w:val="22"/>
          <w:lang w:val="sr-Latn-ME"/>
        </w:rPr>
        <w:t>ij</w:t>
      </w:r>
      <w:r w:rsidRPr="00F67FD3">
        <w:rPr>
          <w:rFonts w:eastAsia="TimesNewRoman"/>
          <w:szCs w:val="22"/>
          <w:lang w:val="sr-Latn-ME"/>
        </w:rPr>
        <w:t>ek ne zaht</w:t>
      </w:r>
      <w:r w:rsidR="00A644EE" w:rsidRPr="00F67FD3">
        <w:rPr>
          <w:rFonts w:eastAsia="TimesNewRoman"/>
          <w:szCs w:val="22"/>
          <w:lang w:val="sr-Latn-ME"/>
        </w:rPr>
        <w:t>ij</w:t>
      </w:r>
      <w:r w:rsidRPr="00F67FD3">
        <w:rPr>
          <w:rFonts w:eastAsia="TimesNewRoman"/>
          <w:szCs w:val="22"/>
          <w:lang w:val="sr-Latn-ME"/>
        </w:rPr>
        <w:t xml:space="preserve">eva posebne </w:t>
      </w:r>
      <w:r w:rsidR="005A3F38" w:rsidRPr="00F67FD3">
        <w:rPr>
          <w:rFonts w:eastAsia="TimesNewRoman"/>
          <w:szCs w:val="22"/>
          <w:lang w:val="sr-Latn-ME"/>
        </w:rPr>
        <w:t xml:space="preserve">temperaturne </w:t>
      </w:r>
      <w:r w:rsidRPr="00F67FD3">
        <w:rPr>
          <w:rFonts w:eastAsia="TimesNewRoman"/>
          <w:szCs w:val="22"/>
          <w:lang w:val="sr-Latn-ME"/>
        </w:rPr>
        <w:t>uslove čuvanja.</w:t>
      </w:r>
      <w:r w:rsidR="00A856E0" w:rsidRPr="00F67FD3">
        <w:rPr>
          <w:rFonts w:eastAsia="TimesNewRoman"/>
          <w:szCs w:val="22"/>
          <w:lang w:val="sr-Latn-ME"/>
        </w:rPr>
        <w:t xml:space="preserve"> Čuvati u originalnom pakovanju radi zaštite od vlage.</w:t>
      </w:r>
    </w:p>
    <w:p w14:paraId="2E300A59" w14:textId="77777777" w:rsidR="00A13B68" w:rsidRPr="00F67FD3" w:rsidRDefault="00A13B68" w:rsidP="00BE40AA">
      <w:pPr>
        <w:rPr>
          <w:rFonts w:eastAsia="TimesNewRoman"/>
          <w:szCs w:val="22"/>
          <w:lang w:val="sr-Latn-ME"/>
        </w:rPr>
      </w:pPr>
    </w:p>
    <w:p w14:paraId="11FB2729" w14:textId="738FD762" w:rsidR="00920ECD" w:rsidRPr="00F67FD3" w:rsidRDefault="00A644EE" w:rsidP="00BE40AA">
      <w:pPr>
        <w:rPr>
          <w:rFonts w:eastAsia="TimesNewRoman"/>
          <w:szCs w:val="22"/>
          <w:lang w:val="sr-Latn-ME"/>
        </w:rPr>
      </w:pPr>
      <w:bookmarkStart w:id="16" w:name="_Hlk158537368"/>
      <w:r w:rsidRPr="00F67FD3">
        <w:rPr>
          <w:rFonts w:eastAsia="TimesNewRoman"/>
          <w:szCs w:val="22"/>
          <w:lang w:val="sr-Latn-ME"/>
        </w:rPr>
        <w:t xml:space="preserve">Lijek </w:t>
      </w:r>
      <w:proofErr w:type="spellStart"/>
      <w:r w:rsidR="00390820" w:rsidRPr="00F67FD3">
        <w:rPr>
          <w:rFonts w:eastAsia="TimesNewRoman"/>
          <w:szCs w:val="22"/>
          <w:lang w:val="sr-Latn-ME"/>
        </w:rPr>
        <w:t>Berevin</w:t>
      </w:r>
      <w:proofErr w:type="spellEnd"/>
      <w:r w:rsidR="00390820" w:rsidRPr="00F67FD3">
        <w:rPr>
          <w:rFonts w:eastAsia="TimesNewRoman"/>
          <w:szCs w:val="22"/>
          <w:lang w:val="sr-Latn-ME"/>
        </w:rPr>
        <w:t xml:space="preserve"> </w:t>
      </w:r>
      <w:r w:rsidRPr="00F67FD3">
        <w:rPr>
          <w:rFonts w:eastAsia="TimesNewRoman"/>
          <w:szCs w:val="22"/>
          <w:lang w:val="sr-Latn-ME"/>
        </w:rPr>
        <w:t>se ne smije</w:t>
      </w:r>
      <w:r w:rsidR="00FA662B" w:rsidRPr="00F67FD3">
        <w:rPr>
          <w:rFonts w:eastAsia="TimesNewRoman"/>
          <w:szCs w:val="22"/>
          <w:lang w:val="sr-Latn-ME"/>
        </w:rPr>
        <w:t xml:space="preserve"> </w:t>
      </w:r>
      <w:r w:rsidRPr="00F67FD3">
        <w:rPr>
          <w:rFonts w:eastAsia="TimesNewRoman"/>
          <w:szCs w:val="22"/>
          <w:lang w:val="sr-Latn-ME"/>
        </w:rPr>
        <w:t>upotrijebiti nakon is</w:t>
      </w:r>
      <w:r w:rsidR="00920ECD" w:rsidRPr="00F67FD3">
        <w:rPr>
          <w:rFonts w:eastAsia="TimesNewRoman"/>
          <w:szCs w:val="22"/>
          <w:lang w:val="sr-Latn-ME"/>
        </w:rPr>
        <w:t xml:space="preserve">teka roka upotrebe </w:t>
      </w:r>
      <w:r w:rsidRPr="00F67FD3">
        <w:rPr>
          <w:rFonts w:eastAsia="TimesNewRoman"/>
          <w:szCs w:val="22"/>
          <w:lang w:val="sr-Latn-ME"/>
        </w:rPr>
        <w:t>navedenog na k</w:t>
      </w:r>
      <w:r w:rsidR="003D44D8" w:rsidRPr="00F67FD3">
        <w:rPr>
          <w:rFonts w:eastAsia="TimesNewRoman"/>
          <w:szCs w:val="22"/>
          <w:lang w:val="sr-Latn-ME"/>
        </w:rPr>
        <w:t>utiji</w:t>
      </w:r>
      <w:r w:rsidR="00920ECD" w:rsidRPr="00F67FD3">
        <w:rPr>
          <w:rFonts w:eastAsia="TimesNewRoman"/>
          <w:szCs w:val="22"/>
          <w:lang w:val="sr-Latn-ME"/>
        </w:rPr>
        <w:t xml:space="preserve">. </w:t>
      </w:r>
      <w:r w:rsidRPr="00F67FD3">
        <w:rPr>
          <w:rFonts w:eastAsia="TimesNewRoman"/>
          <w:szCs w:val="22"/>
          <w:lang w:val="sr-Latn-ME"/>
        </w:rPr>
        <w:t xml:space="preserve">Rok upotrebe se odnosi </w:t>
      </w:r>
      <w:r w:rsidR="00920ECD" w:rsidRPr="00F67FD3">
        <w:rPr>
          <w:rFonts w:eastAsia="TimesNewRoman"/>
          <w:szCs w:val="22"/>
          <w:lang w:val="sr-Latn-ME"/>
        </w:rPr>
        <w:t xml:space="preserve">na </w:t>
      </w:r>
      <w:proofErr w:type="spellStart"/>
      <w:r w:rsidR="00920ECD" w:rsidRPr="00F67FD3">
        <w:rPr>
          <w:rFonts w:eastAsia="TimesNewRoman"/>
          <w:szCs w:val="22"/>
          <w:lang w:val="sr-Latn-ME"/>
        </w:rPr>
        <w:t>poslednji</w:t>
      </w:r>
      <w:proofErr w:type="spellEnd"/>
      <w:r w:rsidR="00920ECD" w:rsidRPr="00F67FD3">
        <w:rPr>
          <w:rFonts w:eastAsia="TimesNewRoman"/>
          <w:szCs w:val="22"/>
          <w:lang w:val="sr-Latn-ME"/>
        </w:rPr>
        <w:t xml:space="preserve"> dan navedenog m</w:t>
      </w:r>
      <w:r w:rsidRPr="00F67FD3">
        <w:rPr>
          <w:rFonts w:eastAsia="TimesNewRoman"/>
          <w:szCs w:val="22"/>
          <w:lang w:val="sr-Latn-ME"/>
        </w:rPr>
        <w:t>j</w:t>
      </w:r>
      <w:r w:rsidR="00920ECD" w:rsidRPr="00F67FD3">
        <w:rPr>
          <w:rFonts w:eastAsia="TimesNewRoman"/>
          <w:szCs w:val="22"/>
          <w:lang w:val="sr-Latn-ME"/>
        </w:rPr>
        <w:t>eseca.</w:t>
      </w:r>
    </w:p>
    <w:p w14:paraId="5C9FFC34" w14:textId="77777777" w:rsidR="00A644EE" w:rsidRPr="00F67FD3" w:rsidRDefault="00A644EE" w:rsidP="00A644EE">
      <w:pPr>
        <w:pStyle w:val="NormalWeb"/>
        <w:contextualSpacing/>
        <w:rPr>
          <w:color w:val="000000"/>
          <w:sz w:val="22"/>
          <w:szCs w:val="22"/>
          <w:lang w:val="sr-Latn-ME"/>
        </w:rPr>
      </w:pPr>
      <w:r w:rsidRPr="00F67FD3">
        <w:rPr>
          <w:color w:val="000000"/>
          <w:sz w:val="22"/>
          <w:szCs w:val="22"/>
          <w:lang w:val="sr-Latn-ME"/>
        </w:rPr>
        <w:t>Ljekove ne treba bacati u kanalizaciju, niti kućni otpad. Ove mjere pomažu očuvanju životne sredine.</w:t>
      </w:r>
    </w:p>
    <w:p w14:paraId="009B3574" w14:textId="77777777" w:rsidR="00A644EE" w:rsidRPr="00F67FD3" w:rsidRDefault="00A644EE" w:rsidP="00A644EE">
      <w:pPr>
        <w:pStyle w:val="NormalWeb"/>
        <w:contextualSpacing/>
        <w:rPr>
          <w:color w:val="000000"/>
          <w:sz w:val="22"/>
          <w:szCs w:val="22"/>
          <w:lang w:val="sr-Latn-ME"/>
        </w:rPr>
      </w:pPr>
      <w:proofErr w:type="spellStart"/>
      <w:r w:rsidRPr="00F67FD3">
        <w:rPr>
          <w:color w:val="000000"/>
          <w:sz w:val="22"/>
          <w:szCs w:val="22"/>
          <w:lang w:val="sr-Latn-ME"/>
        </w:rPr>
        <w:t>Neupotrijebljeni</w:t>
      </w:r>
      <w:proofErr w:type="spellEnd"/>
      <w:r w:rsidRPr="00F67FD3">
        <w:rPr>
          <w:color w:val="000000"/>
          <w:sz w:val="22"/>
          <w:szCs w:val="22"/>
          <w:lang w:val="sr-Latn-ME"/>
        </w:rPr>
        <w:t xml:space="preserve"> lijek se uništava u skladu sa važećim propisima.</w:t>
      </w:r>
    </w:p>
    <w:bookmarkEnd w:id="16"/>
    <w:p w14:paraId="76914184" w14:textId="77777777" w:rsidR="004F11E0" w:rsidRPr="00F67FD3" w:rsidRDefault="004F11E0" w:rsidP="00BE40AA">
      <w:pPr>
        <w:pStyle w:val="NASLOV123"/>
        <w:spacing w:before="0" w:after="0"/>
        <w:jc w:val="both"/>
        <w:rPr>
          <w:lang w:val="sr-Latn-ME"/>
        </w:rPr>
      </w:pPr>
    </w:p>
    <w:p w14:paraId="4852C34C" w14:textId="0E90C9E0" w:rsidR="00920ECD" w:rsidRPr="00F67FD3" w:rsidRDefault="00A644EE" w:rsidP="00844372">
      <w:pPr>
        <w:pStyle w:val="NASLOV123"/>
        <w:numPr>
          <w:ilvl w:val="0"/>
          <w:numId w:val="4"/>
        </w:numPr>
        <w:tabs>
          <w:tab w:val="clear" w:pos="284"/>
        </w:tabs>
        <w:spacing w:before="0" w:after="0"/>
        <w:ind w:left="426" w:hanging="426"/>
        <w:jc w:val="both"/>
        <w:rPr>
          <w:lang w:val="sr-Latn-ME"/>
        </w:rPr>
      </w:pPr>
      <w:bookmarkStart w:id="17" w:name="_Hlk158537389"/>
      <w:r w:rsidRPr="00F67FD3">
        <w:rPr>
          <w:lang w:val="sr-Latn-ME"/>
        </w:rPr>
        <w:t>SADRŽAJ PAKOVANJA I DODATNE INFORMACIJE</w:t>
      </w:r>
      <w:bookmarkEnd w:id="17"/>
    </w:p>
    <w:p w14:paraId="129CBFF4" w14:textId="77777777" w:rsidR="003E5BB6" w:rsidRPr="00F67FD3" w:rsidRDefault="003E5BB6" w:rsidP="00BE40AA">
      <w:pPr>
        <w:rPr>
          <w:b/>
          <w:bCs/>
          <w:szCs w:val="22"/>
          <w:lang w:val="sr-Latn-ME"/>
        </w:rPr>
      </w:pPr>
    </w:p>
    <w:p w14:paraId="419894F7" w14:textId="24BF5B04" w:rsidR="00DA4CA7" w:rsidRPr="00F67FD3" w:rsidRDefault="00920ECD" w:rsidP="00284263">
      <w:pPr>
        <w:rPr>
          <w:b/>
          <w:bCs/>
          <w:szCs w:val="22"/>
          <w:lang w:val="sr-Latn-ME"/>
        </w:rPr>
      </w:pPr>
      <w:r w:rsidRPr="00F67FD3">
        <w:rPr>
          <w:b/>
          <w:bCs/>
          <w:szCs w:val="22"/>
          <w:lang w:val="sr-Latn-ME"/>
        </w:rPr>
        <w:t>Šta sadrži l</w:t>
      </w:r>
      <w:r w:rsidR="00A644EE" w:rsidRPr="00F67FD3">
        <w:rPr>
          <w:b/>
          <w:bCs/>
          <w:szCs w:val="22"/>
          <w:lang w:val="sr-Latn-ME"/>
        </w:rPr>
        <w:t>ij</w:t>
      </w:r>
      <w:r w:rsidRPr="00F67FD3">
        <w:rPr>
          <w:b/>
          <w:bCs/>
          <w:szCs w:val="22"/>
          <w:lang w:val="sr-Latn-ME"/>
        </w:rPr>
        <w:t xml:space="preserve">ek </w:t>
      </w:r>
      <w:proofErr w:type="spellStart"/>
      <w:r w:rsidR="00C448FD" w:rsidRPr="00F67FD3">
        <w:rPr>
          <w:b/>
          <w:szCs w:val="22"/>
          <w:lang w:val="sr-Latn-ME"/>
        </w:rPr>
        <w:t>BEREVIN</w:t>
      </w:r>
      <w:proofErr w:type="spellEnd"/>
    </w:p>
    <w:p w14:paraId="573F1C90" w14:textId="77777777" w:rsidR="00011739" w:rsidRPr="00F67FD3" w:rsidRDefault="00011739" w:rsidP="00011739">
      <w:pPr>
        <w:rPr>
          <w:rFonts w:eastAsia="TimesNewRoman"/>
          <w:szCs w:val="22"/>
          <w:lang w:val="sr-Latn-ME"/>
        </w:rPr>
      </w:pPr>
    </w:p>
    <w:p w14:paraId="2FEDDB32" w14:textId="6C146A67" w:rsidR="00DA4CA7" w:rsidRPr="00F67FD3" w:rsidRDefault="00920ECD" w:rsidP="00011739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Aktivn</w:t>
      </w:r>
      <w:r w:rsidR="00011739" w:rsidRPr="00F67FD3">
        <w:rPr>
          <w:rFonts w:eastAsia="TimesNewRoman"/>
          <w:szCs w:val="22"/>
          <w:lang w:val="sr-Latn-ME"/>
        </w:rPr>
        <w:t>a</w:t>
      </w:r>
      <w:r w:rsidRPr="00F67FD3">
        <w:rPr>
          <w:rFonts w:eastAsia="TimesNewRoman"/>
          <w:szCs w:val="22"/>
          <w:lang w:val="sr-Latn-ME"/>
        </w:rPr>
        <w:t xml:space="preserve"> supstanc</w:t>
      </w:r>
      <w:r w:rsidR="00011739" w:rsidRPr="00F67FD3">
        <w:rPr>
          <w:rFonts w:eastAsia="TimesNewRoman"/>
          <w:szCs w:val="22"/>
          <w:lang w:val="sr-Latn-ME"/>
        </w:rPr>
        <w:t>a</w:t>
      </w:r>
      <w:r w:rsidRPr="00F67FD3">
        <w:rPr>
          <w:rFonts w:eastAsia="TimesNewRoman"/>
          <w:szCs w:val="22"/>
          <w:lang w:val="sr-Latn-ME"/>
        </w:rPr>
        <w:t xml:space="preserve"> </w:t>
      </w:r>
      <w:r w:rsidR="00011739" w:rsidRPr="00F67FD3">
        <w:rPr>
          <w:rFonts w:eastAsia="TimesNewRoman"/>
          <w:szCs w:val="22"/>
          <w:lang w:val="sr-Latn-ME"/>
        </w:rPr>
        <w:t xml:space="preserve">je </w:t>
      </w:r>
      <w:proofErr w:type="spellStart"/>
      <w:r w:rsidR="00011739" w:rsidRPr="00F67FD3">
        <w:rPr>
          <w:rFonts w:eastAsia="TimesNewRoman"/>
          <w:szCs w:val="22"/>
          <w:lang w:val="sr-Latn-ME"/>
        </w:rPr>
        <w:t>dabigatran</w:t>
      </w:r>
      <w:proofErr w:type="spellEnd"/>
      <w:r w:rsidR="00011739" w:rsidRPr="00F67FD3">
        <w:rPr>
          <w:rFonts w:eastAsia="TimesNewRoman"/>
          <w:szCs w:val="22"/>
          <w:lang w:val="sr-Latn-ME"/>
        </w:rPr>
        <w:t>. Jedna kapsula, tvrda sadrži 1</w:t>
      </w:r>
      <w:r w:rsidR="00314C9A" w:rsidRPr="00F67FD3">
        <w:rPr>
          <w:rFonts w:eastAsia="TimesNewRoman"/>
          <w:szCs w:val="22"/>
          <w:lang w:val="sr-Latn-ME"/>
        </w:rPr>
        <w:t>5</w:t>
      </w:r>
      <w:r w:rsidR="00011739" w:rsidRPr="00F67FD3">
        <w:rPr>
          <w:rFonts w:eastAsia="TimesNewRoman"/>
          <w:szCs w:val="22"/>
          <w:lang w:val="sr-Latn-ME"/>
        </w:rPr>
        <w:t xml:space="preserve">0 mg </w:t>
      </w:r>
      <w:proofErr w:type="spellStart"/>
      <w:r w:rsidR="00011739" w:rsidRPr="00F67FD3">
        <w:rPr>
          <w:rFonts w:eastAsia="TimesNewRoman"/>
          <w:szCs w:val="22"/>
          <w:lang w:val="sr-Latn-ME"/>
        </w:rPr>
        <w:t>dabigatraneteksilata</w:t>
      </w:r>
      <w:proofErr w:type="spellEnd"/>
      <w:r w:rsidR="00011739" w:rsidRPr="00F67FD3">
        <w:rPr>
          <w:rFonts w:eastAsia="TimesNewRoman"/>
          <w:szCs w:val="22"/>
          <w:lang w:val="sr-Latn-ME"/>
        </w:rPr>
        <w:t xml:space="preserve"> (u obliku </w:t>
      </w:r>
      <w:proofErr w:type="spellStart"/>
      <w:r w:rsidR="00D76FB6" w:rsidRPr="00F67FD3">
        <w:rPr>
          <w:rFonts w:eastAsia="TimesNewRoman"/>
          <w:szCs w:val="22"/>
          <w:lang w:val="sr-Latn-ME"/>
        </w:rPr>
        <w:t>dabigatraneteksilat</w:t>
      </w:r>
      <w:proofErr w:type="spellEnd"/>
      <w:r w:rsidR="00390820" w:rsidRPr="00F67FD3">
        <w:rPr>
          <w:rFonts w:eastAsia="TimesNewRoman"/>
          <w:szCs w:val="22"/>
          <w:lang w:val="sr-Latn-ME"/>
        </w:rPr>
        <w:t xml:space="preserve"> </w:t>
      </w:r>
      <w:proofErr w:type="spellStart"/>
      <w:r w:rsidR="00011739" w:rsidRPr="00F67FD3">
        <w:rPr>
          <w:rFonts w:eastAsia="TimesNewRoman"/>
          <w:szCs w:val="22"/>
          <w:lang w:val="sr-Latn-ME"/>
        </w:rPr>
        <w:t>mesilata</w:t>
      </w:r>
      <w:proofErr w:type="spellEnd"/>
      <w:r w:rsidR="00011739" w:rsidRPr="00F67FD3">
        <w:rPr>
          <w:rFonts w:eastAsia="TimesNewRoman"/>
          <w:szCs w:val="22"/>
          <w:lang w:val="sr-Latn-ME"/>
        </w:rPr>
        <w:t>)</w:t>
      </w:r>
      <w:r w:rsidR="00FA662B" w:rsidRPr="00F67FD3">
        <w:rPr>
          <w:rFonts w:eastAsia="TimesNewRoman"/>
          <w:szCs w:val="22"/>
          <w:lang w:val="sr-Latn-ME"/>
        </w:rPr>
        <w:t>.</w:t>
      </w:r>
    </w:p>
    <w:p w14:paraId="32EE4454" w14:textId="07AB76BF" w:rsidR="00D76FB6" w:rsidRPr="00F67FD3" w:rsidRDefault="00011739" w:rsidP="00011739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lang w:val="sr-Latn-ME"/>
        </w:rPr>
        <w:t>Pomoćne supstance</w:t>
      </w:r>
      <w:r w:rsidR="003C6C51" w:rsidRPr="00F67FD3">
        <w:rPr>
          <w:rFonts w:eastAsia="TimesNewRoman"/>
          <w:szCs w:val="22"/>
          <w:lang w:val="sr-Latn-ME"/>
        </w:rPr>
        <w:t xml:space="preserve"> su</w:t>
      </w:r>
      <w:r w:rsidR="00D76FB6" w:rsidRPr="00F67FD3">
        <w:rPr>
          <w:rFonts w:eastAsia="TimesNewRoman"/>
          <w:szCs w:val="22"/>
          <w:lang w:val="sr-Latn-ME"/>
        </w:rPr>
        <w:t>:</w:t>
      </w:r>
    </w:p>
    <w:p w14:paraId="7172B390" w14:textId="4CADFCD1" w:rsidR="00011739" w:rsidRPr="00F67FD3" w:rsidRDefault="00D76FB6" w:rsidP="008B6CE8">
      <w:pPr>
        <w:widowControl w:val="0"/>
        <w:tabs>
          <w:tab w:val="clear" w:pos="284"/>
        </w:tabs>
        <w:autoSpaceDE w:val="0"/>
        <w:autoSpaceDN w:val="0"/>
        <w:ind w:left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u w:val="single"/>
          <w:lang w:val="sr-Latn-ME"/>
        </w:rPr>
        <w:t>Sadržaj kapsule:</w:t>
      </w:r>
      <w:r w:rsidR="00011739" w:rsidRPr="00F67FD3">
        <w:rPr>
          <w:rFonts w:eastAsia="TimesNewRoman"/>
          <w:szCs w:val="22"/>
          <w:lang w:val="sr-Latn-ME"/>
        </w:rPr>
        <w:t xml:space="preserve"> vinska kiselina, </w:t>
      </w:r>
      <w:proofErr w:type="spellStart"/>
      <w:r w:rsidR="003C6C51" w:rsidRPr="00F67FD3">
        <w:rPr>
          <w:rFonts w:eastAsia="TimesNewRoman"/>
          <w:szCs w:val="22"/>
          <w:lang w:val="sr-Latn-ME"/>
        </w:rPr>
        <w:t>pelete</w:t>
      </w:r>
      <w:proofErr w:type="spellEnd"/>
      <w:r w:rsidR="003C6C51" w:rsidRPr="00F67FD3">
        <w:rPr>
          <w:rFonts w:eastAsia="TimesNewRoman"/>
          <w:szCs w:val="22"/>
          <w:lang w:val="sr-Latn-ME"/>
        </w:rPr>
        <w:t xml:space="preserve">; </w:t>
      </w:r>
      <w:proofErr w:type="spellStart"/>
      <w:r w:rsidR="00011739" w:rsidRPr="00F67FD3">
        <w:rPr>
          <w:rFonts w:eastAsia="TimesNewRoman"/>
          <w:szCs w:val="22"/>
          <w:lang w:val="sr-Latn-ME"/>
        </w:rPr>
        <w:t>hipromeloza</w:t>
      </w:r>
      <w:proofErr w:type="spellEnd"/>
      <w:r w:rsidRPr="00F67FD3">
        <w:rPr>
          <w:rFonts w:eastAsia="TimesNewRoman"/>
          <w:szCs w:val="22"/>
          <w:lang w:val="sr-Latn-ME"/>
        </w:rPr>
        <w:t xml:space="preserve"> </w:t>
      </w:r>
      <w:proofErr w:type="spellStart"/>
      <w:r w:rsidRPr="00F67FD3">
        <w:rPr>
          <w:rFonts w:eastAsia="TimesNewRoman"/>
          <w:szCs w:val="22"/>
          <w:lang w:val="sr-Latn-ME"/>
        </w:rPr>
        <w:t>6cP</w:t>
      </w:r>
      <w:proofErr w:type="spellEnd"/>
      <w:r w:rsidR="003C6C51" w:rsidRPr="00F67FD3">
        <w:rPr>
          <w:rFonts w:eastAsia="TimesNewRoman"/>
          <w:szCs w:val="22"/>
          <w:lang w:val="sr-Latn-ME"/>
        </w:rPr>
        <w:t>;</w:t>
      </w:r>
      <w:r w:rsidR="00011739" w:rsidRPr="00F67FD3">
        <w:rPr>
          <w:rFonts w:eastAsia="TimesNewRoman"/>
          <w:szCs w:val="22"/>
          <w:lang w:val="sr-Latn-ME"/>
        </w:rPr>
        <w:t xml:space="preserve"> </w:t>
      </w:r>
      <w:proofErr w:type="spellStart"/>
      <w:r w:rsidR="00011739" w:rsidRPr="00F67FD3">
        <w:rPr>
          <w:rFonts w:eastAsia="TimesNewRoman"/>
          <w:szCs w:val="22"/>
          <w:lang w:val="sr-Latn-ME"/>
        </w:rPr>
        <w:t>dimetikon</w:t>
      </w:r>
      <w:proofErr w:type="spellEnd"/>
      <w:r w:rsidR="00011739" w:rsidRPr="00F67FD3">
        <w:rPr>
          <w:rFonts w:eastAsia="TimesNewRoman"/>
          <w:szCs w:val="22"/>
          <w:lang w:val="sr-Latn-ME"/>
        </w:rPr>
        <w:t xml:space="preserve"> 350</w:t>
      </w:r>
      <w:r w:rsidR="003C6C51" w:rsidRPr="00F67FD3">
        <w:rPr>
          <w:rFonts w:eastAsia="TimesNewRoman"/>
          <w:szCs w:val="22"/>
          <w:lang w:val="sr-Latn-ME"/>
        </w:rPr>
        <w:t>;</w:t>
      </w:r>
      <w:r w:rsidR="00011739" w:rsidRPr="00F67FD3">
        <w:rPr>
          <w:rFonts w:eastAsia="TimesNewRoman"/>
          <w:szCs w:val="22"/>
          <w:lang w:val="sr-Latn-ME"/>
        </w:rPr>
        <w:t xml:space="preserve"> talk</w:t>
      </w:r>
      <w:r w:rsidR="003C6C51" w:rsidRPr="00F67FD3">
        <w:rPr>
          <w:rFonts w:eastAsia="TimesNewRoman"/>
          <w:szCs w:val="22"/>
          <w:lang w:val="sr-Latn-ME"/>
        </w:rPr>
        <w:t xml:space="preserve">; </w:t>
      </w:r>
      <w:proofErr w:type="spellStart"/>
      <w:r w:rsidR="00011739" w:rsidRPr="00F67FD3">
        <w:rPr>
          <w:rFonts w:eastAsia="TimesNewRoman"/>
          <w:szCs w:val="22"/>
          <w:lang w:val="sr-Latn-ME"/>
        </w:rPr>
        <w:t>hidroksipropil</w:t>
      </w:r>
      <w:proofErr w:type="spellEnd"/>
      <w:r w:rsidR="00390820" w:rsidRPr="00F67FD3">
        <w:rPr>
          <w:rFonts w:eastAsia="TimesNewRoman"/>
          <w:szCs w:val="22"/>
          <w:lang w:val="sr-Latn-ME"/>
        </w:rPr>
        <w:t xml:space="preserve"> </w:t>
      </w:r>
      <w:r w:rsidR="00011739" w:rsidRPr="00F67FD3">
        <w:rPr>
          <w:rFonts w:eastAsia="TimesNewRoman"/>
          <w:szCs w:val="22"/>
          <w:lang w:val="sr-Latn-ME"/>
        </w:rPr>
        <w:t>celuloza</w:t>
      </w:r>
      <w:r w:rsidR="003C6C51" w:rsidRPr="00F67FD3">
        <w:rPr>
          <w:rFonts w:eastAsia="TimesNewRoman"/>
          <w:szCs w:val="22"/>
          <w:lang w:val="sr-Latn-ME"/>
        </w:rPr>
        <w:t xml:space="preserve"> (</w:t>
      </w:r>
      <w:proofErr w:type="spellStart"/>
      <w:r w:rsidR="003C6C51" w:rsidRPr="00F67FD3">
        <w:rPr>
          <w:rFonts w:eastAsia="TimesNewRoman"/>
          <w:szCs w:val="22"/>
          <w:lang w:val="sr-Latn-ME"/>
        </w:rPr>
        <w:t>Klucel</w:t>
      </w:r>
      <w:proofErr w:type="spellEnd"/>
      <w:r w:rsidR="003C6C51" w:rsidRPr="00F67FD3">
        <w:rPr>
          <w:rFonts w:eastAsia="TimesNewRoman"/>
          <w:szCs w:val="22"/>
          <w:lang w:val="sr-Latn-ME"/>
        </w:rPr>
        <w:t xml:space="preserve"> </w:t>
      </w:r>
      <w:proofErr w:type="spellStart"/>
      <w:r w:rsidR="003C6C51" w:rsidRPr="00F67FD3">
        <w:rPr>
          <w:rFonts w:eastAsia="TimesNewRoman"/>
          <w:szCs w:val="22"/>
          <w:lang w:val="sr-Latn-ME"/>
        </w:rPr>
        <w:t>EXF</w:t>
      </w:r>
      <w:proofErr w:type="spellEnd"/>
      <w:r w:rsidR="003C6C51" w:rsidRPr="00F67FD3">
        <w:rPr>
          <w:rFonts w:eastAsia="TimesNewRoman"/>
          <w:szCs w:val="22"/>
          <w:lang w:val="sr-Latn-ME"/>
        </w:rPr>
        <w:t>)</w:t>
      </w:r>
      <w:r w:rsidR="00011739" w:rsidRPr="00F67FD3">
        <w:rPr>
          <w:rFonts w:eastAsia="TimesNewRoman"/>
          <w:szCs w:val="22"/>
          <w:lang w:val="sr-Latn-ME"/>
        </w:rPr>
        <w:t>.</w:t>
      </w:r>
    </w:p>
    <w:p w14:paraId="0602499E" w14:textId="3186EF26" w:rsidR="00011739" w:rsidRPr="00F67FD3" w:rsidRDefault="00011739" w:rsidP="008B6CE8">
      <w:pPr>
        <w:widowControl w:val="0"/>
        <w:tabs>
          <w:tab w:val="clear" w:pos="284"/>
        </w:tabs>
        <w:autoSpaceDE w:val="0"/>
        <w:autoSpaceDN w:val="0"/>
        <w:ind w:left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u w:val="single"/>
          <w:lang w:val="sr-Latn-ME"/>
        </w:rPr>
        <w:t>Omotač kapsule</w:t>
      </w:r>
      <w:r w:rsidR="00D76FB6" w:rsidRPr="00F67FD3">
        <w:rPr>
          <w:rFonts w:eastAsia="TimesNewRoman"/>
          <w:szCs w:val="22"/>
          <w:u w:val="single"/>
          <w:lang w:val="sr-Latn-ME"/>
        </w:rPr>
        <w:t>:</w:t>
      </w:r>
      <w:r w:rsidRPr="00F67FD3">
        <w:rPr>
          <w:rFonts w:eastAsia="TimesNewRoman"/>
          <w:szCs w:val="22"/>
          <w:lang w:val="sr-Latn-ME"/>
        </w:rPr>
        <w:t xml:space="preserve"> </w:t>
      </w:r>
      <w:proofErr w:type="spellStart"/>
      <w:r w:rsidRPr="00F67FD3">
        <w:rPr>
          <w:rFonts w:eastAsia="TimesNewRoman"/>
          <w:szCs w:val="22"/>
          <w:lang w:val="sr-Latn-ME"/>
        </w:rPr>
        <w:t>karag</w:t>
      </w:r>
      <w:r w:rsidR="00D76FB6" w:rsidRPr="00F67FD3">
        <w:rPr>
          <w:rFonts w:eastAsia="TimesNewRoman"/>
          <w:szCs w:val="22"/>
          <w:lang w:val="sr-Latn-ME"/>
        </w:rPr>
        <w:t>e</w:t>
      </w:r>
      <w:r w:rsidRPr="00F67FD3">
        <w:rPr>
          <w:rFonts w:eastAsia="TimesNewRoman"/>
          <w:szCs w:val="22"/>
          <w:lang w:val="sr-Latn-ME"/>
        </w:rPr>
        <w:t>n</w:t>
      </w:r>
      <w:r w:rsidR="00D76FB6" w:rsidRPr="00F67FD3">
        <w:rPr>
          <w:rFonts w:eastAsia="TimesNewRoman"/>
          <w:szCs w:val="22"/>
          <w:lang w:val="sr-Latn-ME"/>
        </w:rPr>
        <w:t>i</w:t>
      </w:r>
      <w:r w:rsidRPr="00F67FD3">
        <w:rPr>
          <w:rFonts w:eastAsia="TimesNewRoman"/>
          <w:szCs w:val="22"/>
          <w:lang w:val="sr-Latn-ME"/>
        </w:rPr>
        <w:t>n</w:t>
      </w:r>
      <w:proofErr w:type="spellEnd"/>
      <w:r w:rsidR="00F479ED" w:rsidRPr="00F67FD3">
        <w:rPr>
          <w:rFonts w:eastAsia="TimesNewRoman"/>
          <w:szCs w:val="22"/>
          <w:lang w:val="sr-Latn-ME"/>
        </w:rPr>
        <w:t xml:space="preserve"> </w:t>
      </w:r>
      <w:r w:rsidR="00F479ED" w:rsidRPr="00F67FD3">
        <w:rPr>
          <w:color w:val="000000"/>
          <w:szCs w:val="22"/>
          <w:lang w:val="sr-Latn-ME" w:bidi="en-US"/>
        </w:rPr>
        <w:t>(</w:t>
      </w:r>
      <w:proofErr w:type="spellStart"/>
      <w:r w:rsidR="00F479ED" w:rsidRPr="00F67FD3">
        <w:rPr>
          <w:color w:val="000000"/>
          <w:szCs w:val="22"/>
          <w:lang w:val="sr-Latn-ME" w:bidi="en-US"/>
        </w:rPr>
        <w:t>E407</w:t>
      </w:r>
      <w:proofErr w:type="spellEnd"/>
      <w:r w:rsidR="00F479ED" w:rsidRPr="00F67FD3">
        <w:rPr>
          <w:color w:val="000000"/>
          <w:szCs w:val="22"/>
          <w:lang w:val="sr-Latn-ME" w:bidi="en-US"/>
        </w:rPr>
        <w:t>)</w:t>
      </w:r>
      <w:r w:rsidR="003C6C51" w:rsidRPr="00F67FD3">
        <w:rPr>
          <w:rFonts w:eastAsia="TimesNewRoman"/>
          <w:szCs w:val="22"/>
          <w:lang w:val="sr-Latn-ME"/>
        </w:rPr>
        <w:t>;</w:t>
      </w:r>
      <w:r w:rsidRPr="00F67FD3">
        <w:rPr>
          <w:rFonts w:eastAsia="TimesNewRoman"/>
          <w:szCs w:val="22"/>
          <w:lang w:val="sr-Latn-ME"/>
        </w:rPr>
        <w:t xml:space="preserve"> kalijum</w:t>
      </w:r>
      <w:r w:rsidR="00390820" w:rsidRPr="00F67FD3">
        <w:rPr>
          <w:rFonts w:eastAsia="TimesNewRoman"/>
          <w:szCs w:val="22"/>
          <w:lang w:val="sr-Latn-ME"/>
        </w:rPr>
        <w:t xml:space="preserve"> </w:t>
      </w:r>
      <w:r w:rsidRPr="00F67FD3">
        <w:rPr>
          <w:rFonts w:eastAsia="TimesNewRoman"/>
          <w:szCs w:val="22"/>
          <w:lang w:val="sr-Latn-ME"/>
        </w:rPr>
        <w:t>hlorid</w:t>
      </w:r>
      <w:r w:rsidR="003C6C51" w:rsidRPr="00F67FD3">
        <w:rPr>
          <w:rFonts w:eastAsia="TimesNewRoman"/>
          <w:szCs w:val="22"/>
          <w:lang w:val="sr-Latn-ME"/>
        </w:rPr>
        <w:t>;</w:t>
      </w:r>
      <w:r w:rsidRPr="00F67FD3">
        <w:rPr>
          <w:rFonts w:eastAsia="TimesNewRoman"/>
          <w:szCs w:val="22"/>
          <w:lang w:val="sr-Latn-ME"/>
        </w:rPr>
        <w:t xml:space="preserve"> titan</w:t>
      </w:r>
      <w:r w:rsidR="00390820" w:rsidRPr="00F67FD3">
        <w:rPr>
          <w:rFonts w:eastAsia="TimesNewRoman"/>
          <w:szCs w:val="22"/>
          <w:lang w:val="sr-Latn-ME"/>
        </w:rPr>
        <w:t xml:space="preserve"> </w:t>
      </w:r>
      <w:r w:rsidRPr="00F67FD3">
        <w:rPr>
          <w:rFonts w:eastAsia="TimesNewRoman"/>
          <w:szCs w:val="22"/>
          <w:lang w:val="sr-Latn-ME"/>
        </w:rPr>
        <w:t>dioksid (</w:t>
      </w:r>
      <w:proofErr w:type="spellStart"/>
      <w:r w:rsidRPr="00F67FD3">
        <w:rPr>
          <w:rFonts w:eastAsia="TimesNewRoman"/>
          <w:szCs w:val="22"/>
          <w:lang w:val="sr-Latn-ME"/>
        </w:rPr>
        <w:t>E171</w:t>
      </w:r>
      <w:proofErr w:type="spellEnd"/>
      <w:r w:rsidRPr="00F67FD3">
        <w:rPr>
          <w:rFonts w:eastAsia="TimesNewRoman"/>
          <w:szCs w:val="22"/>
          <w:lang w:val="sr-Latn-ME"/>
        </w:rPr>
        <w:t>)</w:t>
      </w:r>
      <w:r w:rsidR="003C6C51" w:rsidRPr="00F67FD3">
        <w:rPr>
          <w:rFonts w:eastAsia="TimesNewRoman"/>
          <w:szCs w:val="22"/>
          <w:lang w:val="sr-Latn-ME"/>
        </w:rPr>
        <w:t>;</w:t>
      </w:r>
      <w:r w:rsidRPr="00F67FD3">
        <w:rPr>
          <w:rFonts w:eastAsia="TimesNewRoman"/>
          <w:szCs w:val="22"/>
          <w:lang w:val="sr-Latn-ME"/>
        </w:rPr>
        <w:t xml:space="preserve"> </w:t>
      </w:r>
      <w:proofErr w:type="spellStart"/>
      <w:r w:rsidR="00D76FB6" w:rsidRPr="00F67FD3">
        <w:rPr>
          <w:rFonts w:eastAsia="TimesNewRoman"/>
          <w:szCs w:val="22"/>
          <w:lang w:val="sr-Latn-ME"/>
        </w:rPr>
        <w:t>i</w:t>
      </w:r>
      <w:r w:rsidR="00FD7BC0" w:rsidRPr="00F67FD3">
        <w:rPr>
          <w:rFonts w:eastAsia="TimesNewRoman"/>
          <w:szCs w:val="22"/>
          <w:lang w:val="sr-Latn-ME"/>
        </w:rPr>
        <w:t>ndigotin</w:t>
      </w:r>
      <w:proofErr w:type="spellEnd"/>
      <w:r w:rsidR="00FD7BC0" w:rsidRPr="00F67FD3">
        <w:rPr>
          <w:rFonts w:eastAsia="TimesNewRoman"/>
          <w:szCs w:val="22"/>
          <w:lang w:val="sr-Latn-ME"/>
        </w:rPr>
        <w:t xml:space="preserve"> – </w:t>
      </w:r>
      <w:proofErr w:type="spellStart"/>
      <w:r w:rsidR="00FD7BC0" w:rsidRPr="00F67FD3">
        <w:rPr>
          <w:rFonts w:eastAsia="TimesNewRoman"/>
          <w:szCs w:val="22"/>
          <w:lang w:val="sr-Latn-ME"/>
        </w:rPr>
        <w:t>FD&amp;C</w:t>
      </w:r>
      <w:proofErr w:type="spellEnd"/>
      <w:r w:rsidR="00FD7BC0" w:rsidRPr="00F67FD3">
        <w:rPr>
          <w:rFonts w:eastAsia="TimesNewRoman"/>
          <w:szCs w:val="22"/>
          <w:lang w:val="sr-Latn-ME"/>
        </w:rPr>
        <w:t xml:space="preserve"> Plavo 2 (</w:t>
      </w:r>
      <w:proofErr w:type="spellStart"/>
      <w:r w:rsidR="00FD7BC0" w:rsidRPr="00F67FD3">
        <w:rPr>
          <w:rFonts w:eastAsia="TimesNewRoman"/>
          <w:szCs w:val="22"/>
          <w:lang w:val="sr-Latn-ME"/>
        </w:rPr>
        <w:t>E132</w:t>
      </w:r>
      <w:proofErr w:type="spellEnd"/>
      <w:r w:rsidR="00FD7BC0" w:rsidRPr="00F67FD3">
        <w:rPr>
          <w:rFonts w:eastAsia="TimesNewRoman"/>
          <w:szCs w:val="22"/>
          <w:lang w:val="sr-Latn-ME"/>
        </w:rPr>
        <w:t>)</w:t>
      </w:r>
      <w:r w:rsidR="003C6C51" w:rsidRPr="00F67FD3">
        <w:rPr>
          <w:rFonts w:eastAsia="TimesNewRoman"/>
          <w:szCs w:val="22"/>
          <w:lang w:val="sr-Latn-ME"/>
        </w:rPr>
        <w:t>;</w:t>
      </w:r>
      <w:r w:rsidRPr="00F67FD3">
        <w:rPr>
          <w:rFonts w:eastAsia="TimesNewRoman"/>
          <w:szCs w:val="22"/>
          <w:lang w:val="sr-Latn-ME"/>
        </w:rPr>
        <w:t xml:space="preserve"> </w:t>
      </w:r>
      <w:proofErr w:type="spellStart"/>
      <w:r w:rsidRPr="00F67FD3">
        <w:rPr>
          <w:rFonts w:eastAsia="TimesNewRoman"/>
          <w:szCs w:val="22"/>
          <w:lang w:val="sr-Latn-ME"/>
        </w:rPr>
        <w:t>hipromeloz</w:t>
      </w:r>
      <w:r w:rsidR="00D76FB6" w:rsidRPr="00F67FD3">
        <w:rPr>
          <w:rFonts w:eastAsia="TimesNewRoman"/>
          <w:szCs w:val="22"/>
          <w:lang w:val="sr-Latn-ME"/>
        </w:rPr>
        <w:t>a</w:t>
      </w:r>
      <w:proofErr w:type="spellEnd"/>
      <w:r w:rsidR="003C6C51" w:rsidRPr="00F67FD3">
        <w:rPr>
          <w:rFonts w:eastAsia="TimesNewRoman"/>
          <w:szCs w:val="22"/>
          <w:lang w:val="sr-Latn-ME"/>
        </w:rPr>
        <w:t xml:space="preserve"> 2910</w:t>
      </w:r>
      <w:r w:rsidRPr="00F67FD3">
        <w:rPr>
          <w:rFonts w:eastAsia="TimesNewRoman"/>
          <w:szCs w:val="22"/>
          <w:lang w:val="sr-Latn-ME"/>
        </w:rPr>
        <w:t>.</w:t>
      </w:r>
    </w:p>
    <w:p w14:paraId="427638EE" w14:textId="0053BADF" w:rsidR="00A126B9" w:rsidRPr="00F67FD3" w:rsidRDefault="00A126B9" w:rsidP="00324851">
      <w:pPr>
        <w:widowControl w:val="0"/>
        <w:tabs>
          <w:tab w:val="clear" w:pos="284"/>
        </w:tabs>
        <w:autoSpaceDE w:val="0"/>
        <w:autoSpaceDN w:val="0"/>
        <w:ind w:left="540"/>
        <w:rPr>
          <w:rFonts w:eastAsia="TimesNewRoman"/>
          <w:szCs w:val="22"/>
          <w:lang w:val="sr-Latn-ME"/>
        </w:rPr>
      </w:pPr>
      <w:r w:rsidRPr="00F67FD3">
        <w:rPr>
          <w:rFonts w:eastAsia="TimesNewRoman"/>
          <w:szCs w:val="22"/>
          <w:u w:val="single"/>
          <w:lang w:val="sr-Latn-ME"/>
        </w:rPr>
        <w:t xml:space="preserve">Crno mastilo </w:t>
      </w:r>
      <w:r w:rsidR="00D76FB6" w:rsidRPr="00F67FD3">
        <w:rPr>
          <w:rFonts w:eastAsia="TimesNewRoman"/>
          <w:szCs w:val="22"/>
          <w:u w:val="single"/>
          <w:lang w:val="sr-Latn-ME"/>
        </w:rPr>
        <w:t>za štampu:</w:t>
      </w:r>
      <w:r w:rsidR="00D76FB6" w:rsidRPr="00F67FD3">
        <w:rPr>
          <w:rFonts w:eastAsia="TimesNewRoman"/>
          <w:szCs w:val="22"/>
          <w:lang w:val="sr-Latn-ME"/>
        </w:rPr>
        <w:t xml:space="preserve"> </w:t>
      </w:r>
      <w:r w:rsidRPr="00F67FD3">
        <w:rPr>
          <w:rFonts w:eastAsia="TimesNewRoman"/>
          <w:szCs w:val="22"/>
          <w:lang w:val="sr-Latn-ME"/>
        </w:rPr>
        <w:t>šelak (</w:t>
      </w:r>
      <w:proofErr w:type="spellStart"/>
      <w:r w:rsidRPr="00F67FD3">
        <w:rPr>
          <w:rFonts w:eastAsia="TimesNewRoman"/>
          <w:szCs w:val="22"/>
          <w:lang w:val="sr-Latn-ME"/>
        </w:rPr>
        <w:t>E904</w:t>
      </w:r>
      <w:proofErr w:type="spellEnd"/>
      <w:r w:rsidRPr="00F67FD3">
        <w:rPr>
          <w:rFonts w:eastAsia="TimesNewRoman"/>
          <w:szCs w:val="22"/>
          <w:lang w:val="sr-Latn-ME"/>
        </w:rPr>
        <w:t>)</w:t>
      </w:r>
      <w:r w:rsidR="003C6C51" w:rsidRPr="00F67FD3">
        <w:rPr>
          <w:rFonts w:eastAsia="TimesNewRoman"/>
          <w:szCs w:val="22"/>
          <w:lang w:val="sr-Latn-ME"/>
        </w:rPr>
        <w:t>;</w:t>
      </w:r>
      <w:r w:rsidRPr="00F67FD3">
        <w:rPr>
          <w:rFonts w:eastAsia="TimesNewRoman"/>
          <w:szCs w:val="22"/>
          <w:lang w:val="sr-Latn-ME"/>
        </w:rPr>
        <w:t xml:space="preserve"> gvožđe</w:t>
      </w:r>
      <w:r w:rsidR="00390820" w:rsidRPr="00F67FD3">
        <w:rPr>
          <w:rFonts w:eastAsia="TimesNewRoman"/>
          <w:szCs w:val="22"/>
          <w:lang w:val="sr-Latn-ME"/>
        </w:rPr>
        <w:t xml:space="preserve"> </w:t>
      </w:r>
      <w:r w:rsidRPr="00F67FD3">
        <w:rPr>
          <w:rFonts w:eastAsia="TimesNewRoman"/>
          <w:szCs w:val="22"/>
          <w:lang w:val="sr-Latn-ME"/>
        </w:rPr>
        <w:t>(III)</w:t>
      </w:r>
      <w:r w:rsidR="00390820" w:rsidRPr="00F67FD3">
        <w:rPr>
          <w:rFonts w:eastAsia="TimesNewRoman"/>
          <w:szCs w:val="22"/>
          <w:lang w:val="sr-Latn-ME"/>
        </w:rPr>
        <w:t xml:space="preserve"> </w:t>
      </w:r>
      <w:r w:rsidRPr="00F67FD3">
        <w:rPr>
          <w:rFonts w:eastAsia="TimesNewRoman"/>
          <w:szCs w:val="22"/>
          <w:lang w:val="sr-Latn-ME"/>
        </w:rPr>
        <w:t xml:space="preserve">oksid, crni </w:t>
      </w:r>
      <w:r w:rsidRPr="00F67FD3">
        <w:rPr>
          <w:color w:val="000000"/>
          <w:szCs w:val="22"/>
          <w:lang w:val="sr-Latn-ME" w:bidi="en-US"/>
        </w:rPr>
        <w:t>(</w:t>
      </w:r>
      <w:proofErr w:type="spellStart"/>
      <w:r w:rsidRPr="00F67FD3">
        <w:rPr>
          <w:color w:val="000000"/>
          <w:szCs w:val="22"/>
          <w:lang w:val="sr-Latn-ME" w:bidi="en-US"/>
        </w:rPr>
        <w:t>E172</w:t>
      </w:r>
      <w:proofErr w:type="spellEnd"/>
      <w:r w:rsidRPr="00F67FD3">
        <w:rPr>
          <w:color w:val="000000"/>
          <w:szCs w:val="22"/>
          <w:lang w:val="sr-Latn-ME" w:bidi="en-US"/>
        </w:rPr>
        <w:t>)</w:t>
      </w:r>
      <w:r w:rsidR="003C6C51" w:rsidRPr="00F67FD3">
        <w:rPr>
          <w:color w:val="000000"/>
          <w:szCs w:val="22"/>
          <w:lang w:val="sr-Latn-ME" w:bidi="en-US"/>
        </w:rPr>
        <w:t>;</w:t>
      </w:r>
      <w:r w:rsidRPr="00F67FD3">
        <w:rPr>
          <w:color w:val="000000"/>
          <w:szCs w:val="22"/>
          <w:lang w:val="sr-Latn-ME" w:bidi="en-US"/>
        </w:rPr>
        <w:t xml:space="preserve"> </w:t>
      </w:r>
      <w:proofErr w:type="spellStart"/>
      <w:r w:rsidRPr="00F67FD3">
        <w:rPr>
          <w:color w:val="000000"/>
          <w:szCs w:val="22"/>
          <w:lang w:val="sr-Latn-ME" w:bidi="en-US"/>
        </w:rPr>
        <w:t>propilen</w:t>
      </w:r>
      <w:proofErr w:type="spellEnd"/>
      <w:r w:rsidR="00390820" w:rsidRPr="00F67FD3">
        <w:rPr>
          <w:color w:val="000000"/>
          <w:szCs w:val="22"/>
          <w:lang w:val="sr-Latn-ME" w:bidi="en-US"/>
        </w:rPr>
        <w:t xml:space="preserve"> </w:t>
      </w:r>
      <w:proofErr w:type="spellStart"/>
      <w:r w:rsidRPr="00F67FD3">
        <w:rPr>
          <w:color w:val="000000"/>
          <w:szCs w:val="22"/>
          <w:lang w:val="sr-Latn-ME" w:bidi="en-US"/>
        </w:rPr>
        <w:t>glikol</w:t>
      </w:r>
      <w:proofErr w:type="spellEnd"/>
      <w:r w:rsidRPr="00F67FD3">
        <w:rPr>
          <w:color w:val="000000"/>
          <w:szCs w:val="22"/>
          <w:lang w:val="sr-Latn-ME" w:bidi="en-US"/>
        </w:rPr>
        <w:t xml:space="preserve"> (</w:t>
      </w:r>
      <w:proofErr w:type="spellStart"/>
      <w:r w:rsidRPr="00F67FD3">
        <w:rPr>
          <w:color w:val="000000"/>
          <w:szCs w:val="22"/>
          <w:lang w:val="sr-Latn-ME" w:bidi="en-US"/>
        </w:rPr>
        <w:t>E1520</w:t>
      </w:r>
      <w:proofErr w:type="spellEnd"/>
      <w:r w:rsidRPr="00F67FD3">
        <w:rPr>
          <w:color w:val="000000"/>
          <w:szCs w:val="22"/>
          <w:lang w:val="sr-Latn-ME" w:bidi="en-US"/>
        </w:rPr>
        <w:t>)</w:t>
      </w:r>
      <w:r w:rsidR="003C6C51" w:rsidRPr="00F67FD3">
        <w:rPr>
          <w:color w:val="000000"/>
          <w:szCs w:val="22"/>
          <w:lang w:val="sr-Latn-ME" w:bidi="en-US"/>
        </w:rPr>
        <w:t>;</w:t>
      </w:r>
      <w:r w:rsidRPr="00F67FD3">
        <w:rPr>
          <w:color w:val="000000"/>
          <w:szCs w:val="22"/>
          <w:lang w:val="sr-Latn-ME" w:bidi="en-US"/>
        </w:rPr>
        <w:t xml:space="preserve"> </w:t>
      </w:r>
      <w:r w:rsidR="00D76FB6" w:rsidRPr="00F67FD3">
        <w:rPr>
          <w:color w:val="000000"/>
          <w:szCs w:val="22"/>
          <w:lang w:val="sr-Latn-ME" w:bidi="en-US"/>
        </w:rPr>
        <w:t>amonijak</w:t>
      </w:r>
      <w:r w:rsidR="003C6C51" w:rsidRPr="00F67FD3">
        <w:rPr>
          <w:color w:val="000000"/>
          <w:szCs w:val="22"/>
          <w:lang w:val="sr-Latn-ME" w:bidi="en-US"/>
        </w:rPr>
        <w:t>,</w:t>
      </w:r>
      <w:r w:rsidR="00D76FB6" w:rsidRPr="00F67FD3">
        <w:rPr>
          <w:color w:val="000000"/>
          <w:szCs w:val="22"/>
          <w:lang w:val="sr-Latn-ME" w:bidi="en-US"/>
        </w:rPr>
        <w:t xml:space="preserve"> rastvor </w:t>
      </w:r>
      <w:proofErr w:type="spellStart"/>
      <w:r w:rsidR="00D76FB6" w:rsidRPr="00F67FD3">
        <w:rPr>
          <w:color w:val="000000"/>
          <w:szCs w:val="22"/>
          <w:lang w:val="sr-Latn-ME" w:bidi="en-US"/>
        </w:rPr>
        <w:t>koncentrovani</w:t>
      </w:r>
      <w:proofErr w:type="spellEnd"/>
      <w:r w:rsidR="00D76FB6" w:rsidRPr="00F67FD3" w:rsidDel="00D76FB6">
        <w:rPr>
          <w:color w:val="000000"/>
          <w:szCs w:val="22"/>
          <w:lang w:val="sr-Latn-ME" w:bidi="en-US"/>
        </w:rPr>
        <w:t xml:space="preserve"> </w:t>
      </w:r>
      <w:r w:rsidRPr="00F67FD3">
        <w:rPr>
          <w:color w:val="000000"/>
          <w:szCs w:val="22"/>
          <w:lang w:val="sr-Latn-ME" w:bidi="en-US"/>
        </w:rPr>
        <w:t>(</w:t>
      </w:r>
      <w:proofErr w:type="spellStart"/>
      <w:r w:rsidRPr="00F67FD3">
        <w:rPr>
          <w:color w:val="000000"/>
          <w:szCs w:val="22"/>
          <w:lang w:val="sr-Latn-ME" w:bidi="en-US"/>
        </w:rPr>
        <w:t>E527</w:t>
      </w:r>
      <w:proofErr w:type="spellEnd"/>
      <w:r w:rsidRPr="00F67FD3">
        <w:rPr>
          <w:color w:val="000000"/>
          <w:szCs w:val="22"/>
          <w:lang w:val="sr-Latn-ME" w:bidi="en-US"/>
        </w:rPr>
        <w:t>)</w:t>
      </w:r>
      <w:r w:rsidR="003C6C51" w:rsidRPr="00F67FD3">
        <w:rPr>
          <w:rFonts w:eastAsia="TimesNewRoman"/>
          <w:szCs w:val="22"/>
          <w:lang w:val="sr-Latn-ME"/>
        </w:rPr>
        <w:t>;</w:t>
      </w:r>
      <w:r w:rsidR="00D76FB6" w:rsidRPr="00F67FD3">
        <w:rPr>
          <w:rFonts w:eastAsia="TimesNewRoman"/>
          <w:szCs w:val="22"/>
          <w:lang w:val="sr-Latn-ME"/>
        </w:rPr>
        <w:t xml:space="preserve"> </w:t>
      </w:r>
      <w:r w:rsidRPr="00F67FD3">
        <w:rPr>
          <w:rFonts w:eastAsia="TimesNewRoman"/>
          <w:szCs w:val="22"/>
          <w:lang w:val="sr-Latn-ME"/>
        </w:rPr>
        <w:t>kalijum</w:t>
      </w:r>
      <w:r w:rsidR="00390820" w:rsidRPr="00F67FD3">
        <w:rPr>
          <w:rFonts w:eastAsia="TimesNewRoman"/>
          <w:szCs w:val="22"/>
          <w:lang w:val="sr-Latn-ME"/>
        </w:rPr>
        <w:t xml:space="preserve"> </w:t>
      </w:r>
      <w:r w:rsidRPr="00F67FD3">
        <w:rPr>
          <w:rFonts w:eastAsia="TimesNewRoman"/>
          <w:szCs w:val="22"/>
          <w:lang w:val="sr-Latn-ME"/>
        </w:rPr>
        <w:t>hidroksid</w:t>
      </w:r>
      <w:r w:rsidR="00D76FB6" w:rsidRPr="00F67FD3">
        <w:rPr>
          <w:rFonts w:eastAsia="TimesNewRoman"/>
          <w:szCs w:val="22"/>
          <w:lang w:val="sr-Latn-ME"/>
        </w:rPr>
        <w:t xml:space="preserve"> (</w:t>
      </w:r>
      <w:proofErr w:type="spellStart"/>
      <w:r w:rsidR="00D76FB6" w:rsidRPr="00F67FD3">
        <w:rPr>
          <w:rFonts w:eastAsia="TimesNewRoman"/>
          <w:szCs w:val="22"/>
          <w:lang w:val="sr-Latn-ME"/>
        </w:rPr>
        <w:t>E525</w:t>
      </w:r>
      <w:proofErr w:type="spellEnd"/>
      <w:r w:rsidR="00D76FB6" w:rsidRPr="00F67FD3">
        <w:rPr>
          <w:rFonts w:eastAsia="TimesNewRoman"/>
          <w:szCs w:val="22"/>
          <w:lang w:val="sr-Latn-ME"/>
        </w:rPr>
        <w:t>)</w:t>
      </w:r>
      <w:r w:rsidRPr="00F67FD3">
        <w:rPr>
          <w:rFonts w:eastAsia="TimesNewRoman"/>
          <w:szCs w:val="22"/>
          <w:lang w:val="sr-Latn-ME"/>
        </w:rPr>
        <w:t>.</w:t>
      </w:r>
    </w:p>
    <w:p w14:paraId="39310E22" w14:textId="77777777" w:rsidR="00870488" w:rsidRPr="00F67FD3" w:rsidRDefault="00870488" w:rsidP="00BE40AA">
      <w:pPr>
        <w:rPr>
          <w:b/>
          <w:szCs w:val="22"/>
          <w:lang w:val="sr-Latn-ME"/>
        </w:rPr>
      </w:pPr>
    </w:p>
    <w:p w14:paraId="2EA7FF3E" w14:textId="36A1E91A" w:rsidR="00920ECD" w:rsidRPr="00F67FD3" w:rsidRDefault="00920ECD" w:rsidP="00BE40AA">
      <w:pPr>
        <w:rPr>
          <w:b/>
          <w:szCs w:val="22"/>
          <w:lang w:val="sr-Latn-ME"/>
        </w:rPr>
      </w:pPr>
      <w:r w:rsidRPr="00F67FD3">
        <w:rPr>
          <w:b/>
          <w:szCs w:val="22"/>
          <w:lang w:val="sr-Latn-ME"/>
        </w:rPr>
        <w:t>Kako izgleda l</w:t>
      </w:r>
      <w:r w:rsidR="003F7CEB" w:rsidRPr="00F67FD3">
        <w:rPr>
          <w:b/>
          <w:szCs w:val="22"/>
          <w:lang w:val="sr-Latn-ME"/>
        </w:rPr>
        <w:t>ij</w:t>
      </w:r>
      <w:r w:rsidRPr="00F67FD3">
        <w:rPr>
          <w:b/>
          <w:szCs w:val="22"/>
          <w:lang w:val="sr-Latn-ME"/>
        </w:rPr>
        <w:t>ek</w:t>
      </w:r>
      <w:r w:rsidRPr="00F67FD3">
        <w:rPr>
          <w:szCs w:val="22"/>
          <w:lang w:val="sr-Latn-ME"/>
        </w:rPr>
        <w:t xml:space="preserve"> </w:t>
      </w:r>
      <w:proofErr w:type="spellStart"/>
      <w:r w:rsidR="00F479ED" w:rsidRPr="00F67FD3">
        <w:rPr>
          <w:b/>
          <w:szCs w:val="22"/>
          <w:lang w:val="sr-Latn-ME"/>
        </w:rPr>
        <w:t>BEREVIN</w:t>
      </w:r>
      <w:proofErr w:type="spellEnd"/>
      <w:r w:rsidRPr="00F67FD3">
        <w:rPr>
          <w:b/>
          <w:szCs w:val="22"/>
          <w:lang w:val="sr-Latn-ME"/>
        </w:rPr>
        <w:t xml:space="preserve"> i sadržaj pakovanja</w:t>
      </w:r>
    </w:p>
    <w:p w14:paraId="509DC86A" w14:textId="77777777" w:rsidR="00F479ED" w:rsidRPr="00F67FD3" w:rsidRDefault="00F479ED" w:rsidP="00BE40AA">
      <w:pPr>
        <w:rPr>
          <w:b/>
          <w:bCs/>
          <w:szCs w:val="22"/>
          <w:lang w:val="sr-Latn-ME"/>
        </w:rPr>
      </w:pPr>
    </w:p>
    <w:p w14:paraId="7A03E249" w14:textId="495247C6" w:rsidR="00D76FB6" w:rsidRPr="00F67FD3" w:rsidRDefault="00412CAE" w:rsidP="00D76FB6">
      <w:pPr>
        <w:rPr>
          <w:szCs w:val="22"/>
          <w:lang w:val="sr-Latn-ME"/>
        </w:rPr>
      </w:pPr>
      <w:r w:rsidRPr="00F67FD3">
        <w:rPr>
          <w:szCs w:val="22"/>
          <w:lang w:val="sr-Latn-ME"/>
        </w:rPr>
        <w:t xml:space="preserve">Izgled: </w:t>
      </w:r>
      <w:r w:rsidR="00D76FB6" w:rsidRPr="00F67FD3">
        <w:rPr>
          <w:szCs w:val="22"/>
          <w:lang w:val="sr-Latn-ME"/>
        </w:rPr>
        <w:t>Kapsule sa plavom kapom i b</w:t>
      </w:r>
      <w:r w:rsidR="00A644EE" w:rsidRPr="00F67FD3">
        <w:rPr>
          <w:szCs w:val="22"/>
          <w:lang w:val="sr-Latn-ME"/>
        </w:rPr>
        <w:t>ij</w:t>
      </w:r>
      <w:r w:rsidR="00D76FB6" w:rsidRPr="00F67FD3">
        <w:rPr>
          <w:szCs w:val="22"/>
          <w:lang w:val="sr-Latn-ME"/>
        </w:rPr>
        <w:t>elim t</w:t>
      </w:r>
      <w:r w:rsidR="00A644EE" w:rsidRPr="00F67FD3">
        <w:rPr>
          <w:szCs w:val="22"/>
          <w:lang w:val="sr-Latn-ME"/>
        </w:rPr>
        <w:t>ij</w:t>
      </w:r>
      <w:r w:rsidR="00D76FB6" w:rsidRPr="00F67FD3">
        <w:rPr>
          <w:szCs w:val="22"/>
          <w:lang w:val="sr-Latn-ME"/>
        </w:rPr>
        <w:t>elom veličine 0 (dužine približno 21,7 mm)</w:t>
      </w:r>
      <w:r w:rsidR="003248A5" w:rsidRPr="00F67FD3">
        <w:rPr>
          <w:szCs w:val="22"/>
          <w:lang w:val="sr-Latn-ME"/>
        </w:rPr>
        <w:t>,</w:t>
      </w:r>
      <w:r w:rsidR="00D76FB6" w:rsidRPr="00F67FD3">
        <w:rPr>
          <w:szCs w:val="22"/>
          <w:lang w:val="sr-Latn-ME"/>
        </w:rPr>
        <w:t xml:space="preserve"> napunjene žućkastim </w:t>
      </w:r>
      <w:proofErr w:type="spellStart"/>
      <w:r w:rsidR="00D76FB6" w:rsidRPr="00F67FD3">
        <w:rPr>
          <w:szCs w:val="22"/>
          <w:lang w:val="sr-Latn-ME"/>
        </w:rPr>
        <w:t>peletama</w:t>
      </w:r>
      <w:proofErr w:type="spellEnd"/>
      <w:r w:rsidRPr="00F67FD3">
        <w:rPr>
          <w:szCs w:val="22"/>
          <w:lang w:val="sr-Latn-ME"/>
        </w:rPr>
        <w:t xml:space="preserve">. </w:t>
      </w:r>
      <w:r w:rsidR="003248A5" w:rsidRPr="00F67FD3">
        <w:rPr>
          <w:szCs w:val="22"/>
          <w:lang w:val="sr-Latn-ME"/>
        </w:rPr>
        <w:t>Na k</w:t>
      </w:r>
      <w:r w:rsidR="00D76FB6" w:rsidRPr="00F67FD3">
        <w:rPr>
          <w:szCs w:val="22"/>
          <w:lang w:val="sr-Latn-ME"/>
        </w:rPr>
        <w:t>ap</w:t>
      </w:r>
      <w:r w:rsidR="003248A5" w:rsidRPr="00F67FD3">
        <w:rPr>
          <w:szCs w:val="22"/>
          <w:lang w:val="sr-Latn-ME"/>
        </w:rPr>
        <w:t>i je</w:t>
      </w:r>
      <w:r w:rsidR="00D76FB6" w:rsidRPr="00F67FD3">
        <w:rPr>
          <w:szCs w:val="22"/>
          <w:lang w:val="sr-Latn-ME"/>
        </w:rPr>
        <w:t xml:space="preserve"> utisnut simbol kompanije </w:t>
      </w:r>
      <w:proofErr w:type="spellStart"/>
      <w:r w:rsidR="00D76FB6" w:rsidRPr="00F67FD3">
        <w:rPr>
          <w:szCs w:val="22"/>
          <w:lang w:val="sr-Latn-ME"/>
        </w:rPr>
        <w:t>Gedeon</w:t>
      </w:r>
      <w:proofErr w:type="spellEnd"/>
      <w:r w:rsidR="00D76FB6" w:rsidRPr="00F67FD3">
        <w:rPr>
          <w:szCs w:val="22"/>
          <w:lang w:val="sr-Latn-ME"/>
        </w:rPr>
        <w:t xml:space="preserve"> </w:t>
      </w:r>
      <w:proofErr w:type="spellStart"/>
      <w:r w:rsidR="00D76FB6" w:rsidRPr="00F67FD3">
        <w:rPr>
          <w:szCs w:val="22"/>
          <w:lang w:val="sr-Latn-ME"/>
        </w:rPr>
        <w:t>Richter</w:t>
      </w:r>
      <w:proofErr w:type="spellEnd"/>
      <w:r w:rsidR="00D76FB6" w:rsidRPr="00F67FD3">
        <w:rPr>
          <w:szCs w:val="22"/>
          <w:lang w:val="sr-Latn-ME"/>
        </w:rPr>
        <w:t xml:space="preserve">, a </w:t>
      </w:r>
      <w:r w:rsidR="003248A5" w:rsidRPr="00F67FD3">
        <w:rPr>
          <w:szCs w:val="22"/>
          <w:lang w:val="sr-Latn-ME"/>
        </w:rPr>
        <w:t xml:space="preserve">na </w:t>
      </w:r>
      <w:r w:rsidR="00D76FB6" w:rsidRPr="00F67FD3">
        <w:rPr>
          <w:szCs w:val="22"/>
          <w:lang w:val="sr-Latn-ME"/>
        </w:rPr>
        <w:t>t</w:t>
      </w:r>
      <w:r w:rsidR="00A644EE" w:rsidRPr="00F67FD3">
        <w:rPr>
          <w:szCs w:val="22"/>
          <w:lang w:val="sr-Latn-ME"/>
        </w:rPr>
        <w:t>ij</w:t>
      </w:r>
      <w:r w:rsidR="00D76FB6" w:rsidRPr="00F67FD3">
        <w:rPr>
          <w:szCs w:val="22"/>
          <w:lang w:val="sr-Latn-ME"/>
        </w:rPr>
        <w:t>el</w:t>
      </w:r>
      <w:r w:rsidR="003248A5" w:rsidRPr="00F67FD3">
        <w:rPr>
          <w:szCs w:val="22"/>
          <w:lang w:val="sr-Latn-ME"/>
        </w:rPr>
        <w:t>u</w:t>
      </w:r>
      <w:r w:rsidR="00D76FB6" w:rsidRPr="00F67FD3">
        <w:rPr>
          <w:szCs w:val="22"/>
          <w:lang w:val="sr-Latn-ME"/>
        </w:rPr>
        <w:t xml:space="preserve"> oznak</w:t>
      </w:r>
      <w:r w:rsidR="003248A5" w:rsidRPr="00F67FD3">
        <w:rPr>
          <w:szCs w:val="22"/>
          <w:lang w:val="sr-Latn-ME"/>
        </w:rPr>
        <w:t>a</w:t>
      </w:r>
      <w:r w:rsidR="00D76FB6" w:rsidRPr="00F67FD3">
        <w:rPr>
          <w:szCs w:val="22"/>
          <w:lang w:val="sr-Latn-ME"/>
        </w:rPr>
        <w:t xml:space="preserve"> „150</w:t>
      </w:r>
      <w:r w:rsidRPr="00F67FD3">
        <w:rPr>
          <w:szCs w:val="22"/>
          <w:lang w:val="sr-Latn-ME"/>
        </w:rPr>
        <w:t>”</w:t>
      </w:r>
      <w:r w:rsidR="00D76FB6" w:rsidRPr="00F67FD3">
        <w:rPr>
          <w:szCs w:val="22"/>
          <w:lang w:val="sr-Latn-ME"/>
        </w:rPr>
        <w:t>.</w:t>
      </w:r>
    </w:p>
    <w:p w14:paraId="25912E2E" w14:textId="4DA555C1" w:rsidR="00F479ED" w:rsidRPr="00F67FD3" w:rsidRDefault="00F479ED" w:rsidP="00F479ED">
      <w:pPr>
        <w:rPr>
          <w:szCs w:val="22"/>
          <w:lang w:val="sr-Latn-ME"/>
        </w:rPr>
      </w:pPr>
    </w:p>
    <w:p w14:paraId="5D34CC69" w14:textId="0C495D6F" w:rsidR="002E42CE" w:rsidRPr="00F67FD3" w:rsidRDefault="002E42CE" w:rsidP="002E42CE">
      <w:pPr>
        <w:rPr>
          <w:szCs w:val="22"/>
          <w:lang w:val="sr-Latn-ME"/>
        </w:rPr>
      </w:pPr>
      <w:r w:rsidRPr="00F67FD3">
        <w:rPr>
          <w:szCs w:val="22"/>
          <w:lang w:val="sr-Latn-ME"/>
        </w:rPr>
        <w:t>Unutrašnje pakovanje l</w:t>
      </w:r>
      <w:r w:rsidR="00A644EE" w:rsidRPr="00F67FD3">
        <w:rPr>
          <w:szCs w:val="22"/>
          <w:lang w:val="sr-Latn-ME"/>
        </w:rPr>
        <w:t>ij</w:t>
      </w:r>
      <w:r w:rsidRPr="00F67FD3">
        <w:rPr>
          <w:szCs w:val="22"/>
          <w:lang w:val="sr-Latn-ME"/>
        </w:rPr>
        <w:t xml:space="preserve">eka </w:t>
      </w:r>
      <w:r w:rsidR="003248A5" w:rsidRPr="00F67FD3">
        <w:rPr>
          <w:szCs w:val="22"/>
          <w:lang w:val="sr-Latn-ME"/>
        </w:rPr>
        <w:t>su</w:t>
      </w:r>
      <w:r w:rsidRPr="00F67FD3">
        <w:rPr>
          <w:szCs w:val="22"/>
          <w:lang w:val="sr-Latn-ME"/>
        </w:rPr>
        <w:t xml:space="preserve"> OPA/Al/</w:t>
      </w:r>
      <w:proofErr w:type="spellStart"/>
      <w:r w:rsidRPr="00F67FD3">
        <w:rPr>
          <w:szCs w:val="22"/>
          <w:lang w:val="sr-Latn-ME"/>
        </w:rPr>
        <w:t>PE</w:t>
      </w:r>
      <w:proofErr w:type="spellEnd"/>
      <w:r w:rsidRPr="00F67FD3">
        <w:rPr>
          <w:szCs w:val="22"/>
          <w:lang w:val="sr-Latn-ME"/>
        </w:rPr>
        <w:t xml:space="preserve"> //Al </w:t>
      </w:r>
      <w:proofErr w:type="spellStart"/>
      <w:r w:rsidRPr="00F67FD3">
        <w:rPr>
          <w:szCs w:val="22"/>
          <w:lang w:val="sr-Latn-ME"/>
        </w:rPr>
        <w:t>blisteri</w:t>
      </w:r>
      <w:proofErr w:type="spellEnd"/>
      <w:r w:rsidRPr="00F67FD3">
        <w:rPr>
          <w:szCs w:val="22"/>
          <w:lang w:val="sr-Latn-ME"/>
        </w:rPr>
        <w:t xml:space="preserve"> sa integrisanim </w:t>
      </w:r>
      <w:proofErr w:type="spellStart"/>
      <w:r w:rsidRPr="00F67FD3">
        <w:rPr>
          <w:szCs w:val="22"/>
          <w:lang w:val="sr-Latn-ME"/>
        </w:rPr>
        <w:t>desikantom</w:t>
      </w:r>
      <w:proofErr w:type="spellEnd"/>
      <w:r w:rsidRPr="00F67FD3">
        <w:rPr>
          <w:szCs w:val="22"/>
          <w:lang w:val="sr-Latn-ME"/>
        </w:rPr>
        <w:t xml:space="preserve"> (sredstvo za sušenje) koji sadrže</w:t>
      </w:r>
      <w:r w:rsidR="003248A5" w:rsidRPr="00F67FD3">
        <w:rPr>
          <w:szCs w:val="22"/>
          <w:lang w:val="sr-Latn-ME"/>
        </w:rPr>
        <w:t xml:space="preserve"> po</w:t>
      </w:r>
      <w:r w:rsidRPr="00F67FD3">
        <w:rPr>
          <w:szCs w:val="22"/>
          <w:lang w:val="sr-Latn-ME"/>
        </w:rPr>
        <w:t xml:space="preserve"> 10 kapsula, tvrdih. </w:t>
      </w:r>
    </w:p>
    <w:p w14:paraId="7F5CD183" w14:textId="2A6689CA" w:rsidR="00AF253F" w:rsidRPr="00F67FD3" w:rsidRDefault="002E42CE" w:rsidP="00BE40AA">
      <w:pPr>
        <w:rPr>
          <w:b/>
          <w:szCs w:val="22"/>
          <w:lang w:val="sr-Latn-ME"/>
        </w:rPr>
      </w:pPr>
      <w:r w:rsidRPr="00F67FD3">
        <w:rPr>
          <w:szCs w:val="22"/>
          <w:lang w:val="sr-Latn-ME"/>
        </w:rPr>
        <w:t>Spoljašnje pakovanje l</w:t>
      </w:r>
      <w:r w:rsidR="00A644EE" w:rsidRPr="00F67FD3">
        <w:rPr>
          <w:szCs w:val="22"/>
          <w:lang w:val="sr-Latn-ME"/>
        </w:rPr>
        <w:t>ij</w:t>
      </w:r>
      <w:r w:rsidRPr="00F67FD3">
        <w:rPr>
          <w:szCs w:val="22"/>
          <w:lang w:val="sr-Latn-ME"/>
        </w:rPr>
        <w:t xml:space="preserve">eka je </w:t>
      </w:r>
      <w:proofErr w:type="spellStart"/>
      <w:r w:rsidRPr="00F67FD3">
        <w:rPr>
          <w:szCs w:val="22"/>
          <w:lang w:val="sr-Latn-ME"/>
        </w:rPr>
        <w:t>složiva</w:t>
      </w:r>
      <w:proofErr w:type="spellEnd"/>
      <w:r w:rsidRPr="00F67FD3">
        <w:rPr>
          <w:szCs w:val="22"/>
          <w:lang w:val="sr-Latn-ME"/>
        </w:rPr>
        <w:t xml:space="preserve"> kartonska kutija u kojoj se nalazi 6 </w:t>
      </w:r>
      <w:proofErr w:type="spellStart"/>
      <w:r w:rsidRPr="00F67FD3">
        <w:rPr>
          <w:szCs w:val="22"/>
          <w:lang w:val="sr-Latn-ME"/>
        </w:rPr>
        <w:t>blistera</w:t>
      </w:r>
      <w:proofErr w:type="spellEnd"/>
      <w:r w:rsidRPr="00F67FD3">
        <w:rPr>
          <w:szCs w:val="22"/>
          <w:lang w:val="sr-Latn-ME"/>
        </w:rPr>
        <w:t xml:space="preserve"> </w:t>
      </w:r>
      <w:r w:rsidR="003248A5" w:rsidRPr="00F67FD3">
        <w:rPr>
          <w:szCs w:val="22"/>
          <w:lang w:val="sr-Latn-ME"/>
        </w:rPr>
        <w:t xml:space="preserve">(ukupno 60 kapsula, tvrdih) </w:t>
      </w:r>
      <w:r w:rsidRPr="00F67FD3">
        <w:rPr>
          <w:szCs w:val="22"/>
          <w:lang w:val="sr-Latn-ME"/>
        </w:rPr>
        <w:t>i Uputstvo za l</w:t>
      </w:r>
      <w:r w:rsidR="00A644EE" w:rsidRPr="00F67FD3">
        <w:rPr>
          <w:szCs w:val="22"/>
          <w:lang w:val="sr-Latn-ME"/>
        </w:rPr>
        <w:t>ij</w:t>
      </w:r>
      <w:r w:rsidRPr="00F67FD3">
        <w:rPr>
          <w:szCs w:val="22"/>
          <w:lang w:val="sr-Latn-ME"/>
        </w:rPr>
        <w:t>ek.</w:t>
      </w:r>
    </w:p>
    <w:p w14:paraId="0F8EBEC8" w14:textId="77777777" w:rsidR="00A644EE" w:rsidRPr="00F67FD3" w:rsidRDefault="00A644EE" w:rsidP="00BE40AA">
      <w:pPr>
        <w:rPr>
          <w:b/>
          <w:szCs w:val="22"/>
          <w:lang w:val="sr-Latn-ME"/>
        </w:rPr>
      </w:pPr>
    </w:p>
    <w:p w14:paraId="7061E7C0" w14:textId="0DAF0CE7" w:rsidR="00FA6C5F" w:rsidRPr="00F67FD3" w:rsidRDefault="00FA6C5F" w:rsidP="00BE40AA">
      <w:pPr>
        <w:rPr>
          <w:b/>
          <w:szCs w:val="22"/>
          <w:lang w:val="sr-Latn-ME"/>
        </w:rPr>
      </w:pPr>
      <w:r w:rsidRPr="00F67FD3">
        <w:rPr>
          <w:b/>
          <w:szCs w:val="22"/>
          <w:lang w:val="sr-Latn-ME"/>
        </w:rPr>
        <w:t>Nosilac dozvole i proizvođač</w:t>
      </w:r>
    </w:p>
    <w:p w14:paraId="525AF34A" w14:textId="6FD74117" w:rsidR="00462197" w:rsidRPr="00F67FD3" w:rsidRDefault="00462197" w:rsidP="00BE40AA">
      <w:pPr>
        <w:rPr>
          <w:szCs w:val="22"/>
          <w:lang w:val="sr-Latn-ME"/>
        </w:rPr>
      </w:pPr>
    </w:p>
    <w:p w14:paraId="2FE8F436" w14:textId="27E0B0A8" w:rsidR="00FA6C5F" w:rsidRPr="00F67FD3" w:rsidRDefault="00FA6C5F" w:rsidP="00BE40AA">
      <w:pPr>
        <w:rPr>
          <w:szCs w:val="22"/>
          <w:lang w:val="sr-Latn-ME"/>
        </w:rPr>
      </w:pPr>
      <w:r w:rsidRPr="00F67FD3">
        <w:rPr>
          <w:szCs w:val="22"/>
          <w:lang w:val="sr-Latn-ME"/>
        </w:rPr>
        <w:t>Nosilac dozvole</w:t>
      </w:r>
      <w:r w:rsidR="003248A5" w:rsidRPr="00F67FD3">
        <w:rPr>
          <w:szCs w:val="22"/>
          <w:lang w:val="sr-Latn-ME"/>
        </w:rPr>
        <w:t>:</w:t>
      </w:r>
    </w:p>
    <w:p w14:paraId="6501681E" w14:textId="3FB04A20" w:rsidR="00F66C0F" w:rsidRPr="00F67FD3" w:rsidRDefault="003248A5" w:rsidP="00F66C0F">
      <w:pPr>
        <w:tabs>
          <w:tab w:val="left" w:pos="540"/>
          <w:tab w:val="left" w:pos="569"/>
        </w:tabs>
        <w:rPr>
          <w:bCs/>
          <w:szCs w:val="22"/>
          <w:lang w:val="sr-Latn-ME"/>
        </w:rPr>
      </w:pPr>
      <w:bookmarkStart w:id="18" w:name="_Hlk158537553"/>
      <w:r w:rsidRPr="00F67FD3">
        <w:rPr>
          <w:bCs/>
          <w:szCs w:val="22"/>
          <w:lang w:val="sr-Latn-ME"/>
        </w:rPr>
        <w:t>Glosarij d.o.o.</w:t>
      </w:r>
    </w:p>
    <w:p w14:paraId="02044528" w14:textId="75921176" w:rsidR="00F66C0F" w:rsidRPr="00F67FD3" w:rsidRDefault="00F66C0F" w:rsidP="00F66C0F">
      <w:pPr>
        <w:tabs>
          <w:tab w:val="left" w:pos="540"/>
          <w:tab w:val="left" w:pos="569"/>
        </w:tabs>
        <w:rPr>
          <w:bCs/>
          <w:szCs w:val="22"/>
          <w:lang w:val="sr-Latn-ME"/>
        </w:rPr>
      </w:pPr>
      <w:proofErr w:type="spellStart"/>
      <w:r w:rsidRPr="00F67FD3">
        <w:rPr>
          <w:bCs/>
          <w:szCs w:val="22"/>
          <w:lang w:val="sr-Latn-ME"/>
        </w:rPr>
        <w:t>Vojislavljevića</w:t>
      </w:r>
      <w:proofErr w:type="spellEnd"/>
      <w:r w:rsidRPr="00F67FD3">
        <w:rPr>
          <w:bCs/>
          <w:szCs w:val="22"/>
          <w:lang w:val="sr-Latn-ME"/>
        </w:rPr>
        <w:t xml:space="preserve"> 76, 81000 Podgorica, Crna Gora</w:t>
      </w:r>
    </w:p>
    <w:bookmarkEnd w:id="18"/>
    <w:p w14:paraId="05F1D8AA" w14:textId="6A2C83A4" w:rsidR="00AF253F" w:rsidRPr="00F67FD3" w:rsidRDefault="00AF253F" w:rsidP="00BE40AA">
      <w:pPr>
        <w:rPr>
          <w:bCs/>
          <w:szCs w:val="22"/>
          <w:lang w:val="sr-Latn-ME"/>
        </w:rPr>
      </w:pPr>
      <w:r w:rsidRPr="00F67FD3">
        <w:rPr>
          <w:bCs/>
          <w:szCs w:val="22"/>
          <w:lang w:val="sr-Latn-ME"/>
        </w:rPr>
        <w:lastRenderedPageBreak/>
        <w:t>Proizvođač</w:t>
      </w:r>
      <w:r w:rsidR="003248A5" w:rsidRPr="00F67FD3">
        <w:rPr>
          <w:bCs/>
          <w:szCs w:val="22"/>
          <w:lang w:val="sr-Latn-ME"/>
        </w:rPr>
        <w:t>i:</w:t>
      </w:r>
    </w:p>
    <w:p w14:paraId="72882BDC" w14:textId="5844D5A2" w:rsidR="00FA6C5F" w:rsidRPr="00F67FD3" w:rsidRDefault="00130479" w:rsidP="00FA6C5F">
      <w:pPr>
        <w:rPr>
          <w:bCs/>
          <w:szCs w:val="22"/>
          <w:lang w:val="sr-Latn-ME"/>
        </w:rPr>
      </w:pPr>
      <w:proofErr w:type="spellStart"/>
      <w:r w:rsidRPr="00F67FD3">
        <w:rPr>
          <w:bCs/>
          <w:szCs w:val="22"/>
          <w:lang w:val="sr-Latn-ME"/>
        </w:rPr>
        <w:t>Gedeon</w:t>
      </w:r>
      <w:proofErr w:type="spellEnd"/>
      <w:r w:rsidRPr="00F67FD3">
        <w:rPr>
          <w:bCs/>
          <w:szCs w:val="22"/>
          <w:lang w:val="sr-Latn-ME"/>
        </w:rPr>
        <w:t xml:space="preserve"> </w:t>
      </w:r>
      <w:proofErr w:type="spellStart"/>
      <w:r w:rsidRPr="00F67FD3">
        <w:rPr>
          <w:bCs/>
          <w:szCs w:val="22"/>
          <w:lang w:val="sr-Latn-ME"/>
        </w:rPr>
        <w:t>Richter</w:t>
      </w:r>
      <w:proofErr w:type="spellEnd"/>
      <w:r w:rsidRPr="00F67FD3">
        <w:rPr>
          <w:bCs/>
          <w:szCs w:val="22"/>
          <w:lang w:val="sr-Latn-ME"/>
        </w:rPr>
        <w:t xml:space="preserve"> </w:t>
      </w:r>
      <w:proofErr w:type="spellStart"/>
      <w:r w:rsidRPr="00F67FD3">
        <w:rPr>
          <w:bCs/>
          <w:szCs w:val="22"/>
          <w:lang w:val="sr-Latn-ME"/>
        </w:rPr>
        <w:t>Polska</w:t>
      </w:r>
      <w:proofErr w:type="spellEnd"/>
      <w:r w:rsidRPr="00F67FD3">
        <w:rPr>
          <w:bCs/>
          <w:szCs w:val="22"/>
          <w:lang w:val="sr-Latn-ME"/>
        </w:rPr>
        <w:t xml:space="preserve"> </w:t>
      </w:r>
      <w:proofErr w:type="spellStart"/>
      <w:r w:rsidRPr="00F67FD3">
        <w:rPr>
          <w:bCs/>
          <w:szCs w:val="22"/>
          <w:lang w:val="sr-Latn-ME"/>
        </w:rPr>
        <w:t>Sp</w:t>
      </w:r>
      <w:proofErr w:type="spellEnd"/>
      <w:r w:rsidRPr="00F67FD3">
        <w:rPr>
          <w:bCs/>
          <w:szCs w:val="22"/>
          <w:lang w:val="sr-Latn-ME"/>
        </w:rPr>
        <w:t xml:space="preserve">. z </w:t>
      </w:r>
      <w:proofErr w:type="spellStart"/>
      <w:r w:rsidRPr="00F67FD3">
        <w:rPr>
          <w:bCs/>
          <w:szCs w:val="22"/>
          <w:lang w:val="sr-Latn-ME"/>
        </w:rPr>
        <w:t>o.o</w:t>
      </w:r>
      <w:proofErr w:type="spellEnd"/>
      <w:r w:rsidRPr="00F67FD3">
        <w:rPr>
          <w:bCs/>
          <w:szCs w:val="22"/>
          <w:lang w:val="sr-Latn-ME"/>
        </w:rPr>
        <w:t>.</w:t>
      </w:r>
    </w:p>
    <w:p w14:paraId="6D078118" w14:textId="726286C6" w:rsidR="00FA6C5F" w:rsidRPr="00F67FD3" w:rsidRDefault="00FA6C5F" w:rsidP="00FA6C5F">
      <w:pPr>
        <w:rPr>
          <w:bCs/>
          <w:szCs w:val="22"/>
          <w:lang w:val="sr-Latn-ME"/>
        </w:rPr>
      </w:pPr>
      <w:r w:rsidRPr="00F67FD3">
        <w:rPr>
          <w:bCs/>
          <w:szCs w:val="22"/>
          <w:lang w:val="sr-Latn-ME"/>
        </w:rPr>
        <w:t xml:space="preserve">ul. </w:t>
      </w:r>
      <w:proofErr w:type="spellStart"/>
      <w:r w:rsidR="002E42CE" w:rsidRPr="00F67FD3">
        <w:rPr>
          <w:bCs/>
          <w:szCs w:val="22"/>
          <w:lang w:val="sr-Latn-ME"/>
        </w:rPr>
        <w:t>K</w:t>
      </w:r>
      <w:r w:rsidRPr="00F67FD3">
        <w:rPr>
          <w:bCs/>
          <w:szCs w:val="22"/>
          <w:lang w:val="sr-Latn-ME"/>
        </w:rPr>
        <w:t>s</w:t>
      </w:r>
      <w:proofErr w:type="spellEnd"/>
      <w:r w:rsidRPr="00F67FD3">
        <w:rPr>
          <w:bCs/>
          <w:szCs w:val="22"/>
          <w:lang w:val="sr-Latn-ME"/>
        </w:rPr>
        <w:t xml:space="preserve">. J. </w:t>
      </w:r>
      <w:proofErr w:type="spellStart"/>
      <w:r w:rsidRPr="00F67FD3">
        <w:rPr>
          <w:bCs/>
          <w:szCs w:val="22"/>
          <w:lang w:val="sr-Latn-ME"/>
        </w:rPr>
        <w:t>Poniatowskiego</w:t>
      </w:r>
      <w:proofErr w:type="spellEnd"/>
      <w:r w:rsidRPr="00F67FD3">
        <w:rPr>
          <w:bCs/>
          <w:szCs w:val="22"/>
          <w:lang w:val="sr-Latn-ME"/>
        </w:rPr>
        <w:t xml:space="preserve"> 5</w:t>
      </w:r>
    </w:p>
    <w:p w14:paraId="53F05E65" w14:textId="0C2BFDA4" w:rsidR="00FA6C5F" w:rsidRPr="00F67FD3" w:rsidRDefault="00130479" w:rsidP="00FA6C5F">
      <w:pPr>
        <w:rPr>
          <w:bCs/>
          <w:szCs w:val="22"/>
          <w:lang w:val="sr-Latn-ME"/>
        </w:rPr>
      </w:pPr>
      <w:r w:rsidRPr="00F67FD3">
        <w:rPr>
          <w:bCs/>
          <w:szCs w:val="22"/>
          <w:lang w:val="sr-Latn-ME"/>
        </w:rPr>
        <w:t xml:space="preserve">05-825 </w:t>
      </w:r>
      <w:proofErr w:type="spellStart"/>
      <w:r w:rsidR="00FA6C5F" w:rsidRPr="00F67FD3">
        <w:rPr>
          <w:bCs/>
          <w:szCs w:val="22"/>
          <w:lang w:val="sr-Latn-ME"/>
        </w:rPr>
        <w:t>Grodzisk</w:t>
      </w:r>
      <w:proofErr w:type="spellEnd"/>
      <w:r w:rsidR="00FA6C5F" w:rsidRPr="00F67FD3">
        <w:rPr>
          <w:bCs/>
          <w:szCs w:val="22"/>
          <w:lang w:val="sr-Latn-ME"/>
        </w:rPr>
        <w:t xml:space="preserve"> </w:t>
      </w:r>
      <w:proofErr w:type="spellStart"/>
      <w:r w:rsidR="00FA6C5F" w:rsidRPr="00F67FD3">
        <w:rPr>
          <w:bCs/>
          <w:szCs w:val="22"/>
          <w:lang w:val="sr-Latn-ME"/>
        </w:rPr>
        <w:t>Mazowiecki</w:t>
      </w:r>
      <w:proofErr w:type="spellEnd"/>
    </w:p>
    <w:p w14:paraId="70B86672" w14:textId="1C9E7D0B" w:rsidR="00462197" w:rsidRPr="00F67FD3" w:rsidRDefault="00FA6C5F" w:rsidP="00FA6C5F">
      <w:pPr>
        <w:rPr>
          <w:bCs/>
          <w:szCs w:val="22"/>
          <w:lang w:val="sr-Latn-ME"/>
        </w:rPr>
      </w:pPr>
      <w:r w:rsidRPr="00F67FD3">
        <w:rPr>
          <w:bCs/>
          <w:szCs w:val="22"/>
          <w:lang w:val="sr-Latn-ME"/>
        </w:rPr>
        <w:t>Poljska</w:t>
      </w:r>
    </w:p>
    <w:p w14:paraId="7FBE337D" w14:textId="4E588CB9" w:rsidR="00AF253F" w:rsidRPr="00F67FD3" w:rsidRDefault="00AF253F" w:rsidP="00BE40AA">
      <w:pPr>
        <w:rPr>
          <w:bCs/>
          <w:szCs w:val="22"/>
          <w:lang w:val="sr-Latn-ME"/>
        </w:rPr>
      </w:pPr>
    </w:p>
    <w:p w14:paraId="3622D972" w14:textId="579A5753" w:rsidR="00262951" w:rsidRPr="00F67FD3" w:rsidRDefault="00130479" w:rsidP="00262951">
      <w:pPr>
        <w:rPr>
          <w:szCs w:val="22"/>
          <w:lang w:val="sr-Latn-ME"/>
        </w:rPr>
      </w:pPr>
      <w:proofErr w:type="spellStart"/>
      <w:r w:rsidRPr="00F67FD3">
        <w:rPr>
          <w:szCs w:val="22"/>
          <w:lang w:val="sr-Latn-ME"/>
        </w:rPr>
        <w:t>Gedeon</w:t>
      </w:r>
      <w:proofErr w:type="spellEnd"/>
      <w:r w:rsidRPr="00F67FD3">
        <w:rPr>
          <w:szCs w:val="22"/>
          <w:lang w:val="sr-Latn-ME"/>
        </w:rPr>
        <w:t xml:space="preserve"> </w:t>
      </w:r>
      <w:proofErr w:type="spellStart"/>
      <w:r w:rsidRPr="00F67FD3">
        <w:rPr>
          <w:szCs w:val="22"/>
          <w:lang w:val="sr-Latn-ME"/>
        </w:rPr>
        <w:t>Richter</w:t>
      </w:r>
      <w:proofErr w:type="spellEnd"/>
      <w:r w:rsidRPr="00F67FD3">
        <w:rPr>
          <w:szCs w:val="22"/>
          <w:lang w:val="sr-Latn-ME"/>
        </w:rPr>
        <w:t xml:space="preserve"> </w:t>
      </w:r>
      <w:proofErr w:type="spellStart"/>
      <w:r w:rsidRPr="00F67FD3">
        <w:rPr>
          <w:szCs w:val="22"/>
          <w:lang w:val="sr-Latn-ME"/>
        </w:rPr>
        <w:t>Plc</w:t>
      </w:r>
      <w:proofErr w:type="spellEnd"/>
      <w:r w:rsidRPr="00F67FD3">
        <w:rPr>
          <w:szCs w:val="22"/>
          <w:lang w:val="sr-Latn-ME"/>
        </w:rPr>
        <w:t>.</w:t>
      </w:r>
    </w:p>
    <w:p w14:paraId="71FCBCE8" w14:textId="7FB4C729" w:rsidR="00262951" w:rsidRPr="00F67FD3" w:rsidRDefault="00262951" w:rsidP="00262951">
      <w:pPr>
        <w:rPr>
          <w:szCs w:val="22"/>
          <w:lang w:val="sr-Latn-ME"/>
        </w:rPr>
      </w:pPr>
      <w:proofErr w:type="spellStart"/>
      <w:r w:rsidRPr="00F67FD3">
        <w:rPr>
          <w:szCs w:val="22"/>
          <w:lang w:val="sr-Latn-ME"/>
        </w:rPr>
        <w:t>Gyömrői</w:t>
      </w:r>
      <w:proofErr w:type="spellEnd"/>
      <w:r w:rsidRPr="00F67FD3">
        <w:rPr>
          <w:szCs w:val="22"/>
          <w:lang w:val="sr-Latn-ME"/>
        </w:rPr>
        <w:t xml:space="preserve"> </w:t>
      </w:r>
      <w:proofErr w:type="spellStart"/>
      <w:r w:rsidRPr="00F67FD3">
        <w:rPr>
          <w:szCs w:val="22"/>
          <w:lang w:val="sr-Latn-ME"/>
        </w:rPr>
        <w:t>út</w:t>
      </w:r>
      <w:proofErr w:type="spellEnd"/>
      <w:r w:rsidRPr="00F67FD3">
        <w:rPr>
          <w:szCs w:val="22"/>
          <w:lang w:val="sr-Latn-ME"/>
        </w:rPr>
        <w:t xml:space="preserve"> 19-21</w:t>
      </w:r>
    </w:p>
    <w:p w14:paraId="07E80FF6" w14:textId="5549744B" w:rsidR="00262951" w:rsidRPr="00F67FD3" w:rsidRDefault="00130479" w:rsidP="00262951">
      <w:pPr>
        <w:rPr>
          <w:szCs w:val="22"/>
          <w:lang w:val="sr-Latn-ME"/>
        </w:rPr>
      </w:pPr>
      <w:proofErr w:type="spellStart"/>
      <w:r w:rsidRPr="00F67FD3">
        <w:rPr>
          <w:rFonts w:eastAsia="TimesNewRoman"/>
          <w:szCs w:val="22"/>
          <w:lang w:val="sr-Latn-ME"/>
        </w:rPr>
        <w:t>Budapest</w:t>
      </w:r>
      <w:proofErr w:type="spellEnd"/>
      <w:r w:rsidRPr="00F67FD3">
        <w:rPr>
          <w:rFonts w:eastAsia="TimesNewRoman"/>
          <w:szCs w:val="22"/>
          <w:lang w:val="sr-Latn-ME"/>
        </w:rPr>
        <w:t xml:space="preserve"> 1103</w:t>
      </w:r>
    </w:p>
    <w:p w14:paraId="361B781D" w14:textId="3AF70C67" w:rsidR="00FA6C5F" w:rsidRPr="00F67FD3" w:rsidRDefault="00262951" w:rsidP="00262951">
      <w:pPr>
        <w:rPr>
          <w:szCs w:val="22"/>
          <w:lang w:val="sr-Latn-ME"/>
        </w:rPr>
      </w:pPr>
      <w:r w:rsidRPr="00F67FD3">
        <w:rPr>
          <w:szCs w:val="22"/>
          <w:lang w:val="sr-Latn-ME"/>
        </w:rPr>
        <w:t>Mađarska</w:t>
      </w:r>
    </w:p>
    <w:p w14:paraId="3DC1BD66" w14:textId="77777777" w:rsidR="002E42CE" w:rsidRPr="00F67FD3" w:rsidRDefault="002E42CE" w:rsidP="002E42CE">
      <w:pPr>
        <w:rPr>
          <w:szCs w:val="22"/>
          <w:lang w:val="sr-Latn-ME"/>
        </w:rPr>
      </w:pPr>
    </w:p>
    <w:p w14:paraId="0D0D2916" w14:textId="13170172" w:rsidR="00F66C0F" w:rsidRPr="00F67FD3" w:rsidRDefault="00F66C0F" w:rsidP="00F66C0F">
      <w:pPr>
        <w:rPr>
          <w:b/>
          <w:bCs/>
          <w:szCs w:val="22"/>
          <w:lang w:val="sr-Latn-ME"/>
        </w:rPr>
      </w:pPr>
      <w:bookmarkStart w:id="19" w:name="_Hlk158537637"/>
      <w:r w:rsidRPr="00F67FD3">
        <w:rPr>
          <w:b/>
          <w:bCs/>
          <w:szCs w:val="22"/>
          <w:lang w:val="sr-Latn-ME"/>
        </w:rPr>
        <w:t>Režim izdavanja lijeka</w:t>
      </w:r>
    </w:p>
    <w:p w14:paraId="4CEDEF42" w14:textId="77777777" w:rsidR="00F66C0F" w:rsidRPr="00F67FD3" w:rsidRDefault="00F66C0F" w:rsidP="00F66C0F">
      <w:pPr>
        <w:rPr>
          <w:b/>
          <w:bCs/>
          <w:szCs w:val="22"/>
          <w:lang w:val="sr-Latn-ME"/>
        </w:rPr>
      </w:pPr>
    </w:p>
    <w:p w14:paraId="5F008EA4" w14:textId="18BB099E" w:rsidR="00F66C0F" w:rsidRPr="00F67FD3" w:rsidRDefault="00F66C0F" w:rsidP="00F66C0F">
      <w:pPr>
        <w:rPr>
          <w:szCs w:val="22"/>
          <w:lang w:val="sr-Latn-ME"/>
        </w:rPr>
      </w:pPr>
      <w:r w:rsidRPr="00F67FD3">
        <w:rPr>
          <w:szCs w:val="22"/>
          <w:lang w:val="sr-Latn-ME"/>
        </w:rPr>
        <w:t xml:space="preserve">Lijek se izdaje </w:t>
      </w:r>
      <w:r w:rsidR="002F1A5F" w:rsidRPr="00F67FD3">
        <w:rPr>
          <w:szCs w:val="22"/>
          <w:lang w:val="sr-Latn-ME"/>
        </w:rPr>
        <w:t xml:space="preserve">samo na </w:t>
      </w:r>
      <w:r w:rsidRPr="00F67FD3">
        <w:rPr>
          <w:szCs w:val="22"/>
          <w:lang w:val="sr-Latn-ME"/>
        </w:rPr>
        <w:t>ljekarski recept.</w:t>
      </w:r>
    </w:p>
    <w:p w14:paraId="6AF141CD" w14:textId="77777777" w:rsidR="00F66C0F" w:rsidRPr="00F67FD3" w:rsidRDefault="00F66C0F" w:rsidP="00F66C0F">
      <w:pPr>
        <w:rPr>
          <w:szCs w:val="22"/>
          <w:lang w:val="sr-Latn-ME"/>
        </w:rPr>
      </w:pPr>
    </w:p>
    <w:p w14:paraId="2E0F81F0" w14:textId="16A64F4E" w:rsidR="00F66C0F" w:rsidRPr="00F67FD3" w:rsidRDefault="00F66C0F" w:rsidP="00F66C0F">
      <w:pPr>
        <w:rPr>
          <w:b/>
          <w:bCs/>
          <w:szCs w:val="22"/>
          <w:lang w:val="sr-Latn-ME"/>
        </w:rPr>
      </w:pPr>
      <w:r w:rsidRPr="00F67FD3">
        <w:rPr>
          <w:b/>
          <w:bCs/>
          <w:szCs w:val="22"/>
          <w:lang w:val="sr-Latn-ME"/>
        </w:rPr>
        <w:t>Broj i datum dozvole</w:t>
      </w:r>
    </w:p>
    <w:p w14:paraId="488B22D8" w14:textId="178DCB9E" w:rsidR="00262951" w:rsidRDefault="00262951" w:rsidP="003F3CB1">
      <w:pPr>
        <w:rPr>
          <w:spacing w:val="-2"/>
          <w:szCs w:val="22"/>
          <w:lang w:val="sr-Latn-ME"/>
        </w:rPr>
      </w:pPr>
    </w:p>
    <w:p w14:paraId="35C91BC1" w14:textId="2270BB9D" w:rsidR="00F67FD3" w:rsidRDefault="00F67FD3" w:rsidP="003F3CB1">
      <w:pPr>
        <w:rPr>
          <w:spacing w:val="-2"/>
          <w:szCs w:val="22"/>
          <w:lang w:val="sr-Latn-ME"/>
        </w:rPr>
      </w:pPr>
      <w:r w:rsidRPr="00F67FD3">
        <w:rPr>
          <w:spacing w:val="-2"/>
          <w:szCs w:val="22"/>
          <w:lang w:val="sr-Latn-ME"/>
        </w:rPr>
        <w:t>2030/24/5797 - 1395</w:t>
      </w:r>
      <w:r>
        <w:rPr>
          <w:spacing w:val="-2"/>
          <w:szCs w:val="22"/>
          <w:lang w:val="sr-Latn-ME"/>
        </w:rPr>
        <w:t xml:space="preserve"> od 04.11.2024. godine</w:t>
      </w:r>
    </w:p>
    <w:p w14:paraId="6F5856AF" w14:textId="77777777" w:rsidR="00F67FD3" w:rsidRPr="00F67FD3" w:rsidRDefault="00F67FD3" w:rsidP="003F3CB1">
      <w:pPr>
        <w:rPr>
          <w:spacing w:val="-2"/>
          <w:szCs w:val="22"/>
          <w:lang w:val="sr-Latn-ME"/>
        </w:rPr>
      </w:pPr>
    </w:p>
    <w:p w14:paraId="6534C167" w14:textId="66F423F7" w:rsidR="003F3CB1" w:rsidRPr="00F67FD3" w:rsidRDefault="003F3CB1" w:rsidP="00262951">
      <w:pPr>
        <w:rPr>
          <w:b/>
          <w:bCs/>
          <w:szCs w:val="22"/>
          <w:lang w:val="sr-Latn-ME"/>
        </w:rPr>
      </w:pPr>
      <w:r w:rsidRPr="00F67FD3">
        <w:rPr>
          <w:b/>
          <w:bCs/>
          <w:szCs w:val="22"/>
          <w:lang w:val="sr-Latn-ME"/>
        </w:rPr>
        <w:t xml:space="preserve">Ovo uputstvo je </w:t>
      </w:r>
      <w:proofErr w:type="spellStart"/>
      <w:r w:rsidRPr="00F67FD3">
        <w:rPr>
          <w:b/>
          <w:bCs/>
          <w:szCs w:val="22"/>
          <w:lang w:val="sr-Latn-ME"/>
        </w:rPr>
        <w:t>poslednji</w:t>
      </w:r>
      <w:proofErr w:type="spellEnd"/>
      <w:r w:rsidRPr="00F67FD3">
        <w:rPr>
          <w:b/>
          <w:bCs/>
          <w:szCs w:val="22"/>
          <w:lang w:val="sr-Latn-ME"/>
        </w:rPr>
        <w:t xml:space="preserve"> put </w:t>
      </w:r>
      <w:r w:rsidR="00262951" w:rsidRPr="00F67FD3">
        <w:rPr>
          <w:b/>
          <w:bCs/>
          <w:szCs w:val="22"/>
          <w:lang w:val="sr-Latn-ME"/>
        </w:rPr>
        <w:t xml:space="preserve">odobreno </w:t>
      </w:r>
    </w:p>
    <w:bookmarkEnd w:id="19"/>
    <w:p w14:paraId="3F14A4C1" w14:textId="4FB05EF6" w:rsidR="00262951" w:rsidRPr="00F67FD3" w:rsidRDefault="00262951" w:rsidP="00262951">
      <w:pPr>
        <w:rPr>
          <w:b/>
          <w:bCs/>
          <w:szCs w:val="22"/>
          <w:lang w:val="sr-Latn-ME"/>
        </w:rPr>
      </w:pPr>
    </w:p>
    <w:p w14:paraId="2B18CB59" w14:textId="3535DB3A" w:rsidR="00262951" w:rsidRPr="00F67FD3" w:rsidRDefault="00F67FD3" w:rsidP="00262951">
      <w:pPr>
        <w:rPr>
          <w:bCs/>
          <w:szCs w:val="22"/>
          <w:lang w:val="sr-Latn-ME"/>
        </w:rPr>
      </w:pPr>
      <w:r w:rsidRPr="00F67FD3">
        <w:rPr>
          <w:bCs/>
          <w:szCs w:val="22"/>
          <w:lang w:val="sr-Latn-ME"/>
        </w:rPr>
        <w:t>Novemb</w:t>
      </w:r>
      <w:bookmarkStart w:id="20" w:name="_GoBack"/>
      <w:bookmarkEnd w:id="20"/>
      <w:r w:rsidRPr="00F67FD3">
        <w:rPr>
          <w:bCs/>
          <w:szCs w:val="22"/>
          <w:lang w:val="sr-Latn-ME"/>
        </w:rPr>
        <w:t>ar, 2024. godine</w:t>
      </w:r>
    </w:p>
    <w:sectPr w:rsidR="00262951" w:rsidRPr="00F67FD3" w:rsidSect="00324851">
      <w:footerReference w:type="even" r:id="rId12"/>
      <w:footerReference w:type="default" r:id="rId13"/>
      <w:pgSz w:w="11907" w:h="16840" w:code="9"/>
      <w:pgMar w:top="1440" w:right="1440" w:bottom="1440" w:left="1440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EB347" w14:textId="77777777" w:rsidR="00934877" w:rsidRDefault="00934877">
      <w:r>
        <w:separator/>
      </w:r>
    </w:p>
  </w:endnote>
  <w:endnote w:type="continuationSeparator" w:id="0">
    <w:p w14:paraId="76CBF2A8" w14:textId="77777777" w:rsidR="00934877" w:rsidRDefault="0093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3A6FF" w14:textId="77777777" w:rsidR="00B34E1B" w:rsidRDefault="00B34E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7A2E99" w14:textId="77777777" w:rsidR="00B34E1B" w:rsidRDefault="00B34E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C7C87" w14:textId="2114D10F" w:rsidR="00B34E1B" w:rsidRPr="00324851" w:rsidRDefault="003248A5" w:rsidP="003248A5">
    <w:pPr>
      <w:pStyle w:val="Footer"/>
      <w:jc w:val="center"/>
      <w:rPr>
        <w:szCs w:val="22"/>
      </w:rPr>
    </w:pPr>
    <w:r w:rsidRPr="00B23F69">
      <w:rPr>
        <w:szCs w:val="22"/>
      </w:rPr>
      <w:fldChar w:fldCharType="begin"/>
    </w:r>
    <w:r w:rsidRPr="00B23F69">
      <w:rPr>
        <w:szCs w:val="22"/>
      </w:rPr>
      <w:instrText xml:space="preserve"> PAGE </w:instrText>
    </w:r>
    <w:r w:rsidRPr="00B23F69">
      <w:rPr>
        <w:szCs w:val="22"/>
      </w:rPr>
      <w:fldChar w:fldCharType="separate"/>
    </w:r>
    <w:r w:rsidR="00F67FD3">
      <w:rPr>
        <w:noProof/>
        <w:szCs w:val="22"/>
      </w:rPr>
      <w:t>10</w:t>
    </w:r>
    <w:r w:rsidRPr="00B23F69">
      <w:rPr>
        <w:szCs w:val="22"/>
      </w:rPr>
      <w:fldChar w:fldCharType="end"/>
    </w:r>
    <w:r w:rsidRPr="00B23F69">
      <w:rPr>
        <w:szCs w:val="22"/>
      </w:rPr>
      <w:t xml:space="preserve"> / </w:t>
    </w:r>
    <w:r w:rsidRPr="00B23F69">
      <w:rPr>
        <w:szCs w:val="22"/>
      </w:rPr>
      <w:fldChar w:fldCharType="begin"/>
    </w:r>
    <w:r w:rsidRPr="00B23F69">
      <w:rPr>
        <w:szCs w:val="22"/>
      </w:rPr>
      <w:instrText xml:space="preserve"> NUMPAGES </w:instrText>
    </w:r>
    <w:r w:rsidRPr="00B23F69">
      <w:rPr>
        <w:szCs w:val="22"/>
      </w:rPr>
      <w:fldChar w:fldCharType="separate"/>
    </w:r>
    <w:r w:rsidR="00F67FD3">
      <w:rPr>
        <w:noProof/>
        <w:szCs w:val="22"/>
      </w:rPr>
      <w:t>11</w:t>
    </w:r>
    <w:r w:rsidRPr="00B23F69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F12E1" w14:textId="77777777" w:rsidR="00934877" w:rsidRDefault="00934877">
      <w:r>
        <w:separator/>
      </w:r>
    </w:p>
  </w:footnote>
  <w:footnote w:type="continuationSeparator" w:id="0">
    <w:p w14:paraId="0B0645A6" w14:textId="77777777" w:rsidR="00934877" w:rsidRDefault="00934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C15"/>
    <w:multiLevelType w:val="hybridMultilevel"/>
    <w:tmpl w:val="7234CEE8"/>
    <w:lvl w:ilvl="0" w:tplc="4F9209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35051"/>
    <w:multiLevelType w:val="hybridMultilevel"/>
    <w:tmpl w:val="4C0482E6"/>
    <w:lvl w:ilvl="0" w:tplc="1E0AE106">
      <w:start w:val="150"/>
      <w:numFmt w:val="bullet"/>
      <w:lvlText w:val="-"/>
      <w:lvlJc w:val="left"/>
      <w:pPr>
        <w:ind w:left="1128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 w15:restartNumberingAfterBreak="0">
    <w:nsid w:val="16322187"/>
    <w:multiLevelType w:val="multilevel"/>
    <w:tmpl w:val="D10067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EE6520"/>
    <w:multiLevelType w:val="hybridMultilevel"/>
    <w:tmpl w:val="8BFE2284"/>
    <w:lvl w:ilvl="0" w:tplc="4F9209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A7F00"/>
    <w:multiLevelType w:val="hybridMultilevel"/>
    <w:tmpl w:val="D2BAE4FE"/>
    <w:lvl w:ilvl="0" w:tplc="4F9209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13200"/>
    <w:multiLevelType w:val="hybridMultilevel"/>
    <w:tmpl w:val="85769058"/>
    <w:lvl w:ilvl="0" w:tplc="4F9209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30156"/>
    <w:multiLevelType w:val="hybridMultilevel"/>
    <w:tmpl w:val="BF8612AC"/>
    <w:lvl w:ilvl="0" w:tplc="7046BF7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5F328736">
      <w:start w:val="1"/>
      <w:numFmt w:val="bullet"/>
      <w:lvlText w:val=""/>
      <w:lvlJc w:val="left"/>
      <w:pPr>
        <w:ind w:left="964" w:hanging="68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C1E09"/>
    <w:multiLevelType w:val="hybridMultilevel"/>
    <w:tmpl w:val="10CCB114"/>
    <w:lvl w:ilvl="0" w:tplc="4F9209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A1715"/>
    <w:multiLevelType w:val="hybridMultilevel"/>
    <w:tmpl w:val="584A6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B10F3"/>
    <w:multiLevelType w:val="hybridMultilevel"/>
    <w:tmpl w:val="D5FCDD2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D145B"/>
    <w:multiLevelType w:val="hybridMultilevel"/>
    <w:tmpl w:val="1D14F870"/>
    <w:lvl w:ilvl="0" w:tplc="4F9209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C39B7"/>
    <w:multiLevelType w:val="hybridMultilevel"/>
    <w:tmpl w:val="D7BE3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C4C05"/>
    <w:multiLevelType w:val="hybridMultilevel"/>
    <w:tmpl w:val="DEEC8A44"/>
    <w:lvl w:ilvl="0" w:tplc="9480A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D4C05"/>
    <w:multiLevelType w:val="hybridMultilevel"/>
    <w:tmpl w:val="4454CF76"/>
    <w:lvl w:ilvl="0" w:tplc="4F9209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B10C9"/>
    <w:multiLevelType w:val="hybridMultilevel"/>
    <w:tmpl w:val="1290A4C6"/>
    <w:lvl w:ilvl="0" w:tplc="D10080E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B52A3"/>
    <w:multiLevelType w:val="hybridMultilevel"/>
    <w:tmpl w:val="0E065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35CDD"/>
    <w:multiLevelType w:val="hybridMultilevel"/>
    <w:tmpl w:val="737AAB1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132EB"/>
    <w:multiLevelType w:val="hybridMultilevel"/>
    <w:tmpl w:val="5386A2FC"/>
    <w:lvl w:ilvl="0" w:tplc="4F9209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12BD6"/>
    <w:multiLevelType w:val="hybridMultilevel"/>
    <w:tmpl w:val="C4603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C2826"/>
    <w:multiLevelType w:val="hybridMultilevel"/>
    <w:tmpl w:val="EEB0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47821"/>
    <w:multiLevelType w:val="hybridMultilevel"/>
    <w:tmpl w:val="F5CC250E"/>
    <w:lvl w:ilvl="0" w:tplc="B60C72B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5DCA69AE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 w:tplc="5EF0A4E2">
      <w:start w:val="1"/>
      <w:numFmt w:val="bullet"/>
      <w:lvlText w:val=""/>
      <w:lvlJc w:val="left"/>
      <w:pPr>
        <w:ind w:left="2160" w:hanging="1593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D422F"/>
    <w:multiLevelType w:val="hybridMultilevel"/>
    <w:tmpl w:val="79C4E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C3736"/>
    <w:multiLevelType w:val="hybridMultilevel"/>
    <w:tmpl w:val="7A42C078"/>
    <w:lvl w:ilvl="0" w:tplc="3072D95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10BC4"/>
    <w:multiLevelType w:val="hybridMultilevel"/>
    <w:tmpl w:val="7AD021FE"/>
    <w:lvl w:ilvl="0" w:tplc="965E348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D200E"/>
    <w:multiLevelType w:val="hybridMultilevel"/>
    <w:tmpl w:val="FF20F684"/>
    <w:lvl w:ilvl="0" w:tplc="4F9209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1009E"/>
    <w:multiLevelType w:val="hybridMultilevel"/>
    <w:tmpl w:val="BEB828F0"/>
    <w:lvl w:ilvl="0" w:tplc="4F9209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B95518"/>
    <w:multiLevelType w:val="hybridMultilevel"/>
    <w:tmpl w:val="91B419E4"/>
    <w:lvl w:ilvl="0" w:tplc="4F9209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B718B"/>
    <w:multiLevelType w:val="hybridMultilevel"/>
    <w:tmpl w:val="4AE2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1E53C8"/>
    <w:multiLevelType w:val="hybridMultilevel"/>
    <w:tmpl w:val="DCCAD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F807C6"/>
    <w:multiLevelType w:val="hybridMultilevel"/>
    <w:tmpl w:val="CB9EECFA"/>
    <w:lvl w:ilvl="0" w:tplc="593243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D1715"/>
    <w:multiLevelType w:val="hybridMultilevel"/>
    <w:tmpl w:val="FCEA26E2"/>
    <w:lvl w:ilvl="0" w:tplc="A4CA85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C6E496">
      <w:start w:val="1"/>
      <w:numFmt w:val="bullet"/>
      <w:lvlText w:val=""/>
      <w:lvlJc w:val="left"/>
      <w:pPr>
        <w:ind w:left="1440" w:hanging="873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9"/>
  </w:num>
  <w:num w:numId="5">
    <w:abstractNumId w:val="27"/>
  </w:num>
  <w:num w:numId="6">
    <w:abstractNumId w:val="12"/>
  </w:num>
  <w:num w:numId="7">
    <w:abstractNumId w:val="29"/>
  </w:num>
  <w:num w:numId="8">
    <w:abstractNumId w:val="11"/>
  </w:num>
  <w:num w:numId="9">
    <w:abstractNumId w:val="19"/>
  </w:num>
  <w:num w:numId="10">
    <w:abstractNumId w:val="18"/>
  </w:num>
  <w:num w:numId="11">
    <w:abstractNumId w:val="15"/>
  </w:num>
  <w:num w:numId="12">
    <w:abstractNumId w:val="28"/>
  </w:num>
  <w:num w:numId="13">
    <w:abstractNumId w:val="21"/>
  </w:num>
  <w:num w:numId="14">
    <w:abstractNumId w:val="8"/>
  </w:num>
  <w:num w:numId="15">
    <w:abstractNumId w:val="20"/>
  </w:num>
  <w:num w:numId="16">
    <w:abstractNumId w:val="22"/>
  </w:num>
  <w:num w:numId="17">
    <w:abstractNumId w:val="30"/>
  </w:num>
  <w:num w:numId="18">
    <w:abstractNumId w:val="6"/>
  </w:num>
  <w:num w:numId="19">
    <w:abstractNumId w:val="10"/>
  </w:num>
  <w:num w:numId="20">
    <w:abstractNumId w:val="24"/>
  </w:num>
  <w:num w:numId="21">
    <w:abstractNumId w:val="26"/>
  </w:num>
  <w:num w:numId="22">
    <w:abstractNumId w:val="4"/>
  </w:num>
  <w:num w:numId="23">
    <w:abstractNumId w:val="13"/>
  </w:num>
  <w:num w:numId="24">
    <w:abstractNumId w:val="23"/>
  </w:num>
  <w:num w:numId="25">
    <w:abstractNumId w:val="25"/>
  </w:num>
  <w:num w:numId="26">
    <w:abstractNumId w:val="5"/>
  </w:num>
  <w:num w:numId="27">
    <w:abstractNumId w:val="17"/>
  </w:num>
  <w:num w:numId="28">
    <w:abstractNumId w:val="0"/>
  </w:num>
  <w:num w:numId="29">
    <w:abstractNumId w:val="3"/>
  </w:num>
  <w:num w:numId="30">
    <w:abstractNumId w:val="2"/>
  </w:num>
  <w:num w:numId="31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ECD"/>
    <w:rsid w:val="00005FAC"/>
    <w:rsid w:val="00007DC5"/>
    <w:rsid w:val="00011739"/>
    <w:rsid w:val="0001232C"/>
    <w:rsid w:val="0001359B"/>
    <w:rsid w:val="00021ADF"/>
    <w:rsid w:val="00025FD7"/>
    <w:rsid w:val="0002661E"/>
    <w:rsid w:val="0003452E"/>
    <w:rsid w:val="00034B92"/>
    <w:rsid w:val="00042600"/>
    <w:rsid w:val="00042DE8"/>
    <w:rsid w:val="0005473E"/>
    <w:rsid w:val="000555B4"/>
    <w:rsid w:val="00060A25"/>
    <w:rsid w:val="00065E2B"/>
    <w:rsid w:val="000728A2"/>
    <w:rsid w:val="000746FD"/>
    <w:rsid w:val="00075469"/>
    <w:rsid w:val="00080905"/>
    <w:rsid w:val="00081585"/>
    <w:rsid w:val="00083365"/>
    <w:rsid w:val="00093DB7"/>
    <w:rsid w:val="000942D6"/>
    <w:rsid w:val="0009592D"/>
    <w:rsid w:val="0009794B"/>
    <w:rsid w:val="000A4C98"/>
    <w:rsid w:val="000B18DB"/>
    <w:rsid w:val="000B32E7"/>
    <w:rsid w:val="000B631E"/>
    <w:rsid w:val="000C08C4"/>
    <w:rsid w:val="000C221F"/>
    <w:rsid w:val="000C4E62"/>
    <w:rsid w:val="000D5C7F"/>
    <w:rsid w:val="000E685B"/>
    <w:rsid w:val="000F4A36"/>
    <w:rsid w:val="000F5BF4"/>
    <w:rsid w:val="000F7DE2"/>
    <w:rsid w:val="00100C64"/>
    <w:rsid w:val="00102974"/>
    <w:rsid w:val="00105542"/>
    <w:rsid w:val="00106825"/>
    <w:rsid w:val="0011045C"/>
    <w:rsid w:val="00110D30"/>
    <w:rsid w:val="001164C5"/>
    <w:rsid w:val="00126C3C"/>
    <w:rsid w:val="001302B8"/>
    <w:rsid w:val="00130479"/>
    <w:rsid w:val="00132D6C"/>
    <w:rsid w:val="0015561F"/>
    <w:rsid w:val="00155BC3"/>
    <w:rsid w:val="00156ECD"/>
    <w:rsid w:val="00160DE7"/>
    <w:rsid w:val="00164630"/>
    <w:rsid w:val="00171119"/>
    <w:rsid w:val="00172307"/>
    <w:rsid w:val="00185C39"/>
    <w:rsid w:val="00186AA9"/>
    <w:rsid w:val="001900DC"/>
    <w:rsid w:val="001917E9"/>
    <w:rsid w:val="00192A0B"/>
    <w:rsid w:val="00193109"/>
    <w:rsid w:val="001A093F"/>
    <w:rsid w:val="001A5A55"/>
    <w:rsid w:val="001A7B2C"/>
    <w:rsid w:val="001B23B2"/>
    <w:rsid w:val="001B32E7"/>
    <w:rsid w:val="001B7065"/>
    <w:rsid w:val="001C1C7D"/>
    <w:rsid w:val="001D44A4"/>
    <w:rsid w:val="001E05F6"/>
    <w:rsid w:val="001E3E71"/>
    <w:rsid w:val="001E4D4B"/>
    <w:rsid w:val="001F0918"/>
    <w:rsid w:val="001F0B17"/>
    <w:rsid w:val="001F550A"/>
    <w:rsid w:val="001F6AD9"/>
    <w:rsid w:val="002016BD"/>
    <w:rsid w:val="002019C9"/>
    <w:rsid w:val="00202FD7"/>
    <w:rsid w:val="002042D8"/>
    <w:rsid w:val="002103AD"/>
    <w:rsid w:val="00210709"/>
    <w:rsid w:val="002161A8"/>
    <w:rsid w:val="00216AD5"/>
    <w:rsid w:val="002243FF"/>
    <w:rsid w:val="00225EDA"/>
    <w:rsid w:val="00234786"/>
    <w:rsid w:val="00235436"/>
    <w:rsid w:val="00242717"/>
    <w:rsid w:val="0024337D"/>
    <w:rsid w:val="00247B55"/>
    <w:rsid w:val="00254507"/>
    <w:rsid w:val="002560EC"/>
    <w:rsid w:val="0026262B"/>
    <w:rsid w:val="00262951"/>
    <w:rsid w:val="002669D6"/>
    <w:rsid w:val="002758EA"/>
    <w:rsid w:val="00276752"/>
    <w:rsid w:val="00276976"/>
    <w:rsid w:val="00277E61"/>
    <w:rsid w:val="00280316"/>
    <w:rsid w:val="00283A70"/>
    <w:rsid w:val="00284263"/>
    <w:rsid w:val="0028463F"/>
    <w:rsid w:val="002A29EB"/>
    <w:rsid w:val="002A366B"/>
    <w:rsid w:val="002A3DAF"/>
    <w:rsid w:val="002A7337"/>
    <w:rsid w:val="002B4A76"/>
    <w:rsid w:val="002B75D6"/>
    <w:rsid w:val="002C4806"/>
    <w:rsid w:val="002C5E95"/>
    <w:rsid w:val="002C78CA"/>
    <w:rsid w:val="002D20E2"/>
    <w:rsid w:val="002D25A6"/>
    <w:rsid w:val="002D3EAE"/>
    <w:rsid w:val="002E1351"/>
    <w:rsid w:val="002E14BD"/>
    <w:rsid w:val="002E42CE"/>
    <w:rsid w:val="002E610B"/>
    <w:rsid w:val="002E71B1"/>
    <w:rsid w:val="002F1A5F"/>
    <w:rsid w:val="002F3EF7"/>
    <w:rsid w:val="00301FE2"/>
    <w:rsid w:val="00304B44"/>
    <w:rsid w:val="0031219B"/>
    <w:rsid w:val="00314C9A"/>
    <w:rsid w:val="00316543"/>
    <w:rsid w:val="00316B82"/>
    <w:rsid w:val="0031732B"/>
    <w:rsid w:val="00317E40"/>
    <w:rsid w:val="003218D5"/>
    <w:rsid w:val="00324803"/>
    <w:rsid w:val="00324851"/>
    <w:rsid w:val="003248A5"/>
    <w:rsid w:val="00326450"/>
    <w:rsid w:val="00331B3D"/>
    <w:rsid w:val="00334A7A"/>
    <w:rsid w:val="00341B88"/>
    <w:rsid w:val="00343516"/>
    <w:rsid w:val="00345BE5"/>
    <w:rsid w:val="00347018"/>
    <w:rsid w:val="00360952"/>
    <w:rsid w:val="003634C0"/>
    <w:rsid w:val="003637D5"/>
    <w:rsid w:val="0037147B"/>
    <w:rsid w:val="003720E2"/>
    <w:rsid w:val="00372179"/>
    <w:rsid w:val="003756A7"/>
    <w:rsid w:val="00376CC1"/>
    <w:rsid w:val="0038016C"/>
    <w:rsid w:val="00390820"/>
    <w:rsid w:val="00393AA6"/>
    <w:rsid w:val="00397F70"/>
    <w:rsid w:val="003A1BAF"/>
    <w:rsid w:val="003B11B1"/>
    <w:rsid w:val="003B688E"/>
    <w:rsid w:val="003B7129"/>
    <w:rsid w:val="003C28CA"/>
    <w:rsid w:val="003C585A"/>
    <w:rsid w:val="003C6C51"/>
    <w:rsid w:val="003D44D8"/>
    <w:rsid w:val="003E02F6"/>
    <w:rsid w:val="003E1418"/>
    <w:rsid w:val="003E232D"/>
    <w:rsid w:val="003E5BB6"/>
    <w:rsid w:val="003E5F4C"/>
    <w:rsid w:val="003E7C3A"/>
    <w:rsid w:val="003F1860"/>
    <w:rsid w:val="003F3CB1"/>
    <w:rsid w:val="003F7CEB"/>
    <w:rsid w:val="00402F2E"/>
    <w:rsid w:val="00403A18"/>
    <w:rsid w:val="004050F0"/>
    <w:rsid w:val="00406D5A"/>
    <w:rsid w:val="00406ED6"/>
    <w:rsid w:val="00412A77"/>
    <w:rsid w:val="00412CAE"/>
    <w:rsid w:val="0041500C"/>
    <w:rsid w:val="004161C1"/>
    <w:rsid w:val="00416E11"/>
    <w:rsid w:val="004201B7"/>
    <w:rsid w:val="004313F0"/>
    <w:rsid w:val="0043216F"/>
    <w:rsid w:val="00432C6C"/>
    <w:rsid w:val="0043668B"/>
    <w:rsid w:val="00440E27"/>
    <w:rsid w:val="004431C6"/>
    <w:rsid w:val="004467DE"/>
    <w:rsid w:val="00462197"/>
    <w:rsid w:val="0046725E"/>
    <w:rsid w:val="00470524"/>
    <w:rsid w:val="0047208D"/>
    <w:rsid w:val="004810C4"/>
    <w:rsid w:val="004958BB"/>
    <w:rsid w:val="00496277"/>
    <w:rsid w:val="00496338"/>
    <w:rsid w:val="004A454C"/>
    <w:rsid w:val="004B68DF"/>
    <w:rsid w:val="004D311D"/>
    <w:rsid w:val="004D3A94"/>
    <w:rsid w:val="004D6A96"/>
    <w:rsid w:val="004F11E0"/>
    <w:rsid w:val="004F3A7B"/>
    <w:rsid w:val="004F43A1"/>
    <w:rsid w:val="004F4EF8"/>
    <w:rsid w:val="0050099E"/>
    <w:rsid w:val="005066BE"/>
    <w:rsid w:val="005071E3"/>
    <w:rsid w:val="00514763"/>
    <w:rsid w:val="0052651F"/>
    <w:rsid w:val="005313A5"/>
    <w:rsid w:val="0053204B"/>
    <w:rsid w:val="00532EEA"/>
    <w:rsid w:val="005400AF"/>
    <w:rsid w:val="005417E5"/>
    <w:rsid w:val="00543AE9"/>
    <w:rsid w:val="00544EB2"/>
    <w:rsid w:val="005450EE"/>
    <w:rsid w:val="00547199"/>
    <w:rsid w:val="00547F37"/>
    <w:rsid w:val="005512DC"/>
    <w:rsid w:val="00557240"/>
    <w:rsid w:val="00565C1D"/>
    <w:rsid w:val="0057453C"/>
    <w:rsid w:val="005818F7"/>
    <w:rsid w:val="005821C9"/>
    <w:rsid w:val="005838DA"/>
    <w:rsid w:val="00586D46"/>
    <w:rsid w:val="00594FBC"/>
    <w:rsid w:val="005A225D"/>
    <w:rsid w:val="005A3F38"/>
    <w:rsid w:val="005A6153"/>
    <w:rsid w:val="005B11EC"/>
    <w:rsid w:val="005B2000"/>
    <w:rsid w:val="005B3CC9"/>
    <w:rsid w:val="005B7A49"/>
    <w:rsid w:val="005C1850"/>
    <w:rsid w:val="005C49C5"/>
    <w:rsid w:val="005D1708"/>
    <w:rsid w:val="005D1A94"/>
    <w:rsid w:val="005D2AB4"/>
    <w:rsid w:val="005D2FFA"/>
    <w:rsid w:val="005D3BCE"/>
    <w:rsid w:val="005D4AF9"/>
    <w:rsid w:val="00601090"/>
    <w:rsid w:val="006048CC"/>
    <w:rsid w:val="00606D4E"/>
    <w:rsid w:val="00607192"/>
    <w:rsid w:val="00607C6E"/>
    <w:rsid w:val="00610052"/>
    <w:rsid w:val="006122A2"/>
    <w:rsid w:val="006302F6"/>
    <w:rsid w:val="00637DBE"/>
    <w:rsid w:val="00640602"/>
    <w:rsid w:val="00640D15"/>
    <w:rsid w:val="00654229"/>
    <w:rsid w:val="00656C6E"/>
    <w:rsid w:val="00661A98"/>
    <w:rsid w:val="00672503"/>
    <w:rsid w:val="00672EE2"/>
    <w:rsid w:val="006801B9"/>
    <w:rsid w:val="00680A83"/>
    <w:rsid w:val="00680D6D"/>
    <w:rsid w:val="00683886"/>
    <w:rsid w:val="00685E79"/>
    <w:rsid w:val="00687D4F"/>
    <w:rsid w:val="006902A3"/>
    <w:rsid w:val="00690F67"/>
    <w:rsid w:val="00695056"/>
    <w:rsid w:val="00695129"/>
    <w:rsid w:val="006A3D78"/>
    <w:rsid w:val="006A4636"/>
    <w:rsid w:val="006B520D"/>
    <w:rsid w:val="006B6821"/>
    <w:rsid w:val="006C164B"/>
    <w:rsid w:val="006C345D"/>
    <w:rsid w:val="006C376F"/>
    <w:rsid w:val="006D0DAD"/>
    <w:rsid w:val="006D25A0"/>
    <w:rsid w:val="006D269F"/>
    <w:rsid w:val="006D40EE"/>
    <w:rsid w:val="006D4344"/>
    <w:rsid w:val="006E4D79"/>
    <w:rsid w:val="006E6D68"/>
    <w:rsid w:val="006E78A5"/>
    <w:rsid w:val="006E7AB0"/>
    <w:rsid w:val="006F0B4D"/>
    <w:rsid w:val="006F68C7"/>
    <w:rsid w:val="00703F8C"/>
    <w:rsid w:val="00704A40"/>
    <w:rsid w:val="00704A9C"/>
    <w:rsid w:val="00704B97"/>
    <w:rsid w:val="0070573B"/>
    <w:rsid w:val="00707D5A"/>
    <w:rsid w:val="00711C6E"/>
    <w:rsid w:val="00714B0E"/>
    <w:rsid w:val="007150F3"/>
    <w:rsid w:val="00717831"/>
    <w:rsid w:val="00717949"/>
    <w:rsid w:val="007214E2"/>
    <w:rsid w:val="00726AE6"/>
    <w:rsid w:val="007272FE"/>
    <w:rsid w:val="00732C03"/>
    <w:rsid w:val="00735C01"/>
    <w:rsid w:val="007370EE"/>
    <w:rsid w:val="00740017"/>
    <w:rsid w:val="00742EC5"/>
    <w:rsid w:val="00743F38"/>
    <w:rsid w:val="0074616D"/>
    <w:rsid w:val="00754123"/>
    <w:rsid w:val="00755054"/>
    <w:rsid w:val="0075557E"/>
    <w:rsid w:val="00755773"/>
    <w:rsid w:val="00760626"/>
    <w:rsid w:val="007611ED"/>
    <w:rsid w:val="00764399"/>
    <w:rsid w:val="00764481"/>
    <w:rsid w:val="0076709B"/>
    <w:rsid w:val="00770FA4"/>
    <w:rsid w:val="00773325"/>
    <w:rsid w:val="0077431F"/>
    <w:rsid w:val="007867D0"/>
    <w:rsid w:val="007879DA"/>
    <w:rsid w:val="0079150C"/>
    <w:rsid w:val="00792654"/>
    <w:rsid w:val="00795830"/>
    <w:rsid w:val="007A0EE3"/>
    <w:rsid w:val="007A0F2D"/>
    <w:rsid w:val="007A4A62"/>
    <w:rsid w:val="007A7AD2"/>
    <w:rsid w:val="007B3C91"/>
    <w:rsid w:val="007B5A4D"/>
    <w:rsid w:val="007C33AB"/>
    <w:rsid w:val="007C602D"/>
    <w:rsid w:val="007C69D7"/>
    <w:rsid w:val="007D06BD"/>
    <w:rsid w:val="007D555D"/>
    <w:rsid w:val="007D69ED"/>
    <w:rsid w:val="007F1AA1"/>
    <w:rsid w:val="007F760D"/>
    <w:rsid w:val="007F7E16"/>
    <w:rsid w:val="00801DD3"/>
    <w:rsid w:val="008024B7"/>
    <w:rsid w:val="008042A8"/>
    <w:rsid w:val="008042ED"/>
    <w:rsid w:val="00812767"/>
    <w:rsid w:val="00815F15"/>
    <w:rsid w:val="00817CE5"/>
    <w:rsid w:val="008213D9"/>
    <w:rsid w:val="00824838"/>
    <w:rsid w:val="0082523E"/>
    <w:rsid w:val="00825809"/>
    <w:rsid w:val="008261AE"/>
    <w:rsid w:val="008301B8"/>
    <w:rsid w:val="008335FD"/>
    <w:rsid w:val="008358F3"/>
    <w:rsid w:val="00837ED5"/>
    <w:rsid w:val="00840C0B"/>
    <w:rsid w:val="00842801"/>
    <w:rsid w:val="008429FB"/>
    <w:rsid w:val="00844372"/>
    <w:rsid w:val="00844F61"/>
    <w:rsid w:val="0084535C"/>
    <w:rsid w:val="00851573"/>
    <w:rsid w:val="00852B5A"/>
    <w:rsid w:val="00854A8E"/>
    <w:rsid w:val="00863EAC"/>
    <w:rsid w:val="00866D53"/>
    <w:rsid w:val="00870411"/>
    <w:rsid w:val="00870488"/>
    <w:rsid w:val="00882A6A"/>
    <w:rsid w:val="008858B8"/>
    <w:rsid w:val="00886446"/>
    <w:rsid w:val="00887375"/>
    <w:rsid w:val="008936A4"/>
    <w:rsid w:val="00894A7A"/>
    <w:rsid w:val="00895E80"/>
    <w:rsid w:val="008975A4"/>
    <w:rsid w:val="008A73F1"/>
    <w:rsid w:val="008B0467"/>
    <w:rsid w:val="008B51AA"/>
    <w:rsid w:val="008B6CE8"/>
    <w:rsid w:val="008C49AF"/>
    <w:rsid w:val="008E2D2C"/>
    <w:rsid w:val="008E7976"/>
    <w:rsid w:val="008F66B7"/>
    <w:rsid w:val="008F6F84"/>
    <w:rsid w:val="0091083A"/>
    <w:rsid w:val="00913AA3"/>
    <w:rsid w:val="00920ECD"/>
    <w:rsid w:val="00921450"/>
    <w:rsid w:val="00922AE0"/>
    <w:rsid w:val="00933C11"/>
    <w:rsid w:val="00934877"/>
    <w:rsid w:val="00946F60"/>
    <w:rsid w:val="00953A86"/>
    <w:rsid w:val="00964022"/>
    <w:rsid w:val="0096601F"/>
    <w:rsid w:val="00974463"/>
    <w:rsid w:val="00980365"/>
    <w:rsid w:val="009824B8"/>
    <w:rsid w:val="00986089"/>
    <w:rsid w:val="009871DD"/>
    <w:rsid w:val="0099338C"/>
    <w:rsid w:val="009935A9"/>
    <w:rsid w:val="0099717C"/>
    <w:rsid w:val="009D2680"/>
    <w:rsid w:val="009D62EA"/>
    <w:rsid w:val="009E5E39"/>
    <w:rsid w:val="009F44C6"/>
    <w:rsid w:val="009F6837"/>
    <w:rsid w:val="00A038D7"/>
    <w:rsid w:val="00A126B9"/>
    <w:rsid w:val="00A13B68"/>
    <w:rsid w:val="00A25240"/>
    <w:rsid w:val="00A25868"/>
    <w:rsid w:val="00A25EF5"/>
    <w:rsid w:val="00A27338"/>
    <w:rsid w:val="00A30F30"/>
    <w:rsid w:val="00A335C9"/>
    <w:rsid w:val="00A33DD3"/>
    <w:rsid w:val="00A34B3A"/>
    <w:rsid w:val="00A44C4D"/>
    <w:rsid w:val="00A453D0"/>
    <w:rsid w:val="00A466FF"/>
    <w:rsid w:val="00A47453"/>
    <w:rsid w:val="00A570B3"/>
    <w:rsid w:val="00A606B3"/>
    <w:rsid w:val="00A61C7B"/>
    <w:rsid w:val="00A644EE"/>
    <w:rsid w:val="00A64EAB"/>
    <w:rsid w:val="00A70B20"/>
    <w:rsid w:val="00A73905"/>
    <w:rsid w:val="00A82E23"/>
    <w:rsid w:val="00A856E0"/>
    <w:rsid w:val="00A87C93"/>
    <w:rsid w:val="00A90893"/>
    <w:rsid w:val="00A91BD5"/>
    <w:rsid w:val="00A94960"/>
    <w:rsid w:val="00A963C1"/>
    <w:rsid w:val="00AA03DE"/>
    <w:rsid w:val="00AA4082"/>
    <w:rsid w:val="00AB0B4D"/>
    <w:rsid w:val="00AB13A4"/>
    <w:rsid w:val="00AB21C5"/>
    <w:rsid w:val="00AB51F2"/>
    <w:rsid w:val="00AB6628"/>
    <w:rsid w:val="00AB72CB"/>
    <w:rsid w:val="00AB7B72"/>
    <w:rsid w:val="00AC086B"/>
    <w:rsid w:val="00AC381D"/>
    <w:rsid w:val="00AC75BE"/>
    <w:rsid w:val="00AC7B02"/>
    <w:rsid w:val="00AD3717"/>
    <w:rsid w:val="00AD3B6D"/>
    <w:rsid w:val="00AE53E2"/>
    <w:rsid w:val="00AF253F"/>
    <w:rsid w:val="00AF4867"/>
    <w:rsid w:val="00B03C41"/>
    <w:rsid w:val="00B10783"/>
    <w:rsid w:val="00B11772"/>
    <w:rsid w:val="00B21550"/>
    <w:rsid w:val="00B343B6"/>
    <w:rsid w:val="00B34E1B"/>
    <w:rsid w:val="00B44E03"/>
    <w:rsid w:val="00B55C83"/>
    <w:rsid w:val="00B56697"/>
    <w:rsid w:val="00B602EC"/>
    <w:rsid w:val="00B60804"/>
    <w:rsid w:val="00B616E4"/>
    <w:rsid w:val="00B61A3A"/>
    <w:rsid w:val="00B664D6"/>
    <w:rsid w:val="00B73C53"/>
    <w:rsid w:val="00B75DC0"/>
    <w:rsid w:val="00B76D99"/>
    <w:rsid w:val="00B8320A"/>
    <w:rsid w:val="00B83BB0"/>
    <w:rsid w:val="00B93A2F"/>
    <w:rsid w:val="00B93B45"/>
    <w:rsid w:val="00B95EB6"/>
    <w:rsid w:val="00B97EDE"/>
    <w:rsid w:val="00BA0DA7"/>
    <w:rsid w:val="00BA17FC"/>
    <w:rsid w:val="00BA1D7D"/>
    <w:rsid w:val="00BC099F"/>
    <w:rsid w:val="00BC2CA9"/>
    <w:rsid w:val="00BC5509"/>
    <w:rsid w:val="00BD1D4D"/>
    <w:rsid w:val="00BD358D"/>
    <w:rsid w:val="00BE06D4"/>
    <w:rsid w:val="00BE2198"/>
    <w:rsid w:val="00BE40AA"/>
    <w:rsid w:val="00BE6754"/>
    <w:rsid w:val="00BF277C"/>
    <w:rsid w:val="00C02610"/>
    <w:rsid w:val="00C10A4D"/>
    <w:rsid w:val="00C145B2"/>
    <w:rsid w:val="00C159BA"/>
    <w:rsid w:val="00C15BDE"/>
    <w:rsid w:val="00C16CD8"/>
    <w:rsid w:val="00C202FA"/>
    <w:rsid w:val="00C21177"/>
    <w:rsid w:val="00C235D2"/>
    <w:rsid w:val="00C3148D"/>
    <w:rsid w:val="00C31547"/>
    <w:rsid w:val="00C328A4"/>
    <w:rsid w:val="00C448FD"/>
    <w:rsid w:val="00C532B1"/>
    <w:rsid w:val="00C539DC"/>
    <w:rsid w:val="00C7086F"/>
    <w:rsid w:val="00C73D58"/>
    <w:rsid w:val="00C74571"/>
    <w:rsid w:val="00C97D6B"/>
    <w:rsid w:val="00CA6DF1"/>
    <w:rsid w:val="00CA74D6"/>
    <w:rsid w:val="00CB0B83"/>
    <w:rsid w:val="00CB4C51"/>
    <w:rsid w:val="00CB5527"/>
    <w:rsid w:val="00CB6206"/>
    <w:rsid w:val="00CC522D"/>
    <w:rsid w:val="00CC77CB"/>
    <w:rsid w:val="00CD1470"/>
    <w:rsid w:val="00CE03F5"/>
    <w:rsid w:val="00CF0538"/>
    <w:rsid w:val="00CF0C4A"/>
    <w:rsid w:val="00CF5093"/>
    <w:rsid w:val="00CF67D2"/>
    <w:rsid w:val="00CF7E5E"/>
    <w:rsid w:val="00D00B07"/>
    <w:rsid w:val="00D05FDA"/>
    <w:rsid w:val="00D13126"/>
    <w:rsid w:val="00D13D7C"/>
    <w:rsid w:val="00D15738"/>
    <w:rsid w:val="00D16F42"/>
    <w:rsid w:val="00D24A76"/>
    <w:rsid w:val="00D25F9E"/>
    <w:rsid w:val="00D30756"/>
    <w:rsid w:val="00D33A7F"/>
    <w:rsid w:val="00D369ED"/>
    <w:rsid w:val="00D37042"/>
    <w:rsid w:val="00D40AFD"/>
    <w:rsid w:val="00D42501"/>
    <w:rsid w:val="00D60580"/>
    <w:rsid w:val="00D6474E"/>
    <w:rsid w:val="00D76FB6"/>
    <w:rsid w:val="00D838CA"/>
    <w:rsid w:val="00D86CCD"/>
    <w:rsid w:val="00D9079F"/>
    <w:rsid w:val="00D909E1"/>
    <w:rsid w:val="00D968DF"/>
    <w:rsid w:val="00DA2262"/>
    <w:rsid w:val="00DA4CA7"/>
    <w:rsid w:val="00DB352F"/>
    <w:rsid w:val="00DC46A1"/>
    <w:rsid w:val="00DC5BCC"/>
    <w:rsid w:val="00DC76BF"/>
    <w:rsid w:val="00DD11C5"/>
    <w:rsid w:val="00DD33FE"/>
    <w:rsid w:val="00DE4297"/>
    <w:rsid w:val="00DE6E2B"/>
    <w:rsid w:val="00DF2140"/>
    <w:rsid w:val="00DF623E"/>
    <w:rsid w:val="00E0000C"/>
    <w:rsid w:val="00E011BB"/>
    <w:rsid w:val="00E02E4A"/>
    <w:rsid w:val="00E11860"/>
    <w:rsid w:val="00E150C1"/>
    <w:rsid w:val="00E1537B"/>
    <w:rsid w:val="00E15635"/>
    <w:rsid w:val="00E163C6"/>
    <w:rsid w:val="00E17588"/>
    <w:rsid w:val="00E20924"/>
    <w:rsid w:val="00E25083"/>
    <w:rsid w:val="00E256BA"/>
    <w:rsid w:val="00E30888"/>
    <w:rsid w:val="00E339C1"/>
    <w:rsid w:val="00E442DB"/>
    <w:rsid w:val="00E45A2B"/>
    <w:rsid w:val="00E509B1"/>
    <w:rsid w:val="00E51050"/>
    <w:rsid w:val="00E53B45"/>
    <w:rsid w:val="00E650AC"/>
    <w:rsid w:val="00E721AA"/>
    <w:rsid w:val="00E72D16"/>
    <w:rsid w:val="00E74A90"/>
    <w:rsid w:val="00E74DD6"/>
    <w:rsid w:val="00E82B17"/>
    <w:rsid w:val="00E9133B"/>
    <w:rsid w:val="00E94D9C"/>
    <w:rsid w:val="00E95B17"/>
    <w:rsid w:val="00EB028B"/>
    <w:rsid w:val="00EB1D19"/>
    <w:rsid w:val="00EC25A9"/>
    <w:rsid w:val="00EC2D89"/>
    <w:rsid w:val="00EC3355"/>
    <w:rsid w:val="00EC6EC5"/>
    <w:rsid w:val="00ED001A"/>
    <w:rsid w:val="00ED211C"/>
    <w:rsid w:val="00EE2E25"/>
    <w:rsid w:val="00EE66A8"/>
    <w:rsid w:val="00EF3655"/>
    <w:rsid w:val="00EF66E5"/>
    <w:rsid w:val="00EF6C98"/>
    <w:rsid w:val="00F00BCD"/>
    <w:rsid w:val="00F03F82"/>
    <w:rsid w:val="00F05A99"/>
    <w:rsid w:val="00F05E35"/>
    <w:rsid w:val="00F067EE"/>
    <w:rsid w:val="00F1068A"/>
    <w:rsid w:val="00F1509A"/>
    <w:rsid w:val="00F1725D"/>
    <w:rsid w:val="00F17E02"/>
    <w:rsid w:val="00F357D9"/>
    <w:rsid w:val="00F35F32"/>
    <w:rsid w:val="00F36846"/>
    <w:rsid w:val="00F41B4D"/>
    <w:rsid w:val="00F43DF4"/>
    <w:rsid w:val="00F479ED"/>
    <w:rsid w:val="00F5255E"/>
    <w:rsid w:val="00F66C0F"/>
    <w:rsid w:val="00F67460"/>
    <w:rsid w:val="00F67FD3"/>
    <w:rsid w:val="00F7540A"/>
    <w:rsid w:val="00F77C0C"/>
    <w:rsid w:val="00F81BC0"/>
    <w:rsid w:val="00F81E01"/>
    <w:rsid w:val="00F95E90"/>
    <w:rsid w:val="00FA04B3"/>
    <w:rsid w:val="00FA12A3"/>
    <w:rsid w:val="00FA24AE"/>
    <w:rsid w:val="00FA305B"/>
    <w:rsid w:val="00FA662B"/>
    <w:rsid w:val="00FA6C5F"/>
    <w:rsid w:val="00FA7A4E"/>
    <w:rsid w:val="00FB07B3"/>
    <w:rsid w:val="00FB184B"/>
    <w:rsid w:val="00FB2370"/>
    <w:rsid w:val="00FC1566"/>
    <w:rsid w:val="00FC49A2"/>
    <w:rsid w:val="00FC59D6"/>
    <w:rsid w:val="00FC5E3F"/>
    <w:rsid w:val="00FC6F63"/>
    <w:rsid w:val="00FC7563"/>
    <w:rsid w:val="00FD0B7E"/>
    <w:rsid w:val="00FD7BC0"/>
    <w:rsid w:val="00FE50E0"/>
    <w:rsid w:val="00FF21F6"/>
    <w:rsid w:val="00FF3EF4"/>
    <w:rsid w:val="00FF4AC9"/>
    <w:rsid w:val="00FF5456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FBF77"/>
  <w15:docId w15:val="{C944D5F2-50FA-4CA7-945A-2575795B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ECD"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20ECD"/>
    <w:pPr>
      <w:tabs>
        <w:tab w:val="clear" w:pos="284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ECD"/>
    <w:rPr>
      <w:rFonts w:ascii="Times New Roman" w:eastAsia="Times New Roman" w:hAnsi="Times New Roman" w:cs="Times New Roman"/>
      <w:szCs w:val="24"/>
      <w:lang w:val="en-US"/>
    </w:rPr>
  </w:style>
  <w:style w:type="character" w:styleId="PageNumber">
    <w:name w:val="page number"/>
    <w:basedOn w:val="DefaultParagraphFont"/>
    <w:rsid w:val="00920ECD"/>
  </w:style>
  <w:style w:type="paragraph" w:customStyle="1" w:styleId="NASLOV123">
    <w:name w:val="NASLOV 123"/>
    <w:basedOn w:val="Normal"/>
    <w:qFormat/>
    <w:rsid w:val="00920ECD"/>
    <w:pPr>
      <w:spacing w:before="200" w:after="200"/>
      <w:jc w:val="left"/>
    </w:pPr>
    <w:rPr>
      <w:b/>
      <w:bCs/>
      <w:szCs w:val="22"/>
      <w:lang w:val="ru-RU"/>
    </w:rPr>
  </w:style>
  <w:style w:type="character" w:customStyle="1" w:styleId="BodytextItalic3">
    <w:name w:val="Body text + Italic3"/>
    <w:rsid w:val="00920ECD"/>
    <w:rPr>
      <w:rFonts w:ascii="Times New Roman" w:hAnsi="Times New Roman" w:cs="Times New Roman"/>
      <w:i/>
      <w:iCs/>
      <w:spacing w:val="0"/>
      <w:sz w:val="21"/>
      <w:szCs w:val="21"/>
      <w:lang w:bidi="ar-SA"/>
    </w:rPr>
  </w:style>
  <w:style w:type="character" w:customStyle="1" w:styleId="Bodytext3NotItalic">
    <w:name w:val="Body text (3) + Not Italic"/>
    <w:rsid w:val="00920ECD"/>
    <w:rPr>
      <w:rFonts w:ascii="Times New Roman" w:hAnsi="Times New Roman" w:cs="Times New Roman"/>
      <w:spacing w:val="0"/>
      <w:sz w:val="21"/>
      <w:szCs w:val="21"/>
    </w:rPr>
  </w:style>
  <w:style w:type="paragraph" w:styleId="ListParagraph">
    <w:name w:val="List Paragraph"/>
    <w:basedOn w:val="Normal"/>
    <w:uiPriority w:val="34"/>
    <w:qFormat/>
    <w:rsid w:val="006801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3F8C"/>
    <w:pPr>
      <w:tabs>
        <w:tab w:val="clear" w:pos="284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F8C"/>
    <w:rPr>
      <w:rFonts w:ascii="Times New Roman" w:eastAsia="Times New Roman" w:hAnsi="Times New Roman" w:cs="Times New Roman"/>
      <w:szCs w:val="24"/>
      <w:lang w:val="en-US"/>
    </w:rPr>
  </w:style>
  <w:style w:type="paragraph" w:customStyle="1" w:styleId="Default">
    <w:name w:val="Default"/>
    <w:rsid w:val="00AF25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BodyText1">
    <w:name w:val="Body Text1"/>
    <w:rsid w:val="00225EDA"/>
    <w:rPr>
      <w:rFonts w:ascii="Times New Roman" w:hAnsi="Times New Roman" w:cs="Times New Roman"/>
      <w:spacing w:val="0"/>
      <w:sz w:val="21"/>
      <w:szCs w:val="21"/>
      <w:u w:val="single"/>
      <w:lang w:bidi="ar-SA"/>
    </w:rPr>
  </w:style>
  <w:style w:type="character" w:customStyle="1" w:styleId="Bodytext13">
    <w:name w:val="Body text13"/>
    <w:rsid w:val="00225EDA"/>
    <w:rPr>
      <w:rFonts w:ascii="Times New Roman" w:hAnsi="Times New Roman" w:cs="Times New Roman"/>
      <w:spacing w:val="0"/>
      <w:sz w:val="21"/>
      <w:szCs w:val="21"/>
      <w:u w:val="single"/>
      <w:lang w:bidi="ar-SA"/>
    </w:rPr>
  </w:style>
  <w:style w:type="character" w:customStyle="1" w:styleId="BodytextItalic11">
    <w:name w:val="Body text + Italic11"/>
    <w:rsid w:val="00225EDA"/>
    <w:rPr>
      <w:rFonts w:ascii="Times New Roman" w:hAnsi="Times New Roman" w:cs="Times New Roman"/>
      <w:i/>
      <w:iCs/>
      <w:spacing w:val="0"/>
      <w:sz w:val="21"/>
      <w:szCs w:val="21"/>
      <w:lang w:bidi="ar-SA"/>
    </w:rPr>
  </w:style>
  <w:style w:type="character" w:customStyle="1" w:styleId="BodytextItalic10">
    <w:name w:val="Body text + Italic10"/>
    <w:rsid w:val="00225EDA"/>
    <w:rPr>
      <w:rFonts w:ascii="Times New Roman" w:hAnsi="Times New Roman" w:cs="Times New Roman"/>
      <w:i/>
      <w:iCs/>
      <w:spacing w:val="0"/>
      <w:sz w:val="21"/>
      <w:szCs w:val="21"/>
      <w:lang w:bidi="ar-SA"/>
    </w:rPr>
  </w:style>
  <w:style w:type="character" w:customStyle="1" w:styleId="BodytextItalic9">
    <w:name w:val="Body text + Italic9"/>
    <w:rsid w:val="00225EDA"/>
    <w:rPr>
      <w:rFonts w:ascii="Times New Roman" w:hAnsi="Times New Roman" w:cs="Times New Roman"/>
      <w:i/>
      <w:iCs/>
      <w:spacing w:val="0"/>
      <w:sz w:val="21"/>
      <w:szCs w:val="21"/>
      <w:lang w:bidi="ar-SA"/>
    </w:rPr>
  </w:style>
  <w:style w:type="character" w:customStyle="1" w:styleId="BodytextItalic8">
    <w:name w:val="Body text + Italic8"/>
    <w:rsid w:val="00225EDA"/>
    <w:rPr>
      <w:rFonts w:ascii="Times New Roman" w:hAnsi="Times New Roman" w:cs="Times New Roman"/>
      <w:i/>
      <w:iCs/>
      <w:spacing w:val="0"/>
      <w:sz w:val="21"/>
      <w:szCs w:val="21"/>
      <w:lang w:bidi="ar-SA"/>
    </w:rPr>
  </w:style>
  <w:style w:type="character" w:customStyle="1" w:styleId="Bodytext12">
    <w:name w:val="Body text12"/>
    <w:rsid w:val="00225EDA"/>
    <w:rPr>
      <w:rFonts w:ascii="Times New Roman" w:hAnsi="Times New Roman" w:cs="Times New Roman"/>
      <w:spacing w:val="0"/>
      <w:sz w:val="21"/>
      <w:szCs w:val="21"/>
      <w:u w:val="single"/>
      <w:lang w:bidi="ar-SA"/>
    </w:rPr>
  </w:style>
  <w:style w:type="character" w:styleId="Hyperlink">
    <w:name w:val="Hyperlink"/>
    <w:basedOn w:val="DefaultParagraphFont"/>
    <w:unhideWhenUsed/>
    <w:rsid w:val="003E5BB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5BB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3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858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58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58B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8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8B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F3C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4297"/>
    <w:rPr>
      <w:color w:val="954F72" w:themeColor="followedHyperlink"/>
      <w:u w:val="single"/>
    </w:rPr>
  </w:style>
  <w:style w:type="character" w:customStyle="1" w:styleId="Szvegtrzs">
    <w:name w:val="Szövegtörzs_"/>
    <w:basedOn w:val="DefaultParagraphFont"/>
    <w:link w:val="Szvegtrzs1"/>
    <w:rsid w:val="00F479ED"/>
    <w:rPr>
      <w:rFonts w:ascii="Times New Roman" w:eastAsia="Times New Roman" w:hAnsi="Times New Roman" w:cs="Times New Roman"/>
    </w:rPr>
  </w:style>
  <w:style w:type="paragraph" w:customStyle="1" w:styleId="Szvegtrzs1">
    <w:name w:val="Szövegtörzs1"/>
    <w:basedOn w:val="Normal"/>
    <w:link w:val="Szvegtrzs"/>
    <w:rsid w:val="00F479ED"/>
    <w:pPr>
      <w:widowControl w:val="0"/>
      <w:tabs>
        <w:tab w:val="clear" w:pos="284"/>
      </w:tabs>
      <w:spacing w:after="220"/>
      <w:jc w:val="left"/>
    </w:pPr>
    <w:rPr>
      <w:szCs w:val="22"/>
      <w:lang w:val="sr-Latn-RS"/>
    </w:rPr>
  </w:style>
  <w:style w:type="paragraph" w:styleId="Revision">
    <w:name w:val="Revision"/>
    <w:hidden/>
    <w:uiPriority w:val="99"/>
    <w:semiHidden/>
    <w:rsid w:val="00D76FB6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6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6E5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F41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A644EE"/>
    <w:pPr>
      <w:tabs>
        <w:tab w:val="clear" w:pos="284"/>
      </w:tabs>
      <w:spacing w:before="100" w:beforeAutospacing="1" w:after="100" w:afterAutospacing="1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6443B-725B-40AE-8899-934CEF208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3684</Words>
  <Characters>21003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Milica</dc:creator>
  <cp:lastModifiedBy>Gordana Boljević</cp:lastModifiedBy>
  <cp:revision>6</cp:revision>
  <dcterms:created xsi:type="dcterms:W3CDTF">2024-10-29T10:46:00Z</dcterms:created>
  <dcterms:modified xsi:type="dcterms:W3CDTF">2024-11-04T08:22:00Z</dcterms:modified>
</cp:coreProperties>
</file>