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Look w:val="0000" w:firstRow="0" w:lastRow="0" w:firstColumn="0" w:lastColumn="0" w:noHBand="0" w:noVBand="0"/>
      </w:tblPr>
      <w:tblGrid>
        <w:gridCol w:w="9360"/>
      </w:tblGrid>
      <w:tr w:rsidR="00C23DA5" w:rsidRPr="008067C3" w14:paraId="54EEBB40" w14:textId="77777777" w:rsidTr="00277219">
        <w:trPr>
          <w:trHeight w:val="530"/>
          <w:jc w:val="center"/>
        </w:trPr>
        <w:tc>
          <w:tcPr>
            <w:tcW w:w="9360" w:type="dxa"/>
            <w:vAlign w:val="center"/>
          </w:tcPr>
          <w:p w14:paraId="1DAEC600" w14:textId="27B4DE5E" w:rsidR="00C23DA5" w:rsidRPr="008067C3" w:rsidRDefault="00C23DA5" w:rsidP="00C23DA5">
            <w:pPr>
              <w:tabs>
                <w:tab w:val="left" w:pos="284"/>
              </w:tabs>
              <w:spacing w:after="0" w:line="240" w:lineRule="auto"/>
              <w:jc w:val="center"/>
              <w:rPr>
                <w:rFonts w:ascii="Times New Roman" w:eastAsia="Times New Roman" w:hAnsi="Times New Roman" w:cs="Times New Roman"/>
                <w:b/>
                <w:bCs/>
                <w:iCs/>
                <w:u w:val="single"/>
                <w:lang w:val="sr-Cyrl-ME"/>
              </w:rPr>
            </w:pPr>
            <w:r w:rsidRPr="008067C3">
              <w:rPr>
                <w:rFonts w:ascii="Times New Roman" w:eastAsia="Times New Roman" w:hAnsi="Times New Roman" w:cs="Times New Roman"/>
                <w:b/>
                <w:bCs/>
                <w:iCs/>
                <w:u w:val="single"/>
                <w:lang w:val="sr-Cyrl-ME"/>
              </w:rPr>
              <w:t xml:space="preserve">УПУТСТВО ЗА </w:t>
            </w:r>
            <w:r w:rsidR="001F04E1" w:rsidRPr="008067C3">
              <w:rPr>
                <w:rFonts w:ascii="Times New Roman" w:eastAsia="Times New Roman" w:hAnsi="Times New Roman" w:cs="Times New Roman"/>
                <w:b/>
                <w:bCs/>
                <w:iCs/>
                <w:u w:val="single"/>
                <w:lang w:val="sr-Cyrl-ME"/>
              </w:rPr>
              <w:t>ЛИЈЕК</w:t>
            </w:r>
          </w:p>
        </w:tc>
      </w:tr>
    </w:tbl>
    <w:p w14:paraId="69B9B520" w14:textId="77777777" w:rsidR="00C23DA5" w:rsidRPr="008067C3" w:rsidRDefault="00C23DA5" w:rsidP="00C23DA5">
      <w:pPr>
        <w:tabs>
          <w:tab w:val="left" w:pos="284"/>
        </w:tabs>
        <w:spacing w:after="0" w:line="240" w:lineRule="auto"/>
        <w:jc w:val="both"/>
        <w:rPr>
          <w:rFonts w:ascii="Times New Roman" w:eastAsia="Times New Roman" w:hAnsi="Times New Roman" w:cs="Times New Roman"/>
          <w:lang w:val="sr-Cyrl-ME"/>
        </w:rPr>
      </w:pPr>
    </w:p>
    <w:tbl>
      <w:tblPr>
        <w:tblW w:w="9360" w:type="dxa"/>
        <w:jc w:val="center"/>
        <w:tblLayout w:type="fixed"/>
        <w:tblLook w:val="0000" w:firstRow="0" w:lastRow="0" w:firstColumn="0" w:lastColumn="0" w:noHBand="0" w:noVBand="0"/>
      </w:tblPr>
      <w:tblGrid>
        <w:gridCol w:w="581"/>
        <w:gridCol w:w="8779"/>
      </w:tblGrid>
      <w:tr w:rsidR="00C23DA5" w:rsidRPr="008067C3" w14:paraId="143EB3CB" w14:textId="77777777" w:rsidTr="00277219">
        <w:trPr>
          <w:trHeight w:val="530"/>
          <w:jc w:val="center"/>
        </w:trPr>
        <w:tc>
          <w:tcPr>
            <w:tcW w:w="9360" w:type="dxa"/>
            <w:gridSpan w:val="2"/>
            <w:vAlign w:val="center"/>
          </w:tcPr>
          <w:p w14:paraId="146689E8" w14:textId="77777777" w:rsidR="00C23DA5" w:rsidRPr="008067C3" w:rsidRDefault="00C23DA5" w:rsidP="000C1667">
            <w:pPr>
              <w:tabs>
                <w:tab w:val="left" w:pos="284"/>
              </w:tabs>
              <w:autoSpaceDE w:val="0"/>
              <w:autoSpaceDN w:val="0"/>
              <w:adjustRightInd w:val="0"/>
              <w:spacing w:after="0" w:line="240" w:lineRule="auto"/>
              <w:jc w:val="center"/>
              <w:rPr>
                <w:rFonts w:ascii="Times New Roman" w:eastAsia="Times New Roman" w:hAnsi="Times New Roman" w:cs="Times New Roman"/>
                <w:b/>
                <w:bCs/>
                <w:lang w:val="sr-Cyrl-ME"/>
              </w:rPr>
            </w:pPr>
          </w:p>
          <w:p w14:paraId="3CC557BB" w14:textId="1A522706" w:rsidR="00C23DA5" w:rsidRPr="008067C3" w:rsidRDefault="00C23DA5" w:rsidP="000C1667">
            <w:pPr>
              <w:tabs>
                <w:tab w:val="left" w:pos="284"/>
              </w:tabs>
              <w:autoSpaceDE w:val="0"/>
              <w:autoSpaceDN w:val="0"/>
              <w:adjustRightInd w:val="0"/>
              <w:spacing w:after="0" w:line="240" w:lineRule="auto"/>
              <w:jc w:val="center"/>
              <w:rPr>
                <w:rFonts w:ascii="Times New Roman" w:eastAsia="Times New Roman" w:hAnsi="Times New Roman" w:cs="Times New Roman"/>
                <w:b/>
                <w:bCs/>
                <w:lang w:val="sr-Cyrl-ME"/>
              </w:rPr>
            </w:pPr>
            <w:r w:rsidRPr="008067C3">
              <w:rPr>
                <w:rFonts w:ascii="Times New Roman" w:eastAsia="Times New Roman" w:hAnsi="Times New Roman" w:cs="Times New Roman"/>
                <w:b/>
                <w:bCs/>
                <w:lang w:val="sr-Cyrl-ME"/>
              </w:rPr>
              <w:t>NIFUROKSAZID ALKALOID, 100 mg, капсула, тврда</w:t>
            </w:r>
          </w:p>
          <w:p w14:paraId="5C4F63D5" w14:textId="5CAFE313" w:rsidR="00C23DA5" w:rsidRPr="008067C3" w:rsidRDefault="00C23DA5" w:rsidP="001D2A25">
            <w:pPr>
              <w:tabs>
                <w:tab w:val="left" w:pos="284"/>
              </w:tabs>
              <w:autoSpaceDE w:val="0"/>
              <w:autoSpaceDN w:val="0"/>
              <w:adjustRightInd w:val="0"/>
              <w:spacing w:after="0" w:line="240" w:lineRule="auto"/>
              <w:jc w:val="center"/>
              <w:rPr>
                <w:rFonts w:ascii="Times New Roman" w:eastAsia="Times New Roman" w:hAnsi="Times New Roman" w:cs="Times New Roman"/>
                <w:b/>
                <w:bCs/>
                <w:lang w:val="sr-Cyrl-ME"/>
              </w:rPr>
            </w:pPr>
            <w:r w:rsidRPr="008067C3">
              <w:rPr>
                <w:rFonts w:ascii="Times New Roman" w:eastAsia="Times New Roman" w:hAnsi="Times New Roman" w:cs="Times New Roman"/>
                <w:b/>
                <w:bCs/>
                <w:lang w:val="sr-Cyrl-ME"/>
              </w:rPr>
              <w:t>NIFUROKSAZID ALKALOID, 200 mg,  капсула, тврда</w:t>
            </w:r>
          </w:p>
          <w:p w14:paraId="6CB5C475" w14:textId="7ADF30E0" w:rsidR="00C23DA5" w:rsidRPr="008067C3" w:rsidRDefault="00C23DA5" w:rsidP="000C1667">
            <w:pPr>
              <w:widowControl w:val="0"/>
              <w:tabs>
                <w:tab w:val="left" w:pos="284"/>
              </w:tabs>
              <w:autoSpaceDE w:val="0"/>
              <w:autoSpaceDN w:val="0"/>
              <w:spacing w:after="0" w:line="240" w:lineRule="auto"/>
              <w:jc w:val="center"/>
              <w:rPr>
                <w:rFonts w:ascii="Times New Roman" w:eastAsia="Times New Roman" w:hAnsi="Times New Roman" w:cs="Times New Roman"/>
                <w:bCs/>
                <w:i/>
                <w:iCs/>
                <w:u w:val="single"/>
                <w:lang w:val="sr-Cyrl-ME"/>
              </w:rPr>
            </w:pPr>
            <w:r w:rsidRPr="008067C3">
              <w:rPr>
                <w:rFonts w:ascii="Times New Roman" w:eastAsia="Times New Roman" w:hAnsi="Times New Roman" w:cs="Times New Roman"/>
                <w:lang w:val="sr-Cyrl-ME"/>
              </w:rPr>
              <w:t>нифуроксазид</w:t>
            </w:r>
          </w:p>
        </w:tc>
      </w:tr>
      <w:tr w:rsidR="00C23DA5" w:rsidRPr="008067C3" w14:paraId="3B8A0B02" w14:textId="77777777" w:rsidTr="00277219">
        <w:trPr>
          <w:trHeight w:val="451"/>
          <w:jc w:val="center"/>
        </w:trPr>
        <w:tc>
          <w:tcPr>
            <w:tcW w:w="581" w:type="dxa"/>
            <w:vAlign w:val="center"/>
          </w:tcPr>
          <w:p w14:paraId="44842CD1" w14:textId="77777777" w:rsidR="00C23DA5" w:rsidRPr="008067C3" w:rsidRDefault="00C23DA5" w:rsidP="00C23DA5">
            <w:pPr>
              <w:tabs>
                <w:tab w:val="left" w:pos="284"/>
              </w:tabs>
              <w:spacing w:after="0" w:line="240" w:lineRule="auto"/>
              <w:rPr>
                <w:rFonts w:ascii="Times New Roman" w:eastAsia="Times New Roman" w:hAnsi="Times New Roman" w:cs="Times New Roman"/>
                <w:b/>
                <w:bCs/>
                <w:u w:val="single"/>
                <w:lang w:val="sr-Cyrl-ME"/>
              </w:rPr>
            </w:pPr>
          </w:p>
        </w:tc>
        <w:tc>
          <w:tcPr>
            <w:tcW w:w="8779" w:type="dxa"/>
            <w:vAlign w:val="center"/>
          </w:tcPr>
          <w:p w14:paraId="1DB81F00" w14:textId="77777777" w:rsidR="00C23DA5" w:rsidRPr="008067C3" w:rsidRDefault="00C23DA5" w:rsidP="00C23DA5">
            <w:pPr>
              <w:tabs>
                <w:tab w:val="left" w:pos="284"/>
              </w:tabs>
              <w:spacing w:after="0" w:line="240" w:lineRule="auto"/>
              <w:rPr>
                <w:rFonts w:ascii="Times New Roman" w:eastAsia="Times New Roman" w:hAnsi="Times New Roman" w:cs="Times New Roman"/>
                <w:lang w:val="sr-Cyrl-ME"/>
              </w:rPr>
            </w:pPr>
          </w:p>
        </w:tc>
      </w:tr>
      <w:tr w:rsidR="00C23DA5" w:rsidRPr="008067C3" w14:paraId="28D2F896" w14:textId="77777777" w:rsidTr="00277219">
        <w:trPr>
          <w:trHeight w:val="1969"/>
          <w:jc w:val="center"/>
        </w:trPr>
        <w:tc>
          <w:tcPr>
            <w:tcW w:w="581" w:type="dxa"/>
            <w:vAlign w:val="center"/>
          </w:tcPr>
          <w:p w14:paraId="39D5148F" w14:textId="77777777" w:rsidR="00C23DA5" w:rsidRPr="008067C3" w:rsidRDefault="00C23DA5" w:rsidP="00C23DA5">
            <w:pPr>
              <w:tabs>
                <w:tab w:val="left" w:pos="284"/>
              </w:tabs>
              <w:spacing w:after="0" w:line="240" w:lineRule="auto"/>
              <w:rPr>
                <w:rFonts w:ascii="Times New Roman" w:eastAsia="Times New Roman" w:hAnsi="Times New Roman" w:cs="Times New Roman"/>
                <w:b/>
                <w:bCs/>
                <w:i/>
                <w:iCs/>
                <w:u w:val="single"/>
                <w:lang w:val="sr-Cyrl-ME"/>
              </w:rPr>
            </w:pPr>
          </w:p>
        </w:tc>
        <w:tc>
          <w:tcPr>
            <w:tcW w:w="8779" w:type="dxa"/>
            <w:vAlign w:val="center"/>
          </w:tcPr>
          <w:p w14:paraId="3E827AB4" w14:textId="280B7139" w:rsidR="00C23DA5" w:rsidRPr="008067C3" w:rsidRDefault="00C23DA5" w:rsidP="00C23DA5">
            <w:pPr>
              <w:widowControl w:val="0"/>
              <w:tabs>
                <w:tab w:val="left" w:pos="284"/>
              </w:tabs>
              <w:autoSpaceDE w:val="0"/>
              <w:autoSpaceDN w:val="0"/>
              <w:spacing w:after="0" w:line="240" w:lineRule="auto"/>
              <w:jc w:val="both"/>
              <w:rPr>
                <w:rFonts w:ascii="Times New Roman" w:eastAsia="Times New Roman" w:hAnsi="Times New Roman" w:cs="Times New Roman"/>
                <w:b/>
                <w:bCs/>
                <w:lang w:val="sr-Cyrl-ME"/>
              </w:rPr>
            </w:pPr>
            <w:r w:rsidRPr="008067C3">
              <w:rPr>
                <w:rFonts w:ascii="Times New Roman" w:eastAsia="Times New Roman" w:hAnsi="Times New Roman" w:cs="Times New Roman"/>
                <w:b/>
                <w:bCs/>
                <w:lang w:val="sr-Cyrl-ME"/>
              </w:rPr>
              <w:t>Пажљиво прочитајте ово упутство</w:t>
            </w:r>
            <w:r w:rsidR="001F04E1" w:rsidRPr="008067C3">
              <w:rPr>
                <w:rFonts w:ascii="Times New Roman" w:eastAsia="Times New Roman" w:hAnsi="Times New Roman" w:cs="Times New Roman"/>
                <w:b/>
                <w:bCs/>
                <w:lang w:val="sr-Cyrl-ME"/>
              </w:rPr>
              <w:t>,</w:t>
            </w:r>
            <w:r w:rsidRPr="008067C3">
              <w:rPr>
                <w:rFonts w:ascii="Times New Roman" w:eastAsia="Times New Roman" w:hAnsi="Times New Roman" w:cs="Times New Roman"/>
                <w:b/>
                <w:bCs/>
                <w:lang w:val="sr-Cyrl-ME"/>
              </w:rPr>
              <w:t xml:space="preserve"> прије него што почнете да користите овај лијек</w:t>
            </w:r>
            <w:r w:rsidR="001F04E1" w:rsidRPr="008067C3">
              <w:rPr>
                <w:rFonts w:ascii="Times New Roman" w:eastAsia="Times New Roman" w:hAnsi="Times New Roman" w:cs="Times New Roman"/>
                <w:b/>
                <w:bCs/>
                <w:lang w:val="sr-Cyrl-ME"/>
              </w:rPr>
              <w:t>, јер садржи и</w:t>
            </w:r>
            <w:r w:rsidR="00F84FC7">
              <w:rPr>
                <w:rFonts w:ascii="Times New Roman" w:eastAsia="Times New Roman" w:hAnsi="Times New Roman" w:cs="Times New Roman"/>
                <w:b/>
                <w:bCs/>
                <w:lang w:val="sr-Cyrl-ME"/>
              </w:rPr>
              <w:t>нформације које су важне за Вас</w:t>
            </w:r>
          </w:p>
          <w:p w14:paraId="2EAA338B" w14:textId="754BB068" w:rsidR="00C23DA5" w:rsidRPr="008067C3" w:rsidRDefault="00C23DA5" w:rsidP="00C23DA5">
            <w:pPr>
              <w:widowControl w:val="0"/>
              <w:numPr>
                <w:ilvl w:val="0"/>
                <w:numId w:val="2"/>
              </w:numPr>
              <w:tabs>
                <w:tab w:val="num" w:pos="252"/>
                <w:tab w:val="left" w:pos="284"/>
              </w:tabs>
              <w:autoSpaceDE w:val="0"/>
              <w:autoSpaceDN w:val="0"/>
              <w:spacing w:after="0" w:line="240" w:lineRule="auto"/>
              <w:jc w:val="both"/>
              <w:rPr>
                <w:rFonts w:ascii="Times New Roman" w:eastAsia="Times New Roman" w:hAnsi="Times New Roman" w:cs="Times New Roman"/>
                <w:lang w:val="sr-Cyrl-ME"/>
              </w:rPr>
            </w:pPr>
            <w:r w:rsidRPr="008067C3">
              <w:rPr>
                <w:rFonts w:ascii="Times New Roman" w:eastAsia="Times New Roman" w:hAnsi="Times New Roman" w:cs="Times New Roman"/>
                <w:lang w:val="sr-Cyrl-ME"/>
              </w:rPr>
              <w:t>Упутство сачувајте. Мож</w:t>
            </w:r>
            <w:r w:rsidR="001F04E1" w:rsidRPr="008067C3">
              <w:rPr>
                <w:rFonts w:ascii="Times New Roman" w:eastAsia="Times New Roman" w:hAnsi="Times New Roman" w:cs="Times New Roman"/>
                <w:lang w:val="sr-Cyrl-ME"/>
              </w:rPr>
              <w:t>е</w:t>
            </w:r>
            <w:r w:rsidRPr="008067C3">
              <w:rPr>
                <w:rFonts w:ascii="Times New Roman" w:eastAsia="Times New Roman" w:hAnsi="Times New Roman" w:cs="Times New Roman"/>
                <w:lang w:val="sr-Cyrl-ME"/>
              </w:rPr>
              <w:t xml:space="preserve"> бити потребно да га поново прочитате.</w:t>
            </w:r>
          </w:p>
          <w:p w14:paraId="52882167" w14:textId="77777777" w:rsidR="00C23DA5" w:rsidRPr="008067C3" w:rsidRDefault="00C23DA5" w:rsidP="00C23DA5">
            <w:pPr>
              <w:widowControl w:val="0"/>
              <w:numPr>
                <w:ilvl w:val="0"/>
                <w:numId w:val="2"/>
              </w:numPr>
              <w:tabs>
                <w:tab w:val="num" w:pos="252"/>
                <w:tab w:val="left" w:pos="284"/>
              </w:tabs>
              <w:autoSpaceDE w:val="0"/>
              <w:autoSpaceDN w:val="0"/>
              <w:spacing w:after="0" w:line="240" w:lineRule="auto"/>
              <w:jc w:val="both"/>
              <w:rPr>
                <w:rFonts w:ascii="Times New Roman" w:eastAsia="Times New Roman" w:hAnsi="Times New Roman" w:cs="Times New Roman"/>
                <w:lang w:val="sr-Cyrl-ME"/>
              </w:rPr>
            </w:pPr>
            <w:r w:rsidRPr="008067C3">
              <w:rPr>
                <w:rFonts w:ascii="Times New Roman" w:eastAsia="Times New Roman" w:hAnsi="Times New Roman" w:cs="Times New Roman"/>
                <w:lang w:val="sr-Cyrl-ME"/>
              </w:rPr>
              <w:t>Ако имате додатних питања, обратите се свом љекару или фармацеуту</w:t>
            </w:r>
            <w:r w:rsidR="001F04E1" w:rsidRPr="008067C3">
              <w:rPr>
                <w:rFonts w:ascii="Times New Roman" w:eastAsia="Times New Roman" w:hAnsi="Times New Roman" w:cs="Times New Roman"/>
                <w:lang w:val="sr-Cyrl-ME"/>
              </w:rPr>
              <w:t xml:space="preserve"> или медицинској сестри</w:t>
            </w:r>
            <w:r w:rsidRPr="008067C3">
              <w:rPr>
                <w:rFonts w:ascii="Times New Roman" w:eastAsia="Times New Roman" w:hAnsi="Times New Roman" w:cs="Times New Roman"/>
                <w:lang w:val="sr-Cyrl-ME"/>
              </w:rPr>
              <w:t>.</w:t>
            </w:r>
          </w:p>
          <w:p w14:paraId="4B765850" w14:textId="73BB85E8" w:rsidR="00C23DA5" w:rsidRPr="008067C3" w:rsidRDefault="00C23DA5" w:rsidP="00C23DA5">
            <w:pPr>
              <w:widowControl w:val="0"/>
              <w:numPr>
                <w:ilvl w:val="0"/>
                <w:numId w:val="2"/>
              </w:numPr>
              <w:tabs>
                <w:tab w:val="num" w:pos="252"/>
                <w:tab w:val="left" w:pos="284"/>
              </w:tabs>
              <w:autoSpaceDE w:val="0"/>
              <w:autoSpaceDN w:val="0"/>
              <w:spacing w:after="0" w:line="240" w:lineRule="auto"/>
              <w:jc w:val="both"/>
              <w:rPr>
                <w:rFonts w:ascii="Times New Roman" w:eastAsia="Times New Roman" w:hAnsi="Times New Roman" w:cs="Times New Roman"/>
                <w:lang w:val="sr-Cyrl-ME"/>
              </w:rPr>
            </w:pPr>
            <w:r w:rsidRPr="008067C3">
              <w:rPr>
                <w:rFonts w:ascii="Times New Roman" w:eastAsia="Times New Roman" w:hAnsi="Times New Roman" w:cs="Times New Roman"/>
                <w:lang w:val="sr-Cyrl-ME"/>
              </w:rPr>
              <w:t xml:space="preserve">Овај лијек прописан </w:t>
            </w:r>
            <w:r w:rsidR="001F04E1" w:rsidRPr="008067C3">
              <w:rPr>
                <w:rFonts w:ascii="Times New Roman" w:eastAsia="Times New Roman" w:hAnsi="Times New Roman" w:cs="Times New Roman"/>
                <w:lang w:val="sr-Cyrl-ME"/>
              </w:rPr>
              <w:t>је</w:t>
            </w:r>
            <w:r w:rsidRPr="008067C3">
              <w:rPr>
                <w:rFonts w:ascii="Times New Roman" w:eastAsia="Times New Roman" w:hAnsi="Times New Roman" w:cs="Times New Roman"/>
                <w:lang w:val="sr-Cyrl-ME"/>
              </w:rPr>
              <w:t xml:space="preserve"> Вама и не смијете га давати другима. Може да им шкоди, чак и када имају исте знаке болести као и Ви.</w:t>
            </w:r>
          </w:p>
          <w:p w14:paraId="1626E47C" w14:textId="77777777" w:rsidR="00C23DA5" w:rsidRPr="008067C3" w:rsidRDefault="00C23DA5" w:rsidP="00C23DA5">
            <w:pPr>
              <w:numPr>
                <w:ilvl w:val="0"/>
                <w:numId w:val="2"/>
              </w:numPr>
              <w:tabs>
                <w:tab w:val="left" w:pos="284"/>
              </w:tabs>
              <w:spacing w:after="0" w:line="240" w:lineRule="auto"/>
              <w:jc w:val="both"/>
              <w:rPr>
                <w:rFonts w:ascii="Times New Roman" w:eastAsia="Times New Roman" w:hAnsi="Times New Roman" w:cs="Times New Roman"/>
                <w:i/>
                <w:iCs/>
                <w:lang w:val="sr-Cyrl-ME"/>
              </w:rPr>
            </w:pPr>
            <w:r w:rsidRPr="008067C3">
              <w:rPr>
                <w:rFonts w:ascii="Times New Roman" w:eastAsia="Times New Roman" w:hAnsi="Times New Roman" w:cs="Times New Roman"/>
                <w:lang w:val="sr-Cyrl-ME"/>
              </w:rPr>
              <w:t>Ако Вам се јави било које нежељено дејство реците то свом љекару, фармацеуту или медицинској сестри. Ово укључује и било која нежељена дејства које нијесу наведена у овом упутству.</w:t>
            </w:r>
            <w:r w:rsidR="001F04E1" w:rsidRPr="008067C3">
              <w:rPr>
                <w:rFonts w:ascii="Times New Roman" w:eastAsia="Times New Roman" w:hAnsi="Times New Roman" w:cs="Times New Roman"/>
                <w:lang w:val="sr-Cyrl-ME"/>
              </w:rPr>
              <w:t xml:space="preserve"> Погледајте дио 4.</w:t>
            </w:r>
            <w:r w:rsidRPr="008067C3">
              <w:rPr>
                <w:rFonts w:ascii="Times New Roman" w:eastAsia="Times New Roman" w:hAnsi="Times New Roman" w:cs="Times New Roman"/>
                <w:lang w:val="sr-Cyrl-ME"/>
              </w:rPr>
              <w:t xml:space="preserve"> </w:t>
            </w:r>
          </w:p>
          <w:p w14:paraId="6D182057" w14:textId="77777777" w:rsidR="00C23DA5" w:rsidRPr="008067C3" w:rsidRDefault="00C23DA5" w:rsidP="00C23DA5">
            <w:pPr>
              <w:tabs>
                <w:tab w:val="left" w:pos="284"/>
              </w:tabs>
              <w:spacing w:after="0" w:line="240" w:lineRule="auto"/>
              <w:jc w:val="both"/>
              <w:rPr>
                <w:rFonts w:ascii="Times New Roman" w:eastAsia="Times New Roman" w:hAnsi="Times New Roman" w:cs="Times New Roman"/>
                <w:i/>
                <w:iCs/>
                <w:lang w:val="sr-Cyrl-ME"/>
              </w:rPr>
            </w:pPr>
          </w:p>
          <w:p w14:paraId="519DABC1" w14:textId="77777777" w:rsidR="00806B9E" w:rsidRPr="008067C3" w:rsidRDefault="00806B9E" w:rsidP="00C23DA5">
            <w:pPr>
              <w:tabs>
                <w:tab w:val="left" w:pos="284"/>
              </w:tabs>
              <w:spacing w:after="0" w:line="240" w:lineRule="auto"/>
              <w:jc w:val="both"/>
              <w:rPr>
                <w:rFonts w:ascii="Times New Roman" w:eastAsia="Times New Roman" w:hAnsi="Times New Roman" w:cs="Times New Roman"/>
                <w:i/>
                <w:iCs/>
                <w:lang w:val="sr-Cyrl-ME"/>
              </w:rPr>
            </w:pPr>
          </w:p>
        </w:tc>
      </w:tr>
      <w:tr w:rsidR="00C23DA5" w:rsidRPr="008067C3" w14:paraId="45E3E686" w14:textId="77777777" w:rsidTr="00277219">
        <w:trPr>
          <w:trHeight w:val="1473"/>
          <w:jc w:val="center"/>
        </w:trPr>
        <w:tc>
          <w:tcPr>
            <w:tcW w:w="581" w:type="dxa"/>
            <w:vAlign w:val="center"/>
          </w:tcPr>
          <w:p w14:paraId="4097546E" w14:textId="77777777" w:rsidR="00C23DA5" w:rsidRPr="008067C3" w:rsidRDefault="00C23DA5" w:rsidP="00C23DA5">
            <w:pPr>
              <w:keepNext/>
              <w:tabs>
                <w:tab w:val="left" w:pos="284"/>
              </w:tabs>
              <w:spacing w:after="0" w:line="240" w:lineRule="auto"/>
              <w:outlineLvl w:val="1"/>
              <w:rPr>
                <w:rFonts w:ascii="Times New Roman" w:eastAsia="Times New Roman" w:hAnsi="Times New Roman" w:cs="Times New Roman"/>
                <w:i/>
                <w:iCs/>
                <w:lang w:val="sr-Cyrl-ME"/>
              </w:rPr>
            </w:pPr>
          </w:p>
        </w:tc>
        <w:tc>
          <w:tcPr>
            <w:tcW w:w="8779" w:type="dxa"/>
            <w:vAlign w:val="center"/>
          </w:tcPr>
          <w:p w14:paraId="088ED3CF" w14:textId="77777777" w:rsidR="00C23DA5" w:rsidRPr="008067C3" w:rsidRDefault="00C23DA5" w:rsidP="00C23DA5">
            <w:pPr>
              <w:widowControl w:val="0"/>
              <w:tabs>
                <w:tab w:val="left" w:pos="284"/>
              </w:tabs>
              <w:autoSpaceDE w:val="0"/>
              <w:autoSpaceDN w:val="0"/>
              <w:spacing w:after="0" w:line="240" w:lineRule="auto"/>
              <w:jc w:val="both"/>
              <w:rPr>
                <w:rFonts w:ascii="Times New Roman" w:eastAsia="Times New Roman" w:hAnsi="Times New Roman" w:cs="Times New Roman"/>
                <w:b/>
                <w:bCs/>
                <w:lang w:val="sr-Cyrl-ME"/>
              </w:rPr>
            </w:pPr>
            <w:r w:rsidRPr="008067C3">
              <w:rPr>
                <w:rFonts w:ascii="Times New Roman" w:eastAsia="Times New Roman" w:hAnsi="Times New Roman" w:cs="Times New Roman"/>
                <w:b/>
                <w:bCs/>
                <w:lang w:val="sr-Cyrl-ME"/>
              </w:rPr>
              <w:t>У овом упутству прочитаћете:</w:t>
            </w:r>
          </w:p>
          <w:p w14:paraId="6A60697D" w14:textId="62A73E32" w:rsidR="00C23DA5" w:rsidRPr="008067C3" w:rsidRDefault="00C23DA5" w:rsidP="00C23DA5">
            <w:pPr>
              <w:widowControl w:val="0"/>
              <w:numPr>
                <w:ilvl w:val="0"/>
                <w:numId w:val="1"/>
              </w:numPr>
              <w:tabs>
                <w:tab w:val="clear" w:pos="360"/>
                <w:tab w:val="left" w:pos="252"/>
                <w:tab w:val="left" w:pos="284"/>
              </w:tabs>
              <w:autoSpaceDE w:val="0"/>
              <w:autoSpaceDN w:val="0"/>
              <w:spacing w:after="0" w:line="240" w:lineRule="auto"/>
              <w:jc w:val="both"/>
              <w:rPr>
                <w:rFonts w:ascii="Times New Roman" w:eastAsia="Times New Roman" w:hAnsi="Times New Roman" w:cs="Times New Roman"/>
                <w:lang w:val="sr-Cyrl-ME"/>
              </w:rPr>
            </w:pPr>
            <w:r w:rsidRPr="008067C3">
              <w:rPr>
                <w:rFonts w:ascii="Times New Roman" w:eastAsia="Times New Roman" w:hAnsi="Times New Roman" w:cs="Times New Roman"/>
                <w:lang w:val="sr-Cyrl-ME"/>
              </w:rPr>
              <w:t xml:space="preserve">Шта је лијек </w:t>
            </w:r>
            <w:r w:rsidRPr="008067C3">
              <w:rPr>
                <w:rFonts w:ascii="Times New Roman" w:eastAsia="Times New Roman" w:hAnsi="Times New Roman" w:cs="Times New Roman"/>
                <w:bCs/>
                <w:lang w:val="sr-Cyrl-ME"/>
              </w:rPr>
              <w:t>NIFUROKSAZID ALKALOID</w:t>
            </w:r>
            <w:r w:rsidRPr="008067C3">
              <w:rPr>
                <w:rFonts w:ascii="Times New Roman" w:eastAsia="Times New Roman" w:hAnsi="Times New Roman" w:cs="Times New Roman"/>
                <w:vertAlign w:val="superscript"/>
                <w:lang w:val="sr-Cyrl-ME"/>
              </w:rPr>
              <w:t xml:space="preserve"> </w:t>
            </w:r>
            <w:r w:rsidRPr="008067C3">
              <w:rPr>
                <w:rFonts w:ascii="Times New Roman" w:eastAsia="Times New Roman" w:hAnsi="Times New Roman" w:cs="Times New Roman"/>
                <w:lang w:val="sr-Cyrl-ME"/>
              </w:rPr>
              <w:t>и чему је намијењен</w:t>
            </w:r>
          </w:p>
          <w:p w14:paraId="0FBBD095" w14:textId="4509EC64" w:rsidR="00C23DA5" w:rsidRPr="008067C3" w:rsidRDefault="00C23DA5" w:rsidP="00C23DA5">
            <w:pPr>
              <w:widowControl w:val="0"/>
              <w:numPr>
                <w:ilvl w:val="0"/>
                <w:numId w:val="1"/>
              </w:numPr>
              <w:tabs>
                <w:tab w:val="clear" w:pos="360"/>
                <w:tab w:val="left" w:pos="252"/>
                <w:tab w:val="left" w:pos="284"/>
              </w:tabs>
              <w:autoSpaceDE w:val="0"/>
              <w:autoSpaceDN w:val="0"/>
              <w:spacing w:after="0" w:line="240" w:lineRule="auto"/>
              <w:jc w:val="both"/>
              <w:rPr>
                <w:rFonts w:ascii="Times New Roman" w:eastAsia="Times New Roman" w:hAnsi="Times New Roman" w:cs="Times New Roman"/>
                <w:lang w:val="sr-Cyrl-ME"/>
              </w:rPr>
            </w:pPr>
            <w:r w:rsidRPr="008067C3">
              <w:rPr>
                <w:rFonts w:ascii="Times New Roman" w:eastAsia="Times New Roman" w:hAnsi="Times New Roman" w:cs="Times New Roman"/>
                <w:lang w:val="sr-Cyrl-ME"/>
              </w:rPr>
              <w:t xml:space="preserve">Шта треба да знате прије него што узмете лијек </w:t>
            </w:r>
            <w:r w:rsidRPr="008067C3">
              <w:rPr>
                <w:rFonts w:ascii="Times New Roman" w:eastAsia="Times New Roman" w:hAnsi="Times New Roman" w:cs="Times New Roman"/>
                <w:bCs/>
                <w:lang w:val="sr-Cyrl-ME"/>
              </w:rPr>
              <w:t>NIFUROKSAZID ALKALOID</w:t>
            </w:r>
          </w:p>
          <w:p w14:paraId="333D9462" w14:textId="28BE8535" w:rsidR="00C23DA5" w:rsidRPr="008067C3" w:rsidRDefault="00C23DA5" w:rsidP="00C23DA5">
            <w:pPr>
              <w:widowControl w:val="0"/>
              <w:numPr>
                <w:ilvl w:val="0"/>
                <w:numId w:val="1"/>
              </w:numPr>
              <w:tabs>
                <w:tab w:val="clear" w:pos="360"/>
                <w:tab w:val="left" w:pos="252"/>
                <w:tab w:val="left" w:pos="284"/>
              </w:tabs>
              <w:autoSpaceDE w:val="0"/>
              <w:autoSpaceDN w:val="0"/>
              <w:spacing w:after="0" w:line="240" w:lineRule="auto"/>
              <w:jc w:val="both"/>
              <w:rPr>
                <w:rFonts w:ascii="Times New Roman" w:eastAsia="Times New Roman" w:hAnsi="Times New Roman" w:cs="Times New Roman"/>
                <w:lang w:val="sr-Cyrl-ME"/>
              </w:rPr>
            </w:pPr>
            <w:r w:rsidRPr="008067C3">
              <w:rPr>
                <w:rFonts w:ascii="Times New Roman" w:eastAsia="Times New Roman" w:hAnsi="Times New Roman" w:cs="Times New Roman"/>
                <w:lang w:val="sr-Cyrl-ME"/>
              </w:rPr>
              <w:t xml:space="preserve">Како се употребљава лијек </w:t>
            </w:r>
            <w:r w:rsidRPr="008067C3">
              <w:rPr>
                <w:rFonts w:ascii="Times New Roman" w:eastAsia="Times New Roman" w:hAnsi="Times New Roman" w:cs="Times New Roman"/>
                <w:bCs/>
                <w:lang w:val="sr-Cyrl-ME"/>
              </w:rPr>
              <w:t>NIFUROKSAZID ALKALOID</w:t>
            </w:r>
          </w:p>
          <w:p w14:paraId="5C724C8A" w14:textId="77777777" w:rsidR="00C23DA5" w:rsidRPr="008067C3" w:rsidRDefault="00C23DA5" w:rsidP="00C23DA5">
            <w:pPr>
              <w:widowControl w:val="0"/>
              <w:numPr>
                <w:ilvl w:val="0"/>
                <w:numId w:val="1"/>
              </w:numPr>
              <w:tabs>
                <w:tab w:val="clear" w:pos="360"/>
                <w:tab w:val="left" w:pos="252"/>
                <w:tab w:val="left" w:pos="284"/>
              </w:tabs>
              <w:autoSpaceDE w:val="0"/>
              <w:autoSpaceDN w:val="0"/>
              <w:spacing w:after="0" w:line="240" w:lineRule="auto"/>
              <w:jc w:val="both"/>
              <w:rPr>
                <w:rFonts w:ascii="Times New Roman" w:eastAsia="Times New Roman" w:hAnsi="Times New Roman" w:cs="Times New Roman"/>
                <w:lang w:val="sr-Cyrl-ME"/>
              </w:rPr>
            </w:pPr>
            <w:r w:rsidRPr="008067C3">
              <w:rPr>
                <w:rFonts w:ascii="Times New Roman" w:eastAsia="Times New Roman" w:hAnsi="Times New Roman" w:cs="Times New Roman"/>
                <w:lang w:val="sr-Cyrl-ME"/>
              </w:rPr>
              <w:t xml:space="preserve">Могућа нежељена дејства </w:t>
            </w:r>
          </w:p>
          <w:p w14:paraId="27EF3B47" w14:textId="300903AB" w:rsidR="00C23DA5" w:rsidRPr="008067C3" w:rsidRDefault="00C23DA5" w:rsidP="00C23DA5">
            <w:pPr>
              <w:widowControl w:val="0"/>
              <w:numPr>
                <w:ilvl w:val="0"/>
                <w:numId w:val="1"/>
              </w:numPr>
              <w:tabs>
                <w:tab w:val="clear" w:pos="360"/>
                <w:tab w:val="left" w:pos="252"/>
                <w:tab w:val="left" w:pos="284"/>
              </w:tabs>
              <w:autoSpaceDE w:val="0"/>
              <w:autoSpaceDN w:val="0"/>
              <w:spacing w:after="0" w:line="240" w:lineRule="auto"/>
              <w:jc w:val="both"/>
              <w:rPr>
                <w:rFonts w:ascii="Times New Roman" w:eastAsia="Times New Roman" w:hAnsi="Times New Roman" w:cs="Times New Roman"/>
                <w:lang w:val="sr-Cyrl-ME"/>
              </w:rPr>
            </w:pPr>
            <w:r w:rsidRPr="008067C3">
              <w:rPr>
                <w:rFonts w:ascii="Times New Roman" w:eastAsia="Times New Roman" w:hAnsi="Times New Roman" w:cs="Times New Roman"/>
                <w:lang w:val="sr-Cyrl-ME"/>
              </w:rPr>
              <w:t xml:space="preserve">Како чувати лијек </w:t>
            </w:r>
            <w:r w:rsidRPr="008067C3">
              <w:rPr>
                <w:rFonts w:ascii="Times New Roman" w:eastAsia="Times New Roman" w:hAnsi="Times New Roman" w:cs="Times New Roman"/>
                <w:bCs/>
                <w:lang w:val="sr-Cyrl-ME"/>
              </w:rPr>
              <w:t>NIFUROKSAZID ALKALOID</w:t>
            </w:r>
          </w:p>
          <w:p w14:paraId="1FC1D0E9" w14:textId="7C0D067F" w:rsidR="00C23DA5" w:rsidRPr="008067C3" w:rsidRDefault="001F04E1" w:rsidP="00C23DA5">
            <w:pPr>
              <w:widowControl w:val="0"/>
              <w:numPr>
                <w:ilvl w:val="0"/>
                <w:numId w:val="1"/>
              </w:numPr>
              <w:tabs>
                <w:tab w:val="clear" w:pos="360"/>
                <w:tab w:val="left" w:pos="252"/>
                <w:tab w:val="left" w:pos="284"/>
              </w:tabs>
              <w:autoSpaceDE w:val="0"/>
              <w:autoSpaceDN w:val="0"/>
              <w:spacing w:after="0" w:line="240" w:lineRule="auto"/>
              <w:jc w:val="both"/>
              <w:rPr>
                <w:rFonts w:ascii="Times New Roman" w:eastAsia="Times New Roman" w:hAnsi="Times New Roman" w:cs="Times New Roman"/>
                <w:b/>
                <w:bCs/>
                <w:lang w:val="sr-Cyrl-ME"/>
              </w:rPr>
            </w:pPr>
            <w:r w:rsidRPr="008067C3">
              <w:rPr>
                <w:rFonts w:ascii="Times New Roman" w:eastAsia="Times New Roman" w:hAnsi="Times New Roman" w:cs="Times New Roman"/>
                <w:lang w:val="sr-Cyrl-ME"/>
              </w:rPr>
              <w:t>Садржај паковања и д</w:t>
            </w:r>
            <w:r w:rsidR="00C23DA5" w:rsidRPr="008067C3">
              <w:rPr>
                <w:rFonts w:ascii="Times New Roman" w:eastAsia="Times New Roman" w:hAnsi="Times New Roman" w:cs="Times New Roman"/>
                <w:lang w:val="sr-Cyrl-ME"/>
              </w:rPr>
              <w:t>одатне информације</w:t>
            </w:r>
          </w:p>
          <w:p w14:paraId="6978445F" w14:textId="77777777" w:rsidR="00C23DA5" w:rsidRPr="008067C3" w:rsidRDefault="00C23DA5" w:rsidP="00C23DA5">
            <w:pPr>
              <w:widowControl w:val="0"/>
              <w:tabs>
                <w:tab w:val="left" w:pos="284"/>
              </w:tabs>
              <w:autoSpaceDE w:val="0"/>
              <w:autoSpaceDN w:val="0"/>
              <w:spacing w:after="0" w:line="240" w:lineRule="auto"/>
              <w:jc w:val="both"/>
              <w:rPr>
                <w:rFonts w:ascii="Times New Roman" w:eastAsia="Times New Roman" w:hAnsi="Times New Roman" w:cs="Times New Roman"/>
                <w:b/>
                <w:bCs/>
                <w:lang w:val="sr-Cyrl-ME"/>
              </w:rPr>
            </w:pPr>
          </w:p>
        </w:tc>
      </w:tr>
    </w:tbl>
    <w:p w14:paraId="530F7FBD" w14:textId="77777777" w:rsidR="00C23DA5" w:rsidRPr="008067C3" w:rsidRDefault="00C23DA5" w:rsidP="00C23DA5">
      <w:pPr>
        <w:tabs>
          <w:tab w:val="left" w:pos="284"/>
        </w:tabs>
        <w:spacing w:after="0" w:line="240" w:lineRule="auto"/>
        <w:jc w:val="both"/>
        <w:rPr>
          <w:rFonts w:ascii="Times New Roman" w:eastAsia="Times New Roman" w:hAnsi="Times New Roman" w:cs="Times New Roman"/>
          <w:lang w:val="sr-Cyrl-ME"/>
        </w:rPr>
      </w:pPr>
    </w:p>
    <w:p w14:paraId="14A4666E" w14:textId="77777777" w:rsidR="00C23DA5" w:rsidRPr="008067C3" w:rsidRDefault="00C23DA5" w:rsidP="00C23DA5">
      <w:pPr>
        <w:tabs>
          <w:tab w:val="left" w:pos="284"/>
        </w:tabs>
        <w:spacing w:after="0" w:line="240" w:lineRule="auto"/>
        <w:jc w:val="both"/>
        <w:rPr>
          <w:rFonts w:ascii="Times New Roman" w:eastAsia="Times New Roman" w:hAnsi="Times New Roman" w:cs="Times New Roman"/>
          <w:lang w:val="sr-Cyrl-ME"/>
        </w:rPr>
      </w:pPr>
    </w:p>
    <w:p w14:paraId="01FA4B9A" w14:textId="77777777" w:rsidR="00C23DA5" w:rsidRPr="008067C3" w:rsidRDefault="00C23DA5" w:rsidP="00C23DA5">
      <w:pPr>
        <w:tabs>
          <w:tab w:val="left" w:pos="284"/>
        </w:tabs>
        <w:spacing w:after="0" w:line="240" w:lineRule="auto"/>
        <w:jc w:val="both"/>
        <w:rPr>
          <w:rFonts w:ascii="Times New Roman" w:eastAsia="Times New Roman" w:hAnsi="Times New Roman" w:cs="Times New Roman"/>
          <w:lang w:val="sr-Cyrl-ME"/>
        </w:rPr>
      </w:pPr>
    </w:p>
    <w:p w14:paraId="7A330AEA" w14:textId="77777777" w:rsidR="00C23DA5" w:rsidRPr="008067C3" w:rsidRDefault="00C23DA5" w:rsidP="00C23DA5">
      <w:pPr>
        <w:tabs>
          <w:tab w:val="left" w:pos="284"/>
        </w:tabs>
        <w:spacing w:after="0" w:line="240" w:lineRule="auto"/>
        <w:jc w:val="both"/>
        <w:rPr>
          <w:rFonts w:ascii="Times New Roman" w:eastAsia="Times New Roman" w:hAnsi="Times New Roman" w:cs="Times New Roman"/>
          <w:lang w:val="sr-Cyrl-ME"/>
        </w:rPr>
      </w:pPr>
    </w:p>
    <w:p w14:paraId="1336A727" w14:textId="77777777" w:rsidR="00C23DA5" w:rsidRPr="008067C3" w:rsidRDefault="00C23DA5" w:rsidP="00C23DA5">
      <w:pPr>
        <w:tabs>
          <w:tab w:val="left" w:pos="284"/>
        </w:tabs>
        <w:spacing w:after="0" w:line="240" w:lineRule="auto"/>
        <w:jc w:val="both"/>
        <w:rPr>
          <w:rFonts w:ascii="Times New Roman" w:eastAsia="Times New Roman" w:hAnsi="Times New Roman" w:cs="Times New Roman"/>
          <w:lang w:val="sr-Cyrl-ME"/>
        </w:rPr>
      </w:pPr>
      <w:r w:rsidRPr="008067C3">
        <w:rPr>
          <w:rFonts w:ascii="Times New Roman" w:eastAsia="Times New Roman" w:hAnsi="Times New Roman" w:cs="Times New Roman"/>
          <w:lang w:val="sr-Cyrl-ME"/>
        </w:rPr>
        <w:br w:type="page"/>
      </w:r>
    </w:p>
    <w:tbl>
      <w:tblPr>
        <w:tblW w:w="9745" w:type="dxa"/>
        <w:tblInd w:w="-106" w:type="dxa"/>
        <w:tblLayout w:type="fixed"/>
        <w:tblLook w:val="0000" w:firstRow="0" w:lastRow="0" w:firstColumn="0" w:lastColumn="0" w:noHBand="0" w:noVBand="0"/>
      </w:tblPr>
      <w:tblGrid>
        <w:gridCol w:w="9745"/>
      </w:tblGrid>
      <w:tr w:rsidR="00C23DA5" w:rsidRPr="008067C3" w14:paraId="3A8CE00B" w14:textId="77777777" w:rsidTr="00184A00">
        <w:trPr>
          <w:trHeight w:val="313"/>
        </w:trPr>
        <w:tc>
          <w:tcPr>
            <w:tcW w:w="9745" w:type="dxa"/>
            <w:shd w:val="clear" w:color="auto" w:fill="auto"/>
            <w:vAlign w:val="center"/>
          </w:tcPr>
          <w:p w14:paraId="32B73C31" w14:textId="4BA3D5DD" w:rsidR="00C23DA5" w:rsidRPr="008067C3" w:rsidRDefault="00C23DA5" w:rsidP="000449AF">
            <w:pPr>
              <w:tabs>
                <w:tab w:val="left" w:pos="284"/>
              </w:tabs>
              <w:spacing w:after="0" w:line="240" w:lineRule="auto"/>
              <w:jc w:val="both"/>
              <w:rPr>
                <w:rFonts w:ascii="Times New Roman" w:eastAsia="Times New Roman" w:hAnsi="Times New Roman" w:cs="Times New Roman"/>
                <w:b/>
                <w:bCs/>
                <w:lang w:val="sr-Cyrl-ME"/>
              </w:rPr>
            </w:pPr>
            <w:r w:rsidRPr="008067C3">
              <w:rPr>
                <w:rFonts w:ascii="Times New Roman" w:eastAsia="Times New Roman" w:hAnsi="Times New Roman" w:cs="Times New Roman"/>
                <w:b/>
                <w:bCs/>
                <w:lang w:val="sr-Cyrl-ME"/>
              </w:rPr>
              <w:lastRenderedPageBreak/>
              <w:t>1. ШТА ЈЕ ЛИЈЕК NIFUROKSAZID ALKALOID</w:t>
            </w:r>
            <w:r w:rsidRPr="008067C3">
              <w:rPr>
                <w:rFonts w:ascii="Times New Roman" w:eastAsia="Times New Roman" w:hAnsi="Times New Roman" w:cs="Times New Roman"/>
                <w:b/>
                <w:vertAlign w:val="superscript"/>
                <w:lang w:val="sr-Cyrl-ME"/>
              </w:rPr>
              <w:t xml:space="preserve"> </w:t>
            </w:r>
            <w:r w:rsidRPr="008067C3">
              <w:rPr>
                <w:rFonts w:ascii="Times New Roman" w:eastAsia="Times New Roman" w:hAnsi="Times New Roman" w:cs="Times New Roman"/>
                <w:b/>
                <w:bCs/>
                <w:lang w:val="sr-Cyrl-ME"/>
              </w:rPr>
              <w:t>И ЧЕМУ ЈЕ НАМИЈЕЊЕН</w:t>
            </w:r>
          </w:p>
        </w:tc>
      </w:tr>
      <w:tr w:rsidR="00C23DA5" w:rsidRPr="008067C3" w14:paraId="2906C1B2" w14:textId="77777777" w:rsidTr="000C1667">
        <w:trPr>
          <w:trHeight w:val="1145"/>
        </w:trPr>
        <w:tc>
          <w:tcPr>
            <w:tcW w:w="9745" w:type="dxa"/>
            <w:vAlign w:val="center"/>
          </w:tcPr>
          <w:p w14:paraId="497BE155" w14:textId="77777777" w:rsidR="00C23DA5" w:rsidRPr="008067C3" w:rsidRDefault="00C23DA5">
            <w:pPr>
              <w:tabs>
                <w:tab w:val="left" w:pos="284"/>
                <w:tab w:val="left" w:pos="540"/>
              </w:tabs>
              <w:autoSpaceDE w:val="0"/>
              <w:autoSpaceDN w:val="0"/>
              <w:adjustRightInd w:val="0"/>
              <w:spacing w:after="0" w:line="240" w:lineRule="auto"/>
              <w:jc w:val="both"/>
              <w:rPr>
                <w:rFonts w:ascii="Times New Roman" w:eastAsia="Times New Roman" w:hAnsi="Times New Roman" w:cs="Times New Roman"/>
                <w:lang w:val="sr-Cyrl-ME"/>
              </w:rPr>
            </w:pPr>
          </w:p>
          <w:p w14:paraId="33DF9239" w14:textId="328C2CB5" w:rsidR="00D03069" w:rsidRPr="008067C3" w:rsidRDefault="00D03069" w:rsidP="00D03069">
            <w:pPr>
              <w:tabs>
                <w:tab w:val="left" w:pos="284"/>
              </w:tabs>
              <w:spacing w:after="0" w:line="240" w:lineRule="auto"/>
              <w:jc w:val="both"/>
              <w:rPr>
                <w:rFonts w:ascii="Times New Roman" w:eastAsia="Times New Roman" w:hAnsi="Times New Roman" w:cs="Times New Roman"/>
                <w:bCs/>
                <w:lang w:val="sr-Cyrl-ME"/>
              </w:rPr>
            </w:pPr>
            <w:r w:rsidRPr="008067C3">
              <w:rPr>
                <w:rFonts w:ascii="Times New Roman" w:eastAsia="Times New Roman" w:hAnsi="Times New Roman" w:cs="Times New Roman"/>
                <w:bCs/>
                <w:lang w:val="sr-Cyrl-ME"/>
              </w:rPr>
              <w:t>Лијек Nifuroksazid Alkaloid садржи активну супстанцу нифуроксазид, који припада групи интестиналних антиинфективних љекова.</w:t>
            </w:r>
          </w:p>
          <w:p w14:paraId="469BE509" w14:textId="77777777" w:rsidR="00D03069" w:rsidRPr="008067C3" w:rsidRDefault="00D03069" w:rsidP="00D03069">
            <w:pPr>
              <w:tabs>
                <w:tab w:val="left" w:pos="284"/>
              </w:tabs>
              <w:spacing w:after="0" w:line="240" w:lineRule="auto"/>
              <w:jc w:val="both"/>
              <w:rPr>
                <w:rFonts w:ascii="Times New Roman" w:eastAsia="Times New Roman" w:hAnsi="Times New Roman" w:cs="Times New Roman"/>
                <w:bCs/>
                <w:lang w:val="sr-Cyrl-ME"/>
              </w:rPr>
            </w:pPr>
          </w:p>
          <w:p w14:paraId="22F97358" w14:textId="4B79B0EF" w:rsidR="00D03069" w:rsidRPr="008067C3" w:rsidRDefault="00D03069" w:rsidP="00D03069">
            <w:pPr>
              <w:tabs>
                <w:tab w:val="left" w:pos="284"/>
              </w:tabs>
              <w:spacing w:after="0" w:line="240" w:lineRule="auto"/>
              <w:jc w:val="both"/>
              <w:rPr>
                <w:rFonts w:ascii="Times New Roman" w:eastAsia="Times New Roman" w:hAnsi="Times New Roman" w:cs="Times New Roman"/>
                <w:bCs/>
                <w:lang w:val="sr-Cyrl-ME"/>
              </w:rPr>
            </w:pPr>
            <w:r w:rsidRPr="008067C3">
              <w:rPr>
                <w:rFonts w:ascii="Times New Roman" w:eastAsia="Times New Roman" w:hAnsi="Times New Roman" w:cs="Times New Roman"/>
                <w:bCs/>
                <w:lang w:val="sr-Cyrl-ME"/>
              </w:rPr>
              <w:t>Лијек Nifuroksazid Alkaloid се примјењује код одраслих као додатак рехидратацији у лијечењу акутног</w:t>
            </w:r>
          </w:p>
          <w:p w14:paraId="63E1D14F" w14:textId="3EF732F5" w:rsidR="00D03069" w:rsidRPr="008067C3" w:rsidRDefault="00D03069" w:rsidP="00D03069">
            <w:pPr>
              <w:tabs>
                <w:tab w:val="left" w:pos="284"/>
              </w:tabs>
              <w:spacing w:after="0" w:line="240" w:lineRule="auto"/>
              <w:jc w:val="both"/>
              <w:rPr>
                <w:rFonts w:ascii="Times New Roman" w:eastAsia="Times New Roman" w:hAnsi="Times New Roman" w:cs="Times New Roman"/>
                <w:bCs/>
                <w:lang w:val="sr-Cyrl-ME"/>
              </w:rPr>
            </w:pPr>
            <w:r w:rsidRPr="008067C3">
              <w:rPr>
                <w:rFonts w:ascii="Times New Roman" w:eastAsia="Times New Roman" w:hAnsi="Times New Roman" w:cs="Times New Roman"/>
                <w:bCs/>
                <w:lang w:val="sr-Cyrl-ME"/>
              </w:rPr>
              <w:t>пролива (пролив наглог почетка) узрокованог инфекцијом цријева, најчешће бактеријског поријекла, који није праћен инвазивним симптомима (као што су погоршање општег стања, повишена тјелесна температура, знакови тровања, итд.).</w:t>
            </w:r>
          </w:p>
          <w:p w14:paraId="2C6AAF28" w14:textId="77777777" w:rsidR="00D03069" w:rsidRPr="008067C3" w:rsidRDefault="00D03069" w:rsidP="00D03069">
            <w:pPr>
              <w:tabs>
                <w:tab w:val="left" w:pos="284"/>
              </w:tabs>
              <w:spacing w:after="0" w:line="240" w:lineRule="auto"/>
              <w:jc w:val="both"/>
              <w:rPr>
                <w:rFonts w:ascii="Times New Roman" w:eastAsia="Times New Roman" w:hAnsi="Times New Roman" w:cs="Times New Roman"/>
                <w:bCs/>
                <w:lang w:val="sr-Cyrl-ME"/>
              </w:rPr>
            </w:pPr>
          </w:p>
          <w:p w14:paraId="6927BA9C" w14:textId="40643D97" w:rsidR="00D03069" w:rsidRPr="008067C3" w:rsidRDefault="00D03069" w:rsidP="00D03069">
            <w:pPr>
              <w:tabs>
                <w:tab w:val="left" w:pos="284"/>
              </w:tabs>
              <w:spacing w:after="0" w:line="240" w:lineRule="auto"/>
              <w:jc w:val="both"/>
              <w:rPr>
                <w:rFonts w:ascii="Times New Roman" w:eastAsia="Times New Roman" w:hAnsi="Times New Roman" w:cs="Times New Roman"/>
                <w:bCs/>
                <w:lang w:val="sr-Cyrl-ME"/>
              </w:rPr>
            </w:pPr>
            <w:r w:rsidRPr="008067C3">
              <w:rPr>
                <w:rFonts w:ascii="Times New Roman" w:eastAsia="Times New Roman" w:hAnsi="Times New Roman" w:cs="Times New Roman"/>
                <w:bCs/>
                <w:lang w:val="sr-Cyrl-ME"/>
              </w:rPr>
              <w:t>Лијечење лијеком Nifuroksazid Alkaloid не искључује дијетарни режим и неопходну рехидратациону</w:t>
            </w:r>
          </w:p>
          <w:p w14:paraId="1CF91237" w14:textId="5D98D803" w:rsidR="00C23DA5" w:rsidRPr="008067C3" w:rsidRDefault="00D03069">
            <w:pPr>
              <w:tabs>
                <w:tab w:val="left" w:pos="284"/>
                <w:tab w:val="left" w:pos="540"/>
              </w:tabs>
              <w:autoSpaceDE w:val="0"/>
              <w:autoSpaceDN w:val="0"/>
              <w:adjustRightInd w:val="0"/>
              <w:spacing w:after="0" w:line="240" w:lineRule="auto"/>
              <w:jc w:val="both"/>
              <w:rPr>
                <w:rFonts w:ascii="Times New Roman" w:eastAsia="Times New Roman" w:hAnsi="Times New Roman" w:cs="Times New Roman"/>
                <w:lang w:val="sr-Cyrl-ME"/>
              </w:rPr>
            </w:pPr>
            <w:r w:rsidRPr="008067C3">
              <w:rPr>
                <w:rFonts w:ascii="Times New Roman" w:eastAsia="Times New Roman" w:hAnsi="Times New Roman" w:cs="Times New Roman"/>
                <w:bCs/>
                <w:lang w:val="sr-Cyrl-ME"/>
              </w:rPr>
              <w:t>терапију, уколико је потребно. Рехидратација (орална или интравенска) мора бити прилагођена Вашем стању, интензитету пролива, годинама итд.</w:t>
            </w:r>
          </w:p>
          <w:p w14:paraId="09991ECD" w14:textId="77777777" w:rsidR="00BC763A" w:rsidRPr="008067C3" w:rsidRDefault="00BC763A">
            <w:pPr>
              <w:tabs>
                <w:tab w:val="left" w:pos="284"/>
                <w:tab w:val="left" w:pos="540"/>
              </w:tabs>
              <w:autoSpaceDE w:val="0"/>
              <w:autoSpaceDN w:val="0"/>
              <w:adjustRightInd w:val="0"/>
              <w:spacing w:after="0" w:line="240" w:lineRule="auto"/>
              <w:jc w:val="both"/>
              <w:rPr>
                <w:rFonts w:ascii="Times New Roman" w:eastAsia="Times New Roman" w:hAnsi="Times New Roman" w:cs="Times New Roman"/>
                <w:lang w:val="sr-Cyrl-ME"/>
              </w:rPr>
            </w:pPr>
          </w:p>
          <w:p w14:paraId="296BD63E" w14:textId="7BD731A9" w:rsidR="004051B5" w:rsidRPr="008067C3" w:rsidRDefault="004051B5">
            <w:pPr>
              <w:tabs>
                <w:tab w:val="left" w:pos="284"/>
                <w:tab w:val="left" w:pos="540"/>
              </w:tabs>
              <w:autoSpaceDE w:val="0"/>
              <w:autoSpaceDN w:val="0"/>
              <w:adjustRightInd w:val="0"/>
              <w:spacing w:after="0" w:line="240" w:lineRule="auto"/>
              <w:jc w:val="both"/>
              <w:rPr>
                <w:rFonts w:ascii="Times New Roman" w:eastAsia="Times New Roman" w:hAnsi="Times New Roman" w:cs="Times New Roman"/>
                <w:lang w:val="sr-Cyrl-ME"/>
              </w:rPr>
            </w:pPr>
          </w:p>
        </w:tc>
      </w:tr>
      <w:tr w:rsidR="00C23DA5" w:rsidRPr="008067C3" w14:paraId="05D19891" w14:textId="77777777" w:rsidTr="001D2A25">
        <w:trPr>
          <w:trHeight w:val="356"/>
        </w:trPr>
        <w:tc>
          <w:tcPr>
            <w:tcW w:w="9745" w:type="dxa"/>
            <w:shd w:val="clear" w:color="auto" w:fill="auto"/>
            <w:vAlign w:val="center"/>
          </w:tcPr>
          <w:p w14:paraId="034193D9" w14:textId="603FA3FF" w:rsidR="00C23DA5" w:rsidRPr="008067C3" w:rsidRDefault="00C23DA5">
            <w:pPr>
              <w:widowControl w:val="0"/>
              <w:autoSpaceDE w:val="0"/>
              <w:autoSpaceDN w:val="0"/>
              <w:spacing w:after="0" w:line="240" w:lineRule="auto"/>
              <w:jc w:val="both"/>
              <w:rPr>
                <w:rFonts w:ascii="Times New Roman" w:eastAsia="Times New Roman" w:hAnsi="Times New Roman" w:cs="Times New Roman"/>
                <w:b/>
                <w:bCs/>
                <w:caps/>
                <w:lang w:val="sr-Cyrl-ME"/>
              </w:rPr>
            </w:pPr>
            <w:r w:rsidRPr="008067C3">
              <w:rPr>
                <w:rFonts w:ascii="Times New Roman" w:eastAsia="Times New Roman" w:hAnsi="Times New Roman" w:cs="Times New Roman"/>
                <w:b/>
                <w:bCs/>
                <w:lang w:val="sr-Cyrl-ME"/>
              </w:rPr>
              <w:t>2.</w:t>
            </w:r>
            <w:r w:rsidR="001F04E1" w:rsidRPr="008067C3">
              <w:rPr>
                <w:rFonts w:ascii="Times New Roman" w:eastAsia="Times New Roman" w:hAnsi="Times New Roman" w:cs="Times New Roman"/>
                <w:b/>
                <w:bCs/>
                <w:lang w:val="sr-Cyrl-ME"/>
              </w:rPr>
              <w:t xml:space="preserve"> </w:t>
            </w:r>
            <w:r w:rsidRPr="008067C3">
              <w:rPr>
                <w:rFonts w:ascii="Times New Roman" w:eastAsia="Times New Roman" w:hAnsi="Times New Roman" w:cs="Times New Roman"/>
                <w:b/>
                <w:bCs/>
                <w:caps/>
                <w:lang w:val="sr-Cyrl-ME"/>
              </w:rPr>
              <w:t xml:space="preserve">Шта треба да знате прИЈе него што узмете лИЈек </w:t>
            </w:r>
            <w:r w:rsidRPr="008067C3">
              <w:rPr>
                <w:rFonts w:ascii="Times New Roman" w:eastAsia="Times New Roman" w:hAnsi="Times New Roman" w:cs="Times New Roman"/>
                <w:b/>
                <w:bCs/>
                <w:lang w:val="sr-Cyrl-ME"/>
              </w:rPr>
              <w:t>NIFUROKSAZID ALKALOID</w:t>
            </w:r>
          </w:p>
        </w:tc>
      </w:tr>
      <w:tr w:rsidR="00C23DA5" w:rsidRPr="008067C3" w14:paraId="4C37D1BC" w14:textId="77777777" w:rsidTr="000C1667">
        <w:trPr>
          <w:trHeight w:val="331"/>
        </w:trPr>
        <w:tc>
          <w:tcPr>
            <w:tcW w:w="9745" w:type="dxa"/>
            <w:vAlign w:val="center"/>
          </w:tcPr>
          <w:p w14:paraId="54D6B703" w14:textId="77777777" w:rsidR="00C23DA5" w:rsidRPr="008067C3" w:rsidRDefault="00C23DA5">
            <w:pPr>
              <w:tabs>
                <w:tab w:val="left" w:pos="284"/>
              </w:tabs>
              <w:spacing w:after="0" w:line="240" w:lineRule="auto"/>
              <w:jc w:val="both"/>
              <w:rPr>
                <w:rFonts w:ascii="Times New Roman" w:eastAsia="Times New Roman" w:hAnsi="Times New Roman" w:cs="Times New Roman"/>
                <w:lang w:val="sr-Cyrl-ME"/>
              </w:rPr>
            </w:pPr>
          </w:p>
        </w:tc>
      </w:tr>
      <w:tr w:rsidR="00C23DA5" w:rsidRPr="008067C3" w14:paraId="0D0B8B3C" w14:textId="77777777" w:rsidTr="000C1667">
        <w:trPr>
          <w:trHeight w:val="180"/>
        </w:trPr>
        <w:tc>
          <w:tcPr>
            <w:tcW w:w="9745" w:type="dxa"/>
            <w:vAlign w:val="center"/>
          </w:tcPr>
          <w:p w14:paraId="1475FA2F" w14:textId="048363CD" w:rsidR="00C23DA5" w:rsidRPr="008067C3" w:rsidRDefault="00C23DA5">
            <w:pPr>
              <w:keepNext/>
              <w:tabs>
                <w:tab w:val="left" w:pos="284"/>
              </w:tabs>
              <w:spacing w:after="0" w:line="240" w:lineRule="auto"/>
              <w:jc w:val="both"/>
              <w:outlineLvl w:val="1"/>
              <w:rPr>
                <w:rFonts w:ascii="Times New Roman" w:eastAsia="Times New Roman" w:hAnsi="Times New Roman" w:cs="Times New Roman"/>
                <w:b/>
                <w:bCs/>
                <w:lang w:val="sr-Cyrl-ME"/>
              </w:rPr>
            </w:pPr>
            <w:r w:rsidRPr="008067C3">
              <w:rPr>
                <w:rFonts w:ascii="Times New Roman" w:eastAsia="Times New Roman" w:hAnsi="Times New Roman" w:cs="Times New Roman"/>
                <w:b/>
                <w:bCs/>
                <w:lang w:val="sr-Cyrl-ME"/>
              </w:rPr>
              <w:t xml:space="preserve">Лијек </w:t>
            </w:r>
            <w:r w:rsidRPr="008067C3">
              <w:rPr>
                <w:rFonts w:ascii="Times New Roman" w:eastAsia="Times New Roman" w:hAnsi="Times New Roman" w:cs="Times New Roman"/>
                <w:b/>
                <w:bCs/>
                <w:iCs/>
                <w:lang w:val="sr-Cyrl-ME"/>
              </w:rPr>
              <w:t>NIFUROKSAZID ALKALOID</w:t>
            </w:r>
            <w:r w:rsidRPr="008067C3">
              <w:rPr>
                <w:rFonts w:ascii="Times New Roman" w:eastAsia="Times New Roman" w:hAnsi="Times New Roman" w:cs="Times New Roman"/>
                <w:b/>
                <w:iCs/>
                <w:vertAlign w:val="superscript"/>
                <w:lang w:val="sr-Cyrl-ME"/>
              </w:rPr>
              <w:t xml:space="preserve"> </w:t>
            </w:r>
            <w:r w:rsidRPr="008067C3">
              <w:rPr>
                <w:rFonts w:ascii="Times New Roman" w:eastAsia="Times New Roman" w:hAnsi="Times New Roman" w:cs="Times New Roman"/>
                <w:b/>
                <w:bCs/>
                <w:lang w:val="sr-Cyrl-ME"/>
              </w:rPr>
              <w:t>не смијете користити:</w:t>
            </w:r>
          </w:p>
        </w:tc>
      </w:tr>
      <w:tr w:rsidR="00C23DA5" w:rsidRPr="008067C3" w14:paraId="2772519D" w14:textId="77777777" w:rsidTr="000C1667">
        <w:trPr>
          <w:trHeight w:val="1145"/>
        </w:trPr>
        <w:tc>
          <w:tcPr>
            <w:tcW w:w="9745" w:type="dxa"/>
            <w:vAlign w:val="center"/>
          </w:tcPr>
          <w:p w14:paraId="0EE92C14" w14:textId="03CD1420" w:rsidR="00C23DA5" w:rsidRPr="008067C3" w:rsidRDefault="00C23DA5">
            <w:pPr>
              <w:numPr>
                <w:ilvl w:val="0"/>
                <w:numId w:val="4"/>
              </w:numPr>
              <w:tabs>
                <w:tab w:val="left" w:pos="284"/>
                <w:tab w:val="left" w:pos="720"/>
              </w:tabs>
              <w:autoSpaceDE w:val="0"/>
              <w:autoSpaceDN w:val="0"/>
              <w:adjustRightInd w:val="0"/>
              <w:spacing w:after="0" w:line="240" w:lineRule="auto"/>
              <w:jc w:val="both"/>
              <w:rPr>
                <w:rFonts w:ascii="Times New Roman" w:eastAsia="Times New Roman" w:hAnsi="Times New Roman" w:cs="Times New Roman"/>
                <w:lang w:val="sr-Cyrl-ME"/>
              </w:rPr>
            </w:pPr>
            <w:r w:rsidRPr="008067C3">
              <w:rPr>
                <w:rFonts w:ascii="Times New Roman" w:eastAsia="Times New Roman" w:hAnsi="Times New Roman" w:cs="Times New Roman"/>
                <w:bCs/>
                <w:lang w:val="sr-Cyrl-ME"/>
              </w:rPr>
              <w:t xml:space="preserve">ако </w:t>
            </w:r>
            <w:r w:rsidRPr="008067C3">
              <w:rPr>
                <w:rFonts w:ascii="Times New Roman" w:eastAsia="Times New Roman" w:hAnsi="Times New Roman" w:cs="Times New Roman"/>
                <w:shd w:val="clear" w:color="auto" w:fill="FFFFFF"/>
                <w:lang w:val="sr-Cyrl-ME"/>
              </w:rPr>
              <w:t xml:space="preserve">сте алергични (преосјетљиви) на </w:t>
            </w:r>
            <w:r w:rsidR="00D03069" w:rsidRPr="008067C3">
              <w:rPr>
                <w:rFonts w:ascii="Times New Roman" w:eastAsia="Times New Roman" w:hAnsi="Times New Roman" w:cs="Times New Roman"/>
                <w:shd w:val="clear" w:color="auto" w:fill="FFFFFF"/>
                <w:lang w:val="sr-Cyrl-ME"/>
              </w:rPr>
              <w:t xml:space="preserve">нифуроксазид, деривате </w:t>
            </w:r>
            <w:r w:rsidRPr="008067C3">
              <w:rPr>
                <w:rFonts w:ascii="Times New Roman" w:eastAsia="Times New Roman" w:hAnsi="Times New Roman" w:cs="Times New Roman"/>
                <w:bCs/>
                <w:lang w:val="sr-Cyrl-ME"/>
              </w:rPr>
              <w:t>нитрофуран</w:t>
            </w:r>
            <w:r w:rsidR="00D03069" w:rsidRPr="008067C3">
              <w:rPr>
                <w:rFonts w:ascii="Times New Roman" w:eastAsia="Times New Roman" w:hAnsi="Times New Roman" w:cs="Times New Roman"/>
                <w:bCs/>
                <w:lang w:val="sr-Cyrl-ME"/>
              </w:rPr>
              <w:t>а</w:t>
            </w:r>
            <w:r w:rsidRPr="008067C3">
              <w:rPr>
                <w:rFonts w:ascii="Times New Roman" w:eastAsia="Times New Roman" w:hAnsi="Times New Roman" w:cs="Times New Roman"/>
                <w:bCs/>
                <w:lang w:val="sr-Cyrl-ME"/>
              </w:rPr>
              <w:t xml:space="preserve"> </w:t>
            </w:r>
            <w:r w:rsidRPr="008067C3">
              <w:rPr>
                <w:rFonts w:ascii="Times New Roman" w:eastAsia="Times New Roman" w:hAnsi="Times New Roman" w:cs="Times New Roman"/>
                <w:shd w:val="clear" w:color="auto" w:fill="FFFFFF"/>
                <w:lang w:val="sr-Cyrl-ME"/>
              </w:rPr>
              <w:t xml:space="preserve">или </w:t>
            </w:r>
            <w:r w:rsidRPr="008067C3">
              <w:rPr>
                <w:rFonts w:ascii="Times New Roman" w:eastAsia="Times New Roman" w:hAnsi="Times New Roman" w:cs="Times New Roman"/>
                <w:lang w:val="sr-Cyrl-ME"/>
              </w:rPr>
              <w:t>било који други састојак лијека (</w:t>
            </w:r>
            <w:r w:rsidR="001F04E1" w:rsidRPr="008067C3">
              <w:rPr>
                <w:rFonts w:ascii="Times New Roman" w:eastAsia="Times New Roman" w:hAnsi="Times New Roman" w:cs="Times New Roman"/>
                <w:lang w:val="sr-Cyrl-ME"/>
              </w:rPr>
              <w:t>погледати дио</w:t>
            </w:r>
            <w:r w:rsidRPr="008067C3">
              <w:rPr>
                <w:rFonts w:ascii="Times New Roman" w:eastAsia="Times New Roman" w:hAnsi="Times New Roman" w:cs="Times New Roman"/>
                <w:lang w:val="sr-Cyrl-ME"/>
              </w:rPr>
              <w:t xml:space="preserve"> 6),</w:t>
            </w:r>
          </w:p>
          <w:p w14:paraId="224CC659" w14:textId="52B68AFC" w:rsidR="00C23DA5" w:rsidRPr="008067C3" w:rsidRDefault="00C23DA5">
            <w:pPr>
              <w:numPr>
                <w:ilvl w:val="0"/>
                <w:numId w:val="4"/>
              </w:numPr>
              <w:tabs>
                <w:tab w:val="left" w:pos="284"/>
                <w:tab w:val="left" w:pos="720"/>
              </w:tabs>
              <w:autoSpaceDE w:val="0"/>
              <w:autoSpaceDN w:val="0"/>
              <w:adjustRightInd w:val="0"/>
              <w:spacing w:after="0" w:line="240" w:lineRule="auto"/>
              <w:jc w:val="both"/>
              <w:rPr>
                <w:rFonts w:ascii="Times New Roman" w:eastAsia="Times New Roman" w:hAnsi="Times New Roman" w:cs="Times New Roman"/>
                <w:lang w:val="sr-Cyrl-ME"/>
              </w:rPr>
            </w:pPr>
            <w:r w:rsidRPr="008067C3">
              <w:rPr>
                <w:rFonts w:ascii="Times New Roman" w:eastAsia="Times New Roman" w:hAnsi="Times New Roman" w:cs="Times New Roman"/>
                <w:lang w:val="sr-Cyrl-ME"/>
              </w:rPr>
              <w:t xml:space="preserve">код </w:t>
            </w:r>
            <w:r w:rsidRPr="008067C3">
              <w:rPr>
                <w:rFonts w:ascii="Times New Roman" w:eastAsia="Times New Roman" w:hAnsi="Times New Roman" w:cs="Times New Roman"/>
                <w:shd w:val="clear" w:color="auto" w:fill="FFFFFF"/>
                <w:lang w:val="sr-Cyrl-ME"/>
              </w:rPr>
              <w:t xml:space="preserve">дјеце млађе од </w:t>
            </w:r>
            <w:r w:rsidR="0015401E" w:rsidRPr="008067C3">
              <w:rPr>
                <w:rFonts w:ascii="Times New Roman" w:eastAsia="Times New Roman" w:hAnsi="Times New Roman" w:cs="Times New Roman"/>
                <w:shd w:val="clear" w:color="auto" w:fill="FFFFFF"/>
                <w:lang w:val="sr-Cyrl-ME"/>
              </w:rPr>
              <w:t xml:space="preserve">6 </w:t>
            </w:r>
            <w:r w:rsidRPr="008067C3">
              <w:rPr>
                <w:rFonts w:ascii="Times New Roman" w:eastAsia="Times New Roman" w:hAnsi="Times New Roman" w:cs="Times New Roman"/>
                <w:shd w:val="clear" w:color="auto" w:fill="FFFFFF"/>
                <w:lang w:val="sr-Cyrl-ME"/>
              </w:rPr>
              <w:t>година.</w:t>
            </w:r>
          </w:p>
          <w:p w14:paraId="7661F7F4" w14:textId="77777777" w:rsidR="00C23DA5" w:rsidRPr="008067C3" w:rsidRDefault="00C23DA5">
            <w:pPr>
              <w:tabs>
                <w:tab w:val="left" w:pos="284"/>
              </w:tabs>
              <w:spacing w:after="0" w:line="240" w:lineRule="auto"/>
              <w:jc w:val="both"/>
              <w:rPr>
                <w:rFonts w:ascii="Times New Roman" w:eastAsia="Times New Roman" w:hAnsi="Times New Roman" w:cs="Times New Roman"/>
                <w:shd w:val="clear" w:color="auto" w:fill="FFFFFF"/>
                <w:lang w:val="sr-Cyrl-ME"/>
              </w:rPr>
            </w:pPr>
          </w:p>
        </w:tc>
      </w:tr>
      <w:tr w:rsidR="00C23DA5" w:rsidRPr="008067C3" w14:paraId="07A59670" w14:textId="77777777" w:rsidTr="000C1667">
        <w:trPr>
          <w:trHeight w:val="227"/>
        </w:trPr>
        <w:tc>
          <w:tcPr>
            <w:tcW w:w="9745" w:type="dxa"/>
            <w:vAlign w:val="center"/>
          </w:tcPr>
          <w:p w14:paraId="5CEB297C" w14:textId="3C412D21" w:rsidR="0015401E" w:rsidRPr="008067C3" w:rsidRDefault="001F04E1">
            <w:pPr>
              <w:tabs>
                <w:tab w:val="left" w:pos="284"/>
              </w:tabs>
              <w:spacing w:after="0" w:line="240" w:lineRule="auto"/>
              <w:jc w:val="both"/>
              <w:rPr>
                <w:rFonts w:ascii="Times New Roman" w:eastAsia="Times New Roman" w:hAnsi="Times New Roman" w:cs="Times New Roman"/>
                <w:b/>
                <w:bCs/>
                <w:lang w:val="sr-Cyrl-ME"/>
              </w:rPr>
            </w:pPr>
            <w:r w:rsidRPr="008067C3">
              <w:rPr>
                <w:rFonts w:ascii="Times New Roman" w:eastAsia="Times New Roman" w:hAnsi="Times New Roman" w:cs="Times New Roman"/>
                <w:b/>
                <w:bCs/>
                <w:lang w:val="sr-Cyrl-ME"/>
              </w:rPr>
              <w:t>Упозорења и мјере опреза</w:t>
            </w:r>
            <w:r w:rsidR="00C23DA5" w:rsidRPr="008067C3">
              <w:rPr>
                <w:rFonts w:ascii="Times New Roman" w:eastAsia="Times New Roman" w:hAnsi="Times New Roman" w:cs="Times New Roman"/>
                <w:b/>
                <w:bCs/>
                <w:lang w:val="sr-Cyrl-ME"/>
              </w:rPr>
              <w:t>:</w:t>
            </w:r>
          </w:p>
          <w:p w14:paraId="18AB786D" w14:textId="77777777" w:rsidR="00806B9E" w:rsidRPr="008067C3" w:rsidRDefault="00806B9E">
            <w:pPr>
              <w:tabs>
                <w:tab w:val="left" w:pos="284"/>
              </w:tabs>
              <w:spacing w:after="0" w:line="240" w:lineRule="auto"/>
              <w:jc w:val="both"/>
              <w:rPr>
                <w:rFonts w:ascii="Times New Roman" w:eastAsia="Times New Roman" w:hAnsi="Times New Roman" w:cs="Times New Roman"/>
                <w:b/>
                <w:bCs/>
                <w:u w:val="single"/>
                <w:lang w:val="sr-Cyrl-ME"/>
              </w:rPr>
            </w:pPr>
          </w:p>
          <w:p w14:paraId="00C72DAC" w14:textId="71F169D4" w:rsidR="0015401E" w:rsidRPr="008067C3" w:rsidRDefault="0015401E">
            <w:pPr>
              <w:tabs>
                <w:tab w:val="left" w:pos="284"/>
              </w:tabs>
              <w:spacing w:after="0" w:line="240" w:lineRule="auto"/>
              <w:jc w:val="both"/>
              <w:rPr>
                <w:rFonts w:ascii="Times New Roman" w:eastAsia="Times New Roman" w:hAnsi="Times New Roman" w:cs="Times New Roman"/>
                <w:b/>
                <w:bCs/>
                <w:u w:val="single"/>
                <w:lang w:val="sr-Cyrl-ME"/>
              </w:rPr>
            </w:pPr>
            <w:r w:rsidRPr="008067C3">
              <w:rPr>
                <w:rFonts w:ascii="Times New Roman" w:eastAsia="Times New Roman" w:hAnsi="Times New Roman" w:cs="Times New Roman"/>
                <w:b/>
                <w:bCs/>
                <w:u w:val="single"/>
                <w:lang w:val="sr-Cyrl-ME"/>
              </w:rPr>
              <w:t xml:space="preserve">Посебна упозорења </w:t>
            </w:r>
          </w:p>
          <w:p w14:paraId="29E66B0D" w14:textId="09C5B541" w:rsidR="0015401E" w:rsidRPr="008067C3" w:rsidRDefault="0015401E">
            <w:pPr>
              <w:tabs>
                <w:tab w:val="left" w:pos="284"/>
              </w:tabs>
              <w:spacing w:after="0" w:line="240" w:lineRule="auto"/>
              <w:jc w:val="both"/>
              <w:rPr>
                <w:rFonts w:ascii="Times New Roman" w:eastAsia="Times New Roman" w:hAnsi="Times New Roman" w:cs="Times New Roman"/>
                <w:b/>
                <w:bCs/>
                <w:lang w:val="sr-Cyrl-ME"/>
              </w:rPr>
            </w:pPr>
          </w:p>
        </w:tc>
      </w:tr>
      <w:tr w:rsidR="00C23DA5" w:rsidRPr="008067C3" w14:paraId="72808BB2" w14:textId="77777777" w:rsidTr="000449AF">
        <w:trPr>
          <w:trHeight w:val="709"/>
        </w:trPr>
        <w:tc>
          <w:tcPr>
            <w:tcW w:w="9745" w:type="dxa"/>
            <w:vAlign w:val="center"/>
          </w:tcPr>
          <w:p w14:paraId="7688E974" w14:textId="77777777" w:rsidR="00C23DA5" w:rsidRPr="008067C3" w:rsidRDefault="00C23DA5">
            <w:pPr>
              <w:tabs>
                <w:tab w:val="left" w:pos="284"/>
              </w:tabs>
              <w:spacing w:after="0" w:line="240" w:lineRule="auto"/>
              <w:jc w:val="both"/>
              <w:rPr>
                <w:rFonts w:ascii="Times New Roman" w:eastAsia="Times New Roman" w:hAnsi="Times New Roman" w:cs="Times New Roman"/>
                <w:bCs/>
                <w:lang w:val="sr-Cyrl-ME"/>
              </w:rPr>
            </w:pPr>
            <w:r w:rsidRPr="008067C3">
              <w:rPr>
                <w:rFonts w:ascii="Times New Roman" w:eastAsia="Times New Roman" w:hAnsi="Times New Roman" w:cs="Times New Roman"/>
                <w:lang w:val="sr-Cyrl-ME"/>
              </w:rPr>
              <w:t>Одмах се обратите Вашем љекару у сљедећим случајевима</w:t>
            </w:r>
            <w:r w:rsidRPr="008067C3">
              <w:rPr>
                <w:rFonts w:ascii="Times New Roman" w:eastAsia="Times New Roman" w:hAnsi="Times New Roman" w:cs="Times New Roman"/>
                <w:bCs/>
                <w:lang w:val="sr-Cyrl-ME"/>
              </w:rPr>
              <w:t>:</w:t>
            </w:r>
          </w:p>
          <w:p w14:paraId="7D70EBC4" w14:textId="675052E7" w:rsidR="00C23DA5" w:rsidRPr="008067C3" w:rsidRDefault="00C23DA5">
            <w:pPr>
              <w:numPr>
                <w:ilvl w:val="0"/>
                <w:numId w:val="5"/>
              </w:numPr>
              <w:tabs>
                <w:tab w:val="left" w:pos="284"/>
                <w:tab w:val="left" w:pos="361"/>
              </w:tabs>
              <w:autoSpaceDE w:val="0"/>
              <w:autoSpaceDN w:val="0"/>
              <w:adjustRightInd w:val="0"/>
              <w:spacing w:after="0" w:line="240" w:lineRule="auto"/>
              <w:contextualSpacing/>
              <w:jc w:val="both"/>
              <w:rPr>
                <w:rFonts w:ascii="Times New Roman" w:eastAsia="Times New Roman" w:hAnsi="Times New Roman" w:cs="Times New Roman"/>
                <w:lang w:val="sr-Cyrl-ME"/>
              </w:rPr>
            </w:pPr>
            <w:r w:rsidRPr="008067C3">
              <w:rPr>
                <w:rFonts w:ascii="Times New Roman" w:eastAsia="Times New Roman" w:hAnsi="Times New Roman" w:cs="Times New Roman"/>
                <w:lang w:val="sr-Cyrl-ME"/>
              </w:rPr>
              <w:t>ако у року од 2 дана након лијечења нема побољшања симптома,</w:t>
            </w:r>
          </w:p>
          <w:p w14:paraId="7011BC4E" w14:textId="77777777" w:rsidR="00C23DA5" w:rsidRPr="008067C3" w:rsidRDefault="00C23DA5">
            <w:pPr>
              <w:numPr>
                <w:ilvl w:val="0"/>
                <w:numId w:val="5"/>
              </w:numPr>
              <w:tabs>
                <w:tab w:val="left" w:pos="284"/>
                <w:tab w:val="left" w:pos="361"/>
              </w:tabs>
              <w:autoSpaceDE w:val="0"/>
              <w:autoSpaceDN w:val="0"/>
              <w:adjustRightInd w:val="0"/>
              <w:spacing w:after="0" w:line="240" w:lineRule="auto"/>
              <w:contextualSpacing/>
              <w:jc w:val="both"/>
              <w:rPr>
                <w:rFonts w:ascii="Times New Roman" w:eastAsia="Times New Roman" w:hAnsi="Times New Roman" w:cs="Times New Roman"/>
                <w:lang w:val="sr-Cyrl-ME"/>
              </w:rPr>
            </w:pPr>
            <w:r w:rsidRPr="008067C3">
              <w:rPr>
                <w:rFonts w:ascii="Times New Roman" w:eastAsia="Times New Roman" w:hAnsi="Times New Roman" w:cs="Times New Roman"/>
                <w:lang w:val="sr-Cyrl-ME"/>
              </w:rPr>
              <w:t>код лошег општег стања, грознице или повраћања,</w:t>
            </w:r>
          </w:p>
          <w:p w14:paraId="7371F125" w14:textId="77777777" w:rsidR="00C23DA5" w:rsidRPr="008067C3" w:rsidRDefault="00C23DA5">
            <w:pPr>
              <w:numPr>
                <w:ilvl w:val="0"/>
                <w:numId w:val="5"/>
              </w:numPr>
              <w:tabs>
                <w:tab w:val="left" w:pos="284"/>
                <w:tab w:val="left" w:pos="361"/>
              </w:tabs>
              <w:autoSpaceDE w:val="0"/>
              <w:autoSpaceDN w:val="0"/>
              <w:adjustRightInd w:val="0"/>
              <w:spacing w:after="0" w:line="240" w:lineRule="auto"/>
              <w:contextualSpacing/>
              <w:jc w:val="both"/>
              <w:rPr>
                <w:rFonts w:ascii="Times New Roman" w:eastAsia="Times New Roman" w:hAnsi="Times New Roman" w:cs="Times New Roman"/>
                <w:lang w:val="sr-Cyrl-ME"/>
              </w:rPr>
            </w:pPr>
            <w:r w:rsidRPr="008067C3">
              <w:rPr>
                <w:rFonts w:ascii="Times New Roman" w:eastAsia="Times New Roman" w:hAnsi="Times New Roman" w:cs="Times New Roman"/>
                <w:lang w:val="sr-Cyrl-ME"/>
              </w:rPr>
              <w:t>у случају да имате више од 6 течних столица дневно, ако пролив траје дуже од 24 сата или је праћен губитком тјелесне масе,</w:t>
            </w:r>
          </w:p>
          <w:p w14:paraId="753D1F89" w14:textId="77777777" w:rsidR="00C23DA5" w:rsidRPr="008067C3" w:rsidRDefault="00C23DA5">
            <w:pPr>
              <w:numPr>
                <w:ilvl w:val="0"/>
                <w:numId w:val="5"/>
              </w:numPr>
              <w:tabs>
                <w:tab w:val="left" w:pos="284"/>
                <w:tab w:val="left" w:pos="361"/>
              </w:tabs>
              <w:autoSpaceDE w:val="0"/>
              <w:autoSpaceDN w:val="0"/>
              <w:adjustRightInd w:val="0"/>
              <w:spacing w:after="0" w:line="240" w:lineRule="auto"/>
              <w:contextualSpacing/>
              <w:jc w:val="both"/>
              <w:rPr>
                <w:rFonts w:ascii="Times New Roman" w:eastAsia="Times New Roman" w:hAnsi="Times New Roman" w:cs="Times New Roman"/>
                <w:lang w:val="sr-Cyrl-ME"/>
              </w:rPr>
            </w:pPr>
            <w:r w:rsidRPr="008067C3">
              <w:rPr>
                <w:rFonts w:ascii="Times New Roman" w:eastAsia="Times New Roman" w:hAnsi="Times New Roman" w:cs="Times New Roman"/>
                <w:lang w:val="sr-Cyrl-ME"/>
              </w:rPr>
              <w:t>при појави крви или слузи у столици,</w:t>
            </w:r>
          </w:p>
          <w:p w14:paraId="3B6AA550" w14:textId="23C2D213" w:rsidR="00C23DA5" w:rsidRPr="008067C3" w:rsidRDefault="00C23DA5" w:rsidP="000449AF">
            <w:pPr>
              <w:numPr>
                <w:ilvl w:val="0"/>
                <w:numId w:val="5"/>
              </w:numPr>
              <w:tabs>
                <w:tab w:val="left" w:pos="284"/>
                <w:tab w:val="left" w:pos="361"/>
              </w:tabs>
              <w:autoSpaceDE w:val="0"/>
              <w:autoSpaceDN w:val="0"/>
              <w:adjustRightInd w:val="0"/>
              <w:spacing w:after="0" w:line="240" w:lineRule="auto"/>
              <w:contextualSpacing/>
              <w:jc w:val="both"/>
              <w:rPr>
                <w:rFonts w:ascii="Times New Roman" w:eastAsia="Times New Roman" w:hAnsi="Times New Roman" w:cs="Times New Roman"/>
                <w:iCs/>
                <w:lang w:val="sr-Cyrl-ME"/>
              </w:rPr>
            </w:pPr>
            <w:r w:rsidRPr="008067C3">
              <w:rPr>
                <w:rFonts w:ascii="Times New Roman" w:eastAsia="Times New Roman" w:hAnsi="Times New Roman" w:cs="Times New Roman"/>
                <w:lang w:val="sr-Cyrl-ME"/>
              </w:rPr>
              <w:t>ако осјетите јаку жеђ или сувоћу у устима. То су знаци дехидратације организма, односно великих губитака течности као резултат пролива.</w:t>
            </w:r>
            <w:r w:rsidR="00D03069" w:rsidRPr="008067C3">
              <w:rPr>
                <w:rFonts w:ascii="Times New Roman" w:eastAsia="Times New Roman" w:hAnsi="Times New Roman" w:cs="Times New Roman"/>
                <w:iCs/>
                <w:lang w:val="sr-Cyrl-ME"/>
              </w:rPr>
              <w:t xml:space="preserve"> </w:t>
            </w:r>
            <w:r w:rsidRPr="008067C3">
              <w:rPr>
                <w:rFonts w:ascii="Times New Roman" w:eastAsia="Times New Roman" w:hAnsi="Times New Roman" w:cs="Times New Roman"/>
                <w:iCs/>
                <w:lang w:val="sr-Cyrl-ME"/>
              </w:rPr>
              <w:t>У том случају Ваш љекар може процијенити неопходност рехидратације, оралним или интраве</w:t>
            </w:r>
            <w:r w:rsidR="00D03069" w:rsidRPr="008067C3">
              <w:rPr>
                <w:rFonts w:ascii="Times New Roman" w:eastAsia="Times New Roman" w:hAnsi="Times New Roman" w:cs="Times New Roman"/>
                <w:iCs/>
                <w:lang w:val="sr-Cyrl-ME"/>
              </w:rPr>
              <w:t>нским</w:t>
            </w:r>
            <w:r w:rsidRPr="008067C3">
              <w:rPr>
                <w:rFonts w:ascii="Times New Roman" w:eastAsia="Times New Roman" w:hAnsi="Times New Roman" w:cs="Times New Roman"/>
                <w:iCs/>
                <w:lang w:val="sr-Cyrl-ME"/>
              </w:rPr>
              <w:t xml:space="preserve"> рехидрирањем. </w:t>
            </w:r>
          </w:p>
          <w:p w14:paraId="0554BB3E" w14:textId="17FF4616" w:rsidR="00C23DA5" w:rsidRPr="008067C3" w:rsidRDefault="00C23DA5">
            <w:pPr>
              <w:tabs>
                <w:tab w:val="left" w:pos="284"/>
              </w:tabs>
              <w:spacing w:after="0" w:line="240" w:lineRule="auto"/>
              <w:jc w:val="both"/>
              <w:rPr>
                <w:rFonts w:ascii="Times New Roman" w:eastAsia="Times New Roman" w:hAnsi="Times New Roman" w:cs="Times New Roman"/>
                <w:iCs/>
                <w:lang w:val="sr-Cyrl-ME"/>
              </w:rPr>
            </w:pPr>
          </w:p>
          <w:p w14:paraId="373084C6" w14:textId="38E0ACC2" w:rsidR="0015401E" w:rsidRPr="008067C3" w:rsidRDefault="0015401E">
            <w:pPr>
              <w:tabs>
                <w:tab w:val="left" w:pos="284"/>
              </w:tabs>
              <w:spacing w:after="0" w:line="240" w:lineRule="auto"/>
              <w:jc w:val="both"/>
              <w:rPr>
                <w:rFonts w:ascii="Times New Roman" w:eastAsia="Times New Roman" w:hAnsi="Times New Roman" w:cs="Times New Roman"/>
                <w:b/>
                <w:iCs/>
                <w:u w:val="single"/>
                <w:lang w:val="sr-Cyrl-ME"/>
              </w:rPr>
            </w:pPr>
            <w:r w:rsidRPr="008067C3">
              <w:rPr>
                <w:rFonts w:ascii="Times New Roman" w:eastAsia="Times New Roman" w:hAnsi="Times New Roman" w:cs="Times New Roman"/>
                <w:b/>
                <w:iCs/>
                <w:u w:val="single"/>
                <w:lang w:val="sr-Cyrl-ME"/>
              </w:rPr>
              <w:t>Мјере опреза</w:t>
            </w:r>
          </w:p>
          <w:p w14:paraId="1E505776" w14:textId="37860D48" w:rsidR="0015401E" w:rsidRPr="008067C3" w:rsidRDefault="0015401E">
            <w:pPr>
              <w:tabs>
                <w:tab w:val="left" w:pos="284"/>
              </w:tabs>
              <w:spacing w:after="0" w:line="240" w:lineRule="auto"/>
              <w:jc w:val="both"/>
              <w:rPr>
                <w:rFonts w:ascii="Times New Roman" w:eastAsia="Times New Roman" w:hAnsi="Times New Roman" w:cs="Times New Roman"/>
                <w:b/>
                <w:iCs/>
                <w:u w:val="single"/>
                <w:lang w:val="sr-Cyrl-ME"/>
              </w:rPr>
            </w:pPr>
          </w:p>
          <w:p w14:paraId="2CB8592D" w14:textId="07B8A5C9" w:rsidR="0015401E" w:rsidRPr="008067C3" w:rsidRDefault="0015401E">
            <w:pPr>
              <w:tabs>
                <w:tab w:val="left" w:pos="284"/>
              </w:tabs>
              <w:spacing w:after="0" w:line="240" w:lineRule="auto"/>
              <w:jc w:val="both"/>
              <w:rPr>
                <w:rFonts w:ascii="Times New Roman" w:eastAsia="Times New Roman" w:hAnsi="Times New Roman" w:cs="Times New Roman"/>
                <w:iCs/>
                <w:lang w:val="sr-Cyrl-ME"/>
              </w:rPr>
            </w:pPr>
            <w:r w:rsidRPr="008067C3">
              <w:rPr>
                <w:rFonts w:ascii="Times New Roman" w:eastAsia="Times New Roman" w:hAnsi="Times New Roman" w:cs="Times New Roman"/>
                <w:iCs/>
                <w:lang w:val="sr-Cyrl-ME"/>
              </w:rPr>
              <w:t>Неопходно је поштовати начин употребе и начин реконституције раствора за рехидратацију за оралну употребу, прописан од стране Вашег љекара, и пратити дата упутства за исхрану.</w:t>
            </w:r>
          </w:p>
          <w:p w14:paraId="51BCB662" w14:textId="77777777" w:rsidR="0015401E" w:rsidRPr="008067C3" w:rsidRDefault="0015401E">
            <w:pPr>
              <w:tabs>
                <w:tab w:val="left" w:pos="284"/>
              </w:tabs>
              <w:spacing w:after="0" w:line="240" w:lineRule="auto"/>
              <w:jc w:val="both"/>
              <w:rPr>
                <w:rFonts w:ascii="Times New Roman" w:eastAsia="Times New Roman" w:hAnsi="Times New Roman" w:cs="Times New Roman"/>
                <w:b/>
                <w:iCs/>
                <w:u w:val="single"/>
                <w:lang w:val="sr-Cyrl-ME"/>
              </w:rPr>
            </w:pPr>
          </w:p>
          <w:p w14:paraId="1E9FF073" w14:textId="77777777" w:rsidR="00C23DA5" w:rsidRPr="008067C3" w:rsidRDefault="00C23DA5">
            <w:pPr>
              <w:autoSpaceDE w:val="0"/>
              <w:autoSpaceDN w:val="0"/>
              <w:adjustRightInd w:val="0"/>
              <w:spacing w:after="0" w:line="240" w:lineRule="auto"/>
              <w:jc w:val="both"/>
              <w:rPr>
                <w:rFonts w:ascii="Times New Roman" w:eastAsia="Times New Roman" w:hAnsi="Times New Roman" w:cs="Times New Roman"/>
                <w:lang w:val="sr-Cyrl-ME"/>
              </w:rPr>
            </w:pPr>
            <w:r w:rsidRPr="008067C3">
              <w:rPr>
                <w:rFonts w:ascii="Times New Roman" w:eastAsia="Times New Roman" w:hAnsi="Times New Roman" w:cs="Times New Roman"/>
                <w:lang w:val="sr-Cyrl-ME"/>
              </w:rPr>
              <w:t>Неопходно је пратити упутства љекара за:</w:t>
            </w:r>
          </w:p>
          <w:p w14:paraId="46C7F86D" w14:textId="5AA31E32" w:rsidR="0015401E" w:rsidRPr="008067C3" w:rsidRDefault="00C23DA5">
            <w:pPr>
              <w:numPr>
                <w:ilvl w:val="0"/>
                <w:numId w:val="6"/>
              </w:numPr>
              <w:tabs>
                <w:tab w:val="left" w:pos="284"/>
              </w:tabs>
              <w:autoSpaceDE w:val="0"/>
              <w:autoSpaceDN w:val="0"/>
              <w:adjustRightInd w:val="0"/>
              <w:spacing w:after="0" w:line="240" w:lineRule="auto"/>
              <w:contextualSpacing/>
              <w:jc w:val="both"/>
              <w:rPr>
                <w:rFonts w:ascii="Times New Roman" w:eastAsia="Times New Roman" w:hAnsi="Times New Roman" w:cs="Times New Roman"/>
                <w:color w:val="000000"/>
                <w:lang w:val="sr-Cyrl-ME"/>
              </w:rPr>
            </w:pPr>
            <w:r w:rsidRPr="008067C3">
              <w:rPr>
                <w:rFonts w:ascii="Times New Roman" w:eastAsia="Times New Roman" w:hAnsi="Times New Roman" w:cs="Times New Roman"/>
                <w:color w:val="000000"/>
                <w:lang w:val="sr-Cyrl-ME"/>
              </w:rPr>
              <w:t>Рехидратацију великом количином течности, слатким или сланим пићима, у циљу надокнаде изгубљене течности изазване проливом (просјечан дневни унос воде за одрасле је 2</w:t>
            </w:r>
            <w:r w:rsidR="00D03069" w:rsidRPr="008067C3">
              <w:rPr>
                <w:rFonts w:ascii="Times New Roman" w:eastAsia="Times New Roman" w:hAnsi="Times New Roman" w:cs="Times New Roman"/>
                <w:color w:val="000000"/>
                <w:lang w:val="sr-Cyrl-ME"/>
              </w:rPr>
              <w:t xml:space="preserve"> литра</w:t>
            </w:r>
            <w:r w:rsidRPr="008067C3">
              <w:rPr>
                <w:rFonts w:ascii="Times New Roman" w:eastAsia="Times New Roman" w:hAnsi="Times New Roman" w:cs="Times New Roman"/>
                <w:color w:val="000000"/>
                <w:lang w:val="sr-Cyrl-ME"/>
              </w:rPr>
              <w:t>).</w:t>
            </w:r>
          </w:p>
          <w:p w14:paraId="4F2B4600" w14:textId="3ECA4665" w:rsidR="00C23DA5" w:rsidRPr="008067C3" w:rsidRDefault="0015401E" w:rsidP="000449AF">
            <w:pPr>
              <w:numPr>
                <w:ilvl w:val="0"/>
                <w:numId w:val="6"/>
              </w:numPr>
              <w:tabs>
                <w:tab w:val="left" w:pos="284"/>
              </w:tabs>
              <w:autoSpaceDE w:val="0"/>
              <w:autoSpaceDN w:val="0"/>
              <w:adjustRightInd w:val="0"/>
              <w:spacing w:after="0" w:line="240" w:lineRule="auto"/>
              <w:contextualSpacing/>
              <w:jc w:val="both"/>
              <w:rPr>
                <w:rFonts w:ascii="Times New Roman" w:eastAsia="Times New Roman" w:hAnsi="Times New Roman" w:cs="Times New Roman"/>
                <w:color w:val="000000"/>
                <w:lang w:val="sr-Cyrl-ME"/>
              </w:rPr>
            </w:pPr>
            <w:r w:rsidRPr="008067C3">
              <w:rPr>
                <w:rFonts w:ascii="Times New Roman" w:eastAsia="Times New Roman" w:hAnsi="Times New Roman" w:cs="Times New Roman"/>
                <w:color w:val="000000"/>
                <w:lang w:val="sr-Cyrl-ME"/>
              </w:rPr>
              <w:t xml:space="preserve">Начину исхране током трајња </w:t>
            </w:r>
            <w:r w:rsidR="00C23DA5" w:rsidRPr="008067C3">
              <w:rPr>
                <w:rFonts w:ascii="Times New Roman" w:eastAsia="Times New Roman" w:hAnsi="Times New Roman" w:cs="Times New Roman"/>
                <w:color w:val="000000"/>
                <w:lang w:val="sr-Cyrl-ME"/>
              </w:rPr>
              <w:t>пролива</w:t>
            </w:r>
            <w:r w:rsidRPr="008067C3">
              <w:rPr>
                <w:rFonts w:ascii="Times New Roman" w:eastAsia="Times New Roman" w:hAnsi="Times New Roman" w:cs="Times New Roman"/>
                <w:color w:val="000000"/>
                <w:lang w:val="sr-Cyrl-ME"/>
              </w:rPr>
              <w:t xml:space="preserve"> који укључује</w:t>
            </w:r>
            <w:r w:rsidR="00C23DA5" w:rsidRPr="008067C3">
              <w:rPr>
                <w:rFonts w:ascii="Times New Roman" w:eastAsia="Times New Roman" w:hAnsi="Times New Roman" w:cs="Times New Roman"/>
                <w:color w:val="000000"/>
                <w:lang w:val="sr-Cyrl-ME"/>
              </w:rPr>
              <w:t>:</w:t>
            </w:r>
          </w:p>
          <w:p w14:paraId="4A295E8B" w14:textId="77777777" w:rsidR="00C23DA5" w:rsidRPr="008067C3" w:rsidRDefault="00C23DA5" w:rsidP="0015401E">
            <w:pPr>
              <w:numPr>
                <w:ilvl w:val="0"/>
                <w:numId w:val="6"/>
              </w:numPr>
              <w:tabs>
                <w:tab w:val="left" w:pos="284"/>
              </w:tabs>
              <w:autoSpaceDE w:val="0"/>
              <w:autoSpaceDN w:val="0"/>
              <w:adjustRightInd w:val="0"/>
              <w:spacing w:after="0" w:line="240" w:lineRule="auto"/>
              <w:ind w:firstLine="131"/>
              <w:contextualSpacing/>
              <w:jc w:val="both"/>
              <w:rPr>
                <w:rFonts w:ascii="Times New Roman" w:eastAsia="Times New Roman" w:hAnsi="Times New Roman" w:cs="Times New Roman"/>
                <w:color w:val="000000"/>
                <w:lang w:val="sr-Cyrl-ME"/>
              </w:rPr>
            </w:pPr>
            <w:r w:rsidRPr="008067C3">
              <w:rPr>
                <w:rFonts w:ascii="Times New Roman" w:eastAsia="Times New Roman" w:hAnsi="Times New Roman" w:cs="Times New Roman"/>
                <w:color w:val="000000"/>
                <w:lang w:val="sr-Cyrl-ME"/>
              </w:rPr>
              <w:t>Избјегавање одређених намирница, посебно сировог поврћа, воћа, зеленог поврћа, зачињене хране, као и замрзнуте хране или пића,</w:t>
            </w:r>
          </w:p>
          <w:p w14:paraId="301CCD98" w14:textId="77777777" w:rsidR="00C23DA5" w:rsidRPr="008067C3" w:rsidRDefault="00C23DA5" w:rsidP="0015401E">
            <w:pPr>
              <w:numPr>
                <w:ilvl w:val="0"/>
                <w:numId w:val="6"/>
              </w:numPr>
              <w:tabs>
                <w:tab w:val="left" w:pos="284"/>
              </w:tabs>
              <w:autoSpaceDE w:val="0"/>
              <w:autoSpaceDN w:val="0"/>
              <w:adjustRightInd w:val="0"/>
              <w:spacing w:after="0" w:line="240" w:lineRule="auto"/>
              <w:ind w:firstLine="131"/>
              <w:contextualSpacing/>
              <w:jc w:val="both"/>
              <w:rPr>
                <w:rFonts w:ascii="Times New Roman" w:eastAsia="Times New Roman" w:hAnsi="Times New Roman" w:cs="Times New Roman"/>
                <w:color w:val="000000"/>
                <w:lang w:val="sr-Cyrl-ME"/>
              </w:rPr>
            </w:pPr>
            <w:r w:rsidRPr="008067C3">
              <w:rPr>
                <w:rFonts w:ascii="Times New Roman" w:eastAsia="Times New Roman" w:hAnsi="Times New Roman" w:cs="Times New Roman"/>
                <w:color w:val="000000"/>
                <w:lang w:val="sr-Cyrl-ME"/>
              </w:rPr>
              <w:t>Препоручује се месо са роштиља и пиринач,</w:t>
            </w:r>
          </w:p>
          <w:p w14:paraId="5C08048D" w14:textId="28EA2590" w:rsidR="00C23DA5" w:rsidRPr="008067C3" w:rsidRDefault="00C23DA5" w:rsidP="0015401E">
            <w:pPr>
              <w:numPr>
                <w:ilvl w:val="0"/>
                <w:numId w:val="6"/>
              </w:numPr>
              <w:tabs>
                <w:tab w:val="left" w:pos="284"/>
              </w:tabs>
              <w:autoSpaceDE w:val="0"/>
              <w:autoSpaceDN w:val="0"/>
              <w:adjustRightInd w:val="0"/>
              <w:spacing w:after="0" w:line="240" w:lineRule="auto"/>
              <w:ind w:firstLine="131"/>
              <w:contextualSpacing/>
              <w:jc w:val="both"/>
              <w:rPr>
                <w:rFonts w:ascii="Times New Roman" w:eastAsia="Times New Roman" w:hAnsi="Times New Roman" w:cs="Times New Roman"/>
                <w:color w:val="000000"/>
                <w:lang w:val="sr-Cyrl-ME"/>
              </w:rPr>
            </w:pPr>
            <w:r w:rsidRPr="008067C3">
              <w:rPr>
                <w:rFonts w:ascii="Times New Roman" w:eastAsia="Times New Roman" w:hAnsi="Times New Roman" w:cs="Times New Roman"/>
                <w:color w:val="000000"/>
                <w:lang w:val="sr-Cyrl-ME"/>
              </w:rPr>
              <w:t>О потреби за избјегавањем млијека и млијечних производа треба разговарати са љекаром.</w:t>
            </w:r>
          </w:p>
          <w:p w14:paraId="62A0F104" w14:textId="70FB6F8C" w:rsidR="00DA3447" w:rsidRPr="008067C3" w:rsidRDefault="0015401E" w:rsidP="00C4494F">
            <w:pPr>
              <w:spacing w:after="0"/>
              <w:rPr>
                <w:rFonts w:ascii="Times New Roman" w:eastAsia="Times New Roman" w:hAnsi="Times New Roman" w:cs="Times New Roman"/>
                <w:color w:val="000000"/>
                <w:lang w:val="sr-Cyrl-ME"/>
              </w:rPr>
            </w:pPr>
            <w:r w:rsidRPr="008067C3">
              <w:rPr>
                <w:rFonts w:ascii="Times New Roman" w:eastAsia="Times New Roman" w:hAnsi="Times New Roman" w:cs="Times New Roman"/>
                <w:color w:val="000000"/>
                <w:lang w:val="sr-Cyrl-ME"/>
              </w:rPr>
              <w:t>Као мјера предострожности, лијек NIFUROKSAZID ALKALOID  не треба примјењивати у периоду трудноће и током дојења.</w:t>
            </w:r>
          </w:p>
          <w:p w14:paraId="791CB3F2" w14:textId="77777777" w:rsidR="00C4494F" w:rsidRDefault="00C4494F" w:rsidP="00DA3447">
            <w:pPr>
              <w:tabs>
                <w:tab w:val="center" w:pos="4536"/>
                <w:tab w:val="right" w:pos="9072"/>
              </w:tabs>
              <w:spacing w:after="0" w:line="240" w:lineRule="auto"/>
              <w:jc w:val="both"/>
              <w:rPr>
                <w:rFonts w:ascii="Times New Roman" w:eastAsia="Times New Roman" w:hAnsi="Times New Roman" w:cs="Times New Roman"/>
                <w:b/>
                <w:lang w:val="bs-Latn-BA"/>
              </w:rPr>
            </w:pPr>
          </w:p>
          <w:p w14:paraId="41F219FA" w14:textId="77777777" w:rsidR="00C4494F" w:rsidRDefault="00C4494F" w:rsidP="00DA3447">
            <w:pPr>
              <w:tabs>
                <w:tab w:val="center" w:pos="4536"/>
                <w:tab w:val="right" w:pos="9072"/>
              </w:tabs>
              <w:spacing w:after="0" w:line="240" w:lineRule="auto"/>
              <w:jc w:val="both"/>
              <w:rPr>
                <w:rFonts w:ascii="Times New Roman" w:eastAsia="Times New Roman" w:hAnsi="Times New Roman" w:cs="Times New Roman"/>
                <w:b/>
                <w:lang w:val="bs-Latn-BA"/>
              </w:rPr>
            </w:pPr>
          </w:p>
          <w:p w14:paraId="485ABCDD" w14:textId="3E970045" w:rsidR="00DA3447" w:rsidRPr="008067C3" w:rsidRDefault="00DA3447" w:rsidP="00DA3447">
            <w:pPr>
              <w:tabs>
                <w:tab w:val="center" w:pos="4536"/>
                <w:tab w:val="right" w:pos="9072"/>
              </w:tabs>
              <w:spacing w:after="0" w:line="240" w:lineRule="auto"/>
              <w:jc w:val="both"/>
              <w:rPr>
                <w:rFonts w:ascii="Times New Roman" w:eastAsia="Times New Roman" w:hAnsi="Times New Roman" w:cs="Times New Roman"/>
                <w:b/>
                <w:lang w:val="bs-Latn-BA"/>
              </w:rPr>
            </w:pPr>
            <w:r w:rsidRPr="008067C3">
              <w:rPr>
                <w:rFonts w:ascii="Times New Roman" w:eastAsia="Times New Roman" w:hAnsi="Times New Roman" w:cs="Times New Roman"/>
                <w:b/>
                <w:lang w:val="bs-Latn-BA"/>
              </w:rPr>
              <w:lastRenderedPageBreak/>
              <w:t xml:space="preserve">Узимање лијека </w:t>
            </w:r>
            <w:r w:rsidRPr="008067C3">
              <w:rPr>
                <w:rFonts w:ascii="Times New Roman" w:eastAsia="Times New Roman" w:hAnsi="Times New Roman" w:cs="Times New Roman"/>
                <w:b/>
                <w:bCs/>
              </w:rPr>
              <w:t>NIFUROKSAZID ALKALOID</w:t>
            </w:r>
            <w:r w:rsidRPr="008067C3">
              <w:rPr>
                <w:rFonts w:ascii="Times New Roman" w:eastAsia="Times New Roman" w:hAnsi="Times New Roman" w:cs="Times New Roman"/>
                <w:b/>
                <w:lang w:val="bs-Latn-BA"/>
              </w:rPr>
              <w:t xml:space="preserve"> са храном или пићем </w:t>
            </w:r>
          </w:p>
          <w:p w14:paraId="3A12A532" w14:textId="77777777" w:rsidR="00DA3447" w:rsidRPr="008067C3" w:rsidRDefault="00DA3447" w:rsidP="00DA3447">
            <w:pPr>
              <w:tabs>
                <w:tab w:val="center" w:pos="4536"/>
                <w:tab w:val="right" w:pos="9072"/>
              </w:tabs>
              <w:spacing w:after="0" w:line="240" w:lineRule="auto"/>
              <w:jc w:val="both"/>
              <w:rPr>
                <w:rFonts w:ascii="Times New Roman" w:eastAsia="Times New Roman" w:hAnsi="Times New Roman" w:cs="Times New Roman"/>
                <w:b/>
                <w:lang w:val="bs-Latn-BA"/>
              </w:rPr>
            </w:pPr>
          </w:p>
          <w:p w14:paraId="67BF9889" w14:textId="77777777" w:rsidR="008F2D23" w:rsidRPr="008067C3" w:rsidRDefault="00DA3447" w:rsidP="000449AF">
            <w:pPr>
              <w:tabs>
                <w:tab w:val="center" w:pos="4536"/>
                <w:tab w:val="right" w:pos="9072"/>
              </w:tabs>
              <w:spacing w:after="0" w:line="240" w:lineRule="auto"/>
              <w:jc w:val="both"/>
              <w:rPr>
                <w:rFonts w:ascii="Times New Roman" w:eastAsia="Times New Roman" w:hAnsi="Times New Roman" w:cs="Times New Roman"/>
                <w:lang w:val="bs-Latn-BA"/>
              </w:rPr>
            </w:pPr>
            <w:r w:rsidRPr="008067C3">
              <w:rPr>
                <w:rFonts w:ascii="Times New Roman" w:eastAsia="Times New Roman" w:hAnsi="Times New Roman" w:cs="Times New Roman"/>
                <w:lang w:val="bs-Latn-BA"/>
              </w:rPr>
              <w:t>Придржавајте се смјерница за узимање хране током трајања пролива (видјети Мјере опреза).</w:t>
            </w:r>
          </w:p>
          <w:p w14:paraId="2EAE5F08" w14:textId="66ABCC0A" w:rsidR="00DA3447" w:rsidRPr="008067C3" w:rsidRDefault="00DA3447" w:rsidP="000449AF">
            <w:pPr>
              <w:tabs>
                <w:tab w:val="center" w:pos="4536"/>
                <w:tab w:val="right" w:pos="9072"/>
              </w:tabs>
              <w:spacing w:after="0" w:line="240" w:lineRule="auto"/>
              <w:jc w:val="both"/>
              <w:rPr>
                <w:rFonts w:ascii="Times New Roman" w:eastAsia="Times New Roman" w:hAnsi="Times New Roman" w:cs="Times New Roman"/>
                <w:lang w:val="bs-Latn-BA"/>
              </w:rPr>
            </w:pPr>
          </w:p>
        </w:tc>
      </w:tr>
      <w:tr w:rsidR="00C23DA5" w:rsidRPr="008067C3" w14:paraId="3F515762" w14:textId="77777777" w:rsidTr="000C1667">
        <w:trPr>
          <w:trHeight w:val="267"/>
        </w:trPr>
        <w:tc>
          <w:tcPr>
            <w:tcW w:w="9745" w:type="dxa"/>
            <w:vAlign w:val="center"/>
          </w:tcPr>
          <w:p w14:paraId="487C2B0B" w14:textId="21EE2B47" w:rsidR="00C23DA5" w:rsidRPr="008067C3" w:rsidRDefault="00C23DA5">
            <w:pPr>
              <w:widowControl w:val="0"/>
              <w:tabs>
                <w:tab w:val="left" w:pos="284"/>
              </w:tabs>
              <w:autoSpaceDE w:val="0"/>
              <w:autoSpaceDN w:val="0"/>
              <w:spacing w:after="0" w:line="240" w:lineRule="auto"/>
              <w:jc w:val="both"/>
              <w:rPr>
                <w:rFonts w:ascii="Times New Roman" w:eastAsia="Times New Roman" w:hAnsi="Times New Roman" w:cs="Times New Roman"/>
                <w:b/>
                <w:bCs/>
                <w:lang w:val="sr-Cyrl-ME"/>
              </w:rPr>
            </w:pPr>
            <w:r w:rsidRPr="008067C3">
              <w:rPr>
                <w:rFonts w:ascii="Times New Roman" w:eastAsia="Times New Roman" w:hAnsi="Times New Roman" w:cs="Times New Roman"/>
                <w:b/>
                <w:bCs/>
                <w:lang w:val="sr-Cyrl-ME"/>
              </w:rPr>
              <w:lastRenderedPageBreak/>
              <w:t>Примјена других љекова</w:t>
            </w:r>
          </w:p>
          <w:p w14:paraId="5E8C16BE" w14:textId="77777777" w:rsidR="00166141" w:rsidRPr="008067C3" w:rsidRDefault="00166141">
            <w:pPr>
              <w:widowControl w:val="0"/>
              <w:tabs>
                <w:tab w:val="left" w:pos="284"/>
              </w:tabs>
              <w:autoSpaceDE w:val="0"/>
              <w:autoSpaceDN w:val="0"/>
              <w:spacing w:after="0" w:line="240" w:lineRule="auto"/>
              <w:jc w:val="both"/>
              <w:rPr>
                <w:rFonts w:ascii="Times New Roman" w:eastAsia="Times New Roman" w:hAnsi="Times New Roman" w:cs="Times New Roman"/>
                <w:b/>
                <w:bCs/>
                <w:lang w:val="sr-Cyrl-ME"/>
              </w:rPr>
            </w:pPr>
          </w:p>
        </w:tc>
      </w:tr>
      <w:tr w:rsidR="00C23DA5" w:rsidRPr="008067C3" w14:paraId="60FCDA76" w14:textId="77777777" w:rsidTr="000C1667">
        <w:trPr>
          <w:trHeight w:val="707"/>
        </w:trPr>
        <w:tc>
          <w:tcPr>
            <w:tcW w:w="9745" w:type="dxa"/>
            <w:vAlign w:val="center"/>
          </w:tcPr>
          <w:p w14:paraId="2E9214B5" w14:textId="77777777" w:rsidR="00C23DA5" w:rsidRPr="008067C3" w:rsidRDefault="00C23DA5">
            <w:pPr>
              <w:numPr>
                <w:ilvl w:val="12"/>
                <w:numId w:val="0"/>
              </w:numPr>
              <w:tabs>
                <w:tab w:val="left" w:pos="284"/>
              </w:tabs>
              <w:spacing w:after="0" w:line="240" w:lineRule="auto"/>
              <w:jc w:val="both"/>
              <w:rPr>
                <w:rFonts w:ascii="Times New Roman" w:eastAsia="Times New Roman" w:hAnsi="Times New Roman" w:cs="Times New Roman"/>
                <w:b/>
                <w:bCs/>
                <w:i/>
                <w:iCs/>
                <w:lang w:val="sr-Cyrl-ME"/>
              </w:rPr>
            </w:pPr>
            <w:r w:rsidRPr="008067C3">
              <w:rPr>
                <w:rFonts w:ascii="Times New Roman" w:eastAsia="Times New Roman" w:hAnsi="Times New Roman" w:cs="Times New Roman"/>
                <w:i/>
                <w:iCs/>
                <w:noProof/>
                <w:lang w:val="sr-Cyrl-ME"/>
              </w:rPr>
              <w:t>Молимо Вас обавијестите Вашег љекара или фармацеута ако узимате или сте недавно узимали неки други лијек.</w:t>
            </w:r>
            <w:r w:rsidRPr="008067C3">
              <w:rPr>
                <w:rFonts w:ascii="Times New Roman" w:eastAsia="Times New Roman" w:hAnsi="Times New Roman" w:cs="Times New Roman"/>
                <w:i/>
                <w:iCs/>
                <w:lang w:val="sr-Cyrl-ME"/>
              </w:rPr>
              <w:t xml:space="preserve"> То укључује и биљне љекове или друге љекове који се не прописују на рецепт</w:t>
            </w:r>
            <w:r w:rsidRPr="008067C3">
              <w:rPr>
                <w:rFonts w:ascii="Times New Roman" w:eastAsia="Times New Roman" w:hAnsi="Times New Roman" w:cs="Times New Roman"/>
                <w:b/>
                <w:bCs/>
                <w:i/>
                <w:iCs/>
                <w:lang w:val="sr-Cyrl-ME"/>
              </w:rPr>
              <w:t>.</w:t>
            </w:r>
          </w:p>
          <w:p w14:paraId="35312FE2" w14:textId="77777777" w:rsidR="00C23DA5" w:rsidRPr="008067C3" w:rsidRDefault="00C23DA5">
            <w:pPr>
              <w:tabs>
                <w:tab w:val="center" w:pos="4536"/>
                <w:tab w:val="right" w:pos="9072"/>
              </w:tabs>
              <w:spacing w:after="0" w:line="240" w:lineRule="auto"/>
              <w:jc w:val="both"/>
              <w:rPr>
                <w:rFonts w:ascii="Times New Roman" w:eastAsia="Times New Roman" w:hAnsi="Times New Roman" w:cs="Times New Roman"/>
                <w:lang w:val="sr-Cyrl-ME"/>
              </w:rPr>
            </w:pPr>
          </w:p>
          <w:p w14:paraId="3B06B98F" w14:textId="28C75068" w:rsidR="00C23DA5" w:rsidRPr="008067C3" w:rsidRDefault="00C23DA5">
            <w:pPr>
              <w:tabs>
                <w:tab w:val="left" w:pos="284"/>
              </w:tabs>
              <w:spacing w:after="0" w:line="240" w:lineRule="auto"/>
              <w:jc w:val="both"/>
              <w:rPr>
                <w:rFonts w:ascii="Times New Roman" w:eastAsia="Times New Roman" w:hAnsi="Times New Roman" w:cs="Times New Roman"/>
                <w:lang w:val="sr-Cyrl-ME"/>
              </w:rPr>
            </w:pPr>
            <w:r w:rsidRPr="008067C3">
              <w:rPr>
                <w:rFonts w:ascii="Times New Roman" w:eastAsia="Times New Roman" w:hAnsi="Times New Roman" w:cs="Times New Roman"/>
                <w:lang w:val="sr-Cyrl-ME"/>
              </w:rPr>
              <w:t xml:space="preserve">Не препоручује се употреба нифуроксазида истовремено </w:t>
            </w:r>
            <w:r w:rsidR="00D03069" w:rsidRPr="008067C3">
              <w:rPr>
                <w:rFonts w:ascii="Times New Roman" w:eastAsia="Times New Roman" w:hAnsi="Times New Roman" w:cs="Times New Roman"/>
                <w:lang w:val="sr-Cyrl-ME"/>
              </w:rPr>
              <w:t>са љековима који могу проузроковати дисулфирамску реакцију и</w:t>
            </w:r>
            <w:r w:rsidR="0015401E" w:rsidRPr="008067C3">
              <w:rPr>
                <w:rFonts w:ascii="Times New Roman" w:eastAsia="Times New Roman" w:hAnsi="Times New Roman" w:cs="Times New Roman"/>
                <w:lang w:val="sr-Cyrl-ME"/>
              </w:rPr>
              <w:t>ли</w:t>
            </w:r>
            <w:r w:rsidR="00D03069" w:rsidRPr="008067C3">
              <w:rPr>
                <w:rFonts w:ascii="Times New Roman" w:eastAsia="Times New Roman" w:hAnsi="Times New Roman" w:cs="Times New Roman"/>
                <w:lang w:val="sr-Cyrl-ME"/>
              </w:rPr>
              <w:t xml:space="preserve"> са депресорима централног нервног система</w:t>
            </w:r>
            <w:r w:rsidRPr="008067C3">
              <w:rPr>
                <w:rFonts w:ascii="Times New Roman" w:eastAsia="Times New Roman" w:hAnsi="Times New Roman" w:cs="Times New Roman"/>
                <w:lang w:val="sr-Cyrl-ME"/>
              </w:rPr>
              <w:t>.</w:t>
            </w:r>
          </w:p>
          <w:p w14:paraId="0C096F3B" w14:textId="77777777" w:rsidR="00C23DA5" w:rsidRPr="008067C3" w:rsidRDefault="00C23DA5">
            <w:pPr>
              <w:tabs>
                <w:tab w:val="center" w:pos="4536"/>
                <w:tab w:val="right" w:pos="9072"/>
              </w:tabs>
              <w:spacing w:after="0" w:line="240" w:lineRule="auto"/>
              <w:jc w:val="both"/>
              <w:rPr>
                <w:rFonts w:ascii="Times New Roman" w:eastAsia="Times New Roman" w:hAnsi="Times New Roman" w:cs="Times New Roman"/>
                <w:lang w:val="sr-Cyrl-ME"/>
              </w:rPr>
            </w:pPr>
          </w:p>
        </w:tc>
      </w:tr>
      <w:tr w:rsidR="00C23DA5" w:rsidRPr="008067C3" w14:paraId="2569CF64" w14:textId="77777777" w:rsidTr="000C1667">
        <w:trPr>
          <w:trHeight w:val="350"/>
        </w:trPr>
        <w:tc>
          <w:tcPr>
            <w:tcW w:w="9745" w:type="dxa"/>
            <w:vAlign w:val="center"/>
          </w:tcPr>
          <w:p w14:paraId="2670D677" w14:textId="2ACD004D" w:rsidR="00C23DA5" w:rsidRPr="008067C3" w:rsidRDefault="00C23DA5" w:rsidP="000449AF">
            <w:pPr>
              <w:tabs>
                <w:tab w:val="left" w:pos="284"/>
              </w:tabs>
              <w:spacing w:after="0" w:line="240" w:lineRule="auto"/>
              <w:jc w:val="both"/>
              <w:rPr>
                <w:rFonts w:ascii="Times New Roman" w:eastAsia="Times New Roman" w:hAnsi="Times New Roman" w:cs="Times New Roman"/>
                <w:b/>
                <w:bCs/>
                <w:lang w:val="sr-Cyrl-ME"/>
              </w:rPr>
            </w:pPr>
            <w:r w:rsidRPr="008067C3">
              <w:rPr>
                <w:rFonts w:ascii="Times New Roman" w:eastAsia="Times New Roman" w:hAnsi="Times New Roman" w:cs="Times New Roman"/>
                <w:b/>
                <w:bCs/>
                <w:lang w:val="sr-Cyrl-ME"/>
              </w:rPr>
              <w:t>П</w:t>
            </w:r>
            <w:r w:rsidR="00EE2BD1" w:rsidRPr="008067C3">
              <w:rPr>
                <w:rFonts w:ascii="Times New Roman" w:eastAsia="Times New Roman" w:hAnsi="Times New Roman" w:cs="Times New Roman"/>
                <w:b/>
                <w:bCs/>
                <w:lang w:val="sr-Cyrl-ME"/>
              </w:rPr>
              <w:t>лодност,</w:t>
            </w:r>
            <w:r w:rsidRPr="008067C3">
              <w:rPr>
                <w:rFonts w:ascii="Times New Roman" w:eastAsia="Times New Roman" w:hAnsi="Times New Roman" w:cs="Times New Roman"/>
                <w:b/>
                <w:bCs/>
                <w:lang w:val="sr-Cyrl-ME"/>
              </w:rPr>
              <w:t xml:space="preserve"> трудноћ</w:t>
            </w:r>
            <w:r w:rsidR="00EE2BD1" w:rsidRPr="008067C3">
              <w:rPr>
                <w:rFonts w:ascii="Times New Roman" w:eastAsia="Times New Roman" w:hAnsi="Times New Roman" w:cs="Times New Roman"/>
                <w:b/>
                <w:bCs/>
                <w:lang w:val="sr-Cyrl-ME"/>
              </w:rPr>
              <w:t>а</w:t>
            </w:r>
            <w:r w:rsidRPr="008067C3">
              <w:rPr>
                <w:rFonts w:ascii="Times New Roman" w:eastAsia="Times New Roman" w:hAnsi="Times New Roman" w:cs="Times New Roman"/>
                <w:b/>
                <w:bCs/>
                <w:lang w:val="sr-Cyrl-ME"/>
              </w:rPr>
              <w:t xml:space="preserve"> и дојењ</w:t>
            </w:r>
            <w:r w:rsidR="00EE2BD1" w:rsidRPr="008067C3">
              <w:rPr>
                <w:rFonts w:ascii="Times New Roman" w:eastAsia="Times New Roman" w:hAnsi="Times New Roman" w:cs="Times New Roman"/>
                <w:b/>
                <w:bCs/>
                <w:lang w:val="sr-Cyrl-ME"/>
              </w:rPr>
              <w:t>е</w:t>
            </w:r>
          </w:p>
          <w:p w14:paraId="51E04FFF" w14:textId="77777777" w:rsidR="00166141" w:rsidRPr="008067C3" w:rsidRDefault="00166141" w:rsidP="000449AF">
            <w:pPr>
              <w:tabs>
                <w:tab w:val="left" w:pos="284"/>
              </w:tabs>
              <w:spacing w:after="0" w:line="240" w:lineRule="auto"/>
              <w:jc w:val="both"/>
              <w:rPr>
                <w:rFonts w:ascii="Times New Roman" w:eastAsia="Times New Roman" w:hAnsi="Times New Roman" w:cs="Times New Roman"/>
                <w:b/>
                <w:lang w:val="sr-Cyrl-ME"/>
              </w:rPr>
            </w:pPr>
          </w:p>
        </w:tc>
      </w:tr>
      <w:tr w:rsidR="00C23DA5" w:rsidRPr="008067C3" w14:paraId="7DB21003" w14:textId="77777777" w:rsidTr="000C1667">
        <w:trPr>
          <w:trHeight w:val="1145"/>
        </w:trPr>
        <w:tc>
          <w:tcPr>
            <w:tcW w:w="9745" w:type="dxa"/>
            <w:vAlign w:val="center"/>
          </w:tcPr>
          <w:p w14:paraId="6745FC6D" w14:textId="77777777" w:rsidR="00C23DA5" w:rsidRPr="008067C3" w:rsidRDefault="00C23DA5">
            <w:pPr>
              <w:tabs>
                <w:tab w:val="center" w:pos="4536"/>
                <w:tab w:val="right" w:pos="9072"/>
              </w:tabs>
              <w:spacing w:after="0" w:line="240" w:lineRule="auto"/>
              <w:jc w:val="both"/>
              <w:rPr>
                <w:rFonts w:ascii="Times New Roman" w:eastAsia="Times New Roman" w:hAnsi="Times New Roman" w:cs="Times New Roman"/>
                <w:bCs/>
                <w:i/>
                <w:lang w:val="sr-Cyrl-ME"/>
              </w:rPr>
            </w:pPr>
            <w:r w:rsidRPr="008067C3">
              <w:rPr>
                <w:rFonts w:ascii="Times New Roman" w:eastAsia="Times New Roman" w:hAnsi="Times New Roman" w:cs="Times New Roman"/>
                <w:bCs/>
                <w:i/>
                <w:lang w:val="sr-Cyrl-ME"/>
              </w:rPr>
              <w:t>Прије него што почнете да узимате неки лијек, посавјетујте се са својим љекаром или фармацеутом.</w:t>
            </w:r>
          </w:p>
          <w:p w14:paraId="02F1DE48" w14:textId="77777777" w:rsidR="00C23DA5" w:rsidRPr="008067C3" w:rsidRDefault="00C23DA5">
            <w:pPr>
              <w:tabs>
                <w:tab w:val="left" w:pos="284"/>
              </w:tabs>
              <w:spacing w:after="0" w:line="240" w:lineRule="auto"/>
              <w:jc w:val="both"/>
              <w:rPr>
                <w:rFonts w:ascii="Times New Roman" w:eastAsia="Times New Roman" w:hAnsi="Times New Roman" w:cs="Times New Roman"/>
                <w:bCs/>
                <w:lang w:val="sr-Cyrl-ME"/>
              </w:rPr>
            </w:pPr>
          </w:p>
          <w:p w14:paraId="13E92D3A" w14:textId="04D4A738" w:rsidR="00C23DA5" w:rsidRPr="008067C3" w:rsidRDefault="00CA326C">
            <w:pPr>
              <w:tabs>
                <w:tab w:val="left" w:pos="284"/>
              </w:tabs>
              <w:spacing w:after="0" w:line="240" w:lineRule="auto"/>
              <w:jc w:val="both"/>
              <w:rPr>
                <w:rFonts w:ascii="Times New Roman" w:eastAsia="Times New Roman" w:hAnsi="Times New Roman" w:cs="Times New Roman"/>
                <w:iCs/>
                <w:lang w:val="sr-Cyrl-ME"/>
              </w:rPr>
            </w:pPr>
            <w:r w:rsidRPr="008067C3">
              <w:rPr>
                <w:rFonts w:ascii="Times New Roman" w:eastAsia="Times New Roman" w:hAnsi="Times New Roman" w:cs="Times New Roman"/>
                <w:bCs/>
                <w:lang w:val="sr-Cyrl-ME"/>
              </w:rPr>
              <w:t>Као м</w:t>
            </w:r>
            <w:r w:rsidR="008F6A35" w:rsidRPr="008067C3">
              <w:rPr>
                <w:rFonts w:ascii="Times New Roman" w:eastAsia="Times New Roman" w:hAnsi="Times New Roman" w:cs="Times New Roman"/>
                <w:bCs/>
                <w:lang w:val="sr-Cyrl-ME"/>
              </w:rPr>
              <w:t>ј</w:t>
            </w:r>
            <w:r w:rsidRPr="008067C3">
              <w:rPr>
                <w:rFonts w:ascii="Times New Roman" w:eastAsia="Times New Roman" w:hAnsi="Times New Roman" w:cs="Times New Roman"/>
                <w:bCs/>
                <w:lang w:val="sr-Cyrl-ME"/>
              </w:rPr>
              <w:t>ера предострожности,</w:t>
            </w:r>
            <w:r w:rsidR="00AB1D32" w:rsidRPr="008067C3">
              <w:rPr>
                <w:rFonts w:ascii="Times New Roman" w:eastAsia="Times New Roman" w:hAnsi="Times New Roman" w:cs="Times New Roman"/>
                <w:bCs/>
                <w:lang w:val="sr-Latn-ME"/>
              </w:rPr>
              <w:t xml:space="preserve"> </w:t>
            </w:r>
            <w:r w:rsidR="00AB1D32" w:rsidRPr="008067C3">
              <w:rPr>
                <w:rFonts w:ascii="Times New Roman" w:eastAsia="Times New Roman" w:hAnsi="Times New Roman" w:cs="Times New Roman"/>
                <w:bCs/>
                <w:lang w:val="sr-Cyrl-RS"/>
              </w:rPr>
              <w:t>лијек</w:t>
            </w:r>
            <w:r w:rsidRPr="008067C3">
              <w:rPr>
                <w:rFonts w:ascii="Times New Roman" w:eastAsia="Times New Roman" w:hAnsi="Times New Roman" w:cs="Times New Roman"/>
                <w:bCs/>
                <w:lang w:val="sr-Cyrl-ME"/>
              </w:rPr>
              <w:t xml:space="preserve"> </w:t>
            </w:r>
            <w:r w:rsidR="00C23DA5" w:rsidRPr="008067C3">
              <w:rPr>
                <w:rFonts w:ascii="Times New Roman" w:eastAsia="Times New Roman" w:hAnsi="Times New Roman" w:cs="Times New Roman"/>
                <w:bCs/>
                <w:lang w:val="sr-Cyrl-ME"/>
              </w:rPr>
              <w:t>NIFUROKSAZID ALKALOID</w:t>
            </w:r>
            <w:r w:rsidR="00C23DA5" w:rsidRPr="008067C3">
              <w:rPr>
                <w:rFonts w:ascii="Times New Roman" w:eastAsia="Times New Roman" w:hAnsi="Times New Roman" w:cs="Times New Roman"/>
                <w:b/>
                <w:vertAlign w:val="superscript"/>
                <w:lang w:val="sr-Cyrl-ME"/>
              </w:rPr>
              <w:t xml:space="preserve"> </w:t>
            </w:r>
            <w:r w:rsidRPr="008067C3">
              <w:rPr>
                <w:rFonts w:ascii="Times New Roman" w:eastAsia="Times New Roman" w:hAnsi="Times New Roman" w:cs="Times New Roman"/>
                <w:iCs/>
                <w:lang w:val="mk-MK"/>
              </w:rPr>
              <w:t xml:space="preserve"> </w:t>
            </w:r>
            <w:r w:rsidRPr="008067C3">
              <w:rPr>
                <w:rFonts w:ascii="Times New Roman" w:eastAsia="Times New Roman" w:hAnsi="Times New Roman" w:cs="Times New Roman"/>
                <w:iCs/>
                <w:lang w:val="sr-Cyrl-ME"/>
              </w:rPr>
              <w:t xml:space="preserve">не треба </w:t>
            </w:r>
            <w:r w:rsidR="008F6A35" w:rsidRPr="008067C3">
              <w:rPr>
                <w:rFonts w:ascii="Times New Roman" w:eastAsia="Times New Roman" w:hAnsi="Times New Roman" w:cs="Times New Roman"/>
                <w:iCs/>
                <w:lang w:val="sr-Cyrl-ME"/>
              </w:rPr>
              <w:t>примје</w:t>
            </w:r>
            <w:r w:rsidR="008F6A35" w:rsidRPr="008067C3">
              <w:rPr>
                <w:rFonts w:ascii="Times New Roman" w:eastAsia="Times New Roman" w:hAnsi="Times New Roman" w:cs="Times New Roman"/>
                <w:lang w:val="sr-Cyrl-ME"/>
              </w:rPr>
              <w:t>њивати</w:t>
            </w:r>
            <w:r w:rsidRPr="008067C3">
              <w:rPr>
                <w:rFonts w:ascii="Times New Roman" w:eastAsia="Times New Roman" w:hAnsi="Times New Roman" w:cs="Times New Roman"/>
                <w:iCs/>
                <w:lang w:val="mk-MK"/>
              </w:rPr>
              <w:t xml:space="preserve"> </w:t>
            </w:r>
            <w:r w:rsidR="00C23DA5" w:rsidRPr="008067C3">
              <w:rPr>
                <w:rFonts w:ascii="Times New Roman" w:eastAsia="Times New Roman" w:hAnsi="Times New Roman" w:cs="Times New Roman"/>
                <w:iCs/>
                <w:lang w:val="sr-Cyrl-ME"/>
              </w:rPr>
              <w:t>у периоду трудноће</w:t>
            </w:r>
            <w:r w:rsidRPr="008067C3">
              <w:rPr>
                <w:rFonts w:ascii="Times New Roman" w:eastAsia="Times New Roman" w:hAnsi="Times New Roman" w:cs="Times New Roman"/>
                <w:iCs/>
                <w:lang w:val="sr-Cyrl-ME"/>
              </w:rPr>
              <w:t xml:space="preserve"> </w:t>
            </w:r>
            <w:r w:rsidRPr="008067C3">
              <w:rPr>
                <w:rFonts w:ascii="Times New Roman" w:eastAsia="Times New Roman" w:hAnsi="Times New Roman" w:cs="Times New Roman"/>
                <w:iCs/>
                <w:lang w:val="mk-MK"/>
              </w:rPr>
              <w:t>и током дојења</w:t>
            </w:r>
            <w:r w:rsidRPr="008067C3">
              <w:rPr>
                <w:rFonts w:ascii="Times New Roman" w:eastAsia="Times New Roman" w:hAnsi="Times New Roman" w:cs="Times New Roman"/>
                <w:iCs/>
                <w:lang w:val="sr-Cyrl-ME"/>
              </w:rPr>
              <w:t>.</w:t>
            </w:r>
            <w:r w:rsidRPr="008067C3">
              <w:rPr>
                <w:rFonts w:ascii="Times New Roman" w:eastAsia="Times New Roman" w:hAnsi="Times New Roman" w:cs="Times New Roman"/>
                <w:iCs/>
                <w:lang w:val="mk-MK"/>
              </w:rPr>
              <w:t xml:space="preserve"> Код жена у репродуктивном </w:t>
            </w:r>
            <w:r w:rsidR="0015401E" w:rsidRPr="008067C3">
              <w:rPr>
                <w:rFonts w:ascii="Times New Roman" w:eastAsia="Times New Roman" w:hAnsi="Times New Roman" w:cs="Times New Roman"/>
                <w:iCs/>
                <w:lang w:val="mk-MK"/>
              </w:rPr>
              <w:t>периоду</w:t>
            </w:r>
            <w:r w:rsidRPr="008067C3">
              <w:rPr>
                <w:rFonts w:ascii="Times New Roman" w:eastAsia="Times New Roman" w:hAnsi="Times New Roman" w:cs="Times New Roman"/>
                <w:iCs/>
                <w:lang w:val="mk-MK"/>
              </w:rPr>
              <w:t xml:space="preserve">, </w:t>
            </w:r>
            <w:r w:rsidR="00AB1D32" w:rsidRPr="008067C3">
              <w:rPr>
                <w:rFonts w:ascii="Times New Roman" w:eastAsia="Times New Roman" w:hAnsi="Times New Roman" w:cs="Times New Roman"/>
                <w:iCs/>
                <w:lang w:val="mk-MK"/>
              </w:rPr>
              <w:t xml:space="preserve">лијек </w:t>
            </w:r>
            <w:r w:rsidRPr="008067C3">
              <w:rPr>
                <w:rFonts w:ascii="Times New Roman" w:eastAsia="Times New Roman" w:hAnsi="Times New Roman" w:cs="Times New Roman"/>
                <w:bCs/>
                <w:lang w:val="sr-Cyrl-ME"/>
              </w:rPr>
              <w:t>NIFUROKSAZID ALKALOID</w:t>
            </w:r>
            <w:r w:rsidRPr="008067C3">
              <w:rPr>
                <w:rFonts w:ascii="Times New Roman" w:eastAsia="Times New Roman" w:hAnsi="Times New Roman" w:cs="Times New Roman"/>
                <w:b/>
                <w:vertAlign w:val="superscript"/>
                <w:lang w:val="sr-Cyrl-ME"/>
              </w:rPr>
              <w:t xml:space="preserve"> </w:t>
            </w:r>
            <w:r w:rsidRPr="008067C3">
              <w:rPr>
                <w:rFonts w:ascii="Times New Roman" w:eastAsia="Times New Roman" w:hAnsi="Times New Roman" w:cs="Times New Roman"/>
                <w:iCs/>
                <w:lang w:val="mk-MK"/>
              </w:rPr>
              <w:t xml:space="preserve">треба </w:t>
            </w:r>
            <w:r w:rsidR="008F6A35" w:rsidRPr="008067C3">
              <w:rPr>
                <w:rFonts w:ascii="Times New Roman" w:eastAsia="Times New Roman" w:hAnsi="Times New Roman" w:cs="Times New Roman"/>
                <w:iCs/>
                <w:lang w:val="mk-MK"/>
              </w:rPr>
              <w:t>узимати</w:t>
            </w:r>
            <w:r w:rsidRPr="008067C3">
              <w:rPr>
                <w:rFonts w:ascii="Times New Roman" w:eastAsia="Times New Roman" w:hAnsi="Times New Roman" w:cs="Times New Roman"/>
                <w:iCs/>
                <w:lang w:val="mk-MK"/>
              </w:rPr>
              <w:t xml:space="preserve"> само ако користе еф</w:t>
            </w:r>
            <w:r w:rsidR="008F6A35" w:rsidRPr="008067C3">
              <w:rPr>
                <w:rFonts w:ascii="Times New Roman" w:eastAsia="Times New Roman" w:hAnsi="Times New Roman" w:cs="Times New Roman"/>
                <w:iCs/>
                <w:lang w:val="mk-MK"/>
              </w:rPr>
              <w:t>икасну</w:t>
            </w:r>
            <w:r w:rsidRPr="008067C3">
              <w:rPr>
                <w:rFonts w:ascii="Times New Roman" w:eastAsia="Times New Roman" w:hAnsi="Times New Roman" w:cs="Times New Roman"/>
                <w:iCs/>
                <w:lang w:val="mk-MK"/>
              </w:rPr>
              <w:t xml:space="preserve"> контрацепцију</w:t>
            </w:r>
            <w:r w:rsidR="00C23DA5" w:rsidRPr="008067C3">
              <w:rPr>
                <w:rFonts w:ascii="Times New Roman" w:eastAsia="Times New Roman" w:hAnsi="Times New Roman" w:cs="Times New Roman"/>
                <w:iCs/>
                <w:lang w:val="sr-Cyrl-ME"/>
              </w:rPr>
              <w:t>.</w:t>
            </w:r>
          </w:p>
          <w:p w14:paraId="7A432A13" w14:textId="77777777" w:rsidR="00C23DA5" w:rsidRPr="008067C3" w:rsidRDefault="00C23DA5">
            <w:pPr>
              <w:tabs>
                <w:tab w:val="left" w:pos="284"/>
              </w:tabs>
              <w:spacing w:after="0" w:line="240" w:lineRule="auto"/>
              <w:jc w:val="both"/>
              <w:rPr>
                <w:rFonts w:ascii="Times New Roman" w:eastAsia="Times New Roman" w:hAnsi="Times New Roman" w:cs="Times New Roman"/>
                <w:lang w:val="sr-Cyrl-ME"/>
              </w:rPr>
            </w:pPr>
          </w:p>
        </w:tc>
      </w:tr>
      <w:tr w:rsidR="00C23DA5" w:rsidRPr="008067C3" w14:paraId="1140C6E2" w14:textId="77777777" w:rsidTr="000C1667">
        <w:tc>
          <w:tcPr>
            <w:tcW w:w="9745" w:type="dxa"/>
            <w:vAlign w:val="center"/>
          </w:tcPr>
          <w:p w14:paraId="331D3FB2" w14:textId="28E58C5B" w:rsidR="00C23DA5" w:rsidRPr="008067C3" w:rsidRDefault="00C23DA5">
            <w:pPr>
              <w:widowControl w:val="0"/>
              <w:tabs>
                <w:tab w:val="left" w:pos="284"/>
              </w:tabs>
              <w:autoSpaceDE w:val="0"/>
              <w:autoSpaceDN w:val="0"/>
              <w:spacing w:after="0" w:line="240" w:lineRule="auto"/>
              <w:jc w:val="both"/>
              <w:rPr>
                <w:rFonts w:ascii="Times New Roman" w:eastAsia="Times New Roman" w:hAnsi="Times New Roman" w:cs="Times New Roman"/>
                <w:b/>
                <w:bCs/>
                <w:lang w:val="sr-Cyrl-ME"/>
              </w:rPr>
            </w:pPr>
            <w:r w:rsidRPr="008067C3">
              <w:rPr>
                <w:rFonts w:ascii="Times New Roman" w:eastAsia="Times New Roman" w:hAnsi="Times New Roman" w:cs="Times New Roman"/>
                <w:b/>
                <w:bCs/>
                <w:lang w:val="sr-Cyrl-ME"/>
              </w:rPr>
              <w:t>Утицај лијека NIFUROKSAZID ALKALOID</w:t>
            </w:r>
            <w:r w:rsidRPr="008067C3">
              <w:rPr>
                <w:rFonts w:ascii="Times New Roman" w:eastAsia="Times New Roman" w:hAnsi="Times New Roman" w:cs="Times New Roman"/>
                <w:b/>
                <w:vertAlign w:val="superscript"/>
                <w:lang w:val="sr-Cyrl-ME"/>
              </w:rPr>
              <w:t xml:space="preserve"> </w:t>
            </w:r>
            <w:r w:rsidRPr="008067C3">
              <w:rPr>
                <w:rFonts w:ascii="Times New Roman" w:eastAsia="Times New Roman" w:hAnsi="Times New Roman" w:cs="Times New Roman"/>
                <w:b/>
                <w:bCs/>
                <w:lang w:val="sr-Cyrl-ME"/>
              </w:rPr>
              <w:t>на</w:t>
            </w:r>
            <w:r w:rsidR="00EE2BD1" w:rsidRPr="008067C3">
              <w:rPr>
                <w:rFonts w:ascii="Times New Roman" w:eastAsia="Times New Roman" w:hAnsi="Times New Roman" w:cs="Times New Roman"/>
                <w:b/>
                <w:bCs/>
                <w:lang w:val="sr-Cyrl-ME"/>
              </w:rPr>
              <w:t xml:space="preserve"> способност</w:t>
            </w:r>
            <w:r w:rsidRPr="008067C3">
              <w:rPr>
                <w:rFonts w:ascii="Times New Roman" w:eastAsia="Times New Roman" w:hAnsi="Times New Roman" w:cs="Times New Roman"/>
                <w:b/>
                <w:bCs/>
                <w:lang w:val="sr-Cyrl-ME"/>
              </w:rPr>
              <w:t xml:space="preserve"> </w:t>
            </w:r>
            <w:r w:rsidR="00B96D04" w:rsidRPr="008067C3">
              <w:rPr>
                <w:rFonts w:ascii="Times New Roman" w:eastAsia="Times New Roman" w:hAnsi="Times New Roman" w:cs="Times New Roman"/>
                <w:b/>
                <w:bCs/>
                <w:lang w:val="sr-Cyrl-ME"/>
              </w:rPr>
              <w:t>управљањ</w:t>
            </w:r>
            <w:r w:rsidR="00B96D04" w:rsidRPr="008067C3">
              <w:rPr>
                <w:rFonts w:ascii="Times New Roman" w:eastAsia="Times New Roman" w:hAnsi="Times New Roman" w:cs="Times New Roman"/>
                <w:b/>
                <w:bCs/>
              </w:rPr>
              <w:t>a</w:t>
            </w:r>
            <w:r w:rsidR="00B96D04" w:rsidRPr="008067C3">
              <w:rPr>
                <w:rFonts w:ascii="Times New Roman" w:eastAsia="Times New Roman" w:hAnsi="Times New Roman" w:cs="Times New Roman"/>
                <w:b/>
                <w:bCs/>
                <w:lang w:val="sr-Cyrl-ME"/>
              </w:rPr>
              <w:t xml:space="preserve"> </w:t>
            </w:r>
            <w:r w:rsidRPr="008067C3">
              <w:rPr>
                <w:rFonts w:ascii="Times New Roman" w:eastAsia="Times New Roman" w:hAnsi="Times New Roman" w:cs="Times New Roman"/>
                <w:b/>
                <w:bCs/>
                <w:lang w:val="sr-Cyrl-ME"/>
              </w:rPr>
              <w:t xml:space="preserve">возилима и руковање машинама </w:t>
            </w:r>
          </w:p>
          <w:p w14:paraId="04216C34" w14:textId="77777777" w:rsidR="00166141" w:rsidRPr="008067C3" w:rsidRDefault="00166141">
            <w:pPr>
              <w:widowControl w:val="0"/>
              <w:tabs>
                <w:tab w:val="left" w:pos="284"/>
              </w:tabs>
              <w:autoSpaceDE w:val="0"/>
              <w:autoSpaceDN w:val="0"/>
              <w:spacing w:after="0" w:line="240" w:lineRule="auto"/>
              <w:jc w:val="both"/>
              <w:rPr>
                <w:rFonts w:ascii="Times New Roman" w:eastAsia="Times New Roman" w:hAnsi="Times New Roman" w:cs="Times New Roman"/>
                <w:b/>
                <w:bCs/>
                <w:lang w:val="sr-Cyrl-ME"/>
              </w:rPr>
            </w:pPr>
          </w:p>
        </w:tc>
      </w:tr>
      <w:tr w:rsidR="00C23DA5" w:rsidRPr="008067C3" w14:paraId="684CA14C" w14:textId="77777777" w:rsidTr="000C1667">
        <w:trPr>
          <w:trHeight w:val="567"/>
        </w:trPr>
        <w:tc>
          <w:tcPr>
            <w:tcW w:w="9745" w:type="dxa"/>
            <w:vAlign w:val="center"/>
          </w:tcPr>
          <w:p w14:paraId="7D1A8438" w14:textId="09464977" w:rsidR="00C23DA5" w:rsidRPr="008067C3" w:rsidRDefault="00EE2BD1">
            <w:pPr>
              <w:tabs>
                <w:tab w:val="left" w:pos="284"/>
              </w:tabs>
              <w:spacing w:after="0" w:line="240" w:lineRule="auto"/>
              <w:jc w:val="both"/>
              <w:rPr>
                <w:rFonts w:ascii="Times New Roman" w:eastAsia="Times New Roman" w:hAnsi="Times New Roman" w:cs="Times New Roman"/>
                <w:lang w:val="sr-Cyrl-ME"/>
              </w:rPr>
            </w:pPr>
            <w:r w:rsidRPr="008067C3">
              <w:rPr>
                <w:rFonts w:ascii="Times New Roman" w:eastAsia="Times New Roman" w:hAnsi="Times New Roman" w:cs="Times New Roman"/>
                <w:bCs/>
                <w:lang w:val="sr-Cyrl-ME"/>
              </w:rPr>
              <w:t xml:space="preserve">Лијек </w:t>
            </w:r>
            <w:r w:rsidR="00C23DA5" w:rsidRPr="008067C3">
              <w:rPr>
                <w:rFonts w:ascii="Times New Roman" w:eastAsia="Times New Roman" w:hAnsi="Times New Roman" w:cs="Times New Roman"/>
                <w:bCs/>
                <w:lang w:val="sr-Cyrl-ME"/>
              </w:rPr>
              <w:t>NIFUROKSAZID ALKALOID</w:t>
            </w:r>
            <w:r w:rsidR="00C23DA5" w:rsidRPr="008067C3">
              <w:rPr>
                <w:rFonts w:ascii="Times New Roman" w:eastAsia="Times New Roman" w:hAnsi="Times New Roman" w:cs="Times New Roman"/>
                <w:b/>
                <w:vertAlign w:val="superscript"/>
                <w:lang w:val="sr-Cyrl-ME"/>
              </w:rPr>
              <w:t xml:space="preserve"> </w:t>
            </w:r>
            <w:r w:rsidR="00C23DA5" w:rsidRPr="008067C3">
              <w:rPr>
                <w:rFonts w:ascii="Times New Roman" w:eastAsia="Times New Roman" w:hAnsi="Times New Roman" w:cs="Times New Roman"/>
                <w:lang w:val="sr-Cyrl-ME"/>
              </w:rPr>
              <w:t xml:space="preserve">не утиче на способности управљања возилима и руковање машинама. </w:t>
            </w:r>
          </w:p>
          <w:p w14:paraId="7D4F5A6A" w14:textId="77777777" w:rsidR="00C23DA5" w:rsidRPr="008067C3" w:rsidRDefault="00C23DA5">
            <w:pPr>
              <w:tabs>
                <w:tab w:val="left" w:pos="284"/>
              </w:tabs>
              <w:autoSpaceDE w:val="0"/>
              <w:autoSpaceDN w:val="0"/>
              <w:adjustRightInd w:val="0"/>
              <w:spacing w:after="0" w:line="240" w:lineRule="auto"/>
              <w:jc w:val="both"/>
              <w:rPr>
                <w:rFonts w:ascii="Times New Roman" w:eastAsia="Times New Roman" w:hAnsi="Times New Roman" w:cs="Times New Roman"/>
                <w:noProof/>
                <w:lang w:val="sr-Cyrl-ME"/>
              </w:rPr>
            </w:pPr>
          </w:p>
        </w:tc>
      </w:tr>
      <w:tr w:rsidR="00C23DA5" w:rsidRPr="008067C3" w14:paraId="23C20B47" w14:textId="77777777" w:rsidTr="000C1667">
        <w:trPr>
          <w:trHeight w:val="290"/>
        </w:trPr>
        <w:tc>
          <w:tcPr>
            <w:tcW w:w="9745" w:type="dxa"/>
            <w:vAlign w:val="center"/>
          </w:tcPr>
          <w:p w14:paraId="2B7E02BB" w14:textId="77777777" w:rsidR="00C23DA5" w:rsidRPr="008067C3" w:rsidRDefault="00C23DA5">
            <w:pPr>
              <w:widowControl w:val="0"/>
              <w:tabs>
                <w:tab w:val="left" w:pos="284"/>
              </w:tabs>
              <w:autoSpaceDE w:val="0"/>
              <w:autoSpaceDN w:val="0"/>
              <w:spacing w:after="0" w:line="240" w:lineRule="auto"/>
              <w:jc w:val="both"/>
              <w:rPr>
                <w:rFonts w:ascii="Times New Roman" w:eastAsia="Times New Roman" w:hAnsi="Times New Roman" w:cs="Times New Roman"/>
                <w:b/>
                <w:bCs/>
                <w:lang w:val="sr-Cyrl-ME"/>
              </w:rPr>
            </w:pPr>
            <w:r w:rsidRPr="008067C3">
              <w:rPr>
                <w:rFonts w:ascii="Times New Roman" w:eastAsia="Times New Roman" w:hAnsi="Times New Roman" w:cs="Times New Roman"/>
                <w:b/>
                <w:bCs/>
                <w:lang w:val="sr-Cyrl-ME"/>
              </w:rPr>
              <w:t>Важне информације о неким састојцима лијека NIFUROKSAZID ALKALOID</w:t>
            </w:r>
          </w:p>
          <w:p w14:paraId="5ED4C623" w14:textId="63BED854" w:rsidR="0015401E" w:rsidRPr="008067C3" w:rsidRDefault="0015401E">
            <w:pPr>
              <w:widowControl w:val="0"/>
              <w:tabs>
                <w:tab w:val="left" w:pos="284"/>
              </w:tabs>
              <w:autoSpaceDE w:val="0"/>
              <w:autoSpaceDN w:val="0"/>
              <w:spacing w:after="0" w:line="240" w:lineRule="auto"/>
              <w:jc w:val="both"/>
              <w:rPr>
                <w:rFonts w:ascii="Times New Roman" w:eastAsia="Times New Roman" w:hAnsi="Times New Roman" w:cs="Times New Roman"/>
                <w:b/>
                <w:bCs/>
                <w:lang w:val="sr-Cyrl-ME"/>
              </w:rPr>
            </w:pPr>
          </w:p>
        </w:tc>
      </w:tr>
      <w:tr w:rsidR="00C23DA5" w:rsidRPr="008067C3" w14:paraId="487DA584" w14:textId="77777777" w:rsidTr="00166141">
        <w:trPr>
          <w:trHeight w:val="1056"/>
        </w:trPr>
        <w:tc>
          <w:tcPr>
            <w:tcW w:w="9745" w:type="dxa"/>
            <w:vAlign w:val="center"/>
          </w:tcPr>
          <w:p w14:paraId="7CE80925" w14:textId="789755C8" w:rsidR="004D446E" w:rsidRPr="008067C3" w:rsidRDefault="007345CD">
            <w:pPr>
              <w:tabs>
                <w:tab w:val="left" w:pos="284"/>
              </w:tabs>
              <w:spacing w:after="0" w:line="240" w:lineRule="auto"/>
              <w:jc w:val="both"/>
              <w:rPr>
                <w:rFonts w:ascii="Times New Roman" w:eastAsia="Times New Roman" w:hAnsi="Times New Roman" w:cs="Times New Roman"/>
                <w:lang w:val="sr-Cyrl-ME"/>
              </w:rPr>
            </w:pPr>
            <w:r w:rsidRPr="008067C3">
              <w:rPr>
                <w:rFonts w:ascii="Times New Roman" w:eastAsia="Times New Roman" w:hAnsi="Times New Roman" w:cs="Times New Roman"/>
                <w:lang w:val="mk-MK"/>
              </w:rPr>
              <w:t xml:space="preserve">Овај лијек садржи мање од 1 </w:t>
            </w:r>
            <w:r w:rsidRPr="008067C3">
              <w:rPr>
                <w:rFonts w:ascii="Times New Roman" w:eastAsia="Times New Roman" w:hAnsi="Times New Roman" w:cs="Times New Roman"/>
              </w:rPr>
              <w:t>mmol</w:t>
            </w:r>
            <w:r w:rsidRPr="008067C3">
              <w:rPr>
                <w:rFonts w:ascii="Times New Roman" w:eastAsia="Times New Roman" w:hAnsi="Times New Roman" w:cs="Times New Roman"/>
                <w:lang w:val="mk-MK"/>
              </w:rPr>
              <w:t xml:space="preserve"> (23 </w:t>
            </w:r>
            <w:r w:rsidRPr="008067C3">
              <w:rPr>
                <w:rFonts w:ascii="Times New Roman" w:eastAsia="Times New Roman" w:hAnsi="Times New Roman" w:cs="Times New Roman"/>
              </w:rPr>
              <w:t>mg</w:t>
            </w:r>
            <w:r w:rsidRPr="008067C3">
              <w:rPr>
                <w:rFonts w:ascii="Times New Roman" w:eastAsia="Times New Roman" w:hAnsi="Times New Roman" w:cs="Times New Roman"/>
                <w:lang w:val="mk-MK"/>
              </w:rPr>
              <w:t>) натријума по капсули што је у суштини без натријума.</w:t>
            </w:r>
          </w:p>
          <w:p w14:paraId="788B1975" w14:textId="77777777" w:rsidR="004051B5" w:rsidRPr="008067C3" w:rsidRDefault="004051B5" w:rsidP="000449AF">
            <w:pPr>
              <w:tabs>
                <w:tab w:val="left" w:pos="284"/>
              </w:tabs>
              <w:spacing w:after="0" w:line="240" w:lineRule="auto"/>
              <w:jc w:val="both"/>
              <w:rPr>
                <w:rFonts w:ascii="Times New Roman" w:eastAsia="Times New Roman" w:hAnsi="Times New Roman" w:cs="Times New Roman"/>
                <w:lang w:val="sr-Cyrl-ME"/>
              </w:rPr>
            </w:pPr>
          </w:p>
          <w:p w14:paraId="6CB3CAF2" w14:textId="54E297D2" w:rsidR="00BC763A" w:rsidRPr="008067C3" w:rsidRDefault="00BC763A" w:rsidP="000449AF">
            <w:pPr>
              <w:tabs>
                <w:tab w:val="left" w:pos="284"/>
              </w:tabs>
              <w:spacing w:after="0" w:line="240" w:lineRule="auto"/>
              <w:jc w:val="both"/>
              <w:rPr>
                <w:rFonts w:ascii="Times New Roman" w:eastAsia="Times New Roman" w:hAnsi="Times New Roman" w:cs="Times New Roman"/>
                <w:lang w:val="sr-Cyrl-ME"/>
              </w:rPr>
            </w:pPr>
          </w:p>
        </w:tc>
      </w:tr>
      <w:tr w:rsidR="00C23DA5" w:rsidRPr="008067C3" w14:paraId="1851B12D" w14:textId="77777777" w:rsidTr="00184A00">
        <w:trPr>
          <w:trHeight w:val="383"/>
        </w:trPr>
        <w:tc>
          <w:tcPr>
            <w:tcW w:w="9745" w:type="dxa"/>
            <w:shd w:val="clear" w:color="auto" w:fill="auto"/>
            <w:vAlign w:val="center"/>
          </w:tcPr>
          <w:p w14:paraId="17439FAF" w14:textId="602A1E52" w:rsidR="00C23DA5" w:rsidRPr="008067C3" w:rsidRDefault="00C23DA5">
            <w:pPr>
              <w:widowControl w:val="0"/>
              <w:tabs>
                <w:tab w:val="left" w:pos="284"/>
              </w:tabs>
              <w:autoSpaceDE w:val="0"/>
              <w:autoSpaceDN w:val="0"/>
              <w:spacing w:after="0" w:line="240" w:lineRule="auto"/>
              <w:jc w:val="both"/>
              <w:rPr>
                <w:rFonts w:ascii="Times New Roman" w:eastAsia="Times New Roman" w:hAnsi="Times New Roman" w:cs="Times New Roman"/>
                <w:b/>
                <w:bCs/>
                <w:lang w:val="sr-Cyrl-ME"/>
              </w:rPr>
            </w:pPr>
            <w:r w:rsidRPr="008067C3">
              <w:rPr>
                <w:rFonts w:ascii="Times New Roman" w:eastAsia="Times New Roman" w:hAnsi="Times New Roman" w:cs="Times New Roman"/>
                <w:b/>
                <w:bCs/>
                <w:lang w:val="sr-Cyrl-ME"/>
              </w:rPr>
              <w:t xml:space="preserve">3. КАКО </w:t>
            </w:r>
            <w:r w:rsidRPr="008067C3">
              <w:rPr>
                <w:rFonts w:ascii="Times New Roman" w:eastAsia="Times New Roman" w:hAnsi="Times New Roman" w:cs="Times New Roman"/>
                <w:b/>
                <w:bCs/>
                <w:caps/>
                <w:lang w:val="sr-Cyrl-ME"/>
              </w:rPr>
              <w:t xml:space="preserve">се употребљава лИЈек </w:t>
            </w:r>
            <w:r w:rsidRPr="008067C3">
              <w:rPr>
                <w:rFonts w:ascii="Times New Roman" w:eastAsia="Times New Roman" w:hAnsi="Times New Roman" w:cs="Times New Roman"/>
                <w:b/>
                <w:bCs/>
                <w:lang w:val="sr-Cyrl-ME"/>
              </w:rPr>
              <w:t>NIFUROKSAZID ALKALOID</w:t>
            </w:r>
          </w:p>
        </w:tc>
      </w:tr>
      <w:tr w:rsidR="00C23DA5" w:rsidRPr="008067C3" w14:paraId="6FB0728B" w14:textId="77777777" w:rsidTr="000C1667">
        <w:trPr>
          <w:trHeight w:val="1145"/>
        </w:trPr>
        <w:tc>
          <w:tcPr>
            <w:tcW w:w="9745" w:type="dxa"/>
            <w:vAlign w:val="center"/>
          </w:tcPr>
          <w:p w14:paraId="1106D275" w14:textId="77777777" w:rsidR="00C23DA5" w:rsidRPr="008067C3" w:rsidRDefault="00C23DA5">
            <w:pPr>
              <w:numPr>
                <w:ilvl w:val="12"/>
                <w:numId w:val="0"/>
              </w:numPr>
              <w:tabs>
                <w:tab w:val="left" w:pos="284"/>
              </w:tabs>
              <w:spacing w:after="0" w:line="240" w:lineRule="auto"/>
              <w:jc w:val="both"/>
              <w:rPr>
                <w:rFonts w:ascii="Times New Roman" w:eastAsia="Times New Roman" w:hAnsi="Times New Roman" w:cs="Times New Roman"/>
                <w:noProof/>
                <w:lang w:val="sr-Cyrl-ME"/>
              </w:rPr>
            </w:pPr>
          </w:p>
          <w:p w14:paraId="4DC49471" w14:textId="28027261" w:rsidR="00C23DA5" w:rsidRPr="00F84FC7" w:rsidRDefault="00C23DA5">
            <w:pPr>
              <w:tabs>
                <w:tab w:val="left" w:pos="284"/>
              </w:tabs>
              <w:spacing w:after="0" w:line="240" w:lineRule="auto"/>
              <w:jc w:val="both"/>
              <w:rPr>
                <w:rFonts w:ascii="Times New Roman" w:eastAsia="Times New Roman" w:hAnsi="Times New Roman" w:cs="Times New Roman"/>
                <w:lang w:val="sr-Cyrl-ME"/>
              </w:rPr>
            </w:pPr>
            <w:r w:rsidRPr="00F84FC7">
              <w:rPr>
                <w:rFonts w:ascii="Times New Roman" w:eastAsia="Times New Roman" w:hAnsi="Times New Roman" w:cs="Times New Roman"/>
                <w:lang w:val="sr-Cyrl-ME"/>
              </w:rPr>
              <w:t xml:space="preserve">Увијек узимајте </w:t>
            </w:r>
            <w:r w:rsidR="00F84FC7" w:rsidRPr="00F84FC7">
              <w:rPr>
                <w:rFonts w:ascii="Times New Roman" w:eastAsia="Times New Roman" w:hAnsi="Times New Roman" w:cs="Times New Roman"/>
                <w:lang w:val="sr-Cyrl-ME"/>
              </w:rPr>
              <w:t xml:space="preserve">овај </w:t>
            </w:r>
            <w:r w:rsidRPr="00F84FC7">
              <w:rPr>
                <w:rFonts w:ascii="Times New Roman" w:eastAsia="Times New Roman" w:hAnsi="Times New Roman" w:cs="Times New Roman"/>
                <w:lang w:val="sr-Cyrl-ME"/>
              </w:rPr>
              <w:t xml:space="preserve">лијек тачно онако како Вам је </w:t>
            </w:r>
            <w:r w:rsidR="00EE2BD1" w:rsidRPr="00F84FC7">
              <w:rPr>
                <w:rFonts w:ascii="Times New Roman" w:eastAsia="Times New Roman" w:hAnsi="Times New Roman" w:cs="Times New Roman"/>
                <w:lang w:val="sr-Cyrl-ME"/>
              </w:rPr>
              <w:t>рекао</w:t>
            </w:r>
            <w:r w:rsidRPr="00F84FC7">
              <w:rPr>
                <w:rFonts w:ascii="Times New Roman" w:eastAsia="Times New Roman" w:hAnsi="Times New Roman" w:cs="Times New Roman"/>
                <w:lang w:val="sr-Cyrl-ME"/>
              </w:rPr>
              <w:t xml:space="preserve"> Ваш љекар</w:t>
            </w:r>
            <w:r w:rsidR="00EE2BD1" w:rsidRPr="00F84FC7">
              <w:rPr>
                <w:rFonts w:ascii="Times New Roman" w:eastAsia="Times New Roman" w:hAnsi="Times New Roman" w:cs="Times New Roman"/>
                <w:lang w:val="sr-Cyrl-ME"/>
              </w:rPr>
              <w:t xml:space="preserve"> или фармацеут</w:t>
            </w:r>
            <w:r w:rsidRPr="00F84FC7">
              <w:rPr>
                <w:rFonts w:ascii="Times New Roman" w:eastAsia="Times New Roman" w:hAnsi="Times New Roman" w:cs="Times New Roman"/>
                <w:lang w:val="sr-Cyrl-ME"/>
              </w:rPr>
              <w:t xml:space="preserve">. </w:t>
            </w:r>
            <w:r w:rsidR="00EE2BD1" w:rsidRPr="00F84FC7">
              <w:rPr>
                <w:rFonts w:ascii="Times New Roman" w:eastAsia="Times New Roman" w:hAnsi="Times New Roman" w:cs="Times New Roman"/>
                <w:lang w:val="sr-Cyrl-ME"/>
              </w:rPr>
              <w:t>Провјерите са љекаром или фармацеутом а</w:t>
            </w:r>
            <w:r w:rsidR="00F84FC7">
              <w:rPr>
                <w:rFonts w:ascii="Times New Roman" w:eastAsia="Times New Roman" w:hAnsi="Times New Roman" w:cs="Times New Roman"/>
                <w:lang w:val="sr-Cyrl-ME"/>
              </w:rPr>
              <w:t>ко ни</w:t>
            </w:r>
            <w:r w:rsidRPr="00F84FC7">
              <w:rPr>
                <w:rFonts w:ascii="Times New Roman" w:eastAsia="Times New Roman" w:hAnsi="Times New Roman" w:cs="Times New Roman"/>
                <w:lang w:val="sr-Cyrl-ME"/>
              </w:rPr>
              <w:t>сте сигурни</w:t>
            </w:r>
            <w:r w:rsidR="00EE2BD1" w:rsidRPr="00F84FC7">
              <w:rPr>
                <w:rFonts w:ascii="Times New Roman" w:eastAsia="Times New Roman" w:hAnsi="Times New Roman" w:cs="Times New Roman"/>
                <w:lang w:val="sr-Cyrl-ME"/>
              </w:rPr>
              <w:t xml:space="preserve"> како да користите овај лијек</w:t>
            </w:r>
            <w:r w:rsidRPr="00F84FC7">
              <w:rPr>
                <w:rFonts w:ascii="Times New Roman" w:eastAsia="Times New Roman" w:hAnsi="Times New Roman" w:cs="Times New Roman"/>
                <w:lang w:val="sr-Cyrl-ME"/>
              </w:rPr>
              <w:t>.</w:t>
            </w:r>
          </w:p>
          <w:p w14:paraId="097F86E6" w14:textId="77777777" w:rsidR="00C23DA5" w:rsidRPr="008067C3" w:rsidRDefault="00C23DA5">
            <w:pPr>
              <w:tabs>
                <w:tab w:val="left" w:pos="284"/>
              </w:tabs>
              <w:spacing w:after="0" w:line="240" w:lineRule="auto"/>
              <w:jc w:val="both"/>
              <w:rPr>
                <w:rFonts w:ascii="Times New Roman" w:eastAsia="Times New Roman" w:hAnsi="Times New Roman" w:cs="Times New Roman"/>
                <w:lang w:val="sr-Cyrl-ME"/>
              </w:rPr>
            </w:pPr>
          </w:p>
          <w:p w14:paraId="0EE0657D" w14:textId="08B0BADC" w:rsidR="00D03069" w:rsidRPr="008067C3" w:rsidRDefault="00D03069">
            <w:pPr>
              <w:tabs>
                <w:tab w:val="left" w:pos="284"/>
              </w:tabs>
              <w:spacing w:after="0" w:line="240" w:lineRule="auto"/>
              <w:jc w:val="both"/>
              <w:rPr>
                <w:rFonts w:ascii="Times New Roman" w:eastAsia="Times New Roman" w:hAnsi="Times New Roman" w:cs="Times New Roman"/>
                <w:bCs/>
                <w:u w:val="single"/>
                <w:lang w:val="sr-Cyrl-ME"/>
              </w:rPr>
            </w:pPr>
            <w:r w:rsidRPr="008067C3">
              <w:rPr>
                <w:rFonts w:ascii="Times New Roman" w:eastAsia="Times New Roman" w:hAnsi="Times New Roman" w:cs="Times New Roman"/>
                <w:bCs/>
                <w:u w:val="single"/>
                <w:lang w:val="sr-Cyrl-ME"/>
              </w:rPr>
              <w:t>Дозирање</w:t>
            </w:r>
          </w:p>
          <w:p w14:paraId="7C66E2D8" w14:textId="6D1FB1BC" w:rsidR="00C23DA5" w:rsidRPr="008067C3" w:rsidRDefault="00D03069">
            <w:pPr>
              <w:tabs>
                <w:tab w:val="left" w:pos="284"/>
              </w:tabs>
              <w:spacing w:after="0" w:line="240" w:lineRule="auto"/>
              <w:jc w:val="both"/>
              <w:rPr>
                <w:rFonts w:ascii="Times New Roman" w:eastAsia="Times New Roman" w:hAnsi="Times New Roman" w:cs="Times New Roman"/>
                <w:bCs/>
                <w:lang w:val="sr-Cyrl-ME"/>
              </w:rPr>
            </w:pPr>
            <w:r w:rsidRPr="008067C3">
              <w:rPr>
                <w:rFonts w:ascii="Times New Roman" w:eastAsia="Times New Roman" w:hAnsi="Times New Roman" w:cs="Times New Roman"/>
                <w:bCs/>
                <w:lang w:val="sr-Cyrl-ME"/>
              </w:rPr>
              <w:t>Лијек се примјењује код одраслих и дјеце старије од 6 година.</w:t>
            </w:r>
          </w:p>
          <w:p w14:paraId="49325575" w14:textId="77777777" w:rsidR="00C23DA5" w:rsidRPr="008067C3" w:rsidRDefault="00C23DA5">
            <w:pPr>
              <w:tabs>
                <w:tab w:val="left" w:pos="284"/>
              </w:tabs>
              <w:spacing w:after="0" w:line="240" w:lineRule="auto"/>
              <w:jc w:val="both"/>
              <w:rPr>
                <w:rFonts w:ascii="Times New Roman" w:eastAsia="Times New Roman" w:hAnsi="Times New Roman" w:cs="Times New Roman"/>
                <w:lang w:val="sr-Cyrl-ME"/>
              </w:rPr>
            </w:pPr>
          </w:p>
          <w:p w14:paraId="7E79A0C1" w14:textId="77777777" w:rsidR="00D03069" w:rsidRPr="008067C3" w:rsidRDefault="00C23DA5">
            <w:pPr>
              <w:tabs>
                <w:tab w:val="left" w:pos="284"/>
              </w:tabs>
              <w:spacing w:after="0" w:line="240" w:lineRule="auto"/>
              <w:jc w:val="both"/>
              <w:rPr>
                <w:rFonts w:ascii="Times New Roman" w:eastAsia="Times New Roman" w:hAnsi="Times New Roman" w:cs="Times New Roman"/>
                <w:lang w:val="sr-Cyrl-ME"/>
              </w:rPr>
            </w:pPr>
            <w:r w:rsidRPr="008067C3">
              <w:rPr>
                <w:rFonts w:ascii="Times New Roman" w:eastAsia="Times New Roman" w:hAnsi="Times New Roman" w:cs="Times New Roman"/>
                <w:i/>
                <w:lang w:val="sr-Cyrl-ME"/>
              </w:rPr>
              <w:t>Одрасли:</w:t>
            </w:r>
            <w:r w:rsidR="00D03069" w:rsidRPr="008067C3">
              <w:rPr>
                <w:rFonts w:ascii="Times New Roman" w:eastAsia="Times New Roman" w:hAnsi="Times New Roman" w:cs="Times New Roman"/>
                <w:i/>
                <w:lang w:val="sr-Cyrl-ME"/>
              </w:rPr>
              <w:t xml:space="preserve"> </w:t>
            </w:r>
            <w:r w:rsidR="00D03069" w:rsidRPr="008067C3">
              <w:rPr>
                <w:rFonts w:ascii="Times New Roman" w:eastAsia="Times New Roman" w:hAnsi="Times New Roman" w:cs="Times New Roman"/>
                <w:lang w:val="sr-Cyrl-ME"/>
              </w:rPr>
              <w:t>4 пута дневно по</w:t>
            </w:r>
            <w:r w:rsidRPr="008067C3">
              <w:rPr>
                <w:rFonts w:ascii="Times New Roman" w:eastAsia="Times New Roman" w:hAnsi="Times New Roman" w:cs="Times New Roman"/>
                <w:lang w:val="sr-Cyrl-ME"/>
              </w:rPr>
              <w:t xml:space="preserve"> 200 mg (једна капсула од 200 mg или двије капсуле од 100 mg), </w:t>
            </w:r>
            <w:r w:rsidR="00D03069" w:rsidRPr="008067C3">
              <w:rPr>
                <w:rFonts w:ascii="Times New Roman" w:eastAsia="Times New Roman" w:hAnsi="Times New Roman" w:cs="Times New Roman"/>
                <w:lang w:val="sr-Cyrl-ME"/>
              </w:rPr>
              <w:t>(укупно 800 mg нифуроксазида дневно).</w:t>
            </w:r>
          </w:p>
          <w:p w14:paraId="059BE5A2" w14:textId="7F2B3D15" w:rsidR="00C23DA5" w:rsidRPr="008067C3" w:rsidRDefault="00C23DA5">
            <w:pPr>
              <w:tabs>
                <w:tab w:val="left" w:pos="284"/>
              </w:tabs>
              <w:spacing w:after="0" w:line="240" w:lineRule="auto"/>
              <w:jc w:val="both"/>
              <w:rPr>
                <w:rFonts w:ascii="Times New Roman" w:eastAsia="Times New Roman" w:hAnsi="Times New Roman" w:cs="Times New Roman"/>
                <w:i/>
                <w:color w:val="0D0D0D" w:themeColor="text1" w:themeTint="F2"/>
                <w:lang w:val="sr-Cyrl-ME"/>
              </w:rPr>
            </w:pPr>
            <w:r w:rsidRPr="008067C3">
              <w:rPr>
                <w:rFonts w:ascii="Times New Roman" w:eastAsia="Times New Roman" w:hAnsi="Times New Roman" w:cs="Times New Roman"/>
                <w:i/>
                <w:color w:val="0D0D0D" w:themeColor="text1" w:themeTint="F2"/>
                <w:lang w:val="sr-Cyrl-ME"/>
              </w:rPr>
              <w:t xml:space="preserve">Дјеца (старија од </w:t>
            </w:r>
            <w:r w:rsidR="0015401E" w:rsidRPr="008067C3">
              <w:rPr>
                <w:rFonts w:ascii="Times New Roman" w:eastAsia="Times New Roman" w:hAnsi="Times New Roman" w:cs="Times New Roman"/>
                <w:i/>
                <w:color w:val="0D0D0D" w:themeColor="text1" w:themeTint="F2"/>
                <w:lang w:val="sr-Cyrl-ME"/>
              </w:rPr>
              <w:t>6</w:t>
            </w:r>
            <w:r w:rsidRPr="008067C3">
              <w:rPr>
                <w:rFonts w:ascii="Times New Roman" w:eastAsia="Times New Roman" w:hAnsi="Times New Roman" w:cs="Times New Roman"/>
                <w:i/>
                <w:color w:val="0D0D0D" w:themeColor="text1" w:themeTint="F2"/>
                <w:lang w:val="sr-Cyrl-ME"/>
              </w:rPr>
              <w:t xml:space="preserve"> година): </w:t>
            </w:r>
            <w:r w:rsidRPr="008067C3">
              <w:rPr>
                <w:rFonts w:ascii="Times New Roman" w:eastAsia="Times New Roman" w:hAnsi="Times New Roman" w:cs="Times New Roman"/>
                <w:color w:val="0D0D0D" w:themeColor="text1" w:themeTint="F2"/>
                <w:lang w:val="sr-Cyrl-ME"/>
              </w:rPr>
              <w:t>200 mg (једна капсула од 200 mg или двије капсуле од 100 mg), три до четири пута дневно (укупно 600 mg до 800 mg нифуроксазида дневно).</w:t>
            </w:r>
          </w:p>
          <w:p w14:paraId="48C532E5" w14:textId="77777777" w:rsidR="00C23DA5" w:rsidRPr="008067C3" w:rsidRDefault="00C23DA5">
            <w:pPr>
              <w:numPr>
                <w:ilvl w:val="12"/>
                <w:numId w:val="0"/>
              </w:numPr>
              <w:tabs>
                <w:tab w:val="left" w:pos="284"/>
              </w:tabs>
              <w:spacing w:after="0" w:line="240" w:lineRule="auto"/>
              <w:jc w:val="both"/>
              <w:rPr>
                <w:rFonts w:ascii="Times New Roman" w:eastAsia="Times New Roman" w:hAnsi="Times New Roman" w:cs="Times New Roman"/>
                <w:b/>
                <w:bCs/>
                <w:lang w:val="sr-Cyrl-ME"/>
              </w:rPr>
            </w:pPr>
          </w:p>
          <w:p w14:paraId="503E5A20" w14:textId="77777777" w:rsidR="00C23DA5" w:rsidRPr="008067C3" w:rsidRDefault="00C23DA5">
            <w:pPr>
              <w:tabs>
                <w:tab w:val="left" w:pos="284"/>
              </w:tabs>
              <w:spacing w:after="0" w:line="240" w:lineRule="auto"/>
              <w:jc w:val="both"/>
              <w:rPr>
                <w:rFonts w:ascii="Times New Roman" w:eastAsia="Times New Roman" w:hAnsi="Times New Roman" w:cs="Times New Roman"/>
                <w:i/>
                <w:lang w:val="sr-Cyrl-ME"/>
              </w:rPr>
            </w:pPr>
            <w:r w:rsidRPr="008067C3">
              <w:rPr>
                <w:rFonts w:ascii="Times New Roman" w:eastAsia="Times New Roman" w:hAnsi="Times New Roman" w:cs="Times New Roman"/>
                <w:i/>
                <w:lang w:val="sr-Cyrl-ME"/>
              </w:rPr>
              <w:t xml:space="preserve">Напомена: </w:t>
            </w:r>
          </w:p>
          <w:p w14:paraId="29BD4E6F" w14:textId="77777777" w:rsidR="00C23DA5" w:rsidRPr="008067C3" w:rsidRDefault="00C23DA5">
            <w:pPr>
              <w:tabs>
                <w:tab w:val="left" w:pos="284"/>
              </w:tabs>
              <w:spacing w:after="0" w:line="240" w:lineRule="auto"/>
              <w:jc w:val="both"/>
              <w:rPr>
                <w:rFonts w:ascii="Times New Roman" w:eastAsia="Times New Roman" w:hAnsi="Times New Roman" w:cs="Times New Roman"/>
                <w:lang w:val="sr-Cyrl-ME"/>
              </w:rPr>
            </w:pPr>
            <w:r w:rsidRPr="008067C3">
              <w:rPr>
                <w:rFonts w:ascii="Times New Roman" w:eastAsia="Times New Roman" w:hAnsi="Times New Roman" w:cs="Times New Roman"/>
                <w:lang w:val="sr-Cyrl-ME"/>
              </w:rPr>
              <w:t xml:space="preserve">Терапија нифуроксазидом је ограничена на седам дана. </w:t>
            </w:r>
          </w:p>
          <w:p w14:paraId="38896C8E" w14:textId="77777777" w:rsidR="00D03069" w:rsidRPr="008067C3" w:rsidRDefault="00D03069">
            <w:pPr>
              <w:tabs>
                <w:tab w:val="left" w:pos="284"/>
              </w:tabs>
              <w:spacing w:after="0" w:line="240" w:lineRule="auto"/>
              <w:jc w:val="both"/>
              <w:rPr>
                <w:rFonts w:ascii="Times New Roman" w:eastAsia="Times New Roman" w:hAnsi="Times New Roman" w:cs="Times New Roman"/>
                <w:lang w:val="sr-Cyrl-ME"/>
              </w:rPr>
            </w:pPr>
          </w:p>
          <w:p w14:paraId="1D1C8010" w14:textId="77777777" w:rsidR="00D03069" w:rsidRPr="008067C3" w:rsidRDefault="00D03069">
            <w:pPr>
              <w:tabs>
                <w:tab w:val="left" w:pos="284"/>
              </w:tabs>
              <w:spacing w:after="0" w:line="240" w:lineRule="auto"/>
              <w:jc w:val="both"/>
              <w:rPr>
                <w:rFonts w:ascii="Times New Roman" w:eastAsia="Times New Roman" w:hAnsi="Times New Roman" w:cs="Times New Roman"/>
                <w:u w:val="single"/>
                <w:lang w:val="sr-Cyrl-ME"/>
              </w:rPr>
            </w:pPr>
            <w:r w:rsidRPr="008067C3">
              <w:rPr>
                <w:rFonts w:ascii="Times New Roman" w:eastAsia="Times New Roman" w:hAnsi="Times New Roman" w:cs="Times New Roman"/>
                <w:u w:val="single"/>
                <w:lang w:val="sr-Cyrl-ME"/>
              </w:rPr>
              <w:t>Начин примјене</w:t>
            </w:r>
          </w:p>
          <w:p w14:paraId="581715AE" w14:textId="692B8FED" w:rsidR="00D03069" w:rsidRPr="008067C3" w:rsidRDefault="00D03069" w:rsidP="00D03069">
            <w:pPr>
              <w:tabs>
                <w:tab w:val="left" w:pos="284"/>
              </w:tabs>
              <w:spacing w:after="0" w:line="240" w:lineRule="auto"/>
              <w:jc w:val="both"/>
              <w:rPr>
                <w:rFonts w:ascii="Times New Roman" w:eastAsia="Times New Roman" w:hAnsi="Times New Roman" w:cs="Times New Roman"/>
                <w:lang w:val="sr-Cyrl-ME"/>
              </w:rPr>
            </w:pPr>
            <w:r w:rsidRPr="008067C3">
              <w:rPr>
                <w:rFonts w:ascii="Times New Roman" w:eastAsia="Times New Roman" w:hAnsi="Times New Roman" w:cs="Times New Roman"/>
                <w:lang w:val="sr-Cyrl-ME"/>
              </w:rPr>
              <w:t>Лијек се примењује орално.</w:t>
            </w:r>
          </w:p>
          <w:p w14:paraId="0F24C4E2" w14:textId="42B76262" w:rsidR="00D03069" w:rsidRPr="008067C3" w:rsidRDefault="0015401E">
            <w:pPr>
              <w:tabs>
                <w:tab w:val="left" w:pos="284"/>
              </w:tabs>
              <w:spacing w:after="0" w:line="240" w:lineRule="auto"/>
              <w:jc w:val="both"/>
              <w:rPr>
                <w:rFonts w:ascii="Times New Roman" w:eastAsia="Times New Roman" w:hAnsi="Times New Roman" w:cs="Times New Roman"/>
                <w:lang w:val="sr-Cyrl-ME"/>
              </w:rPr>
            </w:pPr>
            <w:r w:rsidRPr="008067C3">
              <w:rPr>
                <w:rFonts w:ascii="Times New Roman" w:eastAsia="Times New Roman" w:hAnsi="Times New Roman" w:cs="Times New Roman"/>
                <w:lang w:val="sr-Cyrl-ME"/>
              </w:rPr>
              <w:t>Капсуле</w:t>
            </w:r>
            <w:r w:rsidR="00D03069" w:rsidRPr="008067C3">
              <w:rPr>
                <w:rFonts w:ascii="Times New Roman" w:eastAsia="Times New Roman" w:hAnsi="Times New Roman" w:cs="Times New Roman"/>
                <w:lang w:val="sr-Cyrl-ME"/>
              </w:rPr>
              <w:t xml:space="preserve"> прогутајте циј</w:t>
            </w:r>
            <w:r w:rsidRPr="008067C3">
              <w:rPr>
                <w:rFonts w:ascii="Times New Roman" w:eastAsia="Times New Roman" w:hAnsi="Times New Roman" w:cs="Times New Roman"/>
                <w:lang w:val="sr-Cyrl-ME"/>
              </w:rPr>
              <w:t>еле</w:t>
            </w:r>
            <w:r w:rsidR="00D03069" w:rsidRPr="008067C3">
              <w:rPr>
                <w:rFonts w:ascii="Times New Roman" w:eastAsia="Times New Roman" w:hAnsi="Times New Roman" w:cs="Times New Roman"/>
                <w:lang w:val="sr-Cyrl-ME"/>
              </w:rPr>
              <w:t xml:space="preserve"> са чашом воде.</w:t>
            </w:r>
          </w:p>
          <w:p w14:paraId="3F3858B8" w14:textId="7776443D" w:rsidR="00D03069" w:rsidRPr="008067C3" w:rsidRDefault="00D03069">
            <w:pPr>
              <w:tabs>
                <w:tab w:val="left" w:pos="284"/>
              </w:tabs>
              <w:spacing w:after="0" w:line="240" w:lineRule="auto"/>
              <w:jc w:val="both"/>
              <w:rPr>
                <w:rFonts w:ascii="Times New Roman" w:eastAsia="Times New Roman" w:hAnsi="Times New Roman" w:cs="Times New Roman"/>
                <w:u w:val="single"/>
                <w:lang w:val="sr-Cyrl-ME"/>
              </w:rPr>
            </w:pPr>
          </w:p>
        </w:tc>
      </w:tr>
      <w:tr w:rsidR="00C23DA5" w:rsidRPr="008067C3" w14:paraId="24219CB5" w14:textId="77777777" w:rsidTr="000C1667">
        <w:trPr>
          <w:trHeight w:val="329"/>
        </w:trPr>
        <w:tc>
          <w:tcPr>
            <w:tcW w:w="9745" w:type="dxa"/>
            <w:vAlign w:val="center"/>
          </w:tcPr>
          <w:p w14:paraId="5F273E52" w14:textId="2CCF5336" w:rsidR="00C23DA5" w:rsidRPr="008067C3" w:rsidRDefault="00C23DA5">
            <w:pPr>
              <w:widowControl w:val="0"/>
              <w:tabs>
                <w:tab w:val="left" w:pos="284"/>
              </w:tabs>
              <w:autoSpaceDE w:val="0"/>
              <w:autoSpaceDN w:val="0"/>
              <w:spacing w:after="0" w:line="240" w:lineRule="auto"/>
              <w:jc w:val="both"/>
              <w:rPr>
                <w:rFonts w:ascii="Times New Roman" w:eastAsia="Times New Roman" w:hAnsi="Times New Roman" w:cs="Times New Roman"/>
                <w:b/>
                <w:bCs/>
                <w:lang w:val="sr-Cyrl-ME"/>
              </w:rPr>
            </w:pPr>
            <w:r w:rsidRPr="008067C3">
              <w:rPr>
                <w:rFonts w:ascii="Times New Roman" w:eastAsia="Times New Roman" w:hAnsi="Times New Roman" w:cs="Times New Roman"/>
                <w:b/>
                <w:bCs/>
                <w:lang w:val="sr-Cyrl-ME"/>
              </w:rPr>
              <w:t>Ако сте узели више лијека NIFUROKSAZID ALKALOID</w:t>
            </w:r>
            <w:r w:rsidRPr="008067C3">
              <w:rPr>
                <w:rFonts w:ascii="Times New Roman" w:eastAsia="Times New Roman" w:hAnsi="Times New Roman" w:cs="Times New Roman"/>
                <w:b/>
                <w:vertAlign w:val="superscript"/>
                <w:lang w:val="sr-Cyrl-ME"/>
              </w:rPr>
              <w:t xml:space="preserve"> </w:t>
            </w:r>
            <w:r w:rsidRPr="008067C3">
              <w:rPr>
                <w:rFonts w:ascii="Times New Roman" w:eastAsia="Times New Roman" w:hAnsi="Times New Roman" w:cs="Times New Roman"/>
                <w:b/>
                <w:bCs/>
                <w:lang w:val="sr-Cyrl-ME"/>
              </w:rPr>
              <w:t>него што је требало</w:t>
            </w:r>
          </w:p>
          <w:p w14:paraId="7F8ECB7E" w14:textId="77777777" w:rsidR="008D1C0A" w:rsidRPr="008067C3" w:rsidRDefault="008D1C0A">
            <w:pPr>
              <w:widowControl w:val="0"/>
              <w:tabs>
                <w:tab w:val="left" w:pos="284"/>
              </w:tabs>
              <w:autoSpaceDE w:val="0"/>
              <w:autoSpaceDN w:val="0"/>
              <w:spacing w:after="0" w:line="240" w:lineRule="auto"/>
              <w:jc w:val="both"/>
              <w:rPr>
                <w:rFonts w:ascii="Times New Roman" w:eastAsia="Times New Roman" w:hAnsi="Times New Roman" w:cs="Times New Roman"/>
                <w:b/>
                <w:bCs/>
                <w:lang w:val="sr-Cyrl-ME"/>
              </w:rPr>
            </w:pPr>
          </w:p>
        </w:tc>
      </w:tr>
      <w:tr w:rsidR="00C23DA5" w:rsidRPr="008067C3" w14:paraId="4095FD3F" w14:textId="77777777" w:rsidTr="000C1667">
        <w:trPr>
          <w:trHeight w:val="284"/>
        </w:trPr>
        <w:tc>
          <w:tcPr>
            <w:tcW w:w="9745" w:type="dxa"/>
            <w:vAlign w:val="center"/>
          </w:tcPr>
          <w:p w14:paraId="38859004" w14:textId="28B7F6E4" w:rsidR="00C23DA5" w:rsidRPr="008067C3" w:rsidRDefault="00C23DA5">
            <w:pPr>
              <w:autoSpaceDE w:val="0"/>
              <w:autoSpaceDN w:val="0"/>
              <w:adjustRightInd w:val="0"/>
              <w:spacing w:after="0" w:line="240" w:lineRule="auto"/>
              <w:jc w:val="both"/>
              <w:rPr>
                <w:rFonts w:ascii="Times New Roman" w:eastAsia="Times New Roman" w:hAnsi="Times New Roman" w:cs="Times New Roman"/>
                <w:lang w:val="sr-Cyrl-ME"/>
              </w:rPr>
            </w:pPr>
            <w:r w:rsidRPr="008067C3">
              <w:rPr>
                <w:rFonts w:ascii="Times New Roman" w:eastAsia="Times New Roman" w:hAnsi="Times New Roman" w:cs="Times New Roman"/>
                <w:lang w:val="sr-Cyrl-ME"/>
              </w:rPr>
              <w:lastRenderedPageBreak/>
              <w:t xml:space="preserve">Уколико сте узели већу дозу лијека </w:t>
            </w:r>
            <w:r w:rsidRPr="008067C3">
              <w:rPr>
                <w:rFonts w:ascii="Times New Roman" w:eastAsia="Times New Roman" w:hAnsi="Times New Roman" w:cs="Times New Roman"/>
                <w:bCs/>
                <w:lang w:val="sr-Cyrl-ME"/>
              </w:rPr>
              <w:t>NIFUROKSAZID ALKALOID</w:t>
            </w:r>
            <w:r w:rsidRPr="008067C3">
              <w:rPr>
                <w:rFonts w:ascii="Times New Roman" w:eastAsia="Times New Roman" w:hAnsi="Times New Roman" w:cs="Times New Roman"/>
                <w:b/>
                <w:vertAlign w:val="superscript"/>
                <w:lang w:val="sr-Cyrl-ME"/>
              </w:rPr>
              <w:t xml:space="preserve"> </w:t>
            </w:r>
            <w:r w:rsidRPr="008067C3">
              <w:rPr>
                <w:rFonts w:ascii="Times New Roman" w:eastAsia="Times New Roman" w:hAnsi="Times New Roman" w:cs="Times New Roman"/>
                <w:lang w:val="sr-Cyrl-ME"/>
              </w:rPr>
              <w:t xml:space="preserve">него што је требало, одмах се обратите свом љекару или фармацеуту. </w:t>
            </w:r>
          </w:p>
          <w:p w14:paraId="76F2AF22" w14:textId="77777777" w:rsidR="00C23DA5" w:rsidRPr="008067C3" w:rsidRDefault="00C23DA5">
            <w:pPr>
              <w:tabs>
                <w:tab w:val="left" w:pos="284"/>
              </w:tabs>
              <w:spacing w:after="0" w:line="240" w:lineRule="auto"/>
              <w:jc w:val="both"/>
              <w:rPr>
                <w:rFonts w:ascii="Times New Roman" w:eastAsia="Times New Roman" w:hAnsi="Times New Roman" w:cs="Times New Roman"/>
                <w:bCs/>
                <w:lang w:val="sr-Cyrl-ME"/>
              </w:rPr>
            </w:pPr>
            <w:r w:rsidRPr="008067C3">
              <w:rPr>
                <w:rFonts w:ascii="Times New Roman" w:eastAsia="Times New Roman" w:hAnsi="Times New Roman" w:cs="Times New Roman"/>
                <w:bCs/>
                <w:lang w:val="sr-Cyrl-ME"/>
              </w:rPr>
              <w:t>Адекватне мјере биће предузете у зависности од степена предозирања.</w:t>
            </w:r>
          </w:p>
          <w:p w14:paraId="5735A8B5" w14:textId="77777777" w:rsidR="00C23DA5" w:rsidRPr="008067C3" w:rsidRDefault="00C23DA5" w:rsidP="000449AF">
            <w:pPr>
              <w:autoSpaceDE w:val="0"/>
              <w:autoSpaceDN w:val="0"/>
              <w:adjustRightInd w:val="0"/>
              <w:spacing w:after="0" w:line="240" w:lineRule="auto"/>
              <w:jc w:val="both"/>
              <w:rPr>
                <w:rFonts w:ascii="Times New Roman" w:eastAsia="Times New Roman" w:hAnsi="Times New Roman" w:cs="Times New Roman"/>
                <w:lang w:val="sr-Cyrl-ME"/>
              </w:rPr>
            </w:pPr>
          </w:p>
        </w:tc>
      </w:tr>
      <w:tr w:rsidR="00C23DA5" w:rsidRPr="008067C3" w14:paraId="7B57D7CE" w14:textId="77777777" w:rsidTr="000C1667">
        <w:trPr>
          <w:trHeight w:val="327"/>
        </w:trPr>
        <w:tc>
          <w:tcPr>
            <w:tcW w:w="9745" w:type="dxa"/>
            <w:vAlign w:val="center"/>
          </w:tcPr>
          <w:p w14:paraId="55213D64" w14:textId="34874C1D" w:rsidR="00C23DA5" w:rsidRPr="008067C3" w:rsidRDefault="00C23DA5">
            <w:pPr>
              <w:widowControl w:val="0"/>
              <w:tabs>
                <w:tab w:val="left" w:pos="284"/>
              </w:tabs>
              <w:autoSpaceDE w:val="0"/>
              <w:autoSpaceDN w:val="0"/>
              <w:spacing w:after="0" w:line="240" w:lineRule="auto"/>
              <w:jc w:val="both"/>
              <w:rPr>
                <w:rFonts w:ascii="Times New Roman" w:eastAsia="Times New Roman" w:hAnsi="Times New Roman" w:cs="Times New Roman"/>
                <w:b/>
                <w:vertAlign w:val="superscript"/>
                <w:lang w:val="sr-Cyrl-ME"/>
              </w:rPr>
            </w:pPr>
            <w:r w:rsidRPr="008067C3">
              <w:rPr>
                <w:rFonts w:ascii="Times New Roman" w:eastAsia="Times New Roman" w:hAnsi="Times New Roman" w:cs="Times New Roman"/>
                <w:b/>
                <w:bCs/>
                <w:lang w:val="sr-Cyrl-ME"/>
              </w:rPr>
              <w:t>Ако сте заборавили да узмете лијек NIFUROKSAZID ALKALOID</w:t>
            </w:r>
          </w:p>
          <w:p w14:paraId="773D078E" w14:textId="77777777" w:rsidR="008D1C0A" w:rsidRPr="008067C3" w:rsidRDefault="008D1C0A">
            <w:pPr>
              <w:widowControl w:val="0"/>
              <w:tabs>
                <w:tab w:val="left" w:pos="284"/>
              </w:tabs>
              <w:autoSpaceDE w:val="0"/>
              <w:autoSpaceDN w:val="0"/>
              <w:spacing w:after="0" w:line="240" w:lineRule="auto"/>
              <w:jc w:val="both"/>
              <w:rPr>
                <w:rFonts w:ascii="Times New Roman" w:eastAsia="Times New Roman" w:hAnsi="Times New Roman" w:cs="Times New Roman"/>
                <w:b/>
                <w:bCs/>
                <w:lang w:val="sr-Cyrl-ME"/>
              </w:rPr>
            </w:pPr>
          </w:p>
        </w:tc>
      </w:tr>
      <w:tr w:rsidR="00C23DA5" w:rsidRPr="008067C3" w14:paraId="0810F381" w14:textId="77777777" w:rsidTr="000C1667">
        <w:trPr>
          <w:trHeight w:val="327"/>
        </w:trPr>
        <w:tc>
          <w:tcPr>
            <w:tcW w:w="9745" w:type="dxa"/>
            <w:vAlign w:val="center"/>
          </w:tcPr>
          <w:p w14:paraId="73FEF889" w14:textId="457FD2B8" w:rsidR="00C23DA5" w:rsidRPr="008067C3" w:rsidRDefault="00C23DA5">
            <w:pPr>
              <w:tabs>
                <w:tab w:val="left" w:pos="284"/>
              </w:tabs>
              <w:spacing w:after="0" w:line="240" w:lineRule="auto"/>
              <w:jc w:val="both"/>
              <w:rPr>
                <w:rFonts w:ascii="Times New Roman" w:eastAsia="Times New Roman" w:hAnsi="Times New Roman" w:cs="Times New Roman"/>
                <w:lang w:val="sr-Cyrl-ME"/>
              </w:rPr>
            </w:pPr>
            <w:r w:rsidRPr="008067C3">
              <w:rPr>
                <w:rFonts w:ascii="Times New Roman" w:eastAsia="Times New Roman" w:hAnsi="Times New Roman" w:cs="Times New Roman"/>
                <w:lang w:val="sr-Cyrl-ME"/>
              </w:rPr>
              <w:t xml:space="preserve">Ако сте заборавили да узмете дозу лијека </w:t>
            </w:r>
            <w:r w:rsidRPr="008067C3">
              <w:rPr>
                <w:rFonts w:ascii="Times New Roman" w:eastAsia="Times New Roman" w:hAnsi="Times New Roman" w:cs="Times New Roman"/>
                <w:bCs/>
                <w:lang w:val="sr-Cyrl-ME"/>
              </w:rPr>
              <w:t>NIFUROKSAZID ALKALOID</w:t>
            </w:r>
            <w:r w:rsidRPr="008067C3">
              <w:rPr>
                <w:rFonts w:ascii="Times New Roman" w:eastAsia="Times New Roman" w:hAnsi="Times New Roman" w:cs="Times New Roman"/>
                <w:lang w:val="sr-Cyrl-ME"/>
              </w:rPr>
              <w:t xml:space="preserve">, сачекајте и узмите наредну дозу у уобичајено вријеме. </w:t>
            </w:r>
          </w:p>
          <w:p w14:paraId="1791A5F8" w14:textId="77777777" w:rsidR="00C23DA5" w:rsidRPr="008067C3" w:rsidRDefault="00C23DA5">
            <w:pPr>
              <w:widowControl w:val="0"/>
              <w:tabs>
                <w:tab w:val="left" w:pos="284"/>
              </w:tabs>
              <w:autoSpaceDE w:val="0"/>
              <w:autoSpaceDN w:val="0"/>
              <w:spacing w:after="0" w:line="240" w:lineRule="auto"/>
              <w:jc w:val="both"/>
              <w:rPr>
                <w:rFonts w:ascii="Times New Roman" w:eastAsia="Times New Roman" w:hAnsi="Times New Roman" w:cs="Times New Roman"/>
                <w:b/>
                <w:bCs/>
                <w:lang w:val="sr-Cyrl-ME"/>
              </w:rPr>
            </w:pPr>
            <w:r w:rsidRPr="008067C3">
              <w:rPr>
                <w:rFonts w:ascii="Times New Roman" w:eastAsia="Times New Roman" w:hAnsi="Times New Roman" w:cs="Times New Roman"/>
                <w:bCs/>
                <w:i/>
                <w:lang w:val="sr-Cyrl-ME"/>
              </w:rPr>
              <w:t>Не узимајте дуплу дозу да бисте надокнадили пропуштену.</w:t>
            </w:r>
          </w:p>
          <w:p w14:paraId="4998DADC" w14:textId="77777777" w:rsidR="00C23DA5" w:rsidRPr="008067C3" w:rsidRDefault="00C23DA5">
            <w:pPr>
              <w:widowControl w:val="0"/>
              <w:tabs>
                <w:tab w:val="left" w:pos="284"/>
              </w:tabs>
              <w:autoSpaceDE w:val="0"/>
              <w:autoSpaceDN w:val="0"/>
              <w:spacing w:after="0" w:line="240" w:lineRule="auto"/>
              <w:jc w:val="both"/>
              <w:rPr>
                <w:rFonts w:ascii="Times New Roman" w:eastAsia="Times New Roman" w:hAnsi="Times New Roman" w:cs="Times New Roman"/>
                <w:b/>
                <w:bCs/>
                <w:lang w:val="sr-Cyrl-ME"/>
              </w:rPr>
            </w:pPr>
          </w:p>
        </w:tc>
      </w:tr>
      <w:tr w:rsidR="00C23DA5" w:rsidRPr="008067C3" w14:paraId="3B7BAA69" w14:textId="77777777" w:rsidTr="000C1667">
        <w:trPr>
          <w:trHeight w:val="327"/>
        </w:trPr>
        <w:tc>
          <w:tcPr>
            <w:tcW w:w="9745" w:type="dxa"/>
            <w:vAlign w:val="center"/>
          </w:tcPr>
          <w:p w14:paraId="0D5A5D94" w14:textId="53C3C30C" w:rsidR="00C23DA5" w:rsidRPr="008067C3" w:rsidRDefault="00C23DA5">
            <w:pPr>
              <w:widowControl w:val="0"/>
              <w:tabs>
                <w:tab w:val="left" w:pos="284"/>
              </w:tabs>
              <w:autoSpaceDE w:val="0"/>
              <w:autoSpaceDN w:val="0"/>
              <w:spacing w:after="0" w:line="240" w:lineRule="auto"/>
              <w:jc w:val="both"/>
              <w:rPr>
                <w:rFonts w:ascii="Times New Roman" w:eastAsia="Times New Roman" w:hAnsi="Times New Roman" w:cs="Times New Roman"/>
                <w:b/>
                <w:vertAlign w:val="superscript"/>
                <w:lang w:val="sr-Cyrl-ME"/>
              </w:rPr>
            </w:pPr>
            <w:r w:rsidRPr="008067C3">
              <w:rPr>
                <w:rFonts w:ascii="Times New Roman" w:eastAsia="Times New Roman" w:hAnsi="Times New Roman" w:cs="Times New Roman"/>
                <w:b/>
                <w:bCs/>
                <w:lang w:val="sr-Cyrl-ME"/>
              </w:rPr>
              <w:t>Ако престанете да узимате лијек NIFUROKSAZID ALKALOID</w:t>
            </w:r>
          </w:p>
          <w:p w14:paraId="5EC4B5B4" w14:textId="77777777" w:rsidR="008D1C0A" w:rsidRPr="008067C3" w:rsidRDefault="008D1C0A">
            <w:pPr>
              <w:widowControl w:val="0"/>
              <w:tabs>
                <w:tab w:val="left" w:pos="284"/>
              </w:tabs>
              <w:autoSpaceDE w:val="0"/>
              <w:autoSpaceDN w:val="0"/>
              <w:spacing w:after="0" w:line="240" w:lineRule="auto"/>
              <w:jc w:val="both"/>
              <w:rPr>
                <w:rFonts w:ascii="Times New Roman" w:eastAsia="Times New Roman" w:hAnsi="Times New Roman" w:cs="Times New Roman"/>
                <w:b/>
                <w:bCs/>
                <w:lang w:val="sr-Cyrl-ME"/>
              </w:rPr>
            </w:pPr>
          </w:p>
        </w:tc>
      </w:tr>
      <w:tr w:rsidR="00C23DA5" w:rsidRPr="008067C3" w14:paraId="39F99FBA" w14:textId="77777777" w:rsidTr="000C1667">
        <w:trPr>
          <w:trHeight w:val="743"/>
        </w:trPr>
        <w:tc>
          <w:tcPr>
            <w:tcW w:w="9745" w:type="dxa"/>
            <w:vAlign w:val="center"/>
          </w:tcPr>
          <w:p w14:paraId="124546D4" w14:textId="77777777" w:rsidR="00C23DA5" w:rsidRPr="008067C3" w:rsidRDefault="00C23DA5">
            <w:pPr>
              <w:tabs>
                <w:tab w:val="left" w:pos="284"/>
              </w:tabs>
              <w:spacing w:after="0" w:line="240" w:lineRule="auto"/>
              <w:jc w:val="both"/>
              <w:rPr>
                <w:rFonts w:ascii="Times New Roman" w:eastAsia="Times New Roman" w:hAnsi="Times New Roman" w:cs="Times New Roman"/>
                <w:i/>
                <w:lang w:val="sr-Cyrl-ME"/>
              </w:rPr>
            </w:pPr>
            <w:r w:rsidRPr="008067C3">
              <w:rPr>
                <w:rFonts w:ascii="Times New Roman" w:eastAsia="Times New Roman" w:hAnsi="Times New Roman" w:cs="Times New Roman"/>
                <w:i/>
                <w:lang w:val="sr-Cyrl-ME"/>
              </w:rPr>
              <w:t>Лијек узимајте онолико дуго колико Вам препоручи љекар.</w:t>
            </w:r>
          </w:p>
          <w:p w14:paraId="06BAEDD7" w14:textId="77777777" w:rsidR="00C23DA5" w:rsidRPr="008067C3" w:rsidRDefault="00C23DA5">
            <w:pPr>
              <w:tabs>
                <w:tab w:val="left" w:pos="284"/>
              </w:tabs>
              <w:spacing w:after="0" w:line="240" w:lineRule="auto"/>
              <w:jc w:val="both"/>
              <w:rPr>
                <w:rFonts w:ascii="Times New Roman" w:eastAsia="Times New Roman" w:hAnsi="Times New Roman" w:cs="Times New Roman"/>
                <w:lang w:val="sr-Cyrl-ME"/>
              </w:rPr>
            </w:pPr>
            <w:r w:rsidRPr="008067C3">
              <w:rPr>
                <w:rFonts w:ascii="Times New Roman" w:eastAsia="Times New Roman" w:hAnsi="Times New Roman" w:cs="Times New Roman"/>
                <w:lang w:val="sr-Cyrl-ME"/>
              </w:rPr>
              <w:t xml:space="preserve">Ако нагло прекинете узимање овог лијека, не очекују се никакве негативне посљедице. У сваком случају, препоручујемо да поштујете терапијски режим, а за прекид терапије, уколико је потребно, посавјетујте се са својим љекаром. </w:t>
            </w:r>
          </w:p>
          <w:p w14:paraId="4C42F4C5" w14:textId="77777777" w:rsidR="00C23DA5" w:rsidRPr="008067C3" w:rsidRDefault="00C23DA5">
            <w:pPr>
              <w:tabs>
                <w:tab w:val="left" w:pos="284"/>
              </w:tabs>
              <w:spacing w:after="0" w:line="240" w:lineRule="auto"/>
              <w:jc w:val="both"/>
              <w:rPr>
                <w:rFonts w:ascii="Times New Roman" w:eastAsia="Times New Roman" w:hAnsi="Times New Roman" w:cs="Times New Roman"/>
                <w:i/>
                <w:lang w:val="sr-Cyrl-ME"/>
              </w:rPr>
            </w:pPr>
          </w:p>
          <w:p w14:paraId="3FB51517" w14:textId="77777777" w:rsidR="00C23DA5" w:rsidRPr="008067C3" w:rsidRDefault="00C23DA5">
            <w:pPr>
              <w:tabs>
                <w:tab w:val="left" w:pos="284"/>
              </w:tabs>
              <w:spacing w:after="0" w:line="240" w:lineRule="auto"/>
              <w:jc w:val="both"/>
              <w:rPr>
                <w:rFonts w:ascii="Times New Roman" w:eastAsia="Times New Roman" w:hAnsi="Times New Roman" w:cs="Times New Roman"/>
                <w:i/>
                <w:lang w:val="sr-Cyrl-ME"/>
              </w:rPr>
            </w:pPr>
            <w:r w:rsidRPr="008067C3">
              <w:rPr>
                <w:rFonts w:ascii="Times New Roman" w:eastAsia="Times New Roman" w:hAnsi="Times New Roman" w:cs="Times New Roman"/>
                <w:i/>
                <w:lang w:val="sr-Cyrl-ME"/>
              </w:rPr>
              <w:t>Ако имате било каква додатна питања о коришћењу овог лијека, питајте свог љекара или фармацеута.</w:t>
            </w:r>
          </w:p>
          <w:p w14:paraId="14DFE2EB" w14:textId="77777777" w:rsidR="00C23DA5" w:rsidRPr="008067C3" w:rsidRDefault="00C23DA5">
            <w:pPr>
              <w:widowControl w:val="0"/>
              <w:tabs>
                <w:tab w:val="left" w:pos="284"/>
              </w:tabs>
              <w:autoSpaceDE w:val="0"/>
              <w:autoSpaceDN w:val="0"/>
              <w:spacing w:after="0" w:line="240" w:lineRule="auto"/>
              <w:jc w:val="both"/>
              <w:rPr>
                <w:rFonts w:ascii="Times New Roman" w:eastAsia="Times New Roman" w:hAnsi="Times New Roman" w:cs="Times New Roman"/>
                <w:b/>
                <w:bCs/>
                <w:lang w:val="sr-Cyrl-ME"/>
              </w:rPr>
            </w:pPr>
          </w:p>
          <w:p w14:paraId="20F6DFEF" w14:textId="26548E32" w:rsidR="00BC763A" w:rsidRPr="008067C3" w:rsidRDefault="00BC763A">
            <w:pPr>
              <w:widowControl w:val="0"/>
              <w:tabs>
                <w:tab w:val="left" w:pos="284"/>
              </w:tabs>
              <w:autoSpaceDE w:val="0"/>
              <w:autoSpaceDN w:val="0"/>
              <w:spacing w:after="0" w:line="240" w:lineRule="auto"/>
              <w:jc w:val="both"/>
              <w:rPr>
                <w:rFonts w:ascii="Times New Roman" w:eastAsia="Times New Roman" w:hAnsi="Times New Roman" w:cs="Times New Roman"/>
                <w:b/>
                <w:bCs/>
                <w:lang w:val="sr-Cyrl-ME"/>
              </w:rPr>
            </w:pPr>
          </w:p>
        </w:tc>
      </w:tr>
      <w:tr w:rsidR="00C23DA5" w:rsidRPr="008067C3" w14:paraId="74C179AF" w14:textId="77777777" w:rsidTr="00184A00">
        <w:tc>
          <w:tcPr>
            <w:tcW w:w="9745" w:type="dxa"/>
            <w:shd w:val="clear" w:color="auto" w:fill="auto"/>
            <w:vAlign w:val="center"/>
          </w:tcPr>
          <w:p w14:paraId="38717C7C" w14:textId="77777777" w:rsidR="00C23DA5" w:rsidRPr="008067C3" w:rsidRDefault="00C23DA5" w:rsidP="000449AF">
            <w:pPr>
              <w:widowControl w:val="0"/>
              <w:autoSpaceDE w:val="0"/>
              <w:autoSpaceDN w:val="0"/>
              <w:spacing w:after="0" w:line="240" w:lineRule="auto"/>
              <w:jc w:val="both"/>
              <w:rPr>
                <w:rFonts w:ascii="Times New Roman" w:eastAsia="Times New Roman" w:hAnsi="Times New Roman" w:cs="Times New Roman"/>
                <w:b/>
                <w:bCs/>
                <w:lang w:val="sr-Cyrl-ME"/>
              </w:rPr>
            </w:pPr>
            <w:r w:rsidRPr="008067C3">
              <w:rPr>
                <w:rFonts w:ascii="Times New Roman" w:eastAsia="Times New Roman" w:hAnsi="Times New Roman" w:cs="Times New Roman"/>
                <w:b/>
                <w:bCs/>
                <w:lang w:val="sr-Cyrl-ME"/>
              </w:rPr>
              <w:t>4. МОГУЋА НЕЖЕЉЕНА ДЕЈСТВА</w:t>
            </w:r>
          </w:p>
        </w:tc>
      </w:tr>
      <w:tr w:rsidR="00C23DA5" w:rsidRPr="008067C3" w14:paraId="7E93DA13" w14:textId="77777777" w:rsidTr="000C1667">
        <w:trPr>
          <w:trHeight w:val="1145"/>
        </w:trPr>
        <w:tc>
          <w:tcPr>
            <w:tcW w:w="9745" w:type="dxa"/>
            <w:vAlign w:val="center"/>
          </w:tcPr>
          <w:p w14:paraId="3D662A35" w14:textId="77777777" w:rsidR="00C23DA5" w:rsidRPr="008067C3" w:rsidRDefault="00C23DA5">
            <w:pPr>
              <w:numPr>
                <w:ilvl w:val="12"/>
                <w:numId w:val="0"/>
              </w:numPr>
              <w:tabs>
                <w:tab w:val="left" w:pos="284"/>
                <w:tab w:val="left" w:pos="540"/>
              </w:tabs>
              <w:spacing w:after="0" w:line="240" w:lineRule="auto"/>
              <w:jc w:val="both"/>
              <w:rPr>
                <w:rFonts w:ascii="Times New Roman" w:eastAsia="Times New Roman" w:hAnsi="Times New Roman" w:cs="Times New Roman"/>
                <w:noProof/>
                <w:lang w:val="sr-Cyrl-ME"/>
              </w:rPr>
            </w:pPr>
          </w:p>
          <w:p w14:paraId="136E0202" w14:textId="181E73E9" w:rsidR="00C23DA5" w:rsidRPr="008067C3" w:rsidRDefault="00C23DA5">
            <w:pPr>
              <w:numPr>
                <w:ilvl w:val="12"/>
                <w:numId w:val="0"/>
              </w:numPr>
              <w:tabs>
                <w:tab w:val="left" w:pos="284"/>
                <w:tab w:val="left" w:pos="540"/>
              </w:tabs>
              <w:spacing w:after="0" w:line="240" w:lineRule="auto"/>
              <w:jc w:val="both"/>
              <w:rPr>
                <w:rFonts w:ascii="Times New Roman" w:eastAsia="Times New Roman" w:hAnsi="Times New Roman" w:cs="Times New Roman"/>
                <w:noProof/>
                <w:lang w:val="sr-Cyrl-ME"/>
              </w:rPr>
            </w:pPr>
            <w:r w:rsidRPr="008067C3">
              <w:rPr>
                <w:rFonts w:ascii="Times New Roman" w:eastAsia="Times New Roman" w:hAnsi="Times New Roman" w:cs="Times New Roman"/>
                <w:noProof/>
                <w:lang w:val="sr-Cyrl-ME"/>
              </w:rPr>
              <w:t>Као и сви љекови</w:t>
            </w:r>
            <w:r w:rsidR="00350C4A" w:rsidRPr="008067C3">
              <w:rPr>
                <w:rFonts w:ascii="Times New Roman" w:eastAsia="Times New Roman" w:hAnsi="Times New Roman" w:cs="Times New Roman"/>
                <w:noProof/>
                <w:lang w:val="sr-Cyrl-ME"/>
              </w:rPr>
              <w:t xml:space="preserve"> и</w:t>
            </w:r>
            <w:r w:rsidRPr="008067C3">
              <w:rPr>
                <w:rFonts w:ascii="Times New Roman" w:eastAsia="Times New Roman" w:hAnsi="Times New Roman" w:cs="Times New Roman"/>
                <w:noProof/>
                <w:lang w:val="sr-Cyrl-ME"/>
              </w:rPr>
              <w:t xml:space="preserve"> лијек </w:t>
            </w:r>
            <w:r w:rsidRPr="008067C3">
              <w:rPr>
                <w:rFonts w:ascii="Times New Roman" w:eastAsia="Times New Roman" w:hAnsi="Times New Roman" w:cs="Times New Roman"/>
                <w:bCs/>
                <w:lang w:val="sr-Cyrl-ME"/>
              </w:rPr>
              <w:t>NIFUROKSAZID ALKALOID</w:t>
            </w:r>
            <w:r w:rsidRPr="008067C3">
              <w:rPr>
                <w:rFonts w:ascii="Times New Roman" w:eastAsia="Times New Roman" w:hAnsi="Times New Roman" w:cs="Times New Roman"/>
                <w:b/>
                <w:vertAlign w:val="superscript"/>
                <w:lang w:val="sr-Cyrl-ME"/>
              </w:rPr>
              <w:t xml:space="preserve"> </w:t>
            </w:r>
            <w:r w:rsidRPr="008067C3">
              <w:rPr>
                <w:rFonts w:ascii="Times New Roman" w:eastAsia="Times New Roman" w:hAnsi="Times New Roman" w:cs="Times New Roman"/>
                <w:noProof/>
                <w:lang w:val="sr-Cyrl-ME"/>
              </w:rPr>
              <w:t xml:space="preserve">може изазвати нежељена дејства, </w:t>
            </w:r>
            <w:r w:rsidR="00350C4A" w:rsidRPr="008067C3">
              <w:rPr>
                <w:rFonts w:ascii="Times New Roman" w:eastAsia="Times New Roman" w:hAnsi="Times New Roman" w:cs="Times New Roman"/>
                <w:noProof/>
                <w:lang w:val="sr-Cyrl-ME"/>
              </w:rPr>
              <w:t>иако</w:t>
            </w:r>
            <w:r w:rsidRPr="008067C3">
              <w:rPr>
                <w:rFonts w:ascii="Times New Roman" w:eastAsia="Times New Roman" w:hAnsi="Times New Roman" w:cs="Times New Roman"/>
                <w:noProof/>
                <w:lang w:val="sr-Cyrl-ME"/>
              </w:rPr>
              <w:t xml:space="preserve"> се </w:t>
            </w:r>
            <w:r w:rsidR="00350C4A" w:rsidRPr="008067C3">
              <w:rPr>
                <w:rFonts w:ascii="Times New Roman" w:eastAsia="Times New Roman" w:hAnsi="Times New Roman" w:cs="Times New Roman"/>
                <w:noProof/>
                <w:lang w:val="sr-Cyrl-ME"/>
              </w:rPr>
              <w:t xml:space="preserve">она </w:t>
            </w:r>
            <w:r w:rsidRPr="008067C3">
              <w:rPr>
                <w:rFonts w:ascii="Times New Roman" w:eastAsia="Times New Roman" w:hAnsi="Times New Roman" w:cs="Times New Roman"/>
                <w:noProof/>
                <w:lang w:val="sr-Cyrl-ME"/>
              </w:rPr>
              <w:t>не морају јавити код св</w:t>
            </w:r>
            <w:r w:rsidR="00350C4A" w:rsidRPr="008067C3">
              <w:rPr>
                <w:rFonts w:ascii="Times New Roman" w:eastAsia="Times New Roman" w:hAnsi="Times New Roman" w:cs="Times New Roman"/>
                <w:noProof/>
                <w:lang w:val="sr-Cyrl-ME"/>
              </w:rPr>
              <w:t>акога</w:t>
            </w:r>
            <w:r w:rsidRPr="008067C3">
              <w:rPr>
                <w:rFonts w:ascii="Times New Roman" w:eastAsia="Times New Roman" w:hAnsi="Times New Roman" w:cs="Times New Roman"/>
                <w:noProof/>
                <w:lang w:val="sr-Cyrl-ME"/>
              </w:rPr>
              <w:t>.</w:t>
            </w:r>
          </w:p>
          <w:p w14:paraId="7E4FB687" w14:textId="77777777" w:rsidR="00C23DA5" w:rsidRPr="008067C3" w:rsidRDefault="00C23DA5">
            <w:pPr>
              <w:numPr>
                <w:ilvl w:val="12"/>
                <w:numId w:val="0"/>
              </w:numPr>
              <w:tabs>
                <w:tab w:val="left" w:pos="284"/>
                <w:tab w:val="left" w:pos="540"/>
              </w:tabs>
              <w:spacing w:after="0" w:line="240" w:lineRule="auto"/>
              <w:jc w:val="both"/>
              <w:rPr>
                <w:rFonts w:ascii="Times New Roman" w:eastAsia="Times New Roman" w:hAnsi="Times New Roman" w:cs="Times New Roman"/>
                <w:noProof/>
                <w:lang w:val="sr-Cyrl-ME"/>
              </w:rPr>
            </w:pPr>
          </w:p>
          <w:p w14:paraId="26E215E5" w14:textId="36206A0B" w:rsidR="007474E9" w:rsidRPr="008067C3" w:rsidRDefault="009652DC" w:rsidP="007474E9">
            <w:pPr>
              <w:tabs>
                <w:tab w:val="left" w:pos="284"/>
              </w:tabs>
              <w:spacing w:after="0" w:line="240" w:lineRule="auto"/>
              <w:jc w:val="both"/>
              <w:rPr>
                <w:rFonts w:ascii="Times New Roman" w:eastAsia="Times New Roman" w:hAnsi="Times New Roman" w:cs="Times New Roman"/>
                <w:lang w:val="sr-Cyrl-ME"/>
              </w:rPr>
            </w:pPr>
            <w:r w:rsidRPr="008067C3">
              <w:rPr>
                <w:rFonts w:ascii="Times New Roman" w:eastAsia="Times New Roman" w:hAnsi="Times New Roman" w:cs="Times New Roman"/>
                <w:lang w:val="sr-Cyrl-ME"/>
              </w:rPr>
              <w:t>А</w:t>
            </w:r>
            <w:r w:rsidR="007474E9" w:rsidRPr="008067C3">
              <w:rPr>
                <w:rFonts w:ascii="Times New Roman" w:eastAsia="Times New Roman" w:hAnsi="Times New Roman" w:cs="Times New Roman"/>
                <w:lang w:val="sr-Cyrl-ME"/>
              </w:rPr>
              <w:t>ко се појави било шта од наведеног, престаните са примјеном лијека и одмах се обратите Вашем љекару.</w:t>
            </w:r>
          </w:p>
          <w:p w14:paraId="0EA06915" w14:textId="77777777" w:rsidR="007474E9" w:rsidRPr="008067C3" w:rsidRDefault="007474E9" w:rsidP="007474E9">
            <w:pPr>
              <w:tabs>
                <w:tab w:val="left" w:pos="284"/>
              </w:tabs>
              <w:spacing w:after="0" w:line="240" w:lineRule="auto"/>
              <w:jc w:val="both"/>
              <w:rPr>
                <w:rFonts w:ascii="Times New Roman" w:eastAsia="Times New Roman" w:hAnsi="Times New Roman" w:cs="Times New Roman"/>
                <w:lang w:val="sr-Cyrl-ME"/>
              </w:rPr>
            </w:pPr>
          </w:p>
          <w:p w14:paraId="4A6ECB6E" w14:textId="77777777" w:rsidR="007474E9" w:rsidRPr="008067C3" w:rsidRDefault="007474E9" w:rsidP="007474E9">
            <w:pPr>
              <w:tabs>
                <w:tab w:val="left" w:pos="284"/>
              </w:tabs>
              <w:spacing w:after="0" w:line="240" w:lineRule="auto"/>
              <w:jc w:val="both"/>
              <w:rPr>
                <w:rFonts w:ascii="Times New Roman" w:eastAsia="Times New Roman" w:hAnsi="Times New Roman" w:cs="Times New Roman"/>
                <w:lang w:val="sr-Cyrl-ME"/>
              </w:rPr>
            </w:pPr>
            <w:r w:rsidRPr="008067C3">
              <w:rPr>
                <w:rFonts w:ascii="Times New Roman" w:eastAsia="Times New Roman" w:hAnsi="Times New Roman" w:cs="Times New Roman"/>
                <w:i/>
                <w:lang w:val="sr-Cyrl-ME"/>
              </w:rPr>
              <w:t>Поремећаји коже и поткожног ткива</w:t>
            </w:r>
            <w:r w:rsidRPr="008067C3">
              <w:rPr>
                <w:rFonts w:ascii="Times New Roman" w:eastAsia="Times New Roman" w:hAnsi="Times New Roman" w:cs="Times New Roman"/>
                <w:lang w:val="sr-Cyrl-ME"/>
              </w:rPr>
              <w:t>: осип, екцем, црвени, љускасти осип сa квржицама испод коже</w:t>
            </w:r>
          </w:p>
          <w:p w14:paraId="49F2F622" w14:textId="5EB60C94" w:rsidR="007474E9" w:rsidRPr="008067C3" w:rsidRDefault="007474E9" w:rsidP="007474E9">
            <w:pPr>
              <w:tabs>
                <w:tab w:val="left" w:pos="284"/>
              </w:tabs>
              <w:spacing w:after="0" w:line="240" w:lineRule="auto"/>
              <w:jc w:val="both"/>
              <w:rPr>
                <w:rFonts w:ascii="Times New Roman" w:eastAsia="Times New Roman" w:hAnsi="Times New Roman" w:cs="Times New Roman"/>
                <w:lang w:val="sr-Cyrl-ME"/>
              </w:rPr>
            </w:pPr>
            <w:r w:rsidRPr="008067C3">
              <w:rPr>
                <w:rFonts w:ascii="Times New Roman" w:eastAsia="Times New Roman" w:hAnsi="Times New Roman" w:cs="Times New Roman"/>
                <w:lang w:val="sr-Cyrl-ME"/>
              </w:rPr>
              <w:t>и пликовима, праћен повишеном тјелесном температуром (акутна генерализована егзантематозна пустулоза), фотосензитивност (реакције на кожи које се јављају током излагања сунцу или УВ зрачењу).</w:t>
            </w:r>
          </w:p>
          <w:p w14:paraId="090D62C9" w14:textId="77777777" w:rsidR="007474E9" w:rsidRPr="008067C3" w:rsidRDefault="007474E9" w:rsidP="007474E9">
            <w:pPr>
              <w:tabs>
                <w:tab w:val="left" w:pos="284"/>
              </w:tabs>
              <w:spacing w:after="0" w:line="240" w:lineRule="auto"/>
              <w:jc w:val="both"/>
              <w:rPr>
                <w:rFonts w:ascii="Times New Roman" w:eastAsia="Times New Roman" w:hAnsi="Times New Roman" w:cs="Times New Roman"/>
                <w:lang w:val="sr-Cyrl-ME"/>
              </w:rPr>
            </w:pPr>
          </w:p>
          <w:p w14:paraId="08D95E48" w14:textId="77777777" w:rsidR="007474E9" w:rsidRPr="008067C3" w:rsidRDefault="007474E9" w:rsidP="007474E9">
            <w:pPr>
              <w:tabs>
                <w:tab w:val="left" w:pos="284"/>
              </w:tabs>
              <w:spacing w:after="0" w:line="240" w:lineRule="auto"/>
              <w:jc w:val="both"/>
              <w:rPr>
                <w:rFonts w:ascii="Times New Roman" w:eastAsia="Times New Roman" w:hAnsi="Times New Roman" w:cs="Times New Roman"/>
                <w:lang w:val="sr-Cyrl-ME"/>
              </w:rPr>
            </w:pPr>
            <w:r w:rsidRPr="008067C3">
              <w:rPr>
                <w:rFonts w:ascii="Times New Roman" w:eastAsia="Times New Roman" w:hAnsi="Times New Roman" w:cs="Times New Roman"/>
                <w:i/>
                <w:lang w:val="sr-Cyrl-ME"/>
              </w:rPr>
              <w:t>Алергијске реакције:</w:t>
            </w:r>
            <w:r w:rsidRPr="008067C3">
              <w:rPr>
                <w:rFonts w:ascii="Times New Roman" w:eastAsia="Times New Roman" w:hAnsi="Times New Roman" w:cs="Times New Roman"/>
                <w:lang w:val="sr-Cyrl-ME"/>
              </w:rPr>
              <w:t xml:space="preserve"> могућност алергијских реакција попут осипа на кожи, копривњаче или озбиљних</w:t>
            </w:r>
          </w:p>
          <w:p w14:paraId="57F0F71C" w14:textId="4EA95A65" w:rsidR="007474E9" w:rsidRPr="008067C3" w:rsidRDefault="007474E9" w:rsidP="007474E9">
            <w:pPr>
              <w:tabs>
                <w:tab w:val="left" w:pos="284"/>
              </w:tabs>
              <w:spacing w:after="0" w:line="240" w:lineRule="auto"/>
              <w:jc w:val="both"/>
              <w:rPr>
                <w:rFonts w:ascii="Times New Roman" w:eastAsia="Times New Roman" w:hAnsi="Times New Roman" w:cs="Times New Roman"/>
                <w:lang w:val="sr-Cyrl-ME"/>
              </w:rPr>
            </w:pPr>
            <w:r w:rsidRPr="008067C3">
              <w:rPr>
                <w:rFonts w:ascii="Times New Roman" w:eastAsia="Times New Roman" w:hAnsi="Times New Roman" w:cs="Times New Roman"/>
                <w:lang w:val="sr-Cyrl-ME"/>
              </w:rPr>
              <w:t>и тренутних реакција које могу бити животно угрожавајуће, ангиоедем (изненадно отицање дјелова тијела, најчешће лица, усана, језика или врата) или анафилактички шок (тешка алергијска реакција која захвата цио организам).</w:t>
            </w:r>
          </w:p>
          <w:p w14:paraId="51FDA1F1" w14:textId="77777777" w:rsidR="007474E9" w:rsidRPr="008067C3" w:rsidRDefault="007474E9" w:rsidP="007474E9">
            <w:pPr>
              <w:tabs>
                <w:tab w:val="left" w:pos="284"/>
              </w:tabs>
              <w:spacing w:after="0" w:line="240" w:lineRule="auto"/>
              <w:jc w:val="both"/>
              <w:rPr>
                <w:rFonts w:ascii="Times New Roman" w:eastAsia="Times New Roman" w:hAnsi="Times New Roman" w:cs="Times New Roman"/>
                <w:lang w:val="sr-Cyrl-ME"/>
              </w:rPr>
            </w:pPr>
          </w:p>
          <w:p w14:paraId="5244D553" w14:textId="6AA08B1B" w:rsidR="007474E9" w:rsidRPr="008067C3" w:rsidRDefault="007474E9" w:rsidP="007474E9">
            <w:pPr>
              <w:tabs>
                <w:tab w:val="left" w:pos="284"/>
              </w:tabs>
              <w:spacing w:after="0" w:line="240" w:lineRule="auto"/>
              <w:jc w:val="both"/>
              <w:rPr>
                <w:rFonts w:ascii="Times New Roman" w:eastAsia="Times New Roman" w:hAnsi="Times New Roman" w:cs="Times New Roman"/>
                <w:lang w:val="sr-Cyrl-ME"/>
              </w:rPr>
            </w:pPr>
            <w:r w:rsidRPr="008067C3">
              <w:rPr>
                <w:rFonts w:ascii="Times New Roman" w:eastAsia="Times New Roman" w:hAnsi="Times New Roman" w:cs="Times New Roman"/>
                <w:i/>
                <w:lang w:val="sr-Cyrl-ME"/>
              </w:rPr>
              <w:t>Поремећаји крви и лимфног система:</w:t>
            </w:r>
            <w:r w:rsidRPr="008067C3">
              <w:rPr>
                <w:rFonts w:ascii="Times New Roman" w:eastAsia="Times New Roman" w:hAnsi="Times New Roman" w:cs="Times New Roman"/>
                <w:lang w:val="sr-Cyrl-ME"/>
              </w:rPr>
              <w:t xml:space="preserve"> могуће дјеловање на различите крвне ћелије што се манифестује</w:t>
            </w:r>
          </w:p>
          <w:p w14:paraId="367D96A9" w14:textId="689941B9" w:rsidR="007474E9" w:rsidRPr="008067C3" w:rsidRDefault="007474E9" w:rsidP="007474E9">
            <w:pPr>
              <w:tabs>
                <w:tab w:val="left" w:pos="284"/>
              </w:tabs>
              <w:spacing w:after="0" w:line="240" w:lineRule="auto"/>
              <w:jc w:val="both"/>
              <w:rPr>
                <w:rFonts w:ascii="Times New Roman" w:eastAsia="Times New Roman" w:hAnsi="Times New Roman" w:cs="Times New Roman"/>
                <w:lang w:val="sr-Cyrl-ME"/>
              </w:rPr>
            </w:pPr>
            <w:r w:rsidRPr="008067C3">
              <w:rPr>
                <w:rFonts w:ascii="Times New Roman" w:eastAsia="Times New Roman" w:hAnsi="Times New Roman" w:cs="Times New Roman"/>
                <w:lang w:val="sr-Cyrl-ME"/>
              </w:rPr>
              <w:t>смањењем броја крвних плочица (тромбоцитопенија), смањење броја црвених крвних ћелија (хемолитичка анемија), значајно смањење одређених бијелих крвних ћелија што може узроковати озбиљне инфекције (агранулоцитоза).</w:t>
            </w:r>
          </w:p>
          <w:p w14:paraId="5A7B4B2B" w14:textId="77777777" w:rsidR="007474E9" w:rsidRPr="008067C3" w:rsidRDefault="007474E9" w:rsidP="007474E9">
            <w:pPr>
              <w:tabs>
                <w:tab w:val="left" w:pos="284"/>
              </w:tabs>
              <w:spacing w:after="0" w:line="240" w:lineRule="auto"/>
              <w:jc w:val="both"/>
              <w:rPr>
                <w:rFonts w:ascii="Times New Roman" w:eastAsia="Times New Roman" w:hAnsi="Times New Roman" w:cs="Times New Roman"/>
                <w:lang w:val="sr-Cyrl-ME"/>
              </w:rPr>
            </w:pPr>
          </w:p>
          <w:p w14:paraId="289AA6B3" w14:textId="77777777" w:rsidR="007474E9" w:rsidRPr="008067C3" w:rsidRDefault="007474E9" w:rsidP="000449AF">
            <w:pPr>
              <w:tabs>
                <w:tab w:val="center" w:pos="4536"/>
                <w:tab w:val="right" w:pos="9072"/>
              </w:tabs>
              <w:spacing w:after="0" w:line="240" w:lineRule="auto"/>
              <w:jc w:val="both"/>
              <w:rPr>
                <w:rFonts w:ascii="Times New Roman" w:eastAsia="Times New Roman" w:hAnsi="Times New Roman" w:cs="Times New Roman"/>
                <w:lang w:val="sr-Cyrl-ME"/>
              </w:rPr>
            </w:pPr>
            <w:r w:rsidRPr="008067C3">
              <w:rPr>
                <w:rFonts w:ascii="Times New Roman" w:eastAsia="Times New Roman" w:hAnsi="Times New Roman" w:cs="Times New Roman"/>
                <w:i/>
                <w:lang w:val="sr-Cyrl-ME"/>
              </w:rPr>
              <w:t>Остали поремећаји:</w:t>
            </w:r>
            <w:r w:rsidRPr="008067C3">
              <w:rPr>
                <w:rFonts w:ascii="Times New Roman" w:eastAsia="Times New Roman" w:hAnsi="Times New Roman" w:cs="Times New Roman"/>
                <w:lang w:val="sr-Cyrl-ME"/>
              </w:rPr>
              <w:t xml:space="preserve"> повећане вриједности ензима јетре, значајна промјена боје урина (хроматурија).</w:t>
            </w:r>
          </w:p>
          <w:p w14:paraId="3437DF23" w14:textId="77777777" w:rsidR="00C23DA5" w:rsidRPr="008067C3" w:rsidRDefault="00C23DA5" w:rsidP="000449AF">
            <w:pPr>
              <w:tabs>
                <w:tab w:val="center" w:pos="4536"/>
                <w:tab w:val="right" w:pos="9072"/>
              </w:tabs>
              <w:spacing w:after="0" w:line="240" w:lineRule="auto"/>
              <w:jc w:val="both"/>
              <w:rPr>
                <w:rFonts w:ascii="Times New Roman" w:eastAsia="Times New Roman" w:hAnsi="Times New Roman" w:cs="Times New Roman"/>
                <w:b/>
                <w:lang w:val="sr-Cyrl-ME"/>
              </w:rPr>
            </w:pPr>
          </w:p>
          <w:p w14:paraId="5E78048D" w14:textId="634BB825" w:rsidR="00C23DA5" w:rsidRPr="008067C3" w:rsidRDefault="00C23DA5">
            <w:pPr>
              <w:tabs>
                <w:tab w:val="center" w:pos="4536"/>
                <w:tab w:val="right" w:pos="9072"/>
              </w:tabs>
              <w:spacing w:after="0" w:line="240" w:lineRule="auto"/>
              <w:jc w:val="both"/>
              <w:rPr>
                <w:rFonts w:ascii="Times New Roman" w:eastAsia="Times New Roman" w:hAnsi="Times New Roman" w:cs="Times New Roman"/>
                <w:b/>
                <w:u w:val="single"/>
                <w:lang w:val="sr-Cyrl-ME"/>
              </w:rPr>
            </w:pPr>
            <w:r w:rsidRPr="008067C3">
              <w:rPr>
                <w:rFonts w:ascii="Times New Roman" w:eastAsia="Times New Roman" w:hAnsi="Times New Roman" w:cs="Times New Roman"/>
                <w:b/>
                <w:u w:val="single"/>
                <w:lang w:val="sr-Cyrl-ME"/>
              </w:rPr>
              <w:t>Пријављивање сумњи на нежељена дејства</w:t>
            </w:r>
          </w:p>
          <w:p w14:paraId="3D536FF6" w14:textId="77777777" w:rsidR="00C23DA5" w:rsidRPr="008067C3" w:rsidRDefault="00C23DA5">
            <w:pPr>
              <w:tabs>
                <w:tab w:val="center" w:pos="4536"/>
                <w:tab w:val="right" w:pos="9072"/>
              </w:tabs>
              <w:spacing w:after="0" w:line="240" w:lineRule="auto"/>
              <w:jc w:val="both"/>
              <w:rPr>
                <w:rFonts w:ascii="Times New Roman" w:eastAsia="Times New Roman" w:hAnsi="Times New Roman" w:cs="Times New Roman"/>
                <w:b/>
                <w:u w:val="single"/>
                <w:lang w:val="sr-Cyrl-ME"/>
              </w:rPr>
            </w:pPr>
          </w:p>
          <w:p w14:paraId="44FB08EF" w14:textId="3B308390" w:rsidR="00350C4A" w:rsidRPr="008067C3" w:rsidRDefault="00C23DA5">
            <w:pPr>
              <w:tabs>
                <w:tab w:val="left" w:pos="284"/>
              </w:tabs>
              <w:spacing w:after="0" w:line="240" w:lineRule="auto"/>
              <w:jc w:val="both"/>
              <w:rPr>
                <w:rFonts w:ascii="Times New Roman" w:eastAsia="Times New Roman" w:hAnsi="Times New Roman" w:cs="Times New Roman"/>
              </w:rPr>
            </w:pPr>
            <w:r w:rsidRPr="008067C3">
              <w:rPr>
                <w:rFonts w:ascii="Times New Roman" w:eastAsia="Times New Roman" w:hAnsi="Times New Roman" w:cs="Times New Roman"/>
                <w:lang w:val="sr-Cyrl-ME"/>
              </w:rPr>
              <w:t xml:space="preserve">Ако Вам се јави било које нежељено дејство, реците то свом љекару, фармацеуту или медицинској сестри. Ово укључује и било која нежељена дејства која нијесу наведена у овом упутству. </w:t>
            </w:r>
            <w:r w:rsidR="00350C4A" w:rsidRPr="008067C3">
              <w:rPr>
                <w:rFonts w:ascii="Times New Roman" w:eastAsia="Times New Roman" w:hAnsi="Times New Roman" w:cs="Times New Roman"/>
                <w:lang w:val="sr-Cyrl-ME"/>
              </w:rPr>
              <w:t>Пријављивањем нежељених дејстава можете да помогнете у процјени безбједности овог лијека. Сумњу на нежељена</w:t>
            </w:r>
            <w:r w:rsidR="00AB1D32" w:rsidRPr="008067C3">
              <w:rPr>
                <w:rFonts w:ascii="Times New Roman" w:eastAsia="Times New Roman" w:hAnsi="Times New Roman" w:cs="Times New Roman"/>
                <w:lang w:val="sr-Cyrl-ME"/>
              </w:rPr>
              <w:t xml:space="preserve"> дејства можете да пријавите и И</w:t>
            </w:r>
            <w:r w:rsidR="00350C4A" w:rsidRPr="008067C3">
              <w:rPr>
                <w:rFonts w:ascii="Times New Roman" w:eastAsia="Times New Roman" w:hAnsi="Times New Roman" w:cs="Times New Roman"/>
                <w:lang w:val="sr-Cyrl-ME"/>
              </w:rPr>
              <w:t>нституту за љекове и медицинска средства (</w:t>
            </w:r>
            <w:r w:rsidR="00F84FC7">
              <w:rPr>
                <w:rFonts w:ascii="Times New Roman" w:eastAsia="Times New Roman" w:hAnsi="Times New Roman" w:cs="Times New Roman"/>
              </w:rPr>
              <w:t>CInMED):</w:t>
            </w:r>
          </w:p>
          <w:p w14:paraId="2956A959" w14:textId="77777777" w:rsidR="00350C4A" w:rsidRPr="008067C3" w:rsidRDefault="00350C4A" w:rsidP="000449AF">
            <w:pPr>
              <w:tabs>
                <w:tab w:val="center" w:pos="4536"/>
                <w:tab w:val="right" w:pos="9072"/>
              </w:tabs>
              <w:spacing w:after="0" w:line="240" w:lineRule="auto"/>
              <w:jc w:val="both"/>
              <w:rPr>
                <w:rFonts w:ascii="Times New Roman" w:eastAsia="Times New Roman" w:hAnsi="Times New Roman" w:cs="Times New Roman"/>
                <w:bCs/>
                <w:lang w:val="sr-Cyrl-ME" w:eastAsia="en-GB"/>
              </w:rPr>
            </w:pPr>
            <w:r w:rsidRPr="008067C3">
              <w:rPr>
                <w:rFonts w:ascii="Times New Roman" w:eastAsia="Times New Roman" w:hAnsi="Times New Roman" w:cs="Times New Roman"/>
                <w:bCs/>
                <w:lang w:val="sr-Cyrl-ME" w:eastAsia="en-GB"/>
              </w:rPr>
              <w:t>Институт за љекове и медицинска средства</w:t>
            </w:r>
          </w:p>
          <w:p w14:paraId="7CAB832F" w14:textId="77777777" w:rsidR="00350C4A" w:rsidRPr="008067C3" w:rsidRDefault="00350C4A" w:rsidP="000449AF">
            <w:pPr>
              <w:tabs>
                <w:tab w:val="center" w:pos="4536"/>
                <w:tab w:val="right" w:pos="9072"/>
              </w:tabs>
              <w:spacing w:after="0" w:line="240" w:lineRule="auto"/>
              <w:jc w:val="both"/>
              <w:rPr>
                <w:rFonts w:ascii="Times New Roman" w:eastAsia="Times New Roman" w:hAnsi="Times New Roman" w:cs="Times New Roman"/>
                <w:bCs/>
                <w:lang w:val="sr-Cyrl-ME" w:eastAsia="en-GB"/>
              </w:rPr>
            </w:pPr>
            <w:r w:rsidRPr="008067C3">
              <w:rPr>
                <w:rFonts w:ascii="Times New Roman" w:eastAsia="Times New Roman" w:hAnsi="Times New Roman" w:cs="Times New Roman"/>
                <w:bCs/>
                <w:lang w:val="sr-Cyrl-ME" w:eastAsia="en-GB"/>
              </w:rPr>
              <w:t>Одјељење за фармаковигиланцу</w:t>
            </w:r>
          </w:p>
          <w:p w14:paraId="5AD4A9B1" w14:textId="5F510BC6" w:rsidR="00350C4A" w:rsidRPr="008067C3" w:rsidRDefault="00350C4A" w:rsidP="000449AF">
            <w:pPr>
              <w:tabs>
                <w:tab w:val="center" w:pos="4536"/>
                <w:tab w:val="right" w:pos="9072"/>
              </w:tabs>
              <w:spacing w:after="0" w:line="240" w:lineRule="auto"/>
              <w:jc w:val="both"/>
              <w:rPr>
                <w:rFonts w:ascii="Times New Roman" w:eastAsia="Times New Roman" w:hAnsi="Times New Roman" w:cs="Times New Roman"/>
                <w:bCs/>
                <w:lang w:val="sr-Cyrl-ME" w:eastAsia="en-GB"/>
              </w:rPr>
            </w:pPr>
            <w:r w:rsidRPr="008067C3">
              <w:rPr>
                <w:rFonts w:ascii="Times New Roman" w:eastAsia="Times New Roman" w:hAnsi="Times New Roman" w:cs="Times New Roman"/>
                <w:bCs/>
                <w:lang w:val="sr-Cyrl-ME" w:eastAsia="en-GB"/>
              </w:rPr>
              <w:lastRenderedPageBreak/>
              <w:t>Булевар Ивана Црнојевића  64а, 81</w:t>
            </w:r>
            <w:r w:rsidR="00F84FC7">
              <w:rPr>
                <w:rFonts w:ascii="Times New Roman" w:eastAsia="Times New Roman" w:hAnsi="Times New Roman" w:cs="Times New Roman"/>
                <w:bCs/>
                <w:lang w:val="sr-Latn-ME" w:eastAsia="en-GB"/>
              </w:rPr>
              <w:t xml:space="preserve"> </w:t>
            </w:r>
            <w:r w:rsidRPr="008067C3">
              <w:rPr>
                <w:rFonts w:ascii="Times New Roman" w:eastAsia="Times New Roman" w:hAnsi="Times New Roman" w:cs="Times New Roman"/>
                <w:bCs/>
                <w:lang w:val="sr-Cyrl-ME" w:eastAsia="en-GB"/>
              </w:rPr>
              <w:t>000 Подгорица</w:t>
            </w:r>
          </w:p>
          <w:p w14:paraId="2B7EE2D0" w14:textId="77777777" w:rsidR="00350C4A" w:rsidRPr="008067C3" w:rsidRDefault="00350C4A" w:rsidP="000449AF">
            <w:pPr>
              <w:tabs>
                <w:tab w:val="center" w:pos="4536"/>
                <w:tab w:val="right" w:pos="9072"/>
              </w:tabs>
              <w:spacing w:after="0" w:line="240" w:lineRule="auto"/>
              <w:jc w:val="both"/>
              <w:rPr>
                <w:rFonts w:ascii="Times New Roman" w:eastAsia="Times New Roman" w:hAnsi="Times New Roman" w:cs="Times New Roman"/>
                <w:bCs/>
                <w:lang w:val="sr-Cyrl-ME" w:eastAsia="en-GB"/>
              </w:rPr>
            </w:pPr>
            <w:r w:rsidRPr="008067C3">
              <w:rPr>
                <w:rFonts w:ascii="Times New Roman" w:eastAsia="Times New Roman" w:hAnsi="Times New Roman" w:cs="Times New Roman"/>
                <w:bCs/>
                <w:lang w:val="sr-Cyrl-ME" w:eastAsia="en-GB"/>
              </w:rPr>
              <w:t>тел: +382 (0) 20 310 280</w:t>
            </w:r>
          </w:p>
          <w:p w14:paraId="3DD0148A" w14:textId="77777777" w:rsidR="00350C4A" w:rsidRPr="008067C3" w:rsidRDefault="00350C4A" w:rsidP="000449AF">
            <w:pPr>
              <w:tabs>
                <w:tab w:val="left" w:pos="284"/>
              </w:tabs>
              <w:spacing w:after="0" w:line="240" w:lineRule="auto"/>
              <w:jc w:val="both"/>
              <w:rPr>
                <w:rFonts w:ascii="Times New Roman" w:eastAsia="Times New Roman" w:hAnsi="Times New Roman" w:cs="Times New Roman"/>
                <w:bCs/>
                <w:lang w:val="sr-Cyrl-ME" w:eastAsia="en-GB"/>
              </w:rPr>
            </w:pPr>
            <w:r w:rsidRPr="008067C3">
              <w:rPr>
                <w:rFonts w:ascii="Times New Roman" w:eastAsia="Times New Roman" w:hAnsi="Times New Roman" w:cs="Times New Roman"/>
                <w:bCs/>
                <w:lang w:val="sr-Cyrl-ME" w:eastAsia="en-GB"/>
              </w:rPr>
              <w:t>факс:+382 (0) 20 310 581</w:t>
            </w:r>
          </w:p>
          <w:p w14:paraId="72B0B6D7" w14:textId="77777777" w:rsidR="00350C4A" w:rsidRPr="008067C3" w:rsidRDefault="00B91AAC" w:rsidP="000449AF">
            <w:pPr>
              <w:tabs>
                <w:tab w:val="center" w:pos="4536"/>
                <w:tab w:val="right" w:pos="9072"/>
              </w:tabs>
              <w:spacing w:after="0" w:line="240" w:lineRule="auto"/>
              <w:jc w:val="both"/>
              <w:rPr>
                <w:rFonts w:ascii="Times New Roman" w:eastAsia="Times New Roman" w:hAnsi="Times New Roman" w:cs="Times New Roman"/>
                <w:bCs/>
                <w:lang w:val="sr-Cyrl-ME" w:eastAsia="en-GB"/>
              </w:rPr>
            </w:pPr>
            <w:hyperlink r:id="rId11" w:history="1">
              <w:r w:rsidR="00350C4A" w:rsidRPr="008067C3">
                <w:rPr>
                  <w:rStyle w:val="Hyperlink"/>
                  <w:rFonts w:ascii="Times New Roman" w:eastAsia="Times New Roman" w:hAnsi="Times New Roman" w:cs="Times New Roman"/>
                  <w:bCs/>
                  <w:lang w:val="sr-Cyrl-ME" w:eastAsia="en-GB"/>
                </w:rPr>
                <w:t>www.c</w:t>
              </w:r>
              <w:r w:rsidR="00350C4A" w:rsidRPr="008067C3">
                <w:rPr>
                  <w:rStyle w:val="Hyperlink"/>
                  <w:rFonts w:ascii="Times New Roman" w:eastAsia="Times New Roman" w:hAnsi="Times New Roman" w:cs="Times New Roman"/>
                  <w:bCs/>
                  <w:lang w:eastAsia="en-GB"/>
                </w:rPr>
                <w:t>inmed</w:t>
              </w:r>
              <w:r w:rsidR="00350C4A" w:rsidRPr="008067C3">
                <w:rPr>
                  <w:rStyle w:val="Hyperlink"/>
                  <w:rFonts w:ascii="Times New Roman" w:eastAsia="Times New Roman" w:hAnsi="Times New Roman" w:cs="Times New Roman"/>
                  <w:bCs/>
                  <w:lang w:val="sr-Cyrl-ME" w:eastAsia="en-GB"/>
                </w:rPr>
                <w:t>.me</w:t>
              </w:r>
            </w:hyperlink>
          </w:p>
          <w:p w14:paraId="0063459A" w14:textId="77777777" w:rsidR="00350C4A" w:rsidRPr="008067C3" w:rsidRDefault="00B91AAC" w:rsidP="000449AF">
            <w:pPr>
              <w:tabs>
                <w:tab w:val="left" w:pos="284"/>
              </w:tabs>
              <w:spacing w:after="0" w:line="240" w:lineRule="auto"/>
              <w:jc w:val="both"/>
              <w:rPr>
                <w:rFonts w:ascii="Times New Roman" w:eastAsia="Times New Roman" w:hAnsi="Times New Roman" w:cs="Times New Roman"/>
                <w:bCs/>
                <w:lang w:val="sr-Cyrl-ME" w:eastAsia="en-GB"/>
              </w:rPr>
            </w:pPr>
            <w:hyperlink r:id="rId12" w:history="1">
              <w:r w:rsidR="00350C4A" w:rsidRPr="008067C3">
                <w:rPr>
                  <w:rStyle w:val="Hyperlink"/>
                  <w:rFonts w:ascii="Times New Roman" w:eastAsia="Times New Roman" w:hAnsi="Times New Roman" w:cs="Times New Roman"/>
                  <w:bCs/>
                  <w:lang w:val="sr-Cyrl-ME" w:eastAsia="en-GB"/>
                </w:rPr>
                <w:t>nezeljenadejstva@c</w:t>
              </w:r>
              <w:r w:rsidR="00350C4A" w:rsidRPr="008067C3">
                <w:rPr>
                  <w:rStyle w:val="Hyperlink"/>
                  <w:rFonts w:ascii="Times New Roman" w:eastAsia="Times New Roman" w:hAnsi="Times New Roman" w:cs="Times New Roman"/>
                  <w:bCs/>
                  <w:lang w:eastAsia="en-GB"/>
                </w:rPr>
                <w:t>inmed</w:t>
              </w:r>
              <w:r w:rsidR="00350C4A" w:rsidRPr="008067C3">
                <w:rPr>
                  <w:rStyle w:val="Hyperlink"/>
                  <w:rFonts w:ascii="Times New Roman" w:eastAsia="Times New Roman" w:hAnsi="Times New Roman" w:cs="Times New Roman"/>
                  <w:bCs/>
                  <w:lang w:val="sr-Cyrl-ME" w:eastAsia="en-GB"/>
                </w:rPr>
                <w:t>.me</w:t>
              </w:r>
            </w:hyperlink>
          </w:p>
          <w:p w14:paraId="7B71E335" w14:textId="77777777" w:rsidR="00350C4A" w:rsidRPr="008067C3" w:rsidRDefault="00350C4A" w:rsidP="000449AF">
            <w:pPr>
              <w:tabs>
                <w:tab w:val="left" w:pos="284"/>
              </w:tabs>
              <w:spacing w:after="0" w:line="240" w:lineRule="auto"/>
              <w:jc w:val="both"/>
              <w:rPr>
                <w:rFonts w:ascii="Times New Roman" w:eastAsia="Times New Roman" w:hAnsi="Times New Roman" w:cs="Times New Roman"/>
                <w:bCs/>
                <w:lang w:val="sr-Cyrl-ME" w:eastAsia="en-GB"/>
              </w:rPr>
            </w:pPr>
            <w:r w:rsidRPr="008067C3">
              <w:rPr>
                <w:rFonts w:ascii="Times New Roman" w:eastAsia="Times New Roman" w:hAnsi="Times New Roman" w:cs="Times New Roman"/>
                <w:bCs/>
                <w:lang w:val="sr-Cyrl-ME" w:eastAsia="en-GB"/>
              </w:rPr>
              <w:t>путем ИС здравствене заштите</w:t>
            </w:r>
          </w:p>
          <w:p w14:paraId="1E745130" w14:textId="7F21F622" w:rsidR="008F6A35" w:rsidRPr="008067C3" w:rsidRDefault="008F6A35" w:rsidP="000449AF">
            <w:pPr>
              <w:spacing w:after="0" w:line="240" w:lineRule="auto"/>
              <w:jc w:val="both"/>
              <w:rPr>
                <w:rFonts w:ascii="Times New Roman" w:eastAsia="Times New Roman" w:hAnsi="Times New Roman" w:cs="Times New Roman"/>
                <w:lang w:val="pt-PT"/>
              </w:rPr>
            </w:pPr>
            <w:r w:rsidRPr="008067C3">
              <w:rPr>
                <w:rFonts w:ascii="Times New Roman" w:eastAsia="Times New Roman" w:hAnsi="Times New Roman" w:cs="Times New Roman"/>
                <w:lang w:val="pt-PT"/>
              </w:rPr>
              <w:t xml:space="preserve">QR </w:t>
            </w:r>
            <w:r w:rsidRPr="008067C3">
              <w:rPr>
                <w:rFonts w:ascii="Times New Roman" w:eastAsia="Times New Roman" w:hAnsi="Times New Roman" w:cs="Times New Roman"/>
                <w:lang w:val="sr-Cyrl-BA"/>
              </w:rPr>
              <w:t>код</w:t>
            </w:r>
            <w:r w:rsidRPr="008067C3">
              <w:rPr>
                <w:rFonts w:ascii="Times New Roman" w:eastAsia="Times New Roman" w:hAnsi="Times New Roman" w:cs="Times New Roman"/>
                <w:lang w:val="pt-PT"/>
              </w:rPr>
              <w:t xml:space="preserve"> </w:t>
            </w:r>
            <w:r w:rsidRPr="008067C3">
              <w:rPr>
                <w:rFonts w:ascii="Times New Roman" w:eastAsia="Times New Roman" w:hAnsi="Times New Roman" w:cs="Times New Roman"/>
                <w:lang w:val="sr-Cyrl-BA"/>
              </w:rPr>
              <w:t>за</w:t>
            </w:r>
            <w:r w:rsidRPr="008067C3">
              <w:rPr>
                <w:rFonts w:ascii="Times New Roman" w:eastAsia="Times New Roman" w:hAnsi="Times New Roman" w:cs="Times New Roman"/>
                <w:lang w:val="pt-PT"/>
              </w:rPr>
              <w:t xml:space="preserve"> online пријаву </w:t>
            </w:r>
            <w:r w:rsidR="00533F7B" w:rsidRPr="008067C3">
              <w:rPr>
                <w:rFonts w:ascii="Times New Roman" w:eastAsia="Times New Roman" w:hAnsi="Times New Roman" w:cs="Times New Roman"/>
                <w:lang w:val="sr-Cyrl-BA"/>
              </w:rPr>
              <w:t>сум</w:t>
            </w:r>
            <w:r w:rsidR="00533F7B" w:rsidRPr="008067C3">
              <w:rPr>
                <w:rFonts w:ascii="Times New Roman" w:eastAsia="Times New Roman" w:hAnsi="Times New Roman" w:cs="Times New Roman"/>
                <w:lang w:val="sr-Cyrl-ME"/>
              </w:rPr>
              <w:t>ње</w:t>
            </w:r>
            <w:r w:rsidRPr="008067C3">
              <w:rPr>
                <w:rFonts w:ascii="Times New Roman" w:eastAsia="Times New Roman" w:hAnsi="Times New Roman" w:cs="Times New Roman"/>
                <w:lang w:val="pt-PT"/>
              </w:rPr>
              <w:t xml:space="preserve"> </w:t>
            </w:r>
            <w:r w:rsidR="00533F7B" w:rsidRPr="008067C3">
              <w:rPr>
                <w:rFonts w:ascii="Times New Roman" w:eastAsia="Times New Roman" w:hAnsi="Times New Roman" w:cs="Times New Roman"/>
                <w:lang w:val="sr-Cyrl-BA"/>
              </w:rPr>
              <w:t>на</w:t>
            </w:r>
            <w:r w:rsidR="00533F7B" w:rsidRPr="008067C3">
              <w:rPr>
                <w:rFonts w:ascii="Times New Roman" w:eastAsia="Times New Roman" w:hAnsi="Times New Roman" w:cs="Times New Roman"/>
                <w:lang w:val="pt-PT"/>
              </w:rPr>
              <w:t xml:space="preserve"> неже</w:t>
            </w:r>
            <w:r w:rsidR="00533F7B" w:rsidRPr="008067C3">
              <w:rPr>
                <w:rFonts w:ascii="Times New Roman" w:eastAsia="Times New Roman" w:hAnsi="Times New Roman" w:cs="Times New Roman"/>
                <w:lang w:val="sr-Cyrl-ME"/>
              </w:rPr>
              <w:t>љ</w:t>
            </w:r>
            <w:r w:rsidR="00533F7B" w:rsidRPr="008067C3">
              <w:rPr>
                <w:rFonts w:ascii="Times New Roman" w:eastAsia="Times New Roman" w:hAnsi="Times New Roman" w:cs="Times New Roman"/>
                <w:lang w:val="sr-Cyrl-BA"/>
              </w:rPr>
              <w:t>ено дејство лијека</w:t>
            </w:r>
            <w:r w:rsidRPr="008067C3">
              <w:rPr>
                <w:rFonts w:ascii="Times New Roman" w:eastAsia="Times New Roman" w:hAnsi="Times New Roman" w:cs="Times New Roman"/>
                <w:lang w:val="pt-PT"/>
              </w:rPr>
              <w:t>:</w:t>
            </w:r>
          </w:p>
          <w:p w14:paraId="54EC7D26" w14:textId="77777777" w:rsidR="004051B5" w:rsidRPr="008067C3" w:rsidRDefault="004051B5" w:rsidP="000449AF">
            <w:pPr>
              <w:spacing w:after="0" w:line="240" w:lineRule="auto"/>
              <w:jc w:val="both"/>
              <w:rPr>
                <w:rFonts w:ascii="Times New Roman" w:eastAsia="Times New Roman" w:hAnsi="Times New Roman" w:cs="Times New Roman"/>
                <w:lang w:val="pt-PT"/>
              </w:rPr>
            </w:pPr>
          </w:p>
          <w:p w14:paraId="7C55E60F" w14:textId="77777777" w:rsidR="00C23DA5" w:rsidRPr="008067C3" w:rsidRDefault="00533F7B">
            <w:pPr>
              <w:tabs>
                <w:tab w:val="left" w:pos="284"/>
              </w:tabs>
              <w:spacing w:after="0" w:line="240" w:lineRule="auto"/>
              <w:jc w:val="both"/>
              <w:rPr>
                <w:rFonts w:ascii="Times New Roman" w:eastAsia="Times New Roman" w:hAnsi="Times New Roman" w:cs="Times New Roman"/>
                <w:lang w:val="sr-Cyrl-ME"/>
              </w:rPr>
            </w:pPr>
            <w:r w:rsidRPr="008067C3">
              <w:rPr>
                <w:rFonts w:ascii="Times New Roman" w:hAnsi="Times New Roman" w:cs="Times New Roman"/>
                <w:noProof/>
              </w:rPr>
              <w:drawing>
                <wp:inline distT="0" distB="0" distL="0" distR="0" wp14:anchorId="79CD4BEC" wp14:editId="53E6A088">
                  <wp:extent cx="971550" cy="971550"/>
                  <wp:effectExtent l="0" t="0" r="0" b="0"/>
                  <wp:docPr id="6" name="Picture 6" descr="https://cinmed.me/wp-content/uploads/2022/11/Online-prijava-NDL-QR-code-300x30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03E0A556" w14:textId="77777777" w:rsidR="00533F7B" w:rsidRPr="008067C3" w:rsidRDefault="00533F7B">
            <w:pPr>
              <w:tabs>
                <w:tab w:val="left" w:pos="284"/>
              </w:tabs>
              <w:spacing w:after="0" w:line="240" w:lineRule="auto"/>
              <w:jc w:val="both"/>
              <w:rPr>
                <w:rFonts w:ascii="Times New Roman" w:eastAsia="Times New Roman" w:hAnsi="Times New Roman" w:cs="Times New Roman"/>
                <w:lang w:val="sr-Cyrl-ME"/>
              </w:rPr>
            </w:pPr>
          </w:p>
          <w:p w14:paraId="6B2ED44F" w14:textId="6AD837C6" w:rsidR="00BC763A" w:rsidRPr="008067C3" w:rsidRDefault="00BC763A">
            <w:pPr>
              <w:tabs>
                <w:tab w:val="left" w:pos="284"/>
              </w:tabs>
              <w:spacing w:after="0" w:line="240" w:lineRule="auto"/>
              <w:jc w:val="both"/>
              <w:rPr>
                <w:rFonts w:ascii="Times New Roman" w:eastAsia="Times New Roman" w:hAnsi="Times New Roman" w:cs="Times New Roman"/>
                <w:lang w:val="sr-Cyrl-ME"/>
              </w:rPr>
            </w:pPr>
          </w:p>
        </w:tc>
      </w:tr>
      <w:tr w:rsidR="00C23DA5" w:rsidRPr="008067C3" w14:paraId="78DA6A85" w14:textId="77777777" w:rsidTr="00184A00">
        <w:tc>
          <w:tcPr>
            <w:tcW w:w="9745" w:type="dxa"/>
            <w:shd w:val="clear" w:color="auto" w:fill="auto"/>
            <w:vAlign w:val="center"/>
          </w:tcPr>
          <w:p w14:paraId="09220304" w14:textId="0FA8E8D3" w:rsidR="00C23DA5" w:rsidRPr="008067C3" w:rsidRDefault="00C23DA5" w:rsidP="00C23DA5">
            <w:pPr>
              <w:widowControl w:val="0"/>
              <w:autoSpaceDE w:val="0"/>
              <w:autoSpaceDN w:val="0"/>
              <w:spacing w:after="0" w:line="240" w:lineRule="auto"/>
              <w:rPr>
                <w:rFonts w:ascii="Times New Roman" w:eastAsia="Times New Roman" w:hAnsi="Times New Roman" w:cs="Times New Roman"/>
                <w:b/>
                <w:bCs/>
                <w:lang w:val="sr-Cyrl-ME"/>
              </w:rPr>
            </w:pPr>
            <w:r w:rsidRPr="008067C3">
              <w:rPr>
                <w:rFonts w:ascii="Times New Roman" w:eastAsia="Times New Roman" w:hAnsi="Times New Roman" w:cs="Times New Roman"/>
                <w:b/>
                <w:bCs/>
                <w:lang w:val="sr-Cyrl-ME"/>
              </w:rPr>
              <w:lastRenderedPageBreak/>
              <w:t>5. КАКО ЧУВАТИ ЛИЈЕК NIFUROKSAZID ALKALOID</w:t>
            </w:r>
          </w:p>
        </w:tc>
      </w:tr>
    </w:tbl>
    <w:p w14:paraId="79B42701" w14:textId="77777777" w:rsidR="008067C3" w:rsidRDefault="008067C3">
      <w:pPr>
        <w:numPr>
          <w:ilvl w:val="12"/>
          <w:numId w:val="0"/>
        </w:numPr>
        <w:tabs>
          <w:tab w:val="left" w:pos="284"/>
        </w:tabs>
        <w:spacing w:after="0" w:line="240" w:lineRule="auto"/>
        <w:jc w:val="both"/>
        <w:rPr>
          <w:rFonts w:ascii="Times New Roman" w:eastAsia="Times New Roman" w:hAnsi="Times New Roman" w:cs="Times New Roman"/>
          <w:lang w:val="sr-Cyrl-RS"/>
        </w:rPr>
      </w:pPr>
    </w:p>
    <w:p w14:paraId="454DF343" w14:textId="5DD97040" w:rsidR="008067C3" w:rsidRPr="008067C3" w:rsidRDefault="008067C3">
      <w:pPr>
        <w:numPr>
          <w:ilvl w:val="12"/>
          <w:numId w:val="0"/>
        </w:numPr>
        <w:tabs>
          <w:tab w:val="left" w:pos="284"/>
        </w:tabs>
        <w:spacing w:after="0" w:line="240" w:lineRule="auto"/>
        <w:jc w:val="both"/>
        <w:rPr>
          <w:rFonts w:ascii="Times New Roman" w:eastAsia="Times New Roman" w:hAnsi="Times New Roman" w:cs="Times New Roman"/>
          <w:lang w:val="sr-Cyrl-ME"/>
        </w:rPr>
      </w:pPr>
      <w:r w:rsidRPr="008067C3">
        <w:rPr>
          <w:rFonts w:ascii="Times New Roman" w:eastAsia="Times New Roman" w:hAnsi="Times New Roman" w:cs="Times New Roman"/>
          <w:lang w:val="sr-Cyrl-RS"/>
        </w:rPr>
        <w:t xml:space="preserve">Лијек </w:t>
      </w:r>
      <w:r w:rsidRPr="008067C3">
        <w:rPr>
          <w:rFonts w:ascii="Times New Roman" w:eastAsia="Times New Roman" w:hAnsi="Times New Roman" w:cs="Times New Roman"/>
          <w:lang w:val="sr-Cyrl-ME"/>
        </w:rPr>
        <w:t>чувајте ван погледа и домашаја дјеце.</w:t>
      </w:r>
    </w:p>
    <w:p w14:paraId="3F8ABD20" w14:textId="77777777" w:rsidR="008067C3" w:rsidRDefault="008067C3" w:rsidP="00B12B97">
      <w:pPr>
        <w:tabs>
          <w:tab w:val="left" w:pos="284"/>
        </w:tabs>
        <w:spacing w:after="0" w:line="240" w:lineRule="auto"/>
        <w:jc w:val="both"/>
        <w:rPr>
          <w:rFonts w:ascii="Times New Roman" w:eastAsia="Times New Roman" w:hAnsi="Times New Roman" w:cs="Times New Roman"/>
          <w:lang w:val="sr-Cyrl-ME"/>
        </w:rPr>
      </w:pPr>
    </w:p>
    <w:p w14:paraId="5A7A2482" w14:textId="3D2E9805" w:rsidR="008067C3" w:rsidRPr="008067C3" w:rsidRDefault="008067C3" w:rsidP="00B12B97">
      <w:pPr>
        <w:tabs>
          <w:tab w:val="left" w:pos="284"/>
        </w:tabs>
        <w:spacing w:after="0" w:line="240" w:lineRule="auto"/>
        <w:jc w:val="both"/>
        <w:rPr>
          <w:rFonts w:ascii="Times New Roman" w:eastAsia="Times New Roman" w:hAnsi="Times New Roman" w:cs="Times New Roman"/>
          <w:b/>
          <w:lang w:val="sr-Cyrl-ME"/>
        </w:rPr>
      </w:pPr>
      <w:r w:rsidRPr="008067C3">
        <w:rPr>
          <w:rFonts w:ascii="Times New Roman" w:eastAsia="Times New Roman" w:hAnsi="Times New Roman" w:cs="Times New Roman"/>
          <w:lang w:val="sr-Cyrl-ME"/>
        </w:rPr>
        <w:t>Лијек чувати на температури до 30°С.</w:t>
      </w:r>
    </w:p>
    <w:p w14:paraId="1AD780E5" w14:textId="77777777" w:rsidR="008067C3" w:rsidRPr="008067C3" w:rsidRDefault="008067C3" w:rsidP="00C23DA5">
      <w:pPr>
        <w:tabs>
          <w:tab w:val="left" w:pos="284"/>
        </w:tabs>
        <w:spacing w:after="0" w:line="240" w:lineRule="auto"/>
        <w:jc w:val="both"/>
        <w:rPr>
          <w:rFonts w:ascii="Times New Roman" w:eastAsia="Times New Roman" w:hAnsi="Times New Roman" w:cs="Times New Roman"/>
          <w:lang w:val="sr-Cyrl-ME"/>
        </w:rPr>
      </w:pPr>
    </w:p>
    <w:p w14:paraId="587899B9" w14:textId="39C58C0F" w:rsidR="008067C3" w:rsidRPr="008067C3" w:rsidRDefault="00F84FC7">
      <w:pPr>
        <w:tabs>
          <w:tab w:val="left" w:pos="284"/>
        </w:tabs>
        <w:spacing w:after="0" w:line="240" w:lineRule="auto"/>
        <w:jc w:val="both"/>
        <w:rPr>
          <w:rFonts w:ascii="Times New Roman" w:eastAsia="Times New Roman" w:hAnsi="Times New Roman" w:cs="Times New Roman"/>
          <w:lang w:val="sr-Cyrl-ME" w:eastAsia="en-GB"/>
        </w:rPr>
      </w:pPr>
      <w:r>
        <w:rPr>
          <w:rFonts w:ascii="Times New Roman" w:eastAsia="Times New Roman" w:hAnsi="Times New Roman" w:cs="Times New Roman"/>
          <w:lang w:val="sr-Cyrl-BA"/>
        </w:rPr>
        <w:t>Овај л</w:t>
      </w:r>
      <w:r w:rsidR="008067C3" w:rsidRPr="008067C3">
        <w:rPr>
          <w:rFonts w:ascii="Times New Roman" w:eastAsia="Times New Roman" w:hAnsi="Times New Roman" w:cs="Times New Roman"/>
          <w:snapToGrid w:val="0"/>
          <w:lang w:val="sr-Cyrl-ME"/>
        </w:rPr>
        <w:t xml:space="preserve">ијек </w:t>
      </w:r>
      <w:r w:rsidR="008067C3" w:rsidRPr="008067C3">
        <w:rPr>
          <w:rFonts w:ascii="Times New Roman" w:eastAsia="Times New Roman" w:hAnsi="Times New Roman" w:cs="Times New Roman"/>
          <w:lang w:val="sr-Cyrl-ME"/>
        </w:rPr>
        <w:t>се не смије употријебити</w:t>
      </w:r>
      <w:r w:rsidR="008067C3" w:rsidRPr="008067C3">
        <w:rPr>
          <w:rFonts w:ascii="Times New Roman" w:eastAsia="Times New Roman" w:hAnsi="Times New Roman" w:cs="Times New Roman"/>
          <w:snapToGrid w:val="0"/>
          <w:lang w:val="sr-Cyrl-ME"/>
        </w:rPr>
        <w:t xml:space="preserve"> након истека рока употребе наведеног на кутији. Рок употребе односи се на посљедни дан наведеног мјесеца.</w:t>
      </w:r>
    </w:p>
    <w:tbl>
      <w:tblPr>
        <w:tblW w:w="9745" w:type="dxa"/>
        <w:tblInd w:w="-106" w:type="dxa"/>
        <w:tblLayout w:type="fixed"/>
        <w:tblLook w:val="0000" w:firstRow="0" w:lastRow="0" w:firstColumn="0" w:lastColumn="0" w:noHBand="0" w:noVBand="0"/>
      </w:tblPr>
      <w:tblGrid>
        <w:gridCol w:w="9745"/>
      </w:tblGrid>
      <w:tr w:rsidR="00C23DA5" w:rsidRPr="008067C3" w14:paraId="564DF7E8" w14:textId="77777777" w:rsidTr="000C1667">
        <w:trPr>
          <w:trHeight w:val="1145"/>
        </w:trPr>
        <w:tc>
          <w:tcPr>
            <w:tcW w:w="9745" w:type="dxa"/>
            <w:vAlign w:val="center"/>
          </w:tcPr>
          <w:p w14:paraId="52F5ACFC" w14:textId="3729BF71" w:rsidR="00C23DA5" w:rsidRPr="008067C3" w:rsidRDefault="00C23DA5" w:rsidP="00195743">
            <w:pPr>
              <w:tabs>
                <w:tab w:val="left" w:pos="284"/>
              </w:tabs>
              <w:spacing w:after="0" w:line="240" w:lineRule="auto"/>
              <w:jc w:val="both"/>
              <w:rPr>
                <w:rFonts w:ascii="Times New Roman" w:eastAsia="Times New Roman" w:hAnsi="Times New Roman" w:cs="Times New Roman"/>
                <w:snapToGrid w:val="0"/>
                <w:lang w:val="sr-Cyrl-ME"/>
              </w:rPr>
            </w:pPr>
            <w:r w:rsidRPr="008067C3">
              <w:rPr>
                <w:rFonts w:ascii="Times New Roman" w:eastAsia="Times New Roman" w:hAnsi="Times New Roman" w:cs="Times New Roman"/>
                <w:snapToGrid w:val="0"/>
                <w:lang w:val="sr-Cyrl-ME"/>
              </w:rPr>
              <w:t>Љекове не треба бацати у канализацију, нити кућни отпад. Ове мјере помажу очувању животне средине.</w:t>
            </w:r>
            <w:r w:rsidR="003658D5" w:rsidRPr="008067C3">
              <w:rPr>
                <w:rFonts w:ascii="Times New Roman" w:eastAsia="Times New Roman" w:hAnsi="Times New Roman" w:cs="Times New Roman"/>
                <w:snapToGrid w:val="0"/>
                <w:lang w:val="sr-Cyrl-ME"/>
              </w:rPr>
              <w:t xml:space="preserve"> </w:t>
            </w:r>
            <w:r w:rsidRPr="008067C3">
              <w:rPr>
                <w:rFonts w:ascii="Times New Roman" w:eastAsia="Times New Roman" w:hAnsi="Times New Roman" w:cs="Times New Roman"/>
                <w:snapToGrid w:val="0"/>
                <w:lang w:val="sr-Cyrl-ME"/>
              </w:rPr>
              <w:t>Неупотријебљени лијек се уништава у складу са важећим прописима.</w:t>
            </w:r>
          </w:p>
          <w:p w14:paraId="35FA16EB" w14:textId="77777777" w:rsidR="00C23DA5" w:rsidRPr="008067C3" w:rsidRDefault="00C23DA5" w:rsidP="00C23DA5">
            <w:pPr>
              <w:tabs>
                <w:tab w:val="left" w:pos="284"/>
              </w:tabs>
              <w:spacing w:after="0" w:line="240" w:lineRule="auto"/>
              <w:rPr>
                <w:rFonts w:ascii="Times New Roman" w:eastAsia="Times New Roman" w:hAnsi="Times New Roman" w:cs="Times New Roman"/>
                <w:lang w:val="sr-Cyrl-ME"/>
              </w:rPr>
            </w:pPr>
          </w:p>
        </w:tc>
      </w:tr>
      <w:tr w:rsidR="00C23DA5" w:rsidRPr="008067C3" w14:paraId="2A18B847" w14:textId="77777777" w:rsidTr="00184A00">
        <w:trPr>
          <w:trHeight w:val="243"/>
        </w:trPr>
        <w:tc>
          <w:tcPr>
            <w:tcW w:w="9745" w:type="dxa"/>
            <w:shd w:val="clear" w:color="auto" w:fill="auto"/>
            <w:vAlign w:val="bottom"/>
          </w:tcPr>
          <w:p w14:paraId="082C6483" w14:textId="77777777" w:rsidR="00C23DA5" w:rsidRPr="008067C3" w:rsidRDefault="00C23DA5" w:rsidP="00C23DA5">
            <w:pPr>
              <w:widowControl w:val="0"/>
              <w:autoSpaceDE w:val="0"/>
              <w:autoSpaceDN w:val="0"/>
              <w:spacing w:after="0" w:line="240" w:lineRule="auto"/>
              <w:rPr>
                <w:rFonts w:ascii="Times New Roman" w:eastAsia="Times New Roman" w:hAnsi="Times New Roman" w:cs="Times New Roman"/>
                <w:b/>
                <w:bCs/>
                <w:lang w:val="sr-Cyrl-ME"/>
              </w:rPr>
            </w:pPr>
            <w:r w:rsidRPr="008067C3">
              <w:rPr>
                <w:rFonts w:ascii="Times New Roman" w:eastAsia="Times New Roman" w:hAnsi="Times New Roman" w:cs="Times New Roman"/>
                <w:b/>
                <w:bCs/>
                <w:lang w:val="sr-Cyrl-ME"/>
              </w:rPr>
              <w:t xml:space="preserve">6. </w:t>
            </w:r>
            <w:r w:rsidR="003658D5" w:rsidRPr="008067C3">
              <w:rPr>
                <w:rFonts w:ascii="Times New Roman" w:eastAsia="Times New Roman" w:hAnsi="Times New Roman" w:cs="Times New Roman"/>
                <w:b/>
                <w:bCs/>
                <w:lang w:val="sr-Cyrl-ME"/>
              </w:rPr>
              <w:t xml:space="preserve">САДРЖАЈ ПАКОВАЊА И </w:t>
            </w:r>
            <w:r w:rsidRPr="008067C3">
              <w:rPr>
                <w:rFonts w:ascii="Times New Roman" w:eastAsia="Times New Roman" w:hAnsi="Times New Roman" w:cs="Times New Roman"/>
                <w:b/>
                <w:bCs/>
                <w:lang w:val="sr-Cyrl-ME"/>
              </w:rPr>
              <w:t>ДОДАТНЕ ИНФОРМАЦИЈЕ</w:t>
            </w:r>
          </w:p>
        </w:tc>
      </w:tr>
      <w:tr w:rsidR="00C23DA5" w:rsidRPr="008067C3" w14:paraId="0287D008" w14:textId="77777777" w:rsidTr="000C1667">
        <w:trPr>
          <w:trHeight w:val="352"/>
        </w:trPr>
        <w:tc>
          <w:tcPr>
            <w:tcW w:w="9745" w:type="dxa"/>
            <w:vAlign w:val="center"/>
          </w:tcPr>
          <w:p w14:paraId="11624899" w14:textId="77777777" w:rsidR="00C23DA5" w:rsidRPr="008067C3" w:rsidRDefault="00C23DA5" w:rsidP="00C23DA5">
            <w:pPr>
              <w:tabs>
                <w:tab w:val="left" w:pos="284"/>
              </w:tabs>
              <w:spacing w:after="0" w:line="240" w:lineRule="auto"/>
              <w:rPr>
                <w:rFonts w:ascii="Times New Roman" w:eastAsia="Times New Roman" w:hAnsi="Times New Roman" w:cs="Times New Roman"/>
                <w:lang w:val="sr-Cyrl-ME"/>
              </w:rPr>
            </w:pPr>
          </w:p>
        </w:tc>
      </w:tr>
      <w:tr w:rsidR="00C23DA5" w:rsidRPr="008067C3" w14:paraId="15FE1AC2" w14:textId="77777777" w:rsidTr="000C1667">
        <w:tc>
          <w:tcPr>
            <w:tcW w:w="9745" w:type="dxa"/>
            <w:vAlign w:val="center"/>
          </w:tcPr>
          <w:p w14:paraId="2F446A18" w14:textId="5DF89F12" w:rsidR="00C23DA5" w:rsidRPr="008067C3" w:rsidRDefault="00C23DA5" w:rsidP="00C23DA5">
            <w:pPr>
              <w:tabs>
                <w:tab w:val="left" w:pos="284"/>
              </w:tabs>
              <w:spacing w:after="0" w:line="240" w:lineRule="auto"/>
              <w:rPr>
                <w:rFonts w:ascii="Times New Roman" w:eastAsia="Times New Roman" w:hAnsi="Times New Roman" w:cs="Times New Roman"/>
                <w:b/>
                <w:vertAlign w:val="superscript"/>
                <w:lang w:val="sr-Cyrl-ME"/>
              </w:rPr>
            </w:pPr>
            <w:r w:rsidRPr="008067C3">
              <w:rPr>
                <w:rFonts w:ascii="Times New Roman" w:eastAsia="Times New Roman" w:hAnsi="Times New Roman" w:cs="Times New Roman"/>
                <w:b/>
                <w:bCs/>
                <w:lang w:val="sr-Cyrl-ME"/>
              </w:rPr>
              <w:t>Шта садржи лијек NIFUROKSAZID ALKALOID</w:t>
            </w:r>
          </w:p>
          <w:p w14:paraId="6EA6F47C" w14:textId="77777777" w:rsidR="00195743" w:rsidRPr="008067C3" w:rsidRDefault="00195743" w:rsidP="00C23DA5">
            <w:pPr>
              <w:tabs>
                <w:tab w:val="left" w:pos="284"/>
              </w:tabs>
              <w:spacing w:after="0" w:line="240" w:lineRule="auto"/>
              <w:rPr>
                <w:rFonts w:ascii="Times New Roman" w:eastAsia="Times New Roman" w:hAnsi="Times New Roman" w:cs="Times New Roman"/>
                <w:b/>
                <w:bCs/>
                <w:lang w:val="sr-Cyrl-ME"/>
              </w:rPr>
            </w:pPr>
          </w:p>
        </w:tc>
      </w:tr>
      <w:tr w:rsidR="00C23DA5" w:rsidRPr="008067C3" w14:paraId="356D2533" w14:textId="77777777" w:rsidTr="000C1667">
        <w:trPr>
          <w:trHeight w:val="1145"/>
        </w:trPr>
        <w:tc>
          <w:tcPr>
            <w:tcW w:w="9745" w:type="dxa"/>
            <w:vAlign w:val="center"/>
          </w:tcPr>
          <w:p w14:paraId="5055328F" w14:textId="77777777" w:rsidR="00C23DA5" w:rsidRPr="008067C3" w:rsidRDefault="00C23DA5" w:rsidP="00C23DA5">
            <w:pPr>
              <w:numPr>
                <w:ilvl w:val="0"/>
                <w:numId w:val="3"/>
              </w:numPr>
              <w:tabs>
                <w:tab w:val="left" w:pos="284"/>
                <w:tab w:val="left" w:pos="567"/>
              </w:tabs>
              <w:spacing w:after="0" w:line="240" w:lineRule="auto"/>
              <w:jc w:val="both"/>
              <w:rPr>
                <w:rFonts w:ascii="Times New Roman" w:eastAsia="Times New Roman" w:hAnsi="Times New Roman" w:cs="Times New Roman"/>
                <w:lang w:val="sr-Cyrl-ME"/>
              </w:rPr>
            </w:pPr>
            <w:r w:rsidRPr="008067C3">
              <w:rPr>
                <w:rFonts w:ascii="Times New Roman" w:eastAsia="Times New Roman" w:hAnsi="Times New Roman" w:cs="Times New Roman"/>
                <w:lang w:val="sr-Cyrl-ME"/>
              </w:rPr>
              <w:t xml:space="preserve">Активна супстанца је нифуроксазид. </w:t>
            </w:r>
          </w:p>
          <w:p w14:paraId="6F81669F" w14:textId="77777777" w:rsidR="00C23DA5" w:rsidRPr="008067C3" w:rsidRDefault="00C23DA5" w:rsidP="00C23DA5">
            <w:pPr>
              <w:tabs>
                <w:tab w:val="left" w:pos="284"/>
              </w:tabs>
              <w:spacing w:after="0" w:line="240" w:lineRule="auto"/>
              <w:jc w:val="both"/>
              <w:rPr>
                <w:rFonts w:ascii="Times New Roman" w:eastAsia="Times New Roman" w:hAnsi="Times New Roman" w:cs="Times New Roman"/>
                <w:lang w:val="sr-Cyrl-ME"/>
              </w:rPr>
            </w:pPr>
            <w:r w:rsidRPr="008067C3">
              <w:rPr>
                <w:rFonts w:ascii="Times New Roman" w:eastAsia="Times New Roman" w:hAnsi="Times New Roman" w:cs="Times New Roman"/>
                <w:lang w:val="sr-Cyrl-ME"/>
              </w:rPr>
              <w:t>Једна капсула, тврда садржи 100 mg или 200 mg нифуроксазида.</w:t>
            </w:r>
          </w:p>
          <w:p w14:paraId="524AD753" w14:textId="77777777" w:rsidR="00195743" w:rsidRPr="008067C3" w:rsidRDefault="00195743" w:rsidP="00C23DA5">
            <w:pPr>
              <w:tabs>
                <w:tab w:val="left" w:pos="284"/>
              </w:tabs>
              <w:spacing w:after="0" w:line="240" w:lineRule="auto"/>
              <w:jc w:val="both"/>
              <w:rPr>
                <w:rFonts w:ascii="Times New Roman" w:eastAsia="Times New Roman" w:hAnsi="Times New Roman" w:cs="Times New Roman"/>
                <w:lang w:val="sr-Cyrl-ME"/>
              </w:rPr>
            </w:pPr>
          </w:p>
          <w:p w14:paraId="1C3364D8" w14:textId="77777777" w:rsidR="00C23DA5" w:rsidRPr="008067C3" w:rsidRDefault="00C23DA5" w:rsidP="00C23DA5">
            <w:pPr>
              <w:numPr>
                <w:ilvl w:val="0"/>
                <w:numId w:val="3"/>
              </w:numPr>
              <w:tabs>
                <w:tab w:val="left" w:pos="284"/>
                <w:tab w:val="left" w:pos="567"/>
                <w:tab w:val="num" w:pos="1440"/>
              </w:tabs>
              <w:spacing w:after="0" w:line="240" w:lineRule="auto"/>
              <w:jc w:val="both"/>
              <w:rPr>
                <w:rFonts w:ascii="Times New Roman" w:eastAsia="Times New Roman" w:hAnsi="Times New Roman" w:cs="Times New Roman"/>
                <w:lang w:val="sr-Cyrl-ME"/>
              </w:rPr>
            </w:pPr>
            <w:r w:rsidRPr="008067C3">
              <w:rPr>
                <w:rFonts w:ascii="Times New Roman" w:eastAsia="Times New Roman" w:hAnsi="Times New Roman" w:cs="Times New Roman"/>
                <w:lang w:val="sr-Cyrl-ME"/>
              </w:rPr>
              <w:t xml:space="preserve">Помоћне супстанце су: </w:t>
            </w:r>
          </w:p>
          <w:p w14:paraId="7AB07633" w14:textId="43D786D9" w:rsidR="00C23DA5" w:rsidRPr="008067C3" w:rsidRDefault="00C23DA5" w:rsidP="00195743">
            <w:pPr>
              <w:tabs>
                <w:tab w:val="left" w:pos="567"/>
              </w:tabs>
              <w:spacing w:after="0" w:line="240" w:lineRule="auto"/>
              <w:jc w:val="both"/>
              <w:rPr>
                <w:rFonts w:ascii="Times New Roman" w:eastAsia="Times New Roman" w:hAnsi="Times New Roman" w:cs="Times New Roman"/>
                <w:lang w:val="sr-Cyrl-ME"/>
              </w:rPr>
            </w:pPr>
            <w:r w:rsidRPr="008067C3">
              <w:rPr>
                <w:rFonts w:ascii="Times New Roman" w:eastAsia="Times New Roman" w:hAnsi="Times New Roman" w:cs="Times New Roman"/>
                <w:i/>
                <w:lang w:val="sr-Cyrl-ME"/>
              </w:rPr>
              <w:t>Садржај капсуле</w:t>
            </w:r>
            <w:r w:rsidRPr="008067C3">
              <w:rPr>
                <w:rFonts w:ascii="Times New Roman" w:eastAsia="Times New Roman" w:hAnsi="Times New Roman" w:cs="Times New Roman"/>
                <w:lang w:val="sr-Cyrl-ME"/>
              </w:rPr>
              <w:t>: целулоза, микрокристална (тип 101); повидон; скроб, кукурузни; силицијум диоксид, колоидни, безводни; натријум лаурилсулфат</w:t>
            </w:r>
            <w:r w:rsidR="004051B5" w:rsidRPr="008067C3">
              <w:rPr>
                <w:rFonts w:ascii="Times New Roman" w:eastAsia="Times New Roman" w:hAnsi="Times New Roman" w:cs="Times New Roman"/>
                <w:lang w:val="sr-Cyrl-ME"/>
              </w:rPr>
              <w:t xml:space="preserve"> и</w:t>
            </w:r>
            <w:r w:rsidRPr="008067C3">
              <w:rPr>
                <w:rFonts w:ascii="Times New Roman" w:eastAsia="Times New Roman" w:hAnsi="Times New Roman" w:cs="Times New Roman"/>
                <w:lang w:val="sr-Cyrl-ME"/>
              </w:rPr>
              <w:t xml:space="preserve"> магнезијум стеарат.</w:t>
            </w:r>
          </w:p>
          <w:p w14:paraId="5EB38A85" w14:textId="26355420" w:rsidR="00C23DA5" w:rsidRPr="008067C3" w:rsidRDefault="00C23DA5" w:rsidP="00195743">
            <w:pPr>
              <w:tabs>
                <w:tab w:val="left" w:pos="284"/>
                <w:tab w:val="num" w:pos="1440"/>
              </w:tabs>
              <w:spacing w:after="0" w:line="240" w:lineRule="auto"/>
              <w:jc w:val="both"/>
              <w:rPr>
                <w:rFonts w:ascii="Times New Roman" w:eastAsia="Times New Roman" w:hAnsi="Times New Roman" w:cs="Times New Roman"/>
                <w:lang w:val="sr-Cyrl-ME"/>
              </w:rPr>
            </w:pPr>
            <w:r w:rsidRPr="008067C3">
              <w:rPr>
                <w:rFonts w:ascii="Times New Roman" w:eastAsia="Times New Roman" w:hAnsi="Times New Roman" w:cs="Times New Roman"/>
                <w:i/>
                <w:lang w:val="sr-Cyrl-ME"/>
              </w:rPr>
              <w:t>Тијело капсуле:</w:t>
            </w:r>
            <w:r w:rsidR="00F84FC7">
              <w:rPr>
                <w:rFonts w:ascii="Times New Roman" w:eastAsia="Times New Roman" w:hAnsi="Times New Roman" w:cs="Times New Roman"/>
                <w:lang w:val="sr-Cyrl-ME"/>
              </w:rPr>
              <w:t xml:space="preserve"> желатин; титан диоксид (Е171) </w:t>
            </w:r>
            <w:r w:rsidR="00F84FC7">
              <w:rPr>
                <w:rFonts w:ascii="Times New Roman" w:eastAsia="Times New Roman" w:hAnsi="Times New Roman" w:cs="Times New Roman"/>
                <w:lang w:val="mk-MK"/>
              </w:rPr>
              <w:t>и</w:t>
            </w:r>
            <w:r w:rsidR="00F84FC7" w:rsidRPr="008067C3">
              <w:rPr>
                <w:rFonts w:ascii="Times New Roman" w:eastAsia="Times New Roman" w:hAnsi="Times New Roman" w:cs="Times New Roman"/>
                <w:lang w:val="sr-Cyrl-ME"/>
              </w:rPr>
              <w:t xml:space="preserve"> </w:t>
            </w:r>
            <w:r w:rsidR="00F84FC7" w:rsidRPr="00B44B63">
              <w:rPr>
                <w:rFonts w:ascii="Times New Roman" w:eastAsia="Times New Roman" w:hAnsi="Times New Roman" w:cs="Times New Roman"/>
                <w:lang w:val="sr-Cyrl-ME"/>
              </w:rPr>
              <w:t>гвожђе</w:t>
            </w:r>
            <w:r w:rsidR="00F84FC7" w:rsidRPr="009174ED">
              <w:rPr>
                <w:rFonts w:ascii="Times New Roman" w:hAnsi="Times New Roman" w:cs="Times New Roman"/>
              </w:rPr>
              <w:t xml:space="preserve"> оксид</w:t>
            </w:r>
            <w:r w:rsidR="00F84FC7" w:rsidRPr="009174ED">
              <w:rPr>
                <w:rFonts w:ascii="Times New Roman" w:hAnsi="Times New Roman" w:cs="Times New Roman"/>
                <w:lang w:val="mk-MK"/>
              </w:rPr>
              <w:t xml:space="preserve">, </w:t>
            </w:r>
            <w:r w:rsidR="00F84FC7">
              <w:rPr>
                <w:rFonts w:ascii="Times New Roman" w:eastAsia="Times New Roman" w:hAnsi="Times New Roman" w:cs="Times New Roman"/>
                <w:lang w:val="mk-MK"/>
              </w:rPr>
              <w:t>жути</w:t>
            </w:r>
            <w:r w:rsidR="00F84FC7">
              <w:rPr>
                <w:rFonts w:ascii="Times New Roman" w:eastAsia="Times New Roman" w:hAnsi="Times New Roman" w:cs="Times New Roman"/>
              </w:rPr>
              <w:t xml:space="preserve"> (E172)</w:t>
            </w:r>
            <w:r w:rsidRPr="008067C3">
              <w:rPr>
                <w:rFonts w:ascii="Times New Roman" w:eastAsia="Times New Roman" w:hAnsi="Times New Roman" w:cs="Times New Roman"/>
                <w:lang w:val="sr-Cyrl-ME"/>
              </w:rPr>
              <w:t>.</w:t>
            </w:r>
          </w:p>
          <w:p w14:paraId="28D6043B" w14:textId="77777777" w:rsidR="00C23DA5" w:rsidRPr="008067C3" w:rsidRDefault="00C23DA5" w:rsidP="00C23DA5">
            <w:pPr>
              <w:spacing w:after="0" w:line="240" w:lineRule="auto"/>
              <w:rPr>
                <w:rFonts w:ascii="Times New Roman" w:eastAsia="Times New Roman" w:hAnsi="Times New Roman" w:cs="Times New Roman"/>
                <w:lang w:val="sr-Cyrl-ME"/>
              </w:rPr>
            </w:pPr>
          </w:p>
        </w:tc>
      </w:tr>
      <w:tr w:rsidR="00C23DA5" w:rsidRPr="008067C3" w14:paraId="23D355C4" w14:textId="77777777" w:rsidTr="000C1667">
        <w:tc>
          <w:tcPr>
            <w:tcW w:w="9745" w:type="dxa"/>
            <w:vAlign w:val="center"/>
          </w:tcPr>
          <w:p w14:paraId="3738E03B" w14:textId="25FB6D20" w:rsidR="00C23DA5" w:rsidRPr="008067C3" w:rsidRDefault="00C23DA5" w:rsidP="00C23DA5">
            <w:pPr>
              <w:widowControl w:val="0"/>
              <w:tabs>
                <w:tab w:val="left" w:pos="284"/>
              </w:tabs>
              <w:autoSpaceDE w:val="0"/>
              <w:autoSpaceDN w:val="0"/>
              <w:spacing w:after="0" w:line="240" w:lineRule="auto"/>
              <w:jc w:val="both"/>
              <w:rPr>
                <w:rFonts w:ascii="Times New Roman" w:eastAsia="Times New Roman" w:hAnsi="Times New Roman" w:cs="Times New Roman"/>
                <w:b/>
                <w:bCs/>
                <w:lang w:val="sr-Cyrl-ME"/>
              </w:rPr>
            </w:pPr>
            <w:r w:rsidRPr="008067C3">
              <w:rPr>
                <w:rFonts w:ascii="Times New Roman" w:eastAsia="Times New Roman" w:hAnsi="Times New Roman" w:cs="Times New Roman"/>
                <w:b/>
                <w:bCs/>
                <w:lang w:val="sr-Cyrl-ME"/>
              </w:rPr>
              <w:t>Како изгледа лијек NIFUROKSAZID ALKALOID</w:t>
            </w:r>
            <w:r w:rsidRPr="008067C3">
              <w:rPr>
                <w:rFonts w:ascii="Times New Roman" w:eastAsia="Times New Roman" w:hAnsi="Times New Roman" w:cs="Times New Roman"/>
                <w:b/>
                <w:vertAlign w:val="superscript"/>
                <w:lang w:val="sr-Cyrl-ME"/>
              </w:rPr>
              <w:t xml:space="preserve"> </w:t>
            </w:r>
            <w:r w:rsidRPr="008067C3">
              <w:rPr>
                <w:rFonts w:ascii="Times New Roman" w:eastAsia="Times New Roman" w:hAnsi="Times New Roman" w:cs="Times New Roman"/>
                <w:b/>
                <w:bCs/>
                <w:lang w:val="sr-Cyrl-ME"/>
              </w:rPr>
              <w:t>и садржај паковања</w:t>
            </w:r>
          </w:p>
          <w:p w14:paraId="1BFF14F2" w14:textId="77777777" w:rsidR="00195743" w:rsidRPr="008067C3" w:rsidRDefault="00195743" w:rsidP="00C23DA5">
            <w:pPr>
              <w:widowControl w:val="0"/>
              <w:tabs>
                <w:tab w:val="left" w:pos="284"/>
              </w:tabs>
              <w:autoSpaceDE w:val="0"/>
              <w:autoSpaceDN w:val="0"/>
              <w:spacing w:after="0" w:line="240" w:lineRule="auto"/>
              <w:jc w:val="both"/>
              <w:rPr>
                <w:rFonts w:ascii="Times New Roman" w:eastAsia="Times New Roman" w:hAnsi="Times New Roman" w:cs="Times New Roman"/>
                <w:b/>
                <w:bCs/>
                <w:lang w:val="sr-Cyrl-ME"/>
              </w:rPr>
            </w:pPr>
          </w:p>
        </w:tc>
      </w:tr>
      <w:tr w:rsidR="00C23DA5" w:rsidRPr="008067C3" w14:paraId="49EDF714" w14:textId="77777777" w:rsidTr="00C4494F">
        <w:trPr>
          <w:trHeight w:val="66"/>
        </w:trPr>
        <w:tc>
          <w:tcPr>
            <w:tcW w:w="9745" w:type="dxa"/>
            <w:vAlign w:val="center"/>
          </w:tcPr>
          <w:p w14:paraId="7D8E0F79" w14:textId="39963A92" w:rsidR="00C23DA5" w:rsidRPr="008067C3" w:rsidRDefault="00C23DA5" w:rsidP="00C23DA5">
            <w:pPr>
              <w:tabs>
                <w:tab w:val="left" w:pos="284"/>
              </w:tabs>
              <w:spacing w:after="0" w:line="240" w:lineRule="auto"/>
              <w:jc w:val="both"/>
              <w:rPr>
                <w:rFonts w:ascii="Times New Roman" w:eastAsia="Times New Roman" w:hAnsi="Times New Roman" w:cs="Times New Roman"/>
                <w:u w:val="single"/>
                <w:lang w:val="sr-Cyrl-ME"/>
              </w:rPr>
            </w:pPr>
            <w:r w:rsidRPr="008067C3">
              <w:rPr>
                <w:rFonts w:ascii="Times New Roman" w:eastAsia="Times New Roman" w:hAnsi="Times New Roman" w:cs="Times New Roman"/>
                <w:bCs/>
                <w:u w:val="single"/>
                <w:lang w:val="sr-Cyrl-ME"/>
              </w:rPr>
              <w:t>NIFUROKSAZID ALKALOID,</w:t>
            </w:r>
            <w:r w:rsidR="00AB1D32" w:rsidRPr="008067C3">
              <w:rPr>
                <w:rFonts w:ascii="Times New Roman" w:eastAsia="Times New Roman" w:hAnsi="Times New Roman" w:cs="Times New Roman"/>
                <w:bCs/>
                <w:u w:val="single"/>
                <w:lang w:val="sr-Cyrl-ME"/>
              </w:rPr>
              <w:t xml:space="preserve"> </w:t>
            </w:r>
            <w:r w:rsidRPr="008067C3">
              <w:rPr>
                <w:rFonts w:ascii="Times New Roman" w:eastAsia="Times New Roman" w:hAnsi="Times New Roman" w:cs="Times New Roman"/>
                <w:u w:val="single"/>
                <w:lang w:val="sr-Cyrl-ME"/>
              </w:rPr>
              <w:t xml:space="preserve">100 </w:t>
            </w:r>
            <w:r w:rsidRPr="008067C3">
              <w:rPr>
                <w:rFonts w:ascii="Times New Roman" w:eastAsia="Times New Roman" w:hAnsi="Times New Roman" w:cs="Times New Roman"/>
                <w:bCs/>
                <w:u w:val="single"/>
                <w:lang w:val="sr-Cyrl-ME"/>
              </w:rPr>
              <w:t xml:space="preserve">mg, </w:t>
            </w:r>
            <w:r w:rsidRPr="008067C3">
              <w:rPr>
                <w:rFonts w:ascii="Times New Roman" w:eastAsia="Times New Roman" w:hAnsi="Times New Roman" w:cs="Times New Roman"/>
                <w:u w:val="single"/>
                <w:lang w:val="sr-Cyrl-ME"/>
              </w:rPr>
              <w:t>капсула, тврда:</w:t>
            </w:r>
          </w:p>
          <w:p w14:paraId="4DF49BE7" w14:textId="12DE729B" w:rsidR="00C23DA5" w:rsidRPr="008067C3" w:rsidRDefault="00C23DA5" w:rsidP="00C23DA5">
            <w:pPr>
              <w:tabs>
                <w:tab w:val="left" w:pos="284"/>
              </w:tabs>
              <w:spacing w:after="0" w:line="240" w:lineRule="auto"/>
              <w:jc w:val="both"/>
              <w:rPr>
                <w:rFonts w:ascii="Times New Roman" w:eastAsia="Times New Roman" w:hAnsi="Times New Roman" w:cs="Times New Roman"/>
                <w:lang w:val="sr-Cyrl-ME"/>
              </w:rPr>
            </w:pPr>
            <w:r w:rsidRPr="008067C3">
              <w:rPr>
                <w:rFonts w:ascii="Times New Roman" w:eastAsia="Times New Roman" w:hAnsi="Times New Roman" w:cs="Times New Roman"/>
                <w:lang w:val="sr-Cyrl-ME"/>
              </w:rPr>
              <w:t>Жута, непрозирна тврда желатинска капсула величине 2, испуњена свијетложутим прашком.</w:t>
            </w:r>
          </w:p>
          <w:p w14:paraId="3C0DCC01" w14:textId="77777777" w:rsidR="00C23DA5" w:rsidRPr="008067C3" w:rsidRDefault="00C23DA5" w:rsidP="00C23DA5">
            <w:pPr>
              <w:tabs>
                <w:tab w:val="left" w:pos="284"/>
              </w:tabs>
              <w:spacing w:after="0" w:line="240" w:lineRule="auto"/>
              <w:jc w:val="both"/>
              <w:rPr>
                <w:rFonts w:ascii="Times New Roman" w:eastAsia="Times New Roman" w:hAnsi="Times New Roman" w:cs="Times New Roman"/>
                <w:lang w:val="sr-Cyrl-ME"/>
              </w:rPr>
            </w:pPr>
            <w:r w:rsidRPr="008067C3">
              <w:rPr>
                <w:rFonts w:ascii="Times New Roman" w:eastAsia="Times New Roman" w:hAnsi="Times New Roman" w:cs="Times New Roman"/>
                <w:lang w:val="sr-Cyrl-ME"/>
              </w:rPr>
              <w:t>Капсуле су паковане у блистер паковању (Al фолија/PVC фолија) који садржи 10 капсула.</w:t>
            </w:r>
          </w:p>
          <w:p w14:paraId="78580918" w14:textId="03C83803" w:rsidR="00C23DA5" w:rsidRPr="008067C3" w:rsidRDefault="00C23DA5" w:rsidP="00C23DA5">
            <w:pPr>
              <w:tabs>
                <w:tab w:val="left" w:pos="284"/>
              </w:tabs>
              <w:spacing w:after="0" w:line="240" w:lineRule="auto"/>
              <w:jc w:val="both"/>
              <w:rPr>
                <w:rFonts w:ascii="Times New Roman" w:eastAsia="Times New Roman" w:hAnsi="Times New Roman" w:cs="Times New Roman"/>
                <w:lang w:val="sr-Cyrl-ME"/>
              </w:rPr>
            </w:pPr>
            <w:r w:rsidRPr="008067C3">
              <w:rPr>
                <w:rFonts w:ascii="Times New Roman" w:eastAsia="Times New Roman" w:hAnsi="Times New Roman" w:cs="Times New Roman"/>
                <w:lang w:val="sr-Cyrl-ME"/>
              </w:rPr>
              <w:t xml:space="preserve">Картонска кутија садржи 30 капсула (3 блистера са по 10 капсула) и </w:t>
            </w:r>
            <w:r w:rsidR="003658D5" w:rsidRPr="008067C3">
              <w:rPr>
                <w:rFonts w:ascii="Times New Roman" w:eastAsia="Times New Roman" w:hAnsi="Times New Roman" w:cs="Times New Roman"/>
                <w:lang w:val="sr-Cyrl-ME"/>
              </w:rPr>
              <w:t>У</w:t>
            </w:r>
            <w:r w:rsidRPr="008067C3">
              <w:rPr>
                <w:rFonts w:ascii="Times New Roman" w:eastAsia="Times New Roman" w:hAnsi="Times New Roman" w:cs="Times New Roman"/>
                <w:lang w:val="sr-Cyrl-ME"/>
              </w:rPr>
              <w:t xml:space="preserve">путство за </w:t>
            </w:r>
            <w:r w:rsidR="003658D5" w:rsidRPr="008067C3">
              <w:rPr>
                <w:rFonts w:ascii="Times New Roman" w:eastAsia="Times New Roman" w:hAnsi="Times New Roman" w:cs="Times New Roman"/>
                <w:lang w:val="sr-Cyrl-ME"/>
              </w:rPr>
              <w:t>лијек</w:t>
            </w:r>
            <w:r w:rsidRPr="008067C3">
              <w:rPr>
                <w:rFonts w:ascii="Times New Roman" w:eastAsia="Times New Roman" w:hAnsi="Times New Roman" w:cs="Times New Roman"/>
                <w:lang w:val="sr-Cyrl-ME"/>
              </w:rPr>
              <w:t>.</w:t>
            </w:r>
          </w:p>
          <w:p w14:paraId="6461C98A" w14:textId="77777777" w:rsidR="00C23DA5" w:rsidRPr="008067C3" w:rsidRDefault="00C23DA5" w:rsidP="00C23DA5">
            <w:pPr>
              <w:tabs>
                <w:tab w:val="left" w:pos="284"/>
              </w:tabs>
              <w:spacing w:after="0" w:line="240" w:lineRule="auto"/>
              <w:jc w:val="both"/>
              <w:rPr>
                <w:rFonts w:ascii="Times New Roman" w:eastAsia="Times New Roman" w:hAnsi="Times New Roman" w:cs="Times New Roman"/>
                <w:lang w:val="sr-Cyrl-ME"/>
              </w:rPr>
            </w:pPr>
          </w:p>
          <w:p w14:paraId="167D9BA9" w14:textId="5351B3A0" w:rsidR="00C23DA5" w:rsidRPr="008067C3" w:rsidRDefault="00C23DA5" w:rsidP="00C23DA5">
            <w:pPr>
              <w:tabs>
                <w:tab w:val="left" w:pos="284"/>
              </w:tabs>
              <w:spacing w:after="0" w:line="240" w:lineRule="auto"/>
              <w:jc w:val="both"/>
              <w:rPr>
                <w:rFonts w:ascii="Times New Roman" w:eastAsia="Times New Roman" w:hAnsi="Times New Roman" w:cs="Times New Roman"/>
                <w:u w:val="single"/>
                <w:lang w:val="sr-Cyrl-ME"/>
              </w:rPr>
            </w:pPr>
            <w:r w:rsidRPr="008067C3">
              <w:rPr>
                <w:rFonts w:ascii="Times New Roman" w:eastAsia="Times New Roman" w:hAnsi="Times New Roman" w:cs="Times New Roman"/>
                <w:bCs/>
                <w:u w:val="single"/>
                <w:lang w:val="sr-Cyrl-ME"/>
              </w:rPr>
              <w:t xml:space="preserve">NIFUROKSAZID ALKALOID, </w:t>
            </w:r>
            <w:r w:rsidRPr="008067C3">
              <w:rPr>
                <w:rFonts w:ascii="Times New Roman" w:eastAsia="Times New Roman" w:hAnsi="Times New Roman" w:cs="Times New Roman"/>
                <w:u w:val="single"/>
                <w:lang w:val="sr-Cyrl-ME"/>
              </w:rPr>
              <w:t xml:space="preserve">200 </w:t>
            </w:r>
            <w:r w:rsidRPr="008067C3">
              <w:rPr>
                <w:rFonts w:ascii="Times New Roman" w:eastAsia="Times New Roman" w:hAnsi="Times New Roman" w:cs="Times New Roman"/>
                <w:bCs/>
                <w:u w:val="single"/>
                <w:lang w:val="sr-Cyrl-ME"/>
              </w:rPr>
              <w:t xml:space="preserve">mg, </w:t>
            </w:r>
            <w:r w:rsidRPr="008067C3">
              <w:rPr>
                <w:rFonts w:ascii="Times New Roman" w:eastAsia="Times New Roman" w:hAnsi="Times New Roman" w:cs="Times New Roman"/>
                <w:u w:val="single"/>
                <w:lang w:val="sr-Cyrl-ME"/>
              </w:rPr>
              <w:t>капсула, тврда:</w:t>
            </w:r>
          </w:p>
          <w:p w14:paraId="6BC964C7" w14:textId="7ADF729B" w:rsidR="00C23DA5" w:rsidRPr="008067C3" w:rsidRDefault="00C23DA5" w:rsidP="00C23DA5">
            <w:pPr>
              <w:tabs>
                <w:tab w:val="left" w:pos="284"/>
              </w:tabs>
              <w:spacing w:after="0" w:line="240" w:lineRule="auto"/>
              <w:jc w:val="both"/>
              <w:rPr>
                <w:rFonts w:ascii="Times New Roman" w:eastAsia="Times New Roman" w:hAnsi="Times New Roman" w:cs="Times New Roman"/>
                <w:lang w:val="sr-Cyrl-ME"/>
              </w:rPr>
            </w:pPr>
            <w:r w:rsidRPr="008067C3">
              <w:rPr>
                <w:rFonts w:ascii="Times New Roman" w:eastAsia="Times New Roman" w:hAnsi="Times New Roman" w:cs="Times New Roman"/>
                <w:lang w:val="sr-Cyrl-ME"/>
              </w:rPr>
              <w:t>Жута, непрозирна тврда желатинска капсула величине 1, испуњена свијетложутим прашком.</w:t>
            </w:r>
          </w:p>
          <w:p w14:paraId="282C23F3" w14:textId="77777777" w:rsidR="00C23DA5" w:rsidRPr="008067C3" w:rsidRDefault="00C23DA5" w:rsidP="00C23DA5">
            <w:pPr>
              <w:tabs>
                <w:tab w:val="left" w:pos="284"/>
              </w:tabs>
              <w:spacing w:after="0" w:line="240" w:lineRule="auto"/>
              <w:jc w:val="both"/>
              <w:rPr>
                <w:rFonts w:ascii="Times New Roman" w:eastAsia="Times New Roman" w:hAnsi="Times New Roman" w:cs="Times New Roman"/>
                <w:lang w:val="sr-Cyrl-ME"/>
              </w:rPr>
            </w:pPr>
            <w:r w:rsidRPr="008067C3">
              <w:rPr>
                <w:rFonts w:ascii="Times New Roman" w:eastAsia="Times New Roman" w:hAnsi="Times New Roman" w:cs="Times New Roman"/>
                <w:lang w:val="sr-Cyrl-ME"/>
              </w:rPr>
              <w:t>Капсуле су паковане у блистер паковању (Al фолија/PVC фолија) који садржи 10 капсула.</w:t>
            </w:r>
          </w:p>
          <w:p w14:paraId="406BEC48" w14:textId="749AAC86" w:rsidR="00C23DA5" w:rsidRPr="008067C3" w:rsidRDefault="00C23DA5" w:rsidP="00C23DA5">
            <w:pPr>
              <w:tabs>
                <w:tab w:val="left" w:pos="284"/>
              </w:tabs>
              <w:spacing w:after="0" w:line="240" w:lineRule="auto"/>
              <w:jc w:val="both"/>
              <w:rPr>
                <w:rFonts w:ascii="Times New Roman" w:eastAsia="Times New Roman" w:hAnsi="Times New Roman" w:cs="Times New Roman"/>
                <w:lang w:val="sr-Cyrl-ME"/>
              </w:rPr>
            </w:pPr>
            <w:r w:rsidRPr="008067C3">
              <w:rPr>
                <w:rFonts w:ascii="Times New Roman" w:eastAsia="Times New Roman" w:hAnsi="Times New Roman" w:cs="Times New Roman"/>
                <w:lang w:val="sr-Cyrl-ME"/>
              </w:rPr>
              <w:t xml:space="preserve">Картонска кутија садржи 20 капсула (2 блистера са по 10 капсула) и </w:t>
            </w:r>
            <w:r w:rsidR="003658D5" w:rsidRPr="008067C3">
              <w:rPr>
                <w:rFonts w:ascii="Times New Roman" w:eastAsia="Times New Roman" w:hAnsi="Times New Roman" w:cs="Times New Roman"/>
                <w:lang w:val="sr-Cyrl-ME"/>
              </w:rPr>
              <w:t>У</w:t>
            </w:r>
            <w:r w:rsidRPr="008067C3">
              <w:rPr>
                <w:rFonts w:ascii="Times New Roman" w:eastAsia="Times New Roman" w:hAnsi="Times New Roman" w:cs="Times New Roman"/>
                <w:lang w:val="sr-Cyrl-ME"/>
              </w:rPr>
              <w:t xml:space="preserve">путство за </w:t>
            </w:r>
            <w:r w:rsidR="003658D5" w:rsidRPr="008067C3">
              <w:rPr>
                <w:rFonts w:ascii="Times New Roman" w:eastAsia="Times New Roman" w:hAnsi="Times New Roman" w:cs="Times New Roman"/>
                <w:lang w:val="sr-Cyrl-ME"/>
              </w:rPr>
              <w:t>лијек</w:t>
            </w:r>
            <w:r w:rsidRPr="008067C3">
              <w:rPr>
                <w:rFonts w:ascii="Times New Roman" w:eastAsia="Times New Roman" w:hAnsi="Times New Roman" w:cs="Times New Roman"/>
                <w:lang w:val="sr-Cyrl-ME"/>
              </w:rPr>
              <w:t>.</w:t>
            </w:r>
          </w:p>
          <w:p w14:paraId="0754592E" w14:textId="4C3944B8" w:rsidR="00292AA8" w:rsidRPr="008067C3" w:rsidRDefault="00292AA8" w:rsidP="00C23DA5">
            <w:pPr>
              <w:tabs>
                <w:tab w:val="left" w:pos="284"/>
              </w:tabs>
              <w:spacing w:after="0" w:line="240" w:lineRule="auto"/>
              <w:jc w:val="both"/>
              <w:rPr>
                <w:rFonts w:ascii="Times New Roman" w:eastAsia="Times New Roman" w:hAnsi="Times New Roman" w:cs="Times New Roman"/>
                <w:lang w:val="sr-Cyrl-ME"/>
              </w:rPr>
            </w:pPr>
          </w:p>
        </w:tc>
      </w:tr>
      <w:tr w:rsidR="00C23DA5" w:rsidRPr="008067C3" w14:paraId="4CDED121" w14:textId="77777777" w:rsidTr="000C1667">
        <w:trPr>
          <w:trHeight w:val="356"/>
        </w:trPr>
        <w:tc>
          <w:tcPr>
            <w:tcW w:w="9745" w:type="dxa"/>
          </w:tcPr>
          <w:p w14:paraId="492C8B0A" w14:textId="77777777" w:rsidR="00C23DA5" w:rsidRPr="008067C3" w:rsidRDefault="00C23DA5" w:rsidP="00C23DA5">
            <w:pPr>
              <w:widowControl w:val="0"/>
              <w:tabs>
                <w:tab w:val="left" w:pos="284"/>
              </w:tabs>
              <w:autoSpaceDE w:val="0"/>
              <w:autoSpaceDN w:val="0"/>
              <w:spacing w:after="0" w:line="240" w:lineRule="auto"/>
              <w:rPr>
                <w:rFonts w:ascii="Times New Roman" w:eastAsia="Times New Roman" w:hAnsi="Times New Roman" w:cs="Times New Roman"/>
                <w:b/>
                <w:bCs/>
                <w:lang w:val="sr-Cyrl-ME"/>
              </w:rPr>
            </w:pPr>
            <w:r w:rsidRPr="008067C3">
              <w:rPr>
                <w:rFonts w:ascii="Times New Roman" w:eastAsia="Times New Roman" w:hAnsi="Times New Roman" w:cs="Times New Roman"/>
                <w:b/>
                <w:bCs/>
                <w:lang w:val="sr-Cyrl-ME"/>
              </w:rPr>
              <w:t>Носилац дозволе и произвођач</w:t>
            </w:r>
          </w:p>
        </w:tc>
      </w:tr>
      <w:tr w:rsidR="00C23DA5" w:rsidRPr="008067C3" w14:paraId="19DC9E5D" w14:textId="77777777" w:rsidTr="000C1667">
        <w:trPr>
          <w:trHeight w:val="1508"/>
        </w:trPr>
        <w:tc>
          <w:tcPr>
            <w:tcW w:w="9745" w:type="dxa"/>
            <w:vAlign w:val="center"/>
          </w:tcPr>
          <w:p w14:paraId="1B09B84E" w14:textId="77777777" w:rsidR="00C23DA5" w:rsidRPr="008067C3" w:rsidRDefault="00C23DA5" w:rsidP="00C23DA5">
            <w:pPr>
              <w:tabs>
                <w:tab w:val="left" w:pos="284"/>
              </w:tabs>
              <w:spacing w:after="0" w:line="240" w:lineRule="auto"/>
              <w:jc w:val="both"/>
              <w:rPr>
                <w:rFonts w:ascii="Times New Roman" w:eastAsia="Times New Roman" w:hAnsi="Times New Roman" w:cs="Times New Roman"/>
                <w:b/>
                <w:lang w:val="sr-Cyrl-ME"/>
              </w:rPr>
            </w:pPr>
            <w:r w:rsidRPr="008067C3">
              <w:rPr>
                <w:rFonts w:ascii="Times New Roman" w:eastAsia="Times New Roman" w:hAnsi="Times New Roman" w:cs="Times New Roman"/>
                <w:b/>
                <w:lang w:val="sr-Cyrl-ME"/>
              </w:rPr>
              <w:lastRenderedPageBreak/>
              <w:t>Носилац дозволе</w:t>
            </w:r>
          </w:p>
          <w:p w14:paraId="5EF04F97" w14:textId="77777777" w:rsidR="00195743" w:rsidRPr="008067C3" w:rsidRDefault="00195743" w:rsidP="00C23DA5">
            <w:pPr>
              <w:tabs>
                <w:tab w:val="left" w:pos="284"/>
              </w:tabs>
              <w:spacing w:after="0" w:line="240" w:lineRule="auto"/>
              <w:jc w:val="both"/>
              <w:rPr>
                <w:rFonts w:ascii="Times New Roman" w:eastAsia="Times New Roman" w:hAnsi="Times New Roman" w:cs="Times New Roman"/>
                <w:lang w:val="sr-Cyrl-ME"/>
              </w:rPr>
            </w:pPr>
          </w:p>
          <w:p w14:paraId="442A4A18" w14:textId="77777777" w:rsidR="00C23DA5" w:rsidRPr="008067C3" w:rsidRDefault="00C23DA5" w:rsidP="00C23DA5">
            <w:pPr>
              <w:tabs>
                <w:tab w:val="left" w:pos="284"/>
              </w:tabs>
              <w:spacing w:after="0" w:line="240" w:lineRule="auto"/>
              <w:jc w:val="both"/>
              <w:rPr>
                <w:rFonts w:ascii="Times New Roman" w:eastAsia="Times New Roman" w:hAnsi="Times New Roman" w:cs="Times New Roman"/>
                <w:lang w:val="sr-Cyrl-ME"/>
              </w:rPr>
            </w:pPr>
            <w:r w:rsidRPr="008067C3">
              <w:rPr>
                <w:rFonts w:ascii="Times New Roman" w:eastAsia="Times New Roman" w:hAnsi="Times New Roman" w:cs="Times New Roman"/>
                <w:lang w:val="sr-Cyrl-ME"/>
              </w:rPr>
              <w:t xml:space="preserve">АЛКАЛОИД д.о.о. Подгорица </w:t>
            </w:r>
          </w:p>
          <w:p w14:paraId="25694653" w14:textId="693C9D64" w:rsidR="00C23DA5" w:rsidRPr="008067C3" w:rsidRDefault="00C23DA5" w:rsidP="00C23DA5">
            <w:pPr>
              <w:tabs>
                <w:tab w:val="left" w:pos="720"/>
              </w:tabs>
              <w:spacing w:after="0" w:line="240" w:lineRule="auto"/>
              <w:jc w:val="both"/>
              <w:rPr>
                <w:rFonts w:ascii="Times New Roman" w:eastAsia="Times New Roman" w:hAnsi="Times New Roman" w:cs="Times New Roman"/>
                <w:bCs/>
                <w:lang w:val="sr-Cyrl-ME"/>
              </w:rPr>
            </w:pPr>
            <w:r w:rsidRPr="008067C3">
              <w:rPr>
                <w:rFonts w:ascii="Times New Roman" w:eastAsia="Times New Roman" w:hAnsi="Times New Roman" w:cs="Times New Roman"/>
                <w:bCs/>
                <w:lang w:val="sr-Cyrl-ME"/>
              </w:rPr>
              <w:t>Ул. Светлане Кане Радевић 3/V</w:t>
            </w:r>
            <w:r w:rsidR="003658D5" w:rsidRPr="008067C3">
              <w:rPr>
                <w:rFonts w:ascii="Times New Roman" w:eastAsia="Times New Roman" w:hAnsi="Times New Roman" w:cs="Times New Roman"/>
                <w:bCs/>
                <w:lang w:val="sr-Cyrl-ME"/>
              </w:rPr>
              <w:t>,</w:t>
            </w:r>
          </w:p>
          <w:p w14:paraId="52BB9C31" w14:textId="6C24A950" w:rsidR="00C23DA5" w:rsidRPr="008067C3" w:rsidRDefault="00C23DA5" w:rsidP="00C23DA5">
            <w:pPr>
              <w:widowControl w:val="0"/>
              <w:tabs>
                <w:tab w:val="left" w:pos="284"/>
              </w:tabs>
              <w:autoSpaceDE w:val="0"/>
              <w:autoSpaceDN w:val="0"/>
              <w:spacing w:after="0" w:line="240" w:lineRule="auto"/>
              <w:jc w:val="both"/>
              <w:rPr>
                <w:rFonts w:ascii="Times New Roman" w:eastAsia="Times New Roman" w:hAnsi="Times New Roman" w:cs="Times New Roman"/>
                <w:lang w:val="sr-Cyrl-ME"/>
              </w:rPr>
            </w:pPr>
            <w:r w:rsidRPr="008067C3">
              <w:rPr>
                <w:rFonts w:ascii="Times New Roman" w:eastAsia="Times New Roman" w:hAnsi="Times New Roman" w:cs="Times New Roman"/>
                <w:lang w:val="sr-Cyrl-ME"/>
              </w:rPr>
              <w:t>81</w:t>
            </w:r>
            <w:r w:rsidR="00F84FC7">
              <w:rPr>
                <w:rFonts w:ascii="Times New Roman" w:eastAsia="Times New Roman" w:hAnsi="Times New Roman" w:cs="Times New Roman"/>
                <w:lang w:val="sr-Latn-ME"/>
              </w:rPr>
              <w:t xml:space="preserve"> </w:t>
            </w:r>
            <w:r w:rsidRPr="008067C3">
              <w:rPr>
                <w:rFonts w:ascii="Times New Roman" w:eastAsia="Times New Roman" w:hAnsi="Times New Roman" w:cs="Times New Roman"/>
                <w:lang w:val="sr-Cyrl-ME"/>
              </w:rPr>
              <w:t>000 Подгорица, Црна Гора</w:t>
            </w:r>
          </w:p>
          <w:p w14:paraId="62580856" w14:textId="77777777" w:rsidR="00195743" w:rsidRPr="008067C3" w:rsidRDefault="00195743" w:rsidP="00C23DA5">
            <w:pPr>
              <w:widowControl w:val="0"/>
              <w:tabs>
                <w:tab w:val="left" w:pos="284"/>
              </w:tabs>
              <w:autoSpaceDE w:val="0"/>
              <w:autoSpaceDN w:val="0"/>
              <w:spacing w:after="0" w:line="240" w:lineRule="auto"/>
              <w:jc w:val="both"/>
              <w:rPr>
                <w:rFonts w:ascii="Times New Roman" w:eastAsia="Times New Roman" w:hAnsi="Times New Roman" w:cs="Times New Roman"/>
                <w:lang w:val="sr-Cyrl-ME"/>
              </w:rPr>
            </w:pPr>
          </w:p>
          <w:p w14:paraId="6644B02B" w14:textId="77777777" w:rsidR="00C23DA5" w:rsidRPr="008067C3" w:rsidRDefault="00C23DA5" w:rsidP="00C23DA5">
            <w:pPr>
              <w:widowControl w:val="0"/>
              <w:tabs>
                <w:tab w:val="left" w:pos="284"/>
              </w:tabs>
              <w:autoSpaceDE w:val="0"/>
              <w:autoSpaceDN w:val="0"/>
              <w:spacing w:after="0" w:line="240" w:lineRule="auto"/>
              <w:jc w:val="both"/>
              <w:rPr>
                <w:rFonts w:ascii="Times New Roman" w:eastAsia="Times New Roman" w:hAnsi="Times New Roman" w:cs="Times New Roman"/>
                <w:lang w:val="sr-Cyrl-ME"/>
              </w:rPr>
            </w:pPr>
            <w:r w:rsidRPr="008067C3">
              <w:rPr>
                <w:rFonts w:ascii="Times New Roman" w:eastAsia="Times New Roman" w:hAnsi="Times New Roman" w:cs="Times New Roman"/>
                <w:b/>
                <w:lang w:val="sr-Cyrl-ME"/>
              </w:rPr>
              <w:t>Произвођач</w:t>
            </w:r>
          </w:p>
          <w:p w14:paraId="74275528" w14:textId="77777777" w:rsidR="00195743" w:rsidRPr="008067C3" w:rsidRDefault="00195743" w:rsidP="00C23DA5">
            <w:pPr>
              <w:tabs>
                <w:tab w:val="left" w:pos="284"/>
              </w:tabs>
              <w:spacing w:after="0" w:line="240" w:lineRule="auto"/>
              <w:jc w:val="both"/>
              <w:rPr>
                <w:rFonts w:ascii="Times New Roman" w:eastAsia="Times New Roman" w:hAnsi="Times New Roman" w:cs="Times New Roman"/>
                <w:lang w:val="sr-Cyrl-ME"/>
              </w:rPr>
            </w:pPr>
          </w:p>
          <w:p w14:paraId="23FAE32F" w14:textId="77777777" w:rsidR="00C23DA5" w:rsidRPr="008067C3" w:rsidRDefault="00C23DA5" w:rsidP="00C23DA5">
            <w:pPr>
              <w:tabs>
                <w:tab w:val="left" w:pos="284"/>
              </w:tabs>
              <w:spacing w:after="0" w:line="240" w:lineRule="auto"/>
              <w:jc w:val="both"/>
              <w:rPr>
                <w:rFonts w:ascii="Times New Roman" w:eastAsia="Times New Roman" w:hAnsi="Times New Roman" w:cs="Times New Roman"/>
                <w:bCs/>
                <w:lang w:val="sr-Cyrl-ME"/>
              </w:rPr>
            </w:pPr>
            <w:r w:rsidRPr="008067C3">
              <w:rPr>
                <w:rFonts w:ascii="Times New Roman" w:eastAsia="Times New Roman" w:hAnsi="Times New Roman" w:cs="Times New Roman"/>
                <w:lang w:val="sr-Cyrl-ME"/>
              </w:rPr>
              <w:t>АЛКАЛОИД АД Скопје</w:t>
            </w:r>
          </w:p>
          <w:p w14:paraId="6AEA3B18" w14:textId="77777777" w:rsidR="00C23DA5" w:rsidRPr="008067C3" w:rsidRDefault="00C23DA5" w:rsidP="00C23DA5">
            <w:pPr>
              <w:tabs>
                <w:tab w:val="left" w:pos="284"/>
              </w:tabs>
              <w:spacing w:after="0" w:line="240" w:lineRule="auto"/>
              <w:jc w:val="both"/>
              <w:rPr>
                <w:rFonts w:ascii="Times New Roman" w:eastAsia="Times New Roman" w:hAnsi="Times New Roman" w:cs="Times New Roman"/>
                <w:lang w:val="sr-Cyrl-ME"/>
              </w:rPr>
            </w:pPr>
            <w:r w:rsidRPr="008067C3">
              <w:rPr>
                <w:rFonts w:ascii="Times New Roman" w:eastAsia="Times New Roman" w:hAnsi="Times New Roman" w:cs="Times New Roman"/>
                <w:lang w:val="sr-Cyrl-ME"/>
              </w:rPr>
              <w:t>Булeвар Александар Македонски 12</w:t>
            </w:r>
          </w:p>
          <w:p w14:paraId="46CF4D7D" w14:textId="727B15B4" w:rsidR="00C23DA5" w:rsidRPr="008067C3" w:rsidRDefault="003658D5" w:rsidP="00C23DA5">
            <w:pPr>
              <w:widowControl w:val="0"/>
              <w:tabs>
                <w:tab w:val="left" w:pos="284"/>
              </w:tabs>
              <w:autoSpaceDE w:val="0"/>
              <w:autoSpaceDN w:val="0"/>
              <w:spacing w:after="0" w:line="240" w:lineRule="auto"/>
              <w:jc w:val="both"/>
              <w:rPr>
                <w:rFonts w:ascii="Times New Roman" w:eastAsia="Times New Roman" w:hAnsi="Times New Roman" w:cs="Times New Roman"/>
                <w:b/>
                <w:bCs/>
                <w:lang w:val="sr-Cyrl-ME"/>
              </w:rPr>
            </w:pPr>
            <w:r w:rsidRPr="008067C3">
              <w:rPr>
                <w:rFonts w:ascii="Times New Roman" w:eastAsia="Times New Roman" w:hAnsi="Times New Roman" w:cs="Times New Roman"/>
                <w:lang w:val="sr-Cyrl-ME"/>
              </w:rPr>
              <w:t xml:space="preserve">1000 </w:t>
            </w:r>
            <w:r w:rsidR="00C23DA5" w:rsidRPr="008067C3">
              <w:rPr>
                <w:rFonts w:ascii="Times New Roman" w:eastAsia="Times New Roman" w:hAnsi="Times New Roman" w:cs="Times New Roman"/>
                <w:lang w:val="sr-Cyrl-ME"/>
              </w:rPr>
              <w:t>Скоп</w:t>
            </w:r>
            <w:r w:rsidRPr="008067C3">
              <w:rPr>
                <w:rFonts w:ascii="Times New Roman" w:eastAsia="Times New Roman" w:hAnsi="Times New Roman" w:cs="Times New Roman"/>
                <w:lang w:val="sr-Cyrl-ME"/>
              </w:rPr>
              <w:t>ј</w:t>
            </w:r>
            <w:r w:rsidR="00C23DA5" w:rsidRPr="008067C3">
              <w:rPr>
                <w:rFonts w:ascii="Times New Roman" w:eastAsia="Times New Roman" w:hAnsi="Times New Roman" w:cs="Times New Roman"/>
                <w:lang w:val="sr-Cyrl-ME"/>
              </w:rPr>
              <w:t>е,</w:t>
            </w:r>
            <w:r w:rsidRPr="008067C3">
              <w:rPr>
                <w:rFonts w:ascii="Times New Roman" w:eastAsia="Times New Roman" w:hAnsi="Times New Roman" w:cs="Times New Roman"/>
                <w:lang w:val="sr-Cyrl-ME"/>
              </w:rPr>
              <w:t xml:space="preserve"> Република Северна</w:t>
            </w:r>
            <w:r w:rsidR="00C23DA5" w:rsidRPr="008067C3">
              <w:rPr>
                <w:rFonts w:ascii="Times New Roman" w:eastAsia="Times New Roman" w:hAnsi="Times New Roman" w:cs="Times New Roman"/>
                <w:lang w:val="sr-Cyrl-ME"/>
              </w:rPr>
              <w:t xml:space="preserve"> Македонија</w:t>
            </w:r>
          </w:p>
        </w:tc>
      </w:tr>
      <w:tr w:rsidR="00C23DA5" w:rsidRPr="008067C3" w14:paraId="5738E45B" w14:textId="77777777" w:rsidTr="000C1667">
        <w:trPr>
          <w:trHeight w:val="213"/>
        </w:trPr>
        <w:tc>
          <w:tcPr>
            <w:tcW w:w="9745" w:type="dxa"/>
          </w:tcPr>
          <w:p w14:paraId="6C33C46E" w14:textId="77777777" w:rsidR="001D2A25" w:rsidRPr="008067C3" w:rsidRDefault="001D2A25" w:rsidP="00C23DA5">
            <w:pPr>
              <w:widowControl w:val="0"/>
              <w:tabs>
                <w:tab w:val="left" w:pos="284"/>
              </w:tabs>
              <w:autoSpaceDE w:val="0"/>
              <w:autoSpaceDN w:val="0"/>
              <w:spacing w:after="0" w:line="240" w:lineRule="auto"/>
              <w:rPr>
                <w:rFonts w:ascii="Times New Roman" w:eastAsia="Times New Roman" w:hAnsi="Times New Roman" w:cs="Times New Roman"/>
                <w:b/>
                <w:bCs/>
                <w:lang w:val="sr-Cyrl-ME"/>
              </w:rPr>
            </w:pPr>
          </w:p>
          <w:p w14:paraId="19E4B7BF" w14:textId="77777777" w:rsidR="00C23DA5" w:rsidRPr="008067C3" w:rsidRDefault="00C23DA5" w:rsidP="00C23DA5">
            <w:pPr>
              <w:widowControl w:val="0"/>
              <w:tabs>
                <w:tab w:val="left" w:pos="284"/>
              </w:tabs>
              <w:autoSpaceDE w:val="0"/>
              <w:autoSpaceDN w:val="0"/>
              <w:spacing w:after="0" w:line="240" w:lineRule="auto"/>
              <w:rPr>
                <w:rFonts w:ascii="Times New Roman" w:eastAsia="Times New Roman" w:hAnsi="Times New Roman" w:cs="Times New Roman"/>
                <w:b/>
                <w:bCs/>
                <w:lang w:val="sr-Cyrl-ME"/>
              </w:rPr>
            </w:pPr>
            <w:r w:rsidRPr="008067C3">
              <w:rPr>
                <w:rFonts w:ascii="Times New Roman" w:eastAsia="Times New Roman" w:hAnsi="Times New Roman" w:cs="Times New Roman"/>
                <w:b/>
                <w:bCs/>
                <w:lang w:val="sr-Cyrl-ME"/>
              </w:rPr>
              <w:t>Режим издавања лијека</w:t>
            </w:r>
          </w:p>
          <w:p w14:paraId="7669E310" w14:textId="77777777" w:rsidR="00195743" w:rsidRPr="008067C3" w:rsidRDefault="00195743" w:rsidP="00C23DA5">
            <w:pPr>
              <w:widowControl w:val="0"/>
              <w:tabs>
                <w:tab w:val="left" w:pos="284"/>
              </w:tabs>
              <w:autoSpaceDE w:val="0"/>
              <w:autoSpaceDN w:val="0"/>
              <w:spacing w:after="0" w:line="240" w:lineRule="auto"/>
              <w:rPr>
                <w:rFonts w:ascii="Times New Roman" w:eastAsia="Times New Roman" w:hAnsi="Times New Roman" w:cs="Times New Roman"/>
                <w:b/>
                <w:bCs/>
                <w:lang w:val="sr-Cyrl-ME"/>
              </w:rPr>
            </w:pPr>
          </w:p>
        </w:tc>
      </w:tr>
      <w:tr w:rsidR="00C23DA5" w:rsidRPr="008067C3" w14:paraId="02BDCA72" w14:textId="77777777" w:rsidTr="000C1667">
        <w:trPr>
          <w:trHeight w:val="573"/>
        </w:trPr>
        <w:tc>
          <w:tcPr>
            <w:tcW w:w="9745" w:type="dxa"/>
            <w:vAlign w:val="center"/>
          </w:tcPr>
          <w:p w14:paraId="3C9D6787" w14:textId="0064F0FF" w:rsidR="00C23DA5" w:rsidRPr="008067C3" w:rsidRDefault="000B4802" w:rsidP="00C23DA5">
            <w:pPr>
              <w:widowControl w:val="0"/>
              <w:tabs>
                <w:tab w:val="left" w:pos="284"/>
              </w:tabs>
              <w:autoSpaceDE w:val="0"/>
              <w:autoSpaceDN w:val="0"/>
              <w:spacing w:after="0" w:line="240" w:lineRule="auto"/>
              <w:jc w:val="both"/>
              <w:rPr>
                <w:rFonts w:ascii="Times New Roman" w:eastAsia="Times New Roman" w:hAnsi="Times New Roman" w:cs="Times New Roman"/>
                <w:lang w:val="sr-Cyrl-ME"/>
              </w:rPr>
            </w:pPr>
            <w:r w:rsidRPr="008067C3">
              <w:rPr>
                <w:rFonts w:ascii="Times New Roman" w:eastAsia="Times New Roman" w:hAnsi="Times New Roman" w:cs="Times New Roman"/>
                <w:lang w:val="sr-Cyrl-ME"/>
              </w:rPr>
              <w:t>Лијек се издаје само на љ</w:t>
            </w:r>
            <w:r w:rsidR="00563F06" w:rsidRPr="008067C3">
              <w:rPr>
                <w:rFonts w:ascii="Times New Roman" w:eastAsia="Times New Roman" w:hAnsi="Times New Roman" w:cs="Times New Roman"/>
                <w:lang w:val="sr-Cyrl-ME"/>
              </w:rPr>
              <w:t>екарски рецепт</w:t>
            </w:r>
            <w:r w:rsidR="00C23DA5" w:rsidRPr="008067C3">
              <w:rPr>
                <w:rFonts w:ascii="Times New Roman" w:eastAsia="Times New Roman" w:hAnsi="Times New Roman" w:cs="Times New Roman"/>
                <w:lang w:val="sr-Cyrl-ME"/>
              </w:rPr>
              <w:t>.</w:t>
            </w:r>
          </w:p>
          <w:p w14:paraId="7D99722B" w14:textId="77777777" w:rsidR="00C23DA5" w:rsidRPr="008067C3" w:rsidRDefault="00C23DA5" w:rsidP="00C23DA5">
            <w:pPr>
              <w:widowControl w:val="0"/>
              <w:tabs>
                <w:tab w:val="left" w:pos="284"/>
              </w:tabs>
              <w:autoSpaceDE w:val="0"/>
              <w:autoSpaceDN w:val="0"/>
              <w:spacing w:after="0" w:line="240" w:lineRule="auto"/>
              <w:jc w:val="both"/>
              <w:rPr>
                <w:rFonts w:ascii="Times New Roman" w:eastAsia="Times New Roman" w:hAnsi="Times New Roman" w:cs="Times New Roman"/>
                <w:b/>
                <w:bCs/>
                <w:lang w:val="sr-Cyrl-ME"/>
              </w:rPr>
            </w:pPr>
          </w:p>
        </w:tc>
      </w:tr>
      <w:tr w:rsidR="00C23DA5" w:rsidRPr="008067C3" w14:paraId="40213EC4" w14:textId="77777777" w:rsidTr="000C1667">
        <w:trPr>
          <w:trHeight w:val="265"/>
        </w:trPr>
        <w:tc>
          <w:tcPr>
            <w:tcW w:w="9745" w:type="dxa"/>
          </w:tcPr>
          <w:p w14:paraId="460C1D67" w14:textId="77777777" w:rsidR="00C23DA5" w:rsidRPr="008067C3" w:rsidRDefault="00C23DA5" w:rsidP="00C23DA5">
            <w:pPr>
              <w:widowControl w:val="0"/>
              <w:tabs>
                <w:tab w:val="left" w:pos="284"/>
              </w:tabs>
              <w:autoSpaceDE w:val="0"/>
              <w:autoSpaceDN w:val="0"/>
              <w:spacing w:after="0" w:line="240" w:lineRule="auto"/>
              <w:rPr>
                <w:rFonts w:ascii="Times New Roman" w:eastAsia="Times New Roman" w:hAnsi="Times New Roman" w:cs="Times New Roman"/>
                <w:b/>
                <w:bCs/>
                <w:lang w:val="sr-Cyrl-ME"/>
              </w:rPr>
            </w:pPr>
            <w:r w:rsidRPr="008067C3">
              <w:rPr>
                <w:rFonts w:ascii="Times New Roman" w:eastAsia="Times New Roman" w:hAnsi="Times New Roman" w:cs="Times New Roman"/>
                <w:b/>
                <w:bCs/>
                <w:lang w:val="sr-Cyrl-ME"/>
              </w:rPr>
              <w:t>Број и датум дозволе</w:t>
            </w:r>
          </w:p>
          <w:p w14:paraId="59D0D5C8" w14:textId="77777777" w:rsidR="00961A29" w:rsidRPr="008067C3" w:rsidRDefault="00961A29" w:rsidP="00C23DA5">
            <w:pPr>
              <w:widowControl w:val="0"/>
              <w:tabs>
                <w:tab w:val="left" w:pos="284"/>
              </w:tabs>
              <w:autoSpaceDE w:val="0"/>
              <w:autoSpaceDN w:val="0"/>
              <w:spacing w:after="0" w:line="240" w:lineRule="auto"/>
              <w:rPr>
                <w:rFonts w:ascii="Times New Roman" w:eastAsia="Times New Roman" w:hAnsi="Times New Roman" w:cs="Times New Roman"/>
                <w:b/>
                <w:bCs/>
                <w:lang w:val="sr-Cyrl-ME"/>
              </w:rPr>
            </w:pPr>
          </w:p>
          <w:p w14:paraId="3BA63093" w14:textId="1843B2B8" w:rsidR="00961A29" w:rsidRDefault="00961A29" w:rsidP="00195743">
            <w:pPr>
              <w:tabs>
                <w:tab w:val="left" w:pos="284"/>
              </w:tabs>
              <w:autoSpaceDE w:val="0"/>
              <w:autoSpaceDN w:val="0"/>
              <w:adjustRightInd w:val="0"/>
              <w:spacing w:after="0" w:line="240" w:lineRule="auto"/>
              <w:jc w:val="both"/>
              <w:rPr>
                <w:rFonts w:ascii="Times New Roman" w:eastAsia="Times New Roman" w:hAnsi="Times New Roman" w:cs="Times New Roman"/>
                <w:lang w:val="sr-Cyrl-ME"/>
              </w:rPr>
            </w:pPr>
            <w:r w:rsidRPr="008067C3">
              <w:rPr>
                <w:rFonts w:ascii="Times New Roman" w:eastAsia="Times New Roman" w:hAnsi="Times New Roman" w:cs="Times New Roman"/>
                <w:lang w:val="sr-Cyrl-ME"/>
              </w:rPr>
              <w:t xml:space="preserve">NIFUROKSAZID ALKALOID, капсула, тврда, 100 mg, блистер, 30 (3х10) капсула, тврдих: </w:t>
            </w:r>
          </w:p>
          <w:p w14:paraId="782C0EBD" w14:textId="7207249E" w:rsidR="008067C3" w:rsidRPr="008067C3" w:rsidRDefault="008067C3" w:rsidP="00195743">
            <w:pPr>
              <w:tabs>
                <w:tab w:val="left" w:pos="284"/>
              </w:tabs>
              <w:autoSpaceDE w:val="0"/>
              <w:autoSpaceDN w:val="0"/>
              <w:adjustRightInd w:val="0"/>
              <w:spacing w:after="0" w:line="240" w:lineRule="auto"/>
              <w:jc w:val="both"/>
              <w:rPr>
                <w:rFonts w:ascii="Times New Roman" w:eastAsia="Times New Roman" w:hAnsi="Times New Roman" w:cs="Times New Roman"/>
                <w:lang w:val="sr-Cyrl-ME"/>
              </w:rPr>
            </w:pPr>
            <w:r>
              <w:rPr>
                <w:rFonts w:ascii="Times New Roman" w:eastAsia="Times New Roman" w:hAnsi="Times New Roman" w:cs="Times New Roman"/>
                <w:lang w:val="sr-Cyrl-ME"/>
              </w:rPr>
              <w:t xml:space="preserve">2030/24/3645 - 1431 од </w:t>
            </w:r>
            <w:r>
              <w:rPr>
                <w:rFonts w:ascii="TimesNewRoman" w:hAnsi="TimesNewRoman" w:cs="TimesNewRoman"/>
              </w:rPr>
              <w:t xml:space="preserve">08.07.2024. </w:t>
            </w:r>
            <w:r>
              <w:rPr>
                <w:rFonts w:ascii="Times New Roman" w:eastAsia="Times New Roman" w:hAnsi="Times New Roman" w:cs="Times New Roman"/>
                <w:lang w:val="sr-Cyrl-ME"/>
              </w:rPr>
              <w:t>године</w:t>
            </w:r>
          </w:p>
          <w:p w14:paraId="795E9CDA" w14:textId="4FB61FE8" w:rsidR="00961A29" w:rsidRDefault="00961A29" w:rsidP="00195743">
            <w:pPr>
              <w:tabs>
                <w:tab w:val="left" w:pos="284"/>
              </w:tabs>
              <w:autoSpaceDE w:val="0"/>
              <w:autoSpaceDN w:val="0"/>
              <w:adjustRightInd w:val="0"/>
              <w:spacing w:after="0" w:line="240" w:lineRule="auto"/>
              <w:jc w:val="both"/>
              <w:rPr>
                <w:rFonts w:ascii="Times New Roman" w:eastAsia="Times New Roman" w:hAnsi="Times New Roman" w:cs="Times New Roman"/>
                <w:lang w:val="sr-Cyrl-ME"/>
              </w:rPr>
            </w:pPr>
            <w:r w:rsidRPr="008067C3">
              <w:rPr>
                <w:rFonts w:ascii="Times New Roman" w:eastAsia="Times New Roman" w:hAnsi="Times New Roman" w:cs="Times New Roman"/>
                <w:lang w:val="sr-Cyrl-ME"/>
              </w:rPr>
              <w:t>NIFUROKSAZID ALKALOID, капсула, тврда, 200 mg, блистер, 20 (2х10) капсула, тврдих:</w:t>
            </w:r>
          </w:p>
          <w:p w14:paraId="18F2DC7A" w14:textId="262749CA" w:rsidR="008067C3" w:rsidRPr="008067C3" w:rsidRDefault="008067C3" w:rsidP="00195743">
            <w:pPr>
              <w:tabs>
                <w:tab w:val="left" w:pos="284"/>
              </w:tabs>
              <w:autoSpaceDE w:val="0"/>
              <w:autoSpaceDN w:val="0"/>
              <w:adjustRightInd w:val="0"/>
              <w:spacing w:after="0" w:line="240" w:lineRule="auto"/>
              <w:jc w:val="both"/>
              <w:rPr>
                <w:rFonts w:ascii="Times New Roman" w:eastAsia="Times New Roman" w:hAnsi="Times New Roman" w:cs="Times New Roman"/>
                <w:lang w:val="sr-Cyrl-ME"/>
              </w:rPr>
            </w:pPr>
            <w:r w:rsidRPr="008067C3">
              <w:rPr>
                <w:rFonts w:ascii="Times New Roman" w:eastAsia="Times New Roman" w:hAnsi="Times New Roman" w:cs="Times New Roman"/>
                <w:lang w:val="sr-Cyrl-ME"/>
              </w:rPr>
              <w:t>2030/24/3646 - 1432</w:t>
            </w:r>
            <w:r>
              <w:rPr>
                <w:rFonts w:ascii="Times New Roman" w:eastAsia="Times New Roman" w:hAnsi="Times New Roman" w:cs="Times New Roman"/>
                <w:lang w:val="sr-Cyrl-ME"/>
              </w:rPr>
              <w:t xml:space="preserve"> од </w:t>
            </w:r>
            <w:r>
              <w:rPr>
                <w:rFonts w:ascii="TimesNewRoman" w:hAnsi="TimesNewRoman" w:cs="TimesNewRoman"/>
              </w:rPr>
              <w:t xml:space="preserve">08.07.2024. </w:t>
            </w:r>
            <w:r>
              <w:rPr>
                <w:rFonts w:ascii="Times New Roman" w:eastAsia="Times New Roman" w:hAnsi="Times New Roman" w:cs="Times New Roman"/>
                <w:lang w:val="sr-Cyrl-ME"/>
              </w:rPr>
              <w:t>године</w:t>
            </w:r>
          </w:p>
          <w:p w14:paraId="46A162CF" w14:textId="77777777" w:rsidR="003658D5" w:rsidRPr="008067C3" w:rsidRDefault="003658D5" w:rsidP="003658D5">
            <w:pPr>
              <w:widowControl w:val="0"/>
              <w:tabs>
                <w:tab w:val="left" w:pos="284"/>
              </w:tabs>
              <w:autoSpaceDE w:val="0"/>
              <w:autoSpaceDN w:val="0"/>
              <w:spacing w:after="0" w:line="240" w:lineRule="auto"/>
              <w:rPr>
                <w:rFonts w:ascii="Times New Roman" w:eastAsia="Times New Roman" w:hAnsi="Times New Roman" w:cs="Times New Roman"/>
                <w:b/>
                <w:bCs/>
                <w:lang w:val="sr-Cyrl-ME"/>
              </w:rPr>
            </w:pPr>
          </w:p>
          <w:p w14:paraId="385867E1" w14:textId="77777777" w:rsidR="003658D5" w:rsidRPr="008067C3" w:rsidRDefault="003658D5" w:rsidP="003658D5">
            <w:pPr>
              <w:widowControl w:val="0"/>
              <w:tabs>
                <w:tab w:val="left" w:pos="284"/>
              </w:tabs>
              <w:autoSpaceDE w:val="0"/>
              <w:autoSpaceDN w:val="0"/>
              <w:spacing w:after="0" w:line="240" w:lineRule="auto"/>
              <w:rPr>
                <w:rFonts w:ascii="Times New Roman" w:eastAsia="Times New Roman" w:hAnsi="Times New Roman" w:cs="Times New Roman"/>
                <w:b/>
                <w:bCs/>
                <w:lang w:val="sr-Cyrl-ME"/>
              </w:rPr>
            </w:pPr>
            <w:r w:rsidRPr="008067C3">
              <w:rPr>
                <w:rFonts w:ascii="Times New Roman" w:eastAsia="Times New Roman" w:hAnsi="Times New Roman" w:cs="Times New Roman"/>
                <w:b/>
                <w:bCs/>
                <w:lang w:val="sr-Cyrl-ME"/>
              </w:rPr>
              <w:t xml:space="preserve">Ово упутство је посљедњи пут одобрено </w:t>
            </w:r>
          </w:p>
          <w:p w14:paraId="19331F3D" w14:textId="77777777" w:rsidR="002326C9" w:rsidRPr="008067C3" w:rsidRDefault="002326C9" w:rsidP="00713602">
            <w:pPr>
              <w:widowControl w:val="0"/>
              <w:tabs>
                <w:tab w:val="left" w:pos="284"/>
              </w:tabs>
              <w:autoSpaceDE w:val="0"/>
              <w:autoSpaceDN w:val="0"/>
              <w:spacing w:after="0" w:line="240" w:lineRule="auto"/>
              <w:rPr>
                <w:rFonts w:ascii="Times New Roman" w:eastAsia="Times New Roman" w:hAnsi="Times New Roman" w:cs="Times New Roman"/>
                <w:bCs/>
                <w:lang w:val="sr-Cyrl-ME"/>
              </w:rPr>
            </w:pPr>
          </w:p>
          <w:p w14:paraId="329603EC" w14:textId="6806C66B" w:rsidR="00961A29" w:rsidRPr="008067C3" w:rsidRDefault="00F84FC7" w:rsidP="00BC763A">
            <w:pPr>
              <w:widowControl w:val="0"/>
              <w:tabs>
                <w:tab w:val="left" w:pos="284"/>
              </w:tabs>
              <w:autoSpaceDE w:val="0"/>
              <w:autoSpaceDN w:val="0"/>
              <w:spacing w:after="0" w:line="240" w:lineRule="auto"/>
              <w:rPr>
                <w:rFonts w:ascii="Times New Roman" w:eastAsia="Times New Roman" w:hAnsi="Times New Roman" w:cs="Times New Roman"/>
                <w:bCs/>
                <w:lang w:val="sr-Cyrl-ME"/>
              </w:rPr>
            </w:pPr>
            <w:r>
              <w:rPr>
                <w:rFonts w:ascii="Times New Roman" w:eastAsia="Times New Roman" w:hAnsi="Times New Roman" w:cs="Times New Roman"/>
                <w:lang w:val="sr-Cyrl-ME" w:eastAsia="en-GB"/>
              </w:rPr>
              <w:t>Новембар</w:t>
            </w:r>
            <w:bookmarkStart w:id="0" w:name="_GoBack"/>
            <w:bookmarkEnd w:id="0"/>
            <w:r w:rsidR="008067C3">
              <w:rPr>
                <w:rFonts w:ascii="Times New Roman" w:eastAsia="Times New Roman" w:hAnsi="Times New Roman" w:cs="Times New Roman"/>
                <w:lang w:val="sr-Cyrl-ME" w:eastAsia="en-GB"/>
              </w:rPr>
              <w:t>, 2024. године</w:t>
            </w:r>
          </w:p>
        </w:tc>
      </w:tr>
    </w:tbl>
    <w:p w14:paraId="4F7116DA" w14:textId="77777777" w:rsidR="009318B4" w:rsidRPr="008067C3" w:rsidRDefault="009318B4" w:rsidP="000449AF">
      <w:pPr>
        <w:tabs>
          <w:tab w:val="left" w:pos="6150"/>
        </w:tabs>
        <w:spacing w:line="240" w:lineRule="auto"/>
        <w:rPr>
          <w:rFonts w:ascii="Times New Roman" w:hAnsi="Times New Roman" w:cs="Times New Roman"/>
          <w:lang w:val="sr-Cyrl-ME"/>
        </w:rPr>
      </w:pPr>
    </w:p>
    <w:sectPr w:rsidR="009318B4" w:rsidRPr="008067C3" w:rsidSect="00C4494F">
      <w:footerReference w:type="default" r:id="rId15"/>
      <w:headerReference w:type="first" r:id="rId16"/>
      <w:footerReference w:type="first" r:id="rId17"/>
      <w:pgSz w:w="11907" w:h="16840" w:code="9"/>
      <w:pgMar w:top="1276" w:right="1140" w:bottom="1418" w:left="1140"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927AD" w14:textId="77777777" w:rsidR="00B91AAC" w:rsidRDefault="00B91AAC" w:rsidP="00FF2B5A">
      <w:pPr>
        <w:spacing w:after="0" w:line="240" w:lineRule="auto"/>
      </w:pPr>
      <w:r>
        <w:separator/>
      </w:r>
    </w:p>
  </w:endnote>
  <w:endnote w:type="continuationSeparator" w:id="0">
    <w:p w14:paraId="2920BB82" w14:textId="77777777" w:rsidR="00B91AAC" w:rsidRDefault="00B91AAC"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
    <w:altName w:val="MS Gothic"/>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855612183"/>
      <w:docPartObj>
        <w:docPartGallery w:val="Page Numbers (Bottom of Page)"/>
        <w:docPartUnique/>
      </w:docPartObj>
    </w:sdtPr>
    <w:sdtEndPr>
      <w:rPr>
        <w:noProof/>
      </w:rPr>
    </w:sdtEndPr>
    <w:sdtContent>
      <w:p w14:paraId="6DD0BEBB" w14:textId="35E0B482" w:rsidR="00F1527C" w:rsidRPr="00C4494F" w:rsidRDefault="00184A00" w:rsidP="00C4494F">
        <w:pPr>
          <w:pStyle w:val="Footer"/>
          <w:jc w:val="center"/>
          <w:rPr>
            <w:rFonts w:ascii="Times New Roman" w:hAnsi="Times New Roman" w:cs="Times New Roman"/>
          </w:rPr>
        </w:pPr>
        <w:r w:rsidRPr="00184A00">
          <w:rPr>
            <w:rFonts w:ascii="Times New Roman" w:hAnsi="Times New Roman" w:cs="Times New Roman"/>
          </w:rPr>
          <w:fldChar w:fldCharType="begin"/>
        </w:r>
        <w:r w:rsidRPr="00184A00">
          <w:rPr>
            <w:rFonts w:ascii="Times New Roman" w:hAnsi="Times New Roman" w:cs="Times New Roman"/>
          </w:rPr>
          <w:instrText xml:space="preserve"> PAGE   \* MERGEFORMAT </w:instrText>
        </w:r>
        <w:r w:rsidRPr="00184A00">
          <w:rPr>
            <w:rFonts w:ascii="Times New Roman" w:hAnsi="Times New Roman" w:cs="Times New Roman"/>
          </w:rPr>
          <w:fldChar w:fldCharType="separate"/>
        </w:r>
        <w:r w:rsidR="00F84FC7">
          <w:rPr>
            <w:rFonts w:ascii="Times New Roman" w:hAnsi="Times New Roman" w:cs="Times New Roman"/>
            <w:noProof/>
          </w:rPr>
          <w:t>5</w:t>
        </w:r>
        <w:r w:rsidRPr="00184A00">
          <w:rPr>
            <w:rFonts w:ascii="Times New Roman" w:hAnsi="Times New Roman" w:cs="Times New Roman"/>
            <w:noProof/>
          </w:rPr>
          <w:fldChar w:fldCharType="end"/>
        </w:r>
        <w:r w:rsidR="00563F06">
          <w:rPr>
            <w:rFonts w:ascii="Times New Roman" w:hAnsi="Times New Roman" w:cs="Times New Roman"/>
            <w:noProof/>
          </w:rPr>
          <w:t xml:space="preserve"> / 6</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B2206" w14:textId="77777777"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14:paraId="7F4522B5" w14:textId="77777777"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14:paraId="1A51747D" w14:textId="77777777"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14:paraId="41EEA744" w14:textId="77777777"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14:paraId="7B93BCF5" w14:textId="77777777"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14:paraId="6DC4FA5D" w14:textId="15757FC8"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A84EE7">
      <w:rPr>
        <w:rFonts w:ascii="Times New Roman" w:eastAsia="Times New Roman" w:hAnsi="Times New Roman" w:cs="Times New Roman"/>
        <w:noProof/>
        <w:sz w:val="20"/>
        <w:szCs w:val="20"/>
        <w:lang w:val="sr-Latn-ME"/>
      </w:rPr>
      <w:t>7</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1568C8" w14:textId="77777777" w:rsidR="00B91AAC" w:rsidRDefault="00B91AAC" w:rsidP="00FF2B5A">
      <w:pPr>
        <w:spacing w:after="0" w:line="240" w:lineRule="auto"/>
      </w:pPr>
      <w:r>
        <w:separator/>
      </w:r>
    </w:p>
  </w:footnote>
  <w:footnote w:type="continuationSeparator" w:id="0">
    <w:p w14:paraId="43DC831B" w14:textId="77777777" w:rsidR="00B91AAC" w:rsidRDefault="00B91AAC"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D291F" w14:textId="77777777" w:rsidR="009318B4" w:rsidRDefault="009318B4" w:rsidP="009318B4">
    <w:pPr>
      <w:pStyle w:val="Header"/>
      <w:rPr>
        <w:sz w:val="16"/>
        <w:szCs w:val="16"/>
      </w:rPr>
    </w:pPr>
  </w:p>
  <w:p w14:paraId="566F4155" w14:textId="77777777"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6F530578" wp14:editId="5F05B485">
          <wp:extent cx="1419225" cy="971550"/>
          <wp:effectExtent l="0" t="0" r="9525" b="0"/>
          <wp:docPr id="12" name="Picture 1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14:paraId="052A4721" w14:textId="77777777" w:rsidR="009318B4" w:rsidRDefault="009318B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03C26"/>
    <w:multiLevelType w:val="singleLevel"/>
    <w:tmpl w:val="2C3C4D6C"/>
    <w:lvl w:ilvl="0">
      <w:start w:val="1"/>
      <w:numFmt w:val="decimal"/>
      <w:lvlText w:val="%1."/>
      <w:lvlJc w:val="left"/>
      <w:pPr>
        <w:tabs>
          <w:tab w:val="num" w:pos="360"/>
        </w:tabs>
      </w:pPr>
      <w:rPr>
        <w:rFonts w:cs="Times New Roman"/>
        <w:b w:val="0"/>
        <w:bCs w:val="0"/>
        <w:i w:val="0"/>
        <w:iCs w:val="0"/>
        <w:sz w:val="22"/>
        <w:szCs w:val="22"/>
      </w:rPr>
    </w:lvl>
  </w:abstractNum>
  <w:abstractNum w:abstractNumId="1" w15:restartNumberingAfterBreak="0">
    <w:nsid w:val="1D3A5F19"/>
    <w:multiLevelType w:val="hybridMultilevel"/>
    <w:tmpl w:val="A6AC8862"/>
    <w:lvl w:ilvl="0" w:tplc="B99C3F80">
      <w:numFmt w:val="bullet"/>
      <w:lvlText w:val="-"/>
      <w:lvlJc w:val="left"/>
      <w:pPr>
        <w:ind w:left="720" w:hanging="360"/>
      </w:pPr>
      <w:rPr>
        <w:rFonts w:ascii="Times New Roman" w:eastAsia="Times New Roman" w:hAnsi="Times New Roman" w:cs="Times New Roman"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4A055E97"/>
    <w:multiLevelType w:val="hybridMultilevel"/>
    <w:tmpl w:val="FD22B516"/>
    <w:lvl w:ilvl="0" w:tplc="E670D55C">
      <w:numFmt w:val="bullet"/>
      <w:lvlText w:val="-"/>
      <w:lvlJc w:val="left"/>
      <w:pPr>
        <w:tabs>
          <w:tab w:val="num" w:pos="576"/>
        </w:tabs>
      </w:pPr>
      <w:rPr>
        <w:rFonts w:ascii="Tahoma" w:hAnsi="Tahoma" w:hint="default"/>
        <w:i/>
        <w:color w:val="00000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C7E34F4"/>
    <w:multiLevelType w:val="hybridMultilevel"/>
    <w:tmpl w:val="61242DD0"/>
    <w:lvl w:ilvl="0" w:tplc="60A4F46C">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331616"/>
    <w:multiLevelType w:val="hybridMultilevel"/>
    <w:tmpl w:val="0A64DD8A"/>
    <w:lvl w:ilvl="0" w:tplc="60A4F46C">
      <w:numFmt w:val="bullet"/>
      <w:lvlText w:val=""/>
      <w:lvlJc w:val="left"/>
      <w:pPr>
        <w:tabs>
          <w:tab w:val="num" w:pos="227"/>
        </w:tabs>
        <w:ind w:left="0" w:firstLine="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F04A1A"/>
    <w:multiLevelType w:val="hybridMultilevel"/>
    <w:tmpl w:val="4D866116"/>
    <w:lvl w:ilvl="0" w:tplc="60A4F46C">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2616E"/>
    <w:rsid w:val="000449AF"/>
    <w:rsid w:val="00046CA0"/>
    <w:rsid w:val="0005464F"/>
    <w:rsid w:val="000869C7"/>
    <w:rsid w:val="000B3537"/>
    <w:rsid w:val="000B4802"/>
    <w:rsid w:val="000C1667"/>
    <w:rsid w:val="00116FE6"/>
    <w:rsid w:val="00143383"/>
    <w:rsid w:val="0015401E"/>
    <w:rsid w:val="00166141"/>
    <w:rsid w:val="00184A00"/>
    <w:rsid w:val="00194E7A"/>
    <w:rsid w:val="00195743"/>
    <w:rsid w:val="001D2A25"/>
    <w:rsid w:val="001F04E1"/>
    <w:rsid w:val="002326C9"/>
    <w:rsid w:val="00260617"/>
    <w:rsid w:val="00260749"/>
    <w:rsid w:val="002843E0"/>
    <w:rsid w:val="00292AA8"/>
    <w:rsid w:val="0031146A"/>
    <w:rsid w:val="00350C4A"/>
    <w:rsid w:val="003535B2"/>
    <w:rsid w:val="003658D5"/>
    <w:rsid w:val="00371F5A"/>
    <w:rsid w:val="003B1A6A"/>
    <w:rsid w:val="004051B5"/>
    <w:rsid w:val="00461135"/>
    <w:rsid w:val="004D446E"/>
    <w:rsid w:val="00533F7B"/>
    <w:rsid w:val="00563F06"/>
    <w:rsid w:val="005B6037"/>
    <w:rsid w:val="00621A85"/>
    <w:rsid w:val="00680952"/>
    <w:rsid w:val="00713602"/>
    <w:rsid w:val="007345CD"/>
    <w:rsid w:val="007474E9"/>
    <w:rsid w:val="00747C4B"/>
    <w:rsid w:val="00750334"/>
    <w:rsid w:val="00780BCE"/>
    <w:rsid w:val="007B3426"/>
    <w:rsid w:val="007D2095"/>
    <w:rsid w:val="00805838"/>
    <w:rsid w:val="008067C3"/>
    <w:rsid w:val="00806B9E"/>
    <w:rsid w:val="0082184B"/>
    <w:rsid w:val="00883AF2"/>
    <w:rsid w:val="008B06DB"/>
    <w:rsid w:val="008B1E85"/>
    <w:rsid w:val="008D1C0A"/>
    <w:rsid w:val="008F2D23"/>
    <w:rsid w:val="008F6A35"/>
    <w:rsid w:val="009104E5"/>
    <w:rsid w:val="00915FB9"/>
    <w:rsid w:val="009318B4"/>
    <w:rsid w:val="00934541"/>
    <w:rsid w:val="00961A29"/>
    <w:rsid w:val="009652DC"/>
    <w:rsid w:val="009B04B5"/>
    <w:rsid w:val="009B453F"/>
    <w:rsid w:val="00A06058"/>
    <w:rsid w:val="00A84EE7"/>
    <w:rsid w:val="00AB1D32"/>
    <w:rsid w:val="00B12B97"/>
    <w:rsid w:val="00B234CE"/>
    <w:rsid w:val="00B34AF2"/>
    <w:rsid w:val="00B75C6B"/>
    <w:rsid w:val="00B91AAC"/>
    <w:rsid w:val="00B96D04"/>
    <w:rsid w:val="00BC763A"/>
    <w:rsid w:val="00BD6A30"/>
    <w:rsid w:val="00C23DA5"/>
    <w:rsid w:val="00C4240B"/>
    <w:rsid w:val="00C4494F"/>
    <w:rsid w:val="00CA326C"/>
    <w:rsid w:val="00CF7378"/>
    <w:rsid w:val="00D03069"/>
    <w:rsid w:val="00D14D08"/>
    <w:rsid w:val="00D45AFE"/>
    <w:rsid w:val="00DA3447"/>
    <w:rsid w:val="00E0627A"/>
    <w:rsid w:val="00E17C2C"/>
    <w:rsid w:val="00E61973"/>
    <w:rsid w:val="00E83070"/>
    <w:rsid w:val="00EA31E7"/>
    <w:rsid w:val="00EB01AC"/>
    <w:rsid w:val="00EB2A93"/>
    <w:rsid w:val="00EE2BD1"/>
    <w:rsid w:val="00F1527C"/>
    <w:rsid w:val="00F60442"/>
    <w:rsid w:val="00F84FC7"/>
    <w:rsid w:val="00F97679"/>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ADD057"/>
  <w15:docId w15:val="{75B1C9B8-B2DA-4389-95A9-9505FAA1F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iPriority w:val="99"/>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table" w:styleId="TableGrid">
    <w:name w:val="Table Grid"/>
    <w:basedOn w:val="TableNormal"/>
    <w:rsid w:val="00C23DA5"/>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604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0442"/>
    <w:rPr>
      <w:rFonts w:ascii="Tahoma" w:hAnsi="Tahoma" w:cs="Tahoma"/>
      <w:sz w:val="16"/>
      <w:szCs w:val="16"/>
    </w:rPr>
  </w:style>
  <w:style w:type="character" w:styleId="Hyperlink">
    <w:name w:val="Hyperlink"/>
    <w:basedOn w:val="DefaultParagraphFont"/>
    <w:uiPriority w:val="99"/>
    <w:unhideWhenUsed/>
    <w:rsid w:val="00350C4A"/>
    <w:rPr>
      <w:color w:val="0563C1" w:themeColor="hyperlink"/>
      <w:u w:val="single"/>
    </w:rPr>
  </w:style>
  <w:style w:type="character" w:styleId="CommentReference">
    <w:name w:val="annotation reference"/>
    <w:basedOn w:val="DefaultParagraphFont"/>
    <w:uiPriority w:val="99"/>
    <w:semiHidden/>
    <w:unhideWhenUsed/>
    <w:rsid w:val="004D446E"/>
    <w:rPr>
      <w:sz w:val="16"/>
      <w:szCs w:val="16"/>
    </w:rPr>
  </w:style>
  <w:style w:type="paragraph" w:styleId="CommentText">
    <w:name w:val="annotation text"/>
    <w:basedOn w:val="Normal"/>
    <w:link w:val="CommentTextChar"/>
    <w:uiPriority w:val="99"/>
    <w:semiHidden/>
    <w:unhideWhenUsed/>
    <w:rsid w:val="004D446E"/>
    <w:pPr>
      <w:spacing w:line="240" w:lineRule="auto"/>
    </w:pPr>
    <w:rPr>
      <w:sz w:val="20"/>
      <w:szCs w:val="20"/>
    </w:rPr>
  </w:style>
  <w:style w:type="character" w:customStyle="1" w:styleId="CommentTextChar">
    <w:name w:val="Comment Text Char"/>
    <w:basedOn w:val="DefaultParagraphFont"/>
    <w:link w:val="CommentText"/>
    <w:uiPriority w:val="99"/>
    <w:semiHidden/>
    <w:rsid w:val="004D446E"/>
    <w:rPr>
      <w:sz w:val="20"/>
      <w:szCs w:val="20"/>
    </w:rPr>
  </w:style>
  <w:style w:type="paragraph" w:styleId="CommentSubject">
    <w:name w:val="annotation subject"/>
    <w:basedOn w:val="CommentText"/>
    <w:next w:val="CommentText"/>
    <w:link w:val="CommentSubjectChar"/>
    <w:uiPriority w:val="99"/>
    <w:semiHidden/>
    <w:unhideWhenUsed/>
    <w:rsid w:val="004D446E"/>
    <w:rPr>
      <w:b/>
      <w:bCs/>
    </w:rPr>
  </w:style>
  <w:style w:type="character" w:customStyle="1" w:styleId="CommentSubjectChar">
    <w:name w:val="Comment Subject Char"/>
    <w:basedOn w:val="CommentTextChar"/>
    <w:link w:val="CommentSubject"/>
    <w:uiPriority w:val="99"/>
    <w:semiHidden/>
    <w:rsid w:val="004D446E"/>
    <w:rPr>
      <w:b/>
      <w:bCs/>
      <w:sz w:val="20"/>
      <w:szCs w:val="20"/>
    </w:rPr>
  </w:style>
  <w:style w:type="paragraph" w:styleId="ListParagraph">
    <w:name w:val="List Paragraph"/>
    <w:basedOn w:val="Normal"/>
    <w:uiPriority w:val="34"/>
    <w:qFormat/>
    <w:rsid w:val="008F6A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maryreporting.who-umc.org/M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c8f14d-de17-4729-8cd2-1c2c3f027e5c">
      <Terms xmlns="http://schemas.microsoft.com/office/infopath/2007/PartnerControls"/>
    </lcf76f155ced4ddcb4097134ff3c332f>
    <TaxCatchAll xmlns="b621dfd6-c00f-47c5-b5af-67d3653e8304" xsi:nil="true"/>
    <PharmaDIALT xmlns="c3c8f14d-de17-4729-8cd2-1c2c3f027e5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FFE6B2463DCD468DDA6340563834B3" ma:contentTypeVersion="19" ma:contentTypeDescription="Create a new document." ma:contentTypeScope="" ma:versionID="9b0e7b9f949fa72059d72319ac3e0db7">
  <xsd:schema xmlns:xsd="http://www.w3.org/2001/XMLSchema" xmlns:xs="http://www.w3.org/2001/XMLSchema" xmlns:p="http://schemas.microsoft.com/office/2006/metadata/properties" xmlns:ns2="c3c8f14d-de17-4729-8cd2-1c2c3f027e5c" xmlns:ns3="b621dfd6-c00f-47c5-b5af-67d3653e8304" targetNamespace="http://schemas.microsoft.com/office/2006/metadata/properties" ma:root="true" ma:fieldsID="1b0a3d2606872d7ea3adcd4575a7988e" ns2:_="" ns3:_="">
    <xsd:import namespace="c3c8f14d-de17-4729-8cd2-1c2c3f027e5c"/>
    <xsd:import namespace="b621dfd6-c00f-47c5-b5af-67d3653e83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element ref="ns2:PharmaDIAL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8f14d-de17-4729-8cd2-1c2c3f027e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7e887b-1209-4573-9ff2-b0cecb1881f1"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harmaDIALT" ma:index="26" nillable="true" ma:displayName="PharmaDIA LT" ma:format="Dropdown" ma:internalName="PharmaDIAL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21dfd6-c00f-47c5-b5af-67d3653e83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6c1a041-ff7c-4483-8ed2-8551aa9b4c3b}" ma:internalName="TaxCatchAll" ma:showField="CatchAllData" ma:web="b621dfd6-c00f-47c5-b5af-67d3653e83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A2597-103C-43E4-85E5-F207E5CBCA0A}">
  <ds:schemaRefs>
    <ds:schemaRef ds:uri="http://schemas.microsoft.com/office/2006/metadata/properties"/>
    <ds:schemaRef ds:uri="http://schemas.microsoft.com/office/infopath/2007/PartnerControls"/>
    <ds:schemaRef ds:uri="c3c8f14d-de17-4729-8cd2-1c2c3f027e5c"/>
    <ds:schemaRef ds:uri="b621dfd6-c00f-47c5-b5af-67d3653e8304"/>
  </ds:schemaRefs>
</ds:datastoreItem>
</file>

<file path=customXml/itemProps2.xml><?xml version="1.0" encoding="utf-8"?>
<ds:datastoreItem xmlns:ds="http://schemas.openxmlformats.org/officeDocument/2006/customXml" ds:itemID="{84251DCA-9D72-45F8-AE14-C01FDA356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c8f14d-de17-4729-8cd2-1c2c3f027e5c"/>
    <ds:schemaRef ds:uri="b621dfd6-c00f-47c5-b5af-67d3653e8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E06667-394C-4C22-9AA4-860119707222}">
  <ds:schemaRefs>
    <ds:schemaRef ds:uri="http://schemas.microsoft.com/sharepoint/v3/contenttype/forms"/>
  </ds:schemaRefs>
</ds:datastoreItem>
</file>

<file path=customXml/itemProps4.xml><?xml version="1.0" encoding="utf-8"?>
<ds:datastoreItem xmlns:ds="http://schemas.openxmlformats.org/officeDocument/2006/customXml" ds:itemID="{00A812B2-2B6E-4BB7-B1E0-3CE49E265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1599</Words>
  <Characters>9119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creator>Nemanja Turkovic</dc:creator>
  <cp:lastModifiedBy>Aleksandra Ljumović</cp:lastModifiedBy>
  <cp:revision>3</cp:revision>
  <cp:lastPrinted>2022-03-01T07:27:00Z</cp:lastPrinted>
  <dcterms:created xsi:type="dcterms:W3CDTF">2024-11-18T12:05:00Z</dcterms:created>
  <dcterms:modified xsi:type="dcterms:W3CDTF">2024-11-18T12:10:00Z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0x01010006FFE6B2463DCD468DDA6340563834B3</vt:lpwstr>
  </property>
</Properties>
</file>