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46D0E" w14:textId="72012431" w:rsidR="009F54E7" w:rsidRPr="007B07EF" w:rsidRDefault="009F54E7" w:rsidP="00FE2507">
      <w:pPr>
        <w:pStyle w:val="Style11BoldUnderlinedCenter"/>
      </w:pPr>
      <w:r w:rsidRPr="007B07EF">
        <w:t>UPUTSTVO ZA LIJEK</w:t>
      </w:r>
    </w:p>
    <w:p w14:paraId="0A472BE7" w14:textId="2D3D4040" w:rsidR="00BE148C" w:rsidRPr="007B07EF" w:rsidRDefault="00BE148C" w:rsidP="00BE148C">
      <w:pPr>
        <w:rPr>
          <w:rFonts w:eastAsia="Times New Roman"/>
          <w:bCs/>
        </w:rPr>
      </w:pPr>
    </w:p>
    <w:p w14:paraId="35258B04" w14:textId="2F82DAE7" w:rsidR="00BE148C" w:rsidRPr="007B07EF" w:rsidRDefault="003B69F4" w:rsidP="00EE6DE9">
      <w:pPr>
        <w:pStyle w:val="Style11BoldC"/>
        <w:rPr>
          <w:szCs w:val="22"/>
        </w:rPr>
      </w:pPr>
      <w:proofErr w:type="spellStart"/>
      <w:r w:rsidRPr="007B07EF">
        <w:rPr>
          <w:szCs w:val="22"/>
        </w:rPr>
        <w:t>Prolia</w:t>
      </w:r>
      <w:proofErr w:type="spellEnd"/>
      <w:r w:rsidRPr="007B07EF">
        <w:rPr>
          <w:szCs w:val="22"/>
        </w:rPr>
        <w:t>, 60 mg/ml, rastvor za injekciju u napunjenom injekcionom špricu</w:t>
      </w:r>
    </w:p>
    <w:p w14:paraId="330D5306" w14:textId="77777777" w:rsidR="004E3F59" w:rsidRPr="007B07EF" w:rsidRDefault="004E3F59" w:rsidP="00EE6DE9">
      <w:pPr>
        <w:pStyle w:val="Style11BoldC"/>
        <w:rPr>
          <w:bCs/>
          <w:szCs w:val="22"/>
        </w:rPr>
      </w:pPr>
    </w:p>
    <w:p w14:paraId="14C43D51" w14:textId="77777777" w:rsidR="00BE148C" w:rsidRPr="007B07EF" w:rsidRDefault="003B69F4" w:rsidP="00EE6DE9">
      <w:pPr>
        <w:pStyle w:val="Style11BoldC"/>
        <w:rPr>
          <w:szCs w:val="22"/>
        </w:rPr>
      </w:pPr>
      <w:proofErr w:type="spellStart"/>
      <w:r w:rsidRPr="007B07EF">
        <w:rPr>
          <w:szCs w:val="22"/>
        </w:rPr>
        <w:t>denosumab</w:t>
      </w:r>
      <w:proofErr w:type="spellEnd"/>
    </w:p>
    <w:p w14:paraId="4771187A" w14:textId="7F27AA0E" w:rsidR="00BE148C" w:rsidRPr="007B07EF" w:rsidRDefault="00BE148C" w:rsidP="00BE148C">
      <w:pPr>
        <w:tabs>
          <w:tab w:val="left" w:pos="567"/>
        </w:tabs>
        <w:rPr>
          <w:rFonts w:eastAsia="Times New Roman"/>
        </w:rPr>
      </w:pPr>
    </w:p>
    <w:p w14:paraId="2FB3C902" w14:textId="77777777" w:rsidR="0001616D" w:rsidRPr="007B07EF" w:rsidRDefault="0001616D" w:rsidP="00BE148C">
      <w:pPr>
        <w:tabs>
          <w:tab w:val="left" w:pos="567"/>
        </w:tabs>
        <w:rPr>
          <w:rFonts w:eastAsia="Times New Roman"/>
        </w:rPr>
      </w:pPr>
    </w:p>
    <w:p w14:paraId="10088C1E" w14:textId="77777777" w:rsidR="009F54E7" w:rsidRPr="007B07EF" w:rsidRDefault="009F54E7" w:rsidP="00BE148C">
      <w:pPr>
        <w:tabs>
          <w:tab w:val="left" w:pos="567"/>
        </w:tabs>
        <w:rPr>
          <w:rFonts w:eastAsia="Times New Roman"/>
        </w:rPr>
      </w:pPr>
    </w:p>
    <w:p w14:paraId="150BB063" w14:textId="66A4EE7A" w:rsidR="00BE148C" w:rsidRPr="007B07EF" w:rsidRDefault="003B69F4" w:rsidP="000A4A35">
      <w:pPr>
        <w:keepNext/>
        <w:suppressAutoHyphens/>
        <w:jc w:val="both"/>
        <w:rPr>
          <w:rFonts w:eastAsia="Times New Roman"/>
        </w:rPr>
      </w:pPr>
      <w:r w:rsidRPr="007B07EF">
        <w:rPr>
          <w:b/>
        </w:rPr>
        <w:t>Pažljivo pročitajte ovo uputstvo, prije nego što počnete da koristite ovaj lijek, jer sadrži informacije koje su važne za Vas.</w:t>
      </w:r>
    </w:p>
    <w:p w14:paraId="00FF1C53" w14:textId="77777777" w:rsidR="00BE148C" w:rsidRPr="007B07EF" w:rsidRDefault="003B69F4" w:rsidP="000A4A35">
      <w:pPr>
        <w:keepNext/>
        <w:numPr>
          <w:ilvl w:val="0"/>
          <w:numId w:val="2"/>
        </w:numPr>
        <w:tabs>
          <w:tab w:val="left" w:pos="567"/>
        </w:tabs>
        <w:jc w:val="both"/>
        <w:rPr>
          <w:rFonts w:eastAsia="Times New Roman"/>
        </w:rPr>
      </w:pPr>
      <w:r w:rsidRPr="007B07EF">
        <w:t>Uputstvo sačuvajte. Može biti potrebno da ga ponovo pročitate.</w:t>
      </w:r>
    </w:p>
    <w:p w14:paraId="2F63C857" w14:textId="762EA3ED" w:rsidR="00BE148C" w:rsidRPr="007B07EF" w:rsidRDefault="003B69F4" w:rsidP="000A4A35">
      <w:pPr>
        <w:numPr>
          <w:ilvl w:val="0"/>
          <w:numId w:val="2"/>
        </w:numPr>
        <w:tabs>
          <w:tab w:val="left" w:pos="567"/>
        </w:tabs>
        <w:ind w:right="-2"/>
        <w:jc w:val="both"/>
        <w:rPr>
          <w:rFonts w:eastAsia="Times New Roman"/>
        </w:rPr>
      </w:pPr>
      <w:r w:rsidRPr="007B07EF">
        <w:t>Ako imate dodatnih pitanja, obratite se svom ljekaru ili farmaceutu ili medicinskoj sestri.</w:t>
      </w:r>
    </w:p>
    <w:p w14:paraId="606026CE" w14:textId="77777777" w:rsidR="00BE148C" w:rsidRPr="007B07EF" w:rsidRDefault="003B69F4" w:rsidP="000A4A35">
      <w:pPr>
        <w:numPr>
          <w:ilvl w:val="0"/>
          <w:numId w:val="2"/>
        </w:numPr>
        <w:tabs>
          <w:tab w:val="left" w:pos="567"/>
        </w:tabs>
        <w:ind w:right="-2"/>
        <w:jc w:val="both"/>
        <w:rPr>
          <w:rFonts w:eastAsia="Times New Roman"/>
        </w:rPr>
      </w:pPr>
      <w:r w:rsidRPr="007B07EF">
        <w:t>Ovaj lijek propisan je Vama i ne smijete ga davati drugima. Može da im škodi, čak i kada imaju iste znake bolesti kao i Vi.</w:t>
      </w:r>
    </w:p>
    <w:p w14:paraId="79D8C186" w14:textId="77777777" w:rsidR="00BE148C" w:rsidRPr="007B07EF" w:rsidRDefault="003B69F4" w:rsidP="000A4A35">
      <w:pPr>
        <w:pStyle w:val="ListParagraph"/>
        <w:keepNext/>
        <w:numPr>
          <w:ilvl w:val="0"/>
          <w:numId w:val="2"/>
        </w:numPr>
        <w:jc w:val="both"/>
      </w:pPr>
      <w:r w:rsidRPr="007B07EF">
        <w:t>Ako Vam se javi bilo koje neželjeno dejstvo recite to svom ljekaru, farmaceutu ili medicinskoj sestri. Ovo uključuje i bilo koja neželjena dejstva koja nijesu navedena u ovom uputstvu. Pogledajte dio 4.</w:t>
      </w:r>
    </w:p>
    <w:p w14:paraId="0F05A65E" w14:textId="48692507" w:rsidR="00BE148C" w:rsidRPr="007B07EF" w:rsidRDefault="003B69F4" w:rsidP="000A4A35">
      <w:pPr>
        <w:pStyle w:val="ListParagraph"/>
        <w:numPr>
          <w:ilvl w:val="0"/>
          <w:numId w:val="2"/>
        </w:numPr>
        <w:jc w:val="both"/>
      </w:pPr>
      <w:r w:rsidRPr="007B07EF">
        <w:t>Vaš ljekar će Vam dati Karticu</w:t>
      </w:r>
      <w:r w:rsidRPr="007B07EF">
        <w:noBreakHyphen/>
        <w:t>pods</w:t>
      </w:r>
      <w:r w:rsidR="0001616D" w:rsidRPr="007B07EF">
        <w:t>j</w:t>
      </w:r>
      <w:r w:rsidRPr="007B07EF">
        <w:t xml:space="preserve">etnik za pacijenta, koja sadrži važne </w:t>
      </w:r>
      <w:proofErr w:type="spellStart"/>
      <w:r w:rsidRPr="007B07EF">
        <w:t>bezb</w:t>
      </w:r>
      <w:r w:rsidR="00573C5C" w:rsidRPr="007B07EF">
        <w:t>j</w:t>
      </w:r>
      <w:r w:rsidRPr="007B07EF">
        <w:t>ednosne</w:t>
      </w:r>
      <w:proofErr w:type="spellEnd"/>
      <w:r w:rsidRPr="007B07EF">
        <w:t xml:space="preserve"> informacije koje treba da znate pr</w:t>
      </w:r>
      <w:r w:rsidR="0001616D" w:rsidRPr="007B07EF">
        <w:t>ij</w:t>
      </w:r>
      <w:r w:rsidRPr="007B07EF">
        <w:t>e i tokom l</w:t>
      </w:r>
      <w:r w:rsidR="0001616D" w:rsidRPr="007B07EF">
        <w:t>i</w:t>
      </w:r>
      <w:r w:rsidRPr="007B07EF">
        <w:t xml:space="preserve">ječenja lijekom </w:t>
      </w:r>
      <w:proofErr w:type="spellStart"/>
      <w:r w:rsidRPr="007B07EF">
        <w:t>Prolia</w:t>
      </w:r>
      <w:proofErr w:type="spellEnd"/>
      <w:r w:rsidRPr="007B07EF">
        <w:t>.</w:t>
      </w:r>
    </w:p>
    <w:p w14:paraId="66CC1F0A" w14:textId="342D7BCB" w:rsidR="00BE148C" w:rsidRPr="007B07EF" w:rsidRDefault="00BE148C" w:rsidP="000A4A35">
      <w:pPr>
        <w:tabs>
          <w:tab w:val="left" w:pos="567"/>
        </w:tabs>
        <w:ind w:right="-2"/>
        <w:jc w:val="both"/>
        <w:rPr>
          <w:rFonts w:eastAsia="Times New Roman"/>
        </w:rPr>
      </w:pPr>
    </w:p>
    <w:p w14:paraId="4FF2DD6E" w14:textId="77777777" w:rsidR="0001616D" w:rsidRPr="007B07EF" w:rsidRDefault="0001616D" w:rsidP="000A4A35">
      <w:pPr>
        <w:tabs>
          <w:tab w:val="left" w:pos="567"/>
        </w:tabs>
        <w:ind w:right="-2"/>
        <w:jc w:val="both"/>
        <w:rPr>
          <w:rFonts w:eastAsia="Times New Roman"/>
        </w:rPr>
      </w:pPr>
    </w:p>
    <w:p w14:paraId="3FCFB9FE" w14:textId="77777777" w:rsidR="00BE148C" w:rsidRPr="007B07EF" w:rsidRDefault="00BE148C" w:rsidP="000A4A35">
      <w:pPr>
        <w:tabs>
          <w:tab w:val="left" w:pos="567"/>
        </w:tabs>
        <w:ind w:right="-2"/>
        <w:jc w:val="both"/>
        <w:rPr>
          <w:rFonts w:eastAsia="Times New Roman"/>
        </w:rPr>
      </w:pPr>
    </w:p>
    <w:p w14:paraId="0A01B5CD" w14:textId="77777777" w:rsidR="00BE148C" w:rsidRPr="007B07EF" w:rsidRDefault="003B69F4" w:rsidP="000A4A35">
      <w:pPr>
        <w:keepNext/>
        <w:numPr>
          <w:ilvl w:val="12"/>
          <w:numId w:val="0"/>
        </w:numPr>
        <w:tabs>
          <w:tab w:val="left" w:pos="567"/>
        </w:tabs>
        <w:ind w:right="-2"/>
        <w:jc w:val="both"/>
        <w:outlineLvl w:val="0"/>
        <w:rPr>
          <w:rFonts w:eastAsia="Times New Roman"/>
        </w:rPr>
      </w:pPr>
      <w:r w:rsidRPr="007B07EF">
        <w:rPr>
          <w:b/>
        </w:rPr>
        <w:t>U ovom uputstvu pročitaćete:</w:t>
      </w:r>
    </w:p>
    <w:p w14:paraId="17F333DF" w14:textId="0D0369C6" w:rsidR="00BE148C" w:rsidRPr="007B07EF" w:rsidRDefault="003B69F4" w:rsidP="000A4A35">
      <w:pPr>
        <w:pStyle w:val="ListParagraph"/>
        <w:keepNext/>
        <w:numPr>
          <w:ilvl w:val="0"/>
          <w:numId w:val="23"/>
        </w:numPr>
        <w:ind w:left="567" w:hanging="567"/>
        <w:jc w:val="both"/>
        <w:rPr>
          <w:rFonts w:eastAsia="Times New Roman"/>
        </w:rPr>
      </w:pPr>
      <w:r w:rsidRPr="007B07EF">
        <w:t xml:space="preserve">Šta je lijek </w:t>
      </w:r>
      <w:proofErr w:type="spellStart"/>
      <w:r w:rsidRPr="007B07EF">
        <w:t>Prolia</w:t>
      </w:r>
      <w:proofErr w:type="spellEnd"/>
      <w:r w:rsidRPr="007B07EF">
        <w:t xml:space="preserve"> i čemu je namijenjen</w:t>
      </w:r>
    </w:p>
    <w:p w14:paraId="3B0B3CCA" w14:textId="585449DD" w:rsidR="00BE148C" w:rsidRPr="007B07EF" w:rsidRDefault="003B69F4" w:rsidP="000A4A35">
      <w:pPr>
        <w:pStyle w:val="ListParagraph"/>
        <w:numPr>
          <w:ilvl w:val="0"/>
          <w:numId w:val="23"/>
        </w:numPr>
        <w:ind w:left="567" w:hanging="567"/>
        <w:jc w:val="both"/>
        <w:rPr>
          <w:rFonts w:eastAsia="Times New Roman"/>
        </w:rPr>
      </w:pPr>
      <w:r w:rsidRPr="007B07EF">
        <w:t xml:space="preserve">Šta treba da znate prije nego što uzmete lijek </w:t>
      </w:r>
      <w:proofErr w:type="spellStart"/>
      <w:r w:rsidRPr="007B07EF">
        <w:t>Prolia</w:t>
      </w:r>
      <w:proofErr w:type="spellEnd"/>
    </w:p>
    <w:p w14:paraId="4AF94112" w14:textId="34A28BA9" w:rsidR="00BE148C" w:rsidRPr="007B07EF" w:rsidRDefault="003B69F4" w:rsidP="000A4A35">
      <w:pPr>
        <w:pStyle w:val="ListParagraph"/>
        <w:numPr>
          <w:ilvl w:val="0"/>
          <w:numId w:val="23"/>
        </w:numPr>
        <w:ind w:left="567" w:hanging="567"/>
        <w:jc w:val="both"/>
        <w:rPr>
          <w:rFonts w:eastAsia="Times New Roman"/>
        </w:rPr>
      </w:pPr>
      <w:r w:rsidRPr="007B07EF">
        <w:t xml:space="preserve">Kako se upotrebljava lijek </w:t>
      </w:r>
      <w:proofErr w:type="spellStart"/>
      <w:r w:rsidRPr="007B07EF">
        <w:t>Prolia</w:t>
      </w:r>
      <w:proofErr w:type="spellEnd"/>
    </w:p>
    <w:p w14:paraId="1E9692CB" w14:textId="5AD4AD35" w:rsidR="00BE148C" w:rsidRPr="007B07EF" w:rsidRDefault="003B69F4" w:rsidP="000A4A35">
      <w:pPr>
        <w:pStyle w:val="ListParagraph"/>
        <w:numPr>
          <w:ilvl w:val="0"/>
          <w:numId w:val="23"/>
        </w:numPr>
        <w:ind w:left="567" w:hanging="567"/>
        <w:jc w:val="both"/>
        <w:rPr>
          <w:rFonts w:eastAsia="Times New Roman"/>
        </w:rPr>
      </w:pPr>
      <w:r w:rsidRPr="007B07EF">
        <w:t>Moguća neželjena dejstva</w:t>
      </w:r>
    </w:p>
    <w:p w14:paraId="003914E5" w14:textId="2C05A9CA" w:rsidR="00BE148C" w:rsidRPr="007B07EF" w:rsidRDefault="003B69F4" w:rsidP="000A4A35">
      <w:pPr>
        <w:pStyle w:val="ListParagraph"/>
        <w:keepNext/>
        <w:numPr>
          <w:ilvl w:val="0"/>
          <w:numId w:val="23"/>
        </w:numPr>
        <w:ind w:left="567" w:hanging="567"/>
        <w:jc w:val="both"/>
        <w:rPr>
          <w:rFonts w:eastAsia="Times New Roman"/>
        </w:rPr>
      </w:pPr>
      <w:r w:rsidRPr="007B07EF">
        <w:t xml:space="preserve">Kako čuvati lijek </w:t>
      </w:r>
      <w:proofErr w:type="spellStart"/>
      <w:r w:rsidRPr="007B07EF">
        <w:t>Prolia</w:t>
      </w:r>
      <w:proofErr w:type="spellEnd"/>
    </w:p>
    <w:p w14:paraId="329B5778" w14:textId="3FB4464F" w:rsidR="00BE148C" w:rsidRPr="007B07EF" w:rsidRDefault="009F54E7" w:rsidP="000A4A35">
      <w:pPr>
        <w:pStyle w:val="ListParagraph"/>
        <w:keepNext/>
        <w:numPr>
          <w:ilvl w:val="0"/>
          <w:numId w:val="23"/>
        </w:numPr>
        <w:ind w:left="567" w:hanging="567"/>
        <w:jc w:val="both"/>
        <w:rPr>
          <w:rFonts w:eastAsia="Times New Roman"/>
        </w:rPr>
      </w:pPr>
      <w:r w:rsidRPr="007B07EF">
        <w:t>Sadržaj pakovanja i dodatne informacije</w:t>
      </w:r>
    </w:p>
    <w:p w14:paraId="0C775A8F" w14:textId="77777777" w:rsidR="00BE148C" w:rsidRPr="007B07EF" w:rsidRDefault="00BE148C" w:rsidP="000A4A35">
      <w:pPr>
        <w:keepNext/>
        <w:numPr>
          <w:ilvl w:val="12"/>
          <w:numId w:val="0"/>
        </w:numPr>
        <w:tabs>
          <w:tab w:val="left" w:pos="567"/>
        </w:tabs>
        <w:jc w:val="both"/>
        <w:rPr>
          <w:rFonts w:eastAsia="Times New Roman"/>
        </w:rPr>
      </w:pPr>
    </w:p>
    <w:p w14:paraId="59D9C9C2" w14:textId="77777777" w:rsidR="00BE148C" w:rsidRPr="007B07EF" w:rsidRDefault="00BE148C" w:rsidP="000A4A35">
      <w:pPr>
        <w:numPr>
          <w:ilvl w:val="12"/>
          <w:numId w:val="0"/>
        </w:numPr>
        <w:tabs>
          <w:tab w:val="left" w:pos="567"/>
        </w:tabs>
        <w:jc w:val="both"/>
        <w:rPr>
          <w:rFonts w:eastAsia="Times New Roman"/>
        </w:rPr>
      </w:pPr>
    </w:p>
    <w:p w14:paraId="00CAAA91" w14:textId="77777777" w:rsidR="00BE148C" w:rsidRPr="007B07EF" w:rsidRDefault="003B69F4" w:rsidP="000A4A35">
      <w:pPr>
        <w:jc w:val="both"/>
        <w:rPr>
          <w:rFonts w:eastAsia="Times New Roman"/>
          <w:b/>
        </w:rPr>
      </w:pPr>
      <w:r w:rsidRPr="007B07EF">
        <w:br w:type="page"/>
      </w:r>
    </w:p>
    <w:p w14:paraId="244E3F17" w14:textId="77777777" w:rsidR="00BE148C" w:rsidRPr="007B07EF" w:rsidRDefault="003B69F4" w:rsidP="000A4A35">
      <w:pPr>
        <w:keepNext/>
        <w:ind w:left="567" w:hanging="567"/>
        <w:jc w:val="both"/>
        <w:rPr>
          <w:rFonts w:eastAsia="Times New Roman"/>
          <w:b/>
        </w:rPr>
      </w:pPr>
      <w:r w:rsidRPr="007B07EF">
        <w:rPr>
          <w:b/>
        </w:rPr>
        <w:lastRenderedPageBreak/>
        <w:t>1.</w:t>
      </w:r>
      <w:r w:rsidRPr="007B07EF">
        <w:rPr>
          <w:b/>
        </w:rPr>
        <w:tab/>
        <w:t>ŠTA JE LIJEK PROLIA I ČEMU JE NAMIJENJEN</w:t>
      </w:r>
    </w:p>
    <w:p w14:paraId="68D71185" w14:textId="77777777" w:rsidR="00BE148C" w:rsidRPr="007B07EF" w:rsidRDefault="00BE148C" w:rsidP="000A4A35">
      <w:pPr>
        <w:keepNext/>
        <w:numPr>
          <w:ilvl w:val="12"/>
          <w:numId w:val="0"/>
        </w:numPr>
        <w:tabs>
          <w:tab w:val="left" w:pos="567"/>
        </w:tabs>
        <w:jc w:val="both"/>
        <w:rPr>
          <w:rFonts w:eastAsia="Times New Roman"/>
        </w:rPr>
      </w:pPr>
    </w:p>
    <w:p w14:paraId="2002B86E" w14:textId="214FBFB9" w:rsidR="00BE148C" w:rsidRPr="007B07EF" w:rsidRDefault="003B69F4" w:rsidP="000A4A35">
      <w:pPr>
        <w:keepNext/>
        <w:numPr>
          <w:ilvl w:val="12"/>
          <w:numId w:val="0"/>
        </w:numPr>
        <w:tabs>
          <w:tab w:val="left" w:pos="567"/>
        </w:tabs>
        <w:jc w:val="both"/>
        <w:outlineLvl w:val="0"/>
        <w:rPr>
          <w:rFonts w:eastAsia="Times New Roman"/>
          <w:b/>
        </w:rPr>
      </w:pPr>
      <w:r w:rsidRPr="007B07EF">
        <w:rPr>
          <w:b/>
        </w:rPr>
        <w:t xml:space="preserve">Šta je lijek </w:t>
      </w:r>
      <w:proofErr w:type="spellStart"/>
      <w:r w:rsidRPr="007B07EF">
        <w:rPr>
          <w:b/>
        </w:rPr>
        <w:t>Prolia</w:t>
      </w:r>
      <w:proofErr w:type="spellEnd"/>
      <w:r w:rsidRPr="007B07EF">
        <w:rPr>
          <w:b/>
        </w:rPr>
        <w:t xml:space="preserve"> i kako d</w:t>
      </w:r>
      <w:r w:rsidR="0001616D" w:rsidRPr="007B07EF">
        <w:rPr>
          <w:b/>
        </w:rPr>
        <w:t>j</w:t>
      </w:r>
      <w:r w:rsidRPr="007B07EF">
        <w:rPr>
          <w:b/>
        </w:rPr>
        <w:t>eluje</w:t>
      </w:r>
    </w:p>
    <w:p w14:paraId="236A2749" w14:textId="77777777" w:rsidR="00BE148C" w:rsidRPr="007B07EF" w:rsidRDefault="00BE148C" w:rsidP="000A4A35">
      <w:pPr>
        <w:keepNext/>
        <w:numPr>
          <w:ilvl w:val="12"/>
          <w:numId w:val="0"/>
        </w:numPr>
        <w:tabs>
          <w:tab w:val="left" w:pos="567"/>
        </w:tabs>
        <w:jc w:val="both"/>
        <w:outlineLvl w:val="0"/>
        <w:rPr>
          <w:rFonts w:eastAsia="Times New Roman"/>
        </w:rPr>
      </w:pPr>
    </w:p>
    <w:p w14:paraId="3B07DF58" w14:textId="77777777" w:rsidR="00BE148C" w:rsidRPr="007B07EF" w:rsidRDefault="003B69F4" w:rsidP="000A4A35">
      <w:pPr>
        <w:numPr>
          <w:ilvl w:val="12"/>
          <w:numId w:val="0"/>
        </w:numPr>
        <w:jc w:val="both"/>
        <w:rPr>
          <w:rFonts w:eastAsia="MS Mincho"/>
        </w:rPr>
      </w:pPr>
      <w:r w:rsidRPr="007B07EF">
        <w:t xml:space="preserve">Lijek </w:t>
      </w:r>
      <w:proofErr w:type="spellStart"/>
      <w:r w:rsidRPr="007B07EF">
        <w:t>Prolia</w:t>
      </w:r>
      <w:proofErr w:type="spellEnd"/>
      <w:r w:rsidRPr="007B07EF">
        <w:t xml:space="preserve"> sadrži </w:t>
      </w:r>
      <w:proofErr w:type="spellStart"/>
      <w:r w:rsidRPr="007B07EF">
        <w:t>denosumab</w:t>
      </w:r>
      <w:proofErr w:type="spellEnd"/>
      <w:r w:rsidRPr="007B07EF">
        <w:t>, protein (</w:t>
      </w:r>
      <w:proofErr w:type="spellStart"/>
      <w:r w:rsidRPr="007B07EF">
        <w:t>monoklonsko</w:t>
      </w:r>
      <w:proofErr w:type="spellEnd"/>
      <w:r w:rsidRPr="007B07EF">
        <w:t xml:space="preserve"> antitijelo) koji ometa dejstvo drugog proteina sa ciljem liječenja gubitka koštane mase i </w:t>
      </w:r>
      <w:proofErr w:type="spellStart"/>
      <w:r w:rsidRPr="007B07EF">
        <w:t>osteoporoze</w:t>
      </w:r>
      <w:proofErr w:type="spellEnd"/>
      <w:r w:rsidRPr="007B07EF">
        <w:t xml:space="preserve">. Primjena lijeka </w:t>
      </w:r>
      <w:proofErr w:type="spellStart"/>
      <w:r w:rsidRPr="007B07EF">
        <w:t>Prolia</w:t>
      </w:r>
      <w:proofErr w:type="spellEnd"/>
      <w:r w:rsidRPr="007B07EF">
        <w:t xml:space="preserve"> dovodi do jačanja kostiju i čini ih manje lomljivim.</w:t>
      </w:r>
    </w:p>
    <w:p w14:paraId="381006F7" w14:textId="77777777" w:rsidR="00BE148C" w:rsidRPr="007B07EF" w:rsidRDefault="00BE148C" w:rsidP="000A4A35">
      <w:pPr>
        <w:numPr>
          <w:ilvl w:val="12"/>
          <w:numId w:val="0"/>
        </w:numPr>
        <w:tabs>
          <w:tab w:val="left" w:pos="567"/>
        </w:tabs>
        <w:jc w:val="both"/>
        <w:outlineLvl w:val="0"/>
        <w:rPr>
          <w:rFonts w:eastAsia="Times New Roman"/>
        </w:rPr>
      </w:pPr>
    </w:p>
    <w:p w14:paraId="33E02AEE" w14:textId="77777777" w:rsidR="00BE148C" w:rsidRPr="007B07EF" w:rsidRDefault="003B69F4" w:rsidP="000A4A35">
      <w:pPr>
        <w:numPr>
          <w:ilvl w:val="12"/>
          <w:numId w:val="0"/>
        </w:numPr>
        <w:tabs>
          <w:tab w:val="left" w:pos="567"/>
        </w:tabs>
        <w:jc w:val="both"/>
        <w:rPr>
          <w:rFonts w:eastAsia="Times New Roman"/>
        </w:rPr>
      </w:pPr>
      <w:r w:rsidRPr="007B07EF">
        <w:t xml:space="preserve">Kost je živo tkivo koje se stalno obnavlja. Estrogen čini kosti zdravim. Poslije menopauze pada nivo estrogena što može dovesti do toga da kosti postanu krhke i lomljive. Ovo na kraju može dovesti do stanja koje se zove </w:t>
      </w:r>
      <w:proofErr w:type="spellStart"/>
      <w:r w:rsidRPr="007B07EF">
        <w:t>osteoporoza</w:t>
      </w:r>
      <w:proofErr w:type="spellEnd"/>
      <w:r w:rsidRPr="007B07EF">
        <w:t xml:space="preserve">. </w:t>
      </w:r>
      <w:proofErr w:type="spellStart"/>
      <w:r w:rsidRPr="007B07EF">
        <w:t>Osteoporoza</w:t>
      </w:r>
      <w:proofErr w:type="spellEnd"/>
      <w:r w:rsidRPr="007B07EF">
        <w:t xml:space="preserve"> se može javiti i kod muškaraca zbog niza uzroka koji uključuju starenje i/ili nizak nivo muškog hormona, </w:t>
      </w:r>
      <w:proofErr w:type="spellStart"/>
      <w:r w:rsidRPr="007B07EF">
        <w:t>testosterona</w:t>
      </w:r>
      <w:proofErr w:type="spellEnd"/>
      <w:r w:rsidRPr="007B07EF">
        <w:t xml:space="preserve">. Može se pojaviti i kod pacijenata koji primaju </w:t>
      </w:r>
      <w:proofErr w:type="spellStart"/>
      <w:r w:rsidRPr="007B07EF">
        <w:t>glukokortikoide</w:t>
      </w:r>
      <w:proofErr w:type="spellEnd"/>
      <w:r w:rsidRPr="007B07EF">
        <w:t xml:space="preserve">. Mnogi pacijenti koji imaju </w:t>
      </w:r>
      <w:proofErr w:type="spellStart"/>
      <w:r w:rsidRPr="007B07EF">
        <w:t>osteoporozu</w:t>
      </w:r>
      <w:proofErr w:type="spellEnd"/>
      <w:r w:rsidRPr="007B07EF">
        <w:t xml:space="preserve"> nemaju simptome, ali su ipak pod rizikom od nastanka </w:t>
      </w:r>
      <w:proofErr w:type="spellStart"/>
      <w:r w:rsidRPr="007B07EF">
        <w:t>preloma</w:t>
      </w:r>
      <w:proofErr w:type="spellEnd"/>
      <w:r w:rsidRPr="007B07EF">
        <w:t xml:space="preserve"> kostiju, posebno kičme, kuka i zglobova ruke.</w:t>
      </w:r>
    </w:p>
    <w:p w14:paraId="39DBC3D4" w14:textId="77777777" w:rsidR="00BE148C" w:rsidRPr="007B07EF" w:rsidRDefault="00BE148C" w:rsidP="000A4A35">
      <w:pPr>
        <w:numPr>
          <w:ilvl w:val="12"/>
          <w:numId w:val="0"/>
        </w:numPr>
        <w:tabs>
          <w:tab w:val="left" w:pos="567"/>
        </w:tabs>
        <w:jc w:val="both"/>
        <w:rPr>
          <w:rFonts w:eastAsia="Times New Roman"/>
        </w:rPr>
      </w:pPr>
    </w:p>
    <w:p w14:paraId="422971F0" w14:textId="77777777" w:rsidR="00BE148C" w:rsidRPr="007B07EF" w:rsidRDefault="003B69F4" w:rsidP="000A4A35">
      <w:pPr>
        <w:tabs>
          <w:tab w:val="left" w:pos="567"/>
        </w:tabs>
        <w:jc w:val="both"/>
        <w:rPr>
          <w:rFonts w:eastAsia="Times New Roman"/>
        </w:rPr>
      </w:pPr>
      <w:r w:rsidRPr="007B07EF">
        <w:t xml:space="preserve">Hirurška intervencija ili ljekovi koji se koriste u sprječavanju produkcije estrogena ili </w:t>
      </w:r>
      <w:proofErr w:type="spellStart"/>
      <w:r w:rsidRPr="007B07EF">
        <w:t>testosterona</w:t>
      </w:r>
      <w:proofErr w:type="spellEnd"/>
      <w:r w:rsidRPr="007B07EF">
        <w:t xml:space="preserve"> kod pacijenata sa </w:t>
      </w:r>
      <w:proofErr w:type="spellStart"/>
      <w:r w:rsidRPr="007B07EF">
        <w:t>karcinomom</w:t>
      </w:r>
      <w:proofErr w:type="spellEnd"/>
      <w:r w:rsidRPr="007B07EF">
        <w:t xml:space="preserve"> dojke ili prostate, takođe mogu dovesti do gubitka koštane mase. Kosti postaju slabije i lakše se lome.</w:t>
      </w:r>
    </w:p>
    <w:p w14:paraId="4B04EC6A" w14:textId="77777777" w:rsidR="00BE148C" w:rsidRPr="007B07EF" w:rsidRDefault="00BE148C" w:rsidP="000A4A35">
      <w:pPr>
        <w:tabs>
          <w:tab w:val="left" w:pos="567"/>
        </w:tabs>
        <w:jc w:val="both"/>
        <w:rPr>
          <w:rFonts w:eastAsia="Times New Roman"/>
        </w:rPr>
      </w:pPr>
    </w:p>
    <w:p w14:paraId="539A7660" w14:textId="77777777" w:rsidR="00BE148C" w:rsidRPr="007B07EF" w:rsidRDefault="003B69F4" w:rsidP="000A4A35">
      <w:pPr>
        <w:keepNext/>
        <w:numPr>
          <w:ilvl w:val="12"/>
          <w:numId w:val="0"/>
        </w:numPr>
        <w:tabs>
          <w:tab w:val="left" w:pos="567"/>
        </w:tabs>
        <w:jc w:val="both"/>
        <w:outlineLvl w:val="0"/>
        <w:rPr>
          <w:rFonts w:eastAsia="Times New Roman"/>
          <w:b/>
        </w:rPr>
      </w:pPr>
      <w:r w:rsidRPr="007B07EF">
        <w:rPr>
          <w:b/>
        </w:rPr>
        <w:t xml:space="preserve">Čemu je namijenjen lijek </w:t>
      </w:r>
      <w:proofErr w:type="spellStart"/>
      <w:r w:rsidRPr="007B07EF">
        <w:rPr>
          <w:b/>
        </w:rPr>
        <w:t>Prolia</w:t>
      </w:r>
      <w:proofErr w:type="spellEnd"/>
    </w:p>
    <w:p w14:paraId="67BC30AA" w14:textId="77777777" w:rsidR="00BE148C" w:rsidRPr="007B07EF" w:rsidRDefault="00BE148C" w:rsidP="000A4A35">
      <w:pPr>
        <w:keepNext/>
        <w:tabs>
          <w:tab w:val="left" w:pos="567"/>
        </w:tabs>
        <w:jc w:val="both"/>
        <w:rPr>
          <w:rFonts w:eastAsia="Times New Roman"/>
        </w:rPr>
      </w:pPr>
    </w:p>
    <w:p w14:paraId="605ED385" w14:textId="77777777" w:rsidR="00BE148C" w:rsidRPr="007B07EF" w:rsidRDefault="003B69F4" w:rsidP="000A4A35">
      <w:pPr>
        <w:keepNext/>
        <w:tabs>
          <w:tab w:val="left" w:pos="567"/>
        </w:tabs>
        <w:jc w:val="both"/>
        <w:rPr>
          <w:rFonts w:eastAsia="Times New Roman"/>
        </w:rPr>
      </w:pPr>
      <w:r w:rsidRPr="007B07EF">
        <w:t xml:space="preserve">Lijek </w:t>
      </w:r>
      <w:proofErr w:type="spellStart"/>
      <w:r w:rsidRPr="007B07EF">
        <w:t>Prolia</w:t>
      </w:r>
      <w:proofErr w:type="spellEnd"/>
      <w:r w:rsidRPr="007B07EF">
        <w:t xml:space="preserve"> se koristi u liječenju:</w:t>
      </w:r>
    </w:p>
    <w:p w14:paraId="30E58496" w14:textId="77777777" w:rsidR="00BE148C" w:rsidRPr="007B07EF" w:rsidRDefault="00BE148C" w:rsidP="000A4A35">
      <w:pPr>
        <w:keepNext/>
        <w:tabs>
          <w:tab w:val="left" w:pos="567"/>
        </w:tabs>
        <w:jc w:val="both"/>
        <w:rPr>
          <w:rFonts w:eastAsia="Times New Roman"/>
        </w:rPr>
      </w:pPr>
    </w:p>
    <w:p w14:paraId="068BA803" w14:textId="77777777" w:rsidR="00BE148C" w:rsidRPr="007B07EF" w:rsidRDefault="003B69F4" w:rsidP="000A4A35">
      <w:pPr>
        <w:keepNext/>
        <w:numPr>
          <w:ilvl w:val="0"/>
          <w:numId w:val="4"/>
        </w:numPr>
        <w:jc w:val="both"/>
        <w:rPr>
          <w:rFonts w:eastAsia="Times New Roman"/>
        </w:rPr>
      </w:pPr>
      <w:proofErr w:type="spellStart"/>
      <w:r w:rsidRPr="007B07EF">
        <w:t>osteoporoze</w:t>
      </w:r>
      <w:proofErr w:type="spellEnd"/>
      <w:r w:rsidRPr="007B07EF">
        <w:t xml:space="preserve"> kod žena poslije menopauze (</w:t>
      </w:r>
      <w:proofErr w:type="spellStart"/>
      <w:r w:rsidRPr="007B07EF">
        <w:t>postmenopauza</w:t>
      </w:r>
      <w:proofErr w:type="spellEnd"/>
      <w:r w:rsidRPr="007B07EF">
        <w:t xml:space="preserve">), i muškaraca kod kojih postoji povećan rizik od fraktura (prijeloma kosti), smanjujući rizik od prijeloma kičme, </w:t>
      </w:r>
      <w:proofErr w:type="spellStart"/>
      <w:r w:rsidRPr="007B07EF">
        <w:t>nevertebralnih</w:t>
      </w:r>
      <w:proofErr w:type="spellEnd"/>
      <w:r w:rsidRPr="007B07EF">
        <w:t xml:space="preserve"> prijeloma i </w:t>
      </w:r>
      <w:proofErr w:type="spellStart"/>
      <w:r w:rsidRPr="007B07EF">
        <w:t>preloma</w:t>
      </w:r>
      <w:proofErr w:type="spellEnd"/>
      <w:r w:rsidRPr="007B07EF">
        <w:t xml:space="preserve"> kuka.</w:t>
      </w:r>
    </w:p>
    <w:p w14:paraId="7C10A1C1" w14:textId="77777777" w:rsidR="00BE148C" w:rsidRPr="007B07EF" w:rsidRDefault="003B69F4" w:rsidP="000A4A35">
      <w:pPr>
        <w:numPr>
          <w:ilvl w:val="0"/>
          <w:numId w:val="4"/>
        </w:numPr>
        <w:tabs>
          <w:tab w:val="left" w:pos="567"/>
        </w:tabs>
        <w:jc w:val="both"/>
        <w:rPr>
          <w:rFonts w:eastAsia="Times New Roman"/>
        </w:rPr>
      </w:pPr>
      <w:r w:rsidRPr="007B07EF">
        <w:t>gubitka koštane mase kao rezultat smanjenja nivoa hormona (</w:t>
      </w:r>
      <w:proofErr w:type="spellStart"/>
      <w:r w:rsidRPr="007B07EF">
        <w:t>testosterona</w:t>
      </w:r>
      <w:proofErr w:type="spellEnd"/>
      <w:r w:rsidRPr="007B07EF">
        <w:t xml:space="preserve">) poslije hirurške intervencije ili primjene ljekova kod pacijenata sa </w:t>
      </w:r>
      <w:proofErr w:type="spellStart"/>
      <w:r w:rsidRPr="007B07EF">
        <w:t>karcinomom</w:t>
      </w:r>
      <w:proofErr w:type="spellEnd"/>
      <w:r w:rsidRPr="007B07EF">
        <w:t xml:space="preserve"> prostate.</w:t>
      </w:r>
    </w:p>
    <w:p w14:paraId="00CE5F9C" w14:textId="4A148EEF" w:rsidR="00BE148C" w:rsidRPr="007B07EF" w:rsidRDefault="00637334" w:rsidP="000A4A35">
      <w:pPr>
        <w:numPr>
          <w:ilvl w:val="0"/>
          <w:numId w:val="4"/>
        </w:numPr>
        <w:tabs>
          <w:tab w:val="left" w:pos="567"/>
        </w:tabs>
        <w:jc w:val="both"/>
        <w:rPr>
          <w:rFonts w:eastAsia="Times New Roman"/>
        </w:rPr>
      </w:pPr>
      <w:r w:rsidRPr="007B07EF">
        <w:t>gubitka koštane mase koji je rezultat dugotrajn</w:t>
      </w:r>
      <w:r w:rsidR="0001616D" w:rsidRPr="007B07EF">
        <w:t>e</w:t>
      </w:r>
      <w:r w:rsidRPr="007B07EF">
        <w:t xml:space="preserve"> terapije </w:t>
      </w:r>
      <w:proofErr w:type="spellStart"/>
      <w:r w:rsidRPr="007B07EF">
        <w:t>glukokortikoidima</w:t>
      </w:r>
      <w:proofErr w:type="spellEnd"/>
      <w:r w:rsidRPr="007B07EF">
        <w:t xml:space="preserve"> kod pacijenata koji imaju povećani rizik od fraktura.</w:t>
      </w:r>
    </w:p>
    <w:p w14:paraId="08368AF0" w14:textId="77777777" w:rsidR="00BE148C" w:rsidRPr="007B07EF" w:rsidRDefault="00BE148C" w:rsidP="000A4A35">
      <w:pPr>
        <w:numPr>
          <w:ilvl w:val="12"/>
          <w:numId w:val="0"/>
        </w:numPr>
        <w:tabs>
          <w:tab w:val="left" w:pos="567"/>
        </w:tabs>
        <w:jc w:val="both"/>
        <w:rPr>
          <w:rFonts w:eastAsia="Times New Roman"/>
        </w:rPr>
      </w:pPr>
    </w:p>
    <w:p w14:paraId="2F7CD38F" w14:textId="77777777" w:rsidR="00BE148C" w:rsidRPr="007B07EF" w:rsidRDefault="00BE148C" w:rsidP="000A4A35">
      <w:pPr>
        <w:numPr>
          <w:ilvl w:val="12"/>
          <w:numId w:val="0"/>
        </w:numPr>
        <w:tabs>
          <w:tab w:val="left" w:pos="567"/>
        </w:tabs>
        <w:jc w:val="both"/>
        <w:rPr>
          <w:rFonts w:eastAsia="Times New Roman"/>
        </w:rPr>
      </w:pPr>
    </w:p>
    <w:p w14:paraId="69C80A70" w14:textId="77777777" w:rsidR="00BE148C" w:rsidRPr="007B07EF" w:rsidRDefault="003B69F4" w:rsidP="000A4A35">
      <w:pPr>
        <w:keepNext/>
        <w:numPr>
          <w:ilvl w:val="12"/>
          <w:numId w:val="0"/>
        </w:numPr>
        <w:tabs>
          <w:tab w:val="left" w:pos="567"/>
        </w:tabs>
        <w:ind w:left="567" w:hanging="567"/>
        <w:jc w:val="both"/>
        <w:rPr>
          <w:rFonts w:eastAsia="Times New Roman"/>
        </w:rPr>
      </w:pPr>
      <w:r w:rsidRPr="007B07EF">
        <w:rPr>
          <w:b/>
        </w:rPr>
        <w:t>2.</w:t>
      </w:r>
      <w:r w:rsidRPr="007B07EF">
        <w:rPr>
          <w:b/>
        </w:rPr>
        <w:tab/>
        <w:t>ŠTA TREBA DA ZNATE PRIJE NEGO ŠTO UZMETE LIJEK PROLIA</w:t>
      </w:r>
    </w:p>
    <w:p w14:paraId="3A455BD4" w14:textId="77777777" w:rsidR="00BE148C" w:rsidRPr="007B07EF" w:rsidRDefault="00BE148C" w:rsidP="000A4A35">
      <w:pPr>
        <w:keepNext/>
        <w:numPr>
          <w:ilvl w:val="12"/>
          <w:numId w:val="0"/>
        </w:numPr>
        <w:tabs>
          <w:tab w:val="left" w:pos="567"/>
        </w:tabs>
        <w:jc w:val="both"/>
        <w:outlineLvl w:val="0"/>
        <w:rPr>
          <w:rFonts w:eastAsia="Times New Roman"/>
          <w:b/>
        </w:rPr>
      </w:pPr>
    </w:p>
    <w:p w14:paraId="7512A9DD" w14:textId="01FA27FC" w:rsidR="00BE148C" w:rsidRPr="007B07EF" w:rsidRDefault="003B69F4" w:rsidP="000A4A35">
      <w:pPr>
        <w:keepNext/>
        <w:numPr>
          <w:ilvl w:val="12"/>
          <w:numId w:val="0"/>
        </w:numPr>
        <w:tabs>
          <w:tab w:val="left" w:pos="567"/>
        </w:tabs>
        <w:jc w:val="both"/>
        <w:outlineLvl w:val="0"/>
        <w:rPr>
          <w:rFonts w:eastAsia="Times New Roman"/>
          <w:b/>
        </w:rPr>
      </w:pPr>
      <w:r w:rsidRPr="007B07EF">
        <w:rPr>
          <w:b/>
        </w:rPr>
        <w:t xml:space="preserve">Lijek </w:t>
      </w:r>
      <w:proofErr w:type="spellStart"/>
      <w:r w:rsidRPr="007B07EF">
        <w:rPr>
          <w:b/>
        </w:rPr>
        <w:t>Prolia</w:t>
      </w:r>
      <w:proofErr w:type="spellEnd"/>
      <w:r w:rsidRPr="007B07EF">
        <w:rPr>
          <w:b/>
        </w:rPr>
        <w:t xml:space="preserve"> ne smijete koristiti</w:t>
      </w:r>
    </w:p>
    <w:p w14:paraId="680B794C" w14:textId="77777777" w:rsidR="00BE148C" w:rsidRPr="007B07EF" w:rsidRDefault="00BE148C" w:rsidP="000A4A35">
      <w:pPr>
        <w:keepNext/>
        <w:numPr>
          <w:ilvl w:val="12"/>
          <w:numId w:val="0"/>
        </w:numPr>
        <w:tabs>
          <w:tab w:val="left" w:pos="567"/>
        </w:tabs>
        <w:jc w:val="both"/>
        <w:outlineLvl w:val="0"/>
        <w:rPr>
          <w:rFonts w:eastAsia="Times New Roman"/>
        </w:rPr>
      </w:pPr>
    </w:p>
    <w:p w14:paraId="7CCFB1C1" w14:textId="77777777" w:rsidR="00BE148C" w:rsidRPr="007B07EF" w:rsidRDefault="003B69F4" w:rsidP="000A4A35">
      <w:pPr>
        <w:keepNext/>
        <w:numPr>
          <w:ilvl w:val="0"/>
          <w:numId w:val="5"/>
        </w:numPr>
        <w:tabs>
          <w:tab w:val="left" w:pos="567"/>
        </w:tabs>
        <w:jc w:val="both"/>
        <w:rPr>
          <w:rFonts w:eastAsia="Times New Roman"/>
        </w:rPr>
      </w:pPr>
      <w:r w:rsidRPr="007B07EF">
        <w:t>ukoliko imate nizak nivo kalcijuma u krvi (</w:t>
      </w:r>
      <w:proofErr w:type="spellStart"/>
      <w:r w:rsidRPr="007B07EF">
        <w:t>hipokalcijemija</w:t>
      </w:r>
      <w:proofErr w:type="spellEnd"/>
      <w:r w:rsidRPr="007B07EF">
        <w:t>).</w:t>
      </w:r>
    </w:p>
    <w:p w14:paraId="179BD8D8" w14:textId="11BC3773" w:rsidR="00BE148C" w:rsidRPr="007B07EF" w:rsidRDefault="003B69F4" w:rsidP="000A4A35">
      <w:pPr>
        <w:numPr>
          <w:ilvl w:val="0"/>
          <w:numId w:val="5"/>
        </w:numPr>
        <w:tabs>
          <w:tab w:val="left" w:pos="567"/>
        </w:tabs>
        <w:jc w:val="both"/>
        <w:rPr>
          <w:rFonts w:eastAsia="Times New Roman"/>
        </w:rPr>
      </w:pPr>
      <w:r w:rsidRPr="007B07EF">
        <w:t xml:space="preserve">ukoliko ste alergični na </w:t>
      </w:r>
      <w:proofErr w:type="spellStart"/>
      <w:r w:rsidRPr="007B07EF">
        <w:t>denosumab</w:t>
      </w:r>
      <w:proofErr w:type="spellEnd"/>
      <w:r w:rsidRPr="007B07EF">
        <w:t xml:space="preserve"> ili na bilo koji drugi sastojak lijeka </w:t>
      </w:r>
      <w:proofErr w:type="spellStart"/>
      <w:r w:rsidRPr="007B07EF">
        <w:t>Prolia</w:t>
      </w:r>
      <w:proofErr w:type="spellEnd"/>
      <w:r w:rsidRPr="007B07EF">
        <w:t xml:space="preserve"> (pogledati </w:t>
      </w:r>
      <w:r w:rsidR="0001616D" w:rsidRPr="007B07EF">
        <w:t>dio </w:t>
      </w:r>
      <w:r w:rsidRPr="007B07EF">
        <w:t>6).</w:t>
      </w:r>
    </w:p>
    <w:p w14:paraId="50DAA7B1" w14:textId="77777777" w:rsidR="00BE148C" w:rsidRPr="007B07EF" w:rsidRDefault="00BE148C" w:rsidP="000A4A35">
      <w:pPr>
        <w:numPr>
          <w:ilvl w:val="12"/>
          <w:numId w:val="0"/>
        </w:numPr>
        <w:tabs>
          <w:tab w:val="left" w:pos="567"/>
        </w:tabs>
        <w:ind w:right="-2"/>
        <w:jc w:val="both"/>
        <w:rPr>
          <w:rFonts w:eastAsia="Times New Roman"/>
        </w:rPr>
      </w:pPr>
    </w:p>
    <w:p w14:paraId="5202BC79" w14:textId="4D608773" w:rsidR="00BE148C" w:rsidRPr="007B07EF" w:rsidRDefault="000D3BE4" w:rsidP="000A4A35">
      <w:pPr>
        <w:keepNext/>
        <w:numPr>
          <w:ilvl w:val="12"/>
          <w:numId w:val="0"/>
        </w:numPr>
        <w:tabs>
          <w:tab w:val="left" w:pos="567"/>
        </w:tabs>
        <w:jc w:val="both"/>
        <w:outlineLvl w:val="0"/>
        <w:rPr>
          <w:rFonts w:eastAsia="Times New Roman"/>
          <w:b/>
        </w:rPr>
      </w:pPr>
      <w:r w:rsidRPr="007B07EF">
        <w:rPr>
          <w:b/>
        </w:rPr>
        <w:t>Upozorenja i mjere opreza</w:t>
      </w:r>
    </w:p>
    <w:p w14:paraId="4E055DF9" w14:textId="77777777" w:rsidR="00BE148C" w:rsidRPr="007B07EF" w:rsidRDefault="00BE148C" w:rsidP="000A4A35">
      <w:pPr>
        <w:keepNext/>
        <w:tabs>
          <w:tab w:val="left" w:pos="567"/>
        </w:tabs>
        <w:jc w:val="both"/>
        <w:rPr>
          <w:rFonts w:eastAsia="MS Mincho"/>
          <w:lang w:eastAsia="ja-JP"/>
        </w:rPr>
      </w:pPr>
    </w:p>
    <w:p w14:paraId="0C99F7AF" w14:textId="77777777" w:rsidR="00BE148C" w:rsidRPr="007B07EF" w:rsidRDefault="003B69F4" w:rsidP="000A4A35">
      <w:pPr>
        <w:tabs>
          <w:tab w:val="left" w:pos="567"/>
        </w:tabs>
        <w:jc w:val="both"/>
        <w:rPr>
          <w:rFonts w:eastAsia="MS Mincho"/>
        </w:rPr>
      </w:pPr>
      <w:r w:rsidRPr="007B07EF">
        <w:t xml:space="preserve">Obratite se Vašem ljekaru ili farmaceutu prije nego počnete primjenjivati lijek </w:t>
      </w:r>
      <w:proofErr w:type="spellStart"/>
      <w:r w:rsidRPr="007B07EF">
        <w:t>Prolia</w:t>
      </w:r>
      <w:proofErr w:type="spellEnd"/>
      <w:r w:rsidRPr="007B07EF">
        <w:t>.</w:t>
      </w:r>
    </w:p>
    <w:p w14:paraId="09BFBE9B" w14:textId="77777777" w:rsidR="00BE148C" w:rsidRPr="007B07EF" w:rsidRDefault="00BE148C" w:rsidP="000A4A35">
      <w:pPr>
        <w:tabs>
          <w:tab w:val="left" w:pos="567"/>
        </w:tabs>
        <w:jc w:val="both"/>
        <w:rPr>
          <w:rFonts w:eastAsia="MS Mincho"/>
          <w:lang w:eastAsia="ja-JP"/>
        </w:rPr>
      </w:pPr>
    </w:p>
    <w:p w14:paraId="47DE992C" w14:textId="77777777" w:rsidR="00BE148C" w:rsidRPr="007B07EF" w:rsidRDefault="003B69F4" w:rsidP="000A4A35">
      <w:pPr>
        <w:tabs>
          <w:tab w:val="left" w:pos="567"/>
        </w:tabs>
        <w:jc w:val="both"/>
        <w:rPr>
          <w:rFonts w:eastAsia="MS Mincho"/>
        </w:rPr>
      </w:pPr>
      <w:r w:rsidRPr="007B07EF">
        <w:t xml:space="preserve">Prilikom primjene lijeka </w:t>
      </w:r>
      <w:proofErr w:type="spellStart"/>
      <w:r w:rsidRPr="007B07EF">
        <w:t>Prolia</w:t>
      </w:r>
      <w:proofErr w:type="spellEnd"/>
      <w:r w:rsidRPr="007B07EF">
        <w:t xml:space="preserve"> može Vam se pojaviti infekcija kože sa simptomima kao što su otečena, crvena površina kože, najčešće na </w:t>
      </w:r>
      <w:proofErr w:type="spellStart"/>
      <w:r w:rsidRPr="007B07EF">
        <w:t>potkoljenicama</w:t>
      </w:r>
      <w:proofErr w:type="spellEnd"/>
      <w:r w:rsidRPr="007B07EF">
        <w:t>, koja je na dodir vruća i osjetljiva (</w:t>
      </w:r>
      <w:proofErr w:type="spellStart"/>
      <w:r w:rsidRPr="007B07EF">
        <w:t>celulitis</w:t>
      </w:r>
      <w:proofErr w:type="spellEnd"/>
      <w:r w:rsidRPr="007B07EF">
        <w:t>), a mogući su simptomi groznice. Odmah se obratite Vašem ljekaru ako se pojavi bilo koji od ovih simptoma.</w:t>
      </w:r>
    </w:p>
    <w:p w14:paraId="3A3BF002" w14:textId="77777777" w:rsidR="00BE148C" w:rsidRPr="007B07EF" w:rsidRDefault="00BE148C" w:rsidP="000A4A35">
      <w:pPr>
        <w:tabs>
          <w:tab w:val="left" w:pos="567"/>
        </w:tabs>
        <w:jc w:val="both"/>
        <w:rPr>
          <w:rFonts w:eastAsia="Times New Roman"/>
        </w:rPr>
      </w:pPr>
    </w:p>
    <w:p w14:paraId="6A1D9DBF" w14:textId="77777777" w:rsidR="00BE148C" w:rsidRPr="007B07EF" w:rsidRDefault="003B69F4" w:rsidP="000A4A35">
      <w:pPr>
        <w:tabs>
          <w:tab w:val="left" w:pos="567"/>
        </w:tabs>
        <w:jc w:val="both"/>
        <w:rPr>
          <w:rFonts w:eastAsia="Times New Roman"/>
        </w:rPr>
      </w:pPr>
      <w:r w:rsidRPr="007B07EF">
        <w:t xml:space="preserve">Tokom liječenja lijekom </w:t>
      </w:r>
      <w:proofErr w:type="spellStart"/>
      <w:r w:rsidRPr="007B07EF">
        <w:t>Prolia</w:t>
      </w:r>
      <w:proofErr w:type="spellEnd"/>
      <w:r w:rsidRPr="007B07EF">
        <w:t>, takođe bi trebali da uzimate nadoknadu kalcijuma i vitamina D. Vaš ljekar će o tome razgovarati s Vama.</w:t>
      </w:r>
    </w:p>
    <w:p w14:paraId="0D398620" w14:textId="77777777" w:rsidR="00BE148C" w:rsidRPr="007B07EF" w:rsidRDefault="00BE148C" w:rsidP="000A4A35">
      <w:pPr>
        <w:tabs>
          <w:tab w:val="left" w:pos="567"/>
        </w:tabs>
        <w:jc w:val="both"/>
        <w:rPr>
          <w:rFonts w:eastAsia="Times New Roman"/>
        </w:rPr>
      </w:pPr>
    </w:p>
    <w:p w14:paraId="6CB6E1C4" w14:textId="46D5273B" w:rsidR="006F218E" w:rsidRPr="007B07EF" w:rsidRDefault="003B69F4" w:rsidP="000A4A35">
      <w:pPr>
        <w:tabs>
          <w:tab w:val="left" w:pos="567"/>
        </w:tabs>
        <w:jc w:val="both"/>
        <w:rPr>
          <w:rFonts w:eastAsia="MS Mincho"/>
        </w:rPr>
      </w:pPr>
      <w:r w:rsidRPr="007B07EF">
        <w:t xml:space="preserve">Tokom liječenja lijekom </w:t>
      </w:r>
      <w:proofErr w:type="spellStart"/>
      <w:r w:rsidRPr="007B07EF">
        <w:t>Prolia</w:t>
      </w:r>
      <w:proofErr w:type="spellEnd"/>
      <w:r w:rsidRPr="007B07EF">
        <w:t>, možete imati niske koncentracije kalcijuma u krvi. Odmah se obratite ljekaru ukoliko osjetite bilo koji od sledećih simptoma: spazme, trzanje ili grčeve u mišićima i/ili obamrlost ili peckanje u prstima, nožnim prstima ili oko usta, i/ili napade, konfuziju ili gubitak svijesti.</w:t>
      </w:r>
    </w:p>
    <w:p w14:paraId="3F58615A" w14:textId="77777777" w:rsidR="00BE148C" w:rsidRPr="007B07EF" w:rsidRDefault="00BE148C" w:rsidP="000A4A35">
      <w:pPr>
        <w:tabs>
          <w:tab w:val="left" w:pos="567"/>
        </w:tabs>
        <w:jc w:val="both"/>
        <w:rPr>
          <w:rFonts w:eastAsia="MS Mincho"/>
          <w:lang w:eastAsia="ja-JP"/>
        </w:rPr>
      </w:pPr>
    </w:p>
    <w:p w14:paraId="2002E0E1" w14:textId="6ED08104" w:rsidR="00816615" w:rsidRPr="007B07EF" w:rsidRDefault="00F820A2" w:rsidP="000A4A35">
      <w:pPr>
        <w:jc w:val="both"/>
      </w:pPr>
      <w:r w:rsidRPr="007B07EF">
        <w:t xml:space="preserve">U rijetkim slučajevima zabilježeni su ozbiljno niski nivoi kalcijuma u krvi koji su dovodili do </w:t>
      </w:r>
      <w:proofErr w:type="spellStart"/>
      <w:r w:rsidRPr="007B07EF">
        <w:t>hospitalizacije</w:t>
      </w:r>
      <w:proofErr w:type="spellEnd"/>
      <w:r w:rsidRPr="007B07EF">
        <w:t xml:space="preserve">, a čak i do reakcija opasnih po život. Prema tome, prije svake doze i kod pacijenata koji </w:t>
      </w:r>
      <w:r w:rsidRPr="007B07EF">
        <w:lastRenderedPageBreak/>
        <w:t xml:space="preserve">su predisponirani za </w:t>
      </w:r>
      <w:proofErr w:type="spellStart"/>
      <w:r w:rsidRPr="007B07EF">
        <w:t>hipokalcijemiju</w:t>
      </w:r>
      <w:proofErr w:type="spellEnd"/>
      <w:r w:rsidRPr="007B07EF">
        <w:t xml:space="preserve"> provjeravaće se nivoi kalcijuma u krvi (putem analize krvi) u okviru dvije nedjelje nakon početne doze.</w:t>
      </w:r>
    </w:p>
    <w:p w14:paraId="4717F063" w14:textId="77777777" w:rsidR="00934818" w:rsidRPr="007B07EF" w:rsidRDefault="00934818" w:rsidP="000A4A35">
      <w:pPr>
        <w:jc w:val="both"/>
      </w:pPr>
    </w:p>
    <w:p w14:paraId="37B41DBA" w14:textId="7CA7FB55" w:rsidR="00BE148C" w:rsidRPr="007B07EF" w:rsidRDefault="003B69F4" w:rsidP="000A4A35">
      <w:pPr>
        <w:tabs>
          <w:tab w:val="left" w:pos="567"/>
        </w:tabs>
        <w:jc w:val="both"/>
        <w:rPr>
          <w:rFonts w:eastAsia="MS Mincho"/>
        </w:rPr>
      </w:pPr>
      <w:r w:rsidRPr="007B07EF">
        <w:t xml:space="preserve">Obratite se Vašem ljekaru ukoliko imate ili ste ikada imali ozbiljne probleme sa bubrezima, otkazivanje rada bubrega ili ste bili na dijalizi ili da uzimate ljekove zvane </w:t>
      </w:r>
      <w:proofErr w:type="spellStart"/>
      <w:r w:rsidRPr="007B07EF">
        <w:t>glukokortikoidi</w:t>
      </w:r>
      <w:proofErr w:type="spellEnd"/>
      <w:r w:rsidRPr="007B07EF">
        <w:t xml:space="preserve"> (poput </w:t>
      </w:r>
      <w:proofErr w:type="spellStart"/>
      <w:r w:rsidRPr="007B07EF">
        <w:t>prednizolona</w:t>
      </w:r>
      <w:proofErr w:type="spellEnd"/>
      <w:r w:rsidRPr="007B07EF">
        <w:t xml:space="preserve"> ili </w:t>
      </w:r>
      <w:proofErr w:type="spellStart"/>
      <w:r w:rsidRPr="007B07EF">
        <w:t>deksametazona</w:t>
      </w:r>
      <w:proofErr w:type="spellEnd"/>
      <w:r w:rsidRPr="007B07EF">
        <w:t>), što može povećati Vaš rizik od smanjenja nivoa kalcijuma u krvi ako ne uzimate nadoknadu kalcijuma.</w:t>
      </w:r>
    </w:p>
    <w:p w14:paraId="13E53826" w14:textId="77777777" w:rsidR="00BE148C" w:rsidRPr="007B07EF" w:rsidRDefault="00BE148C" w:rsidP="000A4A35">
      <w:pPr>
        <w:tabs>
          <w:tab w:val="left" w:pos="567"/>
        </w:tabs>
        <w:jc w:val="both"/>
        <w:rPr>
          <w:rFonts w:eastAsia="Times New Roman"/>
        </w:rPr>
      </w:pPr>
    </w:p>
    <w:p w14:paraId="4C858B4B" w14:textId="77777777" w:rsidR="00BE148C" w:rsidRPr="007B07EF" w:rsidRDefault="00D917A6" w:rsidP="000A4A35">
      <w:pPr>
        <w:keepNext/>
        <w:tabs>
          <w:tab w:val="left" w:pos="567"/>
        </w:tabs>
        <w:jc w:val="both"/>
        <w:rPr>
          <w:rFonts w:eastAsia="Times New Roman"/>
          <w:u w:val="single"/>
        </w:rPr>
      </w:pPr>
      <w:r w:rsidRPr="007B07EF">
        <w:rPr>
          <w:u w:val="single"/>
        </w:rPr>
        <w:t>Problemi sa ustima, zubima ili vilicom</w:t>
      </w:r>
    </w:p>
    <w:p w14:paraId="4F0948DF" w14:textId="77777777" w:rsidR="0097123D" w:rsidRPr="007B07EF" w:rsidRDefault="0097123D" w:rsidP="000A4A35">
      <w:pPr>
        <w:keepNext/>
        <w:tabs>
          <w:tab w:val="left" w:pos="567"/>
        </w:tabs>
        <w:jc w:val="both"/>
        <w:rPr>
          <w:rFonts w:eastAsia="Times New Roman"/>
          <w:u w:val="single"/>
        </w:rPr>
      </w:pPr>
    </w:p>
    <w:p w14:paraId="69C483DE" w14:textId="59D1C91F" w:rsidR="00BE148C" w:rsidRPr="007B07EF" w:rsidRDefault="003B69F4" w:rsidP="000A4A35">
      <w:pPr>
        <w:tabs>
          <w:tab w:val="left" w:pos="567"/>
        </w:tabs>
        <w:jc w:val="both"/>
        <w:rPr>
          <w:rFonts w:eastAsia="Times New Roman"/>
        </w:rPr>
      </w:pPr>
      <w:r w:rsidRPr="007B07EF">
        <w:t xml:space="preserve">Neželjeno dejstvo zvano </w:t>
      </w:r>
      <w:proofErr w:type="spellStart"/>
      <w:r w:rsidRPr="007B07EF">
        <w:t>osteonekroza</w:t>
      </w:r>
      <w:proofErr w:type="spellEnd"/>
      <w:r w:rsidRPr="007B07EF">
        <w:t xml:space="preserve"> vilice (ONV) (oštećenje kosti vilice) je rijetko prijavljivano (može se pojaviti kod najviše 1 na 1000 osoba) kod pacijenata koji primaju lijek </w:t>
      </w:r>
      <w:proofErr w:type="spellStart"/>
      <w:r w:rsidRPr="007B07EF">
        <w:t>Prolia</w:t>
      </w:r>
      <w:proofErr w:type="spellEnd"/>
      <w:r w:rsidRPr="007B07EF">
        <w:t xml:space="preserve"> za liječenje </w:t>
      </w:r>
      <w:proofErr w:type="spellStart"/>
      <w:r w:rsidRPr="007B07EF">
        <w:t>osteoporoze</w:t>
      </w:r>
      <w:proofErr w:type="spellEnd"/>
      <w:r w:rsidRPr="007B07EF">
        <w:t>. Rizik od pojave ONV se javlja kod pacijenata koji su bili na terapiji duže vrijeme (može se pojaviti kod najviše 1 na 200 osoba ako su bili liječeni 10 godina). ONV</w:t>
      </w:r>
      <w:r w:rsidR="0001616D" w:rsidRPr="007B07EF">
        <w:t xml:space="preserve"> </w:t>
      </w:r>
      <w:r w:rsidRPr="007B07EF">
        <w:t>se takođe može javiti nakon prestanka primjene terapije. Važno je pokušati spriječiti razvoj ONV, jer to može biti bolno stanje koje je teško za liječenje. U cilju smanjenja rizika od razvoja ONV, preduzmite sljedeće mjere opreza:</w:t>
      </w:r>
    </w:p>
    <w:p w14:paraId="3303BE08" w14:textId="77777777" w:rsidR="00BE148C" w:rsidRPr="007B07EF" w:rsidRDefault="00BE148C" w:rsidP="000A4A35">
      <w:pPr>
        <w:tabs>
          <w:tab w:val="left" w:pos="567"/>
        </w:tabs>
        <w:jc w:val="both"/>
        <w:rPr>
          <w:rFonts w:eastAsia="Times New Roman"/>
        </w:rPr>
      </w:pPr>
    </w:p>
    <w:p w14:paraId="15597C8F" w14:textId="77777777" w:rsidR="00BE148C" w:rsidRPr="007B07EF" w:rsidRDefault="003B69F4" w:rsidP="000A4A35">
      <w:pPr>
        <w:keepNext/>
        <w:tabs>
          <w:tab w:val="left" w:pos="567"/>
        </w:tabs>
        <w:ind w:left="567" w:hanging="567"/>
        <w:jc w:val="both"/>
        <w:rPr>
          <w:rFonts w:eastAsia="Times New Roman"/>
        </w:rPr>
      </w:pPr>
      <w:r w:rsidRPr="007B07EF">
        <w:t>Prije primjene terapije obavijestite Vašeg ljekara ili medicinsku sestru (zdravstvenog radnika) ukoliko:</w:t>
      </w:r>
    </w:p>
    <w:p w14:paraId="5E20ACD0" w14:textId="78197C38" w:rsidR="00BE148C" w:rsidRPr="007B07EF" w:rsidRDefault="003B69F4" w:rsidP="000A4A35">
      <w:pPr>
        <w:pStyle w:val="ListParagraph"/>
        <w:keepNext/>
        <w:numPr>
          <w:ilvl w:val="0"/>
          <w:numId w:val="25"/>
        </w:numPr>
        <w:jc w:val="both"/>
        <w:rPr>
          <w:rFonts w:eastAsia="Times New Roman"/>
        </w:rPr>
      </w:pPr>
      <w:r w:rsidRPr="007B07EF">
        <w:t>imate bilo kakvih problema sa ustima ili zubima, kao što su loše dentalno zdravlje, oboljenje desni ili ukoliko planirate vađenje zuba.</w:t>
      </w:r>
    </w:p>
    <w:p w14:paraId="5FD3E30F" w14:textId="6F219774" w:rsidR="00BE148C" w:rsidRPr="007B07EF" w:rsidRDefault="003B69F4" w:rsidP="000A4A35">
      <w:pPr>
        <w:pStyle w:val="ListParagraph"/>
        <w:numPr>
          <w:ilvl w:val="0"/>
          <w:numId w:val="25"/>
        </w:numPr>
        <w:jc w:val="both"/>
        <w:rPr>
          <w:rFonts w:eastAsia="Times New Roman"/>
        </w:rPr>
      </w:pPr>
      <w:r w:rsidRPr="007B07EF">
        <w:t xml:space="preserve">nemate redovne stomatološke </w:t>
      </w:r>
      <w:proofErr w:type="spellStart"/>
      <w:r w:rsidRPr="007B07EF">
        <w:t>preglede</w:t>
      </w:r>
      <w:proofErr w:type="spellEnd"/>
      <w:r w:rsidRPr="007B07EF">
        <w:t xml:space="preserve"> ili niste bili na stomatološkom </w:t>
      </w:r>
      <w:proofErr w:type="spellStart"/>
      <w:r w:rsidRPr="007B07EF">
        <w:t>pregledu</w:t>
      </w:r>
      <w:proofErr w:type="spellEnd"/>
      <w:r w:rsidRPr="007B07EF">
        <w:t xml:space="preserve"> u toku dužeg vremenskog perioda.</w:t>
      </w:r>
    </w:p>
    <w:p w14:paraId="3954B4FE" w14:textId="01114470" w:rsidR="00BE148C" w:rsidRPr="007B07EF" w:rsidRDefault="003B69F4" w:rsidP="000A4A35">
      <w:pPr>
        <w:pStyle w:val="ListParagraph"/>
        <w:numPr>
          <w:ilvl w:val="0"/>
          <w:numId w:val="25"/>
        </w:numPr>
        <w:jc w:val="both"/>
        <w:rPr>
          <w:rFonts w:eastAsia="Times New Roman"/>
        </w:rPr>
      </w:pPr>
      <w:r w:rsidRPr="007B07EF">
        <w:t>ste pušač (jer to može povećati rizik za pojavu stomatoloških problema).</w:t>
      </w:r>
    </w:p>
    <w:p w14:paraId="608404CE" w14:textId="4AD7AC5F" w:rsidR="00BE148C" w:rsidRPr="007B07EF" w:rsidRDefault="003B69F4" w:rsidP="000A4A35">
      <w:pPr>
        <w:pStyle w:val="ListParagraph"/>
        <w:numPr>
          <w:ilvl w:val="0"/>
          <w:numId w:val="25"/>
        </w:numPr>
        <w:jc w:val="both"/>
        <w:rPr>
          <w:rFonts w:eastAsia="Times New Roman"/>
        </w:rPr>
      </w:pPr>
      <w:r w:rsidRPr="007B07EF">
        <w:t xml:space="preserve">ste prethodno uzimali ljekove iz grupe </w:t>
      </w:r>
      <w:proofErr w:type="spellStart"/>
      <w:r w:rsidRPr="007B07EF">
        <w:t>bisfosfonata</w:t>
      </w:r>
      <w:proofErr w:type="spellEnd"/>
      <w:r w:rsidRPr="007B07EF">
        <w:t xml:space="preserve"> (koji se primjenjuju u terapiji ili u spr</w:t>
      </w:r>
      <w:r w:rsidR="00010F63" w:rsidRPr="007B07EF">
        <w:t>j</w:t>
      </w:r>
      <w:r w:rsidRPr="007B07EF">
        <w:t>ečavanju oboljenja kostiju).</w:t>
      </w:r>
    </w:p>
    <w:p w14:paraId="342FD7CA" w14:textId="2B49E181" w:rsidR="00BE148C" w:rsidRPr="007B07EF" w:rsidRDefault="003B69F4" w:rsidP="000A4A35">
      <w:pPr>
        <w:pStyle w:val="ListParagraph"/>
        <w:keepNext/>
        <w:numPr>
          <w:ilvl w:val="0"/>
          <w:numId w:val="25"/>
        </w:numPr>
        <w:jc w:val="both"/>
        <w:rPr>
          <w:rFonts w:eastAsia="Times New Roman"/>
        </w:rPr>
      </w:pPr>
      <w:r w:rsidRPr="007B07EF">
        <w:t xml:space="preserve">ste na terapiji ljekovima koji se nazivaju </w:t>
      </w:r>
      <w:proofErr w:type="spellStart"/>
      <w:r w:rsidRPr="007B07EF">
        <w:t>kortikosteroidi</w:t>
      </w:r>
      <w:proofErr w:type="spellEnd"/>
      <w:r w:rsidRPr="007B07EF">
        <w:t xml:space="preserve"> (kao što su </w:t>
      </w:r>
      <w:proofErr w:type="spellStart"/>
      <w:r w:rsidRPr="007B07EF">
        <w:t>prednizolon</w:t>
      </w:r>
      <w:proofErr w:type="spellEnd"/>
      <w:r w:rsidRPr="007B07EF">
        <w:t xml:space="preserve"> ili </w:t>
      </w:r>
      <w:proofErr w:type="spellStart"/>
      <w:r w:rsidRPr="007B07EF">
        <w:t>deksametazon</w:t>
      </w:r>
      <w:proofErr w:type="spellEnd"/>
      <w:r w:rsidRPr="007B07EF">
        <w:t>).</w:t>
      </w:r>
    </w:p>
    <w:p w14:paraId="110C97C4" w14:textId="07117038" w:rsidR="00BE148C" w:rsidRPr="007B07EF" w:rsidRDefault="003B69F4" w:rsidP="000A4A35">
      <w:pPr>
        <w:pStyle w:val="ListParagraph"/>
        <w:numPr>
          <w:ilvl w:val="0"/>
          <w:numId w:val="25"/>
        </w:numPr>
        <w:jc w:val="both"/>
        <w:rPr>
          <w:rFonts w:eastAsia="Times New Roman"/>
        </w:rPr>
      </w:pPr>
      <w:r w:rsidRPr="007B07EF">
        <w:t>imate rak.</w:t>
      </w:r>
    </w:p>
    <w:p w14:paraId="2B26FB9E" w14:textId="77777777" w:rsidR="00BE148C" w:rsidRPr="007B07EF" w:rsidRDefault="00BE148C" w:rsidP="000A4A35">
      <w:pPr>
        <w:tabs>
          <w:tab w:val="left" w:pos="567"/>
        </w:tabs>
        <w:jc w:val="both"/>
        <w:rPr>
          <w:rFonts w:eastAsia="Times New Roman"/>
        </w:rPr>
      </w:pPr>
    </w:p>
    <w:p w14:paraId="4ED99027" w14:textId="77777777" w:rsidR="00BE148C" w:rsidRPr="007B07EF" w:rsidRDefault="003B69F4" w:rsidP="000A4A35">
      <w:pPr>
        <w:tabs>
          <w:tab w:val="left" w:pos="567"/>
        </w:tabs>
        <w:jc w:val="both"/>
        <w:rPr>
          <w:rFonts w:eastAsia="Times New Roman"/>
        </w:rPr>
      </w:pPr>
      <w:r w:rsidRPr="007B07EF">
        <w:t xml:space="preserve">Vaš ljekar može zatražiti da uradite stomatološki </w:t>
      </w:r>
      <w:proofErr w:type="spellStart"/>
      <w:r w:rsidRPr="007B07EF">
        <w:t>pregled</w:t>
      </w:r>
      <w:proofErr w:type="spellEnd"/>
      <w:r w:rsidRPr="007B07EF">
        <w:t xml:space="preserve"> prije nego što počnete terapiju lijekom </w:t>
      </w:r>
      <w:proofErr w:type="spellStart"/>
      <w:r w:rsidRPr="007B07EF">
        <w:t>Prolia</w:t>
      </w:r>
      <w:proofErr w:type="spellEnd"/>
      <w:r w:rsidRPr="007B07EF">
        <w:t>.</w:t>
      </w:r>
    </w:p>
    <w:p w14:paraId="0B7C15B7" w14:textId="77777777" w:rsidR="00BE148C" w:rsidRPr="007B07EF" w:rsidRDefault="00BE148C" w:rsidP="000A4A35">
      <w:pPr>
        <w:tabs>
          <w:tab w:val="left" w:pos="567"/>
        </w:tabs>
        <w:jc w:val="both"/>
        <w:rPr>
          <w:rFonts w:eastAsia="Times New Roman"/>
        </w:rPr>
      </w:pPr>
    </w:p>
    <w:p w14:paraId="3B8263B0" w14:textId="4B5E5638" w:rsidR="00BE148C" w:rsidRPr="007B07EF" w:rsidRDefault="003B69F4" w:rsidP="000A4A35">
      <w:pPr>
        <w:tabs>
          <w:tab w:val="left" w:pos="567"/>
        </w:tabs>
        <w:jc w:val="both"/>
        <w:rPr>
          <w:rFonts w:eastAsia="Times New Roman"/>
        </w:rPr>
      </w:pPr>
      <w:r w:rsidRPr="007B07EF">
        <w:t>Za vr</w:t>
      </w:r>
      <w:r w:rsidR="00010F63" w:rsidRPr="007B07EF">
        <w:t>ij</w:t>
      </w:r>
      <w:r w:rsidRPr="007B07EF">
        <w:t xml:space="preserve">eme terapije potrebno je održavati dobru oralnu higijenu i odlaziti na redovne stomatološke </w:t>
      </w:r>
      <w:proofErr w:type="spellStart"/>
      <w:r w:rsidRPr="007B07EF">
        <w:t>preglede</w:t>
      </w:r>
      <w:proofErr w:type="spellEnd"/>
      <w:r w:rsidRPr="007B07EF">
        <w:t xml:space="preserve">. Ukoliko nosite zubnu protezu, vodite računa da proteza dobro prijanja. Ukoliko ste podvrgnuti liječenju zuba ili ćete se podvrgnuti stomatološkoj intervenciji (npr. vađenje zuba), obavijestite Vašeg ljekara o stomatološkoj hirurškoj intervenciji i obavijestite Vašeg stomatologa da ste na terapiji lijekom </w:t>
      </w:r>
      <w:proofErr w:type="spellStart"/>
      <w:r w:rsidRPr="007B07EF">
        <w:t>Prolia</w:t>
      </w:r>
      <w:proofErr w:type="spellEnd"/>
      <w:r w:rsidRPr="007B07EF">
        <w:t>.</w:t>
      </w:r>
    </w:p>
    <w:p w14:paraId="14373AF8" w14:textId="77777777" w:rsidR="00BE148C" w:rsidRPr="007B07EF" w:rsidRDefault="00BE148C" w:rsidP="000A4A35">
      <w:pPr>
        <w:tabs>
          <w:tab w:val="left" w:pos="567"/>
        </w:tabs>
        <w:jc w:val="both"/>
        <w:rPr>
          <w:rFonts w:eastAsia="Times New Roman"/>
        </w:rPr>
      </w:pPr>
    </w:p>
    <w:p w14:paraId="510E0540" w14:textId="77777777" w:rsidR="00BE148C" w:rsidRPr="007B07EF" w:rsidRDefault="003B69F4" w:rsidP="000A4A35">
      <w:pPr>
        <w:tabs>
          <w:tab w:val="left" w:pos="567"/>
        </w:tabs>
        <w:jc w:val="both"/>
        <w:rPr>
          <w:rFonts w:eastAsia="Times New Roman"/>
        </w:rPr>
      </w:pPr>
      <w:r w:rsidRPr="007B07EF">
        <w:t>Odmah obavijestite Vašeg ljekara ili stomatologu koliko imate bilo kakvih problema s Vašim ustima ili zubima kao što su klimanje zuba, bol ili otoci, ili ranice koje ne zarastaju ili gnojenje, jer to mogu biti znaci pojave ONV.</w:t>
      </w:r>
    </w:p>
    <w:p w14:paraId="21EC4311" w14:textId="77777777" w:rsidR="00BE148C" w:rsidRPr="007B07EF" w:rsidRDefault="00BE148C" w:rsidP="000A4A35">
      <w:pPr>
        <w:tabs>
          <w:tab w:val="left" w:pos="567"/>
        </w:tabs>
        <w:jc w:val="both"/>
        <w:rPr>
          <w:rFonts w:eastAsia="Times New Roman"/>
        </w:rPr>
      </w:pPr>
    </w:p>
    <w:p w14:paraId="40DBCC83" w14:textId="5361F3CC" w:rsidR="00BE148C" w:rsidRPr="007B07EF" w:rsidRDefault="00166C2A" w:rsidP="000A4A35">
      <w:pPr>
        <w:keepNext/>
        <w:tabs>
          <w:tab w:val="left" w:pos="567"/>
        </w:tabs>
        <w:jc w:val="both"/>
        <w:rPr>
          <w:rFonts w:eastAsia="Times New Roman"/>
          <w:u w:val="single"/>
        </w:rPr>
      </w:pPr>
      <w:r w:rsidRPr="007B07EF">
        <w:rPr>
          <w:u w:val="single"/>
        </w:rPr>
        <w:t>Neuobičajeni prelomi butne kosti</w:t>
      </w:r>
    </w:p>
    <w:p w14:paraId="4FA7736A" w14:textId="77777777" w:rsidR="0097123D" w:rsidRPr="007B07EF" w:rsidRDefault="0097123D" w:rsidP="000A4A35">
      <w:pPr>
        <w:keepNext/>
        <w:tabs>
          <w:tab w:val="left" w:pos="567"/>
        </w:tabs>
        <w:jc w:val="both"/>
        <w:rPr>
          <w:rFonts w:eastAsia="Times New Roman"/>
          <w:u w:val="single"/>
        </w:rPr>
      </w:pPr>
    </w:p>
    <w:p w14:paraId="2D5E3404" w14:textId="77777777" w:rsidR="00BE148C" w:rsidRPr="007B07EF" w:rsidRDefault="00166C2A" w:rsidP="000A4A35">
      <w:pPr>
        <w:tabs>
          <w:tab w:val="left" w:pos="567"/>
        </w:tabs>
        <w:jc w:val="both"/>
        <w:rPr>
          <w:rFonts w:eastAsia="Times New Roman"/>
        </w:rPr>
      </w:pPr>
      <w:r w:rsidRPr="007B07EF">
        <w:t xml:space="preserve">Kod nekih osoba je došlo do neuobičajenih prijeloma butne kosti dok su bili na terapiji lijekom </w:t>
      </w:r>
      <w:proofErr w:type="spellStart"/>
      <w:r w:rsidRPr="007B07EF">
        <w:t>Prolia</w:t>
      </w:r>
      <w:proofErr w:type="spellEnd"/>
      <w:r w:rsidRPr="007B07EF">
        <w:t>. Obratite se vašem ljekaru ako osjetite novu ili neuobičajenu bol u kuku, preponi ili butini.</w:t>
      </w:r>
    </w:p>
    <w:p w14:paraId="11FE41DE" w14:textId="77777777" w:rsidR="00BE148C" w:rsidRPr="007B07EF" w:rsidRDefault="00BE148C" w:rsidP="000A4A35">
      <w:pPr>
        <w:tabs>
          <w:tab w:val="left" w:pos="567"/>
        </w:tabs>
        <w:jc w:val="both"/>
        <w:rPr>
          <w:rFonts w:eastAsia="Times New Roman"/>
        </w:rPr>
      </w:pPr>
    </w:p>
    <w:p w14:paraId="22442908" w14:textId="77777777" w:rsidR="00BE148C" w:rsidRPr="007B07EF" w:rsidRDefault="003B69F4" w:rsidP="000A4A35">
      <w:pPr>
        <w:keepNext/>
        <w:tabs>
          <w:tab w:val="left" w:pos="567"/>
        </w:tabs>
        <w:jc w:val="both"/>
        <w:rPr>
          <w:rFonts w:eastAsia="Times New Roman"/>
          <w:b/>
        </w:rPr>
      </w:pPr>
      <w:r w:rsidRPr="007B07EF">
        <w:rPr>
          <w:b/>
        </w:rPr>
        <w:t>Djeca i adolescenti</w:t>
      </w:r>
    </w:p>
    <w:p w14:paraId="2BE6EE13" w14:textId="77777777" w:rsidR="00BE148C" w:rsidRPr="007B07EF" w:rsidRDefault="00BE148C" w:rsidP="000A4A35">
      <w:pPr>
        <w:keepNext/>
        <w:tabs>
          <w:tab w:val="left" w:pos="567"/>
        </w:tabs>
        <w:jc w:val="both"/>
        <w:rPr>
          <w:rFonts w:eastAsia="Times New Roman"/>
        </w:rPr>
      </w:pPr>
    </w:p>
    <w:p w14:paraId="4BA91A32" w14:textId="357D1760" w:rsidR="00BE148C" w:rsidRPr="007B07EF" w:rsidRDefault="003B69F4" w:rsidP="000A4A35">
      <w:pPr>
        <w:tabs>
          <w:tab w:val="left" w:pos="567"/>
        </w:tabs>
        <w:autoSpaceDE w:val="0"/>
        <w:autoSpaceDN w:val="0"/>
        <w:adjustRightInd w:val="0"/>
        <w:jc w:val="both"/>
        <w:rPr>
          <w:rFonts w:eastAsia="Times New Roman"/>
        </w:rPr>
      </w:pPr>
      <w:r w:rsidRPr="007B07EF">
        <w:t xml:space="preserve">Lijek </w:t>
      </w:r>
      <w:proofErr w:type="spellStart"/>
      <w:r w:rsidRPr="007B07EF">
        <w:t>Prolia</w:t>
      </w:r>
      <w:proofErr w:type="spellEnd"/>
      <w:r w:rsidRPr="007B07EF">
        <w:t xml:space="preserve"> ne smije se primjenjivati kod djece i adolescenata mlađih od 18 godina.</w:t>
      </w:r>
    </w:p>
    <w:p w14:paraId="315ED265" w14:textId="77777777" w:rsidR="00BE148C" w:rsidRPr="007B07EF" w:rsidRDefault="00BE148C" w:rsidP="000A4A35">
      <w:pPr>
        <w:tabs>
          <w:tab w:val="left" w:pos="567"/>
        </w:tabs>
        <w:jc w:val="both"/>
        <w:rPr>
          <w:rFonts w:eastAsia="Times New Roman"/>
        </w:rPr>
      </w:pPr>
    </w:p>
    <w:p w14:paraId="0EF1386B" w14:textId="77777777" w:rsidR="00BE148C" w:rsidRPr="007B07EF" w:rsidRDefault="006D26C4" w:rsidP="000A4A35">
      <w:pPr>
        <w:keepNext/>
        <w:numPr>
          <w:ilvl w:val="12"/>
          <w:numId w:val="0"/>
        </w:numPr>
        <w:tabs>
          <w:tab w:val="left" w:pos="567"/>
        </w:tabs>
        <w:jc w:val="both"/>
        <w:rPr>
          <w:rFonts w:eastAsia="Times New Roman"/>
          <w:b/>
        </w:rPr>
      </w:pPr>
      <w:r w:rsidRPr="007B07EF">
        <w:rPr>
          <w:b/>
        </w:rPr>
        <w:t>Primjena drugih ljekova</w:t>
      </w:r>
    </w:p>
    <w:p w14:paraId="570E0C54" w14:textId="77777777" w:rsidR="00BE148C" w:rsidRPr="007B07EF" w:rsidRDefault="00BE148C" w:rsidP="000A4A35">
      <w:pPr>
        <w:keepNext/>
        <w:tabs>
          <w:tab w:val="left" w:pos="567"/>
        </w:tabs>
        <w:ind w:right="-1"/>
        <w:jc w:val="both"/>
        <w:rPr>
          <w:rFonts w:eastAsia="Times New Roman"/>
        </w:rPr>
      </w:pPr>
    </w:p>
    <w:p w14:paraId="68E0F973" w14:textId="77777777" w:rsidR="00BE148C" w:rsidRPr="007B07EF" w:rsidRDefault="003B69F4" w:rsidP="000A4A35">
      <w:pPr>
        <w:numPr>
          <w:ilvl w:val="12"/>
          <w:numId w:val="0"/>
        </w:numPr>
        <w:tabs>
          <w:tab w:val="left" w:pos="567"/>
        </w:tabs>
        <w:ind w:right="-2"/>
        <w:jc w:val="both"/>
        <w:rPr>
          <w:rFonts w:eastAsia="Times New Roman"/>
        </w:rPr>
      </w:pPr>
      <w:r w:rsidRPr="007B07EF">
        <w:t xml:space="preserve">Obavijestite Vašeg ljekara ili farmaceuta ukoliko uzimate ili ste nedavno uzimali ili planirate da uzimate neke druge ljekove. Posebno je važno da obavijestite ljekara ako se liječite drugim lijekom koji sadrži </w:t>
      </w:r>
      <w:proofErr w:type="spellStart"/>
      <w:r w:rsidRPr="007B07EF">
        <w:t>denosumab</w:t>
      </w:r>
      <w:proofErr w:type="spellEnd"/>
      <w:r w:rsidRPr="007B07EF">
        <w:t>.</w:t>
      </w:r>
    </w:p>
    <w:p w14:paraId="19CEA3A5" w14:textId="77777777" w:rsidR="00BE148C" w:rsidRPr="007B07EF" w:rsidRDefault="00BE148C" w:rsidP="000A4A35">
      <w:pPr>
        <w:numPr>
          <w:ilvl w:val="12"/>
          <w:numId w:val="0"/>
        </w:numPr>
        <w:tabs>
          <w:tab w:val="left" w:pos="567"/>
        </w:tabs>
        <w:ind w:right="-2"/>
        <w:jc w:val="both"/>
        <w:rPr>
          <w:rFonts w:eastAsia="Times New Roman"/>
        </w:rPr>
      </w:pPr>
    </w:p>
    <w:p w14:paraId="77163068" w14:textId="77777777" w:rsidR="00BE148C" w:rsidRPr="007B07EF" w:rsidRDefault="003B69F4" w:rsidP="000A4A35">
      <w:pPr>
        <w:numPr>
          <w:ilvl w:val="12"/>
          <w:numId w:val="0"/>
        </w:numPr>
        <w:tabs>
          <w:tab w:val="left" w:pos="567"/>
        </w:tabs>
        <w:ind w:right="-2"/>
        <w:jc w:val="both"/>
        <w:rPr>
          <w:rFonts w:eastAsia="Times New Roman"/>
        </w:rPr>
      </w:pPr>
      <w:r w:rsidRPr="007B07EF">
        <w:t xml:space="preserve">Ne smijete uzimati lijek </w:t>
      </w:r>
      <w:proofErr w:type="spellStart"/>
      <w:r w:rsidRPr="007B07EF">
        <w:t>Prolia</w:t>
      </w:r>
      <w:proofErr w:type="spellEnd"/>
      <w:r w:rsidRPr="007B07EF">
        <w:t xml:space="preserve"> zajedno s drugim lijekom koji sadrži </w:t>
      </w:r>
      <w:proofErr w:type="spellStart"/>
      <w:r w:rsidRPr="007B07EF">
        <w:t>denosumab</w:t>
      </w:r>
      <w:proofErr w:type="spellEnd"/>
      <w:r w:rsidRPr="007B07EF">
        <w:t>.</w:t>
      </w:r>
    </w:p>
    <w:p w14:paraId="294C0469" w14:textId="77777777" w:rsidR="00BE148C" w:rsidRPr="007B07EF" w:rsidRDefault="00BE148C" w:rsidP="000A4A35">
      <w:pPr>
        <w:numPr>
          <w:ilvl w:val="12"/>
          <w:numId w:val="0"/>
        </w:numPr>
        <w:tabs>
          <w:tab w:val="left" w:pos="567"/>
        </w:tabs>
        <w:ind w:right="-2"/>
        <w:jc w:val="both"/>
        <w:rPr>
          <w:rFonts w:eastAsia="Times New Roman"/>
        </w:rPr>
      </w:pPr>
    </w:p>
    <w:p w14:paraId="3A335BC5" w14:textId="77777777" w:rsidR="00BE148C" w:rsidRPr="007B07EF" w:rsidRDefault="006D26C4" w:rsidP="000A4A35">
      <w:pPr>
        <w:keepNext/>
        <w:numPr>
          <w:ilvl w:val="12"/>
          <w:numId w:val="0"/>
        </w:numPr>
        <w:tabs>
          <w:tab w:val="left" w:pos="567"/>
        </w:tabs>
        <w:jc w:val="both"/>
        <w:rPr>
          <w:rFonts w:eastAsia="Times New Roman"/>
          <w:b/>
        </w:rPr>
      </w:pPr>
      <w:r w:rsidRPr="007B07EF">
        <w:rPr>
          <w:b/>
        </w:rPr>
        <w:t xml:space="preserve">Uzimanje lijeka </w:t>
      </w:r>
      <w:proofErr w:type="spellStart"/>
      <w:r w:rsidRPr="007B07EF">
        <w:rPr>
          <w:b/>
        </w:rPr>
        <w:t>Prolia</w:t>
      </w:r>
      <w:proofErr w:type="spellEnd"/>
      <w:r w:rsidRPr="007B07EF">
        <w:rPr>
          <w:b/>
        </w:rPr>
        <w:t xml:space="preserve"> sa hranom ili pićima</w:t>
      </w:r>
    </w:p>
    <w:p w14:paraId="5F54790B" w14:textId="77777777" w:rsidR="00BE148C" w:rsidRPr="007B07EF" w:rsidRDefault="00BE148C" w:rsidP="000A4A35">
      <w:pPr>
        <w:keepNext/>
        <w:numPr>
          <w:ilvl w:val="12"/>
          <w:numId w:val="0"/>
        </w:numPr>
        <w:tabs>
          <w:tab w:val="left" w:pos="567"/>
        </w:tabs>
        <w:jc w:val="both"/>
        <w:rPr>
          <w:rFonts w:eastAsia="Times New Roman"/>
        </w:rPr>
      </w:pPr>
    </w:p>
    <w:p w14:paraId="1748C102" w14:textId="77777777" w:rsidR="00BE148C" w:rsidRPr="007B07EF" w:rsidRDefault="006D26C4" w:rsidP="000A4A35">
      <w:pPr>
        <w:numPr>
          <w:ilvl w:val="12"/>
          <w:numId w:val="0"/>
        </w:numPr>
        <w:tabs>
          <w:tab w:val="left" w:pos="567"/>
        </w:tabs>
        <w:ind w:right="-2"/>
        <w:jc w:val="both"/>
        <w:rPr>
          <w:rFonts w:eastAsia="Times New Roman"/>
        </w:rPr>
      </w:pPr>
      <w:r w:rsidRPr="007B07EF">
        <w:t>Nije primjenljivo.</w:t>
      </w:r>
    </w:p>
    <w:p w14:paraId="5D21206C" w14:textId="77777777" w:rsidR="00BE148C" w:rsidRPr="007B07EF" w:rsidRDefault="00BE148C" w:rsidP="000A4A35">
      <w:pPr>
        <w:numPr>
          <w:ilvl w:val="12"/>
          <w:numId w:val="0"/>
        </w:numPr>
        <w:tabs>
          <w:tab w:val="left" w:pos="567"/>
        </w:tabs>
        <w:ind w:right="-2"/>
        <w:jc w:val="both"/>
        <w:rPr>
          <w:rFonts w:eastAsia="Times New Roman"/>
        </w:rPr>
      </w:pPr>
    </w:p>
    <w:p w14:paraId="3B03A800" w14:textId="5A71C017" w:rsidR="00BE148C" w:rsidRPr="007B07EF" w:rsidRDefault="009F54E7" w:rsidP="000A4A35">
      <w:pPr>
        <w:keepNext/>
        <w:numPr>
          <w:ilvl w:val="12"/>
          <w:numId w:val="0"/>
        </w:numPr>
        <w:tabs>
          <w:tab w:val="left" w:pos="567"/>
        </w:tabs>
        <w:ind w:right="-2"/>
        <w:jc w:val="both"/>
        <w:outlineLvl w:val="0"/>
        <w:rPr>
          <w:rFonts w:eastAsia="Times New Roman"/>
          <w:b/>
        </w:rPr>
      </w:pPr>
      <w:r w:rsidRPr="007B07EF">
        <w:rPr>
          <w:b/>
        </w:rPr>
        <w:t>Trudnoća i dojenje</w:t>
      </w:r>
    </w:p>
    <w:p w14:paraId="1650E656" w14:textId="77777777" w:rsidR="00BE148C" w:rsidRPr="007B07EF" w:rsidRDefault="00BE148C" w:rsidP="000A4A35">
      <w:pPr>
        <w:keepNext/>
        <w:numPr>
          <w:ilvl w:val="12"/>
          <w:numId w:val="0"/>
        </w:numPr>
        <w:tabs>
          <w:tab w:val="left" w:pos="567"/>
        </w:tabs>
        <w:jc w:val="both"/>
        <w:rPr>
          <w:rFonts w:eastAsia="Times New Roman"/>
        </w:rPr>
      </w:pPr>
    </w:p>
    <w:p w14:paraId="1CFB6B20" w14:textId="77777777" w:rsidR="00BE148C" w:rsidRPr="007B07EF" w:rsidRDefault="003B69F4" w:rsidP="000A4A35">
      <w:pPr>
        <w:tabs>
          <w:tab w:val="left" w:pos="567"/>
        </w:tabs>
        <w:ind w:right="-1"/>
        <w:jc w:val="both"/>
      </w:pPr>
      <w:r w:rsidRPr="007B07EF">
        <w:t xml:space="preserve">Lijek </w:t>
      </w:r>
      <w:proofErr w:type="spellStart"/>
      <w:r w:rsidRPr="007B07EF">
        <w:t>Prolia</w:t>
      </w:r>
      <w:proofErr w:type="spellEnd"/>
      <w:r w:rsidRPr="007B07EF">
        <w:t xml:space="preserve"> nije testiran kod trudnica. Važno je da obavijestite Vašeg ljekara ukoliko ste trudni, ukoliko sumnjate da ste trudni ili ukoliko planirate trudnoću. Primjena lijeka </w:t>
      </w:r>
      <w:proofErr w:type="spellStart"/>
      <w:r w:rsidRPr="007B07EF">
        <w:t>Prolia</w:t>
      </w:r>
      <w:proofErr w:type="spellEnd"/>
      <w:r w:rsidRPr="007B07EF">
        <w:t xml:space="preserve"> se ne preporučuje u trudnoći. Žene u reproduktivnom periodu trebaju da koriste efikasne metode kontracepcije dok su na terapiji lijekom </w:t>
      </w:r>
      <w:proofErr w:type="spellStart"/>
      <w:r w:rsidRPr="007B07EF">
        <w:t>Prolia</w:t>
      </w:r>
      <w:proofErr w:type="spellEnd"/>
      <w:r w:rsidRPr="007B07EF">
        <w:t xml:space="preserve"> i najmanje 5 mjeseci nakon prestanka terapije lijekom </w:t>
      </w:r>
      <w:proofErr w:type="spellStart"/>
      <w:r w:rsidRPr="007B07EF">
        <w:t>Prolia</w:t>
      </w:r>
      <w:proofErr w:type="spellEnd"/>
      <w:r w:rsidRPr="007B07EF">
        <w:t>.</w:t>
      </w:r>
    </w:p>
    <w:p w14:paraId="744968F6" w14:textId="77777777" w:rsidR="00BE148C" w:rsidRPr="007B07EF" w:rsidRDefault="00BE148C" w:rsidP="000A4A35">
      <w:pPr>
        <w:tabs>
          <w:tab w:val="left" w:pos="567"/>
        </w:tabs>
        <w:ind w:right="-1"/>
        <w:jc w:val="both"/>
      </w:pPr>
    </w:p>
    <w:p w14:paraId="7B309B81" w14:textId="4C5B599C" w:rsidR="00BE148C" w:rsidRPr="007B07EF" w:rsidRDefault="00053BCC" w:rsidP="000A4A35">
      <w:pPr>
        <w:tabs>
          <w:tab w:val="left" w:pos="567"/>
        </w:tabs>
        <w:ind w:right="-1"/>
        <w:jc w:val="both"/>
      </w:pPr>
      <w:r w:rsidRPr="007B07EF">
        <w:t xml:space="preserve">Ako zatrudnite tokom terapije lijekom </w:t>
      </w:r>
      <w:proofErr w:type="spellStart"/>
      <w:r w:rsidRPr="007B07EF">
        <w:t>Prolia</w:t>
      </w:r>
      <w:proofErr w:type="spellEnd"/>
      <w:r w:rsidRPr="007B07EF">
        <w:t xml:space="preserve"> ili za manje od 5 mjeseci nakon prestanka terapije lijekom </w:t>
      </w:r>
      <w:proofErr w:type="spellStart"/>
      <w:r w:rsidRPr="007B07EF">
        <w:t>Prolia</w:t>
      </w:r>
      <w:proofErr w:type="spellEnd"/>
      <w:r w:rsidRPr="007B07EF">
        <w:t>, molimo Vas obav</w:t>
      </w:r>
      <w:r w:rsidR="0001616D" w:rsidRPr="007B07EF">
        <w:t>ij</w:t>
      </w:r>
      <w:r w:rsidRPr="007B07EF">
        <w:t>estite o tome vašeg ljekara.</w:t>
      </w:r>
    </w:p>
    <w:p w14:paraId="12CAAF62" w14:textId="77777777" w:rsidR="00BE148C" w:rsidRPr="007B07EF" w:rsidRDefault="00BE148C" w:rsidP="000A4A35">
      <w:pPr>
        <w:tabs>
          <w:tab w:val="left" w:pos="567"/>
        </w:tabs>
        <w:ind w:right="-1"/>
        <w:jc w:val="both"/>
        <w:rPr>
          <w:rFonts w:eastAsia="Times New Roman"/>
        </w:rPr>
      </w:pPr>
    </w:p>
    <w:p w14:paraId="7B4D2073" w14:textId="77777777" w:rsidR="00BE148C" w:rsidRPr="007B07EF" w:rsidRDefault="003B69F4" w:rsidP="000A4A35">
      <w:pPr>
        <w:tabs>
          <w:tab w:val="left" w:pos="567"/>
        </w:tabs>
        <w:ind w:right="-1"/>
        <w:jc w:val="both"/>
        <w:rPr>
          <w:rFonts w:eastAsia="Times New Roman"/>
        </w:rPr>
      </w:pPr>
      <w:r w:rsidRPr="007B07EF">
        <w:t xml:space="preserve">Nije poznato da li se lijek </w:t>
      </w:r>
      <w:proofErr w:type="spellStart"/>
      <w:r w:rsidRPr="007B07EF">
        <w:t>Prolia</w:t>
      </w:r>
      <w:proofErr w:type="spellEnd"/>
      <w:r w:rsidRPr="007B07EF">
        <w:t xml:space="preserve"> izlučuje u majčino mlijeko. Važno je da obavijestite Vašeg ljekara ukoliko dojite ili planirate dojenje. Vaš ljekar će pomoći da odlučite da li da prekinete dojenje ili da prekinete sa primjenom lijeka </w:t>
      </w:r>
      <w:proofErr w:type="spellStart"/>
      <w:r w:rsidRPr="007B07EF">
        <w:t>Prolia</w:t>
      </w:r>
      <w:proofErr w:type="spellEnd"/>
      <w:r w:rsidRPr="007B07EF">
        <w:t xml:space="preserve">, uzimajući u obzir korist dojenja za bebu i korist primjene lijeka </w:t>
      </w:r>
      <w:proofErr w:type="spellStart"/>
      <w:r w:rsidRPr="007B07EF">
        <w:t>Prolia</w:t>
      </w:r>
      <w:proofErr w:type="spellEnd"/>
      <w:r w:rsidRPr="007B07EF">
        <w:t xml:space="preserve"> za majku.</w:t>
      </w:r>
    </w:p>
    <w:p w14:paraId="58E2DA54" w14:textId="77777777" w:rsidR="00BE148C" w:rsidRPr="007B07EF" w:rsidRDefault="00BE148C" w:rsidP="000A4A35">
      <w:pPr>
        <w:tabs>
          <w:tab w:val="left" w:pos="567"/>
        </w:tabs>
        <w:ind w:right="-1"/>
        <w:jc w:val="both"/>
        <w:rPr>
          <w:rFonts w:eastAsia="Times New Roman"/>
        </w:rPr>
      </w:pPr>
    </w:p>
    <w:p w14:paraId="29965A3A" w14:textId="6A943E06" w:rsidR="00BE148C" w:rsidRPr="007B07EF" w:rsidRDefault="00D23BC1" w:rsidP="000A4A35">
      <w:pPr>
        <w:tabs>
          <w:tab w:val="left" w:pos="567"/>
        </w:tabs>
        <w:ind w:right="-1"/>
        <w:jc w:val="both"/>
        <w:rPr>
          <w:rFonts w:eastAsia="Times New Roman"/>
        </w:rPr>
      </w:pPr>
      <w:r w:rsidRPr="007B07EF">
        <w:t xml:space="preserve">Ako dojite u toku terapije lijekom </w:t>
      </w:r>
      <w:proofErr w:type="spellStart"/>
      <w:r w:rsidRPr="007B07EF">
        <w:t>Prolia</w:t>
      </w:r>
      <w:proofErr w:type="spellEnd"/>
      <w:r w:rsidRPr="007B07EF">
        <w:t>, molimo Vas da obav</w:t>
      </w:r>
      <w:r w:rsidR="0001616D" w:rsidRPr="007B07EF">
        <w:t>i</w:t>
      </w:r>
      <w:r w:rsidRPr="007B07EF">
        <w:t>jestite Vašeg ljekara.</w:t>
      </w:r>
    </w:p>
    <w:p w14:paraId="081024F0" w14:textId="77777777" w:rsidR="00BE148C" w:rsidRPr="007B07EF" w:rsidRDefault="00BE148C" w:rsidP="000A4A35">
      <w:pPr>
        <w:tabs>
          <w:tab w:val="left" w:pos="567"/>
        </w:tabs>
        <w:ind w:right="-1"/>
        <w:jc w:val="both"/>
        <w:rPr>
          <w:rFonts w:eastAsia="Times New Roman"/>
          <w:b/>
        </w:rPr>
      </w:pPr>
    </w:p>
    <w:p w14:paraId="4E5F07CD" w14:textId="77777777" w:rsidR="00BE148C" w:rsidRPr="007B07EF" w:rsidRDefault="003B69F4" w:rsidP="000A4A35">
      <w:pPr>
        <w:numPr>
          <w:ilvl w:val="12"/>
          <w:numId w:val="0"/>
        </w:numPr>
        <w:tabs>
          <w:tab w:val="left" w:pos="567"/>
        </w:tabs>
        <w:jc w:val="both"/>
        <w:rPr>
          <w:rFonts w:eastAsia="Times New Roman"/>
        </w:rPr>
      </w:pPr>
      <w:r w:rsidRPr="007B07EF">
        <w:t>Prije primjene bilo kog lijeka konsultujte Vašeg ljekara ili farmaceuta.</w:t>
      </w:r>
    </w:p>
    <w:p w14:paraId="2EBB3358" w14:textId="77777777" w:rsidR="00BE148C" w:rsidRPr="007B07EF" w:rsidRDefault="00BE148C" w:rsidP="000A4A35">
      <w:pPr>
        <w:numPr>
          <w:ilvl w:val="12"/>
          <w:numId w:val="0"/>
        </w:numPr>
        <w:tabs>
          <w:tab w:val="left" w:pos="567"/>
        </w:tabs>
        <w:ind w:right="-2"/>
        <w:jc w:val="both"/>
        <w:outlineLvl w:val="0"/>
        <w:rPr>
          <w:rFonts w:eastAsia="Times New Roman"/>
          <w:b/>
        </w:rPr>
      </w:pPr>
    </w:p>
    <w:p w14:paraId="3EF03C8B" w14:textId="7B69E1C1" w:rsidR="00BE148C" w:rsidRPr="007B07EF" w:rsidRDefault="009F54E7" w:rsidP="000A4A35">
      <w:pPr>
        <w:keepNext/>
        <w:numPr>
          <w:ilvl w:val="12"/>
          <w:numId w:val="0"/>
        </w:numPr>
        <w:ind w:right="-2"/>
        <w:jc w:val="both"/>
        <w:outlineLvl w:val="0"/>
        <w:rPr>
          <w:rFonts w:eastAsia="Times New Roman"/>
        </w:rPr>
      </w:pPr>
      <w:r w:rsidRPr="007B07EF">
        <w:rPr>
          <w:b/>
        </w:rPr>
        <w:t xml:space="preserve">Uticaj lijeka </w:t>
      </w:r>
      <w:proofErr w:type="spellStart"/>
      <w:r w:rsidRPr="007B07EF">
        <w:rPr>
          <w:b/>
        </w:rPr>
        <w:t>Prolia</w:t>
      </w:r>
      <w:proofErr w:type="spellEnd"/>
      <w:r w:rsidRPr="007B07EF">
        <w:rPr>
          <w:b/>
        </w:rPr>
        <w:t xml:space="preserve"> na sposobnost upravljanja vozilima i rukovanje mašinama</w:t>
      </w:r>
    </w:p>
    <w:p w14:paraId="214F69C7" w14:textId="77777777" w:rsidR="00BE148C" w:rsidRPr="007B07EF" w:rsidRDefault="00BE148C" w:rsidP="000A4A35">
      <w:pPr>
        <w:keepNext/>
        <w:numPr>
          <w:ilvl w:val="12"/>
          <w:numId w:val="0"/>
        </w:numPr>
        <w:tabs>
          <w:tab w:val="left" w:pos="567"/>
        </w:tabs>
        <w:ind w:right="-29"/>
        <w:jc w:val="both"/>
        <w:rPr>
          <w:rFonts w:eastAsia="Times New Roman"/>
        </w:rPr>
      </w:pPr>
    </w:p>
    <w:p w14:paraId="6BEDAE8F" w14:textId="77777777" w:rsidR="00BE148C" w:rsidRPr="007B07EF" w:rsidRDefault="003B69F4" w:rsidP="000A4A35">
      <w:pPr>
        <w:numPr>
          <w:ilvl w:val="12"/>
          <w:numId w:val="0"/>
        </w:numPr>
        <w:tabs>
          <w:tab w:val="left" w:pos="567"/>
        </w:tabs>
        <w:jc w:val="both"/>
        <w:rPr>
          <w:rFonts w:eastAsia="Times New Roman"/>
          <w:bCs/>
        </w:rPr>
      </w:pPr>
      <w:r w:rsidRPr="007B07EF">
        <w:t xml:space="preserve">Lijek </w:t>
      </w:r>
      <w:proofErr w:type="spellStart"/>
      <w:r w:rsidRPr="007B07EF">
        <w:t>Prolia</w:t>
      </w:r>
      <w:proofErr w:type="spellEnd"/>
      <w:r w:rsidRPr="007B07EF">
        <w:t xml:space="preserve"> nema uticaja na sposobnost upravljanja motornim vozilom i rukovanje mašinama ili je taj uticaj zanemarljiv.</w:t>
      </w:r>
    </w:p>
    <w:p w14:paraId="184E9279" w14:textId="77777777" w:rsidR="00BE148C" w:rsidRPr="007B07EF" w:rsidRDefault="00BE148C" w:rsidP="000A4A35">
      <w:pPr>
        <w:suppressAutoHyphens/>
        <w:jc w:val="both"/>
        <w:rPr>
          <w:rFonts w:eastAsia="Times New Roman"/>
          <w:b/>
        </w:rPr>
      </w:pPr>
    </w:p>
    <w:p w14:paraId="0DF67C2C" w14:textId="77777777" w:rsidR="00BE148C" w:rsidRPr="007B07EF" w:rsidRDefault="006D26C4" w:rsidP="000A4A35">
      <w:pPr>
        <w:keepNext/>
        <w:suppressAutoHyphens/>
        <w:jc w:val="both"/>
        <w:rPr>
          <w:rFonts w:eastAsia="Times New Roman"/>
          <w:b/>
        </w:rPr>
      </w:pPr>
      <w:r w:rsidRPr="007B07EF">
        <w:rPr>
          <w:b/>
        </w:rPr>
        <w:t xml:space="preserve">Važne informacije o nekim sastojcima lijeka </w:t>
      </w:r>
      <w:proofErr w:type="spellStart"/>
      <w:r w:rsidRPr="007B07EF">
        <w:rPr>
          <w:b/>
        </w:rPr>
        <w:t>Prolia</w:t>
      </w:r>
      <w:proofErr w:type="spellEnd"/>
    </w:p>
    <w:p w14:paraId="44066266" w14:textId="77777777" w:rsidR="00BE148C" w:rsidRPr="007B07EF" w:rsidRDefault="00BE148C" w:rsidP="000A4A35">
      <w:pPr>
        <w:keepNext/>
        <w:numPr>
          <w:ilvl w:val="12"/>
          <w:numId w:val="0"/>
        </w:numPr>
        <w:tabs>
          <w:tab w:val="left" w:pos="567"/>
        </w:tabs>
        <w:jc w:val="both"/>
        <w:rPr>
          <w:rFonts w:eastAsia="Times New Roman"/>
        </w:rPr>
      </w:pPr>
    </w:p>
    <w:p w14:paraId="6093BA8F" w14:textId="77777777" w:rsidR="00BE148C" w:rsidRPr="007B07EF" w:rsidRDefault="003B69F4" w:rsidP="000A4A35">
      <w:pPr>
        <w:keepNext/>
        <w:numPr>
          <w:ilvl w:val="12"/>
          <w:numId w:val="0"/>
        </w:numPr>
        <w:tabs>
          <w:tab w:val="left" w:pos="567"/>
        </w:tabs>
        <w:jc w:val="both"/>
        <w:outlineLvl w:val="0"/>
        <w:rPr>
          <w:rFonts w:eastAsia="Times New Roman"/>
          <w:b/>
        </w:rPr>
      </w:pPr>
      <w:proofErr w:type="spellStart"/>
      <w:r w:rsidRPr="007B07EF">
        <w:rPr>
          <w:b/>
        </w:rPr>
        <w:t>Prolia</w:t>
      </w:r>
      <w:proofErr w:type="spellEnd"/>
      <w:r w:rsidRPr="007B07EF">
        <w:rPr>
          <w:b/>
        </w:rPr>
        <w:t xml:space="preserve"> sadrži </w:t>
      </w:r>
      <w:proofErr w:type="spellStart"/>
      <w:r w:rsidRPr="007B07EF">
        <w:rPr>
          <w:b/>
        </w:rPr>
        <w:t>sorbitol</w:t>
      </w:r>
      <w:proofErr w:type="spellEnd"/>
    </w:p>
    <w:p w14:paraId="1E68DE83" w14:textId="77777777" w:rsidR="00BE148C" w:rsidRPr="007B07EF" w:rsidRDefault="00BE148C" w:rsidP="000A4A35">
      <w:pPr>
        <w:keepNext/>
        <w:tabs>
          <w:tab w:val="left" w:pos="567"/>
        </w:tabs>
        <w:jc w:val="both"/>
        <w:rPr>
          <w:rFonts w:eastAsia="Times New Roman"/>
        </w:rPr>
      </w:pPr>
    </w:p>
    <w:p w14:paraId="31FBBD97" w14:textId="77777777" w:rsidR="00BE148C" w:rsidRPr="007B07EF" w:rsidRDefault="00F65894" w:rsidP="000A4A35">
      <w:pPr>
        <w:tabs>
          <w:tab w:val="left" w:pos="567"/>
        </w:tabs>
        <w:jc w:val="both"/>
        <w:rPr>
          <w:rFonts w:eastAsia="Times New Roman"/>
        </w:rPr>
      </w:pPr>
      <w:r w:rsidRPr="007B07EF">
        <w:t xml:space="preserve">Ovaj lijek sadrži 47 mg </w:t>
      </w:r>
      <w:proofErr w:type="spellStart"/>
      <w:r w:rsidRPr="007B07EF">
        <w:t>sorbitola</w:t>
      </w:r>
      <w:proofErr w:type="spellEnd"/>
      <w:r w:rsidRPr="007B07EF">
        <w:t xml:space="preserve"> u jednom ml rastvora.</w:t>
      </w:r>
    </w:p>
    <w:p w14:paraId="21A50952" w14:textId="77777777" w:rsidR="00BE148C" w:rsidRPr="007B07EF" w:rsidRDefault="00BE148C" w:rsidP="000A4A35">
      <w:pPr>
        <w:numPr>
          <w:ilvl w:val="12"/>
          <w:numId w:val="0"/>
        </w:numPr>
        <w:tabs>
          <w:tab w:val="left" w:pos="567"/>
        </w:tabs>
        <w:jc w:val="both"/>
        <w:outlineLvl w:val="0"/>
        <w:rPr>
          <w:rFonts w:eastAsia="Times New Roman"/>
          <w:b/>
        </w:rPr>
      </w:pPr>
    </w:p>
    <w:p w14:paraId="26D4641F" w14:textId="77777777" w:rsidR="00BE148C" w:rsidRPr="007B07EF" w:rsidRDefault="007A36F3" w:rsidP="000A4A35">
      <w:pPr>
        <w:keepNext/>
        <w:numPr>
          <w:ilvl w:val="12"/>
          <w:numId w:val="0"/>
        </w:numPr>
        <w:tabs>
          <w:tab w:val="left" w:pos="567"/>
        </w:tabs>
        <w:jc w:val="both"/>
        <w:outlineLvl w:val="0"/>
        <w:rPr>
          <w:rFonts w:eastAsia="Times New Roman"/>
          <w:b/>
        </w:rPr>
      </w:pPr>
      <w:proofErr w:type="spellStart"/>
      <w:r w:rsidRPr="007B07EF">
        <w:rPr>
          <w:b/>
        </w:rPr>
        <w:t>Prolia</w:t>
      </w:r>
      <w:proofErr w:type="spellEnd"/>
      <w:r w:rsidRPr="007B07EF">
        <w:rPr>
          <w:b/>
        </w:rPr>
        <w:t xml:space="preserve"> sadrži natrijum</w:t>
      </w:r>
    </w:p>
    <w:p w14:paraId="3D11B6B4" w14:textId="77777777" w:rsidR="00BE148C" w:rsidRPr="007B07EF" w:rsidRDefault="00BE148C" w:rsidP="000A4A35">
      <w:pPr>
        <w:keepNext/>
        <w:numPr>
          <w:ilvl w:val="12"/>
          <w:numId w:val="0"/>
        </w:numPr>
        <w:tabs>
          <w:tab w:val="left" w:pos="567"/>
        </w:tabs>
        <w:jc w:val="both"/>
        <w:outlineLvl w:val="0"/>
        <w:rPr>
          <w:rFonts w:eastAsia="Times New Roman"/>
          <w:b/>
        </w:rPr>
      </w:pPr>
    </w:p>
    <w:p w14:paraId="31D4B9BA" w14:textId="142241F3" w:rsidR="00BE148C" w:rsidRPr="007B07EF" w:rsidRDefault="003B69F4" w:rsidP="000A4A35">
      <w:pPr>
        <w:autoSpaceDE w:val="0"/>
        <w:autoSpaceDN w:val="0"/>
        <w:adjustRightInd w:val="0"/>
        <w:jc w:val="both"/>
        <w:rPr>
          <w:rFonts w:eastAsia="Times New Roman"/>
        </w:rPr>
      </w:pPr>
      <w:r w:rsidRPr="007B07EF">
        <w:t>Ovaj lijek sadrži manje od 1 </w:t>
      </w:r>
      <w:proofErr w:type="spellStart"/>
      <w:r w:rsidRPr="007B07EF">
        <w:t>mmol</w:t>
      </w:r>
      <w:proofErr w:type="spellEnd"/>
      <w:r w:rsidRPr="007B07EF">
        <w:t xml:space="preserve"> natrijuma (23 mg) na 60 mg, tj. suštinski je 'bez natrijuma'.</w:t>
      </w:r>
    </w:p>
    <w:p w14:paraId="48E5EE69" w14:textId="77777777" w:rsidR="00BE148C" w:rsidRPr="007B07EF" w:rsidRDefault="00BE148C" w:rsidP="000A4A35">
      <w:pPr>
        <w:tabs>
          <w:tab w:val="left" w:pos="567"/>
        </w:tabs>
        <w:jc w:val="both"/>
        <w:rPr>
          <w:rFonts w:eastAsia="Times New Roman"/>
        </w:rPr>
      </w:pPr>
    </w:p>
    <w:p w14:paraId="37F803D1" w14:textId="77777777" w:rsidR="00BE148C" w:rsidRPr="007B07EF" w:rsidRDefault="00BE148C" w:rsidP="000A4A35">
      <w:pPr>
        <w:tabs>
          <w:tab w:val="left" w:pos="567"/>
        </w:tabs>
        <w:jc w:val="both"/>
        <w:rPr>
          <w:rFonts w:eastAsia="Times New Roman"/>
        </w:rPr>
      </w:pPr>
    </w:p>
    <w:p w14:paraId="5177EBA6" w14:textId="3C5966DF" w:rsidR="00BE148C" w:rsidRPr="007B07EF" w:rsidRDefault="002337E5" w:rsidP="000A4A35">
      <w:pPr>
        <w:keepNext/>
        <w:ind w:left="567" w:hanging="567"/>
        <w:jc w:val="both"/>
        <w:rPr>
          <w:rFonts w:eastAsia="Times New Roman"/>
          <w:b/>
        </w:rPr>
      </w:pPr>
      <w:r w:rsidRPr="007B07EF">
        <w:rPr>
          <w:b/>
        </w:rPr>
        <w:t>3.</w:t>
      </w:r>
      <w:r w:rsidRPr="007B07EF">
        <w:rPr>
          <w:b/>
        </w:rPr>
        <w:tab/>
        <w:t>KAKO SE UPOTREBLJAVA LIJEK PROLIA</w:t>
      </w:r>
    </w:p>
    <w:p w14:paraId="0098316D" w14:textId="4899AF28" w:rsidR="00BE148C" w:rsidRPr="007B07EF" w:rsidRDefault="00BE148C" w:rsidP="000A4A35">
      <w:pPr>
        <w:keepNext/>
        <w:numPr>
          <w:ilvl w:val="12"/>
          <w:numId w:val="0"/>
        </w:numPr>
        <w:tabs>
          <w:tab w:val="left" w:pos="567"/>
        </w:tabs>
        <w:jc w:val="both"/>
        <w:rPr>
          <w:rFonts w:eastAsia="Times New Roman"/>
        </w:rPr>
      </w:pPr>
    </w:p>
    <w:p w14:paraId="4ACDD917" w14:textId="0148C70C" w:rsidR="00277C64" w:rsidRPr="007B07EF" w:rsidRDefault="00277C64" w:rsidP="000A4A35">
      <w:pPr>
        <w:numPr>
          <w:ilvl w:val="12"/>
          <w:numId w:val="0"/>
        </w:numPr>
        <w:ind w:right="-1"/>
        <w:jc w:val="both"/>
      </w:pPr>
      <w:r w:rsidRPr="007B07EF">
        <w:t>Preporučena doza je jedan napunjeni injekcioni špric od 60 mg, koja se primjenjuje jednom na svakih 6 mjeseci, u vidu pojedinačne injekcije pod kožu (</w:t>
      </w:r>
      <w:proofErr w:type="spellStart"/>
      <w:r w:rsidRPr="007B07EF">
        <w:t>subkutano</w:t>
      </w:r>
      <w:proofErr w:type="spellEnd"/>
      <w:r w:rsidRPr="007B07EF">
        <w:t xml:space="preserve">). Najbolja mjesta za primjenu injekcije su gornji dio butine ili abdomen. Injekcija se takođe može primijeniti i u spoljni dio nadlaktice. Molimo da se posavjetujete sa svojim ljekarom o datumu mogućeg primanja naredne injekcije. Svako pakovanje lijeka </w:t>
      </w:r>
      <w:proofErr w:type="spellStart"/>
      <w:r w:rsidRPr="007B07EF">
        <w:t>Prolia</w:t>
      </w:r>
      <w:proofErr w:type="spellEnd"/>
      <w:r w:rsidRPr="007B07EF">
        <w:t xml:space="preserve"> sadrži samoljepljivi podsjetnik, koji se može skinuti sa pakovanja i iskoristiti kao podsjetnik za narednu injekciju.</w:t>
      </w:r>
    </w:p>
    <w:p w14:paraId="560E1CFF" w14:textId="77777777" w:rsidR="00277C64" w:rsidRPr="007B07EF" w:rsidRDefault="00277C64" w:rsidP="000A4A35">
      <w:pPr>
        <w:numPr>
          <w:ilvl w:val="12"/>
          <w:numId w:val="0"/>
        </w:numPr>
        <w:ind w:right="-1"/>
        <w:jc w:val="both"/>
        <w:rPr>
          <w:color w:val="000000"/>
        </w:rPr>
      </w:pPr>
    </w:p>
    <w:p w14:paraId="224A5F38" w14:textId="77777777" w:rsidR="00BE148C" w:rsidRPr="007B07EF" w:rsidRDefault="00BE3D38" w:rsidP="000A4A35">
      <w:pPr>
        <w:numPr>
          <w:ilvl w:val="12"/>
          <w:numId w:val="0"/>
        </w:numPr>
        <w:tabs>
          <w:tab w:val="left" w:pos="567"/>
        </w:tabs>
        <w:ind w:right="-1"/>
        <w:jc w:val="both"/>
        <w:rPr>
          <w:rFonts w:eastAsia="Times New Roman"/>
        </w:rPr>
      </w:pPr>
      <w:r w:rsidRPr="007B07EF">
        <w:t xml:space="preserve">Potrebno je da uzimate kalcijum i suplemente vitamina D tokom terapije lijekom </w:t>
      </w:r>
      <w:proofErr w:type="spellStart"/>
      <w:r w:rsidRPr="007B07EF">
        <w:t>Prolia</w:t>
      </w:r>
      <w:proofErr w:type="spellEnd"/>
      <w:r w:rsidRPr="007B07EF">
        <w:t>. Konsultujte se sa ljekarom u vezi toga.</w:t>
      </w:r>
    </w:p>
    <w:p w14:paraId="1A33ADEE" w14:textId="77777777" w:rsidR="00BE148C" w:rsidRPr="007B07EF" w:rsidRDefault="00BE148C" w:rsidP="000A4A35">
      <w:pPr>
        <w:tabs>
          <w:tab w:val="left" w:pos="567"/>
        </w:tabs>
        <w:autoSpaceDE w:val="0"/>
        <w:autoSpaceDN w:val="0"/>
        <w:adjustRightInd w:val="0"/>
        <w:jc w:val="both"/>
        <w:rPr>
          <w:rFonts w:eastAsia="Times New Roman"/>
        </w:rPr>
      </w:pPr>
    </w:p>
    <w:p w14:paraId="76779FDF" w14:textId="77777777" w:rsidR="00BE148C" w:rsidRPr="007B07EF" w:rsidRDefault="00BE3D38" w:rsidP="000A4A35">
      <w:pPr>
        <w:tabs>
          <w:tab w:val="left" w:pos="567"/>
        </w:tabs>
        <w:autoSpaceDE w:val="0"/>
        <w:autoSpaceDN w:val="0"/>
        <w:adjustRightInd w:val="0"/>
        <w:jc w:val="both"/>
        <w:rPr>
          <w:rFonts w:eastAsia="Times New Roman"/>
        </w:rPr>
      </w:pPr>
      <w:r w:rsidRPr="007B07EF">
        <w:t xml:space="preserve">Vaš ljekar može da odluči da li je za Vas bolje da sami sebi dajete injekciju lijeka </w:t>
      </w:r>
      <w:proofErr w:type="spellStart"/>
      <w:r w:rsidRPr="007B07EF">
        <w:t>Prolia</w:t>
      </w:r>
      <w:proofErr w:type="spellEnd"/>
      <w:r w:rsidRPr="007B07EF">
        <w:t xml:space="preserve"> ili da to čini druga osoba. Vaš ljekar ili zdravstveni radnik pokazaće Vama ili drugoj osobi koja daje injekciju, kako da primjenjuje lijek </w:t>
      </w:r>
      <w:proofErr w:type="spellStart"/>
      <w:r w:rsidRPr="007B07EF">
        <w:t>Prolia</w:t>
      </w:r>
      <w:proofErr w:type="spellEnd"/>
      <w:r w:rsidRPr="007B07EF">
        <w:t xml:space="preserve">. Molimo Vas pročitajte odjeljak na kraju ovog uputstva o instrukcijama za davanje injekcije lijeka </w:t>
      </w:r>
      <w:proofErr w:type="spellStart"/>
      <w:r w:rsidRPr="007B07EF">
        <w:t>Prolia</w:t>
      </w:r>
      <w:proofErr w:type="spellEnd"/>
      <w:r w:rsidRPr="007B07EF">
        <w:t>.</w:t>
      </w:r>
    </w:p>
    <w:p w14:paraId="1558B808" w14:textId="77777777" w:rsidR="00C21655" w:rsidRPr="007B07EF" w:rsidRDefault="00C21655" w:rsidP="000A4A35">
      <w:pPr>
        <w:autoSpaceDE w:val="0"/>
        <w:autoSpaceDN w:val="0"/>
        <w:adjustRightInd w:val="0"/>
        <w:jc w:val="both"/>
      </w:pPr>
    </w:p>
    <w:p w14:paraId="663D3568" w14:textId="136AAE86" w:rsidR="00BE148C" w:rsidRPr="007B07EF" w:rsidRDefault="00C21655" w:rsidP="000A4A35">
      <w:pPr>
        <w:numPr>
          <w:ilvl w:val="12"/>
          <w:numId w:val="0"/>
        </w:numPr>
        <w:tabs>
          <w:tab w:val="left" w:pos="567"/>
        </w:tabs>
        <w:ind w:right="-2"/>
        <w:jc w:val="both"/>
      </w:pPr>
      <w:r w:rsidRPr="007B07EF">
        <w:lastRenderedPageBreak/>
        <w:t>Ne mućkati.</w:t>
      </w:r>
    </w:p>
    <w:p w14:paraId="7EB5FB14" w14:textId="77777777" w:rsidR="00C21655" w:rsidRPr="007B07EF" w:rsidRDefault="00C21655" w:rsidP="000A4A35">
      <w:pPr>
        <w:numPr>
          <w:ilvl w:val="12"/>
          <w:numId w:val="0"/>
        </w:numPr>
        <w:tabs>
          <w:tab w:val="left" w:pos="567"/>
        </w:tabs>
        <w:ind w:right="-2"/>
        <w:jc w:val="both"/>
        <w:rPr>
          <w:rFonts w:eastAsia="Times New Roman"/>
        </w:rPr>
      </w:pPr>
    </w:p>
    <w:p w14:paraId="2F70066F" w14:textId="77777777" w:rsidR="00BE148C" w:rsidRPr="007B07EF" w:rsidRDefault="00D72C38" w:rsidP="000A4A35">
      <w:pPr>
        <w:keepNext/>
        <w:numPr>
          <w:ilvl w:val="12"/>
          <w:numId w:val="0"/>
        </w:numPr>
        <w:tabs>
          <w:tab w:val="left" w:pos="567"/>
        </w:tabs>
        <w:jc w:val="both"/>
        <w:outlineLvl w:val="0"/>
        <w:rPr>
          <w:rFonts w:eastAsia="Times New Roman"/>
          <w:b/>
        </w:rPr>
      </w:pPr>
      <w:r w:rsidRPr="007B07EF">
        <w:rPr>
          <w:b/>
        </w:rPr>
        <w:t xml:space="preserve">Ako ste uzeli više lijeka </w:t>
      </w:r>
      <w:proofErr w:type="spellStart"/>
      <w:r w:rsidRPr="007B07EF">
        <w:rPr>
          <w:b/>
        </w:rPr>
        <w:t>Prolia</w:t>
      </w:r>
      <w:proofErr w:type="spellEnd"/>
      <w:r w:rsidRPr="007B07EF">
        <w:rPr>
          <w:b/>
        </w:rPr>
        <w:t xml:space="preserve"> nego što je trebalo</w:t>
      </w:r>
    </w:p>
    <w:p w14:paraId="77B39807" w14:textId="77777777" w:rsidR="00BE148C" w:rsidRPr="007B07EF" w:rsidRDefault="00BE148C" w:rsidP="000A4A35">
      <w:pPr>
        <w:keepNext/>
        <w:numPr>
          <w:ilvl w:val="12"/>
          <w:numId w:val="0"/>
        </w:numPr>
        <w:tabs>
          <w:tab w:val="left" w:pos="567"/>
        </w:tabs>
        <w:jc w:val="both"/>
        <w:outlineLvl w:val="0"/>
        <w:rPr>
          <w:rFonts w:eastAsia="Times New Roman"/>
          <w:b/>
        </w:rPr>
      </w:pPr>
    </w:p>
    <w:p w14:paraId="7F4C104E" w14:textId="77777777" w:rsidR="00BE148C" w:rsidRPr="007B07EF" w:rsidRDefault="00D72C38" w:rsidP="000A4A35">
      <w:pPr>
        <w:numPr>
          <w:ilvl w:val="12"/>
          <w:numId w:val="0"/>
        </w:numPr>
        <w:tabs>
          <w:tab w:val="left" w:pos="567"/>
        </w:tabs>
        <w:ind w:right="-2"/>
        <w:jc w:val="both"/>
        <w:outlineLvl w:val="0"/>
        <w:rPr>
          <w:rFonts w:eastAsia="Times New Roman"/>
        </w:rPr>
      </w:pPr>
      <w:r w:rsidRPr="007B07EF">
        <w:t>Ukoliko ste uzeli veću dozu lijeka nego što bi trebalo, odmah obavijestite Vašeg ljekara ili farmaceuta.</w:t>
      </w:r>
    </w:p>
    <w:p w14:paraId="241A8D5A" w14:textId="77777777" w:rsidR="00BE148C" w:rsidRPr="007B07EF" w:rsidRDefault="00BE148C" w:rsidP="000A4A35">
      <w:pPr>
        <w:numPr>
          <w:ilvl w:val="12"/>
          <w:numId w:val="0"/>
        </w:numPr>
        <w:tabs>
          <w:tab w:val="left" w:pos="567"/>
        </w:tabs>
        <w:ind w:right="-2"/>
        <w:jc w:val="both"/>
        <w:outlineLvl w:val="0"/>
        <w:rPr>
          <w:rFonts w:eastAsia="Times New Roman"/>
          <w:b/>
        </w:rPr>
      </w:pPr>
    </w:p>
    <w:p w14:paraId="018DD646" w14:textId="77777777" w:rsidR="00BE148C" w:rsidRPr="007B07EF" w:rsidRDefault="00BE3D38" w:rsidP="000A4A35">
      <w:pPr>
        <w:keepNext/>
        <w:numPr>
          <w:ilvl w:val="12"/>
          <w:numId w:val="0"/>
        </w:numPr>
        <w:tabs>
          <w:tab w:val="left" w:pos="567"/>
        </w:tabs>
        <w:ind w:right="-2"/>
        <w:jc w:val="both"/>
        <w:outlineLvl w:val="0"/>
        <w:rPr>
          <w:rFonts w:eastAsia="Times New Roman"/>
          <w:b/>
        </w:rPr>
      </w:pPr>
      <w:r w:rsidRPr="007B07EF">
        <w:rPr>
          <w:b/>
        </w:rPr>
        <w:t xml:space="preserve">Ako ste zaboravili da uzmete lijek </w:t>
      </w:r>
      <w:proofErr w:type="spellStart"/>
      <w:r w:rsidRPr="007B07EF">
        <w:rPr>
          <w:b/>
        </w:rPr>
        <w:t>Prolia</w:t>
      </w:r>
      <w:proofErr w:type="spellEnd"/>
    </w:p>
    <w:p w14:paraId="3961F4C0" w14:textId="77777777" w:rsidR="00BE148C" w:rsidRPr="007B07EF" w:rsidRDefault="00BE148C" w:rsidP="000A4A35">
      <w:pPr>
        <w:keepNext/>
        <w:tabs>
          <w:tab w:val="left" w:pos="567"/>
        </w:tabs>
        <w:autoSpaceDE w:val="0"/>
        <w:autoSpaceDN w:val="0"/>
        <w:adjustRightInd w:val="0"/>
        <w:jc w:val="both"/>
        <w:rPr>
          <w:rFonts w:eastAsia="MS Mincho"/>
          <w:lang w:eastAsia="ja-JP"/>
        </w:rPr>
      </w:pPr>
    </w:p>
    <w:p w14:paraId="11A6B7F8" w14:textId="77777777" w:rsidR="00BE148C" w:rsidRPr="007B07EF" w:rsidRDefault="00BE3D38" w:rsidP="000A4A35">
      <w:pPr>
        <w:tabs>
          <w:tab w:val="left" w:pos="567"/>
        </w:tabs>
        <w:autoSpaceDE w:val="0"/>
        <w:autoSpaceDN w:val="0"/>
        <w:adjustRightInd w:val="0"/>
        <w:jc w:val="both"/>
        <w:rPr>
          <w:rFonts w:eastAsia="Times New Roman"/>
        </w:rPr>
      </w:pPr>
      <w:r w:rsidRPr="007B07EF">
        <w:t xml:space="preserve">Ukoliko propustite dozu lijeka </w:t>
      </w:r>
      <w:proofErr w:type="spellStart"/>
      <w:r w:rsidRPr="007B07EF">
        <w:t>Prolia</w:t>
      </w:r>
      <w:proofErr w:type="spellEnd"/>
      <w:r w:rsidRPr="007B07EF">
        <w:t>, injekciju primijenite što je prije moguće. Poslije toga, doza injekcije treba da bude raspoređena na svakih 6 mjeseci od datuma primjene posljednje injekcije.</w:t>
      </w:r>
    </w:p>
    <w:p w14:paraId="43EC6229" w14:textId="77777777" w:rsidR="00BE148C" w:rsidRPr="007B07EF" w:rsidRDefault="00BE148C" w:rsidP="000A4A35">
      <w:pPr>
        <w:tabs>
          <w:tab w:val="left" w:pos="567"/>
        </w:tabs>
        <w:autoSpaceDE w:val="0"/>
        <w:autoSpaceDN w:val="0"/>
        <w:adjustRightInd w:val="0"/>
        <w:jc w:val="both"/>
        <w:rPr>
          <w:rFonts w:eastAsia="Times New Roman"/>
          <w:b/>
        </w:rPr>
      </w:pPr>
    </w:p>
    <w:p w14:paraId="39ECD383" w14:textId="2124AAFD" w:rsidR="00BE148C" w:rsidRPr="007B07EF" w:rsidRDefault="00BE3D38" w:rsidP="000A4A35">
      <w:pPr>
        <w:keepNext/>
        <w:numPr>
          <w:ilvl w:val="12"/>
          <w:numId w:val="0"/>
        </w:numPr>
        <w:tabs>
          <w:tab w:val="left" w:pos="567"/>
        </w:tabs>
        <w:ind w:right="-2"/>
        <w:jc w:val="both"/>
        <w:outlineLvl w:val="0"/>
        <w:rPr>
          <w:rFonts w:eastAsia="Times New Roman"/>
          <w:b/>
        </w:rPr>
      </w:pPr>
      <w:r w:rsidRPr="007B07EF">
        <w:rPr>
          <w:b/>
        </w:rPr>
        <w:t xml:space="preserve">Ako prestanete da uzimate lijek </w:t>
      </w:r>
      <w:proofErr w:type="spellStart"/>
      <w:r w:rsidRPr="007B07EF">
        <w:rPr>
          <w:b/>
        </w:rPr>
        <w:t>Prolia</w:t>
      </w:r>
      <w:proofErr w:type="spellEnd"/>
    </w:p>
    <w:p w14:paraId="4D7B2068" w14:textId="77777777" w:rsidR="00BE148C" w:rsidRPr="007B07EF" w:rsidRDefault="00BE148C" w:rsidP="000A4A35">
      <w:pPr>
        <w:keepNext/>
        <w:tabs>
          <w:tab w:val="left" w:pos="567"/>
        </w:tabs>
        <w:jc w:val="both"/>
        <w:rPr>
          <w:rFonts w:eastAsia="Times New Roman"/>
        </w:rPr>
      </w:pPr>
    </w:p>
    <w:p w14:paraId="4892A031" w14:textId="49EA817B" w:rsidR="00BE148C" w:rsidRPr="007B07EF" w:rsidRDefault="00BE3D38" w:rsidP="000A4A35">
      <w:pPr>
        <w:tabs>
          <w:tab w:val="left" w:pos="567"/>
        </w:tabs>
        <w:jc w:val="both"/>
        <w:rPr>
          <w:rFonts w:eastAsia="Times New Roman"/>
        </w:rPr>
      </w:pPr>
      <w:r w:rsidRPr="007B07EF">
        <w:t xml:space="preserve">Kako biste imali najveću korist od primjene lijeka u smislu smanjenja rizika od nastanka </w:t>
      </w:r>
      <w:proofErr w:type="spellStart"/>
      <w:r w:rsidRPr="007B07EF">
        <w:t>preloma</w:t>
      </w:r>
      <w:proofErr w:type="spellEnd"/>
      <w:r w:rsidRPr="007B07EF">
        <w:t xml:space="preserve">, potrebno je da koristite lijek </w:t>
      </w:r>
      <w:proofErr w:type="spellStart"/>
      <w:r w:rsidRPr="007B07EF">
        <w:t>Prolia</w:t>
      </w:r>
      <w:proofErr w:type="spellEnd"/>
      <w:r w:rsidRPr="007B07EF">
        <w:t xml:space="preserve"> onoliko dugo koliko Vam je to ljekar propisao. Ne prekidajte liječenje ukoliko se prethodno nijeste obratili svom ljekaru.</w:t>
      </w:r>
    </w:p>
    <w:p w14:paraId="3C186246" w14:textId="77777777" w:rsidR="00BE148C" w:rsidRPr="007B07EF" w:rsidRDefault="00BE148C" w:rsidP="000A4A35">
      <w:pPr>
        <w:numPr>
          <w:ilvl w:val="12"/>
          <w:numId w:val="0"/>
        </w:numPr>
        <w:tabs>
          <w:tab w:val="left" w:pos="567"/>
        </w:tabs>
        <w:ind w:right="-2"/>
        <w:jc w:val="both"/>
        <w:outlineLvl w:val="0"/>
        <w:rPr>
          <w:rFonts w:eastAsia="Times New Roman"/>
        </w:rPr>
      </w:pPr>
    </w:p>
    <w:p w14:paraId="0E7EF58B" w14:textId="77777777" w:rsidR="00BE148C" w:rsidRPr="007B07EF" w:rsidRDefault="00BE148C" w:rsidP="000A4A35">
      <w:pPr>
        <w:numPr>
          <w:ilvl w:val="12"/>
          <w:numId w:val="0"/>
        </w:numPr>
        <w:tabs>
          <w:tab w:val="left" w:pos="567"/>
        </w:tabs>
        <w:ind w:right="-2"/>
        <w:jc w:val="both"/>
        <w:outlineLvl w:val="0"/>
        <w:rPr>
          <w:rFonts w:eastAsia="Times New Roman"/>
        </w:rPr>
      </w:pPr>
    </w:p>
    <w:p w14:paraId="58C880D1" w14:textId="77777777" w:rsidR="00BE148C" w:rsidRPr="007B07EF" w:rsidRDefault="00BE3D38" w:rsidP="000A4A35">
      <w:pPr>
        <w:keepNext/>
        <w:numPr>
          <w:ilvl w:val="12"/>
          <w:numId w:val="0"/>
        </w:numPr>
        <w:tabs>
          <w:tab w:val="left" w:pos="567"/>
        </w:tabs>
        <w:ind w:left="567" w:hanging="567"/>
        <w:jc w:val="both"/>
        <w:rPr>
          <w:rFonts w:eastAsia="Times New Roman"/>
        </w:rPr>
      </w:pPr>
      <w:r w:rsidRPr="007B07EF">
        <w:rPr>
          <w:b/>
        </w:rPr>
        <w:t>4.</w:t>
      </w:r>
      <w:r w:rsidRPr="007B07EF">
        <w:rPr>
          <w:b/>
        </w:rPr>
        <w:tab/>
        <w:t>MOGUĆA NEŽELJENA DEJSTVA</w:t>
      </w:r>
    </w:p>
    <w:p w14:paraId="1F02B582" w14:textId="77777777" w:rsidR="00BE148C" w:rsidRPr="007B07EF" w:rsidRDefault="00BE148C" w:rsidP="000A4A35">
      <w:pPr>
        <w:keepNext/>
        <w:tabs>
          <w:tab w:val="left" w:pos="567"/>
        </w:tabs>
        <w:jc w:val="both"/>
        <w:rPr>
          <w:rFonts w:eastAsia="Times New Roman"/>
        </w:rPr>
      </w:pPr>
    </w:p>
    <w:p w14:paraId="22BAE38E" w14:textId="6DDE81B6" w:rsidR="00BE148C" w:rsidRPr="007B07EF" w:rsidRDefault="00BE3D38" w:rsidP="000A4A35">
      <w:pPr>
        <w:tabs>
          <w:tab w:val="left" w:pos="567"/>
        </w:tabs>
        <w:jc w:val="both"/>
        <w:rPr>
          <w:rFonts w:eastAsia="Times New Roman"/>
        </w:rPr>
      </w:pPr>
      <w:r w:rsidRPr="007B07EF">
        <w:t xml:space="preserve">Kao i svi ljekovi i lijek </w:t>
      </w:r>
      <w:proofErr w:type="spellStart"/>
      <w:r w:rsidRPr="007B07EF">
        <w:t>Prolia</w:t>
      </w:r>
      <w:proofErr w:type="spellEnd"/>
      <w:r w:rsidRPr="007B07EF">
        <w:t xml:space="preserve"> može izazvati neželjena dejstva, iako se ona ne moraju javiti kod svakoga.</w:t>
      </w:r>
    </w:p>
    <w:p w14:paraId="76B870C9" w14:textId="77777777" w:rsidR="00BE148C" w:rsidRPr="007B07EF" w:rsidRDefault="00BE148C" w:rsidP="000A4A35">
      <w:pPr>
        <w:tabs>
          <w:tab w:val="left" w:pos="567"/>
        </w:tabs>
        <w:jc w:val="both"/>
        <w:rPr>
          <w:rFonts w:eastAsia="Times New Roman"/>
        </w:rPr>
      </w:pPr>
    </w:p>
    <w:p w14:paraId="501EE35F" w14:textId="77777777" w:rsidR="00BE148C" w:rsidRPr="007B07EF" w:rsidRDefault="00BE3D38" w:rsidP="000A4A35">
      <w:pPr>
        <w:jc w:val="both"/>
        <w:rPr>
          <w:rFonts w:eastAsia="MS Mincho"/>
        </w:rPr>
      </w:pPr>
      <w:r w:rsidRPr="007B07EF">
        <w:t xml:space="preserve">Kod pacijenata koji koriste lijek </w:t>
      </w:r>
      <w:proofErr w:type="spellStart"/>
      <w:r w:rsidRPr="007B07EF">
        <w:t>Prolia</w:t>
      </w:r>
      <w:proofErr w:type="spellEnd"/>
      <w:r w:rsidRPr="007B07EF">
        <w:t xml:space="preserve">, povremeno se mogu razviti infekcije kože (najčešće </w:t>
      </w:r>
      <w:proofErr w:type="spellStart"/>
      <w:r w:rsidRPr="007B07EF">
        <w:t>celulitis</w:t>
      </w:r>
      <w:proofErr w:type="spellEnd"/>
      <w:r w:rsidRPr="007B07EF">
        <w:t xml:space="preserve">). </w:t>
      </w:r>
      <w:r w:rsidRPr="007B07EF">
        <w:rPr>
          <w:b/>
        </w:rPr>
        <w:t>Odmah se obratite ljekaru</w:t>
      </w:r>
      <w:r w:rsidRPr="007B07EF">
        <w:t xml:space="preserve"> ukoliko se kod Vas pojavi bilo koji od sljedećih simptoma tokom terapije lijekom </w:t>
      </w:r>
      <w:proofErr w:type="spellStart"/>
      <w:r w:rsidRPr="007B07EF">
        <w:t>Prolia</w:t>
      </w:r>
      <w:proofErr w:type="spellEnd"/>
      <w:r w:rsidRPr="007B07EF">
        <w:t xml:space="preserve">: otok crveni pečati po koži, najčešće na </w:t>
      </w:r>
      <w:proofErr w:type="spellStart"/>
      <w:r w:rsidRPr="007B07EF">
        <w:t>potkoljenicama</w:t>
      </w:r>
      <w:proofErr w:type="spellEnd"/>
      <w:r w:rsidRPr="007B07EF">
        <w:t xml:space="preserve"> koje postaju vruće i osjetljive, sa mogućom pojavom simptoma groznice.</w:t>
      </w:r>
    </w:p>
    <w:p w14:paraId="4C058256" w14:textId="77777777" w:rsidR="00BE148C" w:rsidRPr="007B07EF" w:rsidRDefault="00BE148C" w:rsidP="000A4A35">
      <w:pPr>
        <w:tabs>
          <w:tab w:val="left" w:pos="567"/>
        </w:tabs>
        <w:ind w:right="-2"/>
        <w:jc w:val="both"/>
        <w:rPr>
          <w:rFonts w:eastAsia="Times New Roman"/>
        </w:rPr>
      </w:pPr>
    </w:p>
    <w:p w14:paraId="05432C9D" w14:textId="77777777" w:rsidR="00BE148C" w:rsidRPr="007B07EF" w:rsidRDefault="00BE3D38" w:rsidP="000A4A35">
      <w:pPr>
        <w:tabs>
          <w:tab w:val="left" w:pos="567"/>
        </w:tabs>
        <w:ind w:right="-2"/>
        <w:jc w:val="both"/>
        <w:rPr>
          <w:rFonts w:eastAsia="Times New Roman"/>
        </w:rPr>
      </w:pPr>
      <w:r w:rsidRPr="007B07EF">
        <w:t xml:space="preserve">Rijetko, kod pacijenata koji su na terapiji lijekom </w:t>
      </w:r>
      <w:proofErr w:type="spellStart"/>
      <w:r w:rsidRPr="007B07EF">
        <w:t>Prolia</w:t>
      </w:r>
      <w:proofErr w:type="spellEnd"/>
      <w:r w:rsidRPr="007B07EF">
        <w:t xml:space="preserve"> može doći do pojave bola u ustima i/ili vilici, otoka ili ranica u ustima ili vilici koje ne zarastaju, gnojenja, </w:t>
      </w:r>
      <w:proofErr w:type="spellStart"/>
      <w:r w:rsidRPr="007B07EF">
        <w:t>utrnulosti</w:t>
      </w:r>
      <w:proofErr w:type="spellEnd"/>
      <w:r w:rsidRPr="007B07EF">
        <w:t xml:space="preserve"> ili osjećaja težine u vilici ili klimanja zuba. Navedeni simptomi mogu biti znaci oštećenja kosti vilice (</w:t>
      </w:r>
      <w:proofErr w:type="spellStart"/>
      <w:r w:rsidRPr="007B07EF">
        <w:t>osteonekroza</w:t>
      </w:r>
      <w:proofErr w:type="spellEnd"/>
      <w:r w:rsidRPr="007B07EF">
        <w:t xml:space="preserve">). </w:t>
      </w:r>
      <w:r w:rsidRPr="007B07EF">
        <w:rPr>
          <w:b/>
        </w:rPr>
        <w:t>Odmah obavijestite Vašeg ljekara ili stomatologa</w:t>
      </w:r>
      <w:r w:rsidRPr="007B07EF">
        <w:t xml:space="preserve"> ukoliko osjetite navedene simptome tokom terapije lijekom </w:t>
      </w:r>
      <w:proofErr w:type="spellStart"/>
      <w:r w:rsidRPr="007B07EF">
        <w:t>Prolia</w:t>
      </w:r>
      <w:proofErr w:type="spellEnd"/>
      <w:r w:rsidRPr="007B07EF">
        <w:t xml:space="preserve"> ili nakon prekida primjene terapije.</w:t>
      </w:r>
    </w:p>
    <w:p w14:paraId="7D13408C" w14:textId="77777777" w:rsidR="00BE148C" w:rsidRPr="007B07EF" w:rsidRDefault="00BE148C" w:rsidP="000A4A35">
      <w:pPr>
        <w:tabs>
          <w:tab w:val="left" w:pos="567"/>
        </w:tabs>
        <w:ind w:right="-2"/>
        <w:jc w:val="both"/>
        <w:rPr>
          <w:rFonts w:eastAsia="Times New Roman"/>
        </w:rPr>
      </w:pPr>
    </w:p>
    <w:p w14:paraId="2CC17E14" w14:textId="27E648BD" w:rsidR="00BE148C" w:rsidRPr="007B07EF" w:rsidRDefault="00BE3D38" w:rsidP="000A4A35">
      <w:pPr>
        <w:jc w:val="both"/>
      </w:pPr>
      <w:r w:rsidRPr="007B07EF">
        <w:t xml:space="preserve">Rijetko, pacijenti koji su na terapiji lijekom </w:t>
      </w:r>
      <w:proofErr w:type="spellStart"/>
      <w:r w:rsidRPr="007B07EF">
        <w:t>Prolia</w:t>
      </w:r>
      <w:proofErr w:type="spellEnd"/>
      <w:r w:rsidRPr="007B07EF">
        <w:t xml:space="preserve"> mogu imati nizak nivo kalcijuma u krvi (</w:t>
      </w:r>
      <w:proofErr w:type="spellStart"/>
      <w:r w:rsidRPr="007B07EF">
        <w:t>hipokalcijemija</w:t>
      </w:r>
      <w:proofErr w:type="spellEnd"/>
      <w:r w:rsidRPr="007B07EF">
        <w:t xml:space="preserve">); ozbiljno niski nivoi kalcijuma u krvi mogu da dovedu do </w:t>
      </w:r>
      <w:proofErr w:type="spellStart"/>
      <w:r w:rsidRPr="007B07EF">
        <w:t>hospitalizacije</w:t>
      </w:r>
      <w:proofErr w:type="spellEnd"/>
      <w:r w:rsidRPr="007B07EF">
        <w:t xml:space="preserve">, čak i da budu opasni po život. Simptomi uključuju spazam, trzajeve ili grčeve mišića, i/ili </w:t>
      </w:r>
      <w:proofErr w:type="spellStart"/>
      <w:r w:rsidRPr="007B07EF">
        <w:t>utrnulost</w:t>
      </w:r>
      <w:proofErr w:type="spellEnd"/>
      <w:r w:rsidRPr="007B07EF">
        <w:t xml:space="preserve"> ili osjećaj peckanja u prstima, nožnim prstima ili oko usana, i/ili napadi, konfuzija, ili gubitak svijesti. Ukoliko se nešto od navedenog odnosi na Vas, </w:t>
      </w:r>
      <w:r w:rsidRPr="007B07EF">
        <w:rPr>
          <w:b/>
        </w:rPr>
        <w:t>odmah se obratite Vašem ljekaru</w:t>
      </w:r>
      <w:r w:rsidRPr="007B07EF">
        <w:t>. Nizak nivo kalcijuma u krvi takođe može dovesti do promjene u srčanom ritmu koja se zove produženje QT intervala, što se može uočiti na elektrokardiogramu (EKG).</w:t>
      </w:r>
    </w:p>
    <w:p w14:paraId="160E9F55" w14:textId="77777777" w:rsidR="00BE148C" w:rsidRPr="007B07EF" w:rsidRDefault="00BE148C" w:rsidP="000A4A35">
      <w:pPr>
        <w:tabs>
          <w:tab w:val="left" w:pos="567"/>
        </w:tabs>
        <w:ind w:right="-2"/>
        <w:jc w:val="both"/>
        <w:rPr>
          <w:rFonts w:eastAsia="Times New Roman"/>
        </w:rPr>
      </w:pPr>
    </w:p>
    <w:p w14:paraId="79BEA5BE" w14:textId="77777777" w:rsidR="00BE148C" w:rsidRPr="007B07EF" w:rsidRDefault="008727EC" w:rsidP="000A4A35">
      <w:pPr>
        <w:tabs>
          <w:tab w:val="left" w:pos="567"/>
        </w:tabs>
        <w:ind w:right="-2"/>
        <w:jc w:val="both"/>
        <w:rPr>
          <w:rFonts w:eastAsia="Times New Roman"/>
        </w:rPr>
      </w:pPr>
      <w:r w:rsidRPr="007B07EF">
        <w:t xml:space="preserve">Kod pacijenata koji su na terapiji lijekom </w:t>
      </w:r>
      <w:proofErr w:type="spellStart"/>
      <w:r w:rsidRPr="007B07EF">
        <w:t>Prolia</w:t>
      </w:r>
      <w:proofErr w:type="spellEnd"/>
      <w:r w:rsidRPr="007B07EF">
        <w:t xml:space="preserve"> rijetko mogu se pojaviti neuobičajeni prijelomi butne kosti. </w:t>
      </w:r>
      <w:r w:rsidRPr="007B07EF">
        <w:rPr>
          <w:b/>
        </w:rPr>
        <w:t>Obratite se vašem ljekaru</w:t>
      </w:r>
      <w:r w:rsidRPr="007B07EF">
        <w:t xml:space="preserve"> ako osjetite novu ili neuobičajenu bol u vašem kuku, preponi ili butini jer to može biti rani znak mogućeg loma butne kosti.</w:t>
      </w:r>
    </w:p>
    <w:p w14:paraId="21E95FBD" w14:textId="77777777" w:rsidR="00BE148C" w:rsidRPr="007B07EF" w:rsidRDefault="00BE148C" w:rsidP="000A4A35">
      <w:pPr>
        <w:tabs>
          <w:tab w:val="left" w:pos="567"/>
        </w:tabs>
        <w:ind w:right="-2"/>
        <w:jc w:val="both"/>
        <w:rPr>
          <w:rFonts w:eastAsia="Times New Roman"/>
        </w:rPr>
      </w:pPr>
    </w:p>
    <w:p w14:paraId="5E4CBD97" w14:textId="691BB970" w:rsidR="00BE148C" w:rsidRPr="007B07EF" w:rsidRDefault="008727EC" w:rsidP="000A4A35">
      <w:pPr>
        <w:tabs>
          <w:tab w:val="left" w:pos="567"/>
        </w:tabs>
        <w:ind w:right="-2"/>
        <w:jc w:val="both"/>
        <w:rPr>
          <w:rFonts w:eastAsia="Times New Roman"/>
        </w:rPr>
      </w:pPr>
      <w:r w:rsidRPr="007B07EF">
        <w:t xml:space="preserve">Kod pacijenata koji su na terapiji lijekom </w:t>
      </w:r>
      <w:proofErr w:type="spellStart"/>
      <w:r w:rsidRPr="007B07EF">
        <w:t>Prolia</w:t>
      </w:r>
      <w:proofErr w:type="spellEnd"/>
      <w:r w:rsidRPr="007B07EF">
        <w:t xml:space="preserve">, rijetko se mogu pojaviti alergijske reakcije. Simptomi uključuju oticanje lica, usana, jezika, grla ili drugih djelova tijela; osip, svrab ili koprivnjača na koži, pištanje ili otežano disanje. </w:t>
      </w:r>
      <w:r w:rsidRPr="007B07EF">
        <w:rPr>
          <w:b/>
        </w:rPr>
        <w:t>Molimo vas da obav</w:t>
      </w:r>
      <w:r w:rsidR="0001616D" w:rsidRPr="007B07EF">
        <w:rPr>
          <w:b/>
        </w:rPr>
        <w:t>i</w:t>
      </w:r>
      <w:r w:rsidRPr="007B07EF">
        <w:rPr>
          <w:b/>
        </w:rPr>
        <w:t>jestite vašeg ljekara</w:t>
      </w:r>
      <w:r w:rsidRPr="007B07EF">
        <w:t xml:space="preserve"> ukoliko se pojavi bilo koji od ovih simptoma dok ste na terapiji lijekom </w:t>
      </w:r>
      <w:proofErr w:type="spellStart"/>
      <w:r w:rsidRPr="007B07EF">
        <w:t>Prolia</w:t>
      </w:r>
      <w:proofErr w:type="spellEnd"/>
      <w:r w:rsidRPr="007B07EF">
        <w:t>.</w:t>
      </w:r>
    </w:p>
    <w:p w14:paraId="41122C3D" w14:textId="77777777" w:rsidR="00BE148C" w:rsidRPr="007B07EF" w:rsidRDefault="00BE148C" w:rsidP="000A4A35">
      <w:pPr>
        <w:jc w:val="both"/>
        <w:rPr>
          <w:rFonts w:eastAsia="MS Mincho"/>
          <w:lang w:eastAsia="ja-JP"/>
        </w:rPr>
      </w:pPr>
    </w:p>
    <w:p w14:paraId="0896252C" w14:textId="77777777" w:rsidR="00BE148C" w:rsidRPr="007B07EF" w:rsidRDefault="00BE3D38" w:rsidP="000A4A35">
      <w:pPr>
        <w:keepNext/>
        <w:numPr>
          <w:ilvl w:val="12"/>
          <w:numId w:val="0"/>
        </w:numPr>
        <w:tabs>
          <w:tab w:val="left" w:pos="567"/>
        </w:tabs>
        <w:jc w:val="both"/>
        <w:rPr>
          <w:rFonts w:eastAsia="Times New Roman"/>
          <w:b/>
          <w:bCs/>
        </w:rPr>
      </w:pPr>
      <w:r w:rsidRPr="007B07EF">
        <w:rPr>
          <w:b/>
        </w:rPr>
        <w:t>Veoma česta neželjena dejstva</w:t>
      </w:r>
      <w:r w:rsidRPr="007B07EF">
        <w:t xml:space="preserve"> (pojavljuju se kod više od 1 od 10 osoba):</w:t>
      </w:r>
    </w:p>
    <w:p w14:paraId="031CB545" w14:textId="77777777" w:rsidR="00BE148C" w:rsidRPr="007B07EF" w:rsidRDefault="00BE148C" w:rsidP="000A4A35">
      <w:pPr>
        <w:keepNext/>
        <w:numPr>
          <w:ilvl w:val="12"/>
          <w:numId w:val="0"/>
        </w:numPr>
        <w:tabs>
          <w:tab w:val="left" w:pos="567"/>
        </w:tabs>
        <w:jc w:val="both"/>
        <w:rPr>
          <w:rFonts w:eastAsia="Times New Roman"/>
        </w:rPr>
      </w:pPr>
    </w:p>
    <w:p w14:paraId="0E29EE06" w14:textId="77777777" w:rsidR="00BE148C" w:rsidRPr="007B07EF" w:rsidRDefault="00BE3D38" w:rsidP="000A4A35">
      <w:pPr>
        <w:keepNext/>
        <w:numPr>
          <w:ilvl w:val="0"/>
          <w:numId w:val="3"/>
        </w:numPr>
        <w:tabs>
          <w:tab w:val="left" w:pos="567"/>
        </w:tabs>
        <w:jc w:val="both"/>
        <w:rPr>
          <w:rFonts w:eastAsia="Times New Roman"/>
        </w:rPr>
      </w:pPr>
      <w:r w:rsidRPr="007B07EF">
        <w:t>bol u kostima, zglobovima i/ili mišićima koji je ponekad težak,</w:t>
      </w:r>
    </w:p>
    <w:p w14:paraId="1B7F59E9" w14:textId="77777777" w:rsidR="00BE148C" w:rsidRPr="007B07EF" w:rsidRDefault="00BE3D38" w:rsidP="000A4A35">
      <w:pPr>
        <w:numPr>
          <w:ilvl w:val="0"/>
          <w:numId w:val="3"/>
        </w:numPr>
        <w:tabs>
          <w:tab w:val="left" w:pos="567"/>
        </w:tabs>
        <w:jc w:val="both"/>
        <w:rPr>
          <w:rFonts w:eastAsia="Times New Roman"/>
        </w:rPr>
      </w:pPr>
      <w:r w:rsidRPr="007B07EF">
        <w:t>bol u ruci ili nozi (bol u udovima).</w:t>
      </w:r>
    </w:p>
    <w:p w14:paraId="7FA8FBCF" w14:textId="77777777" w:rsidR="00BE148C" w:rsidRPr="007B07EF" w:rsidRDefault="00BE148C" w:rsidP="000A4A35">
      <w:pPr>
        <w:numPr>
          <w:ilvl w:val="12"/>
          <w:numId w:val="0"/>
        </w:numPr>
        <w:tabs>
          <w:tab w:val="left" w:pos="567"/>
        </w:tabs>
        <w:ind w:right="-2"/>
        <w:jc w:val="both"/>
        <w:rPr>
          <w:rFonts w:eastAsia="Times New Roman"/>
        </w:rPr>
      </w:pPr>
    </w:p>
    <w:p w14:paraId="44024EAE" w14:textId="77777777" w:rsidR="00BE148C" w:rsidRPr="007B07EF" w:rsidRDefault="00BE3D38" w:rsidP="000A4A35">
      <w:pPr>
        <w:keepNext/>
        <w:tabs>
          <w:tab w:val="left" w:pos="567"/>
        </w:tabs>
        <w:jc w:val="both"/>
        <w:rPr>
          <w:rFonts w:eastAsia="Times New Roman"/>
        </w:rPr>
      </w:pPr>
      <w:r w:rsidRPr="007B07EF">
        <w:rPr>
          <w:b/>
        </w:rPr>
        <w:lastRenderedPageBreak/>
        <w:t>Česta neželjena dejstva</w:t>
      </w:r>
      <w:r w:rsidRPr="007B07EF">
        <w:t xml:space="preserve"> (pojavljuju se kod 1 od 10 osoba):</w:t>
      </w:r>
    </w:p>
    <w:p w14:paraId="27914A78" w14:textId="77777777" w:rsidR="00BE148C" w:rsidRPr="007B07EF" w:rsidRDefault="00BE148C" w:rsidP="000A4A35">
      <w:pPr>
        <w:keepNext/>
        <w:tabs>
          <w:tab w:val="left" w:pos="567"/>
        </w:tabs>
        <w:jc w:val="both"/>
        <w:rPr>
          <w:rFonts w:eastAsia="Times New Roman"/>
          <w:b/>
        </w:rPr>
      </w:pPr>
    </w:p>
    <w:p w14:paraId="1250BE42" w14:textId="77777777" w:rsidR="00BE148C" w:rsidRPr="007B07EF" w:rsidRDefault="00BE3D38" w:rsidP="000A4A35">
      <w:pPr>
        <w:keepNext/>
        <w:numPr>
          <w:ilvl w:val="0"/>
          <w:numId w:val="7"/>
        </w:numPr>
        <w:tabs>
          <w:tab w:val="clear" w:pos="720"/>
        </w:tabs>
        <w:ind w:left="567" w:hanging="567"/>
        <w:jc w:val="both"/>
        <w:rPr>
          <w:rFonts w:eastAsia="Times New Roman"/>
        </w:rPr>
      </w:pPr>
      <w:r w:rsidRPr="007B07EF">
        <w:t>bolno mokrenje, učestalo mokrenje, krv u mokraći, nesposobnost zadržavanja urina,</w:t>
      </w:r>
    </w:p>
    <w:p w14:paraId="103990D8" w14:textId="77777777" w:rsidR="00BE148C" w:rsidRPr="007B07EF" w:rsidRDefault="00BE3D38" w:rsidP="000A4A35">
      <w:pPr>
        <w:numPr>
          <w:ilvl w:val="0"/>
          <w:numId w:val="7"/>
        </w:numPr>
        <w:tabs>
          <w:tab w:val="clear" w:pos="720"/>
        </w:tabs>
        <w:ind w:left="567" w:hanging="567"/>
        <w:jc w:val="both"/>
        <w:rPr>
          <w:rFonts w:eastAsia="Times New Roman"/>
        </w:rPr>
      </w:pPr>
      <w:r w:rsidRPr="007B07EF">
        <w:t>infekcija gornjeg dijela disajnih puteva,</w:t>
      </w:r>
    </w:p>
    <w:p w14:paraId="5A4473CE" w14:textId="6FD2C621" w:rsidR="00BE148C" w:rsidRPr="007B07EF" w:rsidRDefault="00BE3D38" w:rsidP="000A4A35">
      <w:pPr>
        <w:numPr>
          <w:ilvl w:val="0"/>
          <w:numId w:val="7"/>
        </w:numPr>
        <w:tabs>
          <w:tab w:val="clear" w:pos="720"/>
        </w:tabs>
        <w:ind w:left="567" w:hanging="567"/>
        <w:jc w:val="both"/>
        <w:rPr>
          <w:rFonts w:eastAsia="Times New Roman"/>
        </w:rPr>
      </w:pPr>
      <w:r w:rsidRPr="007B07EF">
        <w:t>bol, peckanje ili ukočenost koja se širi niz nogu (</w:t>
      </w:r>
      <w:proofErr w:type="spellStart"/>
      <w:r w:rsidRPr="007B07EF">
        <w:t>i</w:t>
      </w:r>
      <w:r w:rsidR="0001616D" w:rsidRPr="007B07EF">
        <w:t>š</w:t>
      </w:r>
      <w:r w:rsidRPr="007B07EF">
        <w:t>ijalgija</w:t>
      </w:r>
      <w:proofErr w:type="spellEnd"/>
      <w:r w:rsidRPr="007B07EF">
        <w:t>),</w:t>
      </w:r>
    </w:p>
    <w:p w14:paraId="2F6AC596" w14:textId="77777777" w:rsidR="00BE148C" w:rsidRPr="007B07EF" w:rsidRDefault="00BE3D38" w:rsidP="000A4A35">
      <w:pPr>
        <w:numPr>
          <w:ilvl w:val="0"/>
          <w:numId w:val="3"/>
        </w:numPr>
        <w:tabs>
          <w:tab w:val="clear" w:pos="567"/>
        </w:tabs>
        <w:jc w:val="both"/>
        <w:rPr>
          <w:rFonts w:eastAsia="Times New Roman"/>
        </w:rPr>
      </w:pPr>
      <w:r w:rsidRPr="007B07EF">
        <w:t>zatvor,</w:t>
      </w:r>
    </w:p>
    <w:p w14:paraId="3D708DC7" w14:textId="77777777" w:rsidR="00BE148C" w:rsidRPr="007B07EF" w:rsidRDefault="00BE3D38" w:rsidP="000A4A35">
      <w:pPr>
        <w:numPr>
          <w:ilvl w:val="0"/>
          <w:numId w:val="3"/>
        </w:numPr>
        <w:tabs>
          <w:tab w:val="clear" w:pos="567"/>
        </w:tabs>
        <w:jc w:val="both"/>
        <w:rPr>
          <w:rFonts w:eastAsia="Times New Roman"/>
        </w:rPr>
      </w:pPr>
      <w:r w:rsidRPr="007B07EF">
        <w:t>nelagodnost u stomaku,</w:t>
      </w:r>
    </w:p>
    <w:p w14:paraId="5672A7F4" w14:textId="77777777" w:rsidR="00BE148C" w:rsidRPr="007B07EF" w:rsidRDefault="00BE3D38" w:rsidP="000A4A35">
      <w:pPr>
        <w:numPr>
          <w:ilvl w:val="0"/>
          <w:numId w:val="3"/>
        </w:numPr>
        <w:tabs>
          <w:tab w:val="clear" w:pos="567"/>
        </w:tabs>
        <w:ind w:right="-2"/>
        <w:jc w:val="both"/>
        <w:rPr>
          <w:rFonts w:eastAsia="Times New Roman"/>
        </w:rPr>
      </w:pPr>
      <w:r w:rsidRPr="007B07EF">
        <w:t>osip,</w:t>
      </w:r>
    </w:p>
    <w:p w14:paraId="7451F0FC" w14:textId="77777777" w:rsidR="00BE148C" w:rsidRPr="007B07EF" w:rsidRDefault="00BE3D38" w:rsidP="000A4A35">
      <w:pPr>
        <w:keepNext/>
        <w:numPr>
          <w:ilvl w:val="0"/>
          <w:numId w:val="3"/>
        </w:numPr>
        <w:tabs>
          <w:tab w:val="clear" w:pos="567"/>
        </w:tabs>
        <w:jc w:val="both"/>
        <w:rPr>
          <w:rFonts w:eastAsia="MS Mincho"/>
        </w:rPr>
      </w:pPr>
      <w:r w:rsidRPr="007B07EF">
        <w:t>promjene na koži sa svrabom, crvenilom i/ili suvoćom (ekcem),</w:t>
      </w:r>
    </w:p>
    <w:p w14:paraId="66FDEAE9" w14:textId="77777777" w:rsidR="00BE148C" w:rsidRPr="007B07EF" w:rsidRDefault="007E34D2" w:rsidP="000A4A35">
      <w:pPr>
        <w:numPr>
          <w:ilvl w:val="0"/>
          <w:numId w:val="3"/>
        </w:numPr>
        <w:tabs>
          <w:tab w:val="clear" w:pos="567"/>
        </w:tabs>
        <w:jc w:val="both"/>
        <w:rPr>
          <w:rFonts w:eastAsia="MS Mincho"/>
        </w:rPr>
      </w:pPr>
      <w:r w:rsidRPr="007B07EF">
        <w:t>gubitak kose (alopecija).</w:t>
      </w:r>
    </w:p>
    <w:p w14:paraId="3629D8FE" w14:textId="77777777" w:rsidR="00BE148C" w:rsidRPr="007B07EF" w:rsidRDefault="00BE148C" w:rsidP="000A4A35">
      <w:pPr>
        <w:tabs>
          <w:tab w:val="left" w:pos="567"/>
        </w:tabs>
        <w:jc w:val="both"/>
        <w:rPr>
          <w:rFonts w:eastAsia="Times New Roman"/>
          <w:b/>
        </w:rPr>
      </w:pPr>
    </w:p>
    <w:p w14:paraId="1C9F1B3B" w14:textId="77777777" w:rsidR="00BE148C" w:rsidRPr="007B07EF" w:rsidRDefault="00BE3D38" w:rsidP="000A4A35">
      <w:pPr>
        <w:keepNext/>
        <w:tabs>
          <w:tab w:val="left" w:pos="567"/>
        </w:tabs>
        <w:jc w:val="both"/>
        <w:rPr>
          <w:rFonts w:eastAsia="Times New Roman"/>
        </w:rPr>
      </w:pPr>
      <w:r w:rsidRPr="007B07EF">
        <w:rPr>
          <w:b/>
        </w:rPr>
        <w:t>Povremena neželjena dejstva</w:t>
      </w:r>
      <w:r w:rsidRPr="007B07EF">
        <w:t xml:space="preserve"> (pojavljuju se kod 1 od 100 osoba):</w:t>
      </w:r>
    </w:p>
    <w:p w14:paraId="1EE45E1C" w14:textId="77777777" w:rsidR="00BE148C" w:rsidRPr="007B07EF" w:rsidRDefault="00BE148C" w:rsidP="000A4A35">
      <w:pPr>
        <w:keepNext/>
        <w:tabs>
          <w:tab w:val="left" w:pos="567"/>
        </w:tabs>
        <w:jc w:val="both"/>
        <w:rPr>
          <w:rFonts w:eastAsia="Times New Roman"/>
        </w:rPr>
      </w:pPr>
    </w:p>
    <w:p w14:paraId="6EBE53B1" w14:textId="77777777" w:rsidR="00BE148C" w:rsidRPr="007B07EF" w:rsidRDefault="00BE3D38" w:rsidP="000A4A35">
      <w:pPr>
        <w:keepNext/>
        <w:numPr>
          <w:ilvl w:val="0"/>
          <w:numId w:val="6"/>
        </w:numPr>
        <w:tabs>
          <w:tab w:val="clear" w:pos="360"/>
          <w:tab w:val="left" w:pos="567"/>
        </w:tabs>
        <w:ind w:left="567" w:hanging="567"/>
        <w:jc w:val="both"/>
        <w:rPr>
          <w:rFonts w:eastAsia="MS Mincho"/>
        </w:rPr>
      </w:pPr>
      <w:r w:rsidRPr="007B07EF">
        <w:t>groznica, povraćanje i bol u abdomenu i nelagodnost (</w:t>
      </w:r>
      <w:proofErr w:type="spellStart"/>
      <w:r w:rsidRPr="007B07EF">
        <w:t>divertikulitis</w:t>
      </w:r>
      <w:proofErr w:type="spellEnd"/>
      <w:r w:rsidRPr="007B07EF">
        <w:t>),</w:t>
      </w:r>
    </w:p>
    <w:p w14:paraId="35BD9196" w14:textId="77777777" w:rsidR="00BE148C" w:rsidRPr="007B07EF" w:rsidRDefault="00BE3D38" w:rsidP="000A4A35">
      <w:pPr>
        <w:numPr>
          <w:ilvl w:val="0"/>
          <w:numId w:val="6"/>
        </w:numPr>
        <w:tabs>
          <w:tab w:val="clear" w:pos="360"/>
          <w:tab w:val="left" w:pos="567"/>
        </w:tabs>
        <w:ind w:left="567" w:hanging="567"/>
        <w:jc w:val="both"/>
        <w:rPr>
          <w:rFonts w:eastAsia="MS Mincho"/>
        </w:rPr>
      </w:pPr>
      <w:r w:rsidRPr="007B07EF">
        <w:t>infekcija uha,</w:t>
      </w:r>
    </w:p>
    <w:p w14:paraId="07C428A7" w14:textId="77777777" w:rsidR="00BE148C" w:rsidRPr="007B07EF" w:rsidRDefault="00384CE5" w:rsidP="000A4A35">
      <w:pPr>
        <w:numPr>
          <w:ilvl w:val="0"/>
          <w:numId w:val="6"/>
        </w:numPr>
        <w:tabs>
          <w:tab w:val="clear" w:pos="360"/>
          <w:tab w:val="left" w:pos="567"/>
        </w:tabs>
        <w:ind w:left="567" w:hanging="567"/>
        <w:jc w:val="both"/>
        <w:rPr>
          <w:rFonts w:eastAsia="MS Mincho"/>
        </w:rPr>
      </w:pPr>
      <w:r w:rsidRPr="007B07EF">
        <w:t xml:space="preserve">osip koji se može pojaviti na koži ili rane u ustima (pojava </w:t>
      </w:r>
      <w:proofErr w:type="spellStart"/>
      <w:r w:rsidRPr="007B07EF">
        <w:t>lihenoidnih</w:t>
      </w:r>
      <w:proofErr w:type="spellEnd"/>
      <w:r w:rsidRPr="007B07EF">
        <w:t xml:space="preserve"> kožnih promjena uzrokovanih lijekom).</w:t>
      </w:r>
    </w:p>
    <w:p w14:paraId="0B584837" w14:textId="53CD35BE" w:rsidR="00BE148C" w:rsidRPr="007B07EF" w:rsidRDefault="00BE148C" w:rsidP="000A4A35">
      <w:pPr>
        <w:tabs>
          <w:tab w:val="left" w:pos="567"/>
        </w:tabs>
        <w:jc w:val="both"/>
        <w:rPr>
          <w:rFonts w:eastAsia="MS Mincho"/>
          <w:lang w:eastAsia="ja-JP"/>
        </w:rPr>
      </w:pPr>
    </w:p>
    <w:p w14:paraId="753CF8B1" w14:textId="58CC408E" w:rsidR="004F7B22" w:rsidRPr="007B07EF" w:rsidRDefault="004F7B22" w:rsidP="000A4A35">
      <w:pPr>
        <w:keepNext/>
        <w:jc w:val="both"/>
      </w:pPr>
      <w:r w:rsidRPr="007B07EF">
        <w:rPr>
          <w:b/>
        </w:rPr>
        <w:t>Veoma rijetka neželjena dejstva</w:t>
      </w:r>
      <w:r w:rsidRPr="007B07EF">
        <w:t xml:space="preserve"> (pojavljuju se kod 1 od 10000 osoba):</w:t>
      </w:r>
    </w:p>
    <w:p w14:paraId="5C29F0FC" w14:textId="77777777" w:rsidR="002572FC" w:rsidRPr="007B07EF" w:rsidRDefault="002572FC" w:rsidP="000A4A35">
      <w:pPr>
        <w:keepNext/>
        <w:jc w:val="both"/>
      </w:pPr>
    </w:p>
    <w:p w14:paraId="37ACDB38" w14:textId="229749F9" w:rsidR="004F7B22" w:rsidRPr="007B07EF" w:rsidRDefault="004F7B22" w:rsidP="000A4A35">
      <w:pPr>
        <w:numPr>
          <w:ilvl w:val="0"/>
          <w:numId w:val="26"/>
        </w:numPr>
        <w:ind w:left="567" w:hanging="567"/>
        <w:jc w:val="both"/>
      </w:pPr>
      <w:r w:rsidRPr="007B07EF">
        <w:t>alergijske reakcije koje mogu oštetiti krvne sudove uglavnom u koži (npr. pojavljivanje ljubičastih ili smeđe-crvenih mrlja, osipa ili ranica na koži) (</w:t>
      </w:r>
      <w:proofErr w:type="spellStart"/>
      <w:r w:rsidRPr="007B07EF">
        <w:t>hipersenzitivni</w:t>
      </w:r>
      <w:proofErr w:type="spellEnd"/>
      <w:r w:rsidRPr="007B07EF">
        <w:t xml:space="preserve"> </w:t>
      </w:r>
      <w:proofErr w:type="spellStart"/>
      <w:r w:rsidRPr="007B07EF">
        <w:t>vaskulitis</w:t>
      </w:r>
      <w:proofErr w:type="spellEnd"/>
      <w:r w:rsidRPr="007B07EF">
        <w:t>).</w:t>
      </w:r>
    </w:p>
    <w:p w14:paraId="0293A566" w14:textId="77777777" w:rsidR="004F7B22" w:rsidRPr="007B07EF" w:rsidRDefault="004F7B22" w:rsidP="000A4A35">
      <w:pPr>
        <w:tabs>
          <w:tab w:val="left" w:pos="567"/>
        </w:tabs>
        <w:jc w:val="both"/>
        <w:rPr>
          <w:rFonts w:eastAsia="MS Mincho"/>
          <w:lang w:eastAsia="ja-JP"/>
        </w:rPr>
      </w:pPr>
    </w:p>
    <w:p w14:paraId="5DD84E11" w14:textId="2E4B4E2B" w:rsidR="00BE148C" w:rsidRPr="007B07EF" w:rsidRDefault="00EF3D84" w:rsidP="000A4A35">
      <w:pPr>
        <w:keepNext/>
        <w:jc w:val="both"/>
        <w:rPr>
          <w:b/>
        </w:rPr>
      </w:pPr>
      <w:r w:rsidRPr="007B07EF">
        <w:rPr>
          <w:b/>
        </w:rPr>
        <w:t>Nepoznata</w:t>
      </w:r>
      <w:r w:rsidRPr="007B07EF">
        <w:t xml:space="preserve"> (učestalost se ne može proc</w:t>
      </w:r>
      <w:r w:rsidR="008E0792" w:rsidRPr="007B07EF">
        <w:t>ij</w:t>
      </w:r>
      <w:r w:rsidRPr="007B07EF">
        <w:t>eniti na osnovu dostupnih podataka):</w:t>
      </w:r>
    </w:p>
    <w:p w14:paraId="4E37CEBF" w14:textId="77777777" w:rsidR="00BE148C" w:rsidRPr="007B07EF" w:rsidRDefault="00BE148C" w:rsidP="000A4A35">
      <w:pPr>
        <w:keepNext/>
        <w:jc w:val="both"/>
        <w:rPr>
          <w:b/>
        </w:rPr>
      </w:pPr>
    </w:p>
    <w:p w14:paraId="712588AD" w14:textId="1CF9FEAD" w:rsidR="00BE148C" w:rsidRPr="007B07EF" w:rsidRDefault="00B450FC" w:rsidP="000A4A35">
      <w:pPr>
        <w:numPr>
          <w:ilvl w:val="0"/>
          <w:numId w:val="10"/>
        </w:numPr>
        <w:jc w:val="both"/>
      </w:pPr>
      <w:r w:rsidRPr="007B07EF">
        <w:t>obratite se Vašem l</w:t>
      </w:r>
      <w:r w:rsidR="008E0792" w:rsidRPr="007B07EF">
        <w:t>j</w:t>
      </w:r>
      <w:r w:rsidRPr="007B07EF">
        <w:t xml:space="preserve">ekaru ukoliko imate bol u uhu, curenje iz uha i/ili infekciju uha. Ovo mogu biti znaci </w:t>
      </w:r>
      <w:proofErr w:type="spellStart"/>
      <w:r w:rsidRPr="007B07EF">
        <w:t>povrede</w:t>
      </w:r>
      <w:proofErr w:type="spellEnd"/>
      <w:r w:rsidRPr="007B07EF">
        <w:t xml:space="preserve"> kosti uha.</w:t>
      </w:r>
    </w:p>
    <w:p w14:paraId="47F95A5F" w14:textId="77777777" w:rsidR="00BE148C" w:rsidRPr="007B07EF" w:rsidRDefault="00BE148C" w:rsidP="000A4A35">
      <w:pPr>
        <w:tabs>
          <w:tab w:val="left" w:pos="567"/>
        </w:tabs>
        <w:jc w:val="both"/>
        <w:rPr>
          <w:rFonts w:eastAsia="Times New Roman"/>
        </w:rPr>
      </w:pPr>
    </w:p>
    <w:p w14:paraId="37A30B0F" w14:textId="2BD624E7" w:rsidR="00BE148C" w:rsidRPr="007B07EF" w:rsidRDefault="00BE3D38" w:rsidP="000A4A35">
      <w:pPr>
        <w:keepNext/>
        <w:autoSpaceDE w:val="0"/>
        <w:autoSpaceDN w:val="0"/>
        <w:adjustRightInd w:val="0"/>
        <w:jc w:val="both"/>
        <w:rPr>
          <w:rFonts w:eastAsia="Times New Roman"/>
          <w:bCs/>
          <w:u w:val="single"/>
        </w:rPr>
      </w:pPr>
      <w:r w:rsidRPr="007B07EF">
        <w:rPr>
          <w:u w:val="single"/>
        </w:rPr>
        <w:t>Prijavljivanje sumnji na neželjena dejstva</w:t>
      </w:r>
    </w:p>
    <w:p w14:paraId="04EC1F09" w14:textId="77777777" w:rsidR="00BE148C" w:rsidRPr="007B07EF" w:rsidRDefault="00BE148C" w:rsidP="000A4A35">
      <w:pPr>
        <w:keepNext/>
        <w:tabs>
          <w:tab w:val="left" w:pos="567"/>
        </w:tabs>
        <w:jc w:val="both"/>
        <w:rPr>
          <w:rFonts w:eastAsia="Times New Roman"/>
          <w:lang w:eastAsia="en-GB"/>
        </w:rPr>
      </w:pPr>
    </w:p>
    <w:p w14:paraId="5F2C1692" w14:textId="4902CFB9" w:rsidR="009F54E7" w:rsidRPr="007B07EF" w:rsidRDefault="00BE3D38" w:rsidP="000A4A35">
      <w:pPr>
        <w:tabs>
          <w:tab w:val="left" w:pos="567"/>
        </w:tabs>
        <w:jc w:val="both"/>
        <w:rPr>
          <w:rFonts w:eastAsia="Times New Roman"/>
        </w:rPr>
      </w:pPr>
      <w:r w:rsidRPr="007B07EF">
        <w:t>Ako Vam se javi bilo koje neželjeno dejstvo recite to svom ljekaru, farmaceutu ili medicinskoj sestri. Ovo uključuje i bilo koja neželjena dejstva koja nijesu navedena u ovom uputstvu. Prijavljivanjem neželjenih dejstava možete da pomognete u procjeni bezbjednosti ovog lijeka. Sumnju na neželjena dejstva možete da prijavite i Institutu za ljekove i medicinska sredstva (CInMED):</w:t>
      </w:r>
    </w:p>
    <w:p w14:paraId="396ACEC2" w14:textId="77777777" w:rsidR="009F54E7" w:rsidRPr="007B07EF" w:rsidRDefault="009F54E7" w:rsidP="000A4A35">
      <w:pPr>
        <w:tabs>
          <w:tab w:val="left" w:pos="567"/>
        </w:tabs>
        <w:jc w:val="both"/>
        <w:rPr>
          <w:rFonts w:eastAsia="Times New Roman"/>
          <w:lang w:eastAsia="en-GB"/>
        </w:rPr>
      </w:pPr>
    </w:p>
    <w:p w14:paraId="518ABBA5" w14:textId="77777777" w:rsidR="009F54E7" w:rsidRPr="007B07EF" w:rsidRDefault="009F54E7" w:rsidP="000A4A35">
      <w:pPr>
        <w:keepNext/>
        <w:numPr>
          <w:ilvl w:val="12"/>
          <w:numId w:val="0"/>
        </w:numPr>
        <w:tabs>
          <w:tab w:val="left" w:pos="567"/>
        </w:tabs>
        <w:ind w:right="-2"/>
        <w:jc w:val="both"/>
        <w:rPr>
          <w:rFonts w:eastAsia="Times New Roman"/>
        </w:rPr>
      </w:pPr>
      <w:r w:rsidRPr="007B07EF">
        <w:t>Institut za ljekove i medicinska sredstva</w:t>
      </w:r>
    </w:p>
    <w:p w14:paraId="524D9A9B" w14:textId="77777777" w:rsidR="009F54E7" w:rsidRPr="007B07EF" w:rsidRDefault="009F54E7" w:rsidP="000A4A35">
      <w:pPr>
        <w:keepNext/>
        <w:numPr>
          <w:ilvl w:val="12"/>
          <w:numId w:val="0"/>
        </w:numPr>
        <w:tabs>
          <w:tab w:val="left" w:pos="567"/>
        </w:tabs>
        <w:ind w:right="-2"/>
        <w:jc w:val="both"/>
        <w:rPr>
          <w:rFonts w:eastAsia="Times New Roman"/>
        </w:rPr>
      </w:pPr>
      <w:r w:rsidRPr="007B07EF">
        <w:t xml:space="preserve">Odjeljenje za </w:t>
      </w:r>
      <w:proofErr w:type="spellStart"/>
      <w:r w:rsidRPr="007B07EF">
        <w:t>farmakovigilancu</w:t>
      </w:r>
      <w:proofErr w:type="spellEnd"/>
    </w:p>
    <w:p w14:paraId="06311B35" w14:textId="77777777" w:rsidR="009F54E7" w:rsidRPr="007B07EF" w:rsidRDefault="009F54E7" w:rsidP="000A4A35">
      <w:pPr>
        <w:keepNext/>
        <w:numPr>
          <w:ilvl w:val="12"/>
          <w:numId w:val="0"/>
        </w:numPr>
        <w:tabs>
          <w:tab w:val="left" w:pos="567"/>
        </w:tabs>
        <w:ind w:right="-2"/>
        <w:jc w:val="both"/>
        <w:rPr>
          <w:rFonts w:eastAsia="Times New Roman"/>
        </w:rPr>
      </w:pPr>
      <w:r w:rsidRPr="007B07EF">
        <w:t>Bulevar Ivana Crnojevića 64a, 81000 Podgorica</w:t>
      </w:r>
    </w:p>
    <w:p w14:paraId="24ED6D23" w14:textId="77777777" w:rsidR="009F54E7" w:rsidRPr="007B07EF" w:rsidRDefault="009F54E7" w:rsidP="000A4A35">
      <w:pPr>
        <w:keepNext/>
        <w:numPr>
          <w:ilvl w:val="12"/>
          <w:numId w:val="0"/>
        </w:numPr>
        <w:tabs>
          <w:tab w:val="left" w:pos="567"/>
        </w:tabs>
        <w:ind w:right="-2"/>
        <w:jc w:val="both"/>
        <w:rPr>
          <w:rFonts w:eastAsia="Times New Roman"/>
        </w:rPr>
      </w:pPr>
    </w:p>
    <w:p w14:paraId="4380A9FC" w14:textId="77777777" w:rsidR="009F54E7" w:rsidRPr="007B07EF" w:rsidRDefault="009F54E7" w:rsidP="000A4A35">
      <w:pPr>
        <w:keepNext/>
        <w:numPr>
          <w:ilvl w:val="12"/>
          <w:numId w:val="0"/>
        </w:numPr>
        <w:tabs>
          <w:tab w:val="left" w:pos="567"/>
        </w:tabs>
        <w:ind w:right="-2"/>
        <w:jc w:val="both"/>
        <w:rPr>
          <w:rFonts w:eastAsia="Times New Roman"/>
        </w:rPr>
      </w:pPr>
      <w:r w:rsidRPr="007B07EF">
        <w:t>tel: +382 (0) 20 310 280</w:t>
      </w:r>
    </w:p>
    <w:p w14:paraId="3A061352" w14:textId="77777777" w:rsidR="009F54E7" w:rsidRPr="007B07EF" w:rsidRDefault="009F54E7" w:rsidP="000A4A35">
      <w:pPr>
        <w:keepNext/>
        <w:numPr>
          <w:ilvl w:val="12"/>
          <w:numId w:val="0"/>
        </w:numPr>
        <w:tabs>
          <w:tab w:val="left" w:pos="567"/>
        </w:tabs>
        <w:ind w:right="-2"/>
        <w:jc w:val="both"/>
        <w:rPr>
          <w:rFonts w:eastAsia="Times New Roman"/>
        </w:rPr>
      </w:pPr>
      <w:r w:rsidRPr="007B07EF">
        <w:t>faks: +382 (0) 20 310 581</w:t>
      </w:r>
    </w:p>
    <w:p w14:paraId="16200469" w14:textId="36DA9F26" w:rsidR="009F54E7" w:rsidRPr="007B07EF" w:rsidRDefault="00D37FF8" w:rsidP="000A4A35">
      <w:pPr>
        <w:keepNext/>
        <w:numPr>
          <w:ilvl w:val="12"/>
          <w:numId w:val="0"/>
        </w:numPr>
        <w:tabs>
          <w:tab w:val="left" w:pos="567"/>
        </w:tabs>
        <w:ind w:right="-2"/>
        <w:jc w:val="both"/>
        <w:rPr>
          <w:rFonts w:eastAsia="Times New Roman"/>
        </w:rPr>
      </w:pPr>
      <w:hyperlink r:id="rId12" w:history="1">
        <w:r w:rsidR="00B075BC" w:rsidRPr="007B07EF">
          <w:rPr>
            <w:rStyle w:val="Hyperlink"/>
            <w:rFonts w:eastAsia="Times New Roman"/>
          </w:rPr>
          <w:t>www.cinmed.me</w:t>
        </w:r>
      </w:hyperlink>
    </w:p>
    <w:p w14:paraId="6555FEE4" w14:textId="4C1D9B26" w:rsidR="009F54E7" w:rsidRPr="007B07EF" w:rsidRDefault="00D37FF8" w:rsidP="000A4A35">
      <w:pPr>
        <w:keepNext/>
        <w:numPr>
          <w:ilvl w:val="12"/>
          <w:numId w:val="0"/>
        </w:numPr>
        <w:tabs>
          <w:tab w:val="left" w:pos="567"/>
        </w:tabs>
        <w:ind w:right="-2"/>
        <w:jc w:val="both"/>
        <w:rPr>
          <w:rFonts w:eastAsia="Times New Roman"/>
        </w:rPr>
      </w:pPr>
      <w:hyperlink r:id="rId13" w:history="1">
        <w:r w:rsidR="00B075BC" w:rsidRPr="007B07EF">
          <w:rPr>
            <w:rStyle w:val="Hyperlink"/>
            <w:rFonts w:eastAsia="Times New Roman"/>
          </w:rPr>
          <w:t>nezeljenadejstva@cinmed.me</w:t>
        </w:r>
      </w:hyperlink>
    </w:p>
    <w:p w14:paraId="6786DA9C" w14:textId="4FB785FF" w:rsidR="00C345B4" w:rsidRPr="007B07EF" w:rsidRDefault="009F54E7" w:rsidP="000A4A35">
      <w:pPr>
        <w:keepNext/>
        <w:numPr>
          <w:ilvl w:val="12"/>
          <w:numId w:val="0"/>
        </w:numPr>
        <w:tabs>
          <w:tab w:val="left" w:pos="567"/>
        </w:tabs>
        <w:ind w:right="-2"/>
        <w:jc w:val="both"/>
      </w:pPr>
      <w:r w:rsidRPr="007B07EF">
        <w:t>putem IS zdravstvene zaštite</w:t>
      </w:r>
    </w:p>
    <w:p w14:paraId="331A8478" w14:textId="58845392" w:rsidR="00C345B4" w:rsidRPr="007B07EF" w:rsidRDefault="00C345B4" w:rsidP="000A4A35">
      <w:pPr>
        <w:keepNext/>
        <w:jc w:val="both"/>
      </w:pPr>
      <w:r w:rsidRPr="007B07EF">
        <w:t xml:space="preserve">QR kod za prijavu sumnje na neželjeno dejstvo lijeka </w:t>
      </w:r>
      <w:proofErr w:type="spellStart"/>
      <w:r w:rsidRPr="007B07EF">
        <w:t>preko</w:t>
      </w:r>
      <w:proofErr w:type="spellEnd"/>
      <w:r w:rsidRPr="007B07EF">
        <w:t xml:space="preserve"> interneta:</w:t>
      </w:r>
    </w:p>
    <w:p w14:paraId="1B58BFB2" w14:textId="77777777" w:rsidR="00C345B4" w:rsidRPr="007B07EF" w:rsidRDefault="00C345B4" w:rsidP="000A4A35">
      <w:pPr>
        <w:keepNext/>
        <w:tabs>
          <w:tab w:val="left" w:pos="567"/>
        </w:tabs>
        <w:jc w:val="both"/>
        <w:rPr>
          <w:rFonts w:eastAsia="Times New Roman"/>
        </w:rPr>
      </w:pPr>
    </w:p>
    <w:p w14:paraId="36BEC9CF" w14:textId="5D2889E4" w:rsidR="00C345B4" w:rsidRPr="007B07EF" w:rsidRDefault="007B07EF" w:rsidP="000A4A35">
      <w:pPr>
        <w:keepNext/>
        <w:tabs>
          <w:tab w:val="left" w:pos="567"/>
        </w:tabs>
        <w:jc w:val="both"/>
      </w:pPr>
      <w:r w:rsidRPr="007F661E">
        <w:rPr>
          <w:b/>
          <w:bCs/>
          <w:noProof/>
          <w:lang w:val="en-US"/>
        </w:rPr>
        <w:drawing>
          <wp:inline distT="0" distB="0" distL="0" distR="0" wp14:anchorId="773EE47D" wp14:editId="42D0887F">
            <wp:extent cx="980796" cy="972000"/>
            <wp:effectExtent l="0" t="0" r="0" b="0"/>
            <wp:docPr id="34"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4"/>
                    </pic:cNvPr>
                    <pic:cNvPicPr>
                      <a:picLocks noChangeAspect="1"/>
                    </pic:cNvPicPr>
                  </pic:nvPicPr>
                  <pic:blipFill rotWithShape="1">
                    <a:blip r:embed="rId15"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0795B760" w14:textId="77777777" w:rsidR="00BE148C" w:rsidRPr="007B07EF" w:rsidRDefault="00BE148C" w:rsidP="000A4A35">
      <w:pPr>
        <w:tabs>
          <w:tab w:val="left" w:pos="567"/>
        </w:tabs>
        <w:jc w:val="both"/>
        <w:rPr>
          <w:rFonts w:eastAsia="Times New Roman"/>
          <w:lang w:eastAsia="en-GB"/>
        </w:rPr>
      </w:pPr>
    </w:p>
    <w:p w14:paraId="15A88032" w14:textId="77777777" w:rsidR="00BE148C" w:rsidRPr="007B07EF" w:rsidRDefault="00BE148C" w:rsidP="000A4A35">
      <w:pPr>
        <w:numPr>
          <w:ilvl w:val="12"/>
          <w:numId w:val="0"/>
        </w:numPr>
        <w:tabs>
          <w:tab w:val="left" w:pos="567"/>
        </w:tabs>
        <w:ind w:right="-2"/>
        <w:jc w:val="both"/>
        <w:rPr>
          <w:rFonts w:eastAsia="Times New Roman"/>
        </w:rPr>
      </w:pPr>
    </w:p>
    <w:p w14:paraId="59A76593" w14:textId="77777777" w:rsidR="00BE148C" w:rsidRPr="007B07EF" w:rsidRDefault="00BE3D38" w:rsidP="000A4A35">
      <w:pPr>
        <w:keepNext/>
        <w:numPr>
          <w:ilvl w:val="12"/>
          <w:numId w:val="0"/>
        </w:numPr>
        <w:tabs>
          <w:tab w:val="left" w:pos="567"/>
        </w:tabs>
        <w:ind w:left="567" w:hanging="567"/>
        <w:jc w:val="both"/>
        <w:rPr>
          <w:rFonts w:eastAsia="Times New Roman"/>
        </w:rPr>
      </w:pPr>
      <w:r w:rsidRPr="007B07EF">
        <w:rPr>
          <w:b/>
        </w:rPr>
        <w:lastRenderedPageBreak/>
        <w:t>5.</w:t>
      </w:r>
      <w:r w:rsidRPr="007B07EF">
        <w:rPr>
          <w:b/>
        </w:rPr>
        <w:tab/>
        <w:t>KAKO ČUVATI LIJEK PROLIA</w:t>
      </w:r>
    </w:p>
    <w:p w14:paraId="05F0A3EE" w14:textId="77777777" w:rsidR="00BE148C" w:rsidRPr="007B07EF" w:rsidRDefault="00BE148C" w:rsidP="000A4A35">
      <w:pPr>
        <w:keepNext/>
        <w:numPr>
          <w:ilvl w:val="12"/>
          <w:numId w:val="0"/>
        </w:numPr>
        <w:tabs>
          <w:tab w:val="left" w:pos="567"/>
        </w:tabs>
        <w:jc w:val="both"/>
        <w:rPr>
          <w:rFonts w:eastAsia="Times New Roman"/>
        </w:rPr>
      </w:pPr>
    </w:p>
    <w:p w14:paraId="6A7A7D5B" w14:textId="5FDB9C6C" w:rsidR="00BE148C" w:rsidRPr="007B07EF" w:rsidRDefault="0001616D" w:rsidP="000A4A35">
      <w:pPr>
        <w:numPr>
          <w:ilvl w:val="12"/>
          <w:numId w:val="0"/>
        </w:numPr>
        <w:tabs>
          <w:tab w:val="left" w:pos="567"/>
        </w:tabs>
        <w:ind w:right="-1"/>
        <w:jc w:val="both"/>
        <w:rPr>
          <w:rFonts w:eastAsia="Times New Roman"/>
        </w:rPr>
      </w:pPr>
      <w:r w:rsidRPr="007B07EF">
        <w:t>Lijek čuvajte</w:t>
      </w:r>
      <w:r w:rsidR="00247889" w:rsidRPr="007B07EF">
        <w:t xml:space="preserve"> van </w:t>
      </w:r>
      <w:r w:rsidRPr="007B07EF">
        <w:t xml:space="preserve">pogleda i </w:t>
      </w:r>
      <w:r w:rsidR="00247889" w:rsidRPr="007B07EF">
        <w:t>domašaja djece.</w:t>
      </w:r>
    </w:p>
    <w:p w14:paraId="519832BB" w14:textId="77777777" w:rsidR="009F54E7" w:rsidRPr="007B07EF" w:rsidRDefault="009F54E7" w:rsidP="000A4A35">
      <w:pPr>
        <w:numPr>
          <w:ilvl w:val="12"/>
          <w:numId w:val="0"/>
        </w:numPr>
        <w:tabs>
          <w:tab w:val="left" w:pos="567"/>
        </w:tabs>
        <w:ind w:right="-1"/>
        <w:jc w:val="both"/>
        <w:rPr>
          <w:rFonts w:eastAsia="Times New Roman"/>
        </w:rPr>
      </w:pPr>
    </w:p>
    <w:p w14:paraId="118E82F5" w14:textId="39CFF83D" w:rsidR="009F54E7" w:rsidRPr="007B07EF" w:rsidRDefault="009F54E7" w:rsidP="000A4A35">
      <w:pPr>
        <w:numPr>
          <w:ilvl w:val="12"/>
          <w:numId w:val="0"/>
        </w:numPr>
        <w:tabs>
          <w:tab w:val="left" w:pos="567"/>
        </w:tabs>
        <w:ind w:right="-1"/>
        <w:jc w:val="both"/>
        <w:rPr>
          <w:rFonts w:eastAsia="Times New Roman"/>
        </w:rPr>
      </w:pPr>
      <w:r w:rsidRPr="007B07EF">
        <w:t xml:space="preserve">Ovaj lijek se ne smije upotrijebiti nakon isteka roka upotrebe navedenog na </w:t>
      </w:r>
      <w:proofErr w:type="spellStart"/>
      <w:r w:rsidRPr="007B07EF">
        <w:t>naljepnici</w:t>
      </w:r>
      <w:proofErr w:type="spellEnd"/>
      <w:r w:rsidRPr="007B07EF">
        <w:t xml:space="preserve"> i kutiji iza</w:t>
      </w:r>
      <w:r w:rsidR="0001616D" w:rsidRPr="007B07EF">
        <w:t xml:space="preserve"> oznake</w:t>
      </w:r>
      <w:r w:rsidRPr="007B07EF">
        <w:t xml:space="preserve"> </w:t>
      </w:r>
      <w:r w:rsidR="004F769C" w:rsidRPr="007B07EF">
        <w:t>Važi do/</w:t>
      </w:r>
      <w:r w:rsidRPr="007B07EF">
        <w:t>EXP. Rok upotrebe odnosi se na posljednji dan navedenog mjeseca.</w:t>
      </w:r>
    </w:p>
    <w:p w14:paraId="49CC00FE" w14:textId="77777777" w:rsidR="009F54E7" w:rsidRPr="007B07EF" w:rsidRDefault="009F54E7" w:rsidP="000A4A35">
      <w:pPr>
        <w:numPr>
          <w:ilvl w:val="12"/>
          <w:numId w:val="0"/>
        </w:numPr>
        <w:tabs>
          <w:tab w:val="left" w:pos="567"/>
        </w:tabs>
        <w:ind w:right="-1"/>
        <w:jc w:val="both"/>
        <w:rPr>
          <w:rFonts w:eastAsia="Times New Roman"/>
        </w:rPr>
      </w:pPr>
    </w:p>
    <w:p w14:paraId="300CDED0" w14:textId="77777777" w:rsidR="00BE148C" w:rsidRPr="007B07EF" w:rsidRDefault="00BE3D38" w:rsidP="000A4A35">
      <w:pPr>
        <w:tabs>
          <w:tab w:val="left" w:pos="567"/>
        </w:tabs>
        <w:autoSpaceDE w:val="0"/>
        <w:autoSpaceDN w:val="0"/>
        <w:adjustRightInd w:val="0"/>
        <w:ind w:right="-1"/>
        <w:jc w:val="both"/>
        <w:rPr>
          <w:rFonts w:eastAsia="Times New Roman"/>
          <w:bCs/>
        </w:rPr>
      </w:pPr>
      <w:r w:rsidRPr="007B07EF">
        <w:t>Čuvati u frižideru na temperaturi od 2°C - 8°C.</w:t>
      </w:r>
    </w:p>
    <w:p w14:paraId="5A5A93D2" w14:textId="77777777" w:rsidR="00BE148C" w:rsidRPr="007B07EF" w:rsidRDefault="00BE3D38" w:rsidP="000A4A35">
      <w:pPr>
        <w:tabs>
          <w:tab w:val="left" w:pos="567"/>
        </w:tabs>
        <w:autoSpaceDE w:val="0"/>
        <w:autoSpaceDN w:val="0"/>
        <w:adjustRightInd w:val="0"/>
        <w:ind w:right="-1"/>
        <w:jc w:val="both"/>
        <w:rPr>
          <w:rFonts w:eastAsia="Times New Roman"/>
          <w:bCs/>
        </w:rPr>
      </w:pPr>
      <w:r w:rsidRPr="007B07EF">
        <w:t>Ne zamrzavati.</w:t>
      </w:r>
    </w:p>
    <w:p w14:paraId="0AC27B40" w14:textId="070CC842" w:rsidR="00BE148C" w:rsidRPr="007B07EF" w:rsidRDefault="0063493B" w:rsidP="000A4A35">
      <w:pPr>
        <w:tabs>
          <w:tab w:val="left" w:pos="567"/>
        </w:tabs>
        <w:autoSpaceDE w:val="0"/>
        <w:autoSpaceDN w:val="0"/>
        <w:adjustRightInd w:val="0"/>
        <w:ind w:right="-1"/>
        <w:jc w:val="both"/>
        <w:rPr>
          <w:rFonts w:eastAsia="Times New Roman"/>
          <w:bCs/>
        </w:rPr>
      </w:pPr>
      <w:r w:rsidRPr="007B07EF">
        <w:t>Čuvati napunjeni injekcioni špric u spoljašnjem pakovanju</w:t>
      </w:r>
      <w:r w:rsidR="0001616D" w:rsidRPr="007B07EF">
        <w:t xml:space="preserve">, u cilju zaštite </w:t>
      </w:r>
      <w:r w:rsidRPr="007B07EF">
        <w:t>od svjetlosti.</w:t>
      </w:r>
    </w:p>
    <w:p w14:paraId="206BE643" w14:textId="77777777" w:rsidR="00BE148C" w:rsidRPr="007B07EF" w:rsidRDefault="00BE148C" w:rsidP="000A4A35">
      <w:pPr>
        <w:tabs>
          <w:tab w:val="left" w:pos="567"/>
        </w:tabs>
        <w:autoSpaceDE w:val="0"/>
        <w:autoSpaceDN w:val="0"/>
        <w:adjustRightInd w:val="0"/>
        <w:jc w:val="both"/>
        <w:rPr>
          <w:rFonts w:eastAsia="MS Mincho"/>
          <w:lang w:eastAsia="ja-JP"/>
        </w:rPr>
      </w:pPr>
    </w:p>
    <w:p w14:paraId="0C32E962" w14:textId="106B4A78" w:rsidR="00BE148C" w:rsidRPr="007B07EF" w:rsidRDefault="00A65D60" w:rsidP="000A4A35">
      <w:pPr>
        <w:numPr>
          <w:ilvl w:val="12"/>
          <w:numId w:val="0"/>
        </w:numPr>
        <w:tabs>
          <w:tab w:val="left" w:pos="567"/>
        </w:tabs>
        <w:ind w:right="-1"/>
        <w:jc w:val="both"/>
        <w:rPr>
          <w:rFonts w:eastAsia="MS Mincho"/>
        </w:rPr>
      </w:pPr>
      <w:r w:rsidRPr="007B07EF">
        <w:t xml:space="preserve">Prije </w:t>
      </w:r>
      <w:r w:rsidR="0001616D" w:rsidRPr="007B07EF">
        <w:t xml:space="preserve">primjene </w:t>
      </w:r>
      <w:r w:rsidRPr="007B07EF">
        <w:t>injekcije, napunjeni injekcioni špric može da se izvadi iz frižidera da bi dostigao sobnu temperaturu (do 25°C). Tako će primjena injekcije biti komfornija. Kada jednom ostavite špric na sobnoj temperaturi (do 25°C), morate ga upotrijebiti u roku od 30 dana.</w:t>
      </w:r>
    </w:p>
    <w:p w14:paraId="183009A7" w14:textId="77777777" w:rsidR="00BE148C" w:rsidRPr="007B07EF" w:rsidRDefault="00BE148C" w:rsidP="000A4A35">
      <w:pPr>
        <w:numPr>
          <w:ilvl w:val="12"/>
          <w:numId w:val="0"/>
        </w:numPr>
        <w:tabs>
          <w:tab w:val="left" w:pos="567"/>
        </w:tabs>
        <w:ind w:right="-1"/>
        <w:jc w:val="both"/>
        <w:rPr>
          <w:rFonts w:eastAsia="Times New Roman"/>
        </w:rPr>
      </w:pPr>
    </w:p>
    <w:p w14:paraId="7641D269" w14:textId="77777777" w:rsidR="004E3F59" w:rsidRPr="007B07EF" w:rsidRDefault="004E3F59" w:rsidP="000A4A35">
      <w:pPr>
        <w:jc w:val="both"/>
        <w:rPr>
          <w:lang w:eastAsia="hr-HR"/>
        </w:rPr>
      </w:pPr>
      <w:r w:rsidRPr="007B07EF">
        <w:rPr>
          <w:lang w:eastAsia="hr-HR"/>
        </w:rPr>
        <w:t>Ljekove ne treba bacati u kanalizaciju, niti kućni otpad. Ove mjere pomažu očuvanju životne sredine.</w:t>
      </w:r>
    </w:p>
    <w:p w14:paraId="5632000D" w14:textId="77777777" w:rsidR="004E3F59" w:rsidRPr="007B07EF" w:rsidRDefault="004E3F59" w:rsidP="000A4A35">
      <w:pPr>
        <w:jc w:val="both"/>
        <w:rPr>
          <w:b/>
          <w:bCs/>
          <w:lang w:eastAsia="hr-HR"/>
        </w:rPr>
      </w:pPr>
      <w:proofErr w:type="spellStart"/>
      <w:r w:rsidRPr="007B07EF">
        <w:rPr>
          <w:lang w:eastAsia="hr-HR"/>
        </w:rPr>
        <w:t>Neupotrijebljeni</w:t>
      </w:r>
      <w:proofErr w:type="spellEnd"/>
      <w:r w:rsidRPr="007B07EF">
        <w:rPr>
          <w:lang w:eastAsia="hr-HR"/>
        </w:rPr>
        <w:t xml:space="preserve"> lijek se uništava u skladu sa važećim propisima.</w:t>
      </w:r>
    </w:p>
    <w:p w14:paraId="332B9840" w14:textId="77777777" w:rsidR="00BE148C" w:rsidRPr="007B07EF" w:rsidRDefault="00BE148C" w:rsidP="000A4A35">
      <w:pPr>
        <w:numPr>
          <w:ilvl w:val="12"/>
          <w:numId w:val="0"/>
        </w:numPr>
        <w:tabs>
          <w:tab w:val="left" w:pos="567"/>
        </w:tabs>
        <w:ind w:right="-2"/>
        <w:jc w:val="both"/>
        <w:rPr>
          <w:rFonts w:eastAsia="Times New Roman"/>
        </w:rPr>
      </w:pPr>
    </w:p>
    <w:p w14:paraId="2A7C9DC7" w14:textId="77777777" w:rsidR="00BE148C" w:rsidRPr="007B07EF" w:rsidRDefault="00BE148C" w:rsidP="000A4A35">
      <w:pPr>
        <w:numPr>
          <w:ilvl w:val="12"/>
          <w:numId w:val="0"/>
        </w:numPr>
        <w:tabs>
          <w:tab w:val="left" w:pos="567"/>
        </w:tabs>
        <w:ind w:right="-2"/>
        <w:jc w:val="both"/>
        <w:rPr>
          <w:rFonts w:eastAsia="Times New Roman"/>
        </w:rPr>
      </w:pPr>
    </w:p>
    <w:p w14:paraId="4A2BD571" w14:textId="6117B8F6" w:rsidR="00BE148C" w:rsidRPr="007B07EF" w:rsidRDefault="00BE3D38" w:rsidP="000A4A35">
      <w:pPr>
        <w:keepNext/>
        <w:numPr>
          <w:ilvl w:val="12"/>
          <w:numId w:val="0"/>
        </w:numPr>
        <w:tabs>
          <w:tab w:val="left" w:pos="567"/>
        </w:tabs>
        <w:ind w:left="567" w:hanging="567"/>
        <w:jc w:val="both"/>
        <w:rPr>
          <w:rFonts w:eastAsia="Times New Roman"/>
          <w:b/>
        </w:rPr>
      </w:pPr>
      <w:r w:rsidRPr="007B07EF">
        <w:rPr>
          <w:b/>
        </w:rPr>
        <w:t>6.</w:t>
      </w:r>
      <w:r w:rsidRPr="007B07EF">
        <w:rPr>
          <w:b/>
        </w:rPr>
        <w:tab/>
        <w:t>SADRŽAJ PAKOVANJA I DODATNE INFORMACIJE</w:t>
      </w:r>
    </w:p>
    <w:p w14:paraId="0EA8326F" w14:textId="77777777" w:rsidR="00BE148C" w:rsidRPr="007B07EF" w:rsidRDefault="00BE148C" w:rsidP="000A4A35">
      <w:pPr>
        <w:keepNext/>
        <w:numPr>
          <w:ilvl w:val="12"/>
          <w:numId w:val="0"/>
        </w:numPr>
        <w:tabs>
          <w:tab w:val="left" w:pos="567"/>
        </w:tabs>
        <w:jc w:val="both"/>
        <w:rPr>
          <w:rFonts w:eastAsia="Times New Roman"/>
        </w:rPr>
      </w:pPr>
    </w:p>
    <w:p w14:paraId="4F41EC6D" w14:textId="77777777" w:rsidR="00BE148C" w:rsidRPr="007B07EF" w:rsidRDefault="00BE3D38" w:rsidP="000A4A35">
      <w:pPr>
        <w:pStyle w:val="Style11BoldL"/>
        <w:jc w:val="both"/>
      </w:pPr>
      <w:r w:rsidRPr="007B07EF">
        <w:t xml:space="preserve">Šta sadrži lijek </w:t>
      </w:r>
      <w:proofErr w:type="spellStart"/>
      <w:r w:rsidRPr="007B07EF">
        <w:t>Prolia</w:t>
      </w:r>
      <w:proofErr w:type="spellEnd"/>
    </w:p>
    <w:p w14:paraId="2F17E42C" w14:textId="77777777" w:rsidR="00BE148C" w:rsidRPr="007B07EF" w:rsidRDefault="00BE148C" w:rsidP="000A4A35">
      <w:pPr>
        <w:keepNext/>
        <w:numPr>
          <w:ilvl w:val="12"/>
          <w:numId w:val="0"/>
        </w:numPr>
        <w:tabs>
          <w:tab w:val="left" w:pos="567"/>
        </w:tabs>
        <w:jc w:val="both"/>
        <w:rPr>
          <w:rFonts w:eastAsia="Times New Roman"/>
          <w:u w:val="single"/>
        </w:rPr>
      </w:pPr>
    </w:p>
    <w:p w14:paraId="39EF8424" w14:textId="77777777" w:rsidR="0001616D" w:rsidRPr="007B07EF" w:rsidRDefault="00BE3D38" w:rsidP="000A4A35">
      <w:pPr>
        <w:numPr>
          <w:ilvl w:val="0"/>
          <w:numId w:val="15"/>
        </w:numPr>
        <w:tabs>
          <w:tab w:val="left" w:pos="567"/>
        </w:tabs>
        <w:ind w:left="567" w:right="-2" w:hanging="567"/>
        <w:jc w:val="both"/>
        <w:rPr>
          <w:rFonts w:eastAsia="Times New Roman"/>
          <w:i/>
          <w:iCs/>
        </w:rPr>
      </w:pPr>
      <w:r w:rsidRPr="007B07EF">
        <w:t xml:space="preserve">Aktivna supstanca je </w:t>
      </w:r>
      <w:proofErr w:type="spellStart"/>
      <w:r w:rsidRPr="007B07EF">
        <w:t>denosumab</w:t>
      </w:r>
      <w:proofErr w:type="spellEnd"/>
      <w:r w:rsidRPr="007B07EF">
        <w:t>.</w:t>
      </w:r>
    </w:p>
    <w:p w14:paraId="084FF86C" w14:textId="1C5E7A13" w:rsidR="00BE148C" w:rsidRPr="007B07EF" w:rsidRDefault="0001616D" w:rsidP="000A4A35">
      <w:pPr>
        <w:tabs>
          <w:tab w:val="left" w:pos="567"/>
        </w:tabs>
        <w:ind w:left="567" w:right="-2"/>
        <w:jc w:val="both"/>
      </w:pPr>
      <w:r w:rsidRPr="007B07EF">
        <w:t>Jedan</w:t>
      </w:r>
      <w:r w:rsidR="00BE3D38" w:rsidRPr="007B07EF">
        <w:t xml:space="preserve"> napunjen</w:t>
      </w:r>
      <w:r w:rsidRPr="007B07EF">
        <w:t>i</w:t>
      </w:r>
      <w:r w:rsidR="00BE3D38" w:rsidRPr="007B07EF">
        <w:t xml:space="preserve"> injekcion</w:t>
      </w:r>
      <w:r w:rsidRPr="007B07EF">
        <w:t>i</w:t>
      </w:r>
      <w:r w:rsidR="00BE3D38" w:rsidRPr="007B07EF">
        <w:t xml:space="preserve"> špric sadrži 60 mg </w:t>
      </w:r>
      <w:proofErr w:type="spellStart"/>
      <w:r w:rsidR="00BE3D38" w:rsidRPr="007B07EF">
        <w:t>denosumaba</w:t>
      </w:r>
      <w:proofErr w:type="spellEnd"/>
      <w:r w:rsidR="00BE3D38" w:rsidRPr="007B07EF">
        <w:t xml:space="preserve"> </w:t>
      </w:r>
      <w:r w:rsidRPr="007B07EF">
        <w:t xml:space="preserve">u 1 ml rastvora </w:t>
      </w:r>
      <w:r w:rsidR="00BE3D38" w:rsidRPr="007B07EF">
        <w:t>(60 mg/ml).</w:t>
      </w:r>
    </w:p>
    <w:p w14:paraId="7EBE049C" w14:textId="77777777" w:rsidR="0001616D" w:rsidRPr="007B07EF" w:rsidRDefault="0001616D" w:rsidP="000A4A35">
      <w:pPr>
        <w:tabs>
          <w:tab w:val="left" w:pos="567"/>
        </w:tabs>
        <w:ind w:left="567" w:right="-2"/>
        <w:jc w:val="both"/>
        <w:rPr>
          <w:rFonts w:eastAsia="Times New Roman"/>
          <w:i/>
          <w:iCs/>
        </w:rPr>
      </w:pPr>
    </w:p>
    <w:p w14:paraId="55A3FA57" w14:textId="4DE81CF5" w:rsidR="00BE148C" w:rsidRPr="007B07EF" w:rsidRDefault="0001616D" w:rsidP="000A4A35">
      <w:pPr>
        <w:numPr>
          <w:ilvl w:val="0"/>
          <w:numId w:val="15"/>
        </w:numPr>
        <w:tabs>
          <w:tab w:val="left" w:pos="567"/>
        </w:tabs>
        <w:autoSpaceDE w:val="0"/>
        <w:autoSpaceDN w:val="0"/>
        <w:adjustRightInd w:val="0"/>
        <w:ind w:left="567" w:hanging="567"/>
        <w:jc w:val="both"/>
        <w:rPr>
          <w:rFonts w:eastAsia="Times New Roman"/>
          <w:i/>
        </w:rPr>
      </w:pPr>
      <w:r w:rsidRPr="007B07EF">
        <w:t xml:space="preserve">Pomoćne supstance </w:t>
      </w:r>
      <w:r w:rsidR="00BE3D38" w:rsidRPr="007B07EF">
        <w:t xml:space="preserve">su: </w:t>
      </w:r>
      <w:proofErr w:type="spellStart"/>
      <w:r w:rsidR="00BE3D38" w:rsidRPr="007B07EF">
        <w:t>sirćetna</w:t>
      </w:r>
      <w:proofErr w:type="spellEnd"/>
      <w:r w:rsidR="00BE3D38" w:rsidRPr="007B07EF">
        <w:t xml:space="preserve"> kiselina, glacijalna; natrijum hidroksid; </w:t>
      </w:r>
      <w:proofErr w:type="spellStart"/>
      <w:r w:rsidR="00BE3D38" w:rsidRPr="007B07EF">
        <w:t>sorbitol</w:t>
      </w:r>
      <w:proofErr w:type="spellEnd"/>
      <w:r w:rsidR="00BE3D38" w:rsidRPr="007B07EF">
        <w:t xml:space="preserve"> (E420); </w:t>
      </w:r>
      <w:proofErr w:type="spellStart"/>
      <w:r w:rsidR="00BE3D38" w:rsidRPr="007B07EF">
        <w:t>polisorbat</w:t>
      </w:r>
      <w:proofErr w:type="spellEnd"/>
      <w:r w:rsidR="00BE3D38" w:rsidRPr="007B07EF">
        <w:t> 20 i voda za injekcije.</w:t>
      </w:r>
    </w:p>
    <w:p w14:paraId="0EC7D1EC" w14:textId="77777777" w:rsidR="00BE148C" w:rsidRPr="007B07EF" w:rsidRDefault="00BE148C" w:rsidP="000A4A35">
      <w:pPr>
        <w:tabs>
          <w:tab w:val="left" w:pos="567"/>
        </w:tabs>
        <w:ind w:right="-2"/>
        <w:jc w:val="both"/>
        <w:rPr>
          <w:rFonts w:eastAsia="Times New Roman"/>
        </w:rPr>
      </w:pPr>
    </w:p>
    <w:p w14:paraId="2C2A5BD6" w14:textId="77777777" w:rsidR="00BE148C" w:rsidRPr="007B07EF" w:rsidRDefault="00BE3D38" w:rsidP="000A4A35">
      <w:pPr>
        <w:pStyle w:val="Style11BoldL"/>
        <w:jc w:val="both"/>
      </w:pPr>
      <w:r w:rsidRPr="007B07EF">
        <w:t xml:space="preserve">Kako izgleda lijek </w:t>
      </w:r>
      <w:proofErr w:type="spellStart"/>
      <w:r w:rsidRPr="007B07EF">
        <w:t>Prolia</w:t>
      </w:r>
      <w:proofErr w:type="spellEnd"/>
      <w:r w:rsidRPr="007B07EF">
        <w:t xml:space="preserve"> i sadržaj pakovanja</w:t>
      </w:r>
    </w:p>
    <w:p w14:paraId="7011E3E0" w14:textId="77777777" w:rsidR="00BE148C" w:rsidRPr="007B07EF" w:rsidRDefault="00BE148C" w:rsidP="000A4A35">
      <w:pPr>
        <w:keepNext/>
        <w:tabs>
          <w:tab w:val="left" w:pos="567"/>
        </w:tabs>
        <w:autoSpaceDE w:val="0"/>
        <w:autoSpaceDN w:val="0"/>
        <w:adjustRightInd w:val="0"/>
        <w:jc w:val="both"/>
        <w:rPr>
          <w:rFonts w:eastAsia="MS Mincho"/>
          <w:lang w:eastAsia="ja-JP"/>
        </w:rPr>
      </w:pPr>
    </w:p>
    <w:p w14:paraId="72C5F810" w14:textId="77777777" w:rsidR="00BE148C" w:rsidRPr="007B07EF" w:rsidRDefault="00BE3D38" w:rsidP="000A4A35">
      <w:pPr>
        <w:tabs>
          <w:tab w:val="left" w:pos="567"/>
        </w:tabs>
        <w:autoSpaceDE w:val="0"/>
        <w:autoSpaceDN w:val="0"/>
        <w:adjustRightInd w:val="0"/>
        <w:jc w:val="both"/>
        <w:rPr>
          <w:rFonts w:eastAsia="Times New Roman"/>
        </w:rPr>
      </w:pPr>
      <w:r w:rsidRPr="007B07EF">
        <w:t xml:space="preserve">Lijek </w:t>
      </w:r>
      <w:proofErr w:type="spellStart"/>
      <w:r w:rsidRPr="007B07EF">
        <w:t>Prolia</w:t>
      </w:r>
      <w:proofErr w:type="spellEnd"/>
      <w:r w:rsidRPr="007B07EF">
        <w:t xml:space="preserve"> je bistar, bezbojan do blago žućkast rastvor za injekciju koji se nalazi u već pripremljenom napunjenom injekcionom špricu.</w:t>
      </w:r>
    </w:p>
    <w:p w14:paraId="2FCA7B05" w14:textId="77777777" w:rsidR="00BE148C" w:rsidRPr="007B07EF" w:rsidRDefault="00BE148C" w:rsidP="000A4A35">
      <w:pPr>
        <w:tabs>
          <w:tab w:val="left" w:pos="567"/>
        </w:tabs>
        <w:autoSpaceDE w:val="0"/>
        <w:autoSpaceDN w:val="0"/>
        <w:adjustRightInd w:val="0"/>
        <w:jc w:val="both"/>
        <w:rPr>
          <w:rFonts w:eastAsia="Times New Roman"/>
        </w:rPr>
      </w:pPr>
    </w:p>
    <w:p w14:paraId="30BB99F1" w14:textId="6A2CB8CB" w:rsidR="0001616D" w:rsidRPr="007B07EF" w:rsidRDefault="0001616D" w:rsidP="0001616D">
      <w:pPr>
        <w:jc w:val="both"/>
      </w:pPr>
      <w:r w:rsidRPr="007B07EF">
        <w:t>Unutrašnje pakovanje lijeka je napunjeni injekcioni špric za jednokratnu upotrebu od stakla tip I, sa iglom od nerđajućeg čelika veličine 27 G, sa automatsk</w:t>
      </w:r>
      <w:r w:rsidR="00A20EEF" w:rsidRPr="007B07EF">
        <w:t>om</w:t>
      </w:r>
      <w:r w:rsidRPr="007B07EF">
        <w:t xml:space="preserve"> zaštit</w:t>
      </w:r>
      <w:r w:rsidR="00A20EEF" w:rsidRPr="007B07EF">
        <w:t>om</w:t>
      </w:r>
      <w:r w:rsidRPr="007B07EF">
        <w:t xml:space="preserve"> za iglu, koji sadrži 1 ml rastvora za injekciju</w:t>
      </w:r>
      <w:r w:rsidR="007A431B" w:rsidRPr="007B07EF">
        <w:t>.</w:t>
      </w:r>
    </w:p>
    <w:p w14:paraId="280D740A" w14:textId="77777777" w:rsidR="0001616D" w:rsidRPr="007B07EF" w:rsidRDefault="0001616D" w:rsidP="0001616D">
      <w:pPr>
        <w:autoSpaceDE w:val="0"/>
        <w:autoSpaceDN w:val="0"/>
        <w:adjustRightInd w:val="0"/>
        <w:jc w:val="both"/>
        <w:rPr>
          <w:rFonts w:eastAsia="MS Mincho"/>
          <w:lang w:eastAsia="ja-JP"/>
        </w:rPr>
      </w:pPr>
    </w:p>
    <w:p w14:paraId="27297408" w14:textId="1C003952" w:rsidR="0001616D" w:rsidRPr="007B07EF" w:rsidRDefault="0001616D" w:rsidP="0001616D">
      <w:pPr>
        <w:autoSpaceDE w:val="0"/>
        <w:autoSpaceDN w:val="0"/>
        <w:adjustRightInd w:val="0"/>
        <w:jc w:val="both"/>
        <w:rPr>
          <w:rFonts w:eastAsia="MS Mincho"/>
        </w:rPr>
      </w:pPr>
      <w:r w:rsidRPr="007B07EF">
        <w:t>Spoljašnje pakovanje lijeka sadrži jedan napunjeni injekcioni špric sa automatsk</w:t>
      </w:r>
      <w:r w:rsidR="00A20EEF" w:rsidRPr="007B07EF">
        <w:t>om</w:t>
      </w:r>
      <w:r w:rsidRPr="007B07EF">
        <w:t xml:space="preserve"> zaštit</w:t>
      </w:r>
      <w:r w:rsidR="00A20EEF" w:rsidRPr="007B07EF">
        <w:t>om</w:t>
      </w:r>
      <w:r w:rsidRPr="007B07EF">
        <w:t xml:space="preserve"> za iglu u </w:t>
      </w:r>
      <w:proofErr w:type="spellStart"/>
      <w:r w:rsidRPr="007B07EF">
        <w:t>blisteru</w:t>
      </w:r>
      <w:proofErr w:type="spellEnd"/>
      <w:r w:rsidRPr="007B07EF">
        <w:t xml:space="preserve"> i Uputstvo za lijek.</w:t>
      </w:r>
    </w:p>
    <w:p w14:paraId="6F3AB375" w14:textId="77777777" w:rsidR="00BE148C" w:rsidRPr="007B07EF" w:rsidRDefault="00BE148C" w:rsidP="000A4A35">
      <w:pPr>
        <w:tabs>
          <w:tab w:val="left" w:pos="567"/>
        </w:tabs>
        <w:autoSpaceDE w:val="0"/>
        <w:autoSpaceDN w:val="0"/>
        <w:adjustRightInd w:val="0"/>
        <w:jc w:val="both"/>
        <w:rPr>
          <w:rFonts w:eastAsia="MS Mincho"/>
          <w:lang w:eastAsia="ja-JP"/>
        </w:rPr>
      </w:pPr>
    </w:p>
    <w:p w14:paraId="31BBF1D2" w14:textId="77777777" w:rsidR="00BE148C" w:rsidRPr="007B07EF" w:rsidRDefault="00BE3D38" w:rsidP="000A4A35">
      <w:pPr>
        <w:keepNext/>
        <w:numPr>
          <w:ilvl w:val="12"/>
          <w:numId w:val="0"/>
        </w:numPr>
        <w:tabs>
          <w:tab w:val="left" w:pos="567"/>
        </w:tabs>
        <w:ind w:right="-1"/>
        <w:jc w:val="both"/>
        <w:rPr>
          <w:rFonts w:eastAsia="Times New Roman"/>
          <w:b/>
          <w:bCs/>
        </w:rPr>
      </w:pPr>
      <w:r w:rsidRPr="007B07EF">
        <w:rPr>
          <w:b/>
        </w:rPr>
        <w:t>Nosilac dozvole i proizvođač</w:t>
      </w:r>
    </w:p>
    <w:p w14:paraId="1238D35E" w14:textId="77777777" w:rsidR="00BE148C" w:rsidRPr="007B07EF" w:rsidRDefault="00BE148C" w:rsidP="000A4A35">
      <w:pPr>
        <w:keepNext/>
        <w:tabs>
          <w:tab w:val="left" w:pos="567"/>
        </w:tabs>
        <w:jc w:val="both"/>
        <w:rPr>
          <w:rFonts w:eastAsia="Times New Roman"/>
          <w:b/>
        </w:rPr>
      </w:pPr>
    </w:p>
    <w:p w14:paraId="1EA729F4" w14:textId="77777777" w:rsidR="00BE148C" w:rsidRPr="007B07EF" w:rsidRDefault="00247889" w:rsidP="000A4A35">
      <w:pPr>
        <w:keepNext/>
        <w:tabs>
          <w:tab w:val="left" w:pos="567"/>
        </w:tabs>
        <w:jc w:val="both"/>
        <w:rPr>
          <w:rFonts w:eastAsia="Times New Roman"/>
          <w:b/>
        </w:rPr>
      </w:pPr>
      <w:r w:rsidRPr="007B07EF">
        <w:rPr>
          <w:b/>
        </w:rPr>
        <w:t>Nosilac dozvole</w:t>
      </w:r>
    </w:p>
    <w:p w14:paraId="5E84AAB5" w14:textId="0D77DC47" w:rsidR="00BE148C" w:rsidRPr="007B07EF" w:rsidRDefault="00076D63" w:rsidP="000A4A35">
      <w:pPr>
        <w:keepNext/>
        <w:autoSpaceDE w:val="0"/>
        <w:autoSpaceDN w:val="0"/>
        <w:jc w:val="both"/>
        <w:rPr>
          <w:rFonts w:eastAsia="Times New Roman"/>
          <w:bCs/>
          <w:noProof/>
        </w:rPr>
      </w:pPr>
      <w:proofErr w:type="spellStart"/>
      <w:r w:rsidRPr="007B07EF">
        <w:t>Amicus</w:t>
      </w:r>
      <w:proofErr w:type="spellEnd"/>
      <w:r w:rsidRPr="007B07EF">
        <w:t xml:space="preserve"> Pharma </w:t>
      </w:r>
      <w:proofErr w:type="spellStart"/>
      <w:r w:rsidRPr="007B07EF">
        <w:t>d.o.o</w:t>
      </w:r>
      <w:proofErr w:type="spellEnd"/>
      <w:r w:rsidRPr="007B07EF">
        <w:t>. Podgorica</w:t>
      </w:r>
      <w:r w:rsidR="0001616D" w:rsidRPr="007B07EF">
        <w:t>,</w:t>
      </w:r>
    </w:p>
    <w:p w14:paraId="009301EC" w14:textId="0357ED7F" w:rsidR="00BE148C" w:rsidRPr="007B07EF" w:rsidRDefault="00C863F0" w:rsidP="000A4A35">
      <w:pPr>
        <w:keepNext/>
        <w:numPr>
          <w:ilvl w:val="12"/>
          <w:numId w:val="0"/>
        </w:numPr>
        <w:suppressAutoHyphens/>
        <w:ind w:right="-2"/>
        <w:jc w:val="both"/>
        <w:rPr>
          <w:rFonts w:eastAsia="Times New Roman"/>
          <w:bCs/>
          <w:noProof/>
        </w:rPr>
      </w:pPr>
      <w:r w:rsidRPr="007B07EF">
        <w:t>Bulevar Džordža Vašingtona </w:t>
      </w:r>
      <w:r w:rsidR="0001616D" w:rsidRPr="007B07EF">
        <w:t xml:space="preserve">br. </w:t>
      </w:r>
      <w:r w:rsidRPr="007B07EF">
        <w:t>51</w:t>
      </w:r>
      <w:r w:rsidR="0001616D" w:rsidRPr="007B07EF">
        <w:t xml:space="preserve">, </w:t>
      </w:r>
      <w:r w:rsidR="00076D63" w:rsidRPr="007B07EF">
        <w:t>Podgorica, Crna Gora</w:t>
      </w:r>
    </w:p>
    <w:p w14:paraId="22BD7927" w14:textId="77777777" w:rsidR="00BE148C" w:rsidRPr="007B07EF" w:rsidRDefault="00BE148C" w:rsidP="000A4A35">
      <w:pPr>
        <w:numPr>
          <w:ilvl w:val="12"/>
          <w:numId w:val="0"/>
        </w:numPr>
        <w:suppressAutoHyphens/>
        <w:ind w:right="-2"/>
        <w:jc w:val="both"/>
        <w:rPr>
          <w:rFonts w:eastAsia="Times New Roman"/>
          <w:b/>
          <w:bCs/>
        </w:rPr>
      </w:pPr>
    </w:p>
    <w:p w14:paraId="236062D0" w14:textId="77777777" w:rsidR="00BE148C" w:rsidRPr="007B07EF" w:rsidRDefault="00247889" w:rsidP="000A4A35">
      <w:pPr>
        <w:keepNext/>
        <w:suppressAutoHyphens/>
        <w:jc w:val="both"/>
        <w:rPr>
          <w:rFonts w:eastAsia="Times New Roman"/>
          <w:b/>
          <w:bCs/>
        </w:rPr>
      </w:pPr>
      <w:r w:rsidRPr="007B07EF">
        <w:rPr>
          <w:b/>
        </w:rPr>
        <w:t>Proizvođač</w:t>
      </w:r>
    </w:p>
    <w:p w14:paraId="0D07C4D0" w14:textId="5607F6BD" w:rsidR="00BE148C" w:rsidRPr="007B07EF" w:rsidRDefault="00247889" w:rsidP="000A4A35">
      <w:pPr>
        <w:keepNext/>
        <w:tabs>
          <w:tab w:val="left" w:pos="567"/>
        </w:tabs>
        <w:jc w:val="both"/>
        <w:rPr>
          <w:rFonts w:eastAsia="Times New Roman"/>
        </w:rPr>
      </w:pPr>
      <w:proofErr w:type="spellStart"/>
      <w:r w:rsidRPr="007B07EF">
        <w:t>Amgen</w:t>
      </w:r>
      <w:proofErr w:type="spellEnd"/>
      <w:r w:rsidRPr="007B07EF">
        <w:t xml:space="preserve"> </w:t>
      </w:r>
      <w:proofErr w:type="spellStart"/>
      <w:r w:rsidRPr="007B07EF">
        <w:t>Europe</w:t>
      </w:r>
      <w:proofErr w:type="spellEnd"/>
      <w:r w:rsidRPr="007B07EF">
        <w:t xml:space="preserve"> B.V.</w:t>
      </w:r>
      <w:r w:rsidR="003F4CEE" w:rsidRPr="007B07EF">
        <w:t>,</w:t>
      </w:r>
    </w:p>
    <w:p w14:paraId="30D98D50" w14:textId="6535AA8F" w:rsidR="00BE148C" w:rsidRPr="007B07EF" w:rsidRDefault="00247889" w:rsidP="000A4A35">
      <w:pPr>
        <w:keepNext/>
        <w:tabs>
          <w:tab w:val="left" w:pos="567"/>
        </w:tabs>
        <w:jc w:val="both"/>
      </w:pPr>
      <w:proofErr w:type="spellStart"/>
      <w:r w:rsidRPr="007B07EF">
        <w:t>Minervum</w:t>
      </w:r>
      <w:proofErr w:type="spellEnd"/>
      <w:r w:rsidRPr="007B07EF">
        <w:t xml:space="preserve"> 7061, 4817 ZK </w:t>
      </w:r>
      <w:proofErr w:type="spellStart"/>
      <w:r w:rsidRPr="007B07EF">
        <w:t>Breda</w:t>
      </w:r>
      <w:proofErr w:type="spellEnd"/>
      <w:r w:rsidRPr="007B07EF">
        <w:t>, Holandija</w:t>
      </w:r>
    </w:p>
    <w:p w14:paraId="56DD2E34" w14:textId="20271055" w:rsidR="004E3F59" w:rsidRPr="007B07EF" w:rsidRDefault="004E3F59" w:rsidP="000A4A35">
      <w:pPr>
        <w:keepNext/>
        <w:tabs>
          <w:tab w:val="left" w:pos="567"/>
        </w:tabs>
        <w:jc w:val="both"/>
      </w:pPr>
    </w:p>
    <w:p w14:paraId="37D370CA" w14:textId="121B3F81" w:rsidR="003F4CEE" w:rsidRPr="007B07EF" w:rsidRDefault="00247889" w:rsidP="007B07EF">
      <w:pPr>
        <w:keepNext/>
        <w:tabs>
          <w:tab w:val="left" w:pos="567"/>
        </w:tabs>
        <w:jc w:val="both"/>
        <w:rPr>
          <w:rFonts w:eastAsia="Times New Roman"/>
          <w:b/>
        </w:rPr>
      </w:pPr>
      <w:r w:rsidRPr="007B07EF">
        <w:rPr>
          <w:b/>
        </w:rPr>
        <w:t>Režim izdavanja lijeka</w:t>
      </w:r>
    </w:p>
    <w:p w14:paraId="6BFC6391" w14:textId="77777777" w:rsidR="007B07EF" w:rsidRPr="007B07EF" w:rsidRDefault="007B07EF" w:rsidP="000A4A35">
      <w:pPr>
        <w:pStyle w:val="lbltxt"/>
        <w:jc w:val="both"/>
        <w:rPr>
          <w:szCs w:val="22"/>
        </w:rPr>
      </w:pPr>
    </w:p>
    <w:p w14:paraId="67A00D23" w14:textId="4D0C4D40" w:rsidR="00BE148C" w:rsidRPr="007B07EF" w:rsidRDefault="00D7023F" w:rsidP="000A4A35">
      <w:pPr>
        <w:pStyle w:val="lbltxt"/>
        <w:jc w:val="both"/>
        <w:rPr>
          <w:szCs w:val="22"/>
        </w:rPr>
      </w:pPr>
      <w:r w:rsidRPr="007B07EF">
        <w:rPr>
          <w:szCs w:val="22"/>
        </w:rPr>
        <w:t>Lijek se izdaje samo na ljekarski recept.</w:t>
      </w:r>
    </w:p>
    <w:p w14:paraId="0224F5E6" w14:textId="77777777" w:rsidR="00BE148C" w:rsidRPr="007B07EF" w:rsidRDefault="00BE148C" w:rsidP="000A4A35">
      <w:pPr>
        <w:pStyle w:val="lbltxt"/>
        <w:jc w:val="both"/>
        <w:rPr>
          <w:szCs w:val="22"/>
        </w:rPr>
      </w:pPr>
    </w:p>
    <w:p w14:paraId="0F6217E2" w14:textId="77777777" w:rsidR="007B07EF" w:rsidRPr="007B07EF" w:rsidRDefault="007B07EF" w:rsidP="000A4A35">
      <w:pPr>
        <w:pStyle w:val="lbltxt"/>
        <w:keepNext/>
        <w:jc w:val="both"/>
        <w:rPr>
          <w:b/>
          <w:szCs w:val="22"/>
        </w:rPr>
      </w:pPr>
    </w:p>
    <w:p w14:paraId="3DCB8857" w14:textId="0F1E1040" w:rsidR="00BE148C" w:rsidRPr="007B07EF" w:rsidRDefault="00D07149" w:rsidP="000A4A35">
      <w:pPr>
        <w:pStyle w:val="lbltxt"/>
        <w:keepNext/>
        <w:jc w:val="both"/>
        <w:rPr>
          <w:b/>
          <w:szCs w:val="22"/>
        </w:rPr>
      </w:pPr>
      <w:r w:rsidRPr="007B07EF">
        <w:rPr>
          <w:b/>
          <w:szCs w:val="22"/>
        </w:rPr>
        <w:t>Broj i datum dozvole:</w:t>
      </w:r>
    </w:p>
    <w:p w14:paraId="04FB8A87" w14:textId="77777777" w:rsidR="007B07EF" w:rsidRPr="007B07EF" w:rsidRDefault="007B07EF" w:rsidP="000A4A35">
      <w:pPr>
        <w:pStyle w:val="lbltxt"/>
        <w:jc w:val="both"/>
        <w:rPr>
          <w:szCs w:val="22"/>
          <w:lang w:eastAsia="sr-Latn-ME"/>
        </w:rPr>
      </w:pPr>
    </w:p>
    <w:p w14:paraId="4807FB86" w14:textId="3CF7FB6E" w:rsidR="00BE148C" w:rsidRPr="007B07EF" w:rsidRDefault="007B07EF" w:rsidP="000A4A35">
      <w:pPr>
        <w:pStyle w:val="lbltxt"/>
        <w:jc w:val="both"/>
        <w:rPr>
          <w:szCs w:val="22"/>
        </w:rPr>
      </w:pPr>
      <w:r w:rsidRPr="007B07EF">
        <w:rPr>
          <w:szCs w:val="22"/>
          <w:lang w:eastAsia="sr-Latn-ME"/>
        </w:rPr>
        <w:t xml:space="preserve">2030/24/6099 – 4379 od </w:t>
      </w:r>
      <w:r w:rsidR="00250156">
        <w:rPr>
          <w:szCs w:val="22"/>
          <w:lang w:eastAsia="sr-Latn-ME"/>
        </w:rPr>
        <w:t>2</w:t>
      </w:r>
      <w:bookmarkStart w:id="0" w:name="_GoBack"/>
      <w:bookmarkEnd w:id="0"/>
      <w:r w:rsidRPr="007B07EF">
        <w:rPr>
          <w:szCs w:val="22"/>
          <w:lang w:eastAsia="sr-Latn-ME"/>
        </w:rPr>
        <w:t>2.11.2024. godine</w:t>
      </w:r>
    </w:p>
    <w:p w14:paraId="7EC98440" w14:textId="77777777" w:rsidR="003F4CEE" w:rsidRPr="007B07EF" w:rsidRDefault="003F4CEE" w:rsidP="000A4A35">
      <w:pPr>
        <w:pStyle w:val="lbltxt"/>
        <w:jc w:val="both"/>
        <w:rPr>
          <w:szCs w:val="22"/>
        </w:rPr>
      </w:pPr>
    </w:p>
    <w:p w14:paraId="03041E93" w14:textId="53B69C07" w:rsidR="00CC5207" w:rsidRPr="007B07EF" w:rsidRDefault="00CC5207" w:rsidP="000A4A35">
      <w:pPr>
        <w:keepNext/>
        <w:numPr>
          <w:ilvl w:val="12"/>
          <w:numId w:val="0"/>
        </w:numPr>
        <w:tabs>
          <w:tab w:val="left" w:pos="567"/>
        </w:tabs>
        <w:jc w:val="both"/>
        <w:outlineLvl w:val="0"/>
        <w:rPr>
          <w:b/>
        </w:rPr>
      </w:pPr>
      <w:r w:rsidRPr="007B07EF">
        <w:rPr>
          <w:b/>
        </w:rPr>
        <w:t>Ovo uputstvo je posljednji put odobreno</w:t>
      </w:r>
    </w:p>
    <w:p w14:paraId="51671B89" w14:textId="77777777" w:rsidR="000A4A35" w:rsidRPr="007B07EF" w:rsidRDefault="000A4A35" w:rsidP="000A4A35">
      <w:pPr>
        <w:keepNext/>
        <w:numPr>
          <w:ilvl w:val="12"/>
          <w:numId w:val="0"/>
        </w:numPr>
        <w:tabs>
          <w:tab w:val="left" w:pos="567"/>
        </w:tabs>
        <w:jc w:val="both"/>
        <w:outlineLvl w:val="0"/>
        <w:rPr>
          <w:rFonts w:eastAsia="Times New Roman"/>
          <w:b/>
        </w:rPr>
      </w:pPr>
    </w:p>
    <w:p w14:paraId="1B5F65B2" w14:textId="3F1702B9" w:rsidR="003F4CEE" w:rsidRPr="007B07EF" w:rsidRDefault="007B07EF" w:rsidP="000A4A35">
      <w:pPr>
        <w:tabs>
          <w:tab w:val="left" w:pos="284"/>
        </w:tabs>
        <w:jc w:val="both"/>
        <w:rPr>
          <w:rFonts w:eastAsia="Times New Roman"/>
        </w:rPr>
      </w:pPr>
      <w:r w:rsidRPr="007B07EF">
        <w:rPr>
          <w:rFonts w:eastAsia="Times New Roman"/>
        </w:rPr>
        <w:t>Novembar</w:t>
      </w:r>
      <w:r w:rsidR="007A431B" w:rsidRPr="007B07EF">
        <w:rPr>
          <w:rFonts w:eastAsia="Times New Roman"/>
        </w:rPr>
        <w:t>, 2024. godine</w:t>
      </w:r>
    </w:p>
    <w:p w14:paraId="5AD94F63" w14:textId="77777777" w:rsidR="003F4CEE" w:rsidRPr="007B07EF" w:rsidRDefault="003F4CEE" w:rsidP="000A4A35">
      <w:pPr>
        <w:tabs>
          <w:tab w:val="left" w:pos="284"/>
        </w:tabs>
        <w:jc w:val="both"/>
        <w:rPr>
          <w:rFonts w:eastAsia="Times New Roman"/>
        </w:rPr>
      </w:pPr>
    </w:p>
    <w:p w14:paraId="42D97C19" w14:textId="131FC287" w:rsidR="009D6AB2" w:rsidRPr="007B07EF" w:rsidRDefault="00F7052C" w:rsidP="000A4A35">
      <w:pPr>
        <w:tabs>
          <w:tab w:val="left" w:pos="284"/>
        </w:tabs>
        <w:jc w:val="both"/>
        <w:rPr>
          <w:rFonts w:eastAsia="Times New Roman"/>
        </w:rPr>
      </w:pPr>
      <w:r w:rsidRPr="007B07EF">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2290"/>
        <w:gridCol w:w="2279"/>
      </w:tblGrid>
      <w:tr w:rsidR="00BE3D38" w:rsidRPr="007B07EF" w14:paraId="09CB1391" w14:textId="77777777" w:rsidTr="00E35AD3">
        <w:trPr>
          <w:trHeight w:val="283"/>
        </w:trPr>
        <w:tc>
          <w:tcPr>
            <w:tcW w:w="9072" w:type="dxa"/>
            <w:gridSpan w:val="4"/>
            <w:tcBorders>
              <w:bottom w:val="single" w:sz="4" w:space="0" w:color="auto"/>
            </w:tcBorders>
          </w:tcPr>
          <w:p w14:paraId="5F16D3E0" w14:textId="67D47CA8" w:rsidR="00BE3D38" w:rsidRPr="007B07EF" w:rsidRDefault="00E929DE">
            <w:pPr>
              <w:keepNext/>
              <w:tabs>
                <w:tab w:val="left" w:pos="567"/>
              </w:tabs>
              <w:jc w:val="center"/>
              <w:rPr>
                <w:rFonts w:eastAsia="Times New Roman"/>
              </w:rPr>
            </w:pPr>
            <w:r w:rsidRPr="007B07EF">
              <w:lastRenderedPageBreak/>
              <w:br w:type="page"/>
              <w:t>Uputstvo za primjenu:</w:t>
            </w:r>
          </w:p>
        </w:tc>
      </w:tr>
      <w:tr w:rsidR="00BE3D38" w:rsidRPr="007B07EF" w14:paraId="5DB4E716" w14:textId="77777777" w:rsidTr="00E35AD3">
        <w:trPr>
          <w:trHeight w:val="73"/>
        </w:trPr>
        <w:tc>
          <w:tcPr>
            <w:tcW w:w="9072" w:type="dxa"/>
            <w:gridSpan w:val="4"/>
            <w:tcBorders>
              <w:top w:val="single" w:sz="4" w:space="0" w:color="auto"/>
              <w:left w:val="nil"/>
              <w:bottom w:val="single" w:sz="4" w:space="0" w:color="auto"/>
              <w:right w:val="nil"/>
            </w:tcBorders>
          </w:tcPr>
          <w:p w14:paraId="4EBA5753" w14:textId="77777777" w:rsidR="00BE3D38" w:rsidRPr="007B07EF" w:rsidRDefault="00BE3D38" w:rsidP="000A4A35">
            <w:pPr>
              <w:keepNext/>
              <w:tabs>
                <w:tab w:val="left" w:pos="567"/>
              </w:tabs>
              <w:jc w:val="both"/>
              <w:rPr>
                <w:rFonts w:eastAsia="Times New Roman"/>
                <w:bCs/>
              </w:rPr>
            </w:pPr>
          </w:p>
        </w:tc>
      </w:tr>
      <w:tr w:rsidR="00BE3D38" w:rsidRPr="007B07EF" w14:paraId="5521733E" w14:textId="77777777" w:rsidTr="00E35AD3">
        <w:trPr>
          <w:trHeight w:val="318"/>
        </w:trPr>
        <w:tc>
          <w:tcPr>
            <w:tcW w:w="9072" w:type="dxa"/>
            <w:gridSpan w:val="4"/>
            <w:tcBorders>
              <w:top w:val="single" w:sz="4" w:space="0" w:color="auto"/>
            </w:tcBorders>
          </w:tcPr>
          <w:p w14:paraId="00123254" w14:textId="77777777" w:rsidR="00BE3D38" w:rsidRPr="007B07EF" w:rsidRDefault="00BE3D38">
            <w:pPr>
              <w:keepNext/>
              <w:tabs>
                <w:tab w:val="left" w:pos="567"/>
              </w:tabs>
              <w:jc w:val="center"/>
              <w:rPr>
                <w:rFonts w:eastAsia="Times New Roman"/>
              </w:rPr>
            </w:pPr>
            <w:r w:rsidRPr="007B07EF">
              <w:t>Opis djelova</w:t>
            </w:r>
          </w:p>
        </w:tc>
      </w:tr>
      <w:tr w:rsidR="00BE3D38" w:rsidRPr="007B07EF" w14:paraId="05DCF613" w14:textId="77777777" w:rsidTr="00E35AD3">
        <w:trPr>
          <w:trHeight w:val="332"/>
        </w:trPr>
        <w:tc>
          <w:tcPr>
            <w:tcW w:w="4503" w:type="dxa"/>
            <w:gridSpan w:val="2"/>
          </w:tcPr>
          <w:p w14:paraId="7F4EEA3D" w14:textId="77777777" w:rsidR="00BE3D38" w:rsidRPr="007B07EF" w:rsidRDefault="00BE3D38">
            <w:pPr>
              <w:keepNext/>
              <w:tabs>
                <w:tab w:val="left" w:pos="567"/>
              </w:tabs>
              <w:jc w:val="center"/>
              <w:rPr>
                <w:rFonts w:eastAsia="Times New Roman"/>
              </w:rPr>
            </w:pPr>
            <w:r w:rsidRPr="007B07EF">
              <w:t>Prije primjene</w:t>
            </w:r>
          </w:p>
        </w:tc>
        <w:tc>
          <w:tcPr>
            <w:tcW w:w="4569" w:type="dxa"/>
            <w:gridSpan w:val="2"/>
          </w:tcPr>
          <w:p w14:paraId="117D1009" w14:textId="6C424F03" w:rsidR="00BE3D38" w:rsidRPr="007B07EF" w:rsidRDefault="00BE3D38">
            <w:pPr>
              <w:keepNext/>
              <w:tabs>
                <w:tab w:val="left" w:pos="567"/>
              </w:tabs>
              <w:jc w:val="center"/>
              <w:rPr>
                <w:rFonts w:eastAsia="Times New Roman"/>
              </w:rPr>
            </w:pPr>
            <w:r w:rsidRPr="007B07EF">
              <w:t>Poslije primjene</w:t>
            </w:r>
          </w:p>
        </w:tc>
      </w:tr>
      <w:tr w:rsidR="00BE3D38" w:rsidRPr="007B07EF" w14:paraId="10A7FABA" w14:textId="77777777" w:rsidTr="00E35AD3">
        <w:trPr>
          <w:trHeight w:val="7314"/>
        </w:trPr>
        <w:tc>
          <w:tcPr>
            <w:tcW w:w="2235" w:type="dxa"/>
            <w:tcBorders>
              <w:right w:val="nil"/>
            </w:tcBorders>
          </w:tcPr>
          <w:p w14:paraId="541F98E7" w14:textId="77777777" w:rsidR="002337E5" w:rsidRPr="007B07EF" w:rsidRDefault="002337E5" w:rsidP="000A4A35">
            <w:pPr>
              <w:jc w:val="both"/>
            </w:pPr>
          </w:p>
          <w:tbl>
            <w:tblPr>
              <w:tblW w:w="0" w:type="auto"/>
              <w:tblLayout w:type="fixed"/>
              <w:tblCellMar>
                <w:left w:w="0" w:type="dxa"/>
                <w:right w:w="0" w:type="dxa"/>
              </w:tblCellMar>
              <w:tblLook w:val="04A0" w:firstRow="1" w:lastRow="0" w:firstColumn="1" w:lastColumn="0" w:noHBand="0" w:noVBand="1"/>
            </w:tblPr>
            <w:tblGrid>
              <w:gridCol w:w="1985"/>
            </w:tblGrid>
            <w:tr w:rsidR="00BE3D38" w:rsidRPr="007B07EF" w14:paraId="05AFB0E3" w14:textId="77777777" w:rsidTr="00E35AD3">
              <w:trPr>
                <w:trHeight w:val="3403"/>
              </w:trPr>
              <w:tc>
                <w:tcPr>
                  <w:tcW w:w="1985" w:type="dxa"/>
                </w:tcPr>
                <w:p w14:paraId="08D8F15A" w14:textId="77777777" w:rsidR="00BE3D38" w:rsidRPr="007B07EF" w:rsidRDefault="00BE3D38" w:rsidP="000A4A35">
                  <w:pPr>
                    <w:keepNext/>
                    <w:tabs>
                      <w:tab w:val="left" w:pos="567"/>
                    </w:tabs>
                    <w:jc w:val="both"/>
                    <w:rPr>
                      <w:rFonts w:eastAsia="Times New Roman"/>
                    </w:rPr>
                  </w:pPr>
                  <w:r w:rsidRPr="007B07EF">
                    <w:t>Klip</w:t>
                  </w:r>
                </w:p>
              </w:tc>
            </w:tr>
            <w:tr w:rsidR="00BE3D38" w:rsidRPr="007B07EF" w14:paraId="1CC6EC35" w14:textId="77777777" w:rsidTr="00E35AD3">
              <w:trPr>
                <w:trHeight w:val="319"/>
              </w:trPr>
              <w:tc>
                <w:tcPr>
                  <w:tcW w:w="1985" w:type="dxa"/>
                  <w:vAlign w:val="bottom"/>
                </w:tcPr>
                <w:p w14:paraId="76415630" w14:textId="77777777" w:rsidR="00BE148C" w:rsidRPr="007B07EF" w:rsidRDefault="00BE148C" w:rsidP="000A4A35">
                  <w:pPr>
                    <w:keepNext/>
                    <w:tabs>
                      <w:tab w:val="left" w:pos="567"/>
                    </w:tabs>
                    <w:jc w:val="both"/>
                    <w:rPr>
                      <w:rFonts w:eastAsia="Times New Roman"/>
                    </w:rPr>
                  </w:pPr>
                </w:p>
                <w:p w14:paraId="6631BA5A" w14:textId="77777777" w:rsidR="00BE3D38" w:rsidRPr="007B07EF" w:rsidRDefault="00BE3D38" w:rsidP="000A4A35">
                  <w:pPr>
                    <w:keepNext/>
                    <w:tabs>
                      <w:tab w:val="left" w:pos="567"/>
                    </w:tabs>
                    <w:jc w:val="both"/>
                    <w:rPr>
                      <w:rFonts w:eastAsia="Times New Roman"/>
                    </w:rPr>
                  </w:pPr>
                  <w:proofErr w:type="spellStart"/>
                  <w:r w:rsidRPr="007B07EF">
                    <w:t>Hvatište</w:t>
                  </w:r>
                  <w:proofErr w:type="spellEnd"/>
                  <w:r w:rsidRPr="007B07EF">
                    <w:t xml:space="preserve"> za prste</w:t>
                  </w:r>
                </w:p>
              </w:tc>
            </w:tr>
            <w:tr w:rsidR="00BE3D38" w:rsidRPr="007B07EF" w14:paraId="02412837" w14:textId="77777777" w:rsidTr="00E35AD3">
              <w:trPr>
                <w:trHeight w:val="627"/>
              </w:trPr>
              <w:tc>
                <w:tcPr>
                  <w:tcW w:w="1985" w:type="dxa"/>
                </w:tcPr>
                <w:p w14:paraId="43945CC2" w14:textId="77777777" w:rsidR="00BE148C" w:rsidRPr="007B07EF" w:rsidRDefault="00BE148C" w:rsidP="000A4A35">
                  <w:pPr>
                    <w:keepNext/>
                    <w:tabs>
                      <w:tab w:val="left" w:pos="567"/>
                    </w:tabs>
                    <w:jc w:val="both"/>
                    <w:rPr>
                      <w:rFonts w:eastAsia="Times New Roman"/>
                    </w:rPr>
                  </w:pPr>
                </w:p>
                <w:p w14:paraId="0E5F8A16" w14:textId="77777777" w:rsidR="00BE3D38" w:rsidRPr="007B07EF" w:rsidRDefault="00BE3D38" w:rsidP="000A4A35">
                  <w:pPr>
                    <w:keepNext/>
                    <w:tabs>
                      <w:tab w:val="left" w:pos="567"/>
                    </w:tabs>
                    <w:jc w:val="both"/>
                    <w:rPr>
                      <w:rFonts w:eastAsia="Times New Roman"/>
                    </w:rPr>
                  </w:pPr>
                  <w:proofErr w:type="spellStart"/>
                  <w:r w:rsidRPr="007B07EF">
                    <w:t>Naljepnica</w:t>
                  </w:r>
                  <w:proofErr w:type="spellEnd"/>
                  <w:r w:rsidRPr="007B07EF">
                    <w:t xml:space="preserve"> na špricu</w:t>
                  </w:r>
                </w:p>
              </w:tc>
            </w:tr>
            <w:tr w:rsidR="00BE3D38" w:rsidRPr="007B07EF" w14:paraId="45F6A641" w14:textId="77777777" w:rsidTr="00E35AD3">
              <w:trPr>
                <w:trHeight w:val="432"/>
              </w:trPr>
              <w:tc>
                <w:tcPr>
                  <w:tcW w:w="1985" w:type="dxa"/>
                </w:tcPr>
                <w:p w14:paraId="18B07EA1" w14:textId="77777777" w:rsidR="00BE3D38" w:rsidRPr="007B07EF" w:rsidRDefault="00BE3D38" w:rsidP="000A4A35">
                  <w:pPr>
                    <w:keepNext/>
                    <w:tabs>
                      <w:tab w:val="left" w:pos="567"/>
                    </w:tabs>
                    <w:jc w:val="both"/>
                    <w:rPr>
                      <w:rFonts w:eastAsia="Times New Roman"/>
                    </w:rPr>
                  </w:pPr>
                  <w:proofErr w:type="spellStart"/>
                  <w:r w:rsidRPr="007B07EF">
                    <w:t>Spremnik</w:t>
                  </w:r>
                  <w:proofErr w:type="spellEnd"/>
                  <w:r w:rsidRPr="007B07EF">
                    <w:t xml:space="preserve"> šprica</w:t>
                  </w:r>
                </w:p>
              </w:tc>
            </w:tr>
            <w:tr w:rsidR="00BE3D38" w:rsidRPr="007B07EF" w14:paraId="2EF6192D" w14:textId="77777777" w:rsidTr="00E35AD3">
              <w:trPr>
                <w:trHeight w:val="637"/>
              </w:trPr>
              <w:tc>
                <w:tcPr>
                  <w:tcW w:w="1985" w:type="dxa"/>
                </w:tcPr>
                <w:p w14:paraId="2254EC33" w14:textId="77777777" w:rsidR="00BE3D38" w:rsidRPr="007B07EF" w:rsidRDefault="00BE3D38" w:rsidP="000A4A35">
                  <w:pPr>
                    <w:keepNext/>
                    <w:tabs>
                      <w:tab w:val="left" w:pos="567"/>
                    </w:tabs>
                    <w:jc w:val="both"/>
                    <w:rPr>
                      <w:rFonts w:eastAsia="Times New Roman"/>
                    </w:rPr>
                  </w:pPr>
                  <w:r w:rsidRPr="007B07EF">
                    <w:t>Sigurnosni štitnik šprica</w:t>
                  </w:r>
                </w:p>
              </w:tc>
            </w:tr>
            <w:tr w:rsidR="00BE3D38" w:rsidRPr="007B07EF" w14:paraId="6D01059C" w14:textId="77777777" w:rsidTr="00E35AD3">
              <w:trPr>
                <w:trHeight w:val="427"/>
              </w:trPr>
              <w:tc>
                <w:tcPr>
                  <w:tcW w:w="1985" w:type="dxa"/>
                  <w:vAlign w:val="bottom"/>
                </w:tcPr>
                <w:p w14:paraId="2DB758EB" w14:textId="77777777" w:rsidR="00BE148C" w:rsidRPr="007B07EF" w:rsidRDefault="00BE148C" w:rsidP="000A4A35">
                  <w:pPr>
                    <w:keepNext/>
                    <w:tabs>
                      <w:tab w:val="left" w:pos="567"/>
                    </w:tabs>
                    <w:jc w:val="both"/>
                    <w:rPr>
                      <w:rFonts w:eastAsia="Times New Roman"/>
                    </w:rPr>
                  </w:pPr>
                </w:p>
                <w:p w14:paraId="0C88891E" w14:textId="77777777" w:rsidR="00BE3D38" w:rsidRPr="007B07EF" w:rsidRDefault="00BE3D38" w:rsidP="000A4A35">
                  <w:pPr>
                    <w:keepNext/>
                    <w:tabs>
                      <w:tab w:val="left" w:pos="567"/>
                    </w:tabs>
                    <w:jc w:val="both"/>
                    <w:rPr>
                      <w:rFonts w:eastAsia="Times New Roman"/>
                    </w:rPr>
                  </w:pPr>
                  <w:r w:rsidRPr="007B07EF">
                    <w:t>Sigurnosna opruga za iglu</w:t>
                  </w:r>
                </w:p>
              </w:tc>
            </w:tr>
            <w:tr w:rsidR="00BE3D38" w:rsidRPr="007B07EF" w14:paraId="0905BC56" w14:textId="77777777" w:rsidTr="00E35AD3">
              <w:trPr>
                <w:trHeight w:val="831"/>
              </w:trPr>
              <w:tc>
                <w:tcPr>
                  <w:tcW w:w="1985" w:type="dxa"/>
                  <w:vAlign w:val="bottom"/>
                </w:tcPr>
                <w:p w14:paraId="0F389701" w14:textId="00C4196E" w:rsidR="00BE3D38" w:rsidRPr="007B07EF" w:rsidRDefault="00BE3D38" w:rsidP="000A4A35">
                  <w:pPr>
                    <w:keepNext/>
                    <w:tabs>
                      <w:tab w:val="left" w:pos="567"/>
                    </w:tabs>
                    <w:jc w:val="both"/>
                    <w:rPr>
                      <w:rFonts w:eastAsia="Times New Roman"/>
                    </w:rPr>
                  </w:pPr>
                  <w:r w:rsidRPr="007B07EF">
                    <w:t xml:space="preserve">Pričvršćen sivi </w:t>
                  </w:r>
                  <w:r w:rsidR="00A0718A" w:rsidRPr="007B07EF">
                    <w:t xml:space="preserve">poklopac </w:t>
                  </w:r>
                  <w:r w:rsidRPr="007B07EF">
                    <w:t>za iglu</w:t>
                  </w:r>
                </w:p>
              </w:tc>
            </w:tr>
          </w:tbl>
          <w:p w14:paraId="3C16E0D8" w14:textId="77777777" w:rsidR="00BE3D38" w:rsidRPr="007B07EF" w:rsidRDefault="00BE3D38" w:rsidP="000A4A35">
            <w:pPr>
              <w:keepNext/>
              <w:tabs>
                <w:tab w:val="left" w:pos="567"/>
              </w:tabs>
              <w:jc w:val="both"/>
              <w:rPr>
                <w:rFonts w:eastAsia="Times New Roman"/>
              </w:rPr>
            </w:pPr>
          </w:p>
        </w:tc>
        <w:tc>
          <w:tcPr>
            <w:tcW w:w="2268" w:type="dxa"/>
            <w:tcBorders>
              <w:left w:val="nil"/>
            </w:tcBorders>
          </w:tcPr>
          <w:p w14:paraId="54BCA1BF" w14:textId="3528B4CB" w:rsidR="00BE3D38" w:rsidRPr="007B07EF" w:rsidRDefault="00F462CE" w:rsidP="000A4A35">
            <w:pPr>
              <w:keepNext/>
              <w:tabs>
                <w:tab w:val="left" w:pos="567"/>
              </w:tabs>
              <w:jc w:val="both"/>
              <w:rPr>
                <w:rFonts w:eastAsia="Times New Roman"/>
              </w:rPr>
            </w:pPr>
            <w:bookmarkStart w:id="1" w:name="_Hlk99460042"/>
            <w:r w:rsidRPr="007B07EF">
              <w:rPr>
                <w:noProof/>
                <w:lang w:val="en-US"/>
              </w:rPr>
              <w:drawing>
                <wp:inline distT="0" distB="0" distL="0" distR="0" wp14:anchorId="0F7FB275" wp14:editId="5F7ACFFF">
                  <wp:extent cx="1454150" cy="4876800"/>
                  <wp:effectExtent l="0" t="0" r="0" b="0"/>
                  <wp:docPr id="2" name="Picture 2" descr="ILL0296 SYRINGE MISC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0296 SYRINGE MISC 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0" cy="4876800"/>
                          </a:xfrm>
                          <a:prstGeom prst="rect">
                            <a:avLst/>
                          </a:prstGeom>
                          <a:noFill/>
                          <a:ln>
                            <a:noFill/>
                          </a:ln>
                        </pic:spPr>
                      </pic:pic>
                    </a:graphicData>
                  </a:graphic>
                </wp:inline>
              </w:drawing>
            </w:r>
            <w:bookmarkEnd w:id="1"/>
          </w:p>
        </w:tc>
        <w:tc>
          <w:tcPr>
            <w:tcW w:w="2290" w:type="dxa"/>
            <w:tcBorders>
              <w:right w:val="nil"/>
            </w:tcBorders>
          </w:tcPr>
          <w:p w14:paraId="63961013" w14:textId="09FA05D7" w:rsidR="00BE3D38" w:rsidRPr="007B07EF" w:rsidRDefault="00F462CE" w:rsidP="000A4A35">
            <w:pPr>
              <w:keepNext/>
              <w:tabs>
                <w:tab w:val="left" w:pos="567"/>
              </w:tabs>
              <w:ind w:right="-108"/>
              <w:jc w:val="both"/>
              <w:rPr>
                <w:rFonts w:eastAsia="Times New Roman"/>
              </w:rPr>
            </w:pPr>
            <w:bookmarkStart w:id="2" w:name="_Hlk99461278"/>
            <w:r w:rsidRPr="007B07EF">
              <w:rPr>
                <w:noProof/>
                <w:lang w:val="en-US"/>
              </w:rPr>
              <w:drawing>
                <wp:inline distT="0" distB="0" distL="0" distR="0" wp14:anchorId="38BD4B7C" wp14:editId="3FB01E82">
                  <wp:extent cx="1358900" cy="4857750"/>
                  <wp:effectExtent l="0" t="0" r="0" b="0"/>
                  <wp:docPr id="3" name="Picture 2" descr="ILL0297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0297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8900" cy="4857750"/>
                          </a:xfrm>
                          <a:prstGeom prst="rect">
                            <a:avLst/>
                          </a:prstGeom>
                          <a:noFill/>
                          <a:ln>
                            <a:noFill/>
                          </a:ln>
                        </pic:spPr>
                      </pic:pic>
                    </a:graphicData>
                  </a:graphic>
                </wp:inline>
              </w:drawing>
            </w:r>
            <w:bookmarkEnd w:id="2"/>
          </w:p>
        </w:tc>
        <w:tc>
          <w:tcPr>
            <w:tcW w:w="2279" w:type="dxa"/>
            <w:tcBorders>
              <w:left w:val="nil"/>
            </w:tcBorders>
          </w:tcPr>
          <w:tbl>
            <w:tblPr>
              <w:tblW w:w="1996" w:type="dxa"/>
              <w:tblLayout w:type="fixed"/>
              <w:tblCellMar>
                <w:left w:w="0" w:type="dxa"/>
                <w:right w:w="0" w:type="dxa"/>
              </w:tblCellMar>
              <w:tblLook w:val="04A0" w:firstRow="1" w:lastRow="0" w:firstColumn="1" w:lastColumn="0" w:noHBand="0" w:noVBand="1"/>
            </w:tblPr>
            <w:tblGrid>
              <w:gridCol w:w="1996"/>
            </w:tblGrid>
            <w:tr w:rsidR="002337E5" w:rsidRPr="007B07EF" w14:paraId="55E10B55" w14:textId="77777777" w:rsidTr="00E35AD3">
              <w:trPr>
                <w:trHeight w:val="2062"/>
              </w:trPr>
              <w:tc>
                <w:tcPr>
                  <w:tcW w:w="1996" w:type="dxa"/>
                </w:tcPr>
                <w:p w14:paraId="00839C7B" w14:textId="77777777" w:rsidR="002337E5" w:rsidRPr="007B07EF" w:rsidRDefault="002337E5" w:rsidP="000A4A35">
                  <w:pPr>
                    <w:jc w:val="both"/>
                  </w:pPr>
                </w:p>
                <w:p w14:paraId="2F93D863" w14:textId="77777777" w:rsidR="002337E5" w:rsidRPr="007B07EF" w:rsidRDefault="002337E5" w:rsidP="000A4A35">
                  <w:pPr>
                    <w:keepNext/>
                    <w:tabs>
                      <w:tab w:val="left" w:pos="567"/>
                    </w:tabs>
                    <w:jc w:val="both"/>
                    <w:rPr>
                      <w:rFonts w:eastAsia="Times New Roman"/>
                    </w:rPr>
                  </w:pPr>
                  <w:r w:rsidRPr="007B07EF">
                    <w:t>Upotrijebljeni klip</w:t>
                  </w:r>
                </w:p>
              </w:tc>
            </w:tr>
            <w:tr w:rsidR="002337E5" w:rsidRPr="007B07EF" w14:paraId="062CB52B" w14:textId="77777777" w:rsidTr="00E35AD3">
              <w:trPr>
                <w:trHeight w:val="442"/>
              </w:trPr>
              <w:tc>
                <w:tcPr>
                  <w:tcW w:w="1996" w:type="dxa"/>
                </w:tcPr>
                <w:p w14:paraId="357C8CA7" w14:textId="77777777" w:rsidR="002337E5" w:rsidRPr="007B07EF" w:rsidRDefault="002337E5" w:rsidP="000A4A35">
                  <w:pPr>
                    <w:keepNext/>
                    <w:tabs>
                      <w:tab w:val="left" w:pos="567"/>
                    </w:tabs>
                    <w:jc w:val="both"/>
                    <w:rPr>
                      <w:rFonts w:eastAsia="Times New Roman"/>
                    </w:rPr>
                  </w:pPr>
                  <w:proofErr w:type="spellStart"/>
                  <w:r w:rsidRPr="007B07EF">
                    <w:t>Naljepnica</w:t>
                  </w:r>
                  <w:proofErr w:type="spellEnd"/>
                  <w:r w:rsidRPr="007B07EF">
                    <w:t xml:space="preserve"> na špricu</w:t>
                  </w:r>
                </w:p>
              </w:tc>
            </w:tr>
            <w:tr w:rsidR="002337E5" w:rsidRPr="007B07EF" w14:paraId="2E29FFA9" w14:textId="77777777" w:rsidTr="00E35AD3">
              <w:trPr>
                <w:trHeight w:val="1825"/>
              </w:trPr>
              <w:tc>
                <w:tcPr>
                  <w:tcW w:w="1996" w:type="dxa"/>
                </w:tcPr>
                <w:p w14:paraId="7C2EE592" w14:textId="563A317A" w:rsidR="002337E5" w:rsidRPr="007B07EF" w:rsidRDefault="002337E5" w:rsidP="000A4A35">
                  <w:pPr>
                    <w:keepNext/>
                    <w:tabs>
                      <w:tab w:val="left" w:pos="567"/>
                    </w:tabs>
                    <w:jc w:val="both"/>
                    <w:rPr>
                      <w:rFonts w:eastAsia="Times New Roman"/>
                    </w:rPr>
                  </w:pPr>
                  <w:r w:rsidRPr="007B07EF">
                    <w:t>Iskoriš</w:t>
                  </w:r>
                  <w:r w:rsidR="003F4CEE" w:rsidRPr="007B07EF">
                    <w:t>ć</w:t>
                  </w:r>
                  <w:r w:rsidRPr="007B07EF">
                    <w:t xml:space="preserve">eni </w:t>
                  </w:r>
                  <w:proofErr w:type="spellStart"/>
                  <w:r w:rsidRPr="007B07EF">
                    <w:t>spremnik</w:t>
                  </w:r>
                  <w:proofErr w:type="spellEnd"/>
                  <w:r w:rsidRPr="007B07EF">
                    <w:t xml:space="preserve"> šprica</w:t>
                  </w:r>
                </w:p>
              </w:tc>
            </w:tr>
            <w:tr w:rsidR="002337E5" w:rsidRPr="007B07EF" w14:paraId="2262F08B" w14:textId="77777777" w:rsidTr="00E35AD3">
              <w:trPr>
                <w:trHeight w:val="1015"/>
              </w:trPr>
              <w:tc>
                <w:tcPr>
                  <w:tcW w:w="1996" w:type="dxa"/>
                </w:tcPr>
                <w:p w14:paraId="1C41C658" w14:textId="1188F5D5" w:rsidR="002337E5" w:rsidRPr="007B07EF" w:rsidRDefault="002337E5" w:rsidP="000A4A35">
                  <w:pPr>
                    <w:keepNext/>
                    <w:tabs>
                      <w:tab w:val="left" w:pos="567"/>
                    </w:tabs>
                    <w:jc w:val="both"/>
                    <w:rPr>
                      <w:rFonts w:eastAsia="Times New Roman"/>
                    </w:rPr>
                  </w:pPr>
                  <w:r w:rsidRPr="007B07EF">
                    <w:t>Iskoriš</w:t>
                  </w:r>
                  <w:r w:rsidR="003F4CEE" w:rsidRPr="007B07EF">
                    <w:t>ć</w:t>
                  </w:r>
                  <w:r w:rsidRPr="007B07EF">
                    <w:t>ena igla</w:t>
                  </w:r>
                </w:p>
              </w:tc>
            </w:tr>
            <w:tr w:rsidR="002337E5" w:rsidRPr="007B07EF" w14:paraId="0C3FD203" w14:textId="77777777" w:rsidTr="00E35AD3">
              <w:trPr>
                <w:trHeight w:val="1546"/>
              </w:trPr>
              <w:tc>
                <w:tcPr>
                  <w:tcW w:w="1996" w:type="dxa"/>
                </w:tcPr>
                <w:p w14:paraId="48B2BE6A" w14:textId="4E4B9E0E" w:rsidR="002337E5" w:rsidRPr="007B07EF" w:rsidRDefault="002337E5" w:rsidP="000A4A35">
                  <w:pPr>
                    <w:keepNext/>
                    <w:tabs>
                      <w:tab w:val="left" w:pos="567"/>
                    </w:tabs>
                    <w:jc w:val="both"/>
                    <w:rPr>
                      <w:rFonts w:eastAsia="Times New Roman"/>
                    </w:rPr>
                  </w:pPr>
                  <w:r w:rsidRPr="007B07EF">
                    <w:t>Iskoriš</w:t>
                  </w:r>
                  <w:r w:rsidR="003F4CEE" w:rsidRPr="007B07EF">
                    <w:t>ć</w:t>
                  </w:r>
                  <w:r w:rsidRPr="007B07EF">
                    <w:t>ena sigurnosna opruga za iglu</w:t>
                  </w:r>
                </w:p>
              </w:tc>
            </w:tr>
            <w:tr w:rsidR="002337E5" w:rsidRPr="007B07EF" w14:paraId="4B434CE7" w14:textId="77777777" w:rsidTr="00E35AD3">
              <w:trPr>
                <w:trHeight w:val="566"/>
              </w:trPr>
              <w:tc>
                <w:tcPr>
                  <w:tcW w:w="1996" w:type="dxa"/>
                </w:tcPr>
                <w:p w14:paraId="076866FB" w14:textId="5904D172" w:rsidR="002337E5" w:rsidRPr="007B07EF" w:rsidRDefault="002337E5" w:rsidP="000A4A35">
                  <w:pPr>
                    <w:keepNext/>
                    <w:tabs>
                      <w:tab w:val="left" w:pos="567"/>
                    </w:tabs>
                    <w:jc w:val="both"/>
                    <w:rPr>
                      <w:rFonts w:eastAsia="Times New Roman"/>
                    </w:rPr>
                  </w:pPr>
                  <w:r w:rsidRPr="007B07EF">
                    <w:t xml:space="preserve">Skinuti sivi </w:t>
                  </w:r>
                  <w:r w:rsidR="00A0718A" w:rsidRPr="007B07EF">
                    <w:t>poklopac</w:t>
                  </w:r>
                  <w:r w:rsidRPr="007B07EF">
                    <w:t xml:space="preserve"> za iglu</w:t>
                  </w:r>
                </w:p>
              </w:tc>
            </w:tr>
          </w:tbl>
          <w:p w14:paraId="700F2915" w14:textId="77777777" w:rsidR="002337E5" w:rsidRPr="007B07EF" w:rsidRDefault="002337E5" w:rsidP="000A4A35">
            <w:pPr>
              <w:keepNext/>
              <w:tabs>
                <w:tab w:val="left" w:pos="567"/>
              </w:tabs>
              <w:jc w:val="both"/>
              <w:rPr>
                <w:rFonts w:eastAsia="Times New Roman"/>
              </w:rPr>
            </w:pPr>
          </w:p>
        </w:tc>
      </w:tr>
    </w:tbl>
    <w:p w14:paraId="174A5ADC" w14:textId="77777777" w:rsidR="00BE3D38" w:rsidRPr="007B07EF" w:rsidRDefault="00BE3D38" w:rsidP="000A4A35">
      <w:pPr>
        <w:tabs>
          <w:tab w:val="left" w:pos="567"/>
        </w:tabs>
        <w:jc w:val="both"/>
        <w:rPr>
          <w:rFonts w:eastAsia="Times New Roman"/>
        </w:rPr>
      </w:pPr>
    </w:p>
    <w:tbl>
      <w:tblPr>
        <w:tblW w:w="9071" w:type="dxa"/>
        <w:tblInd w:w="-4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665"/>
        <w:gridCol w:w="8406"/>
      </w:tblGrid>
      <w:tr w:rsidR="00BE3D38" w:rsidRPr="007B07EF" w14:paraId="16637E2B" w14:textId="77777777" w:rsidTr="007B6016">
        <w:trPr>
          <w:trHeight w:val="399"/>
        </w:trPr>
        <w:tc>
          <w:tcPr>
            <w:tcW w:w="9071" w:type="dxa"/>
            <w:gridSpan w:val="2"/>
            <w:tcBorders>
              <w:bottom w:val="single" w:sz="4" w:space="0" w:color="auto"/>
            </w:tcBorders>
            <w:tcMar>
              <w:top w:w="57" w:type="dxa"/>
              <w:left w:w="57" w:type="dxa"/>
              <w:bottom w:w="57" w:type="dxa"/>
              <w:right w:w="57" w:type="dxa"/>
            </w:tcMar>
          </w:tcPr>
          <w:p w14:paraId="1A8C609F" w14:textId="77777777" w:rsidR="00BE3D38" w:rsidRPr="007B07EF" w:rsidRDefault="00BE3D38">
            <w:pPr>
              <w:keepNext/>
              <w:tabs>
                <w:tab w:val="left" w:pos="567"/>
              </w:tabs>
              <w:jc w:val="center"/>
              <w:rPr>
                <w:rFonts w:eastAsia="Times New Roman"/>
                <w:b/>
              </w:rPr>
            </w:pPr>
            <w:r w:rsidRPr="007B07EF">
              <w:rPr>
                <w:b/>
              </w:rPr>
              <w:t>Važno</w:t>
            </w:r>
          </w:p>
        </w:tc>
      </w:tr>
      <w:tr w:rsidR="00BE3D38" w:rsidRPr="007B07EF" w14:paraId="54C6374F" w14:textId="77777777" w:rsidTr="007B6016">
        <w:tc>
          <w:tcPr>
            <w:tcW w:w="9071" w:type="dxa"/>
            <w:gridSpan w:val="2"/>
            <w:tcBorders>
              <w:bottom w:val="nil"/>
            </w:tcBorders>
            <w:tcMar>
              <w:top w:w="57" w:type="dxa"/>
              <w:left w:w="57" w:type="dxa"/>
              <w:bottom w:w="57" w:type="dxa"/>
              <w:right w:w="57" w:type="dxa"/>
            </w:tcMar>
          </w:tcPr>
          <w:p w14:paraId="01EBF943"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b/>
                <w:bCs/>
              </w:rPr>
            </w:pPr>
            <w:r w:rsidRPr="007B07EF">
              <w:rPr>
                <w:b/>
              </w:rPr>
              <w:t xml:space="preserve">Prije upotrebe lijeka </w:t>
            </w:r>
            <w:proofErr w:type="spellStart"/>
            <w:r w:rsidRPr="007B07EF">
              <w:rPr>
                <w:b/>
              </w:rPr>
              <w:t>Prolia</w:t>
            </w:r>
            <w:proofErr w:type="spellEnd"/>
            <w:r w:rsidRPr="007B07EF">
              <w:rPr>
                <w:b/>
              </w:rPr>
              <w:t xml:space="preserve"> u napunjenom injekcionom špricu sa automatskom zaštitom za iglu, pročitajte ove važne informacije:</w:t>
            </w:r>
          </w:p>
        </w:tc>
      </w:tr>
      <w:tr w:rsidR="00BE3D38" w:rsidRPr="007B07EF" w14:paraId="4D57C625" w14:textId="77777777" w:rsidTr="007B6016">
        <w:tc>
          <w:tcPr>
            <w:tcW w:w="665" w:type="dxa"/>
            <w:tcBorders>
              <w:top w:val="nil"/>
              <w:bottom w:val="nil"/>
              <w:right w:val="nil"/>
            </w:tcBorders>
          </w:tcPr>
          <w:p w14:paraId="5344C5D7" w14:textId="77777777" w:rsidR="00BE3D38" w:rsidRPr="007B07EF" w:rsidRDefault="00BE3D38" w:rsidP="000A4A35">
            <w:pPr>
              <w:keepNext/>
              <w:numPr>
                <w:ilvl w:val="0"/>
                <w:numId w:val="20"/>
              </w:numPr>
              <w:tabs>
                <w:tab w:val="left" w:pos="567"/>
              </w:tabs>
              <w:suppressAutoHyphens/>
              <w:autoSpaceDE w:val="0"/>
              <w:autoSpaceDN w:val="0"/>
              <w:adjustRightInd w:val="0"/>
              <w:ind w:left="596" w:hanging="567"/>
              <w:contextualSpacing/>
              <w:jc w:val="both"/>
              <w:textAlignment w:val="center"/>
              <w:rPr>
                <w:rFonts w:eastAsia="Times New Roman"/>
                <w:lang w:eastAsia="en-GB"/>
              </w:rPr>
            </w:pPr>
          </w:p>
        </w:tc>
        <w:tc>
          <w:tcPr>
            <w:tcW w:w="8406" w:type="dxa"/>
            <w:tcBorders>
              <w:top w:val="nil"/>
              <w:left w:val="nil"/>
              <w:bottom w:val="nil"/>
            </w:tcBorders>
            <w:tcMar>
              <w:top w:w="57" w:type="dxa"/>
              <w:left w:w="0" w:type="dxa"/>
              <w:bottom w:w="57" w:type="dxa"/>
              <w:right w:w="57" w:type="dxa"/>
            </w:tcMar>
          </w:tcPr>
          <w:p w14:paraId="1066A86B" w14:textId="77777777" w:rsidR="00BE3D38" w:rsidRPr="007B07EF" w:rsidRDefault="00BE3D38" w:rsidP="000A4A35">
            <w:pPr>
              <w:keepNext/>
              <w:suppressAutoHyphens/>
              <w:autoSpaceDE w:val="0"/>
              <w:autoSpaceDN w:val="0"/>
              <w:adjustRightInd w:val="0"/>
              <w:contextualSpacing/>
              <w:jc w:val="both"/>
              <w:textAlignment w:val="center"/>
              <w:rPr>
                <w:rFonts w:eastAsia="Times New Roman"/>
              </w:rPr>
            </w:pPr>
            <w:r w:rsidRPr="007B07EF">
              <w:t>Važno je da ne pokušavate sebi da date injekciju ukoliko niste prošli obuku kod svog ljekara ili zdravstvenog radnika.</w:t>
            </w:r>
          </w:p>
        </w:tc>
      </w:tr>
      <w:tr w:rsidR="00BE3D38" w:rsidRPr="007B07EF" w14:paraId="3ACC1E35" w14:textId="77777777" w:rsidTr="007B6016">
        <w:tc>
          <w:tcPr>
            <w:tcW w:w="665" w:type="dxa"/>
            <w:tcBorders>
              <w:top w:val="nil"/>
              <w:bottom w:val="nil"/>
              <w:right w:val="nil"/>
            </w:tcBorders>
          </w:tcPr>
          <w:p w14:paraId="3B5958E7" w14:textId="77777777" w:rsidR="00BE3D38" w:rsidRPr="007B07EF" w:rsidRDefault="00BE3D38" w:rsidP="000A4A35">
            <w:pPr>
              <w:keepNext/>
              <w:numPr>
                <w:ilvl w:val="0"/>
                <w:numId w:val="20"/>
              </w:numPr>
              <w:tabs>
                <w:tab w:val="left" w:pos="567"/>
              </w:tabs>
              <w:suppressAutoHyphens/>
              <w:autoSpaceDE w:val="0"/>
              <w:autoSpaceDN w:val="0"/>
              <w:adjustRightInd w:val="0"/>
              <w:ind w:left="596" w:hanging="567"/>
              <w:contextualSpacing/>
              <w:jc w:val="both"/>
              <w:textAlignment w:val="center"/>
              <w:rPr>
                <w:rFonts w:eastAsia="Times New Roman"/>
                <w:lang w:eastAsia="en-GB"/>
              </w:rPr>
            </w:pPr>
          </w:p>
        </w:tc>
        <w:tc>
          <w:tcPr>
            <w:tcW w:w="8406" w:type="dxa"/>
            <w:tcBorders>
              <w:top w:val="nil"/>
              <w:left w:val="nil"/>
              <w:bottom w:val="nil"/>
            </w:tcBorders>
            <w:tcMar>
              <w:top w:w="57" w:type="dxa"/>
              <w:left w:w="0" w:type="dxa"/>
              <w:bottom w:w="57" w:type="dxa"/>
              <w:right w:w="57" w:type="dxa"/>
            </w:tcMar>
          </w:tcPr>
          <w:p w14:paraId="6DB45920" w14:textId="77777777" w:rsidR="00BE3D38" w:rsidRPr="007B07EF" w:rsidRDefault="00BE3D38" w:rsidP="000A4A35">
            <w:pPr>
              <w:keepNext/>
              <w:suppressAutoHyphens/>
              <w:autoSpaceDE w:val="0"/>
              <w:autoSpaceDN w:val="0"/>
              <w:adjustRightInd w:val="0"/>
              <w:ind w:left="33"/>
              <w:contextualSpacing/>
              <w:jc w:val="both"/>
              <w:textAlignment w:val="center"/>
              <w:rPr>
                <w:rFonts w:eastAsia="Times New Roman"/>
              </w:rPr>
            </w:pPr>
            <w:proofErr w:type="spellStart"/>
            <w:r w:rsidRPr="007B07EF">
              <w:t>Prolia</w:t>
            </w:r>
            <w:proofErr w:type="spellEnd"/>
            <w:r w:rsidRPr="007B07EF">
              <w:t xml:space="preserve"> se daje u obliku injekcije u tkivo odmah ispod kože (</w:t>
            </w:r>
            <w:proofErr w:type="spellStart"/>
            <w:r w:rsidRPr="007B07EF">
              <w:t>subkutana</w:t>
            </w:r>
            <w:proofErr w:type="spellEnd"/>
            <w:r w:rsidRPr="007B07EF">
              <w:t xml:space="preserve"> injekcija).</w:t>
            </w:r>
          </w:p>
        </w:tc>
      </w:tr>
      <w:tr w:rsidR="00BE3D38" w:rsidRPr="007B07EF" w14:paraId="6EBC4301" w14:textId="77777777" w:rsidTr="007B6016">
        <w:tc>
          <w:tcPr>
            <w:tcW w:w="665" w:type="dxa"/>
            <w:tcBorders>
              <w:top w:val="nil"/>
              <w:bottom w:val="nil"/>
              <w:right w:val="nil"/>
            </w:tcBorders>
          </w:tcPr>
          <w:p w14:paraId="3EB2F5DD" w14:textId="7FC5F097" w:rsidR="00BE3D38" w:rsidRPr="007B07EF" w:rsidRDefault="00F462CE" w:rsidP="000A4A35">
            <w:pPr>
              <w:keepNext/>
              <w:tabs>
                <w:tab w:val="left" w:pos="567"/>
              </w:tabs>
              <w:jc w:val="both"/>
              <w:rPr>
                <w:rFonts w:eastAsia="Times New Roman"/>
              </w:rPr>
            </w:pPr>
            <w:r w:rsidRPr="007B07EF">
              <w:rPr>
                <w:noProof/>
                <w:lang w:val="en-US"/>
              </w:rPr>
              <w:drawing>
                <wp:inline distT="0" distB="0" distL="0" distR="0" wp14:anchorId="4382781E" wp14:editId="7CE1DC1B">
                  <wp:extent cx="82550" cy="82550"/>
                  <wp:effectExtent l="0" t="0" r="0" b="0"/>
                  <wp:docPr id="4" name="Picture 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8406" w:type="dxa"/>
            <w:tcBorders>
              <w:top w:val="nil"/>
              <w:left w:val="nil"/>
              <w:bottom w:val="nil"/>
            </w:tcBorders>
            <w:tcMar>
              <w:top w:w="57" w:type="dxa"/>
              <w:left w:w="0" w:type="dxa"/>
              <w:bottom w:w="57" w:type="dxa"/>
              <w:right w:w="57" w:type="dxa"/>
            </w:tcMar>
          </w:tcPr>
          <w:p w14:paraId="728EE38B" w14:textId="4B2EBCA2" w:rsidR="00BE3D38" w:rsidRPr="007B07EF" w:rsidRDefault="00BE3D38" w:rsidP="000A4A35">
            <w:pPr>
              <w:keepNext/>
              <w:suppressAutoHyphens/>
              <w:autoSpaceDE w:val="0"/>
              <w:autoSpaceDN w:val="0"/>
              <w:adjustRightInd w:val="0"/>
              <w:contextualSpacing/>
              <w:jc w:val="both"/>
              <w:textAlignment w:val="center"/>
              <w:rPr>
                <w:rFonts w:eastAsia="Times New Roman"/>
              </w:rPr>
            </w:pPr>
            <w:r w:rsidRPr="007B07EF">
              <w:rPr>
                <w:b/>
              </w:rPr>
              <w:t xml:space="preserve">Ne uklanjajte </w:t>
            </w:r>
            <w:r w:rsidRPr="007B07EF">
              <w:t xml:space="preserve">sivi </w:t>
            </w:r>
            <w:r w:rsidR="003F4CEE" w:rsidRPr="007B07EF">
              <w:t>poklopac sa</w:t>
            </w:r>
            <w:r w:rsidRPr="007B07EF">
              <w:t xml:space="preserve"> igl</w:t>
            </w:r>
            <w:r w:rsidR="003F4CEE" w:rsidRPr="007B07EF">
              <w:t>e</w:t>
            </w:r>
            <w:r w:rsidRPr="007B07EF">
              <w:t xml:space="preserve"> napunjenog injekcionog šprica sve dok niste spremni da ubrizgate.</w:t>
            </w:r>
          </w:p>
        </w:tc>
      </w:tr>
      <w:tr w:rsidR="00BE3D38" w:rsidRPr="007B07EF" w14:paraId="533C8056" w14:textId="77777777" w:rsidTr="007B6016">
        <w:tc>
          <w:tcPr>
            <w:tcW w:w="665" w:type="dxa"/>
            <w:tcBorders>
              <w:top w:val="nil"/>
              <w:bottom w:val="nil"/>
              <w:right w:val="nil"/>
            </w:tcBorders>
          </w:tcPr>
          <w:p w14:paraId="476372C7" w14:textId="053CD8BD" w:rsidR="00BE3D38" w:rsidRPr="007B07EF" w:rsidRDefault="00F462CE" w:rsidP="000A4A35">
            <w:pPr>
              <w:keepNext/>
              <w:tabs>
                <w:tab w:val="left" w:pos="567"/>
              </w:tabs>
              <w:jc w:val="both"/>
              <w:rPr>
                <w:rFonts w:eastAsia="Times New Roman"/>
              </w:rPr>
            </w:pPr>
            <w:r w:rsidRPr="007B07EF">
              <w:rPr>
                <w:noProof/>
                <w:lang w:val="en-US"/>
              </w:rPr>
              <w:drawing>
                <wp:inline distT="0" distB="0" distL="0" distR="0" wp14:anchorId="29B7D8D9" wp14:editId="0A94B051">
                  <wp:extent cx="82550" cy="82550"/>
                  <wp:effectExtent l="0" t="0" r="0" b="0"/>
                  <wp:docPr id="5" name="Picture 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8406" w:type="dxa"/>
            <w:tcBorders>
              <w:top w:val="nil"/>
              <w:left w:val="nil"/>
              <w:bottom w:val="nil"/>
            </w:tcBorders>
            <w:tcMar>
              <w:top w:w="57" w:type="dxa"/>
              <w:left w:w="0" w:type="dxa"/>
              <w:bottom w:w="57" w:type="dxa"/>
              <w:right w:w="57" w:type="dxa"/>
            </w:tcMar>
          </w:tcPr>
          <w:p w14:paraId="4D37080C" w14:textId="77777777" w:rsidR="00BE3D38" w:rsidRPr="007B07EF" w:rsidRDefault="00BE3D38" w:rsidP="000A4A35">
            <w:pPr>
              <w:keepNext/>
              <w:suppressAutoHyphens/>
              <w:autoSpaceDE w:val="0"/>
              <w:autoSpaceDN w:val="0"/>
              <w:adjustRightInd w:val="0"/>
              <w:contextualSpacing/>
              <w:jc w:val="both"/>
              <w:textAlignment w:val="center"/>
              <w:rPr>
                <w:rFonts w:eastAsia="Times New Roman"/>
              </w:rPr>
            </w:pPr>
            <w:r w:rsidRPr="007B07EF">
              <w:rPr>
                <w:b/>
              </w:rPr>
              <w:t xml:space="preserve">Ne </w:t>
            </w:r>
            <w:r w:rsidRPr="007B07EF">
              <w:t>koristite napunjeni injekcioni špric ukoliko je prethodno pao na tvrdu površinu. Primijenite novi napunjeni injekcioni špric i pozovite svog ljekara ili zdravstvenog radnika.</w:t>
            </w:r>
          </w:p>
        </w:tc>
      </w:tr>
      <w:tr w:rsidR="00BE3D38" w:rsidRPr="007B07EF" w14:paraId="7B56E515" w14:textId="77777777" w:rsidTr="007B6016">
        <w:tc>
          <w:tcPr>
            <w:tcW w:w="665" w:type="dxa"/>
            <w:tcBorders>
              <w:top w:val="nil"/>
              <w:bottom w:val="nil"/>
              <w:right w:val="nil"/>
            </w:tcBorders>
          </w:tcPr>
          <w:p w14:paraId="53144420" w14:textId="0E9B7EB5" w:rsidR="00BE3D38" w:rsidRPr="007B07EF" w:rsidRDefault="00F462CE" w:rsidP="000A4A35">
            <w:pPr>
              <w:keepNext/>
              <w:tabs>
                <w:tab w:val="left" w:pos="567"/>
              </w:tabs>
              <w:jc w:val="both"/>
              <w:rPr>
                <w:rFonts w:eastAsia="Times New Roman"/>
              </w:rPr>
            </w:pPr>
            <w:r w:rsidRPr="007B07EF">
              <w:rPr>
                <w:noProof/>
                <w:lang w:val="en-US"/>
              </w:rPr>
              <w:drawing>
                <wp:inline distT="0" distB="0" distL="0" distR="0" wp14:anchorId="713FFE37" wp14:editId="7FAC4337">
                  <wp:extent cx="82550" cy="82550"/>
                  <wp:effectExtent l="0" t="0" r="0" b="0"/>
                  <wp:docPr id="6" name="Picture 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8406" w:type="dxa"/>
            <w:tcBorders>
              <w:top w:val="nil"/>
              <w:left w:val="nil"/>
              <w:bottom w:val="nil"/>
            </w:tcBorders>
            <w:tcMar>
              <w:top w:w="57" w:type="dxa"/>
              <w:left w:w="0" w:type="dxa"/>
              <w:bottom w:w="57" w:type="dxa"/>
              <w:right w:w="57" w:type="dxa"/>
            </w:tcMar>
          </w:tcPr>
          <w:p w14:paraId="4B865425" w14:textId="77777777" w:rsidR="00BE3D38" w:rsidRPr="007B07EF" w:rsidRDefault="00BE3D38" w:rsidP="000A4A35">
            <w:pPr>
              <w:keepNext/>
              <w:suppressAutoHyphens/>
              <w:autoSpaceDE w:val="0"/>
              <w:autoSpaceDN w:val="0"/>
              <w:adjustRightInd w:val="0"/>
              <w:contextualSpacing/>
              <w:jc w:val="both"/>
              <w:textAlignment w:val="center"/>
              <w:rPr>
                <w:rFonts w:eastAsia="Times New Roman"/>
              </w:rPr>
            </w:pPr>
            <w:r w:rsidRPr="007B07EF">
              <w:rPr>
                <w:b/>
              </w:rPr>
              <w:t xml:space="preserve">Ne </w:t>
            </w:r>
            <w:r w:rsidRPr="007B07EF">
              <w:t>pokušavajte aktivirati napunjeni injekcioni špric prije ubrizgavanja.</w:t>
            </w:r>
          </w:p>
        </w:tc>
      </w:tr>
      <w:tr w:rsidR="00BE3D38" w:rsidRPr="007B07EF" w14:paraId="12CC3E65" w14:textId="77777777" w:rsidTr="007B6016">
        <w:tc>
          <w:tcPr>
            <w:tcW w:w="665" w:type="dxa"/>
            <w:tcBorders>
              <w:top w:val="nil"/>
              <w:bottom w:val="nil"/>
              <w:right w:val="nil"/>
            </w:tcBorders>
          </w:tcPr>
          <w:p w14:paraId="4F9F4812" w14:textId="20A51643" w:rsidR="00BE3D38" w:rsidRPr="007B07EF" w:rsidRDefault="00F462CE" w:rsidP="000A4A35">
            <w:pPr>
              <w:keepNext/>
              <w:tabs>
                <w:tab w:val="left" w:pos="567"/>
              </w:tabs>
              <w:jc w:val="both"/>
              <w:rPr>
                <w:rFonts w:eastAsia="Times New Roman"/>
              </w:rPr>
            </w:pPr>
            <w:r w:rsidRPr="007B07EF">
              <w:rPr>
                <w:noProof/>
                <w:lang w:val="en-US"/>
              </w:rPr>
              <w:drawing>
                <wp:inline distT="0" distB="0" distL="0" distR="0" wp14:anchorId="3FE5308E" wp14:editId="33856CA0">
                  <wp:extent cx="82550" cy="82550"/>
                  <wp:effectExtent l="0" t="0" r="0" b="0"/>
                  <wp:docPr id="7" name="Picture 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8406" w:type="dxa"/>
            <w:tcBorders>
              <w:top w:val="nil"/>
              <w:left w:val="nil"/>
              <w:bottom w:val="nil"/>
            </w:tcBorders>
            <w:tcMar>
              <w:top w:w="57" w:type="dxa"/>
              <w:left w:w="0" w:type="dxa"/>
              <w:bottom w:w="57" w:type="dxa"/>
              <w:right w:w="57" w:type="dxa"/>
            </w:tcMar>
          </w:tcPr>
          <w:p w14:paraId="2C9CB4AE" w14:textId="27035219" w:rsidR="00BE3D38" w:rsidRPr="007B07EF" w:rsidRDefault="00BE3D38" w:rsidP="000A4A35">
            <w:pPr>
              <w:keepNext/>
              <w:suppressAutoHyphens/>
              <w:autoSpaceDE w:val="0"/>
              <w:autoSpaceDN w:val="0"/>
              <w:adjustRightInd w:val="0"/>
              <w:contextualSpacing/>
              <w:jc w:val="both"/>
              <w:textAlignment w:val="center"/>
              <w:rPr>
                <w:rFonts w:eastAsia="Times New Roman"/>
              </w:rPr>
            </w:pPr>
            <w:r w:rsidRPr="007B07EF">
              <w:rPr>
                <w:b/>
              </w:rPr>
              <w:t>Ne</w:t>
            </w:r>
            <w:r w:rsidRPr="007B07EF">
              <w:t xml:space="preserve"> pokušavajte uklanjati prozirni sigurnosni štitnik šprica s</w:t>
            </w:r>
            <w:r w:rsidR="003F4CEE" w:rsidRPr="007B07EF">
              <w:t>a</w:t>
            </w:r>
            <w:r w:rsidRPr="007B07EF">
              <w:t xml:space="preserve"> napunjenog injekcionog šprica.</w:t>
            </w:r>
          </w:p>
        </w:tc>
      </w:tr>
      <w:tr w:rsidR="00BE3D38" w:rsidRPr="007B07EF" w14:paraId="674CCA4E" w14:textId="77777777" w:rsidTr="007B6016">
        <w:trPr>
          <w:trHeight w:val="201"/>
        </w:trPr>
        <w:tc>
          <w:tcPr>
            <w:tcW w:w="9071" w:type="dxa"/>
            <w:gridSpan w:val="2"/>
            <w:tcBorders>
              <w:top w:val="nil"/>
            </w:tcBorders>
            <w:tcMar>
              <w:top w:w="57" w:type="dxa"/>
              <w:left w:w="57" w:type="dxa"/>
              <w:bottom w:w="57" w:type="dxa"/>
              <w:right w:w="57" w:type="dxa"/>
            </w:tcMar>
          </w:tcPr>
          <w:p w14:paraId="40827199" w14:textId="77777777" w:rsidR="00BE3D38" w:rsidRPr="007B07EF" w:rsidRDefault="00BE3D38" w:rsidP="000A4A35">
            <w:pPr>
              <w:keepNext/>
              <w:suppressAutoHyphens/>
              <w:autoSpaceDE w:val="0"/>
              <w:autoSpaceDN w:val="0"/>
              <w:adjustRightInd w:val="0"/>
              <w:contextualSpacing/>
              <w:jc w:val="both"/>
              <w:textAlignment w:val="center"/>
              <w:rPr>
                <w:rFonts w:eastAsia="Times New Roman"/>
              </w:rPr>
            </w:pPr>
            <w:r w:rsidRPr="007B07EF">
              <w:t>Obratite se svom ljekaru ili zdravstvenom radniku, ukoliko imate dodatnih pitanja.</w:t>
            </w:r>
          </w:p>
        </w:tc>
      </w:tr>
    </w:tbl>
    <w:p w14:paraId="07F9F65E" w14:textId="77777777" w:rsidR="00BE3D38" w:rsidRPr="007B07EF" w:rsidRDefault="00BE3D38" w:rsidP="000A4A35">
      <w:pPr>
        <w:tabs>
          <w:tab w:val="left" w:pos="567"/>
        </w:tabs>
        <w:jc w:val="both"/>
        <w:rPr>
          <w:rFonts w:eastAsia="Times New Roman"/>
        </w:rPr>
      </w:pPr>
    </w:p>
    <w:tbl>
      <w:tblPr>
        <w:tblW w:w="9085"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65"/>
        <w:gridCol w:w="8420"/>
      </w:tblGrid>
      <w:tr w:rsidR="00BE3D38" w:rsidRPr="007B07EF" w14:paraId="48677656" w14:textId="77777777" w:rsidTr="007B6016">
        <w:tc>
          <w:tcPr>
            <w:tcW w:w="9085" w:type="dxa"/>
            <w:gridSpan w:val="2"/>
            <w:tcBorders>
              <w:top w:val="single" w:sz="4" w:space="0" w:color="auto"/>
            </w:tcBorders>
            <w:tcMar>
              <w:top w:w="28" w:type="dxa"/>
              <w:left w:w="57" w:type="dxa"/>
              <w:bottom w:w="28" w:type="dxa"/>
              <w:right w:w="57" w:type="dxa"/>
            </w:tcMar>
          </w:tcPr>
          <w:p w14:paraId="1B6D3A6F" w14:textId="77777777" w:rsidR="00BE3D38" w:rsidRPr="007B07EF" w:rsidRDefault="00BE3D38">
            <w:pPr>
              <w:keepNext/>
              <w:tabs>
                <w:tab w:val="left" w:pos="567"/>
              </w:tabs>
              <w:suppressAutoHyphens/>
              <w:autoSpaceDE w:val="0"/>
              <w:autoSpaceDN w:val="0"/>
              <w:adjustRightInd w:val="0"/>
              <w:jc w:val="center"/>
              <w:textAlignment w:val="center"/>
              <w:rPr>
                <w:rFonts w:eastAsia="Times New Roman"/>
              </w:rPr>
            </w:pPr>
            <w:r w:rsidRPr="007B07EF">
              <w:lastRenderedPageBreak/>
              <w:t xml:space="preserve">Korak 1: </w:t>
            </w:r>
            <w:r w:rsidRPr="007B07EF">
              <w:rPr>
                <w:b/>
              </w:rPr>
              <w:t>Priprema</w:t>
            </w:r>
          </w:p>
        </w:tc>
      </w:tr>
      <w:tr w:rsidR="00BE3D38" w:rsidRPr="007B07EF" w14:paraId="331631F1" w14:textId="77777777" w:rsidTr="007B6016">
        <w:tc>
          <w:tcPr>
            <w:tcW w:w="665" w:type="dxa"/>
            <w:tcBorders>
              <w:bottom w:val="single" w:sz="4" w:space="0" w:color="auto"/>
            </w:tcBorders>
            <w:tcMar>
              <w:top w:w="28" w:type="dxa"/>
              <w:left w:w="57" w:type="dxa"/>
              <w:bottom w:w="28" w:type="dxa"/>
              <w:right w:w="57" w:type="dxa"/>
            </w:tcMar>
          </w:tcPr>
          <w:p w14:paraId="44339C0E"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A</w:t>
            </w:r>
          </w:p>
        </w:tc>
        <w:tc>
          <w:tcPr>
            <w:tcW w:w="8420" w:type="dxa"/>
            <w:tcBorders>
              <w:bottom w:val="single" w:sz="4" w:space="0" w:color="auto"/>
            </w:tcBorders>
            <w:tcMar>
              <w:top w:w="28" w:type="dxa"/>
              <w:left w:w="57" w:type="dxa"/>
              <w:bottom w:w="28" w:type="dxa"/>
              <w:right w:w="57" w:type="dxa"/>
            </w:tcMar>
          </w:tcPr>
          <w:p w14:paraId="0AF6A4A0"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 xml:space="preserve">Izvadite podlogu sa napunjenim injekcionim špricom iz kutije i prikupite potreban pribor za davanje injekcije: </w:t>
            </w:r>
            <w:proofErr w:type="spellStart"/>
            <w:r w:rsidRPr="007B07EF">
              <w:t>tupfere</w:t>
            </w:r>
            <w:proofErr w:type="spellEnd"/>
            <w:r w:rsidRPr="007B07EF">
              <w:t xml:space="preserve"> natopljene alkoholom, pamučnu vatu ili jastučiće gaze, flaster i </w:t>
            </w:r>
            <w:proofErr w:type="spellStart"/>
            <w:r w:rsidRPr="007B07EF">
              <w:t>spremnik</w:t>
            </w:r>
            <w:proofErr w:type="spellEnd"/>
            <w:r w:rsidRPr="007B07EF">
              <w:t xml:space="preserve"> za uklanjanje oštrih predmeta (nije uključeno u pakovanje).</w:t>
            </w:r>
          </w:p>
        </w:tc>
      </w:tr>
      <w:tr w:rsidR="00BE3D38" w:rsidRPr="007B07EF" w14:paraId="50D4FF4E" w14:textId="77777777" w:rsidTr="007B6016">
        <w:tc>
          <w:tcPr>
            <w:tcW w:w="9085" w:type="dxa"/>
            <w:gridSpan w:val="2"/>
            <w:tcBorders>
              <w:bottom w:val="nil"/>
            </w:tcBorders>
            <w:tcMar>
              <w:top w:w="28" w:type="dxa"/>
              <w:left w:w="57" w:type="dxa"/>
              <w:bottom w:w="28" w:type="dxa"/>
              <w:right w:w="57" w:type="dxa"/>
            </w:tcMar>
          </w:tcPr>
          <w:p w14:paraId="37359AA7" w14:textId="5B0780FF" w:rsidR="00BE148C"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 xml:space="preserve">Za </w:t>
            </w:r>
            <w:r w:rsidR="003F4CEE" w:rsidRPr="007B07EF">
              <w:t xml:space="preserve">komforniju </w:t>
            </w:r>
            <w:r w:rsidRPr="007B07EF">
              <w:t>primjenu injekcije, ostavite napunjeni injekcioni špric da stoji na sobnoj temperaturi oko 30 minuta prije ubrizgavanja. Dobro operite ruke sapunom i vodom.</w:t>
            </w:r>
          </w:p>
          <w:p w14:paraId="1E7ACC24" w14:textId="77777777" w:rsidR="00BE148C" w:rsidRPr="007B07EF" w:rsidRDefault="00BE148C" w:rsidP="000A4A35">
            <w:pPr>
              <w:keepNext/>
              <w:tabs>
                <w:tab w:val="left" w:pos="567"/>
              </w:tabs>
              <w:suppressAutoHyphens/>
              <w:autoSpaceDE w:val="0"/>
              <w:autoSpaceDN w:val="0"/>
              <w:adjustRightInd w:val="0"/>
              <w:jc w:val="both"/>
              <w:textAlignment w:val="center"/>
              <w:rPr>
                <w:rFonts w:eastAsia="Times New Roman"/>
              </w:rPr>
            </w:pPr>
          </w:p>
          <w:p w14:paraId="517D593B"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Stavite novi napunjeni injekcioni špric i ostali pribor na čistu i dobro osvijetljenu radnu površinu.</w:t>
            </w:r>
          </w:p>
        </w:tc>
      </w:tr>
      <w:tr w:rsidR="00BE3D38" w:rsidRPr="007B07EF" w14:paraId="1835E81D" w14:textId="77777777" w:rsidTr="007B6016">
        <w:tc>
          <w:tcPr>
            <w:tcW w:w="665" w:type="dxa"/>
            <w:tcBorders>
              <w:top w:val="nil"/>
              <w:bottom w:val="nil"/>
              <w:right w:val="nil"/>
            </w:tcBorders>
            <w:tcMar>
              <w:top w:w="28" w:type="dxa"/>
              <w:left w:w="57" w:type="dxa"/>
              <w:bottom w:w="28" w:type="dxa"/>
              <w:right w:w="57" w:type="dxa"/>
            </w:tcMar>
          </w:tcPr>
          <w:p w14:paraId="16532922" w14:textId="27ACF234" w:rsidR="00BE3D38" w:rsidRPr="007B07EF" w:rsidRDefault="00F462CE" w:rsidP="000A4A35">
            <w:pPr>
              <w:keepNext/>
              <w:tabs>
                <w:tab w:val="left" w:pos="567"/>
              </w:tabs>
              <w:suppressAutoHyphens/>
              <w:autoSpaceDE w:val="0"/>
              <w:autoSpaceDN w:val="0"/>
              <w:adjustRightInd w:val="0"/>
              <w:jc w:val="both"/>
              <w:textAlignment w:val="center"/>
              <w:rPr>
                <w:rFonts w:eastAsia="Times New Roman"/>
                <w:color w:val="000000"/>
              </w:rPr>
            </w:pPr>
            <w:r w:rsidRPr="007B07EF">
              <w:rPr>
                <w:noProof/>
                <w:lang w:val="en-US"/>
              </w:rPr>
              <w:drawing>
                <wp:inline distT="0" distB="0" distL="0" distR="0" wp14:anchorId="6E2964DA" wp14:editId="6D3F1246">
                  <wp:extent cx="82550" cy="82550"/>
                  <wp:effectExtent l="0" t="0" r="0" b="0"/>
                  <wp:docPr id="8" name="Picture 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8420" w:type="dxa"/>
            <w:tcBorders>
              <w:top w:val="nil"/>
              <w:left w:val="nil"/>
              <w:bottom w:val="nil"/>
            </w:tcBorders>
            <w:tcMar>
              <w:left w:w="0" w:type="dxa"/>
            </w:tcMar>
          </w:tcPr>
          <w:p w14:paraId="0F5DB002" w14:textId="49EC90ED"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rPr>
                <w:b/>
              </w:rPr>
              <w:t>Ne</w:t>
            </w:r>
            <w:r w:rsidRPr="007B07EF">
              <w:t xml:space="preserve"> pokušavajte da ugrijete špric korišćenjem toplotnih izvora kao što su vruća voda ili mikrotalasna rerna.</w:t>
            </w:r>
          </w:p>
        </w:tc>
      </w:tr>
      <w:tr w:rsidR="00BE3D38" w:rsidRPr="007B07EF" w14:paraId="798DB6B7" w14:textId="77777777" w:rsidTr="007B6016">
        <w:tc>
          <w:tcPr>
            <w:tcW w:w="665" w:type="dxa"/>
            <w:tcBorders>
              <w:top w:val="nil"/>
              <w:bottom w:val="nil"/>
              <w:right w:val="nil"/>
            </w:tcBorders>
            <w:tcMar>
              <w:top w:w="28" w:type="dxa"/>
              <w:left w:w="57" w:type="dxa"/>
              <w:bottom w:w="28" w:type="dxa"/>
              <w:right w:w="57" w:type="dxa"/>
            </w:tcMar>
          </w:tcPr>
          <w:p w14:paraId="67165A87" w14:textId="24599A28" w:rsidR="00BE3D38" w:rsidRPr="007B07EF" w:rsidRDefault="00F462CE" w:rsidP="000A4A35">
            <w:pPr>
              <w:keepNext/>
              <w:tabs>
                <w:tab w:val="left" w:pos="567"/>
              </w:tabs>
              <w:suppressAutoHyphens/>
              <w:autoSpaceDE w:val="0"/>
              <w:autoSpaceDN w:val="0"/>
              <w:adjustRightInd w:val="0"/>
              <w:jc w:val="both"/>
              <w:textAlignment w:val="center"/>
              <w:rPr>
                <w:rFonts w:eastAsia="Times New Roman"/>
              </w:rPr>
            </w:pPr>
            <w:r w:rsidRPr="007B07EF">
              <w:rPr>
                <w:noProof/>
                <w:lang w:val="en-US"/>
              </w:rPr>
              <w:drawing>
                <wp:inline distT="0" distB="0" distL="0" distR="0" wp14:anchorId="08081EE4" wp14:editId="60C5EE73">
                  <wp:extent cx="88900" cy="88900"/>
                  <wp:effectExtent l="0" t="0" r="0" b="0"/>
                  <wp:docPr id="9" name="Picture 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8420" w:type="dxa"/>
            <w:tcBorders>
              <w:top w:val="nil"/>
              <w:left w:val="nil"/>
              <w:bottom w:val="nil"/>
            </w:tcBorders>
            <w:tcMar>
              <w:left w:w="0" w:type="dxa"/>
            </w:tcMar>
          </w:tcPr>
          <w:p w14:paraId="5F9BDD82"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b/>
              </w:rPr>
            </w:pPr>
            <w:r w:rsidRPr="007B07EF">
              <w:rPr>
                <w:b/>
              </w:rPr>
              <w:t>Ne</w:t>
            </w:r>
            <w:r w:rsidRPr="007B07EF">
              <w:t xml:space="preserve"> izlažite napunjeni injekcioni špric direktnoj sunčevoj svjetlosti.</w:t>
            </w:r>
          </w:p>
        </w:tc>
      </w:tr>
      <w:tr w:rsidR="00BE3D38" w:rsidRPr="007B07EF" w14:paraId="2A878C84" w14:textId="77777777" w:rsidTr="007B6016">
        <w:tc>
          <w:tcPr>
            <w:tcW w:w="665" w:type="dxa"/>
            <w:tcBorders>
              <w:top w:val="nil"/>
              <w:bottom w:val="nil"/>
              <w:right w:val="nil"/>
            </w:tcBorders>
            <w:tcMar>
              <w:top w:w="28" w:type="dxa"/>
              <w:left w:w="57" w:type="dxa"/>
              <w:bottom w:w="28" w:type="dxa"/>
              <w:right w:w="57" w:type="dxa"/>
            </w:tcMar>
          </w:tcPr>
          <w:p w14:paraId="4CA7794D" w14:textId="0ACB485A" w:rsidR="00BE3D38" w:rsidRPr="007B07EF" w:rsidRDefault="00F462CE" w:rsidP="000A4A35">
            <w:pPr>
              <w:keepNext/>
              <w:tabs>
                <w:tab w:val="left" w:pos="567"/>
              </w:tabs>
              <w:suppressAutoHyphens/>
              <w:autoSpaceDE w:val="0"/>
              <w:autoSpaceDN w:val="0"/>
              <w:adjustRightInd w:val="0"/>
              <w:jc w:val="both"/>
              <w:textAlignment w:val="center"/>
              <w:rPr>
                <w:rFonts w:eastAsia="Times New Roman"/>
                <w:color w:val="000000"/>
              </w:rPr>
            </w:pPr>
            <w:r w:rsidRPr="007B07EF">
              <w:rPr>
                <w:noProof/>
                <w:lang w:val="en-US"/>
              </w:rPr>
              <w:drawing>
                <wp:inline distT="0" distB="0" distL="0" distR="0" wp14:anchorId="16B83EE8" wp14:editId="5E9EBD26">
                  <wp:extent cx="88900" cy="88900"/>
                  <wp:effectExtent l="0" t="0" r="0" b="0"/>
                  <wp:docPr id="10" name="Picture 1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8420" w:type="dxa"/>
            <w:tcBorders>
              <w:top w:val="nil"/>
              <w:left w:val="nil"/>
              <w:bottom w:val="nil"/>
            </w:tcBorders>
            <w:tcMar>
              <w:left w:w="0" w:type="dxa"/>
            </w:tcMar>
          </w:tcPr>
          <w:p w14:paraId="4FE54B53" w14:textId="77777777" w:rsidR="00BE3D38" w:rsidRPr="007B07EF" w:rsidRDefault="00BE3D38" w:rsidP="000A4A35">
            <w:pPr>
              <w:tabs>
                <w:tab w:val="left" w:pos="567"/>
                <w:tab w:val="left" w:pos="5203"/>
              </w:tabs>
              <w:suppressAutoHyphens/>
              <w:autoSpaceDE w:val="0"/>
              <w:autoSpaceDN w:val="0"/>
              <w:adjustRightInd w:val="0"/>
              <w:jc w:val="both"/>
              <w:textAlignment w:val="center"/>
              <w:rPr>
                <w:rFonts w:eastAsia="Times New Roman"/>
              </w:rPr>
            </w:pPr>
            <w:r w:rsidRPr="007B07EF">
              <w:rPr>
                <w:b/>
              </w:rPr>
              <w:t xml:space="preserve">Ne </w:t>
            </w:r>
            <w:r w:rsidRPr="007B07EF">
              <w:t>mućkajte napunjeni injekcioni špric.</w:t>
            </w:r>
          </w:p>
        </w:tc>
      </w:tr>
      <w:tr w:rsidR="00BE3D38" w:rsidRPr="007B07EF" w14:paraId="7A361216" w14:textId="77777777" w:rsidTr="007B6016">
        <w:tc>
          <w:tcPr>
            <w:tcW w:w="665" w:type="dxa"/>
            <w:tcBorders>
              <w:top w:val="nil"/>
              <w:bottom w:val="single" w:sz="4" w:space="0" w:color="auto"/>
              <w:right w:val="nil"/>
            </w:tcBorders>
            <w:tcMar>
              <w:top w:w="28" w:type="dxa"/>
              <w:left w:w="57" w:type="dxa"/>
              <w:bottom w:w="28" w:type="dxa"/>
              <w:right w:w="57" w:type="dxa"/>
            </w:tcMar>
          </w:tcPr>
          <w:p w14:paraId="2D2663DE" w14:textId="77777777" w:rsidR="00BE3D38" w:rsidRPr="007B07EF" w:rsidRDefault="00BE3D38" w:rsidP="000A4A35">
            <w:pPr>
              <w:keepNext/>
              <w:numPr>
                <w:ilvl w:val="0"/>
                <w:numId w:val="19"/>
              </w:numPr>
              <w:tabs>
                <w:tab w:val="left" w:pos="29"/>
                <w:tab w:val="left" w:pos="567"/>
              </w:tabs>
              <w:suppressAutoHyphens/>
              <w:autoSpaceDE w:val="0"/>
              <w:autoSpaceDN w:val="0"/>
              <w:adjustRightInd w:val="0"/>
              <w:ind w:firstLine="29"/>
              <w:jc w:val="both"/>
              <w:textAlignment w:val="center"/>
              <w:rPr>
                <w:rFonts w:eastAsia="Times New Roman"/>
              </w:rPr>
            </w:pPr>
          </w:p>
        </w:tc>
        <w:tc>
          <w:tcPr>
            <w:tcW w:w="8420" w:type="dxa"/>
            <w:tcBorders>
              <w:top w:val="nil"/>
              <w:left w:val="nil"/>
              <w:bottom w:val="single" w:sz="4" w:space="0" w:color="auto"/>
            </w:tcBorders>
            <w:tcMar>
              <w:left w:w="0" w:type="dxa"/>
            </w:tcMar>
          </w:tcPr>
          <w:p w14:paraId="34D2132A" w14:textId="1380A938" w:rsidR="00BE3D38" w:rsidRPr="007B07EF" w:rsidRDefault="00BE3D38" w:rsidP="000A4A35">
            <w:pPr>
              <w:tabs>
                <w:tab w:val="left" w:pos="567"/>
                <w:tab w:val="left" w:pos="5203"/>
              </w:tabs>
              <w:suppressAutoHyphens/>
              <w:autoSpaceDE w:val="0"/>
              <w:autoSpaceDN w:val="0"/>
              <w:adjustRightInd w:val="0"/>
              <w:jc w:val="both"/>
              <w:textAlignment w:val="center"/>
              <w:rPr>
                <w:rFonts w:eastAsia="Times New Roman"/>
                <w:b/>
              </w:rPr>
            </w:pPr>
            <w:r w:rsidRPr="007B07EF">
              <w:rPr>
                <w:b/>
              </w:rPr>
              <w:t xml:space="preserve">Čuvajte napunjeni injekcioni špric van </w:t>
            </w:r>
            <w:r w:rsidR="003F4CEE" w:rsidRPr="007B07EF">
              <w:rPr>
                <w:b/>
              </w:rPr>
              <w:t xml:space="preserve">pogleda </w:t>
            </w:r>
            <w:r w:rsidRPr="007B07EF">
              <w:rPr>
                <w:b/>
              </w:rPr>
              <w:t>i domašaja djece.</w:t>
            </w:r>
          </w:p>
        </w:tc>
      </w:tr>
    </w:tbl>
    <w:p w14:paraId="4697A97C" w14:textId="77777777" w:rsidR="002337E5" w:rsidRPr="007B07EF" w:rsidRDefault="002337E5" w:rsidP="000A4A35">
      <w:pPr>
        <w:jc w:val="both"/>
      </w:pPr>
    </w:p>
    <w:tbl>
      <w:tblPr>
        <w:tblW w:w="907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53"/>
        <w:gridCol w:w="8419"/>
      </w:tblGrid>
      <w:tr w:rsidR="00BE3D38" w:rsidRPr="007B07EF" w14:paraId="6AD30D11" w14:textId="77777777" w:rsidTr="002337E5">
        <w:tc>
          <w:tcPr>
            <w:tcW w:w="653" w:type="dxa"/>
            <w:tcBorders>
              <w:top w:val="single" w:sz="4" w:space="0" w:color="auto"/>
            </w:tcBorders>
            <w:tcMar>
              <w:top w:w="28" w:type="dxa"/>
              <w:left w:w="57" w:type="dxa"/>
              <w:bottom w:w="28" w:type="dxa"/>
              <w:right w:w="57" w:type="dxa"/>
            </w:tcMar>
          </w:tcPr>
          <w:p w14:paraId="1F28D00E"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B</w:t>
            </w:r>
          </w:p>
        </w:tc>
        <w:tc>
          <w:tcPr>
            <w:tcW w:w="8419" w:type="dxa"/>
            <w:tcBorders>
              <w:top w:val="single" w:sz="4" w:space="0" w:color="auto"/>
            </w:tcBorders>
            <w:tcMar>
              <w:left w:w="57" w:type="dxa"/>
            </w:tcMar>
          </w:tcPr>
          <w:p w14:paraId="7BC25F68" w14:textId="0C9C6484" w:rsidR="00BE3D38" w:rsidRPr="007B07EF" w:rsidRDefault="003F4CEE" w:rsidP="000A4A35">
            <w:pPr>
              <w:keepNext/>
              <w:tabs>
                <w:tab w:val="left" w:pos="567"/>
              </w:tabs>
              <w:suppressAutoHyphens/>
              <w:autoSpaceDE w:val="0"/>
              <w:autoSpaceDN w:val="0"/>
              <w:adjustRightInd w:val="0"/>
              <w:jc w:val="both"/>
              <w:textAlignment w:val="center"/>
              <w:rPr>
                <w:rFonts w:eastAsia="Times New Roman"/>
              </w:rPr>
            </w:pPr>
            <w:r w:rsidRPr="007B07EF">
              <w:t xml:space="preserve">Otvorite </w:t>
            </w:r>
            <w:proofErr w:type="spellStart"/>
            <w:r w:rsidRPr="007B07EF">
              <w:t>blister</w:t>
            </w:r>
            <w:proofErr w:type="spellEnd"/>
            <w:r w:rsidRPr="007B07EF">
              <w:t xml:space="preserve">, skidanjem nalepnice sa </w:t>
            </w:r>
            <w:proofErr w:type="spellStart"/>
            <w:r w:rsidRPr="007B07EF">
              <w:t>blistera</w:t>
            </w:r>
            <w:proofErr w:type="spellEnd"/>
            <w:r w:rsidR="00BE3D38" w:rsidRPr="007B07EF">
              <w:t xml:space="preserve">. Uhvatite napunjeni injekcioni špric za sigurnosni štitnik </w:t>
            </w:r>
            <w:r w:rsidRPr="007B07EF">
              <w:t xml:space="preserve">kako </w:t>
            </w:r>
            <w:r w:rsidR="00BE3D38" w:rsidRPr="007B07EF">
              <w:t xml:space="preserve">bi ga izvadili iz </w:t>
            </w:r>
            <w:proofErr w:type="spellStart"/>
            <w:r w:rsidRPr="007B07EF">
              <w:t>blistera</w:t>
            </w:r>
            <w:proofErr w:type="spellEnd"/>
            <w:r w:rsidR="00BE3D38" w:rsidRPr="007B07EF">
              <w:t>.</w:t>
            </w:r>
          </w:p>
        </w:tc>
      </w:tr>
      <w:tr w:rsidR="00BE3D38" w:rsidRPr="007B07EF" w14:paraId="214D7232" w14:textId="77777777" w:rsidTr="002337E5">
        <w:tc>
          <w:tcPr>
            <w:tcW w:w="9072" w:type="dxa"/>
            <w:gridSpan w:val="2"/>
            <w:tcBorders>
              <w:bottom w:val="nil"/>
            </w:tcBorders>
            <w:tcMar>
              <w:top w:w="28" w:type="dxa"/>
              <w:left w:w="57" w:type="dxa"/>
              <w:bottom w:w="28" w:type="dxa"/>
              <w:right w:w="57" w:type="dxa"/>
            </w:tcMar>
          </w:tcPr>
          <w:p w14:paraId="3DA941C8" w14:textId="629224D7" w:rsidR="00BE3D38" w:rsidRPr="007B07EF" w:rsidRDefault="00F462CE" w:rsidP="000A4A35">
            <w:pPr>
              <w:keepNext/>
              <w:tabs>
                <w:tab w:val="left" w:pos="567"/>
              </w:tabs>
              <w:suppressAutoHyphens/>
              <w:autoSpaceDE w:val="0"/>
              <w:autoSpaceDN w:val="0"/>
              <w:adjustRightInd w:val="0"/>
              <w:jc w:val="both"/>
              <w:textAlignment w:val="center"/>
              <w:rPr>
                <w:rFonts w:eastAsia="Times New Roman"/>
              </w:rPr>
            </w:pPr>
            <w:r w:rsidRPr="007B07EF">
              <w:rPr>
                <w:b/>
                <w:noProof/>
                <w:lang w:val="en-US"/>
              </w:rPr>
              <w:drawing>
                <wp:anchor distT="0" distB="0" distL="114300" distR="114300" simplePos="0" relativeHeight="251660288" behindDoc="0" locked="0" layoutInCell="1" allowOverlap="1" wp14:anchorId="22AF8B1E" wp14:editId="2674F9C2">
                  <wp:simplePos x="0" y="0"/>
                  <wp:positionH relativeFrom="column">
                    <wp:align>center</wp:align>
                  </wp:positionH>
                  <wp:positionV relativeFrom="paragraph">
                    <wp:posOffset>0</wp:posOffset>
                  </wp:positionV>
                  <wp:extent cx="3193200" cy="1584000"/>
                  <wp:effectExtent l="0" t="0" r="7620" b="0"/>
                  <wp:wrapSquare wrapText="bothSides"/>
                  <wp:docPr id="11" name="Picture 6" descr="ILL0298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0298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3200"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3D38" w:rsidRPr="007B07EF" w14:paraId="5399BEA7" w14:textId="77777777" w:rsidTr="002337E5">
        <w:tc>
          <w:tcPr>
            <w:tcW w:w="9072" w:type="dxa"/>
            <w:gridSpan w:val="2"/>
            <w:tcBorders>
              <w:top w:val="nil"/>
              <w:bottom w:val="nil"/>
            </w:tcBorders>
            <w:tcMar>
              <w:top w:w="28" w:type="dxa"/>
              <w:left w:w="57" w:type="dxa"/>
              <w:bottom w:w="28" w:type="dxa"/>
              <w:right w:w="57" w:type="dxa"/>
            </w:tcMar>
          </w:tcPr>
          <w:p w14:paraId="3322A827" w14:textId="22C317A7" w:rsidR="00BE3D38" w:rsidRPr="007B07EF" w:rsidRDefault="00BE3D38" w:rsidP="00907E9E">
            <w:pPr>
              <w:keepNext/>
              <w:tabs>
                <w:tab w:val="left" w:pos="567"/>
              </w:tabs>
              <w:suppressAutoHyphens/>
              <w:autoSpaceDE w:val="0"/>
              <w:autoSpaceDN w:val="0"/>
              <w:adjustRightInd w:val="0"/>
              <w:jc w:val="center"/>
              <w:textAlignment w:val="center"/>
              <w:rPr>
                <w:rFonts w:eastAsia="Times New Roman"/>
                <w:b/>
                <w:bCs/>
              </w:rPr>
            </w:pPr>
            <w:r w:rsidRPr="007B07EF">
              <w:rPr>
                <w:b/>
                <w:bCs/>
              </w:rPr>
              <w:t>Uhvatite ovdje</w:t>
            </w:r>
          </w:p>
        </w:tc>
      </w:tr>
      <w:tr w:rsidR="00BE3D38" w:rsidRPr="007B07EF" w14:paraId="7E66B7A9" w14:textId="77777777" w:rsidTr="002337E5">
        <w:tc>
          <w:tcPr>
            <w:tcW w:w="9072" w:type="dxa"/>
            <w:gridSpan w:val="2"/>
            <w:tcBorders>
              <w:top w:val="nil"/>
              <w:left w:val="single" w:sz="4" w:space="0" w:color="auto"/>
              <w:bottom w:val="nil"/>
            </w:tcBorders>
            <w:tcMar>
              <w:top w:w="28" w:type="dxa"/>
              <w:left w:w="57" w:type="dxa"/>
              <w:bottom w:w="28" w:type="dxa"/>
              <w:right w:w="57" w:type="dxa"/>
            </w:tcMar>
          </w:tcPr>
          <w:p w14:paraId="4C33E861" w14:textId="5486B10C"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 xml:space="preserve">Iz </w:t>
            </w:r>
            <w:proofErr w:type="spellStart"/>
            <w:r w:rsidRPr="007B07EF">
              <w:t>bezbjednos</w:t>
            </w:r>
            <w:r w:rsidR="00A0718A" w:rsidRPr="007B07EF">
              <w:t>nih</w:t>
            </w:r>
            <w:proofErr w:type="spellEnd"/>
            <w:r w:rsidR="00A0718A" w:rsidRPr="007B07EF">
              <w:t xml:space="preserve"> razloga</w:t>
            </w:r>
            <w:r w:rsidRPr="007B07EF">
              <w:t>:</w:t>
            </w:r>
          </w:p>
        </w:tc>
      </w:tr>
      <w:tr w:rsidR="00BE3D38" w:rsidRPr="007B07EF" w14:paraId="1F6C94CD" w14:textId="77777777" w:rsidTr="002337E5">
        <w:tc>
          <w:tcPr>
            <w:tcW w:w="653" w:type="dxa"/>
            <w:tcBorders>
              <w:top w:val="nil"/>
              <w:left w:val="single" w:sz="4" w:space="0" w:color="auto"/>
              <w:bottom w:val="nil"/>
              <w:right w:val="nil"/>
            </w:tcBorders>
            <w:tcMar>
              <w:top w:w="28" w:type="dxa"/>
              <w:left w:w="57" w:type="dxa"/>
              <w:bottom w:w="28" w:type="dxa"/>
              <w:right w:w="57" w:type="dxa"/>
            </w:tcMar>
          </w:tcPr>
          <w:p w14:paraId="45A0DA36" w14:textId="1896FCF7" w:rsidR="00BE3D38" w:rsidRPr="007B07EF" w:rsidRDefault="00F462CE" w:rsidP="000A4A35">
            <w:pPr>
              <w:keepNext/>
              <w:tabs>
                <w:tab w:val="left" w:pos="567"/>
              </w:tabs>
              <w:suppressAutoHyphens/>
              <w:autoSpaceDE w:val="0"/>
              <w:autoSpaceDN w:val="0"/>
              <w:adjustRightInd w:val="0"/>
              <w:jc w:val="both"/>
              <w:textAlignment w:val="center"/>
              <w:rPr>
                <w:rFonts w:eastAsia="Times New Roman"/>
                <w:color w:val="000000"/>
              </w:rPr>
            </w:pPr>
            <w:r w:rsidRPr="007B07EF">
              <w:rPr>
                <w:noProof/>
                <w:lang w:val="en-US"/>
              </w:rPr>
              <w:drawing>
                <wp:inline distT="0" distB="0" distL="0" distR="0" wp14:anchorId="5029E6EC" wp14:editId="7942F3FC">
                  <wp:extent cx="88900" cy="88900"/>
                  <wp:effectExtent l="0" t="0" r="0" b="0"/>
                  <wp:docPr id="12" name="Picture 6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8419" w:type="dxa"/>
            <w:tcBorders>
              <w:top w:val="nil"/>
              <w:left w:val="nil"/>
              <w:bottom w:val="nil"/>
            </w:tcBorders>
            <w:tcMar>
              <w:left w:w="0" w:type="dxa"/>
            </w:tcMar>
          </w:tcPr>
          <w:p w14:paraId="46E0215C" w14:textId="77777777" w:rsidR="00BE3D38" w:rsidRPr="007B07EF" w:rsidRDefault="00BE3D38" w:rsidP="000A4A35">
            <w:pPr>
              <w:keepNext/>
              <w:suppressAutoHyphens/>
              <w:autoSpaceDE w:val="0"/>
              <w:autoSpaceDN w:val="0"/>
              <w:adjustRightInd w:val="0"/>
              <w:contextualSpacing/>
              <w:jc w:val="both"/>
              <w:textAlignment w:val="center"/>
              <w:rPr>
                <w:rFonts w:eastAsia="Times New Roman"/>
              </w:rPr>
            </w:pPr>
            <w:r w:rsidRPr="007B07EF">
              <w:rPr>
                <w:b/>
              </w:rPr>
              <w:t xml:space="preserve">Ne </w:t>
            </w:r>
            <w:r w:rsidRPr="007B07EF">
              <w:t>hvatajte klip.</w:t>
            </w:r>
          </w:p>
        </w:tc>
      </w:tr>
      <w:tr w:rsidR="00BE3D38" w:rsidRPr="007B07EF" w14:paraId="131DC5E3" w14:textId="77777777" w:rsidTr="002337E5">
        <w:tc>
          <w:tcPr>
            <w:tcW w:w="653" w:type="dxa"/>
            <w:tcBorders>
              <w:top w:val="nil"/>
              <w:left w:val="single" w:sz="4" w:space="0" w:color="auto"/>
              <w:bottom w:val="single" w:sz="4" w:space="0" w:color="auto"/>
              <w:right w:val="nil"/>
            </w:tcBorders>
            <w:tcMar>
              <w:top w:w="28" w:type="dxa"/>
              <w:left w:w="57" w:type="dxa"/>
              <w:bottom w:w="28" w:type="dxa"/>
              <w:right w:w="57" w:type="dxa"/>
            </w:tcMar>
          </w:tcPr>
          <w:p w14:paraId="23952FCD" w14:textId="15F5015D" w:rsidR="00BE3D38" w:rsidRPr="007B07EF" w:rsidRDefault="00F462CE" w:rsidP="000A4A35">
            <w:pPr>
              <w:keepNext/>
              <w:tabs>
                <w:tab w:val="left" w:pos="567"/>
              </w:tabs>
              <w:suppressAutoHyphens/>
              <w:autoSpaceDE w:val="0"/>
              <w:autoSpaceDN w:val="0"/>
              <w:adjustRightInd w:val="0"/>
              <w:jc w:val="both"/>
              <w:textAlignment w:val="center"/>
              <w:rPr>
                <w:rFonts w:eastAsia="Times New Roman"/>
                <w:color w:val="000000"/>
              </w:rPr>
            </w:pPr>
            <w:r w:rsidRPr="007B07EF">
              <w:rPr>
                <w:noProof/>
                <w:lang w:val="en-US"/>
              </w:rPr>
              <w:drawing>
                <wp:inline distT="0" distB="0" distL="0" distR="0" wp14:anchorId="5DBF9827" wp14:editId="2B55CF0D">
                  <wp:extent cx="88900" cy="88900"/>
                  <wp:effectExtent l="0" t="0" r="0" b="0"/>
                  <wp:docPr id="13" name="Picture 6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8419" w:type="dxa"/>
            <w:tcBorders>
              <w:top w:val="nil"/>
              <w:left w:val="nil"/>
              <w:bottom w:val="single" w:sz="4" w:space="0" w:color="auto"/>
            </w:tcBorders>
            <w:tcMar>
              <w:left w:w="0" w:type="dxa"/>
            </w:tcMar>
          </w:tcPr>
          <w:p w14:paraId="2D578F36" w14:textId="2F883C19"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rPr>
                <w:b/>
              </w:rPr>
              <w:t xml:space="preserve">Ne </w:t>
            </w:r>
            <w:r w:rsidRPr="007B07EF">
              <w:t xml:space="preserve">hvatajte sivi </w:t>
            </w:r>
            <w:r w:rsidR="00A0718A" w:rsidRPr="007B07EF">
              <w:t xml:space="preserve">poklopac </w:t>
            </w:r>
            <w:r w:rsidRPr="007B07EF">
              <w:t>igle.</w:t>
            </w:r>
          </w:p>
        </w:tc>
      </w:tr>
    </w:tbl>
    <w:p w14:paraId="616204F9" w14:textId="77777777" w:rsidR="002337E5" w:rsidRPr="007B07EF" w:rsidRDefault="002337E5" w:rsidP="000A4A35">
      <w:pPr>
        <w:jc w:val="both"/>
      </w:pPr>
    </w:p>
    <w:tbl>
      <w:tblPr>
        <w:tblW w:w="907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53"/>
        <w:gridCol w:w="2694"/>
        <w:gridCol w:w="5725"/>
      </w:tblGrid>
      <w:tr w:rsidR="00BE3D38" w:rsidRPr="007B07EF" w14:paraId="0BA02963" w14:textId="77777777" w:rsidTr="00BE3D38">
        <w:tc>
          <w:tcPr>
            <w:tcW w:w="653" w:type="dxa"/>
            <w:tcBorders>
              <w:bottom w:val="single" w:sz="4" w:space="0" w:color="auto"/>
            </w:tcBorders>
            <w:tcMar>
              <w:top w:w="28" w:type="dxa"/>
              <w:left w:w="57" w:type="dxa"/>
              <w:bottom w:w="28" w:type="dxa"/>
              <w:right w:w="57" w:type="dxa"/>
            </w:tcMar>
          </w:tcPr>
          <w:p w14:paraId="170D473C"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C</w:t>
            </w:r>
          </w:p>
        </w:tc>
        <w:tc>
          <w:tcPr>
            <w:tcW w:w="8419" w:type="dxa"/>
            <w:gridSpan w:val="2"/>
            <w:tcBorders>
              <w:bottom w:val="single" w:sz="4" w:space="0" w:color="auto"/>
            </w:tcBorders>
            <w:tcMar>
              <w:left w:w="57" w:type="dxa"/>
              <w:right w:w="57" w:type="dxa"/>
            </w:tcMar>
          </w:tcPr>
          <w:p w14:paraId="73728689" w14:textId="1188FDB8"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Provjerite</w:t>
            </w:r>
            <w:r w:rsidR="00A0718A" w:rsidRPr="007B07EF">
              <w:t xml:space="preserve"> izgled</w:t>
            </w:r>
            <w:r w:rsidRPr="007B07EF">
              <w:t xml:space="preserve"> lijek</w:t>
            </w:r>
            <w:r w:rsidR="00A0718A" w:rsidRPr="007B07EF">
              <w:t>a</w:t>
            </w:r>
            <w:r w:rsidRPr="007B07EF">
              <w:t xml:space="preserve"> i napunjen</w:t>
            </w:r>
            <w:r w:rsidR="00A0718A" w:rsidRPr="007B07EF">
              <w:t>og</w:t>
            </w:r>
            <w:r w:rsidRPr="007B07EF">
              <w:t xml:space="preserve"> injekcion</w:t>
            </w:r>
            <w:r w:rsidR="00A0718A" w:rsidRPr="007B07EF">
              <w:t>og</w:t>
            </w:r>
            <w:r w:rsidRPr="007B07EF">
              <w:t xml:space="preserve"> špric</w:t>
            </w:r>
            <w:r w:rsidR="00A0718A" w:rsidRPr="007B07EF">
              <w:t>a</w:t>
            </w:r>
            <w:r w:rsidRPr="007B07EF">
              <w:t>.</w:t>
            </w:r>
          </w:p>
        </w:tc>
      </w:tr>
      <w:tr w:rsidR="00BE3D38" w:rsidRPr="007B07EF" w14:paraId="26E5994B" w14:textId="77777777" w:rsidTr="00BE3D38">
        <w:tc>
          <w:tcPr>
            <w:tcW w:w="3347" w:type="dxa"/>
            <w:gridSpan w:val="2"/>
            <w:tcBorders>
              <w:bottom w:val="nil"/>
              <w:right w:val="nil"/>
            </w:tcBorders>
            <w:tcMar>
              <w:top w:w="28" w:type="dxa"/>
              <w:left w:w="57" w:type="dxa"/>
              <w:bottom w:w="28" w:type="dxa"/>
              <w:right w:w="57" w:type="dxa"/>
            </w:tcMar>
          </w:tcPr>
          <w:p w14:paraId="1A6078EF"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lang w:eastAsia="zh-TW"/>
              </w:rPr>
            </w:pPr>
          </w:p>
        </w:tc>
        <w:tc>
          <w:tcPr>
            <w:tcW w:w="5725" w:type="dxa"/>
            <w:tcBorders>
              <w:left w:val="nil"/>
              <w:bottom w:val="nil"/>
            </w:tcBorders>
          </w:tcPr>
          <w:p w14:paraId="020C249F"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Lijek</w:t>
            </w:r>
          </w:p>
        </w:tc>
      </w:tr>
      <w:tr w:rsidR="00BE3D38" w:rsidRPr="007B07EF" w14:paraId="3413CE9D" w14:textId="77777777" w:rsidTr="00BE3D38">
        <w:tc>
          <w:tcPr>
            <w:tcW w:w="9072" w:type="dxa"/>
            <w:gridSpan w:val="3"/>
            <w:tcBorders>
              <w:top w:val="nil"/>
              <w:bottom w:val="single" w:sz="4" w:space="0" w:color="auto"/>
            </w:tcBorders>
            <w:tcMar>
              <w:top w:w="28" w:type="dxa"/>
              <w:left w:w="57" w:type="dxa"/>
              <w:bottom w:w="28" w:type="dxa"/>
              <w:right w:w="57" w:type="dxa"/>
            </w:tcMar>
          </w:tcPr>
          <w:p w14:paraId="51368832" w14:textId="04DDE5DF" w:rsidR="00BE3D38" w:rsidRPr="007B07EF" w:rsidRDefault="00F462CE" w:rsidP="000A4A35">
            <w:pPr>
              <w:keepNext/>
              <w:tabs>
                <w:tab w:val="left" w:pos="567"/>
              </w:tabs>
              <w:suppressAutoHyphens/>
              <w:autoSpaceDE w:val="0"/>
              <w:autoSpaceDN w:val="0"/>
              <w:adjustRightInd w:val="0"/>
              <w:jc w:val="both"/>
              <w:textAlignment w:val="center"/>
              <w:rPr>
                <w:rFonts w:eastAsia="Times New Roman"/>
              </w:rPr>
            </w:pPr>
            <w:r w:rsidRPr="007B07EF">
              <w:rPr>
                <w:noProof/>
                <w:lang w:val="en-US"/>
              </w:rPr>
              <w:drawing>
                <wp:inline distT="0" distB="0" distL="0" distR="0" wp14:anchorId="3CC2E220" wp14:editId="60B46D9C">
                  <wp:extent cx="3790950" cy="1200150"/>
                  <wp:effectExtent l="0" t="0" r="0" b="0"/>
                  <wp:docPr id="14" name="Picture 7" descr="ILL0299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0299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1200150"/>
                          </a:xfrm>
                          <a:prstGeom prst="rect">
                            <a:avLst/>
                          </a:prstGeom>
                          <a:noFill/>
                          <a:ln>
                            <a:noFill/>
                          </a:ln>
                        </pic:spPr>
                      </pic:pic>
                    </a:graphicData>
                  </a:graphic>
                </wp:inline>
              </w:drawing>
            </w:r>
          </w:p>
        </w:tc>
      </w:tr>
      <w:tr w:rsidR="00BE3D38" w:rsidRPr="007B07EF" w14:paraId="1884DB29" w14:textId="77777777" w:rsidTr="00BE3D38">
        <w:tc>
          <w:tcPr>
            <w:tcW w:w="653" w:type="dxa"/>
            <w:tcBorders>
              <w:bottom w:val="nil"/>
              <w:right w:val="nil"/>
            </w:tcBorders>
            <w:tcMar>
              <w:top w:w="28" w:type="dxa"/>
              <w:left w:w="57" w:type="dxa"/>
              <w:bottom w:w="28" w:type="dxa"/>
              <w:right w:w="57" w:type="dxa"/>
            </w:tcMar>
          </w:tcPr>
          <w:p w14:paraId="76EA3ED0" w14:textId="025FC7FF" w:rsidR="00BE3D38" w:rsidRPr="007B07EF" w:rsidRDefault="00F462CE" w:rsidP="000A4A35">
            <w:pPr>
              <w:keepNext/>
              <w:tabs>
                <w:tab w:val="left" w:pos="567"/>
              </w:tabs>
              <w:suppressAutoHyphens/>
              <w:autoSpaceDE w:val="0"/>
              <w:autoSpaceDN w:val="0"/>
              <w:adjustRightInd w:val="0"/>
              <w:jc w:val="both"/>
              <w:textAlignment w:val="center"/>
              <w:rPr>
                <w:rFonts w:eastAsia="Times New Roman"/>
              </w:rPr>
            </w:pPr>
            <w:r w:rsidRPr="007B07EF">
              <w:rPr>
                <w:noProof/>
                <w:lang w:val="en-US"/>
              </w:rPr>
              <w:drawing>
                <wp:inline distT="0" distB="0" distL="0" distR="0" wp14:anchorId="4418BB5D" wp14:editId="775E93FA">
                  <wp:extent cx="88900" cy="88900"/>
                  <wp:effectExtent l="0" t="0" r="0" b="0"/>
                  <wp:docPr id="15" name="Picture 6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8419" w:type="dxa"/>
            <w:gridSpan w:val="2"/>
            <w:tcBorders>
              <w:left w:val="nil"/>
              <w:bottom w:val="nil"/>
            </w:tcBorders>
            <w:tcMar>
              <w:left w:w="0" w:type="dxa"/>
            </w:tcMar>
          </w:tcPr>
          <w:p w14:paraId="1378B357" w14:textId="77777777" w:rsidR="00BE3D38" w:rsidRPr="007B07EF" w:rsidRDefault="00BE3D38" w:rsidP="000A4A35">
            <w:pPr>
              <w:keepNext/>
              <w:contextualSpacing/>
              <w:jc w:val="both"/>
              <w:rPr>
                <w:rFonts w:eastAsia="Times New Roman"/>
              </w:rPr>
            </w:pPr>
            <w:r w:rsidRPr="007B07EF">
              <w:rPr>
                <w:b/>
              </w:rPr>
              <w:t xml:space="preserve">Ne </w:t>
            </w:r>
            <w:r w:rsidRPr="007B07EF">
              <w:t>koristite napunjeni injekcioni špric ako:</w:t>
            </w:r>
          </w:p>
        </w:tc>
      </w:tr>
      <w:tr w:rsidR="00BE3D38" w:rsidRPr="007B07EF" w14:paraId="469367A1" w14:textId="77777777" w:rsidTr="00BE3D38">
        <w:tc>
          <w:tcPr>
            <w:tcW w:w="9072" w:type="dxa"/>
            <w:gridSpan w:val="3"/>
            <w:tcBorders>
              <w:top w:val="nil"/>
              <w:bottom w:val="nil"/>
            </w:tcBorders>
            <w:tcMar>
              <w:top w:w="28" w:type="dxa"/>
              <w:left w:w="567" w:type="dxa"/>
              <w:bottom w:w="28" w:type="dxa"/>
              <w:right w:w="57" w:type="dxa"/>
            </w:tcMar>
          </w:tcPr>
          <w:p w14:paraId="6D4AA63C" w14:textId="1EF75D22" w:rsidR="00BE148C" w:rsidRPr="007B07EF" w:rsidRDefault="00A70D3E" w:rsidP="000A4A35">
            <w:pPr>
              <w:keepNext/>
              <w:numPr>
                <w:ilvl w:val="0"/>
                <w:numId w:val="17"/>
              </w:numPr>
              <w:contextualSpacing/>
              <w:jc w:val="both"/>
              <w:rPr>
                <w:rFonts w:eastAsia="Times New Roman"/>
              </w:rPr>
            </w:pPr>
            <w:r w:rsidRPr="007B07EF">
              <w:t xml:space="preserve">lijek izgleda mutno ili su u njemu vidljive čestice. </w:t>
            </w:r>
            <w:proofErr w:type="spellStart"/>
            <w:r w:rsidR="00A0718A" w:rsidRPr="007B07EF">
              <w:t>Ratvor</w:t>
            </w:r>
            <w:proofErr w:type="spellEnd"/>
            <w:r w:rsidR="00A0718A" w:rsidRPr="007B07EF">
              <w:t xml:space="preserve"> za injekciju </w:t>
            </w:r>
            <w:r w:rsidRPr="007B07EF">
              <w:t>mora biti bistar i bezbojan do blago žućkast.</w:t>
            </w:r>
          </w:p>
          <w:p w14:paraId="7B24F68A" w14:textId="77777777" w:rsidR="00BE148C" w:rsidRPr="007B07EF" w:rsidRDefault="00A70D3E" w:rsidP="000A4A35">
            <w:pPr>
              <w:keepNext/>
              <w:numPr>
                <w:ilvl w:val="0"/>
                <w:numId w:val="17"/>
              </w:numPr>
              <w:contextualSpacing/>
              <w:jc w:val="both"/>
              <w:rPr>
                <w:rFonts w:eastAsia="Times New Roman"/>
              </w:rPr>
            </w:pPr>
            <w:r w:rsidRPr="007B07EF">
              <w:t xml:space="preserve">je bilo koji dio šprica </w:t>
            </w:r>
            <w:proofErr w:type="spellStart"/>
            <w:r w:rsidRPr="007B07EF">
              <w:t>napuknut</w:t>
            </w:r>
            <w:proofErr w:type="spellEnd"/>
            <w:r w:rsidRPr="007B07EF">
              <w:t xml:space="preserve"> ili slomljen.</w:t>
            </w:r>
          </w:p>
          <w:p w14:paraId="76C7D3D9" w14:textId="12BCAB9C" w:rsidR="00BE148C" w:rsidRPr="007B07EF" w:rsidRDefault="00A70D3E" w:rsidP="000A4A35">
            <w:pPr>
              <w:keepNext/>
              <w:numPr>
                <w:ilvl w:val="0"/>
                <w:numId w:val="17"/>
              </w:numPr>
              <w:contextualSpacing/>
              <w:jc w:val="both"/>
              <w:rPr>
                <w:rFonts w:eastAsia="Times New Roman"/>
              </w:rPr>
            </w:pPr>
            <w:r w:rsidRPr="007B07EF">
              <w:t xml:space="preserve">nema sivog </w:t>
            </w:r>
            <w:r w:rsidR="00A0718A" w:rsidRPr="007B07EF">
              <w:t>poklopc</w:t>
            </w:r>
            <w:r w:rsidRPr="007B07EF">
              <w:t>a za iglu ili nije dobro pričvršćen.</w:t>
            </w:r>
          </w:p>
          <w:p w14:paraId="0E3FF47F" w14:textId="5412F82E" w:rsidR="00BE3D38" w:rsidRPr="007B07EF" w:rsidRDefault="00A70D3E" w:rsidP="000A4A35">
            <w:pPr>
              <w:keepNext/>
              <w:numPr>
                <w:ilvl w:val="0"/>
                <w:numId w:val="17"/>
              </w:numPr>
              <w:contextualSpacing/>
              <w:jc w:val="both"/>
              <w:rPr>
                <w:rFonts w:eastAsia="Times New Roman"/>
              </w:rPr>
            </w:pPr>
            <w:r w:rsidRPr="007B07EF">
              <w:t xml:space="preserve">je rok trajanja utisnut na </w:t>
            </w:r>
            <w:proofErr w:type="spellStart"/>
            <w:r w:rsidRPr="007B07EF">
              <w:t>naljepnici</w:t>
            </w:r>
            <w:proofErr w:type="spellEnd"/>
            <w:r w:rsidRPr="007B07EF">
              <w:t xml:space="preserve"> istekao, odnosno ako je prošao posljednji dan navedenog mjeseca.</w:t>
            </w:r>
          </w:p>
        </w:tc>
      </w:tr>
      <w:tr w:rsidR="00BE3D38" w:rsidRPr="007B07EF" w14:paraId="0BB2CA73" w14:textId="77777777" w:rsidTr="00BE3D38">
        <w:tc>
          <w:tcPr>
            <w:tcW w:w="9072" w:type="dxa"/>
            <w:gridSpan w:val="3"/>
            <w:tcBorders>
              <w:top w:val="nil"/>
              <w:bottom w:val="single" w:sz="4" w:space="0" w:color="auto"/>
            </w:tcBorders>
            <w:tcMar>
              <w:top w:w="28" w:type="dxa"/>
              <w:left w:w="57" w:type="dxa"/>
              <w:bottom w:w="28" w:type="dxa"/>
              <w:right w:w="57" w:type="dxa"/>
            </w:tcMar>
          </w:tcPr>
          <w:p w14:paraId="1FFB6DDF" w14:textId="77777777" w:rsidR="00BE3D38" w:rsidRPr="007B07EF" w:rsidRDefault="00BE3D38" w:rsidP="000A4A35">
            <w:pPr>
              <w:keepNext/>
              <w:tabs>
                <w:tab w:val="left" w:pos="567"/>
              </w:tabs>
              <w:jc w:val="both"/>
              <w:rPr>
                <w:rFonts w:eastAsia="Times New Roman"/>
              </w:rPr>
            </w:pPr>
            <w:r w:rsidRPr="007B07EF">
              <w:t>U svim navedenim slučajevima, obratite se svom ljekaru ili zdravstvenom radniku.</w:t>
            </w:r>
          </w:p>
        </w:tc>
      </w:tr>
    </w:tbl>
    <w:p w14:paraId="650D475C" w14:textId="77777777" w:rsidR="00BE3D38" w:rsidRPr="007B07EF" w:rsidRDefault="00BE3D38" w:rsidP="000A4A35">
      <w:pPr>
        <w:tabs>
          <w:tab w:val="left" w:pos="567"/>
        </w:tabs>
        <w:jc w:val="both"/>
        <w:rPr>
          <w:rFonts w:eastAsia="Times New Roman"/>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619"/>
        <w:gridCol w:w="2939"/>
        <w:gridCol w:w="2819"/>
      </w:tblGrid>
      <w:tr w:rsidR="00BE3D38" w:rsidRPr="007B07EF" w14:paraId="0A76BC58" w14:textId="77777777" w:rsidTr="00BE3D38">
        <w:tc>
          <w:tcPr>
            <w:tcW w:w="9072" w:type="dxa"/>
            <w:gridSpan w:val="4"/>
            <w:tcMar>
              <w:top w:w="28" w:type="dxa"/>
              <w:bottom w:w="28" w:type="dxa"/>
            </w:tcMar>
          </w:tcPr>
          <w:p w14:paraId="49778D5B" w14:textId="77777777" w:rsidR="00BE3D38" w:rsidRPr="007B07EF" w:rsidRDefault="00BE3D38">
            <w:pPr>
              <w:keepNext/>
              <w:suppressAutoHyphens/>
              <w:autoSpaceDE w:val="0"/>
              <w:autoSpaceDN w:val="0"/>
              <w:adjustRightInd w:val="0"/>
              <w:contextualSpacing/>
              <w:jc w:val="center"/>
              <w:textAlignment w:val="center"/>
              <w:rPr>
                <w:rFonts w:eastAsia="PMingLiU"/>
              </w:rPr>
            </w:pPr>
            <w:r w:rsidRPr="007B07EF">
              <w:lastRenderedPageBreak/>
              <w:t xml:space="preserve">Korak 2: </w:t>
            </w:r>
            <w:proofErr w:type="spellStart"/>
            <w:r w:rsidRPr="007B07EF">
              <w:rPr>
                <w:b/>
              </w:rPr>
              <w:t>Pripremite</w:t>
            </w:r>
            <w:proofErr w:type="spellEnd"/>
            <w:r w:rsidRPr="007B07EF">
              <w:rPr>
                <w:b/>
              </w:rPr>
              <w:t xml:space="preserve"> se</w:t>
            </w:r>
          </w:p>
        </w:tc>
      </w:tr>
      <w:tr w:rsidR="00BE3D38" w:rsidRPr="007B07EF" w14:paraId="18CF6A88" w14:textId="77777777" w:rsidTr="00BE3D38">
        <w:tc>
          <w:tcPr>
            <w:tcW w:w="695" w:type="dxa"/>
            <w:tcBorders>
              <w:bottom w:val="single" w:sz="4" w:space="0" w:color="auto"/>
            </w:tcBorders>
            <w:tcMar>
              <w:left w:w="57" w:type="dxa"/>
            </w:tcMar>
          </w:tcPr>
          <w:p w14:paraId="08243F1C" w14:textId="77777777"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t>A</w:t>
            </w:r>
          </w:p>
        </w:tc>
        <w:tc>
          <w:tcPr>
            <w:tcW w:w="8377" w:type="dxa"/>
            <w:gridSpan w:val="3"/>
            <w:tcBorders>
              <w:bottom w:val="single" w:sz="4" w:space="0" w:color="auto"/>
            </w:tcBorders>
            <w:tcMar>
              <w:top w:w="28" w:type="dxa"/>
              <w:left w:w="57" w:type="dxa"/>
              <w:bottom w:w="28" w:type="dxa"/>
              <w:right w:w="57" w:type="dxa"/>
            </w:tcMar>
          </w:tcPr>
          <w:p w14:paraId="7195BF0E" w14:textId="6B10335F"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t>Dobro oper</w:t>
            </w:r>
            <w:r w:rsidR="00A0718A" w:rsidRPr="007B07EF">
              <w:t>i</w:t>
            </w:r>
            <w:r w:rsidRPr="007B07EF">
              <w:t xml:space="preserve">te ruke. </w:t>
            </w:r>
            <w:proofErr w:type="spellStart"/>
            <w:r w:rsidRPr="007B07EF">
              <w:t>Pripremite</w:t>
            </w:r>
            <w:proofErr w:type="spellEnd"/>
            <w:r w:rsidRPr="007B07EF">
              <w:t xml:space="preserve"> i očistite mjesto primjene injekcije.</w:t>
            </w:r>
          </w:p>
        </w:tc>
      </w:tr>
      <w:tr w:rsidR="00BE3D38" w:rsidRPr="007B07EF" w14:paraId="7F9A1B6C" w14:textId="77777777" w:rsidTr="002337E5">
        <w:trPr>
          <w:trHeight w:val="1179"/>
        </w:trPr>
        <w:tc>
          <w:tcPr>
            <w:tcW w:w="3314" w:type="dxa"/>
            <w:gridSpan w:val="2"/>
            <w:vMerge w:val="restart"/>
            <w:tcBorders>
              <w:bottom w:val="nil"/>
              <w:right w:val="nil"/>
            </w:tcBorders>
            <w:tcMar>
              <w:top w:w="28" w:type="dxa"/>
              <w:left w:w="57" w:type="dxa"/>
              <w:bottom w:w="28" w:type="dxa"/>
              <w:right w:w="57" w:type="dxa"/>
            </w:tcMar>
            <w:vAlign w:val="bottom"/>
          </w:tcPr>
          <w:p w14:paraId="158B7CA2" w14:textId="678FAA16" w:rsidR="00BE3D38" w:rsidRPr="007B07EF" w:rsidRDefault="00A0718A" w:rsidP="000A4A35">
            <w:pPr>
              <w:keepNext/>
              <w:tabs>
                <w:tab w:val="left" w:pos="567"/>
              </w:tabs>
              <w:suppressAutoHyphens/>
              <w:autoSpaceDE w:val="0"/>
              <w:autoSpaceDN w:val="0"/>
              <w:adjustRightInd w:val="0"/>
              <w:jc w:val="both"/>
              <w:textAlignment w:val="center"/>
              <w:rPr>
                <w:rFonts w:eastAsia="Times New Roman"/>
                <w:b/>
                <w:bCs/>
              </w:rPr>
            </w:pPr>
            <w:r w:rsidRPr="007B07EF">
              <w:rPr>
                <w:b/>
              </w:rPr>
              <w:t>Lijek možete primijeniti u</w:t>
            </w:r>
            <w:r w:rsidR="00BE3D38" w:rsidRPr="007B07EF">
              <w:rPr>
                <w:b/>
              </w:rPr>
              <w:t>:</w:t>
            </w:r>
          </w:p>
        </w:tc>
        <w:tc>
          <w:tcPr>
            <w:tcW w:w="2939" w:type="dxa"/>
            <w:vMerge w:val="restart"/>
            <w:tcBorders>
              <w:left w:val="nil"/>
              <w:bottom w:val="nil"/>
              <w:right w:val="nil"/>
            </w:tcBorders>
            <w:tcMar>
              <w:top w:w="28" w:type="dxa"/>
              <w:left w:w="57" w:type="dxa"/>
              <w:bottom w:w="28" w:type="dxa"/>
              <w:right w:w="57" w:type="dxa"/>
            </w:tcMar>
          </w:tcPr>
          <w:p w14:paraId="23390CC6" w14:textId="4E03D5FF" w:rsidR="00BE3D38" w:rsidRPr="007B07EF" w:rsidRDefault="00F462CE" w:rsidP="000A4A35">
            <w:pPr>
              <w:keepNext/>
              <w:suppressAutoHyphens/>
              <w:autoSpaceDE w:val="0"/>
              <w:autoSpaceDN w:val="0"/>
              <w:adjustRightInd w:val="0"/>
              <w:contextualSpacing/>
              <w:jc w:val="both"/>
              <w:textAlignment w:val="center"/>
              <w:rPr>
                <w:rFonts w:eastAsia="PMingLiU"/>
                <w:color w:val="000000"/>
              </w:rPr>
            </w:pPr>
            <w:r w:rsidRPr="007B07EF">
              <w:rPr>
                <w:noProof/>
                <w:lang w:val="en-US"/>
              </w:rPr>
              <w:drawing>
                <wp:inline distT="0" distB="0" distL="0" distR="0" wp14:anchorId="0074886A" wp14:editId="63F1CAF4">
                  <wp:extent cx="1790700" cy="2533650"/>
                  <wp:effectExtent l="0" t="0" r="0" b="0"/>
                  <wp:docPr id="16" name="Picture 8" descr="ILL0125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0125v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2533650"/>
                          </a:xfrm>
                          <a:prstGeom prst="rect">
                            <a:avLst/>
                          </a:prstGeom>
                          <a:noFill/>
                          <a:ln>
                            <a:noFill/>
                          </a:ln>
                        </pic:spPr>
                      </pic:pic>
                    </a:graphicData>
                  </a:graphic>
                </wp:inline>
              </w:drawing>
            </w:r>
          </w:p>
        </w:tc>
        <w:tc>
          <w:tcPr>
            <w:tcW w:w="2819" w:type="dxa"/>
            <w:tcBorders>
              <w:left w:val="nil"/>
              <w:bottom w:val="nil"/>
            </w:tcBorders>
            <w:tcMar>
              <w:top w:w="28" w:type="dxa"/>
              <w:left w:w="57" w:type="dxa"/>
              <w:bottom w:w="28" w:type="dxa"/>
              <w:right w:w="57" w:type="dxa"/>
            </w:tcMar>
            <w:vAlign w:val="bottom"/>
          </w:tcPr>
          <w:p w14:paraId="5EABCB10" w14:textId="77777777"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t>Nadlaktica</w:t>
            </w:r>
          </w:p>
        </w:tc>
      </w:tr>
      <w:tr w:rsidR="00BE3D38" w:rsidRPr="007B07EF" w14:paraId="60B24783" w14:textId="77777777" w:rsidTr="007412EB">
        <w:trPr>
          <w:trHeight w:val="407"/>
        </w:trPr>
        <w:tc>
          <w:tcPr>
            <w:tcW w:w="3314" w:type="dxa"/>
            <w:gridSpan w:val="2"/>
            <w:vMerge/>
            <w:tcBorders>
              <w:top w:val="nil"/>
              <w:bottom w:val="nil"/>
              <w:right w:val="nil"/>
            </w:tcBorders>
            <w:tcMar>
              <w:top w:w="28" w:type="dxa"/>
              <w:left w:w="57" w:type="dxa"/>
              <w:bottom w:w="28" w:type="dxa"/>
              <w:right w:w="57" w:type="dxa"/>
            </w:tcMar>
            <w:vAlign w:val="bottom"/>
          </w:tcPr>
          <w:p w14:paraId="561AECAD"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b/>
                <w:bCs/>
                <w:color w:val="000000"/>
              </w:rPr>
            </w:pPr>
          </w:p>
        </w:tc>
        <w:tc>
          <w:tcPr>
            <w:tcW w:w="2939" w:type="dxa"/>
            <w:vMerge/>
            <w:tcBorders>
              <w:top w:val="nil"/>
              <w:left w:val="nil"/>
              <w:bottom w:val="nil"/>
              <w:right w:val="nil"/>
            </w:tcBorders>
            <w:tcMar>
              <w:top w:w="28" w:type="dxa"/>
              <w:left w:w="57" w:type="dxa"/>
              <w:bottom w:w="28" w:type="dxa"/>
              <w:right w:w="57" w:type="dxa"/>
            </w:tcMar>
          </w:tcPr>
          <w:p w14:paraId="61F69F28" w14:textId="77777777" w:rsidR="00BE3D38" w:rsidRPr="007B07EF" w:rsidRDefault="00BE3D38" w:rsidP="000A4A35">
            <w:pPr>
              <w:keepNext/>
              <w:suppressAutoHyphens/>
              <w:autoSpaceDE w:val="0"/>
              <w:autoSpaceDN w:val="0"/>
              <w:adjustRightInd w:val="0"/>
              <w:contextualSpacing/>
              <w:jc w:val="both"/>
              <w:textAlignment w:val="center"/>
              <w:rPr>
                <w:rFonts w:eastAsia="PMingLiU"/>
                <w:color w:val="000000"/>
                <w:lang w:eastAsia="zh-TW"/>
              </w:rPr>
            </w:pPr>
          </w:p>
        </w:tc>
        <w:tc>
          <w:tcPr>
            <w:tcW w:w="2819" w:type="dxa"/>
            <w:tcBorders>
              <w:top w:val="nil"/>
              <w:left w:val="nil"/>
              <w:bottom w:val="nil"/>
            </w:tcBorders>
            <w:tcMar>
              <w:top w:w="28" w:type="dxa"/>
              <w:left w:w="57" w:type="dxa"/>
              <w:bottom w:w="28" w:type="dxa"/>
              <w:right w:w="57" w:type="dxa"/>
            </w:tcMar>
          </w:tcPr>
          <w:p w14:paraId="4D44BA77" w14:textId="77777777" w:rsidR="00BE3D38" w:rsidRPr="007B07EF" w:rsidRDefault="00BE3D38" w:rsidP="000A4A35">
            <w:pPr>
              <w:keepNext/>
              <w:suppressAutoHyphens/>
              <w:autoSpaceDE w:val="0"/>
              <w:autoSpaceDN w:val="0"/>
              <w:adjustRightInd w:val="0"/>
              <w:contextualSpacing/>
              <w:jc w:val="both"/>
              <w:textAlignment w:val="center"/>
              <w:rPr>
                <w:rFonts w:eastAsia="PMingLiU"/>
                <w:lang w:eastAsia="ja-JP"/>
              </w:rPr>
            </w:pPr>
          </w:p>
        </w:tc>
      </w:tr>
      <w:tr w:rsidR="00BE3D38" w:rsidRPr="007B07EF" w14:paraId="5F520620" w14:textId="77777777" w:rsidTr="00B81B4A">
        <w:trPr>
          <w:trHeight w:val="1144"/>
        </w:trPr>
        <w:tc>
          <w:tcPr>
            <w:tcW w:w="3314" w:type="dxa"/>
            <w:gridSpan w:val="2"/>
            <w:vMerge/>
            <w:tcBorders>
              <w:top w:val="nil"/>
              <w:bottom w:val="nil"/>
              <w:right w:val="nil"/>
            </w:tcBorders>
            <w:tcMar>
              <w:top w:w="28" w:type="dxa"/>
              <w:left w:w="57" w:type="dxa"/>
              <w:bottom w:w="28" w:type="dxa"/>
              <w:right w:w="57" w:type="dxa"/>
            </w:tcMar>
            <w:vAlign w:val="bottom"/>
          </w:tcPr>
          <w:p w14:paraId="326E5617"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b/>
                <w:bCs/>
                <w:color w:val="000000"/>
              </w:rPr>
            </w:pPr>
          </w:p>
        </w:tc>
        <w:tc>
          <w:tcPr>
            <w:tcW w:w="2939" w:type="dxa"/>
            <w:vMerge/>
            <w:tcBorders>
              <w:top w:val="nil"/>
              <w:left w:val="nil"/>
              <w:bottom w:val="nil"/>
              <w:right w:val="nil"/>
            </w:tcBorders>
            <w:tcMar>
              <w:top w:w="28" w:type="dxa"/>
              <w:left w:w="57" w:type="dxa"/>
              <w:bottom w:w="28" w:type="dxa"/>
              <w:right w:w="57" w:type="dxa"/>
            </w:tcMar>
          </w:tcPr>
          <w:p w14:paraId="4DE9809A" w14:textId="77777777" w:rsidR="00BE3D38" w:rsidRPr="007B07EF" w:rsidRDefault="00BE3D38" w:rsidP="000A4A35">
            <w:pPr>
              <w:keepNext/>
              <w:suppressAutoHyphens/>
              <w:autoSpaceDE w:val="0"/>
              <w:autoSpaceDN w:val="0"/>
              <w:adjustRightInd w:val="0"/>
              <w:contextualSpacing/>
              <w:jc w:val="both"/>
              <w:textAlignment w:val="center"/>
              <w:rPr>
                <w:rFonts w:eastAsia="PMingLiU"/>
                <w:color w:val="000000"/>
                <w:lang w:eastAsia="zh-TW"/>
              </w:rPr>
            </w:pPr>
          </w:p>
        </w:tc>
        <w:tc>
          <w:tcPr>
            <w:tcW w:w="2819" w:type="dxa"/>
            <w:tcBorders>
              <w:top w:val="nil"/>
              <w:left w:val="nil"/>
              <w:bottom w:val="nil"/>
            </w:tcBorders>
            <w:tcMar>
              <w:top w:w="28" w:type="dxa"/>
              <w:left w:w="57" w:type="dxa"/>
              <w:bottom w:w="28" w:type="dxa"/>
              <w:right w:w="57" w:type="dxa"/>
            </w:tcMar>
          </w:tcPr>
          <w:p w14:paraId="11F78265" w14:textId="77777777"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t>Trbuh</w:t>
            </w:r>
          </w:p>
        </w:tc>
      </w:tr>
      <w:tr w:rsidR="00BE3D38" w:rsidRPr="007B07EF" w14:paraId="21841383" w14:textId="77777777" w:rsidTr="002337E5">
        <w:trPr>
          <w:trHeight w:val="988"/>
        </w:trPr>
        <w:tc>
          <w:tcPr>
            <w:tcW w:w="3314" w:type="dxa"/>
            <w:gridSpan w:val="2"/>
            <w:vMerge/>
            <w:tcBorders>
              <w:top w:val="nil"/>
              <w:bottom w:val="nil"/>
              <w:right w:val="nil"/>
            </w:tcBorders>
            <w:tcMar>
              <w:top w:w="28" w:type="dxa"/>
              <w:left w:w="57" w:type="dxa"/>
              <w:bottom w:w="28" w:type="dxa"/>
              <w:right w:w="57" w:type="dxa"/>
            </w:tcMar>
            <w:vAlign w:val="bottom"/>
          </w:tcPr>
          <w:p w14:paraId="68C1E49F" w14:textId="77777777" w:rsidR="00BE3D38" w:rsidRPr="007B07EF" w:rsidRDefault="00BE3D38" w:rsidP="000A4A35">
            <w:pPr>
              <w:keepNext/>
              <w:tabs>
                <w:tab w:val="left" w:pos="567"/>
              </w:tabs>
              <w:suppressAutoHyphens/>
              <w:autoSpaceDE w:val="0"/>
              <w:autoSpaceDN w:val="0"/>
              <w:adjustRightInd w:val="0"/>
              <w:jc w:val="both"/>
              <w:textAlignment w:val="center"/>
              <w:rPr>
                <w:rFonts w:eastAsia="Times New Roman"/>
                <w:b/>
                <w:bCs/>
                <w:color w:val="000000"/>
              </w:rPr>
            </w:pPr>
          </w:p>
        </w:tc>
        <w:tc>
          <w:tcPr>
            <w:tcW w:w="2939" w:type="dxa"/>
            <w:vMerge/>
            <w:tcBorders>
              <w:top w:val="nil"/>
              <w:left w:val="nil"/>
              <w:bottom w:val="nil"/>
              <w:right w:val="nil"/>
            </w:tcBorders>
            <w:tcMar>
              <w:top w:w="28" w:type="dxa"/>
              <w:left w:w="57" w:type="dxa"/>
              <w:bottom w:w="28" w:type="dxa"/>
              <w:right w:w="57" w:type="dxa"/>
            </w:tcMar>
          </w:tcPr>
          <w:p w14:paraId="716C9049" w14:textId="77777777" w:rsidR="00BE3D38" w:rsidRPr="007B07EF" w:rsidRDefault="00BE3D38" w:rsidP="000A4A35">
            <w:pPr>
              <w:keepNext/>
              <w:suppressAutoHyphens/>
              <w:autoSpaceDE w:val="0"/>
              <w:autoSpaceDN w:val="0"/>
              <w:adjustRightInd w:val="0"/>
              <w:contextualSpacing/>
              <w:jc w:val="both"/>
              <w:textAlignment w:val="center"/>
              <w:rPr>
                <w:rFonts w:eastAsia="PMingLiU"/>
                <w:color w:val="000000"/>
                <w:lang w:eastAsia="zh-TW"/>
              </w:rPr>
            </w:pPr>
          </w:p>
        </w:tc>
        <w:tc>
          <w:tcPr>
            <w:tcW w:w="2819" w:type="dxa"/>
            <w:tcBorders>
              <w:top w:val="nil"/>
              <w:left w:val="nil"/>
              <w:bottom w:val="nil"/>
            </w:tcBorders>
            <w:tcMar>
              <w:top w:w="28" w:type="dxa"/>
              <w:left w:w="57" w:type="dxa"/>
              <w:bottom w:w="28" w:type="dxa"/>
              <w:right w:w="57" w:type="dxa"/>
            </w:tcMar>
          </w:tcPr>
          <w:p w14:paraId="6CE82944" w14:textId="77777777"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t>Gornji dio butine</w:t>
            </w:r>
          </w:p>
        </w:tc>
      </w:tr>
      <w:tr w:rsidR="00BE3D38" w:rsidRPr="007B07EF" w14:paraId="21D34C89" w14:textId="77777777" w:rsidTr="00BE3D38">
        <w:tc>
          <w:tcPr>
            <w:tcW w:w="9072" w:type="dxa"/>
            <w:gridSpan w:val="4"/>
            <w:tcBorders>
              <w:top w:val="nil"/>
              <w:bottom w:val="nil"/>
            </w:tcBorders>
            <w:tcMar>
              <w:top w:w="28" w:type="dxa"/>
              <w:left w:w="57" w:type="dxa"/>
              <w:bottom w:w="28" w:type="dxa"/>
              <w:right w:w="57" w:type="dxa"/>
            </w:tcMar>
          </w:tcPr>
          <w:p w14:paraId="1805E35D" w14:textId="0D7D0176" w:rsidR="002337E5" w:rsidRPr="007B07EF" w:rsidRDefault="00A0718A" w:rsidP="000A4A35">
            <w:pPr>
              <w:keepNext/>
              <w:numPr>
                <w:ilvl w:val="0"/>
                <w:numId w:val="18"/>
              </w:numPr>
              <w:suppressAutoHyphens/>
              <w:autoSpaceDE w:val="0"/>
              <w:autoSpaceDN w:val="0"/>
              <w:adjustRightInd w:val="0"/>
              <w:contextualSpacing/>
              <w:jc w:val="both"/>
              <w:textAlignment w:val="center"/>
              <w:rPr>
                <w:rFonts w:eastAsia="PMingLiU"/>
              </w:rPr>
            </w:pPr>
            <w:r w:rsidRPr="007B07EF">
              <w:t>g</w:t>
            </w:r>
            <w:r w:rsidR="002337E5" w:rsidRPr="007B07EF">
              <w:t>ornji dio butine</w:t>
            </w:r>
          </w:p>
          <w:p w14:paraId="3EDE9D41" w14:textId="170B4AB9" w:rsidR="00BE148C" w:rsidRPr="007B07EF" w:rsidRDefault="00A0718A" w:rsidP="000A4A35">
            <w:pPr>
              <w:keepNext/>
              <w:numPr>
                <w:ilvl w:val="0"/>
                <w:numId w:val="18"/>
              </w:numPr>
              <w:suppressAutoHyphens/>
              <w:autoSpaceDE w:val="0"/>
              <w:autoSpaceDN w:val="0"/>
              <w:adjustRightInd w:val="0"/>
              <w:contextualSpacing/>
              <w:jc w:val="both"/>
              <w:textAlignment w:val="center"/>
              <w:rPr>
                <w:rFonts w:eastAsia="PMingLiU"/>
              </w:rPr>
            </w:pPr>
            <w:proofErr w:type="spellStart"/>
            <w:r w:rsidRPr="007B07EF">
              <w:t>predio</w:t>
            </w:r>
            <w:proofErr w:type="spellEnd"/>
            <w:r w:rsidRPr="007B07EF">
              <w:t xml:space="preserve"> stomaka</w:t>
            </w:r>
            <w:r w:rsidR="00BE3D38" w:rsidRPr="007B07EF">
              <w:t xml:space="preserve">, </w:t>
            </w:r>
            <w:r w:rsidRPr="007B07EF">
              <w:t>osim</w:t>
            </w:r>
            <w:r w:rsidR="00BE3D38" w:rsidRPr="007B07EF">
              <w:t xml:space="preserve"> u području </w:t>
            </w:r>
            <w:r w:rsidRPr="007B07EF">
              <w:t xml:space="preserve">unutar </w:t>
            </w:r>
            <w:r w:rsidR="00BE3D38" w:rsidRPr="007B07EF">
              <w:t>5 cm oko pupka</w:t>
            </w:r>
          </w:p>
          <w:p w14:paraId="4203AB66" w14:textId="1C93FECB" w:rsidR="00BE3D38" w:rsidRPr="007B07EF" w:rsidRDefault="00A0718A" w:rsidP="000A4A35">
            <w:pPr>
              <w:keepNext/>
              <w:numPr>
                <w:ilvl w:val="0"/>
                <w:numId w:val="18"/>
              </w:numPr>
              <w:suppressAutoHyphens/>
              <w:autoSpaceDE w:val="0"/>
              <w:autoSpaceDN w:val="0"/>
              <w:adjustRightInd w:val="0"/>
              <w:contextualSpacing/>
              <w:jc w:val="both"/>
              <w:textAlignment w:val="center"/>
              <w:rPr>
                <w:rFonts w:eastAsia="PMingLiU"/>
              </w:rPr>
            </w:pPr>
            <w:r w:rsidRPr="007B07EF">
              <w:t>s</w:t>
            </w:r>
            <w:r w:rsidR="00BE3D38" w:rsidRPr="007B07EF">
              <w:t xml:space="preserve">poljni </w:t>
            </w:r>
            <w:proofErr w:type="spellStart"/>
            <w:r w:rsidR="00BE3D38" w:rsidRPr="007B07EF">
              <w:t>predio</w:t>
            </w:r>
            <w:proofErr w:type="spellEnd"/>
            <w:r w:rsidR="00BE3D38" w:rsidRPr="007B07EF">
              <w:t xml:space="preserve"> nadlaktice (samo ako </w:t>
            </w:r>
            <w:r w:rsidRPr="007B07EF">
              <w:t>V</w:t>
            </w:r>
            <w:r w:rsidR="00BE3D38" w:rsidRPr="007B07EF">
              <w:t>am neko drugi daje injekciju)</w:t>
            </w:r>
          </w:p>
        </w:tc>
      </w:tr>
      <w:tr w:rsidR="00BE3D38" w:rsidRPr="007B07EF" w14:paraId="2A431727" w14:textId="77777777" w:rsidTr="00BE3D38">
        <w:tc>
          <w:tcPr>
            <w:tcW w:w="9072" w:type="dxa"/>
            <w:gridSpan w:val="4"/>
            <w:tcBorders>
              <w:top w:val="nil"/>
              <w:bottom w:val="nil"/>
            </w:tcBorders>
            <w:tcMar>
              <w:top w:w="28" w:type="dxa"/>
              <w:left w:w="57" w:type="dxa"/>
              <w:bottom w:w="28" w:type="dxa"/>
              <w:right w:w="57" w:type="dxa"/>
            </w:tcMar>
          </w:tcPr>
          <w:p w14:paraId="422BED80" w14:textId="14C470E0" w:rsidR="00BE3D38" w:rsidRPr="007B07EF" w:rsidRDefault="00BE3D38" w:rsidP="000A4A35">
            <w:pPr>
              <w:keepNext/>
              <w:tabs>
                <w:tab w:val="left" w:pos="567"/>
              </w:tabs>
              <w:suppressAutoHyphens/>
              <w:autoSpaceDE w:val="0"/>
              <w:autoSpaceDN w:val="0"/>
              <w:adjustRightInd w:val="0"/>
              <w:jc w:val="both"/>
              <w:textAlignment w:val="center"/>
              <w:rPr>
                <w:rFonts w:eastAsia="Times New Roman"/>
              </w:rPr>
            </w:pPr>
            <w:r w:rsidRPr="007B07EF">
              <w:t xml:space="preserve">Očistite mjesto primjene </w:t>
            </w:r>
            <w:proofErr w:type="spellStart"/>
            <w:r w:rsidR="00A0718A" w:rsidRPr="007B07EF">
              <w:t>tupferom</w:t>
            </w:r>
            <w:proofErr w:type="spellEnd"/>
            <w:r w:rsidR="00A0718A" w:rsidRPr="007B07EF">
              <w:t xml:space="preserve"> </w:t>
            </w:r>
            <w:r w:rsidRPr="007B07EF">
              <w:t>natopljen</w:t>
            </w:r>
            <w:r w:rsidR="00A0718A" w:rsidRPr="007B07EF">
              <w:t>i</w:t>
            </w:r>
            <w:r w:rsidRPr="007B07EF">
              <w:t>m alkoholom. Pustite da se koža osuši.</w:t>
            </w:r>
          </w:p>
        </w:tc>
      </w:tr>
      <w:tr w:rsidR="00BE3D38" w:rsidRPr="007B07EF" w14:paraId="69B33ECC" w14:textId="77777777" w:rsidTr="00BE3D38">
        <w:tc>
          <w:tcPr>
            <w:tcW w:w="695" w:type="dxa"/>
            <w:tcBorders>
              <w:top w:val="nil"/>
              <w:bottom w:val="nil"/>
              <w:right w:val="nil"/>
            </w:tcBorders>
            <w:tcMar>
              <w:top w:w="28" w:type="dxa"/>
              <w:left w:w="57" w:type="dxa"/>
              <w:bottom w:w="28" w:type="dxa"/>
              <w:right w:w="57" w:type="dxa"/>
            </w:tcMar>
          </w:tcPr>
          <w:p w14:paraId="6ADBE9DD" w14:textId="37D65EEB" w:rsidR="00BE3D38" w:rsidRPr="007B07EF" w:rsidRDefault="00F462CE" w:rsidP="000A4A35">
            <w:pPr>
              <w:keepNext/>
              <w:suppressAutoHyphens/>
              <w:autoSpaceDE w:val="0"/>
              <w:autoSpaceDN w:val="0"/>
              <w:adjustRightInd w:val="0"/>
              <w:contextualSpacing/>
              <w:jc w:val="both"/>
              <w:textAlignment w:val="center"/>
              <w:rPr>
                <w:rFonts w:eastAsia="PMingLiU"/>
                <w:color w:val="000000"/>
              </w:rPr>
            </w:pPr>
            <w:r w:rsidRPr="007B07EF">
              <w:rPr>
                <w:noProof/>
                <w:lang w:val="en-US"/>
              </w:rPr>
              <w:drawing>
                <wp:inline distT="0" distB="0" distL="0" distR="0" wp14:anchorId="7B2911C6" wp14:editId="1386DCEE">
                  <wp:extent cx="88900" cy="88900"/>
                  <wp:effectExtent l="0" t="0" r="0" b="0"/>
                  <wp:docPr id="17" name="Picture 6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8377" w:type="dxa"/>
            <w:gridSpan w:val="3"/>
            <w:tcBorders>
              <w:top w:val="nil"/>
              <w:left w:val="nil"/>
              <w:bottom w:val="nil"/>
            </w:tcBorders>
            <w:tcMar>
              <w:left w:w="0" w:type="dxa"/>
            </w:tcMar>
          </w:tcPr>
          <w:p w14:paraId="11A7B40E" w14:textId="77777777" w:rsidR="00BE3D38" w:rsidRPr="007B07EF" w:rsidRDefault="00BE3D38" w:rsidP="000A4A35">
            <w:pPr>
              <w:suppressAutoHyphens/>
              <w:autoSpaceDE w:val="0"/>
              <w:autoSpaceDN w:val="0"/>
              <w:adjustRightInd w:val="0"/>
              <w:contextualSpacing/>
              <w:jc w:val="both"/>
              <w:textAlignment w:val="center"/>
              <w:rPr>
                <w:rFonts w:eastAsia="PMingLiU"/>
              </w:rPr>
            </w:pPr>
            <w:r w:rsidRPr="007B07EF">
              <w:rPr>
                <w:b/>
              </w:rPr>
              <w:t>Ne</w:t>
            </w:r>
            <w:r w:rsidRPr="007B07EF">
              <w:t xml:space="preserve"> dirajte očišćeno mjesto primjene prije ubrizgavanja.</w:t>
            </w:r>
          </w:p>
        </w:tc>
      </w:tr>
      <w:tr w:rsidR="00BE3D38" w:rsidRPr="007B07EF" w14:paraId="1DF134F1" w14:textId="77777777" w:rsidTr="00BE3D38">
        <w:tc>
          <w:tcPr>
            <w:tcW w:w="695" w:type="dxa"/>
            <w:tcBorders>
              <w:top w:val="nil"/>
              <w:bottom w:val="single" w:sz="4" w:space="0" w:color="auto"/>
              <w:right w:val="nil"/>
            </w:tcBorders>
            <w:tcMar>
              <w:top w:w="28" w:type="dxa"/>
              <w:left w:w="57" w:type="dxa"/>
              <w:bottom w:w="28" w:type="dxa"/>
              <w:right w:w="57" w:type="dxa"/>
            </w:tcMar>
          </w:tcPr>
          <w:p w14:paraId="1C7CFD6A" w14:textId="05C71658" w:rsidR="00BE3D38" w:rsidRPr="007B07EF" w:rsidRDefault="00F462CE" w:rsidP="000A4A35">
            <w:pPr>
              <w:keepNext/>
              <w:suppressAutoHyphens/>
              <w:autoSpaceDE w:val="0"/>
              <w:autoSpaceDN w:val="0"/>
              <w:adjustRightInd w:val="0"/>
              <w:contextualSpacing/>
              <w:jc w:val="both"/>
              <w:textAlignment w:val="center"/>
              <w:rPr>
                <w:rFonts w:eastAsia="PMingLiU"/>
                <w:color w:val="000000"/>
              </w:rPr>
            </w:pPr>
            <w:r w:rsidRPr="007B07EF">
              <w:rPr>
                <w:noProof/>
                <w:lang w:val="en-US"/>
              </w:rPr>
              <w:drawing>
                <wp:inline distT="0" distB="0" distL="0" distR="0" wp14:anchorId="42210D77" wp14:editId="3A20576F">
                  <wp:extent cx="323850" cy="323850"/>
                  <wp:effectExtent l="0" t="0" r="0" b="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377" w:type="dxa"/>
            <w:gridSpan w:val="3"/>
            <w:tcBorders>
              <w:top w:val="nil"/>
              <w:left w:val="nil"/>
              <w:bottom w:val="single" w:sz="4" w:space="0" w:color="auto"/>
            </w:tcBorders>
          </w:tcPr>
          <w:p w14:paraId="0212952B" w14:textId="23BE1811" w:rsidR="00BE3D38" w:rsidRPr="007B07EF" w:rsidRDefault="00BE3D38" w:rsidP="000A4A35">
            <w:pPr>
              <w:suppressAutoHyphens/>
              <w:autoSpaceDE w:val="0"/>
              <w:autoSpaceDN w:val="0"/>
              <w:adjustRightInd w:val="0"/>
              <w:contextualSpacing/>
              <w:jc w:val="both"/>
              <w:textAlignment w:val="center"/>
              <w:rPr>
                <w:rFonts w:eastAsia="PMingLiU"/>
              </w:rPr>
            </w:pPr>
            <w:r w:rsidRPr="007B07EF">
              <w:rPr>
                <w:b/>
              </w:rPr>
              <w:t xml:space="preserve">Ne </w:t>
            </w:r>
            <w:r w:rsidRPr="007B07EF">
              <w:t xml:space="preserve">primjenjujte injekciju </w:t>
            </w:r>
            <w:r w:rsidR="00A0718A" w:rsidRPr="007B07EF">
              <w:t xml:space="preserve">u </w:t>
            </w:r>
            <w:proofErr w:type="spellStart"/>
            <w:r w:rsidR="00A0718A" w:rsidRPr="007B07EF">
              <w:t>predio</w:t>
            </w:r>
            <w:proofErr w:type="spellEnd"/>
            <w:r w:rsidRPr="007B07EF">
              <w:t xml:space="preserve"> kož</w:t>
            </w:r>
            <w:r w:rsidR="00A0718A" w:rsidRPr="007B07EF">
              <w:t>e koji je</w:t>
            </w:r>
            <w:r w:rsidRPr="007B07EF">
              <w:t xml:space="preserve"> osjetljiv, s</w:t>
            </w:r>
            <w:r w:rsidR="00A0718A" w:rsidRPr="007B07EF">
              <w:t>a</w:t>
            </w:r>
            <w:r w:rsidRPr="007B07EF">
              <w:t xml:space="preserve"> modricama, crven</w:t>
            </w:r>
            <w:r w:rsidR="00A0718A" w:rsidRPr="007B07EF">
              <w:t>ilom</w:t>
            </w:r>
            <w:r w:rsidRPr="007B07EF">
              <w:t xml:space="preserve"> ili </w:t>
            </w:r>
            <w:r w:rsidR="00A0718A" w:rsidRPr="007B07EF">
              <w:t xml:space="preserve">je </w:t>
            </w:r>
            <w:r w:rsidRPr="007B07EF">
              <w:t xml:space="preserve">tvrd. Izbjegavajte ubrizgavanje u područja sa ožiljcima i </w:t>
            </w:r>
            <w:proofErr w:type="spellStart"/>
            <w:r w:rsidRPr="007B07EF">
              <w:t>strijama</w:t>
            </w:r>
            <w:proofErr w:type="spellEnd"/>
            <w:r w:rsidRPr="007B07EF">
              <w:t>.</w:t>
            </w:r>
          </w:p>
        </w:tc>
      </w:tr>
    </w:tbl>
    <w:p w14:paraId="093C21F9" w14:textId="77777777" w:rsidR="002337E5" w:rsidRPr="007B07EF" w:rsidRDefault="002337E5" w:rsidP="000A4A35">
      <w:pPr>
        <w:jc w:val="both"/>
      </w:pPr>
    </w:p>
    <w:tbl>
      <w:tblPr>
        <w:tblW w:w="9141"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8377"/>
      </w:tblGrid>
      <w:tr w:rsidR="00BE3D38" w:rsidRPr="007B07EF" w14:paraId="743C8AE5" w14:textId="77777777" w:rsidTr="007B6016">
        <w:tc>
          <w:tcPr>
            <w:tcW w:w="764" w:type="dxa"/>
            <w:tcMar>
              <w:top w:w="28" w:type="dxa"/>
              <w:left w:w="57" w:type="dxa"/>
              <w:bottom w:w="28" w:type="dxa"/>
              <w:right w:w="57" w:type="dxa"/>
            </w:tcMar>
          </w:tcPr>
          <w:p w14:paraId="6D70DBF3" w14:textId="77777777"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t>B</w:t>
            </w:r>
          </w:p>
        </w:tc>
        <w:tc>
          <w:tcPr>
            <w:tcW w:w="8377" w:type="dxa"/>
            <w:tcMar>
              <w:left w:w="57" w:type="dxa"/>
              <w:right w:w="57" w:type="dxa"/>
            </w:tcMar>
          </w:tcPr>
          <w:p w14:paraId="1DB2ED0B" w14:textId="32429880"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t>Pažljivo</w:t>
            </w:r>
            <w:r w:rsidR="00A0718A" w:rsidRPr="007B07EF">
              <w:t xml:space="preserve"> iz</w:t>
            </w:r>
            <w:r w:rsidRPr="007B07EF">
              <w:t xml:space="preserve">vucite sivi </w:t>
            </w:r>
            <w:r w:rsidR="00A0718A" w:rsidRPr="007B07EF">
              <w:t xml:space="preserve">poklopac </w:t>
            </w:r>
            <w:r w:rsidRPr="007B07EF">
              <w:t xml:space="preserve">sa igle </w:t>
            </w:r>
            <w:r w:rsidR="00A0718A" w:rsidRPr="007B07EF">
              <w:t xml:space="preserve">uspravno naviše </w:t>
            </w:r>
            <w:r w:rsidRPr="007B07EF">
              <w:t xml:space="preserve">i dalje od </w:t>
            </w:r>
            <w:r w:rsidR="00A0718A" w:rsidRPr="007B07EF">
              <w:t xml:space="preserve">svog </w:t>
            </w:r>
            <w:r w:rsidRPr="007B07EF">
              <w:t>tijela.</w:t>
            </w:r>
          </w:p>
        </w:tc>
      </w:tr>
      <w:tr w:rsidR="00BE3D38" w:rsidRPr="007B07EF" w14:paraId="6CBF9B3B" w14:textId="77777777" w:rsidTr="007B6016">
        <w:tc>
          <w:tcPr>
            <w:tcW w:w="9141" w:type="dxa"/>
            <w:gridSpan w:val="2"/>
            <w:tcBorders>
              <w:bottom w:val="single" w:sz="4" w:space="0" w:color="auto"/>
            </w:tcBorders>
            <w:tcMar>
              <w:top w:w="28" w:type="dxa"/>
              <w:left w:w="57" w:type="dxa"/>
              <w:bottom w:w="28" w:type="dxa"/>
              <w:right w:w="57" w:type="dxa"/>
            </w:tcMar>
          </w:tcPr>
          <w:p w14:paraId="51A97378" w14:textId="6EB3C740" w:rsidR="00BE3D38" w:rsidRPr="007B07EF" w:rsidRDefault="00F462CE" w:rsidP="00512513">
            <w:pPr>
              <w:keepNext/>
              <w:tabs>
                <w:tab w:val="left" w:pos="1575"/>
              </w:tabs>
              <w:suppressAutoHyphens/>
              <w:autoSpaceDE w:val="0"/>
              <w:autoSpaceDN w:val="0"/>
              <w:adjustRightInd w:val="0"/>
              <w:contextualSpacing/>
              <w:jc w:val="both"/>
              <w:textAlignment w:val="center"/>
              <w:rPr>
                <w:rFonts w:eastAsia="PMingLiU"/>
              </w:rPr>
            </w:pPr>
            <w:r w:rsidRPr="007B07EF">
              <w:rPr>
                <w:noProof/>
                <w:lang w:val="en-US"/>
              </w:rPr>
              <w:drawing>
                <wp:inline distT="0" distB="0" distL="0" distR="0" wp14:anchorId="51B2A851" wp14:editId="6B5D207A">
                  <wp:extent cx="3917950" cy="2381250"/>
                  <wp:effectExtent l="0" t="0" r="0" b="0"/>
                  <wp:docPr id="19" name="Picture 19" descr="ILL0300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L0300v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7950" cy="2381250"/>
                          </a:xfrm>
                          <a:prstGeom prst="rect">
                            <a:avLst/>
                          </a:prstGeom>
                          <a:noFill/>
                          <a:ln>
                            <a:noFill/>
                          </a:ln>
                        </pic:spPr>
                      </pic:pic>
                    </a:graphicData>
                  </a:graphic>
                </wp:inline>
              </w:drawing>
            </w:r>
            <w:r w:rsidR="001030D6" w:rsidRPr="007B07EF">
              <w:tab/>
            </w:r>
          </w:p>
        </w:tc>
      </w:tr>
    </w:tbl>
    <w:p w14:paraId="549F8313" w14:textId="77777777" w:rsidR="002337E5" w:rsidRPr="007B07EF" w:rsidRDefault="002337E5" w:rsidP="000A4A35">
      <w:pPr>
        <w:jc w:val="both"/>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181"/>
        <w:gridCol w:w="8196"/>
      </w:tblGrid>
      <w:tr w:rsidR="00BE3D38" w:rsidRPr="007B07EF" w14:paraId="4447BDAB" w14:textId="77777777" w:rsidTr="002337E5">
        <w:tc>
          <w:tcPr>
            <w:tcW w:w="695" w:type="dxa"/>
            <w:tcBorders>
              <w:top w:val="single" w:sz="4" w:space="0" w:color="auto"/>
            </w:tcBorders>
            <w:tcMar>
              <w:top w:w="28" w:type="dxa"/>
              <w:left w:w="57" w:type="dxa"/>
              <w:bottom w:w="28" w:type="dxa"/>
              <w:right w:w="57" w:type="dxa"/>
            </w:tcMar>
          </w:tcPr>
          <w:p w14:paraId="16DFBE45" w14:textId="77777777"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lastRenderedPageBreak/>
              <w:t>C</w:t>
            </w:r>
          </w:p>
        </w:tc>
        <w:tc>
          <w:tcPr>
            <w:tcW w:w="8377" w:type="dxa"/>
            <w:gridSpan w:val="2"/>
            <w:tcBorders>
              <w:top w:val="single" w:sz="4" w:space="0" w:color="auto"/>
            </w:tcBorders>
            <w:tcMar>
              <w:left w:w="57" w:type="dxa"/>
              <w:right w:w="57" w:type="dxa"/>
            </w:tcMar>
          </w:tcPr>
          <w:p w14:paraId="20930C33" w14:textId="77777777"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t>Uhvatite nabor kože na mjestu ubrizgavanja kako bi stvorili čvrstu površinu.</w:t>
            </w:r>
          </w:p>
        </w:tc>
      </w:tr>
      <w:tr w:rsidR="00BE3D38" w:rsidRPr="007B07EF" w14:paraId="453FFA8E" w14:textId="77777777" w:rsidTr="002337E5">
        <w:tc>
          <w:tcPr>
            <w:tcW w:w="9072" w:type="dxa"/>
            <w:gridSpan w:val="3"/>
            <w:tcBorders>
              <w:bottom w:val="nil"/>
            </w:tcBorders>
            <w:tcMar>
              <w:top w:w="28" w:type="dxa"/>
              <w:left w:w="57" w:type="dxa"/>
              <w:bottom w:w="28" w:type="dxa"/>
              <w:right w:w="57" w:type="dxa"/>
            </w:tcMar>
          </w:tcPr>
          <w:p w14:paraId="0F442B5B" w14:textId="1E6541B6" w:rsidR="00BE3D38" w:rsidRPr="007B07EF" w:rsidRDefault="00F462CE" w:rsidP="000A4A35">
            <w:pPr>
              <w:keepNext/>
              <w:suppressAutoHyphens/>
              <w:autoSpaceDE w:val="0"/>
              <w:autoSpaceDN w:val="0"/>
              <w:adjustRightInd w:val="0"/>
              <w:contextualSpacing/>
              <w:jc w:val="both"/>
              <w:textAlignment w:val="center"/>
              <w:rPr>
                <w:rFonts w:eastAsia="PMingLiU"/>
              </w:rPr>
            </w:pPr>
            <w:r w:rsidRPr="007B07EF">
              <w:rPr>
                <w:b/>
                <w:noProof/>
                <w:lang w:val="en-US"/>
              </w:rPr>
              <w:drawing>
                <wp:inline distT="0" distB="0" distL="0" distR="0" wp14:anchorId="004B7A7F" wp14:editId="6C309231">
                  <wp:extent cx="3270250" cy="1924050"/>
                  <wp:effectExtent l="0" t="0" r="0" b="0"/>
                  <wp:docPr id="20" name="Picture 10" descr="ILL0725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0725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0250" cy="1924050"/>
                          </a:xfrm>
                          <a:prstGeom prst="rect">
                            <a:avLst/>
                          </a:prstGeom>
                          <a:noFill/>
                          <a:ln>
                            <a:noFill/>
                          </a:ln>
                        </pic:spPr>
                      </pic:pic>
                    </a:graphicData>
                  </a:graphic>
                </wp:inline>
              </w:drawing>
            </w:r>
          </w:p>
        </w:tc>
      </w:tr>
      <w:tr w:rsidR="00BE3D38" w:rsidRPr="007B07EF" w14:paraId="51240CDC" w14:textId="77777777" w:rsidTr="002337E5">
        <w:trPr>
          <w:trHeight w:val="649"/>
        </w:trPr>
        <w:tc>
          <w:tcPr>
            <w:tcW w:w="876" w:type="dxa"/>
            <w:gridSpan w:val="2"/>
            <w:tcBorders>
              <w:top w:val="nil"/>
              <w:right w:val="nil"/>
            </w:tcBorders>
            <w:tcMar>
              <w:top w:w="28" w:type="dxa"/>
              <w:left w:w="57" w:type="dxa"/>
              <w:bottom w:w="28" w:type="dxa"/>
              <w:right w:w="57" w:type="dxa"/>
            </w:tcMar>
          </w:tcPr>
          <w:p w14:paraId="427BF1C7" w14:textId="7630A06E" w:rsidR="00BE3D38" w:rsidRPr="007B07EF" w:rsidRDefault="00F462CE" w:rsidP="000A4A35">
            <w:pPr>
              <w:keepNext/>
              <w:suppressAutoHyphens/>
              <w:autoSpaceDE w:val="0"/>
              <w:autoSpaceDN w:val="0"/>
              <w:adjustRightInd w:val="0"/>
              <w:contextualSpacing/>
              <w:jc w:val="both"/>
              <w:textAlignment w:val="center"/>
              <w:rPr>
                <w:rFonts w:eastAsia="PMingLiU"/>
                <w:color w:val="000000"/>
              </w:rPr>
            </w:pPr>
            <w:r w:rsidRPr="007B07EF">
              <w:rPr>
                <w:noProof/>
                <w:lang w:val="en-US"/>
              </w:rPr>
              <w:drawing>
                <wp:inline distT="0" distB="0" distL="0" distR="0" wp14:anchorId="7BEEF1DA" wp14:editId="4555587E">
                  <wp:extent cx="323850" cy="323850"/>
                  <wp:effectExtent l="0" t="0" r="0" b="0"/>
                  <wp:docPr id="2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196" w:type="dxa"/>
            <w:tcBorders>
              <w:top w:val="nil"/>
              <w:left w:val="nil"/>
            </w:tcBorders>
            <w:vAlign w:val="center"/>
          </w:tcPr>
          <w:p w14:paraId="27F7311E" w14:textId="77777777" w:rsidR="00BE3D38" w:rsidRPr="007B07EF" w:rsidRDefault="00BE3D38" w:rsidP="000A4A35">
            <w:pPr>
              <w:suppressAutoHyphens/>
              <w:autoSpaceDE w:val="0"/>
              <w:autoSpaceDN w:val="0"/>
              <w:adjustRightInd w:val="0"/>
              <w:contextualSpacing/>
              <w:jc w:val="both"/>
              <w:textAlignment w:val="center"/>
              <w:rPr>
                <w:rFonts w:eastAsia="PMingLiU"/>
              </w:rPr>
            </w:pPr>
            <w:r w:rsidRPr="007B07EF">
              <w:t>Važno je držati nabor kože za vrijeme davanja injekcije.</w:t>
            </w:r>
          </w:p>
        </w:tc>
      </w:tr>
    </w:tbl>
    <w:p w14:paraId="6F0E4044" w14:textId="77777777" w:rsidR="00BE3D38" w:rsidRPr="007B07EF" w:rsidRDefault="00BE3D38" w:rsidP="000A4A35">
      <w:pPr>
        <w:suppressAutoHyphens/>
        <w:autoSpaceDE w:val="0"/>
        <w:autoSpaceDN w:val="0"/>
        <w:adjustRightInd w:val="0"/>
        <w:contextualSpacing/>
        <w:jc w:val="both"/>
        <w:textAlignment w:val="center"/>
        <w:rPr>
          <w:rFonts w:eastAsia="PMingLiU"/>
          <w:lang w:eastAsia="ja-JP"/>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49"/>
        <w:gridCol w:w="181"/>
        <w:gridCol w:w="8053"/>
        <w:gridCol w:w="61"/>
      </w:tblGrid>
      <w:tr w:rsidR="00BE3D38" w:rsidRPr="007B07EF" w14:paraId="592C9D0C" w14:textId="77777777" w:rsidTr="00BE3D38">
        <w:trPr>
          <w:gridAfter w:val="1"/>
          <w:wAfter w:w="61" w:type="dxa"/>
        </w:trPr>
        <w:tc>
          <w:tcPr>
            <w:tcW w:w="9072" w:type="dxa"/>
            <w:gridSpan w:val="4"/>
            <w:tcBorders>
              <w:bottom w:val="single" w:sz="4" w:space="0" w:color="auto"/>
            </w:tcBorders>
            <w:tcMar>
              <w:top w:w="28" w:type="dxa"/>
              <w:left w:w="57" w:type="dxa"/>
              <w:bottom w:w="28" w:type="dxa"/>
            </w:tcMar>
          </w:tcPr>
          <w:p w14:paraId="10C46392" w14:textId="77777777" w:rsidR="00BE3D38" w:rsidRPr="007B07EF" w:rsidRDefault="00BE3D38">
            <w:pPr>
              <w:keepNext/>
              <w:tabs>
                <w:tab w:val="left" w:pos="810"/>
              </w:tabs>
              <w:suppressAutoHyphens/>
              <w:autoSpaceDE w:val="0"/>
              <w:autoSpaceDN w:val="0"/>
              <w:adjustRightInd w:val="0"/>
              <w:contextualSpacing/>
              <w:jc w:val="center"/>
              <w:textAlignment w:val="center"/>
              <w:rPr>
                <w:rFonts w:eastAsia="PMingLiU"/>
              </w:rPr>
            </w:pPr>
            <w:r w:rsidRPr="007B07EF">
              <w:t xml:space="preserve">Korak 3: </w:t>
            </w:r>
            <w:r w:rsidRPr="007B07EF">
              <w:rPr>
                <w:b/>
              </w:rPr>
              <w:t>Ubrizgavanje</w:t>
            </w:r>
          </w:p>
        </w:tc>
      </w:tr>
      <w:tr w:rsidR="00BE3D38" w:rsidRPr="007B07EF" w14:paraId="129864A1" w14:textId="77777777" w:rsidTr="00BE3D38">
        <w:trPr>
          <w:gridAfter w:val="1"/>
          <w:wAfter w:w="61" w:type="dxa"/>
        </w:trPr>
        <w:tc>
          <w:tcPr>
            <w:tcW w:w="689" w:type="dxa"/>
            <w:tcBorders>
              <w:bottom w:val="single" w:sz="4" w:space="0" w:color="auto"/>
            </w:tcBorders>
            <w:tcMar>
              <w:top w:w="28" w:type="dxa"/>
              <w:left w:w="57" w:type="dxa"/>
              <w:bottom w:w="28" w:type="dxa"/>
            </w:tcMar>
          </w:tcPr>
          <w:p w14:paraId="1F91BA5D" w14:textId="77777777" w:rsidR="00BE3D38" w:rsidRPr="007B07EF" w:rsidRDefault="00BE3D38" w:rsidP="000A4A35">
            <w:pPr>
              <w:suppressAutoHyphens/>
              <w:autoSpaceDE w:val="0"/>
              <w:autoSpaceDN w:val="0"/>
              <w:adjustRightInd w:val="0"/>
              <w:contextualSpacing/>
              <w:jc w:val="both"/>
              <w:textAlignment w:val="center"/>
              <w:rPr>
                <w:rFonts w:eastAsia="PMingLiU"/>
                <w:color w:val="000000"/>
              </w:rPr>
            </w:pPr>
            <w:r w:rsidRPr="007B07EF">
              <w:t>A</w:t>
            </w:r>
          </w:p>
        </w:tc>
        <w:tc>
          <w:tcPr>
            <w:tcW w:w="8383" w:type="dxa"/>
            <w:gridSpan w:val="3"/>
            <w:tcBorders>
              <w:bottom w:val="single" w:sz="4" w:space="0" w:color="auto"/>
            </w:tcBorders>
            <w:tcMar>
              <w:left w:w="57" w:type="dxa"/>
              <w:right w:w="57" w:type="dxa"/>
            </w:tcMar>
          </w:tcPr>
          <w:p w14:paraId="34A755EE" w14:textId="77777777"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t>Držite nabor kože. ZABODITE iglu u kožu.</w:t>
            </w:r>
          </w:p>
        </w:tc>
      </w:tr>
      <w:tr w:rsidR="00BE3D38" w:rsidRPr="007B07EF" w14:paraId="273F3651" w14:textId="77777777" w:rsidTr="00BE3D38">
        <w:trPr>
          <w:gridAfter w:val="1"/>
          <w:wAfter w:w="61" w:type="dxa"/>
        </w:trPr>
        <w:tc>
          <w:tcPr>
            <w:tcW w:w="9072" w:type="dxa"/>
            <w:gridSpan w:val="4"/>
            <w:tcBorders>
              <w:top w:val="single" w:sz="4" w:space="0" w:color="auto"/>
              <w:bottom w:val="nil"/>
            </w:tcBorders>
            <w:tcMar>
              <w:top w:w="28" w:type="dxa"/>
              <w:left w:w="57" w:type="dxa"/>
              <w:bottom w:w="28" w:type="dxa"/>
            </w:tcMar>
          </w:tcPr>
          <w:p w14:paraId="7B592DCE" w14:textId="3A092519" w:rsidR="00BE3D38" w:rsidRPr="007B07EF" w:rsidRDefault="00F462CE" w:rsidP="000A4A35">
            <w:pPr>
              <w:keepNext/>
              <w:suppressAutoHyphens/>
              <w:autoSpaceDE w:val="0"/>
              <w:autoSpaceDN w:val="0"/>
              <w:adjustRightInd w:val="0"/>
              <w:contextualSpacing/>
              <w:jc w:val="both"/>
              <w:textAlignment w:val="center"/>
              <w:rPr>
                <w:rFonts w:eastAsia="PMingLiU"/>
              </w:rPr>
            </w:pPr>
            <w:r w:rsidRPr="007B07EF">
              <w:rPr>
                <w:noProof/>
                <w:lang w:val="en-US"/>
              </w:rPr>
              <w:drawing>
                <wp:inline distT="0" distB="0" distL="0" distR="0" wp14:anchorId="520FF65F" wp14:editId="41B0E334">
                  <wp:extent cx="4965700" cy="1962150"/>
                  <wp:effectExtent l="0" t="0" r="0" b="0"/>
                  <wp:docPr id="22" name="Picture 11" descr="ILL432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432v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5700" cy="1962150"/>
                          </a:xfrm>
                          <a:prstGeom prst="rect">
                            <a:avLst/>
                          </a:prstGeom>
                          <a:noFill/>
                          <a:ln>
                            <a:noFill/>
                          </a:ln>
                        </pic:spPr>
                      </pic:pic>
                    </a:graphicData>
                  </a:graphic>
                </wp:inline>
              </w:drawing>
            </w:r>
          </w:p>
        </w:tc>
      </w:tr>
      <w:tr w:rsidR="00BE3D38" w:rsidRPr="007B07EF" w14:paraId="5A93EF21" w14:textId="77777777" w:rsidTr="00BE3D38">
        <w:trPr>
          <w:gridAfter w:val="1"/>
          <w:wAfter w:w="61" w:type="dxa"/>
        </w:trPr>
        <w:tc>
          <w:tcPr>
            <w:tcW w:w="689" w:type="dxa"/>
            <w:tcBorders>
              <w:top w:val="nil"/>
              <w:bottom w:val="single" w:sz="4" w:space="0" w:color="auto"/>
              <w:right w:val="nil"/>
            </w:tcBorders>
            <w:tcMar>
              <w:top w:w="28" w:type="dxa"/>
              <w:left w:w="57" w:type="dxa"/>
              <w:bottom w:w="28" w:type="dxa"/>
            </w:tcMar>
          </w:tcPr>
          <w:p w14:paraId="3F138C48" w14:textId="4FD53FD9" w:rsidR="00BE3D38" w:rsidRPr="007B07EF" w:rsidRDefault="00F462CE" w:rsidP="000A4A35">
            <w:pPr>
              <w:suppressAutoHyphens/>
              <w:autoSpaceDE w:val="0"/>
              <w:autoSpaceDN w:val="0"/>
              <w:adjustRightInd w:val="0"/>
              <w:contextualSpacing/>
              <w:jc w:val="both"/>
              <w:textAlignment w:val="center"/>
              <w:rPr>
                <w:rFonts w:eastAsia="PMingLiU"/>
                <w:color w:val="000000"/>
              </w:rPr>
            </w:pPr>
            <w:r w:rsidRPr="007B07EF">
              <w:rPr>
                <w:noProof/>
                <w:lang w:val="en-US"/>
              </w:rPr>
              <w:drawing>
                <wp:inline distT="0" distB="0" distL="0" distR="0" wp14:anchorId="3CCAB643" wp14:editId="3A0E40B5">
                  <wp:extent cx="88900" cy="88900"/>
                  <wp:effectExtent l="0" t="0" r="0" b="0"/>
                  <wp:docPr id="23" name="Picture 5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8383" w:type="dxa"/>
            <w:gridSpan w:val="3"/>
            <w:tcBorders>
              <w:top w:val="nil"/>
              <w:left w:val="nil"/>
              <w:bottom w:val="single" w:sz="4" w:space="0" w:color="auto"/>
            </w:tcBorders>
            <w:tcMar>
              <w:left w:w="0" w:type="dxa"/>
            </w:tcMar>
          </w:tcPr>
          <w:p w14:paraId="6BF96B3D" w14:textId="3FE12DE8" w:rsidR="00BE3D38" w:rsidRPr="007B07EF" w:rsidRDefault="00BE3D38" w:rsidP="000A4A35">
            <w:pPr>
              <w:keepNext/>
              <w:suppressAutoHyphens/>
              <w:autoSpaceDE w:val="0"/>
              <w:autoSpaceDN w:val="0"/>
              <w:adjustRightInd w:val="0"/>
              <w:contextualSpacing/>
              <w:jc w:val="both"/>
              <w:textAlignment w:val="center"/>
              <w:rPr>
                <w:rFonts w:eastAsia="PMingLiU"/>
              </w:rPr>
            </w:pPr>
            <w:r w:rsidRPr="007B07EF">
              <w:rPr>
                <w:b/>
              </w:rPr>
              <w:t>Ne</w:t>
            </w:r>
            <w:r w:rsidRPr="007B07EF">
              <w:t xml:space="preserve"> dirajte očišćen</w:t>
            </w:r>
            <w:r w:rsidR="00A0718A" w:rsidRPr="007B07EF">
              <w:t>u površinu</w:t>
            </w:r>
            <w:r w:rsidRPr="007B07EF">
              <w:t xml:space="preserve"> kože.</w:t>
            </w:r>
          </w:p>
        </w:tc>
      </w:tr>
      <w:tr w:rsidR="00BE3D38" w:rsidRPr="007B07EF" w14:paraId="7BD7A4BB" w14:textId="77777777" w:rsidTr="00D67B7C">
        <w:tblPrEx>
          <w:tblCellMar>
            <w:left w:w="0" w:type="dxa"/>
            <w:right w:w="0" w:type="dxa"/>
          </w:tblCellMar>
        </w:tblPrEx>
        <w:tc>
          <w:tcPr>
            <w:tcW w:w="838" w:type="dxa"/>
            <w:gridSpan w:val="2"/>
            <w:tcBorders>
              <w:top w:val="single" w:sz="4" w:space="0" w:color="auto"/>
              <w:bottom w:val="single" w:sz="4" w:space="0" w:color="auto"/>
            </w:tcBorders>
            <w:tcMar>
              <w:top w:w="28" w:type="dxa"/>
              <w:left w:w="57" w:type="dxa"/>
              <w:bottom w:w="28" w:type="dxa"/>
            </w:tcMar>
          </w:tcPr>
          <w:p w14:paraId="5322C78F" w14:textId="77777777" w:rsidR="00BE3D38" w:rsidRPr="007B07EF" w:rsidRDefault="00BE3D38" w:rsidP="000A4A35">
            <w:pPr>
              <w:keepNext/>
              <w:suppressAutoHyphens/>
              <w:autoSpaceDE w:val="0"/>
              <w:autoSpaceDN w:val="0"/>
              <w:adjustRightInd w:val="0"/>
              <w:spacing w:before="60"/>
              <w:contextualSpacing/>
              <w:jc w:val="both"/>
              <w:textAlignment w:val="center"/>
              <w:rPr>
                <w:rFonts w:eastAsia="PMingLiU"/>
                <w:color w:val="000000"/>
              </w:rPr>
            </w:pPr>
            <w:r w:rsidRPr="007B07EF">
              <w:lastRenderedPageBreak/>
              <w:t>B</w:t>
            </w:r>
          </w:p>
        </w:tc>
        <w:tc>
          <w:tcPr>
            <w:tcW w:w="8295" w:type="dxa"/>
            <w:gridSpan w:val="3"/>
            <w:tcBorders>
              <w:top w:val="single" w:sz="4" w:space="0" w:color="auto"/>
              <w:bottom w:val="single" w:sz="4" w:space="0" w:color="auto"/>
            </w:tcBorders>
            <w:tcMar>
              <w:left w:w="57" w:type="dxa"/>
              <w:right w:w="57" w:type="dxa"/>
            </w:tcMar>
          </w:tcPr>
          <w:p w14:paraId="784EA332" w14:textId="0037636C" w:rsidR="00BE3D38" w:rsidRPr="007B07EF" w:rsidRDefault="00BE3D38" w:rsidP="000A4A35">
            <w:pPr>
              <w:keepNext/>
              <w:suppressAutoHyphens/>
              <w:autoSpaceDE w:val="0"/>
              <w:autoSpaceDN w:val="0"/>
              <w:adjustRightInd w:val="0"/>
              <w:spacing w:before="60"/>
              <w:contextualSpacing/>
              <w:jc w:val="both"/>
              <w:textAlignment w:val="center"/>
              <w:rPr>
                <w:rFonts w:eastAsia="PMingLiU"/>
              </w:rPr>
            </w:pPr>
            <w:r w:rsidRPr="007B07EF">
              <w:t xml:space="preserve">PRITISKAJTE klip </w:t>
            </w:r>
            <w:r w:rsidR="00A0718A" w:rsidRPr="007B07EF">
              <w:t>polako i konstantno</w:t>
            </w:r>
            <w:r w:rsidRPr="007B07EF">
              <w:t xml:space="preserve"> dok ne osjetite ili ne čujete “</w:t>
            </w:r>
            <w:r w:rsidR="00A0718A" w:rsidRPr="007B07EF">
              <w:t>klik</w:t>
            </w:r>
            <w:r w:rsidRPr="007B07EF">
              <w:t xml:space="preserve">”. Pritiskajte </w:t>
            </w:r>
            <w:r w:rsidR="00A0718A" w:rsidRPr="007B07EF">
              <w:t xml:space="preserve">klip </w:t>
            </w:r>
            <w:r w:rsidRPr="007B07EF">
              <w:t>sve do kraja.</w:t>
            </w:r>
          </w:p>
        </w:tc>
      </w:tr>
      <w:tr w:rsidR="00BE3D38" w:rsidRPr="007B07EF" w14:paraId="08C94B2D" w14:textId="77777777" w:rsidTr="00BE3D38">
        <w:tblPrEx>
          <w:tblCellMar>
            <w:left w:w="0" w:type="dxa"/>
            <w:right w:w="0" w:type="dxa"/>
          </w:tblCellMar>
        </w:tblPrEx>
        <w:tc>
          <w:tcPr>
            <w:tcW w:w="9133" w:type="dxa"/>
            <w:gridSpan w:val="5"/>
            <w:tcBorders>
              <w:bottom w:val="nil"/>
            </w:tcBorders>
            <w:tcMar>
              <w:top w:w="28" w:type="dxa"/>
              <w:left w:w="57" w:type="dxa"/>
              <w:bottom w:w="28" w:type="dxa"/>
            </w:tcMar>
          </w:tcPr>
          <w:tbl>
            <w:tblPr>
              <w:tblW w:w="9076" w:type="dxa"/>
              <w:tblLayout w:type="fixed"/>
              <w:tblCellMar>
                <w:left w:w="0" w:type="dxa"/>
                <w:right w:w="0" w:type="dxa"/>
              </w:tblCellMar>
              <w:tblLook w:val="04A0" w:firstRow="1" w:lastRow="0" w:firstColumn="1" w:lastColumn="0" w:noHBand="0" w:noVBand="1"/>
            </w:tblPr>
            <w:tblGrid>
              <w:gridCol w:w="1531"/>
              <w:gridCol w:w="1809"/>
              <w:gridCol w:w="5736"/>
            </w:tblGrid>
            <w:tr w:rsidR="00BE3D38" w:rsidRPr="007B07EF" w14:paraId="592D65E5" w14:textId="77777777" w:rsidTr="00BE3D38">
              <w:trPr>
                <w:trHeight w:val="296"/>
              </w:trPr>
              <w:tc>
                <w:tcPr>
                  <w:tcW w:w="9076" w:type="dxa"/>
                  <w:gridSpan w:val="3"/>
                  <w:tcMar>
                    <w:top w:w="0" w:type="dxa"/>
                    <w:left w:w="0" w:type="dxa"/>
                    <w:bottom w:w="0" w:type="dxa"/>
                    <w:right w:w="0" w:type="dxa"/>
                  </w:tcMar>
                  <w:vAlign w:val="bottom"/>
                </w:tcPr>
                <w:p w14:paraId="1AD7859C" w14:textId="57EA331E" w:rsidR="00BE3D38" w:rsidRPr="007B07EF" w:rsidRDefault="00F462CE" w:rsidP="000A4A35">
                  <w:pPr>
                    <w:keepNext/>
                    <w:suppressAutoHyphens/>
                    <w:autoSpaceDE w:val="0"/>
                    <w:autoSpaceDN w:val="0"/>
                    <w:adjustRightInd w:val="0"/>
                    <w:snapToGrid w:val="0"/>
                    <w:contextualSpacing/>
                    <w:jc w:val="both"/>
                    <w:textAlignment w:val="center"/>
                    <w:rPr>
                      <w:rFonts w:eastAsia="PMingLiU"/>
                      <w:b/>
                    </w:rPr>
                  </w:pPr>
                  <w:r w:rsidRPr="007B07EF">
                    <w:rPr>
                      <w:b/>
                      <w:noProof/>
                      <w:lang w:val="en-US"/>
                    </w:rPr>
                    <w:drawing>
                      <wp:inline distT="0" distB="0" distL="0" distR="0" wp14:anchorId="5FE492EF" wp14:editId="65BE7DBA">
                        <wp:extent cx="5403850" cy="311150"/>
                        <wp:effectExtent l="0" t="0" r="0" b="0"/>
                        <wp:docPr id="24" name="Picture 56" descr="IFU_Color_SNAP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FU_Color_SNAP_T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0" cy="311150"/>
                                </a:xfrm>
                                <a:prstGeom prst="rect">
                                  <a:avLst/>
                                </a:prstGeom>
                                <a:noFill/>
                                <a:ln>
                                  <a:noFill/>
                                </a:ln>
                              </pic:spPr>
                            </pic:pic>
                          </a:graphicData>
                        </a:graphic>
                      </wp:inline>
                    </w:drawing>
                  </w:r>
                </w:p>
              </w:tc>
            </w:tr>
            <w:tr w:rsidR="00BE3D38" w:rsidRPr="007B07EF" w14:paraId="3C1E9669" w14:textId="77777777" w:rsidTr="007619D5">
              <w:trPr>
                <w:trHeight w:val="213"/>
              </w:trPr>
              <w:tc>
                <w:tcPr>
                  <w:tcW w:w="1531" w:type="dxa"/>
                  <w:tcBorders>
                    <w:right w:val="single" w:sz="2" w:space="0" w:color="auto"/>
                  </w:tcBorders>
                  <w:tcMar>
                    <w:top w:w="0" w:type="dxa"/>
                    <w:left w:w="0" w:type="dxa"/>
                    <w:bottom w:w="0" w:type="dxa"/>
                    <w:right w:w="0" w:type="dxa"/>
                  </w:tcMar>
                </w:tcPr>
                <w:p w14:paraId="3DAAF32F" w14:textId="6317DC09" w:rsidR="00BE3D38" w:rsidRPr="007B07EF" w:rsidRDefault="00F462CE" w:rsidP="000A4A35">
                  <w:pPr>
                    <w:keepNext/>
                    <w:suppressAutoHyphens/>
                    <w:autoSpaceDE w:val="0"/>
                    <w:autoSpaceDN w:val="0"/>
                    <w:adjustRightInd w:val="0"/>
                    <w:contextualSpacing/>
                    <w:jc w:val="both"/>
                    <w:textAlignment w:val="center"/>
                    <w:rPr>
                      <w:rFonts w:eastAsia="PMingLiU"/>
                    </w:rPr>
                  </w:pPr>
                  <w:r w:rsidRPr="007B07EF">
                    <w:rPr>
                      <w:noProof/>
                      <w:lang w:val="en-US"/>
                    </w:rPr>
                    <w:drawing>
                      <wp:inline distT="0" distB="0" distL="0" distR="0" wp14:anchorId="71CC9461" wp14:editId="3730B837">
                        <wp:extent cx="1092200" cy="355600"/>
                        <wp:effectExtent l="0" t="0" r="0" b="0"/>
                        <wp:docPr id="25" name="Picture 55" descr="IFU_Color_SNA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FU_Color_SNAP_LEF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2200" cy="355600"/>
                                </a:xfrm>
                                <a:prstGeom prst="rect">
                                  <a:avLst/>
                                </a:prstGeom>
                                <a:noFill/>
                                <a:ln>
                                  <a:noFill/>
                                </a:ln>
                              </pic:spPr>
                            </pic:pic>
                          </a:graphicData>
                        </a:graphic>
                      </wp:inline>
                    </w:drawing>
                  </w:r>
                </w:p>
              </w:tc>
              <w:tc>
                <w:tcPr>
                  <w:tcW w:w="180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6240289D" w14:textId="5BC73BE1" w:rsidR="00BE3D38" w:rsidRPr="007B07EF" w:rsidRDefault="00BE3D38">
                  <w:pPr>
                    <w:keepNext/>
                    <w:suppressAutoHyphens/>
                    <w:autoSpaceDE w:val="0"/>
                    <w:autoSpaceDN w:val="0"/>
                    <w:adjustRightInd w:val="0"/>
                    <w:spacing w:before="60"/>
                    <w:contextualSpacing/>
                    <w:jc w:val="center"/>
                    <w:textAlignment w:val="center"/>
                    <w:rPr>
                      <w:rFonts w:eastAsia="PMingLiU"/>
                      <w:b/>
                      <w:color w:val="FFFFFF"/>
                    </w:rPr>
                  </w:pPr>
                  <w:r w:rsidRPr="007B07EF">
                    <w:rPr>
                      <w:b/>
                      <w:color w:val="FFFFFF"/>
                    </w:rPr>
                    <w:t>“</w:t>
                  </w:r>
                  <w:r w:rsidR="00A0718A" w:rsidRPr="007B07EF">
                    <w:rPr>
                      <w:b/>
                      <w:color w:val="FFFFFF"/>
                    </w:rPr>
                    <w:t>KLIK</w:t>
                  </w:r>
                  <w:r w:rsidRPr="007B07EF">
                    <w:rPr>
                      <w:b/>
                      <w:color w:val="FFFFFF"/>
                    </w:rPr>
                    <w:t>”</w:t>
                  </w:r>
                </w:p>
              </w:tc>
              <w:tc>
                <w:tcPr>
                  <w:tcW w:w="5736" w:type="dxa"/>
                  <w:tcBorders>
                    <w:left w:val="single" w:sz="2" w:space="0" w:color="auto"/>
                  </w:tcBorders>
                  <w:tcMar>
                    <w:left w:w="0" w:type="dxa"/>
                    <w:right w:w="0" w:type="dxa"/>
                  </w:tcMar>
                </w:tcPr>
                <w:p w14:paraId="5263075F" w14:textId="6276F33C" w:rsidR="00BE3D38" w:rsidRPr="007B07EF" w:rsidRDefault="00F462CE" w:rsidP="000A4A35">
                  <w:pPr>
                    <w:keepNext/>
                    <w:suppressAutoHyphens/>
                    <w:autoSpaceDE w:val="0"/>
                    <w:autoSpaceDN w:val="0"/>
                    <w:adjustRightInd w:val="0"/>
                    <w:snapToGrid w:val="0"/>
                    <w:spacing w:before="100"/>
                    <w:ind w:left="-28"/>
                    <w:contextualSpacing/>
                    <w:jc w:val="both"/>
                    <w:textAlignment w:val="center"/>
                    <w:rPr>
                      <w:rFonts w:eastAsia="PMingLiU"/>
                    </w:rPr>
                  </w:pPr>
                  <w:r w:rsidRPr="007B07EF">
                    <w:rPr>
                      <w:noProof/>
                      <w:lang w:val="en-US"/>
                    </w:rPr>
                    <w:drawing>
                      <wp:inline distT="0" distB="0" distL="0" distR="0" wp14:anchorId="75CE50A2" wp14:editId="13092FAE">
                        <wp:extent cx="3282950" cy="355600"/>
                        <wp:effectExtent l="0" t="0" r="0" b="0"/>
                        <wp:docPr id="26" name="Picture 54" descr="IFU_Color_SNAP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FU_Color_SNAP_RIG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2950" cy="355600"/>
                                </a:xfrm>
                                <a:prstGeom prst="rect">
                                  <a:avLst/>
                                </a:prstGeom>
                                <a:noFill/>
                                <a:ln>
                                  <a:noFill/>
                                </a:ln>
                              </pic:spPr>
                            </pic:pic>
                          </a:graphicData>
                        </a:graphic>
                      </wp:inline>
                    </w:drawing>
                  </w:r>
                </w:p>
              </w:tc>
            </w:tr>
            <w:tr w:rsidR="00BE3D38" w:rsidRPr="007B07EF" w14:paraId="66FE4A80" w14:textId="77777777" w:rsidTr="00BE3D38">
              <w:trPr>
                <w:trHeight w:val="3963"/>
              </w:trPr>
              <w:tc>
                <w:tcPr>
                  <w:tcW w:w="9076" w:type="dxa"/>
                  <w:gridSpan w:val="3"/>
                  <w:noWrap/>
                  <w:tcMar>
                    <w:top w:w="0" w:type="dxa"/>
                    <w:left w:w="0" w:type="dxa"/>
                    <w:bottom w:w="0" w:type="dxa"/>
                    <w:right w:w="0" w:type="dxa"/>
                  </w:tcMar>
                </w:tcPr>
                <w:p w14:paraId="7C7D1E3F" w14:textId="3ED87161" w:rsidR="00BE3D38" w:rsidRPr="007B07EF" w:rsidRDefault="00F462CE" w:rsidP="00512513">
                  <w:pPr>
                    <w:keepNext/>
                    <w:suppressAutoHyphens/>
                    <w:autoSpaceDE w:val="0"/>
                    <w:autoSpaceDN w:val="0"/>
                    <w:adjustRightInd w:val="0"/>
                    <w:snapToGrid w:val="0"/>
                    <w:contextualSpacing/>
                    <w:jc w:val="both"/>
                    <w:textAlignment w:val="center"/>
                    <w:rPr>
                      <w:rFonts w:eastAsia="PMingLiU"/>
                    </w:rPr>
                  </w:pPr>
                  <w:r w:rsidRPr="007B07EF">
                    <w:rPr>
                      <w:noProof/>
                      <w:lang w:val="en-US"/>
                    </w:rPr>
                    <w:drawing>
                      <wp:inline distT="0" distB="0" distL="0" distR="0" wp14:anchorId="5F7C10C6" wp14:editId="2FDFFC22">
                        <wp:extent cx="5727700" cy="2298700"/>
                        <wp:effectExtent l="0" t="0" r="0" b="0"/>
                        <wp:docPr id="27" name="Picture 27" descr="ILL0433 SYRNGE INJEC MISC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LL0433 SYRNGE INJEC MISC NA"/>
                                <pic:cNvPicPr>
                                  <a:picLocks noChangeAspect="1" noChangeArrowheads="1"/>
                                </pic:cNvPicPr>
                              </pic:nvPicPr>
                              <pic:blipFill>
                                <a:blip r:embed="rId29">
                                  <a:extLst>
                                    <a:ext uri="{28A0092B-C50C-407E-A947-70E740481C1C}">
                                      <a14:useLocalDpi xmlns:a14="http://schemas.microsoft.com/office/drawing/2010/main" val="0"/>
                                    </a:ext>
                                  </a:extLst>
                                </a:blip>
                                <a:srcRect l="-153" t="23936"/>
                                <a:stretch>
                                  <a:fillRect/>
                                </a:stretch>
                              </pic:blipFill>
                              <pic:spPr bwMode="auto">
                                <a:xfrm>
                                  <a:off x="0" y="0"/>
                                  <a:ext cx="5727700" cy="2298700"/>
                                </a:xfrm>
                                <a:prstGeom prst="rect">
                                  <a:avLst/>
                                </a:prstGeom>
                                <a:noFill/>
                                <a:ln>
                                  <a:noFill/>
                                </a:ln>
                              </pic:spPr>
                            </pic:pic>
                          </a:graphicData>
                        </a:graphic>
                      </wp:inline>
                    </w:drawing>
                  </w:r>
                </w:p>
              </w:tc>
            </w:tr>
          </w:tbl>
          <w:p w14:paraId="447CF4D4" w14:textId="77777777" w:rsidR="00BE3D38" w:rsidRPr="007B07EF" w:rsidRDefault="00BE3D38" w:rsidP="000A4A35">
            <w:pPr>
              <w:keepNext/>
              <w:suppressAutoHyphens/>
              <w:autoSpaceDE w:val="0"/>
              <w:autoSpaceDN w:val="0"/>
              <w:adjustRightInd w:val="0"/>
              <w:spacing w:before="60"/>
              <w:contextualSpacing/>
              <w:jc w:val="both"/>
              <w:textAlignment w:val="center"/>
              <w:rPr>
                <w:rFonts w:eastAsia="PMingLiU"/>
                <w:lang w:eastAsia="ja-JP"/>
              </w:rPr>
            </w:pPr>
          </w:p>
        </w:tc>
      </w:tr>
      <w:tr w:rsidR="00BE3D38" w:rsidRPr="007B07EF" w14:paraId="0AEE6863" w14:textId="77777777" w:rsidTr="00BE3D38">
        <w:tblPrEx>
          <w:tblCellMar>
            <w:left w:w="0" w:type="dxa"/>
            <w:right w:w="0" w:type="dxa"/>
          </w:tblCellMar>
        </w:tblPrEx>
        <w:tc>
          <w:tcPr>
            <w:tcW w:w="1019" w:type="dxa"/>
            <w:gridSpan w:val="3"/>
            <w:tcBorders>
              <w:top w:val="nil"/>
              <w:bottom w:val="single" w:sz="4" w:space="0" w:color="auto"/>
              <w:right w:val="nil"/>
            </w:tcBorders>
            <w:tcMar>
              <w:top w:w="28" w:type="dxa"/>
              <w:left w:w="57" w:type="dxa"/>
              <w:bottom w:w="28" w:type="dxa"/>
            </w:tcMar>
          </w:tcPr>
          <w:p w14:paraId="2D55AEE0" w14:textId="6EC67788" w:rsidR="00BE3D38" w:rsidRPr="007B07EF" w:rsidRDefault="00F462CE" w:rsidP="000A4A35">
            <w:pPr>
              <w:keepNext/>
              <w:suppressAutoHyphens/>
              <w:autoSpaceDE w:val="0"/>
              <w:autoSpaceDN w:val="0"/>
              <w:adjustRightInd w:val="0"/>
              <w:spacing w:before="60"/>
              <w:contextualSpacing/>
              <w:jc w:val="both"/>
              <w:textAlignment w:val="center"/>
              <w:rPr>
                <w:rFonts w:eastAsia="PMingLiU"/>
                <w:color w:val="000000"/>
              </w:rPr>
            </w:pPr>
            <w:r w:rsidRPr="007B07EF">
              <w:rPr>
                <w:noProof/>
                <w:lang w:val="en-US"/>
              </w:rPr>
              <w:drawing>
                <wp:inline distT="0" distB="0" distL="0" distR="0" wp14:anchorId="5578AA3C" wp14:editId="42A5D418">
                  <wp:extent cx="323850" cy="323850"/>
                  <wp:effectExtent l="0" t="0" r="0" b="0"/>
                  <wp:docPr id="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114" w:type="dxa"/>
            <w:gridSpan w:val="2"/>
            <w:tcBorders>
              <w:top w:val="nil"/>
              <w:left w:val="nil"/>
              <w:bottom w:val="single" w:sz="4" w:space="0" w:color="auto"/>
            </w:tcBorders>
            <w:vAlign w:val="center"/>
          </w:tcPr>
          <w:p w14:paraId="4B22A3B0" w14:textId="040B4014" w:rsidR="00BE3D38" w:rsidRPr="007B07EF" w:rsidRDefault="00BE3D38" w:rsidP="000A4A35">
            <w:pPr>
              <w:keepNext/>
              <w:suppressAutoHyphens/>
              <w:autoSpaceDE w:val="0"/>
              <w:autoSpaceDN w:val="0"/>
              <w:adjustRightInd w:val="0"/>
              <w:spacing w:before="60"/>
              <w:contextualSpacing/>
              <w:jc w:val="both"/>
              <w:textAlignment w:val="center"/>
              <w:rPr>
                <w:rFonts w:eastAsia="PMingLiU"/>
              </w:rPr>
            </w:pPr>
            <w:r w:rsidRPr="007B07EF">
              <w:t xml:space="preserve">Važno je pritiskati </w:t>
            </w:r>
            <w:r w:rsidR="00A0718A" w:rsidRPr="007B07EF">
              <w:t xml:space="preserve">klip </w:t>
            </w:r>
            <w:r w:rsidRPr="007B07EF">
              <w:t xml:space="preserve">do kraja uz </w:t>
            </w:r>
            <w:r w:rsidR="00A0718A" w:rsidRPr="007B07EF">
              <w:t xml:space="preserve">„klik" </w:t>
            </w:r>
            <w:r w:rsidRPr="007B07EF">
              <w:t>kako bi se primijenila cijela doza.</w:t>
            </w:r>
          </w:p>
        </w:tc>
      </w:tr>
    </w:tbl>
    <w:p w14:paraId="06744B3E" w14:textId="77777777" w:rsidR="002337E5" w:rsidRPr="007B07EF" w:rsidRDefault="002337E5" w:rsidP="000A4A35">
      <w:pPr>
        <w:jc w:val="both"/>
      </w:pP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8439"/>
      </w:tblGrid>
      <w:tr w:rsidR="00BE3D38" w:rsidRPr="007B07EF" w14:paraId="06B7A59C" w14:textId="77777777" w:rsidTr="007B6016">
        <w:trPr>
          <w:trHeight w:val="340"/>
        </w:trPr>
        <w:tc>
          <w:tcPr>
            <w:tcW w:w="689" w:type="dxa"/>
            <w:tcBorders>
              <w:bottom w:val="single" w:sz="4" w:space="0" w:color="auto"/>
            </w:tcBorders>
            <w:tcMar>
              <w:top w:w="28" w:type="dxa"/>
              <w:left w:w="57" w:type="dxa"/>
              <w:bottom w:w="28" w:type="dxa"/>
            </w:tcMar>
            <w:vAlign w:val="center"/>
          </w:tcPr>
          <w:p w14:paraId="2B92D0DB" w14:textId="77777777" w:rsidR="00BE3D38" w:rsidRPr="007B07EF" w:rsidRDefault="00BE3D38" w:rsidP="000A4A35">
            <w:pPr>
              <w:keepNext/>
              <w:suppressAutoHyphens/>
              <w:autoSpaceDE w:val="0"/>
              <w:autoSpaceDN w:val="0"/>
              <w:adjustRightInd w:val="0"/>
              <w:contextualSpacing/>
              <w:jc w:val="both"/>
              <w:textAlignment w:val="center"/>
              <w:rPr>
                <w:rFonts w:eastAsia="PMingLiU"/>
                <w:color w:val="000000"/>
              </w:rPr>
            </w:pPr>
            <w:r w:rsidRPr="007B07EF">
              <w:t>C</w:t>
            </w:r>
          </w:p>
        </w:tc>
        <w:tc>
          <w:tcPr>
            <w:tcW w:w="8439" w:type="dxa"/>
            <w:tcBorders>
              <w:bottom w:val="single" w:sz="4" w:space="0" w:color="auto"/>
            </w:tcBorders>
            <w:tcMar>
              <w:top w:w="28" w:type="dxa"/>
              <w:left w:w="57" w:type="dxa"/>
              <w:bottom w:w="28" w:type="dxa"/>
              <w:right w:w="57" w:type="dxa"/>
            </w:tcMar>
            <w:vAlign w:val="center"/>
          </w:tcPr>
          <w:p w14:paraId="3A6318B5" w14:textId="3EA5F058" w:rsidR="00BE3D38" w:rsidRPr="007B07EF" w:rsidRDefault="00FC0283" w:rsidP="000A4A35">
            <w:pPr>
              <w:keepNext/>
              <w:tabs>
                <w:tab w:val="left" w:pos="810"/>
              </w:tabs>
              <w:suppressAutoHyphens/>
              <w:autoSpaceDE w:val="0"/>
              <w:autoSpaceDN w:val="0"/>
              <w:adjustRightInd w:val="0"/>
              <w:contextualSpacing/>
              <w:jc w:val="both"/>
              <w:textAlignment w:val="center"/>
              <w:rPr>
                <w:rFonts w:eastAsia="PMingLiU"/>
              </w:rPr>
            </w:pPr>
            <w:r w:rsidRPr="007B07EF">
              <w:t>OTPUSTITE</w:t>
            </w:r>
            <w:r w:rsidR="00BE3D38" w:rsidRPr="007B07EF">
              <w:t xml:space="preserve"> palac. Zatim ODVOJITE špric od kože.</w:t>
            </w:r>
          </w:p>
        </w:tc>
      </w:tr>
      <w:tr w:rsidR="00BE3D38" w:rsidRPr="007B07EF" w14:paraId="469206B6" w14:textId="77777777" w:rsidTr="007B6016">
        <w:tc>
          <w:tcPr>
            <w:tcW w:w="9128" w:type="dxa"/>
            <w:gridSpan w:val="2"/>
            <w:tcBorders>
              <w:bottom w:val="nil"/>
            </w:tcBorders>
            <w:tcMar>
              <w:top w:w="28" w:type="dxa"/>
              <w:left w:w="57" w:type="dxa"/>
              <w:bottom w:w="28" w:type="dxa"/>
            </w:tcMar>
          </w:tcPr>
          <w:p w14:paraId="4E58FA95" w14:textId="770EE3DC" w:rsidR="00BE3D38" w:rsidRPr="007B07EF" w:rsidRDefault="00F462CE" w:rsidP="000A4A35">
            <w:pPr>
              <w:keepNext/>
              <w:suppressAutoHyphens/>
              <w:autoSpaceDE w:val="0"/>
              <w:autoSpaceDN w:val="0"/>
              <w:adjustRightInd w:val="0"/>
              <w:contextualSpacing/>
              <w:jc w:val="both"/>
              <w:textAlignment w:val="center"/>
              <w:rPr>
                <w:rFonts w:eastAsia="PMingLiU"/>
              </w:rPr>
            </w:pPr>
            <w:r w:rsidRPr="007B07EF">
              <w:rPr>
                <w:noProof/>
                <w:lang w:val="en-US"/>
              </w:rPr>
              <w:drawing>
                <wp:inline distT="0" distB="0" distL="0" distR="0" wp14:anchorId="54894064" wp14:editId="05390203">
                  <wp:extent cx="5638800" cy="2806700"/>
                  <wp:effectExtent l="0" t="0" r="0" b="0"/>
                  <wp:docPr id="29" name="Picture 29" descr="ILL0434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L0434v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2806700"/>
                          </a:xfrm>
                          <a:prstGeom prst="rect">
                            <a:avLst/>
                          </a:prstGeom>
                          <a:noFill/>
                          <a:ln>
                            <a:noFill/>
                          </a:ln>
                        </pic:spPr>
                      </pic:pic>
                    </a:graphicData>
                  </a:graphic>
                </wp:inline>
              </w:drawing>
            </w:r>
          </w:p>
        </w:tc>
      </w:tr>
      <w:tr w:rsidR="00BE3D38" w:rsidRPr="007B07EF" w14:paraId="1F39D8C1" w14:textId="77777777" w:rsidTr="007B6016">
        <w:tc>
          <w:tcPr>
            <w:tcW w:w="9128" w:type="dxa"/>
            <w:gridSpan w:val="2"/>
            <w:tcBorders>
              <w:top w:val="nil"/>
              <w:bottom w:val="nil"/>
            </w:tcBorders>
            <w:tcMar>
              <w:top w:w="28" w:type="dxa"/>
              <w:left w:w="57" w:type="dxa"/>
              <w:bottom w:w="28" w:type="dxa"/>
            </w:tcMar>
          </w:tcPr>
          <w:p w14:paraId="6B185320" w14:textId="461F62E6" w:rsidR="00BE3D38" w:rsidRPr="007B07EF" w:rsidRDefault="00FC0283" w:rsidP="000A4A35">
            <w:pPr>
              <w:keepNext/>
              <w:suppressAutoHyphens/>
              <w:autoSpaceDE w:val="0"/>
              <w:autoSpaceDN w:val="0"/>
              <w:adjustRightInd w:val="0"/>
              <w:contextualSpacing/>
              <w:jc w:val="both"/>
              <w:textAlignment w:val="center"/>
              <w:rPr>
                <w:rFonts w:eastAsia="PMingLiU"/>
              </w:rPr>
            </w:pPr>
            <w:r w:rsidRPr="007B07EF">
              <w:t>Nakon što ste pustili klip</w:t>
            </w:r>
            <w:r w:rsidR="00BE3D38" w:rsidRPr="007B07EF">
              <w:t xml:space="preserve">, sigurnosni štitnik napunjenog injekcionog šprica će </w:t>
            </w:r>
            <w:r w:rsidRPr="007B07EF">
              <w:t xml:space="preserve">bezbjedno </w:t>
            </w:r>
            <w:r w:rsidR="00BE3D38" w:rsidRPr="007B07EF">
              <w:t xml:space="preserve">prekriti iglu </w:t>
            </w:r>
            <w:r w:rsidRPr="007B07EF">
              <w:t>šprica</w:t>
            </w:r>
            <w:r w:rsidR="00BE3D38" w:rsidRPr="007B07EF">
              <w:t>.</w:t>
            </w:r>
          </w:p>
        </w:tc>
      </w:tr>
      <w:tr w:rsidR="00BE3D38" w:rsidRPr="007B07EF" w14:paraId="3F49FD12" w14:textId="77777777" w:rsidTr="007B6016">
        <w:tc>
          <w:tcPr>
            <w:tcW w:w="689" w:type="dxa"/>
            <w:tcBorders>
              <w:top w:val="nil"/>
              <w:bottom w:val="single" w:sz="4" w:space="0" w:color="auto"/>
              <w:right w:val="nil"/>
            </w:tcBorders>
            <w:tcMar>
              <w:top w:w="28" w:type="dxa"/>
              <w:left w:w="57" w:type="dxa"/>
              <w:bottom w:w="28" w:type="dxa"/>
            </w:tcMar>
            <w:vAlign w:val="center"/>
          </w:tcPr>
          <w:p w14:paraId="093D2DC5" w14:textId="24634CF0" w:rsidR="00BE3D38" w:rsidRPr="007B07EF" w:rsidRDefault="00F462CE" w:rsidP="000A4A35">
            <w:pPr>
              <w:keepNext/>
              <w:suppressAutoHyphens/>
              <w:autoSpaceDE w:val="0"/>
              <w:autoSpaceDN w:val="0"/>
              <w:adjustRightInd w:val="0"/>
              <w:contextualSpacing/>
              <w:jc w:val="both"/>
              <w:textAlignment w:val="center"/>
              <w:rPr>
                <w:rFonts w:eastAsia="PMingLiU"/>
                <w:color w:val="000000"/>
              </w:rPr>
            </w:pPr>
            <w:r w:rsidRPr="007B07EF">
              <w:rPr>
                <w:noProof/>
                <w:lang w:val="en-US"/>
              </w:rPr>
              <w:drawing>
                <wp:inline distT="0" distB="0" distL="0" distR="0" wp14:anchorId="724920DC" wp14:editId="431554CE">
                  <wp:extent cx="82550" cy="82550"/>
                  <wp:effectExtent l="0" t="0" r="0" b="0"/>
                  <wp:docPr id="30" name="Picture 3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0" cy="82550"/>
                          </a:xfrm>
                          <a:prstGeom prst="rect">
                            <a:avLst/>
                          </a:prstGeom>
                          <a:noFill/>
                          <a:ln>
                            <a:noFill/>
                          </a:ln>
                        </pic:spPr>
                      </pic:pic>
                    </a:graphicData>
                  </a:graphic>
                </wp:inline>
              </w:drawing>
            </w:r>
          </w:p>
        </w:tc>
        <w:tc>
          <w:tcPr>
            <w:tcW w:w="8439" w:type="dxa"/>
            <w:tcBorders>
              <w:top w:val="nil"/>
              <w:left w:val="nil"/>
              <w:bottom w:val="single" w:sz="4" w:space="0" w:color="auto"/>
            </w:tcBorders>
            <w:tcMar>
              <w:left w:w="0" w:type="dxa"/>
            </w:tcMar>
            <w:vAlign w:val="center"/>
          </w:tcPr>
          <w:p w14:paraId="0B11A740" w14:textId="178BDC65" w:rsidR="00BE3D38" w:rsidRPr="007B07EF" w:rsidRDefault="00BE3D38" w:rsidP="000A4A35">
            <w:pPr>
              <w:keepNext/>
              <w:tabs>
                <w:tab w:val="left" w:pos="810"/>
              </w:tabs>
              <w:suppressAutoHyphens/>
              <w:autoSpaceDE w:val="0"/>
              <w:autoSpaceDN w:val="0"/>
              <w:adjustRightInd w:val="0"/>
              <w:contextualSpacing/>
              <w:jc w:val="both"/>
              <w:textAlignment w:val="center"/>
              <w:rPr>
                <w:rFonts w:eastAsia="PMingLiU"/>
              </w:rPr>
            </w:pPr>
            <w:r w:rsidRPr="007B07EF">
              <w:rPr>
                <w:b/>
              </w:rPr>
              <w:t>Ne</w:t>
            </w:r>
            <w:r w:rsidRPr="007B07EF">
              <w:t xml:space="preserve"> vraćajte sivi </w:t>
            </w:r>
            <w:r w:rsidR="00FC0283" w:rsidRPr="007B07EF">
              <w:t>poklopac</w:t>
            </w:r>
            <w:r w:rsidRPr="007B07EF">
              <w:t xml:space="preserve"> </w:t>
            </w:r>
            <w:r w:rsidR="00FC0283" w:rsidRPr="007B07EF">
              <w:t>n</w:t>
            </w:r>
            <w:r w:rsidRPr="007B07EF">
              <w:t xml:space="preserve">a iglu </w:t>
            </w:r>
            <w:r w:rsidR="00FC0283" w:rsidRPr="007B07EF">
              <w:t xml:space="preserve">upotrijebljenog </w:t>
            </w:r>
            <w:r w:rsidRPr="007B07EF">
              <w:t>napunjen</w:t>
            </w:r>
            <w:r w:rsidR="00FC0283" w:rsidRPr="007B07EF">
              <w:t>og</w:t>
            </w:r>
            <w:r w:rsidRPr="007B07EF">
              <w:t xml:space="preserve"> injekcion</w:t>
            </w:r>
            <w:r w:rsidR="00FC0283" w:rsidRPr="007B07EF">
              <w:t>og</w:t>
            </w:r>
            <w:r w:rsidRPr="007B07EF">
              <w:t xml:space="preserve"> špric</w:t>
            </w:r>
            <w:r w:rsidR="00FC0283" w:rsidRPr="007B07EF">
              <w:t>a</w:t>
            </w:r>
            <w:r w:rsidRPr="007B07EF">
              <w:t>.</w:t>
            </w:r>
          </w:p>
        </w:tc>
      </w:tr>
    </w:tbl>
    <w:p w14:paraId="147E6592" w14:textId="77777777" w:rsidR="00BE3D38" w:rsidRPr="007B07EF" w:rsidRDefault="00BE3D38" w:rsidP="000A4A35">
      <w:pPr>
        <w:tabs>
          <w:tab w:val="left" w:pos="810"/>
        </w:tabs>
        <w:suppressAutoHyphens/>
        <w:autoSpaceDE w:val="0"/>
        <w:autoSpaceDN w:val="0"/>
        <w:adjustRightInd w:val="0"/>
        <w:contextualSpacing/>
        <w:jc w:val="both"/>
        <w:textAlignment w:val="center"/>
        <w:rPr>
          <w:rFonts w:eastAsia="PMingLiU"/>
          <w:lang w:eastAsia="ja-JP"/>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8490"/>
      </w:tblGrid>
      <w:tr w:rsidR="00BE3D38" w:rsidRPr="007B07EF" w14:paraId="5E1D0C1A" w14:textId="77777777" w:rsidTr="00BE3D38">
        <w:tc>
          <w:tcPr>
            <w:tcW w:w="9072" w:type="dxa"/>
            <w:gridSpan w:val="2"/>
            <w:tcMar>
              <w:top w:w="28" w:type="dxa"/>
              <w:left w:w="57" w:type="dxa"/>
              <w:bottom w:w="28" w:type="dxa"/>
              <w:right w:w="57" w:type="dxa"/>
            </w:tcMar>
          </w:tcPr>
          <w:p w14:paraId="500B5732" w14:textId="77777777" w:rsidR="00BE3D38" w:rsidRPr="007B07EF" w:rsidRDefault="00BE3D38">
            <w:pPr>
              <w:keepNext/>
              <w:tabs>
                <w:tab w:val="left" w:pos="810"/>
              </w:tabs>
              <w:suppressAutoHyphens/>
              <w:autoSpaceDE w:val="0"/>
              <w:autoSpaceDN w:val="0"/>
              <w:adjustRightInd w:val="0"/>
              <w:contextualSpacing/>
              <w:jc w:val="center"/>
              <w:textAlignment w:val="center"/>
              <w:rPr>
                <w:rFonts w:eastAsia="PMingLiU"/>
              </w:rPr>
            </w:pPr>
            <w:r w:rsidRPr="007B07EF">
              <w:lastRenderedPageBreak/>
              <w:t xml:space="preserve">Korak 4: </w:t>
            </w:r>
            <w:r w:rsidRPr="007B07EF">
              <w:rPr>
                <w:b/>
              </w:rPr>
              <w:t>Završni korak</w:t>
            </w:r>
          </w:p>
        </w:tc>
      </w:tr>
      <w:tr w:rsidR="00BE3D38" w:rsidRPr="007B07EF" w14:paraId="7146B68B" w14:textId="77777777" w:rsidTr="00BE3D38">
        <w:tc>
          <w:tcPr>
            <w:tcW w:w="582" w:type="dxa"/>
            <w:tcBorders>
              <w:bottom w:val="single" w:sz="4" w:space="0" w:color="auto"/>
            </w:tcBorders>
            <w:tcMar>
              <w:top w:w="28" w:type="dxa"/>
              <w:left w:w="57" w:type="dxa"/>
              <w:bottom w:w="28" w:type="dxa"/>
              <w:right w:w="57" w:type="dxa"/>
            </w:tcMar>
          </w:tcPr>
          <w:p w14:paraId="1B6633B7" w14:textId="77777777" w:rsidR="00BE3D38" w:rsidRPr="007B07EF" w:rsidRDefault="00BE3D38" w:rsidP="000A4A35">
            <w:pPr>
              <w:keepNext/>
              <w:tabs>
                <w:tab w:val="left" w:pos="810"/>
              </w:tabs>
              <w:suppressAutoHyphens/>
              <w:autoSpaceDE w:val="0"/>
              <w:autoSpaceDN w:val="0"/>
              <w:adjustRightInd w:val="0"/>
              <w:contextualSpacing/>
              <w:jc w:val="both"/>
              <w:textAlignment w:val="center"/>
              <w:rPr>
                <w:rFonts w:eastAsia="PMingLiU"/>
                <w:color w:val="000000"/>
              </w:rPr>
            </w:pPr>
            <w:r w:rsidRPr="007B07EF">
              <w:t>A</w:t>
            </w:r>
          </w:p>
        </w:tc>
        <w:tc>
          <w:tcPr>
            <w:tcW w:w="8490" w:type="dxa"/>
            <w:tcBorders>
              <w:bottom w:val="single" w:sz="4" w:space="0" w:color="auto"/>
            </w:tcBorders>
            <w:tcMar>
              <w:left w:w="57" w:type="dxa"/>
              <w:right w:w="57" w:type="dxa"/>
            </w:tcMar>
          </w:tcPr>
          <w:p w14:paraId="3ADAA708" w14:textId="684A70A8" w:rsidR="00BE3D38" w:rsidRPr="007B07EF" w:rsidRDefault="00BE3D38" w:rsidP="000A4A35">
            <w:pPr>
              <w:keepNext/>
              <w:tabs>
                <w:tab w:val="left" w:pos="810"/>
              </w:tabs>
              <w:suppressAutoHyphens/>
              <w:autoSpaceDE w:val="0"/>
              <w:autoSpaceDN w:val="0"/>
              <w:adjustRightInd w:val="0"/>
              <w:contextualSpacing/>
              <w:jc w:val="both"/>
              <w:textAlignment w:val="center"/>
              <w:rPr>
                <w:rFonts w:eastAsia="PMingLiU"/>
              </w:rPr>
            </w:pPr>
            <w:r w:rsidRPr="007B07EF">
              <w:t xml:space="preserve">Odložite </w:t>
            </w:r>
            <w:r w:rsidR="00FC0283" w:rsidRPr="007B07EF">
              <w:t xml:space="preserve">upotrijebljeni </w:t>
            </w:r>
            <w:r w:rsidRPr="007B07EF">
              <w:t xml:space="preserve">injekcioni špric i ostali pribor u </w:t>
            </w:r>
            <w:r w:rsidR="00FC0283" w:rsidRPr="007B07EF">
              <w:t xml:space="preserve">kontejner </w:t>
            </w:r>
            <w:r w:rsidRPr="007B07EF">
              <w:t xml:space="preserve">za </w:t>
            </w:r>
            <w:r w:rsidR="00FC0283" w:rsidRPr="007B07EF">
              <w:t xml:space="preserve">odlaganje </w:t>
            </w:r>
            <w:r w:rsidRPr="007B07EF">
              <w:t>oštrih predmeta.</w:t>
            </w:r>
          </w:p>
        </w:tc>
      </w:tr>
      <w:tr w:rsidR="00BE3D38" w:rsidRPr="007B07EF" w14:paraId="6A1D36BC" w14:textId="77777777" w:rsidTr="00BE3D38">
        <w:tc>
          <w:tcPr>
            <w:tcW w:w="9072" w:type="dxa"/>
            <w:gridSpan w:val="2"/>
            <w:tcBorders>
              <w:bottom w:val="nil"/>
            </w:tcBorders>
            <w:tcMar>
              <w:top w:w="28" w:type="dxa"/>
              <w:left w:w="57" w:type="dxa"/>
              <w:bottom w:w="28" w:type="dxa"/>
              <w:right w:w="57" w:type="dxa"/>
            </w:tcMar>
          </w:tcPr>
          <w:p w14:paraId="40D5EE21" w14:textId="48FD50EA" w:rsidR="00BE3D38" w:rsidRPr="007B07EF" w:rsidRDefault="00F462CE" w:rsidP="000A4A35">
            <w:pPr>
              <w:keepNext/>
              <w:tabs>
                <w:tab w:val="left" w:pos="810"/>
              </w:tabs>
              <w:suppressAutoHyphens/>
              <w:autoSpaceDE w:val="0"/>
              <w:autoSpaceDN w:val="0"/>
              <w:adjustRightInd w:val="0"/>
              <w:contextualSpacing/>
              <w:jc w:val="both"/>
              <w:textAlignment w:val="center"/>
              <w:rPr>
                <w:rFonts w:eastAsia="PMingLiU"/>
              </w:rPr>
            </w:pPr>
            <w:r w:rsidRPr="007B07EF">
              <w:rPr>
                <w:noProof/>
                <w:lang w:val="en-US"/>
              </w:rPr>
              <w:drawing>
                <wp:inline distT="0" distB="0" distL="0" distR="0" wp14:anchorId="464F7FEB" wp14:editId="1C461E18">
                  <wp:extent cx="3295650" cy="2089150"/>
                  <wp:effectExtent l="0" t="0" r="0" b="0"/>
                  <wp:docPr id="31" name="Picture 14" descr="ILL0302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L0302v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650" cy="2089150"/>
                          </a:xfrm>
                          <a:prstGeom prst="rect">
                            <a:avLst/>
                          </a:prstGeom>
                          <a:noFill/>
                          <a:ln>
                            <a:noFill/>
                          </a:ln>
                        </pic:spPr>
                      </pic:pic>
                    </a:graphicData>
                  </a:graphic>
                </wp:inline>
              </w:drawing>
            </w:r>
          </w:p>
        </w:tc>
      </w:tr>
      <w:tr w:rsidR="00BE3D38" w:rsidRPr="007B07EF" w14:paraId="3739B609" w14:textId="77777777" w:rsidTr="00BE3D38">
        <w:tc>
          <w:tcPr>
            <w:tcW w:w="9072" w:type="dxa"/>
            <w:gridSpan w:val="2"/>
            <w:tcBorders>
              <w:top w:val="nil"/>
              <w:bottom w:val="nil"/>
            </w:tcBorders>
            <w:tcMar>
              <w:top w:w="28" w:type="dxa"/>
              <w:left w:w="57" w:type="dxa"/>
              <w:bottom w:w="28" w:type="dxa"/>
              <w:right w:w="57" w:type="dxa"/>
            </w:tcMar>
          </w:tcPr>
          <w:p w14:paraId="26D3EF4A" w14:textId="2E5555BB" w:rsidR="00BE148C" w:rsidRPr="007B07EF" w:rsidRDefault="00FC0283" w:rsidP="000A4A35">
            <w:pPr>
              <w:keepNext/>
              <w:tabs>
                <w:tab w:val="left" w:pos="810"/>
              </w:tabs>
              <w:suppressAutoHyphens/>
              <w:autoSpaceDE w:val="0"/>
              <w:autoSpaceDN w:val="0"/>
              <w:adjustRightInd w:val="0"/>
              <w:contextualSpacing/>
              <w:jc w:val="both"/>
              <w:textAlignment w:val="center"/>
              <w:rPr>
                <w:rFonts w:eastAsia="PMingLiU"/>
              </w:rPr>
            </w:pPr>
            <w:proofErr w:type="spellStart"/>
            <w:r w:rsidRPr="007B07EF">
              <w:t>Neupotrijebljeni</w:t>
            </w:r>
            <w:proofErr w:type="spellEnd"/>
            <w:r w:rsidRPr="007B07EF">
              <w:t xml:space="preserve"> lije</w:t>
            </w:r>
            <w:r w:rsidR="00BE3D38" w:rsidRPr="007B07EF">
              <w:t xml:space="preserve">k </w:t>
            </w:r>
            <w:r w:rsidRPr="007B07EF">
              <w:t>se uništava</w:t>
            </w:r>
            <w:r w:rsidR="00BE3D38" w:rsidRPr="007B07EF">
              <w:t xml:space="preserve"> u skladu s</w:t>
            </w:r>
            <w:r w:rsidRPr="007B07EF">
              <w:t>a</w:t>
            </w:r>
            <w:r w:rsidR="00BE3D38" w:rsidRPr="007B07EF">
              <w:t xml:space="preserve"> </w:t>
            </w:r>
            <w:r w:rsidRPr="007B07EF">
              <w:t xml:space="preserve">važećim </w:t>
            </w:r>
            <w:r w:rsidR="00BE3D38" w:rsidRPr="007B07EF">
              <w:t xml:space="preserve">propisima. Pitajte Vašeg ljekara/farmaceuta kako da uklonite lijek koji Vam više ne treba. Ove mjere pomažu očuvanju </w:t>
            </w:r>
            <w:r w:rsidRPr="007B07EF">
              <w:t>životne sredine</w:t>
            </w:r>
            <w:r w:rsidR="00BE3D38" w:rsidRPr="007B07EF">
              <w:t>.</w:t>
            </w:r>
          </w:p>
          <w:p w14:paraId="2B8FA634" w14:textId="77777777" w:rsidR="00BE148C" w:rsidRPr="007B07EF" w:rsidRDefault="00BE148C" w:rsidP="000A4A35">
            <w:pPr>
              <w:keepNext/>
              <w:tabs>
                <w:tab w:val="left" w:pos="810"/>
              </w:tabs>
              <w:suppressAutoHyphens/>
              <w:autoSpaceDE w:val="0"/>
              <w:autoSpaceDN w:val="0"/>
              <w:adjustRightInd w:val="0"/>
              <w:contextualSpacing/>
              <w:jc w:val="both"/>
              <w:textAlignment w:val="center"/>
              <w:rPr>
                <w:rFonts w:eastAsia="PMingLiU"/>
                <w:lang w:eastAsia="ja-JP"/>
              </w:rPr>
            </w:pPr>
          </w:p>
          <w:p w14:paraId="0DCAC6CF" w14:textId="12DA6FF2" w:rsidR="00BE3D38" w:rsidRPr="007B07EF" w:rsidRDefault="00BE3D38" w:rsidP="000A4A35">
            <w:pPr>
              <w:keepNext/>
              <w:tabs>
                <w:tab w:val="left" w:pos="810"/>
              </w:tabs>
              <w:suppressAutoHyphens/>
              <w:autoSpaceDE w:val="0"/>
              <w:autoSpaceDN w:val="0"/>
              <w:adjustRightInd w:val="0"/>
              <w:contextualSpacing/>
              <w:jc w:val="both"/>
              <w:textAlignment w:val="center"/>
              <w:rPr>
                <w:rFonts w:eastAsia="PMingLiU"/>
              </w:rPr>
            </w:pPr>
            <w:r w:rsidRPr="007B07EF">
              <w:t xml:space="preserve">Čuvajte špric i </w:t>
            </w:r>
            <w:r w:rsidR="00FC0283" w:rsidRPr="007B07EF">
              <w:t xml:space="preserve">kontejner </w:t>
            </w:r>
            <w:r w:rsidRPr="007B07EF">
              <w:t xml:space="preserve">za </w:t>
            </w:r>
            <w:r w:rsidR="00FC0283" w:rsidRPr="007B07EF">
              <w:t xml:space="preserve">odlaganje </w:t>
            </w:r>
            <w:r w:rsidRPr="007B07EF">
              <w:t xml:space="preserve">oštrih predmeta daleko od </w:t>
            </w:r>
            <w:r w:rsidR="00FC0283" w:rsidRPr="007B07EF">
              <w:t xml:space="preserve">pogleda </w:t>
            </w:r>
            <w:r w:rsidRPr="007B07EF">
              <w:t>i domašaja djece.</w:t>
            </w:r>
          </w:p>
        </w:tc>
      </w:tr>
      <w:tr w:rsidR="00BE3D38" w:rsidRPr="007B07EF" w14:paraId="1537DE8D" w14:textId="77777777" w:rsidTr="00BE3D38">
        <w:tc>
          <w:tcPr>
            <w:tcW w:w="582" w:type="dxa"/>
            <w:tcBorders>
              <w:top w:val="nil"/>
              <w:bottom w:val="nil"/>
              <w:right w:val="nil"/>
            </w:tcBorders>
            <w:tcMar>
              <w:top w:w="28" w:type="dxa"/>
              <w:left w:w="57" w:type="dxa"/>
              <w:bottom w:w="28" w:type="dxa"/>
              <w:right w:w="57" w:type="dxa"/>
            </w:tcMar>
          </w:tcPr>
          <w:p w14:paraId="3C095202" w14:textId="50402F55" w:rsidR="00BE3D38" w:rsidRPr="007B07EF" w:rsidRDefault="00F462CE" w:rsidP="000A4A35">
            <w:pPr>
              <w:keepNext/>
              <w:tabs>
                <w:tab w:val="left" w:pos="810"/>
              </w:tabs>
              <w:suppressAutoHyphens/>
              <w:autoSpaceDE w:val="0"/>
              <w:autoSpaceDN w:val="0"/>
              <w:adjustRightInd w:val="0"/>
              <w:contextualSpacing/>
              <w:jc w:val="both"/>
              <w:textAlignment w:val="center"/>
              <w:rPr>
                <w:rFonts w:eastAsia="PMingLiU"/>
                <w:color w:val="000000"/>
              </w:rPr>
            </w:pPr>
            <w:r w:rsidRPr="007B07EF">
              <w:rPr>
                <w:noProof/>
                <w:lang w:val="en-US"/>
              </w:rPr>
              <w:drawing>
                <wp:inline distT="0" distB="0" distL="0" distR="0" wp14:anchorId="6A0E28F1" wp14:editId="55C70CBA">
                  <wp:extent cx="88900" cy="88900"/>
                  <wp:effectExtent l="0" t="0" r="0" b="0"/>
                  <wp:docPr id="32" name="Picture 4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8490" w:type="dxa"/>
            <w:tcBorders>
              <w:top w:val="nil"/>
              <w:left w:val="nil"/>
              <w:bottom w:val="nil"/>
            </w:tcBorders>
            <w:tcMar>
              <w:left w:w="0" w:type="dxa"/>
              <w:right w:w="57" w:type="dxa"/>
            </w:tcMar>
          </w:tcPr>
          <w:p w14:paraId="4C9BEF4B" w14:textId="252B972C" w:rsidR="00BE3D38" w:rsidRPr="007B07EF" w:rsidRDefault="00BE3D38" w:rsidP="000A4A35">
            <w:pPr>
              <w:keepNext/>
              <w:tabs>
                <w:tab w:val="left" w:pos="810"/>
              </w:tabs>
              <w:suppressAutoHyphens/>
              <w:autoSpaceDE w:val="0"/>
              <w:autoSpaceDN w:val="0"/>
              <w:adjustRightInd w:val="0"/>
              <w:contextualSpacing/>
              <w:jc w:val="both"/>
              <w:textAlignment w:val="center"/>
              <w:rPr>
                <w:rFonts w:eastAsia="PMingLiU"/>
              </w:rPr>
            </w:pPr>
            <w:r w:rsidRPr="007B07EF">
              <w:rPr>
                <w:b/>
              </w:rPr>
              <w:t>Ne</w:t>
            </w:r>
            <w:r w:rsidRPr="007B07EF">
              <w:t xml:space="preserve"> upotrebljavati ponovo iskori</w:t>
            </w:r>
            <w:r w:rsidR="00FC0283" w:rsidRPr="007B07EF">
              <w:t>šć</w:t>
            </w:r>
            <w:r w:rsidRPr="007B07EF">
              <w:t>eni špric.</w:t>
            </w:r>
          </w:p>
        </w:tc>
      </w:tr>
      <w:tr w:rsidR="00BE3D38" w:rsidRPr="007B07EF" w14:paraId="6B5FBECD" w14:textId="77777777" w:rsidTr="00BE3D38">
        <w:tc>
          <w:tcPr>
            <w:tcW w:w="582" w:type="dxa"/>
            <w:tcBorders>
              <w:top w:val="nil"/>
              <w:bottom w:val="single" w:sz="4" w:space="0" w:color="auto"/>
              <w:right w:val="nil"/>
            </w:tcBorders>
            <w:tcMar>
              <w:top w:w="28" w:type="dxa"/>
              <w:left w:w="57" w:type="dxa"/>
              <w:bottom w:w="28" w:type="dxa"/>
              <w:right w:w="57" w:type="dxa"/>
            </w:tcMar>
          </w:tcPr>
          <w:p w14:paraId="1B617395" w14:textId="27F16C1F" w:rsidR="00BE3D38" w:rsidRPr="007B07EF" w:rsidRDefault="00F462CE" w:rsidP="000A4A35">
            <w:pPr>
              <w:keepNext/>
              <w:tabs>
                <w:tab w:val="left" w:pos="810"/>
              </w:tabs>
              <w:suppressAutoHyphens/>
              <w:autoSpaceDE w:val="0"/>
              <w:autoSpaceDN w:val="0"/>
              <w:adjustRightInd w:val="0"/>
              <w:contextualSpacing/>
              <w:jc w:val="both"/>
              <w:textAlignment w:val="center"/>
              <w:rPr>
                <w:rFonts w:eastAsia="PMingLiU"/>
                <w:color w:val="000000"/>
              </w:rPr>
            </w:pPr>
            <w:r w:rsidRPr="007B07EF">
              <w:rPr>
                <w:noProof/>
                <w:lang w:val="en-US"/>
              </w:rPr>
              <w:drawing>
                <wp:inline distT="0" distB="0" distL="0" distR="0" wp14:anchorId="5E78EEF4" wp14:editId="720AEB4A">
                  <wp:extent cx="88900" cy="88900"/>
                  <wp:effectExtent l="0" t="0" r="0" b="0"/>
                  <wp:docPr id="33" name="Picture 4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tc>
        <w:tc>
          <w:tcPr>
            <w:tcW w:w="8490" w:type="dxa"/>
            <w:tcBorders>
              <w:top w:val="nil"/>
              <w:left w:val="nil"/>
              <w:bottom w:val="single" w:sz="4" w:space="0" w:color="auto"/>
            </w:tcBorders>
            <w:tcMar>
              <w:left w:w="0" w:type="dxa"/>
              <w:right w:w="57" w:type="dxa"/>
            </w:tcMar>
          </w:tcPr>
          <w:p w14:paraId="049BE2FD" w14:textId="570DF67C" w:rsidR="00BE3D38" w:rsidRPr="007B07EF" w:rsidRDefault="00BE3D38" w:rsidP="000A4A35">
            <w:pPr>
              <w:keepNext/>
              <w:tabs>
                <w:tab w:val="left" w:pos="810"/>
              </w:tabs>
              <w:suppressAutoHyphens/>
              <w:autoSpaceDE w:val="0"/>
              <w:autoSpaceDN w:val="0"/>
              <w:adjustRightInd w:val="0"/>
              <w:contextualSpacing/>
              <w:jc w:val="both"/>
              <w:textAlignment w:val="center"/>
              <w:rPr>
                <w:rFonts w:eastAsia="PMingLiU"/>
              </w:rPr>
            </w:pPr>
            <w:r w:rsidRPr="007B07EF">
              <w:rPr>
                <w:b/>
              </w:rPr>
              <w:t>Ne</w:t>
            </w:r>
            <w:r w:rsidRPr="007B07EF">
              <w:t xml:space="preserve"> reciklirajte iskoriš</w:t>
            </w:r>
            <w:r w:rsidR="00FC0283" w:rsidRPr="007B07EF">
              <w:t>ć</w:t>
            </w:r>
            <w:r w:rsidRPr="007B07EF">
              <w:t>ene špriceve i ne bacajte</w:t>
            </w:r>
            <w:r w:rsidR="00FC0283" w:rsidRPr="007B07EF">
              <w:t xml:space="preserve"> ih</w:t>
            </w:r>
            <w:r w:rsidRPr="007B07EF">
              <w:t xml:space="preserve"> u kućni otpad.</w:t>
            </w:r>
          </w:p>
        </w:tc>
      </w:tr>
    </w:tbl>
    <w:p w14:paraId="6E755E74" w14:textId="77777777" w:rsidR="007619D5" w:rsidRPr="007B07EF" w:rsidRDefault="007619D5" w:rsidP="000A4A35">
      <w:pPr>
        <w:jc w:val="both"/>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8490"/>
      </w:tblGrid>
      <w:tr w:rsidR="00BE3D38" w:rsidRPr="007B07EF" w14:paraId="5AC79F99" w14:textId="77777777" w:rsidTr="00BE3D38">
        <w:tc>
          <w:tcPr>
            <w:tcW w:w="582" w:type="dxa"/>
            <w:tcMar>
              <w:top w:w="28" w:type="dxa"/>
              <w:left w:w="57" w:type="dxa"/>
              <w:bottom w:w="28" w:type="dxa"/>
              <w:right w:w="57" w:type="dxa"/>
            </w:tcMar>
          </w:tcPr>
          <w:p w14:paraId="47700C7A" w14:textId="77777777" w:rsidR="00BE3D38" w:rsidRPr="007B07EF" w:rsidRDefault="00BE3D38" w:rsidP="000A4A35">
            <w:pPr>
              <w:keepNext/>
              <w:tabs>
                <w:tab w:val="left" w:pos="810"/>
              </w:tabs>
              <w:suppressAutoHyphens/>
              <w:autoSpaceDE w:val="0"/>
              <w:autoSpaceDN w:val="0"/>
              <w:adjustRightInd w:val="0"/>
              <w:contextualSpacing/>
              <w:jc w:val="both"/>
              <w:textAlignment w:val="center"/>
              <w:rPr>
                <w:rFonts w:eastAsia="PMingLiU"/>
                <w:color w:val="000000"/>
              </w:rPr>
            </w:pPr>
            <w:r w:rsidRPr="007B07EF">
              <w:t>B</w:t>
            </w:r>
          </w:p>
        </w:tc>
        <w:tc>
          <w:tcPr>
            <w:tcW w:w="8490" w:type="dxa"/>
            <w:tcMar>
              <w:left w:w="57" w:type="dxa"/>
              <w:right w:w="57" w:type="dxa"/>
            </w:tcMar>
          </w:tcPr>
          <w:p w14:paraId="309B8EF2" w14:textId="77777777" w:rsidR="00BE3D38" w:rsidRPr="007B07EF" w:rsidRDefault="00BE3D38" w:rsidP="000A4A35">
            <w:pPr>
              <w:keepNext/>
              <w:tabs>
                <w:tab w:val="left" w:pos="810"/>
              </w:tabs>
              <w:suppressAutoHyphens/>
              <w:autoSpaceDE w:val="0"/>
              <w:autoSpaceDN w:val="0"/>
              <w:adjustRightInd w:val="0"/>
              <w:contextualSpacing/>
              <w:jc w:val="both"/>
              <w:textAlignment w:val="center"/>
              <w:rPr>
                <w:rFonts w:eastAsia="PMingLiU"/>
              </w:rPr>
            </w:pPr>
            <w:r w:rsidRPr="007B07EF">
              <w:t>Pregledajte mjesto primjene injekcije.</w:t>
            </w:r>
          </w:p>
        </w:tc>
      </w:tr>
      <w:tr w:rsidR="00BE3D38" w:rsidRPr="007B07EF" w14:paraId="0E57E7D3" w14:textId="77777777" w:rsidTr="00BE3D38">
        <w:trPr>
          <w:trHeight w:val="535"/>
        </w:trPr>
        <w:tc>
          <w:tcPr>
            <w:tcW w:w="9072" w:type="dxa"/>
            <w:gridSpan w:val="2"/>
            <w:tcMar>
              <w:top w:w="28" w:type="dxa"/>
              <w:left w:w="57" w:type="dxa"/>
              <w:bottom w:w="28" w:type="dxa"/>
              <w:right w:w="57" w:type="dxa"/>
            </w:tcMar>
          </w:tcPr>
          <w:p w14:paraId="37428793" w14:textId="580462DB" w:rsidR="00BE3D38" w:rsidRPr="007B07EF" w:rsidRDefault="00BE3D38" w:rsidP="000A4A35">
            <w:pPr>
              <w:keepNext/>
              <w:suppressAutoHyphens/>
              <w:autoSpaceDE w:val="0"/>
              <w:autoSpaceDN w:val="0"/>
              <w:adjustRightInd w:val="0"/>
              <w:jc w:val="both"/>
              <w:textAlignment w:val="center"/>
              <w:rPr>
                <w:rFonts w:eastAsia="PMingLiU"/>
              </w:rPr>
            </w:pPr>
            <w:r w:rsidRPr="007B07EF">
              <w:t xml:space="preserve">Ukoliko </w:t>
            </w:r>
            <w:r w:rsidR="00FC0283" w:rsidRPr="007B07EF">
              <w:t xml:space="preserve">primijetite </w:t>
            </w:r>
            <w:r w:rsidRPr="007B07EF">
              <w:t>krv, pritisnite</w:t>
            </w:r>
            <w:r w:rsidR="00FC0283" w:rsidRPr="007B07EF">
              <w:t xml:space="preserve"> mjesto primjene injekcije</w:t>
            </w:r>
            <w:r w:rsidRPr="007B07EF">
              <w:t xml:space="preserve"> pamučn</w:t>
            </w:r>
            <w:r w:rsidR="00FC0283" w:rsidRPr="007B07EF">
              <w:t>om</w:t>
            </w:r>
            <w:r w:rsidRPr="007B07EF">
              <w:t xml:space="preserve"> vat</w:t>
            </w:r>
            <w:r w:rsidR="00FC0283" w:rsidRPr="007B07EF">
              <w:t>om</w:t>
            </w:r>
            <w:r w:rsidRPr="007B07EF">
              <w:t xml:space="preserve"> ili </w:t>
            </w:r>
            <w:r w:rsidR="00FC0283" w:rsidRPr="007B07EF">
              <w:t>gazom</w:t>
            </w:r>
            <w:r w:rsidRPr="007B07EF">
              <w:t xml:space="preserve">. </w:t>
            </w:r>
            <w:r w:rsidRPr="007B07EF">
              <w:rPr>
                <w:b/>
              </w:rPr>
              <w:t xml:space="preserve">Nemojte </w:t>
            </w:r>
            <w:r w:rsidRPr="007B07EF">
              <w:t>trljati mjesto ubrizgavanja. Upotrijebite flaster ako je potrebno.</w:t>
            </w:r>
          </w:p>
        </w:tc>
      </w:tr>
    </w:tbl>
    <w:p w14:paraId="33FAB83A" w14:textId="77777777" w:rsidR="002E5BE1" w:rsidRPr="007B07EF" w:rsidRDefault="002E5BE1">
      <w:pPr>
        <w:numPr>
          <w:ilvl w:val="12"/>
          <w:numId w:val="0"/>
        </w:numPr>
      </w:pPr>
    </w:p>
    <w:sectPr w:rsidR="002E5BE1" w:rsidRPr="007B07EF" w:rsidSect="002E645C">
      <w:footerReference w:type="default" r:id="rId32"/>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219F6" w14:textId="77777777" w:rsidR="00D37FF8" w:rsidRPr="00D42382" w:rsidRDefault="00D37FF8" w:rsidP="00E23813">
      <w:r w:rsidRPr="00D42382">
        <w:separator/>
      </w:r>
    </w:p>
  </w:endnote>
  <w:endnote w:type="continuationSeparator" w:id="0">
    <w:p w14:paraId="1D3BEA4F" w14:textId="77777777" w:rsidR="00D37FF8" w:rsidRPr="00D42382" w:rsidRDefault="00D37FF8" w:rsidP="00E23813">
      <w:r w:rsidRPr="00D423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DE255" w14:textId="786DBE2C" w:rsidR="003F4CEE" w:rsidRPr="0001616D" w:rsidRDefault="003F4CEE" w:rsidP="00946AB6">
    <w:pPr>
      <w:keepLines/>
      <w:tabs>
        <w:tab w:val="center" w:pos="4320"/>
        <w:tab w:val="right" w:pos="8640"/>
      </w:tabs>
      <w:jc w:val="center"/>
      <w:rPr>
        <w:rFonts w:eastAsia="SimSun"/>
      </w:rPr>
    </w:pPr>
    <w:r w:rsidRPr="0001616D">
      <w:rPr>
        <w:rFonts w:eastAsia="SimSun"/>
      </w:rPr>
      <w:fldChar w:fldCharType="begin"/>
    </w:r>
    <w:r w:rsidRPr="0001616D">
      <w:rPr>
        <w:rFonts w:eastAsia="SimSun"/>
      </w:rPr>
      <w:instrText xml:space="preserve"> PAGE </w:instrText>
    </w:r>
    <w:r w:rsidRPr="0001616D">
      <w:rPr>
        <w:rFonts w:eastAsia="SimSun"/>
      </w:rPr>
      <w:fldChar w:fldCharType="separate"/>
    </w:r>
    <w:r w:rsidR="00250156">
      <w:rPr>
        <w:rFonts w:eastAsia="SimSun"/>
        <w:noProof/>
      </w:rPr>
      <w:t>14</w:t>
    </w:r>
    <w:r w:rsidRPr="0001616D">
      <w:rPr>
        <w:rFonts w:eastAsia="SimSun"/>
      </w:rPr>
      <w:fldChar w:fldCharType="end"/>
    </w:r>
    <w:r w:rsidRPr="000A4A35">
      <w:rPr>
        <w:rFonts w:eastAsia="SimSun"/>
      </w:rPr>
      <w:t xml:space="preserve"> </w:t>
    </w:r>
    <w:r w:rsidRPr="0001616D">
      <w:t>/</w:t>
    </w:r>
    <w:r w:rsidRPr="000A4A35">
      <w:t xml:space="preserve"> </w:t>
    </w:r>
    <w:r w:rsidRPr="00D65F47">
      <w:rPr>
        <w:rFonts w:eastAsia="SimSun"/>
      </w:rPr>
      <w:fldChar w:fldCharType="begin"/>
    </w:r>
    <w:r w:rsidRPr="0001616D">
      <w:rPr>
        <w:rFonts w:eastAsia="SimSun"/>
      </w:rPr>
      <w:instrText xml:space="preserve"> NUMPAGES  </w:instrText>
    </w:r>
    <w:r w:rsidRPr="00D65F47">
      <w:rPr>
        <w:rFonts w:eastAsia="SimSun"/>
      </w:rPr>
      <w:fldChar w:fldCharType="separate"/>
    </w:r>
    <w:r w:rsidR="00250156">
      <w:rPr>
        <w:rFonts w:eastAsia="SimSun"/>
        <w:noProof/>
      </w:rPr>
      <w:t>14</w:t>
    </w:r>
    <w:r w:rsidRPr="00D65F47">
      <w:rPr>
        <w:rFonts w:eastAsia="SimSu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E3BB5" w14:textId="77777777" w:rsidR="00D37FF8" w:rsidRPr="00D42382" w:rsidRDefault="00D37FF8" w:rsidP="00E23813">
      <w:r w:rsidRPr="00D42382">
        <w:separator/>
      </w:r>
    </w:p>
  </w:footnote>
  <w:footnote w:type="continuationSeparator" w:id="0">
    <w:p w14:paraId="50B1FD57" w14:textId="77777777" w:rsidR="00D37FF8" w:rsidRPr="00D42382" w:rsidRDefault="00D37FF8" w:rsidP="00E23813">
      <w:r w:rsidRPr="00D4238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1552F"/>
    <w:multiLevelType w:val="hybridMultilevel"/>
    <w:tmpl w:val="5A60B134"/>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9124FC"/>
    <w:multiLevelType w:val="hybridMultilevel"/>
    <w:tmpl w:val="097E7D1E"/>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5914CBA8">
      <w:start w:val="6"/>
      <w:numFmt w:val="bullet"/>
      <w:lvlText w:val="•"/>
      <w:lvlJc w:val="left"/>
      <w:pPr>
        <w:ind w:left="1650" w:hanging="57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0F7859"/>
    <w:multiLevelType w:val="hybridMultilevel"/>
    <w:tmpl w:val="6FC0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67218"/>
    <w:multiLevelType w:val="hybridMultilevel"/>
    <w:tmpl w:val="CC5E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9" w15:restartNumberingAfterBreak="0">
    <w:nsid w:val="1E6116EE"/>
    <w:multiLevelType w:val="hybridMultilevel"/>
    <w:tmpl w:val="B724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A054C"/>
    <w:multiLevelType w:val="hybridMultilevel"/>
    <w:tmpl w:val="904896C0"/>
    <w:lvl w:ilvl="0" w:tplc="D69A8DF6">
      <w:start w:val="1"/>
      <w:numFmt w:val="bullet"/>
      <w:lvlText w:val=""/>
      <w:lvlJc w:val="left"/>
      <w:pPr>
        <w:tabs>
          <w:tab w:val="num" w:pos="567"/>
        </w:tabs>
        <w:ind w:left="567" w:hanging="567"/>
      </w:pPr>
      <w:rPr>
        <w:rFonts w:ascii="Symbol" w:hAnsi="Symbol" w:cs="Times New Roman"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EF07E2"/>
    <w:multiLevelType w:val="hybridMultilevel"/>
    <w:tmpl w:val="52E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15"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70641C"/>
    <w:multiLevelType w:val="hybridMultilevel"/>
    <w:tmpl w:val="C0AE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679F"/>
    <w:multiLevelType w:val="hybridMultilevel"/>
    <w:tmpl w:val="9472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65119"/>
    <w:multiLevelType w:val="hybridMultilevel"/>
    <w:tmpl w:val="DC3C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137120"/>
    <w:multiLevelType w:val="hybridMultilevel"/>
    <w:tmpl w:val="42DEBF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78587D"/>
    <w:multiLevelType w:val="hybridMultilevel"/>
    <w:tmpl w:val="E202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FF12C0"/>
    <w:multiLevelType w:val="hybridMultilevel"/>
    <w:tmpl w:val="FE7A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EB733F"/>
    <w:multiLevelType w:val="hybridMultilevel"/>
    <w:tmpl w:val="63C05162"/>
    <w:lvl w:ilvl="0" w:tplc="9DC2952A">
      <w:start w:val="1"/>
      <w:numFmt w:val="bullet"/>
      <w:lvlText w:val=""/>
      <w:lvlJc w:val="left"/>
      <w:pPr>
        <w:tabs>
          <w:tab w:val="num" w:pos="567"/>
        </w:tabs>
        <w:ind w:left="567" w:hanging="567"/>
      </w:pPr>
      <w:rPr>
        <w:rFonts w:ascii="Symbol" w:hAnsi="Symbol" w:cs="Times New Roman"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303A2C"/>
    <w:multiLevelType w:val="hybridMultilevel"/>
    <w:tmpl w:val="B6A2F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D07067"/>
    <w:multiLevelType w:val="hybridMultilevel"/>
    <w:tmpl w:val="F014F764"/>
    <w:lvl w:ilvl="0" w:tplc="04090001">
      <w:start w:val="1"/>
      <w:numFmt w:val="bullet"/>
      <w:lvlText w:val=""/>
      <w:lvlJc w:val="left"/>
      <w:pPr>
        <w:tabs>
          <w:tab w:val="num" w:pos="567"/>
        </w:tabs>
        <w:ind w:left="567" w:hanging="567"/>
      </w:pPr>
      <w:rPr>
        <w:rFonts w:ascii="Symbol" w:hAnsi="Symbol" w:hint="default"/>
        <w:sz w:val="20"/>
        <w:szCs w:val="20"/>
      </w:rPr>
    </w:lvl>
    <w:lvl w:ilvl="1" w:tplc="5914CBA8">
      <w:start w:val="6"/>
      <w:numFmt w:val="bullet"/>
      <w:lvlText w:val="•"/>
      <w:lvlJc w:val="left"/>
      <w:pPr>
        <w:ind w:left="1650" w:hanging="57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BD1D24"/>
    <w:multiLevelType w:val="hybridMultilevel"/>
    <w:tmpl w:val="688C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8F01184"/>
    <w:multiLevelType w:val="hybridMultilevel"/>
    <w:tmpl w:val="2FD0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CE1698"/>
    <w:multiLevelType w:val="hybridMultilevel"/>
    <w:tmpl w:val="35F6AFCE"/>
    <w:lvl w:ilvl="0" w:tplc="CF7A2426">
      <w:start w:val="1"/>
      <w:numFmt w:val="decimal"/>
      <w:lvlText w:val="%1."/>
      <w:lvlJc w:val="left"/>
      <w:pPr>
        <w:ind w:left="570" w:hanging="5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F21E14"/>
    <w:multiLevelType w:val="hybridMultilevel"/>
    <w:tmpl w:val="75CC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5142FA"/>
    <w:multiLevelType w:val="hybridMultilevel"/>
    <w:tmpl w:val="F5EAB770"/>
    <w:lvl w:ilvl="0" w:tplc="D0D6524E">
      <w:start w:val="1"/>
      <w:numFmt w:val="bullet"/>
      <w:lvlText w:val=""/>
      <w:lvlJc w:val="left"/>
      <w:pPr>
        <w:tabs>
          <w:tab w:val="num" w:pos="567"/>
        </w:tabs>
        <w:ind w:left="567" w:hanging="567"/>
      </w:pPr>
      <w:rPr>
        <w:rFonts w:ascii="Symbol" w:hAnsi="Symbol" w:hint="default"/>
        <w:sz w:val="22"/>
        <w:szCs w:val="22"/>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B70F1E"/>
    <w:multiLevelType w:val="hybridMultilevel"/>
    <w:tmpl w:val="3E8E5C52"/>
    <w:lvl w:ilvl="0" w:tplc="337EE888">
      <w:start w:val="1"/>
      <w:numFmt w:val="bullet"/>
      <w:lvlText w:val=""/>
      <w:lvlJc w:val="left"/>
      <w:pPr>
        <w:tabs>
          <w:tab w:val="num" w:pos="567"/>
        </w:tabs>
        <w:ind w:left="567" w:hanging="567"/>
      </w:pPr>
      <w:rPr>
        <w:rFonts w:ascii="Symbol" w:hAnsi="Symbol" w:hint="default"/>
        <w:sz w:val="22"/>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8C7BF8"/>
    <w:multiLevelType w:val="hybridMultilevel"/>
    <w:tmpl w:val="3F72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5"/>
  </w:num>
  <w:num w:numId="3">
    <w:abstractNumId w:val="34"/>
  </w:num>
  <w:num w:numId="4">
    <w:abstractNumId w:val="23"/>
  </w:num>
  <w:num w:numId="5">
    <w:abstractNumId w:val="10"/>
  </w:num>
  <w:num w:numId="6">
    <w:abstractNumId w:val="11"/>
  </w:num>
  <w:num w:numId="7">
    <w:abstractNumId w:val="33"/>
  </w:num>
  <w:num w:numId="8">
    <w:abstractNumId w:val="26"/>
  </w:num>
  <w:num w:numId="9">
    <w:abstractNumId w:val="4"/>
  </w:num>
  <w:num w:numId="10">
    <w:abstractNumId w:val="35"/>
  </w:num>
  <w:num w:numId="11">
    <w:abstractNumId w:val="8"/>
  </w:num>
  <w:num w:numId="12">
    <w:abstractNumId w:val="14"/>
  </w:num>
  <w:num w:numId="13">
    <w:abstractNumId w:val="1"/>
  </w:num>
  <w:num w:numId="14">
    <w:abstractNumId w:val="29"/>
  </w:num>
  <w:num w:numId="15">
    <w:abstractNumId w:val="0"/>
    <w:lvlOverride w:ilvl="0">
      <w:lvl w:ilvl="0">
        <w:start w:val="1"/>
        <w:numFmt w:val="bullet"/>
        <w:lvlText w:val="-"/>
        <w:legacy w:legacy="1" w:legacySpace="0" w:legacyIndent="360"/>
        <w:lvlJc w:val="left"/>
        <w:pPr>
          <w:ind w:left="360" w:hanging="360"/>
        </w:pPr>
      </w:lvl>
    </w:lvlOverride>
  </w:num>
  <w:num w:numId="16">
    <w:abstractNumId w:val="13"/>
  </w:num>
  <w:num w:numId="17">
    <w:abstractNumId w:val="27"/>
  </w:num>
  <w:num w:numId="18">
    <w:abstractNumId w:val="2"/>
  </w:num>
  <w:num w:numId="19">
    <w:abstractNumId w:val="3"/>
  </w:num>
  <w:num w:numId="20">
    <w:abstractNumId w:val="19"/>
  </w:num>
  <w:num w:numId="21">
    <w:abstractNumId w:val="20"/>
  </w:num>
  <w:num w:numId="22">
    <w:abstractNumId w:val="24"/>
  </w:num>
  <w:num w:numId="23">
    <w:abstractNumId w:val="31"/>
  </w:num>
  <w:num w:numId="24">
    <w:abstractNumId w:val="6"/>
  </w:num>
  <w:num w:numId="25">
    <w:abstractNumId w:val="25"/>
  </w:num>
  <w:num w:numId="26">
    <w:abstractNumId w:val="15"/>
  </w:num>
  <w:num w:numId="27">
    <w:abstractNumId w:val="16"/>
  </w:num>
  <w:num w:numId="28">
    <w:abstractNumId w:val="28"/>
  </w:num>
  <w:num w:numId="29">
    <w:abstractNumId w:val="21"/>
  </w:num>
  <w:num w:numId="30">
    <w:abstractNumId w:val="32"/>
  </w:num>
  <w:num w:numId="31">
    <w:abstractNumId w:val="9"/>
  </w:num>
  <w:num w:numId="32">
    <w:abstractNumId w:val="17"/>
  </w:num>
  <w:num w:numId="33">
    <w:abstractNumId w:val="7"/>
  </w:num>
  <w:num w:numId="34">
    <w:abstractNumId w:val="12"/>
  </w:num>
  <w:num w:numId="35">
    <w:abstractNumId w:val="18"/>
  </w:num>
  <w:num w:numId="36">
    <w:abstractNumId w:val="30"/>
  </w:num>
  <w:num w:numId="37">
    <w:abstractNumId w:val="22"/>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9F4"/>
    <w:rsid w:val="00002D24"/>
    <w:rsid w:val="00004792"/>
    <w:rsid w:val="000063B4"/>
    <w:rsid w:val="00007DE5"/>
    <w:rsid w:val="00010F63"/>
    <w:rsid w:val="00012792"/>
    <w:rsid w:val="0001616D"/>
    <w:rsid w:val="00022C1B"/>
    <w:rsid w:val="00024B27"/>
    <w:rsid w:val="00031C6E"/>
    <w:rsid w:val="00034042"/>
    <w:rsid w:val="0004005F"/>
    <w:rsid w:val="00040263"/>
    <w:rsid w:val="000411DF"/>
    <w:rsid w:val="00041EBE"/>
    <w:rsid w:val="0004339E"/>
    <w:rsid w:val="00043F1C"/>
    <w:rsid w:val="00045DFA"/>
    <w:rsid w:val="00052541"/>
    <w:rsid w:val="00053BCC"/>
    <w:rsid w:val="00055079"/>
    <w:rsid w:val="0005655C"/>
    <w:rsid w:val="00057A5A"/>
    <w:rsid w:val="00060386"/>
    <w:rsid w:val="000710EB"/>
    <w:rsid w:val="00072D26"/>
    <w:rsid w:val="000737C5"/>
    <w:rsid w:val="00076D63"/>
    <w:rsid w:val="0008137A"/>
    <w:rsid w:val="00082BF5"/>
    <w:rsid w:val="00083303"/>
    <w:rsid w:val="00084C08"/>
    <w:rsid w:val="00086A86"/>
    <w:rsid w:val="00087C8D"/>
    <w:rsid w:val="00092272"/>
    <w:rsid w:val="00093356"/>
    <w:rsid w:val="0009538D"/>
    <w:rsid w:val="00095A69"/>
    <w:rsid w:val="00096F17"/>
    <w:rsid w:val="000A0D50"/>
    <w:rsid w:val="000A0F4B"/>
    <w:rsid w:val="000A10CE"/>
    <w:rsid w:val="000A1E12"/>
    <w:rsid w:val="000A4A35"/>
    <w:rsid w:val="000B13F6"/>
    <w:rsid w:val="000B1914"/>
    <w:rsid w:val="000B2A50"/>
    <w:rsid w:val="000B44CC"/>
    <w:rsid w:val="000B47A5"/>
    <w:rsid w:val="000B71CE"/>
    <w:rsid w:val="000C39FB"/>
    <w:rsid w:val="000C57BC"/>
    <w:rsid w:val="000D04A8"/>
    <w:rsid w:val="000D3BE4"/>
    <w:rsid w:val="000D4D60"/>
    <w:rsid w:val="000D7A1E"/>
    <w:rsid w:val="000E0A50"/>
    <w:rsid w:val="000E437C"/>
    <w:rsid w:val="000E7F3A"/>
    <w:rsid w:val="000F0AF6"/>
    <w:rsid w:val="000F10BB"/>
    <w:rsid w:val="000F1770"/>
    <w:rsid w:val="000F3E46"/>
    <w:rsid w:val="000F62C8"/>
    <w:rsid w:val="000F67D7"/>
    <w:rsid w:val="000F710C"/>
    <w:rsid w:val="001000B8"/>
    <w:rsid w:val="001015C4"/>
    <w:rsid w:val="00101844"/>
    <w:rsid w:val="001026A7"/>
    <w:rsid w:val="0010285D"/>
    <w:rsid w:val="001030D6"/>
    <w:rsid w:val="00103CBC"/>
    <w:rsid w:val="00113D51"/>
    <w:rsid w:val="001169C3"/>
    <w:rsid w:val="0012321A"/>
    <w:rsid w:val="00123D2C"/>
    <w:rsid w:val="001240E8"/>
    <w:rsid w:val="00125F68"/>
    <w:rsid w:val="00126022"/>
    <w:rsid w:val="001347FC"/>
    <w:rsid w:val="0013617C"/>
    <w:rsid w:val="00136DDB"/>
    <w:rsid w:val="001417EE"/>
    <w:rsid w:val="00142A19"/>
    <w:rsid w:val="00142A35"/>
    <w:rsid w:val="001510D7"/>
    <w:rsid w:val="0015277C"/>
    <w:rsid w:val="00154B65"/>
    <w:rsid w:val="001560BF"/>
    <w:rsid w:val="00162861"/>
    <w:rsid w:val="00164536"/>
    <w:rsid w:val="00164BD0"/>
    <w:rsid w:val="00165749"/>
    <w:rsid w:val="00165F3C"/>
    <w:rsid w:val="00166A2F"/>
    <w:rsid w:val="00166C2A"/>
    <w:rsid w:val="0016738F"/>
    <w:rsid w:val="0016739F"/>
    <w:rsid w:val="00172CE4"/>
    <w:rsid w:val="001764F6"/>
    <w:rsid w:val="00181056"/>
    <w:rsid w:val="00183F00"/>
    <w:rsid w:val="00184E9C"/>
    <w:rsid w:val="00191D33"/>
    <w:rsid w:val="0019324A"/>
    <w:rsid w:val="001A2BFC"/>
    <w:rsid w:val="001A5C61"/>
    <w:rsid w:val="001B09F5"/>
    <w:rsid w:val="001C280E"/>
    <w:rsid w:val="001C7F7C"/>
    <w:rsid w:val="001D0533"/>
    <w:rsid w:val="001D2B8D"/>
    <w:rsid w:val="001D5434"/>
    <w:rsid w:val="001E0566"/>
    <w:rsid w:val="001E153D"/>
    <w:rsid w:val="001E1A36"/>
    <w:rsid w:val="001F101B"/>
    <w:rsid w:val="0020243C"/>
    <w:rsid w:val="00205867"/>
    <w:rsid w:val="002071C9"/>
    <w:rsid w:val="00214B30"/>
    <w:rsid w:val="0022026E"/>
    <w:rsid w:val="0022071A"/>
    <w:rsid w:val="00224B5A"/>
    <w:rsid w:val="00226B43"/>
    <w:rsid w:val="00227FFE"/>
    <w:rsid w:val="0023095E"/>
    <w:rsid w:val="002325BC"/>
    <w:rsid w:val="002337E5"/>
    <w:rsid w:val="00234673"/>
    <w:rsid w:val="00236B46"/>
    <w:rsid w:val="00242956"/>
    <w:rsid w:val="002430D0"/>
    <w:rsid w:val="0024365E"/>
    <w:rsid w:val="00244242"/>
    <w:rsid w:val="00246165"/>
    <w:rsid w:val="00247889"/>
    <w:rsid w:val="00250156"/>
    <w:rsid w:val="00250B56"/>
    <w:rsid w:val="00250FA0"/>
    <w:rsid w:val="00253779"/>
    <w:rsid w:val="00253D00"/>
    <w:rsid w:val="00253DA8"/>
    <w:rsid w:val="00255F1C"/>
    <w:rsid w:val="00255FCC"/>
    <w:rsid w:val="002572FC"/>
    <w:rsid w:val="0026531D"/>
    <w:rsid w:val="0027247A"/>
    <w:rsid w:val="00272B10"/>
    <w:rsid w:val="00274239"/>
    <w:rsid w:val="00275808"/>
    <w:rsid w:val="00275A0A"/>
    <w:rsid w:val="002760BB"/>
    <w:rsid w:val="00277C64"/>
    <w:rsid w:val="00284BBF"/>
    <w:rsid w:val="00284F66"/>
    <w:rsid w:val="00285251"/>
    <w:rsid w:val="002948F0"/>
    <w:rsid w:val="0029552A"/>
    <w:rsid w:val="002A27DE"/>
    <w:rsid w:val="002A2BC4"/>
    <w:rsid w:val="002A36CB"/>
    <w:rsid w:val="002A3ED1"/>
    <w:rsid w:val="002A72E0"/>
    <w:rsid w:val="002B38ED"/>
    <w:rsid w:val="002B431D"/>
    <w:rsid w:val="002C196D"/>
    <w:rsid w:val="002C263D"/>
    <w:rsid w:val="002C3183"/>
    <w:rsid w:val="002C383B"/>
    <w:rsid w:val="002D3AD9"/>
    <w:rsid w:val="002D7B52"/>
    <w:rsid w:val="002E322E"/>
    <w:rsid w:val="002E3656"/>
    <w:rsid w:val="002E3883"/>
    <w:rsid w:val="002E3D15"/>
    <w:rsid w:val="002E4A2B"/>
    <w:rsid w:val="002E5BE1"/>
    <w:rsid w:val="002E645C"/>
    <w:rsid w:val="002F3487"/>
    <w:rsid w:val="00303756"/>
    <w:rsid w:val="00304A05"/>
    <w:rsid w:val="00304A11"/>
    <w:rsid w:val="00311A62"/>
    <w:rsid w:val="003124B9"/>
    <w:rsid w:val="00315FF5"/>
    <w:rsid w:val="00317E38"/>
    <w:rsid w:val="00322C65"/>
    <w:rsid w:val="00325BDE"/>
    <w:rsid w:val="00326DAC"/>
    <w:rsid w:val="0032768A"/>
    <w:rsid w:val="00331ED9"/>
    <w:rsid w:val="00332863"/>
    <w:rsid w:val="003341E9"/>
    <w:rsid w:val="003346AB"/>
    <w:rsid w:val="00335C7C"/>
    <w:rsid w:val="00336FDE"/>
    <w:rsid w:val="003401AF"/>
    <w:rsid w:val="00345D7B"/>
    <w:rsid w:val="003511B3"/>
    <w:rsid w:val="003541F9"/>
    <w:rsid w:val="00354BC1"/>
    <w:rsid w:val="00357F66"/>
    <w:rsid w:val="00364D1A"/>
    <w:rsid w:val="00367C3F"/>
    <w:rsid w:val="00372AAE"/>
    <w:rsid w:val="00375A74"/>
    <w:rsid w:val="00377503"/>
    <w:rsid w:val="003805EB"/>
    <w:rsid w:val="00384CE5"/>
    <w:rsid w:val="00384E4B"/>
    <w:rsid w:val="00386510"/>
    <w:rsid w:val="003924FD"/>
    <w:rsid w:val="00393C84"/>
    <w:rsid w:val="003A333E"/>
    <w:rsid w:val="003A467B"/>
    <w:rsid w:val="003B3079"/>
    <w:rsid w:val="003B3DE7"/>
    <w:rsid w:val="003B615B"/>
    <w:rsid w:val="003B69F4"/>
    <w:rsid w:val="003C05BC"/>
    <w:rsid w:val="003C0E38"/>
    <w:rsid w:val="003C307D"/>
    <w:rsid w:val="003C5321"/>
    <w:rsid w:val="003C745D"/>
    <w:rsid w:val="003D37DC"/>
    <w:rsid w:val="003D5B6C"/>
    <w:rsid w:val="003E3BF1"/>
    <w:rsid w:val="003E4C75"/>
    <w:rsid w:val="003E5D4A"/>
    <w:rsid w:val="003F069F"/>
    <w:rsid w:val="003F1E1C"/>
    <w:rsid w:val="003F4529"/>
    <w:rsid w:val="003F4AC1"/>
    <w:rsid w:val="003F4CEE"/>
    <w:rsid w:val="003F6E6C"/>
    <w:rsid w:val="00400B16"/>
    <w:rsid w:val="00401E1E"/>
    <w:rsid w:val="00407B6F"/>
    <w:rsid w:val="00410641"/>
    <w:rsid w:val="00411D49"/>
    <w:rsid w:val="004138B1"/>
    <w:rsid w:val="0041451F"/>
    <w:rsid w:val="004152EA"/>
    <w:rsid w:val="00415C12"/>
    <w:rsid w:val="00417C37"/>
    <w:rsid w:val="00420020"/>
    <w:rsid w:val="004224CE"/>
    <w:rsid w:val="00424FBC"/>
    <w:rsid w:val="00427BBE"/>
    <w:rsid w:val="004333A6"/>
    <w:rsid w:val="00434213"/>
    <w:rsid w:val="004352FA"/>
    <w:rsid w:val="00435B42"/>
    <w:rsid w:val="004440A2"/>
    <w:rsid w:val="004472FE"/>
    <w:rsid w:val="00451108"/>
    <w:rsid w:val="00452244"/>
    <w:rsid w:val="00460996"/>
    <w:rsid w:val="00463647"/>
    <w:rsid w:val="00464D3A"/>
    <w:rsid w:val="00475663"/>
    <w:rsid w:val="0047597C"/>
    <w:rsid w:val="00475D69"/>
    <w:rsid w:val="00477F32"/>
    <w:rsid w:val="0048102C"/>
    <w:rsid w:val="0048661F"/>
    <w:rsid w:val="004867A7"/>
    <w:rsid w:val="00486921"/>
    <w:rsid w:val="0049107E"/>
    <w:rsid w:val="00495EA6"/>
    <w:rsid w:val="004A08D4"/>
    <w:rsid w:val="004A2204"/>
    <w:rsid w:val="004A2397"/>
    <w:rsid w:val="004A332B"/>
    <w:rsid w:val="004A6992"/>
    <w:rsid w:val="004A76DD"/>
    <w:rsid w:val="004B2980"/>
    <w:rsid w:val="004B31F8"/>
    <w:rsid w:val="004B4CDD"/>
    <w:rsid w:val="004C289B"/>
    <w:rsid w:val="004C68D3"/>
    <w:rsid w:val="004D06DE"/>
    <w:rsid w:val="004D19F7"/>
    <w:rsid w:val="004D23A9"/>
    <w:rsid w:val="004D3309"/>
    <w:rsid w:val="004D67D4"/>
    <w:rsid w:val="004D7F18"/>
    <w:rsid w:val="004E3F59"/>
    <w:rsid w:val="004E430E"/>
    <w:rsid w:val="004E7504"/>
    <w:rsid w:val="004F06CC"/>
    <w:rsid w:val="004F1BB4"/>
    <w:rsid w:val="004F2964"/>
    <w:rsid w:val="004F4B1D"/>
    <w:rsid w:val="004F4D4F"/>
    <w:rsid w:val="004F769C"/>
    <w:rsid w:val="004F7B22"/>
    <w:rsid w:val="005123E3"/>
    <w:rsid w:val="00512513"/>
    <w:rsid w:val="00513945"/>
    <w:rsid w:val="005206D1"/>
    <w:rsid w:val="0052781E"/>
    <w:rsid w:val="0053427C"/>
    <w:rsid w:val="00543280"/>
    <w:rsid w:val="005447A4"/>
    <w:rsid w:val="0054548B"/>
    <w:rsid w:val="005502DF"/>
    <w:rsid w:val="00550860"/>
    <w:rsid w:val="00550A2F"/>
    <w:rsid w:val="00551097"/>
    <w:rsid w:val="0055158B"/>
    <w:rsid w:val="00552293"/>
    <w:rsid w:val="00556472"/>
    <w:rsid w:val="0056434E"/>
    <w:rsid w:val="005674D1"/>
    <w:rsid w:val="005679F8"/>
    <w:rsid w:val="0057061F"/>
    <w:rsid w:val="00572FDE"/>
    <w:rsid w:val="00573C5C"/>
    <w:rsid w:val="005755FE"/>
    <w:rsid w:val="00577498"/>
    <w:rsid w:val="005817B1"/>
    <w:rsid w:val="005862CD"/>
    <w:rsid w:val="005864FD"/>
    <w:rsid w:val="00591C3D"/>
    <w:rsid w:val="005977D6"/>
    <w:rsid w:val="005A086A"/>
    <w:rsid w:val="005A1660"/>
    <w:rsid w:val="005A1E74"/>
    <w:rsid w:val="005A226D"/>
    <w:rsid w:val="005A46A9"/>
    <w:rsid w:val="005B02BE"/>
    <w:rsid w:val="005B08CA"/>
    <w:rsid w:val="005B6537"/>
    <w:rsid w:val="005B7563"/>
    <w:rsid w:val="005C0A4E"/>
    <w:rsid w:val="005C1FDA"/>
    <w:rsid w:val="005C2039"/>
    <w:rsid w:val="005D6E86"/>
    <w:rsid w:val="005E0347"/>
    <w:rsid w:val="005E1BA8"/>
    <w:rsid w:val="005E231D"/>
    <w:rsid w:val="005E41C3"/>
    <w:rsid w:val="005E776B"/>
    <w:rsid w:val="005F06A2"/>
    <w:rsid w:val="005F0788"/>
    <w:rsid w:val="005F0BB1"/>
    <w:rsid w:val="005F1F2C"/>
    <w:rsid w:val="005F71D2"/>
    <w:rsid w:val="005F7B5B"/>
    <w:rsid w:val="005F7C7A"/>
    <w:rsid w:val="00600279"/>
    <w:rsid w:val="006026A7"/>
    <w:rsid w:val="006049B1"/>
    <w:rsid w:val="00610AA8"/>
    <w:rsid w:val="00610BA2"/>
    <w:rsid w:val="0061155B"/>
    <w:rsid w:val="00616396"/>
    <w:rsid w:val="006212C1"/>
    <w:rsid w:val="006248B3"/>
    <w:rsid w:val="00625797"/>
    <w:rsid w:val="006322C9"/>
    <w:rsid w:val="0063493B"/>
    <w:rsid w:val="00635596"/>
    <w:rsid w:val="0063570E"/>
    <w:rsid w:val="00635E30"/>
    <w:rsid w:val="006362F8"/>
    <w:rsid w:val="00636E11"/>
    <w:rsid w:val="00637334"/>
    <w:rsid w:val="00637FD7"/>
    <w:rsid w:val="00642D11"/>
    <w:rsid w:val="00645C31"/>
    <w:rsid w:val="006513DE"/>
    <w:rsid w:val="006526B0"/>
    <w:rsid w:val="006535F1"/>
    <w:rsid w:val="00653743"/>
    <w:rsid w:val="0065407A"/>
    <w:rsid w:val="00654A7E"/>
    <w:rsid w:val="006630CB"/>
    <w:rsid w:val="00664EAB"/>
    <w:rsid w:val="00666F1F"/>
    <w:rsid w:val="00667728"/>
    <w:rsid w:val="006876EC"/>
    <w:rsid w:val="00690C7D"/>
    <w:rsid w:val="006924AF"/>
    <w:rsid w:val="00694C2F"/>
    <w:rsid w:val="006A16F7"/>
    <w:rsid w:val="006A170E"/>
    <w:rsid w:val="006A4392"/>
    <w:rsid w:val="006A51D2"/>
    <w:rsid w:val="006A5896"/>
    <w:rsid w:val="006B15F9"/>
    <w:rsid w:val="006B3EF4"/>
    <w:rsid w:val="006B518F"/>
    <w:rsid w:val="006B7B9A"/>
    <w:rsid w:val="006C0226"/>
    <w:rsid w:val="006C326C"/>
    <w:rsid w:val="006C3283"/>
    <w:rsid w:val="006C6B8B"/>
    <w:rsid w:val="006C6D61"/>
    <w:rsid w:val="006D037C"/>
    <w:rsid w:val="006D1D27"/>
    <w:rsid w:val="006D26C4"/>
    <w:rsid w:val="006D2ABF"/>
    <w:rsid w:val="006D78CF"/>
    <w:rsid w:val="006E34A4"/>
    <w:rsid w:val="006E379C"/>
    <w:rsid w:val="006E5703"/>
    <w:rsid w:val="006E597E"/>
    <w:rsid w:val="006F218E"/>
    <w:rsid w:val="006F3279"/>
    <w:rsid w:val="006F6A41"/>
    <w:rsid w:val="00700956"/>
    <w:rsid w:val="00700A2F"/>
    <w:rsid w:val="00707A48"/>
    <w:rsid w:val="00710972"/>
    <w:rsid w:val="0071589D"/>
    <w:rsid w:val="00716CE1"/>
    <w:rsid w:val="00721916"/>
    <w:rsid w:val="00723260"/>
    <w:rsid w:val="0072448C"/>
    <w:rsid w:val="007246F1"/>
    <w:rsid w:val="0073046A"/>
    <w:rsid w:val="0073123B"/>
    <w:rsid w:val="00735766"/>
    <w:rsid w:val="00736330"/>
    <w:rsid w:val="00736989"/>
    <w:rsid w:val="007405A0"/>
    <w:rsid w:val="007412EB"/>
    <w:rsid w:val="00743CF0"/>
    <w:rsid w:val="00751A5A"/>
    <w:rsid w:val="00751C5E"/>
    <w:rsid w:val="00751F3D"/>
    <w:rsid w:val="007523E5"/>
    <w:rsid w:val="0075465A"/>
    <w:rsid w:val="00757604"/>
    <w:rsid w:val="007619D5"/>
    <w:rsid w:val="007623B0"/>
    <w:rsid w:val="00763AEF"/>
    <w:rsid w:val="00772FC8"/>
    <w:rsid w:val="00772FD2"/>
    <w:rsid w:val="00773BC6"/>
    <w:rsid w:val="00774287"/>
    <w:rsid w:val="00782A97"/>
    <w:rsid w:val="00783980"/>
    <w:rsid w:val="00795253"/>
    <w:rsid w:val="00796F0A"/>
    <w:rsid w:val="007A36F3"/>
    <w:rsid w:val="007A431B"/>
    <w:rsid w:val="007A51BD"/>
    <w:rsid w:val="007A5A7D"/>
    <w:rsid w:val="007B058F"/>
    <w:rsid w:val="007B07EF"/>
    <w:rsid w:val="007B513B"/>
    <w:rsid w:val="007B6016"/>
    <w:rsid w:val="007C10EC"/>
    <w:rsid w:val="007C38F6"/>
    <w:rsid w:val="007C505C"/>
    <w:rsid w:val="007C5876"/>
    <w:rsid w:val="007C7944"/>
    <w:rsid w:val="007D3999"/>
    <w:rsid w:val="007D64B3"/>
    <w:rsid w:val="007E0AA9"/>
    <w:rsid w:val="007E34D2"/>
    <w:rsid w:val="007E5BE8"/>
    <w:rsid w:val="007E6B97"/>
    <w:rsid w:val="007E6F22"/>
    <w:rsid w:val="007F0E92"/>
    <w:rsid w:val="007F18B7"/>
    <w:rsid w:val="007F258B"/>
    <w:rsid w:val="007F323B"/>
    <w:rsid w:val="007F429A"/>
    <w:rsid w:val="007F7E43"/>
    <w:rsid w:val="008034D2"/>
    <w:rsid w:val="00804AFD"/>
    <w:rsid w:val="00811C7B"/>
    <w:rsid w:val="0081399F"/>
    <w:rsid w:val="00816615"/>
    <w:rsid w:val="00816882"/>
    <w:rsid w:val="00820E95"/>
    <w:rsid w:val="00824287"/>
    <w:rsid w:val="00824AA6"/>
    <w:rsid w:val="00825E5B"/>
    <w:rsid w:val="00834BC0"/>
    <w:rsid w:val="00841CD7"/>
    <w:rsid w:val="00844641"/>
    <w:rsid w:val="0084500B"/>
    <w:rsid w:val="00845CB1"/>
    <w:rsid w:val="00855474"/>
    <w:rsid w:val="00855B5D"/>
    <w:rsid w:val="00857169"/>
    <w:rsid w:val="00865239"/>
    <w:rsid w:val="0086614D"/>
    <w:rsid w:val="008727EC"/>
    <w:rsid w:val="008729AE"/>
    <w:rsid w:val="00873393"/>
    <w:rsid w:val="00875543"/>
    <w:rsid w:val="008772EE"/>
    <w:rsid w:val="00880446"/>
    <w:rsid w:val="00885D6F"/>
    <w:rsid w:val="00885EAD"/>
    <w:rsid w:val="00886432"/>
    <w:rsid w:val="00887437"/>
    <w:rsid w:val="00894716"/>
    <w:rsid w:val="008953D9"/>
    <w:rsid w:val="008A17B6"/>
    <w:rsid w:val="008A2778"/>
    <w:rsid w:val="008A2D26"/>
    <w:rsid w:val="008A4235"/>
    <w:rsid w:val="008A7A7A"/>
    <w:rsid w:val="008B07BE"/>
    <w:rsid w:val="008B1050"/>
    <w:rsid w:val="008B61CF"/>
    <w:rsid w:val="008B7F5C"/>
    <w:rsid w:val="008C2293"/>
    <w:rsid w:val="008C39E7"/>
    <w:rsid w:val="008C4490"/>
    <w:rsid w:val="008C51E4"/>
    <w:rsid w:val="008C5634"/>
    <w:rsid w:val="008C634A"/>
    <w:rsid w:val="008C79FB"/>
    <w:rsid w:val="008C7E55"/>
    <w:rsid w:val="008D2A99"/>
    <w:rsid w:val="008E0792"/>
    <w:rsid w:val="008E0EBB"/>
    <w:rsid w:val="008E488C"/>
    <w:rsid w:val="008E5FBB"/>
    <w:rsid w:val="008F0ECE"/>
    <w:rsid w:val="008F1462"/>
    <w:rsid w:val="008F3554"/>
    <w:rsid w:val="008F533C"/>
    <w:rsid w:val="008F6C36"/>
    <w:rsid w:val="00900C25"/>
    <w:rsid w:val="00902C5F"/>
    <w:rsid w:val="00905C8C"/>
    <w:rsid w:val="00907E9E"/>
    <w:rsid w:val="00916ED1"/>
    <w:rsid w:val="0092344A"/>
    <w:rsid w:val="00923479"/>
    <w:rsid w:val="009242EA"/>
    <w:rsid w:val="00925E7C"/>
    <w:rsid w:val="00926521"/>
    <w:rsid w:val="009277DF"/>
    <w:rsid w:val="00927C9F"/>
    <w:rsid w:val="009309AB"/>
    <w:rsid w:val="00932045"/>
    <w:rsid w:val="00933032"/>
    <w:rsid w:val="00933BFB"/>
    <w:rsid w:val="00934818"/>
    <w:rsid w:val="009360CD"/>
    <w:rsid w:val="00937444"/>
    <w:rsid w:val="00944A97"/>
    <w:rsid w:val="00944CD1"/>
    <w:rsid w:val="00944DFD"/>
    <w:rsid w:val="009457FA"/>
    <w:rsid w:val="00946AB6"/>
    <w:rsid w:val="00947D39"/>
    <w:rsid w:val="0095695E"/>
    <w:rsid w:val="00967D58"/>
    <w:rsid w:val="009708AF"/>
    <w:rsid w:val="0097123D"/>
    <w:rsid w:val="00973557"/>
    <w:rsid w:val="00981BD0"/>
    <w:rsid w:val="00983907"/>
    <w:rsid w:val="00987AF9"/>
    <w:rsid w:val="009A3327"/>
    <w:rsid w:val="009B1E40"/>
    <w:rsid w:val="009B2142"/>
    <w:rsid w:val="009B24F9"/>
    <w:rsid w:val="009B41B2"/>
    <w:rsid w:val="009C0A49"/>
    <w:rsid w:val="009C4491"/>
    <w:rsid w:val="009C472A"/>
    <w:rsid w:val="009C7B60"/>
    <w:rsid w:val="009D2BCA"/>
    <w:rsid w:val="009D6AB2"/>
    <w:rsid w:val="009F54E7"/>
    <w:rsid w:val="00A04D85"/>
    <w:rsid w:val="00A0718A"/>
    <w:rsid w:val="00A07914"/>
    <w:rsid w:val="00A112C7"/>
    <w:rsid w:val="00A20EEF"/>
    <w:rsid w:val="00A240C4"/>
    <w:rsid w:val="00A2736E"/>
    <w:rsid w:val="00A277B8"/>
    <w:rsid w:val="00A27AEF"/>
    <w:rsid w:val="00A3263D"/>
    <w:rsid w:val="00A32AD9"/>
    <w:rsid w:val="00A40F77"/>
    <w:rsid w:val="00A43855"/>
    <w:rsid w:val="00A44886"/>
    <w:rsid w:val="00A45507"/>
    <w:rsid w:val="00A457F3"/>
    <w:rsid w:val="00A467A3"/>
    <w:rsid w:val="00A4736D"/>
    <w:rsid w:val="00A4797F"/>
    <w:rsid w:val="00A55EE7"/>
    <w:rsid w:val="00A60965"/>
    <w:rsid w:val="00A650FB"/>
    <w:rsid w:val="00A6588B"/>
    <w:rsid w:val="00A65D60"/>
    <w:rsid w:val="00A66777"/>
    <w:rsid w:val="00A6799F"/>
    <w:rsid w:val="00A67B5C"/>
    <w:rsid w:val="00A707EF"/>
    <w:rsid w:val="00A70D3E"/>
    <w:rsid w:val="00A70F0A"/>
    <w:rsid w:val="00A71B85"/>
    <w:rsid w:val="00A74303"/>
    <w:rsid w:val="00A750C3"/>
    <w:rsid w:val="00A81432"/>
    <w:rsid w:val="00A830EE"/>
    <w:rsid w:val="00A84F0A"/>
    <w:rsid w:val="00A87D15"/>
    <w:rsid w:val="00A90266"/>
    <w:rsid w:val="00A95421"/>
    <w:rsid w:val="00A95E68"/>
    <w:rsid w:val="00A9672D"/>
    <w:rsid w:val="00A97975"/>
    <w:rsid w:val="00AA08B0"/>
    <w:rsid w:val="00AA1A8C"/>
    <w:rsid w:val="00AA7E31"/>
    <w:rsid w:val="00AB0AE5"/>
    <w:rsid w:val="00AB5887"/>
    <w:rsid w:val="00AC14C0"/>
    <w:rsid w:val="00AC3BAF"/>
    <w:rsid w:val="00AC47CA"/>
    <w:rsid w:val="00AC5C65"/>
    <w:rsid w:val="00AC7153"/>
    <w:rsid w:val="00AD29C7"/>
    <w:rsid w:val="00AD41C9"/>
    <w:rsid w:val="00AE05BD"/>
    <w:rsid w:val="00AE16FC"/>
    <w:rsid w:val="00AE20FE"/>
    <w:rsid w:val="00AE3B83"/>
    <w:rsid w:val="00AE5F60"/>
    <w:rsid w:val="00AF1CFF"/>
    <w:rsid w:val="00AF26BE"/>
    <w:rsid w:val="00AF569C"/>
    <w:rsid w:val="00AF63CA"/>
    <w:rsid w:val="00AF72D9"/>
    <w:rsid w:val="00B0353F"/>
    <w:rsid w:val="00B065D3"/>
    <w:rsid w:val="00B075BC"/>
    <w:rsid w:val="00B1137C"/>
    <w:rsid w:val="00B13EA0"/>
    <w:rsid w:val="00B201E8"/>
    <w:rsid w:val="00B21F6C"/>
    <w:rsid w:val="00B278A5"/>
    <w:rsid w:val="00B3145E"/>
    <w:rsid w:val="00B32298"/>
    <w:rsid w:val="00B324AF"/>
    <w:rsid w:val="00B35BD6"/>
    <w:rsid w:val="00B35D2B"/>
    <w:rsid w:val="00B41062"/>
    <w:rsid w:val="00B4398E"/>
    <w:rsid w:val="00B44723"/>
    <w:rsid w:val="00B450FC"/>
    <w:rsid w:val="00B463EF"/>
    <w:rsid w:val="00B5296E"/>
    <w:rsid w:val="00B5439A"/>
    <w:rsid w:val="00B556A8"/>
    <w:rsid w:val="00B5733E"/>
    <w:rsid w:val="00B57697"/>
    <w:rsid w:val="00B57CAC"/>
    <w:rsid w:val="00B60383"/>
    <w:rsid w:val="00B64F5B"/>
    <w:rsid w:val="00B6511E"/>
    <w:rsid w:val="00B667B5"/>
    <w:rsid w:val="00B71369"/>
    <w:rsid w:val="00B720A0"/>
    <w:rsid w:val="00B73017"/>
    <w:rsid w:val="00B73852"/>
    <w:rsid w:val="00B77B9C"/>
    <w:rsid w:val="00B81371"/>
    <w:rsid w:val="00B81B4A"/>
    <w:rsid w:val="00B81FA4"/>
    <w:rsid w:val="00B84D45"/>
    <w:rsid w:val="00B9048E"/>
    <w:rsid w:val="00B9400E"/>
    <w:rsid w:val="00B96FBD"/>
    <w:rsid w:val="00B97CE4"/>
    <w:rsid w:val="00BA125B"/>
    <w:rsid w:val="00BA2EAC"/>
    <w:rsid w:val="00BA3C2B"/>
    <w:rsid w:val="00BA4046"/>
    <w:rsid w:val="00BB0A47"/>
    <w:rsid w:val="00BB0E53"/>
    <w:rsid w:val="00BB1035"/>
    <w:rsid w:val="00BB4112"/>
    <w:rsid w:val="00BB531B"/>
    <w:rsid w:val="00BC0BED"/>
    <w:rsid w:val="00BC26CA"/>
    <w:rsid w:val="00BC4C65"/>
    <w:rsid w:val="00BC75E2"/>
    <w:rsid w:val="00BD0487"/>
    <w:rsid w:val="00BD0906"/>
    <w:rsid w:val="00BD0A2E"/>
    <w:rsid w:val="00BD438E"/>
    <w:rsid w:val="00BD485E"/>
    <w:rsid w:val="00BD68DD"/>
    <w:rsid w:val="00BD68E6"/>
    <w:rsid w:val="00BE148C"/>
    <w:rsid w:val="00BE1503"/>
    <w:rsid w:val="00BE3D38"/>
    <w:rsid w:val="00BE44A8"/>
    <w:rsid w:val="00BE6EE8"/>
    <w:rsid w:val="00BE720D"/>
    <w:rsid w:val="00BE7DF9"/>
    <w:rsid w:val="00BF05AC"/>
    <w:rsid w:val="00BF0806"/>
    <w:rsid w:val="00BF1426"/>
    <w:rsid w:val="00C04820"/>
    <w:rsid w:val="00C04833"/>
    <w:rsid w:val="00C17416"/>
    <w:rsid w:val="00C20AD1"/>
    <w:rsid w:val="00C21655"/>
    <w:rsid w:val="00C23AD5"/>
    <w:rsid w:val="00C32E56"/>
    <w:rsid w:val="00C345B4"/>
    <w:rsid w:val="00C35B4A"/>
    <w:rsid w:val="00C4126C"/>
    <w:rsid w:val="00C41717"/>
    <w:rsid w:val="00C43AB6"/>
    <w:rsid w:val="00C47FA7"/>
    <w:rsid w:val="00C54645"/>
    <w:rsid w:val="00C552E3"/>
    <w:rsid w:val="00C61643"/>
    <w:rsid w:val="00C63FD7"/>
    <w:rsid w:val="00C66747"/>
    <w:rsid w:val="00C7184C"/>
    <w:rsid w:val="00C744C4"/>
    <w:rsid w:val="00C7559D"/>
    <w:rsid w:val="00C774E7"/>
    <w:rsid w:val="00C80D10"/>
    <w:rsid w:val="00C80FF4"/>
    <w:rsid w:val="00C83405"/>
    <w:rsid w:val="00C83941"/>
    <w:rsid w:val="00C863F0"/>
    <w:rsid w:val="00C87224"/>
    <w:rsid w:val="00C87D72"/>
    <w:rsid w:val="00C921BC"/>
    <w:rsid w:val="00C9407C"/>
    <w:rsid w:val="00C94276"/>
    <w:rsid w:val="00C96CD4"/>
    <w:rsid w:val="00CA1540"/>
    <w:rsid w:val="00CA6F9A"/>
    <w:rsid w:val="00CB1E08"/>
    <w:rsid w:val="00CB2BF1"/>
    <w:rsid w:val="00CB33C9"/>
    <w:rsid w:val="00CB400B"/>
    <w:rsid w:val="00CB587B"/>
    <w:rsid w:val="00CB5DB2"/>
    <w:rsid w:val="00CB7E11"/>
    <w:rsid w:val="00CC0F52"/>
    <w:rsid w:val="00CC5207"/>
    <w:rsid w:val="00CC6A94"/>
    <w:rsid w:val="00CC7058"/>
    <w:rsid w:val="00CD0608"/>
    <w:rsid w:val="00CD374F"/>
    <w:rsid w:val="00CD72E6"/>
    <w:rsid w:val="00CD72FB"/>
    <w:rsid w:val="00CF269C"/>
    <w:rsid w:val="00CF4F4E"/>
    <w:rsid w:val="00CF6686"/>
    <w:rsid w:val="00CF6CF1"/>
    <w:rsid w:val="00D0226E"/>
    <w:rsid w:val="00D07149"/>
    <w:rsid w:val="00D14D29"/>
    <w:rsid w:val="00D153CB"/>
    <w:rsid w:val="00D21070"/>
    <w:rsid w:val="00D2332A"/>
    <w:rsid w:val="00D23BC1"/>
    <w:rsid w:val="00D263F4"/>
    <w:rsid w:val="00D26FB9"/>
    <w:rsid w:val="00D2717A"/>
    <w:rsid w:val="00D322D7"/>
    <w:rsid w:val="00D33234"/>
    <w:rsid w:val="00D37FF8"/>
    <w:rsid w:val="00D42382"/>
    <w:rsid w:val="00D46085"/>
    <w:rsid w:val="00D469E2"/>
    <w:rsid w:val="00D52BE1"/>
    <w:rsid w:val="00D52FF3"/>
    <w:rsid w:val="00D551C4"/>
    <w:rsid w:val="00D55521"/>
    <w:rsid w:val="00D56E23"/>
    <w:rsid w:val="00D6255A"/>
    <w:rsid w:val="00D63637"/>
    <w:rsid w:val="00D65F47"/>
    <w:rsid w:val="00D66752"/>
    <w:rsid w:val="00D67B7C"/>
    <w:rsid w:val="00D7023F"/>
    <w:rsid w:val="00D72B0A"/>
    <w:rsid w:val="00D72C38"/>
    <w:rsid w:val="00D74D3C"/>
    <w:rsid w:val="00D809B2"/>
    <w:rsid w:val="00D86DDB"/>
    <w:rsid w:val="00D86EA5"/>
    <w:rsid w:val="00D9132B"/>
    <w:rsid w:val="00D917A6"/>
    <w:rsid w:val="00D92737"/>
    <w:rsid w:val="00DA2DE8"/>
    <w:rsid w:val="00DA625C"/>
    <w:rsid w:val="00DA66A3"/>
    <w:rsid w:val="00DA7A35"/>
    <w:rsid w:val="00DB139F"/>
    <w:rsid w:val="00DB7CCD"/>
    <w:rsid w:val="00DB7ED5"/>
    <w:rsid w:val="00DC0C5E"/>
    <w:rsid w:val="00DC1620"/>
    <w:rsid w:val="00DC2519"/>
    <w:rsid w:val="00DC3890"/>
    <w:rsid w:val="00DC45C6"/>
    <w:rsid w:val="00DC60F1"/>
    <w:rsid w:val="00DC7B4A"/>
    <w:rsid w:val="00DD1E18"/>
    <w:rsid w:val="00DD3E5B"/>
    <w:rsid w:val="00DE21BB"/>
    <w:rsid w:val="00DE3140"/>
    <w:rsid w:val="00DE3C4B"/>
    <w:rsid w:val="00DE45D3"/>
    <w:rsid w:val="00DF6A79"/>
    <w:rsid w:val="00DF7B38"/>
    <w:rsid w:val="00E02F05"/>
    <w:rsid w:val="00E05DF4"/>
    <w:rsid w:val="00E11143"/>
    <w:rsid w:val="00E11A79"/>
    <w:rsid w:val="00E11BAD"/>
    <w:rsid w:val="00E15B86"/>
    <w:rsid w:val="00E17BE8"/>
    <w:rsid w:val="00E20EAF"/>
    <w:rsid w:val="00E2103B"/>
    <w:rsid w:val="00E21C8D"/>
    <w:rsid w:val="00E23813"/>
    <w:rsid w:val="00E25B4C"/>
    <w:rsid w:val="00E2642C"/>
    <w:rsid w:val="00E30E6A"/>
    <w:rsid w:val="00E3183F"/>
    <w:rsid w:val="00E32894"/>
    <w:rsid w:val="00E33EFD"/>
    <w:rsid w:val="00E33F46"/>
    <w:rsid w:val="00E35549"/>
    <w:rsid w:val="00E35AD3"/>
    <w:rsid w:val="00E3781A"/>
    <w:rsid w:val="00E42200"/>
    <w:rsid w:val="00E42C7A"/>
    <w:rsid w:val="00E44179"/>
    <w:rsid w:val="00E44E11"/>
    <w:rsid w:val="00E516EF"/>
    <w:rsid w:val="00E5393F"/>
    <w:rsid w:val="00E547D1"/>
    <w:rsid w:val="00E55500"/>
    <w:rsid w:val="00E62C06"/>
    <w:rsid w:val="00E64524"/>
    <w:rsid w:val="00E71FD4"/>
    <w:rsid w:val="00E74128"/>
    <w:rsid w:val="00E80E6A"/>
    <w:rsid w:val="00E814F8"/>
    <w:rsid w:val="00E8419D"/>
    <w:rsid w:val="00E857E5"/>
    <w:rsid w:val="00E929DE"/>
    <w:rsid w:val="00E92C3C"/>
    <w:rsid w:val="00E944DE"/>
    <w:rsid w:val="00E97CFF"/>
    <w:rsid w:val="00EA121C"/>
    <w:rsid w:val="00EA31DC"/>
    <w:rsid w:val="00EA580A"/>
    <w:rsid w:val="00EA6B79"/>
    <w:rsid w:val="00EB2BC0"/>
    <w:rsid w:val="00EC1322"/>
    <w:rsid w:val="00EC273B"/>
    <w:rsid w:val="00EC2C0D"/>
    <w:rsid w:val="00EC42BC"/>
    <w:rsid w:val="00ED0C5D"/>
    <w:rsid w:val="00ED2073"/>
    <w:rsid w:val="00ED70EC"/>
    <w:rsid w:val="00EE0996"/>
    <w:rsid w:val="00EE459F"/>
    <w:rsid w:val="00EE6795"/>
    <w:rsid w:val="00EE6DE9"/>
    <w:rsid w:val="00EE71FB"/>
    <w:rsid w:val="00EE732A"/>
    <w:rsid w:val="00EF0DE8"/>
    <w:rsid w:val="00EF3D84"/>
    <w:rsid w:val="00F007F3"/>
    <w:rsid w:val="00F00876"/>
    <w:rsid w:val="00F04360"/>
    <w:rsid w:val="00F13078"/>
    <w:rsid w:val="00F1608B"/>
    <w:rsid w:val="00F3132A"/>
    <w:rsid w:val="00F315EC"/>
    <w:rsid w:val="00F31D84"/>
    <w:rsid w:val="00F36F34"/>
    <w:rsid w:val="00F377A7"/>
    <w:rsid w:val="00F37E7C"/>
    <w:rsid w:val="00F409D8"/>
    <w:rsid w:val="00F42BCD"/>
    <w:rsid w:val="00F43591"/>
    <w:rsid w:val="00F458A9"/>
    <w:rsid w:val="00F462CE"/>
    <w:rsid w:val="00F50328"/>
    <w:rsid w:val="00F543AE"/>
    <w:rsid w:val="00F65894"/>
    <w:rsid w:val="00F660E8"/>
    <w:rsid w:val="00F7052C"/>
    <w:rsid w:val="00F70D48"/>
    <w:rsid w:val="00F7702E"/>
    <w:rsid w:val="00F820A2"/>
    <w:rsid w:val="00F82B27"/>
    <w:rsid w:val="00F82C5D"/>
    <w:rsid w:val="00F83944"/>
    <w:rsid w:val="00F90E6A"/>
    <w:rsid w:val="00F91456"/>
    <w:rsid w:val="00F92451"/>
    <w:rsid w:val="00F93F27"/>
    <w:rsid w:val="00F94807"/>
    <w:rsid w:val="00F96119"/>
    <w:rsid w:val="00FA0A89"/>
    <w:rsid w:val="00FA39C4"/>
    <w:rsid w:val="00FA6807"/>
    <w:rsid w:val="00FB0685"/>
    <w:rsid w:val="00FB38F7"/>
    <w:rsid w:val="00FC0283"/>
    <w:rsid w:val="00FC09E3"/>
    <w:rsid w:val="00FC2A76"/>
    <w:rsid w:val="00FC530B"/>
    <w:rsid w:val="00FC53AD"/>
    <w:rsid w:val="00FC583F"/>
    <w:rsid w:val="00FC5FF9"/>
    <w:rsid w:val="00FD016B"/>
    <w:rsid w:val="00FD108B"/>
    <w:rsid w:val="00FD1154"/>
    <w:rsid w:val="00FD2958"/>
    <w:rsid w:val="00FD329D"/>
    <w:rsid w:val="00FD33D0"/>
    <w:rsid w:val="00FD3E4C"/>
    <w:rsid w:val="00FD418A"/>
    <w:rsid w:val="00FD5E6B"/>
    <w:rsid w:val="00FE0FC3"/>
    <w:rsid w:val="00FE20EB"/>
    <w:rsid w:val="00FE2507"/>
    <w:rsid w:val="00FE3989"/>
    <w:rsid w:val="00FE3C18"/>
    <w:rsid w:val="00FE7FD6"/>
    <w:rsid w:val="00FF10A3"/>
    <w:rsid w:val="00FF1186"/>
    <w:rsid w:val="00FF4853"/>
    <w:rsid w:val="00FF6C9E"/>
    <w:rsid w:val="00FF73F3"/>
    <w:rsid w:val="00FF7DCA"/>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A43480"/>
  <w14:defaultImageDpi w14:val="32767"/>
  <w15:docId w15:val="{E6D4CFD0-A3D1-40D6-AAD4-B5F37972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432"/>
    <w:rPr>
      <w:rFonts w:ascii="Times New Roman" w:hAnsi="Times New Roman" w:cs="Times New Roman"/>
      <w:sz w:val="22"/>
      <w:szCs w:val="22"/>
      <w:lang w:val="sr-Latn-M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9F4"/>
    <w:rPr>
      <w:sz w:val="16"/>
      <w:szCs w:val="16"/>
    </w:rPr>
  </w:style>
  <w:style w:type="character" w:customStyle="1" w:styleId="BalloonTextChar">
    <w:name w:val="Balloon Text Char"/>
    <w:link w:val="BalloonText"/>
    <w:uiPriority w:val="99"/>
    <w:semiHidden/>
    <w:rsid w:val="003B69F4"/>
    <w:rPr>
      <w:rFonts w:ascii="Times New Roman" w:hAnsi="Times New Roman" w:cs="Times New Roman"/>
      <w:sz w:val="16"/>
      <w:szCs w:val="16"/>
    </w:rPr>
  </w:style>
  <w:style w:type="paragraph" w:customStyle="1" w:styleId="lbltxt">
    <w:name w:val="lbltxt"/>
    <w:rsid w:val="00D07149"/>
    <w:pPr>
      <w:tabs>
        <w:tab w:val="left" w:pos="567"/>
      </w:tabs>
    </w:pPr>
    <w:rPr>
      <w:rFonts w:ascii="Times New Roman" w:eastAsia="Times New Roman" w:hAnsi="Times New Roman" w:cs="Times New Roman"/>
      <w:noProof/>
      <w:sz w:val="22"/>
      <w:lang w:val="sr-Latn-ME" w:eastAsia="en-US"/>
    </w:rPr>
  </w:style>
  <w:style w:type="character" w:styleId="CommentReference">
    <w:name w:val="annotation reference"/>
    <w:uiPriority w:val="99"/>
    <w:semiHidden/>
    <w:unhideWhenUsed/>
    <w:rsid w:val="00DC3890"/>
    <w:rPr>
      <w:sz w:val="16"/>
      <w:szCs w:val="16"/>
    </w:rPr>
  </w:style>
  <w:style w:type="paragraph" w:styleId="CommentText">
    <w:name w:val="annotation text"/>
    <w:basedOn w:val="Normal"/>
    <w:link w:val="CommentTextChar"/>
    <w:uiPriority w:val="99"/>
    <w:unhideWhenUsed/>
    <w:rsid w:val="00DC3890"/>
    <w:rPr>
      <w:rFonts w:eastAsia="Times New Roman"/>
      <w:noProof/>
      <w:sz w:val="20"/>
      <w:szCs w:val="20"/>
    </w:rPr>
  </w:style>
  <w:style w:type="character" w:customStyle="1" w:styleId="CommentTextChar">
    <w:name w:val="Comment Text Char"/>
    <w:link w:val="CommentText"/>
    <w:uiPriority w:val="99"/>
    <w:rsid w:val="00DC3890"/>
    <w:rPr>
      <w:rFonts w:ascii="Times New Roman" w:eastAsia="Times New Roman" w:hAnsi="Times New Roman" w:cs="Times New Roman"/>
      <w:noProof/>
      <w:sz w:val="20"/>
      <w:szCs w:val="20"/>
      <w:lang w:val="sr-Latn-ME"/>
    </w:rPr>
  </w:style>
  <w:style w:type="paragraph" w:styleId="CommentSubject">
    <w:name w:val="annotation subject"/>
    <w:basedOn w:val="CommentText"/>
    <w:next w:val="CommentText"/>
    <w:link w:val="CommentSubjectChar"/>
    <w:uiPriority w:val="99"/>
    <w:semiHidden/>
    <w:unhideWhenUsed/>
    <w:rsid w:val="00D86DDB"/>
    <w:pPr>
      <w:spacing w:after="200"/>
    </w:pPr>
    <w:rPr>
      <w:b/>
      <w:bCs/>
      <w:noProof w:val="0"/>
    </w:rPr>
  </w:style>
  <w:style w:type="character" w:customStyle="1" w:styleId="CommentSubjectChar">
    <w:name w:val="Comment Subject Char"/>
    <w:link w:val="CommentSubject"/>
    <w:uiPriority w:val="99"/>
    <w:semiHidden/>
    <w:rsid w:val="00D86DDB"/>
    <w:rPr>
      <w:rFonts w:ascii="Times New Roman" w:eastAsia="Times New Roman" w:hAnsi="Times New Roman" w:cs="Times New Roman"/>
      <w:b/>
      <w:bCs/>
      <w:noProof/>
      <w:sz w:val="20"/>
      <w:szCs w:val="20"/>
      <w:lang w:val="sr-Latn-ME"/>
    </w:rPr>
  </w:style>
  <w:style w:type="paragraph" w:styleId="Revision">
    <w:name w:val="Revision"/>
    <w:hidden/>
    <w:uiPriority w:val="99"/>
    <w:semiHidden/>
    <w:rsid w:val="00865239"/>
    <w:rPr>
      <w:sz w:val="22"/>
      <w:szCs w:val="22"/>
      <w:lang w:val="sr-Latn-ME" w:eastAsia="en-US"/>
    </w:rPr>
  </w:style>
  <w:style w:type="paragraph" w:styleId="Header">
    <w:name w:val="header"/>
    <w:basedOn w:val="Normal"/>
    <w:link w:val="HeaderChar"/>
    <w:uiPriority w:val="99"/>
    <w:unhideWhenUsed/>
    <w:rsid w:val="00E23813"/>
    <w:pPr>
      <w:tabs>
        <w:tab w:val="center" w:pos="4536"/>
        <w:tab w:val="right" w:pos="9072"/>
      </w:tabs>
    </w:pPr>
  </w:style>
  <w:style w:type="character" w:customStyle="1" w:styleId="HeaderChar">
    <w:name w:val="Header Char"/>
    <w:link w:val="Header"/>
    <w:uiPriority w:val="99"/>
    <w:rsid w:val="00E23813"/>
    <w:rPr>
      <w:rFonts w:ascii="Times New Roman" w:hAnsi="Times New Roman" w:cs="Times New Roman"/>
    </w:rPr>
  </w:style>
  <w:style w:type="paragraph" w:styleId="Footer">
    <w:name w:val="footer"/>
    <w:basedOn w:val="Normal"/>
    <w:link w:val="FooterChar"/>
    <w:uiPriority w:val="99"/>
    <w:unhideWhenUsed/>
    <w:rsid w:val="00E23813"/>
    <w:pPr>
      <w:tabs>
        <w:tab w:val="center" w:pos="4536"/>
        <w:tab w:val="right" w:pos="9072"/>
      </w:tabs>
    </w:pPr>
  </w:style>
  <w:style w:type="character" w:customStyle="1" w:styleId="FooterChar">
    <w:name w:val="Footer Char"/>
    <w:link w:val="Footer"/>
    <w:uiPriority w:val="99"/>
    <w:rsid w:val="00E23813"/>
    <w:rPr>
      <w:rFonts w:ascii="Times New Roman" w:hAnsi="Times New Roman" w:cs="Times New Roman"/>
    </w:rPr>
  </w:style>
  <w:style w:type="paragraph" w:styleId="ListParagraph">
    <w:name w:val="List Paragraph"/>
    <w:basedOn w:val="Normal"/>
    <w:uiPriority w:val="34"/>
    <w:qFormat/>
    <w:rsid w:val="006526B0"/>
    <w:pPr>
      <w:ind w:left="720"/>
      <w:contextualSpacing/>
    </w:pPr>
  </w:style>
  <w:style w:type="paragraph" w:customStyle="1" w:styleId="Style11BoldC">
    <w:name w:val="_Style 11 Bold C"/>
    <w:basedOn w:val="Normal"/>
    <w:qFormat/>
    <w:rsid w:val="00EE6DE9"/>
    <w:pPr>
      <w:numPr>
        <w:ilvl w:val="12"/>
      </w:numPr>
      <w:tabs>
        <w:tab w:val="left" w:pos="567"/>
      </w:tabs>
      <w:jc w:val="center"/>
    </w:pPr>
    <w:rPr>
      <w:rFonts w:eastAsia="Times New Roman"/>
      <w:b/>
      <w:szCs w:val="20"/>
    </w:rPr>
  </w:style>
  <w:style w:type="paragraph" w:customStyle="1" w:styleId="Style11BoldL">
    <w:name w:val="_Style 11 Bold L"/>
    <w:basedOn w:val="Normal"/>
    <w:qFormat/>
    <w:rsid w:val="00EE6DE9"/>
    <w:pPr>
      <w:keepNext/>
      <w:numPr>
        <w:ilvl w:val="12"/>
      </w:numPr>
      <w:tabs>
        <w:tab w:val="left" w:pos="567"/>
      </w:tabs>
    </w:pPr>
    <w:rPr>
      <w:rFonts w:eastAsia="Times New Roman"/>
      <w:b/>
      <w:bCs/>
    </w:rPr>
  </w:style>
  <w:style w:type="table" w:styleId="TableGrid">
    <w:name w:val="Table Grid"/>
    <w:basedOn w:val="TableNormal"/>
    <w:uiPriority w:val="59"/>
    <w:rsid w:val="00567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BoldUnderlinedCenter">
    <w:name w:val="_Style 11 Bold Underlined Center"/>
    <w:basedOn w:val="Normal"/>
    <w:qFormat/>
    <w:rsid w:val="00FE2507"/>
    <w:pPr>
      <w:keepNext/>
      <w:jc w:val="center"/>
    </w:pPr>
    <w:rPr>
      <w:rFonts w:eastAsia="Times New Roman"/>
      <w:b/>
      <w:bCs/>
      <w:iCs/>
      <w:noProof/>
      <w:u w:val="single"/>
    </w:rPr>
  </w:style>
  <w:style w:type="paragraph" w:customStyle="1" w:styleId="Style11BoldCenterhiglight">
    <w:name w:val="_Style 11 Bold Center higlight"/>
    <w:basedOn w:val="Normal"/>
    <w:qFormat/>
    <w:rsid w:val="00FE2507"/>
    <w:pPr>
      <w:jc w:val="center"/>
    </w:pPr>
    <w:rPr>
      <w:rFonts w:eastAsia="Times New Roman"/>
      <w:b/>
      <w:bCs/>
      <w:noProof/>
    </w:rPr>
  </w:style>
  <w:style w:type="character" w:styleId="Hyperlink">
    <w:name w:val="Hyperlink"/>
    <w:uiPriority w:val="99"/>
    <w:unhideWhenUsed/>
    <w:rsid w:val="00B075BC"/>
    <w:rPr>
      <w:color w:val="0000FF"/>
      <w:u w:val="single"/>
    </w:rPr>
  </w:style>
  <w:style w:type="character" w:customStyle="1" w:styleId="UnresolvedMention1">
    <w:name w:val="Unresolved Mention1"/>
    <w:uiPriority w:val="99"/>
    <w:semiHidden/>
    <w:unhideWhenUsed/>
    <w:rsid w:val="00B07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723295">
      <w:bodyDiv w:val="1"/>
      <w:marLeft w:val="0"/>
      <w:marRight w:val="0"/>
      <w:marTop w:val="0"/>
      <w:marBottom w:val="0"/>
      <w:divBdr>
        <w:top w:val="none" w:sz="0" w:space="0" w:color="auto"/>
        <w:left w:val="none" w:sz="0" w:space="0" w:color="auto"/>
        <w:bottom w:val="none" w:sz="0" w:space="0" w:color="auto"/>
        <w:right w:val="none" w:sz="0" w:space="0" w:color="auto"/>
      </w:divBdr>
    </w:div>
    <w:div w:id="826479036">
      <w:bodyDiv w:val="1"/>
      <w:marLeft w:val="0"/>
      <w:marRight w:val="0"/>
      <w:marTop w:val="0"/>
      <w:marBottom w:val="0"/>
      <w:divBdr>
        <w:top w:val="none" w:sz="0" w:space="0" w:color="auto"/>
        <w:left w:val="none" w:sz="0" w:space="0" w:color="auto"/>
        <w:bottom w:val="none" w:sz="0" w:space="0" w:color="auto"/>
        <w:right w:val="none" w:sz="0" w:space="0" w:color="auto"/>
      </w:divBdr>
    </w:div>
    <w:div w:id="88028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ezeljenadejstva@cinmed.me"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cinmed.me"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giflow-eforms.who-umc.org/me/meadr"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82ad3a63-90ad-4a46-a3cb-757f4658e205" origin="userSelected">
  <element uid="9036a7a1-5a4f-48d3-b24b-dfdab053dac9" value=""/>
  <element uid="523da9b1-25e0-4c9d-8976-14cdf8125397" value=""/>
  <element uid="7349a702-6462-4442-88eb-c64cd513835c"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DD34E7172DC544ADF8E8D61C09FCEF" ma:contentTypeVersion="14" ma:contentTypeDescription="Create a new document." ma:contentTypeScope="" ma:versionID="9c20540d42f3d76aef2f2bffca1624cc">
  <xsd:schema xmlns:xsd="http://www.w3.org/2001/XMLSchema" xmlns:xs="http://www.w3.org/2001/XMLSchema" xmlns:p="http://schemas.microsoft.com/office/2006/metadata/properties" xmlns:ns2="a66c84b6-b7a9-4250-821d-dda0c63ded1e" xmlns:ns3="8f96859e-f3a0-4936-81df-0bd394b63648" targetNamespace="http://schemas.microsoft.com/office/2006/metadata/properties" ma:root="true" ma:fieldsID="7cd10c97dfa81698b152a2020207804b" ns2:_="" ns3:_="">
    <xsd:import namespace="a66c84b6-b7a9-4250-821d-dda0c63ded1e"/>
    <xsd:import namespace="8f96859e-f3a0-4936-81df-0bd394b63648"/>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3:SharedWithUsers" minOccurs="0"/>
                <xsd:element ref="ns3:SharedWithDetails" minOccurs="0"/>
                <xsd:element ref="ns2:MediaServiceDateTaken" minOccurs="0"/>
                <xsd:element ref="ns2:MediaServiceAutoTag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c84b6-b7a9-4250-821d-dda0c63de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96859e-f3a0-4936-81df-0bd394b6364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66c84b6-b7a9-4250-821d-dda0c63ded1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AC83C-DF99-44EE-BE5A-EFAF907A080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EBB9B0B-29F8-4BC3-9E8F-FD24CD07190B}">
  <ds:schemaRefs>
    <ds:schemaRef ds:uri="http://schemas.microsoft.com/sharepoint/v3/contenttype/forms"/>
  </ds:schemaRefs>
</ds:datastoreItem>
</file>

<file path=customXml/itemProps3.xml><?xml version="1.0" encoding="utf-8"?>
<ds:datastoreItem xmlns:ds="http://schemas.openxmlformats.org/officeDocument/2006/customXml" ds:itemID="{6A1761E2-A33B-45FD-BCA5-F4354C589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c84b6-b7a9-4250-821d-dda0c63ded1e"/>
    <ds:schemaRef ds:uri="8f96859e-f3a0-4936-81df-0bd394b63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84C918-5FBA-4965-9863-0339A81F2DDA}">
  <ds:schemaRefs>
    <ds:schemaRef ds:uri="http://schemas.microsoft.com/office/2006/metadata/properties"/>
    <ds:schemaRef ds:uri="http://schemas.microsoft.com/office/infopath/2007/PartnerControls"/>
    <ds:schemaRef ds:uri="a66c84b6-b7a9-4250-821d-dda0c63ded1e"/>
  </ds:schemaRefs>
</ds:datastoreItem>
</file>

<file path=customXml/itemProps5.xml><?xml version="1.0" encoding="utf-8"?>
<ds:datastoreItem xmlns:ds="http://schemas.openxmlformats.org/officeDocument/2006/customXml" ds:itemID="{0D178993-11F7-47F3-97AA-A2BD2EAFB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14</Pages>
  <Words>3312</Words>
  <Characters>18882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Amgen Inc.</Company>
  <LinksUpToDate>false</LinksUpToDate>
  <CharactersWithSpaces>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Markelj, Ema</dc:creator>
  <cp:keywords>*$%IU-*$%PatientSaf</cp:keywords>
  <cp:lastModifiedBy>Ninoslava Lalatović</cp:lastModifiedBy>
  <cp:revision>35</cp:revision>
  <dcterms:created xsi:type="dcterms:W3CDTF">2024-08-08T13:04:00Z</dcterms:created>
  <dcterms:modified xsi:type="dcterms:W3CDTF">2024-11-22T06:35:00Z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e73434c0-b777-414c-955b-65037d7a259e</vt:lpwstr>
  </property>
  <property fmtid="{D5CDD505-2E9C-101B-9397-08002B2CF9AE}" pid="3" name="bjSaver">
    <vt:lpwstr>vtY/C73GIZiW11NxUBDclYFPjQ4Wdq9c</vt:lpwstr>
  </property>
  <property fmtid="{D5CDD505-2E9C-101B-9397-08002B2CF9AE}" pid="4" name="bjDocumentSecurityLabel">
    <vt:lpwstr>Internal Use Only - Patient Safety</vt:lpwstr>
  </property>
  <property fmtid="{D5CDD505-2E9C-101B-9397-08002B2CF9AE}" pid="5" name="ContentTypeId">
    <vt:lpwstr>0x01010010DD34E7172DC544ADF8E8D61C09FCEF</vt:lpwstr>
  </property>
  <property fmtid="{D5CDD505-2E9C-101B-9397-08002B2CF9AE}" pid="6" name="bjDocumentLabelXML">
    <vt:lpwstr>&lt;?xml version="1.0" encoding="us-ascii"?&gt;&lt;sisl xmlns:xsd="http://www.w3.org/2001/XMLSchema" xmlns:xsi="http://www.w3.org/2001/XMLSchema-instance" sislVersion="0" policy="82ad3a63-90ad-4a46-a3cb-757f4658e205" origin="userSelected" xmlns="http://www.boldonj</vt:lpwstr>
  </property>
  <property fmtid="{D5CDD505-2E9C-101B-9397-08002B2CF9AE}" pid="7" name="bjDocumentLabelXML-0">
    <vt:lpwstr>ames.com/2008/01/sie/internal/label"&gt;&lt;element uid="9036a7a1-5a4f-48d3-b24b-dfdab053dac9" value="" /&gt;&lt;element uid="523da9b1-25e0-4c9d-8976-14cdf8125397" value="" /&gt;&lt;element uid="7349a702-6462-4442-88eb-c64cd513835c" value="" /&gt;&lt;/sisl&gt;</vt:lpwstr>
  </property>
  <property fmtid="{D5CDD505-2E9C-101B-9397-08002B2CF9AE}" pid="8" name="MSIP_Label_acf213f2-4125-4925-823d-f30baca066c9_Enabled">
    <vt:lpwstr>true</vt:lpwstr>
  </property>
  <property fmtid="{D5CDD505-2E9C-101B-9397-08002B2CF9AE}" pid="9" name="MSIP_Label_acf213f2-4125-4925-823d-f30baca066c9_SetDate">
    <vt:lpwstr>2022-04-05T08:31:22Z</vt:lpwstr>
  </property>
  <property fmtid="{D5CDD505-2E9C-101B-9397-08002B2CF9AE}" pid="10" name="MSIP_Label_acf213f2-4125-4925-823d-f30baca066c9_Method">
    <vt:lpwstr>Privileged</vt:lpwstr>
  </property>
  <property fmtid="{D5CDD505-2E9C-101B-9397-08002B2CF9AE}" pid="11" name="MSIP_Label_acf213f2-4125-4925-823d-f30baca066c9_Name">
    <vt:lpwstr>Internal Use Only_</vt:lpwstr>
  </property>
  <property fmtid="{D5CDD505-2E9C-101B-9397-08002B2CF9AE}" pid="12" name="MSIP_Label_acf213f2-4125-4925-823d-f30baca066c9_SiteId">
    <vt:lpwstr>4b4266a6-1368-41af-ad5a-59eb634f7ad8</vt:lpwstr>
  </property>
  <property fmtid="{D5CDD505-2E9C-101B-9397-08002B2CF9AE}" pid="13" name="MSIP_Label_acf213f2-4125-4925-823d-f30baca066c9_ActionId">
    <vt:lpwstr>f9ddec40-2db3-4881-a5fe-14b2715f1dab</vt:lpwstr>
  </property>
  <property fmtid="{D5CDD505-2E9C-101B-9397-08002B2CF9AE}" pid="14" name="MSIP_Label_acf213f2-4125-4925-823d-f30baca066c9_ContentBits">
    <vt:lpwstr>0</vt:lpwstr>
  </property>
</Properties>
</file>