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AFFD4" w14:textId="77777777" w:rsidR="00C22BE5" w:rsidRPr="006C7DC4" w:rsidRDefault="00C22BE5" w:rsidP="008F3D3E">
      <w:pPr>
        <w:jc w:val="both"/>
        <w:rPr>
          <w:sz w:val="22"/>
          <w:szCs w:val="22"/>
          <w:lang w:val="sr-Latn-ME"/>
        </w:rPr>
      </w:pPr>
      <w:bookmarkStart w:id="0" w:name="_GoBack"/>
    </w:p>
    <w:p w14:paraId="3455545D" w14:textId="77777777" w:rsidR="00C22BE5" w:rsidRPr="006C7DC4" w:rsidRDefault="00C22BE5" w:rsidP="000836AE">
      <w:pPr>
        <w:jc w:val="center"/>
        <w:rPr>
          <w:sz w:val="22"/>
          <w:szCs w:val="22"/>
          <w:lang w:val="sr-Latn-ME"/>
        </w:rPr>
      </w:pPr>
    </w:p>
    <w:p w14:paraId="48924070" w14:textId="77777777" w:rsidR="00C22BE5" w:rsidRPr="006C7DC4" w:rsidRDefault="00C30F92" w:rsidP="00142CB3">
      <w:pPr>
        <w:jc w:val="center"/>
        <w:rPr>
          <w:sz w:val="22"/>
          <w:szCs w:val="22"/>
          <w:lang w:val="sr-Latn-ME"/>
        </w:rPr>
      </w:pPr>
      <w:r w:rsidRPr="006C7DC4">
        <w:rPr>
          <w:b/>
          <w:bCs/>
          <w:iCs/>
          <w:sz w:val="22"/>
          <w:szCs w:val="22"/>
          <w:u w:val="single"/>
          <w:lang w:val="sr-Latn-ME"/>
        </w:rPr>
        <w:t xml:space="preserve">UPUTSTVO ZA </w:t>
      </w:r>
      <w:r w:rsidR="00B71B51" w:rsidRPr="006C7DC4">
        <w:rPr>
          <w:b/>
          <w:bCs/>
          <w:iCs/>
          <w:sz w:val="22"/>
          <w:szCs w:val="22"/>
          <w:u w:val="single"/>
          <w:lang w:val="sr-Latn-ME"/>
        </w:rPr>
        <w:t>LIJEK</w:t>
      </w:r>
    </w:p>
    <w:p w14:paraId="2DBEDB8F" w14:textId="77777777" w:rsidR="00C30F92" w:rsidRPr="006C7DC4" w:rsidRDefault="00C30F92" w:rsidP="00142CB3">
      <w:pPr>
        <w:jc w:val="center"/>
        <w:rPr>
          <w:i/>
          <w:color w:val="808080"/>
          <w:sz w:val="22"/>
          <w:szCs w:val="22"/>
          <w:lang w:val="sr-Latn-ME"/>
        </w:rPr>
      </w:pPr>
    </w:p>
    <w:p w14:paraId="44169C0A" w14:textId="312E62C0" w:rsidR="00C22BE5" w:rsidRPr="006C7DC4" w:rsidRDefault="006E38A5" w:rsidP="00142CB3">
      <w:pPr>
        <w:pStyle w:val="Header"/>
        <w:tabs>
          <w:tab w:val="left" w:pos="284"/>
        </w:tabs>
        <w:jc w:val="center"/>
        <w:rPr>
          <w:iCs/>
          <w:sz w:val="22"/>
          <w:szCs w:val="22"/>
          <w:lang w:val="sr-Latn-ME"/>
        </w:rPr>
      </w:pPr>
      <w:r w:rsidRPr="006C7DC4">
        <w:rPr>
          <w:b/>
          <w:bCs/>
          <w:iCs/>
          <w:sz w:val="22"/>
          <w:szCs w:val="22"/>
          <w:lang w:val="sr-Latn-ME"/>
        </w:rPr>
        <w:t>Smecta</w:t>
      </w:r>
      <w:r w:rsidR="005235D3" w:rsidRPr="006C7DC4">
        <w:rPr>
          <w:b/>
          <w:bCs/>
          <w:iCs/>
          <w:sz w:val="22"/>
          <w:szCs w:val="22"/>
          <w:lang w:val="sr-Latn-ME"/>
        </w:rPr>
        <w:t xml:space="preserve">, </w:t>
      </w:r>
      <w:r w:rsidR="00870DD4" w:rsidRPr="006C7DC4">
        <w:rPr>
          <w:b/>
          <w:bCs/>
          <w:iCs/>
          <w:sz w:val="22"/>
          <w:szCs w:val="22"/>
          <w:lang w:val="sr-Latn-ME"/>
        </w:rPr>
        <w:t xml:space="preserve">3 g, </w:t>
      </w:r>
      <w:r w:rsidRPr="006C7DC4">
        <w:rPr>
          <w:b/>
          <w:bCs/>
          <w:iCs/>
          <w:sz w:val="22"/>
          <w:szCs w:val="22"/>
          <w:lang w:val="sr-Latn-ME"/>
        </w:rPr>
        <w:t>prašak za oralnu suspenziju</w:t>
      </w:r>
    </w:p>
    <w:p w14:paraId="326CFD61" w14:textId="7A728773" w:rsidR="00C22BE5" w:rsidRPr="006C7DC4" w:rsidRDefault="00142CB3" w:rsidP="00142CB3">
      <w:pPr>
        <w:pStyle w:val="Header"/>
        <w:tabs>
          <w:tab w:val="left" w:pos="284"/>
        </w:tabs>
        <w:jc w:val="center"/>
        <w:rPr>
          <w:sz w:val="22"/>
          <w:szCs w:val="22"/>
          <w:lang w:val="sr-Latn-ME"/>
        </w:rPr>
      </w:pPr>
      <w:r w:rsidRPr="006C7DC4">
        <w:rPr>
          <w:sz w:val="22"/>
          <w:szCs w:val="22"/>
          <w:lang w:val="sr-Latn-ME"/>
        </w:rPr>
        <w:t>diosmektit</w:t>
      </w:r>
    </w:p>
    <w:p w14:paraId="1A415299" w14:textId="77777777" w:rsidR="001B6B05" w:rsidRPr="006C7DC4" w:rsidRDefault="001B6B05" w:rsidP="008F3D3E">
      <w:pPr>
        <w:pStyle w:val="Header"/>
        <w:tabs>
          <w:tab w:val="left" w:pos="284"/>
        </w:tabs>
        <w:jc w:val="both"/>
        <w:rPr>
          <w:sz w:val="22"/>
          <w:szCs w:val="22"/>
          <w:lang w:val="sr-Latn-ME"/>
        </w:rPr>
      </w:pPr>
    </w:p>
    <w:p w14:paraId="570A81AF" w14:textId="77777777" w:rsidR="003324F7" w:rsidRPr="006C7DC4" w:rsidRDefault="003324F7" w:rsidP="008F3D3E">
      <w:pPr>
        <w:widowControl w:val="0"/>
        <w:autoSpaceDE w:val="0"/>
        <w:autoSpaceDN w:val="0"/>
        <w:jc w:val="both"/>
        <w:rPr>
          <w:i/>
          <w:iCs/>
          <w:sz w:val="22"/>
          <w:szCs w:val="22"/>
          <w:lang w:val="sr-Latn-ME"/>
        </w:rPr>
      </w:pPr>
    </w:p>
    <w:p w14:paraId="491E0910" w14:textId="77777777" w:rsidR="006A2B96" w:rsidRPr="006C7DC4" w:rsidRDefault="006A2B96" w:rsidP="008F3D3E">
      <w:pPr>
        <w:widowControl w:val="0"/>
        <w:autoSpaceDE w:val="0"/>
        <w:autoSpaceDN w:val="0"/>
        <w:ind w:left="360" w:hanging="360"/>
        <w:jc w:val="both"/>
        <w:rPr>
          <w:b/>
          <w:bCs/>
          <w:sz w:val="22"/>
          <w:szCs w:val="22"/>
          <w:lang w:val="sr-Latn-ME"/>
        </w:rPr>
      </w:pPr>
      <w:r w:rsidRPr="006C7DC4">
        <w:rPr>
          <w:b/>
          <w:bCs/>
          <w:sz w:val="22"/>
          <w:szCs w:val="22"/>
          <w:lang w:val="sr-Latn-ME"/>
        </w:rPr>
        <w:t>Pažljivo pročitajte ovo uputstvo, prije nego što počnete da koristite ovaj lijek</w:t>
      </w:r>
      <w:r w:rsidR="00F67628" w:rsidRPr="006C7DC4">
        <w:rPr>
          <w:b/>
          <w:bCs/>
          <w:sz w:val="22"/>
          <w:szCs w:val="22"/>
          <w:lang w:val="sr-Latn-ME"/>
        </w:rPr>
        <w:t>,</w:t>
      </w:r>
      <w:r w:rsidRPr="006C7DC4">
        <w:rPr>
          <w:sz w:val="22"/>
          <w:szCs w:val="22"/>
          <w:lang w:val="sr-Latn-ME"/>
        </w:rPr>
        <w:t xml:space="preserve"> </w:t>
      </w:r>
      <w:r w:rsidRPr="006C7DC4">
        <w:rPr>
          <w:b/>
          <w:bCs/>
          <w:sz w:val="22"/>
          <w:szCs w:val="22"/>
          <w:lang w:val="sr-Latn-ME"/>
        </w:rPr>
        <w:t xml:space="preserve">jer sadrži </w:t>
      </w:r>
    </w:p>
    <w:p w14:paraId="204E99A2" w14:textId="77777777" w:rsidR="00A32113" w:rsidRPr="006C7DC4" w:rsidRDefault="006A2B96" w:rsidP="008F3D3E">
      <w:pPr>
        <w:widowControl w:val="0"/>
        <w:autoSpaceDE w:val="0"/>
        <w:autoSpaceDN w:val="0"/>
        <w:ind w:left="360" w:hanging="360"/>
        <w:jc w:val="both"/>
        <w:rPr>
          <w:b/>
          <w:bCs/>
          <w:sz w:val="22"/>
          <w:szCs w:val="22"/>
          <w:lang w:val="sr-Latn-ME"/>
        </w:rPr>
      </w:pPr>
      <w:r w:rsidRPr="006C7DC4">
        <w:rPr>
          <w:b/>
          <w:bCs/>
          <w:sz w:val="22"/>
          <w:szCs w:val="22"/>
          <w:lang w:val="sr-Latn-ME"/>
        </w:rPr>
        <w:t>informacije koje su važne za Vas</w:t>
      </w:r>
    </w:p>
    <w:p w14:paraId="0268A822" w14:textId="77777777" w:rsidR="00A32113" w:rsidRPr="006C7DC4" w:rsidRDefault="00F67628" w:rsidP="008F3D3E">
      <w:pPr>
        <w:pStyle w:val="CommentText"/>
        <w:jc w:val="both"/>
        <w:rPr>
          <w:sz w:val="22"/>
          <w:szCs w:val="22"/>
          <w:lang w:val="sr-Latn-ME"/>
        </w:rPr>
      </w:pPr>
      <w:r w:rsidRPr="006C7DC4">
        <w:rPr>
          <w:sz w:val="22"/>
          <w:szCs w:val="22"/>
          <w:lang w:val="sr-Latn-ME"/>
        </w:rPr>
        <w:t xml:space="preserve">Uvijek </w:t>
      </w:r>
      <w:r w:rsidR="00A32113" w:rsidRPr="006C7DC4">
        <w:rPr>
          <w:sz w:val="22"/>
          <w:szCs w:val="22"/>
          <w:lang w:val="sr-Latn-ME"/>
        </w:rPr>
        <w:t xml:space="preserve">koristite </w:t>
      </w:r>
      <w:r w:rsidRPr="006C7DC4">
        <w:rPr>
          <w:sz w:val="22"/>
          <w:szCs w:val="22"/>
          <w:lang w:val="sr-Latn-ME"/>
        </w:rPr>
        <w:t xml:space="preserve">ovaj </w:t>
      </w:r>
      <w:r w:rsidR="00A32113" w:rsidRPr="006C7DC4">
        <w:rPr>
          <w:sz w:val="22"/>
          <w:szCs w:val="22"/>
          <w:lang w:val="sr-Latn-ME"/>
        </w:rPr>
        <w:t xml:space="preserve">lijek </w:t>
      </w:r>
      <w:r w:rsidR="00564146" w:rsidRPr="006C7DC4">
        <w:rPr>
          <w:sz w:val="22"/>
          <w:szCs w:val="22"/>
          <w:lang w:val="sr-Latn-ME"/>
        </w:rPr>
        <w:t>onako kako je opisano u ovom uputstvu, ili kao što su Vam rekli ljekar ili farmaceut</w:t>
      </w:r>
      <w:r w:rsidR="00A32113" w:rsidRPr="006C7DC4">
        <w:rPr>
          <w:sz w:val="22"/>
          <w:szCs w:val="22"/>
          <w:lang w:val="sr-Latn-ME"/>
        </w:rPr>
        <w:t>.</w:t>
      </w:r>
      <w:r w:rsidR="006240C9" w:rsidRPr="006C7DC4">
        <w:rPr>
          <w:sz w:val="22"/>
          <w:szCs w:val="22"/>
          <w:lang w:val="sr-Latn-ME"/>
        </w:rPr>
        <w:t xml:space="preserve"> </w:t>
      </w:r>
    </w:p>
    <w:p w14:paraId="0406D062" w14:textId="77777777" w:rsidR="00A32113" w:rsidRPr="006C7DC4" w:rsidRDefault="00A32113" w:rsidP="008F3D3E">
      <w:pPr>
        <w:widowControl w:val="0"/>
        <w:numPr>
          <w:ilvl w:val="0"/>
          <w:numId w:val="18"/>
        </w:numPr>
        <w:autoSpaceDE w:val="0"/>
        <w:autoSpaceDN w:val="0"/>
        <w:jc w:val="both"/>
        <w:rPr>
          <w:sz w:val="22"/>
          <w:szCs w:val="22"/>
          <w:lang w:val="sr-Latn-ME"/>
        </w:rPr>
      </w:pPr>
      <w:r w:rsidRPr="006C7DC4">
        <w:rPr>
          <w:sz w:val="22"/>
          <w:szCs w:val="22"/>
          <w:lang w:val="sr-Latn-ME"/>
        </w:rPr>
        <w:t>Uputstvo sačuvajte. Može biti potrebno da ga ponovo pročitate.</w:t>
      </w:r>
    </w:p>
    <w:p w14:paraId="147503A4" w14:textId="77777777" w:rsidR="00A32113" w:rsidRPr="006C7DC4" w:rsidRDefault="00A32113" w:rsidP="008F3D3E">
      <w:pPr>
        <w:widowControl w:val="0"/>
        <w:numPr>
          <w:ilvl w:val="0"/>
          <w:numId w:val="18"/>
        </w:numPr>
        <w:autoSpaceDE w:val="0"/>
        <w:autoSpaceDN w:val="0"/>
        <w:jc w:val="both"/>
        <w:rPr>
          <w:sz w:val="22"/>
          <w:szCs w:val="22"/>
          <w:lang w:val="sr-Latn-ME"/>
        </w:rPr>
      </w:pPr>
      <w:r w:rsidRPr="006C7DC4">
        <w:rPr>
          <w:sz w:val="22"/>
          <w:szCs w:val="22"/>
          <w:lang w:val="sr-Latn-ME"/>
        </w:rPr>
        <w:t xml:space="preserve">Ako imate dodatnih pitanja, obratite se </w:t>
      </w:r>
      <w:r w:rsidR="00583B8A" w:rsidRPr="006C7DC4">
        <w:rPr>
          <w:sz w:val="22"/>
          <w:szCs w:val="22"/>
          <w:lang w:val="sr-Latn-ME"/>
        </w:rPr>
        <w:t xml:space="preserve">svom ljekaru ili </w:t>
      </w:r>
      <w:r w:rsidRPr="006C7DC4">
        <w:rPr>
          <w:sz w:val="22"/>
          <w:szCs w:val="22"/>
          <w:lang w:val="sr-Latn-ME"/>
        </w:rPr>
        <w:t>farmaceutu</w:t>
      </w:r>
      <w:r w:rsidR="007B1F81" w:rsidRPr="006C7DC4">
        <w:rPr>
          <w:sz w:val="22"/>
          <w:szCs w:val="22"/>
          <w:lang w:val="sr-Latn-ME"/>
        </w:rPr>
        <w:t xml:space="preserve"> </w:t>
      </w:r>
      <w:r w:rsidR="007B1F81" w:rsidRPr="006C7DC4">
        <w:rPr>
          <w:noProof/>
          <w:sz w:val="22"/>
          <w:szCs w:val="22"/>
          <w:lang w:val="sr-Latn-ME"/>
        </w:rPr>
        <w:t>ili medicinskoj sestri</w:t>
      </w:r>
      <w:r w:rsidRPr="006C7DC4">
        <w:rPr>
          <w:sz w:val="22"/>
          <w:szCs w:val="22"/>
          <w:lang w:val="sr-Latn-ME"/>
        </w:rPr>
        <w:t>.</w:t>
      </w:r>
    </w:p>
    <w:p w14:paraId="68197259" w14:textId="77777777" w:rsidR="00F67628" w:rsidRPr="006C7DC4" w:rsidRDefault="00F67628" w:rsidP="008F3D3E">
      <w:pPr>
        <w:widowControl w:val="0"/>
        <w:numPr>
          <w:ilvl w:val="0"/>
          <w:numId w:val="18"/>
        </w:numPr>
        <w:autoSpaceDE w:val="0"/>
        <w:autoSpaceDN w:val="0"/>
        <w:jc w:val="both"/>
        <w:rPr>
          <w:sz w:val="22"/>
          <w:szCs w:val="22"/>
          <w:lang w:val="sr-Latn-ME"/>
        </w:rPr>
      </w:pPr>
      <w:r w:rsidRPr="006C7DC4">
        <w:rPr>
          <w:spacing w:val="-5"/>
          <w:sz w:val="22"/>
          <w:szCs w:val="22"/>
          <w:lang w:val="sr-Latn-ME"/>
        </w:rPr>
        <w:t>Ako Vam se javi bilo koje neželjeno dejstvo recite to svom ljekaru, farmaceutu ili medicinskoj sestri. Ovo uključuje i bilo koja neželjena dejstva koja nijesu navedena u ovom uputstvu</w:t>
      </w:r>
      <w:r w:rsidRPr="006C7DC4">
        <w:rPr>
          <w:spacing w:val="-4"/>
          <w:sz w:val="22"/>
          <w:szCs w:val="22"/>
          <w:lang w:val="sr-Latn-ME"/>
        </w:rPr>
        <w:t>. Pogledajte dio 4</w:t>
      </w:r>
    </w:p>
    <w:p w14:paraId="3344B1BD" w14:textId="3527ED23" w:rsidR="00A32113" w:rsidRPr="006C7DC4" w:rsidRDefault="00A32113" w:rsidP="008F3D3E">
      <w:pPr>
        <w:widowControl w:val="0"/>
        <w:numPr>
          <w:ilvl w:val="0"/>
          <w:numId w:val="18"/>
        </w:numPr>
        <w:autoSpaceDE w:val="0"/>
        <w:autoSpaceDN w:val="0"/>
        <w:ind w:left="600" w:hanging="600"/>
        <w:jc w:val="both"/>
        <w:rPr>
          <w:sz w:val="22"/>
          <w:szCs w:val="22"/>
          <w:lang w:val="sr-Latn-ME"/>
        </w:rPr>
      </w:pPr>
      <w:r w:rsidRPr="006C7DC4">
        <w:rPr>
          <w:sz w:val="22"/>
          <w:szCs w:val="22"/>
          <w:lang w:val="sr-Latn-ME"/>
        </w:rPr>
        <w:t>Ukoliko se Vaši simptomi pogoršaju ili Vam ne bude bolje</w:t>
      </w:r>
      <w:r w:rsidR="00870DD4" w:rsidRPr="006C7DC4">
        <w:rPr>
          <w:sz w:val="22"/>
          <w:szCs w:val="22"/>
          <w:lang w:val="sr-Latn-ME"/>
        </w:rPr>
        <w:t xml:space="preserve"> posl</w:t>
      </w:r>
      <w:r w:rsidR="009007BC" w:rsidRPr="006C7DC4">
        <w:rPr>
          <w:sz w:val="22"/>
          <w:szCs w:val="22"/>
          <w:lang w:val="sr-Latn-ME"/>
        </w:rPr>
        <w:t>ij</w:t>
      </w:r>
      <w:r w:rsidR="00870DD4" w:rsidRPr="006C7DC4">
        <w:rPr>
          <w:sz w:val="22"/>
          <w:szCs w:val="22"/>
          <w:lang w:val="sr-Latn-ME"/>
        </w:rPr>
        <w:t xml:space="preserve">e </w:t>
      </w:r>
      <w:r w:rsidR="004D7346" w:rsidRPr="006C7DC4">
        <w:rPr>
          <w:sz w:val="22"/>
          <w:szCs w:val="22"/>
          <w:lang w:val="sr-Latn-ME"/>
        </w:rPr>
        <w:t>3</w:t>
      </w:r>
      <w:r w:rsidR="00870DD4" w:rsidRPr="006C7DC4">
        <w:rPr>
          <w:sz w:val="22"/>
          <w:szCs w:val="22"/>
          <w:lang w:val="sr-Latn-ME"/>
        </w:rPr>
        <w:t xml:space="preserve"> dana</w:t>
      </w:r>
      <w:r w:rsidR="006E38A5" w:rsidRPr="006C7DC4">
        <w:rPr>
          <w:sz w:val="22"/>
          <w:szCs w:val="22"/>
          <w:lang w:val="sr-Latn-ME"/>
        </w:rPr>
        <w:t>,</w:t>
      </w:r>
      <w:r w:rsidRPr="006C7DC4">
        <w:rPr>
          <w:sz w:val="22"/>
          <w:szCs w:val="22"/>
          <w:lang w:val="sr-Latn-ME"/>
        </w:rPr>
        <w:t xml:space="preserve"> morate se obratiti svom ljekaru.</w:t>
      </w:r>
    </w:p>
    <w:p w14:paraId="6D6362F1" w14:textId="77777777" w:rsidR="00C269D7" w:rsidRPr="006C7DC4" w:rsidRDefault="00C269D7" w:rsidP="008F3D3E">
      <w:pPr>
        <w:widowControl w:val="0"/>
        <w:autoSpaceDE w:val="0"/>
        <w:autoSpaceDN w:val="0"/>
        <w:jc w:val="both"/>
        <w:rPr>
          <w:sz w:val="22"/>
          <w:szCs w:val="22"/>
          <w:lang w:val="sr-Latn-ME"/>
        </w:rPr>
      </w:pPr>
    </w:p>
    <w:p w14:paraId="18D7BC1A" w14:textId="77777777" w:rsidR="00C269D7" w:rsidRPr="006C7DC4" w:rsidRDefault="00C269D7" w:rsidP="008F3D3E">
      <w:pPr>
        <w:widowControl w:val="0"/>
        <w:autoSpaceDE w:val="0"/>
        <w:autoSpaceDN w:val="0"/>
        <w:ind w:left="600"/>
        <w:jc w:val="both"/>
        <w:rPr>
          <w:sz w:val="22"/>
          <w:szCs w:val="22"/>
          <w:lang w:val="sr-Latn-ME"/>
        </w:rPr>
      </w:pPr>
    </w:p>
    <w:p w14:paraId="2757F15C" w14:textId="77777777" w:rsidR="00A92C66" w:rsidRPr="006C7DC4" w:rsidRDefault="00A92C66" w:rsidP="008F3D3E">
      <w:pPr>
        <w:widowControl w:val="0"/>
        <w:autoSpaceDE w:val="0"/>
        <w:autoSpaceDN w:val="0"/>
        <w:ind w:left="600"/>
        <w:jc w:val="both"/>
        <w:rPr>
          <w:sz w:val="22"/>
          <w:szCs w:val="22"/>
          <w:lang w:val="sr-Latn-ME"/>
        </w:rPr>
      </w:pPr>
    </w:p>
    <w:p w14:paraId="73D32DEF" w14:textId="77777777" w:rsidR="00A32113" w:rsidRPr="006C7DC4" w:rsidRDefault="00A32113" w:rsidP="008F3D3E">
      <w:pPr>
        <w:widowControl w:val="0"/>
        <w:autoSpaceDE w:val="0"/>
        <w:autoSpaceDN w:val="0"/>
        <w:jc w:val="both"/>
        <w:rPr>
          <w:b/>
          <w:bCs/>
          <w:sz w:val="22"/>
          <w:szCs w:val="22"/>
          <w:lang w:val="sr-Latn-ME"/>
        </w:rPr>
      </w:pPr>
      <w:r w:rsidRPr="006C7DC4">
        <w:rPr>
          <w:b/>
          <w:bCs/>
          <w:sz w:val="22"/>
          <w:szCs w:val="22"/>
          <w:lang w:val="sr-Latn-ME"/>
        </w:rPr>
        <w:t>U ovom uputstvu pročitaćete:</w:t>
      </w:r>
    </w:p>
    <w:p w14:paraId="07963006" w14:textId="77777777" w:rsidR="00A32113" w:rsidRPr="006C7DC4" w:rsidRDefault="00A32113" w:rsidP="008F3D3E">
      <w:pPr>
        <w:widowControl w:val="0"/>
        <w:numPr>
          <w:ilvl w:val="0"/>
          <w:numId w:val="17"/>
        </w:numPr>
        <w:tabs>
          <w:tab w:val="clear" w:pos="360"/>
          <w:tab w:val="left" w:pos="569"/>
          <w:tab w:val="left" w:pos="600"/>
        </w:tabs>
        <w:autoSpaceDE w:val="0"/>
        <w:autoSpaceDN w:val="0"/>
        <w:jc w:val="both"/>
        <w:rPr>
          <w:sz w:val="22"/>
          <w:szCs w:val="22"/>
          <w:lang w:val="sr-Latn-ME"/>
        </w:rPr>
      </w:pPr>
      <w:r w:rsidRPr="006C7DC4">
        <w:rPr>
          <w:sz w:val="22"/>
          <w:szCs w:val="22"/>
          <w:lang w:val="sr-Latn-ME"/>
        </w:rPr>
        <w:t xml:space="preserve">Šta je lijek </w:t>
      </w:r>
      <w:r w:rsidR="006E38A5" w:rsidRPr="006C7DC4">
        <w:rPr>
          <w:sz w:val="22"/>
          <w:szCs w:val="22"/>
          <w:lang w:val="sr-Latn-ME"/>
        </w:rPr>
        <w:t>Smecta</w:t>
      </w:r>
      <w:r w:rsidRPr="006C7DC4">
        <w:rPr>
          <w:sz w:val="22"/>
          <w:szCs w:val="22"/>
          <w:lang w:val="sr-Latn-ME"/>
        </w:rPr>
        <w:t xml:space="preserve"> i čemu je namijenjen</w:t>
      </w:r>
    </w:p>
    <w:p w14:paraId="27BD15F2" w14:textId="77777777" w:rsidR="00A32113" w:rsidRPr="006C7DC4" w:rsidRDefault="00A32113" w:rsidP="008F3D3E">
      <w:pPr>
        <w:widowControl w:val="0"/>
        <w:numPr>
          <w:ilvl w:val="0"/>
          <w:numId w:val="17"/>
        </w:numPr>
        <w:tabs>
          <w:tab w:val="clear" w:pos="360"/>
          <w:tab w:val="left" w:pos="569"/>
          <w:tab w:val="left" w:pos="600"/>
        </w:tabs>
        <w:autoSpaceDE w:val="0"/>
        <w:autoSpaceDN w:val="0"/>
        <w:jc w:val="both"/>
        <w:rPr>
          <w:sz w:val="22"/>
          <w:szCs w:val="22"/>
          <w:lang w:val="sr-Latn-ME"/>
        </w:rPr>
      </w:pPr>
      <w:r w:rsidRPr="006C7DC4">
        <w:rPr>
          <w:sz w:val="22"/>
          <w:szCs w:val="22"/>
          <w:lang w:val="sr-Latn-ME"/>
        </w:rPr>
        <w:t xml:space="preserve">Šta treba da znate prije nego što uzmete lijek </w:t>
      </w:r>
      <w:r w:rsidR="006E38A5" w:rsidRPr="006C7DC4">
        <w:rPr>
          <w:sz w:val="22"/>
          <w:szCs w:val="22"/>
          <w:lang w:val="sr-Latn-ME"/>
        </w:rPr>
        <w:t>Smecta</w:t>
      </w:r>
    </w:p>
    <w:p w14:paraId="1BFFAE7F" w14:textId="77777777" w:rsidR="00A32113" w:rsidRPr="006C7DC4" w:rsidRDefault="00A32113" w:rsidP="008F3D3E">
      <w:pPr>
        <w:widowControl w:val="0"/>
        <w:numPr>
          <w:ilvl w:val="0"/>
          <w:numId w:val="17"/>
        </w:numPr>
        <w:tabs>
          <w:tab w:val="clear" w:pos="360"/>
          <w:tab w:val="left" w:pos="569"/>
          <w:tab w:val="left" w:pos="600"/>
        </w:tabs>
        <w:autoSpaceDE w:val="0"/>
        <w:autoSpaceDN w:val="0"/>
        <w:jc w:val="both"/>
        <w:rPr>
          <w:sz w:val="22"/>
          <w:szCs w:val="22"/>
          <w:lang w:val="sr-Latn-ME"/>
        </w:rPr>
      </w:pPr>
      <w:r w:rsidRPr="006C7DC4">
        <w:rPr>
          <w:sz w:val="22"/>
          <w:szCs w:val="22"/>
          <w:lang w:val="sr-Latn-ME"/>
        </w:rPr>
        <w:t xml:space="preserve">Kako se upotrebljava lijek </w:t>
      </w:r>
      <w:r w:rsidR="006E38A5" w:rsidRPr="006C7DC4">
        <w:rPr>
          <w:sz w:val="22"/>
          <w:szCs w:val="22"/>
          <w:lang w:val="sr-Latn-ME"/>
        </w:rPr>
        <w:t>Smecta</w:t>
      </w:r>
    </w:p>
    <w:p w14:paraId="3AD5FFD9" w14:textId="77777777" w:rsidR="00A32113" w:rsidRPr="006C7DC4" w:rsidRDefault="00A32113" w:rsidP="008F3D3E">
      <w:pPr>
        <w:widowControl w:val="0"/>
        <w:numPr>
          <w:ilvl w:val="0"/>
          <w:numId w:val="17"/>
        </w:numPr>
        <w:tabs>
          <w:tab w:val="clear" w:pos="360"/>
          <w:tab w:val="left" w:pos="569"/>
          <w:tab w:val="left" w:pos="600"/>
        </w:tabs>
        <w:autoSpaceDE w:val="0"/>
        <w:autoSpaceDN w:val="0"/>
        <w:jc w:val="both"/>
        <w:rPr>
          <w:sz w:val="22"/>
          <w:szCs w:val="22"/>
          <w:lang w:val="sr-Latn-ME"/>
        </w:rPr>
      </w:pPr>
      <w:r w:rsidRPr="006C7DC4">
        <w:rPr>
          <w:sz w:val="22"/>
          <w:szCs w:val="22"/>
          <w:lang w:val="sr-Latn-ME"/>
        </w:rPr>
        <w:t xml:space="preserve">Moguća neželjena dejstva </w:t>
      </w:r>
    </w:p>
    <w:p w14:paraId="3EC50D23" w14:textId="77777777" w:rsidR="00A32113" w:rsidRPr="006C7DC4" w:rsidRDefault="00A32113" w:rsidP="008F3D3E">
      <w:pPr>
        <w:widowControl w:val="0"/>
        <w:numPr>
          <w:ilvl w:val="0"/>
          <w:numId w:val="17"/>
        </w:numPr>
        <w:tabs>
          <w:tab w:val="clear" w:pos="360"/>
          <w:tab w:val="left" w:pos="569"/>
          <w:tab w:val="left" w:pos="600"/>
        </w:tabs>
        <w:autoSpaceDE w:val="0"/>
        <w:autoSpaceDN w:val="0"/>
        <w:jc w:val="both"/>
        <w:rPr>
          <w:sz w:val="22"/>
          <w:szCs w:val="22"/>
          <w:lang w:val="sr-Latn-ME"/>
        </w:rPr>
      </w:pPr>
      <w:r w:rsidRPr="006C7DC4">
        <w:rPr>
          <w:sz w:val="22"/>
          <w:szCs w:val="22"/>
          <w:lang w:val="sr-Latn-ME"/>
        </w:rPr>
        <w:t xml:space="preserve">Kako čuvati lijek </w:t>
      </w:r>
      <w:r w:rsidR="006E38A5" w:rsidRPr="006C7DC4">
        <w:rPr>
          <w:sz w:val="22"/>
          <w:szCs w:val="22"/>
          <w:lang w:val="sr-Latn-ME"/>
        </w:rPr>
        <w:t>Smecta</w:t>
      </w:r>
    </w:p>
    <w:p w14:paraId="2895C15F" w14:textId="77777777" w:rsidR="00A32113" w:rsidRPr="006C7DC4" w:rsidRDefault="000A77B3" w:rsidP="008F3D3E">
      <w:pPr>
        <w:widowControl w:val="0"/>
        <w:numPr>
          <w:ilvl w:val="0"/>
          <w:numId w:val="17"/>
        </w:numPr>
        <w:tabs>
          <w:tab w:val="clear" w:pos="360"/>
          <w:tab w:val="left" w:pos="569"/>
          <w:tab w:val="left" w:pos="600"/>
        </w:tabs>
        <w:autoSpaceDE w:val="0"/>
        <w:autoSpaceDN w:val="0"/>
        <w:jc w:val="both"/>
        <w:rPr>
          <w:b/>
          <w:bCs/>
          <w:sz w:val="22"/>
          <w:szCs w:val="22"/>
          <w:lang w:val="sr-Latn-ME"/>
        </w:rPr>
      </w:pPr>
      <w:r w:rsidRPr="006C7DC4">
        <w:rPr>
          <w:sz w:val="22"/>
          <w:szCs w:val="22"/>
          <w:lang w:val="sr-Latn-ME"/>
        </w:rPr>
        <w:t>Sadržaj pakovanja i d</w:t>
      </w:r>
      <w:r w:rsidR="00A32113" w:rsidRPr="006C7DC4">
        <w:rPr>
          <w:sz w:val="22"/>
          <w:szCs w:val="22"/>
          <w:lang w:val="sr-Latn-ME"/>
        </w:rPr>
        <w:t>odatne informacije</w:t>
      </w:r>
      <w:r w:rsidR="00A02C42" w:rsidRPr="006C7DC4">
        <w:rPr>
          <w:sz w:val="22"/>
          <w:szCs w:val="22"/>
          <w:lang w:val="sr-Latn-ME"/>
        </w:rPr>
        <w:t xml:space="preserve"> </w:t>
      </w:r>
    </w:p>
    <w:p w14:paraId="14282232" w14:textId="77777777" w:rsidR="00A32113" w:rsidRPr="006C7DC4" w:rsidRDefault="00A32113" w:rsidP="008F3D3E">
      <w:pPr>
        <w:widowControl w:val="0"/>
        <w:autoSpaceDE w:val="0"/>
        <w:autoSpaceDN w:val="0"/>
        <w:jc w:val="both"/>
        <w:rPr>
          <w:sz w:val="22"/>
          <w:szCs w:val="22"/>
          <w:lang w:val="sr-Latn-ME"/>
        </w:rPr>
      </w:pPr>
    </w:p>
    <w:p w14:paraId="62B492FB" w14:textId="77777777" w:rsidR="00C22BE5" w:rsidRPr="006C7DC4" w:rsidRDefault="00C22BE5" w:rsidP="008F3D3E">
      <w:pPr>
        <w:pStyle w:val="Header"/>
        <w:tabs>
          <w:tab w:val="left" w:pos="284"/>
        </w:tabs>
        <w:jc w:val="both"/>
        <w:rPr>
          <w:sz w:val="22"/>
          <w:szCs w:val="22"/>
          <w:lang w:val="sr-Latn-ME"/>
        </w:rPr>
      </w:pPr>
    </w:p>
    <w:p w14:paraId="44779793" w14:textId="77777777" w:rsidR="00CF1B2D" w:rsidRPr="006C7DC4" w:rsidRDefault="00CF1B2D" w:rsidP="008F3D3E">
      <w:pPr>
        <w:jc w:val="both"/>
        <w:rPr>
          <w:b/>
          <w:bCs/>
          <w:sz w:val="22"/>
          <w:szCs w:val="22"/>
          <w:lang w:val="sr-Latn-ME"/>
        </w:rPr>
      </w:pPr>
      <w:r w:rsidRPr="006C7DC4">
        <w:rPr>
          <w:b/>
          <w:bCs/>
          <w:sz w:val="22"/>
          <w:szCs w:val="22"/>
          <w:lang w:val="sr-Latn-ME"/>
        </w:rPr>
        <w:br w:type="page"/>
      </w:r>
    </w:p>
    <w:p w14:paraId="5C2EC9AC" w14:textId="77777777" w:rsidR="00A32113" w:rsidRPr="006C7DC4" w:rsidRDefault="00A32113" w:rsidP="004D7346">
      <w:pPr>
        <w:tabs>
          <w:tab w:val="left" w:pos="540"/>
          <w:tab w:val="left" w:pos="569"/>
        </w:tabs>
        <w:jc w:val="both"/>
        <w:rPr>
          <w:b/>
          <w:bCs/>
          <w:sz w:val="22"/>
          <w:szCs w:val="22"/>
          <w:lang w:val="sr-Latn-ME"/>
        </w:rPr>
      </w:pPr>
      <w:r w:rsidRPr="006C7DC4">
        <w:rPr>
          <w:b/>
          <w:bCs/>
          <w:sz w:val="22"/>
          <w:szCs w:val="22"/>
          <w:lang w:val="sr-Latn-ME"/>
        </w:rPr>
        <w:lastRenderedPageBreak/>
        <w:t xml:space="preserve">1. </w:t>
      </w:r>
      <w:r w:rsidR="00FB6603" w:rsidRPr="006C7DC4">
        <w:rPr>
          <w:b/>
          <w:bCs/>
          <w:sz w:val="22"/>
          <w:szCs w:val="22"/>
          <w:lang w:val="sr-Latn-ME"/>
        </w:rPr>
        <w:tab/>
      </w:r>
      <w:r w:rsidRPr="006C7DC4">
        <w:rPr>
          <w:b/>
          <w:bCs/>
          <w:sz w:val="22"/>
          <w:szCs w:val="22"/>
          <w:lang w:val="sr-Latn-ME"/>
        </w:rPr>
        <w:t xml:space="preserve">ŠTA JE LIJEK </w:t>
      </w:r>
      <w:r w:rsidR="006E38A5" w:rsidRPr="006C7DC4">
        <w:rPr>
          <w:b/>
          <w:sz w:val="22"/>
          <w:szCs w:val="22"/>
          <w:lang w:val="sr-Latn-ME"/>
        </w:rPr>
        <w:t>SMECTA</w:t>
      </w:r>
      <w:r w:rsidRPr="006C7DC4">
        <w:rPr>
          <w:b/>
          <w:bCs/>
          <w:sz w:val="22"/>
          <w:szCs w:val="22"/>
          <w:lang w:val="sr-Latn-ME"/>
        </w:rPr>
        <w:t xml:space="preserve"> I ČEMU JE NAMIJENJEN</w:t>
      </w:r>
    </w:p>
    <w:p w14:paraId="09FBBDC1" w14:textId="77777777" w:rsidR="00445D8F" w:rsidRPr="006C7DC4" w:rsidRDefault="00445D8F" w:rsidP="004D7346">
      <w:pPr>
        <w:jc w:val="both"/>
        <w:rPr>
          <w:sz w:val="22"/>
          <w:szCs w:val="22"/>
          <w:lang w:val="sr-Latn-ME"/>
        </w:rPr>
      </w:pPr>
    </w:p>
    <w:p w14:paraId="19AB48AB" w14:textId="77777777" w:rsidR="006E38A5" w:rsidRPr="006C7DC4" w:rsidRDefault="006E38A5" w:rsidP="004D7346">
      <w:pPr>
        <w:jc w:val="both"/>
        <w:rPr>
          <w:sz w:val="22"/>
          <w:szCs w:val="22"/>
          <w:lang w:val="sr-Latn-ME"/>
        </w:rPr>
      </w:pPr>
      <w:r w:rsidRPr="006C7DC4">
        <w:rPr>
          <w:sz w:val="22"/>
          <w:szCs w:val="22"/>
          <w:lang w:val="sr-Latn-ME"/>
        </w:rPr>
        <w:t xml:space="preserve">Lijek Smecta sadrži aktivnu supstancu diosmektit. Diosmektit predstavlja prečišćenu prirodnu glinu koja oblaže sluzokožu probavnih puteva. </w:t>
      </w:r>
    </w:p>
    <w:p w14:paraId="5B0F7A66" w14:textId="77777777" w:rsidR="00870DD4" w:rsidRPr="006C7DC4" w:rsidRDefault="00870DD4" w:rsidP="004D7346">
      <w:pPr>
        <w:tabs>
          <w:tab w:val="left" w:pos="0"/>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p>
    <w:p w14:paraId="7BD77052" w14:textId="77777777" w:rsidR="006E38A5" w:rsidRPr="006C7DC4" w:rsidRDefault="006E38A5" w:rsidP="004D7346">
      <w:pPr>
        <w:tabs>
          <w:tab w:val="left" w:pos="0"/>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r w:rsidRPr="006C7DC4">
        <w:rPr>
          <w:sz w:val="22"/>
          <w:szCs w:val="22"/>
          <w:lang w:val="sr-Latn-ME"/>
        </w:rPr>
        <w:t>Lijek Smecta se upotrebljava za liječenje:</w:t>
      </w:r>
    </w:p>
    <w:p w14:paraId="12FCEEC1" w14:textId="62877081" w:rsidR="006E38A5" w:rsidRPr="006C7DC4" w:rsidRDefault="006E38A5" w:rsidP="004D7346">
      <w:pPr>
        <w:numPr>
          <w:ilvl w:val="0"/>
          <w:numId w:val="29"/>
        </w:numPr>
        <w:tabs>
          <w:tab w:val="left" w:pos="284"/>
        </w:tabs>
        <w:ind w:left="720" w:hanging="360"/>
        <w:jc w:val="both"/>
        <w:rPr>
          <w:sz w:val="22"/>
          <w:szCs w:val="22"/>
          <w:lang w:val="sr-Latn-ME"/>
        </w:rPr>
      </w:pPr>
      <w:r w:rsidRPr="006C7DC4">
        <w:rPr>
          <w:sz w:val="22"/>
          <w:szCs w:val="22"/>
          <w:lang w:val="sr-Latn-ME"/>
        </w:rPr>
        <w:t>akutne dijareje kod djece uzrasta iznad 2 godine uz oralnu rehidrataciju (nadoknadu tečnosti)</w:t>
      </w:r>
      <w:r w:rsidR="00870DD4" w:rsidRPr="006C7DC4">
        <w:rPr>
          <w:sz w:val="22"/>
          <w:szCs w:val="22"/>
          <w:lang w:val="sr-Latn-ME"/>
        </w:rPr>
        <w:t>, kao</w:t>
      </w:r>
      <w:r w:rsidRPr="006C7DC4">
        <w:rPr>
          <w:sz w:val="22"/>
          <w:szCs w:val="22"/>
          <w:lang w:val="sr-Latn-ME"/>
        </w:rPr>
        <w:t xml:space="preserve"> i kod odraslih</w:t>
      </w:r>
      <w:r w:rsidR="005235D3" w:rsidRPr="006C7DC4">
        <w:rPr>
          <w:sz w:val="22"/>
          <w:szCs w:val="22"/>
          <w:lang w:val="sr-Latn-ME"/>
        </w:rPr>
        <w:t>;</w:t>
      </w:r>
    </w:p>
    <w:p w14:paraId="0C602A6C" w14:textId="4E247254" w:rsidR="006E38A5" w:rsidRPr="006C7DC4" w:rsidRDefault="006E38A5" w:rsidP="004D7346">
      <w:pPr>
        <w:numPr>
          <w:ilvl w:val="0"/>
          <w:numId w:val="29"/>
        </w:numPr>
        <w:tabs>
          <w:tab w:val="left" w:pos="284"/>
        </w:tabs>
        <w:ind w:left="720" w:hanging="360"/>
        <w:jc w:val="both"/>
        <w:rPr>
          <w:sz w:val="22"/>
          <w:szCs w:val="22"/>
          <w:lang w:val="sr-Latn-ME"/>
        </w:rPr>
      </w:pPr>
      <w:r w:rsidRPr="006C7DC4">
        <w:rPr>
          <w:sz w:val="22"/>
          <w:szCs w:val="22"/>
          <w:lang w:val="sr-Latn-ME"/>
        </w:rPr>
        <w:t>simptoma hronične</w:t>
      </w:r>
      <w:r w:rsidR="004D7346" w:rsidRPr="006C7DC4">
        <w:rPr>
          <w:sz w:val="22"/>
          <w:szCs w:val="22"/>
          <w:lang w:val="sr-Latn-ME"/>
        </w:rPr>
        <w:t xml:space="preserve"> (dugotrajne)</w:t>
      </w:r>
      <w:r w:rsidRPr="006C7DC4">
        <w:rPr>
          <w:sz w:val="22"/>
          <w:szCs w:val="22"/>
          <w:lang w:val="sr-Latn-ME"/>
        </w:rPr>
        <w:t xml:space="preserve"> dijareje kod odraslih</w:t>
      </w:r>
      <w:r w:rsidR="005235D3" w:rsidRPr="006C7DC4">
        <w:rPr>
          <w:sz w:val="22"/>
          <w:szCs w:val="22"/>
          <w:lang w:val="sr-Latn-ME"/>
        </w:rPr>
        <w:t>;</w:t>
      </w:r>
    </w:p>
    <w:p w14:paraId="60482F93" w14:textId="77777777" w:rsidR="006E38A5" w:rsidRPr="006C7DC4" w:rsidRDefault="006E38A5" w:rsidP="004D7346">
      <w:pPr>
        <w:numPr>
          <w:ilvl w:val="0"/>
          <w:numId w:val="29"/>
        </w:numPr>
        <w:tabs>
          <w:tab w:val="left" w:pos="284"/>
        </w:tabs>
        <w:ind w:left="720" w:hanging="360"/>
        <w:jc w:val="both"/>
        <w:rPr>
          <w:sz w:val="22"/>
          <w:szCs w:val="22"/>
          <w:lang w:val="sr-Latn-ME"/>
        </w:rPr>
      </w:pPr>
      <w:r w:rsidRPr="006C7DC4">
        <w:rPr>
          <w:sz w:val="22"/>
          <w:szCs w:val="22"/>
          <w:lang w:val="sr-Latn-ME"/>
        </w:rPr>
        <w:t>bola povezanog sa funkcionalnom bolešću crijeva kod odraslih.</w:t>
      </w:r>
    </w:p>
    <w:p w14:paraId="4C55F909" w14:textId="49CD364B" w:rsidR="00445D8F" w:rsidRPr="006C7DC4" w:rsidRDefault="00445D8F" w:rsidP="004D7346">
      <w:pPr>
        <w:jc w:val="both"/>
        <w:rPr>
          <w:sz w:val="22"/>
          <w:szCs w:val="22"/>
          <w:lang w:val="sr-Latn-ME"/>
        </w:rPr>
      </w:pPr>
    </w:p>
    <w:p w14:paraId="60A8B4DC" w14:textId="77777777" w:rsidR="00AA5F28" w:rsidRPr="006C7DC4" w:rsidRDefault="00AA5F28" w:rsidP="004D7346">
      <w:pPr>
        <w:jc w:val="both"/>
        <w:rPr>
          <w:sz w:val="22"/>
          <w:szCs w:val="22"/>
          <w:lang w:val="sr-Latn-ME"/>
        </w:rPr>
      </w:pPr>
    </w:p>
    <w:p w14:paraId="193FB7EC" w14:textId="77777777" w:rsidR="00A32113" w:rsidRPr="006C7DC4" w:rsidRDefault="00A32113" w:rsidP="004D7346">
      <w:pPr>
        <w:tabs>
          <w:tab w:val="left" w:pos="540"/>
          <w:tab w:val="left" w:pos="569"/>
        </w:tabs>
        <w:jc w:val="both"/>
        <w:rPr>
          <w:b/>
          <w:caps/>
          <w:sz w:val="22"/>
          <w:szCs w:val="22"/>
          <w:lang w:val="sr-Latn-ME"/>
        </w:rPr>
      </w:pPr>
      <w:r w:rsidRPr="006C7DC4">
        <w:rPr>
          <w:b/>
          <w:bCs/>
          <w:sz w:val="22"/>
          <w:szCs w:val="22"/>
          <w:lang w:val="sr-Latn-ME"/>
        </w:rPr>
        <w:t xml:space="preserve">2. </w:t>
      </w:r>
      <w:r w:rsidR="00FB6603" w:rsidRPr="006C7DC4">
        <w:rPr>
          <w:b/>
          <w:bCs/>
          <w:sz w:val="22"/>
          <w:szCs w:val="22"/>
          <w:lang w:val="sr-Latn-ME"/>
        </w:rPr>
        <w:tab/>
      </w:r>
      <w:r w:rsidRPr="006C7DC4">
        <w:rPr>
          <w:b/>
          <w:caps/>
          <w:sz w:val="22"/>
          <w:szCs w:val="22"/>
          <w:lang w:val="sr-Latn-ME"/>
        </w:rPr>
        <w:t xml:space="preserve">Šta treba da znate prIJe nego što uzmete lIJek </w:t>
      </w:r>
      <w:r w:rsidR="006E38A5" w:rsidRPr="006C7DC4">
        <w:rPr>
          <w:b/>
          <w:sz w:val="22"/>
          <w:szCs w:val="22"/>
          <w:lang w:val="sr-Latn-ME"/>
        </w:rPr>
        <w:t>SMECTA</w:t>
      </w:r>
    </w:p>
    <w:p w14:paraId="3C7F908E" w14:textId="77777777" w:rsidR="00870DD4" w:rsidRPr="006C7DC4" w:rsidRDefault="00870DD4" w:rsidP="004D7346">
      <w:pPr>
        <w:tabs>
          <w:tab w:val="left" w:pos="0"/>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p>
    <w:p w14:paraId="04D97DCB" w14:textId="77777777" w:rsidR="006E38A5" w:rsidRPr="006C7DC4" w:rsidRDefault="006E38A5" w:rsidP="004D7346">
      <w:pPr>
        <w:tabs>
          <w:tab w:val="left" w:pos="0"/>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r w:rsidRPr="006C7DC4">
        <w:rPr>
          <w:sz w:val="22"/>
          <w:szCs w:val="22"/>
          <w:lang w:val="sr-Latn-ME"/>
        </w:rPr>
        <w:t>Upozorite l</w:t>
      </w:r>
      <w:r w:rsidR="00695D5F" w:rsidRPr="006C7DC4">
        <w:rPr>
          <w:sz w:val="22"/>
          <w:szCs w:val="22"/>
          <w:lang w:val="sr-Latn-ME"/>
        </w:rPr>
        <w:t>j</w:t>
      </w:r>
      <w:r w:rsidRPr="006C7DC4">
        <w:rPr>
          <w:sz w:val="22"/>
          <w:szCs w:val="22"/>
          <w:lang w:val="sr-Latn-ME"/>
        </w:rPr>
        <w:t>ekara ako uzimate druge l</w:t>
      </w:r>
      <w:r w:rsidR="00870DD4" w:rsidRPr="006C7DC4">
        <w:rPr>
          <w:sz w:val="22"/>
          <w:szCs w:val="22"/>
          <w:lang w:val="sr-Latn-ME"/>
        </w:rPr>
        <w:t>j</w:t>
      </w:r>
      <w:r w:rsidRPr="006C7DC4">
        <w:rPr>
          <w:sz w:val="22"/>
          <w:szCs w:val="22"/>
          <w:lang w:val="sr-Latn-ME"/>
        </w:rPr>
        <w:t>ekove, imate neku hroničnu bolest, neki poremećaj metabolizma, preos</w:t>
      </w:r>
      <w:r w:rsidR="00695D5F" w:rsidRPr="006C7DC4">
        <w:rPr>
          <w:sz w:val="22"/>
          <w:szCs w:val="22"/>
          <w:lang w:val="sr-Latn-ME"/>
        </w:rPr>
        <w:t>j</w:t>
      </w:r>
      <w:r w:rsidRPr="006C7DC4">
        <w:rPr>
          <w:sz w:val="22"/>
          <w:szCs w:val="22"/>
          <w:lang w:val="sr-Latn-ME"/>
        </w:rPr>
        <w:t>etljivi ste na l</w:t>
      </w:r>
      <w:r w:rsidR="00870DD4" w:rsidRPr="006C7DC4">
        <w:rPr>
          <w:sz w:val="22"/>
          <w:szCs w:val="22"/>
          <w:lang w:val="sr-Latn-ME"/>
        </w:rPr>
        <w:t>j</w:t>
      </w:r>
      <w:r w:rsidRPr="006C7DC4">
        <w:rPr>
          <w:sz w:val="22"/>
          <w:szCs w:val="22"/>
          <w:lang w:val="sr-Latn-ME"/>
        </w:rPr>
        <w:t>ekove ili ste imali alergijske reakcije na neke od njih!</w:t>
      </w:r>
    </w:p>
    <w:p w14:paraId="26BB7EEF" w14:textId="77777777" w:rsidR="00445D8F" w:rsidRPr="006C7DC4" w:rsidRDefault="00445D8F" w:rsidP="004D7346">
      <w:pPr>
        <w:widowControl w:val="0"/>
        <w:autoSpaceDE w:val="0"/>
        <w:autoSpaceDN w:val="0"/>
        <w:jc w:val="both"/>
        <w:rPr>
          <w:caps/>
          <w:sz w:val="22"/>
          <w:szCs w:val="22"/>
          <w:lang w:val="sr-Latn-ME"/>
        </w:rPr>
      </w:pPr>
    </w:p>
    <w:p w14:paraId="0201546B" w14:textId="77777777" w:rsidR="00A32113" w:rsidRPr="006C7DC4" w:rsidRDefault="00A32113" w:rsidP="004D7346">
      <w:pPr>
        <w:jc w:val="both"/>
        <w:rPr>
          <w:b/>
          <w:sz w:val="22"/>
          <w:szCs w:val="22"/>
          <w:lang w:val="sr-Latn-ME"/>
        </w:rPr>
      </w:pPr>
      <w:r w:rsidRPr="006C7DC4">
        <w:rPr>
          <w:b/>
          <w:sz w:val="22"/>
          <w:szCs w:val="22"/>
          <w:lang w:val="sr-Latn-ME"/>
        </w:rPr>
        <w:t xml:space="preserve">Lijek </w:t>
      </w:r>
      <w:r w:rsidR="006E38A5" w:rsidRPr="006C7DC4">
        <w:rPr>
          <w:b/>
          <w:sz w:val="22"/>
          <w:szCs w:val="22"/>
          <w:lang w:val="sr-Latn-ME"/>
        </w:rPr>
        <w:t>Smecta</w:t>
      </w:r>
      <w:r w:rsidRPr="006C7DC4">
        <w:rPr>
          <w:b/>
          <w:sz w:val="22"/>
          <w:szCs w:val="22"/>
          <w:lang w:val="sr-Latn-ME"/>
        </w:rPr>
        <w:t xml:space="preserve"> ne smijete koristiti:</w:t>
      </w:r>
    </w:p>
    <w:p w14:paraId="08104C30" w14:textId="6234B0CB" w:rsidR="006E38A5" w:rsidRPr="006C7DC4" w:rsidRDefault="006E38A5" w:rsidP="004D7346">
      <w:pPr>
        <w:pStyle w:val="Header"/>
        <w:numPr>
          <w:ilvl w:val="0"/>
          <w:numId w:val="30"/>
        </w:numPr>
        <w:tabs>
          <w:tab w:val="clear" w:pos="4320"/>
          <w:tab w:val="clear" w:pos="8640"/>
          <w:tab w:val="left" w:pos="284"/>
          <w:tab w:val="center" w:pos="4536"/>
          <w:tab w:val="right" w:pos="9072"/>
        </w:tabs>
        <w:jc w:val="both"/>
        <w:rPr>
          <w:sz w:val="22"/>
          <w:szCs w:val="22"/>
          <w:lang w:val="sr-Latn-ME"/>
        </w:rPr>
      </w:pPr>
      <w:r w:rsidRPr="006C7DC4">
        <w:rPr>
          <w:sz w:val="22"/>
          <w:szCs w:val="22"/>
          <w:lang w:val="sr-Latn-ME"/>
        </w:rPr>
        <w:t>ukoliko ste</w:t>
      </w:r>
      <w:r w:rsidR="00870DD4" w:rsidRPr="006C7DC4">
        <w:rPr>
          <w:sz w:val="22"/>
          <w:szCs w:val="22"/>
          <w:lang w:val="sr-Latn-ME"/>
        </w:rPr>
        <w:t xml:space="preserve"> alergični (</w:t>
      </w:r>
      <w:r w:rsidRPr="006C7DC4">
        <w:rPr>
          <w:sz w:val="22"/>
          <w:szCs w:val="22"/>
          <w:lang w:val="sr-Latn-ME"/>
        </w:rPr>
        <w:t>preosjetljivi</w:t>
      </w:r>
      <w:r w:rsidR="00870DD4" w:rsidRPr="006C7DC4">
        <w:rPr>
          <w:sz w:val="22"/>
          <w:szCs w:val="22"/>
          <w:lang w:val="sr-Latn-ME"/>
        </w:rPr>
        <w:t>)</w:t>
      </w:r>
      <w:r w:rsidRPr="006C7DC4">
        <w:rPr>
          <w:sz w:val="22"/>
          <w:szCs w:val="22"/>
          <w:lang w:val="sr-Latn-ME"/>
        </w:rPr>
        <w:t xml:space="preserve"> na diosmektit ili</w:t>
      </w:r>
      <w:r w:rsidR="00870DD4" w:rsidRPr="006C7DC4">
        <w:rPr>
          <w:sz w:val="22"/>
          <w:szCs w:val="22"/>
          <w:lang w:val="sr-Latn-ME"/>
        </w:rPr>
        <w:t xml:space="preserve"> na</w:t>
      </w:r>
      <w:r w:rsidRPr="006C7DC4">
        <w:rPr>
          <w:sz w:val="22"/>
          <w:szCs w:val="22"/>
          <w:lang w:val="sr-Latn-ME"/>
        </w:rPr>
        <w:t xml:space="preserve"> bilo koju od pomoćnih supstanci </w:t>
      </w:r>
      <w:r w:rsidR="00870DD4" w:rsidRPr="006C7DC4">
        <w:rPr>
          <w:sz w:val="22"/>
          <w:szCs w:val="22"/>
          <w:lang w:val="sr-Latn-ME"/>
        </w:rPr>
        <w:t>ovog</w:t>
      </w:r>
      <w:r w:rsidRPr="006C7DC4">
        <w:rPr>
          <w:sz w:val="22"/>
          <w:szCs w:val="22"/>
          <w:lang w:val="sr-Latn-ME"/>
        </w:rPr>
        <w:t xml:space="preserve"> lijeka (</w:t>
      </w:r>
      <w:r w:rsidR="00870DD4" w:rsidRPr="006C7DC4">
        <w:rPr>
          <w:sz w:val="22"/>
          <w:szCs w:val="22"/>
          <w:lang w:val="sr-Latn-ME"/>
        </w:rPr>
        <w:t xml:space="preserve">navedenih u </w:t>
      </w:r>
      <w:r w:rsidR="005235D3" w:rsidRPr="006C7DC4">
        <w:rPr>
          <w:sz w:val="22"/>
          <w:szCs w:val="22"/>
          <w:lang w:val="sr-Latn-ME"/>
        </w:rPr>
        <w:t xml:space="preserve">dijelu </w:t>
      </w:r>
      <w:r w:rsidRPr="006C7DC4">
        <w:rPr>
          <w:sz w:val="22"/>
          <w:szCs w:val="22"/>
          <w:lang w:val="sr-Latn-ME"/>
        </w:rPr>
        <w:t>6.).</w:t>
      </w:r>
    </w:p>
    <w:p w14:paraId="74479392" w14:textId="77777777" w:rsidR="00445D8F" w:rsidRPr="006C7DC4" w:rsidRDefault="00445D8F" w:rsidP="004D7346">
      <w:pPr>
        <w:jc w:val="both"/>
        <w:rPr>
          <w:sz w:val="22"/>
          <w:szCs w:val="22"/>
          <w:lang w:val="sr-Latn-ME"/>
        </w:rPr>
      </w:pPr>
    </w:p>
    <w:p w14:paraId="78F53978" w14:textId="773021C0" w:rsidR="00A02C42" w:rsidRPr="006C7DC4" w:rsidRDefault="00F47B6C" w:rsidP="004D7346">
      <w:pPr>
        <w:jc w:val="both"/>
        <w:rPr>
          <w:b/>
          <w:bCs/>
          <w:sz w:val="22"/>
          <w:szCs w:val="22"/>
          <w:lang w:val="sr-Latn-ME"/>
        </w:rPr>
      </w:pPr>
      <w:r w:rsidRPr="006C7DC4">
        <w:rPr>
          <w:b/>
          <w:bCs/>
          <w:sz w:val="22"/>
          <w:szCs w:val="22"/>
          <w:lang w:val="sr-Latn-ME"/>
        </w:rPr>
        <w:t>Upozorenja i mjere opreza</w:t>
      </w:r>
    </w:p>
    <w:p w14:paraId="72AAA1CF" w14:textId="77777777" w:rsidR="008F3D3E" w:rsidRPr="006C7DC4" w:rsidRDefault="008F3D3E" w:rsidP="004D7346">
      <w:pPr>
        <w:pStyle w:val="Header"/>
        <w:tabs>
          <w:tab w:val="left" w:pos="284"/>
        </w:tabs>
        <w:jc w:val="both"/>
        <w:rPr>
          <w:bCs/>
          <w:sz w:val="22"/>
          <w:szCs w:val="22"/>
          <w:lang w:val="sr-Latn-ME"/>
        </w:rPr>
      </w:pPr>
      <w:r w:rsidRPr="006C7DC4">
        <w:rPr>
          <w:bCs/>
          <w:sz w:val="22"/>
          <w:szCs w:val="22"/>
          <w:lang w:val="sr-Latn-ME"/>
        </w:rPr>
        <w:t>Razgovarajte sa svojim l</w:t>
      </w:r>
      <w:r w:rsidR="00695D5F" w:rsidRPr="006C7DC4">
        <w:rPr>
          <w:bCs/>
          <w:sz w:val="22"/>
          <w:szCs w:val="22"/>
          <w:lang w:val="sr-Latn-ME"/>
        </w:rPr>
        <w:t>j</w:t>
      </w:r>
      <w:r w:rsidRPr="006C7DC4">
        <w:rPr>
          <w:bCs/>
          <w:sz w:val="22"/>
          <w:szCs w:val="22"/>
          <w:lang w:val="sr-Latn-ME"/>
        </w:rPr>
        <w:t>ekarom ili farmaceutom pr</w:t>
      </w:r>
      <w:r w:rsidR="00695D5F" w:rsidRPr="006C7DC4">
        <w:rPr>
          <w:bCs/>
          <w:sz w:val="22"/>
          <w:szCs w:val="22"/>
          <w:lang w:val="sr-Latn-ME"/>
        </w:rPr>
        <w:t>ij</w:t>
      </w:r>
      <w:r w:rsidRPr="006C7DC4">
        <w:rPr>
          <w:bCs/>
          <w:sz w:val="22"/>
          <w:szCs w:val="22"/>
          <w:lang w:val="sr-Latn-ME"/>
        </w:rPr>
        <w:t>e nego što uzmete lijek Smecta.</w:t>
      </w:r>
    </w:p>
    <w:p w14:paraId="170E6DB9" w14:textId="77777777" w:rsidR="008F3D3E" w:rsidRPr="006C7DC4" w:rsidRDefault="008F3D3E" w:rsidP="004D7346">
      <w:pPr>
        <w:jc w:val="both"/>
        <w:rPr>
          <w:bCs/>
          <w:sz w:val="22"/>
          <w:szCs w:val="22"/>
          <w:lang w:val="sr-Latn-ME"/>
        </w:rPr>
      </w:pPr>
    </w:p>
    <w:p w14:paraId="1F941EDC" w14:textId="77777777" w:rsidR="006E38A5" w:rsidRPr="006C7DC4" w:rsidRDefault="006E38A5" w:rsidP="004D7346">
      <w:pPr>
        <w:jc w:val="both"/>
        <w:rPr>
          <w:bCs/>
          <w:sz w:val="22"/>
          <w:szCs w:val="22"/>
          <w:lang w:val="sr-Latn-ME"/>
        </w:rPr>
      </w:pPr>
      <w:r w:rsidRPr="006C7DC4">
        <w:rPr>
          <w:bCs/>
          <w:sz w:val="22"/>
          <w:szCs w:val="22"/>
          <w:u w:val="single"/>
          <w:lang w:val="sr-Latn-ME"/>
        </w:rPr>
        <w:t>Kod odojčadi i djece uzrasta do 2 godine:</w:t>
      </w:r>
      <w:r w:rsidRPr="006C7DC4">
        <w:rPr>
          <w:bCs/>
          <w:sz w:val="22"/>
          <w:szCs w:val="22"/>
          <w:lang w:val="sr-Latn-ME"/>
        </w:rPr>
        <w:t xml:space="preserve"> Lijek Smecta </w:t>
      </w:r>
      <w:r w:rsidR="008F3D3E" w:rsidRPr="006C7DC4">
        <w:rPr>
          <w:bCs/>
          <w:sz w:val="22"/>
          <w:szCs w:val="22"/>
          <w:lang w:val="sr-Latn-ME"/>
        </w:rPr>
        <w:t xml:space="preserve">se </w:t>
      </w:r>
      <w:r w:rsidRPr="006C7DC4">
        <w:rPr>
          <w:bCs/>
          <w:sz w:val="22"/>
          <w:szCs w:val="22"/>
          <w:lang w:val="sr-Latn-ME"/>
        </w:rPr>
        <w:t xml:space="preserve">ne </w:t>
      </w:r>
      <w:r w:rsidR="008F3D3E" w:rsidRPr="006C7DC4">
        <w:rPr>
          <w:bCs/>
          <w:sz w:val="22"/>
          <w:szCs w:val="22"/>
          <w:lang w:val="sr-Latn-ME"/>
        </w:rPr>
        <w:t>sm</w:t>
      </w:r>
      <w:r w:rsidR="00695D5F" w:rsidRPr="006C7DC4">
        <w:rPr>
          <w:bCs/>
          <w:sz w:val="22"/>
          <w:szCs w:val="22"/>
          <w:lang w:val="sr-Latn-ME"/>
        </w:rPr>
        <w:t>ij</w:t>
      </w:r>
      <w:r w:rsidR="008F3D3E" w:rsidRPr="006C7DC4">
        <w:rPr>
          <w:bCs/>
          <w:sz w:val="22"/>
          <w:szCs w:val="22"/>
          <w:lang w:val="sr-Latn-ME"/>
        </w:rPr>
        <w:t xml:space="preserve">e </w:t>
      </w:r>
      <w:r w:rsidRPr="006C7DC4">
        <w:rPr>
          <w:bCs/>
          <w:sz w:val="22"/>
          <w:szCs w:val="22"/>
          <w:lang w:val="sr-Latn-ME"/>
        </w:rPr>
        <w:t xml:space="preserve">koristiti. </w:t>
      </w:r>
    </w:p>
    <w:p w14:paraId="1070B0CC" w14:textId="77777777" w:rsidR="006E38A5" w:rsidRPr="006C7DC4" w:rsidRDefault="006E38A5" w:rsidP="004D7346">
      <w:pPr>
        <w:jc w:val="both"/>
        <w:rPr>
          <w:bCs/>
          <w:sz w:val="22"/>
          <w:szCs w:val="22"/>
          <w:lang w:val="sr-Latn-ME"/>
        </w:rPr>
      </w:pPr>
      <w:r w:rsidRPr="006C7DC4">
        <w:rPr>
          <w:bCs/>
          <w:sz w:val="22"/>
          <w:szCs w:val="22"/>
          <w:u w:val="single"/>
          <w:lang w:val="sr-Latn-ME"/>
        </w:rPr>
        <w:t>Kod d</w:t>
      </w:r>
      <w:r w:rsidR="00695D5F" w:rsidRPr="006C7DC4">
        <w:rPr>
          <w:bCs/>
          <w:sz w:val="22"/>
          <w:szCs w:val="22"/>
          <w:u w:val="single"/>
          <w:lang w:val="sr-Latn-ME"/>
        </w:rPr>
        <w:t>j</w:t>
      </w:r>
      <w:r w:rsidRPr="006C7DC4">
        <w:rPr>
          <w:bCs/>
          <w:sz w:val="22"/>
          <w:szCs w:val="22"/>
          <w:u w:val="single"/>
          <w:lang w:val="sr-Latn-ME"/>
        </w:rPr>
        <w:t>ece uzrasta iznad 2 godine:</w:t>
      </w:r>
      <w:r w:rsidRPr="006C7DC4">
        <w:rPr>
          <w:bCs/>
          <w:sz w:val="22"/>
          <w:szCs w:val="22"/>
          <w:lang w:val="sr-Latn-ME"/>
        </w:rPr>
        <w:t xml:space="preserve"> Lijek Smecta treba koristiti samo u liječenju akutne dijareje (najduže 7 dana), koje mora početi sa ranom upotrebom rastvora za oralnu rehidrataciju, kako bi se spriječila dehidratacija. Bilo koju hroničnu upotrebu lijeka Smecta treba izbjegavati.</w:t>
      </w:r>
    </w:p>
    <w:p w14:paraId="4E3B318A" w14:textId="77777777" w:rsidR="006E38A5" w:rsidRPr="006C7DC4" w:rsidRDefault="006E38A5" w:rsidP="004D7346">
      <w:pPr>
        <w:jc w:val="both"/>
        <w:rPr>
          <w:bCs/>
          <w:sz w:val="22"/>
          <w:szCs w:val="22"/>
          <w:lang w:val="sr-Latn-ME"/>
        </w:rPr>
      </w:pPr>
    </w:p>
    <w:p w14:paraId="4FE85426" w14:textId="77777777" w:rsidR="006E38A5" w:rsidRPr="006C7DC4" w:rsidRDefault="006E38A5" w:rsidP="004D7346">
      <w:pPr>
        <w:jc w:val="both"/>
        <w:rPr>
          <w:bCs/>
          <w:sz w:val="22"/>
          <w:szCs w:val="22"/>
          <w:lang w:val="sr-Latn-ME"/>
        </w:rPr>
      </w:pPr>
      <w:r w:rsidRPr="006C7DC4">
        <w:rPr>
          <w:bCs/>
          <w:sz w:val="22"/>
          <w:szCs w:val="22"/>
          <w:u w:val="single"/>
          <w:lang w:val="sr-Latn-ME"/>
        </w:rPr>
        <w:t>Kod odraslih:</w:t>
      </w:r>
      <w:r w:rsidRPr="006C7DC4">
        <w:rPr>
          <w:bCs/>
          <w:sz w:val="22"/>
          <w:szCs w:val="22"/>
          <w:lang w:val="sr-Latn-ME"/>
        </w:rPr>
        <w:t xml:space="preserve"> Dugotrajna ili ponavljana upotreba lijeka Smecta se ne preporučuje bez savjeta ljekara.</w:t>
      </w:r>
    </w:p>
    <w:p w14:paraId="1EF1078E" w14:textId="77777777" w:rsidR="006E38A5" w:rsidRPr="006C7DC4" w:rsidRDefault="006E38A5" w:rsidP="004D7346">
      <w:pPr>
        <w:pStyle w:val="Header"/>
        <w:tabs>
          <w:tab w:val="left" w:pos="284"/>
        </w:tabs>
        <w:jc w:val="both"/>
        <w:rPr>
          <w:bCs/>
          <w:sz w:val="22"/>
          <w:szCs w:val="22"/>
          <w:lang w:val="sr-Latn-ME"/>
        </w:rPr>
      </w:pPr>
    </w:p>
    <w:p w14:paraId="1FBB8C95" w14:textId="77777777" w:rsidR="006E38A5" w:rsidRPr="006C7DC4" w:rsidRDefault="006E38A5" w:rsidP="004D7346">
      <w:pPr>
        <w:pStyle w:val="Header"/>
        <w:tabs>
          <w:tab w:val="left" w:pos="284"/>
        </w:tabs>
        <w:jc w:val="both"/>
        <w:rPr>
          <w:bCs/>
          <w:sz w:val="22"/>
          <w:szCs w:val="22"/>
          <w:lang w:val="sr-Latn-ME"/>
        </w:rPr>
      </w:pPr>
      <w:r w:rsidRPr="006C7DC4">
        <w:rPr>
          <w:bCs/>
          <w:sz w:val="22"/>
          <w:szCs w:val="22"/>
          <w:lang w:val="sr-Latn-ME"/>
        </w:rPr>
        <w:t>Prije primjene lijeka Smecta, obratite se svom ljekaru ili farmaceutu:</w:t>
      </w:r>
    </w:p>
    <w:p w14:paraId="01E89BEE" w14:textId="39D01E27" w:rsidR="006E38A5" w:rsidRPr="006C7DC4" w:rsidRDefault="008F3D3E" w:rsidP="004D7346">
      <w:pPr>
        <w:pStyle w:val="Header"/>
        <w:numPr>
          <w:ilvl w:val="0"/>
          <w:numId w:val="31"/>
        </w:numPr>
        <w:tabs>
          <w:tab w:val="clear" w:pos="4320"/>
          <w:tab w:val="clear" w:pos="8640"/>
          <w:tab w:val="left" w:pos="284"/>
          <w:tab w:val="center" w:pos="4536"/>
          <w:tab w:val="right" w:pos="9072"/>
        </w:tabs>
        <w:jc w:val="both"/>
        <w:rPr>
          <w:bCs/>
          <w:sz w:val="22"/>
          <w:szCs w:val="22"/>
          <w:lang w:val="sr-Latn-ME"/>
        </w:rPr>
      </w:pPr>
      <w:r w:rsidRPr="006C7DC4">
        <w:rPr>
          <w:bCs/>
          <w:sz w:val="22"/>
          <w:szCs w:val="22"/>
          <w:lang w:val="sr-Latn-ME"/>
        </w:rPr>
        <w:t>u slučaju</w:t>
      </w:r>
      <w:r w:rsidR="006E38A5" w:rsidRPr="006C7DC4">
        <w:rPr>
          <w:bCs/>
          <w:sz w:val="22"/>
          <w:szCs w:val="22"/>
          <w:lang w:val="sr-Latn-ME"/>
        </w:rPr>
        <w:t xml:space="preserve"> </w:t>
      </w:r>
      <w:r w:rsidRPr="006C7DC4">
        <w:rPr>
          <w:bCs/>
          <w:sz w:val="22"/>
          <w:szCs w:val="22"/>
          <w:lang w:val="sr-Latn-ME"/>
        </w:rPr>
        <w:t>i</w:t>
      </w:r>
      <w:r w:rsidR="006E38A5" w:rsidRPr="006C7DC4">
        <w:rPr>
          <w:bCs/>
          <w:sz w:val="22"/>
          <w:szCs w:val="22"/>
          <w:lang w:val="sr-Latn-ME"/>
        </w:rPr>
        <w:t>ntolerancij</w:t>
      </w:r>
      <w:r w:rsidRPr="006C7DC4">
        <w:rPr>
          <w:bCs/>
          <w:sz w:val="22"/>
          <w:szCs w:val="22"/>
          <w:lang w:val="sr-Latn-ME"/>
        </w:rPr>
        <w:t>e</w:t>
      </w:r>
      <w:r w:rsidR="006E38A5" w:rsidRPr="006C7DC4">
        <w:rPr>
          <w:bCs/>
          <w:sz w:val="22"/>
          <w:szCs w:val="22"/>
          <w:lang w:val="sr-Latn-ME"/>
        </w:rPr>
        <w:t xml:space="preserve"> na </w:t>
      </w:r>
      <w:r w:rsidRPr="006C7DC4">
        <w:rPr>
          <w:bCs/>
          <w:sz w:val="22"/>
          <w:szCs w:val="22"/>
          <w:lang w:val="sr-Latn-ME"/>
        </w:rPr>
        <w:t xml:space="preserve">pojedine </w:t>
      </w:r>
      <w:r w:rsidR="006E38A5" w:rsidRPr="006C7DC4">
        <w:rPr>
          <w:bCs/>
          <w:sz w:val="22"/>
          <w:szCs w:val="22"/>
          <w:lang w:val="sr-Latn-ME"/>
        </w:rPr>
        <w:t>šećere. Ovaj lijek sadrži dva šećera (glukozu i saharozu).</w:t>
      </w:r>
      <w:r w:rsidR="004D7346" w:rsidRPr="006C7DC4">
        <w:rPr>
          <w:bCs/>
          <w:sz w:val="22"/>
          <w:szCs w:val="22"/>
          <w:lang w:val="sr-Latn-ME"/>
        </w:rPr>
        <w:t xml:space="preserve"> </w:t>
      </w:r>
      <w:r w:rsidR="006E38A5" w:rsidRPr="006C7DC4">
        <w:rPr>
          <w:bCs/>
          <w:sz w:val="22"/>
          <w:szCs w:val="22"/>
          <w:lang w:val="sr-Latn-ME"/>
        </w:rPr>
        <w:t>Njegova primjena se stoga ne preporučuje kod pacijenata koji imaju rijetka nasljedna oboljenja</w:t>
      </w:r>
      <w:r w:rsidR="005235D3" w:rsidRPr="006C7DC4">
        <w:rPr>
          <w:bCs/>
          <w:sz w:val="22"/>
          <w:szCs w:val="22"/>
          <w:lang w:val="sr-Latn-ME"/>
        </w:rPr>
        <w:t xml:space="preserve">: </w:t>
      </w:r>
      <w:r w:rsidRPr="006C7DC4">
        <w:rPr>
          <w:bCs/>
          <w:sz w:val="22"/>
          <w:szCs w:val="22"/>
          <w:lang w:val="sr-Latn-ME"/>
        </w:rPr>
        <w:t>i</w:t>
      </w:r>
      <w:r w:rsidR="006E38A5" w:rsidRPr="006C7DC4">
        <w:rPr>
          <w:bCs/>
          <w:sz w:val="22"/>
          <w:szCs w:val="22"/>
          <w:lang w:val="sr-Latn-ME"/>
        </w:rPr>
        <w:t>ntoleranciju na fruktozu, lošu glukozno-galaktoznu apsorpciju ili nedostatak enzima saharaze/izomaltaze</w:t>
      </w:r>
      <w:r w:rsidR="005235D3" w:rsidRPr="006C7DC4">
        <w:rPr>
          <w:bCs/>
          <w:sz w:val="22"/>
          <w:szCs w:val="22"/>
          <w:lang w:val="sr-Latn-ME"/>
        </w:rPr>
        <w:t>.</w:t>
      </w:r>
    </w:p>
    <w:p w14:paraId="53B29B8D" w14:textId="4BEB3FBF" w:rsidR="006E38A5" w:rsidRPr="006C7DC4" w:rsidRDefault="006E38A5" w:rsidP="004D7346">
      <w:pPr>
        <w:pStyle w:val="Header"/>
        <w:numPr>
          <w:ilvl w:val="0"/>
          <w:numId w:val="31"/>
        </w:numPr>
        <w:tabs>
          <w:tab w:val="clear" w:pos="4320"/>
          <w:tab w:val="clear" w:pos="8640"/>
          <w:tab w:val="left" w:pos="284"/>
          <w:tab w:val="center" w:pos="4536"/>
          <w:tab w:val="right" w:pos="9072"/>
        </w:tabs>
        <w:jc w:val="both"/>
        <w:rPr>
          <w:bCs/>
          <w:sz w:val="22"/>
          <w:szCs w:val="22"/>
          <w:lang w:val="sr-Latn-ME"/>
        </w:rPr>
      </w:pPr>
      <w:r w:rsidRPr="006C7DC4">
        <w:rPr>
          <w:bCs/>
          <w:sz w:val="22"/>
          <w:szCs w:val="22"/>
          <w:lang w:val="sr-Latn-ME"/>
        </w:rPr>
        <w:t>ukoliko ste ranije imali dugotrajni zatvor</w:t>
      </w:r>
      <w:r w:rsidR="005235D3" w:rsidRPr="006C7DC4">
        <w:rPr>
          <w:bCs/>
          <w:sz w:val="22"/>
          <w:szCs w:val="22"/>
          <w:lang w:val="sr-Latn-ME"/>
        </w:rPr>
        <w:t>.</w:t>
      </w:r>
    </w:p>
    <w:p w14:paraId="060662DF" w14:textId="77777777" w:rsidR="006E38A5" w:rsidRPr="006C7DC4" w:rsidRDefault="006E38A5" w:rsidP="004D7346">
      <w:pPr>
        <w:pStyle w:val="Header"/>
        <w:tabs>
          <w:tab w:val="left" w:pos="284"/>
        </w:tabs>
        <w:jc w:val="both"/>
        <w:rPr>
          <w:bCs/>
          <w:sz w:val="22"/>
          <w:szCs w:val="22"/>
          <w:lang w:val="sr-Latn-ME"/>
        </w:rPr>
      </w:pPr>
    </w:p>
    <w:p w14:paraId="3E0BA5AE" w14:textId="77777777" w:rsidR="006E38A5" w:rsidRPr="006C7DC4" w:rsidRDefault="006E38A5" w:rsidP="004D7346">
      <w:pPr>
        <w:pStyle w:val="Header"/>
        <w:tabs>
          <w:tab w:val="left" w:pos="284"/>
        </w:tabs>
        <w:jc w:val="both"/>
        <w:rPr>
          <w:bCs/>
          <w:sz w:val="22"/>
          <w:szCs w:val="22"/>
          <w:lang w:val="sr-Latn-ME"/>
        </w:rPr>
      </w:pPr>
      <w:r w:rsidRPr="006C7DC4">
        <w:rPr>
          <w:bCs/>
          <w:sz w:val="22"/>
          <w:szCs w:val="22"/>
          <w:lang w:val="sr-Latn-ME"/>
        </w:rPr>
        <w:t>Obratite se svom ljekaru:</w:t>
      </w:r>
    </w:p>
    <w:p w14:paraId="5FDFE58B" w14:textId="77777777" w:rsidR="006E38A5" w:rsidRPr="006C7DC4" w:rsidRDefault="006E38A5" w:rsidP="004D7346">
      <w:pPr>
        <w:pStyle w:val="Header"/>
        <w:numPr>
          <w:ilvl w:val="0"/>
          <w:numId w:val="31"/>
        </w:numPr>
        <w:tabs>
          <w:tab w:val="clear" w:pos="4320"/>
          <w:tab w:val="clear" w:pos="8640"/>
          <w:tab w:val="left" w:pos="284"/>
          <w:tab w:val="center" w:pos="4536"/>
          <w:tab w:val="right" w:pos="9072"/>
        </w:tabs>
        <w:jc w:val="both"/>
        <w:rPr>
          <w:bCs/>
          <w:sz w:val="22"/>
          <w:szCs w:val="22"/>
          <w:lang w:val="sr-Latn-ME"/>
        </w:rPr>
      </w:pPr>
      <w:r w:rsidRPr="006C7DC4">
        <w:rPr>
          <w:bCs/>
          <w:sz w:val="22"/>
          <w:szCs w:val="22"/>
          <w:lang w:val="sr-Latn-ME"/>
        </w:rPr>
        <w:t>u slučaju akutne dijareje, ukoliko se simptomi ne povuku ili se pogoršaju nakon 3 dana terapije</w:t>
      </w:r>
    </w:p>
    <w:p w14:paraId="2B75DD77" w14:textId="77777777" w:rsidR="006E38A5" w:rsidRPr="006C7DC4" w:rsidRDefault="006E38A5" w:rsidP="004D7346">
      <w:pPr>
        <w:pStyle w:val="Header"/>
        <w:numPr>
          <w:ilvl w:val="0"/>
          <w:numId w:val="31"/>
        </w:numPr>
        <w:tabs>
          <w:tab w:val="clear" w:pos="4320"/>
          <w:tab w:val="clear" w:pos="8640"/>
          <w:tab w:val="left" w:pos="284"/>
          <w:tab w:val="center" w:pos="4536"/>
          <w:tab w:val="right" w:pos="9072"/>
        </w:tabs>
        <w:jc w:val="both"/>
        <w:rPr>
          <w:bCs/>
          <w:sz w:val="22"/>
          <w:szCs w:val="22"/>
          <w:lang w:val="sr-Latn-ME"/>
        </w:rPr>
      </w:pPr>
      <w:r w:rsidRPr="006C7DC4">
        <w:rPr>
          <w:bCs/>
          <w:sz w:val="22"/>
          <w:szCs w:val="22"/>
          <w:lang w:val="sr-Latn-ME"/>
        </w:rPr>
        <w:t>ako je bol u probavnim putevima povezan sa groznicom ili povraćanjem</w:t>
      </w:r>
    </w:p>
    <w:p w14:paraId="5D4D1C47" w14:textId="77777777" w:rsidR="005235D3" w:rsidRPr="006C7DC4" w:rsidRDefault="005235D3" w:rsidP="004D7346">
      <w:pPr>
        <w:pStyle w:val="Header"/>
        <w:tabs>
          <w:tab w:val="left" w:pos="284"/>
        </w:tabs>
        <w:jc w:val="both"/>
        <w:rPr>
          <w:bCs/>
          <w:sz w:val="22"/>
          <w:szCs w:val="22"/>
          <w:lang w:val="sr-Latn-ME"/>
        </w:rPr>
      </w:pPr>
    </w:p>
    <w:p w14:paraId="0F63F337" w14:textId="77777777" w:rsidR="00C77D13" w:rsidRPr="006C7DC4" w:rsidRDefault="00C77D13" w:rsidP="004D7346">
      <w:pPr>
        <w:jc w:val="both"/>
        <w:rPr>
          <w:b/>
          <w:bCs/>
          <w:sz w:val="22"/>
          <w:szCs w:val="22"/>
          <w:lang w:val="sr-Latn-ME"/>
        </w:rPr>
      </w:pPr>
      <w:r w:rsidRPr="006C7DC4">
        <w:rPr>
          <w:b/>
          <w:bCs/>
          <w:sz w:val="22"/>
          <w:szCs w:val="22"/>
          <w:lang w:val="sr-Latn-ME"/>
        </w:rPr>
        <w:t>Djeca i adolescenti</w:t>
      </w:r>
    </w:p>
    <w:p w14:paraId="087635B0" w14:textId="77777777" w:rsidR="00C77D13" w:rsidRPr="006C7DC4" w:rsidRDefault="006E38A5" w:rsidP="004D7346">
      <w:pPr>
        <w:jc w:val="both"/>
        <w:rPr>
          <w:sz w:val="22"/>
          <w:szCs w:val="22"/>
          <w:lang w:val="sr-Latn-ME"/>
        </w:rPr>
      </w:pPr>
      <w:r w:rsidRPr="006C7DC4">
        <w:rPr>
          <w:sz w:val="22"/>
          <w:szCs w:val="22"/>
          <w:lang w:val="sr-Latn-ME"/>
        </w:rPr>
        <w:t>Lijek Smecta se smije koristiti samo kod djece uzrasta iznad 2 godine, i to samo za liječenje akutne dijareje. Lijek treba upotrijebiti uz ranu upotrebu rastvora za oralnu rehidrataciju, kako bi se spriječila dehidratacija. Liječenje ne smije da traje duže od 7 dana.</w:t>
      </w:r>
    </w:p>
    <w:p w14:paraId="39F656F6" w14:textId="77777777" w:rsidR="006E38A5" w:rsidRPr="006C7DC4" w:rsidRDefault="006E38A5" w:rsidP="004D7346">
      <w:pPr>
        <w:jc w:val="both"/>
        <w:rPr>
          <w:bCs/>
          <w:sz w:val="22"/>
          <w:szCs w:val="22"/>
          <w:lang w:val="sr-Latn-ME"/>
        </w:rPr>
      </w:pPr>
    </w:p>
    <w:p w14:paraId="3A72F3C9" w14:textId="77777777" w:rsidR="006E38A5" w:rsidRPr="006C7DC4" w:rsidRDefault="006E38A5" w:rsidP="004D7346">
      <w:pPr>
        <w:pStyle w:val="Header"/>
        <w:tabs>
          <w:tab w:val="left" w:pos="284"/>
        </w:tabs>
        <w:jc w:val="both"/>
        <w:rPr>
          <w:b/>
          <w:bCs/>
          <w:sz w:val="22"/>
          <w:szCs w:val="22"/>
          <w:lang w:val="sr-Latn-ME"/>
        </w:rPr>
      </w:pPr>
      <w:r w:rsidRPr="006C7DC4">
        <w:rPr>
          <w:b/>
          <w:bCs/>
          <w:sz w:val="22"/>
          <w:szCs w:val="22"/>
          <w:lang w:val="sr-Latn-ME"/>
        </w:rPr>
        <w:t>Dodatne informacije o načinu ishrane</w:t>
      </w:r>
    </w:p>
    <w:p w14:paraId="66FF2662" w14:textId="77777777" w:rsidR="006E38A5" w:rsidRPr="006C7DC4" w:rsidRDefault="006E38A5" w:rsidP="004D7346">
      <w:pPr>
        <w:pStyle w:val="Header"/>
        <w:tabs>
          <w:tab w:val="left" w:pos="284"/>
        </w:tabs>
        <w:jc w:val="both"/>
        <w:rPr>
          <w:bCs/>
          <w:sz w:val="22"/>
          <w:szCs w:val="22"/>
          <w:lang w:val="sr-Latn-ME"/>
        </w:rPr>
      </w:pPr>
      <w:r w:rsidRPr="006C7DC4">
        <w:rPr>
          <w:bCs/>
          <w:sz w:val="22"/>
          <w:szCs w:val="22"/>
          <w:lang w:val="sr-Latn-ME"/>
        </w:rPr>
        <w:t>Uz ovu terapiju, potrebno je primjenjivati i sljedeća pravila u ishrani:</w:t>
      </w:r>
    </w:p>
    <w:p w14:paraId="65705890" w14:textId="0092AA37" w:rsidR="006E38A5" w:rsidRPr="006C7DC4" w:rsidRDefault="006E38A5" w:rsidP="004D7346">
      <w:pPr>
        <w:pStyle w:val="Header"/>
        <w:numPr>
          <w:ilvl w:val="0"/>
          <w:numId w:val="32"/>
        </w:numPr>
        <w:tabs>
          <w:tab w:val="clear" w:pos="4320"/>
          <w:tab w:val="clear" w:pos="8640"/>
          <w:tab w:val="left" w:pos="284"/>
          <w:tab w:val="center" w:pos="4536"/>
          <w:tab w:val="right" w:pos="9072"/>
        </w:tabs>
        <w:jc w:val="both"/>
        <w:rPr>
          <w:bCs/>
          <w:sz w:val="22"/>
          <w:szCs w:val="22"/>
          <w:lang w:val="sr-Latn-ME"/>
        </w:rPr>
      </w:pPr>
      <w:r w:rsidRPr="006C7DC4">
        <w:rPr>
          <w:bCs/>
          <w:sz w:val="22"/>
          <w:szCs w:val="22"/>
          <w:lang w:val="sr-Latn-ME"/>
        </w:rPr>
        <w:t xml:space="preserve">   rehidrirati se sa mnogo slane ili slatke tečnosti, kako bi se nadoknadio gubitak tečnosti usljed dijareje (</w:t>
      </w:r>
      <w:r w:rsidR="005235D3" w:rsidRPr="006C7DC4">
        <w:rPr>
          <w:bCs/>
          <w:sz w:val="22"/>
          <w:szCs w:val="22"/>
          <w:lang w:val="sr-Latn-ME"/>
        </w:rPr>
        <w:t xml:space="preserve">prosječna </w:t>
      </w:r>
      <w:r w:rsidRPr="006C7DC4">
        <w:rPr>
          <w:bCs/>
          <w:sz w:val="22"/>
          <w:szCs w:val="22"/>
          <w:lang w:val="sr-Latn-ME"/>
        </w:rPr>
        <w:t>dnevna potreba za unosom vode kod odraslih je 2 litr</w:t>
      </w:r>
      <w:r w:rsidR="004D7346" w:rsidRPr="006C7DC4">
        <w:rPr>
          <w:bCs/>
          <w:sz w:val="22"/>
          <w:szCs w:val="22"/>
          <w:lang w:val="sr-Latn-ME"/>
        </w:rPr>
        <w:t>a</w:t>
      </w:r>
      <w:r w:rsidRPr="006C7DC4">
        <w:rPr>
          <w:bCs/>
          <w:sz w:val="22"/>
          <w:szCs w:val="22"/>
          <w:lang w:val="sr-Latn-ME"/>
        </w:rPr>
        <w:t>)</w:t>
      </w:r>
    </w:p>
    <w:p w14:paraId="220279C9" w14:textId="77777777" w:rsidR="006E38A5" w:rsidRPr="006C7DC4" w:rsidRDefault="006E38A5" w:rsidP="004D7346">
      <w:pPr>
        <w:pStyle w:val="Header"/>
        <w:numPr>
          <w:ilvl w:val="0"/>
          <w:numId w:val="32"/>
        </w:numPr>
        <w:tabs>
          <w:tab w:val="clear" w:pos="4320"/>
          <w:tab w:val="clear" w:pos="8640"/>
          <w:tab w:val="left" w:pos="284"/>
          <w:tab w:val="center" w:pos="4536"/>
          <w:tab w:val="right" w:pos="9072"/>
        </w:tabs>
        <w:jc w:val="both"/>
        <w:rPr>
          <w:bCs/>
          <w:sz w:val="22"/>
          <w:szCs w:val="22"/>
          <w:lang w:val="sr-Latn-ME"/>
        </w:rPr>
      </w:pPr>
      <w:r w:rsidRPr="006C7DC4">
        <w:rPr>
          <w:bCs/>
          <w:sz w:val="22"/>
          <w:szCs w:val="22"/>
          <w:lang w:val="sr-Latn-ME"/>
        </w:rPr>
        <w:t xml:space="preserve">   pridržavati se unosa sljedećih namirnica </w:t>
      </w:r>
      <w:r w:rsidR="008F3D3E" w:rsidRPr="006C7DC4">
        <w:rPr>
          <w:bCs/>
          <w:sz w:val="22"/>
          <w:szCs w:val="22"/>
          <w:lang w:val="sr-Latn-ME"/>
        </w:rPr>
        <w:t>tokom</w:t>
      </w:r>
      <w:r w:rsidRPr="006C7DC4">
        <w:rPr>
          <w:bCs/>
          <w:sz w:val="22"/>
          <w:szCs w:val="22"/>
          <w:lang w:val="sr-Latn-ME"/>
        </w:rPr>
        <w:t xml:space="preserve"> dijareje:</w:t>
      </w:r>
    </w:p>
    <w:p w14:paraId="5406D5F5" w14:textId="77777777" w:rsidR="006E38A5" w:rsidRPr="006C7DC4" w:rsidRDefault="006E38A5" w:rsidP="004D7346">
      <w:pPr>
        <w:pStyle w:val="Header"/>
        <w:numPr>
          <w:ilvl w:val="0"/>
          <w:numId w:val="33"/>
        </w:numPr>
        <w:tabs>
          <w:tab w:val="clear" w:pos="536"/>
          <w:tab w:val="clear" w:pos="4320"/>
          <w:tab w:val="clear" w:pos="8640"/>
          <w:tab w:val="left" w:pos="284"/>
          <w:tab w:val="num" w:pos="709"/>
          <w:tab w:val="center" w:pos="4536"/>
          <w:tab w:val="right" w:pos="9072"/>
        </w:tabs>
        <w:ind w:hanging="110"/>
        <w:jc w:val="both"/>
        <w:rPr>
          <w:bCs/>
          <w:sz w:val="22"/>
          <w:szCs w:val="22"/>
          <w:lang w:val="sr-Latn-ME"/>
        </w:rPr>
      </w:pPr>
      <w:r w:rsidRPr="006C7DC4">
        <w:rPr>
          <w:bCs/>
          <w:sz w:val="22"/>
          <w:szCs w:val="22"/>
          <w:lang w:val="sr-Latn-ME"/>
        </w:rPr>
        <w:t>izbjegavati sirovo i zeleno povrće, voće, začinjenu hranu kao i smrznutu i hladnu hranu i pića,</w:t>
      </w:r>
    </w:p>
    <w:p w14:paraId="254AEBDA" w14:textId="7394C326" w:rsidR="006E38A5" w:rsidRPr="006C7DC4" w:rsidRDefault="006E38A5" w:rsidP="004D7346">
      <w:pPr>
        <w:pStyle w:val="Header"/>
        <w:numPr>
          <w:ilvl w:val="0"/>
          <w:numId w:val="33"/>
        </w:numPr>
        <w:tabs>
          <w:tab w:val="clear" w:pos="536"/>
          <w:tab w:val="clear" w:pos="4320"/>
          <w:tab w:val="clear" w:pos="8640"/>
          <w:tab w:val="left" w:pos="284"/>
          <w:tab w:val="num" w:pos="709"/>
          <w:tab w:val="center" w:pos="4536"/>
          <w:tab w:val="right" w:pos="9072"/>
        </w:tabs>
        <w:ind w:hanging="110"/>
        <w:jc w:val="both"/>
        <w:rPr>
          <w:bCs/>
          <w:sz w:val="22"/>
          <w:szCs w:val="22"/>
          <w:lang w:val="sr-Latn-ME"/>
        </w:rPr>
      </w:pPr>
      <w:r w:rsidRPr="006C7DC4">
        <w:rPr>
          <w:bCs/>
          <w:sz w:val="22"/>
          <w:szCs w:val="22"/>
          <w:lang w:val="sr-Latn-ME"/>
        </w:rPr>
        <w:t>jesti grilovano meso i pirinač.</w:t>
      </w:r>
    </w:p>
    <w:p w14:paraId="2D0F71EE" w14:textId="77777777" w:rsidR="004D7346" w:rsidRPr="006C7DC4" w:rsidRDefault="004D7346" w:rsidP="008952D1">
      <w:pPr>
        <w:pStyle w:val="Header"/>
        <w:tabs>
          <w:tab w:val="clear" w:pos="4320"/>
          <w:tab w:val="clear" w:pos="8640"/>
          <w:tab w:val="left" w:pos="284"/>
          <w:tab w:val="center" w:pos="4536"/>
          <w:tab w:val="right" w:pos="9072"/>
        </w:tabs>
        <w:ind w:left="536"/>
        <w:jc w:val="both"/>
        <w:rPr>
          <w:bCs/>
          <w:sz w:val="22"/>
          <w:szCs w:val="22"/>
          <w:lang w:val="sr-Latn-ME"/>
        </w:rPr>
      </w:pPr>
    </w:p>
    <w:p w14:paraId="4646C77D" w14:textId="68ACBE24" w:rsidR="006E38A5" w:rsidRPr="006C7DC4" w:rsidRDefault="006E38A5" w:rsidP="004D7346">
      <w:pPr>
        <w:pStyle w:val="Header"/>
        <w:tabs>
          <w:tab w:val="left" w:pos="284"/>
        </w:tabs>
        <w:jc w:val="both"/>
        <w:rPr>
          <w:bCs/>
          <w:color w:val="4472C4"/>
          <w:sz w:val="22"/>
          <w:szCs w:val="22"/>
          <w:lang w:val="sr-Latn-ME"/>
        </w:rPr>
      </w:pPr>
      <w:r w:rsidRPr="006C7DC4">
        <w:rPr>
          <w:bCs/>
          <w:sz w:val="22"/>
          <w:szCs w:val="22"/>
          <w:lang w:val="sr-Latn-ME"/>
        </w:rPr>
        <w:t xml:space="preserve">Ako znate ili mislite da se neko od navedenih upozorenja odnosi na </w:t>
      </w:r>
      <w:r w:rsidR="004D7346" w:rsidRPr="006C7DC4">
        <w:rPr>
          <w:bCs/>
          <w:sz w:val="22"/>
          <w:szCs w:val="22"/>
          <w:lang w:val="sr-Latn-ME"/>
        </w:rPr>
        <w:t>V</w:t>
      </w:r>
      <w:r w:rsidRPr="006C7DC4">
        <w:rPr>
          <w:bCs/>
          <w:sz w:val="22"/>
          <w:szCs w:val="22"/>
          <w:lang w:val="sr-Latn-ME"/>
        </w:rPr>
        <w:t>as, obratite se ljekaru prije nego što odlučite da uzmete ovaj lijek.</w:t>
      </w:r>
    </w:p>
    <w:p w14:paraId="245FD037" w14:textId="77777777" w:rsidR="006E38A5" w:rsidRPr="006C7DC4" w:rsidRDefault="006E38A5" w:rsidP="004D7346">
      <w:pPr>
        <w:tabs>
          <w:tab w:val="left" w:pos="0"/>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p>
    <w:p w14:paraId="0AC3A49A" w14:textId="77777777" w:rsidR="00A32113" w:rsidRPr="006C7DC4" w:rsidRDefault="00A32113" w:rsidP="004D7346">
      <w:pPr>
        <w:jc w:val="both"/>
        <w:rPr>
          <w:b/>
          <w:sz w:val="22"/>
          <w:szCs w:val="22"/>
          <w:lang w:val="sr-Latn-ME"/>
        </w:rPr>
      </w:pPr>
      <w:r w:rsidRPr="006C7DC4">
        <w:rPr>
          <w:b/>
          <w:sz w:val="22"/>
          <w:szCs w:val="22"/>
          <w:lang w:val="sr-Latn-ME"/>
        </w:rPr>
        <w:lastRenderedPageBreak/>
        <w:t xml:space="preserve">Primjena drugih </w:t>
      </w:r>
      <w:r w:rsidR="001B03B0" w:rsidRPr="006C7DC4">
        <w:rPr>
          <w:b/>
          <w:sz w:val="22"/>
          <w:szCs w:val="22"/>
          <w:lang w:val="sr-Latn-ME"/>
        </w:rPr>
        <w:t>l</w:t>
      </w:r>
      <w:r w:rsidRPr="006C7DC4">
        <w:rPr>
          <w:b/>
          <w:sz w:val="22"/>
          <w:szCs w:val="22"/>
          <w:lang w:val="sr-Latn-ME"/>
        </w:rPr>
        <w:t>jekova</w:t>
      </w:r>
    </w:p>
    <w:p w14:paraId="0E8E5A86" w14:textId="78233FC2" w:rsidR="006E38A5" w:rsidRPr="006C7DC4" w:rsidRDefault="006E38A5" w:rsidP="004D7346">
      <w:pPr>
        <w:tabs>
          <w:tab w:val="left" w:pos="0"/>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r w:rsidRPr="006C7DC4">
        <w:rPr>
          <w:sz w:val="22"/>
          <w:szCs w:val="22"/>
          <w:lang w:val="sr-Latn-ME"/>
        </w:rPr>
        <w:t xml:space="preserve">Obavijestite </w:t>
      </w:r>
      <w:r w:rsidR="00D640BA" w:rsidRPr="006C7DC4">
        <w:rPr>
          <w:sz w:val="22"/>
          <w:szCs w:val="22"/>
          <w:lang w:val="sr-Latn-ME"/>
        </w:rPr>
        <w:t xml:space="preserve">Vašeg </w:t>
      </w:r>
      <w:r w:rsidRPr="006C7DC4">
        <w:rPr>
          <w:sz w:val="22"/>
          <w:szCs w:val="22"/>
          <w:lang w:val="sr-Latn-ME"/>
        </w:rPr>
        <w:t xml:space="preserve">ljekara ili farmaceuta </w:t>
      </w:r>
      <w:r w:rsidR="00D640BA" w:rsidRPr="006C7DC4">
        <w:rPr>
          <w:sz w:val="22"/>
          <w:szCs w:val="22"/>
          <w:lang w:val="sr-Latn-ME"/>
        </w:rPr>
        <w:t xml:space="preserve">ukoliko </w:t>
      </w:r>
      <w:r w:rsidRPr="006C7DC4">
        <w:rPr>
          <w:sz w:val="22"/>
          <w:szCs w:val="22"/>
          <w:lang w:val="sr-Latn-ME"/>
        </w:rPr>
        <w:t>uzimate,  donedavno</w:t>
      </w:r>
      <w:r w:rsidR="00D640BA" w:rsidRPr="006C7DC4">
        <w:rPr>
          <w:sz w:val="22"/>
          <w:szCs w:val="22"/>
          <w:lang w:val="sr-Latn-ME"/>
        </w:rPr>
        <w:t xml:space="preserve"> ste</w:t>
      </w:r>
      <w:r w:rsidRPr="006C7DC4">
        <w:rPr>
          <w:sz w:val="22"/>
          <w:szCs w:val="22"/>
          <w:lang w:val="sr-Latn-ME"/>
        </w:rPr>
        <w:t xml:space="preserve"> uzimali </w:t>
      </w:r>
      <w:r w:rsidR="00D640BA" w:rsidRPr="006C7DC4">
        <w:rPr>
          <w:sz w:val="22"/>
          <w:szCs w:val="22"/>
          <w:lang w:val="sr-Latn-ME"/>
        </w:rPr>
        <w:t xml:space="preserve">ili ćete možda uzimati bilo koje </w:t>
      </w:r>
      <w:r w:rsidRPr="006C7DC4">
        <w:rPr>
          <w:sz w:val="22"/>
          <w:szCs w:val="22"/>
          <w:lang w:val="sr-Latn-ME"/>
        </w:rPr>
        <w:t xml:space="preserve"> drug</w:t>
      </w:r>
      <w:r w:rsidR="00D640BA" w:rsidRPr="006C7DC4">
        <w:rPr>
          <w:sz w:val="22"/>
          <w:szCs w:val="22"/>
          <w:lang w:val="sr-Latn-ME"/>
        </w:rPr>
        <w:t>e</w:t>
      </w:r>
      <w:r w:rsidRPr="006C7DC4">
        <w:rPr>
          <w:sz w:val="22"/>
          <w:szCs w:val="22"/>
          <w:lang w:val="sr-Latn-ME"/>
        </w:rPr>
        <w:t xml:space="preserve"> ljek</w:t>
      </w:r>
      <w:r w:rsidR="00D640BA" w:rsidRPr="006C7DC4">
        <w:rPr>
          <w:sz w:val="22"/>
          <w:szCs w:val="22"/>
          <w:lang w:val="sr-Latn-ME"/>
        </w:rPr>
        <w:t>ove</w:t>
      </w:r>
    </w:p>
    <w:p w14:paraId="06339176" w14:textId="77777777" w:rsidR="006E38A5" w:rsidRPr="006C7DC4" w:rsidRDefault="006E38A5" w:rsidP="004D7346">
      <w:pPr>
        <w:pStyle w:val="Header"/>
        <w:tabs>
          <w:tab w:val="left" w:pos="284"/>
        </w:tabs>
        <w:jc w:val="both"/>
        <w:rPr>
          <w:b/>
          <w:i/>
          <w:sz w:val="22"/>
          <w:szCs w:val="22"/>
          <w:lang w:val="sr-Latn-ME"/>
        </w:rPr>
      </w:pPr>
    </w:p>
    <w:p w14:paraId="036019FD" w14:textId="74CEBAE1" w:rsidR="006E38A5" w:rsidRPr="006C7DC4" w:rsidRDefault="006E38A5" w:rsidP="004D7346">
      <w:pPr>
        <w:tabs>
          <w:tab w:val="left" w:pos="0"/>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r w:rsidRPr="006C7DC4">
        <w:rPr>
          <w:sz w:val="22"/>
          <w:szCs w:val="22"/>
          <w:lang w:val="sr-Latn-ME"/>
        </w:rPr>
        <w:t>Lijek Smecta ima svojstvo da vezuje druge supstance pa time može da utiče na resorpciju i dejstvo drugih ljekova. Zato se ne preporučuje istovremena primjena lijeka Smecta sa drugim ljekovima (u intervalu od dva sata, ukoliko je moguće).</w:t>
      </w:r>
    </w:p>
    <w:p w14:paraId="39E4485E" w14:textId="77777777" w:rsidR="004D7346" w:rsidRPr="006C7DC4" w:rsidRDefault="004D7346" w:rsidP="004D7346">
      <w:pPr>
        <w:tabs>
          <w:tab w:val="left" w:pos="0"/>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p>
    <w:p w14:paraId="18D1A247" w14:textId="77777777" w:rsidR="006E38A5" w:rsidRPr="006C7DC4" w:rsidRDefault="006E38A5" w:rsidP="004D7346">
      <w:pPr>
        <w:tabs>
          <w:tab w:val="left" w:pos="0"/>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r w:rsidRPr="006C7DC4">
        <w:rPr>
          <w:sz w:val="22"/>
          <w:szCs w:val="22"/>
          <w:lang w:val="sr-Latn-ME"/>
        </w:rPr>
        <w:t>Potražite savjet od farmaceuta ili ljekara ukoliko treba da uzimate i druge ljekove.</w:t>
      </w:r>
    </w:p>
    <w:p w14:paraId="3D4B4D71" w14:textId="77777777" w:rsidR="00445D8F" w:rsidRPr="006C7DC4" w:rsidRDefault="00445D8F" w:rsidP="004D7346">
      <w:pPr>
        <w:jc w:val="both"/>
        <w:rPr>
          <w:sz w:val="22"/>
          <w:szCs w:val="22"/>
          <w:lang w:val="sr-Latn-ME"/>
        </w:rPr>
      </w:pPr>
    </w:p>
    <w:p w14:paraId="0CE6C51D" w14:textId="77777777" w:rsidR="00A92C66" w:rsidRPr="006C7DC4" w:rsidRDefault="00F47B6C" w:rsidP="004D7346">
      <w:pPr>
        <w:jc w:val="both"/>
        <w:rPr>
          <w:b/>
          <w:sz w:val="22"/>
          <w:szCs w:val="22"/>
          <w:lang w:val="sr-Latn-ME"/>
        </w:rPr>
      </w:pPr>
      <w:r w:rsidRPr="006C7DC4">
        <w:rPr>
          <w:b/>
          <w:sz w:val="22"/>
          <w:szCs w:val="22"/>
          <w:lang w:val="sr-Latn-ME"/>
        </w:rPr>
        <w:t>Plodnost, trudnoća i dojenje</w:t>
      </w:r>
    </w:p>
    <w:p w14:paraId="0C24B3F1" w14:textId="77777777" w:rsidR="006E38A5" w:rsidRPr="006C7DC4" w:rsidRDefault="006E38A5" w:rsidP="004D7346">
      <w:pPr>
        <w:pStyle w:val="Header"/>
        <w:tabs>
          <w:tab w:val="left" w:pos="284"/>
        </w:tabs>
        <w:jc w:val="both"/>
        <w:rPr>
          <w:bCs/>
          <w:sz w:val="22"/>
          <w:szCs w:val="22"/>
          <w:lang w:val="sr-Latn-ME"/>
        </w:rPr>
      </w:pPr>
      <w:r w:rsidRPr="006C7DC4">
        <w:rPr>
          <w:bCs/>
          <w:sz w:val="22"/>
          <w:szCs w:val="22"/>
          <w:lang w:val="sr-Latn-ME"/>
        </w:rPr>
        <w:t xml:space="preserve">Ukoliko ste trudni ili dojite, mislite da </w:t>
      </w:r>
      <w:r w:rsidR="00D640BA" w:rsidRPr="006C7DC4">
        <w:rPr>
          <w:bCs/>
          <w:sz w:val="22"/>
          <w:szCs w:val="22"/>
          <w:lang w:val="sr-Latn-ME"/>
        </w:rPr>
        <w:t>ste</w:t>
      </w:r>
      <w:r w:rsidRPr="006C7DC4">
        <w:rPr>
          <w:bCs/>
          <w:sz w:val="22"/>
          <w:szCs w:val="22"/>
          <w:lang w:val="sr-Latn-ME"/>
        </w:rPr>
        <w:t xml:space="preserve"> trudni ili planirate </w:t>
      </w:r>
      <w:r w:rsidR="00D640BA" w:rsidRPr="006C7DC4">
        <w:rPr>
          <w:bCs/>
          <w:sz w:val="22"/>
          <w:szCs w:val="22"/>
          <w:lang w:val="sr-Latn-ME"/>
        </w:rPr>
        <w:t>trudnoću</w:t>
      </w:r>
      <w:r w:rsidRPr="006C7DC4">
        <w:rPr>
          <w:bCs/>
          <w:sz w:val="22"/>
          <w:szCs w:val="22"/>
          <w:lang w:val="sr-Latn-ME"/>
        </w:rPr>
        <w:t xml:space="preserve">, </w:t>
      </w:r>
      <w:r w:rsidR="00D640BA" w:rsidRPr="006C7DC4">
        <w:rPr>
          <w:bCs/>
          <w:sz w:val="22"/>
          <w:szCs w:val="22"/>
          <w:lang w:val="sr-Latn-ME"/>
        </w:rPr>
        <w:t xml:space="preserve">obratite </w:t>
      </w:r>
      <w:r w:rsidRPr="006C7DC4">
        <w:rPr>
          <w:bCs/>
          <w:sz w:val="22"/>
          <w:szCs w:val="22"/>
          <w:lang w:val="sr-Latn-ME"/>
        </w:rPr>
        <w:t xml:space="preserve">se </w:t>
      </w:r>
      <w:r w:rsidR="00D640BA" w:rsidRPr="006C7DC4">
        <w:rPr>
          <w:bCs/>
          <w:sz w:val="22"/>
          <w:szCs w:val="22"/>
          <w:lang w:val="sr-Latn-ME"/>
        </w:rPr>
        <w:t>Vašem</w:t>
      </w:r>
      <w:r w:rsidRPr="006C7DC4">
        <w:rPr>
          <w:bCs/>
          <w:sz w:val="22"/>
          <w:szCs w:val="22"/>
          <w:lang w:val="sr-Latn-ME"/>
        </w:rPr>
        <w:t xml:space="preserve"> ljekar</w:t>
      </w:r>
      <w:r w:rsidR="00D640BA" w:rsidRPr="006C7DC4">
        <w:rPr>
          <w:bCs/>
          <w:sz w:val="22"/>
          <w:szCs w:val="22"/>
          <w:lang w:val="sr-Latn-ME"/>
        </w:rPr>
        <w:t>u</w:t>
      </w:r>
      <w:r w:rsidRPr="006C7DC4">
        <w:rPr>
          <w:bCs/>
          <w:sz w:val="22"/>
          <w:szCs w:val="22"/>
          <w:lang w:val="sr-Latn-ME"/>
        </w:rPr>
        <w:t xml:space="preserve"> ili farmaceut</w:t>
      </w:r>
      <w:r w:rsidR="00D640BA" w:rsidRPr="006C7DC4">
        <w:rPr>
          <w:bCs/>
          <w:sz w:val="22"/>
          <w:szCs w:val="22"/>
          <w:lang w:val="sr-Latn-ME"/>
        </w:rPr>
        <w:t>u za sav</w:t>
      </w:r>
      <w:r w:rsidR="00695D5F" w:rsidRPr="006C7DC4">
        <w:rPr>
          <w:bCs/>
          <w:sz w:val="22"/>
          <w:szCs w:val="22"/>
          <w:lang w:val="sr-Latn-ME"/>
        </w:rPr>
        <w:t>j</w:t>
      </w:r>
      <w:r w:rsidR="00D640BA" w:rsidRPr="006C7DC4">
        <w:rPr>
          <w:bCs/>
          <w:sz w:val="22"/>
          <w:szCs w:val="22"/>
          <w:lang w:val="sr-Latn-ME"/>
        </w:rPr>
        <w:t>et</w:t>
      </w:r>
      <w:r w:rsidRPr="006C7DC4">
        <w:rPr>
          <w:bCs/>
          <w:sz w:val="22"/>
          <w:szCs w:val="22"/>
          <w:lang w:val="sr-Latn-ME"/>
        </w:rPr>
        <w:t xml:space="preserve"> prije nego što uzmete ovaj lijek.</w:t>
      </w:r>
    </w:p>
    <w:p w14:paraId="7717E62F" w14:textId="77777777" w:rsidR="00A92C66" w:rsidRPr="006C7DC4" w:rsidRDefault="00A92C66" w:rsidP="004D7346">
      <w:pPr>
        <w:jc w:val="both"/>
        <w:rPr>
          <w:b/>
          <w:sz w:val="22"/>
          <w:szCs w:val="22"/>
          <w:lang w:val="sr-Latn-ME"/>
        </w:rPr>
      </w:pPr>
    </w:p>
    <w:p w14:paraId="6AE69DC5" w14:textId="77777777" w:rsidR="00D640BA" w:rsidRPr="006C7DC4" w:rsidRDefault="00D640BA" w:rsidP="008952D1">
      <w:pPr>
        <w:tabs>
          <w:tab w:val="left" w:pos="0"/>
          <w:tab w:val="left" w:pos="708"/>
          <w:tab w:val="left" w:pos="1416"/>
          <w:tab w:val="left" w:pos="2124"/>
          <w:tab w:val="left" w:pos="2832"/>
          <w:tab w:val="left" w:pos="3540"/>
          <w:tab w:val="left" w:pos="4248"/>
          <w:tab w:val="left" w:pos="4956"/>
          <w:tab w:val="left" w:pos="5664"/>
          <w:tab w:val="left" w:pos="6165"/>
        </w:tabs>
        <w:jc w:val="both"/>
        <w:rPr>
          <w:bCs/>
          <w:sz w:val="22"/>
          <w:szCs w:val="22"/>
          <w:lang w:val="sr-Latn-ME"/>
        </w:rPr>
      </w:pPr>
      <w:r w:rsidRPr="006C7DC4">
        <w:rPr>
          <w:sz w:val="22"/>
          <w:szCs w:val="22"/>
          <w:lang w:val="sr-Latn-ME"/>
        </w:rPr>
        <w:t>Ne preporučuje se upotreba lijeka Smecta tokom trudnoće i dojenja.</w:t>
      </w:r>
    </w:p>
    <w:p w14:paraId="2C3F82C8" w14:textId="77777777" w:rsidR="00D640BA" w:rsidRPr="006C7DC4" w:rsidRDefault="00D640BA">
      <w:pPr>
        <w:jc w:val="both"/>
        <w:rPr>
          <w:b/>
          <w:sz w:val="22"/>
          <w:szCs w:val="22"/>
          <w:lang w:val="sr-Latn-ME"/>
        </w:rPr>
      </w:pPr>
    </w:p>
    <w:p w14:paraId="1B890202" w14:textId="77777777" w:rsidR="00A32113" w:rsidRPr="006C7DC4" w:rsidRDefault="00A32113">
      <w:pPr>
        <w:jc w:val="both"/>
        <w:rPr>
          <w:b/>
          <w:bCs/>
          <w:sz w:val="22"/>
          <w:szCs w:val="22"/>
          <w:lang w:val="sr-Latn-ME"/>
        </w:rPr>
      </w:pPr>
      <w:r w:rsidRPr="006C7DC4">
        <w:rPr>
          <w:b/>
          <w:sz w:val="22"/>
          <w:szCs w:val="22"/>
          <w:lang w:val="sr-Latn-ME"/>
        </w:rPr>
        <w:t xml:space="preserve">Uticaj lijeka </w:t>
      </w:r>
      <w:r w:rsidR="006E38A5" w:rsidRPr="006C7DC4">
        <w:rPr>
          <w:b/>
          <w:sz w:val="22"/>
          <w:szCs w:val="22"/>
          <w:lang w:val="sr-Latn-ME"/>
        </w:rPr>
        <w:t xml:space="preserve">Smecta </w:t>
      </w:r>
      <w:r w:rsidRPr="006C7DC4">
        <w:rPr>
          <w:b/>
          <w:sz w:val="22"/>
          <w:szCs w:val="22"/>
          <w:lang w:val="sr-Latn-ME"/>
        </w:rPr>
        <w:t xml:space="preserve">na </w:t>
      </w:r>
      <w:r w:rsidR="00F47B6C" w:rsidRPr="006C7DC4">
        <w:rPr>
          <w:b/>
          <w:sz w:val="22"/>
          <w:szCs w:val="22"/>
          <w:lang w:val="sr-Latn-ME"/>
        </w:rPr>
        <w:t xml:space="preserve">sposobnost upravljanja </w:t>
      </w:r>
      <w:r w:rsidRPr="006C7DC4">
        <w:rPr>
          <w:b/>
          <w:sz w:val="22"/>
          <w:szCs w:val="22"/>
          <w:lang w:val="sr-Latn-ME"/>
        </w:rPr>
        <w:t>vozilima i rukovanje mašinama</w:t>
      </w:r>
      <w:r w:rsidRPr="006C7DC4">
        <w:rPr>
          <w:b/>
          <w:bCs/>
          <w:sz w:val="22"/>
          <w:szCs w:val="22"/>
          <w:lang w:val="sr-Latn-ME"/>
        </w:rPr>
        <w:t xml:space="preserve"> </w:t>
      </w:r>
    </w:p>
    <w:p w14:paraId="721EC7E9" w14:textId="77777777" w:rsidR="00445D8F" w:rsidRPr="006C7DC4" w:rsidRDefault="006E38A5">
      <w:pPr>
        <w:jc w:val="both"/>
        <w:rPr>
          <w:sz w:val="22"/>
          <w:szCs w:val="22"/>
          <w:lang w:val="sr-Latn-ME"/>
        </w:rPr>
      </w:pPr>
      <w:r w:rsidRPr="006C7DC4">
        <w:rPr>
          <w:sz w:val="22"/>
          <w:szCs w:val="22"/>
          <w:lang w:val="sr-Latn-ME"/>
        </w:rPr>
        <w:t xml:space="preserve">Nijesu sprovedena ispitivanja uticaja ovog lijeka na sposobnost upravljanja vozilima i rukovanja mašinama. Ipak, očekuje se </w:t>
      </w:r>
      <w:r w:rsidR="00D640BA" w:rsidRPr="006C7DC4">
        <w:rPr>
          <w:sz w:val="22"/>
          <w:szCs w:val="22"/>
          <w:lang w:val="sr-Latn-ME"/>
        </w:rPr>
        <w:t>da l</w:t>
      </w:r>
      <w:r w:rsidR="00695D5F" w:rsidRPr="006C7DC4">
        <w:rPr>
          <w:sz w:val="22"/>
          <w:szCs w:val="22"/>
          <w:lang w:val="sr-Latn-ME"/>
        </w:rPr>
        <w:t>ij</w:t>
      </w:r>
      <w:r w:rsidR="00D640BA" w:rsidRPr="006C7DC4">
        <w:rPr>
          <w:sz w:val="22"/>
          <w:szCs w:val="22"/>
          <w:lang w:val="sr-Latn-ME"/>
        </w:rPr>
        <w:t>ek nema ili ima zanemarljiv</w:t>
      </w:r>
      <w:r w:rsidRPr="006C7DC4">
        <w:rPr>
          <w:sz w:val="22"/>
          <w:szCs w:val="22"/>
          <w:lang w:val="sr-Latn-ME"/>
        </w:rPr>
        <w:t xml:space="preserve"> uticaj.</w:t>
      </w:r>
    </w:p>
    <w:p w14:paraId="21E836E6" w14:textId="77777777" w:rsidR="006E38A5" w:rsidRPr="006C7DC4" w:rsidRDefault="006E38A5">
      <w:pPr>
        <w:jc w:val="both"/>
        <w:rPr>
          <w:bCs/>
          <w:sz w:val="22"/>
          <w:szCs w:val="22"/>
          <w:lang w:val="sr-Latn-ME"/>
        </w:rPr>
      </w:pPr>
    </w:p>
    <w:p w14:paraId="6F390FEC" w14:textId="41F0947D" w:rsidR="009007BC" w:rsidRPr="006C7DC4" w:rsidRDefault="009007BC">
      <w:pPr>
        <w:jc w:val="both"/>
        <w:rPr>
          <w:bCs/>
          <w:sz w:val="22"/>
          <w:szCs w:val="22"/>
          <w:lang w:val="sr-Latn-ME"/>
        </w:rPr>
      </w:pPr>
      <w:r w:rsidRPr="006C7DC4">
        <w:rPr>
          <w:b/>
          <w:sz w:val="22"/>
          <w:szCs w:val="22"/>
          <w:lang w:val="sr-Latn-ME"/>
        </w:rPr>
        <w:t>Važne informacije o nekim sastojcima lijeka Smecta</w:t>
      </w:r>
    </w:p>
    <w:p w14:paraId="648ED5C4" w14:textId="1BAB0EEA" w:rsidR="00D640BA" w:rsidRPr="006C7DC4" w:rsidRDefault="00D640BA" w:rsidP="008952D1">
      <w:pPr>
        <w:tabs>
          <w:tab w:val="left" w:pos="0"/>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r w:rsidRPr="006C7DC4">
        <w:rPr>
          <w:bCs/>
          <w:sz w:val="22"/>
          <w:szCs w:val="22"/>
          <w:lang w:val="sr-Latn-ME"/>
        </w:rPr>
        <w:t>L</w:t>
      </w:r>
      <w:r w:rsidR="00695D5F" w:rsidRPr="006C7DC4">
        <w:rPr>
          <w:bCs/>
          <w:sz w:val="22"/>
          <w:szCs w:val="22"/>
          <w:lang w:val="sr-Latn-ME"/>
        </w:rPr>
        <w:t>ij</w:t>
      </w:r>
      <w:r w:rsidRPr="006C7DC4">
        <w:rPr>
          <w:bCs/>
          <w:sz w:val="22"/>
          <w:szCs w:val="22"/>
          <w:lang w:val="sr-Latn-ME"/>
        </w:rPr>
        <w:t>ek Smecta sadrži glukozu i saharozu</w:t>
      </w:r>
      <w:r w:rsidR="009007BC" w:rsidRPr="006C7DC4">
        <w:rPr>
          <w:sz w:val="22"/>
          <w:szCs w:val="22"/>
          <w:lang w:val="sr-Latn-ME"/>
        </w:rPr>
        <w:t>.</w:t>
      </w:r>
      <w:r w:rsidRPr="006C7DC4">
        <w:rPr>
          <w:sz w:val="22"/>
          <w:szCs w:val="22"/>
          <w:lang w:val="sr-Latn-ME"/>
        </w:rPr>
        <w:t xml:space="preserve"> </w:t>
      </w:r>
    </w:p>
    <w:p w14:paraId="56ABB397" w14:textId="77B718F3" w:rsidR="006E38A5" w:rsidRPr="006C7DC4" w:rsidRDefault="006E38A5">
      <w:pPr>
        <w:tabs>
          <w:tab w:val="left" w:pos="0"/>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r w:rsidRPr="006C7DC4">
        <w:rPr>
          <w:sz w:val="22"/>
          <w:szCs w:val="22"/>
          <w:lang w:val="sr-Latn-ME"/>
        </w:rPr>
        <w:t xml:space="preserve">U slučaju </w:t>
      </w:r>
      <w:r w:rsidR="00D640BA" w:rsidRPr="006C7DC4">
        <w:rPr>
          <w:sz w:val="22"/>
          <w:szCs w:val="22"/>
          <w:lang w:val="sr-Latn-ME"/>
        </w:rPr>
        <w:t>intolerancije</w:t>
      </w:r>
      <w:r w:rsidRPr="006C7DC4">
        <w:rPr>
          <w:sz w:val="22"/>
          <w:szCs w:val="22"/>
          <w:lang w:val="sr-Latn-ME"/>
        </w:rPr>
        <w:t xml:space="preserve"> na </w:t>
      </w:r>
      <w:r w:rsidR="00D640BA" w:rsidRPr="006C7DC4">
        <w:rPr>
          <w:sz w:val="22"/>
          <w:szCs w:val="22"/>
          <w:lang w:val="sr-Latn-ME"/>
        </w:rPr>
        <w:t>pojedine</w:t>
      </w:r>
      <w:r w:rsidRPr="006C7DC4">
        <w:rPr>
          <w:sz w:val="22"/>
          <w:szCs w:val="22"/>
          <w:lang w:val="sr-Latn-ME"/>
        </w:rPr>
        <w:t xml:space="preserve"> šećer</w:t>
      </w:r>
      <w:r w:rsidR="00D640BA" w:rsidRPr="006C7DC4">
        <w:rPr>
          <w:sz w:val="22"/>
          <w:szCs w:val="22"/>
          <w:lang w:val="sr-Latn-ME"/>
        </w:rPr>
        <w:t>e</w:t>
      </w:r>
      <w:r w:rsidRPr="006C7DC4">
        <w:rPr>
          <w:sz w:val="22"/>
          <w:szCs w:val="22"/>
          <w:lang w:val="sr-Latn-ME"/>
        </w:rPr>
        <w:t>, obratite se Vašem ljekaru prije upotrebe ovog lijeka.</w:t>
      </w:r>
    </w:p>
    <w:p w14:paraId="14159D92" w14:textId="77777777" w:rsidR="006E38A5" w:rsidRPr="006C7DC4" w:rsidRDefault="006E38A5">
      <w:pPr>
        <w:jc w:val="both"/>
        <w:rPr>
          <w:sz w:val="22"/>
          <w:szCs w:val="22"/>
          <w:lang w:val="sr-Latn-ME"/>
        </w:rPr>
      </w:pPr>
      <w:r w:rsidRPr="006C7DC4">
        <w:rPr>
          <w:sz w:val="22"/>
          <w:szCs w:val="22"/>
          <w:lang w:val="sr-Latn-ME"/>
        </w:rPr>
        <w:t>Jedna kesica lijeka Smecta sadrži 0,679 g glukoze.</w:t>
      </w:r>
    </w:p>
    <w:p w14:paraId="1C4AAB3B" w14:textId="77777777" w:rsidR="00445D8F" w:rsidRPr="006C7DC4" w:rsidRDefault="00445D8F">
      <w:pPr>
        <w:widowControl w:val="0"/>
        <w:autoSpaceDE w:val="0"/>
        <w:autoSpaceDN w:val="0"/>
        <w:jc w:val="both"/>
        <w:rPr>
          <w:i/>
          <w:iCs/>
          <w:sz w:val="22"/>
          <w:szCs w:val="22"/>
          <w:lang w:val="sr-Latn-ME"/>
        </w:rPr>
      </w:pPr>
    </w:p>
    <w:p w14:paraId="7797AAF5" w14:textId="06E6099A" w:rsidR="008F3D3E" w:rsidRPr="006C7DC4" w:rsidRDefault="008F3D3E">
      <w:pPr>
        <w:pStyle w:val="Header"/>
        <w:tabs>
          <w:tab w:val="left" w:pos="284"/>
        </w:tabs>
        <w:jc w:val="both"/>
        <w:rPr>
          <w:sz w:val="22"/>
          <w:szCs w:val="22"/>
          <w:lang w:val="sr-Latn-ME"/>
        </w:rPr>
      </w:pPr>
      <w:r w:rsidRPr="006C7DC4">
        <w:rPr>
          <w:bCs/>
          <w:sz w:val="22"/>
          <w:szCs w:val="22"/>
          <w:lang w:val="sr-Latn-ME"/>
        </w:rPr>
        <w:t>Lijek Smecta sadrži ma</w:t>
      </w:r>
      <w:r w:rsidR="000B7C51" w:rsidRPr="006C7DC4">
        <w:rPr>
          <w:bCs/>
          <w:sz w:val="22"/>
          <w:szCs w:val="22"/>
          <w:lang w:val="sr-Latn-ME"/>
        </w:rPr>
        <w:t>nje</w:t>
      </w:r>
      <w:r w:rsidRPr="006C7DC4">
        <w:rPr>
          <w:bCs/>
          <w:sz w:val="22"/>
          <w:szCs w:val="22"/>
          <w:lang w:val="sr-Latn-ME"/>
        </w:rPr>
        <w:t xml:space="preserve"> količin</w:t>
      </w:r>
      <w:r w:rsidR="000B7C51" w:rsidRPr="006C7DC4">
        <w:rPr>
          <w:bCs/>
          <w:sz w:val="22"/>
          <w:szCs w:val="22"/>
          <w:lang w:val="sr-Latn-ME"/>
        </w:rPr>
        <w:t>e</w:t>
      </w:r>
      <w:r w:rsidRPr="006C7DC4">
        <w:rPr>
          <w:bCs/>
          <w:sz w:val="22"/>
          <w:szCs w:val="22"/>
          <w:lang w:val="sr-Latn-ME"/>
        </w:rPr>
        <w:t xml:space="preserve"> etanola (alkohol</w:t>
      </w:r>
      <w:r w:rsidR="000B7C51" w:rsidRPr="006C7DC4">
        <w:rPr>
          <w:bCs/>
          <w:sz w:val="22"/>
          <w:szCs w:val="22"/>
          <w:lang w:val="sr-Latn-ME"/>
        </w:rPr>
        <w:t>a</w:t>
      </w:r>
      <w:r w:rsidRPr="006C7DC4">
        <w:rPr>
          <w:bCs/>
          <w:sz w:val="22"/>
          <w:szCs w:val="22"/>
          <w:lang w:val="sr-Latn-ME"/>
        </w:rPr>
        <w:t xml:space="preserve">), manje od 100 mg </w:t>
      </w:r>
      <w:r w:rsidR="000B7C51" w:rsidRPr="006C7DC4">
        <w:rPr>
          <w:bCs/>
          <w:sz w:val="22"/>
          <w:szCs w:val="22"/>
          <w:lang w:val="sr-Latn-ME"/>
        </w:rPr>
        <w:t>po</w:t>
      </w:r>
      <w:r w:rsidRPr="006C7DC4">
        <w:rPr>
          <w:bCs/>
          <w:sz w:val="22"/>
          <w:szCs w:val="22"/>
          <w:lang w:val="sr-Latn-ME"/>
        </w:rPr>
        <w:t xml:space="preserve"> dnevnoj dozi.</w:t>
      </w:r>
    </w:p>
    <w:p w14:paraId="10865F82" w14:textId="1D8BB734" w:rsidR="00445D8F" w:rsidRPr="006C7DC4" w:rsidRDefault="00445D8F">
      <w:pPr>
        <w:jc w:val="both"/>
        <w:rPr>
          <w:sz w:val="22"/>
          <w:szCs w:val="22"/>
          <w:lang w:val="sr-Latn-ME"/>
        </w:rPr>
      </w:pPr>
    </w:p>
    <w:p w14:paraId="140006B5" w14:textId="77777777" w:rsidR="00AA5F28" w:rsidRPr="006C7DC4" w:rsidRDefault="00AA5F28">
      <w:pPr>
        <w:jc w:val="both"/>
        <w:rPr>
          <w:sz w:val="22"/>
          <w:szCs w:val="22"/>
          <w:lang w:val="sr-Latn-ME"/>
        </w:rPr>
      </w:pPr>
    </w:p>
    <w:p w14:paraId="0E0AC44A" w14:textId="77777777" w:rsidR="00A32113" w:rsidRPr="006C7DC4" w:rsidRDefault="00A32113">
      <w:pPr>
        <w:tabs>
          <w:tab w:val="left" w:pos="540"/>
          <w:tab w:val="left" w:pos="569"/>
        </w:tabs>
        <w:jc w:val="both"/>
        <w:rPr>
          <w:b/>
          <w:bCs/>
          <w:sz w:val="22"/>
          <w:szCs w:val="22"/>
          <w:lang w:val="sr-Latn-ME"/>
        </w:rPr>
      </w:pPr>
      <w:r w:rsidRPr="006C7DC4">
        <w:rPr>
          <w:b/>
          <w:bCs/>
          <w:sz w:val="22"/>
          <w:szCs w:val="22"/>
          <w:lang w:val="sr-Latn-ME"/>
        </w:rPr>
        <w:t xml:space="preserve">3. </w:t>
      </w:r>
      <w:r w:rsidR="00291DAD" w:rsidRPr="006C7DC4">
        <w:rPr>
          <w:b/>
          <w:bCs/>
          <w:sz w:val="22"/>
          <w:szCs w:val="22"/>
          <w:lang w:val="sr-Latn-ME"/>
        </w:rPr>
        <w:tab/>
        <w:t xml:space="preserve">KAKO SE UPOTREBLJAVA LIJEK </w:t>
      </w:r>
      <w:r w:rsidR="006E38A5" w:rsidRPr="006C7DC4">
        <w:rPr>
          <w:b/>
          <w:sz w:val="22"/>
          <w:szCs w:val="22"/>
          <w:lang w:val="sr-Latn-ME"/>
        </w:rPr>
        <w:t>SMECTA</w:t>
      </w:r>
    </w:p>
    <w:p w14:paraId="4E18F7FD" w14:textId="77777777" w:rsidR="00445D8F" w:rsidRPr="006C7DC4" w:rsidRDefault="00445D8F">
      <w:pPr>
        <w:jc w:val="both"/>
        <w:rPr>
          <w:bCs/>
          <w:caps/>
          <w:sz w:val="22"/>
          <w:szCs w:val="22"/>
          <w:lang w:val="sr-Latn-ME"/>
        </w:rPr>
      </w:pPr>
    </w:p>
    <w:p w14:paraId="7645A6CE" w14:textId="57DACFB6" w:rsidR="009007BC" w:rsidRPr="006C7DC4" w:rsidRDefault="009007BC">
      <w:pPr>
        <w:widowControl w:val="0"/>
        <w:autoSpaceDE w:val="0"/>
        <w:autoSpaceDN w:val="0"/>
        <w:jc w:val="both"/>
        <w:rPr>
          <w:b/>
          <w:iCs/>
          <w:sz w:val="22"/>
          <w:szCs w:val="22"/>
          <w:lang w:val="sr-Latn-ME"/>
        </w:rPr>
      </w:pPr>
      <w:r w:rsidRPr="006C7DC4">
        <w:rPr>
          <w:sz w:val="22"/>
          <w:szCs w:val="22"/>
          <w:lang w:val="sr-Latn-ME"/>
        </w:rPr>
        <w:t>Uvijek uzimajte ovaj lijek tačno onako kako je opisano u ovom uputstvu ili kako Vam je rekao Vaš ljekar ili farmaceut. Provjerite sa ljekarom ili farmaceutom ako ni</w:t>
      </w:r>
      <w:r w:rsidR="004D7346" w:rsidRPr="006C7DC4">
        <w:rPr>
          <w:sz w:val="22"/>
          <w:szCs w:val="22"/>
          <w:lang w:val="sr-Latn-ME"/>
        </w:rPr>
        <w:t>je</w:t>
      </w:r>
      <w:r w:rsidRPr="006C7DC4">
        <w:rPr>
          <w:sz w:val="22"/>
          <w:szCs w:val="22"/>
          <w:lang w:val="sr-Latn-ME"/>
        </w:rPr>
        <w:t xml:space="preserve">ste sigurni kako da koristite ovaj lijek. </w:t>
      </w:r>
    </w:p>
    <w:p w14:paraId="3BE8886B" w14:textId="77777777" w:rsidR="00546821" w:rsidRPr="006C7DC4" w:rsidRDefault="00546821">
      <w:pPr>
        <w:jc w:val="both"/>
        <w:rPr>
          <w:b/>
          <w:sz w:val="22"/>
          <w:szCs w:val="22"/>
          <w:u w:val="single"/>
          <w:lang w:val="sr-Latn-ME"/>
        </w:rPr>
      </w:pPr>
    </w:p>
    <w:p w14:paraId="10810668" w14:textId="420B05C1" w:rsidR="006E38A5" w:rsidRPr="006C7DC4" w:rsidRDefault="006E38A5">
      <w:pPr>
        <w:jc w:val="both"/>
        <w:rPr>
          <w:sz w:val="22"/>
          <w:szCs w:val="22"/>
          <w:lang w:val="sr-Latn-ME"/>
        </w:rPr>
      </w:pPr>
      <w:r w:rsidRPr="006C7DC4">
        <w:rPr>
          <w:b/>
          <w:sz w:val="22"/>
          <w:szCs w:val="22"/>
          <w:u w:val="single"/>
          <w:lang w:val="sr-Latn-ME"/>
        </w:rPr>
        <w:t>Terapija akutne dijareje</w:t>
      </w:r>
      <w:r w:rsidRPr="006C7DC4">
        <w:rPr>
          <w:sz w:val="22"/>
          <w:szCs w:val="22"/>
          <w:lang w:val="sr-Latn-ME"/>
        </w:rPr>
        <w:t xml:space="preserve">: </w:t>
      </w:r>
    </w:p>
    <w:p w14:paraId="572B7971" w14:textId="77777777" w:rsidR="006E38A5" w:rsidRPr="006C7DC4" w:rsidRDefault="006E38A5">
      <w:pPr>
        <w:jc w:val="both"/>
        <w:rPr>
          <w:sz w:val="22"/>
          <w:szCs w:val="22"/>
          <w:lang w:val="sr-Latn-ME"/>
        </w:rPr>
      </w:pPr>
      <w:r w:rsidRPr="006C7DC4">
        <w:rPr>
          <w:sz w:val="22"/>
          <w:szCs w:val="22"/>
          <w:u w:val="single"/>
          <w:lang w:val="sr-Latn-ME"/>
        </w:rPr>
        <w:t xml:space="preserve">Primjena kod djece uzrasta iznad 2 godine: </w:t>
      </w:r>
      <w:r w:rsidRPr="006C7DC4">
        <w:rPr>
          <w:sz w:val="22"/>
          <w:szCs w:val="22"/>
          <w:lang w:val="sr-Latn-ME"/>
        </w:rPr>
        <w:t>4 kesice dnevno 3 dana, nakon toga 2 kesice dnevno, 4 dana:</w:t>
      </w:r>
    </w:p>
    <w:p w14:paraId="39DEC921" w14:textId="77777777" w:rsidR="006E38A5" w:rsidRPr="006C7DC4" w:rsidRDefault="006E38A5">
      <w:pPr>
        <w:jc w:val="both"/>
        <w:rPr>
          <w:sz w:val="22"/>
          <w:szCs w:val="22"/>
          <w:lang w:val="sr-Latn-ME"/>
        </w:rPr>
      </w:pPr>
      <w:r w:rsidRPr="006C7DC4">
        <w:rPr>
          <w:sz w:val="22"/>
          <w:szCs w:val="22"/>
          <w:lang w:val="sr-Latn-ME"/>
        </w:rPr>
        <w:t xml:space="preserve">    </w:t>
      </w:r>
    </w:p>
    <w:p w14:paraId="32D6D21A" w14:textId="77777777" w:rsidR="006E38A5" w:rsidRPr="006C7DC4" w:rsidRDefault="006E38A5">
      <w:pPr>
        <w:tabs>
          <w:tab w:val="left" w:pos="0"/>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r w:rsidRPr="006C7DC4">
        <w:rPr>
          <w:sz w:val="22"/>
          <w:szCs w:val="22"/>
          <w:u w:val="single"/>
          <w:lang w:val="sr-Latn-ME"/>
        </w:rPr>
        <w:t>Primjena kod odraslih</w:t>
      </w:r>
      <w:r w:rsidRPr="006C7DC4">
        <w:rPr>
          <w:sz w:val="22"/>
          <w:szCs w:val="22"/>
          <w:lang w:val="sr-Latn-ME"/>
        </w:rPr>
        <w:t>: Prosječno se koriste 3 kesice dnevno, 7 dana. U praksi, dnevna doza može biti udvostručena na početku terapije.</w:t>
      </w:r>
    </w:p>
    <w:p w14:paraId="7647047C" w14:textId="77777777" w:rsidR="006E38A5" w:rsidRPr="006C7DC4" w:rsidRDefault="006E38A5">
      <w:pPr>
        <w:jc w:val="both"/>
        <w:rPr>
          <w:sz w:val="22"/>
          <w:szCs w:val="22"/>
          <w:u w:val="single"/>
          <w:lang w:val="sr-Latn-ME"/>
        </w:rPr>
      </w:pPr>
      <w:r w:rsidRPr="006C7DC4">
        <w:rPr>
          <w:sz w:val="22"/>
          <w:szCs w:val="22"/>
          <w:u w:val="single"/>
          <w:lang w:val="sr-Latn-ME"/>
        </w:rPr>
        <w:t xml:space="preserve">      </w:t>
      </w:r>
    </w:p>
    <w:p w14:paraId="1D840F78" w14:textId="77777777" w:rsidR="006E38A5" w:rsidRPr="006C7DC4" w:rsidRDefault="006E38A5">
      <w:pPr>
        <w:tabs>
          <w:tab w:val="left" w:pos="0"/>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r w:rsidRPr="006C7DC4">
        <w:rPr>
          <w:b/>
          <w:sz w:val="22"/>
          <w:szCs w:val="22"/>
          <w:u w:val="single"/>
          <w:lang w:val="sr-Latn-ME"/>
        </w:rPr>
        <w:t>Ostale indikacije</w:t>
      </w:r>
      <w:r w:rsidRPr="006C7DC4">
        <w:rPr>
          <w:sz w:val="22"/>
          <w:szCs w:val="22"/>
          <w:u w:val="single"/>
          <w:lang w:val="sr-Latn-ME"/>
        </w:rPr>
        <w:t>:</w:t>
      </w:r>
    </w:p>
    <w:p w14:paraId="6E524356" w14:textId="77777777" w:rsidR="006E38A5" w:rsidRPr="006C7DC4" w:rsidRDefault="006E38A5">
      <w:pPr>
        <w:tabs>
          <w:tab w:val="left" w:pos="0"/>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r w:rsidRPr="006C7DC4">
        <w:rPr>
          <w:sz w:val="22"/>
          <w:szCs w:val="22"/>
          <w:u w:val="single"/>
          <w:lang w:val="sr-Latn-ME"/>
        </w:rPr>
        <w:t>Kod odraslih</w:t>
      </w:r>
      <w:r w:rsidRPr="006C7DC4">
        <w:rPr>
          <w:sz w:val="22"/>
          <w:szCs w:val="22"/>
          <w:lang w:val="sr-Latn-ME"/>
        </w:rPr>
        <w:t>:</w:t>
      </w:r>
    </w:p>
    <w:p w14:paraId="64EE24CA" w14:textId="77777777" w:rsidR="006E38A5" w:rsidRPr="006C7DC4" w:rsidRDefault="006E38A5">
      <w:pPr>
        <w:jc w:val="both"/>
        <w:rPr>
          <w:sz w:val="22"/>
          <w:szCs w:val="22"/>
          <w:lang w:val="sr-Latn-ME"/>
        </w:rPr>
      </w:pPr>
      <w:r w:rsidRPr="006C7DC4">
        <w:rPr>
          <w:sz w:val="22"/>
          <w:szCs w:val="22"/>
          <w:lang w:val="sr-Latn-ME"/>
        </w:rPr>
        <w:t>Prosječno se koriste 3 kesice dnevno.</w:t>
      </w:r>
    </w:p>
    <w:p w14:paraId="1F063E9D" w14:textId="77777777" w:rsidR="006E38A5" w:rsidRPr="006C7DC4" w:rsidRDefault="006E38A5">
      <w:pPr>
        <w:tabs>
          <w:tab w:val="left" w:pos="720"/>
        </w:tabs>
        <w:jc w:val="both"/>
        <w:rPr>
          <w:sz w:val="22"/>
          <w:szCs w:val="22"/>
          <w:lang w:val="sr-Latn-ME"/>
        </w:rPr>
      </w:pPr>
    </w:p>
    <w:p w14:paraId="4D9CCFB9" w14:textId="77777777" w:rsidR="006E38A5" w:rsidRPr="006C7DC4" w:rsidRDefault="006E38A5">
      <w:pPr>
        <w:tabs>
          <w:tab w:val="left" w:pos="720"/>
        </w:tabs>
        <w:jc w:val="both"/>
        <w:rPr>
          <w:b/>
          <w:sz w:val="22"/>
          <w:szCs w:val="22"/>
          <w:u w:val="single"/>
          <w:lang w:val="sr-Latn-ME"/>
        </w:rPr>
      </w:pPr>
      <w:r w:rsidRPr="006C7DC4">
        <w:rPr>
          <w:b/>
          <w:sz w:val="22"/>
          <w:szCs w:val="22"/>
          <w:u w:val="single"/>
          <w:lang w:val="sr-Latn-ME"/>
        </w:rPr>
        <w:t>Način primjene</w:t>
      </w:r>
      <w:r w:rsidR="00B21689" w:rsidRPr="006C7DC4">
        <w:rPr>
          <w:b/>
          <w:sz w:val="22"/>
          <w:szCs w:val="22"/>
          <w:u w:val="single"/>
          <w:lang w:val="sr-Latn-ME"/>
        </w:rPr>
        <w:t xml:space="preserve"> lijeka</w:t>
      </w:r>
      <w:r w:rsidRPr="006C7DC4">
        <w:rPr>
          <w:b/>
          <w:sz w:val="22"/>
          <w:szCs w:val="22"/>
          <w:u w:val="single"/>
          <w:lang w:val="sr-Latn-ME"/>
        </w:rPr>
        <w:t>:</w:t>
      </w:r>
    </w:p>
    <w:p w14:paraId="13D9B903" w14:textId="76C25B81" w:rsidR="006E38A5" w:rsidRPr="006C7DC4" w:rsidRDefault="006E38A5">
      <w:pPr>
        <w:tabs>
          <w:tab w:val="left" w:pos="720"/>
        </w:tabs>
        <w:jc w:val="both"/>
        <w:rPr>
          <w:sz w:val="22"/>
          <w:szCs w:val="22"/>
          <w:lang w:val="sr-Latn-ME"/>
        </w:rPr>
      </w:pPr>
      <w:r w:rsidRPr="006C7DC4">
        <w:rPr>
          <w:sz w:val="22"/>
          <w:szCs w:val="22"/>
          <w:lang w:val="sr-Latn-ME"/>
        </w:rPr>
        <w:t>Oralna upotreba</w:t>
      </w:r>
      <w:r w:rsidR="005235D3" w:rsidRPr="006C7DC4">
        <w:rPr>
          <w:sz w:val="22"/>
          <w:szCs w:val="22"/>
          <w:lang w:val="sr-Latn-ME"/>
        </w:rPr>
        <w:t>.</w:t>
      </w:r>
    </w:p>
    <w:p w14:paraId="229B6289" w14:textId="77777777" w:rsidR="006E38A5" w:rsidRPr="006C7DC4" w:rsidRDefault="006E38A5">
      <w:pPr>
        <w:jc w:val="both"/>
        <w:rPr>
          <w:sz w:val="22"/>
          <w:szCs w:val="22"/>
          <w:lang w:val="sr-Latn-ME"/>
        </w:rPr>
      </w:pPr>
      <w:r w:rsidRPr="006C7DC4">
        <w:rPr>
          <w:sz w:val="22"/>
          <w:szCs w:val="22"/>
          <w:lang w:val="sr-Latn-ME"/>
        </w:rPr>
        <w:t>Sadržaj kesice se mora rekonstituisati neposredno prije primjene.</w:t>
      </w:r>
    </w:p>
    <w:p w14:paraId="3E1FEF52" w14:textId="77777777" w:rsidR="006E38A5" w:rsidRPr="006C7DC4" w:rsidRDefault="006E38A5">
      <w:pPr>
        <w:tabs>
          <w:tab w:val="left" w:pos="0"/>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p>
    <w:p w14:paraId="6A2CF68D" w14:textId="4326BB50" w:rsidR="006E38A5" w:rsidRPr="006C7DC4" w:rsidRDefault="006E38A5">
      <w:pPr>
        <w:tabs>
          <w:tab w:val="left" w:pos="0"/>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r w:rsidRPr="006C7DC4">
        <w:rPr>
          <w:sz w:val="22"/>
          <w:szCs w:val="22"/>
          <w:lang w:val="sr-Latn-ME"/>
        </w:rPr>
        <w:t>Djeca: Sadržaj kesice se izmiješa  u bočici sa 50 m</w:t>
      </w:r>
      <w:r w:rsidR="00644018" w:rsidRPr="006C7DC4">
        <w:rPr>
          <w:sz w:val="22"/>
          <w:szCs w:val="22"/>
          <w:lang w:val="sr-Latn-ME"/>
        </w:rPr>
        <w:t>l</w:t>
      </w:r>
      <w:r w:rsidRPr="006C7DC4">
        <w:rPr>
          <w:sz w:val="22"/>
          <w:szCs w:val="22"/>
          <w:lang w:val="sr-Latn-ME"/>
        </w:rPr>
        <w:t xml:space="preserve"> prokuvane i ohlađene vode i tokom dana koristi za piće ili se dobro izmiješa sa polutečnom hranom: supom, barenim voćem, pasiranim povrćem ili dječijom kašicom.</w:t>
      </w:r>
    </w:p>
    <w:p w14:paraId="59FB704A" w14:textId="77777777" w:rsidR="00B21689" w:rsidRPr="006C7DC4" w:rsidRDefault="00B21689">
      <w:pPr>
        <w:jc w:val="both"/>
        <w:rPr>
          <w:sz w:val="22"/>
          <w:szCs w:val="22"/>
          <w:lang w:val="sr-Latn-ME"/>
        </w:rPr>
      </w:pPr>
    </w:p>
    <w:p w14:paraId="1E0FA465" w14:textId="77777777" w:rsidR="006E38A5" w:rsidRPr="006C7DC4" w:rsidRDefault="006E38A5">
      <w:pPr>
        <w:jc w:val="both"/>
        <w:rPr>
          <w:sz w:val="22"/>
          <w:szCs w:val="22"/>
          <w:lang w:val="sr-Latn-ME"/>
        </w:rPr>
      </w:pPr>
      <w:r w:rsidRPr="006C7DC4">
        <w:rPr>
          <w:sz w:val="22"/>
          <w:szCs w:val="22"/>
          <w:lang w:val="sr-Latn-ME"/>
        </w:rPr>
        <w:t>Odrasli: sadržaj kesice rastvoriti u pola čaše vode.</w:t>
      </w:r>
    </w:p>
    <w:p w14:paraId="5922848A" w14:textId="77777777" w:rsidR="00B21689" w:rsidRPr="006C7DC4" w:rsidRDefault="00B21689" w:rsidP="008952D1">
      <w:pPr>
        <w:tabs>
          <w:tab w:val="left" w:pos="0"/>
          <w:tab w:val="left" w:pos="708"/>
          <w:tab w:val="left" w:pos="1416"/>
          <w:tab w:val="left" w:pos="2124"/>
          <w:tab w:val="left" w:pos="2832"/>
          <w:tab w:val="left" w:pos="3540"/>
          <w:tab w:val="left" w:pos="4248"/>
          <w:tab w:val="left" w:pos="4956"/>
          <w:tab w:val="left" w:pos="5664"/>
          <w:tab w:val="left" w:pos="6165"/>
        </w:tabs>
        <w:jc w:val="both"/>
        <w:rPr>
          <w:b/>
          <w:sz w:val="22"/>
          <w:szCs w:val="22"/>
          <w:lang w:val="sr-Latn-ME"/>
        </w:rPr>
      </w:pPr>
    </w:p>
    <w:p w14:paraId="1C4397C6" w14:textId="77777777" w:rsidR="00B21689" w:rsidRPr="006C7DC4" w:rsidRDefault="00B21689" w:rsidP="008952D1">
      <w:pPr>
        <w:tabs>
          <w:tab w:val="left" w:pos="0"/>
          <w:tab w:val="left" w:pos="708"/>
          <w:tab w:val="left" w:pos="1416"/>
          <w:tab w:val="left" w:pos="2124"/>
          <w:tab w:val="left" w:pos="2832"/>
          <w:tab w:val="left" w:pos="3540"/>
          <w:tab w:val="left" w:pos="4248"/>
          <w:tab w:val="left" w:pos="4956"/>
          <w:tab w:val="left" w:pos="5664"/>
          <w:tab w:val="left" w:pos="6165"/>
        </w:tabs>
        <w:jc w:val="both"/>
        <w:rPr>
          <w:b/>
          <w:sz w:val="22"/>
          <w:szCs w:val="22"/>
          <w:lang w:val="sr-Latn-ME"/>
        </w:rPr>
      </w:pPr>
      <w:r w:rsidRPr="006C7DC4">
        <w:rPr>
          <w:b/>
          <w:sz w:val="22"/>
          <w:szCs w:val="22"/>
          <w:lang w:val="sr-Latn-ME"/>
        </w:rPr>
        <w:t>Trajanje terapije:</w:t>
      </w:r>
    </w:p>
    <w:p w14:paraId="68224126" w14:textId="77777777" w:rsidR="00B21689" w:rsidRPr="006C7DC4" w:rsidRDefault="00B21689" w:rsidP="008952D1">
      <w:pPr>
        <w:tabs>
          <w:tab w:val="left" w:pos="0"/>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r w:rsidRPr="006C7DC4">
        <w:rPr>
          <w:sz w:val="22"/>
          <w:szCs w:val="22"/>
          <w:lang w:val="sr-Latn-ME"/>
        </w:rPr>
        <w:t>Ukoliko u roku od 3 dana od početka primjene lijeka ne dođe do povlačenja simptoma ili se simptomi pogoršaju, obratite se svom l</w:t>
      </w:r>
      <w:r w:rsidR="00695D5F" w:rsidRPr="006C7DC4">
        <w:rPr>
          <w:sz w:val="22"/>
          <w:szCs w:val="22"/>
          <w:lang w:val="sr-Latn-ME"/>
        </w:rPr>
        <w:t>j</w:t>
      </w:r>
      <w:r w:rsidRPr="006C7DC4">
        <w:rPr>
          <w:sz w:val="22"/>
          <w:szCs w:val="22"/>
          <w:lang w:val="sr-Latn-ME"/>
        </w:rPr>
        <w:t>ekaru.</w:t>
      </w:r>
    </w:p>
    <w:p w14:paraId="3E2C6AB1" w14:textId="77777777" w:rsidR="00A32113" w:rsidRPr="006C7DC4" w:rsidRDefault="00A32113">
      <w:pPr>
        <w:jc w:val="both"/>
        <w:rPr>
          <w:b/>
          <w:sz w:val="22"/>
          <w:szCs w:val="22"/>
          <w:lang w:val="sr-Latn-ME"/>
        </w:rPr>
      </w:pPr>
      <w:r w:rsidRPr="006C7DC4">
        <w:rPr>
          <w:b/>
          <w:sz w:val="22"/>
          <w:szCs w:val="22"/>
          <w:lang w:val="sr-Latn-ME"/>
        </w:rPr>
        <w:lastRenderedPageBreak/>
        <w:t xml:space="preserve">Ako ste uzeli više lijeka </w:t>
      </w:r>
      <w:r w:rsidR="006E38A5" w:rsidRPr="006C7DC4">
        <w:rPr>
          <w:b/>
          <w:sz w:val="22"/>
          <w:szCs w:val="22"/>
          <w:lang w:val="sr-Latn-ME"/>
        </w:rPr>
        <w:t>Smecta</w:t>
      </w:r>
      <w:r w:rsidRPr="006C7DC4">
        <w:rPr>
          <w:b/>
          <w:sz w:val="22"/>
          <w:szCs w:val="22"/>
          <w:lang w:val="sr-Latn-ME"/>
        </w:rPr>
        <w:t xml:space="preserve"> nego što je trebalo</w:t>
      </w:r>
    </w:p>
    <w:p w14:paraId="4905D1E1" w14:textId="77777777" w:rsidR="006E38A5" w:rsidRPr="006C7DC4" w:rsidRDefault="006E38A5" w:rsidP="008952D1">
      <w:pPr>
        <w:jc w:val="both"/>
        <w:rPr>
          <w:sz w:val="22"/>
          <w:szCs w:val="22"/>
          <w:lang w:val="sr-Latn-ME"/>
        </w:rPr>
      </w:pPr>
      <w:r w:rsidRPr="006C7DC4">
        <w:rPr>
          <w:sz w:val="22"/>
          <w:szCs w:val="22"/>
          <w:lang w:val="sr-Latn-ME"/>
        </w:rPr>
        <w:t>Ukoliko ste uzeli veću dozu lijeka Smecta</w:t>
      </w:r>
      <w:r w:rsidRPr="006C7DC4">
        <w:rPr>
          <w:sz w:val="22"/>
          <w:szCs w:val="22"/>
          <w:vertAlign w:val="superscript"/>
          <w:lang w:val="sr-Latn-ME"/>
        </w:rPr>
        <w:t xml:space="preserve"> </w:t>
      </w:r>
      <w:r w:rsidRPr="006C7DC4">
        <w:rPr>
          <w:sz w:val="22"/>
          <w:szCs w:val="22"/>
          <w:lang w:val="sr-Latn-ME"/>
        </w:rPr>
        <w:t>nego što treba, odmah razgovarajte sa Vašim ljekarom ili farmaceutom. Uzimanje veće doze od propisane može prouzrokovati ozbiljnu opstipaciju (zatvor)</w:t>
      </w:r>
      <w:r w:rsidR="00B21689" w:rsidRPr="006C7DC4">
        <w:rPr>
          <w:sz w:val="22"/>
          <w:szCs w:val="22"/>
          <w:lang w:val="sr-Latn-ME"/>
        </w:rPr>
        <w:t>, koja obično prestaje po smanjenju doze ili prekidu prim</w:t>
      </w:r>
      <w:r w:rsidR="00695D5F" w:rsidRPr="006C7DC4">
        <w:rPr>
          <w:sz w:val="22"/>
          <w:szCs w:val="22"/>
          <w:lang w:val="sr-Latn-ME"/>
        </w:rPr>
        <w:t>j</w:t>
      </w:r>
      <w:r w:rsidR="00B21689" w:rsidRPr="006C7DC4">
        <w:rPr>
          <w:sz w:val="22"/>
          <w:szCs w:val="22"/>
          <w:lang w:val="sr-Latn-ME"/>
        </w:rPr>
        <w:t>ene l</w:t>
      </w:r>
      <w:r w:rsidR="00695D5F" w:rsidRPr="006C7DC4">
        <w:rPr>
          <w:sz w:val="22"/>
          <w:szCs w:val="22"/>
          <w:lang w:val="sr-Latn-ME"/>
        </w:rPr>
        <w:t>ij</w:t>
      </w:r>
      <w:r w:rsidR="00B21689" w:rsidRPr="006C7DC4">
        <w:rPr>
          <w:sz w:val="22"/>
          <w:szCs w:val="22"/>
          <w:lang w:val="sr-Latn-ME"/>
        </w:rPr>
        <w:t>eka</w:t>
      </w:r>
      <w:r w:rsidRPr="006C7DC4">
        <w:rPr>
          <w:sz w:val="22"/>
          <w:szCs w:val="22"/>
          <w:lang w:val="sr-Latn-ME"/>
        </w:rPr>
        <w:t>.</w:t>
      </w:r>
    </w:p>
    <w:p w14:paraId="7F518CCF" w14:textId="77777777" w:rsidR="00445D8F" w:rsidRPr="006C7DC4" w:rsidRDefault="00445D8F">
      <w:pPr>
        <w:jc w:val="both"/>
        <w:rPr>
          <w:sz w:val="22"/>
          <w:szCs w:val="22"/>
          <w:lang w:val="sr-Latn-ME"/>
        </w:rPr>
      </w:pPr>
    </w:p>
    <w:p w14:paraId="7693ECDD" w14:textId="77777777" w:rsidR="00A32113" w:rsidRPr="006C7DC4" w:rsidRDefault="00A32113">
      <w:pPr>
        <w:jc w:val="both"/>
        <w:rPr>
          <w:b/>
          <w:sz w:val="22"/>
          <w:szCs w:val="22"/>
          <w:lang w:val="sr-Latn-ME"/>
        </w:rPr>
      </w:pPr>
      <w:r w:rsidRPr="006C7DC4">
        <w:rPr>
          <w:b/>
          <w:sz w:val="22"/>
          <w:szCs w:val="22"/>
          <w:lang w:val="sr-Latn-ME"/>
        </w:rPr>
        <w:t xml:space="preserve">Ako ste zaboravili da uzmete lijek </w:t>
      </w:r>
      <w:r w:rsidR="006E38A5" w:rsidRPr="006C7DC4">
        <w:rPr>
          <w:b/>
          <w:sz w:val="22"/>
          <w:szCs w:val="22"/>
          <w:lang w:val="sr-Latn-ME"/>
        </w:rPr>
        <w:t>Smecta</w:t>
      </w:r>
    </w:p>
    <w:p w14:paraId="23F2CA4E" w14:textId="77777777" w:rsidR="006E38A5" w:rsidRPr="006C7DC4" w:rsidRDefault="006E38A5">
      <w:pPr>
        <w:tabs>
          <w:tab w:val="left" w:pos="0"/>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r w:rsidRPr="006C7DC4">
        <w:rPr>
          <w:sz w:val="22"/>
          <w:szCs w:val="22"/>
          <w:lang w:val="sr-Latn-ME"/>
        </w:rPr>
        <w:t xml:space="preserve">Ne uzimajte duplu dozu da </w:t>
      </w:r>
      <w:r w:rsidR="00B21689" w:rsidRPr="006C7DC4">
        <w:rPr>
          <w:sz w:val="22"/>
          <w:szCs w:val="22"/>
          <w:lang w:val="sr-Latn-ME"/>
        </w:rPr>
        <w:t>biste nadoknadili propuštenu</w:t>
      </w:r>
      <w:r w:rsidRPr="006C7DC4">
        <w:rPr>
          <w:sz w:val="22"/>
          <w:szCs w:val="22"/>
          <w:lang w:val="sr-Latn-ME"/>
        </w:rPr>
        <w:t>!</w:t>
      </w:r>
    </w:p>
    <w:p w14:paraId="3447DB18" w14:textId="77777777" w:rsidR="00445D8F" w:rsidRPr="006C7DC4" w:rsidRDefault="00445D8F">
      <w:pPr>
        <w:jc w:val="both"/>
        <w:rPr>
          <w:sz w:val="22"/>
          <w:szCs w:val="22"/>
          <w:lang w:val="sr-Latn-ME"/>
        </w:rPr>
      </w:pPr>
    </w:p>
    <w:p w14:paraId="43ACE982" w14:textId="77777777" w:rsidR="00B21689" w:rsidRPr="006C7DC4" w:rsidRDefault="00B21689" w:rsidP="008952D1">
      <w:pPr>
        <w:tabs>
          <w:tab w:val="left" w:pos="0"/>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r w:rsidRPr="006C7DC4">
        <w:rPr>
          <w:iCs/>
          <w:sz w:val="22"/>
          <w:szCs w:val="22"/>
          <w:lang w:val="sr-Latn-ME"/>
        </w:rPr>
        <w:t>Ako imate dodatnih pitanja o prim</w:t>
      </w:r>
      <w:r w:rsidR="00695D5F" w:rsidRPr="006C7DC4">
        <w:rPr>
          <w:iCs/>
          <w:sz w:val="22"/>
          <w:szCs w:val="22"/>
          <w:lang w:val="sr-Latn-ME"/>
        </w:rPr>
        <w:t>j</w:t>
      </w:r>
      <w:r w:rsidRPr="006C7DC4">
        <w:rPr>
          <w:iCs/>
          <w:sz w:val="22"/>
          <w:szCs w:val="22"/>
          <w:lang w:val="sr-Latn-ME"/>
        </w:rPr>
        <w:t>eni ovog l</w:t>
      </w:r>
      <w:r w:rsidR="00695D5F" w:rsidRPr="006C7DC4">
        <w:rPr>
          <w:iCs/>
          <w:sz w:val="22"/>
          <w:szCs w:val="22"/>
          <w:lang w:val="sr-Latn-ME"/>
        </w:rPr>
        <w:t>ij</w:t>
      </w:r>
      <w:r w:rsidRPr="006C7DC4">
        <w:rPr>
          <w:iCs/>
          <w:sz w:val="22"/>
          <w:szCs w:val="22"/>
          <w:lang w:val="sr-Latn-ME"/>
        </w:rPr>
        <w:t>eka, obratite se svom l</w:t>
      </w:r>
      <w:r w:rsidR="00695D5F" w:rsidRPr="006C7DC4">
        <w:rPr>
          <w:iCs/>
          <w:sz w:val="22"/>
          <w:szCs w:val="22"/>
          <w:lang w:val="sr-Latn-ME"/>
        </w:rPr>
        <w:t>j</w:t>
      </w:r>
      <w:r w:rsidRPr="006C7DC4">
        <w:rPr>
          <w:iCs/>
          <w:sz w:val="22"/>
          <w:szCs w:val="22"/>
          <w:lang w:val="sr-Latn-ME"/>
        </w:rPr>
        <w:t>ekaru ili farmaceutu.</w:t>
      </w:r>
    </w:p>
    <w:p w14:paraId="5B86E622" w14:textId="2A549880" w:rsidR="00445D8F" w:rsidRPr="006C7DC4" w:rsidRDefault="00445D8F">
      <w:pPr>
        <w:jc w:val="both"/>
        <w:rPr>
          <w:sz w:val="22"/>
          <w:szCs w:val="22"/>
          <w:lang w:val="sr-Latn-ME"/>
        </w:rPr>
      </w:pPr>
    </w:p>
    <w:p w14:paraId="0A6B2717" w14:textId="77777777" w:rsidR="00AA5F28" w:rsidRPr="006C7DC4" w:rsidRDefault="00AA5F28">
      <w:pPr>
        <w:jc w:val="both"/>
        <w:rPr>
          <w:sz w:val="22"/>
          <w:szCs w:val="22"/>
          <w:lang w:val="sr-Latn-ME"/>
        </w:rPr>
      </w:pPr>
    </w:p>
    <w:p w14:paraId="6137923F" w14:textId="77777777" w:rsidR="00A32113" w:rsidRPr="006C7DC4" w:rsidRDefault="00A32113">
      <w:pPr>
        <w:tabs>
          <w:tab w:val="left" w:pos="540"/>
          <w:tab w:val="left" w:pos="569"/>
        </w:tabs>
        <w:jc w:val="both"/>
        <w:rPr>
          <w:b/>
          <w:bCs/>
          <w:sz w:val="22"/>
          <w:szCs w:val="22"/>
          <w:lang w:val="sr-Latn-ME"/>
        </w:rPr>
      </w:pPr>
      <w:r w:rsidRPr="006C7DC4">
        <w:rPr>
          <w:b/>
          <w:bCs/>
          <w:sz w:val="22"/>
          <w:szCs w:val="22"/>
          <w:lang w:val="sr-Latn-ME"/>
        </w:rPr>
        <w:t xml:space="preserve">4. </w:t>
      </w:r>
      <w:r w:rsidR="00291DAD" w:rsidRPr="006C7DC4">
        <w:rPr>
          <w:b/>
          <w:bCs/>
          <w:sz w:val="22"/>
          <w:szCs w:val="22"/>
          <w:lang w:val="sr-Latn-ME"/>
        </w:rPr>
        <w:tab/>
      </w:r>
      <w:r w:rsidRPr="006C7DC4">
        <w:rPr>
          <w:b/>
          <w:bCs/>
          <w:sz w:val="22"/>
          <w:szCs w:val="22"/>
          <w:lang w:val="sr-Latn-ME"/>
        </w:rPr>
        <w:t>MOGUĆA NEŽELJENA DEJSTVA</w:t>
      </w:r>
    </w:p>
    <w:p w14:paraId="2BF26A4E" w14:textId="77777777" w:rsidR="00445D8F" w:rsidRPr="006C7DC4" w:rsidRDefault="00445D8F">
      <w:pPr>
        <w:jc w:val="both"/>
        <w:rPr>
          <w:sz w:val="22"/>
          <w:szCs w:val="22"/>
          <w:lang w:val="sr-Latn-ME"/>
        </w:rPr>
      </w:pPr>
    </w:p>
    <w:p w14:paraId="218328A1" w14:textId="3C0E47A7" w:rsidR="009007BC" w:rsidRPr="006C7DC4" w:rsidRDefault="009007BC" w:rsidP="008952D1">
      <w:pPr>
        <w:numPr>
          <w:ilvl w:val="12"/>
          <w:numId w:val="0"/>
        </w:numPr>
        <w:tabs>
          <w:tab w:val="left" w:pos="720"/>
        </w:tabs>
        <w:ind w:right="-29"/>
        <w:jc w:val="both"/>
        <w:rPr>
          <w:sz w:val="22"/>
          <w:szCs w:val="22"/>
          <w:lang w:val="sr-Latn-ME"/>
        </w:rPr>
      </w:pPr>
      <w:r w:rsidRPr="006C7DC4">
        <w:rPr>
          <w:sz w:val="22"/>
          <w:szCs w:val="22"/>
          <w:lang w:val="sr-Latn-ME"/>
        </w:rPr>
        <w:t>Kao i svi ljekovi i lijek Smecta može izazvati neželjena dejstva, iako se ona ne moraju javiti kod svakoga.</w:t>
      </w:r>
    </w:p>
    <w:p w14:paraId="27A3856D" w14:textId="77777777" w:rsidR="006D5C11" w:rsidRPr="006C7DC4" w:rsidRDefault="006D5C11">
      <w:pPr>
        <w:pStyle w:val="NoSpacing"/>
        <w:jc w:val="both"/>
        <w:rPr>
          <w:rFonts w:eastAsia="Calibri"/>
          <w:spacing w:val="-5"/>
          <w:sz w:val="22"/>
          <w:szCs w:val="22"/>
          <w:u w:val="single"/>
          <w:lang w:val="sr-Latn-ME"/>
        </w:rPr>
      </w:pPr>
    </w:p>
    <w:p w14:paraId="5A749AD2" w14:textId="77777777" w:rsidR="006E38A5" w:rsidRPr="006C7DC4" w:rsidRDefault="006E38A5">
      <w:pPr>
        <w:jc w:val="both"/>
        <w:rPr>
          <w:sz w:val="22"/>
          <w:szCs w:val="22"/>
          <w:lang w:val="sr-Latn-ME"/>
        </w:rPr>
      </w:pPr>
      <w:r w:rsidRPr="006C7DC4">
        <w:rPr>
          <w:b/>
          <w:sz w:val="22"/>
          <w:szCs w:val="22"/>
          <w:lang w:val="sr-Latn-ME"/>
        </w:rPr>
        <w:t>Česta neželjena dejstva</w:t>
      </w:r>
      <w:r w:rsidRPr="006C7DC4">
        <w:rPr>
          <w:sz w:val="22"/>
          <w:szCs w:val="22"/>
          <w:lang w:val="sr-Latn-ME"/>
        </w:rPr>
        <w:t xml:space="preserve"> (mogu da se jave kod najviše 1 na 10 pacijenata koji uzimaju lijek):</w:t>
      </w:r>
    </w:p>
    <w:p w14:paraId="46644241" w14:textId="77777777" w:rsidR="006E38A5" w:rsidRPr="006C7DC4" w:rsidRDefault="006E38A5">
      <w:pPr>
        <w:numPr>
          <w:ilvl w:val="0"/>
          <w:numId w:val="31"/>
        </w:numPr>
        <w:tabs>
          <w:tab w:val="left" w:pos="284"/>
        </w:tabs>
        <w:jc w:val="both"/>
        <w:rPr>
          <w:sz w:val="22"/>
          <w:szCs w:val="22"/>
          <w:lang w:val="sr-Latn-ME"/>
        </w:rPr>
      </w:pPr>
      <w:r w:rsidRPr="006C7DC4">
        <w:rPr>
          <w:sz w:val="22"/>
          <w:szCs w:val="22"/>
          <w:lang w:val="sr-Latn-ME"/>
        </w:rPr>
        <w:t>konstipacija (zatvor)</w:t>
      </w:r>
    </w:p>
    <w:p w14:paraId="0F4E9AE6" w14:textId="77777777" w:rsidR="006E38A5" w:rsidRPr="006C7DC4" w:rsidRDefault="006E38A5">
      <w:pPr>
        <w:jc w:val="both"/>
        <w:rPr>
          <w:sz w:val="22"/>
          <w:szCs w:val="22"/>
          <w:lang w:val="sr-Latn-ME"/>
        </w:rPr>
      </w:pPr>
    </w:p>
    <w:p w14:paraId="55991084" w14:textId="77777777" w:rsidR="006E38A5" w:rsidRPr="006C7DC4" w:rsidRDefault="006E38A5">
      <w:pPr>
        <w:jc w:val="both"/>
        <w:rPr>
          <w:sz w:val="22"/>
          <w:szCs w:val="22"/>
          <w:lang w:val="sr-Latn-ME"/>
        </w:rPr>
      </w:pPr>
      <w:r w:rsidRPr="006C7DC4">
        <w:rPr>
          <w:b/>
          <w:sz w:val="22"/>
          <w:szCs w:val="22"/>
          <w:lang w:val="sr-Latn-ME"/>
        </w:rPr>
        <w:t>Povremena neželjena dejstva</w:t>
      </w:r>
      <w:r w:rsidRPr="006C7DC4">
        <w:rPr>
          <w:sz w:val="22"/>
          <w:szCs w:val="22"/>
          <w:lang w:val="sr-Latn-ME"/>
        </w:rPr>
        <w:t xml:space="preserve"> (mogu da se jave kod najviše 1 na 100 pacijenata koji uzimaju lijek):</w:t>
      </w:r>
    </w:p>
    <w:p w14:paraId="6C1B832C" w14:textId="77777777" w:rsidR="006E38A5" w:rsidRPr="006C7DC4" w:rsidRDefault="006E38A5">
      <w:pPr>
        <w:numPr>
          <w:ilvl w:val="0"/>
          <w:numId w:val="31"/>
        </w:numPr>
        <w:tabs>
          <w:tab w:val="left" w:pos="284"/>
        </w:tabs>
        <w:jc w:val="both"/>
        <w:rPr>
          <w:sz w:val="22"/>
          <w:szCs w:val="22"/>
          <w:lang w:val="sr-Latn-ME"/>
        </w:rPr>
      </w:pPr>
      <w:r w:rsidRPr="006C7DC4">
        <w:rPr>
          <w:sz w:val="22"/>
          <w:szCs w:val="22"/>
          <w:lang w:val="sr-Latn-ME"/>
        </w:rPr>
        <w:t>osip</w:t>
      </w:r>
    </w:p>
    <w:p w14:paraId="76842C69" w14:textId="77777777" w:rsidR="006E38A5" w:rsidRPr="006C7DC4" w:rsidRDefault="006E38A5">
      <w:pPr>
        <w:numPr>
          <w:ilvl w:val="0"/>
          <w:numId w:val="31"/>
        </w:numPr>
        <w:tabs>
          <w:tab w:val="left" w:pos="284"/>
        </w:tabs>
        <w:jc w:val="both"/>
        <w:rPr>
          <w:sz w:val="22"/>
          <w:szCs w:val="22"/>
          <w:lang w:val="sr-Latn-ME"/>
        </w:rPr>
      </w:pPr>
      <w:r w:rsidRPr="006C7DC4">
        <w:rPr>
          <w:sz w:val="22"/>
          <w:szCs w:val="22"/>
          <w:lang w:val="sr-Latn-ME"/>
        </w:rPr>
        <w:t>povraćanje</w:t>
      </w:r>
    </w:p>
    <w:p w14:paraId="47A8BB0B" w14:textId="77777777" w:rsidR="006E38A5" w:rsidRPr="006C7DC4" w:rsidRDefault="006E38A5">
      <w:pPr>
        <w:jc w:val="both"/>
        <w:rPr>
          <w:sz w:val="22"/>
          <w:szCs w:val="22"/>
          <w:lang w:val="sr-Latn-ME"/>
        </w:rPr>
      </w:pPr>
    </w:p>
    <w:p w14:paraId="2F1C7B6D" w14:textId="77777777" w:rsidR="006E38A5" w:rsidRPr="006C7DC4" w:rsidRDefault="006E38A5">
      <w:pPr>
        <w:jc w:val="both"/>
        <w:rPr>
          <w:sz w:val="22"/>
          <w:szCs w:val="22"/>
          <w:lang w:val="sr-Latn-ME"/>
        </w:rPr>
      </w:pPr>
      <w:r w:rsidRPr="006C7DC4">
        <w:rPr>
          <w:b/>
          <w:sz w:val="22"/>
          <w:szCs w:val="22"/>
          <w:lang w:val="sr-Latn-ME"/>
        </w:rPr>
        <w:t>Rijetka neželjena dejstva</w:t>
      </w:r>
      <w:r w:rsidRPr="006C7DC4">
        <w:rPr>
          <w:sz w:val="22"/>
          <w:szCs w:val="22"/>
          <w:lang w:val="sr-Latn-ME"/>
        </w:rPr>
        <w:t xml:space="preserve"> (mogu da se jave kod najviše 1 na 1000 pacijenata koji uzimaju lijek):</w:t>
      </w:r>
    </w:p>
    <w:p w14:paraId="72B7C3AF" w14:textId="77777777" w:rsidR="006E38A5" w:rsidRPr="006C7DC4" w:rsidRDefault="006E38A5">
      <w:pPr>
        <w:numPr>
          <w:ilvl w:val="0"/>
          <w:numId w:val="31"/>
        </w:numPr>
        <w:tabs>
          <w:tab w:val="left" w:pos="284"/>
        </w:tabs>
        <w:jc w:val="both"/>
        <w:rPr>
          <w:sz w:val="22"/>
          <w:szCs w:val="22"/>
          <w:lang w:val="sr-Latn-ME"/>
        </w:rPr>
      </w:pPr>
      <w:r w:rsidRPr="006C7DC4">
        <w:rPr>
          <w:sz w:val="22"/>
          <w:szCs w:val="22"/>
          <w:lang w:val="sr-Latn-ME"/>
        </w:rPr>
        <w:t>svrab</w:t>
      </w:r>
    </w:p>
    <w:p w14:paraId="0EDB0E88" w14:textId="77777777" w:rsidR="006E38A5" w:rsidRPr="006C7DC4" w:rsidRDefault="006E38A5">
      <w:pPr>
        <w:jc w:val="both"/>
        <w:rPr>
          <w:sz w:val="22"/>
          <w:szCs w:val="22"/>
          <w:lang w:val="sr-Latn-ME"/>
        </w:rPr>
      </w:pPr>
    </w:p>
    <w:p w14:paraId="04C937EC" w14:textId="77777777" w:rsidR="006E38A5" w:rsidRPr="006C7DC4" w:rsidRDefault="006E38A5">
      <w:pPr>
        <w:jc w:val="both"/>
        <w:rPr>
          <w:sz w:val="22"/>
          <w:szCs w:val="22"/>
          <w:lang w:val="sr-Latn-ME"/>
        </w:rPr>
      </w:pPr>
      <w:r w:rsidRPr="006C7DC4">
        <w:rPr>
          <w:b/>
          <w:sz w:val="22"/>
          <w:szCs w:val="22"/>
          <w:lang w:val="sr-Latn-ME"/>
        </w:rPr>
        <w:t>Nepoznata učestalost</w:t>
      </w:r>
      <w:r w:rsidRPr="006C7DC4">
        <w:rPr>
          <w:sz w:val="22"/>
          <w:szCs w:val="22"/>
          <w:lang w:val="sr-Latn-ME"/>
        </w:rPr>
        <w:t xml:space="preserve"> (ne može se procijeniti na osnovu dostupnih podataka):</w:t>
      </w:r>
    </w:p>
    <w:p w14:paraId="36731B46" w14:textId="77777777" w:rsidR="006E38A5" w:rsidRPr="006C7DC4" w:rsidRDefault="006E38A5">
      <w:pPr>
        <w:numPr>
          <w:ilvl w:val="0"/>
          <w:numId w:val="31"/>
        </w:numPr>
        <w:tabs>
          <w:tab w:val="left" w:pos="284"/>
        </w:tabs>
        <w:jc w:val="both"/>
        <w:rPr>
          <w:sz w:val="22"/>
          <w:szCs w:val="22"/>
          <w:lang w:val="sr-Latn-ME"/>
        </w:rPr>
      </w:pPr>
      <w:r w:rsidRPr="006C7DC4">
        <w:rPr>
          <w:sz w:val="22"/>
          <w:szCs w:val="22"/>
          <w:lang w:val="sr-Latn-ME"/>
        </w:rPr>
        <w:t>simptomi alergijske reakcije, kao što su crvenilo kože, svrab, oticanje lica ili grla, otežano disanje, nesvjestica, kolaps.</w:t>
      </w:r>
    </w:p>
    <w:p w14:paraId="78EA0B4B" w14:textId="77777777" w:rsidR="006E38A5" w:rsidRPr="006C7DC4" w:rsidRDefault="006E38A5">
      <w:pPr>
        <w:pStyle w:val="Bodytext20"/>
        <w:shd w:val="clear" w:color="auto" w:fill="auto"/>
        <w:spacing w:before="0" w:after="0" w:line="240" w:lineRule="auto"/>
        <w:jc w:val="both"/>
        <w:rPr>
          <w:sz w:val="22"/>
          <w:szCs w:val="22"/>
        </w:rPr>
      </w:pPr>
    </w:p>
    <w:p w14:paraId="45C0254C" w14:textId="77777777" w:rsidR="006E38A5" w:rsidRPr="006C7DC4" w:rsidRDefault="006E38A5">
      <w:pPr>
        <w:jc w:val="both"/>
        <w:rPr>
          <w:sz w:val="22"/>
          <w:szCs w:val="22"/>
          <w:lang w:val="sr-Latn-ME"/>
        </w:rPr>
      </w:pPr>
      <w:r w:rsidRPr="006C7DC4">
        <w:rPr>
          <w:sz w:val="22"/>
          <w:szCs w:val="22"/>
          <w:lang w:val="sr-Latn-ME"/>
        </w:rPr>
        <w:t>Ukoliko osjetite neki od ovih neželjenih dejstava, potrebno je da se odmah obratite ljekaru.</w:t>
      </w:r>
    </w:p>
    <w:p w14:paraId="7763A18F" w14:textId="77777777" w:rsidR="006E38A5" w:rsidRPr="006C7DC4" w:rsidRDefault="006E38A5">
      <w:pPr>
        <w:pStyle w:val="NoSpacing"/>
        <w:jc w:val="both"/>
        <w:rPr>
          <w:rFonts w:eastAsia="Calibri"/>
          <w:spacing w:val="-5"/>
          <w:sz w:val="22"/>
          <w:szCs w:val="22"/>
          <w:u w:val="single"/>
          <w:lang w:val="sr-Latn-ME"/>
        </w:rPr>
      </w:pPr>
    </w:p>
    <w:p w14:paraId="1C7FF39B" w14:textId="77777777" w:rsidR="009007BC" w:rsidRPr="006C7DC4" w:rsidRDefault="009007BC">
      <w:pPr>
        <w:pStyle w:val="NoSpacing"/>
        <w:jc w:val="both"/>
        <w:rPr>
          <w:rFonts w:eastAsia="Calibri"/>
          <w:spacing w:val="-5"/>
          <w:sz w:val="22"/>
          <w:szCs w:val="22"/>
          <w:u w:val="single"/>
          <w:lang w:val="sr-Latn-ME"/>
        </w:rPr>
      </w:pPr>
      <w:r w:rsidRPr="006C7DC4">
        <w:rPr>
          <w:rFonts w:eastAsia="Calibri"/>
          <w:spacing w:val="-5"/>
          <w:sz w:val="22"/>
          <w:szCs w:val="22"/>
          <w:u w:val="single"/>
          <w:lang w:val="sr-Latn-ME"/>
        </w:rPr>
        <w:t>Prijavljivanje sumnji na neželjena dejstva</w:t>
      </w:r>
    </w:p>
    <w:p w14:paraId="73B14D35" w14:textId="77777777" w:rsidR="009007BC" w:rsidRPr="006C7DC4" w:rsidRDefault="009007BC" w:rsidP="008952D1">
      <w:pPr>
        <w:pStyle w:val="NoSpacing"/>
        <w:jc w:val="both"/>
        <w:rPr>
          <w:rFonts w:eastAsia="Calibri"/>
          <w:spacing w:val="-5"/>
          <w:sz w:val="22"/>
          <w:szCs w:val="22"/>
          <w:u w:val="single"/>
          <w:lang w:val="sr-Latn-ME"/>
        </w:rPr>
      </w:pPr>
    </w:p>
    <w:p w14:paraId="73EBEA87" w14:textId="77777777" w:rsidR="009007BC" w:rsidRPr="006C7DC4" w:rsidRDefault="009007BC">
      <w:pPr>
        <w:pStyle w:val="NoSpacing"/>
        <w:jc w:val="both"/>
        <w:rPr>
          <w:rFonts w:eastAsia="Calibri"/>
          <w:sz w:val="22"/>
          <w:szCs w:val="22"/>
          <w:lang w:val="sr-Latn-ME"/>
        </w:rPr>
      </w:pPr>
      <w:r w:rsidRPr="006C7DC4">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6C7DC4">
        <w:rPr>
          <w:rFonts w:eastAsia="Calibri"/>
          <w:spacing w:val="-4"/>
          <w:sz w:val="22"/>
          <w:szCs w:val="22"/>
          <w:lang w:val="sr-Latn-ME"/>
        </w:rPr>
        <w:t>.</w:t>
      </w:r>
      <w:r w:rsidRPr="006C7DC4">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C913C0C" w14:textId="77777777" w:rsidR="009007BC" w:rsidRPr="006C7DC4" w:rsidRDefault="009007BC">
      <w:pPr>
        <w:pStyle w:val="NoSpacing"/>
        <w:jc w:val="both"/>
        <w:rPr>
          <w:rFonts w:eastAsia="Calibri"/>
          <w:sz w:val="22"/>
          <w:szCs w:val="22"/>
          <w:lang w:val="sr-Latn-ME"/>
        </w:rPr>
      </w:pPr>
    </w:p>
    <w:p w14:paraId="2AB96DB4" w14:textId="77777777" w:rsidR="009007BC" w:rsidRPr="006C7DC4" w:rsidRDefault="009007BC" w:rsidP="008952D1">
      <w:pPr>
        <w:jc w:val="both"/>
        <w:rPr>
          <w:sz w:val="22"/>
          <w:szCs w:val="22"/>
          <w:lang w:val="sr-Latn-ME"/>
        </w:rPr>
      </w:pPr>
      <w:r w:rsidRPr="006C7DC4">
        <w:rPr>
          <w:sz w:val="22"/>
          <w:szCs w:val="22"/>
          <w:lang w:val="sr-Latn-ME"/>
        </w:rPr>
        <w:t xml:space="preserve">Institut za ljekove i medicinska sredstva </w:t>
      </w:r>
    </w:p>
    <w:p w14:paraId="26B267F6" w14:textId="77777777" w:rsidR="009007BC" w:rsidRPr="006C7DC4" w:rsidRDefault="009007BC" w:rsidP="008952D1">
      <w:pPr>
        <w:jc w:val="both"/>
        <w:rPr>
          <w:sz w:val="22"/>
          <w:szCs w:val="22"/>
          <w:lang w:val="sr-Latn-ME"/>
        </w:rPr>
      </w:pPr>
      <w:r w:rsidRPr="006C7DC4">
        <w:rPr>
          <w:sz w:val="22"/>
          <w:szCs w:val="22"/>
          <w:lang w:val="sr-Latn-ME"/>
        </w:rPr>
        <w:t>Odjeljenje za farmakovigilancu</w:t>
      </w:r>
    </w:p>
    <w:p w14:paraId="254B0C7B" w14:textId="77777777" w:rsidR="009007BC" w:rsidRPr="006C7DC4" w:rsidRDefault="009007BC" w:rsidP="008952D1">
      <w:pPr>
        <w:jc w:val="both"/>
        <w:rPr>
          <w:sz w:val="22"/>
          <w:szCs w:val="22"/>
          <w:lang w:val="sr-Latn-ME"/>
        </w:rPr>
      </w:pPr>
      <w:r w:rsidRPr="006C7DC4">
        <w:rPr>
          <w:sz w:val="22"/>
          <w:szCs w:val="22"/>
          <w:lang w:val="sr-Latn-ME"/>
        </w:rPr>
        <w:t>Bulevar Ivana Crnojevića 64a, 81000 Podgorica</w:t>
      </w:r>
    </w:p>
    <w:p w14:paraId="4B2A826E" w14:textId="77777777" w:rsidR="009007BC" w:rsidRPr="006C7DC4" w:rsidRDefault="009007BC" w:rsidP="008952D1">
      <w:pPr>
        <w:jc w:val="both"/>
        <w:rPr>
          <w:sz w:val="22"/>
          <w:szCs w:val="22"/>
          <w:lang w:val="sr-Latn-ME"/>
        </w:rPr>
      </w:pPr>
    </w:p>
    <w:p w14:paraId="38DA9532" w14:textId="77777777" w:rsidR="009007BC" w:rsidRPr="006C7DC4" w:rsidRDefault="009007BC" w:rsidP="008952D1">
      <w:pPr>
        <w:jc w:val="both"/>
        <w:rPr>
          <w:sz w:val="22"/>
          <w:szCs w:val="22"/>
          <w:lang w:val="sr-Latn-ME"/>
        </w:rPr>
      </w:pPr>
      <w:r w:rsidRPr="006C7DC4">
        <w:rPr>
          <w:sz w:val="22"/>
          <w:szCs w:val="22"/>
          <w:lang w:val="sr-Latn-ME"/>
        </w:rPr>
        <w:t>tel: +382 (0) 20 310 280</w:t>
      </w:r>
    </w:p>
    <w:p w14:paraId="349A73D6" w14:textId="77777777" w:rsidR="009007BC" w:rsidRPr="006C7DC4" w:rsidRDefault="009007BC" w:rsidP="008952D1">
      <w:pPr>
        <w:jc w:val="both"/>
        <w:rPr>
          <w:sz w:val="22"/>
          <w:szCs w:val="22"/>
          <w:lang w:val="sr-Latn-ME"/>
        </w:rPr>
      </w:pPr>
      <w:r w:rsidRPr="006C7DC4">
        <w:rPr>
          <w:sz w:val="22"/>
          <w:szCs w:val="22"/>
          <w:lang w:val="sr-Latn-ME"/>
        </w:rPr>
        <w:t>fax: +382 (0) 20 310 581</w:t>
      </w:r>
    </w:p>
    <w:p w14:paraId="245A95F6" w14:textId="77777777" w:rsidR="009007BC" w:rsidRPr="006C7DC4" w:rsidRDefault="006824B8" w:rsidP="008952D1">
      <w:pPr>
        <w:jc w:val="both"/>
        <w:rPr>
          <w:sz w:val="22"/>
          <w:szCs w:val="22"/>
          <w:lang w:val="sr-Latn-ME"/>
        </w:rPr>
      </w:pPr>
      <w:hyperlink r:id="rId8" w:history="1">
        <w:r w:rsidR="009007BC" w:rsidRPr="006C7DC4">
          <w:rPr>
            <w:rStyle w:val="Hyperlink"/>
            <w:sz w:val="22"/>
            <w:szCs w:val="22"/>
            <w:lang w:val="sr-Latn-ME"/>
          </w:rPr>
          <w:t>www.cinmed.me</w:t>
        </w:r>
      </w:hyperlink>
      <w:r w:rsidR="009007BC" w:rsidRPr="006C7DC4">
        <w:rPr>
          <w:sz w:val="22"/>
          <w:szCs w:val="22"/>
          <w:lang w:val="sr-Latn-ME"/>
        </w:rPr>
        <w:t xml:space="preserve"> </w:t>
      </w:r>
    </w:p>
    <w:p w14:paraId="4237C134" w14:textId="77777777" w:rsidR="009007BC" w:rsidRPr="006C7DC4" w:rsidRDefault="006824B8" w:rsidP="008952D1">
      <w:pPr>
        <w:jc w:val="both"/>
        <w:rPr>
          <w:sz w:val="22"/>
          <w:szCs w:val="22"/>
          <w:lang w:val="sr-Latn-ME"/>
        </w:rPr>
      </w:pPr>
      <w:hyperlink r:id="rId9" w:history="1">
        <w:r w:rsidR="009007BC" w:rsidRPr="006C7DC4">
          <w:rPr>
            <w:rStyle w:val="Hyperlink"/>
            <w:sz w:val="22"/>
            <w:szCs w:val="22"/>
            <w:lang w:val="sr-Latn-ME"/>
          </w:rPr>
          <w:t>nezeljenadejstva@cinmed.me</w:t>
        </w:r>
      </w:hyperlink>
      <w:r w:rsidR="009007BC" w:rsidRPr="006C7DC4">
        <w:rPr>
          <w:sz w:val="22"/>
          <w:szCs w:val="22"/>
          <w:lang w:val="sr-Latn-ME"/>
        </w:rPr>
        <w:t xml:space="preserve"> </w:t>
      </w:r>
    </w:p>
    <w:p w14:paraId="6FFBC2A0" w14:textId="77777777" w:rsidR="009007BC" w:rsidRPr="006C7DC4" w:rsidRDefault="009007BC" w:rsidP="008952D1">
      <w:pPr>
        <w:jc w:val="both"/>
        <w:rPr>
          <w:sz w:val="22"/>
          <w:szCs w:val="22"/>
          <w:lang w:val="sr-Latn-ME"/>
        </w:rPr>
      </w:pPr>
      <w:r w:rsidRPr="006C7DC4">
        <w:rPr>
          <w:sz w:val="22"/>
          <w:szCs w:val="22"/>
          <w:lang w:val="sr-Latn-ME"/>
        </w:rPr>
        <w:t>putem IS zdravstvene zaštite</w:t>
      </w:r>
    </w:p>
    <w:p w14:paraId="2866730E" w14:textId="77777777" w:rsidR="009007BC" w:rsidRPr="006C7DC4" w:rsidRDefault="009007BC" w:rsidP="008952D1">
      <w:pPr>
        <w:jc w:val="both"/>
        <w:rPr>
          <w:sz w:val="22"/>
          <w:szCs w:val="22"/>
          <w:lang w:val="sr-Latn-ME"/>
        </w:rPr>
      </w:pPr>
      <w:r w:rsidRPr="006C7DC4">
        <w:rPr>
          <w:sz w:val="22"/>
          <w:szCs w:val="22"/>
          <w:lang w:val="sr-Latn-ME"/>
        </w:rPr>
        <w:t>QR kod za online prijavu sumnje na neželjeno dejstvo lijeka:</w:t>
      </w:r>
    </w:p>
    <w:p w14:paraId="7D58AE88" w14:textId="77777777" w:rsidR="009007BC" w:rsidRPr="006C7DC4" w:rsidRDefault="009007BC" w:rsidP="008952D1">
      <w:pPr>
        <w:jc w:val="both"/>
        <w:rPr>
          <w:sz w:val="22"/>
          <w:szCs w:val="22"/>
          <w:lang w:val="sr-Latn-ME"/>
        </w:rPr>
      </w:pPr>
    </w:p>
    <w:p w14:paraId="4E2C9E6D" w14:textId="557D0E24" w:rsidR="009007BC" w:rsidRPr="006C7DC4" w:rsidRDefault="004D7346" w:rsidP="008952D1">
      <w:pPr>
        <w:jc w:val="both"/>
        <w:rPr>
          <w:sz w:val="22"/>
          <w:szCs w:val="22"/>
          <w:lang w:val="sr-Latn-ME"/>
        </w:rPr>
      </w:pPr>
      <w:r w:rsidRPr="006C7DC4">
        <w:rPr>
          <w:b/>
          <w:bCs/>
          <w:noProof/>
          <w:sz w:val="22"/>
          <w:szCs w:val="22"/>
          <w:lang w:val="sr-Latn-ME"/>
        </w:rPr>
        <w:drawing>
          <wp:inline distT="0" distB="0" distL="0" distR="0" wp14:anchorId="0EE8729B" wp14:editId="4F9D4D7D">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FD455B6" w14:textId="3B61DAE5" w:rsidR="00662339" w:rsidRPr="006C7DC4" w:rsidRDefault="00662339" w:rsidP="008F3D3E">
      <w:pPr>
        <w:jc w:val="both"/>
        <w:rPr>
          <w:sz w:val="22"/>
          <w:szCs w:val="22"/>
          <w:lang w:val="sr-Latn-ME"/>
        </w:rPr>
      </w:pPr>
    </w:p>
    <w:p w14:paraId="34174D5F" w14:textId="77777777" w:rsidR="00AA5F28" w:rsidRPr="006C7DC4" w:rsidRDefault="00AA5F28" w:rsidP="008F3D3E">
      <w:pPr>
        <w:jc w:val="both"/>
        <w:rPr>
          <w:sz w:val="22"/>
          <w:szCs w:val="22"/>
          <w:lang w:val="sr-Latn-ME"/>
        </w:rPr>
      </w:pPr>
    </w:p>
    <w:p w14:paraId="4FE8F4F8" w14:textId="77777777" w:rsidR="00A32113" w:rsidRPr="006C7DC4" w:rsidRDefault="00A32113" w:rsidP="008F3D3E">
      <w:pPr>
        <w:tabs>
          <w:tab w:val="left" w:pos="540"/>
          <w:tab w:val="left" w:pos="569"/>
        </w:tabs>
        <w:jc w:val="both"/>
        <w:rPr>
          <w:b/>
          <w:bCs/>
          <w:sz w:val="22"/>
          <w:szCs w:val="22"/>
          <w:lang w:val="sr-Latn-ME"/>
        </w:rPr>
      </w:pPr>
      <w:r w:rsidRPr="006C7DC4">
        <w:rPr>
          <w:b/>
          <w:bCs/>
          <w:sz w:val="22"/>
          <w:szCs w:val="22"/>
          <w:lang w:val="sr-Latn-ME"/>
        </w:rPr>
        <w:lastRenderedPageBreak/>
        <w:t xml:space="preserve">5. </w:t>
      </w:r>
      <w:r w:rsidR="00291DAD" w:rsidRPr="006C7DC4">
        <w:rPr>
          <w:b/>
          <w:bCs/>
          <w:sz w:val="22"/>
          <w:szCs w:val="22"/>
          <w:lang w:val="sr-Latn-ME"/>
        </w:rPr>
        <w:tab/>
      </w:r>
      <w:r w:rsidRPr="006C7DC4">
        <w:rPr>
          <w:b/>
          <w:bCs/>
          <w:sz w:val="22"/>
          <w:szCs w:val="22"/>
          <w:lang w:val="sr-Latn-ME"/>
        </w:rPr>
        <w:t xml:space="preserve">KAKO ČUVATI LIJEK </w:t>
      </w:r>
      <w:r w:rsidR="006E38A5" w:rsidRPr="006C7DC4">
        <w:rPr>
          <w:b/>
          <w:sz w:val="22"/>
          <w:szCs w:val="22"/>
          <w:lang w:val="sr-Latn-ME"/>
        </w:rPr>
        <w:t>SMECTA</w:t>
      </w:r>
    </w:p>
    <w:p w14:paraId="370A9D5E" w14:textId="77777777" w:rsidR="00445D8F" w:rsidRPr="006C7DC4" w:rsidRDefault="00445D8F" w:rsidP="008F3D3E">
      <w:pPr>
        <w:jc w:val="both"/>
        <w:rPr>
          <w:sz w:val="22"/>
          <w:szCs w:val="22"/>
          <w:lang w:val="sr-Latn-ME"/>
        </w:rPr>
      </w:pPr>
    </w:p>
    <w:p w14:paraId="2D43FFBC" w14:textId="77777777" w:rsidR="00991E7D" w:rsidRPr="006C7DC4" w:rsidRDefault="008A7F7D" w:rsidP="008F3D3E">
      <w:pPr>
        <w:numPr>
          <w:ilvl w:val="12"/>
          <w:numId w:val="0"/>
        </w:numPr>
        <w:tabs>
          <w:tab w:val="left" w:pos="720"/>
        </w:tabs>
        <w:ind w:right="-2"/>
        <w:jc w:val="both"/>
        <w:rPr>
          <w:sz w:val="22"/>
          <w:szCs w:val="22"/>
          <w:lang w:val="sr-Latn-ME"/>
        </w:rPr>
      </w:pPr>
      <w:r w:rsidRPr="006C7DC4">
        <w:rPr>
          <w:sz w:val="22"/>
          <w:szCs w:val="22"/>
          <w:lang w:val="sr-Latn-ME"/>
        </w:rPr>
        <w:t xml:space="preserve">Lijek čuvajte </w:t>
      </w:r>
      <w:r w:rsidR="00991E7D" w:rsidRPr="006C7DC4">
        <w:rPr>
          <w:sz w:val="22"/>
          <w:szCs w:val="22"/>
          <w:lang w:val="sr-Latn-ME"/>
        </w:rPr>
        <w:t>van pogleda i domašaja djece.</w:t>
      </w:r>
    </w:p>
    <w:p w14:paraId="24B687F2" w14:textId="77777777" w:rsidR="00991E7D" w:rsidRPr="006C7DC4" w:rsidRDefault="00991E7D" w:rsidP="008F3D3E">
      <w:pPr>
        <w:jc w:val="both"/>
        <w:rPr>
          <w:sz w:val="22"/>
          <w:szCs w:val="22"/>
          <w:lang w:val="sr-Latn-ME"/>
        </w:rPr>
      </w:pPr>
    </w:p>
    <w:p w14:paraId="098A0EAF" w14:textId="52A5E547" w:rsidR="00D01E45" w:rsidRPr="006C7DC4" w:rsidRDefault="00D01E45" w:rsidP="008F3D3E">
      <w:pPr>
        <w:numPr>
          <w:ilvl w:val="12"/>
          <w:numId w:val="0"/>
        </w:numPr>
        <w:tabs>
          <w:tab w:val="left" w:pos="720"/>
        </w:tabs>
        <w:ind w:right="-2"/>
        <w:jc w:val="both"/>
        <w:rPr>
          <w:sz w:val="22"/>
          <w:szCs w:val="22"/>
          <w:lang w:val="sr-Latn-ME"/>
        </w:rPr>
      </w:pPr>
      <w:r w:rsidRPr="006C7DC4">
        <w:rPr>
          <w:sz w:val="22"/>
          <w:szCs w:val="22"/>
          <w:lang w:val="sr-Latn-ME"/>
        </w:rPr>
        <w:t>Ovaj lijek se ne smije upotrijebiti nakon isteka roka upotrebe navedenog na kutiji</w:t>
      </w:r>
      <w:r w:rsidR="00934003" w:rsidRPr="006C7DC4">
        <w:rPr>
          <w:sz w:val="22"/>
          <w:szCs w:val="22"/>
          <w:lang w:val="sr-Latn-ME"/>
        </w:rPr>
        <w:t>, nakon „Važi do:“</w:t>
      </w:r>
      <w:r w:rsidR="006E38A5" w:rsidRPr="006C7DC4">
        <w:rPr>
          <w:sz w:val="22"/>
          <w:szCs w:val="22"/>
          <w:lang w:val="sr-Latn-ME"/>
        </w:rPr>
        <w:t xml:space="preserve">. </w:t>
      </w:r>
      <w:r w:rsidRPr="006C7DC4">
        <w:rPr>
          <w:sz w:val="22"/>
          <w:szCs w:val="22"/>
          <w:lang w:val="sr-Latn-ME"/>
        </w:rPr>
        <w:t>Rok upotrebe odnosi se na poslednji dan navedenog mjeseca.</w:t>
      </w:r>
    </w:p>
    <w:p w14:paraId="1061F2CB" w14:textId="77777777" w:rsidR="006E38A5" w:rsidRPr="006C7DC4" w:rsidRDefault="006E38A5" w:rsidP="008F3D3E">
      <w:pPr>
        <w:pStyle w:val="Header"/>
        <w:tabs>
          <w:tab w:val="left" w:pos="284"/>
        </w:tabs>
        <w:jc w:val="both"/>
        <w:rPr>
          <w:b/>
          <w:bCs/>
          <w:sz w:val="22"/>
          <w:szCs w:val="22"/>
          <w:lang w:val="sr-Latn-ME"/>
        </w:rPr>
      </w:pPr>
    </w:p>
    <w:p w14:paraId="1D0CC8CF" w14:textId="77777777" w:rsidR="006E38A5" w:rsidRPr="006C7DC4" w:rsidRDefault="006E38A5" w:rsidP="008F3D3E">
      <w:pPr>
        <w:pStyle w:val="BodyText1"/>
        <w:shd w:val="clear" w:color="auto" w:fill="auto"/>
        <w:spacing w:before="0" w:after="0" w:line="240" w:lineRule="auto"/>
        <w:ind w:firstLine="0"/>
        <w:jc w:val="both"/>
        <w:rPr>
          <w:lang w:val="sr-Latn-ME"/>
        </w:rPr>
      </w:pPr>
      <w:r w:rsidRPr="006C7DC4">
        <w:rPr>
          <w:lang w:val="sr-Latn-ME"/>
        </w:rPr>
        <w:t>Lijek ne zahtijeva posebne uslove čuvanja.</w:t>
      </w:r>
    </w:p>
    <w:p w14:paraId="0E8076DB" w14:textId="77777777" w:rsidR="00445D8F" w:rsidRPr="006C7DC4" w:rsidRDefault="00445D8F" w:rsidP="008F3D3E">
      <w:pPr>
        <w:jc w:val="both"/>
        <w:rPr>
          <w:b/>
          <w:bCs/>
          <w:sz w:val="22"/>
          <w:szCs w:val="22"/>
          <w:lang w:val="sr-Latn-ME"/>
        </w:rPr>
      </w:pPr>
    </w:p>
    <w:p w14:paraId="11BBFF9D" w14:textId="77777777" w:rsidR="009007BC" w:rsidRPr="006C7DC4" w:rsidRDefault="009007BC" w:rsidP="009007BC">
      <w:pPr>
        <w:rPr>
          <w:sz w:val="22"/>
          <w:szCs w:val="22"/>
          <w:lang w:val="sr-Latn-ME" w:eastAsia="hr-HR"/>
        </w:rPr>
      </w:pPr>
      <w:r w:rsidRPr="006C7DC4">
        <w:rPr>
          <w:sz w:val="22"/>
          <w:szCs w:val="22"/>
          <w:lang w:val="sr-Latn-ME" w:eastAsia="hr-HR"/>
        </w:rPr>
        <w:t>Ljekove ne treba bacati u kanalizaciju, niti kućni otpad. Ove mjere pomažu očuvanju životne sredine.</w:t>
      </w:r>
    </w:p>
    <w:p w14:paraId="7449F2B6" w14:textId="77777777" w:rsidR="009007BC" w:rsidRPr="006C7DC4" w:rsidRDefault="009007BC" w:rsidP="009007BC">
      <w:pPr>
        <w:rPr>
          <w:b/>
          <w:bCs/>
          <w:sz w:val="22"/>
          <w:szCs w:val="22"/>
          <w:lang w:val="sr-Latn-ME" w:eastAsia="hr-HR"/>
        </w:rPr>
      </w:pPr>
      <w:r w:rsidRPr="006C7DC4">
        <w:rPr>
          <w:sz w:val="22"/>
          <w:szCs w:val="22"/>
          <w:lang w:val="sr-Latn-ME" w:eastAsia="hr-HR"/>
        </w:rPr>
        <w:t>Neupotrijebljeni lijek se uništava u skladu sa važećim propisima.</w:t>
      </w:r>
    </w:p>
    <w:p w14:paraId="037D9D59" w14:textId="38454948" w:rsidR="00AC5EFB" w:rsidRPr="006C7DC4" w:rsidRDefault="00AC5EFB" w:rsidP="008F3D3E">
      <w:pPr>
        <w:tabs>
          <w:tab w:val="left" w:pos="540"/>
          <w:tab w:val="left" w:pos="569"/>
        </w:tabs>
        <w:jc w:val="both"/>
        <w:rPr>
          <w:b/>
          <w:bCs/>
          <w:sz w:val="22"/>
          <w:szCs w:val="22"/>
          <w:lang w:val="sr-Latn-ME"/>
        </w:rPr>
      </w:pPr>
    </w:p>
    <w:p w14:paraId="5519137D" w14:textId="77777777" w:rsidR="00AA5F28" w:rsidRPr="006C7DC4" w:rsidRDefault="00AA5F28" w:rsidP="008F3D3E">
      <w:pPr>
        <w:tabs>
          <w:tab w:val="left" w:pos="540"/>
          <w:tab w:val="left" w:pos="569"/>
        </w:tabs>
        <w:jc w:val="both"/>
        <w:rPr>
          <w:b/>
          <w:bCs/>
          <w:sz w:val="22"/>
          <w:szCs w:val="22"/>
          <w:lang w:val="sr-Latn-ME"/>
        </w:rPr>
      </w:pPr>
    </w:p>
    <w:p w14:paraId="050A0314" w14:textId="77777777" w:rsidR="00A32113" w:rsidRPr="006C7DC4" w:rsidRDefault="00A32113" w:rsidP="008F3D3E">
      <w:pPr>
        <w:tabs>
          <w:tab w:val="left" w:pos="540"/>
          <w:tab w:val="left" w:pos="569"/>
        </w:tabs>
        <w:jc w:val="both"/>
        <w:rPr>
          <w:b/>
          <w:bCs/>
          <w:sz w:val="22"/>
          <w:szCs w:val="22"/>
          <w:lang w:val="sr-Latn-ME"/>
        </w:rPr>
      </w:pPr>
      <w:r w:rsidRPr="006C7DC4">
        <w:rPr>
          <w:b/>
          <w:bCs/>
          <w:sz w:val="22"/>
          <w:szCs w:val="22"/>
          <w:lang w:val="sr-Latn-ME"/>
        </w:rPr>
        <w:t xml:space="preserve">6. </w:t>
      </w:r>
      <w:r w:rsidR="00291DAD" w:rsidRPr="006C7DC4">
        <w:rPr>
          <w:b/>
          <w:bCs/>
          <w:sz w:val="22"/>
          <w:szCs w:val="22"/>
          <w:lang w:val="sr-Latn-ME"/>
        </w:rPr>
        <w:tab/>
      </w:r>
      <w:r w:rsidR="00326EEC" w:rsidRPr="006C7DC4">
        <w:rPr>
          <w:b/>
          <w:bCs/>
          <w:sz w:val="22"/>
          <w:szCs w:val="22"/>
          <w:lang w:val="sr-Latn-ME"/>
        </w:rPr>
        <w:t xml:space="preserve">SADRŽAJ PAKOVANJA I </w:t>
      </w:r>
      <w:r w:rsidRPr="006C7DC4">
        <w:rPr>
          <w:b/>
          <w:bCs/>
          <w:sz w:val="22"/>
          <w:szCs w:val="22"/>
          <w:lang w:val="sr-Latn-ME"/>
        </w:rPr>
        <w:t>DODATNE INFORMACIJE</w:t>
      </w:r>
      <w:r w:rsidR="00E06040" w:rsidRPr="006C7DC4">
        <w:rPr>
          <w:b/>
          <w:bCs/>
          <w:sz w:val="22"/>
          <w:szCs w:val="22"/>
          <w:lang w:val="sr-Latn-ME"/>
        </w:rPr>
        <w:t xml:space="preserve"> </w:t>
      </w:r>
    </w:p>
    <w:p w14:paraId="6C24BC07" w14:textId="77777777" w:rsidR="00445D8F" w:rsidRPr="006C7DC4" w:rsidRDefault="00445D8F" w:rsidP="008F3D3E">
      <w:pPr>
        <w:jc w:val="both"/>
        <w:rPr>
          <w:sz w:val="22"/>
          <w:szCs w:val="22"/>
          <w:lang w:val="sr-Latn-ME"/>
        </w:rPr>
      </w:pPr>
    </w:p>
    <w:p w14:paraId="584E475C" w14:textId="77777777" w:rsidR="00445D8F" w:rsidRPr="006C7DC4" w:rsidRDefault="00A32113" w:rsidP="008F3D3E">
      <w:pPr>
        <w:jc w:val="both"/>
        <w:rPr>
          <w:b/>
          <w:sz w:val="22"/>
          <w:szCs w:val="22"/>
          <w:lang w:val="sr-Latn-ME"/>
        </w:rPr>
      </w:pPr>
      <w:r w:rsidRPr="006C7DC4">
        <w:rPr>
          <w:b/>
          <w:bCs/>
          <w:sz w:val="22"/>
          <w:szCs w:val="22"/>
          <w:lang w:val="sr-Latn-ME"/>
        </w:rPr>
        <w:t xml:space="preserve">Šta sadrži lijek </w:t>
      </w:r>
      <w:r w:rsidR="006E38A5" w:rsidRPr="006C7DC4">
        <w:rPr>
          <w:b/>
          <w:bCs/>
          <w:sz w:val="22"/>
          <w:szCs w:val="22"/>
          <w:lang w:val="sr-Latn-ME"/>
        </w:rPr>
        <w:t>Smecta</w:t>
      </w:r>
    </w:p>
    <w:p w14:paraId="4E148723" w14:textId="77777777" w:rsidR="00326EEC" w:rsidRPr="006C7DC4" w:rsidRDefault="00326EEC" w:rsidP="008F3D3E">
      <w:pPr>
        <w:jc w:val="both"/>
        <w:rPr>
          <w:b/>
          <w:sz w:val="22"/>
          <w:szCs w:val="22"/>
          <w:lang w:val="sr-Latn-ME"/>
        </w:rPr>
      </w:pPr>
    </w:p>
    <w:p w14:paraId="04912714" w14:textId="201157B2" w:rsidR="006E38A5" w:rsidRPr="006C7DC4" w:rsidRDefault="00AA5F28" w:rsidP="008952D1">
      <w:pPr>
        <w:keepNext/>
        <w:tabs>
          <w:tab w:val="left" w:pos="720"/>
        </w:tabs>
        <w:ind w:right="-2"/>
        <w:jc w:val="both"/>
        <w:rPr>
          <w:sz w:val="22"/>
          <w:szCs w:val="22"/>
          <w:lang w:val="sr-Latn-ME"/>
        </w:rPr>
      </w:pPr>
      <w:r w:rsidRPr="006C7DC4">
        <w:rPr>
          <w:sz w:val="22"/>
          <w:szCs w:val="22"/>
          <w:lang w:val="sr-Latn-ME"/>
        </w:rPr>
        <w:t xml:space="preserve">- </w:t>
      </w:r>
      <w:r w:rsidR="006E38A5" w:rsidRPr="006C7DC4">
        <w:rPr>
          <w:sz w:val="22"/>
          <w:szCs w:val="22"/>
          <w:lang w:val="sr-Latn-ME"/>
        </w:rPr>
        <w:t xml:space="preserve">Aktivna supstanca je diosmektit. </w:t>
      </w:r>
    </w:p>
    <w:p w14:paraId="4F94EA2E" w14:textId="1304DAC1" w:rsidR="006E38A5" w:rsidRPr="006C7DC4" w:rsidRDefault="006E38A5" w:rsidP="008952D1">
      <w:pPr>
        <w:keepNext/>
        <w:tabs>
          <w:tab w:val="left" w:pos="720"/>
        </w:tabs>
        <w:ind w:right="-2"/>
        <w:jc w:val="both"/>
        <w:rPr>
          <w:sz w:val="22"/>
          <w:szCs w:val="22"/>
          <w:lang w:val="sr-Latn-ME"/>
        </w:rPr>
      </w:pPr>
      <w:r w:rsidRPr="006C7DC4">
        <w:rPr>
          <w:sz w:val="22"/>
          <w:szCs w:val="22"/>
          <w:lang w:val="sr-Latn-ME"/>
        </w:rPr>
        <w:t xml:space="preserve">Jedna kesica lijeka </w:t>
      </w:r>
      <w:r w:rsidRPr="006C7DC4">
        <w:rPr>
          <w:bCs/>
          <w:sz w:val="22"/>
          <w:szCs w:val="22"/>
          <w:lang w:val="sr-Latn-ME"/>
        </w:rPr>
        <w:t>Smecta sadrži 3 g diosmektita</w:t>
      </w:r>
      <w:r w:rsidR="00AA5F28" w:rsidRPr="006C7DC4">
        <w:rPr>
          <w:bCs/>
          <w:sz w:val="22"/>
          <w:szCs w:val="22"/>
          <w:lang w:val="sr-Latn-ME"/>
        </w:rPr>
        <w:t>.</w:t>
      </w:r>
      <w:r w:rsidRPr="006C7DC4">
        <w:rPr>
          <w:sz w:val="22"/>
          <w:szCs w:val="22"/>
          <w:lang w:val="sr-Latn-ME"/>
        </w:rPr>
        <w:t xml:space="preserve"> </w:t>
      </w:r>
    </w:p>
    <w:p w14:paraId="3C48D6AF" w14:textId="77777777" w:rsidR="00AA5F28" w:rsidRPr="006C7DC4" w:rsidRDefault="00AA5F28" w:rsidP="008952D1">
      <w:pPr>
        <w:keepNext/>
        <w:tabs>
          <w:tab w:val="left" w:pos="720"/>
        </w:tabs>
        <w:ind w:right="-2"/>
        <w:jc w:val="both"/>
        <w:rPr>
          <w:sz w:val="22"/>
          <w:szCs w:val="22"/>
          <w:lang w:val="sr-Latn-ME"/>
        </w:rPr>
      </w:pPr>
    </w:p>
    <w:p w14:paraId="2AB43EFD" w14:textId="724EE257" w:rsidR="009007BC" w:rsidRPr="006C7DC4" w:rsidRDefault="00AA5F28" w:rsidP="008952D1">
      <w:pPr>
        <w:keepNext/>
        <w:tabs>
          <w:tab w:val="left" w:pos="708"/>
        </w:tabs>
        <w:ind w:right="-2"/>
        <w:jc w:val="both"/>
        <w:rPr>
          <w:sz w:val="22"/>
          <w:szCs w:val="22"/>
          <w:lang w:val="sr-Latn-ME"/>
        </w:rPr>
      </w:pPr>
      <w:r w:rsidRPr="006C7DC4">
        <w:rPr>
          <w:sz w:val="22"/>
          <w:szCs w:val="22"/>
          <w:lang w:val="sr-Latn-ME"/>
        </w:rPr>
        <w:t xml:space="preserve">- </w:t>
      </w:r>
      <w:r w:rsidR="006E38A5" w:rsidRPr="006C7DC4">
        <w:rPr>
          <w:sz w:val="22"/>
          <w:szCs w:val="22"/>
          <w:lang w:val="sr-Latn-ME"/>
        </w:rPr>
        <w:t>Pomoćne supstance</w:t>
      </w:r>
      <w:r w:rsidR="009007BC" w:rsidRPr="006C7DC4">
        <w:rPr>
          <w:sz w:val="22"/>
          <w:szCs w:val="22"/>
          <w:lang w:val="sr-Latn-ME"/>
        </w:rPr>
        <w:t xml:space="preserve"> su:</w:t>
      </w:r>
      <w:r w:rsidR="006E38A5" w:rsidRPr="006C7DC4">
        <w:rPr>
          <w:sz w:val="22"/>
          <w:szCs w:val="22"/>
          <w:lang w:val="sr-Latn-ME"/>
        </w:rPr>
        <w:t xml:space="preserve"> glukoza monohidrat, saharin natrijum, aroma pomorandže</w:t>
      </w:r>
      <w:r w:rsidRPr="006C7DC4">
        <w:rPr>
          <w:sz w:val="22"/>
          <w:szCs w:val="22"/>
          <w:lang w:val="sr-Latn-ME"/>
        </w:rPr>
        <w:t xml:space="preserve"> i</w:t>
      </w:r>
      <w:r w:rsidR="006E38A5" w:rsidRPr="006C7DC4">
        <w:rPr>
          <w:sz w:val="22"/>
          <w:szCs w:val="22"/>
          <w:lang w:val="sr-Latn-ME"/>
        </w:rPr>
        <w:t xml:space="preserve"> </w:t>
      </w:r>
      <w:r w:rsidR="008952D1" w:rsidRPr="006C7DC4">
        <w:rPr>
          <w:spacing w:val="-2"/>
          <w:sz w:val="22"/>
          <w:szCs w:val="22"/>
          <w:lang w:val="sr-Latn-ME"/>
        </w:rPr>
        <w:t>aroma vanile</w:t>
      </w:r>
      <w:r w:rsidR="009007BC" w:rsidRPr="006C7DC4">
        <w:rPr>
          <w:sz w:val="22"/>
          <w:szCs w:val="22"/>
          <w:lang w:val="sr-Latn-ME"/>
        </w:rPr>
        <w:t>.</w:t>
      </w:r>
    </w:p>
    <w:p w14:paraId="4950EC30" w14:textId="426EC8D7" w:rsidR="009007BC" w:rsidRPr="006C7DC4" w:rsidRDefault="006E38A5" w:rsidP="008952D1">
      <w:pPr>
        <w:keepNext/>
        <w:tabs>
          <w:tab w:val="left" w:pos="708"/>
        </w:tabs>
        <w:ind w:right="-2"/>
        <w:jc w:val="both"/>
        <w:rPr>
          <w:i/>
          <w:spacing w:val="-2"/>
          <w:sz w:val="22"/>
          <w:szCs w:val="22"/>
          <w:lang w:val="sr-Latn-ME"/>
        </w:rPr>
      </w:pPr>
      <w:r w:rsidRPr="006C7DC4">
        <w:rPr>
          <w:i/>
          <w:spacing w:val="-2"/>
          <w:sz w:val="22"/>
          <w:szCs w:val="22"/>
          <w:lang w:val="sr-Latn-ME"/>
        </w:rPr>
        <w:t xml:space="preserve">Sastav arome </w:t>
      </w:r>
      <w:r w:rsidRPr="006C7DC4">
        <w:rPr>
          <w:i/>
          <w:sz w:val="22"/>
          <w:szCs w:val="22"/>
          <w:lang w:val="sr-Latn-ME"/>
        </w:rPr>
        <w:t>pomorandže</w:t>
      </w:r>
      <w:r w:rsidRPr="006C7DC4">
        <w:rPr>
          <w:spacing w:val="-2"/>
          <w:sz w:val="22"/>
          <w:szCs w:val="22"/>
          <w:lang w:val="sr-Latn-ME"/>
        </w:rPr>
        <w:t xml:space="preserve">: maltodekstrin, saharoza, arapska guma (E414), mono- i diacetiltartaratni estri mono- i </w:t>
      </w:r>
      <w:r w:rsidRPr="006C7DC4">
        <w:rPr>
          <w:sz w:val="22"/>
          <w:szCs w:val="22"/>
          <w:lang w:val="sr-Latn-ME"/>
        </w:rPr>
        <w:t>diglicerid</w:t>
      </w:r>
      <w:r w:rsidR="008952D1" w:rsidRPr="006C7DC4">
        <w:rPr>
          <w:sz w:val="22"/>
          <w:szCs w:val="22"/>
          <w:lang w:val="sr-Latn-ME"/>
        </w:rPr>
        <w:t>a</w:t>
      </w:r>
      <w:r w:rsidRPr="006C7DC4">
        <w:rPr>
          <w:spacing w:val="-2"/>
          <w:sz w:val="22"/>
          <w:szCs w:val="22"/>
          <w:lang w:val="sr-Latn-ME"/>
        </w:rPr>
        <w:t xml:space="preserve"> masnih kiselina (E472e), silicijum dioksid (E551), </w:t>
      </w:r>
      <w:r w:rsidR="00FD55B8" w:rsidRPr="006C7DC4">
        <w:rPr>
          <w:spacing w:val="-2"/>
          <w:sz w:val="22"/>
          <w:szCs w:val="22"/>
          <w:lang w:val="sr-Latn-ME"/>
        </w:rPr>
        <w:t>aromatični sastojci</w:t>
      </w:r>
      <w:r w:rsidRPr="006C7DC4">
        <w:rPr>
          <w:spacing w:val="-2"/>
          <w:sz w:val="22"/>
          <w:szCs w:val="22"/>
          <w:lang w:val="sr-Latn-ME"/>
        </w:rPr>
        <w:t>.</w:t>
      </w:r>
    </w:p>
    <w:p w14:paraId="31207012" w14:textId="0E0ACE69" w:rsidR="006E38A5" w:rsidRPr="006C7DC4" w:rsidRDefault="006E38A5" w:rsidP="008952D1">
      <w:pPr>
        <w:keepNext/>
        <w:tabs>
          <w:tab w:val="left" w:pos="708"/>
        </w:tabs>
        <w:ind w:right="-2"/>
        <w:jc w:val="both"/>
        <w:rPr>
          <w:spacing w:val="-2"/>
          <w:sz w:val="22"/>
          <w:szCs w:val="22"/>
          <w:lang w:val="sr-Latn-ME"/>
        </w:rPr>
      </w:pPr>
      <w:r w:rsidRPr="006C7DC4">
        <w:rPr>
          <w:i/>
          <w:spacing w:val="-2"/>
          <w:sz w:val="22"/>
          <w:szCs w:val="22"/>
          <w:lang w:val="sr-Latn-ME"/>
        </w:rPr>
        <w:t>Sastav arome vanile</w:t>
      </w:r>
      <w:r w:rsidRPr="006C7DC4">
        <w:rPr>
          <w:spacing w:val="-2"/>
          <w:sz w:val="22"/>
          <w:szCs w:val="22"/>
          <w:lang w:val="sr-Latn-ME"/>
        </w:rPr>
        <w:t xml:space="preserve">: maltodekstrin, </w:t>
      </w:r>
      <w:r w:rsidRPr="006C7DC4">
        <w:rPr>
          <w:sz w:val="22"/>
          <w:szCs w:val="22"/>
          <w:lang w:val="sr-Latn-ME"/>
        </w:rPr>
        <w:t>saharoza</w:t>
      </w:r>
      <w:r w:rsidRPr="006C7DC4">
        <w:rPr>
          <w:spacing w:val="-2"/>
          <w:sz w:val="22"/>
          <w:szCs w:val="22"/>
          <w:lang w:val="sr-Latn-ME"/>
        </w:rPr>
        <w:t>, glicerol</w:t>
      </w:r>
      <w:r w:rsidR="00AA5F28" w:rsidRPr="006C7DC4">
        <w:rPr>
          <w:spacing w:val="-2"/>
          <w:sz w:val="22"/>
          <w:szCs w:val="22"/>
          <w:lang w:val="sr-Latn-ME"/>
        </w:rPr>
        <w:t xml:space="preserve"> </w:t>
      </w:r>
      <w:r w:rsidRPr="006C7DC4">
        <w:rPr>
          <w:spacing w:val="-2"/>
          <w:sz w:val="22"/>
          <w:szCs w:val="22"/>
          <w:lang w:val="sr-Latn-ME"/>
        </w:rPr>
        <w:t>triacetat (E1518), silicijum dioksid (E551), etanol, soja lecitin (E322), aroma</w:t>
      </w:r>
      <w:r w:rsidR="008952D1" w:rsidRPr="006C7DC4">
        <w:rPr>
          <w:spacing w:val="-2"/>
          <w:sz w:val="22"/>
          <w:szCs w:val="22"/>
          <w:lang w:val="sr-Latn-ME"/>
        </w:rPr>
        <w:t>tični sastojci</w:t>
      </w:r>
      <w:r w:rsidRPr="006C7DC4">
        <w:rPr>
          <w:spacing w:val="-2"/>
          <w:sz w:val="22"/>
          <w:szCs w:val="22"/>
          <w:lang w:val="sr-Latn-ME"/>
        </w:rPr>
        <w:t>.</w:t>
      </w:r>
    </w:p>
    <w:p w14:paraId="44782860" w14:textId="77777777" w:rsidR="00326EEC" w:rsidRPr="006C7DC4" w:rsidRDefault="00326EEC" w:rsidP="008F3D3E">
      <w:pPr>
        <w:jc w:val="both"/>
        <w:rPr>
          <w:sz w:val="22"/>
          <w:szCs w:val="22"/>
          <w:lang w:val="sr-Latn-ME"/>
        </w:rPr>
      </w:pPr>
    </w:p>
    <w:p w14:paraId="50B1B7D3" w14:textId="77777777" w:rsidR="00A32113" w:rsidRPr="006C7DC4" w:rsidRDefault="00A32113" w:rsidP="008F3D3E">
      <w:pPr>
        <w:jc w:val="both"/>
        <w:rPr>
          <w:b/>
          <w:sz w:val="22"/>
          <w:szCs w:val="22"/>
          <w:lang w:val="sr-Latn-ME"/>
        </w:rPr>
      </w:pPr>
      <w:r w:rsidRPr="006C7DC4">
        <w:rPr>
          <w:b/>
          <w:sz w:val="22"/>
          <w:szCs w:val="22"/>
          <w:lang w:val="sr-Latn-ME"/>
        </w:rPr>
        <w:t xml:space="preserve">Kako izgleda lijek </w:t>
      </w:r>
      <w:r w:rsidR="006E38A5" w:rsidRPr="006C7DC4">
        <w:rPr>
          <w:b/>
          <w:sz w:val="22"/>
          <w:szCs w:val="22"/>
          <w:lang w:val="sr-Latn-ME"/>
        </w:rPr>
        <w:t>Smecta</w:t>
      </w:r>
      <w:r w:rsidRPr="006C7DC4">
        <w:rPr>
          <w:b/>
          <w:sz w:val="22"/>
          <w:szCs w:val="22"/>
          <w:lang w:val="sr-Latn-ME"/>
        </w:rPr>
        <w:t xml:space="preserve"> i sadržaj pakovanja</w:t>
      </w:r>
    </w:p>
    <w:p w14:paraId="4CE60865" w14:textId="51141234" w:rsidR="006E38A5" w:rsidRPr="006C7DC4" w:rsidRDefault="00934003" w:rsidP="008E45AA">
      <w:pPr>
        <w:tabs>
          <w:tab w:val="left" w:pos="0"/>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r w:rsidRPr="006C7DC4">
        <w:rPr>
          <w:sz w:val="22"/>
          <w:szCs w:val="22"/>
          <w:lang w:val="sr-Latn-ME"/>
        </w:rPr>
        <w:t>Prašak zelenkastob</w:t>
      </w:r>
      <w:r w:rsidR="00343B30" w:rsidRPr="006C7DC4">
        <w:rPr>
          <w:sz w:val="22"/>
          <w:szCs w:val="22"/>
          <w:lang w:val="sr-Latn-ME"/>
        </w:rPr>
        <w:t>ij</w:t>
      </w:r>
      <w:r w:rsidRPr="006C7DC4">
        <w:rPr>
          <w:sz w:val="22"/>
          <w:szCs w:val="22"/>
          <w:lang w:val="sr-Latn-ME"/>
        </w:rPr>
        <w:t>ele do žutosmeđe boje</w:t>
      </w:r>
      <w:r w:rsidR="006E38A5" w:rsidRPr="006C7DC4">
        <w:rPr>
          <w:sz w:val="22"/>
          <w:szCs w:val="22"/>
          <w:lang w:val="sr-Latn-ME"/>
        </w:rPr>
        <w:t>, mirisa na pomorandžu</w:t>
      </w:r>
      <w:r w:rsidRPr="006C7DC4">
        <w:rPr>
          <w:sz w:val="22"/>
          <w:szCs w:val="22"/>
          <w:lang w:val="sr-Latn-ME"/>
        </w:rPr>
        <w:t xml:space="preserve"> prilikom pripreme suspenzije</w:t>
      </w:r>
      <w:r w:rsidR="006E38A5" w:rsidRPr="006C7DC4">
        <w:rPr>
          <w:sz w:val="22"/>
          <w:szCs w:val="22"/>
          <w:lang w:val="sr-Latn-ME"/>
        </w:rPr>
        <w:t xml:space="preserve">. </w:t>
      </w:r>
    </w:p>
    <w:p w14:paraId="74380DE6" w14:textId="77777777" w:rsidR="00AA5F28" w:rsidRPr="006C7DC4" w:rsidRDefault="00AA5F28" w:rsidP="008E45AA">
      <w:pPr>
        <w:tabs>
          <w:tab w:val="left" w:pos="0"/>
          <w:tab w:val="left" w:pos="708"/>
          <w:tab w:val="left" w:pos="1416"/>
          <w:tab w:val="left" w:pos="2124"/>
          <w:tab w:val="left" w:pos="2832"/>
          <w:tab w:val="left" w:pos="3540"/>
          <w:tab w:val="left" w:pos="4248"/>
          <w:tab w:val="left" w:pos="4956"/>
          <w:tab w:val="left" w:pos="5664"/>
          <w:tab w:val="left" w:pos="6165"/>
        </w:tabs>
        <w:rPr>
          <w:sz w:val="22"/>
          <w:szCs w:val="22"/>
          <w:lang w:val="sr-Latn-ME"/>
        </w:rPr>
      </w:pPr>
    </w:p>
    <w:p w14:paraId="2FDCF65D" w14:textId="593C2A85" w:rsidR="00934003" w:rsidRPr="006C7DC4" w:rsidRDefault="00934003" w:rsidP="008E45AA">
      <w:pPr>
        <w:tabs>
          <w:tab w:val="left" w:pos="0"/>
          <w:tab w:val="left" w:pos="708"/>
          <w:tab w:val="left" w:pos="1416"/>
          <w:tab w:val="left" w:pos="2124"/>
          <w:tab w:val="left" w:pos="2832"/>
          <w:tab w:val="left" w:pos="3540"/>
          <w:tab w:val="left" w:pos="4248"/>
          <w:tab w:val="left" w:pos="4956"/>
          <w:tab w:val="left" w:pos="5664"/>
          <w:tab w:val="left" w:pos="6165"/>
        </w:tabs>
        <w:rPr>
          <w:sz w:val="22"/>
          <w:szCs w:val="22"/>
          <w:lang w:val="sr-Latn-ME"/>
        </w:rPr>
      </w:pPr>
      <w:r w:rsidRPr="006C7DC4">
        <w:rPr>
          <w:sz w:val="22"/>
          <w:szCs w:val="22"/>
          <w:lang w:val="sr-Latn-ME"/>
        </w:rPr>
        <w:t>Unutrašnje pakovanje lijeka je kesica (kraft papir, aluminijumska folija, polietilen) sa 3,76 g praška za oralnu suspenziju.</w:t>
      </w:r>
    </w:p>
    <w:p w14:paraId="4AE4284C" w14:textId="3BAD8540" w:rsidR="00445D8F" w:rsidRPr="006C7DC4" w:rsidRDefault="00934003" w:rsidP="008E45AA">
      <w:pPr>
        <w:jc w:val="both"/>
        <w:rPr>
          <w:sz w:val="22"/>
          <w:szCs w:val="22"/>
          <w:lang w:val="sr-Latn-ME"/>
        </w:rPr>
      </w:pPr>
      <w:r w:rsidRPr="006C7DC4">
        <w:rPr>
          <w:sz w:val="22"/>
          <w:szCs w:val="22"/>
          <w:lang w:val="sr-Latn-ME"/>
        </w:rPr>
        <w:t xml:space="preserve">Spoljnje pakovanje lijeka je složiva kartonska kutija </w:t>
      </w:r>
      <w:r w:rsidR="00AA5F28" w:rsidRPr="006C7DC4">
        <w:rPr>
          <w:sz w:val="22"/>
          <w:szCs w:val="22"/>
          <w:lang w:val="sr-Latn-ME"/>
        </w:rPr>
        <w:t>u kojoj se nalazi</w:t>
      </w:r>
      <w:r w:rsidRPr="006C7DC4">
        <w:rPr>
          <w:sz w:val="22"/>
          <w:szCs w:val="22"/>
          <w:lang w:val="sr-Latn-ME"/>
        </w:rPr>
        <w:t xml:space="preserve"> 10 kesica i Uputstvo za l</w:t>
      </w:r>
      <w:r w:rsidR="00343B30" w:rsidRPr="006C7DC4">
        <w:rPr>
          <w:sz w:val="22"/>
          <w:szCs w:val="22"/>
          <w:lang w:val="sr-Latn-ME"/>
        </w:rPr>
        <w:t>ij</w:t>
      </w:r>
      <w:r w:rsidRPr="006C7DC4">
        <w:rPr>
          <w:sz w:val="22"/>
          <w:szCs w:val="22"/>
          <w:lang w:val="sr-Latn-ME"/>
        </w:rPr>
        <w:t>ek.</w:t>
      </w:r>
    </w:p>
    <w:p w14:paraId="2DEAD5A2" w14:textId="77777777" w:rsidR="00C03F57" w:rsidRPr="006C7DC4" w:rsidRDefault="00C03F57" w:rsidP="008E45AA">
      <w:pPr>
        <w:jc w:val="both"/>
        <w:rPr>
          <w:b/>
          <w:sz w:val="22"/>
          <w:szCs w:val="22"/>
          <w:lang w:val="sr-Latn-ME"/>
        </w:rPr>
      </w:pPr>
    </w:p>
    <w:p w14:paraId="25128284" w14:textId="77777777" w:rsidR="00A32113" w:rsidRPr="006C7DC4" w:rsidRDefault="00A32113" w:rsidP="008E45AA">
      <w:pPr>
        <w:jc w:val="both"/>
        <w:rPr>
          <w:b/>
          <w:sz w:val="22"/>
          <w:szCs w:val="22"/>
          <w:lang w:val="sr-Latn-ME"/>
        </w:rPr>
      </w:pPr>
      <w:r w:rsidRPr="006C7DC4">
        <w:rPr>
          <w:b/>
          <w:sz w:val="22"/>
          <w:szCs w:val="22"/>
          <w:lang w:val="sr-Latn-ME"/>
        </w:rPr>
        <w:t xml:space="preserve">Nosilac dozvole i </w:t>
      </w:r>
      <w:r w:rsidR="00C66783" w:rsidRPr="006C7DC4">
        <w:rPr>
          <w:b/>
          <w:sz w:val="22"/>
          <w:szCs w:val="22"/>
          <w:lang w:val="sr-Latn-ME"/>
        </w:rPr>
        <w:t>p</w:t>
      </w:r>
      <w:r w:rsidRPr="006C7DC4">
        <w:rPr>
          <w:b/>
          <w:sz w:val="22"/>
          <w:szCs w:val="22"/>
          <w:lang w:val="sr-Latn-ME"/>
        </w:rPr>
        <w:t>roizvođač</w:t>
      </w:r>
    </w:p>
    <w:p w14:paraId="178811A1" w14:textId="77777777" w:rsidR="009007BC" w:rsidRPr="006C7DC4" w:rsidRDefault="009007BC" w:rsidP="008E45AA">
      <w:pPr>
        <w:jc w:val="both"/>
        <w:rPr>
          <w:b/>
          <w:sz w:val="22"/>
          <w:szCs w:val="22"/>
          <w:lang w:val="sr-Latn-ME"/>
        </w:rPr>
      </w:pPr>
    </w:p>
    <w:p w14:paraId="5225D38D" w14:textId="77777777" w:rsidR="006E38A5" w:rsidRPr="006C7DC4" w:rsidRDefault="006E38A5" w:rsidP="008E45AA">
      <w:pPr>
        <w:jc w:val="both"/>
        <w:rPr>
          <w:b/>
          <w:bCs/>
          <w:sz w:val="22"/>
          <w:szCs w:val="22"/>
          <w:lang w:val="sr-Latn-ME"/>
        </w:rPr>
      </w:pPr>
      <w:r w:rsidRPr="006C7DC4">
        <w:rPr>
          <w:b/>
          <w:bCs/>
          <w:sz w:val="22"/>
          <w:szCs w:val="22"/>
          <w:lang w:val="sr-Latn-ME"/>
        </w:rPr>
        <w:t>Nosilac dozvole:</w:t>
      </w:r>
    </w:p>
    <w:p w14:paraId="10319AA6" w14:textId="0465C7CF" w:rsidR="006E38A5" w:rsidRPr="006C7DC4" w:rsidRDefault="00E608DA" w:rsidP="008E45AA">
      <w:pPr>
        <w:pStyle w:val="Header"/>
        <w:tabs>
          <w:tab w:val="left" w:pos="284"/>
        </w:tabs>
        <w:jc w:val="both"/>
        <w:rPr>
          <w:bCs/>
          <w:sz w:val="22"/>
          <w:szCs w:val="22"/>
          <w:lang w:val="sr-Latn-ME"/>
        </w:rPr>
      </w:pPr>
      <w:r w:rsidRPr="006C7DC4">
        <w:rPr>
          <w:bCs/>
          <w:sz w:val="22"/>
          <w:szCs w:val="22"/>
          <w:lang w:val="sr-Latn-ME"/>
        </w:rPr>
        <w:t>PharmaSwiss</w:t>
      </w:r>
      <w:r w:rsidR="009007BC" w:rsidRPr="006C7DC4">
        <w:rPr>
          <w:bCs/>
          <w:sz w:val="22"/>
          <w:szCs w:val="22"/>
          <w:lang w:val="sr-Latn-ME"/>
        </w:rPr>
        <w:t xml:space="preserve"> </w:t>
      </w:r>
      <w:r w:rsidR="00AA5F28" w:rsidRPr="006C7DC4">
        <w:rPr>
          <w:bCs/>
          <w:sz w:val="22"/>
          <w:szCs w:val="22"/>
          <w:lang w:val="sr-Latn-ME"/>
        </w:rPr>
        <w:t>-</w:t>
      </w:r>
      <w:r w:rsidR="009007BC" w:rsidRPr="006C7DC4">
        <w:rPr>
          <w:bCs/>
          <w:sz w:val="22"/>
          <w:szCs w:val="22"/>
          <w:lang w:val="sr-Latn-ME"/>
        </w:rPr>
        <w:t xml:space="preserve"> </w:t>
      </w:r>
      <w:r w:rsidRPr="006C7DC4">
        <w:rPr>
          <w:bCs/>
          <w:sz w:val="22"/>
          <w:szCs w:val="22"/>
          <w:lang w:val="sr-Latn-ME"/>
        </w:rPr>
        <w:t xml:space="preserve">Montenegro, PharmaSwiss d.o.o. Beograd, </w:t>
      </w:r>
      <w:r w:rsidR="006E38A5" w:rsidRPr="006C7DC4">
        <w:rPr>
          <w:bCs/>
          <w:sz w:val="22"/>
          <w:szCs w:val="22"/>
          <w:lang w:val="sr-Latn-ME"/>
        </w:rPr>
        <w:t>dio stranog društva u Podgorici</w:t>
      </w:r>
    </w:p>
    <w:p w14:paraId="5A067E49" w14:textId="614F462A" w:rsidR="006E38A5" w:rsidRPr="006C7DC4" w:rsidRDefault="006E38A5" w:rsidP="008E45AA">
      <w:pPr>
        <w:pStyle w:val="Header"/>
        <w:tabs>
          <w:tab w:val="left" w:pos="284"/>
        </w:tabs>
        <w:jc w:val="both"/>
        <w:rPr>
          <w:sz w:val="22"/>
          <w:szCs w:val="22"/>
          <w:lang w:val="sr-Latn-ME"/>
        </w:rPr>
      </w:pPr>
      <w:r w:rsidRPr="006C7DC4">
        <w:rPr>
          <w:sz w:val="22"/>
          <w:szCs w:val="22"/>
          <w:lang w:val="sr-Latn-ME"/>
        </w:rPr>
        <w:t xml:space="preserve">Rimski </w:t>
      </w:r>
      <w:r w:rsidR="009007BC" w:rsidRPr="006C7DC4">
        <w:rPr>
          <w:sz w:val="22"/>
          <w:szCs w:val="22"/>
          <w:lang w:val="sr-Latn-ME"/>
        </w:rPr>
        <w:t>t</w:t>
      </w:r>
      <w:r w:rsidRPr="006C7DC4">
        <w:rPr>
          <w:sz w:val="22"/>
          <w:szCs w:val="22"/>
          <w:lang w:val="sr-Latn-ME"/>
        </w:rPr>
        <w:t>rg</w:t>
      </w:r>
      <w:r w:rsidR="009007BC" w:rsidRPr="006C7DC4">
        <w:rPr>
          <w:sz w:val="22"/>
          <w:szCs w:val="22"/>
          <w:lang w:val="sr-Latn-ME"/>
        </w:rPr>
        <w:t xml:space="preserve"> br.</w:t>
      </w:r>
      <w:r w:rsidRPr="006C7DC4">
        <w:rPr>
          <w:sz w:val="22"/>
          <w:szCs w:val="22"/>
          <w:lang w:val="sr-Latn-ME"/>
        </w:rPr>
        <w:t xml:space="preserve"> 16, Podgorica, Crna Gora</w:t>
      </w:r>
    </w:p>
    <w:p w14:paraId="4627A843" w14:textId="77777777" w:rsidR="006E38A5" w:rsidRPr="006C7DC4" w:rsidRDefault="006E38A5" w:rsidP="008E45AA">
      <w:pPr>
        <w:pStyle w:val="Header"/>
        <w:tabs>
          <w:tab w:val="left" w:pos="284"/>
        </w:tabs>
        <w:jc w:val="both"/>
        <w:rPr>
          <w:sz w:val="22"/>
          <w:szCs w:val="22"/>
          <w:lang w:val="sr-Latn-ME"/>
        </w:rPr>
      </w:pPr>
    </w:p>
    <w:p w14:paraId="7A6EE1D6" w14:textId="77777777" w:rsidR="006E38A5" w:rsidRPr="006C7DC4" w:rsidRDefault="006E38A5" w:rsidP="008E45AA">
      <w:pPr>
        <w:widowControl w:val="0"/>
        <w:autoSpaceDE w:val="0"/>
        <w:autoSpaceDN w:val="0"/>
        <w:jc w:val="both"/>
        <w:rPr>
          <w:b/>
          <w:bCs/>
          <w:sz w:val="22"/>
          <w:szCs w:val="22"/>
          <w:lang w:val="sr-Latn-ME"/>
        </w:rPr>
      </w:pPr>
      <w:r w:rsidRPr="006C7DC4">
        <w:rPr>
          <w:b/>
          <w:bCs/>
          <w:sz w:val="22"/>
          <w:szCs w:val="22"/>
          <w:lang w:val="sr-Latn-ME"/>
        </w:rPr>
        <w:t xml:space="preserve">Proizvođač: </w:t>
      </w:r>
    </w:p>
    <w:p w14:paraId="0ADAC43C" w14:textId="0ADA206A" w:rsidR="006E38A5" w:rsidRPr="006C7DC4" w:rsidRDefault="006E38A5" w:rsidP="008E45AA">
      <w:pPr>
        <w:widowControl w:val="0"/>
        <w:autoSpaceDE w:val="0"/>
        <w:autoSpaceDN w:val="0"/>
        <w:jc w:val="both"/>
        <w:rPr>
          <w:sz w:val="22"/>
          <w:szCs w:val="22"/>
          <w:lang w:val="sr-Latn-ME"/>
        </w:rPr>
      </w:pPr>
      <w:r w:rsidRPr="006C7DC4">
        <w:rPr>
          <w:bCs/>
          <w:sz w:val="22"/>
          <w:szCs w:val="22"/>
          <w:lang w:val="sr-Latn-ME"/>
        </w:rPr>
        <w:t>Beaufour Ipsen Industrie</w:t>
      </w:r>
      <w:r w:rsidRPr="006C7DC4">
        <w:rPr>
          <w:sz w:val="22"/>
          <w:szCs w:val="22"/>
          <w:lang w:val="sr-Latn-ME"/>
        </w:rPr>
        <w:t>,</w:t>
      </w:r>
      <w:r w:rsidRPr="006C7DC4">
        <w:rPr>
          <w:b/>
          <w:sz w:val="22"/>
          <w:szCs w:val="22"/>
          <w:lang w:val="sr-Latn-ME"/>
        </w:rPr>
        <w:t xml:space="preserve"> </w:t>
      </w:r>
      <w:r w:rsidRPr="006C7DC4">
        <w:rPr>
          <w:sz w:val="22"/>
          <w:szCs w:val="22"/>
          <w:lang w:val="sr-Latn-ME"/>
        </w:rPr>
        <w:t>Rue Ethe Virton, 28100 Dreux, Francuska</w:t>
      </w:r>
    </w:p>
    <w:p w14:paraId="05A6DE15" w14:textId="77777777" w:rsidR="00445D8F" w:rsidRPr="006C7DC4" w:rsidRDefault="00445D8F" w:rsidP="008E45AA">
      <w:pPr>
        <w:jc w:val="both"/>
        <w:rPr>
          <w:sz w:val="22"/>
          <w:szCs w:val="22"/>
          <w:lang w:val="sr-Latn-ME"/>
        </w:rPr>
      </w:pPr>
    </w:p>
    <w:p w14:paraId="6DA28C84" w14:textId="77777777" w:rsidR="00A32113" w:rsidRPr="006C7DC4" w:rsidRDefault="00A32113" w:rsidP="008E45AA">
      <w:pPr>
        <w:jc w:val="both"/>
        <w:rPr>
          <w:b/>
          <w:sz w:val="22"/>
          <w:szCs w:val="22"/>
          <w:lang w:val="sr-Latn-ME"/>
        </w:rPr>
      </w:pPr>
      <w:r w:rsidRPr="006C7DC4">
        <w:rPr>
          <w:b/>
          <w:sz w:val="22"/>
          <w:szCs w:val="22"/>
          <w:lang w:val="sr-Latn-ME"/>
        </w:rPr>
        <w:t>Režim izdavanja lijeka</w:t>
      </w:r>
    </w:p>
    <w:p w14:paraId="0FF58956" w14:textId="77777777" w:rsidR="006E38A5" w:rsidRPr="006C7DC4" w:rsidRDefault="006E38A5" w:rsidP="008E45AA">
      <w:pPr>
        <w:jc w:val="both"/>
        <w:rPr>
          <w:sz w:val="22"/>
          <w:szCs w:val="22"/>
          <w:lang w:val="sr-Latn-ME"/>
        </w:rPr>
      </w:pPr>
      <w:r w:rsidRPr="006C7DC4">
        <w:rPr>
          <w:sz w:val="22"/>
          <w:szCs w:val="22"/>
          <w:lang w:val="sr-Latn-ME"/>
        </w:rPr>
        <w:t>Lijek se može izdavati bez ljekarskog recepta.</w:t>
      </w:r>
    </w:p>
    <w:p w14:paraId="59A25293" w14:textId="77777777" w:rsidR="00445D8F" w:rsidRPr="006C7DC4" w:rsidRDefault="00445D8F" w:rsidP="008E45AA">
      <w:pPr>
        <w:jc w:val="both"/>
        <w:rPr>
          <w:sz w:val="22"/>
          <w:szCs w:val="22"/>
          <w:lang w:val="sr-Latn-ME"/>
        </w:rPr>
      </w:pPr>
    </w:p>
    <w:p w14:paraId="4346C34B" w14:textId="77777777" w:rsidR="0067145B" w:rsidRPr="006C7DC4" w:rsidRDefault="00A32113" w:rsidP="008E45AA">
      <w:pPr>
        <w:jc w:val="both"/>
        <w:rPr>
          <w:b/>
          <w:sz w:val="22"/>
          <w:szCs w:val="22"/>
          <w:lang w:val="sr-Latn-ME"/>
        </w:rPr>
      </w:pPr>
      <w:r w:rsidRPr="006C7DC4">
        <w:rPr>
          <w:b/>
          <w:sz w:val="22"/>
          <w:szCs w:val="22"/>
          <w:lang w:val="sr-Latn-ME"/>
        </w:rPr>
        <w:t>Broj i datum dozvole</w:t>
      </w:r>
    </w:p>
    <w:p w14:paraId="71133332" w14:textId="7683B35F" w:rsidR="003A3DEE" w:rsidRPr="006C7DC4" w:rsidRDefault="003A3DEE" w:rsidP="003A3DEE">
      <w:pPr>
        <w:tabs>
          <w:tab w:val="left" w:pos="540"/>
          <w:tab w:val="left" w:pos="569"/>
        </w:tabs>
        <w:jc w:val="both"/>
        <w:rPr>
          <w:bCs/>
          <w:sz w:val="22"/>
          <w:szCs w:val="22"/>
          <w:lang w:val="sr-Latn-ME"/>
        </w:rPr>
      </w:pPr>
      <w:r w:rsidRPr="006C7DC4">
        <w:rPr>
          <w:bCs/>
          <w:sz w:val="22"/>
          <w:szCs w:val="22"/>
          <w:lang w:val="sr-Latn-ME"/>
        </w:rPr>
        <w:t xml:space="preserve">2030/24/6202 - 1335 od </w:t>
      </w:r>
      <w:r w:rsidRPr="006C7DC4">
        <w:rPr>
          <w:sz w:val="22"/>
          <w:szCs w:val="22"/>
          <w:lang w:val="sr-Latn-ME"/>
        </w:rPr>
        <w:t>27.11.2024. godine</w:t>
      </w:r>
    </w:p>
    <w:p w14:paraId="79F04D76" w14:textId="77777777" w:rsidR="00644018" w:rsidRPr="006C7DC4" w:rsidRDefault="00644018" w:rsidP="008E45AA">
      <w:pPr>
        <w:jc w:val="both"/>
        <w:rPr>
          <w:lang w:val="sr-Latn-ME"/>
        </w:rPr>
      </w:pPr>
    </w:p>
    <w:p w14:paraId="0B2194E7" w14:textId="77777777" w:rsidR="00440196" w:rsidRPr="006C7DC4" w:rsidRDefault="00440196" w:rsidP="008E45AA">
      <w:pPr>
        <w:jc w:val="both"/>
        <w:rPr>
          <w:b/>
          <w:sz w:val="22"/>
          <w:szCs w:val="22"/>
          <w:lang w:val="sr-Latn-ME"/>
        </w:rPr>
      </w:pPr>
      <w:r w:rsidRPr="006C7DC4">
        <w:rPr>
          <w:b/>
          <w:sz w:val="22"/>
          <w:szCs w:val="22"/>
          <w:lang w:val="sr-Latn-ME"/>
        </w:rPr>
        <w:t>Ovo uputstvo je posljednji put odobreno</w:t>
      </w:r>
    </w:p>
    <w:p w14:paraId="5D1712E1" w14:textId="65C14094" w:rsidR="00440196" w:rsidRPr="006C7DC4" w:rsidRDefault="003A3DEE" w:rsidP="008F3D3E">
      <w:pPr>
        <w:jc w:val="both"/>
        <w:rPr>
          <w:sz w:val="22"/>
          <w:szCs w:val="22"/>
          <w:lang w:val="sr-Latn-ME"/>
        </w:rPr>
      </w:pPr>
      <w:r w:rsidRPr="006C7DC4">
        <w:rPr>
          <w:sz w:val="22"/>
          <w:szCs w:val="22"/>
          <w:lang w:val="sr-Latn-ME"/>
        </w:rPr>
        <w:t>Novembar, 2024. godine</w:t>
      </w:r>
      <w:bookmarkEnd w:id="0"/>
    </w:p>
    <w:sectPr w:rsidR="00440196" w:rsidRPr="006C7DC4"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5D9B8" w14:textId="77777777" w:rsidR="006824B8" w:rsidRDefault="006824B8">
      <w:r>
        <w:separator/>
      </w:r>
    </w:p>
  </w:endnote>
  <w:endnote w:type="continuationSeparator" w:id="0">
    <w:p w14:paraId="72E4E440" w14:textId="77777777" w:rsidR="006824B8" w:rsidRDefault="0068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A53C1" w14:textId="18163732"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61A4">
      <w:rPr>
        <w:rStyle w:val="PageNumber"/>
        <w:noProof/>
      </w:rPr>
      <w:t>1</w:t>
    </w:r>
    <w:r>
      <w:rPr>
        <w:rStyle w:val="PageNumber"/>
      </w:rPr>
      <w:fldChar w:fldCharType="end"/>
    </w:r>
  </w:p>
  <w:p w14:paraId="6DABC084"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2735C" w14:textId="00E46081"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6C7DC4">
      <w:rPr>
        <w:noProof/>
      </w:rPr>
      <w:t>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6C7DC4">
      <w:rPr>
        <w:noProof/>
      </w:rPr>
      <w:t>5</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83658"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D1EC9" w14:textId="77777777" w:rsidR="006824B8" w:rsidRDefault="006824B8">
      <w:r>
        <w:separator/>
      </w:r>
    </w:p>
  </w:footnote>
  <w:footnote w:type="continuationSeparator" w:id="0">
    <w:p w14:paraId="72A3430C" w14:textId="77777777" w:rsidR="006824B8" w:rsidRDefault="0068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D55EC" w14:textId="77777777" w:rsidR="00890846" w:rsidRDefault="00EF65C8">
    <w:pPr>
      <w:pStyle w:val="Header"/>
      <w:rPr>
        <w:sz w:val="16"/>
        <w:szCs w:val="16"/>
      </w:rPr>
    </w:pPr>
    <w:r w:rsidRPr="005319EA">
      <w:rPr>
        <w:noProof/>
        <w:sz w:val="16"/>
        <w:szCs w:val="16"/>
      </w:rPr>
      <w:drawing>
        <wp:inline distT="0" distB="0" distL="0" distR="0" wp14:anchorId="44D48D20" wp14:editId="2936CF08">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6162157" w14:textId="77777777" w:rsidR="00890846" w:rsidRDefault="00890846">
    <w:pPr>
      <w:pStyle w:val="Header"/>
      <w:rPr>
        <w:sz w:val="16"/>
        <w:szCs w:val="16"/>
      </w:rPr>
    </w:pPr>
  </w:p>
  <w:p w14:paraId="7A09E1F1"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653477"/>
    <w:multiLevelType w:val="multilevel"/>
    <w:tmpl w:val="CFC07F90"/>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2"/>
        <w:szCs w:val="22"/>
        <w:u w:val="none"/>
        <w:effect w:val="none"/>
      </w:rPr>
    </w:lvl>
    <w:lvl w:ilvl="1">
      <w:start w:val="3"/>
      <w:numFmt w:val="decimal"/>
      <w:lvlText w:val="%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35D2293"/>
    <w:multiLevelType w:val="hybridMultilevel"/>
    <w:tmpl w:val="2428822A"/>
    <w:lvl w:ilvl="0" w:tplc="241A0001">
      <w:start w:val="1"/>
      <w:numFmt w:val="bullet"/>
      <w:lvlText w:val=""/>
      <w:lvlJc w:val="left"/>
      <w:pPr>
        <w:ind w:left="1080" w:hanging="360"/>
      </w:pPr>
      <w:rPr>
        <w:rFonts w:ascii="Symbol" w:hAnsi="Symbol" w:hint="default"/>
      </w:rPr>
    </w:lvl>
    <w:lvl w:ilvl="1" w:tplc="241A0003">
      <w:start w:val="1"/>
      <w:numFmt w:val="bullet"/>
      <w:lvlText w:val="o"/>
      <w:lvlJc w:val="left"/>
      <w:pPr>
        <w:ind w:left="1800" w:hanging="360"/>
      </w:pPr>
      <w:rPr>
        <w:rFonts w:ascii="Courier New" w:hAnsi="Courier New" w:cs="Courier New" w:hint="default"/>
      </w:rPr>
    </w:lvl>
    <w:lvl w:ilvl="2" w:tplc="241A0005">
      <w:start w:val="1"/>
      <w:numFmt w:val="bullet"/>
      <w:lvlText w:val=""/>
      <w:lvlJc w:val="left"/>
      <w:pPr>
        <w:ind w:left="2520" w:hanging="360"/>
      </w:pPr>
      <w:rPr>
        <w:rFonts w:ascii="Wingdings" w:hAnsi="Wingdings" w:hint="default"/>
      </w:rPr>
    </w:lvl>
    <w:lvl w:ilvl="3" w:tplc="241A0001">
      <w:start w:val="1"/>
      <w:numFmt w:val="bullet"/>
      <w:lvlText w:val=""/>
      <w:lvlJc w:val="left"/>
      <w:pPr>
        <w:ind w:left="3240" w:hanging="360"/>
      </w:pPr>
      <w:rPr>
        <w:rFonts w:ascii="Symbol" w:hAnsi="Symbol" w:hint="default"/>
      </w:rPr>
    </w:lvl>
    <w:lvl w:ilvl="4" w:tplc="241A0003">
      <w:start w:val="1"/>
      <w:numFmt w:val="bullet"/>
      <w:lvlText w:val="o"/>
      <w:lvlJc w:val="left"/>
      <w:pPr>
        <w:ind w:left="3960" w:hanging="360"/>
      </w:pPr>
      <w:rPr>
        <w:rFonts w:ascii="Courier New" w:hAnsi="Courier New" w:cs="Courier New" w:hint="default"/>
      </w:rPr>
    </w:lvl>
    <w:lvl w:ilvl="5" w:tplc="241A0005">
      <w:start w:val="1"/>
      <w:numFmt w:val="bullet"/>
      <w:lvlText w:val=""/>
      <w:lvlJc w:val="left"/>
      <w:pPr>
        <w:ind w:left="4680" w:hanging="360"/>
      </w:pPr>
      <w:rPr>
        <w:rFonts w:ascii="Wingdings" w:hAnsi="Wingdings" w:hint="default"/>
      </w:rPr>
    </w:lvl>
    <w:lvl w:ilvl="6" w:tplc="241A0001">
      <w:start w:val="1"/>
      <w:numFmt w:val="bullet"/>
      <w:lvlText w:val=""/>
      <w:lvlJc w:val="left"/>
      <w:pPr>
        <w:ind w:left="5400" w:hanging="360"/>
      </w:pPr>
      <w:rPr>
        <w:rFonts w:ascii="Symbol" w:hAnsi="Symbol" w:hint="default"/>
      </w:rPr>
    </w:lvl>
    <w:lvl w:ilvl="7" w:tplc="241A0003">
      <w:start w:val="1"/>
      <w:numFmt w:val="bullet"/>
      <w:lvlText w:val="o"/>
      <w:lvlJc w:val="left"/>
      <w:pPr>
        <w:ind w:left="6120" w:hanging="360"/>
      </w:pPr>
      <w:rPr>
        <w:rFonts w:ascii="Courier New" w:hAnsi="Courier New" w:cs="Courier New" w:hint="default"/>
      </w:rPr>
    </w:lvl>
    <w:lvl w:ilvl="8" w:tplc="241A0005">
      <w:start w:val="1"/>
      <w:numFmt w:val="bullet"/>
      <w:lvlText w:val=""/>
      <w:lvlJc w:val="left"/>
      <w:pPr>
        <w:ind w:left="6840" w:hanging="360"/>
      </w:pPr>
      <w:rPr>
        <w:rFonts w:ascii="Wingdings" w:hAnsi="Wingdings" w:hint="default"/>
      </w:r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0A4113"/>
    <w:multiLevelType w:val="hybridMultilevel"/>
    <w:tmpl w:val="5A222AD8"/>
    <w:lvl w:ilvl="0" w:tplc="0409000B">
      <w:start w:val="1"/>
      <w:numFmt w:val="bullet"/>
      <w:lvlText w:val=""/>
      <w:lvlJc w:val="left"/>
      <w:pPr>
        <w:tabs>
          <w:tab w:val="num" w:pos="536"/>
        </w:tabs>
        <w:ind w:left="536" w:hanging="360"/>
      </w:pPr>
      <w:rPr>
        <w:rFonts w:ascii="Wingdings" w:hAnsi="Wingdings" w:hint="default"/>
        <w:sz w:val="18"/>
      </w:rPr>
    </w:lvl>
    <w:lvl w:ilvl="1" w:tplc="241A0003">
      <w:start w:val="1"/>
      <w:numFmt w:val="bullet"/>
      <w:lvlText w:val="o"/>
      <w:lvlJc w:val="left"/>
      <w:pPr>
        <w:ind w:left="1503" w:hanging="360"/>
      </w:pPr>
      <w:rPr>
        <w:rFonts w:ascii="Courier New" w:hAnsi="Courier New" w:cs="Courier New" w:hint="default"/>
      </w:rPr>
    </w:lvl>
    <w:lvl w:ilvl="2" w:tplc="241A0005">
      <w:start w:val="1"/>
      <w:numFmt w:val="bullet"/>
      <w:lvlText w:val=""/>
      <w:lvlJc w:val="left"/>
      <w:pPr>
        <w:ind w:left="2223" w:hanging="360"/>
      </w:pPr>
      <w:rPr>
        <w:rFonts w:ascii="Wingdings" w:hAnsi="Wingdings" w:hint="default"/>
      </w:rPr>
    </w:lvl>
    <w:lvl w:ilvl="3" w:tplc="241A0001">
      <w:start w:val="1"/>
      <w:numFmt w:val="bullet"/>
      <w:lvlText w:val=""/>
      <w:lvlJc w:val="left"/>
      <w:pPr>
        <w:ind w:left="2943" w:hanging="360"/>
      </w:pPr>
      <w:rPr>
        <w:rFonts w:ascii="Symbol" w:hAnsi="Symbol" w:hint="default"/>
      </w:rPr>
    </w:lvl>
    <w:lvl w:ilvl="4" w:tplc="241A0003">
      <w:start w:val="1"/>
      <w:numFmt w:val="bullet"/>
      <w:lvlText w:val="o"/>
      <w:lvlJc w:val="left"/>
      <w:pPr>
        <w:ind w:left="3663" w:hanging="360"/>
      </w:pPr>
      <w:rPr>
        <w:rFonts w:ascii="Courier New" w:hAnsi="Courier New" w:cs="Courier New" w:hint="default"/>
      </w:rPr>
    </w:lvl>
    <w:lvl w:ilvl="5" w:tplc="241A0005">
      <w:start w:val="1"/>
      <w:numFmt w:val="bullet"/>
      <w:lvlText w:val=""/>
      <w:lvlJc w:val="left"/>
      <w:pPr>
        <w:ind w:left="4383" w:hanging="360"/>
      </w:pPr>
      <w:rPr>
        <w:rFonts w:ascii="Wingdings" w:hAnsi="Wingdings" w:hint="default"/>
      </w:rPr>
    </w:lvl>
    <w:lvl w:ilvl="6" w:tplc="241A0001">
      <w:start w:val="1"/>
      <w:numFmt w:val="bullet"/>
      <w:lvlText w:val=""/>
      <w:lvlJc w:val="left"/>
      <w:pPr>
        <w:ind w:left="5103" w:hanging="360"/>
      </w:pPr>
      <w:rPr>
        <w:rFonts w:ascii="Symbol" w:hAnsi="Symbol" w:hint="default"/>
      </w:rPr>
    </w:lvl>
    <w:lvl w:ilvl="7" w:tplc="241A0003">
      <w:start w:val="1"/>
      <w:numFmt w:val="bullet"/>
      <w:lvlText w:val="o"/>
      <w:lvlJc w:val="left"/>
      <w:pPr>
        <w:ind w:left="5823" w:hanging="360"/>
      </w:pPr>
      <w:rPr>
        <w:rFonts w:ascii="Courier New" w:hAnsi="Courier New" w:cs="Courier New" w:hint="default"/>
      </w:rPr>
    </w:lvl>
    <w:lvl w:ilvl="8" w:tplc="241A0005">
      <w:start w:val="1"/>
      <w:numFmt w:val="bullet"/>
      <w:lvlText w:val=""/>
      <w:lvlJc w:val="left"/>
      <w:pPr>
        <w:ind w:left="6543"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E046221"/>
    <w:multiLevelType w:val="hybridMultilevel"/>
    <w:tmpl w:val="BA54B54C"/>
    <w:lvl w:ilvl="0" w:tplc="DCDC67AA">
      <w:start w:val="1"/>
      <w:numFmt w:val="bullet"/>
      <w:lvlText w:val=""/>
      <w:lvlJc w:val="left"/>
      <w:pPr>
        <w:tabs>
          <w:tab w:val="num" w:pos="176"/>
        </w:tabs>
        <w:ind w:left="176" w:firstLine="0"/>
      </w:pPr>
      <w:rPr>
        <w:rFonts w:ascii="Symbol" w:hAnsi="Symbol" w:hint="default"/>
        <w:sz w:val="18"/>
      </w:rPr>
    </w:lvl>
    <w:lvl w:ilvl="1" w:tplc="241A0003">
      <w:start w:val="1"/>
      <w:numFmt w:val="bullet"/>
      <w:lvlText w:val="o"/>
      <w:lvlJc w:val="left"/>
      <w:pPr>
        <w:ind w:left="1503" w:hanging="360"/>
      </w:pPr>
      <w:rPr>
        <w:rFonts w:ascii="Courier New" w:hAnsi="Courier New" w:cs="Courier New" w:hint="default"/>
      </w:rPr>
    </w:lvl>
    <w:lvl w:ilvl="2" w:tplc="241A0005">
      <w:start w:val="1"/>
      <w:numFmt w:val="bullet"/>
      <w:lvlText w:val=""/>
      <w:lvlJc w:val="left"/>
      <w:pPr>
        <w:ind w:left="2223" w:hanging="360"/>
      </w:pPr>
      <w:rPr>
        <w:rFonts w:ascii="Wingdings" w:hAnsi="Wingdings" w:hint="default"/>
      </w:rPr>
    </w:lvl>
    <w:lvl w:ilvl="3" w:tplc="241A0001">
      <w:start w:val="1"/>
      <w:numFmt w:val="bullet"/>
      <w:lvlText w:val=""/>
      <w:lvlJc w:val="left"/>
      <w:pPr>
        <w:ind w:left="2943" w:hanging="360"/>
      </w:pPr>
      <w:rPr>
        <w:rFonts w:ascii="Symbol" w:hAnsi="Symbol" w:hint="default"/>
      </w:rPr>
    </w:lvl>
    <w:lvl w:ilvl="4" w:tplc="241A0003">
      <w:start w:val="1"/>
      <w:numFmt w:val="bullet"/>
      <w:lvlText w:val="o"/>
      <w:lvlJc w:val="left"/>
      <w:pPr>
        <w:ind w:left="3663" w:hanging="360"/>
      </w:pPr>
      <w:rPr>
        <w:rFonts w:ascii="Courier New" w:hAnsi="Courier New" w:cs="Courier New" w:hint="default"/>
      </w:rPr>
    </w:lvl>
    <w:lvl w:ilvl="5" w:tplc="241A0005">
      <w:start w:val="1"/>
      <w:numFmt w:val="bullet"/>
      <w:lvlText w:val=""/>
      <w:lvlJc w:val="left"/>
      <w:pPr>
        <w:ind w:left="4383" w:hanging="360"/>
      </w:pPr>
      <w:rPr>
        <w:rFonts w:ascii="Wingdings" w:hAnsi="Wingdings" w:hint="default"/>
      </w:rPr>
    </w:lvl>
    <w:lvl w:ilvl="6" w:tplc="241A0001">
      <w:start w:val="1"/>
      <w:numFmt w:val="bullet"/>
      <w:lvlText w:val=""/>
      <w:lvlJc w:val="left"/>
      <w:pPr>
        <w:ind w:left="5103" w:hanging="360"/>
      </w:pPr>
      <w:rPr>
        <w:rFonts w:ascii="Symbol" w:hAnsi="Symbol" w:hint="default"/>
      </w:rPr>
    </w:lvl>
    <w:lvl w:ilvl="7" w:tplc="241A0003">
      <w:start w:val="1"/>
      <w:numFmt w:val="bullet"/>
      <w:lvlText w:val="o"/>
      <w:lvlJc w:val="left"/>
      <w:pPr>
        <w:ind w:left="5823" w:hanging="360"/>
      </w:pPr>
      <w:rPr>
        <w:rFonts w:ascii="Courier New" w:hAnsi="Courier New" w:cs="Courier New" w:hint="default"/>
      </w:rPr>
    </w:lvl>
    <w:lvl w:ilvl="8" w:tplc="241A0005">
      <w:start w:val="1"/>
      <w:numFmt w:val="bullet"/>
      <w:lvlText w:val=""/>
      <w:lvlJc w:val="left"/>
      <w:pPr>
        <w:ind w:left="6543" w:hanging="360"/>
      </w:pPr>
      <w:rPr>
        <w:rFonts w:ascii="Wingdings" w:hAnsi="Wingdings" w:hint="default"/>
      </w:rPr>
    </w:lvl>
  </w:abstractNum>
  <w:abstractNum w:abstractNumId="3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3"/>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8"/>
  </w:num>
  <w:num w:numId="16">
    <w:abstractNumId w:val="28"/>
  </w:num>
  <w:num w:numId="17">
    <w:abstractNumId w:val="13"/>
    <w:lvlOverride w:ilvl="0">
      <w:startOverride w:val="1"/>
    </w:lvlOverride>
  </w:num>
  <w:num w:numId="18">
    <w:abstractNumId w:val="25"/>
  </w:num>
  <w:num w:numId="19">
    <w:abstractNumId w:val="24"/>
  </w:num>
  <w:num w:numId="20">
    <w:abstractNumId w:val="22"/>
  </w:num>
  <w:num w:numId="21">
    <w:abstractNumId w:val="19"/>
  </w:num>
  <w:num w:numId="22">
    <w:abstractNumId w:val="14"/>
  </w:num>
  <w:num w:numId="23">
    <w:abstractNumId w:val="15"/>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lvlOverride w:ilvl="0"/>
    <w:lvlOverride w:ilvl="1">
      <w:startOverride w:val="3"/>
    </w:lvlOverride>
    <w:lvlOverride w:ilvl="2"/>
    <w:lvlOverride w:ilvl="3"/>
    <w:lvlOverride w:ilvl="4"/>
    <w:lvlOverride w:ilvl="5"/>
    <w:lvlOverride w:ilvl="6"/>
    <w:lvlOverride w:ilvl="7"/>
    <w:lvlOverride w:ilvl="8"/>
  </w:num>
  <w:num w:numId="30">
    <w:abstractNumId w:val="21"/>
  </w:num>
  <w:num w:numId="31">
    <w:abstractNumId w:val="12"/>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32">
    <w:abstractNumId w:val="3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36AE"/>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B7C51"/>
    <w:rsid w:val="000C3B84"/>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2CB3"/>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1086"/>
    <w:rsid w:val="00185B9B"/>
    <w:rsid w:val="00193DB3"/>
    <w:rsid w:val="001B03B0"/>
    <w:rsid w:val="001B3424"/>
    <w:rsid w:val="001B61E4"/>
    <w:rsid w:val="001B6B05"/>
    <w:rsid w:val="001B731A"/>
    <w:rsid w:val="001C0FD7"/>
    <w:rsid w:val="001C691D"/>
    <w:rsid w:val="001C711D"/>
    <w:rsid w:val="001C71E0"/>
    <w:rsid w:val="001D301F"/>
    <w:rsid w:val="001D31A8"/>
    <w:rsid w:val="001D31CB"/>
    <w:rsid w:val="001D7370"/>
    <w:rsid w:val="001E195D"/>
    <w:rsid w:val="001E6CAA"/>
    <w:rsid w:val="001F02DE"/>
    <w:rsid w:val="001F3C63"/>
    <w:rsid w:val="001F6994"/>
    <w:rsid w:val="00200104"/>
    <w:rsid w:val="0020116A"/>
    <w:rsid w:val="00203D65"/>
    <w:rsid w:val="0020566A"/>
    <w:rsid w:val="002109DD"/>
    <w:rsid w:val="0021208F"/>
    <w:rsid w:val="002139ED"/>
    <w:rsid w:val="002168F5"/>
    <w:rsid w:val="00224BE6"/>
    <w:rsid w:val="00226477"/>
    <w:rsid w:val="00235129"/>
    <w:rsid w:val="00240F5F"/>
    <w:rsid w:val="002426EA"/>
    <w:rsid w:val="00243CA4"/>
    <w:rsid w:val="00245A64"/>
    <w:rsid w:val="00246606"/>
    <w:rsid w:val="002470D6"/>
    <w:rsid w:val="0025222F"/>
    <w:rsid w:val="002561F3"/>
    <w:rsid w:val="00256BAA"/>
    <w:rsid w:val="002570F6"/>
    <w:rsid w:val="002614C5"/>
    <w:rsid w:val="0026475C"/>
    <w:rsid w:val="002667B9"/>
    <w:rsid w:val="00267FB1"/>
    <w:rsid w:val="00273A51"/>
    <w:rsid w:val="002745AC"/>
    <w:rsid w:val="002761B4"/>
    <w:rsid w:val="002769B2"/>
    <w:rsid w:val="00277795"/>
    <w:rsid w:val="00281972"/>
    <w:rsid w:val="002860CA"/>
    <w:rsid w:val="00287885"/>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3B30"/>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3DEE"/>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D7346"/>
    <w:rsid w:val="004E2F2B"/>
    <w:rsid w:val="004E3B3E"/>
    <w:rsid w:val="004E4900"/>
    <w:rsid w:val="004E7B0F"/>
    <w:rsid w:val="004F0A67"/>
    <w:rsid w:val="004F2DB9"/>
    <w:rsid w:val="004F35C1"/>
    <w:rsid w:val="004F47A6"/>
    <w:rsid w:val="004F7854"/>
    <w:rsid w:val="00510FAA"/>
    <w:rsid w:val="00514F76"/>
    <w:rsid w:val="00516122"/>
    <w:rsid w:val="005215DC"/>
    <w:rsid w:val="005235D3"/>
    <w:rsid w:val="00527B0E"/>
    <w:rsid w:val="00531BAF"/>
    <w:rsid w:val="00532E46"/>
    <w:rsid w:val="00546821"/>
    <w:rsid w:val="00546CB3"/>
    <w:rsid w:val="0055412C"/>
    <w:rsid w:val="0055626B"/>
    <w:rsid w:val="00556ABD"/>
    <w:rsid w:val="0056093F"/>
    <w:rsid w:val="00562D34"/>
    <w:rsid w:val="005635E1"/>
    <w:rsid w:val="00564146"/>
    <w:rsid w:val="0056456E"/>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4018"/>
    <w:rsid w:val="0064728E"/>
    <w:rsid w:val="00651342"/>
    <w:rsid w:val="00651794"/>
    <w:rsid w:val="0065786F"/>
    <w:rsid w:val="00662140"/>
    <w:rsid w:val="00662339"/>
    <w:rsid w:val="00662494"/>
    <w:rsid w:val="0066660C"/>
    <w:rsid w:val="00670D40"/>
    <w:rsid w:val="0067132D"/>
    <w:rsid w:val="0067145B"/>
    <w:rsid w:val="006824B8"/>
    <w:rsid w:val="006827B6"/>
    <w:rsid w:val="00690DCC"/>
    <w:rsid w:val="00695D5F"/>
    <w:rsid w:val="006A1550"/>
    <w:rsid w:val="006A1C21"/>
    <w:rsid w:val="006A207D"/>
    <w:rsid w:val="006A2B96"/>
    <w:rsid w:val="006A7DAC"/>
    <w:rsid w:val="006B03F6"/>
    <w:rsid w:val="006B0592"/>
    <w:rsid w:val="006B2095"/>
    <w:rsid w:val="006B379B"/>
    <w:rsid w:val="006B39EF"/>
    <w:rsid w:val="006B4924"/>
    <w:rsid w:val="006C1781"/>
    <w:rsid w:val="006C3244"/>
    <w:rsid w:val="006C65C0"/>
    <w:rsid w:val="006C7DC4"/>
    <w:rsid w:val="006D48E5"/>
    <w:rsid w:val="006D5C11"/>
    <w:rsid w:val="006E386F"/>
    <w:rsid w:val="006E38A5"/>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0DD4"/>
    <w:rsid w:val="0087395E"/>
    <w:rsid w:val="0087404B"/>
    <w:rsid w:val="00882974"/>
    <w:rsid w:val="00883815"/>
    <w:rsid w:val="00886613"/>
    <w:rsid w:val="00887779"/>
    <w:rsid w:val="00890846"/>
    <w:rsid w:val="0089204B"/>
    <w:rsid w:val="00892205"/>
    <w:rsid w:val="008952D1"/>
    <w:rsid w:val="008A132B"/>
    <w:rsid w:val="008A49E3"/>
    <w:rsid w:val="008A7F54"/>
    <w:rsid w:val="008A7F7D"/>
    <w:rsid w:val="008B1957"/>
    <w:rsid w:val="008B6223"/>
    <w:rsid w:val="008C6130"/>
    <w:rsid w:val="008D2F97"/>
    <w:rsid w:val="008D4353"/>
    <w:rsid w:val="008D5AE4"/>
    <w:rsid w:val="008D7ED7"/>
    <w:rsid w:val="008E3485"/>
    <w:rsid w:val="008E45AA"/>
    <w:rsid w:val="008E7128"/>
    <w:rsid w:val="008F3D3E"/>
    <w:rsid w:val="008F4CFF"/>
    <w:rsid w:val="008F55C9"/>
    <w:rsid w:val="008F566C"/>
    <w:rsid w:val="009007BC"/>
    <w:rsid w:val="00901880"/>
    <w:rsid w:val="00902A3E"/>
    <w:rsid w:val="00907BF3"/>
    <w:rsid w:val="00911701"/>
    <w:rsid w:val="00914FD1"/>
    <w:rsid w:val="009169F6"/>
    <w:rsid w:val="0091730D"/>
    <w:rsid w:val="00924C4A"/>
    <w:rsid w:val="00925001"/>
    <w:rsid w:val="00927223"/>
    <w:rsid w:val="0093400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A5F28"/>
    <w:rsid w:val="00AB4731"/>
    <w:rsid w:val="00AB488A"/>
    <w:rsid w:val="00AB5137"/>
    <w:rsid w:val="00AB5584"/>
    <w:rsid w:val="00AC158D"/>
    <w:rsid w:val="00AC435A"/>
    <w:rsid w:val="00AC57D3"/>
    <w:rsid w:val="00AC5EFB"/>
    <w:rsid w:val="00AD2C0B"/>
    <w:rsid w:val="00AD694D"/>
    <w:rsid w:val="00AE6FDF"/>
    <w:rsid w:val="00AF2E1A"/>
    <w:rsid w:val="00AF3CBD"/>
    <w:rsid w:val="00AF718B"/>
    <w:rsid w:val="00B034D4"/>
    <w:rsid w:val="00B04A09"/>
    <w:rsid w:val="00B0620F"/>
    <w:rsid w:val="00B12AAE"/>
    <w:rsid w:val="00B20DCF"/>
    <w:rsid w:val="00B213D4"/>
    <w:rsid w:val="00B21689"/>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3F57"/>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7CE1"/>
    <w:rsid w:val="00D640BA"/>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08DA"/>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61A4"/>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C7E23"/>
    <w:rsid w:val="00FD30D9"/>
    <w:rsid w:val="00FD36A2"/>
    <w:rsid w:val="00FD55B8"/>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398C1"/>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 Char,Header Char1 Char Char,Header Char Char Char Char,Char Char Char Char Char,Char Char1 Char Char,Char Char Char,Char Char1,Header Char1 Char Char Char Char,Header Char Char Char Char Char Char,Header Char1"/>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Header Char1 Char"/>
    <w:basedOn w:val="DefaultParagraphFont"/>
    <w:link w:val="Header"/>
    <w:locked/>
    <w:rsid w:val="006E38A5"/>
    <w:rPr>
      <w:lang w:val="en-US" w:eastAsia="en-US"/>
    </w:rPr>
  </w:style>
  <w:style w:type="character" w:customStyle="1" w:styleId="Bodytext2">
    <w:name w:val="Body text (2)_"/>
    <w:link w:val="Bodytext20"/>
    <w:locked/>
    <w:rsid w:val="006E38A5"/>
    <w:rPr>
      <w:sz w:val="21"/>
      <w:szCs w:val="21"/>
      <w:shd w:val="clear" w:color="auto" w:fill="FFFFFF"/>
    </w:rPr>
  </w:style>
  <w:style w:type="paragraph" w:customStyle="1" w:styleId="Bodytext20">
    <w:name w:val="Body text (2)"/>
    <w:basedOn w:val="Normal"/>
    <w:link w:val="Bodytext2"/>
    <w:rsid w:val="006E38A5"/>
    <w:pPr>
      <w:shd w:val="clear" w:color="auto" w:fill="FFFFFF"/>
      <w:spacing w:before="60" w:after="960" w:line="0" w:lineRule="atLeast"/>
    </w:pPr>
    <w:rPr>
      <w:sz w:val="21"/>
      <w:szCs w:val="21"/>
      <w:lang w:val="sr-Latn-ME" w:eastAsia="sr-Latn-ME"/>
    </w:rPr>
  </w:style>
  <w:style w:type="paragraph" w:customStyle="1" w:styleId="BodyText1">
    <w:name w:val="Body Text1"/>
    <w:basedOn w:val="Normal"/>
    <w:rsid w:val="006E38A5"/>
    <w:pPr>
      <w:shd w:val="clear" w:color="auto" w:fill="FFFFFF"/>
      <w:spacing w:before="900" w:after="60" w:line="0" w:lineRule="atLeast"/>
      <w:ind w:hanging="340"/>
    </w:pPr>
    <w:rPr>
      <w:color w:val="000000"/>
      <w:sz w:val="22"/>
      <w:szCs w:val="22"/>
      <w:lang w:eastAsia="sr-Latn-CS"/>
    </w:rPr>
  </w:style>
  <w:style w:type="paragraph" w:styleId="Revision">
    <w:name w:val="Revision"/>
    <w:hidden/>
    <w:uiPriority w:val="99"/>
    <w:semiHidden/>
    <w:rsid w:val="005235D3"/>
    <w:rPr>
      <w:lang w:val="en-US" w:eastAsia="en-US"/>
    </w:rPr>
  </w:style>
  <w:style w:type="character" w:styleId="Hyperlink">
    <w:name w:val="Hyperlink"/>
    <w:basedOn w:val="DefaultParagraphFont"/>
    <w:rsid w:val="009007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5563">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26164541">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39227184">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17861116">
      <w:bodyDiv w:val="1"/>
      <w:marLeft w:val="0"/>
      <w:marRight w:val="0"/>
      <w:marTop w:val="0"/>
      <w:marBottom w:val="0"/>
      <w:divBdr>
        <w:top w:val="none" w:sz="0" w:space="0" w:color="auto"/>
        <w:left w:val="none" w:sz="0" w:space="0" w:color="auto"/>
        <w:bottom w:val="none" w:sz="0" w:space="0" w:color="auto"/>
        <w:right w:val="none" w:sz="0" w:space="0" w:color="auto"/>
      </w:divBdr>
    </w:div>
    <w:div w:id="263807906">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13227374">
      <w:bodyDiv w:val="1"/>
      <w:marLeft w:val="0"/>
      <w:marRight w:val="0"/>
      <w:marTop w:val="0"/>
      <w:marBottom w:val="0"/>
      <w:divBdr>
        <w:top w:val="none" w:sz="0" w:space="0" w:color="auto"/>
        <w:left w:val="none" w:sz="0" w:space="0" w:color="auto"/>
        <w:bottom w:val="none" w:sz="0" w:space="0" w:color="auto"/>
        <w:right w:val="none" w:sz="0" w:space="0" w:color="auto"/>
      </w:divBdr>
    </w:div>
    <w:div w:id="598218670">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14214627">
      <w:bodyDiv w:val="1"/>
      <w:marLeft w:val="0"/>
      <w:marRight w:val="0"/>
      <w:marTop w:val="0"/>
      <w:marBottom w:val="0"/>
      <w:divBdr>
        <w:top w:val="none" w:sz="0" w:space="0" w:color="auto"/>
        <w:left w:val="none" w:sz="0" w:space="0" w:color="auto"/>
        <w:bottom w:val="none" w:sz="0" w:space="0" w:color="auto"/>
        <w:right w:val="none" w:sz="0" w:space="0" w:color="auto"/>
      </w:divBdr>
    </w:div>
    <w:div w:id="664478830">
      <w:bodyDiv w:val="1"/>
      <w:marLeft w:val="0"/>
      <w:marRight w:val="0"/>
      <w:marTop w:val="0"/>
      <w:marBottom w:val="0"/>
      <w:divBdr>
        <w:top w:val="none" w:sz="0" w:space="0" w:color="auto"/>
        <w:left w:val="none" w:sz="0" w:space="0" w:color="auto"/>
        <w:bottom w:val="none" w:sz="0" w:space="0" w:color="auto"/>
        <w:right w:val="none" w:sz="0" w:space="0" w:color="auto"/>
      </w:divBdr>
    </w:div>
    <w:div w:id="769358079">
      <w:bodyDiv w:val="1"/>
      <w:marLeft w:val="0"/>
      <w:marRight w:val="0"/>
      <w:marTop w:val="0"/>
      <w:marBottom w:val="0"/>
      <w:divBdr>
        <w:top w:val="none" w:sz="0" w:space="0" w:color="auto"/>
        <w:left w:val="none" w:sz="0" w:space="0" w:color="auto"/>
        <w:bottom w:val="none" w:sz="0" w:space="0" w:color="auto"/>
        <w:right w:val="none" w:sz="0" w:space="0" w:color="auto"/>
      </w:divBdr>
    </w:div>
    <w:div w:id="956332569">
      <w:bodyDiv w:val="1"/>
      <w:marLeft w:val="0"/>
      <w:marRight w:val="0"/>
      <w:marTop w:val="0"/>
      <w:marBottom w:val="0"/>
      <w:divBdr>
        <w:top w:val="none" w:sz="0" w:space="0" w:color="auto"/>
        <w:left w:val="none" w:sz="0" w:space="0" w:color="auto"/>
        <w:bottom w:val="none" w:sz="0" w:space="0" w:color="auto"/>
        <w:right w:val="none" w:sz="0" w:space="0" w:color="auto"/>
      </w:divBdr>
    </w:div>
    <w:div w:id="962227612">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59674268">
      <w:bodyDiv w:val="1"/>
      <w:marLeft w:val="0"/>
      <w:marRight w:val="0"/>
      <w:marTop w:val="0"/>
      <w:marBottom w:val="0"/>
      <w:divBdr>
        <w:top w:val="none" w:sz="0" w:space="0" w:color="auto"/>
        <w:left w:val="none" w:sz="0" w:space="0" w:color="auto"/>
        <w:bottom w:val="none" w:sz="0" w:space="0" w:color="auto"/>
        <w:right w:val="none" w:sz="0" w:space="0" w:color="auto"/>
      </w:divBdr>
    </w:div>
    <w:div w:id="1214730652">
      <w:bodyDiv w:val="1"/>
      <w:marLeft w:val="0"/>
      <w:marRight w:val="0"/>
      <w:marTop w:val="0"/>
      <w:marBottom w:val="0"/>
      <w:divBdr>
        <w:top w:val="none" w:sz="0" w:space="0" w:color="auto"/>
        <w:left w:val="none" w:sz="0" w:space="0" w:color="auto"/>
        <w:bottom w:val="none" w:sz="0" w:space="0" w:color="auto"/>
        <w:right w:val="none" w:sz="0" w:space="0" w:color="auto"/>
      </w:divBdr>
    </w:div>
    <w:div w:id="1245453365">
      <w:bodyDiv w:val="1"/>
      <w:marLeft w:val="0"/>
      <w:marRight w:val="0"/>
      <w:marTop w:val="0"/>
      <w:marBottom w:val="0"/>
      <w:divBdr>
        <w:top w:val="none" w:sz="0" w:space="0" w:color="auto"/>
        <w:left w:val="none" w:sz="0" w:space="0" w:color="auto"/>
        <w:bottom w:val="none" w:sz="0" w:space="0" w:color="auto"/>
        <w:right w:val="none" w:sz="0" w:space="0" w:color="auto"/>
      </w:divBdr>
    </w:div>
    <w:div w:id="1502967627">
      <w:bodyDiv w:val="1"/>
      <w:marLeft w:val="0"/>
      <w:marRight w:val="0"/>
      <w:marTop w:val="0"/>
      <w:marBottom w:val="0"/>
      <w:divBdr>
        <w:top w:val="none" w:sz="0" w:space="0" w:color="auto"/>
        <w:left w:val="none" w:sz="0" w:space="0" w:color="auto"/>
        <w:bottom w:val="none" w:sz="0" w:space="0" w:color="auto"/>
        <w:right w:val="none" w:sz="0" w:space="0" w:color="auto"/>
      </w:divBdr>
    </w:div>
    <w:div w:id="1533881997">
      <w:bodyDiv w:val="1"/>
      <w:marLeft w:val="0"/>
      <w:marRight w:val="0"/>
      <w:marTop w:val="0"/>
      <w:marBottom w:val="0"/>
      <w:divBdr>
        <w:top w:val="none" w:sz="0" w:space="0" w:color="auto"/>
        <w:left w:val="none" w:sz="0" w:space="0" w:color="auto"/>
        <w:bottom w:val="none" w:sz="0" w:space="0" w:color="auto"/>
        <w:right w:val="none" w:sz="0" w:space="0" w:color="auto"/>
      </w:divBdr>
    </w:div>
    <w:div w:id="1609772330">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34870755">
      <w:bodyDiv w:val="1"/>
      <w:marLeft w:val="0"/>
      <w:marRight w:val="0"/>
      <w:marTop w:val="0"/>
      <w:marBottom w:val="0"/>
      <w:divBdr>
        <w:top w:val="none" w:sz="0" w:space="0" w:color="auto"/>
        <w:left w:val="none" w:sz="0" w:space="0" w:color="auto"/>
        <w:bottom w:val="none" w:sz="0" w:space="0" w:color="auto"/>
        <w:right w:val="none" w:sz="0" w:space="0" w:color="auto"/>
      </w:divBdr>
    </w:div>
    <w:div w:id="1683315390">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96816580">
      <w:bodyDiv w:val="1"/>
      <w:marLeft w:val="0"/>
      <w:marRight w:val="0"/>
      <w:marTop w:val="0"/>
      <w:marBottom w:val="0"/>
      <w:divBdr>
        <w:top w:val="none" w:sz="0" w:space="0" w:color="auto"/>
        <w:left w:val="none" w:sz="0" w:space="0" w:color="auto"/>
        <w:bottom w:val="none" w:sz="0" w:space="0" w:color="auto"/>
        <w:right w:val="none" w:sz="0" w:space="0" w:color="auto"/>
      </w:divBdr>
    </w:div>
    <w:div w:id="1921596871">
      <w:bodyDiv w:val="1"/>
      <w:marLeft w:val="0"/>
      <w:marRight w:val="0"/>
      <w:marTop w:val="0"/>
      <w:marBottom w:val="0"/>
      <w:divBdr>
        <w:top w:val="none" w:sz="0" w:space="0" w:color="auto"/>
        <w:left w:val="none" w:sz="0" w:space="0" w:color="auto"/>
        <w:bottom w:val="none" w:sz="0" w:space="0" w:color="auto"/>
        <w:right w:val="none" w:sz="0" w:space="0" w:color="auto"/>
      </w:divBdr>
    </w:div>
    <w:div w:id="1962032886">
      <w:bodyDiv w:val="1"/>
      <w:marLeft w:val="0"/>
      <w:marRight w:val="0"/>
      <w:marTop w:val="0"/>
      <w:marBottom w:val="0"/>
      <w:divBdr>
        <w:top w:val="none" w:sz="0" w:space="0" w:color="auto"/>
        <w:left w:val="none" w:sz="0" w:space="0" w:color="auto"/>
        <w:bottom w:val="none" w:sz="0" w:space="0" w:color="auto"/>
        <w:right w:val="none" w:sz="0" w:space="0" w:color="auto"/>
      </w:divBdr>
    </w:div>
    <w:div w:id="2020808266">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40099-1CA0-4F5D-AEF8-A4897C8002D7}">
  <ds:schemaRefs>
    <ds:schemaRef ds:uri="http://schemas.openxmlformats.org/officeDocument/2006/bibliography"/>
  </ds:schemaRefs>
</ds:datastoreItem>
</file>

<file path=docMetadata/LabelInfo.xml><?xml version="1.0" encoding="utf-8"?>
<clbl:labelList xmlns:clbl="http://schemas.microsoft.com/office/2020/mipLabelMetadata">
  <clbl:label id="{4c4f55c2-b9e5-4e04-bcc7-ae1efcea4b57}" enabled="1" method="Standard" siteId="{a72dda32-ee80-4da8-a3ac-ec0e9e41a50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Jovana Jovanovic</cp:lastModifiedBy>
  <cp:revision>4</cp:revision>
  <cp:lastPrinted>2010-03-01T14:10:00Z</cp:lastPrinted>
  <dcterms:created xsi:type="dcterms:W3CDTF">2024-11-27T06:35:00Z</dcterms:created>
  <dcterms:modified xsi:type="dcterms:W3CDTF">2024-11-27T07:01:00Z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2022-09-16T14:20:20Z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25808fc7-30ca-4486-91d3-2b20a2f73874</vt:lpwstr>
  </property>
  <property fmtid="{D5CDD505-2E9C-101B-9397-08002B2CF9AE}" pid="9" name="MSIP_Label_4c4f55c2-b9e5-4e04-bcc7-ae1efcea4b57_ContentBits">
    <vt:lpwstr>0</vt:lpwstr>
  </property>
</Properties>
</file>