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65822" w14:textId="7317A38C" w:rsidR="00177D7F" w:rsidRPr="000D1AA8" w:rsidRDefault="00177D7F" w:rsidP="00EA30D9">
      <w:pPr>
        <w:jc w:val="center"/>
        <w:rPr>
          <w:b/>
          <w:bCs/>
          <w:iCs/>
          <w:noProof/>
          <w:szCs w:val="22"/>
          <w:u w:val="single"/>
          <w:lang w:val="sr-Latn-ME"/>
        </w:rPr>
      </w:pPr>
      <w:r w:rsidRPr="000D1AA8">
        <w:rPr>
          <w:b/>
          <w:bCs/>
          <w:iCs/>
          <w:noProof/>
          <w:szCs w:val="22"/>
          <w:u w:val="single"/>
          <w:lang w:val="sr-Latn-ME"/>
        </w:rPr>
        <w:t xml:space="preserve">UPUTSTVO ZA </w:t>
      </w:r>
      <w:r w:rsidR="005E4003" w:rsidRPr="000D1AA8">
        <w:rPr>
          <w:b/>
          <w:bCs/>
          <w:iCs/>
          <w:noProof/>
          <w:szCs w:val="22"/>
          <w:u w:val="single"/>
          <w:lang w:val="sr-Latn-ME"/>
        </w:rPr>
        <w:t>LIJEK</w:t>
      </w:r>
    </w:p>
    <w:p w14:paraId="72AFD38F" w14:textId="77777777" w:rsidR="00922D62" w:rsidRPr="000D1AA8" w:rsidRDefault="00922D62" w:rsidP="0076732E">
      <w:pPr>
        <w:rPr>
          <w:noProof/>
          <w:szCs w:val="22"/>
          <w:lang w:val="sr-Latn-ME"/>
        </w:rPr>
      </w:pPr>
    </w:p>
    <w:p w14:paraId="2E0E2644" w14:textId="4F1071E0" w:rsidR="008F30E4" w:rsidRPr="000D1AA8" w:rsidRDefault="00B04543" w:rsidP="005E4003">
      <w:pPr>
        <w:jc w:val="center"/>
        <w:rPr>
          <w:b/>
          <w:noProof/>
          <w:szCs w:val="22"/>
          <w:lang w:val="sr-Latn-ME"/>
        </w:rPr>
      </w:pPr>
      <w:r w:rsidRPr="000D1AA8">
        <w:rPr>
          <w:b/>
          <w:noProof/>
          <w:szCs w:val="22"/>
          <w:lang w:val="sr-Latn-ME"/>
        </w:rPr>
        <w:t>Aksitinib STADA</w:t>
      </w:r>
      <w:r w:rsidR="00177D7F" w:rsidRPr="000D1AA8">
        <w:rPr>
          <w:b/>
          <w:noProof/>
          <w:szCs w:val="22"/>
          <w:lang w:val="sr-Latn-ME"/>
        </w:rPr>
        <w:t xml:space="preserve">, </w:t>
      </w:r>
      <w:r w:rsidR="00561451" w:rsidRPr="000D1AA8">
        <w:rPr>
          <w:b/>
          <w:noProof/>
          <w:szCs w:val="22"/>
          <w:lang w:val="sr-Latn-ME"/>
        </w:rPr>
        <w:t>1</w:t>
      </w:r>
      <w:r w:rsidR="008F30E4" w:rsidRPr="000D1AA8">
        <w:rPr>
          <w:b/>
          <w:noProof/>
          <w:szCs w:val="22"/>
          <w:lang w:val="sr-Latn-ME"/>
        </w:rPr>
        <w:t xml:space="preserve"> mg</w:t>
      </w:r>
      <w:r w:rsidR="00177D7F" w:rsidRPr="000D1AA8">
        <w:rPr>
          <w:b/>
          <w:noProof/>
          <w:szCs w:val="22"/>
          <w:lang w:val="sr-Latn-ME"/>
        </w:rPr>
        <w:t xml:space="preserve">, </w:t>
      </w:r>
      <w:r w:rsidR="008F30E4" w:rsidRPr="000D1AA8">
        <w:rPr>
          <w:b/>
          <w:noProof/>
          <w:szCs w:val="22"/>
          <w:lang w:val="sr-Latn-ME"/>
        </w:rPr>
        <w:t>film tablet</w:t>
      </w:r>
      <w:r w:rsidR="00F859C8" w:rsidRPr="000D1AA8">
        <w:rPr>
          <w:b/>
          <w:noProof/>
          <w:szCs w:val="22"/>
          <w:lang w:val="sr-Latn-ME"/>
        </w:rPr>
        <w:t>a</w:t>
      </w:r>
    </w:p>
    <w:p w14:paraId="1716B3F8" w14:textId="44ED6F4C" w:rsidR="00561451" w:rsidRPr="000D1AA8" w:rsidRDefault="00B04543" w:rsidP="005E4003">
      <w:pPr>
        <w:jc w:val="center"/>
        <w:rPr>
          <w:b/>
          <w:noProof/>
          <w:szCs w:val="22"/>
          <w:lang w:val="sr-Latn-ME"/>
        </w:rPr>
      </w:pPr>
      <w:r w:rsidRPr="000D1AA8">
        <w:rPr>
          <w:b/>
          <w:noProof/>
          <w:szCs w:val="22"/>
          <w:lang w:val="sr-Latn-ME"/>
        </w:rPr>
        <w:t>Aksitinib STADA</w:t>
      </w:r>
      <w:r w:rsidR="00561451" w:rsidRPr="000D1AA8">
        <w:rPr>
          <w:b/>
          <w:noProof/>
          <w:szCs w:val="22"/>
          <w:lang w:val="sr-Latn-ME"/>
        </w:rPr>
        <w:t>, 3 mg, film tablet</w:t>
      </w:r>
      <w:r w:rsidR="00F859C8" w:rsidRPr="000D1AA8">
        <w:rPr>
          <w:b/>
          <w:noProof/>
          <w:szCs w:val="22"/>
          <w:lang w:val="sr-Latn-ME"/>
        </w:rPr>
        <w:t>a</w:t>
      </w:r>
    </w:p>
    <w:p w14:paraId="5D030204" w14:textId="63D3970A" w:rsidR="00561451" w:rsidRPr="000D1AA8" w:rsidRDefault="00B04543" w:rsidP="005E4003">
      <w:pPr>
        <w:jc w:val="center"/>
        <w:rPr>
          <w:b/>
          <w:noProof/>
          <w:szCs w:val="22"/>
          <w:lang w:val="sr-Latn-ME"/>
        </w:rPr>
      </w:pPr>
      <w:r w:rsidRPr="000D1AA8">
        <w:rPr>
          <w:b/>
          <w:noProof/>
          <w:szCs w:val="22"/>
          <w:lang w:val="sr-Latn-ME"/>
        </w:rPr>
        <w:t>Aksitinib STADA</w:t>
      </w:r>
      <w:r w:rsidR="00561451" w:rsidRPr="000D1AA8">
        <w:rPr>
          <w:b/>
          <w:noProof/>
          <w:szCs w:val="22"/>
          <w:lang w:val="sr-Latn-ME"/>
        </w:rPr>
        <w:t>, 5 mg, film tablet</w:t>
      </w:r>
      <w:r w:rsidR="00F859C8" w:rsidRPr="000D1AA8">
        <w:rPr>
          <w:b/>
          <w:noProof/>
          <w:szCs w:val="22"/>
          <w:lang w:val="sr-Latn-ME"/>
        </w:rPr>
        <w:t>a</w:t>
      </w:r>
    </w:p>
    <w:p w14:paraId="577133E2" w14:textId="47565212" w:rsidR="00561451" w:rsidRPr="000D1AA8" w:rsidRDefault="00B04543" w:rsidP="005E4003">
      <w:pPr>
        <w:jc w:val="center"/>
        <w:rPr>
          <w:b/>
          <w:noProof/>
          <w:szCs w:val="22"/>
          <w:lang w:val="sr-Latn-ME"/>
        </w:rPr>
      </w:pPr>
      <w:r w:rsidRPr="000D1AA8">
        <w:rPr>
          <w:b/>
          <w:noProof/>
          <w:szCs w:val="22"/>
          <w:lang w:val="sr-Latn-ME"/>
        </w:rPr>
        <w:t>Aksitinib STADA</w:t>
      </w:r>
      <w:r w:rsidR="00561451" w:rsidRPr="000D1AA8">
        <w:rPr>
          <w:b/>
          <w:noProof/>
          <w:szCs w:val="22"/>
          <w:lang w:val="sr-Latn-ME"/>
        </w:rPr>
        <w:t>, 7 mg, film tablet</w:t>
      </w:r>
      <w:r w:rsidR="00F859C8" w:rsidRPr="000D1AA8">
        <w:rPr>
          <w:b/>
          <w:noProof/>
          <w:szCs w:val="22"/>
          <w:lang w:val="sr-Latn-ME"/>
        </w:rPr>
        <w:t>a</w:t>
      </w:r>
    </w:p>
    <w:p w14:paraId="5EEBED8A" w14:textId="5ABCFFBB" w:rsidR="00177D7F" w:rsidRPr="000D1AA8" w:rsidRDefault="00561451" w:rsidP="005E4003">
      <w:pPr>
        <w:jc w:val="center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aksitinib</w:t>
      </w:r>
    </w:p>
    <w:p w14:paraId="00021EFD" w14:textId="77777777" w:rsidR="00177D7F" w:rsidRPr="000D1AA8" w:rsidRDefault="00177D7F" w:rsidP="005E4003">
      <w:pPr>
        <w:rPr>
          <w:b/>
          <w:bCs/>
          <w:noProof/>
          <w:szCs w:val="22"/>
          <w:u w:val="single"/>
          <w:lang w:val="sr-Latn-ME"/>
        </w:rPr>
      </w:pPr>
    </w:p>
    <w:p w14:paraId="33A2430D" w14:textId="77777777" w:rsidR="00F0282A" w:rsidRPr="000D1AA8" w:rsidRDefault="00F0282A" w:rsidP="005E4003">
      <w:pPr>
        <w:tabs>
          <w:tab w:val="center" w:pos="4320"/>
          <w:tab w:val="right" w:pos="8640"/>
        </w:tabs>
        <w:ind w:left="360"/>
        <w:rPr>
          <w:i/>
          <w:iCs/>
          <w:szCs w:val="22"/>
          <w:lang w:val="sr-Latn-ME"/>
        </w:rPr>
      </w:pPr>
    </w:p>
    <w:p w14:paraId="73A5689F" w14:textId="09ABF2B0" w:rsidR="00F0282A" w:rsidRPr="000D1AA8" w:rsidRDefault="00F0282A" w:rsidP="005E4003">
      <w:pPr>
        <w:widowControl w:val="0"/>
        <w:tabs>
          <w:tab w:val="clear" w:pos="284"/>
        </w:tabs>
        <w:autoSpaceDE w:val="0"/>
        <w:autoSpaceDN w:val="0"/>
        <w:rPr>
          <w:b/>
          <w:bCs/>
          <w:szCs w:val="22"/>
          <w:lang w:val="sr-Latn-ME"/>
        </w:rPr>
      </w:pPr>
      <w:r w:rsidRPr="000D1AA8">
        <w:rPr>
          <w:b/>
          <w:bCs/>
          <w:szCs w:val="22"/>
          <w:lang w:val="sr-Latn-ME"/>
        </w:rPr>
        <w:t>Pažljivo pročitajte ovo uputstvo, prije nego što počnete da koristite ovaj lijek,</w:t>
      </w:r>
      <w:r w:rsidRPr="000D1AA8">
        <w:rPr>
          <w:szCs w:val="22"/>
          <w:lang w:val="sr-Latn-ME"/>
        </w:rPr>
        <w:t xml:space="preserve"> </w:t>
      </w:r>
      <w:r w:rsidRPr="000D1AA8">
        <w:rPr>
          <w:b/>
          <w:bCs/>
          <w:szCs w:val="22"/>
          <w:lang w:val="sr-Latn-ME"/>
        </w:rPr>
        <w:t>jer sadrži</w:t>
      </w:r>
      <w:r w:rsidR="005E4003" w:rsidRPr="000D1AA8">
        <w:rPr>
          <w:b/>
          <w:bCs/>
          <w:szCs w:val="22"/>
          <w:lang w:val="sr-Latn-ME"/>
        </w:rPr>
        <w:t xml:space="preserve"> </w:t>
      </w:r>
      <w:r w:rsidRPr="000D1AA8">
        <w:rPr>
          <w:b/>
          <w:bCs/>
          <w:szCs w:val="22"/>
          <w:lang w:val="sr-Latn-ME"/>
        </w:rPr>
        <w:t>informacije koje su važne za Vas</w:t>
      </w:r>
    </w:p>
    <w:p w14:paraId="2BAB8EC7" w14:textId="77777777" w:rsidR="00F0282A" w:rsidRPr="000D1AA8" w:rsidRDefault="00F0282A" w:rsidP="005E4003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569"/>
          <w:tab w:val="num" w:pos="600"/>
        </w:tabs>
        <w:autoSpaceDE w:val="0"/>
        <w:autoSpaceDN w:val="0"/>
        <w:rPr>
          <w:szCs w:val="22"/>
          <w:lang w:val="sr-Latn-ME"/>
        </w:rPr>
      </w:pPr>
      <w:r w:rsidRPr="000D1AA8">
        <w:rPr>
          <w:szCs w:val="22"/>
          <w:lang w:val="sr-Latn-ME"/>
        </w:rPr>
        <w:t>Uputstvo sačuvajte. Može biti potrebno da ga ponovo pročitate.</w:t>
      </w:r>
    </w:p>
    <w:p w14:paraId="6F913B3C" w14:textId="27CD66A2" w:rsidR="00F0282A" w:rsidRPr="000D1AA8" w:rsidRDefault="00F0282A" w:rsidP="005E4003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rPr>
          <w:szCs w:val="22"/>
          <w:lang w:val="sr-Latn-ME"/>
        </w:rPr>
      </w:pPr>
      <w:r w:rsidRPr="000D1AA8">
        <w:rPr>
          <w:szCs w:val="22"/>
          <w:lang w:val="sr-Latn-ME"/>
        </w:rPr>
        <w:t>Ako imate dodatnih pitanja, obratite se svom ljekaru ili farmaceutu</w:t>
      </w:r>
      <w:r w:rsidR="00F53601" w:rsidRPr="000D1AA8">
        <w:rPr>
          <w:szCs w:val="22"/>
          <w:lang w:val="sr-Latn-ME"/>
        </w:rPr>
        <w:t xml:space="preserve"> ili medicinskoj sestri</w:t>
      </w:r>
      <w:r w:rsidRPr="000D1AA8">
        <w:rPr>
          <w:szCs w:val="22"/>
          <w:lang w:val="sr-Latn-ME"/>
        </w:rPr>
        <w:t xml:space="preserve">. </w:t>
      </w:r>
    </w:p>
    <w:p w14:paraId="319A6FEC" w14:textId="77777777" w:rsidR="00F0282A" w:rsidRPr="000D1AA8" w:rsidRDefault="00F0282A" w:rsidP="005E4003">
      <w:pPr>
        <w:widowControl w:val="0"/>
        <w:numPr>
          <w:ilvl w:val="0"/>
          <w:numId w:val="9"/>
        </w:numPr>
        <w:tabs>
          <w:tab w:val="clear" w:pos="284"/>
          <w:tab w:val="clear" w:pos="576"/>
          <w:tab w:val="num" w:pos="60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0D1AA8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0CC485C8" w14:textId="13736269" w:rsidR="00F0282A" w:rsidRPr="000D1AA8" w:rsidRDefault="00F0282A" w:rsidP="005E4003">
      <w:pPr>
        <w:widowControl w:val="0"/>
        <w:numPr>
          <w:ilvl w:val="0"/>
          <w:numId w:val="9"/>
        </w:numPr>
        <w:tabs>
          <w:tab w:val="clear" w:pos="284"/>
          <w:tab w:val="num" w:pos="0"/>
        </w:tabs>
        <w:autoSpaceDE w:val="0"/>
        <w:autoSpaceDN w:val="0"/>
        <w:ind w:left="600" w:hanging="600"/>
        <w:rPr>
          <w:szCs w:val="22"/>
          <w:lang w:val="sr-Latn-ME"/>
        </w:rPr>
      </w:pPr>
      <w:r w:rsidRPr="000D1AA8">
        <w:rPr>
          <w:spacing w:val="-5"/>
          <w:szCs w:val="22"/>
          <w:lang w:val="sr-Latn-ME"/>
        </w:rPr>
        <w:t>Ako Vam se javi bilo koje neželjeno dejstvo recite to svom ljekaru</w:t>
      </w:r>
      <w:r w:rsidR="00C21EA4" w:rsidRPr="000D1AA8">
        <w:rPr>
          <w:spacing w:val="-5"/>
          <w:szCs w:val="22"/>
          <w:lang w:val="sr-Latn-ME"/>
        </w:rPr>
        <w:t>,</w:t>
      </w:r>
      <w:r w:rsidRPr="000D1AA8">
        <w:rPr>
          <w:spacing w:val="-5"/>
          <w:szCs w:val="22"/>
          <w:lang w:val="sr-Latn-ME"/>
        </w:rPr>
        <w:t xml:space="preserve"> farmaceutu</w:t>
      </w:r>
      <w:r w:rsidR="00C21EA4" w:rsidRPr="000D1AA8">
        <w:rPr>
          <w:spacing w:val="-5"/>
          <w:szCs w:val="22"/>
          <w:lang w:val="sr-Latn-ME"/>
        </w:rPr>
        <w:t xml:space="preserve"> ili medicinskoj sestri</w:t>
      </w:r>
      <w:r w:rsidRPr="000D1AA8">
        <w:rPr>
          <w:spacing w:val="-5"/>
          <w:szCs w:val="22"/>
          <w:lang w:val="sr-Latn-ME"/>
        </w:rPr>
        <w:t>. Ovo uključuje i bilo koja neželjena dejstva koja nijesu navedena u ovom uputstvu</w:t>
      </w:r>
      <w:r w:rsidRPr="000D1AA8">
        <w:rPr>
          <w:spacing w:val="-4"/>
          <w:szCs w:val="22"/>
          <w:lang w:val="sr-Latn-ME"/>
        </w:rPr>
        <w:t xml:space="preserve">. Pogledajte dio 4. </w:t>
      </w:r>
    </w:p>
    <w:p w14:paraId="68F3019E" w14:textId="77777777" w:rsidR="00E0071E" w:rsidRPr="000D1AA8" w:rsidRDefault="00E0071E" w:rsidP="005E4003">
      <w:pPr>
        <w:widowControl w:val="0"/>
        <w:tabs>
          <w:tab w:val="clear" w:pos="284"/>
        </w:tabs>
        <w:autoSpaceDE w:val="0"/>
        <w:autoSpaceDN w:val="0"/>
        <w:rPr>
          <w:noProof/>
          <w:szCs w:val="22"/>
          <w:lang w:val="sr-Latn-ME"/>
        </w:rPr>
      </w:pPr>
    </w:p>
    <w:p w14:paraId="72B11586" w14:textId="03DD5F01" w:rsidR="00E0071E" w:rsidRPr="000D1AA8" w:rsidRDefault="00E0071E" w:rsidP="005E4003">
      <w:pPr>
        <w:widowControl w:val="0"/>
        <w:autoSpaceDE w:val="0"/>
        <w:autoSpaceDN w:val="0"/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>U ovom uputstvu pročitaćete:</w:t>
      </w:r>
    </w:p>
    <w:p w14:paraId="0E93BA9B" w14:textId="13050E15" w:rsidR="00E0071E" w:rsidRPr="000D1AA8" w:rsidRDefault="002E3A82" w:rsidP="005E400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Šta je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 </w:t>
      </w:r>
      <w:r w:rsidR="00B04543" w:rsidRPr="000D1AA8">
        <w:rPr>
          <w:noProof/>
          <w:szCs w:val="22"/>
          <w:lang w:val="sr-Latn-ME"/>
        </w:rPr>
        <w:t>Aksitinib STADA</w:t>
      </w:r>
      <w:r w:rsidR="00E0071E" w:rsidRPr="000D1AA8">
        <w:rPr>
          <w:noProof/>
          <w:szCs w:val="22"/>
          <w:lang w:val="sr-Latn-ME"/>
        </w:rPr>
        <w:t xml:space="preserve"> i čemu je nam</w:t>
      </w:r>
      <w:r w:rsidR="007E1471" w:rsidRPr="000D1AA8">
        <w:rPr>
          <w:noProof/>
          <w:szCs w:val="22"/>
          <w:lang w:val="sr-Latn-ME"/>
        </w:rPr>
        <w:t>ij</w:t>
      </w:r>
      <w:r w:rsidR="00E0071E" w:rsidRPr="000D1AA8">
        <w:rPr>
          <w:noProof/>
          <w:szCs w:val="22"/>
          <w:lang w:val="sr-Latn-ME"/>
        </w:rPr>
        <w:t>enjen</w:t>
      </w:r>
    </w:p>
    <w:p w14:paraId="546A88C6" w14:textId="6861D8F1" w:rsidR="00E0071E" w:rsidRPr="000D1AA8" w:rsidRDefault="00E0071E" w:rsidP="005E400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Šta treba da znate pr</w:t>
      </w:r>
      <w:r w:rsidR="007E1471" w:rsidRPr="000D1AA8">
        <w:rPr>
          <w:noProof/>
          <w:szCs w:val="22"/>
          <w:lang w:val="sr-Latn-ME"/>
        </w:rPr>
        <w:t>ij</w:t>
      </w:r>
      <w:r w:rsidRPr="000D1AA8">
        <w:rPr>
          <w:noProof/>
          <w:szCs w:val="22"/>
          <w:lang w:val="sr-Latn-ME"/>
        </w:rPr>
        <w:t xml:space="preserve">e nego što </w:t>
      </w:r>
      <w:r w:rsidRPr="000D1AA8">
        <w:rPr>
          <w:bCs/>
          <w:noProof/>
          <w:szCs w:val="22"/>
          <w:lang w:val="sr-Latn-ME"/>
        </w:rPr>
        <w:t>uzme</w:t>
      </w:r>
      <w:r w:rsidR="002E3A82" w:rsidRPr="000D1AA8">
        <w:rPr>
          <w:bCs/>
          <w:noProof/>
          <w:szCs w:val="22"/>
          <w:lang w:val="sr-Latn-ME"/>
        </w:rPr>
        <w:t>te</w:t>
      </w:r>
      <w:r w:rsidRPr="000D1AA8">
        <w:rPr>
          <w:b/>
          <w:bCs/>
          <w:noProof/>
          <w:szCs w:val="22"/>
          <w:lang w:val="sr-Latn-ME"/>
        </w:rPr>
        <w:t xml:space="preserve">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 </w:t>
      </w:r>
      <w:r w:rsidR="00B04543" w:rsidRPr="000D1AA8">
        <w:rPr>
          <w:noProof/>
          <w:szCs w:val="22"/>
          <w:lang w:val="sr-Latn-ME"/>
        </w:rPr>
        <w:t>Aksitinib STADA</w:t>
      </w:r>
    </w:p>
    <w:p w14:paraId="160E042D" w14:textId="5990525D" w:rsidR="00E0071E" w:rsidRPr="000D1AA8" w:rsidRDefault="00E0071E" w:rsidP="005E400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Kako se </w:t>
      </w:r>
      <w:r w:rsidR="00F0282A" w:rsidRPr="000D1AA8">
        <w:rPr>
          <w:bCs/>
          <w:noProof/>
          <w:szCs w:val="22"/>
          <w:lang w:val="sr-Latn-ME"/>
        </w:rPr>
        <w:t>upotrebljava</w:t>
      </w:r>
      <w:r w:rsidRPr="000D1AA8">
        <w:rPr>
          <w:b/>
          <w:bCs/>
          <w:noProof/>
          <w:szCs w:val="22"/>
          <w:lang w:val="sr-Latn-ME"/>
        </w:rPr>
        <w:t xml:space="preserve">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 </w:t>
      </w:r>
      <w:r w:rsidR="00B04543" w:rsidRPr="000D1AA8">
        <w:rPr>
          <w:noProof/>
          <w:szCs w:val="22"/>
          <w:lang w:val="sr-Latn-ME"/>
        </w:rPr>
        <w:t>Aksitinib STADA</w:t>
      </w:r>
    </w:p>
    <w:p w14:paraId="32C2E992" w14:textId="77777777" w:rsidR="00E0071E" w:rsidRPr="000D1AA8" w:rsidRDefault="00E0071E" w:rsidP="005E400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Moguća neželjena dejstva </w:t>
      </w:r>
    </w:p>
    <w:p w14:paraId="7A875ADB" w14:textId="06B795FC" w:rsidR="00E0071E" w:rsidRPr="000D1AA8" w:rsidRDefault="00E0071E" w:rsidP="005E400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Kako čuvati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 </w:t>
      </w:r>
      <w:r w:rsidR="00B04543" w:rsidRPr="000D1AA8">
        <w:rPr>
          <w:noProof/>
          <w:szCs w:val="22"/>
          <w:lang w:val="sr-Latn-ME"/>
        </w:rPr>
        <w:t>Aksitinib STADA</w:t>
      </w:r>
    </w:p>
    <w:p w14:paraId="35B57513" w14:textId="2B38FBFC" w:rsidR="00E0071E" w:rsidRPr="000D1AA8" w:rsidRDefault="00E0071E" w:rsidP="005E4003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rPr>
          <w:b/>
          <w:bCs/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Sadržaj pakovanja i </w:t>
      </w:r>
      <w:r w:rsidR="00F0282A" w:rsidRPr="000D1AA8">
        <w:rPr>
          <w:noProof/>
          <w:szCs w:val="22"/>
          <w:lang w:val="sr-Latn-ME"/>
        </w:rPr>
        <w:t>dodatne</w:t>
      </w:r>
      <w:r w:rsidRPr="000D1AA8">
        <w:rPr>
          <w:noProof/>
          <w:szCs w:val="22"/>
          <w:lang w:val="sr-Latn-ME"/>
        </w:rPr>
        <w:t xml:space="preserve"> informacije</w:t>
      </w:r>
      <w:r w:rsidR="007E1471" w:rsidRPr="000D1AA8">
        <w:rPr>
          <w:noProof/>
          <w:szCs w:val="22"/>
          <w:lang w:val="sr-Latn-ME"/>
        </w:rPr>
        <w:t>.</w:t>
      </w:r>
    </w:p>
    <w:p w14:paraId="2DCA2F42" w14:textId="26D950BF" w:rsidR="00EA30D9" w:rsidRPr="000D1AA8" w:rsidRDefault="00EA30D9" w:rsidP="005E4003">
      <w:pPr>
        <w:pStyle w:val="NASLOV123"/>
        <w:spacing w:before="0" w:after="0"/>
        <w:jc w:val="both"/>
        <w:rPr>
          <w:noProof/>
          <w:lang w:val="sr-Latn-ME"/>
        </w:rPr>
      </w:pPr>
    </w:p>
    <w:p w14:paraId="79FB8660" w14:textId="69DC3BAF" w:rsidR="00F859C8" w:rsidRPr="000D1AA8" w:rsidRDefault="00F859C8" w:rsidP="005E4003">
      <w:pPr>
        <w:tabs>
          <w:tab w:val="clear" w:pos="284"/>
        </w:tabs>
        <w:rPr>
          <w:b/>
          <w:bCs/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br w:type="page"/>
      </w:r>
    </w:p>
    <w:p w14:paraId="573B288E" w14:textId="3FB6D1B6" w:rsidR="00177D7F" w:rsidRPr="000D1AA8" w:rsidRDefault="00177D7F" w:rsidP="005E4003">
      <w:pPr>
        <w:pStyle w:val="NASLOV123"/>
        <w:spacing w:before="0" w:after="0"/>
        <w:jc w:val="both"/>
        <w:rPr>
          <w:noProof/>
          <w:lang w:val="sr-Latn-ME"/>
        </w:rPr>
      </w:pPr>
      <w:r w:rsidRPr="000D1AA8">
        <w:rPr>
          <w:noProof/>
          <w:lang w:val="sr-Latn-ME"/>
        </w:rPr>
        <w:lastRenderedPageBreak/>
        <w:t xml:space="preserve">1. </w:t>
      </w:r>
      <w:r w:rsidR="0099682E" w:rsidRPr="000D1AA8">
        <w:rPr>
          <w:noProof/>
          <w:lang w:val="sr-Latn-ME"/>
        </w:rPr>
        <w:t>ŠTA JE LIJEK</w:t>
      </w:r>
      <w:r w:rsidRPr="000D1AA8">
        <w:rPr>
          <w:noProof/>
          <w:lang w:val="sr-Latn-ME"/>
        </w:rPr>
        <w:t xml:space="preserve"> </w:t>
      </w:r>
      <w:r w:rsidR="00F859C8" w:rsidRPr="000D1AA8">
        <w:rPr>
          <w:noProof/>
          <w:lang w:val="sr-Latn-ME"/>
        </w:rPr>
        <w:t>AKSITINIB</w:t>
      </w:r>
      <w:r w:rsidR="00B04543" w:rsidRPr="000D1AA8">
        <w:rPr>
          <w:noProof/>
          <w:lang w:val="sr-Latn-ME"/>
        </w:rPr>
        <w:t xml:space="preserve"> STADA</w:t>
      </w:r>
      <w:r w:rsidRPr="000D1AA8">
        <w:rPr>
          <w:noProof/>
          <w:lang w:val="sr-Latn-ME"/>
        </w:rPr>
        <w:t xml:space="preserve"> </w:t>
      </w:r>
      <w:r w:rsidR="0099682E" w:rsidRPr="000D1AA8">
        <w:rPr>
          <w:noProof/>
          <w:lang w:val="sr-Latn-ME"/>
        </w:rPr>
        <w:t>I ČEMU JE NAMIJENJEN</w:t>
      </w:r>
    </w:p>
    <w:p w14:paraId="7A69A906" w14:textId="77777777" w:rsidR="00F0282A" w:rsidRPr="000D1AA8" w:rsidRDefault="00F0282A" w:rsidP="005E4003">
      <w:pPr>
        <w:pStyle w:val="NASLOV123"/>
        <w:spacing w:before="0" w:after="0"/>
        <w:jc w:val="both"/>
        <w:rPr>
          <w:noProof/>
          <w:lang w:val="sr-Latn-ME"/>
        </w:rPr>
      </w:pPr>
    </w:p>
    <w:p w14:paraId="0CA55C03" w14:textId="68454723" w:rsidR="00245A4D" w:rsidRPr="000D1AA8" w:rsidRDefault="00B04543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Lijek</w:t>
      </w:r>
      <w:r w:rsidR="00245A4D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Aksitinib STADA</w:t>
      </w:r>
      <w:r w:rsidR="00245A4D" w:rsidRPr="000D1AA8">
        <w:rPr>
          <w:noProof/>
          <w:szCs w:val="22"/>
          <w:lang w:val="sr-Latn-ME"/>
        </w:rPr>
        <w:t xml:space="preserve"> sadrži aktivnu supstancu aksitinib. Aksitinib smanjuje dotok krvi u tumor i usporava razvoj raka.</w:t>
      </w:r>
    </w:p>
    <w:p w14:paraId="44C705A5" w14:textId="77777777" w:rsidR="0099682E" w:rsidRPr="000D1AA8" w:rsidRDefault="0099682E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65B90179" w14:textId="748773C6" w:rsidR="00245A4D" w:rsidRPr="000D1AA8" w:rsidRDefault="00B04543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Lijek</w:t>
      </w:r>
      <w:r w:rsidR="00245A4D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Aksitinib STADA</w:t>
      </w:r>
      <w:r w:rsidR="00245A4D" w:rsidRPr="000D1AA8">
        <w:rPr>
          <w:noProof/>
          <w:szCs w:val="22"/>
          <w:lang w:val="sr-Latn-ME"/>
        </w:rPr>
        <w:t xml:space="preserve"> je indikovan za </w:t>
      </w:r>
      <w:r w:rsidR="00C66179" w:rsidRPr="000D1AA8">
        <w:rPr>
          <w:noProof/>
          <w:szCs w:val="22"/>
          <w:lang w:val="sr-Latn-ME"/>
        </w:rPr>
        <w:t>liječenj</w:t>
      </w:r>
      <w:r w:rsidR="00245A4D" w:rsidRPr="000D1AA8">
        <w:rPr>
          <w:noProof/>
          <w:szCs w:val="22"/>
          <w:lang w:val="sr-Latn-ME"/>
        </w:rPr>
        <w:t>e uznapredovalog raka bubrega (uznapredovali karcinom bubrežnih ćelija)</w:t>
      </w:r>
      <w:r w:rsidR="006A67E6" w:rsidRPr="000D1AA8">
        <w:rPr>
          <w:noProof/>
          <w:szCs w:val="22"/>
          <w:lang w:val="sr-Latn-ME"/>
        </w:rPr>
        <w:t xml:space="preserve"> </w:t>
      </w:r>
      <w:r w:rsidR="00245A4D" w:rsidRPr="000D1AA8">
        <w:rPr>
          <w:noProof/>
          <w:szCs w:val="22"/>
          <w:lang w:val="sr-Latn-ME"/>
        </w:rPr>
        <w:t xml:space="preserve">kod odraslih osoba, kada drugi </w:t>
      </w:r>
      <w:r w:rsidRPr="000D1AA8">
        <w:rPr>
          <w:noProof/>
          <w:szCs w:val="22"/>
          <w:lang w:val="sr-Latn-ME"/>
        </w:rPr>
        <w:t>lijek</w:t>
      </w:r>
      <w:r w:rsidR="00245A4D" w:rsidRPr="000D1AA8">
        <w:rPr>
          <w:noProof/>
          <w:szCs w:val="22"/>
          <w:lang w:val="sr-Latn-ME"/>
        </w:rPr>
        <w:t xml:space="preserve"> (pod nazivom sunitinib ili citokin) više ne može da zaustavi napredovanje</w:t>
      </w:r>
      <w:r w:rsidR="006A67E6" w:rsidRPr="000D1AA8">
        <w:rPr>
          <w:noProof/>
          <w:szCs w:val="22"/>
          <w:lang w:val="sr-Latn-ME"/>
        </w:rPr>
        <w:t xml:space="preserve"> </w:t>
      </w:r>
      <w:r w:rsidR="00245A4D" w:rsidRPr="000D1AA8">
        <w:rPr>
          <w:noProof/>
          <w:szCs w:val="22"/>
          <w:lang w:val="sr-Latn-ME"/>
        </w:rPr>
        <w:t>bolesti.</w:t>
      </w:r>
    </w:p>
    <w:p w14:paraId="4A5777F6" w14:textId="77777777" w:rsidR="006A67E6" w:rsidRPr="000D1AA8" w:rsidRDefault="006A67E6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138FC1C8" w14:textId="4BDF0FA0" w:rsidR="00177D7F" w:rsidRPr="000D1AA8" w:rsidRDefault="00245A4D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Ukoliko imate bilo kakva pitanja o tome kako d</w:t>
      </w:r>
      <w:r w:rsidR="007E1471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 xml:space="preserve">eluje ovaj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 ili zbog čega Vam je ovaj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 propisan, obratite</w:t>
      </w:r>
      <w:r w:rsidR="007E1471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 xml:space="preserve">se Vašem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>u.</w:t>
      </w:r>
    </w:p>
    <w:p w14:paraId="59FAF99B" w14:textId="541C18BE" w:rsidR="00D02738" w:rsidRPr="000D1AA8" w:rsidRDefault="00D02738" w:rsidP="005E4003">
      <w:pPr>
        <w:rPr>
          <w:noProof/>
          <w:szCs w:val="22"/>
          <w:lang w:val="sr-Latn-ME"/>
        </w:rPr>
      </w:pPr>
    </w:p>
    <w:p w14:paraId="54EE1175" w14:textId="77777777" w:rsidR="0094544A" w:rsidRPr="000D1AA8" w:rsidRDefault="0094544A" w:rsidP="005E4003">
      <w:pPr>
        <w:rPr>
          <w:noProof/>
          <w:szCs w:val="22"/>
          <w:lang w:val="sr-Latn-ME"/>
        </w:rPr>
      </w:pPr>
    </w:p>
    <w:p w14:paraId="651184A0" w14:textId="439F8EB7" w:rsidR="004D1D48" w:rsidRPr="000D1AA8" w:rsidRDefault="00177D7F" w:rsidP="005E4003">
      <w:pPr>
        <w:pStyle w:val="NASLOV123"/>
        <w:spacing w:before="0" w:after="0"/>
        <w:jc w:val="both"/>
        <w:rPr>
          <w:caps/>
          <w:noProof/>
          <w:lang w:val="sr-Latn-ME"/>
        </w:rPr>
      </w:pPr>
      <w:r w:rsidRPr="000D1AA8">
        <w:rPr>
          <w:noProof/>
          <w:lang w:val="sr-Latn-ME"/>
        </w:rPr>
        <w:t xml:space="preserve">2. </w:t>
      </w:r>
      <w:r w:rsidR="0099682E" w:rsidRPr="000D1AA8">
        <w:rPr>
          <w:noProof/>
          <w:lang w:val="sr-Latn-ME"/>
        </w:rPr>
        <w:t>ŠTA TREBA DA ZNATE PRIJE NEGO ŠTO UZMETE LIJEK</w:t>
      </w:r>
      <w:r w:rsidRPr="000D1AA8">
        <w:rPr>
          <w:noProof/>
          <w:lang w:val="sr-Latn-ME"/>
        </w:rPr>
        <w:t xml:space="preserve"> </w:t>
      </w:r>
      <w:r w:rsidR="00F859C8" w:rsidRPr="000D1AA8">
        <w:rPr>
          <w:noProof/>
          <w:lang w:val="sr-Latn-ME"/>
        </w:rPr>
        <w:t>AKSITINIB</w:t>
      </w:r>
      <w:r w:rsidR="00B04543" w:rsidRPr="000D1AA8">
        <w:rPr>
          <w:noProof/>
          <w:lang w:val="sr-Latn-ME"/>
        </w:rPr>
        <w:t xml:space="preserve"> STADA</w:t>
      </w:r>
      <w:r w:rsidRPr="000D1AA8">
        <w:rPr>
          <w:noProof/>
          <w:lang w:val="sr-Latn-ME"/>
        </w:rPr>
        <w:t xml:space="preserve"> </w:t>
      </w:r>
    </w:p>
    <w:p w14:paraId="48B302FF" w14:textId="77777777" w:rsidR="007E1471" w:rsidRPr="000D1AA8" w:rsidRDefault="007E1471" w:rsidP="005E4003">
      <w:pPr>
        <w:rPr>
          <w:b/>
          <w:bCs/>
          <w:noProof/>
          <w:szCs w:val="22"/>
          <w:lang w:val="sr-Latn-ME"/>
        </w:rPr>
      </w:pPr>
    </w:p>
    <w:p w14:paraId="38B0CB82" w14:textId="3756D4C5" w:rsidR="00177D7F" w:rsidRPr="000D1AA8" w:rsidRDefault="00B04543" w:rsidP="005E4003">
      <w:pPr>
        <w:rPr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>Lijek</w:t>
      </w:r>
      <w:r w:rsidR="00177D7F" w:rsidRPr="000D1AA8">
        <w:rPr>
          <w:b/>
          <w:noProof/>
          <w:szCs w:val="22"/>
          <w:lang w:val="sr-Latn-ME"/>
        </w:rPr>
        <w:t xml:space="preserve"> </w:t>
      </w:r>
      <w:r w:rsidRPr="000D1AA8">
        <w:rPr>
          <w:b/>
          <w:bCs/>
          <w:noProof/>
          <w:szCs w:val="22"/>
          <w:lang w:val="sr-Latn-ME"/>
        </w:rPr>
        <w:t>Aksitinib STADA</w:t>
      </w:r>
      <w:r w:rsidR="00177D7F" w:rsidRPr="000D1AA8">
        <w:rPr>
          <w:b/>
          <w:noProof/>
          <w:szCs w:val="22"/>
          <w:lang w:val="sr-Latn-ME"/>
        </w:rPr>
        <w:t xml:space="preserve"> ne sm</w:t>
      </w:r>
      <w:r w:rsidR="007E1471" w:rsidRPr="000D1AA8">
        <w:rPr>
          <w:b/>
          <w:noProof/>
          <w:szCs w:val="22"/>
          <w:lang w:val="sr-Latn-ME"/>
        </w:rPr>
        <w:t>ij</w:t>
      </w:r>
      <w:r w:rsidR="00177D7F" w:rsidRPr="000D1AA8">
        <w:rPr>
          <w:b/>
          <w:noProof/>
          <w:szCs w:val="22"/>
          <w:lang w:val="sr-Latn-ME"/>
        </w:rPr>
        <w:t xml:space="preserve">ete </w:t>
      </w:r>
      <w:r w:rsidR="0099682E" w:rsidRPr="000D1AA8">
        <w:rPr>
          <w:b/>
          <w:bCs/>
          <w:noProof/>
          <w:szCs w:val="22"/>
          <w:lang w:val="sr-Latn-ME"/>
        </w:rPr>
        <w:t>koristiti</w:t>
      </w:r>
      <w:r w:rsidR="00177D7F" w:rsidRPr="000D1AA8">
        <w:rPr>
          <w:b/>
          <w:noProof/>
          <w:szCs w:val="22"/>
          <w:lang w:val="sr-Latn-ME"/>
        </w:rPr>
        <w:t>:</w:t>
      </w:r>
    </w:p>
    <w:p w14:paraId="717C1629" w14:textId="35C0E3D8" w:rsidR="004D1D48" w:rsidRPr="000D1AA8" w:rsidRDefault="00CB7E86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Ukoliko ste alergični na aksitinib ili na bilo koju od pomoćnih supstanci ovog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a (navedene u </w:t>
      </w:r>
      <w:r w:rsidR="004B210B" w:rsidRPr="000D1AA8">
        <w:rPr>
          <w:noProof/>
          <w:szCs w:val="22"/>
          <w:lang w:val="sr-Latn-ME"/>
        </w:rPr>
        <w:t xml:space="preserve">dijelu </w:t>
      </w:r>
      <w:r w:rsidRPr="000D1AA8">
        <w:rPr>
          <w:noProof/>
          <w:szCs w:val="22"/>
          <w:lang w:val="sr-Latn-ME"/>
        </w:rPr>
        <w:t>6).</w:t>
      </w:r>
      <w:r w:rsidR="007E1471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 xml:space="preserve">Ako mislite da ste alergični, obratite se Vašem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>u za sav</w:t>
      </w:r>
      <w:r w:rsidR="007E1471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>et.</w:t>
      </w:r>
    </w:p>
    <w:p w14:paraId="3C17D816" w14:textId="77777777" w:rsidR="00CB7E86" w:rsidRPr="000D1AA8" w:rsidRDefault="00CB7E86" w:rsidP="005E4003">
      <w:pPr>
        <w:rPr>
          <w:noProof/>
          <w:szCs w:val="22"/>
          <w:lang w:val="sr-Latn-ME"/>
        </w:rPr>
      </w:pPr>
    </w:p>
    <w:p w14:paraId="406B1E3A" w14:textId="7296F8D1" w:rsidR="00177D7F" w:rsidRPr="000D1AA8" w:rsidRDefault="00177D7F" w:rsidP="005E4003">
      <w:pPr>
        <w:rPr>
          <w:b/>
          <w:bCs/>
          <w:noProof/>
          <w:szCs w:val="22"/>
          <w:lang w:val="sr-Latn-ME"/>
        </w:rPr>
      </w:pPr>
      <w:r w:rsidRPr="000D1AA8">
        <w:rPr>
          <w:b/>
          <w:bCs/>
          <w:iCs/>
          <w:noProof/>
          <w:szCs w:val="22"/>
          <w:lang w:val="sr-Latn-ME"/>
        </w:rPr>
        <w:t>Upozorenja i m</w:t>
      </w:r>
      <w:r w:rsidR="007E1471" w:rsidRPr="000D1AA8">
        <w:rPr>
          <w:b/>
          <w:bCs/>
          <w:iCs/>
          <w:noProof/>
          <w:szCs w:val="22"/>
          <w:lang w:val="sr-Latn-ME"/>
        </w:rPr>
        <w:t>j</w:t>
      </w:r>
      <w:r w:rsidRPr="000D1AA8">
        <w:rPr>
          <w:b/>
          <w:bCs/>
          <w:iCs/>
          <w:noProof/>
          <w:szCs w:val="22"/>
          <w:lang w:val="sr-Latn-ME"/>
        </w:rPr>
        <w:t>ere opreza</w:t>
      </w:r>
      <w:r w:rsidR="0099682E" w:rsidRPr="000D1AA8">
        <w:rPr>
          <w:b/>
          <w:bCs/>
          <w:iCs/>
          <w:noProof/>
          <w:szCs w:val="22"/>
          <w:lang w:val="sr-Latn-ME"/>
        </w:rPr>
        <w:t>:</w:t>
      </w:r>
    </w:p>
    <w:p w14:paraId="6873704F" w14:textId="77777777" w:rsidR="00177D7F" w:rsidRPr="000D1AA8" w:rsidRDefault="00177D7F" w:rsidP="005E4003">
      <w:pPr>
        <w:rPr>
          <w:noProof/>
          <w:szCs w:val="22"/>
          <w:lang w:val="sr-Latn-ME"/>
        </w:rPr>
      </w:pPr>
    </w:p>
    <w:p w14:paraId="15C2AF51" w14:textId="232E1D38" w:rsidR="005C13F4" w:rsidRPr="000D1AA8" w:rsidRDefault="005C13F4" w:rsidP="005E4003">
      <w:p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 xml:space="preserve">Razgovarajte sa Vašim </w:t>
      </w:r>
      <w:r w:rsidR="00B04543" w:rsidRPr="000D1AA8">
        <w:rPr>
          <w:b/>
          <w:bCs/>
          <w:noProof/>
          <w:szCs w:val="22"/>
          <w:lang w:val="sr-Latn-ME"/>
        </w:rPr>
        <w:t>ljekar</w:t>
      </w:r>
      <w:r w:rsidRPr="000D1AA8">
        <w:rPr>
          <w:b/>
          <w:bCs/>
          <w:noProof/>
          <w:szCs w:val="22"/>
          <w:lang w:val="sr-Latn-ME"/>
        </w:rPr>
        <w:t>om, farmaceutom ili medicinskom sestrom pr</w:t>
      </w:r>
      <w:r w:rsidR="007E1471" w:rsidRPr="000D1AA8">
        <w:rPr>
          <w:b/>
          <w:bCs/>
          <w:noProof/>
          <w:szCs w:val="22"/>
          <w:lang w:val="sr-Latn-ME"/>
        </w:rPr>
        <w:t>ij</w:t>
      </w:r>
      <w:r w:rsidRPr="000D1AA8">
        <w:rPr>
          <w:b/>
          <w:bCs/>
          <w:noProof/>
          <w:szCs w:val="22"/>
          <w:lang w:val="sr-Latn-ME"/>
        </w:rPr>
        <w:t xml:space="preserve">e nego što uzmete </w:t>
      </w:r>
      <w:r w:rsidR="00B04543" w:rsidRPr="000D1AA8">
        <w:rPr>
          <w:b/>
          <w:bCs/>
          <w:noProof/>
          <w:szCs w:val="22"/>
          <w:lang w:val="sr-Latn-ME"/>
        </w:rPr>
        <w:t>lijek</w:t>
      </w:r>
      <w:r w:rsidR="005937E6" w:rsidRPr="000D1AA8">
        <w:rPr>
          <w:b/>
          <w:bCs/>
          <w:noProof/>
          <w:szCs w:val="22"/>
          <w:lang w:val="sr-Latn-ME"/>
        </w:rPr>
        <w:t xml:space="preserve"> </w:t>
      </w:r>
      <w:r w:rsidR="00B04543" w:rsidRPr="000D1AA8">
        <w:rPr>
          <w:b/>
          <w:bCs/>
          <w:noProof/>
          <w:szCs w:val="22"/>
          <w:lang w:val="sr-Latn-ME"/>
        </w:rPr>
        <w:t>Aksitinib STADA</w:t>
      </w:r>
      <w:r w:rsidRPr="000D1AA8">
        <w:rPr>
          <w:b/>
          <w:bCs/>
          <w:noProof/>
          <w:szCs w:val="22"/>
          <w:lang w:val="sr-Latn-ME"/>
        </w:rPr>
        <w:t>:</w:t>
      </w:r>
    </w:p>
    <w:p w14:paraId="315AC613" w14:textId="77777777" w:rsidR="003A6E77" w:rsidRPr="000D1AA8" w:rsidRDefault="003A6E77" w:rsidP="005E4003">
      <w:p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</w:p>
    <w:p w14:paraId="68CC767D" w14:textId="64552C52" w:rsidR="005C13F4" w:rsidRPr="000D1AA8" w:rsidRDefault="005C13F4" w:rsidP="005E4003">
      <w:pPr>
        <w:pStyle w:val="ListParagraph"/>
        <w:numPr>
          <w:ilvl w:val="0"/>
          <w:numId w:val="18"/>
        </w:num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>Ukoliko imate visok krvni pritisak</w:t>
      </w:r>
      <w:r w:rsidR="0099682E" w:rsidRPr="000D1AA8">
        <w:rPr>
          <w:b/>
          <w:bCs/>
          <w:noProof/>
          <w:szCs w:val="22"/>
          <w:lang w:val="sr-Latn-ME"/>
        </w:rPr>
        <w:t>.</w:t>
      </w:r>
    </w:p>
    <w:p w14:paraId="1FC00B48" w14:textId="6A9E233C" w:rsidR="005C13F4" w:rsidRPr="000D1AA8" w:rsidRDefault="00B04543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Lijek</w:t>
      </w:r>
      <w:r w:rsidR="005C13F4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Aksitinib STADA</w:t>
      </w:r>
      <w:r w:rsidR="005C13F4" w:rsidRPr="000D1AA8">
        <w:rPr>
          <w:noProof/>
          <w:szCs w:val="22"/>
          <w:lang w:val="sr-Latn-ME"/>
        </w:rPr>
        <w:t xml:space="preserve"> može dovesti do povećanja krvnog pritiska. Važno je </w:t>
      </w:r>
      <w:r w:rsidR="00791E4C" w:rsidRPr="000D1AA8">
        <w:rPr>
          <w:noProof/>
          <w:szCs w:val="22"/>
          <w:lang w:val="sr-Latn-ME"/>
        </w:rPr>
        <w:t xml:space="preserve">provjeriti </w:t>
      </w:r>
      <w:r w:rsidR="005C13F4" w:rsidRPr="000D1AA8">
        <w:rPr>
          <w:noProof/>
          <w:szCs w:val="22"/>
          <w:lang w:val="sr-Latn-ME"/>
        </w:rPr>
        <w:t>krvni pritisak pr</w:t>
      </w:r>
      <w:r w:rsidR="007E1471" w:rsidRPr="000D1AA8">
        <w:rPr>
          <w:noProof/>
          <w:szCs w:val="22"/>
          <w:lang w:val="sr-Latn-ME"/>
        </w:rPr>
        <w:t>ij</w:t>
      </w:r>
      <w:r w:rsidR="005C13F4" w:rsidRPr="000D1AA8">
        <w:rPr>
          <w:noProof/>
          <w:szCs w:val="22"/>
          <w:lang w:val="sr-Latn-ME"/>
        </w:rPr>
        <w:t xml:space="preserve">e uzimanja ovog </w:t>
      </w:r>
      <w:r w:rsidRPr="000D1AA8">
        <w:rPr>
          <w:noProof/>
          <w:szCs w:val="22"/>
          <w:lang w:val="sr-Latn-ME"/>
        </w:rPr>
        <w:t>lijek</w:t>
      </w:r>
      <w:r w:rsidR="005C13F4" w:rsidRPr="000D1AA8">
        <w:rPr>
          <w:noProof/>
          <w:szCs w:val="22"/>
          <w:lang w:val="sr-Latn-ME"/>
        </w:rPr>
        <w:t xml:space="preserve">a i </w:t>
      </w:r>
      <w:r w:rsidR="00791E4C" w:rsidRPr="000D1AA8">
        <w:rPr>
          <w:noProof/>
          <w:szCs w:val="22"/>
          <w:lang w:val="sr-Latn-ME"/>
        </w:rPr>
        <w:t xml:space="preserve">provjeravati ga </w:t>
      </w:r>
      <w:r w:rsidR="005C13F4" w:rsidRPr="000D1AA8">
        <w:rPr>
          <w:noProof/>
          <w:szCs w:val="22"/>
          <w:lang w:val="sr-Latn-ME"/>
        </w:rPr>
        <w:t>redovno tokom terapije. Ukoliko imate visok krvni pritisak (hipertenziju)</w:t>
      </w:r>
      <w:r w:rsidR="00791E4C" w:rsidRPr="000D1AA8">
        <w:rPr>
          <w:noProof/>
          <w:szCs w:val="22"/>
          <w:lang w:val="sr-Latn-ME"/>
        </w:rPr>
        <w:t>,</w:t>
      </w:r>
      <w:r w:rsidR="005C13F4" w:rsidRPr="000D1AA8">
        <w:rPr>
          <w:noProof/>
          <w:szCs w:val="22"/>
          <w:lang w:val="sr-Latn-ME"/>
        </w:rPr>
        <w:t xml:space="preserve"> može Vam biti propisana terapija za snižavanje krvnog pritiska. Vaš </w:t>
      </w:r>
      <w:r w:rsidRPr="000D1AA8">
        <w:rPr>
          <w:noProof/>
          <w:szCs w:val="22"/>
          <w:lang w:val="sr-Latn-ME"/>
        </w:rPr>
        <w:t>ljekar</w:t>
      </w:r>
      <w:r w:rsidR="005C13F4" w:rsidRPr="000D1AA8">
        <w:rPr>
          <w:noProof/>
          <w:szCs w:val="22"/>
          <w:lang w:val="sr-Latn-ME"/>
        </w:rPr>
        <w:t xml:space="preserve"> mora biti siguran da je Vaš krvni pritisak pod kontrolom pr</w:t>
      </w:r>
      <w:r w:rsidR="007E1471" w:rsidRPr="000D1AA8">
        <w:rPr>
          <w:noProof/>
          <w:szCs w:val="22"/>
          <w:lang w:val="sr-Latn-ME"/>
        </w:rPr>
        <w:t>ij</w:t>
      </w:r>
      <w:r w:rsidR="005C13F4" w:rsidRPr="000D1AA8">
        <w:rPr>
          <w:noProof/>
          <w:szCs w:val="22"/>
          <w:lang w:val="sr-Latn-ME"/>
        </w:rPr>
        <w:t xml:space="preserve">e početka </w:t>
      </w:r>
      <w:r w:rsidR="00C66179" w:rsidRPr="000D1AA8">
        <w:rPr>
          <w:noProof/>
          <w:szCs w:val="22"/>
          <w:lang w:val="sr-Latn-ME"/>
        </w:rPr>
        <w:t>liječenj</w:t>
      </w:r>
      <w:r w:rsidR="005C13F4" w:rsidRPr="000D1AA8">
        <w:rPr>
          <w:noProof/>
          <w:szCs w:val="22"/>
          <w:lang w:val="sr-Latn-ME"/>
        </w:rPr>
        <w:t xml:space="preserve">a </w:t>
      </w:r>
      <w:r w:rsidRPr="000D1AA8">
        <w:rPr>
          <w:noProof/>
          <w:szCs w:val="22"/>
          <w:lang w:val="sr-Latn-ME"/>
        </w:rPr>
        <w:t>lijek</w:t>
      </w:r>
      <w:r w:rsidR="005C13F4" w:rsidRPr="000D1AA8">
        <w:rPr>
          <w:noProof/>
          <w:szCs w:val="22"/>
          <w:lang w:val="sr-Latn-ME"/>
        </w:rPr>
        <w:t xml:space="preserve">om </w:t>
      </w:r>
      <w:r w:rsidRPr="000D1AA8">
        <w:rPr>
          <w:noProof/>
          <w:szCs w:val="22"/>
          <w:lang w:val="sr-Latn-ME"/>
        </w:rPr>
        <w:t>Aksitinib STADA</w:t>
      </w:r>
      <w:r w:rsidR="005C13F4" w:rsidRPr="000D1AA8">
        <w:rPr>
          <w:noProof/>
          <w:szCs w:val="22"/>
          <w:lang w:val="sr-Latn-ME"/>
        </w:rPr>
        <w:t xml:space="preserve"> i u toku terapije ovim </w:t>
      </w:r>
      <w:r w:rsidRPr="000D1AA8">
        <w:rPr>
          <w:noProof/>
          <w:szCs w:val="22"/>
          <w:lang w:val="sr-Latn-ME"/>
        </w:rPr>
        <w:t>lijek</w:t>
      </w:r>
      <w:r w:rsidR="005C13F4" w:rsidRPr="000D1AA8">
        <w:rPr>
          <w:noProof/>
          <w:szCs w:val="22"/>
          <w:lang w:val="sr-Latn-ME"/>
        </w:rPr>
        <w:t>om.</w:t>
      </w:r>
    </w:p>
    <w:p w14:paraId="55FE6F94" w14:textId="77777777" w:rsidR="005C13F4" w:rsidRPr="000D1AA8" w:rsidRDefault="005C13F4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257D8C25" w14:textId="32358C97" w:rsidR="005C13F4" w:rsidRPr="000D1AA8" w:rsidRDefault="005C13F4" w:rsidP="005E4003">
      <w:pPr>
        <w:pStyle w:val="ListParagraph"/>
        <w:numPr>
          <w:ilvl w:val="0"/>
          <w:numId w:val="20"/>
        </w:num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>Ukoliko imate probleme sa štit</w:t>
      </w:r>
      <w:r w:rsidR="007E1471" w:rsidRPr="000D1AA8">
        <w:rPr>
          <w:b/>
          <w:bCs/>
          <w:noProof/>
          <w:szCs w:val="22"/>
          <w:lang w:val="sr-Latn-ME"/>
        </w:rPr>
        <w:t>n</w:t>
      </w:r>
      <w:r w:rsidRPr="000D1AA8">
        <w:rPr>
          <w:b/>
          <w:bCs/>
          <w:noProof/>
          <w:szCs w:val="22"/>
          <w:lang w:val="sr-Latn-ME"/>
        </w:rPr>
        <w:t>om žl</w:t>
      </w:r>
      <w:r w:rsidR="007E1471" w:rsidRPr="000D1AA8">
        <w:rPr>
          <w:b/>
          <w:bCs/>
          <w:noProof/>
          <w:szCs w:val="22"/>
          <w:lang w:val="sr-Latn-ME"/>
        </w:rPr>
        <w:t>ij</w:t>
      </w:r>
      <w:r w:rsidRPr="000D1AA8">
        <w:rPr>
          <w:b/>
          <w:bCs/>
          <w:noProof/>
          <w:szCs w:val="22"/>
          <w:lang w:val="sr-Latn-ME"/>
        </w:rPr>
        <w:t>ezdom</w:t>
      </w:r>
      <w:r w:rsidR="00791E4C" w:rsidRPr="000D1AA8">
        <w:rPr>
          <w:b/>
          <w:bCs/>
          <w:noProof/>
          <w:szCs w:val="22"/>
          <w:lang w:val="sr-Latn-ME"/>
        </w:rPr>
        <w:t>.</w:t>
      </w:r>
    </w:p>
    <w:p w14:paraId="1CDB689E" w14:textId="4FBAA111" w:rsidR="005C13F4" w:rsidRPr="000D1AA8" w:rsidRDefault="00B04543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Lijek</w:t>
      </w:r>
      <w:r w:rsidR="005C13F4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Aksitinib STADA</w:t>
      </w:r>
      <w:r w:rsidR="005C13F4" w:rsidRPr="000D1AA8">
        <w:rPr>
          <w:noProof/>
          <w:szCs w:val="22"/>
          <w:lang w:val="sr-Latn-ME"/>
        </w:rPr>
        <w:t xml:space="preserve"> može izazvati probleme sa štit</w:t>
      </w:r>
      <w:r w:rsidR="007E1471" w:rsidRPr="000D1AA8">
        <w:rPr>
          <w:noProof/>
          <w:szCs w:val="22"/>
          <w:lang w:val="sr-Latn-ME"/>
        </w:rPr>
        <w:t>n</w:t>
      </w:r>
      <w:r w:rsidR="005C13F4" w:rsidRPr="000D1AA8">
        <w:rPr>
          <w:noProof/>
          <w:szCs w:val="22"/>
          <w:lang w:val="sr-Latn-ME"/>
        </w:rPr>
        <w:t>om žl</w:t>
      </w:r>
      <w:r w:rsidR="007E1471" w:rsidRPr="000D1AA8">
        <w:rPr>
          <w:noProof/>
          <w:szCs w:val="22"/>
          <w:lang w:val="sr-Latn-ME"/>
        </w:rPr>
        <w:t>ij</w:t>
      </w:r>
      <w:r w:rsidR="005C13F4" w:rsidRPr="000D1AA8">
        <w:rPr>
          <w:noProof/>
          <w:szCs w:val="22"/>
          <w:lang w:val="sr-Latn-ME"/>
        </w:rPr>
        <w:t xml:space="preserve">ezdom. Kažite Vašem </w:t>
      </w:r>
      <w:r w:rsidRPr="000D1AA8">
        <w:rPr>
          <w:noProof/>
          <w:szCs w:val="22"/>
          <w:lang w:val="sr-Latn-ME"/>
        </w:rPr>
        <w:t>ljekar</w:t>
      </w:r>
      <w:r w:rsidR="005C13F4" w:rsidRPr="000D1AA8">
        <w:rPr>
          <w:noProof/>
          <w:szCs w:val="22"/>
          <w:lang w:val="sr-Latn-ME"/>
        </w:rPr>
        <w:t xml:space="preserve">u ukoliko se brzo zamarate, ukoliko Vam je generalno hladnije nego drugim ljudima ili ukoliko Vam glas postaje dublji tokom terapije ovim </w:t>
      </w:r>
      <w:r w:rsidRPr="000D1AA8">
        <w:rPr>
          <w:noProof/>
          <w:szCs w:val="22"/>
          <w:lang w:val="sr-Latn-ME"/>
        </w:rPr>
        <w:t>lijek</w:t>
      </w:r>
      <w:r w:rsidR="005C13F4" w:rsidRPr="000D1AA8">
        <w:rPr>
          <w:noProof/>
          <w:szCs w:val="22"/>
          <w:lang w:val="sr-Latn-ME"/>
        </w:rPr>
        <w:t xml:space="preserve">om. Potrebno je </w:t>
      </w:r>
      <w:r w:rsidR="00791E4C" w:rsidRPr="000D1AA8">
        <w:rPr>
          <w:noProof/>
          <w:szCs w:val="22"/>
          <w:lang w:val="sr-Latn-ME"/>
        </w:rPr>
        <w:t xml:space="preserve">provjeriti </w:t>
      </w:r>
      <w:r w:rsidR="005C13F4" w:rsidRPr="000D1AA8">
        <w:rPr>
          <w:noProof/>
          <w:szCs w:val="22"/>
          <w:lang w:val="sr-Latn-ME"/>
        </w:rPr>
        <w:t>funkciju štit</w:t>
      </w:r>
      <w:r w:rsidR="00EF1AAF" w:rsidRPr="000D1AA8">
        <w:rPr>
          <w:noProof/>
          <w:szCs w:val="22"/>
          <w:lang w:val="sr-Latn-ME"/>
        </w:rPr>
        <w:t>n</w:t>
      </w:r>
      <w:r w:rsidR="005C13F4" w:rsidRPr="000D1AA8">
        <w:rPr>
          <w:noProof/>
          <w:szCs w:val="22"/>
          <w:lang w:val="sr-Latn-ME"/>
        </w:rPr>
        <w:t>e žl</w:t>
      </w:r>
      <w:r w:rsidR="00EF1AAF" w:rsidRPr="000D1AA8">
        <w:rPr>
          <w:noProof/>
          <w:szCs w:val="22"/>
          <w:lang w:val="sr-Latn-ME"/>
        </w:rPr>
        <w:t>ij</w:t>
      </w:r>
      <w:r w:rsidR="005C13F4" w:rsidRPr="000D1AA8">
        <w:rPr>
          <w:noProof/>
          <w:szCs w:val="22"/>
          <w:lang w:val="sr-Latn-ME"/>
        </w:rPr>
        <w:t>ezde pr</w:t>
      </w:r>
      <w:r w:rsidR="00EF1AAF" w:rsidRPr="000D1AA8">
        <w:rPr>
          <w:noProof/>
          <w:szCs w:val="22"/>
          <w:lang w:val="sr-Latn-ME"/>
        </w:rPr>
        <w:t>ij</w:t>
      </w:r>
      <w:r w:rsidR="005C13F4" w:rsidRPr="000D1AA8">
        <w:rPr>
          <w:noProof/>
          <w:szCs w:val="22"/>
          <w:lang w:val="sr-Latn-ME"/>
        </w:rPr>
        <w:t xml:space="preserve">e uzimanja </w:t>
      </w:r>
      <w:r w:rsidRPr="000D1AA8">
        <w:rPr>
          <w:noProof/>
          <w:szCs w:val="22"/>
          <w:lang w:val="sr-Latn-ME"/>
        </w:rPr>
        <w:t>lijek</w:t>
      </w:r>
      <w:r w:rsidR="005C13F4" w:rsidRPr="000D1AA8">
        <w:rPr>
          <w:noProof/>
          <w:szCs w:val="22"/>
          <w:lang w:val="sr-Latn-ME"/>
        </w:rPr>
        <w:t>a</w:t>
      </w:r>
      <w:r w:rsidR="00E514A9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Aksitinib STADA</w:t>
      </w:r>
      <w:r w:rsidR="005C13F4" w:rsidRPr="000D1AA8">
        <w:rPr>
          <w:noProof/>
          <w:szCs w:val="22"/>
          <w:lang w:val="sr-Latn-ME"/>
        </w:rPr>
        <w:t xml:space="preserve"> i redovno tokom terapije. Ukoliko Vaša štit</w:t>
      </w:r>
      <w:r w:rsidR="00EF1AAF" w:rsidRPr="000D1AA8">
        <w:rPr>
          <w:noProof/>
          <w:szCs w:val="22"/>
          <w:lang w:val="sr-Latn-ME"/>
        </w:rPr>
        <w:t>n</w:t>
      </w:r>
      <w:r w:rsidR="005C13F4" w:rsidRPr="000D1AA8">
        <w:rPr>
          <w:noProof/>
          <w:szCs w:val="22"/>
          <w:lang w:val="sr-Latn-ME"/>
        </w:rPr>
        <w:t>a žl</w:t>
      </w:r>
      <w:r w:rsidR="00EF1AAF" w:rsidRPr="000D1AA8">
        <w:rPr>
          <w:noProof/>
          <w:szCs w:val="22"/>
          <w:lang w:val="sr-Latn-ME"/>
        </w:rPr>
        <w:t>ij</w:t>
      </w:r>
      <w:r w:rsidR="005C13F4" w:rsidRPr="000D1AA8">
        <w:rPr>
          <w:noProof/>
          <w:szCs w:val="22"/>
          <w:lang w:val="sr-Latn-ME"/>
        </w:rPr>
        <w:t>ezda ne proizvodi dovoljno tireoidnog</w:t>
      </w:r>
      <w:r w:rsidR="006004F6" w:rsidRPr="000D1AA8">
        <w:rPr>
          <w:noProof/>
          <w:szCs w:val="22"/>
          <w:lang w:val="sr-Latn-ME"/>
        </w:rPr>
        <w:t xml:space="preserve"> </w:t>
      </w:r>
      <w:r w:rsidR="005C13F4" w:rsidRPr="000D1AA8">
        <w:rPr>
          <w:noProof/>
          <w:szCs w:val="22"/>
          <w:lang w:val="sr-Latn-ME"/>
        </w:rPr>
        <w:t>hormona pr</w:t>
      </w:r>
      <w:r w:rsidR="00EF1AAF" w:rsidRPr="000D1AA8">
        <w:rPr>
          <w:noProof/>
          <w:szCs w:val="22"/>
          <w:lang w:val="sr-Latn-ME"/>
        </w:rPr>
        <w:t>ij</w:t>
      </w:r>
      <w:r w:rsidR="005C13F4" w:rsidRPr="000D1AA8">
        <w:rPr>
          <w:noProof/>
          <w:szCs w:val="22"/>
          <w:lang w:val="sr-Latn-ME"/>
        </w:rPr>
        <w:t xml:space="preserve">e ili u toku </w:t>
      </w:r>
      <w:r w:rsidR="00C66179" w:rsidRPr="000D1AA8">
        <w:rPr>
          <w:noProof/>
          <w:szCs w:val="22"/>
          <w:lang w:val="sr-Latn-ME"/>
        </w:rPr>
        <w:t>liječenj</w:t>
      </w:r>
      <w:r w:rsidR="005C13F4" w:rsidRPr="000D1AA8">
        <w:rPr>
          <w:noProof/>
          <w:szCs w:val="22"/>
          <w:lang w:val="sr-Latn-ME"/>
        </w:rPr>
        <w:t xml:space="preserve">a ovim </w:t>
      </w:r>
      <w:r w:rsidRPr="000D1AA8">
        <w:rPr>
          <w:noProof/>
          <w:szCs w:val="22"/>
          <w:lang w:val="sr-Latn-ME"/>
        </w:rPr>
        <w:t>lijek</w:t>
      </w:r>
      <w:r w:rsidR="005C13F4" w:rsidRPr="000D1AA8">
        <w:rPr>
          <w:noProof/>
          <w:szCs w:val="22"/>
          <w:lang w:val="sr-Latn-ME"/>
        </w:rPr>
        <w:t>om, potrebno je da primate terapiju nadoknade hormona.</w:t>
      </w:r>
    </w:p>
    <w:p w14:paraId="58F2EEB8" w14:textId="77777777" w:rsidR="005C13F4" w:rsidRPr="000D1AA8" w:rsidRDefault="005C13F4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1B5E37C8" w14:textId="1E76B4BC" w:rsidR="005C13F4" w:rsidRPr="000D1AA8" w:rsidRDefault="005C13F4" w:rsidP="005E4003">
      <w:pPr>
        <w:pStyle w:val="ListParagraph"/>
        <w:numPr>
          <w:ilvl w:val="0"/>
          <w:numId w:val="21"/>
        </w:num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>Ukoliko ste nedavno imali problem sa krvnim ugrušcima u venama i arterijama (krvnim</w:t>
      </w:r>
      <w:r w:rsidR="00D01DD5" w:rsidRPr="000D1AA8">
        <w:rPr>
          <w:b/>
          <w:bCs/>
          <w:noProof/>
          <w:szCs w:val="22"/>
          <w:lang w:val="sr-Latn-ME"/>
        </w:rPr>
        <w:t xml:space="preserve"> </w:t>
      </w:r>
      <w:r w:rsidRPr="000D1AA8">
        <w:rPr>
          <w:b/>
          <w:bCs/>
          <w:noProof/>
          <w:szCs w:val="22"/>
          <w:lang w:val="sr-Latn-ME"/>
        </w:rPr>
        <w:t>sudovima), uključujući moždani udar, srčani udar, emboliju ili trombozu.</w:t>
      </w:r>
    </w:p>
    <w:p w14:paraId="2FA86D5A" w14:textId="45C1F513" w:rsidR="004D1D48" w:rsidRPr="000D1AA8" w:rsidRDefault="005C13F4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Hitno zatražite pomoć i pozovite Vašeg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>a ukoliko os</w:t>
      </w:r>
      <w:r w:rsidR="00EF1AAF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>etite simptome kao što su bol ili pritisak u</w:t>
      </w:r>
      <w:r w:rsidR="006004F6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 xml:space="preserve">grudima; bol u rukama, leđima, vratu ili vilici; nedostatak </w:t>
      </w:r>
      <w:r w:rsidR="005826D5" w:rsidRPr="000D1AA8">
        <w:rPr>
          <w:noProof/>
          <w:szCs w:val="22"/>
          <w:lang w:val="sr-Latn-ME"/>
        </w:rPr>
        <w:t>daha</w:t>
      </w:r>
      <w:r w:rsidRPr="000D1AA8">
        <w:rPr>
          <w:noProof/>
          <w:szCs w:val="22"/>
          <w:lang w:val="sr-Latn-ME"/>
        </w:rPr>
        <w:t>; utrnulost ili slabost jedne strane</w:t>
      </w:r>
      <w:r w:rsidR="006004F6" w:rsidRPr="000D1AA8">
        <w:rPr>
          <w:noProof/>
          <w:szCs w:val="22"/>
          <w:lang w:val="sr-Latn-ME"/>
        </w:rPr>
        <w:t xml:space="preserve"> t</w:t>
      </w:r>
      <w:r w:rsidR="00EF1AAF" w:rsidRPr="000D1AA8">
        <w:rPr>
          <w:noProof/>
          <w:szCs w:val="22"/>
          <w:lang w:val="sr-Latn-ME"/>
        </w:rPr>
        <w:t>ij</w:t>
      </w:r>
      <w:r w:rsidR="006004F6" w:rsidRPr="000D1AA8">
        <w:rPr>
          <w:noProof/>
          <w:szCs w:val="22"/>
          <w:lang w:val="sr-Latn-ME"/>
        </w:rPr>
        <w:t xml:space="preserve">ela; otežan govor; glavobolja; poremećaj vida ili vrtoglavica u toku </w:t>
      </w:r>
      <w:r w:rsidR="00C66179" w:rsidRPr="000D1AA8">
        <w:rPr>
          <w:noProof/>
          <w:szCs w:val="22"/>
          <w:lang w:val="sr-Latn-ME"/>
        </w:rPr>
        <w:t>liječenj</w:t>
      </w:r>
      <w:r w:rsidR="006004F6" w:rsidRPr="000D1AA8">
        <w:rPr>
          <w:noProof/>
          <w:szCs w:val="22"/>
          <w:lang w:val="sr-Latn-ME"/>
        </w:rPr>
        <w:t xml:space="preserve">a ovim </w:t>
      </w:r>
      <w:r w:rsidR="00B04543" w:rsidRPr="000D1AA8">
        <w:rPr>
          <w:noProof/>
          <w:szCs w:val="22"/>
          <w:lang w:val="sr-Latn-ME"/>
        </w:rPr>
        <w:t>lijek</w:t>
      </w:r>
      <w:r w:rsidR="006004F6" w:rsidRPr="000D1AA8">
        <w:rPr>
          <w:noProof/>
          <w:szCs w:val="22"/>
          <w:lang w:val="sr-Latn-ME"/>
        </w:rPr>
        <w:t>om.</w:t>
      </w:r>
    </w:p>
    <w:p w14:paraId="3BAD4D53" w14:textId="027C3941" w:rsidR="005C13F4" w:rsidRPr="000D1AA8" w:rsidRDefault="005C13F4" w:rsidP="005E4003">
      <w:pPr>
        <w:rPr>
          <w:noProof/>
          <w:szCs w:val="22"/>
          <w:lang w:val="sr-Latn-ME"/>
        </w:rPr>
      </w:pPr>
    </w:p>
    <w:p w14:paraId="5FE176F0" w14:textId="14645EAD" w:rsidR="00153110" w:rsidRPr="000D1AA8" w:rsidRDefault="00153110" w:rsidP="005E4003">
      <w:pPr>
        <w:pStyle w:val="ListParagraph"/>
        <w:numPr>
          <w:ilvl w:val="0"/>
          <w:numId w:val="22"/>
        </w:num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>Ukoliko imate problema sa krvarenjem</w:t>
      </w:r>
      <w:r w:rsidR="005826D5" w:rsidRPr="000D1AA8">
        <w:rPr>
          <w:b/>
          <w:bCs/>
          <w:noProof/>
          <w:szCs w:val="22"/>
          <w:lang w:val="sr-Latn-ME"/>
        </w:rPr>
        <w:t>.</w:t>
      </w:r>
    </w:p>
    <w:p w14:paraId="0426AC5C" w14:textId="5BA989FC" w:rsidR="00153110" w:rsidRPr="000D1AA8" w:rsidRDefault="00B04543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Lijek</w:t>
      </w:r>
      <w:r w:rsidR="00153110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Aksitinib STADA</w:t>
      </w:r>
      <w:r w:rsidR="00153110" w:rsidRPr="000D1AA8">
        <w:rPr>
          <w:noProof/>
          <w:szCs w:val="22"/>
          <w:lang w:val="sr-Latn-ME"/>
        </w:rPr>
        <w:t xml:space="preserve"> može povećati mogućnost krvarenja. Kažite Vašem </w:t>
      </w:r>
      <w:r w:rsidRPr="000D1AA8">
        <w:rPr>
          <w:noProof/>
          <w:szCs w:val="22"/>
          <w:lang w:val="sr-Latn-ME"/>
        </w:rPr>
        <w:t>ljekar</w:t>
      </w:r>
      <w:r w:rsidR="00153110" w:rsidRPr="000D1AA8">
        <w:rPr>
          <w:noProof/>
          <w:szCs w:val="22"/>
          <w:lang w:val="sr-Latn-ME"/>
        </w:rPr>
        <w:t xml:space="preserve">u ukoliko Vam se javi bilo kakvo krvarenje, iskašljavanje krvi ili krvavog ispljuvka tokom </w:t>
      </w:r>
      <w:r w:rsidR="00C66179" w:rsidRPr="000D1AA8">
        <w:rPr>
          <w:noProof/>
          <w:szCs w:val="22"/>
          <w:lang w:val="sr-Latn-ME"/>
        </w:rPr>
        <w:t>liječenj</w:t>
      </w:r>
      <w:r w:rsidR="00153110" w:rsidRPr="000D1AA8">
        <w:rPr>
          <w:noProof/>
          <w:szCs w:val="22"/>
          <w:lang w:val="sr-Latn-ME"/>
        </w:rPr>
        <w:t xml:space="preserve">a ovim </w:t>
      </w:r>
      <w:r w:rsidRPr="000D1AA8">
        <w:rPr>
          <w:noProof/>
          <w:szCs w:val="22"/>
          <w:lang w:val="sr-Latn-ME"/>
        </w:rPr>
        <w:t>lijek</w:t>
      </w:r>
      <w:r w:rsidR="00153110" w:rsidRPr="000D1AA8">
        <w:rPr>
          <w:noProof/>
          <w:szCs w:val="22"/>
          <w:lang w:val="sr-Latn-ME"/>
        </w:rPr>
        <w:t>om.</w:t>
      </w:r>
    </w:p>
    <w:p w14:paraId="33516D51" w14:textId="77777777" w:rsidR="00393DDE" w:rsidRPr="000D1AA8" w:rsidRDefault="00393DDE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4275CC2D" w14:textId="03EF6EAB" w:rsidR="00393DDE" w:rsidRPr="000D1AA8" w:rsidRDefault="00393DDE" w:rsidP="005E4003">
      <w:pPr>
        <w:pStyle w:val="ListParagraph"/>
        <w:numPr>
          <w:ilvl w:val="0"/>
          <w:numId w:val="22"/>
        </w:num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>Ukoliko imate ili ste imali proširenje</w:t>
      </w:r>
      <w:r w:rsidR="00054778" w:rsidRPr="000D1AA8">
        <w:rPr>
          <w:b/>
          <w:bCs/>
          <w:noProof/>
          <w:szCs w:val="22"/>
          <w:lang w:val="sr-Latn-ME"/>
        </w:rPr>
        <w:t xml:space="preserve"> </w:t>
      </w:r>
      <w:r w:rsidR="00791E4C" w:rsidRPr="000D1AA8">
        <w:rPr>
          <w:b/>
          <w:bCs/>
          <w:noProof/>
          <w:szCs w:val="22"/>
          <w:lang w:val="sr-Latn-ME"/>
        </w:rPr>
        <w:t xml:space="preserve">i slabljenje zida </w:t>
      </w:r>
      <w:r w:rsidR="00054778" w:rsidRPr="000D1AA8">
        <w:rPr>
          <w:b/>
          <w:bCs/>
          <w:noProof/>
          <w:szCs w:val="22"/>
          <w:lang w:val="sr-Latn-ME"/>
        </w:rPr>
        <w:t xml:space="preserve">krvnog suda </w:t>
      </w:r>
      <w:r w:rsidR="00296E55" w:rsidRPr="000D1AA8">
        <w:rPr>
          <w:b/>
          <w:bCs/>
          <w:noProof/>
          <w:szCs w:val="22"/>
          <w:lang w:val="sr-Latn-ME"/>
        </w:rPr>
        <w:t>(aneurizma)</w:t>
      </w:r>
      <w:r w:rsidR="00682C04" w:rsidRPr="000D1AA8">
        <w:rPr>
          <w:b/>
          <w:bCs/>
          <w:noProof/>
          <w:szCs w:val="22"/>
          <w:lang w:val="sr-Latn-ME"/>
        </w:rPr>
        <w:t xml:space="preserve"> ili </w:t>
      </w:r>
      <w:r w:rsidR="00296E55" w:rsidRPr="000D1AA8">
        <w:rPr>
          <w:b/>
          <w:bCs/>
          <w:noProof/>
          <w:szCs w:val="22"/>
          <w:lang w:val="sr-Latn-ME"/>
        </w:rPr>
        <w:t>p</w:t>
      </w:r>
      <w:r w:rsidR="00250024" w:rsidRPr="000D1AA8">
        <w:rPr>
          <w:b/>
          <w:bCs/>
          <w:noProof/>
          <w:szCs w:val="22"/>
          <w:lang w:val="sr-Latn-ME"/>
        </w:rPr>
        <w:t>roc</w:t>
      </w:r>
      <w:r w:rsidR="00EF1AAF" w:rsidRPr="000D1AA8">
        <w:rPr>
          <w:b/>
          <w:bCs/>
          <w:noProof/>
          <w:szCs w:val="22"/>
          <w:lang w:val="sr-Latn-ME"/>
        </w:rPr>
        <w:t>j</w:t>
      </w:r>
      <w:r w:rsidR="00250024" w:rsidRPr="000D1AA8">
        <w:rPr>
          <w:b/>
          <w:bCs/>
          <w:noProof/>
          <w:szCs w:val="22"/>
          <w:lang w:val="sr-Latn-ME"/>
        </w:rPr>
        <w:t>ep</w:t>
      </w:r>
      <w:r w:rsidR="00296E55" w:rsidRPr="000D1AA8">
        <w:rPr>
          <w:b/>
          <w:bCs/>
          <w:noProof/>
          <w:szCs w:val="22"/>
          <w:lang w:val="sr-Latn-ME"/>
        </w:rPr>
        <w:t xml:space="preserve"> na zidu </w:t>
      </w:r>
      <w:r w:rsidR="00CB1002" w:rsidRPr="000D1AA8">
        <w:rPr>
          <w:b/>
          <w:bCs/>
          <w:noProof/>
          <w:szCs w:val="22"/>
          <w:lang w:val="sr-Latn-ME"/>
        </w:rPr>
        <w:t>neke arterije</w:t>
      </w:r>
      <w:r w:rsidR="003F6FBB" w:rsidRPr="000D1AA8">
        <w:rPr>
          <w:b/>
          <w:bCs/>
          <w:noProof/>
          <w:szCs w:val="22"/>
          <w:lang w:val="sr-Latn-ME"/>
        </w:rPr>
        <w:t xml:space="preserve"> (disekcija arterije)</w:t>
      </w:r>
      <w:r w:rsidR="005826D5" w:rsidRPr="000D1AA8">
        <w:rPr>
          <w:b/>
          <w:bCs/>
          <w:noProof/>
          <w:szCs w:val="22"/>
          <w:lang w:val="sr-Latn-ME"/>
        </w:rPr>
        <w:t>.</w:t>
      </w:r>
    </w:p>
    <w:p w14:paraId="2E7C3F6A" w14:textId="77777777" w:rsidR="00153110" w:rsidRPr="000D1AA8" w:rsidRDefault="00153110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07B46887" w14:textId="03D258DD" w:rsidR="00153110" w:rsidRPr="000D1AA8" w:rsidRDefault="00153110" w:rsidP="005E4003">
      <w:pPr>
        <w:pStyle w:val="ListParagraph"/>
        <w:numPr>
          <w:ilvl w:val="0"/>
          <w:numId w:val="23"/>
        </w:num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 xml:space="preserve">Ukoliko tokom </w:t>
      </w:r>
      <w:r w:rsidR="00C66179" w:rsidRPr="000D1AA8">
        <w:rPr>
          <w:b/>
          <w:bCs/>
          <w:noProof/>
          <w:szCs w:val="22"/>
          <w:lang w:val="sr-Latn-ME"/>
        </w:rPr>
        <w:t>liječenj</w:t>
      </w:r>
      <w:r w:rsidRPr="000D1AA8">
        <w:rPr>
          <w:b/>
          <w:bCs/>
          <w:noProof/>
          <w:szCs w:val="22"/>
          <w:lang w:val="sr-Latn-ME"/>
        </w:rPr>
        <w:t xml:space="preserve">a ovim </w:t>
      </w:r>
      <w:r w:rsidR="00B04543" w:rsidRPr="000D1AA8">
        <w:rPr>
          <w:b/>
          <w:bCs/>
          <w:noProof/>
          <w:szCs w:val="22"/>
          <w:lang w:val="sr-Latn-ME"/>
        </w:rPr>
        <w:t>lijek</w:t>
      </w:r>
      <w:r w:rsidRPr="000D1AA8">
        <w:rPr>
          <w:b/>
          <w:bCs/>
          <w:noProof/>
          <w:szCs w:val="22"/>
          <w:lang w:val="sr-Latn-ME"/>
        </w:rPr>
        <w:t xml:space="preserve">om imate jake bolove u trbuhu (abdomenu) ili bol u </w:t>
      </w:r>
      <w:r w:rsidR="005826D5" w:rsidRPr="000D1AA8">
        <w:rPr>
          <w:b/>
          <w:bCs/>
          <w:noProof/>
          <w:szCs w:val="22"/>
          <w:lang w:val="sr-Latn-ME"/>
        </w:rPr>
        <w:t xml:space="preserve">trbuhu </w:t>
      </w:r>
      <w:r w:rsidRPr="000D1AA8">
        <w:rPr>
          <w:b/>
          <w:bCs/>
          <w:noProof/>
          <w:szCs w:val="22"/>
          <w:lang w:val="sr-Latn-ME"/>
        </w:rPr>
        <w:t>koji</w:t>
      </w:r>
      <w:r w:rsidR="005826D5" w:rsidRPr="000D1AA8">
        <w:rPr>
          <w:b/>
          <w:bCs/>
          <w:noProof/>
          <w:szCs w:val="22"/>
          <w:lang w:val="sr-Latn-ME"/>
        </w:rPr>
        <w:t xml:space="preserve"> </w:t>
      </w:r>
      <w:r w:rsidRPr="000D1AA8">
        <w:rPr>
          <w:b/>
          <w:bCs/>
          <w:noProof/>
          <w:szCs w:val="22"/>
          <w:lang w:val="sr-Latn-ME"/>
        </w:rPr>
        <w:t>ne prolazi</w:t>
      </w:r>
      <w:r w:rsidR="005826D5" w:rsidRPr="000D1AA8">
        <w:rPr>
          <w:b/>
          <w:bCs/>
          <w:noProof/>
          <w:szCs w:val="22"/>
          <w:lang w:val="sr-Latn-ME"/>
        </w:rPr>
        <w:t>.</w:t>
      </w:r>
    </w:p>
    <w:p w14:paraId="72AD2CC1" w14:textId="06AC0C35" w:rsidR="005C13F4" w:rsidRPr="000D1AA8" w:rsidRDefault="00B04543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lastRenderedPageBreak/>
        <w:t>Lijek</w:t>
      </w:r>
      <w:r w:rsidR="00153110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Aksitinib STADA</w:t>
      </w:r>
      <w:r w:rsidR="00153110" w:rsidRPr="000D1AA8">
        <w:rPr>
          <w:noProof/>
          <w:szCs w:val="22"/>
          <w:lang w:val="sr-Latn-ME"/>
        </w:rPr>
        <w:t xml:space="preserve"> može povećati </w:t>
      </w:r>
      <w:r w:rsidR="005826D5" w:rsidRPr="000D1AA8">
        <w:rPr>
          <w:noProof/>
          <w:szCs w:val="22"/>
          <w:lang w:val="sr-Latn-ME"/>
        </w:rPr>
        <w:t xml:space="preserve">rizik od </w:t>
      </w:r>
      <w:r w:rsidR="00153110" w:rsidRPr="000D1AA8">
        <w:rPr>
          <w:noProof/>
          <w:szCs w:val="22"/>
          <w:lang w:val="sr-Latn-ME"/>
        </w:rPr>
        <w:t>stvaranja pukotine na želucu ili cr</w:t>
      </w:r>
      <w:r w:rsidR="005D4C54" w:rsidRPr="000D1AA8">
        <w:rPr>
          <w:noProof/>
          <w:szCs w:val="22"/>
          <w:lang w:val="sr-Latn-ME"/>
        </w:rPr>
        <w:t>ij</w:t>
      </w:r>
      <w:r w:rsidR="00153110" w:rsidRPr="000D1AA8">
        <w:rPr>
          <w:noProof/>
          <w:szCs w:val="22"/>
          <w:lang w:val="sr-Latn-ME"/>
        </w:rPr>
        <w:t xml:space="preserve">evima </w:t>
      </w:r>
      <w:r w:rsidR="005826D5" w:rsidRPr="000D1AA8">
        <w:rPr>
          <w:noProof/>
          <w:szCs w:val="22"/>
          <w:lang w:val="sr-Latn-ME"/>
        </w:rPr>
        <w:t xml:space="preserve">(perforacije) </w:t>
      </w:r>
      <w:r w:rsidR="00153110" w:rsidRPr="000D1AA8">
        <w:rPr>
          <w:noProof/>
          <w:szCs w:val="22"/>
          <w:lang w:val="sr-Latn-ME"/>
        </w:rPr>
        <w:t>ili stvaranja fistule (neprirodnog c</w:t>
      </w:r>
      <w:r w:rsidR="005D4C54" w:rsidRPr="000D1AA8">
        <w:rPr>
          <w:noProof/>
          <w:szCs w:val="22"/>
          <w:lang w:val="sr-Latn-ME"/>
        </w:rPr>
        <w:t>j</w:t>
      </w:r>
      <w:r w:rsidR="00153110" w:rsidRPr="000D1AA8">
        <w:rPr>
          <w:noProof/>
          <w:szCs w:val="22"/>
          <w:lang w:val="sr-Latn-ME"/>
        </w:rPr>
        <w:t>evastog kanala između dv</w:t>
      </w:r>
      <w:r w:rsidR="005D4C54" w:rsidRPr="000D1AA8">
        <w:rPr>
          <w:noProof/>
          <w:szCs w:val="22"/>
          <w:lang w:val="sr-Latn-ME"/>
        </w:rPr>
        <w:t>ij</w:t>
      </w:r>
      <w:r w:rsidR="00153110" w:rsidRPr="000D1AA8">
        <w:rPr>
          <w:noProof/>
          <w:szCs w:val="22"/>
          <w:lang w:val="sr-Latn-ME"/>
        </w:rPr>
        <w:t>e t</w:t>
      </w:r>
      <w:r w:rsidR="005D4C54" w:rsidRPr="000D1AA8">
        <w:rPr>
          <w:noProof/>
          <w:szCs w:val="22"/>
          <w:lang w:val="sr-Latn-ME"/>
        </w:rPr>
        <w:t>j</w:t>
      </w:r>
      <w:r w:rsidR="00153110" w:rsidRPr="000D1AA8">
        <w:rPr>
          <w:noProof/>
          <w:szCs w:val="22"/>
          <w:lang w:val="sr-Latn-ME"/>
        </w:rPr>
        <w:t>elesne šupljine ili između t</w:t>
      </w:r>
      <w:r w:rsidR="005D4C54" w:rsidRPr="000D1AA8">
        <w:rPr>
          <w:noProof/>
          <w:szCs w:val="22"/>
          <w:lang w:val="sr-Latn-ME"/>
        </w:rPr>
        <w:t>j</w:t>
      </w:r>
      <w:r w:rsidR="00153110" w:rsidRPr="000D1AA8">
        <w:rPr>
          <w:noProof/>
          <w:szCs w:val="22"/>
          <w:lang w:val="sr-Latn-ME"/>
        </w:rPr>
        <w:t xml:space="preserve">elesne šupljine i kože). Kažite Vašem </w:t>
      </w:r>
      <w:r w:rsidRPr="000D1AA8">
        <w:rPr>
          <w:noProof/>
          <w:szCs w:val="22"/>
          <w:lang w:val="sr-Latn-ME"/>
        </w:rPr>
        <w:t>ljekar</w:t>
      </w:r>
      <w:r w:rsidR="00153110" w:rsidRPr="000D1AA8">
        <w:rPr>
          <w:noProof/>
          <w:szCs w:val="22"/>
          <w:lang w:val="sr-Latn-ME"/>
        </w:rPr>
        <w:t xml:space="preserve">u ukoliko imate jak bol u trbuhu tokom </w:t>
      </w:r>
      <w:r w:rsidR="00C66179" w:rsidRPr="000D1AA8">
        <w:rPr>
          <w:noProof/>
          <w:szCs w:val="22"/>
          <w:lang w:val="sr-Latn-ME"/>
        </w:rPr>
        <w:t>liječenj</w:t>
      </w:r>
      <w:r w:rsidR="00153110" w:rsidRPr="000D1AA8">
        <w:rPr>
          <w:noProof/>
          <w:szCs w:val="22"/>
          <w:lang w:val="sr-Latn-ME"/>
        </w:rPr>
        <w:t xml:space="preserve">a ovim </w:t>
      </w:r>
      <w:r w:rsidRPr="000D1AA8">
        <w:rPr>
          <w:noProof/>
          <w:szCs w:val="22"/>
          <w:lang w:val="sr-Latn-ME"/>
        </w:rPr>
        <w:t>lijek</w:t>
      </w:r>
      <w:r w:rsidR="00153110" w:rsidRPr="000D1AA8">
        <w:rPr>
          <w:noProof/>
          <w:szCs w:val="22"/>
          <w:lang w:val="sr-Latn-ME"/>
        </w:rPr>
        <w:t>om.</w:t>
      </w:r>
    </w:p>
    <w:p w14:paraId="567070A4" w14:textId="1A81809E" w:rsidR="00D01DD5" w:rsidRPr="000D1AA8" w:rsidRDefault="00D01DD5" w:rsidP="005E4003">
      <w:pPr>
        <w:rPr>
          <w:noProof/>
          <w:szCs w:val="22"/>
          <w:lang w:val="sr-Latn-ME"/>
        </w:rPr>
      </w:pPr>
    </w:p>
    <w:p w14:paraId="11AAF678" w14:textId="18084130" w:rsidR="00AE30CE" w:rsidRPr="000D1AA8" w:rsidRDefault="00AE30CE" w:rsidP="005E4003">
      <w:pPr>
        <w:pStyle w:val="ListParagraph"/>
        <w:numPr>
          <w:ilvl w:val="0"/>
          <w:numId w:val="24"/>
        </w:num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>Ukoliko treba da idete na operaciju ili imate ranu koja nije zarasla</w:t>
      </w:r>
      <w:r w:rsidR="005826D5" w:rsidRPr="000D1AA8">
        <w:rPr>
          <w:b/>
          <w:bCs/>
          <w:noProof/>
          <w:szCs w:val="22"/>
          <w:lang w:val="sr-Latn-ME"/>
        </w:rPr>
        <w:t>.</w:t>
      </w:r>
    </w:p>
    <w:p w14:paraId="29921671" w14:textId="51BDCE3A" w:rsidR="00AE30CE" w:rsidRPr="000D1AA8" w:rsidRDefault="00AE30CE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Vaš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 xml:space="preserve"> bi trebalo da prekine </w:t>
      </w:r>
      <w:r w:rsidR="0076732E" w:rsidRPr="000D1AA8">
        <w:rPr>
          <w:noProof/>
          <w:szCs w:val="22"/>
          <w:lang w:val="sr-Latn-ME"/>
        </w:rPr>
        <w:t>primjen</w:t>
      </w:r>
      <w:r w:rsidRPr="000D1AA8">
        <w:rPr>
          <w:noProof/>
          <w:szCs w:val="22"/>
          <w:lang w:val="sr-Latn-ME"/>
        </w:rPr>
        <w:t xml:space="preserve">u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a </w:t>
      </w:r>
      <w:r w:rsidR="00B04543" w:rsidRPr="000D1AA8">
        <w:rPr>
          <w:noProof/>
          <w:szCs w:val="22"/>
          <w:lang w:val="sr-Latn-ME"/>
        </w:rPr>
        <w:t>Aksitinib STADA</w:t>
      </w:r>
      <w:r w:rsidRPr="000D1AA8">
        <w:rPr>
          <w:noProof/>
          <w:szCs w:val="22"/>
          <w:lang w:val="sr-Latn-ME"/>
        </w:rPr>
        <w:t xml:space="preserve"> najmanje 24 sata pr</w:t>
      </w:r>
      <w:r w:rsidR="005D4C54" w:rsidRPr="000D1AA8">
        <w:rPr>
          <w:noProof/>
          <w:szCs w:val="22"/>
          <w:lang w:val="sr-Latn-ME"/>
        </w:rPr>
        <w:t>ij</w:t>
      </w:r>
      <w:r w:rsidRPr="000D1AA8">
        <w:rPr>
          <w:noProof/>
          <w:szCs w:val="22"/>
          <w:lang w:val="sr-Latn-ME"/>
        </w:rPr>
        <w:t>e operacije zbog mogućeg</w:t>
      </w:r>
      <w:r w:rsidR="005D4C54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 xml:space="preserve">uticaja na zarastanje rana. Terapija ovim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>om se može ponovo započeti nakon odgovarajućeg</w:t>
      </w:r>
      <w:r w:rsidR="00F0524E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zarastanja rane.</w:t>
      </w:r>
    </w:p>
    <w:p w14:paraId="1983CDF2" w14:textId="77777777" w:rsidR="00F63098" w:rsidRPr="000D1AA8" w:rsidRDefault="00F63098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46E17EAD" w14:textId="115CFDF6" w:rsidR="00AE30CE" w:rsidRPr="000D1AA8" w:rsidRDefault="00AE30CE" w:rsidP="005E4003">
      <w:pPr>
        <w:pStyle w:val="ListParagraph"/>
        <w:numPr>
          <w:ilvl w:val="0"/>
          <w:numId w:val="25"/>
        </w:num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 xml:space="preserve">Ukoliko Vam se tokom </w:t>
      </w:r>
      <w:r w:rsidR="00C66179" w:rsidRPr="000D1AA8">
        <w:rPr>
          <w:b/>
          <w:bCs/>
          <w:noProof/>
          <w:szCs w:val="22"/>
          <w:lang w:val="sr-Latn-ME"/>
        </w:rPr>
        <w:t>liječenj</w:t>
      </w:r>
      <w:r w:rsidRPr="000D1AA8">
        <w:rPr>
          <w:b/>
          <w:bCs/>
          <w:noProof/>
          <w:szCs w:val="22"/>
          <w:lang w:val="sr-Latn-ME"/>
        </w:rPr>
        <w:t xml:space="preserve">a ovim </w:t>
      </w:r>
      <w:r w:rsidR="00B04543" w:rsidRPr="000D1AA8">
        <w:rPr>
          <w:b/>
          <w:bCs/>
          <w:noProof/>
          <w:szCs w:val="22"/>
          <w:lang w:val="sr-Latn-ME"/>
        </w:rPr>
        <w:t>lijek</w:t>
      </w:r>
      <w:r w:rsidRPr="000D1AA8">
        <w:rPr>
          <w:b/>
          <w:bCs/>
          <w:noProof/>
          <w:szCs w:val="22"/>
          <w:lang w:val="sr-Latn-ME"/>
        </w:rPr>
        <w:t>om jave simptomi kao što su glavobolja, zbunjenost,</w:t>
      </w:r>
      <w:r w:rsidR="00F0524E" w:rsidRPr="000D1AA8">
        <w:rPr>
          <w:b/>
          <w:bCs/>
          <w:noProof/>
          <w:szCs w:val="22"/>
          <w:lang w:val="sr-Latn-ME"/>
        </w:rPr>
        <w:t xml:space="preserve"> </w:t>
      </w:r>
      <w:r w:rsidRPr="000D1AA8">
        <w:rPr>
          <w:b/>
          <w:bCs/>
          <w:noProof/>
          <w:szCs w:val="22"/>
          <w:lang w:val="sr-Latn-ME"/>
        </w:rPr>
        <w:t>napadi (grčevi) ili prom</w:t>
      </w:r>
      <w:r w:rsidR="004A43C2" w:rsidRPr="000D1AA8">
        <w:rPr>
          <w:b/>
          <w:bCs/>
          <w:noProof/>
          <w:szCs w:val="22"/>
          <w:lang w:val="sr-Latn-ME"/>
        </w:rPr>
        <w:t>j</w:t>
      </w:r>
      <w:r w:rsidRPr="000D1AA8">
        <w:rPr>
          <w:b/>
          <w:bCs/>
          <w:noProof/>
          <w:szCs w:val="22"/>
          <w:lang w:val="sr-Latn-ME"/>
        </w:rPr>
        <w:t xml:space="preserve">ene vida sa </w:t>
      </w:r>
      <w:r w:rsidR="005826D5" w:rsidRPr="000D1AA8">
        <w:rPr>
          <w:b/>
          <w:bCs/>
          <w:noProof/>
          <w:szCs w:val="22"/>
          <w:lang w:val="sr-Latn-ME"/>
        </w:rPr>
        <w:t xml:space="preserve">visokim krvnim pritiskom </w:t>
      </w:r>
      <w:r w:rsidRPr="000D1AA8">
        <w:rPr>
          <w:b/>
          <w:bCs/>
          <w:noProof/>
          <w:szCs w:val="22"/>
          <w:lang w:val="sr-Latn-ME"/>
        </w:rPr>
        <w:t xml:space="preserve">ili bez </w:t>
      </w:r>
      <w:r w:rsidR="005826D5" w:rsidRPr="000D1AA8">
        <w:rPr>
          <w:b/>
          <w:bCs/>
          <w:noProof/>
          <w:szCs w:val="22"/>
          <w:lang w:val="sr-Latn-ME"/>
        </w:rPr>
        <w:t>njega.</w:t>
      </w:r>
    </w:p>
    <w:p w14:paraId="5B3D5E6C" w14:textId="4C96935C" w:rsidR="00AE30CE" w:rsidRPr="000D1AA8" w:rsidRDefault="00AE30CE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Hitno zatražite pomoć i pozovite Vašeg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>a. Ovo mogu biti znaci r</w:t>
      </w:r>
      <w:r w:rsidR="004A43C2" w:rsidRPr="000D1AA8">
        <w:rPr>
          <w:noProof/>
          <w:szCs w:val="22"/>
          <w:lang w:val="sr-Latn-ME"/>
        </w:rPr>
        <w:t>ij</w:t>
      </w:r>
      <w:r w:rsidRPr="000D1AA8">
        <w:rPr>
          <w:noProof/>
          <w:szCs w:val="22"/>
          <w:lang w:val="sr-Latn-ME"/>
        </w:rPr>
        <w:t>etkog neurološkog neželjenog</w:t>
      </w:r>
      <w:r w:rsidR="00F0524E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dejstva koje se naziva sindrom posteriorne reverzibilne encefalopatije.</w:t>
      </w:r>
    </w:p>
    <w:p w14:paraId="09CF04BB" w14:textId="77777777" w:rsidR="00F63098" w:rsidRPr="000D1AA8" w:rsidRDefault="00F63098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5C5C2D46" w14:textId="0311A737" w:rsidR="00AE30CE" w:rsidRPr="000D1AA8" w:rsidRDefault="00AE30CE" w:rsidP="005E4003">
      <w:pPr>
        <w:pStyle w:val="ListParagraph"/>
        <w:numPr>
          <w:ilvl w:val="0"/>
          <w:numId w:val="26"/>
        </w:num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>Ukoliko imate probleme sa jetrom</w:t>
      </w:r>
      <w:r w:rsidR="005826D5" w:rsidRPr="000D1AA8">
        <w:rPr>
          <w:b/>
          <w:bCs/>
          <w:noProof/>
          <w:szCs w:val="22"/>
          <w:lang w:val="sr-Latn-ME"/>
        </w:rPr>
        <w:t>.</w:t>
      </w:r>
    </w:p>
    <w:p w14:paraId="076F02C1" w14:textId="6D8692F2" w:rsidR="00F63098" w:rsidRPr="000D1AA8" w:rsidRDefault="00AE30CE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Vaš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 xml:space="preserve"> bi trebalo da uradi analize krvi kako bi prov</w:t>
      </w:r>
      <w:r w:rsidR="005826D5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>erio funkciju jetre pr</w:t>
      </w:r>
      <w:r w:rsidR="004A43C2" w:rsidRPr="000D1AA8">
        <w:rPr>
          <w:noProof/>
          <w:szCs w:val="22"/>
          <w:lang w:val="sr-Latn-ME"/>
        </w:rPr>
        <w:t>ij</w:t>
      </w:r>
      <w:r w:rsidRPr="000D1AA8">
        <w:rPr>
          <w:noProof/>
          <w:szCs w:val="22"/>
          <w:lang w:val="sr-Latn-ME"/>
        </w:rPr>
        <w:t xml:space="preserve">e i tokom </w:t>
      </w:r>
      <w:r w:rsidR="00C66179" w:rsidRPr="000D1AA8">
        <w:rPr>
          <w:noProof/>
          <w:szCs w:val="22"/>
          <w:lang w:val="sr-Latn-ME"/>
        </w:rPr>
        <w:t>liječenj</w:t>
      </w:r>
      <w:r w:rsidRPr="000D1AA8">
        <w:rPr>
          <w:noProof/>
          <w:szCs w:val="22"/>
          <w:lang w:val="sr-Latn-ME"/>
        </w:rPr>
        <w:t xml:space="preserve">a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>om</w:t>
      </w:r>
      <w:r w:rsidR="00F0524E" w:rsidRPr="000D1AA8">
        <w:rPr>
          <w:noProof/>
          <w:szCs w:val="22"/>
          <w:lang w:val="sr-Latn-ME"/>
        </w:rPr>
        <w:t xml:space="preserve"> </w:t>
      </w:r>
      <w:r w:rsidR="00B04543" w:rsidRPr="000D1AA8">
        <w:rPr>
          <w:noProof/>
          <w:szCs w:val="22"/>
          <w:lang w:val="sr-Latn-ME"/>
        </w:rPr>
        <w:t>Aksitinib STADA</w:t>
      </w:r>
      <w:r w:rsidR="004A43C2" w:rsidRPr="000D1AA8">
        <w:rPr>
          <w:noProof/>
          <w:szCs w:val="22"/>
          <w:lang w:val="sr-Latn-ME"/>
        </w:rPr>
        <w:t>.</w:t>
      </w:r>
    </w:p>
    <w:p w14:paraId="6867E06E" w14:textId="77777777" w:rsidR="00F0524E" w:rsidRPr="000D1AA8" w:rsidRDefault="00F0524E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3353315B" w14:textId="5B53ADDB" w:rsidR="00AE30CE" w:rsidRPr="000D1AA8" w:rsidRDefault="00AE30CE" w:rsidP="005E4003">
      <w:pPr>
        <w:pStyle w:val="ListParagraph"/>
        <w:numPr>
          <w:ilvl w:val="0"/>
          <w:numId w:val="27"/>
        </w:num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 xml:space="preserve">Ukoliko Vam se tokom terapije ovim </w:t>
      </w:r>
      <w:r w:rsidR="00B04543" w:rsidRPr="000D1AA8">
        <w:rPr>
          <w:b/>
          <w:bCs/>
          <w:noProof/>
          <w:szCs w:val="22"/>
          <w:lang w:val="sr-Latn-ME"/>
        </w:rPr>
        <w:t>lijek</w:t>
      </w:r>
      <w:r w:rsidRPr="000D1AA8">
        <w:rPr>
          <w:b/>
          <w:bCs/>
          <w:noProof/>
          <w:szCs w:val="22"/>
          <w:lang w:val="sr-Latn-ME"/>
        </w:rPr>
        <w:t>om jave simptomi kao što su prekom</w:t>
      </w:r>
      <w:r w:rsidR="004A43C2" w:rsidRPr="000D1AA8">
        <w:rPr>
          <w:b/>
          <w:bCs/>
          <w:noProof/>
          <w:szCs w:val="22"/>
          <w:lang w:val="sr-Latn-ME"/>
        </w:rPr>
        <w:t>j</w:t>
      </w:r>
      <w:r w:rsidRPr="000D1AA8">
        <w:rPr>
          <w:b/>
          <w:bCs/>
          <w:noProof/>
          <w:szCs w:val="22"/>
          <w:lang w:val="sr-Latn-ME"/>
        </w:rPr>
        <w:t>erni zamor,</w:t>
      </w:r>
      <w:r w:rsidR="00F0524E" w:rsidRPr="000D1AA8">
        <w:rPr>
          <w:b/>
          <w:bCs/>
          <w:noProof/>
          <w:szCs w:val="22"/>
          <w:lang w:val="sr-Latn-ME"/>
        </w:rPr>
        <w:t xml:space="preserve"> </w:t>
      </w:r>
      <w:r w:rsidRPr="000D1AA8">
        <w:rPr>
          <w:b/>
          <w:bCs/>
          <w:noProof/>
          <w:szCs w:val="22"/>
          <w:lang w:val="sr-Latn-ME"/>
        </w:rPr>
        <w:t>oticanje trbuha, nogu ili članaka, nedostatak daha ili izražene vene na vratu.</w:t>
      </w:r>
    </w:p>
    <w:p w14:paraId="752FE79D" w14:textId="37877C64" w:rsidR="00E84A3C" w:rsidRPr="000D1AA8" w:rsidRDefault="00B04543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Lijek</w:t>
      </w:r>
      <w:r w:rsidR="00AE30CE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Aksitinib STADA</w:t>
      </w:r>
      <w:r w:rsidR="00AE30CE" w:rsidRPr="000D1AA8">
        <w:rPr>
          <w:noProof/>
          <w:szCs w:val="22"/>
          <w:lang w:val="sr-Latn-ME"/>
        </w:rPr>
        <w:t xml:space="preserve"> može povećati rizik od razvoja srčane slabosti. </w:t>
      </w:r>
      <w:r w:rsidRPr="000D1AA8">
        <w:rPr>
          <w:noProof/>
          <w:szCs w:val="22"/>
          <w:lang w:val="sr-Latn-ME"/>
        </w:rPr>
        <w:t>Ljekar</w:t>
      </w:r>
      <w:r w:rsidR="00AE30CE" w:rsidRPr="000D1AA8">
        <w:rPr>
          <w:noProof/>
          <w:szCs w:val="22"/>
          <w:lang w:val="sr-Latn-ME"/>
        </w:rPr>
        <w:t xml:space="preserve"> </w:t>
      </w:r>
      <w:r w:rsidR="005826D5" w:rsidRPr="000D1AA8">
        <w:rPr>
          <w:noProof/>
          <w:szCs w:val="22"/>
          <w:lang w:val="sr-Latn-ME"/>
        </w:rPr>
        <w:t>mora</w:t>
      </w:r>
      <w:r w:rsidR="00AE30CE" w:rsidRPr="000D1AA8">
        <w:rPr>
          <w:noProof/>
          <w:szCs w:val="22"/>
          <w:lang w:val="sr-Latn-ME"/>
        </w:rPr>
        <w:t xml:space="preserve"> pratiti znake i simptome srčane</w:t>
      </w:r>
      <w:r w:rsidR="00F0524E" w:rsidRPr="000D1AA8">
        <w:rPr>
          <w:noProof/>
          <w:szCs w:val="22"/>
          <w:lang w:val="sr-Latn-ME"/>
        </w:rPr>
        <w:t xml:space="preserve"> </w:t>
      </w:r>
      <w:r w:rsidR="00AE30CE" w:rsidRPr="000D1AA8">
        <w:rPr>
          <w:noProof/>
          <w:szCs w:val="22"/>
          <w:lang w:val="sr-Latn-ME"/>
        </w:rPr>
        <w:t>slabosti povremeno tokom terapije aksitinibom.</w:t>
      </w:r>
    </w:p>
    <w:p w14:paraId="1D52B6E9" w14:textId="057517AA" w:rsidR="00E84A3C" w:rsidRPr="000D1AA8" w:rsidRDefault="00E84A3C" w:rsidP="005E4003">
      <w:pPr>
        <w:rPr>
          <w:noProof/>
          <w:szCs w:val="22"/>
          <w:lang w:val="sr-Latn-ME"/>
        </w:rPr>
      </w:pPr>
    </w:p>
    <w:p w14:paraId="117643A0" w14:textId="1D1D5D50" w:rsidR="00CE2A4D" w:rsidRPr="000D1AA8" w:rsidRDefault="0051021A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>D</w:t>
      </w:r>
      <w:r w:rsidR="004A43C2" w:rsidRPr="000D1AA8">
        <w:rPr>
          <w:b/>
          <w:bCs/>
          <w:noProof/>
          <w:szCs w:val="22"/>
          <w:lang w:val="sr-Latn-ME"/>
        </w:rPr>
        <w:t>j</w:t>
      </w:r>
      <w:r w:rsidRPr="000D1AA8">
        <w:rPr>
          <w:b/>
          <w:bCs/>
          <w:noProof/>
          <w:szCs w:val="22"/>
          <w:lang w:val="sr-Latn-ME"/>
        </w:rPr>
        <w:t>eca i adolescenti</w:t>
      </w:r>
    </w:p>
    <w:p w14:paraId="129E29AF" w14:textId="5BEF96BA" w:rsidR="0051021A" w:rsidRPr="000D1AA8" w:rsidRDefault="0051021A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Ne preporučuje se </w:t>
      </w:r>
      <w:r w:rsidR="0076732E" w:rsidRPr="000D1AA8">
        <w:rPr>
          <w:noProof/>
          <w:szCs w:val="22"/>
          <w:lang w:val="sr-Latn-ME"/>
        </w:rPr>
        <w:t>primjen</w:t>
      </w:r>
      <w:r w:rsidRPr="000D1AA8">
        <w:rPr>
          <w:noProof/>
          <w:szCs w:val="22"/>
          <w:lang w:val="sr-Latn-ME"/>
        </w:rPr>
        <w:t xml:space="preserve">a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a </w:t>
      </w:r>
      <w:r w:rsidR="00B04543" w:rsidRPr="000D1AA8">
        <w:rPr>
          <w:noProof/>
          <w:szCs w:val="22"/>
          <w:lang w:val="sr-Latn-ME"/>
        </w:rPr>
        <w:t>Aksitinib STADA</w:t>
      </w:r>
      <w:r w:rsidRPr="000D1AA8">
        <w:rPr>
          <w:noProof/>
          <w:szCs w:val="22"/>
          <w:lang w:val="sr-Latn-ME"/>
        </w:rPr>
        <w:t xml:space="preserve"> kod osoba mlađih od 18 godina. </w:t>
      </w:r>
      <w:r w:rsidR="0076732E" w:rsidRPr="000D1AA8">
        <w:rPr>
          <w:noProof/>
          <w:szCs w:val="22"/>
          <w:lang w:val="sr-Latn-ME"/>
        </w:rPr>
        <w:t>Primjen</w:t>
      </w:r>
      <w:r w:rsidRPr="000D1AA8">
        <w:rPr>
          <w:noProof/>
          <w:szCs w:val="22"/>
          <w:lang w:val="sr-Latn-ME"/>
        </w:rPr>
        <w:t xml:space="preserve">a ovog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>a nije ispitivana kod d</w:t>
      </w:r>
      <w:r w:rsidR="004A43C2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>ece i adolescenata.</w:t>
      </w:r>
    </w:p>
    <w:p w14:paraId="3A667C4A" w14:textId="77777777" w:rsidR="0051021A" w:rsidRPr="000D1AA8" w:rsidRDefault="0051021A" w:rsidP="005E4003">
      <w:pPr>
        <w:rPr>
          <w:noProof/>
          <w:szCs w:val="22"/>
          <w:lang w:val="sr-Latn-ME"/>
        </w:rPr>
      </w:pPr>
    </w:p>
    <w:p w14:paraId="724CF687" w14:textId="71E2F939" w:rsidR="00177D7F" w:rsidRPr="000D1AA8" w:rsidRDefault="00F57875" w:rsidP="005E4003">
      <w:pPr>
        <w:rPr>
          <w:noProof/>
          <w:szCs w:val="22"/>
          <w:lang w:val="sr-Latn-ME"/>
        </w:rPr>
      </w:pPr>
      <w:r w:rsidRPr="000D1AA8">
        <w:rPr>
          <w:b/>
          <w:noProof/>
          <w:szCs w:val="22"/>
          <w:lang w:val="sr-Latn-ME"/>
        </w:rPr>
        <w:t>Primjena drugih ljekova</w:t>
      </w:r>
    </w:p>
    <w:p w14:paraId="145E2B77" w14:textId="351BFB0D" w:rsidR="00925E63" w:rsidRPr="000D1AA8" w:rsidRDefault="00925E63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Neki </w:t>
      </w:r>
      <w:r w:rsidR="00B04543" w:rsidRPr="000D1AA8">
        <w:rPr>
          <w:noProof/>
          <w:szCs w:val="22"/>
          <w:lang w:val="sr-Latn-ME"/>
        </w:rPr>
        <w:t>ljek</w:t>
      </w:r>
      <w:r w:rsidRPr="000D1AA8">
        <w:rPr>
          <w:noProof/>
          <w:szCs w:val="22"/>
          <w:lang w:val="sr-Latn-ME"/>
        </w:rPr>
        <w:t xml:space="preserve">ovi mogu uticati na dejstvo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a </w:t>
      </w:r>
      <w:r w:rsidR="00B04543" w:rsidRPr="000D1AA8">
        <w:rPr>
          <w:noProof/>
          <w:szCs w:val="22"/>
          <w:lang w:val="sr-Latn-ME"/>
        </w:rPr>
        <w:t>Aksitinib STADA</w:t>
      </w:r>
      <w:r w:rsidRPr="000D1AA8">
        <w:rPr>
          <w:noProof/>
          <w:szCs w:val="22"/>
          <w:lang w:val="sr-Latn-ME"/>
        </w:rPr>
        <w:t xml:space="preserve"> ili on može uticati na njihovo d</w:t>
      </w:r>
      <w:r w:rsidR="004A43C2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>elovanje. Obav</w:t>
      </w:r>
      <w:r w:rsidR="004A43C2" w:rsidRPr="000D1AA8">
        <w:rPr>
          <w:noProof/>
          <w:szCs w:val="22"/>
          <w:lang w:val="sr-Latn-ME"/>
        </w:rPr>
        <w:t>ij</w:t>
      </w:r>
      <w:r w:rsidRPr="000D1AA8">
        <w:rPr>
          <w:noProof/>
          <w:szCs w:val="22"/>
          <w:lang w:val="sr-Latn-ME"/>
        </w:rPr>
        <w:t xml:space="preserve">estite Vašeg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 xml:space="preserve">a, farmaceuta ili medicinsku sestru ukoliko uzimate, donedavno ste uzimali ili ćete možda uzimati bilo koje druge </w:t>
      </w:r>
      <w:r w:rsidR="00B04543" w:rsidRPr="000D1AA8">
        <w:rPr>
          <w:noProof/>
          <w:szCs w:val="22"/>
          <w:lang w:val="sr-Latn-ME"/>
        </w:rPr>
        <w:t>ljek</w:t>
      </w:r>
      <w:r w:rsidRPr="000D1AA8">
        <w:rPr>
          <w:noProof/>
          <w:szCs w:val="22"/>
          <w:lang w:val="sr-Latn-ME"/>
        </w:rPr>
        <w:t xml:space="preserve">ove, uključujući i </w:t>
      </w:r>
      <w:r w:rsidR="00B04543" w:rsidRPr="000D1AA8">
        <w:rPr>
          <w:noProof/>
          <w:szCs w:val="22"/>
          <w:lang w:val="sr-Latn-ME"/>
        </w:rPr>
        <w:t>ljek</w:t>
      </w:r>
      <w:r w:rsidRPr="000D1AA8">
        <w:rPr>
          <w:noProof/>
          <w:szCs w:val="22"/>
          <w:lang w:val="sr-Latn-ME"/>
        </w:rPr>
        <w:t xml:space="preserve">ove koji se mogu nabaviti bez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 xml:space="preserve">skog recepta, vitamine i biljne </w:t>
      </w:r>
      <w:r w:rsidR="00B04543" w:rsidRPr="000D1AA8">
        <w:rPr>
          <w:noProof/>
          <w:szCs w:val="22"/>
          <w:lang w:val="sr-Latn-ME"/>
        </w:rPr>
        <w:t>ljek</w:t>
      </w:r>
      <w:r w:rsidRPr="000D1AA8">
        <w:rPr>
          <w:noProof/>
          <w:szCs w:val="22"/>
          <w:lang w:val="sr-Latn-ME"/>
        </w:rPr>
        <w:t>ove.</w:t>
      </w:r>
    </w:p>
    <w:p w14:paraId="606D8698" w14:textId="77777777" w:rsidR="00925E63" w:rsidRPr="000D1AA8" w:rsidRDefault="00925E63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7BB61E43" w14:textId="2C50099B" w:rsidR="00925E63" w:rsidRPr="000D1AA8" w:rsidRDefault="00B04543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Ljek</w:t>
      </w:r>
      <w:r w:rsidR="00925E63" w:rsidRPr="000D1AA8">
        <w:rPr>
          <w:noProof/>
          <w:szCs w:val="22"/>
          <w:lang w:val="sr-Latn-ME"/>
        </w:rPr>
        <w:t xml:space="preserve">ovi navedeni u ovom uputstvu možda ne moraju biti jedini koji stupaju u interakciju sa </w:t>
      </w:r>
      <w:r w:rsidRPr="000D1AA8">
        <w:rPr>
          <w:noProof/>
          <w:szCs w:val="22"/>
          <w:lang w:val="sr-Latn-ME"/>
        </w:rPr>
        <w:t>lijek</w:t>
      </w:r>
      <w:r w:rsidR="00925E63" w:rsidRPr="000D1AA8">
        <w:rPr>
          <w:noProof/>
          <w:szCs w:val="22"/>
          <w:lang w:val="sr-Latn-ME"/>
        </w:rPr>
        <w:t xml:space="preserve">om </w:t>
      </w:r>
      <w:r w:rsidRPr="000D1AA8">
        <w:rPr>
          <w:noProof/>
          <w:szCs w:val="22"/>
          <w:lang w:val="sr-Latn-ME"/>
        </w:rPr>
        <w:t>Aksitinib STADA</w:t>
      </w:r>
      <w:r w:rsidR="00925E63" w:rsidRPr="000D1AA8">
        <w:rPr>
          <w:noProof/>
          <w:szCs w:val="22"/>
          <w:lang w:val="sr-Latn-ME"/>
        </w:rPr>
        <w:t>.</w:t>
      </w:r>
    </w:p>
    <w:p w14:paraId="519B4D07" w14:textId="77777777" w:rsidR="00925E63" w:rsidRPr="000D1AA8" w:rsidRDefault="00925E63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14B3ECB9" w14:textId="158D3ABB" w:rsidR="00925E63" w:rsidRPr="000D1AA8" w:rsidRDefault="00925E63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Sl</w:t>
      </w:r>
      <w:r w:rsidR="004A43C2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 xml:space="preserve">edeći </w:t>
      </w:r>
      <w:r w:rsidR="00B04543" w:rsidRPr="000D1AA8">
        <w:rPr>
          <w:noProof/>
          <w:szCs w:val="22"/>
          <w:lang w:val="sr-Latn-ME"/>
        </w:rPr>
        <w:t>ljek</w:t>
      </w:r>
      <w:r w:rsidRPr="000D1AA8">
        <w:rPr>
          <w:noProof/>
          <w:szCs w:val="22"/>
          <w:lang w:val="sr-Latn-ME"/>
        </w:rPr>
        <w:t xml:space="preserve">ovi mogu povećati rizik od pojave neželjenih dejstava pri uzimanju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a </w:t>
      </w:r>
      <w:r w:rsidR="00B04543" w:rsidRPr="000D1AA8">
        <w:rPr>
          <w:noProof/>
          <w:szCs w:val="22"/>
          <w:lang w:val="sr-Latn-ME"/>
        </w:rPr>
        <w:t>Aksitinib STADA</w:t>
      </w:r>
      <w:r w:rsidRPr="000D1AA8">
        <w:rPr>
          <w:noProof/>
          <w:szCs w:val="22"/>
          <w:lang w:val="sr-Latn-ME"/>
        </w:rPr>
        <w:t>:</w:t>
      </w:r>
    </w:p>
    <w:p w14:paraId="558D3CC3" w14:textId="3B5844A0" w:rsidR="00925E63" w:rsidRPr="000D1AA8" w:rsidRDefault="00925E63" w:rsidP="005E4003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ketokonazol ili itrakonazol, koji se </w:t>
      </w:r>
      <w:r w:rsidR="0076732E" w:rsidRPr="000D1AA8">
        <w:rPr>
          <w:noProof/>
          <w:szCs w:val="22"/>
          <w:lang w:val="sr-Latn-ME"/>
        </w:rPr>
        <w:t>primjen</w:t>
      </w:r>
      <w:r w:rsidRPr="000D1AA8">
        <w:rPr>
          <w:noProof/>
          <w:szCs w:val="22"/>
          <w:lang w:val="sr-Latn-ME"/>
        </w:rPr>
        <w:t xml:space="preserve">juju u </w:t>
      </w:r>
      <w:r w:rsidR="00C66179" w:rsidRPr="000D1AA8">
        <w:rPr>
          <w:noProof/>
          <w:szCs w:val="22"/>
          <w:lang w:val="sr-Latn-ME"/>
        </w:rPr>
        <w:t>liječenj</w:t>
      </w:r>
      <w:r w:rsidRPr="000D1AA8">
        <w:rPr>
          <w:noProof/>
          <w:szCs w:val="22"/>
          <w:lang w:val="sr-Latn-ME"/>
        </w:rPr>
        <w:t>u gljivičnih infekcija;</w:t>
      </w:r>
    </w:p>
    <w:p w14:paraId="2660F097" w14:textId="69A00BDB" w:rsidR="00925E63" w:rsidRPr="000D1AA8" w:rsidRDefault="00925E63" w:rsidP="005E4003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klaritromicin, eritromicin ili telitromicin, antibiotici koji se </w:t>
      </w:r>
      <w:r w:rsidR="0076732E" w:rsidRPr="000D1AA8">
        <w:rPr>
          <w:noProof/>
          <w:szCs w:val="22"/>
          <w:lang w:val="sr-Latn-ME"/>
        </w:rPr>
        <w:t>primjen</w:t>
      </w:r>
      <w:r w:rsidRPr="000D1AA8">
        <w:rPr>
          <w:noProof/>
          <w:szCs w:val="22"/>
          <w:lang w:val="sr-Latn-ME"/>
        </w:rPr>
        <w:t xml:space="preserve">juju u </w:t>
      </w:r>
      <w:r w:rsidR="00C66179" w:rsidRPr="000D1AA8">
        <w:rPr>
          <w:noProof/>
          <w:szCs w:val="22"/>
          <w:lang w:val="sr-Latn-ME"/>
        </w:rPr>
        <w:t>liječenj</w:t>
      </w:r>
      <w:r w:rsidRPr="000D1AA8">
        <w:rPr>
          <w:noProof/>
          <w:szCs w:val="22"/>
          <w:lang w:val="sr-Latn-ME"/>
        </w:rPr>
        <w:t>u bakterijskih infekcija;</w:t>
      </w:r>
    </w:p>
    <w:p w14:paraId="79D8B55B" w14:textId="0E55974C" w:rsidR="00925E63" w:rsidRPr="000D1AA8" w:rsidRDefault="00925E63" w:rsidP="005E4003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atazanavir, indinavir, nelfinavir, ritonavir ili sakvinavir, koji se </w:t>
      </w:r>
      <w:r w:rsidR="0076732E" w:rsidRPr="000D1AA8">
        <w:rPr>
          <w:noProof/>
          <w:szCs w:val="22"/>
          <w:lang w:val="sr-Latn-ME"/>
        </w:rPr>
        <w:t>primjen</w:t>
      </w:r>
      <w:r w:rsidRPr="000D1AA8">
        <w:rPr>
          <w:noProof/>
          <w:szCs w:val="22"/>
          <w:lang w:val="sr-Latn-ME"/>
        </w:rPr>
        <w:t xml:space="preserve">juju u </w:t>
      </w:r>
      <w:r w:rsidR="00C66179" w:rsidRPr="000D1AA8">
        <w:rPr>
          <w:noProof/>
          <w:szCs w:val="22"/>
          <w:lang w:val="sr-Latn-ME"/>
        </w:rPr>
        <w:t>liječenj</w:t>
      </w:r>
      <w:r w:rsidRPr="000D1AA8">
        <w:rPr>
          <w:noProof/>
          <w:szCs w:val="22"/>
          <w:lang w:val="sr-Latn-ME"/>
        </w:rPr>
        <w:t>u HIV</w:t>
      </w:r>
      <w:r w:rsidR="00955C9C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infekcija/AIDS;</w:t>
      </w:r>
    </w:p>
    <w:p w14:paraId="09B26577" w14:textId="23A6681C" w:rsidR="00925E63" w:rsidRPr="000D1AA8" w:rsidRDefault="00925E63" w:rsidP="005E4003">
      <w:pPr>
        <w:pStyle w:val="ListParagraph"/>
        <w:numPr>
          <w:ilvl w:val="0"/>
          <w:numId w:val="10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nefazodon, koji se </w:t>
      </w:r>
      <w:r w:rsidR="0076732E" w:rsidRPr="000D1AA8">
        <w:rPr>
          <w:noProof/>
          <w:szCs w:val="22"/>
          <w:lang w:val="sr-Latn-ME"/>
        </w:rPr>
        <w:t>primjen</w:t>
      </w:r>
      <w:r w:rsidRPr="000D1AA8">
        <w:rPr>
          <w:noProof/>
          <w:szCs w:val="22"/>
          <w:lang w:val="sr-Latn-ME"/>
        </w:rPr>
        <w:t xml:space="preserve">juje za </w:t>
      </w:r>
      <w:r w:rsidR="00C66179" w:rsidRPr="000D1AA8">
        <w:rPr>
          <w:noProof/>
          <w:szCs w:val="22"/>
          <w:lang w:val="sr-Latn-ME"/>
        </w:rPr>
        <w:t>liječenj</w:t>
      </w:r>
      <w:r w:rsidRPr="000D1AA8">
        <w:rPr>
          <w:noProof/>
          <w:szCs w:val="22"/>
          <w:lang w:val="sr-Latn-ME"/>
        </w:rPr>
        <w:t>e depresije.</w:t>
      </w:r>
    </w:p>
    <w:p w14:paraId="226A4C24" w14:textId="77777777" w:rsidR="00955C9C" w:rsidRPr="000D1AA8" w:rsidRDefault="00955C9C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1BEB2E05" w14:textId="6612CCFB" w:rsidR="00925E63" w:rsidRPr="000D1AA8" w:rsidRDefault="00925E63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Sl</w:t>
      </w:r>
      <w:r w:rsidR="004A43C2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 xml:space="preserve">edeći </w:t>
      </w:r>
      <w:r w:rsidR="00B04543" w:rsidRPr="000D1AA8">
        <w:rPr>
          <w:noProof/>
          <w:szCs w:val="22"/>
          <w:lang w:val="sr-Latn-ME"/>
        </w:rPr>
        <w:t>ljek</w:t>
      </w:r>
      <w:r w:rsidRPr="000D1AA8">
        <w:rPr>
          <w:noProof/>
          <w:szCs w:val="22"/>
          <w:lang w:val="sr-Latn-ME"/>
        </w:rPr>
        <w:t xml:space="preserve">ovi mogu umanjiti efikasnost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a </w:t>
      </w:r>
      <w:r w:rsidR="00B04543" w:rsidRPr="000D1AA8">
        <w:rPr>
          <w:noProof/>
          <w:szCs w:val="22"/>
          <w:lang w:val="sr-Latn-ME"/>
        </w:rPr>
        <w:t>Aksitinib STADA</w:t>
      </w:r>
      <w:r w:rsidRPr="000D1AA8">
        <w:rPr>
          <w:noProof/>
          <w:szCs w:val="22"/>
          <w:lang w:val="sr-Latn-ME"/>
        </w:rPr>
        <w:t>:</w:t>
      </w:r>
    </w:p>
    <w:p w14:paraId="28513A9A" w14:textId="672E9781" w:rsidR="00925E63" w:rsidRPr="000D1AA8" w:rsidRDefault="00925E63" w:rsidP="005E4003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rifampicin, rifabutin ili rifapentin, koji se </w:t>
      </w:r>
      <w:r w:rsidR="0076732E" w:rsidRPr="000D1AA8">
        <w:rPr>
          <w:noProof/>
          <w:szCs w:val="22"/>
          <w:lang w:val="sr-Latn-ME"/>
        </w:rPr>
        <w:t>primjen</w:t>
      </w:r>
      <w:r w:rsidRPr="000D1AA8">
        <w:rPr>
          <w:noProof/>
          <w:szCs w:val="22"/>
          <w:lang w:val="sr-Latn-ME"/>
        </w:rPr>
        <w:t xml:space="preserve">juju za </w:t>
      </w:r>
      <w:r w:rsidR="00C66179" w:rsidRPr="000D1AA8">
        <w:rPr>
          <w:noProof/>
          <w:szCs w:val="22"/>
          <w:lang w:val="sr-Latn-ME"/>
        </w:rPr>
        <w:t>liječenj</w:t>
      </w:r>
      <w:r w:rsidRPr="000D1AA8">
        <w:rPr>
          <w:noProof/>
          <w:szCs w:val="22"/>
          <w:lang w:val="sr-Latn-ME"/>
        </w:rPr>
        <w:t>e tuberkuloze (TB);</w:t>
      </w:r>
    </w:p>
    <w:p w14:paraId="4F41F60B" w14:textId="112DC95A" w:rsidR="00925E63" w:rsidRPr="000D1AA8" w:rsidRDefault="00925E63" w:rsidP="005E4003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deksametazon, steroidni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 koji se propisuje za različita stanja, uključujući i teške bolesti;</w:t>
      </w:r>
    </w:p>
    <w:p w14:paraId="0EB300E8" w14:textId="455BB6CC" w:rsidR="00925E63" w:rsidRPr="000D1AA8" w:rsidRDefault="00925E63" w:rsidP="005E4003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fenitoin, karbamazepin ili fenobarbital, antiepileptici koji se koriste za zaustavljanje napada ili</w:t>
      </w:r>
      <w:r w:rsidR="00955C9C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grčeva;</w:t>
      </w:r>
    </w:p>
    <w:p w14:paraId="5085F988" w14:textId="26B6118D" w:rsidR="003A59FA" w:rsidRPr="000D1AA8" w:rsidRDefault="00925E63" w:rsidP="005E4003">
      <w:pPr>
        <w:pStyle w:val="ListParagraph"/>
        <w:numPr>
          <w:ilvl w:val="0"/>
          <w:numId w:val="12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kantarion (</w:t>
      </w:r>
      <w:r w:rsidRPr="000D1AA8">
        <w:rPr>
          <w:i/>
          <w:iCs/>
          <w:noProof/>
          <w:szCs w:val="22"/>
          <w:lang w:val="sr-Latn-ME"/>
        </w:rPr>
        <w:t>Hypericum perforatum</w:t>
      </w:r>
      <w:r w:rsidRPr="000D1AA8">
        <w:rPr>
          <w:noProof/>
          <w:szCs w:val="22"/>
          <w:lang w:val="sr-Latn-ME"/>
        </w:rPr>
        <w:t xml:space="preserve">), biljni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 koji se koristi u </w:t>
      </w:r>
      <w:r w:rsidR="00C66179" w:rsidRPr="000D1AA8">
        <w:rPr>
          <w:noProof/>
          <w:szCs w:val="22"/>
          <w:lang w:val="sr-Latn-ME"/>
        </w:rPr>
        <w:t>liječenj</w:t>
      </w:r>
      <w:r w:rsidRPr="000D1AA8">
        <w:rPr>
          <w:noProof/>
          <w:szCs w:val="22"/>
          <w:lang w:val="sr-Latn-ME"/>
        </w:rPr>
        <w:t xml:space="preserve">u depresije. </w:t>
      </w:r>
    </w:p>
    <w:p w14:paraId="4C8339FC" w14:textId="77777777" w:rsidR="003A59FA" w:rsidRPr="000D1AA8" w:rsidRDefault="003A59FA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349A4605" w14:textId="29FEEA47" w:rsidR="00A552A0" w:rsidRPr="000D1AA8" w:rsidRDefault="00A552A0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lastRenderedPageBreak/>
        <w:t>Ne sm</w:t>
      </w:r>
      <w:r w:rsidR="00B830E0" w:rsidRPr="000D1AA8">
        <w:rPr>
          <w:b/>
          <w:bCs/>
          <w:noProof/>
          <w:szCs w:val="22"/>
          <w:lang w:val="sr-Latn-ME"/>
        </w:rPr>
        <w:t>ij</w:t>
      </w:r>
      <w:r w:rsidRPr="000D1AA8">
        <w:rPr>
          <w:b/>
          <w:bCs/>
          <w:noProof/>
          <w:szCs w:val="22"/>
          <w:lang w:val="sr-Latn-ME"/>
        </w:rPr>
        <w:t xml:space="preserve">ete </w:t>
      </w:r>
      <w:r w:rsidRPr="000D1AA8">
        <w:rPr>
          <w:noProof/>
          <w:szCs w:val="22"/>
          <w:lang w:val="sr-Latn-ME"/>
        </w:rPr>
        <w:t xml:space="preserve">uzimati navedene </w:t>
      </w:r>
      <w:r w:rsidR="00B04543" w:rsidRPr="000D1AA8">
        <w:rPr>
          <w:noProof/>
          <w:szCs w:val="22"/>
          <w:lang w:val="sr-Latn-ME"/>
        </w:rPr>
        <w:t>ljek</w:t>
      </w:r>
      <w:r w:rsidRPr="000D1AA8">
        <w:rPr>
          <w:noProof/>
          <w:szCs w:val="22"/>
          <w:lang w:val="sr-Latn-ME"/>
        </w:rPr>
        <w:t xml:space="preserve">ove tokom terapije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om </w:t>
      </w:r>
      <w:r w:rsidR="00B04543" w:rsidRPr="000D1AA8">
        <w:rPr>
          <w:noProof/>
          <w:szCs w:val="22"/>
          <w:lang w:val="sr-Latn-ME"/>
        </w:rPr>
        <w:t>Aksitinib STADA</w:t>
      </w:r>
      <w:r w:rsidRPr="000D1AA8">
        <w:rPr>
          <w:noProof/>
          <w:szCs w:val="22"/>
          <w:lang w:val="sr-Latn-ME"/>
        </w:rPr>
        <w:t>. Ukoliko uzimate neki od</w:t>
      </w:r>
      <w:r w:rsidR="00E568FB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 xml:space="preserve">ovih </w:t>
      </w:r>
      <w:r w:rsidR="00B04543" w:rsidRPr="000D1AA8">
        <w:rPr>
          <w:noProof/>
          <w:szCs w:val="22"/>
          <w:lang w:val="sr-Latn-ME"/>
        </w:rPr>
        <w:t>ljek</w:t>
      </w:r>
      <w:r w:rsidRPr="000D1AA8">
        <w:rPr>
          <w:noProof/>
          <w:szCs w:val="22"/>
          <w:lang w:val="sr-Latn-ME"/>
        </w:rPr>
        <w:t>ova,</w:t>
      </w:r>
      <w:r w:rsidR="00E568FB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 xml:space="preserve">kažite to Vašem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 xml:space="preserve">u, farmaceutu ili medicinskoj sestri. Vaš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 xml:space="preserve"> može prom</w:t>
      </w:r>
      <w:r w:rsidR="00B830E0" w:rsidRPr="000D1AA8">
        <w:rPr>
          <w:noProof/>
          <w:szCs w:val="22"/>
          <w:lang w:val="sr-Latn-ME"/>
        </w:rPr>
        <w:t>ij</w:t>
      </w:r>
      <w:r w:rsidRPr="000D1AA8">
        <w:rPr>
          <w:noProof/>
          <w:szCs w:val="22"/>
          <w:lang w:val="sr-Latn-ME"/>
        </w:rPr>
        <w:t xml:space="preserve">eniti dozu tih </w:t>
      </w:r>
      <w:r w:rsidR="00B04543" w:rsidRPr="000D1AA8">
        <w:rPr>
          <w:noProof/>
          <w:szCs w:val="22"/>
          <w:lang w:val="sr-Latn-ME"/>
        </w:rPr>
        <w:t>ljek</w:t>
      </w:r>
      <w:r w:rsidRPr="000D1AA8">
        <w:rPr>
          <w:noProof/>
          <w:szCs w:val="22"/>
          <w:lang w:val="sr-Latn-ME"/>
        </w:rPr>
        <w:t>ova,</w:t>
      </w:r>
      <w:r w:rsidR="00E568FB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prom</w:t>
      </w:r>
      <w:r w:rsidR="00B830E0" w:rsidRPr="000D1AA8">
        <w:rPr>
          <w:noProof/>
          <w:szCs w:val="22"/>
          <w:lang w:val="sr-Latn-ME"/>
        </w:rPr>
        <w:t>ij</w:t>
      </w:r>
      <w:r w:rsidRPr="000D1AA8">
        <w:rPr>
          <w:noProof/>
          <w:szCs w:val="22"/>
          <w:lang w:val="sr-Latn-ME"/>
        </w:rPr>
        <w:t xml:space="preserve">eniti dozu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a </w:t>
      </w:r>
      <w:r w:rsidR="00B04543" w:rsidRPr="000D1AA8">
        <w:rPr>
          <w:noProof/>
          <w:szCs w:val="22"/>
          <w:lang w:val="sr-Latn-ME"/>
        </w:rPr>
        <w:t>Aksitinib STADA</w:t>
      </w:r>
      <w:r w:rsidRPr="000D1AA8">
        <w:rPr>
          <w:noProof/>
          <w:szCs w:val="22"/>
          <w:lang w:val="sr-Latn-ME"/>
        </w:rPr>
        <w:t xml:space="preserve"> ili prom</w:t>
      </w:r>
      <w:r w:rsidR="00B830E0" w:rsidRPr="000D1AA8">
        <w:rPr>
          <w:noProof/>
          <w:szCs w:val="22"/>
          <w:lang w:val="sr-Latn-ME"/>
        </w:rPr>
        <w:t>ij</w:t>
      </w:r>
      <w:r w:rsidRPr="000D1AA8">
        <w:rPr>
          <w:noProof/>
          <w:szCs w:val="22"/>
          <w:lang w:val="sr-Latn-ME"/>
        </w:rPr>
        <w:t>eniti terapiju.</w:t>
      </w:r>
    </w:p>
    <w:p w14:paraId="0C6C2039" w14:textId="77777777" w:rsidR="00A552A0" w:rsidRPr="000D1AA8" w:rsidRDefault="00A552A0" w:rsidP="005E4003">
      <w:p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</w:p>
    <w:p w14:paraId="5306FBA2" w14:textId="5ED95973" w:rsidR="003A59FA" w:rsidRPr="000D1AA8" w:rsidRDefault="00B04543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Lijek</w:t>
      </w:r>
      <w:r w:rsidR="00A552A0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Aksitinib STADA</w:t>
      </w:r>
      <w:r w:rsidR="00A552A0" w:rsidRPr="000D1AA8">
        <w:rPr>
          <w:noProof/>
          <w:szCs w:val="22"/>
          <w:lang w:val="sr-Latn-ME"/>
        </w:rPr>
        <w:t xml:space="preserve"> može pojačati neželjena dejstva koja se povezuju sa teofilinom</w:t>
      </w:r>
      <w:r w:rsidR="00CE2A4D" w:rsidRPr="000D1AA8">
        <w:rPr>
          <w:noProof/>
          <w:szCs w:val="22"/>
          <w:lang w:val="sr-Latn-ME"/>
        </w:rPr>
        <w:t>,</w:t>
      </w:r>
      <w:r w:rsidR="00A552A0" w:rsidRPr="000D1AA8">
        <w:rPr>
          <w:noProof/>
          <w:szCs w:val="22"/>
          <w:lang w:val="sr-Latn-ME"/>
        </w:rPr>
        <w:t xml:space="preserve"> koji se </w:t>
      </w:r>
      <w:r w:rsidR="0076732E" w:rsidRPr="000D1AA8">
        <w:rPr>
          <w:noProof/>
          <w:szCs w:val="22"/>
          <w:lang w:val="sr-Latn-ME"/>
        </w:rPr>
        <w:t>primjen</w:t>
      </w:r>
      <w:r w:rsidR="00A552A0" w:rsidRPr="000D1AA8">
        <w:rPr>
          <w:noProof/>
          <w:szCs w:val="22"/>
          <w:lang w:val="sr-Latn-ME"/>
        </w:rPr>
        <w:t xml:space="preserve">juje u </w:t>
      </w:r>
      <w:r w:rsidR="00C66179" w:rsidRPr="000D1AA8">
        <w:rPr>
          <w:noProof/>
          <w:szCs w:val="22"/>
          <w:lang w:val="sr-Latn-ME"/>
        </w:rPr>
        <w:t>liječenj</w:t>
      </w:r>
      <w:r w:rsidR="00A552A0" w:rsidRPr="000D1AA8">
        <w:rPr>
          <w:noProof/>
          <w:szCs w:val="22"/>
          <w:lang w:val="sr-Latn-ME"/>
        </w:rPr>
        <w:t>u astme i drugih plućnih oboljenja.</w:t>
      </w:r>
    </w:p>
    <w:p w14:paraId="18C9187B" w14:textId="77777777" w:rsidR="003A59FA" w:rsidRPr="000D1AA8" w:rsidRDefault="003A59FA" w:rsidP="005E4003">
      <w:pPr>
        <w:rPr>
          <w:noProof/>
          <w:szCs w:val="22"/>
          <w:lang w:val="sr-Latn-ME"/>
        </w:rPr>
      </w:pPr>
    </w:p>
    <w:p w14:paraId="27403DA3" w14:textId="2EE5B38D" w:rsidR="00177D7F" w:rsidRPr="000D1AA8" w:rsidRDefault="00281DD6" w:rsidP="005E4003">
      <w:pPr>
        <w:rPr>
          <w:b/>
          <w:bCs/>
          <w:noProof/>
          <w:szCs w:val="22"/>
          <w:lang w:val="sr-Latn-ME"/>
        </w:rPr>
      </w:pPr>
      <w:r w:rsidRPr="000D1AA8">
        <w:rPr>
          <w:b/>
          <w:bCs/>
          <w:iCs/>
          <w:noProof/>
          <w:szCs w:val="22"/>
          <w:lang w:val="sr-Latn-ME"/>
        </w:rPr>
        <w:t>Uzimanje</w:t>
      </w:r>
      <w:r w:rsidR="00177D7F" w:rsidRPr="000D1AA8">
        <w:rPr>
          <w:b/>
          <w:bCs/>
          <w:iCs/>
          <w:noProof/>
          <w:szCs w:val="22"/>
          <w:lang w:val="sr-Latn-ME"/>
        </w:rPr>
        <w:t xml:space="preserve"> </w:t>
      </w:r>
      <w:r w:rsidR="00B04543" w:rsidRPr="000D1AA8">
        <w:rPr>
          <w:b/>
          <w:bCs/>
          <w:iCs/>
          <w:noProof/>
          <w:szCs w:val="22"/>
          <w:lang w:val="sr-Latn-ME"/>
        </w:rPr>
        <w:t>lijek</w:t>
      </w:r>
      <w:r w:rsidR="00177D7F" w:rsidRPr="000D1AA8">
        <w:rPr>
          <w:b/>
          <w:bCs/>
          <w:iCs/>
          <w:noProof/>
          <w:szCs w:val="22"/>
          <w:lang w:val="sr-Latn-ME"/>
        </w:rPr>
        <w:t xml:space="preserve">a </w:t>
      </w:r>
      <w:r w:rsidR="00B04543" w:rsidRPr="000D1AA8">
        <w:rPr>
          <w:b/>
          <w:bCs/>
          <w:noProof/>
          <w:szCs w:val="22"/>
          <w:lang w:val="sr-Latn-ME"/>
        </w:rPr>
        <w:t>Aksitinib STADA</w:t>
      </w:r>
      <w:r w:rsidR="00177D7F" w:rsidRPr="000D1AA8">
        <w:rPr>
          <w:b/>
          <w:bCs/>
          <w:iCs/>
          <w:noProof/>
          <w:szCs w:val="22"/>
          <w:lang w:val="sr-Latn-ME"/>
        </w:rPr>
        <w:t xml:space="preserve"> sa</w:t>
      </w:r>
      <w:r w:rsidRPr="000D1AA8">
        <w:rPr>
          <w:b/>
          <w:bCs/>
          <w:iCs/>
          <w:noProof/>
          <w:szCs w:val="22"/>
          <w:lang w:val="sr-Latn-ME"/>
        </w:rPr>
        <w:t xml:space="preserve"> hranom</w:t>
      </w:r>
      <w:r w:rsidR="00CE2A4D" w:rsidRPr="000D1AA8">
        <w:rPr>
          <w:b/>
          <w:bCs/>
          <w:iCs/>
          <w:noProof/>
          <w:szCs w:val="22"/>
          <w:lang w:val="sr-Latn-ME"/>
        </w:rPr>
        <w:t xml:space="preserve"> ili</w:t>
      </w:r>
      <w:r w:rsidRPr="000D1AA8">
        <w:rPr>
          <w:b/>
          <w:bCs/>
          <w:iCs/>
          <w:noProof/>
          <w:szCs w:val="22"/>
          <w:lang w:val="sr-Latn-ME"/>
        </w:rPr>
        <w:t xml:space="preserve"> pić</w:t>
      </w:r>
      <w:r w:rsidR="00CE2A4D" w:rsidRPr="000D1AA8">
        <w:rPr>
          <w:b/>
          <w:bCs/>
          <w:iCs/>
          <w:noProof/>
          <w:szCs w:val="22"/>
          <w:lang w:val="sr-Latn-ME"/>
        </w:rPr>
        <w:t>em</w:t>
      </w:r>
    </w:p>
    <w:p w14:paraId="66895A2C" w14:textId="5B6B8311" w:rsidR="004D1D48" w:rsidRPr="000D1AA8" w:rsidRDefault="000F4E7C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Ne uzimajte ovaj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 uz grejpfrut ili sok od grejpfruta, jer to može povećati mogućnost pojave neželjenih dejstava.</w:t>
      </w:r>
    </w:p>
    <w:p w14:paraId="2BEE99EC" w14:textId="77777777" w:rsidR="000F4E7C" w:rsidRPr="000D1AA8" w:rsidRDefault="000F4E7C" w:rsidP="005E4003">
      <w:pPr>
        <w:rPr>
          <w:b/>
          <w:bCs/>
          <w:noProof/>
          <w:szCs w:val="22"/>
          <w:lang w:val="sr-Latn-ME"/>
        </w:rPr>
      </w:pPr>
    </w:p>
    <w:p w14:paraId="679915CA" w14:textId="7FC419C4" w:rsidR="00177D7F" w:rsidRPr="000D1AA8" w:rsidRDefault="00F0282A" w:rsidP="00C27A09">
      <w:pPr>
        <w:tabs>
          <w:tab w:val="clear" w:pos="284"/>
        </w:tabs>
        <w:rPr>
          <w:noProof/>
          <w:szCs w:val="22"/>
          <w:lang w:val="sr-Latn-ME"/>
        </w:rPr>
      </w:pPr>
      <w:r w:rsidRPr="000D1AA8">
        <w:rPr>
          <w:b/>
          <w:szCs w:val="22"/>
          <w:lang w:val="sr-Latn-ME"/>
        </w:rPr>
        <w:t>Plodnost, trudnoća i dojenje</w:t>
      </w:r>
    </w:p>
    <w:p w14:paraId="01DAE753" w14:textId="7ACAD6F4" w:rsidR="00F74D44" w:rsidRPr="000D1AA8" w:rsidRDefault="0083781F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Ukoliko ste trudni ili dojite, mislite da </w:t>
      </w:r>
      <w:r w:rsidR="00F74D44" w:rsidRPr="000D1AA8">
        <w:rPr>
          <w:noProof/>
          <w:szCs w:val="22"/>
          <w:lang w:val="sr-Latn-ME"/>
        </w:rPr>
        <w:t>bi</w:t>
      </w:r>
      <w:r w:rsidRPr="000D1AA8">
        <w:rPr>
          <w:noProof/>
          <w:szCs w:val="22"/>
          <w:lang w:val="sr-Latn-ME"/>
        </w:rPr>
        <w:t>ste</w:t>
      </w:r>
      <w:r w:rsidR="00F74D44" w:rsidRPr="000D1AA8">
        <w:rPr>
          <w:noProof/>
          <w:szCs w:val="22"/>
          <w:lang w:val="sr-Latn-ME"/>
        </w:rPr>
        <w:t xml:space="preserve"> mogli biti</w:t>
      </w:r>
      <w:r w:rsidRPr="000D1AA8">
        <w:rPr>
          <w:noProof/>
          <w:szCs w:val="22"/>
          <w:lang w:val="sr-Latn-ME"/>
        </w:rPr>
        <w:t xml:space="preserve"> trudni ili planirate trudnoću, obratite se Vašem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>u, farmaceutu ili medicinskoj sestri za sav</w:t>
      </w:r>
      <w:r w:rsidR="00B830E0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>et pr</w:t>
      </w:r>
      <w:r w:rsidR="00B830E0" w:rsidRPr="000D1AA8">
        <w:rPr>
          <w:noProof/>
          <w:szCs w:val="22"/>
          <w:lang w:val="sr-Latn-ME"/>
        </w:rPr>
        <w:t>ij</w:t>
      </w:r>
      <w:r w:rsidRPr="000D1AA8">
        <w:rPr>
          <w:noProof/>
          <w:szCs w:val="22"/>
          <w:lang w:val="sr-Latn-ME"/>
        </w:rPr>
        <w:t xml:space="preserve">e nego što uzmete ovaj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>.</w:t>
      </w:r>
    </w:p>
    <w:p w14:paraId="7E582F5A" w14:textId="65E481E5" w:rsidR="00F74D44" w:rsidRPr="000D1AA8" w:rsidRDefault="00B04543" w:rsidP="00C27A09">
      <w:pPr>
        <w:pStyle w:val="ListParagraph"/>
        <w:numPr>
          <w:ilvl w:val="0"/>
          <w:numId w:val="31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Lijek</w:t>
      </w:r>
      <w:r w:rsidR="0083781F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Aksitinib STADA</w:t>
      </w:r>
      <w:r w:rsidR="0083781F" w:rsidRPr="000D1AA8">
        <w:rPr>
          <w:noProof/>
          <w:szCs w:val="22"/>
          <w:lang w:val="sr-Latn-ME"/>
        </w:rPr>
        <w:t xml:space="preserve"> bi mogao da naškodi Vašoj nerođenoj bebi ili bebi koju dojite.</w:t>
      </w:r>
    </w:p>
    <w:p w14:paraId="007A6A26" w14:textId="2A3501F2" w:rsidR="00C27A09" w:rsidRPr="000D1AA8" w:rsidRDefault="0083781F" w:rsidP="00C27A09">
      <w:pPr>
        <w:pStyle w:val="ListParagraph"/>
        <w:numPr>
          <w:ilvl w:val="0"/>
          <w:numId w:val="31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Ne uzimajte ovaj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 tokom trudnoće. Obratite se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>u pr</w:t>
      </w:r>
      <w:r w:rsidR="00B830E0" w:rsidRPr="000D1AA8">
        <w:rPr>
          <w:noProof/>
          <w:szCs w:val="22"/>
          <w:lang w:val="sr-Latn-ME"/>
        </w:rPr>
        <w:t>ij</w:t>
      </w:r>
      <w:r w:rsidRPr="000D1AA8">
        <w:rPr>
          <w:noProof/>
          <w:szCs w:val="22"/>
          <w:lang w:val="sr-Latn-ME"/>
        </w:rPr>
        <w:t>e nego što ga uzmete ako ste trudni ili</w:t>
      </w:r>
      <w:r w:rsidR="00EB60D4" w:rsidRPr="000D1AA8">
        <w:rPr>
          <w:noProof/>
          <w:szCs w:val="22"/>
          <w:lang w:val="sr-Latn-ME"/>
        </w:rPr>
        <w:t xml:space="preserve"> </w:t>
      </w:r>
      <w:r w:rsidR="00F74D44" w:rsidRPr="000D1AA8">
        <w:rPr>
          <w:noProof/>
          <w:szCs w:val="22"/>
          <w:lang w:val="sr-Latn-ME"/>
        </w:rPr>
        <w:t>biste mogli da zatrudnite</w:t>
      </w:r>
      <w:r w:rsidRPr="000D1AA8">
        <w:rPr>
          <w:noProof/>
          <w:szCs w:val="22"/>
          <w:lang w:val="sr-Latn-ME"/>
        </w:rPr>
        <w:t>.</w:t>
      </w:r>
    </w:p>
    <w:p w14:paraId="0528C882" w14:textId="5FF66226" w:rsidR="00F74D44" w:rsidRPr="000D1AA8" w:rsidRDefault="0083781F" w:rsidP="00C27A09">
      <w:pPr>
        <w:pStyle w:val="ListParagraph"/>
        <w:numPr>
          <w:ilvl w:val="0"/>
          <w:numId w:val="31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Koristite pouzdanu metodu kontracepcije dok uzimate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 </w:t>
      </w:r>
      <w:r w:rsidR="00B04543" w:rsidRPr="000D1AA8">
        <w:rPr>
          <w:noProof/>
          <w:szCs w:val="22"/>
          <w:lang w:val="sr-Latn-ME"/>
        </w:rPr>
        <w:t>Aksitinib STADA</w:t>
      </w:r>
      <w:r w:rsidRPr="000D1AA8">
        <w:rPr>
          <w:noProof/>
          <w:szCs w:val="22"/>
          <w:lang w:val="sr-Latn-ME"/>
        </w:rPr>
        <w:t>, kao i jednu ned</w:t>
      </w:r>
      <w:r w:rsidR="00B830E0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>elju nakon posl</w:t>
      </w:r>
      <w:r w:rsidR="00B830E0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 xml:space="preserve">ednje doze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>a, kako biste spr</w:t>
      </w:r>
      <w:r w:rsidR="00B830E0" w:rsidRPr="000D1AA8">
        <w:rPr>
          <w:noProof/>
          <w:szCs w:val="22"/>
          <w:lang w:val="sr-Latn-ME"/>
        </w:rPr>
        <w:t>ij</w:t>
      </w:r>
      <w:r w:rsidRPr="000D1AA8">
        <w:rPr>
          <w:noProof/>
          <w:szCs w:val="22"/>
          <w:lang w:val="sr-Latn-ME"/>
        </w:rPr>
        <w:t>ečili trudnoću.</w:t>
      </w:r>
    </w:p>
    <w:p w14:paraId="3593ACB9" w14:textId="7BA1B1A4" w:rsidR="0083781F" w:rsidRPr="000D1AA8" w:rsidRDefault="0083781F" w:rsidP="00C27A09">
      <w:pPr>
        <w:pStyle w:val="ListParagraph"/>
        <w:numPr>
          <w:ilvl w:val="0"/>
          <w:numId w:val="31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Nemojte dojiti tokom </w:t>
      </w:r>
      <w:r w:rsidR="00C66179" w:rsidRPr="000D1AA8">
        <w:rPr>
          <w:noProof/>
          <w:szCs w:val="22"/>
          <w:lang w:val="sr-Latn-ME"/>
        </w:rPr>
        <w:t>liječenj</w:t>
      </w:r>
      <w:r w:rsidRPr="000D1AA8">
        <w:rPr>
          <w:noProof/>
          <w:szCs w:val="22"/>
          <w:lang w:val="sr-Latn-ME"/>
        </w:rPr>
        <w:t xml:space="preserve">a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om </w:t>
      </w:r>
      <w:r w:rsidR="00B04543" w:rsidRPr="000D1AA8">
        <w:rPr>
          <w:noProof/>
          <w:szCs w:val="22"/>
          <w:lang w:val="sr-Latn-ME"/>
        </w:rPr>
        <w:t>Aksitinib STADA</w:t>
      </w:r>
      <w:r w:rsidRPr="000D1AA8">
        <w:rPr>
          <w:noProof/>
          <w:szCs w:val="22"/>
          <w:lang w:val="sr-Latn-ME"/>
        </w:rPr>
        <w:t xml:space="preserve">. Ukoliko dojite, razgovarajte sa Vašim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 xml:space="preserve">om o tome da li da prekinete sa dojenjem ili da prekinete </w:t>
      </w:r>
      <w:r w:rsidR="00C66179" w:rsidRPr="000D1AA8">
        <w:rPr>
          <w:noProof/>
          <w:szCs w:val="22"/>
          <w:lang w:val="sr-Latn-ME"/>
        </w:rPr>
        <w:t>liječenj</w:t>
      </w:r>
      <w:r w:rsidRPr="000D1AA8">
        <w:rPr>
          <w:noProof/>
          <w:szCs w:val="22"/>
          <w:lang w:val="sr-Latn-ME"/>
        </w:rPr>
        <w:t xml:space="preserve">e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om </w:t>
      </w:r>
      <w:r w:rsidR="00B04543" w:rsidRPr="000D1AA8">
        <w:rPr>
          <w:noProof/>
          <w:szCs w:val="22"/>
          <w:lang w:val="sr-Latn-ME"/>
        </w:rPr>
        <w:t>Aksitinib STADA</w:t>
      </w:r>
      <w:r w:rsidRPr="000D1AA8">
        <w:rPr>
          <w:noProof/>
          <w:szCs w:val="22"/>
          <w:lang w:val="sr-Latn-ME"/>
        </w:rPr>
        <w:t>.</w:t>
      </w:r>
    </w:p>
    <w:p w14:paraId="76E5E0AA" w14:textId="77777777" w:rsidR="004D1D48" w:rsidRPr="000D1AA8" w:rsidRDefault="004D1D48" w:rsidP="005E4003">
      <w:pPr>
        <w:rPr>
          <w:noProof/>
          <w:szCs w:val="22"/>
          <w:lang w:val="sr-Latn-ME"/>
        </w:rPr>
      </w:pPr>
    </w:p>
    <w:p w14:paraId="5BC2A95C" w14:textId="265F60FF" w:rsidR="00177D7F" w:rsidRPr="000D1AA8" w:rsidRDefault="00F0282A" w:rsidP="00027B97">
      <w:pPr>
        <w:tabs>
          <w:tab w:val="clear" w:pos="284"/>
        </w:tabs>
        <w:rPr>
          <w:noProof/>
          <w:szCs w:val="22"/>
          <w:lang w:val="sr-Latn-ME"/>
        </w:rPr>
      </w:pPr>
      <w:r w:rsidRPr="000D1AA8">
        <w:rPr>
          <w:b/>
          <w:szCs w:val="22"/>
          <w:lang w:val="sr-Latn-ME"/>
        </w:rPr>
        <w:t xml:space="preserve">Uticaj </w:t>
      </w:r>
      <w:r w:rsidR="0018491F" w:rsidRPr="000D1AA8">
        <w:rPr>
          <w:b/>
          <w:szCs w:val="22"/>
          <w:lang w:val="sr-Latn-ME"/>
        </w:rPr>
        <w:t xml:space="preserve">lijeka Aksitinib STADA </w:t>
      </w:r>
      <w:r w:rsidRPr="000D1AA8">
        <w:rPr>
          <w:b/>
          <w:szCs w:val="22"/>
          <w:lang w:val="sr-Latn-ME"/>
        </w:rPr>
        <w:t>na sposobnost upravljanja vozilima i rukovanje mašinama</w:t>
      </w:r>
      <w:r w:rsidRPr="000D1AA8">
        <w:rPr>
          <w:b/>
          <w:bCs/>
          <w:szCs w:val="22"/>
          <w:lang w:val="sr-Latn-ME"/>
        </w:rPr>
        <w:t xml:space="preserve"> </w:t>
      </w:r>
    </w:p>
    <w:p w14:paraId="55E80C75" w14:textId="43D8AE8F" w:rsidR="004D1D48" w:rsidRPr="000D1AA8" w:rsidRDefault="00EB60D4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Obratite posebnu pažnju prilikom upravljanja vozilima i rukovanja mašinama, jer se tokom terapije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om </w:t>
      </w:r>
      <w:bookmarkStart w:id="0" w:name="_Hlk99008285"/>
      <w:r w:rsidR="00B04543" w:rsidRPr="000D1AA8">
        <w:rPr>
          <w:noProof/>
          <w:szCs w:val="22"/>
          <w:lang w:val="sr-Latn-ME"/>
        </w:rPr>
        <w:t>Aksitinib STADA</w:t>
      </w:r>
      <w:r w:rsidRPr="000D1AA8">
        <w:rPr>
          <w:noProof/>
          <w:szCs w:val="22"/>
          <w:lang w:val="sr-Latn-ME"/>
        </w:rPr>
        <w:t xml:space="preserve"> </w:t>
      </w:r>
      <w:bookmarkEnd w:id="0"/>
      <w:r w:rsidRPr="000D1AA8">
        <w:rPr>
          <w:noProof/>
          <w:szCs w:val="22"/>
          <w:lang w:val="sr-Latn-ME"/>
        </w:rPr>
        <w:t>mogu javiti vrtoglavica i/ili zamor.</w:t>
      </w:r>
    </w:p>
    <w:p w14:paraId="11647B5D" w14:textId="77777777" w:rsidR="00EB60D4" w:rsidRPr="000D1AA8" w:rsidRDefault="00EB60D4" w:rsidP="005E4003">
      <w:pPr>
        <w:rPr>
          <w:noProof/>
          <w:szCs w:val="22"/>
          <w:lang w:val="sr-Latn-ME"/>
        </w:rPr>
      </w:pPr>
    </w:p>
    <w:p w14:paraId="7C84D9DC" w14:textId="4287C9B8" w:rsidR="00F74D44" w:rsidRPr="000D1AA8" w:rsidRDefault="00F74D44" w:rsidP="005E4003">
      <w:pPr>
        <w:rPr>
          <w:b/>
          <w:bCs/>
          <w:noProof/>
          <w:szCs w:val="22"/>
          <w:lang w:val="sr-Latn-ME"/>
        </w:rPr>
      </w:pPr>
      <w:r w:rsidRPr="000D1AA8">
        <w:rPr>
          <w:b/>
          <w:szCs w:val="22"/>
          <w:lang w:val="sr-Latn-ME"/>
        </w:rPr>
        <w:t xml:space="preserve">Važne informacije o nekim sastojcima lijeka </w:t>
      </w:r>
      <w:r w:rsidRPr="000D1AA8">
        <w:rPr>
          <w:b/>
          <w:bCs/>
          <w:szCs w:val="22"/>
          <w:lang w:val="sr-Latn-ME"/>
        </w:rPr>
        <w:t>Aksitinib STADA</w:t>
      </w:r>
    </w:p>
    <w:p w14:paraId="4232BCC5" w14:textId="012F5AA3" w:rsidR="00177D7F" w:rsidRPr="000D1AA8" w:rsidRDefault="00B04543" w:rsidP="005E4003">
      <w:pPr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>Lijek</w:t>
      </w:r>
      <w:r w:rsidR="0035209D" w:rsidRPr="000D1AA8">
        <w:rPr>
          <w:b/>
          <w:bCs/>
          <w:noProof/>
          <w:szCs w:val="22"/>
          <w:lang w:val="sr-Latn-ME"/>
        </w:rPr>
        <w:t xml:space="preserve"> </w:t>
      </w:r>
      <w:r w:rsidRPr="000D1AA8">
        <w:rPr>
          <w:b/>
          <w:bCs/>
          <w:noProof/>
          <w:szCs w:val="22"/>
          <w:lang w:val="sr-Latn-ME"/>
        </w:rPr>
        <w:t>Aksitinib STADA</w:t>
      </w:r>
      <w:r w:rsidR="00177D7F" w:rsidRPr="000D1AA8">
        <w:rPr>
          <w:b/>
          <w:bCs/>
          <w:noProof/>
          <w:szCs w:val="22"/>
          <w:lang w:val="sr-Latn-ME"/>
        </w:rPr>
        <w:t xml:space="preserve"> sadrži </w:t>
      </w:r>
      <w:r w:rsidR="00C7324E" w:rsidRPr="000D1AA8">
        <w:rPr>
          <w:b/>
          <w:bCs/>
          <w:noProof/>
          <w:szCs w:val="22"/>
          <w:lang w:val="sr-Latn-ME"/>
        </w:rPr>
        <w:t>laktozu, monohidrat</w:t>
      </w:r>
      <w:r w:rsidR="00F74D44" w:rsidRPr="000D1AA8">
        <w:rPr>
          <w:b/>
          <w:bCs/>
          <w:noProof/>
          <w:szCs w:val="22"/>
          <w:lang w:val="sr-Latn-ME"/>
        </w:rPr>
        <w:t>.</w:t>
      </w:r>
    </w:p>
    <w:p w14:paraId="71E972AD" w14:textId="4C53C95D" w:rsidR="005A5137" w:rsidRPr="000D1AA8" w:rsidRDefault="004205A6" w:rsidP="005E4003">
      <w:pPr>
        <w:rPr>
          <w:noProof/>
          <w:szCs w:val="22"/>
          <w:lang w:val="sr-Latn-ME"/>
        </w:rPr>
      </w:pPr>
      <w:r w:rsidRPr="000D1AA8">
        <w:rPr>
          <w:bCs/>
          <w:noProof/>
          <w:szCs w:val="22"/>
          <w:lang w:val="sr-Latn-ME"/>
        </w:rPr>
        <w:t>U</w:t>
      </w:r>
      <w:r w:rsidRPr="000D1AA8">
        <w:rPr>
          <w:noProof/>
          <w:szCs w:val="22"/>
          <w:lang w:val="sr-Latn-ME"/>
        </w:rPr>
        <w:t xml:space="preserve"> slučaju intolerancije na pojedine šećere, obratite se Vašem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>u pr</w:t>
      </w:r>
      <w:r w:rsidR="00B830E0" w:rsidRPr="000D1AA8">
        <w:rPr>
          <w:noProof/>
          <w:szCs w:val="22"/>
          <w:lang w:val="sr-Latn-ME"/>
        </w:rPr>
        <w:t>ij</w:t>
      </w:r>
      <w:r w:rsidRPr="000D1AA8">
        <w:rPr>
          <w:noProof/>
          <w:szCs w:val="22"/>
          <w:lang w:val="sr-Latn-ME"/>
        </w:rPr>
        <w:t xml:space="preserve">e upotrebe ovog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>a.</w:t>
      </w:r>
    </w:p>
    <w:p w14:paraId="2F65691F" w14:textId="77777777" w:rsidR="000D1AA8" w:rsidRDefault="000D1AA8" w:rsidP="005E4003">
      <w:pPr>
        <w:rPr>
          <w:b/>
          <w:bCs/>
          <w:noProof/>
          <w:szCs w:val="22"/>
          <w:lang w:val="sr-Latn-ME"/>
        </w:rPr>
      </w:pPr>
    </w:p>
    <w:p w14:paraId="376BC5A9" w14:textId="4AAECFC4" w:rsidR="005A5137" w:rsidRPr="000D1AA8" w:rsidRDefault="005A5137" w:rsidP="005E4003">
      <w:pPr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>Lijek Aksitinib STADA sadrži natrijum.</w:t>
      </w:r>
    </w:p>
    <w:p w14:paraId="26BA1388" w14:textId="76912692" w:rsidR="005A5137" w:rsidRPr="000D1AA8" w:rsidRDefault="005A5137" w:rsidP="005E4003">
      <w:pPr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Ovaj lijek sadrži manje od 1 mmol (23 mg) natrijuma po film tableti, što znači da je suštinski „bez natrijuma“.</w:t>
      </w:r>
    </w:p>
    <w:p w14:paraId="4856CC14" w14:textId="0BA21ABE" w:rsidR="0029535D" w:rsidRPr="000D1AA8" w:rsidRDefault="0029535D" w:rsidP="005E4003">
      <w:pPr>
        <w:rPr>
          <w:noProof/>
          <w:szCs w:val="22"/>
          <w:lang w:val="sr-Latn-ME"/>
        </w:rPr>
      </w:pPr>
    </w:p>
    <w:p w14:paraId="64E8AB03" w14:textId="77777777" w:rsidR="002B0492" w:rsidRPr="000D1AA8" w:rsidRDefault="002B0492" w:rsidP="005E4003">
      <w:pPr>
        <w:rPr>
          <w:noProof/>
          <w:szCs w:val="22"/>
          <w:lang w:val="sr-Latn-ME"/>
        </w:rPr>
      </w:pPr>
    </w:p>
    <w:p w14:paraId="308F512F" w14:textId="1F8402C0" w:rsidR="0060247E" w:rsidRPr="000D1AA8" w:rsidRDefault="0060247E" w:rsidP="005E4003">
      <w:p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 xml:space="preserve">3. </w:t>
      </w:r>
      <w:r w:rsidR="00F74D44" w:rsidRPr="000D1AA8">
        <w:rPr>
          <w:b/>
          <w:bCs/>
          <w:noProof/>
          <w:szCs w:val="22"/>
          <w:lang w:val="sr-Latn-ME"/>
        </w:rPr>
        <w:t xml:space="preserve">KAKO SE UPOTREBLJAVA LIJEK </w:t>
      </w:r>
      <w:r w:rsidR="00F859C8" w:rsidRPr="000D1AA8">
        <w:rPr>
          <w:b/>
          <w:bCs/>
          <w:noProof/>
          <w:szCs w:val="22"/>
          <w:lang w:val="sr-Latn-ME"/>
        </w:rPr>
        <w:t>AKSITINIB</w:t>
      </w:r>
      <w:r w:rsidR="00B04543" w:rsidRPr="000D1AA8">
        <w:rPr>
          <w:b/>
          <w:bCs/>
          <w:noProof/>
          <w:szCs w:val="22"/>
          <w:lang w:val="sr-Latn-ME"/>
        </w:rPr>
        <w:t xml:space="preserve"> STADA</w:t>
      </w:r>
    </w:p>
    <w:p w14:paraId="71F96983" w14:textId="77777777" w:rsidR="0060247E" w:rsidRPr="000D1AA8" w:rsidRDefault="0060247E" w:rsidP="005E4003">
      <w:p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</w:p>
    <w:p w14:paraId="05EC7AA9" w14:textId="1B7D14D7" w:rsidR="001C1F3D" w:rsidRPr="000D1AA8" w:rsidRDefault="0060247E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Uv</w:t>
      </w:r>
      <w:r w:rsidR="00B42342" w:rsidRPr="000D1AA8">
        <w:rPr>
          <w:noProof/>
          <w:szCs w:val="22"/>
          <w:lang w:val="sr-Latn-ME"/>
        </w:rPr>
        <w:t>ij</w:t>
      </w:r>
      <w:r w:rsidRPr="000D1AA8">
        <w:rPr>
          <w:noProof/>
          <w:szCs w:val="22"/>
          <w:lang w:val="sr-Latn-ME"/>
        </w:rPr>
        <w:t xml:space="preserve">ek uzimajte ovaj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 tačno onako kako Vam je </w:t>
      </w:r>
      <w:r w:rsidR="001C1F3D" w:rsidRPr="000D1AA8">
        <w:rPr>
          <w:noProof/>
          <w:szCs w:val="22"/>
          <w:lang w:val="sr-Latn-ME"/>
        </w:rPr>
        <w:t xml:space="preserve">rekao </w:t>
      </w:r>
      <w:r w:rsidRPr="000D1AA8">
        <w:rPr>
          <w:noProof/>
          <w:szCs w:val="22"/>
          <w:lang w:val="sr-Latn-ME"/>
        </w:rPr>
        <w:t xml:space="preserve">Vaš </w:t>
      </w:r>
      <w:r w:rsidR="00B04543" w:rsidRPr="000D1AA8">
        <w:rPr>
          <w:noProof/>
          <w:szCs w:val="22"/>
          <w:lang w:val="sr-Latn-ME"/>
        </w:rPr>
        <w:t>ljekar</w:t>
      </w:r>
      <w:r w:rsidR="001C1F3D" w:rsidRPr="000D1AA8">
        <w:rPr>
          <w:noProof/>
          <w:szCs w:val="22"/>
          <w:lang w:val="sr-Latn-ME"/>
        </w:rPr>
        <w:t xml:space="preserve"> ili farmaceut</w:t>
      </w:r>
      <w:r w:rsidRPr="000D1AA8">
        <w:rPr>
          <w:noProof/>
          <w:szCs w:val="22"/>
          <w:lang w:val="sr-Latn-ME"/>
        </w:rPr>
        <w:t xml:space="preserve">. </w:t>
      </w:r>
      <w:r w:rsidR="001C1F3D" w:rsidRPr="000D1AA8">
        <w:rPr>
          <w:noProof/>
          <w:szCs w:val="22"/>
          <w:lang w:val="sr-Latn-ME"/>
        </w:rPr>
        <w:t>Provjerite sa ljekarom ili farmaceutom ako nijeste sigurni kako da koristite ovaj lijek.</w:t>
      </w:r>
    </w:p>
    <w:p w14:paraId="43F42B69" w14:textId="246C9063" w:rsidR="0060247E" w:rsidRPr="000D1AA8" w:rsidRDefault="0060247E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68B3FBDC" w14:textId="3C894265" w:rsidR="0060247E" w:rsidRPr="000D1AA8" w:rsidRDefault="0060247E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Preporučena doza za odrasle osobe je 5 mg dva puta dnevno. Vaš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 xml:space="preserve"> može naknadno povećati ili smanjiti dozu</w:t>
      </w:r>
      <w:r w:rsidR="001C1F3D" w:rsidRPr="000D1AA8">
        <w:rPr>
          <w:noProof/>
          <w:szCs w:val="22"/>
          <w:lang w:val="sr-Latn-ME"/>
        </w:rPr>
        <w:t>,</w:t>
      </w:r>
      <w:r w:rsidRPr="000D1AA8">
        <w:rPr>
          <w:noProof/>
          <w:szCs w:val="22"/>
          <w:lang w:val="sr-Latn-ME"/>
        </w:rPr>
        <w:t xml:space="preserve"> zavisno od toga kako podnosite terapiju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om </w:t>
      </w:r>
      <w:r w:rsidR="00B04543" w:rsidRPr="000D1AA8">
        <w:rPr>
          <w:noProof/>
          <w:szCs w:val="22"/>
          <w:lang w:val="sr-Latn-ME"/>
        </w:rPr>
        <w:t>Aksitinib STADA</w:t>
      </w:r>
      <w:r w:rsidRPr="000D1AA8">
        <w:rPr>
          <w:noProof/>
          <w:szCs w:val="22"/>
          <w:lang w:val="sr-Latn-ME"/>
        </w:rPr>
        <w:t>.</w:t>
      </w:r>
    </w:p>
    <w:p w14:paraId="78C4E7C4" w14:textId="77777777" w:rsidR="001C1F3D" w:rsidRPr="000D1AA8" w:rsidRDefault="001C1F3D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25EC428D" w14:textId="260674A6" w:rsidR="0060247E" w:rsidRPr="000D1AA8" w:rsidRDefault="0060247E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Progutajte tablete c</w:t>
      </w:r>
      <w:r w:rsidR="00B42342" w:rsidRPr="000D1AA8">
        <w:rPr>
          <w:noProof/>
          <w:szCs w:val="22"/>
          <w:lang w:val="sr-Latn-ME"/>
        </w:rPr>
        <w:t>ij</w:t>
      </w:r>
      <w:r w:rsidRPr="000D1AA8">
        <w:rPr>
          <w:noProof/>
          <w:szCs w:val="22"/>
          <w:lang w:val="sr-Latn-ME"/>
        </w:rPr>
        <w:t xml:space="preserve">ele uz dovoljnu količinu vode, sa hranom ili bez nje. Uzimajte doze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a </w:t>
      </w:r>
      <w:r w:rsidR="00B04543" w:rsidRPr="000D1AA8">
        <w:rPr>
          <w:noProof/>
          <w:szCs w:val="22"/>
          <w:lang w:val="sr-Latn-ME"/>
        </w:rPr>
        <w:t>Aksitinib STADA</w:t>
      </w:r>
      <w:r w:rsidRPr="000D1AA8">
        <w:rPr>
          <w:noProof/>
          <w:szCs w:val="22"/>
          <w:lang w:val="sr-Latn-ME"/>
        </w:rPr>
        <w:t xml:space="preserve"> </w:t>
      </w:r>
      <w:r w:rsidR="001C1F3D" w:rsidRPr="000D1AA8">
        <w:rPr>
          <w:noProof/>
          <w:szCs w:val="22"/>
          <w:lang w:val="sr-Latn-ME"/>
        </w:rPr>
        <w:t>približno na svakih 12 sati</w:t>
      </w:r>
      <w:r w:rsidRPr="000D1AA8">
        <w:rPr>
          <w:noProof/>
          <w:szCs w:val="22"/>
          <w:lang w:val="sr-Latn-ME"/>
        </w:rPr>
        <w:t>.</w:t>
      </w:r>
    </w:p>
    <w:p w14:paraId="43A8F27A" w14:textId="77777777" w:rsidR="0060247E" w:rsidRPr="000D1AA8" w:rsidRDefault="0060247E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7C933481" w14:textId="1AE0EE5B" w:rsidR="0060247E" w:rsidRPr="000D1AA8" w:rsidRDefault="0060247E" w:rsidP="005E4003">
      <w:p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 xml:space="preserve">Ako ste uzeli više </w:t>
      </w:r>
      <w:r w:rsidR="00B04543" w:rsidRPr="000D1AA8">
        <w:rPr>
          <w:b/>
          <w:bCs/>
          <w:noProof/>
          <w:szCs w:val="22"/>
          <w:lang w:val="sr-Latn-ME"/>
        </w:rPr>
        <w:t>lijek</w:t>
      </w:r>
      <w:r w:rsidRPr="000D1AA8">
        <w:rPr>
          <w:b/>
          <w:bCs/>
          <w:noProof/>
          <w:szCs w:val="22"/>
          <w:lang w:val="sr-Latn-ME"/>
        </w:rPr>
        <w:t xml:space="preserve">a </w:t>
      </w:r>
      <w:r w:rsidR="00B04543" w:rsidRPr="000D1AA8">
        <w:rPr>
          <w:b/>
          <w:bCs/>
          <w:noProof/>
          <w:szCs w:val="22"/>
          <w:lang w:val="sr-Latn-ME"/>
        </w:rPr>
        <w:t>Aksitinib STADA</w:t>
      </w:r>
      <w:r w:rsidRPr="000D1AA8">
        <w:rPr>
          <w:b/>
          <w:bCs/>
          <w:noProof/>
          <w:szCs w:val="22"/>
          <w:lang w:val="sr-Latn-ME"/>
        </w:rPr>
        <w:t xml:space="preserve"> nego što </w:t>
      </w:r>
      <w:r w:rsidR="001C1F3D" w:rsidRPr="000D1AA8">
        <w:rPr>
          <w:b/>
          <w:bCs/>
          <w:noProof/>
          <w:szCs w:val="22"/>
          <w:lang w:val="sr-Latn-ME"/>
        </w:rPr>
        <w:t xml:space="preserve">je </w:t>
      </w:r>
      <w:r w:rsidRPr="000D1AA8">
        <w:rPr>
          <w:b/>
          <w:bCs/>
          <w:noProof/>
          <w:szCs w:val="22"/>
          <w:lang w:val="sr-Latn-ME"/>
        </w:rPr>
        <w:t>treba</w:t>
      </w:r>
      <w:r w:rsidR="001C1F3D" w:rsidRPr="000D1AA8">
        <w:rPr>
          <w:b/>
          <w:bCs/>
          <w:noProof/>
          <w:szCs w:val="22"/>
          <w:lang w:val="sr-Latn-ME"/>
        </w:rPr>
        <w:t>lo</w:t>
      </w:r>
    </w:p>
    <w:p w14:paraId="02517F92" w14:textId="60B5C14B" w:rsidR="0060247E" w:rsidRPr="000D1AA8" w:rsidRDefault="0060247E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Ukoliko slučajno uzmete </w:t>
      </w:r>
      <w:r w:rsidR="00F7227A" w:rsidRPr="000D1AA8">
        <w:rPr>
          <w:noProof/>
          <w:szCs w:val="22"/>
          <w:lang w:val="sr-Latn-ME"/>
        </w:rPr>
        <w:t>pre</w:t>
      </w:r>
      <w:r w:rsidRPr="000D1AA8">
        <w:rPr>
          <w:noProof/>
          <w:szCs w:val="22"/>
          <w:lang w:val="sr-Latn-ME"/>
        </w:rPr>
        <w:t>više tableta</w:t>
      </w:r>
      <w:r w:rsidR="00B42342" w:rsidRPr="000D1AA8">
        <w:rPr>
          <w:noProof/>
          <w:szCs w:val="22"/>
          <w:lang w:val="sr-Latn-ME"/>
        </w:rPr>
        <w:t>,</w:t>
      </w:r>
      <w:r w:rsidRPr="000D1AA8">
        <w:rPr>
          <w:noProof/>
          <w:szCs w:val="22"/>
          <w:lang w:val="sr-Latn-ME"/>
        </w:rPr>
        <w:t xml:space="preserve"> odnosno veću dozu od one koja Vam je potrebna, odmah se obratite</w:t>
      </w:r>
      <w:r w:rsidR="004B1C7F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 xml:space="preserve">Vašem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>u za sav</w:t>
      </w:r>
      <w:r w:rsidR="00B42342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 xml:space="preserve">et. Ukoliko je moguće, pokažite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>u pakovanje ili ovo uputstvo. Može Vam biti</w:t>
      </w:r>
      <w:r w:rsidR="004B1C7F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neophodna medicinska pomoć.</w:t>
      </w:r>
    </w:p>
    <w:p w14:paraId="0916CD83" w14:textId="77777777" w:rsidR="0060247E" w:rsidRPr="000D1AA8" w:rsidRDefault="0060247E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2FD13B26" w14:textId="3E8CD9B2" w:rsidR="0060247E" w:rsidRPr="000D1AA8" w:rsidRDefault="0060247E" w:rsidP="005E4003">
      <w:p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 xml:space="preserve">Ako ste zaboravili da uzmete </w:t>
      </w:r>
      <w:r w:rsidR="00B04543" w:rsidRPr="000D1AA8">
        <w:rPr>
          <w:b/>
          <w:bCs/>
          <w:noProof/>
          <w:szCs w:val="22"/>
          <w:lang w:val="sr-Latn-ME"/>
        </w:rPr>
        <w:t>lijek</w:t>
      </w:r>
      <w:r w:rsidRPr="000D1AA8">
        <w:rPr>
          <w:b/>
          <w:bCs/>
          <w:noProof/>
          <w:szCs w:val="22"/>
          <w:lang w:val="sr-Latn-ME"/>
        </w:rPr>
        <w:t xml:space="preserve"> </w:t>
      </w:r>
      <w:r w:rsidR="00B04543" w:rsidRPr="000D1AA8">
        <w:rPr>
          <w:b/>
          <w:bCs/>
          <w:noProof/>
          <w:szCs w:val="22"/>
          <w:lang w:val="sr-Latn-ME"/>
        </w:rPr>
        <w:t>Aksitinib STADA</w:t>
      </w:r>
    </w:p>
    <w:p w14:paraId="5864DDBC" w14:textId="28570905" w:rsidR="0060247E" w:rsidRPr="000D1AA8" w:rsidRDefault="003B2E1C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Uzmite sljedeću dozu</w:t>
      </w:r>
      <w:r w:rsidR="0060247E" w:rsidRPr="000D1AA8">
        <w:rPr>
          <w:noProof/>
          <w:szCs w:val="22"/>
          <w:lang w:val="sr-Latn-ME"/>
        </w:rPr>
        <w:t xml:space="preserve"> u predviđeno vr</w:t>
      </w:r>
      <w:r w:rsidR="00B42342" w:rsidRPr="000D1AA8">
        <w:rPr>
          <w:noProof/>
          <w:szCs w:val="22"/>
          <w:lang w:val="sr-Latn-ME"/>
        </w:rPr>
        <w:t>ij</w:t>
      </w:r>
      <w:r w:rsidR="0060247E" w:rsidRPr="000D1AA8">
        <w:rPr>
          <w:noProof/>
          <w:szCs w:val="22"/>
          <w:lang w:val="sr-Latn-ME"/>
        </w:rPr>
        <w:t>eme. Ne uzimajte duplu dozu da biste nadoknadili propuštenu dozu.</w:t>
      </w:r>
    </w:p>
    <w:p w14:paraId="4A6721DF" w14:textId="27458E5E" w:rsidR="0060247E" w:rsidRPr="000D1AA8" w:rsidRDefault="0060247E" w:rsidP="005E4003">
      <w:p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lastRenderedPageBreak/>
        <w:t>Ako povratite posl</w:t>
      </w:r>
      <w:r w:rsidR="00B42342" w:rsidRPr="000D1AA8">
        <w:rPr>
          <w:b/>
          <w:bCs/>
          <w:noProof/>
          <w:szCs w:val="22"/>
          <w:lang w:val="sr-Latn-ME"/>
        </w:rPr>
        <w:t>ij</w:t>
      </w:r>
      <w:r w:rsidRPr="000D1AA8">
        <w:rPr>
          <w:b/>
          <w:bCs/>
          <w:noProof/>
          <w:szCs w:val="22"/>
          <w:lang w:val="sr-Latn-ME"/>
        </w:rPr>
        <w:t xml:space="preserve">e uzimanja </w:t>
      </w:r>
      <w:r w:rsidR="00B04543" w:rsidRPr="000D1AA8">
        <w:rPr>
          <w:b/>
          <w:bCs/>
          <w:noProof/>
          <w:szCs w:val="22"/>
          <w:lang w:val="sr-Latn-ME"/>
        </w:rPr>
        <w:t>lijek</w:t>
      </w:r>
      <w:r w:rsidRPr="000D1AA8">
        <w:rPr>
          <w:b/>
          <w:bCs/>
          <w:noProof/>
          <w:szCs w:val="22"/>
          <w:lang w:val="sr-Latn-ME"/>
        </w:rPr>
        <w:t xml:space="preserve">a </w:t>
      </w:r>
      <w:r w:rsidR="00B04543" w:rsidRPr="000D1AA8">
        <w:rPr>
          <w:b/>
          <w:bCs/>
          <w:noProof/>
          <w:szCs w:val="22"/>
          <w:lang w:val="sr-Latn-ME"/>
        </w:rPr>
        <w:t>Aksitinib STADA</w:t>
      </w:r>
    </w:p>
    <w:p w14:paraId="01994077" w14:textId="0DC2A77F" w:rsidR="004D1D48" w:rsidRPr="000D1AA8" w:rsidRDefault="0060247E" w:rsidP="005E4003">
      <w:pPr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Ukoliko povratite</w:t>
      </w:r>
      <w:r w:rsidR="00290F24" w:rsidRPr="000D1AA8">
        <w:rPr>
          <w:noProof/>
          <w:szCs w:val="22"/>
          <w:lang w:val="sr-Latn-ME"/>
        </w:rPr>
        <w:t>,</w:t>
      </w:r>
      <w:r w:rsidRPr="000D1AA8">
        <w:rPr>
          <w:noProof/>
          <w:szCs w:val="22"/>
          <w:lang w:val="sr-Latn-ME"/>
        </w:rPr>
        <w:t xml:space="preserve"> nemojte uzimati dodatnu dozu. Sl</w:t>
      </w:r>
      <w:r w:rsidR="00B42342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>edeću propisanu dozu uzmite u predviđeno vr</w:t>
      </w:r>
      <w:r w:rsidR="00B42342" w:rsidRPr="000D1AA8">
        <w:rPr>
          <w:noProof/>
          <w:szCs w:val="22"/>
          <w:lang w:val="sr-Latn-ME"/>
        </w:rPr>
        <w:t>ij</w:t>
      </w:r>
      <w:r w:rsidRPr="000D1AA8">
        <w:rPr>
          <w:noProof/>
          <w:szCs w:val="22"/>
          <w:lang w:val="sr-Latn-ME"/>
        </w:rPr>
        <w:t>eme.</w:t>
      </w:r>
      <w:r w:rsidR="0024771F" w:rsidRPr="000D1AA8">
        <w:rPr>
          <w:noProof/>
          <w:szCs w:val="22"/>
          <w:lang w:val="sr-Latn-ME"/>
        </w:rPr>
        <w:t xml:space="preserve"> </w:t>
      </w:r>
    </w:p>
    <w:p w14:paraId="05B92DF8" w14:textId="77777777" w:rsidR="00EC73EF" w:rsidRPr="000D1AA8" w:rsidRDefault="00EC73EF" w:rsidP="005E4003">
      <w:pPr>
        <w:rPr>
          <w:noProof/>
          <w:szCs w:val="22"/>
          <w:lang w:val="sr-Latn-ME"/>
        </w:rPr>
      </w:pPr>
    </w:p>
    <w:p w14:paraId="2BD64343" w14:textId="7AA54178" w:rsidR="00EC73EF" w:rsidRPr="000D1AA8" w:rsidRDefault="00EC73EF" w:rsidP="005E4003">
      <w:p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 xml:space="preserve">Ako prestanete da uzimate </w:t>
      </w:r>
      <w:r w:rsidR="00B04543" w:rsidRPr="000D1AA8">
        <w:rPr>
          <w:b/>
          <w:bCs/>
          <w:noProof/>
          <w:szCs w:val="22"/>
          <w:lang w:val="sr-Latn-ME"/>
        </w:rPr>
        <w:t>lijek</w:t>
      </w:r>
      <w:r w:rsidRPr="000D1AA8">
        <w:rPr>
          <w:b/>
          <w:bCs/>
          <w:noProof/>
          <w:szCs w:val="22"/>
          <w:lang w:val="sr-Latn-ME"/>
        </w:rPr>
        <w:t xml:space="preserve"> </w:t>
      </w:r>
      <w:r w:rsidR="00B04543" w:rsidRPr="000D1AA8">
        <w:rPr>
          <w:b/>
          <w:bCs/>
          <w:noProof/>
          <w:szCs w:val="22"/>
          <w:lang w:val="sr-Latn-ME"/>
        </w:rPr>
        <w:t>Aksitinib STADA</w:t>
      </w:r>
    </w:p>
    <w:p w14:paraId="6C23BB34" w14:textId="386B09DC" w:rsidR="00EC73EF" w:rsidRPr="000D1AA8" w:rsidRDefault="00EC73EF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Ukoliko ni</w:t>
      </w:r>
      <w:r w:rsidR="00AE0879" w:rsidRPr="000D1AA8">
        <w:rPr>
          <w:noProof/>
          <w:szCs w:val="22"/>
          <w:lang w:val="sr-Latn-ME"/>
        </w:rPr>
        <w:t>je</w:t>
      </w:r>
      <w:r w:rsidRPr="000D1AA8">
        <w:rPr>
          <w:noProof/>
          <w:szCs w:val="22"/>
          <w:lang w:val="sr-Latn-ME"/>
        </w:rPr>
        <w:t xml:space="preserve">ste u mogućnosti da uzimate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 onako kako Vam je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 xml:space="preserve"> propisao ili ako Vam se čini da Vam terapija više nije neophodna, odmah se obratite Vašem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>u.</w:t>
      </w:r>
    </w:p>
    <w:p w14:paraId="4BD34141" w14:textId="77777777" w:rsidR="00AE0879" w:rsidRPr="000D1AA8" w:rsidRDefault="00AE0879" w:rsidP="005E4003">
      <w:pPr>
        <w:rPr>
          <w:noProof/>
          <w:szCs w:val="22"/>
          <w:lang w:val="sr-Latn-ME"/>
        </w:rPr>
      </w:pPr>
    </w:p>
    <w:p w14:paraId="095B37FD" w14:textId="005B5B89" w:rsidR="0060247E" w:rsidRPr="000D1AA8" w:rsidRDefault="00EC73EF" w:rsidP="005E4003">
      <w:pPr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Ako imate dodatnih pitanja o </w:t>
      </w:r>
      <w:r w:rsidR="0076732E" w:rsidRPr="000D1AA8">
        <w:rPr>
          <w:noProof/>
          <w:szCs w:val="22"/>
          <w:lang w:val="sr-Latn-ME"/>
        </w:rPr>
        <w:t>primjen</w:t>
      </w:r>
      <w:r w:rsidRPr="000D1AA8">
        <w:rPr>
          <w:noProof/>
          <w:szCs w:val="22"/>
          <w:lang w:val="sr-Latn-ME"/>
        </w:rPr>
        <w:t xml:space="preserve">i ovog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a, obratite se Vašem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>u, farmaceutu ili medicinskoj sestri.</w:t>
      </w:r>
    </w:p>
    <w:p w14:paraId="6EDFF189" w14:textId="0DFD3437" w:rsidR="00EC73EF" w:rsidRPr="000D1AA8" w:rsidRDefault="00EC73EF" w:rsidP="005E4003">
      <w:pPr>
        <w:rPr>
          <w:noProof/>
          <w:szCs w:val="22"/>
          <w:lang w:val="sr-Latn-ME"/>
        </w:rPr>
      </w:pPr>
    </w:p>
    <w:p w14:paraId="45C8E80A" w14:textId="77777777" w:rsidR="002B0492" w:rsidRPr="000D1AA8" w:rsidRDefault="002B0492" w:rsidP="005E4003">
      <w:pPr>
        <w:rPr>
          <w:noProof/>
          <w:szCs w:val="22"/>
          <w:lang w:val="sr-Latn-ME"/>
        </w:rPr>
      </w:pPr>
    </w:p>
    <w:p w14:paraId="6F4AD3A5" w14:textId="43E05FC2" w:rsidR="00177D7F" w:rsidRPr="000D1AA8" w:rsidRDefault="00177D7F" w:rsidP="005E4003">
      <w:pPr>
        <w:pStyle w:val="NASLOV123"/>
        <w:spacing w:before="0" w:after="0"/>
        <w:jc w:val="both"/>
        <w:rPr>
          <w:noProof/>
          <w:lang w:val="sr-Latn-ME"/>
        </w:rPr>
      </w:pPr>
      <w:r w:rsidRPr="000D1AA8">
        <w:rPr>
          <w:noProof/>
          <w:lang w:val="sr-Latn-ME"/>
        </w:rPr>
        <w:t xml:space="preserve">4. </w:t>
      </w:r>
      <w:r w:rsidR="00AE0879" w:rsidRPr="000D1AA8">
        <w:rPr>
          <w:noProof/>
          <w:lang w:val="sr-Latn-ME"/>
        </w:rPr>
        <w:t>MOGUĆA NEŽELJENA DEJSTVA</w:t>
      </w:r>
    </w:p>
    <w:p w14:paraId="27E3BDB4" w14:textId="77777777" w:rsidR="00F0282A" w:rsidRPr="000D1AA8" w:rsidRDefault="00F0282A" w:rsidP="005E4003">
      <w:pPr>
        <w:pStyle w:val="NASLOV123"/>
        <w:spacing w:before="0" w:after="0"/>
        <w:jc w:val="both"/>
        <w:rPr>
          <w:noProof/>
          <w:lang w:val="sr-Latn-ME"/>
        </w:rPr>
      </w:pPr>
    </w:p>
    <w:p w14:paraId="24A6468C" w14:textId="186BA8D8" w:rsidR="00177D7F" w:rsidRPr="000D1AA8" w:rsidRDefault="00104D20" w:rsidP="005E4003">
      <w:pPr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Kao i svi </w:t>
      </w:r>
      <w:r w:rsidR="00B04543" w:rsidRPr="000D1AA8">
        <w:rPr>
          <w:noProof/>
          <w:szCs w:val="22"/>
          <w:lang w:val="sr-Latn-ME"/>
        </w:rPr>
        <w:t>ljek</w:t>
      </w:r>
      <w:r w:rsidRPr="000D1AA8">
        <w:rPr>
          <w:noProof/>
          <w:szCs w:val="22"/>
          <w:lang w:val="sr-Latn-ME"/>
        </w:rPr>
        <w:t>ovi</w:t>
      </w:r>
      <w:r w:rsidR="00AE0879" w:rsidRPr="000D1AA8">
        <w:rPr>
          <w:noProof/>
          <w:szCs w:val="22"/>
          <w:lang w:val="sr-Latn-ME"/>
        </w:rPr>
        <w:t xml:space="preserve"> i</w:t>
      </w:r>
      <w:r w:rsidRPr="000D1AA8">
        <w:rPr>
          <w:noProof/>
          <w:szCs w:val="22"/>
          <w:lang w:val="sr-Latn-ME"/>
        </w:rPr>
        <w:t xml:space="preserve">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 </w:t>
      </w:r>
      <w:r w:rsidR="00AE0879" w:rsidRPr="000D1AA8">
        <w:rPr>
          <w:noProof/>
          <w:szCs w:val="22"/>
          <w:lang w:val="sr-Latn-ME"/>
        </w:rPr>
        <w:t xml:space="preserve">Aksitinib STADA </w:t>
      </w:r>
      <w:r w:rsidRPr="000D1AA8">
        <w:rPr>
          <w:noProof/>
          <w:szCs w:val="22"/>
          <w:lang w:val="sr-Latn-ME"/>
        </w:rPr>
        <w:t xml:space="preserve">može da prouzrokuje neželjena dejstva, iako ona ne moraju da se jave kod svih pacijenata koji uzimaju ovaj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>.</w:t>
      </w:r>
    </w:p>
    <w:p w14:paraId="05E1D8F7" w14:textId="444D23F8" w:rsidR="007C469A" w:rsidRPr="000D1AA8" w:rsidRDefault="007C469A" w:rsidP="005E4003">
      <w:pPr>
        <w:rPr>
          <w:noProof/>
          <w:szCs w:val="22"/>
          <w:lang w:val="sr-Latn-ME"/>
        </w:rPr>
      </w:pPr>
    </w:p>
    <w:p w14:paraId="797DA681" w14:textId="75392A47" w:rsidR="007C469A" w:rsidRPr="000D1AA8" w:rsidRDefault="007C469A" w:rsidP="005E4003">
      <w:p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 xml:space="preserve">Neka neželjena dejstva mogu biti ozbiljna. Odmah se morate javiti </w:t>
      </w:r>
      <w:r w:rsidR="00B04543" w:rsidRPr="000D1AA8">
        <w:rPr>
          <w:b/>
          <w:bCs/>
          <w:noProof/>
          <w:szCs w:val="22"/>
          <w:lang w:val="sr-Latn-ME"/>
        </w:rPr>
        <w:t>ljekar</w:t>
      </w:r>
      <w:r w:rsidRPr="000D1AA8">
        <w:rPr>
          <w:b/>
          <w:bCs/>
          <w:noProof/>
          <w:szCs w:val="22"/>
          <w:lang w:val="sr-Latn-ME"/>
        </w:rPr>
        <w:t>u ukoliko os</w:t>
      </w:r>
      <w:r w:rsidR="001B2188" w:rsidRPr="000D1AA8">
        <w:rPr>
          <w:b/>
          <w:bCs/>
          <w:noProof/>
          <w:szCs w:val="22"/>
          <w:lang w:val="sr-Latn-ME"/>
        </w:rPr>
        <w:t>j</w:t>
      </w:r>
      <w:r w:rsidRPr="000D1AA8">
        <w:rPr>
          <w:b/>
          <w:bCs/>
          <w:noProof/>
          <w:szCs w:val="22"/>
          <w:lang w:val="sr-Latn-ME"/>
        </w:rPr>
        <w:t>etite bilo koje od navedenih neželjenih dejstava (</w:t>
      </w:r>
      <w:r w:rsidR="00B04543" w:rsidRPr="000D1AA8">
        <w:rPr>
          <w:b/>
          <w:bCs/>
          <w:noProof/>
          <w:szCs w:val="22"/>
          <w:lang w:val="sr-Latn-ME"/>
        </w:rPr>
        <w:t>vidjeti</w:t>
      </w:r>
      <w:r w:rsidRPr="000D1AA8">
        <w:rPr>
          <w:b/>
          <w:bCs/>
          <w:noProof/>
          <w:szCs w:val="22"/>
          <w:lang w:val="sr-Latn-ME"/>
        </w:rPr>
        <w:t xml:space="preserve"> </w:t>
      </w:r>
      <w:r w:rsidR="00AE0879" w:rsidRPr="000D1AA8">
        <w:rPr>
          <w:b/>
          <w:bCs/>
          <w:noProof/>
          <w:szCs w:val="22"/>
          <w:lang w:val="sr-Latn-ME"/>
        </w:rPr>
        <w:t xml:space="preserve">i </w:t>
      </w:r>
      <w:r w:rsidR="00B04543" w:rsidRPr="000D1AA8">
        <w:rPr>
          <w:b/>
          <w:bCs/>
          <w:noProof/>
          <w:szCs w:val="22"/>
          <w:lang w:val="sr-Latn-ME"/>
        </w:rPr>
        <w:t>odjeljak</w:t>
      </w:r>
      <w:r w:rsidRPr="000D1AA8">
        <w:rPr>
          <w:b/>
          <w:bCs/>
          <w:noProof/>
          <w:szCs w:val="22"/>
          <w:lang w:val="sr-Latn-ME"/>
        </w:rPr>
        <w:t xml:space="preserve"> 2</w:t>
      </w:r>
      <w:r w:rsidR="00AE0879" w:rsidRPr="000D1AA8">
        <w:rPr>
          <w:b/>
          <w:bCs/>
          <w:noProof/>
          <w:szCs w:val="22"/>
          <w:lang w:val="sr-Latn-ME"/>
        </w:rPr>
        <w:t>.</w:t>
      </w:r>
      <w:r w:rsidRPr="000D1AA8">
        <w:rPr>
          <w:b/>
          <w:bCs/>
          <w:noProof/>
          <w:szCs w:val="22"/>
          <w:lang w:val="sr-Latn-ME"/>
        </w:rPr>
        <w:t xml:space="preserve"> „Šta treba da znate pr</w:t>
      </w:r>
      <w:r w:rsidR="001B2188" w:rsidRPr="000D1AA8">
        <w:rPr>
          <w:b/>
          <w:bCs/>
          <w:noProof/>
          <w:szCs w:val="22"/>
          <w:lang w:val="sr-Latn-ME"/>
        </w:rPr>
        <w:t>ij</w:t>
      </w:r>
      <w:r w:rsidRPr="000D1AA8">
        <w:rPr>
          <w:b/>
          <w:bCs/>
          <w:noProof/>
          <w:szCs w:val="22"/>
          <w:lang w:val="sr-Latn-ME"/>
        </w:rPr>
        <w:t xml:space="preserve">e nego što uzmete </w:t>
      </w:r>
      <w:r w:rsidR="00B04543" w:rsidRPr="000D1AA8">
        <w:rPr>
          <w:b/>
          <w:bCs/>
          <w:noProof/>
          <w:szCs w:val="22"/>
          <w:lang w:val="sr-Latn-ME"/>
        </w:rPr>
        <w:t>lijek</w:t>
      </w:r>
      <w:r w:rsidRPr="000D1AA8">
        <w:rPr>
          <w:b/>
          <w:bCs/>
          <w:noProof/>
          <w:szCs w:val="22"/>
          <w:lang w:val="sr-Latn-ME"/>
        </w:rPr>
        <w:t xml:space="preserve"> </w:t>
      </w:r>
      <w:r w:rsidR="00B04543" w:rsidRPr="000D1AA8">
        <w:rPr>
          <w:b/>
          <w:bCs/>
          <w:noProof/>
          <w:szCs w:val="22"/>
          <w:lang w:val="sr-Latn-ME"/>
        </w:rPr>
        <w:t>Aksitinib STADA</w:t>
      </w:r>
      <w:r w:rsidRPr="000D1AA8">
        <w:rPr>
          <w:b/>
          <w:bCs/>
          <w:noProof/>
          <w:szCs w:val="22"/>
          <w:lang w:val="sr-Latn-ME"/>
        </w:rPr>
        <w:t>“):</w:t>
      </w:r>
    </w:p>
    <w:p w14:paraId="22EF5582" w14:textId="77777777" w:rsidR="007C469A" w:rsidRPr="000D1AA8" w:rsidRDefault="007C469A" w:rsidP="005E4003">
      <w:p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</w:p>
    <w:p w14:paraId="428AC18B" w14:textId="599A41B5" w:rsidR="007C469A" w:rsidRPr="000D1AA8" w:rsidRDefault="007C469A" w:rsidP="005E4003">
      <w:pPr>
        <w:pStyle w:val="ListParagraph"/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 xml:space="preserve">Srčana slabost. </w:t>
      </w:r>
      <w:r w:rsidRPr="000D1AA8">
        <w:rPr>
          <w:noProof/>
          <w:szCs w:val="22"/>
          <w:lang w:val="sr-Latn-ME"/>
        </w:rPr>
        <w:t xml:space="preserve">Obratite se Vašem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 xml:space="preserve">u ukoliko </w:t>
      </w:r>
      <w:r w:rsidR="00AE0879" w:rsidRPr="000D1AA8">
        <w:rPr>
          <w:noProof/>
          <w:szCs w:val="22"/>
          <w:lang w:val="sr-Latn-ME"/>
        </w:rPr>
        <w:t xml:space="preserve">primijetite </w:t>
      </w:r>
      <w:r w:rsidRPr="000D1AA8">
        <w:rPr>
          <w:noProof/>
          <w:szCs w:val="22"/>
          <w:lang w:val="sr-Latn-ME"/>
        </w:rPr>
        <w:t>prekom</w:t>
      </w:r>
      <w:r w:rsidR="001B2188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 xml:space="preserve">erni zamor, oticanje trbuha, nogu ili članaka, nedostatak </w:t>
      </w:r>
      <w:r w:rsidR="00AE0879" w:rsidRPr="000D1AA8">
        <w:rPr>
          <w:noProof/>
          <w:szCs w:val="22"/>
          <w:lang w:val="sr-Latn-ME"/>
        </w:rPr>
        <w:t xml:space="preserve">daha </w:t>
      </w:r>
      <w:r w:rsidRPr="000D1AA8">
        <w:rPr>
          <w:noProof/>
          <w:szCs w:val="22"/>
          <w:lang w:val="sr-Latn-ME"/>
        </w:rPr>
        <w:t>ili izražene vene na vratu.</w:t>
      </w:r>
    </w:p>
    <w:p w14:paraId="4C1A073A" w14:textId="77777777" w:rsidR="007C469A" w:rsidRPr="000D1AA8" w:rsidRDefault="007C469A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00667BBE" w14:textId="0DD7ABA7" w:rsidR="007C469A" w:rsidRPr="000D1AA8" w:rsidRDefault="007C469A" w:rsidP="005E4003">
      <w:pPr>
        <w:pStyle w:val="ListParagraph"/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>Krvni ugrušci u venama i arterijama (krvnim sudovima), uključujući moždani udar, srčani</w:t>
      </w:r>
      <w:r w:rsidR="00904445" w:rsidRPr="000D1AA8">
        <w:rPr>
          <w:b/>
          <w:bCs/>
          <w:noProof/>
          <w:szCs w:val="22"/>
          <w:lang w:val="sr-Latn-ME"/>
        </w:rPr>
        <w:t xml:space="preserve"> </w:t>
      </w:r>
      <w:r w:rsidRPr="000D1AA8">
        <w:rPr>
          <w:b/>
          <w:bCs/>
          <w:noProof/>
          <w:szCs w:val="22"/>
          <w:lang w:val="sr-Latn-ME"/>
        </w:rPr>
        <w:t xml:space="preserve">udar, emboliju ili trombozu. </w:t>
      </w:r>
      <w:r w:rsidRPr="000D1AA8">
        <w:rPr>
          <w:noProof/>
          <w:szCs w:val="22"/>
          <w:lang w:val="sr-Latn-ME"/>
        </w:rPr>
        <w:t xml:space="preserve">Hitno zatražite pomoć i pozovite Vašeg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>a ukoliko os</w:t>
      </w:r>
      <w:r w:rsidR="001B2188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>etite</w:t>
      </w:r>
      <w:r w:rsidR="00904445" w:rsidRPr="000D1AA8">
        <w:rPr>
          <w:b/>
          <w:bCs/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simptome kao što su bol ili pritisak u grudima; bol u rukama, leđima, vratu ili vilici; nedostatak</w:t>
      </w:r>
      <w:r w:rsidR="00904445" w:rsidRPr="000D1AA8">
        <w:rPr>
          <w:b/>
          <w:bCs/>
          <w:noProof/>
          <w:szCs w:val="22"/>
          <w:lang w:val="sr-Latn-ME"/>
        </w:rPr>
        <w:t xml:space="preserve"> </w:t>
      </w:r>
      <w:r w:rsidR="00AE0879" w:rsidRPr="000D1AA8">
        <w:rPr>
          <w:noProof/>
          <w:szCs w:val="22"/>
          <w:lang w:val="sr-Latn-ME"/>
        </w:rPr>
        <w:t>daha</w:t>
      </w:r>
      <w:r w:rsidRPr="000D1AA8">
        <w:rPr>
          <w:noProof/>
          <w:szCs w:val="22"/>
          <w:lang w:val="sr-Latn-ME"/>
        </w:rPr>
        <w:t>; utrnulost ili slabost jedne strane t</w:t>
      </w:r>
      <w:r w:rsidR="001B2188" w:rsidRPr="000D1AA8">
        <w:rPr>
          <w:noProof/>
          <w:szCs w:val="22"/>
          <w:lang w:val="sr-Latn-ME"/>
        </w:rPr>
        <w:t>ij</w:t>
      </w:r>
      <w:r w:rsidRPr="000D1AA8">
        <w:rPr>
          <w:noProof/>
          <w:szCs w:val="22"/>
          <w:lang w:val="sr-Latn-ME"/>
        </w:rPr>
        <w:t>ela; otežan govor; glavobolja; poremećaj vida ili</w:t>
      </w:r>
      <w:r w:rsidR="00904445" w:rsidRPr="000D1AA8">
        <w:rPr>
          <w:b/>
          <w:bCs/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 xml:space="preserve">vrtoglavica u toku </w:t>
      </w:r>
      <w:r w:rsidR="00C66179" w:rsidRPr="000D1AA8">
        <w:rPr>
          <w:noProof/>
          <w:szCs w:val="22"/>
          <w:lang w:val="sr-Latn-ME"/>
        </w:rPr>
        <w:t>liječenj</w:t>
      </w:r>
      <w:r w:rsidRPr="000D1AA8">
        <w:rPr>
          <w:noProof/>
          <w:szCs w:val="22"/>
          <w:lang w:val="sr-Latn-ME"/>
        </w:rPr>
        <w:t xml:space="preserve">a ovim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>om.</w:t>
      </w:r>
    </w:p>
    <w:p w14:paraId="57A30016" w14:textId="77777777" w:rsidR="007C469A" w:rsidRPr="000D1AA8" w:rsidRDefault="007C469A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5E69A953" w14:textId="6715F58B" w:rsidR="007C469A" w:rsidRPr="000D1AA8" w:rsidRDefault="007C469A" w:rsidP="005E4003">
      <w:pPr>
        <w:pStyle w:val="ListParagraph"/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 xml:space="preserve">Krvarenje. </w:t>
      </w:r>
      <w:r w:rsidRPr="000D1AA8">
        <w:rPr>
          <w:noProof/>
          <w:szCs w:val="22"/>
          <w:lang w:val="sr-Latn-ME"/>
        </w:rPr>
        <w:t xml:space="preserve">Odmah se obratite Vašem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 xml:space="preserve">u ukoliko </w:t>
      </w:r>
      <w:r w:rsidR="00AE0879" w:rsidRPr="000D1AA8">
        <w:rPr>
          <w:noProof/>
          <w:szCs w:val="22"/>
          <w:lang w:val="sr-Latn-ME"/>
        </w:rPr>
        <w:t xml:space="preserve">primijetite </w:t>
      </w:r>
      <w:r w:rsidRPr="000D1AA8">
        <w:rPr>
          <w:noProof/>
          <w:szCs w:val="22"/>
          <w:lang w:val="sr-Latn-ME"/>
        </w:rPr>
        <w:t>bilo koji od sl</w:t>
      </w:r>
      <w:r w:rsidR="001B2188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>edećih simptoma ili</w:t>
      </w:r>
      <w:r w:rsidR="00904445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 xml:space="preserve">ozbiljan problem sa krvarenjem tokom terapije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 xml:space="preserve">om </w:t>
      </w:r>
      <w:r w:rsidR="00B04543" w:rsidRPr="000D1AA8">
        <w:rPr>
          <w:noProof/>
          <w:szCs w:val="22"/>
          <w:lang w:val="sr-Latn-ME"/>
        </w:rPr>
        <w:t>Aksitinib STADA</w:t>
      </w:r>
      <w:r w:rsidRPr="000D1AA8">
        <w:rPr>
          <w:noProof/>
          <w:szCs w:val="22"/>
          <w:lang w:val="sr-Latn-ME"/>
        </w:rPr>
        <w:t>: katranasto crna stolica, iskašljavanje</w:t>
      </w:r>
      <w:r w:rsidR="00904445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krvi ili krvavog ispljuvka ili prom</w:t>
      </w:r>
      <w:r w:rsidR="001B2188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>ena mentalnog stanja.</w:t>
      </w:r>
    </w:p>
    <w:p w14:paraId="7175F307" w14:textId="77777777" w:rsidR="007C469A" w:rsidRPr="000D1AA8" w:rsidRDefault="007C469A" w:rsidP="005E4003">
      <w:pPr>
        <w:rPr>
          <w:noProof/>
          <w:szCs w:val="22"/>
          <w:lang w:val="sr-Latn-ME"/>
        </w:rPr>
      </w:pPr>
    </w:p>
    <w:p w14:paraId="5319D316" w14:textId="26FB287E" w:rsidR="00F3165D" w:rsidRPr="000D1AA8" w:rsidRDefault="00AE0879" w:rsidP="005E4003">
      <w:pPr>
        <w:pStyle w:val="ListParagraph"/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>P</w:t>
      </w:r>
      <w:r w:rsidR="00F3165D" w:rsidRPr="000D1AA8">
        <w:rPr>
          <w:b/>
          <w:bCs/>
          <w:noProof/>
          <w:szCs w:val="22"/>
          <w:lang w:val="sr-Latn-ME"/>
        </w:rPr>
        <w:t>ukotina na želucu ili cr</w:t>
      </w:r>
      <w:r w:rsidR="001B2188" w:rsidRPr="000D1AA8">
        <w:rPr>
          <w:b/>
          <w:bCs/>
          <w:noProof/>
          <w:szCs w:val="22"/>
          <w:lang w:val="sr-Latn-ME"/>
        </w:rPr>
        <w:t>ij</w:t>
      </w:r>
      <w:r w:rsidR="00F3165D" w:rsidRPr="000D1AA8">
        <w:rPr>
          <w:b/>
          <w:bCs/>
          <w:noProof/>
          <w:szCs w:val="22"/>
          <w:lang w:val="sr-Latn-ME"/>
        </w:rPr>
        <w:t xml:space="preserve">evima </w:t>
      </w:r>
      <w:r w:rsidRPr="000D1AA8">
        <w:rPr>
          <w:b/>
          <w:bCs/>
          <w:noProof/>
          <w:szCs w:val="22"/>
          <w:lang w:val="sr-Latn-ME"/>
        </w:rPr>
        <w:t xml:space="preserve">(perforacija) </w:t>
      </w:r>
      <w:r w:rsidR="00F3165D" w:rsidRPr="000D1AA8">
        <w:rPr>
          <w:b/>
          <w:bCs/>
          <w:noProof/>
          <w:szCs w:val="22"/>
          <w:lang w:val="sr-Latn-ME"/>
        </w:rPr>
        <w:t>ili stvaranje fistula (neprirodnog c</w:t>
      </w:r>
      <w:r w:rsidR="001B2188" w:rsidRPr="000D1AA8">
        <w:rPr>
          <w:b/>
          <w:bCs/>
          <w:noProof/>
          <w:szCs w:val="22"/>
          <w:lang w:val="sr-Latn-ME"/>
        </w:rPr>
        <w:t>j</w:t>
      </w:r>
      <w:r w:rsidR="00F3165D" w:rsidRPr="000D1AA8">
        <w:rPr>
          <w:b/>
          <w:bCs/>
          <w:noProof/>
          <w:szCs w:val="22"/>
          <w:lang w:val="sr-Latn-ME"/>
        </w:rPr>
        <w:t>evastog kanala</w:t>
      </w:r>
      <w:r w:rsidR="00FE55B9" w:rsidRPr="000D1AA8">
        <w:rPr>
          <w:b/>
          <w:bCs/>
          <w:noProof/>
          <w:szCs w:val="22"/>
          <w:lang w:val="sr-Latn-ME"/>
        </w:rPr>
        <w:t xml:space="preserve"> </w:t>
      </w:r>
      <w:r w:rsidR="00F3165D" w:rsidRPr="000D1AA8">
        <w:rPr>
          <w:b/>
          <w:bCs/>
          <w:noProof/>
          <w:szCs w:val="22"/>
          <w:lang w:val="sr-Latn-ME"/>
        </w:rPr>
        <w:t>između dv</w:t>
      </w:r>
      <w:r w:rsidR="001B2188" w:rsidRPr="000D1AA8">
        <w:rPr>
          <w:b/>
          <w:bCs/>
          <w:noProof/>
          <w:szCs w:val="22"/>
          <w:lang w:val="sr-Latn-ME"/>
        </w:rPr>
        <w:t>ij</w:t>
      </w:r>
      <w:r w:rsidR="00F3165D" w:rsidRPr="000D1AA8">
        <w:rPr>
          <w:b/>
          <w:bCs/>
          <w:noProof/>
          <w:szCs w:val="22"/>
          <w:lang w:val="sr-Latn-ME"/>
        </w:rPr>
        <w:t>e t</w:t>
      </w:r>
      <w:r w:rsidR="001B2188" w:rsidRPr="000D1AA8">
        <w:rPr>
          <w:b/>
          <w:bCs/>
          <w:noProof/>
          <w:szCs w:val="22"/>
          <w:lang w:val="sr-Latn-ME"/>
        </w:rPr>
        <w:t>j</w:t>
      </w:r>
      <w:r w:rsidR="00F3165D" w:rsidRPr="000D1AA8">
        <w:rPr>
          <w:b/>
          <w:bCs/>
          <w:noProof/>
          <w:szCs w:val="22"/>
          <w:lang w:val="sr-Latn-ME"/>
        </w:rPr>
        <w:t>elesne šupljine ili između t</w:t>
      </w:r>
      <w:r w:rsidR="001B2188" w:rsidRPr="000D1AA8">
        <w:rPr>
          <w:b/>
          <w:bCs/>
          <w:noProof/>
          <w:szCs w:val="22"/>
          <w:lang w:val="sr-Latn-ME"/>
        </w:rPr>
        <w:t>j</w:t>
      </w:r>
      <w:r w:rsidR="00F3165D" w:rsidRPr="000D1AA8">
        <w:rPr>
          <w:b/>
          <w:bCs/>
          <w:noProof/>
          <w:szCs w:val="22"/>
          <w:lang w:val="sr-Latn-ME"/>
        </w:rPr>
        <w:t xml:space="preserve">elesne šupljine i kože). </w:t>
      </w:r>
      <w:r w:rsidR="00F3165D" w:rsidRPr="000D1AA8">
        <w:rPr>
          <w:noProof/>
          <w:szCs w:val="22"/>
          <w:lang w:val="sr-Latn-ME"/>
        </w:rPr>
        <w:t xml:space="preserve">Kažite Vašem </w:t>
      </w:r>
      <w:r w:rsidR="00B04543" w:rsidRPr="000D1AA8">
        <w:rPr>
          <w:noProof/>
          <w:szCs w:val="22"/>
          <w:lang w:val="sr-Latn-ME"/>
        </w:rPr>
        <w:t>ljekar</w:t>
      </w:r>
      <w:r w:rsidR="00F3165D" w:rsidRPr="000D1AA8">
        <w:rPr>
          <w:noProof/>
          <w:szCs w:val="22"/>
          <w:lang w:val="sr-Latn-ME"/>
        </w:rPr>
        <w:t>u ukoliko</w:t>
      </w:r>
      <w:r w:rsidR="00FE55B9" w:rsidRPr="000D1AA8">
        <w:rPr>
          <w:b/>
          <w:bCs/>
          <w:noProof/>
          <w:szCs w:val="22"/>
          <w:lang w:val="sr-Latn-ME"/>
        </w:rPr>
        <w:t xml:space="preserve"> </w:t>
      </w:r>
      <w:r w:rsidR="00F3165D" w:rsidRPr="000D1AA8">
        <w:rPr>
          <w:noProof/>
          <w:szCs w:val="22"/>
          <w:lang w:val="sr-Latn-ME"/>
        </w:rPr>
        <w:t>os</w:t>
      </w:r>
      <w:r w:rsidR="001B2188" w:rsidRPr="000D1AA8">
        <w:rPr>
          <w:noProof/>
          <w:szCs w:val="22"/>
          <w:lang w:val="sr-Latn-ME"/>
        </w:rPr>
        <w:t>j</w:t>
      </w:r>
      <w:r w:rsidR="00F3165D" w:rsidRPr="000D1AA8">
        <w:rPr>
          <w:noProof/>
          <w:szCs w:val="22"/>
          <w:lang w:val="sr-Latn-ME"/>
        </w:rPr>
        <w:t>etite jak bol u trbuhu.</w:t>
      </w:r>
    </w:p>
    <w:p w14:paraId="627B2943" w14:textId="77777777" w:rsidR="004A7471" w:rsidRPr="000D1AA8" w:rsidRDefault="004A7471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119BC44E" w14:textId="305BDC84" w:rsidR="00F3165D" w:rsidRPr="000D1AA8" w:rsidRDefault="00F3165D" w:rsidP="005E4003">
      <w:pPr>
        <w:pStyle w:val="ListParagraph"/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 xml:space="preserve">Ozbiljno povećanje krvnog pritiska (hipertenzivna kriza). </w:t>
      </w:r>
      <w:r w:rsidRPr="000D1AA8">
        <w:rPr>
          <w:noProof/>
          <w:szCs w:val="22"/>
          <w:lang w:val="sr-Latn-ME"/>
        </w:rPr>
        <w:t xml:space="preserve">Kažite Vašem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>u ako imate jako</w:t>
      </w:r>
      <w:r w:rsidR="00FE55B9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 xml:space="preserve">visok </w:t>
      </w:r>
      <w:r w:rsidR="00AE0879" w:rsidRPr="000D1AA8">
        <w:rPr>
          <w:noProof/>
          <w:szCs w:val="22"/>
          <w:lang w:val="sr-Latn-ME"/>
        </w:rPr>
        <w:t xml:space="preserve">krvni </w:t>
      </w:r>
      <w:r w:rsidRPr="000D1AA8">
        <w:rPr>
          <w:noProof/>
          <w:szCs w:val="22"/>
          <w:lang w:val="sr-Latn-ME"/>
        </w:rPr>
        <w:t>pritisak, jaku glavobolju ili jak bol u grudima.</w:t>
      </w:r>
    </w:p>
    <w:p w14:paraId="3436C1B4" w14:textId="77777777" w:rsidR="004A7471" w:rsidRPr="000D1AA8" w:rsidRDefault="004A7471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</w:p>
    <w:p w14:paraId="020925EF" w14:textId="0C4D3F6C" w:rsidR="00177D7F" w:rsidRPr="000D1AA8" w:rsidRDefault="00F3165D" w:rsidP="005E4003">
      <w:pPr>
        <w:pStyle w:val="ListParagraph"/>
        <w:numPr>
          <w:ilvl w:val="0"/>
          <w:numId w:val="13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>Reverzibilno oticanje mozga (sindrom posteriorne reverzibilne encefalopatije)</w:t>
      </w:r>
      <w:r w:rsidRPr="000D1AA8">
        <w:rPr>
          <w:noProof/>
          <w:szCs w:val="22"/>
          <w:lang w:val="sr-Latn-ME"/>
        </w:rPr>
        <w:t>. Odmah pozovite</w:t>
      </w:r>
      <w:r w:rsidR="00FE55B9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 xml:space="preserve">hitnu pomoć i javite se Vašem </w:t>
      </w:r>
      <w:r w:rsidR="00B04543" w:rsidRPr="000D1AA8">
        <w:rPr>
          <w:noProof/>
          <w:szCs w:val="22"/>
          <w:lang w:val="sr-Latn-ME"/>
        </w:rPr>
        <w:t>ljekar</w:t>
      </w:r>
      <w:r w:rsidRPr="000D1AA8">
        <w:rPr>
          <w:noProof/>
          <w:szCs w:val="22"/>
          <w:lang w:val="sr-Latn-ME"/>
        </w:rPr>
        <w:t>u ukoliko os</w:t>
      </w:r>
      <w:r w:rsidR="001B2188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>etite simptome kao što je glavobolja, zbunjenost,</w:t>
      </w:r>
      <w:r w:rsidR="00FE55B9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napadi (grčevi) ili prom</w:t>
      </w:r>
      <w:r w:rsidR="001B2188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 xml:space="preserve">ene vida sa </w:t>
      </w:r>
      <w:r w:rsidR="00AE0879" w:rsidRPr="000D1AA8">
        <w:rPr>
          <w:noProof/>
          <w:szCs w:val="22"/>
          <w:lang w:val="sr-Latn-ME"/>
        </w:rPr>
        <w:t xml:space="preserve">visokim pritiskom </w:t>
      </w:r>
      <w:r w:rsidRPr="000D1AA8">
        <w:rPr>
          <w:noProof/>
          <w:szCs w:val="22"/>
          <w:lang w:val="sr-Latn-ME"/>
        </w:rPr>
        <w:t>ili bez</w:t>
      </w:r>
      <w:r w:rsidR="00AE0879" w:rsidRPr="000D1AA8">
        <w:rPr>
          <w:noProof/>
          <w:szCs w:val="22"/>
          <w:lang w:val="sr-Latn-ME"/>
        </w:rPr>
        <w:t xml:space="preserve"> njega</w:t>
      </w:r>
      <w:r w:rsidRPr="000D1AA8">
        <w:rPr>
          <w:noProof/>
          <w:szCs w:val="22"/>
          <w:lang w:val="sr-Latn-ME"/>
        </w:rPr>
        <w:t>.</w:t>
      </w:r>
    </w:p>
    <w:p w14:paraId="3400FD9E" w14:textId="77777777" w:rsidR="00177D7F" w:rsidRPr="000D1AA8" w:rsidRDefault="00177D7F" w:rsidP="005E4003">
      <w:pPr>
        <w:rPr>
          <w:i/>
          <w:iCs/>
          <w:noProof/>
          <w:szCs w:val="22"/>
          <w:lang w:val="sr-Latn-ME"/>
        </w:rPr>
      </w:pPr>
    </w:p>
    <w:p w14:paraId="35AA0033" w14:textId="58908D13" w:rsidR="00177D7F" w:rsidRPr="000D1AA8" w:rsidRDefault="005A4BDD" w:rsidP="005E4003">
      <w:pPr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Ostala neželjena dejstva koja se mogu javiti:</w:t>
      </w:r>
    </w:p>
    <w:p w14:paraId="3C80E659" w14:textId="3811B302" w:rsidR="005A4BDD" w:rsidRPr="000D1AA8" w:rsidRDefault="005A4BDD" w:rsidP="005E4003">
      <w:pPr>
        <w:rPr>
          <w:noProof/>
          <w:szCs w:val="22"/>
          <w:lang w:val="sr-Latn-ME"/>
        </w:rPr>
      </w:pPr>
    </w:p>
    <w:p w14:paraId="0F117E3F" w14:textId="45F154BC" w:rsidR="005A4BDD" w:rsidRPr="000D1AA8" w:rsidRDefault="005A4BDD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 xml:space="preserve">Veoma česta neželjena dejstva </w:t>
      </w:r>
      <w:r w:rsidRPr="000D1AA8">
        <w:rPr>
          <w:noProof/>
          <w:szCs w:val="22"/>
          <w:lang w:val="sr-Latn-ME"/>
        </w:rPr>
        <w:t xml:space="preserve">(mogu da se jave kod više od 1 na 10 pacijenata koji uzimaju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>):</w:t>
      </w:r>
    </w:p>
    <w:p w14:paraId="2D24DF6D" w14:textId="01CE219D" w:rsidR="005A4BDD" w:rsidRPr="000D1AA8" w:rsidRDefault="005A4BDD" w:rsidP="005E4003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Visok krvni pritisak ili povećanje krvnog pritiska</w:t>
      </w:r>
    </w:p>
    <w:p w14:paraId="5111D4DB" w14:textId="0A86B6F4" w:rsidR="005A4BDD" w:rsidRPr="000D1AA8" w:rsidRDefault="005A4BDD" w:rsidP="005E4003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Proliv, mučnina i</w:t>
      </w:r>
      <w:r w:rsidR="00D556EE" w:rsidRPr="000D1AA8">
        <w:rPr>
          <w:noProof/>
          <w:szCs w:val="22"/>
          <w:lang w:val="sr-Latn-ME"/>
        </w:rPr>
        <w:t>li</w:t>
      </w:r>
      <w:r w:rsidRPr="000D1AA8">
        <w:rPr>
          <w:noProof/>
          <w:szCs w:val="22"/>
          <w:lang w:val="sr-Latn-ME"/>
        </w:rPr>
        <w:t xml:space="preserve"> povraćanje, bol u </w:t>
      </w:r>
      <w:r w:rsidR="00D556EE" w:rsidRPr="000D1AA8">
        <w:rPr>
          <w:noProof/>
          <w:szCs w:val="22"/>
          <w:lang w:val="sr-Latn-ME"/>
        </w:rPr>
        <w:t>trbuhu</w:t>
      </w:r>
      <w:r w:rsidRPr="000D1AA8">
        <w:rPr>
          <w:noProof/>
          <w:szCs w:val="22"/>
          <w:lang w:val="sr-Latn-ME"/>
        </w:rPr>
        <w:t>, poremećaj varenja, bol (os</w:t>
      </w:r>
      <w:r w:rsidR="00A87DAB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>etljivost) usne duplje, jezika ili grla, zatvor</w:t>
      </w:r>
    </w:p>
    <w:p w14:paraId="341FB9E3" w14:textId="6D256244" w:rsidR="005A4BDD" w:rsidRPr="000D1AA8" w:rsidRDefault="005A4BDD" w:rsidP="005E4003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Nedostatak </w:t>
      </w:r>
      <w:r w:rsidR="00D556EE" w:rsidRPr="000D1AA8">
        <w:rPr>
          <w:noProof/>
          <w:szCs w:val="22"/>
          <w:lang w:val="sr-Latn-ME"/>
        </w:rPr>
        <w:t>daha</w:t>
      </w:r>
      <w:r w:rsidRPr="000D1AA8">
        <w:rPr>
          <w:noProof/>
          <w:szCs w:val="22"/>
          <w:lang w:val="sr-Latn-ME"/>
        </w:rPr>
        <w:t>, kašalj, promuklost</w:t>
      </w:r>
    </w:p>
    <w:p w14:paraId="402B1B9F" w14:textId="3D8AD25E" w:rsidR="005A4BDD" w:rsidRPr="000D1AA8" w:rsidRDefault="005A4BDD" w:rsidP="005E4003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Nedostatak energije, os</w:t>
      </w:r>
      <w:r w:rsidR="00A87DAB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>ećaj slabosti ili zamora</w:t>
      </w:r>
    </w:p>
    <w:p w14:paraId="50CF7AA7" w14:textId="4E37AA50" w:rsidR="005A4BDD" w:rsidRPr="000D1AA8" w:rsidRDefault="005A4BDD" w:rsidP="005E4003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Nedovoljno aktivna štit</w:t>
      </w:r>
      <w:r w:rsidR="00A87DAB" w:rsidRPr="000D1AA8">
        <w:rPr>
          <w:noProof/>
          <w:szCs w:val="22"/>
          <w:lang w:val="sr-Latn-ME"/>
        </w:rPr>
        <w:t>n</w:t>
      </w:r>
      <w:r w:rsidRPr="000D1AA8">
        <w:rPr>
          <w:noProof/>
          <w:szCs w:val="22"/>
          <w:lang w:val="sr-Latn-ME"/>
        </w:rPr>
        <w:t>a žl</w:t>
      </w:r>
      <w:r w:rsidR="00A87DAB" w:rsidRPr="000D1AA8">
        <w:rPr>
          <w:noProof/>
          <w:szCs w:val="22"/>
          <w:lang w:val="sr-Latn-ME"/>
        </w:rPr>
        <w:t>ij</w:t>
      </w:r>
      <w:r w:rsidRPr="000D1AA8">
        <w:rPr>
          <w:noProof/>
          <w:szCs w:val="22"/>
          <w:lang w:val="sr-Latn-ME"/>
        </w:rPr>
        <w:t xml:space="preserve">ezda (može </w:t>
      </w:r>
      <w:r w:rsidR="00D556EE" w:rsidRPr="000D1AA8">
        <w:rPr>
          <w:noProof/>
          <w:szCs w:val="22"/>
          <w:lang w:val="sr-Latn-ME"/>
        </w:rPr>
        <w:t>se vidjeti</w:t>
      </w:r>
      <w:r w:rsidRPr="000D1AA8">
        <w:rPr>
          <w:noProof/>
          <w:szCs w:val="22"/>
          <w:lang w:val="sr-Latn-ME"/>
        </w:rPr>
        <w:t xml:space="preserve"> u rezultatima analiza krvi)</w:t>
      </w:r>
    </w:p>
    <w:p w14:paraId="42A134FB" w14:textId="488D9036" w:rsidR="005A4BDD" w:rsidRPr="000D1AA8" w:rsidRDefault="005A4BDD" w:rsidP="005E4003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lastRenderedPageBreak/>
        <w:t xml:space="preserve">Crvenilo i oticanje dlanova ili </w:t>
      </w:r>
      <w:r w:rsidR="00D556EE" w:rsidRPr="000D1AA8">
        <w:rPr>
          <w:noProof/>
          <w:szCs w:val="22"/>
          <w:lang w:val="sr-Latn-ME"/>
        </w:rPr>
        <w:t xml:space="preserve">tabana </w:t>
      </w:r>
      <w:r w:rsidRPr="000D1AA8">
        <w:rPr>
          <w:noProof/>
          <w:szCs w:val="22"/>
          <w:lang w:val="sr-Latn-ME"/>
        </w:rPr>
        <w:t>(sindrom šaka/stopalo), osip na koži, suva koža</w:t>
      </w:r>
    </w:p>
    <w:p w14:paraId="3D7A52A2" w14:textId="375D9CA7" w:rsidR="005A4BDD" w:rsidRPr="000D1AA8" w:rsidRDefault="005A4BDD" w:rsidP="005E4003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Bol u zglobovima, bol u šakama ili stopalima</w:t>
      </w:r>
    </w:p>
    <w:p w14:paraId="18C0D557" w14:textId="20ADF562" w:rsidR="005A4BDD" w:rsidRPr="000D1AA8" w:rsidRDefault="005A4BDD" w:rsidP="005E4003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Gubitak apetita</w:t>
      </w:r>
    </w:p>
    <w:p w14:paraId="38C51ED5" w14:textId="765529ED" w:rsidR="005A4BDD" w:rsidRPr="000D1AA8" w:rsidRDefault="005A4BDD" w:rsidP="005E4003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Proteini u urinu (može </w:t>
      </w:r>
      <w:r w:rsidR="00D556EE" w:rsidRPr="000D1AA8">
        <w:rPr>
          <w:noProof/>
          <w:szCs w:val="22"/>
          <w:lang w:val="sr-Latn-ME"/>
        </w:rPr>
        <w:t>se vidjeti</w:t>
      </w:r>
      <w:r w:rsidRPr="000D1AA8">
        <w:rPr>
          <w:noProof/>
          <w:szCs w:val="22"/>
          <w:lang w:val="sr-Latn-ME"/>
        </w:rPr>
        <w:t xml:space="preserve"> u rezultatima analiz</w:t>
      </w:r>
      <w:r w:rsidR="00D556EE" w:rsidRPr="000D1AA8">
        <w:rPr>
          <w:noProof/>
          <w:szCs w:val="22"/>
          <w:lang w:val="sr-Latn-ME"/>
        </w:rPr>
        <w:t>a</w:t>
      </w:r>
      <w:r w:rsidRPr="000D1AA8">
        <w:rPr>
          <w:noProof/>
          <w:szCs w:val="22"/>
          <w:lang w:val="sr-Latn-ME"/>
        </w:rPr>
        <w:t xml:space="preserve"> urina)</w:t>
      </w:r>
    </w:p>
    <w:p w14:paraId="7D3C9C01" w14:textId="20D5A05E" w:rsidR="005A4BDD" w:rsidRPr="000D1AA8" w:rsidRDefault="005A4BDD" w:rsidP="005E4003">
      <w:pPr>
        <w:pStyle w:val="ListParagraph"/>
        <w:numPr>
          <w:ilvl w:val="0"/>
          <w:numId w:val="14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Gubitak t</w:t>
      </w:r>
      <w:r w:rsidR="00A87DAB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>elesne mase</w:t>
      </w:r>
    </w:p>
    <w:p w14:paraId="1A0D22EE" w14:textId="3E75FE9B" w:rsidR="005A4BDD" w:rsidRPr="000D1AA8" w:rsidRDefault="005A4BDD" w:rsidP="005E4003">
      <w:pPr>
        <w:pStyle w:val="ListParagraph"/>
        <w:numPr>
          <w:ilvl w:val="0"/>
          <w:numId w:val="14"/>
        </w:numPr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Glavobolja, poremećaj ili gubitak čula ukusa</w:t>
      </w:r>
      <w:r w:rsidR="00A87DAB" w:rsidRPr="000D1AA8">
        <w:rPr>
          <w:noProof/>
          <w:szCs w:val="22"/>
          <w:lang w:val="sr-Latn-ME"/>
        </w:rPr>
        <w:t>.</w:t>
      </w:r>
    </w:p>
    <w:p w14:paraId="2DF1A440" w14:textId="77777777" w:rsidR="005A4BDD" w:rsidRPr="000D1AA8" w:rsidRDefault="005A4BDD" w:rsidP="005E4003">
      <w:pPr>
        <w:rPr>
          <w:i/>
          <w:noProof/>
          <w:szCs w:val="22"/>
          <w:lang w:val="sr-Latn-ME"/>
        </w:rPr>
      </w:pPr>
    </w:p>
    <w:p w14:paraId="39AB2C75" w14:textId="51FD2B25" w:rsidR="00B13533" w:rsidRPr="000D1AA8" w:rsidRDefault="00B13533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 xml:space="preserve">Česta neželjena dejstva </w:t>
      </w:r>
      <w:r w:rsidRPr="000D1AA8">
        <w:rPr>
          <w:noProof/>
          <w:szCs w:val="22"/>
          <w:lang w:val="sr-Latn-ME"/>
        </w:rPr>
        <w:t xml:space="preserve">(mogu da se jave kod najviše 1 na 10 pacijenata koji uzimaju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>):</w:t>
      </w:r>
    </w:p>
    <w:p w14:paraId="76D54A1C" w14:textId="7DA865C7" w:rsidR="00B13533" w:rsidRPr="000D1AA8" w:rsidRDefault="00B13533" w:rsidP="005E4003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Dehidratacija (gubitak tečnosti iz organizma)</w:t>
      </w:r>
    </w:p>
    <w:p w14:paraId="6F890A8E" w14:textId="73D341FA" w:rsidR="00B13533" w:rsidRPr="000D1AA8" w:rsidRDefault="00B13533" w:rsidP="005E4003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Bubrežna slabost</w:t>
      </w:r>
    </w:p>
    <w:p w14:paraId="42183CA6" w14:textId="38B11F7A" w:rsidR="00B13533" w:rsidRPr="000D1AA8" w:rsidRDefault="00B13533" w:rsidP="005E4003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Nadimanje (gasovi), hemoroidi, krvarenje iz desni, krvarenje iz </w:t>
      </w:r>
      <w:r w:rsidR="00D556EE" w:rsidRPr="000D1AA8">
        <w:rPr>
          <w:noProof/>
          <w:szCs w:val="22"/>
          <w:lang w:val="sr-Latn-ME"/>
        </w:rPr>
        <w:t>rektuma</w:t>
      </w:r>
      <w:r w:rsidRPr="000D1AA8">
        <w:rPr>
          <w:noProof/>
          <w:szCs w:val="22"/>
          <w:lang w:val="sr-Latn-ME"/>
        </w:rPr>
        <w:t>, os</w:t>
      </w:r>
      <w:r w:rsidR="00A87DAB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 xml:space="preserve">ećaj žarenja </w:t>
      </w:r>
      <w:r w:rsidR="00834690" w:rsidRPr="000D1AA8">
        <w:rPr>
          <w:noProof/>
          <w:szCs w:val="22"/>
          <w:lang w:val="sr-Latn-ME"/>
        </w:rPr>
        <w:t>i</w:t>
      </w:r>
      <w:r w:rsidR="00D556EE" w:rsidRPr="000D1AA8">
        <w:rPr>
          <w:noProof/>
          <w:szCs w:val="22"/>
          <w:lang w:val="sr-Latn-ME"/>
        </w:rPr>
        <w:t>li</w:t>
      </w:r>
      <w:r w:rsidR="00834690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peckanja u ustima</w:t>
      </w:r>
    </w:p>
    <w:p w14:paraId="36DB76DC" w14:textId="7E114EFA" w:rsidR="00B13533" w:rsidRPr="000D1AA8" w:rsidRDefault="00B13533" w:rsidP="005E4003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Pojačana aktivnost štit</w:t>
      </w:r>
      <w:r w:rsidR="00A87DAB" w:rsidRPr="000D1AA8">
        <w:rPr>
          <w:noProof/>
          <w:szCs w:val="22"/>
          <w:lang w:val="sr-Latn-ME"/>
        </w:rPr>
        <w:t>n</w:t>
      </w:r>
      <w:r w:rsidRPr="000D1AA8">
        <w:rPr>
          <w:noProof/>
          <w:szCs w:val="22"/>
          <w:lang w:val="sr-Latn-ME"/>
        </w:rPr>
        <w:t>e žl</w:t>
      </w:r>
      <w:r w:rsidR="00A87DAB" w:rsidRPr="000D1AA8">
        <w:rPr>
          <w:noProof/>
          <w:szCs w:val="22"/>
          <w:lang w:val="sr-Latn-ME"/>
        </w:rPr>
        <w:t>ij</w:t>
      </w:r>
      <w:r w:rsidRPr="000D1AA8">
        <w:rPr>
          <w:noProof/>
          <w:szCs w:val="22"/>
          <w:lang w:val="sr-Latn-ME"/>
        </w:rPr>
        <w:t xml:space="preserve">ezde (može </w:t>
      </w:r>
      <w:r w:rsidR="00D556EE" w:rsidRPr="000D1AA8">
        <w:rPr>
          <w:noProof/>
          <w:szCs w:val="22"/>
          <w:lang w:val="sr-Latn-ME"/>
        </w:rPr>
        <w:t>se vidjeti</w:t>
      </w:r>
      <w:r w:rsidRPr="000D1AA8">
        <w:rPr>
          <w:noProof/>
          <w:szCs w:val="22"/>
          <w:lang w:val="sr-Latn-ME"/>
        </w:rPr>
        <w:t xml:space="preserve"> u rezultatima analize krvi)</w:t>
      </w:r>
    </w:p>
    <w:p w14:paraId="1C6BA580" w14:textId="1FEB4443" w:rsidR="00B13533" w:rsidRPr="000D1AA8" w:rsidRDefault="00B13533" w:rsidP="005E4003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Bol u grlu, nosu ili iritacija grla</w:t>
      </w:r>
    </w:p>
    <w:p w14:paraId="68B8CF3A" w14:textId="254AAB40" w:rsidR="00B13533" w:rsidRPr="000D1AA8" w:rsidRDefault="00B13533" w:rsidP="005E4003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Bol u mišićima</w:t>
      </w:r>
    </w:p>
    <w:p w14:paraId="14F2D8F6" w14:textId="4CB48A37" w:rsidR="00B13533" w:rsidRPr="000D1AA8" w:rsidRDefault="00B13533" w:rsidP="005E4003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Krvarenje iz nosa</w:t>
      </w:r>
    </w:p>
    <w:p w14:paraId="437A16A1" w14:textId="7177C00B" w:rsidR="00B13533" w:rsidRPr="000D1AA8" w:rsidRDefault="00B13533" w:rsidP="005E4003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Svrab po koži, crvenilo kože, gubitak kose</w:t>
      </w:r>
    </w:p>
    <w:p w14:paraId="3DC30058" w14:textId="4DF1A136" w:rsidR="00B13533" w:rsidRPr="000D1AA8" w:rsidRDefault="00B13533" w:rsidP="005E4003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Zvonjenje/zujanje u ušima (tinitus)</w:t>
      </w:r>
    </w:p>
    <w:p w14:paraId="7CF11259" w14:textId="6E58CF94" w:rsidR="00B13533" w:rsidRPr="000D1AA8" w:rsidRDefault="00B13533" w:rsidP="005E4003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Smanjenje broja crvenih krvnih zrnaca (može </w:t>
      </w:r>
      <w:r w:rsidR="00D556EE" w:rsidRPr="000D1AA8">
        <w:rPr>
          <w:noProof/>
          <w:szCs w:val="22"/>
          <w:lang w:val="sr-Latn-ME"/>
        </w:rPr>
        <w:t>se vidjeti</w:t>
      </w:r>
      <w:r w:rsidRPr="000D1AA8">
        <w:rPr>
          <w:noProof/>
          <w:szCs w:val="22"/>
          <w:lang w:val="sr-Latn-ME"/>
        </w:rPr>
        <w:t xml:space="preserve"> u rezultatima analiz</w:t>
      </w:r>
      <w:r w:rsidR="00667D58" w:rsidRPr="000D1AA8">
        <w:rPr>
          <w:noProof/>
          <w:szCs w:val="22"/>
          <w:lang w:val="sr-Latn-ME"/>
        </w:rPr>
        <w:t>a</w:t>
      </w:r>
      <w:r w:rsidRPr="000D1AA8">
        <w:rPr>
          <w:noProof/>
          <w:szCs w:val="22"/>
          <w:lang w:val="sr-Latn-ME"/>
        </w:rPr>
        <w:t xml:space="preserve"> krvi)</w:t>
      </w:r>
    </w:p>
    <w:p w14:paraId="5B1F3AEF" w14:textId="434345D2" w:rsidR="00B13533" w:rsidRPr="000D1AA8" w:rsidRDefault="00B13533" w:rsidP="005E4003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Smanjenje broja krvnih pločica (ćelije koje pomažu </w:t>
      </w:r>
      <w:r w:rsidR="00667D58" w:rsidRPr="000D1AA8">
        <w:rPr>
          <w:noProof/>
          <w:szCs w:val="22"/>
          <w:lang w:val="sr-Latn-ME"/>
        </w:rPr>
        <w:t xml:space="preserve">u </w:t>
      </w:r>
      <w:r w:rsidRPr="000D1AA8">
        <w:rPr>
          <w:noProof/>
          <w:szCs w:val="22"/>
          <w:lang w:val="sr-Latn-ME"/>
        </w:rPr>
        <w:t>zgrušavanj</w:t>
      </w:r>
      <w:r w:rsidR="00667D58" w:rsidRPr="000D1AA8">
        <w:rPr>
          <w:noProof/>
          <w:szCs w:val="22"/>
          <w:lang w:val="sr-Latn-ME"/>
        </w:rPr>
        <w:t>u</w:t>
      </w:r>
      <w:r w:rsidRPr="000D1AA8">
        <w:rPr>
          <w:noProof/>
          <w:szCs w:val="22"/>
          <w:lang w:val="sr-Latn-ME"/>
        </w:rPr>
        <w:t xml:space="preserve"> krvi) (može </w:t>
      </w:r>
      <w:r w:rsidR="00667D58" w:rsidRPr="000D1AA8">
        <w:rPr>
          <w:noProof/>
          <w:szCs w:val="22"/>
          <w:lang w:val="sr-Latn-ME"/>
        </w:rPr>
        <w:t>se vidjeti</w:t>
      </w:r>
      <w:r w:rsidRPr="000D1AA8">
        <w:rPr>
          <w:noProof/>
          <w:szCs w:val="22"/>
          <w:lang w:val="sr-Latn-ME"/>
        </w:rPr>
        <w:t xml:space="preserve"> u rezultatima analiz</w:t>
      </w:r>
      <w:r w:rsidR="00B343AA" w:rsidRPr="000D1AA8">
        <w:rPr>
          <w:noProof/>
          <w:szCs w:val="22"/>
          <w:lang w:val="sr-Latn-ME"/>
        </w:rPr>
        <w:t>a</w:t>
      </w:r>
      <w:r w:rsidRPr="000D1AA8">
        <w:rPr>
          <w:noProof/>
          <w:szCs w:val="22"/>
          <w:lang w:val="sr-Latn-ME"/>
        </w:rPr>
        <w:t xml:space="preserve"> krvi)</w:t>
      </w:r>
    </w:p>
    <w:p w14:paraId="5824DBC2" w14:textId="05AEDCEB" w:rsidR="00B13533" w:rsidRPr="000D1AA8" w:rsidRDefault="00B13533" w:rsidP="005E4003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Prisustvo crvenih krvnih zrnaca u urinu (može </w:t>
      </w:r>
      <w:r w:rsidR="00B343AA" w:rsidRPr="000D1AA8">
        <w:rPr>
          <w:noProof/>
          <w:szCs w:val="22"/>
          <w:lang w:val="sr-Latn-ME"/>
        </w:rPr>
        <w:t>se vidjeti</w:t>
      </w:r>
      <w:r w:rsidRPr="000D1AA8">
        <w:rPr>
          <w:noProof/>
          <w:szCs w:val="22"/>
          <w:lang w:val="sr-Latn-ME"/>
        </w:rPr>
        <w:t xml:space="preserve"> u rezultatima analiz</w:t>
      </w:r>
      <w:r w:rsidR="00B343AA" w:rsidRPr="000D1AA8">
        <w:rPr>
          <w:noProof/>
          <w:szCs w:val="22"/>
          <w:lang w:val="sr-Latn-ME"/>
        </w:rPr>
        <w:t>a</w:t>
      </w:r>
      <w:r w:rsidRPr="000D1AA8">
        <w:rPr>
          <w:noProof/>
          <w:szCs w:val="22"/>
          <w:lang w:val="sr-Latn-ME"/>
        </w:rPr>
        <w:t xml:space="preserve"> urina)</w:t>
      </w:r>
    </w:p>
    <w:p w14:paraId="190F81C3" w14:textId="4CA601E1" w:rsidR="00B13533" w:rsidRPr="000D1AA8" w:rsidRDefault="00B13533" w:rsidP="005E4003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Prom</w:t>
      </w:r>
      <w:r w:rsidR="00A87DAB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 xml:space="preserve">ene </w:t>
      </w:r>
      <w:r w:rsidR="0076732E" w:rsidRPr="000D1AA8">
        <w:rPr>
          <w:noProof/>
          <w:szCs w:val="22"/>
          <w:lang w:val="sr-Latn-ME"/>
        </w:rPr>
        <w:t>vrijednost</w:t>
      </w:r>
      <w:r w:rsidRPr="000D1AA8">
        <w:rPr>
          <w:noProof/>
          <w:szCs w:val="22"/>
          <w:lang w:val="sr-Latn-ME"/>
        </w:rPr>
        <w:t xml:space="preserve">i različitih </w:t>
      </w:r>
      <w:r w:rsidR="00513869" w:rsidRPr="000D1AA8">
        <w:rPr>
          <w:noProof/>
          <w:szCs w:val="22"/>
          <w:lang w:val="sr-Latn-ME"/>
        </w:rPr>
        <w:t xml:space="preserve">hemijskih </w:t>
      </w:r>
      <w:r w:rsidRPr="000D1AA8">
        <w:rPr>
          <w:noProof/>
          <w:szCs w:val="22"/>
          <w:lang w:val="sr-Latn-ME"/>
        </w:rPr>
        <w:t xml:space="preserve">supstanci/enzima u krvi (može </w:t>
      </w:r>
      <w:r w:rsidR="00F16FCA" w:rsidRPr="000D1AA8">
        <w:rPr>
          <w:noProof/>
          <w:szCs w:val="22"/>
          <w:lang w:val="sr-Latn-ME"/>
        </w:rPr>
        <w:t>se vidjeti</w:t>
      </w:r>
      <w:r w:rsidRPr="000D1AA8">
        <w:rPr>
          <w:noProof/>
          <w:szCs w:val="22"/>
          <w:lang w:val="sr-Latn-ME"/>
        </w:rPr>
        <w:t xml:space="preserve"> u rezultatima analiz</w:t>
      </w:r>
      <w:r w:rsidR="00F16FCA" w:rsidRPr="000D1AA8">
        <w:rPr>
          <w:noProof/>
          <w:szCs w:val="22"/>
          <w:lang w:val="sr-Latn-ME"/>
        </w:rPr>
        <w:t>a</w:t>
      </w:r>
      <w:r w:rsidRPr="000D1AA8">
        <w:rPr>
          <w:noProof/>
          <w:szCs w:val="22"/>
          <w:lang w:val="sr-Latn-ME"/>
        </w:rPr>
        <w:t xml:space="preserve"> krvi)</w:t>
      </w:r>
    </w:p>
    <w:p w14:paraId="02F1D8FB" w14:textId="63A41309" w:rsidR="00B13533" w:rsidRPr="000D1AA8" w:rsidRDefault="00B13533" w:rsidP="005E4003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Povećanje broja crvenih krvnih zrnaca (može </w:t>
      </w:r>
      <w:r w:rsidR="0060681E" w:rsidRPr="000D1AA8">
        <w:rPr>
          <w:noProof/>
          <w:szCs w:val="22"/>
          <w:lang w:val="sr-Latn-ME"/>
        </w:rPr>
        <w:t>se vidjeti</w:t>
      </w:r>
      <w:r w:rsidRPr="000D1AA8">
        <w:rPr>
          <w:noProof/>
          <w:szCs w:val="22"/>
          <w:lang w:val="sr-Latn-ME"/>
        </w:rPr>
        <w:t xml:space="preserve"> u rezultatima analiz</w:t>
      </w:r>
      <w:r w:rsidR="0060681E" w:rsidRPr="000D1AA8">
        <w:rPr>
          <w:noProof/>
          <w:szCs w:val="22"/>
          <w:lang w:val="sr-Latn-ME"/>
        </w:rPr>
        <w:t>a</w:t>
      </w:r>
      <w:r w:rsidRPr="000D1AA8">
        <w:rPr>
          <w:noProof/>
          <w:szCs w:val="22"/>
          <w:lang w:val="sr-Latn-ME"/>
        </w:rPr>
        <w:t xml:space="preserve"> krvi)</w:t>
      </w:r>
    </w:p>
    <w:p w14:paraId="7737DD9F" w14:textId="2BDF280E" w:rsidR="00B13533" w:rsidRPr="000D1AA8" w:rsidRDefault="00B13533" w:rsidP="005E4003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Oticanje trbuha, nogu ili članaka, izražene vene na vratu, prekom</w:t>
      </w:r>
      <w:r w:rsidR="00A87DAB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>erni zamor, nedostatak daha (znaci</w:t>
      </w:r>
      <w:r w:rsidR="00834690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srčane slabosti)</w:t>
      </w:r>
    </w:p>
    <w:p w14:paraId="353E0390" w14:textId="6B08656B" w:rsidR="00B13533" w:rsidRPr="000D1AA8" w:rsidRDefault="00B13533" w:rsidP="005E4003">
      <w:pPr>
        <w:pStyle w:val="ListParagraph"/>
        <w:numPr>
          <w:ilvl w:val="0"/>
          <w:numId w:val="15"/>
        </w:num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Fistula (neprirodni c</w:t>
      </w:r>
      <w:r w:rsidR="00A87DAB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>evasti kanal između dv</w:t>
      </w:r>
      <w:r w:rsidR="00A87DAB" w:rsidRPr="000D1AA8">
        <w:rPr>
          <w:noProof/>
          <w:szCs w:val="22"/>
          <w:lang w:val="sr-Latn-ME"/>
        </w:rPr>
        <w:t>ij</w:t>
      </w:r>
      <w:r w:rsidRPr="000D1AA8">
        <w:rPr>
          <w:noProof/>
          <w:szCs w:val="22"/>
          <w:lang w:val="sr-Latn-ME"/>
        </w:rPr>
        <w:t>e t</w:t>
      </w:r>
      <w:r w:rsidR="00A87DAB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>elesne šupljine ili između t</w:t>
      </w:r>
      <w:r w:rsidR="00A87DAB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>elesne šupljine i kože)</w:t>
      </w:r>
    </w:p>
    <w:p w14:paraId="26773740" w14:textId="63D5761E" w:rsidR="00B13533" w:rsidRPr="000D1AA8" w:rsidRDefault="00B13533" w:rsidP="005E4003">
      <w:pPr>
        <w:pStyle w:val="ListParagraph"/>
        <w:numPr>
          <w:ilvl w:val="0"/>
          <w:numId w:val="15"/>
        </w:numPr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Vrtoglavica</w:t>
      </w:r>
    </w:p>
    <w:p w14:paraId="42785B1B" w14:textId="3C279AC1" w:rsidR="00D438A4" w:rsidRPr="000D1AA8" w:rsidRDefault="00D438A4" w:rsidP="005E4003">
      <w:pPr>
        <w:pStyle w:val="ListParagraph"/>
        <w:numPr>
          <w:ilvl w:val="0"/>
          <w:numId w:val="15"/>
        </w:numPr>
        <w:rPr>
          <w:noProof/>
          <w:szCs w:val="22"/>
          <w:u w:val="single"/>
          <w:lang w:val="sr-Latn-ME"/>
        </w:rPr>
      </w:pPr>
      <w:r w:rsidRPr="000D1AA8">
        <w:rPr>
          <w:noProof/>
          <w:szCs w:val="22"/>
          <w:lang w:val="sr-Latn-ME"/>
        </w:rPr>
        <w:t>Zapaljenje žučne kesice (holecistitis)</w:t>
      </w:r>
      <w:r w:rsidR="00A87DAB" w:rsidRPr="000D1AA8">
        <w:rPr>
          <w:noProof/>
          <w:szCs w:val="22"/>
          <w:lang w:val="sr-Latn-ME"/>
        </w:rPr>
        <w:t>.</w:t>
      </w:r>
    </w:p>
    <w:p w14:paraId="03896A31" w14:textId="2B855704" w:rsidR="00B13533" w:rsidRPr="000D1AA8" w:rsidRDefault="00B13533" w:rsidP="005E4003">
      <w:pPr>
        <w:rPr>
          <w:noProof/>
          <w:szCs w:val="22"/>
          <w:u w:val="single"/>
          <w:lang w:val="sr-Latn-ME"/>
        </w:rPr>
      </w:pPr>
    </w:p>
    <w:p w14:paraId="3C01680C" w14:textId="0921D1A4" w:rsidR="00B459D6" w:rsidRPr="000D1AA8" w:rsidRDefault="00B459D6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 xml:space="preserve">Povremena neželjena dejstva </w:t>
      </w:r>
      <w:r w:rsidRPr="000D1AA8">
        <w:rPr>
          <w:noProof/>
          <w:szCs w:val="22"/>
          <w:lang w:val="sr-Latn-ME"/>
        </w:rPr>
        <w:t xml:space="preserve">(mogu da se jave kod najviše 1 na 100 pacijenata koji uzimaju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>):</w:t>
      </w:r>
    </w:p>
    <w:p w14:paraId="356801C8" w14:textId="1806DA6E" w:rsidR="00B459D6" w:rsidRPr="000D1AA8" w:rsidRDefault="00B459D6" w:rsidP="005E4003">
      <w:pPr>
        <w:pStyle w:val="ListParagraph"/>
        <w:numPr>
          <w:ilvl w:val="0"/>
          <w:numId w:val="17"/>
        </w:numPr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Smanjenje broja b</w:t>
      </w:r>
      <w:r w:rsidR="00A87DAB" w:rsidRPr="000D1AA8">
        <w:rPr>
          <w:noProof/>
          <w:szCs w:val="22"/>
          <w:lang w:val="sr-Latn-ME"/>
        </w:rPr>
        <w:t>ij</w:t>
      </w:r>
      <w:r w:rsidRPr="000D1AA8">
        <w:rPr>
          <w:noProof/>
          <w:szCs w:val="22"/>
          <w:lang w:val="sr-Latn-ME"/>
        </w:rPr>
        <w:t xml:space="preserve">elih krvnih zrnaca (može </w:t>
      </w:r>
      <w:r w:rsidR="0060681E" w:rsidRPr="000D1AA8">
        <w:rPr>
          <w:noProof/>
          <w:szCs w:val="22"/>
          <w:lang w:val="sr-Latn-ME"/>
        </w:rPr>
        <w:t>se vidjeti</w:t>
      </w:r>
      <w:r w:rsidRPr="000D1AA8">
        <w:rPr>
          <w:noProof/>
          <w:szCs w:val="22"/>
          <w:lang w:val="sr-Latn-ME"/>
        </w:rPr>
        <w:t xml:space="preserve"> u rezultatima analiz</w:t>
      </w:r>
      <w:r w:rsidR="0060681E" w:rsidRPr="000D1AA8">
        <w:rPr>
          <w:noProof/>
          <w:szCs w:val="22"/>
          <w:lang w:val="sr-Latn-ME"/>
        </w:rPr>
        <w:t>a</w:t>
      </w:r>
      <w:r w:rsidRPr="000D1AA8">
        <w:rPr>
          <w:noProof/>
          <w:szCs w:val="22"/>
          <w:lang w:val="sr-Latn-ME"/>
        </w:rPr>
        <w:t xml:space="preserve"> krvi)</w:t>
      </w:r>
    </w:p>
    <w:p w14:paraId="7056E063" w14:textId="4FEB296E" w:rsidR="008B5629" w:rsidRPr="000D1AA8" w:rsidRDefault="008B5629" w:rsidP="005E4003">
      <w:pPr>
        <w:rPr>
          <w:noProof/>
          <w:szCs w:val="22"/>
          <w:lang w:val="sr-Latn-ME"/>
        </w:rPr>
      </w:pPr>
    </w:p>
    <w:p w14:paraId="01842048" w14:textId="7D2D852B" w:rsidR="008B5629" w:rsidRPr="000D1AA8" w:rsidRDefault="008B5629" w:rsidP="005E4003">
      <w:pPr>
        <w:tabs>
          <w:tab w:val="clear" w:pos="284"/>
        </w:tabs>
        <w:autoSpaceDE w:val="0"/>
        <w:autoSpaceDN w:val="0"/>
        <w:adjustRightInd w:val="0"/>
        <w:rPr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 xml:space="preserve">Neželjena dejstva nepoznate učestalosti </w:t>
      </w:r>
      <w:r w:rsidRPr="000D1AA8">
        <w:rPr>
          <w:noProof/>
          <w:szCs w:val="22"/>
          <w:lang w:val="sr-Latn-ME"/>
        </w:rPr>
        <w:t>(</w:t>
      </w:r>
      <w:r w:rsidR="00D52E15" w:rsidRPr="000D1AA8">
        <w:rPr>
          <w:noProof/>
          <w:szCs w:val="22"/>
          <w:lang w:val="sr-Latn-ME"/>
        </w:rPr>
        <w:t>učestalost se ne može proc</w:t>
      </w:r>
      <w:r w:rsidR="00A87DAB" w:rsidRPr="000D1AA8">
        <w:rPr>
          <w:noProof/>
          <w:szCs w:val="22"/>
          <w:lang w:val="sr-Latn-ME"/>
        </w:rPr>
        <w:t>ij</w:t>
      </w:r>
      <w:r w:rsidR="00D52E15" w:rsidRPr="000D1AA8">
        <w:rPr>
          <w:noProof/>
          <w:szCs w:val="22"/>
          <w:lang w:val="sr-Latn-ME"/>
        </w:rPr>
        <w:t>eniti iz raspoloživih podataka</w:t>
      </w:r>
      <w:r w:rsidRPr="000D1AA8">
        <w:rPr>
          <w:noProof/>
          <w:szCs w:val="22"/>
          <w:lang w:val="sr-Latn-ME"/>
        </w:rPr>
        <w:t>):</w:t>
      </w:r>
    </w:p>
    <w:p w14:paraId="599B6A0C" w14:textId="59F669AD" w:rsidR="00D76FDA" w:rsidRPr="000D1AA8" w:rsidRDefault="00D76FDA" w:rsidP="005E4003">
      <w:pPr>
        <w:pStyle w:val="ListParagraph"/>
        <w:numPr>
          <w:ilvl w:val="0"/>
          <w:numId w:val="16"/>
        </w:numPr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Proširenje </w:t>
      </w:r>
      <w:r w:rsidR="00AD53B6" w:rsidRPr="000D1AA8">
        <w:rPr>
          <w:noProof/>
          <w:szCs w:val="22"/>
          <w:lang w:val="sr-Latn-ME"/>
        </w:rPr>
        <w:t>i</w:t>
      </w:r>
      <w:r w:rsidRPr="000D1AA8">
        <w:rPr>
          <w:noProof/>
          <w:szCs w:val="22"/>
          <w:lang w:val="sr-Latn-ME"/>
        </w:rPr>
        <w:t xml:space="preserve"> </w:t>
      </w:r>
      <w:r w:rsidR="0060681E" w:rsidRPr="000D1AA8">
        <w:rPr>
          <w:noProof/>
          <w:szCs w:val="22"/>
          <w:lang w:val="sr-Latn-ME"/>
        </w:rPr>
        <w:t xml:space="preserve">slabljenje </w:t>
      </w:r>
      <w:r w:rsidR="00AD53B6" w:rsidRPr="000D1AA8">
        <w:rPr>
          <w:noProof/>
          <w:szCs w:val="22"/>
          <w:lang w:val="sr-Latn-ME"/>
        </w:rPr>
        <w:t>zida krvnih sudova</w:t>
      </w:r>
      <w:r w:rsidR="00070A95" w:rsidRPr="000D1AA8">
        <w:rPr>
          <w:noProof/>
          <w:szCs w:val="22"/>
          <w:lang w:val="sr-Latn-ME"/>
        </w:rPr>
        <w:t xml:space="preserve"> ili pojava proc</w:t>
      </w:r>
      <w:r w:rsidR="00A87DAB" w:rsidRPr="000D1AA8">
        <w:rPr>
          <w:noProof/>
          <w:szCs w:val="22"/>
          <w:lang w:val="sr-Latn-ME"/>
        </w:rPr>
        <w:t>j</w:t>
      </w:r>
      <w:r w:rsidR="00070A95" w:rsidRPr="000D1AA8">
        <w:rPr>
          <w:noProof/>
          <w:szCs w:val="22"/>
          <w:lang w:val="sr-Latn-ME"/>
        </w:rPr>
        <w:t>epa na zidu krvnih sudova (</w:t>
      </w:r>
      <w:r w:rsidR="005A471A" w:rsidRPr="000D1AA8">
        <w:rPr>
          <w:noProof/>
          <w:szCs w:val="22"/>
          <w:lang w:val="sr-Latn-ME"/>
        </w:rPr>
        <w:t>aneurizme i disekcije arterija)</w:t>
      </w:r>
      <w:r w:rsidR="00A87DAB" w:rsidRPr="000D1AA8">
        <w:rPr>
          <w:noProof/>
          <w:szCs w:val="22"/>
          <w:lang w:val="sr-Latn-ME"/>
        </w:rPr>
        <w:t>.</w:t>
      </w:r>
    </w:p>
    <w:p w14:paraId="1BC2678F" w14:textId="77777777" w:rsidR="00F859C8" w:rsidRPr="000D1AA8" w:rsidRDefault="00F859C8" w:rsidP="005E4003">
      <w:pPr>
        <w:rPr>
          <w:noProof/>
          <w:szCs w:val="22"/>
          <w:u w:val="single"/>
          <w:lang w:val="sr-Latn-ME"/>
        </w:rPr>
      </w:pPr>
    </w:p>
    <w:p w14:paraId="71F4D694" w14:textId="77777777" w:rsidR="00F0282A" w:rsidRPr="000D1AA8" w:rsidRDefault="00F0282A" w:rsidP="005E4003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  <w:r w:rsidRPr="000D1AA8">
        <w:rPr>
          <w:rFonts w:eastAsia="Calibri"/>
          <w:spacing w:val="-5"/>
          <w:szCs w:val="22"/>
          <w:u w:val="single"/>
          <w:lang w:val="sr-Latn-ME"/>
        </w:rPr>
        <w:t>Prijavljivanje sumnji na neželjena dejstva</w:t>
      </w:r>
    </w:p>
    <w:p w14:paraId="58D8E5BF" w14:textId="77777777" w:rsidR="00F0282A" w:rsidRPr="000D1AA8" w:rsidRDefault="00F0282A" w:rsidP="005E4003">
      <w:pPr>
        <w:tabs>
          <w:tab w:val="clear" w:pos="284"/>
        </w:tabs>
        <w:rPr>
          <w:rFonts w:eastAsia="Calibri"/>
          <w:spacing w:val="-5"/>
          <w:szCs w:val="22"/>
          <w:u w:val="single"/>
          <w:lang w:val="sr-Latn-ME"/>
        </w:rPr>
      </w:pPr>
    </w:p>
    <w:p w14:paraId="13F2C581" w14:textId="77777777" w:rsidR="00F0282A" w:rsidRPr="000D1AA8" w:rsidRDefault="00F0282A" w:rsidP="005E4003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0D1AA8">
        <w:rPr>
          <w:rFonts w:eastAsia="Calibri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0D1AA8">
        <w:rPr>
          <w:rFonts w:eastAsia="Calibri"/>
          <w:spacing w:val="-4"/>
          <w:szCs w:val="22"/>
          <w:lang w:val="sr-Latn-ME"/>
        </w:rPr>
        <w:t>.</w:t>
      </w:r>
      <w:r w:rsidRPr="000D1AA8">
        <w:rPr>
          <w:rFonts w:eastAsia="Calibri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38F95AA" w14:textId="77777777" w:rsidR="00F0282A" w:rsidRPr="000D1AA8" w:rsidRDefault="00F0282A" w:rsidP="005E4003">
      <w:pPr>
        <w:tabs>
          <w:tab w:val="clear" w:pos="284"/>
        </w:tabs>
        <w:rPr>
          <w:rFonts w:eastAsia="Calibri"/>
          <w:szCs w:val="22"/>
          <w:lang w:val="sr-Latn-ME"/>
        </w:rPr>
      </w:pPr>
    </w:p>
    <w:p w14:paraId="166D969E" w14:textId="77777777" w:rsidR="00F0282A" w:rsidRPr="000D1AA8" w:rsidRDefault="00F0282A" w:rsidP="005E4003">
      <w:pPr>
        <w:tabs>
          <w:tab w:val="clear" w:pos="284"/>
        </w:tabs>
        <w:rPr>
          <w:szCs w:val="22"/>
          <w:lang w:val="sr-Latn-ME"/>
        </w:rPr>
      </w:pPr>
      <w:r w:rsidRPr="000D1AA8">
        <w:rPr>
          <w:szCs w:val="22"/>
          <w:lang w:val="sr-Latn-ME"/>
        </w:rPr>
        <w:t xml:space="preserve">Institut za ljekove i medicinska sredstva </w:t>
      </w:r>
    </w:p>
    <w:p w14:paraId="0537E88B" w14:textId="77777777" w:rsidR="00F0282A" w:rsidRPr="000D1AA8" w:rsidRDefault="00F0282A" w:rsidP="005E4003">
      <w:pPr>
        <w:tabs>
          <w:tab w:val="clear" w:pos="284"/>
        </w:tabs>
        <w:rPr>
          <w:szCs w:val="22"/>
          <w:lang w:val="sr-Latn-ME"/>
        </w:rPr>
      </w:pPr>
      <w:r w:rsidRPr="000D1AA8">
        <w:rPr>
          <w:szCs w:val="22"/>
          <w:lang w:val="sr-Latn-ME"/>
        </w:rPr>
        <w:t>Odjeljenje za farmakovigilancu</w:t>
      </w:r>
    </w:p>
    <w:p w14:paraId="4CE0D85D" w14:textId="77777777" w:rsidR="00F0282A" w:rsidRPr="000D1AA8" w:rsidRDefault="00F0282A" w:rsidP="005E4003">
      <w:pPr>
        <w:tabs>
          <w:tab w:val="clear" w:pos="284"/>
        </w:tabs>
        <w:rPr>
          <w:szCs w:val="22"/>
          <w:lang w:val="sr-Latn-ME"/>
        </w:rPr>
      </w:pPr>
      <w:r w:rsidRPr="000D1AA8">
        <w:rPr>
          <w:szCs w:val="22"/>
          <w:lang w:val="sr-Latn-ME"/>
        </w:rPr>
        <w:t>Bulevar Ivana Crnojevića 64a, 81000 Podgorica</w:t>
      </w:r>
    </w:p>
    <w:p w14:paraId="68D946A4" w14:textId="77777777" w:rsidR="00F0282A" w:rsidRPr="000D1AA8" w:rsidRDefault="00F0282A" w:rsidP="005E4003">
      <w:pPr>
        <w:tabs>
          <w:tab w:val="clear" w:pos="284"/>
        </w:tabs>
        <w:rPr>
          <w:szCs w:val="22"/>
          <w:lang w:val="sr-Latn-ME"/>
        </w:rPr>
      </w:pPr>
    </w:p>
    <w:p w14:paraId="72780021" w14:textId="77777777" w:rsidR="00F0282A" w:rsidRPr="000D1AA8" w:rsidRDefault="00F0282A" w:rsidP="005E4003">
      <w:pPr>
        <w:tabs>
          <w:tab w:val="clear" w:pos="284"/>
        </w:tabs>
        <w:rPr>
          <w:szCs w:val="22"/>
          <w:lang w:val="sr-Latn-ME"/>
        </w:rPr>
      </w:pPr>
      <w:r w:rsidRPr="000D1AA8">
        <w:rPr>
          <w:szCs w:val="22"/>
          <w:lang w:val="sr-Latn-ME"/>
        </w:rPr>
        <w:t>tel: +382 (0) 20 310 280</w:t>
      </w:r>
    </w:p>
    <w:p w14:paraId="00A9EA2D" w14:textId="77777777" w:rsidR="00F0282A" w:rsidRPr="000D1AA8" w:rsidRDefault="00F0282A" w:rsidP="005E4003">
      <w:pPr>
        <w:tabs>
          <w:tab w:val="clear" w:pos="284"/>
        </w:tabs>
        <w:rPr>
          <w:szCs w:val="22"/>
          <w:lang w:val="sr-Latn-ME"/>
        </w:rPr>
      </w:pPr>
      <w:r w:rsidRPr="000D1AA8">
        <w:rPr>
          <w:szCs w:val="22"/>
          <w:lang w:val="sr-Latn-ME"/>
        </w:rPr>
        <w:t>fax: +382 (0) 20 310 581</w:t>
      </w:r>
    </w:p>
    <w:p w14:paraId="15DA39CD" w14:textId="77777777" w:rsidR="000D1AA8" w:rsidRDefault="000D1AA8" w:rsidP="005E4003">
      <w:pPr>
        <w:tabs>
          <w:tab w:val="clear" w:pos="284"/>
        </w:tabs>
        <w:rPr>
          <w:szCs w:val="22"/>
        </w:rPr>
      </w:pPr>
    </w:p>
    <w:p w14:paraId="11898150" w14:textId="66744725" w:rsidR="00F0282A" w:rsidRPr="000D1AA8" w:rsidRDefault="002622D1" w:rsidP="005E4003">
      <w:pPr>
        <w:tabs>
          <w:tab w:val="clear" w:pos="284"/>
        </w:tabs>
        <w:rPr>
          <w:szCs w:val="22"/>
          <w:lang w:val="sr-Latn-ME"/>
        </w:rPr>
      </w:pPr>
      <w:hyperlink r:id="rId8" w:history="1">
        <w:r w:rsidR="00F0282A" w:rsidRPr="000D1AA8">
          <w:rPr>
            <w:color w:val="0563C1"/>
            <w:szCs w:val="22"/>
            <w:u w:val="single"/>
            <w:lang w:val="sr-Latn-ME"/>
          </w:rPr>
          <w:t>www.cinmed.me</w:t>
        </w:r>
      </w:hyperlink>
      <w:r w:rsidR="00F0282A" w:rsidRPr="000D1AA8">
        <w:rPr>
          <w:szCs w:val="22"/>
          <w:lang w:val="sr-Latn-ME"/>
        </w:rPr>
        <w:t xml:space="preserve"> </w:t>
      </w:r>
    </w:p>
    <w:p w14:paraId="6332A00B" w14:textId="163A3772" w:rsidR="00F0282A" w:rsidRPr="000D1AA8" w:rsidRDefault="002622D1" w:rsidP="005E4003">
      <w:pPr>
        <w:tabs>
          <w:tab w:val="clear" w:pos="284"/>
        </w:tabs>
        <w:rPr>
          <w:szCs w:val="22"/>
          <w:lang w:val="sr-Latn-ME"/>
        </w:rPr>
      </w:pPr>
      <w:hyperlink r:id="rId9" w:history="1">
        <w:r w:rsidR="00F0282A" w:rsidRPr="000D1AA8">
          <w:rPr>
            <w:color w:val="0563C1"/>
            <w:szCs w:val="22"/>
            <w:u w:val="single"/>
            <w:lang w:val="sr-Latn-ME"/>
          </w:rPr>
          <w:t>nezeljenadejstva@cinmed.me</w:t>
        </w:r>
      </w:hyperlink>
      <w:r w:rsidR="00F0282A" w:rsidRPr="000D1AA8">
        <w:rPr>
          <w:szCs w:val="22"/>
          <w:lang w:val="sr-Latn-ME"/>
        </w:rPr>
        <w:t xml:space="preserve"> </w:t>
      </w:r>
    </w:p>
    <w:p w14:paraId="2832C45D" w14:textId="5C44C603" w:rsidR="00F0282A" w:rsidRPr="000D1AA8" w:rsidRDefault="00F0282A" w:rsidP="005E4003">
      <w:pPr>
        <w:tabs>
          <w:tab w:val="clear" w:pos="284"/>
        </w:tabs>
        <w:rPr>
          <w:szCs w:val="22"/>
          <w:lang w:val="sr-Latn-ME"/>
        </w:rPr>
      </w:pPr>
      <w:r w:rsidRPr="000D1AA8">
        <w:rPr>
          <w:szCs w:val="22"/>
          <w:lang w:val="sr-Latn-ME"/>
        </w:rPr>
        <w:t>putem IS zdravstvene zaštite</w:t>
      </w:r>
    </w:p>
    <w:p w14:paraId="4D484CC9" w14:textId="77777777" w:rsidR="00D808E6" w:rsidRPr="000D1AA8" w:rsidRDefault="00D808E6" w:rsidP="005E4003">
      <w:pPr>
        <w:tabs>
          <w:tab w:val="clear" w:pos="284"/>
        </w:tabs>
        <w:rPr>
          <w:szCs w:val="22"/>
          <w:lang w:val="sr-Latn-ME"/>
        </w:rPr>
      </w:pPr>
      <w:r w:rsidRPr="000D1AA8">
        <w:rPr>
          <w:szCs w:val="22"/>
          <w:lang w:val="sr-Latn-ME"/>
        </w:rPr>
        <w:t>QR kod za online prijavu sumnje na neželjeno dejstvo lijeka:</w:t>
      </w:r>
    </w:p>
    <w:p w14:paraId="69B6868C" w14:textId="77777777" w:rsidR="00D808E6" w:rsidRPr="000D1AA8" w:rsidRDefault="00D808E6" w:rsidP="005E4003">
      <w:pPr>
        <w:tabs>
          <w:tab w:val="clear" w:pos="284"/>
        </w:tabs>
        <w:rPr>
          <w:szCs w:val="22"/>
          <w:lang w:val="sr-Latn-ME"/>
        </w:rPr>
      </w:pPr>
    </w:p>
    <w:p w14:paraId="1A54864C" w14:textId="77777777" w:rsidR="00D808E6" w:rsidRPr="000D1AA8" w:rsidRDefault="00D808E6" w:rsidP="005E4003">
      <w:pPr>
        <w:tabs>
          <w:tab w:val="clear" w:pos="284"/>
        </w:tabs>
        <w:rPr>
          <w:szCs w:val="22"/>
          <w:lang w:val="sr-Latn-ME"/>
        </w:rPr>
      </w:pPr>
      <w:r w:rsidRPr="000D1AA8">
        <w:rPr>
          <w:b/>
          <w:bCs/>
          <w:noProof/>
          <w:szCs w:val="22"/>
        </w:rPr>
        <w:drawing>
          <wp:inline distT="0" distB="0" distL="0" distR="0" wp14:anchorId="37B0D87E" wp14:editId="2340A823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A78C51" w14:textId="17BFC983" w:rsidR="002B0492" w:rsidRPr="000D1AA8" w:rsidRDefault="002B0492" w:rsidP="005E4003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33A26216" w14:textId="77777777" w:rsidR="002B0492" w:rsidRPr="000D1AA8" w:rsidRDefault="002B0492" w:rsidP="005E4003">
      <w:pPr>
        <w:tabs>
          <w:tab w:val="clear" w:pos="284"/>
        </w:tabs>
        <w:rPr>
          <w:szCs w:val="22"/>
          <w:lang w:val="sr-Latn-ME"/>
        </w:rPr>
      </w:pPr>
    </w:p>
    <w:p w14:paraId="38622A33" w14:textId="6198D377" w:rsidR="00177D7F" w:rsidRPr="000D1AA8" w:rsidRDefault="00177D7F" w:rsidP="005E4003">
      <w:pPr>
        <w:pStyle w:val="NASLOV123"/>
        <w:spacing w:before="0" w:after="0"/>
        <w:jc w:val="both"/>
        <w:rPr>
          <w:noProof/>
          <w:lang w:val="sr-Latn-ME"/>
        </w:rPr>
      </w:pPr>
      <w:r w:rsidRPr="000D1AA8">
        <w:rPr>
          <w:noProof/>
          <w:lang w:val="sr-Latn-ME"/>
        </w:rPr>
        <w:t xml:space="preserve">5. </w:t>
      </w:r>
      <w:r w:rsidR="00D808E6" w:rsidRPr="000D1AA8">
        <w:rPr>
          <w:noProof/>
          <w:lang w:val="sr-Latn-ME"/>
        </w:rPr>
        <w:t xml:space="preserve">KAKO ČUVATI LIJEK </w:t>
      </w:r>
      <w:r w:rsidR="00F859C8" w:rsidRPr="000D1AA8">
        <w:rPr>
          <w:noProof/>
          <w:lang w:val="sr-Latn-ME"/>
        </w:rPr>
        <w:t>AKSITINIB</w:t>
      </w:r>
      <w:r w:rsidR="00B04543" w:rsidRPr="000D1AA8">
        <w:rPr>
          <w:noProof/>
          <w:lang w:val="sr-Latn-ME"/>
        </w:rPr>
        <w:t xml:space="preserve"> STADA</w:t>
      </w:r>
    </w:p>
    <w:p w14:paraId="61C79926" w14:textId="77777777" w:rsidR="00F0282A" w:rsidRPr="000D1AA8" w:rsidRDefault="00F0282A" w:rsidP="005E4003">
      <w:pPr>
        <w:pStyle w:val="NASLOV123"/>
        <w:spacing w:before="0" w:after="0"/>
        <w:jc w:val="both"/>
        <w:rPr>
          <w:noProof/>
          <w:lang w:val="sr-Latn-ME"/>
        </w:rPr>
      </w:pPr>
    </w:p>
    <w:p w14:paraId="4B506F1E" w14:textId="77777777" w:rsidR="00F859C8" w:rsidRPr="000D1AA8" w:rsidRDefault="00F859C8" w:rsidP="005E4003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ME"/>
        </w:rPr>
      </w:pPr>
      <w:r w:rsidRPr="000D1AA8">
        <w:rPr>
          <w:szCs w:val="22"/>
          <w:lang w:val="sr-Latn-ME"/>
        </w:rPr>
        <w:t>Lijek čuvajte van pogleda i domašaja djece.</w:t>
      </w:r>
    </w:p>
    <w:p w14:paraId="100DCB0F" w14:textId="77777777" w:rsidR="004D1D48" w:rsidRPr="000D1AA8" w:rsidRDefault="004D1D48" w:rsidP="005E4003">
      <w:pPr>
        <w:rPr>
          <w:noProof/>
          <w:szCs w:val="22"/>
          <w:lang w:val="sr-Latn-ME"/>
        </w:rPr>
      </w:pPr>
    </w:p>
    <w:p w14:paraId="5CB931CB" w14:textId="6540E9A8" w:rsidR="00F0282A" w:rsidRPr="000D1AA8" w:rsidRDefault="00F0282A" w:rsidP="005E4003">
      <w:pPr>
        <w:numPr>
          <w:ilvl w:val="12"/>
          <w:numId w:val="0"/>
        </w:numPr>
        <w:tabs>
          <w:tab w:val="clear" w:pos="284"/>
          <w:tab w:val="left" w:pos="720"/>
        </w:tabs>
        <w:ind w:right="-2"/>
        <w:rPr>
          <w:szCs w:val="22"/>
          <w:lang w:val="sr-Latn-ME"/>
        </w:rPr>
      </w:pPr>
      <w:r w:rsidRPr="000D1AA8">
        <w:rPr>
          <w:szCs w:val="22"/>
          <w:lang w:val="sr-Latn-ME"/>
        </w:rPr>
        <w:t>Ovaj lijek se ne smije upotrijebiti nakon isteka roka upotrebe navedenog na kutiji. Rok upotrebe odnosi se na poslednji dan navedenog mjeseca.</w:t>
      </w:r>
    </w:p>
    <w:p w14:paraId="47B82339" w14:textId="77777777" w:rsidR="00F0282A" w:rsidRPr="000D1AA8" w:rsidRDefault="00F0282A" w:rsidP="005E4003">
      <w:pPr>
        <w:tabs>
          <w:tab w:val="clear" w:pos="284"/>
        </w:tabs>
        <w:rPr>
          <w:b/>
          <w:bCs/>
          <w:szCs w:val="22"/>
          <w:lang w:val="sr-Latn-ME"/>
        </w:rPr>
      </w:pPr>
    </w:p>
    <w:p w14:paraId="0191EA27" w14:textId="77777777" w:rsidR="00F859C8" w:rsidRPr="000D1AA8" w:rsidRDefault="00F859C8" w:rsidP="005E4003">
      <w:pPr>
        <w:rPr>
          <w:szCs w:val="22"/>
          <w:lang w:val="sr-Latn-ME"/>
        </w:rPr>
      </w:pPr>
      <w:r w:rsidRPr="000D1AA8">
        <w:rPr>
          <w:szCs w:val="22"/>
          <w:lang w:val="sr-Latn-ME"/>
        </w:rPr>
        <w:t>Lijek čuvati u originalnom pakovanju, radi zaštite od vlage.</w:t>
      </w:r>
    </w:p>
    <w:p w14:paraId="41C26B3D" w14:textId="77777777" w:rsidR="005151B1" w:rsidRPr="000D1AA8" w:rsidRDefault="005151B1" w:rsidP="005E4003">
      <w:pPr>
        <w:rPr>
          <w:noProof/>
          <w:szCs w:val="22"/>
          <w:lang w:val="sr-Latn-ME"/>
        </w:rPr>
      </w:pPr>
    </w:p>
    <w:p w14:paraId="53FCF477" w14:textId="77777777" w:rsidR="00F0282A" w:rsidRPr="000D1AA8" w:rsidRDefault="00F0282A" w:rsidP="005E4003">
      <w:pPr>
        <w:tabs>
          <w:tab w:val="clear" w:pos="284"/>
        </w:tabs>
        <w:rPr>
          <w:szCs w:val="22"/>
          <w:lang w:val="sr-Latn-ME" w:eastAsia="hr-HR"/>
        </w:rPr>
      </w:pPr>
      <w:r w:rsidRPr="000D1AA8">
        <w:rPr>
          <w:szCs w:val="22"/>
          <w:lang w:val="sr-Latn-ME" w:eastAsia="hr-HR"/>
        </w:rPr>
        <w:t>Ljekove ne treba bacati u kanalizaciju, niti kućni otpad. Ove mjere pomažu očuvanju životne sredine.</w:t>
      </w:r>
    </w:p>
    <w:p w14:paraId="2A3B5E76" w14:textId="77777777" w:rsidR="00F0282A" w:rsidRPr="000D1AA8" w:rsidRDefault="00F0282A" w:rsidP="005E4003">
      <w:pPr>
        <w:tabs>
          <w:tab w:val="clear" w:pos="284"/>
        </w:tabs>
        <w:rPr>
          <w:b/>
          <w:bCs/>
          <w:szCs w:val="22"/>
          <w:lang w:val="sr-Latn-ME" w:eastAsia="hr-HR"/>
        </w:rPr>
      </w:pPr>
      <w:r w:rsidRPr="000D1AA8">
        <w:rPr>
          <w:szCs w:val="22"/>
          <w:lang w:val="sr-Latn-ME" w:eastAsia="hr-HR"/>
        </w:rPr>
        <w:t>Neupotrijebljeni lijek se uništava u skladu sa važećim propisima.</w:t>
      </w:r>
    </w:p>
    <w:p w14:paraId="349423FC" w14:textId="13728772" w:rsidR="00177D7F" w:rsidRPr="000D1AA8" w:rsidRDefault="00177D7F" w:rsidP="005E4003">
      <w:pPr>
        <w:rPr>
          <w:noProof/>
          <w:szCs w:val="22"/>
          <w:lang w:val="sr-Latn-ME"/>
        </w:rPr>
      </w:pPr>
    </w:p>
    <w:p w14:paraId="2BC2D8E9" w14:textId="77777777" w:rsidR="002B0492" w:rsidRPr="000D1AA8" w:rsidRDefault="002B0492" w:rsidP="005E4003">
      <w:pPr>
        <w:rPr>
          <w:noProof/>
          <w:szCs w:val="22"/>
          <w:lang w:val="sr-Latn-ME"/>
        </w:rPr>
      </w:pPr>
    </w:p>
    <w:p w14:paraId="323549BF" w14:textId="236923C9" w:rsidR="00177D7F" w:rsidRPr="000D1AA8" w:rsidRDefault="00177D7F" w:rsidP="005E4003">
      <w:pPr>
        <w:pStyle w:val="NASLOV123"/>
        <w:spacing w:before="0" w:after="0"/>
        <w:jc w:val="both"/>
        <w:rPr>
          <w:noProof/>
          <w:lang w:val="sr-Latn-ME"/>
        </w:rPr>
      </w:pPr>
      <w:r w:rsidRPr="000D1AA8">
        <w:rPr>
          <w:noProof/>
          <w:lang w:val="sr-Latn-ME"/>
        </w:rPr>
        <w:t xml:space="preserve">6. </w:t>
      </w:r>
      <w:r w:rsidR="00D808E6" w:rsidRPr="000D1AA8">
        <w:rPr>
          <w:noProof/>
          <w:lang w:val="sr-Latn-ME"/>
        </w:rPr>
        <w:t>SADRŽAJ PAKOVANJA I DODATNE INFORMACIJE</w:t>
      </w:r>
    </w:p>
    <w:p w14:paraId="415AFE00" w14:textId="77777777" w:rsidR="004D1D48" w:rsidRPr="000D1AA8" w:rsidRDefault="004D1D48" w:rsidP="005E4003">
      <w:pPr>
        <w:rPr>
          <w:noProof/>
          <w:szCs w:val="22"/>
          <w:lang w:val="sr-Latn-ME"/>
        </w:rPr>
      </w:pPr>
    </w:p>
    <w:p w14:paraId="5ACF2921" w14:textId="4FDBB816" w:rsidR="00177D7F" w:rsidRPr="000D1AA8" w:rsidRDefault="00177D7F" w:rsidP="005E4003">
      <w:pPr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 xml:space="preserve">Šta sadrži </w:t>
      </w:r>
      <w:r w:rsidR="00B04543" w:rsidRPr="000D1AA8">
        <w:rPr>
          <w:b/>
          <w:bCs/>
          <w:noProof/>
          <w:szCs w:val="22"/>
          <w:lang w:val="sr-Latn-ME"/>
        </w:rPr>
        <w:t>lijek</w:t>
      </w:r>
      <w:r w:rsidRPr="000D1AA8">
        <w:rPr>
          <w:b/>
          <w:bCs/>
          <w:noProof/>
          <w:szCs w:val="22"/>
          <w:lang w:val="sr-Latn-ME"/>
        </w:rPr>
        <w:t xml:space="preserve"> </w:t>
      </w:r>
      <w:r w:rsidR="00B04543" w:rsidRPr="000D1AA8">
        <w:rPr>
          <w:b/>
          <w:bCs/>
          <w:noProof/>
          <w:szCs w:val="22"/>
          <w:lang w:val="sr-Latn-ME"/>
        </w:rPr>
        <w:t>Aksitinib STADA</w:t>
      </w:r>
    </w:p>
    <w:p w14:paraId="5869BCBD" w14:textId="77777777" w:rsidR="00177D7F" w:rsidRPr="000D1AA8" w:rsidRDefault="00177D7F" w:rsidP="005E4003">
      <w:pPr>
        <w:rPr>
          <w:noProof/>
          <w:szCs w:val="22"/>
          <w:lang w:val="sr-Latn-ME"/>
        </w:rPr>
      </w:pPr>
    </w:p>
    <w:p w14:paraId="56841A60" w14:textId="06911AA8" w:rsidR="00256F36" w:rsidRPr="000D1AA8" w:rsidRDefault="00F859C8" w:rsidP="005E4003">
      <w:pPr>
        <w:pStyle w:val="Header"/>
        <w:tabs>
          <w:tab w:val="clear" w:pos="4536"/>
          <w:tab w:val="clear" w:pos="9072"/>
          <w:tab w:val="left" w:pos="284"/>
        </w:tabs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- </w:t>
      </w:r>
      <w:r w:rsidR="00256F36" w:rsidRPr="000D1AA8">
        <w:rPr>
          <w:noProof/>
          <w:szCs w:val="22"/>
          <w:lang w:val="sr-Latn-ME"/>
        </w:rPr>
        <w:t>Aktivna supstanca je aksitinib.</w:t>
      </w:r>
    </w:p>
    <w:p w14:paraId="169453C7" w14:textId="4D19A223" w:rsidR="00F859C8" w:rsidRPr="000D1AA8" w:rsidRDefault="00F859C8" w:rsidP="005E4003">
      <w:pPr>
        <w:rPr>
          <w:i/>
          <w:szCs w:val="22"/>
          <w:lang w:val="sr-Latn-ME"/>
        </w:rPr>
      </w:pPr>
      <w:r w:rsidRPr="000D1AA8">
        <w:rPr>
          <w:bCs/>
          <w:i/>
          <w:szCs w:val="22"/>
          <w:lang w:val="sr-Latn-ME"/>
        </w:rPr>
        <w:t xml:space="preserve">Aksitinib STADA, 1 mg, film tableta: </w:t>
      </w:r>
      <w:r w:rsidRPr="000D1AA8">
        <w:rPr>
          <w:szCs w:val="22"/>
          <w:lang w:val="sr-Latn-ME"/>
        </w:rPr>
        <w:t>Jedna film tableta sadrži 1 mg aksitiniba.</w:t>
      </w:r>
    </w:p>
    <w:p w14:paraId="3FF0F8B6" w14:textId="071B7B95" w:rsidR="00F859C8" w:rsidRPr="000D1AA8" w:rsidRDefault="00F859C8" w:rsidP="005E4003">
      <w:pPr>
        <w:rPr>
          <w:i/>
          <w:szCs w:val="22"/>
          <w:lang w:val="sr-Latn-ME"/>
        </w:rPr>
      </w:pPr>
      <w:r w:rsidRPr="000D1AA8">
        <w:rPr>
          <w:bCs/>
          <w:i/>
          <w:szCs w:val="22"/>
          <w:lang w:val="sr-Latn-ME"/>
        </w:rPr>
        <w:t xml:space="preserve">Aksitinib STADA, 3 mg, film tableta: </w:t>
      </w:r>
      <w:r w:rsidRPr="000D1AA8">
        <w:rPr>
          <w:szCs w:val="22"/>
          <w:lang w:val="sr-Latn-ME"/>
        </w:rPr>
        <w:t xml:space="preserve">Jedna film tableta sadrži </w:t>
      </w:r>
      <w:r w:rsidR="00027B97" w:rsidRPr="000D1AA8">
        <w:rPr>
          <w:szCs w:val="22"/>
          <w:lang w:val="sr-Latn-ME"/>
        </w:rPr>
        <w:t>3</w:t>
      </w:r>
      <w:r w:rsidRPr="000D1AA8">
        <w:rPr>
          <w:szCs w:val="22"/>
          <w:lang w:val="sr-Latn-ME"/>
        </w:rPr>
        <w:t xml:space="preserve"> mg aksitiniba.</w:t>
      </w:r>
    </w:p>
    <w:p w14:paraId="2D176F4B" w14:textId="4460C3A4" w:rsidR="00F859C8" w:rsidRPr="000D1AA8" w:rsidRDefault="00F859C8" w:rsidP="005E4003">
      <w:pPr>
        <w:rPr>
          <w:i/>
          <w:szCs w:val="22"/>
          <w:lang w:val="sr-Latn-ME"/>
        </w:rPr>
      </w:pPr>
      <w:r w:rsidRPr="000D1AA8">
        <w:rPr>
          <w:bCs/>
          <w:i/>
          <w:szCs w:val="22"/>
          <w:lang w:val="sr-Latn-ME"/>
        </w:rPr>
        <w:t xml:space="preserve">Aksitinib STADA, 5 mg, film tableta: </w:t>
      </w:r>
      <w:r w:rsidRPr="000D1AA8">
        <w:rPr>
          <w:szCs w:val="22"/>
          <w:lang w:val="sr-Latn-ME"/>
        </w:rPr>
        <w:t xml:space="preserve">Jedna film tableta sadrži </w:t>
      </w:r>
      <w:r w:rsidR="00027B97" w:rsidRPr="000D1AA8">
        <w:rPr>
          <w:szCs w:val="22"/>
          <w:lang w:val="sr-Latn-ME"/>
        </w:rPr>
        <w:t>5</w:t>
      </w:r>
      <w:r w:rsidRPr="000D1AA8">
        <w:rPr>
          <w:szCs w:val="22"/>
          <w:lang w:val="sr-Latn-ME"/>
        </w:rPr>
        <w:t xml:space="preserve"> mg aksitiniba.</w:t>
      </w:r>
    </w:p>
    <w:p w14:paraId="3C76B410" w14:textId="4F3E537A" w:rsidR="00F859C8" w:rsidRPr="000D1AA8" w:rsidRDefault="00F859C8" w:rsidP="005E4003">
      <w:pPr>
        <w:rPr>
          <w:i/>
          <w:szCs w:val="22"/>
          <w:lang w:val="sr-Latn-ME"/>
        </w:rPr>
      </w:pPr>
      <w:r w:rsidRPr="000D1AA8">
        <w:rPr>
          <w:bCs/>
          <w:i/>
          <w:szCs w:val="22"/>
          <w:lang w:val="sr-Latn-ME"/>
        </w:rPr>
        <w:t xml:space="preserve">Aksitinib STADA, 7 mg, film tableta: </w:t>
      </w:r>
      <w:r w:rsidRPr="000D1AA8">
        <w:rPr>
          <w:szCs w:val="22"/>
          <w:lang w:val="sr-Latn-ME"/>
        </w:rPr>
        <w:t xml:space="preserve">Jedna film tableta sadrži </w:t>
      </w:r>
      <w:r w:rsidR="00027B97" w:rsidRPr="000D1AA8">
        <w:rPr>
          <w:szCs w:val="22"/>
          <w:lang w:val="sr-Latn-ME"/>
        </w:rPr>
        <w:t>7</w:t>
      </w:r>
      <w:r w:rsidRPr="000D1AA8">
        <w:rPr>
          <w:szCs w:val="22"/>
          <w:lang w:val="sr-Latn-ME"/>
        </w:rPr>
        <w:t xml:space="preserve"> mg aksitiniba.</w:t>
      </w:r>
    </w:p>
    <w:p w14:paraId="24F4C1E6" w14:textId="77777777" w:rsidR="00256F36" w:rsidRPr="000D1AA8" w:rsidRDefault="00256F36" w:rsidP="005E4003">
      <w:pPr>
        <w:pStyle w:val="Header"/>
        <w:tabs>
          <w:tab w:val="clear" w:pos="4536"/>
          <w:tab w:val="clear" w:pos="9072"/>
          <w:tab w:val="left" w:pos="284"/>
        </w:tabs>
        <w:rPr>
          <w:noProof/>
          <w:szCs w:val="22"/>
          <w:lang w:val="sr-Latn-ME"/>
        </w:rPr>
      </w:pPr>
    </w:p>
    <w:p w14:paraId="604A0DFF" w14:textId="582B1365" w:rsidR="0098287F" w:rsidRPr="000D1AA8" w:rsidRDefault="00F859C8" w:rsidP="005E4003">
      <w:pPr>
        <w:pStyle w:val="Header"/>
        <w:tabs>
          <w:tab w:val="clear" w:pos="4536"/>
          <w:tab w:val="clear" w:pos="9072"/>
          <w:tab w:val="left" w:pos="284"/>
        </w:tabs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- </w:t>
      </w:r>
      <w:r w:rsidR="00AA754C" w:rsidRPr="000D1AA8">
        <w:rPr>
          <w:noProof/>
          <w:szCs w:val="22"/>
          <w:lang w:val="sr-Latn-ME"/>
        </w:rPr>
        <w:t>Pomoćne supstance su:</w:t>
      </w:r>
    </w:p>
    <w:p w14:paraId="077C6412" w14:textId="77777777" w:rsidR="00F859C8" w:rsidRPr="000D1AA8" w:rsidRDefault="00F859C8" w:rsidP="005E4003">
      <w:pPr>
        <w:rPr>
          <w:bCs/>
          <w:iCs/>
          <w:szCs w:val="22"/>
          <w:lang w:val="sr-Latn-ME"/>
        </w:rPr>
      </w:pPr>
      <w:r w:rsidRPr="000D1AA8">
        <w:rPr>
          <w:bCs/>
          <w:iCs/>
          <w:szCs w:val="22"/>
          <w:u w:val="single"/>
          <w:lang w:val="sr-Latn-ME"/>
        </w:rPr>
        <w:t>Jezgro tablete</w:t>
      </w:r>
      <w:r w:rsidRPr="000D1AA8">
        <w:rPr>
          <w:bCs/>
          <w:iCs/>
          <w:szCs w:val="22"/>
          <w:lang w:val="sr-Latn-ME"/>
        </w:rPr>
        <w:t>:</w:t>
      </w:r>
    </w:p>
    <w:p w14:paraId="60437E08" w14:textId="2515548D" w:rsidR="00027B97" w:rsidRPr="000D1AA8" w:rsidRDefault="00E67340" w:rsidP="005E4003">
      <w:pPr>
        <w:rPr>
          <w:noProof/>
          <w:szCs w:val="22"/>
          <w:lang w:val="sr-Latn-ME"/>
        </w:rPr>
      </w:pPr>
      <w:r w:rsidRPr="000D1AA8">
        <w:rPr>
          <w:i/>
          <w:noProof/>
          <w:szCs w:val="22"/>
          <w:lang w:val="sr-Latn-ME"/>
        </w:rPr>
        <w:t>Intragranularno:</w:t>
      </w:r>
      <w:r w:rsidR="00F859C8" w:rsidRPr="000D1AA8">
        <w:rPr>
          <w:i/>
          <w:noProof/>
          <w:szCs w:val="22"/>
          <w:lang w:val="sr-Latn-ME"/>
        </w:rPr>
        <w:t xml:space="preserve"> </w:t>
      </w:r>
      <w:r w:rsidR="00F859C8" w:rsidRPr="000D1AA8">
        <w:rPr>
          <w:noProof/>
          <w:szCs w:val="22"/>
          <w:lang w:val="sr-Latn-ME"/>
        </w:rPr>
        <w:t>l</w:t>
      </w:r>
      <w:r w:rsidRPr="000D1AA8">
        <w:rPr>
          <w:noProof/>
          <w:szCs w:val="22"/>
          <w:lang w:val="sr-Latn-ME"/>
        </w:rPr>
        <w:t>aktoza monohidrat</w:t>
      </w:r>
      <w:r w:rsidR="00027B97" w:rsidRPr="000D1AA8">
        <w:rPr>
          <w:noProof/>
          <w:szCs w:val="22"/>
          <w:lang w:val="sr-Latn-ME"/>
        </w:rPr>
        <w:t>;</w:t>
      </w:r>
      <w:r w:rsidR="00F859C8" w:rsidRPr="000D1AA8">
        <w:rPr>
          <w:noProof/>
          <w:szCs w:val="22"/>
          <w:lang w:val="sr-Latn-ME"/>
        </w:rPr>
        <w:t xml:space="preserve"> c</w:t>
      </w:r>
      <w:r w:rsidRPr="000D1AA8">
        <w:rPr>
          <w:noProof/>
          <w:szCs w:val="22"/>
          <w:lang w:val="sr-Latn-ME"/>
        </w:rPr>
        <w:t>eluloza, mikrokristalna (tip 101)</w:t>
      </w:r>
      <w:r w:rsidR="00F859C8" w:rsidRPr="000D1AA8">
        <w:rPr>
          <w:noProof/>
          <w:szCs w:val="22"/>
          <w:lang w:val="sr-Latn-ME"/>
        </w:rPr>
        <w:t>.</w:t>
      </w:r>
    </w:p>
    <w:p w14:paraId="1B9285CC" w14:textId="3E5967E9" w:rsidR="00E67340" w:rsidRPr="000D1AA8" w:rsidRDefault="00E67340" w:rsidP="005E4003">
      <w:pPr>
        <w:rPr>
          <w:noProof/>
          <w:szCs w:val="22"/>
          <w:lang w:val="sr-Latn-ME"/>
        </w:rPr>
      </w:pPr>
      <w:r w:rsidRPr="000D1AA8">
        <w:rPr>
          <w:i/>
          <w:noProof/>
          <w:szCs w:val="22"/>
          <w:lang w:val="sr-Latn-ME"/>
        </w:rPr>
        <w:t>Ekstragranularno:</w:t>
      </w:r>
      <w:r w:rsidR="00F859C8" w:rsidRPr="000D1AA8">
        <w:rPr>
          <w:i/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celuloza</w:t>
      </w:r>
      <w:r w:rsidR="00006D36" w:rsidRPr="000D1AA8">
        <w:rPr>
          <w:noProof/>
          <w:szCs w:val="22"/>
          <w:lang w:val="sr-Latn-ME"/>
        </w:rPr>
        <w:t>, mikrokristalna</w:t>
      </w:r>
      <w:r w:rsidRPr="000D1AA8">
        <w:rPr>
          <w:noProof/>
          <w:szCs w:val="22"/>
          <w:lang w:val="sr-Latn-ME"/>
        </w:rPr>
        <w:t xml:space="preserve"> (tip 102)</w:t>
      </w:r>
      <w:r w:rsidR="00F859C8" w:rsidRPr="000D1AA8">
        <w:rPr>
          <w:noProof/>
          <w:szCs w:val="22"/>
          <w:lang w:val="sr-Latn-ME"/>
        </w:rPr>
        <w:t>; k</w:t>
      </w:r>
      <w:r w:rsidRPr="000D1AA8">
        <w:rPr>
          <w:noProof/>
          <w:szCs w:val="22"/>
          <w:lang w:val="sr-Latn-ME"/>
        </w:rPr>
        <w:t>roskarmeloza natrijum</w:t>
      </w:r>
      <w:r w:rsidR="00F859C8" w:rsidRPr="000D1AA8">
        <w:rPr>
          <w:noProof/>
          <w:szCs w:val="22"/>
          <w:lang w:val="sr-Latn-ME"/>
        </w:rPr>
        <w:t xml:space="preserve"> i m</w:t>
      </w:r>
      <w:r w:rsidRPr="000D1AA8">
        <w:rPr>
          <w:noProof/>
          <w:szCs w:val="22"/>
          <w:lang w:val="sr-Latn-ME"/>
        </w:rPr>
        <w:t>agnezijum stearat</w:t>
      </w:r>
      <w:r w:rsidR="00F859C8" w:rsidRPr="000D1AA8">
        <w:rPr>
          <w:noProof/>
          <w:szCs w:val="22"/>
          <w:lang w:val="sr-Latn-ME"/>
        </w:rPr>
        <w:t>.</w:t>
      </w:r>
      <w:r w:rsidRPr="000D1AA8">
        <w:rPr>
          <w:noProof/>
          <w:szCs w:val="22"/>
          <w:lang w:val="sr-Latn-ME"/>
        </w:rPr>
        <w:br/>
      </w:r>
      <w:r w:rsidR="00F859C8" w:rsidRPr="000D1AA8">
        <w:rPr>
          <w:szCs w:val="22"/>
          <w:u w:val="single"/>
          <w:lang w:val="sr-Latn-ME"/>
        </w:rPr>
        <w:t>Omotač (film) tablete</w:t>
      </w:r>
      <w:r w:rsidR="00F859C8" w:rsidRPr="000D1AA8">
        <w:rPr>
          <w:szCs w:val="22"/>
          <w:lang w:val="sr-Latn-ME"/>
        </w:rPr>
        <w:t xml:space="preserve">: </w:t>
      </w:r>
      <w:r w:rsidR="00F859C8" w:rsidRPr="000D1AA8">
        <w:rPr>
          <w:noProof/>
          <w:szCs w:val="22"/>
          <w:lang w:val="sr-Latn-ME"/>
        </w:rPr>
        <w:t>h</w:t>
      </w:r>
      <w:r w:rsidRPr="000D1AA8">
        <w:rPr>
          <w:noProof/>
          <w:szCs w:val="22"/>
          <w:lang w:val="sr-Latn-ME"/>
        </w:rPr>
        <w:t>ipromeloza</w:t>
      </w:r>
      <w:r w:rsidR="00F859C8" w:rsidRPr="000D1AA8">
        <w:rPr>
          <w:noProof/>
          <w:szCs w:val="22"/>
          <w:lang w:val="sr-Latn-ME"/>
        </w:rPr>
        <w:t>; l</w:t>
      </w:r>
      <w:r w:rsidRPr="000D1AA8">
        <w:rPr>
          <w:noProof/>
          <w:szCs w:val="22"/>
          <w:lang w:val="sr-Latn-ME"/>
        </w:rPr>
        <w:t>aktoza monohidrat</w:t>
      </w:r>
      <w:r w:rsidR="00F859C8" w:rsidRPr="000D1AA8">
        <w:rPr>
          <w:noProof/>
          <w:szCs w:val="22"/>
          <w:lang w:val="sr-Latn-ME"/>
        </w:rPr>
        <w:t>; t</w:t>
      </w:r>
      <w:r w:rsidRPr="000D1AA8">
        <w:rPr>
          <w:noProof/>
          <w:szCs w:val="22"/>
          <w:lang w:val="sr-Latn-ME"/>
        </w:rPr>
        <w:t>itan</w:t>
      </w:r>
      <w:r w:rsidR="00F859C8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dioksid</w:t>
      </w:r>
      <w:r w:rsidR="00270AF5" w:rsidRPr="000D1AA8">
        <w:rPr>
          <w:noProof/>
          <w:szCs w:val="22"/>
          <w:lang w:val="sr-Latn-ME"/>
        </w:rPr>
        <w:t>; g</w:t>
      </w:r>
      <w:r w:rsidRPr="000D1AA8">
        <w:rPr>
          <w:noProof/>
          <w:szCs w:val="22"/>
          <w:lang w:val="sr-Latn-ME"/>
        </w:rPr>
        <w:t>vožđe</w:t>
      </w:r>
      <w:r w:rsidR="00F0282A" w:rsidRPr="000D1AA8">
        <w:rPr>
          <w:noProof/>
          <w:szCs w:val="22"/>
          <w:lang w:val="sr-Latn-ME"/>
        </w:rPr>
        <w:t xml:space="preserve"> </w:t>
      </w:r>
      <w:r w:rsidRPr="000D1AA8">
        <w:rPr>
          <w:noProof/>
          <w:szCs w:val="22"/>
          <w:lang w:val="sr-Latn-ME"/>
        </w:rPr>
        <w:t>oksid, crveni (E 172)</w:t>
      </w:r>
      <w:r w:rsidR="00270AF5" w:rsidRPr="000D1AA8">
        <w:rPr>
          <w:noProof/>
          <w:szCs w:val="22"/>
          <w:lang w:val="sr-Latn-ME"/>
        </w:rPr>
        <w:t xml:space="preserve"> i</w:t>
      </w:r>
    </w:p>
    <w:p w14:paraId="5F239D41" w14:textId="18479AA0" w:rsidR="00E67340" w:rsidRPr="000D1AA8" w:rsidRDefault="00270AF5" w:rsidP="005E4003">
      <w:pPr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t</w:t>
      </w:r>
      <w:r w:rsidR="00E67340" w:rsidRPr="000D1AA8">
        <w:rPr>
          <w:noProof/>
          <w:szCs w:val="22"/>
          <w:lang w:val="sr-Latn-ME"/>
        </w:rPr>
        <w:t>riacetin</w:t>
      </w:r>
      <w:r w:rsidRPr="000D1AA8">
        <w:rPr>
          <w:noProof/>
          <w:szCs w:val="22"/>
          <w:lang w:val="sr-Latn-ME"/>
        </w:rPr>
        <w:t>.</w:t>
      </w:r>
    </w:p>
    <w:p w14:paraId="468D7C68" w14:textId="77777777" w:rsidR="00027B97" w:rsidRPr="000D1AA8" w:rsidRDefault="00027B97" w:rsidP="005E4003">
      <w:pPr>
        <w:rPr>
          <w:bCs/>
          <w:i/>
          <w:iCs/>
          <w:noProof/>
          <w:szCs w:val="22"/>
          <w:lang w:val="sr-Latn-ME"/>
        </w:rPr>
      </w:pPr>
    </w:p>
    <w:p w14:paraId="5844ABF1" w14:textId="7EC3C3C3" w:rsidR="00177D7F" w:rsidRPr="000D1AA8" w:rsidRDefault="00177D7F" w:rsidP="005E4003">
      <w:pPr>
        <w:rPr>
          <w:b/>
          <w:bCs/>
          <w:noProof/>
          <w:szCs w:val="22"/>
          <w:lang w:val="sr-Latn-ME"/>
        </w:rPr>
      </w:pPr>
      <w:r w:rsidRPr="000D1AA8">
        <w:rPr>
          <w:b/>
          <w:noProof/>
          <w:szCs w:val="22"/>
          <w:lang w:val="sr-Latn-ME"/>
        </w:rPr>
        <w:t xml:space="preserve">Kako izgleda </w:t>
      </w:r>
      <w:r w:rsidR="00B04543" w:rsidRPr="000D1AA8">
        <w:rPr>
          <w:b/>
          <w:noProof/>
          <w:szCs w:val="22"/>
          <w:lang w:val="sr-Latn-ME"/>
        </w:rPr>
        <w:t>lijek</w:t>
      </w:r>
      <w:r w:rsidRPr="000D1AA8">
        <w:rPr>
          <w:b/>
          <w:noProof/>
          <w:szCs w:val="22"/>
          <w:lang w:val="sr-Latn-ME"/>
        </w:rPr>
        <w:t xml:space="preserve"> </w:t>
      </w:r>
      <w:r w:rsidR="00B04543" w:rsidRPr="000D1AA8">
        <w:rPr>
          <w:b/>
          <w:bCs/>
          <w:noProof/>
          <w:szCs w:val="22"/>
          <w:lang w:val="sr-Latn-ME"/>
        </w:rPr>
        <w:t>Aksitinib STADA</w:t>
      </w:r>
      <w:r w:rsidRPr="000D1AA8">
        <w:rPr>
          <w:b/>
          <w:noProof/>
          <w:szCs w:val="22"/>
          <w:lang w:val="sr-Latn-ME"/>
        </w:rPr>
        <w:t xml:space="preserve"> i sadržaj pakovanja</w:t>
      </w:r>
    </w:p>
    <w:p w14:paraId="5D851FFB" w14:textId="77777777" w:rsidR="00177D7F" w:rsidRPr="000D1AA8" w:rsidRDefault="00177D7F" w:rsidP="005E4003">
      <w:pPr>
        <w:rPr>
          <w:noProof/>
          <w:szCs w:val="22"/>
          <w:lang w:val="sr-Latn-ME"/>
        </w:rPr>
      </w:pPr>
    </w:p>
    <w:p w14:paraId="0740B4AB" w14:textId="3C19BD2F" w:rsidR="00E6149F" w:rsidRPr="000D1AA8" w:rsidRDefault="00B04543" w:rsidP="005E4003">
      <w:pPr>
        <w:rPr>
          <w:i/>
          <w:iCs/>
          <w:noProof/>
          <w:szCs w:val="22"/>
          <w:lang w:val="sr-Latn-ME"/>
        </w:rPr>
      </w:pPr>
      <w:r w:rsidRPr="000D1AA8">
        <w:rPr>
          <w:i/>
          <w:iCs/>
          <w:noProof/>
          <w:szCs w:val="22"/>
          <w:lang w:val="sr-Latn-ME"/>
        </w:rPr>
        <w:t>Aksitinib STADA</w:t>
      </w:r>
      <w:r w:rsidR="00E6149F" w:rsidRPr="000D1AA8">
        <w:rPr>
          <w:i/>
          <w:iCs/>
          <w:noProof/>
          <w:szCs w:val="22"/>
          <w:lang w:val="sr-Latn-ME"/>
        </w:rPr>
        <w:t>, 1 mg, film tablete</w:t>
      </w:r>
    </w:p>
    <w:p w14:paraId="6BB15323" w14:textId="3FFCF0BD" w:rsidR="00E6149F" w:rsidRPr="000D1AA8" w:rsidRDefault="00E6149F" w:rsidP="005E4003">
      <w:pPr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Okrugla, bikonveksna, film tableta, crvene boje, </w:t>
      </w:r>
      <w:r w:rsidR="00270AF5" w:rsidRPr="000D1AA8">
        <w:rPr>
          <w:szCs w:val="22"/>
          <w:lang w:val="sr-Latn-ME"/>
        </w:rPr>
        <w:t xml:space="preserve">prečnika približno </w:t>
      </w:r>
      <w:r w:rsidRPr="000D1AA8">
        <w:rPr>
          <w:noProof/>
          <w:szCs w:val="22"/>
          <w:lang w:val="sr-Latn-ME"/>
        </w:rPr>
        <w:t>6 mm, sa utisnutim ʺA7TIʺ sa jedne i ʺ1ʺ sa druge strane.</w:t>
      </w:r>
    </w:p>
    <w:p w14:paraId="0CCF68FE" w14:textId="77777777" w:rsidR="00E6149F" w:rsidRPr="000D1AA8" w:rsidRDefault="00E6149F" w:rsidP="005E4003">
      <w:pPr>
        <w:rPr>
          <w:noProof/>
          <w:szCs w:val="22"/>
          <w:lang w:val="sr-Latn-ME"/>
        </w:rPr>
      </w:pPr>
    </w:p>
    <w:p w14:paraId="0BFB94BE" w14:textId="196D56C5" w:rsidR="00E6149F" w:rsidRPr="000D1AA8" w:rsidRDefault="00B04543" w:rsidP="005E4003">
      <w:pPr>
        <w:rPr>
          <w:i/>
          <w:iCs/>
          <w:noProof/>
          <w:szCs w:val="22"/>
          <w:lang w:val="sr-Latn-ME"/>
        </w:rPr>
      </w:pPr>
      <w:r w:rsidRPr="000D1AA8">
        <w:rPr>
          <w:i/>
          <w:iCs/>
          <w:noProof/>
          <w:szCs w:val="22"/>
          <w:lang w:val="sr-Latn-ME"/>
        </w:rPr>
        <w:t>Aksitinib STADA</w:t>
      </w:r>
      <w:r w:rsidR="00E6149F" w:rsidRPr="000D1AA8">
        <w:rPr>
          <w:i/>
          <w:iCs/>
          <w:noProof/>
          <w:szCs w:val="22"/>
          <w:lang w:val="sr-Latn-ME"/>
        </w:rPr>
        <w:t>, 3 mg, film tablete</w:t>
      </w:r>
    </w:p>
    <w:p w14:paraId="29C3A981" w14:textId="1EB7F90D" w:rsidR="00E6149F" w:rsidRPr="000D1AA8" w:rsidRDefault="00270AF5" w:rsidP="005E4003">
      <w:pPr>
        <w:rPr>
          <w:noProof/>
          <w:szCs w:val="22"/>
          <w:lang w:val="sr-Latn-ME"/>
        </w:rPr>
      </w:pPr>
      <w:r w:rsidRPr="000D1AA8">
        <w:rPr>
          <w:szCs w:val="22"/>
          <w:lang w:val="sr-Latn-ME"/>
        </w:rPr>
        <w:t>Ovalna</w:t>
      </w:r>
      <w:r w:rsidR="00E6149F" w:rsidRPr="000D1AA8">
        <w:rPr>
          <w:noProof/>
          <w:szCs w:val="22"/>
          <w:lang w:val="sr-Latn-ME"/>
        </w:rPr>
        <w:t xml:space="preserve">, bikonveksna, film tableta, crvene boje, </w:t>
      </w:r>
      <w:r w:rsidRPr="000D1AA8">
        <w:rPr>
          <w:szCs w:val="22"/>
          <w:lang w:val="sr-Latn-ME"/>
        </w:rPr>
        <w:t>dužine i širine približno 12 mm x 7 mm</w:t>
      </w:r>
      <w:r w:rsidR="00E6149F" w:rsidRPr="000D1AA8">
        <w:rPr>
          <w:noProof/>
          <w:szCs w:val="22"/>
          <w:lang w:val="sr-Latn-ME"/>
        </w:rPr>
        <w:t>, sa utisnutim ʺA7TIʺ sa jedne i ʺ3ʺ sa druge strane.</w:t>
      </w:r>
    </w:p>
    <w:p w14:paraId="524A8EAE" w14:textId="11E3D7FD" w:rsidR="00E6149F" w:rsidRDefault="00E6149F" w:rsidP="005E4003">
      <w:pPr>
        <w:rPr>
          <w:i/>
          <w:iCs/>
          <w:noProof/>
          <w:szCs w:val="22"/>
          <w:lang w:val="sr-Latn-ME"/>
        </w:rPr>
      </w:pPr>
    </w:p>
    <w:p w14:paraId="6CE1C366" w14:textId="544605A6" w:rsidR="000D1AA8" w:rsidRDefault="000D1AA8" w:rsidP="005E4003">
      <w:pPr>
        <w:rPr>
          <w:i/>
          <w:iCs/>
          <w:noProof/>
          <w:szCs w:val="22"/>
          <w:lang w:val="sr-Latn-ME"/>
        </w:rPr>
      </w:pPr>
    </w:p>
    <w:p w14:paraId="1D539DA7" w14:textId="77777777" w:rsidR="000D1AA8" w:rsidRPr="000D1AA8" w:rsidRDefault="000D1AA8" w:rsidP="005E4003">
      <w:pPr>
        <w:rPr>
          <w:i/>
          <w:iCs/>
          <w:noProof/>
          <w:szCs w:val="22"/>
          <w:lang w:val="sr-Latn-ME"/>
        </w:rPr>
      </w:pPr>
    </w:p>
    <w:p w14:paraId="11509ABB" w14:textId="16A7B8E1" w:rsidR="00E6149F" w:rsidRPr="000D1AA8" w:rsidRDefault="00B04543" w:rsidP="005E4003">
      <w:pPr>
        <w:rPr>
          <w:i/>
          <w:iCs/>
          <w:noProof/>
          <w:szCs w:val="22"/>
          <w:lang w:val="sr-Latn-ME"/>
        </w:rPr>
      </w:pPr>
      <w:r w:rsidRPr="000D1AA8">
        <w:rPr>
          <w:i/>
          <w:iCs/>
          <w:noProof/>
          <w:szCs w:val="22"/>
          <w:lang w:val="sr-Latn-ME"/>
        </w:rPr>
        <w:lastRenderedPageBreak/>
        <w:t>Aksitinib STADA</w:t>
      </w:r>
      <w:r w:rsidR="00E6149F" w:rsidRPr="000D1AA8">
        <w:rPr>
          <w:i/>
          <w:iCs/>
          <w:noProof/>
          <w:szCs w:val="22"/>
          <w:lang w:val="sr-Latn-ME"/>
        </w:rPr>
        <w:t>, 5 mg, film tablete</w:t>
      </w:r>
    </w:p>
    <w:p w14:paraId="0569C089" w14:textId="56A42970" w:rsidR="00E6149F" w:rsidRPr="000D1AA8" w:rsidRDefault="00270AF5" w:rsidP="005E4003">
      <w:pPr>
        <w:rPr>
          <w:noProof/>
          <w:szCs w:val="22"/>
          <w:lang w:val="sr-Latn-ME"/>
        </w:rPr>
      </w:pPr>
      <w:r w:rsidRPr="000D1AA8">
        <w:rPr>
          <w:szCs w:val="22"/>
          <w:lang w:val="sr-Latn-ME"/>
        </w:rPr>
        <w:t>Ovalna</w:t>
      </w:r>
      <w:r w:rsidRPr="000D1AA8" w:rsidDel="00270AF5">
        <w:rPr>
          <w:noProof/>
          <w:szCs w:val="22"/>
          <w:lang w:val="sr-Latn-ME"/>
        </w:rPr>
        <w:t xml:space="preserve"> </w:t>
      </w:r>
      <w:r w:rsidR="00E6149F" w:rsidRPr="000D1AA8">
        <w:rPr>
          <w:noProof/>
          <w:szCs w:val="22"/>
          <w:lang w:val="sr-Latn-ME"/>
        </w:rPr>
        <w:t xml:space="preserve">, bikonveksna, film tableta, crvene boje, </w:t>
      </w:r>
      <w:r w:rsidRPr="000D1AA8">
        <w:rPr>
          <w:szCs w:val="22"/>
          <w:lang w:val="sr-Latn-ME"/>
        </w:rPr>
        <w:t>dužine i širine približno 15 mm x 8 mm</w:t>
      </w:r>
      <w:r w:rsidR="00E6149F" w:rsidRPr="000D1AA8">
        <w:rPr>
          <w:noProof/>
          <w:szCs w:val="22"/>
          <w:lang w:val="sr-Latn-ME"/>
        </w:rPr>
        <w:t>, sa utisnutim ʺA7TIʺ sa jedne i ʺ5ʺ sa druge strane.</w:t>
      </w:r>
    </w:p>
    <w:p w14:paraId="450BF2EE" w14:textId="77777777" w:rsidR="00E6149F" w:rsidRPr="000D1AA8" w:rsidRDefault="00E6149F" w:rsidP="005E4003">
      <w:pPr>
        <w:rPr>
          <w:i/>
          <w:iCs/>
          <w:noProof/>
          <w:szCs w:val="22"/>
          <w:lang w:val="sr-Latn-ME"/>
        </w:rPr>
      </w:pPr>
    </w:p>
    <w:p w14:paraId="76735FE9" w14:textId="44301D15" w:rsidR="00E6149F" w:rsidRPr="000D1AA8" w:rsidRDefault="00B04543" w:rsidP="005E4003">
      <w:pPr>
        <w:rPr>
          <w:i/>
          <w:iCs/>
          <w:noProof/>
          <w:szCs w:val="22"/>
          <w:lang w:val="sr-Latn-ME"/>
        </w:rPr>
      </w:pPr>
      <w:r w:rsidRPr="000D1AA8">
        <w:rPr>
          <w:i/>
          <w:iCs/>
          <w:noProof/>
          <w:szCs w:val="22"/>
          <w:lang w:val="sr-Latn-ME"/>
        </w:rPr>
        <w:t>Aksitinib STADA</w:t>
      </w:r>
      <w:r w:rsidR="00E6149F" w:rsidRPr="000D1AA8">
        <w:rPr>
          <w:i/>
          <w:iCs/>
          <w:noProof/>
          <w:szCs w:val="22"/>
          <w:lang w:val="sr-Latn-ME"/>
        </w:rPr>
        <w:t>, 7 mg, film tablete</w:t>
      </w:r>
    </w:p>
    <w:p w14:paraId="2688957A" w14:textId="66690B01" w:rsidR="00E6149F" w:rsidRPr="000D1AA8" w:rsidRDefault="00270AF5" w:rsidP="005E4003">
      <w:pPr>
        <w:rPr>
          <w:noProof/>
          <w:szCs w:val="22"/>
          <w:lang w:val="sr-Latn-ME"/>
        </w:rPr>
      </w:pPr>
      <w:r w:rsidRPr="000D1AA8">
        <w:rPr>
          <w:szCs w:val="22"/>
          <w:lang w:val="sr-Latn-ME"/>
        </w:rPr>
        <w:t>Ovalna</w:t>
      </w:r>
      <w:r w:rsidR="00E6149F" w:rsidRPr="000D1AA8">
        <w:rPr>
          <w:noProof/>
          <w:szCs w:val="22"/>
          <w:lang w:val="sr-Latn-ME"/>
        </w:rPr>
        <w:t xml:space="preserve">, bikonveksna, film tableta, crvene boje, </w:t>
      </w:r>
      <w:r w:rsidRPr="000D1AA8">
        <w:rPr>
          <w:szCs w:val="22"/>
          <w:lang w:val="sr-Latn-ME"/>
        </w:rPr>
        <w:t>dužine i širine približno 17 mm x 9 mm</w:t>
      </w:r>
      <w:r w:rsidR="00E6149F" w:rsidRPr="000D1AA8">
        <w:rPr>
          <w:noProof/>
          <w:szCs w:val="22"/>
          <w:lang w:val="sr-Latn-ME"/>
        </w:rPr>
        <w:t>, sa utisnutim ʺA7TIʺ sa jedne i ʺ7ʺ sa druge strane.</w:t>
      </w:r>
    </w:p>
    <w:p w14:paraId="67FA6AE8" w14:textId="0CE43EFF" w:rsidR="006A2536" w:rsidRPr="000D1AA8" w:rsidRDefault="006A2536" w:rsidP="005E4003">
      <w:pPr>
        <w:rPr>
          <w:noProof/>
          <w:szCs w:val="22"/>
          <w:lang w:val="sr-Latn-ME"/>
        </w:rPr>
      </w:pPr>
    </w:p>
    <w:p w14:paraId="74D00D7A" w14:textId="77777777" w:rsidR="00270AF5" w:rsidRPr="000D1AA8" w:rsidRDefault="00270AF5" w:rsidP="005E4003">
      <w:pPr>
        <w:rPr>
          <w:szCs w:val="22"/>
          <w:lang w:val="sr-Latn-ME"/>
        </w:rPr>
      </w:pPr>
      <w:r w:rsidRPr="000D1AA8">
        <w:rPr>
          <w:szCs w:val="22"/>
          <w:lang w:val="sr-Latn-ME"/>
        </w:rPr>
        <w:t>Unutrašnje pakovanje je oPA/Al/PVC-Al blister koji sadrži 7 film tableta.</w:t>
      </w:r>
    </w:p>
    <w:p w14:paraId="6CA1E725" w14:textId="77777777" w:rsidR="00270AF5" w:rsidRPr="000D1AA8" w:rsidRDefault="00270AF5" w:rsidP="005E4003">
      <w:pPr>
        <w:rPr>
          <w:szCs w:val="22"/>
          <w:lang w:val="sr-Latn-ME"/>
        </w:rPr>
      </w:pPr>
      <w:r w:rsidRPr="000D1AA8">
        <w:rPr>
          <w:szCs w:val="22"/>
          <w:lang w:val="sr-Latn-ME"/>
        </w:rPr>
        <w:t>Spoljašnje pakovanje je složiva kartonska kutija koja sadrži 8 blistera (ukupno</w:t>
      </w:r>
      <w:r w:rsidRPr="000D1AA8">
        <w:rPr>
          <w:i/>
          <w:iCs/>
          <w:szCs w:val="22"/>
          <w:lang w:val="sr-Latn-ME"/>
        </w:rPr>
        <w:t xml:space="preserve"> </w:t>
      </w:r>
      <w:r w:rsidRPr="000D1AA8">
        <w:rPr>
          <w:szCs w:val="22"/>
          <w:lang w:val="sr-Latn-ME"/>
        </w:rPr>
        <w:t>56 film tableta) i Uputstvo za lijek.</w:t>
      </w:r>
    </w:p>
    <w:p w14:paraId="2B5161A7" w14:textId="77777777" w:rsidR="006A2536" w:rsidRPr="000D1AA8" w:rsidRDefault="006A2536" w:rsidP="005E4003">
      <w:pPr>
        <w:rPr>
          <w:noProof/>
          <w:szCs w:val="22"/>
          <w:lang w:val="sr-Latn-ME"/>
        </w:rPr>
      </w:pPr>
    </w:p>
    <w:p w14:paraId="106090D3" w14:textId="77777777" w:rsidR="00F0282A" w:rsidRPr="000D1AA8" w:rsidRDefault="00F0282A" w:rsidP="005E4003">
      <w:pPr>
        <w:tabs>
          <w:tab w:val="clear" w:pos="284"/>
        </w:tabs>
        <w:rPr>
          <w:b/>
          <w:szCs w:val="22"/>
          <w:lang w:val="sr-Latn-ME"/>
        </w:rPr>
      </w:pPr>
      <w:r w:rsidRPr="000D1AA8">
        <w:rPr>
          <w:b/>
          <w:szCs w:val="22"/>
          <w:lang w:val="sr-Latn-ME"/>
        </w:rPr>
        <w:t>Nosilac dozvole i proizvođač</w:t>
      </w:r>
    </w:p>
    <w:p w14:paraId="63A0A160" w14:textId="47329FD9" w:rsidR="00F0282A" w:rsidRPr="000D1AA8" w:rsidRDefault="00F0282A" w:rsidP="005E4003">
      <w:pPr>
        <w:tabs>
          <w:tab w:val="clear" w:pos="284"/>
        </w:tabs>
        <w:rPr>
          <w:szCs w:val="22"/>
          <w:lang w:val="sr-Latn-ME"/>
        </w:rPr>
      </w:pPr>
    </w:p>
    <w:p w14:paraId="7C2B239E" w14:textId="6E469637" w:rsidR="00F0282A" w:rsidRPr="000D1AA8" w:rsidRDefault="00F0282A" w:rsidP="005E4003">
      <w:pPr>
        <w:tabs>
          <w:tab w:val="clear" w:pos="284"/>
        </w:tabs>
        <w:rPr>
          <w:b/>
          <w:bCs/>
          <w:szCs w:val="22"/>
          <w:lang w:val="sr-Latn-ME"/>
        </w:rPr>
      </w:pPr>
      <w:r w:rsidRPr="000D1AA8">
        <w:rPr>
          <w:b/>
          <w:bCs/>
          <w:szCs w:val="22"/>
          <w:lang w:val="sr-Latn-ME"/>
        </w:rPr>
        <w:t>Nosilac dozvole</w:t>
      </w:r>
    </w:p>
    <w:p w14:paraId="24FDB8F6" w14:textId="3DFA0193" w:rsidR="00F0282A" w:rsidRPr="000D1AA8" w:rsidRDefault="00F0282A" w:rsidP="005E4003">
      <w:pPr>
        <w:tabs>
          <w:tab w:val="clear" w:pos="284"/>
        </w:tabs>
        <w:rPr>
          <w:szCs w:val="22"/>
          <w:lang w:val="sr-Latn-ME"/>
        </w:rPr>
      </w:pPr>
      <w:r w:rsidRPr="000D1AA8">
        <w:rPr>
          <w:szCs w:val="22"/>
          <w:lang w:val="sr-Latn-ME"/>
        </w:rPr>
        <w:t>Hemofarm A</w:t>
      </w:r>
      <w:r w:rsidR="00270AF5" w:rsidRPr="000D1AA8">
        <w:rPr>
          <w:szCs w:val="22"/>
          <w:lang w:val="sr-Latn-ME"/>
        </w:rPr>
        <w:t>.</w:t>
      </w:r>
      <w:r w:rsidRPr="000D1AA8">
        <w:rPr>
          <w:szCs w:val="22"/>
          <w:lang w:val="sr-Latn-ME"/>
        </w:rPr>
        <w:t>D</w:t>
      </w:r>
      <w:r w:rsidR="00270AF5" w:rsidRPr="000D1AA8">
        <w:rPr>
          <w:szCs w:val="22"/>
          <w:lang w:val="sr-Latn-ME"/>
        </w:rPr>
        <w:t>.</w:t>
      </w:r>
      <w:r w:rsidRPr="000D1AA8">
        <w:rPr>
          <w:szCs w:val="22"/>
          <w:lang w:val="sr-Latn-ME"/>
        </w:rPr>
        <w:t xml:space="preserve"> Vršac PJ Podgorica</w:t>
      </w:r>
    </w:p>
    <w:p w14:paraId="079F6099" w14:textId="7A56B349" w:rsidR="00F0282A" w:rsidRPr="000D1AA8" w:rsidRDefault="00F0282A" w:rsidP="005E4003">
      <w:pPr>
        <w:tabs>
          <w:tab w:val="clear" w:pos="284"/>
        </w:tabs>
        <w:rPr>
          <w:szCs w:val="22"/>
          <w:lang w:val="sr-Latn-ME"/>
        </w:rPr>
      </w:pPr>
      <w:r w:rsidRPr="000D1AA8">
        <w:rPr>
          <w:szCs w:val="22"/>
          <w:lang w:val="sr-Latn-ME"/>
        </w:rPr>
        <w:t>8 marta 55A,</w:t>
      </w:r>
      <w:r w:rsidR="00270AF5" w:rsidRPr="000D1AA8">
        <w:rPr>
          <w:szCs w:val="22"/>
          <w:lang w:val="sr-Latn-ME"/>
        </w:rPr>
        <w:t xml:space="preserve"> </w:t>
      </w:r>
      <w:r w:rsidRPr="000D1AA8">
        <w:rPr>
          <w:szCs w:val="22"/>
          <w:lang w:val="sr-Latn-ME"/>
        </w:rPr>
        <w:t>Podgorica,</w:t>
      </w:r>
      <w:r w:rsidR="00270AF5" w:rsidRPr="000D1AA8">
        <w:rPr>
          <w:szCs w:val="22"/>
          <w:lang w:val="sr-Latn-ME"/>
        </w:rPr>
        <w:t xml:space="preserve"> </w:t>
      </w:r>
      <w:r w:rsidRPr="000D1AA8">
        <w:rPr>
          <w:szCs w:val="22"/>
          <w:lang w:val="sr-Latn-ME"/>
        </w:rPr>
        <w:t>Crna Gora</w:t>
      </w:r>
    </w:p>
    <w:p w14:paraId="0139377B" w14:textId="3A6EDCA5" w:rsidR="00F0282A" w:rsidRPr="000D1AA8" w:rsidRDefault="00F0282A" w:rsidP="005E4003">
      <w:pPr>
        <w:tabs>
          <w:tab w:val="clear" w:pos="284"/>
        </w:tabs>
        <w:rPr>
          <w:szCs w:val="22"/>
          <w:lang w:val="sr-Latn-ME"/>
        </w:rPr>
      </w:pPr>
    </w:p>
    <w:p w14:paraId="4A1371D8" w14:textId="54ACB331" w:rsidR="00F0282A" w:rsidRPr="000D1AA8" w:rsidRDefault="00F0282A" w:rsidP="005E4003">
      <w:pPr>
        <w:tabs>
          <w:tab w:val="clear" w:pos="284"/>
        </w:tabs>
        <w:rPr>
          <w:b/>
          <w:bCs/>
          <w:szCs w:val="22"/>
          <w:lang w:val="sr-Latn-ME"/>
        </w:rPr>
      </w:pPr>
      <w:r w:rsidRPr="000D1AA8">
        <w:rPr>
          <w:b/>
          <w:bCs/>
          <w:szCs w:val="22"/>
          <w:lang w:val="sr-Latn-ME"/>
        </w:rPr>
        <w:t>Proizvođač</w:t>
      </w:r>
      <w:r w:rsidR="00270AF5" w:rsidRPr="000D1AA8">
        <w:rPr>
          <w:b/>
          <w:bCs/>
          <w:szCs w:val="22"/>
          <w:lang w:val="sr-Latn-ME"/>
        </w:rPr>
        <w:t>i</w:t>
      </w:r>
    </w:p>
    <w:p w14:paraId="0E417ADC" w14:textId="5F23C54B" w:rsidR="00631747" w:rsidRPr="000D1AA8" w:rsidRDefault="00270AF5" w:rsidP="005E4003">
      <w:pPr>
        <w:rPr>
          <w:bCs/>
          <w:noProof/>
          <w:szCs w:val="22"/>
          <w:lang w:val="sr-Latn-ME"/>
        </w:rPr>
      </w:pPr>
      <w:r w:rsidRPr="000D1AA8">
        <w:rPr>
          <w:bCs/>
          <w:noProof/>
          <w:szCs w:val="22"/>
          <w:lang w:val="sr-Latn-ME"/>
        </w:rPr>
        <w:t>Stada</w:t>
      </w:r>
      <w:r w:rsidR="00631747" w:rsidRPr="000D1AA8">
        <w:rPr>
          <w:bCs/>
          <w:noProof/>
          <w:szCs w:val="22"/>
          <w:lang w:val="sr-Latn-ME"/>
        </w:rPr>
        <w:t xml:space="preserve"> Arzneimittel</w:t>
      </w:r>
      <w:r w:rsidRPr="000D1AA8">
        <w:rPr>
          <w:bCs/>
          <w:noProof/>
          <w:szCs w:val="22"/>
          <w:lang w:val="sr-Latn-ME"/>
        </w:rPr>
        <w:t xml:space="preserve"> </w:t>
      </w:r>
      <w:r w:rsidR="00631747" w:rsidRPr="000D1AA8">
        <w:rPr>
          <w:bCs/>
          <w:noProof/>
          <w:szCs w:val="22"/>
          <w:lang w:val="sr-Latn-ME"/>
        </w:rPr>
        <w:t>AG</w:t>
      </w:r>
    </w:p>
    <w:p w14:paraId="568AF462" w14:textId="6553B053" w:rsidR="00F0282A" w:rsidRPr="000D1AA8" w:rsidRDefault="00631747" w:rsidP="005E4003">
      <w:pPr>
        <w:rPr>
          <w:bCs/>
          <w:noProof/>
          <w:szCs w:val="22"/>
          <w:lang w:val="sr-Latn-ME"/>
        </w:rPr>
      </w:pPr>
      <w:r w:rsidRPr="000D1AA8">
        <w:rPr>
          <w:bCs/>
          <w:noProof/>
          <w:szCs w:val="22"/>
          <w:lang w:val="sr-Latn-ME"/>
        </w:rPr>
        <w:t>Stadastrasse 2</w:t>
      </w:r>
      <w:r w:rsidR="00270AF5" w:rsidRPr="000D1AA8">
        <w:rPr>
          <w:bCs/>
          <w:noProof/>
          <w:szCs w:val="22"/>
          <w:lang w:val="sr-Latn-ME"/>
        </w:rPr>
        <w:t>-</w:t>
      </w:r>
      <w:bookmarkStart w:id="1" w:name="_GoBack"/>
      <w:bookmarkEnd w:id="1"/>
      <w:r w:rsidRPr="000D1AA8">
        <w:rPr>
          <w:bCs/>
          <w:noProof/>
          <w:szCs w:val="22"/>
          <w:lang w:val="sr-Latn-ME"/>
        </w:rPr>
        <w:t>18</w:t>
      </w:r>
      <w:r w:rsidR="00270AF5" w:rsidRPr="000D1AA8">
        <w:rPr>
          <w:bCs/>
          <w:noProof/>
          <w:szCs w:val="22"/>
          <w:lang w:val="sr-Latn-ME"/>
        </w:rPr>
        <w:t xml:space="preserve">, </w:t>
      </w:r>
      <w:r w:rsidRPr="000D1AA8">
        <w:rPr>
          <w:bCs/>
          <w:noProof/>
          <w:szCs w:val="22"/>
          <w:lang w:val="sr-Latn-ME"/>
        </w:rPr>
        <w:t>61118 Bad Vilbel</w:t>
      </w:r>
      <w:r w:rsidR="00270AF5" w:rsidRPr="000D1AA8">
        <w:rPr>
          <w:bCs/>
          <w:noProof/>
          <w:szCs w:val="22"/>
          <w:lang w:val="sr-Latn-ME"/>
        </w:rPr>
        <w:t xml:space="preserve">, </w:t>
      </w:r>
      <w:r w:rsidRPr="000D1AA8">
        <w:rPr>
          <w:bCs/>
          <w:noProof/>
          <w:szCs w:val="22"/>
          <w:lang w:val="sr-Latn-ME"/>
        </w:rPr>
        <w:t>Njemačka</w:t>
      </w:r>
    </w:p>
    <w:p w14:paraId="392867A3" w14:textId="5BCBF683" w:rsidR="00631747" w:rsidRPr="000D1AA8" w:rsidRDefault="00631747" w:rsidP="005E4003">
      <w:pPr>
        <w:tabs>
          <w:tab w:val="clear" w:pos="284"/>
        </w:tabs>
        <w:rPr>
          <w:szCs w:val="22"/>
          <w:lang w:val="sr-Latn-ME"/>
        </w:rPr>
      </w:pPr>
    </w:p>
    <w:p w14:paraId="3ABCF96D" w14:textId="249BDF92" w:rsidR="00270AF5" w:rsidRPr="000D1AA8" w:rsidRDefault="00270AF5" w:rsidP="005E4003">
      <w:pPr>
        <w:tabs>
          <w:tab w:val="clear" w:pos="284"/>
        </w:tabs>
        <w:rPr>
          <w:szCs w:val="22"/>
          <w:lang w:val="sr-Latn-ME"/>
        </w:rPr>
      </w:pPr>
      <w:r w:rsidRPr="000D1AA8">
        <w:rPr>
          <w:szCs w:val="22"/>
          <w:lang w:val="sr-Latn-ME"/>
        </w:rPr>
        <w:t>Synthon Hispania, SL</w:t>
      </w:r>
    </w:p>
    <w:p w14:paraId="59E283A5" w14:textId="0E8129BC" w:rsidR="00270AF5" w:rsidRPr="000D1AA8" w:rsidRDefault="00270AF5" w:rsidP="005E4003">
      <w:pPr>
        <w:tabs>
          <w:tab w:val="clear" w:pos="284"/>
        </w:tabs>
        <w:rPr>
          <w:szCs w:val="22"/>
          <w:lang w:val="sr-Latn-ME"/>
        </w:rPr>
      </w:pPr>
      <w:r w:rsidRPr="000D1AA8">
        <w:rPr>
          <w:szCs w:val="22"/>
          <w:lang w:val="sr-Latn-ME"/>
        </w:rPr>
        <w:t>c/ Castello, 1, 08830 Sant Boi de Llobregat (Barcelona), Španija</w:t>
      </w:r>
    </w:p>
    <w:p w14:paraId="0C2AC454" w14:textId="7A470A82" w:rsidR="00270AF5" w:rsidRPr="000D1AA8" w:rsidRDefault="00270AF5" w:rsidP="005E4003">
      <w:pPr>
        <w:tabs>
          <w:tab w:val="clear" w:pos="284"/>
        </w:tabs>
        <w:rPr>
          <w:szCs w:val="22"/>
          <w:lang w:val="sr-Latn-ME"/>
        </w:rPr>
      </w:pPr>
    </w:p>
    <w:p w14:paraId="126B09A7" w14:textId="428F4E75" w:rsidR="00270AF5" w:rsidRPr="000D1AA8" w:rsidRDefault="00270AF5" w:rsidP="005E4003">
      <w:pPr>
        <w:tabs>
          <w:tab w:val="clear" w:pos="284"/>
        </w:tabs>
        <w:rPr>
          <w:szCs w:val="22"/>
          <w:lang w:val="sr-Latn-ME"/>
        </w:rPr>
      </w:pPr>
      <w:r w:rsidRPr="000D1AA8">
        <w:rPr>
          <w:szCs w:val="22"/>
          <w:lang w:val="sr-Latn-ME"/>
        </w:rPr>
        <w:t>Synthon BV</w:t>
      </w:r>
    </w:p>
    <w:p w14:paraId="0EC1B640" w14:textId="5D45FE8A" w:rsidR="00270AF5" w:rsidRPr="000D1AA8" w:rsidRDefault="00270AF5" w:rsidP="005E400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D1AA8">
        <w:rPr>
          <w:szCs w:val="22"/>
          <w:lang w:val="sr-Latn-ME"/>
        </w:rPr>
        <w:t>Microweg 22, 6545 CM, Nijmegen, Holandija</w:t>
      </w:r>
    </w:p>
    <w:p w14:paraId="2EDF4E4E" w14:textId="77777777" w:rsidR="00270AF5" w:rsidRPr="000D1AA8" w:rsidRDefault="00270AF5" w:rsidP="005E400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</w:p>
    <w:p w14:paraId="245BDEF5" w14:textId="18D2B9A8" w:rsidR="00F0282A" w:rsidRPr="000D1AA8" w:rsidRDefault="00F0282A" w:rsidP="005E4003">
      <w:pPr>
        <w:tabs>
          <w:tab w:val="clear" w:pos="284"/>
        </w:tabs>
        <w:rPr>
          <w:b/>
          <w:szCs w:val="22"/>
          <w:lang w:val="sr-Latn-ME"/>
        </w:rPr>
      </w:pPr>
      <w:r w:rsidRPr="000D1AA8">
        <w:rPr>
          <w:b/>
          <w:szCs w:val="22"/>
          <w:lang w:val="sr-Latn-ME"/>
        </w:rPr>
        <w:t>Režim izdavanja lijeka</w:t>
      </w:r>
    </w:p>
    <w:p w14:paraId="28402977" w14:textId="0C9F7D2E" w:rsidR="00631747" w:rsidRPr="000D1AA8" w:rsidRDefault="00270AF5" w:rsidP="005E4003">
      <w:pPr>
        <w:tabs>
          <w:tab w:val="clear" w:pos="284"/>
        </w:tabs>
        <w:autoSpaceDE w:val="0"/>
        <w:autoSpaceDN w:val="0"/>
        <w:adjustRightInd w:val="0"/>
        <w:rPr>
          <w:szCs w:val="22"/>
          <w:lang w:val="sr-Latn-ME"/>
        </w:rPr>
      </w:pPr>
      <w:r w:rsidRPr="000D1AA8">
        <w:rPr>
          <w:szCs w:val="22"/>
          <w:lang w:val="sr-Latn-ME"/>
        </w:rPr>
        <w:t>Lijek se izdaje samo na ljekarski recept.</w:t>
      </w:r>
    </w:p>
    <w:p w14:paraId="738512E0" w14:textId="77777777" w:rsidR="00F0282A" w:rsidRPr="000D1AA8" w:rsidRDefault="00F0282A" w:rsidP="005E4003">
      <w:pPr>
        <w:tabs>
          <w:tab w:val="clear" w:pos="284"/>
        </w:tabs>
        <w:rPr>
          <w:szCs w:val="22"/>
          <w:lang w:val="sr-Latn-ME"/>
        </w:rPr>
      </w:pPr>
    </w:p>
    <w:p w14:paraId="53320C37" w14:textId="77777777" w:rsidR="00F0282A" w:rsidRPr="000D1AA8" w:rsidRDefault="00F0282A" w:rsidP="005E4003">
      <w:pPr>
        <w:tabs>
          <w:tab w:val="clear" w:pos="284"/>
        </w:tabs>
        <w:rPr>
          <w:b/>
          <w:szCs w:val="22"/>
          <w:lang w:val="sr-Latn-ME"/>
        </w:rPr>
      </w:pPr>
      <w:r w:rsidRPr="000D1AA8">
        <w:rPr>
          <w:b/>
          <w:szCs w:val="22"/>
          <w:lang w:val="sr-Latn-ME"/>
        </w:rPr>
        <w:t>Broj i datum dozvole</w:t>
      </w:r>
    </w:p>
    <w:p w14:paraId="69D424DB" w14:textId="77777777" w:rsidR="000D1AA8" w:rsidRPr="0045764A" w:rsidRDefault="00CF0DE4" w:rsidP="000D1AA8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  <w:r w:rsidRPr="000D1AA8">
        <w:rPr>
          <w:bCs/>
          <w:i/>
          <w:szCs w:val="22"/>
          <w:lang w:val="sr-Latn-ME"/>
        </w:rPr>
        <w:t>Aksitinib STADA, 1 mg, film tableta</w:t>
      </w:r>
      <w:r w:rsidRPr="000D1AA8">
        <w:rPr>
          <w:bCs/>
          <w:szCs w:val="22"/>
          <w:lang w:val="sr-Latn-ME"/>
        </w:rPr>
        <w:t xml:space="preserve">: </w:t>
      </w:r>
      <w:r w:rsidR="000D1AA8" w:rsidRPr="000D1AA8">
        <w:rPr>
          <w:bCs/>
          <w:szCs w:val="22"/>
        </w:rPr>
        <w:t>2030</w:t>
      </w:r>
      <w:r w:rsidR="000D1AA8" w:rsidRPr="000F2AD6">
        <w:rPr>
          <w:bCs/>
          <w:szCs w:val="22"/>
        </w:rPr>
        <w:t>/24/6722 - 2499</w:t>
      </w:r>
      <w:r w:rsidR="000D1AA8">
        <w:rPr>
          <w:bCs/>
          <w:szCs w:val="22"/>
        </w:rPr>
        <w:t xml:space="preserve"> od </w:t>
      </w:r>
      <w:r w:rsidR="000D1AA8" w:rsidRPr="000F2AD6">
        <w:rPr>
          <w:bCs/>
          <w:szCs w:val="22"/>
          <w:lang w:val="sr-Latn-ME"/>
        </w:rPr>
        <w:t>17.12.2024. godine</w:t>
      </w:r>
    </w:p>
    <w:p w14:paraId="0BE8FC3D" w14:textId="77777777" w:rsidR="000D1AA8" w:rsidRPr="0045764A" w:rsidRDefault="00CF0DE4" w:rsidP="000D1AA8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  <w:r w:rsidRPr="000D1AA8">
        <w:rPr>
          <w:bCs/>
          <w:i/>
          <w:szCs w:val="22"/>
          <w:lang w:val="sr-Latn-ME"/>
        </w:rPr>
        <w:t>Aksitinib STADA, 3 mg, film tableta</w:t>
      </w:r>
      <w:r w:rsidRPr="000D1AA8">
        <w:rPr>
          <w:bCs/>
          <w:szCs w:val="22"/>
          <w:lang w:val="sr-Latn-ME"/>
        </w:rPr>
        <w:t xml:space="preserve">: </w:t>
      </w:r>
      <w:r w:rsidR="000D1AA8" w:rsidRPr="000F2AD6">
        <w:rPr>
          <w:bCs/>
          <w:szCs w:val="22"/>
        </w:rPr>
        <w:t>2030/24/6723 - 2497</w:t>
      </w:r>
      <w:r w:rsidR="000D1AA8">
        <w:rPr>
          <w:bCs/>
          <w:szCs w:val="22"/>
        </w:rPr>
        <w:t xml:space="preserve"> od </w:t>
      </w:r>
      <w:r w:rsidR="000D1AA8" w:rsidRPr="000F2AD6">
        <w:rPr>
          <w:bCs/>
          <w:szCs w:val="22"/>
          <w:lang w:val="sr-Latn-ME"/>
        </w:rPr>
        <w:t>17.12.2024. godine</w:t>
      </w:r>
    </w:p>
    <w:p w14:paraId="3841B806" w14:textId="47272A2F" w:rsidR="000D1AA8" w:rsidRPr="0045764A" w:rsidRDefault="00CF0DE4" w:rsidP="000D1AA8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  <w:r w:rsidRPr="000D1AA8">
        <w:rPr>
          <w:bCs/>
          <w:i/>
          <w:szCs w:val="22"/>
          <w:lang w:val="sr-Latn-ME"/>
        </w:rPr>
        <w:t>Aksitinib STADA, 5 mg, film tableta</w:t>
      </w:r>
      <w:r w:rsidRPr="000D1AA8">
        <w:rPr>
          <w:bCs/>
          <w:szCs w:val="22"/>
          <w:lang w:val="sr-Latn-ME"/>
        </w:rPr>
        <w:t xml:space="preserve">: </w:t>
      </w:r>
      <w:r w:rsidR="000D1AA8" w:rsidRPr="000F2AD6">
        <w:rPr>
          <w:bCs/>
          <w:szCs w:val="22"/>
        </w:rPr>
        <w:t>2030/24/6724 - 2458</w:t>
      </w:r>
      <w:r w:rsidR="000D1AA8">
        <w:rPr>
          <w:bCs/>
          <w:szCs w:val="22"/>
        </w:rPr>
        <w:t xml:space="preserve"> od</w:t>
      </w:r>
      <w:r w:rsidR="000D1AA8">
        <w:rPr>
          <w:bCs/>
          <w:szCs w:val="22"/>
          <w:lang w:val="sr-Latn-ME"/>
        </w:rPr>
        <w:t xml:space="preserve"> </w:t>
      </w:r>
      <w:r w:rsidR="000D1AA8" w:rsidRPr="000F2AD6">
        <w:rPr>
          <w:bCs/>
          <w:szCs w:val="22"/>
          <w:lang w:val="sr-Latn-ME"/>
        </w:rPr>
        <w:t>17.12.2024. godine</w:t>
      </w:r>
    </w:p>
    <w:p w14:paraId="3B926994" w14:textId="21A8BAE0" w:rsidR="000D1AA8" w:rsidRPr="0045764A" w:rsidRDefault="00CF0DE4" w:rsidP="000D1AA8">
      <w:pPr>
        <w:tabs>
          <w:tab w:val="clear" w:pos="284"/>
          <w:tab w:val="left" w:pos="540"/>
          <w:tab w:val="left" w:pos="569"/>
        </w:tabs>
        <w:jc w:val="left"/>
        <w:rPr>
          <w:bCs/>
          <w:szCs w:val="22"/>
          <w:lang w:val="sr-Latn-ME"/>
        </w:rPr>
      </w:pPr>
      <w:r w:rsidRPr="000D1AA8">
        <w:rPr>
          <w:bCs/>
          <w:i/>
          <w:szCs w:val="22"/>
          <w:lang w:val="sr-Latn-ME"/>
        </w:rPr>
        <w:t>Aksitinib STADA, 7 mg, film tableta</w:t>
      </w:r>
      <w:r w:rsidRPr="000D1AA8">
        <w:rPr>
          <w:bCs/>
          <w:szCs w:val="22"/>
          <w:lang w:val="sr-Latn-ME"/>
        </w:rPr>
        <w:t xml:space="preserve">: </w:t>
      </w:r>
      <w:r w:rsidR="000D1AA8" w:rsidRPr="000F2AD6">
        <w:rPr>
          <w:bCs/>
          <w:szCs w:val="22"/>
        </w:rPr>
        <w:t>2030/24/6725 - 2500</w:t>
      </w:r>
      <w:r w:rsidR="000D1AA8">
        <w:rPr>
          <w:bCs/>
          <w:szCs w:val="22"/>
        </w:rPr>
        <w:t xml:space="preserve"> od </w:t>
      </w:r>
      <w:r w:rsidR="000D1AA8" w:rsidRPr="000F2AD6">
        <w:rPr>
          <w:bCs/>
          <w:szCs w:val="22"/>
          <w:lang w:val="sr-Latn-ME"/>
        </w:rPr>
        <w:t>17.12.2024. godine</w:t>
      </w:r>
    </w:p>
    <w:p w14:paraId="420B8919" w14:textId="77777777" w:rsidR="00F0282A" w:rsidRPr="000D1AA8" w:rsidRDefault="00F0282A" w:rsidP="005E4003">
      <w:pPr>
        <w:tabs>
          <w:tab w:val="clear" w:pos="284"/>
        </w:tabs>
        <w:rPr>
          <w:b/>
          <w:szCs w:val="22"/>
          <w:lang w:val="sr-Latn-ME"/>
        </w:rPr>
      </w:pPr>
    </w:p>
    <w:p w14:paraId="4F976C3B" w14:textId="77777777" w:rsidR="00F0282A" w:rsidRPr="000D1AA8" w:rsidRDefault="00F0282A" w:rsidP="005E4003">
      <w:pPr>
        <w:tabs>
          <w:tab w:val="clear" w:pos="284"/>
        </w:tabs>
        <w:rPr>
          <w:b/>
          <w:szCs w:val="22"/>
          <w:lang w:val="sr-Latn-ME"/>
        </w:rPr>
      </w:pPr>
      <w:r w:rsidRPr="000D1AA8">
        <w:rPr>
          <w:b/>
          <w:szCs w:val="22"/>
          <w:lang w:val="sr-Latn-ME"/>
        </w:rPr>
        <w:t>Ovo uputstvo je posljednji put odobreno</w:t>
      </w:r>
    </w:p>
    <w:p w14:paraId="0D9B61AE" w14:textId="010C37BD" w:rsidR="00545411" w:rsidRPr="000D1AA8" w:rsidRDefault="000D1AA8" w:rsidP="005E4003">
      <w:pPr>
        <w:rPr>
          <w:noProof/>
          <w:szCs w:val="22"/>
          <w:lang w:val="sr-Latn-ME"/>
        </w:rPr>
      </w:pPr>
      <w:r>
        <w:rPr>
          <w:noProof/>
          <w:szCs w:val="22"/>
          <w:lang w:val="sr-Latn-ME"/>
        </w:rPr>
        <w:t>Decembar, 2024. godine</w:t>
      </w:r>
    </w:p>
    <w:p w14:paraId="1CB60880" w14:textId="77777777" w:rsidR="0054035A" w:rsidRPr="000D1AA8" w:rsidRDefault="0054035A" w:rsidP="005E4003">
      <w:pPr>
        <w:rPr>
          <w:b/>
          <w:noProof/>
          <w:szCs w:val="22"/>
          <w:lang w:val="sr-Latn-ME"/>
        </w:rPr>
      </w:pPr>
    </w:p>
    <w:p w14:paraId="1225E9F1" w14:textId="77777777" w:rsidR="00CF0DE4" w:rsidRPr="000D1AA8" w:rsidRDefault="00CF0DE4">
      <w:pPr>
        <w:tabs>
          <w:tab w:val="clear" w:pos="284"/>
        </w:tabs>
        <w:jc w:val="left"/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br w:type="page"/>
      </w:r>
    </w:p>
    <w:p w14:paraId="6B3C5CB5" w14:textId="1ADFAE14" w:rsidR="00177D7F" w:rsidRPr="000D1AA8" w:rsidRDefault="0054035A" w:rsidP="005E4003">
      <w:pPr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lastRenderedPageBreak/>
        <w:t>---------------------------------------------------------------------------------------------------------------------------</w:t>
      </w:r>
    </w:p>
    <w:p w14:paraId="05BD7482" w14:textId="5D921112" w:rsidR="00470C55" w:rsidRPr="000D1AA8" w:rsidRDefault="001224B0" w:rsidP="005E4003">
      <w:pPr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>SL</w:t>
      </w:r>
      <w:r w:rsidR="005905E3" w:rsidRPr="000D1AA8">
        <w:rPr>
          <w:noProof/>
          <w:szCs w:val="22"/>
          <w:lang w:val="sr-Latn-ME"/>
        </w:rPr>
        <w:t>J</w:t>
      </w:r>
      <w:r w:rsidRPr="000D1AA8">
        <w:rPr>
          <w:noProof/>
          <w:szCs w:val="22"/>
          <w:lang w:val="sr-Latn-ME"/>
        </w:rPr>
        <w:t>EDEĆE INFORMACIJE NAM</w:t>
      </w:r>
      <w:r w:rsidR="005905E3" w:rsidRPr="000D1AA8">
        <w:rPr>
          <w:noProof/>
          <w:szCs w:val="22"/>
          <w:lang w:val="sr-Latn-ME"/>
        </w:rPr>
        <w:t>IJ</w:t>
      </w:r>
      <w:r w:rsidRPr="000D1AA8">
        <w:rPr>
          <w:noProof/>
          <w:szCs w:val="22"/>
          <w:lang w:val="sr-Latn-ME"/>
        </w:rPr>
        <w:t xml:space="preserve">ENJENE SU ISKLJUČIVO ZDRAVSTVENIM </w:t>
      </w:r>
      <w:r w:rsidR="002B0492" w:rsidRPr="000D1AA8">
        <w:rPr>
          <w:noProof/>
          <w:szCs w:val="22"/>
          <w:lang w:val="sr-Latn-ME"/>
        </w:rPr>
        <w:t>RADNICIMA</w:t>
      </w:r>
      <w:r w:rsidRPr="000D1AA8">
        <w:rPr>
          <w:noProof/>
          <w:szCs w:val="22"/>
          <w:lang w:val="sr-Latn-ME"/>
        </w:rPr>
        <w:t>:</w:t>
      </w:r>
    </w:p>
    <w:p w14:paraId="37B08C47" w14:textId="78BFEDE0" w:rsidR="00EB422F" w:rsidRPr="000D1AA8" w:rsidRDefault="00EB422F" w:rsidP="005E4003">
      <w:pPr>
        <w:rPr>
          <w:noProof/>
          <w:szCs w:val="22"/>
          <w:lang w:val="sr-Latn-ME"/>
        </w:rPr>
      </w:pPr>
    </w:p>
    <w:p w14:paraId="76036680" w14:textId="334389AC" w:rsidR="00EB422F" w:rsidRPr="000D1AA8" w:rsidRDefault="00EB422F" w:rsidP="005E4003">
      <w:pPr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>Terapijske indikacije</w:t>
      </w:r>
    </w:p>
    <w:p w14:paraId="7B803E0C" w14:textId="77777777" w:rsidR="00EB422F" w:rsidRPr="000D1AA8" w:rsidRDefault="00EB422F" w:rsidP="005E4003">
      <w:pPr>
        <w:rPr>
          <w:noProof/>
          <w:szCs w:val="22"/>
          <w:lang w:val="sr-Latn-ME"/>
        </w:rPr>
      </w:pPr>
    </w:p>
    <w:p w14:paraId="01D954D0" w14:textId="3B2B46D4" w:rsidR="00EB422F" w:rsidRPr="000D1AA8" w:rsidRDefault="00B04543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  <w:r w:rsidRPr="000D1AA8">
        <w:rPr>
          <w:rFonts w:eastAsia="TimesNewRoman"/>
          <w:noProof/>
          <w:szCs w:val="22"/>
          <w:lang w:val="sr-Latn-ME"/>
        </w:rPr>
        <w:t>Lijek</w:t>
      </w:r>
      <w:r w:rsidR="00EB422F" w:rsidRPr="000D1AA8">
        <w:rPr>
          <w:rFonts w:eastAsia="TimesNewRoman"/>
          <w:noProof/>
          <w:szCs w:val="22"/>
          <w:lang w:val="sr-Latn-ME"/>
        </w:rPr>
        <w:t xml:space="preserve"> </w:t>
      </w:r>
      <w:r w:rsidRPr="000D1AA8">
        <w:rPr>
          <w:rFonts w:eastAsia="TimesNewRoman"/>
          <w:noProof/>
          <w:szCs w:val="22"/>
          <w:lang w:val="sr-Latn-ME"/>
        </w:rPr>
        <w:t>Aksitinib STADA</w:t>
      </w:r>
      <w:r w:rsidR="00EB422F" w:rsidRPr="000D1AA8">
        <w:rPr>
          <w:rFonts w:eastAsia="TimesNewRoman"/>
          <w:noProof/>
          <w:szCs w:val="22"/>
          <w:lang w:val="sr-Latn-ME"/>
        </w:rPr>
        <w:t xml:space="preserve"> je indikovan za terapiju uznapredovalog karcinoma bubrežnih ćelija (engl. </w:t>
      </w:r>
      <w:r w:rsidR="000D1302" w:rsidRPr="000D1AA8">
        <w:rPr>
          <w:rFonts w:eastAsia="TimesNewRoman"/>
          <w:i/>
          <w:iCs/>
          <w:noProof/>
          <w:szCs w:val="22"/>
          <w:lang w:val="sr-Latn-ME"/>
        </w:rPr>
        <w:t>r</w:t>
      </w:r>
      <w:r w:rsidR="00EB422F" w:rsidRPr="000D1AA8">
        <w:rPr>
          <w:rFonts w:eastAsia="TimesNewRoman"/>
          <w:i/>
          <w:iCs/>
          <w:noProof/>
          <w:szCs w:val="22"/>
          <w:lang w:val="sr-Latn-ME"/>
        </w:rPr>
        <w:t xml:space="preserve">enal </w:t>
      </w:r>
      <w:r w:rsidR="000D1302" w:rsidRPr="000D1AA8">
        <w:rPr>
          <w:rFonts w:eastAsia="TimesNewRoman"/>
          <w:i/>
          <w:iCs/>
          <w:noProof/>
          <w:szCs w:val="22"/>
          <w:lang w:val="sr-Latn-ME"/>
        </w:rPr>
        <w:t>c</w:t>
      </w:r>
      <w:r w:rsidR="00EB422F" w:rsidRPr="000D1AA8">
        <w:rPr>
          <w:rFonts w:eastAsia="TimesNewRoman"/>
          <w:i/>
          <w:iCs/>
          <w:noProof/>
          <w:szCs w:val="22"/>
          <w:lang w:val="sr-Latn-ME"/>
        </w:rPr>
        <w:t xml:space="preserve">ell </w:t>
      </w:r>
      <w:r w:rsidR="000D1302" w:rsidRPr="000D1AA8">
        <w:rPr>
          <w:rFonts w:eastAsia="TimesNewRoman"/>
          <w:i/>
          <w:iCs/>
          <w:noProof/>
          <w:szCs w:val="22"/>
          <w:lang w:val="sr-Latn-ME"/>
        </w:rPr>
        <w:t>c</w:t>
      </w:r>
      <w:r w:rsidR="00EB422F" w:rsidRPr="000D1AA8">
        <w:rPr>
          <w:rFonts w:eastAsia="TimesNewRoman"/>
          <w:i/>
          <w:iCs/>
          <w:noProof/>
          <w:szCs w:val="22"/>
          <w:lang w:val="sr-Latn-ME"/>
        </w:rPr>
        <w:t>arcinoma</w:t>
      </w:r>
      <w:r w:rsidR="00EB422F" w:rsidRPr="000D1AA8">
        <w:rPr>
          <w:rFonts w:eastAsia="TimesNewRoman"/>
          <w:noProof/>
          <w:szCs w:val="22"/>
          <w:lang w:val="sr-Latn-ME"/>
        </w:rPr>
        <w:t xml:space="preserve">, RCC) kod odraslih pacijenata nakon prethodne </w:t>
      </w:r>
      <w:r w:rsidR="000D1302" w:rsidRPr="000D1AA8">
        <w:rPr>
          <w:rFonts w:eastAsia="TimesNewRoman"/>
          <w:noProof/>
          <w:szCs w:val="22"/>
          <w:lang w:val="sr-Latn-ME"/>
        </w:rPr>
        <w:t xml:space="preserve">neuspješne </w:t>
      </w:r>
      <w:r w:rsidR="00EB422F" w:rsidRPr="000D1AA8">
        <w:rPr>
          <w:rFonts w:eastAsia="TimesNewRoman"/>
          <w:noProof/>
          <w:szCs w:val="22"/>
          <w:lang w:val="sr-Latn-ME"/>
        </w:rPr>
        <w:t>terapije sunitinibom ili citokinom.</w:t>
      </w:r>
    </w:p>
    <w:p w14:paraId="09976C2F" w14:textId="77777777" w:rsidR="00EB422F" w:rsidRPr="000D1AA8" w:rsidRDefault="00EB422F" w:rsidP="005E4003">
      <w:pPr>
        <w:rPr>
          <w:noProof/>
          <w:szCs w:val="22"/>
          <w:lang w:val="sr-Latn-ME"/>
        </w:rPr>
      </w:pPr>
    </w:p>
    <w:p w14:paraId="111DF888" w14:textId="0F28D752" w:rsidR="00EB422F" w:rsidRPr="000D1AA8" w:rsidRDefault="00EB422F" w:rsidP="005E4003">
      <w:pPr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 xml:space="preserve">Doziranje i način </w:t>
      </w:r>
      <w:r w:rsidR="0076732E" w:rsidRPr="000D1AA8">
        <w:rPr>
          <w:b/>
          <w:bCs/>
          <w:noProof/>
          <w:szCs w:val="22"/>
          <w:lang w:val="sr-Latn-ME"/>
        </w:rPr>
        <w:t>primjen</w:t>
      </w:r>
      <w:r w:rsidRPr="000D1AA8">
        <w:rPr>
          <w:b/>
          <w:bCs/>
          <w:noProof/>
          <w:szCs w:val="22"/>
          <w:lang w:val="sr-Latn-ME"/>
        </w:rPr>
        <w:t>e</w:t>
      </w:r>
    </w:p>
    <w:p w14:paraId="45D43F61" w14:textId="77777777" w:rsidR="00EB422F" w:rsidRPr="000D1AA8" w:rsidRDefault="00EB422F" w:rsidP="005E4003">
      <w:pPr>
        <w:rPr>
          <w:noProof/>
          <w:szCs w:val="22"/>
          <w:lang w:val="sr-Latn-ME"/>
        </w:rPr>
      </w:pPr>
    </w:p>
    <w:p w14:paraId="7A904FDA" w14:textId="064909C9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  <w:r w:rsidRPr="000D1AA8">
        <w:rPr>
          <w:rFonts w:eastAsia="TimesNewRoman"/>
          <w:noProof/>
          <w:szCs w:val="22"/>
          <w:lang w:val="sr-Latn-ME"/>
        </w:rPr>
        <w:t xml:space="preserve">Samo </w:t>
      </w:r>
      <w:r w:rsidR="00B04543" w:rsidRPr="000D1AA8">
        <w:rPr>
          <w:rFonts w:eastAsia="TimesNewRoman"/>
          <w:noProof/>
          <w:szCs w:val="22"/>
          <w:lang w:val="sr-Latn-ME"/>
        </w:rPr>
        <w:t>ljekar</w:t>
      </w:r>
      <w:r w:rsidRPr="000D1AA8">
        <w:rPr>
          <w:rFonts w:eastAsia="TimesNewRoman"/>
          <w:noProof/>
          <w:szCs w:val="22"/>
          <w:lang w:val="sr-Latn-ME"/>
        </w:rPr>
        <w:t xml:space="preserve"> sa iskustvom u </w:t>
      </w:r>
      <w:r w:rsidR="0076732E" w:rsidRPr="000D1AA8">
        <w:rPr>
          <w:rFonts w:eastAsia="TimesNewRoman"/>
          <w:noProof/>
          <w:szCs w:val="22"/>
          <w:lang w:val="sr-Latn-ME"/>
        </w:rPr>
        <w:t>primjen</w:t>
      </w:r>
      <w:r w:rsidRPr="000D1AA8">
        <w:rPr>
          <w:rFonts w:eastAsia="TimesNewRoman"/>
          <w:noProof/>
          <w:szCs w:val="22"/>
          <w:lang w:val="sr-Latn-ME"/>
        </w:rPr>
        <w:t xml:space="preserve">i </w:t>
      </w:r>
      <w:r w:rsidR="00B04543" w:rsidRPr="000D1AA8">
        <w:rPr>
          <w:rFonts w:eastAsia="TimesNewRoman"/>
          <w:noProof/>
          <w:szCs w:val="22"/>
          <w:lang w:val="sr-Latn-ME"/>
        </w:rPr>
        <w:t>ljek</w:t>
      </w:r>
      <w:r w:rsidRPr="000D1AA8">
        <w:rPr>
          <w:rFonts w:eastAsia="TimesNewRoman"/>
          <w:noProof/>
          <w:szCs w:val="22"/>
          <w:lang w:val="sr-Latn-ME"/>
        </w:rPr>
        <w:t xml:space="preserve">ova protiv karcinoma treba da sprovodi terapiju </w:t>
      </w:r>
      <w:r w:rsidR="00B04543" w:rsidRPr="000D1AA8">
        <w:rPr>
          <w:rFonts w:eastAsia="TimesNewRoman"/>
          <w:noProof/>
          <w:szCs w:val="22"/>
          <w:lang w:val="sr-Latn-ME"/>
        </w:rPr>
        <w:t>lijek</w:t>
      </w:r>
      <w:r w:rsidRPr="000D1AA8">
        <w:rPr>
          <w:rFonts w:eastAsia="TimesNewRoman"/>
          <w:noProof/>
          <w:szCs w:val="22"/>
          <w:lang w:val="sr-Latn-ME"/>
        </w:rPr>
        <w:t xml:space="preserve">om </w:t>
      </w:r>
      <w:r w:rsidR="00B04543" w:rsidRPr="000D1AA8">
        <w:rPr>
          <w:rFonts w:eastAsia="TimesNewRoman"/>
          <w:noProof/>
          <w:szCs w:val="22"/>
          <w:lang w:val="sr-Latn-ME"/>
        </w:rPr>
        <w:t>Aksitinib STADA</w:t>
      </w:r>
      <w:r w:rsidRPr="000D1AA8">
        <w:rPr>
          <w:rFonts w:eastAsia="TimesNewRoman"/>
          <w:noProof/>
          <w:szCs w:val="22"/>
          <w:lang w:val="sr-Latn-ME"/>
        </w:rPr>
        <w:t>.</w:t>
      </w:r>
    </w:p>
    <w:p w14:paraId="0D545E07" w14:textId="77777777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</w:p>
    <w:p w14:paraId="78A7E185" w14:textId="77777777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iCs/>
          <w:noProof/>
          <w:szCs w:val="22"/>
          <w:u w:val="single"/>
          <w:lang w:val="sr-Latn-ME"/>
        </w:rPr>
      </w:pPr>
      <w:r w:rsidRPr="000D1AA8">
        <w:rPr>
          <w:rFonts w:eastAsia="TimesNewRoman"/>
          <w:iCs/>
          <w:noProof/>
          <w:szCs w:val="22"/>
          <w:u w:val="single"/>
          <w:lang w:val="sr-Latn-ME"/>
        </w:rPr>
        <w:t>Doziranje</w:t>
      </w:r>
    </w:p>
    <w:p w14:paraId="5B83A73F" w14:textId="77777777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  <w:r w:rsidRPr="000D1AA8">
        <w:rPr>
          <w:rFonts w:eastAsia="TimesNewRoman"/>
          <w:noProof/>
          <w:szCs w:val="22"/>
          <w:lang w:val="sr-Latn-ME"/>
        </w:rPr>
        <w:t>Preporučena doza aksitiniba je 5 mg dva puta dnevno.</w:t>
      </w:r>
    </w:p>
    <w:p w14:paraId="64B40682" w14:textId="77777777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</w:p>
    <w:p w14:paraId="38ED756C" w14:textId="68CB5E4E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  <w:r w:rsidRPr="000D1AA8">
        <w:rPr>
          <w:rFonts w:eastAsia="TimesNewRoman"/>
          <w:noProof/>
          <w:szCs w:val="22"/>
          <w:lang w:val="sr-Latn-ME"/>
        </w:rPr>
        <w:t>Terapiju bi trebalo nastaviti sve dok postoji klinička korist ili dok ne nastupi neprihvatljiva toksičnost koja se</w:t>
      </w:r>
      <w:r w:rsidR="00415F01" w:rsidRPr="000D1AA8">
        <w:rPr>
          <w:rFonts w:eastAsia="TimesNewRoman"/>
          <w:noProof/>
          <w:szCs w:val="22"/>
          <w:lang w:val="sr-Latn-ME"/>
        </w:rPr>
        <w:t xml:space="preserve"> </w:t>
      </w:r>
      <w:r w:rsidRPr="000D1AA8">
        <w:rPr>
          <w:rFonts w:eastAsia="TimesNewRoman"/>
          <w:noProof/>
          <w:szCs w:val="22"/>
          <w:lang w:val="sr-Latn-ME"/>
        </w:rPr>
        <w:t xml:space="preserve">ne može kontrolisati istovremenom </w:t>
      </w:r>
      <w:r w:rsidR="0076732E" w:rsidRPr="000D1AA8">
        <w:rPr>
          <w:rFonts w:eastAsia="TimesNewRoman"/>
          <w:noProof/>
          <w:szCs w:val="22"/>
          <w:lang w:val="sr-Latn-ME"/>
        </w:rPr>
        <w:t>primjen</w:t>
      </w:r>
      <w:r w:rsidRPr="000D1AA8">
        <w:rPr>
          <w:rFonts w:eastAsia="TimesNewRoman"/>
          <w:noProof/>
          <w:szCs w:val="22"/>
          <w:lang w:val="sr-Latn-ME"/>
        </w:rPr>
        <w:t xml:space="preserve">om drugih </w:t>
      </w:r>
      <w:r w:rsidR="00B04543" w:rsidRPr="000D1AA8">
        <w:rPr>
          <w:rFonts w:eastAsia="TimesNewRoman"/>
          <w:noProof/>
          <w:szCs w:val="22"/>
          <w:lang w:val="sr-Latn-ME"/>
        </w:rPr>
        <w:t>ljek</w:t>
      </w:r>
      <w:r w:rsidRPr="000D1AA8">
        <w:rPr>
          <w:rFonts w:eastAsia="TimesNewRoman"/>
          <w:noProof/>
          <w:szCs w:val="22"/>
          <w:lang w:val="sr-Latn-ME"/>
        </w:rPr>
        <w:t xml:space="preserve">ova ili </w:t>
      </w:r>
      <w:r w:rsidR="000D1302" w:rsidRPr="000D1AA8">
        <w:rPr>
          <w:rFonts w:eastAsia="TimesNewRoman"/>
          <w:noProof/>
          <w:szCs w:val="22"/>
          <w:lang w:val="sr-Latn-ME"/>
        </w:rPr>
        <w:t xml:space="preserve">prilagođavanjem </w:t>
      </w:r>
      <w:r w:rsidRPr="000D1AA8">
        <w:rPr>
          <w:rFonts w:eastAsia="TimesNewRoman"/>
          <w:noProof/>
          <w:szCs w:val="22"/>
          <w:lang w:val="sr-Latn-ME"/>
        </w:rPr>
        <w:t>doze.</w:t>
      </w:r>
    </w:p>
    <w:p w14:paraId="5E2F9A2D" w14:textId="77777777" w:rsidR="000D1302" w:rsidRPr="000D1AA8" w:rsidRDefault="000D1302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</w:p>
    <w:p w14:paraId="08BE85A8" w14:textId="5CEDBB90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  <w:r w:rsidRPr="000D1AA8">
        <w:rPr>
          <w:rFonts w:eastAsia="TimesNewRoman"/>
          <w:noProof/>
          <w:szCs w:val="22"/>
          <w:lang w:val="sr-Latn-ME"/>
        </w:rPr>
        <w:t>Ako pacijent povra</w:t>
      </w:r>
      <w:r w:rsidR="000D1302" w:rsidRPr="000D1AA8">
        <w:rPr>
          <w:rFonts w:eastAsia="TimesNewRoman"/>
          <w:noProof/>
          <w:szCs w:val="22"/>
          <w:lang w:val="sr-Latn-ME"/>
        </w:rPr>
        <w:t>ti</w:t>
      </w:r>
      <w:r w:rsidRPr="000D1AA8">
        <w:rPr>
          <w:rFonts w:eastAsia="TimesNewRoman"/>
          <w:noProof/>
          <w:szCs w:val="22"/>
          <w:lang w:val="sr-Latn-ME"/>
        </w:rPr>
        <w:t xml:space="preserve"> ili propusti dozu, ne treba uzimati dodatnu dozu. Sl</w:t>
      </w:r>
      <w:r w:rsidR="00415F01" w:rsidRPr="000D1AA8">
        <w:rPr>
          <w:rFonts w:eastAsia="TimesNewRoman"/>
          <w:noProof/>
          <w:szCs w:val="22"/>
          <w:lang w:val="sr-Latn-ME"/>
        </w:rPr>
        <w:t>j</w:t>
      </w:r>
      <w:r w:rsidRPr="000D1AA8">
        <w:rPr>
          <w:rFonts w:eastAsia="TimesNewRoman"/>
          <w:noProof/>
          <w:szCs w:val="22"/>
          <w:lang w:val="sr-Latn-ME"/>
        </w:rPr>
        <w:t>edeću propisanu dozu bi trebalo uzeti u predviđeno vr</w:t>
      </w:r>
      <w:r w:rsidR="00415F01" w:rsidRPr="000D1AA8">
        <w:rPr>
          <w:rFonts w:eastAsia="TimesNewRoman"/>
          <w:noProof/>
          <w:szCs w:val="22"/>
          <w:lang w:val="sr-Latn-ME"/>
        </w:rPr>
        <w:t>ij</w:t>
      </w:r>
      <w:r w:rsidRPr="000D1AA8">
        <w:rPr>
          <w:rFonts w:eastAsia="TimesNewRoman"/>
          <w:noProof/>
          <w:szCs w:val="22"/>
          <w:lang w:val="sr-Latn-ME"/>
        </w:rPr>
        <w:t>eme.</w:t>
      </w:r>
    </w:p>
    <w:p w14:paraId="101A3435" w14:textId="77777777" w:rsidR="00EB422F" w:rsidRPr="000D1AA8" w:rsidRDefault="00EB422F" w:rsidP="005E4003">
      <w:pPr>
        <w:rPr>
          <w:rFonts w:eastAsia="TimesNewRoman"/>
          <w:noProof/>
          <w:szCs w:val="22"/>
          <w:lang w:val="sr-Latn-ME"/>
        </w:rPr>
      </w:pPr>
    </w:p>
    <w:p w14:paraId="5851953E" w14:textId="77777777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i/>
          <w:iCs/>
          <w:noProof/>
          <w:szCs w:val="22"/>
          <w:lang w:val="sr-Latn-ME"/>
        </w:rPr>
      </w:pPr>
      <w:r w:rsidRPr="000D1AA8">
        <w:rPr>
          <w:i/>
          <w:iCs/>
          <w:noProof/>
          <w:szCs w:val="22"/>
          <w:lang w:val="sr-Latn-ME"/>
        </w:rPr>
        <w:t>Prilagođavanje doze</w:t>
      </w:r>
    </w:p>
    <w:p w14:paraId="4CD74A02" w14:textId="52E06FBB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  <w:r w:rsidRPr="000D1AA8">
        <w:rPr>
          <w:rFonts w:eastAsia="TimesNewRoman"/>
          <w:noProof/>
          <w:szCs w:val="22"/>
          <w:lang w:val="sr-Latn-ME"/>
        </w:rPr>
        <w:t>Povećanje ili smanjenje doze se preporučuje na osnovu individualne bezb</w:t>
      </w:r>
      <w:r w:rsidR="00415F01" w:rsidRPr="000D1AA8">
        <w:rPr>
          <w:rFonts w:eastAsia="TimesNewRoman"/>
          <w:noProof/>
          <w:szCs w:val="22"/>
          <w:lang w:val="sr-Latn-ME"/>
        </w:rPr>
        <w:t>j</w:t>
      </w:r>
      <w:r w:rsidRPr="000D1AA8">
        <w:rPr>
          <w:rFonts w:eastAsia="TimesNewRoman"/>
          <w:noProof/>
          <w:szCs w:val="22"/>
          <w:lang w:val="sr-Latn-ME"/>
        </w:rPr>
        <w:t>ednosti i podnošljivosti.</w:t>
      </w:r>
    </w:p>
    <w:p w14:paraId="7A3F0A70" w14:textId="77777777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</w:p>
    <w:p w14:paraId="5F80511D" w14:textId="1EDB734D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  <w:r w:rsidRPr="000D1AA8">
        <w:rPr>
          <w:rFonts w:eastAsia="TimesNewRoman"/>
          <w:noProof/>
          <w:szCs w:val="22"/>
          <w:lang w:val="sr-Latn-ME"/>
        </w:rPr>
        <w:t xml:space="preserve">Pacijentima koji dobro podnose početnu dozu aksitiniba od 5 mg dva puta dnevno, bez pojave neželjenih </w:t>
      </w:r>
      <w:r w:rsidR="00E05A85" w:rsidRPr="000D1AA8">
        <w:rPr>
          <w:rFonts w:eastAsia="TimesNewRoman"/>
          <w:noProof/>
          <w:szCs w:val="22"/>
          <w:lang w:val="sr-Latn-ME"/>
        </w:rPr>
        <w:t xml:space="preserve">dejstava </w:t>
      </w:r>
      <w:r w:rsidRPr="000D1AA8">
        <w:rPr>
          <w:rFonts w:eastAsia="TimesNewRoman"/>
          <w:noProof/>
          <w:szCs w:val="22"/>
          <w:lang w:val="sr-Latn-ME"/>
        </w:rPr>
        <w:t xml:space="preserve">iznad Gradusa 2 (tj. bez ozbiljnih neželjenih </w:t>
      </w:r>
      <w:r w:rsidR="00E05A85" w:rsidRPr="000D1AA8">
        <w:rPr>
          <w:rFonts w:eastAsia="TimesNewRoman"/>
          <w:noProof/>
          <w:szCs w:val="22"/>
          <w:lang w:val="sr-Latn-ME"/>
        </w:rPr>
        <w:t xml:space="preserve">dejstava </w:t>
      </w:r>
      <w:r w:rsidRPr="000D1AA8">
        <w:rPr>
          <w:rFonts w:eastAsia="TimesNewRoman"/>
          <w:noProof/>
          <w:szCs w:val="22"/>
          <w:lang w:val="sr-Latn-ME"/>
        </w:rPr>
        <w:t xml:space="preserve">prema Kriterijumima standardne terminologije za neželjene događaje [engl. </w:t>
      </w:r>
      <w:r w:rsidRPr="000D1AA8">
        <w:rPr>
          <w:i/>
          <w:iCs/>
          <w:noProof/>
          <w:szCs w:val="22"/>
          <w:lang w:val="sr-Latn-ME"/>
        </w:rPr>
        <w:t>Common Terminology Criteria for Adverse Events</w:t>
      </w:r>
      <w:r w:rsidRPr="000D1AA8">
        <w:rPr>
          <w:iCs/>
          <w:noProof/>
          <w:szCs w:val="22"/>
          <w:lang w:val="sr-Latn-ME"/>
        </w:rPr>
        <w:t>,</w:t>
      </w:r>
      <w:r w:rsidRPr="000D1AA8">
        <w:rPr>
          <w:i/>
          <w:iCs/>
          <w:noProof/>
          <w:szCs w:val="22"/>
          <w:lang w:val="sr-Latn-ME"/>
        </w:rPr>
        <w:t xml:space="preserve"> </w:t>
      </w:r>
      <w:r w:rsidRPr="000D1AA8">
        <w:rPr>
          <w:rFonts w:eastAsia="TimesNewRoman"/>
          <w:noProof/>
          <w:szCs w:val="22"/>
          <w:lang w:val="sr-Latn-ME"/>
        </w:rPr>
        <w:t>CTCAE]</w:t>
      </w:r>
      <w:r w:rsidR="000D1302" w:rsidRPr="000D1AA8">
        <w:rPr>
          <w:rFonts w:eastAsia="TimesNewRoman"/>
          <w:noProof/>
          <w:szCs w:val="22"/>
          <w:lang w:val="sr-Latn-ME"/>
        </w:rPr>
        <w:t>, verzija 3.0</w:t>
      </w:r>
      <w:r w:rsidRPr="000D1AA8">
        <w:rPr>
          <w:rFonts w:eastAsia="TimesNewRoman"/>
          <w:noProof/>
          <w:szCs w:val="22"/>
          <w:lang w:val="sr-Latn-ME"/>
        </w:rPr>
        <w:t>) tokom dv</w:t>
      </w:r>
      <w:r w:rsidR="00EB29DD" w:rsidRPr="000D1AA8">
        <w:rPr>
          <w:rFonts w:eastAsia="TimesNewRoman"/>
          <w:noProof/>
          <w:szCs w:val="22"/>
          <w:lang w:val="sr-Latn-ME"/>
        </w:rPr>
        <w:t>ij</w:t>
      </w:r>
      <w:r w:rsidRPr="000D1AA8">
        <w:rPr>
          <w:rFonts w:eastAsia="TimesNewRoman"/>
          <w:noProof/>
          <w:szCs w:val="22"/>
          <w:lang w:val="sr-Latn-ME"/>
        </w:rPr>
        <w:t>e uzastopne ned</w:t>
      </w:r>
      <w:r w:rsidR="00EB29DD" w:rsidRPr="000D1AA8">
        <w:rPr>
          <w:rFonts w:eastAsia="TimesNewRoman"/>
          <w:noProof/>
          <w:szCs w:val="22"/>
          <w:lang w:val="sr-Latn-ME"/>
        </w:rPr>
        <w:t>j</w:t>
      </w:r>
      <w:r w:rsidRPr="000D1AA8">
        <w:rPr>
          <w:rFonts w:eastAsia="TimesNewRoman"/>
          <w:noProof/>
          <w:szCs w:val="22"/>
          <w:lang w:val="sr-Latn-ME"/>
        </w:rPr>
        <w:t xml:space="preserve">elje, doza može da se poveća na 7 mg dva puta dnevno, osim ako je krvni pritisak pacijenta &gt; 150/90 mmHg ili </w:t>
      </w:r>
      <w:r w:rsidR="000D1302" w:rsidRPr="000D1AA8">
        <w:rPr>
          <w:rFonts w:eastAsia="TimesNewRoman"/>
          <w:noProof/>
          <w:szCs w:val="22"/>
          <w:lang w:val="sr-Latn-ME"/>
        </w:rPr>
        <w:t xml:space="preserve">ako </w:t>
      </w:r>
      <w:r w:rsidRPr="000D1AA8">
        <w:rPr>
          <w:rFonts w:eastAsia="TimesNewRoman"/>
          <w:noProof/>
          <w:szCs w:val="22"/>
          <w:lang w:val="sr-Latn-ME"/>
        </w:rPr>
        <w:t>pacijent prima antihipertenzivnu terapiju. Nakon toga, pacijentima koji prema istim kriterijumima dobro podnose dozu aksitiniba od 7 mg dva puta dnevno, doza može da se poveća do najviše 10 mg dva puta dnevno.</w:t>
      </w:r>
    </w:p>
    <w:p w14:paraId="58B4AB10" w14:textId="77777777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</w:p>
    <w:p w14:paraId="26136360" w14:textId="5EDA5038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  <w:r w:rsidRPr="000D1AA8">
        <w:rPr>
          <w:rFonts w:eastAsia="TimesNewRoman"/>
          <w:noProof/>
          <w:szCs w:val="22"/>
          <w:lang w:val="sr-Latn-ME"/>
        </w:rPr>
        <w:t xml:space="preserve">Kontrola nekih neželjenih </w:t>
      </w:r>
      <w:r w:rsidR="00E05A85" w:rsidRPr="000D1AA8">
        <w:rPr>
          <w:rFonts w:eastAsia="TimesNewRoman"/>
          <w:noProof/>
          <w:szCs w:val="22"/>
          <w:lang w:val="sr-Latn-ME"/>
        </w:rPr>
        <w:t xml:space="preserve">dejstava </w:t>
      </w:r>
      <w:r w:rsidRPr="000D1AA8">
        <w:rPr>
          <w:rFonts w:eastAsia="TimesNewRoman"/>
          <w:noProof/>
          <w:szCs w:val="22"/>
          <w:lang w:val="sr-Latn-ME"/>
        </w:rPr>
        <w:t>može da zaht</w:t>
      </w:r>
      <w:r w:rsidR="00EB29DD" w:rsidRPr="000D1AA8">
        <w:rPr>
          <w:rFonts w:eastAsia="TimesNewRoman"/>
          <w:noProof/>
          <w:szCs w:val="22"/>
          <w:lang w:val="sr-Latn-ME"/>
        </w:rPr>
        <w:t>ij</w:t>
      </w:r>
      <w:r w:rsidRPr="000D1AA8">
        <w:rPr>
          <w:rFonts w:eastAsia="TimesNewRoman"/>
          <w:noProof/>
          <w:szCs w:val="22"/>
          <w:lang w:val="sr-Latn-ME"/>
        </w:rPr>
        <w:t>eva privremeni ili trajni prekid terapije aksitinibom i/ili smanjenje doze (</w:t>
      </w:r>
      <w:r w:rsidR="00AD5FF7" w:rsidRPr="000D1AA8">
        <w:rPr>
          <w:rFonts w:eastAsia="TimesNewRoman"/>
          <w:noProof/>
          <w:szCs w:val="22"/>
          <w:lang w:val="sr-Latn-ME"/>
        </w:rPr>
        <w:t xml:space="preserve">pogledati </w:t>
      </w:r>
      <w:r w:rsidR="000D1302" w:rsidRPr="000D1AA8">
        <w:rPr>
          <w:rFonts w:eastAsia="TimesNewRoman"/>
          <w:noProof/>
          <w:szCs w:val="22"/>
          <w:lang w:val="sr-Latn-ME"/>
        </w:rPr>
        <w:t>dio „</w:t>
      </w:r>
      <w:r w:rsidR="00404B46" w:rsidRPr="000D1AA8">
        <w:rPr>
          <w:i/>
          <w:iCs/>
          <w:noProof/>
          <w:szCs w:val="22"/>
          <w:lang w:val="sr-Latn-ME"/>
        </w:rPr>
        <w:t>Posebna upozorenja i m</w:t>
      </w:r>
      <w:r w:rsidR="00EB29DD" w:rsidRPr="000D1AA8">
        <w:rPr>
          <w:i/>
          <w:iCs/>
          <w:noProof/>
          <w:szCs w:val="22"/>
          <w:lang w:val="sr-Latn-ME"/>
        </w:rPr>
        <w:t>j</w:t>
      </w:r>
      <w:r w:rsidR="00404B46" w:rsidRPr="000D1AA8">
        <w:rPr>
          <w:i/>
          <w:iCs/>
          <w:noProof/>
          <w:szCs w:val="22"/>
          <w:lang w:val="sr-Latn-ME"/>
        </w:rPr>
        <w:t xml:space="preserve">ere opreza pri upotrebi </w:t>
      </w:r>
      <w:r w:rsidR="00B04543" w:rsidRPr="000D1AA8">
        <w:rPr>
          <w:i/>
          <w:iCs/>
          <w:noProof/>
          <w:szCs w:val="22"/>
          <w:lang w:val="sr-Latn-ME"/>
        </w:rPr>
        <w:t>lijek</w:t>
      </w:r>
      <w:r w:rsidR="00404B46" w:rsidRPr="000D1AA8">
        <w:rPr>
          <w:i/>
          <w:iCs/>
          <w:noProof/>
          <w:szCs w:val="22"/>
          <w:lang w:val="sr-Latn-ME"/>
        </w:rPr>
        <w:t>a</w:t>
      </w:r>
      <w:r w:rsidR="000D1302" w:rsidRPr="000D1AA8">
        <w:rPr>
          <w:noProof/>
          <w:szCs w:val="22"/>
          <w:lang w:val="sr-Latn-ME"/>
        </w:rPr>
        <w:t>“</w:t>
      </w:r>
      <w:r w:rsidR="00404B46" w:rsidRPr="000D1AA8">
        <w:rPr>
          <w:noProof/>
          <w:szCs w:val="22"/>
          <w:lang w:val="sr-Latn-ME"/>
        </w:rPr>
        <w:t xml:space="preserve"> u Sažetku karakteristika </w:t>
      </w:r>
      <w:r w:rsidR="00B04543" w:rsidRPr="000D1AA8">
        <w:rPr>
          <w:noProof/>
          <w:szCs w:val="22"/>
          <w:lang w:val="sr-Latn-ME"/>
        </w:rPr>
        <w:t>lijek</w:t>
      </w:r>
      <w:r w:rsidR="00404B46" w:rsidRPr="000D1AA8">
        <w:rPr>
          <w:noProof/>
          <w:szCs w:val="22"/>
          <w:lang w:val="sr-Latn-ME"/>
        </w:rPr>
        <w:t>a</w:t>
      </w:r>
      <w:r w:rsidRPr="000D1AA8">
        <w:rPr>
          <w:rFonts w:eastAsia="TimesNewRoman"/>
          <w:noProof/>
          <w:szCs w:val="22"/>
          <w:lang w:val="sr-Latn-ME"/>
        </w:rPr>
        <w:t>). Kada je potrebno smanjenje doze</w:t>
      </w:r>
      <w:r w:rsidR="000D1302" w:rsidRPr="000D1AA8">
        <w:rPr>
          <w:rFonts w:eastAsia="TimesNewRoman"/>
          <w:noProof/>
          <w:szCs w:val="22"/>
          <w:lang w:val="sr-Latn-ME"/>
        </w:rPr>
        <w:t>,</w:t>
      </w:r>
      <w:r w:rsidRPr="000D1AA8">
        <w:rPr>
          <w:rFonts w:eastAsia="TimesNewRoman"/>
          <w:noProof/>
          <w:szCs w:val="22"/>
          <w:lang w:val="sr-Latn-ME"/>
        </w:rPr>
        <w:t xml:space="preserve"> ona može da se smanji na 3 mg aksitiniba dva puta dnevno, i dalje, do 2 mg dva puta dnevno.</w:t>
      </w:r>
    </w:p>
    <w:p w14:paraId="50D81631" w14:textId="77777777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</w:p>
    <w:p w14:paraId="0CD8381C" w14:textId="20BF818E" w:rsidR="00EB422F" w:rsidRPr="000D1AA8" w:rsidRDefault="00EB422F" w:rsidP="005E4003">
      <w:pPr>
        <w:rPr>
          <w:rFonts w:eastAsia="TimesNewRoman"/>
          <w:noProof/>
          <w:szCs w:val="22"/>
          <w:lang w:val="sr-Latn-ME"/>
        </w:rPr>
      </w:pPr>
      <w:r w:rsidRPr="000D1AA8">
        <w:rPr>
          <w:rFonts w:eastAsia="TimesNewRoman"/>
          <w:noProof/>
          <w:szCs w:val="22"/>
          <w:lang w:val="sr-Latn-ME"/>
        </w:rPr>
        <w:t>Nije potrebno prilagođavanje doze na osnovu starosti pacijenta, rase, pola ili t</w:t>
      </w:r>
      <w:r w:rsidR="00EB29DD" w:rsidRPr="000D1AA8">
        <w:rPr>
          <w:rFonts w:eastAsia="TimesNewRoman"/>
          <w:noProof/>
          <w:szCs w:val="22"/>
          <w:lang w:val="sr-Latn-ME"/>
        </w:rPr>
        <w:t>j</w:t>
      </w:r>
      <w:r w:rsidRPr="000D1AA8">
        <w:rPr>
          <w:rFonts w:eastAsia="TimesNewRoman"/>
          <w:noProof/>
          <w:szCs w:val="22"/>
          <w:lang w:val="sr-Latn-ME"/>
        </w:rPr>
        <w:t>elesne mase.</w:t>
      </w:r>
    </w:p>
    <w:p w14:paraId="5DED49A2" w14:textId="77777777" w:rsidR="00EB422F" w:rsidRPr="000D1AA8" w:rsidRDefault="00EB422F" w:rsidP="005E4003">
      <w:pPr>
        <w:rPr>
          <w:rFonts w:eastAsia="TimesNewRoman"/>
          <w:noProof/>
          <w:szCs w:val="22"/>
          <w:lang w:val="sr-Latn-ME"/>
        </w:rPr>
      </w:pPr>
    </w:p>
    <w:p w14:paraId="732EC648" w14:textId="2375A419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i/>
          <w:iCs/>
          <w:noProof/>
          <w:szCs w:val="22"/>
          <w:lang w:val="sr-Latn-ME"/>
        </w:rPr>
      </w:pPr>
      <w:r w:rsidRPr="000D1AA8">
        <w:rPr>
          <w:i/>
          <w:iCs/>
          <w:noProof/>
          <w:szCs w:val="22"/>
          <w:lang w:val="sr-Latn-ME"/>
        </w:rPr>
        <w:t xml:space="preserve">Istovremena </w:t>
      </w:r>
      <w:r w:rsidR="0076732E" w:rsidRPr="000D1AA8">
        <w:rPr>
          <w:i/>
          <w:iCs/>
          <w:noProof/>
          <w:szCs w:val="22"/>
          <w:lang w:val="sr-Latn-ME"/>
        </w:rPr>
        <w:t>primjen</w:t>
      </w:r>
      <w:r w:rsidRPr="000D1AA8">
        <w:rPr>
          <w:i/>
          <w:iCs/>
          <w:noProof/>
          <w:szCs w:val="22"/>
          <w:lang w:val="sr-Latn-ME"/>
        </w:rPr>
        <w:t>a sa jakim inhibitorima CYP3A4/5</w:t>
      </w:r>
    </w:p>
    <w:p w14:paraId="6479B0B7" w14:textId="2D1740E6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  <w:r w:rsidRPr="000D1AA8">
        <w:rPr>
          <w:rFonts w:eastAsia="TimesNewRoman"/>
          <w:noProof/>
          <w:szCs w:val="22"/>
          <w:lang w:val="sr-Latn-ME"/>
        </w:rPr>
        <w:t xml:space="preserve">Istovremena </w:t>
      </w:r>
      <w:r w:rsidR="0076732E" w:rsidRPr="000D1AA8">
        <w:rPr>
          <w:rFonts w:eastAsia="TimesNewRoman"/>
          <w:noProof/>
          <w:szCs w:val="22"/>
          <w:lang w:val="sr-Latn-ME"/>
        </w:rPr>
        <w:t>primjen</w:t>
      </w:r>
      <w:r w:rsidRPr="000D1AA8">
        <w:rPr>
          <w:rFonts w:eastAsia="TimesNewRoman"/>
          <w:noProof/>
          <w:szCs w:val="22"/>
          <w:lang w:val="sr-Latn-ME"/>
        </w:rPr>
        <w:t>a aksitiniba sa jakim inhibitorima CYP3A4/5 može da poveća koncentraciju aksitiniba u</w:t>
      </w:r>
      <w:r w:rsidR="00F8380D" w:rsidRPr="000D1AA8">
        <w:rPr>
          <w:rFonts w:eastAsia="TimesNewRoman"/>
          <w:noProof/>
          <w:szCs w:val="22"/>
          <w:lang w:val="sr-Latn-ME"/>
        </w:rPr>
        <w:t xml:space="preserve"> </w:t>
      </w:r>
      <w:r w:rsidRPr="000D1AA8">
        <w:rPr>
          <w:rFonts w:eastAsia="TimesNewRoman"/>
          <w:noProof/>
          <w:szCs w:val="22"/>
          <w:lang w:val="sr-Latn-ME"/>
        </w:rPr>
        <w:t>plazmi (</w:t>
      </w:r>
      <w:r w:rsidR="00864135" w:rsidRPr="000D1AA8">
        <w:rPr>
          <w:rFonts w:eastAsia="TimesNewRoman"/>
          <w:noProof/>
          <w:szCs w:val="22"/>
          <w:lang w:val="sr-Latn-ME"/>
        </w:rPr>
        <w:t xml:space="preserve">pogledati </w:t>
      </w:r>
      <w:r w:rsidR="000D1302" w:rsidRPr="000D1AA8">
        <w:rPr>
          <w:rFonts w:eastAsia="TimesNewRoman"/>
          <w:noProof/>
          <w:szCs w:val="22"/>
          <w:lang w:val="sr-Latn-ME"/>
        </w:rPr>
        <w:t>dio „</w:t>
      </w:r>
      <w:r w:rsidR="00F8380D" w:rsidRPr="000D1AA8">
        <w:rPr>
          <w:i/>
          <w:iCs/>
          <w:noProof/>
          <w:szCs w:val="22"/>
          <w:lang w:val="sr-Latn-ME"/>
        </w:rPr>
        <w:t xml:space="preserve">Interakcije sa drugim </w:t>
      </w:r>
      <w:r w:rsidR="00B04543" w:rsidRPr="000D1AA8">
        <w:rPr>
          <w:i/>
          <w:iCs/>
          <w:noProof/>
          <w:szCs w:val="22"/>
          <w:lang w:val="sr-Latn-ME"/>
        </w:rPr>
        <w:t>ljek</w:t>
      </w:r>
      <w:r w:rsidR="00F8380D" w:rsidRPr="000D1AA8">
        <w:rPr>
          <w:i/>
          <w:iCs/>
          <w:noProof/>
          <w:szCs w:val="22"/>
          <w:lang w:val="sr-Latn-ME"/>
        </w:rPr>
        <w:t>ovima i druge vrste interakcija</w:t>
      </w:r>
      <w:r w:rsidR="000D1302" w:rsidRPr="000D1AA8">
        <w:rPr>
          <w:noProof/>
          <w:szCs w:val="22"/>
          <w:lang w:val="sr-Latn-ME"/>
        </w:rPr>
        <w:t>“</w:t>
      </w:r>
      <w:r w:rsidR="00F8380D" w:rsidRPr="000D1AA8">
        <w:rPr>
          <w:noProof/>
          <w:szCs w:val="22"/>
          <w:lang w:val="sr-Latn-ME"/>
        </w:rPr>
        <w:t xml:space="preserve"> u Sažetku karakteristika </w:t>
      </w:r>
      <w:r w:rsidR="00B04543" w:rsidRPr="000D1AA8">
        <w:rPr>
          <w:noProof/>
          <w:szCs w:val="22"/>
          <w:lang w:val="sr-Latn-ME"/>
        </w:rPr>
        <w:t>lijek</w:t>
      </w:r>
      <w:r w:rsidR="00F8380D" w:rsidRPr="000D1AA8">
        <w:rPr>
          <w:noProof/>
          <w:szCs w:val="22"/>
          <w:lang w:val="sr-Latn-ME"/>
        </w:rPr>
        <w:t>a</w:t>
      </w:r>
      <w:r w:rsidRPr="000D1AA8">
        <w:rPr>
          <w:rFonts w:eastAsia="TimesNewRoman"/>
          <w:noProof/>
          <w:szCs w:val="22"/>
          <w:lang w:val="sr-Latn-ME"/>
        </w:rPr>
        <w:t>).</w:t>
      </w:r>
      <w:r w:rsidR="00F8380D" w:rsidRPr="000D1AA8">
        <w:rPr>
          <w:rFonts w:eastAsia="TimesNewRoman"/>
          <w:noProof/>
          <w:szCs w:val="22"/>
          <w:lang w:val="sr-Latn-ME"/>
        </w:rPr>
        <w:t xml:space="preserve"> </w:t>
      </w:r>
      <w:r w:rsidR="000D1302" w:rsidRPr="000D1AA8">
        <w:rPr>
          <w:rFonts w:eastAsia="TimesNewRoman"/>
          <w:noProof/>
          <w:szCs w:val="22"/>
          <w:lang w:val="sr-Latn-ME"/>
        </w:rPr>
        <w:t>Za istovremenu primjenu p</w:t>
      </w:r>
      <w:r w:rsidRPr="000D1AA8">
        <w:rPr>
          <w:rFonts w:eastAsia="TimesNewRoman"/>
          <w:noProof/>
          <w:szCs w:val="22"/>
          <w:lang w:val="sr-Latn-ME"/>
        </w:rPr>
        <w:t xml:space="preserve">reporučuje se izbor alternativnog </w:t>
      </w:r>
      <w:r w:rsidR="00B04543" w:rsidRPr="000D1AA8">
        <w:rPr>
          <w:rFonts w:eastAsia="TimesNewRoman"/>
          <w:noProof/>
          <w:szCs w:val="22"/>
          <w:lang w:val="sr-Latn-ME"/>
        </w:rPr>
        <w:t>lijek</w:t>
      </w:r>
      <w:r w:rsidRPr="000D1AA8">
        <w:rPr>
          <w:rFonts w:eastAsia="TimesNewRoman"/>
          <w:noProof/>
          <w:szCs w:val="22"/>
          <w:lang w:val="sr-Latn-ME"/>
        </w:rPr>
        <w:t xml:space="preserve">a </w:t>
      </w:r>
      <w:r w:rsidR="000D1302" w:rsidRPr="000D1AA8">
        <w:rPr>
          <w:rFonts w:eastAsia="TimesNewRoman"/>
          <w:noProof/>
          <w:szCs w:val="22"/>
          <w:lang w:val="sr-Latn-ME"/>
        </w:rPr>
        <w:t>koji</w:t>
      </w:r>
      <w:r w:rsidRPr="000D1AA8">
        <w:rPr>
          <w:rFonts w:eastAsia="TimesNewRoman"/>
          <w:noProof/>
          <w:szCs w:val="22"/>
          <w:lang w:val="sr-Latn-ME"/>
        </w:rPr>
        <w:t xml:space="preserve"> nema ili ima minimalni potencijal inhibicije CYP3A4/5.</w:t>
      </w:r>
    </w:p>
    <w:p w14:paraId="2B7D405D" w14:textId="77777777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</w:p>
    <w:p w14:paraId="7F1AE821" w14:textId="0AEA668F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  <w:r w:rsidRPr="000D1AA8">
        <w:rPr>
          <w:rFonts w:eastAsia="TimesNewRoman"/>
          <w:noProof/>
          <w:szCs w:val="22"/>
          <w:lang w:val="sr-Latn-ME"/>
        </w:rPr>
        <w:t xml:space="preserve">Iako prilagođavanje doze aksitiniba nije ispitivano kod pacijenata koji su na terapiji jakim inhibitorima CYP3A4/5, ukoliko je istovremena </w:t>
      </w:r>
      <w:r w:rsidR="0076732E" w:rsidRPr="000D1AA8">
        <w:rPr>
          <w:rFonts w:eastAsia="TimesNewRoman"/>
          <w:noProof/>
          <w:szCs w:val="22"/>
          <w:lang w:val="sr-Latn-ME"/>
        </w:rPr>
        <w:t>primjen</w:t>
      </w:r>
      <w:r w:rsidRPr="000D1AA8">
        <w:rPr>
          <w:rFonts w:eastAsia="TimesNewRoman"/>
          <w:noProof/>
          <w:szCs w:val="22"/>
          <w:lang w:val="sr-Latn-ME"/>
        </w:rPr>
        <w:t xml:space="preserve">a jakog CYP3A4/5 inhibitora neophodna, preporučuje se smanjenje doze aksitiniba na približno polovinu doze (npr. početnu dozu treba smanjiti sa 5 mg dva puta dnevno na 2 mg dva puta dnevno). Kontrola nekih neželjenih </w:t>
      </w:r>
      <w:r w:rsidR="00E05A85" w:rsidRPr="000D1AA8">
        <w:rPr>
          <w:rFonts w:eastAsia="TimesNewRoman"/>
          <w:noProof/>
          <w:szCs w:val="22"/>
          <w:lang w:val="sr-Latn-ME"/>
        </w:rPr>
        <w:t xml:space="preserve">dejstava </w:t>
      </w:r>
      <w:r w:rsidRPr="000D1AA8">
        <w:rPr>
          <w:rFonts w:eastAsia="TimesNewRoman"/>
          <w:noProof/>
          <w:szCs w:val="22"/>
          <w:lang w:val="sr-Latn-ME"/>
        </w:rPr>
        <w:t>može da zaht</w:t>
      </w:r>
      <w:r w:rsidR="00AB7871" w:rsidRPr="000D1AA8">
        <w:rPr>
          <w:rFonts w:eastAsia="TimesNewRoman"/>
          <w:noProof/>
          <w:szCs w:val="22"/>
          <w:lang w:val="sr-Latn-ME"/>
        </w:rPr>
        <w:t>ij</w:t>
      </w:r>
      <w:r w:rsidRPr="000D1AA8">
        <w:rPr>
          <w:rFonts w:eastAsia="TimesNewRoman"/>
          <w:noProof/>
          <w:szCs w:val="22"/>
          <w:lang w:val="sr-Latn-ME"/>
        </w:rPr>
        <w:t>eva privremeni ili trajni prekid terapije aksitinibom (</w:t>
      </w:r>
      <w:r w:rsidR="00864135" w:rsidRPr="000D1AA8">
        <w:rPr>
          <w:rFonts w:eastAsia="TimesNewRoman"/>
          <w:noProof/>
          <w:szCs w:val="22"/>
          <w:lang w:val="sr-Latn-ME"/>
        </w:rPr>
        <w:t xml:space="preserve">pogledati </w:t>
      </w:r>
      <w:r w:rsidR="000D1302" w:rsidRPr="000D1AA8">
        <w:rPr>
          <w:rFonts w:eastAsia="TimesNewRoman"/>
          <w:noProof/>
          <w:szCs w:val="22"/>
          <w:lang w:val="sr-Latn-ME"/>
        </w:rPr>
        <w:t>dio „</w:t>
      </w:r>
      <w:r w:rsidR="00FC1E07" w:rsidRPr="000D1AA8">
        <w:rPr>
          <w:i/>
          <w:iCs/>
          <w:noProof/>
          <w:szCs w:val="22"/>
          <w:lang w:val="sr-Latn-ME"/>
        </w:rPr>
        <w:t>Posebna upozorenja i m</w:t>
      </w:r>
      <w:r w:rsidR="00AB7871" w:rsidRPr="000D1AA8">
        <w:rPr>
          <w:i/>
          <w:iCs/>
          <w:noProof/>
          <w:szCs w:val="22"/>
          <w:lang w:val="sr-Latn-ME"/>
        </w:rPr>
        <w:t>j</w:t>
      </w:r>
      <w:r w:rsidR="00FC1E07" w:rsidRPr="000D1AA8">
        <w:rPr>
          <w:i/>
          <w:iCs/>
          <w:noProof/>
          <w:szCs w:val="22"/>
          <w:lang w:val="sr-Latn-ME"/>
        </w:rPr>
        <w:t xml:space="preserve">ere opreza pri upotrebi </w:t>
      </w:r>
      <w:r w:rsidR="00B04543" w:rsidRPr="000D1AA8">
        <w:rPr>
          <w:i/>
          <w:iCs/>
          <w:noProof/>
          <w:szCs w:val="22"/>
          <w:lang w:val="sr-Latn-ME"/>
        </w:rPr>
        <w:t>lijek</w:t>
      </w:r>
      <w:r w:rsidR="00FC1E07" w:rsidRPr="000D1AA8">
        <w:rPr>
          <w:i/>
          <w:iCs/>
          <w:noProof/>
          <w:szCs w:val="22"/>
          <w:lang w:val="sr-Latn-ME"/>
        </w:rPr>
        <w:t>a</w:t>
      </w:r>
      <w:r w:rsidR="000D1302" w:rsidRPr="000D1AA8">
        <w:rPr>
          <w:noProof/>
          <w:szCs w:val="22"/>
          <w:lang w:val="sr-Latn-ME"/>
        </w:rPr>
        <w:t>“</w:t>
      </w:r>
      <w:r w:rsidR="00FC1E07" w:rsidRPr="000D1AA8">
        <w:rPr>
          <w:noProof/>
          <w:szCs w:val="22"/>
          <w:lang w:val="sr-Latn-ME"/>
        </w:rPr>
        <w:t xml:space="preserve"> u Sažetku karakteristika </w:t>
      </w:r>
      <w:r w:rsidR="00B04543" w:rsidRPr="000D1AA8">
        <w:rPr>
          <w:noProof/>
          <w:szCs w:val="22"/>
          <w:lang w:val="sr-Latn-ME"/>
        </w:rPr>
        <w:t>lijek</w:t>
      </w:r>
      <w:r w:rsidR="00FC1E07" w:rsidRPr="000D1AA8">
        <w:rPr>
          <w:noProof/>
          <w:szCs w:val="22"/>
          <w:lang w:val="sr-Latn-ME"/>
        </w:rPr>
        <w:t>a</w:t>
      </w:r>
      <w:r w:rsidRPr="000D1AA8">
        <w:rPr>
          <w:rFonts w:eastAsia="TimesNewRoman"/>
          <w:noProof/>
          <w:szCs w:val="22"/>
          <w:lang w:val="sr-Latn-ME"/>
        </w:rPr>
        <w:t>). U slučaju prekida terapije jakim inhibitorom, može se razmotriti ponovno uvođenje aksitiniba u dozi koja je korišćena pr</w:t>
      </w:r>
      <w:r w:rsidR="00AB7871" w:rsidRPr="000D1AA8">
        <w:rPr>
          <w:rFonts w:eastAsia="TimesNewRoman"/>
          <w:noProof/>
          <w:szCs w:val="22"/>
          <w:lang w:val="sr-Latn-ME"/>
        </w:rPr>
        <w:t>ij</w:t>
      </w:r>
      <w:r w:rsidRPr="000D1AA8">
        <w:rPr>
          <w:rFonts w:eastAsia="TimesNewRoman"/>
          <w:noProof/>
          <w:szCs w:val="22"/>
          <w:lang w:val="sr-Latn-ME"/>
        </w:rPr>
        <w:t xml:space="preserve">e nego što je započeta istovremena </w:t>
      </w:r>
      <w:r w:rsidRPr="000D1AA8">
        <w:rPr>
          <w:rFonts w:eastAsia="TimesNewRoman"/>
          <w:noProof/>
          <w:szCs w:val="22"/>
          <w:lang w:val="sr-Latn-ME"/>
        </w:rPr>
        <w:lastRenderedPageBreak/>
        <w:t>terapija jakim inhibitorom CYP3A4/5 (</w:t>
      </w:r>
      <w:r w:rsidR="00AB7F2E" w:rsidRPr="000D1AA8">
        <w:rPr>
          <w:rFonts w:eastAsia="TimesNewRoman"/>
          <w:noProof/>
          <w:szCs w:val="22"/>
          <w:lang w:val="sr-Latn-ME"/>
        </w:rPr>
        <w:t xml:space="preserve">pogledati </w:t>
      </w:r>
      <w:r w:rsidR="00E05A85" w:rsidRPr="000D1AA8">
        <w:rPr>
          <w:rFonts w:eastAsia="TimesNewRoman"/>
          <w:noProof/>
          <w:szCs w:val="22"/>
          <w:lang w:val="sr-Latn-ME"/>
        </w:rPr>
        <w:t>dio „</w:t>
      </w:r>
      <w:r w:rsidR="00F8380D" w:rsidRPr="000D1AA8">
        <w:rPr>
          <w:i/>
          <w:iCs/>
          <w:noProof/>
          <w:szCs w:val="22"/>
          <w:lang w:val="sr-Latn-ME"/>
        </w:rPr>
        <w:t xml:space="preserve">Interakcije sa drugim </w:t>
      </w:r>
      <w:r w:rsidR="00B04543" w:rsidRPr="000D1AA8">
        <w:rPr>
          <w:i/>
          <w:iCs/>
          <w:noProof/>
          <w:szCs w:val="22"/>
          <w:lang w:val="sr-Latn-ME"/>
        </w:rPr>
        <w:t>ljek</w:t>
      </w:r>
      <w:r w:rsidR="00F8380D" w:rsidRPr="000D1AA8">
        <w:rPr>
          <w:i/>
          <w:iCs/>
          <w:noProof/>
          <w:szCs w:val="22"/>
          <w:lang w:val="sr-Latn-ME"/>
        </w:rPr>
        <w:t>ovima i druge vrste interakcija</w:t>
      </w:r>
      <w:r w:rsidR="00E05A85" w:rsidRPr="000D1AA8">
        <w:rPr>
          <w:noProof/>
          <w:szCs w:val="22"/>
          <w:lang w:val="sr-Latn-ME"/>
        </w:rPr>
        <w:t>“</w:t>
      </w:r>
      <w:r w:rsidR="00F8380D" w:rsidRPr="000D1AA8">
        <w:rPr>
          <w:noProof/>
          <w:szCs w:val="22"/>
          <w:lang w:val="sr-Latn-ME"/>
        </w:rPr>
        <w:t xml:space="preserve"> u Sažetku karakteristika </w:t>
      </w:r>
      <w:r w:rsidR="00B04543" w:rsidRPr="000D1AA8">
        <w:rPr>
          <w:noProof/>
          <w:szCs w:val="22"/>
          <w:lang w:val="sr-Latn-ME"/>
        </w:rPr>
        <w:t>lijek</w:t>
      </w:r>
      <w:r w:rsidR="00F8380D" w:rsidRPr="000D1AA8">
        <w:rPr>
          <w:noProof/>
          <w:szCs w:val="22"/>
          <w:lang w:val="sr-Latn-ME"/>
        </w:rPr>
        <w:t>a</w:t>
      </w:r>
      <w:r w:rsidRPr="000D1AA8">
        <w:rPr>
          <w:rFonts w:eastAsia="TimesNewRoman"/>
          <w:noProof/>
          <w:szCs w:val="22"/>
          <w:lang w:val="sr-Latn-ME"/>
        </w:rPr>
        <w:t>).</w:t>
      </w:r>
    </w:p>
    <w:p w14:paraId="46482A9B" w14:textId="77777777" w:rsidR="00EB422F" w:rsidRPr="000D1AA8" w:rsidRDefault="00EB422F" w:rsidP="005E4003">
      <w:pPr>
        <w:rPr>
          <w:rFonts w:eastAsia="TimesNewRoman"/>
          <w:noProof/>
          <w:szCs w:val="22"/>
          <w:lang w:val="sr-Latn-ME"/>
        </w:rPr>
      </w:pPr>
    </w:p>
    <w:p w14:paraId="59975672" w14:textId="0FCDD071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i/>
          <w:iCs/>
          <w:noProof/>
          <w:szCs w:val="22"/>
          <w:lang w:val="sr-Latn-ME"/>
        </w:rPr>
      </w:pPr>
      <w:r w:rsidRPr="000D1AA8">
        <w:rPr>
          <w:i/>
          <w:iCs/>
          <w:noProof/>
          <w:szCs w:val="22"/>
          <w:lang w:val="sr-Latn-ME"/>
        </w:rPr>
        <w:t xml:space="preserve">Istovremena </w:t>
      </w:r>
      <w:r w:rsidR="0076732E" w:rsidRPr="000D1AA8">
        <w:rPr>
          <w:i/>
          <w:iCs/>
          <w:noProof/>
          <w:szCs w:val="22"/>
          <w:lang w:val="sr-Latn-ME"/>
        </w:rPr>
        <w:t>primjen</w:t>
      </w:r>
      <w:r w:rsidRPr="000D1AA8">
        <w:rPr>
          <w:i/>
          <w:iCs/>
          <w:noProof/>
          <w:szCs w:val="22"/>
          <w:lang w:val="sr-Latn-ME"/>
        </w:rPr>
        <w:t>a sa jakim induktorima CYP3A4/5</w:t>
      </w:r>
    </w:p>
    <w:p w14:paraId="25B4E646" w14:textId="3F73C946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  <w:r w:rsidRPr="000D1AA8">
        <w:rPr>
          <w:rFonts w:eastAsia="TimesNewRoman"/>
          <w:noProof/>
          <w:szCs w:val="22"/>
          <w:lang w:val="sr-Latn-ME"/>
        </w:rPr>
        <w:t xml:space="preserve">Istovremena </w:t>
      </w:r>
      <w:r w:rsidR="0076732E" w:rsidRPr="000D1AA8">
        <w:rPr>
          <w:rFonts w:eastAsia="TimesNewRoman"/>
          <w:noProof/>
          <w:szCs w:val="22"/>
          <w:lang w:val="sr-Latn-ME"/>
        </w:rPr>
        <w:t>primjen</w:t>
      </w:r>
      <w:r w:rsidRPr="000D1AA8">
        <w:rPr>
          <w:rFonts w:eastAsia="TimesNewRoman"/>
          <w:noProof/>
          <w:szCs w:val="22"/>
          <w:lang w:val="sr-Latn-ME"/>
        </w:rPr>
        <w:t>a aksitiniba sa jakim induktorima CYP3A4/5 može da smanji koncentraciju aksitiniba u</w:t>
      </w:r>
      <w:r w:rsidR="00AB7871" w:rsidRPr="000D1AA8">
        <w:rPr>
          <w:rFonts w:eastAsia="TimesNewRoman"/>
          <w:noProof/>
          <w:szCs w:val="22"/>
          <w:lang w:val="sr-Latn-ME"/>
        </w:rPr>
        <w:t xml:space="preserve"> </w:t>
      </w:r>
      <w:r w:rsidRPr="000D1AA8">
        <w:rPr>
          <w:rFonts w:eastAsia="TimesNewRoman"/>
          <w:noProof/>
          <w:szCs w:val="22"/>
          <w:lang w:val="sr-Latn-ME"/>
        </w:rPr>
        <w:t>plazmi (</w:t>
      </w:r>
      <w:r w:rsidR="00AB7F2E" w:rsidRPr="000D1AA8">
        <w:rPr>
          <w:rFonts w:eastAsia="TimesNewRoman"/>
          <w:noProof/>
          <w:szCs w:val="22"/>
          <w:lang w:val="sr-Latn-ME"/>
        </w:rPr>
        <w:t xml:space="preserve">pogledati </w:t>
      </w:r>
      <w:r w:rsidR="00E05A85" w:rsidRPr="000D1AA8">
        <w:rPr>
          <w:rFonts w:eastAsia="TimesNewRoman"/>
          <w:noProof/>
          <w:szCs w:val="22"/>
          <w:lang w:val="sr-Latn-ME"/>
        </w:rPr>
        <w:t>dio „</w:t>
      </w:r>
      <w:r w:rsidR="00F8380D" w:rsidRPr="000D1AA8">
        <w:rPr>
          <w:i/>
          <w:iCs/>
          <w:noProof/>
          <w:szCs w:val="22"/>
          <w:lang w:val="sr-Latn-ME"/>
        </w:rPr>
        <w:t xml:space="preserve">Interakcije sa drugim </w:t>
      </w:r>
      <w:r w:rsidR="00B04543" w:rsidRPr="000D1AA8">
        <w:rPr>
          <w:i/>
          <w:iCs/>
          <w:noProof/>
          <w:szCs w:val="22"/>
          <w:lang w:val="sr-Latn-ME"/>
        </w:rPr>
        <w:t>ljek</w:t>
      </w:r>
      <w:r w:rsidR="00F8380D" w:rsidRPr="000D1AA8">
        <w:rPr>
          <w:i/>
          <w:iCs/>
          <w:noProof/>
          <w:szCs w:val="22"/>
          <w:lang w:val="sr-Latn-ME"/>
        </w:rPr>
        <w:t>ovima i druge vrste interakcija</w:t>
      </w:r>
      <w:r w:rsidR="00E05A85" w:rsidRPr="000D1AA8">
        <w:rPr>
          <w:noProof/>
          <w:szCs w:val="22"/>
          <w:lang w:val="sr-Latn-ME"/>
        </w:rPr>
        <w:t>“</w:t>
      </w:r>
      <w:r w:rsidR="00F8380D" w:rsidRPr="000D1AA8">
        <w:rPr>
          <w:noProof/>
          <w:szCs w:val="22"/>
          <w:lang w:val="sr-Latn-ME"/>
        </w:rPr>
        <w:t xml:space="preserve"> u Sažetku karakteristika </w:t>
      </w:r>
      <w:r w:rsidR="00B04543" w:rsidRPr="000D1AA8">
        <w:rPr>
          <w:noProof/>
          <w:szCs w:val="22"/>
          <w:lang w:val="sr-Latn-ME"/>
        </w:rPr>
        <w:t>lijek</w:t>
      </w:r>
      <w:r w:rsidR="00F8380D" w:rsidRPr="000D1AA8">
        <w:rPr>
          <w:noProof/>
          <w:szCs w:val="22"/>
          <w:lang w:val="sr-Latn-ME"/>
        </w:rPr>
        <w:t>a</w:t>
      </w:r>
      <w:r w:rsidRPr="000D1AA8">
        <w:rPr>
          <w:rFonts w:eastAsia="TimesNewRoman"/>
          <w:noProof/>
          <w:szCs w:val="22"/>
          <w:lang w:val="sr-Latn-ME"/>
        </w:rPr>
        <w:t xml:space="preserve">). </w:t>
      </w:r>
      <w:r w:rsidR="00E05A85" w:rsidRPr="000D1AA8">
        <w:rPr>
          <w:rFonts w:eastAsia="TimesNewRoman"/>
          <w:noProof/>
          <w:szCs w:val="22"/>
          <w:lang w:val="sr-Latn-ME"/>
        </w:rPr>
        <w:t>Za istovremenu primjenu p</w:t>
      </w:r>
      <w:r w:rsidRPr="000D1AA8">
        <w:rPr>
          <w:rFonts w:eastAsia="TimesNewRoman"/>
          <w:noProof/>
          <w:szCs w:val="22"/>
          <w:lang w:val="sr-Latn-ME"/>
        </w:rPr>
        <w:t xml:space="preserve">reporučuje se izbor alternativnog </w:t>
      </w:r>
      <w:r w:rsidR="00B04543" w:rsidRPr="000D1AA8">
        <w:rPr>
          <w:rFonts w:eastAsia="TimesNewRoman"/>
          <w:noProof/>
          <w:szCs w:val="22"/>
          <w:lang w:val="sr-Latn-ME"/>
        </w:rPr>
        <w:t>lijek</w:t>
      </w:r>
      <w:r w:rsidRPr="000D1AA8">
        <w:rPr>
          <w:rFonts w:eastAsia="TimesNewRoman"/>
          <w:noProof/>
          <w:szCs w:val="22"/>
          <w:lang w:val="sr-Latn-ME"/>
        </w:rPr>
        <w:t xml:space="preserve">a </w:t>
      </w:r>
      <w:r w:rsidR="00E05A85" w:rsidRPr="000D1AA8">
        <w:rPr>
          <w:rFonts w:eastAsia="TimesNewRoman"/>
          <w:noProof/>
          <w:szCs w:val="22"/>
          <w:lang w:val="sr-Latn-ME"/>
        </w:rPr>
        <w:t>koji</w:t>
      </w:r>
      <w:r w:rsidRPr="000D1AA8">
        <w:rPr>
          <w:rFonts w:eastAsia="TimesNewRoman"/>
          <w:noProof/>
          <w:szCs w:val="22"/>
          <w:lang w:val="sr-Latn-ME"/>
        </w:rPr>
        <w:t xml:space="preserve"> nema ili ima minimalni potencijal indukcije CYP3A4/5.</w:t>
      </w:r>
    </w:p>
    <w:p w14:paraId="27F2DB28" w14:textId="77777777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</w:p>
    <w:p w14:paraId="2ACE4B33" w14:textId="250497C5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  <w:r w:rsidRPr="000D1AA8">
        <w:rPr>
          <w:rFonts w:eastAsia="TimesNewRoman"/>
          <w:noProof/>
          <w:szCs w:val="22"/>
          <w:lang w:val="sr-Latn-ME"/>
        </w:rPr>
        <w:t xml:space="preserve">Iako prilagođavanje doze aksitiniba nije ispitivano kod pacijenata koji primaju jake induktore CYP3A4/5, ukoliko je istovremena </w:t>
      </w:r>
      <w:r w:rsidR="0076732E" w:rsidRPr="000D1AA8">
        <w:rPr>
          <w:rFonts w:eastAsia="TimesNewRoman"/>
          <w:noProof/>
          <w:szCs w:val="22"/>
          <w:lang w:val="sr-Latn-ME"/>
        </w:rPr>
        <w:t>primjen</w:t>
      </w:r>
      <w:r w:rsidRPr="000D1AA8">
        <w:rPr>
          <w:rFonts w:eastAsia="TimesNewRoman"/>
          <w:noProof/>
          <w:szCs w:val="22"/>
          <w:lang w:val="sr-Latn-ME"/>
        </w:rPr>
        <w:t>a jakog CYP3A4/5 induktora neophodna, preporučuje se postepeno povećavanje doze aksitiniba. Prijavljeno je da maksimalna indukcija nastupa u roku od jedne ned</w:t>
      </w:r>
      <w:r w:rsidR="007216AF" w:rsidRPr="000D1AA8">
        <w:rPr>
          <w:rFonts w:eastAsia="TimesNewRoman"/>
          <w:noProof/>
          <w:szCs w:val="22"/>
          <w:lang w:val="sr-Latn-ME"/>
        </w:rPr>
        <w:t>j</w:t>
      </w:r>
      <w:r w:rsidRPr="000D1AA8">
        <w:rPr>
          <w:rFonts w:eastAsia="TimesNewRoman"/>
          <w:noProof/>
          <w:szCs w:val="22"/>
          <w:lang w:val="sr-Latn-ME"/>
        </w:rPr>
        <w:t xml:space="preserve">elje nakon terapije visokim dozama jakih induktora CYP3A4/5. Ako se doza aksitiniba poveća, pacijenta bi trebalo pažljivo pratiti da bi se uočila eventualna pojava toksičnosti. Kontrola nekih neželjenih </w:t>
      </w:r>
      <w:r w:rsidR="00D80659" w:rsidRPr="000D1AA8">
        <w:rPr>
          <w:rFonts w:eastAsia="TimesNewRoman"/>
          <w:noProof/>
          <w:szCs w:val="22"/>
          <w:lang w:val="sr-Latn-ME"/>
        </w:rPr>
        <w:t xml:space="preserve">dejstava </w:t>
      </w:r>
      <w:r w:rsidRPr="000D1AA8">
        <w:rPr>
          <w:rFonts w:eastAsia="TimesNewRoman"/>
          <w:noProof/>
          <w:szCs w:val="22"/>
          <w:lang w:val="sr-Latn-ME"/>
        </w:rPr>
        <w:t>može da zaht</w:t>
      </w:r>
      <w:r w:rsidR="007216AF" w:rsidRPr="000D1AA8">
        <w:rPr>
          <w:rFonts w:eastAsia="TimesNewRoman"/>
          <w:noProof/>
          <w:szCs w:val="22"/>
          <w:lang w:val="sr-Latn-ME"/>
        </w:rPr>
        <w:t>ij</w:t>
      </w:r>
      <w:r w:rsidRPr="000D1AA8">
        <w:rPr>
          <w:rFonts w:eastAsia="TimesNewRoman"/>
          <w:noProof/>
          <w:szCs w:val="22"/>
          <w:lang w:val="sr-Latn-ME"/>
        </w:rPr>
        <w:t>eva privremeni ili trajni prekid terapije aksitinibom i/ili smanjenje doze (</w:t>
      </w:r>
      <w:r w:rsidR="00ED76F8" w:rsidRPr="000D1AA8">
        <w:rPr>
          <w:rFonts w:eastAsia="TimesNewRoman"/>
          <w:noProof/>
          <w:szCs w:val="22"/>
          <w:lang w:val="sr-Latn-ME"/>
        </w:rPr>
        <w:t xml:space="preserve">pogledati </w:t>
      </w:r>
      <w:r w:rsidR="00E05A85" w:rsidRPr="000D1AA8">
        <w:rPr>
          <w:rFonts w:eastAsia="TimesNewRoman"/>
          <w:noProof/>
          <w:szCs w:val="22"/>
          <w:lang w:val="sr-Latn-ME"/>
        </w:rPr>
        <w:t>dio „</w:t>
      </w:r>
      <w:r w:rsidR="00BB3794" w:rsidRPr="000D1AA8">
        <w:rPr>
          <w:i/>
          <w:iCs/>
          <w:noProof/>
          <w:szCs w:val="22"/>
          <w:lang w:val="sr-Latn-ME"/>
        </w:rPr>
        <w:t>Posebna upozorenja i m</w:t>
      </w:r>
      <w:r w:rsidR="007216AF" w:rsidRPr="000D1AA8">
        <w:rPr>
          <w:i/>
          <w:iCs/>
          <w:noProof/>
          <w:szCs w:val="22"/>
          <w:lang w:val="sr-Latn-ME"/>
        </w:rPr>
        <w:t>j</w:t>
      </w:r>
      <w:r w:rsidR="00BB3794" w:rsidRPr="000D1AA8">
        <w:rPr>
          <w:i/>
          <w:iCs/>
          <w:noProof/>
          <w:szCs w:val="22"/>
          <w:lang w:val="sr-Latn-ME"/>
        </w:rPr>
        <w:t xml:space="preserve">ere opreza pri upotrebi </w:t>
      </w:r>
      <w:r w:rsidR="00B04543" w:rsidRPr="000D1AA8">
        <w:rPr>
          <w:i/>
          <w:iCs/>
          <w:noProof/>
          <w:szCs w:val="22"/>
          <w:lang w:val="sr-Latn-ME"/>
        </w:rPr>
        <w:t>lijek</w:t>
      </w:r>
      <w:r w:rsidR="00BB3794" w:rsidRPr="000D1AA8">
        <w:rPr>
          <w:i/>
          <w:iCs/>
          <w:noProof/>
          <w:szCs w:val="22"/>
          <w:lang w:val="sr-Latn-ME"/>
        </w:rPr>
        <w:t>a</w:t>
      </w:r>
      <w:r w:rsidR="00E05A85" w:rsidRPr="000D1AA8">
        <w:rPr>
          <w:noProof/>
          <w:szCs w:val="22"/>
          <w:lang w:val="sr-Latn-ME"/>
        </w:rPr>
        <w:t>“</w:t>
      </w:r>
      <w:r w:rsidR="00C96CB8" w:rsidRPr="000D1AA8">
        <w:rPr>
          <w:noProof/>
          <w:szCs w:val="22"/>
          <w:lang w:val="sr-Latn-ME"/>
        </w:rPr>
        <w:t xml:space="preserve"> u Sažetku karakteristika </w:t>
      </w:r>
      <w:r w:rsidR="00B04543" w:rsidRPr="000D1AA8">
        <w:rPr>
          <w:noProof/>
          <w:szCs w:val="22"/>
          <w:lang w:val="sr-Latn-ME"/>
        </w:rPr>
        <w:t>lijek</w:t>
      </w:r>
      <w:r w:rsidR="00C96CB8" w:rsidRPr="000D1AA8">
        <w:rPr>
          <w:noProof/>
          <w:szCs w:val="22"/>
          <w:lang w:val="sr-Latn-ME"/>
        </w:rPr>
        <w:t>a</w:t>
      </w:r>
      <w:r w:rsidRPr="000D1AA8">
        <w:rPr>
          <w:rFonts w:eastAsia="TimesNewRoman"/>
          <w:noProof/>
          <w:szCs w:val="22"/>
          <w:lang w:val="sr-Latn-ME"/>
        </w:rPr>
        <w:t>). U slučaju prekida terapije jakim induktorom, dozu aksitiniba treba odmah vratiti na onu koja je korišćena pr</w:t>
      </w:r>
      <w:r w:rsidR="007216AF" w:rsidRPr="000D1AA8">
        <w:rPr>
          <w:rFonts w:eastAsia="TimesNewRoman"/>
          <w:noProof/>
          <w:szCs w:val="22"/>
          <w:lang w:val="sr-Latn-ME"/>
        </w:rPr>
        <w:t>ij</w:t>
      </w:r>
      <w:r w:rsidRPr="000D1AA8">
        <w:rPr>
          <w:rFonts w:eastAsia="TimesNewRoman"/>
          <w:noProof/>
          <w:szCs w:val="22"/>
          <w:lang w:val="sr-Latn-ME"/>
        </w:rPr>
        <w:t>e uvođenja jakog induktora CYP3A4/5 (</w:t>
      </w:r>
      <w:r w:rsidR="00ED76F8" w:rsidRPr="000D1AA8">
        <w:rPr>
          <w:rFonts w:eastAsia="TimesNewRoman"/>
          <w:noProof/>
          <w:szCs w:val="22"/>
          <w:lang w:val="sr-Latn-ME"/>
        </w:rPr>
        <w:t xml:space="preserve">pogledati </w:t>
      </w:r>
      <w:r w:rsidR="00E05A85" w:rsidRPr="000D1AA8">
        <w:rPr>
          <w:rFonts w:eastAsia="TimesNewRoman"/>
          <w:noProof/>
          <w:szCs w:val="22"/>
          <w:lang w:val="sr-Latn-ME"/>
        </w:rPr>
        <w:t>dio „</w:t>
      </w:r>
      <w:r w:rsidR="00000668" w:rsidRPr="000D1AA8">
        <w:rPr>
          <w:i/>
          <w:iCs/>
          <w:noProof/>
          <w:szCs w:val="22"/>
          <w:lang w:val="sr-Latn-ME"/>
        </w:rPr>
        <w:t xml:space="preserve">Interakcije sa drugim </w:t>
      </w:r>
      <w:r w:rsidR="00B04543" w:rsidRPr="000D1AA8">
        <w:rPr>
          <w:i/>
          <w:iCs/>
          <w:noProof/>
          <w:szCs w:val="22"/>
          <w:lang w:val="sr-Latn-ME"/>
        </w:rPr>
        <w:t>ljek</w:t>
      </w:r>
      <w:r w:rsidR="00000668" w:rsidRPr="000D1AA8">
        <w:rPr>
          <w:i/>
          <w:iCs/>
          <w:noProof/>
          <w:szCs w:val="22"/>
          <w:lang w:val="sr-Latn-ME"/>
        </w:rPr>
        <w:t>ovima i druge vrste interakcija</w:t>
      </w:r>
      <w:r w:rsidR="00E05A85" w:rsidRPr="000D1AA8">
        <w:rPr>
          <w:noProof/>
          <w:szCs w:val="22"/>
          <w:lang w:val="sr-Latn-ME"/>
        </w:rPr>
        <w:t>“</w:t>
      </w:r>
      <w:r w:rsidR="00000668" w:rsidRPr="000D1AA8">
        <w:rPr>
          <w:noProof/>
          <w:szCs w:val="22"/>
          <w:lang w:val="sr-Latn-ME"/>
        </w:rPr>
        <w:t xml:space="preserve"> u Sažetku karakteristika </w:t>
      </w:r>
      <w:r w:rsidR="00B04543" w:rsidRPr="000D1AA8">
        <w:rPr>
          <w:noProof/>
          <w:szCs w:val="22"/>
          <w:lang w:val="sr-Latn-ME"/>
        </w:rPr>
        <w:t>lijek</w:t>
      </w:r>
      <w:r w:rsidR="00000668" w:rsidRPr="000D1AA8">
        <w:rPr>
          <w:noProof/>
          <w:szCs w:val="22"/>
          <w:lang w:val="sr-Latn-ME"/>
        </w:rPr>
        <w:t>a</w:t>
      </w:r>
      <w:r w:rsidRPr="000D1AA8">
        <w:rPr>
          <w:rFonts w:eastAsia="TimesNewRoman"/>
          <w:noProof/>
          <w:szCs w:val="22"/>
          <w:lang w:val="sr-Latn-ME"/>
        </w:rPr>
        <w:t>).</w:t>
      </w:r>
    </w:p>
    <w:p w14:paraId="4727A9CF" w14:textId="77777777" w:rsidR="00EB422F" w:rsidRPr="000D1AA8" w:rsidRDefault="00EB422F" w:rsidP="005E4003">
      <w:pPr>
        <w:rPr>
          <w:rFonts w:eastAsia="TimesNewRoman"/>
          <w:noProof/>
          <w:szCs w:val="22"/>
          <w:lang w:val="sr-Latn-ME"/>
        </w:rPr>
      </w:pPr>
    </w:p>
    <w:p w14:paraId="57AA5293" w14:textId="77777777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iCs/>
          <w:noProof/>
          <w:szCs w:val="22"/>
          <w:u w:val="single"/>
          <w:lang w:val="sr-Latn-ME"/>
        </w:rPr>
      </w:pPr>
      <w:r w:rsidRPr="000D1AA8">
        <w:rPr>
          <w:iCs/>
          <w:noProof/>
          <w:szCs w:val="22"/>
          <w:u w:val="single"/>
          <w:lang w:val="sr-Latn-ME"/>
        </w:rPr>
        <w:t>Posebne populacije</w:t>
      </w:r>
    </w:p>
    <w:p w14:paraId="3C2EAC37" w14:textId="77777777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i/>
          <w:iCs/>
          <w:noProof/>
          <w:szCs w:val="22"/>
          <w:lang w:val="sr-Latn-ME"/>
        </w:rPr>
      </w:pPr>
    </w:p>
    <w:p w14:paraId="65919983" w14:textId="556F2613" w:rsidR="00EB422F" w:rsidRPr="000D1AA8" w:rsidRDefault="007216AF" w:rsidP="005E4003">
      <w:pPr>
        <w:tabs>
          <w:tab w:val="clear" w:pos="284"/>
        </w:tabs>
        <w:autoSpaceDE w:val="0"/>
        <w:autoSpaceDN w:val="0"/>
        <w:adjustRightInd w:val="0"/>
        <w:rPr>
          <w:i/>
          <w:iCs/>
          <w:noProof/>
          <w:szCs w:val="22"/>
          <w:lang w:val="sr-Latn-ME"/>
        </w:rPr>
      </w:pPr>
      <w:r w:rsidRPr="000D1AA8">
        <w:rPr>
          <w:i/>
          <w:iCs/>
          <w:noProof/>
          <w:szCs w:val="22"/>
          <w:lang w:val="sr-Latn-ME"/>
        </w:rPr>
        <w:t>P</w:t>
      </w:r>
      <w:r w:rsidR="00EB422F" w:rsidRPr="000D1AA8">
        <w:rPr>
          <w:i/>
          <w:iCs/>
          <w:noProof/>
          <w:szCs w:val="22"/>
          <w:lang w:val="sr-Latn-ME"/>
        </w:rPr>
        <w:t>acijenti</w:t>
      </w:r>
      <w:r w:rsidRPr="000D1AA8">
        <w:rPr>
          <w:i/>
          <w:iCs/>
          <w:noProof/>
          <w:szCs w:val="22"/>
          <w:lang w:val="sr-Latn-ME"/>
        </w:rPr>
        <w:t xml:space="preserve"> starije životne dobi</w:t>
      </w:r>
      <w:r w:rsidR="00EB422F" w:rsidRPr="000D1AA8">
        <w:rPr>
          <w:i/>
          <w:iCs/>
          <w:noProof/>
          <w:szCs w:val="22"/>
          <w:lang w:val="sr-Latn-ME"/>
        </w:rPr>
        <w:t xml:space="preserve"> (</w:t>
      </w:r>
      <w:r w:rsidR="00EB422F" w:rsidRPr="000D1AA8">
        <w:rPr>
          <w:noProof/>
          <w:szCs w:val="22"/>
          <w:lang w:val="sr-Latn-ME"/>
        </w:rPr>
        <w:t>≥</w:t>
      </w:r>
      <w:r w:rsidR="00E05A85" w:rsidRPr="000D1AA8">
        <w:rPr>
          <w:noProof/>
          <w:szCs w:val="22"/>
          <w:lang w:val="sr-Latn-ME"/>
        </w:rPr>
        <w:t xml:space="preserve"> </w:t>
      </w:r>
      <w:r w:rsidR="00EB422F" w:rsidRPr="000D1AA8">
        <w:rPr>
          <w:i/>
          <w:iCs/>
          <w:noProof/>
          <w:szCs w:val="22"/>
          <w:lang w:val="sr-Latn-ME"/>
        </w:rPr>
        <w:t>65 godina)</w:t>
      </w:r>
    </w:p>
    <w:p w14:paraId="1DBB2722" w14:textId="5DED5944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  <w:r w:rsidRPr="000D1AA8">
        <w:rPr>
          <w:rFonts w:eastAsia="TimesNewRoman"/>
          <w:noProof/>
          <w:szCs w:val="22"/>
          <w:lang w:val="sr-Latn-ME"/>
        </w:rPr>
        <w:t>Nije potrebno prilagođavanje doze (</w:t>
      </w:r>
      <w:r w:rsidR="00ED76F8" w:rsidRPr="000D1AA8">
        <w:rPr>
          <w:rFonts w:eastAsia="TimesNewRoman"/>
          <w:noProof/>
          <w:szCs w:val="22"/>
          <w:lang w:val="sr-Latn-ME"/>
        </w:rPr>
        <w:t xml:space="preserve">pogledati </w:t>
      </w:r>
      <w:r w:rsidR="00E05A85" w:rsidRPr="000D1AA8">
        <w:rPr>
          <w:rFonts w:eastAsia="TimesNewRoman"/>
          <w:noProof/>
          <w:szCs w:val="22"/>
          <w:lang w:val="sr-Latn-ME"/>
        </w:rPr>
        <w:t>djelove „</w:t>
      </w:r>
      <w:r w:rsidR="00FC1E07" w:rsidRPr="000D1AA8">
        <w:rPr>
          <w:i/>
          <w:iCs/>
          <w:noProof/>
          <w:szCs w:val="22"/>
          <w:lang w:val="sr-Latn-ME"/>
        </w:rPr>
        <w:t>Posebna upozorenja i m</w:t>
      </w:r>
      <w:r w:rsidR="006C1CDB" w:rsidRPr="000D1AA8">
        <w:rPr>
          <w:i/>
          <w:iCs/>
          <w:noProof/>
          <w:szCs w:val="22"/>
          <w:lang w:val="sr-Latn-ME"/>
        </w:rPr>
        <w:t>j</w:t>
      </w:r>
      <w:r w:rsidR="00FC1E07" w:rsidRPr="000D1AA8">
        <w:rPr>
          <w:i/>
          <w:iCs/>
          <w:noProof/>
          <w:szCs w:val="22"/>
          <w:lang w:val="sr-Latn-ME"/>
        </w:rPr>
        <w:t xml:space="preserve">ere opreza pri upotrebi </w:t>
      </w:r>
      <w:r w:rsidR="00B04543" w:rsidRPr="000D1AA8">
        <w:rPr>
          <w:i/>
          <w:iCs/>
          <w:noProof/>
          <w:szCs w:val="22"/>
          <w:lang w:val="sr-Latn-ME"/>
        </w:rPr>
        <w:t>lijek</w:t>
      </w:r>
      <w:r w:rsidR="00FC1E07" w:rsidRPr="000D1AA8">
        <w:rPr>
          <w:i/>
          <w:iCs/>
          <w:noProof/>
          <w:szCs w:val="22"/>
          <w:lang w:val="sr-Latn-ME"/>
        </w:rPr>
        <w:t>a</w:t>
      </w:r>
      <w:r w:rsidR="00E05A85" w:rsidRPr="000D1AA8">
        <w:rPr>
          <w:noProof/>
          <w:szCs w:val="22"/>
          <w:lang w:val="sr-Latn-ME"/>
        </w:rPr>
        <w:t>“</w:t>
      </w:r>
      <w:r w:rsidR="00FC1E07" w:rsidRPr="000D1AA8">
        <w:rPr>
          <w:noProof/>
          <w:szCs w:val="22"/>
          <w:lang w:val="sr-Latn-ME"/>
        </w:rPr>
        <w:t xml:space="preserve"> </w:t>
      </w:r>
      <w:r w:rsidR="00BB3794" w:rsidRPr="000D1AA8">
        <w:rPr>
          <w:rFonts w:eastAsia="TimesNewRoman"/>
          <w:noProof/>
          <w:szCs w:val="22"/>
          <w:lang w:val="sr-Latn-ME"/>
        </w:rPr>
        <w:t>i</w:t>
      </w:r>
      <w:r w:rsidR="002D6D8D" w:rsidRPr="000D1AA8">
        <w:rPr>
          <w:rFonts w:eastAsia="TimesNewRoman"/>
          <w:noProof/>
          <w:szCs w:val="22"/>
          <w:lang w:val="sr-Latn-ME"/>
        </w:rPr>
        <w:t xml:space="preserve"> </w:t>
      </w:r>
      <w:r w:rsidR="00E05A85" w:rsidRPr="000D1AA8">
        <w:rPr>
          <w:rFonts w:eastAsia="TimesNewRoman"/>
          <w:noProof/>
          <w:szCs w:val="22"/>
          <w:lang w:val="sr-Latn-ME"/>
        </w:rPr>
        <w:t>„</w:t>
      </w:r>
      <w:r w:rsidR="002D6D8D" w:rsidRPr="000D1AA8">
        <w:rPr>
          <w:rFonts w:eastAsia="TimesNewRoman"/>
          <w:i/>
          <w:iCs/>
          <w:noProof/>
          <w:szCs w:val="22"/>
          <w:lang w:val="sr-Latn-ME"/>
        </w:rPr>
        <w:t>Farmakokinetički podaci</w:t>
      </w:r>
      <w:r w:rsidR="00E05A85" w:rsidRPr="000D1AA8">
        <w:rPr>
          <w:rFonts w:eastAsia="TimesNewRoman"/>
          <w:noProof/>
          <w:szCs w:val="22"/>
          <w:lang w:val="sr-Latn-ME"/>
        </w:rPr>
        <w:t>“</w:t>
      </w:r>
      <w:r w:rsidR="002D6D8D" w:rsidRPr="000D1AA8">
        <w:rPr>
          <w:rFonts w:eastAsia="TimesNewRoman"/>
          <w:noProof/>
          <w:szCs w:val="22"/>
          <w:lang w:val="sr-Latn-ME"/>
        </w:rPr>
        <w:t xml:space="preserve"> </w:t>
      </w:r>
      <w:r w:rsidR="002D6D8D" w:rsidRPr="000D1AA8">
        <w:rPr>
          <w:noProof/>
          <w:szCs w:val="22"/>
          <w:lang w:val="sr-Latn-ME"/>
        </w:rPr>
        <w:t xml:space="preserve">u Sažetku karakteristika </w:t>
      </w:r>
      <w:r w:rsidR="00B04543" w:rsidRPr="000D1AA8">
        <w:rPr>
          <w:noProof/>
          <w:szCs w:val="22"/>
          <w:lang w:val="sr-Latn-ME"/>
        </w:rPr>
        <w:t>lijek</w:t>
      </w:r>
      <w:r w:rsidR="002D6D8D" w:rsidRPr="000D1AA8">
        <w:rPr>
          <w:noProof/>
          <w:szCs w:val="22"/>
          <w:lang w:val="sr-Latn-ME"/>
        </w:rPr>
        <w:t>a</w:t>
      </w:r>
      <w:r w:rsidRPr="000D1AA8">
        <w:rPr>
          <w:rFonts w:eastAsia="TimesNewRoman"/>
          <w:noProof/>
          <w:szCs w:val="22"/>
          <w:lang w:val="sr-Latn-ME"/>
        </w:rPr>
        <w:t>).</w:t>
      </w:r>
    </w:p>
    <w:p w14:paraId="2FD91673" w14:textId="77777777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</w:p>
    <w:p w14:paraId="363EFE1D" w14:textId="77777777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i/>
          <w:iCs/>
          <w:noProof/>
          <w:szCs w:val="22"/>
          <w:lang w:val="sr-Latn-ME"/>
        </w:rPr>
      </w:pPr>
      <w:r w:rsidRPr="000D1AA8">
        <w:rPr>
          <w:i/>
          <w:iCs/>
          <w:noProof/>
          <w:szCs w:val="22"/>
          <w:lang w:val="sr-Latn-ME"/>
        </w:rPr>
        <w:t>Oštećenje funkcije bubrega</w:t>
      </w:r>
    </w:p>
    <w:p w14:paraId="29A76B30" w14:textId="416D8DC0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  <w:r w:rsidRPr="000D1AA8">
        <w:rPr>
          <w:rFonts w:eastAsia="TimesNewRoman"/>
          <w:noProof/>
          <w:szCs w:val="22"/>
          <w:lang w:val="sr-Latn-ME"/>
        </w:rPr>
        <w:t>Nije potrebno prilagođavanje doze (</w:t>
      </w:r>
      <w:r w:rsidR="00ED76F8" w:rsidRPr="000D1AA8">
        <w:rPr>
          <w:rFonts w:eastAsia="TimesNewRoman"/>
          <w:noProof/>
          <w:szCs w:val="22"/>
          <w:lang w:val="sr-Latn-ME"/>
        </w:rPr>
        <w:t xml:space="preserve">pogledati </w:t>
      </w:r>
      <w:r w:rsidR="00E05A85" w:rsidRPr="000D1AA8">
        <w:rPr>
          <w:rFonts w:eastAsia="TimesNewRoman"/>
          <w:noProof/>
          <w:szCs w:val="22"/>
          <w:lang w:val="sr-Latn-ME"/>
        </w:rPr>
        <w:t>dio „</w:t>
      </w:r>
      <w:r w:rsidR="00032961" w:rsidRPr="000D1AA8">
        <w:rPr>
          <w:rFonts w:eastAsia="TimesNewRoman"/>
          <w:i/>
          <w:iCs/>
          <w:noProof/>
          <w:szCs w:val="22"/>
          <w:lang w:val="sr-Latn-ME"/>
        </w:rPr>
        <w:t>Farmakokinetički podaci</w:t>
      </w:r>
      <w:r w:rsidR="00E05A85" w:rsidRPr="000D1AA8">
        <w:rPr>
          <w:rFonts w:eastAsia="TimesNewRoman"/>
          <w:noProof/>
          <w:szCs w:val="22"/>
          <w:lang w:val="sr-Latn-ME"/>
        </w:rPr>
        <w:t>“</w:t>
      </w:r>
      <w:r w:rsidR="00032961" w:rsidRPr="000D1AA8">
        <w:rPr>
          <w:rFonts w:eastAsia="TimesNewRoman"/>
          <w:noProof/>
          <w:szCs w:val="22"/>
          <w:lang w:val="sr-Latn-ME"/>
        </w:rPr>
        <w:t xml:space="preserve"> </w:t>
      </w:r>
      <w:r w:rsidR="00032961" w:rsidRPr="000D1AA8">
        <w:rPr>
          <w:noProof/>
          <w:szCs w:val="22"/>
          <w:lang w:val="sr-Latn-ME"/>
        </w:rPr>
        <w:t xml:space="preserve">u Sažetku karakteristika </w:t>
      </w:r>
      <w:r w:rsidR="00B04543" w:rsidRPr="000D1AA8">
        <w:rPr>
          <w:noProof/>
          <w:szCs w:val="22"/>
          <w:lang w:val="sr-Latn-ME"/>
        </w:rPr>
        <w:t>lijek</w:t>
      </w:r>
      <w:r w:rsidR="00032961" w:rsidRPr="000D1AA8">
        <w:rPr>
          <w:noProof/>
          <w:szCs w:val="22"/>
          <w:lang w:val="sr-Latn-ME"/>
        </w:rPr>
        <w:t>a</w:t>
      </w:r>
      <w:r w:rsidRPr="000D1AA8">
        <w:rPr>
          <w:rFonts w:eastAsia="TimesNewRoman"/>
          <w:noProof/>
          <w:szCs w:val="22"/>
          <w:lang w:val="sr-Latn-ME"/>
        </w:rPr>
        <w:t>). Ni</w:t>
      </w:r>
      <w:r w:rsidR="00E05A85" w:rsidRPr="000D1AA8">
        <w:rPr>
          <w:rFonts w:eastAsia="TimesNewRoman"/>
          <w:noProof/>
          <w:szCs w:val="22"/>
          <w:lang w:val="sr-Latn-ME"/>
        </w:rPr>
        <w:t>je</w:t>
      </w:r>
      <w:r w:rsidRPr="000D1AA8">
        <w:rPr>
          <w:rFonts w:eastAsia="TimesNewRoman"/>
          <w:noProof/>
          <w:szCs w:val="22"/>
          <w:lang w:val="sr-Latn-ME"/>
        </w:rPr>
        <w:t xml:space="preserve">su dostupni podaci o </w:t>
      </w:r>
      <w:r w:rsidR="0076732E" w:rsidRPr="000D1AA8">
        <w:rPr>
          <w:rFonts w:eastAsia="TimesNewRoman"/>
          <w:noProof/>
          <w:szCs w:val="22"/>
          <w:lang w:val="sr-Latn-ME"/>
        </w:rPr>
        <w:t>primjen</w:t>
      </w:r>
      <w:r w:rsidRPr="000D1AA8">
        <w:rPr>
          <w:rFonts w:eastAsia="TimesNewRoman"/>
          <w:noProof/>
          <w:szCs w:val="22"/>
          <w:lang w:val="sr-Latn-ME"/>
        </w:rPr>
        <w:t>i aksitiniba kod pacijenata sa klirensom kreatinina &lt; 15 mL/min.</w:t>
      </w:r>
    </w:p>
    <w:p w14:paraId="16C7E350" w14:textId="77777777" w:rsidR="00EB422F" w:rsidRPr="000D1AA8" w:rsidRDefault="00EB422F" w:rsidP="005E4003">
      <w:pPr>
        <w:rPr>
          <w:rFonts w:eastAsia="TimesNewRoman"/>
          <w:noProof/>
          <w:szCs w:val="22"/>
          <w:lang w:val="sr-Latn-ME"/>
        </w:rPr>
      </w:pPr>
    </w:p>
    <w:p w14:paraId="0D68237F" w14:textId="77777777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i/>
          <w:iCs/>
          <w:noProof/>
          <w:szCs w:val="22"/>
          <w:lang w:val="sr-Latn-ME"/>
        </w:rPr>
      </w:pPr>
      <w:r w:rsidRPr="000D1AA8">
        <w:rPr>
          <w:i/>
          <w:iCs/>
          <w:noProof/>
          <w:szCs w:val="22"/>
          <w:lang w:val="sr-Latn-ME"/>
        </w:rPr>
        <w:t>Oštećenje funkcije jetre</w:t>
      </w:r>
    </w:p>
    <w:p w14:paraId="30E82421" w14:textId="353B1C4E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  <w:r w:rsidRPr="000D1AA8">
        <w:rPr>
          <w:rFonts w:eastAsia="TimesNewRoman"/>
          <w:noProof/>
          <w:szCs w:val="22"/>
          <w:lang w:val="sr-Latn-ME"/>
        </w:rPr>
        <w:t xml:space="preserve">Nije potrebno prilagođavanje doze kada se aksitinib </w:t>
      </w:r>
      <w:r w:rsidR="0076732E" w:rsidRPr="000D1AA8">
        <w:rPr>
          <w:rFonts w:eastAsia="TimesNewRoman"/>
          <w:noProof/>
          <w:szCs w:val="22"/>
          <w:lang w:val="sr-Latn-ME"/>
        </w:rPr>
        <w:t>primjen</w:t>
      </w:r>
      <w:r w:rsidRPr="000D1AA8">
        <w:rPr>
          <w:rFonts w:eastAsia="TimesNewRoman"/>
          <w:noProof/>
          <w:szCs w:val="22"/>
          <w:lang w:val="sr-Latn-ME"/>
        </w:rPr>
        <w:t>juje kod pacijenata sa blagim oštećenjem funkcije</w:t>
      </w:r>
      <w:r w:rsidR="006C1CDB" w:rsidRPr="000D1AA8">
        <w:rPr>
          <w:rFonts w:eastAsia="TimesNewRoman"/>
          <w:noProof/>
          <w:szCs w:val="22"/>
          <w:lang w:val="sr-Latn-ME"/>
        </w:rPr>
        <w:t xml:space="preserve"> </w:t>
      </w:r>
      <w:r w:rsidRPr="000D1AA8">
        <w:rPr>
          <w:rFonts w:eastAsia="TimesNewRoman"/>
          <w:noProof/>
          <w:szCs w:val="22"/>
          <w:lang w:val="sr-Latn-ME"/>
        </w:rPr>
        <w:t>jetre (</w:t>
      </w:r>
      <w:r w:rsidRPr="000D1AA8">
        <w:rPr>
          <w:i/>
          <w:iCs/>
          <w:noProof/>
          <w:szCs w:val="22"/>
          <w:lang w:val="sr-Latn-ME"/>
        </w:rPr>
        <w:t xml:space="preserve">Child Pugh </w:t>
      </w:r>
      <w:r w:rsidRPr="000D1AA8">
        <w:rPr>
          <w:rFonts w:eastAsia="TimesNewRoman"/>
          <w:noProof/>
          <w:szCs w:val="22"/>
          <w:lang w:val="sr-Latn-ME"/>
        </w:rPr>
        <w:t xml:space="preserve">klasa A). Preporučuje se smanjenje doze kada se aksitinib </w:t>
      </w:r>
      <w:r w:rsidR="0076732E" w:rsidRPr="000D1AA8">
        <w:rPr>
          <w:rFonts w:eastAsia="TimesNewRoman"/>
          <w:noProof/>
          <w:szCs w:val="22"/>
          <w:lang w:val="sr-Latn-ME"/>
        </w:rPr>
        <w:t>primjen</w:t>
      </w:r>
      <w:r w:rsidRPr="000D1AA8">
        <w:rPr>
          <w:rFonts w:eastAsia="TimesNewRoman"/>
          <w:noProof/>
          <w:szCs w:val="22"/>
          <w:lang w:val="sr-Latn-ME"/>
        </w:rPr>
        <w:t>juje kod pacijenata sa um</w:t>
      </w:r>
      <w:r w:rsidR="006C1CDB" w:rsidRPr="000D1AA8">
        <w:rPr>
          <w:rFonts w:eastAsia="TimesNewRoman"/>
          <w:noProof/>
          <w:szCs w:val="22"/>
          <w:lang w:val="sr-Latn-ME"/>
        </w:rPr>
        <w:t>j</w:t>
      </w:r>
      <w:r w:rsidRPr="000D1AA8">
        <w:rPr>
          <w:rFonts w:eastAsia="TimesNewRoman"/>
          <w:noProof/>
          <w:szCs w:val="22"/>
          <w:lang w:val="sr-Latn-ME"/>
        </w:rPr>
        <w:t>erenim oštećenjem funkcije jetre (</w:t>
      </w:r>
      <w:r w:rsidRPr="000D1AA8">
        <w:rPr>
          <w:i/>
          <w:iCs/>
          <w:noProof/>
          <w:szCs w:val="22"/>
          <w:lang w:val="sr-Latn-ME"/>
        </w:rPr>
        <w:t xml:space="preserve">Child Pugh </w:t>
      </w:r>
      <w:r w:rsidRPr="000D1AA8">
        <w:rPr>
          <w:rFonts w:eastAsia="TimesNewRoman"/>
          <w:noProof/>
          <w:szCs w:val="22"/>
          <w:lang w:val="sr-Latn-ME"/>
        </w:rPr>
        <w:t xml:space="preserve">klasa B) (npr. početnu dozu treba smanjiti sa 5 mg dva puta dnevno na 2 mg dva puta dnevno). </w:t>
      </w:r>
      <w:r w:rsidR="0076732E" w:rsidRPr="000D1AA8">
        <w:rPr>
          <w:rFonts w:eastAsia="TimesNewRoman"/>
          <w:noProof/>
          <w:szCs w:val="22"/>
          <w:lang w:val="sr-Latn-ME"/>
        </w:rPr>
        <w:t>Primjen</w:t>
      </w:r>
      <w:r w:rsidRPr="000D1AA8">
        <w:rPr>
          <w:rFonts w:eastAsia="TimesNewRoman"/>
          <w:noProof/>
          <w:szCs w:val="22"/>
          <w:lang w:val="sr-Latn-ME"/>
        </w:rPr>
        <w:t>a aksitiniba nije ispitivana kod pacijenata sa teškim oštećenjem funkcije jetre (</w:t>
      </w:r>
      <w:r w:rsidRPr="000D1AA8">
        <w:rPr>
          <w:i/>
          <w:iCs/>
          <w:noProof/>
          <w:szCs w:val="22"/>
          <w:lang w:val="sr-Latn-ME"/>
        </w:rPr>
        <w:t xml:space="preserve">Child Pugh </w:t>
      </w:r>
      <w:r w:rsidRPr="000D1AA8">
        <w:rPr>
          <w:rFonts w:eastAsia="TimesNewRoman"/>
          <w:noProof/>
          <w:szCs w:val="22"/>
          <w:lang w:val="sr-Latn-ME"/>
        </w:rPr>
        <w:t>klasa C) i ne treba ga koristiti kod ove populacije (</w:t>
      </w:r>
      <w:r w:rsidR="00ED76F8" w:rsidRPr="000D1AA8">
        <w:rPr>
          <w:rFonts w:eastAsia="TimesNewRoman"/>
          <w:noProof/>
          <w:szCs w:val="22"/>
          <w:lang w:val="sr-Latn-ME"/>
        </w:rPr>
        <w:t xml:space="preserve">pogledati </w:t>
      </w:r>
      <w:r w:rsidR="00E05A85" w:rsidRPr="000D1AA8">
        <w:rPr>
          <w:rFonts w:eastAsia="TimesNewRoman"/>
          <w:noProof/>
          <w:szCs w:val="22"/>
          <w:lang w:val="sr-Latn-ME"/>
        </w:rPr>
        <w:t>djelove „</w:t>
      </w:r>
      <w:r w:rsidR="00C96CB8" w:rsidRPr="000D1AA8">
        <w:rPr>
          <w:i/>
          <w:iCs/>
          <w:noProof/>
          <w:szCs w:val="22"/>
          <w:lang w:val="sr-Latn-ME"/>
        </w:rPr>
        <w:t>Posebna upozorenja i m</w:t>
      </w:r>
      <w:r w:rsidR="006C1CDB" w:rsidRPr="000D1AA8">
        <w:rPr>
          <w:i/>
          <w:iCs/>
          <w:noProof/>
          <w:szCs w:val="22"/>
          <w:lang w:val="sr-Latn-ME"/>
        </w:rPr>
        <w:t>j</w:t>
      </w:r>
      <w:r w:rsidR="00C96CB8" w:rsidRPr="000D1AA8">
        <w:rPr>
          <w:i/>
          <w:iCs/>
          <w:noProof/>
          <w:szCs w:val="22"/>
          <w:lang w:val="sr-Latn-ME"/>
        </w:rPr>
        <w:t xml:space="preserve">ere opreza pri upotrebi </w:t>
      </w:r>
      <w:r w:rsidR="00B04543" w:rsidRPr="000D1AA8">
        <w:rPr>
          <w:i/>
          <w:iCs/>
          <w:noProof/>
          <w:szCs w:val="22"/>
          <w:lang w:val="sr-Latn-ME"/>
        </w:rPr>
        <w:t>lijek</w:t>
      </w:r>
      <w:r w:rsidR="00C96CB8" w:rsidRPr="000D1AA8">
        <w:rPr>
          <w:i/>
          <w:iCs/>
          <w:noProof/>
          <w:szCs w:val="22"/>
          <w:lang w:val="sr-Latn-ME"/>
        </w:rPr>
        <w:t>a</w:t>
      </w:r>
      <w:r w:rsidR="00E05A85" w:rsidRPr="000D1AA8">
        <w:rPr>
          <w:noProof/>
          <w:szCs w:val="22"/>
          <w:lang w:val="sr-Latn-ME"/>
        </w:rPr>
        <w:t>“</w:t>
      </w:r>
      <w:r w:rsidR="00C96CB8" w:rsidRPr="000D1AA8">
        <w:rPr>
          <w:noProof/>
          <w:szCs w:val="22"/>
          <w:lang w:val="sr-Latn-ME"/>
        </w:rPr>
        <w:t xml:space="preserve"> </w:t>
      </w:r>
      <w:r w:rsidRPr="000D1AA8">
        <w:rPr>
          <w:rFonts w:eastAsia="TimesNewRoman"/>
          <w:noProof/>
          <w:szCs w:val="22"/>
          <w:lang w:val="sr-Latn-ME"/>
        </w:rPr>
        <w:t xml:space="preserve">i </w:t>
      </w:r>
      <w:r w:rsidR="00E05A85" w:rsidRPr="000D1AA8">
        <w:rPr>
          <w:rFonts w:eastAsia="TimesNewRoman"/>
          <w:noProof/>
          <w:szCs w:val="22"/>
          <w:lang w:val="sr-Latn-ME"/>
        </w:rPr>
        <w:t>„</w:t>
      </w:r>
      <w:r w:rsidR="00032961" w:rsidRPr="000D1AA8">
        <w:rPr>
          <w:rFonts w:eastAsia="TimesNewRoman"/>
          <w:i/>
          <w:iCs/>
          <w:noProof/>
          <w:szCs w:val="22"/>
          <w:lang w:val="sr-Latn-ME"/>
        </w:rPr>
        <w:t>Farmakokinetički podaci</w:t>
      </w:r>
      <w:r w:rsidR="00E05A85" w:rsidRPr="000D1AA8">
        <w:rPr>
          <w:rFonts w:eastAsia="TimesNewRoman"/>
          <w:noProof/>
          <w:szCs w:val="22"/>
          <w:lang w:val="sr-Latn-ME"/>
        </w:rPr>
        <w:t>“</w:t>
      </w:r>
      <w:r w:rsidR="00032961" w:rsidRPr="000D1AA8">
        <w:rPr>
          <w:rFonts w:eastAsia="TimesNewRoman"/>
          <w:noProof/>
          <w:szCs w:val="22"/>
          <w:lang w:val="sr-Latn-ME"/>
        </w:rPr>
        <w:t xml:space="preserve"> </w:t>
      </w:r>
      <w:r w:rsidR="00032961" w:rsidRPr="000D1AA8">
        <w:rPr>
          <w:noProof/>
          <w:szCs w:val="22"/>
          <w:lang w:val="sr-Latn-ME"/>
        </w:rPr>
        <w:t xml:space="preserve">u Sažetku karakteristika </w:t>
      </w:r>
      <w:r w:rsidR="00B04543" w:rsidRPr="000D1AA8">
        <w:rPr>
          <w:noProof/>
          <w:szCs w:val="22"/>
          <w:lang w:val="sr-Latn-ME"/>
        </w:rPr>
        <w:t>lijek</w:t>
      </w:r>
      <w:r w:rsidR="00032961" w:rsidRPr="000D1AA8">
        <w:rPr>
          <w:noProof/>
          <w:szCs w:val="22"/>
          <w:lang w:val="sr-Latn-ME"/>
        </w:rPr>
        <w:t>a</w:t>
      </w:r>
      <w:r w:rsidRPr="000D1AA8">
        <w:rPr>
          <w:rFonts w:eastAsia="TimesNewRoman"/>
          <w:noProof/>
          <w:szCs w:val="22"/>
          <w:lang w:val="sr-Latn-ME"/>
        </w:rPr>
        <w:t>).</w:t>
      </w:r>
    </w:p>
    <w:p w14:paraId="54BEE66C" w14:textId="77777777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</w:p>
    <w:p w14:paraId="3A9A8E4F" w14:textId="77777777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i/>
          <w:iCs/>
          <w:noProof/>
          <w:szCs w:val="22"/>
          <w:lang w:val="sr-Latn-ME"/>
        </w:rPr>
      </w:pPr>
      <w:r w:rsidRPr="000D1AA8">
        <w:rPr>
          <w:i/>
          <w:iCs/>
          <w:noProof/>
          <w:szCs w:val="22"/>
          <w:lang w:val="sr-Latn-ME"/>
        </w:rPr>
        <w:t>Pedijatrijska populacija</w:t>
      </w:r>
    </w:p>
    <w:p w14:paraId="565234B4" w14:textId="4F28A3B6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  <w:r w:rsidRPr="000D1AA8">
        <w:rPr>
          <w:rFonts w:eastAsia="TimesNewRoman"/>
          <w:noProof/>
          <w:szCs w:val="22"/>
          <w:lang w:val="sr-Latn-ME"/>
        </w:rPr>
        <w:t>Nije utvrđena bezb</w:t>
      </w:r>
      <w:r w:rsidR="006C1CDB" w:rsidRPr="000D1AA8">
        <w:rPr>
          <w:rFonts w:eastAsia="TimesNewRoman"/>
          <w:noProof/>
          <w:szCs w:val="22"/>
          <w:lang w:val="sr-Latn-ME"/>
        </w:rPr>
        <w:t>j</w:t>
      </w:r>
      <w:r w:rsidRPr="000D1AA8">
        <w:rPr>
          <w:rFonts w:eastAsia="TimesNewRoman"/>
          <w:noProof/>
          <w:szCs w:val="22"/>
          <w:lang w:val="sr-Latn-ME"/>
        </w:rPr>
        <w:t xml:space="preserve">ednost i efikasnost </w:t>
      </w:r>
      <w:r w:rsidR="00B04543" w:rsidRPr="000D1AA8">
        <w:rPr>
          <w:rFonts w:eastAsia="TimesNewRoman"/>
          <w:noProof/>
          <w:szCs w:val="22"/>
          <w:lang w:val="sr-Latn-ME"/>
        </w:rPr>
        <w:t>lijek</w:t>
      </w:r>
      <w:r w:rsidRPr="000D1AA8">
        <w:rPr>
          <w:rFonts w:eastAsia="TimesNewRoman"/>
          <w:noProof/>
          <w:szCs w:val="22"/>
          <w:lang w:val="sr-Latn-ME"/>
        </w:rPr>
        <w:t xml:space="preserve">a </w:t>
      </w:r>
      <w:r w:rsidR="00B04543" w:rsidRPr="000D1AA8">
        <w:rPr>
          <w:rFonts w:eastAsia="TimesNewRoman"/>
          <w:noProof/>
          <w:szCs w:val="22"/>
          <w:lang w:val="sr-Latn-ME"/>
        </w:rPr>
        <w:t>Aksitinib STADA</w:t>
      </w:r>
      <w:r w:rsidRPr="000D1AA8">
        <w:rPr>
          <w:rFonts w:eastAsia="TimesNewRoman"/>
          <w:noProof/>
          <w:szCs w:val="22"/>
          <w:lang w:val="sr-Latn-ME"/>
        </w:rPr>
        <w:t xml:space="preserve"> kod d</w:t>
      </w:r>
      <w:r w:rsidR="006C1CDB" w:rsidRPr="000D1AA8">
        <w:rPr>
          <w:rFonts w:eastAsia="TimesNewRoman"/>
          <w:noProof/>
          <w:szCs w:val="22"/>
          <w:lang w:val="sr-Latn-ME"/>
        </w:rPr>
        <w:t>j</w:t>
      </w:r>
      <w:r w:rsidRPr="000D1AA8">
        <w:rPr>
          <w:rFonts w:eastAsia="TimesNewRoman"/>
          <w:noProof/>
          <w:szCs w:val="22"/>
          <w:lang w:val="sr-Latn-ME"/>
        </w:rPr>
        <w:t>ece i adolescenata &lt; 18 godina. Nema dostupnih podataka.</w:t>
      </w:r>
    </w:p>
    <w:p w14:paraId="2ABCCC96" w14:textId="77777777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</w:p>
    <w:p w14:paraId="28015F40" w14:textId="2651EC92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u w:val="single"/>
          <w:lang w:val="sr-Latn-ME"/>
        </w:rPr>
      </w:pPr>
      <w:r w:rsidRPr="000D1AA8">
        <w:rPr>
          <w:rFonts w:eastAsia="TimesNewRoman"/>
          <w:noProof/>
          <w:szCs w:val="22"/>
          <w:u w:val="single"/>
          <w:lang w:val="sr-Latn-ME"/>
        </w:rPr>
        <w:t xml:space="preserve">Način </w:t>
      </w:r>
      <w:r w:rsidR="0076732E" w:rsidRPr="000D1AA8">
        <w:rPr>
          <w:rFonts w:eastAsia="TimesNewRoman"/>
          <w:noProof/>
          <w:szCs w:val="22"/>
          <w:u w:val="single"/>
          <w:lang w:val="sr-Latn-ME"/>
        </w:rPr>
        <w:t>primjen</w:t>
      </w:r>
      <w:r w:rsidRPr="000D1AA8">
        <w:rPr>
          <w:rFonts w:eastAsia="TimesNewRoman"/>
          <w:noProof/>
          <w:szCs w:val="22"/>
          <w:u w:val="single"/>
          <w:lang w:val="sr-Latn-ME"/>
        </w:rPr>
        <w:t>e</w:t>
      </w:r>
    </w:p>
    <w:p w14:paraId="57AFDC09" w14:textId="6794F04A" w:rsidR="00EB422F" w:rsidRPr="000D1AA8" w:rsidRDefault="00EB422F" w:rsidP="005E4003">
      <w:pPr>
        <w:tabs>
          <w:tab w:val="clear" w:pos="284"/>
        </w:tabs>
        <w:autoSpaceDE w:val="0"/>
        <w:autoSpaceDN w:val="0"/>
        <w:adjustRightInd w:val="0"/>
        <w:rPr>
          <w:rFonts w:eastAsia="TimesNewRoman"/>
          <w:noProof/>
          <w:szCs w:val="22"/>
          <w:lang w:val="sr-Latn-ME"/>
        </w:rPr>
      </w:pPr>
      <w:r w:rsidRPr="000D1AA8">
        <w:rPr>
          <w:rFonts w:eastAsia="TimesNewRoman"/>
          <w:noProof/>
          <w:szCs w:val="22"/>
          <w:lang w:val="sr-Latn-ME"/>
        </w:rPr>
        <w:t>Aksitinib STADA je nam</w:t>
      </w:r>
      <w:r w:rsidR="006C1CDB" w:rsidRPr="000D1AA8">
        <w:rPr>
          <w:rFonts w:eastAsia="TimesNewRoman"/>
          <w:noProof/>
          <w:szCs w:val="22"/>
          <w:lang w:val="sr-Latn-ME"/>
        </w:rPr>
        <w:t>ij</w:t>
      </w:r>
      <w:r w:rsidRPr="000D1AA8">
        <w:rPr>
          <w:rFonts w:eastAsia="TimesNewRoman"/>
          <w:noProof/>
          <w:szCs w:val="22"/>
          <w:lang w:val="sr-Latn-ME"/>
        </w:rPr>
        <w:t xml:space="preserve">enjen za oralnu </w:t>
      </w:r>
      <w:r w:rsidR="0076732E" w:rsidRPr="000D1AA8">
        <w:rPr>
          <w:rFonts w:eastAsia="TimesNewRoman"/>
          <w:noProof/>
          <w:szCs w:val="22"/>
          <w:lang w:val="sr-Latn-ME"/>
        </w:rPr>
        <w:t>primjen</w:t>
      </w:r>
      <w:r w:rsidRPr="000D1AA8">
        <w:rPr>
          <w:rFonts w:eastAsia="TimesNewRoman"/>
          <w:noProof/>
          <w:szCs w:val="22"/>
          <w:lang w:val="sr-Latn-ME"/>
        </w:rPr>
        <w:t>u. Tablete treba uzimati oralno dva puta dnevno otprilike u 12-časovnim razmacima</w:t>
      </w:r>
      <w:r w:rsidR="00E05A85" w:rsidRPr="000D1AA8">
        <w:rPr>
          <w:rFonts w:eastAsia="TimesNewRoman"/>
          <w:noProof/>
          <w:szCs w:val="22"/>
          <w:lang w:val="sr-Latn-ME"/>
        </w:rPr>
        <w:t>,</w:t>
      </w:r>
      <w:r w:rsidRPr="000D1AA8">
        <w:rPr>
          <w:rFonts w:eastAsia="TimesNewRoman"/>
          <w:noProof/>
          <w:szCs w:val="22"/>
          <w:lang w:val="sr-Latn-ME"/>
        </w:rPr>
        <w:t xml:space="preserve"> sa hranom ili bez nje (</w:t>
      </w:r>
      <w:r w:rsidR="00FE5F01" w:rsidRPr="000D1AA8">
        <w:rPr>
          <w:rFonts w:eastAsia="TimesNewRoman"/>
          <w:noProof/>
          <w:szCs w:val="22"/>
          <w:lang w:val="sr-Latn-ME"/>
        </w:rPr>
        <w:t xml:space="preserve">pogledati </w:t>
      </w:r>
      <w:r w:rsidR="00E05A85" w:rsidRPr="000D1AA8">
        <w:rPr>
          <w:rFonts w:eastAsia="TimesNewRoman"/>
          <w:noProof/>
          <w:szCs w:val="22"/>
          <w:lang w:val="sr-Latn-ME"/>
        </w:rPr>
        <w:t>dio „</w:t>
      </w:r>
      <w:r w:rsidR="00032961" w:rsidRPr="000D1AA8">
        <w:rPr>
          <w:rFonts w:eastAsia="TimesNewRoman"/>
          <w:i/>
          <w:iCs/>
          <w:noProof/>
          <w:szCs w:val="22"/>
          <w:lang w:val="sr-Latn-ME"/>
        </w:rPr>
        <w:t>Farmakokinetički podaci</w:t>
      </w:r>
      <w:r w:rsidR="00E05A85" w:rsidRPr="000D1AA8">
        <w:rPr>
          <w:rFonts w:eastAsia="TimesNewRoman"/>
          <w:noProof/>
          <w:szCs w:val="22"/>
          <w:lang w:val="sr-Latn-ME"/>
        </w:rPr>
        <w:t>“</w:t>
      </w:r>
      <w:r w:rsidR="00032961" w:rsidRPr="000D1AA8">
        <w:rPr>
          <w:rFonts w:eastAsia="TimesNewRoman"/>
          <w:noProof/>
          <w:szCs w:val="22"/>
          <w:lang w:val="sr-Latn-ME"/>
        </w:rPr>
        <w:t xml:space="preserve"> </w:t>
      </w:r>
      <w:r w:rsidR="00032961" w:rsidRPr="000D1AA8">
        <w:rPr>
          <w:noProof/>
          <w:szCs w:val="22"/>
          <w:lang w:val="sr-Latn-ME"/>
        </w:rPr>
        <w:t xml:space="preserve">u Sažetku karakteristika </w:t>
      </w:r>
      <w:r w:rsidR="00B04543" w:rsidRPr="000D1AA8">
        <w:rPr>
          <w:noProof/>
          <w:szCs w:val="22"/>
          <w:lang w:val="sr-Latn-ME"/>
        </w:rPr>
        <w:t>lijek</w:t>
      </w:r>
      <w:r w:rsidR="00032961" w:rsidRPr="000D1AA8">
        <w:rPr>
          <w:noProof/>
          <w:szCs w:val="22"/>
          <w:lang w:val="sr-Latn-ME"/>
        </w:rPr>
        <w:t>a</w:t>
      </w:r>
      <w:r w:rsidRPr="000D1AA8">
        <w:rPr>
          <w:rFonts w:eastAsia="TimesNewRoman"/>
          <w:noProof/>
          <w:szCs w:val="22"/>
          <w:lang w:val="sr-Latn-ME"/>
        </w:rPr>
        <w:t>). Aksitinib tablete treba progutati c</w:t>
      </w:r>
      <w:r w:rsidR="006C1CDB" w:rsidRPr="000D1AA8">
        <w:rPr>
          <w:rFonts w:eastAsia="TimesNewRoman"/>
          <w:noProof/>
          <w:szCs w:val="22"/>
          <w:lang w:val="sr-Latn-ME"/>
        </w:rPr>
        <w:t>ij</w:t>
      </w:r>
      <w:r w:rsidRPr="000D1AA8">
        <w:rPr>
          <w:rFonts w:eastAsia="TimesNewRoman"/>
          <w:noProof/>
          <w:szCs w:val="22"/>
          <w:lang w:val="sr-Latn-ME"/>
        </w:rPr>
        <w:t>ele sa čašom vode.</w:t>
      </w:r>
    </w:p>
    <w:p w14:paraId="7371F651" w14:textId="4161DC68" w:rsidR="00EB422F" w:rsidRPr="000D1AA8" w:rsidRDefault="00EB422F" w:rsidP="005E4003">
      <w:pPr>
        <w:rPr>
          <w:noProof/>
          <w:szCs w:val="22"/>
          <w:lang w:val="sr-Latn-ME"/>
        </w:rPr>
      </w:pPr>
    </w:p>
    <w:p w14:paraId="62541DC9" w14:textId="6716F30A" w:rsidR="006C506D" w:rsidRPr="000D1AA8" w:rsidRDefault="006C506D" w:rsidP="005E4003">
      <w:pPr>
        <w:rPr>
          <w:b/>
          <w:bCs/>
          <w:noProof/>
          <w:szCs w:val="22"/>
          <w:lang w:val="sr-Latn-ME"/>
        </w:rPr>
      </w:pPr>
      <w:r w:rsidRPr="000D1AA8">
        <w:rPr>
          <w:b/>
          <w:bCs/>
          <w:noProof/>
          <w:szCs w:val="22"/>
          <w:lang w:val="sr-Latn-ME"/>
        </w:rPr>
        <w:t>Posebne m</w:t>
      </w:r>
      <w:r w:rsidR="006C1CDB" w:rsidRPr="000D1AA8">
        <w:rPr>
          <w:b/>
          <w:bCs/>
          <w:noProof/>
          <w:szCs w:val="22"/>
          <w:lang w:val="sr-Latn-ME"/>
        </w:rPr>
        <w:t>j</w:t>
      </w:r>
      <w:r w:rsidRPr="000D1AA8">
        <w:rPr>
          <w:b/>
          <w:bCs/>
          <w:noProof/>
          <w:szCs w:val="22"/>
          <w:lang w:val="sr-Latn-ME"/>
        </w:rPr>
        <w:t xml:space="preserve">ere opreza pri odlaganju materijala koji treba odbaciti nakon </w:t>
      </w:r>
      <w:r w:rsidR="0076732E" w:rsidRPr="000D1AA8">
        <w:rPr>
          <w:b/>
          <w:bCs/>
          <w:noProof/>
          <w:szCs w:val="22"/>
          <w:lang w:val="sr-Latn-ME"/>
        </w:rPr>
        <w:t>primjen</w:t>
      </w:r>
      <w:r w:rsidRPr="000D1AA8">
        <w:rPr>
          <w:b/>
          <w:bCs/>
          <w:noProof/>
          <w:szCs w:val="22"/>
          <w:lang w:val="sr-Latn-ME"/>
        </w:rPr>
        <w:t xml:space="preserve">e </w:t>
      </w:r>
      <w:r w:rsidR="00B04543" w:rsidRPr="000D1AA8">
        <w:rPr>
          <w:b/>
          <w:bCs/>
          <w:noProof/>
          <w:szCs w:val="22"/>
          <w:lang w:val="sr-Latn-ME"/>
        </w:rPr>
        <w:t>lijek</w:t>
      </w:r>
      <w:r w:rsidRPr="000D1AA8">
        <w:rPr>
          <w:b/>
          <w:bCs/>
          <w:noProof/>
          <w:szCs w:val="22"/>
          <w:lang w:val="sr-Latn-ME"/>
        </w:rPr>
        <w:t xml:space="preserve">a (i druga uputstva za rukovanje </w:t>
      </w:r>
      <w:r w:rsidR="00B04543" w:rsidRPr="000D1AA8">
        <w:rPr>
          <w:b/>
          <w:bCs/>
          <w:noProof/>
          <w:szCs w:val="22"/>
          <w:lang w:val="sr-Latn-ME"/>
        </w:rPr>
        <w:t>lijek</w:t>
      </w:r>
      <w:r w:rsidRPr="000D1AA8">
        <w:rPr>
          <w:b/>
          <w:bCs/>
          <w:noProof/>
          <w:szCs w:val="22"/>
          <w:lang w:val="sr-Latn-ME"/>
        </w:rPr>
        <w:t>om)</w:t>
      </w:r>
    </w:p>
    <w:p w14:paraId="5007812F" w14:textId="77777777" w:rsidR="006C506D" w:rsidRPr="000D1AA8" w:rsidRDefault="006C506D" w:rsidP="005E4003">
      <w:pPr>
        <w:rPr>
          <w:noProof/>
          <w:szCs w:val="22"/>
          <w:lang w:val="sr-Latn-ME"/>
        </w:rPr>
      </w:pPr>
    </w:p>
    <w:p w14:paraId="625152C7" w14:textId="6481CD47" w:rsidR="006C506D" w:rsidRPr="000D1AA8" w:rsidRDefault="006C506D" w:rsidP="005E4003">
      <w:pPr>
        <w:rPr>
          <w:noProof/>
          <w:szCs w:val="22"/>
          <w:lang w:val="sr-Latn-ME"/>
        </w:rPr>
      </w:pPr>
      <w:r w:rsidRPr="000D1AA8">
        <w:rPr>
          <w:noProof/>
          <w:szCs w:val="22"/>
          <w:lang w:val="sr-Latn-ME"/>
        </w:rPr>
        <w:t xml:space="preserve">Svu neiskorišćenu količinu </w:t>
      </w:r>
      <w:r w:rsidR="00B04543" w:rsidRPr="000D1AA8">
        <w:rPr>
          <w:noProof/>
          <w:szCs w:val="22"/>
          <w:lang w:val="sr-Latn-ME"/>
        </w:rPr>
        <w:t>lijek</w:t>
      </w:r>
      <w:r w:rsidRPr="000D1AA8">
        <w:rPr>
          <w:noProof/>
          <w:szCs w:val="22"/>
          <w:lang w:val="sr-Latn-ME"/>
        </w:rPr>
        <w:t>a ili otpadnog materijala nakon njegove upotrebe treba ukloniti u skladu sa važećim propisima.</w:t>
      </w:r>
    </w:p>
    <w:sectPr w:rsidR="006C506D" w:rsidRPr="000D1AA8" w:rsidSect="005E4003">
      <w:footerReference w:type="even" r:id="rId12"/>
      <w:footerReference w:type="default" r:id="rId13"/>
      <w:pgSz w:w="11907" w:h="16840" w:code="9"/>
      <w:pgMar w:top="1440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66E3F" w14:textId="77777777" w:rsidR="002622D1" w:rsidRDefault="002622D1">
      <w:r>
        <w:separator/>
      </w:r>
    </w:p>
  </w:endnote>
  <w:endnote w:type="continuationSeparator" w:id="0">
    <w:p w14:paraId="5F13898E" w14:textId="77777777" w:rsidR="002622D1" w:rsidRDefault="0026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88E8B" w14:textId="77777777" w:rsidR="00ED425D" w:rsidRDefault="00A05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2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219F">
      <w:rPr>
        <w:rStyle w:val="PageNumber"/>
        <w:noProof/>
      </w:rPr>
      <w:t>3</w:t>
    </w:r>
    <w:r>
      <w:rPr>
        <w:rStyle w:val="PageNumber"/>
      </w:rPr>
      <w:fldChar w:fldCharType="end"/>
    </w:r>
  </w:p>
  <w:p w14:paraId="1B61629C" w14:textId="77777777" w:rsidR="00ED425D" w:rsidRDefault="00ED4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2AE18" w14:textId="19478729" w:rsidR="00ED425D" w:rsidRPr="00DE43DC" w:rsidRDefault="00F859C8" w:rsidP="00F859C8">
    <w:pPr>
      <w:pStyle w:val="Footer"/>
      <w:jc w:val="center"/>
    </w:pPr>
    <w:r w:rsidRPr="00B23F69">
      <w:rPr>
        <w:szCs w:val="22"/>
      </w:rPr>
      <w:fldChar w:fldCharType="begin"/>
    </w:r>
    <w:r w:rsidRPr="00B23F69">
      <w:rPr>
        <w:szCs w:val="22"/>
      </w:rPr>
      <w:instrText xml:space="preserve"> PAGE </w:instrText>
    </w:r>
    <w:r w:rsidRPr="00B23F69">
      <w:rPr>
        <w:szCs w:val="22"/>
      </w:rPr>
      <w:fldChar w:fldCharType="separate"/>
    </w:r>
    <w:r w:rsidR="005A24FF">
      <w:rPr>
        <w:noProof/>
        <w:szCs w:val="22"/>
      </w:rPr>
      <w:t>9</w:t>
    </w:r>
    <w:r w:rsidRPr="00B23F69">
      <w:rPr>
        <w:szCs w:val="22"/>
      </w:rPr>
      <w:fldChar w:fldCharType="end"/>
    </w:r>
    <w:r w:rsidRPr="00B23F69">
      <w:rPr>
        <w:szCs w:val="22"/>
      </w:rPr>
      <w:t xml:space="preserve"> / </w:t>
    </w:r>
    <w:r w:rsidRPr="00B23F69">
      <w:rPr>
        <w:szCs w:val="22"/>
      </w:rPr>
      <w:fldChar w:fldCharType="begin"/>
    </w:r>
    <w:r w:rsidRPr="00B23F69">
      <w:rPr>
        <w:szCs w:val="22"/>
      </w:rPr>
      <w:instrText xml:space="preserve"> NUMPAGES </w:instrText>
    </w:r>
    <w:r w:rsidRPr="00B23F69">
      <w:rPr>
        <w:szCs w:val="22"/>
      </w:rPr>
      <w:fldChar w:fldCharType="separate"/>
    </w:r>
    <w:r w:rsidR="005A24FF">
      <w:rPr>
        <w:noProof/>
        <w:szCs w:val="22"/>
      </w:rPr>
      <w:t>10</w:t>
    </w:r>
    <w:r w:rsidRPr="00B23F69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5D0D2" w14:textId="77777777" w:rsidR="002622D1" w:rsidRDefault="002622D1">
      <w:r>
        <w:separator/>
      </w:r>
    </w:p>
  </w:footnote>
  <w:footnote w:type="continuationSeparator" w:id="0">
    <w:p w14:paraId="4FD7DDA9" w14:textId="77777777" w:rsidR="002622D1" w:rsidRDefault="00262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5DC0AE9"/>
    <w:multiLevelType w:val="hybridMultilevel"/>
    <w:tmpl w:val="60924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0E6F7BFE"/>
    <w:multiLevelType w:val="hybridMultilevel"/>
    <w:tmpl w:val="3AFC53E2"/>
    <w:lvl w:ilvl="0" w:tplc="E670D55C">
      <w:numFmt w:val="bullet"/>
      <w:lvlText w:val="-"/>
      <w:lvlJc w:val="left"/>
      <w:pPr>
        <w:ind w:left="36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14FFB"/>
    <w:multiLevelType w:val="hybridMultilevel"/>
    <w:tmpl w:val="11A6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82401"/>
    <w:multiLevelType w:val="hybridMultilevel"/>
    <w:tmpl w:val="C8948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C1DA3"/>
    <w:multiLevelType w:val="hybridMultilevel"/>
    <w:tmpl w:val="4642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C75F6"/>
    <w:multiLevelType w:val="hybridMultilevel"/>
    <w:tmpl w:val="751A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5026E"/>
    <w:multiLevelType w:val="hybridMultilevel"/>
    <w:tmpl w:val="57000BE2"/>
    <w:lvl w:ilvl="0" w:tplc="AAAE3EB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7472E"/>
    <w:multiLevelType w:val="hybridMultilevel"/>
    <w:tmpl w:val="E1ECDB92"/>
    <w:lvl w:ilvl="0" w:tplc="C7EC40E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A34DF"/>
    <w:multiLevelType w:val="hybridMultilevel"/>
    <w:tmpl w:val="2812947E"/>
    <w:lvl w:ilvl="0" w:tplc="FBD234E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D19F0"/>
    <w:multiLevelType w:val="hybridMultilevel"/>
    <w:tmpl w:val="9832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23A70"/>
    <w:multiLevelType w:val="hybridMultilevel"/>
    <w:tmpl w:val="1C02F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F56A6"/>
    <w:multiLevelType w:val="hybridMultilevel"/>
    <w:tmpl w:val="EF260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25FCF"/>
    <w:multiLevelType w:val="hybridMultilevel"/>
    <w:tmpl w:val="C3EC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3323D"/>
    <w:multiLevelType w:val="hybridMultilevel"/>
    <w:tmpl w:val="2BBE8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C4E69"/>
    <w:multiLevelType w:val="hybridMultilevel"/>
    <w:tmpl w:val="B7B2C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02081"/>
    <w:multiLevelType w:val="hybridMultilevel"/>
    <w:tmpl w:val="3A20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86ECB"/>
    <w:multiLevelType w:val="hybridMultilevel"/>
    <w:tmpl w:val="72A6B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487"/>
    <w:multiLevelType w:val="hybridMultilevel"/>
    <w:tmpl w:val="C4E4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81093"/>
    <w:multiLevelType w:val="hybridMultilevel"/>
    <w:tmpl w:val="0506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B46F9"/>
    <w:multiLevelType w:val="hybridMultilevel"/>
    <w:tmpl w:val="07C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24E50"/>
    <w:multiLevelType w:val="hybridMultilevel"/>
    <w:tmpl w:val="2B3AA556"/>
    <w:lvl w:ilvl="0" w:tplc="FBD234E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A46D71"/>
    <w:multiLevelType w:val="hybridMultilevel"/>
    <w:tmpl w:val="8B82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15"/>
  </w:num>
  <w:num w:numId="8">
    <w:abstractNumId w:val="19"/>
  </w:num>
  <w:num w:numId="9">
    <w:abstractNumId w:val="16"/>
  </w:num>
  <w:num w:numId="10">
    <w:abstractNumId w:val="18"/>
  </w:num>
  <w:num w:numId="11">
    <w:abstractNumId w:val="10"/>
  </w:num>
  <w:num w:numId="12">
    <w:abstractNumId w:val="14"/>
  </w:num>
  <w:num w:numId="13">
    <w:abstractNumId w:val="30"/>
  </w:num>
  <w:num w:numId="14">
    <w:abstractNumId w:val="23"/>
  </w:num>
  <w:num w:numId="15">
    <w:abstractNumId w:val="25"/>
  </w:num>
  <w:num w:numId="16">
    <w:abstractNumId w:val="8"/>
  </w:num>
  <w:num w:numId="17">
    <w:abstractNumId w:val="5"/>
  </w:num>
  <w:num w:numId="18">
    <w:abstractNumId w:val="7"/>
  </w:num>
  <w:num w:numId="19">
    <w:abstractNumId w:val="9"/>
  </w:num>
  <w:num w:numId="20">
    <w:abstractNumId w:val="20"/>
  </w:num>
  <w:num w:numId="21">
    <w:abstractNumId w:val="2"/>
  </w:num>
  <w:num w:numId="22">
    <w:abstractNumId w:val="24"/>
  </w:num>
  <w:num w:numId="23">
    <w:abstractNumId w:val="6"/>
  </w:num>
  <w:num w:numId="24">
    <w:abstractNumId w:val="13"/>
  </w:num>
  <w:num w:numId="25">
    <w:abstractNumId w:val="17"/>
  </w:num>
  <w:num w:numId="26">
    <w:abstractNumId w:val="21"/>
  </w:num>
  <w:num w:numId="27">
    <w:abstractNumId w:val="12"/>
  </w:num>
  <w:num w:numId="28">
    <w:abstractNumId w:val="22"/>
  </w:num>
  <w:num w:numId="29">
    <w:abstractNumId w:val="11"/>
  </w:num>
  <w:num w:numId="30">
    <w:abstractNumId w:val="26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0668"/>
    <w:rsid w:val="0000342E"/>
    <w:rsid w:val="00006D36"/>
    <w:rsid w:val="00010E79"/>
    <w:rsid w:val="000236AC"/>
    <w:rsid w:val="00027B97"/>
    <w:rsid w:val="00030B1C"/>
    <w:rsid w:val="00032961"/>
    <w:rsid w:val="000476BA"/>
    <w:rsid w:val="00054778"/>
    <w:rsid w:val="000571D9"/>
    <w:rsid w:val="00070A95"/>
    <w:rsid w:val="00090549"/>
    <w:rsid w:val="000A4A3E"/>
    <w:rsid w:val="000B0907"/>
    <w:rsid w:val="000C4363"/>
    <w:rsid w:val="000C4ADB"/>
    <w:rsid w:val="000D0B63"/>
    <w:rsid w:val="000D1302"/>
    <w:rsid w:val="000D1AA8"/>
    <w:rsid w:val="000F4E7C"/>
    <w:rsid w:val="00104D20"/>
    <w:rsid w:val="00120AB0"/>
    <w:rsid w:val="001224B0"/>
    <w:rsid w:val="0013658E"/>
    <w:rsid w:val="00153110"/>
    <w:rsid w:val="001561F0"/>
    <w:rsid w:val="00177D7F"/>
    <w:rsid w:val="0018491F"/>
    <w:rsid w:val="00194220"/>
    <w:rsid w:val="001A3C8D"/>
    <w:rsid w:val="001B0570"/>
    <w:rsid w:val="001B2188"/>
    <w:rsid w:val="001B2E2A"/>
    <w:rsid w:val="001B5A1A"/>
    <w:rsid w:val="001C1F3D"/>
    <w:rsid w:val="001C6D26"/>
    <w:rsid w:val="001E2662"/>
    <w:rsid w:val="001F016A"/>
    <w:rsid w:val="001F28B0"/>
    <w:rsid w:val="00201F0B"/>
    <w:rsid w:val="002035D8"/>
    <w:rsid w:val="00223C76"/>
    <w:rsid w:val="00244EF2"/>
    <w:rsid w:val="00245A4D"/>
    <w:rsid w:val="00246429"/>
    <w:rsid w:val="0024771F"/>
    <w:rsid w:val="00250024"/>
    <w:rsid w:val="00252C40"/>
    <w:rsid w:val="00256F36"/>
    <w:rsid w:val="002622D1"/>
    <w:rsid w:val="002641ED"/>
    <w:rsid w:val="00270AF5"/>
    <w:rsid w:val="00281DD6"/>
    <w:rsid w:val="00290F24"/>
    <w:rsid w:val="0029535D"/>
    <w:rsid w:val="00296E21"/>
    <w:rsid w:val="00296E55"/>
    <w:rsid w:val="002A2C96"/>
    <w:rsid w:val="002A3BDA"/>
    <w:rsid w:val="002A3F2D"/>
    <w:rsid w:val="002B0492"/>
    <w:rsid w:val="002B2D01"/>
    <w:rsid w:val="002B51CD"/>
    <w:rsid w:val="002C6731"/>
    <w:rsid w:val="002C6A8D"/>
    <w:rsid w:val="002D6D8D"/>
    <w:rsid w:val="002E3A82"/>
    <w:rsid w:val="002E3B33"/>
    <w:rsid w:val="002F711A"/>
    <w:rsid w:val="002F758F"/>
    <w:rsid w:val="003376D1"/>
    <w:rsid w:val="00351647"/>
    <w:rsid w:val="0035209D"/>
    <w:rsid w:val="00352AC6"/>
    <w:rsid w:val="00375CD6"/>
    <w:rsid w:val="003839CD"/>
    <w:rsid w:val="00383C9F"/>
    <w:rsid w:val="003909E0"/>
    <w:rsid w:val="00393DDE"/>
    <w:rsid w:val="003A2830"/>
    <w:rsid w:val="003A4D95"/>
    <w:rsid w:val="003A59FA"/>
    <w:rsid w:val="003A6E77"/>
    <w:rsid w:val="003B2E1C"/>
    <w:rsid w:val="003D1A15"/>
    <w:rsid w:val="003D1C08"/>
    <w:rsid w:val="003E76F2"/>
    <w:rsid w:val="003F1D8B"/>
    <w:rsid w:val="003F6FBB"/>
    <w:rsid w:val="003F755C"/>
    <w:rsid w:val="00404B46"/>
    <w:rsid w:val="004072C2"/>
    <w:rsid w:val="00415F01"/>
    <w:rsid w:val="00416B80"/>
    <w:rsid w:val="00416BEB"/>
    <w:rsid w:val="004205A6"/>
    <w:rsid w:val="0042442F"/>
    <w:rsid w:val="00424D8B"/>
    <w:rsid w:val="0042545E"/>
    <w:rsid w:val="00432913"/>
    <w:rsid w:val="0043735F"/>
    <w:rsid w:val="004376A2"/>
    <w:rsid w:val="0044506D"/>
    <w:rsid w:val="00451195"/>
    <w:rsid w:val="00451FA0"/>
    <w:rsid w:val="00455BFB"/>
    <w:rsid w:val="00466932"/>
    <w:rsid w:val="00470C55"/>
    <w:rsid w:val="00495283"/>
    <w:rsid w:val="00497708"/>
    <w:rsid w:val="004A43C2"/>
    <w:rsid w:val="004A44D9"/>
    <w:rsid w:val="004A706C"/>
    <w:rsid w:val="004A7471"/>
    <w:rsid w:val="004B1AF9"/>
    <w:rsid w:val="004B1C7F"/>
    <w:rsid w:val="004B210B"/>
    <w:rsid w:val="004B7168"/>
    <w:rsid w:val="004D0EE5"/>
    <w:rsid w:val="004D1D48"/>
    <w:rsid w:val="004D1E75"/>
    <w:rsid w:val="004D3ECA"/>
    <w:rsid w:val="004E1289"/>
    <w:rsid w:val="004E7020"/>
    <w:rsid w:val="005053D6"/>
    <w:rsid w:val="005101E2"/>
    <w:rsid w:val="0051021A"/>
    <w:rsid w:val="00513869"/>
    <w:rsid w:val="005151B1"/>
    <w:rsid w:val="00523AA3"/>
    <w:rsid w:val="0054035A"/>
    <w:rsid w:val="00545411"/>
    <w:rsid w:val="0055005C"/>
    <w:rsid w:val="00561451"/>
    <w:rsid w:val="00562BAA"/>
    <w:rsid w:val="005647B8"/>
    <w:rsid w:val="005826D5"/>
    <w:rsid w:val="005832B5"/>
    <w:rsid w:val="005905E3"/>
    <w:rsid w:val="005937E6"/>
    <w:rsid w:val="00594DD3"/>
    <w:rsid w:val="005A24FF"/>
    <w:rsid w:val="005A471A"/>
    <w:rsid w:val="005A4BDD"/>
    <w:rsid w:val="005A5137"/>
    <w:rsid w:val="005B0CFD"/>
    <w:rsid w:val="005B1E32"/>
    <w:rsid w:val="005B3E66"/>
    <w:rsid w:val="005C0012"/>
    <w:rsid w:val="005C049E"/>
    <w:rsid w:val="005C13F4"/>
    <w:rsid w:val="005D4C54"/>
    <w:rsid w:val="005D59E7"/>
    <w:rsid w:val="005D6110"/>
    <w:rsid w:val="005E04CF"/>
    <w:rsid w:val="005E4003"/>
    <w:rsid w:val="005F33B2"/>
    <w:rsid w:val="005F5092"/>
    <w:rsid w:val="006004F6"/>
    <w:rsid w:val="0060247E"/>
    <w:rsid w:val="0060681E"/>
    <w:rsid w:val="006148CC"/>
    <w:rsid w:val="00616B40"/>
    <w:rsid w:val="00631747"/>
    <w:rsid w:val="00636B16"/>
    <w:rsid w:val="00636C49"/>
    <w:rsid w:val="006419B1"/>
    <w:rsid w:val="00643030"/>
    <w:rsid w:val="00645D79"/>
    <w:rsid w:val="00655D1A"/>
    <w:rsid w:val="0066262F"/>
    <w:rsid w:val="00667D58"/>
    <w:rsid w:val="006816A8"/>
    <w:rsid w:val="00682C04"/>
    <w:rsid w:val="0069417D"/>
    <w:rsid w:val="006971F1"/>
    <w:rsid w:val="006A2536"/>
    <w:rsid w:val="006A67E6"/>
    <w:rsid w:val="006C1982"/>
    <w:rsid w:val="006C1CDB"/>
    <w:rsid w:val="006C506D"/>
    <w:rsid w:val="006D71C1"/>
    <w:rsid w:val="006E5F35"/>
    <w:rsid w:val="006F5D55"/>
    <w:rsid w:val="007007B4"/>
    <w:rsid w:val="00702C67"/>
    <w:rsid w:val="00711804"/>
    <w:rsid w:val="00712B9A"/>
    <w:rsid w:val="007216AF"/>
    <w:rsid w:val="00732EFA"/>
    <w:rsid w:val="00754A94"/>
    <w:rsid w:val="00765854"/>
    <w:rsid w:val="0076732E"/>
    <w:rsid w:val="00767398"/>
    <w:rsid w:val="00783328"/>
    <w:rsid w:val="007843EB"/>
    <w:rsid w:val="00791E4C"/>
    <w:rsid w:val="007A6E69"/>
    <w:rsid w:val="007B7A47"/>
    <w:rsid w:val="007C469A"/>
    <w:rsid w:val="007E1471"/>
    <w:rsid w:val="007F219F"/>
    <w:rsid w:val="00812CFE"/>
    <w:rsid w:val="00816D9D"/>
    <w:rsid w:val="00834690"/>
    <w:rsid w:val="0083781F"/>
    <w:rsid w:val="0084360B"/>
    <w:rsid w:val="00846EE5"/>
    <w:rsid w:val="00863AE0"/>
    <w:rsid w:val="00864135"/>
    <w:rsid w:val="00872A03"/>
    <w:rsid w:val="00880D9E"/>
    <w:rsid w:val="008B5629"/>
    <w:rsid w:val="008C1940"/>
    <w:rsid w:val="008C1FCE"/>
    <w:rsid w:val="008C536A"/>
    <w:rsid w:val="008E1B50"/>
    <w:rsid w:val="008F30E4"/>
    <w:rsid w:val="0090276E"/>
    <w:rsid w:val="00904445"/>
    <w:rsid w:val="00907D6E"/>
    <w:rsid w:val="00915DAA"/>
    <w:rsid w:val="009163F4"/>
    <w:rsid w:val="009210AE"/>
    <w:rsid w:val="00922D62"/>
    <w:rsid w:val="00925E63"/>
    <w:rsid w:val="00931D2F"/>
    <w:rsid w:val="009357F0"/>
    <w:rsid w:val="0094544A"/>
    <w:rsid w:val="00947DD0"/>
    <w:rsid w:val="00955C9C"/>
    <w:rsid w:val="00967B68"/>
    <w:rsid w:val="0098287F"/>
    <w:rsid w:val="0099682E"/>
    <w:rsid w:val="009B2341"/>
    <w:rsid w:val="009B7153"/>
    <w:rsid w:val="009D3C03"/>
    <w:rsid w:val="009E7B26"/>
    <w:rsid w:val="009F4557"/>
    <w:rsid w:val="00A0035F"/>
    <w:rsid w:val="00A01E0A"/>
    <w:rsid w:val="00A030A0"/>
    <w:rsid w:val="00A05CBF"/>
    <w:rsid w:val="00A2557D"/>
    <w:rsid w:val="00A26404"/>
    <w:rsid w:val="00A27255"/>
    <w:rsid w:val="00A33DB7"/>
    <w:rsid w:val="00A52126"/>
    <w:rsid w:val="00A54700"/>
    <w:rsid w:val="00A552A0"/>
    <w:rsid w:val="00A7647A"/>
    <w:rsid w:val="00A87DAB"/>
    <w:rsid w:val="00AA51BE"/>
    <w:rsid w:val="00AA754C"/>
    <w:rsid w:val="00AB33F2"/>
    <w:rsid w:val="00AB7871"/>
    <w:rsid w:val="00AB7BD0"/>
    <w:rsid w:val="00AB7F2E"/>
    <w:rsid w:val="00AD1D9B"/>
    <w:rsid w:val="00AD53B6"/>
    <w:rsid w:val="00AD5FF7"/>
    <w:rsid w:val="00AD6087"/>
    <w:rsid w:val="00AE0879"/>
    <w:rsid w:val="00AE1080"/>
    <w:rsid w:val="00AE1215"/>
    <w:rsid w:val="00AE30CE"/>
    <w:rsid w:val="00AE714E"/>
    <w:rsid w:val="00AE7367"/>
    <w:rsid w:val="00AF28A1"/>
    <w:rsid w:val="00AF311B"/>
    <w:rsid w:val="00B02017"/>
    <w:rsid w:val="00B04543"/>
    <w:rsid w:val="00B13533"/>
    <w:rsid w:val="00B22540"/>
    <w:rsid w:val="00B2301F"/>
    <w:rsid w:val="00B33235"/>
    <w:rsid w:val="00B343AA"/>
    <w:rsid w:val="00B42342"/>
    <w:rsid w:val="00B43687"/>
    <w:rsid w:val="00B459D6"/>
    <w:rsid w:val="00B549B7"/>
    <w:rsid w:val="00B728FF"/>
    <w:rsid w:val="00B755BB"/>
    <w:rsid w:val="00B830E0"/>
    <w:rsid w:val="00B84D4B"/>
    <w:rsid w:val="00B853A7"/>
    <w:rsid w:val="00BA1E18"/>
    <w:rsid w:val="00BB3794"/>
    <w:rsid w:val="00BF61C2"/>
    <w:rsid w:val="00BF6314"/>
    <w:rsid w:val="00BF7170"/>
    <w:rsid w:val="00C05DB2"/>
    <w:rsid w:val="00C07019"/>
    <w:rsid w:val="00C11F16"/>
    <w:rsid w:val="00C16477"/>
    <w:rsid w:val="00C20670"/>
    <w:rsid w:val="00C21EA4"/>
    <w:rsid w:val="00C27A09"/>
    <w:rsid w:val="00C35EAC"/>
    <w:rsid w:val="00C5430C"/>
    <w:rsid w:val="00C64EBC"/>
    <w:rsid w:val="00C66179"/>
    <w:rsid w:val="00C7324E"/>
    <w:rsid w:val="00C96CB8"/>
    <w:rsid w:val="00CA5510"/>
    <w:rsid w:val="00CB1002"/>
    <w:rsid w:val="00CB457C"/>
    <w:rsid w:val="00CB7E86"/>
    <w:rsid w:val="00CD5A1D"/>
    <w:rsid w:val="00CD5DB8"/>
    <w:rsid w:val="00CE2A4D"/>
    <w:rsid w:val="00CE5F29"/>
    <w:rsid w:val="00CE7BD9"/>
    <w:rsid w:val="00CF0DE4"/>
    <w:rsid w:val="00CF3B87"/>
    <w:rsid w:val="00D009AB"/>
    <w:rsid w:val="00D01DD5"/>
    <w:rsid w:val="00D02738"/>
    <w:rsid w:val="00D13722"/>
    <w:rsid w:val="00D2663C"/>
    <w:rsid w:val="00D438A4"/>
    <w:rsid w:val="00D44B9A"/>
    <w:rsid w:val="00D476BF"/>
    <w:rsid w:val="00D51949"/>
    <w:rsid w:val="00D52E15"/>
    <w:rsid w:val="00D556EE"/>
    <w:rsid w:val="00D75B21"/>
    <w:rsid w:val="00D76FDA"/>
    <w:rsid w:val="00D80659"/>
    <w:rsid w:val="00D808E6"/>
    <w:rsid w:val="00D84AD5"/>
    <w:rsid w:val="00D86639"/>
    <w:rsid w:val="00D96620"/>
    <w:rsid w:val="00D97ED6"/>
    <w:rsid w:val="00DE43DC"/>
    <w:rsid w:val="00DF0DDE"/>
    <w:rsid w:val="00DF56E3"/>
    <w:rsid w:val="00E0071E"/>
    <w:rsid w:val="00E05A85"/>
    <w:rsid w:val="00E35044"/>
    <w:rsid w:val="00E514A9"/>
    <w:rsid w:val="00E56840"/>
    <w:rsid w:val="00E568FB"/>
    <w:rsid w:val="00E6149F"/>
    <w:rsid w:val="00E65E52"/>
    <w:rsid w:val="00E67340"/>
    <w:rsid w:val="00E7512C"/>
    <w:rsid w:val="00E8288D"/>
    <w:rsid w:val="00E84A3C"/>
    <w:rsid w:val="00E8667B"/>
    <w:rsid w:val="00E901B6"/>
    <w:rsid w:val="00EA30D9"/>
    <w:rsid w:val="00EA3814"/>
    <w:rsid w:val="00EB29DD"/>
    <w:rsid w:val="00EB2DA1"/>
    <w:rsid w:val="00EB422F"/>
    <w:rsid w:val="00EB60D4"/>
    <w:rsid w:val="00EC73EF"/>
    <w:rsid w:val="00ED15FC"/>
    <w:rsid w:val="00ED3FF8"/>
    <w:rsid w:val="00ED425D"/>
    <w:rsid w:val="00ED7103"/>
    <w:rsid w:val="00ED76F8"/>
    <w:rsid w:val="00EF1AAF"/>
    <w:rsid w:val="00EF4F62"/>
    <w:rsid w:val="00EF7A4B"/>
    <w:rsid w:val="00F00CC5"/>
    <w:rsid w:val="00F0282A"/>
    <w:rsid w:val="00F0524E"/>
    <w:rsid w:val="00F16FCA"/>
    <w:rsid w:val="00F26893"/>
    <w:rsid w:val="00F301AF"/>
    <w:rsid w:val="00F3165D"/>
    <w:rsid w:val="00F34516"/>
    <w:rsid w:val="00F37DE6"/>
    <w:rsid w:val="00F43BA8"/>
    <w:rsid w:val="00F44965"/>
    <w:rsid w:val="00F53601"/>
    <w:rsid w:val="00F57875"/>
    <w:rsid w:val="00F63098"/>
    <w:rsid w:val="00F63DE1"/>
    <w:rsid w:val="00F64B81"/>
    <w:rsid w:val="00F7227A"/>
    <w:rsid w:val="00F74D44"/>
    <w:rsid w:val="00F8380D"/>
    <w:rsid w:val="00F859C8"/>
    <w:rsid w:val="00F905A9"/>
    <w:rsid w:val="00F932B0"/>
    <w:rsid w:val="00FB12F6"/>
    <w:rsid w:val="00FB3C0D"/>
    <w:rsid w:val="00FB4B87"/>
    <w:rsid w:val="00FC1E07"/>
    <w:rsid w:val="00FC5C68"/>
    <w:rsid w:val="00FE55B9"/>
    <w:rsid w:val="00FE5F01"/>
    <w:rsid w:val="00FE7CC3"/>
    <w:rsid w:val="00FF043D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340DD"/>
  <w15:docId w15:val="{6CE8E92D-9026-418A-AE19-FC286A8E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character" w:customStyle="1" w:styleId="HeaderChar">
    <w:name w:val="Header Char"/>
    <w:link w:val="Header"/>
    <w:locked/>
    <w:rsid w:val="00256F36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2641ED"/>
    <w:pPr>
      <w:ind w:left="720"/>
      <w:contextualSpacing/>
    </w:pPr>
  </w:style>
  <w:style w:type="paragraph" w:styleId="Revision">
    <w:name w:val="Revision"/>
    <w:hidden/>
    <w:uiPriority w:val="99"/>
    <w:semiHidden/>
    <w:rsid w:val="005826D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7409C-AE47-4BA1-AAE9-B73DF85F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3771</Words>
  <Characters>21500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25221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Jovana Jovanovic</cp:lastModifiedBy>
  <cp:revision>5</cp:revision>
  <cp:lastPrinted>2022-03-24T09:18:00Z</cp:lastPrinted>
  <dcterms:created xsi:type="dcterms:W3CDTF">2024-12-17T10:32:00Z</dcterms:created>
  <dcterms:modified xsi:type="dcterms:W3CDTF">2024-12-17T11:02:00Z</dcterms:modified>
</cp:coreProperties>
</file>