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CDC2E" w14:textId="176B95E8" w:rsidR="00177D7F" w:rsidRPr="007D443C" w:rsidRDefault="00177D7F" w:rsidP="007D443C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7D443C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AF3AEE" w:rsidRPr="007D443C">
        <w:rPr>
          <w:b/>
          <w:bCs/>
          <w:iCs/>
          <w:szCs w:val="22"/>
          <w:u w:val="single"/>
          <w:lang w:val="sr-Latn-ME"/>
        </w:rPr>
        <w:t>LIJEK</w:t>
      </w:r>
    </w:p>
    <w:p w14:paraId="1D59AB79" w14:textId="77777777" w:rsidR="00177D7F" w:rsidRPr="007D443C" w:rsidRDefault="00177D7F" w:rsidP="007D443C">
      <w:pPr>
        <w:widowControl w:val="0"/>
        <w:rPr>
          <w:b/>
          <w:bCs/>
          <w:szCs w:val="22"/>
          <w:lang w:val="sr-Latn-ME"/>
        </w:rPr>
      </w:pPr>
    </w:p>
    <w:p w14:paraId="5E6C82C9" w14:textId="7A0EBFCE" w:rsidR="00074E8D" w:rsidRPr="007D443C" w:rsidRDefault="00074E8D" w:rsidP="007D443C">
      <w:pPr>
        <w:widowControl w:val="0"/>
        <w:jc w:val="center"/>
        <w:rPr>
          <w:szCs w:val="22"/>
          <w:lang w:val="sr-Latn-ME"/>
        </w:rPr>
      </w:pPr>
      <w:r w:rsidRPr="007D443C">
        <w:rPr>
          <w:b/>
          <w:szCs w:val="22"/>
          <w:lang w:val="sr-Latn-ME"/>
        </w:rPr>
        <w:t>Δ</w:t>
      </w:r>
      <w:r w:rsidR="002571EA" w:rsidRPr="007D443C">
        <w:rPr>
          <w:b/>
          <w:szCs w:val="22"/>
          <w:lang w:val="sr-Latn-ME"/>
        </w:rPr>
        <w:t xml:space="preserve"> </w:t>
      </w:r>
      <w:r w:rsidRPr="007D443C">
        <w:rPr>
          <w:b/>
          <w:szCs w:val="22"/>
          <w:lang w:val="sr-Latn-ME"/>
        </w:rPr>
        <w:t>Flunisan, 20 mg, tablete</w:t>
      </w:r>
    </w:p>
    <w:p w14:paraId="03E24119" w14:textId="77777777" w:rsidR="00074E8D" w:rsidRPr="007D443C" w:rsidRDefault="00074E8D" w:rsidP="007D443C">
      <w:pPr>
        <w:widowControl w:val="0"/>
        <w:jc w:val="center"/>
        <w:rPr>
          <w:szCs w:val="22"/>
          <w:lang w:val="sr-Latn-ME"/>
        </w:rPr>
      </w:pPr>
      <w:r w:rsidRPr="007D443C">
        <w:rPr>
          <w:szCs w:val="22"/>
          <w:lang w:val="sr-Latn-ME"/>
        </w:rPr>
        <w:t>fluoksetin</w:t>
      </w:r>
    </w:p>
    <w:p w14:paraId="19E81B06" w14:textId="77777777" w:rsidR="00177D7F" w:rsidRPr="007D443C" w:rsidRDefault="00177D7F" w:rsidP="007D443C">
      <w:pPr>
        <w:widowControl w:val="0"/>
        <w:rPr>
          <w:bCs/>
          <w:i/>
          <w:iCs/>
          <w:szCs w:val="22"/>
          <w:lang w:val="sr-Latn-ME"/>
        </w:rPr>
      </w:pPr>
    </w:p>
    <w:p w14:paraId="3791C70D" w14:textId="68C1A1AD" w:rsidR="00F11924" w:rsidRPr="007D443C" w:rsidRDefault="00F11924" w:rsidP="007D443C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7D443C">
        <w:rPr>
          <w:szCs w:val="22"/>
          <w:lang w:val="sr-Latn-ME"/>
        </w:rPr>
        <w:t xml:space="preserve"> </w:t>
      </w:r>
      <w:r w:rsidRPr="007D443C">
        <w:rPr>
          <w:b/>
          <w:bCs/>
          <w:szCs w:val="22"/>
          <w:lang w:val="sr-Latn-ME"/>
        </w:rPr>
        <w:t>jer sadrži informacije koje su važne za Vas</w:t>
      </w:r>
    </w:p>
    <w:p w14:paraId="6E8E15FC" w14:textId="77777777" w:rsidR="00F11924" w:rsidRPr="007D443C" w:rsidRDefault="00F11924" w:rsidP="007D443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Uputstvo sačuvajte. Može biti potrebno da ga ponovo pročitate.</w:t>
      </w:r>
    </w:p>
    <w:p w14:paraId="5BEE63B3" w14:textId="77777777" w:rsidR="00F11924" w:rsidRPr="007D443C" w:rsidRDefault="00F11924" w:rsidP="007D443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6373AD4E" w14:textId="77777777" w:rsidR="00F11924" w:rsidRPr="007D443C" w:rsidRDefault="00F11924" w:rsidP="007D443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7D443C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7CC7D06" w14:textId="77777777" w:rsidR="00F11924" w:rsidRPr="007D443C" w:rsidRDefault="00F11924" w:rsidP="007D443C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7D443C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D443C">
        <w:rPr>
          <w:spacing w:val="-4"/>
          <w:szCs w:val="22"/>
          <w:lang w:val="sr-Latn-ME"/>
        </w:rPr>
        <w:t xml:space="preserve">. Pogledajte dio 4. </w:t>
      </w:r>
    </w:p>
    <w:p w14:paraId="2EE69D1C" w14:textId="77777777" w:rsidR="00E0071E" w:rsidRPr="007D443C" w:rsidRDefault="00E0071E" w:rsidP="007D443C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221A2BC6" w14:textId="77777777" w:rsidR="00F11924" w:rsidRPr="007D443C" w:rsidRDefault="00F11924" w:rsidP="007D443C">
      <w:pPr>
        <w:widowControl w:val="0"/>
        <w:tabs>
          <w:tab w:val="clear" w:pos="284"/>
        </w:tabs>
        <w:autoSpaceDE w:val="0"/>
        <w:autoSpaceDN w:val="0"/>
        <w:ind w:left="600"/>
        <w:jc w:val="left"/>
        <w:rPr>
          <w:szCs w:val="22"/>
          <w:lang w:val="sr-Latn-ME"/>
        </w:rPr>
      </w:pPr>
    </w:p>
    <w:p w14:paraId="610E1DE0" w14:textId="77777777" w:rsidR="00F11924" w:rsidRPr="007D443C" w:rsidRDefault="00F11924" w:rsidP="007D443C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U ovom uputstvu pročitaćete:</w:t>
      </w:r>
    </w:p>
    <w:p w14:paraId="759CF722" w14:textId="7607F27B" w:rsidR="00F11924" w:rsidRPr="007D443C" w:rsidRDefault="00F11924" w:rsidP="007D443C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Šta je lijek </w:t>
      </w:r>
      <w:r w:rsidR="00B4529A" w:rsidRPr="007D443C">
        <w:rPr>
          <w:szCs w:val="22"/>
          <w:lang w:val="sr-Latn-ME"/>
        </w:rPr>
        <w:t>Flunisan</w:t>
      </w:r>
      <w:r w:rsidRPr="007D443C">
        <w:rPr>
          <w:szCs w:val="22"/>
          <w:lang w:val="sr-Latn-ME"/>
        </w:rPr>
        <w:t xml:space="preserve"> i čemu je namijenjen</w:t>
      </w:r>
    </w:p>
    <w:p w14:paraId="21C1CE9C" w14:textId="60142E6C" w:rsidR="00F11924" w:rsidRPr="007D443C" w:rsidRDefault="00F11924" w:rsidP="007D443C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Šta treba da znate prije nego što uzmete lijek </w:t>
      </w:r>
      <w:r w:rsidR="00B4529A" w:rsidRPr="007D443C">
        <w:rPr>
          <w:szCs w:val="22"/>
          <w:lang w:val="sr-Latn-ME"/>
        </w:rPr>
        <w:t>Flunisan</w:t>
      </w:r>
    </w:p>
    <w:p w14:paraId="232008DF" w14:textId="00C67847" w:rsidR="00F11924" w:rsidRPr="007D443C" w:rsidRDefault="00F11924" w:rsidP="007D443C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Kako se upotrebljava lijek </w:t>
      </w:r>
      <w:r w:rsidR="00B4529A" w:rsidRPr="007D443C">
        <w:rPr>
          <w:szCs w:val="22"/>
          <w:lang w:val="sr-Latn-ME"/>
        </w:rPr>
        <w:t>Flunisan</w:t>
      </w:r>
    </w:p>
    <w:p w14:paraId="1F011075" w14:textId="77777777" w:rsidR="00F11924" w:rsidRPr="007D443C" w:rsidRDefault="00F11924" w:rsidP="007D443C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Moguća neželjena dejstva </w:t>
      </w:r>
    </w:p>
    <w:p w14:paraId="06E109E3" w14:textId="3403A010" w:rsidR="00F11924" w:rsidRPr="007D443C" w:rsidRDefault="00F11924" w:rsidP="007D443C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Kako čuvati lijek </w:t>
      </w:r>
      <w:r w:rsidR="00B4529A" w:rsidRPr="007D443C">
        <w:rPr>
          <w:szCs w:val="22"/>
          <w:lang w:val="sr-Latn-ME"/>
        </w:rPr>
        <w:t>Flunisan</w:t>
      </w:r>
    </w:p>
    <w:p w14:paraId="33F4ACF0" w14:textId="58EC2FB0" w:rsidR="00E0071E" w:rsidRPr="007D443C" w:rsidRDefault="00F11924" w:rsidP="007D443C">
      <w:pPr>
        <w:pStyle w:val="ListParagraph"/>
        <w:widowControl w:val="0"/>
        <w:numPr>
          <w:ilvl w:val="0"/>
          <w:numId w:val="4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7D443C">
        <w:rPr>
          <w:szCs w:val="22"/>
          <w:lang w:val="sr-Latn-ME"/>
        </w:rPr>
        <w:t>Sadržaj pakovanja i dodatne informacije</w:t>
      </w:r>
    </w:p>
    <w:p w14:paraId="4C9B5438" w14:textId="77777777" w:rsidR="00922D62" w:rsidRPr="007D443C" w:rsidRDefault="004A44D9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br w:type="page"/>
      </w:r>
    </w:p>
    <w:p w14:paraId="7DFACACC" w14:textId="64251484" w:rsidR="00064726" w:rsidRPr="007D443C" w:rsidRDefault="002571EA" w:rsidP="007D443C">
      <w:pPr>
        <w:pStyle w:val="NASLOV123"/>
        <w:widowControl w:val="0"/>
        <w:spacing w:before="0" w:after="0"/>
        <w:rPr>
          <w:lang w:val="sr-Latn-ME"/>
        </w:rPr>
      </w:pPr>
      <w:r w:rsidRPr="007D443C">
        <w:rPr>
          <w:lang w:val="sr-Latn-ME"/>
        </w:rPr>
        <w:lastRenderedPageBreak/>
        <w:t>1. ŠTA JE LIJEK FLUNISAN I ČEMU JE NAMIJENJEN</w:t>
      </w:r>
    </w:p>
    <w:p w14:paraId="7D90E5A4" w14:textId="77777777" w:rsidR="002571EA" w:rsidRPr="007D443C" w:rsidRDefault="002571EA" w:rsidP="007D443C">
      <w:pPr>
        <w:pStyle w:val="NASLOV123"/>
        <w:widowControl w:val="0"/>
        <w:spacing w:before="0" w:after="0"/>
        <w:rPr>
          <w:lang w:val="sr-Latn-ME"/>
        </w:rPr>
      </w:pPr>
    </w:p>
    <w:p w14:paraId="1942E7E0" w14:textId="4925CCCE" w:rsidR="00A306EA" w:rsidRPr="007D443C" w:rsidRDefault="00AF3AEE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Lijek</w:t>
      </w:r>
      <w:r w:rsidR="00A306EA" w:rsidRPr="007D443C">
        <w:rPr>
          <w:szCs w:val="22"/>
          <w:lang w:val="sr-Latn-ME"/>
        </w:rPr>
        <w:t xml:space="preserve"> Flunisan sadrži aktivnu supstancu fluoksetin. Fluoksetin je antidepresiv iz grupe se</w:t>
      </w:r>
      <w:r w:rsidRPr="007D443C">
        <w:rPr>
          <w:szCs w:val="22"/>
          <w:lang w:val="sr-Latn-ME"/>
        </w:rPr>
        <w:t>lek</w:t>
      </w:r>
      <w:r w:rsidR="00A306EA" w:rsidRPr="007D443C">
        <w:rPr>
          <w:szCs w:val="22"/>
          <w:lang w:val="sr-Latn-ME"/>
        </w:rPr>
        <w:t>tivnih inhibitora preuzimanja serotonina (SSRI).</w:t>
      </w:r>
    </w:p>
    <w:p w14:paraId="36C64847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6FCFA5B4" w14:textId="0090AECF" w:rsidR="00A306EA" w:rsidRPr="007D443C" w:rsidRDefault="00AF3AEE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Lijek</w:t>
      </w:r>
      <w:r w:rsidR="00A306EA" w:rsidRPr="007D443C">
        <w:rPr>
          <w:szCs w:val="22"/>
          <w:lang w:val="sr-Latn-ME"/>
        </w:rPr>
        <w:t xml:space="preserve"> Flunisan se koristi za l</w:t>
      </w:r>
      <w:r w:rsidR="00F11924" w:rsidRPr="007D443C">
        <w:rPr>
          <w:szCs w:val="22"/>
          <w:lang w:val="sr-Latn-ME"/>
        </w:rPr>
        <w:t>ij</w:t>
      </w:r>
      <w:r w:rsidR="00A306EA" w:rsidRPr="007D443C">
        <w:rPr>
          <w:szCs w:val="22"/>
          <w:lang w:val="sr-Latn-ME"/>
        </w:rPr>
        <w:t>ečenje sledećih stanja:</w:t>
      </w:r>
    </w:p>
    <w:p w14:paraId="0C14E966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194A9D0A" w14:textId="77777777" w:rsidR="00A306EA" w:rsidRPr="007D443C" w:rsidRDefault="00A306EA" w:rsidP="007D443C">
      <w:pPr>
        <w:widowControl w:val="0"/>
        <w:rPr>
          <w:i/>
          <w:szCs w:val="22"/>
          <w:lang w:val="sr-Latn-ME"/>
        </w:rPr>
      </w:pPr>
      <w:r w:rsidRPr="007D443C">
        <w:rPr>
          <w:i/>
          <w:iCs/>
          <w:szCs w:val="22"/>
          <w:lang w:val="sr-Latn-ME"/>
        </w:rPr>
        <w:t>Odrasli:</w:t>
      </w:r>
    </w:p>
    <w:p w14:paraId="5E7737D6" w14:textId="77777777" w:rsidR="00A306EA" w:rsidRPr="007D443C" w:rsidRDefault="00A306EA" w:rsidP="007D443C">
      <w:pPr>
        <w:widowControl w:val="0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iCs/>
          <w:szCs w:val="22"/>
          <w:lang w:val="sr-Latn-ME"/>
        </w:rPr>
        <w:t>Velike depresivne epizode</w:t>
      </w:r>
    </w:p>
    <w:p w14:paraId="1EA5F738" w14:textId="77777777" w:rsidR="00A306EA" w:rsidRPr="007D443C" w:rsidRDefault="00A306EA" w:rsidP="007D443C">
      <w:pPr>
        <w:widowControl w:val="0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iCs/>
          <w:szCs w:val="22"/>
          <w:lang w:val="sr-Latn-ME"/>
        </w:rPr>
        <w:t>Opsesivno-kompulzivni poremećaj</w:t>
      </w:r>
      <w:r w:rsidRPr="007D443C">
        <w:rPr>
          <w:szCs w:val="22"/>
          <w:lang w:val="sr-Latn-ME"/>
        </w:rPr>
        <w:t xml:space="preserve"> </w:t>
      </w:r>
    </w:p>
    <w:p w14:paraId="6009D717" w14:textId="0C83C7B9" w:rsidR="00A306EA" w:rsidRPr="007D443C" w:rsidRDefault="00A306EA" w:rsidP="007D443C">
      <w:pPr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rFonts w:eastAsia="Calibri"/>
          <w:szCs w:val="22"/>
          <w:lang w:val="sr-Latn-ME"/>
        </w:rPr>
      </w:pPr>
      <w:r w:rsidRPr="007D443C">
        <w:rPr>
          <w:iCs/>
          <w:szCs w:val="22"/>
          <w:lang w:val="sr-Latn-ME"/>
        </w:rPr>
        <w:t>Bulimija nervoza:</w:t>
      </w:r>
      <w:r w:rsidRPr="007D443C">
        <w:rPr>
          <w:szCs w:val="22"/>
          <w:lang w:val="sr-Latn-ME"/>
        </w:rPr>
        <w:t xml:space="preserve">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 je indikovan kao </w:t>
      </w:r>
      <w:r w:rsidRPr="007D443C">
        <w:rPr>
          <w:rFonts w:eastAsia="Calibri"/>
          <w:szCs w:val="22"/>
          <w:lang w:val="sr-Latn-ME"/>
        </w:rPr>
        <w:t>dopuna psihoterapiji za smanjenje prekom</w:t>
      </w:r>
      <w:r w:rsidR="00F11924" w:rsidRPr="007D443C">
        <w:rPr>
          <w:rFonts w:eastAsia="Calibri"/>
          <w:szCs w:val="22"/>
          <w:lang w:val="sr-Latn-ME"/>
        </w:rPr>
        <w:t>j</w:t>
      </w:r>
      <w:r w:rsidRPr="007D443C">
        <w:rPr>
          <w:rFonts w:eastAsia="Calibri"/>
          <w:szCs w:val="22"/>
          <w:lang w:val="sr-Latn-ME"/>
        </w:rPr>
        <w:t>erno</w:t>
      </w:r>
      <w:r w:rsidR="00F273A1" w:rsidRPr="007D443C">
        <w:rPr>
          <w:rFonts w:eastAsia="Calibri"/>
          <w:szCs w:val="22"/>
          <w:lang w:val="sr-Latn-ME"/>
        </w:rPr>
        <w:t>g unošenja i nam</w:t>
      </w:r>
      <w:r w:rsidR="00F11924" w:rsidRPr="007D443C">
        <w:rPr>
          <w:rFonts w:eastAsia="Calibri"/>
          <w:szCs w:val="22"/>
          <w:lang w:val="sr-Latn-ME"/>
        </w:rPr>
        <w:t>j</w:t>
      </w:r>
      <w:r w:rsidR="00F273A1" w:rsidRPr="007D443C">
        <w:rPr>
          <w:rFonts w:eastAsia="Calibri"/>
          <w:szCs w:val="22"/>
          <w:lang w:val="sr-Latn-ME"/>
        </w:rPr>
        <w:t>erno izazvanog</w:t>
      </w:r>
      <w:r w:rsidRPr="007D443C">
        <w:rPr>
          <w:rFonts w:eastAsia="Calibri"/>
          <w:szCs w:val="22"/>
          <w:lang w:val="sr-Latn-ME"/>
        </w:rPr>
        <w:t xml:space="preserve"> izbacivanja hrane</w:t>
      </w:r>
      <w:r w:rsidR="00146FE0" w:rsidRPr="007D443C">
        <w:rPr>
          <w:rFonts w:eastAsia="Calibri"/>
          <w:szCs w:val="22"/>
          <w:lang w:val="sr-Latn-ME"/>
        </w:rPr>
        <w:t>.</w:t>
      </w:r>
    </w:p>
    <w:p w14:paraId="748D6C96" w14:textId="77777777" w:rsidR="00A306EA" w:rsidRPr="007D443C" w:rsidRDefault="00A306EA" w:rsidP="007D443C">
      <w:pPr>
        <w:widowControl w:val="0"/>
        <w:autoSpaceDE w:val="0"/>
        <w:autoSpaceDN w:val="0"/>
        <w:adjustRightInd w:val="0"/>
        <w:ind w:left="720"/>
        <w:rPr>
          <w:rFonts w:eastAsia="Calibri"/>
          <w:szCs w:val="22"/>
          <w:lang w:val="sr-Latn-ME"/>
        </w:rPr>
      </w:pPr>
    </w:p>
    <w:p w14:paraId="708BB186" w14:textId="00BE286E" w:rsidR="00A306EA" w:rsidRPr="007D443C" w:rsidRDefault="0069775A" w:rsidP="007D443C">
      <w:pPr>
        <w:widowControl w:val="0"/>
        <w:rPr>
          <w:i/>
          <w:szCs w:val="22"/>
          <w:lang w:val="sr-Latn-ME"/>
        </w:rPr>
      </w:pPr>
      <w:r w:rsidRPr="007D443C">
        <w:rPr>
          <w:i/>
          <w:iCs/>
          <w:szCs w:val="22"/>
          <w:lang w:val="sr-Latn-ME"/>
        </w:rPr>
        <w:t>Djeca</w:t>
      </w:r>
      <w:r w:rsidR="00A306EA" w:rsidRPr="007D443C">
        <w:rPr>
          <w:i/>
          <w:iCs/>
          <w:szCs w:val="22"/>
          <w:lang w:val="sr-Latn-ME"/>
        </w:rPr>
        <w:t xml:space="preserve"> i adolescenti stariji od 8 godina:</w:t>
      </w:r>
    </w:p>
    <w:p w14:paraId="3A264569" w14:textId="0C7557BE" w:rsidR="00A306EA" w:rsidRPr="007D443C" w:rsidRDefault="00A306EA" w:rsidP="007D443C">
      <w:pPr>
        <w:widowControl w:val="0"/>
        <w:rPr>
          <w:rFonts w:eastAsia="Calibri"/>
          <w:szCs w:val="22"/>
          <w:lang w:val="sr-Latn-ME"/>
        </w:rPr>
      </w:pPr>
      <w:r w:rsidRPr="007D443C">
        <w:rPr>
          <w:szCs w:val="22"/>
          <w:lang w:val="sr-Latn-ME"/>
        </w:rPr>
        <w:t>Um</w:t>
      </w:r>
      <w:r w:rsidR="00F11924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erene do teške velike depresivne epizode, ukoliko nema poboljšanja depresije posle 4 - 6 seansi psiho-terapije. </w:t>
      </w:r>
      <w:r w:rsidRPr="007D443C">
        <w:rPr>
          <w:rFonts w:eastAsia="Calibri"/>
          <w:szCs w:val="22"/>
          <w:lang w:val="sr-Latn-ME"/>
        </w:rPr>
        <w:t>Antidepresivi se mogu dati d</w:t>
      </w:r>
      <w:r w:rsidR="00F11924" w:rsidRPr="007D443C">
        <w:rPr>
          <w:rFonts w:eastAsia="Calibri"/>
          <w:szCs w:val="22"/>
          <w:lang w:val="sr-Latn-ME"/>
        </w:rPr>
        <w:t>j</w:t>
      </w:r>
      <w:r w:rsidRPr="007D443C">
        <w:rPr>
          <w:rFonts w:eastAsia="Calibri"/>
          <w:szCs w:val="22"/>
          <w:lang w:val="sr-Latn-ME"/>
        </w:rPr>
        <w:t>etetu ili mladoj osobi sa um</w:t>
      </w:r>
      <w:r w:rsidR="00F11924" w:rsidRPr="007D443C">
        <w:rPr>
          <w:rFonts w:eastAsia="Calibri"/>
          <w:szCs w:val="22"/>
          <w:lang w:val="sr-Latn-ME"/>
        </w:rPr>
        <w:t>j</w:t>
      </w:r>
      <w:r w:rsidRPr="007D443C">
        <w:rPr>
          <w:rFonts w:eastAsia="Calibri"/>
          <w:szCs w:val="22"/>
          <w:lang w:val="sr-Latn-ME"/>
        </w:rPr>
        <w:t xml:space="preserve">erenom do teškom depresijom </w:t>
      </w:r>
      <w:r w:rsidRPr="007D443C">
        <w:rPr>
          <w:rFonts w:eastAsia="Calibri"/>
          <w:b/>
          <w:szCs w:val="22"/>
          <w:lang w:val="sr-Latn-ME"/>
        </w:rPr>
        <w:t>samo</w:t>
      </w:r>
      <w:r w:rsidRPr="007D443C">
        <w:rPr>
          <w:rFonts w:eastAsia="Calibri"/>
          <w:szCs w:val="22"/>
          <w:lang w:val="sr-Latn-ME"/>
        </w:rPr>
        <w:t xml:space="preserve"> u kombinaciji sa psihoterapijom.</w:t>
      </w:r>
    </w:p>
    <w:p w14:paraId="69419DFD" w14:textId="77777777" w:rsidR="00A306EA" w:rsidRPr="007D443C" w:rsidRDefault="00A306EA" w:rsidP="007D443C">
      <w:pPr>
        <w:widowControl w:val="0"/>
        <w:rPr>
          <w:rFonts w:eastAsia="Calibri"/>
          <w:szCs w:val="22"/>
          <w:lang w:val="sr-Latn-ME"/>
        </w:rPr>
      </w:pPr>
    </w:p>
    <w:p w14:paraId="1556F2BE" w14:textId="0CB3C5EE" w:rsidR="00A306EA" w:rsidRPr="007D443C" w:rsidRDefault="00A306EA" w:rsidP="007D443C">
      <w:pPr>
        <w:widowControl w:val="0"/>
        <w:rPr>
          <w:rFonts w:eastAsia="Calibri"/>
          <w:szCs w:val="22"/>
          <w:lang w:val="sr-Latn-ME"/>
        </w:rPr>
      </w:pPr>
      <w:r w:rsidRPr="007D443C">
        <w:rPr>
          <w:rFonts w:eastAsia="Calibri"/>
          <w:szCs w:val="22"/>
          <w:lang w:val="sr-Latn-ME"/>
        </w:rPr>
        <w:t>Kako d</w:t>
      </w:r>
      <w:r w:rsidR="00F11924" w:rsidRPr="007D443C">
        <w:rPr>
          <w:rFonts w:eastAsia="Calibri"/>
          <w:szCs w:val="22"/>
          <w:lang w:val="sr-Latn-ME"/>
        </w:rPr>
        <w:t>j</w:t>
      </w:r>
      <w:r w:rsidRPr="007D443C">
        <w:rPr>
          <w:rFonts w:eastAsia="Calibri"/>
          <w:szCs w:val="22"/>
          <w:lang w:val="sr-Latn-ME"/>
        </w:rPr>
        <w:t xml:space="preserve">eluje </w:t>
      </w:r>
      <w:r w:rsidR="00AF3AEE" w:rsidRPr="007D443C">
        <w:rPr>
          <w:rFonts w:eastAsia="Calibri"/>
          <w:szCs w:val="22"/>
          <w:lang w:val="sr-Latn-ME"/>
        </w:rPr>
        <w:t>lijek</w:t>
      </w:r>
      <w:r w:rsidRPr="007D443C">
        <w:rPr>
          <w:rFonts w:eastAsia="Calibri"/>
          <w:szCs w:val="22"/>
          <w:lang w:val="sr-Latn-ME"/>
        </w:rPr>
        <w:t xml:space="preserve"> Flunisan:</w:t>
      </w:r>
    </w:p>
    <w:p w14:paraId="43AB11DB" w14:textId="77777777" w:rsidR="00A306EA" w:rsidRPr="007D443C" w:rsidRDefault="00A306EA" w:rsidP="007D443C">
      <w:pPr>
        <w:widowControl w:val="0"/>
        <w:rPr>
          <w:rFonts w:eastAsia="Calibri"/>
          <w:szCs w:val="22"/>
          <w:lang w:val="sr-Latn-ME"/>
        </w:rPr>
      </w:pPr>
    </w:p>
    <w:p w14:paraId="14D8C631" w14:textId="76F9BB63" w:rsidR="00A306EA" w:rsidRPr="007D443C" w:rsidRDefault="00A306EA" w:rsidP="007D443C">
      <w:pPr>
        <w:widowControl w:val="0"/>
        <w:rPr>
          <w:rFonts w:eastAsia="Calibri"/>
          <w:szCs w:val="22"/>
          <w:lang w:val="sr-Latn-ME"/>
        </w:rPr>
      </w:pPr>
      <w:r w:rsidRPr="007D443C">
        <w:rPr>
          <w:rFonts w:eastAsia="Calibri"/>
          <w:szCs w:val="22"/>
          <w:lang w:val="sr-Latn-ME"/>
        </w:rPr>
        <w:t>U mozgu ljudi nalazi se supstanca koja se naziva serotonin. Osobe koje pate od depresije, opsesivno-kompulzivnog poremećaja ili bulimije nervoze, imaju niži nivo serotonina. Nije u potpunosti razjašnjeno na koji način Flunisan i ostali SSRI d</w:t>
      </w:r>
      <w:r w:rsidR="00F11924" w:rsidRPr="007D443C">
        <w:rPr>
          <w:rFonts w:eastAsia="Calibri"/>
          <w:szCs w:val="22"/>
          <w:lang w:val="sr-Latn-ME"/>
        </w:rPr>
        <w:t>j</w:t>
      </w:r>
      <w:r w:rsidRPr="007D443C">
        <w:rPr>
          <w:rFonts w:eastAsia="Calibri"/>
          <w:szCs w:val="22"/>
          <w:lang w:val="sr-Latn-ME"/>
        </w:rPr>
        <w:t>eluju, ali se smatra da pomažu kod ovih bolesti tako što podižu nivo serotonina u mozgu. Tretiranje ovih bolesti je važno za Vaš oporavak. Ukoliko se ne l</w:t>
      </w:r>
      <w:r w:rsidR="00F11924" w:rsidRPr="007D443C">
        <w:rPr>
          <w:rFonts w:eastAsia="Calibri"/>
          <w:szCs w:val="22"/>
          <w:lang w:val="sr-Latn-ME"/>
        </w:rPr>
        <w:t>ij</w:t>
      </w:r>
      <w:r w:rsidRPr="007D443C">
        <w:rPr>
          <w:rFonts w:eastAsia="Calibri"/>
          <w:szCs w:val="22"/>
          <w:lang w:val="sr-Latn-ME"/>
        </w:rPr>
        <w:t>eči, Vaše stanje neće proći samo od sebe i može postati još ozbiljnije i teže. Možda ćete morati da se l</w:t>
      </w:r>
      <w:r w:rsidR="00F11924" w:rsidRPr="007D443C">
        <w:rPr>
          <w:rFonts w:eastAsia="Calibri"/>
          <w:szCs w:val="22"/>
          <w:lang w:val="sr-Latn-ME"/>
        </w:rPr>
        <w:t>ij</w:t>
      </w:r>
      <w:r w:rsidRPr="007D443C">
        <w:rPr>
          <w:rFonts w:eastAsia="Calibri"/>
          <w:szCs w:val="22"/>
          <w:lang w:val="sr-Latn-ME"/>
        </w:rPr>
        <w:t xml:space="preserve">ečite nekoliko nedelja ili </w:t>
      </w:r>
      <w:r w:rsidR="00F11924" w:rsidRPr="007D443C">
        <w:rPr>
          <w:rFonts w:eastAsia="Calibri"/>
          <w:szCs w:val="22"/>
          <w:lang w:val="sr-Latn-ME"/>
        </w:rPr>
        <w:t>mjeseci</w:t>
      </w:r>
      <w:r w:rsidRPr="007D443C">
        <w:rPr>
          <w:rFonts w:eastAsia="Calibri"/>
          <w:szCs w:val="22"/>
          <w:lang w:val="sr-Latn-ME"/>
        </w:rPr>
        <w:t xml:space="preserve"> kako bi se u potpunosti oslobodili simptoma. </w:t>
      </w:r>
    </w:p>
    <w:p w14:paraId="5B381227" w14:textId="3B12CEFB" w:rsidR="00064726" w:rsidRPr="007D443C" w:rsidRDefault="00064726" w:rsidP="007D443C">
      <w:pPr>
        <w:widowControl w:val="0"/>
        <w:rPr>
          <w:szCs w:val="22"/>
          <w:lang w:val="sr-Latn-ME"/>
        </w:rPr>
      </w:pPr>
    </w:p>
    <w:p w14:paraId="5B9B3A37" w14:textId="77777777" w:rsidR="002571EA" w:rsidRPr="007D443C" w:rsidRDefault="002571EA" w:rsidP="007D443C">
      <w:pPr>
        <w:widowControl w:val="0"/>
        <w:rPr>
          <w:szCs w:val="22"/>
          <w:lang w:val="sr-Latn-ME"/>
        </w:rPr>
      </w:pPr>
    </w:p>
    <w:p w14:paraId="111D3F88" w14:textId="0C793946" w:rsidR="00177D7F" w:rsidRPr="007D443C" w:rsidRDefault="002571EA" w:rsidP="007D443C">
      <w:pPr>
        <w:pStyle w:val="NASLOV123"/>
        <w:widowControl w:val="0"/>
        <w:spacing w:before="0" w:after="0"/>
        <w:rPr>
          <w:caps/>
          <w:lang w:val="sr-Latn-ME"/>
        </w:rPr>
      </w:pPr>
      <w:r w:rsidRPr="007D443C">
        <w:rPr>
          <w:lang w:val="sr-Latn-ME"/>
        </w:rPr>
        <w:t>2. ŠTA TREBA DA ZNATE PRIJE NEGO ŠTO UZMETE LIJEK FLUNISAN</w:t>
      </w:r>
    </w:p>
    <w:p w14:paraId="73C6D081" w14:textId="77777777" w:rsidR="002571EA" w:rsidRPr="007D443C" w:rsidRDefault="002571EA" w:rsidP="007D443C">
      <w:pPr>
        <w:widowControl w:val="0"/>
        <w:rPr>
          <w:b/>
          <w:bCs/>
          <w:szCs w:val="22"/>
          <w:lang w:val="sr-Latn-ME"/>
        </w:rPr>
      </w:pPr>
    </w:p>
    <w:p w14:paraId="2A1B0452" w14:textId="04315642" w:rsidR="00177D7F" w:rsidRPr="007D443C" w:rsidRDefault="00AF3AEE" w:rsidP="007D443C">
      <w:pPr>
        <w:widowControl w:val="0"/>
        <w:rPr>
          <w:b/>
          <w:i/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Lijek</w:t>
      </w:r>
      <w:r w:rsidR="00177D7F" w:rsidRPr="007D443C">
        <w:rPr>
          <w:b/>
          <w:szCs w:val="22"/>
          <w:lang w:val="sr-Latn-ME"/>
        </w:rPr>
        <w:t xml:space="preserve"> </w:t>
      </w:r>
      <w:r w:rsidR="00074E8D" w:rsidRPr="007D443C">
        <w:rPr>
          <w:b/>
          <w:szCs w:val="22"/>
          <w:lang w:val="sr-Latn-ME"/>
        </w:rPr>
        <w:t xml:space="preserve">Flunisan </w:t>
      </w:r>
      <w:r w:rsidR="00177D7F" w:rsidRPr="007D443C">
        <w:rPr>
          <w:b/>
          <w:szCs w:val="22"/>
          <w:lang w:val="sr-Latn-ME"/>
        </w:rPr>
        <w:t>ne sm</w:t>
      </w:r>
      <w:r w:rsidR="00F11924" w:rsidRPr="007D443C">
        <w:rPr>
          <w:b/>
          <w:szCs w:val="22"/>
          <w:lang w:val="sr-Latn-ME"/>
        </w:rPr>
        <w:t>ij</w:t>
      </w:r>
      <w:r w:rsidR="00177D7F" w:rsidRPr="007D443C">
        <w:rPr>
          <w:b/>
          <w:szCs w:val="22"/>
          <w:lang w:val="sr-Latn-ME"/>
        </w:rPr>
        <w:t xml:space="preserve">ete </w:t>
      </w:r>
      <w:r w:rsidR="00014C58" w:rsidRPr="007D443C">
        <w:rPr>
          <w:b/>
          <w:bCs/>
          <w:szCs w:val="22"/>
          <w:lang w:val="sr-Latn-ME"/>
        </w:rPr>
        <w:t>koristiti</w:t>
      </w:r>
      <w:r w:rsidR="00177D7F" w:rsidRPr="007D443C">
        <w:rPr>
          <w:b/>
          <w:szCs w:val="22"/>
          <w:lang w:val="sr-Latn-ME"/>
        </w:rPr>
        <w:t>:</w:t>
      </w:r>
    </w:p>
    <w:p w14:paraId="6981954E" w14:textId="393D3434" w:rsidR="00177D7F" w:rsidRPr="007D443C" w:rsidRDefault="00A306EA" w:rsidP="007D443C">
      <w:pPr>
        <w:widowControl w:val="0"/>
        <w:numPr>
          <w:ilvl w:val="0"/>
          <w:numId w:val="13"/>
        </w:numPr>
        <w:tabs>
          <w:tab w:val="clear" w:pos="284"/>
          <w:tab w:val="clear" w:pos="1080"/>
        </w:tabs>
        <w:ind w:left="426"/>
        <w:rPr>
          <w:b/>
          <w:szCs w:val="22"/>
          <w:lang w:val="sr-Latn-ME"/>
        </w:rPr>
      </w:pPr>
      <w:r w:rsidRPr="007D443C">
        <w:rPr>
          <w:szCs w:val="22"/>
          <w:lang w:val="sr-Latn-ME"/>
        </w:rPr>
        <w:t>ako ste alergični (preos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etljivi) na fluoksetin ili na </w:t>
      </w:r>
      <w:r w:rsidR="00283C5C" w:rsidRPr="007D443C">
        <w:rPr>
          <w:szCs w:val="22"/>
          <w:lang w:val="sr-Latn-ME"/>
        </w:rPr>
        <w:t>bilo koj</w:t>
      </w:r>
      <w:r w:rsidR="009531B7" w:rsidRPr="007D443C">
        <w:rPr>
          <w:szCs w:val="22"/>
          <w:lang w:val="sr-Latn-ME"/>
        </w:rPr>
        <w:t>i</w:t>
      </w:r>
      <w:r w:rsidR="00283C5C" w:rsidRPr="007D443C">
        <w:rPr>
          <w:szCs w:val="22"/>
          <w:lang w:val="sr-Latn-ME"/>
        </w:rPr>
        <w:t>od</w:t>
      </w:r>
      <w:r w:rsidRPr="007D443C">
        <w:rPr>
          <w:szCs w:val="22"/>
          <w:lang w:val="sr-Latn-ME"/>
        </w:rPr>
        <w:t xml:space="preserve"> sastoj</w:t>
      </w:r>
      <w:r w:rsidR="00283C5C" w:rsidRPr="007D443C">
        <w:rPr>
          <w:szCs w:val="22"/>
          <w:lang w:val="sr-Latn-ME"/>
        </w:rPr>
        <w:t>a</w:t>
      </w:r>
      <w:r w:rsidRPr="007D443C">
        <w:rPr>
          <w:szCs w:val="22"/>
          <w:lang w:val="sr-Latn-ME"/>
        </w:rPr>
        <w:t>k</w:t>
      </w:r>
      <w:r w:rsidR="00283C5C" w:rsidRPr="007D443C">
        <w:rPr>
          <w:szCs w:val="22"/>
          <w:lang w:val="sr-Latn-ME"/>
        </w:rPr>
        <w:t>a</w:t>
      </w:r>
      <w:r w:rsidRPr="007D443C">
        <w:rPr>
          <w:szCs w:val="22"/>
          <w:lang w:val="sr-Latn-ME"/>
        </w:rPr>
        <w:t xml:space="preserve"> </w:t>
      </w:r>
      <w:r w:rsidR="00D70715" w:rsidRPr="007D443C">
        <w:rPr>
          <w:szCs w:val="22"/>
          <w:lang w:val="sr-Latn-ME"/>
        </w:rPr>
        <w:t>lijeka</w:t>
      </w:r>
      <w:r w:rsidRPr="007D443C">
        <w:rPr>
          <w:szCs w:val="22"/>
          <w:lang w:val="sr-Latn-ME"/>
        </w:rPr>
        <w:t xml:space="preserve"> </w:t>
      </w:r>
      <w:r w:rsidRPr="007D443C">
        <w:rPr>
          <w:i/>
          <w:szCs w:val="22"/>
          <w:lang w:val="sr-Latn-ME"/>
        </w:rPr>
        <w:t>(</w:t>
      </w:r>
      <w:r w:rsidR="00014C58" w:rsidRPr="007D443C">
        <w:rPr>
          <w:i/>
          <w:szCs w:val="22"/>
          <w:lang w:val="sr-Latn-ME"/>
        </w:rPr>
        <w:t>pogledati dio</w:t>
      </w:r>
      <w:r w:rsidRPr="007D443C">
        <w:rPr>
          <w:i/>
          <w:szCs w:val="22"/>
          <w:lang w:val="sr-Latn-ME"/>
        </w:rPr>
        <w:t xml:space="preserve"> 6)</w:t>
      </w:r>
      <w:r w:rsidRPr="007D443C">
        <w:rPr>
          <w:szCs w:val="22"/>
          <w:lang w:val="sr-Latn-ME"/>
        </w:rPr>
        <w:t xml:space="preserve">. </w:t>
      </w:r>
      <w:r w:rsidRPr="007D443C">
        <w:rPr>
          <w:b/>
          <w:szCs w:val="22"/>
          <w:lang w:val="sr-Latn-ME"/>
        </w:rPr>
        <w:t>Ukoliko prim</w:t>
      </w:r>
      <w:r w:rsidR="00014C58" w:rsidRPr="007D443C">
        <w:rPr>
          <w:b/>
          <w:szCs w:val="22"/>
          <w:lang w:val="sr-Latn-ME"/>
        </w:rPr>
        <w:t>ij</w:t>
      </w:r>
      <w:r w:rsidRPr="007D443C">
        <w:rPr>
          <w:b/>
          <w:szCs w:val="22"/>
          <w:lang w:val="sr-Latn-ME"/>
        </w:rPr>
        <w:t>etite pojavu os</w:t>
      </w:r>
      <w:r w:rsidR="00071831" w:rsidRPr="007D443C">
        <w:rPr>
          <w:b/>
          <w:szCs w:val="22"/>
          <w:lang w:val="sr-Latn-ME"/>
        </w:rPr>
        <w:t>i</w:t>
      </w:r>
      <w:r w:rsidRPr="007D443C">
        <w:rPr>
          <w:b/>
          <w:szCs w:val="22"/>
          <w:lang w:val="sr-Latn-ME"/>
        </w:rPr>
        <w:t>p</w:t>
      </w:r>
      <w:r w:rsidR="00071831" w:rsidRPr="007D443C">
        <w:rPr>
          <w:b/>
          <w:szCs w:val="22"/>
          <w:lang w:val="sr-Latn-ME"/>
        </w:rPr>
        <w:t>a</w:t>
      </w:r>
      <w:r w:rsidRPr="007D443C">
        <w:rPr>
          <w:b/>
          <w:szCs w:val="22"/>
          <w:lang w:val="sr-Latn-ME"/>
        </w:rPr>
        <w:t xml:space="preserve"> ili druge alergijske reakcije (kao što su svrab, otok usana ili lica ili otežano disanje), odmah prestanite da uzimate Flunisan tablete i </w:t>
      </w:r>
      <w:r w:rsidR="001941DC" w:rsidRPr="007D443C">
        <w:rPr>
          <w:b/>
          <w:szCs w:val="22"/>
          <w:lang w:val="sr-Latn-ME"/>
        </w:rPr>
        <w:t xml:space="preserve">odmah kontaktirajte svog </w:t>
      </w:r>
      <w:r w:rsidR="0069775A" w:rsidRPr="007D443C">
        <w:rPr>
          <w:b/>
          <w:szCs w:val="22"/>
          <w:lang w:val="sr-Latn-ME"/>
        </w:rPr>
        <w:t>ljekar</w:t>
      </w:r>
      <w:r w:rsidR="001941DC" w:rsidRPr="007D443C">
        <w:rPr>
          <w:b/>
          <w:szCs w:val="22"/>
          <w:lang w:val="sr-Latn-ME"/>
        </w:rPr>
        <w:t>a.</w:t>
      </w:r>
    </w:p>
    <w:p w14:paraId="2B49B12C" w14:textId="34129527" w:rsidR="001941DC" w:rsidRPr="007D443C" w:rsidRDefault="003A36DB" w:rsidP="007D443C">
      <w:pPr>
        <w:pStyle w:val="ListParagraph"/>
        <w:widowControl w:val="0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ako u</w:t>
      </w:r>
      <w:r w:rsidR="008F6962" w:rsidRPr="007D443C">
        <w:rPr>
          <w:szCs w:val="22"/>
          <w:lang w:val="sr-Latn-ME"/>
        </w:rPr>
        <w:t xml:space="preserve">zimate druge </w:t>
      </w:r>
      <w:r w:rsidR="0069775A" w:rsidRPr="007D443C">
        <w:rPr>
          <w:szCs w:val="22"/>
          <w:lang w:val="sr-Latn-ME"/>
        </w:rPr>
        <w:t>ljekov</w:t>
      </w:r>
      <w:r w:rsidR="008F6962" w:rsidRPr="007D443C">
        <w:rPr>
          <w:szCs w:val="22"/>
          <w:lang w:val="sr-Latn-ME"/>
        </w:rPr>
        <w:t>e poznate pod nazivom ireverzibilni, nese</w:t>
      </w:r>
      <w:r w:rsidR="00AF3AEE" w:rsidRPr="007D443C">
        <w:rPr>
          <w:szCs w:val="22"/>
          <w:lang w:val="sr-Latn-ME"/>
        </w:rPr>
        <w:t>lek</w:t>
      </w:r>
      <w:r w:rsidR="008F6962" w:rsidRPr="007D443C">
        <w:rPr>
          <w:szCs w:val="22"/>
          <w:lang w:val="sr-Latn-ME"/>
        </w:rPr>
        <w:t>tivni inhibitori</w:t>
      </w:r>
      <w:r w:rsidR="001941DC" w:rsidRPr="007D443C">
        <w:rPr>
          <w:szCs w:val="22"/>
          <w:lang w:val="sr-Latn-ME"/>
        </w:rPr>
        <w:t xml:space="preserve"> </w:t>
      </w:r>
      <w:r w:rsidR="008F6962" w:rsidRPr="007D443C">
        <w:rPr>
          <w:szCs w:val="22"/>
          <w:lang w:val="sr-Latn-ME"/>
        </w:rPr>
        <w:t>monoaminooksidaze (MAOI), jer može doći do pojave teških, neželjenih, reakcija, pa čak i smrtnog</w:t>
      </w:r>
      <w:r w:rsidR="001941DC" w:rsidRPr="007D443C">
        <w:rPr>
          <w:szCs w:val="22"/>
          <w:lang w:val="sr-Latn-ME"/>
        </w:rPr>
        <w:t xml:space="preserve"> </w:t>
      </w:r>
      <w:r w:rsidR="008F6962" w:rsidRPr="007D443C">
        <w:rPr>
          <w:szCs w:val="22"/>
          <w:lang w:val="sr-Latn-ME"/>
        </w:rPr>
        <w:t>ishoda (npr. iproniazid, koji se upotrebljava za l</w:t>
      </w:r>
      <w:r w:rsidR="00014C58" w:rsidRPr="007D443C">
        <w:rPr>
          <w:szCs w:val="22"/>
          <w:lang w:val="sr-Latn-ME"/>
        </w:rPr>
        <w:t>ij</w:t>
      </w:r>
      <w:r w:rsidR="008F6962" w:rsidRPr="007D443C">
        <w:rPr>
          <w:szCs w:val="22"/>
          <w:lang w:val="sr-Latn-ME"/>
        </w:rPr>
        <w:t>ečenje depresije).</w:t>
      </w:r>
    </w:p>
    <w:p w14:paraId="451EA4AC" w14:textId="14CDBD5F" w:rsidR="001941DC" w:rsidRPr="007D443C" w:rsidRDefault="001941DC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L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ečenje fluoksetinom može da se započne tek ako je prošlo najmanje 2 nedelje od prestanka l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ečenja ireverzibilnim inhibitorima MAO. </w:t>
      </w:r>
    </w:p>
    <w:p w14:paraId="43A04376" w14:textId="20932F80" w:rsidR="001941DC" w:rsidRPr="007D443C" w:rsidRDefault="001941DC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Ne sm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ete</w:t>
      </w:r>
      <w:r w:rsidRPr="007D443C">
        <w:rPr>
          <w:b/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 xml:space="preserve">uzimati bilo koji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iz grupe ireverzibilnih, nese</w:t>
      </w:r>
      <w:r w:rsidR="00AF3AEE" w:rsidRPr="007D443C">
        <w:rPr>
          <w:szCs w:val="22"/>
          <w:lang w:val="sr-Latn-ME"/>
        </w:rPr>
        <w:t>lek</w:t>
      </w:r>
      <w:r w:rsidRPr="007D443C">
        <w:rPr>
          <w:szCs w:val="22"/>
          <w:lang w:val="sr-Latn-ME"/>
        </w:rPr>
        <w:t>tivnih MAOI ukoliko nije prošlo najmanje 5 nedelja od prestanka l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ečenja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om Flunisan. </w:t>
      </w:r>
    </w:p>
    <w:p w14:paraId="7648CBB3" w14:textId="6EA6C88B" w:rsidR="001941DC" w:rsidRPr="007D443C" w:rsidRDefault="001941DC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Ako je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 propisan za l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ečenje u dužem vremenskom periodu i/ili u većoj dozi, Vaš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može razmotriti i duži vremenski interval.</w:t>
      </w:r>
    </w:p>
    <w:p w14:paraId="61BB76F4" w14:textId="33238EB5" w:rsidR="004D1D48" w:rsidRPr="007D443C" w:rsidRDefault="001941DC" w:rsidP="007D443C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ako</w:t>
      </w:r>
      <w:r w:rsidR="008F6962" w:rsidRPr="007D443C">
        <w:rPr>
          <w:szCs w:val="22"/>
          <w:lang w:val="sr-Latn-ME"/>
        </w:rPr>
        <w:t xml:space="preserve"> uzimate metoprolol (za l</w:t>
      </w:r>
      <w:r w:rsidR="00014C58" w:rsidRPr="007D443C">
        <w:rPr>
          <w:szCs w:val="22"/>
          <w:lang w:val="sr-Latn-ME"/>
        </w:rPr>
        <w:t>ij</w:t>
      </w:r>
      <w:r w:rsidR="008F6962" w:rsidRPr="007D443C">
        <w:rPr>
          <w:szCs w:val="22"/>
          <w:lang w:val="sr-Latn-ME"/>
        </w:rPr>
        <w:t>ečenje srčane slabosti), jer postoji poveć</w:t>
      </w:r>
      <w:r w:rsidRPr="007D443C">
        <w:rPr>
          <w:szCs w:val="22"/>
          <w:lang w:val="sr-Latn-ME"/>
        </w:rPr>
        <w:t xml:space="preserve">an rizik od pojave </w:t>
      </w:r>
      <w:r w:rsidR="008F6962" w:rsidRPr="007D443C">
        <w:rPr>
          <w:szCs w:val="22"/>
          <w:lang w:val="sr-Latn-ME"/>
        </w:rPr>
        <w:t>usporenog rada srca.</w:t>
      </w:r>
    </w:p>
    <w:p w14:paraId="6FCF6241" w14:textId="77777777" w:rsidR="008F6962" w:rsidRPr="007D443C" w:rsidRDefault="008F6962" w:rsidP="007D443C">
      <w:pPr>
        <w:widowControl w:val="0"/>
        <w:rPr>
          <w:szCs w:val="22"/>
          <w:lang w:val="sr-Latn-ME"/>
        </w:rPr>
      </w:pPr>
    </w:p>
    <w:p w14:paraId="01F93BDF" w14:textId="1E42CBD9" w:rsidR="00177D7F" w:rsidRPr="007D443C" w:rsidRDefault="00177D7F" w:rsidP="007D443C">
      <w:pPr>
        <w:widowControl w:val="0"/>
        <w:rPr>
          <w:b/>
          <w:bCs/>
          <w:iCs/>
          <w:szCs w:val="22"/>
          <w:lang w:val="sr-Latn-ME"/>
        </w:rPr>
      </w:pPr>
      <w:r w:rsidRPr="007D443C">
        <w:rPr>
          <w:b/>
          <w:bCs/>
          <w:iCs/>
          <w:szCs w:val="22"/>
          <w:lang w:val="sr-Latn-ME"/>
        </w:rPr>
        <w:t>Upozorenja i m</w:t>
      </w:r>
      <w:r w:rsidR="000D31DC" w:rsidRPr="007D443C">
        <w:rPr>
          <w:b/>
          <w:bCs/>
          <w:iCs/>
          <w:szCs w:val="22"/>
          <w:lang w:val="sr-Latn-ME"/>
        </w:rPr>
        <w:t>j</w:t>
      </w:r>
      <w:r w:rsidRPr="007D443C">
        <w:rPr>
          <w:b/>
          <w:bCs/>
          <w:iCs/>
          <w:szCs w:val="22"/>
          <w:lang w:val="sr-Latn-ME"/>
        </w:rPr>
        <w:t>ere opreza</w:t>
      </w:r>
    </w:p>
    <w:p w14:paraId="517A8EFC" w14:textId="77777777" w:rsidR="00BF6B54" w:rsidRPr="007D443C" w:rsidRDefault="00BF6B54" w:rsidP="007D443C">
      <w:pPr>
        <w:widowControl w:val="0"/>
        <w:rPr>
          <w:b/>
          <w:bCs/>
          <w:szCs w:val="22"/>
          <w:lang w:val="sr-Latn-ME"/>
        </w:rPr>
      </w:pPr>
    </w:p>
    <w:p w14:paraId="65CC437F" w14:textId="12EEEA4A" w:rsidR="00177D7F" w:rsidRPr="007D443C" w:rsidRDefault="00BF6B54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Razgovarajte sa svojim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om ili farmaceutom </w:t>
      </w:r>
      <w:r w:rsidR="00074E8D" w:rsidRPr="007D443C">
        <w:rPr>
          <w:szCs w:val="22"/>
          <w:lang w:val="sr-Latn-ME"/>
        </w:rPr>
        <w:t>pr</w:t>
      </w:r>
      <w:r w:rsidR="00B4529A" w:rsidRPr="007D443C">
        <w:rPr>
          <w:szCs w:val="22"/>
          <w:lang w:val="sr-Latn-ME"/>
        </w:rPr>
        <w:t>ij</w:t>
      </w:r>
      <w:r w:rsidR="00074E8D" w:rsidRPr="007D443C">
        <w:rPr>
          <w:szCs w:val="22"/>
          <w:lang w:val="sr-Latn-ME"/>
        </w:rPr>
        <w:t xml:space="preserve">e nego što uzmete </w:t>
      </w:r>
      <w:r w:rsidR="00AF3AEE" w:rsidRPr="007D443C">
        <w:rPr>
          <w:szCs w:val="22"/>
          <w:lang w:val="sr-Latn-ME"/>
        </w:rPr>
        <w:t>lijek</w:t>
      </w:r>
      <w:r w:rsidR="00074E8D" w:rsidRPr="007D443C">
        <w:rPr>
          <w:szCs w:val="22"/>
          <w:lang w:val="sr-Latn-ME"/>
        </w:rPr>
        <w:t xml:space="preserve"> Flunisan</w:t>
      </w:r>
      <w:r w:rsidR="00546E04" w:rsidRPr="007D443C">
        <w:rPr>
          <w:szCs w:val="22"/>
          <w:lang w:val="sr-Latn-ME"/>
        </w:rPr>
        <w:t>.</w:t>
      </w:r>
    </w:p>
    <w:p w14:paraId="684649D5" w14:textId="77777777" w:rsidR="006D1365" w:rsidRPr="007D443C" w:rsidRDefault="006D1365" w:rsidP="007D443C">
      <w:pPr>
        <w:widowControl w:val="0"/>
        <w:rPr>
          <w:szCs w:val="22"/>
          <w:lang w:val="sr-Latn-ME"/>
        </w:rPr>
      </w:pPr>
    </w:p>
    <w:p w14:paraId="6B8B6364" w14:textId="3C299C63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Obav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estite Vašeg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>a ukoliko se bilo šta od navedenog odnosi na Vas:</w:t>
      </w:r>
    </w:p>
    <w:p w14:paraId="5D70EC90" w14:textId="5687D478" w:rsidR="00A306EA" w:rsidRPr="007D443C" w:rsidRDefault="005203FD" w:rsidP="007D443C">
      <w:pPr>
        <w:widowControl w:val="0"/>
        <w:numPr>
          <w:ilvl w:val="0"/>
          <w:numId w:val="14"/>
        </w:numPr>
        <w:tabs>
          <w:tab w:val="clear" w:pos="284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ako imate epilepsiju</w:t>
      </w:r>
      <w:r w:rsidR="00A306EA" w:rsidRPr="007D443C">
        <w:rPr>
          <w:szCs w:val="22"/>
          <w:lang w:val="sr-Latn-ME"/>
        </w:rPr>
        <w:t xml:space="preserve"> ili</w:t>
      </w:r>
      <w:r w:rsidR="00071831" w:rsidRPr="007D443C">
        <w:rPr>
          <w:szCs w:val="22"/>
          <w:lang w:val="sr-Latn-ME"/>
        </w:rPr>
        <w:t xml:space="preserve"> ste imali</w:t>
      </w:r>
      <w:r w:rsidR="00A306EA" w:rsidRPr="007D443C">
        <w:rPr>
          <w:szCs w:val="22"/>
          <w:lang w:val="sr-Latn-ME"/>
        </w:rPr>
        <w:t xml:space="preserve"> konvulzije</w:t>
      </w:r>
      <w:r w:rsidR="007A0383" w:rsidRPr="007D443C">
        <w:rPr>
          <w:szCs w:val="22"/>
          <w:lang w:val="sr-Latn-ME"/>
        </w:rPr>
        <w:t xml:space="preserve"> (napade)</w:t>
      </w:r>
      <w:r w:rsidR="00A306EA" w:rsidRPr="007D443C">
        <w:rPr>
          <w:szCs w:val="22"/>
          <w:lang w:val="sr-Latn-ME"/>
        </w:rPr>
        <w:t>.</w:t>
      </w:r>
      <w:r w:rsidR="00071831" w:rsidRPr="007D443C">
        <w:rPr>
          <w:szCs w:val="22"/>
          <w:lang w:val="sr-Latn-ME"/>
        </w:rPr>
        <w:t xml:space="preserve"> Lijek Flunisan može da poveća vjerovatnoću za pojavu epileptičnih napada.</w:t>
      </w:r>
      <w:r w:rsidR="00A306EA" w:rsidRPr="007D443C">
        <w:rPr>
          <w:szCs w:val="22"/>
          <w:lang w:val="sr-Latn-ME"/>
        </w:rPr>
        <w:t xml:space="preserve"> Ukoliko dođe do pojave napada (konvulzija) ili se broj konvulzija poveća, odmah se obratite Vašem </w:t>
      </w:r>
      <w:r w:rsidR="0069775A" w:rsidRPr="007D443C">
        <w:rPr>
          <w:szCs w:val="22"/>
          <w:lang w:val="sr-Latn-ME"/>
        </w:rPr>
        <w:t>ljekar</w:t>
      </w:r>
      <w:r w:rsidR="00A306EA" w:rsidRPr="007D443C">
        <w:rPr>
          <w:szCs w:val="22"/>
          <w:lang w:val="sr-Latn-ME"/>
        </w:rPr>
        <w:t xml:space="preserve">u. Možda će biti potreban prekid terapije </w:t>
      </w:r>
      <w:r w:rsidR="00AF3AEE" w:rsidRPr="007D443C">
        <w:rPr>
          <w:szCs w:val="22"/>
          <w:lang w:val="sr-Latn-ME"/>
        </w:rPr>
        <w:t>lijek</w:t>
      </w:r>
      <w:r w:rsidR="00A306EA" w:rsidRPr="007D443C">
        <w:rPr>
          <w:szCs w:val="22"/>
          <w:lang w:val="sr-Latn-ME"/>
        </w:rPr>
        <w:t>om Flunisan</w:t>
      </w:r>
    </w:p>
    <w:p w14:paraId="50302641" w14:textId="0C731173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ako imate ili ste ranije imali maniju; ako dođe do pojave manične epizode odmah se obratite Vašem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u, jer će možda biti potreban prekid terapije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om Flunisan</w:t>
      </w:r>
    </w:p>
    <w:p w14:paraId="0B0D0534" w14:textId="77777777" w:rsidR="00B7003B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lastRenderedPageBreak/>
        <w:t xml:space="preserve">imate </w:t>
      </w:r>
      <w:r w:rsidR="007A0383" w:rsidRPr="007D443C">
        <w:rPr>
          <w:szCs w:val="22"/>
          <w:lang w:val="sr-Latn-ME"/>
        </w:rPr>
        <w:t xml:space="preserve">šećernu bolest </w:t>
      </w:r>
      <w:r w:rsidR="00B27EF7" w:rsidRPr="007D443C">
        <w:rPr>
          <w:szCs w:val="22"/>
          <w:lang w:val="sr-Latn-ME"/>
        </w:rPr>
        <w:t>–</w:t>
      </w:r>
      <w:r w:rsidR="007A0383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dijabetes</w:t>
      </w:r>
      <w:r w:rsidR="00B27EF7" w:rsidRPr="007D443C">
        <w:rPr>
          <w:szCs w:val="22"/>
          <w:lang w:val="sr-Latn-ME"/>
        </w:rPr>
        <w:t>, lijek Flunisan može da utiče na nivo šećera u krvi</w:t>
      </w:r>
      <w:r w:rsidRPr="007D443C">
        <w:rPr>
          <w:szCs w:val="22"/>
          <w:lang w:val="sr-Latn-ME"/>
        </w:rPr>
        <w:t xml:space="preserve"> (možda će Vaš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morati da prilagodi dozu insulina ili drugog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a za l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ečenje dijabetesa)</w:t>
      </w:r>
    </w:p>
    <w:p w14:paraId="24DCBCA8" w14:textId="5E660650" w:rsidR="00D17D18" w:rsidRPr="007D443C" w:rsidRDefault="00D17D18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ako u istoriji bolesti imate mentalno oboljenje poznato kao manija ili hipomanija</w:t>
      </w:r>
    </w:p>
    <w:p w14:paraId="2A8FEE2F" w14:textId="125C7894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imate oboljenje jetre (možda će Vaš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morati da prilagodi dozu)</w:t>
      </w:r>
    </w:p>
    <w:p w14:paraId="6EB13BD1" w14:textId="77777777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imate oboljenje srca</w:t>
      </w:r>
    </w:p>
    <w:p w14:paraId="2050AA5A" w14:textId="69D9D19D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imate nizak puls pri mirovanju i/ili ukoliko znate da imate nedostatak soli usl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ed produženih teških proliva i povraćanja ili usl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ed primene diuretika (</w:t>
      </w:r>
      <w:r w:rsidR="0069775A" w:rsidRPr="007D443C">
        <w:rPr>
          <w:szCs w:val="22"/>
          <w:lang w:val="sr-Latn-ME"/>
        </w:rPr>
        <w:t>ljekov</w:t>
      </w:r>
      <w:r w:rsidRPr="007D443C">
        <w:rPr>
          <w:szCs w:val="22"/>
          <w:lang w:val="sr-Latn-ME"/>
        </w:rPr>
        <w:t>a za izbacivanje viška tečnosti iz organizma)</w:t>
      </w:r>
    </w:p>
    <w:p w14:paraId="51A4080D" w14:textId="77777777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</w:tabs>
        <w:ind w:left="426"/>
        <w:rPr>
          <w:szCs w:val="22"/>
          <w:lang w:val="sr-Latn-ME"/>
        </w:rPr>
      </w:pPr>
      <w:r w:rsidRPr="007D443C">
        <w:rPr>
          <w:rFonts w:eastAsia="TimesNewRoman"/>
          <w:szCs w:val="22"/>
          <w:lang w:val="sr-Latn-ME" w:eastAsia="sr-Latn-RS"/>
        </w:rPr>
        <w:t>imate glaukom (povišen očni pritisak)</w:t>
      </w:r>
    </w:p>
    <w:p w14:paraId="1CD5ADE5" w14:textId="3895E6E7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rFonts w:eastAsia="TimesNewRoman"/>
          <w:szCs w:val="22"/>
          <w:lang w:val="sr-Latn-ME" w:eastAsia="sr-Latn-RS"/>
        </w:rPr>
        <w:t>istovremeno primate diuretike (</w:t>
      </w:r>
      <w:r w:rsidR="0069775A" w:rsidRPr="007D443C">
        <w:rPr>
          <w:rFonts w:eastAsia="TimesNewRoman"/>
          <w:szCs w:val="22"/>
          <w:lang w:val="sr-Latn-ME" w:eastAsia="sr-Latn-RS"/>
        </w:rPr>
        <w:t>ljekov</w:t>
      </w:r>
      <w:r w:rsidRPr="007D443C">
        <w:rPr>
          <w:rFonts w:eastAsia="TimesNewRoman"/>
          <w:szCs w:val="22"/>
          <w:lang w:val="sr-Latn-ME" w:eastAsia="sr-Latn-RS"/>
        </w:rPr>
        <w:t xml:space="preserve">e </w:t>
      </w:r>
      <w:r w:rsidRPr="007D443C">
        <w:rPr>
          <w:szCs w:val="22"/>
          <w:lang w:val="sr-Latn-ME"/>
        </w:rPr>
        <w:t xml:space="preserve">za izbacivanje viška tečnosti iz organizma), </w:t>
      </w:r>
      <w:r w:rsidRPr="007D443C">
        <w:rPr>
          <w:rFonts w:eastAsia="TimesNewRoman"/>
          <w:szCs w:val="22"/>
          <w:lang w:val="sr-Latn-ME" w:eastAsia="sr-Latn-RS"/>
        </w:rPr>
        <w:t>posebno ako ste starija osoba</w:t>
      </w:r>
    </w:p>
    <w:p w14:paraId="4C7CF57E" w14:textId="292FE6D8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istovremeno primate e</w:t>
      </w:r>
      <w:r w:rsidR="00AF3AEE" w:rsidRPr="007D443C">
        <w:rPr>
          <w:szCs w:val="22"/>
          <w:lang w:val="sr-Latn-ME"/>
        </w:rPr>
        <w:t>lek</w:t>
      </w:r>
      <w:r w:rsidRPr="007D443C">
        <w:rPr>
          <w:szCs w:val="22"/>
          <w:lang w:val="sr-Latn-ME"/>
        </w:rPr>
        <w:t>trokonvulzivnu terapiju</w:t>
      </w:r>
    </w:p>
    <w:p w14:paraId="57DFB773" w14:textId="5B8C26F9" w:rsidR="005304D5" w:rsidRPr="007D443C" w:rsidRDefault="00D728D5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istovremeno primate buprenorfin/nalokson. Prim</w:t>
      </w:r>
      <w:r w:rsidR="00F15B8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ena ovih </w:t>
      </w:r>
      <w:r w:rsidR="0069775A" w:rsidRPr="007D443C">
        <w:rPr>
          <w:szCs w:val="22"/>
          <w:lang w:val="sr-Latn-ME"/>
        </w:rPr>
        <w:t>ljekov</w:t>
      </w:r>
      <w:r w:rsidRPr="007D443C">
        <w:rPr>
          <w:szCs w:val="22"/>
          <w:lang w:val="sr-Latn-ME"/>
        </w:rPr>
        <w:t xml:space="preserve">a zajedno </w:t>
      </w:r>
      <w:r w:rsidR="007E071A" w:rsidRPr="007D443C">
        <w:rPr>
          <w:szCs w:val="22"/>
          <w:lang w:val="sr-Latn-ME"/>
        </w:rPr>
        <w:t xml:space="preserve">sa </w:t>
      </w:r>
      <w:r w:rsidR="00AF3AEE" w:rsidRPr="007D443C">
        <w:rPr>
          <w:szCs w:val="22"/>
          <w:lang w:val="sr-Latn-ME"/>
        </w:rPr>
        <w:t>lijek</w:t>
      </w:r>
      <w:r w:rsidR="007E071A" w:rsidRPr="007D443C">
        <w:rPr>
          <w:szCs w:val="22"/>
          <w:lang w:val="sr-Latn-ME"/>
        </w:rPr>
        <w:t xml:space="preserve">om Flunisan može dovesti do </w:t>
      </w:r>
      <w:r w:rsidR="007E071A" w:rsidRPr="007D443C">
        <w:rPr>
          <w:rFonts w:eastAsia="TimesNewRoman"/>
          <w:szCs w:val="22"/>
          <w:lang w:val="sr-Latn-ME" w:eastAsia="sr-Latn-RS"/>
        </w:rPr>
        <w:t>„serotoninskog</w:t>
      </w:r>
      <w:r w:rsidR="007E071A" w:rsidRPr="007D443C">
        <w:rPr>
          <w:szCs w:val="22"/>
          <w:lang w:val="sr-Latn-ME"/>
        </w:rPr>
        <w:t xml:space="preserve"> </w:t>
      </w:r>
      <w:r w:rsidR="007E071A" w:rsidRPr="007D443C">
        <w:rPr>
          <w:rFonts w:eastAsia="TimesNewRoman"/>
          <w:szCs w:val="22"/>
          <w:lang w:val="sr-Latn-ME" w:eastAsia="sr-Latn-RS"/>
        </w:rPr>
        <w:t>sindroma“, stanja koje potencijalno može</w:t>
      </w:r>
      <w:r w:rsidR="007E071A" w:rsidRPr="007D443C">
        <w:rPr>
          <w:szCs w:val="22"/>
          <w:lang w:val="sr-Latn-ME"/>
        </w:rPr>
        <w:t xml:space="preserve"> </w:t>
      </w:r>
      <w:r w:rsidR="007E071A" w:rsidRPr="007D443C">
        <w:rPr>
          <w:rFonts w:eastAsia="TimesNewRoman"/>
          <w:szCs w:val="22"/>
          <w:lang w:val="sr-Latn-ME" w:eastAsia="sr-Latn-RS"/>
        </w:rPr>
        <w:t>da ugrozi život</w:t>
      </w:r>
      <w:r w:rsidR="00A874CD" w:rsidRPr="007D443C">
        <w:rPr>
          <w:rFonts w:eastAsia="TimesNewRoman"/>
          <w:szCs w:val="22"/>
          <w:lang w:val="sr-Latn-ME" w:eastAsia="sr-Latn-RS"/>
        </w:rPr>
        <w:t xml:space="preserve"> (</w:t>
      </w:r>
      <w:r w:rsidR="00014C58" w:rsidRPr="007D443C">
        <w:rPr>
          <w:rFonts w:eastAsia="TimesNewRoman"/>
          <w:szCs w:val="22"/>
          <w:lang w:val="sr-Latn-ME" w:eastAsia="sr-Latn-RS"/>
        </w:rPr>
        <w:t xml:space="preserve">pogledati </w:t>
      </w:r>
      <w:r w:rsidR="00CC69CE" w:rsidRPr="007D443C">
        <w:rPr>
          <w:rFonts w:eastAsia="TimesNewRoman"/>
          <w:szCs w:val="22"/>
          <w:lang w:val="sr-Latn-ME" w:eastAsia="sr-Latn-RS"/>
        </w:rPr>
        <w:t>dio</w:t>
      </w:r>
      <w:r w:rsidR="00A874CD" w:rsidRPr="007D443C">
        <w:rPr>
          <w:rFonts w:eastAsia="TimesNewRoman"/>
          <w:szCs w:val="22"/>
          <w:lang w:val="sr-Latn-ME" w:eastAsia="sr-Latn-RS"/>
        </w:rPr>
        <w:t xml:space="preserve"> </w:t>
      </w:r>
      <w:r w:rsidR="00A874CD" w:rsidRPr="007D443C">
        <w:rPr>
          <w:rFonts w:eastAsia="TimesNewRoman"/>
          <w:i/>
          <w:iCs/>
          <w:szCs w:val="22"/>
          <w:lang w:val="sr-Latn-ME" w:eastAsia="sr-Latn-RS"/>
        </w:rPr>
        <w:t>Prim</w:t>
      </w:r>
      <w:r w:rsidR="00014C58" w:rsidRPr="007D443C">
        <w:rPr>
          <w:rFonts w:eastAsia="TimesNewRoman"/>
          <w:i/>
          <w:iCs/>
          <w:szCs w:val="22"/>
          <w:lang w:val="sr-Latn-ME" w:eastAsia="sr-Latn-RS"/>
        </w:rPr>
        <w:t>j</w:t>
      </w:r>
      <w:r w:rsidR="00A874CD" w:rsidRPr="007D443C">
        <w:rPr>
          <w:rFonts w:eastAsia="TimesNewRoman"/>
          <w:i/>
          <w:iCs/>
          <w:szCs w:val="22"/>
          <w:lang w:val="sr-Latn-ME" w:eastAsia="sr-Latn-RS"/>
        </w:rPr>
        <w:t xml:space="preserve">ena drugih </w:t>
      </w:r>
      <w:r w:rsidR="0069775A" w:rsidRPr="007D443C">
        <w:rPr>
          <w:rFonts w:eastAsia="TimesNewRoman"/>
          <w:i/>
          <w:iCs/>
          <w:szCs w:val="22"/>
          <w:lang w:val="sr-Latn-ME" w:eastAsia="sr-Latn-RS"/>
        </w:rPr>
        <w:t>ljekov</w:t>
      </w:r>
      <w:r w:rsidR="00A874CD" w:rsidRPr="007D443C">
        <w:rPr>
          <w:rFonts w:eastAsia="TimesNewRoman"/>
          <w:i/>
          <w:iCs/>
          <w:szCs w:val="22"/>
          <w:lang w:val="sr-Latn-ME" w:eastAsia="sr-Latn-RS"/>
        </w:rPr>
        <w:t>a</w:t>
      </w:r>
      <w:r w:rsidR="00A874CD" w:rsidRPr="007D443C">
        <w:rPr>
          <w:rFonts w:eastAsia="TimesNewRoman"/>
          <w:szCs w:val="22"/>
          <w:lang w:val="sr-Latn-ME" w:eastAsia="sr-Latn-RS"/>
        </w:rPr>
        <w:t>)</w:t>
      </w:r>
    </w:p>
    <w:p w14:paraId="70E2D1AA" w14:textId="0B5EA736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ste nekad imali poremećaj krvarenja ili ste prim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etili pojavu modrica ili neuobičajenog krvarenja</w:t>
      </w:r>
      <w:r w:rsidR="00A35F45" w:rsidRPr="007D443C">
        <w:rPr>
          <w:szCs w:val="22"/>
          <w:lang w:val="sr-Latn-ME"/>
        </w:rPr>
        <w:t xml:space="preserve"> ili ste trudni (</w:t>
      </w:r>
      <w:r w:rsidR="00014C58" w:rsidRPr="007D443C">
        <w:rPr>
          <w:i/>
          <w:szCs w:val="22"/>
          <w:lang w:val="sr-Latn-ME"/>
        </w:rPr>
        <w:t xml:space="preserve">pogledati </w:t>
      </w:r>
      <w:r w:rsidR="00A35F45" w:rsidRPr="007D443C">
        <w:rPr>
          <w:i/>
          <w:szCs w:val="22"/>
          <w:lang w:val="sr-Latn-ME"/>
        </w:rPr>
        <w:t>pod Trudnoća, dojenje i plodnost</w:t>
      </w:r>
      <w:r w:rsidR="00A35F45" w:rsidRPr="007D443C">
        <w:rPr>
          <w:szCs w:val="22"/>
          <w:lang w:val="sr-Latn-ME"/>
        </w:rPr>
        <w:t>)</w:t>
      </w:r>
    </w:p>
    <w:p w14:paraId="4892605E" w14:textId="6B02C3B5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</w:tabs>
        <w:ind w:left="426"/>
        <w:rPr>
          <w:szCs w:val="22"/>
          <w:lang w:val="sr-Latn-ME"/>
        </w:rPr>
      </w:pPr>
      <w:r w:rsidRPr="007D443C">
        <w:rPr>
          <w:rFonts w:eastAsia="TimesNewRoman"/>
          <w:szCs w:val="22"/>
          <w:lang w:val="sr-Latn-ME" w:eastAsia="sr-Latn-RS"/>
        </w:rPr>
        <w:t xml:space="preserve">istovremeno primate </w:t>
      </w:r>
      <w:r w:rsidR="0069775A" w:rsidRPr="007D443C">
        <w:rPr>
          <w:rFonts w:eastAsia="TimesNewRoman"/>
          <w:szCs w:val="22"/>
          <w:lang w:val="sr-Latn-ME" w:eastAsia="sr-Latn-RS"/>
        </w:rPr>
        <w:t>ljekov</w:t>
      </w:r>
      <w:r w:rsidRPr="007D443C">
        <w:rPr>
          <w:rFonts w:eastAsia="TimesNewRoman"/>
          <w:szCs w:val="22"/>
          <w:lang w:val="sr-Latn-ME" w:eastAsia="sr-Latn-RS"/>
        </w:rPr>
        <w:t>e protiv zgrušavanja krvi (</w:t>
      </w:r>
      <w:r w:rsidR="00014C58" w:rsidRPr="007D443C">
        <w:rPr>
          <w:rFonts w:eastAsia="TimesNewRoman"/>
          <w:szCs w:val="22"/>
          <w:lang w:val="sr-Latn-ME" w:eastAsia="sr-Latn-RS"/>
        </w:rPr>
        <w:t xml:space="preserve">pogledati </w:t>
      </w:r>
      <w:r w:rsidR="00CC69CE" w:rsidRPr="007D443C">
        <w:rPr>
          <w:rFonts w:eastAsia="TimesNewRoman"/>
          <w:szCs w:val="22"/>
          <w:lang w:val="sr-Latn-ME" w:eastAsia="sr-Latn-RS"/>
        </w:rPr>
        <w:t>dio</w:t>
      </w:r>
      <w:r w:rsidRPr="007D443C">
        <w:rPr>
          <w:rFonts w:eastAsia="TimesNewRoman"/>
          <w:szCs w:val="22"/>
          <w:lang w:val="sr-Latn-ME" w:eastAsia="sr-Latn-RS"/>
        </w:rPr>
        <w:t xml:space="preserve"> </w:t>
      </w:r>
      <w:r w:rsidRPr="007D443C">
        <w:rPr>
          <w:rFonts w:eastAsia="TimesNewRoman"/>
          <w:i/>
          <w:iCs/>
          <w:szCs w:val="22"/>
          <w:lang w:val="sr-Latn-ME" w:eastAsia="sr-Latn-RS"/>
        </w:rPr>
        <w:t>Prim</w:t>
      </w:r>
      <w:r w:rsidR="00014C58" w:rsidRPr="007D443C">
        <w:rPr>
          <w:rFonts w:eastAsia="TimesNewRoman"/>
          <w:i/>
          <w:iCs/>
          <w:szCs w:val="22"/>
          <w:lang w:val="sr-Latn-ME" w:eastAsia="sr-Latn-RS"/>
        </w:rPr>
        <w:t>j</w:t>
      </w:r>
      <w:r w:rsidRPr="007D443C">
        <w:rPr>
          <w:rFonts w:eastAsia="TimesNewRoman"/>
          <w:i/>
          <w:iCs/>
          <w:szCs w:val="22"/>
          <w:lang w:val="sr-Latn-ME" w:eastAsia="sr-Latn-RS"/>
        </w:rPr>
        <w:t xml:space="preserve">ena drugih </w:t>
      </w:r>
      <w:r w:rsidR="0069775A" w:rsidRPr="007D443C">
        <w:rPr>
          <w:rFonts w:eastAsia="TimesNewRoman"/>
          <w:i/>
          <w:iCs/>
          <w:szCs w:val="22"/>
          <w:lang w:val="sr-Latn-ME" w:eastAsia="sr-Latn-RS"/>
        </w:rPr>
        <w:t>ljekov</w:t>
      </w:r>
      <w:r w:rsidRPr="007D443C">
        <w:rPr>
          <w:rFonts w:eastAsia="TimesNewRoman"/>
          <w:i/>
          <w:iCs/>
          <w:szCs w:val="22"/>
          <w:lang w:val="sr-Latn-ME" w:eastAsia="sr-Latn-RS"/>
        </w:rPr>
        <w:t>a</w:t>
      </w:r>
      <w:r w:rsidRPr="007D443C">
        <w:rPr>
          <w:rFonts w:eastAsia="TimesNewRoman"/>
          <w:szCs w:val="22"/>
          <w:lang w:val="sr-Latn-ME" w:eastAsia="sr-Latn-RS"/>
        </w:rPr>
        <w:t>)</w:t>
      </w:r>
    </w:p>
    <w:p w14:paraId="3287C87F" w14:textId="5663EF25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</w:tabs>
        <w:ind w:left="426"/>
        <w:rPr>
          <w:rFonts w:eastAsia="TimesNewRoman"/>
          <w:i/>
          <w:iCs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 xml:space="preserve">istovremeno primate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Pr="007D443C">
        <w:rPr>
          <w:rFonts w:eastAsia="TimesNewRoman"/>
          <w:szCs w:val="22"/>
          <w:lang w:val="sr-Latn-ME" w:eastAsia="sr-Latn-RS"/>
        </w:rPr>
        <w:t xml:space="preserve"> tamoksifen (koristi se za l</w:t>
      </w:r>
      <w:r w:rsidR="00014C58" w:rsidRPr="007D443C">
        <w:rPr>
          <w:rFonts w:eastAsia="TimesNewRoman"/>
          <w:szCs w:val="22"/>
          <w:lang w:val="sr-Latn-ME" w:eastAsia="sr-Latn-RS"/>
        </w:rPr>
        <w:t>ij</w:t>
      </w:r>
      <w:r w:rsidRPr="007D443C">
        <w:rPr>
          <w:rFonts w:eastAsia="TimesNewRoman"/>
          <w:szCs w:val="22"/>
          <w:lang w:val="sr-Latn-ME" w:eastAsia="sr-Latn-RS"/>
        </w:rPr>
        <w:t>ečenje raka dojke) (</w:t>
      </w:r>
      <w:r w:rsidR="00014C58" w:rsidRPr="007D443C">
        <w:rPr>
          <w:rFonts w:eastAsia="TimesNewRoman"/>
          <w:szCs w:val="22"/>
          <w:lang w:val="sr-Latn-ME" w:eastAsia="sr-Latn-RS"/>
        </w:rPr>
        <w:t xml:space="preserve">pogledati </w:t>
      </w:r>
      <w:r w:rsidR="00CC69CE" w:rsidRPr="007D443C">
        <w:rPr>
          <w:rFonts w:eastAsia="TimesNewRoman"/>
          <w:szCs w:val="22"/>
          <w:lang w:val="sr-Latn-ME" w:eastAsia="sr-Latn-RS"/>
        </w:rPr>
        <w:t>dio</w:t>
      </w:r>
      <w:r w:rsidRPr="007D443C">
        <w:rPr>
          <w:rFonts w:eastAsia="TimesNewRoman"/>
          <w:szCs w:val="22"/>
          <w:lang w:val="sr-Latn-ME" w:eastAsia="sr-Latn-RS"/>
        </w:rPr>
        <w:t xml:space="preserve"> </w:t>
      </w:r>
      <w:r w:rsidRPr="007D443C">
        <w:rPr>
          <w:rFonts w:eastAsia="TimesNewRoman"/>
          <w:i/>
          <w:iCs/>
          <w:szCs w:val="22"/>
          <w:lang w:val="sr-Latn-ME" w:eastAsia="sr-Latn-RS"/>
        </w:rPr>
        <w:t>Prim</w:t>
      </w:r>
      <w:r w:rsidR="00D70715" w:rsidRPr="007D443C">
        <w:rPr>
          <w:rFonts w:eastAsia="TimesNewRoman"/>
          <w:i/>
          <w:iCs/>
          <w:szCs w:val="22"/>
          <w:lang w:val="sr-Latn-ME" w:eastAsia="sr-Latn-RS"/>
        </w:rPr>
        <w:t>j</w:t>
      </w:r>
      <w:r w:rsidRPr="007D443C">
        <w:rPr>
          <w:rFonts w:eastAsia="TimesNewRoman"/>
          <w:i/>
          <w:iCs/>
          <w:szCs w:val="22"/>
          <w:lang w:val="sr-Latn-ME" w:eastAsia="sr-Latn-RS"/>
        </w:rPr>
        <w:t xml:space="preserve">ena drugih </w:t>
      </w:r>
      <w:r w:rsidR="0069775A" w:rsidRPr="007D443C">
        <w:rPr>
          <w:rFonts w:eastAsia="TimesNewRoman"/>
          <w:i/>
          <w:iCs/>
          <w:szCs w:val="22"/>
          <w:lang w:val="sr-Latn-ME" w:eastAsia="sr-Latn-RS"/>
        </w:rPr>
        <w:t>ljekov</w:t>
      </w:r>
      <w:r w:rsidRPr="007D443C">
        <w:rPr>
          <w:rFonts w:eastAsia="TimesNewRoman"/>
          <w:i/>
          <w:iCs/>
          <w:szCs w:val="22"/>
          <w:lang w:val="sr-Latn-ME" w:eastAsia="sr-Latn-RS"/>
        </w:rPr>
        <w:t>a</w:t>
      </w:r>
      <w:r w:rsidRPr="007D443C">
        <w:rPr>
          <w:rFonts w:eastAsia="TimesNewRoman"/>
          <w:szCs w:val="22"/>
          <w:lang w:val="sr-Latn-ME" w:eastAsia="sr-Latn-RS"/>
        </w:rPr>
        <w:t>)</w:t>
      </w:r>
    </w:p>
    <w:p w14:paraId="1E237B84" w14:textId="3D8DE254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</w:tabs>
        <w:ind w:left="426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ukoliko dođe do nastanka akatizije (neprijatan os</w:t>
      </w:r>
      <w:r w:rsidR="00014C58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ećaj nemira, i nemogućnost mirnog s</w:t>
      </w:r>
      <w:r w:rsidR="00014C58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 xml:space="preserve">edenja ili stajanja). Povećanje doze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Pr="007D443C">
        <w:rPr>
          <w:rFonts w:eastAsia="TimesNewRoman"/>
          <w:szCs w:val="22"/>
          <w:lang w:val="sr-Latn-ME" w:eastAsia="sr-Latn-RS"/>
        </w:rPr>
        <w:t>a Flunisan može dovesti do pogoršanja ovog stanja</w:t>
      </w:r>
    </w:p>
    <w:p w14:paraId="52464674" w14:textId="7BDEBDFA" w:rsidR="00A306EA" w:rsidRPr="007D443C" w:rsidRDefault="00A306EA" w:rsidP="007D443C">
      <w:pPr>
        <w:widowControl w:val="0"/>
        <w:numPr>
          <w:ilvl w:val="0"/>
          <w:numId w:val="14"/>
        </w:numPr>
        <w:tabs>
          <w:tab w:val="clear" w:pos="284"/>
          <w:tab w:val="left" w:pos="1080"/>
        </w:tabs>
        <w:ind w:left="426"/>
        <w:rPr>
          <w:szCs w:val="22"/>
          <w:lang w:val="sr-Latn-ME"/>
        </w:rPr>
      </w:pPr>
      <w:r w:rsidRPr="007D443C">
        <w:rPr>
          <w:szCs w:val="22"/>
          <w:lang w:val="sr-Latn-ME"/>
        </w:rPr>
        <w:t>u</w:t>
      </w:r>
      <w:r w:rsidRPr="007D443C">
        <w:rPr>
          <w:rFonts w:eastAsia="TimesNewRoman"/>
          <w:szCs w:val="22"/>
          <w:lang w:val="sr-Latn-ME" w:eastAsia="sr-Latn-RS"/>
        </w:rPr>
        <w:t xml:space="preserve">koliko dođe do pojave </w:t>
      </w:r>
      <w:r w:rsidR="009531B7" w:rsidRPr="007D443C">
        <w:rPr>
          <w:rFonts w:eastAsia="TimesNewRoman"/>
          <w:szCs w:val="22"/>
          <w:lang w:val="sr-Latn-ME" w:eastAsia="sr-Latn-RS"/>
        </w:rPr>
        <w:t>povišene t</w:t>
      </w:r>
      <w:r w:rsidR="00014C58" w:rsidRPr="007D443C">
        <w:rPr>
          <w:rFonts w:eastAsia="TimesNewRoman"/>
          <w:szCs w:val="22"/>
          <w:lang w:val="sr-Latn-ME" w:eastAsia="sr-Latn-RS"/>
        </w:rPr>
        <w:t>j</w:t>
      </w:r>
      <w:r w:rsidR="009531B7" w:rsidRPr="007D443C">
        <w:rPr>
          <w:rFonts w:eastAsia="TimesNewRoman"/>
          <w:szCs w:val="22"/>
          <w:lang w:val="sr-Latn-ME" w:eastAsia="sr-Latn-RS"/>
        </w:rPr>
        <w:t>elesne temperature</w:t>
      </w:r>
      <w:r w:rsidRPr="007D443C">
        <w:rPr>
          <w:rFonts w:eastAsia="TimesNewRoman"/>
          <w:szCs w:val="22"/>
          <w:lang w:val="sr-Latn-ME" w:eastAsia="sr-Latn-RS"/>
        </w:rPr>
        <w:t>, ukočenosti ili podrhtavanja mišića, prom</w:t>
      </w:r>
      <w:r w:rsidR="00014C58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ena u mentalnom statusu kao</w:t>
      </w:r>
      <w:r w:rsidRPr="007D443C">
        <w:rPr>
          <w:szCs w:val="22"/>
          <w:lang w:val="sr-Latn-ME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>što su konfuzija (zbunjenost), razdražljivost ili iz</w:t>
      </w:r>
      <w:r w:rsidR="00645A16" w:rsidRPr="007D443C">
        <w:rPr>
          <w:rFonts w:eastAsia="TimesNewRoman"/>
          <w:szCs w:val="22"/>
          <w:lang w:val="sr-Latn-ME" w:eastAsia="sr-Latn-RS"/>
        </w:rPr>
        <w:t>ražena uznemirenost</w:t>
      </w:r>
      <w:r w:rsidRPr="007D443C">
        <w:rPr>
          <w:rFonts w:eastAsia="TimesNewRoman"/>
          <w:szCs w:val="22"/>
          <w:lang w:val="sr-Latn-ME" w:eastAsia="sr-Latn-RS"/>
        </w:rPr>
        <w:t>. Ovo su simptomi tzv. „serotoninskog</w:t>
      </w:r>
      <w:r w:rsidRPr="007D443C">
        <w:rPr>
          <w:szCs w:val="22"/>
          <w:lang w:val="sr-Latn-ME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>sindroma“ ili „neuroleptičkog malignog sindroma“. Ovaj sindrom se javlja r</w:t>
      </w:r>
      <w:r w:rsidR="00014C58" w:rsidRPr="007D443C">
        <w:rPr>
          <w:rFonts w:eastAsia="TimesNewRoman"/>
          <w:szCs w:val="22"/>
          <w:lang w:val="sr-Latn-ME" w:eastAsia="sr-Latn-RS"/>
        </w:rPr>
        <w:t>ij</w:t>
      </w:r>
      <w:r w:rsidRPr="007D443C">
        <w:rPr>
          <w:rFonts w:eastAsia="TimesNewRoman"/>
          <w:szCs w:val="22"/>
          <w:lang w:val="sr-Latn-ME" w:eastAsia="sr-Latn-RS"/>
        </w:rPr>
        <w:t>etko, ali potencijalno može</w:t>
      </w:r>
      <w:r w:rsidRPr="007D443C">
        <w:rPr>
          <w:szCs w:val="22"/>
          <w:lang w:val="sr-Latn-ME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 xml:space="preserve">da ugrozi život; </w:t>
      </w:r>
      <w:r w:rsidRPr="007D443C">
        <w:rPr>
          <w:rFonts w:eastAsia="TimesNewRoman"/>
          <w:b/>
          <w:szCs w:val="22"/>
          <w:lang w:val="sr-Latn-ME" w:eastAsia="sr-Latn-RS"/>
        </w:rPr>
        <w:t>odmah obav</w:t>
      </w:r>
      <w:r w:rsidR="00014C58" w:rsidRPr="007D443C">
        <w:rPr>
          <w:rFonts w:eastAsia="TimesNewRoman"/>
          <w:b/>
          <w:szCs w:val="22"/>
          <w:lang w:val="sr-Latn-ME" w:eastAsia="sr-Latn-RS"/>
        </w:rPr>
        <w:t>ij</w:t>
      </w:r>
      <w:r w:rsidRPr="007D443C">
        <w:rPr>
          <w:rFonts w:eastAsia="TimesNewRoman"/>
          <w:b/>
          <w:szCs w:val="22"/>
          <w:lang w:val="sr-Latn-ME" w:eastAsia="sr-Latn-RS"/>
        </w:rPr>
        <w:t xml:space="preserve">estite svog </w:t>
      </w:r>
      <w:r w:rsidR="0069775A" w:rsidRPr="007D443C">
        <w:rPr>
          <w:rFonts w:eastAsia="TimesNewRoman"/>
          <w:b/>
          <w:szCs w:val="22"/>
          <w:lang w:val="sr-Latn-ME" w:eastAsia="sr-Latn-RS"/>
        </w:rPr>
        <w:t>ljekar</w:t>
      </w:r>
      <w:r w:rsidRPr="007D443C">
        <w:rPr>
          <w:rFonts w:eastAsia="TimesNewRoman"/>
          <w:b/>
          <w:szCs w:val="22"/>
          <w:lang w:val="sr-Latn-ME" w:eastAsia="sr-Latn-RS"/>
        </w:rPr>
        <w:t>a</w:t>
      </w:r>
      <w:r w:rsidRPr="007D443C">
        <w:rPr>
          <w:rFonts w:eastAsia="TimesNewRoman"/>
          <w:szCs w:val="22"/>
          <w:lang w:val="sr-Latn-ME" w:eastAsia="sr-Latn-RS"/>
        </w:rPr>
        <w:t xml:space="preserve"> u slučaju pojave ovog sindroma jer može biti neophodan</w:t>
      </w:r>
      <w:r w:rsidRPr="007D443C">
        <w:rPr>
          <w:szCs w:val="22"/>
          <w:lang w:val="sr-Latn-ME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>prekid l</w:t>
      </w:r>
      <w:r w:rsidR="00014C58" w:rsidRPr="007D443C">
        <w:rPr>
          <w:rFonts w:eastAsia="TimesNewRoman"/>
          <w:szCs w:val="22"/>
          <w:lang w:val="sr-Latn-ME" w:eastAsia="sr-Latn-RS"/>
        </w:rPr>
        <w:t>ij</w:t>
      </w:r>
      <w:r w:rsidRPr="007D443C">
        <w:rPr>
          <w:rFonts w:eastAsia="TimesNewRoman"/>
          <w:szCs w:val="22"/>
          <w:lang w:val="sr-Latn-ME" w:eastAsia="sr-Latn-RS"/>
        </w:rPr>
        <w:t xml:space="preserve">ečenja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Pr="007D443C">
        <w:rPr>
          <w:rFonts w:eastAsia="TimesNewRoman"/>
          <w:szCs w:val="22"/>
          <w:lang w:val="sr-Latn-ME" w:eastAsia="sr-Latn-RS"/>
        </w:rPr>
        <w:t>om Flunisan</w:t>
      </w:r>
      <w:r w:rsidR="003F5ED2" w:rsidRPr="007D443C">
        <w:rPr>
          <w:rFonts w:eastAsia="TimesNewRoman"/>
          <w:szCs w:val="22"/>
          <w:lang w:val="sr-Latn-ME" w:eastAsia="sr-Latn-RS"/>
        </w:rPr>
        <w:t>.</w:t>
      </w:r>
    </w:p>
    <w:p w14:paraId="6D099F43" w14:textId="77777777" w:rsidR="006868D2" w:rsidRPr="007D443C" w:rsidRDefault="006868D2" w:rsidP="007D443C">
      <w:pPr>
        <w:widowControl w:val="0"/>
        <w:tabs>
          <w:tab w:val="clear" w:pos="284"/>
          <w:tab w:val="left" w:pos="1080"/>
        </w:tabs>
        <w:ind w:left="426"/>
        <w:rPr>
          <w:szCs w:val="22"/>
          <w:lang w:val="sr-Latn-ME"/>
        </w:rPr>
      </w:pPr>
    </w:p>
    <w:p w14:paraId="252FC65A" w14:textId="3221C4CA" w:rsidR="007C3C33" w:rsidRPr="007D443C" w:rsidRDefault="0069775A" w:rsidP="007D443C">
      <w:pPr>
        <w:widowControl w:val="0"/>
        <w:rPr>
          <w:szCs w:val="22"/>
          <w:lang w:val="sr-Latn-ME"/>
        </w:rPr>
      </w:pPr>
      <w:r w:rsidRPr="007D443C">
        <w:rPr>
          <w:rFonts w:eastAsia="TimesNewRoman"/>
          <w:szCs w:val="22"/>
          <w:lang w:val="sr-Latn-ME" w:eastAsia="sr-Latn-RS"/>
        </w:rPr>
        <w:t>Ljekov</w:t>
      </w:r>
      <w:r w:rsidR="002E6E7E" w:rsidRPr="007D443C">
        <w:rPr>
          <w:rFonts w:eastAsia="TimesNewRoman"/>
          <w:szCs w:val="22"/>
          <w:lang w:val="sr-Latn-ME" w:eastAsia="sr-Latn-RS"/>
        </w:rPr>
        <w:t xml:space="preserve">i kao što je Flunisan (takozvani </w:t>
      </w:r>
      <w:r w:rsidR="007C3C33" w:rsidRPr="007D443C">
        <w:rPr>
          <w:szCs w:val="22"/>
          <w:lang w:val="sr-Latn-ME"/>
        </w:rPr>
        <w:t>SSRI</w:t>
      </w:r>
      <w:r w:rsidR="002E6E7E" w:rsidRPr="007D443C">
        <w:rPr>
          <w:szCs w:val="22"/>
          <w:lang w:val="sr-Latn-ME"/>
        </w:rPr>
        <w:t>-ovi</w:t>
      </w:r>
      <w:r w:rsidR="007C3C33" w:rsidRPr="007D443C">
        <w:rPr>
          <w:szCs w:val="22"/>
          <w:lang w:val="sr-Latn-ME"/>
        </w:rPr>
        <w:t>) mogu dovesti do pojave simptoma seksualne disfunkcije (</w:t>
      </w:r>
      <w:r w:rsidR="00014C58" w:rsidRPr="007D443C">
        <w:rPr>
          <w:i/>
          <w:szCs w:val="22"/>
          <w:lang w:val="sr-Latn-ME"/>
        </w:rPr>
        <w:t xml:space="preserve">pogledati dio </w:t>
      </w:r>
      <w:r w:rsidR="007C3C33" w:rsidRPr="007D443C">
        <w:rPr>
          <w:i/>
          <w:szCs w:val="22"/>
          <w:lang w:val="sr-Latn-ME"/>
        </w:rPr>
        <w:t>4</w:t>
      </w:r>
      <w:r w:rsidR="002E6E7E" w:rsidRPr="007D443C">
        <w:rPr>
          <w:szCs w:val="22"/>
          <w:lang w:val="sr-Latn-ME"/>
        </w:rPr>
        <w:t xml:space="preserve">). U nekim slučajevima su se ti </w:t>
      </w:r>
      <w:r w:rsidR="007C3C33" w:rsidRPr="007D443C">
        <w:rPr>
          <w:szCs w:val="22"/>
          <w:lang w:val="sr-Latn-ME"/>
        </w:rPr>
        <w:t>simptomi nastavili i nakon prekida l</w:t>
      </w:r>
      <w:r w:rsidR="00014C58" w:rsidRPr="007D443C">
        <w:rPr>
          <w:szCs w:val="22"/>
          <w:lang w:val="sr-Latn-ME"/>
        </w:rPr>
        <w:t>ij</w:t>
      </w:r>
      <w:r w:rsidR="007C3C33" w:rsidRPr="007D443C">
        <w:rPr>
          <w:szCs w:val="22"/>
          <w:lang w:val="sr-Latn-ME"/>
        </w:rPr>
        <w:t>ečenja.</w:t>
      </w:r>
    </w:p>
    <w:p w14:paraId="34D92BA9" w14:textId="77777777" w:rsidR="00A306EA" w:rsidRPr="007D443C" w:rsidRDefault="00A306EA" w:rsidP="007D443C">
      <w:pPr>
        <w:widowControl w:val="0"/>
        <w:tabs>
          <w:tab w:val="left" w:pos="4179"/>
        </w:tabs>
        <w:ind w:left="360"/>
        <w:rPr>
          <w:szCs w:val="22"/>
          <w:lang w:val="sr-Latn-ME"/>
        </w:rPr>
      </w:pPr>
      <w:r w:rsidRPr="007D443C">
        <w:rPr>
          <w:szCs w:val="22"/>
          <w:lang w:val="sr-Latn-ME"/>
        </w:rPr>
        <w:tab/>
      </w:r>
    </w:p>
    <w:p w14:paraId="0A6CB862" w14:textId="77777777" w:rsidR="00A306EA" w:rsidRPr="007D443C" w:rsidRDefault="00A306EA" w:rsidP="007D443C">
      <w:pPr>
        <w:widowControl w:val="0"/>
        <w:rPr>
          <w:rFonts w:eastAsia="Calibri"/>
          <w:b/>
          <w:szCs w:val="22"/>
          <w:lang w:val="sr-Latn-ME" w:eastAsia="sr-Latn-RS"/>
        </w:rPr>
      </w:pPr>
      <w:r w:rsidRPr="007D443C">
        <w:rPr>
          <w:rFonts w:eastAsia="Calibri"/>
          <w:b/>
          <w:szCs w:val="22"/>
          <w:lang w:val="sr-Latn-ME" w:eastAsia="sr-Latn-RS"/>
        </w:rPr>
        <w:t>Suicidalne misli i pogoršanje depresije ili anksioznog poremećaja</w:t>
      </w:r>
    </w:p>
    <w:p w14:paraId="3DE996F5" w14:textId="6339F2E5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Ukoliko ste depresivni i/ili imate anksiozni poremećaj (os</w:t>
      </w:r>
      <w:r w:rsidR="00014C58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ećaj psihičke napetosti i uznemirenosti), mogu se</w:t>
      </w:r>
      <w:r w:rsidR="00071831" w:rsidRPr="007D443C">
        <w:rPr>
          <w:rFonts w:eastAsia="TimesNewRoman"/>
          <w:szCs w:val="22"/>
          <w:lang w:val="sr-Latn-ME" w:eastAsia="sr-Latn-RS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>ponekad javiti misli o samopovređivanju ili samoubistvu.  Ove misli mogu biti pojačane na početku l</w:t>
      </w:r>
      <w:r w:rsidR="00014C58" w:rsidRPr="007D443C">
        <w:rPr>
          <w:rFonts w:eastAsia="TimesNewRoman"/>
          <w:szCs w:val="22"/>
          <w:lang w:val="sr-Latn-ME" w:eastAsia="sr-Latn-RS"/>
        </w:rPr>
        <w:t>ij</w:t>
      </w:r>
      <w:r w:rsidRPr="007D443C">
        <w:rPr>
          <w:rFonts w:eastAsia="TimesNewRoman"/>
          <w:szCs w:val="22"/>
          <w:lang w:val="sr-Latn-ME" w:eastAsia="sr-Latn-RS"/>
        </w:rPr>
        <w:t xml:space="preserve">ečenja antidepresivima, jer je ovim </w:t>
      </w:r>
      <w:r w:rsidR="0069775A" w:rsidRPr="007D443C">
        <w:rPr>
          <w:rFonts w:eastAsia="TimesNewRoman"/>
          <w:szCs w:val="22"/>
          <w:lang w:val="sr-Latn-ME" w:eastAsia="sr-Latn-RS"/>
        </w:rPr>
        <w:t>ljekov</w:t>
      </w:r>
      <w:r w:rsidRPr="007D443C">
        <w:rPr>
          <w:rFonts w:eastAsia="TimesNewRoman"/>
          <w:szCs w:val="22"/>
          <w:lang w:val="sr-Latn-ME" w:eastAsia="sr-Latn-RS"/>
        </w:rPr>
        <w:t>ima neophodno izvesno vr</w:t>
      </w:r>
      <w:r w:rsidR="00014C58" w:rsidRPr="007D443C">
        <w:rPr>
          <w:rFonts w:eastAsia="TimesNewRoman"/>
          <w:szCs w:val="22"/>
          <w:lang w:val="sr-Latn-ME" w:eastAsia="sr-Latn-RS"/>
        </w:rPr>
        <w:t>ij</w:t>
      </w:r>
      <w:r w:rsidRPr="007D443C">
        <w:rPr>
          <w:rFonts w:eastAsia="TimesNewRoman"/>
          <w:szCs w:val="22"/>
          <w:lang w:val="sr-Latn-ME" w:eastAsia="sr-Latn-RS"/>
        </w:rPr>
        <w:t>eme da ispolje svoje dejstvo, obično oko 2 ned</w:t>
      </w:r>
      <w:r w:rsidR="00071831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elje, a nekada i duže.</w:t>
      </w:r>
    </w:p>
    <w:p w14:paraId="4551130A" w14:textId="77777777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Moguća je češća pojava ovakvih misli:</w:t>
      </w:r>
    </w:p>
    <w:p w14:paraId="52543EE6" w14:textId="77777777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-  ukoliko ste ranije razmišljali o samopovređivanju ili samoubistvu</w:t>
      </w:r>
    </w:p>
    <w:p w14:paraId="04FDD659" w14:textId="3DBDD769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- ukoliko ste mla</w:t>
      </w:r>
      <w:r w:rsidR="00071831" w:rsidRPr="007D443C">
        <w:rPr>
          <w:rFonts w:eastAsia="TimesNewRoman"/>
          <w:szCs w:val="22"/>
          <w:lang w:val="sr-Latn-ME" w:eastAsia="sr-Latn-RS"/>
        </w:rPr>
        <w:t>đ</w:t>
      </w:r>
      <w:r w:rsidRPr="007D443C">
        <w:rPr>
          <w:rFonts w:eastAsia="TimesNewRoman"/>
          <w:szCs w:val="22"/>
          <w:lang w:val="sr-Latn-ME" w:eastAsia="sr-Latn-RS"/>
        </w:rPr>
        <w:t>a odrasla osoba. Podaci iz kliničkih studija ukazuju na povećan rizik od pokušaja samoubistva kod odraslih pacijenata, mlađih od 25 godina, sa različitim psihijatrijskim poremećajima koji su lečeni antidepresivima.</w:t>
      </w:r>
    </w:p>
    <w:p w14:paraId="1914D12D" w14:textId="18845E71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b/>
          <w:szCs w:val="22"/>
          <w:lang w:val="sr-Latn-ME" w:eastAsia="sr-Latn-RS"/>
        </w:rPr>
        <w:t>Odmah obav</w:t>
      </w:r>
      <w:r w:rsidR="00014C58" w:rsidRPr="007D443C">
        <w:rPr>
          <w:rFonts w:eastAsia="TimesNewRoman"/>
          <w:b/>
          <w:szCs w:val="22"/>
          <w:lang w:val="sr-Latn-ME" w:eastAsia="sr-Latn-RS"/>
        </w:rPr>
        <w:t>ij</w:t>
      </w:r>
      <w:r w:rsidRPr="007D443C">
        <w:rPr>
          <w:rFonts w:eastAsia="TimesNewRoman"/>
          <w:b/>
          <w:szCs w:val="22"/>
          <w:lang w:val="sr-Latn-ME" w:eastAsia="sr-Latn-RS"/>
        </w:rPr>
        <w:t xml:space="preserve">estite svog </w:t>
      </w:r>
      <w:r w:rsidR="0069775A" w:rsidRPr="007D443C">
        <w:rPr>
          <w:rFonts w:eastAsia="TimesNewRoman"/>
          <w:b/>
          <w:szCs w:val="22"/>
          <w:lang w:val="sr-Latn-ME" w:eastAsia="sr-Latn-RS"/>
        </w:rPr>
        <w:t>ljekar</w:t>
      </w:r>
      <w:r w:rsidRPr="007D443C">
        <w:rPr>
          <w:rFonts w:eastAsia="TimesNewRoman"/>
          <w:b/>
          <w:szCs w:val="22"/>
          <w:lang w:val="sr-Latn-ME" w:eastAsia="sr-Latn-RS"/>
        </w:rPr>
        <w:t>a ili idite u bolnicu</w:t>
      </w:r>
      <w:r w:rsidRPr="007D443C">
        <w:rPr>
          <w:rFonts w:eastAsia="TimesNewRoman"/>
          <w:szCs w:val="22"/>
          <w:lang w:val="sr-Latn-ME" w:eastAsia="sr-Latn-RS"/>
        </w:rPr>
        <w:t xml:space="preserve">, ukoliko Vam se jave misli o samopovređivanju ili samoubistvu. </w:t>
      </w:r>
      <w:r w:rsidRPr="007D443C">
        <w:rPr>
          <w:rFonts w:eastAsia="TimesNewRoman"/>
          <w:b/>
          <w:szCs w:val="22"/>
          <w:lang w:val="sr-Latn-ME" w:eastAsia="sr-Latn-RS"/>
        </w:rPr>
        <w:t>Možda bi pomoglo da ispričate bliskim rođacima ili prijatelju</w:t>
      </w:r>
      <w:r w:rsidRPr="007D443C">
        <w:rPr>
          <w:rFonts w:eastAsia="TimesNewRoman"/>
          <w:szCs w:val="22"/>
          <w:lang w:val="sr-Latn-ME" w:eastAsia="sr-Latn-RS"/>
        </w:rPr>
        <w:t xml:space="preserve"> da ste depresivni ili imate anksiozni poremećaj i zamolite ih da pročitaju ovo uputstvo. Možete ih zamoliti da Vam kažu da li misle da se Vaša depresija ili anksioznost</w:t>
      </w:r>
      <w:r w:rsidR="00146FE0" w:rsidRPr="007D443C">
        <w:rPr>
          <w:rFonts w:eastAsia="TimesNewRoman"/>
          <w:szCs w:val="22"/>
          <w:lang w:val="sr-Latn-ME" w:eastAsia="sr-Latn-RS"/>
        </w:rPr>
        <w:t xml:space="preserve"> </w:t>
      </w:r>
      <w:r w:rsidR="007A0383" w:rsidRPr="007D443C">
        <w:rPr>
          <w:rFonts w:eastAsia="TimesNewRoman"/>
          <w:szCs w:val="22"/>
          <w:lang w:val="sr-Latn-ME" w:eastAsia="sr-Latn-RS"/>
        </w:rPr>
        <w:t>(uznemirenost)</w:t>
      </w:r>
      <w:r w:rsidRPr="007D443C">
        <w:rPr>
          <w:rFonts w:eastAsia="TimesNewRoman"/>
          <w:szCs w:val="22"/>
          <w:lang w:val="sr-Latn-ME" w:eastAsia="sr-Latn-RS"/>
        </w:rPr>
        <w:t xml:space="preserve"> pogoršavaju ili ukoliko su zabrinuti zbog prom</w:t>
      </w:r>
      <w:r w:rsidR="00014C58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ena u Vašem ponašanju.</w:t>
      </w:r>
    </w:p>
    <w:p w14:paraId="34237D21" w14:textId="77777777" w:rsidR="00212D37" w:rsidRPr="007D443C" w:rsidRDefault="00212D37" w:rsidP="007D443C">
      <w:pPr>
        <w:widowControl w:val="0"/>
        <w:rPr>
          <w:b/>
          <w:szCs w:val="22"/>
          <w:lang w:val="sr-Latn-ME"/>
        </w:rPr>
      </w:pPr>
    </w:p>
    <w:p w14:paraId="4EA971B4" w14:textId="7A9B5547" w:rsidR="00A306EA" w:rsidRPr="007D443C" w:rsidRDefault="00212D37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>Djeca i adolescenti</w:t>
      </w:r>
    </w:p>
    <w:p w14:paraId="794D8D4F" w14:textId="77777777" w:rsidR="00212D37" w:rsidRPr="007D443C" w:rsidRDefault="00212D37" w:rsidP="007D443C">
      <w:pPr>
        <w:widowControl w:val="0"/>
        <w:rPr>
          <w:b/>
          <w:szCs w:val="22"/>
          <w:lang w:val="sr-Latn-ME"/>
        </w:rPr>
      </w:pPr>
    </w:p>
    <w:p w14:paraId="557BF5BC" w14:textId="2927DE1C" w:rsidR="00A306EA" w:rsidRPr="007D443C" w:rsidRDefault="00A306EA" w:rsidP="007D443C">
      <w:pPr>
        <w:widowControl w:val="0"/>
        <w:tabs>
          <w:tab w:val="left" w:pos="1080"/>
        </w:tabs>
        <w:rPr>
          <w:b/>
          <w:i/>
          <w:szCs w:val="22"/>
          <w:lang w:val="sr-Latn-ME"/>
        </w:rPr>
      </w:pPr>
      <w:r w:rsidRPr="007D443C">
        <w:rPr>
          <w:b/>
          <w:i/>
          <w:szCs w:val="22"/>
          <w:lang w:val="sr-Latn-ME"/>
        </w:rPr>
        <w:t>Prim</w:t>
      </w:r>
      <w:r w:rsidR="00014C58" w:rsidRPr="007D443C">
        <w:rPr>
          <w:b/>
          <w:i/>
          <w:szCs w:val="22"/>
          <w:lang w:val="sr-Latn-ME"/>
        </w:rPr>
        <w:t>j</w:t>
      </w:r>
      <w:r w:rsidRPr="007D443C">
        <w:rPr>
          <w:b/>
          <w:i/>
          <w:szCs w:val="22"/>
          <w:lang w:val="sr-Latn-ME"/>
        </w:rPr>
        <w:t>ena kod d</w:t>
      </w:r>
      <w:r w:rsidR="000D31DC" w:rsidRPr="007D443C">
        <w:rPr>
          <w:b/>
          <w:i/>
          <w:szCs w:val="22"/>
          <w:lang w:val="sr-Latn-ME"/>
        </w:rPr>
        <w:t>j</w:t>
      </w:r>
      <w:r w:rsidRPr="007D443C">
        <w:rPr>
          <w:b/>
          <w:i/>
          <w:szCs w:val="22"/>
          <w:lang w:val="sr-Latn-ME"/>
        </w:rPr>
        <w:t>ece i adolescenata između 8 i 18 godina:</w:t>
      </w:r>
    </w:p>
    <w:p w14:paraId="0F8F03FE" w14:textId="3F2050AB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Kod pacijenata mlađih od 18 godina postoji povećan rizik od pojave neželjenih efekata, kao što su pokušaj samoubistva, samoubilačke misli, neprijateljsko ponašanje (uglavnom agresija, otpor i b</w:t>
      </w:r>
      <w:r w:rsidR="00071831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es) pri prim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eni </w:t>
      </w:r>
      <w:r w:rsidR="0069775A" w:rsidRPr="007D443C">
        <w:rPr>
          <w:szCs w:val="22"/>
          <w:lang w:val="sr-Latn-ME"/>
        </w:rPr>
        <w:t>ljekov</w:t>
      </w:r>
      <w:r w:rsidRPr="007D443C">
        <w:rPr>
          <w:szCs w:val="22"/>
          <w:lang w:val="sr-Latn-ME"/>
        </w:rPr>
        <w:t xml:space="preserve">a iz ove grupe. </w:t>
      </w:r>
      <w:r w:rsidR="00AF3AEE" w:rsidRPr="007D443C">
        <w:rPr>
          <w:szCs w:val="22"/>
          <w:lang w:val="sr-Latn-ME"/>
        </w:rPr>
        <w:t>Lijek</w:t>
      </w:r>
      <w:r w:rsidR="007A0383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Flunisan treba prim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enjivati samo kod d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ece i adolescenata uzrasta 8 do 18 godina u terapiji um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erenih do teških velikih depresivnih epizoda (u kombinaciji sa psihoterapijom), pri čemu se ovaj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ne sm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 koristiti za l</w:t>
      </w:r>
      <w:r w:rsidR="00014C58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ečenje drugih stanja. </w:t>
      </w:r>
    </w:p>
    <w:p w14:paraId="7C98E0D1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0FF59EF3" w14:textId="36FDA31F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lastRenderedPageBreak/>
        <w:t>Pored toga, dostupne su samo ograničene informacije o dugotrajnoj bezb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ednosti prim</w:t>
      </w:r>
      <w:r w:rsidR="00014C58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ene fluoksetina u smislu uticaja na rast, pubertet, mentalni, emocionalni razvoj i ponašanje kod</w:t>
      </w:r>
      <w:r w:rsidR="00A10818" w:rsidRPr="007D443C">
        <w:rPr>
          <w:szCs w:val="22"/>
          <w:lang w:val="sr-Latn-ME"/>
        </w:rPr>
        <w:t xml:space="preserve"> navedene</w:t>
      </w:r>
      <w:r w:rsidRPr="007D443C">
        <w:rPr>
          <w:szCs w:val="22"/>
          <w:lang w:val="sr-Latn-ME"/>
        </w:rPr>
        <w:t xml:space="preserve"> starosne grupe. </w:t>
      </w:r>
    </w:p>
    <w:p w14:paraId="5CDF8ED7" w14:textId="250A1BC6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Uprkos tome,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može propisati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 pacijentu mlađem od 18 godina za l</w:t>
      </w:r>
      <w:r w:rsidR="00DE0B25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ečenje um</w:t>
      </w:r>
      <w:r w:rsidR="00DE0B25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erenih do teških velikih depresivnih epizoda u kombinaciji sa psihoterapijom, jer je proc</w:t>
      </w:r>
      <w:r w:rsidR="00DE0B25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enio da je to u njegovom najboljem interesu. Ako je Vaš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propisao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 pacijentu mlađem od 18 godina, a Vi želite da o tome prodiskutujete, ponovo se obratite Vašem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>u. Obavezno obav</w:t>
      </w:r>
      <w:r w:rsidR="00DE0B25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estite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>a ukoliko se bilo koji od gore navedenih simptoma pojavio ili pogoršao kod pacijenta mlađeg od 18 godina</w:t>
      </w:r>
      <w:r w:rsidR="00A10818" w:rsidRPr="007D443C">
        <w:rPr>
          <w:szCs w:val="22"/>
          <w:lang w:val="sr-Latn-ME"/>
        </w:rPr>
        <w:t>,</w:t>
      </w:r>
      <w:r w:rsidRPr="007D443C">
        <w:rPr>
          <w:szCs w:val="22"/>
          <w:lang w:val="sr-Latn-ME"/>
        </w:rPr>
        <w:t xml:space="preserve"> koji uzima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Flunisan. </w:t>
      </w:r>
    </w:p>
    <w:p w14:paraId="0777C1A6" w14:textId="77777777" w:rsidR="00A306EA" w:rsidRPr="007D443C" w:rsidRDefault="00A306EA" w:rsidP="007D443C">
      <w:pPr>
        <w:widowControl w:val="0"/>
        <w:rPr>
          <w:b/>
          <w:szCs w:val="22"/>
          <w:lang w:val="sr-Latn-ME"/>
        </w:rPr>
      </w:pPr>
    </w:p>
    <w:p w14:paraId="184CB43B" w14:textId="63A657C6" w:rsidR="00A306EA" w:rsidRPr="007D443C" w:rsidRDefault="00AF3AEE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Lijek</w:t>
      </w:r>
      <w:r w:rsidR="00A306EA" w:rsidRPr="007D443C">
        <w:rPr>
          <w:szCs w:val="22"/>
          <w:lang w:val="sr-Latn-ME"/>
        </w:rPr>
        <w:t xml:space="preserve"> Flunisan se ne sm</w:t>
      </w:r>
      <w:r w:rsidR="00DE0B25" w:rsidRPr="007D443C">
        <w:rPr>
          <w:szCs w:val="22"/>
          <w:lang w:val="sr-Latn-ME"/>
        </w:rPr>
        <w:t>ij</w:t>
      </w:r>
      <w:r w:rsidR="00A306EA" w:rsidRPr="007D443C">
        <w:rPr>
          <w:szCs w:val="22"/>
          <w:lang w:val="sr-Latn-ME"/>
        </w:rPr>
        <w:t>e prim</w:t>
      </w:r>
      <w:r w:rsidR="00DE0B25" w:rsidRPr="007D443C">
        <w:rPr>
          <w:szCs w:val="22"/>
          <w:lang w:val="sr-Latn-ME"/>
        </w:rPr>
        <w:t>j</w:t>
      </w:r>
      <w:r w:rsidR="00A306EA" w:rsidRPr="007D443C">
        <w:rPr>
          <w:szCs w:val="22"/>
          <w:lang w:val="sr-Latn-ME"/>
        </w:rPr>
        <w:t>enjivati kod d</w:t>
      </w:r>
      <w:r w:rsidR="000D31DC" w:rsidRPr="007D443C">
        <w:rPr>
          <w:szCs w:val="22"/>
          <w:lang w:val="sr-Latn-ME"/>
        </w:rPr>
        <w:t>j</w:t>
      </w:r>
      <w:r w:rsidR="00A306EA" w:rsidRPr="007D443C">
        <w:rPr>
          <w:szCs w:val="22"/>
          <w:lang w:val="sr-Latn-ME"/>
        </w:rPr>
        <w:t>ece mlađe od 8 godina.</w:t>
      </w:r>
    </w:p>
    <w:p w14:paraId="51AAF461" w14:textId="77777777" w:rsidR="004D1D48" w:rsidRPr="007D443C" w:rsidRDefault="004D1D48" w:rsidP="007D443C">
      <w:pPr>
        <w:widowControl w:val="0"/>
        <w:rPr>
          <w:szCs w:val="22"/>
          <w:lang w:val="sr-Latn-ME"/>
        </w:rPr>
      </w:pPr>
    </w:p>
    <w:p w14:paraId="7C391748" w14:textId="77777777" w:rsidR="00EB48C6" w:rsidRPr="007D443C" w:rsidRDefault="00EB48C6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>Primjena drugih ljekova</w:t>
      </w:r>
    </w:p>
    <w:p w14:paraId="665758D5" w14:textId="3F410AF4" w:rsidR="00177D7F" w:rsidRPr="007D443C" w:rsidRDefault="005F171E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 w:eastAsia="hr-HR"/>
        </w:rPr>
        <w:t>Obav</w:t>
      </w:r>
      <w:r w:rsidR="00DE0B25" w:rsidRPr="007D443C">
        <w:rPr>
          <w:szCs w:val="22"/>
          <w:lang w:val="sr-Latn-ME" w:eastAsia="hr-HR"/>
        </w:rPr>
        <w:t>ij</w:t>
      </w:r>
      <w:r w:rsidRPr="007D443C">
        <w:rPr>
          <w:szCs w:val="22"/>
          <w:lang w:val="sr-Latn-ME" w:eastAsia="hr-HR"/>
        </w:rPr>
        <w:t xml:space="preserve">estite svog </w:t>
      </w:r>
      <w:r w:rsidR="0069775A" w:rsidRPr="007D443C">
        <w:rPr>
          <w:szCs w:val="22"/>
          <w:lang w:val="sr-Latn-ME" w:eastAsia="hr-HR"/>
        </w:rPr>
        <w:t>ljekar</w:t>
      </w:r>
      <w:r w:rsidRPr="007D443C">
        <w:rPr>
          <w:szCs w:val="22"/>
          <w:lang w:val="sr-Latn-ME" w:eastAsia="hr-HR"/>
        </w:rPr>
        <w:t xml:space="preserve">a ili farmaceuta ako uzimate, nedavno ste uzimali ili ćete možda uzimati bilo koje druge </w:t>
      </w:r>
      <w:r w:rsidR="0069775A" w:rsidRPr="007D443C">
        <w:rPr>
          <w:szCs w:val="22"/>
          <w:lang w:val="sr-Latn-ME" w:eastAsia="hr-HR"/>
        </w:rPr>
        <w:t>ljekov</w:t>
      </w:r>
      <w:r w:rsidRPr="007D443C">
        <w:rPr>
          <w:szCs w:val="22"/>
          <w:lang w:val="sr-Latn-ME" w:eastAsia="hr-HR"/>
        </w:rPr>
        <w:t>e</w:t>
      </w:r>
      <w:r w:rsidR="00C01655" w:rsidRPr="007D443C">
        <w:rPr>
          <w:szCs w:val="22"/>
          <w:lang w:val="sr-Latn-ME" w:eastAsia="hr-HR"/>
        </w:rPr>
        <w:t>.</w:t>
      </w:r>
    </w:p>
    <w:p w14:paraId="309552E2" w14:textId="33BAD369" w:rsidR="00591BD8" w:rsidRPr="007D443C" w:rsidRDefault="00591BD8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Ne uzimajte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 sa:</w:t>
      </w:r>
    </w:p>
    <w:p w14:paraId="6B997846" w14:textId="1AF4C5AE" w:rsidR="00591BD8" w:rsidRPr="007D443C" w:rsidRDefault="00591BD8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- </w:t>
      </w:r>
      <w:r w:rsidRPr="007D443C">
        <w:rPr>
          <w:b/>
          <w:szCs w:val="22"/>
          <w:lang w:val="sr-Latn-ME"/>
        </w:rPr>
        <w:t>Određenim ireverzibilnim, nese</w:t>
      </w:r>
      <w:r w:rsidR="00AF3AEE" w:rsidRPr="007D443C">
        <w:rPr>
          <w:b/>
          <w:szCs w:val="22"/>
          <w:lang w:val="sr-Latn-ME"/>
        </w:rPr>
        <w:t>lek</w:t>
      </w:r>
      <w:r w:rsidRPr="007D443C">
        <w:rPr>
          <w:b/>
          <w:szCs w:val="22"/>
          <w:lang w:val="sr-Latn-ME"/>
        </w:rPr>
        <w:t>tivnim inhibitorima monoaminooksidaze (MAOI</w:t>
      </w:r>
      <w:r w:rsidR="00EA76BA" w:rsidRPr="007D443C">
        <w:rPr>
          <w:b/>
          <w:szCs w:val="22"/>
          <w:lang w:val="sr-Latn-ME"/>
        </w:rPr>
        <w:t xml:space="preserve">, </w:t>
      </w:r>
      <w:r w:rsidR="00EA76BA" w:rsidRPr="007D443C">
        <w:rPr>
          <w:szCs w:val="22"/>
          <w:lang w:val="sr-Latn-ME"/>
        </w:rPr>
        <w:t>npr. iproniazid</w:t>
      </w:r>
      <w:r w:rsidRPr="007D443C">
        <w:rPr>
          <w:szCs w:val="22"/>
          <w:lang w:val="sr-Latn-ME"/>
        </w:rPr>
        <w:t>), neki od njih se koriste</w:t>
      </w:r>
      <w:r w:rsidR="00943751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za l</w:t>
      </w:r>
      <w:r w:rsidR="00DE0B25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ečenje depresije. Ireverzibilni, nese</w:t>
      </w:r>
      <w:r w:rsidR="00AF3AEE" w:rsidRPr="007D443C">
        <w:rPr>
          <w:szCs w:val="22"/>
          <w:lang w:val="sr-Latn-ME"/>
        </w:rPr>
        <w:t>lek</w:t>
      </w:r>
      <w:r w:rsidRPr="007D443C">
        <w:rPr>
          <w:szCs w:val="22"/>
          <w:lang w:val="sr-Latn-ME"/>
        </w:rPr>
        <w:t>tivni MAOI ne sm</w:t>
      </w:r>
      <w:r w:rsidR="00DE0B25" w:rsidRPr="007D443C">
        <w:rPr>
          <w:szCs w:val="22"/>
          <w:lang w:val="sr-Latn-ME"/>
        </w:rPr>
        <w:t>iju</w:t>
      </w:r>
      <w:r w:rsidRPr="007D443C">
        <w:rPr>
          <w:szCs w:val="22"/>
          <w:lang w:val="sr-Latn-ME"/>
        </w:rPr>
        <w:t xml:space="preserve"> se uzimati istovremeno sa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om Flunisan</w:t>
      </w:r>
      <w:r w:rsidR="00943751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 xml:space="preserve">zbog moguće pojave ozbiljnih reakcija, ponekad čak i sa smrtnim ishodom (serotoninski sindrom), </w:t>
      </w:r>
      <w:r w:rsidR="00943751" w:rsidRPr="007D443C">
        <w:rPr>
          <w:szCs w:val="22"/>
          <w:lang w:val="sr-Latn-ME"/>
        </w:rPr>
        <w:t>(</w:t>
      </w:r>
      <w:r w:rsidR="00014C58" w:rsidRPr="007D443C">
        <w:rPr>
          <w:szCs w:val="22"/>
          <w:lang w:val="sr-Latn-ME"/>
        </w:rPr>
        <w:t xml:space="preserve">pogledati dio </w:t>
      </w:r>
      <w:r w:rsidR="00AF3AEE" w:rsidRPr="007D443C">
        <w:rPr>
          <w:rFonts w:eastAsia="TimesNewRoman,Italic"/>
          <w:i/>
          <w:iCs/>
          <w:szCs w:val="22"/>
          <w:lang w:val="sr-Latn-ME"/>
        </w:rPr>
        <w:t>Lijek</w:t>
      </w:r>
      <w:r w:rsidRPr="007D443C">
        <w:rPr>
          <w:rFonts w:eastAsia="TimesNewRoman,Italic"/>
          <w:i/>
          <w:iCs/>
          <w:szCs w:val="22"/>
          <w:lang w:val="sr-Latn-ME"/>
        </w:rPr>
        <w:t xml:space="preserve"> Flunisan ne sm</w:t>
      </w:r>
      <w:r w:rsidR="00DE0B25" w:rsidRPr="007D443C">
        <w:rPr>
          <w:rFonts w:eastAsia="TimesNewRoman,Italic"/>
          <w:i/>
          <w:iCs/>
          <w:szCs w:val="22"/>
          <w:lang w:val="sr-Latn-ME"/>
        </w:rPr>
        <w:t>ij</w:t>
      </w:r>
      <w:r w:rsidRPr="007D443C">
        <w:rPr>
          <w:rFonts w:eastAsia="TimesNewRoman,Italic"/>
          <w:i/>
          <w:iCs/>
          <w:szCs w:val="22"/>
          <w:lang w:val="sr-Latn-ME"/>
        </w:rPr>
        <w:t>ete uzimati</w:t>
      </w:r>
      <w:r w:rsidR="00943751" w:rsidRPr="007D443C">
        <w:rPr>
          <w:rFonts w:eastAsia="TimesNewRoman,Italic"/>
          <w:i/>
          <w:iCs/>
          <w:szCs w:val="22"/>
          <w:lang w:val="sr-Latn-ME"/>
        </w:rPr>
        <w:t>)</w:t>
      </w:r>
      <w:r w:rsidRPr="007D443C">
        <w:rPr>
          <w:szCs w:val="22"/>
          <w:lang w:val="sr-Latn-ME"/>
        </w:rPr>
        <w:t>. L</w:t>
      </w:r>
      <w:r w:rsidR="00DE0B25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ečenje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om Flunisan treba započeti najmanje 2 nedelje posle</w:t>
      </w:r>
      <w:r w:rsidR="00943751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prekida prim</w:t>
      </w:r>
      <w:r w:rsidR="00DE0B25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ene nekog od ireverzibilnih, nese</w:t>
      </w:r>
      <w:r w:rsidR="00AF3AEE" w:rsidRPr="007D443C">
        <w:rPr>
          <w:szCs w:val="22"/>
          <w:lang w:val="sr-Latn-ME"/>
        </w:rPr>
        <w:t>lek</w:t>
      </w:r>
      <w:r w:rsidRPr="007D443C">
        <w:rPr>
          <w:szCs w:val="22"/>
          <w:lang w:val="sr-Latn-ME"/>
        </w:rPr>
        <w:t>tivnih MAOI (npr. tranilcipromin).</w:t>
      </w:r>
    </w:p>
    <w:p w14:paraId="19E28319" w14:textId="68F49B02" w:rsidR="00591BD8" w:rsidRPr="007D443C" w:rsidRDefault="00591BD8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Nemojte uzimati </w:t>
      </w:r>
      <w:r w:rsidR="0069775A" w:rsidRPr="007D443C">
        <w:rPr>
          <w:szCs w:val="22"/>
          <w:lang w:val="sr-Latn-ME"/>
        </w:rPr>
        <w:t>ljekov</w:t>
      </w:r>
      <w:r w:rsidRPr="007D443C">
        <w:rPr>
          <w:szCs w:val="22"/>
          <w:lang w:val="sr-Latn-ME"/>
        </w:rPr>
        <w:t>e iz grupe ireverzibilnih nese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tivnih MAOI najmanje 5 nedelja nakon prekida</w:t>
      </w:r>
      <w:r w:rsidR="002571EA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prim</w:t>
      </w:r>
      <w:r w:rsidR="00DE0B25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ene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a Flunisan. Ako ste duže vr</w:t>
      </w:r>
      <w:r w:rsidR="00DE0B25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eme i/ili u velikim dozama uzimali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Flunisan, potrebno je da Vaš</w:t>
      </w:r>
      <w:r w:rsidR="00DE0B25" w:rsidRPr="007D443C">
        <w:rPr>
          <w:szCs w:val="22"/>
          <w:lang w:val="sr-Latn-ME"/>
        </w:rPr>
        <w:t xml:space="preserve">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razmotri vremenski interval duži od 5 nedelja između dv</w:t>
      </w:r>
      <w:r w:rsidR="00DE0B25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 terapije.</w:t>
      </w:r>
    </w:p>
    <w:p w14:paraId="21CC1E9D" w14:textId="435A9912" w:rsidR="00591BD8" w:rsidRPr="007D443C" w:rsidRDefault="00591BD8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- </w:t>
      </w:r>
      <w:r w:rsidRPr="007D443C">
        <w:rPr>
          <w:b/>
          <w:szCs w:val="22"/>
          <w:lang w:val="sr-Latn-ME"/>
        </w:rPr>
        <w:t>metoprololom</w:t>
      </w:r>
      <w:r w:rsidRPr="007D443C">
        <w:rPr>
          <w:szCs w:val="22"/>
          <w:lang w:val="sr-Latn-ME"/>
        </w:rPr>
        <w:t xml:space="preserve"> (</w:t>
      </w:r>
      <w:r w:rsidR="00AD1416" w:rsidRPr="007D443C">
        <w:rPr>
          <w:szCs w:val="22"/>
          <w:lang w:val="sr-Latn-ME"/>
        </w:rPr>
        <w:t>kada se koristi za l</w:t>
      </w:r>
      <w:r w:rsidR="00DE0B25" w:rsidRPr="007D443C">
        <w:rPr>
          <w:szCs w:val="22"/>
          <w:lang w:val="sr-Latn-ME"/>
        </w:rPr>
        <w:t>ij</w:t>
      </w:r>
      <w:r w:rsidR="00AD1416" w:rsidRPr="007D443C">
        <w:rPr>
          <w:szCs w:val="22"/>
          <w:lang w:val="sr-Latn-ME"/>
        </w:rPr>
        <w:t>ečenje srčane slabosti),</w:t>
      </w:r>
      <w:r w:rsidRPr="007D443C">
        <w:rPr>
          <w:szCs w:val="22"/>
          <w:lang w:val="sr-Latn-ME"/>
        </w:rPr>
        <w:t xml:space="preserve"> jer postoji povećan rizik za pojavu usporenog rada srca.</w:t>
      </w:r>
    </w:p>
    <w:p w14:paraId="2EBF4048" w14:textId="77777777" w:rsidR="00591BD8" w:rsidRPr="007D443C" w:rsidRDefault="00591BD8" w:rsidP="007D443C">
      <w:pPr>
        <w:widowControl w:val="0"/>
        <w:rPr>
          <w:szCs w:val="22"/>
          <w:lang w:val="sr-Latn-ME"/>
        </w:rPr>
      </w:pPr>
    </w:p>
    <w:p w14:paraId="4DE52931" w14:textId="77777777" w:rsidR="00A70015" w:rsidRPr="007D443C" w:rsidRDefault="00A70015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Obavijestite svog ljekara ili farmaceuta ako uzimate, nedavno ste uzimali ili ćete možda uzimati bilo koje druge ljekove.</w:t>
      </w:r>
    </w:p>
    <w:p w14:paraId="6B6A113E" w14:textId="77777777" w:rsidR="00A70015" w:rsidRPr="007D443C" w:rsidRDefault="00A70015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Lijek Flunisan može uticati na dejstvo sledećih ljekova:</w:t>
      </w:r>
    </w:p>
    <w:p w14:paraId="5F246C8F" w14:textId="0868F7B8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ljekove koji mogu dovesti do poremećaja srčanog ritma, npr. </w:t>
      </w:r>
      <w:r w:rsidRPr="007D443C">
        <w:rPr>
          <w:b/>
          <w:bCs/>
          <w:szCs w:val="22"/>
          <w:lang w:val="sr-Latn-ME"/>
        </w:rPr>
        <w:t>klasa IA i III antiaritmika</w:t>
      </w:r>
      <w:r w:rsidRPr="007D443C">
        <w:rPr>
          <w:szCs w:val="22"/>
          <w:lang w:val="sr-Latn-ME"/>
        </w:rPr>
        <w:t xml:space="preserve">, </w:t>
      </w:r>
      <w:r w:rsidRPr="007D443C">
        <w:rPr>
          <w:b/>
          <w:bCs/>
          <w:szCs w:val="22"/>
          <w:lang w:val="sr-Latn-ME"/>
        </w:rPr>
        <w:t>antipsihotici</w:t>
      </w:r>
      <w:r w:rsidRPr="007D443C">
        <w:rPr>
          <w:szCs w:val="22"/>
          <w:lang w:val="sr-Latn-ME"/>
        </w:rPr>
        <w:t xml:space="preserve"> (derivati fenotiazina, pimozid, haloperidol), </w:t>
      </w:r>
      <w:r w:rsidRPr="007D443C">
        <w:rPr>
          <w:b/>
          <w:bCs/>
          <w:szCs w:val="22"/>
          <w:lang w:val="sr-Latn-ME"/>
        </w:rPr>
        <w:t>triciklični antidepresivi</w:t>
      </w:r>
      <w:r w:rsidRPr="007D443C">
        <w:rPr>
          <w:szCs w:val="22"/>
          <w:lang w:val="sr-Latn-ME"/>
        </w:rPr>
        <w:t xml:space="preserve">, određeni </w:t>
      </w:r>
      <w:r w:rsidRPr="007D443C">
        <w:rPr>
          <w:b/>
          <w:bCs/>
          <w:szCs w:val="22"/>
          <w:lang w:val="sr-Latn-ME"/>
        </w:rPr>
        <w:t>antimikrobni ljekovi</w:t>
      </w:r>
      <w:r w:rsidRPr="007D443C">
        <w:rPr>
          <w:szCs w:val="22"/>
          <w:lang w:val="sr-Latn-ME"/>
        </w:rPr>
        <w:t xml:space="preserve"> (sparfloksacin, moksifloksacin, eritromicin IV, pentamidin), </w:t>
      </w:r>
      <w:r w:rsidRPr="007D443C">
        <w:rPr>
          <w:b/>
          <w:bCs/>
          <w:szCs w:val="22"/>
          <w:lang w:val="sr-Latn-ME"/>
        </w:rPr>
        <w:t>antimalarici</w:t>
      </w:r>
      <w:r w:rsidRPr="007D443C">
        <w:rPr>
          <w:szCs w:val="22"/>
          <w:lang w:val="sr-Latn-ME"/>
        </w:rPr>
        <w:t xml:space="preserve"> naročito halofantrin, određeni </w:t>
      </w:r>
      <w:r w:rsidRPr="007D443C">
        <w:rPr>
          <w:b/>
          <w:bCs/>
          <w:szCs w:val="22"/>
          <w:lang w:val="sr-Latn-ME"/>
        </w:rPr>
        <w:t>antihistaminici</w:t>
      </w:r>
      <w:r w:rsidRPr="007D443C">
        <w:rPr>
          <w:szCs w:val="22"/>
          <w:lang w:val="sr-Latn-ME"/>
        </w:rPr>
        <w:t xml:space="preserve"> (astemizol, mizolastin), jer primjena jednog ili više ovih ljekova sa lijekom Flunisan može povećati rizik od promjena u električnoj aktivnosti srca.</w:t>
      </w:r>
    </w:p>
    <w:p w14:paraId="13659FAA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 xml:space="preserve">litijum </w:t>
      </w:r>
      <w:r w:rsidRPr="007D443C">
        <w:rPr>
          <w:szCs w:val="22"/>
          <w:lang w:val="sr-Latn-ME"/>
        </w:rPr>
        <w:t>(za liječenje mentalne bolesti)</w:t>
      </w:r>
    </w:p>
    <w:p w14:paraId="3CAAFDF2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inhibitori monoaminooksidaze tipa A (MAOI-A)</w:t>
      </w:r>
      <w:r w:rsidRPr="007D443C">
        <w:rPr>
          <w:szCs w:val="22"/>
          <w:lang w:val="sr-Latn-ME"/>
        </w:rPr>
        <w:t xml:space="preserve"> uključujući linezolid (antibiotik), i metiltioninijum hlorid, koji se naziva i metilensko plavo (koristi se za liječenje povišene koncentracije methemoglobina u krvi izazvane medicinskim ili hemijskim proizvodima). Postoji rizik od ozbiljnih reakcija, ponekad čak i sa smrtnim ishodom (serotoninski sindrom). Ukoliko se ovi ljekovi primjenjuju istovremeno sa fluoksetinom, ljekar će možda hteti da prati Vaše stanje i propisati Vam nižu dozu lijeka</w:t>
      </w:r>
    </w:p>
    <w:p w14:paraId="06DD07CE" w14:textId="154F723F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flekainid, propafenon, nebivolol</w:t>
      </w:r>
      <w:r w:rsidRPr="007D443C">
        <w:rPr>
          <w:szCs w:val="22"/>
          <w:lang w:val="sr-Latn-ME"/>
        </w:rPr>
        <w:t xml:space="preserve"> ili </w:t>
      </w:r>
      <w:r w:rsidRPr="007D443C">
        <w:rPr>
          <w:b/>
          <w:bCs/>
          <w:szCs w:val="22"/>
          <w:lang w:val="sr-Latn-ME"/>
        </w:rPr>
        <w:t>enkainid</w:t>
      </w:r>
      <w:r w:rsidRPr="007D443C">
        <w:rPr>
          <w:szCs w:val="22"/>
          <w:lang w:val="sr-Latn-ME"/>
        </w:rPr>
        <w:t xml:space="preserve"> (za probleme sa srcem), </w:t>
      </w:r>
      <w:r w:rsidRPr="007D443C">
        <w:rPr>
          <w:b/>
          <w:bCs/>
          <w:szCs w:val="22"/>
          <w:lang w:val="sr-Latn-ME"/>
        </w:rPr>
        <w:t>karbamazepin</w:t>
      </w:r>
      <w:r w:rsidRPr="007D443C">
        <w:rPr>
          <w:szCs w:val="22"/>
          <w:lang w:val="sr-Latn-ME"/>
        </w:rPr>
        <w:t xml:space="preserve"> (za liječenje epilepsije), </w:t>
      </w:r>
      <w:r w:rsidRPr="007D443C">
        <w:rPr>
          <w:b/>
          <w:bCs/>
          <w:szCs w:val="22"/>
          <w:lang w:val="sr-Latn-ME"/>
        </w:rPr>
        <w:t>atomoksetin</w:t>
      </w:r>
      <w:r w:rsidRPr="007D443C">
        <w:rPr>
          <w:szCs w:val="22"/>
          <w:lang w:val="sr-Latn-ME"/>
        </w:rPr>
        <w:t xml:space="preserve"> (za liječenje poremećaja pažnje i hiperaktivnosti) ili </w:t>
      </w:r>
      <w:r w:rsidRPr="007D443C">
        <w:rPr>
          <w:b/>
          <w:bCs/>
          <w:szCs w:val="22"/>
          <w:lang w:val="sr-Latn-ME"/>
        </w:rPr>
        <w:t>triciklič</w:t>
      </w:r>
      <w:r w:rsidR="00F83B96" w:rsidRPr="007D443C">
        <w:rPr>
          <w:b/>
          <w:bCs/>
          <w:szCs w:val="22"/>
          <w:lang w:val="sr-Latn-ME"/>
        </w:rPr>
        <w:t>n</w:t>
      </w:r>
      <w:r w:rsidRPr="007D443C">
        <w:rPr>
          <w:b/>
          <w:bCs/>
          <w:szCs w:val="22"/>
          <w:lang w:val="sr-Latn-ME"/>
        </w:rPr>
        <w:t>i antidepresivi</w:t>
      </w:r>
      <w:r w:rsidRPr="007D443C">
        <w:rPr>
          <w:szCs w:val="22"/>
          <w:lang w:val="sr-Latn-ME"/>
        </w:rPr>
        <w:t xml:space="preserve"> (npr. </w:t>
      </w:r>
      <w:r w:rsidRPr="007D443C">
        <w:rPr>
          <w:b/>
          <w:bCs/>
          <w:szCs w:val="22"/>
          <w:lang w:val="sr-Latn-ME"/>
        </w:rPr>
        <w:t>imipramin, desipramin</w:t>
      </w:r>
      <w:r w:rsidRPr="007D443C">
        <w:rPr>
          <w:szCs w:val="22"/>
          <w:lang w:val="sr-Latn-ME"/>
        </w:rPr>
        <w:t xml:space="preserve"> i </w:t>
      </w:r>
      <w:r w:rsidRPr="007D443C">
        <w:rPr>
          <w:b/>
          <w:bCs/>
          <w:szCs w:val="22"/>
          <w:lang w:val="sr-Latn-ME"/>
        </w:rPr>
        <w:t>amitriptilin</w:t>
      </w:r>
      <w:r w:rsidRPr="007D443C">
        <w:rPr>
          <w:szCs w:val="22"/>
          <w:lang w:val="sr-Latn-ME"/>
        </w:rPr>
        <w:t xml:space="preserve">) ili </w:t>
      </w:r>
      <w:r w:rsidRPr="007D443C">
        <w:rPr>
          <w:b/>
          <w:bCs/>
          <w:szCs w:val="22"/>
          <w:lang w:val="sr-Latn-ME"/>
        </w:rPr>
        <w:t>risperidon</w:t>
      </w:r>
      <w:r w:rsidRPr="007D443C">
        <w:rPr>
          <w:szCs w:val="22"/>
          <w:lang w:val="sr-Latn-ME"/>
        </w:rPr>
        <w:t xml:space="preserve"> (za liječenje shizofrenije); s obzirom da lijek Flunisan može promijeniti koncentraciju ovih ljekova u krvi, Vaš ljekar može smanjiti njihovu dozu, kada se koriste istovremeno sa lijekom Flunisan.</w:t>
      </w:r>
    </w:p>
    <w:p w14:paraId="688129F9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diuretici</w:t>
      </w:r>
      <w:r w:rsidRPr="007D443C">
        <w:rPr>
          <w:szCs w:val="22"/>
          <w:lang w:val="sr-Latn-ME"/>
        </w:rPr>
        <w:t xml:space="preserve"> (ljekovi za izbacivanje viška tečnosti iz organizma), posebno ako ste starija osoba</w:t>
      </w:r>
    </w:p>
    <w:p w14:paraId="3E3421E1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ljekovi koji snižavaju koncentraciju natrijuma u krvi</w:t>
      </w:r>
      <w:r w:rsidRPr="007D443C">
        <w:rPr>
          <w:szCs w:val="22"/>
          <w:lang w:val="sr-Latn-ME"/>
        </w:rPr>
        <w:t xml:space="preserve"> (uključujući ljekove koji podstiču mokrenje, </w:t>
      </w:r>
      <w:r w:rsidRPr="007D443C">
        <w:rPr>
          <w:b/>
          <w:bCs/>
          <w:szCs w:val="22"/>
          <w:lang w:val="sr-Latn-ME"/>
        </w:rPr>
        <w:t>dezmopresin</w:t>
      </w:r>
      <w:r w:rsidRPr="007D443C">
        <w:rPr>
          <w:szCs w:val="22"/>
          <w:lang w:val="sr-Latn-ME"/>
        </w:rPr>
        <w:t>). Ovi ljekovi kada se uzimaju sa lijekom Flunisan mogu prouzrokovati da se koncentracija natrijuma u krvi spusti prenisko.</w:t>
      </w:r>
    </w:p>
    <w:p w14:paraId="71048835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meflokin</w:t>
      </w:r>
      <w:r w:rsidRPr="007D443C">
        <w:rPr>
          <w:szCs w:val="22"/>
          <w:lang w:val="sr-Latn-ME"/>
        </w:rPr>
        <w:t xml:space="preserve"> ili </w:t>
      </w:r>
      <w:r w:rsidRPr="007D443C">
        <w:rPr>
          <w:b/>
          <w:bCs/>
          <w:szCs w:val="22"/>
          <w:lang w:val="sr-Latn-ME"/>
        </w:rPr>
        <w:t xml:space="preserve">hlorokin </w:t>
      </w:r>
      <w:r w:rsidRPr="007D443C">
        <w:rPr>
          <w:szCs w:val="22"/>
          <w:lang w:val="sr-Latn-ME"/>
        </w:rPr>
        <w:t>(za liječenje malarije)</w:t>
      </w:r>
    </w:p>
    <w:p w14:paraId="55EA406E" w14:textId="34886DF8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 xml:space="preserve">mekitazin </w:t>
      </w:r>
      <w:r w:rsidRPr="007D443C">
        <w:rPr>
          <w:szCs w:val="22"/>
          <w:lang w:val="sr-Latn-ME"/>
        </w:rPr>
        <w:t>(za alergije); s obzirom da primjena ovog lijeka sa lijekom Flunisan može povećati rizik od promjena u električnoj aktivnosti srca.</w:t>
      </w:r>
    </w:p>
    <w:p w14:paraId="16B69A73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 xml:space="preserve">ciproheptadin </w:t>
      </w:r>
      <w:r w:rsidRPr="007D443C">
        <w:rPr>
          <w:szCs w:val="22"/>
          <w:lang w:val="sr-Latn-ME"/>
        </w:rPr>
        <w:t>(za alergije); s obzirom da može smanjiti dejstvo lijeka Flunisan.</w:t>
      </w:r>
    </w:p>
    <w:p w14:paraId="764FE320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lastRenderedPageBreak/>
        <w:t xml:space="preserve">okskarbazepin, karbamazepin </w:t>
      </w:r>
      <w:r w:rsidRPr="007D443C">
        <w:rPr>
          <w:szCs w:val="22"/>
          <w:lang w:val="sr-Latn-ME"/>
        </w:rPr>
        <w:t>i</w:t>
      </w:r>
      <w:r w:rsidRPr="007D443C">
        <w:rPr>
          <w:b/>
          <w:bCs/>
          <w:szCs w:val="22"/>
          <w:lang w:val="sr-Latn-ME"/>
        </w:rPr>
        <w:t xml:space="preserve"> fenitoin</w:t>
      </w:r>
      <w:r w:rsidRPr="007D443C">
        <w:rPr>
          <w:szCs w:val="22"/>
          <w:lang w:val="sr-Latn-ME"/>
        </w:rPr>
        <w:t xml:space="preserve"> (za liječenje epilepsije ili drugih stanja)</w:t>
      </w:r>
    </w:p>
    <w:p w14:paraId="71C9290D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bilo koji drugi</w:t>
      </w:r>
      <w:r w:rsidRPr="007D443C">
        <w:rPr>
          <w:b/>
          <w:bCs/>
          <w:szCs w:val="22"/>
          <w:lang w:val="sr-Latn-ME"/>
        </w:rPr>
        <w:t xml:space="preserve"> antidepresiv </w:t>
      </w:r>
      <w:r w:rsidRPr="007D443C">
        <w:rPr>
          <w:szCs w:val="22"/>
          <w:lang w:val="sr-Latn-ME"/>
        </w:rPr>
        <w:t>iz grupe selektivnih inhibitora preuzimanja serotonina (SSRI)</w:t>
      </w:r>
    </w:p>
    <w:p w14:paraId="4D38BD40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 xml:space="preserve">selegilin </w:t>
      </w:r>
      <w:r w:rsidRPr="007D443C">
        <w:rPr>
          <w:szCs w:val="22"/>
          <w:lang w:val="sr-Latn-ME"/>
        </w:rPr>
        <w:t>(za liječenje Parkinsonove bolesti)</w:t>
      </w:r>
    </w:p>
    <w:p w14:paraId="14C11EE3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tramadol</w:t>
      </w:r>
      <w:r w:rsidRPr="007D443C">
        <w:rPr>
          <w:szCs w:val="22"/>
          <w:lang w:val="sr-Latn-ME"/>
        </w:rPr>
        <w:t xml:space="preserve"> (za liječenje bola)</w:t>
      </w:r>
    </w:p>
    <w:p w14:paraId="4FCAADC0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bupropion</w:t>
      </w:r>
      <w:r w:rsidRPr="007D443C">
        <w:rPr>
          <w:szCs w:val="22"/>
          <w:lang w:val="sr-Latn-ME"/>
        </w:rPr>
        <w:t xml:space="preserve"> (za pomoć u odvikavanju od pušenja)</w:t>
      </w:r>
    </w:p>
    <w:p w14:paraId="2D787CF0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triptani</w:t>
      </w:r>
      <w:r w:rsidRPr="007D443C">
        <w:rPr>
          <w:szCs w:val="22"/>
          <w:lang w:val="sr-Latn-ME"/>
        </w:rPr>
        <w:t xml:space="preserve"> (npr. sumatriptan, za liječenje migrene ili klaster glavobolja)</w:t>
      </w:r>
    </w:p>
    <w:p w14:paraId="025DC308" w14:textId="70E5115F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antikoagulansi</w:t>
      </w:r>
      <w:r w:rsidRPr="007D443C">
        <w:rPr>
          <w:szCs w:val="22"/>
          <w:lang w:val="sr-Latn-ME"/>
        </w:rPr>
        <w:t xml:space="preserve"> (kao što je </w:t>
      </w:r>
      <w:r w:rsidRPr="007D443C">
        <w:rPr>
          <w:b/>
          <w:bCs/>
          <w:szCs w:val="22"/>
          <w:lang w:val="sr-Latn-ME"/>
        </w:rPr>
        <w:t>varfarin</w:t>
      </w:r>
      <w:r w:rsidRPr="007D443C">
        <w:rPr>
          <w:szCs w:val="22"/>
          <w:lang w:val="sr-Latn-ME"/>
        </w:rPr>
        <w:t xml:space="preserve">), kao i </w:t>
      </w:r>
      <w:r w:rsidRPr="007D443C">
        <w:rPr>
          <w:b/>
          <w:bCs/>
          <w:szCs w:val="22"/>
          <w:lang w:val="sr-Latn-ME"/>
        </w:rPr>
        <w:t>drugi ljekovi koji mogu razrijediti krv</w:t>
      </w:r>
      <w:r w:rsidRPr="007D443C">
        <w:rPr>
          <w:szCs w:val="22"/>
          <w:lang w:val="sr-Latn-ME"/>
        </w:rPr>
        <w:t xml:space="preserve"> (uključujući </w:t>
      </w:r>
      <w:r w:rsidRPr="007D443C">
        <w:rPr>
          <w:b/>
          <w:bCs/>
          <w:szCs w:val="22"/>
          <w:lang w:val="sr-Latn-ME"/>
        </w:rPr>
        <w:t>klozapin</w:t>
      </w:r>
      <w:r w:rsidRPr="007D443C">
        <w:rPr>
          <w:szCs w:val="22"/>
          <w:lang w:val="sr-Latn-ME"/>
        </w:rPr>
        <w:t xml:space="preserve"> koji se koristi za liječenje određenih mentalnih poremećaja); lijek Flunisan može uticati na dejstvo ovih ljekova. Ukoliko se u toku primjene varfarina započne ili obustavi liječenje lijekom Flunisan, Vaš ljekar će Vam povremeno uraditi određene testove (kontrolisati vrijeme zgrušavanja krvi) i po potrebi, prilagoditi dozu lijeka.</w:t>
      </w:r>
    </w:p>
    <w:p w14:paraId="620FB417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nesteroidni antiinflamatorni ljekovi</w:t>
      </w:r>
      <w:r w:rsidRPr="007D443C">
        <w:rPr>
          <w:szCs w:val="22"/>
          <w:lang w:val="sr-Latn-ME"/>
        </w:rPr>
        <w:t xml:space="preserve"> (kao što je ibuprofen)</w:t>
      </w:r>
    </w:p>
    <w:p w14:paraId="0F7CBA51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acetilsalicilna kiselina</w:t>
      </w:r>
      <w:r w:rsidRPr="007D443C">
        <w:rPr>
          <w:szCs w:val="22"/>
          <w:lang w:val="sr-Latn-ME"/>
        </w:rPr>
        <w:t xml:space="preserve"> (aspirin, za ublažavanje bola)</w:t>
      </w:r>
    </w:p>
    <w:p w14:paraId="3F046561" w14:textId="77777777" w:rsidR="00A70015" w:rsidRPr="007D443C" w:rsidRDefault="00A70015" w:rsidP="007D443C">
      <w:pPr>
        <w:widowControl w:val="0"/>
        <w:numPr>
          <w:ilvl w:val="0"/>
          <w:numId w:val="24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L-triptofan (aminokiselina)</w:t>
      </w:r>
    </w:p>
    <w:p w14:paraId="22EAB7AE" w14:textId="77777777" w:rsidR="00FC38B2" w:rsidRPr="007D443C" w:rsidRDefault="00FC38B2" w:rsidP="007D443C">
      <w:pPr>
        <w:pStyle w:val="CommentText"/>
        <w:widowControl w:val="0"/>
        <w:numPr>
          <w:ilvl w:val="0"/>
          <w:numId w:val="24"/>
        </w:numPr>
        <w:rPr>
          <w:sz w:val="22"/>
          <w:szCs w:val="22"/>
          <w:lang w:val="sr-Latn-ME"/>
        </w:rPr>
      </w:pPr>
      <w:r w:rsidRPr="007D443C">
        <w:rPr>
          <w:b/>
          <w:bCs/>
          <w:sz w:val="22"/>
          <w:szCs w:val="22"/>
          <w:lang w:val="sr-Latn-ME"/>
        </w:rPr>
        <w:t>buprenorfin/nalokson</w:t>
      </w:r>
      <w:r w:rsidRPr="007D443C">
        <w:rPr>
          <w:sz w:val="22"/>
          <w:szCs w:val="22"/>
          <w:lang w:val="sr-Latn-ME"/>
        </w:rPr>
        <w:t xml:space="preserve"> (koriste se za terapiju predoziranja opioidima); postoji povećan rizik od pojave blagog serotoninskog sindroma (simptomi u vidu ukočenosti ili podrhtavanja mišića, uključujući mišiće koji kontrolišu kretanje oka, promjene u mentalnom statusu kao što su uznemirenost, halucinacije, koma, zatim prekomjerno znojenje, tremor, pojačani refleksi, povećana napetost mišića, tjelesna temperatura iznad 38°C). Odmah obavijestite svog ljekara u slučaju pojave ovog sindroma jer može biti neophodan prekid liječenja lijekom Flunisan.</w:t>
      </w:r>
    </w:p>
    <w:p w14:paraId="21954835" w14:textId="77777777" w:rsidR="00FC38B2" w:rsidRPr="007D443C" w:rsidRDefault="00FC38B2" w:rsidP="007D443C">
      <w:pPr>
        <w:pStyle w:val="CommentText"/>
        <w:widowControl w:val="0"/>
        <w:numPr>
          <w:ilvl w:val="0"/>
          <w:numId w:val="24"/>
        </w:numPr>
        <w:rPr>
          <w:sz w:val="22"/>
          <w:szCs w:val="22"/>
          <w:lang w:val="sr-Latn-ME"/>
        </w:rPr>
      </w:pPr>
      <w:r w:rsidRPr="007D443C">
        <w:rPr>
          <w:b/>
          <w:bCs/>
          <w:sz w:val="22"/>
          <w:szCs w:val="22"/>
          <w:lang w:val="sr-Latn-ME"/>
        </w:rPr>
        <w:t>tamoksifen</w:t>
      </w:r>
      <w:r w:rsidRPr="007D443C">
        <w:rPr>
          <w:sz w:val="22"/>
          <w:szCs w:val="22"/>
          <w:lang w:val="sr-Latn-ME"/>
        </w:rPr>
        <w:t xml:space="preserve"> (za liječenje raka dojke); lijek Flunisan može promijeniti koncentraciju tamoksifena u krvi i oslabiti njegovo dejstvo. Vaš ljekar će možda morati da razmotri mogućnost primjene drugih antidepresiva.</w:t>
      </w:r>
    </w:p>
    <w:p w14:paraId="76FFE35B" w14:textId="77777777" w:rsidR="00FC38B2" w:rsidRPr="007D443C" w:rsidRDefault="00FC38B2" w:rsidP="007D443C">
      <w:pPr>
        <w:pStyle w:val="CommentText"/>
        <w:widowControl w:val="0"/>
        <w:numPr>
          <w:ilvl w:val="0"/>
          <w:numId w:val="24"/>
        </w:numPr>
        <w:rPr>
          <w:sz w:val="22"/>
          <w:szCs w:val="22"/>
          <w:lang w:val="sr-Latn-ME"/>
        </w:rPr>
      </w:pPr>
      <w:r w:rsidRPr="007D443C">
        <w:rPr>
          <w:b/>
          <w:bCs/>
          <w:sz w:val="22"/>
          <w:szCs w:val="22"/>
          <w:lang w:val="sr-Latn-ME"/>
        </w:rPr>
        <w:t>triciklički antidepresivi</w:t>
      </w:r>
      <w:r w:rsidRPr="007D443C">
        <w:rPr>
          <w:sz w:val="22"/>
          <w:szCs w:val="22"/>
          <w:lang w:val="sr-Latn-ME"/>
        </w:rPr>
        <w:t xml:space="preserve">, </w:t>
      </w:r>
      <w:r w:rsidRPr="007D443C">
        <w:rPr>
          <w:b/>
          <w:bCs/>
          <w:sz w:val="22"/>
          <w:szCs w:val="22"/>
          <w:lang w:val="sr-Latn-ME"/>
        </w:rPr>
        <w:t>antipsihotici</w:t>
      </w:r>
      <w:r w:rsidRPr="007D443C">
        <w:rPr>
          <w:sz w:val="22"/>
          <w:szCs w:val="22"/>
          <w:lang w:val="sr-Latn-ME"/>
        </w:rPr>
        <w:t xml:space="preserve"> (poput fenotiazina ili butirofenona); jer lijek Flunisan može povećati rizik od epileptičnih napada kada se uzima sa ovim ljekovima.</w:t>
      </w:r>
    </w:p>
    <w:p w14:paraId="51C20C8C" w14:textId="77777777" w:rsidR="00FC38B2" w:rsidRPr="007D443C" w:rsidRDefault="00FC38B2" w:rsidP="007D443C">
      <w:pPr>
        <w:pStyle w:val="CommentText"/>
        <w:widowControl w:val="0"/>
        <w:numPr>
          <w:ilvl w:val="0"/>
          <w:numId w:val="24"/>
        </w:numPr>
        <w:rPr>
          <w:sz w:val="22"/>
          <w:szCs w:val="22"/>
          <w:lang w:val="sr-Latn-ME"/>
        </w:rPr>
      </w:pPr>
      <w:r w:rsidRPr="007D443C">
        <w:rPr>
          <w:b/>
          <w:bCs/>
          <w:sz w:val="22"/>
          <w:szCs w:val="22"/>
          <w:lang w:val="sr-Latn-ME"/>
        </w:rPr>
        <w:t xml:space="preserve">kantarion </w:t>
      </w:r>
      <w:r w:rsidRPr="007D443C">
        <w:rPr>
          <w:sz w:val="22"/>
          <w:szCs w:val="22"/>
          <w:lang w:val="sr-Latn-ME"/>
        </w:rPr>
        <w:t xml:space="preserve">(biljni lijek </w:t>
      </w:r>
      <w:r w:rsidRPr="007D443C">
        <w:rPr>
          <w:i/>
          <w:iCs/>
          <w:sz w:val="22"/>
          <w:szCs w:val="22"/>
          <w:lang w:val="sr-Latn-ME"/>
        </w:rPr>
        <w:t>Hypericum perforatum</w:t>
      </w:r>
      <w:r w:rsidRPr="007D443C">
        <w:rPr>
          <w:sz w:val="22"/>
          <w:szCs w:val="22"/>
          <w:lang w:val="sr-Latn-ME"/>
        </w:rPr>
        <w:t>).</w:t>
      </w:r>
      <w:r w:rsidRPr="007D443C">
        <w:rPr>
          <w:b/>
          <w:bCs/>
          <w:sz w:val="22"/>
          <w:szCs w:val="22"/>
          <w:lang w:val="sr-Latn-ME"/>
        </w:rPr>
        <w:t xml:space="preserve"> </w:t>
      </w:r>
      <w:r w:rsidRPr="007D443C">
        <w:rPr>
          <w:sz w:val="22"/>
          <w:szCs w:val="22"/>
          <w:lang w:val="sr-Latn-ME"/>
        </w:rPr>
        <w:t>Ne smije se uzimati istovremeno sa fluoksetinom. Prestanite uzimati kantarion i recite svom lijekaru ukoliko ga uzimate.</w:t>
      </w:r>
    </w:p>
    <w:p w14:paraId="3250FC6B" w14:textId="7B39FB59" w:rsidR="004A3411" w:rsidRPr="007D443C" w:rsidRDefault="00A70015" w:rsidP="007D443C">
      <w:pPr>
        <w:pStyle w:val="ListParagraph"/>
        <w:widowControl w:val="0"/>
        <w:rPr>
          <w:lang w:val="sr-Latn-ME"/>
        </w:rPr>
      </w:pPr>
      <w:r w:rsidRPr="007D443C">
        <w:rPr>
          <w:lang w:val="sr-Latn-ME"/>
        </w:rPr>
        <w:t xml:space="preserve"> </w:t>
      </w:r>
    </w:p>
    <w:p w14:paraId="67F0693D" w14:textId="4AC88F74" w:rsidR="00177D7F" w:rsidRPr="007D443C" w:rsidRDefault="00177D7F" w:rsidP="007D443C">
      <w:pPr>
        <w:widowControl w:val="0"/>
        <w:rPr>
          <w:b/>
          <w:bCs/>
          <w:iCs/>
          <w:szCs w:val="22"/>
          <w:lang w:val="sr-Latn-ME"/>
        </w:rPr>
      </w:pPr>
      <w:r w:rsidRPr="007D443C">
        <w:rPr>
          <w:b/>
          <w:bCs/>
          <w:iCs/>
          <w:szCs w:val="22"/>
          <w:lang w:val="sr-Latn-ME"/>
        </w:rPr>
        <w:t xml:space="preserve">Uzimanje </w:t>
      </w:r>
      <w:r w:rsidR="00AF3AEE" w:rsidRPr="007D443C">
        <w:rPr>
          <w:b/>
          <w:bCs/>
          <w:iCs/>
          <w:szCs w:val="22"/>
          <w:lang w:val="sr-Latn-ME"/>
        </w:rPr>
        <w:t>lijek</w:t>
      </w:r>
      <w:r w:rsidRPr="007D443C">
        <w:rPr>
          <w:b/>
          <w:bCs/>
          <w:iCs/>
          <w:szCs w:val="22"/>
          <w:lang w:val="sr-Latn-ME"/>
        </w:rPr>
        <w:t>a</w:t>
      </w:r>
      <w:r w:rsidR="008B0330" w:rsidRPr="007D443C">
        <w:rPr>
          <w:b/>
          <w:bCs/>
          <w:iCs/>
          <w:szCs w:val="22"/>
          <w:lang w:val="sr-Latn-ME"/>
        </w:rPr>
        <w:t xml:space="preserve"> </w:t>
      </w:r>
      <w:r w:rsidR="00074E8D" w:rsidRPr="007D443C">
        <w:rPr>
          <w:b/>
          <w:szCs w:val="22"/>
          <w:lang w:val="sr-Latn-ME"/>
        </w:rPr>
        <w:t>Flunisan</w:t>
      </w:r>
      <w:r w:rsidR="00074E8D" w:rsidRPr="007D443C">
        <w:rPr>
          <w:b/>
          <w:bCs/>
          <w:iCs/>
          <w:szCs w:val="22"/>
          <w:lang w:val="sr-Latn-ME"/>
        </w:rPr>
        <w:t xml:space="preserve"> </w:t>
      </w:r>
      <w:r w:rsidRPr="007D443C">
        <w:rPr>
          <w:b/>
          <w:bCs/>
          <w:iCs/>
          <w:szCs w:val="22"/>
          <w:lang w:val="sr-Latn-ME"/>
        </w:rPr>
        <w:t>sa hranom</w:t>
      </w:r>
      <w:r w:rsidR="008B0330" w:rsidRPr="007D443C">
        <w:rPr>
          <w:b/>
          <w:bCs/>
          <w:iCs/>
          <w:szCs w:val="22"/>
          <w:lang w:val="sr-Latn-ME"/>
        </w:rPr>
        <w:t xml:space="preserve"> </w:t>
      </w:r>
      <w:r w:rsidRPr="007D443C">
        <w:rPr>
          <w:b/>
          <w:bCs/>
          <w:iCs/>
          <w:szCs w:val="22"/>
          <w:lang w:val="sr-Latn-ME"/>
        </w:rPr>
        <w:t>i</w:t>
      </w:r>
      <w:r w:rsidR="00EB48C6" w:rsidRPr="007D443C">
        <w:rPr>
          <w:b/>
          <w:bCs/>
          <w:iCs/>
          <w:szCs w:val="22"/>
          <w:lang w:val="sr-Latn-ME"/>
        </w:rPr>
        <w:t>li</w:t>
      </w:r>
      <w:r w:rsidR="008B0330" w:rsidRPr="007D443C">
        <w:rPr>
          <w:b/>
          <w:bCs/>
          <w:iCs/>
          <w:szCs w:val="22"/>
          <w:lang w:val="sr-Latn-ME"/>
        </w:rPr>
        <w:t xml:space="preserve"> </w:t>
      </w:r>
      <w:r w:rsidRPr="007D443C">
        <w:rPr>
          <w:b/>
          <w:bCs/>
          <w:iCs/>
          <w:szCs w:val="22"/>
          <w:lang w:val="sr-Latn-ME"/>
        </w:rPr>
        <w:t>pić</w:t>
      </w:r>
      <w:r w:rsidR="00EB48C6" w:rsidRPr="007D443C">
        <w:rPr>
          <w:b/>
          <w:bCs/>
          <w:iCs/>
          <w:szCs w:val="22"/>
          <w:lang w:val="sr-Latn-ME"/>
        </w:rPr>
        <w:t>em</w:t>
      </w:r>
    </w:p>
    <w:p w14:paraId="0D02373C" w14:textId="77777777" w:rsidR="00A306EA" w:rsidRPr="007D443C" w:rsidRDefault="00A306EA" w:rsidP="007D443C">
      <w:pPr>
        <w:widowControl w:val="0"/>
        <w:rPr>
          <w:b/>
          <w:bCs/>
          <w:iCs/>
          <w:szCs w:val="22"/>
          <w:lang w:val="sr-Latn-ME"/>
        </w:rPr>
      </w:pPr>
    </w:p>
    <w:p w14:paraId="290DA5C1" w14:textId="6A0A22F2" w:rsidR="00A306EA" w:rsidRPr="007D443C" w:rsidRDefault="00A306EA" w:rsidP="007D443C">
      <w:pPr>
        <w:widowControl w:val="0"/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Možete uzimati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 uz obroke ili između obroka, kako Vam više odgovara.  </w:t>
      </w:r>
    </w:p>
    <w:p w14:paraId="0B9CB65B" w14:textId="180C444C" w:rsidR="00A306EA" w:rsidRPr="007D443C" w:rsidRDefault="00A306EA" w:rsidP="007D443C">
      <w:pPr>
        <w:widowControl w:val="0"/>
        <w:numPr>
          <w:ilvl w:val="0"/>
          <w:numId w:val="16"/>
        </w:numPr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Izb</w:t>
      </w:r>
      <w:r w:rsidR="00047F5A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egavajte konzumiranje alkoholnih pića za vr</w:t>
      </w:r>
      <w:r w:rsidR="00047F5A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eme l</w:t>
      </w:r>
      <w:r w:rsidR="00047F5A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ečenja ovim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om.</w:t>
      </w:r>
    </w:p>
    <w:p w14:paraId="160C815A" w14:textId="77777777" w:rsidR="00774F2B" w:rsidRPr="007D443C" w:rsidRDefault="00774F2B" w:rsidP="007D443C">
      <w:pPr>
        <w:widowControl w:val="0"/>
        <w:rPr>
          <w:b/>
          <w:bCs/>
          <w:szCs w:val="22"/>
          <w:lang w:val="sr-Latn-ME"/>
        </w:rPr>
      </w:pPr>
    </w:p>
    <w:p w14:paraId="79CE7060" w14:textId="77777777" w:rsidR="003A34B3" w:rsidRPr="007D443C" w:rsidRDefault="003A34B3" w:rsidP="007D443C">
      <w:pPr>
        <w:widowControl w:val="0"/>
        <w:rPr>
          <w:b/>
          <w:bCs/>
          <w:iCs/>
          <w:szCs w:val="22"/>
          <w:lang w:val="sr-Latn-ME"/>
        </w:rPr>
      </w:pPr>
      <w:r w:rsidRPr="007D443C">
        <w:rPr>
          <w:b/>
          <w:bCs/>
          <w:iCs/>
          <w:szCs w:val="22"/>
          <w:lang w:val="sr-Latn-ME"/>
        </w:rPr>
        <w:t>Plodnost, trudnoća i dojenje</w:t>
      </w:r>
    </w:p>
    <w:p w14:paraId="30CD049F" w14:textId="77777777" w:rsidR="00BC5DD7" w:rsidRPr="007D443C" w:rsidRDefault="00BC5DD7" w:rsidP="007D443C">
      <w:pPr>
        <w:widowControl w:val="0"/>
        <w:rPr>
          <w:b/>
          <w:bCs/>
          <w:iCs/>
          <w:szCs w:val="22"/>
          <w:lang w:val="sr-Latn-ME"/>
        </w:rPr>
      </w:pPr>
    </w:p>
    <w:p w14:paraId="257B1440" w14:textId="7BF825C8" w:rsidR="003A36DB" w:rsidRPr="007D443C" w:rsidRDefault="00CB1F9D" w:rsidP="007D443C">
      <w:pPr>
        <w:widowControl w:val="0"/>
        <w:rPr>
          <w:szCs w:val="22"/>
          <w:lang w:val="sr-Latn-ME" w:eastAsia="hr-HR"/>
        </w:rPr>
      </w:pPr>
      <w:r w:rsidRPr="007D443C">
        <w:rPr>
          <w:szCs w:val="22"/>
          <w:lang w:val="sr-Latn-ME" w:eastAsia="hr-HR"/>
        </w:rPr>
        <w:t xml:space="preserve">Ukoliko ste </w:t>
      </w:r>
      <w:r w:rsidR="005F171E" w:rsidRPr="007D443C">
        <w:rPr>
          <w:szCs w:val="22"/>
          <w:lang w:val="sr-Latn-ME" w:eastAsia="hr-HR"/>
        </w:rPr>
        <w:t xml:space="preserve">trudni ili dojite, mislite da ste trudni ili planirate trudnoću, obratite se Vašem </w:t>
      </w:r>
      <w:r w:rsidR="0069775A" w:rsidRPr="007D443C">
        <w:rPr>
          <w:szCs w:val="22"/>
          <w:lang w:val="sr-Latn-ME" w:eastAsia="hr-HR"/>
        </w:rPr>
        <w:t>ljekar</w:t>
      </w:r>
      <w:r w:rsidR="005F171E" w:rsidRPr="007D443C">
        <w:rPr>
          <w:szCs w:val="22"/>
          <w:lang w:val="sr-Latn-ME" w:eastAsia="hr-HR"/>
        </w:rPr>
        <w:t>u  za sav</w:t>
      </w:r>
      <w:r w:rsidR="00047F5A" w:rsidRPr="007D443C">
        <w:rPr>
          <w:szCs w:val="22"/>
          <w:lang w:val="sr-Latn-ME" w:eastAsia="hr-HR"/>
        </w:rPr>
        <w:t>j</w:t>
      </w:r>
      <w:r w:rsidR="005F171E" w:rsidRPr="007D443C">
        <w:rPr>
          <w:szCs w:val="22"/>
          <w:lang w:val="sr-Latn-ME" w:eastAsia="hr-HR"/>
        </w:rPr>
        <w:t>et pr</w:t>
      </w:r>
      <w:r w:rsidR="00047F5A" w:rsidRPr="007D443C">
        <w:rPr>
          <w:szCs w:val="22"/>
          <w:lang w:val="sr-Latn-ME" w:eastAsia="hr-HR"/>
        </w:rPr>
        <w:t>ij</w:t>
      </w:r>
      <w:r w:rsidR="005F171E" w:rsidRPr="007D443C">
        <w:rPr>
          <w:szCs w:val="22"/>
          <w:lang w:val="sr-Latn-ME" w:eastAsia="hr-HR"/>
        </w:rPr>
        <w:t xml:space="preserve">e nego što uzmete ovaj </w:t>
      </w:r>
      <w:r w:rsidR="00AF3AEE" w:rsidRPr="007D443C">
        <w:rPr>
          <w:szCs w:val="22"/>
          <w:lang w:val="sr-Latn-ME" w:eastAsia="hr-HR"/>
        </w:rPr>
        <w:t>lijek</w:t>
      </w:r>
      <w:r w:rsidR="006F481E" w:rsidRPr="007D443C">
        <w:rPr>
          <w:szCs w:val="22"/>
          <w:lang w:val="sr-Latn-ME" w:eastAsia="hr-HR"/>
        </w:rPr>
        <w:t>.</w:t>
      </w:r>
    </w:p>
    <w:p w14:paraId="1D161E93" w14:textId="77777777" w:rsidR="003A36DB" w:rsidRPr="007D443C" w:rsidRDefault="003A36DB" w:rsidP="007D443C">
      <w:pPr>
        <w:widowControl w:val="0"/>
        <w:rPr>
          <w:szCs w:val="22"/>
          <w:lang w:val="sr-Latn-ME" w:eastAsia="hr-HR"/>
        </w:rPr>
      </w:pPr>
    </w:p>
    <w:p w14:paraId="3E726DA5" w14:textId="470B71B6" w:rsidR="00A306EA" w:rsidRPr="007D443C" w:rsidRDefault="00A306EA" w:rsidP="007D443C">
      <w:pPr>
        <w:widowControl w:val="0"/>
        <w:rPr>
          <w:szCs w:val="22"/>
          <w:u w:val="single"/>
          <w:lang w:val="sr-Latn-ME"/>
        </w:rPr>
      </w:pPr>
      <w:r w:rsidRPr="007D443C">
        <w:rPr>
          <w:szCs w:val="22"/>
          <w:u w:val="single"/>
          <w:lang w:val="sr-Latn-ME"/>
        </w:rPr>
        <w:t>Trudnoća</w:t>
      </w:r>
    </w:p>
    <w:p w14:paraId="2EE22604" w14:textId="4EE84456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Postoje podaci koji ukazuju na povećan rizik od nastanka urođenih srčanih mana kod novorođenčadi, čije su majke uzimale fluoksetin u toku prvog trimestra trudnoće. U opštoj populaciji, jedno od 100 novorođenčadi se rodi sa srčanom manom. Kod majki koje su uzimale fluoksetin, ovaj rizik se povećava na 2 od 100 novorođenčadi. </w:t>
      </w:r>
    </w:p>
    <w:p w14:paraId="34D928DE" w14:textId="77777777" w:rsidR="00A47129" w:rsidRPr="007D443C" w:rsidRDefault="00A47129" w:rsidP="007D443C">
      <w:pPr>
        <w:widowControl w:val="0"/>
        <w:rPr>
          <w:szCs w:val="22"/>
          <w:lang w:val="sr-Latn-ME"/>
        </w:rPr>
      </w:pPr>
    </w:p>
    <w:p w14:paraId="0A019615" w14:textId="618B9E6B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Kada se uzimaju u toku trudnoće</w:t>
      </w:r>
      <w:r w:rsidR="00AE38A2" w:rsidRPr="007D443C">
        <w:rPr>
          <w:szCs w:val="22"/>
          <w:lang w:val="sr-Latn-ME"/>
        </w:rPr>
        <w:t>, posebno u poslednja tri m</w:t>
      </w:r>
      <w:r w:rsidR="00047F5A" w:rsidRPr="007D443C">
        <w:rPr>
          <w:szCs w:val="22"/>
          <w:lang w:val="sr-Latn-ME"/>
        </w:rPr>
        <w:t>j</w:t>
      </w:r>
      <w:r w:rsidR="00AE38A2" w:rsidRPr="007D443C">
        <w:rPr>
          <w:szCs w:val="22"/>
          <w:lang w:val="sr-Latn-ME"/>
        </w:rPr>
        <w:t>eseca</w:t>
      </w:r>
      <w:r w:rsidRPr="007D443C">
        <w:rPr>
          <w:szCs w:val="22"/>
          <w:lang w:val="sr-Latn-ME"/>
        </w:rPr>
        <w:t xml:space="preserve">, </w:t>
      </w:r>
      <w:r w:rsidR="0069775A" w:rsidRPr="007D443C">
        <w:rPr>
          <w:szCs w:val="22"/>
          <w:lang w:val="sr-Latn-ME"/>
        </w:rPr>
        <w:t>ljekov</w:t>
      </w:r>
      <w:r w:rsidRPr="007D443C">
        <w:rPr>
          <w:szCs w:val="22"/>
          <w:lang w:val="sr-Latn-ME"/>
        </w:rPr>
        <w:t>i kao što je fluoksetin mogu da povećaju rizik od pojave ozbiljnog stanja kod novorođenčadi pod nazivom perzistentna plućna hipertenzija novorođenčadi (PPHN). Novorođenčad sa ovim stanjem imaju modru prebojenost kože i ubrzano disanje. Ovi simptomi se obično ispoljavaju u toku 24 sata od rođenja. Ukoliko prim</w:t>
      </w:r>
      <w:r w:rsidR="00047F5A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etite ove simptome kod Vaše bebe, odmah obav</w:t>
      </w:r>
      <w:r w:rsidR="00047F5A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estite o tome babicu i/ili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a. </w:t>
      </w:r>
    </w:p>
    <w:p w14:paraId="79E75767" w14:textId="77777777" w:rsidR="00AE38A2" w:rsidRPr="007D443C" w:rsidRDefault="00AE38A2" w:rsidP="007D443C">
      <w:pPr>
        <w:widowControl w:val="0"/>
        <w:rPr>
          <w:szCs w:val="22"/>
          <w:u w:val="single"/>
          <w:lang w:val="sr-Latn-ME"/>
        </w:rPr>
      </w:pPr>
    </w:p>
    <w:p w14:paraId="5727B52B" w14:textId="2EBDE0A7" w:rsidR="00C13BEA" w:rsidRPr="007D443C" w:rsidRDefault="00C13BEA" w:rsidP="007D443C">
      <w:pPr>
        <w:widowControl w:val="0"/>
        <w:rPr>
          <w:iCs/>
          <w:szCs w:val="22"/>
          <w:lang w:val="sr-Latn-ME"/>
        </w:rPr>
      </w:pPr>
      <w:r w:rsidRPr="007D443C">
        <w:rPr>
          <w:iCs/>
          <w:szCs w:val="22"/>
          <w:lang w:val="sr-Latn-ME"/>
        </w:rPr>
        <w:t>Oprez je potreban kada se ovaj lijek uzima u toku trudnoće, posebno u toku kasne trudnoće ili neposredno prije porođaja, s obzirom da su prijavljeni sledeći neželjeni efekti kod novorođenčadi: razdražljivost, tremor (podrhtavanje mišića), slabost mišića, dugotrajan plač, teškoće pri sisanju i uspavljivanju.</w:t>
      </w:r>
    </w:p>
    <w:p w14:paraId="456036EB" w14:textId="77777777" w:rsidR="00C13BEA" w:rsidRPr="007D443C" w:rsidRDefault="00C13BEA" w:rsidP="007D443C">
      <w:pPr>
        <w:widowControl w:val="0"/>
        <w:rPr>
          <w:iCs/>
          <w:szCs w:val="22"/>
          <w:lang w:val="sr-Latn-ME"/>
        </w:rPr>
      </w:pPr>
    </w:p>
    <w:p w14:paraId="3B10F7F7" w14:textId="02D47559" w:rsidR="00AE38A2" w:rsidRPr="007D443C" w:rsidRDefault="00AE38A2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Poželjno je ne uzimati ovaj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tokom trudnoće, osim ukoliko potencijalna korist prevazilazi </w:t>
      </w:r>
      <w:r w:rsidRPr="007D443C">
        <w:rPr>
          <w:szCs w:val="22"/>
          <w:lang w:val="sr-Latn-ME"/>
        </w:rPr>
        <w:lastRenderedPageBreak/>
        <w:t>potencijalni</w:t>
      </w:r>
      <w:r w:rsidR="00A47129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 xml:space="preserve">rizik. U dogovoru sa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>om možete don</w:t>
      </w:r>
      <w:r w:rsidR="00047F5A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eti odluku o postepenom </w:t>
      </w:r>
      <w:r w:rsidR="00A47129" w:rsidRPr="007D443C">
        <w:rPr>
          <w:szCs w:val="22"/>
          <w:lang w:val="sr-Latn-ME"/>
        </w:rPr>
        <w:t xml:space="preserve">prestanku uzimanja </w:t>
      </w:r>
      <w:r w:rsidR="00AF3AEE" w:rsidRPr="007D443C">
        <w:rPr>
          <w:szCs w:val="22"/>
          <w:lang w:val="sr-Latn-ME"/>
        </w:rPr>
        <w:t>lijek</w:t>
      </w:r>
      <w:r w:rsidR="00A47129" w:rsidRPr="007D443C">
        <w:rPr>
          <w:szCs w:val="22"/>
          <w:lang w:val="sr-Latn-ME"/>
        </w:rPr>
        <w:t>a Flunisan</w:t>
      </w:r>
      <w:r w:rsidRPr="007D443C">
        <w:rPr>
          <w:szCs w:val="22"/>
          <w:lang w:val="sr-Latn-ME"/>
        </w:rPr>
        <w:t xml:space="preserve"> pr</w:t>
      </w:r>
      <w:r w:rsidR="00047F5A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 ili</w:t>
      </w:r>
      <w:r w:rsidR="00A47129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 xml:space="preserve">tokom trudnoće. Međutim, u zavisnosti od Vašeg stanja,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Vam može sav</w:t>
      </w:r>
      <w:r w:rsidR="00047F5A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etovati da je za Vas bolje da</w:t>
      </w:r>
      <w:r w:rsidR="00A47129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nast</w:t>
      </w:r>
      <w:r w:rsidR="00A47129" w:rsidRPr="007D443C">
        <w:rPr>
          <w:szCs w:val="22"/>
          <w:lang w:val="sr-Latn-ME"/>
        </w:rPr>
        <w:t xml:space="preserve">avite sa uzimanjem </w:t>
      </w:r>
      <w:r w:rsidR="00AF3AEE" w:rsidRPr="007D443C">
        <w:rPr>
          <w:szCs w:val="22"/>
          <w:lang w:val="sr-Latn-ME"/>
        </w:rPr>
        <w:t>lijek</w:t>
      </w:r>
      <w:r w:rsidR="00A47129" w:rsidRPr="007D443C">
        <w:rPr>
          <w:szCs w:val="22"/>
          <w:lang w:val="sr-Latn-ME"/>
        </w:rPr>
        <w:t>a Flunisan</w:t>
      </w:r>
      <w:r w:rsidRPr="007D443C">
        <w:rPr>
          <w:szCs w:val="22"/>
          <w:lang w:val="sr-Latn-ME"/>
        </w:rPr>
        <w:t xml:space="preserve"> tokom trudnoće.</w:t>
      </w:r>
    </w:p>
    <w:p w14:paraId="106A1031" w14:textId="22BDEDE2" w:rsidR="00A35F45" w:rsidRPr="007D443C" w:rsidRDefault="00A35F45" w:rsidP="007D443C">
      <w:pPr>
        <w:widowControl w:val="0"/>
        <w:rPr>
          <w:iCs/>
          <w:szCs w:val="22"/>
          <w:lang w:val="sr-Latn-ME"/>
        </w:rPr>
      </w:pPr>
    </w:p>
    <w:p w14:paraId="6B5BB1FE" w14:textId="27837CF2" w:rsidR="00A35F45" w:rsidRPr="007D443C" w:rsidRDefault="00A35F45" w:rsidP="007D443C">
      <w:pPr>
        <w:widowControl w:val="0"/>
        <w:rPr>
          <w:iCs/>
          <w:szCs w:val="22"/>
          <w:lang w:val="sr-Latn-ME"/>
        </w:rPr>
      </w:pPr>
      <w:r w:rsidRPr="007D443C">
        <w:rPr>
          <w:iCs/>
          <w:szCs w:val="22"/>
          <w:lang w:val="sr-Latn-ME"/>
        </w:rPr>
        <w:t xml:space="preserve">Ako uzmete </w:t>
      </w:r>
      <w:r w:rsidR="00AF3AEE" w:rsidRPr="007D443C">
        <w:rPr>
          <w:iCs/>
          <w:szCs w:val="22"/>
          <w:lang w:val="sr-Latn-ME"/>
        </w:rPr>
        <w:t>lijek</w:t>
      </w:r>
      <w:r w:rsidRPr="007D443C">
        <w:rPr>
          <w:iCs/>
          <w:szCs w:val="22"/>
          <w:lang w:val="sr-Latn-ME"/>
        </w:rPr>
        <w:t xml:space="preserve"> Flunisan pred kraj trudnoće, može postojati povećani rizik od jakih vaginalnih krvarenja nedugo nakon porođaja, posebno ako u anamnezi imate poremećaje krvarenja. Vaš </w:t>
      </w:r>
      <w:r w:rsidR="0069775A" w:rsidRPr="007D443C">
        <w:rPr>
          <w:iCs/>
          <w:szCs w:val="22"/>
          <w:lang w:val="sr-Latn-ME"/>
        </w:rPr>
        <w:t>ljekar</w:t>
      </w:r>
      <w:r w:rsidRPr="007D443C">
        <w:rPr>
          <w:iCs/>
          <w:szCs w:val="22"/>
          <w:lang w:val="sr-Latn-ME"/>
        </w:rPr>
        <w:t xml:space="preserve"> ili babica trebalo bi biti obav</w:t>
      </w:r>
      <w:r w:rsidR="00047F5A" w:rsidRPr="007D443C">
        <w:rPr>
          <w:iCs/>
          <w:szCs w:val="22"/>
          <w:lang w:val="sr-Latn-ME"/>
        </w:rPr>
        <w:t>ij</w:t>
      </w:r>
      <w:r w:rsidRPr="007D443C">
        <w:rPr>
          <w:iCs/>
          <w:szCs w:val="22"/>
          <w:lang w:val="sr-Latn-ME"/>
        </w:rPr>
        <w:t xml:space="preserve">ešteni </w:t>
      </w:r>
      <w:r w:rsidR="00BB73CC" w:rsidRPr="007D443C">
        <w:rPr>
          <w:iCs/>
          <w:szCs w:val="22"/>
          <w:lang w:val="sr-Latn-ME"/>
        </w:rPr>
        <w:t xml:space="preserve">da uzimate </w:t>
      </w:r>
      <w:r w:rsidR="00AF3AEE" w:rsidRPr="007D443C">
        <w:rPr>
          <w:iCs/>
          <w:szCs w:val="22"/>
          <w:lang w:val="sr-Latn-ME"/>
        </w:rPr>
        <w:t>lijek</w:t>
      </w:r>
      <w:r w:rsidR="00BB73CC" w:rsidRPr="007D443C">
        <w:rPr>
          <w:iCs/>
          <w:szCs w:val="22"/>
          <w:lang w:val="sr-Latn-ME"/>
        </w:rPr>
        <w:t xml:space="preserve"> Flunisan kako bi vas mogli sav</w:t>
      </w:r>
      <w:r w:rsidR="00047F5A" w:rsidRPr="007D443C">
        <w:rPr>
          <w:iCs/>
          <w:szCs w:val="22"/>
          <w:lang w:val="sr-Latn-ME"/>
        </w:rPr>
        <w:t>j</w:t>
      </w:r>
      <w:r w:rsidRPr="007D443C">
        <w:rPr>
          <w:iCs/>
          <w:szCs w:val="22"/>
          <w:lang w:val="sr-Latn-ME"/>
        </w:rPr>
        <w:t>etovati.</w:t>
      </w:r>
    </w:p>
    <w:p w14:paraId="2A2E7A00" w14:textId="77777777" w:rsidR="00AE38A2" w:rsidRPr="007D443C" w:rsidRDefault="00AE38A2" w:rsidP="007D443C">
      <w:pPr>
        <w:widowControl w:val="0"/>
        <w:rPr>
          <w:szCs w:val="22"/>
          <w:u w:val="single"/>
          <w:lang w:val="sr-Latn-ME"/>
        </w:rPr>
      </w:pPr>
    </w:p>
    <w:p w14:paraId="540B1908" w14:textId="77777777" w:rsidR="00A306EA" w:rsidRPr="007D443C" w:rsidRDefault="00A306EA" w:rsidP="007D443C">
      <w:pPr>
        <w:widowControl w:val="0"/>
        <w:rPr>
          <w:szCs w:val="22"/>
          <w:u w:val="single"/>
          <w:lang w:val="sr-Latn-ME"/>
        </w:rPr>
      </w:pPr>
      <w:r w:rsidRPr="007D443C">
        <w:rPr>
          <w:szCs w:val="22"/>
          <w:u w:val="single"/>
          <w:lang w:val="sr-Latn-ME"/>
        </w:rPr>
        <w:t>Dojenje</w:t>
      </w:r>
    </w:p>
    <w:p w14:paraId="48CC293D" w14:textId="062B3D3E" w:rsidR="00A306EA" w:rsidRPr="007D443C" w:rsidRDefault="00A306EA" w:rsidP="007D443C">
      <w:pPr>
        <w:widowControl w:val="0"/>
        <w:rPr>
          <w:iCs/>
          <w:szCs w:val="22"/>
          <w:lang w:val="sr-Latn-ME"/>
        </w:rPr>
      </w:pPr>
      <w:r w:rsidRPr="007D443C">
        <w:rPr>
          <w:iCs/>
          <w:szCs w:val="22"/>
          <w:lang w:val="sr-Latn-ME"/>
        </w:rPr>
        <w:t>Fluoksetin se izlučuje u majčino m</w:t>
      </w:r>
      <w:r w:rsidR="00AF3AEE" w:rsidRPr="007D443C">
        <w:rPr>
          <w:iCs/>
          <w:szCs w:val="22"/>
          <w:lang w:val="sr-Latn-ME"/>
        </w:rPr>
        <w:t>lijek</w:t>
      </w:r>
      <w:r w:rsidRPr="007D443C">
        <w:rPr>
          <w:iCs/>
          <w:szCs w:val="22"/>
          <w:lang w:val="sr-Latn-ME"/>
        </w:rPr>
        <w:t xml:space="preserve">o i može izazvati neželjena dejstva kod novorođenčadi. Treba da dojite samo ukoliko je to neophodno. Ukoliko nastavite sa dojenjem, Vaš </w:t>
      </w:r>
      <w:r w:rsidR="0069775A" w:rsidRPr="007D443C">
        <w:rPr>
          <w:iCs/>
          <w:szCs w:val="22"/>
          <w:lang w:val="sr-Latn-ME"/>
        </w:rPr>
        <w:t>ljekar</w:t>
      </w:r>
      <w:r w:rsidRPr="007D443C">
        <w:rPr>
          <w:iCs/>
          <w:szCs w:val="22"/>
          <w:lang w:val="sr-Latn-ME"/>
        </w:rPr>
        <w:t xml:space="preserve"> Vam može propisati nižu dozu fluoksetina. </w:t>
      </w:r>
    </w:p>
    <w:p w14:paraId="5B56E120" w14:textId="77777777" w:rsidR="00A306EA" w:rsidRPr="007D443C" w:rsidRDefault="00A306EA" w:rsidP="007D443C">
      <w:pPr>
        <w:widowControl w:val="0"/>
        <w:rPr>
          <w:iCs/>
          <w:szCs w:val="22"/>
          <w:lang w:val="sr-Latn-ME"/>
        </w:rPr>
      </w:pPr>
    </w:p>
    <w:p w14:paraId="2F076BE8" w14:textId="77777777" w:rsidR="00A306EA" w:rsidRPr="007D443C" w:rsidRDefault="00A306EA" w:rsidP="007D443C">
      <w:pPr>
        <w:widowControl w:val="0"/>
        <w:rPr>
          <w:iCs/>
          <w:szCs w:val="22"/>
          <w:u w:val="single"/>
          <w:lang w:val="sr-Latn-ME"/>
        </w:rPr>
      </w:pPr>
      <w:r w:rsidRPr="007D443C">
        <w:rPr>
          <w:iCs/>
          <w:szCs w:val="22"/>
          <w:u w:val="single"/>
          <w:lang w:val="sr-Latn-ME"/>
        </w:rPr>
        <w:t>Plodnost</w:t>
      </w:r>
    </w:p>
    <w:p w14:paraId="4AC3709B" w14:textId="55EB4286" w:rsidR="00A306EA" w:rsidRPr="007D443C" w:rsidRDefault="00A306EA" w:rsidP="007D443C">
      <w:pPr>
        <w:widowControl w:val="0"/>
        <w:rPr>
          <w:iCs/>
          <w:szCs w:val="22"/>
          <w:lang w:val="sr-Latn-ME"/>
        </w:rPr>
      </w:pPr>
      <w:r w:rsidRPr="007D443C">
        <w:rPr>
          <w:iCs/>
          <w:szCs w:val="22"/>
          <w:lang w:val="sr-Latn-ME"/>
        </w:rPr>
        <w:t xml:space="preserve">U ispitivanjima na životinjama je pokazano da fluoksetin smanjuje kvalitet spermatozoida. Teorijski, ovaj </w:t>
      </w:r>
      <w:r w:rsidR="00AF3AEE" w:rsidRPr="007D443C">
        <w:rPr>
          <w:iCs/>
          <w:szCs w:val="22"/>
          <w:lang w:val="sr-Latn-ME"/>
        </w:rPr>
        <w:t>lijek</w:t>
      </w:r>
      <w:r w:rsidRPr="007D443C">
        <w:rPr>
          <w:iCs/>
          <w:szCs w:val="22"/>
          <w:lang w:val="sr-Latn-ME"/>
        </w:rPr>
        <w:t xml:space="preserve"> može smanjiti plodnost, međutim, uticaj na plodnost kod ljudi još uvek nije zapažena. </w:t>
      </w:r>
    </w:p>
    <w:p w14:paraId="46C3D588" w14:textId="77777777" w:rsidR="00A47129" w:rsidRPr="007D443C" w:rsidRDefault="00A47129" w:rsidP="007D443C">
      <w:pPr>
        <w:widowControl w:val="0"/>
        <w:rPr>
          <w:szCs w:val="22"/>
          <w:lang w:val="sr-Latn-ME"/>
        </w:rPr>
      </w:pPr>
    </w:p>
    <w:p w14:paraId="73839357" w14:textId="3B5175B0" w:rsidR="004A5F12" w:rsidRPr="007D443C" w:rsidRDefault="003A34B3" w:rsidP="007D443C">
      <w:pPr>
        <w:widowControl w:val="0"/>
        <w:rPr>
          <w:b/>
          <w:bCs/>
          <w:iCs/>
          <w:szCs w:val="22"/>
          <w:lang w:val="sr-Latn-ME"/>
        </w:rPr>
      </w:pPr>
      <w:r w:rsidRPr="007D443C">
        <w:rPr>
          <w:b/>
          <w:bCs/>
          <w:iCs/>
          <w:szCs w:val="22"/>
          <w:lang w:val="sr-Latn-ME"/>
        </w:rPr>
        <w:t>Uticaj lijeka Flunisan na sposobnost upravljanja vozilima i rukovanje mašinama</w:t>
      </w:r>
    </w:p>
    <w:p w14:paraId="11E5DF88" w14:textId="77777777" w:rsidR="003A34B3" w:rsidRPr="007D443C" w:rsidRDefault="003A34B3" w:rsidP="007D443C">
      <w:pPr>
        <w:widowControl w:val="0"/>
        <w:rPr>
          <w:szCs w:val="22"/>
          <w:lang w:val="sr-Latn-ME"/>
        </w:rPr>
      </w:pPr>
    </w:p>
    <w:p w14:paraId="19B86F63" w14:textId="543DD01F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Flunisan može uticati na Vašu sposobnost rasuđivanja i na koordinaciju pokreta. Nemojte upravljati motornim vozilom i rukovati mašinama, pr</w:t>
      </w:r>
      <w:r w:rsidR="00047F5A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 nego što se posav</w:t>
      </w:r>
      <w:r w:rsidR="00047F5A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etujete sa svojim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>om.</w:t>
      </w:r>
    </w:p>
    <w:p w14:paraId="5395E954" w14:textId="585F2E85" w:rsidR="00774F2B" w:rsidRPr="007D443C" w:rsidRDefault="00774F2B" w:rsidP="007D443C">
      <w:pPr>
        <w:widowControl w:val="0"/>
        <w:rPr>
          <w:szCs w:val="22"/>
          <w:lang w:val="sr-Latn-ME"/>
        </w:rPr>
      </w:pPr>
    </w:p>
    <w:p w14:paraId="56889382" w14:textId="77777777" w:rsidR="002571EA" w:rsidRPr="007D443C" w:rsidRDefault="002571EA" w:rsidP="007D443C">
      <w:pPr>
        <w:widowControl w:val="0"/>
        <w:rPr>
          <w:szCs w:val="22"/>
          <w:lang w:val="sr-Latn-ME"/>
        </w:rPr>
      </w:pPr>
    </w:p>
    <w:p w14:paraId="3925167B" w14:textId="36D05709" w:rsidR="0022676A" w:rsidRPr="007D443C" w:rsidRDefault="002571EA" w:rsidP="007D443C">
      <w:pPr>
        <w:pStyle w:val="NASLOV123"/>
        <w:widowControl w:val="0"/>
        <w:spacing w:before="0" w:after="0"/>
        <w:rPr>
          <w:lang w:val="sr-Latn-ME"/>
        </w:rPr>
      </w:pPr>
      <w:r w:rsidRPr="007D443C">
        <w:rPr>
          <w:lang w:val="sr-Latn-ME"/>
        </w:rPr>
        <w:t>3. KAKO SE UPOTREBLJAVA LIJEK FLUNISAN</w:t>
      </w:r>
    </w:p>
    <w:p w14:paraId="094AD986" w14:textId="77777777" w:rsidR="002571EA" w:rsidRPr="007D443C" w:rsidRDefault="002571EA" w:rsidP="007D443C">
      <w:pPr>
        <w:pStyle w:val="NASLOV123"/>
        <w:widowControl w:val="0"/>
        <w:spacing w:before="0" w:after="0"/>
        <w:rPr>
          <w:lang w:val="sr-Latn-ME"/>
        </w:rPr>
      </w:pPr>
    </w:p>
    <w:p w14:paraId="5EDC33CA" w14:textId="77572EE1" w:rsidR="00A306EA" w:rsidRPr="007D443C" w:rsidRDefault="00AF3AEE" w:rsidP="007D443C">
      <w:pPr>
        <w:widowControl w:val="0"/>
        <w:rPr>
          <w:i/>
          <w:szCs w:val="22"/>
          <w:lang w:val="sr-Latn-ME"/>
        </w:rPr>
      </w:pPr>
      <w:r w:rsidRPr="007D443C">
        <w:rPr>
          <w:i/>
          <w:szCs w:val="22"/>
          <w:lang w:val="sr-Latn-ME"/>
        </w:rPr>
        <w:t>Lijek</w:t>
      </w:r>
      <w:r w:rsidR="00A306EA" w:rsidRPr="007D443C">
        <w:rPr>
          <w:i/>
          <w:szCs w:val="22"/>
          <w:lang w:val="sr-Latn-ME"/>
        </w:rPr>
        <w:t xml:space="preserve"> Flunisan uzimajte uv</w:t>
      </w:r>
      <w:r w:rsidR="00047F5A" w:rsidRPr="007D443C">
        <w:rPr>
          <w:i/>
          <w:szCs w:val="22"/>
          <w:lang w:val="sr-Latn-ME"/>
        </w:rPr>
        <w:t>j</w:t>
      </w:r>
      <w:r w:rsidR="00A306EA" w:rsidRPr="007D443C">
        <w:rPr>
          <w:i/>
          <w:szCs w:val="22"/>
          <w:lang w:val="sr-Latn-ME"/>
        </w:rPr>
        <w:t xml:space="preserve">ek tačno onako kako Vam je to objasnio Vaš </w:t>
      </w:r>
      <w:r w:rsidR="0069775A" w:rsidRPr="007D443C">
        <w:rPr>
          <w:i/>
          <w:szCs w:val="22"/>
          <w:lang w:val="sr-Latn-ME"/>
        </w:rPr>
        <w:t>ljekar</w:t>
      </w:r>
      <w:r w:rsidR="00A306EA" w:rsidRPr="007D443C">
        <w:rPr>
          <w:i/>
          <w:szCs w:val="22"/>
          <w:lang w:val="sr-Latn-ME"/>
        </w:rPr>
        <w:t>. Ako ni</w:t>
      </w:r>
      <w:r w:rsidR="00B40C16" w:rsidRPr="007D443C">
        <w:rPr>
          <w:i/>
          <w:szCs w:val="22"/>
          <w:lang w:val="sr-Latn-ME"/>
        </w:rPr>
        <w:t>je</w:t>
      </w:r>
      <w:r w:rsidR="00A306EA" w:rsidRPr="007D443C">
        <w:rPr>
          <w:i/>
          <w:szCs w:val="22"/>
          <w:lang w:val="sr-Latn-ME"/>
        </w:rPr>
        <w:t>ste sasvim sigurni, prov</w:t>
      </w:r>
      <w:r w:rsidR="00E44193" w:rsidRPr="007D443C">
        <w:rPr>
          <w:i/>
          <w:szCs w:val="22"/>
          <w:lang w:val="sr-Latn-ME"/>
        </w:rPr>
        <w:t>j</w:t>
      </w:r>
      <w:r w:rsidR="00A306EA" w:rsidRPr="007D443C">
        <w:rPr>
          <w:i/>
          <w:szCs w:val="22"/>
          <w:lang w:val="sr-Latn-ME"/>
        </w:rPr>
        <w:t xml:space="preserve">erite sa svojim </w:t>
      </w:r>
      <w:r w:rsidR="0069775A" w:rsidRPr="007D443C">
        <w:rPr>
          <w:i/>
          <w:szCs w:val="22"/>
          <w:lang w:val="sr-Latn-ME"/>
        </w:rPr>
        <w:t>ljekar</w:t>
      </w:r>
      <w:r w:rsidR="00A306EA" w:rsidRPr="007D443C">
        <w:rPr>
          <w:i/>
          <w:szCs w:val="22"/>
          <w:lang w:val="sr-Latn-ME"/>
        </w:rPr>
        <w:t xml:space="preserve">om ili farmaceutom. Nemojte uzeti više tableta nego što Vam je </w:t>
      </w:r>
      <w:r w:rsidR="0069775A" w:rsidRPr="007D443C">
        <w:rPr>
          <w:i/>
          <w:szCs w:val="22"/>
          <w:lang w:val="sr-Latn-ME"/>
        </w:rPr>
        <w:t>ljekar</w:t>
      </w:r>
      <w:r w:rsidR="00A306EA" w:rsidRPr="007D443C">
        <w:rPr>
          <w:i/>
          <w:szCs w:val="22"/>
          <w:lang w:val="sr-Latn-ME"/>
        </w:rPr>
        <w:t xml:space="preserve"> propisao.</w:t>
      </w:r>
    </w:p>
    <w:p w14:paraId="40BBB4AF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7C0F716A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Tablete progutajte sa vodom. Nemojte ih žvakati.</w:t>
      </w:r>
    </w:p>
    <w:p w14:paraId="777EF986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5D3779FF" w14:textId="77777777" w:rsidR="00A306EA" w:rsidRPr="007D443C" w:rsidRDefault="00A306EA" w:rsidP="007D443C">
      <w:pPr>
        <w:widowControl w:val="0"/>
        <w:rPr>
          <w:szCs w:val="22"/>
          <w:u w:val="single"/>
          <w:lang w:val="sr-Latn-ME"/>
        </w:rPr>
      </w:pPr>
      <w:r w:rsidRPr="007D443C">
        <w:rPr>
          <w:szCs w:val="22"/>
          <w:u w:val="single"/>
          <w:lang w:val="sr-Latn-ME"/>
        </w:rPr>
        <w:t xml:space="preserve">Odrasli </w:t>
      </w:r>
    </w:p>
    <w:p w14:paraId="34501044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7E8CD85E" w14:textId="77777777" w:rsidR="00A306EA" w:rsidRPr="007D443C" w:rsidRDefault="003E3B2B" w:rsidP="007D443C">
      <w:pPr>
        <w:widowControl w:val="0"/>
        <w:rPr>
          <w:b/>
          <w:i/>
          <w:szCs w:val="22"/>
          <w:lang w:val="sr-Latn-ME"/>
        </w:rPr>
      </w:pPr>
      <w:r w:rsidRPr="007D443C">
        <w:rPr>
          <w:b/>
          <w:i/>
          <w:szCs w:val="22"/>
          <w:lang w:val="sr-Latn-ME"/>
        </w:rPr>
        <w:t>Depresija</w:t>
      </w:r>
    </w:p>
    <w:p w14:paraId="7C557BEA" w14:textId="7FE653D0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Preporučena doza je </w:t>
      </w:r>
      <w:r w:rsidR="00F02CAE" w:rsidRPr="007D443C">
        <w:rPr>
          <w:szCs w:val="22"/>
          <w:lang w:val="sr-Latn-ME"/>
        </w:rPr>
        <w:t>1 tableta (</w:t>
      </w:r>
      <w:r w:rsidRPr="007D443C">
        <w:rPr>
          <w:szCs w:val="22"/>
          <w:lang w:val="sr-Latn-ME"/>
        </w:rPr>
        <w:t>20 mg</w:t>
      </w:r>
      <w:r w:rsidR="00F02CAE" w:rsidRPr="007D443C">
        <w:rPr>
          <w:szCs w:val="22"/>
          <w:lang w:val="sr-Latn-ME"/>
        </w:rPr>
        <w:t>) dnevno</w:t>
      </w:r>
      <w:r w:rsidRPr="007D443C">
        <w:rPr>
          <w:szCs w:val="22"/>
          <w:lang w:val="sr-Latn-ME"/>
        </w:rPr>
        <w:t xml:space="preserve">. Ukoliko je potrebno, Vaš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će prilagoditi dozu u toku 3 do 4 ned</w:t>
      </w:r>
      <w:r w:rsidR="00B40C16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elje od početka l</w:t>
      </w:r>
      <w:r w:rsidR="00E44193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ečenja, a i posl</w:t>
      </w:r>
      <w:r w:rsidR="00B40C16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e, prema kliničkoj proc</w:t>
      </w:r>
      <w:r w:rsidR="00B40C16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eni. Kod pacijenata sa nedovoljnim odgovorom na 20 mg doza može postepeno da se povećava do maksimalno </w:t>
      </w:r>
      <w:r w:rsidR="00F02CAE" w:rsidRPr="007D443C">
        <w:rPr>
          <w:szCs w:val="22"/>
          <w:lang w:val="sr-Latn-ME"/>
        </w:rPr>
        <w:t>3 tablete (</w:t>
      </w:r>
      <w:r w:rsidRPr="007D443C">
        <w:rPr>
          <w:szCs w:val="22"/>
          <w:lang w:val="sr-Latn-ME"/>
        </w:rPr>
        <w:t>60 mg</w:t>
      </w:r>
      <w:r w:rsidR="00F02CAE" w:rsidRPr="007D443C">
        <w:rPr>
          <w:szCs w:val="22"/>
          <w:lang w:val="sr-Latn-ME"/>
        </w:rPr>
        <w:t>)</w:t>
      </w:r>
      <w:r w:rsidRPr="007D443C">
        <w:rPr>
          <w:szCs w:val="22"/>
          <w:lang w:val="sr-Latn-ME"/>
        </w:rPr>
        <w:t xml:space="preserve"> dnevno. Dozu treba pažljivo povećavati kako bi dobijali najnižu efektivnu dozu. Može da se dogodi da Vam ne bude bolje odmah po uzimanju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a za depresiju. Razlog tome je što do poboljšanja simptoma depresije dolazi tek nakon par nedelja od početka terapije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om Flunisan. Pacijenti sa depresijom treba da se l</w:t>
      </w:r>
      <w:r w:rsidR="00E44193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eče najmanje 6 </w:t>
      </w:r>
      <w:r w:rsidR="00F11924" w:rsidRPr="007D443C">
        <w:rPr>
          <w:szCs w:val="22"/>
          <w:lang w:val="sr-Latn-ME"/>
        </w:rPr>
        <w:t>mjeseci</w:t>
      </w:r>
      <w:r w:rsidRPr="007D443C">
        <w:rPr>
          <w:szCs w:val="22"/>
          <w:lang w:val="sr-Latn-ME"/>
        </w:rPr>
        <w:t xml:space="preserve">. </w:t>
      </w:r>
    </w:p>
    <w:p w14:paraId="767FC441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1E98E262" w14:textId="77777777" w:rsidR="00A306EA" w:rsidRPr="007D443C" w:rsidRDefault="00A306EA" w:rsidP="007D443C">
      <w:pPr>
        <w:widowControl w:val="0"/>
        <w:rPr>
          <w:b/>
          <w:i/>
          <w:szCs w:val="22"/>
          <w:lang w:val="sr-Latn-ME"/>
        </w:rPr>
      </w:pPr>
      <w:r w:rsidRPr="007D443C">
        <w:rPr>
          <w:b/>
          <w:i/>
          <w:szCs w:val="22"/>
          <w:lang w:val="sr-Latn-ME"/>
        </w:rPr>
        <w:t xml:space="preserve">Opsesivno-kompulzivni poremećaj: </w:t>
      </w:r>
    </w:p>
    <w:p w14:paraId="6A318B50" w14:textId="10B95C8A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Preporučena  </w:t>
      </w:r>
      <w:r w:rsidR="00F02CAE" w:rsidRPr="007D443C">
        <w:rPr>
          <w:szCs w:val="22"/>
          <w:lang w:val="sr-Latn-ME"/>
        </w:rPr>
        <w:t>doza  je 1 tableta (20 mg) dnevno</w:t>
      </w:r>
      <w:r w:rsidRPr="007D443C">
        <w:rPr>
          <w:szCs w:val="22"/>
          <w:lang w:val="sr-Latn-ME"/>
        </w:rPr>
        <w:t xml:space="preserve">. Ukoliko je neophodno,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može nakon par ned</w:t>
      </w:r>
      <w:r w:rsidR="00B40C16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elja da poveća ili smanji dozu. Kod pacijenata sa nedovoljnim odgovorom na 20 mg doza može postepeno da se povećava do maksimalno</w:t>
      </w:r>
      <w:r w:rsidR="00F02CAE" w:rsidRPr="007D443C">
        <w:rPr>
          <w:szCs w:val="22"/>
          <w:lang w:val="sr-Latn-ME"/>
        </w:rPr>
        <w:t xml:space="preserve"> 3 tablete</w:t>
      </w:r>
      <w:r w:rsidRPr="007D443C">
        <w:rPr>
          <w:szCs w:val="22"/>
          <w:lang w:val="sr-Latn-ME"/>
        </w:rPr>
        <w:t xml:space="preserve"> </w:t>
      </w:r>
      <w:r w:rsidR="00F02CAE" w:rsidRPr="007D443C">
        <w:rPr>
          <w:szCs w:val="22"/>
          <w:lang w:val="sr-Latn-ME"/>
        </w:rPr>
        <w:t>(</w:t>
      </w:r>
      <w:r w:rsidRPr="007D443C">
        <w:rPr>
          <w:szCs w:val="22"/>
          <w:lang w:val="sr-Latn-ME"/>
        </w:rPr>
        <w:t>60 mg</w:t>
      </w:r>
      <w:r w:rsidR="00F02CAE" w:rsidRPr="007D443C">
        <w:rPr>
          <w:szCs w:val="22"/>
          <w:lang w:val="sr-Latn-ME"/>
        </w:rPr>
        <w:t>)</w:t>
      </w:r>
      <w:r w:rsidRPr="007D443C">
        <w:rPr>
          <w:szCs w:val="22"/>
          <w:lang w:val="sr-Latn-ME"/>
        </w:rPr>
        <w:t xml:space="preserve"> dnevno. Ukoliko nakon 10 ned</w:t>
      </w:r>
      <w:r w:rsidR="00B40C16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elja od početka terapije ne dođe do poboljšanja,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će ponovo razmotriti nastavak l</w:t>
      </w:r>
      <w:r w:rsidR="00C13BEA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ečenja fluoksetinom. </w:t>
      </w:r>
    </w:p>
    <w:p w14:paraId="09BA615F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4E361CCD" w14:textId="77777777" w:rsidR="00A306EA" w:rsidRPr="007D443C" w:rsidRDefault="00A306EA" w:rsidP="007D443C">
      <w:pPr>
        <w:widowControl w:val="0"/>
        <w:rPr>
          <w:b/>
          <w:i/>
          <w:szCs w:val="22"/>
          <w:lang w:val="sr-Latn-ME"/>
        </w:rPr>
      </w:pPr>
      <w:r w:rsidRPr="007D443C">
        <w:rPr>
          <w:b/>
          <w:i/>
          <w:szCs w:val="22"/>
          <w:lang w:val="sr-Latn-ME"/>
        </w:rPr>
        <w:t>Bulimija nervoza</w:t>
      </w:r>
    </w:p>
    <w:p w14:paraId="0CFBD385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Preporučuje se doza od </w:t>
      </w:r>
      <w:r w:rsidR="001760D1" w:rsidRPr="007D443C">
        <w:rPr>
          <w:szCs w:val="22"/>
          <w:lang w:val="sr-Latn-ME"/>
        </w:rPr>
        <w:t>3 tablete (</w:t>
      </w:r>
      <w:r w:rsidRPr="007D443C">
        <w:rPr>
          <w:szCs w:val="22"/>
          <w:lang w:val="sr-Latn-ME"/>
        </w:rPr>
        <w:t>60 mg</w:t>
      </w:r>
      <w:r w:rsidR="001760D1" w:rsidRPr="007D443C">
        <w:rPr>
          <w:szCs w:val="22"/>
          <w:lang w:val="sr-Latn-ME"/>
        </w:rPr>
        <w:t>)</w:t>
      </w:r>
      <w:r w:rsidRPr="007D443C">
        <w:rPr>
          <w:szCs w:val="22"/>
          <w:lang w:val="sr-Latn-ME"/>
        </w:rPr>
        <w:t xml:space="preserve"> dnevno. </w:t>
      </w:r>
    </w:p>
    <w:p w14:paraId="33EE5023" w14:textId="77777777" w:rsidR="00A306EA" w:rsidRPr="007D443C" w:rsidRDefault="00A306EA" w:rsidP="007D443C">
      <w:pPr>
        <w:widowControl w:val="0"/>
        <w:rPr>
          <w:b/>
          <w:i/>
          <w:szCs w:val="22"/>
          <w:lang w:val="sr-Latn-ME"/>
        </w:rPr>
      </w:pPr>
    </w:p>
    <w:p w14:paraId="6F6554A2" w14:textId="55C56E88" w:rsidR="00212D37" w:rsidRPr="007D443C" w:rsidRDefault="00212D37" w:rsidP="007D443C">
      <w:pPr>
        <w:widowControl w:val="0"/>
        <w:tabs>
          <w:tab w:val="clear" w:pos="284"/>
        </w:tabs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>Primjena kod djece i adolescenata</w:t>
      </w:r>
    </w:p>
    <w:p w14:paraId="378E7683" w14:textId="77777777" w:rsidR="00212D37" w:rsidRPr="007D443C" w:rsidRDefault="00212D37" w:rsidP="007D443C">
      <w:pPr>
        <w:widowControl w:val="0"/>
        <w:rPr>
          <w:b/>
          <w:i/>
          <w:szCs w:val="22"/>
          <w:lang w:val="sr-Latn-ME"/>
        </w:rPr>
      </w:pPr>
    </w:p>
    <w:p w14:paraId="588518BE" w14:textId="1C44A151" w:rsidR="001760D1" w:rsidRPr="007D443C" w:rsidRDefault="0069775A" w:rsidP="007D443C">
      <w:pPr>
        <w:widowControl w:val="0"/>
        <w:rPr>
          <w:szCs w:val="22"/>
          <w:u w:val="single"/>
          <w:lang w:val="sr-Latn-ME"/>
        </w:rPr>
      </w:pPr>
      <w:r w:rsidRPr="007D443C">
        <w:rPr>
          <w:iCs/>
          <w:szCs w:val="22"/>
          <w:u w:val="single"/>
          <w:lang w:val="sr-Latn-ME"/>
        </w:rPr>
        <w:t>Djeca</w:t>
      </w:r>
      <w:r w:rsidR="00A306EA" w:rsidRPr="007D443C">
        <w:rPr>
          <w:iCs/>
          <w:szCs w:val="22"/>
          <w:u w:val="single"/>
          <w:lang w:val="sr-Latn-ME"/>
        </w:rPr>
        <w:t xml:space="preserve"> i adolescenti </w:t>
      </w:r>
      <w:r w:rsidR="001760D1" w:rsidRPr="007D443C">
        <w:rPr>
          <w:rFonts w:eastAsia="TimesNewRoman,Italic"/>
          <w:iCs/>
          <w:szCs w:val="22"/>
          <w:u w:val="single"/>
          <w:lang w:val="sr-Latn-ME"/>
        </w:rPr>
        <w:t>uzrasta od 8 do 18 godina sa depresijom</w:t>
      </w:r>
      <w:r w:rsidR="001760D1" w:rsidRPr="007D443C">
        <w:rPr>
          <w:szCs w:val="22"/>
          <w:u w:val="single"/>
          <w:lang w:val="sr-Latn-ME"/>
        </w:rPr>
        <w:t xml:space="preserve"> </w:t>
      </w:r>
    </w:p>
    <w:p w14:paraId="05131C8D" w14:textId="77777777" w:rsidR="00902AD0" w:rsidRPr="007D443C" w:rsidRDefault="00902AD0" w:rsidP="007D443C">
      <w:pPr>
        <w:widowControl w:val="0"/>
        <w:rPr>
          <w:szCs w:val="22"/>
          <w:u w:val="single"/>
          <w:lang w:val="sr-Latn-ME"/>
        </w:rPr>
      </w:pPr>
    </w:p>
    <w:p w14:paraId="493AF370" w14:textId="28210E41" w:rsidR="00A306EA" w:rsidRPr="007D443C" w:rsidRDefault="00DE0B25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Liječenje</w:t>
      </w:r>
      <w:r w:rsidR="00A306EA" w:rsidRPr="007D443C">
        <w:rPr>
          <w:szCs w:val="22"/>
          <w:lang w:val="sr-Latn-ME"/>
        </w:rPr>
        <w:t xml:space="preserve"> treba započeti pod nadzorom </w:t>
      </w:r>
      <w:r w:rsidR="0069775A" w:rsidRPr="007D443C">
        <w:rPr>
          <w:szCs w:val="22"/>
          <w:lang w:val="sr-Latn-ME"/>
        </w:rPr>
        <w:t>ljekar</w:t>
      </w:r>
      <w:r w:rsidR="00A306EA" w:rsidRPr="007D443C">
        <w:rPr>
          <w:szCs w:val="22"/>
          <w:lang w:val="sr-Latn-ME"/>
        </w:rPr>
        <w:t>a specijaliste. Početna doza iznosi 10 mg/dan</w:t>
      </w:r>
      <w:r w:rsidR="00BD7F27" w:rsidRPr="007D443C">
        <w:rPr>
          <w:szCs w:val="22"/>
          <w:lang w:val="sr-Latn-ME"/>
        </w:rPr>
        <w:t xml:space="preserve">. </w:t>
      </w:r>
      <w:r w:rsidR="00A306EA" w:rsidRPr="007D443C">
        <w:rPr>
          <w:szCs w:val="22"/>
          <w:lang w:val="sr-Latn-ME"/>
        </w:rPr>
        <w:t xml:space="preserve">Posle 1 do 2 nedelje, Vaš </w:t>
      </w:r>
      <w:r w:rsidR="0069775A" w:rsidRPr="007D443C">
        <w:rPr>
          <w:szCs w:val="22"/>
          <w:lang w:val="sr-Latn-ME"/>
        </w:rPr>
        <w:t>ljekar</w:t>
      </w:r>
      <w:r w:rsidR="00A306EA" w:rsidRPr="007D443C">
        <w:rPr>
          <w:szCs w:val="22"/>
          <w:lang w:val="sr-Latn-ME"/>
        </w:rPr>
        <w:t xml:space="preserve"> može povećati dozu na 20 mg/dan. Dozu treba pažljivo povećavati kako bi pacijent </w:t>
      </w:r>
      <w:r w:rsidR="00A306EA" w:rsidRPr="007D443C">
        <w:rPr>
          <w:szCs w:val="22"/>
          <w:lang w:val="sr-Latn-ME"/>
        </w:rPr>
        <w:lastRenderedPageBreak/>
        <w:t>dobijao najnižu efektivnu dozu.</w:t>
      </w:r>
    </w:p>
    <w:p w14:paraId="7599DB96" w14:textId="606F6DBC" w:rsidR="00A306EA" w:rsidRPr="007D443C" w:rsidRDefault="0069775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Djeca</w:t>
      </w:r>
      <w:r w:rsidR="00A306EA" w:rsidRPr="007D443C">
        <w:rPr>
          <w:szCs w:val="22"/>
          <w:lang w:val="sr-Latn-ME"/>
        </w:rPr>
        <w:t xml:space="preserve"> sa manjom t</w:t>
      </w:r>
      <w:r w:rsidR="00E44193" w:rsidRPr="007D443C">
        <w:rPr>
          <w:szCs w:val="22"/>
          <w:lang w:val="sr-Latn-ME"/>
        </w:rPr>
        <w:t>j</w:t>
      </w:r>
      <w:r w:rsidR="00A306EA" w:rsidRPr="007D443C">
        <w:rPr>
          <w:szCs w:val="22"/>
          <w:lang w:val="sr-Latn-ME"/>
        </w:rPr>
        <w:t>elesnom masom zaht</w:t>
      </w:r>
      <w:r w:rsidR="00E44193" w:rsidRPr="007D443C">
        <w:rPr>
          <w:szCs w:val="22"/>
          <w:lang w:val="sr-Latn-ME"/>
        </w:rPr>
        <w:t>j</w:t>
      </w:r>
      <w:r w:rsidR="00A306EA" w:rsidRPr="007D443C">
        <w:rPr>
          <w:szCs w:val="22"/>
          <w:lang w:val="sr-Latn-ME"/>
        </w:rPr>
        <w:t>evaju prim</w:t>
      </w:r>
      <w:r w:rsidR="00E44193" w:rsidRPr="007D443C">
        <w:rPr>
          <w:szCs w:val="22"/>
          <w:lang w:val="sr-Latn-ME"/>
        </w:rPr>
        <w:t>j</w:t>
      </w:r>
      <w:r w:rsidR="00A306EA" w:rsidRPr="007D443C">
        <w:rPr>
          <w:szCs w:val="22"/>
          <w:lang w:val="sr-Latn-ME"/>
        </w:rPr>
        <w:t xml:space="preserve">enu manjih doza:  kod pedijatrijskih pacijenata kod kojih je postignut adekvatan terapijski odgovor, neophodno je razmotriti potrebu za kontinuiranom terapijom dužom od 6 </w:t>
      </w:r>
      <w:r w:rsidR="00F11924" w:rsidRPr="007D443C">
        <w:rPr>
          <w:szCs w:val="22"/>
          <w:lang w:val="sr-Latn-ME"/>
        </w:rPr>
        <w:t>mjeseci</w:t>
      </w:r>
      <w:r w:rsidR="00A306EA" w:rsidRPr="007D443C">
        <w:rPr>
          <w:szCs w:val="22"/>
          <w:lang w:val="sr-Latn-ME"/>
        </w:rPr>
        <w:t>. Ukoliko nakon 9 ned</w:t>
      </w:r>
      <w:r w:rsidR="00C13BEA" w:rsidRPr="007D443C">
        <w:rPr>
          <w:szCs w:val="22"/>
          <w:lang w:val="sr-Latn-ME"/>
        </w:rPr>
        <w:t>j</w:t>
      </w:r>
      <w:r w:rsidR="00A306EA" w:rsidRPr="007D443C">
        <w:rPr>
          <w:szCs w:val="22"/>
          <w:lang w:val="sr-Latn-ME"/>
        </w:rPr>
        <w:t xml:space="preserve">elja nema znakova poboljšanja bolesti, </w:t>
      </w:r>
      <w:r w:rsidR="00AF3AEE" w:rsidRPr="007D443C">
        <w:rPr>
          <w:szCs w:val="22"/>
          <w:lang w:val="sr-Latn-ME"/>
        </w:rPr>
        <w:t>ljek</w:t>
      </w:r>
      <w:r w:rsidR="00A306EA" w:rsidRPr="007D443C">
        <w:rPr>
          <w:szCs w:val="22"/>
          <w:lang w:val="sr-Latn-ME"/>
        </w:rPr>
        <w:t>ar će ponovo razmotriti prim</w:t>
      </w:r>
      <w:r w:rsidR="00C13BEA" w:rsidRPr="007D443C">
        <w:rPr>
          <w:szCs w:val="22"/>
          <w:lang w:val="sr-Latn-ME"/>
        </w:rPr>
        <w:t>i</w:t>
      </w:r>
      <w:r w:rsidR="00E44193" w:rsidRPr="007D443C">
        <w:rPr>
          <w:szCs w:val="22"/>
          <w:lang w:val="sr-Latn-ME"/>
        </w:rPr>
        <w:t>j</w:t>
      </w:r>
      <w:r w:rsidR="00A306EA" w:rsidRPr="007D443C">
        <w:rPr>
          <w:szCs w:val="22"/>
          <w:lang w:val="sr-Latn-ME"/>
        </w:rPr>
        <w:t>enjenu terapiju.</w:t>
      </w:r>
    </w:p>
    <w:p w14:paraId="2A8A09C5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0CA5A336" w14:textId="77777777" w:rsidR="00902AD0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u w:val="single"/>
          <w:lang w:val="sr-Latn-ME"/>
        </w:rPr>
        <w:t>Starije osobe</w:t>
      </w:r>
      <w:r w:rsidRPr="007D443C">
        <w:rPr>
          <w:szCs w:val="22"/>
          <w:lang w:val="sr-Latn-ME"/>
        </w:rPr>
        <w:t xml:space="preserve"> </w:t>
      </w:r>
    </w:p>
    <w:p w14:paraId="4972FD86" w14:textId="050702AD" w:rsidR="00902AD0" w:rsidRPr="007D443C" w:rsidRDefault="00902AD0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Vaš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će povećati dozu veoma pažljivo i dnevna doza ne bi trebalo da bude veća od 2 tablete (40 mg).</w:t>
      </w:r>
    </w:p>
    <w:p w14:paraId="5B74CC47" w14:textId="77777777" w:rsidR="00902AD0" w:rsidRPr="007D443C" w:rsidRDefault="00902AD0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Maksimalna preporučena doza iznosi 3 tablete (60 mg) dnevno. </w:t>
      </w:r>
    </w:p>
    <w:p w14:paraId="2ACDAE64" w14:textId="77777777" w:rsidR="00902AD0" w:rsidRPr="007D443C" w:rsidRDefault="00902AD0" w:rsidP="007D443C">
      <w:pPr>
        <w:widowControl w:val="0"/>
        <w:rPr>
          <w:szCs w:val="22"/>
          <w:u w:val="single"/>
          <w:lang w:val="sr-Latn-ME"/>
        </w:rPr>
      </w:pPr>
    </w:p>
    <w:p w14:paraId="2FA7E9B4" w14:textId="77777777" w:rsidR="00902AD0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u w:val="single"/>
          <w:lang w:val="sr-Latn-ME"/>
        </w:rPr>
        <w:t>Oštećenje</w:t>
      </w:r>
      <w:r w:rsidR="006F481E" w:rsidRPr="007D443C">
        <w:rPr>
          <w:szCs w:val="22"/>
          <w:u w:val="single"/>
          <w:lang w:val="sr-Latn-ME"/>
        </w:rPr>
        <w:t xml:space="preserve"> funkcije</w:t>
      </w:r>
      <w:r w:rsidRPr="007D443C">
        <w:rPr>
          <w:szCs w:val="22"/>
          <w:u w:val="single"/>
          <w:lang w:val="sr-Latn-ME"/>
        </w:rPr>
        <w:t xml:space="preserve"> jetre</w:t>
      </w:r>
    </w:p>
    <w:p w14:paraId="165093EF" w14:textId="5EA5367B" w:rsidR="00A306EA" w:rsidRPr="007D443C" w:rsidRDefault="00902AD0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Ukoliko imate neko oboljenje jetre ili uzimate </w:t>
      </w:r>
      <w:r w:rsidR="0069775A" w:rsidRPr="007D443C">
        <w:rPr>
          <w:szCs w:val="22"/>
          <w:lang w:val="sr-Latn-ME"/>
        </w:rPr>
        <w:t>ljekov</w:t>
      </w:r>
      <w:r w:rsidRPr="007D443C">
        <w:rPr>
          <w:szCs w:val="22"/>
          <w:lang w:val="sr-Latn-ME"/>
        </w:rPr>
        <w:t xml:space="preserve">e koji mogu uticati na dejstvo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a Flunisan,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 Vam</w:t>
      </w:r>
      <w:r w:rsidR="00E44193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može propisati nižu dozu ili Vas posav</w:t>
      </w:r>
      <w:r w:rsidR="00E44193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etovati da uzimate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 svaki drugi dan.</w:t>
      </w:r>
    </w:p>
    <w:p w14:paraId="2C47F32B" w14:textId="77777777" w:rsidR="00A306EA" w:rsidRPr="007D443C" w:rsidRDefault="00A306EA" w:rsidP="007D443C">
      <w:pPr>
        <w:widowControl w:val="0"/>
        <w:rPr>
          <w:b/>
          <w:i/>
          <w:szCs w:val="22"/>
          <w:lang w:val="sr-Latn-ME"/>
        </w:rPr>
      </w:pPr>
    </w:p>
    <w:p w14:paraId="5F488D10" w14:textId="271D7972" w:rsidR="00A306EA" w:rsidRPr="007D443C" w:rsidRDefault="00A306EA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 xml:space="preserve">Ako ste uzeli više </w:t>
      </w:r>
      <w:r w:rsidR="00AF3AEE" w:rsidRPr="007D443C">
        <w:rPr>
          <w:b/>
          <w:szCs w:val="22"/>
          <w:lang w:val="sr-Latn-ME"/>
        </w:rPr>
        <w:t>lijek</w:t>
      </w:r>
      <w:r w:rsidRPr="007D443C">
        <w:rPr>
          <w:b/>
          <w:szCs w:val="22"/>
          <w:lang w:val="sr-Latn-ME"/>
        </w:rPr>
        <w:t>a Flunisan nego što je trebalo</w:t>
      </w:r>
    </w:p>
    <w:p w14:paraId="7D5893D9" w14:textId="77777777" w:rsidR="00A306EA" w:rsidRPr="007D443C" w:rsidRDefault="00A306EA" w:rsidP="007D443C">
      <w:pPr>
        <w:widowControl w:val="0"/>
        <w:rPr>
          <w:b/>
          <w:szCs w:val="22"/>
          <w:lang w:val="sr-Latn-ME"/>
        </w:rPr>
      </w:pPr>
    </w:p>
    <w:p w14:paraId="4A2CE165" w14:textId="5C125F73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Ukoliko ste </w:t>
      </w:r>
      <w:r w:rsidR="00360B72" w:rsidRPr="007D443C">
        <w:rPr>
          <w:szCs w:val="22"/>
          <w:lang w:val="sr-Latn-ME"/>
        </w:rPr>
        <w:t>Vi ili Vaše d</w:t>
      </w:r>
      <w:r w:rsidR="00E44193" w:rsidRPr="007D443C">
        <w:rPr>
          <w:szCs w:val="22"/>
          <w:lang w:val="sr-Latn-ME"/>
        </w:rPr>
        <w:t>ij</w:t>
      </w:r>
      <w:r w:rsidR="00360B72" w:rsidRPr="007D443C">
        <w:rPr>
          <w:szCs w:val="22"/>
          <w:lang w:val="sr-Latn-ME"/>
        </w:rPr>
        <w:t xml:space="preserve">ete </w:t>
      </w:r>
      <w:r w:rsidRPr="007D443C">
        <w:rPr>
          <w:szCs w:val="22"/>
          <w:lang w:val="sr-Latn-ME"/>
        </w:rPr>
        <w:t xml:space="preserve">uzeli previše tableta odmah razgovarajte sa Vašim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 xml:space="preserve">om ili idite do najbliže zdravstvene ustanove. Ako možete, ponesite pakovanje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a Flunisan sa sobom. </w:t>
      </w:r>
    </w:p>
    <w:p w14:paraId="36CFB962" w14:textId="0E734A3D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Simptomi predoziranja su: mučnina, povraćanje, grčevi, srčane tegobe (kao što su nepravilni rad srca i srčani zastoj), plućne tegobe i izm</w:t>
      </w:r>
      <w:r w:rsidR="009A7F71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enjeni mentalni status od uznemirenosti do kome. </w:t>
      </w:r>
    </w:p>
    <w:p w14:paraId="5A07A856" w14:textId="77777777" w:rsidR="00A306EA" w:rsidRPr="007D443C" w:rsidRDefault="00A306EA" w:rsidP="007D443C">
      <w:pPr>
        <w:widowControl w:val="0"/>
        <w:rPr>
          <w:b/>
          <w:szCs w:val="22"/>
          <w:lang w:val="sr-Latn-ME"/>
        </w:rPr>
      </w:pPr>
    </w:p>
    <w:p w14:paraId="72D1CCDF" w14:textId="4A99D2E9" w:rsidR="00A306EA" w:rsidRPr="007D443C" w:rsidRDefault="00A306EA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 xml:space="preserve">Ako ste zaboravili da uzmete </w:t>
      </w:r>
      <w:r w:rsidR="00AF3AEE" w:rsidRPr="007D443C">
        <w:rPr>
          <w:b/>
          <w:szCs w:val="22"/>
          <w:lang w:val="sr-Latn-ME"/>
        </w:rPr>
        <w:t>lijek</w:t>
      </w:r>
      <w:r w:rsidRPr="007D443C">
        <w:rPr>
          <w:b/>
          <w:szCs w:val="22"/>
          <w:lang w:val="sr-Latn-ME"/>
        </w:rPr>
        <w:t xml:space="preserve"> Flunisan</w:t>
      </w:r>
    </w:p>
    <w:p w14:paraId="75AD7AD9" w14:textId="77777777" w:rsidR="00A306EA" w:rsidRPr="007D443C" w:rsidRDefault="00A306EA" w:rsidP="007D443C">
      <w:pPr>
        <w:widowControl w:val="0"/>
        <w:rPr>
          <w:b/>
          <w:szCs w:val="22"/>
          <w:lang w:val="sr-Latn-ME"/>
        </w:rPr>
      </w:pPr>
    </w:p>
    <w:p w14:paraId="1B4ED025" w14:textId="47E4A907" w:rsidR="00A306EA" w:rsidRPr="007D443C" w:rsidRDefault="00A306EA" w:rsidP="007D443C">
      <w:pPr>
        <w:widowControl w:val="0"/>
        <w:rPr>
          <w:i/>
          <w:szCs w:val="22"/>
          <w:lang w:val="sr-Latn-ME"/>
        </w:rPr>
      </w:pPr>
      <w:r w:rsidRPr="007D443C">
        <w:rPr>
          <w:i/>
          <w:szCs w:val="22"/>
          <w:lang w:val="sr-Latn-ME"/>
        </w:rPr>
        <w:t>Nikada ne uzimajte duplu dozu da nadom</w:t>
      </w:r>
      <w:r w:rsidR="00E44193" w:rsidRPr="007D443C">
        <w:rPr>
          <w:i/>
          <w:szCs w:val="22"/>
          <w:lang w:val="sr-Latn-ME"/>
        </w:rPr>
        <w:t>j</w:t>
      </w:r>
      <w:r w:rsidRPr="007D443C">
        <w:rPr>
          <w:i/>
          <w:szCs w:val="22"/>
          <w:lang w:val="sr-Latn-ME"/>
        </w:rPr>
        <w:t xml:space="preserve">estite to što ste preskočili da uzmete </w:t>
      </w:r>
      <w:r w:rsidR="00AF3AEE" w:rsidRPr="007D443C">
        <w:rPr>
          <w:i/>
          <w:szCs w:val="22"/>
          <w:lang w:val="sr-Latn-ME"/>
        </w:rPr>
        <w:t>lijek</w:t>
      </w:r>
      <w:r w:rsidRPr="007D443C">
        <w:rPr>
          <w:i/>
          <w:szCs w:val="22"/>
          <w:lang w:val="sr-Latn-ME"/>
        </w:rPr>
        <w:t>!</w:t>
      </w:r>
    </w:p>
    <w:p w14:paraId="3993D1EA" w14:textId="77777777" w:rsidR="00A306EA" w:rsidRPr="007D443C" w:rsidRDefault="00A306EA" w:rsidP="007D443C">
      <w:pPr>
        <w:widowControl w:val="0"/>
        <w:rPr>
          <w:b/>
          <w:szCs w:val="22"/>
          <w:lang w:val="sr-Latn-ME"/>
        </w:rPr>
      </w:pPr>
    </w:p>
    <w:p w14:paraId="76E8D9DE" w14:textId="29B4B780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Ukoliko ste preskočili da uzmete dozu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a, uzmite je što je pr</w:t>
      </w:r>
      <w:r w:rsidR="00E44193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 moguće. Međutim, ukoliko se približilo vr</w:t>
      </w:r>
      <w:r w:rsidR="00E44193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 xml:space="preserve">eme za uzimanje sledeće doze, nastavite sa uzimanjem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a po preporučenom režimu. </w:t>
      </w:r>
    </w:p>
    <w:p w14:paraId="5DFB0E03" w14:textId="7E51BBD4" w:rsidR="002B7A8C" w:rsidRPr="007D443C" w:rsidRDefault="0065754F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Uvek uzimajte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</w:t>
      </w:r>
      <w:r w:rsidR="002B7A8C" w:rsidRPr="007D443C">
        <w:rPr>
          <w:szCs w:val="22"/>
          <w:lang w:val="sr-Latn-ME"/>
        </w:rPr>
        <w:t xml:space="preserve"> u isto doba dana, jer Vam to može pomoći da zapamtite da ga redovno uzimate</w:t>
      </w:r>
      <w:r w:rsidR="00146FE0" w:rsidRPr="007D443C">
        <w:rPr>
          <w:szCs w:val="22"/>
          <w:lang w:val="sr-Latn-ME"/>
        </w:rPr>
        <w:t>.</w:t>
      </w:r>
    </w:p>
    <w:p w14:paraId="03556661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7E45502E" w14:textId="6BA06072" w:rsidR="00A306EA" w:rsidRPr="007D443C" w:rsidRDefault="00A306EA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 xml:space="preserve">Ako prestanete da uzimate </w:t>
      </w:r>
      <w:r w:rsidR="00AF3AEE" w:rsidRPr="007D443C">
        <w:rPr>
          <w:b/>
          <w:szCs w:val="22"/>
          <w:lang w:val="sr-Latn-ME"/>
        </w:rPr>
        <w:t>lijek</w:t>
      </w:r>
      <w:r w:rsidRPr="007D443C">
        <w:rPr>
          <w:b/>
          <w:szCs w:val="22"/>
          <w:lang w:val="sr-Latn-ME"/>
        </w:rPr>
        <w:t xml:space="preserve"> Flunisan</w:t>
      </w:r>
    </w:p>
    <w:p w14:paraId="4421F6B7" w14:textId="77777777" w:rsidR="00A306EA" w:rsidRPr="007D443C" w:rsidRDefault="00A306EA" w:rsidP="007D443C">
      <w:pPr>
        <w:widowControl w:val="0"/>
        <w:rPr>
          <w:b/>
          <w:szCs w:val="22"/>
          <w:lang w:val="sr-Latn-ME"/>
        </w:rPr>
      </w:pPr>
    </w:p>
    <w:p w14:paraId="66029A94" w14:textId="14F083CB" w:rsidR="00A306EA" w:rsidRPr="007D443C" w:rsidRDefault="00A306EA" w:rsidP="007D443C">
      <w:pPr>
        <w:widowControl w:val="0"/>
        <w:rPr>
          <w:spacing w:val="-3"/>
          <w:szCs w:val="22"/>
          <w:lang w:val="sr-Latn-ME"/>
        </w:rPr>
      </w:pPr>
      <w:r w:rsidRPr="007D443C">
        <w:rPr>
          <w:spacing w:val="-3"/>
          <w:szCs w:val="22"/>
          <w:lang w:val="sr-Latn-ME"/>
        </w:rPr>
        <w:t xml:space="preserve">Vaš </w:t>
      </w:r>
      <w:r w:rsidR="0069775A" w:rsidRPr="007D443C">
        <w:rPr>
          <w:spacing w:val="-3"/>
          <w:szCs w:val="22"/>
          <w:lang w:val="sr-Latn-ME"/>
        </w:rPr>
        <w:t>ljekar</w:t>
      </w:r>
      <w:r w:rsidRPr="007D443C">
        <w:rPr>
          <w:spacing w:val="-3"/>
          <w:szCs w:val="22"/>
          <w:lang w:val="sr-Latn-ME"/>
        </w:rPr>
        <w:t xml:space="preserve"> će Vas sav</w:t>
      </w:r>
      <w:r w:rsidR="00E44193" w:rsidRPr="007D443C">
        <w:rPr>
          <w:spacing w:val="-3"/>
          <w:szCs w:val="22"/>
          <w:lang w:val="sr-Latn-ME"/>
        </w:rPr>
        <w:t>j</w:t>
      </w:r>
      <w:r w:rsidRPr="007D443C">
        <w:rPr>
          <w:spacing w:val="-3"/>
          <w:szCs w:val="22"/>
          <w:lang w:val="sr-Latn-ME"/>
        </w:rPr>
        <w:t>etovati kada da prestanete sa terapijom.</w:t>
      </w:r>
    </w:p>
    <w:p w14:paraId="14A45579" w14:textId="3E6DF275" w:rsidR="00A306EA" w:rsidRPr="007D443C" w:rsidRDefault="0065754F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Nemojte prekidati terapiju bez sav</w:t>
      </w:r>
      <w:r w:rsidR="00E44193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etovanja sa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>om, čak i ako se os</w:t>
      </w:r>
      <w:r w:rsidR="00E44193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ećate bolje. Važno je da nastavite sa</w:t>
      </w:r>
      <w:r w:rsidR="009A7F71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prim</w:t>
      </w:r>
      <w:r w:rsidR="00E44193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enom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a Flunisan. Vodite računa da ne ostanete bez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a.</w:t>
      </w:r>
    </w:p>
    <w:p w14:paraId="7F6FC6D7" w14:textId="77777777" w:rsidR="0065754F" w:rsidRPr="007D443C" w:rsidRDefault="0065754F" w:rsidP="007D443C">
      <w:pPr>
        <w:widowControl w:val="0"/>
        <w:rPr>
          <w:spacing w:val="-3"/>
          <w:szCs w:val="22"/>
          <w:lang w:val="sr-Latn-ME"/>
        </w:rPr>
      </w:pPr>
    </w:p>
    <w:p w14:paraId="7C485327" w14:textId="3F9C3EAD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 xml:space="preserve">Kada prestanete da uzimate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Pr="007D443C">
        <w:rPr>
          <w:rFonts w:eastAsia="TimesNewRoman"/>
          <w:szCs w:val="22"/>
          <w:lang w:val="sr-Latn-ME" w:eastAsia="sr-Latn-RS"/>
        </w:rPr>
        <w:t xml:space="preserve"> </w:t>
      </w:r>
      <w:r w:rsidRPr="007D443C">
        <w:rPr>
          <w:szCs w:val="22"/>
          <w:lang w:val="sr-Latn-ME"/>
        </w:rPr>
        <w:t>Flunisan</w:t>
      </w:r>
      <w:r w:rsidRPr="007D443C">
        <w:rPr>
          <w:rFonts w:eastAsia="TimesNewRoman"/>
          <w:szCs w:val="22"/>
          <w:lang w:val="sr-Latn-ME" w:eastAsia="sr-Latn-RS"/>
        </w:rPr>
        <w:t xml:space="preserve">, mogu se javiti sledeća neželjena dejstva (simptomi obustave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Pr="007D443C">
        <w:rPr>
          <w:rFonts w:eastAsia="TimesNewRoman"/>
          <w:szCs w:val="22"/>
          <w:lang w:val="sr-Latn-ME" w:eastAsia="sr-Latn-RS"/>
        </w:rPr>
        <w:t>a):</w:t>
      </w:r>
      <w:r w:rsidR="009A7F71" w:rsidRPr="007D443C">
        <w:rPr>
          <w:rFonts w:eastAsia="TimesNewRoman"/>
          <w:szCs w:val="22"/>
          <w:lang w:val="sr-Latn-ME" w:eastAsia="sr-Latn-RS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>vrtoglavica, os</w:t>
      </w:r>
      <w:r w:rsidR="00E44193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 xml:space="preserve">ećaj bockanja i trnjenja, poremećaji spavanja (živopisni snovi, košmari, nesanica), </w:t>
      </w:r>
      <w:r w:rsidR="00E44193" w:rsidRPr="007D443C">
        <w:rPr>
          <w:rFonts w:eastAsia="TimesNewRoman"/>
          <w:szCs w:val="22"/>
          <w:lang w:val="sr-Latn-ME" w:eastAsia="sr-Latn-RS"/>
        </w:rPr>
        <w:t>osjećaj</w:t>
      </w:r>
      <w:r w:rsidRPr="007D443C">
        <w:rPr>
          <w:rFonts w:eastAsia="TimesNewRoman"/>
          <w:szCs w:val="22"/>
          <w:lang w:val="sr-Latn-ME" w:eastAsia="sr-Latn-RS"/>
        </w:rPr>
        <w:t xml:space="preserve"> nemira ili razdražljivosti, neuobičajen umor ili slabost, </w:t>
      </w:r>
      <w:r w:rsidR="00E44193" w:rsidRPr="007D443C">
        <w:rPr>
          <w:rFonts w:eastAsia="TimesNewRoman"/>
          <w:szCs w:val="22"/>
          <w:lang w:val="sr-Latn-ME" w:eastAsia="sr-Latn-RS"/>
        </w:rPr>
        <w:t>osjećaj</w:t>
      </w:r>
      <w:r w:rsidRPr="007D443C">
        <w:rPr>
          <w:rFonts w:eastAsia="TimesNewRoman"/>
          <w:szCs w:val="22"/>
          <w:lang w:val="sr-Latn-ME" w:eastAsia="sr-Latn-RS"/>
        </w:rPr>
        <w:t xml:space="preserve"> psihičke napetosti, mučnina/povraćanje, tremor (podrhtavanje mišića), glavobolja</w:t>
      </w:r>
      <w:r w:rsidR="002A43A8" w:rsidRPr="007D443C">
        <w:rPr>
          <w:rFonts w:eastAsia="TimesNewRoman"/>
          <w:szCs w:val="22"/>
          <w:lang w:val="sr-Latn-ME" w:eastAsia="sr-Latn-RS"/>
        </w:rPr>
        <w:t>, problemi sa srcem</w:t>
      </w:r>
      <w:r w:rsidRPr="007D443C">
        <w:rPr>
          <w:rFonts w:eastAsia="TimesNewRoman"/>
          <w:szCs w:val="22"/>
          <w:lang w:val="sr-Latn-ME" w:eastAsia="sr-Latn-RS"/>
        </w:rPr>
        <w:t>.</w:t>
      </w:r>
    </w:p>
    <w:p w14:paraId="7DAB001E" w14:textId="77777777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</w:p>
    <w:p w14:paraId="24306FF8" w14:textId="77777777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 xml:space="preserve">Kod većine ljudi, ovi simptomi su blagi i prolaze spontano u toku nekoliko nedelja. </w:t>
      </w:r>
    </w:p>
    <w:p w14:paraId="71443450" w14:textId="175E008F" w:rsidR="00A306EA" w:rsidRPr="007D443C" w:rsidRDefault="0065754F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U</w:t>
      </w:r>
      <w:r w:rsidR="00A306EA" w:rsidRPr="007D443C">
        <w:rPr>
          <w:rFonts w:eastAsia="TimesNewRoman"/>
          <w:szCs w:val="22"/>
          <w:lang w:val="sr-Latn-ME" w:eastAsia="sr-Latn-RS"/>
        </w:rPr>
        <w:t>koliko dođe do pojave ovih simptoma u toku prekida l</w:t>
      </w:r>
      <w:r w:rsidR="00E44193" w:rsidRPr="007D443C">
        <w:rPr>
          <w:rFonts w:eastAsia="TimesNewRoman"/>
          <w:szCs w:val="22"/>
          <w:lang w:val="sr-Latn-ME" w:eastAsia="sr-Latn-RS"/>
        </w:rPr>
        <w:t>ij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ečenja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om </w:t>
      </w:r>
      <w:r w:rsidR="00A306EA" w:rsidRPr="007D443C">
        <w:rPr>
          <w:szCs w:val="22"/>
          <w:lang w:val="sr-Latn-ME"/>
        </w:rPr>
        <w:t>Flunisan</w:t>
      </w:r>
      <w:r w:rsidR="00EA48F9" w:rsidRPr="007D443C">
        <w:rPr>
          <w:rFonts w:eastAsia="TimesNewRoman"/>
          <w:szCs w:val="22"/>
          <w:lang w:val="sr-Latn-ME" w:eastAsia="sr-Latn-RS"/>
        </w:rPr>
        <w:t xml:space="preserve">, obratite se svom </w:t>
      </w:r>
      <w:r w:rsidR="0069775A" w:rsidRPr="007D443C">
        <w:rPr>
          <w:rFonts w:eastAsia="TimesNewRoman"/>
          <w:szCs w:val="22"/>
          <w:lang w:val="sr-Latn-ME" w:eastAsia="sr-Latn-RS"/>
        </w:rPr>
        <w:t>ljekar</w:t>
      </w:r>
      <w:r w:rsidR="00EA48F9" w:rsidRPr="007D443C">
        <w:rPr>
          <w:rFonts w:eastAsia="TimesNewRoman"/>
          <w:szCs w:val="22"/>
          <w:lang w:val="sr-Latn-ME" w:eastAsia="sr-Latn-RS"/>
        </w:rPr>
        <w:t>u.</w:t>
      </w:r>
    </w:p>
    <w:p w14:paraId="6097DC3E" w14:textId="77777777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</w:p>
    <w:p w14:paraId="57B1E897" w14:textId="1765D09A" w:rsidR="00A306EA" w:rsidRPr="007D443C" w:rsidRDefault="00A306EA" w:rsidP="007D443C">
      <w:pPr>
        <w:widowControl w:val="0"/>
        <w:rPr>
          <w:spacing w:val="-3"/>
          <w:szCs w:val="22"/>
          <w:lang w:val="sr-Latn-ME"/>
        </w:rPr>
      </w:pPr>
      <w:r w:rsidRPr="007D443C">
        <w:rPr>
          <w:rFonts w:eastAsia="TimesNewRoman"/>
          <w:szCs w:val="22"/>
          <w:lang w:val="sr-Latn-ME" w:eastAsia="sr-Latn-RS"/>
        </w:rPr>
        <w:t xml:space="preserve">Vaš </w:t>
      </w:r>
      <w:r w:rsidR="0069775A" w:rsidRPr="007D443C">
        <w:rPr>
          <w:rFonts w:eastAsia="TimesNewRoman"/>
          <w:szCs w:val="22"/>
          <w:lang w:val="sr-Latn-ME" w:eastAsia="sr-Latn-RS"/>
        </w:rPr>
        <w:t>ljekar</w:t>
      </w:r>
      <w:r w:rsidRPr="007D443C">
        <w:rPr>
          <w:rFonts w:eastAsia="TimesNewRoman"/>
          <w:szCs w:val="22"/>
          <w:lang w:val="sr-Latn-ME" w:eastAsia="sr-Latn-RS"/>
        </w:rPr>
        <w:t xml:space="preserve"> će postepeno snižavati dozu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Pr="007D443C">
        <w:rPr>
          <w:rFonts w:eastAsia="TimesNewRoman"/>
          <w:szCs w:val="22"/>
          <w:lang w:val="sr-Latn-ME" w:eastAsia="sr-Latn-RS"/>
        </w:rPr>
        <w:t xml:space="preserve">a </w:t>
      </w:r>
      <w:r w:rsidRPr="007D443C">
        <w:rPr>
          <w:szCs w:val="22"/>
          <w:lang w:val="sr-Latn-ME"/>
        </w:rPr>
        <w:t>Flunisan</w:t>
      </w:r>
      <w:r w:rsidRPr="007D443C">
        <w:rPr>
          <w:rFonts w:eastAsia="TimesNewRoman"/>
          <w:szCs w:val="22"/>
          <w:lang w:val="sr-Latn-ME" w:eastAsia="sr-Latn-RS"/>
        </w:rPr>
        <w:t>, u toku 1-2 ned</w:t>
      </w:r>
      <w:r w:rsidR="00507B01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elje, što smanjuje mogućnost nastanka</w:t>
      </w:r>
      <w:r w:rsidR="009A7F71" w:rsidRPr="007D443C">
        <w:rPr>
          <w:rFonts w:eastAsia="TimesNewRoman"/>
          <w:szCs w:val="22"/>
          <w:lang w:val="sr-Latn-ME" w:eastAsia="sr-Latn-RS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 xml:space="preserve">simptoma obustave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Pr="007D443C">
        <w:rPr>
          <w:rFonts w:eastAsia="TimesNewRoman"/>
          <w:szCs w:val="22"/>
          <w:lang w:val="sr-Latn-ME" w:eastAsia="sr-Latn-RS"/>
        </w:rPr>
        <w:t>a.</w:t>
      </w:r>
    </w:p>
    <w:p w14:paraId="5F34C457" w14:textId="77777777" w:rsidR="00A306EA" w:rsidRPr="007D443C" w:rsidRDefault="00A306EA" w:rsidP="007D443C">
      <w:pPr>
        <w:widowControl w:val="0"/>
        <w:rPr>
          <w:szCs w:val="22"/>
          <w:lang w:val="sr-Latn-ME"/>
        </w:rPr>
      </w:pPr>
    </w:p>
    <w:p w14:paraId="065D357F" w14:textId="0C4824CD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Ako imate bilo kakvih dodatnih pitanja o prim</w:t>
      </w:r>
      <w:r w:rsidR="00E44193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eni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a Flunisan, obratite se Vašem </w:t>
      </w:r>
      <w:r w:rsidR="0069775A" w:rsidRPr="007D443C">
        <w:rPr>
          <w:szCs w:val="22"/>
          <w:lang w:val="sr-Latn-ME"/>
        </w:rPr>
        <w:t>ljekar</w:t>
      </w:r>
      <w:r w:rsidRPr="007D443C">
        <w:rPr>
          <w:szCs w:val="22"/>
          <w:lang w:val="sr-Latn-ME"/>
        </w:rPr>
        <w:t>u ili farmaceutu.</w:t>
      </w:r>
    </w:p>
    <w:p w14:paraId="2F4843D5" w14:textId="365F9770" w:rsidR="00BC5DD7" w:rsidRPr="007D443C" w:rsidRDefault="00BC5DD7" w:rsidP="007D443C">
      <w:pPr>
        <w:widowControl w:val="0"/>
        <w:rPr>
          <w:szCs w:val="22"/>
          <w:lang w:val="sr-Latn-ME"/>
        </w:rPr>
      </w:pPr>
    </w:p>
    <w:p w14:paraId="44D4F542" w14:textId="77777777" w:rsidR="002571EA" w:rsidRPr="007D443C" w:rsidRDefault="002571EA" w:rsidP="007D443C">
      <w:pPr>
        <w:widowControl w:val="0"/>
        <w:rPr>
          <w:szCs w:val="22"/>
          <w:lang w:val="sr-Latn-ME"/>
        </w:rPr>
      </w:pPr>
    </w:p>
    <w:p w14:paraId="0394FD8B" w14:textId="34864170" w:rsidR="00177D7F" w:rsidRPr="007D443C" w:rsidRDefault="002571EA" w:rsidP="007D443C">
      <w:pPr>
        <w:pStyle w:val="NASLOV123"/>
        <w:widowControl w:val="0"/>
        <w:spacing w:before="0" w:after="0"/>
        <w:jc w:val="both"/>
        <w:rPr>
          <w:lang w:val="sr-Latn-ME"/>
        </w:rPr>
      </w:pPr>
      <w:r w:rsidRPr="007D443C">
        <w:rPr>
          <w:lang w:val="sr-Latn-ME"/>
        </w:rPr>
        <w:t>4. MOGUĆA NEŽELJENA DEJSTVA</w:t>
      </w:r>
    </w:p>
    <w:p w14:paraId="7F755957" w14:textId="77777777" w:rsidR="002571EA" w:rsidRPr="007D443C" w:rsidRDefault="002571EA" w:rsidP="007D443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77C68269" w14:textId="73B0C4D8" w:rsidR="00212D37" w:rsidRPr="007D443C" w:rsidRDefault="00212D37" w:rsidP="007D443C">
      <w:pPr>
        <w:widowControl w:val="0"/>
        <w:numPr>
          <w:ilvl w:val="12"/>
          <w:numId w:val="0"/>
        </w:numPr>
        <w:tabs>
          <w:tab w:val="clear" w:pos="284"/>
          <w:tab w:val="left" w:pos="720"/>
        </w:tabs>
        <w:ind w:right="-29"/>
        <w:rPr>
          <w:szCs w:val="22"/>
          <w:lang w:val="sr-Latn-ME"/>
        </w:rPr>
      </w:pPr>
      <w:r w:rsidRPr="007D443C">
        <w:rPr>
          <w:szCs w:val="22"/>
          <w:lang w:val="sr-Latn-ME"/>
        </w:rPr>
        <w:t>Kao i svi ljekovi i lijek Flunisan može izazvati neželjena dejstva, iako se ona ne moraju javiti kod svakoga.</w:t>
      </w:r>
    </w:p>
    <w:p w14:paraId="0B3A0566" w14:textId="0C572AA7" w:rsidR="002571EA" w:rsidRPr="007D443C" w:rsidRDefault="00A306EA" w:rsidP="007D443C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ind w:left="284" w:hanging="284"/>
        <w:rPr>
          <w:rFonts w:eastAsia="TimesNewRoman"/>
          <w:szCs w:val="22"/>
          <w:lang w:val="sr-Latn-ME"/>
        </w:rPr>
      </w:pPr>
      <w:r w:rsidRPr="007D443C">
        <w:rPr>
          <w:rFonts w:eastAsia="TimesNewRoman"/>
          <w:b/>
          <w:szCs w:val="22"/>
          <w:lang w:val="sr-Latn-ME" w:eastAsia="sr-Latn-RS"/>
        </w:rPr>
        <w:lastRenderedPageBreak/>
        <w:t>Odmah obav</w:t>
      </w:r>
      <w:r w:rsidR="00E44193" w:rsidRPr="007D443C">
        <w:rPr>
          <w:rFonts w:eastAsia="TimesNewRoman"/>
          <w:b/>
          <w:szCs w:val="22"/>
          <w:lang w:val="sr-Latn-ME" w:eastAsia="sr-Latn-RS"/>
        </w:rPr>
        <w:t>ij</w:t>
      </w:r>
      <w:r w:rsidRPr="007D443C">
        <w:rPr>
          <w:rFonts w:eastAsia="TimesNewRoman"/>
          <w:b/>
          <w:szCs w:val="22"/>
          <w:lang w:val="sr-Latn-ME" w:eastAsia="sr-Latn-RS"/>
        </w:rPr>
        <w:t xml:space="preserve">estite svog </w:t>
      </w:r>
      <w:r w:rsidR="0069775A" w:rsidRPr="007D443C">
        <w:rPr>
          <w:rFonts w:eastAsia="TimesNewRoman"/>
          <w:b/>
          <w:szCs w:val="22"/>
          <w:lang w:val="sr-Latn-ME" w:eastAsia="sr-Latn-RS"/>
        </w:rPr>
        <w:t>ljekar</w:t>
      </w:r>
      <w:r w:rsidRPr="007D443C">
        <w:rPr>
          <w:rFonts w:eastAsia="TimesNewRoman"/>
          <w:b/>
          <w:szCs w:val="22"/>
          <w:lang w:val="sr-Latn-ME" w:eastAsia="sr-Latn-RS"/>
        </w:rPr>
        <w:t>a ili idite u najbližu bolnicu</w:t>
      </w:r>
      <w:r w:rsidRPr="007D443C">
        <w:rPr>
          <w:rFonts w:eastAsia="TimesNewRoman"/>
          <w:szCs w:val="22"/>
          <w:lang w:val="sr-Latn-ME" w:eastAsia="sr-Latn-RS"/>
        </w:rPr>
        <w:t>, u slučaju pojave misli o samopovređivanju ili</w:t>
      </w:r>
      <w:r w:rsidR="00EA48F9" w:rsidRPr="007D443C">
        <w:rPr>
          <w:rFonts w:eastAsia="TimesNewRoman"/>
          <w:szCs w:val="22"/>
          <w:lang w:val="sr-Latn-ME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>samoubistvu (</w:t>
      </w:r>
      <w:r w:rsidR="00014C58" w:rsidRPr="007D443C">
        <w:rPr>
          <w:rFonts w:eastAsia="TimesNewRoman"/>
          <w:i/>
          <w:szCs w:val="22"/>
          <w:lang w:val="sr-Latn-ME" w:eastAsia="sr-Latn-RS"/>
        </w:rPr>
        <w:t xml:space="preserve">pogledati dio </w:t>
      </w:r>
      <w:r w:rsidRPr="007D443C">
        <w:rPr>
          <w:rFonts w:eastAsia="TimesNewRoman"/>
          <w:i/>
          <w:szCs w:val="22"/>
          <w:lang w:val="sr-Latn-ME" w:eastAsia="sr-Latn-RS"/>
        </w:rPr>
        <w:t>2</w:t>
      </w:r>
      <w:r w:rsidRPr="007D443C">
        <w:rPr>
          <w:rFonts w:eastAsia="TimesNewRoman"/>
          <w:szCs w:val="22"/>
          <w:lang w:val="sr-Latn-ME" w:eastAsia="sr-Latn-RS"/>
        </w:rPr>
        <w:t>)</w:t>
      </w:r>
    </w:p>
    <w:p w14:paraId="0FEEBCC3" w14:textId="36AA9085" w:rsidR="002571EA" w:rsidRPr="007D443C" w:rsidRDefault="00A306EA" w:rsidP="007D443C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ind w:left="284" w:hanging="284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b/>
          <w:szCs w:val="22"/>
          <w:lang w:val="sr-Latn-ME" w:eastAsia="sr-Latn-RS"/>
        </w:rPr>
        <w:t>Odmah prekinite terapiju i obav</w:t>
      </w:r>
      <w:r w:rsidR="00E44193" w:rsidRPr="007D443C">
        <w:rPr>
          <w:rFonts w:eastAsia="TimesNewRoman"/>
          <w:b/>
          <w:szCs w:val="22"/>
          <w:lang w:val="sr-Latn-ME" w:eastAsia="sr-Latn-RS"/>
        </w:rPr>
        <w:t>ij</w:t>
      </w:r>
      <w:r w:rsidRPr="007D443C">
        <w:rPr>
          <w:rFonts w:eastAsia="TimesNewRoman"/>
          <w:b/>
          <w:szCs w:val="22"/>
          <w:lang w:val="sr-Latn-ME" w:eastAsia="sr-Latn-RS"/>
        </w:rPr>
        <w:t xml:space="preserve">estite svog </w:t>
      </w:r>
      <w:r w:rsidR="0069775A" w:rsidRPr="007D443C">
        <w:rPr>
          <w:rFonts w:eastAsia="TimesNewRoman"/>
          <w:b/>
          <w:szCs w:val="22"/>
          <w:lang w:val="sr-Latn-ME" w:eastAsia="sr-Latn-RS"/>
        </w:rPr>
        <w:t>ljekar</w:t>
      </w:r>
      <w:r w:rsidRPr="007D443C">
        <w:rPr>
          <w:rFonts w:eastAsia="TimesNewRoman"/>
          <w:b/>
          <w:szCs w:val="22"/>
          <w:lang w:val="sr-Latn-ME" w:eastAsia="sr-Latn-RS"/>
        </w:rPr>
        <w:t>a</w:t>
      </w:r>
      <w:r w:rsidRPr="007D443C">
        <w:rPr>
          <w:rFonts w:eastAsia="TimesNewRoman"/>
          <w:szCs w:val="22"/>
          <w:lang w:val="sr-Latn-ME" w:eastAsia="sr-Latn-RS"/>
        </w:rPr>
        <w:t>, ukoliko se pojavi os</w:t>
      </w:r>
      <w:r w:rsidR="008C4B4D" w:rsidRPr="007D443C">
        <w:rPr>
          <w:rFonts w:eastAsia="TimesNewRoman"/>
          <w:szCs w:val="22"/>
          <w:lang w:val="sr-Latn-ME" w:eastAsia="sr-Latn-RS"/>
        </w:rPr>
        <w:t>i</w:t>
      </w:r>
      <w:r w:rsidRPr="007D443C">
        <w:rPr>
          <w:rFonts w:eastAsia="TimesNewRoman"/>
          <w:szCs w:val="22"/>
          <w:lang w:val="sr-Latn-ME" w:eastAsia="sr-Latn-RS"/>
        </w:rPr>
        <w:t>p ili alergijska reakcija koja uključuje svrab, otok usana/jezika ili zviždanje u grudima/kratak dah</w:t>
      </w:r>
    </w:p>
    <w:p w14:paraId="5F44F1B3" w14:textId="77777777" w:rsidR="00F668C1" w:rsidRPr="007D443C" w:rsidRDefault="00A306EA" w:rsidP="007D443C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ind w:left="284" w:hanging="284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b/>
          <w:szCs w:val="22"/>
          <w:lang w:val="sr-Latn-ME" w:eastAsia="sr-Latn-RS"/>
        </w:rPr>
        <w:t>Odmah obav</w:t>
      </w:r>
      <w:r w:rsidR="00E44193" w:rsidRPr="007D443C">
        <w:rPr>
          <w:rFonts w:eastAsia="TimesNewRoman"/>
          <w:b/>
          <w:szCs w:val="22"/>
          <w:lang w:val="sr-Latn-ME" w:eastAsia="sr-Latn-RS"/>
        </w:rPr>
        <w:t>ij</w:t>
      </w:r>
      <w:r w:rsidRPr="007D443C">
        <w:rPr>
          <w:rFonts w:eastAsia="TimesNewRoman"/>
          <w:b/>
          <w:szCs w:val="22"/>
          <w:lang w:val="sr-Latn-ME" w:eastAsia="sr-Latn-RS"/>
        </w:rPr>
        <w:t xml:space="preserve">estite svog </w:t>
      </w:r>
      <w:r w:rsidR="0069775A" w:rsidRPr="007D443C">
        <w:rPr>
          <w:rFonts w:eastAsia="TimesNewRoman"/>
          <w:b/>
          <w:szCs w:val="22"/>
          <w:lang w:val="sr-Latn-ME" w:eastAsia="sr-Latn-RS"/>
        </w:rPr>
        <w:t>ljekar</w:t>
      </w:r>
      <w:r w:rsidRPr="007D443C">
        <w:rPr>
          <w:rFonts w:eastAsia="TimesNewRoman"/>
          <w:b/>
          <w:szCs w:val="22"/>
          <w:lang w:val="sr-Latn-ME" w:eastAsia="sr-Latn-RS"/>
        </w:rPr>
        <w:t>a</w:t>
      </w:r>
      <w:r w:rsidRPr="007D443C">
        <w:rPr>
          <w:rFonts w:eastAsia="TimesNewRoman"/>
          <w:szCs w:val="22"/>
          <w:lang w:val="sr-Latn-ME" w:eastAsia="sr-Latn-RS"/>
        </w:rPr>
        <w:t xml:space="preserve">, ukoliko dođe do nastanka akatizije (neprijatan </w:t>
      </w:r>
      <w:r w:rsidR="00E44193" w:rsidRPr="007D443C">
        <w:rPr>
          <w:rFonts w:eastAsia="TimesNewRoman"/>
          <w:szCs w:val="22"/>
          <w:lang w:val="sr-Latn-ME" w:eastAsia="sr-Latn-RS"/>
        </w:rPr>
        <w:t>osjećaj</w:t>
      </w:r>
      <w:r w:rsidRPr="007D443C">
        <w:rPr>
          <w:rFonts w:eastAsia="TimesNewRoman"/>
          <w:szCs w:val="22"/>
          <w:lang w:val="sr-Latn-ME" w:eastAsia="sr-Latn-RS"/>
        </w:rPr>
        <w:t xml:space="preserve"> nemira i nemogućnost mirnog sedenja ili stajanja). Povećanje doze 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Pr="007D443C">
        <w:rPr>
          <w:rFonts w:eastAsia="TimesNewRoman"/>
          <w:szCs w:val="22"/>
          <w:lang w:val="sr-Latn-ME" w:eastAsia="sr-Latn-RS"/>
        </w:rPr>
        <w:t>a Flunisan može dovesti do pogoršanja ovog stanja</w:t>
      </w:r>
    </w:p>
    <w:p w14:paraId="16AB077F" w14:textId="6300B23A" w:rsidR="00201196" w:rsidRPr="007D443C" w:rsidRDefault="00A306EA" w:rsidP="007D443C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ind w:left="284" w:hanging="284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b/>
          <w:szCs w:val="22"/>
          <w:lang w:val="sr-Latn-ME" w:eastAsia="sr-Latn-RS"/>
        </w:rPr>
        <w:t>Odmah obav</w:t>
      </w:r>
      <w:r w:rsidR="00E44193" w:rsidRPr="007D443C">
        <w:rPr>
          <w:rFonts w:eastAsia="TimesNewRoman"/>
          <w:b/>
          <w:szCs w:val="22"/>
          <w:lang w:val="sr-Latn-ME" w:eastAsia="sr-Latn-RS"/>
        </w:rPr>
        <w:t>ij</w:t>
      </w:r>
      <w:r w:rsidRPr="007D443C">
        <w:rPr>
          <w:rFonts w:eastAsia="TimesNewRoman"/>
          <w:b/>
          <w:szCs w:val="22"/>
          <w:lang w:val="sr-Latn-ME" w:eastAsia="sr-Latn-RS"/>
        </w:rPr>
        <w:t xml:space="preserve">estite svog </w:t>
      </w:r>
      <w:r w:rsidR="0069775A" w:rsidRPr="007D443C">
        <w:rPr>
          <w:rFonts w:eastAsia="TimesNewRoman"/>
          <w:b/>
          <w:szCs w:val="22"/>
          <w:lang w:val="sr-Latn-ME" w:eastAsia="sr-Latn-RS"/>
        </w:rPr>
        <w:t>ljekar</w:t>
      </w:r>
      <w:r w:rsidRPr="007D443C">
        <w:rPr>
          <w:rFonts w:eastAsia="TimesNewRoman"/>
          <w:b/>
          <w:szCs w:val="22"/>
          <w:lang w:val="sr-Latn-ME" w:eastAsia="sr-Latn-RS"/>
        </w:rPr>
        <w:t>a</w:t>
      </w:r>
      <w:r w:rsidR="00B7003B" w:rsidRPr="007D443C">
        <w:rPr>
          <w:rFonts w:eastAsia="TimesNewRoman"/>
          <w:szCs w:val="22"/>
          <w:lang w:val="sr-Latn-ME" w:eastAsia="sr-Latn-RS"/>
        </w:rPr>
        <w:t xml:space="preserve">, </w:t>
      </w:r>
      <w:r w:rsidR="00201196" w:rsidRPr="007D443C">
        <w:rPr>
          <w:rFonts w:eastAsia="TimesNewRoman"/>
          <w:szCs w:val="22"/>
          <w:lang w:val="sr-Latn-ME" w:eastAsia="sr-Latn-RS"/>
        </w:rPr>
        <w:t>ukoliko dođe do sl</w:t>
      </w:r>
      <w:r w:rsidR="00FC38B2" w:rsidRPr="007D443C">
        <w:rPr>
          <w:rFonts w:eastAsia="TimesNewRoman"/>
          <w:szCs w:val="22"/>
          <w:lang w:val="sr-Latn-ME" w:eastAsia="sr-Latn-RS"/>
        </w:rPr>
        <w:t>j</w:t>
      </w:r>
      <w:r w:rsidR="00201196" w:rsidRPr="007D443C">
        <w:rPr>
          <w:rFonts w:eastAsia="TimesNewRoman"/>
          <w:szCs w:val="22"/>
          <w:lang w:val="sr-Latn-ME" w:eastAsia="sr-Latn-RS"/>
        </w:rPr>
        <w:t xml:space="preserve">edećih neželjenih dejstava: </w:t>
      </w:r>
    </w:p>
    <w:p w14:paraId="3A4B41F8" w14:textId="4461D46B" w:rsidR="00201196" w:rsidRPr="007D443C" w:rsidRDefault="00201196" w:rsidP="007D443C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 xml:space="preserve">- rašireni kožni osip (kružne, nepravilne crvene mrlje na koži šaka i ruku - </w:t>
      </w:r>
      <w:r w:rsidRPr="007D443C">
        <w:rPr>
          <w:rFonts w:eastAsia="TimesNewRoman"/>
          <w:szCs w:val="22"/>
          <w:lang w:val="sr-Latn-ME"/>
        </w:rPr>
        <w:t>Eritema multiforme</w:t>
      </w:r>
      <w:r w:rsidRPr="007D443C">
        <w:rPr>
          <w:rFonts w:eastAsia="TimesNewRoman"/>
          <w:szCs w:val="22"/>
          <w:lang w:val="sr-Latn-ME" w:eastAsia="sr-Latn-RS"/>
        </w:rPr>
        <w:t xml:space="preserve">), teški oblik kožnog osipa sa crvenilom, groznicom, </w:t>
      </w:r>
      <w:r w:rsidR="00FC38B2" w:rsidRPr="007D443C">
        <w:rPr>
          <w:rFonts w:eastAsia="TimesNewRoman"/>
          <w:szCs w:val="22"/>
          <w:lang w:val="sr-Latn-ME" w:eastAsia="sr-Latn-RS"/>
        </w:rPr>
        <w:t>plikovima</w:t>
      </w:r>
      <w:r w:rsidRPr="007D443C">
        <w:rPr>
          <w:rFonts w:eastAsia="TimesNewRoman"/>
          <w:szCs w:val="22"/>
          <w:lang w:val="sr-Latn-ME" w:eastAsia="sr-Latn-RS"/>
        </w:rPr>
        <w:t xml:space="preserve"> ili čirevima (</w:t>
      </w:r>
      <w:r w:rsidRPr="007D443C">
        <w:rPr>
          <w:rFonts w:eastAsia="TimesNewRoman"/>
          <w:i/>
          <w:iCs/>
          <w:szCs w:val="22"/>
          <w:lang w:val="sr-Latn-ME" w:eastAsia="sr-Latn-RS"/>
        </w:rPr>
        <w:t>Stevens-Johnson-</w:t>
      </w:r>
      <w:r w:rsidRPr="007D443C">
        <w:rPr>
          <w:rFonts w:eastAsia="TimesNewRoman"/>
          <w:szCs w:val="22"/>
          <w:lang w:val="sr-Latn-ME" w:eastAsia="sr-Latn-RS"/>
        </w:rPr>
        <w:t xml:space="preserve">ov sindrom), teški oblik osipa koji uključuje crvenilo, ljuštenje i oticanje kože nalik teškim opekotinama (toksična epidermalna nekroliza (ove teške kožne reakcije su rijetke), </w:t>
      </w:r>
    </w:p>
    <w:p w14:paraId="377C122F" w14:textId="527568E9" w:rsidR="00276EF3" w:rsidRPr="007D443C" w:rsidRDefault="004A1D51" w:rsidP="007D443C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- krvarenje iz želuca ili crijeva (npr. crna katranasta stolica), znakovi smanjenog broja krvnih zrnaca (neobjašnjivo krvarenje ili modrice, groznica, bol u grlu, umor), hepatitis (upala jetre koja uzrokuje žuticu na koži</w:t>
      </w:r>
      <w:r w:rsidR="00F668C1" w:rsidRPr="007D443C">
        <w:rPr>
          <w:rFonts w:eastAsia="TimesNewRoman"/>
          <w:szCs w:val="22"/>
          <w:lang w:val="sr-Latn-ME" w:eastAsia="sr-Latn-RS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>ili beonjačama, umor, bol u trbuhu, zglobovima ili mišićima), po život opasni nepravilni otkucaji srca (</w:t>
      </w:r>
      <w:r w:rsidRPr="007D443C">
        <w:rPr>
          <w:rFonts w:eastAsia="TimesNewRoman,Bold"/>
          <w:bCs/>
          <w:szCs w:val="22"/>
          <w:lang w:val="sr-Latn-ME"/>
        </w:rPr>
        <w:t xml:space="preserve">ventrikularne aritmije uključujući </w:t>
      </w:r>
      <w:r w:rsidRPr="007D443C">
        <w:rPr>
          <w:rFonts w:eastAsia="TimesNewRoman,Bold"/>
          <w:bCs/>
          <w:i/>
          <w:szCs w:val="22"/>
          <w:lang w:val="sr-Latn-ME"/>
        </w:rPr>
        <w:t xml:space="preserve">torsade de pointes – </w:t>
      </w:r>
      <w:r w:rsidRPr="007D443C">
        <w:rPr>
          <w:rFonts w:eastAsia="TimesNewRoman,Bold"/>
          <w:bCs/>
          <w:iCs/>
          <w:szCs w:val="22"/>
          <w:lang w:val="sr-Latn-ME"/>
        </w:rPr>
        <w:t xml:space="preserve">simptomi </w:t>
      </w:r>
      <w:r w:rsidRPr="007D443C">
        <w:rPr>
          <w:rFonts w:eastAsia="TimesNewRoman"/>
          <w:iCs/>
          <w:szCs w:val="22"/>
          <w:lang w:val="sr-Latn-ME" w:eastAsia="sr-Latn-RS"/>
        </w:rPr>
        <w:t>p</w:t>
      </w:r>
      <w:r w:rsidRPr="007D443C">
        <w:rPr>
          <w:rFonts w:eastAsia="TimesNewRoman"/>
          <w:szCs w:val="22"/>
          <w:lang w:val="sr-Latn-ME" w:eastAsia="sr-Latn-RS"/>
        </w:rPr>
        <w:t>oput ubrzanog ili nepravilnog pulsa, nesvjestice, kolapsa ili vrtoglavice pri stajanju, koji mogu upućivati na poremećaj srčanog ritma)</w:t>
      </w:r>
      <w:r w:rsidR="00F668C1" w:rsidRPr="007D443C">
        <w:rPr>
          <w:rFonts w:eastAsia="TimesNewRoman"/>
          <w:szCs w:val="22"/>
          <w:lang w:val="sr-Latn-ME" w:eastAsia="sr-Latn-RS"/>
        </w:rPr>
        <w:t>.</w:t>
      </w:r>
    </w:p>
    <w:p w14:paraId="40D79512" w14:textId="77777777" w:rsidR="00F668C1" w:rsidRPr="007D443C" w:rsidRDefault="00F668C1" w:rsidP="007D443C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 w:eastAsia="sr-Latn-RS"/>
        </w:rPr>
      </w:pPr>
    </w:p>
    <w:p w14:paraId="2DD2616D" w14:textId="3D8C89B2" w:rsidR="00A306EA" w:rsidRPr="007D443C" w:rsidRDefault="00A306EA" w:rsidP="007D443C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Kod nekih pacijenata se mogu javiti sl</w:t>
      </w:r>
      <w:r w:rsidR="003F3A71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edeća neželjena dejstva:</w:t>
      </w:r>
    </w:p>
    <w:p w14:paraId="7AF06FF4" w14:textId="4E8DA0F8" w:rsidR="00A306EA" w:rsidRPr="007D443C" w:rsidRDefault="00A306EA" w:rsidP="007D443C">
      <w:pPr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 xml:space="preserve">Serotoninski sindrom - kombinacija simptoma koji uključuju neobjašnjivu groznicu sa ubrzanim disanjem i ubrzanim srčanim radom, znojenje, ukočenost ili podrhtavanje mišića, konfuziju (zbunjenost), izraženu uznemirenost ili pospanost (javlja se </w:t>
      </w:r>
      <w:r w:rsidR="00E44193" w:rsidRPr="007D443C">
        <w:rPr>
          <w:rFonts w:eastAsia="TimesNewRoman"/>
          <w:szCs w:val="22"/>
          <w:lang w:val="sr-Latn-ME" w:eastAsia="sr-Latn-RS"/>
        </w:rPr>
        <w:t>rijetko</w:t>
      </w:r>
      <w:r w:rsidRPr="007D443C">
        <w:rPr>
          <w:rFonts w:eastAsia="TimesNewRoman"/>
          <w:szCs w:val="22"/>
          <w:lang w:val="sr-Latn-ME" w:eastAsia="sr-Latn-RS"/>
        </w:rPr>
        <w:t>)</w:t>
      </w:r>
    </w:p>
    <w:p w14:paraId="7503F047" w14:textId="1EA55483" w:rsidR="00A306EA" w:rsidRPr="007D443C" w:rsidRDefault="00E44193" w:rsidP="007D443C">
      <w:pPr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Osjećaj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 slabosti, pospanost ili konfuzija (zbunjenost), naročito kod starijih osoba; ili kod starijih osoba koji primaju istovremeno diuretike (</w:t>
      </w:r>
      <w:r w:rsidR="0069775A" w:rsidRPr="007D443C">
        <w:rPr>
          <w:rFonts w:eastAsia="TimesNewRoman"/>
          <w:szCs w:val="22"/>
          <w:lang w:val="sr-Latn-ME" w:eastAsia="sr-Latn-RS"/>
        </w:rPr>
        <w:t>ljekov</w:t>
      </w:r>
      <w:r w:rsidR="00A306EA" w:rsidRPr="007D443C">
        <w:rPr>
          <w:rFonts w:eastAsia="TimesNewRoman"/>
          <w:szCs w:val="22"/>
          <w:lang w:val="sr-Latn-ME" w:eastAsia="sr-Latn-RS"/>
        </w:rPr>
        <w:t>i za izbacivanje viška tečnosti iz organizma)</w:t>
      </w:r>
    </w:p>
    <w:p w14:paraId="3325D1C0" w14:textId="77777777" w:rsidR="00A306EA" w:rsidRPr="007D443C" w:rsidRDefault="00A306EA" w:rsidP="007D443C">
      <w:pPr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Produžena i bolna erekcija</w:t>
      </w:r>
    </w:p>
    <w:p w14:paraId="4CEC7343" w14:textId="68C2C568" w:rsidR="00A306EA" w:rsidRPr="007D443C" w:rsidRDefault="00A306EA" w:rsidP="007D443C">
      <w:pPr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"/>
          <w:szCs w:val="22"/>
          <w:lang w:val="sr-Latn-ME" w:eastAsia="sr-Latn-RS"/>
        </w:rPr>
        <w:t>Razdražljivost i izražena uznemirenost</w:t>
      </w:r>
      <w:r w:rsidR="00EC0A9F" w:rsidRPr="007D443C">
        <w:rPr>
          <w:rFonts w:eastAsia="TimesNewRoman"/>
          <w:szCs w:val="22"/>
          <w:lang w:val="sr-Latn-ME" w:eastAsia="sr-Latn-RS"/>
        </w:rPr>
        <w:t>.</w:t>
      </w:r>
    </w:p>
    <w:p w14:paraId="1E0B9B64" w14:textId="77777777" w:rsidR="00A306EA" w:rsidRPr="007D443C" w:rsidRDefault="00A306EA" w:rsidP="007D443C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E550E04" w14:textId="2F86B1F0" w:rsidR="00A306EA" w:rsidRPr="007D443C" w:rsidRDefault="00A306EA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>Ukoliko prim</w:t>
      </w:r>
      <w:r w:rsidR="00E44193" w:rsidRPr="007D443C">
        <w:rPr>
          <w:b/>
          <w:szCs w:val="22"/>
          <w:lang w:val="sr-Latn-ME"/>
        </w:rPr>
        <w:t>ij</w:t>
      </w:r>
      <w:r w:rsidRPr="007D443C">
        <w:rPr>
          <w:b/>
          <w:szCs w:val="22"/>
          <w:lang w:val="sr-Latn-ME"/>
        </w:rPr>
        <w:t>etite bilo koje od gore navedenih neželjenih dejstava, odmah obav</w:t>
      </w:r>
      <w:r w:rsidR="00E44193" w:rsidRPr="007D443C">
        <w:rPr>
          <w:b/>
          <w:szCs w:val="22"/>
          <w:lang w:val="sr-Latn-ME"/>
        </w:rPr>
        <w:t>ij</w:t>
      </w:r>
      <w:r w:rsidRPr="007D443C">
        <w:rPr>
          <w:b/>
          <w:szCs w:val="22"/>
          <w:lang w:val="sr-Latn-ME"/>
        </w:rPr>
        <w:t xml:space="preserve">estite Vašeg </w:t>
      </w:r>
      <w:r w:rsidR="0069775A" w:rsidRPr="007D443C">
        <w:rPr>
          <w:b/>
          <w:szCs w:val="22"/>
          <w:lang w:val="sr-Latn-ME"/>
        </w:rPr>
        <w:t>ljekar</w:t>
      </w:r>
      <w:r w:rsidRPr="007D443C">
        <w:rPr>
          <w:b/>
          <w:szCs w:val="22"/>
          <w:lang w:val="sr-Latn-ME"/>
        </w:rPr>
        <w:t>a.</w:t>
      </w:r>
    </w:p>
    <w:p w14:paraId="60077C41" w14:textId="77777777" w:rsidR="00A306EA" w:rsidRPr="007D443C" w:rsidRDefault="00A306EA" w:rsidP="007D443C">
      <w:pPr>
        <w:widowControl w:val="0"/>
        <w:rPr>
          <w:b/>
          <w:szCs w:val="22"/>
          <w:lang w:val="sr-Latn-ME"/>
        </w:rPr>
      </w:pPr>
    </w:p>
    <w:p w14:paraId="1A36AA6C" w14:textId="7DE9454B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Sl</w:t>
      </w:r>
      <w:r w:rsidR="009A7F71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 xml:space="preserve">edeća neželjena dejstva mogu takođe da se jave kod pacijenata koji uzimaju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 xml:space="preserve"> Flunisan:</w:t>
      </w:r>
    </w:p>
    <w:p w14:paraId="3E34BEC9" w14:textId="77777777" w:rsidR="00AB695D" w:rsidRPr="007D443C" w:rsidRDefault="00AB695D" w:rsidP="007D443C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0887FECA" w14:textId="13CE50E5" w:rsidR="00A306EA" w:rsidRPr="007D443C" w:rsidRDefault="00A306EA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rFonts w:eastAsia="TimesNewRoman,Bold"/>
          <w:b/>
          <w:bCs/>
          <w:szCs w:val="22"/>
          <w:lang w:val="sr-Latn-ME"/>
        </w:rPr>
        <w:t xml:space="preserve">Veoma često </w:t>
      </w:r>
      <w:r w:rsidR="00AB695D" w:rsidRPr="007D443C">
        <w:rPr>
          <w:rFonts w:eastAsia="TimesNewRoman"/>
          <w:szCs w:val="22"/>
          <w:lang w:val="sr-Latn-ME"/>
        </w:rPr>
        <w:t xml:space="preserve">(kod više od 1 na </w:t>
      </w:r>
      <w:r w:rsidRPr="007D443C">
        <w:rPr>
          <w:rFonts w:eastAsia="TimesNewRoman"/>
          <w:szCs w:val="22"/>
          <w:lang w:val="sr-Latn-ME"/>
        </w:rPr>
        <w:t>10 pacijenata</w:t>
      </w:r>
      <w:r w:rsidR="00AB695D" w:rsidRPr="007D443C">
        <w:rPr>
          <w:rFonts w:eastAsia="TimesNewRoman"/>
          <w:szCs w:val="22"/>
          <w:lang w:val="sr-Latn-ME"/>
        </w:rPr>
        <w:t xml:space="preserve"> koji uzimaju </w:t>
      </w:r>
      <w:r w:rsidR="00AF3AEE" w:rsidRPr="007D443C">
        <w:rPr>
          <w:rFonts w:eastAsia="TimesNewRoman"/>
          <w:szCs w:val="22"/>
          <w:lang w:val="sr-Latn-ME"/>
        </w:rPr>
        <w:t>lijek</w:t>
      </w:r>
      <w:r w:rsidRPr="007D443C">
        <w:rPr>
          <w:rFonts w:eastAsia="TimesNewRoman"/>
          <w:szCs w:val="22"/>
          <w:lang w:val="sr-Latn-ME"/>
        </w:rPr>
        <w:t>)</w:t>
      </w:r>
      <w:r w:rsidR="004A41F2" w:rsidRPr="007D443C">
        <w:rPr>
          <w:rFonts w:eastAsia="TimesNewRoman"/>
          <w:szCs w:val="22"/>
          <w:lang w:val="sr-Latn-ME"/>
        </w:rPr>
        <w:t xml:space="preserve">: nesanica, glavobolja, </w:t>
      </w:r>
      <w:r w:rsidR="00197C53" w:rsidRPr="007D443C">
        <w:rPr>
          <w:rFonts w:eastAsia="TimesNewRoman"/>
          <w:szCs w:val="22"/>
          <w:lang w:val="sr-Latn-ME"/>
        </w:rPr>
        <w:t>mučnina</w:t>
      </w:r>
      <w:r w:rsidR="004A41F2" w:rsidRPr="007D443C">
        <w:rPr>
          <w:rFonts w:eastAsia="TimesNewRoman"/>
          <w:szCs w:val="22"/>
          <w:lang w:val="sr-Latn-ME"/>
        </w:rPr>
        <w:t>, umor i proliv.</w:t>
      </w:r>
      <w:r w:rsidR="00197C53" w:rsidRPr="007D443C">
        <w:rPr>
          <w:rFonts w:eastAsia="TimesNewRoman"/>
          <w:szCs w:val="22"/>
          <w:lang w:val="sr-Latn-ME"/>
        </w:rPr>
        <w:t xml:space="preserve"> </w:t>
      </w:r>
    </w:p>
    <w:p w14:paraId="64462FB9" w14:textId="77777777" w:rsidR="00197C53" w:rsidRPr="007D443C" w:rsidRDefault="00197C53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3A1A9B7" w14:textId="5365C46E" w:rsidR="00A306EA" w:rsidRPr="007D443C" w:rsidRDefault="00A306EA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rFonts w:eastAsia="TimesNewRoman,Bold"/>
          <w:b/>
          <w:bCs/>
          <w:szCs w:val="22"/>
          <w:lang w:val="sr-Latn-ME"/>
        </w:rPr>
        <w:t xml:space="preserve">Često </w:t>
      </w:r>
      <w:r w:rsidR="00AB695D" w:rsidRPr="007D443C">
        <w:rPr>
          <w:rFonts w:eastAsia="TimesNewRoman"/>
          <w:szCs w:val="22"/>
          <w:lang w:val="sr-Latn-ME"/>
        </w:rPr>
        <w:t>(kod najviše 1 na 10</w:t>
      </w:r>
      <w:r w:rsidRPr="007D443C">
        <w:rPr>
          <w:rFonts w:eastAsia="TimesNewRoman"/>
          <w:szCs w:val="22"/>
          <w:lang w:val="sr-Latn-ME"/>
        </w:rPr>
        <w:t xml:space="preserve"> pacijenata</w:t>
      </w:r>
      <w:r w:rsidR="00AB695D" w:rsidRPr="007D443C">
        <w:rPr>
          <w:rFonts w:eastAsia="TimesNewRoman"/>
          <w:szCs w:val="22"/>
          <w:lang w:val="sr-Latn-ME"/>
        </w:rPr>
        <w:t xml:space="preserve"> koji uzimaju </w:t>
      </w:r>
      <w:r w:rsidR="00AF3AEE" w:rsidRPr="007D443C">
        <w:rPr>
          <w:rFonts w:eastAsia="TimesNewRoman"/>
          <w:szCs w:val="22"/>
          <w:lang w:val="sr-Latn-ME"/>
        </w:rPr>
        <w:t>lijek</w:t>
      </w:r>
      <w:r w:rsidRPr="007D443C">
        <w:rPr>
          <w:rFonts w:eastAsia="TimesNewRoman"/>
          <w:szCs w:val="22"/>
          <w:lang w:val="sr-Latn-ME"/>
        </w:rPr>
        <w:t xml:space="preserve">): </w:t>
      </w:r>
      <w:r w:rsidRPr="007D443C">
        <w:rPr>
          <w:rFonts w:eastAsia="TimesNewRoman"/>
          <w:szCs w:val="22"/>
          <w:lang w:val="sr-Latn-ME" w:eastAsia="sr-Latn-RS"/>
        </w:rPr>
        <w:t>gubitak apetita i t</w:t>
      </w:r>
      <w:r w:rsidR="003A34B3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elesne mase, nervoza i anksioznost</w:t>
      </w:r>
      <w:r w:rsidR="003F3A71" w:rsidRPr="007D443C">
        <w:rPr>
          <w:rFonts w:eastAsia="TimesNewRoman"/>
          <w:szCs w:val="22"/>
          <w:lang w:val="sr-Latn-ME" w:eastAsia="sr-Latn-RS"/>
        </w:rPr>
        <w:t xml:space="preserve"> </w:t>
      </w:r>
      <w:r w:rsidR="002A31C3" w:rsidRPr="007D443C">
        <w:rPr>
          <w:rFonts w:eastAsia="TimesNewRoman"/>
          <w:szCs w:val="22"/>
          <w:lang w:val="sr-Latn-ME" w:eastAsia="sr-Latn-RS"/>
        </w:rPr>
        <w:t>(</w:t>
      </w:r>
      <w:r w:rsidRPr="007D443C">
        <w:rPr>
          <w:rFonts w:eastAsia="TimesNewRoman"/>
          <w:szCs w:val="22"/>
          <w:lang w:val="sr-Latn-ME" w:eastAsia="sr-Latn-RS"/>
        </w:rPr>
        <w:t>uznemirenost</w:t>
      </w:r>
      <w:r w:rsidR="002A31C3" w:rsidRPr="007D443C">
        <w:rPr>
          <w:rFonts w:eastAsia="TimesNewRoman"/>
          <w:szCs w:val="22"/>
          <w:lang w:val="sr-Latn-ME" w:eastAsia="sr-Latn-RS"/>
        </w:rPr>
        <w:t>)</w:t>
      </w:r>
      <w:r w:rsidRPr="007D443C">
        <w:rPr>
          <w:rFonts w:eastAsia="TimesNewRoman"/>
          <w:szCs w:val="22"/>
          <w:lang w:val="sr-Latn-ME" w:eastAsia="sr-Latn-RS"/>
        </w:rPr>
        <w:t xml:space="preserve"> i slaba koncentracija, </w:t>
      </w:r>
      <w:r w:rsidR="00E44193" w:rsidRPr="007D443C">
        <w:rPr>
          <w:rFonts w:eastAsia="TimesNewRoman"/>
          <w:szCs w:val="22"/>
          <w:lang w:val="sr-Latn-ME" w:eastAsia="sr-Latn-RS"/>
        </w:rPr>
        <w:t>osjećaj</w:t>
      </w:r>
      <w:r w:rsidRPr="007D443C">
        <w:rPr>
          <w:rFonts w:eastAsia="TimesNewRoman"/>
          <w:szCs w:val="22"/>
          <w:lang w:val="sr-Latn-ME" w:eastAsia="sr-Latn-RS"/>
        </w:rPr>
        <w:t xml:space="preserve"> napetosti, smanjenje seksualne želje i problemi seksualne prirode</w:t>
      </w:r>
      <w:r w:rsidR="00C45288" w:rsidRPr="007D443C">
        <w:rPr>
          <w:rFonts w:eastAsia="TimesNewRoman"/>
          <w:szCs w:val="22"/>
          <w:lang w:val="sr-Latn-ME" w:eastAsia="sr-Latn-RS"/>
        </w:rPr>
        <w:t xml:space="preserve"> </w:t>
      </w:r>
      <w:r w:rsidR="00C45288" w:rsidRPr="007D443C">
        <w:rPr>
          <w:szCs w:val="22"/>
          <w:lang w:val="sr-Latn-ME"/>
        </w:rPr>
        <w:t>(uključujući otežano održavanje erekcije tokom seksualne aktivnosti)</w:t>
      </w:r>
      <w:r w:rsidRPr="007D443C">
        <w:rPr>
          <w:rFonts w:eastAsia="TimesNewRoman"/>
          <w:szCs w:val="22"/>
          <w:lang w:val="sr-Latn-ME" w:eastAsia="sr-Latn-RS"/>
        </w:rPr>
        <w:t>, poremećaji spavanja, neobični snovi, umor ili pospanost, vrtoglavica, prom</w:t>
      </w:r>
      <w:r w:rsidR="009A7F71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>ena čula ukusa, nekontrolisani pokreti, zam</w:t>
      </w:r>
      <w:r w:rsidR="00A455B0" w:rsidRPr="007D443C">
        <w:rPr>
          <w:rFonts w:eastAsia="TimesNewRoman"/>
          <w:szCs w:val="22"/>
          <w:lang w:val="sr-Latn-ME" w:eastAsia="sr-Latn-RS"/>
        </w:rPr>
        <w:t>ućen</w:t>
      </w:r>
      <w:r w:rsidRPr="007D443C">
        <w:rPr>
          <w:rFonts w:eastAsia="TimesNewRoman"/>
          <w:szCs w:val="22"/>
          <w:lang w:val="sr-Latn-ME" w:eastAsia="sr-Latn-RS"/>
        </w:rPr>
        <w:t xml:space="preserve"> vid, ubrzan i nepravilan rad srca, napadi crvenila, z</w:t>
      </w:r>
      <w:r w:rsidR="003A34B3" w:rsidRPr="007D443C">
        <w:rPr>
          <w:rFonts w:eastAsia="TimesNewRoman"/>
          <w:szCs w:val="22"/>
          <w:lang w:val="sr-Latn-ME" w:eastAsia="sr-Latn-RS"/>
        </w:rPr>
        <w:t>ij</w:t>
      </w:r>
      <w:r w:rsidRPr="007D443C">
        <w:rPr>
          <w:rFonts w:eastAsia="TimesNewRoman"/>
          <w:szCs w:val="22"/>
          <w:lang w:val="sr-Latn-ME" w:eastAsia="sr-Latn-RS"/>
        </w:rPr>
        <w:t>evanje, teškoće sa varenjem i povraćanje, suva usta, os</w:t>
      </w:r>
      <w:r w:rsidR="009A7F71" w:rsidRPr="007D443C">
        <w:rPr>
          <w:rFonts w:eastAsia="TimesNewRoman"/>
          <w:szCs w:val="22"/>
          <w:lang w:val="sr-Latn-ME" w:eastAsia="sr-Latn-RS"/>
        </w:rPr>
        <w:t>i</w:t>
      </w:r>
      <w:r w:rsidRPr="007D443C">
        <w:rPr>
          <w:rFonts w:eastAsia="TimesNewRoman"/>
          <w:szCs w:val="22"/>
          <w:lang w:val="sr-Latn-ME" w:eastAsia="sr-Latn-RS"/>
        </w:rPr>
        <w:t>p, koprivnjača i svrab, izraženo znojenje, bolovi u zglobovima, učestalo mokrenje, neobjašnjivo vaginalno krvarenje, groznica.</w:t>
      </w:r>
    </w:p>
    <w:p w14:paraId="1BF8C5B2" w14:textId="77777777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</w:p>
    <w:p w14:paraId="31C50D04" w14:textId="7135870F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  <w:r w:rsidRPr="007D443C">
        <w:rPr>
          <w:rFonts w:eastAsia="TimesNewRoman,Bold"/>
          <w:b/>
          <w:bCs/>
          <w:szCs w:val="22"/>
          <w:lang w:val="sr-Latn-ME"/>
        </w:rPr>
        <w:t xml:space="preserve">Povremeno </w:t>
      </w:r>
      <w:r w:rsidR="00AB695D" w:rsidRPr="007D443C">
        <w:rPr>
          <w:rFonts w:eastAsia="TimesNewRoman"/>
          <w:szCs w:val="22"/>
          <w:lang w:val="sr-Latn-ME"/>
        </w:rPr>
        <w:t xml:space="preserve">(kod najviše 1 na 100 pacijenata koji uzimaju </w:t>
      </w:r>
      <w:r w:rsidR="00AF3AEE" w:rsidRPr="007D443C">
        <w:rPr>
          <w:rFonts w:eastAsia="TimesNewRoman"/>
          <w:szCs w:val="22"/>
          <w:lang w:val="sr-Latn-ME"/>
        </w:rPr>
        <w:t>lijek</w:t>
      </w:r>
      <w:r w:rsidRPr="007D443C">
        <w:rPr>
          <w:rFonts w:eastAsia="TimesNewRoman"/>
          <w:szCs w:val="22"/>
          <w:lang w:val="sr-Latn-ME"/>
        </w:rPr>
        <w:t xml:space="preserve">): </w:t>
      </w:r>
      <w:r w:rsidRPr="007D443C">
        <w:rPr>
          <w:rFonts w:eastAsia="TimesNewRoman"/>
          <w:szCs w:val="22"/>
          <w:lang w:val="sr-Latn-ME" w:eastAsia="sr-Latn-RS"/>
        </w:rPr>
        <w:t>depersonalizacija (gubitak kontakta sa realnošću), neuobičajene misli, euforija (pret</w:t>
      </w:r>
      <w:r w:rsidR="003A34B3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 xml:space="preserve">erano dobro raspoloženje), </w:t>
      </w:r>
      <w:r w:rsidR="004A41F2" w:rsidRPr="007D443C">
        <w:rPr>
          <w:rFonts w:eastAsia="TimesNewRoman"/>
          <w:szCs w:val="22"/>
          <w:lang w:val="sr-Latn-ME" w:eastAsia="sr-Latn-RS"/>
        </w:rPr>
        <w:t xml:space="preserve">problemi seksualne prirode (uključujući </w:t>
      </w:r>
      <w:r w:rsidRPr="007D443C">
        <w:rPr>
          <w:rFonts w:eastAsia="TimesNewRoman"/>
          <w:szCs w:val="22"/>
          <w:lang w:val="sr-Latn-ME" w:eastAsia="sr-Latn-RS"/>
        </w:rPr>
        <w:t>poremeć</w:t>
      </w:r>
      <w:r w:rsidR="004A41F2" w:rsidRPr="007D443C">
        <w:rPr>
          <w:rFonts w:eastAsia="TimesNewRoman"/>
          <w:szCs w:val="22"/>
          <w:lang w:val="sr-Latn-ME" w:eastAsia="sr-Latn-RS"/>
        </w:rPr>
        <w:t>aje</w:t>
      </w:r>
      <w:r w:rsidRPr="007D443C">
        <w:rPr>
          <w:rFonts w:eastAsia="TimesNewRoman"/>
          <w:szCs w:val="22"/>
          <w:lang w:val="sr-Latn-ME" w:eastAsia="sr-Latn-RS"/>
        </w:rPr>
        <w:t xml:space="preserve"> orgazma,</w:t>
      </w:r>
      <w:r w:rsidR="004A41F2" w:rsidRPr="007D443C">
        <w:rPr>
          <w:rFonts w:eastAsia="TimesNewRoman"/>
          <w:szCs w:val="22"/>
          <w:lang w:val="sr-Latn-ME" w:eastAsia="sr-Latn-RS"/>
        </w:rPr>
        <w:t xml:space="preserve"> koji povremeno mogu trajati i nakon prekida l</w:t>
      </w:r>
      <w:r w:rsidR="003A34B3" w:rsidRPr="007D443C">
        <w:rPr>
          <w:rFonts w:eastAsia="TimesNewRoman"/>
          <w:szCs w:val="22"/>
          <w:lang w:val="sr-Latn-ME" w:eastAsia="sr-Latn-RS"/>
        </w:rPr>
        <w:t>ij</w:t>
      </w:r>
      <w:r w:rsidR="004A41F2" w:rsidRPr="007D443C">
        <w:rPr>
          <w:rFonts w:eastAsia="TimesNewRoman"/>
          <w:szCs w:val="22"/>
          <w:lang w:val="sr-Latn-ME" w:eastAsia="sr-Latn-RS"/>
        </w:rPr>
        <w:t>ečenja),</w:t>
      </w:r>
      <w:r w:rsidRPr="007D443C">
        <w:rPr>
          <w:rFonts w:eastAsia="TimesNewRoman"/>
          <w:szCs w:val="22"/>
          <w:lang w:val="sr-Latn-ME" w:eastAsia="sr-Latn-RS"/>
        </w:rPr>
        <w:t xml:space="preserve"> </w:t>
      </w:r>
      <w:r w:rsidR="00FD7C36" w:rsidRPr="007D443C">
        <w:rPr>
          <w:rFonts w:eastAsia="TimesNewRoman"/>
          <w:szCs w:val="22"/>
          <w:lang w:val="sr-Latn-ME" w:eastAsia="sr-Latn-RS"/>
        </w:rPr>
        <w:t>misli o samopovređivanju i</w:t>
      </w:r>
      <w:r w:rsidR="00084909" w:rsidRPr="007D443C">
        <w:rPr>
          <w:rFonts w:eastAsia="TimesNewRoman"/>
          <w:szCs w:val="22"/>
          <w:lang w:val="sr-Latn-ME" w:eastAsia="sr-Latn-RS"/>
        </w:rPr>
        <w:t>li</w:t>
      </w:r>
      <w:r w:rsidR="00FD7C36" w:rsidRPr="007D443C">
        <w:rPr>
          <w:rFonts w:eastAsia="TimesNewRoman"/>
          <w:szCs w:val="22"/>
          <w:lang w:val="sr-Latn-ME" w:eastAsia="sr-Latn-RS"/>
        </w:rPr>
        <w:t xml:space="preserve"> samoubistvu, </w:t>
      </w:r>
      <w:r w:rsidRPr="007D443C">
        <w:rPr>
          <w:rFonts w:eastAsia="TimesNewRoman"/>
          <w:szCs w:val="22"/>
          <w:lang w:val="sr-Latn-ME" w:eastAsia="sr-Latn-RS"/>
        </w:rPr>
        <w:t xml:space="preserve">škrgutanje zubima, grčenje mišića, nevoljni pokreti, i poremećaj ravnoteže i koordinacije pokreta, </w:t>
      </w:r>
      <w:r w:rsidR="00FD7C36" w:rsidRPr="007D443C">
        <w:rPr>
          <w:szCs w:val="22"/>
          <w:lang w:val="sr-Latn-ME"/>
        </w:rPr>
        <w:t xml:space="preserve">poremećaj pamćenja, </w:t>
      </w:r>
      <w:r w:rsidRPr="007D443C">
        <w:rPr>
          <w:rFonts w:eastAsia="TimesNewRoman"/>
          <w:szCs w:val="22"/>
          <w:lang w:val="sr-Latn-ME" w:eastAsia="sr-Latn-RS"/>
        </w:rPr>
        <w:t>raširene z</w:t>
      </w:r>
      <w:r w:rsidR="003A34B3" w:rsidRPr="007D443C">
        <w:rPr>
          <w:rFonts w:eastAsia="TimesNewRoman"/>
          <w:szCs w:val="22"/>
          <w:lang w:val="sr-Latn-ME" w:eastAsia="sr-Latn-RS"/>
        </w:rPr>
        <w:t>j</w:t>
      </w:r>
      <w:r w:rsidRPr="007D443C">
        <w:rPr>
          <w:rFonts w:eastAsia="TimesNewRoman"/>
          <w:szCs w:val="22"/>
          <w:lang w:val="sr-Latn-ME" w:eastAsia="sr-Latn-RS"/>
        </w:rPr>
        <w:t xml:space="preserve">enice, </w:t>
      </w:r>
      <w:r w:rsidR="00FD7C36" w:rsidRPr="007D443C">
        <w:rPr>
          <w:rFonts w:eastAsia="TimesNewRoman"/>
          <w:szCs w:val="22"/>
          <w:lang w:val="sr-Latn-ME" w:eastAsia="sr-Latn-RS"/>
        </w:rPr>
        <w:t xml:space="preserve">zujanje u ušima, </w:t>
      </w:r>
      <w:r w:rsidRPr="007D443C">
        <w:rPr>
          <w:rFonts w:eastAsia="TimesNewRoman"/>
          <w:szCs w:val="22"/>
          <w:lang w:val="sr-Latn-ME" w:eastAsia="sr-Latn-RS"/>
        </w:rPr>
        <w:t xml:space="preserve">nizak krvni pritisak, kratak dah, </w:t>
      </w:r>
      <w:r w:rsidR="00FD7C36" w:rsidRPr="007D443C">
        <w:rPr>
          <w:rFonts w:eastAsia="TimesNewRoman"/>
          <w:szCs w:val="22"/>
          <w:lang w:val="sr-Latn-ME" w:eastAsia="sr-Latn-RS"/>
        </w:rPr>
        <w:t xml:space="preserve">krvarenje iz nosa, </w:t>
      </w:r>
      <w:r w:rsidRPr="007D443C">
        <w:rPr>
          <w:rFonts w:eastAsia="TimesNewRoman"/>
          <w:szCs w:val="22"/>
          <w:lang w:val="sr-Latn-ME" w:eastAsia="sr-Latn-RS"/>
        </w:rPr>
        <w:t xml:space="preserve">teškoće pri gutanju, gubitak kose, povećana sklonost nastanku modrica, </w:t>
      </w:r>
      <w:r w:rsidR="00FD7C36" w:rsidRPr="007D443C">
        <w:rPr>
          <w:szCs w:val="22"/>
          <w:lang w:val="sr-Latn-ME"/>
        </w:rPr>
        <w:t>neobjašnjiva pojava modrica ili krvarenja</w:t>
      </w:r>
      <w:r w:rsidR="00FD7C36" w:rsidRPr="007D443C">
        <w:rPr>
          <w:rFonts w:eastAsia="TimesNewRoman"/>
          <w:szCs w:val="22"/>
          <w:lang w:val="sr-Latn-ME" w:eastAsia="sr-Latn-RS"/>
        </w:rPr>
        <w:t xml:space="preserve">, </w:t>
      </w:r>
      <w:r w:rsidRPr="007D443C">
        <w:rPr>
          <w:rFonts w:eastAsia="TimesNewRoman"/>
          <w:szCs w:val="22"/>
          <w:lang w:val="sr-Latn-ME" w:eastAsia="sr-Latn-RS"/>
        </w:rPr>
        <w:t xml:space="preserve">hladno preznojavanje, tegobe pri mokrenju, </w:t>
      </w:r>
      <w:r w:rsidR="00E44193" w:rsidRPr="007D443C">
        <w:rPr>
          <w:rFonts w:eastAsia="TimesNewRoman"/>
          <w:szCs w:val="22"/>
          <w:lang w:val="sr-Latn-ME" w:eastAsia="sr-Latn-RS"/>
        </w:rPr>
        <w:t>osjećaj</w:t>
      </w:r>
      <w:r w:rsidRPr="007D443C">
        <w:rPr>
          <w:rFonts w:eastAsia="TimesNewRoman"/>
          <w:szCs w:val="22"/>
          <w:lang w:val="sr-Latn-ME" w:eastAsia="sr-Latn-RS"/>
        </w:rPr>
        <w:t xml:space="preserve"> vrućine ili hladnoće</w:t>
      </w:r>
      <w:r w:rsidR="00FD7C36" w:rsidRPr="007D443C">
        <w:rPr>
          <w:rFonts w:eastAsia="TimesNewRoman"/>
          <w:szCs w:val="22"/>
          <w:lang w:val="sr-Latn-ME" w:eastAsia="sr-Latn-RS"/>
        </w:rPr>
        <w:t>,</w:t>
      </w:r>
      <w:r w:rsidR="00DE7623" w:rsidRPr="007D443C">
        <w:rPr>
          <w:rFonts w:eastAsia="TimesNewRoman"/>
          <w:szCs w:val="22"/>
          <w:lang w:val="sr-Latn-ME" w:eastAsia="sr-Latn-RS"/>
        </w:rPr>
        <w:t xml:space="preserve"> </w:t>
      </w:r>
      <w:r w:rsidR="00DE7623" w:rsidRPr="007D443C">
        <w:rPr>
          <w:rFonts w:eastAsia="TimesNewRoman"/>
          <w:szCs w:val="22"/>
          <w:lang w:val="sr-Latn-ME"/>
        </w:rPr>
        <w:t>opšti osjećaj lošeg zdravstvenog stanja,</w:t>
      </w:r>
      <w:r w:rsidR="00DE7623" w:rsidRPr="007D443C">
        <w:rPr>
          <w:rFonts w:eastAsia="TimesNewRoman"/>
          <w:szCs w:val="22"/>
          <w:lang w:val="sr-Latn-ME" w:eastAsia="sr-Latn-RS"/>
        </w:rPr>
        <w:t xml:space="preserve"> </w:t>
      </w:r>
      <w:r w:rsidRPr="007D443C">
        <w:rPr>
          <w:rFonts w:eastAsia="TimesNewRoman"/>
          <w:szCs w:val="22"/>
          <w:lang w:val="sr-Latn-ME" w:eastAsia="sr-Latn-RS"/>
        </w:rPr>
        <w:t>abnormalni rezultati testova za ispitivanje funkcije jetre.</w:t>
      </w:r>
      <w:r w:rsidR="004A41F2" w:rsidRPr="007D443C">
        <w:rPr>
          <w:rFonts w:eastAsia="TimesNewRoman"/>
          <w:szCs w:val="22"/>
          <w:lang w:val="sr-Latn-ME" w:eastAsia="sr-Latn-RS"/>
        </w:rPr>
        <w:t xml:space="preserve"> </w:t>
      </w:r>
      <w:r w:rsidR="00AB695D" w:rsidRPr="007D443C">
        <w:rPr>
          <w:rFonts w:eastAsia="TimesNewRoman"/>
          <w:szCs w:val="22"/>
          <w:lang w:val="sr-Latn-ME" w:eastAsia="sr-Latn-RS"/>
        </w:rPr>
        <w:t xml:space="preserve"> </w:t>
      </w:r>
    </w:p>
    <w:p w14:paraId="6F9113A3" w14:textId="77777777" w:rsidR="00FD7C36" w:rsidRPr="007D443C" w:rsidRDefault="00FD7C36" w:rsidP="007D443C">
      <w:pPr>
        <w:widowControl w:val="0"/>
        <w:rPr>
          <w:rFonts w:eastAsia="TimesNewRoman"/>
          <w:szCs w:val="22"/>
          <w:lang w:val="sr-Latn-ME" w:eastAsia="sr-Latn-RS"/>
        </w:rPr>
      </w:pPr>
    </w:p>
    <w:p w14:paraId="2BAB5578" w14:textId="093B2748" w:rsidR="00D252D5" w:rsidRPr="007D443C" w:rsidRDefault="00E44193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rFonts w:eastAsia="TimesNewRoman,Bold"/>
          <w:b/>
          <w:bCs/>
          <w:szCs w:val="22"/>
          <w:lang w:val="sr-Latn-ME"/>
        </w:rPr>
        <w:t>Rijetko</w:t>
      </w:r>
      <w:r w:rsidR="00A306EA" w:rsidRPr="007D443C">
        <w:rPr>
          <w:rFonts w:eastAsia="TimesNewRoman,Bold"/>
          <w:b/>
          <w:bCs/>
          <w:szCs w:val="22"/>
          <w:lang w:val="sr-Latn-ME"/>
        </w:rPr>
        <w:t xml:space="preserve"> </w:t>
      </w:r>
      <w:r w:rsidR="00AB695D" w:rsidRPr="007D443C">
        <w:rPr>
          <w:rFonts w:eastAsia="TimesNewRoman"/>
          <w:szCs w:val="22"/>
          <w:lang w:val="sr-Latn-ME"/>
        </w:rPr>
        <w:t xml:space="preserve">(kod najviše 1 na 1000 pacijenata koji uzimaju </w:t>
      </w:r>
      <w:r w:rsidR="00AF3AEE" w:rsidRPr="007D443C">
        <w:rPr>
          <w:rFonts w:eastAsia="TimesNewRoman"/>
          <w:szCs w:val="22"/>
          <w:lang w:val="sr-Latn-ME"/>
        </w:rPr>
        <w:t>lijek</w:t>
      </w:r>
      <w:r w:rsidR="00A306EA" w:rsidRPr="007D443C">
        <w:rPr>
          <w:rFonts w:eastAsia="TimesNewRoman"/>
          <w:szCs w:val="22"/>
          <w:lang w:val="sr-Latn-ME"/>
        </w:rPr>
        <w:t>):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 ni</w:t>
      </w:r>
      <w:r w:rsidR="00967081" w:rsidRPr="007D443C">
        <w:rPr>
          <w:rFonts w:eastAsia="TimesNewRoman"/>
          <w:szCs w:val="22"/>
          <w:lang w:val="sr-Latn-ME" w:eastAsia="sr-Latn-RS"/>
        </w:rPr>
        <w:t>ska</w:t>
      </w:r>
      <w:r w:rsidR="003A34B3" w:rsidRPr="007D443C">
        <w:rPr>
          <w:rFonts w:eastAsia="TimesNewRoman"/>
          <w:szCs w:val="22"/>
          <w:lang w:val="sr-Latn-ME" w:eastAsia="sr-Latn-RS"/>
        </w:rPr>
        <w:t xml:space="preserve"> </w:t>
      </w:r>
      <w:r w:rsidR="00967081" w:rsidRPr="007D443C">
        <w:rPr>
          <w:rFonts w:eastAsia="TimesNewRoman"/>
          <w:szCs w:val="22"/>
          <w:lang w:val="sr-Latn-ME" w:eastAsia="sr-Latn-RS"/>
        </w:rPr>
        <w:t>vr</w:t>
      </w:r>
      <w:r w:rsidR="003A34B3" w:rsidRPr="007D443C">
        <w:rPr>
          <w:rFonts w:eastAsia="TimesNewRoman"/>
          <w:szCs w:val="22"/>
          <w:lang w:val="sr-Latn-ME" w:eastAsia="sr-Latn-RS"/>
        </w:rPr>
        <w:t>ij</w:t>
      </w:r>
      <w:r w:rsidR="00967081" w:rsidRPr="007D443C">
        <w:rPr>
          <w:rFonts w:eastAsia="TimesNewRoman"/>
          <w:szCs w:val="22"/>
          <w:lang w:val="sr-Latn-ME" w:eastAsia="sr-Latn-RS"/>
        </w:rPr>
        <w:t xml:space="preserve">ednost 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 soli u krvi, </w:t>
      </w:r>
      <w:r w:rsidR="00096472" w:rsidRPr="007D443C">
        <w:rPr>
          <w:rFonts w:eastAsia="TimesNewRoman"/>
          <w:szCs w:val="22"/>
          <w:lang w:val="sr-Latn-ME" w:eastAsia="sr-Latn-RS"/>
        </w:rPr>
        <w:t xml:space="preserve">smanjen broj trombocita (krvnih pločica) što povećava rizik od krvarenja i nastanka modrica, </w:t>
      </w:r>
      <w:r w:rsidR="00096472" w:rsidRPr="007D443C">
        <w:rPr>
          <w:szCs w:val="22"/>
          <w:lang w:val="sr-Latn-ME"/>
        </w:rPr>
        <w:t>smanjenje broja leukocita (b</w:t>
      </w:r>
      <w:r w:rsidR="003A34B3" w:rsidRPr="007D443C">
        <w:rPr>
          <w:szCs w:val="22"/>
          <w:lang w:val="sr-Latn-ME"/>
        </w:rPr>
        <w:t>ij</w:t>
      </w:r>
      <w:r w:rsidR="00096472" w:rsidRPr="007D443C">
        <w:rPr>
          <w:szCs w:val="22"/>
          <w:lang w:val="sr-Latn-ME"/>
        </w:rPr>
        <w:t xml:space="preserve">elih krvnih zrnaca), </w:t>
      </w:r>
      <w:r w:rsidR="00D009E4" w:rsidRPr="007D443C">
        <w:rPr>
          <w:szCs w:val="22"/>
          <w:lang w:val="sr-Latn-ME"/>
        </w:rPr>
        <w:t xml:space="preserve">neadekvatno lučenje antidiuretskog hormona, 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neuobičajeno agresivno </w:t>
      </w:r>
      <w:r w:rsidR="00A306EA" w:rsidRPr="007D443C">
        <w:rPr>
          <w:rFonts w:eastAsia="TimesNewRoman"/>
          <w:szCs w:val="22"/>
          <w:lang w:val="sr-Latn-ME" w:eastAsia="sr-Latn-RS"/>
        </w:rPr>
        <w:lastRenderedPageBreak/>
        <w:t>ponašanje, halucinacije</w:t>
      </w:r>
      <w:r w:rsidR="002A31C3" w:rsidRPr="007D443C">
        <w:rPr>
          <w:rFonts w:eastAsia="TimesNewRoman"/>
          <w:szCs w:val="22"/>
          <w:lang w:val="sr-Latn-ME" w:eastAsia="sr-Latn-RS"/>
        </w:rPr>
        <w:t xml:space="preserve"> </w:t>
      </w:r>
      <w:r w:rsidR="00F665A6" w:rsidRPr="007D443C">
        <w:rPr>
          <w:rFonts w:eastAsia="TimesNewRoman"/>
          <w:szCs w:val="22"/>
          <w:lang w:val="sr-Latn-ME" w:eastAsia="sr-Latn-RS"/>
        </w:rPr>
        <w:t>(</w:t>
      </w:r>
      <w:r w:rsidR="002A31C3" w:rsidRPr="007D443C">
        <w:rPr>
          <w:rFonts w:eastAsia="TimesNewRoman"/>
          <w:szCs w:val="22"/>
          <w:lang w:val="sr-Latn-ME" w:eastAsia="sr-Latn-RS"/>
        </w:rPr>
        <w:t>kada čujete, vidite ili os</w:t>
      </w:r>
      <w:r w:rsidR="003A34B3" w:rsidRPr="007D443C">
        <w:rPr>
          <w:rFonts w:eastAsia="TimesNewRoman"/>
          <w:szCs w:val="22"/>
          <w:lang w:val="sr-Latn-ME" w:eastAsia="sr-Latn-RS"/>
        </w:rPr>
        <w:t>j</w:t>
      </w:r>
      <w:r w:rsidR="002A31C3" w:rsidRPr="007D443C">
        <w:rPr>
          <w:rFonts w:eastAsia="TimesNewRoman"/>
          <w:szCs w:val="22"/>
          <w:lang w:val="sr-Latn-ME" w:eastAsia="sr-Latn-RS"/>
        </w:rPr>
        <w:t>ećat</w:t>
      </w:r>
      <w:r w:rsidR="003F3A71" w:rsidRPr="007D443C">
        <w:rPr>
          <w:rFonts w:eastAsia="TimesNewRoman"/>
          <w:szCs w:val="22"/>
          <w:lang w:val="sr-Latn-ME" w:eastAsia="sr-Latn-RS"/>
        </w:rPr>
        <w:t>e</w:t>
      </w:r>
      <w:r w:rsidR="002A31C3" w:rsidRPr="007D443C">
        <w:rPr>
          <w:rFonts w:eastAsia="TimesNewRoman"/>
          <w:szCs w:val="22"/>
          <w:lang w:val="sr-Latn-ME" w:eastAsia="sr-Latn-RS"/>
        </w:rPr>
        <w:t xml:space="preserve"> predmete koji ni</w:t>
      </w:r>
      <w:r w:rsidR="003F3A71" w:rsidRPr="007D443C">
        <w:rPr>
          <w:rFonts w:eastAsia="TimesNewRoman"/>
          <w:szCs w:val="22"/>
          <w:lang w:val="sr-Latn-ME" w:eastAsia="sr-Latn-RS"/>
        </w:rPr>
        <w:t>je</w:t>
      </w:r>
      <w:r w:rsidR="002A31C3" w:rsidRPr="007D443C">
        <w:rPr>
          <w:rFonts w:eastAsia="TimesNewRoman"/>
          <w:szCs w:val="22"/>
          <w:lang w:val="sr-Latn-ME" w:eastAsia="sr-Latn-RS"/>
        </w:rPr>
        <w:t>su prisutni)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, uznemirenost, napadi panike, </w:t>
      </w:r>
      <w:r w:rsidR="00D252D5" w:rsidRPr="007D443C">
        <w:rPr>
          <w:rFonts w:eastAsia="TimesNewRoman"/>
          <w:szCs w:val="22"/>
          <w:lang w:val="sr-Latn-ME" w:eastAsia="sr-Latn-RS"/>
        </w:rPr>
        <w:t>konfuzija (</w:t>
      </w:r>
      <w:r w:rsidR="00096472" w:rsidRPr="007D443C">
        <w:rPr>
          <w:szCs w:val="22"/>
          <w:lang w:val="sr-Latn-ME"/>
        </w:rPr>
        <w:t>zbunjenost</w:t>
      </w:r>
      <w:r w:rsidR="00D252D5" w:rsidRPr="007D443C">
        <w:rPr>
          <w:szCs w:val="22"/>
          <w:lang w:val="sr-Latn-ME"/>
        </w:rPr>
        <w:t xml:space="preserve">), mucanje, </w:t>
      </w:r>
      <w:r w:rsidR="00096472" w:rsidRPr="007D443C">
        <w:rPr>
          <w:szCs w:val="22"/>
          <w:lang w:val="sr-Latn-ME"/>
        </w:rPr>
        <w:t>agresivnost</w:t>
      </w:r>
      <w:r w:rsidR="00D252D5" w:rsidRPr="007D443C">
        <w:rPr>
          <w:szCs w:val="22"/>
          <w:lang w:val="sr-Latn-ME"/>
        </w:rPr>
        <w:t xml:space="preserve">, </w:t>
      </w:r>
      <w:r w:rsidR="00A306EA" w:rsidRPr="007D443C">
        <w:rPr>
          <w:rFonts w:eastAsia="TimesNewRoman"/>
          <w:szCs w:val="22"/>
          <w:lang w:val="sr-Latn-ME" w:eastAsia="sr-Latn-RS"/>
        </w:rPr>
        <w:t>konvulzije (grčenje mišića), vaskulitis (</w:t>
      </w:r>
      <w:r w:rsidR="002A31C3" w:rsidRPr="007D443C">
        <w:rPr>
          <w:rFonts w:eastAsia="TimesNewRoman"/>
          <w:szCs w:val="22"/>
          <w:lang w:val="sr-Latn-ME" w:eastAsia="sr-Latn-RS"/>
        </w:rPr>
        <w:t>zapaljenje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 zida krvnog suda), </w:t>
      </w:r>
      <w:r w:rsidR="0059231E" w:rsidRPr="007D443C">
        <w:rPr>
          <w:rFonts w:eastAsia="TimesNewRoman"/>
          <w:szCs w:val="22"/>
          <w:lang w:val="sr-Latn-ME" w:eastAsia="sr-Latn-RS"/>
        </w:rPr>
        <w:t xml:space="preserve">vazodilatacija (širenje krvnih sudova), </w:t>
      </w:r>
      <w:r w:rsidR="0059477D" w:rsidRPr="007D443C">
        <w:rPr>
          <w:szCs w:val="22"/>
          <w:lang w:val="sr-Latn-ME"/>
        </w:rPr>
        <w:t>bukoglosalni sindrom (r</w:t>
      </w:r>
      <w:r w:rsidR="00FC38B2" w:rsidRPr="007D443C">
        <w:rPr>
          <w:szCs w:val="22"/>
          <w:lang w:val="sr-Latn-ME"/>
        </w:rPr>
        <w:t>ij</w:t>
      </w:r>
      <w:r w:rsidR="0059477D" w:rsidRPr="007D443C">
        <w:rPr>
          <w:rStyle w:val="Emphasis"/>
          <w:i w:val="0"/>
          <w:iCs w:val="0"/>
          <w:szCs w:val="22"/>
          <w:shd w:val="clear" w:color="auto" w:fill="FFFFFF"/>
          <w:lang w:val="sr-Latn-ME"/>
        </w:rPr>
        <w:t>etko neurološko oboljenje koje uzrokuje ukočenost mišića i bolne grčeve</w:t>
      </w:r>
      <w:r w:rsidR="0059477D" w:rsidRPr="007D443C">
        <w:rPr>
          <w:szCs w:val="22"/>
          <w:shd w:val="clear" w:color="auto" w:fill="FFFFFF"/>
          <w:lang w:val="sr-Latn-ME"/>
        </w:rPr>
        <w:t xml:space="preserve">), </w:t>
      </w:r>
      <w:r w:rsidR="00A306EA" w:rsidRPr="007D443C">
        <w:rPr>
          <w:rFonts w:eastAsia="TimesNewRoman"/>
          <w:szCs w:val="22"/>
          <w:lang w:val="sr-Latn-ME" w:eastAsia="sr-Latn-RS"/>
        </w:rPr>
        <w:t>oticanje tkiva u pred</w:t>
      </w:r>
      <w:r w:rsidR="003A34B3" w:rsidRPr="007D443C">
        <w:rPr>
          <w:rFonts w:eastAsia="TimesNewRoman"/>
          <w:szCs w:val="22"/>
          <w:lang w:val="sr-Latn-ME" w:eastAsia="sr-Latn-RS"/>
        </w:rPr>
        <w:t>j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elu vrata, lica, usta i/ili grla, bol u jednjaku, </w:t>
      </w:r>
      <w:r w:rsidR="00D252D5" w:rsidRPr="007D443C">
        <w:rPr>
          <w:rFonts w:eastAsia="TimesNewRoman"/>
          <w:szCs w:val="22"/>
          <w:lang w:val="sr-Latn-ME" w:eastAsia="sr-Latn-RS"/>
        </w:rPr>
        <w:t xml:space="preserve">hepatitis </w:t>
      </w:r>
      <w:r w:rsidR="00D252D5" w:rsidRPr="007D443C">
        <w:rPr>
          <w:szCs w:val="22"/>
          <w:lang w:val="sr-Latn-ME"/>
        </w:rPr>
        <w:t>(</w:t>
      </w:r>
      <w:r w:rsidR="002A31C3" w:rsidRPr="007D443C">
        <w:rPr>
          <w:szCs w:val="22"/>
          <w:lang w:val="sr-Latn-ME"/>
        </w:rPr>
        <w:t>zapaljenje</w:t>
      </w:r>
      <w:r w:rsidR="00D252D5" w:rsidRPr="007D443C">
        <w:rPr>
          <w:szCs w:val="22"/>
          <w:lang w:val="sr-Latn-ME"/>
        </w:rPr>
        <w:t xml:space="preserve"> jetre), </w:t>
      </w:r>
      <w:r w:rsidR="00D252D5" w:rsidRPr="007D443C">
        <w:rPr>
          <w:rFonts w:eastAsia="TimesNewRoman"/>
          <w:szCs w:val="22"/>
          <w:lang w:val="sr-Latn-ME" w:eastAsia="sr-Latn-RS"/>
        </w:rPr>
        <w:t xml:space="preserve">problemi sa plućima, </w:t>
      </w:r>
      <w:r w:rsidR="00A306EA" w:rsidRPr="007D443C">
        <w:rPr>
          <w:rFonts w:eastAsia="TimesNewRoman"/>
          <w:szCs w:val="22"/>
          <w:lang w:val="sr-Latn-ME" w:eastAsia="sr-Latn-RS"/>
        </w:rPr>
        <w:t>os</w:t>
      </w:r>
      <w:r w:rsidR="003A34B3" w:rsidRPr="007D443C">
        <w:rPr>
          <w:rFonts w:eastAsia="TimesNewRoman"/>
          <w:szCs w:val="22"/>
          <w:lang w:val="sr-Latn-ME" w:eastAsia="sr-Latn-RS"/>
        </w:rPr>
        <w:t>j</w:t>
      </w:r>
      <w:r w:rsidR="00A306EA" w:rsidRPr="007D443C">
        <w:rPr>
          <w:rFonts w:eastAsia="TimesNewRoman"/>
          <w:szCs w:val="22"/>
          <w:lang w:val="sr-Latn-ME" w:eastAsia="sr-Latn-RS"/>
        </w:rPr>
        <w:t>etljivost na sunčevu sv</w:t>
      </w:r>
      <w:r w:rsidR="003A34B3" w:rsidRPr="007D443C">
        <w:rPr>
          <w:rFonts w:eastAsia="TimesNewRoman"/>
          <w:szCs w:val="22"/>
          <w:lang w:val="sr-Latn-ME" w:eastAsia="sr-Latn-RS"/>
        </w:rPr>
        <w:t>j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etlost, </w:t>
      </w:r>
      <w:r w:rsidR="000F55C2" w:rsidRPr="007D443C">
        <w:rPr>
          <w:rFonts w:eastAsia="TimesNewRoman"/>
          <w:szCs w:val="22"/>
          <w:lang w:val="sr-Latn-ME" w:eastAsia="sr-Latn-RS"/>
        </w:rPr>
        <w:t xml:space="preserve">bol u ždrijelu, </w:t>
      </w:r>
      <w:r w:rsidR="000F55C2" w:rsidRPr="007D443C">
        <w:rPr>
          <w:rFonts w:eastAsia="TimesNewRoman,Bold"/>
          <w:bCs/>
          <w:szCs w:val="22"/>
          <w:lang w:val="sr-Latn-ME"/>
        </w:rPr>
        <w:t>dugotrajna i bolna erekcija</w:t>
      </w:r>
      <w:r w:rsidR="000F55C2" w:rsidRPr="007D443C">
        <w:rPr>
          <w:rFonts w:eastAsia="TimesNewRoman"/>
          <w:szCs w:val="22"/>
          <w:lang w:val="sr-Latn-ME" w:eastAsia="sr-Latn-RS"/>
        </w:rPr>
        <w:t>,</w:t>
      </w:r>
      <w:r w:rsidR="000F55C2" w:rsidRPr="007D443C">
        <w:rPr>
          <w:rFonts w:eastAsia="TimesNewRoman,Bold"/>
          <w:bCs/>
          <w:szCs w:val="22"/>
          <w:lang w:val="sr-Latn-ME"/>
        </w:rPr>
        <w:t xml:space="preserve"> serumska bolest (osip, </w:t>
      </w:r>
      <w:r w:rsidR="00FC38B2" w:rsidRPr="007D443C">
        <w:rPr>
          <w:rFonts w:eastAsia="TimesNewRoman,Bold"/>
          <w:bCs/>
          <w:szCs w:val="22"/>
          <w:lang w:val="sr-Latn-ME"/>
        </w:rPr>
        <w:t>povišena tjelesna temperatura</w:t>
      </w:r>
      <w:r w:rsidR="000F55C2" w:rsidRPr="007D443C">
        <w:rPr>
          <w:rFonts w:eastAsia="TimesNewRoman,Bold"/>
          <w:bCs/>
          <w:szCs w:val="22"/>
          <w:lang w:val="sr-Latn-ME"/>
        </w:rPr>
        <w:t xml:space="preserve">, </w:t>
      </w:r>
      <w:r w:rsidR="000F55C2" w:rsidRPr="007D443C">
        <w:rPr>
          <w:rFonts w:eastAsia="TimesNewRoman,Bold"/>
          <w:lang w:val="sr-Latn-ME"/>
        </w:rPr>
        <w:t xml:space="preserve">bolovi u </w:t>
      </w:r>
      <w:r w:rsidR="000F55C2" w:rsidRPr="007D443C">
        <w:rPr>
          <w:rFonts w:eastAsia="TimesNewRoman,Bold"/>
          <w:bCs/>
          <w:szCs w:val="22"/>
          <w:lang w:val="sr-Latn-ME"/>
        </w:rPr>
        <w:t>zglobovima, povećani limfni čvorovi), purpura (krvave mrlje, modrice i promjena boje kože)</w:t>
      </w:r>
      <w:r w:rsidR="000F55C2" w:rsidRPr="007D443C">
        <w:rPr>
          <w:rFonts w:eastAsia="TimesNewRoman"/>
          <w:szCs w:val="22"/>
          <w:lang w:val="sr-Latn-ME" w:eastAsia="sr-Latn-RS"/>
        </w:rPr>
        <w:t xml:space="preserve">, </w:t>
      </w:r>
      <w:r w:rsidR="00D252D5" w:rsidRPr="007D443C">
        <w:rPr>
          <w:rFonts w:eastAsia="TimesNewRoman"/>
          <w:szCs w:val="22"/>
          <w:lang w:val="sr-Latn-ME" w:eastAsia="sr-Latn-RS"/>
        </w:rPr>
        <w:t xml:space="preserve">bolovi u mišićima, problemi prilikom mokrenja, </w:t>
      </w:r>
      <w:r w:rsidR="00980202" w:rsidRPr="007D443C">
        <w:rPr>
          <w:rFonts w:eastAsia="TimesNewRoman,Bold"/>
          <w:bCs/>
          <w:szCs w:val="22"/>
          <w:lang w:val="sr-Latn-ME"/>
        </w:rPr>
        <w:t>visoka vr</w:t>
      </w:r>
      <w:r w:rsidR="009A4139" w:rsidRPr="007D443C">
        <w:rPr>
          <w:rFonts w:eastAsia="TimesNewRoman,Bold"/>
          <w:bCs/>
          <w:szCs w:val="22"/>
          <w:lang w:val="sr-Latn-ME"/>
        </w:rPr>
        <w:t>ij</w:t>
      </w:r>
      <w:r w:rsidR="00980202" w:rsidRPr="007D443C">
        <w:rPr>
          <w:rFonts w:eastAsia="TimesNewRoman,Bold"/>
          <w:bCs/>
          <w:szCs w:val="22"/>
          <w:lang w:val="sr-Latn-ME"/>
        </w:rPr>
        <w:t xml:space="preserve">ednost prolaktina u krvi (vidljiva </w:t>
      </w:r>
      <w:r w:rsidR="00FC38B2" w:rsidRPr="007D443C">
        <w:rPr>
          <w:rFonts w:eastAsia="TimesNewRoman,Bold"/>
          <w:bCs/>
          <w:szCs w:val="22"/>
          <w:lang w:val="sr-Latn-ME"/>
        </w:rPr>
        <w:t>u analizama krvi</w:t>
      </w:r>
      <w:r w:rsidR="00980202" w:rsidRPr="007D443C">
        <w:rPr>
          <w:rFonts w:eastAsia="TimesNewRoman,Bold"/>
          <w:bCs/>
          <w:szCs w:val="22"/>
          <w:lang w:val="sr-Latn-ME"/>
        </w:rPr>
        <w:t xml:space="preserve">), </w:t>
      </w:r>
      <w:r w:rsidR="00CA2AB6" w:rsidRPr="007D443C">
        <w:rPr>
          <w:rFonts w:eastAsia="TimesNewRoman,Bold"/>
          <w:bCs/>
          <w:szCs w:val="22"/>
          <w:lang w:val="sr-Latn-ME"/>
        </w:rPr>
        <w:t xml:space="preserve">pretjerano </w:t>
      </w:r>
      <w:r w:rsidR="00CA2AB6" w:rsidRPr="007D443C">
        <w:rPr>
          <w:rFonts w:eastAsia="TimesNewRoman"/>
          <w:szCs w:val="22"/>
          <w:lang w:val="sr-Latn-ME" w:eastAsia="sr-Latn-RS"/>
        </w:rPr>
        <w:t>stvaranje</w:t>
      </w:r>
      <w:r w:rsidR="00A306EA" w:rsidRPr="007D443C">
        <w:rPr>
          <w:rFonts w:eastAsia="TimesNewRoman"/>
          <w:szCs w:val="22"/>
          <w:lang w:val="sr-Latn-ME" w:eastAsia="sr-Latn-RS"/>
        </w:rPr>
        <w:t xml:space="preserve"> m</w:t>
      </w:r>
      <w:r w:rsidR="00AF3AEE" w:rsidRPr="007D443C">
        <w:rPr>
          <w:rFonts w:eastAsia="TimesNewRoman"/>
          <w:szCs w:val="22"/>
          <w:lang w:val="sr-Latn-ME" w:eastAsia="sr-Latn-RS"/>
        </w:rPr>
        <w:t>lijek</w:t>
      </w:r>
      <w:r w:rsidR="00A306EA" w:rsidRPr="007D443C">
        <w:rPr>
          <w:rFonts w:eastAsia="TimesNewRoman"/>
          <w:szCs w:val="22"/>
          <w:lang w:val="sr-Latn-ME" w:eastAsia="sr-Latn-RS"/>
        </w:rPr>
        <w:t>a</w:t>
      </w:r>
      <w:r w:rsidR="0059231E" w:rsidRPr="007D443C">
        <w:rPr>
          <w:rFonts w:eastAsia="TimesNewRoman"/>
          <w:szCs w:val="22"/>
          <w:lang w:val="sr-Latn-ME" w:eastAsia="sr-Latn-RS"/>
        </w:rPr>
        <w:t>, krvarenje iz mukoznih membrana očiju, usta, anusa</w:t>
      </w:r>
      <w:r w:rsidR="00D252D5" w:rsidRPr="007D443C">
        <w:rPr>
          <w:rFonts w:eastAsia="TimesNewRoman"/>
          <w:szCs w:val="22"/>
          <w:lang w:val="sr-Latn-ME" w:eastAsia="sr-Latn-RS"/>
        </w:rPr>
        <w:t>.</w:t>
      </w:r>
      <w:r w:rsidR="004A41F2" w:rsidRPr="007D443C">
        <w:rPr>
          <w:rFonts w:eastAsia="TimesNewRoman"/>
          <w:szCs w:val="22"/>
          <w:lang w:val="sr-Latn-ME" w:eastAsia="sr-Latn-RS"/>
        </w:rPr>
        <w:t xml:space="preserve"> </w:t>
      </w:r>
      <w:r w:rsidR="00AB695D" w:rsidRPr="007D443C">
        <w:rPr>
          <w:rFonts w:eastAsia="TimesNewRoman"/>
          <w:szCs w:val="22"/>
          <w:lang w:val="sr-Latn-ME" w:eastAsia="sr-Latn-RS"/>
        </w:rPr>
        <w:t xml:space="preserve"> </w:t>
      </w:r>
    </w:p>
    <w:p w14:paraId="66FA9CCE" w14:textId="77777777" w:rsidR="00A306EA" w:rsidRPr="007D443C" w:rsidRDefault="00A306EA" w:rsidP="007D443C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75E7E3A" w14:textId="1D70A3E9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b/>
          <w:szCs w:val="22"/>
          <w:lang w:val="sr-Latn-ME"/>
        </w:rPr>
        <w:t>Prelomi kostiju:</w:t>
      </w:r>
      <w:r w:rsidRPr="007D443C">
        <w:rPr>
          <w:szCs w:val="22"/>
          <w:lang w:val="sr-Latn-ME"/>
        </w:rPr>
        <w:t xml:space="preserve"> zapažen je povećan rizik od nastanka preloma kostiju kod pacijenata koji su na terapiji ovom vrstom </w:t>
      </w:r>
      <w:r w:rsidR="0069775A" w:rsidRPr="007D443C">
        <w:rPr>
          <w:szCs w:val="22"/>
          <w:lang w:val="sr-Latn-ME"/>
        </w:rPr>
        <w:t>ljekov</w:t>
      </w:r>
      <w:r w:rsidRPr="007D443C">
        <w:rPr>
          <w:szCs w:val="22"/>
          <w:lang w:val="sr-Latn-ME"/>
        </w:rPr>
        <w:t>a.</w:t>
      </w:r>
    </w:p>
    <w:p w14:paraId="7A744216" w14:textId="419BFFE8" w:rsidR="00BB73CC" w:rsidRPr="007D443C" w:rsidRDefault="00BB73CC" w:rsidP="007D443C">
      <w:pPr>
        <w:widowControl w:val="0"/>
        <w:rPr>
          <w:szCs w:val="22"/>
          <w:lang w:val="sr-Latn-ME"/>
        </w:rPr>
      </w:pPr>
    </w:p>
    <w:p w14:paraId="18B538A8" w14:textId="3AD91111" w:rsidR="00BB73CC" w:rsidRPr="007D443C" w:rsidRDefault="00BB73CC" w:rsidP="007D443C">
      <w:pPr>
        <w:widowControl w:val="0"/>
        <w:rPr>
          <w:szCs w:val="22"/>
          <w:lang w:val="sr-Latn-ME"/>
        </w:rPr>
      </w:pPr>
      <w:r w:rsidRPr="007D443C">
        <w:rPr>
          <w:b/>
          <w:szCs w:val="22"/>
          <w:lang w:val="sr-Latn-ME"/>
        </w:rPr>
        <w:t>Nepoznata učestalost</w:t>
      </w:r>
      <w:r w:rsidRPr="007D443C">
        <w:rPr>
          <w:szCs w:val="22"/>
          <w:lang w:val="sr-Latn-ME"/>
        </w:rPr>
        <w:t xml:space="preserve">: jaka vaginalna krvarenja ubrzo nakon porođaja (postporođajno krvarenje), pogledajte u </w:t>
      </w:r>
      <w:r w:rsidR="003A34B3" w:rsidRPr="007D443C">
        <w:rPr>
          <w:szCs w:val="22"/>
          <w:lang w:val="sr-Latn-ME"/>
        </w:rPr>
        <w:t xml:space="preserve">dijelu </w:t>
      </w:r>
      <w:r w:rsidRPr="007D443C">
        <w:rPr>
          <w:szCs w:val="22"/>
          <w:lang w:val="sr-Latn-ME"/>
        </w:rPr>
        <w:t>2 pod Trudnoća, dojenje i plodnost za više informacija.</w:t>
      </w:r>
    </w:p>
    <w:p w14:paraId="3F1D466B" w14:textId="77777777" w:rsidR="00D252D5" w:rsidRPr="007D443C" w:rsidRDefault="00D252D5" w:rsidP="007D443C">
      <w:pPr>
        <w:widowControl w:val="0"/>
        <w:rPr>
          <w:szCs w:val="22"/>
          <w:lang w:val="sr-Latn-ME"/>
        </w:rPr>
      </w:pPr>
    </w:p>
    <w:p w14:paraId="61235E6C" w14:textId="34707B30" w:rsidR="00D252D5" w:rsidRPr="007D443C" w:rsidRDefault="00D252D5" w:rsidP="007D443C">
      <w:pPr>
        <w:widowControl w:val="0"/>
        <w:rPr>
          <w:szCs w:val="22"/>
          <w:lang w:val="sr-Latn-ME"/>
        </w:rPr>
      </w:pPr>
      <w:r w:rsidRPr="007D443C">
        <w:rPr>
          <w:rFonts w:eastAsia="TimesNewRoman"/>
          <w:szCs w:val="22"/>
          <w:lang w:val="sr-Latn-ME" w:eastAsia="sr-Latn-RS"/>
        </w:rPr>
        <w:t>Većina neželjenih dejstava nestaje u toku produž</w:t>
      </w:r>
      <w:r w:rsidR="00FF4B3A" w:rsidRPr="007D443C">
        <w:rPr>
          <w:rFonts w:eastAsia="TimesNewRoman"/>
          <w:szCs w:val="22"/>
          <w:lang w:val="sr-Latn-ME" w:eastAsia="sr-Latn-RS"/>
        </w:rPr>
        <w:t>ene prim</w:t>
      </w:r>
      <w:r w:rsidR="003A34B3" w:rsidRPr="007D443C">
        <w:rPr>
          <w:rFonts w:eastAsia="TimesNewRoman"/>
          <w:szCs w:val="22"/>
          <w:lang w:val="sr-Latn-ME" w:eastAsia="sr-Latn-RS"/>
        </w:rPr>
        <w:t>j</w:t>
      </w:r>
      <w:r w:rsidR="00FF4B3A" w:rsidRPr="007D443C">
        <w:rPr>
          <w:rFonts w:eastAsia="TimesNewRoman"/>
          <w:szCs w:val="22"/>
          <w:lang w:val="sr-Latn-ME" w:eastAsia="sr-Latn-RS"/>
        </w:rPr>
        <w:t>ene fluoksetina</w:t>
      </w:r>
      <w:r w:rsidRPr="007D443C">
        <w:rPr>
          <w:rFonts w:eastAsia="TimesNewRoman"/>
          <w:szCs w:val="22"/>
          <w:lang w:val="sr-Latn-ME" w:eastAsia="sr-Latn-RS"/>
        </w:rPr>
        <w:t>.</w:t>
      </w:r>
    </w:p>
    <w:p w14:paraId="24EA3020" w14:textId="77777777" w:rsidR="00A306EA" w:rsidRPr="007D443C" w:rsidRDefault="00A306EA" w:rsidP="007D443C">
      <w:pPr>
        <w:widowControl w:val="0"/>
        <w:rPr>
          <w:rFonts w:eastAsia="TimesNewRoman"/>
          <w:szCs w:val="22"/>
          <w:lang w:val="sr-Latn-ME" w:eastAsia="sr-Latn-RS"/>
        </w:rPr>
      </w:pPr>
    </w:p>
    <w:p w14:paraId="4744FBC3" w14:textId="5A32BB40" w:rsidR="00A306EA" w:rsidRPr="007D443C" w:rsidRDefault="0069775A" w:rsidP="007D443C">
      <w:pPr>
        <w:widowControl w:val="0"/>
        <w:rPr>
          <w:szCs w:val="22"/>
          <w:lang w:val="sr-Latn-ME"/>
        </w:rPr>
      </w:pPr>
      <w:r w:rsidRPr="007D443C">
        <w:rPr>
          <w:b/>
          <w:szCs w:val="22"/>
          <w:lang w:val="sr-Latn-ME"/>
        </w:rPr>
        <w:t>Djeca</w:t>
      </w:r>
      <w:r w:rsidR="00A306EA" w:rsidRPr="007D443C">
        <w:rPr>
          <w:b/>
          <w:szCs w:val="22"/>
          <w:lang w:val="sr-Latn-ME"/>
        </w:rPr>
        <w:t xml:space="preserve"> i adolescenti (8-18 godina)</w:t>
      </w:r>
      <w:r w:rsidR="00A306EA" w:rsidRPr="007D443C">
        <w:rPr>
          <w:szCs w:val="22"/>
          <w:lang w:val="sr-Latn-ME"/>
        </w:rPr>
        <w:t xml:space="preserve">: pored gore navedenih neželjenih dejstava </w:t>
      </w:r>
      <w:r w:rsidR="00AF3AEE" w:rsidRPr="007D443C">
        <w:rPr>
          <w:szCs w:val="22"/>
          <w:lang w:val="sr-Latn-ME"/>
        </w:rPr>
        <w:t>lijek</w:t>
      </w:r>
      <w:r w:rsidR="00A306EA" w:rsidRPr="007D443C">
        <w:rPr>
          <w:szCs w:val="22"/>
          <w:lang w:val="sr-Latn-ME"/>
        </w:rPr>
        <w:t xml:space="preserve"> Flunisan može usporiti rast ili odložiti polnu zrelost. Pokušaj samoubistva i misli o sam</w:t>
      </w:r>
      <w:r w:rsidR="00AA39A7" w:rsidRPr="007D443C">
        <w:rPr>
          <w:szCs w:val="22"/>
          <w:lang w:val="sr-Latn-ME"/>
        </w:rPr>
        <w:t>opovređivanju, manija, neprijateljsko ponašanje</w:t>
      </w:r>
      <w:r w:rsidR="00A306EA" w:rsidRPr="007D443C">
        <w:rPr>
          <w:szCs w:val="22"/>
          <w:lang w:val="sr-Latn-ME"/>
        </w:rPr>
        <w:t xml:space="preserve"> i krvarenje iz nosa je takođe često prijavljivano kod d</w:t>
      </w:r>
      <w:r w:rsidR="003A34B3" w:rsidRPr="007D443C">
        <w:rPr>
          <w:szCs w:val="22"/>
          <w:lang w:val="sr-Latn-ME"/>
        </w:rPr>
        <w:t>j</w:t>
      </w:r>
      <w:r w:rsidR="00A306EA" w:rsidRPr="007D443C">
        <w:rPr>
          <w:szCs w:val="22"/>
          <w:lang w:val="sr-Latn-ME"/>
        </w:rPr>
        <w:t>ece.</w:t>
      </w:r>
    </w:p>
    <w:p w14:paraId="625C61CF" w14:textId="77777777" w:rsidR="00D252D5" w:rsidRPr="007D443C" w:rsidRDefault="00D252D5" w:rsidP="007D443C">
      <w:pPr>
        <w:widowControl w:val="0"/>
        <w:rPr>
          <w:szCs w:val="22"/>
          <w:u w:val="single"/>
          <w:lang w:val="sr-Latn-ME"/>
        </w:rPr>
      </w:pPr>
    </w:p>
    <w:p w14:paraId="5F9757B2" w14:textId="77777777" w:rsidR="00D2092A" w:rsidRPr="007D443C" w:rsidRDefault="00D2092A" w:rsidP="007D443C">
      <w:pPr>
        <w:widowControl w:val="0"/>
        <w:rPr>
          <w:rFonts w:eastAsia="Calibri"/>
          <w:szCs w:val="22"/>
          <w:u w:val="single"/>
          <w:lang w:val="sr-Latn-ME"/>
        </w:rPr>
      </w:pPr>
      <w:r w:rsidRPr="007D443C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52E1401D" w14:textId="77777777" w:rsidR="003A34B3" w:rsidRPr="007D443C" w:rsidRDefault="003A34B3" w:rsidP="007D443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7D443C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D443C">
        <w:rPr>
          <w:rFonts w:eastAsia="Calibri"/>
          <w:spacing w:val="-4"/>
          <w:szCs w:val="22"/>
          <w:lang w:val="sr-Latn-ME"/>
        </w:rPr>
        <w:t>.</w:t>
      </w:r>
      <w:r w:rsidRPr="007D443C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6657DC4" w14:textId="77777777" w:rsidR="003A34B3" w:rsidRPr="007D443C" w:rsidRDefault="003A34B3" w:rsidP="007D443C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</w:p>
    <w:p w14:paraId="1E968AE4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Institut za ljekove i medicinska sredstva </w:t>
      </w:r>
    </w:p>
    <w:p w14:paraId="105B19A2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Odjeljenje za farmakovigilancu</w:t>
      </w:r>
    </w:p>
    <w:p w14:paraId="11F3164C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Bulevar Ivana Crnojevića 64a, 81000 Podgorica</w:t>
      </w:r>
    </w:p>
    <w:p w14:paraId="35AB2F29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033D11AA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tel: +382 (0) 20 310 280</w:t>
      </w:r>
    </w:p>
    <w:p w14:paraId="58DB4B19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fax: +382 (0) 20 310 581</w:t>
      </w:r>
    </w:p>
    <w:p w14:paraId="6FDCDB98" w14:textId="77777777" w:rsidR="003A34B3" w:rsidRPr="007D443C" w:rsidRDefault="008E50CE" w:rsidP="007D443C">
      <w:pPr>
        <w:widowControl w:val="0"/>
        <w:tabs>
          <w:tab w:val="clear" w:pos="284"/>
        </w:tabs>
        <w:rPr>
          <w:szCs w:val="22"/>
          <w:lang w:val="sr-Latn-ME"/>
        </w:rPr>
      </w:pPr>
      <w:hyperlink r:id="rId10" w:history="1">
        <w:r w:rsidR="003A34B3" w:rsidRPr="007D443C">
          <w:rPr>
            <w:szCs w:val="22"/>
            <w:u w:val="single"/>
            <w:lang w:val="sr-Latn-ME"/>
          </w:rPr>
          <w:t>www.cinmed.me</w:t>
        </w:r>
      </w:hyperlink>
      <w:r w:rsidR="003A34B3" w:rsidRPr="007D443C">
        <w:rPr>
          <w:szCs w:val="22"/>
          <w:lang w:val="sr-Latn-ME"/>
        </w:rPr>
        <w:t xml:space="preserve"> </w:t>
      </w:r>
    </w:p>
    <w:p w14:paraId="06E13B13" w14:textId="77777777" w:rsidR="003A34B3" w:rsidRPr="007D443C" w:rsidRDefault="008E50CE" w:rsidP="007D443C">
      <w:pPr>
        <w:widowControl w:val="0"/>
        <w:tabs>
          <w:tab w:val="clear" w:pos="284"/>
        </w:tabs>
        <w:rPr>
          <w:szCs w:val="22"/>
          <w:lang w:val="sr-Latn-ME"/>
        </w:rPr>
      </w:pPr>
      <w:hyperlink r:id="rId11" w:history="1">
        <w:r w:rsidR="003A34B3" w:rsidRPr="007D443C">
          <w:rPr>
            <w:szCs w:val="22"/>
            <w:u w:val="single"/>
            <w:lang w:val="sr-Latn-ME"/>
          </w:rPr>
          <w:t>nezeljenadejstva@cinmed.me</w:t>
        </w:r>
      </w:hyperlink>
      <w:r w:rsidR="003A34B3" w:rsidRPr="007D443C">
        <w:rPr>
          <w:szCs w:val="22"/>
          <w:lang w:val="sr-Latn-ME"/>
        </w:rPr>
        <w:t xml:space="preserve"> </w:t>
      </w:r>
    </w:p>
    <w:p w14:paraId="09A40E43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putem IS zdravstvene zaštite</w:t>
      </w:r>
    </w:p>
    <w:p w14:paraId="75C3E951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szCs w:val="22"/>
          <w:lang w:val="sr-Latn-ME"/>
        </w:rPr>
        <w:t>QR kod za online prijavu sumnje na neželjeno dejstvo lijeka:</w:t>
      </w:r>
    </w:p>
    <w:p w14:paraId="77DAC57A" w14:textId="77777777" w:rsidR="003A34B3" w:rsidRPr="007D443C" w:rsidRDefault="003A34B3" w:rsidP="007D443C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1ED6DFAB" w14:textId="671B6EE8" w:rsidR="003A34B3" w:rsidRPr="007D443C" w:rsidRDefault="00071831" w:rsidP="007D443C">
      <w:pPr>
        <w:widowControl w:val="0"/>
        <w:tabs>
          <w:tab w:val="clear" w:pos="284"/>
        </w:tabs>
        <w:rPr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drawing>
          <wp:inline distT="0" distB="0" distL="0" distR="0" wp14:anchorId="54059B13" wp14:editId="24AC380C">
            <wp:extent cx="980796" cy="972000"/>
            <wp:effectExtent l="0" t="0" r="0" b="0"/>
            <wp:docPr id="1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8DFB0" w14:textId="3EF9F641" w:rsidR="004D1D48" w:rsidRPr="007D443C" w:rsidRDefault="004D1D48" w:rsidP="007D443C">
      <w:pPr>
        <w:widowControl w:val="0"/>
        <w:rPr>
          <w:szCs w:val="22"/>
          <w:lang w:val="sr-Latn-ME"/>
        </w:rPr>
      </w:pPr>
    </w:p>
    <w:p w14:paraId="1668EF29" w14:textId="77777777" w:rsidR="002571EA" w:rsidRPr="007D443C" w:rsidRDefault="002571EA" w:rsidP="007D443C">
      <w:pPr>
        <w:widowControl w:val="0"/>
        <w:rPr>
          <w:szCs w:val="22"/>
          <w:lang w:val="sr-Latn-ME"/>
        </w:rPr>
      </w:pPr>
    </w:p>
    <w:p w14:paraId="4A7A1391" w14:textId="2ACA8E12" w:rsidR="00177D7F" w:rsidRPr="007D443C" w:rsidRDefault="002571EA" w:rsidP="007D443C">
      <w:pPr>
        <w:pStyle w:val="NASLOV123"/>
        <w:widowControl w:val="0"/>
        <w:spacing w:before="0" w:after="0"/>
        <w:jc w:val="both"/>
        <w:rPr>
          <w:lang w:val="sr-Latn-ME"/>
        </w:rPr>
      </w:pPr>
      <w:r w:rsidRPr="007D443C">
        <w:rPr>
          <w:lang w:val="sr-Latn-ME"/>
        </w:rPr>
        <w:t>5. KAKO ČUVATI LIJEK FLUNISAN</w:t>
      </w:r>
    </w:p>
    <w:p w14:paraId="525E5E68" w14:textId="77777777" w:rsidR="002571EA" w:rsidRPr="007D443C" w:rsidRDefault="002571EA" w:rsidP="007D443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EDEB041" w14:textId="07BD7AAA" w:rsidR="00E51702" w:rsidRPr="007D443C" w:rsidRDefault="003A34B3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Lijek čuvajte van pogleda i domašaja djece.</w:t>
      </w:r>
    </w:p>
    <w:p w14:paraId="1CB931F0" w14:textId="77777777" w:rsidR="003A34B3" w:rsidRPr="007D443C" w:rsidRDefault="003A34B3" w:rsidP="007D443C">
      <w:pPr>
        <w:widowControl w:val="0"/>
        <w:rPr>
          <w:szCs w:val="22"/>
          <w:lang w:val="sr-Latn-ME"/>
        </w:rPr>
      </w:pPr>
    </w:p>
    <w:p w14:paraId="20938BD5" w14:textId="227A9AB7" w:rsidR="00177CD2" w:rsidRPr="007D443C" w:rsidRDefault="00177CD2" w:rsidP="007D443C">
      <w:pPr>
        <w:widowControl w:val="0"/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7D443C">
        <w:rPr>
          <w:szCs w:val="22"/>
          <w:lang w:val="sr-Latn-ME"/>
        </w:rPr>
        <w:t>Ovaj lijek se ne smije upotrijebiti nakon isteka roka upotrebe navedenog na kutiji. Rok upotrebe odnosi se na posl</w:t>
      </w:r>
      <w:r w:rsidR="002571EA" w:rsidRPr="007D443C">
        <w:rPr>
          <w:szCs w:val="22"/>
          <w:lang w:val="sr-Latn-ME"/>
        </w:rPr>
        <w:t>j</w:t>
      </w:r>
      <w:r w:rsidRPr="007D443C">
        <w:rPr>
          <w:szCs w:val="22"/>
          <w:lang w:val="sr-Latn-ME"/>
        </w:rPr>
        <w:t>ednji dan navedenog mjeseca.</w:t>
      </w:r>
    </w:p>
    <w:p w14:paraId="03654938" w14:textId="77777777" w:rsidR="00BF0F89" w:rsidRPr="007D443C" w:rsidRDefault="00BF0F89" w:rsidP="007D443C">
      <w:pPr>
        <w:widowControl w:val="0"/>
        <w:rPr>
          <w:szCs w:val="22"/>
          <w:lang w:val="sr-Latn-ME"/>
        </w:rPr>
      </w:pPr>
    </w:p>
    <w:p w14:paraId="5FB69EB1" w14:textId="77777777" w:rsidR="00343CB5" w:rsidRPr="007D443C" w:rsidRDefault="00074E8D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Čuvati na t</w:t>
      </w:r>
      <w:r w:rsidR="00A306EA" w:rsidRPr="007D443C">
        <w:rPr>
          <w:szCs w:val="22"/>
          <w:lang w:val="sr-Latn-ME"/>
        </w:rPr>
        <w:t>emperaturi do 30</w:t>
      </w:r>
      <w:r w:rsidR="00343CB5" w:rsidRPr="007D443C">
        <w:rPr>
          <w:szCs w:val="22"/>
          <w:lang w:val="sr-Latn-ME"/>
        </w:rPr>
        <w:t>°C, u o</w:t>
      </w:r>
      <w:r w:rsidR="006A1E13" w:rsidRPr="007D443C">
        <w:rPr>
          <w:szCs w:val="22"/>
          <w:lang w:val="sr-Latn-ME"/>
        </w:rPr>
        <w:t>riginalnom pakovanju</w:t>
      </w:r>
      <w:r w:rsidR="00BD7F27" w:rsidRPr="007D443C">
        <w:rPr>
          <w:szCs w:val="22"/>
          <w:lang w:val="sr-Latn-ME"/>
        </w:rPr>
        <w:t>,</w:t>
      </w:r>
      <w:r w:rsidR="006A1E13" w:rsidRPr="007D443C">
        <w:rPr>
          <w:szCs w:val="22"/>
          <w:lang w:val="sr-Latn-ME"/>
        </w:rPr>
        <w:t xml:space="preserve"> radi zaštite </w:t>
      </w:r>
      <w:r w:rsidR="00BD7F27" w:rsidRPr="007D443C">
        <w:rPr>
          <w:szCs w:val="22"/>
          <w:lang w:val="sr-Latn-ME"/>
        </w:rPr>
        <w:t xml:space="preserve">od </w:t>
      </w:r>
      <w:r w:rsidR="00343CB5" w:rsidRPr="007D443C">
        <w:rPr>
          <w:szCs w:val="22"/>
          <w:lang w:val="sr-Latn-ME"/>
        </w:rPr>
        <w:t>vlage.</w:t>
      </w:r>
    </w:p>
    <w:p w14:paraId="7BF2D2B9" w14:textId="77777777" w:rsidR="00E51702" w:rsidRPr="007D443C" w:rsidRDefault="00E51702" w:rsidP="007D443C">
      <w:pPr>
        <w:widowControl w:val="0"/>
        <w:rPr>
          <w:szCs w:val="22"/>
          <w:lang w:val="sr-Latn-ME"/>
        </w:rPr>
      </w:pPr>
    </w:p>
    <w:p w14:paraId="64AC9E98" w14:textId="77777777" w:rsidR="00657645" w:rsidRPr="007D443C" w:rsidRDefault="00657645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Ljekove ne treba bacati u kanalizaciju, niti kućni otpad. Pitajte svog farmaceuta kako da uklonite ljekove </w:t>
      </w:r>
      <w:r w:rsidRPr="007D443C">
        <w:rPr>
          <w:szCs w:val="22"/>
          <w:lang w:val="sr-Latn-ME"/>
        </w:rPr>
        <w:lastRenderedPageBreak/>
        <w:t>koji Vam više nisu potrebni. Ove mjere pomažu očuvanju životne sredine.</w:t>
      </w:r>
    </w:p>
    <w:p w14:paraId="4D4D1931" w14:textId="77777777" w:rsidR="00657645" w:rsidRPr="007D443C" w:rsidRDefault="00657645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Neupotrijebljeni lijek se uništava u skladu sa važećim propisima.</w:t>
      </w:r>
    </w:p>
    <w:p w14:paraId="4ACC30EC" w14:textId="42049A45" w:rsidR="004D1D48" w:rsidRPr="007D443C" w:rsidRDefault="004D1D48" w:rsidP="007D443C">
      <w:pPr>
        <w:widowControl w:val="0"/>
        <w:rPr>
          <w:szCs w:val="22"/>
          <w:lang w:val="sr-Latn-ME"/>
        </w:rPr>
      </w:pPr>
    </w:p>
    <w:p w14:paraId="459F15F1" w14:textId="77777777" w:rsidR="004802F2" w:rsidRPr="007D443C" w:rsidRDefault="004802F2" w:rsidP="007D443C">
      <w:pPr>
        <w:widowControl w:val="0"/>
        <w:rPr>
          <w:szCs w:val="22"/>
          <w:lang w:val="sr-Latn-ME"/>
        </w:rPr>
      </w:pPr>
    </w:p>
    <w:p w14:paraId="167D9C1D" w14:textId="6C4E55FA" w:rsidR="00177D7F" w:rsidRPr="007D443C" w:rsidRDefault="002571EA" w:rsidP="007D443C">
      <w:pPr>
        <w:pStyle w:val="NASLOV123"/>
        <w:widowControl w:val="0"/>
        <w:spacing w:before="0" w:after="0"/>
        <w:jc w:val="both"/>
        <w:rPr>
          <w:lang w:val="sr-Latn-ME"/>
        </w:rPr>
      </w:pPr>
      <w:r w:rsidRPr="007D443C">
        <w:rPr>
          <w:lang w:val="sr-Latn-ME"/>
        </w:rPr>
        <w:t>6. SADRŽAJ PAKOVANJA I DODATNE INFORMACIJE</w:t>
      </w:r>
    </w:p>
    <w:p w14:paraId="6BDAB7DC" w14:textId="77777777" w:rsidR="004D1D48" w:rsidRPr="007D443C" w:rsidRDefault="004D1D48" w:rsidP="007D443C">
      <w:pPr>
        <w:widowControl w:val="0"/>
        <w:rPr>
          <w:szCs w:val="22"/>
          <w:lang w:val="sr-Latn-ME"/>
        </w:rPr>
      </w:pPr>
    </w:p>
    <w:p w14:paraId="40CC5D05" w14:textId="612256B2" w:rsidR="00177D7F" w:rsidRPr="007D443C" w:rsidRDefault="00177D7F" w:rsidP="007D443C">
      <w:pPr>
        <w:widowControl w:val="0"/>
        <w:rPr>
          <w:b/>
          <w:bCs/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 xml:space="preserve">Šta sadrži </w:t>
      </w:r>
      <w:r w:rsidR="00AF3AEE" w:rsidRPr="007D443C">
        <w:rPr>
          <w:b/>
          <w:bCs/>
          <w:szCs w:val="22"/>
          <w:lang w:val="sr-Latn-ME"/>
        </w:rPr>
        <w:t>lijek</w:t>
      </w:r>
      <w:r w:rsidRPr="007D443C">
        <w:rPr>
          <w:b/>
          <w:bCs/>
          <w:szCs w:val="22"/>
          <w:lang w:val="sr-Latn-ME"/>
        </w:rPr>
        <w:t xml:space="preserve"> </w:t>
      </w:r>
      <w:r w:rsidR="00074E8D" w:rsidRPr="007D443C">
        <w:rPr>
          <w:b/>
          <w:szCs w:val="22"/>
          <w:lang w:val="sr-Latn-ME"/>
        </w:rPr>
        <w:t>Flunisan</w:t>
      </w:r>
    </w:p>
    <w:p w14:paraId="7B196A72" w14:textId="77777777" w:rsidR="00A306EA" w:rsidRPr="007D443C" w:rsidRDefault="00A306EA" w:rsidP="007D443C">
      <w:pPr>
        <w:widowControl w:val="0"/>
        <w:rPr>
          <w:b/>
          <w:szCs w:val="22"/>
          <w:lang w:val="sr-Latn-ME"/>
        </w:rPr>
      </w:pPr>
    </w:p>
    <w:p w14:paraId="1EA37937" w14:textId="52DAA21F" w:rsidR="00A306EA" w:rsidRPr="00E979E0" w:rsidRDefault="00A306EA" w:rsidP="007D443C">
      <w:pPr>
        <w:pStyle w:val="ListParagraph"/>
        <w:widowControl w:val="0"/>
        <w:numPr>
          <w:ilvl w:val="0"/>
          <w:numId w:val="20"/>
        </w:numPr>
        <w:rPr>
          <w:szCs w:val="22"/>
          <w:lang w:val="sr-Latn-ME"/>
        </w:rPr>
      </w:pPr>
      <w:r w:rsidRPr="007D443C">
        <w:rPr>
          <w:szCs w:val="22"/>
          <w:lang w:val="sr-Latn-ME"/>
        </w:rPr>
        <w:t>Aktivn</w:t>
      </w:r>
      <w:r w:rsidR="005E3825" w:rsidRPr="007D443C">
        <w:rPr>
          <w:szCs w:val="22"/>
          <w:lang w:val="sr-Latn-ME"/>
        </w:rPr>
        <w:t>a</w:t>
      </w:r>
      <w:r w:rsidRPr="007D443C">
        <w:rPr>
          <w:szCs w:val="22"/>
          <w:lang w:val="sr-Latn-ME"/>
        </w:rPr>
        <w:t xml:space="preserve"> supstanc</w:t>
      </w:r>
      <w:r w:rsidR="005E3825" w:rsidRPr="007D443C">
        <w:rPr>
          <w:szCs w:val="22"/>
          <w:lang w:val="sr-Latn-ME"/>
        </w:rPr>
        <w:t xml:space="preserve">a je fluoksetin. </w:t>
      </w:r>
      <w:r w:rsidR="00A928A5" w:rsidRPr="007D443C">
        <w:rPr>
          <w:szCs w:val="22"/>
          <w:lang w:val="sr-Latn-ME"/>
        </w:rPr>
        <w:t>Jedna</w:t>
      </w:r>
      <w:r w:rsidRPr="007D443C">
        <w:rPr>
          <w:szCs w:val="22"/>
          <w:lang w:val="sr-Latn-ME"/>
        </w:rPr>
        <w:t xml:space="preserve"> tableta sadrži</w:t>
      </w:r>
      <w:r w:rsidR="005E3825" w:rsidRPr="007D443C">
        <w:rPr>
          <w:szCs w:val="22"/>
          <w:lang w:val="sr-Latn-ME"/>
        </w:rPr>
        <w:t xml:space="preserve"> 20 mg </w:t>
      </w:r>
      <w:r w:rsidRPr="007D443C">
        <w:rPr>
          <w:szCs w:val="22"/>
          <w:lang w:val="sr-Latn-ME"/>
        </w:rPr>
        <w:t>fluoksetin</w:t>
      </w:r>
      <w:r w:rsidR="005E3825" w:rsidRPr="007D443C">
        <w:rPr>
          <w:szCs w:val="22"/>
          <w:lang w:val="sr-Latn-ME"/>
        </w:rPr>
        <w:t xml:space="preserve">a </w:t>
      </w:r>
      <w:r w:rsidRPr="007D443C">
        <w:rPr>
          <w:szCs w:val="22"/>
          <w:lang w:val="sr-Latn-ME"/>
        </w:rPr>
        <w:t>(u obliku fluoksetin</w:t>
      </w:r>
      <w:r w:rsidR="002571EA" w:rsidRPr="007D443C">
        <w:rPr>
          <w:szCs w:val="22"/>
          <w:lang w:val="sr-Latn-ME"/>
        </w:rPr>
        <w:t xml:space="preserve"> </w:t>
      </w:r>
      <w:r w:rsidRPr="007D443C">
        <w:rPr>
          <w:szCs w:val="22"/>
          <w:lang w:val="sr-Latn-ME"/>
        </w:rPr>
        <w:t>hidrohlorida)</w:t>
      </w:r>
      <w:r w:rsidR="005E3825" w:rsidRPr="007D443C">
        <w:rPr>
          <w:szCs w:val="22"/>
          <w:lang w:val="sr-Latn-ME"/>
        </w:rPr>
        <w:t>.</w:t>
      </w:r>
      <w:bookmarkStart w:id="0" w:name="_GoBack"/>
      <w:bookmarkEnd w:id="0"/>
    </w:p>
    <w:p w14:paraId="448E6B5D" w14:textId="6B228D89" w:rsidR="004C53ED" w:rsidRPr="007D443C" w:rsidRDefault="008D2523" w:rsidP="007D443C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Pomoćne supstance:</w:t>
      </w:r>
      <w:r w:rsidR="005E3825" w:rsidRPr="007D443C">
        <w:rPr>
          <w:b/>
          <w:szCs w:val="22"/>
          <w:lang w:val="sr-Latn-ME"/>
        </w:rPr>
        <w:t xml:space="preserve"> </w:t>
      </w:r>
      <w:r w:rsidR="00A928A5" w:rsidRPr="007D443C">
        <w:rPr>
          <w:szCs w:val="22"/>
          <w:lang w:val="sr-Latn-ME"/>
        </w:rPr>
        <w:t>celuloza, mikrokristalna, silikonizovana; skrob, preželatinizovan; magnezijum</w:t>
      </w:r>
      <w:r w:rsidR="005E3825" w:rsidRPr="007D443C">
        <w:rPr>
          <w:szCs w:val="22"/>
          <w:lang w:val="sr-Latn-ME"/>
        </w:rPr>
        <w:t xml:space="preserve"> </w:t>
      </w:r>
      <w:r w:rsidR="00A928A5" w:rsidRPr="007D443C">
        <w:rPr>
          <w:szCs w:val="22"/>
          <w:lang w:val="sr-Latn-ME"/>
        </w:rPr>
        <w:t xml:space="preserve">stearat; </w:t>
      </w:r>
      <w:r w:rsidR="00A928A5" w:rsidRPr="007D443C">
        <w:rPr>
          <w:rFonts w:eastAsia="TimesNewRoman,Italic"/>
          <w:i/>
          <w:iCs/>
          <w:szCs w:val="22"/>
          <w:lang w:val="sr-Latn-ME"/>
        </w:rPr>
        <w:t xml:space="preserve">blue lack </w:t>
      </w:r>
      <w:r w:rsidR="00A928A5" w:rsidRPr="007D443C">
        <w:rPr>
          <w:szCs w:val="22"/>
          <w:lang w:val="sr-Latn-ME"/>
        </w:rPr>
        <w:t>(E 132, C.I. 73015).</w:t>
      </w:r>
    </w:p>
    <w:p w14:paraId="26B9B780" w14:textId="77777777" w:rsidR="00A928A5" w:rsidRPr="007D443C" w:rsidRDefault="00A928A5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DC16A17" w14:textId="2259C66B" w:rsidR="00177D7F" w:rsidRPr="007D443C" w:rsidRDefault="00177D7F" w:rsidP="007D443C">
      <w:pPr>
        <w:widowControl w:val="0"/>
        <w:rPr>
          <w:b/>
          <w:bCs/>
          <w:szCs w:val="22"/>
          <w:lang w:val="sr-Latn-ME"/>
        </w:rPr>
      </w:pPr>
      <w:r w:rsidRPr="007D443C">
        <w:rPr>
          <w:b/>
          <w:szCs w:val="22"/>
          <w:lang w:val="sr-Latn-ME"/>
        </w:rPr>
        <w:t xml:space="preserve">Kako izgleda </w:t>
      </w:r>
      <w:r w:rsidR="00AF3AEE" w:rsidRPr="007D443C">
        <w:rPr>
          <w:b/>
          <w:szCs w:val="22"/>
          <w:lang w:val="sr-Latn-ME"/>
        </w:rPr>
        <w:t>lijek</w:t>
      </w:r>
      <w:r w:rsidRPr="007D443C">
        <w:rPr>
          <w:b/>
          <w:szCs w:val="22"/>
          <w:lang w:val="sr-Latn-ME"/>
        </w:rPr>
        <w:t xml:space="preserve"> </w:t>
      </w:r>
      <w:r w:rsidR="00074E8D" w:rsidRPr="007D443C">
        <w:rPr>
          <w:b/>
          <w:szCs w:val="22"/>
          <w:lang w:val="sr-Latn-ME"/>
        </w:rPr>
        <w:t xml:space="preserve">Flunisan </w:t>
      </w:r>
      <w:r w:rsidRPr="007D443C">
        <w:rPr>
          <w:b/>
          <w:szCs w:val="22"/>
          <w:lang w:val="sr-Latn-ME"/>
        </w:rPr>
        <w:t>i sadržaj pakovanja</w:t>
      </w:r>
    </w:p>
    <w:p w14:paraId="400FBDDC" w14:textId="77777777" w:rsidR="00177D7F" w:rsidRPr="007D443C" w:rsidRDefault="00177D7F" w:rsidP="007D443C">
      <w:pPr>
        <w:widowControl w:val="0"/>
        <w:rPr>
          <w:szCs w:val="22"/>
          <w:lang w:val="sr-Latn-ME"/>
        </w:rPr>
      </w:pPr>
    </w:p>
    <w:p w14:paraId="36F38208" w14:textId="5B32B78B" w:rsidR="00A306EA" w:rsidRPr="007D443C" w:rsidRDefault="00A306EA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Sv</w:t>
      </w:r>
      <w:r w:rsidR="003A34B3" w:rsidRPr="007D443C">
        <w:rPr>
          <w:szCs w:val="22"/>
          <w:lang w:val="sr-Latn-ME"/>
        </w:rPr>
        <w:t>ij</w:t>
      </w:r>
      <w:r w:rsidRPr="007D443C">
        <w:rPr>
          <w:szCs w:val="22"/>
          <w:lang w:val="sr-Latn-ME"/>
        </w:rPr>
        <w:t>etloplave bikonveksne tablete sa pod</w:t>
      </w:r>
      <w:r w:rsidR="003A34B3" w:rsidRPr="007D443C">
        <w:rPr>
          <w:szCs w:val="22"/>
          <w:lang w:val="sr-Latn-ME"/>
        </w:rPr>
        <w:t>i</w:t>
      </w:r>
      <w:r w:rsidRPr="007D443C">
        <w:rPr>
          <w:szCs w:val="22"/>
          <w:lang w:val="sr-Latn-ME"/>
        </w:rPr>
        <w:t xml:space="preserve">onom </w:t>
      </w:r>
      <w:r w:rsidR="00D304D2" w:rsidRPr="007D443C">
        <w:rPr>
          <w:szCs w:val="22"/>
          <w:lang w:val="sr-Latn-ME"/>
        </w:rPr>
        <w:t>linijom</w:t>
      </w:r>
      <w:r w:rsidRPr="007D443C">
        <w:rPr>
          <w:szCs w:val="22"/>
          <w:lang w:val="sr-Latn-ME"/>
        </w:rPr>
        <w:t xml:space="preserve"> sa jedne strane.</w:t>
      </w:r>
    </w:p>
    <w:p w14:paraId="36D02FF8" w14:textId="0D723EC2" w:rsidR="00595891" w:rsidRPr="007D443C" w:rsidRDefault="00595891" w:rsidP="007D443C">
      <w:pPr>
        <w:widowControl w:val="0"/>
        <w:rPr>
          <w:szCs w:val="22"/>
          <w:lang w:val="sr-Latn-ME"/>
        </w:rPr>
      </w:pPr>
      <w:r w:rsidRPr="007D443C">
        <w:rPr>
          <w:rFonts w:eastAsia="TimesNewRoman"/>
          <w:szCs w:val="22"/>
          <w:lang w:val="sr-Latn-ME"/>
        </w:rPr>
        <w:t>Tableta se može pod</w:t>
      </w:r>
      <w:r w:rsidR="003A34B3" w:rsidRPr="007D443C">
        <w:rPr>
          <w:rFonts w:eastAsia="TimesNewRoman"/>
          <w:szCs w:val="22"/>
          <w:lang w:val="sr-Latn-ME"/>
        </w:rPr>
        <w:t>ij</w:t>
      </w:r>
      <w:r w:rsidRPr="007D443C">
        <w:rPr>
          <w:rFonts w:eastAsia="TimesNewRoman"/>
          <w:szCs w:val="22"/>
          <w:lang w:val="sr-Latn-ME"/>
        </w:rPr>
        <w:t>eliti na jednake doze.</w:t>
      </w:r>
    </w:p>
    <w:p w14:paraId="6BCD065F" w14:textId="77777777" w:rsidR="00595891" w:rsidRPr="007D443C" w:rsidRDefault="00595891" w:rsidP="007D443C">
      <w:pPr>
        <w:widowControl w:val="0"/>
        <w:rPr>
          <w:szCs w:val="22"/>
          <w:lang w:val="sr-Latn-ME"/>
        </w:rPr>
      </w:pPr>
    </w:p>
    <w:p w14:paraId="337A5D14" w14:textId="77777777" w:rsidR="00381570" w:rsidRPr="007D443C" w:rsidRDefault="00381570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Unutrašnje pakovanje je PVC-Al blister koji sadrži 10 tableta. </w:t>
      </w:r>
    </w:p>
    <w:p w14:paraId="785197C3" w14:textId="3621FBB5" w:rsidR="00381570" w:rsidRPr="007D443C" w:rsidRDefault="00381570" w:rsidP="007D443C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43C">
        <w:rPr>
          <w:szCs w:val="22"/>
          <w:lang w:val="sr-Latn-ME"/>
        </w:rPr>
        <w:t xml:space="preserve">Spoljašnje pakovanje je složiva kartonska kutija koja sadrži tri blistera (ukupno 30 tableta) i Uputstvo za </w:t>
      </w:r>
      <w:r w:rsidR="00AF3AEE" w:rsidRPr="007D443C">
        <w:rPr>
          <w:szCs w:val="22"/>
          <w:lang w:val="sr-Latn-ME"/>
        </w:rPr>
        <w:t>lijek</w:t>
      </w:r>
      <w:r w:rsidRPr="007D443C">
        <w:rPr>
          <w:szCs w:val="22"/>
          <w:lang w:val="sr-Latn-ME"/>
        </w:rPr>
        <w:t>.</w:t>
      </w:r>
    </w:p>
    <w:p w14:paraId="6D380953" w14:textId="77777777" w:rsidR="00381570" w:rsidRPr="007D443C" w:rsidRDefault="00381570" w:rsidP="007D443C">
      <w:pPr>
        <w:widowControl w:val="0"/>
        <w:rPr>
          <w:szCs w:val="22"/>
          <w:lang w:val="sr-Latn-ME"/>
        </w:rPr>
      </w:pPr>
    </w:p>
    <w:p w14:paraId="19CAAE2A" w14:textId="77777777" w:rsidR="00177D7F" w:rsidRPr="007D443C" w:rsidRDefault="00177D7F" w:rsidP="007D443C">
      <w:pPr>
        <w:widowControl w:val="0"/>
        <w:rPr>
          <w:b/>
          <w:bCs/>
          <w:szCs w:val="22"/>
          <w:lang w:val="sr-Latn-ME"/>
        </w:rPr>
      </w:pPr>
      <w:r w:rsidRPr="007D443C">
        <w:rPr>
          <w:b/>
          <w:szCs w:val="22"/>
          <w:lang w:val="sr-Latn-ME"/>
        </w:rPr>
        <w:t>Nosilac dozvole i proizvođač</w:t>
      </w:r>
    </w:p>
    <w:p w14:paraId="0F884239" w14:textId="77777777" w:rsidR="00177D7F" w:rsidRPr="007D443C" w:rsidRDefault="00177D7F" w:rsidP="007D443C">
      <w:pPr>
        <w:widowControl w:val="0"/>
        <w:rPr>
          <w:b/>
          <w:bCs/>
          <w:szCs w:val="22"/>
          <w:lang w:val="sr-Latn-ME"/>
        </w:rPr>
      </w:pPr>
    </w:p>
    <w:p w14:paraId="04C9EB93" w14:textId="77777777" w:rsidR="008B3B02" w:rsidRPr="007D443C" w:rsidRDefault="008B3B02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>Nosilac dozvole:</w:t>
      </w:r>
    </w:p>
    <w:p w14:paraId="515F27E4" w14:textId="77777777" w:rsidR="008B3B02" w:rsidRPr="007D443C" w:rsidRDefault="008B3B02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Hemofarm Ad Vršac Poslovna jedinica Podgorica</w:t>
      </w:r>
    </w:p>
    <w:p w14:paraId="4A8A263A" w14:textId="279CB104" w:rsidR="008B3B02" w:rsidRPr="007D443C" w:rsidRDefault="008B3B02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8 marta 55A, Podgorica,Crna Gora</w:t>
      </w:r>
    </w:p>
    <w:p w14:paraId="66A10C3D" w14:textId="77777777" w:rsidR="008B3B02" w:rsidRPr="007D443C" w:rsidRDefault="008B3B02" w:rsidP="007D443C">
      <w:pPr>
        <w:widowControl w:val="0"/>
        <w:rPr>
          <w:bCs/>
          <w:szCs w:val="22"/>
          <w:lang w:val="sr-Latn-ME"/>
        </w:rPr>
      </w:pPr>
    </w:p>
    <w:p w14:paraId="6930C8B9" w14:textId="77777777" w:rsidR="00A77B30" w:rsidRPr="007D443C" w:rsidRDefault="00A77B30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>Proizvođač:</w:t>
      </w:r>
    </w:p>
    <w:p w14:paraId="79614AB0" w14:textId="25F5ED65" w:rsidR="0086524A" w:rsidRPr="007D443C" w:rsidRDefault="0086524A" w:rsidP="007D443C">
      <w:pPr>
        <w:widowControl w:val="0"/>
        <w:rPr>
          <w:bCs/>
          <w:szCs w:val="22"/>
          <w:lang w:val="sr-Latn-ME"/>
        </w:rPr>
      </w:pPr>
      <w:r w:rsidRPr="007D443C">
        <w:rPr>
          <w:bCs/>
          <w:szCs w:val="22"/>
          <w:lang w:val="sr-Latn-ME"/>
        </w:rPr>
        <w:t>HEMOFARM AD VRŠAC</w:t>
      </w:r>
      <w:r w:rsidR="006335FB" w:rsidRPr="007D443C">
        <w:rPr>
          <w:bCs/>
          <w:szCs w:val="22"/>
          <w:lang w:val="sr-Latn-ME"/>
        </w:rPr>
        <w:t xml:space="preserve"> </w:t>
      </w:r>
    </w:p>
    <w:p w14:paraId="247B34CE" w14:textId="77777777" w:rsidR="004D1D48" w:rsidRPr="007D443C" w:rsidRDefault="006335FB" w:rsidP="007D443C">
      <w:pPr>
        <w:widowControl w:val="0"/>
        <w:rPr>
          <w:bCs/>
          <w:szCs w:val="22"/>
          <w:lang w:val="sr-Latn-ME"/>
        </w:rPr>
      </w:pPr>
      <w:r w:rsidRPr="007D443C">
        <w:rPr>
          <w:bCs/>
          <w:szCs w:val="22"/>
          <w:lang w:val="sr-Latn-ME"/>
        </w:rPr>
        <w:t>Beogradski put bb, Vršac, Republika Srbija</w:t>
      </w:r>
    </w:p>
    <w:p w14:paraId="7008F25A" w14:textId="77777777" w:rsidR="000E6C76" w:rsidRPr="007D443C" w:rsidRDefault="000E6C76" w:rsidP="007D443C">
      <w:pPr>
        <w:widowControl w:val="0"/>
        <w:rPr>
          <w:bCs/>
          <w:szCs w:val="22"/>
          <w:lang w:val="sr-Latn-ME"/>
        </w:rPr>
      </w:pPr>
    </w:p>
    <w:p w14:paraId="2246652D" w14:textId="40EA3FEE" w:rsidR="00177D7F" w:rsidRPr="007D443C" w:rsidRDefault="00177D7F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 xml:space="preserve">Režim izdavanja </w:t>
      </w:r>
      <w:r w:rsidR="00AF3AEE" w:rsidRPr="007D443C">
        <w:rPr>
          <w:b/>
          <w:szCs w:val="22"/>
          <w:lang w:val="sr-Latn-ME"/>
        </w:rPr>
        <w:t>lijek</w:t>
      </w:r>
      <w:r w:rsidRPr="007D443C">
        <w:rPr>
          <w:b/>
          <w:szCs w:val="22"/>
          <w:lang w:val="sr-Latn-ME"/>
        </w:rPr>
        <w:t>a:</w:t>
      </w:r>
    </w:p>
    <w:p w14:paraId="01A43A35" w14:textId="77777777" w:rsidR="00177D7F" w:rsidRPr="007D443C" w:rsidRDefault="00177D7F" w:rsidP="007D443C">
      <w:pPr>
        <w:widowControl w:val="0"/>
        <w:rPr>
          <w:b/>
          <w:szCs w:val="22"/>
          <w:lang w:val="sr-Latn-ME"/>
        </w:rPr>
      </w:pPr>
    </w:p>
    <w:p w14:paraId="0665CDC4" w14:textId="5DE64C9E" w:rsidR="005E3825" w:rsidRPr="007D443C" w:rsidRDefault="005E3825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Lijek se izdaje samo na ljekarski recept.</w:t>
      </w:r>
    </w:p>
    <w:p w14:paraId="4DA7B96E" w14:textId="77777777" w:rsidR="003D2EC8" w:rsidRPr="007D443C" w:rsidRDefault="003D2EC8" w:rsidP="007D443C">
      <w:pPr>
        <w:widowControl w:val="0"/>
        <w:rPr>
          <w:b/>
          <w:szCs w:val="22"/>
          <w:lang w:val="sr-Latn-ME"/>
        </w:rPr>
      </w:pPr>
    </w:p>
    <w:p w14:paraId="36818C7D" w14:textId="5103CAD4" w:rsidR="00177D7F" w:rsidRPr="007D443C" w:rsidRDefault="00177D7F" w:rsidP="007D443C">
      <w:pPr>
        <w:widowControl w:val="0"/>
        <w:rPr>
          <w:b/>
          <w:szCs w:val="22"/>
          <w:lang w:val="sr-Latn-ME"/>
        </w:rPr>
      </w:pPr>
      <w:r w:rsidRPr="007D443C">
        <w:rPr>
          <w:b/>
          <w:szCs w:val="22"/>
          <w:lang w:val="sr-Latn-ME"/>
        </w:rPr>
        <w:t>Broj i datum dozvole:</w:t>
      </w:r>
    </w:p>
    <w:p w14:paraId="19891A7C" w14:textId="463E5EF2" w:rsidR="003A36DB" w:rsidRPr="007D443C" w:rsidRDefault="003A36DB" w:rsidP="007D443C">
      <w:pPr>
        <w:widowControl w:val="0"/>
        <w:rPr>
          <w:b/>
          <w:szCs w:val="22"/>
          <w:lang w:val="sr-Latn-ME"/>
        </w:rPr>
      </w:pPr>
    </w:p>
    <w:p w14:paraId="0FE6B769" w14:textId="77777777" w:rsidR="005E3825" w:rsidRPr="007D443C" w:rsidRDefault="005E3825" w:rsidP="007D443C">
      <w:pPr>
        <w:widowControl w:val="0"/>
        <w:rPr>
          <w:szCs w:val="22"/>
          <w:lang w:val="sr-Latn-ME"/>
        </w:rPr>
      </w:pPr>
      <w:r w:rsidRPr="007D443C">
        <w:rPr>
          <w:szCs w:val="22"/>
          <w:lang w:val="sr-Latn-ME"/>
        </w:rPr>
        <w:t>2030/13/251 - 1265 od 29.05.2013. godine</w:t>
      </w:r>
    </w:p>
    <w:p w14:paraId="22F75933" w14:textId="77777777" w:rsidR="008F15AB" w:rsidRPr="007D443C" w:rsidRDefault="008F15AB" w:rsidP="007D443C">
      <w:pPr>
        <w:widowControl w:val="0"/>
        <w:rPr>
          <w:b/>
          <w:szCs w:val="22"/>
          <w:lang w:val="sr-Latn-ME"/>
        </w:rPr>
      </w:pPr>
    </w:p>
    <w:p w14:paraId="7F5F9555" w14:textId="7417E0CB" w:rsidR="008D2523" w:rsidRPr="007D443C" w:rsidRDefault="008D2523" w:rsidP="007D443C">
      <w:pPr>
        <w:widowControl w:val="0"/>
        <w:rPr>
          <w:b/>
          <w:bCs/>
          <w:szCs w:val="22"/>
          <w:lang w:val="sr-Latn-ME"/>
        </w:rPr>
      </w:pPr>
      <w:r w:rsidRPr="007D443C">
        <w:rPr>
          <w:b/>
          <w:bCs/>
          <w:szCs w:val="22"/>
          <w:lang w:val="sr-Latn-ME"/>
        </w:rPr>
        <w:t>Ovo uputstvo je posl</w:t>
      </w:r>
      <w:r w:rsidR="005E3825" w:rsidRPr="007D443C">
        <w:rPr>
          <w:b/>
          <w:bCs/>
          <w:szCs w:val="22"/>
          <w:lang w:val="sr-Latn-ME"/>
        </w:rPr>
        <w:t>j</w:t>
      </w:r>
      <w:r w:rsidRPr="007D443C">
        <w:rPr>
          <w:b/>
          <w:bCs/>
          <w:szCs w:val="22"/>
          <w:lang w:val="sr-Latn-ME"/>
        </w:rPr>
        <w:t xml:space="preserve">ednji put odobreno </w:t>
      </w:r>
    </w:p>
    <w:p w14:paraId="0A8BE0C4" w14:textId="76668BB2" w:rsidR="000E6C76" w:rsidRPr="007D443C" w:rsidRDefault="000E6C76" w:rsidP="007D443C">
      <w:pPr>
        <w:widowControl w:val="0"/>
        <w:rPr>
          <w:b/>
          <w:szCs w:val="22"/>
          <w:lang w:val="sr-Latn-ME"/>
        </w:rPr>
      </w:pPr>
    </w:p>
    <w:p w14:paraId="570A201A" w14:textId="1A907EF1" w:rsidR="005E3825" w:rsidRPr="007D443C" w:rsidRDefault="007D443C" w:rsidP="007D443C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Decembar</w:t>
      </w:r>
      <w:r w:rsidR="005E3825" w:rsidRPr="007D443C">
        <w:rPr>
          <w:szCs w:val="22"/>
          <w:lang w:val="sr-Latn-ME"/>
        </w:rPr>
        <w:t>, 2024. godine</w:t>
      </w:r>
    </w:p>
    <w:sectPr w:rsidR="005E3825" w:rsidRPr="007D443C" w:rsidSect="0003702C">
      <w:footerReference w:type="even" r:id="rId14"/>
      <w:footerReference w:type="defaul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9B45C" w14:textId="77777777" w:rsidR="008E50CE" w:rsidRDefault="008E50CE">
      <w:r>
        <w:separator/>
      </w:r>
    </w:p>
  </w:endnote>
  <w:endnote w:type="continuationSeparator" w:id="0">
    <w:p w14:paraId="14C9194E" w14:textId="77777777" w:rsidR="008E50CE" w:rsidRDefault="008E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Calibr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16D70" w14:textId="77777777" w:rsidR="00FC38B2" w:rsidRDefault="00FC38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344044AB" w14:textId="77777777" w:rsidR="00FC38B2" w:rsidRDefault="00FC38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D6B87" w14:textId="38DDEBF5" w:rsidR="00FC38B2" w:rsidRPr="00DE43DC" w:rsidRDefault="00FC38B2" w:rsidP="0003702C">
    <w:pPr>
      <w:pStyle w:val="Footer"/>
      <w:tabs>
        <w:tab w:val="left" w:pos="5448"/>
      </w:tabs>
      <w:jc w:val="center"/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E979E0">
      <w:rPr>
        <w:noProof/>
        <w:szCs w:val="22"/>
      </w:rPr>
      <w:t>10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E979E0">
      <w:rPr>
        <w:noProof/>
        <w:szCs w:val="22"/>
      </w:rPr>
      <w:t>10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DC388" w14:textId="77777777" w:rsidR="008E50CE" w:rsidRDefault="008E50CE">
      <w:r>
        <w:separator/>
      </w:r>
    </w:p>
  </w:footnote>
  <w:footnote w:type="continuationSeparator" w:id="0">
    <w:p w14:paraId="2BBD3328" w14:textId="77777777" w:rsidR="008E50CE" w:rsidRDefault="008E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6EC605"/>
    <w:multiLevelType w:val="hybridMultilevel"/>
    <w:tmpl w:val="8FD43C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324F"/>
    <w:multiLevelType w:val="hybridMultilevel"/>
    <w:tmpl w:val="D59AECD8"/>
    <w:lvl w:ilvl="0" w:tplc="AFD29AB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8D2099B"/>
    <w:multiLevelType w:val="hybridMultilevel"/>
    <w:tmpl w:val="832EFF82"/>
    <w:lvl w:ilvl="0" w:tplc="DFDE0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88C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62E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B0B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4DAD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24A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887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722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8A1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135F6"/>
    <w:multiLevelType w:val="hybridMultilevel"/>
    <w:tmpl w:val="B2449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60518A"/>
    <w:multiLevelType w:val="hybridMultilevel"/>
    <w:tmpl w:val="9DEE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6F0"/>
    <w:multiLevelType w:val="hybridMultilevel"/>
    <w:tmpl w:val="F266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75CA"/>
    <w:multiLevelType w:val="hybridMultilevel"/>
    <w:tmpl w:val="0E80B504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4FB5"/>
    <w:multiLevelType w:val="hybridMultilevel"/>
    <w:tmpl w:val="3F0C2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2D129F"/>
    <w:multiLevelType w:val="hybridMultilevel"/>
    <w:tmpl w:val="9934F46E"/>
    <w:lvl w:ilvl="0" w:tplc="125CC6F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662A9"/>
    <w:multiLevelType w:val="hybridMultilevel"/>
    <w:tmpl w:val="5D8C5504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80B92"/>
    <w:multiLevelType w:val="hybridMultilevel"/>
    <w:tmpl w:val="119C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4462D"/>
    <w:multiLevelType w:val="hybridMultilevel"/>
    <w:tmpl w:val="20B4E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B0822"/>
    <w:multiLevelType w:val="hybridMultilevel"/>
    <w:tmpl w:val="6BBA31AE"/>
    <w:lvl w:ilvl="0" w:tplc="4DCAA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4A7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6D62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6CE9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860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F26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244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CC9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22B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63F6451"/>
    <w:multiLevelType w:val="hybridMultilevel"/>
    <w:tmpl w:val="9CD0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E3914"/>
    <w:multiLevelType w:val="hybridMultilevel"/>
    <w:tmpl w:val="3E46685E"/>
    <w:lvl w:ilvl="0" w:tplc="6194C9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s-ES_tradn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14"/>
  </w:num>
  <w:num w:numId="8">
    <w:abstractNumId w:val="18"/>
  </w:num>
  <w:num w:numId="9">
    <w:abstractNumId w:val="16"/>
  </w:num>
  <w:num w:numId="10">
    <w:abstractNumId w:val="8"/>
  </w:num>
  <w:num w:numId="11">
    <w:abstractNumId w:val="1"/>
  </w:num>
  <w:num w:numId="12">
    <w:abstractNumId w:val="17"/>
  </w:num>
  <w:num w:numId="13">
    <w:abstractNumId w:val="21"/>
  </w:num>
  <w:num w:numId="14">
    <w:abstractNumId w:val="6"/>
  </w:num>
  <w:num w:numId="15">
    <w:abstractNumId w:val="12"/>
  </w:num>
  <w:num w:numId="16">
    <w:abstractNumId w:val="9"/>
  </w:num>
  <w:num w:numId="17">
    <w:abstractNumId w:val="7"/>
  </w:num>
  <w:num w:numId="18">
    <w:abstractNumId w:val="11"/>
  </w:num>
  <w:num w:numId="19">
    <w:abstractNumId w:val="15"/>
  </w:num>
  <w:num w:numId="20">
    <w:abstractNumId w:val="10"/>
  </w:num>
  <w:num w:numId="21">
    <w:abstractNumId w:val="13"/>
  </w:num>
  <w:num w:numId="22">
    <w:abstractNumId w:val="0"/>
  </w:num>
  <w:num w:numId="23">
    <w:abstractNumId w:val="19"/>
  </w:num>
  <w:num w:numId="24">
    <w:abstractNumId w:val="5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6706"/>
    <w:rsid w:val="00010A75"/>
    <w:rsid w:val="00010E79"/>
    <w:rsid w:val="00014C58"/>
    <w:rsid w:val="000236AC"/>
    <w:rsid w:val="00030B1C"/>
    <w:rsid w:val="0003702C"/>
    <w:rsid w:val="000476BA"/>
    <w:rsid w:val="00047F5A"/>
    <w:rsid w:val="00053465"/>
    <w:rsid w:val="000571D9"/>
    <w:rsid w:val="00064726"/>
    <w:rsid w:val="00071831"/>
    <w:rsid w:val="00074E8D"/>
    <w:rsid w:val="0007560F"/>
    <w:rsid w:val="00076A2F"/>
    <w:rsid w:val="00083867"/>
    <w:rsid w:val="00084909"/>
    <w:rsid w:val="00096472"/>
    <w:rsid w:val="000A365F"/>
    <w:rsid w:val="000A6FC9"/>
    <w:rsid w:val="000B0907"/>
    <w:rsid w:val="000B1F41"/>
    <w:rsid w:val="000C4363"/>
    <w:rsid w:val="000C554B"/>
    <w:rsid w:val="000D0B63"/>
    <w:rsid w:val="000D31DC"/>
    <w:rsid w:val="000D525B"/>
    <w:rsid w:val="000E2953"/>
    <w:rsid w:val="000E6C76"/>
    <w:rsid w:val="000F023D"/>
    <w:rsid w:val="000F0CA3"/>
    <w:rsid w:val="000F191C"/>
    <w:rsid w:val="000F55C2"/>
    <w:rsid w:val="00100178"/>
    <w:rsid w:val="001020F3"/>
    <w:rsid w:val="00104D20"/>
    <w:rsid w:val="001175B4"/>
    <w:rsid w:val="00117938"/>
    <w:rsid w:val="00120AB0"/>
    <w:rsid w:val="0012173E"/>
    <w:rsid w:val="00132AE4"/>
    <w:rsid w:val="0013658E"/>
    <w:rsid w:val="00137011"/>
    <w:rsid w:val="00145BFB"/>
    <w:rsid w:val="00146FE0"/>
    <w:rsid w:val="00147033"/>
    <w:rsid w:val="00151094"/>
    <w:rsid w:val="001532BC"/>
    <w:rsid w:val="00155450"/>
    <w:rsid w:val="001561F0"/>
    <w:rsid w:val="00175136"/>
    <w:rsid w:val="00175AC0"/>
    <w:rsid w:val="001760D1"/>
    <w:rsid w:val="00177CD2"/>
    <w:rsid w:val="00177D7F"/>
    <w:rsid w:val="001829FE"/>
    <w:rsid w:val="00185634"/>
    <w:rsid w:val="00186E33"/>
    <w:rsid w:val="001910FE"/>
    <w:rsid w:val="001941DC"/>
    <w:rsid w:val="00194220"/>
    <w:rsid w:val="00197C53"/>
    <w:rsid w:val="001A3C8D"/>
    <w:rsid w:val="001A54C9"/>
    <w:rsid w:val="001A70AF"/>
    <w:rsid w:val="001B0570"/>
    <w:rsid w:val="001B165A"/>
    <w:rsid w:val="001B2E2A"/>
    <w:rsid w:val="001B5A1A"/>
    <w:rsid w:val="001B5EE7"/>
    <w:rsid w:val="001C20B0"/>
    <w:rsid w:val="001C240B"/>
    <w:rsid w:val="001C38E7"/>
    <w:rsid w:val="001C6D26"/>
    <w:rsid w:val="001D5D2E"/>
    <w:rsid w:val="001D6FDF"/>
    <w:rsid w:val="001E103C"/>
    <w:rsid w:val="001E2662"/>
    <w:rsid w:val="001F016A"/>
    <w:rsid w:val="001F28B0"/>
    <w:rsid w:val="00201196"/>
    <w:rsid w:val="002035D8"/>
    <w:rsid w:val="002065C6"/>
    <w:rsid w:val="00212D37"/>
    <w:rsid w:val="00213156"/>
    <w:rsid w:val="00216C86"/>
    <w:rsid w:val="0022676A"/>
    <w:rsid w:val="00233CF5"/>
    <w:rsid w:val="00246429"/>
    <w:rsid w:val="00252C40"/>
    <w:rsid w:val="002571EA"/>
    <w:rsid w:val="002739B1"/>
    <w:rsid w:val="00276EF3"/>
    <w:rsid w:val="0028007E"/>
    <w:rsid w:val="00283C5C"/>
    <w:rsid w:val="00296E21"/>
    <w:rsid w:val="002A2C96"/>
    <w:rsid w:val="002A31C3"/>
    <w:rsid w:val="002A3BDA"/>
    <w:rsid w:val="002A3F2D"/>
    <w:rsid w:val="002A43A8"/>
    <w:rsid w:val="002A565A"/>
    <w:rsid w:val="002B2D01"/>
    <w:rsid w:val="002B45BA"/>
    <w:rsid w:val="002B7A8C"/>
    <w:rsid w:val="002C2180"/>
    <w:rsid w:val="002C6731"/>
    <w:rsid w:val="002C6A8D"/>
    <w:rsid w:val="002D564C"/>
    <w:rsid w:val="002E3B33"/>
    <w:rsid w:val="002E6E7E"/>
    <w:rsid w:val="002F67C9"/>
    <w:rsid w:val="002F711A"/>
    <w:rsid w:val="002F758F"/>
    <w:rsid w:val="002F7D29"/>
    <w:rsid w:val="00302AEA"/>
    <w:rsid w:val="00312C5A"/>
    <w:rsid w:val="0033488C"/>
    <w:rsid w:val="003376D1"/>
    <w:rsid w:val="00343CB5"/>
    <w:rsid w:val="00347279"/>
    <w:rsid w:val="00351647"/>
    <w:rsid w:val="0035209D"/>
    <w:rsid w:val="00360B72"/>
    <w:rsid w:val="00361E68"/>
    <w:rsid w:val="00374DF1"/>
    <w:rsid w:val="00375CD6"/>
    <w:rsid w:val="00381570"/>
    <w:rsid w:val="00381885"/>
    <w:rsid w:val="00383C9F"/>
    <w:rsid w:val="003842CA"/>
    <w:rsid w:val="003948D1"/>
    <w:rsid w:val="00395245"/>
    <w:rsid w:val="003A2830"/>
    <w:rsid w:val="003A34B3"/>
    <w:rsid w:val="003A36DB"/>
    <w:rsid w:val="003A4D95"/>
    <w:rsid w:val="003B111D"/>
    <w:rsid w:val="003B5F50"/>
    <w:rsid w:val="003C1D97"/>
    <w:rsid w:val="003C579C"/>
    <w:rsid w:val="003C63BB"/>
    <w:rsid w:val="003D1A15"/>
    <w:rsid w:val="003D2EC8"/>
    <w:rsid w:val="003E1893"/>
    <w:rsid w:val="003E3B2B"/>
    <w:rsid w:val="003E76F2"/>
    <w:rsid w:val="003F20E7"/>
    <w:rsid w:val="003F3A71"/>
    <w:rsid w:val="003F5ED2"/>
    <w:rsid w:val="003F755C"/>
    <w:rsid w:val="00400FDE"/>
    <w:rsid w:val="0040508F"/>
    <w:rsid w:val="004069DF"/>
    <w:rsid w:val="00406A47"/>
    <w:rsid w:val="004072C2"/>
    <w:rsid w:val="00416B80"/>
    <w:rsid w:val="00421D7E"/>
    <w:rsid w:val="00432913"/>
    <w:rsid w:val="0043533D"/>
    <w:rsid w:val="00443575"/>
    <w:rsid w:val="00445E11"/>
    <w:rsid w:val="00447F19"/>
    <w:rsid w:val="00451FA0"/>
    <w:rsid w:val="00455BFB"/>
    <w:rsid w:val="00464164"/>
    <w:rsid w:val="00465492"/>
    <w:rsid w:val="00466932"/>
    <w:rsid w:val="00470C55"/>
    <w:rsid w:val="0047251C"/>
    <w:rsid w:val="00472B17"/>
    <w:rsid w:val="004802F2"/>
    <w:rsid w:val="00482DB6"/>
    <w:rsid w:val="004922DC"/>
    <w:rsid w:val="00494BBE"/>
    <w:rsid w:val="00494D3E"/>
    <w:rsid w:val="004A1D51"/>
    <w:rsid w:val="004A3411"/>
    <w:rsid w:val="004A41F2"/>
    <w:rsid w:val="004A44D9"/>
    <w:rsid w:val="004A5F12"/>
    <w:rsid w:val="004A706C"/>
    <w:rsid w:val="004B1AF9"/>
    <w:rsid w:val="004C42D2"/>
    <w:rsid w:val="004C53ED"/>
    <w:rsid w:val="004C7D98"/>
    <w:rsid w:val="004D0EE5"/>
    <w:rsid w:val="004D1349"/>
    <w:rsid w:val="004D1D48"/>
    <w:rsid w:val="004D1E75"/>
    <w:rsid w:val="004D3ECA"/>
    <w:rsid w:val="004E1289"/>
    <w:rsid w:val="004E506E"/>
    <w:rsid w:val="004E5F14"/>
    <w:rsid w:val="004E6D13"/>
    <w:rsid w:val="004E7020"/>
    <w:rsid w:val="004F08CB"/>
    <w:rsid w:val="004F2494"/>
    <w:rsid w:val="005053D6"/>
    <w:rsid w:val="00507B01"/>
    <w:rsid w:val="005203FD"/>
    <w:rsid w:val="00523AA3"/>
    <w:rsid w:val="005304D5"/>
    <w:rsid w:val="00531426"/>
    <w:rsid w:val="00544517"/>
    <w:rsid w:val="00546A94"/>
    <w:rsid w:val="00546E04"/>
    <w:rsid w:val="0055005C"/>
    <w:rsid w:val="00555FC1"/>
    <w:rsid w:val="005630AF"/>
    <w:rsid w:val="005647B8"/>
    <w:rsid w:val="00564B04"/>
    <w:rsid w:val="00570585"/>
    <w:rsid w:val="00572461"/>
    <w:rsid w:val="0057789F"/>
    <w:rsid w:val="005832B5"/>
    <w:rsid w:val="00583D29"/>
    <w:rsid w:val="00591BD8"/>
    <w:rsid w:val="0059231E"/>
    <w:rsid w:val="00594450"/>
    <w:rsid w:val="0059477D"/>
    <w:rsid w:val="00595891"/>
    <w:rsid w:val="005B0CFD"/>
    <w:rsid w:val="005B3E66"/>
    <w:rsid w:val="005B780D"/>
    <w:rsid w:val="005C0012"/>
    <w:rsid w:val="005C5ED8"/>
    <w:rsid w:val="005D6110"/>
    <w:rsid w:val="005E27A3"/>
    <w:rsid w:val="005E3825"/>
    <w:rsid w:val="005F0B74"/>
    <w:rsid w:val="005F171E"/>
    <w:rsid w:val="005F2632"/>
    <w:rsid w:val="005F33B2"/>
    <w:rsid w:val="00601590"/>
    <w:rsid w:val="006118A6"/>
    <w:rsid w:val="00616B40"/>
    <w:rsid w:val="006251F6"/>
    <w:rsid w:val="006335FB"/>
    <w:rsid w:val="00636B29"/>
    <w:rsid w:val="00636C49"/>
    <w:rsid w:val="0064033F"/>
    <w:rsid w:val="006419B1"/>
    <w:rsid w:val="00645A16"/>
    <w:rsid w:val="00645D79"/>
    <w:rsid w:val="0064769E"/>
    <w:rsid w:val="00655D1A"/>
    <w:rsid w:val="0065754F"/>
    <w:rsid w:val="00657645"/>
    <w:rsid w:val="00666536"/>
    <w:rsid w:val="0067020B"/>
    <w:rsid w:val="00670869"/>
    <w:rsid w:val="00675823"/>
    <w:rsid w:val="006816A8"/>
    <w:rsid w:val="00684861"/>
    <w:rsid w:val="006868D2"/>
    <w:rsid w:val="0069417D"/>
    <w:rsid w:val="006971F1"/>
    <w:rsid w:val="0069775A"/>
    <w:rsid w:val="006A148E"/>
    <w:rsid w:val="006A1E13"/>
    <w:rsid w:val="006A4EBC"/>
    <w:rsid w:val="006C1982"/>
    <w:rsid w:val="006C704F"/>
    <w:rsid w:val="006D1365"/>
    <w:rsid w:val="006D2514"/>
    <w:rsid w:val="006E5F35"/>
    <w:rsid w:val="006F481E"/>
    <w:rsid w:val="006F5D55"/>
    <w:rsid w:val="00702C67"/>
    <w:rsid w:val="00704DB1"/>
    <w:rsid w:val="00712B9A"/>
    <w:rsid w:val="0071485F"/>
    <w:rsid w:val="00732EFA"/>
    <w:rsid w:val="00734B19"/>
    <w:rsid w:val="00734BCE"/>
    <w:rsid w:val="007422A1"/>
    <w:rsid w:val="00744D10"/>
    <w:rsid w:val="00762AF2"/>
    <w:rsid w:val="007669CA"/>
    <w:rsid w:val="00767398"/>
    <w:rsid w:val="00774F2B"/>
    <w:rsid w:val="00777BE6"/>
    <w:rsid w:val="00780321"/>
    <w:rsid w:val="00783328"/>
    <w:rsid w:val="0078427B"/>
    <w:rsid w:val="007843EB"/>
    <w:rsid w:val="007877F6"/>
    <w:rsid w:val="007905D8"/>
    <w:rsid w:val="007A0383"/>
    <w:rsid w:val="007A196D"/>
    <w:rsid w:val="007A6E69"/>
    <w:rsid w:val="007A6F21"/>
    <w:rsid w:val="007C3C33"/>
    <w:rsid w:val="007C71F7"/>
    <w:rsid w:val="007D443C"/>
    <w:rsid w:val="007D5FAE"/>
    <w:rsid w:val="007D6C1D"/>
    <w:rsid w:val="007E071A"/>
    <w:rsid w:val="007E45BC"/>
    <w:rsid w:val="007E5097"/>
    <w:rsid w:val="008034AF"/>
    <w:rsid w:val="008055FC"/>
    <w:rsid w:val="00812CFE"/>
    <w:rsid w:val="00816D9D"/>
    <w:rsid w:val="0082493B"/>
    <w:rsid w:val="00826097"/>
    <w:rsid w:val="0084360B"/>
    <w:rsid w:val="00845C91"/>
    <w:rsid w:val="00851B19"/>
    <w:rsid w:val="008529E5"/>
    <w:rsid w:val="00856F38"/>
    <w:rsid w:val="0086524A"/>
    <w:rsid w:val="00867963"/>
    <w:rsid w:val="00870D7C"/>
    <w:rsid w:val="00872A03"/>
    <w:rsid w:val="0087644C"/>
    <w:rsid w:val="00886619"/>
    <w:rsid w:val="00891117"/>
    <w:rsid w:val="008A4CAC"/>
    <w:rsid w:val="008B0330"/>
    <w:rsid w:val="008B2462"/>
    <w:rsid w:val="008B3B02"/>
    <w:rsid w:val="008B4995"/>
    <w:rsid w:val="008B672D"/>
    <w:rsid w:val="008C1940"/>
    <w:rsid w:val="008C4B4D"/>
    <w:rsid w:val="008C536A"/>
    <w:rsid w:val="008D2523"/>
    <w:rsid w:val="008D3057"/>
    <w:rsid w:val="008D6250"/>
    <w:rsid w:val="008E08CA"/>
    <w:rsid w:val="008E50CE"/>
    <w:rsid w:val="008F15AB"/>
    <w:rsid w:val="008F6962"/>
    <w:rsid w:val="00902283"/>
    <w:rsid w:val="0090276E"/>
    <w:rsid w:val="00902AD0"/>
    <w:rsid w:val="00907D6E"/>
    <w:rsid w:val="00910517"/>
    <w:rsid w:val="00912B5D"/>
    <w:rsid w:val="00915DAA"/>
    <w:rsid w:val="009163F4"/>
    <w:rsid w:val="0091696F"/>
    <w:rsid w:val="009210AE"/>
    <w:rsid w:val="00922D62"/>
    <w:rsid w:val="009260F4"/>
    <w:rsid w:val="00931D2F"/>
    <w:rsid w:val="009357F0"/>
    <w:rsid w:val="00937BD6"/>
    <w:rsid w:val="009425CD"/>
    <w:rsid w:val="00943751"/>
    <w:rsid w:val="00947DD0"/>
    <w:rsid w:val="00950AF6"/>
    <w:rsid w:val="009531B7"/>
    <w:rsid w:val="009644B7"/>
    <w:rsid w:val="00967081"/>
    <w:rsid w:val="00980202"/>
    <w:rsid w:val="009838AA"/>
    <w:rsid w:val="0099122C"/>
    <w:rsid w:val="00992147"/>
    <w:rsid w:val="009958BF"/>
    <w:rsid w:val="009A2BD9"/>
    <w:rsid w:val="009A3CA5"/>
    <w:rsid w:val="009A4038"/>
    <w:rsid w:val="009A4139"/>
    <w:rsid w:val="009A7F71"/>
    <w:rsid w:val="009B2341"/>
    <w:rsid w:val="009C1C4C"/>
    <w:rsid w:val="009E1D0C"/>
    <w:rsid w:val="009E3E55"/>
    <w:rsid w:val="009E66C8"/>
    <w:rsid w:val="009E7486"/>
    <w:rsid w:val="009F4557"/>
    <w:rsid w:val="00A0035F"/>
    <w:rsid w:val="00A01E0A"/>
    <w:rsid w:val="00A030A0"/>
    <w:rsid w:val="00A05CBF"/>
    <w:rsid w:val="00A10818"/>
    <w:rsid w:val="00A134B7"/>
    <w:rsid w:val="00A2557D"/>
    <w:rsid w:val="00A306EA"/>
    <w:rsid w:val="00A33AD0"/>
    <w:rsid w:val="00A33DB7"/>
    <w:rsid w:val="00A35F45"/>
    <w:rsid w:val="00A455B0"/>
    <w:rsid w:val="00A47129"/>
    <w:rsid w:val="00A54700"/>
    <w:rsid w:val="00A70015"/>
    <w:rsid w:val="00A77B30"/>
    <w:rsid w:val="00A821E1"/>
    <w:rsid w:val="00A874CD"/>
    <w:rsid w:val="00A928A5"/>
    <w:rsid w:val="00AA39A7"/>
    <w:rsid w:val="00AA51BE"/>
    <w:rsid w:val="00AA7005"/>
    <w:rsid w:val="00AB0ED4"/>
    <w:rsid w:val="00AB33F2"/>
    <w:rsid w:val="00AB3493"/>
    <w:rsid w:val="00AB695D"/>
    <w:rsid w:val="00AC586C"/>
    <w:rsid w:val="00AD1416"/>
    <w:rsid w:val="00AD1D9B"/>
    <w:rsid w:val="00AD6FFA"/>
    <w:rsid w:val="00AE1080"/>
    <w:rsid w:val="00AE1215"/>
    <w:rsid w:val="00AE38A2"/>
    <w:rsid w:val="00AE714E"/>
    <w:rsid w:val="00AF28A1"/>
    <w:rsid w:val="00AF311B"/>
    <w:rsid w:val="00AF3AEE"/>
    <w:rsid w:val="00B02017"/>
    <w:rsid w:val="00B053E4"/>
    <w:rsid w:val="00B152B8"/>
    <w:rsid w:val="00B2301F"/>
    <w:rsid w:val="00B23E00"/>
    <w:rsid w:val="00B246D9"/>
    <w:rsid w:val="00B27EF7"/>
    <w:rsid w:val="00B32031"/>
    <w:rsid w:val="00B33235"/>
    <w:rsid w:val="00B37E9E"/>
    <w:rsid w:val="00B40C16"/>
    <w:rsid w:val="00B42D92"/>
    <w:rsid w:val="00B43687"/>
    <w:rsid w:val="00B4529A"/>
    <w:rsid w:val="00B4713B"/>
    <w:rsid w:val="00B549B7"/>
    <w:rsid w:val="00B7003B"/>
    <w:rsid w:val="00B7208D"/>
    <w:rsid w:val="00B728FF"/>
    <w:rsid w:val="00B755BB"/>
    <w:rsid w:val="00B762E8"/>
    <w:rsid w:val="00B77B4A"/>
    <w:rsid w:val="00B80370"/>
    <w:rsid w:val="00B8252B"/>
    <w:rsid w:val="00B84D4B"/>
    <w:rsid w:val="00B853A7"/>
    <w:rsid w:val="00B90FB3"/>
    <w:rsid w:val="00B94289"/>
    <w:rsid w:val="00BB73CC"/>
    <w:rsid w:val="00BC5DD7"/>
    <w:rsid w:val="00BD7F27"/>
    <w:rsid w:val="00BF083C"/>
    <w:rsid w:val="00BF0F89"/>
    <w:rsid w:val="00BF61C2"/>
    <w:rsid w:val="00BF6314"/>
    <w:rsid w:val="00BF6B54"/>
    <w:rsid w:val="00C01655"/>
    <w:rsid w:val="00C05DB2"/>
    <w:rsid w:val="00C06D2A"/>
    <w:rsid w:val="00C07019"/>
    <w:rsid w:val="00C11F16"/>
    <w:rsid w:val="00C13BE6"/>
    <w:rsid w:val="00C13BEA"/>
    <w:rsid w:val="00C20670"/>
    <w:rsid w:val="00C22B25"/>
    <w:rsid w:val="00C230F4"/>
    <w:rsid w:val="00C264BC"/>
    <w:rsid w:val="00C34CBE"/>
    <w:rsid w:val="00C45288"/>
    <w:rsid w:val="00C47F87"/>
    <w:rsid w:val="00C53C6C"/>
    <w:rsid w:val="00C5430C"/>
    <w:rsid w:val="00C55C86"/>
    <w:rsid w:val="00C63976"/>
    <w:rsid w:val="00C644A1"/>
    <w:rsid w:val="00C729CB"/>
    <w:rsid w:val="00C75259"/>
    <w:rsid w:val="00C930EB"/>
    <w:rsid w:val="00CA075B"/>
    <w:rsid w:val="00CA2AB6"/>
    <w:rsid w:val="00CA4E4F"/>
    <w:rsid w:val="00CA5510"/>
    <w:rsid w:val="00CB1F9D"/>
    <w:rsid w:val="00CB457C"/>
    <w:rsid w:val="00CB77F3"/>
    <w:rsid w:val="00CC3B63"/>
    <w:rsid w:val="00CC69CE"/>
    <w:rsid w:val="00CD2B20"/>
    <w:rsid w:val="00CD5A44"/>
    <w:rsid w:val="00CD5DB8"/>
    <w:rsid w:val="00CD6921"/>
    <w:rsid w:val="00CE234A"/>
    <w:rsid w:val="00CE5F29"/>
    <w:rsid w:val="00CE7BD9"/>
    <w:rsid w:val="00CF3B87"/>
    <w:rsid w:val="00D009AB"/>
    <w:rsid w:val="00D009E4"/>
    <w:rsid w:val="00D11EBB"/>
    <w:rsid w:val="00D151AA"/>
    <w:rsid w:val="00D17D18"/>
    <w:rsid w:val="00D203DA"/>
    <w:rsid w:val="00D2092A"/>
    <w:rsid w:val="00D242A5"/>
    <w:rsid w:val="00D252D5"/>
    <w:rsid w:val="00D304D2"/>
    <w:rsid w:val="00D43032"/>
    <w:rsid w:val="00D43609"/>
    <w:rsid w:val="00D446BC"/>
    <w:rsid w:val="00D476BF"/>
    <w:rsid w:val="00D51B45"/>
    <w:rsid w:val="00D533BF"/>
    <w:rsid w:val="00D5499A"/>
    <w:rsid w:val="00D70715"/>
    <w:rsid w:val="00D728D5"/>
    <w:rsid w:val="00D75B21"/>
    <w:rsid w:val="00D80059"/>
    <w:rsid w:val="00D84721"/>
    <w:rsid w:val="00D84AD5"/>
    <w:rsid w:val="00D86639"/>
    <w:rsid w:val="00D96620"/>
    <w:rsid w:val="00DA168B"/>
    <w:rsid w:val="00DB46D1"/>
    <w:rsid w:val="00DD3E24"/>
    <w:rsid w:val="00DD6679"/>
    <w:rsid w:val="00DE0B25"/>
    <w:rsid w:val="00DE43DC"/>
    <w:rsid w:val="00DE4D52"/>
    <w:rsid w:val="00DE7623"/>
    <w:rsid w:val="00DF0DDE"/>
    <w:rsid w:val="00DF51AB"/>
    <w:rsid w:val="00DF7CAC"/>
    <w:rsid w:val="00E0071E"/>
    <w:rsid w:val="00E0355B"/>
    <w:rsid w:val="00E128A6"/>
    <w:rsid w:val="00E17BC0"/>
    <w:rsid w:val="00E21005"/>
    <w:rsid w:val="00E34D2E"/>
    <w:rsid w:val="00E403B5"/>
    <w:rsid w:val="00E44193"/>
    <w:rsid w:val="00E503D4"/>
    <w:rsid w:val="00E51702"/>
    <w:rsid w:val="00E56840"/>
    <w:rsid w:val="00E65E52"/>
    <w:rsid w:val="00E7512C"/>
    <w:rsid w:val="00E77FDA"/>
    <w:rsid w:val="00E8667B"/>
    <w:rsid w:val="00E901B6"/>
    <w:rsid w:val="00E96B21"/>
    <w:rsid w:val="00E979E0"/>
    <w:rsid w:val="00EA3814"/>
    <w:rsid w:val="00EA38FF"/>
    <w:rsid w:val="00EA43BC"/>
    <w:rsid w:val="00EA48F9"/>
    <w:rsid w:val="00EA670A"/>
    <w:rsid w:val="00EA76BA"/>
    <w:rsid w:val="00EB2DA1"/>
    <w:rsid w:val="00EB48C6"/>
    <w:rsid w:val="00EC0A9F"/>
    <w:rsid w:val="00EC2E02"/>
    <w:rsid w:val="00EC4CE4"/>
    <w:rsid w:val="00ED0C19"/>
    <w:rsid w:val="00ED3FF8"/>
    <w:rsid w:val="00ED425D"/>
    <w:rsid w:val="00ED7489"/>
    <w:rsid w:val="00EE272E"/>
    <w:rsid w:val="00EE6E64"/>
    <w:rsid w:val="00EF19D1"/>
    <w:rsid w:val="00EF7A4B"/>
    <w:rsid w:val="00F02CAE"/>
    <w:rsid w:val="00F04C88"/>
    <w:rsid w:val="00F11924"/>
    <w:rsid w:val="00F15B88"/>
    <w:rsid w:val="00F21444"/>
    <w:rsid w:val="00F2284D"/>
    <w:rsid w:val="00F23428"/>
    <w:rsid w:val="00F25401"/>
    <w:rsid w:val="00F26893"/>
    <w:rsid w:val="00F26A81"/>
    <w:rsid w:val="00F273A1"/>
    <w:rsid w:val="00F301AF"/>
    <w:rsid w:val="00F34516"/>
    <w:rsid w:val="00F37DE6"/>
    <w:rsid w:val="00F403FA"/>
    <w:rsid w:val="00F40598"/>
    <w:rsid w:val="00F44965"/>
    <w:rsid w:val="00F45DEF"/>
    <w:rsid w:val="00F534EE"/>
    <w:rsid w:val="00F55A4D"/>
    <w:rsid w:val="00F600CA"/>
    <w:rsid w:val="00F665A6"/>
    <w:rsid w:val="00F668C1"/>
    <w:rsid w:val="00F7488F"/>
    <w:rsid w:val="00F75C16"/>
    <w:rsid w:val="00F83B96"/>
    <w:rsid w:val="00F905A9"/>
    <w:rsid w:val="00F932B0"/>
    <w:rsid w:val="00FA5E43"/>
    <w:rsid w:val="00FA61EB"/>
    <w:rsid w:val="00FB12F6"/>
    <w:rsid w:val="00FB3C0D"/>
    <w:rsid w:val="00FB4B87"/>
    <w:rsid w:val="00FB5F70"/>
    <w:rsid w:val="00FB638E"/>
    <w:rsid w:val="00FB6952"/>
    <w:rsid w:val="00FC38B2"/>
    <w:rsid w:val="00FD077E"/>
    <w:rsid w:val="00FD16A3"/>
    <w:rsid w:val="00FD495B"/>
    <w:rsid w:val="00FD5EAA"/>
    <w:rsid w:val="00FD777B"/>
    <w:rsid w:val="00FD7C36"/>
    <w:rsid w:val="00FE7CC3"/>
    <w:rsid w:val="00FF1D64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D26C7"/>
  <w15:docId w15:val="{815D6319-EC6D-4095-97D2-97D37C76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C930EB"/>
    <w:pPr>
      <w:ind w:left="720"/>
      <w:contextualSpacing/>
    </w:pPr>
  </w:style>
  <w:style w:type="paragraph" w:styleId="Revision">
    <w:name w:val="Revision"/>
    <w:hidden/>
    <w:uiPriority w:val="99"/>
    <w:semiHidden/>
    <w:rsid w:val="005304D5"/>
    <w:rPr>
      <w:sz w:val="22"/>
      <w:szCs w:val="24"/>
    </w:rPr>
  </w:style>
  <w:style w:type="paragraph" w:styleId="NoSpacing">
    <w:name w:val="No Spacing"/>
    <w:uiPriority w:val="1"/>
    <w:qFormat/>
    <w:rsid w:val="00D209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4F60-852C-46B6-A053-C025E1969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A1852-A573-49A8-91AB-2A9FB6540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0C946-33C1-4B21-9703-00C9F540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30025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11</cp:revision>
  <cp:lastPrinted>2019-04-22T08:16:00Z</cp:lastPrinted>
  <dcterms:created xsi:type="dcterms:W3CDTF">2024-10-17T05:27:00Z</dcterms:created>
  <dcterms:modified xsi:type="dcterms:W3CDTF">2024-12-18T06:43:00Z</dcterms:modified>
</cp:coreProperties>
</file>