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7D2E5" w14:textId="77777777" w:rsidR="00C22BE5" w:rsidRPr="008A1B26" w:rsidRDefault="00C30F92" w:rsidP="000E3DEA">
      <w:pPr>
        <w:widowControl w:val="0"/>
        <w:jc w:val="center"/>
        <w:rPr>
          <w:sz w:val="22"/>
          <w:szCs w:val="22"/>
          <w:lang w:val="sr-Latn-ME"/>
        </w:rPr>
      </w:pPr>
      <w:r w:rsidRPr="008A1B26">
        <w:rPr>
          <w:b/>
          <w:bCs/>
          <w:iCs/>
          <w:sz w:val="22"/>
          <w:szCs w:val="22"/>
          <w:lang w:val="sr-Latn-ME"/>
        </w:rPr>
        <w:t xml:space="preserve">UPUTSTVO ZA </w:t>
      </w:r>
      <w:r w:rsidR="00B71B51" w:rsidRPr="008A1B26">
        <w:rPr>
          <w:b/>
          <w:bCs/>
          <w:iCs/>
          <w:sz w:val="22"/>
          <w:szCs w:val="22"/>
          <w:lang w:val="sr-Latn-ME"/>
        </w:rPr>
        <w:t>LIJEK</w:t>
      </w:r>
    </w:p>
    <w:p w14:paraId="43A27AF3" w14:textId="77777777" w:rsidR="00C30F92" w:rsidRPr="008A1B26" w:rsidRDefault="00C30F92" w:rsidP="000E3DEA">
      <w:pPr>
        <w:widowControl w:val="0"/>
        <w:jc w:val="center"/>
        <w:rPr>
          <w:i/>
          <w:color w:val="808080"/>
          <w:sz w:val="22"/>
          <w:szCs w:val="22"/>
          <w:lang w:val="sr-Latn-ME"/>
        </w:rPr>
      </w:pPr>
    </w:p>
    <w:p w14:paraId="0E6E4BCD" w14:textId="6C80B3CB" w:rsidR="00C56954" w:rsidRPr="008A1B26" w:rsidRDefault="00C56954" w:rsidP="000E3DEA">
      <w:pPr>
        <w:widowControl w:val="0"/>
        <w:tabs>
          <w:tab w:val="left" w:pos="284"/>
        </w:tabs>
        <w:rPr>
          <w:sz w:val="22"/>
          <w:szCs w:val="22"/>
          <w:lang w:val="sr-Latn-ME"/>
        </w:rPr>
      </w:pPr>
      <w:r w:rsidRPr="008A1B26">
        <w:rPr>
          <w:bCs/>
          <w:sz w:val="22"/>
          <w:szCs w:val="22"/>
          <w:lang w:val="sr-Latn-ME"/>
        </w:rPr>
        <w:t xml:space="preserve">                                               </w:t>
      </w:r>
      <w:r w:rsidR="001239EE" w:rsidRPr="008A1B26">
        <w:rPr>
          <w:bCs/>
          <w:sz w:val="22"/>
          <w:szCs w:val="22"/>
          <w:lang w:val="sr-Latn-ME"/>
        </w:rPr>
        <w:t xml:space="preserve"> </w:t>
      </w:r>
      <w:r w:rsidRPr="008A1B26">
        <w:rPr>
          <w:sz w:val="22"/>
          <w:szCs w:val="22"/>
          <w:lang w:val="sr-Latn-ME"/>
        </w:rPr>
        <w:t xml:space="preserve">Gabagamma 100, 100 mg, </w:t>
      </w:r>
      <w:r w:rsidR="007D0A04">
        <w:rPr>
          <w:sz w:val="22"/>
          <w:szCs w:val="22"/>
          <w:lang w:val="sr-Latn-ME"/>
        </w:rPr>
        <w:t xml:space="preserve">kapsula, </w:t>
      </w:r>
      <w:r w:rsidRPr="008A1B26">
        <w:rPr>
          <w:sz w:val="22"/>
          <w:szCs w:val="22"/>
          <w:lang w:val="sr-Latn-ME"/>
        </w:rPr>
        <w:t>tvrd</w:t>
      </w:r>
      <w:r w:rsidR="007666F4" w:rsidRPr="008A1B26">
        <w:rPr>
          <w:sz w:val="22"/>
          <w:szCs w:val="22"/>
          <w:lang w:val="sr-Latn-ME"/>
        </w:rPr>
        <w:t>a</w:t>
      </w:r>
    </w:p>
    <w:p w14:paraId="6F4C31A5" w14:textId="2AD3C225" w:rsidR="00C56954" w:rsidRPr="008A1B26" w:rsidRDefault="00C56954" w:rsidP="000E3DEA">
      <w:pPr>
        <w:widowControl w:val="0"/>
        <w:tabs>
          <w:tab w:val="left" w:pos="284"/>
        </w:tabs>
        <w:rPr>
          <w:sz w:val="22"/>
          <w:szCs w:val="22"/>
          <w:lang w:val="sr-Latn-ME"/>
        </w:rPr>
      </w:pPr>
      <w:r w:rsidRPr="008A1B26">
        <w:rPr>
          <w:bCs/>
          <w:sz w:val="22"/>
          <w:szCs w:val="22"/>
          <w:lang w:val="sr-Latn-ME"/>
        </w:rPr>
        <w:t xml:space="preserve">                                               </w:t>
      </w:r>
      <w:r w:rsidR="00111ED0" w:rsidRPr="008A1B26">
        <w:rPr>
          <w:bCs/>
          <w:sz w:val="22"/>
          <w:szCs w:val="22"/>
          <w:lang w:val="sr-Latn-ME"/>
        </w:rPr>
        <w:t xml:space="preserve"> </w:t>
      </w:r>
      <w:r w:rsidRPr="008A1B26">
        <w:rPr>
          <w:sz w:val="22"/>
          <w:szCs w:val="22"/>
          <w:lang w:val="sr-Latn-ME"/>
        </w:rPr>
        <w:t xml:space="preserve">Gabagamma 300, 300 mg, </w:t>
      </w:r>
      <w:r w:rsidR="007D0A04">
        <w:rPr>
          <w:sz w:val="22"/>
          <w:szCs w:val="22"/>
          <w:lang w:val="sr-Latn-ME"/>
        </w:rPr>
        <w:t xml:space="preserve">kapsula, </w:t>
      </w:r>
      <w:r w:rsidRPr="008A1B26">
        <w:rPr>
          <w:sz w:val="22"/>
          <w:szCs w:val="22"/>
          <w:lang w:val="sr-Latn-ME"/>
        </w:rPr>
        <w:t>tvrd</w:t>
      </w:r>
      <w:r w:rsidR="007666F4" w:rsidRPr="008A1B26">
        <w:rPr>
          <w:sz w:val="22"/>
          <w:szCs w:val="22"/>
          <w:lang w:val="sr-Latn-ME"/>
        </w:rPr>
        <w:t>a</w:t>
      </w:r>
    </w:p>
    <w:p w14:paraId="372D5E46" w14:textId="77777777" w:rsidR="00EF526F" w:rsidRPr="008A1B26" w:rsidRDefault="00EF526F" w:rsidP="000E3DEA">
      <w:pPr>
        <w:widowControl w:val="0"/>
        <w:tabs>
          <w:tab w:val="left" w:pos="284"/>
        </w:tabs>
        <w:jc w:val="center"/>
        <w:rPr>
          <w:b/>
          <w:sz w:val="22"/>
          <w:szCs w:val="22"/>
          <w:lang w:val="sr-Latn-ME"/>
        </w:rPr>
      </w:pPr>
    </w:p>
    <w:p w14:paraId="221545A2" w14:textId="502F2901" w:rsidR="00C56954" w:rsidRPr="008A1B26" w:rsidRDefault="008A1B26" w:rsidP="000E3DEA">
      <w:pPr>
        <w:widowControl w:val="0"/>
        <w:tabs>
          <w:tab w:val="left" w:pos="284"/>
          <w:tab w:val="center" w:pos="4535"/>
          <w:tab w:val="left" w:pos="5887"/>
        </w:tabs>
        <w:rPr>
          <w:bCs/>
          <w:sz w:val="22"/>
          <w:szCs w:val="22"/>
          <w:lang w:val="sr-Latn-ME"/>
        </w:rPr>
      </w:pPr>
      <w:r>
        <w:rPr>
          <w:bCs/>
          <w:sz w:val="22"/>
          <w:szCs w:val="22"/>
          <w:lang w:val="sr-Latn-ME"/>
        </w:rPr>
        <w:tab/>
      </w:r>
      <w:r>
        <w:rPr>
          <w:bCs/>
          <w:sz w:val="22"/>
          <w:szCs w:val="22"/>
          <w:lang w:val="sr-Latn-ME"/>
        </w:rPr>
        <w:tab/>
      </w:r>
      <w:r w:rsidR="00F071C6" w:rsidRPr="008A1B26">
        <w:rPr>
          <w:bCs/>
          <w:sz w:val="22"/>
          <w:szCs w:val="22"/>
          <w:lang w:val="sr-Latn-ME"/>
        </w:rPr>
        <w:t xml:space="preserve">INN: </w:t>
      </w:r>
      <w:r w:rsidR="00C56954" w:rsidRPr="008A1B26">
        <w:rPr>
          <w:bCs/>
          <w:sz w:val="22"/>
          <w:szCs w:val="22"/>
          <w:lang w:val="sr-Latn-ME"/>
        </w:rPr>
        <w:t>gabapentin</w:t>
      </w:r>
      <w:r>
        <w:rPr>
          <w:bCs/>
          <w:sz w:val="22"/>
          <w:szCs w:val="22"/>
          <w:lang w:val="sr-Latn-ME"/>
        </w:rPr>
        <w:tab/>
      </w:r>
    </w:p>
    <w:p w14:paraId="3D00A8F7" w14:textId="77777777" w:rsidR="00C22BE5" w:rsidRPr="008A1B26" w:rsidRDefault="00C22BE5" w:rsidP="000E3DEA">
      <w:pPr>
        <w:pStyle w:val="Header"/>
        <w:widowControl w:val="0"/>
        <w:tabs>
          <w:tab w:val="left" w:pos="284"/>
        </w:tabs>
        <w:rPr>
          <w:sz w:val="22"/>
          <w:szCs w:val="22"/>
          <w:lang w:val="sr-Latn-ME"/>
        </w:rPr>
      </w:pPr>
    </w:p>
    <w:p w14:paraId="5D5EE1BF" w14:textId="77777777" w:rsidR="001B6B05" w:rsidRPr="008A1B26" w:rsidRDefault="001B6B05" w:rsidP="000E3DEA">
      <w:pPr>
        <w:widowControl w:val="0"/>
        <w:numPr>
          <w:ilvl w:val="12"/>
          <w:numId w:val="0"/>
        </w:numPr>
        <w:jc w:val="both"/>
        <w:rPr>
          <w:sz w:val="22"/>
          <w:szCs w:val="22"/>
          <w:lang w:val="sr-Latn-ME"/>
        </w:rPr>
      </w:pPr>
    </w:p>
    <w:p w14:paraId="5EBA7E15" w14:textId="77777777" w:rsidR="00A32113" w:rsidRPr="008A1B26" w:rsidRDefault="00A32113" w:rsidP="000C1636">
      <w:pPr>
        <w:pStyle w:val="Header"/>
        <w:widowControl w:val="0"/>
        <w:tabs>
          <w:tab w:val="left" w:pos="284"/>
        </w:tabs>
        <w:ind w:left="360"/>
        <w:jc w:val="both"/>
        <w:rPr>
          <w:i/>
          <w:iCs/>
          <w:sz w:val="22"/>
          <w:szCs w:val="22"/>
          <w:lang w:val="sr-Latn-ME"/>
        </w:rPr>
      </w:pPr>
    </w:p>
    <w:p w14:paraId="62609113" w14:textId="657F16C0" w:rsidR="00A32113" w:rsidRPr="008A1B26" w:rsidRDefault="00A32113" w:rsidP="000C1636">
      <w:pPr>
        <w:widowControl w:val="0"/>
        <w:autoSpaceDE w:val="0"/>
        <w:autoSpaceDN w:val="0"/>
        <w:jc w:val="both"/>
        <w:rPr>
          <w:b/>
          <w:bCs/>
          <w:sz w:val="22"/>
          <w:szCs w:val="22"/>
          <w:lang w:val="sr-Latn-ME"/>
        </w:rPr>
      </w:pPr>
      <w:r w:rsidRPr="008A1B26">
        <w:rPr>
          <w:b/>
          <w:bCs/>
          <w:sz w:val="22"/>
          <w:szCs w:val="22"/>
          <w:lang w:val="sr-Latn-ME"/>
        </w:rPr>
        <w:t>Pažljivo pročitajte ovo uputstvo, prije nego što počnete da koristite ovaj lijek</w:t>
      </w:r>
      <w:r w:rsidR="00070BAB" w:rsidRPr="008A1B26">
        <w:rPr>
          <w:b/>
          <w:bCs/>
          <w:sz w:val="22"/>
          <w:szCs w:val="22"/>
          <w:lang w:val="sr-Latn-ME"/>
        </w:rPr>
        <w:t>,</w:t>
      </w:r>
      <w:r w:rsidR="006A2B96" w:rsidRPr="008A1B26">
        <w:rPr>
          <w:sz w:val="22"/>
          <w:szCs w:val="22"/>
          <w:lang w:val="sr-Latn-ME"/>
        </w:rPr>
        <w:t xml:space="preserve"> </w:t>
      </w:r>
      <w:r w:rsidR="006A2B96" w:rsidRPr="008A1B26">
        <w:rPr>
          <w:b/>
          <w:bCs/>
          <w:sz w:val="22"/>
          <w:szCs w:val="22"/>
          <w:lang w:val="sr-Latn-ME"/>
        </w:rPr>
        <w:t>jer sadrži informacije koje su važne za Vas</w:t>
      </w:r>
    </w:p>
    <w:p w14:paraId="2DAA60F1" w14:textId="77777777" w:rsidR="00A32113" w:rsidRPr="008A1B26" w:rsidRDefault="00A32113" w:rsidP="000C1636">
      <w:pPr>
        <w:widowControl w:val="0"/>
        <w:numPr>
          <w:ilvl w:val="0"/>
          <w:numId w:val="2"/>
        </w:numPr>
        <w:tabs>
          <w:tab w:val="clear" w:pos="576"/>
          <w:tab w:val="num" w:pos="600"/>
        </w:tabs>
        <w:autoSpaceDE w:val="0"/>
        <w:autoSpaceDN w:val="0"/>
        <w:jc w:val="both"/>
        <w:rPr>
          <w:sz w:val="22"/>
          <w:szCs w:val="22"/>
          <w:lang w:val="sr-Latn-ME"/>
        </w:rPr>
      </w:pPr>
      <w:r w:rsidRPr="008A1B26">
        <w:rPr>
          <w:sz w:val="22"/>
          <w:szCs w:val="22"/>
          <w:lang w:val="sr-Latn-ME"/>
        </w:rPr>
        <w:t>Uputstvo sačuvajte. Može biti potrebno da ga ponovo pročitate.</w:t>
      </w:r>
    </w:p>
    <w:p w14:paraId="7C55CB9F" w14:textId="77777777" w:rsidR="00A32113" w:rsidRPr="008A1B26" w:rsidRDefault="00A32113" w:rsidP="000C1636">
      <w:pPr>
        <w:widowControl w:val="0"/>
        <w:numPr>
          <w:ilvl w:val="0"/>
          <w:numId w:val="2"/>
        </w:numPr>
        <w:autoSpaceDE w:val="0"/>
        <w:autoSpaceDN w:val="0"/>
        <w:jc w:val="both"/>
        <w:rPr>
          <w:sz w:val="22"/>
          <w:szCs w:val="22"/>
          <w:lang w:val="sr-Latn-ME"/>
        </w:rPr>
      </w:pPr>
      <w:r w:rsidRPr="008A1B26">
        <w:rPr>
          <w:sz w:val="22"/>
          <w:szCs w:val="22"/>
          <w:lang w:val="sr-Latn-ME"/>
        </w:rPr>
        <w:t>Ako imate dodatnih pitanja, obratite se svom ljekaru ili farmaceutu</w:t>
      </w:r>
      <w:r w:rsidR="00070BAB" w:rsidRPr="008A1B26">
        <w:rPr>
          <w:sz w:val="22"/>
          <w:szCs w:val="22"/>
          <w:lang w:val="sr-Latn-ME"/>
        </w:rPr>
        <w:t xml:space="preserve"> </w:t>
      </w:r>
      <w:r w:rsidR="00070BAB" w:rsidRPr="008A1B26">
        <w:rPr>
          <w:noProof/>
          <w:sz w:val="22"/>
          <w:szCs w:val="22"/>
          <w:lang w:val="sr-Latn-ME"/>
        </w:rPr>
        <w:t>ili medicinskoj sestri</w:t>
      </w:r>
      <w:r w:rsidRPr="008A1B26">
        <w:rPr>
          <w:sz w:val="22"/>
          <w:szCs w:val="22"/>
          <w:lang w:val="sr-Latn-ME"/>
        </w:rPr>
        <w:t>.</w:t>
      </w:r>
      <w:r w:rsidR="006240C9" w:rsidRPr="008A1B26">
        <w:rPr>
          <w:sz w:val="22"/>
          <w:szCs w:val="22"/>
          <w:lang w:val="sr-Latn-ME"/>
        </w:rPr>
        <w:t xml:space="preserve"> </w:t>
      </w:r>
    </w:p>
    <w:p w14:paraId="02719D4F" w14:textId="77777777" w:rsidR="00A32113" w:rsidRPr="008A1B26" w:rsidRDefault="00A32113" w:rsidP="000C1636">
      <w:pPr>
        <w:widowControl w:val="0"/>
        <w:numPr>
          <w:ilvl w:val="0"/>
          <w:numId w:val="2"/>
        </w:numPr>
        <w:autoSpaceDE w:val="0"/>
        <w:autoSpaceDN w:val="0"/>
        <w:ind w:left="600" w:hanging="600"/>
        <w:jc w:val="both"/>
        <w:rPr>
          <w:sz w:val="22"/>
          <w:szCs w:val="22"/>
          <w:lang w:val="sr-Latn-ME"/>
        </w:rPr>
      </w:pPr>
      <w:r w:rsidRPr="008A1B26">
        <w:rPr>
          <w:sz w:val="22"/>
          <w:szCs w:val="22"/>
          <w:lang w:val="sr-Latn-ME"/>
        </w:rPr>
        <w:t>Ovaj lijek propisan je Vama i ne sm</w:t>
      </w:r>
      <w:r w:rsidR="00A06E5C" w:rsidRPr="008A1B26">
        <w:rPr>
          <w:sz w:val="22"/>
          <w:szCs w:val="22"/>
          <w:lang w:val="sr-Latn-ME"/>
        </w:rPr>
        <w:t>ij</w:t>
      </w:r>
      <w:r w:rsidRPr="008A1B26">
        <w:rPr>
          <w:sz w:val="22"/>
          <w:szCs w:val="22"/>
          <w:lang w:val="sr-Latn-ME"/>
        </w:rPr>
        <w:t>ete ga davati drugima. Može da im škodi, čak i kada imaju iste znake bolesti kao i Vi.</w:t>
      </w:r>
    </w:p>
    <w:p w14:paraId="5BAC8DA1" w14:textId="77777777" w:rsidR="00C269D7" w:rsidRPr="008A1B26" w:rsidRDefault="00C269D7" w:rsidP="000C1636">
      <w:pPr>
        <w:widowControl w:val="0"/>
        <w:numPr>
          <w:ilvl w:val="0"/>
          <w:numId w:val="2"/>
        </w:numPr>
        <w:tabs>
          <w:tab w:val="clear" w:pos="576"/>
          <w:tab w:val="num" w:pos="0"/>
        </w:tabs>
        <w:autoSpaceDE w:val="0"/>
        <w:autoSpaceDN w:val="0"/>
        <w:ind w:left="600" w:hanging="600"/>
        <w:jc w:val="both"/>
        <w:rPr>
          <w:sz w:val="22"/>
          <w:szCs w:val="22"/>
          <w:lang w:val="sr-Latn-ME"/>
        </w:rPr>
      </w:pPr>
      <w:r w:rsidRPr="008A1B26">
        <w:rPr>
          <w:spacing w:val="-5"/>
          <w:sz w:val="22"/>
          <w:szCs w:val="22"/>
          <w:lang w:val="sr-Latn-ME"/>
        </w:rPr>
        <w:t xml:space="preserve">Ako </w:t>
      </w:r>
      <w:r w:rsidR="00CE3E04" w:rsidRPr="008A1B26">
        <w:rPr>
          <w:spacing w:val="-5"/>
          <w:sz w:val="22"/>
          <w:szCs w:val="22"/>
          <w:lang w:val="sr-Latn-ME"/>
        </w:rPr>
        <w:t>Vam</w:t>
      </w:r>
      <w:r w:rsidRPr="008A1B26">
        <w:rPr>
          <w:spacing w:val="-5"/>
          <w:sz w:val="22"/>
          <w:szCs w:val="22"/>
          <w:lang w:val="sr-Latn-ME"/>
        </w:rPr>
        <w:t xml:space="preserve"> se javi bilo koje neželjeno d</w:t>
      </w:r>
      <w:r w:rsidR="000D14D2" w:rsidRPr="008A1B26">
        <w:rPr>
          <w:spacing w:val="-5"/>
          <w:sz w:val="22"/>
          <w:szCs w:val="22"/>
          <w:lang w:val="sr-Latn-ME"/>
        </w:rPr>
        <w:t xml:space="preserve">ejstvo recite to svom ljekaru, </w:t>
      </w:r>
      <w:r w:rsidRPr="008A1B26">
        <w:rPr>
          <w:spacing w:val="-5"/>
          <w:sz w:val="22"/>
          <w:szCs w:val="22"/>
          <w:lang w:val="sr-Latn-ME"/>
        </w:rPr>
        <w:t>farmaceutu ili medicinskoj sestri. Ovo uključuje i bilo koja neželjena dejstva koja nijesu navedena u ovom uputstvu</w:t>
      </w:r>
      <w:r w:rsidRPr="008A1B26">
        <w:rPr>
          <w:spacing w:val="-4"/>
          <w:sz w:val="22"/>
          <w:szCs w:val="22"/>
          <w:lang w:val="sr-Latn-ME"/>
        </w:rPr>
        <w:t xml:space="preserve">. </w:t>
      </w:r>
      <w:r w:rsidR="0085398E" w:rsidRPr="008A1B26">
        <w:rPr>
          <w:spacing w:val="-4"/>
          <w:sz w:val="22"/>
          <w:szCs w:val="22"/>
          <w:lang w:val="sr-Latn-ME"/>
        </w:rPr>
        <w:t xml:space="preserve">Pogledajte dio 4. </w:t>
      </w:r>
    </w:p>
    <w:p w14:paraId="05C24099" w14:textId="77777777" w:rsidR="00C269D7" w:rsidRPr="008A1B26" w:rsidRDefault="00C269D7" w:rsidP="000C1636">
      <w:pPr>
        <w:widowControl w:val="0"/>
        <w:autoSpaceDE w:val="0"/>
        <w:autoSpaceDN w:val="0"/>
        <w:ind w:left="600"/>
        <w:jc w:val="both"/>
        <w:rPr>
          <w:sz w:val="22"/>
          <w:szCs w:val="22"/>
          <w:lang w:val="sr-Latn-ME"/>
        </w:rPr>
      </w:pPr>
    </w:p>
    <w:p w14:paraId="0834CF4E" w14:textId="77777777" w:rsidR="003324F7" w:rsidRPr="008A1B26" w:rsidRDefault="003324F7" w:rsidP="000E3DEA">
      <w:pPr>
        <w:widowControl w:val="0"/>
        <w:autoSpaceDE w:val="0"/>
        <w:autoSpaceDN w:val="0"/>
        <w:rPr>
          <w:i/>
          <w:iCs/>
          <w:sz w:val="22"/>
          <w:szCs w:val="22"/>
          <w:lang w:val="sr-Latn-ME"/>
        </w:rPr>
      </w:pPr>
    </w:p>
    <w:p w14:paraId="498C9F68" w14:textId="77777777" w:rsidR="00A92C66" w:rsidRPr="008A1B26" w:rsidRDefault="00A92C66" w:rsidP="000C1636">
      <w:pPr>
        <w:widowControl w:val="0"/>
        <w:autoSpaceDE w:val="0"/>
        <w:autoSpaceDN w:val="0"/>
        <w:rPr>
          <w:sz w:val="22"/>
          <w:szCs w:val="22"/>
          <w:lang w:val="sr-Latn-ME"/>
        </w:rPr>
      </w:pPr>
    </w:p>
    <w:p w14:paraId="32CC3984" w14:textId="77777777" w:rsidR="00A32113" w:rsidRPr="008A1B26" w:rsidRDefault="00A32113" w:rsidP="000E3DEA">
      <w:pPr>
        <w:widowControl w:val="0"/>
        <w:autoSpaceDE w:val="0"/>
        <w:autoSpaceDN w:val="0"/>
        <w:rPr>
          <w:b/>
          <w:bCs/>
          <w:sz w:val="22"/>
          <w:szCs w:val="22"/>
          <w:lang w:val="sr-Latn-ME"/>
        </w:rPr>
      </w:pPr>
      <w:r w:rsidRPr="008A1B26">
        <w:rPr>
          <w:b/>
          <w:bCs/>
          <w:sz w:val="22"/>
          <w:szCs w:val="22"/>
          <w:lang w:val="sr-Latn-ME"/>
        </w:rPr>
        <w:t>U ovom uputstvu pročitaćete:</w:t>
      </w:r>
    </w:p>
    <w:p w14:paraId="5FC74389" w14:textId="65164CF6" w:rsidR="00A32113" w:rsidRPr="008A1B26" w:rsidRDefault="00A32113" w:rsidP="000E3DEA">
      <w:pPr>
        <w:widowControl w:val="0"/>
        <w:numPr>
          <w:ilvl w:val="0"/>
          <w:numId w:val="1"/>
        </w:numPr>
        <w:tabs>
          <w:tab w:val="clear" w:pos="360"/>
          <w:tab w:val="left" w:pos="569"/>
          <w:tab w:val="left" w:pos="600"/>
        </w:tabs>
        <w:autoSpaceDE w:val="0"/>
        <w:autoSpaceDN w:val="0"/>
        <w:rPr>
          <w:sz w:val="22"/>
          <w:szCs w:val="22"/>
          <w:lang w:val="sr-Latn-ME"/>
        </w:rPr>
      </w:pPr>
      <w:r w:rsidRPr="008A1B26">
        <w:rPr>
          <w:sz w:val="22"/>
          <w:szCs w:val="22"/>
          <w:lang w:val="sr-Latn-ME"/>
        </w:rPr>
        <w:t xml:space="preserve">Šta je lijek </w:t>
      </w:r>
      <w:r w:rsidR="00CD55C9" w:rsidRPr="008A1B26">
        <w:rPr>
          <w:sz w:val="22"/>
          <w:szCs w:val="22"/>
          <w:lang w:val="sr-Latn-ME"/>
        </w:rPr>
        <w:t>Gabagamma</w:t>
      </w:r>
      <w:r w:rsidRPr="008A1B26">
        <w:rPr>
          <w:sz w:val="22"/>
          <w:szCs w:val="22"/>
          <w:lang w:val="sr-Latn-ME"/>
        </w:rPr>
        <w:t xml:space="preserve"> i čemu je namijenjen</w:t>
      </w:r>
    </w:p>
    <w:p w14:paraId="7A76BCA7" w14:textId="234F974D" w:rsidR="00A32113" w:rsidRPr="008A1B26" w:rsidRDefault="00A32113" w:rsidP="000E3DEA">
      <w:pPr>
        <w:widowControl w:val="0"/>
        <w:numPr>
          <w:ilvl w:val="0"/>
          <w:numId w:val="1"/>
        </w:numPr>
        <w:tabs>
          <w:tab w:val="clear" w:pos="360"/>
          <w:tab w:val="left" w:pos="569"/>
          <w:tab w:val="left" w:pos="600"/>
        </w:tabs>
        <w:autoSpaceDE w:val="0"/>
        <w:autoSpaceDN w:val="0"/>
        <w:rPr>
          <w:sz w:val="22"/>
          <w:szCs w:val="22"/>
          <w:lang w:val="sr-Latn-ME"/>
        </w:rPr>
      </w:pPr>
      <w:r w:rsidRPr="008A1B26">
        <w:rPr>
          <w:sz w:val="22"/>
          <w:szCs w:val="22"/>
          <w:lang w:val="sr-Latn-ME"/>
        </w:rPr>
        <w:t xml:space="preserve">Šta treba da znate prije nego što uzmete lijek </w:t>
      </w:r>
      <w:r w:rsidR="00CD55C9" w:rsidRPr="008A1B26">
        <w:rPr>
          <w:sz w:val="22"/>
          <w:szCs w:val="22"/>
          <w:lang w:val="sr-Latn-ME"/>
        </w:rPr>
        <w:t>Gabagamma</w:t>
      </w:r>
    </w:p>
    <w:p w14:paraId="3830435C" w14:textId="7E74E15D" w:rsidR="00A32113" w:rsidRPr="008A1B26" w:rsidRDefault="00A32113" w:rsidP="000E3DEA">
      <w:pPr>
        <w:widowControl w:val="0"/>
        <w:numPr>
          <w:ilvl w:val="0"/>
          <w:numId w:val="1"/>
        </w:numPr>
        <w:tabs>
          <w:tab w:val="clear" w:pos="360"/>
          <w:tab w:val="left" w:pos="569"/>
          <w:tab w:val="left" w:pos="600"/>
        </w:tabs>
        <w:autoSpaceDE w:val="0"/>
        <w:autoSpaceDN w:val="0"/>
        <w:rPr>
          <w:sz w:val="22"/>
          <w:szCs w:val="22"/>
          <w:lang w:val="sr-Latn-ME"/>
        </w:rPr>
      </w:pPr>
      <w:r w:rsidRPr="008A1B26">
        <w:rPr>
          <w:sz w:val="22"/>
          <w:szCs w:val="22"/>
          <w:lang w:val="sr-Latn-ME"/>
        </w:rPr>
        <w:t xml:space="preserve">Kako se upotrebljava lijek </w:t>
      </w:r>
      <w:r w:rsidR="00CD55C9" w:rsidRPr="008A1B26">
        <w:rPr>
          <w:sz w:val="22"/>
          <w:szCs w:val="22"/>
          <w:lang w:val="sr-Latn-ME"/>
        </w:rPr>
        <w:t>Gabagamma</w:t>
      </w:r>
    </w:p>
    <w:p w14:paraId="2E950175" w14:textId="77777777" w:rsidR="00A32113" w:rsidRPr="008A1B26" w:rsidRDefault="00A32113" w:rsidP="000E3DEA">
      <w:pPr>
        <w:widowControl w:val="0"/>
        <w:numPr>
          <w:ilvl w:val="0"/>
          <w:numId w:val="1"/>
        </w:numPr>
        <w:tabs>
          <w:tab w:val="clear" w:pos="360"/>
          <w:tab w:val="left" w:pos="569"/>
          <w:tab w:val="left" w:pos="600"/>
        </w:tabs>
        <w:autoSpaceDE w:val="0"/>
        <w:autoSpaceDN w:val="0"/>
        <w:rPr>
          <w:sz w:val="22"/>
          <w:szCs w:val="22"/>
          <w:lang w:val="sr-Latn-ME"/>
        </w:rPr>
      </w:pPr>
      <w:r w:rsidRPr="008A1B26">
        <w:rPr>
          <w:sz w:val="22"/>
          <w:szCs w:val="22"/>
          <w:lang w:val="sr-Latn-ME"/>
        </w:rPr>
        <w:t xml:space="preserve">Moguća neželjena dejstva </w:t>
      </w:r>
    </w:p>
    <w:p w14:paraId="2565A199" w14:textId="7640197B" w:rsidR="00A32113" w:rsidRPr="008A1B26" w:rsidRDefault="00A32113" w:rsidP="000E3DEA">
      <w:pPr>
        <w:widowControl w:val="0"/>
        <w:numPr>
          <w:ilvl w:val="0"/>
          <w:numId w:val="1"/>
        </w:numPr>
        <w:tabs>
          <w:tab w:val="clear" w:pos="360"/>
          <w:tab w:val="left" w:pos="569"/>
          <w:tab w:val="left" w:pos="600"/>
        </w:tabs>
        <w:autoSpaceDE w:val="0"/>
        <w:autoSpaceDN w:val="0"/>
        <w:rPr>
          <w:sz w:val="22"/>
          <w:szCs w:val="22"/>
          <w:lang w:val="sr-Latn-ME"/>
        </w:rPr>
      </w:pPr>
      <w:r w:rsidRPr="008A1B26">
        <w:rPr>
          <w:sz w:val="22"/>
          <w:szCs w:val="22"/>
          <w:lang w:val="sr-Latn-ME"/>
        </w:rPr>
        <w:t xml:space="preserve">Kako čuvati lijek </w:t>
      </w:r>
      <w:r w:rsidR="00CD55C9" w:rsidRPr="008A1B26">
        <w:rPr>
          <w:sz w:val="22"/>
          <w:szCs w:val="22"/>
          <w:lang w:val="sr-Latn-ME"/>
        </w:rPr>
        <w:t>Gabagamma</w:t>
      </w:r>
    </w:p>
    <w:p w14:paraId="46F537FC" w14:textId="77777777" w:rsidR="00A32113" w:rsidRPr="008A1B26" w:rsidRDefault="000A77B3" w:rsidP="000E3DEA">
      <w:pPr>
        <w:widowControl w:val="0"/>
        <w:numPr>
          <w:ilvl w:val="0"/>
          <w:numId w:val="1"/>
        </w:numPr>
        <w:tabs>
          <w:tab w:val="clear" w:pos="360"/>
          <w:tab w:val="left" w:pos="569"/>
          <w:tab w:val="left" w:pos="600"/>
        </w:tabs>
        <w:autoSpaceDE w:val="0"/>
        <w:autoSpaceDN w:val="0"/>
        <w:rPr>
          <w:b/>
          <w:bCs/>
          <w:sz w:val="22"/>
          <w:szCs w:val="22"/>
          <w:lang w:val="sr-Latn-ME"/>
        </w:rPr>
      </w:pPr>
      <w:r w:rsidRPr="008A1B26">
        <w:rPr>
          <w:sz w:val="22"/>
          <w:szCs w:val="22"/>
          <w:lang w:val="sr-Latn-ME"/>
        </w:rPr>
        <w:t>Sadržaj pakovanja i d</w:t>
      </w:r>
      <w:r w:rsidR="00A32113" w:rsidRPr="008A1B26">
        <w:rPr>
          <w:sz w:val="22"/>
          <w:szCs w:val="22"/>
          <w:lang w:val="sr-Latn-ME"/>
        </w:rPr>
        <w:t>odatne informacije</w:t>
      </w:r>
      <w:r w:rsidR="00A02C42" w:rsidRPr="008A1B26">
        <w:rPr>
          <w:sz w:val="22"/>
          <w:szCs w:val="22"/>
          <w:lang w:val="sr-Latn-ME"/>
        </w:rPr>
        <w:t xml:space="preserve"> </w:t>
      </w:r>
    </w:p>
    <w:p w14:paraId="48718A60" w14:textId="77777777" w:rsidR="00A32113" w:rsidRPr="008A1B26" w:rsidRDefault="00A32113" w:rsidP="000E3DEA">
      <w:pPr>
        <w:widowControl w:val="0"/>
        <w:autoSpaceDE w:val="0"/>
        <w:autoSpaceDN w:val="0"/>
        <w:rPr>
          <w:sz w:val="22"/>
          <w:szCs w:val="22"/>
          <w:lang w:val="sr-Latn-ME"/>
        </w:rPr>
      </w:pPr>
    </w:p>
    <w:p w14:paraId="46D657D2" w14:textId="77777777" w:rsidR="00C22BE5" w:rsidRPr="008A1B26" w:rsidRDefault="00C22BE5" w:rsidP="000E3DEA">
      <w:pPr>
        <w:pStyle w:val="Header"/>
        <w:widowControl w:val="0"/>
        <w:tabs>
          <w:tab w:val="left" w:pos="284"/>
        </w:tabs>
        <w:rPr>
          <w:sz w:val="22"/>
          <w:szCs w:val="22"/>
          <w:lang w:val="sr-Latn-ME"/>
        </w:rPr>
      </w:pPr>
    </w:p>
    <w:p w14:paraId="27F3F00D" w14:textId="77777777" w:rsidR="00CF1B2D" w:rsidRPr="008A1B26" w:rsidRDefault="00CF1B2D" w:rsidP="000E3DEA">
      <w:pPr>
        <w:widowControl w:val="0"/>
        <w:rPr>
          <w:b/>
          <w:bCs/>
          <w:sz w:val="22"/>
          <w:szCs w:val="22"/>
          <w:lang w:val="sr-Latn-ME"/>
        </w:rPr>
      </w:pPr>
      <w:r w:rsidRPr="008A1B26">
        <w:rPr>
          <w:b/>
          <w:bCs/>
          <w:sz w:val="22"/>
          <w:szCs w:val="22"/>
          <w:lang w:val="sr-Latn-ME"/>
        </w:rPr>
        <w:br w:type="page"/>
      </w:r>
    </w:p>
    <w:p w14:paraId="27C43A86" w14:textId="3F758429" w:rsidR="00A32113" w:rsidRPr="008A1B26" w:rsidRDefault="00A32113" w:rsidP="000E3DEA">
      <w:pPr>
        <w:widowControl w:val="0"/>
        <w:tabs>
          <w:tab w:val="left" w:pos="540"/>
          <w:tab w:val="left" w:pos="569"/>
        </w:tabs>
        <w:jc w:val="both"/>
        <w:rPr>
          <w:b/>
          <w:bCs/>
          <w:sz w:val="22"/>
          <w:szCs w:val="22"/>
          <w:lang w:val="sr-Latn-ME"/>
        </w:rPr>
      </w:pPr>
      <w:r w:rsidRPr="008A1B26">
        <w:rPr>
          <w:b/>
          <w:bCs/>
          <w:sz w:val="22"/>
          <w:szCs w:val="22"/>
          <w:lang w:val="sr-Latn-ME"/>
        </w:rPr>
        <w:lastRenderedPageBreak/>
        <w:t xml:space="preserve">1. </w:t>
      </w:r>
      <w:r w:rsidR="00FB6603" w:rsidRPr="008A1B26">
        <w:rPr>
          <w:b/>
          <w:bCs/>
          <w:sz w:val="22"/>
          <w:szCs w:val="22"/>
          <w:lang w:val="sr-Latn-ME"/>
        </w:rPr>
        <w:tab/>
      </w:r>
      <w:r w:rsidRPr="008A1B26">
        <w:rPr>
          <w:b/>
          <w:bCs/>
          <w:sz w:val="22"/>
          <w:szCs w:val="22"/>
          <w:lang w:val="sr-Latn-ME"/>
        </w:rPr>
        <w:t xml:space="preserve">ŠTA JE LIJEK </w:t>
      </w:r>
      <w:r w:rsidR="00C17DB2" w:rsidRPr="008A1B26">
        <w:rPr>
          <w:b/>
          <w:bCs/>
          <w:sz w:val="22"/>
          <w:szCs w:val="22"/>
          <w:lang w:val="sr-Latn-ME"/>
        </w:rPr>
        <w:t>Gabagamma</w:t>
      </w:r>
      <w:r w:rsidRPr="008A1B26">
        <w:rPr>
          <w:b/>
          <w:bCs/>
          <w:sz w:val="22"/>
          <w:szCs w:val="22"/>
          <w:lang w:val="sr-Latn-ME"/>
        </w:rPr>
        <w:t xml:space="preserve"> I ČEMU JE NAMIJENJEN</w:t>
      </w:r>
    </w:p>
    <w:p w14:paraId="2E05DD27" w14:textId="77777777" w:rsidR="00445D8F" w:rsidRPr="008A1B26" w:rsidRDefault="00445D8F" w:rsidP="000E3DEA">
      <w:pPr>
        <w:widowControl w:val="0"/>
        <w:jc w:val="both"/>
        <w:rPr>
          <w:sz w:val="22"/>
          <w:szCs w:val="22"/>
          <w:lang w:val="sr-Latn-ME"/>
        </w:rPr>
      </w:pPr>
    </w:p>
    <w:p w14:paraId="4709B29F" w14:textId="173310C9" w:rsidR="00C17DB2" w:rsidRPr="008A1B26" w:rsidRDefault="0011369D" w:rsidP="000E3DEA">
      <w:pPr>
        <w:widowControl w:val="0"/>
        <w:jc w:val="both"/>
        <w:rPr>
          <w:sz w:val="22"/>
          <w:szCs w:val="22"/>
          <w:lang w:val="sr-Latn-ME"/>
        </w:rPr>
      </w:pPr>
      <w:r w:rsidRPr="008A1B26">
        <w:rPr>
          <w:sz w:val="22"/>
          <w:szCs w:val="22"/>
          <w:lang w:val="sr-Latn-ME"/>
        </w:rPr>
        <w:t xml:space="preserve">Lijek </w:t>
      </w:r>
      <w:r w:rsidR="00C17DB2" w:rsidRPr="008A1B26">
        <w:rPr>
          <w:sz w:val="22"/>
          <w:szCs w:val="22"/>
          <w:lang w:val="sr-Latn-ME"/>
        </w:rPr>
        <w:t>Gabagamma pripada grupi ljekova koji se koriste za l</w:t>
      </w:r>
      <w:r w:rsidR="00FD117F" w:rsidRPr="008A1B26">
        <w:rPr>
          <w:sz w:val="22"/>
          <w:szCs w:val="22"/>
          <w:lang w:val="sr-Latn-ME"/>
        </w:rPr>
        <w:t>i</w:t>
      </w:r>
      <w:r w:rsidR="00C17DB2" w:rsidRPr="008A1B26">
        <w:rPr>
          <w:sz w:val="22"/>
          <w:szCs w:val="22"/>
          <w:lang w:val="sr-Latn-ME"/>
        </w:rPr>
        <w:t>ječenje epilepsije i perifernog neuropatskog bola (dugotrajan bol izazvan oštećenjem nerava).</w:t>
      </w:r>
    </w:p>
    <w:p w14:paraId="4691F556" w14:textId="5266956A" w:rsidR="00C17DB2" w:rsidRPr="008A1B26" w:rsidRDefault="00C17DB2" w:rsidP="000E3DEA">
      <w:pPr>
        <w:widowControl w:val="0"/>
        <w:jc w:val="both"/>
        <w:rPr>
          <w:sz w:val="22"/>
          <w:szCs w:val="22"/>
          <w:lang w:val="sr-Latn-ME"/>
        </w:rPr>
      </w:pPr>
      <w:r w:rsidRPr="008A1B26">
        <w:rPr>
          <w:sz w:val="22"/>
          <w:szCs w:val="22"/>
          <w:lang w:val="sr-Latn-ME"/>
        </w:rPr>
        <w:t xml:space="preserve">Aktivni sastojak </w:t>
      </w:r>
      <w:r w:rsidR="00FD117F" w:rsidRPr="008A1B26">
        <w:rPr>
          <w:sz w:val="22"/>
          <w:szCs w:val="22"/>
          <w:lang w:val="sr-Latn-ME"/>
        </w:rPr>
        <w:t xml:space="preserve">lijeka </w:t>
      </w:r>
      <w:r w:rsidRPr="008A1B26">
        <w:rPr>
          <w:sz w:val="22"/>
          <w:szCs w:val="22"/>
          <w:lang w:val="sr-Latn-ME"/>
        </w:rPr>
        <w:t>Gabagamma je gabapentin.</w:t>
      </w:r>
    </w:p>
    <w:p w14:paraId="4C6BBE8C" w14:textId="5C79D035" w:rsidR="00C17DB2" w:rsidRPr="008A1B26" w:rsidRDefault="00C17DB2" w:rsidP="000E3DEA">
      <w:pPr>
        <w:widowControl w:val="0"/>
        <w:jc w:val="both"/>
        <w:rPr>
          <w:sz w:val="22"/>
          <w:szCs w:val="22"/>
          <w:lang w:val="sr-Latn-ME"/>
        </w:rPr>
      </w:pPr>
    </w:p>
    <w:p w14:paraId="64F75056" w14:textId="743B91FC" w:rsidR="00C17DB2" w:rsidRPr="008A1B26" w:rsidRDefault="0011369D" w:rsidP="000E3DEA">
      <w:pPr>
        <w:widowControl w:val="0"/>
        <w:tabs>
          <w:tab w:val="left" w:pos="284"/>
        </w:tabs>
        <w:jc w:val="both"/>
        <w:rPr>
          <w:sz w:val="22"/>
          <w:szCs w:val="22"/>
          <w:lang w:val="sr-Latn-ME"/>
        </w:rPr>
      </w:pPr>
      <w:r w:rsidRPr="008A1B26">
        <w:rPr>
          <w:sz w:val="22"/>
          <w:szCs w:val="22"/>
          <w:lang w:val="sr-Latn-ME"/>
        </w:rPr>
        <w:t xml:space="preserve">Lijek </w:t>
      </w:r>
      <w:r w:rsidR="00C17DB2" w:rsidRPr="008A1B26">
        <w:rPr>
          <w:sz w:val="22"/>
          <w:szCs w:val="22"/>
          <w:lang w:val="sr-Latn-ME"/>
        </w:rPr>
        <w:t>Gabagamma</w:t>
      </w:r>
      <w:r w:rsidR="00B810F5" w:rsidRPr="008A1B26">
        <w:rPr>
          <w:sz w:val="22"/>
          <w:szCs w:val="22"/>
          <w:vertAlign w:val="superscript"/>
          <w:lang w:val="sr-Latn-ME"/>
        </w:rPr>
        <w:t xml:space="preserve"> </w:t>
      </w:r>
      <w:r w:rsidR="00C17DB2" w:rsidRPr="008A1B26">
        <w:rPr>
          <w:sz w:val="22"/>
          <w:szCs w:val="22"/>
          <w:lang w:val="sr-Latn-ME"/>
        </w:rPr>
        <w:t>se koristi za l</w:t>
      </w:r>
      <w:r w:rsidR="001E117E" w:rsidRPr="008A1B26">
        <w:rPr>
          <w:sz w:val="22"/>
          <w:szCs w:val="22"/>
          <w:lang w:val="sr-Latn-ME"/>
        </w:rPr>
        <w:t>i</w:t>
      </w:r>
      <w:r w:rsidR="00C17DB2" w:rsidRPr="008A1B26">
        <w:rPr>
          <w:sz w:val="22"/>
          <w:szCs w:val="22"/>
          <w:lang w:val="sr-Latn-ME"/>
        </w:rPr>
        <w:t>ječenje:</w:t>
      </w:r>
    </w:p>
    <w:p w14:paraId="6BCDDF46" w14:textId="77777777" w:rsidR="00C17DB2" w:rsidRPr="008A1B26" w:rsidRDefault="00C17DB2" w:rsidP="000E3DEA">
      <w:pPr>
        <w:widowControl w:val="0"/>
        <w:tabs>
          <w:tab w:val="left" w:pos="284"/>
        </w:tabs>
        <w:jc w:val="both"/>
        <w:rPr>
          <w:sz w:val="22"/>
          <w:szCs w:val="22"/>
          <w:lang w:val="sr-Latn-ME"/>
        </w:rPr>
      </w:pPr>
    </w:p>
    <w:p w14:paraId="3EB1F1A8" w14:textId="6394D94A" w:rsidR="00C17DB2" w:rsidRPr="008A1B26" w:rsidRDefault="00C17DB2" w:rsidP="000E3DEA">
      <w:pPr>
        <w:widowControl w:val="0"/>
        <w:numPr>
          <w:ilvl w:val="0"/>
          <w:numId w:val="3"/>
        </w:numPr>
        <w:tabs>
          <w:tab w:val="left" w:pos="284"/>
        </w:tabs>
        <w:jc w:val="both"/>
        <w:rPr>
          <w:sz w:val="22"/>
          <w:szCs w:val="22"/>
          <w:lang w:val="sr-Latn-ME"/>
        </w:rPr>
      </w:pPr>
      <w:r w:rsidRPr="008A1B26">
        <w:rPr>
          <w:sz w:val="22"/>
          <w:szCs w:val="22"/>
          <w:lang w:val="sr-Latn-ME"/>
        </w:rPr>
        <w:t xml:space="preserve">Različitih oblika epilepsije (konvulzija koje su inicijalno ograničene na određene djelove mozga, bez obzira da li se konvulzije šire na druge djelove mozga ili ne). </w:t>
      </w:r>
      <w:r w:rsidR="001E117E" w:rsidRPr="008A1B26">
        <w:rPr>
          <w:sz w:val="22"/>
          <w:szCs w:val="22"/>
          <w:lang w:val="sr-Latn-ME"/>
        </w:rPr>
        <w:t>L</w:t>
      </w:r>
      <w:r w:rsidRPr="008A1B26">
        <w:rPr>
          <w:sz w:val="22"/>
          <w:szCs w:val="22"/>
          <w:lang w:val="sr-Latn-ME"/>
        </w:rPr>
        <w:t xml:space="preserve">jekar </w:t>
      </w:r>
      <w:r w:rsidR="001E117E" w:rsidRPr="008A1B26">
        <w:rPr>
          <w:sz w:val="22"/>
          <w:szCs w:val="22"/>
          <w:lang w:val="sr-Latn-ME"/>
        </w:rPr>
        <w:t xml:space="preserve">koji liječi Vas ili Vaše dijete uzrasta 6 godina i starije </w:t>
      </w:r>
      <w:r w:rsidRPr="008A1B26">
        <w:rPr>
          <w:sz w:val="22"/>
          <w:szCs w:val="22"/>
          <w:lang w:val="sr-Latn-ME"/>
        </w:rPr>
        <w:t>će pr</w:t>
      </w:r>
      <w:r w:rsidR="00700163" w:rsidRPr="008A1B26">
        <w:rPr>
          <w:sz w:val="22"/>
          <w:szCs w:val="22"/>
          <w:lang w:val="sr-Latn-ME"/>
        </w:rPr>
        <w:t>o</w:t>
      </w:r>
      <w:r w:rsidRPr="008A1B26">
        <w:rPr>
          <w:sz w:val="22"/>
          <w:szCs w:val="22"/>
          <w:lang w:val="sr-Latn-ME"/>
        </w:rPr>
        <w:t xml:space="preserve">pisati </w:t>
      </w:r>
      <w:r w:rsidR="001E117E" w:rsidRPr="008A1B26">
        <w:rPr>
          <w:sz w:val="22"/>
          <w:szCs w:val="22"/>
          <w:lang w:val="sr-Latn-ME"/>
        </w:rPr>
        <w:t xml:space="preserve">lijek </w:t>
      </w:r>
      <w:r w:rsidRPr="008A1B26">
        <w:rPr>
          <w:sz w:val="22"/>
          <w:szCs w:val="22"/>
          <w:lang w:val="sr-Latn-ME"/>
        </w:rPr>
        <w:t>Gabagamma kao pomoć u l</w:t>
      </w:r>
      <w:r w:rsidR="001E117E" w:rsidRPr="008A1B26">
        <w:rPr>
          <w:sz w:val="22"/>
          <w:szCs w:val="22"/>
          <w:lang w:val="sr-Latn-ME"/>
        </w:rPr>
        <w:t>i</w:t>
      </w:r>
      <w:r w:rsidRPr="008A1B26">
        <w:rPr>
          <w:sz w:val="22"/>
          <w:szCs w:val="22"/>
          <w:lang w:val="sr-Latn-ME"/>
        </w:rPr>
        <w:t xml:space="preserve">ječenju epilepsije onda kada trenutna terapija ne omogućava potpunu kontrolu stanja. </w:t>
      </w:r>
      <w:r w:rsidR="00027100" w:rsidRPr="008A1B26">
        <w:rPr>
          <w:sz w:val="22"/>
          <w:szCs w:val="22"/>
          <w:lang w:val="sr-Latn-ME"/>
        </w:rPr>
        <w:t xml:space="preserve">Vi ili Vaše dijete uzrasta 6 godina i starije </w:t>
      </w:r>
      <w:r w:rsidRPr="008A1B26">
        <w:rPr>
          <w:sz w:val="22"/>
          <w:szCs w:val="22"/>
          <w:lang w:val="sr-Latn-ME"/>
        </w:rPr>
        <w:t xml:space="preserve">treba da uzimate </w:t>
      </w:r>
      <w:r w:rsidR="00027100" w:rsidRPr="008A1B26">
        <w:rPr>
          <w:sz w:val="22"/>
          <w:szCs w:val="22"/>
          <w:lang w:val="sr-Latn-ME"/>
        </w:rPr>
        <w:t xml:space="preserve">lijek Gabagamma </w:t>
      </w:r>
      <w:r w:rsidRPr="008A1B26">
        <w:rPr>
          <w:sz w:val="22"/>
          <w:szCs w:val="22"/>
          <w:lang w:val="sr-Latn-ME"/>
        </w:rPr>
        <w:t>kao dodatak</w:t>
      </w:r>
      <w:r w:rsidRPr="008A1B26">
        <w:rPr>
          <w:color w:val="FF0000"/>
          <w:sz w:val="22"/>
          <w:szCs w:val="22"/>
          <w:lang w:val="sr-Latn-ME"/>
        </w:rPr>
        <w:t xml:space="preserve"> </w:t>
      </w:r>
      <w:r w:rsidR="00700163" w:rsidRPr="008A1B26">
        <w:rPr>
          <w:sz w:val="22"/>
          <w:szCs w:val="22"/>
          <w:lang w:val="sr-Latn-ME"/>
        </w:rPr>
        <w:t>trenutnoj</w:t>
      </w:r>
      <w:r w:rsidRPr="008A1B26">
        <w:rPr>
          <w:color w:val="FF0000"/>
          <w:sz w:val="22"/>
          <w:szCs w:val="22"/>
          <w:lang w:val="sr-Latn-ME"/>
        </w:rPr>
        <w:t xml:space="preserve"> </w:t>
      </w:r>
      <w:r w:rsidRPr="008A1B26">
        <w:rPr>
          <w:sz w:val="22"/>
          <w:szCs w:val="22"/>
          <w:lang w:val="sr-Latn-ME"/>
        </w:rPr>
        <w:t xml:space="preserve">terapiji, osim ukoliko </w:t>
      </w:r>
      <w:r w:rsidR="00027100" w:rsidRPr="008A1B26">
        <w:rPr>
          <w:sz w:val="22"/>
          <w:szCs w:val="22"/>
          <w:lang w:val="sr-Latn-ME"/>
        </w:rPr>
        <w:t>V</w:t>
      </w:r>
      <w:r w:rsidRPr="008A1B26">
        <w:rPr>
          <w:sz w:val="22"/>
          <w:szCs w:val="22"/>
          <w:lang w:val="sr-Latn-ME"/>
        </w:rPr>
        <w:t xml:space="preserve">am nije drugačije rečeno. </w:t>
      </w:r>
      <w:r w:rsidR="00E40F98" w:rsidRPr="008A1B26">
        <w:rPr>
          <w:sz w:val="22"/>
          <w:szCs w:val="22"/>
          <w:lang w:val="sr-Latn-ME"/>
        </w:rPr>
        <w:t xml:space="preserve">Lijek </w:t>
      </w:r>
      <w:r w:rsidRPr="008A1B26">
        <w:rPr>
          <w:sz w:val="22"/>
          <w:szCs w:val="22"/>
          <w:lang w:val="sr-Latn-ME"/>
        </w:rPr>
        <w:t xml:space="preserve">Gabagamma </w:t>
      </w:r>
      <w:r w:rsidR="00027100" w:rsidRPr="008A1B26">
        <w:rPr>
          <w:sz w:val="22"/>
          <w:szCs w:val="22"/>
          <w:lang w:val="sr-Latn-ME"/>
        </w:rPr>
        <w:t xml:space="preserve">se </w:t>
      </w:r>
      <w:r w:rsidRPr="008A1B26">
        <w:rPr>
          <w:sz w:val="22"/>
          <w:szCs w:val="22"/>
          <w:lang w:val="sr-Latn-ME"/>
        </w:rPr>
        <w:t>mo</w:t>
      </w:r>
      <w:r w:rsidR="00027100" w:rsidRPr="008A1B26">
        <w:rPr>
          <w:sz w:val="22"/>
          <w:szCs w:val="22"/>
          <w:lang w:val="sr-Latn-ME"/>
        </w:rPr>
        <w:t>že</w:t>
      </w:r>
      <w:r w:rsidRPr="008A1B26">
        <w:rPr>
          <w:sz w:val="22"/>
          <w:szCs w:val="22"/>
          <w:lang w:val="sr-Latn-ME"/>
        </w:rPr>
        <w:t xml:space="preserve"> </w:t>
      </w:r>
      <w:r w:rsidR="000D5662" w:rsidRPr="008A1B26">
        <w:rPr>
          <w:sz w:val="22"/>
          <w:szCs w:val="22"/>
          <w:lang w:val="sr-Latn-ME"/>
        </w:rPr>
        <w:t xml:space="preserve">takođe </w:t>
      </w:r>
      <w:r w:rsidRPr="008A1B26">
        <w:rPr>
          <w:sz w:val="22"/>
          <w:szCs w:val="22"/>
          <w:lang w:val="sr-Latn-ME"/>
        </w:rPr>
        <w:t>korist</w:t>
      </w:r>
      <w:r w:rsidR="00027100" w:rsidRPr="008A1B26">
        <w:rPr>
          <w:sz w:val="22"/>
          <w:szCs w:val="22"/>
          <w:lang w:val="sr-Latn-ME"/>
        </w:rPr>
        <w:t>iti</w:t>
      </w:r>
      <w:r w:rsidRPr="008A1B26">
        <w:rPr>
          <w:sz w:val="22"/>
          <w:szCs w:val="22"/>
          <w:lang w:val="sr-Latn-ME"/>
        </w:rPr>
        <w:t xml:space="preserve"> </w:t>
      </w:r>
      <w:r w:rsidR="00027100" w:rsidRPr="008A1B26">
        <w:rPr>
          <w:sz w:val="22"/>
          <w:szCs w:val="22"/>
          <w:lang w:val="sr-Latn-ME"/>
        </w:rPr>
        <w:t xml:space="preserve">i samostalno </w:t>
      </w:r>
      <w:r w:rsidRPr="008A1B26">
        <w:rPr>
          <w:sz w:val="22"/>
          <w:szCs w:val="22"/>
          <w:lang w:val="sr-Latn-ME"/>
        </w:rPr>
        <w:t>za l</w:t>
      </w:r>
      <w:r w:rsidR="00027100" w:rsidRPr="008A1B26">
        <w:rPr>
          <w:sz w:val="22"/>
          <w:szCs w:val="22"/>
          <w:lang w:val="sr-Latn-ME"/>
        </w:rPr>
        <w:t>i</w:t>
      </w:r>
      <w:r w:rsidRPr="008A1B26">
        <w:rPr>
          <w:sz w:val="22"/>
          <w:szCs w:val="22"/>
          <w:lang w:val="sr-Latn-ME"/>
        </w:rPr>
        <w:t xml:space="preserve">ječenje odraslih i djece starije od 12 godina. </w:t>
      </w:r>
    </w:p>
    <w:p w14:paraId="7454B452" w14:textId="7CE9EC3A" w:rsidR="00047B80" w:rsidRPr="008A1B26" w:rsidRDefault="00C17DB2" w:rsidP="000E3DEA">
      <w:pPr>
        <w:widowControl w:val="0"/>
        <w:numPr>
          <w:ilvl w:val="0"/>
          <w:numId w:val="3"/>
        </w:numPr>
        <w:tabs>
          <w:tab w:val="left" w:pos="284"/>
        </w:tabs>
        <w:jc w:val="both"/>
        <w:rPr>
          <w:sz w:val="22"/>
          <w:szCs w:val="22"/>
          <w:lang w:val="sr-Latn-ME"/>
        </w:rPr>
      </w:pPr>
      <w:r w:rsidRPr="008A1B26">
        <w:rPr>
          <w:sz w:val="22"/>
          <w:szCs w:val="22"/>
          <w:lang w:val="sr-Latn-ME"/>
        </w:rPr>
        <w:t xml:space="preserve">Perifernog neuropatskog bola (dugotrajan bol izazvan oštećenjem nerava). Brojne različite bolesti </w:t>
      </w:r>
      <w:r w:rsidR="003C1118" w:rsidRPr="008A1B26">
        <w:rPr>
          <w:sz w:val="22"/>
          <w:szCs w:val="22"/>
          <w:lang w:val="sr-Latn-ME"/>
        </w:rPr>
        <w:t>kao što su dijabetes ili herpes zoster</w:t>
      </w:r>
      <w:r w:rsidR="00700163" w:rsidRPr="008A1B26">
        <w:rPr>
          <w:sz w:val="22"/>
          <w:szCs w:val="22"/>
          <w:lang w:val="sr-Latn-ME"/>
        </w:rPr>
        <w:t xml:space="preserve"> </w:t>
      </w:r>
      <w:r w:rsidRPr="008A1B26">
        <w:rPr>
          <w:sz w:val="22"/>
          <w:szCs w:val="22"/>
          <w:lang w:val="sr-Latn-ME"/>
        </w:rPr>
        <w:t xml:space="preserve">mogu da izazovu periferni neuropatski bol (koji se primarno javlja u nogama i/ili rukama). Bolne senzacije mogu </w:t>
      </w:r>
      <w:r w:rsidR="005D742B" w:rsidRPr="008A1B26">
        <w:rPr>
          <w:sz w:val="22"/>
          <w:szCs w:val="22"/>
          <w:lang w:val="sr-Latn-ME"/>
        </w:rPr>
        <w:t>biti</w:t>
      </w:r>
      <w:r w:rsidRPr="008A1B26">
        <w:rPr>
          <w:sz w:val="22"/>
          <w:szCs w:val="22"/>
          <w:lang w:val="sr-Latn-ME"/>
        </w:rPr>
        <w:t xml:space="preserve"> opi</w:t>
      </w:r>
      <w:r w:rsidR="005D742B" w:rsidRPr="008A1B26">
        <w:rPr>
          <w:sz w:val="22"/>
          <w:szCs w:val="22"/>
          <w:lang w:val="sr-Latn-ME"/>
        </w:rPr>
        <w:t>sane</w:t>
      </w:r>
      <w:r w:rsidRPr="008A1B26">
        <w:rPr>
          <w:sz w:val="22"/>
          <w:szCs w:val="22"/>
          <w:lang w:val="sr-Latn-ME"/>
        </w:rPr>
        <w:t xml:space="preserve"> kao osjećaj </w:t>
      </w:r>
      <w:r w:rsidR="005D742B" w:rsidRPr="008A1B26">
        <w:rPr>
          <w:sz w:val="22"/>
          <w:szCs w:val="22"/>
          <w:lang w:val="sr-Latn-ME"/>
        </w:rPr>
        <w:t>vrućine</w:t>
      </w:r>
      <w:r w:rsidRPr="008A1B26">
        <w:rPr>
          <w:sz w:val="22"/>
          <w:szCs w:val="22"/>
          <w:lang w:val="sr-Latn-ME"/>
        </w:rPr>
        <w:t xml:space="preserve">, pečenja, pulsiranja, </w:t>
      </w:r>
      <w:r w:rsidR="00033A17" w:rsidRPr="008A1B26">
        <w:rPr>
          <w:sz w:val="22"/>
          <w:szCs w:val="22"/>
          <w:lang w:val="sr-Latn-ME"/>
        </w:rPr>
        <w:t xml:space="preserve">udaranja, </w:t>
      </w:r>
      <w:r w:rsidRPr="008A1B26">
        <w:rPr>
          <w:sz w:val="22"/>
          <w:szCs w:val="22"/>
          <w:lang w:val="sr-Latn-ME"/>
        </w:rPr>
        <w:t xml:space="preserve">probadanja, oštrog bola, grčeva, </w:t>
      </w:r>
      <w:r w:rsidR="00033A17" w:rsidRPr="008A1B26">
        <w:rPr>
          <w:sz w:val="22"/>
          <w:szCs w:val="22"/>
          <w:lang w:val="sr-Latn-ME"/>
        </w:rPr>
        <w:t>peckanja</w:t>
      </w:r>
      <w:r w:rsidRPr="008A1B26">
        <w:rPr>
          <w:sz w:val="22"/>
          <w:szCs w:val="22"/>
          <w:lang w:val="sr-Latn-ME"/>
        </w:rPr>
        <w:t xml:space="preserve">, utrnulosti, </w:t>
      </w:r>
      <w:r w:rsidR="00033A17" w:rsidRPr="008A1B26">
        <w:rPr>
          <w:sz w:val="22"/>
          <w:szCs w:val="22"/>
          <w:lang w:val="sr-Latn-ME"/>
        </w:rPr>
        <w:t xml:space="preserve">bockanja, </w:t>
      </w:r>
      <w:r w:rsidRPr="008A1B26">
        <w:rPr>
          <w:sz w:val="22"/>
          <w:szCs w:val="22"/>
          <w:lang w:val="sr-Latn-ME"/>
        </w:rPr>
        <w:t xml:space="preserve">itd. </w:t>
      </w:r>
    </w:p>
    <w:p w14:paraId="2ABC5AAC" w14:textId="0BD14914" w:rsidR="00C17DB2" w:rsidRDefault="00C17DB2" w:rsidP="000E3DEA">
      <w:pPr>
        <w:widowControl w:val="0"/>
        <w:jc w:val="both"/>
        <w:rPr>
          <w:sz w:val="22"/>
          <w:szCs w:val="22"/>
          <w:lang w:val="sr-Latn-ME"/>
        </w:rPr>
      </w:pPr>
    </w:p>
    <w:p w14:paraId="76ED47C6" w14:textId="77777777" w:rsidR="000E3DEA" w:rsidRPr="008A1B26" w:rsidRDefault="000E3DEA" w:rsidP="000E3DEA">
      <w:pPr>
        <w:widowControl w:val="0"/>
        <w:jc w:val="both"/>
        <w:rPr>
          <w:sz w:val="22"/>
          <w:szCs w:val="22"/>
          <w:lang w:val="sr-Latn-ME"/>
        </w:rPr>
      </w:pPr>
    </w:p>
    <w:p w14:paraId="1154E9E9" w14:textId="3570F6B6" w:rsidR="00A32113" w:rsidRPr="008A1B26" w:rsidRDefault="00A32113" w:rsidP="000E3DEA">
      <w:pPr>
        <w:widowControl w:val="0"/>
        <w:tabs>
          <w:tab w:val="left" w:pos="540"/>
          <w:tab w:val="left" w:pos="569"/>
        </w:tabs>
        <w:jc w:val="both"/>
        <w:rPr>
          <w:b/>
          <w:caps/>
          <w:sz w:val="22"/>
          <w:szCs w:val="22"/>
          <w:lang w:val="sr-Latn-ME"/>
        </w:rPr>
      </w:pPr>
      <w:r w:rsidRPr="008A1B26">
        <w:rPr>
          <w:b/>
          <w:bCs/>
          <w:sz w:val="22"/>
          <w:szCs w:val="22"/>
          <w:lang w:val="sr-Latn-ME"/>
        </w:rPr>
        <w:t xml:space="preserve">2. </w:t>
      </w:r>
      <w:r w:rsidR="00FB6603" w:rsidRPr="008A1B26">
        <w:rPr>
          <w:b/>
          <w:bCs/>
          <w:sz w:val="22"/>
          <w:szCs w:val="22"/>
          <w:lang w:val="sr-Latn-ME"/>
        </w:rPr>
        <w:tab/>
      </w:r>
      <w:r w:rsidRPr="008A1B26">
        <w:rPr>
          <w:b/>
          <w:caps/>
          <w:sz w:val="22"/>
          <w:szCs w:val="22"/>
          <w:lang w:val="sr-Latn-ME"/>
        </w:rPr>
        <w:t xml:space="preserve">Šta treba da znate prIJe nego što uzmete lIJek </w:t>
      </w:r>
      <w:r w:rsidR="00FA6D30" w:rsidRPr="008A1B26">
        <w:rPr>
          <w:b/>
          <w:caps/>
          <w:sz w:val="22"/>
          <w:szCs w:val="22"/>
          <w:lang w:val="sr-Latn-ME"/>
        </w:rPr>
        <w:t>G</w:t>
      </w:r>
      <w:r w:rsidR="00FA6D30" w:rsidRPr="008A1B26">
        <w:rPr>
          <w:b/>
          <w:sz w:val="22"/>
          <w:szCs w:val="22"/>
          <w:lang w:val="sr-Latn-ME"/>
        </w:rPr>
        <w:t>abagamma</w:t>
      </w:r>
    </w:p>
    <w:p w14:paraId="1D47EA08" w14:textId="77777777" w:rsidR="00AF511C" w:rsidRPr="008A1B26" w:rsidRDefault="00AF511C" w:rsidP="000E3DEA">
      <w:pPr>
        <w:widowControl w:val="0"/>
        <w:autoSpaceDE w:val="0"/>
        <w:autoSpaceDN w:val="0"/>
        <w:jc w:val="both"/>
        <w:rPr>
          <w:i/>
          <w:iCs/>
          <w:caps/>
          <w:sz w:val="22"/>
          <w:szCs w:val="22"/>
          <w:lang w:val="sr-Latn-ME"/>
        </w:rPr>
      </w:pPr>
    </w:p>
    <w:p w14:paraId="0426C04C" w14:textId="3D996B5D" w:rsidR="00445D8F" w:rsidRPr="008A1B26" w:rsidRDefault="00A32113" w:rsidP="000E3DEA">
      <w:pPr>
        <w:widowControl w:val="0"/>
        <w:jc w:val="both"/>
        <w:rPr>
          <w:sz w:val="22"/>
          <w:szCs w:val="22"/>
          <w:lang w:val="sr-Latn-ME"/>
        </w:rPr>
      </w:pPr>
      <w:r w:rsidRPr="008A1B26">
        <w:rPr>
          <w:b/>
          <w:sz w:val="22"/>
          <w:szCs w:val="22"/>
          <w:lang w:val="sr-Latn-ME"/>
        </w:rPr>
        <w:t xml:space="preserve">Lijek </w:t>
      </w:r>
      <w:r w:rsidR="00AF511C" w:rsidRPr="008A1B26">
        <w:rPr>
          <w:b/>
          <w:sz w:val="22"/>
          <w:szCs w:val="22"/>
          <w:lang w:val="sr-Latn-ME"/>
        </w:rPr>
        <w:t>Gabagamma</w:t>
      </w:r>
      <w:r w:rsidRPr="008A1B26">
        <w:rPr>
          <w:b/>
          <w:sz w:val="22"/>
          <w:szCs w:val="22"/>
          <w:lang w:val="sr-Latn-ME"/>
        </w:rPr>
        <w:t xml:space="preserve"> ne smijete koristiti</w:t>
      </w:r>
    </w:p>
    <w:p w14:paraId="2912021C" w14:textId="3A877427" w:rsidR="00D418F8" w:rsidRPr="008A1B26" w:rsidRDefault="007E77FD" w:rsidP="000E3DEA">
      <w:pPr>
        <w:pStyle w:val="ListParagraph"/>
        <w:widowControl w:val="0"/>
        <w:numPr>
          <w:ilvl w:val="0"/>
          <w:numId w:val="4"/>
        </w:numPr>
        <w:jc w:val="both"/>
        <w:rPr>
          <w:sz w:val="22"/>
          <w:szCs w:val="22"/>
          <w:lang w:val="sr-Latn-ME"/>
        </w:rPr>
      </w:pPr>
      <w:r w:rsidRPr="008A1B26">
        <w:rPr>
          <w:sz w:val="22"/>
          <w:szCs w:val="22"/>
          <w:lang w:val="sr-Latn-ME"/>
        </w:rPr>
        <w:t>Ako</w:t>
      </w:r>
      <w:r w:rsidR="00D418F8" w:rsidRPr="008A1B26">
        <w:rPr>
          <w:sz w:val="22"/>
          <w:szCs w:val="22"/>
          <w:lang w:val="sr-Latn-ME"/>
        </w:rPr>
        <w:t xml:space="preserve"> ste alergični </w:t>
      </w:r>
      <w:r w:rsidR="00D71E62" w:rsidRPr="008A1B26">
        <w:rPr>
          <w:sz w:val="22"/>
          <w:szCs w:val="22"/>
          <w:lang w:val="sr-Latn-ME"/>
        </w:rPr>
        <w:t>(preos</w:t>
      </w:r>
      <w:r w:rsidR="00682876" w:rsidRPr="008A1B26">
        <w:rPr>
          <w:sz w:val="22"/>
          <w:szCs w:val="22"/>
          <w:lang w:val="sr-Latn-ME"/>
        </w:rPr>
        <w:t>j</w:t>
      </w:r>
      <w:r w:rsidR="00D71E62" w:rsidRPr="008A1B26">
        <w:rPr>
          <w:sz w:val="22"/>
          <w:szCs w:val="22"/>
          <w:lang w:val="sr-Latn-ME"/>
        </w:rPr>
        <w:t xml:space="preserve">etljivi) </w:t>
      </w:r>
      <w:r w:rsidR="00D418F8" w:rsidRPr="008A1B26">
        <w:rPr>
          <w:sz w:val="22"/>
          <w:szCs w:val="22"/>
          <w:lang w:val="sr-Latn-ME"/>
        </w:rPr>
        <w:t>na gabapentin ili bilo koji drugi sastojak lijeka (naveden u dijelu 6).</w:t>
      </w:r>
    </w:p>
    <w:p w14:paraId="7CC2BECC" w14:textId="77777777" w:rsidR="00D418F8" w:rsidRPr="008A1B26" w:rsidRDefault="00D418F8" w:rsidP="000E3DEA">
      <w:pPr>
        <w:widowControl w:val="0"/>
        <w:jc w:val="both"/>
        <w:rPr>
          <w:sz w:val="22"/>
          <w:szCs w:val="22"/>
          <w:lang w:val="sr-Latn-ME"/>
        </w:rPr>
      </w:pPr>
    </w:p>
    <w:p w14:paraId="5DABE7D5" w14:textId="41B8B49D" w:rsidR="00A02C42" w:rsidRPr="008A1B26" w:rsidRDefault="00F47B6C" w:rsidP="000E3DEA">
      <w:pPr>
        <w:widowControl w:val="0"/>
        <w:jc w:val="both"/>
        <w:rPr>
          <w:b/>
          <w:bCs/>
          <w:sz w:val="22"/>
          <w:szCs w:val="22"/>
          <w:lang w:val="sr-Latn-ME"/>
        </w:rPr>
      </w:pPr>
      <w:r w:rsidRPr="008A1B26">
        <w:rPr>
          <w:b/>
          <w:bCs/>
          <w:sz w:val="22"/>
          <w:szCs w:val="22"/>
          <w:lang w:val="sr-Latn-ME"/>
        </w:rPr>
        <w:t>Upozorenja i mjere opreza</w:t>
      </w:r>
    </w:p>
    <w:p w14:paraId="4C056A3A" w14:textId="2B35D497" w:rsidR="00A33675" w:rsidRPr="008A1B26" w:rsidRDefault="00A33675" w:rsidP="000E3DEA">
      <w:pPr>
        <w:widowControl w:val="0"/>
        <w:jc w:val="both"/>
        <w:rPr>
          <w:sz w:val="22"/>
          <w:szCs w:val="22"/>
          <w:lang w:val="sr-Latn-ME"/>
        </w:rPr>
      </w:pPr>
      <w:r w:rsidRPr="008A1B26">
        <w:rPr>
          <w:sz w:val="22"/>
          <w:szCs w:val="22"/>
          <w:lang w:val="sr-Latn-ME"/>
        </w:rPr>
        <w:t>Obratite se Vašem ljekaru ili farmaceutu prije nego što uzmete lijek Gabagamma</w:t>
      </w:r>
    </w:p>
    <w:p w14:paraId="7938FBDE" w14:textId="01C60360" w:rsidR="003F67D3" w:rsidRPr="008A1B26" w:rsidRDefault="007E77FD" w:rsidP="000E3DEA">
      <w:pPr>
        <w:widowControl w:val="0"/>
        <w:numPr>
          <w:ilvl w:val="0"/>
          <w:numId w:val="5"/>
        </w:numPr>
        <w:tabs>
          <w:tab w:val="left" w:pos="284"/>
        </w:tabs>
        <w:jc w:val="both"/>
        <w:rPr>
          <w:sz w:val="22"/>
          <w:szCs w:val="22"/>
          <w:lang w:val="sr-Latn-ME"/>
        </w:rPr>
      </w:pPr>
      <w:r w:rsidRPr="008A1B26">
        <w:rPr>
          <w:sz w:val="22"/>
          <w:szCs w:val="22"/>
          <w:lang w:val="sr-Latn-ME"/>
        </w:rPr>
        <w:t xml:space="preserve">ako </w:t>
      </w:r>
      <w:r w:rsidR="00385CB6" w:rsidRPr="008A1B26">
        <w:rPr>
          <w:sz w:val="22"/>
          <w:szCs w:val="22"/>
          <w:lang w:val="sr-Latn-ME"/>
        </w:rPr>
        <w:t>imate</w:t>
      </w:r>
      <w:r w:rsidR="003F67D3" w:rsidRPr="008A1B26">
        <w:rPr>
          <w:sz w:val="22"/>
          <w:szCs w:val="22"/>
          <w:lang w:val="sr-Latn-ME"/>
        </w:rPr>
        <w:t xml:space="preserve"> problema sa bubrezima</w:t>
      </w:r>
      <w:r w:rsidR="00385CB6" w:rsidRPr="008A1B26">
        <w:rPr>
          <w:sz w:val="22"/>
          <w:szCs w:val="22"/>
          <w:lang w:val="sr-Latn-ME"/>
        </w:rPr>
        <w:t xml:space="preserve">, Vaš ljekar može propisati </w:t>
      </w:r>
      <w:r w:rsidR="00DA73CE" w:rsidRPr="008A1B26">
        <w:rPr>
          <w:sz w:val="22"/>
          <w:szCs w:val="22"/>
          <w:lang w:val="sr-Latn-ME"/>
        </w:rPr>
        <w:t>drugačiji režim doziranja</w:t>
      </w:r>
    </w:p>
    <w:p w14:paraId="1A236B76" w14:textId="247C2197" w:rsidR="003F67D3" w:rsidRPr="008A1B26" w:rsidRDefault="007E77FD" w:rsidP="000E3DEA">
      <w:pPr>
        <w:widowControl w:val="0"/>
        <w:numPr>
          <w:ilvl w:val="0"/>
          <w:numId w:val="5"/>
        </w:numPr>
        <w:tabs>
          <w:tab w:val="left" w:pos="284"/>
        </w:tabs>
        <w:jc w:val="both"/>
        <w:rPr>
          <w:sz w:val="22"/>
          <w:szCs w:val="22"/>
          <w:lang w:val="sr-Latn-ME"/>
        </w:rPr>
      </w:pPr>
      <w:r w:rsidRPr="008A1B26">
        <w:rPr>
          <w:sz w:val="22"/>
          <w:szCs w:val="22"/>
          <w:lang w:val="sr-Latn-ME"/>
        </w:rPr>
        <w:t>ako</w:t>
      </w:r>
      <w:r w:rsidR="003F67D3" w:rsidRPr="008A1B26">
        <w:rPr>
          <w:sz w:val="22"/>
          <w:szCs w:val="22"/>
          <w:lang w:val="sr-Latn-ME"/>
        </w:rPr>
        <w:t xml:space="preserve"> ste na hemodijalizi</w:t>
      </w:r>
      <w:r w:rsidR="00DA73CE" w:rsidRPr="008A1B26">
        <w:rPr>
          <w:sz w:val="22"/>
          <w:szCs w:val="22"/>
          <w:lang w:val="sr-Latn-ME"/>
        </w:rPr>
        <w:t xml:space="preserve"> (za odstranjivanje otpadnih materija zbog slabosti bubrega)</w:t>
      </w:r>
      <w:r w:rsidR="003F67D3" w:rsidRPr="008A1B26">
        <w:rPr>
          <w:sz w:val="22"/>
          <w:szCs w:val="22"/>
          <w:lang w:val="sr-Latn-ME"/>
        </w:rPr>
        <w:t>, recite</w:t>
      </w:r>
      <w:r w:rsidR="00DA73CE" w:rsidRPr="008A1B26">
        <w:rPr>
          <w:sz w:val="22"/>
          <w:szCs w:val="22"/>
          <w:lang w:val="sr-Latn-ME"/>
        </w:rPr>
        <w:t xml:space="preserve"> Vašem ljekaru</w:t>
      </w:r>
      <w:r w:rsidR="003F67D3" w:rsidRPr="008A1B26">
        <w:rPr>
          <w:sz w:val="22"/>
          <w:szCs w:val="22"/>
          <w:lang w:val="sr-Latn-ME"/>
        </w:rPr>
        <w:t xml:space="preserve"> ukoliko se kod </w:t>
      </w:r>
      <w:r w:rsidR="00DA73CE" w:rsidRPr="008A1B26">
        <w:rPr>
          <w:sz w:val="22"/>
          <w:szCs w:val="22"/>
          <w:lang w:val="sr-Latn-ME"/>
        </w:rPr>
        <w:t>V</w:t>
      </w:r>
      <w:r w:rsidR="003F67D3" w:rsidRPr="008A1B26">
        <w:rPr>
          <w:sz w:val="22"/>
          <w:szCs w:val="22"/>
          <w:lang w:val="sr-Latn-ME"/>
        </w:rPr>
        <w:t>as javi bol u mišićima i/ili slabost</w:t>
      </w:r>
    </w:p>
    <w:p w14:paraId="5BDE526D" w14:textId="35186CE6" w:rsidR="003F67D3" w:rsidRPr="008A1B26" w:rsidRDefault="007E77FD" w:rsidP="000E3DEA">
      <w:pPr>
        <w:widowControl w:val="0"/>
        <w:numPr>
          <w:ilvl w:val="0"/>
          <w:numId w:val="5"/>
        </w:numPr>
        <w:tabs>
          <w:tab w:val="left" w:pos="284"/>
        </w:tabs>
        <w:jc w:val="both"/>
        <w:rPr>
          <w:sz w:val="22"/>
          <w:szCs w:val="22"/>
          <w:lang w:val="sr-Latn-ME"/>
        </w:rPr>
      </w:pPr>
      <w:r w:rsidRPr="008A1B26">
        <w:rPr>
          <w:sz w:val="22"/>
          <w:szCs w:val="22"/>
          <w:lang w:val="sr-Latn-ME"/>
        </w:rPr>
        <w:t>ako</w:t>
      </w:r>
      <w:r w:rsidR="003F67D3" w:rsidRPr="008A1B26">
        <w:rPr>
          <w:sz w:val="22"/>
          <w:szCs w:val="22"/>
          <w:lang w:val="sr-Latn-ME"/>
        </w:rPr>
        <w:t xml:space="preserve"> se kod </w:t>
      </w:r>
      <w:r w:rsidR="00DA73CE" w:rsidRPr="008A1B26">
        <w:rPr>
          <w:sz w:val="22"/>
          <w:szCs w:val="22"/>
          <w:lang w:val="sr-Latn-ME"/>
        </w:rPr>
        <w:t>V</w:t>
      </w:r>
      <w:r w:rsidR="003F67D3" w:rsidRPr="008A1B26">
        <w:rPr>
          <w:sz w:val="22"/>
          <w:szCs w:val="22"/>
          <w:lang w:val="sr-Latn-ME"/>
        </w:rPr>
        <w:t>as jave zna</w:t>
      </w:r>
      <w:r w:rsidR="003C1118" w:rsidRPr="008A1B26">
        <w:rPr>
          <w:sz w:val="22"/>
          <w:szCs w:val="22"/>
          <w:lang w:val="sr-Latn-ME"/>
        </w:rPr>
        <w:t>kovi</w:t>
      </w:r>
      <w:r w:rsidR="003F67D3" w:rsidRPr="008A1B26">
        <w:rPr>
          <w:sz w:val="22"/>
          <w:szCs w:val="22"/>
          <w:lang w:val="sr-Latn-ME"/>
        </w:rPr>
        <w:t xml:space="preserve"> kao što su uporan bol u stomaku, osjećaj mučnine i </w:t>
      </w:r>
      <w:r w:rsidR="00DA73CE" w:rsidRPr="008A1B26">
        <w:rPr>
          <w:sz w:val="22"/>
          <w:szCs w:val="22"/>
          <w:lang w:val="sr-Latn-ME"/>
        </w:rPr>
        <w:t>povraćanje, odmah obav</w:t>
      </w:r>
      <w:r w:rsidR="003C1118" w:rsidRPr="008A1B26">
        <w:rPr>
          <w:sz w:val="22"/>
          <w:szCs w:val="22"/>
          <w:lang w:val="sr-Latn-ME"/>
        </w:rPr>
        <w:t>i</w:t>
      </w:r>
      <w:r w:rsidR="00DA73CE" w:rsidRPr="008A1B26">
        <w:rPr>
          <w:sz w:val="22"/>
          <w:szCs w:val="22"/>
          <w:lang w:val="sr-Latn-ME"/>
        </w:rPr>
        <w:t>jestite Vašeg ljekara jer</w:t>
      </w:r>
      <w:r w:rsidR="003F67D3" w:rsidRPr="008A1B26">
        <w:rPr>
          <w:sz w:val="22"/>
          <w:szCs w:val="22"/>
          <w:lang w:val="sr-Latn-ME"/>
        </w:rPr>
        <w:t xml:space="preserve"> ovo mogu </w:t>
      </w:r>
      <w:r w:rsidR="00DA73CE" w:rsidRPr="008A1B26">
        <w:rPr>
          <w:sz w:val="22"/>
          <w:szCs w:val="22"/>
          <w:lang w:val="sr-Latn-ME"/>
        </w:rPr>
        <w:t>biti</w:t>
      </w:r>
      <w:r w:rsidR="003F67D3" w:rsidRPr="008A1B26">
        <w:rPr>
          <w:sz w:val="22"/>
          <w:szCs w:val="22"/>
          <w:lang w:val="sr-Latn-ME"/>
        </w:rPr>
        <w:t xml:space="preserve"> </w:t>
      </w:r>
      <w:r w:rsidR="0094170E" w:rsidRPr="008A1B26">
        <w:rPr>
          <w:sz w:val="22"/>
          <w:szCs w:val="22"/>
          <w:lang w:val="sr-Latn-ME"/>
        </w:rPr>
        <w:t>simptomi</w:t>
      </w:r>
      <w:r w:rsidR="003F67D3" w:rsidRPr="008A1B26">
        <w:rPr>
          <w:sz w:val="22"/>
          <w:szCs w:val="22"/>
          <w:lang w:val="sr-Latn-ME"/>
        </w:rPr>
        <w:t xml:space="preserve"> akutnog pankreatitisa</w:t>
      </w:r>
      <w:r w:rsidR="0094170E" w:rsidRPr="008A1B26">
        <w:rPr>
          <w:sz w:val="22"/>
          <w:szCs w:val="22"/>
          <w:lang w:val="sr-Latn-ME"/>
        </w:rPr>
        <w:t xml:space="preserve"> (zapaljenje pankreasa)</w:t>
      </w:r>
    </w:p>
    <w:p w14:paraId="43956E83" w14:textId="799ABB2F" w:rsidR="003F67D3" w:rsidRDefault="007E77FD" w:rsidP="000E3DEA">
      <w:pPr>
        <w:widowControl w:val="0"/>
        <w:numPr>
          <w:ilvl w:val="0"/>
          <w:numId w:val="5"/>
        </w:numPr>
        <w:tabs>
          <w:tab w:val="left" w:pos="284"/>
        </w:tabs>
        <w:jc w:val="both"/>
        <w:rPr>
          <w:sz w:val="22"/>
          <w:szCs w:val="22"/>
          <w:lang w:val="sr-Latn-ME"/>
        </w:rPr>
      </w:pPr>
      <w:r w:rsidRPr="008A1B26">
        <w:rPr>
          <w:sz w:val="22"/>
          <w:szCs w:val="22"/>
          <w:lang w:val="sr-Latn-ME"/>
        </w:rPr>
        <w:t>ako</w:t>
      </w:r>
      <w:r w:rsidR="003F67D3" w:rsidRPr="008A1B26">
        <w:rPr>
          <w:sz w:val="22"/>
          <w:szCs w:val="22"/>
          <w:lang w:val="sr-Latn-ME"/>
        </w:rPr>
        <w:t xml:space="preserve"> imate poremećaje nervnog sistema, respiratorne poremećaje ili ste stariji od 65 godina, ljekar Vam može pr</w:t>
      </w:r>
      <w:r w:rsidR="00675E80" w:rsidRPr="008A1B26">
        <w:rPr>
          <w:sz w:val="22"/>
          <w:szCs w:val="22"/>
          <w:lang w:val="sr-Latn-ME"/>
        </w:rPr>
        <w:t>o</w:t>
      </w:r>
      <w:r w:rsidR="003F67D3" w:rsidRPr="008A1B26">
        <w:rPr>
          <w:sz w:val="22"/>
          <w:szCs w:val="22"/>
          <w:lang w:val="sr-Latn-ME"/>
        </w:rPr>
        <w:t>pisati drugačiji režim doziranja.</w:t>
      </w:r>
    </w:p>
    <w:p w14:paraId="12A3A1FF" w14:textId="519412BC" w:rsidR="00F0614B" w:rsidRPr="00F0614B" w:rsidRDefault="00F0614B" w:rsidP="000E3DEA">
      <w:pPr>
        <w:widowControl w:val="0"/>
        <w:numPr>
          <w:ilvl w:val="0"/>
          <w:numId w:val="5"/>
        </w:numPr>
        <w:tabs>
          <w:tab w:val="left" w:pos="284"/>
        </w:tabs>
        <w:jc w:val="both"/>
        <w:rPr>
          <w:sz w:val="22"/>
          <w:szCs w:val="22"/>
          <w:lang w:val="sr-Latn-ME"/>
        </w:rPr>
      </w:pPr>
      <w:r w:rsidRPr="00F0614B">
        <w:rPr>
          <w:sz w:val="22"/>
          <w:szCs w:val="22"/>
          <w:lang w:val="sr-Latn-ME"/>
        </w:rPr>
        <w:t>pr</w:t>
      </w:r>
      <w:r>
        <w:rPr>
          <w:sz w:val="22"/>
          <w:szCs w:val="22"/>
          <w:lang w:val="sr-Latn-ME"/>
        </w:rPr>
        <w:t>ij</w:t>
      </w:r>
      <w:r w:rsidRPr="00F0614B">
        <w:rPr>
          <w:sz w:val="22"/>
          <w:szCs w:val="22"/>
          <w:lang w:val="sr-Latn-ME"/>
        </w:rPr>
        <w:t>e nego što uzmete ovaj l</w:t>
      </w:r>
      <w:r>
        <w:rPr>
          <w:sz w:val="22"/>
          <w:szCs w:val="22"/>
          <w:lang w:val="sr-Latn-ME"/>
        </w:rPr>
        <w:t>ij</w:t>
      </w:r>
      <w:r w:rsidRPr="00F0614B">
        <w:rPr>
          <w:sz w:val="22"/>
          <w:szCs w:val="22"/>
          <w:lang w:val="sr-Latn-ME"/>
        </w:rPr>
        <w:t>ek, obav</w:t>
      </w:r>
      <w:r w:rsidR="00515D63">
        <w:rPr>
          <w:sz w:val="22"/>
          <w:szCs w:val="22"/>
          <w:lang w:val="sr-Latn-ME"/>
        </w:rPr>
        <w:t>i</w:t>
      </w:r>
      <w:r>
        <w:rPr>
          <w:sz w:val="22"/>
          <w:szCs w:val="22"/>
          <w:lang w:val="sr-Latn-ME"/>
        </w:rPr>
        <w:t>j</w:t>
      </w:r>
      <w:r w:rsidRPr="00F0614B">
        <w:rPr>
          <w:sz w:val="22"/>
          <w:szCs w:val="22"/>
          <w:lang w:val="sr-Latn-ME"/>
        </w:rPr>
        <w:t>estite svog l</w:t>
      </w:r>
      <w:r>
        <w:rPr>
          <w:sz w:val="22"/>
          <w:szCs w:val="22"/>
          <w:lang w:val="sr-Latn-ME"/>
        </w:rPr>
        <w:t>j</w:t>
      </w:r>
      <w:r w:rsidRPr="00F0614B">
        <w:rPr>
          <w:sz w:val="22"/>
          <w:szCs w:val="22"/>
          <w:lang w:val="sr-Latn-ME"/>
        </w:rPr>
        <w:t>ekara da li ste ikada zloupotrebljavali ili bili zavisni od</w:t>
      </w:r>
      <w:r>
        <w:rPr>
          <w:sz w:val="22"/>
          <w:szCs w:val="22"/>
          <w:lang w:val="sr-Latn-ME"/>
        </w:rPr>
        <w:t xml:space="preserve"> </w:t>
      </w:r>
      <w:r w:rsidRPr="00F0614B">
        <w:rPr>
          <w:sz w:val="22"/>
          <w:szCs w:val="22"/>
          <w:lang w:val="sr-Latn-ME"/>
        </w:rPr>
        <w:t>alkohola, l</w:t>
      </w:r>
      <w:r>
        <w:rPr>
          <w:sz w:val="22"/>
          <w:szCs w:val="22"/>
          <w:lang w:val="sr-Latn-ME"/>
        </w:rPr>
        <w:t>j</w:t>
      </w:r>
      <w:r w:rsidRPr="00F0614B">
        <w:rPr>
          <w:sz w:val="22"/>
          <w:szCs w:val="22"/>
          <w:lang w:val="sr-Latn-ME"/>
        </w:rPr>
        <w:t>ekova koji se izdaju na recept ili ilegalnih droga; to može značiti da ste izloženi većem riziku da postanete zavisni od l</w:t>
      </w:r>
      <w:r>
        <w:rPr>
          <w:sz w:val="22"/>
          <w:szCs w:val="22"/>
          <w:lang w:val="sr-Latn-ME"/>
        </w:rPr>
        <w:t>ij</w:t>
      </w:r>
      <w:r w:rsidRPr="00F0614B">
        <w:rPr>
          <w:sz w:val="22"/>
          <w:szCs w:val="22"/>
          <w:lang w:val="sr-Latn-ME"/>
        </w:rPr>
        <w:t>eka Gabagamma.</w:t>
      </w:r>
    </w:p>
    <w:p w14:paraId="750F267A" w14:textId="77777777" w:rsidR="00EB3588" w:rsidRDefault="00EB3588" w:rsidP="000E3DEA">
      <w:pPr>
        <w:widowControl w:val="0"/>
        <w:tabs>
          <w:tab w:val="left" w:pos="284"/>
        </w:tabs>
        <w:jc w:val="both"/>
        <w:rPr>
          <w:sz w:val="22"/>
          <w:szCs w:val="22"/>
          <w:lang w:val="sr-Latn-ME"/>
        </w:rPr>
      </w:pPr>
    </w:p>
    <w:p w14:paraId="5F8C2902" w14:textId="77777777" w:rsidR="00EB3588" w:rsidRPr="00EB3588" w:rsidRDefault="00EB3588" w:rsidP="000E3DEA">
      <w:pPr>
        <w:widowControl w:val="0"/>
        <w:tabs>
          <w:tab w:val="left" w:pos="284"/>
        </w:tabs>
        <w:jc w:val="both"/>
        <w:rPr>
          <w:sz w:val="22"/>
          <w:szCs w:val="22"/>
          <w:u w:val="single"/>
          <w:lang w:val="sr-Latn-ME"/>
        </w:rPr>
      </w:pPr>
      <w:r w:rsidRPr="00EB3588">
        <w:rPr>
          <w:sz w:val="22"/>
          <w:szCs w:val="22"/>
          <w:u w:val="single"/>
          <w:lang w:val="sr-Latn-ME"/>
        </w:rPr>
        <w:t>Zavisnost</w:t>
      </w:r>
    </w:p>
    <w:p w14:paraId="1F0E1982" w14:textId="0D89CADD" w:rsidR="00EB3588" w:rsidRPr="00EB3588" w:rsidRDefault="00EB3588" w:rsidP="000E3DEA">
      <w:pPr>
        <w:widowControl w:val="0"/>
        <w:tabs>
          <w:tab w:val="left" w:pos="284"/>
        </w:tabs>
        <w:jc w:val="both"/>
        <w:rPr>
          <w:sz w:val="22"/>
          <w:szCs w:val="22"/>
          <w:lang w:val="sr-Latn-ME"/>
        </w:rPr>
      </w:pPr>
      <w:r w:rsidRPr="00EB3588">
        <w:rPr>
          <w:sz w:val="22"/>
          <w:szCs w:val="22"/>
          <w:lang w:val="sr-Latn-ME"/>
        </w:rPr>
        <w:t>Neke osobe mogu postati zavisne od l</w:t>
      </w:r>
      <w:r w:rsidR="00506C56">
        <w:rPr>
          <w:sz w:val="22"/>
          <w:szCs w:val="22"/>
          <w:lang w:val="sr-Latn-ME"/>
        </w:rPr>
        <w:t>ij</w:t>
      </w:r>
      <w:r w:rsidRPr="00EB3588">
        <w:rPr>
          <w:sz w:val="22"/>
          <w:szCs w:val="22"/>
          <w:lang w:val="sr-Latn-ME"/>
        </w:rPr>
        <w:t>eka Gabagamma (potreba da nastave da uzimaju l</w:t>
      </w:r>
      <w:r w:rsidR="00506C56">
        <w:rPr>
          <w:sz w:val="22"/>
          <w:szCs w:val="22"/>
          <w:lang w:val="sr-Latn-ME"/>
        </w:rPr>
        <w:t>ij</w:t>
      </w:r>
      <w:r w:rsidRPr="00EB3588">
        <w:rPr>
          <w:sz w:val="22"/>
          <w:szCs w:val="22"/>
          <w:lang w:val="sr-Latn-ME"/>
        </w:rPr>
        <w:t>ek). Mogu iskusiti efekte obustave l</w:t>
      </w:r>
      <w:r w:rsidR="00506C56">
        <w:rPr>
          <w:sz w:val="22"/>
          <w:szCs w:val="22"/>
          <w:lang w:val="sr-Latn-ME"/>
        </w:rPr>
        <w:t>ij</w:t>
      </w:r>
      <w:r w:rsidRPr="00EB3588">
        <w:rPr>
          <w:sz w:val="22"/>
          <w:szCs w:val="22"/>
          <w:lang w:val="sr-Latn-ME"/>
        </w:rPr>
        <w:t>eka kada prestanu da koriste l</w:t>
      </w:r>
      <w:r w:rsidR="00506C56">
        <w:rPr>
          <w:sz w:val="22"/>
          <w:szCs w:val="22"/>
          <w:lang w:val="sr-Latn-ME"/>
        </w:rPr>
        <w:t>ij</w:t>
      </w:r>
      <w:r w:rsidRPr="00EB3588">
        <w:rPr>
          <w:sz w:val="22"/>
          <w:szCs w:val="22"/>
          <w:lang w:val="sr-Latn-ME"/>
        </w:rPr>
        <w:t>ek Gabagamma (vid</w:t>
      </w:r>
      <w:r w:rsidR="00506C56">
        <w:rPr>
          <w:sz w:val="22"/>
          <w:szCs w:val="22"/>
          <w:lang w:val="sr-Latn-ME"/>
        </w:rPr>
        <w:t>j</w:t>
      </w:r>
      <w:r w:rsidRPr="00EB3588">
        <w:rPr>
          <w:sz w:val="22"/>
          <w:szCs w:val="22"/>
          <w:lang w:val="sr-Latn-ME"/>
        </w:rPr>
        <w:t xml:space="preserve">eti </w:t>
      </w:r>
      <w:r w:rsidR="00506C56">
        <w:rPr>
          <w:sz w:val="22"/>
          <w:szCs w:val="22"/>
          <w:lang w:val="sr-Latn-ME"/>
        </w:rPr>
        <w:t>dio</w:t>
      </w:r>
      <w:r w:rsidRPr="00EB3588">
        <w:rPr>
          <w:sz w:val="22"/>
          <w:szCs w:val="22"/>
          <w:lang w:val="sr-Latn-ME"/>
        </w:rPr>
        <w:t xml:space="preserve"> </w:t>
      </w:r>
      <w:r w:rsidR="00DC7D8D">
        <w:rPr>
          <w:sz w:val="22"/>
          <w:szCs w:val="22"/>
          <w:lang w:val="sr-Latn-ME"/>
        </w:rPr>
        <w:t>3. „</w:t>
      </w:r>
      <w:r w:rsidRPr="00EB3588">
        <w:rPr>
          <w:sz w:val="22"/>
          <w:szCs w:val="22"/>
          <w:lang w:val="sr-Latn-ME"/>
        </w:rPr>
        <w:t xml:space="preserve">Kako se </w:t>
      </w:r>
      <w:r w:rsidR="00506C56">
        <w:rPr>
          <w:sz w:val="22"/>
          <w:szCs w:val="22"/>
          <w:lang w:val="sr-Latn-ME"/>
        </w:rPr>
        <w:t>upotrebljava</w:t>
      </w:r>
      <w:r w:rsidRPr="00EB3588">
        <w:rPr>
          <w:sz w:val="22"/>
          <w:szCs w:val="22"/>
          <w:lang w:val="sr-Latn-ME"/>
        </w:rPr>
        <w:t xml:space="preserve"> l</w:t>
      </w:r>
      <w:r w:rsidR="00506C56">
        <w:rPr>
          <w:sz w:val="22"/>
          <w:szCs w:val="22"/>
          <w:lang w:val="sr-Latn-ME"/>
        </w:rPr>
        <w:t>ij</w:t>
      </w:r>
      <w:r w:rsidRPr="00EB3588">
        <w:rPr>
          <w:sz w:val="22"/>
          <w:szCs w:val="22"/>
          <w:lang w:val="sr-Latn-ME"/>
        </w:rPr>
        <w:t>ek Gabagamma“ i „Ako prestanete da uzimate l</w:t>
      </w:r>
      <w:r w:rsidR="00506C56">
        <w:rPr>
          <w:sz w:val="22"/>
          <w:szCs w:val="22"/>
          <w:lang w:val="sr-Latn-ME"/>
        </w:rPr>
        <w:t>ij</w:t>
      </w:r>
      <w:r w:rsidRPr="00EB3588">
        <w:rPr>
          <w:sz w:val="22"/>
          <w:szCs w:val="22"/>
          <w:lang w:val="sr-Latn-ME"/>
        </w:rPr>
        <w:t>ek Gabagamma“). Ako ste zabrinuti da biste mogli postati zavisni od l</w:t>
      </w:r>
      <w:r w:rsidR="00506C56">
        <w:rPr>
          <w:sz w:val="22"/>
          <w:szCs w:val="22"/>
          <w:lang w:val="sr-Latn-ME"/>
        </w:rPr>
        <w:t>ij</w:t>
      </w:r>
      <w:r w:rsidRPr="00EB3588">
        <w:rPr>
          <w:sz w:val="22"/>
          <w:szCs w:val="22"/>
          <w:lang w:val="sr-Latn-ME"/>
        </w:rPr>
        <w:t>eka Gabagamma, važno je da se konsultujete sa svojim l</w:t>
      </w:r>
      <w:r w:rsidR="00506C56">
        <w:rPr>
          <w:sz w:val="22"/>
          <w:szCs w:val="22"/>
          <w:lang w:val="sr-Latn-ME"/>
        </w:rPr>
        <w:t>j</w:t>
      </w:r>
      <w:r w:rsidRPr="00EB3588">
        <w:rPr>
          <w:sz w:val="22"/>
          <w:szCs w:val="22"/>
          <w:lang w:val="sr-Latn-ME"/>
        </w:rPr>
        <w:t>ekarom.</w:t>
      </w:r>
    </w:p>
    <w:p w14:paraId="7AF541AD" w14:textId="77777777" w:rsidR="00EB3588" w:rsidRPr="00EB3588" w:rsidRDefault="00EB3588" w:rsidP="000E3DEA">
      <w:pPr>
        <w:widowControl w:val="0"/>
        <w:tabs>
          <w:tab w:val="left" w:pos="284"/>
        </w:tabs>
        <w:jc w:val="both"/>
        <w:rPr>
          <w:sz w:val="22"/>
          <w:szCs w:val="22"/>
          <w:lang w:val="sr-Latn-ME"/>
        </w:rPr>
      </w:pPr>
    </w:p>
    <w:p w14:paraId="2DE5858E" w14:textId="3B12C53A" w:rsidR="00EB3588" w:rsidRPr="00EB3588" w:rsidRDefault="00EB3588" w:rsidP="000E3DEA">
      <w:pPr>
        <w:widowControl w:val="0"/>
        <w:tabs>
          <w:tab w:val="left" w:pos="284"/>
        </w:tabs>
        <w:jc w:val="both"/>
        <w:rPr>
          <w:sz w:val="22"/>
          <w:szCs w:val="22"/>
          <w:lang w:val="sr-Latn-ME"/>
        </w:rPr>
      </w:pPr>
      <w:r w:rsidRPr="00EB3588">
        <w:rPr>
          <w:sz w:val="22"/>
          <w:szCs w:val="22"/>
          <w:lang w:val="sr-Latn-ME"/>
        </w:rPr>
        <w:t>Ako prilikom uzimanja l</w:t>
      </w:r>
      <w:r w:rsidR="003A091C">
        <w:rPr>
          <w:sz w:val="22"/>
          <w:szCs w:val="22"/>
          <w:lang w:val="sr-Latn-ME"/>
        </w:rPr>
        <w:t>ij</w:t>
      </w:r>
      <w:r w:rsidRPr="00EB3588">
        <w:rPr>
          <w:sz w:val="22"/>
          <w:szCs w:val="22"/>
          <w:lang w:val="sr-Latn-ME"/>
        </w:rPr>
        <w:t>eka Gabagamma prim</w:t>
      </w:r>
      <w:r w:rsidR="00515D63">
        <w:rPr>
          <w:sz w:val="22"/>
          <w:szCs w:val="22"/>
          <w:lang w:val="sr-Latn-ME"/>
        </w:rPr>
        <w:t>i</w:t>
      </w:r>
      <w:r w:rsidR="003A091C">
        <w:rPr>
          <w:sz w:val="22"/>
          <w:szCs w:val="22"/>
          <w:lang w:val="sr-Latn-ME"/>
        </w:rPr>
        <w:t>j</w:t>
      </w:r>
      <w:r w:rsidRPr="00EB3588">
        <w:rPr>
          <w:sz w:val="22"/>
          <w:szCs w:val="22"/>
          <w:lang w:val="sr-Latn-ME"/>
        </w:rPr>
        <w:t>etite bilo koji od sl</w:t>
      </w:r>
      <w:r w:rsidR="003A091C">
        <w:rPr>
          <w:sz w:val="22"/>
          <w:szCs w:val="22"/>
          <w:lang w:val="sr-Latn-ME"/>
        </w:rPr>
        <w:t>j</w:t>
      </w:r>
      <w:r w:rsidRPr="00EB3588">
        <w:rPr>
          <w:sz w:val="22"/>
          <w:szCs w:val="22"/>
          <w:lang w:val="sr-Latn-ME"/>
        </w:rPr>
        <w:t>edećih znakova, to može biti znak da ste postali zavisni.</w:t>
      </w:r>
    </w:p>
    <w:p w14:paraId="6917C9E7" w14:textId="77777777" w:rsidR="004D0EFF" w:rsidRDefault="00EB3588" w:rsidP="000E3DEA">
      <w:pPr>
        <w:widowControl w:val="0"/>
        <w:tabs>
          <w:tab w:val="left" w:pos="284"/>
        </w:tabs>
        <w:ind w:left="284"/>
        <w:jc w:val="both"/>
        <w:rPr>
          <w:sz w:val="22"/>
          <w:szCs w:val="22"/>
          <w:lang w:val="sr-Latn-ME"/>
        </w:rPr>
      </w:pPr>
      <w:r w:rsidRPr="00EB3588">
        <w:rPr>
          <w:sz w:val="22"/>
          <w:szCs w:val="22"/>
          <w:lang w:val="sr-Latn-ME"/>
        </w:rPr>
        <w:t>-</w:t>
      </w:r>
      <w:r w:rsidRPr="00EB3588">
        <w:rPr>
          <w:sz w:val="22"/>
          <w:szCs w:val="22"/>
          <w:lang w:val="sr-Latn-ME"/>
        </w:rPr>
        <w:tab/>
        <w:t>imate potrebu uzimati l</w:t>
      </w:r>
      <w:r w:rsidR="003A091C">
        <w:rPr>
          <w:sz w:val="22"/>
          <w:szCs w:val="22"/>
          <w:lang w:val="sr-Latn-ME"/>
        </w:rPr>
        <w:t>ij</w:t>
      </w:r>
      <w:r w:rsidRPr="00EB3588">
        <w:rPr>
          <w:sz w:val="22"/>
          <w:szCs w:val="22"/>
          <w:lang w:val="sr-Latn-ME"/>
        </w:rPr>
        <w:t xml:space="preserve">ek tokom dužeg vremenskog perioda od onog koji Vam je preporučio </w:t>
      </w:r>
      <w:r w:rsidR="004D0EFF">
        <w:rPr>
          <w:sz w:val="22"/>
          <w:szCs w:val="22"/>
          <w:lang w:val="sr-Latn-ME"/>
        </w:rPr>
        <w:t xml:space="preserve">   </w:t>
      </w:r>
    </w:p>
    <w:p w14:paraId="59416E3A" w14:textId="74D4D49C" w:rsidR="00EB3588" w:rsidRPr="00EB3588" w:rsidRDefault="004D0EFF" w:rsidP="000E3DEA">
      <w:pPr>
        <w:widowControl w:val="0"/>
        <w:tabs>
          <w:tab w:val="left" w:pos="284"/>
        </w:tabs>
        <w:ind w:left="284"/>
        <w:jc w:val="both"/>
        <w:rPr>
          <w:sz w:val="22"/>
          <w:szCs w:val="22"/>
          <w:lang w:val="sr-Latn-ME"/>
        </w:rPr>
      </w:pPr>
      <w:r>
        <w:rPr>
          <w:sz w:val="22"/>
          <w:szCs w:val="22"/>
          <w:lang w:val="sr-Latn-ME"/>
        </w:rPr>
        <w:t xml:space="preserve">        </w:t>
      </w:r>
      <w:r w:rsidR="00EB3588" w:rsidRPr="00EB3588">
        <w:rPr>
          <w:sz w:val="22"/>
          <w:szCs w:val="22"/>
          <w:lang w:val="sr-Latn-ME"/>
        </w:rPr>
        <w:t>Vaš l</w:t>
      </w:r>
      <w:r w:rsidR="003A091C">
        <w:rPr>
          <w:sz w:val="22"/>
          <w:szCs w:val="22"/>
          <w:lang w:val="sr-Latn-ME"/>
        </w:rPr>
        <w:t>j</w:t>
      </w:r>
      <w:r w:rsidR="00EB3588" w:rsidRPr="00EB3588">
        <w:rPr>
          <w:sz w:val="22"/>
          <w:szCs w:val="22"/>
          <w:lang w:val="sr-Latn-ME"/>
        </w:rPr>
        <w:t>ekar</w:t>
      </w:r>
    </w:p>
    <w:p w14:paraId="3E2E9883" w14:textId="5622F27A" w:rsidR="00EB3588" w:rsidRPr="00EB3588" w:rsidRDefault="00EB3588" w:rsidP="000E3DEA">
      <w:pPr>
        <w:widowControl w:val="0"/>
        <w:tabs>
          <w:tab w:val="left" w:pos="284"/>
        </w:tabs>
        <w:ind w:left="284"/>
        <w:jc w:val="both"/>
        <w:rPr>
          <w:sz w:val="22"/>
          <w:szCs w:val="22"/>
          <w:lang w:val="sr-Latn-ME"/>
        </w:rPr>
      </w:pPr>
      <w:r w:rsidRPr="00EB3588">
        <w:rPr>
          <w:sz w:val="22"/>
          <w:szCs w:val="22"/>
          <w:lang w:val="sr-Latn-ME"/>
        </w:rPr>
        <w:t>-</w:t>
      </w:r>
      <w:r w:rsidRPr="00EB3588">
        <w:rPr>
          <w:sz w:val="22"/>
          <w:szCs w:val="22"/>
          <w:lang w:val="sr-Latn-ME"/>
        </w:rPr>
        <w:tab/>
        <w:t>imate potrebu uzeti više l</w:t>
      </w:r>
      <w:r w:rsidR="003A091C">
        <w:rPr>
          <w:sz w:val="22"/>
          <w:szCs w:val="22"/>
          <w:lang w:val="sr-Latn-ME"/>
        </w:rPr>
        <w:t>ij</w:t>
      </w:r>
      <w:r w:rsidRPr="00EB3588">
        <w:rPr>
          <w:sz w:val="22"/>
          <w:szCs w:val="22"/>
          <w:lang w:val="sr-Latn-ME"/>
        </w:rPr>
        <w:t>eka od preporučene doze</w:t>
      </w:r>
    </w:p>
    <w:p w14:paraId="1C9DB395" w14:textId="32734AEB" w:rsidR="00EB3588" w:rsidRPr="00EB3588" w:rsidRDefault="00EB3588" w:rsidP="000E3DEA">
      <w:pPr>
        <w:widowControl w:val="0"/>
        <w:tabs>
          <w:tab w:val="left" w:pos="284"/>
        </w:tabs>
        <w:ind w:left="284"/>
        <w:jc w:val="both"/>
        <w:rPr>
          <w:sz w:val="22"/>
          <w:szCs w:val="22"/>
          <w:lang w:val="sr-Latn-ME"/>
        </w:rPr>
      </w:pPr>
      <w:r w:rsidRPr="00EB3588">
        <w:rPr>
          <w:sz w:val="22"/>
          <w:szCs w:val="22"/>
          <w:lang w:val="sr-Latn-ME"/>
        </w:rPr>
        <w:t>-</w:t>
      </w:r>
      <w:r w:rsidRPr="00EB3588">
        <w:rPr>
          <w:sz w:val="22"/>
          <w:szCs w:val="22"/>
          <w:lang w:val="sr-Latn-ME"/>
        </w:rPr>
        <w:tab/>
        <w:t>koristite l</w:t>
      </w:r>
      <w:r w:rsidR="003A091C">
        <w:rPr>
          <w:sz w:val="22"/>
          <w:szCs w:val="22"/>
          <w:lang w:val="sr-Latn-ME"/>
        </w:rPr>
        <w:t>ij</w:t>
      </w:r>
      <w:r w:rsidRPr="00EB3588">
        <w:rPr>
          <w:sz w:val="22"/>
          <w:szCs w:val="22"/>
          <w:lang w:val="sr-Latn-ME"/>
        </w:rPr>
        <w:t>ek iz drugih razloga od onih zbog kojih Vam je l</w:t>
      </w:r>
      <w:r w:rsidR="003A091C">
        <w:rPr>
          <w:sz w:val="22"/>
          <w:szCs w:val="22"/>
          <w:lang w:val="sr-Latn-ME"/>
        </w:rPr>
        <w:t>ij</w:t>
      </w:r>
      <w:r w:rsidRPr="00EB3588">
        <w:rPr>
          <w:sz w:val="22"/>
          <w:szCs w:val="22"/>
          <w:lang w:val="sr-Latn-ME"/>
        </w:rPr>
        <w:t>ek propisan</w:t>
      </w:r>
    </w:p>
    <w:p w14:paraId="68FF145F" w14:textId="496EC55D" w:rsidR="00EB3588" w:rsidRPr="00EB3588" w:rsidRDefault="00EB3588" w:rsidP="000E3DEA">
      <w:pPr>
        <w:widowControl w:val="0"/>
        <w:tabs>
          <w:tab w:val="left" w:pos="284"/>
        </w:tabs>
        <w:ind w:left="284"/>
        <w:jc w:val="both"/>
        <w:rPr>
          <w:sz w:val="22"/>
          <w:szCs w:val="22"/>
          <w:lang w:val="sr-Latn-ME"/>
        </w:rPr>
      </w:pPr>
      <w:r w:rsidRPr="00EB3588">
        <w:rPr>
          <w:sz w:val="22"/>
          <w:szCs w:val="22"/>
          <w:lang w:val="sr-Latn-ME"/>
        </w:rPr>
        <w:t>-</w:t>
      </w:r>
      <w:r w:rsidRPr="00EB3588">
        <w:rPr>
          <w:sz w:val="22"/>
          <w:szCs w:val="22"/>
          <w:lang w:val="sr-Latn-ME"/>
        </w:rPr>
        <w:tab/>
        <w:t>više ste puta neusp</w:t>
      </w:r>
      <w:r w:rsidR="003A091C">
        <w:rPr>
          <w:sz w:val="22"/>
          <w:szCs w:val="22"/>
          <w:lang w:val="sr-Latn-ME"/>
        </w:rPr>
        <w:t>j</w:t>
      </w:r>
      <w:r w:rsidRPr="00EB3588">
        <w:rPr>
          <w:sz w:val="22"/>
          <w:szCs w:val="22"/>
          <w:lang w:val="sr-Latn-ME"/>
        </w:rPr>
        <w:t>ešno pokušali prestati uzimati l</w:t>
      </w:r>
      <w:r w:rsidR="003A091C">
        <w:rPr>
          <w:sz w:val="22"/>
          <w:szCs w:val="22"/>
          <w:lang w:val="sr-Latn-ME"/>
        </w:rPr>
        <w:t>ij</w:t>
      </w:r>
      <w:r w:rsidRPr="00EB3588">
        <w:rPr>
          <w:sz w:val="22"/>
          <w:szCs w:val="22"/>
          <w:lang w:val="sr-Latn-ME"/>
        </w:rPr>
        <w:t>ek ili kontrolisati prim</w:t>
      </w:r>
      <w:r w:rsidR="003A091C">
        <w:rPr>
          <w:sz w:val="22"/>
          <w:szCs w:val="22"/>
          <w:lang w:val="sr-Latn-ME"/>
        </w:rPr>
        <w:t>j</w:t>
      </w:r>
      <w:r w:rsidRPr="00EB3588">
        <w:rPr>
          <w:sz w:val="22"/>
          <w:szCs w:val="22"/>
          <w:lang w:val="sr-Latn-ME"/>
        </w:rPr>
        <w:t>enu l</w:t>
      </w:r>
      <w:r w:rsidR="003A091C">
        <w:rPr>
          <w:sz w:val="22"/>
          <w:szCs w:val="22"/>
          <w:lang w:val="sr-Latn-ME"/>
        </w:rPr>
        <w:t>ij</w:t>
      </w:r>
      <w:r w:rsidRPr="00EB3588">
        <w:rPr>
          <w:sz w:val="22"/>
          <w:szCs w:val="22"/>
          <w:lang w:val="sr-Latn-ME"/>
        </w:rPr>
        <w:t>eka</w:t>
      </w:r>
    </w:p>
    <w:p w14:paraId="1255A336" w14:textId="052F2DF6" w:rsidR="004D0EFF" w:rsidRDefault="00EB3588" w:rsidP="000E3DEA">
      <w:pPr>
        <w:widowControl w:val="0"/>
        <w:tabs>
          <w:tab w:val="left" w:pos="284"/>
        </w:tabs>
        <w:ind w:left="284"/>
        <w:jc w:val="both"/>
        <w:rPr>
          <w:sz w:val="22"/>
          <w:szCs w:val="22"/>
          <w:lang w:val="sr-Latn-ME"/>
        </w:rPr>
      </w:pPr>
      <w:r w:rsidRPr="00EB3588">
        <w:rPr>
          <w:sz w:val="22"/>
          <w:szCs w:val="22"/>
          <w:lang w:val="sr-Latn-ME"/>
        </w:rPr>
        <w:t>-</w:t>
      </w:r>
      <w:r w:rsidRPr="00EB3588">
        <w:rPr>
          <w:sz w:val="22"/>
          <w:szCs w:val="22"/>
          <w:lang w:val="sr-Latn-ME"/>
        </w:rPr>
        <w:tab/>
        <w:t>os</w:t>
      </w:r>
      <w:r w:rsidR="003A091C">
        <w:rPr>
          <w:sz w:val="22"/>
          <w:szCs w:val="22"/>
          <w:lang w:val="sr-Latn-ME"/>
        </w:rPr>
        <w:t>j</w:t>
      </w:r>
      <w:r w:rsidRPr="00EB3588">
        <w:rPr>
          <w:sz w:val="22"/>
          <w:szCs w:val="22"/>
          <w:lang w:val="sr-Latn-ME"/>
        </w:rPr>
        <w:t>ećate se loše kada prestanete uzimati l</w:t>
      </w:r>
      <w:r w:rsidR="003A091C">
        <w:rPr>
          <w:sz w:val="22"/>
          <w:szCs w:val="22"/>
          <w:lang w:val="sr-Latn-ME"/>
        </w:rPr>
        <w:t>ij</w:t>
      </w:r>
      <w:r w:rsidRPr="00EB3588">
        <w:rPr>
          <w:sz w:val="22"/>
          <w:szCs w:val="22"/>
          <w:lang w:val="sr-Latn-ME"/>
        </w:rPr>
        <w:t>ek, a os</w:t>
      </w:r>
      <w:r w:rsidR="003A091C">
        <w:rPr>
          <w:sz w:val="22"/>
          <w:szCs w:val="22"/>
          <w:lang w:val="sr-Latn-ME"/>
        </w:rPr>
        <w:t>j</w:t>
      </w:r>
      <w:r w:rsidRPr="00EB3588">
        <w:rPr>
          <w:sz w:val="22"/>
          <w:szCs w:val="22"/>
          <w:lang w:val="sr-Latn-ME"/>
        </w:rPr>
        <w:t xml:space="preserve">ećate se bolje kada ponovo počnete uzimati </w:t>
      </w:r>
      <w:r w:rsidR="004D0EFF">
        <w:rPr>
          <w:sz w:val="22"/>
          <w:szCs w:val="22"/>
          <w:lang w:val="sr-Latn-ME"/>
        </w:rPr>
        <w:t xml:space="preserve">            </w:t>
      </w:r>
    </w:p>
    <w:p w14:paraId="1CBD7806" w14:textId="18687EDB" w:rsidR="00EB3588" w:rsidRPr="00EB3588" w:rsidRDefault="004D0EFF" w:rsidP="000E3DEA">
      <w:pPr>
        <w:widowControl w:val="0"/>
        <w:tabs>
          <w:tab w:val="left" w:pos="284"/>
        </w:tabs>
        <w:ind w:left="284"/>
        <w:jc w:val="both"/>
        <w:rPr>
          <w:sz w:val="22"/>
          <w:szCs w:val="22"/>
          <w:lang w:val="sr-Latn-ME"/>
        </w:rPr>
      </w:pPr>
      <w:r>
        <w:rPr>
          <w:sz w:val="22"/>
          <w:szCs w:val="22"/>
          <w:lang w:val="sr-Latn-ME"/>
        </w:rPr>
        <w:t xml:space="preserve">        </w:t>
      </w:r>
      <w:r w:rsidR="00EB3588" w:rsidRPr="00EB3588">
        <w:rPr>
          <w:sz w:val="22"/>
          <w:szCs w:val="22"/>
          <w:lang w:val="sr-Latn-ME"/>
        </w:rPr>
        <w:t>l</w:t>
      </w:r>
      <w:r w:rsidR="003A091C">
        <w:rPr>
          <w:sz w:val="22"/>
          <w:szCs w:val="22"/>
          <w:lang w:val="sr-Latn-ME"/>
        </w:rPr>
        <w:t>ij</w:t>
      </w:r>
      <w:r w:rsidR="00EB3588" w:rsidRPr="00EB3588">
        <w:rPr>
          <w:sz w:val="22"/>
          <w:szCs w:val="22"/>
          <w:lang w:val="sr-Latn-ME"/>
        </w:rPr>
        <w:t>ek.</w:t>
      </w:r>
    </w:p>
    <w:p w14:paraId="2BB24D28" w14:textId="77777777" w:rsidR="00EB3588" w:rsidRPr="00EB3588" w:rsidRDefault="00EB3588" w:rsidP="000E3DEA">
      <w:pPr>
        <w:widowControl w:val="0"/>
        <w:tabs>
          <w:tab w:val="left" w:pos="284"/>
        </w:tabs>
        <w:jc w:val="both"/>
        <w:rPr>
          <w:sz w:val="22"/>
          <w:szCs w:val="22"/>
          <w:lang w:val="sr-Latn-ME"/>
        </w:rPr>
      </w:pPr>
    </w:p>
    <w:p w14:paraId="74E6EB8C" w14:textId="31CA8D66" w:rsidR="00EB3588" w:rsidRPr="008A1B26" w:rsidRDefault="00EB3588" w:rsidP="000E3DEA">
      <w:pPr>
        <w:widowControl w:val="0"/>
        <w:tabs>
          <w:tab w:val="left" w:pos="284"/>
        </w:tabs>
        <w:jc w:val="both"/>
        <w:rPr>
          <w:sz w:val="22"/>
          <w:szCs w:val="22"/>
          <w:lang w:val="sr-Latn-ME"/>
        </w:rPr>
      </w:pPr>
      <w:r w:rsidRPr="00EB3588">
        <w:rPr>
          <w:sz w:val="22"/>
          <w:szCs w:val="22"/>
          <w:lang w:val="sr-Latn-ME"/>
        </w:rPr>
        <w:t>Ako prim</w:t>
      </w:r>
      <w:r w:rsidR="005326E4">
        <w:rPr>
          <w:sz w:val="22"/>
          <w:szCs w:val="22"/>
          <w:lang w:val="sr-Latn-ME"/>
        </w:rPr>
        <w:t>i</w:t>
      </w:r>
      <w:r w:rsidR="003A091C">
        <w:rPr>
          <w:sz w:val="22"/>
          <w:szCs w:val="22"/>
          <w:lang w:val="sr-Latn-ME"/>
        </w:rPr>
        <w:t>j</w:t>
      </w:r>
      <w:r w:rsidRPr="00EB3588">
        <w:rPr>
          <w:sz w:val="22"/>
          <w:szCs w:val="22"/>
          <w:lang w:val="sr-Latn-ME"/>
        </w:rPr>
        <w:t>etite bilo šta od navedenog, obratite se Vašem l</w:t>
      </w:r>
      <w:r w:rsidR="003A091C">
        <w:rPr>
          <w:sz w:val="22"/>
          <w:szCs w:val="22"/>
          <w:lang w:val="sr-Latn-ME"/>
        </w:rPr>
        <w:t>j</w:t>
      </w:r>
      <w:r w:rsidRPr="00EB3588">
        <w:rPr>
          <w:sz w:val="22"/>
          <w:szCs w:val="22"/>
          <w:lang w:val="sr-Latn-ME"/>
        </w:rPr>
        <w:t>ekaru i razgovarajte o načinu l</w:t>
      </w:r>
      <w:r w:rsidR="003A091C">
        <w:rPr>
          <w:sz w:val="22"/>
          <w:szCs w:val="22"/>
          <w:lang w:val="sr-Latn-ME"/>
        </w:rPr>
        <w:t>ij</w:t>
      </w:r>
      <w:r w:rsidRPr="00EB3588">
        <w:rPr>
          <w:sz w:val="22"/>
          <w:szCs w:val="22"/>
          <w:lang w:val="sr-Latn-ME"/>
        </w:rPr>
        <w:t xml:space="preserve">ečenja koje </w:t>
      </w:r>
      <w:r w:rsidRPr="00EB3588">
        <w:rPr>
          <w:sz w:val="22"/>
          <w:szCs w:val="22"/>
          <w:lang w:val="sr-Latn-ME"/>
        </w:rPr>
        <w:lastRenderedPageBreak/>
        <w:t>bi bilo najbolje za Vas, uključujući kada je prikladno prekinuti sa prim</w:t>
      </w:r>
      <w:r w:rsidR="003A091C">
        <w:rPr>
          <w:sz w:val="22"/>
          <w:szCs w:val="22"/>
          <w:lang w:val="sr-Latn-ME"/>
        </w:rPr>
        <w:t>j</w:t>
      </w:r>
      <w:r w:rsidRPr="00EB3588">
        <w:rPr>
          <w:sz w:val="22"/>
          <w:szCs w:val="22"/>
          <w:lang w:val="sr-Latn-ME"/>
        </w:rPr>
        <w:t>enom l</w:t>
      </w:r>
      <w:r w:rsidR="003A091C">
        <w:rPr>
          <w:sz w:val="22"/>
          <w:szCs w:val="22"/>
          <w:lang w:val="sr-Latn-ME"/>
        </w:rPr>
        <w:t>ij</w:t>
      </w:r>
      <w:r w:rsidRPr="00EB3588">
        <w:rPr>
          <w:sz w:val="22"/>
          <w:szCs w:val="22"/>
          <w:lang w:val="sr-Latn-ME"/>
        </w:rPr>
        <w:t>eka i kako to izvesti bezb</w:t>
      </w:r>
      <w:r w:rsidR="003A091C">
        <w:rPr>
          <w:sz w:val="22"/>
          <w:szCs w:val="22"/>
          <w:lang w:val="sr-Latn-ME"/>
        </w:rPr>
        <w:t>j</w:t>
      </w:r>
      <w:r w:rsidRPr="00EB3588">
        <w:rPr>
          <w:sz w:val="22"/>
          <w:szCs w:val="22"/>
          <w:lang w:val="sr-Latn-ME"/>
        </w:rPr>
        <w:t>edno.</w:t>
      </w:r>
    </w:p>
    <w:p w14:paraId="0DC53904" w14:textId="77777777" w:rsidR="00C53FD0" w:rsidRPr="008A1B26" w:rsidRDefault="00C53FD0" w:rsidP="000E3DEA">
      <w:pPr>
        <w:widowControl w:val="0"/>
        <w:tabs>
          <w:tab w:val="left" w:pos="284"/>
        </w:tabs>
        <w:jc w:val="both"/>
        <w:rPr>
          <w:sz w:val="22"/>
          <w:szCs w:val="22"/>
          <w:lang w:val="sr-Latn-ME"/>
        </w:rPr>
      </w:pPr>
    </w:p>
    <w:p w14:paraId="2DBCA9D4" w14:textId="051688E7" w:rsidR="00C53FD0" w:rsidRPr="008A1B26" w:rsidRDefault="00C53FD0" w:rsidP="000E3DEA">
      <w:pPr>
        <w:widowControl w:val="0"/>
        <w:tabs>
          <w:tab w:val="left" w:pos="284"/>
        </w:tabs>
        <w:jc w:val="both"/>
        <w:rPr>
          <w:sz w:val="22"/>
          <w:szCs w:val="22"/>
          <w:lang w:val="sr-Latn-ME"/>
        </w:rPr>
      </w:pPr>
      <w:r w:rsidRPr="008A1B26">
        <w:rPr>
          <w:sz w:val="22"/>
          <w:szCs w:val="22"/>
          <w:lang w:val="sr-Latn-ME"/>
        </w:rPr>
        <w:t>Kod malog broja ljudi koji su l</w:t>
      </w:r>
      <w:r w:rsidR="0052193F" w:rsidRPr="008A1B26">
        <w:rPr>
          <w:sz w:val="22"/>
          <w:szCs w:val="22"/>
          <w:lang w:val="sr-Latn-ME"/>
        </w:rPr>
        <w:t>i</w:t>
      </w:r>
      <w:r w:rsidRPr="008A1B26">
        <w:rPr>
          <w:sz w:val="22"/>
          <w:szCs w:val="22"/>
          <w:lang w:val="sr-Latn-ME"/>
        </w:rPr>
        <w:t>ječeni antiepilepticima kao što je gabapentin jav</w:t>
      </w:r>
      <w:r w:rsidR="00280DB3" w:rsidRPr="008A1B26">
        <w:rPr>
          <w:sz w:val="22"/>
          <w:szCs w:val="22"/>
          <w:lang w:val="sr-Latn-ME"/>
        </w:rPr>
        <w:t>ile</w:t>
      </w:r>
      <w:r w:rsidRPr="008A1B26">
        <w:rPr>
          <w:sz w:val="22"/>
          <w:szCs w:val="22"/>
          <w:lang w:val="sr-Latn-ME"/>
        </w:rPr>
        <w:t xml:space="preserve"> su se misli </w:t>
      </w:r>
      <w:r w:rsidR="00280DB3" w:rsidRPr="008A1B26">
        <w:rPr>
          <w:sz w:val="22"/>
          <w:szCs w:val="22"/>
          <w:lang w:val="sr-Latn-ME"/>
        </w:rPr>
        <w:t>o</w:t>
      </w:r>
      <w:r w:rsidRPr="008A1B26">
        <w:rPr>
          <w:sz w:val="22"/>
          <w:szCs w:val="22"/>
          <w:lang w:val="sr-Latn-ME"/>
        </w:rPr>
        <w:t xml:space="preserve"> samopovr</w:t>
      </w:r>
      <w:r w:rsidR="00682876" w:rsidRPr="008A1B26">
        <w:rPr>
          <w:sz w:val="22"/>
          <w:szCs w:val="22"/>
          <w:lang w:val="sr-Latn-ME"/>
        </w:rPr>
        <w:t>j</w:t>
      </w:r>
      <w:r w:rsidRPr="008A1B26">
        <w:rPr>
          <w:sz w:val="22"/>
          <w:szCs w:val="22"/>
          <w:lang w:val="sr-Latn-ME"/>
        </w:rPr>
        <w:t>eđivanj</w:t>
      </w:r>
      <w:r w:rsidR="003C1118" w:rsidRPr="008A1B26">
        <w:rPr>
          <w:sz w:val="22"/>
          <w:szCs w:val="22"/>
          <w:lang w:val="sr-Latn-ME"/>
        </w:rPr>
        <w:t>u</w:t>
      </w:r>
      <w:r w:rsidRPr="008A1B26">
        <w:rPr>
          <w:sz w:val="22"/>
          <w:szCs w:val="22"/>
          <w:lang w:val="sr-Latn-ME"/>
        </w:rPr>
        <w:t xml:space="preserve"> i</w:t>
      </w:r>
      <w:r w:rsidR="0052193F" w:rsidRPr="008A1B26">
        <w:rPr>
          <w:sz w:val="22"/>
          <w:szCs w:val="22"/>
          <w:lang w:val="sr-Latn-ME"/>
        </w:rPr>
        <w:t>li</w:t>
      </w:r>
      <w:r w:rsidRPr="008A1B26">
        <w:rPr>
          <w:sz w:val="22"/>
          <w:szCs w:val="22"/>
          <w:lang w:val="sr-Latn-ME"/>
        </w:rPr>
        <w:t xml:space="preserve"> samoubistv</w:t>
      </w:r>
      <w:r w:rsidR="0052193F" w:rsidRPr="008A1B26">
        <w:rPr>
          <w:sz w:val="22"/>
          <w:szCs w:val="22"/>
          <w:lang w:val="sr-Latn-ME"/>
        </w:rPr>
        <w:t>u</w:t>
      </w:r>
      <w:r w:rsidRPr="008A1B26">
        <w:rPr>
          <w:sz w:val="22"/>
          <w:szCs w:val="22"/>
          <w:lang w:val="sr-Latn-ME"/>
        </w:rPr>
        <w:t>. Ukoliko ste u bilo kom momentu imali takve misli odmah se obratite svom ljekaru.</w:t>
      </w:r>
    </w:p>
    <w:p w14:paraId="5E54E45F" w14:textId="78737889" w:rsidR="00E531FC" w:rsidRPr="008A1B26" w:rsidRDefault="00E531FC" w:rsidP="000E3DEA">
      <w:pPr>
        <w:widowControl w:val="0"/>
        <w:tabs>
          <w:tab w:val="left" w:pos="284"/>
        </w:tabs>
        <w:jc w:val="both"/>
        <w:rPr>
          <w:sz w:val="22"/>
          <w:szCs w:val="22"/>
          <w:lang w:val="sr-Latn-ME"/>
        </w:rPr>
      </w:pPr>
    </w:p>
    <w:p w14:paraId="02598106" w14:textId="645FB7E8" w:rsidR="00E531FC" w:rsidRPr="008A1B26" w:rsidRDefault="00E531FC" w:rsidP="000E3DEA">
      <w:pPr>
        <w:widowControl w:val="0"/>
        <w:tabs>
          <w:tab w:val="left" w:pos="284"/>
        </w:tabs>
        <w:jc w:val="both"/>
        <w:rPr>
          <w:sz w:val="22"/>
          <w:szCs w:val="22"/>
          <w:lang w:val="sr-Latn-ME"/>
        </w:rPr>
      </w:pPr>
      <w:r w:rsidRPr="008A1B26">
        <w:rPr>
          <w:b/>
          <w:bCs/>
          <w:sz w:val="22"/>
          <w:szCs w:val="22"/>
          <w:lang w:val="sr-Latn-ME"/>
        </w:rPr>
        <w:t>Važne informacije o mogućim ozbiljnim neželjenim reakcijama</w:t>
      </w:r>
    </w:p>
    <w:p w14:paraId="75710389" w14:textId="358AFAAB" w:rsidR="00E531FC" w:rsidRPr="008A1B26" w:rsidRDefault="00EA423F" w:rsidP="000E3DEA">
      <w:pPr>
        <w:widowControl w:val="0"/>
        <w:tabs>
          <w:tab w:val="left" w:pos="284"/>
        </w:tabs>
        <w:jc w:val="both"/>
        <w:rPr>
          <w:sz w:val="22"/>
          <w:szCs w:val="22"/>
          <w:lang w:val="sr-Latn-ME"/>
        </w:rPr>
      </w:pPr>
      <w:r w:rsidRPr="00EA423F">
        <w:rPr>
          <w:sz w:val="22"/>
          <w:szCs w:val="22"/>
          <w:lang w:val="sr-Latn-ME"/>
        </w:rPr>
        <w:t>Tokom l</w:t>
      </w:r>
      <w:r w:rsidR="004C29D2">
        <w:rPr>
          <w:sz w:val="22"/>
          <w:szCs w:val="22"/>
          <w:lang w:val="sr-Latn-ME"/>
        </w:rPr>
        <w:t>ij</w:t>
      </w:r>
      <w:r w:rsidRPr="00EA423F">
        <w:rPr>
          <w:sz w:val="22"/>
          <w:szCs w:val="22"/>
          <w:lang w:val="sr-Latn-ME"/>
        </w:rPr>
        <w:t>ečenja gabapentinom zab</w:t>
      </w:r>
      <w:r w:rsidR="004C29D2">
        <w:rPr>
          <w:sz w:val="22"/>
          <w:szCs w:val="22"/>
          <w:lang w:val="sr-Latn-ME"/>
        </w:rPr>
        <w:t>i</w:t>
      </w:r>
      <w:r w:rsidRPr="00EA423F">
        <w:rPr>
          <w:sz w:val="22"/>
          <w:szCs w:val="22"/>
          <w:lang w:val="sr-Latn-ME"/>
        </w:rPr>
        <w:t>l</w:t>
      </w:r>
      <w:r w:rsidR="004C29D2">
        <w:rPr>
          <w:sz w:val="22"/>
          <w:szCs w:val="22"/>
          <w:lang w:val="sr-Latn-ME"/>
        </w:rPr>
        <w:t>j</w:t>
      </w:r>
      <w:r w:rsidRPr="00EA423F">
        <w:rPr>
          <w:sz w:val="22"/>
          <w:szCs w:val="22"/>
          <w:lang w:val="sr-Latn-ME"/>
        </w:rPr>
        <w:t>eženi su ozbiljni osipi na koži uključujući Stevens-Johnson-ov sindrom, toksičnu epidermalnu nekrolizu i reakciju na l</w:t>
      </w:r>
      <w:r w:rsidR="004C29D2">
        <w:rPr>
          <w:sz w:val="22"/>
          <w:szCs w:val="22"/>
          <w:lang w:val="sr-Latn-ME"/>
        </w:rPr>
        <w:t>ij</w:t>
      </w:r>
      <w:r w:rsidRPr="00EA423F">
        <w:rPr>
          <w:sz w:val="22"/>
          <w:szCs w:val="22"/>
          <w:lang w:val="sr-Latn-ME"/>
        </w:rPr>
        <w:t>ek sa eozinofilijom i sistemskim simptomima (DRESS). Prekinite prim</w:t>
      </w:r>
      <w:r w:rsidR="004C29D2">
        <w:rPr>
          <w:sz w:val="22"/>
          <w:szCs w:val="22"/>
          <w:lang w:val="sr-Latn-ME"/>
        </w:rPr>
        <w:t>j</w:t>
      </w:r>
      <w:r w:rsidRPr="00EA423F">
        <w:rPr>
          <w:sz w:val="22"/>
          <w:szCs w:val="22"/>
          <w:lang w:val="sr-Latn-ME"/>
        </w:rPr>
        <w:t>enu gabapentina i odmah potražite medicinsku pomoć ako prim</w:t>
      </w:r>
      <w:r w:rsidR="00515D63">
        <w:rPr>
          <w:sz w:val="22"/>
          <w:szCs w:val="22"/>
          <w:lang w:val="sr-Latn-ME"/>
        </w:rPr>
        <w:t>i</w:t>
      </w:r>
      <w:r w:rsidR="004C29D2">
        <w:rPr>
          <w:sz w:val="22"/>
          <w:szCs w:val="22"/>
          <w:lang w:val="sr-Latn-ME"/>
        </w:rPr>
        <w:t>j</w:t>
      </w:r>
      <w:r w:rsidRPr="00EA423F">
        <w:rPr>
          <w:sz w:val="22"/>
          <w:szCs w:val="22"/>
          <w:lang w:val="sr-Latn-ME"/>
        </w:rPr>
        <w:t xml:space="preserve">etite bilo koji od simptoma povezanih sa ovim ozbiljnim kožnim reakcijama opisanim u </w:t>
      </w:r>
      <w:r>
        <w:rPr>
          <w:sz w:val="22"/>
          <w:szCs w:val="22"/>
          <w:lang w:val="sr-Latn-ME"/>
        </w:rPr>
        <w:t>dijelu</w:t>
      </w:r>
      <w:r w:rsidRPr="00EA423F">
        <w:rPr>
          <w:sz w:val="22"/>
          <w:szCs w:val="22"/>
          <w:lang w:val="sr-Latn-ME"/>
        </w:rPr>
        <w:t xml:space="preserve"> 4.</w:t>
      </w:r>
    </w:p>
    <w:p w14:paraId="0BA19130" w14:textId="77777777" w:rsidR="00E531FC" w:rsidRPr="008A1B26" w:rsidRDefault="00E531FC" w:rsidP="000E3DEA">
      <w:pPr>
        <w:widowControl w:val="0"/>
        <w:tabs>
          <w:tab w:val="left" w:pos="284"/>
        </w:tabs>
        <w:jc w:val="both"/>
        <w:rPr>
          <w:sz w:val="22"/>
          <w:szCs w:val="22"/>
          <w:lang w:val="sr-Latn-ME"/>
        </w:rPr>
      </w:pPr>
    </w:p>
    <w:p w14:paraId="504BA000" w14:textId="61861AA7" w:rsidR="00E531FC" w:rsidRPr="008A1B26" w:rsidRDefault="00E531FC" w:rsidP="000E3DEA">
      <w:pPr>
        <w:widowControl w:val="0"/>
        <w:tabs>
          <w:tab w:val="left" w:pos="284"/>
        </w:tabs>
        <w:jc w:val="both"/>
        <w:rPr>
          <w:i/>
          <w:iCs/>
          <w:sz w:val="22"/>
          <w:szCs w:val="22"/>
          <w:lang w:val="sr-Latn-ME"/>
        </w:rPr>
      </w:pPr>
      <w:r w:rsidRPr="008A1B26">
        <w:rPr>
          <w:b/>
          <w:bCs/>
          <w:sz w:val="22"/>
          <w:szCs w:val="22"/>
          <w:lang w:val="sr-Latn-ME"/>
        </w:rPr>
        <w:t xml:space="preserve">Pročitajte opis </w:t>
      </w:r>
      <w:r w:rsidR="00322D04">
        <w:rPr>
          <w:b/>
          <w:bCs/>
          <w:sz w:val="22"/>
          <w:szCs w:val="22"/>
          <w:lang w:val="sr-Latn-ME"/>
        </w:rPr>
        <w:t>ozbiljnih</w:t>
      </w:r>
      <w:r w:rsidRPr="008A1B26">
        <w:rPr>
          <w:b/>
          <w:bCs/>
          <w:sz w:val="22"/>
          <w:szCs w:val="22"/>
          <w:lang w:val="sr-Latn-ME"/>
        </w:rPr>
        <w:t xml:space="preserve"> simptoma u </w:t>
      </w:r>
      <w:r w:rsidR="00435C95" w:rsidRPr="008A1B26">
        <w:rPr>
          <w:b/>
          <w:bCs/>
          <w:sz w:val="22"/>
          <w:szCs w:val="22"/>
          <w:lang w:val="sr-Latn-ME"/>
        </w:rPr>
        <w:t>dijelu</w:t>
      </w:r>
      <w:r w:rsidRPr="008A1B26">
        <w:rPr>
          <w:b/>
          <w:bCs/>
          <w:sz w:val="22"/>
          <w:szCs w:val="22"/>
          <w:lang w:val="sr-Latn-ME"/>
        </w:rPr>
        <w:t xml:space="preserve"> 4 ovog uputstva </w:t>
      </w:r>
      <w:r w:rsidR="00435C95" w:rsidRPr="008A1B26">
        <w:rPr>
          <w:b/>
          <w:bCs/>
          <w:sz w:val="22"/>
          <w:szCs w:val="22"/>
          <w:lang w:val="sr-Latn-ME"/>
        </w:rPr>
        <w:t>pod</w:t>
      </w:r>
      <w:r w:rsidRPr="008A1B26">
        <w:rPr>
          <w:sz w:val="22"/>
          <w:szCs w:val="22"/>
          <w:lang w:val="sr-Latn-ME"/>
        </w:rPr>
        <w:t xml:space="preserve"> „</w:t>
      </w:r>
      <w:r w:rsidRPr="008A1B26">
        <w:rPr>
          <w:i/>
          <w:iCs/>
          <w:sz w:val="22"/>
          <w:szCs w:val="22"/>
          <w:lang w:val="sr-Latn-ME"/>
        </w:rPr>
        <w:t>Sljedeća</w:t>
      </w:r>
    </w:p>
    <w:p w14:paraId="0045F75F" w14:textId="2C37B7A4" w:rsidR="00E531FC" w:rsidRPr="008A1B26" w:rsidRDefault="00E531FC" w:rsidP="000E3DEA">
      <w:pPr>
        <w:widowControl w:val="0"/>
        <w:tabs>
          <w:tab w:val="left" w:pos="284"/>
        </w:tabs>
        <w:jc w:val="both"/>
        <w:rPr>
          <w:sz w:val="22"/>
          <w:szCs w:val="22"/>
          <w:lang w:val="sr-Latn-ME"/>
        </w:rPr>
      </w:pPr>
      <w:r w:rsidRPr="008A1B26">
        <w:rPr>
          <w:i/>
          <w:iCs/>
          <w:sz w:val="22"/>
          <w:szCs w:val="22"/>
          <w:lang w:val="sr-Latn-ME"/>
        </w:rPr>
        <w:t>neželjena dejstva mogu biti ozbiljna i zaht</w:t>
      </w:r>
      <w:r w:rsidR="001B1E0C" w:rsidRPr="008A1B26">
        <w:rPr>
          <w:i/>
          <w:iCs/>
          <w:sz w:val="22"/>
          <w:szCs w:val="22"/>
          <w:lang w:val="sr-Latn-ME"/>
        </w:rPr>
        <w:t>i</w:t>
      </w:r>
      <w:r w:rsidRPr="008A1B26">
        <w:rPr>
          <w:i/>
          <w:iCs/>
          <w:sz w:val="22"/>
          <w:szCs w:val="22"/>
          <w:lang w:val="sr-Latn-ME"/>
        </w:rPr>
        <w:t>jevaju da se odmah javite ljekaru ukoliko se pojave</w:t>
      </w:r>
      <w:r w:rsidRPr="008A1B26">
        <w:rPr>
          <w:sz w:val="22"/>
          <w:szCs w:val="22"/>
          <w:lang w:val="sr-Latn-ME"/>
        </w:rPr>
        <w:t>“.</w:t>
      </w:r>
    </w:p>
    <w:p w14:paraId="172FA30C" w14:textId="77777777" w:rsidR="00E531FC" w:rsidRPr="008A1B26" w:rsidRDefault="00E531FC" w:rsidP="000E3DEA">
      <w:pPr>
        <w:widowControl w:val="0"/>
        <w:tabs>
          <w:tab w:val="left" w:pos="284"/>
        </w:tabs>
        <w:jc w:val="both"/>
        <w:rPr>
          <w:sz w:val="22"/>
          <w:szCs w:val="22"/>
          <w:lang w:val="sr-Latn-ME"/>
        </w:rPr>
      </w:pPr>
    </w:p>
    <w:p w14:paraId="00E4163C" w14:textId="74E51132" w:rsidR="00E531FC" w:rsidRPr="008A1B26" w:rsidRDefault="00E531FC" w:rsidP="000E3DEA">
      <w:pPr>
        <w:widowControl w:val="0"/>
        <w:tabs>
          <w:tab w:val="left" w:pos="284"/>
        </w:tabs>
        <w:jc w:val="both"/>
        <w:rPr>
          <w:sz w:val="22"/>
          <w:szCs w:val="22"/>
          <w:lang w:val="sr-Latn-ME"/>
        </w:rPr>
      </w:pPr>
      <w:r w:rsidRPr="008A1B26">
        <w:rPr>
          <w:sz w:val="22"/>
          <w:szCs w:val="22"/>
          <w:lang w:val="sr-Latn-ME"/>
        </w:rPr>
        <w:t>Mišićna slabost, osjetljivost ili bol, naročito ako se u isto vrijeme ne osjećate dobro ili imate visoku tjelesnu temperatur</w:t>
      </w:r>
      <w:r w:rsidR="00435C95" w:rsidRPr="008A1B26">
        <w:rPr>
          <w:sz w:val="22"/>
          <w:szCs w:val="22"/>
          <w:lang w:val="sr-Latn-ME"/>
        </w:rPr>
        <w:t>u</w:t>
      </w:r>
      <w:r w:rsidRPr="008A1B26">
        <w:rPr>
          <w:sz w:val="22"/>
          <w:szCs w:val="22"/>
          <w:lang w:val="sr-Latn-ME"/>
        </w:rPr>
        <w:t xml:space="preserve"> mo</w:t>
      </w:r>
      <w:r w:rsidR="00435C95" w:rsidRPr="008A1B26">
        <w:rPr>
          <w:sz w:val="22"/>
          <w:szCs w:val="22"/>
          <w:lang w:val="sr-Latn-ME"/>
        </w:rPr>
        <w:t>gu</w:t>
      </w:r>
      <w:r w:rsidRPr="008A1B26">
        <w:rPr>
          <w:sz w:val="22"/>
          <w:szCs w:val="22"/>
          <w:lang w:val="sr-Latn-ME"/>
        </w:rPr>
        <w:t xml:space="preserve"> biti izazvan</w:t>
      </w:r>
      <w:r w:rsidR="00435C95" w:rsidRPr="008A1B26">
        <w:rPr>
          <w:sz w:val="22"/>
          <w:szCs w:val="22"/>
          <w:lang w:val="sr-Latn-ME"/>
        </w:rPr>
        <w:t>i</w:t>
      </w:r>
      <w:r w:rsidRPr="008A1B26">
        <w:rPr>
          <w:sz w:val="22"/>
          <w:szCs w:val="22"/>
          <w:lang w:val="sr-Latn-ME"/>
        </w:rPr>
        <w:t xml:space="preserve"> neuobičajenim razaranjem mišića </w:t>
      </w:r>
      <w:r w:rsidR="00435C95" w:rsidRPr="008A1B26">
        <w:rPr>
          <w:sz w:val="22"/>
          <w:szCs w:val="22"/>
          <w:lang w:val="sr-Latn-ME"/>
        </w:rPr>
        <w:t xml:space="preserve">koje </w:t>
      </w:r>
      <w:r w:rsidRPr="008A1B26">
        <w:rPr>
          <w:sz w:val="22"/>
          <w:szCs w:val="22"/>
          <w:lang w:val="sr-Latn-ME"/>
        </w:rPr>
        <w:t xml:space="preserve">može </w:t>
      </w:r>
      <w:r w:rsidR="00435C95" w:rsidRPr="008A1B26">
        <w:rPr>
          <w:sz w:val="22"/>
          <w:szCs w:val="22"/>
          <w:lang w:val="sr-Latn-ME"/>
        </w:rPr>
        <w:t>biti opasno po</w:t>
      </w:r>
      <w:r w:rsidRPr="008A1B26">
        <w:rPr>
          <w:sz w:val="22"/>
          <w:szCs w:val="22"/>
          <w:lang w:val="sr-Latn-ME"/>
        </w:rPr>
        <w:t xml:space="preserve"> život i dove</w:t>
      </w:r>
      <w:r w:rsidR="00435C95" w:rsidRPr="008A1B26">
        <w:rPr>
          <w:sz w:val="22"/>
          <w:szCs w:val="22"/>
          <w:lang w:val="sr-Latn-ME"/>
        </w:rPr>
        <w:t>sti</w:t>
      </w:r>
      <w:r w:rsidRPr="008A1B26">
        <w:rPr>
          <w:sz w:val="22"/>
          <w:szCs w:val="22"/>
          <w:lang w:val="sr-Latn-ME"/>
        </w:rPr>
        <w:t xml:space="preserve"> do poremećaja funkcije bubrega. Takođe se može javiti promjena boje mokraće kao i promjene u rezultatima laboratorijskih analiza krvi (značajno povećane vrijednosti kreatin fosfokinaze). Ukoliko se kod Vas javi bilo koji od navedenih znakova ili simptoma, odmah se obratite ljekaru.</w:t>
      </w:r>
    </w:p>
    <w:p w14:paraId="5AD23469" w14:textId="77777777" w:rsidR="00C77D13" w:rsidRPr="008A1B26" w:rsidRDefault="00C77D13" w:rsidP="000E3DEA">
      <w:pPr>
        <w:widowControl w:val="0"/>
        <w:jc w:val="both"/>
        <w:rPr>
          <w:bCs/>
          <w:sz w:val="22"/>
          <w:szCs w:val="22"/>
          <w:lang w:val="sr-Latn-ME"/>
        </w:rPr>
      </w:pPr>
    </w:p>
    <w:p w14:paraId="4D3193C2" w14:textId="6E897ADF" w:rsidR="00A32113" w:rsidRPr="008A1B26" w:rsidRDefault="00A32113" w:rsidP="000E3DEA">
      <w:pPr>
        <w:widowControl w:val="0"/>
        <w:jc w:val="both"/>
        <w:rPr>
          <w:b/>
          <w:sz w:val="22"/>
          <w:szCs w:val="22"/>
          <w:lang w:val="sr-Latn-ME"/>
        </w:rPr>
      </w:pPr>
      <w:r w:rsidRPr="008A1B26">
        <w:rPr>
          <w:b/>
          <w:sz w:val="22"/>
          <w:szCs w:val="22"/>
          <w:lang w:val="sr-Latn-ME"/>
        </w:rPr>
        <w:t xml:space="preserve">Primjena drugih </w:t>
      </w:r>
      <w:r w:rsidR="001B03B0" w:rsidRPr="008A1B26">
        <w:rPr>
          <w:b/>
          <w:sz w:val="22"/>
          <w:szCs w:val="22"/>
          <w:lang w:val="sr-Latn-ME"/>
        </w:rPr>
        <w:t>l</w:t>
      </w:r>
      <w:r w:rsidRPr="008A1B26">
        <w:rPr>
          <w:b/>
          <w:sz w:val="22"/>
          <w:szCs w:val="22"/>
          <w:lang w:val="sr-Latn-ME"/>
        </w:rPr>
        <w:t>jekova</w:t>
      </w:r>
    </w:p>
    <w:p w14:paraId="0A5869D2" w14:textId="19C750BD" w:rsidR="00CC2BCF" w:rsidRPr="008A1B26" w:rsidRDefault="00CC2BCF" w:rsidP="000E3DEA">
      <w:pPr>
        <w:widowControl w:val="0"/>
        <w:tabs>
          <w:tab w:val="left" w:pos="284"/>
        </w:tabs>
        <w:jc w:val="both"/>
        <w:rPr>
          <w:iCs/>
          <w:sz w:val="22"/>
          <w:szCs w:val="22"/>
          <w:lang w:val="sr-Latn-ME"/>
        </w:rPr>
      </w:pPr>
      <w:r w:rsidRPr="008A1B26">
        <w:rPr>
          <w:iCs/>
          <w:sz w:val="22"/>
          <w:szCs w:val="22"/>
          <w:lang w:val="sr-Latn-ME"/>
        </w:rPr>
        <w:t xml:space="preserve">Obavijestite svog ljekara ili farmaceuta ako uzimate, donedavno </w:t>
      </w:r>
      <w:r w:rsidR="007B39AC" w:rsidRPr="008A1B26">
        <w:rPr>
          <w:iCs/>
          <w:sz w:val="22"/>
          <w:szCs w:val="22"/>
          <w:lang w:val="sr-Latn-ME"/>
        </w:rPr>
        <w:t xml:space="preserve">ste </w:t>
      </w:r>
      <w:r w:rsidRPr="008A1B26">
        <w:rPr>
          <w:iCs/>
          <w:sz w:val="22"/>
          <w:szCs w:val="22"/>
          <w:lang w:val="sr-Latn-ME"/>
        </w:rPr>
        <w:t>uzimali</w:t>
      </w:r>
      <w:r w:rsidR="007B39AC" w:rsidRPr="008A1B26">
        <w:rPr>
          <w:iCs/>
          <w:sz w:val="22"/>
          <w:szCs w:val="22"/>
          <w:lang w:val="sr-Latn-ME"/>
        </w:rPr>
        <w:t xml:space="preserve"> ili biste mogli uzeti bilo koje</w:t>
      </w:r>
      <w:r w:rsidRPr="008A1B26">
        <w:rPr>
          <w:iCs/>
          <w:sz w:val="22"/>
          <w:szCs w:val="22"/>
          <w:lang w:val="sr-Latn-ME"/>
        </w:rPr>
        <w:t xml:space="preserve"> drug</w:t>
      </w:r>
      <w:r w:rsidR="007B39AC" w:rsidRPr="008A1B26">
        <w:rPr>
          <w:iCs/>
          <w:sz w:val="22"/>
          <w:szCs w:val="22"/>
          <w:lang w:val="sr-Latn-ME"/>
        </w:rPr>
        <w:t>e</w:t>
      </w:r>
      <w:r w:rsidRPr="008A1B26">
        <w:rPr>
          <w:iCs/>
          <w:sz w:val="22"/>
          <w:szCs w:val="22"/>
          <w:lang w:val="sr-Latn-ME"/>
        </w:rPr>
        <w:t xml:space="preserve"> ljek</w:t>
      </w:r>
      <w:r w:rsidR="007B39AC" w:rsidRPr="008A1B26">
        <w:rPr>
          <w:iCs/>
          <w:sz w:val="22"/>
          <w:szCs w:val="22"/>
          <w:lang w:val="sr-Latn-ME"/>
        </w:rPr>
        <w:t>ove</w:t>
      </w:r>
      <w:r w:rsidRPr="008A1B26">
        <w:rPr>
          <w:iCs/>
          <w:sz w:val="22"/>
          <w:szCs w:val="22"/>
          <w:lang w:val="sr-Latn-ME"/>
        </w:rPr>
        <w:t>.</w:t>
      </w:r>
      <w:r w:rsidR="007B39AC" w:rsidRPr="008A1B26">
        <w:rPr>
          <w:sz w:val="22"/>
          <w:szCs w:val="22"/>
          <w:lang w:val="sr-Latn-ME"/>
        </w:rPr>
        <w:t xml:space="preserve"> </w:t>
      </w:r>
      <w:r w:rsidRPr="008A1B26">
        <w:rPr>
          <w:sz w:val="22"/>
          <w:szCs w:val="22"/>
          <w:lang w:val="sr-Latn-ME"/>
        </w:rPr>
        <w:t xml:space="preserve">Posebno, kažite svom ljekaru </w:t>
      </w:r>
      <w:r w:rsidR="007B39AC" w:rsidRPr="008A1B26">
        <w:rPr>
          <w:sz w:val="22"/>
          <w:szCs w:val="22"/>
          <w:lang w:val="sr-Latn-ME"/>
        </w:rPr>
        <w:t>(</w:t>
      </w:r>
      <w:r w:rsidRPr="008A1B26">
        <w:rPr>
          <w:sz w:val="22"/>
          <w:szCs w:val="22"/>
          <w:lang w:val="sr-Latn-ME"/>
        </w:rPr>
        <w:t>ili farmaceutu</w:t>
      </w:r>
      <w:r w:rsidR="007B39AC" w:rsidRPr="008A1B26">
        <w:rPr>
          <w:sz w:val="22"/>
          <w:szCs w:val="22"/>
          <w:lang w:val="sr-Latn-ME"/>
        </w:rPr>
        <w:t>)</w:t>
      </w:r>
      <w:r w:rsidRPr="008A1B26">
        <w:rPr>
          <w:sz w:val="22"/>
          <w:szCs w:val="22"/>
          <w:lang w:val="sr-Latn-ME"/>
        </w:rPr>
        <w:t xml:space="preserve"> ako uzimate ili ste donedavno uzimali bilo koj</w:t>
      </w:r>
      <w:r w:rsidR="00B7372B" w:rsidRPr="008A1B26">
        <w:rPr>
          <w:sz w:val="22"/>
          <w:szCs w:val="22"/>
          <w:lang w:val="sr-Latn-ME"/>
        </w:rPr>
        <w:t>e</w:t>
      </w:r>
      <w:r w:rsidRPr="008A1B26">
        <w:rPr>
          <w:sz w:val="22"/>
          <w:szCs w:val="22"/>
          <w:lang w:val="sr-Latn-ME"/>
        </w:rPr>
        <w:t xml:space="preserve"> drug</w:t>
      </w:r>
      <w:r w:rsidR="00B7372B" w:rsidRPr="008A1B26">
        <w:rPr>
          <w:sz w:val="22"/>
          <w:szCs w:val="22"/>
          <w:lang w:val="sr-Latn-ME"/>
        </w:rPr>
        <w:t>e</w:t>
      </w:r>
      <w:r w:rsidRPr="008A1B26">
        <w:rPr>
          <w:sz w:val="22"/>
          <w:szCs w:val="22"/>
          <w:lang w:val="sr-Latn-ME"/>
        </w:rPr>
        <w:t xml:space="preserve"> ljek</w:t>
      </w:r>
      <w:r w:rsidR="00B7372B" w:rsidRPr="008A1B26">
        <w:rPr>
          <w:sz w:val="22"/>
          <w:szCs w:val="22"/>
          <w:lang w:val="sr-Latn-ME"/>
        </w:rPr>
        <w:t>ove</w:t>
      </w:r>
      <w:r w:rsidRPr="008A1B26">
        <w:rPr>
          <w:sz w:val="22"/>
          <w:szCs w:val="22"/>
          <w:lang w:val="sr-Latn-ME"/>
        </w:rPr>
        <w:t xml:space="preserve"> za konvulzije, poremećaje spavanja, depresiju, anksioznost ili bilo koje druge neurološke ili psihijatrijske probleme.</w:t>
      </w:r>
    </w:p>
    <w:p w14:paraId="6103E700" w14:textId="77777777" w:rsidR="00285D93" w:rsidRPr="008A1B26" w:rsidRDefault="00285D93" w:rsidP="000E3DEA">
      <w:pPr>
        <w:widowControl w:val="0"/>
        <w:tabs>
          <w:tab w:val="left" w:pos="284"/>
        </w:tabs>
        <w:jc w:val="both"/>
        <w:rPr>
          <w:sz w:val="22"/>
          <w:szCs w:val="22"/>
          <w:lang w:val="sr-Latn-ME"/>
        </w:rPr>
      </w:pPr>
    </w:p>
    <w:p w14:paraId="7CE04D77" w14:textId="77777777" w:rsidR="00CC2BCF" w:rsidRPr="008A1B26" w:rsidRDefault="00CC2BCF" w:rsidP="000E3DEA">
      <w:pPr>
        <w:widowControl w:val="0"/>
        <w:tabs>
          <w:tab w:val="left" w:pos="284"/>
          <w:tab w:val="center" w:pos="4536"/>
          <w:tab w:val="right" w:pos="9072"/>
        </w:tabs>
        <w:jc w:val="both"/>
        <w:rPr>
          <w:sz w:val="22"/>
          <w:szCs w:val="22"/>
          <w:u w:val="single"/>
          <w:lang w:val="sr-Latn-ME"/>
        </w:rPr>
      </w:pPr>
      <w:r w:rsidRPr="008A1B26">
        <w:rPr>
          <w:sz w:val="22"/>
          <w:szCs w:val="22"/>
          <w:u w:val="single"/>
          <w:lang w:val="sr-Latn-ME"/>
        </w:rPr>
        <w:t>Ljekovi koji sadrže opioide kao što je morfin</w:t>
      </w:r>
    </w:p>
    <w:p w14:paraId="4408C691" w14:textId="6122DAD1" w:rsidR="00CC2BCF" w:rsidRPr="008A1B26" w:rsidRDefault="00CC2BCF" w:rsidP="000E3DEA">
      <w:pPr>
        <w:widowControl w:val="0"/>
        <w:tabs>
          <w:tab w:val="left" w:pos="284"/>
          <w:tab w:val="center" w:pos="4536"/>
          <w:tab w:val="right" w:pos="9072"/>
        </w:tabs>
        <w:jc w:val="both"/>
        <w:rPr>
          <w:sz w:val="22"/>
          <w:szCs w:val="22"/>
          <w:lang w:val="sr-Latn-ME"/>
        </w:rPr>
      </w:pPr>
      <w:r w:rsidRPr="008A1B26">
        <w:rPr>
          <w:sz w:val="22"/>
          <w:szCs w:val="22"/>
          <w:lang w:val="sr-Latn-ME"/>
        </w:rPr>
        <w:t>Ako uzimate ljekove koji sadrže opioide (</w:t>
      </w:r>
      <w:r w:rsidR="007B39AC" w:rsidRPr="008A1B26">
        <w:rPr>
          <w:sz w:val="22"/>
          <w:szCs w:val="22"/>
          <w:lang w:val="sr-Latn-ME"/>
        </w:rPr>
        <w:t>kao što je</w:t>
      </w:r>
      <w:r w:rsidRPr="008A1B26">
        <w:rPr>
          <w:sz w:val="22"/>
          <w:szCs w:val="22"/>
          <w:lang w:val="sr-Latn-ME"/>
        </w:rPr>
        <w:t xml:space="preserve"> morfin), molimo Vas da obav</w:t>
      </w:r>
      <w:r w:rsidR="003C1118" w:rsidRPr="008A1B26">
        <w:rPr>
          <w:sz w:val="22"/>
          <w:szCs w:val="22"/>
          <w:lang w:val="sr-Latn-ME"/>
        </w:rPr>
        <w:t>i</w:t>
      </w:r>
      <w:r w:rsidRPr="008A1B26">
        <w:rPr>
          <w:sz w:val="22"/>
          <w:szCs w:val="22"/>
          <w:lang w:val="sr-Latn-ME"/>
        </w:rPr>
        <w:t>jestite Vašeg ljekara ili farmaceuta, pošto opioidi mogu pojačati dejstv</w:t>
      </w:r>
      <w:r w:rsidR="007B39AC" w:rsidRPr="008A1B26">
        <w:rPr>
          <w:sz w:val="22"/>
          <w:szCs w:val="22"/>
          <w:lang w:val="sr-Latn-ME"/>
        </w:rPr>
        <w:t>o</w:t>
      </w:r>
      <w:r w:rsidRPr="008A1B26">
        <w:rPr>
          <w:sz w:val="22"/>
          <w:szCs w:val="22"/>
          <w:lang w:val="sr-Latn-ME"/>
        </w:rPr>
        <w:t xml:space="preserve"> lijeka Gabagamma. Dodatno, kombinacija lijeka Gabagamma sa opioidima može izazvati pospanost</w:t>
      </w:r>
      <w:r w:rsidR="00B7372B" w:rsidRPr="008A1B26">
        <w:rPr>
          <w:sz w:val="22"/>
          <w:szCs w:val="22"/>
          <w:lang w:val="sr-Latn-ME"/>
        </w:rPr>
        <w:t>, sedaciju,</w:t>
      </w:r>
      <w:r w:rsidRPr="008A1B26">
        <w:rPr>
          <w:sz w:val="22"/>
          <w:szCs w:val="22"/>
          <w:lang w:val="sr-Latn-ME"/>
        </w:rPr>
        <w:t xml:space="preserve"> </w:t>
      </w:r>
      <w:r w:rsidR="00DE5D34" w:rsidRPr="008A1B26">
        <w:rPr>
          <w:sz w:val="22"/>
          <w:szCs w:val="22"/>
          <w:lang w:val="sr-Latn-ME"/>
        </w:rPr>
        <w:t>usporeno</w:t>
      </w:r>
      <w:r w:rsidRPr="008A1B26">
        <w:rPr>
          <w:sz w:val="22"/>
          <w:szCs w:val="22"/>
          <w:lang w:val="sr-Latn-ME"/>
        </w:rPr>
        <w:t xml:space="preserve"> disanje</w:t>
      </w:r>
      <w:r w:rsidR="00B7372B" w:rsidRPr="008A1B26">
        <w:rPr>
          <w:sz w:val="22"/>
          <w:szCs w:val="22"/>
          <w:lang w:val="sr-Latn-ME"/>
        </w:rPr>
        <w:t xml:space="preserve"> ili smrt</w:t>
      </w:r>
      <w:r w:rsidRPr="008A1B26">
        <w:rPr>
          <w:sz w:val="22"/>
          <w:szCs w:val="22"/>
          <w:lang w:val="sr-Latn-ME"/>
        </w:rPr>
        <w:t>.</w:t>
      </w:r>
    </w:p>
    <w:p w14:paraId="1FB677BA" w14:textId="77777777" w:rsidR="00CC2BCF" w:rsidRPr="008A1B26" w:rsidRDefault="00CC2BCF" w:rsidP="000E3DEA">
      <w:pPr>
        <w:widowControl w:val="0"/>
        <w:tabs>
          <w:tab w:val="left" w:pos="284"/>
          <w:tab w:val="center" w:pos="4536"/>
          <w:tab w:val="right" w:pos="9072"/>
        </w:tabs>
        <w:jc w:val="both"/>
        <w:rPr>
          <w:sz w:val="22"/>
          <w:szCs w:val="22"/>
          <w:u w:val="single"/>
          <w:lang w:val="sr-Latn-ME"/>
        </w:rPr>
      </w:pPr>
    </w:p>
    <w:p w14:paraId="361BE640" w14:textId="471E6A30" w:rsidR="00CC2BCF" w:rsidRPr="008A1B26" w:rsidRDefault="00CC2BCF" w:rsidP="000E3DEA">
      <w:pPr>
        <w:widowControl w:val="0"/>
        <w:tabs>
          <w:tab w:val="left" w:pos="284"/>
          <w:tab w:val="center" w:pos="4536"/>
          <w:tab w:val="right" w:pos="9072"/>
        </w:tabs>
        <w:jc w:val="both"/>
        <w:rPr>
          <w:sz w:val="22"/>
          <w:szCs w:val="22"/>
          <w:u w:val="single"/>
          <w:lang w:val="sr-Latn-ME"/>
        </w:rPr>
      </w:pPr>
      <w:r w:rsidRPr="008A1B26">
        <w:rPr>
          <w:sz w:val="22"/>
          <w:szCs w:val="22"/>
          <w:u w:val="single"/>
          <w:lang w:val="sr-Latn-ME"/>
        </w:rPr>
        <w:t>Antacidi za otežano varenj</w:t>
      </w:r>
      <w:r w:rsidR="00B7372B" w:rsidRPr="008A1B26">
        <w:rPr>
          <w:sz w:val="22"/>
          <w:szCs w:val="22"/>
          <w:u w:val="single"/>
          <w:lang w:val="sr-Latn-ME"/>
        </w:rPr>
        <w:t>e</w:t>
      </w:r>
    </w:p>
    <w:p w14:paraId="675CEA42" w14:textId="4E2FD6ED" w:rsidR="00CC2BCF" w:rsidRPr="008A1B26" w:rsidRDefault="00CC2BCF" w:rsidP="000E3DEA">
      <w:pPr>
        <w:widowControl w:val="0"/>
        <w:tabs>
          <w:tab w:val="left" w:pos="284"/>
          <w:tab w:val="center" w:pos="4536"/>
          <w:tab w:val="right" w:pos="9072"/>
        </w:tabs>
        <w:jc w:val="both"/>
        <w:rPr>
          <w:sz w:val="22"/>
          <w:szCs w:val="22"/>
          <w:lang w:val="sr-Latn-ME"/>
        </w:rPr>
      </w:pPr>
      <w:r w:rsidRPr="008A1B26">
        <w:rPr>
          <w:sz w:val="22"/>
          <w:szCs w:val="22"/>
          <w:lang w:val="sr-Latn-ME"/>
        </w:rPr>
        <w:t xml:space="preserve">Ako se lijek Gabagamma uzima istovremeno sa antacidima koji sadrže aluminijum i magnezijum, resorpcija </w:t>
      </w:r>
      <w:r w:rsidR="00BE2EEB" w:rsidRPr="008A1B26">
        <w:rPr>
          <w:sz w:val="22"/>
          <w:szCs w:val="22"/>
          <w:lang w:val="sr-Latn-ME"/>
        </w:rPr>
        <w:t>lijeka Gabagamma</w:t>
      </w:r>
      <w:r w:rsidRPr="008A1B26">
        <w:rPr>
          <w:sz w:val="22"/>
          <w:szCs w:val="22"/>
          <w:lang w:val="sr-Latn-ME"/>
        </w:rPr>
        <w:t xml:space="preserve"> iz želuca može biti smanjena. Stoga se preporučuje da se lijek Gabagamma uzima naj</w:t>
      </w:r>
      <w:r w:rsidR="0081406E" w:rsidRPr="008A1B26">
        <w:rPr>
          <w:sz w:val="22"/>
          <w:szCs w:val="22"/>
          <w:lang w:val="sr-Latn-ME"/>
        </w:rPr>
        <w:t>ranije</w:t>
      </w:r>
      <w:r w:rsidRPr="008A1B26">
        <w:rPr>
          <w:sz w:val="22"/>
          <w:szCs w:val="22"/>
          <w:lang w:val="sr-Latn-ME"/>
        </w:rPr>
        <w:t xml:space="preserve"> 2 sata nakon uzimanja antacida.</w:t>
      </w:r>
    </w:p>
    <w:p w14:paraId="7293CAFA" w14:textId="642CE07D" w:rsidR="00CC2BCF" w:rsidRPr="008A1B26" w:rsidRDefault="00CC2BCF" w:rsidP="000E3DEA">
      <w:pPr>
        <w:widowControl w:val="0"/>
        <w:tabs>
          <w:tab w:val="left" w:pos="284"/>
        </w:tabs>
        <w:jc w:val="both"/>
        <w:rPr>
          <w:sz w:val="22"/>
          <w:szCs w:val="22"/>
          <w:lang w:val="sr-Latn-ME"/>
        </w:rPr>
      </w:pPr>
    </w:p>
    <w:p w14:paraId="28AD006A" w14:textId="7CDA3C36" w:rsidR="0081406E" w:rsidRPr="008A1B26" w:rsidRDefault="00E40F98" w:rsidP="000E3DEA">
      <w:pPr>
        <w:widowControl w:val="0"/>
        <w:jc w:val="both"/>
        <w:rPr>
          <w:b/>
          <w:bCs/>
          <w:sz w:val="22"/>
          <w:szCs w:val="22"/>
          <w:lang w:val="sr-Latn-ME"/>
        </w:rPr>
      </w:pPr>
      <w:r w:rsidRPr="008A1B26">
        <w:rPr>
          <w:b/>
          <w:bCs/>
          <w:sz w:val="22"/>
          <w:szCs w:val="22"/>
          <w:lang w:val="sr-Latn-ME"/>
        </w:rPr>
        <w:t xml:space="preserve">Lijek </w:t>
      </w:r>
      <w:r w:rsidR="0081406E" w:rsidRPr="008A1B26">
        <w:rPr>
          <w:b/>
          <w:bCs/>
          <w:sz w:val="22"/>
          <w:szCs w:val="22"/>
          <w:lang w:val="sr-Latn-ME"/>
        </w:rPr>
        <w:t>Gabagamma</w:t>
      </w:r>
    </w:p>
    <w:p w14:paraId="33AB2119" w14:textId="0FD17834" w:rsidR="000D3391" w:rsidRPr="008A1B26" w:rsidRDefault="000D3391" w:rsidP="000E3DEA">
      <w:pPr>
        <w:pStyle w:val="ListParagraph"/>
        <w:widowControl w:val="0"/>
        <w:numPr>
          <w:ilvl w:val="0"/>
          <w:numId w:val="17"/>
        </w:numPr>
        <w:jc w:val="both"/>
        <w:rPr>
          <w:sz w:val="22"/>
          <w:szCs w:val="22"/>
          <w:lang w:val="sr-Latn-ME"/>
        </w:rPr>
      </w:pPr>
      <w:r w:rsidRPr="008A1B26">
        <w:rPr>
          <w:sz w:val="22"/>
          <w:szCs w:val="22"/>
          <w:lang w:val="sr-Latn-ME"/>
        </w:rPr>
        <w:t>n</w:t>
      </w:r>
      <w:r w:rsidR="00E777AF" w:rsidRPr="008A1B26">
        <w:rPr>
          <w:sz w:val="22"/>
          <w:szCs w:val="22"/>
          <w:lang w:val="sr-Latn-ME"/>
        </w:rPr>
        <w:t>e očekuje se da stupa u interakciju sa drugim antiepilepticima ili oralnim kontraceptivima.</w:t>
      </w:r>
    </w:p>
    <w:p w14:paraId="470B04F0" w14:textId="2AB9C444" w:rsidR="00CC2BCF" w:rsidRPr="008A1B26" w:rsidRDefault="00CC2BCF" w:rsidP="000E3DEA">
      <w:pPr>
        <w:pStyle w:val="ListParagraph"/>
        <w:widowControl w:val="0"/>
        <w:numPr>
          <w:ilvl w:val="0"/>
          <w:numId w:val="17"/>
        </w:numPr>
        <w:jc w:val="both"/>
        <w:rPr>
          <w:sz w:val="22"/>
          <w:szCs w:val="22"/>
          <w:lang w:val="sr-Latn-ME"/>
        </w:rPr>
      </w:pPr>
      <w:r w:rsidRPr="008A1B26">
        <w:rPr>
          <w:sz w:val="22"/>
          <w:szCs w:val="22"/>
          <w:lang w:val="sr-Latn-ME"/>
        </w:rPr>
        <w:t>može uti</w:t>
      </w:r>
      <w:r w:rsidR="005C174E" w:rsidRPr="008A1B26">
        <w:rPr>
          <w:sz w:val="22"/>
          <w:szCs w:val="22"/>
          <w:lang w:val="sr-Latn-ME"/>
        </w:rPr>
        <w:t>cati</w:t>
      </w:r>
      <w:r w:rsidRPr="008A1B26">
        <w:rPr>
          <w:sz w:val="22"/>
          <w:szCs w:val="22"/>
          <w:lang w:val="sr-Latn-ME"/>
        </w:rPr>
        <w:t xml:space="preserve"> na neke laboratorijske analize, ukoliko </w:t>
      </w:r>
      <w:r w:rsidR="005C174E" w:rsidRPr="008A1B26">
        <w:rPr>
          <w:sz w:val="22"/>
          <w:szCs w:val="22"/>
          <w:lang w:val="sr-Latn-ME"/>
        </w:rPr>
        <w:t>V</w:t>
      </w:r>
      <w:r w:rsidRPr="008A1B26">
        <w:rPr>
          <w:sz w:val="22"/>
          <w:szCs w:val="22"/>
          <w:lang w:val="sr-Latn-ME"/>
        </w:rPr>
        <w:t>am je potrebna analiza urina recite svom ljekaru ili bolni</w:t>
      </w:r>
      <w:r w:rsidR="005C174E" w:rsidRPr="008A1B26">
        <w:rPr>
          <w:sz w:val="22"/>
          <w:szCs w:val="22"/>
          <w:lang w:val="sr-Latn-ME"/>
        </w:rPr>
        <w:t>čkom</w:t>
      </w:r>
      <w:r w:rsidRPr="008A1B26">
        <w:rPr>
          <w:sz w:val="22"/>
          <w:szCs w:val="22"/>
          <w:lang w:val="sr-Latn-ME"/>
        </w:rPr>
        <w:t xml:space="preserve"> </w:t>
      </w:r>
      <w:r w:rsidR="005C174E" w:rsidRPr="008A1B26">
        <w:rPr>
          <w:sz w:val="22"/>
          <w:szCs w:val="22"/>
          <w:lang w:val="sr-Latn-ME"/>
        </w:rPr>
        <w:t xml:space="preserve">osoblju </w:t>
      </w:r>
      <w:r w:rsidRPr="008A1B26">
        <w:rPr>
          <w:sz w:val="22"/>
          <w:szCs w:val="22"/>
          <w:lang w:val="sr-Latn-ME"/>
        </w:rPr>
        <w:t xml:space="preserve">koje ljekove uzimate. </w:t>
      </w:r>
    </w:p>
    <w:p w14:paraId="01FE5DBC" w14:textId="77777777" w:rsidR="00445D8F" w:rsidRPr="008A1B26" w:rsidRDefault="00445D8F" w:rsidP="000E3DEA">
      <w:pPr>
        <w:widowControl w:val="0"/>
        <w:jc w:val="both"/>
        <w:rPr>
          <w:sz w:val="22"/>
          <w:szCs w:val="22"/>
          <w:lang w:val="sr-Latn-ME"/>
        </w:rPr>
      </w:pPr>
    </w:p>
    <w:p w14:paraId="4BBF80A9" w14:textId="64FAED10" w:rsidR="003656D8" w:rsidRPr="008A1B26" w:rsidRDefault="00A32113" w:rsidP="000E3DEA">
      <w:pPr>
        <w:widowControl w:val="0"/>
        <w:jc w:val="both"/>
        <w:rPr>
          <w:b/>
          <w:bCs/>
          <w:sz w:val="22"/>
          <w:szCs w:val="22"/>
          <w:lang w:val="sr-Latn-ME"/>
        </w:rPr>
      </w:pPr>
      <w:r w:rsidRPr="008A1B26">
        <w:rPr>
          <w:b/>
          <w:bCs/>
          <w:sz w:val="22"/>
          <w:szCs w:val="22"/>
          <w:lang w:val="sr-Latn-ME"/>
        </w:rPr>
        <w:t>Uzim</w:t>
      </w:r>
      <w:r w:rsidR="003A3507" w:rsidRPr="008A1B26">
        <w:rPr>
          <w:b/>
          <w:bCs/>
          <w:sz w:val="22"/>
          <w:szCs w:val="22"/>
          <w:lang w:val="sr-Latn-ME"/>
        </w:rPr>
        <w:t xml:space="preserve">anje lijeka </w:t>
      </w:r>
      <w:r w:rsidR="003656D8" w:rsidRPr="008A1B26">
        <w:rPr>
          <w:b/>
          <w:bCs/>
          <w:sz w:val="22"/>
          <w:szCs w:val="22"/>
          <w:lang w:val="sr-Latn-ME"/>
        </w:rPr>
        <w:t>Gabagamma</w:t>
      </w:r>
      <w:r w:rsidR="003A3507" w:rsidRPr="008A1B26">
        <w:rPr>
          <w:b/>
          <w:bCs/>
          <w:sz w:val="22"/>
          <w:szCs w:val="22"/>
          <w:lang w:val="sr-Latn-ME"/>
        </w:rPr>
        <w:t xml:space="preserve"> sa hranom ili piće</w:t>
      </w:r>
      <w:r w:rsidRPr="008A1B26">
        <w:rPr>
          <w:b/>
          <w:bCs/>
          <w:sz w:val="22"/>
          <w:szCs w:val="22"/>
          <w:lang w:val="sr-Latn-ME"/>
        </w:rPr>
        <w:t>m</w:t>
      </w:r>
      <w:r w:rsidR="00A02C42" w:rsidRPr="008A1B26">
        <w:rPr>
          <w:b/>
          <w:bCs/>
          <w:sz w:val="22"/>
          <w:szCs w:val="22"/>
          <w:lang w:val="sr-Latn-ME"/>
        </w:rPr>
        <w:t xml:space="preserve"> </w:t>
      </w:r>
    </w:p>
    <w:p w14:paraId="7CC8909D" w14:textId="240EE704" w:rsidR="003656D8" w:rsidRPr="008A1B26" w:rsidRDefault="00323298" w:rsidP="000E3DEA">
      <w:pPr>
        <w:widowControl w:val="0"/>
        <w:jc w:val="both"/>
        <w:rPr>
          <w:sz w:val="22"/>
          <w:szCs w:val="22"/>
          <w:lang w:val="sr-Latn-ME"/>
        </w:rPr>
      </w:pPr>
      <w:r w:rsidRPr="008A1B26">
        <w:rPr>
          <w:sz w:val="22"/>
          <w:szCs w:val="22"/>
          <w:lang w:val="sr-Latn-ME"/>
        </w:rPr>
        <w:t xml:space="preserve">Lijek </w:t>
      </w:r>
      <w:r w:rsidR="003656D8" w:rsidRPr="008A1B26">
        <w:rPr>
          <w:sz w:val="22"/>
          <w:szCs w:val="22"/>
          <w:lang w:val="sr-Latn-ME"/>
        </w:rPr>
        <w:t>Gabagamma se mo</w:t>
      </w:r>
      <w:r w:rsidR="006361FA" w:rsidRPr="008A1B26">
        <w:rPr>
          <w:sz w:val="22"/>
          <w:szCs w:val="22"/>
          <w:lang w:val="sr-Latn-ME"/>
        </w:rPr>
        <w:t>že</w:t>
      </w:r>
      <w:r w:rsidR="003656D8" w:rsidRPr="008A1B26">
        <w:rPr>
          <w:sz w:val="22"/>
          <w:szCs w:val="22"/>
          <w:lang w:val="sr-Latn-ME"/>
        </w:rPr>
        <w:t xml:space="preserve"> uzimati sa </w:t>
      </w:r>
      <w:r w:rsidR="003C1118" w:rsidRPr="008A1B26">
        <w:rPr>
          <w:sz w:val="22"/>
          <w:szCs w:val="22"/>
          <w:lang w:val="sr-Latn-ME"/>
        </w:rPr>
        <w:t xml:space="preserve">hranom </w:t>
      </w:r>
      <w:r w:rsidR="003656D8" w:rsidRPr="008A1B26">
        <w:rPr>
          <w:sz w:val="22"/>
          <w:szCs w:val="22"/>
          <w:lang w:val="sr-Latn-ME"/>
        </w:rPr>
        <w:t xml:space="preserve">ili bez </w:t>
      </w:r>
      <w:r w:rsidR="003C1118" w:rsidRPr="008A1B26">
        <w:rPr>
          <w:sz w:val="22"/>
          <w:szCs w:val="22"/>
          <w:lang w:val="sr-Latn-ME"/>
        </w:rPr>
        <w:t>nj</w:t>
      </w:r>
      <w:r w:rsidR="003656D8" w:rsidRPr="008A1B26">
        <w:rPr>
          <w:sz w:val="22"/>
          <w:szCs w:val="22"/>
          <w:lang w:val="sr-Latn-ME"/>
        </w:rPr>
        <w:t>e.</w:t>
      </w:r>
    </w:p>
    <w:p w14:paraId="48B14347" w14:textId="77777777" w:rsidR="00445D8F" w:rsidRPr="008A1B26" w:rsidRDefault="00445D8F" w:rsidP="000E3DEA">
      <w:pPr>
        <w:widowControl w:val="0"/>
        <w:jc w:val="both"/>
        <w:rPr>
          <w:bCs/>
          <w:sz w:val="22"/>
          <w:szCs w:val="22"/>
          <w:lang w:val="sr-Latn-ME"/>
        </w:rPr>
      </w:pPr>
    </w:p>
    <w:p w14:paraId="536EC75E" w14:textId="3BB7A330" w:rsidR="00A92C66" w:rsidRPr="008A1B26" w:rsidRDefault="00F47B6C" w:rsidP="000E3DEA">
      <w:pPr>
        <w:widowControl w:val="0"/>
        <w:jc w:val="both"/>
        <w:rPr>
          <w:b/>
          <w:sz w:val="22"/>
          <w:szCs w:val="22"/>
          <w:lang w:val="sr-Latn-ME"/>
        </w:rPr>
      </w:pPr>
      <w:r w:rsidRPr="008A1B26">
        <w:rPr>
          <w:b/>
          <w:sz w:val="22"/>
          <w:szCs w:val="22"/>
          <w:lang w:val="sr-Latn-ME"/>
        </w:rPr>
        <w:t>Plodnost, trudnoća i dojenje</w:t>
      </w:r>
    </w:p>
    <w:p w14:paraId="0EFC4042" w14:textId="41707020" w:rsidR="003656D8" w:rsidRDefault="003656D8" w:rsidP="000E3DEA">
      <w:pPr>
        <w:pStyle w:val="ListParagraph"/>
        <w:widowControl w:val="0"/>
        <w:numPr>
          <w:ilvl w:val="0"/>
          <w:numId w:val="20"/>
        </w:numPr>
        <w:rPr>
          <w:bCs/>
          <w:sz w:val="22"/>
          <w:szCs w:val="22"/>
          <w:lang w:val="sr-Latn-ME"/>
        </w:rPr>
      </w:pPr>
      <w:r w:rsidRPr="00512655">
        <w:rPr>
          <w:bCs/>
          <w:sz w:val="22"/>
          <w:szCs w:val="22"/>
          <w:lang w:val="sr-Latn-ME"/>
        </w:rPr>
        <w:t xml:space="preserve">Ako ste trudni ili mislite da biste mogli biti trudni, </w:t>
      </w:r>
      <w:r w:rsidR="00A248BB" w:rsidRPr="00A248BB">
        <w:rPr>
          <w:bCs/>
          <w:sz w:val="22"/>
          <w:szCs w:val="22"/>
          <w:lang w:val="sr-Latn-ME"/>
        </w:rPr>
        <w:t>morate odmah obavijestiti svog ljekara</w:t>
      </w:r>
      <w:r w:rsidR="00A248BB" w:rsidRPr="00512655">
        <w:rPr>
          <w:lang w:val="sr-Latn-ME"/>
        </w:rPr>
        <w:t xml:space="preserve"> </w:t>
      </w:r>
      <w:r w:rsidR="00A248BB">
        <w:rPr>
          <w:lang w:val="sr-Latn-ME"/>
        </w:rPr>
        <w:t xml:space="preserve">i </w:t>
      </w:r>
      <w:r w:rsidR="00A248BB" w:rsidRPr="00A248BB">
        <w:rPr>
          <w:bCs/>
          <w:sz w:val="22"/>
          <w:szCs w:val="22"/>
          <w:lang w:val="sr-Latn-ME"/>
        </w:rPr>
        <w:t>raspraviti o mogućim rizicima koje bi l</w:t>
      </w:r>
      <w:r w:rsidR="00A248BB">
        <w:rPr>
          <w:bCs/>
          <w:sz w:val="22"/>
          <w:szCs w:val="22"/>
          <w:lang w:val="sr-Latn-ME"/>
        </w:rPr>
        <w:t>ij</w:t>
      </w:r>
      <w:r w:rsidR="00A248BB" w:rsidRPr="00A248BB">
        <w:rPr>
          <w:bCs/>
          <w:sz w:val="22"/>
          <w:szCs w:val="22"/>
          <w:lang w:val="sr-Latn-ME"/>
        </w:rPr>
        <w:t>ek koji uzimate mogao predstavljati za vaše nerođeno dijete</w:t>
      </w:r>
      <w:r w:rsidRPr="00512655">
        <w:rPr>
          <w:bCs/>
          <w:sz w:val="22"/>
          <w:szCs w:val="22"/>
          <w:lang w:val="sr-Latn-ME"/>
        </w:rPr>
        <w:t>.</w:t>
      </w:r>
    </w:p>
    <w:p w14:paraId="2170BE51" w14:textId="7AF066BD" w:rsidR="00A248BB" w:rsidRPr="00A248BB" w:rsidRDefault="00A248BB" w:rsidP="000E3DEA">
      <w:pPr>
        <w:pStyle w:val="ListParagraph"/>
        <w:widowControl w:val="0"/>
        <w:numPr>
          <w:ilvl w:val="0"/>
          <w:numId w:val="20"/>
        </w:numPr>
        <w:rPr>
          <w:bCs/>
          <w:sz w:val="22"/>
          <w:szCs w:val="22"/>
          <w:lang w:val="sr-Latn-ME"/>
        </w:rPr>
      </w:pPr>
      <w:r w:rsidRPr="00A248BB">
        <w:rPr>
          <w:bCs/>
          <w:sz w:val="22"/>
          <w:szCs w:val="22"/>
          <w:lang w:val="sr-Latn-ME"/>
        </w:rPr>
        <w:t>Ne biste trebali prek</w:t>
      </w:r>
      <w:r>
        <w:rPr>
          <w:bCs/>
          <w:sz w:val="22"/>
          <w:szCs w:val="22"/>
          <w:lang w:val="sr-Latn-ME"/>
        </w:rPr>
        <w:t>idati</w:t>
      </w:r>
      <w:r w:rsidRPr="00A248BB">
        <w:rPr>
          <w:bCs/>
          <w:sz w:val="22"/>
          <w:szCs w:val="22"/>
          <w:lang w:val="sr-Latn-ME"/>
        </w:rPr>
        <w:t xml:space="preserve"> l</w:t>
      </w:r>
      <w:r>
        <w:rPr>
          <w:bCs/>
          <w:sz w:val="22"/>
          <w:szCs w:val="22"/>
          <w:lang w:val="sr-Latn-ME"/>
        </w:rPr>
        <w:t>ij</w:t>
      </w:r>
      <w:r w:rsidRPr="00A248BB">
        <w:rPr>
          <w:bCs/>
          <w:sz w:val="22"/>
          <w:szCs w:val="22"/>
          <w:lang w:val="sr-Latn-ME"/>
        </w:rPr>
        <w:t xml:space="preserve">ečenje bez razgovora sa </w:t>
      </w:r>
      <w:r w:rsidR="006765DB">
        <w:rPr>
          <w:bCs/>
          <w:sz w:val="22"/>
          <w:szCs w:val="22"/>
          <w:lang w:val="sr-Latn-ME"/>
        </w:rPr>
        <w:t>svojim</w:t>
      </w:r>
      <w:r>
        <w:rPr>
          <w:bCs/>
          <w:sz w:val="22"/>
          <w:szCs w:val="22"/>
          <w:lang w:val="sr-Latn-ME"/>
        </w:rPr>
        <w:t xml:space="preserve"> </w:t>
      </w:r>
      <w:r w:rsidRPr="00A248BB">
        <w:rPr>
          <w:bCs/>
          <w:sz w:val="22"/>
          <w:szCs w:val="22"/>
          <w:lang w:val="sr-Latn-ME"/>
        </w:rPr>
        <w:t>l</w:t>
      </w:r>
      <w:r>
        <w:rPr>
          <w:bCs/>
          <w:sz w:val="22"/>
          <w:szCs w:val="22"/>
          <w:lang w:val="sr-Latn-ME"/>
        </w:rPr>
        <w:t>j</w:t>
      </w:r>
      <w:r w:rsidRPr="00A248BB">
        <w:rPr>
          <w:bCs/>
          <w:sz w:val="22"/>
          <w:szCs w:val="22"/>
          <w:lang w:val="sr-Latn-ME"/>
        </w:rPr>
        <w:t>ekarom.</w:t>
      </w:r>
    </w:p>
    <w:p w14:paraId="726B1EF4" w14:textId="294A743D" w:rsidR="008D738A" w:rsidRPr="008D738A" w:rsidRDefault="008D738A" w:rsidP="000E3DEA">
      <w:pPr>
        <w:pStyle w:val="ListParagraph"/>
        <w:widowControl w:val="0"/>
        <w:numPr>
          <w:ilvl w:val="0"/>
          <w:numId w:val="20"/>
        </w:numPr>
        <w:rPr>
          <w:bCs/>
          <w:sz w:val="22"/>
          <w:szCs w:val="22"/>
          <w:lang w:val="sr-Latn-ME"/>
        </w:rPr>
      </w:pPr>
      <w:r w:rsidRPr="008D738A">
        <w:rPr>
          <w:bCs/>
          <w:sz w:val="22"/>
          <w:szCs w:val="22"/>
          <w:lang w:val="sr-Latn-ME"/>
        </w:rPr>
        <w:t xml:space="preserve">Ako planirate </w:t>
      </w:r>
      <w:r w:rsidR="00FC2B3F">
        <w:rPr>
          <w:bCs/>
          <w:sz w:val="22"/>
          <w:szCs w:val="22"/>
          <w:lang w:val="sr-Latn-ME"/>
        </w:rPr>
        <w:t>da zatrudnite</w:t>
      </w:r>
      <w:r w:rsidRPr="008D738A">
        <w:rPr>
          <w:bCs/>
          <w:sz w:val="22"/>
          <w:szCs w:val="22"/>
          <w:lang w:val="sr-Latn-ME"/>
        </w:rPr>
        <w:t>, trebate razgovarati o l</w:t>
      </w:r>
      <w:r>
        <w:rPr>
          <w:bCs/>
          <w:sz w:val="22"/>
          <w:szCs w:val="22"/>
          <w:lang w:val="sr-Latn-ME"/>
        </w:rPr>
        <w:t>ij</w:t>
      </w:r>
      <w:r w:rsidRPr="008D738A">
        <w:rPr>
          <w:bCs/>
          <w:sz w:val="22"/>
          <w:szCs w:val="22"/>
          <w:lang w:val="sr-Latn-ME"/>
        </w:rPr>
        <w:t>ečenju sa svojim l</w:t>
      </w:r>
      <w:r>
        <w:rPr>
          <w:bCs/>
          <w:sz w:val="22"/>
          <w:szCs w:val="22"/>
          <w:lang w:val="sr-Latn-ME"/>
        </w:rPr>
        <w:t>j</w:t>
      </w:r>
      <w:r w:rsidRPr="008D738A">
        <w:rPr>
          <w:bCs/>
          <w:sz w:val="22"/>
          <w:szCs w:val="22"/>
          <w:lang w:val="sr-Latn-ME"/>
        </w:rPr>
        <w:t>ekarom ili farmaceutom što je pr</w:t>
      </w:r>
      <w:r>
        <w:rPr>
          <w:bCs/>
          <w:sz w:val="22"/>
          <w:szCs w:val="22"/>
          <w:lang w:val="sr-Latn-ME"/>
        </w:rPr>
        <w:t>ij</w:t>
      </w:r>
      <w:r w:rsidRPr="008D738A">
        <w:rPr>
          <w:bCs/>
          <w:sz w:val="22"/>
          <w:szCs w:val="22"/>
          <w:lang w:val="sr-Latn-ME"/>
        </w:rPr>
        <w:t>e moguće pr</w:t>
      </w:r>
      <w:r>
        <w:rPr>
          <w:bCs/>
          <w:sz w:val="22"/>
          <w:szCs w:val="22"/>
          <w:lang w:val="sr-Latn-ME"/>
        </w:rPr>
        <w:t>ij</w:t>
      </w:r>
      <w:r w:rsidRPr="008D738A">
        <w:rPr>
          <w:bCs/>
          <w:sz w:val="22"/>
          <w:szCs w:val="22"/>
          <w:lang w:val="sr-Latn-ME"/>
        </w:rPr>
        <w:t xml:space="preserve">e nego što </w:t>
      </w:r>
      <w:r w:rsidR="006765DB">
        <w:rPr>
          <w:bCs/>
          <w:sz w:val="22"/>
          <w:szCs w:val="22"/>
          <w:lang w:val="sr-Latn-ME"/>
        </w:rPr>
        <w:t>zatrudnite</w:t>
      </w:r>
      <w:r w:rsidRPr="008D738A">
        <w:rPr>
          <w:bCs/>
          <w:sz w:val="22"/>
          <w:szCs w:val="22"/>
          <w:lang w:val="sr-Latn-ME"/>
        </w:rPr>
        <w:t>.</w:t>
      </w:r>
    </w:p>
    <w:p w14:paraId="5914123D" w14:textId="49070D50" w:rsidR="00A248BB" w:rsidRPr="00512655" w:rsidRDefault="006765DB" w:rsidP="000E3DEA">
      <w:pPr>
        <w:pStyle w:val="ListParagraph"/>
        <w:widowControl w:val="0"/>
        <w:numPr>
          <w:ilvl w:val="0"/>
          <w:numId w:val="20"/>
        </w:numPr>
        <w:rPr>
          <w:bCs/>
          <w:sz w:val="22"/>
          <w:szCs w:val="22"/>
          <w:lang w:val="sr-Latn-ME"/>
        </w:rPr>
      </w:pPr>
      <w:r w:rsidRPr="006765DB">
        <w:rPr>
          <w:bCs/>
          <w:sz w:val="22"/>
          <w:szCs w:val="22"/>
          <w:lang w:val="sr-Latn-ME"/>
        </w:rPr>
        <w:t>Ako dojite ili planirate dojiti, obratite se svom l</w:t>
      </w:r>
      <w:r>
        <w:rPr>
          <w:bCs/>
          <w:sz w:val="22"/>
          <w:szCs w:val="22"/>
          <w:lang w:val="sr-Latn-ME"/>
        </w:rPr>
        <w:t>j</w:t>
      </w:r>
      <w:r w:rsidRPr="006765DB">
        <w:rPr>
          <w:bCs/>
          <w:sz w:val="22"/>
          <w:szCs w:val="22"/>
          <w:lang w:val="sr-Latn-ME"/>
        </w:rPr>
        <w:t>ekaru ili farmaceutu za sav</w:t>
      </w:r>
      <w:r>
        <w:rPr>
          <w:bCs/>
          <w:sz w:val="22"/>
          <w:szCs w:val="22"/>
          <w:lang w:val="sr-Latn-ME"/>
        </w:rPr>
        <w:t>j</w:t>
      </w:r>
      <w:r w:rsidRPr="006765DB">
        <w:rPr>
          <w:bCs/>
          <w:sz w:val="22"/>
          <w:szCs w:val="22"/>
          <w:lang w:val="sr-Latn-ME"/>
        </w:rPr>
        <w:t>et pr</w:t>
      </w:r>
      <w:r>
        <w:rPr>
          <w:bCs/>
          <w:sz w:val="22"/>
          <w:szCs w:val="22"/>
          <w:lang w:val="sr-Latn-ME"/>
        </w:rPr>
        <w:t>ij</w:t>
      </w:r>
      <w:r w:rsidRPr="006765DB">
        <w:rPr>
          <w:bCs/>
          <w:sz w:val="22"/>
          <w:szCs w:val="22"/>
          <w:lang w:val="sr-Latn-ME"/>
        </w:rPr>
        <w:t>e uzimanja ovog l</w:t>
      </w:r>
      <w:r>
        <w:rPr>
          <w:bCs/>
          <w:sz w:val="22"/>
          <w:szCs w:val="22"/>
          <w:lang w:val="sr-Latn-ME"/>
        </w:rPr>
        <w:t>ij</w:t>
      </w:r>
      <w:r w:rsidRPr="006765DB">
        <w:rPr>
          <w:bCs/>
          <w:sz w:val="22"/>
          <w:szCs w:val="22"/>
          <w:lang w:val="sr-Latn-ME"/>
        </w:rPr>
        <w:t>eka.</w:t>
      </w:r>
    </w:p>
    <w:p w14:paraId="70C83757" w14:textId="77777777" w:rsidR="003558FC" w:rsidRPr="008A1B26" w:rsidRDefault="003558FC" w:rsidP="000E3DEA">
      <w:pPr>
        <w:widowControl w:val="0"/>
        <w:jc w:val="both"/>
        <w:rPr>
          <w:bCs/>
          <w:sz w:val="22"/>
          <w:szCs w:val="22"/>
          <w:lang w:val="sr-Latn-ME"/>
        </w:rPr>
      </w:pPr>
    </w:p>
    <w:p w14:paraId="553B59FD" w14:textId="77777777" w:rsidR="003656D8" w:rsidRPr="008A1B26" w:rsidRDefault="003656D8" w:rsidP="000E3DEA">
      <w:pPr>
        <w:widowControl w:val="0"/>
        <w:tabs>
          <w:tab w:val="left" w:pos="284"/>
        </w:tabs>
        <w:jc w:val="both"/>
        <w:rPr>
          <w:iCs/>
          <w:sz w:val="22"/>
          <w:szCs w:val="22"/>
          <w:u w:val="single"/>
          <w:lang w:val="sr-Latn-ME"/>
        </w:rPr>
      </w:pPr>
      <w:r w:rsidRPr="008A1B26">
        <w:rPr>
          <w:iCs/>
          <w:sz w:val="22"/>
          <w:szCs w:val="22"/>
          <w:u w:val="single"/>
          <w:lang w:val="sr-Latn-ME"/>
        </w:rPr>
        <w:t>Trudnoća</w:t>
      </w:r>
    </w:p>
    <w:p w14:paraId="6DF0CD68" w14:textId="2842AE89" w:rsidR="00697689" w:rsidRDefault="002F1052" w:rsidP="000E3DEA">
      <w:pPr>
        <w:widowControl w:val="0"/>
        <w:jc w:val="both"/>
        <w:rPr>
          <w:sz w:val="22"/>
          <w:szCs w:val="22"/>
          <w:lang w:val="sr-Latn-ME"/>
        </w:rPr>
      </w:pPr>
      <w:r w:rsidRPr="008A1B26">
        <w:rPr>
          <w:sz w:val="22"/>
          <w:szCs w:val="22"/>
          <w:lang w:val="sr-Latn-ME"/>
        </w:rPr>
        <w:lastRenderedPageBreak/>
        <w:t xml:space="preserve">Lijek </w:t>
      </w:r>
      <w:r w:rsidR="003656D8" w:rsidRPr="008A1B26">
        <w:rPr>
          <w:sz w:val="22"/>
          <w:szCs w:val="22"/>
          <w:lang w:val="sr-Latn-ME"/>
        </w:rPr>
        <w:t xml:space="preserve">Gabagamma </w:t>
      </w:r>
      <w:r w:rsidR="00BC1047" w:rsidRPr="00BC1047">
        <w:rPr>
          <w:sz w:val="22"/>
          <w:szCs w:val="22"/>
          <w:lang w:val="sr-Latn-ME"/>
        </w:rPr>
        <w:t>se može koristiti tokom prvog trom</w:t>
      </w:r>
      <w:r w:rsidR="00BC1047">
        <w:rPr>
          <w:sz w:val="22"/>
          <w:szCs w:val="22"/>
          <w:lang w:val="sr-Latn-ME"/>
        </w:rPr>
        <w:t>j</w:t>
      </w:r>
      <w:r w:rsidR="00BC1047" w:rsidRPr="00BC1047">
        <w:rPr>
          <w:sz w:val="22"/>
          <w:szCs w:val="22"/>
          <w:lang w:val="sr-Latn-ME"/>
        </w:rPr>
        <w:t xml:space="preserve">esečja trudnoće ako je potrebno. Ako planirate </w:t>
      </w:r>
      <w:r w:rsidR="00BC1047">
        <w:rPr>
          <w:sz w:val="22"/>
          <w:szCs w:val="22"/>
          <w:lang w:val="sr-Latn-ME"/>
        </w:rPr>
        <w:t xml:space="preserve">da </w:t>
      </w:r>
      <w:r w:rsidR="00BC1047" w:rsidRPr="00BC1047">
        <w:rPr>
          <w:sz w:val="22"/>
          <w:szCs w:val="22"/>
          <w:lang w:val="sr-Latn-ME"/>
        </w:rPr>
        <w:t>zatrudn</w:t>
      </w:r>
      <w:r w:rsidR="00BC1047">
        <w:rPr>
          <w:sz w:val="22"/>
          <w:szCs w:val="22"/>
          <w:lang w:val="sr-Latn-ME"/>
        </w:rPr>
        <w:t>ite</w:t>
      </w:r>
      <w:r w:rsidR="00BC1047" w:rsidRPr="00BC1047">
        <w:rPr>
          <w:sz w:val="22"/>
          <w:szCs w:val="22"/>
          <w:lang w:val="sr-Latn-ME"/>
        </w:rPr>
        <w:t>, ako ste trudni ili mislite da biste mogli biti trudni, odmah razgovarajte sa svojim l</w:t>
      </w:r>
      <w:r w:rsidR="00BC1047">
        <w:rPr>
          <w:sz w:val="22"/>
          <w:szCs w:val="22"/>
          <w:lang w:val="sr-Latn-ME"/>
        </w:rPr>
        <w:t>j</w:t>
      </w:r>
      <w:r w:rsidR="00BC1047" w:rsidRPr="00BC1047">
        <w:rPr>
          <w:sz w:val="22"/>
          <w:szCs w:val="22"/>
          <w:lang w:val="sr-Latn-ME"/>
        </w:rPr>
        <w:t xml:space="preserve">ekarom. Ako ste </w:t>
      </w:r>
      <w:r w:rsidR="00BC1047">
        <w:rPr>
          <w:sz w:val="22"/>
          <w:szCs w:val="22"/>
          <w:lang w:val="sr-Latn-ME"/>
        </w:rPr>
        <w:t>trudni</w:t>
      </w:r>
      <w:r w:rsidR="00BC1047" w:rsidRPr="00BC1047">
        <w:rPr>
          <w:sz w:val="22"/>
          <w:szCs w:val="22"/>
          <w:lang w:val="sr-Latn-ME"/>
        </w:rPr>
        <w:t xml:space="preserve"> i imate epilepsiju, važno je da ne prestanete uzimati l</w:t>
      </w:r>
      <w:r w:rsidR="00BC1047">
        <w:rPr>
          <w:sz w:val="22"/>
          <w:szCs w:val="22"/>
          <w:lang w:val="sr-Latn-ME"/>
        </w:rPr>
        <w:t>ij</w:t>
      </w:r>
      <w:r w:rsidR="00BC1047" w:rsidRPr="00BC1047">
        <w:rPr>
          <w:sz w:val="22"/>
          <w:szCs w:val="22"/>
          <w:lang w:val="sr-Latn-ME"/>
        </w:rPr>
        <w:t>ek bez prethodnog sav</w:t>
      </w:r>
      <w:r w:rsidR="00BC1047">
        <w:rPr>
          <w:sz w:val="22"/>
          <w:szCs w:val="22"/>
          <w:lang w:val="sr-Latn-ME"/>
        </w:rPr>
        <w:t>j</w:t>
      </w:r>
      <w:r w:rsidR="00BC1047" w:rsidRPr="00BC1047">
        <w:rPr>
          <w:sz w:val="22"/>
          <w:szCs w:val="22"/>
          <w:lang w:val="sr-Latn-ME"/>
        </w:rPr>
        <w:t>etovanja sa l</w:t>
      </w:r>
      <w:r w:rsidR="00BC1047">
        <w:rPr>
          <w:sz w:val="22"/>
          <w:szCs w:val="22"/>
          <w:lang w:val="sr-Latn-ME"/>
        </w:rPr>
        <w:t>j</w:t>
      </w:r>
      <w:r w:rsidR="00BC1047" w:rsidRPr="00BC1047">
        <w:rPr>
          <w:sz w:val="22"/>
          <w:szCs w:val="22"/>
          <w:lang w:val="sr-Latn-ME"/>
        </w:rPr>
        <w:t xml:space="preserve">ekarom jer to može pogoršati Vašu bolest. Pogoršanje </w:t>
      </w:r>
      <w:r w:rsidR="00BC1047">
        <w:rPr>
          <w:sz w:val="22"/>
          <w:szCs w:val="22"/>
          <w:lang w:val="sr-Latn-ME"/>
        </w:rPr>
        <w:t>V</w:t>
      </w:r>
      <w:r w:rsidR="00BC1047" w:rsidRPr="00BC1047">
        <w:rPr>
          <w:sz w:val="22"/>
          <w:szCs w:val="22"/>
          <w:lang w:val="sr-Latn-ME"/>
        </w:rPr>
        <w:t>aše epilepsije može dovesti Vas i Vaše nerođeno d</w:t>
      </w:r>
      <w:r w:rsidR="00BC1047">
        <w:rPr>
          <w:sz w:val="22"/>
          <w:szCs w:val="22"/>
          <w:lang w:val="sr-Latn-ME"/>
        </w:rPr>
        <w:t>ij</w:t>
      </w:r>
      <w:r w:rsidR="00BC1047" w:rsidRPr="00BC1047">
        <w:rPr>
          <w:sz w:val="22"/>
          <w:szCs w:val="22"/>
          <w:lang w:val="sr-Latn-ME"/>
        </w:rPr>
        <w:t>ete u opasnost. U ispitivanju koje je uključivalo podatke o ženama u nordijskim zemljama koje su uzimale gabapentin tokom prva 3 m</w:t>
      </w:r>
      <w:r w:rsidR="00BC1047">
        <w:rPr>
          <w:sz w:val="22"/>
          <w:szCs w:val="22"/>
          <w:lang w:val="sr-Latn-ME"/>
        </w:rPr>
        <w:t>j</w:t>
      </w:r>
      <w:r w:rsidR="00BC1047" w:rsidRPr="00BC1047">
        <w:rPr>
          <w:sz w:val="22"/>
          <w:szCs w:val="22"/>
          <w:lang w:val="sr-Latn-ME"/>
        </w:rPr>
        <w:t>eseca trudnoće, nije bilo povećanog rizika od urođenih mana ili problema sa razvojem funkcije mozga (poremećaji u neurorazvoju). Međutim, bebe žena koje su uzimale gabapentin tokom trudnoće imale su povećan rizik od niske porođajne težine i pr</w:t>
      </w:r>
      <w:r w:rsidR="00BC1047">
        <w:rPr>
          <w:sz w:val="22"/>
          <w:szCs w:val="22"/>
          <w:lang w:val="sr-Latn-ME"/>
        </w:rPr>
        <w:t>ij</w:t>
      </w:r>
      <w:r w:rsidR="00BC1047" w:rsidRPr="00BC1047">
        <w:rPr>
          <w:sz w:val="22"/>
          <w:szCs w:val="22"/>
          <w:lang w:val="sr-Latn-ME"/>
        </w:rPr>
        <w:t>evremenog rođenja</w:t>
      </w:r>
      <w:r w:rsidR="00792A83" w:rsidRPr="008A1B26">
        <w:rPr>
          <w:sz w:val="22"/>
          <w:szCs w:val="22"/>
          <w:lang w:val="sr-Latn-ME"/>
        </w:rPr>
        <w:t>.</w:t>
      </w:r>
    </w:p>
    <w:p w14:paraId="45DAAD84" w14:textId="77777777" w:rsidR="0021711A" w:rsidRDefault="0021711A" w:rsidP="000E3DEA">
      <w:pPr>
        <w:widowControl w:val="0"/>
        <w:jc w:val="both"/>
        <w:rPr>
          <w:sz w:val="22"/>
          <w:szCs w:val="22"/>
          <w:lang w:val="sr-Latn-ME"/>
        </w:rPr>
      </w:pPr>
    </w:p>
    <w:p w14:paraId="76566928" w14:textId="642B1097" w:rsidR="0021711A" w:rsidRPr="008A1B26" w:rsidRDefault="0021711A" w:rsidP="000E3DEA">
      <w:pPr>
        <w:widowControl w:val="0"/>
        <w:jc w:val="both"/>
        <w:rPr>
          <w:sz w:val="22"/>
          <w:szCs w:val="22"/>
          <w:lang w:val="sr-Latn-ME"/>
        </w:rPr>
      </w:pPr>
      <w:r w:rsidRPr="0021711A">
        <w:rPr>
          <w:sz w:val="22"/>
          <w:szCs w:val="22"/>
          <w:lang w:val="sr-Latn-ME"/>
        </w:rPr>
        <w:t>Ako se prim</w:t>
      </w:r>
      <w:r>
        <w:rPr>
          <w:sz w:val="22"/>
          <w:szCs w:val="22"/>
          <w:lang w:val="sr-Latn-ME"/>
        </w:rPr>
        <w:t>j</w:t>
      </w:r>
      <w:r w:rsidRPr="0021711A">
        <w:rPr>
          <w:sz w:val="22"/>
          <w:szCs w:val="22"/>
          <w:lang w:val="sr-Latn-ME"/>
        </w:rPr>
        <w:t>enjuje tokom trudnoće, gabapentin može dovesti do simptoma obustave l</w:t>
      </w:r>
      <w:r>
        <w:rPr>
          <w:sz w:val="22"/>
          <w:szCs w:val="22"/>
          <w:lang w:val="sr-Latn-ME"/>
        </w:rPr>
        <w:t>ij</w:t>
      </w:r>
      <w:r w:rsidRPr="0021711A">
        <w:rPr>
          <w:sz w:val="22"/>
          <w:szCs w:val="22"/>
          <w:lang w:val="sr-Latn-ME"/>
        </w:rPr>
        <w:t>eka kod novorođenčadi. Ovaj rizik može biti povećan kada se gabapentin uzima zajedno sa opioidnim analgeticima (l</w:t>
      </w:r>
      <w:r>
        <w:rPr>
          <w:sz w:val="22"/>
          <w:szCs w:val="22"/>
          <w:lang w:val="sr-Latn-ME"/>
        </w:rPr>
        <w:t>j</w:t>
      </w:r>
      <w:r w:rsidRPr="0021711A">
        <w:rPr>
          <w:sz w:val="22"/>
          <w:szCs w:val="22"/>
          <w:lang w:val="sr-Latn-ME"/>
        </w:rPr>
        <w:t>ekovi za l</w:t>
      </w:r>
      <w:r>
        <w:rPr>
          <w:sz w:val="22"/>
          <w:szCs w:val="22"/>
          <w:lang w:val="sr-Latn-ME"/>
        </w:rPr>
        <w:t>ij</w:t>
      </w:r>
      <w:r w:rsidRPr="0021711A">
        <w:rPr>
          <w:sz w:val="22"/>
          <w:szCs w:val="22"/>
          <w:lang w:val="sr-Latn-ME"/>
        </w:rPr>
        <w:t>ečenje jakog bola).</w:t>
      </w:r>
    </w:p>
    <w:p w14:paraId="3BC6F1C7" w14:textId="77777777" w:rsidR="00697689" w:rsidRPr="008A1B26" w:rsidRDefault="00697689" w:rsidP="000E3DEA">
      <w:pPr>
        <w:widowControl w:val="0"/>
        <w:jc w:val="both"/>
        <w:rPr>
          <w:sz w:val="22"/>
          <w:szCs w:val="22"/>
          <w:lang w:val="sr-Latn-ME"/>
        </w:rPr>
      </w:pPr>
    </w:p>
    <w:p w14:paraId="34DD4BD4" w14:textId="24F2AB99" w:rsidR="002F1052" w:rsidRPr="008A1B26" w:rsidRDefault="00EE6AAC" w:rsidP="000E3DEA">
      <w:pPr>
        <w:widowControl w:val="0"/>
        <w:jc w:val="both"/>
        <w:rPr>
          <w:sz w:val="22"/>
          <w:szCs w:val="22"/>
          <w:lang w:val="sr-Latn-ME"/>
        </w:rPr>
      </w:pPr>
      <w:r w:rsidRPr="008A1B26">
        <w:rPr>
          <w:sz w:val="22"/>
          <w:szCs w:val="22"/>
          <w:lang w:val="sr-Latn-ME"/>
        </w:rPr>
        <w:t>Odmah se obratite svom ljekaru ukoliko zatrudnite, mislite da ste trudni ili planirate trudnoću dok uzimate lijek Gabagamma. Nemojte naglo obustaviti primjenu ovog lijeka pošto može doći do pojave napada, što može imati ozbiljne posljedice po Vas i Vašu bebu.</w:t>
      </w:r>
    </w:p>
    <w:p w14:paraId="15A1EC80" w14:textId="7FFA9A73" w:rsidR="003656D8" w:rsidRPr="008A1B26" w:rsidRDefault="003656D8" w:rsidP="000E3DEA">
      <w:pPr>
        <w:widowControl w:val="0"/>
        <w:jc w:val="both"/>
        <w:rPr>
          <w:sz w:val="22"/>
          <w:szCs w:val="22"/>
          <w:lang w:val="sr-Latn-ME"/>
        </w:rPr>
      </w:pPr>
    </w:p>
    <w:p w14:paraId="172FEE83" w14:textId="719C8295" w:rsidR="003656D8" w:rsidRPr="008A1B26" w:rsidRDefault="001622D4" w:rsidP="000E3DEA">
      <w:pPr>
        <w:widowControl w:val="0"/>
        <w:tabs>
          <w:tab w:val="left" w:pos="284"/>
        </w:tabs>
        <w:jc w:val="both"/>
        <w:rPr>
          <w:iCs/>
          <w:sz w:val="22"/>
          <w:szCs w:val="22"/>
          <w:u w:val="single"/>
          <w:lang w:val="sr-Latn-ME"/>
        </w:rPr>
      </w:pPr>
      <w:r w:rsidRPr="008A1B26">
        <w:rPr>
          <w:iCs/>
          <w:sz w:val="22"/>
          <w:szCs w:val="22"/>
          <w:u w:val="single"/>
          <w:lang w:val="sr-Latn-ME"/>
        </w:rPr>
        <w:t>Dojenje</w:t>
      </w:r>
    </w:p>
    <w:p w14:paraId="24DDE1B2" w14:textId="1DA01BF1" w:rsidR="003656D8" w:rsidRDefault="003656D8" w:rsidP="000E3DEA">
      <w:pPr>
        <w:widowControl w:val="0"/>
        <w:tabs>
          <w:tab w:val="left" w:pos="284"/>
        </w:tabs>
        <w:jc w:val="both"/>
        <w:rPr>
          <w:sz w:val="22"/>
          <w:szCs w:val="22"/>
          <w:lang w:val="sr-Latn-ME"/>
        </w:rPr>
      </w:pPr>
      <w:r w:rsidRPr="008A1B26">
        <w:rPr>
          <w:sz w:val="22"/>
          <w:szCs w:val="22"/>
          <w:lang w:val="sr-Latn-ME"/>
        </w:rPr>
        <w:t xml:space="preserve">Gabapentin, aktivna supstanca </w:t>
      </w:r>
      <w:r w:rsidR="00EE6AAC" w:rsidRPr="008A1B26">
        <w:rPr>
          <w:sz w:val="22"/>
          <w:szCs w:val="22"/>
          <w:lang w:val="sr-Latn-ME"/>
        </w:rPr>
        <w:t>lijeka</w:t>
      </w:r>
      <w:r w:rsidRPr="008A1B26">
        <w:rPr>
          <w:sz w:val="22"/>
          <w:szCs w:val="22"/>
          <w:lang w:val="sr-Latn-ME"/>
        </w:rPr>
        <w:t xml:space="preserve"> Gabagamma, prolazi u humano mlijeko. </w:t>
      </w:r>
      <w:r w:rsidR="00025374" w:rsidRPr="008A1B26">
        <w:rPr>
          <w:sz w:val="22"/>
          <w:szCs w:val="22"/>
          <w:lang w:val="sr-Latn-ME"/>
        </w:rPr>
        <w:t>S o</w:t>
      </w:r>
      <w:r w:rsidRPr="008A1B26">
        <w:rPr>
          <w:sz w:val="22"/>
          <w:szCs w:val="22"/>
          <w:lang w:val="sr-Latn-ME"/>
        </w:rPr>
        <w:t xml:space="preserve">bzirom </w:t>
      </w:r>
      <w:r w:rsidR="009A067B">
        <w:rPr>
          <w:sz w:val="22"/>
          <w:szCs w:val="22"/>
          <w:lang w:val="sr-Latn-ME"/>
        </w:rPr>
        <w:t xml:space="preserve">na to </w:t>
      </w:r>
      <w:r w:rsidRPr="008A1B26">
        <w:rPr>
          <w:sz w:val="22"/>
          <w:szCs w:val="22"/>
          <w:lang w:val="sr-Latn-ME"/>
        </w:rPr>
        <w:t>da uticaj na bebu nije poznat, dojenje se ne preporučuje tokom upotrebe lijeka</w:t>
      </w:r>
      <w:r w:rsidR="00EE6AAC" w:rsidRPr="008A1B26">
        <w:rPr>
          <w:sz w:val="22"/>
          <w:szCs w:val="22"/>
          <w:lang w:val="sr-Latn-ME"/>
        </w:rPr>
        <w:t xml:space="preserve"> Gabagamma</w:t>
      </w:r>
      <w:r w:rsidRPr="008A1B26">
        <w:rPr>
          <w:sz w:val="22"/>
          <w:szCs w:val="22"/>
          <w:lang w:val="sr-Latn-ME"/>
        </w:rPr>
        <w:t xml:space="preserve">. </w:t>
      </w:r>
    </w:p>
    <w:p w14:paraId="56B6AC0E" w14:textId="77777777" w:rsidR="00EC3564" w:rsidRDefault="00EC3564" w:rsidP="000E3DEA">
      <w:pPr>
        <w:widowControl w:val="0"/>
        <w:tabs>
          <w:tab w:val="left" w:pos="284"/>
          <w:tab w:val="center" w:pos="4536"/>
          <w:tab w:val="right" w:pos="9072"/>
        </w:tabs>
        <w:jc w:val="both"/>
        <w:rPr>
          <w:iCs/>
          <w:sz w:val="22"/>
          <w:szCs w:val="22"/>
          <w:u w:val="single"/>
          <w:lang w:val="sr-Latn-ME"/>
        </w:rPr>
      </w:pPr>
    </w:p>
    <w:p w14:paraId="3C924666" w14:textId="0913C69A" w:rsidR="00EC3564" w:rsidRPr="008A1B26" w:rsidRDefault="00EC3564" w:rsidP="000E3DEA">
      <w:pPr>
        <w:widowControl w:val="0"/>
        <w:tabs>
          <w:tab w:val="left" w:pos="284"/>
          <w:tab w:val="center" w:pos="4536"/>
          <w:tab w:val="right" w:pos="9072"/>
        </w:tabs>
        <w:jc w:val="both"/>
        <w:rPr>
          <w:iCs/>
          <w:sz w:val="22"/>
          <w:szCs w:val="22"/>
          <w:u w:val="single"/>
          <w:lang w:val="sr-Latn-ME"/>
        </w:rPr>
      </w:pPr>
      <w:r w:rsidRPr="008A1B26">
        <w:rPr>
          <w:iCs/>
          <w:sz w:val="22"/>
          <w:szCs w:val="22"/>
          <w:u w:val="single"/>
          <w:lang w:val="sr-Latn-ME"/>
        </w:rPr>
        <w:t>Plodnost</w:t>
      </w:r>
    </w:p>
    <w:p w14:paraId="52BEDE93" w14:textId="212E74C5" w:rsidR="00EC3564" w:rsidRPr="008A1B26" w:rsidRDefault="00EC3564" w:rsidP="000E3DEA">
      <w:pPr>
        <w:widowControl w:val="0"/>
        <w:jc w:val="both"/>
        <w:rPr>
          <w:sz w:val="22"/>
          <w:szCs w:val="22"/>
          <w:lang w:val="sr-Latn-ME"/>
        </w:rPr>
      </w:pPr>
      <w:r w:rsidRPr="008A1B26">
        <w:rPr>
          <w:sz w:val="22"/>
          <w:szCs w:val="22"/>
          <w:lang w:val="sr-Latn-ME"/>
        </w:rPr>
        <w:t>U ispitivanjima na životinjama nije uočen uticaj na plodnost.</w:t>
      </w:r>
    </w:p>
    <w:p w14:paraId="5BE3536A" w14:textId="77777777" w:rsidR="00A92C66" w:rsidRPr="008A1B26" w:rsidRDefault="00A92C66" w:rsidP="000E3DEA">
      <w:pPr>
        <w:widowControl w:val="0"/>
        <w:jc w:val="both"/>
        <w:rPr>
          <w:b/>
          <w:sz w:val="22"/>
          <w:szCs w:val="22"/>
          <w:lang w:val="sr-Latn-ME"/>
        </w:rPr>
      </w:pPr>
    </w:p>
    <w:p w14:paraId="5FA2DD1E" w14:textId="09657427" w:rsidR="00D974AE" w:rsidRPr="008A1B26" w:rsidRDefault="00A32113" w:rsidP="000E3DEA">
      <w:pPr>
        <w:widowControl w:val="0"/>
        <w:jc w:val="both"/>
        <w:rPr>
          <w:b/>
          <w:bCs/>
          <w:sz w:val="22"/>
          <w:szCs w:val="22"/>
          <w:lang w:val="sr-Latn-ME"/>
        </w:rPr>
      </w:pPr>
      <w:r w:rsidRPr="008A1B26">
        <w:rPr>
          <w:b/>
          <w:sz w:val="22"/>
          <w:szCs w:val="22"/>
          <w:lang w:val="sr-Latn-ME"/>
        </w:rPr>
        <w:t xml:space="preserve">Uticaj lijeka </w:t>
      </w:r>
      <w:r w:rsidR="003656D8" w:rsidRPr="008A1B26">
        <w:rPr>
          <w:b/>
          <w:sz w:val="22"/>
          <w:szCs w:val="22"/>
          <w:lang w:val="sr-Latn-ME"/>
        </w:rPr>
        <w:t>Gabagamma</w:t>
      </w:r>
      <w:r w:rsidRPr="008A1B26">
        <w:rPr>
          <w:b/>
          <w:sz w:val="22"/>
          <w:szCs w:val="22"/>
          <w:lang w:val="sr-Latn-ME"/>
        </w:rPr>
        <w:t xml:space="preserve"> na </w:t>
      </w:r>
      <w:r w:rsidR="00F47B6C" w:rsidRPr="008A1B26">
        <w:rPr>
          <w:b/>
          <w:sz w:val="22"/>
          <w:szCs w:val="22"/>
          <w:lang w:val="sr-Latn-ME"/>
        </w:rPr>
        <w:t xml:space="preserve">sposobnost upravljanja </w:t>
      </w:r>
      <w:r w:rsidRPr="008A1B26">
        <w:rPr>
          <w:b/>
          <w:sz w:val="22"/>
          <w:szCs w:val="22"/>
          <w:lang w:val="sr-Latn-ME"/>
        </w:rPr>
        <w:t>vozilima i rukovanje mašinama</w:t>
      </w:r>
      <w:r w:rsidRPr="008A1B26">
        <w:rPr>
          <w:b/>
          <w:bCs/>
          <w:sz w:val="22"/>
          <w:szCs w:val="22"/>
          <w:lang w:val="sr-Latn-ME"/>
        </w:rPr>
        <w:t xml:space="preserve"> </w:t>
      </w:r>
    </w:p>
    <w:p w14:paraId="3D1B23FA" w14:textId="56106215" w:rsidR="00D974AE" w:rsidRPr="008A1B26" w:rsidRDefault="00103447" w:rsidP="000E3DEA">
      <w:pPr>
        <w:widowControl w:val="0"/>
        <w:jc w:val="both"/>
        <w:rPr>
          <w:sz w:val="22"/>
          <w:szCs w:val="22"/>
          <w:lang w:val="sr-Latn-ME"/>
        </w:rPr>
      </w:pPr>
      <w:r w:rsidRPr="008A1B26">
        <w:rPr>
          <w:sz w:val="22"/>
          <w:szCs w:val="22"/>
          <w:lang w:val="sr-Latn-ME"/>
        </w:rPr>
        <w:t xml:space="preserve">Lijek </w:t>
      </w:r>
      <w:r w:rsidR="00D974AE" w:rsidRPr="008A1B26">
        <w:rPr>
          <w:sz w:val="22"/>
          <w:szCs w:val="22"/>
          <w:lang w:val="sr-Latn-ME"/>
        </w:rPr>
        <w:t>Gaba</w:t>
      </w:r>
      <w:r w:rsidRPr="008A1B26">
        <w:rPr>
          <w:sz w:val="22"/>
          <w:szCs w:val="22"/>
          <w:lang w:val="sr-Latn-ME"/>
        </w:rPr>
        <w:t>gamma</w:t>
      </w:r>
      <w:r w:rsidR="00D974AE" w:rsidRPr="008A1B26">
        <w:rPr>
          <w:sz w:val="22"/>
          <w:szCs w:val="22"/>
          <w:lang w:val="sr-Latn-ME"/>
        </w:rPr>
        <w:t xml:space="preserve"> može da izazove vrtoglavicu, pospanost i zamor. </w:t>
      </w:r>
      <w:r w:rsidR="00D33880" w:rsidRPr="008A1B26">
        <w:rPr>
          <w:sz w:val="22"/>
          <w:szCs w:val="22"/>
          <w:lang w:val="sr-Latn-ME"/>
        </w:rPr>
        <w:t>N</w:t>
      </w:r>
      <w:r w:rsidR="00D974AE" w:rsidRPr="008A1B26">
        <w:rPr>
          <w:sz w:val="22"/>
          <w:szCs w:val="22"/>
          <w:lang w:val="sr-Latn-ME"/>
        </w:rPr>
        <w:t>emojte upravljati vozilima</w:t>
      </w:r>
      <w:r w:rsidR="00D33880" w:rsidRPr="008A1B26">
        <w:rPr>
          <w:sz w:val="22"/>
          <w:szCs w:val="22"/>
          <w:lang w:val="sr-Latn-ME"/>
        </w:rPr>
        <w:t>,</w:t>
      </w:r>
      <w:r w:rsidR="00D974AE" w:rsidRPr="008A1B26">
        <w:rPr>
          <w:sz w:val="22"/>
          <w:szCs w:val="22"/>
          <w:lang w:val="sr-Latn-ME"/>
        </w:rPr>
        <w:t xml:space="preserve"> </w:t>
      </w:r>
      <w:r w:rsidR="00D33880" w:rsidRPr="008A1B26">
        <w:rPr>
          <w:sz w:val="22"/>
          <w:szCs w:val="22"/>
          <w:lang w:val="sr-Latn-ME"/>
        </w:rPr>
        <w:t>rukovati složenim</w:t>
      </w:r>
      <w:r w:rsidR="00D974AE" w:rsidRPr="008A1B26">
        <w:rPr>
          <w:sz w:val="22"/>
          <w:szCs w:val="22"/>
          <w:lang w:val="sr-Latn-ME"/>
        </w:rPr>
        <w:t xml:space="preserve"> mašinama </w:t>
      </w:r>
      <w:r w:rsidR="00D33880" w:rsidRPr="008A1B26">
        <w:rPr>
          <w:sz w:val="22"/>
          <w:szCs w:val="22"/>
          <w:lang w:val="sr-Latn-ME"/>
        </w:rPr>
        <w:t xml:space="preserve">ili učestvovati u potencijalno opasnim aktivnostima </w:t>
      </w:r>
      <w:r w:rsidR="00D974AE" w:rsidRPr="008A1B26">
        <w:rPr>
          <w:sz w:val="22"/>
          <w:szCs w:val="22"/>
          <w:lang w:val="sr-Latn-ME"/>
        </w:rPr>
        <w:t xml:space="preserve">sve dok ne utvrdite da li ovaj lijek utiče na </w:t>
      </w:r>
      <w:r w:rsidR="00D33880" w:rsidRPr="008A1B26">
        <w:rPr>
          <w:sz w:val="22"/>
          <w:szCs w:val="22"/>
          <w:lang w:val="sr-Latn-ME"/>
        </w:rPr>
        <w:t>V</w:t>
      </w:r>
      <w:r w:rsidR="00D974AE" w:rsidRPr="008A1B26">
        <w:rPr>
          <w:sz w:val="22"/>
          <w:szCs w:val="22"/>
          <w:lang w:val="sr-Latn-ME"/>
        </w:rPr>
        <w:t>ašu sposobnost obavljanja ovih aktivnosti.</w:t>
      </w:r>
    </w:p>
    <w:p w14:paraId="1F387EE0" w14:textId="77777777" w:rsidR="00445D8F" w:rsidRPr="008A1B26" w:rsidRDefault="00445D8F" w:rsidP="000E3DEA">
      <w:pPr>
        <w:widowControl w:val="0"/>
        <w:jc w:val="both"/>
        <w:rPr>
          <w:bCs/>
          <w:sz w:val="22"/>
          <w:szCs w:val="22"/>
          <w:lang w:val="sr-Latn-ME"/>
        </w:rPr>
      </w:pPr>
    </w:p>
    <w:p w14:paraId="1885848B" w14:textId="3822C351" w:rsidR="00445D8F" w:rsidRPr="008A1B26" w:rsidRDefault="00A32113" w:rsidP="000E3DEA">
      <w:pPr>
        <w:widowControl w:val="0"/>
        <w:autoSpaceDE w:val="0"/>
        <w:autoSpaceDN w:val="0"/>
        <w:jc w:val="both"/>
        <w:rPr>
          <w:b/>
          <w:sz w:val="22"/>
          <w:szCs w:val="22"/>
          <w:lang w:val="sr-Latn-ME"/>
        </w:rPr>
      </w:pPr>
      <w:r w:rsidRPr="008A1B26">
        <w:rPr>
          <w:b/>
          <w:sz w:val="22"/>
          <w:szCs w:val="22"/>
          <w:lang w:val="sr-Latn-ME"/>
        </w:rPr>
        <w:t xml:space="preserve">Važne informacije o nekim sastojcima lijeka </w:t>
      </w:r>
      <w:r w:rsidR="00D974AE" w:rsidRPr="008A1B26">
        <w:rPr>
          <w:b/>
          <w:sz w:val="22"/>
          <w:szCs w:val="22"/>
          <w:lang w:val="sr-Latn-ME"/>
        </w:rPr>
        <w:t>Gabagamma</w:t>
      </w:r>
    </w:p>
    <w:p w14:paraId="28ABDDB5" w14:textId="77777777" w:rsidR="003C1118" w:rsidRPr="008A1B26" w:rsidRDefault="003C1118" w:rsidP="000E3DEA">
      <w:pPr>
        <w:widowControl w:val="0"/>
        <w:autoSpaceDE w:val="0"/>
        <w:autoSpaceDN w:val="0"/>
        <w:jc w:val="both"/>
        <w:rPr>
          <w:b/>
          <w:sz w:val="22"/>
          <w:szCs w:val="22"/>
          <w:lang w:val="sr-Latn-ME"/>
        </w:rPr>
      </w:pPr>
    </w:p>
    <w:p w14:paraId="4940B127" w14:textId="77A68CD7" w:rsidR="00A74AD2" w:rsidRPr="008A1B26" w:rsidRDefault="00A74AD2" w:rsidP="000E3DEA">
      <w:pPr>
        <w:widowControl w:val="0"/>
        <w:autoSpaceDE w:val="0"/>
        <w:autoSpaceDN w:val="0"/>
        <w:jc w:val="both"/>
        <w:rPr>
          <w:b/>
          <w:bCs/>
          <w:sz w:val="22"/>
          <w:szCs w:val="22"/>
          <w:lang w:val="sr-Latn-ME"/>
        </w:rPr>
      </w:pPr>
      <w:r w:rsidRPr="008A1B26">
        <w:rPr>
          <w:b/>
          <w:bCs/>
          <w:sz w:val="22"/>
          <w:szCs w:val="22"/>
          <w:lang w:val="sr-Latn-ME"/>
        </w:rPr>
        <w:t>Lijek Gabagamma sadrži laktozu</w:t>
      </w:r>
    </w:p>
    <w:p w14:paraId="583609C8" w14:textId="79C397CA" w:rsidR="00D974AE" w:rsidRPr="008A1B26" w:rsidRDefault="00A74AD2" w:rsidP="000E3DEA">
      <w:pPr>
        <w:widowControl w:val="0"/>
        <w:tabs>
          <w:tab w:val="left" w:pos="284"/>
        </w:tabs>
        <w:jc w:val="both"/>
        <w:rPr>
          <w:sz w:val="22"/>
          <w:szCs w:val="22"/>
          <w:lang w:val="sr-Latn-ME"/>
        </w:rPr>
      </w:pPr>
      <w:r w:rsidRPr="008A1B26">
        <w:rPr>
          <w:sz w:val="22"/>
          <w:szCs w:val="22"/>
          <w:lang w:val="sr-Latn-ME"/>
        </w:rPr>
        <w:t xml:space="preserve">Lijek </w:t>
      </w:r>
      <w:r w:rsidR="00D974AE" w:rsidRPr="008A1B26">
        <w:rPr>
          <w:sz w:val="22"/>
          <w:szCs w:val="22"/>
          <w:lang w:val="sr-Latn-ME"/>
        </w:rPr>
        <w:t>Gabagamma kapsule</w:t>
      </w:r>
      <w:r w:rsidR="00793CEE" w:rsidRPr="008A1B26">
        <w:rPr>
          <w:sz w:val="22"/>
          <w:szCs w:val="22"/>
          <w:lang w:val="sr-Latn-ME"/>
        </w:rPr>
        <w:t>, tvrde</w:t>
      </w:r>
      <w:r w:rsidR="00D974AE" w:rsidRPr="008A1B26">
        <w:rPr>
          <w:sz w:val="22"/>
          <w:szCs w:val="22"/>
          <w:lang w:val="sr-Latn-ME"/>
        </w:rPr>
        <w:t xml:space="preserve"> sadrž</w:t>
      </w:r>
      <w:r w:rsidRPr="008A1B26">
        <w:rPr>
          <w:sz w:val="22"/>
          <w:szCs w:val="22"/>
          <w:lang w:val="sr-Latn-ME"/>
        </w:rPr>
        <w:t>i</w:t>
      </w:r>
      <w:r w:rsidR="00D974AE" w:rsidRPr="008A1B26">
        <w:rPr>
          <w:sz w:val="22"/>
          <w:szCs w:val="22"/>
          <w:lang w:val="sr-Latn-ME"/>
        </w:rPr>
        <w:t xml:space="preserve"> laktozu (vrst</w:t>
      </w:r>
      <w:r w:rsidRPr="008A1B26">
        <w:rPr>
          <w:sz w:val="22"/>
          <w:szCs w:val="22"/>
          <w:lang w:val="sr-Latn-ME"/>
        </w:rPr>
        <w:t>a</w:t>
      </w:r>
      <w:r w:rsidR="00D974AE" w:rsidRPr="008A1B26">
        <w:rPr>
          <w:sz w:val="22"/>
          <w:szCs w:val="22"/>
          <w:lang w:val="sr-Latn-ME"/>
        </w:rPr>
        <w:t xml:space="preserve"> šećera). Ukoliko </w:t>
      </w:r>
      <w:r w:rsidRPr="008A1B26">
        <w:rPr>
          <w:sz w:val="22"/>
          <w:szCs w:val="22"/>
          <w:lang w:val="sr-Latn-ME"/>
        </w:rPr>
        <w:t>V</w:t>
      </w:r>
      <w:r w:rsidR="00D974AE" w:rsidRPr="008A1B26">
        <w:rPr>
          <w:sz w:val="22"/>
          <w:szCs w:val="22"/>
          <w:lang w:val="sr-Latn-ME"/>
        </w:rPr>
        <w:t xml:space="preserve">am je </w:t>
      </w:r>
      <w:r w:rsidRPr="008A1B26">
        <w:rPr>
          <w:sz w:val="22"/>
          <w:szCs w:val="22"/>
          <w:lang w:val="sr-Latn-ME"/>
        </w:rPr>
        <w:t>V</w:t>
      </w:r>
      <w:r w:rsidR="00D974AE" w:rsidRPr="008A1B26">
        <w:rPr>
          <w:sz w:val="22"/>
          <w:szCs w:val="22"/>
          <w:lang w:val="sr-Latn-ME"/>
        </w:rPr>
        <w:t xml:space="preserve">aš ljekar rekao da ne podnosite neke šećere, obratite se svom ljekaru prije nego što uzmete ovaj </w:t>
      </w:r>
      <w:r w:rsidR="00174C65" w:rsidRPr="008A1B26">
        <w:rPr>
          <w:sz w:val="22"/>
          <w:szCs w:val="22"/>
          <w:lang w:val="sr-Latn-ME"/>
        </w:rPr>
        <w:t>lijek</w:t>
      </w:r>
      <w:r w:rsidR="00D974AE" w:rsidRPr="008A1B26">
        <w:rPr>
          <w:sz w:val="22"/>
          <w:szCs w:val="22"/>
          <w:lang w:val="sr-Latn-ME"/>
        </w:rPr>
        <w:t>.</w:t>
      </w:r>
    </w:p>
    <w:p w14:paraId="246CDCAE" w14:textId="77777777" w:rsidR="008A1B26" w:rsidRPr="008A1B26" w:rsidRDefault="008A1B26" w:rsidP="000E3DEA">
      <w:pPr>
        <w:widowControl w:val="0"/>
        <w:tabs>
          <w:tab w:val="left" w:pos="284"/>
        </w:tabs>
        <w:jc w:val="both"/>
        <w:rPr>
          <w:sz w:val="22"/>
          <w:szCs w:val="22"/>
          <w:lang w:val="sr-Latn-ME"/>
        </w:rPr>
      </w:pPr>
    </w:p>
    <w:p w14:paraId="553A90BA" w14:textId="77777777" w:rsidR="00445D8F" w:rsidRPr="008A1B26" w:rsidRDefault="00445D8F" w:rsidP="000E3DEA">
      <w:pPr>
        <w:widowControl w:val="0"/>
        <w:jc w:val="both"/>
        <w:rPr>
          <w:sz w:val="22"/>
          <w:szCs w:val="22"/>
          <w:lang w:val="sr-Latn-ME"/>
        </w:rPr>
      </w:pPr>
    </w:p>
    <w:p w14:paraId="42CF0D4E" w14:textId="65DC4297" w:rsidR="00A32113" w:rsidRPr="008A1B26" w:rsidRDefault="00A32113" w:rsidP="000E3DEA">
      <w:pPr>
        <w:widowControl w:val="0"/>
        <w:tabs>
          <w:tab w:val="left" w:pos="540"/>
          <w:tab w:val="left" w:pos="569"/>
        </w:tabs>
        <w:jc w:val="both"/>
        <w:rPr>
          <w:b/>
          <w:bCs/>
          <w:sz w:val="22"/>
          <w:szCs w:val="22"/>
          <w:lang w:val="sr-Latn-ME"/>
        </w:rPr>
      </w:pPr>
      <w:r w:rsidRPr="008A1B26">
        <w:rPr>
          <w:b/>
          <w:bCs/>
          <w:sz w:val="22"/>
          <w:szCs w:val="22"/>
          <w:lang w:val="sr-Latn-ME"/>
        </w:rPr>
        <w:t xml:space="preserve">3. </w:t>
      </w:r>
      <w:r w:rsidR="00291DAD" w:rsidRPr="008A1B26">
        <w:rPr>
          <w:b/>
          <w:bCs/>
          <w:sz w:val="22"/>
          <w:szCs w:val="22"/>
          <w:lang w:val="sr-Latn-ME"/>
        </w:rPr>
        <w:tab/>
        <w:t xml:space="preserve">KAKO SE UPOTREBLJAVA LIJEK </w:t>
      </w:r>
      <w:r w:rsidR="00294E3C" w:rsidRPr="008A1B26">
        <w:rPr>
          <w:b/>
          <w:bCs/>
          <w:sz w:val="22"/>
          <w:szCs w:val="22"/>
          <w:lang w:val="sr-Latn-ME"/>
        </w:rPr>
        <w:t>Gabagamma</w:t>
      </w:r>
    </w:p>
    <w:p w14:paraId="6C943E2A" w14:textId="77777777" w:rsidR="00E21809" w:rsidRPr="008A1B26" w:rsidRDefault="00E21809" w:rsidP="000E3DEA">
      <w:pPr>
        <w:widowControl w:val="0"/>
        <w:tabs>
          <w:tab w:val="left" w:pos="540"/>
          <w:tab w:val="left" w:pos="569"/>
        </w:tabs>
        <w:jc w:val="both"/>
        <w:rPr>
          <w:i/>
          <w:sz w:val="22"/>
          <w:szCs w:val="22"/>
          <w:lang w:val="sr-Latn-ME"/>
        </w:rPr>
      </w:pPr>
    </w:p>
    <w:p w14:paraId="20A73E36" w14:textId="1B6D72E4" w:rsidR="007655CC" w:rsidRPr="008A1B26" w:rsidRDefault="00C77D13" w:rsidP="000E3DEA">
      <w:pPr>
        <w:widowControl w:val="0"/>
        <w:tabs>
          <w:tab w:val="left" w:pos="540"/>
          <w:tab w:val="left" w:pos="569"/>
        </w:tabs>
        <w:jc w:val="both"/>
        <w:rPr>
          <w:sz w:val="22"/>
          <w:szCs w:val="22"/>
          <w:lang w:val="sr-Latn-ME"/>
        </w:rPr>
      </w:pPr>
      <w:r w:rsidRPr="008A1B26">
        <w:rPr>
          <w:sz w:val="22"/>
          <w:szCs w:val="22"/>
          <w:lang w:val="sr-Latn-ME"/>
        </w:rPr>
        <w:t>Uvijek uzimajte ovaj lijek tačno onako kako Vam je rekao Vaš ljekar ili farmaceut. Provjerite sa</w:t>
      </w:r>
      <w:r w:rsidR="007655CC" w:rsidRPr="008A1B26">
        <w:rPr>
          <w:sz w:val="22"/>
          <w:szCs w:val="22"/>
          <w:lang w:val="sr-Latn-ME"/>
        </w:rPr>
        <w:t xml:space="preserve"> Vašim </w:t>
      </w:r>
      <w:r w:rsidRPr="008A1B26">
        <w:rPr>
          <w:sz w:val="22"/>
          <w:szCs w:val="22"/>
          <w:lang w:val="sr-Latn-ME"/>
        </w:rPr>
        <w:t>ljekarom ili farmaceutom ako ni</w:t>
      </w:r>
      <w:r w:rsidR="003C1118" w:rsidRPr="008A1B26">
        <w:rPr>
          <w:sz w:val="22"/>
          <w:szCs w:val="22"/>
          <w:lang w:val="sr-Latn-ME"/>
        </w:rPr>
        <w:t>je</w:t>
      </w:r>
      <w:r w:rsidRPr="008A1B26">
        <w:rPr>
          <w:sz w:val="22"/>
          <w:szCs w:val="22"/>
          <w:lang w:val="sr-Latn-ME"/>
        </w:rPr>
        <w:t>ste sigurni kako da koristite ovaj lijek.</w:t>
      </w:r>
      <w:r w:rsidR="004516E3" w:rsidRPr="00F40F36">
        <w:rPr>
          <w:lang w:val="sr-Latn-ME"/>
        </w:rPr>
        <w:t xml:space="preserve"> </w:t>
      </w:r>
      <w:r w:rsidR="004516E3" w:rsidRPr="004516E3">
        <w:rPr>
          <w:sz w:val="22"/>
          <w:szCs w:val="22"/>
          <w:lang w:val="sr-Latn-ME"/>
        </w:rPr>
        <w:t>Ne uzimajte više l</w:t>
      </w:r>
      <w:r w:rsidR="004516E3">
        <w:rPr>
          <w:sz w:val="22"/>
          <w:szCs w:val="22"/>
          <w:lang w:val="sr-Latn-ME"/>
        </w:rPr>
        <w:t>ij</w:t>
      </w:r>
      <w:r w:rsidR="004516E3" w:rsidRPr="004516E3">
        <w:rPr>
          <w:sz w:val="22"/>
          <w:szCs w:val="22"/>
          <w:lang w:val="sr-Latn-ME"/>
        </w:rPr>
        <w:t>eka nego što Vam je propisano.</w:t>
      </w:r>
    </w:p>
    <w:p w14:paraId="69C6C9FF" w14:textId="0795A528" w:rsidR="007655CC" w:rsidRPr="008A1B26" w:rsidRDefault="007655CC" w:rsidP="000E3DEA">
      <w:pPr>
        <w:widowControl w:val="0"/>
        <w:tabs>
          <w:tab w:val="left" w:pos="540"/>
          <w:tab w:val="left" w:pos="569"/>
        </w:tabs>
        <w:jc w:val="both"/>
        <w:rPr>
          <w:sz w:val="22"/>
          <w:szCs w:val="22"/>
          <w:lang w:val="sr-Latn-ME"/>
        </w:rPr>
      </w:pPr>
      <w:r w:rsidRPr="008A1B26">
        <w:rPr>
          <w:sz w:val="22"/>
          <w:szCs w:val="22"/>
          <w:lang w:val="sr-Latn-ME"/>
        </w:rPr>
        <w:t>Vaš ljekar će utvrditi koja doza lijeka je odgovarajuća za Vas.</w:t>
      </w:r>
    </w:p>
    <w:p w14:paraId="58D9CEBC" w14:textId="36DCD877" w:rsidR="009A7EB8" w:rsidRPr="008A1B26" w:rsidRDefault="009A7EB8" w:rsidP="000E3DEA">
      <w:pPr>
        <w:widowControl w:val="0"/>
        <w:tabs>
          <w:tab w:val="left" w:pos="540"/>
          <w:tab w:val="left" w:pos="569"/>
        </w:tabs>
        <w:jc w:val="both"/>
        <w:rPr>
          <w:sz w:val="22"/>
          <w:szCs w:val="22"/>
          <w:lang w:val="sr-Latn-ME"/>
        </w:rPr>
      </w:pPr>
    </w:p>
    <w:p w14:paraId="2D773019" w14:textId="57B9E7DF" w:rsidR="009A7EB8" w:rsidRPr="008A1B26" w:rsidRDefault="003C1118" w:rsidP="000E3DEA">
      <w:pPr>
        <w:widowControl w:val="0"/>
        <w:tabs>
          <w:tab w:val="left" w:pos="284"/>
        </w:tabs>
        <w:jc w:val="both"/>
        <w:rPr>
          <w:sz w:val="22"/>
          <w:szCs w:val="22"/>
          <w:lang w:val="sr-Latn-ME"/>
        </w:rPr>
      </w:pPr>
      <w:r w:rsidRPr="008A1B26">
        <w:rPr>
          <w:b/>
          <w:bCs/>
          <w:sz w:val="22"/>
          <w:szCs w:val="22"/>
          <w:lang w:val="sr-Latn-ME"/>
        </w:rPr>
        <w:t>Doziranje kod e</w:t>
      </w:r>
      <w:r w:rsidR="009A7EB8" w:rsidRPr="008A1B26">
        <w:rPr>
          <w:b/>
          <w:bCs/>
          <w:sz w:val="22"/>
          <w:szCs w:val="22"/>
          <w:lang w:val="sr-Latn-ME"/>
        </w:rPr>
        <w:t>pilepsij</w:t>
      </w:r>
      <w:r w:rsidRPr="008A1B26">
        <w:rPr>
          <w:b/>
          <w:bCs/>
          <w:sz w:val="22"/>
          <w:szCs w:val="22"/>
          <w:lang w:val="sr-Latn-ME"/>
        </w:rPr>
        <w:t>e</w:t>
      </w:r>
      <w:r w:rsidR="003558FC" w:rsidRPr="008A1B26">
        <w:rPr>
          <w:b/>
          <w:bCs/>
          <w:sz w:val="22"/>
          <w:szCs w:val="22"/>
          <w:lang w:val="sr-Latn-ME"/>
        </w:rPr>
        <w:t>:</w:t>
      </w:r>
      <w:r w:rsidR="009A7EB8" w:rsidRPr="008A1B26">
        <w:rPr>
          <w:sz w:val="22"/>
          <w:szCs w:val="22"/>
          <w:u w:val="single"/>
          <w:lang w:val="sr-Latn-ME"/>
        </w:rPr>
        <w:cr/>
      </w:r>
      <w:r w:rsidR="009A7EB8" w:rsidRPr="008A1B26">
        <w:rPr>
          <w:sz w:val="22"/>
          <w:szCs w:val="22"/>
          <w:lang w:val="sr-Latn-ME"/>
        </w:rPr>
        <w:cr/>
      </w:r>
      <w:r w:rsidR="009A7EB8" w:rsidRPr="008A1B26">
        <w:rPr>
          <w:iCs/>
          <w:sz w:val="22"/>
          <w:szCs w:val="22"/>
          <w:u w:val="single"/>
          <w:lang w:val="sr-Latn-ME"/>
        </w:rPr>
        <w:t>Odrasli i adolescenti</w:t>
      </w:r>
      <w:r w:rsidR="009A7EB8" w:rsidRPr="008A1B26">
        <w:rPr>
          <w:i/>
          <w:sz w:val="22"/>
          <w:szCs w:val="22"/>
          <w:u w:val="single"/>
          <w:lang w:val="sr-Latn-ME"/>
        </w:rPr>
        <w:t xml:space="preserve"> </w:t>
      </w:r>
      <w:r w:rsidR="009A7EB8" w:rsidRPr="008A1B26">
        <w:rPr>
          <w:i/>
          <w:sz w:val="22"/>
          <w:szCs w:val="22"/>
          <w:u w:val="single"/>
          <w:lang w:val="sr-Latn-ME"/>
        </w:rPr>
        <w:cr/>
      </w:r>
      <w:r w:rsidR="0057255D" w:rsidRPr="008A1B26">
        <w:rPr>
          <w:sz w:val="22"/>
          <w:szCs w:val="22"/>
          <w:lang w:val="sr-Latn-ME"/>
        </w:rPr>
        <w:t>Uzmite</w:t>
      </w:r>
      <w:r w:rsidR="00C3336D" w:rsidRPr="008A1B26">
        <w:rPr>
          <w:sz w:val="22"/>
          <w:szCs w:val="22"/>
          <w:lang w:val="sr-Latn-ME"/>
        </w:rPr>
        <w:t xml:space="preserve"> onoliko</w:t>
      </w:r>
      <w:r w:rsidR="009A7EB8" w:rsidRPr="008A1B26">
        <w:rPr>
          <w:sz w:val="22"/>
          <w:szCs w:val="22"/>
          <w:lang w:val="sr-Latn-ME"/>
        </w:rPr>
        <w:t xml:space="preserve"> kapsula</w:t>
      </w:r>
      <w:r w:rsidR="00C3336D" w:rsidRPr="008A1B26">
        <w:rPr>
          <w:sz w:val="22"/>
          <w:szCs w:val="22"/>
          <w:lang w:val="sr-Latn-ME"/>
        </w:rPr>
        <w:t xml:space="preserve"> koliko Vam je </w:t>
      </w:r>
      <w:r w:rsidR="00BE6F11" w:rsidRPr="008A1B26">
        <w:rPr>
          <w:sz w:val="22"/>
          <w:szCs w:val="22"/>
          <w:lang w:val="sr-Latn-ME"/>
        </w:rPr>
        <w:t>re</w:t>
      </w:r>
      <w:r w:rsidR="00E63481" w:rsidRPr="008A1B26">
        <w:rPr>
          <w:sz w:val="22"/>
          <w:szCs w:val="22"/>
          <w:lang w:val="sr-Latn-ME"/>
        </w:rPr>
        <w:t>čeno</w:t>
      </w:r>
      <w:r w:rsidR="009A7EB8" w:rsidRPr="008A1B26">
        <w:rPr>
          <w:sz w:val="22"/>
          <w:szCs w:val="22"/>
          <w:lang w:val="sr-Latn-ME"/>
        </w:rPr>
        <w:t xml:space="preserve">. Vaš ljekar će obično postepeno povećavati </w:t>
      </w:r>
      <w:r w:rsidR="0057255D" w:rsidRPr="008A1B26">
        <w:rPr>
          <w:sz w:val="22"/>
          <w:szCs w:val="22"/>
          <w:lang w:val="sr-Latn-ME"/>
        </w:rPr>
        <w:t>V</w:t>
      </w:r>
      <w:r w:rsidR="009A7EB8" w:rsidRPr="008A1B26">
        <w:rPr>
          <w:sz w:val="22"/>
          <w:szCs w:val="22"/>
          <w:lang w:val="sr-Latn-ME"/>
        </w:rPr>
        <w:t xml:space="preserve">ašu dozu. </w:t>
      </w:r>
      <w:r w:rsidR="00C612A7" w:rsidRPr="008A1B26">
        <w:rPr>
          <w:sz w:val="22"/>
          <w:szCs w:val="22"/>
          <w:lang w:val="sr-Latn-ME"/>
        </w:rPr>
        <w:t>P</w:t>
      </w:r>
      <w:r w:rsidR="009A7EB8" w:rsidRPr="008A1B26">
        <w:rPr>
          <w:sz w:val="22"/>
          <w:szCs w:val="22"/>
          <w:lang w:val="sr-Latn-ME"/>
        </w:rPr>
        <w:t xml:space="preserve">očetna doza će </w:t>
      </w:r>
      <w:r w:rsidR="00967605" w:rsidRPr="008A1B26">
        <w:rPr>
          <w:sz w:val="22"/>
          <w:szCs w:val="22"/>
          <w:lang w:val="sr-Latn-ME"/>
        </w:rPr>
        <w:t>generalno</w:t>
      </w:r>
      <w:r w:rsidR="009A7EB8" w:rsidRPr="008A1B26">
        <w:rPr>
          <w:sz w:val="22"/>
          <w:szCs w:val="22"/>
          <w:lang w:val="sr-Latn-ME"/>
        </w:rPr>
        <w:t xml:space="preserve"> biti između 300 mg i 900 mg svakoga dana. Potom se ova doza može povećati u skladu sa uputstvima </w:t>
      </w:r>
      <w:r w:rsidR="006E0AD3" w:rsidRPr="008A1B26">
        <w:rPr>
          <w:sz w:val="22"/>
          <w:szCs w:val="22"/>
          <w:lang w:val="sr-Latn-ME"/>
        </w:rPr>
        <w:t>V</w:t>
      </w:r>
      <w:r w:rsidR="009A7EB8" w:rsidRPr="008A1B26">
        <w:rPr>
          <w:sz w:val="22"/>
          <w:szCs w:val="22"/>
          <w:lang w:val="sr-Latn-ME"/>
        </w:rPr>
        <w:t xml:space="preserve">ašeg ljekara do maksimalne doze od 3600 mg svakoga dana, a </w:t>
      </w:r>
      <w:r w:rsidR="006E0AD3" w:rsidRPr="008A1B26">
        <w:rPr>
          <w:sz w:val="22"/>
          <w:szCs w:val="22"/>
          <w:lang w:val="sr-Latn-ME"/>
        </w:rPr>
        <w:t>V</w:t>
      </w:r>
      <w:r w:rsidR="009A7EB8" w:rsidRPr="008A1B26">
        <w:rPr>
          <w:sz w:val="22"/>
          <w:szCs w:val="22"/>
          <w:lang w:val="sr-Latn-ME"/>
        </w:rPr>
        <w:t xml:space="preserve">aš ljekar će </w:t>
      </w:r>
      <w:r w:rsidR="00DB5E33" w:rsidRPr="008A1B26">
        <w:rPr>
          <w:sz w:val="22"/>
          <w:szCs w:val="22"/>
          <w:lang w:val="sr-Latn-ME"/>
        </w:rPr>
        <w:t>V</w:t>
      </w:r>
      <w:r w:rsidR="009A7EB8" w:rsidRPr="008A1B26">
        <w:rPr>
          <w:sz w:val="22"/>
          <w:szCs w:val="22"/>
          <w:lang w:val="sr-Latn-ME"/>
        </w:rPr>
        <w:t>am reći da ovu dozu uzimate u 3 odvojene doze, tj. jednom ujutru, jednom po</w:t>
      </w:r>
      <w:r w:rsidR="00682100" w:rsidRPr="008A1B26">
        <w:rPr>
          <w:sz w:val="22"/>
          <w:szCs w:val="22"/>
          <w:lang w:val="sr-Latn-ME"/>
        </w:rPr>
        <w:t>slije</w:t>
      </w:r>
      <w:r w:rsidR="009A7EB8" w:rsidRPr="008A1B26">
        <w:rPr>
          <w:sz w:val="22"/>
          <w:szCs w:val="22"/>
          <w:lang w:val="sr-Latn-ME"/>
        </w:rPr>
        <w:t xml:space="preserve">podne i jednom uveče. </w:t>
      </w:r>
      <w:r w:rsidR="009A7EB8" w:rsidRPr="008A1B26">
        <w:rPr>
          <w:sz w:val="22"/>
          <w:szCs w:val="22"/>
          <w:lang w:val="sr-Latn-ME"/>
        </w:rPr>
        <w:cr/>
      </w:r>
    </w:p>
    <w:p w14:paraId="507CF00C" w14:textId="42990A03" w:rsidR="009A7EB8" w:rsidRPr="008A1B26" w:rsidRDefault="009A7EB8" w:rsidP="000E3DEA">
      <w:pPr>
        <w:widowControl w:val="0"/>
        <w:tabs>
          <w:tab w:val="left" w:pos="284"/>
        </w:tabs>
        <w:jc w:val="both"/>
        <w:rPr>
          <w:b/>
          <w:sz w:val="22"/>
          <w:szCs w:val="22"/>
          <w:lang w:val="sr-Latn-ME"/>
        </w:rPr>
      </w:pPr>
      <w:r w:rsidRPr="008A1B26">
        <w:rPr>
          <w:iCs/>
          <w:sz w:val="22"/>
          <w:szCs w:val="22"/>
          <w:u w:val="single"/>
          <w:lang w:val="sr-Latn-ME"/>
        </w:rPr>
        <w:t xml:space="preserve">Djeca </w:t>
      </w:r>
      <w:r w:rsidR="003C1118" w:rsidRPr="008A1B26">
        <w:rPr>
          <w:iCs/>
          <w:sz w:val="22"/>
          <w:szCs w:val="22"/>
          <w:u w:val="single"/>
          <w:lang w:val="sr-Latn-ME"/>
        </w:rPr>
        <w:t>uzrasta</w:t>
      </w:r>
      <w:r w:rsidRPr="008A1B26">
        <w:rPr>
          <w:iCs/>
          <w:sz w:val="22"/>
          <w:szCs w:val="22"/>
          <w:u w:val="single"/>
          <w:lang w:val="sr-Latn-ME"/>
        </w:rPr>
        <w:t xml:space="preserve"> 6 </w:t>
      </w:r>
      <w:r w:rsidR="003C1118" w:rsidRPr="008A1B26">
        <w:rPr>
          <w:iCs/>
          <w:sz w:val="22"/>
          <w:szCs w:val="22"/>
          <w:u w:val="single"/>
          <w:lang w:val="sr-Latn-ME"/>
        </w:rPr>
        <w:t>godina</w:t>
      </w:r>
      <w:r w:rsidR="003C1118" w:rsidRPr="008A1B26">
        <w:rPr>
          <w:i/>
          <w:sz w:val="22"/>
          <w:szCs w:val="22"/>
          <w:lang w:val="sr-Latn-ME"/>
        </w:rPr>
        <w:t xml:space="preserve"> </w:t>
      </w:r>
      <w:r w:rsidRPr="008A1B26">
        <w:rPr>
          <w:iCs/>
          <w:sz w:val="22"/>
          <w:szCs w:val="22"/>
          <w:u w:val="single"/>
          <w:lang w:val="sr-Latn-ME"/>
        </w:rPr>
        <w:t xml:space="preserve">i više </w:t>
      </w:r>
      <w:r w:rsidRPr="008A1B26">
        <w:rPr>
          <w:i/>
          <w:sz w:val="22"/>
          <w:szCs w:val="22"/>
          <w:lang w:val="sr-Latn-ME"/>
        </w:rPr>
        <w:cr/>
      </w:r>
      <w:r w:rsidRPr="008A1B26">
        <w:rPr>
          <w:sz w:val="22"/>
          <w:szCs w:val="22"/>
          <w:lang w:val="sr-Latn-ME"/>
        </w:rPr>
        <w:t xml:space="preserve">Odluku o tome koliku dozu treba dati </w:t>
      </w:r>
      <w:r w:rsidR="006B4EA0" w:rsidRPr="008A1B26">
        <w:rPr>
          <w:sz w:val="22"/>
          <w:szCs w:val="22"/>
          <w:lang w:val="sr-Latn-ME"/>
        </w:rPr>
        <w:t>V</w:t>
      </w:r>
      <w:r w:rsidRPr="008A1B26">
        <w:rPr>
          <w:sz w:val="22"/>
          <w:szCs w:val="22"/>
          <w:lang w:val="sr-Latn-ME"/>
        </w:rPr>
        <w:t>ašem djetetu don</w:t>
      </w:r>
      <w:r w:rsidR="006B4EA0" w:rsidRPr="008A1B26">
        <w:rPr>
          <w:sz w:val="22"/>
          <w:szCs w:val="22"/>
          <w:lang w:val="sr-Latn-ME"/>
        </w:rPr>
        <w:t>ijeće</w:t>
      </w:r>
      <w:r w:rsidRPr="008A1B26">
        <w:rPr>
          <w:sz w:val="22"/>
          <w:szCs w:val="22"/>
          <w:lang w:val="sr-Latn-ME"/>
        </w:rPr>
        <w:t xml:space="preserve"> </w:t>
      </w:r>
      <w:r w:rsidR="006B4EA0" w:rsidRPr="008A1B26">
        <w:rPr>
          <w:sz w:val="22"/>
          <w:szCs w:val="22"/>
          <w:lang w:val="sr-Latn-ME"/>
        </w:rPr>
        <w:t>V</w:t>
      </w:r>
      <w:r w:rsidRPr="008A1B26">
        <w:rPr>
          <w:sz w:val="22"/>
          <w:szCs w:val="22"/>
          <w:lang w:val="sr-Latn-ME"/>
        </w:rPr>
        <w:t xml:space="preserve">aš ljekar </w:t>
      </w:r>
      <w:r w:rsidR="00B21076" w:rsidRPr="008A1B26">
        <w:rPr>
          <w:sz w:val="22"/>
          <w:szCs w:val="22"/>
          <w:lang w:val="sr-Latn-ME"/>
        </w:rPr>
        <w:t xml:space="preserve">s </w:t>
      </w:r>
      <w:r w:rsidRPr="008A1B26">
        <w:rPr>
          <w:sz w:val="22"/>
          <w:szCs w:val="22"/>
          <w:lang w:val="sr-Latn-ME"/>
        </w:rPr>
        <w:t xml:space="preserve">obzirom da se ona izračunava prema težini </w:t>
      </w:r>
      <w:r w:rsidR="006B4EA0" w:rsidRPr="008A1B26">
        <w:rPr>
          <w:sz w:val="22"/>
          <w:szCs w:val="22"/>
          <w:lang w:val="sr-Latn-ME"/>
        </w:rPr>
        <w:t>V</w:t>
      </w:r>
      <w:r w:rsidRPr="008A1B26">
        <w:rPr>
          <w:sz w:val="22"/>
          <w:szCs w:val="22"/>
          <w:lang w:val="sr-Latn-ME"/>
        </w:rPr>
        <w:t xml:space="preserve">ašeg djeteta. Terapija se inicijalno započinje niskom dozom koja se postepeno povećava tokom perioda od približno 3 dana. Uobičajena početna doza za kontrolu epilepsije je 25-35 mg po kg </w:t>
      </w:r>
      <w:r w:rsidRPr="008A1B26">
        <w:rPr>
          <w:sz w:val="22"/>
          <w:szCs w:val="22"/>
          <w:lang w:val="sr-Latn-ME"/>
        </w:rPr>
        <w:lastRenderedPageBreak/>
        <w:t>t</w:t>
      </w:r>
      <w:r w:rsidR="006B4EA0" w:rsidRPr="008A1B26">
        <w:rPr>
          <w:sz w:val="22"/>
          <w:szCs w:val="22"/>
          <w:lang w:val="sr-Latn-ME"/>
        </w:rPr>
        <w:t>j</w:t>
      </w:r>
      <w:r w:rsidRPr="008A1B26">
        <w:rPr>
          <w:sz w:val="22"/>
          <w:szCs w:val="22"/>
          <w:lang w:val="sr-Latn-ME"/>
        </w:rPr>
        <w:t xml:space="preserve">elesne težine na dan. </w:t>
      </w:r>
      <w:r w:rsidR="006B4EA0" w:rsidRPr="008A1B26">
        <w:rPr>
          <w:sz w:val="22"/>
          <w:szCs w:val="22"/>
          <w:lang w:val="sr-Latn-ME"/>
        </w:rPr>
        <w:t>O</w:t>
      </w:r>
      <w:r w:rsidRPr="008A1B26">
        <w:rPr>
          <w:sz w:val="22"/>
          <w:szCs w:val="22"/>
          <w:lang w:val="sr-Latn-ME"/>
        </w:rPr>
        <w:t xml:space="preserve">bično </w:t>
      </w:r>
      <w:r w:rsidR="006B4EA0" w:rsidRPr="008A1B26">
        <w:rPr>
          <w:sz w:val="22"/>
          <w:szCs w:val="22"/>
          <w:lang w:val="sr-Latn-ME"/>
        </w:rPr>
        <w:t xml:space="preserve">se </w:t>
      </w:r>
      <w:r w:rsidRPr="008A1B26">
        <w:rPr>
          <w:sz w:val="22"/>
          <w:szCs w:val="22"/>
          <w:lang w:val="sr-Latn-ME"/>
        </w:rPr>
        <w:t>daje u 3 odvojene doze, tako što se kapsula(e) uzimaju svakoga dana, obično jednom ujutru, jednom po</w:t>
      </w:r>
      <w:r w:rsidR="00682100" w:rsidRPr="008A1B26">
        <w:rPr>
          <w:sz w:val="22"/>
          <w:szCs w:val="22"/>
          <w:lang w:val="sr-Latn-ME"/>
        </w:rPr>
        <w:t>slije</w:t>
      </w:r>
      <w:r w:rsidRPr="008A1B26">
        <w:rPr>
          <w:sz w:val="22"/>
          <w:szCs w:val="22"/>
          <w:lang w:val="sr-Latn-ME"/>
        </w:rPr>
        <w:t xml:space="preserve">podne i jednom uveče. </w:t>
      </w:r>
      <w:r w:rsidRPr="008A1B26">
        <w:rPr>
          <w:sz w:val="22"/>
          <w:szCs w:val="22"/>
          <w:lang w:val="sr-Latn-ME"/>
        </w:rPr>
        <w:cr/>
      </w:r>
    </w:p>
    <w:p w14:paraId="516922B9" w14:textId="7A1FE62D" w:rsidR="009A7EB8" w:rsidRPr="008A1B26" w:rsidRDefault="00A44E67" w:rsidP="000E3DEA">
      <w:pPr>
        <w:widowControl w:val="0"/>
        <w:tabs>
          <w:tab w:val="left" w:pos="540"/>
          <w:tab w:val="left" w:pos="569"/>
        </w:tabs>
        <w:jc w:val="both"/>
        <w:rPr>
          <w:sz w:val="22"/>
          <w:szCs w:val="22"/>
          <w:u w:val="single"/>
          <w:lang w:val="sr-Latn-ME"/>
        </w:rPr>
      </w:pPr>
      <w:r w:rsidRPr="008A1B26">
        <w:rPr>
          <w:sz w:val="22"/>
          <w:szCs w:val="22"/>
          <w:u w:val="single"/>
          <w:lang w:val="sr-Latn-ME"/>
        </w:rPr>
        <w:t xml:space="preserve">Lijek </w:t>
      </w:r>
      <w:r w:rsidR="009A7EB8" w:rsidRPr="008A1B26">
        <w:rPr>
          <w:sz w:val="22"/>
          <w:szCs w:val="22"/>
          <w:u w:val="single"/>
          <w:lang w:val="sr-Latn-ME"/>
        </w:rPr>
        <w:t>Gabagamma se ne preporučuje za upotrebu kod d</w:t>
      </w:r>
      <w:r w:rsidRPr="008A1B26">
        <w:rPr>
          <w:sz w:val="22"/>
          <w:szCs w:val="22"/>
          <w:u w:val="single"/>
          <w:lang w:val="sr-Latn-ME"/>
        </w:rPr>
        <w:t>j</w:t>
      </w:r>
      <w:r w:rsidR="009A7EB8" w:rsidRPr="008A1B26">
        <w:rPr>
          <w:sz w:val="22"/>
          <w:szCs w:val="22"/>
          <w:u w:val="single"/>
          <w:lang w:val="sr-Latn-ME"/>
        </w:rPr>
        <w:t>ece mlađe od 6 godina.</w:t>
      </w:r>
    </w:p>
    <w:p w14:paraId="6FD18F74" w14:textId="55794BC0" w:rsidR="009A7EB8" w:rsidRPr="008A1B26" w:rsidRDefault="009A7EB8" w:rsidP="000E3DEA">
      <w:pPr>
        <w:widowControl w:val="0"/>
        <w:tabs>
          <w:tab w:val="left" w:pos="540"/>
          <w:tab w:val="left" w:pos="569"/>
        </w:tabs>
        <w:jc w:val="both"/>
        <w:rPr>
          <w:sz w:val="22"/>
          <w:szCs w:val="22"/>
          <w:lang w:val="sr-Latn-ME"/>
        </w:rPr>
      </w:pPr>
    </w:p>
    <w:p w14:paraId="6447E997" w14:textId="0D74E8FD" w:rsidR="009A7EB8" w:rsidRPr="008A1B26" w:rsidRDefault="003C1118" w:rsidP="000E3DEA">
      <w:pPr>
        <w:widowControl w:val="0"/>
        <w:tabs>
          <w:tab w:val="left" w:pos="284"/>
        </w:tabs>
        <w:jc w:val="both"/>
        <w:rPr>
          <w:sz w:val="22"/>
          <w:szCs w:val="22"/>
          <w:lang w:val="sr-Latn-ME"/>
        </w:rPr>
      </w:pPr>
      <w:r w:rsidRPr="008A1B26">
        <w:rPr>
          <w:b/>
          <w:bCs/>
          <w:sz w:val="22"/>
          <w:szCs w:val="22"/>
          <w:lang w:val="sr-Latn-ME"/>
        </w:rPr>
        <w:t>Doziranje kod p</w:t>
      </w:r>
      <w:r w:rsidR="009A7EB8" w:rsidRPr="008A1B26">
        <w:rPr>
          <w:b/>
          <w:bCs/>
          <w:sz w:val="22"/>
          <w:szCs w:val="22"/>
          <w:lang w:val="sr-Latn-ME"/>
        </w:rPr>
        <w:t>erifern</w:t>
      </w:r>
      <w:r w:rsidRPr="008A1B26">
        <w:rPr>
          <w:b/>
          <w:bCs/>
          <w:sz w:val="22"/>
          <w:szCs w:val="22"/>
          <w:lang w:val="sr-Latn-ME"/>
        </w:rPr>
        <w:t>og</w:t>
      </w:r>
      <w:r w:rsidR="009A7EB8" w:rsidRPr="008A1B26">
        <w:rPr>
          <w:b/>
          <w:bCs/>
          <w:sz w:val="22"/>
          <w:szCs w:val="22"/>
          <w:lang w:val="sr-Latn-ME"/>
        </w:rPr>
        <w:t xml:space="preserve"> neuropatsk</w:t>
      </w:r>
      <w:r w:rsidRPr="008A1B26">
        <w:rPr>
          <w:b/>
          <w:bCs/>
          <w:sz w:val="22"/>
          <w:szCs w:val="22"/>
          <w:lang w:val="sr-Latn-ME"/>
        </w:rPr>
        <w:t>og</w:t>
      </w:r>
      <w:r w:rsidR="009A7EB8" w:rsidRPr="008A1B26">
        <w:rPr>
          <w:b/>
          <w:bCs/>
          <w:sz w:val="22"/>
          <w:szCs w:val="22"/>
          <w:lang w:val="sr-Latn-ME"/>
        </w:rPr>
        <w:t xml:space="preserve"> bol</w:t>
      </w:r>
      <w:r w:rsidRPr="008A1B26">
        <w:rPr>
          <w:b/>
          <w:bCs/>
          <w:sz w:val="22"/>
          <w:szCs w:val="22"/>
          <w:lang w:val="sr-Latn-ME"/>
        </w:rPr>
        <w:t>a</w:t>
      </w:r>
      <w:r w:rsidR="003558FC" w:rsidRPr="008A1B26">
        <w:rPr>
          <w:b/>
          <w:bCs/>
          <w:sz w:val="22"/>
          <w:szCs w:val="22"/>
          <w:lang w:val="sr-Latn-ME"/>
        </w:rPr>
        <w:t>:</w:t>
      </w:r>
      <w:r w:rsidR="009A7EB8" w:rsidRPr="008A1B26">
        <w:rPr>
          <w:sz w:val="22"/>
          <w:szCs w:val="22"/>
          <w:u w:val="single"/>
          <w:lang w:val="sr-Latn-ME"/>
        </w:rPr>
        <w:cr/>
      </w:r>
      <w:r w:rsidR="009A7EB8" w:rsidRPr="008A1B26">
        <w:rPr>
          <w:sz w:val="22"/>
          <w:szCs w:val="22"/>
          <w:lang w:val="sr-Latn-ME"/>
        </w:rPr>
        <w:cr/>
      </w:r>
      <w:r w:rsidR="009A7EB8" w:rsidRPr="008A1B26">
        <w:rPr>
          <w:iCs/>
          <w:sz w:val="22"/>
          <w:szCs w:val="22"/>
          <w:u w:val="single"/>
          <w:lang w:val="sr-Latn-ME"/>
        </w:rPr>
        <w:t>Odrasli</w:t>
      </w:r>
      <w:r w:rsidR="009A7EB8" w:rsidRPr="008A1B26">
        <w:rPr>
          <w:b/>
          <w:bCs/>
          <w:iCs/>
          <w:sz w:val="22"/>
          <w:szCs w:val="22"/>
          <w:lang w:val="sr-Latn-ME"/>
        </w:rPr>
        <w:t xml:space="preserve"> </w:t>
      </w:r>
      <w:r w:rsidR="009A7EB8" w:rsidRPr="008A1B26">
        <w:rPr>
          <w:sz w:val="22"/>
          <w:szCs w:val="22"/>
          <w:lang w:val="sr-Latn-ME"/>
        </w:rPr>
        <w:cr/>
      </w:r>
      <w:r w:rsidR="00C3336D" w:rsidRPr="008A1B26">
        <w:rPr>
          <w:sz w:val="22"/>
          <w:szCs w:val="22"/>
          <w:lang w:val="sr-Latn-ME"/>
        </w:rPr>
        <w:t>Uzmite</w:t>
      </w:r>
      <w:r w:rsidR="009A7EB8" w:rsidRPr="008A1B26">
        <w:rPr>
          <w:sz w:val="22"/>
          <w:szCs w:val="22"/>
          <w:lang w:val="sr-Latn-ME"/>
        </w:rPr>
        <w:t xml:space="preserve"> </w:t>
      </w:r>
      <w:r w:rsidR="000C23F3" w:rsidRPr="008A1B26">
        <w:rPr>
          <w:sz w:val="22"/>
          <w:szCs w:val="22"/>
          <w:lang w:val="sr-Latn-ME"/>
        </w:rPr>
        <w:t xml:space="preserve">onoliko </w:t>
      </w:r>
      <w:r w:rsidR="009A7EB8" w:rsidRPr="008A1B26">
        <w:rPr>
          <w:sz w:val="22"/>
          <w:szCs w:val="22"/>
          <w:lang w:val="sr-Latn-ME"/>
        </w:rPr>
        <w:t>kapsula</w:t>
      </w:r>
      <w:r w:rsidR="000C23F3" w:rsidRPr="008A1B26">
        <w:rPr>
          <w:sz w:val="22"/>
          <w:szCs w:val="22"/>
          <w:lang w:val="sr-Latn-ME"/>
        </w:rPr>
        <w:t xml:space="preserve"> koliko Vam je </w:t>
      </w:r>
      <w:r w:rsidR="00BE6F11" w:rsidRPr="008A1B26">
        <w:rPr>
          <w:sz w:val="22"/>
          <w:szCs w:val="22"/>
          <w:lang w:val="sr-Latn-ME"/>
        </w:rPr>
        <w:t>rekao Vaš ljekar</w:t>
      </w:r>
      <w:r w:rsidR="009A7EB8" w:rsidRPr="008A1B26">
        <w:rPr>
          <w:sz w:val="22"/>
          <w:szCs w:val="22"/>
          <w:lang w:val="sr-Latn-ME"/>
        </w:rPr>
        <w:t xml:space="preserve">. Vaš ljekar će obično postepeno povećavati </w:t>
      </w:r>
      <w:r w:rsidR="009B7325" w:rsidRPr="008A1B26">
        <w:rPr>
          <w:sz w:val="22"/>
          <w:szCs w:val="22"/>
          <w:lang w:val="sr-Latn-ME"/>
        </w:rPr>
        <w:t>V</w:t>
      </w:r>
      <w:r w:rsidR="009A7EB8" w:rsidRPr="008A1B26">
        <w:rPr>
          <w:sz w:val="22"/>
          <w:szCs w:val="22"/>
          <w:lang w:val="sr-Latn-ME"/>
        </w:rPr>
        <w:t xml:space="preserve">ašu dozu. </w:t>
      </w:r>
      <w:r w:rsidR="00C612A7" w:rsidRPr="008A1B26">
        <w:rPr>
          <w:sz w:val="22"/>
          <w:szCs w:val="22"/>
          <w:lang w:val="sr-Latn-ME"/>
        </w:rPr>
        <w:t>P</w:t>
      </w:r>
      <w:r w:rsidR="009A7EB8" w:rsidRPr="008A1B26">
        <w:rPr>
          <w:sz w:val="22"/>
          <w:szCs w:val="22"/>
          <w:lang w:val="sr-Latn-ME"/>
        </w:rPr>
        <w:t xml:space="preserve">očetna doza će </w:t>
      </w:r>
      <w:r w:rsidR="00967605" w:rsidRPr="008A1B26">
        <w:rPr>
          <w:sz w:val="22"/>
          <w:szCs w:val="22"/>
          <w:lang w:val="sr-Latn-ME"/>
        </w:rPr>
        <w:t xml:space="preserve">generalno </w:t>
      </w:r>
      <w:r w:rsidR="009A7EB8" w:rsidRPr="008A1B26">
        <w:rPr>
          <w:sz w:val="22"/>
          <w:szCs w:val="22"/>
          <w:lang w:val="sr-Latn-ME"/>
        </w:rPr>
        <w:t xml:space="preserve">biti između 300 mg i 900 mg svakoga dana. Potom se ova doza može povećati u skladu sa uputstvima </w:t>
      </w:r>
      <w:r w:rsidR="00730277" w:rsidRPr="008A1B26">
        <w:rPr>
          <w:sz w:val="22"/>
          <w:szCs w:val="22"/>
          <w:lang w:val="sr-Latn-ME"/>
        </w:rPr>
        <w:t>V</w:t>
      </w:r>
      <w:r w:rsidR="009A7EB8" w:rsidRPr="008A1B26">
        <w:rPr>
          <w:sz w:val="22"/>
          <w:szCs w:val="22"/>
          <w:lang w:val="sr-Latn-ME"/>
        </w:rPr>
        <w:t xml:space="preserve">ašeg ljekara do maksimalne doze od 3600 mg svakoga dana, a </w:t>
      </w:r>
      <w:r w:rsidR="00730277" w:rsidRPr="008A1B26">
        <w:rPr>
          <w:sz w:val="22"/>
          <w:szCs w:val="22"/>
          <w:lang w:val="sr-Latn-ME"/>
        </w:rPr>
        <w:t>V</w:t>
      </w:r>
      <w:r w:rsidR="009A7EB8" w:rsidRPr="008A1B26">
        <w:rPr>
          <w:sz w:val="22"/>
          <w:szCs w:val="22"/>
          <w:lang w:val="sr-Latn-ME"/>
        </w:rPr>
        <w:t xml:space="preserve">aš ljekar će </w:t>
      </w:r>
      <w:r w:rsidR="00730277" w:rsidRPr="008A1B26">
        <w:rPr>
          <w:sz w:val="22"/>
          <w:szCs w:val="22"/>
          <w:lang w:val="sr-Latn-ME"/>
        </w:rPr>
        <w:t>V</w:t>
      </w:r>
      <w:r w:rsidR="009A7EB8" w:rsidRPr="008A1B26">
        <w:rPr>
          <w:sz w:val="22"/>
          <w:szCs w:val="22"/>
          <w:lang w:val="sr-Latn-ME"/>
        </w:rPr>
        <w:t>am reći da ovu dozu uzimate u 3 odvojene doze, tj. jednom ujutru, jednom posl</w:t>
      </w:r>
      <w:r w:rsidR="00B259D0" w:rsidRPr="008A1B26">
        <w:rPr>
          <w:sz w:val="22"/>
          <w:szCs w:val="22"/>
          <w:lang w:val="sr-Latn-ME"/>
        </w:rPr>
        <w:t>ije</w:t>
      </w:r>
      <w:r w:rsidR="009A7EB8" w:rsidRPr="008A1B26">
        <w:rPr>
          <w:sz w:val="22"/>
          <w:szCs w:val="22"/>
          <w:lang w:val="sr-Latn-ME"/>
        </w:rPr>
        <w:t xml:space="preserve">podne i jednom uveče. </w:t>
      </w:r>
    </w:p>
    <w:p w14:paraId="35D91FB2" w14:textId="77777777" w:rsidR="009A7EB8" w:rsidRPr="008A1B26" w:rsidRDefault="009A7EB8" w:rsidP="000E3DEA">
      <w:pPr>
        <w:widowControl w:val="0"/>
        <w:tabs>
          <w:tab w:val="left" w:pos="284"/>
        </w:tabs>
        <w:jc w:val="both"/>
        <w:rPr>
          <w:sz w:val="22"/>
          <w:szCs w:val="22"/>
          <w:lang w:val="sr-Latn-ME"/>
        </w:rPr>
      </w:pPr>
      <w:r w:rsidRPr="008A1B26">
        <w:rPr>
          <w:sz w:val="22"/>
          <w:szCs w:val="22"/>
          <w:lang w:val="sr-Latn-ME"/>
        </w:rPr>
        <w:t xml:space="preserve"> </w:t>
      </w:r>
    </w:p>
    <w:p w14:paraId="65A1C155" w14:textId="3E3AC4E6" w:rsidR="009A7EB8" w:rsidRPr="008A1B26" w:rsidRDefault="007E77FD" w:rsidP="000E3DEA">
      <w:pPr>
        <w:widowControl w:val="0"/>
        <w:tabs>
          <w:tab w:val="left" w:pos="284"/>
        </w:tabs>
        <w:jc w:val="both"/>
        <w:rPr>
          <w:b/>
          <w:bCs/>
          <w:iCs/>
          <w:sz w:val="22"/>
          <w:szCs w:val="22"/>
          <w:lang w:val="sr-Latn-ME"/>
        </w:rPr>
      </w:pPr>
      <w:r w:rsidRPr="008A1B26">
        <w:rPr>
          <w:b/>
          <w:bCs/>
          <w:iCs/>
          <w:sz w:val="22"/>
          <w:szCs w:val="22"/>
          <w:lang w:val="sr-Latn-ME"/>
        </w:rPr>
        <w:t>Ako</w:t>
      </w:r>
      <w:r w:rsidR="009A7EB8" w:rsidRPr="008A1B26">
        <w:rPr>
          <w:b/>
          <w:bCs/>
          <w:iCs/>
          <w:sz w:val="22"/>
          <w:szCs w:val="22"/>
          <w:lang w:val="sr-Latn-ME"/>
        </w:rPr>
        <w:t xml:space="preserve"> imate problem</w:t>
      </w:r>
      <w:r w:rsidR="00365018" w:rsidRPr="008A1B26">
        <w:rPr>
          <w:b/>
          <w:bCs/>
          <w:iCs/>
          <w:sz w:val="22"/>
          <w:szCs w:val="22"/>
          <w:lang w:val="sr-Latn-ME"/>
        </w:rPr>
        <w:t>a</w:t>
      </w:r>
      <w:r w:rsidR="009A7EB8" w:rsidRPr="008A1B26">
        <w:rPr>
          <w:b/>
          <w:bCs/>
          <w:iCs/>
          <w:sz w:val="22"/>
          <w:szCs w:val="22"/>
          <w:lang w:val="sr-Latn-ME"/>
        </w:rPr>
        <w:t xml:space="preserve"> sa bubrezima ili idete na hemodijalizu </w:t>
      </w:r>
    </w:p>
    <w:p w14:paraId="0982D9A3" w14:textId="76A586BB" w:rsidR="009A7EB8" w:rsidRPr="008A1B26" w:rsidRDefault="009A7EB8" w:rsidP="000E3DEA">
      <w:pPr>
        <w:widowControl w:val="0"/>
        <w:tabs>
          <w:tab w:val="left" w:pos="284"/>
        </w:tabs>
        <w:jc w:val="both"/>
        <w:rPr>
          <w:sz w:val="22"/>
          <w:szCs w:val="22"/>
          <w:lang w:val="sr-Latn-ME"/>
        </w:rPr>
      </w:pPr>
      <w:r w:rsidRPr="008A1B26">
        <w:rPr>
          <w:sz w:val="22"/>
          <w:szCs w:val="22"/>
          <w:lang w:val="sr-Latn-ME"/>
        </w:rPr>
        <w:t xml:space="preserve">Vaš ljekar </w:t>
      </w:r>
      <w:r w:rsidR="00365018" w:rsidRPr="008A1B26">
        <w:rPr>
          <w:sz w:val="22"/>
          <w:szCs w:val="22"/>
          <w:lang w:val="sr-Latn-ME"/>
        </w:rPr>
        <w:t>V</w:t>
      </w:r>
      <w:r w:rsidRPr="008A1B26">
        <w:rPr>
          <w:sz w:val="22"/>
          <w:szCs w:val="22"/>
          <w:lang w:val="sr-Latn-ME"/>
        </w:rPr>
        <w:t>am mož</w:t>
      </w:r>
      <w:r w:rsidR="00365018" w:rsidRPr="008A1B26">
        <w:rPr>
          <w:sz w:val="22"/>
          <w:szCs w:val="22"/>
          <w:lang w:val="sr-Latn-ME"/>
        </w:rPr>
        <w:t>e</w:t>
      </w:r>
      <w:r w:rsidRPr="008A1B26">
        <w:rPr>
          <w:sz w:val="22"/>
          <w:szCs w:val="22"/>
          <w:lang w:val="sr-Latn-ME"/>
        </w:rPr>
        <w:t xml:space="preserve"> pr</w:t>
      </w:r>
      <w:r w:rsidR="00365018" w:rsidRPr="008A1B26">
        <w:rPr>
          <w:sz w:val="22"/>
          <w:szCs w:val="22"/>
          <w:lang w:val="sr-Latn-ME"/>
        </w:rPr>
        <w:t>o</w:t>
      </w:r>
      <w:r w:rsidRPr="008A1B26">
        <w:rPr>
          <w:sz w:val="22"/>
          <w:szCs w:val="22"/>
          <w:lang w:val="sr-Latn-ME"/>
        </w:rPr>
        <w:t xml:space="preserve">pisati </w:t>
      </w:r>
      <w:r w:rsidR="00365018" w:rsidRPr="008A1B26">
        <w:rPr>
          <w:sz w:val="22"/>
          <w:szCs w:val="22"/>
          <w:lang w:val="sr-Latn-ME"/>
        </w:rPr>
        <w:t>drugačiji</w:t>
      </w:r>
      <w:r w:rsidRPr="008A1B26">
        <w:rPr>
          <w:sz w:val="22"/>
          <w:szCs w:val="22"/>
          <w:lang w:val="sr-Latn-ME"/>
        </w:rPr>
        <w:t xml:space="preserve"> režim doziranja i/ili dozu </w:t>
      </w:r>
      <w:r w:rsidR="007E77FD" w:rsidRPr="008A1B26">
        <w:rPr>
          <w:sz w:val="22"/>
          <w:szCs w:val="22"/>
          <w:lang w:val="sr-Latn-ME"/>
        </w:rPr>
        <w:t>ako</w:t>
      </w:r>
      <w:r w:rsidRPr="008A1B26">
        <w:rPr>
          <w:sz w:val="22"/>
          <w:szCs w:val="22"/>
          <w:lang w:val="sr-Latn-ME"/>
        </w:rPr>
        <w:t xml:space="preserve"> imate problema sa bubrezima ili </w:t>
      </w:r>
      <w:r w:rsidR="00365018" w:rsidRPr="008A1B26">
        <w:rPr>
          <w:sz w:val="22"/>
          <w:szCs w:val="22"/>
          <w:lang w:val="sr-Latn-ME"/>
        </w:rPr>
        <w:t>ste na</w:t>
      </w:r>
      <w:r w:rsidRPr="008A1B26">
        <w:rPr>
          <w:sz w:val="22"/>
          <w:szCs w:val="22"/>
          <w:lang w:val="sr-Latn-ME"/>
        </w:rPr>
        <w:t xml:space="preserve"> hemodijalizi. </w:t>
      </w:r>
    </w:p>
    <w:p w14:paraId="295BF345" w14:textId="67A104DE" w:rsidR="009A7EB8" w:rsidRPr="008A1B26" w:rsidRDefault="009A7EB8" w:rsidP="000E3DEA">
      <w:pPr>
        <w:widowControl w:val="0"/>
        <w:tabs>
          <w:tab w:val="left" w:pos="540"/>
          <w:tab w:val="left" w:pos="569"/>
        </w:tabs>
        <w:jc w:val="both"/>
        <w:rPr>
          <w:sz w:val="22"/>
          <w:szCs w:val="22"/>
          <w:lang w:val="sr-Latn-ME"/>
        </w:rPr>
      </w:pPr>
    </w:p>
    <w:p w14:paraId="7DDA2F20" w14:textId="2AE60E6C" w:rsidR="00FB4F9D" w:rsidRPr="008A1B26" w:rsidRDefault="009A7EB8" w:rsidP="000E3DEA">
      <w:pPr>
        <w:widowControl w:val="0"/>
        <w:tabs>
          <w:tab w:val="left" w:pos="284"/>
        </w:tabs>
        <w:jc w:val="both"/>
        <w:rPr>
          <w:sz w:val="22"/>
          <w:szCs w:val="22"/>
          <w:lang w:val="sr-Latn-ME"/>
        </w:rPr>
      </w:pPr>
      <w:r w:rsidRPr="008A1B26">
        <w:rPr>
          <w:b/>
          <w:bCs/>
          <w:sz w:val="22"/>
          <w:szCs w:val="22"/>
          <w:lang w:val="sr-Latn-ME"/>
        </w:rPr>
        <w:t>Ako ste starija osoba (imate više od 65 godina)</w:t>
      </w:r>
      <w:r w:rsidRPr="008A1B26">
        <w:rPr>
          <w:sz w:val="22"/>
          <w:szCs w:val="22"/>
          <w:lang w:val="sr-Latn-ME"/>
        </w:rPr>
        <w:t xml:space="preserve"> </w:t>
      </w:r>
    </w:p>
    <w:p w14:paraId="437CC044" w14:textId="1BD0F414" w:rsidR="00FB4F9D" w:rsidRPr="008A1B26" w:rsidRDefault="00FB4F9D" w:rsidP="000E3DEA">
      <w:pPr>
        <w:widowControl w:val="0"/>
        <w:tabs>
          <w:tab w:val="left" w:pos="284"/>
        </w:tabs>
        <w:jc w:val="both"/>
        <w:rPr>
          <w:sz w:val="22"/>
          <w:szCs w:val="22"/>
          <w:lang w:val="sr-Latn-ME"/>
        </w:rPr>
      </w:pPr>
      <w:r w:rsidRPr="008A1B26">
        <w:rPr>
          <w:sz w:val="22"/>
          <w:szCs w:val="22"/>
          <w:lang w:val="sr-Latn-ME"/>
        </w:rPr>
        <w:t>T</w:t>
      </w:r>
      <w:r w:rsidR="009A7EB8" w:rsidRPr="008A1B26">
        <w:rPr>
          <w:sz w:val="22"/>
          <w:szCs w:val="22"/>
          <w:lang w:val="sr-Latn-ME"/>
        </w:rPr>
        <w:t>reba da uzimate uobičajene doze lijeka Gabagamma,</w:t>
      </w:r>
      <w:r w:rsidRPr="008A1B26">
        <w:rPr>
          <w:sz w:val="22"/>
          <w:szCs w:val="22"/>
          <w:lang w:val="sr-Latn-ME"/>
        </w:rPr>
        <w:t xml:space="preserve"> </w:t>
      </w:r>
      <w:r w:rsidR="009A7EB8" w:rsidRPr="008A1B26">
        <w:rPr>
          <w:sz w:val="22"/>
          <w:szCs w:val="22"/>
          <w:lang w:val="sr-Latn-ME"/>
        </w:rPr>
        <w:t xml:space="preserve">osim ako imate problema sa bubrezima. </w:t>
      </w:r>
    </w:p>
    <w:p w14:paraId="64F64D47" w14:textId="3D088C27" w:rsidR="009A7EB8" w:rsidRPr="008A1B26" w:rsidRDefault="009A7EB8" w:rsidP="000E3DEA">
      <w:pPr>
        <w:widowControl w:val="0"/>
        <w:tabs>
          <w:tab w:val="left" w:pos="284"/>
        </w:tabs>
        <w:jc w:val="both"/>
        <w:rPr>
          <w:sz w:val="22"/>
          <w:szCs w:val="22"/>
          <w:lang w:val="sr-Latn-ME"/>
        </w:rPr>
      </w:pPr>
      <w:r w:rsidRPr="008A1B26">
        <w:rPr>
          <w:sz w:val="22"/>
          <w:szCs w:val="22"/>
          <w:lang w:val="sr-Latn-ME"/>
        </w:rPr>
        <w:t xml:space="preserve">Vaš ljekar može propisati </w:t>
      </w:r>
      <w:r w:rsidR="00FB4F9D" w:rsidRPr="008A1B26">
        <w:rPr>
          <w:sz w:val="22"/>
          <w:szCs w:val="22"/>
          <w:lang w:val="sr-Latn-ME"/>
        </w:rPr>
        <w:t>drugačiji</w:t>
      </w:r>
      <w:r w:rsidRPr="008A1B26">
        <w:rPr>
          <w:sz w:val="22"/>
          <w:szCs w:val="22"/>
          <w:lang w:val="sr-Latn-ME"/>
        </w:rPr>
        <w:t xml:space="preserve"> režim </w:t>
      </w:r>
      <w:r w:rsidR="00FB4F9D" w:rsidRPr="008A1B26">
        <w:rPr>
          <w:sz w:val="22"/>
          <w:szCs w:val="22"/>
          <w:lang w:val="sr-Latn-ME"/>
        </w:rPr>
        <w:t>doziranja</w:t>
      </w:r>
      <w:r w:rsidRPr="008A1B26">
        <w:rPr>
          <w:sz w:val="22"/>
          <w:szCs w:val="22"/>
          <w:lang w:val="sr-Latn-ME"/>
        </w:rPr>
        <w:t xml:space="preserve"> i/ili dozu ako imate</w:t>
      </w:r>
      <w:r w:rsidR="00FB4F9D" w:rsidRPr="008A1B26">
        <w:rPr>
          <w:sz w:val="22"/>
          <w:szCs w:val="22"/>
          <w:lang w:val="sr-Latn-ME"/>
        </w:rPr>
        <w:t xml:space="preserve"> </w:t>
      </w:r>
      <w:r w:rsidRPr="008A1B26">
        <w:rPr>
          <w:sz w:val="22"/>
          <w:szCs w:val="22"/>
          <w:lang w:val="sr-Latn-ME"/>
        </w:rPr>
        <w:t>problema sa bubrezima.</w:t>
      </w:r>
    </w:p>
    <w:p w14:paraId="57FF835E" w14:textId="77777777" w:rsidR="009A7EB8" w:rsidRPr="008A1B26" w:rsidRDefault="009A7EB8" w:rsidP="000E3DEA">
      <w:pPr>
        <w:widowControl w:val="0"/>
        <w:tabs>
          <w:tab w:val="left" w:pos="284"/>
        </w:tabs>
        <w:jc w:val="both"/>
        <w:rPr>
          <w:sz w:val="22"/>
          <w:szCs w:val="22"/>
          <w:lang w:val="sr-Latn-ME"/>
        </w:rPr>
      </w:pPr>
    </w:p>
    <w:p w14:paraId="005FA08B" w14:textId="55BC9832" w:rsidR="009A7EB8" w:rsidRPr="008A1B26" w:rsidRDefault="009A7EB8" w:rsidP="000E3DEA">
      <w:pPr>
        <w:widowControl w:val="0"/>
        <w:tabs>
          <w:tab w:val="left" w:pos="284"/>
        </w:tabs>
        <w:jc w:val="both"/>
        <w:rPr>
          <w:sz w:val="22"/>
          <w:szCs w:val="22"/>
          <w:lang w:val="sr-Latn-ME"/>
        </w:rPr>
      </w:pPr>
      <w:r w:rsidRPr="008A1B26">
        <w:rPr>
          <w:sz w:val="22"/>
          <w:szCs w:val="22"/>
          <w:lang w:val="sr-Latn-ME"/>
        </w:rPr>
        <w:t>Ukoliko imate utisak da je dejstvo lijeka Gabagamma previše jako ili slabo za Vas, razgovarajte o tome sa Vašim ljekarom ili farmaceutom</w:t>
      </w:r>
      <w:r w:rsidR="00E40F98" w:rsidRPr="008A1B26">
        <w:rPr>
          <w:sz w:val="22"/>
          <w:szCs w:val="22"/>
          <w:lang w:val="sr-Latn-ME"/>
        </w:rPr>
        <w:t xml:space="preserve"> što je prije moguće</w:t>
      </w:r>
      <w:r w:rsidRPr="008A1B26">
        <w:rPr>
          <w:sz w:val="22"/>
          <w:szCs w:val="22"/>
          <w:lang w:val="sr-Latn-ME"/>
        </w:rPr>
        <w:t>.</w:t>
      </w:r>
    </w:p>
    <w:p w14:paraId="0930731B" w14:textId="77777777" w:rsidR="00814256" w:rsidRPr="008A1B26" w:rsidRDefault="00814256" w:rsidP="000E3DEA">
      <w:pPr>
        <w:widowControl w:val="0"/>
        <w:tabs>
          <w:tab w:val="left" w:pos="284"/>
        </w:tabs>
        <w:jc w:val="both"/>
        <w:rPr>
          <w:b/>
          <w:bCs/>
          <w:sz w:val="22"/>
          <w:szCs w:val="22"/>
          <w:lang w:val="sr-Latn-ME"/>
        </w:rPr>
      </w:pPr>
    </w:p>
    <w:p w14:paraId="156F2874" w14:textId="3D19286B" w:rsidR="009A7EB8" w:rsidRPr="008A1B26" w:rsidRDefault="009A7EB8" w:rsidP="000E3DEA">
      <w:pPr>
        <w:widowControl w:val="0"/>
        <w:tabs>
          <w:tab w:val="left" w:pos="284"/>
        </w:tabs>
        <w:jc w:val="both"/>
        <w:rPr>
          <w:b/>
          <w:bCs/>
          <w:sz w:val="22"/>
          <w:szCs w:val="22"/>
          <w:lang w:val="sr-Latn-ME"/>
        </w:rPr>
      </w:pPr>
      <w:r w:rsidRPr="008A1B26">
        <w:rPr>
          <w:b/>
          <w:bCs/>
          <w:sz w:val="22"/>
          <w:szCs w:val="22"/>
          <w:lang w:val="sr-Latn-ME"/>
        </w:rPr>
        <w:t>Način primjene</w:t>
      </w:r>
    </w:p>
    <w:p w14:paraId="646FA5A2" w14:textId="472EA886" w:rsidR="009A7EB8" w:rsidRPr="008A1B26" w:rsidRDefault="009A7EB8" w:rsidP="000E3DEA">
      <w:pPr>
        <w:widowControl w:val="0"/>
        <w:tabs>
          <w:tab w:val="left" w:pos="284"/>
        </w:tabs>
        <w:jc w:val="both"/>
        <w:rPr>
          <w:sz w:val="22"/>
          <w:szCs w:val="22"/>
          <w:lang w:val="sr-Latn-ME"/>
        </w:rPr>
      </w:pPr>
      <w:r w:rsidRPr="008A1B26">
        <w:rPr>
          <w:sz w:val="22"/>
          <w:szCs w:val="22"/>
          <w:lang w:val="sr-Latn-ME"/>
        </w:rPr>
        <w:t>Lijek Gabagamma je nam</w:t>
      </w:r>
      <w:r w:rsidR="000A5379" w:rsidRPr="008A1B26">
        <w:rPr>
          <w:sz w:val="22"/>
          <w:szCs w:val="22"/>
          <w:lang w:val="sr-Latn-ME"/>
        </w:rPr>
        <w:t>i</w:t>
      </w:r>
      <w:r w:rsidRPr="008A1B26">
        <w:rPr>
          <w:sz w:val="22"/>
          <w:szCs w:val="22"/>
          <w:lang w:val="sr-Latn-ME"/>
        </w:rPr>
        <w:t xml:space="preserve">jenjen za oralnu upotrebu. Uvijek progutajte </w:t>
      </w:r>
      <w:r w:rsidR="000A5379" w:rsidRPr="008A1B26">
        <w:rPr>
          <w:sz w:val="22"/>
          <w:szCs w:val="22"/>
          <w:lang w:val="sr-Latn-ME"/>
        </w:rPr>
        <w:t xml:space="preserve">cijelu </w:t>
      </w:r>
      <w:r w:rsidRPr="008A1B26">
        <w:rPr>
          <w:sz w:val="22"/>
          <w:szCs w:val="22"/>
          <w:lang w:val="sr-Latn-ME"/>
        </w:rPr>
        <w:t>kapsulu sa dovoljno</w:t>
      </w:r>
      <w:r w:rsidR="000A5379" w:rsidRPr="008A1B26">
        <w:rPr>
          <w:sz w:val="22"/>
          <w:szCs w:val="22"/>
          <w:lang w:val="sr-Latn-ME"/>
        </w:rPr>
        <w:t>m količinom</w:t>
      </w:r>
      <w:r w:rsidRPr="008A1B26">
        <w:rPr>
          <w:sz w:val="22"/>
          <w:szCs w:val="22"/>
          <w:lang w:val="sr-Latn-ME"/>
        </w:rPr>
        <w:t xml:space="preserve"> vode.</w:t>
      </w:r>
    </w:p>
    <w:p w14:paraId="52766947" w14:textId="26DCE914" w:rsidR="00AD0985" w:rsidRPr="008A1B26" w:rsidRDefault="00A848CF" w:rsidP="000E3DEA">
      <w:pPr>
        <w:widowControl w:val="0"/>
        <w:tabs>
          <w:tab w:val="left" w:pos="284"/>
        </w:tabs>
        <w:jc w:val="both"/>
        <w:rPr>
          <w:sz w:val="22"/>
          <w:szCs w:val="22"/>
          <w:lang w:val="sr-Latn-ME"/>
        </w:rPr>
      </w:pPr>
      <w:r w:rsidRPr="008A1B26">
        <w:rPr>
          <w:sz w:val="22"/>
          <w:szCs w:val="22"/>
          <w:lang w:val="sr-Latn-ME"/>
        </w:rPr>
        <w:t>Nastavite sa uzimanjem lijeka Gabagamma sve dok Vam ljekar ne kaže da prestanete.</w:t>
      </w:r>
    </w:p>
    <w:p w14:paraId="70659645" w14:textId="77777777" w:rsidR="00AD0985" w:rsidRPr="008A1B26" w:rsidRDefault="00AD0985" w:rsidP="000E3DEA">
      <w:pPr>
        <w:widowControl w:val="0"/>
        <w:numPr>
          <w:ilvl w:val="12"/>
          <w:numId w:val="0"/>
        </w:numPr>
        <w:tabs>
          <w:tab w:val="left" w:pos="720"/>
        </w:tabs>
        <w:ind w:right="-2"/>
        <w:jc w:val="both"/>
        <w:rPr>
          <w:sz w:val="22"/>
          <w:szCs w:val="22"/>
          <w:lang w:val="sr-Latn-ME"/>
        </w:rPr>
      </w:pPr>
    </w:p>
    <w:p w14:paraId="226EC988" w14:textId="0A1171A1" w:rsidR="00EB1D21" w:rsidRPr="008A1B26" w:rsidRDefault="00A32113" w:rsidP="000E3DEA">
      <w:pPr>
        <w:widowControl w:val="0"/>
        <w:jc w:val="both"/>
        <w:rPr>
          <w:b/>
          <w:sz w:val="22"/>
          <w:szCs w:val="22"/>
          <w:lang w:val="sr-Latn-ME"/>
        </w:rPr>
      </w:pPr>
      <w:r w:rsidRPr="008A1B26">
        <w:rPr>
          <w:b/>
          <w:sz w:val="22"/>
          <w:szCs w:val="22"/>
          <w:lang w:val="sr-Latn-ME"/>
        </w:rPr>
        <w:t xml:space="preserve">Ako ste uzeli više lijeka </w:t>
      </w:r>
      <w:r w:rsidR="00EB1D21" w:rsidRPr="008A1B26">
        <w:rPr>
          <w:b/>
          <w:sz w:val="22"/>
          <w:szCs w:val="22"/>
          <w:lang w:val="sr-Latn-ME"/>
        </w:rPr>
        <w:t>Gabagamma</w:t>
      </w:r>
      <w:r w:rsidRPr="008A1B26">
        <w:rPr>
          <w:b/>
          <w:sz w:val="22"/>
          <w:szCs w:val="22"/>
          <w:lang w:val="sr-Latn-ME"/>
        </w:rPr>
        <w:t xml:space="preserve"> nego što je trebalo</w:t>
      </w:r>
    </w:p>
    <w:p w14:paraId="37F5318A" w14:textId="5C536108" w:rsidR="00CD4F36" w:rsidRPr="008A1B26" w:rsidRDefault="00CD4F36" w:rsidP="000E3DEA">
      <w:pPr>
        <w:widowControl w:val="0"/>
        <w:jc w:val="both"/>
        <w:rPr>
          <w:bCs/>
          <w:sz w:val="22"/>
          <w:szCs w:val="22"/>
          <w:lang w:val="sr-Latn-ME"/>
        </w:rPr>
      </w:pPr>
      <w:r w:rsidRPr="008A1B26">
        <w:rPr>
          <w:bCs/>
          <w:sz w:val="22"/>
          <w:szCs w:val="22"/>
          <w:lang w:val="sr-Latn-ME"/>
        </w:rPr>
        <w:t>Doze više od preporučenih mogu dovesti do povećanja neželjenih dejstava uključujući gubitak svijesti, vrtoglavicu, dvostruki vid, nerazgovjetan govor, pospanost i dijareju. Odmah pozovite svog ljekara ili idite u hitnu službu najbliže bolnice ako uzmete više lijeka Gabagamma nego što je Vaš ljekar propisao.</w:t>
      </w:r>
      <w:r w:rsidR="000B3E73" w:rsidRPr="008A1B26">
        <w:rPr>
          <w:bCs/>
          <w:sz w:val="22"/>
          <w:szCs w:val="22"/>
          <w:lang w:val="sr-Latn-ME"/>
        </w:rPr>
        <w:t xml:space="preserve"> </w:t>
      </w:r>
      <w:r w:rsidRPr="008A1B26">
        <w:rPr>
          <w:sz w:val="22"/>
          <w:szCs w:val="22"/>
          <w:lang w:val="sr-Latn-ME"/>
        </w:rPr>
        <w:t>Ponesite sa sobom preostale kapsule, kutiju i uputstvo tako da ljekar može lakše utvrditi koji lijek ste uzeli.</w:t>
      </w:r>
    </w:p>
    <w:p w14:paraId="58AA5F32" w14:textId="77777777" w:rsidR="00EB1D21" w:rsidRPr="008A1B26" w:rsidRDefault="00EB1D21" w:rsidP="000E3DEA">
      <w:pPr>
        <w:widowControl w:val="0"/>
        <w:jc w:val="both"/>
        <w:rPr>
          <w:sz w:val="22"/>
          <w:szCs w:val="22"/>
          <w:lang w:val="sr-Latn-ME"/>
        </w:rPr>
      </w:pPr>
    </w:p>
    <w:p w14:paraId="2A915902" w14:textId="211FC597" w:rsidR="00EB1D21" w:rsidRPr="008A1B26" w:rsidRDefault="00A32113" w:rsidP="000E3DEA">
      <w:pPr>
        <w:widowControl w:val="0"/>
        <w:jc w:val="both"/>
        <w:rPr>
          <w:b/>
          <w:sz w:val="22"/>
          <w:szCs w:val="22"/>
          <w:lang w:val="sr-Latn-ME"/>
        </w:rPr>
      </w:pPr>
      <w:r w:rsidRPr="008A1B26">
        <w:rPr>
          <w:b/>
          <w:sz w:val="22"/>
          <w:szCs w:val="22"/>
          <w:lang w:val="sr-Latn-ME"/>
        </w:rPr>
        <w:t xml:space="preserve">Ako ste zaboravili da uzmete lijek </w:t>
      </w:r>
      <w:r w:rsidR="00EB1D21" w:rsidRPr="008A1B26">
        <w:rPr>
          <w:b/>
          <w:sz w:val="22"/>
          <w:szCs w:val="22"/>
          <w:lang w:val="sr-Latn-ME"/>
        </w:rPr>
        <w:t>Gabagamma</w:t>
      </w:r>
    </w:p>
    <w:p w14:paraId="288B64D4" w14:textId="3D6F12F7" w:rsidR="00843A04" w:rsidRPr="008A1B26" w:rsidRDefault="00843A04" w:rsidP="000E3DEA">
      <w:pPr>
        <w:widowControl w:val="0"/>
        <w:jc w:val="both"/>
        <w:rPr>
          <w:iCs/>
          <w:sz w:val="22"/>
          <w:szCs w:val="22"/>
          <w:lang w:val="sr-Latn-ME"/>
        </w:rPr>
      </w:pPr>
      <w:r w:rsidRPr="008A1B26">
        <w:rPr>
          <w:iCs/>
          <w:sz w:val="22"/>
          <w:szCs w:val="22"/>
          <w:lang w:val="sr-Latn-ME"/>
        </w:rPr>
        <w:t>Ukoliko zaboravite da uzmete dozu</w:t>
      </w:r>
      <w:r w:rsidR="002F708F" w:rsidRPr="008A1B26">
        <w:rPr>
          <w:iCs/>
          <w:sz w:val="22"/>
          <w:szCs w:val="22"/>
          <w:lang w:val="sr-Latn-ME"/>
        </w:rPr>
        <w:t xml:space="preserve"> lijeka</w:t>
      </w:r>
      <w:r w:rsidRPr="008A1B26">
        <w:rPr>
          <w:iCs/>
          <w:sz w:val="22"/>
          <w:szCs w:val="22"/>
          <w:lang w:val="sr-Latn-ME"/>
        </w:rPr>
        <w:t xml:space="preserve">, uzmite je čim se sjetite osim ukoliko nije vrijeme za </w:t>
      </w:r>
      <w:r w:rsidR="002F708F" w:rsidRPr="008A1B26">
        <w:rPr>
          <w:iCs/>
          <w:sz w:val="22"/>
          <w:szCs w:val="22"/>
          <w:lang w:val="sr-Latn-ME"/>
        </w:rPr>
        <w:t>V</w:t>
      </w:r>
      <w:r w:rsidRPr="008A1B26">
        <w:rPr>
          <w:iCs/>
          <w:sz w:val="22"/>
          <w:szCs w:val="22"/>
          <w:lang w:val="sr-Latn-ME"/>
        </w:rPr>
        <w:t xml:space="preserve">ašu </w:t>
      </w:r>
      <w:r w:rsidR="002F708F" w:rsidRPr="008A1B26">
        <w:rPr>
          <w:iCs/>
          <w:sz w:val="22"/>
          <w:szCs w:val="22"/>
          <w:lang w:val="sr-Latn-ME"/>
        </w:rPr>
        <w:t>sljedeću</w:t>
      </w:r>
      <w:r w:rsidRPr="008A1B26">
        <w:rPr>
          <w:iCs/>
          <w:sz w:val="22"/>
          <w:szCs w:val="22"/>
          <w:lang w:val="sr-Latn-ME"/>
        </w:rPr>
        <w:t xml:space="preserve"> dozu. Nemojte uzimati dvostruku dozu kako biste nadoknadili </w:t>
      </w:r>
      <w:r w:rsidR="002F708F" w:rsidRPr="008A1B26">
        <w:rPr>
          <w:iCs/>
          <w:sz w:val="22"/>
          <w:szCs w:val="22"/>
          <w:lang w:val="sr-Latn-ME"/>
        </w:rPr>
        <w:t>zaboravljenu dozu</w:t>
      </w:r>
      <w:r w:rsidRPr="008A1B26">
        <w:rPr>
          <w:iCs/>
          <w:sz w:val="22"/>
          <w:szCs w:val="22"/>
          <w:lang w:val="sr-Latn-ME"/>
        </w:rPr>
        <w:t>.</w:t>
      </w:r>
    </w:p>
    <w:p w14:paraId="40CD58EA" w14:textId="77777777" w:rsidR="00445D8F" w:rsidRPr="008A1B26" w:rsidRDefault="00445D8F" w:rsidP="000E3DEA">
      <w:pPr>
        <w:widowControl w:val="0"/>
        <w:jc w:val="both"/>
        <w:rPr>
          <w:sz w:val="22"/>
          <w:szCs w:val="22"/>
          <w:lang w:val="sr-Latn-ME"/>
        </w:rPr>
      </w:pPr>
    </w:p>
    <w:p w14:paraId="5D897483" w14:textId="33E586CF" w:rsidR="00843A04" w:rsidRPr="008A1B26" w:rsidRDefault="00A32113" w:rsidP="000E3DEA">
      <w:pPr>
        <w:widowControl w:val="0"/>
        <w:jc w:val="both"/>
        <w:rPr>
          <w:b/>
          <w:sz w:val="22"/>
          <w:szCs w:val="22"/>
          <w:lang w:val="sr-Latn-ME"/>
        </w:rPr>
      </w:pPr>
      <w:r w:rsidRPr="008A1B26">
        <w:rPr>
          <w:b/>
          <w:sz w:val="22"/>
          <w:szCs w:val="22"/>
          <w:lang w:val="sr-Latn-ME"/>
        </w:rPr>
        <w:t xml:space="preserve">Ako prestanete da uzimate lijek </w:t>
      </w:r>
      <w:r w:rsidR="00C45C03" w:rsidRPr="008A1B26">
        <w:rPr>
          <w:b/>
          <w:sz w:val="22"/>
          <w:szCs w:val="22"/>
          <w:lang w:val="sr-Latn-ME"/>
        </w:rPr>
        <w:t>Gabagamma</w:t>
      </w:r>
    </w:p>
    <w:p w14:paraId="400C8D03" w14:textId="5B262A33" w:rsidR="00843A04" w:rsidRPr="008A1B26" w:rsidRDefault="00937E4C" w:rsidP="000E3DEA">
      <w:pPr>
        <w:widowControl w:val="0"/>
        <w:jc w:val="both"/>
        <w:rPr>
          <w:bCs/>
          <w:sz w:val="22"/>
          <w:szCs w:val="22"/>
          <w:lang w:val="sr-Latn-ME"/>
        </w:rPr>
      </w:pPr>
      <w:r w:rsidRPr="00937E4C">
        <w:rPr>
          <w:bCs/>
          <w:sz w:val="22"/>
          <w:szCs w:val="22"/>
          <w:lang w:val="sr-Latn-ME"/>
        </w:rPr>
        <w:t>Nemojte naglo prestati da uzimate l</w:t>
      </w:r>
      <w:r>
        <w:rPr>
          <w:bCs/>
          <w:sz w:val="22"/>
          <w:szCs w:val="22"/>
          <w:lang w:val="sr-Latn-ME"/>
        </w:rPr>
        <w:t>ij</w:t>
      </w:r>
      <w:r w:rsidRPr="00937E4C">
        <w:rPr>
          <w:bCs/>
          <w:sz w:val="22"/>
          <w:szCs w:val="22"/>
          <w:lang w:val="sr-Latn-ME"/>
        </w:rPr>
        <w:t>ek Gabagamma. Ako želite prestati uzimati l</w:t>
      </w:r>
      <w:r>
        <w:rPr>
          <w:bCs/>
          <w:sz w:val="22"/>
          <w:szCs w:val="22"/>
          <w:lang w:val="sr-Latn-ME"/>
        </w:rPr>
        <w:t>ij</w:t>
      </w:r>
      <w:r w:rsidRPr="00937E4C">
        <w:rPr>
          <w:bCs/>
          <w:sz w:val="22"/>
          <w:szCs w:val="22"/>
          <w:lang w:val="sr-Latn-ME"/>
        </w:rPr>
        <w:t>ek Gabagamma, prvo razgovarajte o tome sa svojim l</w:t>
      </w:r>
      <w:r>
        <w:rPr>
          <w:bCs/>
          <w:sz w:val="22"/>
          <w:szCs w:val="22"/>
          <w:lang w:val="sr-Latn-ME"/>
        </w:rPr>
        <w:t>j</w:t>
      </w:r>
      <w:r w:rsidRPr="00937E4C">
        <w:rPr>
          <w:bCs/>
          <w:sz w:val="22"/>
          <w:szCs w:val="22"/>
          <w:lang w:val="sr-Latn-ME"/>
        </w:rPr>
        <w:t xml:space="preserve">ekarom. On će Vam reći kako to učiniti. </w:t>
      </w:r>
      <w:r w:rsidR="00A65242" w:rsidRPr="008A1B26">
        <w:rPr>
          <w:bCs/>
          <w:sz w:val="22"/>
          <w:szCs w:val="22"/>
          <w:lang w:val="sr-Latn-ME"/>
        </w:rPr>
        <w:t>Ako</w:t>
      </w:r>
      <w:r w:rsidR="00843A04" w:rsidRPr="008A1B26">
        <w:rPr>
          <w:bCs/>
          <w:sz w:val="22"/>
          <w:szCs w:val="22"/>
          <w:lang w:val="sr-Latn-ME"/>
        </w:rPr>
        <w:t xml:space="preserve"> se </w:t>
      </w:r>
      <w:r w:rsidR="00A65242" w:rsidRPr="008A1B26">
        <w:rPr>
          <w:bCs/>
          <w:sz w:val="22"/>
          <w:szCs w:val="22"/>
          <w:lang w:val="sr-Latn-ME"/>
        </w:rPr>
        <w:t>V</w:t>
      </w:r>
      <w:r w:rsidR="00843A04" w:rsidRPr="008A1B26">
        <w:rPr>
          <w:bCs/>
          <w:sz w:val="22"/>
          <w:szCs w:val="22"/>
          <w:lang w:val="sr-Latn-ME"/>
        </w:rPr>
        <w:t>aš</w:t>
      </w:r>
      <w:r w:rsidR="00A65242" w:rsidRPr="008A1B26">
        <w:rPr>
          <w:bCs/>
          <w:sz w:val="22"/>
          <w:szCs w:val="22"/>
          <w:lang w:val="sr-Latn-ME"/>
        </w:rPr>
        <w:t>e</w:t>
      </w:r>
      <w:r w:rsidR="00843A04" w:rsidRPr="008A1B26">
        <w:rPr>
          <w:bCs/>
          <w:sz w:val="22"/>
          <w:szCs w:val="22"/>
          <w:lang w:val="sr-Latn-ME"/>
        </w:rPr>
        <w:t xml:space="preserve"> </w:t>
      </w:r>
      <w:r w:rsidR="00A65242" w:rsidRPr="008A1B26">
        <w:rPr>
          <w:bCs/>
          <w:sz w:val="22"/>
          <w:szCs w:val="22"/>
          <w:lang w:val="sr-Latn-ME"/>
        </w:rPr>
        <w:t>liječenje</w:t>
      </w:r>
      <w:r w:rsidR="00843A04" w:rsidRPr="008A1B26">
        <w:rPr>
          <w:bCs/>
          <w:sz w:val="22"/>
          <w:szCs w:val="22"/>
          <w:lang w:val="sr-Latn-ME"/>
        </w:rPr>
        <w:t xml:space="preserve"> prekida to treba uraditi postepeno tokom perioda od najmanje ned</w:t>
      </w:r>
      <w:r w:rsidR="003C1118" w:rsidRPr="008A1B26">
        <w:rPr>
          <w:bCs/>
          <w:sz w:val="22"/>
          <w:szCs w:val="22"/>
          <w:lang w:val="sr-Latn-ME"/>
        </w:rPr>
        <w:t>j</w:t>
      </w:r>
      <w:r w:rsidR="00843A04" w:rsidRPr="008A1B26">
        <w:rPr>
          <w:bCs/>
          <w:sz w:val="22"/>
          <w:szCs w:val="22"/>
          <w:lang w:val="sr-Latn-ME"/>
        </w:rPr>
        <w:t xml:space="preserve">elju dana. </w:t>
      </w:r>
      <w:r w:rsidR="00C204AF" w:rsidRPr="00C204AF">
        <w:rPr>
          <w:bCs/>
          <w:sz w:val="22"/>
          <w:szCs w:val="22"/>
          <w:lang w:val="sr-Latn-ME"/>
        </w:rPr>
        <w:t>Važno je znati da nakon prestanka kratkotrajnog ili dugotrajnog l</w:t>
      </w:r>
      <w:r w:rsidR="00C204AF">
        <w:rPr>
          <w:bCs/>
          <w:sz w:val="22"/>
          <w:szCs w:val="22"/>
          <w:lang w:val="sr-Latn-ME"/>
        </w:rPr>
        <w:t>ij</w:t>
      </w:r>
      <w:r w:rsidR="00C204AF" w:rsidRPr="00C204AF">
        <w:rPr>
          <w:bCs/>
          <w:sz w:val="22"/>
          <w:szCs w:val="22"/>
          <w:lang w:val="sr-Latn-ME"/>
        </w:rPr>
        <w:t>ečenja l</w:t>
      </w:r>
      <w:r w:rsidR="00C204AF">
        <w:rPr>
          <w:bCs/>
          <w:sz w:val="22"/>
          <w:szCs w:val="22"/>
          <w:lang w:val="sr-Latn-ME"/>
        </w:rPr>
        <w:t>ij</w:t>
      </w:r>
      <w:r w:rsidR="00C204AF" w:rsidRPr="00C204AF">
        <w:rPr>
          <w:bCs/>
          <w:sz w:val="22"/>
          <w:szCs w:val="22"/>
          <w:lang w:val="sr-Latn-ME"/>
        </w:rPr>
        <w:t>ekom Gabagamma, možete doživeti određene neželjene reakcije, takozvane efekte obustave l</w:t>
      </w:r>
      <w:r w:rsidR="00C204AF">
        <w:rPr>
          <w:bCs/>
          <w:sz w:val="22"/>
          <w:szCs w:val="22"/>
          <w:lang w:val="sr-Latn-ME"/>
        </w:rPr>
        <w:t>ij</w:t>
      </w:r>
      <w:r w:rsidR="00C204AF" w:rsidRPr="00C204AF">
        <w:rPr>
          <w:bCs/>
          <w:sz w:val="22"/>
          <w:szCs w:val="22"/>
          <w:lang w:val="sr-Latn-ME"/>
        </w:rPr>
        <w:t>eka. Ove reakcije mogu uključivati epileptične napade, anksioznost, poteškoće sa spavanjem, mučninu, bol, znojenje, drhtanje, glavobolju, depresiju, neuobičajen os</w:t>
      </w:r>
      <w:r w:rsidR="00C204AF">
        <w:rPr>
          <w:bCs/>
          <w:sz w:val="22"/>
          <w:szCs w:val="22"/>
          <w:lang w:val="sr-Latn-ME"/>
        </w:rPr>
        <w:t>j</w:t>
      </w:r>
      <w:r w:rsidR="00C204AF" w:rsidRPr="00C204AF">
        <w:rPr>
          <w:bCs/>
          <w:sz w:val="22"/>
          <w:szCs w:val="22"/>
          <w:lang w:val="sr-Latn-ME"/>
        </w:rPr>
        <w:t>ećaj, vrtoglavicu i opšte loše os</w:t>
      </w:r>
      <w:r w:rsidR="00C204AF">
        <w:rPr>
          <w:bCs/>
          <w:sz w:val="22"/>
          <w:szCs w:val="22"/>
          <w:lang w:val="sr-Latn-ME"/>
        </w:rPr>
        <w:t>j</w:t>
      </w:r>
      <w:r w:rsidR="00C204AF" w:rsidRPr="00C204AF">
        <w:rPr>
          <w:bCs/>
          <w:sz w:val="22"/>
          <w:szCs w:val="22"/>
          <w:lang w:val="sr-Latn-ME"/>
        </w:rPr>
        <w:t>ećanje. Ove reakcije se obično javljaju u roku od 48 sati nakon prestanka uzimanja l</w:t>
      </w:r>
      <w:r w:rsidR="00C204AF">
        <w:rPr>
          <w:bCs/>
          <w:sz w:val="22"/>
          <w:szCs w:val="22"/>
          <w:lang w:val="sr-Latn-ME"/>
        </w:rPr>
        <w:t>ij</w:t>
      </w:r>
      <w:r w:rsidR="00C204AF" w:rsidRPr="00C204AF">
        <w:rPr>
          <w:bCs/>
          <w:sz w:val="22"/>
          <w:szCs w:val="22"/>
          <w:lang w:val="sr-Latn-ME"/>
        </w:rPr>
        <w:t>eka Gabagamma. Ako os</w:t>
      </w:r>
      <w:r w:rsidR="00C204AF">
        <w:rPr>
          <w:bCs/>
          <w:sz w:val="22"/>
          <w:szCs w:val="22"/>
          <w:lang w:val="sr-Latn-ME"/>
        </w:rPr>
        <w:t>j</w:t>
      </w:r>
      <w:r w:rsidR="00C204AF" w:rsidRPr="00C204AF">
        <w:rPr>
          <w:bCs/>
          <w:sz w:val="22"/>
          <w:szCs w:val="22"/>
          <w:lang w:val="sr-Latn-ME"/>
        </w:rPr>
        <w:t>etite efekte obustave l</w:t>
      </w:r>
      <w:r w:rsidR="00C204AF">
        <w:rPr>
          <w:bCs/>
          <w:sz w:val="22"/>
          <w:szCs w:val="22"/>
          <w:lang w:val="sr-Latn-ME"/>
        </w:rPr>
        <w:t>ij</w:t>
      </w:r>
      <w:r w:rsidR="00C204AF" w:rsidRPr="00C204AF">
        <w:rPr>
          <w:bCs/>
          <w:sz w:val="22"/>
          <w:szCs w:val="22"/>
          <w:lang w:val="sr-Latn-ME"/>
        </w:rPr>
        <w:t>eka, obratite se svom l</w:t>
      </w:r>
      <w:r w:rsidR="00C204AF">
        <w:rPr>
          <w:bCs/>
          <w:sz w:val="22"/>
          <w:szCs w:val="22"/>
          <w:lang w:val="sr-Latn-ME"/>
        </w:rPr>
        <w:t>j</w:t>
      </w:r>
      <w:r w:rsidR="00C204AF" w:rsidRPr="00C204AF">
        <w:rPr>
          <w:bCs/>
          <w:sz w:val="22"/>
          <w:szCs w:val="22"/>
          <w:lang w:val="sr-Latn-ME"/>
        </w:rPr>
        <w:t>ekaru.</w:t>
      </w:r>
      <w:r w:rsidR="00843A04" w:rsidRPr="008A1B26">
        <w:rPr>
          <w:bCs/>
          <w:sz w:val="22"/>
          <w:szCs w:val="22"/>
          <w:lang w:val="sr-Latn-ME"/>
        </w:rPr>
        <w:t xml:space="preserve">  </w:t>
      </w:r>
    </w:p>
    <w:p w14:paraId="40C912D4" w14:textId="77777777" w:rsidR="00A65242" w:rsidRPr="008A1B26" w:rsidRDefault="00A65242" w:rsidP="000E3DEA">
      <w:pPr>
        <w:widowControl w:val="0"/>
        <w:jc w:val="both"/>
        <w:rPr>
          <w:bCs/>
          <w:sz w:val="22"/>
          <w:szCs w:val="22"/>
          <w:lang w:val="sr-Latn-ME"/>
        </w:rPr>
      </w:pPr>
    </w:p>
    <w:p w14:paraId="0714E1B7" w14:textId="6403E86E" w:rsidR="00396B66" w:rsidRPr="008A1B26" w:rsidRDefault="00A65242" w:rsidP="000E3DEA">
      <w:pPr>
        <w:widowControl w:val="0"/>
        <w:jc w:val="both"/>
        <w:rPr>
          <w:sz w:val="22"/>
          <w:szCs w:val="22"/>
          <w:lang w:val="sr-Latn-ME"/>
        </w:rPr>
      </w:pPr>
      <w:r w:rsidRPr="008A1B26">
        <w:rPr>
          <w:bCs/>
          <w:sz w:val="22"/>
          <w:szCs w:val="22"/>
          <w:lang w:val="sr-Latn-ME"/>
        </w:rPr>
        <w:t>Ako</w:t>
      </w:r>
      <w:r w:rsidR="00843A04" w:rsidRPr="008A1B26">
        <w:rPr>
          <w:bCs/>
          <w:sz w:val="22"/>
          <w:szCs w:val="22"/>
          <w:lang w:val="sr-Latn-ME"/>
        </w:rPr>
        <w:t xml:space="preserve"> imate bilo kakva dodatna pitanja vezana za upotrebu ovog lijeka, obratite se svom ljekaru ili farmaceutu.</w:t>
      </w:r>
    </w:p>
    <w:p w14:paraId="0F86DE7C" w14:textId="74F9B5A1" w:rsidR="00047B80" w:rsidRPr="008A1B26" w:rsidRDefault="00047B80" w:rsidP="000E3DEA">
      <w:pPr>
        <w:widowControl w:val="0"/>
        <w:jc w:val="both"/>
        <w:rPr>
          <w:sz w:val="22"/>
          <w:szCs w:val="22"/>
          <w:lang w:val="sr-Latn-ME"/>
        </w:rPr>
      </w:pPr>
    </w:p>
    <w:p w14:paraId="2AB9C585" w14:textId="77777777" w:rsidR="00814256" w:rsidRPr="008A1B26" w:rsidRDefault="00814256" w:rsidP="000E3DEA">
      <w:pPr>
        <w:widowControl w:val="0"/>
        <w:jc w:val="both"/>
        <w:rPr>
          <w:sz w:val="22"/>
          <w:szCs w:val="22"/>
          <w:lang w:val="sr-Latn-ME"/>
        </w:rPr>
      </w:pPr>
    </w:p>
    <w:p w14:paraId="4723DCCE" w14:textId="77777777" w:rsidR="00A32113" w:rsidRPr="008A1B26" w:rsidRDefault="00A32113" w:rsidP="000E3DEA">
      <w:pPr>
        <w:widowControl w:val="0"/>
        <w:tabs>
          <w:tab w:val="left" w:pos="540"/>
          <w:tab w:val="left" w:pos="569"/>
        </w:tabs>
        <w:jc w:val="both"/>
        <w:rPr>
          <w:b/>
          <w:bCs/>
          <w:sz w:val="22"/>
          <w:szCs w:val="22"/>
          <w:lang w:val="sr-Latn-ME"/>
        </w:rPr>
      </w:pPr>
      <w:r w:rsidRPr="008A1B26">
        <w:rPr>
          <w:b/>
          <w:bCs/>
          <w:sz w:val="22"/>
          <w:szCs w:val="22"/>
          <w:lang w:val="sr-Latn-ME"/>
        </w:rPr>
        <w:t xml:space="preserve">4. </w:t>
      </w:r>
      <w:r w:rsidR="00291DAD" w:rsidRPr="008A1B26">
        <w:rPr>
          <w:b/>
          <w:bCs/>
          <w:sz w:val="22"/>
          <w:szCs w:val="22"/>
          <w:lang w:val="sr-Latn-ME"/>
        </w:rPr>
        <w:tab/>
      </w:r>
      <w:r w:rsidRPr="008A1B26">
        <w:rPr>
          <w:b/>
          <w:bCs/>
          <w:sz w:val="22"/>
          <w:szCs w:val="22"/>
          <w:lang w:val="sr-Latn-ME"/>
        </w:rPr>
        <w:t>MOGUĆA NEŽELJENA DEJSTVA</w:t>
      </w:r>
    </w:p>
    <w:p w14:paraId="45DAB4EF" w14:textId="77777777" w:rsidR="00445D8F" w:rsidRPr="008A1B26" w:rsidRDefault="00445D8F" w:rsidP="000E3DEA">
      <w:pPr>
        <w:widowControl w:val="0"/>
        <w:jc w:val="both"/>
        <w:rPr>
          <w:sz w:val="22"/>
          <w:szCs w:val="22"/>
          <w:lang w:val="sr-Latn-ME"/>
        </w:rPr>
      </w:pPr>
    </w:p>
    <w:p w14:paraId="725C1674" w14:textId="63AE53A2" w:rsidR="006D5C11" w:rsidRDefault="006D5C11" w:rsidP="000E3DEA">
      <w:pPr>
        <w:widowControl w:val="0"/>
        <w:numPr>
          <w:ilvl w:val="12"/>
          <w:numId w:val="0"/>
        </w:numPr>
        <w:tabs>
          <w:tab w:val="left" w:pos="720"/>
        </w:tabs>
        <w:ind w:right="-29"/>
        <w:jc w:val="both"/>
        <w:rPr>
          <w:sz w:val="22"/>
          <w:szCs w:val="22"/>
          <w:lang w:val="sr-Latn-ME"/>
        </w:rPr>
      </w:pPr>
      <w:r w:rsidRPr="008A1B26">
        <w:rPr>
          <w:sz w:val="22"/>
          <w:szCs w:val="22"/>
          <w:lang w:val="sr-Latn-ME"/>
        </w:rPr>
        <w:t>Kao i svi ljekovi</w:t>
      </w:r>
      <w:r w:rsidR="007471D0" w:rsidRPr="008A1B26">
        <w:rPr>
          <w:sz w:val="22"/>
          <w:szCs w:val="22"/>
          <w:lang w:val="sr-Latn-ME"/>
        </w:rPr>
        <w:t>,</w:t>
      </w:r>
      <w:r w:rsidRPr="008A1B26">
        <w:rPr>
          <w:sz w:val="22"/>
          <w:szCs w:val="22"/>
          <w:lang w:val="sr-Latn-ME"/>
        </w:rPr>
        <w:t xml:space="preserve"> </w:t>
      </w:r>
      <w:r w:rsidR="007471D0" w:rsidRPr="008A1B26">
        <w:rPr>
          <w:sz w:val="22"/>
          <w:szCs w:val="22"/>
          <w:lang w:val="sr-Latn-ME"/>
        </w:rPr>
        <w:t>ovaj</w:t>
      </w:r>
      <w:r w:rsidRPr="008A1B26">
        <w:rPr>
          <w:sz w:val="22"/>
          <w:szCs w:val="22"/>
          <w:lang w:val="sr-Latn-ME"/>
        </w:rPr>
        <w:t xml:space="preserve"> lijek može izazvati neželjena dejstva, iako se ona ne moraju javiti kod svakoga.</w:t>
      </w:r>
    </w:p>
    <w:p w14:paraId="3FCE4671" w14:textId="77777777" w:rsidR="001939C6" w:rsidRDefault="001939C6" w:rsidP="000E3DEA">
      <w:pPr>
        <w:widowControl w:val="0"/>
        <w:numPr>
          <w:ilvl w:val="12"/>
          <w:numId w:val="0"/>
        </w:numPr>
        <w:tabs>
          <w:tab w:val="left" w:pos="720"/>
        </w:tabs>
        <w:ind w:right="-29"/>
        <w:jc w:val="both"/>
        <w:rPr>
          <w:sz w:val="22"/>
          <w:szCs w:val="22"/>
          <w:lang w:val="sr-Latn-ME"/>
        </w:rPr>
      </w:pPr>
    </w:p>
    <w:p w14:paraId="6D0E1B04" w14:textId="3DA70AF9" w:rsidR="001939C6" w:rsidRPr="006228D1" w:rsidRDefault="001939C6" w:rsidP="000E3DEA">
      <w:pPr>
        <w:widowControl w:val="0"/>
        <w:numPr>
          <w:ilvl w:val="12"/>
          <w:numId w:val="0"/>
        </w:numPr>
        <w:tabs>
          <w:tab w:val="left" w:pos="720"/>
        </w:tabs>
        <w:ind w:right="-29"/>
        <w:jc w:val="both"/>
        <w:rPr>
          <w:b/>
          <w:bCs/>
          <w:sz w:val="22"/>
          <w:szCs w:val="22"/>
          <w:lang w:val="sr-Latn-ME"/>
        </w:rPr>
      </w:pPr>
      <w:r w:rsidRPr="006228D1">
        <w:rPr>
          <w:b/>
          <w:bCs/>
          <w:sz w:val="22"/>
          <w:szCs w:val="22"/>
          <w:lang w:val="sr-Latn-ME"/>
        </w:rPr>
        <w:t>Prestanite uzimati lijek Gabagamma i odmah potražite medicinsku pomoć ako prim</w:t>
      </w:r>
      <w:r w:rsidR="00667F1C">
        <w:rPr>
          <w:b/>
          <w:bCs/>
          <w:sz w:val="22"/>
          <w:szCs w:val="22"/>
          <w:lang w:val="sr-Latn-ME"/>
        </w:rPr>
        <w:t>i</w:t>
      </w:r>
      <w:r w:rsidRPr="006228D1">
        <w:rPr>
          <w:b/>
          <w:bCs/>
          <w:sz w:val="22"/>
          <w:szCs w:val="22"/>
          <w:lang w:val="sr-Latn-ME"/>
        </w:rPr>
        <w:t>jetite bilo koji od sljedećih simptoma:</w:t>
      </w:r>
    </w:p>
    <w:p w14:paraId="2B839AE9" w14:textId="5C338FD2" w:rsidR="001939C6" w:rsidRPr="001939C6" w:rsidRDefault="001939C6" w:rsidP="000E3DEA">
      <w:pPr>
        <w:pStyle w:val="ListParagraph"/>
        <w:widowControl w:val="0"/>
        <w:numPr>
          <w:ilvl w:val="0"/>
          <w:numId w:val="18"/>
        </w:numPr>
        <w:tabs>
          <w:tab w:val="left" w:pos="720"/>
        </w:tabs>
        <w:ind w:right="-29"/>
        <w:jc w:val="both"/>
        <w:rPr>
          <w:sz w:val="22"/>
          <w:szCs w:val="22"/>
          <w:lang w:val="sr-Latn-ME"/>
        </w:rPr>
      </w:pPr>
      <w:r w:rsidRPr="001939C6">
        <w:rPr>
          <w:sz w:val="22"/>
          <w:szCs w:val="22"/>
          <w:lang w:val="sr-Latn-ME"/>
        </w:rPr>
        <w:t>crvenkaste mrlje na trupu u nivou kože, okrugle ili u obliku mete, često sa plikovima u sredini, ljuštenjem kože, čirevima u ustima, grlu, nosu, genitalijama i očima. Ovim ozbiljnim kožnim</w:t>
      </w:r>
      <w:r>
        <w:rPr>
          <w:sz w:val="22"/>
          <w:szCs w:val="22"/>
          <w:lang w:val="sr-Latn-ME"/>
        </w:rPr>
        <w:t xml:space="preserve"> </w:t>
      </w:r>
      <w:r w:rsidRPr="001939C6">
        <w:rPr>
          <w:sz w:val="22"/>
          <w:szCs w:val="22"/>
          <w:lang w:val="sr-Latn-ME"/>
        </w:rPr>
        <w:t>osipima mogu prethoditi groznica i simptomi slični gripu (Stevens-Johnson-sindrom, toksična epidermalna nekroliza).</w:t>
      </w:r>
    </w:p>
    <w:p w14:paraId="5B02C1B9" w14:textId="6E969FE8" w:rsidR="001939C6" w:rsidRPr="001939C6" w:rsidRDefault="001939C6" w:rsidP="000E3DEA">
      <w:pPr>
        <w:pStyle w:val="ListParagraph"/>
        <w:widowControl w:val="0"/>
        <w:numPr>
          <w:ilvl w:val="0"/>
          <w:numId w:val="18"/>
        </w:numPr>
        <w:tabs>
          <w:tab w:val="left" w:pos="720"/>
        </w:tabs>
        <w:ind w:right="-29"/>
        <w:jc w:val="both"/>
        <w:rPr>
          <w:sz w:val="22"/>
          <w:szCs w:val="22"/>
          <w:lang w:val="sr-Latn-ME"/>
        </w:rPr>
      </w:pPr>
      <w:r w:rsidRPr="001939C6">
        <w:rPr>
          <w:sz w:val="22"/>
          <w:szCs w:val="22"/>
          <w:lang w:val="sr-Latn-ME"/>
        </w:rPr>
        <w:t>rašireni osip, visoka t</w:t>
      </w:r>
      <w:r>
        <w:rPr>
          <w:sz w:val="22"/>
          <w:szCs w:val="22"/>
          <w:lang w:val="sr-Latn-ME"/>
        </w:rPr>
        <w:t>j</w:t>
      </w:r>
      <w:r w:rsidRPr="001939C6">
        <w:rPr>
          <w:sz w:val="22"/>
          <w:szCs w:val="22"/>
          <w:lang w:val="sr-Latn-ME"/>
        </w:rPr>
        <w:t>elesna temperatura i uvećani limfni čvorovi (DRESS sindrom ili sindrom preos</w:t>
      </w:r>
      <w:r>
        <w:rPr>
          <w:sz w:val="22"/>
          <w:szCs w:val="22"/>
          <w:lang w:val="sr-Latn-ME"/>
        </w:rPr>
        <w:t>j</w:t>
      </w:r>
      <w:r w:rsidRPr="001939C6">
        <w:rPr>
          <w:sz w:val="22"/>
          <w:szCs w:val="22"/>
          <w:lang w:val="sr-Latn-ME"/>
        </w:rPr>
        <w:t>etljivosti na l</w:t>
      </w:r>
      <w:r>
        <w:rPr>
          <w:sz w:val="22"/>
          <w:szCs w:val="22"/>
          <w:lang w:val="sr-Latn-ME"/>
        </w:rPr>
        <w:t>ij</w:t>
      </w:r>
      <w:r w:rsidRPr="001939C6">
        <w:rPr>
          <w:sz w:val="22"/>
          <w:szCs w:val="22"/>
          <w:lang w:val="sr-Latn-ME"/>
        </w:rPr>
        <w:t>ek).</w:t>
      </w:r>
    </w:p>
    <w:p w14:paraId="48B5C3BC" w14:textId="0022D0A1" w:rsidR="00B95CB2" w:rsidRPr="008A1B26" w:rsidRDefault="00B95CB2" w:rsidP="000E3DEA">
      <w:pPr>
        <w:widowControl w:val="0"/>
        <w:numPr>
          <w:ilvl w:val="12"/>
          <w:numId w:val="0"/>
        </w:numPr>
        <w:tabs>
          <w:tab w:val="left" w:pos="720"/>
        </w:tabs>
        <w:ind w:right="-29"/>
        <w:jc w:val="both"/>
        <w:rPr>
          <w:sz w:val="22"/>
          <w:szCs w:val="22"/>
          <w:lang w:val="sr-Latn-ME"/>
        </w:rPr>
      </w:pPr>
    </w:p>
    <w:p w14:paraId="52AA4EFC" w14:textId="28F287D4" w:rsidR="00B95CB2" w:rsidRPr="008A1B26" w:rsidRDefault="00B95CB2" w:rsidP="000E3DEA">
      <w:pPr>
        <w:widowControl w:val="0"/>
        <w:numPr>
          <w:ilvl w:val="12"/>
          <w:numId w:val="0"/>
        </w:numPr>
        <w:tabs>
          <w:tab w:val="left" w:pos="720"/>
        </w:tabs>
        <w:ind w:right="-29"/>
        <w:jc w:val="both"/>
        <w:rPr>
          <w:b/>
          <w:bCs/>
          <w:sz w:val="22"/>
          <w:szCs w:val="22"/>
          <w:lang w:val="sr-Latn-ME"/>
        </w:rPr>
      </w:pPr>
      <w:r w:rsidRPr="008A1B26">
        <w:rPr>
          <w:b/>
          <w:bCs/>
          <w:sz w:val="22"/>
          <w:szCs w:val="22"/>
          <w:lang w:val="sr-Latn-ME"/>
        </w:rPr>
        <w:t xml:space="preserve">Odmah recite svom ljekaru ukoliko se kod </w:t>
      </w:r>
      <w:r w:rsidR="007471D0" w:rsidRPr="008A1B26">
        <w:rPr>
          <w:b/>
          <w:bCs/>
          <w:sz w:val="22"/>
          <w:szCs w:val="22"/>
          <w:lang w:val="sr-Latn-ME"/>
        </w:rPr>
        <w:t>V</w:t>
      </w:r>
      <w:r w:rsidRPr="008A1B26">
        <w:rPr>
          <w:b/>
          <w:bCs/>
          <w:sz w:val="22"/>
          <w:szCs w:val="22"/>
          <w:lang w:val="sr-Latn-ME"/>
        </w:rPr>
        <w:t>as javi bilo koji od sljedećih simptoma posl</w:t>
      </w:r>
      <w:r w:rsidR="007471D0" w:rsidRPr="008A1B26">
        <w:rPr>
          <w:b/>
          <w:bCs/>
          <w:sz w:val="22"/>
          <w:szCs w:val="22"/>
          <w:lang w:val="sr-Latn-ME"/>
        </w:rPr>
        <w:t>ij</w:t>
      </w:r>
      <w:r w:rsidRPr="008A1B26">
        <w:rPr>
          <w:b/>
          <w:bCs/>
          <w:sz w:val="22"/>
          <w:szCs w:val="22"/>
          <w:lang w:val="sr-Latn-ME"/>
        </w:rPr>
        <w:t>e primjene ovog lijeka</w:t>
      </w:r>
      <w:r w:rsidR="007471D0" w:rsidRPr="008A1B26">
        <w:rPr>
          <w:b/>
          <w:bCs/>
          <w:sz w:val="22"/>
          <w:szCs w:val="22"/>
          <w:lang w:val="sr-Latn-ME"/>
        </w:rPr>
        <w:t xml:space="preserve">, s obzirom </w:t>
      </w:r>
      <w:r w:rsidR="001370B5" w:rsidRPr="008A1B26">
        <w:rPr>
          <w:b/>
          <w:bCs/>
          <w:sz w:val="22"/>
          <w:szCs w:val="22"/>
          <w:lang w:val="sr-Latn-ME"/>
        </w:rPr>
        <w:t xml:space="preserve">na to </w:t>
      </w:r>
      <w:r w:rsidR="007471D0" w:rsidRPr="008A1B26">
        <w:rPr>
          <w:b/>
          <w:bCs/>
          <w:sz w:val="22"/>
          <w:szCs w:val="22"/>
          <w:lang w:val="sr-Latn-ME"/>
        </w:rPr>
        <w:t>da ovi simptomi</w:t>
      </w:r>
      <w:r w:rsidRPr="008A1B26">
        <w:rPr>
          <w:b/>
          <w:bCs/>
          <w:sz w:val="22"/>
          <w:szCs w:val="22"/>
          <w:lang w:val="sr-Latn-ME"/>
        </w:rPr>
        <w:t xml:space="preserve"> mogu </w:t>
      </w:r>
      <w:r w:rsidR="007471D0" w:rsidRPr="008A1B26">
        <w:rPr>
          <w:b/>
          <w:bCs/>
          <w:sz w:val="22"/>
          <w:szCs w:val="22"/>
          <w:lang w:val="sr-Latn-ME"/>
        </w:rPr>
        <w:t>biti</w:t>
      </w:r>
      <w:r w:rsidRPr="008A1B26">
        <w:rPr>
          <w:b/>
          <w:bCs/>
          <w:sz w:val="22"/>
          <w:szCs w:val="22"/>
          <w:lang w:val="sr-Latn-ME"/>
        </w:rPr>
        <w:t xml:space="preserve"> veoma ozbiljni</w:t>
      </w:r>
      <w:r w:rsidR="0080576A" w:rsidRPr="008A1B26">
        <w:rPr>
          <w:b/>
          <w:bCs/>
          <w:sz w:val="22"/>
          <w:szCs w:val="22"/>
          <w:lang w:val="sr-Latn-ME"/>
        </w:rPr>
        <w:t>:</w:t>
      </w:r>
    </w:p>
    <w:p w14:paraId="2879CF14" w14:textId="01D09F9F" w:rsidR="00344A9E" w:rsidRPr="008A1B26" w:rsidRDefault="00344A9E" w:rsidP="000E3DEA">
      <w:pPr>
        <w:widowControl w:val="0"/>
        <w:numPr>
          <w:ilvl w:val="12"/>
          <w:numId w:val="0"/>
        </w:numPr>
        <w:tabs>
          <w:tab w:val="left" w:pos="720"/>
        </w:tabs>
        <w:ind w:right="-29"/>
        <w:jc w:val="both"/>
        <w:rPr>
          <w:sz w:val="22"/>
          <w:szCs w:val="22"/>
          <w:lang w:val="sr-Latn-ME"/>
        </w:rPr>
      </w:pPr>
    </w:p>
    <w:p w14:paraId="7B8E1AA3" w14:textId="7E08A787" w:rsidR="00B95CB2" w:rsidRPr="008A1B26" w:rsidRDefault="00B95CB2" w:rsidP="000E3DEA">
      <w:pPr>
        <w:pStyle w:val="ListParagraph"/>
        <w:widowControl w:val="0"/>
        <w:numPr>
          <w:ilvl w:val="0"/>
          <w:numId w:val="6"/>
        </w:numPr>
        <w:tabs>
          <w:tab w:val="left" w:pos="720"/>
        </w:tabs>
        <w:ind w:right="-29"/>
        <w:jc w:val="both"/>
        <w:rPr>
          <w:sz w:val="22"/>
          <w:szCs w:val="22"/>
          <w:lang w:val="sr-Latn-ME"/>
        </w:rPr>
      </w:pPr>
      <w:r w:rsidRPr="008A1B26">
        <w:rPr>
          <w:sz w:val="22"/>
          <w:szCs w:val="22"/>
          <w:lang w:val="sr-Latn-ME"/>
        </w:rPr>
        <w:t xml:space="preserve">uporan bol u </w:t>
      </w:r>
      <w:r w:rsidR="00B2751F" w:rsidRPr="008A1B26">
        <w:rPr>
          <w:sz w:val="22"/>
          <w:szCs w:val="22"/>
          <w:lang w:val="sr-Latn-ME"/>
        </w:rPr>
        <w:t>stomaku</w:t>
      </w:r>
      <w:r w:rsidRPr="008A1B26">
        <w:rPr>
          <w:sz w:val="22"/>
          <w:szCs w:val="22"/>
          <w:lang w:val="sr-Latn-ME"/>
        </w:rPr>
        <w:t>, os</w:t>
      </w:r>
      <w:r w:rsidR="001370B5" w:rsidRPr="008A1B26">
        <w:rPr>
          <w:sz w:val="22"/>
          <w:szCs w:val="22"/>
          <w:lang w:val="sr-Latn-ME"/>
        </w:rPr>
        <w:t>j</w:t>
      </w:r>
      <w:r w:rsidRPr="008A1B26">
        <w:rPr>
          <w:sz w:val="22"/>
          <w:szCs w:val="22"/>
          <w:lang w:val="sr-Latn-ME"/>
        </w:rPr>
        <w:t xml:space="preserve">ećaj mučnine i </w:t>
      </w:r>
      <w:r w:rsidR="00B2751F" w:rsidRPr="008A1B26">
        <w:rPr>
          <w:sz w:val="22"/>
          <w:szCs w:val="22"/>
          <w:lang w:val="sr-Latn-ME"/>
        </w:rPr>
        <w:t>povraćanje</w:t>
      </w:r>
      <w:r w:rsidRPr="008A1B26">
        <w:rPr>
          <w:sz w:val="22"/>
          <w:szCs w:val="22"/>
          <w:lang w:val="sr-Latn-ME"/>
        </w:rPr>
        <w:t xml:space="preserve"> </w:t>
      </w:r>
      <w:r w:rsidR="00B2751F" w:rsidRPr="008A1B26">
        <w:rPr>
          <w:sz w:val="22"/>
          <w:szCs w:val="22"/>
          <w:lang w:val="sr-Latn-ME"/>
        </w:rPr>
        <w:t>š</w:t>
      </w:r>
      <w:r w:rsidRPr="008A1B26">
        <w:rPr>
          <w:sz w:val="22"/>
          <w:szCs w:val="22"/>
          <w:lang w:val="sr-Latn-ME"/>
        </w:rPr>
        <w:t xml:space="preserve">to mogu </w:t>
      </w:r>
      <w:r w:rsidR="00B2751F" w:rsidRPr="008A1B26">
        <w:rPr>
          <w:sz w:val="22"/>
          <w:szCs w:val="22"/>
          <w:lang w:val="sr-Latn-ME"/>
        </w:rPr>
        <w:t>biti</w:t>
      </w:r>
      <w:r w:rsidRPr="008A1B26">
        <w:rPr>
          <w:sz w:val="22"/>
          <w:szCs w:val="22"/>
          <w:lang w:val="sr-Latn-ME"/>
        </w:rPr>
        <w:t xml:space="preserve"> simptomi akutnog pankreatitisa</w:t>
      </w:r>
      <w:r w:rsidR="00B2751F" w:rsidRPr="008A1B26">
        <w:rPr>
          <w:sz w:val="22"/>
          <w:szCs w:val="22"/>
          <w:lang w:val="sr-Latn-ME"/>
        </w:rPr>
        <w:t xml:space="preserve"> (zapaljenja pankreasa)</w:t>
      </w:r>
      <w:r w:rsidRPr="008A1B26">
        <w:rPr>
          <w:sz w:val="22"/>
          <w:szCs w:val="22"/>
          <w:lang w:val="sr-Latn-ME"/>
        </w:rPr>
        <w:t xml:space="preserve"> </w:t>
      </w:r>
    </w:p>
    <w:p w14:paraId="600A084F" w14:textId="626D0E13" w:rsidR="00B95CB2" w:rsidRPr="008A1B26" w:rsidRDefault="00B95CB2" w:rsidP="000E3DEA">
      <w:pPr>
        <w:pStyle w:val="ListParagraph"/>
        <w:widowControl w:val="0"/>
        <w:numPr>
          <w:ilvl w:val="0"/>
          <w:numId w:val="6"/>
        </w:numPr>
        <w:tabs>
          <w:tab w:val="left" w:pos="720"/>
        </w:tabs>
        <w:ind w:right="-29"/>
        <w:jc w:val="both"/>
        <w:rPr>
          <w:sz w:val="22"/>
          <w:szCs w:val="22"/>
          <w:lang w:val="sr-Latn-ME"/>
        </w:rPr>
      </w:pPr>
      <w:r w:rsidRPr="008A1B26">
        <w:rPr>
          <w:sz w:val="22"/>
          <w:szCs w:val="22"/>
          <w:lang w:val="sr-Latn-ME"/>
        </w:rPr>
        <w:t>problemi sa disanjem, koji ukoliko su ozbiljni, zaht</w:t>
      </w:r>
      <w:r w:rsidR="003C1118" w:rsidRPr="008A1B26">
        <w:rPr>
          <w:sz w:val="22"/>
          <w:szCs w:val="22"/>
          <w:lang w:val="sr-Latn-ME"/>
        </w:rPr>
        <w:t>i</w:t>
      </w:r>
      <w:r w:rsidRPr="008A1B26">
        <w:rPr>
          <w:sz w:val="22"/>
          <w:szCs w:val="22"/>
          <w:lang w:val="sr-Latn-ME"/>
        </w:rPr>
        <w:t xml:space="preserve">jevaju hitnu i intenzivnu njegu kako biste nastavili </w:t>
      </w:r>
      <w:r w:rsidR="003C1118" w:rsidRPr="008A1B26">
        <w:rPr>
          <w:sz w:val="22"/>
          <w:szCs w:val="22"/>
          <w:lang w:val="sr-Latn-ME"/>
        </w:rPr>
        <w:t xml:space="preserve">da </w:t>
      </w:r>
      <w:r w:rsidRPr="008A1B26">
        <w:rPr>
          <w:sz w:val="22"/>
          <w:szCs w:val="22"/>
          <w:lang w:val="sr-Latn-ME"/>
        </w:rPr>
        <w:t>di</w:t>
      </w:r>
      <w:r w:rsidR="003C1118" w:rsidRPr="008A1B26">
        <w:rPr>
          <w:sz w:val="22"/>
          <w:szCs w:val="22"/>
          <w:lang w:val="sr-Latn-ME"/>
        </w:rPr>
        <w:t>šete</w:t>
      </w:r>
      <w:r w:rsidR="001370B5" w:rsidRPr="008A1B26">
        <w:rPr>
          <w:sz w:val="22"/>
          <w:szCs w:val="22"/>
          <w:lang w:val="sr-Latn-ME"/>
        </w:rPr>
        <w:t xml:space="preserve"> normalno</w:t>
      </w:r>
      <w:r w:rsidR="001370B5" w:rsidRPr="008A1B26" w:rsidDel="003C1118">
        <w:rPr>
          <w:sz w:val="22"/>
          <w:szCs w:val="22"/>
          <w:lang w:val="sr-Latn-ME"/>
        </w:rPr>
        <w:t xml:space="preserve"> </w:t>
      </w:r>
    </w:p>
    <w:p w14:paraId="0C8D1D75" w14:textId="375373C6" w:rsidR="00B2751F" w:rsidRPr="008A1B26" w:rsidRDefault="001370B5" w:rsidP="000E3DEA">
      <w:pPr>
        <w:widowControl w:val="0"/>
        <w:numPr>
          <w:ilvl w:val="0"/>
          <w:numId w:val="6"/>
        </w:numPr>
        <w:autoSpaceDE w:val="0"/>
        <w:autoSpaceDN w:val="0"/>
        <w:adjustRightInd w:val="0"/>
        <w:jc w:val="both"/>
        <w:rPr>
          <w:sz w:val="22"/>
          <w:szCs w:val="22"/>
          <w:lang w:val="sr-Latn-ME"/>
        </w:rPr>
      </w:pPr>
      <w:r w:rsidRPr="008A1B26">
        <w:rPr>
          <w:sz w:val="22"/>
          <w:szCs w:val="22"/>
          <w:lang w:val="sr-Latn-ME"/>
        </w:rPr>
        <w:t xml:space="preserve">lijek </w:t>
      </w:r>
      <w:r w:rsidR="00071B6C" w:rsidRPr="008A1B26">
        <w:rPr>
          <w:sz w:val="22"/>
          <w:szCs w:val="22"/>
          <w:lang w:val="sr-Latn-ME"/>
        </w:rPr>
        <w:t>Gabagamma može da izazove ozbiljnu ili životno-ugrožavajuću alergijsku reakciju koja</w:t>
      </w:r>
      <w:r w:rsidR="00047B80" w:rsidRPr="008A1B26">
        <w:rPr>
          <w:sz w:val="22"/>
          <w:szCs w:val="22"/>
          <w:lang w:val="sr-Latn-ME"/>
        </w:rPr>
        <w:t xml:space="preserve"> </w:t>
      </w:r>
      <w:r w:rsidR="00071B6C" w:rsidRPr="008A1B26">
        <w:rPr>
          <w:sz w:val="22"/>
          <w:szCs w:val="22"/>
          <w:lang w:val="sr-Latn-ME"/>
        </w:rPr>
        <w:t>može da zahvati kožu ili druge djelove tijela kao što su jetra ili krvne ćelije. Ovaj tip alergijske</w:t>
      </w:r>
      <w:r w:rsidR="00047B80" w:rsidRPr="008A1B26">
        <w:rPr>
          <w:sz w:val="22"/>
          <w:szCs w:val="22"/>
          <w:lang w:val="sr-Latn-ME"/>
        </w:rPr>
        <w:t xml:space="preserve"> </w:t>
      </w:r>
      <w:r w:rsidR="00071B6C" w:rsidRPr="008A1B26">
        <w:rPr>
          <w:sz w:val="22"/>
          <w:szCs w:val="22"/>
          <w:lang w:val="sr-Latn-ME"/>
        </w:rPr>
        <w:t>reakcije može biti praćen pojavom kožnog osipa, mada se osip i ne mora javiti. Ova reakcija</w:t>
      </w:r>
      <w:r w:rsidR="00047B80" w:rsidRPr="008A1B26">
        <w:rPr>
          <w:sz w:val="22"/>
          <w:szCs w:val="22"/>
          <w:lang w:val="sr-Latn-ME"/>
        </w:rPr>
        <w:t xml:space="preserve"> </w:t>
      </w:r>
      <w:r w:rsidR="00071B6C" w:rsidRPr="008A1B26">
        <w:rPr>
          <w:sz w:val="22"/>
          <w:szCs w:val="22"/>
          <w:lang w:val="sr-Latn-ME"/>
        </w:rPr>
        <w:t>može zaht</w:t>
      </w:r>
      <w:r w:rsidR="001B1E0C" w:rsidRPr="008A1B26">
        <w:rPr>
          <w:sz w:val="22"/>
          <w:szCs w:val="22"/>
          <w:lang w:val="sr-Latn-ME"/>
        </w:rPr>
        <w:t>i</w:t>
      </w:r>
      <w:r w:rsidR="00071B6C" w:rsidRPr="008A1B26">
        <w:rPr>
          <w:sz w:val="22"/>
          <w:szCs w:val="22"/>
          <w:lang w:val="sr-Latn-ME"/>
        </w:rPr>
        <w:t>jevati hitan prijem na bolničko liječenje (hospitalizaciju) ili prekid terapije lijekom</w:t>
      </w:r>
      <w:r w:rsidR="00047B80" w:rsidRPr="008A1B26">
        <w:rPr>
          <w:sz w:val="22"/>
          <w:szCs w:val="22"/>
          <w:lang w:val="sr-Latn-ME"/>
        </w:rPr>
        <w:t xml:space="preserve"> </w:t>
      </w:r>
      <w:r w:rsidR="00071B6C" w:rsidRPr="008A1B26">
        <w:rPr>
          <w:sz w:val="22"/>
          <w:szCs w:val="22"/>
          <w:lang w:val="sr-Latn-ME"/>
        </w:rPr>
        <w:t>Gabagamma. Ukoliko imate neki od sljedećih simptoma, odmah se obratite Vašem l</w:t>
      </w:r>
      <w:r w:rsidR="001B1E0C" w:rsidRPr="008A1B26">
        <w:rPr>
          <w:sz w:val="22"/>
          <w:szCs w:val="22"/>
          <w:lang w:val="sr-Latn-ME"/>
        </w:rPr>
        <w:t>j</w:t>
      </w:r>
      <w:r w:rsidR="00071B6C" w:rsidRPr="008A1B26">
        <w:rPr>
          <w:sz w:val="22"/>
          <w:szCs w:val="22"/>
          <w:lang w:val="sr-Latn-ME"/>
        </w:rPr>
        <w:t>ekaru:</w:t>
      </w:r>
    </w:p>
    <w:p w14:paraId="50922940" w14:textId="7CC6E253" w:rsidR="00071B6C"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kožni osip</w:t>
      </w:r>
      <w:r w:rsidR="00D66C5F">
        <w:rPr>
          <w:sz w:val="22"/>
          <w:szCs w:val="22"/>
          <w:lang w:val="sr-Latn-ME"/>
        </w:rPr>
        <w:t xml:space="preserve"> i crvenilo i/ili gubitak kose</w:t>
      </w:r>
    </w:p>
    <w:p w14:paraId="203A7143" w14:textId="33C6D0D6"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koprivnjača</w:t>
      </w:r>
    </w:p>
    <w:p w14:paraId="6D467489" w14:textId="4FC12E66"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visoka temperatura</w:t>
      </w:r>
    </w:p>
    <w:p w14:paraId="411DCF87" w14:textId="0B2B3F8D"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otok žlijezda koji ne prolazi</w:t>
      </w:r>
    </w:p>
    <w:p w14:paraId="1531AB1E" w14:textId="168045F0"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oticanje usana</w:t>
      </w:r>
      <w:r w:rsidR="004E1A3F">
        <w:rPr>
          <w:sz w:val="22"/>
          <w:szCs w:val="22"/>
          <w:lang w:val="sr-Latn-ME"/>
        </w:rPr>
        <w:t>, lica</w:t>
      </w:r>
      <w:r w:rsidRPr="008A1B26">
        <w:rPr>
          <w:sz w:val="22"/>
          <w:szCs w:val="22"/>
          <w:lang w:val="sr-Latn-ME"/>
        </w:rPr>
        <w:t xml:space="preserve"> i jezika</w:t>
      </w:r>
    </w:p>
    <w:p w14:paraId="4F1E720E" w14:textId="7FD81AD5"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žuta obojenost kože i beonjača</w:t>
      </w:r>
    </w:p>
    <w:p w14:paraId="208A66A6" w14:textId="3FDEE12D"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neuobičajene modrice ili krvarenje</w:t>
      </w:r>
    </w:p>
    <w:p w14:paraId="647154A9" w14:textId="65878B7C"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izražen zamor ili slabost</w:t>
      </w:r>
    </w:p>
    <w:p w14:paraId="1BFEFD66" w14:textId="7B94070A"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neočekivani bol u mišićima</w:t>
      </w:r>
    </w:p>
    <w:p w14:paraId="78DEFCBF" w14:textId="2F790A5C" w:rsidR="00631521" w:rsidRPr="008A1B26" w:rsidRDefault="00631521" w:rsidP="000E3DEA">
      <w:pPr>
        <w:pStyle w:val="ListParagraph"/>
        <w:widowControl w:val="0"/>
        <w:numPr>
          <w:ilvl w:val="0"/>
          <w:numId w:val="9"/>
        </w:numPr>
        <w:tabs>
          <w:tab w:val="left" w:pos="720"/>
        </w:tabs>
        <w:autoSpaceDE w:val="0"/>
        <w:autoSpaceDN w:val="0"/>
        <w:adjustRightInd w:val="0"/>
        <w:jc w:val="both"/>
        <w:rPr>
          <w:sz w:val="22"/>
          <w:szCs w:val="22"/>
          <w:lang w:val="sr-Latn-ME"/>
        </w:rPr>
      </w:pPr>
      <w:r w:rsidRPr="008A1B26">
        <w:rPr>
          <w:sz w:val="22"/>
          <w:szCs w:val="22"/>
          <w:lang w:val="sr-Latn-ME"/>
        </w:rPr>
        <w:t>učestale infekcije</w:t>
      </w:r>
    </w:p>
    <w:p w14:paraId="02AA4DCD" w14:textId="5A7755BD" w:rsidR="00187285" w:rsidRPr="008A1B26" w:rsidRDefault="00187285" w:rsidP="000E3DEA">
      <w:pPr>
        <w:widowControl w:val="0"/>
        <w:tabs>
          <w:tab w:val="left" w:pos="720"/>
        </w:tabs>
        <w:ind w:right="-29"/>
        <w:jc w:val="both"/>
        <w:rPr>
          <w:sz w:val="22"/>
          <w:szCs w:val="22"/>
          <w:lang w:val="sr-Latn-ME"/>
        </w:rPr>
      </w:pPr>
    </w:p>
    <w:p w14:paraId="2F210A35" w14:textId="1BB68A4C" w:rsidR="00187285" w:rsidRPr="008A1B26" w:rsidRDefault="00187285" w:rsidP="000E3DEA">
      <w:pPr>
        <w:widowControl w:val="0"/>
        <w:tabs>
          <w:tab w:val="left" w:pos="720"/>
        </w:tabs>
        <w:ind w:right="-29"/>
        <w:jc w:val="both"/>
        <w:rPr>
          <w:sz w:val="22"/>
          <w:szCs w:val="22"/>
          <w:lang w:val="sr-Latn-ME"/>
        </w:rPr>
      </w:pPr>
      <w:r w:rsidRPr="008A1B26">
        <w:rPr>
          <w:sz w:val="22"/>
          <w:szCs w:val="22"/>
          <w:lang w:val="sr-Latn-ME"/>
        </w:rPr>
        <w:t>Ovi simptomi mogu biti prvi znaci ozbiljne reakcije. Ljekar bi treba</w:t>
      </w:r>
      <w:r w:rsidR="009A067B">
        <w:rPr>
          <w:sz w:val="22"/>
          <w:szCs w:val="22"/>
          <w:lang w:val="sr-Latn-ME"/>
        </w:rPr>
        <w:t>l</w:t>
      </w:r>
      <w:r w:rsidRPr="008A1B26">
        <w:rPr>
          <w:sz w:val="22"/>
          <w:szCs w:val="22"/>
          <w:lang w:val="sr-Latn-ME"/>
        </w:rPr>
        <w:t>o da Vas pregleda i da odluči da li da nastavite sa uzimanjem lijeka Gabagamma.</w:t>
      </w:r>
    </w:p>
    <w:p w14:paraId="0EF1CD5B" w14:textId="6D5FC5B7" w:rsidR="00187285" w:rsidRPr="008A1B26" w:rsidRDefault="00187285" w:rsidP="000E3DEA">
      <w:pPr>
        <w:widowControl w:val="0"/>
        <w:tabs>
          <w:tab w:val="left" w:pos="720"/>
        </w:tabs>
        <w:ind w:right="-29"/>
        <w:jc w:val="both"/>
        <w:rPr>
          <w:sz w:val="22"/>
          <w:szCs w:val="22"/>
          <w:lang w:val="sr-Latn-ME"/>
        </w:rPr>
      </w:pPr>
    </w:p>
    <w:p w14:paraId="0E30FD63" w14:textId="16F5C2FA" w:rsidR="00187285" w:rsidRPr="008A1B26" w:rsidRDefault="00187285" w:rsidP="000E3DEA">
      <w:pPr>
        <w:widowControl w:val="0"/>
        <w:tabs>
          <w:tab w:val="left" w:pos="720"/>
        </w:tabs>
        <w:ind w:right="-29"/>
        <w:jc w:val="both"/>
        <w:rPr>
          <w:sz w:val="22"/>
          <w:szCs w:val="22"/>
          <w:lang w:val="sr-Latn-ME"/>
        </w:rPr>
      </w:pPr>
      <w:r w:rsidRPr="008A1B26">
        <w:rPr>
          <w:sz w:val="22"/>
          <w:szCs w:val="22"/>
          <w:lang w:val="sr-Latn-ME"/>
        </w:rPr>
        <w:t>Ako ste na hemodijalizi, recite Vašem ljekaru ukoliko se poja</w:t>
      </w:r>
      <w:r w:rsidR="00F52ADB" w:rsidRPr="008A1B26">
        <w:rPr>
          <w:sz w:val="22"/>
          <w:szCs w:val="22"/>
          <w:lang w:val="sr-Latn-ME"/>
        </w:rPr>
        <w:t>v</w:t>
      </w:r>
      <w:r w:rsidRPr="008A1B26">
        <w:rPr>
          <w:sz w:val="22"/>
          <w:szCs w:val="22"/>
          <w:lang w:val="sr-Latn-ME"/>
        </w:rPr>
        <w:t>e bolovi u mišićima i/ili slabost.</w:t>
      </w:r>
    </w:p>
    <w:p w14:paraId="6D45B78D" w14:textId="77777777" w:rsidR="000A5379" w:rsidRPr="008A1B26" w:rsidRDefault="000A5379" w:rsidP="000E3DEA">
      <w:pPr>
        <w:widowControl w:val="0"/>
        <w:tabs>
          <w:tab w:val="left" w:pos="720"/>
        </w:tabs>
        <w:ind w:right="-29"/>
        <w:jc w:val="both"/>
        <w:rPr>
          <w:sz w:val="22"/>
          <w:szCs w:val="22"/>
          <w:lang w:val="sr-Latn-ME"/>
        </w:rPr>
      </w:pPr>
    </w:p>
    <w:p w14:paraId="4937F010" w14:textId="6ED03FF9" w:rsidR="00B95CB2" w:rsidRPr="008A1B26" w:rsidRDefault="008D6A88" w:rsidP="000E3DEA">
      <w:pPr>
        <w:widowControl w:val="0"/>
        <w:tabs>
          <w:tab w:val="left" w:pos="720"/>
        </w:tabs>
        <w:ind w:right="-29"/>
        <w:jc w:val="both"/>
        <w:rPr>
          <w:sz w:val="22"/>
          <w:szCs w:val="22"/>
          <w:u w:val="single"/>
          <w:lang w:val="sr-Latn-ME"/>
        </w:rPr>
      </w:pPr>
      <w:r w:rsidRPr="008A1B26">
        <w:rPr>
          <w:sz w:val="22"/>
          <w:szCs w:val="22"/>
          <w:u w:val="single"/>
          <w:lang w:val="sr-Latn-ME"/>
        </w:rPr>
        <w:t>O</w:t>
      </w:r>
      <w:r w:rsidR="00B95CB2" w:rsidRPr="008A1B26">
        <w:rPr>
          <w:sz w:val="22"/>
          <w:szCs w:val="22"/>
          <w:u w:val="single"/>
          <w:lang w:val="sr-Latn-ME"/>
        </w:rPr>
        <w:t xml:space="preserve">stala neželjena dejstva </w:t>
      </w:r>
      <w:r w:rsidRPr="008A1B26">
        <w:rPr>
          <w:sz w:val="22"/>
          <w:szCs w:val="22"/>
          <w:u w:val="single"/>
          <w:lang w:val="sr-Latn-ME"/>
        </w:rPr>
        <w:t>uključuju</w:t>
      </w:r>
      <w:r w:rsidR="00B95CB2" w:rsidRPr="008A1B26">
        <w:rPr>
          <w:sz w:val="22"/>
          <w:szCs w:val="22"/>
          <w:u w:val="single"/>
          <w:lang w:val="sr-Latn-ME"/>
        </w:rPr>
        <w:t>:</w:t>
      </w:r>
    </w:p>
    <w:p w14:paraId="3B6E5475" w14:textId="12AADEC7" w:rsidR="00B95CB2" w:rsidRPr="008A1B26" w:rsidRDefault="00B95CB2" w:rsidP="000E3DEA">
      <w:pPr>
        <w:widowControl w:val="0"/>
        <w:tabs>
          <w:tab w:val="left" w:pos="720"/>
        </w:tabs>
        <w:ind w:right="-29"/>
        <w:jc w:val="both"/>
        <w:rPr>
          <w:sz w:val="22"/>
          <w:szCs w:val="22"/>
          <w:lang w:val="sr-Latn-ME"/>
        </w:rPr>
      </w:pPr>
    </w:p>
    <w:p w14:paraId="6C01B9CD" w14:textId="1391153F" w:rsidR="00C64185" w:rsidRPr="008A1B26" w:rsidRDefault="00B95CB2" w:rsidP="000E3DEA">
      <w:pPr>
        <w:widowControl w:val="0"/>
        <w:tabs>
          <w:tab w:val="left" w:pos="720"/>
        </w:tabs>
        <w:ind w:right="-29"/>
        <w:jc w:val="both"/>
        <w:rPr>
          <w:sz w:val="22"/>
          <w:szCs w:val="22"/>
          <w:lang w:val="sr-Latn-ME"/>
        </w:rPr>
      </w:pPr>
      <w:r w:rsidRPr="008A1B26">
        <w:rPr>
          <w:b/>
          <w:bCs/>
          <w:sz w:val="22"/>
          <w:szCs w:val="22"/>
          <w:lang w:val="sr-Latn-ME"/>
        </w:rPr>
        <w:t>Veoma čest</w:t>
      </w:r>
      <w:r w:rsidR="00951614" w:rsidRPr="008A1B26">
        <w:rPr>
          <w:b/>
          <w:bCs/>
          <w:sz w:val="22"/>
          <w:szCs w:val="22"/>
          <w:lang w:val="sr-Latn-ME"/>
        </w:rPr>
        <w:t>o</w:t>
      </w:r>
      <w:r w:rsidRPr="008A1B26">
        <w:rPr>
          <w:sz w:val="22"/>
          <w:szCs w:val="22"/>
          <w:lang w:val="sr-Latn-ME"/>
        </w:rPr>
        <w:t xml:space="preserve"> </w:t>
      </w:r>
      <w:r w:rsidRPr="008A1B26">
        <w:rPr>
          <w:b/>
          <w:bCs/>
          <w:i/>
          <w:iCs/>
          <w:sz w:val="22"/>
          <w:szCs w:val="22"/>
          <w:lang w:val="sr-Latn-ME"/>
        </w:rPr>
        <w:t xml:space="preserve">(mogu da se jave kod više od 1 na 10 </w:t>
      </w:r>
      <w:r w:rsidR="00C64185" w:rsidRPr="008A1B26">
        <w:rPr>
          <w:b/>
          <w:bCs/>
          <w:i/>
          <w:iCs/>
          <w:sz w:val="22"/>
          <w:szCs w:val="22"/>
          <w:lang w:val="sr-Latn-ME"/>
        </w:rPr>
        <w:t>osoba</w:t>
      </w:r>
      <w:r w:rsidRPr="008A1B26">
        <w:rPr>
          <w:b/>
          <w:bCs/>
          <w:i/>
          <w:iCs/>
          <w:sz w:val="22"/>
          <w:szCs w:val="22"/>
          <w:lang w:val="sr-Latn-ME"/>
        </w:rPr>
        <w:t>)</w:t>
      </w:r>
      <w:r w:rsidRPr="008A1B26">
        <w:rPr>
          <w:sz w:val="22"/>
          <w:szCs w:val="22"/>
          <w:lang w:val="sr-Latn-ME"/>
        </w:rPr>
        <w:t xml:space="preserve"> </w:t>
      </w:r>
    </w:p>
    <w:p w14:paraId="104DC2C6" w14:textId="178D4414" w:rsidR="00C64185" w:rsidRPr="008A1B26" w:rsidRDefault="001B1E0C" w:rsidP="000E3DEA">
      <w:pPr>
        <w:pStyle w:val="ListParagraph"/>
        <w:widowControl w:val="0"/>
        <w:numPr>
          <w:ilvl w:val="0"/>
          <w:numId w:val="10"/>
        </w:numPr>
        <w:tabs>
          <w:tab w:val="left" w:pos="720"/>
        </w:tabs>
        <w:ind w:right="-29"/>
        <w:jc w:val="both"/>
        <w:rPr>
          <w:sz w:val="22"/>
          <w:szCs w:val="22"/>
          <w:lang w:val="sr-Latn-ME"/>
        </w:rPr>
      </w:pPr>
      <w:r w:rsidRPr="008A1B26">
        <w:rPr>
          <w:sz w:val="22"/>
          <w:szCs w:val="22"/>
          <w:lang w:val="sr-Latn-ME"/>
        </w:rPr>
        <w:t>v</w:t>
      </w:r>
      <w:r w:rsidR="00C64185" w:rsidRPr="008A1B26">
        <w:rPr>
          <w:sz w:val="22"/>
          <w:szCs w:val="22"/>
          <w:lang w:val="sr-Latn-ME"/>
        </w:rPr>
        <w:t>irusna infekcija</w:t>
      </w:r>
    </w:p>
    <w:p w14:paraId="165EC08B" w14:textId="2179823E" w:rsidR="00C64185" w:rsidRPr="008A1B26" w:rsidRDefault="001B1E0C" w:rsidP="000E3DEA">
      <w:pPr>
        <w:pStyle w:val="ListParagraph"/>
        <w:widowControl w:val="0"/>
        <w:numPr>
          <w:ilvl w:val="0"/>
          <w:numId w:val="10"/>
        </w:numPr>
        <w:tabs>
          <w:tab w:val="left" w:pos="720"/>
        </w:tabs>
        <w:ind w:right="-29"/>
        <w:jc w:val="both"/>
        <w:rPr>
          <w:sz w:val="22"/>
          <w:szCs w:val="22"/>
          <w:lang w:val="sr-Latn-ME"/>
        </w:rPr>
      </w:pPr>
      <w:r w:rsidRPr="008A1B26">
        <w:rPr>
          <w:sz w:val="22"/>
          <w:szCs w:val="22"/>
          <w:lang w:val="sr-Latn-ME"/>
        </w:rPr>
        <w:t>o</w:t>
      </w:r>
      <w:r w:rsidR="00C64185" w:rsidRPr="008A1B26">
        <w:rPr>
          <w:sz w:val="22"/>
          <w:szCs w:val="22"/>
          <w:lang w:val="sr-Latn-ME"/>
        </w:rPr>
        <w:t>sjećaj vrtoglavice, pospanosti, nedostatak koordinacije</w:t>
      </w:r>
    </w:p>
    <w:p w14:paraId="4F47E985" w14:textId="4D86493B" w:rsidR="00C64185" w:rsidRPr="008A1B26" w:rsidRDefault="001B1E0C" w:rsidP="000E3DEA">
      <w:pPr>
        <w:pStyle w:val="ListParagraph"/>
        <w:widowControl w:val="0"/>
        <w:numPr>
          <w:ilvl w:val="0"/>
          <w:numId w:val="10"/>
        </w:numPr>
        <w:tabs>
          <w:tab w:val="left" w:pos="720"/>
        </w:tabs>
        <w:ind w:right="-29"/>
        <w:jc w:val="both"/>
        <w:rPr>
          <w:sz w:val="22"/>
          <w:szCs w:val="22"/>
          <w:lang w:val="sr-Latn-ME"/>
        </w:rPr>
      </w:pPr>
      <w:r w:rsidRPr="008A1B26">
        <w:rPr>
          <w:sz w:val="22"/>
          <w:szCs w:val="22"/>
          <w:lang w:val="sr-Latn-ME"/>
        </w:rPr>
        <w:t>o</w:t>
      </w:r>
      <w:r w:rsidR="00C64185" w:rsidRPr="008A1B26">
        <w:rPr>
          <w:sz w:val="22"/>
          <w:szCs w:val="22"/>
          <w:lang w:val="sr-Latn-ME"/>
        </w:rPr>
        <w:t>sjećaj zamora, groznica</w:t>
      </w:r>
    </w:p>
    <w:p w14:paraId="7535FB17" w14:textId="387A5449" w:rsidR="00B14E48" w:rsidRPr="008A1B26" w:rsidRDefault="00344A9E" w:rsidP="000E3DEA">
      <w:pPr>
        <w:widowControl w:val="0"/>
        <w:tabs>
          <w:tab w:val="left" w:pos="720"/>
        </w:tabs>
        <w:ind w:right="-29"/>
        <w:jc w:val="both"/>
        <w:rPr>
          <w:b/>
          <w:bCs/>
          <w:sz w:val="22"/>
          <w:szCs w:val="22"/>
          <w:lang w:val="sr-Latn-ME"/>
        </w:rPr>
      </w:pPr>
      <w:r w:rsidRPr="008A1B26">
        <w:rPr>
          <w:sz w:val="22"/>
          <w:szCs w:val="22"/>
          <w:lang w:val="sr-Latn-ME"/>
        </w:rPr>
        <w:cr/>
      </w:r>
      <w:r w:rsidRPr="008A1B26">
        <w:rPr>
          <w:b/>
          <w:sz w:val="22"/>
          <w:szCs w:val="22"/>
          <w:lang w:val="sr-Latn-ME"/>
        </w:rPr>
        <w:t>Čest</w:t>
      </w:r>
      <w:r w:rsidR="00814063" w:rsidRPr="008A1B26">
        <w:rPr>
          <w:b/>
          <w:sz w:val="22"/>
          <w:szCs w:val="22"/>
          <w:lang w:val="sr-Latn-ME"/>
        </w:rPr>
        <w:t>o</w:t>
      </w:r>
      <w:r w:rsidRPr="008A1B26">
        <w:rPr>
          <w:sz w:val="22"/>
          <w:szCs w:val="22"/>
          <w:lang w:val="sr-Latn-ME"/>
        </w:rPr>
        <w:t xml:space="preserve"> </w:t>
      </w:r>
      <w:r w:rsidRPr="008A1B26">
        <w:rPr>
          <w:b/>
          <w:bCs/>
          <w:i/>
          <w:iCs/>
          <w:sz w:val="22"/>
          <w:szCs w:val="22"/>
          <w:lang w:val="sr-Latn-ME"/>
        </w:rPr>
        <w:t xml:space="preserve">(mogu da se jave kod </w:t>
      </w:r>
      <w:r w:rsidR="00814063" w:rsidRPr="008A1B26">
        <w:rPr>
          <w:b/>
          <w:bCs/>
          <w:i/>
          <w:iCs/>
          <w:sz w:val="22"/>
          <w:szCs w:val="22"/>
          <w:lang w:val="sr-Latn-ME"/>
        </w:rPr>
        <w:t xml:space="preserve">najviše </w:t>
      </w:r>
      <w:r w:rsidRPr="008A1B26">
        <w:rPr>
          <w:b/>
          <w:bCs/>
          <w:i/>
          <w:iCs/>
          <w:sz w:val="22"/>
          <w:szCs w:val="22"/>
          <w:lang w:val="sr-Latn-ME"/>
        </w:rPr>
        <w:t xml:space="preserve">1 </w:t>
      </w:r>
      <w:r w:rsidR="00814063" w:rsidRPr="008A1B26">
        <w:rPr>
          <w:b/>
          <w:bCs/>
          <w:i/>
          <w:iCs/>
          <w:sz w:val="22"/>
          <w:szCs w:val="22"/>
          <w:lang w:val="sr-Latn-ME"/>
        </w:rPr>
        <w:t>na</w:t>
      </w:r>
      <w:r w:rsidRPr="008A1B26">
        <w:rPr>
          <w:b/>
          <w:bCs/>
          <w:i/>
          <w:iCs/>
          <w:sz w:val="22"/>
          <w:szCs w:val="22"/>
          <w:lang w:val="sr-Latn-ME"/>
        </w:rPr>
        <w:t xml:space="preserve"> 10 </w:t>
      </w:r>
      <w:r w:rsidR="00814063" w:rsidRPr="008A1B26">
        <w:rPr>
          <w:b/>
          <w:bCs/>
          <w:i/>
          <w:iCs/>
          <w:sz w:val="22"/>
          <w:szCs w:val="22"/>
          <w:lang w:val="sr-Latn-ME"/>
        </w:rPr>
        <w:t>osoba</w:t>
      </w:r>
      <w:r w:rsidRPr="008A1B26">
        <w:rPr>
          <w:b/>
          <w:bCs/>
          <w:i/>
          <w:iCs/>
          <w:sz w:val="22"/>
          <w:szCs w:val="22"/>
          <w:lang w:val="sr-Latn-ME"/>
        </w:rPr>
        <w:t>)</w:t>
      </w:r>
      <w:r w:rsidRPr="008A1B26">
        <w:rPr>
          <w:b/>
          <w:bCs/>
          <w:sz w:val="22"/>
          <w:szCs w:val="22"/>
          <w:lang w:val="sr-Latn-ME"/>
        </w:rPr>
        <w:t xml:space="preserve"> </w:t>
      </w:r>
    </w:p>
    <w:p w14:paraId="0524149D" w14:textId="33B44BEE" w:rsidR="00B14E48"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u</w:t>
      </w:r>
      <w:r w:rsidR="00B14E48" w:rsidRPr="008A1B26">
        <w:rPr>
          <w:sz w:val="22"/>
          <w:szCs w:val="22"/>
          <w:lang w:val="sr-Latn-ME"/>
        </w:rPr>
        <w:t>pala pluća, respiratorne infekcije, infekcije urinarnog trakta, upala uha ili druge infekcije</w:t>
      </w:r>
    </w:p>
    <w:p w14:paraId="27309267" w14:textId="26D1A7BA" w:rsidR="00B14E48"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s</w:t>
      </w:r>
      <w:r w:rsidR="00554BCB" w:rsidRPr="008A1B26">
        <w:rPr>
          <w:sz w:val="22"/>
          <w:szCs w:val="22"/>
          <w:lang w:val="sr-Latn-ME"/>
        </w:rPr>
        <w:t>manjen broj bijelih krvnih zrnaca</w:t>
      </w:r>
    </w:p>
    <w:p w14:paraId="6EBEF425" w14:textId="541C623C" w:rsidR="00554BCB"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a</w:t>
      </w:r>
      <w:r w:rsidR="00554BCB" w:rsidRPr="008A1B26">
        <w:rPr>
          <w:sz w:val="22"/>
          <w:szCs w:val="22"/>
          <w:lang w:val="sr-Latn-ME"/>
        </w:rPr>
        <w:t>noreksija, povećan apetit</w:t>
      </w:r>
    </w:p>
    <w:p w14:paraId="4B13E9B2" w14:textId="5FF18591" w:rsidR="00554BCB"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l</w:t>
      </w:r>
      <w:r w:rsidR="00867106" w:rsidRPr="008A1B26">
        <w:rPr>
          <w:sz w:val="22"/>
          <w:szCs w:val="22"/>
          <w:lang w:val="sr-Latn-ME"/>
        </w:rPr>
        <w:t>j</w:t>
      </w:r>
      <w:r w:rsidR="00554BCB" w:rsidRPr="008A1B26">
        <w:rPr>
          <w:sz w:val="22"/>
          <w:szCs w:val="22"/>
          <w:lang w:val="sr-Latn-ME"/>
        </w:rPr>
        <w:t>utnja prema drugim osobama, konfuzija, promjene raspoloženja, depresija, anksioznost, nervoza, poteškoće u razmišljanju</w:t>
      </w:r>
    </w:p>
    <w:p w14:paraId="7EE9C671" w14:textId="4F9DE97C" w:rsidR="00554BCB"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k</w:t>
      </w:r>
      <w:r w:rsidR="00554BCB" w:rsidRPr="008A1B26">
        <w:rPr>
          <w:sz w:val="22"/>
          <w:szCs w:val="22"/>
          <w:lang w:val="sr-Latn-ME"/>
        </w:rPr>
        <w:t>onvulzije, trzaji, teškoće sa govorom, gubitak pamćenja, tremor, teškoće sa spavanjem</w:t>
      </w:r>
      <w:r w:rsidR="00B463B5" w:rsidRPr="008A1B26">
        <w:rPr>
          <w:sz w:val="22"/>
          <w:szCs w:val="22"/>
          <w:lang w:val="sr-Latn-ME"/>
        </w:rPr>
        <w:t>,</w:t>
      </w:r>
      <w:r w:rsidR="00554BCB" w:rsidRPr="008A1B26">
        <w:rPr>
          <w:sz w:val="22"/>
          <w:szCs w:val="22"/>
          <w:lang w:val="sr-Latn-ME"/>
        </w:rPr>
        <w:t xml:space="preserve"> glavobolja, osjetljiva koža, smanjenje osjetljivosti, teškoće sa koordinacijom, </w:t>
      </w:r>
      <w:r w:rsidR="00DF23C4" w:rsidRPr="008A1B26">
        <w:rPr>
          <w:sz w:val="22"/>
          <w:szCs w:val="22"/>
          <w:lang w:val="sr-Latn-ME"/>
        </w:rPr>
        <w:t>neuobičajeni pokreti očiju, pojačani, smanjeni ili odsutni refleksi</w:t>
      </w:r>
    </w:p>
    <w:p w14:paraId="1862FE4C" w14:textId="781323C5" w:rsidR="00DF23C4"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lastRenderedPageBreak/>
        <w:t>z</w:t>
      </w:r>
      <w:r w:rsidR="00B6301A" w:rsidRPr="008A1B26">
        <w:rPr>
          <w:sz w:val="22"/>
          <w:szCs w:val="22"/>
          <w:lang w:val="sr-Latn-ME"/>
        </w:rPr>
        <w:t>amagljen vid, dvostruka slika</w:t>
      </w:r>
    </w:p>
    <w:p w14:paraId="24EC8FA5" w14:textId="115021B9" w:rsidR="00B6301A"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v</w:t>
      </w:r>
      <w:r w:rsidR="00B6301A" w:rsidRPr="008A1B26">
        <w:rPr>
          <w:sz w:val="22"/>
          <w:szCs w:val="22"/>
          <w:lang w:val="sr-Latn-ME"/>
        </w:rPr>
        <w:t>rtoglavica</w:t>
      </w:r>
    </w:p>
    <w:p w14:paraId="548FD339" w14:textId="4A2A7213" w:rsidR="00B6301A"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v</w:t>
      </w:r>
      <w:r w:rsidR="00B6301A" w:rsidRPr="008A1B26">
        <w:rPr>
          <w:sz w:val="22"/>
          <w:szCs w:val="22"/>
          <w:lang w:val="sr-Latn-ME"/>
        </w:rPr>
        <w:t xml:space="preserve">isok krvni pritisak, </w:t>
      </w:r>
      <w:r w:rsidR="00B463B5" w:rsidRPr="008A1B26">
        <w:rPr>
          <w:sz w:val="22"/>
          <w:szCs w:val="22"/>
          <w:lang w:val="sr-Latn-ME"/>
        </w:rPr>
        <w:t>navale vrućine</w:t>
      </w:r>
      <w:r w:rsidR="00B6301A" w:rsidRPr="008A1B26">
        <w:rPr>
          <w:sz w:val="22"/>
          <w:szCs w:val="22"/>
          <w:lang w:val="sr-Latn-ME"/>
        </w:rPr>
        <w:t xml:space="preserve"> ili proširenje krvnih sudova</w:t>
      </w:r>
    </w:p>
    <w:p w14:paraId="1E4C8DD3" w14:textId="596721C3" w:rsidR="00B6301A"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o</w:t>
      </w:r>
      <w:r w:rsidR="00E01CF2" w:rsidRPr="008A1B26">
        <w:rPr>
          <w:sz w:val="22"/>
          <w:szCs w:val="22"/>
          <w:lang w:val="sr-Latn-ME"/>
        </w:rPr>
        <w:t>težano disanje, bronhitis, bol u grlu, kašalj, suv nos</w:t>
      </w:r>
    </w:p>
    <w:p w14:paraId="4ACAA524" w14:textId="64870E07" w:rsidR="00280AF4" w:rsidRPr="008A1B26" w:rsidRDefault="001B1E0C" w:rsidP="000E3DEA">
      <w:pPr>
        <w:pStyle w:val="ListParagraph"/>
        <w:widowControl w:val="0"/>
        <w:numPr>
          <w:ilvl w:val="0"/>
          <w:numId w:val="11"/>
        </w:numPr>
        <w:jc w:val="both"/>
        <w:rPr>
          <w:sz w:val="22"/>
          <w:szCs w:val="22"/>
          <w:lang w:val="sr-Latn-ME"/>
        </w:rPr>
      </w:pPr>
      <w:r w:rsidRPr="008A1B26">
        <w:rPr>
          <w:sz w:val="22"/>
          <w:szCs w:val="22"/>
          <w:lang w:val="sr-Latn-ME"/>
        </w:rPr>
        <w:t>p</w:t>
      </w:r>
      <w:r w:rsidR="00280AF4" w:rsidRPr="008A1B26">
        <w:rPr>
          <w:sz w:val="22"/>
          <w:szCs w:val="22"/>
          <w:lang w:val="sr-Latn-ME"/>
        </w:rPr>
        <w:t>ovraćanje, mučnina, problemi sa zubima, upala desni, proliv, bol u stomaku, otežano varenje, zatvor, suva usta ili grlo, nadimanje (gasovi)</w:t>
      </w:r>
    </w:p>
    <w:p w14:paraId="4A7B1CD6" w14:textId="2C321ABB" w:rsidR="00CF1476" w:rsidRPr="008A1B26" w:rsidRDefault="001B1E0C" w:rsidP="000E3DEA">
      <w:pPr>
        <w:pStyle w:val="ListParagraph"/>
        <w:widowControl w:val="0"/>
        <w:numPr>
          <w:ilvl w:val="0"/>
          <w:numId w:val="11"/>
        </w:numPr>
        <w:tabs>
          <w:tab w:val="left" w:pos="720"/>
        </w:tabs>
        <w:ind w:right="-29"/>
        <w:jc w:val="both"/>
        <w:rPr>
          <w:sz w:val="22"/>
          <w:szCs w:val="22"/>
          <w:lang w:val="sr-Latn-ME"/>
        </w:rPr>
      </w:pPr>
      <w:bookmarkStart w:id="0" w:name="_Hlk62647702"/>
      <w:r w:rsidRPr="008A1B26">
        <w:rPr>
          <w:sz w:val="22"/>
          <w:szCs w:val="22"/>
          <w:lang w:val="sr-Latn-ME"/>
        </w:rPr>
        <w:t>o</w:t>
      </w:r>
      <w:r w:rsidR="00067C9E" w:rsidRPr="008A1B26">
        <w:rPr>
          <w:sz w:val="22"/>
          <w:szCs w:val="22"/>
          <w:lang w:val="sr-Latn-ME"/>
        </w:rPr>
        <w:t>tok lica, modrice, osip, svrab, akne</w:t>
      </w:r>
    </w:p>
    <w:p w14:paraId="06982FE0" w14:textId="193838E6" w:rsidR="00067C9E"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b</w:t>
      </w:r>
      <w:r w:rsidR="00067C9E" w:rsidRPr="008A1B26">
        <w:rPr>
          <w:sz w:val="22"/>
          <w:szCs w:val="22"/>
          <w:lang w:val="sr-Latn-ME"/>
        </w:rPr>
        <w:t>ol</w:t>
      </w:r>
      <w:r w:rsidR="005F5297" w:rsidRPr="008A1B26">
        <w:rPr>
          <w:sz w:val="22"/>
          <w:szCs w:val="22"/>
          <w:lang w:val="sr-Latn-ME"/>
        </w:rPr>
        <w:t>ovi</w:t>
      </w:r>
      <w:r w:rsidR="00067C9E" w:rsidRPr="008A1B26">
        <w:rPr>
          <w:sz w:val="22"/>
          <w:szCs w:val="22"/>
          <w:lang w:val="sr-Latn-ME"/>
        </w:rPr>
        <w:t xml:space="preserve"> u zglobovima, bol u mišićima, bol u leđima, trzaji</w:t>
      </w:r>
    </w:p>
    <w:p w14:paraId="45EB38BF" w14:textId="1CEB958A" w:rsidR="00067C9E"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t</w:t>
      </w:r>
      <w:r w:rsidR="00067C9E" w:rsidRPr="008A1B26">
        <w:rPr>
          <w:sz w:val="22"/>
          <w:szCs w:val="22"/>
          <w:lang w:val="sr-Latn-ME"/>
        </w:rPr>
        <w:t>eškoće sa postizanjem erekcije (impotencija)</w:t>
      </w:r>
    </w:p>
    <w:p w14:paraId="45465484" w14:textId="14D49BA3" w:rsidR="00067C9E"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o</w:t>
      </w:r>
      <w:r w:rsidR="00067C9E" w:rsidRPr="008A1B26">
        <w:rPr>
          <w:sz w:val="22"/>
          <w:szCs w:val="22"/>
          <w:lang w:val="sr-Latn-ME"/>
        </w:rPr>
        <w:t>ticanje nogu i ruku, otežano hodanje, slabost, bol, pacijent se loše osjeća, simptomi slični gripu</w:t>
      </w:r>
    </w:p>
    <w:p w14:paraId="03DCAEE2" w14:textId="3B638126" w:rsidR="00067C9E"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s</w:t>
      </w:r>
      <w:r w:rsidR="00067C9E" w:rsidRPr="008A1B26">
        <w:rPr>
          <w:sz w:val="22"/>
          <w:szCs w:val="22"/>
          <w:lang w:val="sr-Latn-ME"/>
        </w:rPr>
        <w:t>manjenje broja bijelih krvnih zrnaca (leukocita), povećanje tjelesne težine</w:t>
      </w:r>
    </w:p>
    <w:p w14:paraId="3991C078" w14:textId="735E6CD6" w:rsidR="00067C9E" w:rsidRPr="008A1B26" w:rsidRDefault="001B1E0C" w:rsidP="000E3DEA">
      <w:pPr>
        <w:pStyle w:val="ListParagraph"/>
        <w:widowControl w:val="0"/>
        <w:numPr>
          <w:ilvl w:val="0"/>
          <w:numId w:val="11"/>
        </w:numPr>
        <w:tabs>
          <w:tab w:val="left" w:pos="720"/>
        </w:tabs>
        <w:ind w:right="-29"/>
        <w:jc w:val="both"/>
        <w:rPr>
          <w:sz w:val="22"/>
          <w:szCs w:val="22"/>
          <w:lang w:val="sr-Latn-ME"/>
        </w:rPr>
      </w:pPr>
      <w:r w:rsidRPr="008A1B26">
        <w:rPr>
          <w:sz w:val="22"/>
          <w:szCs w:val="22"/>
          <w:lang w:val="sr-Latn-ME"/>
        </w:rPr>
        <w:t>s</w:t>
      </w:r>
      <w:r w:rsidR="00067C9E" w:rsidRPr="008A1B26">
        <w:rPr>
          <w:sz w:val="22"/>
          <w:szCs w:val="22"/>
          <w:lang w:val="sr-Latn-ME"/>
        </w:rPr>
        <w:t>lučajne povrede, prelomi, ogrebotine</w:t>
      </w:r>
    </w:p>
    <w:bookmarkEnd w:id="0"/>
    <w:p w14:paraId="670D4F1F" w14:textId="04A152EC" w:rsidR="007228E6" w:rsidRPr="008A1B26" w:rsidRDefault="007228E6" w:rsidP="000E3DEA">
      <w:pPr>
        <w:widowControl w:val="0"/>
        <w:tabs>
          <w:tab w:val="left" w:pos="720"/>
        </w:tabs>
        <w:ind w:right="-29"/>
        <w:jc w:val="both"/>
        <w:rPr>
          <w:sz w:val="22"/>
          <w:szCs w:val="22"/>
          <w:lang w:val="sr-Latn-ME"/>
        </w:rPr>
      </w:pPr>
    </w:p>
    <w:p w14:paraId="6E5FF1EC" w14:textId="6AE15701" w:rsidR="00344A9E" w:rsidRPr="008A1B26" w:rsidRDefault="004F70FF" w:rsidP="000E3DEA">
      <w:pPr>
        <w:widowControl w:val="0"/>
        <w:tabs>
          <w:tab w:val="left" w:pos="720"/>
        </w:tabs>
        <w:ind w:right="-29"/>
        <w:jc w:val="both"/>
        <w:rPr>
          <w:sz w:val="22"/>
          <w:szCs w:val="22"/>
          <w:lang w:val="sr-Latn-ME"/>
        </w:rPr>
      </w:pPr>
      <w:r w:rsidRPr="008A1B26">
        <w:rPr>
          <w:sz w:val="22"/>
          <w:szCs w:val="22"/>
          <w:lang w:val="sr-Latn-ME"/>
        </w:rPr>
        <w:t xml:space="preserve">Dodatno, </w:t>
      </w:r>
      <w:r w:rsidR="00344A9E" w:rsidRPr="008A1B26">
        <w:rPr>
          <w:sz w:val="22"/>
          <w:szCs w:val="22"/>
          <w:lang w:val="sr-Latn-ME"/>
        </w:rPr>
        <w:t xml:space="preserve">u kliničkim studijama su kod djece </w:t>
      </w:r>
      <w:r w:rsidRPr="008A1B26">
        <w:rPr>
          <w:sz w:val="22"/>
          <w:szCs w:val="22"/>
          <w:lang w:val="sr-Latn-ME"/>
        </w:rPr>
        <w:t xml:space="preserve">često </w:t>
      </w:r>
      <w:r w:rsidR="00344A9E" w:rsidRPr="008A1B26">
        <w:rPr>
          <w:sz w:val="22"/>
          <w:szCs w:val="22"/>
          <w:lang w:val="sr-Latn-ME"/>
        </w:rPr>
        <w:t>zabilježeni agresivno ponašanje i trzaji.</w:t>
      </w:r>
    </w:p>
    <w:p w14:paraId="0D879743" w14:textId="25C29CF0" w:rsidR="00344A9E" w:rsidRPr="008A1B26" w:rsidRDefault="00344A9E" w:rsidP="000E3DEA">
      <w:pPr>
        <w:widowControl w:val="0"/>
        <w:numPr>
          <w:ilvl w:val="12"/>
          <w:numId w:val="0"/>
        </w:numPr>
        <w:tabs>
          <w:tab w:val="left" w:pos="720"/>
        </w:tabs>
        <w:ind w:right="-29"/>
        <w:jc w:val="both"/>
        <w:rPr>
          <w:sz w:val="22"/>
          <w:szCs w:val="22"/>
          <w:lang w:val="sr-Latn-ME"/>
        </w:rPr>
      </w:pPr>
    </w:p>
    <w:p w14:paraId="3C73CE24" w14:textId="59193A66" w:rsidR="00D162ED" w:rsidRPr="008A1B26" w:rsidRDefault="00344A9E" w:rsidP="000E3DEA">
      <w:pPr>
        <w:widowControl w:val="0"/>
        <w:tabs>
          <w:tab w:val="left" w:pos="284"/>
        </w:tabs>
        <w:jc w:val="both"/>
        <w:rPr>
          <w:sz w:val="22"/>
          <w:szCs w:val="22"/>
          <w:lang w:val="sr-Latn-ME"/>
        </w:rPr>
      </w:pPr>
      <w:r w:rsidRPr="008A1B26">
        <w:rPr>
          <w:b/>
          <w:sz w:val="22"/>
          <w:szCs w:val="22"/>
          <w:lang w:val="sr-Latn-ME"/>
        </w:rPr>
        <w:t>Povremen</w:t>
      </w:r>
      <w:r w:rsidR="00867106" w:rsidRPr="008A1B26">
        <w:rPr>
          <w:b/>
          <w:sz w:val="22"/>
          <w:szCs w:val="22"/>
          <w:lang w:val="sr-Latn-ME"/>
        </w:rPr>
        <w:t>o</w:t>
      </w:r>
      <w:r w:rsidRPr="008A1B26">
        <w:rPr>
          <w:b/>
          <w:sz w:val="22"/>
          <w:szCs w:val="22"/>
          <w:lang w:val="sr-Latn-ME"/>
        </w:rPr>
        <w:t xml:space="preserve"> </w:t>
      </w:r>
      <w:r w:rsidRPr="008A1B26">
        <w:rPr>
          <w:b/>
          <w:bCs/>
          <w:i/>
          <w:iCs/>
          <w:sz w:val="22"/>
          <w:szCs w:val="22"/>
          <w:lang w:val="sr-Latn-ME"/>
        </w:rPr>
        <w:t xml:space="preserve">(mogu da se jave kod </w:t>
      </w:r>
      <w:r w:rsidR="00867106" w:rsidRPr="008A1B26">
        <w:rPr>
          <w:b/>
          <w:bCs/>
          <w:i/>
          <w:iCs/>
          <w:sz w:val="22"/>
          <w:szCs w:val="22"/>
          <w:lang w:val="sr-Latn-ME"/>
        </w:rPr>
        <w:t xml:space="preserve">najviše </w:t>
      </w:r>
      <w:r w:rsidRPr="008A1B26">
        <w:rPr>
          <w:b/>
          <w:bCs/>
          <w:i/>
          <w:iCs/>
          <w:sz w:val="22"/>
          <w:szCs w:val="22"/>
          <w:lang w:val="sr-Latn-ME"/>
        </w:rPr>
        <w:t xml:space="preserve">1 </w:t>
      </w:r>
      <w:r w:rsidR="00867106" w:rsidRPr="008A1B26">
        <w:rPr>
          <w:b/>
          <w:bCs/>
          <w:i/>
          <w:iCs/>
          <w:sz w:val="22"/>
          <w:szCs w:val="22"/>
          <w:lang w:val="sr-Latn-ME"/>
        </w:rPr>
        <w:t>na</w:t>
      </w:r>
      <w:r w:rsidRPr="008A1B26">
        <w:rPr>
          <w:b/>
          <w:bCs/>
          <w:i/>
          <w:iCs/>
          <w:sz w:val="22"/>
          <w:szCs w:val="22"/>
          <w:lang w:val="sr-Latn-ME"/>
        </w:rPr>
        <w:t xml:space="preserve"> 10</w:t>
      </w:r>
      <w:r w:rsidR="00867106" w:rsidRPr="008A1B26">
        <w:rPr>
          <w:b/>
          <w:bCs/>
          <w:i/>
          <w:iCs/>
          <w:sz w:val="22"/>
          <w:szCs w:val="22"/>
          <w:lang w:val="sr-Latn-ME"/>
        </w:rPr>
        <w:t>0</w:t>
      </w:r>
      <w:r w:rsidRPr="008A1B26">
        <w:rPr>
          <w:b/>
          <w:bCs/>
          <w:i/>
          <w:iCs/>
          <w:sz w:val="22"/>
          <w:szCs w:val="22"/>
          <w:lang w:val="sr-Latn-ME"/>
        </w:rPr>
        <w:t xml:space="preserve"> </w:t>
      </w:r>
      <w:r w:rsidR="00867106" w:rsidRPr="008A1B26">
        <w:rPr>
          <w:b/>
          <w:bCs/>
          <w:i/>
          <w:iCs/>
          <w:sz w:val="22"/>
          <w:szCs w:val="22"/>
          <w:lang w:val="sr-Latn-ME"/>
        </w:rPr>
        <w:t>osoba</w:t>
      </w:r>
      <w:r w:rsidRPr="008A1B26">
        <w:rPr>
          <w:b/>
          <w:bCs/>
          <w:i/>
          <w:iCs/>
          <w:sz w:val="22"/>
          <w:szCs w:val="22"/>
          <w:lang w:val="sr-Latn-ME"/>
        </w:rPr>
        <w:t>)</w:t>
      </w:r>
      <w:r w:rsidRPr="008A1B26">
        <w:rPr>
          <w:sz w:val="22"/>
          <w:szCs w:val="22"/>
          <w:lang w:val="sr-Latn-ME"/>
        </w:rPr>
        <w:t xml:space="preserve"> </w:t>
      </w:r>
    </w:p>
    <w:p w14:paraId="24F25C2B" w14:textId="0D7C79EC" w:rsidR="00867106" w:rsidRPr="008A1B26" w:rsidRDefault="001B1E0C" w:rsidP="000E3DEA">
      <w:pPr>
        <w:pStyle w:val="ListParagraph"/>
        <w:widowControl w:val="0"/>
        <w:numPr>
          <w:ilvl w:val="0"/>
          <w:numId w:val="12"/>
        </w:numPr>
        <w:tabs>
          <w:tab w:val="left" w:pos="284"/>
        </w:tabs>
        <w:jc w:val="both"/>
        <w:rPr>
          <w:sz w:val="22"/>
          <w:szCs w:val="22"/>
          <w:lang w:val="sr-Latn-ME"/>
        </w:rPr>
      </w:pPr>
      <w:r w:rsidRPr="008A1B26">
        <w:rPr>
          <w:sz w:val="22"/>
          <w:szCs w:val="22"/>
          <w:lang w:val="sr-Latn-ME"/>
        </w:rPr>
        <w:t>a</w:t>
      </w:r>
      <w:r w:rsidR="00B43E2D" w:rsidRPr="008A1B26">
        <w:rPr>
          <w:sz w:val="22"/>
          <w:szCs w:val="22"/>
          <w:lang w:val="sr-Latn-ME"/>
        </w:rPr>
        <w:t>gitacija (s</w:t>
      </w:r>
      <w:r w:rsidR="004A0B6A" w:rsidRPr="008A1B26">
        <w:rPr>
          <w:sz w:val="22"/>
          <w:szCs w:val="22"/>
          <w:lang w:val="sr-Latn-ME"/>
        </w:rPr>
        <w:t>tanje hroničnog nemira i nenamjernih i besmislenih pokreta)</w:t>
      </w:r>
    </w:p>
    <w:p w14:paraId="7F22663B" w14:textId="7B5E10D9" w:rsidR="00D162ED" w:rsidRPr="008A1B26" w:rsidRDefault="001B1E0C" w:rsidP="000E3DEA">
      <w:pPr>
        <w:pStyle w:val="ListParagraph"/>
        <w:widowControl w:val="0"/>
        <w:numPr>
          <w:ilvl w:val="0"/>
          <w:numId w:val="8"/>
        </w:numPr>
        <w:tabs>
          <w:tab w:val="left" w:pos="284"/>
        </w:tabs>
        <w:jc w:val="both"/>
        <w:rPr>
          <w:sz w:val="22"/>
          <w:szCs w:val="22"/>
          <w:lang w:val="sr-Latn-ME"/>
        </w:rPr>
      </w:pPr>
      <w:r w:rsidRPr="008A1B26">
        <w:rPr>
          <w:sz w:val="22"/>
          <w:szCs w:val="22"/>
          <w:lang w:val="sr-Latn-ME"/>
        </w:rPr>
        <w:t>a</w:t>
      </w:r>
      <w:r w:rsidR="00344A9E" w:rsidRPr="008A1B26">
        <w:rPr>
          <w:sz w:val="22"/>
          <w:szCs w:val="22"/>
          <w:lang w:val="sr-Latn-ME"/>
        </w:rPr>
        <w:t>lergijsk</w:t>
      </w:r>
      <w:r w:rsidR="005E4910" w:rsidRPr="008A1B26">
        <w:rPr>
          <w:sz w:val="22"/>
          <w:szCs w:val="22"/>
          <w:lang w:val="sr-Latn-ME"/>
        </w:rPr>
        <w:t>a</w:t>
      </w:r>
      <w:r w:rsidR="00344A9E" w:rsidRPr="008A1B26">
        <w:rPr>
          <w:sz w:val="22"/>
          <w:szCs w:val="22"/>
          <w:lang w:val="sr-Latn-ME"/>
        </w:rPr>
        <w:t xml:space="preserve"> reakcij</w:t>
      </w:r>
      <w:r w:rsidR="005E4910" w:rsidRPr="008A1B26">
        <w:rPr>
          <w:sz w:val="22"/>
          <w:szCs w:val="22"/>
          <w:lang w:val="sr-Latn-ME"/>
        </w:rPr>
        <w:t>a</w:t>
      </w:r>
      <w:r w:rsidR="00344A9E" w:rsidRPr="008A1B26">
        <w:rPr>
          <w:sz w:val="22"/>
          <w:szCs w:val="22"/>
          <w:lang w:val="sr-Latn-ME"/>
        </w:rPr>
        <w:t xml:space="preserve"> kao što je </w:t>
      </w:r>
      <w:r w:rsidR="001370B5" w:rsidRPr="008A1B26">
        <w:rPr>
          <w:sz w:val="22"/>
          <w:szCs w:val="22"/>
          <w:lang w:val="sr-Latn-ME"/>
        </w:rPr>
        <w:t>koprivnjača (</w:t>
      </w:r>
      <w:r w:rsidR="00344A9E" w:rsidRPr="008A1B26">
        <w:rPr>
          <w:sz w:val="22"/>
          <w:szCs w:val="22"/>
          <w:lang w:val="sr-Latn-ME"/>
        </w:rPr>
        <w:t>urtikarija</w:t>
      </w:r>
      <w:r w:rsidR="001370B5" w:rsidRPr="008A1B26">
        <w:rPr>
          <w:sz w:val="22"/>
          <w:szCs w:val="22"/>
          <w:lang w:val="sr-Latn-ME"/>
        </w:rPr>
        <w:t>)</w:t>
      </w:r>
      <w:r w:rsidR="00344A9E" w:rsidRPr="008A1B26">
        <w:rPr>
          <w:sz w:val="22"/>
          <w:szCs w:val="22"/>
          <w:lang w:val="sr-Latn-ME"/>
        </w:rPr>
        <w:t xml:space="preserve"> </w:t>
      </w:r>
    </w:p>
    <w:p w14:paraId="7030A59C" w14:textId="62B944EC" w:rsidR="002D6298" w:rsidRPr="008A1B26" w:rsidRDefault="001B1E0C" w:rsidP="000E3DEA">
      <w:pPr>
        <w:pStyle w:val="ListParagraph"/>
        <w:widowControl w:val="0"/>
        <w:numPr>
          <w:ilvl w:val="0"/>
          <w:numId w:val="8"/>
        </w:numPr>
        <w:tabs>
          <w:tab w:val="left" w:pos="284"/>
        </w:tabs>
        <w:jc w:val="both"/>
        <w:rPr>
          <w:sz w:val="22"/>
          <w:szCs w:val="22"/>
          <w:lang w:val="sr-Latn-ME"/>
        </w:rPr>
      </w:pPr>
      <w:r w:rsidRPr="008A1B26">
        <w:rPr>
          <w:sz w:val="22"/>
          <w:szCs w:val="22"/>
          <w:lang w:val="sr-Latn-ME"/>
        </w:rPr>
        <w:t>s</w:t>
      </w:r>
      <w:r w:rsidR="00344A9E" w:rsidRPr="008A1B26">
        <w:rPr>
          <w:sz w:val="22"/>
          <w:szCs w:val="22"/>
          <w:lang w:val="sr-Latn-ME"/>
        </w:rPr>
        <w:t>manjen</w:t>
      </w:r>
      <w:r w:rsidR="002D6298" w:rsidRPr="008A1B26">
        <w:rPr>
          <w:sz w:val="22"/>
          <w:szCs w:val="22"/>
          <w:lang w:val="sr-Latn-ME"/>
        </w:rPr>
        <w:t>a</w:t>
      </w:r>
      <w:r w:rsidR="00344A9E" w:rsidRPr="008A1B26">
        <w:rPr>
          <w:sz w:val="22"/>
          <w:szCs w:val="22"/>
          <w:lang w:val="sr-Latn-ME"/>
        </w:rPr>
        <w:t xml:space="preserve"> pokret</w:t>
      </w:r>
      <w:r w:rsidR="002D6298" w:rsidRPr="008A1B26">
        <w:rPr>
          <w:sz w:val="22"/>
          <w:szCs w:val="22"/>
          <w:lang w:val="sr-Latn-ME"/>
        </w:rPr>
        <w:t>ljivost</w:t>
      </w:r>
      <w:r w:rsidR="00344A9E" w:rsidRPr="008A1B26">
        <w:rPr>
          <w:sz w:val="22"/>
          <w:szCs w:val="22"/>
          <w:lang w:val="sr-Latn-ME"/>
        </w:rPr>
        <w:t xml:space="preserve"> </w:t>
      </w:r>
    </w:p>
    <w:p w14:paraId="4EE685F8" w14:textId="789607BE" w:rsidR="002D6298" w:rsidRPr="008A1B26" w:rsidRDefault="001B1E0C" w:rsidP="000E3DEA">
      <w:pPr>
        <w:pStyle w:val="ListParagraph"/>
        <w:widowControl w:val="0"/>
        <w:numPr>
          <w:ilvl w:val="0"/>
          <w:numId w:val="8"/>
        </w:numPr>
        <w:tabs>
          <w:tab w:val="left" w:pos="284"/>
        </w:tabs>
        <w:jc w:val="both"/>
        <w:rPr>
          <w:sz w:val="22"/>
          <w:szCs w:val="22"/>
          <w:lang w:val="sr-Latn-ME"/>
        </w:rPr>
      </w:pPr>
      <w:r w:rsidRPr="008A1B26">
        <w:rPr>
          <w:sz w:val="22"/>
          <w:szCs w:val="22"/>
          <w:lang w:val="sr-Latn-ME"/>
        </w:rPr>
        <w:t>u</w:t>
      </w:r>
      <w:r w:rsidR="00344A9E" w:rsidRPr="008A1B26">
        <w:rPr>
          <w:sz w:val="22"/>
          <w:szCs w:val="22"/>
          <w:lang w:val="sr-Latn-ME"/>
        </w:rPr>
        <w:t>brzan</w:t>
      </w:r>
      <w:r w:rsidR="002D6298" w:rsidRPr="008A1B26">
        <w:rPr>
          <w:sz w:val="22"/>
          <w:szCs w:val="22"/>
          <w:lang w:val="sr-Latn-ME"/>
        </w:rPr>
        <w:t>i</w:t>
      </w:r>
      <w:r w:rsidR="00344A9E" w:rsidRPr="008A1B26">
        <w:rPr>
          <w:sz w:val="22"/>
          <w:szCs w:val="22"/>
          <w:lang w:val="sr-Latn-ME"/>
        </w:rPr>
        <w:t xml:space="preserve"> </w:t>
      </w:r>
      <w:r w:rsidR="002D6298" w:rsidRPr="008A1B26">
        <w:rPr>
          <w:sz w:val="22"/>
          <w:szCs w:val="22"/>
          <w:lang w:val="sr-Latn-ME"/>
        </w:rPr>
        <w:t>otkucaji</w:t>
      </w:r>
      <w:r w:rsidR="00344A9E" w:rsidRPr="008A1B26">
        <w:rPr>
          <w:sz w:val="22"/>
          <w:szCs w:val="22"/>
          <w:lang w:val="sr-Latn-ME"/>
        </w:rPr>
        <w:t xml:space="preserve"> srca</w:t>
      </w:r>
    </w:p>
    <w:p w14:paraId="122E901A" w14:textId="2EB40773" w:rsidR="002D6298" w:rsidRPr="008A1B26" w:rsidRDefault="001B1E0C" w:rsidP="000E3DEA">
      <w:pPr>
        <w:pStyle w:val="ListParagraph"/>
        <w:widowControl w:val="0"/>
        <w:numPr>
          <w:ilvl w:val="0"/>
          <w:numId w:val="8"/>
        </w:numPr>
        <w:tabs>
          <w:tab w:val="left" w:pos="284"/>
        </w:tabs>
        <w:jc w:val="both"/>
        <w:rPr>
          <w:sz w:val="22"/>
          <w:szCs w:val="22"/>
          <w:lang w:val="sr-Latn-ME"/>
        </w:rPr>
      </w:pPr>
      <w:r w:rsidRPr="008A1B26">
        <w:rPr>
          <w:sz w:val="22"/>
          <w:szCs w:val="22"/>
          <w:lang w:val="sr-Latn-ME"/>
        </w:rPr>
        <w:t>o</w:t>
      </w:r>
      <w:r w:rsidR="002D6298" w:rsidRPr="008A1B26">
        <w:rPr>
          <w:sz w:val="22"/>
          <w:szCs w:val="22"/>
          <w:lang w:val="sr-Latn-ME"/>
        </w:rPr>
        <w:t>težano gutanje</w:t>
      </w:r>
      <w:r w:rsidR="00344A9E" w:rsidRPr="008A1B26">
        <w:rPr>
          <w:sz w:val="22"/>
          <w:szCs w:val="22"/>
          <w:lang w:val="sr-Latn-ME"/>
        </w:rPr>
        <w:t xml:space="preserve"> </w:t>
      </w:r>
    </w:p>
    <w:p w14:paraId="28E5C40B" w14:textId="4B8E9155" w:rsidR="002D6298" w:rsidRPr="008A1B26" w:rsidRDefault="001B1E0C" w:rsidP="000E3DEA">
      <w:pPr>
        <w:pStyle w:val="ListParagraph"/>
        <w:widowControl w:val="0"/>
        <w:numPr>
          <w:ilvl w:val="0"/>
          <w:numId w:val="8"/>
        </w:numPr>
        <w:tabs>
          <w:tab w:val="left" w:pos="284"/>
        </w:tabs>
        <w:jc w:val="both"/>
        <w:rPr>
          <w:sz w:val="22"/>
          <w:szCs w:val="22"/>
          <w:lang w:val="sr-Latn-ME"/>
        </w:rPr>
      </w:pPr>
      <w:r w:rsidRPr="008A1B26">
        <w:rPr>
          <w:sz w:val="22"/>
          <w:szCs w:val="22"/>
          <w:lang w:val="sr-Latn-ME"/>
        </w:rPr>
        <w:t>o</w:t>
      </w:r>
      <w:r w:rsidR="00344A9E" w:rsidRPr="008A1B26">
        <w:rPr>
          <w:sz w:val="22"/>
          <w:szCs w:val="22"/>
          <w:lang w:val="sr-Latn-ME"/>
        </w:rPr>
        <w:t>t</w:t>
      </w:r>
      <w:r w:rsidR="002D6298" w:rsidRPr="008A1B26">
        <w:rPr>
          <w:sz w:val="22"/>
          <w:szCs w:val="22"/>
          <w:lang w:val="sr-Latn-ME"/>
        </w:rPr>
        <w:t>icanje</w:t>
      </w:r>
      <w:r w:rsidR="00344A9E" w:rsidRPr="008A1B26">
        <w:rPr>
          <w:sz w:val="22"/>
          <w:szCs w:val="22"/>
          <w:lang w:val="sr-Latn-ME"/>
        </w:rPr>
        <w:t xml:space="preserve"> </w:t>
      </w:r>
      <w:r w:rsidR="002D6298" w:rsidRPr="008A1B26">
        <w:rPr>
          <w:sz w:val="22"/>
          <w:szCs w:val="22"/>
          <w:lang w:val="sr-Latn-ME"/>
        </w:rPr>
        <w:t xml:space="preserve">koje može zahvatiti </w:t>
      </w:r>
      <w:r w:rsidR="00344A9E" w:rsidRPr="008A1B26">
        <w:rPr>
          <w:sz w:val="22"/>
          <w:szCs w:val="22"/>
          <w:lang w:val="sr-Latn-ME"/>
        </w:rPr>
        <w:t>lic</w:t>
      </w:r>
      <w:r w:rsidR="002D6298" w:rsidRPr="008A1B26">
        <w:rPr>
          <w:sz w:val="22"/>
          <w:szCs w:val="22"/>
          <w:lang w:val="sr-Latn-ME"/>
        </w:rPr>
        <w:t>e</w:t>
      </w:r>
      <w:r w:rsidR="00344A9E" w:rsidRPr="008A1B26">
        <w:rPr>
          <w:sz w:val="22"/>
          <w:szCs w:val="22"/>
          <w:lang w:val="sr-Latn-ME"/>
        </w:rPr>
        <w:t>, trup i udov</w:t>
      </w:r>
      <w:r w:rsidR="002D6298" w:rsidRPr="008A1B26">
        <w:rPr>
          <w:sz w:val="22"/>
          <w:szCs w:val="22"/>
          <w:lang w:val="sr-Latn-ME"/>
        </w:rPr>
        <w:t>e</w:t>
      </w:r>
      <w:r w:rsidR="00344A9E" w:rsidRPr="008A1B26">
        <w:rPr>
          <w:sz w:val="22"/>
          <w:szCs w:val="22"/>
          <w:lang w:val="sr-Latn-ME"/>
        </w:rPr>
        <w:t xml:space="preserve"> </w:t>
      </w:r>
    </w:p>
    <w:p w14:paraId="2EFC0030" w14:textId="376A3974" w:rsidR="002D6298" w:rsidRPr="008A1B26" w:rsidRDefault="001B1E0C" w:rsidP="000E3DEA">
      <w:pPr>
        <w:pStyle w:val="ListParagraph"/>
        <w:widowControl w:val="0"/>
        <w:numPr>
          <w:ilvl w:val="0"/>
          <w:numId w:val="8"/>
        </w:numPr>
        <w:tabs>
          <w:tab w:val="left" w:pos="284"/>
        </w:tabs>
        <w:jc w:val="both"/>
        <w:rPr>
          <w:sz w:val="22"/>
          <w:szCs w:val="22"/>
          <w:lang w:val="sr-Latn-ME"/>
        </w:rPr>
      </w:pPr>
      <w:r w:rsidRPr="008A1B26">
        <w:rPr>
          <w:sz w:val="22"/>
          <w:szCs w:val="22"/>
          <w:lang w:val="sr-Latn-ME"/>
        </w:rPr>
        <w:t>a</w:t>
      </w:r>
      <w:r w:rsidR="00344A9E" w:rsidRPr="008A1B26">
        <w:rPr>
          <w:sz w:val="22"/>
          <w:szCs w:val="22"/>
          <w:lang w:val="sr-Latn-ME"/>
        </w:rPr>
        <w:t xml:space="preserve">bnormalni rezultati analiza krvi koji ukazuju na probleme sa jetrom  </w:t>
      </w:r>
    </w:p>
    <w:p w14:paraId="5AF6C9A5" w14:textId="012AED3D" w:rsidR="00344A9E" w:rsidRPr="008A1B26" w:rsidRDefault="001B1E0C" w:rsidP="000E3DEA">
      <w:pPr>
        <w:pStyle w:val="ListParagraph"/>
        <w:widowControl w:val="0"/>
        <w:numPr>
          <w:ilvl w:val="0"/>
          <w:numId w:val="13"/>
        </w:numPr>
        <w:tabs>
          <w:tab w:val="left" w:pos="284"/>
        </w:tabs>
        <w:jc w:val="both"/>
        <w:rPr>
          <w:sz w:val="22"/>
          <w:szCs w:val="22"/>
          <w:lang w:val="sr-Latn-ME"/>
        </w:rPr>
      </w:pPr>
      <w:r w:rsidRPr="008A1B26">
        <w:rPr>
          <w:sz w:val="22"/>
          <w:szCs w:val="22"/>
          <w:lang w:val="sr-Latn-ME"/>
        </w:rPr>
        <w:t>m</w:t>
      </w:r>
      <w:r w:rsidR="00344A9E" w:rsidRPr="008A1B26">
        <w:rPr>
          <w:sz w:val="22"/>
          <w:szCs w:val="22"/>
          <w:lang w:val="sr-Latn-ME"/>
        </w:rPr>
        <w:t>entalno oštećenje</w:t>
      </w:r>
    </w:p>
    <w:p w14:paraId="79404141" w14:textId="66DBE552" w:rsidR="00FB5C8F" w:rsidRPr="008A1B26" w:rsidRDefault="001B1E0C" w:rsidP="000E3DEA">
      <w:pPr>
        <w:pStyle w:val="ListParagraph"/>
        <w:widowControl w:val="0"/>
        <w:numPr>
          <w:ilvl w:val="0"/>
          <w:numId w:val="13"/>
        </w:numPr>
        <w:tabs>
          <w:tab w:val="left" w:pos="284"/>
        </w:tabs>
        <w:jc w:val="both"/>
        <w:rPr>
          <w:sz w:val="22"/>
          <w:szCs w:val="22"/>
          <w:lang w:val="sr-Latn-ME"/>
        </w:rPr>
      </w:pPr>
      <w:r w:rsidRPr="008A1B26">
        <w:rPr>
          <w:sz w:val="22"/>
          <w:szCs w:val="22"/>
          <w:lang w:val="sr-Latn-ME"/>
        </w:rPr>
        <w:t>p</w:t>
      </w:r>
      <w:r w:rsidR="002D6298" w:rsidRPr="008A1B26">
        <w:rPr>
          <w:sz w:val="22"/>
          <w:szCs w:val="22"/>
          <w:lang w:val="sr-Latn-ME"/>
        </w:rPr>
        <w:t>ad</w:t>
      </w:r>
    </w:p>
    <w:p w14:paraId="48A29DA7" w14:textId="1CF9626B" w:rsidR="00344A9E" w:rsidRPr="008A1B26" w:rsidRDefault="001B1E0C" w:rsidP="000E3DEA">
      <w:pPr>
        <w:pStyle w:val="ListParagraph"/>
        <w:widowControl w:val="0"/>
        <w:numPr>
          <w:ilvl w:val="0"/>
          <w:numId w:val="13"/>
        </w:numPr>
        <w:tabs>
          <w:tab w:val="left" w:pos="284"/>
        </w:tabs>
        <w:jc w:val="both"/>
        <w:rPr>
          <w:sz w:val="22"/>
          <w:szCs w:val="22"/>
          <w:lang w:val="sr-Latn-ME"/>
        </w:rPr>
      </w:pPr>
      <w:r w:rsidRPr="008A1B26">
        <w:rPr>
          <w:sz w:val="22"/>
          <w:szCs w:val="22"/>
          <w:lang w:val="sr-Latn-ME"/>
        </w:rPr>
        <w:t>p</w:t>
      </w:r>
      <w:r w:rsidR="00344A9E" w:rsidRPr="008A1B26">
        <w:rPr>
          <w:sz w:val="22"/>
          <w:szCs w:val="22"/>
          <w:lang w:val="sr-Latn-ME"/>
        </w:rPr>
        <w:t xml:space="preserve">ovećanje </w:t>
      </w:r>
      <w:r w:rsidR="00F829CB" w:rsidRPr="008A1B26">
        <w:rPr>
          <w:sz w:val="22"/>
          <w:szCs w:val="22"/>
          <w:lang w:val="sr-Latn-ME"/>
        </w:rPr>
        <w:t>nivoa</w:t>
      </w:r>
      <w:r w:rsidR="00344A9E" w:rsidRPr="008A1B26">
        <w:rPr>
          <w:sz w:val="22"/>
          <w:szCs w:val="22"/>
          <w:lang w:val="sr-Latn-ME"/>
        </w:rPr>
        <w:t xml:space="preserve"> glukoze u krvi (najčešće </w:t>
      </w:r>
      <w:r w:rsidR="00C5212E" w:rsidRPr="008A1B26">
        <w:rPr>
          <w:sz w:val="22"/>
          <w:szCs w:val="22"/>
          <w:lang w:val="sr-Latn-ME"/>
        </w:rPr>
        <w:t>uočeno</w:t>
      </w:r>
      <w:r w:rsidR="00344A9E" w:rsidRPr="008A1B26">
        <w:rPr>
          <w:sz w:val="22"/>
          <w:szCs w:val="22"/>
          <w:lang w:val="sr-Latn-ME"/>
        </w:rPr>
        <w:t xml:space="preserve"> kod pacijenata sa dijabetesom)</w:t>
      </w:r>
    </w:p>
    <w:p w14:paraId="360B747C" w14:textId="6BEED4AF" w:rsidR="00344A9E" w:rsidRPr="008A1B26" w:rsidRDefault="00344A9E" w:rsidP="000E3DEA">
      <w:pPr>
        <w:widowControl w:val="0"/>
        <w:numPr>
          <w:ilvl w:val="12"/>
          <w:numId w:val="0"/>
        </w:numPr>
        <w:tabs>
          <w:tab w:val="left" w:pos="720"/>
        </w:tabs>
        <w:ind w:right="-29"/>
        <w:jc w:val="both"/>
        <w:rPr>
          <w:sz w:val="22"/>
          <w:szCs w:val="22"/>
          <w:lang w:val="sr-Latn-ME"/>
        </w:rPr>
      </w:pPr>
    </w:p>
    <w:p w14:paraId="1B4CE555" w14:textId="716ECA23" w:rsidR="00344A9E" w:rsidRPr="008A1B26" w:rsidRDefault="00344A9E" w:rsidP="000E3DEA">
      <w:pPr>
        <w:widowControl w:val="0"/>
        <w:tabs>
          <w:tab w:val="left" w:pos="284"/>
        </w:tabs>
        <w:jc w:val="both"/>
        <w:rPr>
          <w:sz w:val="22"/>
          <w:szCs w:val="22"/>
          <w:lang w:val="sr-Latn-ME"/>
        </w:rPr>
      </w:pPr>
      <w:r w:rsidRPr="008A1B26">
        <w:rPr>
          <w:b/>
          <w:sz w:val="22"/>
          <w:szCs w:val="22"/>
          <w:lang w:val="sr-Latn-ME"/>
        </w:rPr>
        <w:t>Rijetk</w:t>
      </w:r>
      <w:r w:rsidR="00877932" w:rsidRPr="008A1B26">
        <w:rPr>
          <w:b/>
          <w:sz w:val="22"/>
          <w:szCs w:val="22"/>
          <w:lang w:val="sr-Latn-ME"/>
        </w:rPr>
        <w:t>o</w:t>
      </w:r>
      <w:r w:rsidRPr="008A1B26">
        <w:rPr>
          <w:sz w:val="22"/>
          <w:szCs w:val="22"/>
          <w:lang w:val="sr-Latn-ME"/>
        </w:rPr>
        <w:t xml:space="preserve"> </w:t>
      </w:r>
      <w:r w:rsidRPr="008A1B26">
        <w:rPr>
          <w:b/>
          <w:bCs/>
          <w:i/>
          <w:iCs/>
          <w:sz w:val="22"/>
          <w:szCs w:val="22"/>
          <w:lang w:val="sr-Latn-ME"/>
        </w:rPr>
        <w:t xml:space="preserve">(mogu da se jave kod </w:t>
      </w:r>
      <w:r w:rsidR="00877932" w:rsidRPr="008A1B26">
        <w:rPr>
          <w:b/>
          <w:bCs/>
          <w:i/>
          <w:iCs/>
          <w:sz w:val="22"/>
          <w:szCs w:val="22"/>
          <w:lang w:val="sr-Latn-ME"/>
        </w:rPr>
        <w:t xml:space="preserve">najviše </w:t>
      </w:r>
      <w:r w:rsidRPr="008A1B26">
        <w:rPr>
          <w:b/>
          <w:bCs/>
          <w:i/>
          <w:iCs/>
          <w:sz w:val="22"/>
          <w:szCs w:val="22"/>
          <w:lang w:val="sr-Latn-ME"/>
        </w:rPr>
        <w:t xml:space="preserve">1 na 1000 </w:t>
      </w:r>
      <w:r w:rsidR="00877932" w:rsidRPr="008A1B26">
        <w:rPr>
          <w:b/>
          <w:bCs/>
          <w:i/>
          <w:iCs/>
          <w:sz w:val="22"/>
          <w:szCs w:val="22"/>
          <w:lang w:val="sr-Latn-ME"/>
        </w:rPr>
        <w:t>osoba</w:t>
      </w:r>
      <w:r w:rsidRPr="008A1B26">
        <w:rPr>
          <w:b/>
          <w:bCs/>
          <w:i/>
          <w:iCs/>
          <w:sz w:val="22"/>
          <w:szCs w:val="22"/>
          <w:lang w:val="sr-Latn-ME"/>
        </w:rPr>
        <w:t>)</w:t>
      </w:r>
    </w:p>
    <w:p w14:paraId="7006B2CF" w14:textId="264169D5" w:rsidR="00344A9E" w:rsidRPr="008A1B26" w:rsidRDefault="001B1E0C" w:rsidP="000E3DEA">
      <w:pPr>
        <w:pStyle w:val="ListParagraph"/>
        <w:widowControl w:val="0"/>
        <w:numPr>
          <w:ilvl w:val="0"/>
          <w:numId w:val="12"/>
        </w:numPr>
        <w:tabs>
          <w:tab w:val="left" w:pos="284"/>
        </w:tabs>
        <w:jc w:val="both"/>
        <w:rPr>
          <w:sz w:val="22"/>
          <w:szCs w:val="22"/>
          <w:lang w:val="sr-Latn-ME"/>
        </w:rPr>
      </w:pPr>
      <w:r w:rsidRPr="008A1B26">
        <w:rPr>
          <w:sz w:val="22"/>
          <w:szCs w:val="22"/>
          <w:lang w:val="sr-Latn-ME"/>
        </w:rPr>
        <w:t>s</w:t>
      </w:r>
      <w:r w:rsidR="00F829CB" w:rsidRPr="008A1B26">
        <w:rPr>
          <w:sz w:val="22"/>
          <w:szCs w:val="22"/>
          <w:lang w:val="sr-Latn-ME"/>
        </w:rPr>
        <w:t>manjenje nivoa</w:t>
      </w:r>
      <w:r w:rsidR="00B75F56" w:rsidRPr="008A1B26">
        <w:rPr>
          <w:sz w:val="22"/>
          <w:szCs w:val="22"/>
          <w:lang w:val="sr-Latn-ME"/>
        </w:rPr>
        <w:t xml:space="preserve"> glukoze u krvi (najčešće </w:t>
      </w:r>
      <w:r w:rsidR="00C5212E" w:rsidRPr="008A1B26">
        <w:rPr>
          <w:sz w:val="22"/>
          <w:szCs w:val="22"/>
          <w:lang w:val="sr-Latn-ME"/>
        </w:rPr>
        <w:t xml:space="preserve">uočeno </w:t>
      </w:r>
      <w:r w:rsidR="00B75F56" w:rsidRPr="008A1B26">
        <w:rPr>
          <w:sz w:val="22"/>
          <w:szCs w:val="22"/>
          <w:lang w:val="sr-Latn-ME"/>
        </w:rPr>
        <w:t>kod pacijenata sa dijabetesom)</w:t>
      </w:r>
    </w:p>
    <w:p w14:paraId="4C06B399" w14:textId="3685C461" w:rsidR="00344A9E" w:rsidRPr="008A1B26" w:rsidRDefault="001B1E0C" w:rsidP="000E3DEA">
      <w:pPr>
        <w:pStyle w:val="ListParagraph"/>
        <w:widowControl w:val="0"/>
        <w:numPr>
          <w:ilvl w:val="0"/>
          <w:numId w:val="12"/>
        </w:numPr>
        <w:tabs>
          <w:tab w:val="left" w:pos="284"/>
        </w:tabs>
        <w:jc w:val="both"/>
        <w:rPr>
          <w:sz w:val="22"/>
          <w:szCs w:val="22"/>
          <w:lang w:val="sr-Latn-ME"/>
        </w:rPr>
      </w:pPr>
      <w:r w:rsidRPr="008A1B26">
        <w:rPr>
          <w:sz w:val="22"/>
          <w:szCs w:val="22"/>
          <w:lang w:val="sr-Latn-ME"/>
        </w:rPr>
        <w:t>g</w:t>
      </w:r>
      <w:r w:rsidR="00344A9E" w:rsidRPr="008A1B26">
        <w:rPr>
          <w:sz w:val="22"/>
          <w:szCs w:val="22"/>
          <w:lang w:val="sr-Latn-ME"/>
        </w:rPr>
        <w:t>ubitak sv</w:t>
      </w:r>
      <w:r w:rsidR="005F5297" w:rsidRPr="008A1B26">
        <w:rPr>
          <w:sz w:val="22"/>
          <w:szCs w:val="22"/>
          <w:lang w:val="sr-Latn-ME"/>
        </w:rPr>
        <w:t>i</w:t>
      </w:r>
      <w:r w:rsidR="00344A9E" w:rsidRPr="008A1B26">
        <w:rPr>
          <w:sz w:val="22"/>
          <w:szCs w:val="22"/>
          <w:lang w:val="sr-Latn-ME"/>
        </w:rPr>
        <w:t>jesti</w:t>
      </w:r>
    </w:p>
    <w:p w14:paraId="3824CCEC" w14:textId="44CB9953" w:rsidR="00344A9E" w:rsidRDefault="001B1E0C" w:rsidP="000E3DEA">
      <w:pPr>
        <w:pStyle w:val="ListParagraph"/>
        <w:widowControl w:val="0"/>
        <w:numPr>
          <w:ilvl w:val="0"/>
          <w:numId w:val="12"/>
        </w:numPr>
        <w:tabs>
          <w:tab w:val="left" w:pos="284"/>
        </w:tabs>
        <w:jc w:val="both"/>
        <w:rPr>
          <w:sz w:val="22"/>
          <w:szCs w:val="22"/>
          <w:lang w:val="sr-Latn-ME"/>
        </w:rPr>
      </w:pPr>
      <w:r w:rsidRPr="008A1B26">
        <w:rPr>
          <w:sz w:val="22"/>
          <w:szCs w:val="22"/>
          <w:lang w:val="sr-Latn-ME"/>
        </w:rPr>
        <w:t>p</w:t>
      </w:r>
      <w:r w:rsidR="00B75F56" w:rsidRPr="008A1B26">
        <w:rPr>
          <w:sz w:val="22"/>
          <w:szCs w:val="22"/>
          <w:lang w:val="sr-Latn-ME"/>
        </w:rPr>
        <w:t>roblemi sa disanjem, plitki udisaji (respiratorna depresija)</w:t>
      </w:r>
    </w:p>
    <w:p w14:paraId="1C172E2A" w14:textId="77777777" w:rsidR="00D25A26" w:rsidRDefault="00D25A26" w:rsidP="000E3DEA">
      <w:pPr>
        <w:widowControl w:val="0"/>
        <w:tabs>
          <w:tab w:val="left" w:pos="284"/>
        </w:tabs>
        <w:jc w:val="both"/>
        <w:rPr>
          <w:sz w:val="22"/>
          <w:szCs w:val="22"/>
          <w:lang w:val="sr-Latn-ME"/>
        </w:rPr>
      </w:pPr>
    </w:p>
    <w:p w14:paraId="22AF6F30" w14:textId="51C5E80F" w:rsidR="00243943" w:rsidRPr="008A1B26" w:rsidRDefault="009D40B3" w:rsidP="000E3DEA">
      <w:pPr>
        <w:widowControl w:val="0"/>
        <w:tabs>
          <w:tab w:val="left" w:pos="284"/>
        </w:tabs>
        <w:jc w:val="both"/>
        <w:rPr>
          <w:b/>
          <w:bCs/>
          <w:sz w:val="22"/>
          <w:szCs w:val="22"/>
          <w:lang w:val="sr-Latn-ME"/>
        </w:rPr>
      </w:pPr>
      <w:r w:rsidRPr="008A1B26">
        <w:rPr>
          <w:b/>
          <w:bCs/>
          <w:sz w:val="22"/>
          <w:szCs w:val="22"/>
          <w:lang w:val="sr-Latn-ME"/>
        </w:rPr>
        <w:t>Nakon</w:t>
      </w:r>
      <w:r w:rsidR="00344A9E" w:rsidRPr="008A1B26">
        <w:rPr>
          <w:b/>
          <w:bCs/>
          <w:sz w:val="22"/>
          <w:szCs w:val="22"/>
          <w:lang w:val="sr-Latn-ME"/>
        </w:rPr>
        <w:t xml:space="preserve"> </w:t>
      </w:r>
      <w:r w:rsidR="00E40F98" w:rsidRPr="008A1B26">
        <w:rPr>
          <w:b/>
          <w:bCs/>
          <w:sz w:val="22"/>
          <w:szCs w:val="22"/>
          <w:lang w:val="sr-Latn-ME"/>
        </w:rPr>
        <w:t>stavljanja</w:t>
      </w:r>
      <w:r w:rsidR="005F5297" w:rsidRPr="008A1B26">
        <w:rPr>
          <w:b/>
          <w:bCs/>
          <w:sz w:val="22"/>
          <w:szCs w:val="22"/>
          <w:lang w:val="sr-Latn-ME"/>
        </w:rPr>
        <w:t xml:space="preserve"> </w:t>
      </w:r>
      <w:r w:rsidRPr="008A1B26">
        <w:rPr>
          <w:b/>
          <w:bCs/>
          <w:sz w:val="22"/>
          <w:szCs w:val="22"/>
          <w:lang w:val="sr-Latn-ME"/>
        </w:rPr>
        <w:t xml:space="preserve">gabapentina </w:t>
      </w:r>
      <w:r w:rsidR="00344A9E" w:rsidRPr="008A1B26">
        <w:rPr>
          <w:b/>
          <w:bCs/>
          <w:sz w:val="22"/>
          <w:szCs w:val="22"/>
          <w:lang w:val="sr-Latn-ME"/>
        </w:rPr>
        <w:t>na tržište</w:t>
      </w:r>
      <w:r w:rsidRPr="008A1B26">
        <w:rPr>
          <w:b/>
          <w:bCs/>
          <w:sz w:val="22"/>
          <w:szCs w:val="22"/>
          <w:lang w:val="sr-Latn-ME"/>
        </w:rPr>
        <w:t>,</w:t>
      </w:r>
      <w:r w:rsidR="00344A9E" w:rsidRPr="008A1B26">
        <w:rPr>
          <w:b/>
          <w:bCs/>
          <w:sz w:val="22"/>
          <w:szCs w:val="22"/>
          <w:lang w:val="sr-Latn-ME"/>
        </w:rPr>
        <w:t xml:space="preserve"> </w:t>
      </w:r>
      <w:r w:rsidRPr="008A1B26">
        <w:rPr>
          <w:b/>
          <w:bCs/>
          <w:sz w:val="22"/>
          <w:szCs w:val="22"/>
          <w:lang w:val="sr-Latn-ME"/>
        </w:rPr>
        <w:t>prijavljena</w:t>
      </w:r>
      <w:r w:rsidR="00344A9E" w:rsidRPr="008A1B26">
        <w:rPr>
          <w:b/>
          <w:bCs/>
          <w:sz w:val="22"/>
          <w:szCs w:val="22"/>
          <w:lang w:val="sr-Latn-ME"/>
        </w:rPr>
        <w:t xml:space="preserve"> su sl</w:t>
      </w:r>
      <w:r w:rsidRPr="008A1B26">
        <w:rPr>
          <w:b/>
          <w:bCs/>
          <w:sz w:val="22"/>
          <w:szCs w:val="22"/>
          <w:lang w:val="sr-Latn-ME"/>
        </w:rPr>
        <w:t>j</w:t>
      </w:r>
      <w:r w:rsidR="00344A9E" w:rsidRPr="008A1B26">
        <w:rPr>
          <w:b/>
          <w:bCs/>
          <w:sz w:val="22"/>
          <w:szCs w:val="22"/>
          <w:lang w:val="sr-Latn-ME"/>
        </w:rPr>
        <w:t xml:space="preserve">edeća neželjena dejstva: </w:t>
      </w:r>
    </w:p>
    <w:p w14:paraId="1B89E041" w14:textId="3064584C" w:rsidR="009A436B" w:rsidRPr="008A1B26" w:rsidRDefault="001B1E0C" w:rsidP="000E3DEA">
      <w:pPr>
        <w:pStyle w:val="ListParagraph"/>
        <w:widowControl w:val="0"/>
        <w:numPr>
          <w:ilvl w:val="0"/>
          <w:numId w:val="14"/>
        </w:numPr>
        <w:tabs>
          <w:tab w:val="left" w:pos="284"/>
        </w:tabs>
        <w:jc w:val="both"/>
        <w:rPr>
          <w:b/>
          <w:bCs/>
          <w:sz w:val="22"/>
          <w:szCs w:val="22"/>
          <w:lang w:val="sr-Latn-ME"/>
        </w:rPr>
      </w:pPr>
      <w:r w:rsidRPr="008A1B26">
        <w:rPr>
          <w:sz w:val="22"/>
          <w:szCs w:val="22"/>
          <w:lang w:val="sr-Latn-ME"/>
        </w:rPr>
        <w:t>s</w:t>
      </w:r>
      <w:r w:rsidR="009A436B" w:rsidRPr="008A1B26">
        <w:rPr>
          <w:sz w:val="22"/>
          <w:szCs w:val="22"/>
          <w:lang w:val="sr-Latn-ME"/>
        </w:rPr>
        <w:t>manjen broj trombocita (ćelija koje učestvuju u zgrušavanju krvi)</w:t>
      </w:r>
    </w:p>
    <w:p w14:paraId="0C8151D7" w14:textId="61FB34DF" w:rsidR="009A436B" w:rsidRPr="008A1B26" w:rsidRDefault="00EB77DE" w:rsidP="000E3DEA">
      <w:pPr>
        <w:pStyle w:val="ListParagraph"/>
        <w:widowControl w:val="0"/>
        <w:numPr>
          <w:ilvl w:val="0"/>
          <w:numId w:val="14"/>
        </w:numPr>
        <w:tabs>
          <w:tab w:val="left" w:pos="284"/>
        </w:tabs>
        <w:jc w:val="both"/>
        <w:rPr>
          <w:b/>
          <w:bCs/>
          <w:sz w:val="22"/>
          <w:szCs w:val="22"/>
          <w:lang w:val="sr-Latn-ME"/>
        </w:rPr>
      </w:pPr>
      <w:r w:rsidRPr="008A1B26">
        <w:rPr>
          <w:sz w:val="22"/>
          <w:szCs w:val="22"/>
          <w:lang w:val="sr-Latn-ME"/>
        </w:rPr>
        <w:t>suicidalne misli</w:t>
      </w:r>
      <w:r w:rsidR="004E50FA">
        <w:rPr>
          <w:sz w:val="22"/>
          <w:szCs w:val="22"/>
          <w:lang w:val="sr-Latn-ME"/>
        </w:rPr>
        <w:t>, halucinacije</w:t>
      </w:r>
    </w:p>
    <w:p w14:paraId="5A8C13F1" w14:textId="47ACEF18" w:rsidR="009A436B" w:rsidRPr="008A1B26" w:rsidRDefault="001B1E0C" w:rsidP="000E3DEA">
      <w:pPr>
        <w:pStyle w:val="ListParagraph"/>
        <w:widowControl w:val="0"/>
        <w:numPr>
          <w:ilvl w:val="0"/>
          <w:numId w:val="14"/>
        </w:numPr>
        <w:tabs>
          <w:tab w:val="left" w:pos="284"/>
        </w:tabs>
        <w:jc w:val="both"/>
        <w:rPr>
          <w:b/>
          <w:bCs/>
          <w:sz w:val="22"/>
          <w:szCs w:val="22"/>
          <w:lang w:val="sr-Latn-ME"/>
        </w:rPr>
      </w:pPr>
      <w:r w:rsidRPr="008A1B26">
        <w:rPr>
          <w:sz w:val="22"/>
          <w:szCs w:val="22"/>
          <w:lang w:val="sr-Latn-ME"/>
        </w:rPr>
        <w:t>p</w:t>
      </w:r>
      <w:r w:rsidR="009A436B" w:rsidRPr="008A1B26">
        <w:rPr>
          <w:sz w:val="22"/>
          <w:szCs w:val="22"/>
          <w:lang w:val="sr-Latn-ME"/>
        </w:rPr>
        <w:t>roblemi sa abnormalnim pokretima kao što su uvijanje, trzanje i ukočenost</w:t>
      </w:r>
    </w:p>
    <w:p w14:paraId="53A1CFE9" w14:textId="5F6FE68A" w:rsidR="00F70CD6" w:rsidRPr="0013554F" w:rsidRDefault="001B1E0C" w:rsidP="000E3DEA">
      <w:pPr>
        <w:pStyle w:val="ListParagraph"/>
        <w:widowControl w:val="0"/>
        <w:numPr>
          <w:ilvl w:val="0"/>
          <w:numId w:val="14"/>
        </w:numPr>
        <w:tabs>
          <w:tab w:val="left" w:pos="284"/>
        </w:tabs>
        <w:jc w:val="both"/>
        <w:rPr>
          <w:b/>
          <w:bCs/>
          <w:sz w:val="22"/>
          <w:szCs w:val="22"/>
          <w:lang w:val="sr-Latn-ME"/>
        </w:rPr>
      </w:pPr>
      <w:r w:rsidRPr="008A1B26">
        <w:rPr>
          <w:sz w:val="22"/>
          <w:szCs w:val="22"/>
          <w:lang w:val="sr-Latn-ME"/>
        </w:rPr>
        <w:t>z</w:t>
      </w:r>
      <w:r w:rsidR="009A436B" w:rsidRPr="008A1B26">
        <w:rPr>
          <w:sz w:val="22"/>
          <w:szCs w:val="22"/>
          <w:lang w:val="sr-Latn-ME"/>
        </w:rPr>
        <w:t>vonjava u ušima</w:t>
      </w:r>
    </w:p>
    <w:p w14:paraId="0AF21B67" w14:textId="5C1901BD" w:rsidR="008664F5" w:rsidRPr="008A1B26" w:rsidRDefault="001B1E0C" w:rsidP="000E3DEA">
      <w:pPr>
        <w:pStyle w:val="ListParagraph"/>
        <w:widowControl w:val="0"/>
        <w:numPr>
          <w:ilvl w:val="0"/>
          <w:numId w:val="14"/>
        </w:numPr>
        <w:tabs>
          <w:tab w:val="left" w:pos="284"/>
        </w:tabs>
        <w:jc w:val="both"/>
        <w:rPr>
          <w:b/>
          <w:bCs/>
          <w:sz w:val="22"/>
          <w:szCs w:val="22"/>
          <w:lang w:val="sr-Latn-ME"/>
        </w:rPr>
      </w:pPr>
      <w:r w:rsidRPr="008A1B26">
        <w:rPr>
          <w:sz w:val="22"/>
          <w:szCs w:val="22"/>
          <w:lang w:val="sr-Latn-ME"/>
        </w:rPr>
        <w:t>ž</w:t>
      </w:r>
      <w:r w:rsidR="00F70CD6" w:rsidRPr="008A1B26">
        <w:rPr>
          <w:sz w:val="22"/>
          <w:szCs w:val="22"/>
          <w:lang w:val="sr-Latn-ME"/>
        </w:rPr>
        <w:t>uta obojenost kože i beonjača (žutica), zapaljenje jetre</w:t>
      </w:r>
    </w:p>
    <w:p w14:paraId="401CB907" w14:textId="466495F0" w:rsidR="00243943" w:rsidRPr="008A1B26" w:rsidRDefault="001B1E0C" w:rsidP="000E3DEA">
      <w:pPr>
        <w:pStyle w:val="ListParagraph"/>
        <w:widowControl w:val="0"/>
        <w:numPr>
          <w:ilvl w:val="0"/>
          <w:numId w:val="14"/>
        </w:numPr>
        <w:tabs>
          <w:tab w:val="left" w:pos="284"/>
        </w:tabs>
        <w:jc w:val="both"/>
        <w:rPr>
          <w:b/>
          <w:bCs/>
          <w:sz w:val="22"/>
          <w:szCs w:val="22"/>
          <w:lang w:val="sr-Latn-ME"/>
        </w:rPr>
      </w:pPr>
      <w:r w:rsidRPr="008A1B26">
        <w:rPr>
          <w:sz w:val="22"/>
          <w:szCs w:val="22"/>
          <w:lang w:val="sr-Latn-ME"/>
        </w:rPr>
        <w:t>a</w:t>
      </w:r>
      <w:r w:rsidR="00344A9E" w:rsidRPr="008A1B26">
        <w:rPr>
          <w:sz w:val="22"/>
          <w:szCs w:val="22"/>
          <w:lang w:val="sr-Latn-ME"/>
        </w:rPr>
        <w:t xml:space="preserve">kutna insuficijencija bubrega, </w:t>
      </w:r>
      <w:r w:rsidR="008664F5" w:rsidRPr="008A1B26">
        <w:rPr>
          <w:sz w:val="22"/>
          <w:szCs w:val="22"/>
          <w:lang w:val="sr-Latn-ME"/>
        </w:rPr>
        <w:t>nemogućnost kontrolisanja mokrenja (</w:t>
      </w:r>
      <w:r w:rsidR="00344A9E" w:rsidRPr="008A1B26">
        <w:rPr>
          <w:sz w:val="22"/>
          <w:szCs w:val="22"/>
          <w:lang w:val="sr-Latn-ME"/>
        </w:rPr>
        <w:t>inkontinencija</w:t>
      </w:r>
      <w:r w:rsidR="008664F5" w:rsidRPr="008A1B26">
        <w:rPr>
          <w:sz w:val="22"/>
          <w:szCs w:val="22"/>
          <w:lang w:val="sr-Latn-ME"/>
        </w:rPr>
        <w:t>)</w:t>
      </w:r>
      <w:r w:rsidR="00344A9E" w:rsidRPr="008A1B26">
        <w:rPr>
          <w:sz w:val="22"/>
          <w:szCs w:val="22"/>
          <w:lang w:val="sr-Latn-ME"/>
        </w:rPr>
        <w:t xml:space="preserve"> </w:t>
      </w:r>
    </w:p>
    <w:p w14:paraId="4203425A" w14:textId="1BD8EFB5" w:rsidR="008664F5" w:rsidRPr="008A1B26" w:rsidRDefault="001B1E0C" w:rsidP="000E3DEA">
      <w:pPr>
        <w:pStyle w:val="ListParagraph"/>
        <w:widowControl w:val="0"/>
        <w:numPr>
          <w:ilvl w:val="0"/>
          <w:numId w:val="14"/>
        </w:numPr>
        <w:tabs>
          <w:tab w:val="left" w:pos="284"/>
        </w:tabs>
        <w:jc w:val="both"/>
        <w:rPr>
          <w:b/>
          <w:bCs/>
          <w:sz w:val="22"/>
          <w:szCs w:val="22"/>
          <w:lang w:val="sr-Latn-ME"/>
        </w:rPr>
      </w:pPr>
      <w:r w:rsidRPr="008A1B26">
        <w:rPr>
          <w:sz w:val="22"/>
          <w:szCs w:val="22"/>
          <w:lang w:val="sr-Latn-ME"/>
        </w:rPr>
        <w:t>u</w:t>
      </w:r>
      <w:r w:rsidR="008664F5" w:rsidRPr="008A1B26">
        <w:rPr>
          <w:sz w:val="22"/>
          <w:szCs w:val="22"/>
          <w:lang w:val="sr-Latn-ME"/>
        </w:rPr>
        <w:t>većanje tkiva dojke, uvećanje dojke</w:t>
      </w:r>
    </w:p>
    <w:p w14:paraId="6C7403E7" w14:textId="6C70AC39" w:rsidR="004B0698" w:rsidRPr="008A1B26" w:rsidRDefault="001B1E0C" w:rsidP="000E3DEA">
      <w:pPr>
        <w:pStyle w:val="ListParagraph"/>
        <w:widowControl w:val="0"/>
        <w:numPr>
          <w:ilvl w:val="0"/>
          <w:numId w:val="15"/>
        </w:numPr>
        <w:tabs>
          <w:tab w:val="left" w:pos="284"/>
        </w:tabs>
        <w:jc w:val="both"/>
        <w:rPr>
          <w:sz w:val="22"/>
          <w:szCs w:val="22"/>
          <w:lang w:val="sr-Latn-ME"/>
        </w:rPr>
      </w:pPr>
      <w:r w:rsidRPr="008A1B26">
        <w:rPr>
          <w:sz w:val="22"/>
          <w:szCs w:val="22"/>
          <w:lang w:val="sr-Latn-ME"/>
        </w:rPr>
        <w:t>n</w:t>
      </w:r>
      <w:r w:rsidR="00344A9E" w:rsidRPr="008A1B26">
        <w:rPr>
          <w:sz w:val="22"/>
          <w:szCs w:val="22"/>
          <w:lang w:val="sr-Latn-ME"/>
        </w:rPr>
        <w:t>eželj</w:t>
      </w:r>
      <w:r w:rsidR="00445B9F" w:rsidRPr="008A1B26">
        <w:rPr>
          <w:sz w:val="22"/>
          <w:szCs w:val="22"/>
          <w:lang w:val="sr-Latn-ME"/>
        </w:rPr>
        <w:t>en</w:t>
      </w:r>
      <w:r w:rsidR="008664F5" w:rsidRPr="008A1B26">
        <w:rPr>
          <w:sz w:val="22"/>
          <w:szCs w:val="22"/>
          <w:lang w:val="sr-Latn-ME"/>
        </w:rPr>
        <w:t>a</w:t>
      </w:r>
      <w:r w:rsidR="00445B9F" w:rsidRPr="008A1B26">
        <w:rPr>
          <w:sz w:val="22"/>
          <w:szCs w:val="22"/>
          <w:lang w:val="sr-Latn-ME"/>
        </w:rPr>
        <w:t xml:space="preserve"> </w:t>
      </w:r>
      <w:r w:rsidR="008664F5" w:rsidRPr="008A1B26">
        <w:rPr>
          <w:sz w:val="22"/>
          <w:szCs w:val="22"/>
          <w:lang w:val="sr-Latn-ME"/>
        </w:rPr>
        <w:t>dejstva nastala</w:t>
      </w:r>
      <w:r w:rsidR="00344A9E" w:rsidRPr="008A1B26">
        <w:rPr>
          <w:sz w:val="22"/>
          <w:szCs w:val="22"/>
          <w:lang w:val="sr-Latn-ME"/>
        </w:rPr>
        <w:t xml:space="preserve"> posl</w:t>
      </w:r>
      <w:r w:rsidR="001370B5" w:rsidRPr="008A1B26">
        <w:rPr>
          <w:sz w:val="22"/>
          <w:szCs w:val="22"/>
          <w:lang w:val="sr-Latn-ME"/>
        </w:rPr>
        <w:t>ij</w:t>
      </w:r>
      <w:r w:rsidR="00344A9E" w:rsidRPr="008A1B26">
        <w:rPr>
          <w:sz w:val="22"/>
          <w:szCs w:val="22"/>
          <w:lang w:val="sr-Latn-ME"/>
        </w:rPr>
        <w:t>e naglog prekida primjene gabapentina (anksioznost, teškoće sa spavanjem,</w:t>
      </w:r>
      <w:r w:rsidR="00243943" w:rsidRPr="008A1B26">
        <w:rPr>
          <w:sz w:val="22"/>
          <w:szCs w:val="22"/>
          <w:lang w:val="sr-Latn-ME"/>
        </w:rPr>
        <w:t xml:space="preserve"> </w:t>
      </w:r>
      <w:r w:rsidR="00344A9E" w:rsidRPr="008A1B26">
        <w:rPr>
          <w:sz w:val="22"/>
          <w:szCs w:val="22"/>
          <w:lang w:val="sr-Latn-ME"/>
        </w:rPr>
        <w:t xml:space="preserve">osjećaj mučnine, bol, znojenje), bol u grudima </w:t>
      </w:r>
    </w:p>
    <w:p w14:paraId="681BA7AF" w14:textId="398BECC3" w:rsidR="00243943" w:rsidRPr="008A1B26" w:rsidRDefault="001B1E0C" w:rsidP="000E3DEA">
      <w:pPr>
        <w:pStyle w:val="ListParagraph"/>
        <w:widowControl w:val="0"/>
        <w:numPr>
          <w:ilvl w:val="0"/>
          <w:numId w:val="15"/>
        </w:numPr>
        <w:tabs>
          <w:tab w:val="left" w:pos="284"/>
        </w:tabs>
        <w:jc w:val="both"/>
        <w:rPr>
          <w:sz w:val="22"/>
          <w:szCs w:val="22"/>
          <w:lang w:val="sr-Latn-ME"/>
        </w:rPr>
      </w:pPr>
      <w:r w:rsidRPr="008A1B26">
        <w:rPr>
          <w:sz w:val="22"/>
          <w:szCs w:val="22"/>
          <w:lang w:val="sr-Latn-ME"/>
        </w:rPr>
        <w:t>r</w:t>
      </w:r>
      <w:r w:rsidR="00344A9E" w:rsidRPr="008A1B26">
        <w:rPr>
          <w:sz w:val="22"/>
          <w:szCs w:val="22"/>
          <w:lang w:val="sr-Latn-ME"/>
        </w:rPr>
        <w:t>azaranje mišićnih vlakana (rabdomioliza)</w:t>
      </w:r>
    </w:p>
    <w:p w14:paraId="31D4488E" w14:textId="4806B79A" w:rsidR="00EB5C66" w:rsidRPr="008A1B26" w:rsidRDefault="001B1E0C" w:rsidP="000E3DEA">
      <w:pPr>
        <w:pStyle w:val="ListParagraph"/>
        <w:widowControl w:val="0"/>
        <w:numPr>
          <w:ilvl w:val="0"/>
          <w:numId w:val="15"/>
        </w:numPr>
        <w:tabs>
          <w:tab w:val="left" w:pos="284"/>
        </w:tabs>
        <w:jc w:val="both"/>
        <w:rPr>
          <w:sz w:val="22"/>
          <w:szCs w:val="22"/>
          <w:lang w:val="sr-Latn-ME"/>
        </w:rPr>
      </w:pPr>
      <w:r w:rsidRPr="008A1B26">
        <w:rPr>
          <w:sz w:val="22"/>
          <w:szCs w:val="22"/>
          <w:lang w:val="sr-Latn-ME"/>
        </w:rPr>
        <w:t>p</w:t>
      </w:r>
      <w:r w:rsidR="001403A3" w:rsidRPr="008A1B26">
        <w:rPr>
          <w:sz w:val="22"/>
          <w:szCs w:val="22"/>
          <w:lang w:val="sr-Latn-ME"/>
        </w:rPr>
        <w:t>romjene u rezultatima laboratorijskih analiza krvi (</w:t>
      </w:r>
      <w:r w:rsidR="00EB5C66" w:rsidRPr="008A1B26">
        <w:rPr>
          <w:sz w:val="22"/>
          <w:szCs w:val="22"/>
          <w:lang w:val="sr-Latn-ME"/>
        </w:rPr>
        <w:t>povećan nivo kreatin fosfokinaze)</w:t>
      </w:r>
    </w:p>
    <w:p w14:paraId="26DC8C4E" w14:textId="44BE62B7" w:rsidR="00344A9E" w:rsidRPr="008A1B26" w:rsidRDefault="001B1E0C" w:rsidP="000E3DEA">
      <w:pPr>
        <w:pStyle w:val="ListParagraph"/>
        <w:widowControl w:val="0"/>
        <w:numPr>
          <w:ilvl w:val="0"/>
          <w:numId w:val="16"/>
        </w:numPr>
        <w:tabs>
          <w:tab w:val="left" w:pos="284"/>
        </w:tabs>
        <w:jc w:val="both"/>
        <w:rPr>
          <w:sz w:val="22"/>
          <w:szCs w:val="22"/>
          <w:lang w:val="sr-Latn-ME"/>
        </w:rPr>
      </w:pPr>
      <w:r w:rsidRPr="008A1B26">
        <w:rPr>
          <w:sz w:val="22"/>
          <w:szCs w:val="22"/>
          <w:lang w:val="sr-Latn-ME"/>
        </w:rPr>
        <w:t>p</w:t>
      </w:r>
      <w:r w:rsidR="00344A9E" w:rsidRPr="008A1B26">
        <w:rPr>
          <w:sz w:val="22"/>
          <w:szCs w:val="22"/>
          <w:lang w:val="sr-Latn-ME"/>
        </w:rPr>
        <w:t>oremećaj seksualne funkcije koji uključuje promjene u seksualnom nagonu, nemogućnost</w:t>
      </w:r>
      <w:r w:rsidR="006100D9" w:rsidRPr="008A1B26">
        <w:rPr>
          <w:sz w:val="22"/>
          <w:szCs w:val="22"/>
          <w:lang w:val="sr-Latn-ME"/>
        </w:rPr>
        <w:t xml:space="preserve"> </w:t>
      </w:r>
      <w:r w:rsidR="00344A9E" w:rsidRPr="008A1B26">
        <w:rPr>
          <w:sz w:val="22"/>
          <w:szCs w:val="22"/>
          <w:lang w:val="sr-Latn-ME"/>
        </w:rPr>
        <w:t>postizanja orgazma i odloženu ejakulaciju</w:t>
      </w:r>
    </w:p>
    <w:p w14:paraId="0C92FA84" w14:textId="56DDE32A" w:rsidR="00F829CB" w:rsidRPr="008A1B26" w:rsidRDefault="001B1E0C" w:rsidP="000E3DEA">
      <w:pPr>
        <w:pStyle w:val="ListParagraph"/>
        <w:widowControl w:val="0"/>
        <w:numPr>
          <w:ilvl w:val="0"/>
          <w:numId w:val="16"/>
        </w:numPr>
        <w:tabs>
          <w:tab w:val="left" w:pos="284"/>
        </w:tabs>
        <w:jc w:val="both"/>
        <w:rPr>
          <w:sz w:val="22"/>
          <w:szCs w:val="22"/>
          <w:lang w:val="sr-Latn-ME"/>
        </w:rPr>
      </w:pPr>
      <w:r w:rsidRPr="008A1B26">
        <w:rPr>
          <w:sz w:val="22"/>
          <w:szCs w:val="22"/>
          <w:lang w:val="sr-Latn-ME"/>
        </w:rPr>
        <w:t>n</w:t>
      </w:r>
      <w:r w:rsidR="00F829CB" w:rsidRPr="008A1B26">
        <w:rPr>
          <w:sz w:val="22"/>
          <w:szCs w:val="22"/>
          <w:lang w:val="sr-Latn-ME"/>
        </w:rPr>
        <w:t>izak nivo natrijuma u krvi</w:t>
      </w:r>
    </w:p>
    <w:p w14:paraId="64864E8D" w14:textId="2E47EF1A" w:rsidR="00F829CB" w:rsidRDefault="001B1E0C" w:rsidP="000E3DEA">
      <w:pPr>
        <w:pStyle w:val="ListParagraph"/>
        <w:widowControl w:val="0"/>
        <w:numPr>
          <w:ilvl w:val="0"/>
          <w:numId w:val="16"/>
        </w:numPr>
        <w:tabs>
          <w:tab w:val="left" w:pos="284"/>
        </w:tabs>
        <w:jc w:val="both"/>
        <w:rPr>
          <w:sz w:val="22"/>
          <w:szCs w:val="22"/>
          <w:lang w:val="sr-Latn-ME"/>
        </w:rPr>
      </w:pPr>
      <w:r w:rsidRPr="008A1B26">
        <w:rPr>
          <w:sz w:val="22"/>
          <w:szCs w:val="22"/>
          <w:lang w:val="sr-Latn-ME"/>
        </w:rPr>
        <w:t>a</w:t>
      </w:r>
      <w:r w:rsidR="003A348A" w:rsidRPr="008A1B26">
        <w:rPr>
          <w:sz w:val="22"/>
          <w:szCs w:val="22"/>
          <w:lang w:val="sr-Latn-ME"/>
        </w:rPr>
        <w:t xml:space="preserve">nafilaksa (ozbiljna, potencijalno životno ugrožavajuća alergijska reakcija, </w:t>
      </w:r>
      <w:r w:rsidR="006B3142" w:rsidRPr="008A1B26">
        <w:rPr>
          <w:sz w:val="22"/>
          <w:szCs w:val="22"/>
          <w:lang w:val="sr-Latn-ME"/>
        </w:rPr>
        <w:t xml:space="preserve">koja </w:t>
      </w:r>
      <w:r w:rsidR="00B36C0A" w:rsidRPr="008A1B26">
        <w:rPr>
          <w:sz w:val="22"/>
          <w:szCs w:val="22"/>
          <w:lang w:val="sr-Latn-ME"/>
        </w:rPr>
        <w:t>uključuj</w:t>
      </w:r>
      <w:r w:rsidR="006B3142" w:rsidRPr="008A1B26">
        <w:rPr>
          <w:sz w:val="22"/>
          <w:szCs w:val="22"/>
          <w:lang w:val="sr-Latn-ME"/>
        </w:rPr>
        <w:t>e</w:t>
      </w:r>
      <w:r w:rsidR="00B36C0A" w:rsidRPr="008A1B26">
        <w:rPr>
          <w:sz w:val="22"/>
          <w:szCs w:val="22"/>
          <w:lang w:val="sr-Latn-ME"/>
        </w:rPr>
        <w:t xml:space="preserve"> otežano disanje, oticanje usana, grla, jezika i hipotenziju koja zaht</w:t>
      </w:r>
      <w:r w:rsidRPr="008A1B26">
        <w:rPr>
          <w:sz w:val="22"/>
          <w:szCs w:val="22"/>
          <w:lang w:val="sr-Latn-ME"/>
        </w:rPr>
        <w:t>i</w:t>
      </w:r>
      <w:r w:rsidR="00B36C0A" w:rsidRPr="008A1B26">
        <w:rPr>
          <w:sz w:val="22"/>
          <w:szCs w:val="22"/>
          <w:lang w:val="sr-Latn-ME"/>
        </w:rPr>
        <w:t>jeva hitnu ljekarsku intervenciju)</w:t>
      </w:r>
    </w:p>
    <w:p w14:paraId="23CA4A51" w14:textId="1737A1EC" w:rsidR="004E50FA" w:rsidRPr="008A1B26" w:rsidRDefault="004E50FA" w:rsidP="000E3DEA">
      <w:pPr>
        <w:pStyle w:val="ListParagraph"/>
        <w:widowControl w:val="0"/>
        <w:numPr>
          <w:ilvl w:val="0"/>
          <w:numId w:val="16"/>
        </w:numPr>
        <w:tabs>
          <w:tab w:val="left" w:pos="284"/>
        </w:tabs>
        <w:jc w:val="both"/>
        <w:rPr>
          <w:sz w:val="22"/>
          <w:szCs w:val="22"/>
          <w:lang w:val="sr-Latn-ME"/>
        </w:rPr>
      </w:pPr>
      <w:r>
        <w:rPr>
          <w:sz w:val="22"/>
          <w:szCs w:val="22"/>
          <w:lang w:val="sr-Latn-ME"/>
        </w:rPr>
        <w:t>razvijanje zavisnosti od lijeka Gabagamma („zavisnost od lijeka“)</w:t>
      </w:r>
    </w:p>
    <w:p w14:paraId="51D653FB" w14:textId="77777777" w:rsidR="006D5C11" w:rsidRDefault="006D5C11" w:rsidP="000E3DEA">
      <w:pPr>
        <w:pStyle w:val="NoSpacing"/>
        <w:widowControl w:val="0"/>
        <w:jc w:val="both"/>
        <w:rPr>
          <w:rFonts w:eastAsia="Calibri"/>
          <w:spacing w:val="-5"/>
          <w:sz w:val="22"/>
          <w:szCs w:val="22"/>
          <w:u w:val="single"/>
          <w:lang w:val="sr-Latn-ME"/>
        </w:rPr>
      </w:pPr>
    </w:p>
    <w:p w14:paraId="68BB467E" w14:textId="4DCEAF06" w:rsidR="004E50FA" w:rsidRPr="002F562C" w:rsidRDefault="004E50FA" w:rsidP="000E3DEA">
      <w:pPr>
        <w:pStyle w:val="NoSpacing"/>
        <w:widowControl w:val="0"/>
        <w:jc w:val="both"/>
        <w:rPr>
          <w:rFonts w:eastAsia="Calibri"/>
          <w:spacing w:val="-5"/>
          <w:sz w:val="22"/>
          <w:szCs w:val="22"/>
          <w:lang w:val="sr-Latn-ME"/>
        </w:rPr>
      </w:pPr>
      <w:r w:rsidRPr="002F562C">
        <w:rPr>
          <w:rFonts w:eastAsia="Calibri"/>
          <w:spacing w:val="-5"/>
          <w:sz w:val="22"/>
          <w:szCs w:val="22"/>
          <w:lang w:val="sr-Latn-ME"/>
        </w:rPr>
        <w:t>Važno je znati da nakon prekida kratkotrajnog ili dugotrajnog liječenja lijekom Gabagamma možete doživjeti određene neželjene reakcije, takozvane efekte obustave lijeka (pogledati „Аko prestanete da uzimate lijek Gabagamma”).</w:t>
      </w:r>
    </w:p>
    <w:p w14:paraId="4539C4D6" w14:textId="77777777" w:rsidR="004E50FA" w:rsidRPr="008A1B26" w:rsidRDefault="004E50FA" w:rsidP="000E3DEA">
      <w:pPr>
        <w:pStyle w:val="NoSpacing"/>
        <w:widowControl w:val="0"/>
        <w:jc w:val="both"/>
        <w:rPr>
          <w:rFonts w:eastAsia="Calibri"/>
          <w:spacing w:val="-5"/>
          <w:sz w:val="22"/>
          <w:szCs w:val="22"/>
          <w:u w:val="single"/>
          <w:lang w:val="sr-Latn-ME"/>
        </w:rPr>
      </w:pPr>
    </w:p>
    <w:p w14:paraId="26609722" w14:textId="77777777" w:rsidR="00C269D7" w:rsidRPr="008A1B26" w:rsidRDefault="00C269D7" w:rsidP="000E3DEA">
      <w:pPr>
        <w:pStyle w:val="NoSpacing"/>
        <w:widowControl w:val="0"/>
        <w:jc w:val="both"/>
        <w:rPr>
          <w:rFonts w:eastAsia="Calibri"/>
          <w:spacing w:val="-5"/>
          <w:sz w:val="22"/>
          <w:szCs w:val="22"/>
          <w:u w:val="single"/>
          <w:lang w:val="sr-Latn-ME"/>
        </w:rPr>
      </w:pPr>
      <w:r w:rsidRPr="008A1B26">
        <w:rPr>
          <w:rFonts w:eastAsia="Calibri"/>
          <w:spacing w:val="-5"/>
          <w:sz w:val="22"/>
          <w:szCs w:val="22"/>
          <w:u w:val="single"/>
          <w:lang w:val="sr-Latn-ME"/>
        </w:rPr>
        <w:t>Prijavljivanje sumnji na neželjena dejstva</w:t>
      </w:r>
    </w:p>
    <w:p w14:paraId="6292A9BF" w14:textId="77777777" w:rsidR="00C269D7" w:rsidRPr="008A1B26" w:rsidRDefault="00C269D7" w:rsidP="000E3DEA">
      <w:pPr>
        <w:pStyle w:val="NoSpacing"/>
        <w:widowControl w:val="0"/>
        <w:jc w:val="both"/>
        <w:rPr>
          <w:rFonts w:eastAsia="Calibri"/>
          <w:spacing w:val="-5"/>
          <w:sz w:val="22"/>
          <w:szCs w:val="22"/>
          <w:u w:val="single"/>
          <w:lang w:val="sr-Latn-ME"/>
        </w:rPr>
      </w:pPr>
    </w:p>
    <w:p w14:paraId="2F86FFA5" w14:textId="77777777" w:rsidR="00C269D7" w:rsidRPr="008A1B26" w:rsidRDefault="0029138F" w:rsidP="000E3DEA">
      <w:pPr>
        <w:pStyle w:val="NoSpacing"/>
        <w:widowControl w:val="0"/>
        <w:jc w:val="both"/>
        <w:rPr>
          <w:rFonts w:eastAsia="Calibri"/>
          <w:sz w:val="22"/>
          <w:szCs w:val="22"/>
          <w:lang w:val="sr-Latn-ME"/>
        </w:rPr>
      </w:pPr>
      <w:r w:rsidRPr="008A1B26">
        <w:rPr>
          <w:rFonts w:eastAsia="Calibri"/>
          <w:sz w:val="22"/>
          <w:szCs w:val="22"/>
          <w:lang w:val="sr-Latn-ME"/>
        </w:rPr>
        <w:t>Ako V</w:t>
      </w:r>
      <w:r w:rsidR="00C269D7" w:rsidRPr="008A1B26">
        <w:rPr>
          <w:rFonts w:eastAsia="Calibri"/>
          <w:sz w:val="22"/>
          <w:szCs w:val="22"/>
          <w:lang w:val="sr-Latn-ME"/>
        </w:rPr>
        <w:t>am se javi bilo koje neželjeno d</w:t>
      </w:r>
      <w:r w:rsidRPr="008A1B26">
        <w:rPr>
          <w:rFonts w:eastAsia="Calibri"/>
          <w:sz w:val="22"/>
          <w:szCs w:val="22"/>
          <w:lang w:val="sr-Latn-ME"/>
        </w:rPr>
        <w:t xml:space="preserve">ejstvo recite to svom ljekaru, </w:t>
      </w:r>
      <w:r w:rsidR="00C269D7" w:rsidRPr="008A1B26">
        <w:rPr>
          <w:rFonts w:eastAsia="Calibri"/>
          <w:sz w:val="22"/>
          <w:szCs w:val="22"/>
          <w:lang w:val="sr-Latn-ME"/>
        </w:rPr>
        <w:t>farmaceutu ili medicinskoj sestri. Ovo uključuje i bilo koja neželjena dejstva koja nijesu navedena u ovom uputstvu</w:t>
      </w:r>
      <w:r w:rsidR="00C269D7" w:rsidRPr="008A1B26">
        <w:rPr>
          <w:rFonts w:eastAsia="Calibri"/>
          <w:spacing w:val="-4"/>
          <w:sz w:val="22"/>
          <w:szCs w:val="22"/>
          <w:lang w:val="sr-Latn-ME"/>
        </w:rPr>
        <w:t>.</w:t>
      </w:r>
      <w:r w:rsidR="007C6028" w:rsidRPr="008A1B2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90A2F10" w14:textId="77777777" w:rsidR="007C6028" w:rsidRPr="008A1B26" w:rsidRDefault="007C6028" w:rsidP="000E3DEA">
      <w:pPr>
        <w:pStyle w:val="NoSpacing"/>
        <w:widowControl w:val="0"/>
        <w:jc w:val="both"/>
        <w:rPr>
          <w:rFonts w:eastAsia="Calibri"/>
          <w:sz w:val="22"/>
          <w:szCs w:val="22"/>
          <w:lang w:val="sr-Latn-ME"/>
        </w:rPr>
      </w:pPr>
    </w:p>
    <w:p w14:paraId="46BC55A6" w14:textId="77777777" w:rsidR="007C6028" w:rsidRPr="008A1B26" w:rsidRDefault="007C6028" w:rsidP="000E3DEA">
      <w:pPr>
        <w:widowControl w:val="0"/>
        <w:jc w:val="both"/>
        <w:rPr>
          <w:sz w:val="22"/>
          <w:szCs w:val="22"/>
          <w:lang w:val="sr-Latn-ME"/>
        </w:rPr>
      </w:pPr>
      <w:r w:rsidRPr="008A1B26">
        <w:rPr>
          <w:sz w:val="22"/>
          <w:szCs w:val="22"/>
          <w:lang w:val="sr-Latn-ME"/>
        </w:rPr>
        <w:t xml:space="preserve">Institut za ljekove i medicinska sredstva </w:t>
      </w:r>
    </w:p>
    <w:p w14:paraId="422E9D2B" w14:textId="77777777" w:rsidR="007C6028" w:rsidRPr="008A1B26" w:rsidRDefault="007C6028" w:rsidP="000E3DEA">
      <w:pPr>
        <w:widowControl w:val="0"/>
        <w:jc w:val="both"/>
        <w:rPr>
          <w:sz w:val="22"/>
          <w:szCs w:val="22"/>
          <w:lang w:val="sr-Latn-ME"/>
        </w:rPr>
      </w:pPr>
      <w:r w:rsidRPr="008A1B26">
        <w:rPr>
          <w:sz w:val="22"/>
          <w:szCs w:val="22"/>
          <w:lang w:val="sr-Latn-ME"/>
        </w:rPr>
        <w:t>Odjeljenje za farmakovigilancu</w:t>
      </w:r>
    </w:p>
    <w:p w14:paraId="115048A0" w14:textId="77777777" w:rsidR="007C6028" w:rsidRPr="008A1B26" w:rsidRDefault="007C6028" w:rsidP="000E3DEA">
      <w:pPr>
        <w:widowControl w:val="0"/>
        <w:jc w:val="both"/>
        <w:rPr>
          <w:sz w:val="22"/>
          <w:szCs w:val="22"/>
          <w:lang w:val="sr-Latn-ME"/>
        </w:rPr>
      </w:pPr>
      <w:r w:rsidRPr="008A1B26">
        <w:rPr>
          <w:sz w:val="22"/>
          <w:szCs w:val="22"/>
          <w:lang w:val="sr-Latn-ME"/>
        </w:rPr>
        <w:t>Bulevar Ivana Crnojevića 64a, 81000 Podgorica</w:t>
      </w:r>
    </w:p>
    <w:p w14:paraId="4FFED8F9" w14:textId="77777777" w:rsidR="007C6028" w:rsidRPr="008A1B26" w:rsidRDefault="007C6028" w:rsidP="000E3DEA">
      <w:pPr>
        <w:widowControl w:val="0"/>
        <w:jc w:val="both"/>
        <w:rPr>
          <w:sz w:val="22"/>
          <w:szCs w:val="22"/>
          <w:lang w:val="sr-Latn-ME"/>
        </w:rPr>
      </w:pPr>
    </w:p>
    <w:p w14:paraId="7ED6A0CB" w14:textId="77777777" w:rsidR="007C6028" w:rsidRPr="008A1B26" w:rsidRDefault="007C6028" w:rsidP="000E3DEA">
      <w:pPr>
        <w:widowControl w:val="0"/>
        <w:jc w:val="both"/>
        <w:rPr>
          <w:sz w:val="22"/>
          <w:szCs w:val="22"/>
          <w:lang w:val="sr-Latn-ME"/>
        </w:rPr>
      </w:pPr>
      <w:r w:rsidRPr="008A1B26">
        <w:rPr>
          <w:sz w:val="22"/>
          <w:szCs w:val="22"/>
          <w:lang w:val="sr-Latn-ME"/>
        </w:rPr>
        <w:t>tel: +382 (0) 20 310 280</w:t>
      </w:r>
    </w:p>
    <w:p w14:paraId="0AE391DF" w14:textId="77777777" w:rsidR="007C6028" w:rsidRPr="008A1B26" w:rsidRDefault="007C6028" w:rsidP="000E3DEA">
      <w:pPr>
        <w:widowControl w:val="0"/>
        <w:jc w:val="both"/>
        <w:rPr>
          <w:sz w:val="22"/>
          <w:szCs w:val="22"/>
          <w:lang w:val="sr-Latn-ME"/>
        </w:rPr>
      </w:pPr>
      <w:r w:rsidRPr="008A1B26">
        <w:rPr>
          <w:sz w:val="22"/>
          <w:szCs w:val="22"/>
          <w:lang w:val="sr-Latn-ME"/>
        </w:rPr>
        <w:t>fax: +382 (0) 20 310 581</w:t>
      </w:r>
    </w:p>
    <w:p w14:paraId="575FD0E2" w14:textId="77777777" w:rsidR="007C6028" w:rsidRPr="008A1B26" w:rsidRDefault="000640E3" w:rsidP="000E3DEA">
      <w:pPr>
        <w:widowControl w:val="0"/>
        <w:jc w:val="both"/>
        <w:rPr>
          <w:sz w:val="22"/>
          <w:szCs w:val="22"/>
          <w:lang w:val="sr-Latn-ME"/>
        </w:rPr>
      </w:pPr>
      <w:hyperlink r:id="rId8" w:history="1">
        <w:r w:rsidR="00510F22" w:rsidRPr="008A1B26">
          <w:rPr>
            <w:rStyle w:val="Hyperlink"/>
            <w:sz w:val="22"/>
            <w:szCs w:val="22"/>
            <w:lang w:val="sr-Latn-ME"/>
          </w:rPr>
          <w:t>www.cinmed.me</w:t>
        </w:r>
      </w:hyperlink>
      <w:r w:rsidR="00510F22" w:rsidRPr="008A1B26">
        <w:rPr>
          <w:sz w:val="22"/>
          <w:szCs w:val="22"/>
          <w:lang w:val="sr-Latn-ME"/>
        </w:rPr>
        <w:t xml:space="preserve"> </w:t>
      </w:r>
    </w:p>
    <w:p w14:paraId="11DD42C6" w14:textId="77777777" w:rsidR="007C6028" w:rsidRPr="008A1B26" w:rsidRDefault="000640E3" w:rsidP="000E3DEA">
      <w:pPr>
        <w:widowControl w:val="0"/>
        <w:jc w:val="both"/>
        <w:rPr>
          <w:sz w:val="22"/>
          <w:szCs w:val="22"/>
          <w:lang w:val="sr-Latn-ME"/>
        </w:rPr>
      </w:pPr>
      <w:hyperlink r:id="rId9" w:history="1">
        <w:r w:rsidR="00510F22" w:rsidRPr="008A1B26">
          <w:rPr>
            <w:rStyle w:val="Hyperlink"/>
            <w:sz w:val="22"/>
            <w:szCs w:val="22"/>
            <w:lang w:val="sr-Latn-ME"/>
          </w:rPr>
          <w:t>nezeljenadejstva@cinmed.me</w:t>
        </w:r>
      </w:hyperlink>
      <w:r w:rsidR="00510F22" w:rsidRPr="008A1B26">
        <w:rPr>
          <w:sz w:val="22"/>
          <w:szCs w:val="22"/>
          <w:lang w:val="sr-Latn-ME"/>
        </w:rPr>
        <w:t xml:space="preserve"> </w:t>
      </w:r>
    </w:p>
    <w:p w14:paraId="70576325" w14:textId="50E85EB5" w:rsidR="00396B66" w:rsidRPr="008A1B26" w:rsidRDefault="007C6028" w:rsidP="000E3DEA">
      <w:pPr>
        <w:widowControl w:val="0"/>
        <w:jc w:val="both"/>
        <w:rPr>
          <w:sz w:val="22"/>
          <w:szCs w:val="22"/>
          <w:lang w:val="sr-Latn-ME"/>
        </w:rPr>
      </w:pPr>
      <w:r w:rsidRPr="008A1B26">
        <w:rPr>
          <w:sz w:val="22"/>
          <w:szCs w:val="22"/>
          <w:lang w:val="sr-Latn-ME"/>
        </w:rPr>
        <w:t>putem IS zdravstvene zaštite</w:t>
      </w:r>
    </w:p>
    <w:p w14:paraId="7D863252" w14:textId="0AA2B78C" w:rsidR="00047B80" w:rsidRDefault="003E7788" w:rsidP="000E3DEA">
      <w:pPr>
        <w:widowControl w:val="0"/>
        <w:jc w:val="both"/>
        <w:rPr>
          <w:sz w:val="22"/>
          <w:szCs w:val="22"/>
          <w:lang w:val="sr-Latn-ME"/>
        </w:rPr>
      </w:pPr>
      <w:r w:rsidRPr="003E7788">
        <w:rPr>
          <w:sz w:val="22"/>
          <w:szCs w:val="22"/>
          <w:lang w:val="sr-Latn-ME"/>
        </w:rPr>
        <w:t>QR kod za online prijavu sumnje na neželjeno dejstvo lijeka:</w:t>
      </w:r>
    </w:p>
    <w:p w14:paraId="7A7994BD" w14:textId="77777777" w:rsidR="003E7788" w:rsidRDefault="003E7788" w:rsidP="000E3DEA">
      <w:pPr>
        <w:widowControl w:val="0"/>
        <w:jc w:val="both"/>
        <w:rPr>
          <w:sz w:val="22"/>
          <w:szCs w:val="22"/>
          <w:lang w:val="sr-Latn-ME"/>
        </w:rPr>
      </w:pPr>
    </w:p>
    <w:p w14:paraId="714FC276" w14:textId="5C0DE025" w:rsidR="003E7788" w:rsidRPr="008A1B26" w:rsidRDefault="00D61F05" w:rsidP="000E3DEA">
      <w:pPr>
        <w:widowControl w:val="0"/>
        <w:jc w:val="both"/>
        <w:rPr>
          <w:sz w:val="22"/>
          <w:szCs w:val="22"/>
          <w:lang w:val="sr-Latn-ME"/>
        </w:rPr>
      </w:pPr>
      <w:r w:rsidRPr="007F661E">
        <w:rPr>
          <w:b/>
          <w:bCs/>
          <w:noProof/>
          <w:sz w:val="22"/>
          <w:szCs w:val="22"/>
        </w:rPr>
        <w:drawing>
          <wp:inline distT="0" distB="0" distL="0" distR="0" wp14:anchorId="43236109" wp14:editId="4B214CA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3836BA4" w14:textId="77777777" w:rsidR="00662339" w:rsidRDefault="00662339" w:rsidP="000E3DEA">
      <w:pPr>
        <w:widowControl w:val="0"/>
        <w:jc w:val="both"/>
        <w:rPr>
          <w:sz w:val="22"/>
          <w:szCs w:val="22"/>
          <w:lang w:val="sr-Latn-ME"/>
        </w:rPr>
      </w:pPr>
    </w:p>
    <w:p w14:paraId="1E445023" w14:textId="77777777" w:rsidR="00AF43EA" w:rsidRPr="008A1B26" w:rsidRDefault="00AF43EA" w:rsidP="000E3DEA">
      <w:pPr>
        <w:widowControl w:val="0"/>
        <w:jc w:val="both"/>
        <w:rPr>
          <w:sz w:val="22"/>
          <w:szCs w:val="22"/>
          <w:lang w:val="sr-Latn-ME"/>
        </w:rPr>
      </w:pPr>
    </w:p>
    <w:p w14:paraId="43C54D51" w14:textId="20596B1E" w:rsidR="00A32113" w:rsidRPr="008A1B26" w:rsidRDefault="00A32113" w:rsidP="000E3DEA">
      <w:pPr>
        <w:widowControl w:val="0"/>
        <w:tabs>
          <w:tab w:val="left" w:pos="540"/>
          <w:tab w:val="left" w:pos="569"/>
        </w:tabs>
        <w:jc w:val="both"/>
        <w:rPr>
          <w:b/>
          <w:bCs/>
          <w:sz w:val="22"/>
          <w:szCs w:val="22"/>
          <w:lang w:val="sr-Latn-ME"/>
        </w:rPr>
      </w:pPr>
      <w:r w:rsidRPr="008A1B26">
        <w:rPr>
          <w:b/>
          <w:bCs/>
          <w:sz w:val="22"/>
          <w:szCs w:val="22"/>
          <w:lang w:val="sr-Latn-ME"/>
        </w:rPr>
        <w:t xml:space="preserve">5. </w:t>
      </w:r>
      <w:r w:rsidR="00291DAD" w:rsidRPr="008A1B26">
        <w:rPr>
          <w:b/>
          <w:bCs/>
          <w:sz w:val="22"/>
          <w:szCs w:val="22"/>
          <w:lang w:val="sr-Latn-ME"/>
        </w:rPr>
        <w:tab/>
      </w:r>
      <w:r w:rsidRPr="008A1B26">
        <w:rPr>
          <w:b/>
          <w:bCs/>
          <w:sz w:val="22"/>
          <w:szCs w:val="22"/>
          <w:lang w:val="sr-Latn-ME"/>
        </w:rPr>
        <w:t xml:space="preserve">KAKO ČUVATI LIJEK </w:t>
      </w:r>
      <w:r w:rsidR="00B67B96" w:rsidRPr="008A1B26">
        <w:rPr>
          <w:b/>
          <w:bCs/>
          <w:sz w:val="22"/>
          <w:szCs w:val="22"/>
          <w:lang w:val="sr-Latn-ME"/>
        </w:rPr>
        <w:t>Gabagamma</w:t>
      </w:r>
    </w:p>
    <w:p w14:paraId="0333F4FF" w14:textId="77777777" w:rsidR="00445D8F" w:rsidRPr="008A1B26" w:rsidRDefault="00445D8F" w:rsidP="000E3DEA">
      <w:pPr>
        <w:widowControl w:val="0"/>
        <w:jc w:val="both"/>
        <w:rPr>
          <w:sz w:val="22"/>
          <w:szCs w:val="22"/>
          <w:lang w:val="sr-Latn-ME"/>
        </w:rPr>
      </w:pPr>
    </w:p>
    <w:p w14:paraId="7B4A8292" w14:textId="77777777" w:rsidR="00991E7D" w:rsidRPr="008A1B26" w:rsidRDefault="008A7F7D" w:rsidP="000E3DEA">
      <w:pPr>
        <w:widowControl w:val="0"/>
        <w:numPr>
          <w:ilvl w:val="12"/>
          <w:numId w:val="0"/>
        </w:numPr>
        <w:tabs>
          <w:tab w:val="left" w:pos="720"/>
        </w:tabs>
        <w:ind w:right="-2"/>
        <w:jc w:val="both"/>
        <w:rPr>
          <w:sz w:val="22"/>
          <w:szCs w:val="22"/>
          <w:lang w:val="sr-Latn-ME"/>
        </w:rPr>
      </w:pPr>
      <w:r w:rsidRPr="008A1B26">
        <w:rPr>
          <w:sz w:val="22"/>
          <w:szCs w:val="22"/>
          <w:lang w:val="sr-Latn-ME"/>
        </w:rPr>
        <w:t xml:space="preserve">Lijek čuvajte </w:t>
      </w:r>
      <w:r w:rsidR="00991E7D" w:rsidRPr="008A1B26">
        <w:rPr>
          <w:sz w:val="22"/>
          <w:szCs w:val="22"/>
          <w:lang w:val="sr-Latn-ME"/>
        </w:rPr>
        <w:t>van pogleda i domašaja djece.</w:t>
      </w:r>
    </w:p>
    <w:p w14:paraId="7480141F" w14:textId="77777777" w:rsidR="00991E7D" w:rsidRPr="008A1B26" w:rsidRDefault="00991E7D" w:rsidP="000E3DEA">
      <w:pPr>
        <w:widowControl w:val="0"/>
        <w:jc w:val="both"/>
        <w:rPr>
          <w:sz w:val="22"/>
          <w:szCs w:val="22"/>
          <w:lang w:val="sr-Latn-ME"/>
        </w:rPr>
      </w:pPr>
    </w:p>
    <w:p w14:paraId="7090EE8E" w14:textId="378E8616" w:rsidR="00D01E45" w:rsidRPr="008A1B26" w:rsidRDefault="00D01E45" w:rsidP="000E3DEA">
      <w:pPr>
        <w:widowControl w:val="0"/>
        <w:numPr>
          <w:ilvl w:val="12"/>
          <w:numId w:val="0"/>
        </w:numPr>
        <w:tabs>
          <w:tab w:val="left" w:pos="720"/>
        </w:tabs>
        <w:ind w:right="-2"/>
        <w:jc w:val="both"/>
        <w:rPr>
          <w:sz w:val="22"/>
          <w:szCs w:val="22"/>
          <w:lang w:val="sr-Latn-ME"/>
        </w:rPr>
      </w:pPr>
      <w:r w:rsidRPr="008A1B26">
        <w:rPr>
          <w:sz w:val="22"/>
          <w:szCs w:val="22"/>
          <w:lang w:val="sr-Latn-ME"/>
        </w:rPr>
        <w:t>Ovaj lijek se ne smije upotrijebiti nakon isteka roka upotrebe navedenog na kutiji. Rok upotrebe odnosi se na poslednji dan navedenog mjeseca.</w:t>
      </w:r>
    </w:p>
    <w:p w14:paraId="5AC37B23" w14:textId="1857E2AE" w:rsidR="00B67B96" w:rsidRPr="008A1B26" w:rsidRDefault="00B67B96" w:rsidP="000E3DEA">
      <w:pPr>
        <w:widowControl w:val="0"/>
        <w:numPr>
          <w:ilvl w:val="12"/>
          <w:numId w:val="0"/>
        </w:numPr>
        <w:tabs>
          <w:tab w:val="left" w:pos="720"/>
        </w:tabs>
        <w:ind w:right="-2"/>
        <w:jc w:val="both"/>
        <w:rPr>
          <w:sz w:val="22"/>
          <w:szCs w:val="22"/>
          <w:lang w:val="sr-Latn-ME"/>
        </w:rPr>
      </w:pPr>
    </w:p>
    <w:p w14:paraId="7E9FF570" w14:textId="5798B56A" w:rsidR="00B67B96" w:rsidRPr="008A1B26" w:rsidRDefault="00B67B96" w:rsidP="000E3DEA">
      <w:pPr>
        <w:widowControl w:val="0"/>
        <w:numPr>
          <w:ilvl w:val="12"/>
          <w:numId w:val="0"/>
        </w:numPr>
        <w:tabs>
          <w:tab w:val="left" w:pos="720"/>
        </w:tabs>
        <w:ind w:right="-2"/>
        <w:jc w:val="both"/>
        <w:rPr>
          <w:sz w:val="22"/>
          <w:szCs w:val="22"/>
          <w:lang w:val="sr-Latn-ME"/>
        </w:rPr>
      </w:pPr>
      <w:r w:rsidRPr="008A1B26">
        <w:rPr>
          <w:sz w:val="22"/>
          <w:szCs w:val="22"/>
          <w:lang w:val="sr-Latn-ME"/>
        </w:rPr>
        <w:t xml:space="preserve">Čuvati na temperaturi do 25°C, u originalnom pakovanju.  </w:t>
      </w:r>
    </w:p>
    <w:p w14:paraId="031CC330" w14:textId="77777777" w:rsidR="00445D8F" w:rsidRPr="008A1B26" w:rsidRDefault="00445D8F" w:rsidP="000E3DEA">
      <w:pPr>
        <w:widowControl w:val="0"/>
        <w:jc w:val="both"/>
        <w:rPr>
          <w:b/>
          <w:bCs/>
          <w:sz w:val="22"/>
          <w:szCs w:val="22"/>
          <w:lang w:val="sr-Latn-ME"/>
        </w:rPr>
      </w:pPr>
    </w:p>
    <w:p w14:paraId="0178B6D2" w14:textId="77777777" w:rsidR="00D01E45" w:rsidRPr="008A1B26" w:rsidRDefault="00D01E45" w:rsidP="000E3DEA">
      <w:pPr>
        <w:widowControl w:val="0"/>
        <w:jc w:val="both"/>
        <w:rPr>
          <w:sz w:val="22"/>
          <w:szCs w:val="22"/>
          <w:lang w:val="sr-Latn-ME" w:eastAsia="hr-HR"/>
        </w:rPr>
      </w:pPr>
      <w:r w:rsidRPr="008A1B26">
        <w:rPr>
          <w:sz w:val="22"/>
          <w:szCs w:val="22"/>
          <w:lang w:val="sr-Latn-ME" w:eastAsia="hr-HR"/>
        </w:rPr>
        <w:t>Ljekove ne treba bacati u kanalizaciju, niti kućni otpad. Ove mjere pomažu očuvanju životne sredine.</w:t>
      </w:r>
    </w:p>
    <w:p w14:paraId="0F0A5A7B" w14:textId="77777777" w:rsidR="00D01E45" w:rsidRPr="008A1B26" w:rsidRDefault="00D01E45" w:rsidP="000E3DEA">
      <w:pPr>
        <w:widowControl w:val="0"/>
        <w:jc w:val="both"/>
        <w:rPr>
          <w:b/>
          <w:bCs/>
          <w:sz w:val="22"/>
          <w:szCs w:val="22"/>
          <w:lang w:val="sr-Latn-ME" w:eastAsia="hr-HR"/>
        </w:rPr>
      </w:pPr>
      <w:r w:rsidRPr="008A1B26">
        <w:rPr>
          <w:sz w:val="22"/>
          <w:szCs w:val="22"/>
          <w:lang w:val="sr-Latn-ME" w:eastAsia="hr-HR"/>
        </w:rPr>
        <w:t>Neupotrijebljeni lijek se uništava u skladu sa važećim propisima.</w:t>
      </w:r>
    </w:p>
    <w:p w14:paraId="7AE76C6C" w14:textId="77777777" w:rsidR="0055037E" w:rsidRDefault="0055037E" w:rsidP="000E3DEA">
      <w:pPr>
        <w:widowControl w:val="0"/>
        <w:tabs>
          <w:tab w:val="left" w:pos="540"/>
          <w:tab w:val="left" w:pos="569"/>
        </w:tabs>
        <w:jc w:val="both"/>
        <w:rPr>
          <w:b/>
          <w:bCs/>
          <w:sz w:val="22"/>
          <w:szCs w:val="22"/>
          <w:lang w:val="sr-Latn-ME"/>
        </w:rPr>
      </w:pPr>
    </w:p>
    <w:p w14:paraId="4FB28520" w14:textId="77777777" w:rsidR="0055037E" w:rsidRDefault="0055037E" w:rsidP="000E3DEA">
      <w:pPr>
        <w:widowControl w:val="0"/>
        <w:tabs>
          <w:tab w:val="left" w:pos="540"/>
          <w:tab w:val="left" w:pos="569"/>
        </w:tabs>
        <w:jc w:val="both"/>
        <w:rPr>
          <w:b/>
          <w:bCs/>
          <w:sz w:val="22"/>
          <w:szCs w:val="22"/>
          <w:lang w:val="sr-Latn-ME"/>
        </w:rPr>
      </w:pPr>
    </w:p>
    <w:p w14:paraId="7FDCC098" w14:textId="0C951E27" w:rsidR="00814256" w:rsidRPr="008A1B26" w:rsidRDefault="00A32113" w:rsidP="000E3DEA">
      <w:pPr>
        <w:widowControl w:val="0"/>
        <w:tabs>
          <w:tab w:val="left" w:pos="540"/>
          <w:tab w:val="left" w:pos="569"/>
        </w:tabs>
        <w:jc w:val="both"/>
        <w:rPr>
          <w:b/>
          <w:bCs/>
          <w:sz w:val="22"/>
          <w:szCs w:val="22"/>
          <w:lang w:val="sr-Latn-ME"/>
        </w:rPr>
      </w:pPr>
      <w:r w:rsidRPr="008A1B26">
        <w:rPr>
          <w:b/>
          <w:bCs/>
          <w:sz w:val="22"/>
          <w:szCs w:val="22"/>
          <w:lang w:val="sr-Latn-ME"/>
        </w:rPr>
        <w:t xml:space="preserve">6. </w:t>
      </w:r>
      <w:r w:rsidR="00291DAD" w:rsidRPr="008A1B26">
        <w:rPr>
          <w:b/>
          <w:bCs/>
          <w:sz w:val="22"/>
          <w:szCs w:val="22"/>
          <w:lang w:val="sr-Latn-ME"/>
        </w:rPr>
        <w:tab/>
      </w:r>
      <w:r w:rsidR="00326EEC" w:rsidRPr="008A1B26">
        <w:rPr>
          <w:b/>
          <w:bCs/>
          <w:sz w:val="22"/>
          <w:szCs w:val="22"/>
          <w:lang w:val="sr-Latn-ME"/>
        </w:rPr>
        <w:t xml:space="preserve">SADRŽAJ PAKOVANJA I </w:t>
      </w:r>
      <w:r w:rsidRPr="008A1B26">
        <w:rPr>
          <w:b/>
          <w:bCs/>
          <w:sz w:val="22"/>
          <w:szCs w:val="22"/>
          <w:lang w:val="sr-Latn-ME"/>
        </w:rPr>
        <w:t>DODATNE INFORMACIJE</w:t>
      </w:r>
      <w:r w:rsidR="00E06040" w:rsidRPr="008A1B26">
        <w:rPr>
          <w:b/>
          <w:bCs/>
          <w:sz w:val="22"/>
          <w:szCs w:val="22"/>
          <w:lang w:val="sr-Latn-ME"/>
        </w:rPr>
        <w:t xml:space="preserve"> </w:t>
      </w:r>
    </w:p>
    <w:p w14:paraId="049E738F" w14:textId="77777777" w:rsidR="00814256" w:rsidRPr="008A1B26" w:rsidRDefault="00814256" w:rsidP="000E3DEA">
      <w:pPr>
        <w:widowControl w:val="0"/>
        <w:jc w:val="both"/>
        <w:rPr>
          <w:b/>
          <w:bCs/>
          <w:sz w:val="22"/>
          <w:szCs w:val="22"/>
          <w:lang w:val="sr-Latn-ME"/>
        </w:rPr>
      </w:pPr>
    </w:p>
    <w:p w14:paraId="4000089B" w14:textId="58CB26DB" w:rsidR="00445D8F" w:rsidRPr="008A1B26" w:rsidRDefault="00A32113" w:rsidP="000E3DEA">
      <w:pPr>
        <w:widowControl w:val="0"/>
        <w:jc w:val="both"/>
        <w:rPr>
          <w:b/>
          <w:sz w:val="22"/>
          <w:szCs w:val="22"/>
          <w:lang w:val="sr-Latn-ME"/>
        </w:rPr>
      </w:pPr>
      <w:r w:rsidRPr="008A1B26">
        <w:rPr>
          <w:b/>
          <w:bCs/>
          <w:sz w:val="22"/>
          <w:szCs w:val="22"/>
          <w:lang w:val="sr-Latn-ME"/>
        </w:rPr>
        <w:t xml:space="preserve">Šta sadrži lijek </w:t>
      </w:r>
      <w:r w:rsidR="00754D18" w:rsidRPr="008A1B26">
        <w:rPr>
          <w:b/>
          <w:bCs/>
          <w:sz w:val="22"/>
          <w:szCs w:val="22"/>
          <w:lang w:val="sr-Latn-ME"/>
        </w:rPr>
        <w:t>Gabagamma</w:t>
      </w:r>
    </w:p>
    <w:p w14:paraId="5C56F8C6" w14:textId="77777777" w:rsidR="00326EEC" w:rsidRPr="008A1B26" w:rsidRDefault="00326EEC" w:rsidP="000E3DEA">
      <w:pPr>
        <w:widowControl w:val="0"/>
        <w:jc w:val="both"/>
        <w:rPr>
          <w:b/>
          <w:sz w:val="22"/>
          <w:szCs w:val="22"/>
          <w:lang w:val="sr-Latn-ME"/>
        </w:rPr>
      </w:pPr>
    </w:p>
    <w:p w14:paraId="2BF37849" w14:textId="11BF9ECB" w:rsidR="002703E0" w:rsidRPr="000C1636" w:rsidRDefault="00326EEC" w:rsidP="000C1636">
      <w:pPr>
        <w:pStyle w:val="ListParagraph"/>
        <w:widowControl w:val="0"/>
        <w:numPr>
          <w:ilvl w:val="0"/>
          <w:numId w:val="21"/>
        </w:numPr>
        <w:tabs>
          <w:tab w:val="left" w:pos="720"/>
        </w:tabs>
        <w:ind w:right="-2"/>
        <w:jc w:val="both"/>
        <w:rPr>
          <w:sz w:val="22"/>
          <w:szCs w:val="22"/>
          <w:lang w:val="sr-Latn-ME"/>
        </w:rPr>
      </w:pPr>
      <w:r w:rsidRPr="000C1636">
        <w:rPr>
          <w:sz w:val="22"/>
          <w:szCs w:val="22"/>
          <w:lang w:val="sr-Latn-ME"/>
        </w:rPr>
        <w:t xml:space="preserve">Aktivna supstanca je </w:t>
      </w:r>
      <w:r w:rsidR="00890CA7" w:rsidRPr="000C1636">
        <w:rPr>
          <w:sz w:val="22"/>
          <w:szCs w:val="22"/>
          <w:lang w:val="sr-Latn-ME"/>
        </w:rPr>
        <w:t>gabapentin</w:t>
      </w:r>
      <w:r w:rsidR="002703E0" w:rsidRPr="000C1636">
        <w:rPr>
          <w:sz w:val="22"/>
          <w:szCs w:val="22"/>
          <w:lang w:val="sr-Latn-ME"/>
        </w:rPr>
        <w:t xml:space="preserve">. Jedna tvrda </w:t>
      </w:r>
      <w:r w:rsidR="00035C84" w:rsidRPr="000C1636">
        <w:rPr>
          <w:sz w:val="22"/>
          <w:szCs w:val="22"/>
          <w:lang w:val="sr-Latn-ME"/>
        </w:rPr>
        <w:t xml:space="preserve">želatinska kapsula </w:t>
      </w:r>
      <w:r w:rsidR="002703E0" w:rsidRPr="000C1636">
        <w:rPr>
          <w:sz w:val="22"/>
          <w:szCs w:val="22"/>
          <w:lang w:val="sr-Latn-ME"/>
        </w:rPr>
        <w:t>sadrži 100 mg ili 300 mg gabapentina.</w:t>
      </w:r>
    </w:p>
    <w:p w14:paraId="54E6448C" w14:textId="77777777" w:rsidR="00814256" w:rsidRPr="008A1B26" w:rsidRDefault="00814256" w:rsidP="000E3DEA">
      <w:pPr>
        <w:widowControl w:val="0"/>
        <w:tabs>
          <w:tab w:val="left" w:pos="720"/>
        </w:tabs>
        <w:ind w:right="-2"/>
        <w:jc w:val="both"/>
        <w:rPr>
          <w:sz w:val="22"/>
          <w:szCs w:val="22"/>
          <w:lang w:val="sr-Latn-ME"/>
        </w:rPr>
      </w:pPr>
    </w:p>
    <w:p w14:paraId="0F92B54D" w14:textId="156F1620" w:rsidR="00326EEC" w:rsidRPr="008A1B26" w:rsidRDefault="00814256" w:rsidP="000E3DEA">
      <w:pPr>
        <w:widowControl w:val="0"/>
        <w:tabs>
          <w:tab w:val="left" w:pos="720"/>
        </w:tabs>
        <w:ind w:right="-2"/>
        <w:jc w:val="both"/>
        <w:rPr>
          <w:i/>
          <w:sz w:val="22"/>
          <w:szCs w:val="22"/>
          <w:lang w:val="sr-Latn-ME"/>
        </w:rPr>
      </w:pPr>
      <w:r w:rsidRPr="008A1B26">
        <w:rPr>
          <w:sz w:val="22"/>
          <w:szCs w:val="22"/>
          <w:lang w:val="sr-Latn-ME"/>
        </w:rPr>
        <w:t xml:space="preserve">Gabagamma </w:t>
      </w:r>
      <w:r w:rsidR="000F6BE5" w:rsidRPr="008A1B26">
        <w:rPr>
          <w:sz w:val="22"/>
          <w:szCs w:val="22"/>
          <w:lang w:val="sr-Latn-ME"/>
        </w:rPr>
        <w:t xml:space="preserve">100, </w:t>
      </w:r>
      <w:r w:rsidRPr="008A1B26">
        <w:rPr>
          <w:sz w:val="22"/>
          <w:szCs w:val="22"/>
          <w:lang w:val="sr-Latn-ME"/>
        </w:rPr>
        <w:t xml:space="preserve">100 mg, </w:t>
      </w:r>
      <w:r w:rsidR="000F6BE5" w:rsidRPr="008A1B26">
        <w:rPr>
          <w:sz w:val="22"/>
          <w:szCs w:val="22"/>
          <w:lang w:val="sr-Latn-ME"/>
        </w:rPr>
        <w:t xml:space="preserve">kapsula, </w:t>
      </w:r>
      <w:r w:rsidRPr="008A1B26">
        <w:rPr>
          <w:sz w:val="22"/>
          <w:szCs w:val="22"/>
          <w:lang w:val="sr-Latn-ME"/>
        </w:rPr>
        <w:t>tvrda:</w:t>
      </w:r>
    </w:p>
    <w:p w14:paraId="605D7EE8" w14:textId="087AFD45" w:rsidR="002703E0" w:rsidRPr="000C1636" w:rsidRDefault="00326EEC" w:rsidP="000C1636">
      <w:pPr>
        <w:pStyle w:val="ListParagraph"/>
        <w:widowControl w:val="0"/>
        <w:numPr>
          <w:ilvl w:val="0"/>
          <w:numId w:val="21"/>
        </w:numPr>
        <w:tabs>
          <w:tab w:val="left" w:pos="720"/>
        </w:tabs>
        <w:ind w:right="-2"/>
        <w:jc w:val="both"/>
        <w:rPr>
          <w:sz w:val="22"/>
          <w:szCs w:val="22"/>
          <w:lang w:val="sr-Latn-ME"/>
        </w:rPr>
      </w:pPr>
      <w:r w:rsidRPr="000C1636">
        <w:rPr>
          <w:sz w:val="22"/>
          <w:szCs w:val="22"/>
          <w:lang w:val="sr-Latn-ME"/>
        </w:rPr>
        <w:t>Pomoćne supstance su</w:t>
      </w:r>
      <w:r w:rsidR="002703E0" w:rsidRPr="000C1636">
        <w:rPr>
          <w:sz w:val="22"/>
          <w:szCs w:val="22"/>
          <w:lang w:val="sr-Latn-ME"/>
        </w:rPr>
        <w:t>:</w:t>
      </w:r>
    </w:p>
    <w:p w14:paraId="4382D9C6" w14:textId="18CBD638" w:rsidR="002703E0" w:rsidRPr="000C1636" w:rsidRDefault="002703E0" w:rsidP="000C1636">
      <w:pPr>
        <w:pStyle w:val="ListParagraph"/>
        <w:widowControl w:val="0"/>
        <w:tabs>
          <w:tab w:val="left" w:pos="720"/>
        </w:tabs>
        <w:ind w:right="-2"/>
        <w:jc w:val="both"/>
        <w:rPr>
          <w:sz w:val="22"/>
          <w:szCs w:val="22"/>
          <w:lang w:val="sr-Latn-ME"/>
        </w:rPr>
      </w:pPr>
      <w:r w:rsidRPr="000C1636">
        <w:rPr>
          <w:i/>
          <w:iCs/>
          <w:sz w:val="22"/>
          <w:szCs w:val="22"/>
          <w:lang w:val="sr-Latn-ME"/>
        </w:rPr>
        <w:t>Sadržaj kapsule:</w:t>
      </w:r>
      <w:r w:rsidRPr="000C1636">
        <w:rPr>
          <w:sz w:val="22"/>
          <w:szCs w:val="22"/>
          <w:lang w:val="sr-Latn-ME"/>
        </w:rPr>
        <w:t xml:space="preserve"> Laktoza, kukuruzni skrob, talk.</w:t>
      </w:r>
    </w:p>
    <w:p w14:paraId="62E4426F" w14:textId="61B08D35" w:rsidR="00814256" w:rsidRPr="000C1636" w:rsidRDefault="002703E0" w:rsidP="000C1636">
      <w:pPr>
        <w:pStyle w:val="ListParagraph"/>
        <w:widowControl w:val="0"/>
        <w:tabs>
          <w:tab w:val="left" w:pos="720"/>
        </w:tabs>
        <w:ind w:right="-2"/>
        <w:jc w:val="both"/>
        <w:rPr>
          <w:sz w:val="22"/>
          <w:szCs w:val="22"/>
          <w:lang w:val="sr-Latn-ME"/>
        </w:rPr>
      </w:pPr>
      <w:r w:rsidRPr="000C1636">
        <w:rPr>
          <w:i/>
          <w:iCs/>
          <w:sz w:val="22"/>
          <w:szCs w:val="22"/>
          <w:lang w:val="sr-Latn-ME"/>
        </w:rPr>
        <w:t>Omotač kapsule:</w:t>
      </w:r>
      <w:r w:rsidRPr="000C1636">
        <w:rPr>
          <w:sz w:val="22"/>
          <w:szCs w:val="22"/>
          <w:lang w:val="sr-Latn-ME"/>
        </w:rPr>
        <w:t xml:space="preserve"> Želatin, titan</w:t>
      </w:r>
      <w:r w:rsidR="00814256" w:rsidRPr="000C1636">
        <w:rPr>
          <w:sz w:val="22"/>
          <w:szCs w:val="22"/>
          <w:lang w:val="sr-Latn-ME"/>
        </w:rPr>
        <w:t xml:space="preserve"> </w:t>
      </w:r>
      <w:r w:rsidRPr="000C1636">
        <w:rPr>
          <w:sz w:val="22"/>
          <w:szCs w:val="22"/>
          <w:lang w:val="sr-Latn-ME"/>
        </w:rPr>
        <w:t>dioksid (E 171)</w:t>
      </w:r>
    </w:p>
    <w:p w14:paraId="0089C979" w14:textId="77777777" w:rsidR="00814256" w:rsidRPr="008A1B26" w:rsidRDefault="00814256" w:rsidP="000E3DEA">
      <w:pPr>
        <w:widowControl w:val="0"/>
        <w:tabs>
          <w:tab w:val="left" w:pos="720"/>
        </w:tabs>
        <w:ind w:right="-2"/>
        <w:jc w:val="both"/>
        <w:rPr>
          <w:sz w:val="22"/>
          <w:szCs w:val="22"/>
          <w:lang w:val="sr-Latn-ME"/>
        </w:rPr>
      </w:pPr>
    </w:p>
    <w:p w14:paraId="305C2703" w14:textId="4D262450" w:rsidR="00814256" w:rsidRPr="000C1636" w:rsidRDefault="00814256">
      <w:pPr>
        <w:widowControl w:val="0"/>
        <w:tabs>
          <w:tab w:val="left" w:pos="720"/>
        </w:tabs>
        <w:ind w:right="-2"/>
        <w:jc w:val="both"/>
        <w:rPr>
          <w:i/>
          <w:sz w:val="22"/>
          <w:szCs w:val="22"/>
          <w:lang w:val="sr-Latn-ME"/>
        </w:rPr>
      </w:pPr>
      <w:r w:rsidRPr="000C1636">
        <w:rPr>
          <w:sz w:val="22"/>
          <w:szCs w:val="22"/>
          <w:lang w:val="sr-Latn-ME"/>
        </w:rPr>
        <w:t xml:space="preserve">Gabagamma </w:t>
      </w:r>
      <w:r w:rsidR="000F6BE5" w:rsidRPr="000C1636">
        <w:rPr>
          <w:sz w:val="22"/>
          <w:szCs w:val="22"/>
          <w:lang w:val="sr-Latn-ME"/>
        </w:rPr>
        <w:t xml:space="preserve">300, </w:t>
      </w:r>
      <w:r w:rsidRPr="000C1636">
        <w:rPr>
          <w:sz w:val="22"/>
          <w:szCs w:val="22"/>
          <w:lang w:val="sr-Latn-ME"/>
        </w:rPr>
        <w:t xml:space="preserve">300 mg, </w:t>
      </w:r>
      <w:r w:rsidR="000F6BE5" w:rsidRPr="000C1636">
        <w:rPr>
          <w:sz w:val="22"/>
          <w:szCs w:val="22"/>
          <w:lang w:val="sr-Latn-ME"/>
        </w:rPr>
        <w:t xml:space="preserve">kapsula, </w:t>
      </w:r>
      <w:r w:rsidRPr="000C1636">
        <w:rPr>
          <w:sz w:val="22"/>
          <w:szCs w:val="22"/>
          <w:lang w:val="sr-Latn-ME"/>
        </w:rPr>
        <w:t>tvrda:</w:t>
      </w:r>
    </w:p>
    <w:p w14:paraId="5A51712F" w14:textId="77777777" w:rsidR="00814256" w:rsidRPr="000C1636" w:rsidRDefault="00814256" w:rsidP="000C1636">
      <w:pPr>
        <w:pStyle w:val="ListParagraph"/>
        <w:widowControl w:val="0"/>
        <w:numPr>
          <w:ilvl w:val="0"/>
          <w:numId w:val="22"/>
        </w:numPr>
        <w:tabs>
          <w:tab w:val="left" w:pos="720"/>
        </w:tabs>
        <w:ind w:right="-2"/>
        <w:jc w:val="both"/>
        <w:rPr>
          <w:sz w:val="22"/>
          <w:szCs w:val="22"/>
          <w:lang w:val="sr-Latn-ME"/>
        </w:rPr>
      </w:pPr>
      <w:r w:rsidRPr="000C1636">
        <w:rPr>
          <w:sz w:val="22"/>
          <w:szCs w:val="22"/>
          <w:lang w:val="sr-Latn-ME"/>
        </w:rPr>
        <w:t>Pomoćne supstance su:</w:t>
      </w:r>
    </w:p>
    <w:p w14:paraId="017002C7" w14:textId="312EF7A3" w:rsidR="00814256" w:rsidRPr="000C1636" w:rsidRDefault="00814256" w:rsidP="000C1636">
      <w:pPr>
        <w:pStyle w:val="ListParagraph"/>
        <w:widowControl w:val="0"/>
        <w:tabs>
          <w:tab w:val="left" w:pos="720"/>
        </w:tabs>
        <w:ind w:right="-2"/>
        <w:jc w:val="both"/>
        <w:rPr>
          <w:sz w:val="22"/>
          <w:szCs w:val="22"/>
          <w:lang w:val="sr-Latn-ME"/>
        </w:rPr>
      </w:pPr>
      <w:r w:rsidRPr="000C1636">
        <w:rPr>
          <w:i/>
          <w:iCs/>
          <w:sz w:val="22"/>
          <w:szCs w:val="22"/>
          <w:lang w:val="sr-Latn-ME"/>
        </w:rPr>
        <w:t>Sadržaj kapsule:</w:t>
      </w:r>
      <w:r w:rsidRPr="000C1636">
        <w:rPr>
          <w:sz w:val="22"/>
          <w:szCs w:val="22"/>
          <w:lang w:val="sr-Latn-ME"/>
        </w:rPr>
        <w:t xml:space="preserve"> Laktoza, kukuruzni skrob, talk.</w:t>
      </w:r>
    </w:p>
    <w:p w14:paraId="0A41F7A2" w14:textId="61A6604F" w:rsidR="00326EEC" w:rsidRPr="000C1636" w:rsidRDefault="00814256" w:rsidP="000C1636">
      <w:pPr>
        <w:pStyle w:val="ListParagraph"/>
        <w:widowControl w:val="0"/>
        <w:tabs>
          <w:tab w:val="left" w:pos="720"/>
        </w:tabs>
        <w:ind w:right="-2"/>
        <w:jc w:val="both"/>
        <w:rPr>
          <w:sz w:val="22"/>
          <w:szCs w:val="22"/>
          <w:lang w:val="sr-Latn-ME"/>
        </w:rPr>
      </w:pPr>
      <w:r w:rsidRPr="000C1636">
        <w:rPr>
          <w:i/>
          <w:iCs/>
          <w:sz w:val="22"/>
          <w:szCs w:val="22"/>
          <w:lang w:val="sr-Latn-ME"/>
        </w:rPr>
        <w:t>Omotač kapsule:</w:t>
      </w:r>
      <w:r w:rsidRPr="000C1636">
        <w:rPr>
          <w:sz w:val="22"/>
          <w:szCs w:val="22"/>
          <w:lang w:val="sr-Latn-ME"/>
        </w:rPr>
        <w:t xml:space="preserve"> Želatin, titan dioksid (E 171)</w:t>
      </w:r>
      <w:r w:rsidR="00950884" w:rsidRPr="000C1636">
        <w:rPr>
          <w:sz w:val="22"/>
          <w:szCs w:val="22"/>
          <w:lang w:val="sr-Latn-ME"/>
        </w:rPr>
        <w:t xml:space="preserve">, </w:t>
      </w:r>
      <w:r w:rsidR="00425BFB" w:rsidRPr="000C1636">
        <w:rPr>
          <w:sz w:val="22"/>
          <w:szCs w:val="22"/>
          <w:lang w:val="sr-Latn-ME"/>
        </w:rPr>
        <w:t>g</w:t>
      </w:r>
      <w:r w:rsidR="002703E0" w:rsidRPr="000C1636">
        <w:rPr>
          <w:sz w:val="22"/>
          <w:szCs w:val="22"/>
          <w:lang w:val="sr-Latn-ME"/>
        </w:rPr>
        <w:t>vožđe (III)</w:t>
      </w:r>
      <w:r w:rsidRPr="000C1636">
        <w:rPr>
          <w:sz w:val="22"/>
          <w:szCs w:val="22"/>
          <w:lang w:val="sr-Latn-ME"/>
        </w:rPr>
        <w:t xml:space="preserve"> </w:t>
      </w:r>
      <w:r w:rsidR="002703E0" w:rsidRPr="000C1636">
        <w:rPr>
          <w:sz w:val="22"/>
          <w:szCs w:val="22"/>
          <w:lang w:val="sr-Latn-ME"/>
        </w:rPr>
        <w:t>oksid, žuti (E 172)</w:t>
      </w:r>
    </w:p>
    <w:p w14:paraId="1FC5BF38" w14:textId="77777777" w:rsidR="00326EEC" w:rsidRPr="008A1B26" w:rsidRDefault="00326EEC" w:rsidP="000E3DEA">
      <w:pPr>
        <w:widowControl w:val="0"/>
        <w:jc w:val="both"/>
        <w:rPr>
          <w:sz w:val="22"/>
          <w:szCs w:val="22"/>
          <w:lang w:val="sr-Latn-ME"/>
        </w:rPr>
      </w:pPr>
    </w:p>
    <w:p w14:paraId="0045981F" w14:textId="4EFD3545" w:rsidR="00A32113" w:rsidRPr="008A1B26" w:rsidRDefault="00A32113" w:rsidP="000E3DEA">
      <w:pPr>
        <w:widowControl w:val="0"/>
        <w:jc w:val="both"/>
        <w:rPr>
          <w:b/>
          <w:sz w:val="22"/>
          <w:szCs w:val="22"/>
          <w:lang w:val="sr-Latn-ME"/>
        </w:rPr>
      </w:pPr>
      <w:r w:rsidRPr="008A1B26">
        <w:rPr>
          <w:b/>
          <w:sz w:val="22"/>
          <w:szCs w:val="22"/>
          <w:lang w:val="sr-Latn-ME"/>
        </w:rPr>
        <w:lastRenderedPageBreak/>
        <w:t xml:space="preserve">Kako izgleda lijek </w:t>
      </w:r>
      <w:r w:rsidR="00830292" w:rsidRPr="008A1B26">
        <w:rPr>
          <w:b/>
          <w:sz w:val="22"/>
          <w:szCs w:val="22"/>
          <w:lang w:val="sr-Latn-ME"/>
        </w:rPr>
        <w:t>Gabagamma</w:t>
      </w:r>
      <w:r w:rsidRPr="008A1B26">
        <w:rPr>
          <w:b/>
          <w:sz w:val="22"/>
          <w:szCs w:val="22"/>
          <w:lang w:val="sr-Latn-ME"/>
        </w:rPr>
        <w:t xml:space="preserve"> i sadržaj pakovanja</w:t>
      </w:r>
    </w:p>
    <w:p w14:paraId="62F166F7" w14:textId="77777777" w:rsidR="00035C84" w:rsidRPr="008A1B26" w:rsidRDefault="00035C84" w:rsidP="000E3DEA">
      <w:pPr>
        <w:widowControl w:val="0"/>
        <w:jc w:val="both"/>
        <w:rPr>
          <w:b/>
          <w:sz w:val="22"/>
          <w:szCs w:val="22"/>
          <w:lang w:val="sr-Latn-ME"/>
        </w:rPr>
      </w:pPr>
    </w:p>
    <w:p w14:paraId="4580309D" w14:textId="77777777" w:rsidR="00035C84" w:rsidRPr="008A1B26" w:rsidRDefault="00035C84" w:rsidP="000E3DEA">
      <w:pPr>
        <w:widowControl w:val="0"/>
        <w:tabs>
          <w:tab w:val="left" w:pos="284"/>
        </w:tabs>
        <w:jc w:val="both"/>
        <w:rPr>
          <w:sz w:val="22"/>
          <w:szCs w:val="22"/>
          <w:u w:val="single"/>
          <w:lang w:val="sr-Latn-ME"/>
        </w:rPr>
      </w:pPr>
      <w:r w:rsidRPr="008A1B26">
        <w:rPr>
          <w:sz w:val="22"/>
          <w:szCs w:val="22"/>
          <w:u w:val="single"/>
          <w:lang w:val="sr-Latn-ME"/>
        </w:rPr>
        <w:t>Kapsula, tvrda</w:t>
      </w:r>
    </w:p>
    <w:p w14:paraId="61D5C542" w14:textId="1E1E050C" w:rsidR="00035C84" w:rsidRPr="008A1B26" w:rsidRDefault="00035C84" w:rsidP="000E3DEA">
      <w:pPr>
        <w:widowControl w:val="0"/>
        <w:tabs>
          <w:tab w:val="left" w:pos="284"/>
        </w:tabs>
        <w:jc w:val="both"/>
        <w:rPr>
          <w:sz w:val="22"/>
          <w:szCs w:val="22"/>
          <w:lang w:val="sr-Latn-ME"/>
        </w:rPr>
      </w:pPr>
      <w:r w:rsidRPr="008A1B26">
        <w:rPr>
          <w:sz w:val="22"/>
          <w:szCs w:val="22"/>
          <w:lang w:val="sr-Latn-ME"/>
        </w:rPr>
        <w:t xml:space="preserve">Gabagamma </w:t>
      </w:r>
      <w:r w:rsidR="0033366B" w:rsidRPr="008A1B26">
        <w:rPr>
          <w:sz w:val="22"/>
          <w:szCs w:val="22"/>
          <w:lang w:val="sr-Latn-ME"/>
        </w:rPr>
        <w:t xml:space="preserve">100, </w:t>
      </w:r>
      <w:r w:rsidRPr="008A1B26">
        <w:rPr>
          <w:sz w:val="22"/>
          <w:szCs w:val="22"/>
          <w:lang w:val="sr-Latn-ME"/>
        </w:rPr>
        <w:t>100 mg</w:t>
      </w:r>
      <w:r w:rsidR="0033366B" w:rsidRPr="008A1B26">
        <w:rPr>
          <w:sz w:val="22"/>
          <w:szCs w:val="22"/>
          <w:lang w:val="sr-Latn-ME"/>
        </w:rPr>
        <w:t>,</w:t>
      </w:r>
      <w:r w:rsidRPr="008A1B26">
        <w:rPr>
          <w:sz w:val="22"/>
          <w:szCs w:val="22"/>
          <w:lang w:val="sr-Latn-ME"/>
        </w:rPr>
        <w:t xml:space="preserve"> kapsul</w:t>
      </w:r>
      <w:r w:rsidR="00C021B9" w:rsidRPr="008A1B26">
        <w:rPr>
          <w:sz w:val="22"/>
          <w:szCs w:val="22"/>
          <w:lang w:val="sr-Latn-ME"/>
        </w:rPr>
        <w:t>a, tvrda</w:t>
      </w:r>
      <w:r w:rsidRPr="008A1B26">
        <w:rPr>
          <w:sz w:val="22"/>
          <w:szCs w:val="22"/>
          <w:lang w:val="sr-Latn-ME"/>
        </w:rPr>
        <w:t xml:space="preserve">: tvrda želatinska kapsula sa bijelim neprovidnim tijelom </w:t>
      </w:r>
      <w:r w:rsidR="00484CF4">
        <w:rPr>
          <w:sz w:val="22"/>
          <w:szCs w:val="22"/>
          <w:lang w:val="sr-Latn-ME"/>
        </w:rPr>
        <w:t>i</w:t>
      </w:r>
      <w:r w:rsidRPr="008A1B26">
        <w:rPr>
          <w:sz w:val="22"/>
          <w:szCs w:val="22"/>
          <w:lang w:val="sr-Latn-ME"/>
        </w:rPr>
        <w:t xml:space="preserve"> kapicom.</w:t>
      </w:r>
    </w:p>
    <w:p w14:paraId="5CD626A4" w14:textId="3038434A" w:rsidR="00035C84" w:rsidRPr="008A1B26" w:rsidRDefault="00035C84" w:rsidP="000E3DEA">
      <w:pPr>
        <w:widowControl w:val="0"/>
        <w:tabs>
          <w:tab w:val="left" w:pos="284"/>
        </w:tabs>
        <w:jc w:val="both"/>
        <w:rPr>
          <w:sz w:val="22"/>
          <w:szCs w:val="22"/>
          <w:lang w:val="sr-Latn-ME"/>
        </w:rPr>
      </w:pPr>
      <w:r w:rsidRPr="008A1B26">
        <w:rPr>
          <w:sz w:val="22"/>
          <w:szCs w:val="22"/>
          <w:lang w:val="sr-Latn-ME"/>
        </w:rPr>
        <w:t xml:space="preserve">Gabagamma </w:t>
      </w:r>
      <w:r w:rsidR="0033366B" w:rsidRPr="008A1B26">
        <w:rPr>
          <w:sz w:val="22"/>
          <w:szCs w:val="22"/>
          <w:lang w:val="sr-Latn-ME"/>
        </w:rPr>
        <w:t xml:space="preserve">300, </w:t>
      </w:r>
      <w:r w:rsidRPr="008A1B26">
        <w:rPr>
          <w:sz w:val="22"/>
          <w:szCs w:val="22"/>
          <w:lang w:val="sr-Latn-ME"/>
        </w:rPr>
        <w:t>300 mg</w:t>
      </w:r>
      <w:r w:rsidR="0033366B" w:rsidRPr="008A1B26">
        <w:rPr>
          <w:sz w:val="22"/>
          <w:szCs w:val="22"/>
          <w:lang w:val="sr-Latn-ME"/>
        </w:rPr>
        <w:t>,</w:t>
      </w:r>
      <w:r w:rsidRPr="008A1B26">
        <w:rPr>
          <w:sz w:val="22"/>
          <w:szCs w:val="22"/>
          <w:lang w:val="sr-Latn-ME"/>
        </w:rPr>
        <w:t xml:space="preserve"> kapsul</w:t>
      </w:r>
      <w:r w:rsidR="00C021B9" w:rsidRPr="008A1B26">
        <w:rPr>
          <w:sz w:val="22"/>
          <w:szCs w:val="22"/>
          <w:lang w:val="sr-Latn-ME"/>
        </w:rPr>
        <w:t>a, tvrda</w:t>
      </w:r>
      <w:r w:rsidRPr="008A1B26">
        <w:rPr>
          <w:sz w:val="22"/>
          <w:szCs w:val="22"/>
          <w:lang w:val="sr-Latn-ME"/>
        </w:rPr>
        <w:t>: tvrda želatinska kapsula sa žutim neprovidnim tijelom i kapicom.</w:t>
      </w:r>
      <w:bookmarkStart w:id="1" w:name="_GoBack"/>
    </w:p>
    <w:p w14:paraId="5DA61159" w14:textId="46F47EAA" w:rsidR="00035C84" w:rsidRPr="008A1B26" w:rsidRDefault="00035C84" w:rsidP="000E3DEA">
      <w:pPr>
        <w:widowControl w:val="0"/>
        <w:tabs>
          <w:tab w:val="left" w:pos="284"/>
        </w:tabs>
        <w:jc w:val="both"/>
        <w:rPr>
          <w:sz w:val="22"/>
          <w:szCs w:val="22"/>
          <w:lang w:val="sr-Latn-ME"/>
        </w:rPr>
      </w:pPr>
    </w:p>
    <w:p w14:paraId="5571BB9D" w14:textId="79F0534C" w:rsidR="00356DA3" w:rsidRPr="008A1B26" w:rsidRDefault="00356DA3" w:rsidP="003D023A">
      <w:pPr>
        <w:widowControl w:val="0"/>
        <w:tabs>
          <w:tab w:val="left" w:pos="540"/>
          <w:tab w:val="left" w:pos="569"/>
        </w:tabs>
        <w:jc w:val="both"/>
        <w:rPr>
          <w:rFonts w:cs="Arial"/>
          <w:sz w:val="22"/>
          <w:lang w:val="sr-Latn-ME"/>
        </w:rPr>
      </w:pPr>
      <w:r w:rsidRPr="008A1B26">
        <w:rPr>
          <w:rFonts w:cs="Arial"/>
          <w:i/>
          <w:iCs/>
          <w:sz w:val="22"/>
          <w:lang w:val="sr-Latn-ME"/>
        </w:rPr>
        <w:t>Gabagamma 100, kapsula, tvrda, 20x100 mg:</w:t>
      </w:r>
      <w:r w:rsidRPr="008A1B26">
        <w:rPr>
          <w:rFonts w:cs="Arial"/>
          <w:sz w:val="22"/>
          <w:lang w:val="sr-Latn-ME"/>
        </w:rPr>
        <w:t xml:space="preserve"> 20 (2 x 10) kapsula, tvrdih u (PVC/Al) blisteru</w:t>
      </w:r>
      <w:r w:rsidR="00016BC0">
        <w:rPr>
          <w:rFonts w:cs="Arial"/>
          <w:sz w:val="22"/>
          <w:lang w:val="sr-Latn-ME"/>
        </w:rPr>
        <w:t>.</w:t>
      </w:r>
    </w:p>
    <w:p w14:paraId="07374D2E"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Unutrašnje pakovanje lijeka je Aluminijum/PVC blister sa 10 kapsula, tvrdih.</w:t>
      </w:r>
    </w:p>
    <w:p w14:paraId="6F989AB3"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Spoljašnje pakovanje leka je složiva kartonska kutija u kojoj se nalaze 2 blistera sa 10 kapsula, tvrdih</w:t>
      </w:r>
    </w:p>
    <w:p w14:paraId="4C73BFAF"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(ukupno 20 kapsula, tvrdih) i Uputstvo za lijek.</w:t>
      </w:r>
    </w:p>
    <w:bookmarkEnd w:id="1"/>
    <w:p w14:paraId="0F8D83C1" w14:textId="77777777" w:rsidR="00356DA3" w:rsidRPr="008A1B26" w:rsidRDefault="00356DA3" w:rsidP="003D023A">
      <w:pPr>
        <w:widowControl w:val="0"/>
        <w:tabs>
          <w:tab w:val="left" w:pos="540"/>
          <w:tab w:val="left" w:pos="569"/>
        </w:tabs>
        <w:jc w:val="both"/>
        <w:rPr>
          <w:rFonts w:cs="Arial"/>
          <w:sz w:val="22"/>
          <w:lang w:val="sr-Latn-ME"/>
        </w:rPr>
      </w:pPr>
    </w:p>
    <w:p w14:paraId="43043B29"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i/>
          <w:iCs/>
          <w:sz w:val="22"/>
          <w:lang w:val="sr-Latn-ME"/>
        </w:rPr>
        <w:t>Gabagamma 100, kapsula, tvrda, 50x100 mg:</w:t>
      </w:r>
      <w:r w:rsidRPr="008A1B26">
        <w:rPr>
          <w:rFonts w:cs="Arial"/>
          <w:sz w:val="22"/>
          <w:lang w:val="sr-Latn-ME"/>
        </w:rPr>
        <w:t xml:space="preserve"> 50 (5 x 10) kapsula, tvrdih u (PVC/Al) blisteru.</w:t>
      </w:r>
    </w:p>
    <w:p w14:paraId="145E68A4"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Unutrašnje pakovanje leka je Aluminijum/PVC blister sa 10 kapsula, tvrdih.</w:t>
      </w:r>
    </w:p>
    <w:p w14:paraId="04E11FC4"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Spoljašnje pakovanje lijeka je složiva kartonska kutija u kojoj se nalaze 5 blistera sa 10 kapsula, tvrdih</w:t>
      </w:r>
    </w:p>
    <w:p w14:paraId="4B8C60EB"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(ukupno 50 kapsula, tvrdih) i Uputstvo za lijek.</w:t>
      </w:r>
    </w:p>
    <w:p w14:paraId="636EF27B" w14:textId="77777777" w:rsidR="00356DA3" w:rsidRPr="008A1B26" w:rsidRDefault="00356DA3" w:rsidP="003D023A">
      <w:pPr>
        <w:widowControl w:val="0"/>
        <w:tabs>
          <w:tab w:val="left" w:pos="540"/>
          <w:tab w:val="left" w:pos="569"/>
        </w:tabs>
        <w:jc w:val="both"/>
        <w:rPr>
          <w:rFonts w:cs="Arial"/>
          <w:sz w:val="22"/>
          <w:lang w:val="sr-Latn-ME"/>
        </w:rPr>
      </w:pPr>
    </w:p>
    <w:p w14:paraId="32595417" w14:textId="5B627E01" w:rsidR="00356DA3" w:rsidRPr="008A1B26" w:rsidRDefault="00356DA3" w:rsidP="003D023A">
      <w:pPr>
        <w:widowControl w:val="0"/>
        <w:tabs>
          <w:tab w:val="left" w:pos="540"/>
          <w:tab w:val="left" w:pos="569"/>
        </w:tabs>
        <w:jc w:val="both"/>
        <w:rPr>
          <w:rFonts w:cs="Arial"/>
          <w:sz w:val="22"/>
          <w:lang w:val="sr-Latn-ME"/>
        </w:rPr>
      </w:pPr>
      <w:r w:rsidRPr="008A1B26">
        <w:rPr>
          <w:rFonts w:cs="Arial"/>
          <w:i/>
          <w:iCs/>
          <w:sz w:val="22"/>
          <w:lang w:val="sr-Latn-ME"/>
        </w:rPr>
        <w:t>Gabagamma 300, kapsula, tvrda, 20x</w:t>
      </w:r>
      <w:r w:rsidR="003820CD">
        <w:rPr>
          <w:rFonts w:cs="Arial"/>
          <w:i/>
          <w:iCs/>
          <w:sz w:val="22"/>
          <w:lang w:val="sr-Latn-ME"/>
        </w:rPr>
        <w:t>3</w:t>
      </w:r>
      <w:r w:rsidRPr="008A1B26">
        <w:rPr>
          <w:rFonts w:cs="Arial"/>
          <w:i/>
          <w:iCs/>
          <w:sz w:val="22"/>
          <w:lang w:val="sr-Latn-ME"/>
        </w:rPr>
        <w:t>00 mg:</w:t>
      </w:r>
      <w:r w:rsidRPr="008A1B26">
        <w:rPr>
          <w:rFonts w:cs="Arial"/>
          <w:sz w:val="22"/>
          <w:lang w:val="sr-Latn-ME"/>
        </w:rPr>
        <w:t xml:space="preserve"> 20 (2 x 10) kapsula, tvrdih u (PVC/Al) blisteru.</w:t>
      </w:r>
    </w:p>
    <w:p w14:paraId="27FBD66A"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Unutrašnje pakovanje lijeka je Aluminijum/PVC blister sa 10 kapsula, tvrdih.</w:t>
      </w:r>
    </w:p>
    <w:p w14:paraId="035D751B"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Spoljašnje pakovanje lijeka je složiva kartonska kutija u kojoj se nalaze 2 blistera sa 10 kapsula, tvrdih</w:t>
      </w:r>
    </w:p>
    <w:p w14:paraId="3362430F" w14:textId="77777777" w:rsidR="00356DA3" w:rsidRPr="008A1B26" w:rsidRDefault="00356DA3" w:rsidP="003D023A">
      <w:pPr>
        <w:widowControl w:val="0"/>
        <w:tabs>
          <w:tab w:val="left" w:pos="540"/>
          <w:tab w:val="left" w:pos="569"/>
        </w:tabs>
        <w:jc w:val="both"/>
        <w:rPr>
          <w:rFonts w:cs="Arial"/>
          <w:sz w:val="22"/>
          <w:lang w:val="sr-Latn-ME"/>
        </w:rPr>
      </w:pPr>
      <w:r w:rsidRPr="008A1B26">
        <w:rPr>
          <w:rFonts w:cs="Arial"/>
          <w:sz w:val="22"/>
          <w:lang w:val="sr-Latn-ME"/>
        </w:rPr>
        <w:t>(ukupno 20 kapsula, tvrdih) i Uputstvo za lijek.</w:t>
      </w:r>
    </w:p>
    <w:p w14:paraId="5BB35D68" w14:textId="77777777" w:rsidR="00356DA3" w:rsidRPr="008A1B26" w:rsidRDefault="00356DA3" w:rsidP="003D023A">
      <w:pPr>
        <w:widowControl w:val="0"/>
        <w:tabs>
          <w:tab w:val="left" w:pos="540"/>
          <w:tab w:val="left" w:pos="569"/>
        </w:tabs>
        <w:jc w:val="both"/>
        <w:rPr>
          <w:rFonts w:cs="Arial"/>
          <w:sz w:val="22"/>
          <w:lang w:val="sr-Latn-ME"/>
        </w:rPr>
      </w:pPr>
    </w:p>
    <w:p w14:paraId="0B133926" w14:textId="1CDDBE4E" w:rsidR="00356DA3" w:rsidRPr="008A1B26" w:rsidRDefault="00356DA3" w:rsidP="003D023A">
      <w:pPr>
        <w:widowControl w:val="0"/>
        <w:tabs>
          <w:tab w:val="left" w:pos="540"/>
          <w:tab w:val="left" w:pos="569"/>
        </w:tabs>
        <w:jc w:val="both"/>
        <w:rPr>
          <w:bCs/>
          <w:sz w:val="22"/>
          <w:szCs w:val="22"/>
          <w:lang w:val="sr-Latn-ME"/>
        </w:rPr>
      </w:pPr>
      <w:r w:rsidRPr="008A1B26">
        <w:rPr>
          <w:rFonts w:cs="Arial"/>
          <w:i/>
          <w:iCs/>
          <w:sz w:val="22"/>
          <w:lang w:val="sr-Latn-ME"/>
        </w:rPr>
        <w:t>Gabagamma 300, kapsula, tvrda, 50x</w:t>
      </w:r>
      <w:r w:rsidR="003820CD">
        <w:rPr>
          <w:rFonts w:cs="Arial"/>
          <w:i/>
          <w:iCs/>
          <w:sz w:val="22"/>
          <w:lang w:val="sr-Latn-ME"/>
        </w:rPr>
        <w:t>3</w:t>
      </w:r>
      <w:r w:rsidRPr="008A1B26">
        <w:rPr>
          <w:rFonts w:cs="Arial"/>
          <w:i/>
          <w:iCs/>
          <w:sz w:val="22"/>
          <w:lang w:val="sr-Latn-ME"/>
        </w:rPr>
        <w:t>00 mg:</w:t>
      </w:r>
      <w:r w:rsidRPr="008A1B26">
        <w:rPr>
          <w:rFonts w:cs="Arial"/>
          <w:sz w:val="22"/>
          <w:lang w:val="sr-Latn-ME"/>
        </w:rPr>
        <w:t xml:space="preserve"> 50 (5 x 10) kapsula, tvrdih u (PVC/Al) blisteru.</w:t>
      </w:r>
    </w:p>
    <w:p w14:paraId="7B841C86" w14:textId="77777777" w:rsidR="00356DA3" w:rsidRPr="008A1B26" w:rsidRDefault="00356DA3" w:rsidP="003D023A">
      <w:pPr>
        <w:widowControl w:val="0"/>
        <w:tabs>
          <w:tab w:val="left" w:pos="540"/>
          <w:tab w:val="left" w:pos="569"/>
        </w:tabs>
        <w:jc w:val="both"/>
        <w:rPr>
          <w:bCs/>
          <w:sz w:val="22"/>
          <w:szCs w:val="22"/>
          <w:lang w:val="sr-Latn-ME"/>
        </w:rPr>
      </w:pPr>
      <w:r w:rsidRPr="008A1B26">
        <w:rPr>
          <w:bCs/>
          <w:sz w:val="22"/>
          <w:szCs w:val="22"/>
          <w:lang w:val="sr-Latn-ME"/>
        </w:rPr>
        <w:t>Unutrašnje pakovanje leka je Aluminijum/PVC blister sa 10 kapsula, tvrdih.</w:t>
      </w:r>
    </w:p>
    <w:p w14:paraId="47ECC020" w14:textId="0904FE15" w:rsidR="00356DA3" w:rsidRPr="008A1B26" w:rsidRDefault="00356DA3" w:rsidP="003D023A">
      <w:pPr>
        <w:widowControl w:val="0"/>
        <w:tabs>
          <w:tab w:val="left" w:pos="540"/>
          <w:tab w:val="left" w:pos="569"/>
        </w:tabs>
        <w:jc w:val="both"/>
        <w:rPr>
          <w:bCs/>
          <w:sz w:val="22"/>
          <w:szCs w:val="22"/>
          <w:lang w:val="sr-Latn-ME"/>
        </w:rPr>
      </w:pPr>
      <w:r w:rsidRPr="008A1B26">
        <w:rPr>
          <w:bCs/>
          <w:sz w:val="22"/>
          <w:szCs w:val="22"/>
          <w:lang w:val="sr-Latn-ME"/>
        </w:rPr>
        <w:t>Spoljašnje pakovanje leka je složiva kartonska kutija u kojoj se nalaze 5 blistera sa 10 kapsula, tvrdih</w:t>
      </w:r>
      <w:r w:rsidR="003D023A">
        <w:rPr>
          <w:bCs/>
          <w:sz w:val="22"/>
          <w:szCs w:val="22"/>
          <w:lang w:val="sr-Latn-ME"/>
        </w:rPr>
        <w:t xml:space="preserve"> </w:t>
      </w:r>
      <w:r w:rsidRPr="008A1B26">
        <w:rPr>
          <w:bCs/>
          <w:sz w:val="22"/>
          <w:szCs w:val="22"/>
          <w:lang w:val="sr-Latn-ME"/>
        </w:rPr>
        <w:t>(ukupno 50 kapsula, tvrdih) i Uputstvo za lijek.</w:t>
      </w:r>
    </w:p>
    <w:p w14:paraId="60936516" w14:textId="77777777" w:rsidR="00356DA3" w:rsidRPr="008A1B26" w:rsidRDefault="00356DA3" w:rsidP="000E3DEA">
      <w:pPr>
        <w:widowControl w:val="0"/>
        <w:tabs>
          <w:tab w:val="left" w:pos="540"/>
          <w:tab w:val="left" w:pos="569"/>
        </w:tabs>
        <w:rPr>
          <w:bCs/>
          <w:sz w:val="22"/>
          <w:szCs w:val="22"/>
          <w:lang w:val="sr-Latn-ME"/>
        </w:rPr>
      </w:pPr>
    </w:p>
    <w:p w14:paraId="0248C103" w14:textId="484522C0" w:rsidR="00A32113" w:rsidRPr="008A1B26" w:rsidRDefault="00A32113" w:rsidP="000E3DEA">
      <w:pPr>
        <w:widowControl w:val="0"/>
        <w:jc w:val="both"/>
        <w:rPr>
          <w:b/>
          <w:sz w:val="22"/>
          <w:szCs w:val="22"/>
          <w:lang w:val="sr-Latn-ME"/>
        </w:rPr>
      </w:pPr>
      <w:r w:rsidRPr="008A1B26">
        <w:rPr>
          <w:b/>
          <w:sz w:val="22"/>
          <w:szCs w:val="22"/>
          <w:lang w:val="sr-Latn-ME"/>
        </w:rPr>
        <w:t xml:space="preserve">Nosilac dozvole i </w:t>
      </w:r>
      <w:r w:rsidR="00C66783" w:rsidRPr="008A1B26">
        <w:rPr>
          <w:b/>
          <w:sz w:val="22"/>
          <w:szCs w:val="22"/>
          <w:lang w:val="sr-Latn-ME"/>
        </w:rPr>
        <w:t>p</w:t>
      </w:r>
      <w:r w:rsidRPr="008A1B26">
        <w:rPr>
          <w:b/>
          <w:sz w:val="22"/>
          <w:szCs w:val="22"/>
          <w:lang w:val="sr-Latn-ME"/>
        </w:rPr>
        <w:t>roizvođač</w:t>
      </w:r>
    </w:p>
    <w:p w14:paraId="1F52FACA" w14:textId="4D6BE575" w:rsidR="00830292" w:rsidRPr="008A1B26" w:rsidRDefault="00830292" w:rsidP="000E3DEA">
      <w:pPr>
        <w:widowControl w:val="0"/>
        <w:jc w:val="both"/>
        <w:rPr>
          <w:b/>
          <w:sz w:val="22"/>
          <w:szCs w:val="22"/>
          <w:lang w:val="sr-Latn-ME"/>
        </w:rPr>
      </w:pPr>
    </w:p>
    <w:p w14:paraId="3F4E9DAF" w14:textId="6706A8D8" w:rsidR="00830292" w:rsidRPr="008A1B26" w:rsidRDefault="00830292" w:rsidP="000E3DEA">
      <w:pPr>
        <w:widowControl w:val="0"/>
        <w:jc w:val="both"/>
        <w:rPr>
          <w:b/>
          <w:sz w:val="22"/>
          <w:szCs w:val="22"/>
          <w:lang w:val="sr-Latn-ME"/>
        </w:rPr>
      </w:pPr>
      <w:r w:rsidRPr="008A1B26">
        <w:rPr>
          <w:b/>
          <w:sz w:val="22"/>
          <w:szCs w:val="22"/>
          <w:lang w:val="sr-Latn-ME"/>
        </w:rPr>
        <w:t>Nosilac dozvole</w:t>
      </w:r>
    </w:p>
    <w:p w14:paraId="0588507F" w14:textId="76A20ACF" w:rsidR="00830292" w:rsidRPr="008A1B26" w:rsidRDefault="00830292" w:rsidP="000E3DEA">
      <w:pPr>
        <w:widowControl w:val="0"/>
        <w:tabs>
          <w:tab w:val="left" w:pos="284"/>
        </w:tabs>
        <w:jc w:val="both"/>
        <w:rPr>
          <w:bCs/>
          <w:color w:val="000000"/>
          <w:sz w:val="22"/>
          <w:szCs w:val="22"/>
          <w:lang w:val="sr-Latn-ME"/>
        </w:rPr>
      </w:pPr>
      <w:r w:rsidRPr="008A1B26">
        <w:rPr>
          <w:bCs/>
          <w:sz w:val="22"/>
          <w:szCs w:val="22"/>
          <w:lang w:val="sr-Latn-ME"/>
        </w:rPr>
        <w:t>“WORWAG PHARMA GMBH&amp;</w:t>
      </w:r>
      <w:r w:rsidRPr="008A1B26">
        <w:rPr>
          <w:bCs/>
          <w:color w:val="000000"/>
          <w:sz w:val="22"/>
          <w:szCs w:val="22"/>
          <w:lang w:val="sr-Latn-ME"/>
        </w:rPr>
        <w:t xml:space="preserve">CO.KG”, BOBLINGEN, NJEMAČKA-DIO STRANOG DRUŠTVA PODGORICA, </w:t>
      </w:r>
      <w:r w:rsidRPr="008A1B26">
        <w:rPr>
          <w:bCs/>
          <w:sz w:val="22"/>
          <w:szCs w:val="22"/>
          <w:lang w:val="sr-Latn-ME"/>
        </w:rPr>
        <w:t>Karađorđeva 4, 81000 Podgorica, Crna Gora</w:t>
      </w:r>
    </w:p>
    <w:p w14:paraId="6B3EA1DF" w14:textId="5CD4D046" w:rsidR="00830292" w:rsidRPr="008A1B26" w:rsidRDefault="00830292" w:rsidP="000E3DEA">
      <w:pPr>
        <w:widowControl w:val="0"/>
        <w:jc w:val="both"/>
        <w:rPr>
          <w:b/>
          <w:sz w:val="22"/>
          <w:szCs w:val="22"/>
          <w:lang w:val="sr-Latn-ME"/>
        </w:rPr>
      </w:pPr>
    </w:p>
    <w:p w14:paraId="6B46F102" w14:textId="7D293E4F" w:rsidR="00830292" w:rsidRPr="008A1B26" w:rsidRDefault="00830292" w:rsidP="000E3DEA">
      <w:pPr>
        <w:widowControl w:val="0"/>
        <w:jc w:val="both"/>
        <w:rPr>
          <w:b/>
          <w:sz w:val="22"/>
          <w:szCs w:val="22"/>
          <w:lang w:val="sr-Latn-ME"/>
        </w:rPr>
      </w:pPr>
      <w:r w:rsidRPr="008A1B26">
        <w:rPr>
          <w:b/>
          <w:sz w:val="22"/>
          <w:szCs w:val="22"/>
          <w:lang w:val="sr-Latn-ME"/>
        </w:rPr>
        <w:t>Proizvođač</w:t>
      </w:r>
    </w:p>
    <w:p w14:paraId="32B670FB" w14:textId="17BCB458" w:rsidR="00830292" w:rsidRPr="008A1B26" w:rsidRDefault="00830292" w:rsidP="000E3DEA">
      <w:pPr>
        <w:widowControl w:val="0"/>
        <w:jc w:val="both"/>
        <w:rPr>
          <w:bCs/>
          <w:sz w:val="22"/>
          <w:szCs w:val="22"/>
          <w:lang w:val="sr-Latn-ME"/>
        </w:rPr>
      </w:pPr>
      <w:r w:rsidRPr="008A1B26">
        <w:rPr>
          <w:bCs/>
          <w:sz w:val="22"/>
          <w:szCs w:val="22"/>
          <w:lang w:val="sr-Latn-ME"/>
        </w:rPr>
        <w:t>Dragenopharm Apotheker Püschl GmbH, Göllstrasse</w:t>
      </w:r>
      <w:r w:rsidR="00A03211" w:rsidRPr="008A1B26">
        <w:rPr>
          <w:bCs/>
          <w:sz w:val="22"/>
          <w:szCs w:val="22"/>
          <w:lang w:val="sr-Latn-ME"/>
        </w:rPr>
        <w:t xml:space="preserve"> 1</w:t>
      </w:r>
      <w:r w:rsidRPr="008A1B26">
        <w:rPr>
          <w:bCs/>
          <w:sz w:val="22"/>
          <w:szCs w:val="22"/>
          <w:lang w:val="sr-Latn-ME"/>
        </w:rPr>
        <w:t>, 84529</w:t>
      </w:r>
      <w:r w:rsidR="00A11200" w:rsidRPr="008A1B26">
        <w:rPr>
          <w:bCs/>
          <w:sz w:val="22"/>
          <w:szCs w:val="22"/>
          <w:lang w:val="sr-Latn-ME"/>
        </w:rPr>
        <w:t xml:space="preserve"> </w:t>
      </w:r>
      <w:r w:rsidRPr="008A1B26">
        <w:rPr>
          <w:bCs/>
          <w:sz w:val="22"/>
          <w:szCs w:val="22"/>
          <w:lang w:val="sr-Latn-ME"/>
        </w:rPr>
        <w:t>Tittmoning, Njemačka;</w:t>
      </w:r>
    </w:p>
    <w:p w14:paraId="15E57255" w14:textId="77777777" w:rsidR="00F057E5" w:rsidRPr="008A1B26" w:rsidRDefault="00F057E5" w:rsidP="000E3DEA">
      <w:pPr>
        <w:widowControl w:val="0"/>
        <w:jc w:val="both"/>
        <w:rPr>
          <w:bCs/>
          <w:sz w:val="22"/>
          <w:szCs w:val="22"/>
          <w:lang w:val="sr-Latn-ME"/>
        </w:rPr>
      </w:pPr>
      <w:r w:rsidRPr="008A1B26">
        <w:rPr>
          <w:bCs/>
          <w:sz w:val="22"/>
          <w:szCs w:val="22"/>
          <w:lang w:val="sr-Latn-ME"/>
        </w:rPr>
        <w:t>Medis International a.s., výrobni závod Bolatice, Průmyslová 961/16, Bolatice, 747 23, Češka Republika;</w:t>
      </w:r>
    </w:p>
    <w:p w14:paraId="324853FC" w14:textId="03A02C9B" w:rsidR="00830292" w:rsidRPr="008A1B26" w:rsidRDefault="00890CA7" w:rsidP="000E3DEA">
      <w:pPr>
        <w:widowControl w:val="0"/>
        <w:jc w:val="both"/>
        <w:rPr>
          <w:bCs/>
          <w:sz w:val="22"/>
          <w:szCs w:val="22"/>
          <w:lang w:val="sr-Latn-ME"/>
        </w:rPr>
      </w:pPr>
      <w:r w:rsidRPr="008A1B26">
        <w:rPr>
          <w:bCs/>
          <w:sz w:val="22"/>
          <w:szCs w:val="22"/>
          <w:lang w:val="sr-Latn-ME"/>
        </w:rPr>
        <w:t>W</w:t>
      </w:r>
      <w:r w:rsidR="00EB1CE2" w:rsidRPr="008A1B26">
        <w:rPr>
          <w:bCs/>
          <w:sz w:val="22"/>
          <w:szCs w:val="22"/>
          <w:lang w:val="sr-Latn-ME"/>
        </w:rPr>
        <w:t>örwag</w:t>
      </w:r>
      <w:r w:rsidRPr="008A1B26">
        <w:rPr>
          <w:bCs/>
          <w:sz w:val="22"/>
          <w:szCs w:val="22"/>
          <w:lang w:val="sr-Latn-ME"/>
        </w:rPr>
        <w:t xml:space="preserve"> P</w:t>
      </w:r>
      <w:r w:rsidR="00D91078" w:rsidRPr="008A1B26">
        <w:rPr>
          <w:bCs/>
          <w:sz w:val="22"/>
          <w:szCs w:val="22"/>
          <w:lang w:val="sr-Latn-ME"/>
        </w:rPr>
        <w:t>harma</w:t>
      </w:r>
      <w:r w:rsidRPr="008A1B26">
        <w:rPr>
          <w:bCs/>
          <w:sz w:val="22"/>
          <w:szCs w:val="22"/>
          <w:lang w:val="sr-Latn-ME"/>
        </w:rPr>
        <w:t xml:space="preserve"> G</w:t>
      </w:r>
      <w:r w:rsidR="00D91078" w:rsidRPr="008A1B26">
        <w:rPr>
          <w:bCs/>
          <w:sz w:val="22"/>
          <w:szCs w:val="22"/>
          <w:lang w:val="sr-Latn-ME"/>
        </w:rPr>
        <w:t>mbH</w:t>
      </w:r>
      <w:r w:rsidRPr="008A1B26">
        <w:rPr>
          <w:bCs/>
          <w:sz w:val="22"/>
          <w:szCs w:val="22"/>
          <w:lang w:val="sr-Latn-ME"/>
        </w:rPr>
        <w:t xml:space="preserve"> &amp; C</w:t>
      </w:r>
      <w:r w:rsidR="00D91078" w:rsidRPr="008A1B26">
        <w:rPr>
          <w:bCs/>
          <w:sz w:val="22"/>
          <w:szCs w:val="22"/>
          <w:lang w:val="sr-Latn-ME"/>
        </w:rPr>
        <w:t>o</w:t>
      </w:r>
      <w:r w:rsidRPr="008A1B26">
        <w:rPr>
          <w:bCs/>
          <w:sz w:val="22"/>
          <w:szCs w:val="22"/>
          <w:lang w:val="sr-Latn-ME"/>
        </w:rPr>
        <w:t>. KG</w:t>
      </w:r>
      <w:r w:rsidR="00830292" w:rsidRPr="008A1B26">
        <w:rPr>
          <w:bCs/>
          <w:sz w:val="22"/>
          <w:szCs w:val="22"/>
          <w:lang w:val="sr-Latn-ME"/>
        </w:rPr>
        <w:t xml:space="preserve">, </w:t>
      </w:r>
      <w:r w:rsidR="00EB1CE2" w:rsidRPr="008A1B26">
        <w:rPr>
          <w:bCs/>
          <w:sz w:val="22"/>
          <w:szCs w:val="22"/>
          <w:lang w:val="sr-Latn-ME"/>
        </w:rPr>
        <w:t>Flugfeld-Allee 24</w:t>
      </w:r>
      <w:r w:rsidR="00830292" w:rsidRPr="008A1B26">
        <w:rPr>
          <w:bCs/>
          <w:sz w:val="22"/>
          <w:szCs w:val="22"/>
          <w:lang w:val="sr-Latn-ME"/>
        </w:rPr>
        <w:t>, 71034 Böblingen, Njemačka</w:t>
      </w:r>
      <w:r w:rsidR="00C021B9" w:rsidRPr="008A1B26">
        <w:rPr>
          <w:bCs/>
          <w:sz w:val="22"/>
          <w:szCs w:val="22"/>
          <w:lang w:val="sr-Latn-ME"/>
        </w:rPr>
        <w:t>;</w:t>
      </w:r>
    </w:p>
    <w:p w14:paraId="3C213F5C" w14:textId="1770A966" w:rsidR="00445D8F" w:rsidRPr="008A1B26" w:rsidRDefault="00C021B9" w:rsidP="000E3DEA">
      <w:pPr>
        <w:widowControl w:val="0"/>
        <w:jc w:val="both"/>
        <w:rPr>
          <w:sz w:val="22"/>
          <w:szCs w:val="22"/>
          <w:lang w:val="sr-Latn-ME"/>
        </w:rPr>
      </w:pPr>
      <w:r w:rsidRPr="008A1B26">
        <w:rPr>
          <w:sz w:val="22"/>
          <w:szCs w:val="22"/>
          <w:lang w:val="sr-Latn-ME"/>
        </w:rPr>
        <w:t>W</w:t>
      </w:r>
      <w:r w:rsidR="006E0AC3" w:rsidRPr="008A1B26">
        <w:rPr>
          <w:sz w:val="22"/>
          <w:szCs w:val="22"/>
          <w:lang w:val="sr-Latn-ME"/>
        </w:rPr>
        <w:t>ö</w:t>
      </w:r>
      <w:r w:rsidRPr="008A1B26">
        <w:rPr>
          <w:sz w:val="22"/>
          <w:szCs w:val="22"/>
          <w:lang w:val="sr-Latn-ME"/>
        </w:rPr>
        <w:t xml:space="preserve">rwag Pharma Operations </w:t>
      </w:r>
      <w:r w:rsidR="006E0AC3" w:rsidRPr="008A1B26">
        <w:rPr>
          <w:sz w:val="22"/>
          <w:szCs w:val="22"/>
          <w:lang w:val="sr-Latn-ME"/>
        </w:rPr>
        <w:t>Sp. z o.o.</w:t>
      </w:r>
      <w:r w:rsidRPr="008A1B26">
        <w:rPr>
          <w:sz w:val="22"/>
          <w:szCs w:val="22"/>
          <w:lang w:val="sr-Latn-ME"/>
        </w:rPr>
        <w:t xml:space="preserve">, ul. gen. Mariana Langiewicza 58, 95-050 </w:t>
      </w:r>
      <w:r w:rsidR="009F0FD3" w:rsidRPr="008A1B26">
        <w:rPr>
          <w:sz w:val="22"/>
          <w:szCs w:val="22"/>
          <w:lang w:val="sr-Latn-ME"/>
        </w:rPr>
        <w:t>Konstantynów Łódzki,</w:t>
      </w:r>
      <w:r w:rsidR="009F0FD3" w:rsidRPr="008A1B26" w:rsidDel="009F0FD3">
        <w:rPr>
          <w:rStyle w:val="CommentReference"/>
          <w:lang w:val="sr-Latn-ME"/>
        </w:rPr>
        <w:t xml:space="preserve"> </w:t>
      </w:r>
      <w:r w:rsidRPr="008A1B26">
        <w:rPr>
          <w:sz w:val="22"/>
          <w:szCs w:val="22"/>
          <w:lang w:val="sr-Latn-ME"/>
        </w:rPr>
        <w:t>Poljska</w:t>
      </w:r>
    </w:p>
    <w:p w14:paraId="76CBCC12" w14:textId="77777777" w:rsidR="00356DA3" w:rsidRPr="008A1B26" w:rsidRDefault="00356DA3" w:rsidP="000E3DEA">
      <w:pPr>
        <w:widowControl w:val="0"/>
        <w:jc w:val="both"/>
        <w:rPr>
          <w:b/>
          <w:sz w:val="22"/>
          <w:szCs w:val="22"/>
          <w:lang w:val="sr-Latn-ME"/>
        </w:rPr>
      </w:pPr>
    </w:p>
    <w:p w14:paraId="12C3DD23" w14:textId="25D4FBC7" w:rsidR="00754D18" w:rsidRPr="008A1B26" w:rsidRDefault="00A32113" w:rsidP="000E3DEA">
      <w:pPr>
        <w:widowControl w:val="0"/>
        <w:jc w:val="both"/>
        <w:rPr>
          <w:b/>
          <w:sz w:val="22"/>
          <w:szCs w:val="22"/>
          <w:lang w:val="sr-Latn-ME"/>
        </w:rPr>
      </w:pPr>
      <w:r w:rsidRPr="008A1B26">
        <w:rPr>
          <w:b/>
          <w:sz w:val="22"/>
          <w:szCs w:val="22"/>
          <w:lang w:val="sr-Latn-ME"/>
        </w:rPr>
        <w:t>Režim izdavanja lijeka</w:t>
      </w:r>
    </w:p>
    <w:p w14:paraId="1EFEB5D3" w14:textId="77777777" w:rsidR="00035C84" w:rsidRPr="008A1B26" w:rsidRDefault="00035C84" w:rsidP="000E3DEA">
      <w:pPr>
        <w:widowControl w:val="0"/>
        <w:jc w:val="both"/>
        <w:rPr>
          <w:b/>
          <w:sz w:val="22"/>
          <w:szCs w:val="22"/>
          <w:lang w:val="sr-Latn-ME"/>
        </w:rPr>
      </w:pPr>
    </w:p>
    <w:p w14:paraId="53B2F5C2" w14:textId="49F58D29" w:rsidR="00754D18" w:rsidRPr="008A1B26" w:rsidRDefault="00754D18" w:rsidP="000E3DEA">
      <w:pPr>
        <w:widowControl w:val="0"/>
        <w:jc w:val="both"/>
        <w:rPr>
          <w:bCs/>
          <w:sz w:val="22"/>
          <w:szCs w:val="22"/>
          <w:lang w:val="sr-Latn-ME"/>
        </w:rPr>
      </w:pPr>
      <w:r w:rsidRPr="008A1B26">
        <w:rPr>
          <w:bCs/>
          <w:sz w:val="22"/>
          <w:szCs w:val="22"/>
          <w:lang w:val="sr-Latn-ME"/>
        </w:rPr>
        <w:t xml:space="preserve">Lijek se </w:t>
      </w:r>
      <w:r w:rsidR="00356DA3" w:rsidRPr="008A1B26">
        <w:rPr>
          <w:bCs/>
          <w:sz w:val="22"/>
          <w:szCs w:val="22"/>
          <w:lang w:val="sr-Latn-ME"/>
        </w:rPr>
        <w:t>izdaje</w:t>
      </w:r>
      <w:r w:rsidRPr="008A1B26">
        <w:rPr>
          <w:bCs/>
          <w:sz w:val="22"/>
          <w:szCs w:val="22"/>
          <w:lang w:val="sr-Latn-ME"/>
        </w:rPr>
        <w:t xml:space="preserve"> samo </w:t>
      </w:r>
      <w:r w:rsidR="00356DA3" w:rsidRPr="008A1B26">
        <w:rPr>
          <w:bCs/>
          <w:sz w:val="22"/>
          <w:szCs w:val="22"/>
          <w:lang w:val="sr-Latn-ME"/>
        </w:rPr>
        <w:t>na</w:t>
      </w:r>
      <w:r w:rsidRPr="008A1B26">
        <w:rPr>
          <w:bCs/>
          <w:sz w:val="22"/>
          <w:szCs w:val="22"/>
          <w:lang w:val="sr-Latn-ME"/>
        </w:rPr>
        <w:t xml:space="preserve"> ljekarski recept.</w:t>
      </w:r>
    </w:p>
    <w:p w14:paraId="2BD3C69F" w14:textId="77777777" w:rsidR="00445D8F" w:rsidRPr="008A1B26" w:rsidRDefault="00445D8F" w:rsidP="000E3DEA">
      <w:pPr>
        <w:widowControl w:val="0"/>
        <w:jc w:val="both"/>
        <w:rPr>
          <w:sz w:val="22"/>
          <w:szCs w:val="22"/>
          <w:lang w:val="sr-Latn-ME"/>
        </w:rPr>
      </w:pPr>
    </w:p>
    <w:p w14:paraId="76779454" w14:textId="3836ACE5" w:rsidR="0067145B" w:rsidRPr="008A1B26" w:rsidRDefault="00A32113" w:rsidP="000E3DEA">
      <w:pPr>
        <w:widowControl w:val="0"/>
        <w:jc w:val="both"/>
        <w:rPr>
          <w:b/>
          <w:sz w:val="22"/>
          <w:szCs w:val="22"/>
          <w:lang w:val="sr-Latn-ME"/>
        </w:rPr>
      </w:pPr>
      <w:r w:rsidRPr="008A1B26">
        <w:rPr>
          <w:b/>
          <w:sz w:val="22"/>
          <w:szCs w:val="22"/>
          <w:lang w:val="sr-Latn-ME"/>
        </w:rPr>
        <w:t>Broj i datum dozvole</w:t>
      </w:r>
    </w:p>
    <w:p w14:paraId="2493A3BC" w14:textId="77777777" w:rsidR="00035C84" w:rsidRPr="008A1B26" w:rsidRDefault="00035C84" w:rsidP="000E3DEA">
      <w:pPr>
        <w:widowControl w:val="0"/>
        <w:jc w:val="both"/>
        <w:rPr>
          <w:b/>
          <w:sz w:val="22"/>
          <w:szCs w:val="22"/>
          <w:lang w:val="sr-Latn-ME"/>
        </w:rPr>
      </w:pPr>
    </w:p>
    <w:p w14:paraId="65CE4FCE" w14:textId="1BBEB2FC" w:rsidR="00035C84" w:rsidRPr="008A1B26" w:rsidRDefault="00035C84" w:rsidP="000E3DEA">
      <w:pPr>
        <w:widowControl w:val="0"/>
        <w:tabs>
          <w:tab w:val="left" w:pos="284"/>
        </w:tabs>
        <w:jc w:val="both"/>
        <w:rPr>
          <w:sz w:val="22"/>
          <w:szCs w:val="22"/>
          <w:lang w:val="sr-Latn-ME"/>
        </w:rPr>
      </w:pPr>
      <w:r w:rsidRPr="008A1B26">
        <w:rPr>
          <w:sz w:val="22"/>
          <w:szCs w:val="22"/>
          <w:lang w:val="sr-Latn-ME"/>
        </w:rPr>
        <w:t>Gabagamma 100, kapsul</w:t>
      </w:r>
      <w:r w:rsidR="009C1D99" w:rsidRPr="008A1B26">
        <w:rPr>
          <w:sz w:val="22"/>
          <w:szCs w:val="22"/>
          <w:lang w:val="sr-Latn-ME"/>
        </w:rPr>
        <w:t>a</w:t>
      </w:r>
      <w:r w:rsidRPr="008A1B26">
        <w:rPr>
          <w:sz w:val="22"/>
          <w:szCs w:val="22"/>
          <w:lang w:val="sr-Latn-ME"/>
        </w:rPr>
        <w:t>,</w:t>
      </w:r>
      <w:r w:rsidR="009C1D99" w:rsidRPr="008A1B26">
        <w:rPr>
          <w:sz w:val="22"/>
          <w:szCs w:val="22"/>
          <w:lang w:val="sr-Latn-ME"/>
        </w:rPr>
        <w:t xml:space="preserve"> tvrda,</w:t>
      </w:r>
      <w:r w:rsidR="005401A4" w:rsidRPr="008A1B26">
        <w:rPr>
          <w:sz w:val="22"/>
          <w:szCs w:val="22"/>
          <w:lang w:val="sr-Latn-ME"/>
        </w:rPr>
        <w:t xml:space="preserve"> </w:t>
      </w:r>
      <w:r w:rsidRPr="008A1B26">
        <w:rPr>
          <w:sz w:val="22"/>
          <w:szCs w:val="22"/>
          <w:lang w:val="sr-Latn-ME"/>
        </w:rPr>
        <w:t>100 mg</w:t>
      </w:r>
      <w:r w:rsidR="006F3372" w:rsidRPr="008A1B26">
        <w:rPr>
          <w:sz w:val="22"/>
          <w:szCs w:val="22"/>
          <w:lang w:val="sr-Latn-ME"/>
        </w:rPr>
        <w:t>, 20 kapsula, tvrdih</w:t>
      </w:r>
      <w:r w:rsidRPr="008A1B26">
        <w:rPr>
          <w:sz w:val="22"/>
          <w:szCs w:val="22"/>
          <w:lang w:val="sr-Latn-ME"/>
        </w:rPr>
        <w:t>:</w:t>
      </w:r>
      <w:r w:rsidR="00A16539">
        <w:rPr>
          <w:sz w:val="22"/>
          <w:szCs w:val="22"/>
          <w:lang w:val="sr-Latn-ME"/>
        </w:rPr>
        <w:t xml:space="preserve"> 2030/24/888 - 6598 od 07.03.2024. godine</w:t>
      </w:r>
    </w:p>
    <w:p w14:paraId="36D870C5" w14:textId="28EE6CF2" w:rsidR="00035C84" w:rsidRPr="008A1B26" w:rsidRDefault="00035C84" w:rsidP="000E3DEA">
      <w:pPr>
        <w:widowControl w:val="0"/>
        <w:tabs>
          <w:tab w:val="left" w:pos="284"/>
        </w:tabs>
        <w:jc w:val="both"/>
        <w:rPr>
          <w:sz w:val="22"/>
          <w:szCs w:val="22"/>
          <w:lang w:val="sr-Latn-ME"/>
        </w:rPr>
      </w:pPr>
      <w:r w:rsidRPr="008A1B26">
        <w:rPr>
          <w:sz w:val="22"/>
          <w:szCs w:val="22"/>
          <w:lang w:val="sr-Latn-ME"/>
        </w:rPr>
        <w:t xml:space="preserve">Gabagamma 100, </w:t>
      </w:r>
      <w:r w:rsidR="009C1D99" w:rsidRPr="008A1B26">
        <w:rPr>
          <w:sz w:val="22"/>
          <w:szCs w:val="22"/>
          <w:lang w:val="sr-Latn-ME"/>
        </w:rPr>
        <w:t xml:space="preserve">kapsula, tvrda, </w:t>
      </w:r>
      <w:r w:rsidRPr="008A1B26">
        <w:rPr>
          <w:sz w:val="22"/>
          <w:szCs w:val="22"/>
          <w:lang w:val="sr-Latn-ME"/>
        </w:rPr>
        <w:t>100 mg</w:t>
      </w:r>
      <w:r w:rsidR="006F3372" w:rsidRPr="008A1B26">
        <w:rPr>
          <w:sz w:val="22"/>
          <w:szCs w:val="22"/>
          <w:lang w:val="sr-Latn-ME"/>
        </w:rPr>
        <w:t>, 50 kapsula, tvrdih</w:t>
      </w:r>
      <w:r w:rsidRPr="008A1B26">
        <w:rPr>
          <w:sz w:val="22"/>
          <w:szCs w:val="22"/>
          <w:lang w:val="sr-Latn-ME"/>
        </w:rPr>
        <w:t>:</w:t>
      </w:r>
      <w:r w:rsidR="00A16539">
        <w:rPr>
          <w:sz w:val="22"/>
          <w:szCs w:val="22"/>
          <w:lang w:val="sr-Latn-ME"/>
        </w:rPr>
        <w:t>2030/24/1327 - 6599 od 07.03.2024. godine</w:t>
      </w:r>
    </w:p>
    <w:p w14:paraId="286B14BA" w14:textId="17674768" w:rsidR="00035C84" w:rsidRPr="008A1B26" w:rsidRDefault="00035C84" w:rsidP="000E3DEA">
      <w:pPr>
        <w:widowControl w:val="0"/>
        <w:tabs>
          <w:tab w:val="left" w:pos="284"/>
        </w:tabs>
        <w:jc w:val="both"/>
        <w:rPr>
          <w:sz w:val="22"/>
          <w:szCs w:val="22"/>
          <w:lang w:val="sr-Latn-ME"/>
        </w:rPr>
      </w:pPr>
      <w:r w:rsidRPr="008A1B26">
        <w:rPr>
          <w:sz w:val="22"/>
          <w:szCs w:val="22"/>
          <w:lang w:val="sr-Latn-ME"/>
        </w:rPr>
        <w:t xml:space="preserve">Gabagamma 300, </w:t>
      </w:r>
      <w:r w:rsidR="009C1D99" w:rsidRPr="008A1B26">
        <w:rPr>
          <w:sz w:val="22"/>
          <w:szCs w:val="22"/>
          <w:lang w:val="sr-Latn-ME"/>
        </w:rPr>
        <w:t xml:space="preserve">kapsula, tvrda, </w:t>
      </w:r>
      <w:r w:rsidRPr="008A1B26">
        <w:rPr>
          <w:sz w:val="22"/>
          <w:szCs w:val="22"/>
          <w:lang w:val="sr-Latn-ME"/>
        </w:rPr>
        <w:t>300 mg</w:t>
      </w:r>
      <w:r w:rsidR="006F3372" w:rsidRPr="008A1B26">
        <w:rPr>
          <w:sz w:val="22"/>
          <w:szCs w:val="22"/>
          <w:lang w:val="sr-Latn-ME"/>
        </w:rPr>
        <w:t>, 20 kapsula, tvrdih</w:t>
      </w:r>
      <w:r w:rsidRPr="008A1B26">
        <w:rPr>
          <w:sz w:val="22"/>
          <w:szCs w:val="22"/>
          <w:lang w:val="sr-Latn-ME"/>
        </w:rPr>
        <w:t xml:space="preserve">: </w:t>
      </w:r>
      <w:r w:rsidR="00A16539">
        <w:rPr>
          <w:sz w:val="22"/>
          <w:szCs w:val="22"/>
          <w:lang w:val="sr-Latn-ME"/>
        </w:rPr>
        <w:t>2030/24/889 – 6600 od 07.03.2024. godine</w:t>
      </w:r>
    </w:p>
    <w:p w14:paraId="524CD3BE" w14:textId="18CE9320" w:rsidR="00035C84" w:rsidRPr="008A1B26" w:rsidRDefault="00035C84" w:rsidP="000E3DEA">
      <w:pPr>
        <w:widowControl w:val="0"/>
        <w:jc w:val="both"/>
        <w:rPr>
          <w:b/>
          <w:sz w:val="22"/>
          <w:szCs w:val="22"/>
          <w:lang w:val="sr-Latn-ME"/>
        </w:rPr>
      </w:pPr>
      <w:r w:rsidRPr="008A1B26">
        <w:rPr>
          <w:sz w:val="22"/>
          <w:szCs w:val="22"/>
          <w:lang w:val="sr-Latn-ME"/>
        </w:rPr>
        <w:t xml:space="preserve">Gabagamma 300, </w:t>
      </w:r>
      <w:r w:rsidR="009C1D99" w:rsidRPr="008A1B26">
        <w:rPr>
          <w:sz w:val="22"/>
          <w:szCs w:val="22"/>
          <w:lang w:val="sr-Latn-ME"/>
        </w:rPr>
        <w:t>kapsula, tvrda</w:t>
      </w:r>
      <w:r w:rsidRPr="008A1B26">
        <w:rPr>
          <w:sz w:val="22"/>
          <w:szCs w:val="22"/>
          <w:lang w:val="sr-Latn-ME"/>
        </w:rPr>
        <w:t>, 300 mg</w:t>
      </w:r>
      <w:r w:rsidR="006F3372" w:rsidRPr="008A1B26">
        <w:rPr>
          <w:sz w:val="22"/>
          <w:szCs w:val="22"/>
          <w:lang w:val="sr-Latn-ME"/>
        </w:rPr>
        <w:t>, 50 kapsula, tvrdih:</w:t>
      </w:r>
      <w:r w:rsidR="00A16539">
        <w:rPr>
          <w:sz w:val="22"/>
          <w:szCs w:val="22"/>
          <w:lang w:val="sr-Latn-ME"/>
        </w:rPr>
        <w:t xml:space="preserve"> 2030/24/890 – 6601 od 07.03.2024. godine</w:t>
      </w:r>
    </w:p>
    <w:p w14:paraId="64826129" w14:textId="77777777" w:rsidR="00440196" w:rsidRPr="008A1B26" w:rsidRDefault="00440196" w:rsidP="000E3DEA">
      <w:pPr>
        <w:widowControl w:val="0"/>
        <w:jc w:val="both"/>
        <w:rPr>
          <w:b/>
          <w:sz w:val="22"/>
          <w:szCs w:val="22"/>
          <w:lang w:val="sr-Latn-ME"/>
        </w:rPr>
      </w:pPr>
    </w:p>
    <w:p w14:paraId="501A11CF" w14:textId="2C9214A1" w:rsidR="00440196" w:rsidRPr="008A1B26" w:rsidRDefault="00440196" w:rsidP="000E3DEA">
      <w:pPr>
        <w:widowControl w:val="0"/>
        <w:jc w:val="both"/>
        <w:rPr>
          <w:b/>
          <w:sz w:val="22"/>
          <w:szCs w:val="22"/>
          <w:lang w:val="sr-Latn-ME"/>
        </w:rPr>
      </w:pPr>
      <w:r w:rsidRPr="008A1B26">
        <w:rPr>
          <w:b/>
          <w:sz w:val="22"/>
          <w:szCs w:val="22"/>
          <w:lang w:val="sr-Latn-ME"/>
        </w:rPr>
        <w:t>Ovo uputstvo je posljednji put odobreno</w:t>
      </w:r>
    </w:p>
    <w:p w14:paraId="7B2E3F13" w14:textId="77777777" w:rsidR="00035C84" w:rsidRPr="008A1B26" w:rsidRDefault="00035C84" w:rsidP="000E3DEA">
      <w:pPr>
        <w:widowControl w:val="0"/>
        <w:jc w:val="both"/>
        <w:rPr>
          <w:b/>
          <w:sz w:val="22"/>
          <w:szCs w:val="22"/>
          <w:lang w:val="sr-Latn-ME"/>
        </w:rPr>
      </w:pPr>
    </w:p>
    <w:p w14:paraId="132A1C87" w14:textId="18749268" w:rsidR="00440196" w:rsidRPr="008A1B26" w:rsidRDefault="000E3DEA" w:rsidP="000E3DEA">
      <w:pPr>
        <w:widowControl w:val="0"/>
        <w:jc w:val="both"/>
        <w:rPr>
          <w:bCs/>
          <w:sz w:val="22"/>
          <w:szCs w:val="22"/>
          <w:lang w:val="sr-Latn-ME"/>
        </w:rPr>
      </w:pPr>
      <w:r>
        <w:rPr>
          <w:bCs/>
          <w:sz w:val="22"/>
          <w:szCs w:val="22"/>
          <w:lang w:val="sr-Latn-ME"/>
        </w:rPr>
        <w:t>Decembar</w:t>
      </w:r>
      <w:r w:rsidR="009C1D99" w:rsidRPr="008A1B26">
        <w:rPr>
          <w:bCs/>
          <w:sz w:val="22"/>
          <w:szCs w:val="22"/>
          <w:lang w:val="sr-Latn-ME"/>
        </w:rPr>
        <w:t xml:space="preserve">, </w:t>
      </w:r>
      <w:r w:rsidR="00754D18" w:rsidRPr="008A1B26">
        <w:rPr>
          <w:bCs/>
          <w:sz w:val="22"/>
          <w:szCs w:val="22"/>
          <w:lang w:val="sr-Latn-ME"/>
        </w:rPr>
        <w:t>202</w:t>
      </w:r>
      <w:r w:rsidR="009C1D99" w:rsidRPr="008A1B26">
        <w:rPr>
          <w:bCs/>
          <w:sz w:val="22"/>
          <w:szCs w:val="22"/>
          <w:lang w:val="sr-Latn-ME"/>
        </w:rPr>
        <w:t>4</w:t>
      </w:r>
      <w:r w:rsidR="00754D18" w:rsidRPr="008A1B26">
        <w:rPr>
          <w:bCs/>
          <w:sz w:val="22"/>
          <w:szCs w:val="22"/>
          <w:lang w:val="sr-Latn-ME"/>
        </w:rPr>
        <w:t>. godine</w:t>
      </w:r>
      <w:r w:rsidR="00703209" w:rsidRPr="008A1B26">
        <w:rPr>
          <w:bCs/>
          <w:sz w:val="22"/>
          <w:szCs w:val="22"/>
          <w:lang w:val="sr-Latn-ME"/>
        </w:rPr>
        <w:t>.</w:t>
      </w:r>
    </w:p>
    <w:sectPr w:rsidR="00440196" w:rsidRPr="008A1B26" w:rsidSect="00C4559E">
      <w:footerReference w:type="even" r:id="rId12"/>
      <w:footerReference w:type="default" r:id="rId13"/>
      <w:headerReference w:type="first" r:id="rId14"/>
      <w:footerReference w:type="firs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703F9" w14:textId="77777777" w:rsidR="000640E3" w:rsidRDefault="000640E3">
      <w:r>
        <w:separator/>
      </w:r>
    </w:p>
  </w:endnote>
  <w:endnote w:type="continuationSeparator" w:id="0">
    <w:p w14:paraId="0507B33F" w14:textId="77777777" w:rsidR="000640E3" w:rsidRDefault="0006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67F6" w14:textId="77777777" w:rsidR="00EE6AAC" w:rsidRDefault="00EE6AAC"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1408D" w14:textId="77777777" w:rsidR="00EE6AAC" w:rsidRDefault="00EE6AAC"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A0F49" w14:textId="7B7B0A6C" w:rsidR="00EE6AAC" w:rsidRPr="000C1636" w:rsidRDefault="00EE6AAC" w:rsidP="00F413F0">
    <w:pPr>
      <w:pStyle w:val="Footer"/>
      <w:jc w:val="center"/>
      <w:rPr>
        <w:sz w:val="22"/>
        <w:szCs w:val="22"/>
      </w:rPr>
    </w:pPr>
    <w:r w:rsidRPr="000C1636">
      <w:rPr>
        <w:sz w:val="22"/>
      </w:rPr>
      <w:fldChar w:fldCharType="begin"/>
    </w:r>
    <w:r w:rsidRPr="000C1636">
      <w:rPr>
        <w:sz w:val="22"/>
      </w:rPr>
      <w:instrText xml:space="preserve"> PAGE </w:instrText>
    </w:r>
    <w:r w:rsidRPr="000C1636">
      <w:rPr>
        <w:sz w:val="22"/>
      </w:rPr>
      <w:fldChar w:fldCharType="separate"/>
    </w:r>
    <w:r w:rsidR="003D023A">
      <w:rPr>
        <w:noProof/>
        <w:sz w:val="22"/>
      </w:rPr>
      <w:t>9</w:t>
    </w:r>
    <w:r w:rsidRPr="000C1636">
      <w:rPr>
        <w:sz w:val="22"/>
      </w:rPr>
      <w:fldChar w:fldCharType="end"/>
    </w:r>
    <w:r w:rsidRPr="000C1636">
      <w:rPr>
        <w:sz w:val="22"/>
      </w:rPr>
      <w:t xml:space="preserve"> / </w:t>
    </w:r>
    <w:r w:rsidRPr="000C1636">
      <w:rPr>
        <w:sz w:val="22"/>
      </w:rPr>
      <w:fldChar w:fldCharType="begin"/>
    </w:r>
    <w:r w:rsidRPr="000C1636">
      <w:rPr>
        <w:sz w:val="22"/>
      </w:rPr>
      <w:instrText xml:space="preserve"> NUMPAGES </w:instrText>
    </w:r>
    <w:r w:rsidRPr="000C1636">
      <w:rPr>
        <w:sz w:val="22"/>
      </w:rPr>
      <w:fldChar w:fldCharType="separate"/>
    </w:r>
    <w:r w:rsidR="003D023A">
      <w:rPr>
        <w:noProof/>
        <w:sz w:val="22"/>
      </w:rPr>
      <w:t>9</w:t>
    </w:r>
    <w:r w:rsidRPr="000C1636">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4C09" w14:textId="77777777" w:rsidR="00EE6AAC" w:rsidRDefault="00EE6AAC"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815FB" w14:textId="77777777" w:rsidR="000640E3" w:rsidRDefault="000640E3">
      <w:r>
        <w:separator/>
      </w:r>
    </w:p>
  </w:footnote>
  <w:footnote w:type="continuationSeparator" w:id="0">
    <w:p w14:paraId="67138153" w14:textId="77777777" w:rsidR="000640E3" w:rsidRDefault="0006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B14C" w14:textId="77777777" w:rsidR="00EE6AAC" w:rsidRDefault="00EE6AAC">
    <w:pPr>
      <w:pStyle w:val="Header"/>
      <w:rPr>
        <w:sz w:val="16"/>
        <w:szCs w:val="16"/>
      </w:rPr>
    </w:pPr>
    <w:r w:rsidRPr="005319EA">
      <w:rPr>
        <w:noProof/>
        <w:sz w:val="16"/>
        <w:szCs w:val="16"/>
      </w:rPr>
      <w:drawing>
        <wp:inline distT="0" distB="0" distL="0" distR="0" wp14:anchorId="011815FC" wp14:editId="141012C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EF1B562" w14:textId="77777777" w:rsidR="00EE6AAC" w:rsidRDefault="00EE6AAC">
    <w:pPr>
      <w:pStyle w:val="Header"/>
      <w:rPr>
        <w:sz w:val="16"/>
        <w:szCs w:val="16"/>
      </w:rPr>
    </w:pPr>
  </w:p>
  <w:p w14:paraId="39C84559" w14:textId="77777777" w:rsidR="00EE6AAC" w:rsidRDefault="00EE6AAC"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01F"/>
    <w:multiLevelType w:val="hybridMultilevel"/>
    <w:tmpl w:val="71FE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2155742"/>
    <w:multiLevelType w:val="hybridMultilevel"/>
    <w:tmpl w:val="3346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C546B"/>
    <w:multiLevelType w:val="hybridMultilevel"/>
    <w:tmpl w:val="CE1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27994"/>
    <w:multiLevelType w:val="hybridMultilevel"/>
    <w:tmpl w:val="07466D0E"/>
    <w:lvl w:ilvl="0" w:tplc="5C082372">
      <w:start w:val="1"/>
      <w:numFmt w:val="bullet"/>
      <w:lvlText w:val=""/>
      <w:lvlJc w:val="left"/>
      <w:pPr>
        <w:ind w:left="720" w:hanging="360"/>
      </w:pPr>
      <w:rPr>
        <w:rFonts w:ascii="Symbol" w:eastAsia="Times New Roman" w:hAnsi="Symbol" w:hint="default"/>
        <w:i w:val="0"/>
        <w:iCs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26D28"/>
    <w:multiLevelType w:val="hybridMultilevel"/>
    <w:tmpl w:val="E3DE4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4F7C95"/>
    <w:multiLevelType w:val="hybridMultilevel"/>
    <w:tmpl w:val="521A211E"/>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47B02"/>
    <w:multiLevelType w:val="hybridMultilevel"/>
    <w:tmpl w:val="FB882B5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F3A12D8"/>
    <w:multiLevelType w:val="hybridMultilevel"/>
    <w:tmpl w:val="D3169F4A"/>
    <w:lvl w:ilvl="0" w:tplc="E670D55C">
      <w:numFmt w:val="bullet"/>
      <w:lvlText w:val="-"/>
      <w:lvlJc w:val="left"/>
      <w:pPr>
        <w:tabs>
          <w:tab w:val="num" w:pos="644"/>
        </w:tabs>
        <w:ind w:left="644" w:hanging="360"/>
      </w:pPr>
      <w:rPr>
        <w:rFonts w:ascii="Tahoma" w:hAnsi="Tahoma" w:cs="Symbol" w:hint="default"/>
        <w:i/>
        <w:iCs/>
        <w:color w:val="000000"/>
        <w:sz w:val="22"/>
        <w:szCs w:val="22"/>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37445CB7"/>
    <w:multiLevelType w:val="hybridMultilevel"/>
    <w:tmpl w:val="68760F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7206B10"/>
    <w:multiLevelType w:val="hybridMultilevel"/>
    <w:tmpl w:val="439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66EAC"/>
    <w:multiLevelType w:val="hybridMultilevel"/>
    <w:tmpl w:val="FB9A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C48E3"/>
    <w:multiLevelType w:val="hybridMultilevel"/>
    <w:tmpl w:val="BEC4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74487"/>
    <w:multiLevelType w:val="hybridMultilevel"/>
    <w:tmpl w:val="597EA7CA"/>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E6165"/>
    <w:multiLevelType w:val="hybridMultilevel"/>
    <w:tmpl w:val="7B18B70C"/>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72479"/>
    <w:multiLevelType w:val="hybridMultilevel"/>
    <w:tmpl w:val="0444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80082"/>
    <w:multiLevelType w:val="hybridMultilevel"/>
    <w:tmpl w:val="EABE1DB4"/>
    <w:lvl w:ilvl="0" w:tplc="5C082372">
      <w:start w:val="1"/>
      <w:numFmt w:val="bullet"/>
      <w:lvlText w:val=""/>
      <w:lvlJc w:val="left"/>
      <w:pPr>
        <w:ind w:left="720" w:hanging="360"/>
      </w:pPr>
      <w:rPr>
        <w:rFonts w:ascii="Symbol" w:eastAsia="Times New Roman" w:hAnsi="Symbol" w:hint="default"/>
        <w:i w:val="0"/>
        <w:iCs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E760E"/>
    <w:multiLevelType w:val="hybridMultilevel"/>
    <w:tmpl w:val="CF965B14"/>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3014E6"/>
    <w:multiLevelType w:val="hybridMultilevel"/>
    <w:tmpl w:val="A33CA0B6"/>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B0959"/>
    <w:multiLevelType w:val="hybridMultilevel"/>
    <w:tmpl w:val="A4B4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D3038"/>
    <w:multiLevelType w:val="hybridMultilevel"/>
    <w:tmpl w:val="53D0A4F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11"/>
  </w:num>
  <w:num w:numId="3">
    <w:abstractNumId w:val="7"/>
  </w:num>
  <w:num w:numId="4">
    <w:abstractNumId w:val="14"/>
  </w:num>
  <w:num w:numId="5">
    <w:abstractNumId w:val="8"/>
  </w:num>
  <w:num w:numId="6">
    <w:abstractNumId w:val="6"/>
  </w:num>
  <w:num w:numId="7">
    <w:abstractNumId w:val="18"/>
  </w:num>
  <w:num w:numId="8">
    <w:abstractNumId w:val="17"/>
  </w:num>
  <w:num w:numId="9">
    <w:abstractNumId w:val="5"/>
  </w:num>
  <w:num w:numId="10">
    <w:abstractNumId w:val="16"/>
  </w:num>
  <w:num w:numId="11">
    <w:abstractNumId w:val="12"/>
  </w:num>
  <w:num w:numId="12">
    <w:abstractNumId w:val="0"/>
  </w:num>
  <w:num w:numId="13">
    <w:abstractNumId w:val="4"/>
  </w:num>
  <w:num w:numId="14">
    <w:abstractNumId w:val="3"/>
  </w:num>
  <w:num w:numId="15">
    <w:abstractNumId w:val="2"/>
  </w:num>
  <w:num w:numId="16">
    <w:abstractNumId w:val="13"/>
  </w:num>
  <w:num w:numId="17">
    <w:abstractNumId w:val="10"/>
  </w:num>
  <w:num w:numId="18">
    <w:abstractNumId w:val="21"/>
  </w:num>
  <w:num w:numId="19">
    <w:abstractNumId w:val="9"/>
  </w:num>
  <w:num w:numId="20">
    <w:abstractNumId w:val="20"/>
  </w:num>
  <w:num w:numId="21">
    <w:abstractNumId w:val="19"/>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6BC0"/>
    <w:rsid w:val="0002193F"/>
    <w:rsid w:val="000241E3"/>
    <w:rsid w:val="00024245"/>
    <w:rsid w:val="00025374"/>
    <w:rsid w:val="0002593D"/>
    <w:rsid w:val="00025F37"/>
    <w:rsid w:val="00027069"/>
    <w:rsid w:val="00027100"/>
    <w:rsid w:val="0002783F"/>
    <w:rsid w:val="00031CFD"/>
    <w:rsid w:val="00033647"/>
    <w:rsid w:val="00033A17"/>
    <w:rsid w:val="000341C6"/>
    <w:rsid w:val="00035C84"/>
    <w:rsid w:val="000371EB"/>
    <w:rsid w:val="0004033B"/>
    <w:rsid w:val="000431EF"/>
    <w:rsid w:val="00045553"/>
    <w:rsid w:val="00047229"/>
    <w:rsid w:val="00047B80"/>
    <w:rsid w:val="000534C0"/>
    <w:rsid w:val="000537EA"/>
    <w:rsid w:val="00063BF3"/>
    <w:rsid w:val="000640E3"/>
    <w:rsid w:val="0006657B"/>
    <w:rsid w:val="00067C9E"/>
    <w:rsid w:val="00070BAB"/>
    <w:rsid w:val="00071B1A"/>
    <w:rsid w:val="00071B6C"/>
    <w:rsid w:val="00071EEF"/>
    <w:rsid w:val="000771E2"/>
    <w:rsid w:val="00081747"/>
    <w:rsid w:val="00082817"/>
    <w:rsid w:val="0008350D"/>
    <w:rsid w:val="00083558"/>
    <w:rsid w:val="000855A9"/>
    <w:rsid w:val="0008697E"/>
    <w:rsid w:val="00086A28"/>
    <w:rsid w:val="00092170"/>
    <w:rsid w:val="00094BE7"/>
    <w:rsid w:val="00095CE6"/>
    <w:rsid w:val="000975AB"/>
    <w:rsid w:val="00097935"/>
    <w:rsid w:val="000A137E"/>
    <w:rsid w:val="000A2EA1"/>
    <w:rsid w:val="000A3DA4"/>
    <w:rsid w:val="000A4786"/>
    <w:rsid w:val="000A47D0"/>
    <w:rsid w:val="000A4A77"/>
    <w:rsid w:val="000A5379"/>
    <w:rsid w:val="000A5571"/>
    <w:rsid w:val="000A738C"/>
    <w:rsid w:val="000A77B3"/>
    <w:rsid w:val="000B06E9"/>
    <w:rsid w:val="000B0D38"/>
    <w:rsid w:val="000B2A18"/>
    <w:rsid w:val="000B3E73"/>
    <w:rsid w:val="000B5AFB"/>
    <w:rsid w:val="000B5EAD"/>
    <w:rsid w:val="000C1636"/>
    <w:rsid w:val="000C23F3"/>
    <w:rsid w:val="000C3B84"/>
    <w:rsid w:val="000C51B8"/>
    <w:rsid w:val="000C604C"/>
    <w:rsid w:val="000C6D31"/>
    <w:rsid w:val="000C7728"/>
    <w:rsid w:val="000D03EF"/>
    <w:rsid w:val="000D0626"/>
    <w:rsid w:val="000D0B1F"/>
    <w:rsid w:val="000D14D2"/>
    <w:rsid w:val="000D3391"/>
    <w:rsid w:val="000D5662"/>
    <w:rsid w:val="000D6526"/>
    <w:rsid w:val="000E1847"/>
    <w:rsid w:val="000E251A"/>
    <w:rsid w:val="000E30D4"/>
    <w:rsid w:val="000E376D"/>
    <w:rsid w:val="000E3DEA"/>
    <w:rsid w:val="000E6EAA"/>
    <w:rsid w:val="000F1C30"/>
    <w:rsid w:val="000F42C0"/>
    <w:rsid w:val="000F5734"/>
    <w:rsid w:val="000F5E16"/>
    <w:rsid w:val="000F6BE5"/>
    <w:rsid w:val="000F7222"/>
    <w:rsid w:val="0010177B"/>
    <w:rsid w:val="00103180"/>
    <w:rsid w:val="00103447"/>
    <w:rsid w:val="00104200"/>
    <w:rsid w:val="00111ED0"/>
    <w:rsid w:val="00112189"/>
    <w:rsid w:val="0011281A"/>
    <w:rsid w:val="0011369D"/>
    <w:rsid w:val="001145EA"/>
    <w:rsid w:val="00114ECF"/>
    <w:rsid w:val="00123901"/>
    <w:rsid w:val="001239EE"/>
    <w:rsid w:val="00125032"/>
    <w:rsid w:val="00125236"/>
    <w:rsid w:val="00130E5B"/>
    <w:rsid w:val="001327A9"/>
    <w:rsid w:val="001346AA"/>
    <w:rsid w:val="00134B56"/>
    <w:rsid w:val="0013554F"/>
    <w:rsid w:val="001370B5"/>
    <w:rsid w:val="001379A3"/>
    <w:rsid w:val="001403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22D4"/>
    <w:rsid w:val="00163E01"/>
    <w:rsid w:val="00164550"/>
    <w:rsid w:val="00166BB8"/>
    <w:rsid w:val="00173831"/>
    <w:rsid w:val="0017417F"/>
    <w:rsid w:val="00174C65"/>
    <w:rsid w:val="00175740"/>
    <w:rsid w:val="00176E7E"/>
    <w:rsid w:val="001770B3"/>
    <w:rsid w:val="001804DD"/>
    <w:rsid w:val="00185B9B"/>
    <w:rsid w:val="00187285"/>
    <w:rsid w:val="001939C6"/>
    <w:rsid w:val="00193DB3"/>
    <w:rsid w:val="001B03B0"/>
    <w:rsid w:val="001B1E0C"/>
    <w:rsid w:val="001B3424"/>
    <w:rsid w:val="001B61E4"/>
    <w:rsid w:val="001B6B05"/>
    <w:rsid w:val="001B70CF"/>
    <w:rsid w:val="001B731A"/>
    <w:rsid w:val="001B79DC"/>
    <w:rsid w:val="001C0FD7"/>
    <w:rsid w:val="001C1D20"/>
    <w:rsid w:val="001C5F9A"/>
    <w:rsid w:val="001C691D"/>
    <w:rsid w:val="001C711D"/>
    <w:rsid w:val="001D301F"/>
    <w:rsid w:val="001D31A8"/>
    <w:rsid w:val="001D31CB"/>
    <w:rsid w:val="001D48D2"/>
    <w:rsid w:val="001D7370"/>
    <w:rsid w:val="001E117E"/>
    <w:rsid w:val="001E195D"/>
    <w:rsid w:val="001E6CAA"/>
    <w:rsid w:val="001F01A3"/>
    <w:rsid w:val="001F02DE"/>
    <w:rsid w:val="001F3C63"/>
    <w:rsid w:val="001F6994"/>
    <w:rsid w:val="00200104"/>
    <w:rsid w:val="002003B3"/>
    <w:rsid w:val="00203D65"/>
    <w:rsid w:val="0020566A"/>
    <w:rsid w:val="002109DD"/>
    <w:rsid w:val="00211A5B"/>
    <w:rsid w:val="0021208F"/>
    <w:rsid w:val="002139ED"/>
    <w:rsid w:val="002168F5"/>
    <w:rsid w:val="0021711A"/>
    <w:rsid w:val="00226477"/>
    <w:rsid w:val="00235129"/>
    <w:rsid w:val="00240F5F"/>
    <w:rsid w:val="002426EA"/>
    <w:rsid w:val="00243943"/>
    <w:rsid w:val="00243CA4"/>
    <w:rsid w:val="00245A64"/>
    <w:rsid w:val="00246606"/>
    <w:rsid w:val="002470D6"/>
    <w:rsid w:val="00250408"/>
    <w:rsid w:val="0025222F"/>
    <w:rsid w:val="002561F3"/>
    <w:rsid w:val="00256BAA"/>
    <w:rsid w:val="002570F6"/>
    <w:rsid w:val="002605BA"/>
    <w:rsid w:val="0026475C"/>
    <w:rsid w:val="002667B9"/>
    <w:rsid w:val="00267FB1"/>
    <w:rsid w:val="002703E0"/>
    <w:rsid w:val="00273A51"/>
    <w:rsid w:val="002745AC"/>
    <w:rsid w:val="002761B4"/>
    <w:rsid w:val="002769B2"/>
    <w:rsid w:val="00277795"/>
    <w:rsid w:val="00280AF4"/>
    <w:rsid w:val="00280DB3"/>
    <w:rsid w:val="00281972"/>
    <w:rsid w:val="00285D93"/>
    <w:rsid w:val="002860CA"/>
    <w:rsid w:val="002905A8"/>
    <w:rsid w:val="0029138F"/>
    <w:rsid w:val="00291DAD"/>
    <w:rsid w:val="00291DB3"/>
    <w:rsid w:val="00293D8E"/>
    <w:rsid w:val="00294E3C"/>
    <w:rsid w:val="002963BF"/>
    <w:rsid w:val="00296C41"/>
    <w:rsid w:val="002A3418"/>
    <w:rsid w:val="002B1B18"/>
    <w:rsid w:val="002B21F6"/>
    <w:rsid w:val="002B301E"/>
    <w:rsid w:val="002B3EBC"/>
    <w:rsid w:val="002B4447"/>
    <w:rsid w:val="002B4ADA"/>
    <w:rsid w:val="002B5DE3"/>
    <w:rsid w:val="002B6650"/>
    <w:rsid w:val="002B6EA3"/>
    <w:rsid w:val="002C55A9"/>
    <w:rsid w:val="002C6682"/>
    <w:rsid w:val="002D4320"/>
    <w:rsid w:val="002D4B25"/>
    <w:rsid w:val="002D56CD"/>
    <w:rsid w:val="002D6298"/>
    <w:rsid w:val="002D7DF8"/>
    <w:rsid w:val="002E0261"/>
    <w:rsid w:val="002E15EE"/>
    <w:rsid w:val="002E3628"/>
    <w:rsid w:val="002E5013"/>
    <w:rsid w:val="002F1052"/>
    <w:rsid w:val="002F1791"/>
    <w:rsid w:val="002F562C"/>
    <w:rsid w:val="002F708F"/>
    <w:rsid w:val="002F727F"/>
    <w:rsid w:val="00300DA5"/>
    <w:rsid w:val="0031366D"/>
    <w:rsid w:val="0031466D"/>
    <w:rsid w:val="00314D92"/>
    <w:rsid w:val="003161E2"/>
    <w:rsid w:val="0031635D"/>
    <w:rsid w:val="0031692B"/>
    <w:rsid w:val="003208CF"/>
    <w:rsid w:val="00322D04"/>
    <w:rsid w:val="00323298"/>
    <w:rsid w:val="00326D07"/>
    <w:rsid w:val="00326EEC"/>
    <w:rsid w:val="00327CA0"/>
    <w:rsid w:val="00327F66"/>
    <w:rsid w:val="0033120A"/>
    <w:rsid w:val="003324F7"/>
    <w:rsid w:val="003330D6"/>
    <w:rsid w:val="0033366B"/>
    <w:rsid w:val="003348A5"/>
    <w:rsid w:val="00335343"/>
    <w:rsid w:val="003417D5"/>
    <w:rsid w:val="0034181A"/>
    <w:rsid w:val="00341DEF"/>
    <w:rsid w:val="003437A3"/>
    <w:rsid w:val="00344A9E"/>
    <w:rsid w:val="00346732"/>
    <w:rsid w:val="00351634"/>
    <w:rsid w:val="0035469B"/>
    <w:rsid w:val="003558FC"/>
    <w:rsid w:val="00356DA3"/>
    <w:rsid w:val="00364176"/>
    <w:rsid w:val="00365018"/>
    <w:rsid w:val="003656D8"/>
    <w:rsid w:val="00371CCC"/>
    <w:rsid w:val="003731D0"/>
    <w:rsid w:val="00373B49"/>
    <w:rsid w:val="00377385"/>
    <w:rsid w:val="003820CD"/>
    <w:rsid w:val="00383CAA"/>
    <w:rsid w:val="00384EA9"/>
    <w:rsid w:val="00385CB6"/>
    <w:rsid w:val="00387233"/>
    <w:rsid w:val="00390487"/>
    <w:rsid w:val="00390924"/>
    <w:rsid w:val="003920A5"/>
    <w:rsid w:val="00396B66"/>
    <w:rsid w:val="003A091C"/>
    <w:rsid w:val="003A220B"/>
    <w:rsid w:val="003A321E"/>
    <w:rsid w:val="003A348A"/>
    <w:rsid w:val="003A3507"/>
    <w:rsid w:val="003A4AAF"/>
    <w:rsid w:val="003A4AC5"/>
    <w:rsid w:val="003B03AF"/>
    <w:rsid w:val="003B3B84"/>
    <w:rsid w:val="003B5243"/>
    <w:rsid w:val="003B52E3"/>
    <w:rsid w:val="003B609E"/>
    <w:rsid w:val="003B698E"/>
    <w:rsid w:val="003C1118"/>
    <w:rsid w:val="003C255F"/>
    <w:rsid w:val="003C3390"/>
    <w:rsid w:val="003C537B"/>
    <w:rsid w:val="003C640B"/>
    <w:rsid w:val="003D023A"/>
    <w:rsid w:val="003D195D"/>
    <w:rsid w:val="003D4D9E"/>
    <w:rsid w:val="003D5C51"/>
    <w:rsid w:val="003D7D73"/>
    <w:rsid w:val="003E03A3"/>
    <w:rsid w:val="003E0D47"/>
    <w:rsid w:val="003E1E0B"/>
    <w:rsid w:val="003E26F5"/>
    <w:rsid w:val="003E4328"/>
    <w:rsid w:val="003E4634"/>
    <w:rsid w:val="003E4C98"/>
    <w:rsid w:val="003E5A69"/>
    <w:rsid w:val="003E70F7"/>
    <w:rsid w:val="003E7788"/>
    <w:rsid w:val="003F1984"/>
    <w:rsid w:val="003F2DBF"/>
    <w:rsid w:val="003F43B4"/>
    <w:rsid w:val="003F67D3"/>
    <w:rsid w:val="00400912"/>
    <w:rsid w:val="00405585"/>
    <w:rsid w:val="004064CB"/>
    <w:rsid w:val="004068E7"/>
    <w:rsid w:val="00413E18"/>
    <w:rsid w:val="004146FF"/>
    <w:rsid w:val="00416AF0"/>
    <w:rsid w:val="00417A42"/>
    <w:rsid w:val="004205CC"/>
    <w:rsid w:val="004228B9"/>
    <w:rsid w:val="0042441A"/>
    <w:rsid w:val="00424645"/>
    <w:rsid w:val="00425BFB"/>
    <w:rsid w:val="0042681C"/>
    <w:rsid w:val="00426B3B"/>
    <w:rsid w:val="00430180"/>
    <w:rsid w:val="00435C95"/>
    <w:rsid w:val="00436FA2"/>
    <w:rsid w:val="00440169"/>
    <w:rsid w:val="00440196"/>
    <w:rsid w:val="00443B2A"/>
    <w:rsid w:val="00445B9F"/>
    <w:rsid w:val="00445D8F"/>
    <w:rsid w:val="004516E3"/>
    <w:rsid w:val="00454A9F"/>
    <w:rsid w:val="00456EE0"/>
    <w:rsid w:val="00457C0D"/>
    <w:rsid w:val="00461259"/>
    <w:rsid w:val="00463C95"/>
    <w:rsid w:val="00465608"/>
    <w:rsid w:val="00465C8B"/>
    <w:rsid w:val="0046790D"/>
    <w:rsid w:val="0047297A"/>
    <w:rsid w:val="004809F1"/>
    <w:rsid w:val="00480DCA"/>
    <w:rsid w:val="0048269D"/>
    <w:rsid w:val="004832C0"/>
    <w:rsid w:val="00484CF4"/>
    <w:rsid w:val="00484DDA"/>
    <w:rsid w:val="00485B8C"/>
    <w:rsid w:val="00485C29"/>
    <w:rsid w:val="0048792E"/>
    <w:rsid w:val="00493D45"/>
    <w:rsid w:val="00494AD0"/>
    <w:rsid w:val="00496EB3"/>
    <w:rsid w:val="004A0078"/>
    <w:rsid w:val="004A0B6A"/>
    <w:rsid w:val="004A5CDF"/>
    <w:rsid w:val="004A6C86"/>
    <w:rsid w:val="004A7514"/>
    <w:rsid w:val="004B0698"/>
    <w:rsid w:val="004B123D"/>
    <w:rsid w:val="004B2780"/>
    <w:rsid w:val="004B6BB6"/>
    <w:rsid w:val="004C174D"/>
    <w:rsid w:val="004C19EC"/>
    <w:rsid w:val="004C29D2"/>
    <w:rsid w:val="004C2D24"/>
    <w:rsid w:val="004C4FB4"/>
    <w:rsid w:val="004C6279"/>
    <w:rsid w:val="004C6C7F"/>
    <w:rsid w:val="004C6E50"/>
    <w:rsid w:val="004D0EFF"/>
    <w:rsid w:val="004D1489"/>
    <w:rsid w:val="004D2F3A"/>
    <w:rsid w:val="004D368C"/>
    <w:rsid w:val="004D60D6"/>
    <w:rsid w:val="004D7094"/>
    <w:rsid w:val="004E1A3F"/>
    <w:rsid w:val="004E2F2B"/>
    <w:rsid w:val="004E3B3E"/>
    <w:rsid w:val="004E4900"/>
    <w:rsid w:val="004E50FA"/>
    <w:rsid w:val="004E70D1"/>
    <w:rsid w:val="004E7B0F"/>
    <w:rsid w:val="004F0A67"/>
    <w:rsid w:val="004F2DB9"/>
    <w:rsid w:val="004F35C1"/>
    <w:rsid w:val="004F47A6"/>
    <w:rsid w:val="004F70FF"/>
    <w:rsid w:val="004F7854"/>
    <w:rsid w:val="00501B1C"/>
    <w:rsid w:val="00506C56"/>
    <w:rsid w:val="00507554"/>
    <w:rsid w:val="00510F22"/>
    <w:rsid w:val="00510FAA"/>
    <w:rsid w:val="00512655"/>
    <w:rsid w:val="00514F76"/>
    <w:rsid w:val="00515D63"/>
    <w:rsid w:val="00516122"/>
    <w:rsid w:val="0052080E"/>
    <w:rsid w:val="005215DC"/>
    <w:rsid w:val="0052193F"/>
    <w:rsid w:val="00522BD9"/>
    <w:rsid w:val="00523321"/>
    <w:rsid w:val="00531BAF"/>
    <w:rsid w:val="005326E4"/>
    <w:rsid w:val="00532E46"/>
    <w:rsid w:val="005401A4"/>
    <w:rsid w:val="00546CB3"/>
    <w:rsid w:val="0055037E"/>
    <w:rsid w:val="0055412C"/>
    <w:rsid w:val="00554BCB"/>
    <w:rsid w:val="0055626B"/>
    <w:rsid w:val="005562CB"/>
    <w:rsid w:val="00556ABD"/>
    <w:rsid w:val="00557D65"/>
    <w:rsid w:val="0056093F"/>
    <w:rsid w:val="00562D34"/>
    <w:rsid w:val="005635E1"/>
    <w:rsid w:val="00564146"/>
    <w:rsid w:val="00564B7F"/>
    <w:rsid w:val="00565A3A"/>
    <w:rsid w:val="005720FC"/>
    <w:rsid w:val="0057255D"/>
    <w:rsid w:val="005734EA"/>
    <w:rsid w:val="00573D9C"/>
    <w:rsid w:val="0057533E"/>
    <w:rsid w:val="00576237"/>
    <w:rsid w:val="00583B8A"/>
    <w:rsid w:val="00584F39"/>
    <w:rsid w:val="005854ED"/>
    <w:rsid w:val="00585E11"/>
    <w:rsid w:val="00587765"/>
    <w:rsid w:val="00596094"/>
    <w:rsid w:val="00596B06"/>
    <w:rsid w:val="005A2368"/>
    <w:rsid w:val="005A244B"/>
    <w:rsid w:val="005A2E76"/>
    <w:rsid w:val="005A2EAF"/>
    <w:rsid w:val="005A6E7B"/>
    <w:rsid w:val="005B0353"/>
    <w:rsid w:val="005B2312"/>
    <w:rsid w:val="005B36CD"/>
    <w:rsid w:val="005B5A33"/>
    <w:rsid w:val="005C174E"/>
    <w:rsid w:val="005C5709"/>
    <w:rsid w:val="005C704B"/>
    <w:rsid w:val="005D6ACB"/>
    <w:rsid w:val="005D742B"/>
    <w:rsid w:val="005E1C8E"/>
    <w:rsid w:val="005E4910"/>
    <w:rsid w:val="005E5E28"/>
    <w:rsid w:val="005E6DD4"/>
    <w:rsid w:val="005F2208"/>
    <w:rsid w:val="005F3D4B"/>
    <w:rsid w:val="005F3E85"/>
    <w:rsid w:val="005F5297"/>
    <w:rsid w:val="006010CA"/>
    <w:rsid w:val="006048F8"/>
    <w:rsid w:val="00605C78"/>
    <w:rsid w:val="00606874"/>
    <w:rsid w:val="00607C1C"/>
    <w:rsid w:val="006100D9"/>
    <w:rsid w:val="00610E44"/>
    <w:rsid w:val="00611CBC"/>
    <w:rsid w:val="0061344F"/>
    <w:rsid w:val="00614428"/>
    <w:rsid w:val="00615817"/>
    <w:rsid w:val="00615ADD"/>
    <w:rsid w:val="006228D1"/>
    <w:rsid w:val="006240C9"/>
    <w:rsid w:val="00624CB8"/>
    <w:rsid w:val="00627D20"/>
    <w:rsid w:val="00627E89"/>
    <w:rsid w:val="00631521"/>
    <w:rsid w:val="00633042"/>
    <w:rsid w:val="00633A7F"/>
    <w:rsid w:val="00635F30"/>
    <w:rsid w:val="006361FA"/>
    <w:rsid w:val="00636E7D"/>
    <w:rsid w:val="00637874"/>
    <w:rsid w:val="00637C1C"/>
    <w:rsid w:val="0064728E"/>
    <w:rsid w:val="00651342"/>
    <w:rsid w:val="00651794"/>
    <w:rsid w:val="00653096"/>
    <w:rsid w:val="006547EF"/>
    <w:rsid w:val="0065786F"/>
    <w:rsid w:val="00662140"/>
    <w:rsid w:val="00662339"/>
    <w:rsid w:val="00662494"/>
    <w:rsid w:val="00664B8D"/>
    <w:rsid w:val="0066660C"/>
    <w:rsid w:val="00667F1C"/>
    <w:rsid w:val="00670D40"/>
    <w:rsid w:val="0067132D"/>
    <w:rsid w:val="0067145B"/>
    <w:rsid w:val="0067169B"/>
    <w:rsid w:val="00675E80"/>
    <w:rsid w:val="006765DB"/>
    <w:rsid w:val="006813DF"/>
    <w:rsid w:val="00682100"/>
    <w:rsid w:val="006827B6"/>
    <w:rsid w:val="00682876"/>
    <w:rsid w:val="006854FA"/>
    <w:rsid w:val="00687A1D"/>
    <w:rsid w:val="00697689"/>
    <w:rsid w:val="006A1550"/>
    <w:rsid w:val="006A1C21"/>
    <w:rsid w:val="006A207D"/>
    <w:rsid w:val="006A2B96"/>
    <w:rsid w:val="006A7DAC"/>
    <w:rsid w:val="006B03F6"/>
    <w:rsid w:val="006B0592"/>
    <w:rsid w:val="006B08CB"/>
    <w:rsid w:val="006B2095"/>
    <w:rsid w:val="006B3142"/>
    <w:rsid w:val="006B379B"/>
    <w:rsid w:val="006B39EF"/>
    <w:rsid w:val="006B4924"/>
    <w:rsid w:val="006B4EA0"/>
    <w:rsid w:val="006B7E74"/>
    <w:rsid w:val="006C1781"/>
    <w:rsid w:val="006C3244"/>
    <w:rsid w:val="006C46C5"/>
    <w:rsid w:val="006D48E5"/>
    <w:rsid w:val="006D5C11"/>
    <w:rsid w:val="006E0AC3"/>
    <w:rsid w:val="006E0AD3"/>
    <w:rsid w:val="006E386F"/>
    <w:rsid w:val="006E3B43"/>
    <w:rsid w:val="006E443D"/>
    <w:rsid w:val="006E7EDF"/>
    <w:rsid w:val="006F06C6"/>
    <w:rsid w:val="006F0991"/>
    <w:rsid w:val="006F1BB1"/>
    <w:rsid w:val="006F3372"/>
    <w:rsid w:val="006F5777"/>
    <w:rsid w:val="006F6894"/>
    <w:rsid w:val="00700163"/>
    <w:rsid w:val="00703209"/>
    <w:rsid w:val="00705316"/>
    <w:rsid w:val="00706E3A"/>
    <w:rsid w:val="007100BC"/>
    <w:rsid w:val="0071373B"/>
    <w:rsid w:val="00721DDE"/>
    <w:rsid w:val="007228E6"/>
    <w:rsid w:val="00722D64"/>
    <w:rsid w:val="007231C5"/>
    <w:rsid w:val="0072320D"/>
    <w:rsid w:val="00730277"/>
    <w:rsid w:val="00731FD1"/>
    <w:rsid w:val="0073334A"/>
    <w:rsid w:val="007337F6"/>
    <w:rsid w:val="00734A01"/>
    <w:rsid w:val="00736561"/>
    <w:rsid w:val="00737012"/>
    <w:rsid w:val="0074413A"/>
    <w:rsid w:val="007445FA"/>
    <w:rsid w:val="00744BE7"/>
    <w:rsid w:val="00746ACA"/>
    <w:rsid w:val="007471D0"/>
    <w:rsid w:val="007507F9"/>
    <w:rsid w:val="00752322"/>
    <w:rsid w:val="007524D0"/>
    <w:rsid w:val="00754D18"/>
    <w:rsid w:val="00755ACF"/>
    <w:rsid w:val="00755FC3"/>
    <w:rsid w:val="00756B6F"/>
    <w:rsid w:val="00756DFD"/>
    <w:rsid w:val="00761696"/>
    <w:rsid w:val="00762662"/>
    <w:rsid w:val="00763206"/>
    <w:rsid w:val="007632B9"/>
    <w:rsid w:val="007633E3"/>
    <w:rsid w:val="00765261"/>
    <w:rsid w:val="007655CC"/>
    <w:rsid w:val="007666F4"/>
    <w:rsid w:val="00766B2B"/>
    <w:rsid w:val="00767140"/>
    <w:rsid w:val="0077035D"/>
    <w:rsid w:val="00772F4C"/>
    <w:rsid w:val="00784958"/>
    <w:rsid w:val="00786E51"/>
    <w:rsid w:val="00790417"/>
    <w:rsid w:val="00791ECA"/>
    <w:rsid w:val="0079225E"/>
    <w:rsid w:val="007927F0"/>
    <w:rsid w:val="00792A83"/>
    <w:rsid w:val="00793CEE"/>
    <w:rsid w:val="00794B63"/>
    <w:rsid w:val="00795A5C"/>
    <w:rsid w:val="00796C3D"/>
    <w:rsid w:val="00797074"/>
    <w:rsid w:val="007970D9"/>
    <w:rsid w:val="007A2347"/>
    <w:rsid w:val="007A45D3"/>
    <w:rsid w:val="007B1F81"/>
    <w:rsid w:val="007B39AC"/>
    <w:rsid w:val="007B4E82"/>
    <w:rsid w:val="007B61A1"/>
    <w:rsid w:val="007C024B"/>
    <w:rsid w:val="007C4173"/>
    <w:rsid w:val="007C5293"/>
    <w:rsid w:val="007C6028"/>
    <w:rsid w:val="007D0A04"/>
    <w:rsid w:val="007D10A3"/>
    <w:rsid w:val="007E4787"/>
    <w:rsid w:val="007E77FD"/>
    <w:rsid w:val="007E7F08"/>
    <w:rsid w:val="007F0CD9"/>
    <w:rsid w:val="007F17C0"/>
    <w:rsid w:val="007F1A10"/>
    <w:rsid w:val="007F269F"/>
    <w:rsid w:val="00800BB3"/>
    <w:rsid w:val="00801CAC"/>
    <w:rsid w:val="008046BA"/>
    <w:rsid w:val="0080576A"/>
    <w:rsid w:val="00807089"/>
    <w:rsid w:val="00807887"/>
    <w:rsid w:val="00814063"/>
    <w:rsid w:val="0081406E"/>
    <w:rsid w:val="00814256"/>
    <w:rsid w:val="00814949"/>
    <w:rsid w:val="008171E4"/>
    <w:rsid w:val="00821556"/>
    <w:rsid w:val="00822722"/>
    <w:rsid w:val="00822795"/>
    <w:rsid w:val="008235B9"/>
    <w:rsid w:val="00830292"/>
    <w:rsid w:val="00830353"/>
    <w:rsid w:val="00835CF6"/>
    <w:rsid w:val="0084036D"/>
    <w:rsid w:val="00840A50"/>
    <w:rsid w:val="00840D1F"/>
    <w:rsid w:val="00840DBC"/>
    <w:rsid w:val="00841A08"/>
    <w:rsid w:val="00842F83"/>
    <w:rsid w:val="008437AF"/>
    <w:rsid w:val="00843A04"/>
    <w:rsid w:val="008475F6"/>
    <w:rsid w:val="0085398E"/>
    <w:rsid w:val="00855687"/>
    <w:rsid w:val="00856F31"/>
    <w:rsid w:val="0086367B"/>
    <w:rsid w:val="008642BD"/>
    <w:rsid w:val="008664F5"/>
    <w:rsid w:val="00867106"/>
    <w:rsid w:val="0086712D"/>
    <w:rsid w:val="0087395E"/>
    <w:rsid w:val="0087404B"/>
    <w:rsid w:val="00877932"/>
    <w:rsid w:val="00882974"/>
    <w:rsid w:val="00883815"/>
    <w:rsid w:val="0088465F"/>
    <w:rsid w:val="00886613"/>
    <w:rsid w:val="00887779"/>
    <w:rsid w:val="00887F1E"/>
    <w:rsid w:val="00890846"/>
    <w:rsid w:val="00890CA7"/>
    <w:rsid w:val="0089204B"/>
    <w:rsid w:val="00892205"/>
    <w:rsid w:val="00892675"/>
    <w:rsid w:val="008A132B"/>
    <w:rsid w:val="008A16E0"/>
    <w:rsid w:val="008A1B26"/>
    <w:rsid w:val="008A49E3"/>
    <w:rsid w:val="008A7F54"/>
    <w:rsid w:val="008A7F7D"/>
    <w:rsid w:val="008B0678"/>
    <w:rsid w:val="008B1345"/>
    <w:rsid w:val="008B1957"/>
    <w:rsid w:val="008B4D01"/>
    <w:rsid w:val="008B6223"/>
    <w:rsid w:val="008C6130"/>
    <w:rsid w:val="008D2F97"/>
    <w:rsid w:val="008D4353"/>
    <w:rsid w:val="008D4B1A"/>
    <w:rsid w:val="008D6A88"/>
    <w:rsid w:val="008D738A"/>
    <w:rsid w:val="008D7ED7"/>
    <w:rsid w:val="008E3485"/>
    <w:rsid w:val="008E5240"/>
    <w:rsid w:val="008E7128"/>
    <w:rsid w:val="008F3CF3"/>
    <w:rsid w:val="008F4CFF"/>
    <w:rsid w:val="008F55C9"/>
    <w:rsid w:val="008F566C"/>
    <w:rsid w:val="00901880"/>
    <w:rsid w:val="00902A3E"/>
    <w:rsid w:val="00904919"/>
    <w:rsid w:val="00907BF3"/>
    <w:rsid w:val="00910F1E"/>
    <w:rsid w:val="00911701"/>
    <w:rsid w:val="00914FD1"/>
    <w:rsid w:val="009169F6"/>
    <w:rsid w:val="0091730D"/>
    <w:rsid w:val="00924C4A"/>
    <w:rsid w:val="00925001"/>
    <w:rsid w:val="00927223"/>
    <w:rsid w:val="00932755"/>
    <w:rsid w:val="009331DD"/>
    <w:rsid w:val="0093504B"/>
    <w:rsid w:val="00935E5B"/>
    <w:rsid w:val="00936D52"/>
    <w:rsid w:val="00937E4C"/>
    <w:rsid w:val="0094055C"/>
    <w:rsid w:val="00940AB8"/>
    <w:rsid w:val="0094170E"/>
    <w:rsid w:val="00941F4F"/>
    <w:rsid w:val="00942167"/>
    <w:rsid w:val="00945F9C"/>
    <w:rsid w:val="00950884"/>
    <w:rsid w:val="00951614"/>
    <w:rsid w:val="00952CF7"/>
    <w:rsid w:val="009550DA"/>
    <w:rsid w:val="00963573"/>
    <w:rsid w:val="00963B77"/>
    <w:rsid w:val="0096506F"/>
    <w:rsid w:val="00967605"/>
    <w:rsid w:val="00985C83"/>
    <w:rsid w:val="00986B3F"/>
    <w:rsid w:val="0098769C"/>
    <w:rsid w:val="00987AEE"/>
    <w:rsid w:val="009907A2"/>
    <w:rsid w:val="00991170"/>
    <w:rsid w:val="0099132A"/>
    <w:rsid w:val="00991413"/>
    <w:rsid w:val="009917D2"/>
    <w:rsid w:val="00991D9E"/>
    <w:rsid w:val="00991E7D"/>
    <w:rsid w:val="009971B0"/>
    <w:rsid w:val="009A067B"/>
    <w:rsid w:val="009A1129"/>
    <w:rsid w:val="009A1960"/>
    <w:rsid w:val="009A436B"/>
    <w:rsid w:val="009A4ACB"/>
    <w:rsid w:val="009A548F"/>
    <w:rsid w:val="009A7EB8"/>
    <w:rsid w:val="009B2D68"/>
    <w:rsid w:val="009B389A"/>
    <w:rsid w:val="009B3EAE"/>
    <w:rsid w:val="009B7325"/>
    <w:rsid w:val="009C1D99"/>
    <w:rsid w:val="009C2D4F"/>
    <w:rsid w:val="009C33E7"/>
    <w:rsid w:val="009C4818"/>
    <w:rsid w:val="009C6A6B"/>
    <w:rsid w:val="009D13B3"/>
    <w:rsid w:val="009D40B3"/>
    <w:rsid w:val="009D535F"/>
    <w:rsid w:val="009E257E"/>
    <w:rsid w:val="009E3730"/>
    <w:rsid w:val="009E3DB3"/>
    <w:rsid w:val="009E4453"/>
    <w:rsid w:val="009F0FD3"/>
    <w:rsid w:val="009F7CBF"/>
    <w:rsid w:val="00A02C42"/>
    <w:rsid w:val="00A03211"/>
    <w:rsid w:val="00A03AC8"/>
    <w:rsid w:val="00A05297"/>
    <w:rsid w:val="00A05D7F"/>
    <w:rsid w:val="00A05DB0"/>
    <w:rsid w:val="00A0674D"/>
    <w:rsid w:val="00A06E5C"/>
    <w:rsid w:val="00A074DA"/>
    <w:rsid w:val="00A11200"/>
    <w:rsid w:val="00A12788"/>
    <w:rsid w:val="00A15F28"/>
    <w:rsid w:val="00A16539"/>
    <w:rsid w:val="00A16662"/>
    <w:rsid w:val="00A205F2"/>
    <w:rsid w:val="00A206EC"/>
    <w:rsid w:val="00A207E3"/>
    <w:rsid w:val="00A24879"/>
    <w:rsid w:val="00A248BB"/>
    <w:rsid w:val="00A24FE3"/>
    <w:rsid w:val="00A27591"/>
    <w:rsid w:val="00A27A7A"/>
    <w:rsid w:val="00A316A0"/>
    <w:rsid w:val="00A32113"/>
    <w:rsid w:val="00A32C16"/>
    <w:rsid w:val="00A33675"/>
    <w:rsid w:val="00A34BBF"/>
    <w:rsid w:val="00A366AC"/>
    <w:rsid w:val="00A36DEA"/>
    <w:rsid w:val="00A43B24"/>
    <w:rsid w:val="00A44E67"/>
    <w:rsid w:val="00A57649"/>
    <w:rsid w:val="00A57D5C"/>
    <w:rsid w:val="00A60C3E"/>
    <w:rsid w:val="00A618E0"/>
    <w:rsid w:val="00A63CD3"/>
    <w:rsid w:val="00A65242"/>
    <w:rsid w:val="00A6561C"/>
    <w:rsid w:val="00A677D4"/>
    <w:rsid w:val="00A67984"/>
    <w:rsid w:val="00A721BC"/>
    <w:rsid w:val="00A73A68"/>
    <w:rsid w:val="00A73B18"/>
    <w:rsid w:val="00A73B77"/>
    <w:rsid w:val="00A74A50"/>
    <w:rsid w:val="00A74AD2"/>
    <w:rsid w:val="00A75187"/>
    <w:rsid w:val="00A7557D"/>
    <w:rsid w:val="00A7626D"/>
    <w:rsid w:val="00A802C9"/>
    <w:rsid w:val="00A80DED"/>
    <w:rsid w:val="00A848CF"/>
    <w:rsid w:val="00A86A67"/>
    <w:rsid w:val="00A87ACB"/>
    <w:rsid w:val="00A900D5"/>
    <w:rsid w:val="00A922B3"/>
    <w:rsid w:val="00A92C66"/>
    <w:rsid w:val="00A94974"/>
    <w:rsid w:val="00AA169E"/>
    <w:rsid w:val="00AA2BEE"/>
    <w:rsid w:val="00AA52C2"/>
    <w:rsid w:val="00AB4731"/>
    <w:rsid w:val="00AB488A"/>
    <w:rsid w:val="00AB5137"/>
    <w:rsid w:val="00AB5584"/>
    <w:rsid w:val="00AC158D"/>
    <w:rsid w:val="00AC435A"/>
    <w:rsid w:val="00AC57D3"/>
    <w:rsid w:val="00AD0985"/>
    <w:rsid w:val="00AD2C0B"/>
    <w:rsid w:val="00AD694D"/>
    <w:rsid w:val="00AE6FDF"/>
    <w:rsid w:val="00AF1233"/>
    <w:rsid w:val="00AF2E1A"/>
    <w:rsid w:val="00AF3CBD"/>
    <w:rsid w:val="00AF43EA"/>
    <w:rsid w:val="00AF511C"/>
    <w:rsid w:val="00AF718B"/>
    <w:rsid w:val="00B034D4"/>
    <w:rsid w:val="00B04A09"/>
    <w:rsid w:val="00B0620F"/>
    <w:rsid w:val="00B07DFD"/>
    <w:rsid w:val="00B12AAE"/>
    <w:rsid w:val="00B14E48"/>
    <w:rsid w:val="00B20DCF"/>
    <w:rsid w:val="00B21076"/>
    <w:rsid w:val="00B23266"/>
    <w:rsid w:val="00B23A38"/>
    <w:rsid w:val="00B259D0"/>
    <w:rsid w:val="00B25C1E"/>
    <w:rsid w:val="00B26FFA"/>
    <w:rsid w:val="00B2751F"/>
    <w:rsid w:val="00B32C41"/>
    <w:rsid w:val="00B36C0A"/>
    <w:rsid w:val="00B43E2D"/>
    <w:rsid w:val="00B463B5"/>
    <w:rsid w:val="00B46B55"/>
    <w:rsid w:val="00B46BE5"/>
    <w:rsid w:val="00B46C91"/>
    <w:rsid w:val="00B47308"/>
    <w:rsid w:val="00B54E17"/>
    <w:rsid w:val="00B5690F"/>
    <w:rsid w:val="00B60222"/>
    <w:rsid w:val="00B6301A"/>
    <w:rsid w:val="00B652CC"/>
    <w:rsid w:val="00B65884"/>
    <w:rsid w:val="00B67B96"/>
    <w:rsid w:val="00B706D4"/>
    <w:rsid w:val="00B71B51"/>
    <w:rsid w:val="00B72426"/>
    <w:rsid w:val="00B72FDA"/>
    <w:rsid w:val="00B7372B"/>
    <w:rsid w:val="00B7529A"/>
    <w:rsid w:val="00B75F56"/>
    <w:rsid w:val="00B810F5"/>
    <w:rsid w:val="00B82353"/>
    <w:rsid w:val="00B86396"/>
    <w:rsid w:val="00B91092"/>
    <w:rsid w:val="00B92E9B"/>
    <w:rsid w:val="00B95CB2"/>
    <w:rsid w:val="00BA0C98"/>
    <w:rsid w:val="00BA4C7B"/>
    <w:rsid w:val="00BA5672"/>
    <w:rsid w:val="00BA65C4"/>
    <w:rsid w:val="00BB261C"/>
    <w:rsid w:val="00BB7050"/>
    <w:rsid w:val="00BC1047"/>
    <w:rsid w:val="00BC1513"/>
    <w:rsid w:val="00BC2A0E"/>
    <w:rsid w:val="00BC4DE2"/>
    <w:rsid w:val="00BC5A90"/>
    <w:rsid w:val="00BC6D2D"/>
    <w:rsid w:val="00BD0089"/>
    <w:rsid w:val="00BD3F90"/>
    <w:rsid w:val="00BD4803"/>
    <w:rsid w:val="00BD58C5"/>
    <w:rsid w:val="00BD76CB"/>
    <w:rsid w:val="00BE1CFA"/>
    <w:rsid w:val="00BE2EEB"/>
    <w:rsid w:val="00BE3FAC"/>
    <w:rsid w:val="00BE6F11"/>
    <w:rsid w:val="00BF1A10"/>
    <w:rsid w:val="00BF353B"/>
    <w:rsid w:val="00C016C0"/>
    <w:rsid w:val="00C021B9"/>
    <w:rsid w:val="00C04194"/>
    <w:rsid w:val="00C04C5F"/>
    <w:rsid w:val="00C1003B"/>
    <w:rsid w:val="00C13630"/>
    <w:rsid w:val="00C17DB2"/>
    <w:rsid w:val="00C17F0F"/>
    <w:rsid w:val="00C204AF"/>
    <w:rsid w:val="00C208E4"/>
    <w:rsid w:val="00C22BE5"/>
    <w:rsid w:val="00C23B01"/>
    <w:rsid w:val="00C269D7"/>
    <w:rsid w:val="00C30F92"/>
    <w:rsid w:val="00C325D1"/>
    <w:rsid w:val="00C3336D"/>
    <w:rsid w:val="00C41E74"/>
    <w:rsid w:val="00C42008"/>
    <w:rsid w:val="00C4559E"/>
    <w:rsid w:val="00C45B64"/>
    <w:rsid w:val="00C45B7C"/>
    <w:rsid w:val="00C45C03"/>
    <w:rsid w:val="00C5212E"/>
    <w:rsid w:val="00C527B5"/>
    <w:rsid w:val="00C53FD0"/>
    <w:rsid w:val="00C54EE5"/>
    <w:rsid w:val="00C5558E"/>
    <w:rsid w:val="00C55D91"/>
    <w:rsid w:val="00C56954"/>
    <w:rsid w:val="00C612A7"/>
    <w:rsid w:val="00C64185"/>
    <w:rsid w:val="00C64BFF"/>
    <w:rsid w:val="00C65607"/>
    <w:rsid w:val="00C66783"/>
    <w:rsid w:val="00C72303"/>
    <w:rsid w:val="00C74F9D"/>
    <w:rsid w:val="00C77D13"/>
    <w:rsid w:val="00C82701"/>
    <w:rsid w:val="00C83B7A"/>
    <w:rsid w:val="00C859EE"/>
    <w:rsid w:val="00C85E52"/>
    <w:rsid w:val="00C86BA0"/>
    <w:rsid w:val="00C93081"/>
    <w:rsid w:val="00C952B8"/>
    <w:rsid w:val="00CA1646"/>
    <w:rsid w:val="00CA4860"/>
    <w:rsid w:val="00CA50EB"/>
    <w:rsid w:val="00CA6738"/>
    <w:rsid w:val="00CA7D50"/>
    <w:rsid w:val="00CB0F56"/>
    <w:rsid w:val="00CB100E"/>
    <w:rsid w:val="00CB2CB2"/>
    <w:rsid w:val="00CB51CA"/>
    <w:rsid w:val="00CB70DD"/>
    <w:rsid w:val="00CC2BCF"/>
    <w:rsid w:val="00CC5588"/>
    <w:rsid w:val="00CC7315"/>
    <w:rsid w:val="00CD0B60"/>
    <w:rsid w:val="00CD1757"/>
    <w:rsid w:val="00CD3612"/>
    <w:rsid w:val="00CD4383"/>
    <w:rsid w:val="00CD4F36"/>
    <w:rsid w:val="00CD5312"/>
    <w:rsid w:val="00CD55C9"/>
    <w:rsid w:val="00CE3E04"/>
    <w:rsid w:val="00CE3FCF"/>
    <w:rsid w:val="00CE402B"/>
    <w:rsid w:val="00CE6BB2"/>
    <w:rsid w:val="00CE74A5"/>
    <w:rsid w:val="00CF11B7"/>
    <w:rsid w:val="00CF1476"/>
    <w:rsid w:val="00CF1B2D"/>
    <w:rsid w:val="00CF6FD4"/>
    <w:rsid w:val="00D00E59"/>
    <w:rsid w:val="00D01E45"/>
    <w:rsid w:val="00D03C24"/>
    <w:rsid w:val="00D0580B"/>
    <w:rsid w:val="00D0667A"/>
    <w:rsid w:val="00D10F18"/>
    <w:rsid w:val="00D125C2"/>
    <w:rsid w:val="00D14EBE"/>
    <w:rsid w:val="00D162ED"/>
    <w:rsid w:val="00D178E2"/>
    <w:rsid w:val="00D17CBD"/>
    <w:rsid w:val="00D23391"/>
    <w:rsid w:val="00D2354D"/>
    <w:rsid w:val="00D25A26"/>
    <w:rsid w:val="00D25CE6"/>
    <w:rsid w:val="00D26BDF"/>
    <w:rsid w:val="00D270D2"/>
    <w:rsid w:val="00D32FA5"/>
    <w:rsid w:val="00D33880"/>
    <w:rsid w:val="00D33D32"/>
    <w:rsid w:val="00D33E11"/>
    <w:rsid w:val="00D358A5"/>
    <w:rsid w:val="00D35E5C"/>
    <w:rsid w:val="00D418F8"/>
    <w:rsid w:val="00D44586"/>
    <w:rsid w:val="00D45A18"/>
    <w:rsid w:val="00D46B3A"/>
    <w:rsid w:val="00D5482E"/>
    <w:rsid w:val="00D55132"/>
    <w:rsid w:val="00D57CE1"/>
    <w:rsid w:val="00D57DD6"/>
    <w:rsid w:val="00D61F05"/>
    <w:rsid w:val="00D660BC"/>
    <w:rsid w:val="00D66C5F"/>
    <w:rsid w:val="00D678EE"/>
    <w:rsid w:val="00D71E62"/>
    <w:rsid w:val="00D74226"/>
    <w:rsid w:val="00D74590"/>
    <w:rsid w:val="00D749DE"/>
    <w:rsid w:val="00D74E93"/>
    <w:rsid w:val="00D760ED"/>
    <w:rsid w:val="00D7686D"/>
    <w:rsid w:val="00D774C1"/>
    <w:rsid w:val="00D80DCB"/>
    <w:rsid w:val="00D84C8F"/>
    <w:rsid w:val="00D8615F"/>
    <w:rsid w:val="00D91078"/>
    <w:rsid w:val="00D93365"/>
    <w:rsid w:val="00D94615"/>
    <w:rsid w:val="00D974AE"/>
    <w:rsid w:val="00DA05A4"/>
    <w:rsid w:val="00DA43D3"/>
    <w:rsid w:val="00DA4FA9"/>
    <w:rsid w:val="00DA73CE"/>
    <w:rsid w:val="00DA7663"/>
    <w:rsid w:val="00DB019A"/>
    <w:rsid w:val="00DB1EB2"/>
    <w:rsid w:val="00DB4456"/>
    <w:rsid w:val="00DB53F4"/>
    <w:rsid w:val="00DB5819"/>
    <w:rsid w:val="00DB5B04"/>
    <w:rsid w:val="00DB5E33"/>
    <w:rsid w:val="00DC33E3"/>
    <w:rsid w:val="00DC730A"/>
    <w:rsid w:val="00DC7D8D"/>
    <w:rsid w:val="00DD12E9"/>
    <w:rsid w:val="00DD37F6"/>
    <w:rsid w:val="00DD40A8"/>
    <w:rsid w:val="00DE44D4"/>
    <w:rsid w:val="00DE5D34"/>
    <w:rsid w:val="00DF01A0"/>
    <w:rsid w:val="00DF23C4"/>
    <w:rsid w:val="00DF7182"/>
    <w:rsid w:val="00DF71E5"/>
    <w:rsid w:val="00E01924"/>
    <w:rsid w:val="00E01CF2"/>
    <w:rsid w:val="00E02BBF"/>
    <w:rsid w:val="00E045AE"/>
    <w:rsid w:val="00E05616"/>
    <w:rsid w:val="00E06040"/>
    <w:rsid w:val="00E1149F"/>
    <w:rsid w:val="00E11BA6"/>
    <w:rsid w:val="00E16357"/>
    <w:rsid w:val="00E21809"/>
    <w:rsid w:val="00E229D3"/>
    <w:rsid w:val="00E23201"/>
    <w:rsid w:val="00E2596E"/>
    <w:rsid w:val="00E26A0F"/>
    <w:rsid w:val="00E271CE"/>
    <w:rsid w:val="00E33254"/>
    <w:rsid w:val="00E358F5"/>
    <w:rsid w:val="00E35C3E"/>
    <w:rsid w:val="00E40F98"/>
    <w:rsid w:val="00E41A55"/>
    <w:rsid w:val="00E4369C"/>
    <w:rsid w:val="00E46202"/>
    <w:rsid w:val="00E520B8"/>
    <w:rsid w:val="00E529D9"/>
    <w:rsid w:val="00E531FC"/>
    <w:rsid w:val="00E55C58"/>
    <w:rsid w:val="00E55E75"/>
    <w:rsid w:val="00E57592"/>
    <w:rsid w:val="00E6105D"/>
    <w:rsid w:val="00E622AB"/>
    <w:rsid w:val="00E62DDA"/>
    <w:rsid w:val="00E63481"/>
    <w:rsid w:val="00E67261"/>
    <w:rsid w:val="00E677D1"/>
    <w:rsid w:val="00E70869"/>
    <w:rsid w:val="00E73F97"/>
    <w:rsid w:val="00E753AE"/>
    <w:rsid w:val="00E757F2"/>
    <w:rsid w:val="00E777AF"/>
    <w:rsid w:val="00E77D2B"/>
    <w:rsid w:val="00E82627"/>
    <w:rsid w:val="00E82F83"/>
    <w:rsid w:val="00E83941"/>
    <w:rsid w:val="00E94486"/>
    <w:rsid w:val="00E94F8B"/>
    <w:rsid w:val="00E95517"/>
    <w:rsid w:val="00EA1C88"/>
    <w:rsid w:val="00EA28A1"/>
    <w:rsid w:val="00EA423F"/>
    <w:rsid w:val="00EA4EB6"/>
    <w:rsid w:val="00EA6359"/>
    <w:rsid w:val="00EA699A"/>
    <w:rsid w:val="00EB04F1"/>
    <w:rsid w:val="00EB1B12"/>
    <w:rsid w:val="00EB1CE2"/>
    <w:rsid w:val="00EB1D21"/>
    <w:rsid w:val="00EB23DC"/>
    <w:rsid w:val="00EB26CF"/>
    <w:rsid w:val="00EB3588"/>
    <w:rsid w:val="00EB5C66"/>
    <w:rsid w:val="00EB606E"/>
    <w:rsid w:val="00EB676D"/>
    <w:rsid w:val="00EB76A6"/>
    <w:rsid w:val="00EB77DE"/>
    <w:rsid w:val="00EC22F9"/>
    <w:rsid w:val="00EC299D"/>
    <w:rsid w:val="00EC3180"/>
    <w:rsid w:val="00EC3564"/>
    <w:rsid w:val="00EC3D7E"/>
    <w:rsid w:val="00EC4575"/>
    <w:rsid w:val="00EC7E83"/>
    <w:rsid w:val="00ED3781"/>
    <w:rsid w:val="00ED4841"/>
    <w:rsid w:val="00ED7528"/>
    <w:rsid w:val="00EE2DC2"/>
    <w:rsid w:val="00EE6AAC"/>
    <w:rsid w:val="00EE7BD3"/>
    <w:rsid w:val="00EF2BAF"/>
    <w:rsid w:val="00EF3089"/>
    <w:rsid w:val="00EF4298"/>
    <w:rsid w:val="00EF526F"/>
    <w:rsid w:val="00EF65C8"/>
    <w:rsid w:val="00F01C39"/>
    <w:rsid w:val="00F01E3B"/>
    <w:rsid w:val="00F02314"/>
    <w:rsid w:val="00F03137"/>
    <w:rsid w:val="00F0521F"/>
    <w:rsid w:val="00F057E5"/>
    <w:rsid w:val="00F0614B"/>
    <w:rsid w:val="00F071C6"/>
    <w:rsid w:val="00F07897"/>
    <w:rsid w:val="00F1575B"/>
    <w:rsid w:val="00F20BD2"/>
    <w:rsid w:val="00F24D12"/>
    <w:rsid w:val="00F2562D"/>
    <w:rsid w:val="00F26CE1"/>
    <w:rsid w:val="00F27BDF"/>
    <w:rsid w:val="00F30F85"/>
    <w:rsid w:val="00F32B75"/>
    <w:rsid w:val="00F35626"/>
    <w:rsid w:val="00F3792F"/>
    <w:rsid w:val="00F40E2D"/>
    <w:rsid w:val="00F40F36"/>
    <w:rsid w:val="00F413F0"/>
    <w:rsid w:val="00F41717"/>
    <w:rsid w:val="00F44891"/>
    <w:rsid w:val="00F472DD"/>
    <w:rsid w:val="00F47951"/>
    <w:rsid w:val="00F47B6C"/>
    <w:rsid w:val="00F51887"/>
    <w:rsid w:val="00F51A4B"/>
    <w:rsid w:val="00F52ADB"/>
    <w:rsid w:val="00F53A0F"/>
    <w:rsid w:val="00F570AD"/>
    <w:rsid w:val="00F57CDA"/>
    <w:rsid w:val="00F6129B"/>
    <w:rsid w:val="00F6158D"/>
    <w:rsid w:val="00F65572"/>
    <w:rsid w:val="00F6620F"/>
    <w:rsid w:val="00F67628"/>
    <w:rsid w:val="00F70CD6"/>
    <w:rsid w:val="00F7255F"/>
    <w:rsid w:val="00F80337"/>
    <w:rsid w:val="00F80BA0"/>
    <w:rsid w:val="00F8166A"/>
    <w:rsid w:val="00F829CB"/>
    <w:rsid w:val="00F850ED"/>
    <w:rsid w:val="00F8537B"/>
    <w:rsid w:val="00F92454"/>
    <w:rsid w:val="00F92A2F"/>
    <w:rsid w:val="00F93716"/>
    <w:rsid w:val="00F9548A"/>
    <w:rsid w:val="00F96E5A"/>
    <w:rsid w:val="00FA151C"/>
    <w:rsid w:val="00FA22AD"/>
    <w:rsid w:val="00FA2A7B"/>
    <w:rsid w:val="00FA40FD"/>
    <w:rsid w:val="00FA5394"/>
    <w:rsid w:val="00FA6D30"/>
    <w:rsid w:val="00FB0AF5"/>
    <w:rsid w:val="00FB2077"/>
    <w:rsid w:val="00FB4F9D"/>
    <w:rsid w:val="00FB5C8F"/>
    <w:rsid w:val="00FB6603"/>
    <w:rsid w:val="00FB745D"/>
    <w:rsid w:val="00FC2367"/>
    <w:rsid w:val="00FC2728"/>
    <w:rsid w:val="00FC2B3F"/>
    <w:rsid w:val="00FC440B"/>
    <w:rsid w:val="00FC4CDB"/>
    <w:rsid w:val="00FC4E98"/>
    <w:rsid w:val="00FC5FFD"/>
    <w:rsid w:val="00FD117F"/>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CEEB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EB1D2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3F67D3"/>
    <w:pPr>
      <w:ind w:left="720"/>
      <w:contextualSpacing/>
    </w:pPr>
  </w:style>
  <w:style w:type="character" w:customStyle="1" w:styleId="Heading7Char">
    <w:name w:val="Heading 7 Char"/>
    <w:basedOn w:val="DefaultParagraphFont"/>
    <w:link w:val="Heading7"/>
    <w:semiHidden/>
    <w:rsid w:val="00EB1D21"/>
    <w:rPr>
      <w:rFonts w:asciiTheme="majorHAnsi" w:eastAsiaTheme="majorEastAsia" w:hAnsiTheme="majorHAnsi" w:cstheme="majorBidi"/>
      <w:i/>
      <w:iCs/>
      <w:color w:val="1F4D78" w:themeColor="accent1" w:themeShade="7F"/>
      <w:lang w:val="en-US" w:eastAsia="en-US"/>
    </w:rPr>
  </w:style>
  <w:style w:type="paragraph" w:styleId="Revision">
    <w:name w:val="Revision"/>
    <w:hidden/>
    <w:uiPriority w:val="99"/>
    <w:semiHidden/>
    <w:rsid w:val="006C46C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9688709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0DD18-90F5-414C-B85A-5A019685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35</cp:revision>
  <cp:lastPrinted>2010-03-01T14:10:00Z</cp:lastPrinted>
  <dcterms:created xsi:type="dcterms:W3CDTF">2024-10-22T08:29:00Z</dcterms:created>
  <dcterms:modified xsi:type="dcterms:W3CDTF">2024-12-27T11:56:00Z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