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C2696" w14:textId="77777777" w:rsidR="00C22BE5" w:rsidRPr="00556F6D" w:rsidRDefault="00C30F92" w:rsidP="00A6757E">
      <w:pPr>
        <w:widowControl w:val="0"/>
        <w:jc w:val="center"/>
        <w:rPr>
          <w:sz w:val="22"/>
          <w:szCs w:val="22"/>
          <w:lang w:val="sr-Latn-ME"/>
        </w:rPr>
      </w:pPr>
      <w:r w:rsidRPr="00556F6D">
        <w:rPr>
          <w:b/>
          <w:bCs/>
          <w:iCs/>
          <w:sz w:val="22"/>
          <w:szCs w:val="22"/>
          <w:u w:val="single"/>
          <w:lang w:val="sr-Latn-ME"/>
        </w:rPr>
        <w:t xml:space="preserve">UPUTSTVO ZA </w:t>
      </w:r>
      <w:r w:rsidR="00B71B51" w:rsidRPr="00556F6D">
        <w:rPr>
          <w:b/>
          <w:bCs/>
          <w:iCs/>
          <w:sz w:val="22"/>
          <w:szCs w:val="22"/>
          <w:u w:val="single"/>
          <w:lang w:val="sr-Latn-ME"/>
        </w:rPr>
        <w:t>LIJEK</w:t>
      </w:r>
    </w:p>
    <w:p w14:paraId="6BFC2697" w14:textId="77777777" w:rsidR="00C30F92" w:rsidRPr="00556F6D" w:rsidRDefault="00C30F92" w:rsidP="00A6757E">
      <w:pPr>
        <w:widowControl w:val="0"/>
        <w:jc w:val="center"/>
        <w:rPr>
          <w:i/>
          <w:color w:val="808080"/>
          <w:sz w:val="22"/>
          <w:szCs w:val="22"/>
          <w:lang w:val="sr-Latn-ME"/>
        </w:rPr>
      </w:pPr>
    </w:p>
    <w:p w14:paraId="6BFC2699" w14:textId="181BCF05" w:rsidR="00B71B51" w:rsidRPr="00556F6D" w:rsidRDefault="00504193" w:rsidP="00A6757E">
      <w:pPr>
        <w:widowControl w:val="0"/>
        <w:autoSpaceDE w:val="0"/>
        <w:autoSpaceDN w:val="0"/>
        <w:jc w:val="center"/>
        <w:rPr>
          <w:b/>
          <w:bCs/>
          <w:sz w:val="22"/>
          <w:szCs w:val="22"/>
          <w:lang w:val="sr-Latn-ME"/>
        </w:rPr>
      </w:pPr>
      <w:r w:rsidRPr="00556F6D">
        <w:rPr>
          <w:b/>
          <w:bCs/>
          <w:sz w:val="22"/>
          <w:szCs w:val="22"/>
          <w:lang w:val="sr-Latn-ME"/>
        </w:rPr>
        <w:t>Aspirin Com</w:t>
      </w:r>
      <w:r w:rsidR="00507F49" w:rsidRPr="00556F6D">
        <w:rPr>
          <w:b/>
          <w:bCs/>
          <w:sz w:val="22"/>
          <w:szCs w:val="22"/>
          <w:lang w:val="sr-Latn-ME"/>
        </w:rPr>
        <w:t>plex Hot, 30 mg/500 mg, granule za oralnu suspenziju</w:t>
      </w:r>
    </w:p>
    <w:p w14:paraId="47D58277" w14:textId="5C8C3EDC" w:rsidR="00507F49" w:rsidRPr="00556F6D" w:rsidRDefault="00507F49" w:rsidP="00A6757E">
      <w:pPr>
        <w:widowControl w:val="0"/>
        <w:autoSpaceDE w:val="0"/>
        <w:autoSpaceDN w:val="0"/>
        <w:jc w:val="center"/>
        <w:rPr>
          <w:b/>
          <w:bCs/>
          <w:sz w:val="22"/>
          <w:szCs w:val="22"/>
          <w:lang w:val="sr-Latn-ME"/>
        </w:rPr>
      </w:pPr>
      <w:r w:rsidRPr="00556F6D">
        <w:rPr>
          <w:b/>
          <w:bCs/>
          <w:sz w:val="22"/>
          <w:szCs w:val="22"/>
          <w:lang w:val="sr-Latn-ME"/>
        </w:rPr>
        <w:t>pseudoefedrin</w:t>
      </w:r>
      <w:r w:rsidR="005E6CBA" w:rsidRPr="00556F6D">
        <w:rPr>
          <w:b/>
          <w:bCs/>
          <w:sz w:val="22"/>
          <w:szCs w:val="22"/>
          <w:lang w:val="sr-Latn-ME"/>
        </w:rPr>
        <w:t>/acetilsalicilna kiselina</w:t>
      </w:r>
    </w:p>
    <w:p w14:paraId="6BFC269D" w14:textId="77777777" w:rsidR="001B6B05" w:rsidRPr="00556F6D" w:rsidRDefault="001B6B05" w:rsidP="00A6757E">
      <w:pPr>
        <w:pStyle w:val="Header"/>
        <w:widowControl w:val="0"/>
        <w:tabs>
          <w:tab w:val="left" w:pos="284"/>
        </w:tabs>
        <w:rPr>
          <w:sz w:val="22"/>
          <w:szCs w:val="22"/>
          <w:lang w:val="sr-Latn-ME"/>
        </w:rPr>
      </w:pPr>
    </w:p>
    <w:p w14:paraId="6BFC26AC" w14:textId="77777777" w:rsidR="00A32113" w:rsidRPr="00556F6D" w:rsidRDefault="00A32113" w:rsidP="00885EEE">
      <w:pPr>
        <w:widowControl w:val="0"/>
        <w:autoSpaceDE w:val="0"/>
        <w:autoSpaceDN w:val="0"/>
        <w:rPr>
          <w:i/>
          <w:iCs/>
          <w:sz w:val="22"/>
          <w:szCs w:val="22"/>
          <w:lang w:val="sr-Latn-ME"/>
        </w:rPr>
      </w:pPr>
    </w:p>
    <w:p w14:paraId="6BFC26AE" w14:textId="7DE1BF9D" w:rsidR="00A32113" w:rsidRPr="00556F6D" w:rsidRDefault="006A2B96" w:rsidP="00885EEE">
      <w:pPr>
        <w:widowControl w:val="0"/>
        <w:autoSpaceDE w:val="0"/>
        <w:autoSpaceDN w:val="0"/>
        <w:jc w:val="both"/>
        <w:rPr>
          <w:b/>
          <w:bCs/>
          <w:sz w:val="22"/>
          <w:szCs w:val="22"/>
          <w:lang w:val="sr-Latn-ME"/>
        </w:rPr>
      </w:pPr>
      <w:r w:rsidRPr="00556F6D">
        <w:rPr>
          <w:b/>
          <w:bCs/>
          <w:sz w:val="22"/>
          <w:szCs w:val="22"/>
          <w:lang w:val="sr-Latn-ME"/>
        </w:rPr>
        <w:t>Pažljivo pročitajte ovo uputstvo, prije nego što počnete da koristite ovaj lijek</w:t>
      </w:r>
      <w:r w:rsidR="00F67628" w:rsidRPr="00556F6D">
        <w:rPr>
          <w:b/>
          <w:bCs/>
          <w:sz w:val="22"/>
          <w:szCs w:val="22"/>
          <w:lang w:val="sr-Latn-ME"/>
        </w:rPr>
        <w:t>,</w:t>
      </w:r>
      <w:r w:rsidRPr="00556F6D">
        <w:rPr>
          <w:sz w:val="22"/>
          <w:szCs w:val="22"/>
          <w:lang w:val="sr-Latn-ME"/>
        </w:rPr>
        <w:t xml:space="preserve"> </w:t>
      </w:r>
      <w:r w:rsidRPr="00556F6D">
        <w:rPr>
          <w:b/>
          <w:bCs/>
          <w:sz w:val="22"/>
          <w:szCs w:val="22"/>
          <w:lang w:val="sr-Latn-ME"/>
        </w:rPr>
        <w:t>jer sadrži informacije koje su važne za Vas</w:t>
      </w:r>
    </w:p>
    <w:p w14:paraId="6BFC26AF" w14:textId="77777777" w:rsidR="00A32113" w:rsidRPr="00556F6D" w:rsidRDefault="00F67628" w:rsidP="00885EEE">
      <w:pPr>
        <w:pStyle w:val="CommentText"/>
        <w:widowControl w:val="0"/>
        <w:jc w:val="both"/>
        <w:rPr>
          <w:sz w:val="22"/>
          <w:szCs w:val="22"/>
          <w:lang w:val="sr-Latn-ME"/>
        </w:rPr>
      </w:pPr>
      <w:r w:rsidRPr="00556F6D">
        <w:rPr>
          <w:sz w:val="22"/>
          <w:szCs w:val="22"/>
          <w:lang w:val="sr-Latn-ME"/>
        </w:rPr>
        <w:t xml:space="preserve">Uvijek </w:t>
      </w:r>
      <w:r w:rsidR="00A32113" w:rsidRPr="00556F6D">
        <w:rPr>
          <w:sz w:val="22"/>
          <w:szCs w:val="22"/>
          <w:lang w:val="sr-Latn-ME"/>
        </w:rPr>
        <w:t xml:space="preserve">koristite </w:t>
      </w:r>
      <w:r w:rsidRPr="00556F6D">
        <w:rPr>
          <w:sz w:val="22"/>
          <w:szCs w:val="22"/>
          <w:lang w:val="sr-Latn-ME"/>
        </w:rPr>
        <w:t xml:space="preserve">ovaj </w:t>
      </w:r>
      <w:r w:rsidR="00A32113" w:rsidRPr="00556F6D">
        <w:rPr>
          <w:sz w:val="22"/>
          <w:szCs w:val="22"/>
          <w:lang w:val="sr-Latn-ME"/>
        </w:rPr>
        <w:t xml:space="preserve">lijek </w:t>
      </w:r>
      <w:r w:rsidR="00564146" w:rsidRPr="00556F6D">
        <w:rPr>
          <w:sz w:val="22"/>
          <w:szCs w:val="22"/>
          <w:lang w:val="sr-Latn-ME"/>
        </w:rPr>
        <w:t>onako kako je opisano u ovom uputstvu, ili kao što su Vam rekli ljekar ili farmaceut</w:t>
      </w:r>
      <w:r w:rsidR="00A32113" w:rsidRPr="00556F6D">
        <w:rPr>
          <w:sz w:val="22"/>
          <w:szCs w:val="22"/>
          <w:lang w:val="sr-Latn-ME"/>
        </w:rPr>
        <w:t>.</w:t>
      </w:r>
      <w:r w:rsidR="006240C9" w:rsidRPr="00556F6D">
        <w:rPr>
          <w:sz w:val="22"/>
          <w:szCs w:val="22"/>
          <w:lang w:val="sr-Latn-ME"/>
        </w:rPr>
        <w:t xml:space="preserve"> </w:t>
      </w:r>
    </w:p>
    <w:p w14:paraId="6BFC26B0" w14:textId="77777777" w:rsidR="00A32113" w:rsidRPr="00556F6D" w:rsidRDefault="00A32113" w:rsidP="00885EEE">
      <w:pPr>
        <w:pStyle w:val="ListParagraph"/>
        <w:widowControl w:val="0"/>
        <w:numPr>
          <w:ilvl w:val="0"/>
          <w:numId w:val="36"/>
        </w:numPr>
        <w:autoSpaceDE w:val="0"/>
        <w:autoSpaceDN w:val="0"/>
        <w:jc w:val="both"/>
        <w:rPr>
          <w:sz w:val="22"/>
          <w:szCs w:val="22"/>
          <w:lang w:val="sr-Latn-ME"/>
        </w:rPr>
      </w:pPr>
      <w:r w:rsidRPr="00556F6D">
        <w:rPr>
          <w:sz w:val="22"/>
          <w:szCs w:val="22"/>
          <w:lang w:val="sr-Latn-ME"/>
        </w:rPr>
        <w:t>Uputstvo sačuvajte. Može biti potrebno da ga ponovo pročitate.</w:t>
      </w:r>
    </w:p>
    <w:p w14:paraId="6BFC26B1" w14:textId="3370EEB1" w:rsidR="00A32113" w:rsidRPr="00556F6D" w:rsidRDefault="00A32113" w:rsidP="00885EEE">
      <w:pPr>
        <w:pStyle w:val="ListParagraph"/>
        <w:widowControl w:val="0"/>
        <w:numPr>
          <w:ilvl w:val="0"/>
          <w:numId w:val="36"/>
        </w:numPr>
        <w:autoSpaceDE w:val="0"/>
        <w:autoSpaceDN w:val="0"/>
        <w:jc w:val="both"/>
        <w:rPr>
          <w:sz w:val="22"/>
          <w:szCs w:val="22"/>
          <w:lang w:val="sr-Latn-ME"/>
        </w:rPr>
      </w:pPr>
      <w:r w:rsidRPr="00556F6D">
        <w:rPr>
          <w:sz w:val="22"/>
          <w:szCs w:val="22"/>
          <w:lang w:val="sr-Latn-ME"/>
        </w:rPr>
        <w:t xml:space="preserve">Ako imate dodatnih pitanja, obratite se </w:t>
      </w:r>
      <w:r w:rsidR="00583B8A" w:rsidRPr="00556F6D">
        <w:rPr>
          <w:sz w:val="22"/>
          <w:szCs w:val="22"/>
          <w:lang w:val="sr-Latn-ME"/>
        </w:rPr>
        <w:t xml:space="preserve">svom ljekaru ili </w:t>
      </w:r>
      <w:r w:rsidRPr="00556F6D">
        <w:rPr>
          <w:sz w:val="22"/>
          <w:szCs w:val="22"/>
          <w:lang w:val="sr-Latn-ME"/>
        </w:rPr>
        <w:t>farmaceutu</w:t>
      </w:r>
      <w:r w:rsidR="007B1F81" w:rsidRPr="00556F6D">
        <w:rPr>
          <w:sz w:val="22"/>
          <w:szCs w:val="22"/>
          <w:lang w:val="sr-Latn-ME"/>
        </w:rPr>
        <w:t xml:space="preserve"> ili medicinskoj sestri</w:t>
      </w:r>
      <w:r w:rsidRPr="00556F6D">
        <w:rPr>
          <w:sz w:val="22"/>
          <w:szCs w:val="22"/>
          <w:lang w:val="sr-Latn-ME"/>
        </w:rPr>
        <w:t>.</w:t>
      </w:r>
    </w:p>
    <w:p w14:paraId="6BFC26B2" w14:textId="3984C8AD" w:rsidR="00F67628" w:rsidRPr="00556F6D" w:rsidRDefault="00F67628" w:rsidP="00885EEE">
      <w:pPr>
        <w:pStyle w:val="ListParagraph"/>
        <w:widowControl w:val="0"/>
        <w:numPr>
          <w:ilvl w:val="0"/>
          <w:numId w:val="36"/>
        </w:numPr>
        <w:autoSpaceDE w:val="0"/>
        <w:autoSpaceDN w:val="0"/>
        <w:jc w:val="both"/>
        <w:rPr>
          <w:sz w:val="22"/>
          <w:szCs w:val="22"/>
          <w:lang w:val="sr-Latn-ME"/>
        </w:rPr>
      </w:pPr>
      <w:r w:rsidRPr="00556F6D">
        <w:rPr>
          <w:spacing w:val="-5"/>
          <w:sz w:val="22"/>
          <w:szCs w:val="22"/>
          <w:lang w:val="sr-Latn-ME"/>
        </w:rPr>
        <w:t>Ako Vam se javi bilo koje neželjeno dejstvo recite to svom ljekaru, farmaceutu ili medicinskoj sestri. Ovo uključuje i bilo koja neželjena dejstva koja nijesu navedena u ovom uputstvu</w:t>
      </w:r>
      <w:r w:rsidRPr="00556F6D">
        <w:rPr>
          <w:spacing w:val="-4"/>
          <w:sz w:val="22"/>
          <w:szCs w:val="22"/>
          <w:lang w:val="sr-Latn-ME"/>
        </w:rPr>
        <w:t>. Pogledajte dio 4</w:t>
      </w:r>
      <w:r w:rsidR="003E104E" w:rsidRPr="00556F6D">
        <w:rPr>
          <w:spacing w:val="-4"/>
          <w:sz w:val="22"/>
          <w:szCs w:val="22"/>
          <w:lang w:val="sr-Latn-ME"/>
        </w:rPr>
        <w:t>.</w:t>
      </w:r>
    </w:p>
    <w:p w14:paraId="6BFC26B3" w14:textId="654F1D75" w:rsidR="00A32113" w:rsidRPr="00556F6D" w:rsidRDefault="00A32113" w:rsidP="00885EEE">
      <w:pPr>
        <w:pStyle w:val="ListParagraph"/>
        <w:widowControl w:val="0"/>
        <w:numPr>
          <w:ilvl w:val="0"/>
          <w:numId w:val="36"/>
        </w:numPr>
        <w:autoSpaceDE w:val="0"/>
        <w:autoSpaceDN w:val="0"/>
        <w:jc w:val="both"/>
        <w:rPr>
          <w:sz w:val="22"/>
          <w:szCs w:val="22"/>
          <w:lang w:val="sr-Latn-ME"/>
        </w:rPr>
      </w:pPr>
      <w:r w:rsidRPr="00556F6D">
        <w:rPr>
          <w:sz w:val="22"/>
          <w:szCs w:val="22"/>
          <w:lang w:val="sr-Latn-ME"/>
        </w:rPr>
        <w:t>Ukoliko se Vaši simptomi pogoršaju ili Vam ne bude bolje</w:t>
      </w:r>
      <w:r w:rsidR="00695C62" w:rsidRPr="00556F6D">
        <w:rPr>
          <w:sz w:val="22"/>
          <w:szCs w:val="22"/>
          <w:lang w:val="sr-Latn-ME"/>
        </w:rPr>
        <w:t xml:space="preserve"> poslije 3 dana</w:t>
      </w:r>
      <w:r w:rsidRPr="00556F6D">
        <w:rPr>
          <w:sz w:val="22"/>
          <w:szCs w:val="22"/>
          <w:lang w:val="sr-Latn-ME"/>
        </w:rPr>
        <w:t>, morate se obratiti svom ljekaru.</w:t>
      </w:r>
    </w:p>
    <w:p w14:paraId="6BFC26B6" w14:textId="77777777" w:rsidR="00A92C66" w:rsidRPr="00556F6D" w:rsidRDefault="00A92C66" w:rsidP="00885EEE">
      <w:pPr>
        <w:widowControl w:val="0"/>
        <w:autoSpaceDE w:val="0"/>
        <w:autoSpaceDN w:val="0"/>
        <w:rPr>
          <w:sz w:val="22"/>
          <w:szCs w:val="22"/>
          <w:lang w:val="sr-Latn-ME"/>
        </w:rPr>
      </w:pPr>
    </w:p>
    <w:p w14:paraId="6BFC26B7" w14:textId="77777777" w:rsidR="00A32113" w:rsidRPr="00556F6D" w:rsidRDefault="00A32113" w:rsidP="00A6757E">
      <w:pPr>
        <w:widowControl w:val="0"/>
        <w:autoSpaceDE w:val="0"/>
        <w:autoSpaceDN w:val="0"/>
        <w:rPr>
          <w:b/>
          <w:bCs/>
          <w:sz w:val="22"/>
          <w:szCs w:val="22"/>
          <w:lang w:val="sr-Latn-ME"/>
        </w:rPr>
      </w:pPr>
      <w:r w:rsidRPr="00556F6D">
        <w:rPr>
          <w:b/>
          <w:bCs/>
          <w:sz w:val="22"/>
          <w:szCs w:val="22"/>
          <w:lang w:val="sr-Latn-ME"/>
        </w:rPr>
        <w:t>U ovom uputstvu pročitaćete:</w:t>
      </w:r>
    </w:p>
    <w:p w14:paraId="6BFC26B8" w14:textId="2ECDC64A" w:rsidR="00A32113" w:rsidRPr="00556F6D" w:rsidRDefault="00A32113" w:rsidP="00A6757E">
      <w:pPr>
        <w:widowControl w:val="0"/>
        <w:numPr>
          <w:ilvl w:val="0"/>
          <w:numId w:val="17"/>
        </w:numPr>
        <w:tabs>
          <w:tab w:val="clear" w:pos="360"/>
          <w:tab w:val="left" w:pos="569"/>
          <w:tab w:val="left" w:pos="600"/>
        </w:tabs>
        <w:autoSpaceDE w:val="0"/>
        <w:autoSpaceDN w:val="0"/>
        <w:rPr>
          <w:sz w:val="22"/>
          <w:szCs w:val="22"/>
          <w:lang w:val="sr-Latn-ME"/>
        </w:rPr>
      </w:pPr>
      <w:r w:rsidRPr="00556F6D">
        <w:rPr>
          <w:sz w:val="22"/>
          <w:szCs w:val="22"/>
          <w:lang w:val="sr-Latn-ME"/>
        </w:rPr>
        <w:t xml:space="preserve">Šta je lijek </w:t>
      </w:r>
      <w:r w:rsidR="00A90705" w:rsidRPr="00556F6D">
        <w:rPr>
          <w:sz w:val="22"/>
          <w:szCs w:val="22"/>
          <w:lang w:val="sr-Latn-ME"/>
        </w:rPr>
        <w:t>Aspirin Complex Hot</w:t>
      </w:r>
      <w:r w:rsidRPr="00556F6D">
        <w:rPr>
          <w:sz w:val="22"/>
          <w:szCs w:val="22"/>
          <w:lang w:val="sr-Latn-ME"/>
        </w:rPr>
        <w:t xml:space="preserve"> i čemu je namijenjen</w:t>
      </w:r>
    </w:p>
    <w:p w14:paraId="6BFC26B9" w14:textId="0F54DE39" w:rsidR="00A32113" w:rsidRPr="00556F6D" w:rsidRDefault="00A32113" w:rsidP="00A6757E">
      <w:pPr>
        <w:widowControl w:val="0"/>
        <w:numPr>
          <w:ilvl w:val="0"/>
          <w:numId w:val="17"/>
        </w:numPr>
        <w:tabs>
          <w:tab w:val="clear" w:pos="360"/>
          <w:tab w:val="left" w:pos="569"/>
          <w:tab w:val="left" w:pos="600"/>
        </w:tabs>
        <w:autoSpaceDE w:val="0"/>
        <w:autoSpaceDN w:val="0"/>
        <w:rPr>
          <w:sz w:val="22"/>
          <w:szCs w:val="22"/>
          <w:lang w:val="sr-Latn-ME"/>
        </w:rPr>
      </w:pPr>
      <w:r w:rsidRPr="00556F6D">
        <w:rPr>
          <w:sz w:val="22"/>
          <w:szCs w:val="22"/>
          <w:lang w:val="sr-Latn-ME"/>
        </w:rPr>
        <w:t xml:space="preserve">Šta treba da znate prije nego što uzmete lijek </w:t>
      </w:r>
      <w:r w:rsidR="00A90705" w:rsidRPr="00556F6D">
        <w:rPr>
          <w:sz w:val="22"/>
          <w:szCs w:val="22"/>
          <w:lang w:val="sr-Latn-ME"/>
        </w:rPr>
        <w:t>Aspirin Complex Hot</w:t>
      </w:r>
    </w:p>
    <w:p w14:paraId="6BFC26BA" w14:textId="6FFA290A" w:rsidR="00A32113" w:rsidRPr="00556F6D" w:rsidRDefault="00A32113" w:rsidP="00A6757E">
      <w:pPr>
        <w:widowControl w:val="0"/>
        <w:numPr>
          <w:ilvl w:val="0"/>
          <w:numId w:val="17"/>
        </w:numPr>
        <w:tabs>
          <w:tab w:val="clear" w:pos="360"/>
          <w:tab w:val="left" w:pos="569"/>
          <w:tab w:val="left" w:pos="600"/>
        </w:tabs>
        <w:autoSpaceDE w:val="0"/>
        <w:autoSpaceDN w:val="0"/>
        <w:rPr>
          <w:sz w:val="22"/>
          <w:szCs w:val="22"/>
          <w:lang w:val="sr-Latn-ME"/>
        </w:rPr>
      </w:pPr>
      <w:r w:rsidRPr="00556F6D">
        <w:rPr>
          <w:sz w:val="22"/>
          <w:szCs w:val="22"/>
          <w:lang w:val="sr-Latn-ME"/>
        </w:rPr>
        <w:t xml:space="preserve">Kako se upotrebljava lijek </w:t>
      </w:r>
      <w:r w:rsidR="00A90705" w:rsidRPr="00556F6D">
        <w:rPr>
          <w:sz w:val="22"/>
          <w:szCs w:val="22"/>
          <w:lang w:val="sr-Latn-ME"/>
        </w:rPr>
        <w:t>Aspirin Complex Hot</w:t>
      </w:r>
    </w:p>
    <w:p w14:paraId="6BFC26BB" w14:textId="77777777" w:rsidR="00A32113" w:rsidRPr="00556F6D" w:rsidRDefault="00A32113" w:rsidP="00A6757E">
      <w:pPr>
        <w:widowControl w:val="0"/>
        <w:numPr>
          <w:ilvl w:val="0"/>
          <w:numId w:val="17"/>
        </w:numPr>
        <w:tabs>
          <w:tab w:val="clear" w:pos="360"/>
          <w:tab w:val="left" w:pos="569"/>
          <w:tab w:val="left" w:pos="600"/>
        </w:tabs>
        <w:autoSpaceDE w:val="0"/>
        <w:autoSpaceDN w:val="0"/>
        <w:rPr>
          <w:sz w:val="22"/>
          <w:szCs w:val="22"/>
          <w:lang w:val="sr-Latn-ME"/>
        </w:rPr>
      </w:pPr>
      <w:r w:rsidRPr="00556F6D">
        <w:rPr>
          <w:sz w:val="22"/>
          <w:szCs w:val="22"/>
          <w:lang w:val="sr-Latn-ME"/>
        </w:rPr>
        <w:t xml:space="preserve">Moguća neželjena dejstva </w:t>
      </w:r>
    </w:p>
    <w:p w14:paraId="6BFC26BC" w14:textId="490896C4" w:rsidR="00A32113" w:rsidRPr="00556F6D" w:rsidRDefault="00A32113" w:rsidP="00A6757E">
      <w:pPr>
        <w:widowControl w:val="0"/>
        <w:numPr>
          <w:ilvl w:val="0"/>
          <w:numId w:val="17"/>
        </w:numPr>
        <w:tabs>
          <w:tab w:val="clear" w:pos="360"/>
          <w:tab w:val="left" w:pos="569"/>
          <w:tab w:val="left" w:pos="600"/>
        </w:tabs>
        <w:autoSpaceDE w:val="0"/>
        <w:autoSpaceDN w:val="0"/>
        <w:rPr>
          <w:sz w:val="22"/>
          <w:szCs w:val="22"/>
          <w:lang w:val="sr-Latn-ME"/>
        </w:rPr>
      </w:pPr>
      <w:r w:rsidRPr="00556F6D">
        <w:rPr>
          <w:sz w:val="22"/>
          <w:szCs w:val="22"/>
          <w:lang w:val="sr-Latn-ME"/>
        </w:rPr>
        <w:t xml:space="preserve">Kako čuvati lijek </w:t>
      </w:r>
      <w:r w:rsidR="00A90705" w:rsidRPr="00556F6D">
        <w:rPr>
          <w:sz w:val="22"/>
          <w:szCs w:val="22"/>
          <w:lang w:val="sr-Latn-ME"/>
        </w:rPr>
        <w:t>Aspirin Complex Hot</w:t>
      </w:r>
    </w:p>
    <w:p w14:paraId="6BFC26BD" w14:textId="77777777" w:rsidR="00A32113" w:rsidRPr="00556F6D" w:rsidRDefault="000A77B3" w:rsidP="00A6757E">
      <w:pPr>
        <w:widowControl w:val="0"/>
        <w:numPr>
          <w:ilvl w:val="0"/>
          <w:numId w:val="17"/>
        </w:numPr>
        <w:tabs>
          <w:tab w:val="clear" w:pos="360"/>
          <w:tab w:val="left" w:pos="569"/>
          <w:tab w:val="left" w:pos="600"/>
        </w:tabs>
        <w:autoSpaceDE w:val="0"/>
        <w:autoSpaceDN w:val="0"/>
        <w:rPr>
          <w:b/>
          <w:bCs/>
          <w:sz w:val="22"/>
          <w:szCs w:val="22"/>
          <w:lang w:val="sr-Latn-ME"/>
        </w:rPr>
      </w:pPr>
      <w:r w:rsidRPr="00556F6D">
        <w:rPr>
          <w:sz w:val="22"/>
          <w:szCs w:val="22"/>
          <w:lang w:val="sr-Latn-ME"/>
        </w:rPr>
        <w:t>Sadržaj pakovanja i d</w:t>
      </w:r>
      <w:r w:rsidR="00A32113" w:rsidRPr="00556F6D">
        <w:rPr>
          <w:sz w:val="22"/>
          <w:szCs w:val="22"/>
          <w:lang w:val="sr-Latn-ME"/>
        </w:rPr>
        <w:t>odatne informacije</w:t>
      </w:r>
      <w:r w:rsidR="00A02C42" w:rsidRPr="00556F6D">
        <w:rPr>
          <w:sz w:val="22"/>
          <w:szCs w:val="22"/>
          <w:lang w:val="sr-Latn-ME"/>
        </w:rPr>
        <w:t xml:space="preserve"> </w:t>
      </w:r>
    </w:p>
    <w:p w14:paraId="6BFC26BE" w14:textId="77777777" w:rsidR="00A32113" w:rsidRPr="00556F6D" w:rsidRDefault="00A32113" w:rsidP="00A6757E">
      <w:pPr>
        <w:widowControl w:val="0"/>
        <w:autoSpaceDE w:val="0"/>
        <w:autoSpaceDN w:val="0"/>
        <w:rPr>
          <w:sz w:val="22"/>
          <w:szCs w:val="22"/>
          <w:lang w:val="sr-Latn-ME"/>
        </w:rPr>
      </w:pPr>
    </w:p>
    <w:p w14:paraId="6BFC26BF" w14:textId="77777777" w:rsidR="00C22BE5" w:rsidRPr="00556F6D" w:rsidRDefault="00C22BE5" w:rsidP="00A6757E">
      <w:pPr>
        <w:pStyle w:val="Header"/>
        <w:widowControl w:val="0"/>
        <w:tabs>
          <w:tab w:val="left" w:pos="284"/>
        </w:tabs>
        <w:rPr>
          <w:sz w:val="22"/>
          <w:szCs w:val="22"/>
          <w:lang w:val="sr-Latn-ME"/>
        </w:rPr>
      </w:pPr>
    </w:p>
    <w:p w14:paraId="6BFC26C0" w14:textId="77777777" w:rsidR="00CF1B2D" w:rsidRPr="00556F6D" w:rsidRDefault="00CF1B2D" w:rsidP="00A6757E">
      <w:pPr>
        <w:widowControl w:val="0"/>
        <w:rPr>
          <w:b/>
          <w:bCs/>
          <w:sz w:val="22"/>
          <w:szCs w:val="22"/>
          <w:lang w:val="sr-Latn-ME"/>
        </w:rPr>
      </w:pPr>
      <w:r w:rsidRPr="00556F6D">
        <w:rPr>
          <w:b/>
          <w:bCs/>
          <w:sz w:val="22"/>
          <w:szCs w:val="22"/>
          <w:lang w:val="sr-Latn-ME"/>
        </w:rPr>
        <w:br w:type="page"/>
      </w:r>
    </w:p>
    <w:p w14:paraId="6BFC26C2" w14:textId="4FFD1E79" w:rsidR="00A32113" w:rsidRPr="00556F6D" w:rsidRDefault="00A32113" w:rsidP="00885EEE">
      <w:pPr>
        <w:widowControl w:val="0"/>
        <w:tabs>
          <w:tab w:val="left" w:pos="540"/>
          <w:tab w:val="left" w:pos="569"/>
        </w:tabs>
        <w:jc w:val="both"/>
        <w:rPr>
          <w:b/>
          <w:bCs/>
          <w:sz w:val="22"/>
          <w:szCs w:val="22"/>
          <w:lang w:val="sr-Latn-ME"/>
        </w:rPr>
      </w:pPr>
      <w:r w:rsidRPr="00556F6D">
        <w:rPr>
          <w:b/>
          <w:bCs/>
          <w:sz w:val="22"/>
          <w:szCs w:val="22"/>
          <w:lang w:val="sr-Latn-ME"/>
        </w:rPr>
        <w:lastRenderedPageBreak/>
        <w:t xml:space="preserve">1. </w:t>
      </w:r>
      <w:r w:rsidR="00FB6603" w:rsidRPr="00556F6D">
        <w:rPr>
          <w:b/>
          <w:bCs/>
          <w:sz w:val="22"/>
          <w:szCs w:val="22"/>
          <w:lang w:val="sr-Latn-ME"/>
        </w:rPr>
        <w:tab/>
      </w:r>
      <w:r w:rsidRPr="00556F6D">
        <w:rPr>
          <w:b/>
          <w:bCs/>
          <w:sz w:val="22"/>
          <w:szCs w:val="22"/>
          <w:lang w:val="sr-Latn-ME"/>
        </w:rPr>
        <w:t>ŠTA JE LIJEK</w:t>
      </w:r>
      <w:r w:rsidR="00A90705" w:rsidRPr="00556F6D">
        <w:rPr>
          <w:b/>
          <w:bCs/>
          <w:sz w:val="22"/>
          <w:szCs w:val="22"/>
          <w:lang w:val="sr-Latn-ME"/>
        </w:rPr>
        <w:t xml:space="preserve"> ASPIRIN COMPLEX HOT</w:t>
      </w:r>
      <w:r w:rsidRPr="00556F6D">
        <w:rPr>
          <w:b/>
          <w:bCs/>
          <w:sz w:val="22"/>
          <w:szCs w:val="22"/>
          <w:lang w:val="sr-Latn-ME"/>
        </w:rPr>
        <w:t xml:space="preserve"> I ČEMU JE NAMIJENJEN</w:t>
      </w:r>
    </w:p>
    <w:p w14:paraId="6BFC26C3" w14:textId="74842C07" w:rsidR="00445D8F" w:rsidRPr="00556F6D" w:rsidRDefault="00445D8F" w:rsidP="00885EEE">
      <w:pPr>
        <w:widowControl w:val="0"/>
        <w:jc w:val="both"/>
        <w:rPr>
          <w:sz w:val="22"/>
          <w:szCs w:val="22"/>
          <w:lang w:val="sr-Latn-ME"/>
        </w:rPr>
      </w:pPr>
    </w:p>
    <w:p w14:paraId="689C2126" w14:textId="5880F134" w:rsidR="00F535E9" w:rsidRPr="00556F6D" w:rsidRDefault="00F535E9" w:rsidP="00885EEE">
      <w:pPr>
        <w:widowControl w:val="0"/>
        <w:ind w:left="-3"/>
        <w:jc w:val="both"/>
        <w:rPr>
          <w:sz w:val="22"/>
          <w:szCs w:val="22"/>
          <w:lang w:val="sr-Latn-ME"/>
        </w:rPr>
      </w:pPr>
      <w:r w:rsidRPr="00556F6D">
        <w:rPr>
          <w:sz w:val="22"/>
          <w:szCs w:val="22"/>
          <w:lang w:val="sr-Latn-ME"/>
        </w:rPr>
        <w:t>Lijek Aspirin Complex Hot sadrži dvije aktivne supstance, pseudoefedrin</w:t>
      </w:r>
      <w:r w:rsidR="00A6757E" w:rsidRPr="00556F6D">
        <w:rPr>
          <w:sz w:val="22"/>
          <w:szCs w:val="22"/>
          <w:lang w:val="sr-Latn-ME"/>
        </w:rPr>
        <w:t xml:space="preserve"> </w:t>
      </w:r>
      <w:r w:rsidRPr="00556F6D">
        <w:rPr>
          <w:sz w:val="22"/>
          <w:szCs w:val="22"/>
          <w:lang w:val="sr-Latn-ME"/>
        </w:rPr>
        <w:t>hidrohlorid i acetilsalicilnu kiselinu.</w:t>
      </w:r>
    </w:p>
    <w:p w14:paraId="48B0A87D" w14:textId="77777777" w:rsidR="00F535E9" w:rsidRPr="00556F6D" w:rsidRDefault="00F535E9" w:rsidP="00885EEE">
      <w:pPr>
        <w:widowControl w:val="0"/>
        <w:ind w:left="-3"/>
        <w:jc w:val="both"/>
        <w:rPr>
          <w:sz w:val="22"/>
          <w:szCs w:val="22"/>
          <w:lang w:val="sr-Latn-ME"/>
        </w:rPr>
      </w:pPr>
    </w:p>
    <w:p w14:paraId="3C3C9CA6" w14:textId="65B24BCD" w:rsidR="00F535E9" w:rsidRPr="00556F6D" w:rsidRDefault="00F535E9" w:rsidP="00885EEE">
      <w:pPr>
        <w:widowControl w:val="0"/>
        <w:ind w:left="-3"/>
        <w:jc w:val="both"/>
        <w:rPr>
          <w:sz w:val="22"/>
          <w:szCs w:val="22"/>
          <w:lang w:val="sr-Latn-ME"/>
        </w:rPr>
      </w:pPr>
      <w:r w:rsidRPr="00556F6D">
        <w:rPr>
          <w:sz w:val="22"/>
          <w:szCs w:val="22"/>
          <w:lang w:val="sr-Latn-ME"/>
        </w:rPr>
        <w:t xml:space="preserve">Lijek </w:t>
      </w:r>
      <w:bookmarkStart w:id="0" w:name="_Hlk66110021"/>
      <w:r w:rsidRPr="00556F6D">
        <w:rPr>
          <w:sz w:val="22"/>
          <w:szCs w:val="22"/>
          <w:lang w:val="sr-Latn-ME"/>
        </w:rPr>
        <w:t xml:space="preserve">Aspirin Complex Hot </w:t>
      </w:r>
      <w:bookmarkEnd w:id="0"/>
      <w:r w:rsidRPr="00556F6D">
        <w:rPr>
          <w:sz w:val="22"/>
          <w:szCs w:val="22"/>
          <w:lang w:val="sr-Latn-ME"/>
        </w:rPr>
        <w:t>djeluje tako što ublažava bolove, ima protivzapaljenska svojstva, snižava povišenu t</w:t>
      </w:r>
      <w:r w:rsidR="00870F36" w:rsidRPr="00556F6D">
        <w:rPr>
          <w:sz w:val="22"/>
          <w:szCs w:val="22"/>
          <w:lang w:val="sr-Latn-ME"/>
        </w:rPr>
        <w:t>j</w:t>
      </w:r>
      <w:r w:rsidRPr="00556F6D">
        <w:rPr>
          <w:sz w:val="22"/>
          <w:szCs w:val="22"/>
          <w:lang w:val="sr-Latn-ME"/>
        </w:rPr>
        <w:t>elesnu temperaturu i d</w:t>
      </w:r>
      <w:r w:rsidR="00870F36" w:rsidRPr="00556F6D">
        <w:rPr>
          <w:sz w:val="22"/>
          <w:szCs w:val="22"/>
          <w:lang w:val="sr-Latn-ME"/>
        </w:rPr>
        <w:t>j</w:t>
      </w:r>
      <w:r w:rsidRPr="00556F6D">
        <w:rPr>
          <w:sz w:val="22"/>
          <w:szCs w:val="22"/>
          <w:lang w:val="sr-Latn-ME"/>
        </w:rPr>
        <w:t xml:space="preserve">eluje kao nazalni dekongestiv (ublažava simptome zapušenog nosa). </w:t>
      </w:r>
    </w:p>
    <w:p w14:paraId="0210F501" w14:textId="0412F79B" w:rsidR="00F535E9" w:rsidRPr="00556F6D" w:rsidRDefault="00F535E9" w:rsidP="00885EEE">
      <w:pPr>
        <w:widowControl w:val="0"/>
        <w:ind w:left="1"/>
        <w:jc w:val="both"/>
        <w:rPr>
          <w:sz w:val="22"/>
          <w:szCs w:val="22"/>
          <w:lang w:val="sr-Latn-ME"/>
        </w:rPr>
      </w:pPr>
      <w:r w:rsidRPr="00556F6D">
        <w:rPr>
          <w:sz w:val="22"/>
          <w:szCs w:val="22"/>
          <w:lang w:val="sr-Latn-ME"/>
        </w:rPr>
        <w:t xml:space="preserve"> </w:t>
      </w:r>
    </w:p>
    <w:p w14:paraId="5F93CC4D" w14:textId="3FE71A63" w:rsidR="00F535E9" w:rsidRPr="00556F6D" w:rsidRDefault="00F535E9" w:rsidP="00885EEE">
      <w:pPr>
        <w:widowControl w:val="0"/>
        <w:ind w:left="-4"/>
        <w:jc w:val="both"/>
        <w:rPr>
          <w:sz w:val="22"/>
          <w:szCs w:val="22"/>
          <w:lang w:val="sr-Latn-ME"/>
        </w:rPr>
      </w:pPr>
      <w:r w:rsidRPr="00556F6D">
        <w:rPr>
          <w:sz w:val="22"/>
          <w:szCs w:val="22"/>
          <w:lang w:val="sr-Latn-ME"/>
        </w:rPr>
        <w:t>L</w:t>
      </w:r>
      <w:r w:rsidR="00870F36" w:rsidRPr="00556F6D">
        <w:rPr>
          <w:sz w:val="22"/>
          <w:szCs w:val="22"/>
          <w:lang w:val="sr-Latn-ME"/>
        </w:rPr>
        <w:t>ij</w:t>
      </w:r>
      <w:r w:rsidRPr="00556F6D">
        <w:rPr>
          <w:sz w:val="22"/>
          <w:szCs w:val="22"/>
          <w:lang w:val="sr-Latn-ME"/>
        </w:rPr>
        <w:t>ek Aspirin Complex Hot koristi se za ublažavanje simptoma zapušenog nosa i sinusa (rinosinuzitis), praćenih bolom i povišenom t</w:t>
      </w:r>
      <w:r w:rsidR="00A22BA6" w:rsidRPr="00556F6D">
        <w:rPr>
          <w:sz w:val="22"/>
          <w:szCs w:val="22"/>
          <w:lang w:val="sr-Latn-ME"/>
        </w:rPr>
        <w:t>j</w:t>
      </w:r>
      <w:r w:rsidRPr="00556F6D">
        <w:rPr>
          <w:sz w:val="22"/>
          <w:szCs w:val="22"/>
          <w:lang w:val="sr-Latn-ME"/>
        </w:rPr>
        <w:t>elesnom temperaturom usl</w:t>
      </w:r>
      <w:r w:rsidR="00CA2C6E" w:rsidRPr="00556F6D">
        <w:rPr>
          <w:sz w:val="22"/>
          <w:szCs w:val="22"/>
          <w:lang w:val="sr-Latn-ME"/>
        </w:rPr>
        <w:t>j</w:t>
      </w:r>
      <w:r w:rsidRPr="00556F6D">
        <w:rPr>
          <w:sz w:val="22"/>
          <w:szCs w:val="22"/>
          <w:lang w:val="sr-Latn-ME"/>
        </w:rPr>
        <w:t xml:space="preserve">ed obične prehlade i/ili simptoma nalik gripu. </w:t>
      </w:r>
    </w:p>
    <w:p w14:paraId="441194DE" w14:textId="77777777" w:rsidR="00F535E9" w:rsidRPr="00556F6D" w:rsidRDefault="00F535E9" w:rsidP="00885EEE">
      <w:pPr>
        <w:widowControl w:val="0"/>
        <w:ind w:left="1"/>
        <w:jc w:val="both"/>
        <w:rPr>
          <w:sz w:val="22"/>
          <w:szCs w:val="22"/>
          <w:lang w:val="sr-Latn-ME"/>
        </w:rPr>
      </w:pPr>
      <w:r w:rsidRPr="00556F6D">
        <w:rPr>
          <w:sz w:val="22"/>
          <w:szCs w:val="22"/>
          <w:lang w:val="sr-Latn-ME"/>
        </w:rPr>
        <w:t xml:space="preserve"> </w:t>
      </w:r>
    </w:p>
    <w:p w14:paraId="7188F2E5" w14:textId="277D6D86" w:rsidR="00F535E9" w:rsidRPr="00556F6D" w:rsidRDefault="00F535E9" w:rsidP="00885EEE">
      <w:pPr>
        <w:widowControl w:val="0"/>
        <w:ind w:left="-4"/>
        <w:jc w:val="both"/>
        <w:rPr>
          <w:sz w:val="22"/>
          <w:szCs w:val="22"/>
          <w:lang w:val="sr-Latn-ME"/>
        </w:rPr>
      </w:pPr>
      <w:r w:rsidRPr="00556F6D">
        <w:rPr>
          <w:sz w:val="22"/>
          <w:szCs w:val="22"/>
          <w:lang w:val="sr-Latn-ME"/>
        </w:rPr>
        <w:t>Ukoliko imate samo jedan od navedenih simptoma može biti pogodnije uzeti neki drugi l</w:t>
      </w:r>
      <w:r w:rsidR="00CA2C6E" w:rsidRPr="00556F6D">
        <w:rPr>
          <w:sz w:val="22"/>
          <w:szCs w:val="22"/>
          <w:lang w:val="sr-Latn-ME"/>
        </w:rPr>
        <w:t>ij</w:t>
      </w:r>
      <w:r w:rsidRPr="00556F6D">
        <w:rPr>
          <w:sz w:val="22"/>
          <w:szCs w:val="22"/>
          <w:lang w:val="sr-Latn-ME"/>
        </w:rPr>
        <w:t xml:space="preserve">ek koji sadrži samo jednu od pomenutih aktivnih supstanci. </w:t>
      </w:r>
    </w:p>
    <w:p w14:paraId="11DF7B15" w14:textId="4581A075" w:rsidR="00D2167F" w:rsidRPr="00556F6D" w:rsidRDefault="00D2167F" w:rsidP="00885EEE">
      <w:pPr>
        <w:widowControl w:val="0"/>
        <w:ind w:left="-4"/>
        <w:jc w:val="both"/>
        <w:rPr>
          <w:sz w:val="22"/>
          <w:szCs w:val="22"/>
          <w:lang w:val="sr-Latn-ME"/>
        </w:rPr>
      </w:pPr>
    </w:p>
    <w:p w14:paraId="1C8DC78B" w14:textId="493D3935" w:rsidR="00D2167F" w:rsidRPr="00556F6D" w:rsidRDefault="00D2167F" w:rsidP="00885EEE">
      <w:pPr>
        <w:widowControl w:val="0"/>
        <w:ind w:left="-4"/>
        <w:jc w:val="both"/>
        <w:rPr>
          <w:sz w:val="22"/>
          <w:szCs w:val="22"/>
          <w:lang w:val="sr-Latn-ME"/>
        </w:rPr>
      </w:pPr>
      <w:r w:rsidRPr="00556F6D">
        <w:rPr>
          <w:sz w:val="22"/>
          <w:szCs w:val="22"/>
          <w:lang w:val="sr-Latn-ME"/>
        </w:rPr>
        <w:t>Morate se obratiti svom ljekaru ukoliko se ne osjećate bolje ili se os</w:t>
      </w:r>
      <w:r w:rsidR="003A42C4" w:rsidRPr="00556F6D">
        <w:rPr>
          <w:sz w:val="22"/>
          <w:szCs w:val="22"/>
          <w:lang w:val="sr-Latn-ME"/>
        </w:rPr>
        <w:t>j</w:t>
      </w:r>
      <w:r w:rsidRPr="00556F6D">
        <w:rPr>
          <w:sz w:val="22"/>
          <w:szCs w:val="22"/>
          <w:lang w:val="sr-Latn-ME"/>
        </w:rPr>
        <w:t>ećate lošije posl</w:t>
      </w:r>
      <w:r w:rsidR="003A42C4" w:rsidRPr="00556F6D">
        <w:rPr>
          <w:sz w:val="22"/>
          <w:szCs w:val="22"/>
          <w:lang w:val="sr-Latn-ME"/>
        </w:rPr>
        <w:t>ij</w:t>
      </w:r>
      <w:r w:rsidRPr="00556F6D">
        <w:rPr>
          <w:sz w:val="22"/>
          <w:szCs w:val="22"/>
          <w:lang w:val="sr-Latn-ME"/>
        </w:rPr>
        <w:t>e 3 dana.</w:t>
      </w:r>
    </w:p>
    <w:p w14:paraId="6BFC26C4" w14:textId="77777777" w:rsidR="00445D8F" w:rsidRPr="00556F6D" w:rsidRDefault="00445D8F" w:rsidP="00885EEE">
      <w:pPr>
        <w:widowControl w:val="0"/>
        <w:jc w:val="both"/>
        <w:rPr>
          <w:sz w:val="22"/>
          <w:szCs w:val="22"/>
          <w:lang w:val="sr-Latn-ME"/>
        </w:rPr>
      </w:pPr>
    </w:p>
    <w:p w14:paraId="6BFC26C5" w14:textId="438AAEF5" w:rsidR="00A32113" w:rsidRPr="00556F6D" w:rsidRDefault="00A32113" w:rsidP="00885EEE">
      <w:pPr>
        <w:widowControl w:val="0"/>
        <w:tabs>
          <w:tab w:val="left" w:pos="540"/>
          <w:tab w:val="left" w:pos="569"/>
        </w:tabs>
        <w:jc w:val="both"/>
        <w:rPr>
          <w:b/>
          <w:caps/>
          <w:sz w:val="22"/>
          <w:szCs w:val="22"/>
          <w:lang w:val="sr-Latn-ME"/>
        </w:rPr>
      </w:pPr>
      <w:r w:rsidRPr="00556F6D">
        <w:rPr>
          <w:b/>
          <w:bCs/>
          <w:sz w:val="22"/>
          <w:szCs w:val="22"/>
          <w:lang w:val="sr-Latn-ME"/>
        </w:rPr>
        <w:t xml:space="preserve">2. </w:t>
      </w:r>
      <w:r w:rsidR="0096036D" w:rsidRPr="00556F6D">
        <w:rPr>
          <w:b/>
          <w:bCs/>
          <w:sz w:val="22"/>
          <w:szCs w:val="22"/>
          <w:lang w:val="sr-Latn-ME"/>
        </w:rPr>
        <w:t xml:space="preserve"> </w:t>
      </w:r>
      <w:r w:rsidRPr="00556F6D">
        <w:rPr>
          <w:b/>
          <w:caps/>
          <w:sz w:val="22"/>
          <w:szCs w:val="22"/>
          <w:lang w:val="sr-Latn-ME"/>
        </w:rPr>
        <w:t xml:space="preserve">Šta treba da znate prIJe nego što uzmete lIJek </w:t>
      </w:r>
      <w:r w:rsidR="0096036D" w:rsidRPr="00556F6D">
        <w:rPr>
          <w:b/>
          <w:caps/>
          <w:sz w:val="22"/>
          <w:szCs w:val="22"/>
          <w:lang w:val="sr-Latn-ME"/>
        </w:rPr>
        <w:t>ASPIRIN COMPLEX HOT</w:t>
      </w:r>
    </w:p>
    <w:p w14:paraId="6BFC26C6" w14:textId="77777777" w:rsidR="00445D8F" w:rsidRPr="00556F6D" w:rsidRDefault="00445D8F" w:rsidP="00885EEE">
      <w:pPr>
        <w:widowControl w:val="0"/>
        <w:autoSpaceDE w:val="0"/>
        <w:autoSpaceDN w:val="0"/>
        <w:jc w:val="both"/>
        <w:rPr>
          <w:caps/>
          <w:sz w:val="22"/>
          <w:szCs w:val="22"/>
          <w:lang w:val="sr-Latn-ME"/>
        </w:rPr>
      </w:pPr>
    </w:p>
    <w:p w14:paraId="6BFC26C7" w14:textId="2FCE090A" w:rsidR="00A32113" w:rsidRPr="00556F6D" w:rsidRDefault="00A32113" w:rsidP="00885EEE">
      <w:pPr>
        <w:widowControl w:val="0"/>
        <w:jc w:val="both"/>
        <w:rPr>
          <w:b/>
          <w:sz w:val="22"/>
          <w:szCs w:val="22"/>
          <w:lang w:val="sr-Latn-ME"/>
        </w:rPr>
      </w:pPr>
      <w:r w:rsidRPr="00556F6D">
        <w:rPr>
          <w:b/>
          <w:sz w:val="22"/>
          <w:szCs w:val="22"/>
          <w:lang w:val="sr-Latn-ME"/>
        </w:rPr>
        <w:t xml:space="preserve">Lijek </w:t>
      </w:r>
      <w:r w:rsidR="00CA2C6E" w:rsidRPr="00556F6D">
        <w:rPr>
          <w:b/>
          <w:sz w:val="22"/>
          <w:szCs w:val="22"/>
          <w:lang w:val="sr-Latn-ME"/>
        </w:rPr>
        <w:t>Asprin Complex Hot</w:t>
      </w:r>
      <w:r w:rsidRPr="00556F6D">
        <w:rPr>
          <w:b/>
          <w:sz w:val="22"/>
          <w:szCs w:val="22"/>
          <w:lang w:val="sr-Latn-ME"/>
        </w:rPr>
        <w:t xml:space="preserve"> ne smijete koristiti:</w:t>
      </w:r>
    </w:p>
    <w:p w14:paraId="0E3DA212" w14:textId="6D7F536B" w:rsidR="00A22F06" w:rsidRPr="00556F6D" w:rsidRDefault="00A22F06" w:rsidP="00885EEE">
      <w:pPr>
        <w:widowControl w:val="0"/>
        <w:jc w:val="both"/>
        <w:rPr>
          <w:b/>
          <w:sz w:val="22"/>
          <w:szCs w:val="22"/>
          <w:lang w:val="sr-Latn-ME"/>
        </w:rPr>
      </w:pPr>
    </w:p>
    <w:p w14:paraId="2939E5C6" w14:textId="41054B18"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ste alergični (preosjetljivi) na pseudoefedrin-hidrohlorid, acetilsalicilnu kiselinu ili druge salicilate ili na bilo koju od pomoćnih supstanci ovog lijeka (navedene u </w:t>
      </w:r>
      <w:r w:rsidR="00934B7C" w:rsidRPr="00556F6D">
        <w:rPr>
          <w:sz w:val="22"/>
          <w:szCs w:val="22"/>
          <w:lang w:val="sr-Latn-ME"/>
        </w:rPr>
        <w:t>dijelu</w:t>
      </w:r>
      <w:r w:rsidRPr="00556F6D">
        <w:rPr>
          <w:sz w:val="22"/>
          <w:szCs w:val="22"/>
          <w:lang w:val="sr-Latn-ME"/>
        </w:rPr>
        <w:t xml:space="preserve"> 6); </w:t>
      </w:r>
    </w:p>
    <w:p w14:paraId="2D30A011" w14:textId="667B74FC"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ukoliko ste ranije imali astmu, koja je bila prouzrokovana prim</w:t>
      </w:r>
      <w:r w:rsidR="00934B7C" w:rsidRPr="00556F6D">
        <w:rPr>
          <w:sz w:val="22"/>
          <w:szCs w:val="22"/>
          <w:lang w:val="sr-Latn-ME"/>
        </w:rPr>
        <w:t>j</w:t>
      </w:r>
      <w:r w:rsidRPr="00556F6D">
        <w:rPr>
          <w:sz w:val="22"/>
          <w:szCs w:val="22"/>
          <w:lang w:val="sr-Latn-ME"/>
        </w:rPr>
        <w:t>enom salicilata ili supstancama sa sličnim dejstvom (naročito na nesteroidne antiinflamatorne l</w:t>
      </w:r>
      <w:r w:rsidR="0031276F" w:rsidRPr="00556F6D">
        <w:rPr>
          <w:sz w:val="22"/>
          <w:szCs w:val="22"/>
          <w:lang w:val="sr-Latn-ME"/>
        </w:rPr>
        <w:t>j</w:t>
      </w:r>
      <w:r w:rsidRPr="00556F6D">
        <w:rPr>
          <w:sz w:val="22"/>
          <w:szCs w:val="22"/>
          <w:lang w:val="sr-Latn-ME"/>
        </w:rPr>
        <w:t xml:space="preserve">ekove); </w:t>
      </w:r>
    </w:p>
    <w:p w14:paraId="3D797C6D" w14:textId="4B71CDEA"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kod d</w:t>
      </w:r>
      <w:r w:rsidR="00934B7C" w:rsidRPr="00556F6D">
        <w:rPr>
          <w:sz w:val="22"/>
          <w:szCs w:val="22"/>
          <w:lang w:val="sr-Latn-ME"/>
        </w:rPr>
        <w:t>j</w:t>
      </w:r>
      <w:r w:rsidRPr="00556F6D">
        <w:rPr>
          <w:sz w:val="22"/>
          <w:szCs w:val="22"/>
          <w:lang w:val="sr-Latn-ME"/>
        </w:rPr>
        <w:t xml:space="preserve">ece i adolescenata uzrasta do 16 godina; </w:t>
      </w:r>
    </w:p>
    <w:p w14:paraId="78A729AD" w14:textId="1A4082E1"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ukoliko imate čir na želucu ili dvanaestopalačnom cr</w:t>
      </w:r>
      <w:r w:rsidR="000D42EA" w:rsidRPr="00556F6D">
        <w:rPr>
          <w:sz w:val="22"/>
          <w:szCs w:val="22"/>
          <w:lang w:val="sr-Latn-ME"/>
        </w:rPr>
        <w:t>ij</w:t>
      </w:r>
      <w:r w:rsidRPr="00556F6D">
        <w:rPr>
          <w:sz w:val="22"/>
          <w:szCs w:val="22"/>
          <w:lang w:val="sr-Latn-ME"/>
        </w:rPr>
        <w:t>evu;</w:t>
      </w:r>
    </w:p>
    <w:p w14:paraId="3FF6C803" w14:textId="77777777"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imate povećanu sklonost ka krvarenju; </w:t>
      </w:r>
    </w:p>
    <w:p w14:paraId="7963DFCC" w14:textId="77777777"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ste trudni ili dojite; </w:t>
      </w:r>
    </w:p>
    <w:p w14:paraId="078D849B" w14:textId="77777777"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imate teško oštećenje jetre ili bubrega; </w:t>
      </w:r>
    </w:p>
    <w:p w14:paraId="5B24EC93" w14:textId="77777777"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imate tešku srčanu slabost; </w:t>
      </w:r>
    </w:p>
    <w:p w14:paraId="32949B12" w14:textId="77777777"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istovremeno uzimate 15 mg (ili više) metotreksata nedeljno; </w:t>
      </w:r>
    </w:p>
    <w:p w14:paraId="047224B5" w14:textId="77777777" w:rsidR="00E16501"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 xml:space="preserve">ukoliko imate veoma povišen krvni pritisak ili teško oboljenje koronarnih arterija srca; </w:t>
      </w:r>
    </w:p>
    <w:p w14:paraId="4FE5B98C" w14:textId="7D182267" w:rsidR="00E16501" w:rsidRPr="00556F6D" w:rsidRDefault="00E16501" w:rsidP="00885EEE">
      <w:pPr>
        <w:widowControl w:val="0"/>
        <w:numPr>
          <w:ilvl w:val="0"/>
          <w:numId w:val="29"/>
        </w:numPr>
        <w:ind w:hanging="127"/>
        <w:jc w:val="both"/>
        <w:rPr>
          <w:sz w:val="22"/>
          <w:szCs w:val="22"/>
          <w:lang w:val="sr-Latn-ME"/>
        </w:rPr>
      </w:pPr>
      <w:r w:rsidRPr="00556F6D">
        <w:rPr>
          <w:sz w:val="22"/>
          <w:szCs w:val="22"/>
          <w:lang w:val="sr-Latn-ME"/>
        </w:rPr>
        <w:t>ukoliko imate glaukom zatvorenog ugla;</w:t>
      </w:r>
    </w:p>
    <w:p w14:paraId="05166B29" w14:textId="08A30E56" w:rsidR="00E16501" w:rsidRPr="00556F6D" w:rsidRDefault="00E16501" w:rsidP="00885EEE">
      <w:pPr>
        <w:widowControl w:val="0"/>
        <w:numPr>
          <w:ilvl w:val="0"/>
          <w:numId w:val="29"/>
        </w:numPr>
        <w:ind w:hanging="127"/>
        <w:jc w:val="both"/>
        <w:rPr>
          <w:sz w:val="22"/>
          <w:szCs w:val="22"/>
          <w:lang w:val="sr-Latn-ME"/>
        </w:rPr>
      </w:pPr>
      <w:r w:rsidRPr="00556F6D">
        <w:rPr>
          <w:sz w:val="22"/>
          <w:szCs w:val="22"/>
          <w:lang w:val="sr-Latn-ME"/>
        </w:rPr>
        <w:t>ukoliko bolujete od zadržavanja mokraće;</w:t>
      </w:r>
    </w:p>
    <w:p w14:paraId="4DE2C9B9" w14:textId="165B0E68" w:rsidR="00A22F06" w:rsidRPr="00556F6D" w:rsidRDefault="00A22F06" w:rsidP="00885EEE">
      <w:pPr>
        <w:widowControl w:val="0"/>
        <w:numPr>
          <w:ilvl w:val="0"/>
          <w:numId w:val="29"/>
        </w:numPr>
        <w:ind w:hanging="127"/>
        <w:jc w:val="both"/>
        <w:rPr>
          <w:sz w:val="22"/>
          <w:szCs w:val="22"/>
          <w:lang w:val="sr-Latn-ME"/>
        </w:rPr>
      </w:pPr>
      <w:r w:rsidRPr="00556F6D">
        <w:rPr>
          <w:sz w:val="22"/>
          <w:szCs w:val="22"/>
          <w:lang w:val="sr-Latn-ME"/>
        </w:rPr>
        <w:t>ukoliko istovremeno uzimate ili ste u prethodne dv</w:t>
      </w:r>
      <w:r w:rsidR="004E513E" w:rsidRPr="00556F6D">
        <w:rPr>
          <w:sz w:val="22"/>
          <w:szCs w:val="22"/>
          <w:lang w:val="sr-Latn-ME"/>
        </w:rPr>
        <w:t>ij</w:t>
      </w:r>
      <w:r w:rsidRPr="00556F6D">
        <w:rPr>
          <w:sz w:val="22"/>
          <w:szCs w:val="22"/>
          <w:lang w:val="sr-Latn-ME"/>
        </w:rPr>
        <w:t>e ned</w:t>
      </w:r>
      <w:r w:rsidR="00CF094C" w:rsidRPr="00556F6D">
        <w:rPr>
          <w:sz w:val="22"/>
          <w:szCs w:val="22"/>
          <w:lang w:val="sr-Latn-ME"/>
        </w:rPr>
        <w:t>j</w:t>
      </w:r>
      <w:r w:rsidRPr="00556F6D">
        <w:rPr>
          <w:sz w:val="22"/>
          <w:szCs w:val="22"/>
          <w:lang w:val="sr-Latn-ME"/>
        </w:rPr>
        <w:t>elje uzimali l</w:t>
      </w:r>
      <w:r w:rsidR="004E513E" w:rsidRPr="00556F6D">
        <w:rPr>
          <w:sz w:val="22"/>
          <w:szCs w:val="22"/>
          <w:lang w:val="sr-Latn-ME"/>
        </w:rPr>
        <w:t>j</w:t>
      </w:r>
      <w:r w:rsidRPr="00556F6D">
        <w:rPr>
          <w:sz w:val="22"/>
          <w:szCs w:val="22"/>
          <w:lang w:val="sr-Latn-ME"/>
        </w:rPr>
        <w:t>ekove za l</w:t>
      </w:r>
      <w:r w:rsidR="004E513E" w:rsidRPr="00556F6D">
        <w:rPr>
          <w:sz w:val="22"/>
          <w:szCs w:val="22"/>
          <w:lang w:val="sr-Latn-ME"/>
        </w:rPr>
        <w:t>j</w:t>
      </w:r>
      <w:r w:rsidRPr="00556F6D">
        <w:rPr>
          <w:sz w:val="22"/>
          <w:szCs w:val="22"/>
          <w:lang w:val="sr-Latn-ME"/>
        </w:rPr>
        <w:t xml:space="preserve">ečenje depresije iz grupe inhibitora monoaminooksidaze (MAO inhibitori). </w:t>
      </w:r>
    </w:p>
    <w:p w14:paraId="6BFC26C8" w14:textId="466052D1" w:rsidR="00445D8F" w:rsidRPr="00556F6D" w:rsidRDefault="00A22F06" w:rsidP="00885EEE">
      <w:pPr>
        <w:widowControl w:val="0"/>
        <w:ind w:left="1"/>
        <w:jc w:val="both"/>
        <w:rPr>
          <w:sz w:val="22"/>
          <w:szCs w:val="22"/>
          <w:lang w:val="sr-Latn-ME"/>
        </w:rPr>
      </w:pPr>
      <w:r w:rsidRPr="00556F6D">
        <w:rPr>
          <w:sz w:val="22"/>
          <w:szCs w:val="22"/>
          <w:lang w:val="sr-Latn-ME"/>
        </w:rPr>
        <w:t xml:space="preserve"> </w:t>
      </w:r>
    </w:p>
    <w:p w14:paraId="6BFC26C9" w14:textId="77777777" w:rsidR="00A02C42" w:rsidRPr="00556F6D" w:rsidRDefault="00F47B6C" w:rsidP="00885EEE">
      <w:pPr>
        <w:widowControl w:val="0"/>
        <w:jc w:val="both"/>
        <w:rPr>
          <w:b/>
          <w:bCs/>
          <w:sz w:val="22"/>
          <w:szCs w:val="22"/>
          <w:lang w:val="sr-Latn-ME"/>
        </w:rPr>
      </w:pPr>
      <w:r w:rsidRPr="00556F6D">
        <w:rPr>
          <w:b/>
          <w:bCs/>
          <w:sz w:val="22"/>
          <w:szCs w:val="22"/>
          <w:lang w:val="sr-Latn-ME"/>
        </w:rPr>
        <w:t>Upozorenja i mjere opreza:</w:t>
      </w:r>
    </w:p>
    <w:p w14:paraId="6BFC26CA" w14:textId="4FAD76EB" w:rsidR="00445D8F" w:rsidRPr="00556F6D" w:rsidRDefault="00445D8F" w:rsidP="00885EEE">
      <w:pPr>
        <w:widowControl w:val="0"/>
        <w:jc w:val="both"/>
        <w:rPr>
          <w:bCs/>
          <w:sz w:val="22"/>
          <w:szCs w:val="22"/>
          <w:lang w:val="sr-Latn-ME"/>
        </w:rPr>
      </w:pPr>
    </w:p>
    <w:p w14:paraId="3C09BF61" w14:textId="79EAA985"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Razgovarajte sa svojim ljekarom ili farmaceutom prije nego što uzmete l</w:t>
      </w:r>
      <w:r w:rsidR="00BC23CD" w:rsidRPr="00556F6D">
        <w:rPr>
          <w:sz w:val="22"/>
          <w:szCs w:val="22"/>
          <w:lang w:val="sr-Latn-ME"/>
        </w:rPr>
        <w:t>ij</w:t>
      </w:r>
      <w:r w:rsidRPr="00556F6D">
        <w:rPr>
          <w:sz w:val="22"/>
          <w:szCs w:val="22"/>
          <w:lang w:val="sr-Latn-ME"/>
        </w:rPr>
        <w:t xml:space="preserve">ek Aspirin Complex Hot: </w:t>
      </w:r>
    </w:p>
    <w:p w14:paraId="5CFFC1F4" w14:textId="2943C356"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ste alergični (preos</w:t>
      </w:r>
      <w:r w:rsidR="00BC23CD" w:rsidRPr="00556F6D">
        <w:rPr>
          <w:sz w:val="22"/>
          <w:szCs w:val="22"/>
          <w:lang w:val="sr-Latn-ME"/>
        </w:rPr>
        <w:t>j</w:t>
      </w:r>
      <w:r w:rsidRPr="00556F6D">
        <w:rPr>
          <w:sz w:val="22"/>
          <w:szCs w:val="22"/>
          <w:lang w:val="sr-Latn-ME"/>
        </w:rPr>
        <w:t>etljivi) na druge analgetike (l</w:t>
      </w:r>
      <w:r w:rsidR="00873573" w:rsidRPr="00556F6D">
        <w:rPr>
          <w:sz w:val="22"/>
          <w:szCs w:val="22"/>
          <w:lang w:val="sr-Latn-ME"/>
        </w:rPr>
        <w:t>jekovi</w:t>
      </w:r>
      <w:r w:rsidRPr="00556F6D">
        <w:rPr>
          <w:sz w:val="22"/>
          <w:szCs w:val="22"/>
          <w:lang w:val="sr-Latn-ME"/>
        </w:rPr>
        <w:t xml:space="preserve"> protiv bolova), antireumatike ili anti-inflamatorne l</w:t>
      </w:r>
      <w:r w:rsidR="0031276F" w:rsidRPr="00556F6D">
        <w:rPr>
          <w:sz w:val="22"/>
          <w:szCs w:val="22"/>
          <w:lang w:val="sr-Latn-ME"/>
        </w:rPr>
        <w:t>j</w:t>
      </w:r>
      <w:r w:rsidRPr="00556F6D">
        <w:rPr>
          <w:sz w:val="22"/>
          <w:szCs w:val="22"/>
          <w:lang w:val="sr-Latn-ME"/>
        </w:rPr>
        <w:t>ekove (l</w:t>
      </w:r>
      <w:r w:rsidR="00873573" w:rsidRPr="00556F6D">
        <w:rPr>
          <w:sz w:val="22"/>
          <w:szCs w:val="22"/>
          <w:lang w:val="sr-Latn-ME"/>
        </w:rPr>
        <w:t>jekov</w:t>
      </w:r>
      <w:r w:rsidRPr="00556F6D">
        <w:rPr>
          <w:sz w:val="22"/>
          <w:szCs w:val="22"/>
          <w:lang w:val="sr-Latn-ME"/>
        </w:rPr>
        <w:t xml:space="preserve">i protiv zapaljenja); </w:t>
      </w:r>
    </w:p>
    <w:p w14:paraId="5AC0A60D" w14:textId="77777777"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 xml:space="preserve">ukoliko imate alergiju na bilo koji alergen (npr. imate reakcije kože, sa osipom, svrabom, koprivnjačom), astmu, polensku kijavicu, otok sluznice nosa (polipi u nosu) ili hronične bolesti disajnih puteva; </w:t>
      </w:r>
    </w:p>
    <w:p w14:paraId="2BAF1698" w14:textId="04CD2D62"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istovremeno uzimate l</w:t>
      </w:r>
      <w:r w:rsidR="00D87292" w:rsidRPr="00556F6D">
        <w:rPr>
          <w:sz w:val="22"/>
          <w:szCs w:val="22"/>
          <w:lang w:val="sr-Latn-ME"/>
        </w:rPr>
        <w:t>j</w:t>
      </w:r>
      <w:r w:rsidRPr="00556F6D">
        <w:rPr>
          <w:sz w:val="22"/>
          <w:szCs w:val="22"/>
          <w:lang w:val="sr-Latn-ME"/>
        </w:rPr>
        <w:t xml:space="preserve">ekove za razređivanje krvi i sprečavanje zgrušavanja krvi (antikoagulanse); </w:t>
      </w:r>
    </w:p>
    <w:p w14:paraId="77027ED6" w14:textId="77777777"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 xml:space="preserve">ukoliko ste ranije imali čir na želucu ili krvarenje u organima za varenje; </w:t>
      </w:r>
    </w:p>
    <w:p w14:paraId="35C8CBBB" w14:textId="77777777"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 xml:space="preserve">ukoliko imate oštećenu funkciju bubrega ili jetre; </w:t>
      </w:r>
    </w:p>
    <w:p w14:paraId="733CA5AA" w14:textId="2EDEA388"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imate oštećenu funkciju srca i krvnih sudova (npr. kada srce pumpa nedovoljnu količinu krvi kroz t</w:t>
      </w:r>
      <w:r w:rsidR="00C501F1" w:rsidRPr="00556F6D">
        <w:rPr>
          <w:sz w:val="22"/>
          <w:szCs w:val="22"/>
          <w:lang w:val="sr-Latn-ME"/>
        </w:rPr>
        <w:t>ij</w:t>
      </w:r>
      <w:r w:rsidRPr="00556F6D">
        <w:rPr>
          <w:sz w:val="22"/>
          <w:szCs w:val="22"/>
          <w:lang w:val="sr-Latn-ME"/>
        </w:rPr>
        <w:t xml:space="preserve">elo, smanjen volumen cirkulišuće krvi, velike hirurške intervencije (operacija), infekcije krvi ili obilna krvarenja); </w:t>
      </w:r>
    </w:p>
    <w:p w14:paraId="78AC57B3" w14:textId="77777777"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 xml:space="preserve">ukoliko treba da imate hiruršku intervenciju (uključujući i manje hirurške intervencije kao što je vađenje zuba), pošto acetilsalicilna kiselina već u malim dozama povećava rizik od pojave krvarenja; </w:t>
      </w:r>
    </w:p>
    <w:p w14:paraId="40E12F10" w14:textId="638EDAB4" w:rsidR="00E16501"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imate prekom</w:t>
      </w:r>
      <w:r w:rsidR="00E61C2D" w:rsidRPr="00556F6D">
        <w:rPr>
          <w:sz w:val="22"/>
          <w:szCs w:val="22"/>
          <w:lang w:val="sr-Latn-ME"/>
        </w:rPr>
        <w:t>j</w:t>
      </w:r>
      <w:r w:rsidRPr="00556F6D">
        <w:rPr>
          <w:sz w:val="22"/>
          <w:szCs w:val="22"/>
          <w:lang w:val="sr-Latn-ME"/>
        </w:rPr>
        <w:t>erno aktivnu funkciju štitaste žl</w:t>
      </w:r>
      <w:r w:rsidR="00CF094C" w:rsidRPr="00556F6D">
        <w:rPr>
          <w:sz w:val="22"/>
          <w:szCs w:val="22"/>
          <w:lang w:val="sr-Latn-ME"/>
        </w:rPr>
        <w:t>ij</w:t>
      </w:r>
      <w:r w:rsidRPr="00556F6D">
        <w:rPr>
          <w:sz w:val="22"/>
          <w:szCs w:val="22"/>
          <w:lang w:val="sr-Latn-ME"/>
        </w:rPr>
        <w:t>ezde, blago do um</w:t>
      </w:r>
      <w:r w:rsidR="00E61C2D" w:rsidRPr="00556F6D">
        <w:rPr>
          <w:sz w:val="22"/>
          <w:szCs w:val="22"/>
          <w:lang w:val="sr-Latn-ME"/>
        </w:rPr>
        <w:t>j</w:t>
      </w:r>
      <w:r w:rsidRPr="00556F6D">
        <w:rPr>
          <w:sz w:val="22"/>
          <w:szCs w:val="22"/>
          <w:lang w:val="sr-Latn-ME"/>
        </w:rPr>
        <w:t>ereno povišen krvni pritisak, šećernu bolest, bolesti srca, povišeni očni pritisak (glaukom), uvećanje prostate ili ste preos</w:t>
      </w:r>
      <w:r w:rsidR="00E61C2D" w:rsidRPr="00556F6D">
        <w:rPr>
          <w:sz w:val="22"/>
          <w:szCs w:val="22"/>
          <w:lang w:val="sr-Latn-ME"/>
        </w:rPr>
        <w:t>j</w:t>
      </w:r>
      <w:r w:rsidRPr="00556F6D">
        <w:rPr>
          <w:sz w:val="22"/>
          <w:szCs w:val="22"/>
          <w:lang w:val="sr-Latn-ME"/>
        </w:rPr>
        <w:t>etljivi na neke od supstanci l</w:t>
      </w:r>
      <w:r w:rsidR="00E61C2D" w:rsidRPr="00556F6D">
        <w:rPr>
          <w:sz w:val="22"/>
          <w:szCs w:val="22"/>
          <w:lang w:val="sr-Latn-ME"/>
        </w:rPr>
        <w:t>j</w:t>
      </w:r>
      <w:r w:rsidRPr="00556F6D">
        <w:rPr>
          <w:sz w:val="22"/>
          <w:szCs w:val="22"/>
          <w:lang w:val="sr-Latn-ME"/>
        </w:rPr>
        <w:t xml:space="preserve">ekova protiv kašlja/prehlada kao što su fenilefrin i efedrin (simpatomimetički </w:t>
      </w:r>
      <w:r w:rsidRPr="00556F6D">
        <w:rPr>
          <w:sz w:val="22"/>
          <w:szCs w:val="22"/>
          <w:lang w:val="sr-Latn-ME"/>
        </w:rPr>
        <w:lastRenderedPageBreak/>
        <w:t>l</w:t>
      </w:r>
      <w:r w:rsidR="00381F13" w:rsidRPr="00556F6D">
        <w:rPr>
          <w:sz w:val="22"/>
          <w:szCs w:val="22"/>
          <w:lang w:val="sr-Latn-ME"/>
        </w:rPr>
        <w:t>j</w:t>
      </w:r>
      <w:r w:rsidRPr="00556F6D">
        <w:rPr>
          <w:sz w:val="22"/>
          <w:szCs w:val="22"/>
          <w:lang w:val="sr-Latn-ME"/>
        </w:rPr>
        <w:t xml:space="preserve">ekovi); </w:t>
      </w:r>
    </w:p>
    <w:p w14:paraId="5CB78DA2" w14:textId="76F4A688" w:rsidR="00E16501" w:rsidRPr="00556F6D" w:rsidRDefault="00E16501" w:rsidP="00885EEE">
      <w:pPr>
        <w:widowControl w:val="0"/>
        <w:numPr>
          <w:ilvl w:val="0"/>
          <w:numId w:val="29"/>
        </w:numPr>
        <w:ind w:hanging="127"/>
        <w:jc w:val="both"/>
        <w:rPr>
          <w:sz w:val="22"/>
          <w:szCs w:val="22"/>
          <w:lang w:val="sr-Latn-ME"/>
        </w:rPr>
      </w:pPr>
      <w:r w:rsidRPr="00556F6D">
        <w:rPr>
          <w:sz w:val="22"/>
          <w:szCs w:val="22"/>
          <w:lang w:val="sr-Latn-ME"/>
        </w:rPr>
        <w:t>ukoliko bolujete od bubrežne tubularne acidoze, što znači da bubrezi ne mogu pravilno ukloniti kiselinu iz tijela. To može dovesti do povećanog rizika od neželjenih dejstava zbog višeg nivoa pseudoefedrina u krvi;</w:t>
      </w:r>
    </w:p>
    <w:p w14:paraId="470B97F0" w14:textId="237F8C2F"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učestalo istovremeno uzimate više različitih l</w:t>
      </w:r>
      <w:r w:rsidR="00381F13" w:rsidRPr="00556F6D">
        <w:rPr>
          <w:sz w:val="22"/>
          <w:szCs w:val="22"/>
          <w:lang w:val="sr-Latn-ME"/>
        </w:rPr>
        <w:t>j</w:t>
      </w:r>
      <w:r w:rsidRPr="00556F6D">
        <w:rPr>
          <w:sz w:val="22"/>
          <w:szCs w:val="22"/>
          <w:lang w:val="sr-Latn-ME"/>
        </w:rPr>
        <w:t>ekova protiv bolova (naročito kombinacije različitih l</w:t>
      </w:r>
      <w:r w:rsidR="00381F13" w:rsidRPr="00556F6D">
        <w:rPr>
          <w:sz w:val="22"/>
          <w:szCs w:val="22"/>
          <w:lang w:val="sr-Latn-ME"/>
        </w:rPr>
        <w:t>j</w:t>
      </w:r>
      <w:r w:rsidRPr="00556F6D">
        <w:rPr>
          <w:sz w:val="22"/>
          <w:szCs w:val="22"/>
          <w:lang w:val="sr-Latn-ME"/>
        </w:rPr>
        <w:t xml:space="preserve">ekova protiv bolova). U tom slučaju ste u riziku od trajnog oštećenja funkcije bubrega; </w:t>
      </w:r>
    </w:p>
    <w:p w14:paraId="22D0B1F3" w14:textId="77777777"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 xml:space="preserve">ukoliko ste skloni pojavi gihta (vrsta zapaljenja zgloba i mekih tkiva). U malim dozama acetilsalicilna kiselina smanjuje izlučivanje mokraćne kiseline putem mokraće, što može dovesti do napada gihta; </w:t>
      </w:r>
    </w:p>
    <w:p w14:paraId="3B477000" w14:textId="2D5E728D"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imate nedostatak G6PD (glukoza-6-fosfat dehidrogenaza) enzima (nasl</w:t>
      </w:r>
      <w:r w:rsidR="000033ED" w:rsidRPr="00556F6D">
        <w:rPr>
          <w:sz w:val="22"/>
          <w:szCs w:val="22"/>
          <w:lang w:val="sr-Latn-ME"/>
        </w:rPr>
        <w:t>j</w:t>
      </w:r>
      <w:r w:rsidRPr="00556F6D">
        <w:rPr>
          <w:sz w:val="22"/>
          <w:szCs w:val="22"/>
          <w:lang w:val="sr-Latn-ME"/>
        </w:rPr>
        <w:t>edno oboljenje koje utiče na crvena krvna zrnca), pošto veće doze acetilsalicilne kiseline mogu dovesti do hemolize (razaranja crvenih krvnih zrnaca), posebno ukoliko imate dodatne faktore rizika, kao što su povišena t</w:t>
      </w:r>
      <w:r w:rsidR="000033ED" w:rsidRPr="00556F6D">
        <w:rPr>
          <w:sz w:val="22"/>
          <w:szCs w:val="22"/>
          <w:lang w:val="sr-Latn-ME"/>
        </w:rPr>
        <w:t>j</w:t>
      </w:r>
      <w:r w:rsidRPr="00556F6D">
        <w:rPr>
          <w:sz w:val="22"/>
          <w:szCs w:val="22"/>
          <w:lang w:val="sr-Latn-ME"/>
        </w:rPr>
        <w:t xml:space="preserve">elesna temeparatura ili akutne infekcije; </w:t>
      </w:r>
    </w:p>
    <w:p w14:paraId="3EA076BC" w14:textId="1868E378"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ste imali oblik teškog oboljenja kože koji se naziva akutna generalizovana egzantematozna pustuloza (AGEP) (sa simptomima kao što su povišena t</w:t>
      </w:r>
      <w:r w:rsidR="000033ED" w:rsidRPr="00556F6D">
        <w:rPr>
          <w:sz w:val="22"/>
          <w:szCs w:val="22"/>
          <w:lang w:val="sr-Latn-ME"/>
        </w:rPr>
        <w:t>j</w:t>
      </w:r>
      <w:r w:rsidRPr="00556F6D">
        <w:rPr>
          <w:sz w:val="22"/>
          <w:szCs w:val="22"/>
          <w:lang w:val="sr-Latn-ME"/>
        </w:rPr>
        <w:t>elesna temperatura, crvenilo kože i/ili mali plikovi ispunjeni gnojem po c</w:t>
      </w:r>
      <w:r w:rsidR="00CF094C" w:rsidRPr="00556F6D">
        <w:rPr>
          <w:sz w:val="22"/>
          <w:szCs w:val="22"/>
          <w:lang w:val="sr-Latn-ME"/>
        </w:rPr>
        <w:t>ij</w:t>
      </w:r>
      <w:r w:rsidRPr="00556F6D">
        <w:rPr>
          <w:sz w:val="22"/>
          <w:szCs w:val="22"/>
          <w:lang w:val="sr-Latn-ME"/>
        </w:rPr>
        <w:t>elom t</w:t>
      </w:r>
      <w:r w:rsidR="000033ED" w:rsidRPr="00556F6D">
        <w:rPr>
          <w:sz w:val="22"/>
          <w:szCs w:val="22"/>
          <w:lang w:val="sr-Latn-ME"/>
        </w:rPr>
        <w:t>ij</w:t>
      </w:r>
      <w:r w:rsidRPr="00556F6D">
        <w:rPr>
          <w:sz w:val="22"/>
          <w:szCs w:val="22"/>
          <w:lang w:val="sr-Latn-ME"/>
        </w:rPr>
        <w:t>elu) prilikom upotrebe l</w:t>
      </w:r>
      <w:r w:rsidR="00CA6F51" w:rsidRPr="00556F6D">
        <w:rPr>
          <w:sz w:val="22"/>
          <w:szCs w:val="22"/>
          <w:lang w:val="sr-Latn-ME"/>
        </w:rPr>
        <w:t>j</w:t>
      </w:r>
      <w:r w:rsidRPr="00556F6D">
        <w:rPr>
          <w:sz w:val="22"/>
          <w:szCs w:val="22"/>
          <w:lang w:val="sr-Latn-ME"/>
        </w:rPr>
        <w:t>ekova koji sadrže pseudoefedrin. Ukoliko Vam se jave ovi simptomi, odmah prekinite sa upotrebom l</w:t>
      </w:r>
      <w:r w:rsidR="00CA6F51" w:rsidRPr="00556F6D">
        <w:rPr>
          <w:sz w:val="22"/>
          <w:szCs w:val="22"/>
          <w:lang w:val="sr-Latn-ME"/>
        </w:rPr>
        <w:t>ij</w:t>
      </w:r>
      <w:r w:rsidRPr="00556F6D">
        <w:rPr>
          <w:sz w:val="22"/>
          <w:szCs w:val="22"/>
          <w:lang w:val="sr-Latn-ME"/>
        </w:rPr>
        <w:t>eka i obratite se svom l</w:t>
      </w:r>
      <w:r w:rsidR="00CA6F51" w:rsidRPr="00556F6D">
        <w:rPr>
          <w:sz w:val="22"/>
          <w:szCs w:val="22"/>
          <w:lang w:val="sr-Latn-ME"/>
        </w:rPr>
        <w:t>j</w:t>
      </w:r>
      <w:r w:rsidRPr="00556F6D">
        <w:rPr>
          <w:sz w:val="22"/>
          <w:szCs w:val="22"/>
          <w:lang w:val="sr-Latn-ME"/>
        </w:rPr>
        <w:t>ekaru. Vid</w:t>
      </w:r>
      <w:r w:rsidR="00CF094C" w:rsidRPr="00556F6D">
        <w:rPr>
          <w:sz w:val="22"/>
          <w:szCs w:val="22"/>
          <w:lang w:val="sr-Latn-ME"/>
        </w:rPr>
        <w:t>j</w:t>
      </w:r>
      <w:r w:rsidRPr="00556F6D">
        <w:rPr>
          <w:sz w:val="22"/>
          <w:szCs w:val="22"/>
          <w:lang w:val="sr-Latn-ME"/>
        </w:rPr>
        <w:t xml:space="preserve">eti </w:t>
      </w:r>
      <w:r w:rsidR="00CA6F51" w:rsidRPr="00556F6D">
        <w:rPr>
          <w:sz w:val="22"/>
          <w:szCs w:val="22"/>
          <w:lang w:val="sr-Latn-ME"/>
        </w:rPr>
        <w:t xml:space="preserve">dio </w:t>
      </w:r>
      <w:r w:rsidRPr="00556F6D">
        <w:rPr>
          <w:sz w:val="22"/>
          <w:szCs w:val="22"/>
          <w:lang w:val="sr-Latn-ME"/>
        </w:rPr>
        <w:t>4;</w:t>
      </w:r>
    </w:p>
    <w:p w14:paraId="2CF7CFC2" w14:textId="524D1C6D"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imate iznenadni bol u stomaku ili krvarenje iz rektuma (završni d</w:t>
      </w:r>
      <w:r w:rsidR="00CA6F51" w:rsidRPr="00556F6D">
        <w:rPr>
          <w:sz w:val="22"/>
          <w:szCs w:val="22"/>
          <w:lang w:val="sr-Latn-ME"/>
        </w:rPr>
        <w:t>io</w:t>
      </w:r>
      <w:r w:rsidRPr="00556F6D">
        <w:rPr>
          <w:sz w:val="22"/>
          <w:szCs w:val="22"/>
          <w:lang w:val="sr-Latn-ME"/>
        </w:rPr>
        <w:t xml:space="preserve"> debelog cr</w:t>
      </w:r>
      <w:r w:rsidR="00CA6F51" w:rsidRPr="00556F6D">
        <w:rPr>
          <w:sz w:val="22"/>
          <w:szCs w:val="22"/>
          <w:lang w:val="sr-Latn-ME"/>
        </w:rPr>
        <w:t>ij</w:t>
      </w:r>
      <w:r w:rsidRPr="00556F6D">
        <w:rPr>
          <w:sz w:val="22"/>
          <w:szCs w:val="22"/>
          <w:lang w:val="sr-Latn-ME"/>
        </w:rPr>
        <w:t>eva) koji mogu nastati uz prim</w:t>
      </w:r>
      <w:r w:rsidR="00CA6F51" w:rsidRPr="00556F6D">
        <w:rPr>
          <w:sz w:val="22"/>
          <w:szCs w:val="22"/>
          <w:lang w:val="sr-Latn-ME"/>
        </w:rPr>
        <w:t>j</w:t>
      </w:r>
      <w:r w:rsidRPr="00556F6D">
        <w:rPr>
          <w:sz w:val="22"/>
          <w:szCs w:val="22"/>
          <w:lang w:val="sr-Latn-ME"/>
        </w:rPr>
        <w:t>enu l</w:t>
      </w:r>
      <w:r w:rsidR="00CA6F51" w:rsidRPr="00556F6D">
        <w:rPr>
          <w:sz w:val="22"/>
          <w:szCs w:val="22"/>
          <w:lang w:val="sr-Latn-ME"/>
        </w:rPr>
        <w:t>ij</w:t>
      </w:r>
      <w:r w:rsidRPr="00556F6D">
        <w:rPr>
          <w:sz w:val="22"/>
          <w:szCs w:val="22"/>
          <w:lang w:val="sr-Latn-ME"/>
        </w:rPr>
        <w:t>eka Aspirin Complex Hot, usl</w:t>
      </w:r>
      <w:r w:rsidR="00CA6F51" w:rsidRPr="00556F6D">
        <w:rPr>
          <w:sz w:val="22"/>
          <w:szCs w:val="22"/>
          <w:lang w:val="sr-Latn-ME"/>
        </w:rPr>
        <w:t>j</w:t>
      </w:r>
      <w:r w:rsidRPr="00556F6D">
        <w:rPr>
          <w:sz w:val="22"/>
          <w:szCs w:val="22"/>
          <w:lang w:val="sr-Latn-ME"/>
        </w:rPr>
        <w:t>ed zapaljenja debelog cr</w:t>
      </w:r>
      <w:r w:rsidR="00CA6F51" w:rsidRPr="00556F6D">
        <w:rPr>
          <w:sz w:val="22"/>
          <w:szCs w:val="22"/>
          <w:lang w:val="sr-Latn-ME"/>
        </w:rPr>
        <w:t>ij</w:t>
      </w:r>
      <w:r w:rsidRPr="00556F6D">
        <w:rPr>
          <w:sz w:val="22"/>
          <w:szCs w:val="22"/>
          <w:lang w:val="sr-Latn-ME"/>
        </w:rPr>
        <w:t>eva (ishemijski kolitis). Ukoliko Vam se jave gastro-intestinalni simptomi, prestanite da uzimate l</w:t>
      </w:r>
      <w:r w:rsidR="00CA6F51" w:rsidRPr="00556F6D">
        <w:rPr>
          <w:sz w:val="22"/>
          <w:szCs w:val="22"/>
          <w:lang w:val="sr-Latn-ME"/>
        </w:rPr>
        <w:t>ij</w:t>
      </w:r>
      <w:r w:rsidRPr="00556F6D">
        <w:rPr>
          <w:sz w:val="22"/>
          <w:szCs w:val="22"/>
          <w:lang w:val="sr-Latn-ME"/>
        </w:rPr>
        <w:t>ek Aspirin Complex Hot i odmah se obratite svom l</w:t>
      </w:r>
      <w:r w:rsidR="00CA6F51" w:rsidRPr="00556F6D">
        <w:rPr>
          <w:sz w:val="22"/>
          <w:szCs w:val="22"/>
          <w:lang w:val="sr-Latn-ME"/>
        </w:rPr>
        <w:t>j</w:t>
      </w:r>
      <w:r w:rsidRPr="00556F6D">
        <w:rPr>
          <w:sz w:val="22"/>
          <w:szCs w:val="22"/>
          <w:lang w:val="sr-Latn-ME"/>
        </w:rPr>
        <w:t>ekaru ili zatražite medicinsku pomoć. Vid</w:t>
      </w:r>
      <w:r w:rsidR="00CF094C" w:rsidRPr="00556F6D">
        <w:rPr>
          <w:sz w:val="22"/>
          <w:szCs w:val="22"/>
          <w:lang w:val="sr-Latn-ME"/>
        </w:rPr>
        <w:t>j</w:t>
      </w:r>
      <w:r w:rsidRPr="00556F6D">
        <w:rPr>
          <w:sz w:val="22"/>
          <w:szCs w:val="22"/>
          <w:lang w:val="sr-Latn-ME"/>
        </w:rPr>
        <w:t xml:space="preserve">eti </w:t>
      </w:r>
      <w:r w:rsidR="00CA6F51" w:rsidRPr="00556F6D">
        <w:rPr>
          <w:sz w:val="22"/>
          <w:szCs w:val="22"/>
          <w:lang w:val="sr-Latn-ME"/>
        </w:rPr>
        <w:t>dio</w:t>
      </w:r>
      <w:r w:rsidRPr="00556F6D">
        <w:rPr>
          <w:sz w:val="22"/>
          <w:szCs w:val="22"/>
          <w:lang w:val="sr-Latn-ME"/>
        </w:rPr>
        <w:t xml:space="preserve"> 4;</w:t>
      </w:r>
    </w:p>
    <w:p w14:paraId="39EA0790" w14:textId="540B4B2F" w:rsidR="00107FBA" w:rsidRPr="00556F6D" w:rsidRDefault="00107FBA" w:rsidP="00885EEE">
      <w:pPr>
        <w:widowControl w:val="0"/>
        <w:numPr>
          <w:ilvl w:val="0"/>
          <w:numId w:val="29"/>
        </w:numPr>
        <w:ind w:hanging="127"/>
        <w:jc w:val="both"/>
        <w:rPr>
          <w:sz w:val="22"/>
          <w:szCs w:val="22"/>
          <w:lang w:val="sr-Latn-ME"/>
        </w:rPr>
      </w:pPr>
      <w:r w:rsidRPr="00556F6D">
        <w:rPr>
          <w:sz w:val="22"/>
          <w:szCs w:val="22"/>
          <w:lang w:val="sr-Latn-ME"/>
        </w:rPr>
        <w:t>ukoliko iznenada izgubite vid ili Vam se smanji oštrina vida, prestanite da uzimate l</w:t>
      </w:r>
      <w:r w:rsidR="00CA6F51" w:rsidRPr="00556F6D">
        <w:rPr>
          <w:sz w:val="22"/>
          <w:szCs w:val="22"/>
          <w:lang w:val="sr-Latn-ME"/>
        </w:rPr>
        <w:t>ij</w:t>
      </w:r>
      <w:r w:rsidRPr="00556F6D">
        <w:rPr>
          <w:sz w:val="22"/>
          <w:szCs w:val="22"/>
          <w:lang w:val="sr-Latn-ME"/>
        </w:rPr>
        <w:t>ek Aspirin Complex Hot i odmah se obratite svom l</w:t>
      </w:r>
      <w:r w:rsidR="00CA6F51" w:rsidRPr="00556F6D">
        <w:rPr>
          <w:sz w:val="22"/>
          <w:szCs w:val="22"/>
          <w:lang w:val="sr-Latn-ME"/>
        </w:rPr>
        <w:t>j</w:t>
      </w:r>
      <w:r w:rsidRPr="00556F6D">
        <w:rPr>
          <w:sz w:val="22"/>
          <w:szCs w:val="22"/>
          <w:lang w:val="sr-Latn-ME"/>
        </w:rPr>
        <w:t>ekaru ili zatražite hitnu medicinsku pomoć (tokom prim</w:t>
      </w:r>
      <w:r w:rsidR="00CA6F51" w:rsidRPr="00556F6D">
        <w:rPr>
          <w:sz w:val="22"/>
          <w:szCs w:val="22"/>
          <w:lang w:val="sr-Latn-ME"/>
        </w:rPr>
        <w:t>j</w:t>
      </w:r>
      <w:r w:rsidRPr="00556F6D">
        <w:rPr>
          <w:sz w:val="22"/>
          <w:szCs w:val="22"/>
          <w:lang w:val="sr-Latn-ME"/>
        </w:rPr>
        <w:t>ene l</w:t>
      </w:r>
      <w:r w:rsidR="00CA6F51" w:rsidRPr="00556F6D">
        <w:rPr>
          <w:sz w:val="22"/>
          <w:szCs w:val="22"/>
          <w:lang w:val="sr-Latn-ME"/>
        </w:rPr>
        <w:t>ij</w:t>
      </w:r>
      <w:r w:rsidRPr="00556F6D">
        <w:rPr>
          <w:sz w:val="22"/>
          <w:szCs w:val="22"/>
          <w:lang w:val="sr-Latn-ME"/>
        </w:rPr>
        <w:t>eka Aspirin Complex Hot može doći do smanjenja protoka krvi u očni nerv). Vid</w:t>
      </w:r>
      <w:r w:rsidR="00CF094C" w:rsidRPr="00556F6D">
        <w:rPr>
          <w:sz w:val="22"/>
          <w:szCs w:val="22"/>
          <w:lang w:val="sr-Latn-ME"/>
        </w:rPr>
        <w:t>j</w:t>
      </w:r>
      <w:r w:rsidRPr="00556F6D">
        <w:rPr>
          <w:sz w:val="22"/>
          <w:szCs w:val="22"/>
          <w:lang w:val="sr-Latn-ME"/>
        </w:rPr>
        <w:t xml:space="preserve">eti </w:t>
      </w:r>
      <w:r w:rsidR="00CA6F51" w:rsidRPr="00556F6D">
        <w:rPr>
          <w:sz w:val="22"/>
          <w:szCs w:val="22"/>
          <w:lang w:val="sr-Latn-ME"/>
        </w:rPr>
        <w:t>dio</w:t>
      </w:r>
      <w:r w:rsidRPr="00556F6D">
        <w:rPr>
          <w:sz w:val="22"/>
          <w:szCs w:val="22"/>
          <w:lang w:val="sr-Latn-ME"/>
        </w:rPr>
        <w:t xml:space="preserve"> 4.</w:t>
      </w:r>
    </w:p>
    <w:p w14:paraId="62310118" w14:textId="1EC4F251" w:rsidR="00107FBA" w:rsidRPr="00556F6D" w:rsidRDefault="00107FBA" w:rsidP="00885EEE">
      <w:pPr>
        <w:widowControl w:val="0"/>
        <w:ind w:left="127"/>
        <w:jc w:val="both"/>
        <w:rPr>
          <w:sz w:val="22"/>
          <w:szCs w:val="22"/>
          <w:lang w:val="sr-Latn-ME"/>
        </w:rPr>
      </w:pPr>
    </w:p>
    <w:p w14:paraId="0D03D122" w14:textId="0A6E00C7" w:rsidR="00107FBA" w:rsidRPr="00556F6D" w:rsidRDefault="00107FBA" w:rsidP="00885EEE">
      <w:pPr>
        <w:widowControl w:val="0"/>
        <w:jc w:val="both"/>
        <w:rPr>
          <w:sz w:val="22"/>
          <w:szCs w:val="22"/>
          <w:lang w:val="sr-Latn-ME"/>
        </w:rPr>
      </w:pPr>
      <w:r w:rsidRPr="00556F6D">
        <w:rPr>
          <w:sz w:val="22"/>
          <w:szCs w:val="22"/>
          <w:lang w:val="sr-Latn-ME"/>
        </w:rPr>
        <w:t>Ukoliko niste sigurni da li sm</w:t>
      </w:r>
      <w:r w:rsidR="005A0B77" w:rsidRPr="00556F6D">
        <w:rPr>
          <w:sz w:val="22"/>
          <w:szCs w:val="22"/>
          <w:lang w:val="sr-Latn-ME"/>
        </w:rPr>
        <w:t>ij</w:t>
      </w:r>
      <w:r w:rsidRPr="00556F6D">
        <w:rPr>
          <w:sz w:val="22"/>
          <w:szCs w:val="22"/>
          <w:lang w:val="sr-Latn-ME"/>
        </w:rPr>
        <w:t>ete da uzimate ovaj l</w:t>
      </w:r>
      <w:r w:rsidR="005A0B77" w:rsidRPr="00556F6D">
        <w:rPr>
          <w:sz w:val="22"/>
          <w:szCs w:val="22"/>
          <w:lang w:val="sr-Latn-ME"/>
        </w:rPr>
        <w:t>ij</w:t>
      </w:r>
      <w:r w:rsidRPr="00556F6D">
        <w:rPr>
          <w:sz w:val="22"/>
          <w:szCs w:val="22"/>
          <w:lang w:val="sr-Latn-ME"/>
        </w:rPr>
        <w:t>ek, posav</w:t>
      </w:r>
      <w:r w:rsidR="005A0B77" w:rsidRPr="00556F6D">
        <w:rPr>
          <w:sz w:val="22"/>
          <w:szCs w:val="22"/>
          <w:lang w:val="sr-Latn-ME"/>
        </w:rPr>
        <w:t>j</w:t>
      </w:r>
      <w:r w:rsidRPr="00556F6D">
        <w:rPr>
          <w:sz w:val="22"/>
          <w:szCs w:val="22"/>
          <w:lang w:val="sr-Latn-ME"/>
        </w:rPr>
        <w:t>etujte se sa Vašim l</w:t>
      </w:r>
      <w:r w:rsidR="005A0B77" w:rsidRPr="00556F6D">
        <w:rPr>
          <w:sz w:val="22"/>
          <w:szCs w:val="22"/>
          <w:lang w:val="sr-Latn-ME"/>
        </w:rPr>
        <w:t>j</w:t>
      </w:r>
      <w:r w:rsidRPr="00556F6D">
        <w:rPr>
          <w:sz w:val="22"/>
          <w:szCs w:val="22"/>
          <w:lang w:val="sr-Latn-ME"/>
        </w:rPr>
        <w:t xml:space="preserve">ekarom ili farmaceutom. </w:t>
      </w:r>
    </w:p>
    <w:p w14:paraId="667ACFE7" w14:textId="77777777" w:rsidR="00107FBA" w:rsidRPr="00556F6D" w:rsidRDefault="00107FBA" w:rsidP="00885EEE">
      <w:pPr>
        <w:widowControl w:val="0"/>
        <w:ind w:left="127"/>
        <w:jc w:val="both"/>
        <w:rPr>
          <w:sz w:val="22"/>
          <w:szCs w:val="22"/>
          <w:lang w:val="sr-Latn-ME"/>
        </w:rPr>
      </w:pPr>
      <w:r w:rsidRPr="00556F6D">
        <w:rPr>
          <w:sz w:val="22"/>
          <w:szCs w:val="22"/>
          <w:lang w:val="sr-Latn-ME"/>
        </w:rPr>
        <w:t xml:space="preserve"> </w:t>
      </w:r>
    </w:p>
    <w:p w14:paraId="1086C6DC" w14:textId="32C69090" w:rsidR="00107FBA" w:rsidRPr="00556F6D" w:rsidRDefault="00107FBA" w:rsidP="00885EEE">
      <w:pPr>
        <w:widowControl w:val="0"/>
        <w:jc w:val="both"/>
        <w:rPr>
          <w:sz w:val="22"/>
          <w:szCs w:val="22"/>
          <w:lang w:val="sr-Latn-ME"/>
        </w:rPr>
      </w:pPr>
      <w:r w:rsidRPr="00556F6D">
        <w:rPr>
          <w:sz w:val="22"/>
          <w:szCs w:val="22"/>
          <w:lang w:val="sr-Latn-ME"/>
        </w:rPr>
        <w:t>Sportisti moraju imati u vidu da ovaj l</w:t>
      </w:r>
      <w:r w:rsidR="005A0B77" w:rsidRPr="00556F6D">
        <w:rPr>
          <w:sz w:val="22"/>
          <w:szCs w:val="22"/>
          <w:lang w:val="sr-Latn-ME"/>
        </w:rPr>
        <w:t>ij</w:t>
      </w:r>
      <w:r w:rsidRPr="00556F6D">
        <w:rPr>
          <w:sz w:val="22"/>
          <w:szCs w:val="22"/>
          <w:lang w:val="sr-Latn-ME"/>
        </w:rPr>
        <w:t>ek može dovesti do pozitivnih rezultata na doping kontrolama.</w:t>
      </w:r>
    </w:p>
    <w:p w14:paraId="1D8795A7" w14:textId="70734587" w:rsidR="00107FBA" w:rsidRPr="00556F6D" w:rsidRDefault="00107FBA" w:rsidP="00885EEE">
      <w:pPr>
        <w:widowControl w:val="0"/>
        <w:ind w:left="127"/>
        <w:jc w:val="both"/>
        <w:rPr>
          <w:sz w:val="22"/>
          <w:szCs w:val="22"/>
          <w:lang w:val="sr-Latn-ME"/>
        </w:rPr>
      </w:pPr>
    </w:p>
    <w:p w14:paraId="7584F631" w14:textId="06A4C3ED" w:rsidR="00107FBA" w:rsidRPr="00556F6D" w:rsidRDefault="00107FBA" w:rsidP="00885EEE">
      <w:pPr>
        <w:widowControl w:val="0"/>
        <w:jc w:val="both"/>
        <w:rPr>
          <w:b/>
          <w:bCs/>
          <w:sz w:val="22"/>
          <w:szCs w:val="22"/>
          <w:lang w:val="sr-Latn-ME"/>
        </w:rPr>
      </w:pPr>
      <w:r w:rsidRPr="00556F6D">
        <w:rPr>
          <w:b/>
          <w:bCs/>
          <w:sz w:val="22"/>
          <w:szCs w:val="22"/>
          <w:lang w:val="sr-Latn-ME"/>
        </w:rPr>
        <w:t>Prim</w:t>
      </w:r>
      <w:r w:rsidR="005A0B77" w:rsidRPr="00556F6D">
        <w:rPr>
          <w:b/>
          <w:bCs/>
          <w:sz w:val="22"/>
          <w:szCs w:val="22"/>
          <w:lang w:val="sr-Latn-ME"/>
        </w:rPr>
        <w:t>j</w:t>
      </w:r>
      <w:r w:rsidRPr="00556F6D">
        <w:rPr>
          <w:b/>
          <w:bCs/>
          <w:sz w:val="22"/>
          <w:szCs w:val="22"/>
          <w:lang w:val="sr-Latn-ME"/>
        </w:rPr>
        <w:t xml:space="preserve">ena kod starijih pacijenata </w:t>
      </w:r>
    </w:p>
    <w:p w14:paraId="08E59D6E" w14:textId="77777777" w:rsidR="00107FBA" w:rsidRPr="00556F6D" w:rsidRDefault="00107FBA" w:rsidP="00885EEE">
      <w:pPr>
        <w:widowControl w:val="0"/>
        <w:ind w:left="127"/>
        <w:jc w:val="both"/>
        <w:rPr>
          <w:sz w:val="22"/>
          <w:szCs w:val="22"/>
          <w:lang w:val="sr-Latn-ME"/>
        </w:rPr>
      </w:pPr>
    </w:p>
    <w:p w14:paraId="6BD54087" w14:textId="7AD77E13" w:rsidR="00107FBA" w:rsidRPr="00556F6D" w:rsidRDefault="00107FBA" w:rsidP="00885EEE">
      <w:pPr>
        <w:widowControl w:val="0"/>
        <w:jc w:val="both"/>
        <w:rPr>
          <w:sz w:val="22"/>
          <w:szCs w:val="22"/>
          <w:lang w:val="sr-Latn-ME"/>
        </w:rPr>
      </w:pPr>
      <w:r w:rsidRPr="00556F6D">
        <w:rPr>
          <w:sz w:val="22"/>
          <w:szCs w:val="22"/>
          <w:lang w:val="sr-Latn-ME"/>
        </w:rPr>
        <w:t>Stariji pacijenti mogu da reaguju posebno os</w:t>
      </w:r>
      <w:r w:rsidR="005A0B77" w:rsidRPr="00556F6D">
        <w:rPr>
          <w:sz w:val="22"/>
          <w:szCs w:val="22"/>
          <w:lang w:val="sr-Latn-ME"/>
        </w:rPr>
        <w:t>j</w:t>
      </w:r>
      <w:r w:rsidRPr="00556F6D">
        <w:rPr>
          <w:sz w:val="22"/>
          <w:szCs w:val="22"/>
          <w:lang w:val="sr-Latn-ME"/>
        </w:rPr>
        <w:t>etljivo na pseudoefedrin, što može uzrokovati pojavu nesanice ili halucinacija (možete da os</w:t>
      </w:r>
      <w:r w:rsidR="005A0B77" w:rsidRPr="00556F6D">
        <w:rPr>
          <w:sz w:val="22"/>
          <w:szCs w:val="22"/>
          <w:lang w:val="sr-Latn-ME"/>
        </w:rPr>
        <w:t>j</w:t>
      </w:r>
      <w:r w:rsidRPr="00556F6D">
        <w:rPr>
          <w:sz w:val="22"/>
          <w:szCs w:val="22"/>
          <w:lang w:val="sr-Latn-ME"/>
        </w:rPr>
        <w:t>etite, čujete ili vidite stvari koje nisu stvarne).</w:t>
      </w:r>
    </w:p>
    <w:p w14:paraId="4CB7F7FA" w14:textId="7855E9C6" w:rsidR="00107FBA" w:rsidRPr="00556F6D" w:rsidRDefault="00107FBA" w:rsidP="00885EEE">
      <w:pPr>
        <w:widowControl w:val="0"/>
        <w:ind w:left="1"/>
        <w:jc w:val="both"/>
        <w:rPr>
          <w:bCs/>
          <w:sz w:val="22"/>
          <w:szCs w:val="22"/>
          <w:lang w:val="sr-Latn-ME"/>
        </w:rPr>
      </w:pPr>
      <w:r w:rsidRPr="00556F6D">
        <w:rPr>
          <w:b/>
          <w:color w:val="000000"/>
          <w:sz w:val="22"/>
          <w:szCs w:val="22"/>
          <w:lang w:val="sr-Latn-ME"/>
        </w:rPr>
        <w:t xml:space="preserve"> </w:t>
      </w:r>
    </w:p>
    <w:p w14:paraId="6BFC26CB" w14:textId="3CAC538F" w:rsidR="00C77D13" w:rsidRPr="00556F6D" w:rsidRDefault="00C77D13" w:rsidP="00885EEE">
      <w:pPr>
        <w:widowControl w:val="0"/>
        <w:jc w:val="both"/>
        <w:rPr>
          <w:b/>
          <w:bCs/>
          <w:sz w:val="22"/>
          <w:szCs w:val="22"/>
          <w:lang w:val="sr-Latn-ME"/>
        </w:rPr>
      </w:pPr>
      <w:r w:rsidRPr="00556F6D">
        <w:rPr>
          <w:b/>
          <w:bCs/>
          <w:sz w:val="22"/>
          <w:szCs w:val="22"/>
          <w:lang w:val="sr-Latn-ME"/>
        </w:rPr>
        <w:t>Djeca i adolescenti</w:t>
      </w:r>
    </w:p>
    <w:p w14:paraId="3A0E74EF" w14:textId="57A8C273" w:rsidR="00785215" w:rsidRPr="00556F6D" w:rsidRDefault="00785215" w:rsidP="00885EEE">
      <w:pPr>
        <w:widowControl w:val="0"/>
        <w:jc w:val="both"/>
        <w:rPr>
          <w:b/>
          <w:bCs/>
          <w:sz w:val="22"/>
          <w:szCs w:val="22"/>
          <w:lang w:val="sr-Latn-ME"/>
        </w:rPr>
      </w:pPr>
    </w:p>
    <w:p w14:paraId="15F2E62D" w14:textId="7F77D535" w:rsidR="00785215" w:rsidRPr="00556F6D" w:rsidRDefault="00785215" w:rsidP="00885EEE">
      <w:pPr>
        <w:widowControl w:val="0"/>
        <w:ind w:left="-3"/>
        <w:jc w:val="both"/>
        <w:rPr>
          <w:sz w:val="22"/>
          <w:szCs w:val="22"/>
          <w:lang w:val="sr-Latn-ME"/>
        </w:rPr>
      </w:pPr>
      <w:r w:rsidRPr="00556F6D">
        <w:rPr>
          <w:sz w:val="22"/>
          <w:szCs w:val="22"/>
          <w:lang w:val="sr-Latn-ME"/>
        </w:rPr>
        <w:t>Postoji moguća povezanost između primjene acetilsalicilne kiseline kod djece i adolescenata i pojave Rejevog sindroma.  Rejev sindrom je r</w:t>
      </w:r>
      <w:r w:rsidR="00304499" w:rsidRPr="00556F6D">
        <w:rPr>
          <w:sz w:val="22"/>
          <w:szCs w:val="22"/>
          <w:lang w:val="sr-Latn-ME"/>
        </w:rPr>
        <w:t>ij</w:t>
      </w:r>
      <w:r w:rsidRPr="00556F6D">
        <w:rPr>
          <w:sz w:val="22"/>
          <w:szCs w:val="22"/>
          <w:lang w:val="sr-Latn-ME"/>
        </w:rPr>
        <w:t>etko ali po život opasno oboljenje koje zaht</w:t>
      </w:r>
      <w:r w:rsidR="00B4408C" w:rsidRPr="00556F6D">
        <w:rPr>
          <w:sz w:val="22"/>
          <w:szCs w:val="22"/>
          <w:lang w:val="sr-Latn-ME"/>
        </w:rPr>
        <w:t>ij</w:t>
      </w:r>
      <w:r w:rsidRPr="00556F6D">
        <w:rPr>
          <w:sz w:val="22"/>
          <w:szCs w:val="22"/>
          <w:lang w:val="sr-Latn-ME"/>
        </w:rPr>
        <w:t>eva hitnu medicinsku n</w:t>
      </w:r>
      <w:r w:rsidR="002048D6" w:rsidRPr="00556F6D">
        <w:rPr>
          <w:sz w:val="22"/>
          <w:szCs w:val="22"/>
          <w:lang w:val="sr-Latn-ME"/>
        </w:rPr>
        <w:t>j</w:t>
      </w:r>
      <w:r w:rsidRPr="00556F6D">
        <w:rPr>
          <w:sz w:val="22"/>
          <w:szCs w:val="22"/>
          <w:lang w:val="sr-Latn-ME"/>
        </w:rPr>
        <w:t>egu. Iz tog razloga l</w:t>
      </w:r>
      <w:r w:rsidR="002048D6" w:rsidRPr="00556F6D">
        <w:rPr>
          <w:sz w:val="22"/>
          <w:szCs w:val="22"/>
          <w:lang w:val="sr-Latn-ME"/>
        </w:rPr>
        <w:t>ij</w:t>
      </w:r>
      <w:r w:rsidRPr="00556F6D">
        <w:rPr>
          <w:sz w:val="22"/>
          <w:szCs w:val="22"/>
          <w:lang w:val="sr-Latn-ME"/>
        </w:rPr>
        <w:t>ek Aspirin Complex Hot se ne sm</w:t>
      </w:r>
      <w:r w:rsidR="002048D6" w:rsidRPr="00556F6D">
        <w:rPr>
          <w:sz w:val="22"/>
          <w:szCs w:val="22"/>
          <w:lang w:val="sr-Latn-ME"/>
        </w:rPr>
        <w:t>ij</w:t>
      </w:r>
      <w:r w:rsidRPr="00556F6D">
        <w:rPr>
          <w:sz w:val="22"/>
          <w:szCs w:val="22"/>
          <w:lang w:val="sr-Latn-ME"/>
        </w:rPr>
        <w:t>e koristiti kod d</w:t>
      </w:r>
      <w:r w:rsidR="002048D6" w:rsidRPr="00556F6D">
        <w:rPr>
          <w:sz w:val="22"/>
          <w:szCs w:val="22"/>
          <w:lang w:val="sr-Latn-ME"/>
        </w:rPr>
        <w:t>j</w:t>
      </w:r>
      <w:r w:rsidRPr="00556F6D">
        <w:rPr>
          <w:sz w:val="22"/>
          <w:szCs w:val="22"/>
          <w:lang w:val="sr-Latn-ME"/>
        </w:rPr>
        <w:t>ece i adolescenata mlađih od 16 godina, osim po preporuci l</w:t>
      </w:r>
      <w:r w:rsidR="002048D6" w:rsidRPr="00556F6D">
        <w:rPr>
          <w:sz w:val="22"/>
          <w:szCs w:val="22"/>
          <w:lang w:val="sr-Latn-ME"/>
        </w:rPr>
        <w:t>j</w:t>
      </w:r>
      <w:r w:rsidRPr="00556F6D">
        <w:rPr>
          <w:sz w:val="22"/>
          <w:szCs w:val="22"/>
          <w:lang w:val="sr-Latn-ME"/>
        </w:rPr>
        <w:t xml:space="preserve">ekara. </w:t>
      </w:r>
    </w:p>
    <w:p w14:paraId="6BFC26CC" w14:textId="77777777" w:rsidR="00C77D13" w:rsidRPr="00556F6D" w:rsidRDefault="00C77D13" w:rsidP="00885EEE">
      <w:pPr>
        <w:widowControl w:val="0"/>
        <w:jc w:val="both"/>
        <w:rPr>
          <w:bCs/>
          <w:sz w:val="22"/>
          <w:szCs w:val="22"/>
          <w:lang w:val="sr-Latn-ME"/>
        </w:rPr>
      </w:pPr>
    </w:p>
    <w:p w14:paraId="6BFC26CD" w14:textId="6D0E5A93" w:rsidR="00A32113" w:rsidRPr="00556F6D" w:rsidRDefault="00A32113" w:rsidP="00885EEE">
      <w:pPr>
        <w:widowControl w:val="0"/>
        <w:jc w:val="both"/>
        <w:rPr>
          <w:b/>
          <w:sz w:val="22"/>
          <w:szCs w:val="22"/>
          <w:lang w:val="sr-Latn-ME"/>
        </w:rPr>
      </w:pPr>
      <w:r w:rsidRPr="00556F6D">
        <w:rPr>
          <w:b/>
          <w:sz w:val="22"/>
          <w:szCs w:val="22"/>
          <w:lang w:val="sr-Latn-ME"/>
        </w:rPr>
        <w:t xml:space="preserve">Primjena drugih </w:t>
      </w:r>
      <w:r w:rsidR="001B03B0" w:rsidRPr="00556F6D">
        <w:rPr>
          <w:b/>
          <w:sz w:val="22"/>
          <w:szCs w:val="22"/>
          <w:lang w:val="sr-Latn-ME"/>
        </w:rPr>
        <w:t>l</w:t>
      </w:r>
      <w:r w:rsidRPr="00556F6D">
        <w:rPr>
          <w:b/>
          <w:sz w:val="22"/>
          <w:szCs w:val="22"/>
          <w:lang w:val="sr-Latn-ME"/>
        </w:rPr>
        <w:t>jekova</w:t>
      </w:r>
    </w:p>
    <w:p w14:paraId="5AB5ACA4" w14:textId="06ACF782" w:rsidR="00710730" w:rsidRPr="00556F6D" w:rsidRDefault="00710730" w:rsidP="00885EEE">
      <w:pPr>
        <w:widowControl w:val="0"/>
        <w:jc w:val="both"/>
        <w:rPr>
          <w:b/>
          <w:sz w:val="22"/>
          <w:szCs w:val="22"/>
          <w:lang w:val="sr-Latn-ME"/>
        </w:rPr>
      </w:pPr>
    </w:p>
    <w:p w14:paraId="75769454" w14:textId="185C07FA" w:rsidR="00710730" w:rsidRPr="00556F6D" w:rsidRDefault="00710730" w:rsidP="00885EEE">
      <w:pPr>
        <w:widowControl w:val="0"/>
        <w:ind w:left="1"/>
        <w:jc w:val="both"/>
        <w:rPr>
          <w:sz w:val="22"/>
          <w:szCs w:val="22"/>
          <w:lang w:val="sr-Latn-ME"/>
        </w:rPr>
      </w:pPr>
      <w:r w:rsidRPr="00556F6D">
        <w:rPr>
          <w:sz w:val="22"/>
          <w:szCs w:val="22"/>
          <w:lang w:val="sr-Latn-ME"/>
        </w:rPr>
        <w:t>Obav</w:t>
      </w:r>
      <w:r w:rsidR="00C14A6C" w:rsidRPr="00556F6D">
        <w:rPr>
          <w:sz w:val="22"/>
          <w:szCs w:val="22"/>
          <w:lang w:val="sr-Latn-ME"/>
        </w:rPr>
        <w:t>ij</w:t>
      </w:r>
      <w:r w:rsidRPr="00556F6D">
        <w:rPr>
          <w:sz w:val="22"/>
          <w:szCs w:val="22"/>
          <w:lang w:val="sr-Latn-ME"/>
        </w:rPr>
        <w:t>estite Vašeg l</w:t>
      </w:r>
      <w:r w:rsidR="00C14A6C" w:rsidRPr="00556F6D">
        <w:rPr>
          <w:sz w:val="22"/>
          <w:szCs w:val="22"/>
          <w:lang w:val="sr-Latn-ME"/>
        </w:rPr>
        <w:t>j</w:t>
      </w:r>
      <w:r w:rsidRPr="00556F6D">
        <w:rPr>
          <w:sz w:val="22"/>
          <w:szCs w:val="22"/>
          <w:lang w:val="sr-Latn-ME"/>
        </w:rPr>
        <w:t>ekara ili farmaceuta ukoliko uzimate, donedavno ste uzimali, ili ćete možda uzimati bilo koje druge l</w:t>
      </w:r>
      <w:r w:rsidR="00C14A6C" w:rsidRPr="00556F6D">
        <w:rPr>
          <w:sz w:val="22"/>
          <w:szCs w:val="22"/>
          <w:lang w:val="sr-Latn-ME"/>
        </w:rPr>
        <w:t>j</w:t>
      </w:r>
      <w:r w:rsidRPr="00556F6D">
        <w:rPr>
          <w:sz w:val="22"/>
          <w:szCs w:val="22"/>
          <w:lang w:val="sr-Latn-ME"/>
        </w:rPr>
        <w:t>ekove, uključujući i one l</w:t>
      </w:r>
      <w:r w:rsidR="00C14A6C" w:rsidRPr="00556F6D">
        <w:rPr>
          <w:sz w:val="22"/>
          <w:szCs w:val="22"/>
          <w:lang w:val="sr-Latn-ME"/>
        </w:rPr>
        <w:t>j</w:t>
      </w:r>
      <w:r w:rsidRPr="00556F6D">
        <w:rPr>
          <w:sz w:val="22"/>
          <w:szCs w:val="22"/>
          <w:lang w:val="sr-Latn-ME"/>
        </w:rPr>
        <w:t>ekove koji se mogu nabaviti bez l</w:t>
      </w:r>
      <w:r w:rsidR="00C14A6C" w:rsidRPr="00556F6D">
        <w:rPr>
          <w:sz w:val="22"/>
          <w:szCs w:val="22"/>
          <w:lang w:val="sr-Latn-ME"/>
        </w:rPr>
        <w:t>j</w:t>
      </w:r>
      <w:r w:rsidRPr="00556F6D">
        <w:rPr>
          <w:sz w:val="22"/>
          <w:szCs w:val="22"/>
          <w:lang w:val="sr-Latn-ME"/>
        </w:rPr>
        <w:t>ekarskog recepta. Dejstvo navedenih l</w:t>
      </w:r>
      <w:r w:rsidR="00C14A6C" w:rsidRPr="00556F6D">
        <w:rPr>
          <w:sz w:val="22"/>
          <w:szCs w:val="22"/>
          <w:lang w:val="sr-Latn-ME"/>
        </w:rPr>
        <w:t>j</w:t>
      </w:r>
      <w:r w:rsidRPr="00556F6D">
        <w:rPr>
          <w:sz w:val="22"/>
          <w:szCs w:val="22"/>
          <w:lang w:val="sr-Latn-ME"/>
        </w:rPr>
        <w:t>ekova može biti izm</w:t>
      </w:r>
      <w:r w:rsidR="00304499" w:rsidRPr="00556F6D">
        <w:rPr>
          <w:sz w:val="22"/>
          <w:szCs w:val="22"/>
          <w:lang w:val="sr-Latn-ME"/>
        </w:rPr>
        <w:t>i</w:t>
      </w:r>
      <w:r w:rsidR="00C14A6C" w:rsidRPr="00556F6D">
        <w:rPr>
          <w:sz w:val="22"/>
          <w:szCs w:val="22"/>
          <w:lang w:val="sr-Latn-ME"/>
        </w:rPr>
        <w:t>j</w:t>
      </w:r>
      <w:r w:rsidRPr="00556F6D">
        <w:rPr>
          <w:sz w:val="22"/>
          <w:szCs w:val="22"/>
          <w:lang w:val="sr-Latn-ME"/>
        </w:rPr>
        <w:t>enjeno ukoliko se upotrebljavaju istovremeno sa l</w:t>
      </w:r>
      <w:r w:rsidR="00C14A6C" w:rsidRPr="00556F6D">
        <w:rPr>
          <w:sz w:val="22"/>
          <w:szCs w:val="22"/>
          <w:lang w:val="sr-Latn-ME"/>
        </w:rPr>
        <w:t>ij</w:t>
      </w:r>
      <w:r w:rsidRPr="00556F6D">
        <w:rPr>
          <w:sz w:val="22"/>
          <w:szCs w:val="22"/>
          <w:lang w:val="sr-Latn-ME"/>
        </w:rPr>
        <w:t>ekom Aspirin Complex Hot. Molimo Vas obav</w:t>
      </w:r>
      <w:r w:rsidR="00C14A6C" w:rsidRPr="00556F6D">
        <w:rPr>
          <w:sz w:val="22"/>
          <w:szCs w:val="22"/>
          <w:lang w:val="sr-Latn-ME"/>
        </w:rPr>
        <w:t>ij</w:t>
      </w:r>
      <w:r w:rsidRPr="00556F6D">
        <w:rPr>
          <w:sz w:val="22"/>
          <w:szCs w:val="22"/>
          <w:lang w:val="sr-Latn-ME"/>
        </w:rPr>
        <w:t>estite Vašeg l</w:t>
      </w:r>
      <w:r w:rsidR="00C14A6C" w:rsidRPr="00556F6D">
        <w:rPr>
          <w:sz w:val="22"/>
          <w:szCs w:val="22"/>
          <w:lang w:val="sr-Latn-ME"/>
        </w:rPr>
        <w:t>j</w:t>
      </w:r>
      <w:r w:rsidRPr="00556F6D">
        <w:rPr>
          <w:sz w:val="22"/>
          <w:szCs w:val="22"/>
          <w:lang w:val="sr-Latn-ME"/>
        </w:rPr>
        <w:t>ekara ukoliko uzimate druge l</w:t>
      </w:r>
      <w:r w:rsidR="00C14A6C" w:rsidRPr="00556F6D">
        <w:rPr>
          <w:sz w:val="22"/>
          <w:szCs w:val="22"/>
          <w:lang w:val="sr-Latn-ME"/>
        </w:rPr>
        <w:t>j</w:t>
      </w:r>
      <w:r w:rsidRPr="00556F6D">
        <w:rPr>
          <w:sz w:val="22"/>
          <w:szCs w:val="22"/>
          <w:lang w:val="sr-Latn-ME"/>
        </w:rPr>
        <w:t>ekove, pošto je moguće da će morati da Vam prilagodi dozu l</w:t>
      </w:r>
      <w:r w:rsidR="00C14A6C" w:rsidRPr="00556F6D">
        <w:rPr>
          <w:sz w:val="22"/>
          <w:szCs w:val="22"/>
          <w:lang w:val="sr-Latn-ME"/>
        </w:rPr>
        <w:t>j</w:t>
      </w:r>
      <w:r w:rsidRPr="00556F6D">
        <w:rPr>
          <w:sz w:val="22"/>
          <w:szCs w:val="22"/>
          <w:lang w:val="sr-Latn-ME"/>
        </w:rPr>
        <w:t>ekova navedenih u nastavku.</w:t>
      </w:r>
    </w:p>
    <w:p w14:paraId="612548CF" w14:textId="77777777" w:rsidR="00710730" w:rsidRPr="00556F6D" w:rsidRDefault="00710730" w:rsidP="00885EEE">
      <w:pPr>
        <w:widowControl w:val="0"/>
        <w:ind w:left="1"/>
        <w:jc w:val="both"/>
        <w:rPr>
          <w:sz w:val="22"/>
          <w:szCs w:val="22"/>
          <w:lang w:val="sr-Latn-ME"/>
        </w:rPr>
      </w:pPr>
      <w:r w:rsidRPr="00556F6D">
        <w:rPr>
          <w:sz w:val="22"/>
          <w:szCs w:val="22"/>
          <w:lang w:val="sr-Latn-ME"/>
        </w:rPr>
        <w:t xml:space="preserve"> </w:t>
      </w:r>
    </w:p>
    <w:p w14:paraId="6E67156C" w14:textId="2D5D5DF7" w:rsidR="00710730" w:rsidRPr="00556F6D" w:rsidRDefault="00710730" w:rsidP="00885EEE">
      <w:pPr>
        <w:widowControl w:val="0"/>
        <w:ind w:left="-3"/>
        <w:jc w:val="both"/>
        <w:rPr>
          <w:b/>
          <w:bCs/>
          <w:sz w:val="22"/>
          <w:szCs w:val="22"/>
          <w:lang w:val="sr-Latn-ME"/>
        </w:rPr>
      </w:pPr>
      <w:bookmarkStart w:id="1" w:name="_Hlk45790298"/>
      <w:r w:rsidRPr="00556F6D">
        <w:rPr>
          <w:b/>
          <w:bCs/>
          <w:sz w:val="22"/>
          <w:szCs w:val="22"/>
          <w:lang w:val="sr-Latn-ME"/>
        </w:rPr>
        <w:t>L</w:t>
      </w:r>
      <w:r w:rsidR="00C14A6C" w:rsidRPr="00556F6D">
        <w:rPr>
          <w:b/>
          <w:bCs/>
          <w:sz w:val="22"/>
          <w:szCs w:val="22"/>
          <w:lang w:val="sr-Latn-ME"/>
        </w:rPr>
        <w:t>ij</w:t>
      </w:r>
      <w:r w:rsidRPr="00556F6D">
        <w:rPr>
          <w:b/>
          <w:bCs/>
          <w:sz w:val="22"/>
          <w:szCs w:val="22"/>
          <w:lang w:val="sr-Latn-ME"/>
        </w:rPr>
        <w:t xml:space="preserve">ek Aspirin Complex Hot </w:t>
      </w:r>
      <w:bookmarkEnd w:id="1"/>
      <w:r w:rsidRPr="00556F6D">
        <w:rPr>
          <w:b/>
          <w:bCs/>
          <w:sz w:val="22"/>
          <w:szCs w:val="22"/>
          <w:lang w:val="sr-Latn-ME"/>
        </w:rPr>
        <w:t>može da pojača dejstvo sl</w:t>
      </w:r>
      <w:r w:rsidR="00C14A6C" w:rsidRPr="00556F6D">
        <w:rPr>
          <w:b/>
          <w:bCs/>
          <w:sz w:val="22"/>
          <w:szCs w:val="22"/>
          <w:lang w:val="sr-Latn-ME"/>
        </w:rPr>
        <w:t>j</w:t>
      </w:r>
      <w:r w:rsidRPr="00556F6D">
        <w:rPr>
          <w:b/>
          <w:bCs/>
          <w:sz w:val="22"/>
          <w:szCs w:val="22"/>
          <w:lang w:val="sr-Latn-ME"/>
        </w:rPr>
        <w:t>edećih l</w:t>
      </w:r>
      <w:r w:rsidR="00C14A6C" w:rsidRPr="00556F6D">
        <w:rPr>
          <w:b/>
          <w:bCs/>
          <w:sz w:val="22"/>
          <w:szCs w:val="22"/>
          <w:lang w:val="sr-Latn-ME"/>
        </w:rPr>
        <w:t>j</w:t>
      </w:r>
      <w:r w:rsidRPr="00556F6D">
        <w:rPr>
          <w:b/>
          <w:bCs/>
          <w:sz w:val="22"/>
          <w:szCs w:val="22"/>
          <w:lang w:val="sr-Latn-ME"/>
        </w:rPr>
        <w:t xml:space="preserve">ekova: </w:t>
      </w:r>
    </w:p>
    <w:p w14:paraId="03ADC37A" w14:textId="7B533AD4"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C14A6C" w:rsidRPr="00556F6D">
        <w:rPr>
          <w:sz w:val="22"/>
          <w:szCs w:val="22"/>
          <w:lang w:val="sr-Latn-ME"/>
        </w:rPr>
        <w:t>j</w:t>
      </w:r>
      <w:r w:rsidRPr="00556F6D">
        <w:rPr>
          <w:sz w:val="22"/>
          <w:szCs w:val="22"/>
          <w:lang w:val="sr-Latn-ME"/>
        </w:rPr>
        <w:t>ekova koji razr</w:t>
      </w:r>
      <w:r w:rsidR="00304499" w:rsidRPr="00556F6D">
        <w:rPr>
          <w:sz w:val="22"/>
          <w:szCs w:val="22"/>
          <w:lang w:val="sr-Latn-ME"/>
        </w:rPr>
        <w:t>j</w:t>
      </w:r>
      <w:r w:rsidRPr="00556F6D">
        <w:rPr>
          <w:sz w:val="22"/>
          <w:szCs w:val="22"/>
          <w:lang w:val="sr-Latn-ME"/>
        </w:rPr>
        <w:t>eđuju krv i spr</w:t>
      </w:r>
      <w:r w:rsidR="001C2B8B" w:rsidRPr="00556F6D">
        <w:rPr>
          <w:sz w:val="22"/>
          <w:szCs w:val="22"/>
          <w:lang w:val="sr-Latn-ME"/>
        </w:rPr>
        <w:t>j</w:t>
      </w:r>
      <w:r w:rsidRPr="00556F6D">
        <w:rPr>
          <w:sz w:val="22"/>
          <w:szCs w:val="22"/>
          <w:lang w:val="sr-Latn-ME"/>
        </w:rPr>
        <w:t>ečavaju zgrušavanje krvi, npr. tiklopidina (povećan rizik od krvarenja);</w:t>
      </w:r>
    </w:p>
    <w:p w14:paraId="3C30E0E2" w14:textId="08A23ED4"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kortikosteroida kao što su kortizon ili prednizolon, za sistemsku prim</w:t>
      </w:r>
      <w:r w:rsidR="00C14A6C" w:rsidRPr="00556F6D">
        <w:rPr>
          <w:sz w:val="22"/>
          <w:szCs w:val="22"/>
          <w:lang w:val="sr-Latn-ME"/>
        </w:rPr>
        <w:t>j</w:t>
      </w:r>
      <w:r w:rsidRPr="00556F6D">
        <w:rPr>
          <w:sz w:val="22"/>
          <w:szCs w:val="22"/>
          <w:lang w:val="sr-Latn-ME"/>
        </w:rPr>
        <w:t>enu (ukoliko se prim</w:t>
      </w:r>
      <w:r w:rsidR="00C14A6C" w:rsidRPr="00556F6D">
        <w:rPr>
          <w:sz w:val="22"/>
          <w:szCs w:val="22"/>
          <w:lang w:val="sr-Latn-ME"/>
        </w:rPr>
        <w:t>j</w:t>
      </w:r>
      <w:r w:rsidRPr="00556F6D">
        <w:rPr>
          <w:sz w:val="22"/>
          <w:szCs w:val="22"/>
          <w:lang w:val="sr-Latn-ME"/>
        </w:rPr>
        <w:t>enjuju oralno ili injekcijom) (sem ukoliko hidrokortizon dobijate kao terapiju kod Adisonove bolesti, bolesti kod koje je lučenje hormona nadbubrežne žl</w:t>
      </w:r>
      <w:r w:rsidR="00815AD4" w:rsidRPr="00556F6D">
        <w:rPr>
          <w:sz w:val="22"/>
          <w:szCs w:val="22"/>
          <w:lang w:val="sr-Latn-ME"/>
        </w:rPr>
        <w:t>ij</w:t>
      </w:r>
      <w:r w:rsidRPr="00556F6D">
        <w:rPr>
          <w:sz w:val="22"/>
          <w:szCs w:val="22"/>
          <w:lang w:val="sr-Latn-ME"/>
        </w:rPr>
        <w:t>ezde smanjeno);</w:t>
      </w:r>
    </w:p>
    <w:p w14:paraId="3A301578" w14:textId="16A41BF8"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digoksina (za l</w:t>
      </w:r>
      <w:r w:rsidR="006D69BC" w:rsidRPr="00556F6D">
        <w:rPr>
          <w:sz w:val="22"/>
          <w:szCs w:val="22"/>
          <w:lang w:val="sr-Latn-ME"/>
        </w:rPr>
        <w:t>j</w:t>
      </w:r>
      <w:r w:rsidRPr="00556F6D">
        <w:rPr>
          <w:sz w:val="22"/>
          <w:szCs w:val="22"/>
          <w:lang w:val="sr-Latn-ME"/>
        </w:rPr>
        <w:t>ečenje srčane slabosti i nepravilnog rada srca) jer se povećava vr</w:t>
      </w:r>
      <w:r w:rsidR="00304499" w:rsidRPr="00556F6D">
        <w:rPr>
          <w:sz w:val="22"/>
          <w:szCs w:val="22"/>
          <w:lang w:val="sr-Latn-ME"/>
        </w:rPr>
        <w:t>ij</w:t>
      </w:r>
      <w:r w:rsidRPr="00556F6D">
        <w:rPr>
          <w:sz w:val="22"/>
          <w:szCs w:val="22"/>
          <w:lang w:val="sr-Latn-ME"/>
        </w:rPr>
        <w:t xml:space="preserve">ednost </w:t>
      </w:r>
      <w:r w:rsidRPr="00556F6D">
        <w:rPr>
          <w:sz w:val="22"/>
          <w:szCs w:val="22"/>
          <w:lang w:val="sr-Latn-ME"/>
        </w:rPr>
        <w:lastRenderedPageBreak/>
        <w:t>digoksina u krvi;</w:t>
      </w:r>
    </w:p>
    <w:p w14:paraId="61B46E7D" w14:textId="50923165"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drugih l</w:t>
      </w:r>
      <w:r w:rsidR="006D69BC" w:rsidRPr="00556F6D">
        <w:rPr>
          <w:sz w:val="22"/>
          <w:szCs w:val="22"/>
          <w:lang w:val="sr-Latn-ME"/>
        </w:rPr>
        <w:t>j</w:t>
      </w:r>
      <w:r w:rsidRPr="00556F6D">
        <w:rPr>
          <w:sz w:val="22"/>
          <w:szCs w:val="22"/>
          <w:lang w:val="sr-Latn-ME"/>
        </w:rPr>
        <w:t>ekova protiv bolova i zapaljenja (nesteroidni analgetici / antiinflamatorni l</w:t>
      </w:r>
      <w:r w:rsidR="006D69BC" w:rsidRPr="00556F6D">
        <w:rPr>
          <w:sz w:val="22"/>
          <w:szCs w:val="22"/>
          <w:lang w:val="sr-Latn-ME"/>
        </w:rPr>
        <w:t>j</w:t>
      </w:r>
      <w:r w:rsidRPr="00556F6D">
        <w:rPr>
          <w:sz w:val="22"/>
          <w:szCs w:val="22"/>
          <w:lang w:val="sr-Latn-ME"/>
        </w:rPr>
        <w:t xml:space="preserve">ekovi); </w:t>
      </w:r>
    </w:p>
    <w:p w14:paraId="61FF9FB4" w14:textId="1CC8520F"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6D69BC" w:rsidRPr="00556F6D">
        <w:rPr>
          <w:sz w:val="22"/>
          <w:szCs w:val="22"/>
          <w:lang w:val="sr-Latn-ME"/>
        </w:rPr>
        <w:t>j</w:t>
      </w:r>
      <w:r w:rsidRPr="00556F6D">
        <w:rPr>
          <w:sz w:val="22"/>
          <w:szCs w:val="22"/>
          <w:lang w:val="sr-Latn-ME"/>
        </w:rPr>
        <w:t>ekova za smanjenje vr</w:t>
      </w:r>
      <w:r w:rsidR="00304499" w:rsidRPr="00556F6D">
        <w:rPr>
          <w:sz w:val="22"/>
          <w:szCs w:val="22"/>
          <w:lang w:val="sr-Latn-ME"/>
        </w:rPr>
        <w:t>ij</w:t>
      </w:r>
      <w:r w:rsidRPr="00556F6D">
        <w:rPr>
          <w:sz w:val="22"/>
          <w:szCs w:val="22"/>
          <w:lang w:val="sr-Latn-ME"/>
        </w:rPr>
        <w:t xml:space="preserve">ednosti šećera u krvi (antidijabetika), kao što su insulin i derivati sulfonilureje; </w:t>
      </w:r>
    </w:p>
    <w:p w14:paraId="269EA49E" w14:textId="3910D941"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metotreksata u ned</w:t>
      </w:r>
      <w:r w:rsidR="00304499" w:rsidRPr="00556F6D">
        <w:rPr>
          <w:sz w:val="22"/>
          <w:szCs w:val="22"/>
          <w:lang w:val="sr-Latn-ME"/>
        </w:rPr>
        <w:t>j</w:t>
      </w:r>
      <w:r w:rsidRPr="00556F6D">
        <w:rPr>
          <w:sz w:val="22"/>
          <w:szCs w:val="22"/>
          <w:lang w:val="sr-Latn-ME"/>
        </w:rPr>
        <w:t xml:space="preserve">eljnoj dozi manjoj od 15 mg (može doći do povećanja rizika od neželjenih dejstava); </w:t>
      </w:r>
    </w:p>
    <w:p w14:paraId="2F1E0E47" w14:textId="53510E9A"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valproinske kiseline (koristi se za l</w:t>
      </w:r>
      <w:r w:rsidR="00815AD4" w:rsidRPr="00556F6D">
        <w:rPr>
          <w:sz w:val="22"/>
          <w:szCs w:val="22"/>
          <w:lang w:val="sr-Latn-ME"/>
        </w:rPr>
        <w:t>j</w:t>
      </w:r>
      <w:r w:rsidRPr="00556F6D">
        <w:rPr>
          <w:sz w:val="22"/>
          <w:szCs w:val="22"/>
          <w:lang w:val="sr-Latn-ME"/>
        </w:rPr>
        <w:t xml:space="preserve">ečenje epilepsije); </w:t>
      </w:r>
    </w:p>
    <w:p w14:paraId="2F167B35" w14:textId="4304DE69"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815AD4" w:rsidRPr="00556F6D">
        <w:rPr>
          <w:sz w:val="22"/>
          <w:szCs w:val="22"/>
          <w:lang w:val="sr-Latn-ME"/>
        </w:rPr>
        <w:t>j</w:t>
      </w:r>
      <w:r w:rsidRPr="00556F6D">
        <w:rPr>
          <w:sz w:val="22"/>
          <w:szCs w:val="22"/>
          <w:lang w:val="sr-Latn-ME"/>
        </w:rPr>
        <w:t>ekova za l</w:t>
      </w:r>
      <w:r w:rsidR="00815AD4" w:rsidRPr="00556F6D">
        <w:rPr>
          <w:sz w:val="22"/>
          <w:szCs w:val="22"/>
          <w:lang w:val="sr-Latn-ME"/>
        </w:rPr>
        <w:t>j</w:t>
      </w:r>
      <w:r w:rsidRPr="00556F6D">
        <w:rPr>
          <w:sz w:val="22"/>
          <w:szCs w:val="22"/>
          <w:lang w:val="sr-Latn-ME"/>
        </w:rPr>
        <w:t>ečenje depresije (uključujući selektivne inhibitore ponovnog preuzimanja serotonina</w:t>
      </w:r>
      <w:r w:rsidR="00304499" w:rsidRPr="00556F6D">
        <w:rPr>
          <w:sz w:val="22"/>
          <w:szCs w:val="22"/>
          <w:lang w:val="sr-Latn-ME"/>
        </w:rPr>
        <w:t xml:space="preserve"> –</w:t>
      </w:r>
      <w:r w:rsidRPr="00556F6D">
        <w:rPr>
          <w:sz w:val="22"/>
          <w:szCs w:val="22"/>
          <w:lang w:val="sr-Latn-ME"/>
        </w:rPr>
        <w:t xml:space="preserve"> SSRI</w:t>
      </w:r>
      <w:r w:rsidR="00304499" w:rsidRPr="00556F6D">
        <w:rPr>
          <w:sz w:val="22"/>
          <w:szCs w:val="22"/>
          <w:lang w:val="sr-Latn-ME"/>
        </w:rPr>
        <w:t>,</w:t>
      </w:r>
      <w:r w:rsidRPr="00556F6D">
        <w:rPr>
          <w:sz w:val="22"/>
          <w:szCs w:val="22"/>
          <w:lang w:val="sr-Latn-ME"/>
        </w:rPr>
        <w:t xml:space="preserve"> i MAO inhibitore); </w:t>
      </w:r>
    </w:p>
    <w:p w14:paraId="0C8169B0" w14:textId="6C64ED2E"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tableta salbutamola, jer može uzrokovati nepravilan ili ubrzan rad srca; sprejevi za inhalaciju koji sadrže l</w:t>
      </w:r>
      <w:r w:rsidR="00815AD4" w:rsidRPr="00556F6D">
        <w:rPr>
          <w:sz w:val="22"/>
          <w:szCs w:val="22"/>
          <w:lang w:val="sr-Latn-ME"/>
        </w:rPr>
        <w:t>j</w:t>
      </w:r>
      <w:r w:rsidRPr="00556F6D">
        <w:rPr>
          <w:sz w:val="22"/>
          <w:szCs w:val="22"/>
          <w:lang w:val="sr-Latn-ME"/>
        </w:rPr>
        <w:t>ekove iz iste grupe i koji šire bronhije se mogu koristiti (kao što je propisano);</w:t>
      </w:r>
    </w:p>
    <w:p w14:paraId="5BC038B6" w14:textId="76EBFB70"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drugih l</w:t>
      </w:r>
      <w:r w:rsidR="00EF749B" w:rsidRPr="00556F6D">
        <w:rPr>
          <w:sz w:val="22"/>
          <w:szCs w:val="22"/>
          <w:lang w:val="sr-Latn-ME"/>
        </w:rPr>
        <w:t>j</w:t>
      </w:r>
      <w:r w:rsidRPr="00556F6D">
        <w:rPr>
          <w:sz w:val="22"/>
          <w:szCs w:val="22"/>
          <w:lang w:val="sr-Latn-ME"/>
        </w:rPr>
        <w:t xml:space="preserve">ekova koji sadrže fenilefrin i efedrin ili drugih simpatomimetika koji se nalaze u lokalnim nazalnim dekongestivima npr. kapima za nos. </w:t>
      </w:r>
    </w:p>
    <w:p w14:paraId="784C8BA9" w14:textId="77777777" w:rsidR="00710730" w:rsidRPr="00556F6D" w:rsidRDefault="00710730" w:rsidP="00885EEE">
      <w:pPr>
        <w:widowControl w:val="0"/>
        <w:ind w:left="2"/>
        <w:jc w:val="both"/>
        <w:rPr>
          <w:sz w:val="22"/>
          <w:szCs w:val="22"/>
          <w:lang w:val="sr-Latn-ME"/>
        </w:rPr>
      </w:pPr>
      <w:r w:rsidRPr="00556F6D">
        <w:rPr>
          <w:sz w:val="22"/>
          <w:szCs w:val="22"/>
          <w:lang w:val="sr-Latn-ME"/>
        </w:rPr>
        <w:t xml:space="preserve"> </w:t>
      </w:r>
    </w:p>
    <w:p w14:paraId="2B96C1AA" w14:textId="5619F019" w:rsidR="00710730" w:rsidRPr="00556F6D" w:rsidRDefault="00710730" w:rsidP="00885EEE">
      <w:pPr>
        <w:widowControl w:val="0"/>
        <w:ind w:left="-3" w:right="1427"/>
        <w:jc w:val="both"/>
        <w:rPr>
          <w:b/>
          <w:bCs/>
          <w:sz w:val="22"/>
          <w:szCs w:val="22"/>
          <w:lang w:val="sr-Latn-ME"/>
        </w:rPr>
      </w:pPr>
      <w:r w:rsidRPr="00556F6D">
        <w:rPr>
          <w:b/>
          <w:bCs/>
          <w:sz w:val="22"/>
          <w:szCs w:val="22"/>
          <w:lang w:val="sr-Latn-ME"/>
        </w:rPr>
        <w:t>L</w:t>
      </w:r>
      <w:r w:rsidR="00EF749B" w:rsidRPr="00556F6D">
        <w:rPr>
          <w:b/>
          <w:bCs/>
          <w:sz w:val="22"/>
          <w:szCs w:val="22"/>
          <w:lang w:val="sr-Latn-ME"/>
        </w:rPr>
        <w:t>ij</w:t>
      </w:r>
      <w:r w:rsidRPr="00556F6D">
        <w:rPr>
          <w:b/>
          <w:bCs/>
          <w:sz w:val="22"/>
          <w:szCs w:val="22"/>
          <w:lang w:val="sr-Latn-ME"/>
        </w:rPr>
        <w:t>ek Aspirin Complex Hot može da smanji dejstvo sl</w:t>
      </w:r>
      <w:r w:rsidR="00EF749B" w:rsidRPr="00556F6D">
        <w:rPr>
          <w:b/>
          <w:bCs/>
          <w:sz w:val="22"/>
          <w:szCs w:val="22"/>
          <w:lang w:val="sr-Latn-ME"/>
        </w:rPr>
        <w:t>j</w:t>
      </w:r>
      <w:r w:rsidRPr="00556F6D">
        <w:rPr>
          <w:b/>
          <w:bCs/>
          <w:sz w:val="22"/>
          <w:szCs w:val="22"/>
          <w:lang w:val="sr-Latn-ME"/>
        </w:rPr>
        <w:t>edećih l</w:t>
      </w:r>
      <w:r w:rsidR="00DF5B1C" w:rsidRPr="00556F6D">
        <w:rPr>
          <w:b/>
          <w:bCs/>
          <w:sz w:val="22"/>
          <w:szCs w:val="22"/>
          <w:lang w:val="sr-Latn-ME"/>
        </w:rPr>
        <w:t>j</w:t>
      </w:r>
      <w:r w:rsidRPr="00556F6D">
        <w:rPr>
          <w:b/>
          <w:bCs/>
          <w:sz w:val="22"/>
          <w:szCs w:val="22"/>
          <w:lang w:val="sr-Latn-ME"/>
        </w:rPr>
        <w:t xml:space="preserve">ekova: </w:t>
      </w:r>
    </w:p>
    <w:p w14:paraId="5190668E" w14:textId="3C1CC506"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DF5B1C" w:rsidRPr="00556F6D">
        <w:rPr>
          <w:sz w:val="22"/>
          <w:szCs w:val="22"/>
          <w:lang w:val="sr-Latn-ME"/>
        </w:rPr>
        <w:t>j</w:t>
      </w:r>
      <w:r w:rsidRPr="00556F6D">
        <w:rPr>
          <w:sz w:val="22"/>
          <w:szCs w:val="22"/>
          <w:lang w:val="sr-Latn-ME"/>
        </w:rPr>
        <w:t>ekova koji se koriste za izbacivanje viška vode iz t</w:t>
      </w:r>
      <w:r w:rsidR="00DF5B1C" w:rsidRPr="00556F6D">
        <w:rPr>
          <w:sz w:val="22"/>
          <w:szCs w:val="22"/>
          <w:lang w:val="sr-Latn-ME"/>
        </w:rPr>
        <w:t>ij</w:t>
      </w:r>
      <w:r w:rsidRPr="00556F6D">
        <w:rPr>
          <w:sz w:val="22"/>
          <w:szCs w:val="22"/>
          <w:lang w:val="sr-Latn-ME"/>
        </w:rPr>
        <w:t xml:space="preserve">ela i mokraće (antagonista aldosterona i diuretika Henleove petlje); </w:t>
      </w:r>
    </w:p>
    <w:p w14:paraId="2BBB4096" w14:textId="36BF5E22"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DF5B1C" w:rsidRPr="00556F6D">
        <w:rPr>
          <w:sz w:val="22"/>
          <w:szCs w:val="22"/>
          <w:lang w:val="sr-Latn-ME"/>
        </w:rPr>
        <w:t>j</w:t>
      </w:r>
      <w:r w:rsidRPr="00556F6D">
        <w:rPr>
          <w:sz w:val="22"/>
          <w:szCs w:val="22"/>
          <w:lang w:val="sr-Latn-ME"/>
        </w:rPr>
        <w:t>ekova za smanjenje krvnog pritiska (antihipertenzivni l</w:t>
      </w:r>
      <w:r w:rsidR="00DF5B1C" w:rsidRPr="00556F6D">
        <w:rPr>
          <w:sz w:val="22"/>
          <w:szCs w:val="22"/>
          <w:lang w:val="sr-Latn-ME"/>
        </w:rPr>
        <w:t>j</w:t>
      </w:r>
      <w:r w:rsidRPr="00556F6D">
        <w:rPr>
          <w:sz w:val="22"/>
          <w:szCs w:val="22"/>
          <w:lang w:val="sr-Latn-ME"/>
        </w:rPr>
        <w:t xml:space="preserve">ekovi kao što su gvanetidin, metildopa, beta-blokatori); </w:t>
      </w:r>
    </w:p>
    <w:p w14:paraId="49A97CA7" w14:textId="668B07DB" w:rsidR="00710730" w:rsidRPr="00556F6D" w:rsidRDefault="00710730" w:rsidP="00885EEE">
      <w:pPr>
        <w:widowControl w:val="0"/>
        <w:numPr>
          <w:ilvl w:val="0"/>
          <w:numId w:val="30"/>
        </w:numPr>
        <w:ind w:hanging="360"/>
        <w:jc w:val="both"/>
        <w:rPr>
          <w:sz w:val="22"/>
          <w:szCs w:val="22"/>
          <w:lang w:val="sr-Latn-ME"/>
        </w:rPr>
      </w:pPr>
      <w:r w:rsidRPr="00556F6D">
        <w:rPr>
          <w:sz w:val="22"/>
          <w:szCs w:val="22"/>
          <w:lang w:val="sr-Latn-ME"/>
        </w:rPr>
        <w:t>l</w:t>
      </w:r>
      <w:r w:rsidR="00DF5B1C" w:rsidRPr="00556F6D">
        <w:rPr>
          <w:sz w:val="22"/>
          <w:szCs w:val="22"/>
          <w:lang w:val="sr-Latn-ME"/>
        </w:rPr>
        <w:t>j</w:t>
      </w:r>
      <w:r w:rsidRPr="00556F6D">
        <w:rPr>
          <w:sz w:val="22"/>
          <w:szCs w:val="22"/>
          <w:lang w:val="sr-Latn-ME"/>
        </w:rPr>
        <w:t>ekova za l</w:t>
      </w:r>
      <w:r w:rsidR="00DF5B1C" w:rsidRPr="00556F6D">
        <w:rPr>
          <w:sz w:val="22"/>
          <w:szCs w:val="22"/>
          <w:lang w:val="sr-Latn-ME"/>
        </w:rPr>
        <w:t>j</w:t>
      </w:r>
      <w:r w:rsidRPr="00556F6D">
        <w:rPr>
          <w:sz w:val="22"/>
          <w:szCs w:val="22"/>
          <w:lang w:val="sr-Latn-ME"/>
        </w:rPr>
        <w:t>ečenje gihta koji posp</w:t>
      </w:r>
      <w:r w:rsidR="00DF5B1C" w:rsidRPr="00556F6D">
        <w:rPr>
          <w:sz w:val="22"/>
          <w:szCs w:val="22"/>
          <w:lang w:val="sr-Latn-ME"/>
        </w:rPr>
        <w:t>j</w:t>
      </w:r>
      <w:r w:rsidRPr="00556F6D">
        <w:rPr>
          <w:sz w:val="22"/>
          <w:szCs w:val="22"/>
          <w:lang w:val="sr-Latn-ME"/>
        </w:rPr>
        <w:t>ešuju izlučivanje mokraćne kiseline u mokraći (npr. probenecid, sulfinpirazon).</w:t>
      </w:r>
    </w:p>
    <w:p w14:paraId="6BFC26CE" w14:textId="77777777" w:rsidR="00445D8F" w:rsidRPr="00556F6D" w:rsidRDefault="00445D8F" w:rsidP="00885EEE">
      <w:pPr>
        <w:widowControl w:val="0"/>
        <w:jc w:val="both"/>
        <w:rPr>
          <w:sz w:val="22"/>
          <w:szCs w:val="22"/>
          <w:lang w:val="sr-Latn-ME"/>
        </w:rPr>
      </w:pPr>
    </w:p>
    <w:p w14:paraId="6BFC26CF" w14:textId="79D40911" w:rsidR="00A32113" w:rsidRPr="00556F6D" w:rsidRDefault="00A32113" w:rsidP="00885EEE">
      <w:pPr>
        <w:widowControl w:val="0"/>
        <w:jc w:val="both"/>
        <w:rPr>
          <w:b/>
          <w:bCs/>
          <w:sz w:val="22"/>
          <w:szCs w:val="22"/>
          <w:lang w:val="sr-Latn-ME"/>
        </w:rPr>
      </w:pPr>
      <w:r w:rsidRPr="00556F6D">
        <w:rPr>
          <w:b/>
          <w:bCs/>
          <w:sz w:val="22"/>
          <w:szCs w:val="22"/>
          <w:lang w:val="sr-Latn-ME"/>
        </w:rPr>
        <w:t>Uzim</w:t>
      </w:r>
      <w:r w:rsidR="003A3507" w:rsidRPr="00556F6D">
        <w:rPr>
          <w:b/>
          <w:bCs/>
          <w:sz w:val="22"/>
          <w:szCs w:val="22"/>
          <w:lang w:val="sr-Latn-ME"/>
        </w:rPr>
        <w:t xml:space="preserve">anje lijeka </w:t>
      </w:r>
      <w:r w:rsidR="00F81D24" w:rsidRPr="00556F6D">
        <w:rPr>
          <w:b/>
          <w:bCs/>
          <w:sz w:val="22"/>
          <w:szCs w:val="22"/>
          <w:lang w:val="sr-Latn-ME"/>
        </w:rPr>
        <w:t>Aspirin Complex Hot</w:t>
      </w:r>
      <w:r w:rsidR="003A3507" w:rsidRPr="00556F6D">
        <w:rPr>
          <w:b/>
          <w:bCs/>
          <w:sz w:val="22"/>
          <w:szCs w:val="22"/>
          <w:lang w:val="sr-Latn-ME"/>
        </w:rPr>
        <w:t xml:space="preserve"> sa hranom ili piće</w:t>
      </w:r>
      <w:r w:rsidRPr="00556F6D">
        <w:rPr>
          <w:b/>
          <w:bCs/>
          <w:sz w:val="22"/>
          <w:szCs w:val="22"/>
          <w:lang w:val="sr-Latn-ME"/>
        </w:rPr>
        <w:t>m</w:t>
      </w:r>
      <w:r w:rsidR="00A02C42" w:rsidRPr="00556F6D">
        <w:rPr>
          <w:b/>
          <w:bCs/>
          <w:sz w:val="22"/>
          <w:szCs w:val="22"/>
          <w:lang w:val="sr-Latn-ME"/>
        </w:rPr>
        <w:t xml:space="preserve"> </w:t>
      </w:r>
    </w:p>
    <w:p w14:paraId="6BFC26D0" w14:textId="7B5EB4E4" w:rsidR="00445D8F" w:rsidRPr="00556F6D" w:rsidRDefault="00445D8F" w:rsidP="00885EEE">
      <w:pPr>
        <w:widowControl w:val="0"/>
        <w:jc w:val="both"/>
        <w:rPr>
          <w:bCs/>
          <w:sz w:val="22"/>
          <w:szCs w:val="22"/>
          <w:lang w:val="sr-Latn-ME"/>
        </w:rPr>
      </w:pPr>
    </w:p>
    <w:p w14:paraId="0C84E938" w14:textId="731A6AC6" w:rsidR="00A50070" w:rsidRPr="00556F6D" w:rsidRDefault="00A50070" w:rsidP="00885EEE">
      <w:pPr>
        <w:widowControl w:val="0"/>
        <w:ind w:left="-3"/>
        <w:jc w:val="both"/>
        <w:rPr>
          <w:sz w:val="22"/>
          <w:szCs w:val="22"/>
          <w:lang w:val="sr-Latn-ME"/>
        </w:rPr>
      </w:pPr>
      <w:r w:rsidRPr="00556F6D">
        <w:rPr>
          <w:sz w:val="22"/>
          <w:szCs w:val="22"/>
          <w:lang w:val="sr-Latn-ME"/>
        </w:rPr>
        <w:t>Lijek Aspirin Complex Hot se može uzimati nezavisno od hrane ili pića. Međutim, granule prije primjene treba rastvoriti u čaši vruće</w:t>
      </w:r>
      <w:r w:rsidR="00304499" w:rsidRPr="00556F6D">
        <w:rPr>
          <w:sz w:val="22"/>
          <w:szCs w:val="22"/>
          <w:lang w:val="sr-Latn-ME"/>
        </w:rPr>
        <w:t>,</w:t>
      </w:r>
      <w:r w:rsidRPr="00556F6D">
        <w:rPr>
          <w:sz w:val="22"/>
          <w:szCs w:val="22"/>
          <w:lang w:val="sr-Latn-ME"/>
        </w:rPr>
        <w:t xml:space="preserve"> ali ne ključale vode. Popiti tek pošto se oralna suspenzija prohladi na odgovarajuću temperaturu. Istovremeno konzumiranje alkohola sa upotrebom acetilsalicilne kiseline može povećati rizik od krvarenja u organima za varenje i izm</w:t>
      </w:r>
      <w:r w:rsidR="00F40F54" w:rsidRPr="00556F6D">
        <w:rPr>
          <w:sz w:val="22"/>
          <w:szCs w:val="22"/>
          <w:lang w:val="sr-Latn-ME"/>
        </w:rPr>
        <w:t>ij</w:t>
      </w:r>
      <w:r w:rsidRPr="00556F6D">
        <w:rPr>
          <w:sz w:val="22"/>
          <w:szCs w:val="22"/>
          <w:lang w:val="sr-Latn-ME"/>
        </w:rPr>
        <w:t xml:space="preserve">eniti Vašu sposobnost reagovanja. </w:t>
      </w:r>
    </w:p>
    <w:p w14:paraId="2584409D" w14:textId="2CD544AD" w:rsidR="00F81D24" w:rsidRPr="00556F6D" w:rsidRDefault="00A50070" w:rsidP="00885EEE">
      <w:pPr>
        <w:widowControl w:val="0"/>
        <w:ind w:left="1"/>
        <w:jc w:val="both"/>
        <w:rPr>
          <w:bCs/>
          <w:sz w:val="22"/>
          <w:szCs w:val="22"/>
          <w:lang w:val="sr-Latn-ME"/>
        </w:rPr>
      </w:pPr>
      <w:r w:rsidRPr="00556F6D">
        <w:rPr>
          <w:b/>
          <w:sz w:val="22"/>
          <w:szCs w:val="22"/>
          <w:lang w:val="sr-Latn-ME"/>
        </w:rPr>
        <w:t xml:space="preserve"> </w:t>
      </w:r>
    </w:p>
    <w:p w14:paraId="6BFC26D1" w14:textId="1E1A4CC6" w:rsidR="00A92C66" w:rsidRPr="00556F6D" w:rsidRDefault="00F47B6C" w:rsidP="00885EEE">
      <w:pPr>
        <w:widowControl w:val="0"/>
        <w:jc w:val="both"/>
        <w:rPr>
          <w:b/>
          <w:sz w:val="22"/>
          <w:szCs w:val="22"/>
          <w:lang w:val="sr-Latn-ME"/>
        </w:rPr>
      </w:pPr>
      <w:r w:rsidRPr="00556F6D">
        <w:rPr>
          <w:b/>
          <w:sz w:val="22"/>
          <w:szCs w:val="22"/>
          <w:lang w:val="sr-Latn-ME"/>
        </w:rPr>
        <w:t>Plodnost, trudnoća i dojenje</w:t>
      </w:r>
    </w:p>
    <w:p w14:paraId="72001361" w14:textId="07F46D13" w:rsidR="00D12A54" w:rsidRPr="00556F6D" w:rsidRDefault="00D12A54" w:rsidP="00885EEE">
      <w:pPr>
        <w:widowControl w:val="0"/>
        <w:jc w:val="both"/>
        <w:rPr>
          <w:b/>
          <w:sz w:val="22"/>
          <w:szCs w:val="22"/>
          <w:lang w:val="sr-Latn-ME"/>
        </w:rPr>
      </w:pPr>
    </w:p>
    <w:p w14:paraId="42B86542" w14:textId="157720FF" w:rsidR="00D12A54" w:rsidRPr="00556F6D" w:rsidRDefault="00D12A54" w:rsidP="00885EEE">
      <w:pPr>
        <w:widowControl w:val="0"/>
        <w:ind w:left="-3"/>
        <w:jc w:val="both"/>
        <w:rPr>
          <w:sz w:val="22"/>
          <w:szCs w:val="22"/>
          <w:lang w:val="sr-Latn-ME"/>
        </w:rPr>
      </w:pPr>
      <w:r w:rsidRPr="00556F6D">
        <w:rPr>
          <w:sz w:val="22"/>
          <w:szCs w:val="22"/>
          <w:lang w:val="sr-Latn-ME"/>
        </w:rPr>
        <w:t>Ukoliko ste trudni ili dojite, mislite da ste trudni ili planirate trudnoću, obratite se Vašem ljekaru ili farmaceutu za savjet pr</w:t>
      </w:r>
      <w:r w:rsidR="00052AB2" w:rsidRPr="00556F6D">
        <w:rPr>
          <w:sz w:val="22"/>
          <w:szCs w:val="22"/>
          <w:lang w:val="sr-Latn-ME"/>
        </w:rPr>
        <w:t>ij</w:t>
      </w:r>
      <w:r w:rsidRPr="00556F6D">
        <w:rPr>
          <w:sz w:val="22"/>
          <w:szCs w:val="22"/>
          <w:lang w:val="sr-Latn-ME"/>
        </w:rPr>
        <w:t>e nego što uzmete ovaj l</w:t>
      </w:r>
      <w:r w:rsidR="00052AB2" w:rsidRPr="00556F6D">
        <w:rPr>
          <w:sz w:val="22"/>
          <w:szCs w:val="22"/>
          <w:lang w:val="sr-Latn-ME"/>
        </w:rPr>
        <w:t>ij</w:t>
      </w:r>
      <w:r w:rsidRPr="00556F6D">
        <w:rPr>
          <w:sz w:val="22"/>
          <w:szCs w:val="22"/>
          <w:lang w:val="sr-Latn-ME"/>
        </w:rPr>
        <w:t>ek.</w:t>
      </w:r>
    </w:p>
    <w:p w14:paraId="1639908F" w14:textId="207E5C40" w:rsidR="007601E0" w:rsidRPr="00556F6D" w:rsidRDefault="007601E0" w:rsidP="00885EEE">
      <w:pPr>
        <w:widowControl w:val="0"/>
        <w:ind w:left="-3"/>
        <w:jc w:val="both"/>
        <w:rPr>
          <w:sz w:val="22"/>
          <w:szCs w:val="22"/>
          <w:lang w:val="sr-Latn-ME"/>
        </w:rPr>
      </w:pPr>
    </w:p>
    <w:p w14:paraId="2AA5D692" w14:textId="2152B622" w:rsidR="007601E0" w:rsidRPr="00556F6D" w:rsidRDefault="007601E0" w:rsidP="00885EEE">
      <w:pPr>
        <w:widowControl w:val="0"/>
        <w:ind w:left="-3"/>
        <w:jc w:val="both"/>
        <w:rPr>
          <w:sz w:val="22"/>
          <w:szCs w:val="22"/>
          <w:lang w:val="sr-Latn-ME"/>
        </w:rPr>
      </w:pPr>
      <w:r w:rsidRPr="00556F6D">
        <w:rPr>
          <w:sz w:val="22"/>
          <w:szCs w:val="22"/>
          <w:lang w:val="sr-Latn-ME"/>
        </w:rPr>
        <w:t>Lijek Aspirin Complex Hot sadrži aktivnu supstancu koja pripada grupi nesteroidnih antiinflamatornih ljekova (NSAIL) koji mogu umanjiti plodnost žena. Ovaj uticaj je prolaznog karaktera i nestaje nakon prekida uzimanja lijeka.</w:t>
      </w:r>
    </w:p>
    <w:p w14:paraId="590B3A2B" w14:textId="021C3F2B" w:rsidR="007601E0" w:rsidRPr="00556F6D" w:rsidRDefault="007601E0" w:rsidP="00885EEE">
      <w:pPr>
        <w:widowControl w:val="0"/>
        <w:ind w:left="-3"/>
        <w:jc w:val="both"/>
        <w:rPr>
          <w:sz w:val="22"/>
          <w:szCs w:val="22"/>
          <w:lang w:val="sr-Latn-ME"/>
        </w:rPr>
      </w:pPr>
    </w:p>
    <w:p w14:paraId="7046A172" w14:textId="77777777" w:rsidR="007601E0" w:rsidRPr="00556F6D" w:rsidRDefault="007601E0" w:rsidP="007601E0">
      <w:pPr>
        <w:widowControl w:val="0"/>
        <w:ind w:left="-3"/>
        <w:jc w:val="both"/>
        <w:rPr>
          <w:sz w:val="22"/>
          <w:szCs w:val="22"/>
          <w:lang w:val="sr-Latn-ME"/>
        </w:rPr>
      </w:pPr>
      <w:r w:rsidRPr="00556F6D">
        <w:rPr>
          <w:sz w:val="22"/>
          <w:szCs w:val="22"/>
          <w:lang w:val="sr-Latn-ME"/>
        </w:rPr>
        <w:t xml:space="preserve">Treba uzeti u obzir da acetilsalicilna kiselina: </w:t>
      </w:r>
    </w:p>
    <w:p w14:paraId="60AC80C8" w14:textId="405843CC" w:rsidR="007601E0" w:rsidRPr="00556F6D" w:rsidRDefault="007601E0" w:rsidP="00885EEE">
      <w:pPr>
        <w:pStyle w:val="ListParagraph"/>
        <w:widowControl w:val="0"/>
        <w:numPr>
          <w:ilvl w:val="1"/>
          <w:numId w:val="39"/>
        </w:numPr>
        <w:jc w:val="both"/>
        <w:rPr>
          <w:sz w:val="22"/>
          <w:szCs w:val="22"/>
          <w:lang w:val="sr-Latn-ME"/>
        </w:rPr>
      </w:pPr>
      <w:r w:rsidRPr="00556F6D">
        <w:rPr>
          <w:sz w:val="22"/>
          <w:szCs w:val="22"/>
          <w:lang w:val="sr-Latn-ME"/>
        </w:rPr>
        <w:t>može izazvati probleme sa bubrezima i srcem kod vaše nerođene bebe kada se koristi od 20. nedjelje trudnoće;</w:t>
      </w:r>
    </w:p>
    <w:p w14:paraId="54D567EC" w14:textId="6B401F64" w:rsidR="007601E0" w:rsidRPr="00556F6D" w:rsidRDefault="007601E0" w:rsidP="00885EEE">
      <w:pPr>
        <w:pStyle w:val="ListParagraph"/>
        <w:widowControl w:val="0"/>
        <w:numPr>
          <w:ilvl w:val="1"/>
          <w:numId w:val="39"/>
        </w:numPr>
        <w:jc w:val="both"/>
        <w:rPr>
          <w:sz w:val="22"/>
          <w:szCs w:val="22"/>
          <w:lang w:val="sr-Latn-ME"/>
        </w:rPr>
      </w:pPr>
      <w:r w:rsidRPr="00556F6D">
        <w:rPr>
          <w:sz w:val="22"/>
          <w:szCs w:val="22"/>
          <w:lang w:val="sr-Latn-ME"/>
        </w:rPr>
        <w:t>može naštetiti vašem nerođenom djetetu ili izazvati probleme pri porođaju kada se koristi tokom posljednjeg trimestra trudnoće;</w:t>
      </w:r>
    </w:p>
    <w:p w14:paraId="1A00BED3" w14:textId="1FB1D70E" w:rsidR="007601E0" w:rsidRPr="00556F6D" w:rsidRDefault="007601E0" w:rsidP="00885EEE">
      <w:pPr>
        <w:pStyle w:val="ListParagraph"/>
        <w:widowControl w:val="0"/>
        <w:numPr>
          <w:ilvl w:val="1"/>
          <w:numId w:val="39"/>
        </w:numPr>
        <w:jc w:val="both"/>
        <w:rPr>
          <w:sz w:val="22"/>
          <w:szCs w:val="22"/>
          <w:lang w:val="sr-Latn-ME"/>
        </w:rPr>
      </w:pPr>
      <w:r w:rsidRPr="00556F6D">
        <w:rPr>
          <w:sz w:val="22"/>
          <w:szCs w:val="22"/>
          <w:lang w:val="sr-Latn-ME"/>
        </w:rPr>
        <w:t>može uticati na sklonost majke i bebe da krvare i uzrokovati da porođaj bude kasniji ili duži od očekivanog kada se koristi prije ili tokom porođaja.</w:t>
      </w:r>
    </w:p>
    <w:p w14:paraId="37117077" w14:textId="77777777" w:rsidR="00D12A54" w:rsidRPr="00556F6D" w:rsidRDefault="00D12A54" w:rsidP="00885EEE">
      <w:pPr>
        <w:widowControl w:val="0"/>
        <w:jc w:val="both"/>
        <w:rPr>
          <w:sz w:val="22"/>
          <w:szCs w:val="22"/>
          <w:lang w:val="sr-Latn-ME"/>
        </w:rPr>
      </w:pPr>
    </w:p>
    <w:p w14:paraId="470916B1" w14:textId="4F530269" w:rsidR="00D12A54" w:rsidRPr="00556F6D" w:rsidRDefault="00D12A54" w:rsidP="00885EEE">
      <w:pPr>
        <w:widowControl w:val="0"/>
        <w:ind w:left="1" w:firstLine="60"/>
        <w:jc w:val="both"/>
        <w:rPr>
          <w:b/>
          <w:sz w:val="22"/>
          <w:szCs w:val="22"/>
          <w:lang w:val="sr-Latn-ME"/>
        </w:rPr>
      </w:pPr>
      <w:r w:rsidRPr="00556F6D">
        <w:rPr>
          <w:sz w:val="22"/>
          <w:szCs w:val="22"/>
          <w:lang w:val="sr-Latn-ME"/>
        </w:rPr>
        <w:t>Usl</w:t>
      </w:r>
      <w:r w:rsidR="00052AB2" w:rsidRPr="00556F6D">
        <w:rPr>
          <w:sz w:val="22"/>
          <w:szCs w:val="22"/>
          <w:lang w:val="sr-Latn-ME"/>
        </w:rPr>
        <w:t>j</w:t>
      </w:r>
      <w:r w:rsidRPr="00556F6D">
        <w:rPr>
          <w:sz w:val="22"/>
          <w:szCs w:val="22"/>
          <w:lang w:val="sr-Latn-ME"/>
        </w:rPr>
        <w:t>ed nedovoljnog iskustva u prim</w:t>
      </w:r>
      <w:r w:rsidR="00052AB2" w:rsidRPr="00556F6D">
        <w:rPr>
          <w:sz w:val="22"/>
          <w:szCs w:val="22"/>
          <w:lang w:val="sr-Latn-ME"/>
        </w:rPr>
        <w:t>j</w:t>
      </w:r>
      <w:r w:rsidRPr="00556F6D">
        <w:rPr>
          <w:sz w:val="22"/>
          <w:szCs w:val="22"/>
          <w:lang w:val="sr-Latn-ME"/>
        </w:rPr>
        <w:t>eni ove kombinacije aktivnih supstanci, l</w:t>
      </w:r>
      <w:r w:rsidR="00052AB2" w:rsidRPr="00556F6D">
        <w:rPr>
          <w:sz w:val="22"/>
          <w:szCs w:val="22"/>
          <w:lang w:val="sr-Latn-ME"/>
        </w:rPr>
        <w:t>ij</w:t>
      </w:r>
      <w:r w:rsidRPr="00556F6D">
        <w:rPr>
          <w:sz w:val="22"/>
          <w:szCs w:val="22"/>
          <w:lang w:val="sr-Latn-ME"/>
        </w:rPr>
        <w:t>ek Aspirin Complex Hot ne sm</w:t>
      </w:r>
      <w:r w:rsidR="00052AB2" w:rsidRPr="00556F6D">
        <w:rPr>
          <w:sz w:val="22"/>
          <w:szCs w:val="22"/>
          <w:lang w:val="sr-Latn-ME"/>
        </w:rPr>
        <w:t>ij</w:t>
      </w:r>
      <w:r w:rsidRPr="00556F6D">
        <w:rPr>
          <w:sz w:val="22"/>
          <w:szCs w:val="22"/>
          <w:lang w:val="sr-Latn-ME"/>
        </w:rPr>
        <w:t>e da se uzima za vr</w:t>
      </w:r>
      <w:r w:rsidR="00EB369B" w:rsidRPr="00556F6D">
        <w:rPr>
          <w:sz w:val="22"/>
          <w:szCs w:val="22"/>
          <w:lang w:val="sr-Latn-ME"/>
        </w:rPr>
        <w:t>ij</w:t>
      </w:r>
      <w:r w:rsidRPr="00556F6D">
        <w:rPr>
          <w:sz w:val="22"/>
          <w:szCs w:val="22"/>
          <w:lang w:val="sr-Latn-ME"/>
        </w:rPr>
        <w:t xml:space="preserve">eme trudnoće i dojenja. </w:t>
      </w:r>
    </w:p>
    <w:p w14:paraId="6BFC26D2" w14:textId="77777777" w:rsidR="00A92C66" w:rsidRPr="00556F6D" w:rsidRDefault="00A92C66" w:rsidP="00885EEE">
      <w:pPr>
        <w:widowControl w:val="0"/>
        <w:jc w:val="both"/>
        <w:rPr>
          <w:b/>
          <w:sz w:val="22"/>
          <w:szCs w:val="22"/>
          <w:lang w:val="sr-Latn-ME"/>
        </w:rPr>
      </w:pPr>
    </w:p>
    <w:p w14:paraId="6BFC26D3" w14:textId="1EE46A34" w:rsidR="00A32113" w:rsidRPr="00556F6D" w:rsidRDefault="00A32113" w:rsidP="00885EEE">
      <w:pPr>
        <w:widowControl w:val="0"/>
        <w:jc w:val="both"/>
        <w:rPr>
          <w:b/>
          <w:bCs/>
          <w:sz w:val="22"/>
          <w:szCs w:val="22"/>
          <w:lang w:val="sr-Latn-ME"/>
        </w:rPr>
      </w:pPr>
      <w:r w:rsidRPr="00556F6D">
        <w:rPr>
          <w:b/>
          <w:sz w:val="22"/>
          <w:szCs w:val="22"/>
          <w:lang w:val="sr-Latn-ME"/>
        </w:rPr>
        <w:t xml:space="preserve">Uticaj lijeka </w:t>
      </w:r>
      <w:r w:rsidR="00EB369B" w:rsidRPr="00556F6D">
        <w:rPr>
          <w:b/>
          <w:sz w:val="22"/>
          <w:szCs w:val="22"/>
          <w:lang w:val="sr-Latn-ME"/>
        </w:rPr>
        <w:t>Aspirin Complex Hot</w:t>
      </w:r>
      <w:r w:rsidRPr="00556F6D">
        <w:rPr>
          <w:b/>
          <w:sz w:val="22"/>
          <w:szCs w:val="22"/>
          <w:lang w:val="sr-Latn-ME"/>
        </w:rPr>
        <w:t xml:space="preserve"> na </w:t>
      </w:r>
      <w:r w:rsidR="00F47B6C" w:rsidRPr="00556F6D">
        <w:rPr>
          <w:b/>
          <w:sz w:val="22"/>
          <w:szCs w:val="22"/>
          <w:lang w:val="sr-Latn-ME"/>
        </w:rPr>
        <w:t xml:space="preserve">sposobnost upravljanja </w:t>
      </w:r>
      <w:r w:rsidRPr="00556F6D">
        <w:rPr>
          <w:b/>
          <w:sz w:val="22"/>
          <w:szCs w:val="22"/>
          <w:lang w:val="sr-Latn-ME"/>
        </w:rPr>
        <w:t>vozilima i rukovanje mašinama</w:t>
      </w:r>
      <w:r w:rsidRPr="00556F6D">
        <w:rPr>
          <w:b/>
          <w:bCs/>
          <w:sz w:val="22"/>
          <w:szCs w:val="22"/>
          <w:lang w:val="sr-Latn-ME"/>
        </w:rPr>
        <w:t xml:space="preserve"> </w:t>
      </w:r>
    </w:p>
    <w:p w14:paraId="6BFC26D4" w14:textId="552BE4B3" w:rsidR="00445D8F" w:rsidRPr="00556F6D" w:rsidRDefault="00445D8F" w:rsidP="00885EEE">
      <w:pPr>
        <w:widowControl w:val="0"/>
        <w:jc w:val="both"/>
        <w:rPr>
          <w:bCs/>
          <w:sz w:val="22"/>
          <w:szCs w:val="22"/>
          <w:lang w:val="sr-Latn-ME"/>
        </w:rPr>
      </w:pPr>
    </w:p>
    <w:p w14:paraId="3FA18E0B" w14:textId="2A19F46D" w:rsidR="00376A72" w:rsidRPr="00556F6D" w:rsidRDefault="00376A72" w:rsidP="00885EEE">
      <w:pPr>
        <w:widowControl w:val="0"/>
        <w:ind w:left="-4"/>
        <w:jc w:val="both"/>
        <w:rPr>
          <w:sz w:val="22"/>
          <w:szCs w:val="22"/>
          <w:lang w:val="sr-Latn-ME"/>
        </w:rPr>
      </w:pPr>
      <w:r w:rsidRPr="00556F6D">
        <w:rPr>
          <w:sz w:val="22"/>
          <w:szCs w:val="22"/>
          <w:lang w:val="sr-Latn-ME"/>
        </w:rPr>
        <w:t xml:space="preserve">Vaša sposobnost reagovanja može biti izmijenjena u toku lječenja lijekom Aspirin Complex Hot. Rizik se dalje može povećavati usljed istovremenog uzimanja alkohola. Ovo treba uzeti u obzir kada je neophodna povećana pažnja, npr. u toku vožnje. </w:t>
      </w:r>
    </w:p>
    <w:p w14:paraId="0FF185AA" w14:textId="77777777" w:rsidR="00376A72" w:rsidRPr="00556F6D" w:rsidRDefault="00376A72" w:rsidP="00885EEE">
      <w:pPr>
        <w:widowControl w:val="0"/>
        <w:jc w:val="both"/>
        <w:rPr>
          <w:bCs/>
          <w:sz w:val="22"/>
          <w:szCs w:val="22"/>
          <w:lang w:val="sr-Latn-ME"/>
        </w:rPr>
      </w:pPr>
    </w:p>
    <w:p w14:paraId="6BFC26D5" w14:textId="0A16D01E" w:rsidR="00A32113" w:rsidRPr="00556F6D" w:rsidRDefault="00A32113" w:rsidP="00885EEE">
      <w:pPr>
        <w:widowControl w:val="0"/>
        <w:autoSpaceDE w:val="0"/>
        <w:autoSpaceDN w:val="0"/>
        <w:jc w:val="both"/>
        <w:rPr>
          <w:b/>
          <w:sz w:val="22"/>
          <w:szCs w:val="22"/>
          <w:lang w:val="sr-Latn-ME"/>
        </w:rPr>
      </w:pPr>
      <w:r w:rsidRPr="00556F6D">
        <w:rPr>
          <w:b/>
          <w:sz w:val="22"/>
          <w:szCs w:val="22"/>
          <w:lang w:val="sr-Latn-ME"/>
        </w:rPr>
        <w:t xml:space="preserve">Važne informacije o nekim sastojcima lijeka </w:t>
      </w:r>
      <w:r w:rsidR="00B930E4" w:rsidRPr="00556F6D">
        <w:rPr>
          <w:b/>
          <w:sz w:val="22"/>
          <w:szCs w:val="22"/>
          <w:lang w:val="sr-Latn-ME"/>
        </w:rPr>
        <w:t>Aspirin Complex Hot</w:t>
      </w:r>
    </w:p>
    <w:p w14:paraId="283AB5B7" w14:textId="77777777" w:rsidR="007E0397" w:rsidRPr="00556F6D" w:rsidRDefault="007E0397" w:rsidP="00885EEE">
      <w:pPr>
        <w:widowControl w:val="0"/>
        <w:autoSpaceDE w:val="0"/>
        <w:autoSpaceDN w:val="0"/>
        <w:jc w:val="both"/>
        <w:rPr>
          <w:b/>
          <w:sz w:val="22"/>
          <w:szCs w:val="22"/>
          <w:lang w:val="sr-Latn-ME"/>
        </w:rPr>
      </w:pPr>
    </w:p>
    <w:p w14:paraId="58E88EC8" w14:textId="4AC19441" w:rsidR="007E0397" w:rsidRPr="00556F6D" w:rsidRDefault="007E0397" w:rsidP="00885EEE">
      <w:pPr>
        <w:widowControl w:val="0"/>
        <w:ind w:left="-3"/>
        <w:jc w:val="both"/>
        <w:rPr>
          <w:sz w:val="22"/>
          <w:szCs w:val="22"/>
          <w:lang w:val="sr-Latn-ME"/>
        </w:rPr>
      </w:pPr>
      <w:r w:rsidRPr="00556F6D">
        <w:rPr>
          <w:sz w:val="22"/>
          <w:szCs w:val="22"/>
          <w:lang w:val="sr-Latn-ME"/>
        </w:rPr>
        <w:lastRenderedPageBreak/>
        <w:t>Jedna kesica ovog lijeka sadrži 2 g saharoze (šećera). Ovo treba uzeti u obzir kod pacijenata koji boluju od šećerne bolesti. U slučaju intolerancije na pojedine šećere, obratite se Vašem ljekaru prije upotrebe ovog lijeka.</w:t>
      </w:r>
    </w:p>
    <w:p w14:paraId="6BFC26D7" w14:textId="77777777" w:rsidR="00445D8F" w:rsidRPr="00556F6D" w:rsidRDefault="00445D8F" w:rsidP="00885EEE">
      <w:pPr>
        <w:widowControl w:val="0"/>
        <w:jc w:val="both"/>
        <w:rPr>
          <w:sz w:val="22"/>
          <w:szCs w:val="22"/>
          <w:lang w:val="sr-Latn-ME"/>
        </w:rPr>
      </w:pPr>
    </w:p>
    <w:p w14:paraId="6BFC26D8" w14:textId="18447DDA" w:rsidR="00A32113" w:rsidRPr="00556F6D" w:rsidRDefault="00A32113" w:rsidP="00885EEE">
      <w:pPr>
        <w:widowControl w:val="0"/>
        <w:tabs>
          <w:tab w:val="left" w:pos="540"/>
          <w:tab w:val="left" w:pos="569"/>
        </w:tabs>
        <w:jc w:val="both"/>
        <w:rPr>
          <w:b/>
          <w:bCs/>
          <w:sz w:val="22"/>
          <w:szCs w:val="22"/>
          <w:lang w:val="sr-Latn-ME"/>
        </w:rPr>
      </w:pPr>
      <w:r w:rsidRPr="00556F6D">
        <w:rPr>
          <w:b/>
          <w:bCs/>
          <w:sz w:val="22"/>
          <w:szCs w:val="22"/>
          <w:lang w:val="sr-Latn-ME"/>
        </w:rPr>
        <w:t xml:space="preserve">3. </w:t>
      </w:r>
      <w:r w:rsidR="00291DAD" w:rsidRPr="00556F6D">
        <w:rPr>
          <w:b/>
          <w:bCs/>
          <w:sz w:val="22"/>
          <w:szCs w:val="22"/>
          <w:lang w:val="sr-Latn-ME"/>
        </w:rPr>
        <w:tab/>
        <w:t xml:space="preserve">KAKO SE UPOTREBLJAVA LIJEK </w:t>
      </w:r>
      <w:r w:rsidR="00926228" w:rsidRPr="00556F6D">
        <w:rPr>
          <w:b/>
          <w:bCs/>
          <w:sz w:val="22"/>
          <w:szCs w:val="22"/>
          <w:lang w:val="sr-Latn-ME"/>
        </w:rPr>
        <w:t>ASPIRIN COMPLEX HOT</w:t>
      </w:r>
    </w:p>
    <w:p w14:paraId="6BFC26DB" w14:textId="52CD2629" w:rsidR="00C77D13" w:rsidRPr="00556F6D" w:rsidRDefault="00C77D13" w:rsidP="00885EEE">
      <w:pPr>
        <w:widowControl w:val="0"/>
        <w:numPr>
          <w:ilvl w:val="12"/>
          <w:numId w:val="0"/>
        </w:numPr>
        <w:tabs>
          <w:tab w:val="left" w:pos="720"/>
        </w:tabs>
        <w:ind w:right="-2"/>
        <w:jc w:val="both"/>
        <w:rPr>
          <w:sz w:val="22"/>
          <w:szCs w:val="22"/>
          <w:lang w:val="sr-Latn-ME"/>
        </w:rPr>
      </w:pPr>
    </w:p>
    <w:p w14:paraId="6BFC26DC" w14:textId="46432AB1" w:rsidR="002B301E" w:rsidRPr="00556F6D" w:rsidRDefault="00C77D13" w:rsidP="00885EEE">
      <w:pPr>
        <w:widowControl w:val="0"/>
        <w:autoSpaceDE w:val="0"/>
        <w:autoSpaceDN w:val="0"/>
        <w:jc w:val="both"/>
        <w:rPr>
          <w:i/>
          <w:iCs/>
          <w:sz w:val="22"/>
          <w:szCs w:val="22"/>
          <w:lang w:val="sr-Latn-ME"/>
        </w:rPr>
      </w:pPr>
      <w:r w:rsidRPr="00556F6D">
        <w:rPr>
          <w:sz w:val="22"/>
          <w:szCs w:val="22"/>
          <w:lang w:val="sr-Latn-ME"/>
        </w:rPr>
        <w:t>Uvijek uzimajte ovaj lijek tačno onako kako je opisano u ovom uputstvu ili kako Vam je rekao Vaš ljekar ili farmaceut. Provjerite sa ljekarom ili farmaceutom ako n</w:t>
      </w:r>
      <w:r w:rsidR="007601E0" w:rsidRPr="00556F6D">
        <w:rPr>
          <w:sz w:val="22"/>
          <w:szCs w:val="22"/>
          <w:lang w:val="sr-Latn-ME"/>
        </w:rPr>
        <w:t>je</w:t>
      </w:r>
      <w:r w:rsidRPr="00556F6D">
        <w:rPr>
          <w:sz w:val="22"/>
          <w:szCs w:val="22"/>
          <w:lang w:val="sr-Latn-ME"/>
        </w:rPr>
        <w:t xml:space="preserve">iste sigurni kako da koristite ovaj lijek. </w:t>
      </w:r>
    </w:p>
    <w:p w14:paraId="6BFC26DD" w14:textId="0762B4CA" w:rsidR="00C77D13" w:rsidRPr="00556F6D" w:rsidRDefault="00C77D13" w:rsidP="00885EEE">
      <w:pPr>
        <w:widowControl w:val="0"/>
        <w:jc w:val="both"/>
        <w:rPr>
          <w:bCs/>
          <w:caps/>
          <w:sz w:val="22"/>
          <w:szCs w:val="22"/>
          <w:lang w:val="sr-Latn-ME"/>
        </w:rPr>
      </w:pPr>
    </w:p>
    <w:p w14:paraId="5053C8BC" w14:textId="77777777" w:rsidR="00E30599" w:rsidRPr="00556F6D" w:rsidRDefault="00E30599" w:rsidP="00885EEE">
      <w:pPr>
        <w:widowControl w:val="0"/>
        <w:ind w:left="-4"/>
        <w:jc w:val="both"/>
        <w:rPr>
          <w:sz w:val="22"/>
          <w:szCs w:val="22"/>
          <w:lang w:val="sr-Latn-ME"/>
        </w:rPr>
      </w:pPr>
      <w:r w:rsidRPr="00556F6D">
        <w:rPr>
          <w:sz w:val="22"/>
          <w:szCs w:val="22"/>
          <w:lang w:val="sr-Latn-ME"/>
        </w:rPr>
        <w:t xml:space="preserve">Ukoliko drugačije nije propisano, doziranje je prikazano u tabeli: </w:t>
      </w:r>
    </w:p>
    <w:p w14:paraId="3948A9F1" w14:textId="77777777" w:rsidR="00E30599" w:rsidRPr="00556F6D" w:rsidRDefault="00E30599" w:rsidP="00885EEE">
      <w:pPr>
        <w:widowControl w:val="0"/>
        <w:ind w:left="1"/>
        <w:jc w:val="both"/>
        <w:rPr>
          <w:sz w:val="22"/>
          <w:szCs w:val="22"/>
          <w:lang w:val="sr-Latn-ME"/>
        </w:rPr>
      </w:pPr>
      <w:r w:rsidRPr="00556F6D">
        <w:rPr>
          <w:sz w:val="22"/>
          <w:szCs w:val="22"/>
          <w:lang w:val="sr-Latn-ME"/>
        </w:rPr>
        <w:t xml:space="preserve"> </w:t>
      </w:r>
    </w:p>
    <w:tbl>
      <w:tblPr>
        <w:tblStyle w:val="TableGrid0"/>
        <w:tblW w:w="5000" w:type="pct"/>
        <w:tblInd w:w="0" w:type="dxa"/>
        <w:tblCellMar>
          <w:top w:w="51" w:type="dxa"/>
          <w:left w:w="108" w:type="dxa"/>
          <w:right w:w="86" w:type="dxa"/>
        </w:tblCellMar>
        <w:tblLook w:val="04A0" w:firstRow="1" w:lastRow="0" w:firstColumn="1" w:lastColumn="0" w:noHBand="0" w:noVBand="1"/>
      </w:tblPr>
      <w:tblGrid>
        <w:gridCol w:w="3022"/>
        <w:gridCol w:w="3020"/>
        <w:gridCol w:w="3019"/>
      </w:tblGrid>
      <w:tr w:rsidR="00E30599" w:rsidRPr="00556F6D" w14:paraId="4D6B719C" w14:textId="77777777" w:rsidTr="00885EEE">
        <w:trPr>
          <w:trHeight w:val="264"/>
        </w:trPr>
        <w:tc>
          <w:tcPr>
            <w:tcW w:w="1667" w:type="pct"/>
            <w:tcBorders>
              <w:top w:val="single" w:sz="4" w:space="0" w:color="000000"/>
              <w:left w:val="single" w:sz="4" w:space="0" w:color="000000"/>
              <w:bottom w:val="single" w:sz="4" w:space="0" w:color="000000"/>
              <w:right w:val="single" w:sz="4" w:space="0" w:color="000000"/>
            </w:tcBorders>
          </w:tcPr>
          <w:p w14:paraId="33AC4DA1" w14:textId="77777777" w:rsidR="00E30599" w:rsidRPr="00556F6D" w:rsidRDefault="00E30599" w:rsidP="00885EEE">
            <w:pPr>
              <w:widowControl w:val="0"/>
              <w:ind w:left="2"/>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Životno doba</w:t>
            </w:r>
          </w:p>
        </w:tc>
        <w:tc>
          <w:tcPr>
            <w:tcW w:w="1666" w:type="pct"/>
            <w:tcBorders>
              <w:top w:val="single" w:sz="4" w:space="0" w:color="000000"/>
              <w:left w:val="single" w:sz="4" w:space="0" w:color="000000"/>
              <w:bottom w:val="single" w:sz="4" w:space="0" w:color="000000"/>
              <w:right w:val="single" w:sz="4" w:space="0" w:color="000000"/>
            </w:tcBorders>
          </w:tcPr>
          <w:p w14:paraId="742AF379" w14:textId="77777777" w:rsidR="00E30599" w:rsidRPr="00556F6D" w:rsidRDefault="00E30599" w:rsidP="00885EEE">
            <w:pPr>
              <w:widowControl w:val="0"/>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 xml:space="preserve">Pojedinačna doza </w:t>
            </w:r>
          </w:p>
        </w:tc>
        <w:tc>
          <w:tcPr>
            <w:tcW w:w="1666" w:type="pct"/>
            <w:tcBorders>
              <w:top w:val="single" w:sz="4" w:space="0" w:color="000000"/>
              <w:left w:val="single" w:sz="4" w:space="0" w:color="000000"/>
              <w:bottom w:val="single" w:sz="4" w:space="0" w:color="000000"/>
              <w:right w:val="single" w:sz="4" w:space="0" w:color="000000"/>
            </w:tcBorders>
          </w:tcPr>
          <w:p w14:paraId="2ECB6EEE" w14:textId="77777777" w:rsidR="00E30599" w:rsidRPr="00556F6D" w:rsidRDefault="00E30599" w:rsidP="00885EEE">
            <w:pPr>
              <w:widowControl w:val="0"/>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 xml:space="preserve">Maksimalna dnevna doza </w:t>
            </w:r>
          </w:p>
        </w:tc>
      </w:tr>
      <w:tr w:rsidR="00E30599" w:rsidRPr="00556F6D" w14:paraId="3A868BC2" w14:textId="77777777" w:rsidTr="00885EEE">
        <w:trPr>
          <w:trHeight w:val="768"/>
        </w:trPr>
        <w:tc>
          <w:tcPr>
            <w:tcW w:w="1667" w:type="pct"/>
            <w:tcBorders>
              <w:top w:val="single" w:sz="4" w:space="0" w:color="000000"/>
              <w:left w:val="single" w:sz="4" w:space="0" w:color="000000"/>
              <w:bottom w:val="single" w:sz="4" w:space="0" w:color="000000"/>
              <w:right w:val="single" w:sz="4" w:space="0" w:color="000000"/>
            </w:tcBorders>
          </w:tcPr>
          <w:p w14:paraId="2DF23CA6" w14:textId="77777777" w:rsidR="00E30599" w:rsidRPr="00556F6D" w:rsidRDefault="00E30599" w:rsidP="00885EEE">
            <w:pPr>
              <w:widowControl w:val="0"/>
              <w:ind w:left="2"/>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 xml:space="preserve">Odrasli i adolescenti (16 godina i stariji) </w:t>
            </w:r>
          </w:p>
        </w:tc>
        <w:tc>
          <w:tcPr>
            <w:tcW w:w="1666" w:type="pct"/>
            <w:tcBorders>
              <w:top w:val="single" w:sz="4" w:space="0" w:color="000000"/>
              <w:left w:val="single" w:sz="4" w:space="0" w:color="000000"/>
              <w:bottom w:val="single" w:sz="4" w:space="0" w:color="000000"/>
              <w:right w:val="single" w:sz="4" w:space="0" w:color="000000"/>
            </w:tcBorders>
          </w:tcPr>
          <w:p w14:paraId="410D7104" w14:textId="3E9043C5" w:rsidR="00E30599" w:rsidRPr="00556F6D" w:rsidRDefault="00E30599" w:rsidP="00885EEE">
            <w:pPr>
              <w:widowControl w:val="0"/>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1-2 kesice (što odgovara 30-60 mg pseudoefedrin</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hidrohlorida</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 xml:space="preserve">500-1000 mg acetilsalicilne kiseline) </w:t>
            </w:r>
          </w:p>
        </w:tc>
        <w:tc>
          <w:tcPr>
            <w:tcW w:w="1666" w:type="pct"/>
            <w:tcBorders>
              <w:top w:val="single" w:sz="4" w:space="0" w:color="000000"/>
              <w:left w:val="single" w:sz="4" w:space="0" w:color="000000"/>
              <w:bottom w:val="single" w:sz="4" w:space="0" w:color="000000"/>
              <w:right w:val="single" w:sz="4" w:space="0" w:color="000000"/>
            </w:tcBorders>
          </w:tcPr>
          <w:p w14:paraId="3BB56F95" w14:textId="3F84BD4D" w:rsidR="00E30599" w:rsidRPr="00556F6D" w:rsidRDefault="00E30599" w:rsidP="00885EEE">
            <w:pPr>
              <w:widowControl w:val="0"/>
              <w:jc w:val="both"/>
              <w:rPr>
                <w:rFonts w:ascii="Times New Roman" w:eastAsia="Times New Roman" w:hAnsi="Times New Roman" w:cs="Times New Roman"/>
                <w:lang w:val="sr-Latn-ME"/>
              </w:rPr>
            </w:pPr>
            <w:r w:rsidRPr="00556F6D">
              <w:rPr>
                <w:rFonts w:ascii="Times New Roman" w:eastAsia="Times New Roman" w:hAnsi="Times New Roman" w:cs="Times New Roman"/>
                <w:lang w:val="sr-Latn-ME"/>
              </w:rPr>
              <w:t>do 6 kesica (što odgovara 180 mg pseudoefedrin</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hidrohlorida</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w:t>
            </w:r>
            <w:r w:rsidR="00A6757E" w:rsidRPr="00556F6D">
              <w:rPr>
                <w:rFonts w:ascii="Times New Roman" w:eastAsia="Times New Roman" w:hAnsi="Times New Roman" w:cs="Times New Roman"/>
                <w:lang w:val="sr-Latn-ME"/>
              </w:rPr>
              <w:t xml:space="preserve"> </w:t>
            </w:r>
            <w:r w:rsidRPr="00556F6D">
              <w:rPr>
                <w:rFonts w:ascii="Times New Roman" w:eastAsia="Times New Roman" w:hAnsi="Times New Roman" w:cs="Times New Roman"/>
                <w:lang w:val="sr-Latn-ME"/>
              </w:rPr>
              <w:t xml:space="preserve">3000 mg acetilsalicilne kiseline) </w:t>
            </w:r>
          </w:p>
        </w:tc>
      </w:tr>
    </w:tbl>
    <w:p w14:paraId="56AC6924" w14:textId="77777777" w:rsidR="00E30599" w:rsidRPr="00556F6D" w:rsidRDefault="00E30599" w:rsidP="00885EEE">
      <w:pPr>
        <w:widowControl w:val="0"/>
        <w:ind w:left="1"/>
        <w:jc w:val="both"/>
        <w:rPr>
          <w:sz w:val="22"/>
          <w:szCs w:val="22"/>
          <w:lang w:val="sr-Latn-ME"/>
        </w:rPr>
      </w:pPr>
      <w:r w:rsidRPr="00556F6D">
        <w:rPr>
          <w:sz w:val="22"/>
          <w:szCs w:val="22"/>
          <w:lang w:val="sr-Latn-ME"/>
        </w:rPr>
        <w:t xml:space="preserve"> </w:t>
      </w:r>
    </w:p>
    <w:p w14:paraId="2F4A77D9" w14:textId="4E90C018" w:rsidR="00E30599" w:rsidRPr="00556F6D" w:rsidRDefault="00E30599" w:rsidP="00885EEE">
      <w:pPr>
        <w:widowControl w:val="0"/>
        <w:ind w:left="-4"/>
        <w:jc w:val="both"/>
        <w:rPr>
          <w:sz w:val="22"/>
          <w:szCs w:val="22"/>
          <w:lang w:val="sr-Latn-ME"/>
        </w:rPr>
      </w:pPr>
      <w:r w:rsidRPr="00556F6D">
        <w:rPr>
          <w:sz w:val="22"/>
          <w:szCs w:val="22"/>
          <w:lang w:val="sr-Latn-ME"/>
        </w:rPr>
        <w:t xml:space="preserve">Ukoliko je potrebno, pojedinačna doza se može ponoviti </w:t>
      </w:r>
      <w:r w:rsidR="00E16501" w:rsidRPr="00556F6D">
        <w:rPr>
          <w:sz w:val="22"/>
          <w:szCs w:val="22"/>
          <w:lang w:val="sr-Latn-ME"/>
        </w:rPr>
        <w:t>nakon</w:t>
      </w:r>
      <w:r w:rsidRPr="00556F6D">
        <w:rPr>
          <w:sz w:val="22"/>
          <w:szCs w:val="22"/>
          <w:lang w:val="sr-Latn-ME"/>
        </w:rPr>
        <w:t xml:space="preserve"> 4 sat</w:t>
      </w:r>
      <w:r w:rsidR="00E16501" w:rsidRPr="00556F6D">
        <w:rPr>
          <w:sz w:val="22"/>
          <w:szCs w:val="22"/>
          <w:lang w:val="sr-Latn-ME"/>
        </w:rPr>
        <w:t>a</w:t>
      </w:r>
      <w:r w:rsidRPr="00556F6D">
        <w:rPr>
          <w:sz w:val="22"/>
          <w:szCs w:val="22"/>
          <w:lang w:val="sr-Latn-ME"/>
        </w:rPr>
        <w:t>.</w:t>
      </w:r>
    </w:p>
    <w:p w14:paraId="56E49DA4" w14:textId="77777777" w:rsidR="00E30599" w:rsidRPr="00556F6D" w:rsidRDefault="00E30599" w:rsidP="00885EEE">
      <w:pPr>
        <w:widowControl w:val="0"/>
        <w:ind w:left="-4"/>
        <w:jc w:val="both"/>
        <w:rPr>
          <w:sz w:val="22"/>
          <w:szCs w:val="22"/>
          <w:lang w:val="sr-Latn-ME"/>
        </w:rPr>
      </w:pPr>
      <w:r w:rsidRPr="00556F6D">
        <w:rPr>
          <w:sz w:val="22"/>
          <w:szCs w:val="22"/>
          <w:lang w:val="sr-Latn-ME"/>
        </w:rPr>
        <w:t xml:space="preserve"> </w:t>
      </w:r>
    </w:p>
    <w:p w14:paraId="1B80864E" w14:textId="095731E5" w:rsidR="00E30599" w:rsidRPr="00556F6D" w:rsidRDefault="00E30599" w:rsidP="00885EEE">
      <w:pPr>
        <w:widowControl w:val="0"/>
        <w:ind w:left="-3"/>
        <w:jc w:val="both"/>
        <w:rPr>
          <w:sz w:val="22"/>
          <w:szCs w:val="22"/>
          <w:lang w:val="sr-Latn-ME"/>
        </w:rPr>
      </w:pPr>
      <w:r w:rsidRPr="00556F6D">
        <w:rPr>
          <w:sz w:val="22"/>
          <w:szCs w:val="22"/>
          <w:lang w:val="sr-Latn-ME"/>
        </w:rPr>
        <w:t xml:space="preserve">Ne smije se prekoračiti maksimalna dnevna doza od 6 kesica (što odgovara 180 mg pseudoefedrin-hidrohlorida/3000 mg acetilsalicilne kiseline). </w:t>
      </w:r>
    </w:p>
    <w:p w14:paraId="2CAD1D21" w14:textId="77777777" w:rsidR="00E30599" w:rsidRPr="00556F6D" w:rsidRDefault="00E30599" w:rsidP="00885EEE">
      <w:pPr>
        <w:widowControl w:val="0"/>
        <w:ind w:left="1"/>
        <w:jc w:val="both"/>
        <w:rPr>
          <w:sz w:val="22"/>
          <w:szCs w:val="22"/>
          <w:lang w:val="sr-Latn-ME"/>
        </w:rPr>
      </w:pPr>
      <w:r w:rsidRPr="00556F6D">
        <w:rPr>
          <w:sz w:val="22"/>
          <w:szCs w:val="22"/>
          <w:lang w:val="sr-Latn-ME"/>
        </w:rPr>
        <w:t xml:space="preserve"> </w:t>
      </w:r>
    </w:p>
    <w:p w14:paraId="084336B6" w14:textId="77777777" w:rsidR="00E30599" w:rsidRPr="00556F6D" w:rsidRDefault="00E30599" w:rsidP="00885EEE">
      <w:pPr>
        <w:widowControl w:val="0"/>
        <w:ind w:left="-3"/>
        <w:jc w:val="both"/>
        <w:rPr>
          <w:sz w:val="22"/>
          <w:szCs w:val="22"/>
          <w:lang w:val="sr-Latn-ME"/>
        </w:rPr>
      </w:pPr>
      <w:r w:rsidRPr="00556F6D">
        <w:rPr>
          <w:sz w:val="22"/>
          <w:szCs w:val="22"/>
          <w:lang w:val="sr-Latn-ME"/>
        </w:rPr>
        <w:t xml:space="preserve">Oralna upotreba. </w:t>
      </w:r>
    </w:p>
    <w:p w14:paraId="15968EAE" w14:textId="625EF98E" w:rsidR="00E30599" w:rsidRPr="00556F6D" w:rsidRDefault="00E30599" w:rsidP="00885EEE">
      <w:pPr>
        <w:widowControl w:val="0"/>
        <w:ind w:left="-4"/>
        <w:jc w:val="both"/>
        <w:rPr>
          <w:sz w:val="22"/>
          <w:szCs w:val="22"/>
          <w:lang w:val="sr-Latn-ME"/>
        </w:rPr>
      </w:pPr>
      <w:r w:rsidRPr="00556F6D">
        <w:rPr>
          <w:sz w:val="22"/>
          <w:szCs w:val="22"/>
          <w:lang w:val="sr-Latn-ME"/>
        </w:rPr>
        <w:t>Ispraznite sadržaj jedne do dvije kesice lijeka Aspirin Complex Hot granula u čašu vruće, ali ne ključale vode</w:t>
      </w:r>
      <w:r w:rsidR="007601E0" w:rsidRPr="00556F6D">
        <w:rPr>
          <w:sz w:val="22"/>
          <w:szCs w:val="22"/>
          <w:lang w:val="sr-Latn-ME"/>
        </w:rPr>
        <w:t>,</w:t>
      </w:r>
      <w:r w:rsidRPr="00556F6D">
        <w:rPr>
          <w:sz w:val="22"/>
          <w:szCs w:val="22"/>
          <w:lang w:val="sr-Latn-ME"/>
        </w:rPr>
        <w:t xml:space="preserve"> i dobro prom</w:t>
      </w:r>
      <w:r w:rsidR="007601E0" w:rsidRPr="00556F6D">
        <w:rPr>
          <w:sz w:val="22"/>
          <w:szCs w:val="22"/>
          <w:lang w:val="sr-Latn-ME"/>
        </w:rPr>
        <w:t>ij</w:t>
      </w:r>
      <w:r w:rsidRPr="00556F6D">
        <w:rPr>
          <w:sz w:val="22"/>
          <w:szCs w:val="22"/>
          <w:lang w:val="sr-Latn-ME"/>
        </w:rPr>
        <w:t>ešajte. Prije primjene sačekajte da se oralna suspenzija prohladi na odgovarajuću temperaturu. Nakon toga odmah popijte c</w:t>
      </w:r>
      <w:r w:rsidR="007601E0" w:rsidRPr="00556F6D">
        <w:rPr>
          <w:sz w:val="22"/>
          <w:szCs w:val="22"/>
          <w:lang w:val="sr-Latn-ME"/>
        </w:rPr>
        <w:t>i</w:t>
      </w:r>
      <w:r w:rsidRPr="00556F6D">
        <w:rPr>
          <w:sz w:val="22"/>
          <w:szCs w:val="22"/>
          <w:lang w:val="sr-Latn-ME"/>
        </w:rPr>
        <w:t xml:space="preserve">o sadržaj. </w:t>
      </w:r>
    </w:p>
    <w:p w14:paraId="4BEC6348" w14:textId="77777777" w:rsidR="00E30599" w:rsidRPr="00556F6D" w:rsidRDefault="00E30599" w:rsidP="00885EEE">
      <w:pPr>
        <w:widowControl w:val="0"/>
        <w:ind w:left="-3"/>
        <w:jc w:val="both"/>
        <w:rPr>
          <w:sz w:val="22"/>
          <w:szCs w:val="22"/>
          <w:lang w:val="sr-Latn-ME"/>
        </w:rPr>
      </w:pPr>
      <w:r w:rsidRPr="00556F6D">
        <w:rPr>
          <w:sz w:val="22"/>
          <w:szCs w:val="22"/>
          <w:lang w:val="sr-Latn-ME"/>
        </w:rPr>
        <w:t xml:space="preserve">Granule se ne rastvaraju u potpunosti. </w:t>
      </w:r>
    </w:p>
    <w:p w14:paraId="46A9923B" w14:textId="77777777" w:rsidR="00E30599" w:rsidRPr="00556F6D" w:rsidRDefault="00E30599" w:rsidP="00885EEE">
      <w:pPr>
        <w:widowControl w:val="0"/>
        <w:ind w:left="1"/>
        <w:jc w:val="both"/>
        <w:rPr>
          <w:sz w:val="22"/>
          <w:szCs w:val="22"/>
          <w:lang w:val="sr-Latn-ME"/>
        </w:rPr>
      </w:pPr>
      <w:r w:rsidRPr="00556F6D">
        <w:rPr>
          <w:sz w:val="22"/>
          <w:szCs w:val="22"/>
          <w:lang w:val="sr-Latn-ME"/>
        </w:rPr>
        <w:t xml:space="preserve"> </w:t>
      </w:r>
    </w:p>
    <w:p w14:paraId="725BA970" w14:textId="4493A366" w:rsidR="00E30599" w:rsidRPr="00556F6D" w:rsidRDefault="00E30599" w:rsidP="00885EEE">
      <w:pPr>
        <w:widowControl w:val="0"/>
        <w:jc w:val="both"/>
        <w:rPr>
          <w:sz w:val="22"/>
          <w:szCs w:val="22"/>
          <w:lang w:val="sr-Latn-ME"/>
        </w:rPr>
      </w:pPr>
      <w:r w:rsidRPr="00556F6D">
        <w:rPr>
          <w:sz w:val="22"/>
          <w:szCs w:val="22"/>
          <w:lang w:val="sr-Latn-ME"/>
        </w:rPr>
        <w:t>Bez ljekarskog savjeta nemojte uzimati ovaj lijek duže od 3 dana.</w:t>
      </w:r>
    </w:p>
    <w:p w14:paraId="70BE51C4" w14:textId="70989A78" w:rsidR="00E30599" w:rsidRPr="00556F6D" w:rsidRDefault="00E30599" w:rsidP="00885EEE">
      <w:pPr>
        <w:widowControl w:val="0"/>
        <w:ind w:left="1"/>
        <w:jc w:val="both"/>
        <w:rPr>
          <w:bCs/>
          <w:caps/>
          <w:sz w:val="22"/>
          <w:szCs w:val="22"/>
          <w:lang w:val="sr-Latn-ME"/>
        </w:rPr>
      </w:pPr>
      <w:r w:rsidRPr="00556F6D">
        <w:rPr>
          <w:sz w:val="22"/>
          <w:szCs w:val="22"/>
          <w:lang w:val="sr-Latn-ME"/>
        </w:rPr>
        <w:t xml:space="preserve"> </w:t>
      </w:r>
    </w:p>
    <w:p w14:paraId="6BFC26DE" w14:textId="10378718" w:rsidR="00D0580B" w:rsidRPr="00556F6D" w:rsidRDefault="00D0580B" w:rsidP="00885EEE">
      <w:pPr>
        <w:widowControl w:val="0"/>
        <w:jc w:val="both"/>
        <w:rPr>
          <w:b/>
          <w:sz w:val="22"/>
          <w:szCs w:val="22"/>
          <w:lang w:val="sr-Latn-ME"/>
        </w:rPr>
      </w:pPr>
      <w:r w:rsidRPr="00556F6D">
        <w:rPr>
          <w:b/>
          <w:sz w:val="22"/>
          <w:szCs w:val="22"/>
          <w:lang w:val="sr-Latn-ME"/>
        </w:rPr>
        <w:t>Primjena kod djece</w:t>
      </w:r>
      <w:r w:rsidR="002B301E" w:rsidRPr="00556F6D">
        <w:rPr>
          <w:b/>
          <w:sz w:val="22"/>
          <w:szCs w:val="22"/>
          <w:lang w:val="sr-Latn-ME"/>
        </w:rPr>
        <w:t xml:space="preserve"> i adolescenata</w:t>
      </w:r>
    </w:p>
    <w:p w14:paraId="3D467039" w14:textId="524BFFA4" w:rsidR="0031583B" w:rsidRPr="00556F6D" w:rsidRDefault="0031583B" w:rsidP="00885EEE">
      <w:pPr>
        <w:widowControl w:val="0"/>
        <w:jc w:val="both"/>
        <w:rPr>
          <w:sz w:val="22"/>
          <w:szCs w:val="22"/>
          <w:lang w:val="sr-Latn-ME"/>
        </w:rPr>
      </w:pPr>
    </w:p>
    <w:p w14:paraId="0072A34E" w14:textId="724370CD" w:rsidR="0031583B" w:rsidRPr="00556F6D" w:rsidRDefault="0031583B" w:rsidP="00885EEE">
      <w:pPr>
        <w:widowControl w:val="0"/>
        <w:ind w:left="-3"/>
        <w:jc w:val="both"/>
        <w:rPr>
          <w:sz w:val="22"/>
          <w:szCs w:val="22"/>
          <w:lang w:val="sr-Latn-ME"/>
        </w:rPr>
      </w:pPr>
      <w:r w:rsidRPr="00556F6D">
        <w:rPr>
          <w:sz w:val="22"/>
          <w:szCs w:val="22"/>
          <w:lang w:val="sr-Latn-ME"/>
        </w:rPr>
        <w:t xml:space="preserve">Lijek Aspirin Complex Hot se ne smije primjenjivati kod djece i adolescenata mlađih od 16 godina, osim po preporuci ljekara. Usljed ograničenog iskustva u primjeni lijeka kod djece i adolescenata, nije moguće preporučiti doziranje. </w:t>
      </w:r>
    </w:p>
    <w:p w14:paraId="6BFC26DF" w14:textId="77777777" w:rsidR="00D0580B" w:rsidRPr="00556F6D" w:rsidRDefault="00D0580B" w:rsidP="00885EEE">
      <w:pPr>
        <w:widowControl w:val="0"/>
        <w:jc w:val="both"/>
        <w:rPr>
          <w:sz w:val="22"/>
          <w:szCs w:val="22"/>
          <w:lang w:val="sr-Latn-ME"/>
        </w:rPr>
      </w:pPr>
    </w:p>
    <w:p w14:paraId="6BFC26E0" w14:textId="52081DE8" w:rsidR="00A32113" w:rsidRPr="00556F6D" w:rsidRDefault="00A32113" w:rsidP="00885EEE">
      <w:pPr>
        <w:widowControl w:val="0"/>
        <w:jc w:val="both"/>
        <w:rPr>
          <w:b/>
          <w:sz w:val="22"/>
          <w:szCs w:val="22"/>
          <w:lang w:val="sr-Latn-ME"/>
        </w:rPr>
      </w:pPr>
      <w:r w:rsidRPr="00556F6D">
        <w:rPr>
          <w:b/>
          <w:sz w:val="22"/>
          <w:szCs w:val="22"/>
          <w:lang w:val="sr-Latn-ME"/>
        </w:rPr>
        <w:t xml:space="preserve">Ako ste uzeli više lijeka </w:t>
      </w:r>
      <w:r w:rsidR="0031583B" w:rsidRPr="00556F6D">
        <w:rPr>
          <w:b/>
          <w:sz w:val="22"/>
          <w:szCs w:val="22"/>
          <w:lang w:val="sr-Latn-ME"/>
        </w:rPr>
        <w:t xml:space="preserve">Aspirin Complex Hot </w:t>
      </w:r>
      <w:r w:rsidRPr="00556F6D">
        <w:rPr>
          <w:b/>
          <w:sz w:val="22"/>
          <w:szCs w:val="22"/>
          <w:lang w:val="sr-Latn-ME"/>
        </w:rPr>
        <w:t>nego što je trebalo</w:t>
      </w:r>
    </w:p>
    <w:p w14:paraId="6BFC26E1" w14:textId="76E98CA3" w:rsidR="00445D8F" w:rsidRPr="00556F6D" w:rsidRDefault="00445D8F" w:rsidP="00885EEE">
      <w:pPr>
        <w:widowControl w:val="0"/>
        <w:jc w:val="both"/>
        <w:rPr>
          <w:sz w:val="22"/>
          <w:szCs w:val="22"/>
          <w:lang w:val="sr-Latn-ME"/>
        </w:rPr>
      </w:pPr>
    </w:p>
    <w:p w14:paraId="420BF1B9" w14:textId="22BD4D75" w:rsidR="007B2B02" w:rsidRPr="00556F6D" w:rsidRDefault="007B2B02" w:rsidP="00885EEE">
      <w:pPr>
        <w:widowControl w:val="0"/>
        <w:ind w:left="-3"/>
        <w:jc w:val="both"/>
        <w:rPr>
          <w:sz w:val="22"/>
          <w:szCs w:val="22"/>
          <w:lang w:val="sr-Latn-ME"/>
        </w:rPr>
      </w:pPr>
      <w:r w:rsidRPr="00556F6D">
        <w:rPr>
          <w:sz w:val="22"/>
          <w:szCs w:val="22"/>
          <w:lang w:val="sr-Latn-ME"/>
        </w:rPr>
        <w:t xml:space="preserve">U slučaju predoziranja (ukoliko ste uzeli više lijeka Aspirin Complex Hot nego što treba) može se javiti glavobolja, vrtoglavica, konvulzije (napadi), mučnina, povraćanje, buka u ušima, ubrzan rad srca (tahikardija), bol u grudima, uznemirenost ili nedostatak vazduha, halucinacije. </w:t>
      </w:r>
    </w:p>
    <w:p w14:paraId="5F452823" w14:textId="77777777" w:rsidR="007B2B02" w:rsidRPr="00556F6D" w:rsidRDefault="007B2B02" w:rsidP="00885EEE">
      <w:pPr>
        <w:widowControl w:val="0"/>
        <w:ind w:left="1"/>
        <w:jc w:val="both"/>
        <w:rPr>
          <w:sz w:val="22"/>
          <w:szCs w:val="22"/>
          <w:lang w:val="sr-Latn-ME"/>
        </w:rPr>
      </w:pPr>
      <w:r w:rsidRPr="00556F6D">
        <w:rPr>
          <w:sz w:val="22"/>
          <w:szCs w:val="22"/>
          <w:lang w:val="sr-Latn-ME"/>
        </w:rPr>
        <w:t xml:space="preserve"> </w:t>
      </w:r>
    </w:p>
    <w:p w14:paraId="7B21B010" w14:textId="27A98147" w:rsidR="007B2B02" w:rsidRPr="00556F6D" w:rsidRDefault="007B2B02" w:rsidP="00885EEE">
      <w:pPr>
        <w:widowControl w:val="0"/>
        <w:ind w:left="-3"/>
        <w:jc w:val="both"/>
        <w:rPr>
          <w:sz w:val="22"/>
          <w:szCs w:val="22"/>
          <w:lang w:val="sr-Latn-ME"/>
        </w:rPr>
      </w:pPr>
      <w:r w:rsidRPr="00556F6D">
        <w:rPr>
          <w:sz w:val="22"/>
          <w:szCs w:val="22"/>
          <w:lang w:val="sr-Latn-ME"/>
        </w:rPr>
        <w:t>Ukoliko sumnjate na predoziranje ovim l</w:t>
      </w:r>
      <w:r w:rsidR="00093453" w:rsidRPr="00556F6D">
        <w:rPr>
          <w:sz w:val="22"/>
          <w:szCs w:val="22"/>
          <w:lang w:val="sr-Latn-ME"/>
        </w:rPr>
        <w:t>ij</w:t>
      </w:r>
      <w:r w:rsidRPr="00556F6D">
        <w:rPr>
          <w:sz w:val="22"/>
          <w:szCs w:val="22"/>
          <w:lang w:val="sr-Latn-ME"/>
        </w:rPr>
        <w:t>ekom, odmah obav</w:t>
      </w:r>
      <w:r w:rsidR="00093453" w:rsidRPr="00556F6D">
        <w:rPr>
          <w:sz w:val="22"/>
          <w:szCs w:val="22"/>
          <w:lang w:val="sr-Latn-ME"/>
        </w:rPr>
        <w:t>ij</w:t>
      </w:r>
      <w:r w:rsidRPr="00556F6D">
        <w:rPr>
          <w:sz w:val="22"/>
          <w:szCs w:val="22"/>
          <w:lang w:val="sr-Latn-ME"/>
        </w:rPr>
        <w:t>estite Vašeg l</w:t>
      </w:r>
      <w:r w:rsidR="0031276F" w:rsidRPr="00556F6D">
        <w:rPr>
          <w:sz w:val="22"/>
          <w:szCs w:val="22"/>
          <w:lang w:val="sr-Latn-ME"/>
        </w:rPr>
        <w:t>j</w:t>
      </w:r>
      <w:r w:rsidRPr="00556F6D">
        <w:rPr>
          <w:sz w:val="22"/>
          <w:szCs w:val="22"/>
          <w:lang w:val="sr-Latn-ME"/>
        </w:rPr>
        <w:t xml:space="preserve">ekara. </w:t>
      </w:r>
    </w:p>
    <w:p w14:paraId="78C53EED" w14:textId="77777777" w:rsidR="007B2B02" w:rsidRPr="00556F6D" w:rsidRDefault="007B2B02" w:rsidP="00885EEE">
      <w:pPr>
        <w:widowControl w:val="0"/>
        <w:jc w:val="both"/>
        <w:rPr>
          <w:sz w:val="22"/>
          <w:szCs w:val="22"/>
          <w:lang w:val="sr-Latn-ME"/>
        </w:rPr>
      </w:pPr>
    </w:p>
    <w:p w14:paraId="6BFC26E2" w14:textId="71B10C36" w:rsidR="00A32113" w:rsidRPr="00556F6D" w:rsidRDefault="00A32113" w:rsidP="00885EEE">
      <w:pPr>
        <w:widowControl w:val="0"/>
        <w:jc w:val="both"/>
        <w:rPr>
          <w:b/>
          <w:sz w:val="22"/>
          <w:szCs w:val="22"/>
          <w:lang w:val="sr-Latn-ME"/>
        </w:rPr>
      </w:pPr>
      <w:r w:rsidRPr="00556F6D">
        <w:rPr>
          <w:b/>
          <w:sz w:val="22"/>
          <w:szCs w:val="22"/>
          <w:lang w:val="sr-Latn-ME"/>
        </w:rPr>
        <w:t xml:space="preserve">Ako ste zaboravili da uzmete lijek </w:t>
      </w:r>
      <w:r w:rsidR="009A59F9" w:rsidRPr="00556F6D">
        <w:rPr>
          <w:b/>
          <w:sz w:val="22"/>
          <w:szCs w:val="22"/>
          <w:lang w:val="sr-Latn-ME"/>
        </w:rPr>
        <w:t>Aspirin Complex Hot</w:t>
      </w:r>
    </w:p>
    <w:p w14:paraId="116C02EE" w14:textId="77777777" w:rsidR="006C1FDF" w:rsidRPr="00556F6D" w:rsidRDefault="006C1FDF" w:rsidP="00885EEE">
      <w:pPr>
        <w:widowControl w:val="0"/>
        <w:jc w:val="both"/>
        <w:rPr>
          <w:sz w:val="22"/>
          <w:szCs w:val="22"/>
          <w:lang w:val="sr-Latn-ME"/>
        </w:rPr>
      </w:pPr>
    </w:p>
    <w:p w14:paraId="1C937E06" w14:textId="524DE58C" w:rsidR="006C1FDF" w:rsidRPr="00556F6D" w:rsidRDefault="006C1FDF" w:rsidP="00885EEE">
      <w:pPr>
        <w:widowControl w:val="0"/>
        <w:jc w:val="both"/>
        <w:rPr>
          <w:sz w:val="22"/>
          <w:szCs w:val="22"/>
          <w:lang w:val="sr-Latn-ME"/>
        </w:rPr>
      </w:pPr>
      <w:r w:rsidRPr="00556F6D">
        <w:rPr>
          <w:sz w:val="22"/>
          <w:szCs w:val="22"/>
          <w:lang w:val="sr-Latn-ME"/>
        </w:rPr>
        <w:t>Ne uzimajte duplu dozu da biste nadoknadili propuštenu dozu.</w:t>
      </w:r>
    </w:p>
    <w:p w14:paraId="61567E01" w14:textId="77777777" w:rsidR="006C1FDF" w:rsidRPr="00556F6D" w:rsidRDefault="006C1FDF" w:rsidP="00885EEE">
      <w:pPr>
        <w:widowControl w:val="0"/>
        <w:ind w:left="-3"/>
        <w:jc w:val="both"/>
        <w:rPr>
          <w:sz w:val="22"/>
          <w:szCs w:val="22"/>
          <w:lang w:val="sr-Latn-ME"/>
        </w:rPr>
      </w:pPr>
    </w:p>
    <w:p w14:paraId="4E2CC454" w14:textId="03B3273C" w:rsidR="006C1FDF" w:rsidRPr="00556F6D" w:rsidRDefault="006C1FDF" w:rsidP="00885EEE">
      <w:pPr>
        <w:widowControl w:val="0"/>
        <w:ind w:left="-3"/>
        <w:jc w:val="both"/>
        <w:rPr>
          <w:sz w:val="22"/>
          <w:szCs w:val="22"/>
          <w:lang w:val="sr-Latn-ME"/>
        </w:rPr>
      </w:pPr>
      <w:r w:rsidRPr="00556F6D">
        <w:rPr>
          <w:sz w:val="22"/>
          <w:szCs w:val="22"/>
          <w:lang w:val="sr-Latn-ME"/>
        </w:rPr>
        <w:t>Ukoliko imate dodatnih pitanja o prim</w:t>
      </w:r>
      <w:r w:rsidR="000902FE" w:rsidRPr="00556F6D">
        <w:rPr>
          <w:sz w:val="22"/>
          <w:szCs w:val="22"/>
          <w:lang w:val="sr-Latn-ME"/>
        </w:rPr>
        <w:t>j</w:t>
      </w:r>
      <w:r w:rsidRPr="00556F6D">
        <w:rPr>
          <w:sz w:val="22"/>
          <w:szCs w:val="22"/>
          <w:lang w:val="sr-Latn-ME"/>
        </w:rPr>
        <w:t>eni ovog l</w:t>
      </w:r>
      <w:r w:rsidR="000902FE" w:rsidRPr="00556F6D">
        <w:rPr>
          <w:sz w:val="22"/>
          <w:szCs w:val="22"/>
          <w:lang w:val="sr-Latn-ME"/>
        </w:rPr>
        <w:t>ij</w:t>
      </w:r>
      <w:r w:rsidRPr="00556F6D">
        <w:rPr>
          <w:sz w:val="22"/>
          <w:szCs w:val="22"/>
          <w:lang w:val="sr-Latn-ME"/>
        </w:rPr>
        <w:t>eka, obratite se svom l</w:t>
      </w:r>
      <w:r w:rsidR="000902FE" w:rsidRPr="00556F6D">
        <w:rPr>
          <w:sz w:val="22"/>
          <w:szCs w:val="22"/>
          <w:lang w:val="sr-Latn-ME"/>
        </w:rPr>
        <w:t>j</w:t>
      </w:r>
      <w:r w:rsidRPr="00556F6D">
        <w:rPr>
          <w:sz w:val="22"/>
          <w:szCs w:val="22"/>
          <w:lang w:val="sr-Latn-ME"/>
        </w:rPr>
        <w:t xml:space="preserve">ekaru ili farmaceutu. </w:t>
      </w:r>
    </w:p>
    <w:p w14:paraId="6BFC26E4" w14:textId="1F7C1782" w:rsidR="00A32113" w:rsidRPr="00556F6D" w:rsidRDefault="00A32113" w:rsidP="00885EEE">
      <w:pPr>
        <w:widowControl w:val="0"/>
        <w:jc w:val="both"/>
        <w:rPr>
          <w:b/>
          <w:color w:val="FF0000"/>
          <w:sz w:val="22"/>
          <w:szCs w:val="22"/>
          <w:lang w:val="sr-Latn-ME"/>
        </w:rPr>
      </w:pPr>
    </w:p>
    <w:p w14:paraId="6BFC26E6" w14:textId="77777777" w:rsidR="00396B66" w:rsidRPr="00556F6D" w:rsidRDefault="00396B66" w:rsidP="00885EEE">
      <w:pPr>
        <w:widowControl w:val="0"/>
        <w:jc w:val="both"/>
        <w:rPr>
          <w:sz w:val="22"/>
          <w:szCs w:val="22"/>
          <w:lang w:val="sr-Latn-ME"/>
        </w:rPr>
      </w:pPr>
    </w:p>
    <w:p w14:paraId="6BFC26E7" w14:textId="77777777" w:rsidR="00A32113" w:rsidRPr="00556F6D" w:rsidRDefault="00A32113" w:rsidP="00885EEE">
      <w:pPr>
        <w:widowControl w:val="0"/>
        <w:tabs>
          <w:tab w:val="left" w:pos="540"/>
          <w:tab w:val="left" w:pos="569"/>
        </w:tabs>
        <w:jc w:val="both"/>
        <w:rPr>
          <w:b/>
          <w:bCs/>
          <w:sz w:val="22"/>
          <w:szCs w:val="22"/>
          <w:lang w:val="sr-Latn-ME"/>
        </w:rPr>
      </w:pPr>
      <w:r w:rsidRPr="00556F6D">
        <w:rPr>
          <w:b/>
          <w:bCs/>
          <w:sz w:val="22"/>
          <w:szCs w:val="22"/>
          <w:lang w:val="sr-Latn-ME"/>
        </w:rPr>
        <w:t xml:space="preserve">4. </w:t>
      </w:r>
      <w:r w:rsidR="00291DAD" w:rsidRPr="00556F6D">
        <w:rPr>
          <w:b/>
          <w:bCs/>
          <w:sz w:val="22"/>
          <w:szCs w:val="22"/>
          <w:lang w:val="sr-Latn-ME"/>
        </w:rPr>
        <w:tab/>
      </w:r>
      <w:r w:rsidRPr="00556F6D">
        <w:rPr>
          <w:b/>
          <w:bCs/>
          <w:sz w:val="22"/>
          <w:szCs w:val="22"/>
          <w:lang w:val="sr-Latn-ME"/>
        </w:rPr>
        <w:t>MOGUĆA NEŽELJENA DEJSTVA</w:t>
      </w:r>
    </w:p>
    <w:p w14:paraId="6BFC26E8" w14:textId="77777777" w:rsidR="00445D8F" w:rsidRPr="00556F6D" w:rsidRDefault="00445D8F" w:rsidP="00885EEE">
      <w:pPr>
        <w:widowControl w:val="0"/>
        <w:jc w:val="both"/>
        <w:rPr>
          <w:sz w:val="22"/>
          <w:szCs w:val="22"/>
          <w:lang w:val="sr-Latn-ME"/>
        </w:rPr>
      </w:pPr>
    </w:p>
    <w:p w14:paraId="6BFC26E9" w14:textId="77234224" w:rsidR="006D5C11" w:rsidRPr="00556F6D" w:rsidRDefault="006D5C11" w:rsidP="00885EEE">
      <w:pPr>
        <w:widowControl w:val="0"/>
        <w:numPr>
          <w:ilvl w:val="12"/>
          <w:numId w:val="0"/>
        </w:numPr>
        <w:tabs>
          <w:tab w:val="left" w:pos="720"/>
        </w:tabs>
        <w:ind w:right="-29"/>
        <w:jc w:val="both"/>
        <w:rPr>
          <w:sz w:val="22"/>
          <w:szCs w:val="22"/>
          <w:lang w:val="sr-Latn-ME"/>
        </w:rPr>
      </w:pPr>
      <w:r w:rsidRPr="00556F6D">
        <w:rPr>
          <w:sz w:val="22"/>
          <w:szCs w:val="22"/>
          <w:lang w:val="sr-Latn-ME"/>
        </w:rPr>
        <w:t xml:space="preserve">Kao i svi ljekovi i lijek </w:t>
      </w:r>
      <w:r w:rsidR="004D0A07" w:rsidRPr="00556F6D">
        <w:rPr>
          <w:sz w:val="22"/>
          <w:szCs w:val="22"/>
          <w:lang w:val="sr-Latn-ME"/>
        </w:rPr>
        <w:t>Aspirin Complex Hot</w:t>
      </w:r>
      <w:r w:rsidRPr="00556F6D">
        <w:rPr>
          <w:sz w:val="22"/>
          <w:szCs w:val="22"/>
          <w:lang w:val="sr-Latn-ME"/>
        </w:rPr>
        <w:t xml:space="preserve"> može izazvati neželjena dejstva, iako se ona ne moraju javiti kod svakoga.</w:t>
      </w:r>
    </w:p>
    <w:p w14:paraId="5049F157" w14:textId="062B5722" w:rsidR="00296DF6" w:rsidRPr="00556F6D" w:rsidRDefault="00296DF6" w:rsidP="00885EEE">
      <w:pPr>
        <w:widowControl w:val="0"/>
        <w:numPr>
          <w:ilvl w:val="12"/>
          <w:numId w:val="0"/>
        </w:numPr>
        <w:tabs>
          <w:tab w:val="left" w:pos="720"/>
        </w:tabs>
        <w:ind w:right="-29"/>
        <w:jc w:val="both"/>
        <w:rPr>
          <w:sz w:val="22"/>
          <w:szCs w:val="22"/>
          <w:lang w:val="sr-Latn-ME"/>
        </w:rPr>
      </w:pPr>
    </w:p>
    <w:p w14:paraId="3CAF787D" w14:textId="749A5B48" w:rsidR="00033DF5" w:rsidRPr="00556F6D" w:rsidRDefault="00033DF5" w:rsidP="00885EEE">
      <w:pPr>
        <w:widowControl w:val="0"/>
        <w:numPr>
          <w:ilvl w:val="12"/>
          <w:numId w:val="0"/>
        </w:numPr>
        <w:tabs>
          <w:tab w:val="left" w:pos="720"/>
        </w:tabs>
        <w:ind w:right="-29"/>
        <w:jc w:val="both"/>
        <w:rPr>
          <w:sz w:val="22"/>
          <w:szCs w:val="22"/>
          <w:lang w:val="sr-Latn-ME"/>
        </w:rPr>
      </w:pPr>
      <w:r w:rsidRPr="00556F6D">
        <w:rPr>
          <w:sz w:val="22"/>
          <w:szCs w:val="22"/>
          <w:lang w:val="sr-Latn-ME"/>
        </w:rPr>
        <w:lastRenderedPageBreak/>
        <w:t>Učestalost: nepoznata (ne može se proc</w:t>
      </w:r>
      <w:r w:rsidR="00711B71" w:rsidRPr="00556F6D">
        <w:rPr>
          <w:sz w:val="22"/>
          <w:szCs w:val="22"/>
          <w:lang w:val="sr-Latn-ME"/>
        </w:rPr>
        <w:t>i</w:t>
      </w:r>
      <w:r w:rsidRPr="00556F6D">
        <w:rPr>
          <w:sz w:val="22"/>
          <w:szCs w:val="22"/>
          <w:lang w:val="sr-Latn-ME"/>
        </w:rPr>
        <w:t xml:space="preserve">jeniti na osnovu dostupnih podataka). </w:t>
      </w:r>
    </w:p>
    <w:p w14:paraId="47BA6ACC" w14:textId="77777777" w:rsidR="00033DF5" w:rsidRPr="00556F6D" w:rsidRDefault="00033DF5" w:rsidP="00885EEE">
      <w:pPr>
        <w:widowControl w:val="0"/>
        <w:numPr>
          <w:ilvl w:val="12"/>
          <w:numId w:val="0"/>
        </w:numPr>
        <w:tabs>
          <w:tab w:val="left" w:pos="720"/>
        </w:tabs>
        <w:ind w:right="-29"/>
        <w:jc w:val="both"/>
        <w:rPr>
          <w:sz w:val="22"/>
          <w:szCs w:val="22"/>
          <w:lang w:val="sr-Latn-ME"/>
        </w:rPr>
      </w:pPr>
    </w:p>
    <w:p w14:paraId="76B55118" w14:textId="77777777" w:rsidR="00446218" w:rsidRPr="00556F6D" w:rsidRDefault="00446218" w:rsidP="00885EEE">
      <w:pPr>
        <w:widowControl w:val="0"/>
        <w:ind w:left="-3"/>
        <w:jc w:val="both"/>
        <w:rPr>
          <w:sz w:val="22"/>
          <w:szCs w:val="22"/>
          <w:u w:val="single"/>
          <w:lang w:val="sr-Latn-ME"/>
        </w:rPr>
      </w:pPr>
      <w:r w:rsidRPr="00556F6D">
        <w:rPr>
          <w:sz w:val="22"/>
          <w:szCs w:val="22"/>
          <w:u w:val="single"/>
          <w:lang w:val="sr-Latn-ME"/>
        </w:rPr>
        <w:t xml:space="preserve">Moguća neželjena dejstva pseudoefedrina su: </w:t>
      </w:r>
    </w:p>
    <w:p w14:paraId="24F4F5AA" w14:textId="77777777" w:rsidR="00446218" w:rsidRPr="00556F6D" w:rsidRDefault="00446218" w:rsidP="00885EEE">
      <w:pPr>
        <w:widowControl w:val="0"/>
        <w:ind w:left="-3"/>
        <w:jc w:val="both"/>
        <w:rPr>
          <w:sz w:val="22"/>
          <w:szCs w:val="22"/>
          <w:lang w:val="sr-Latn-ME"/>
        </w:rPr>
      </w:pPr>
      <w:r w:rsidRPr="00556F6D">
        <w:rPr>
          <w:sz w:val="22"/>
          <w:szCs w:val="22"/>
          <w:lang w:val="sr-Latn-ME"/>
        </w:rPr>
        <w:t xml:space="preserve"> </w:t>
      </w:r>
    </w:p>
    <w:p w14:paraId="64813C9E" w14:textId="296ADE4A" w:rsidR="00446218" w:rsidRPr="00556F6D" w:rsidRDefault="00446218" w:rsidP="00885EEE">
      <w:pPr>
        <w:widowControl w:val="0"/>
        <w:ind w:left="-3"/>
        <w:jc w:val="both"/>
        <w:rPr>
          <w:sz w:val="22"/>
          <w:szCs w:val="22"/>
          <w:lang w:val="sr-Latn-ME"/>
        </w:rPr>
      </w:pPr>
      <w:r w:rsidRPr="00556F6D">
        <w:rPr>
          <w:sz w:val="22"/>
          <w:szCs w:val="22"/>
          <w:lang w:val="sr-Latn-ME"/>
        </w:rPr>
        <w:t xml:space="preserve">U nastavku su </w:t>
      </w:r>
      <w:r w:rsidR="007601E0" w:rsidRPr="00556F6D">
        <w:rPr>
          <w:sz w:val="22"/>
          <w:szCs w:val="22"/>
          <w:lang w:val="sr-Latn-ME"/>
        </w:rPr>
        <w:t xml:space="preserve">navedena </w:t>
      </w:r>
      <w:r w:rsidRPr="00556F6D">
        <w:rPr>
          <w:sz w:val="22"/>
          <w:szCs w:val="22"/>
          <w:lang w:val="sr-Latn-ME"/>
        </w:rPr>
        <w:t>ozbiljna neželjena dejstva, koja zaht</w:t>
      </w:r>
      <w:r w:rsidR="00B81BFD" w:rsidRPr="00556F6D">
        <w:rPr>
          <w:sz w:val="22"/>
          <w:szCs w:val="22"/>
          <w:lang w:val="sr-Latn-ME"/>
        </w:rPr>
        <w:t>ij</w:t>
      </w:r>
      <w:r w:rsidRPr="00556F6D">
        <w:rPr>
          <w:sz w:val="22"/>
          <w:szCs w:val="22"/>
          <w:lang w:val="sr-Latn-ME"/>
        </w:rPr>
        <w:t>evaju medicinski nadzor i hitno l</w:t>
      </w:r>
      <w:r w:rsidR="00B81BFD" w:rsidRPr="00556F6D">
        <w:rPr>
          <w:sz w:val="22"/>
          <w:szCs w:val="22"/>
          <w:lang w:val="sr-Latn-ME"/>
        </w:rPr>
        <w:t>j</w:t>
      </w:r>
      <w:r w:rsidRPr="00556F6D">
        <w:rPr>
          <w:sz w:val="22"/>
          <w:szCs w:val="22"/>
          <w:lang w:val="sr-Latn-ME"/>
        </w:rPr>
        <w:t>ečenje u bolnici. Obavezno se obratite svom l</w:t>
      </w:r>
      <w:r w:rsidR="00B81BFD" w:rsidRPr="00556F6D">
        <w:rPr>
          <w:sz w:val="22"/>
          <w:szCs w:val="22"/>
          <w:lang w:val="sr-Latn-ME"/>
        </w:rPr>
        <w:t>j</w:t>
      </w:r>
      <w:r w:rsidRPr="00556F6D">
        <w:rPr>
          <w:sz w:val="22"/>
          <w:szCs w:val="22"/>
          <w:lang w:val="sr-Latn-ME"/>
        </w:rPr>
        <w:t>ekaru ili idite u bolnicu ukoliko prim</w:t>
      </w:r>
      <w:r w:rsidR="007601E0" w:rsidRPr="00556F6D">
        <w:rPr>
          <w:sz w:val="22"/>
          <w:szCs w:val="22"/>
          <w:lang w:val="sr-Latn-ME"/>
        </w:rPr>
        <w:t>i</w:t>
      </w:r>
      <w:r w:rsidR="00AF11AC" w:rsidRPr="00556F6D">
        <w:rPr>
          <w:sz w:val="22"/>
          <w:szCs w:val="22"/>
          <w:lang w:val="sr-Latn-ME"/>
        </w:rPr>
        <w:t>j</w:t>
      </w:r>
      <w:r w:rsidRPr="00556F6D">
        <w:rPr>
          <w:sz w:val="22"/>
          <w:szCs w:val="22"/>
          <w:lang w:val="sr-Latn-ME"/>
        </w:rPr>
        <w:t xml:space="preserve">etite: </w:t>
      </w:r>
    </w:p>
    <w:p w14:paraId="4CFF6CA3" w14:textId="77777777"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 xml:space="preserve">poremećaj u radu srca (npr. lupanje srca, ubrzan rad srca, nepravilan rad srca); </w:t>
      </w:r>
    </w:p>
    <w:p w14:paraId="7DF790FD" w14:textId="77777777"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 xml:space="preserve">zadržavanje mokraće, posebno kod pacijenata sa uvećanjem prostate; </w:t>
      </w:r>
    </w:p>
    <w:p w14:paraId="1D8229B5" w14:textId="77777777"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 xml:space="preserve">porast krvnog pritiska, ali ne i kod kontrolisane hipertenzije; </w:t>
      </w:r>
    </w:p>
    <w:p w14:paraId="2586B888" w14:textId="32477BA8"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nesanicu, r</w:t>
      </w:r>
      <w:r w:rsidR="007601E0" w:rsidRPr="00556F6D">
        <w:rPr>
          <w:sz w:val="22"/>
          <w:szCs w:val="22"/>
          <w:lang w:val="sr-Latn-ME"/>
        </w:rPr>
        <w:t>ij</w:t>
      </w:r>
      <w:r w:rsidRPr="00556F6D">
        <w:rPr>
          <w:sz w:val="22"/>
          <w:szCs w:val="22"/>
          <w:lang w:val="sr-Latn-ME"/>
        </w:rPr>
        <w:t xml:space="preserve">etko halucinacije i druge vrste stimulacije centralnog nervnog sistema; </w:t>
      </w:r>
    </w:p>
    <w:p w14:paraId="3C620097" w14:textId="1CB856A6"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prom</w:t>
      </w:r>
      <w:r w:rsidR="00AF11AC" w:rsidRPr="00556F6D">
        <w:rPr>
          <w:sz w:val="22"/>
          <w:szCs w:val="22"/>
          <w:lang w:val="sr-Latn-ME"/>
        </w:rPr>
        <w:t>j</w:t>
      </w:r>
      <w:r w:rsidRPr="00556F6D">
        <w:rPr>
          <w:sz w:val="22"/>
          <w:szCs w:val="22"/>
          <w:lang w:val="sr-Latn-ME"/>
        </w:rPr>
        <w:t xml:space="preserve">ene na koži (npr. osip, koprivnjača, svrab); </w:t>
      </w:r>
    </w:p>
    <w:p w14:paraId="16BD69C3" w14:textId="03DE778E"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iznenadnu pojavu povišene t</w:t>
      </w:r>
      <w:r w:rsidR="00207912" w:rsidRPr="00556F6D">
        <w:rPr>
          <w:sz w:val="22"/>
          <w:szCs w:val="22"/>
          <w:lang w:val="sr-Latn-ME"/>
        </w:rPr>
        <w:t>j</w:t>
      </w:r>
      <w:r w:rsidRPr="00556F6D">
        <w:rPr>
          <w:sz w:val="22"/>
          <w:szCs w:val="22"/>
          <w:lang w:val="sr-Latn-ME"/>
        </w:rPr>
        <w:t>elesne temperature, crvenila na koži, ili mnoštvo malih pustula (gnojnica) (mogu biti simptomi akutne generalizovane egzantematozne pustuloze – AGEP)</w:t>
      </w:r>
      <w:r w:rsidR="00E95B10" w:rsidRPr="00556F6D">
        <w:rPr>
          <w:sz w:val="22"/>
          <w:szCs w:val="22"/>
          <w:lang w:val="sr-Latn-ME"/>
        </w:rPr>
        <w:t>, može</w:t>
      </w:r>
      <w:r w:rsidRPr="00556F6D">
        <w:rPr>
          <w:sz w:val="22"/>
          <w:szCs w:val="22"/>
          <w:lang w:val="sr-Latn-ME"/>
        </w:rPr>
        <w:t xml:space="preserve"> se javiti tokom prva dva dana primene l</w:t>
      </w:r>
      <w:r w:rsidR="00207912" w:rsidRPr="00556F6D">
        <w:rPr>
          <w:sz w:val="22"/>
          <w:szCs w:val="22"/>
          <w:lang w:val="sr-Latn-ME"/>
        </w:rPr>
        <w:t>ij</w:t>
      </w:r>
      <w:r w:rsidRPr="00556F6D">
        <w:rPr>
          <w:sz w:val="22"/>
          <w:szCs w:val="22"/>
          <w:lang w:val="sr-Latn-ME"/>
        </w:rPr>
        <w:t xml:space="preserve">eka Aspirin Complex Hot. Pogledajte </w:t>
      </w:r>
      <w:r w:rsidR="00207912" w:rsidRPr="00556F6D">
        <w:rPr>
          <w:sz w:val="22"/>
          <w:szCs w:val="22"/>
          <w:lang w:val="sr-Latn-ME"/>
        </w:rPr>
        <w:t>dio</w:t>
      </w:r>
      <w:r w:rsidRPr="00556F6D">
        <w:rPr>
          <w:sz w:val="22"/>
          <w:szCs w:val="22"/>
          <w:lang w:val="sr-Latn-ME"/>
        </w:rPr>
        <w:t xml:space="preserve"> 2.</w:t>
      </w:r>
      <w:r w:rsidR="00207912" w:rsidRPr="00556F6D">
        <w:rPr>
          <w:sz w:val="22"/>
          <w:szCs w:val="22"/>
          <w:lang w:val="sr-Latn-ME"/>
        </w:rPr>
        <w:t xml:space="preserve"> </w:t>
      </w:r>
      <w:r w:rsidRPr="00556F6D">
        <w:rPr>
          <w:sz w:val="22"/>
          <w:szCs w:val="22"/>
          <w:lang w:val="sr-Latn-ME"/>
        </w:rPr>
        <w:t>Prestanite da uzimate l</w:t>
      </w:r>
      <w:r w:rsidR="00207912" w:rsidRPr="00556F6D">
        <w:rPr>
          <w:sz w:val="22"/>
          <w:szCs w:val="22"/>
          <w:lang w:val="sr-Latn-ME"/>
        </w:rPr>
        <w:t>ij</w:t>
      </w:r>
      <w:r w:rsidRPr="00556F6D">
        <w:rPr>
          <w:sz w:val="22"/>
          <w:szCs w:val="22"/>
          <w:lang w:val="sr-Latn-ME"/>
        </w:rPr>
        <w:t>ek Aspirin Complex Hot ukoliko Vam se razviju ovi simptomi i odmah kontaktirajte Vašeg l</w:t>
      </w:r>
      <w:r w:rsidR="00207912" w:rsidRPr="00556F6D">
        <w:rPr>
          <w:sz w:val="22"/>
          <w:szCs w:val="22"/>
          <w:lang w:val="sr-Latn-ME"/>
        </w:rPr>
        <w:t>j</w:t>
      </w:r>
      <w:r w:rsidRPr="00556F6D">
        <w:rPr>
          <w:sz w:val="22"/>
          <w:szCs w:val="22"/>
          <w:lang w:val="sr-Latn-ME"/>
        </w:rPr>
        <w:t>ekara ili zatražite medicinsku pomoć;</w:t>
      </w:r>
    </w:p>
    <w:p w14:paraId="7B8F2D8F" w14:textId="1E274FA4"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zapaljenje debelog cr</w:t>
      </w:r>
      <w:r w:rsidR="00207912" w:rsidRPr="00556F6D">
        <w:rPr>
          <w:sz w:val="22"/>
          <w:szCs w:val="22"/>
          <w:lang w:val="sr-Latn-ME"/>
        </w:rPr>
        <w:t>ij</w:t>
      </w:r>
      <w:r w:rsidRPr="00556F6D">
        <w:rPr>
          <w:sz w:val="22"/>
          <w:szCs w:val="22"/>
          <w:lang w:val="sr-Latn-ME"/>
        </w:rPr>
        <w:t>eva (kolona) usl</w:t>
      </w:r>
      <w:r w:rsidR="00207912" w:rsidRPr="00556F6D">
        <w:rPr>
          <w:sz w:val="22"/>
          <w:szCs w:val="22"/>
          <w:lang w:val="sr-Latn-ME"/>
        </w:rPr>
        <w:t>j</w:t>
      </w:r>
      <w:r w:rsidRPr="00556F6D">
        <w:rPr>
          <w:sz w:val="22"/>
          <w:szCs w:val="22"/>
          <w:lang w:val="sr-Latn-ME"/>
        </w:rPr>
        <w:t>ed nedovoljnog protoka krvi (ishemijski kolitis);</w:t>
      </w:r>
    </w:p>
    <w:p w14:paraId="3ED3D158" w14:textId="77777777" w:rsidR="00446218" w:rsidRPr="00556F6D" w:rsidRDefault="00446218" w:rsidP="00885EEE">
      <w:pPr>
        <w:pStyle w:val="ListParagraph"/>
        <w:widowControl w:val="0"/>
        <w:numPr>
          <w:ilvl w:val="0"/>
          <w:numId w:val="32"/>
        </w:numPr>
        <w:jc w:val="both"/>
        <w:rPr>
          <w:sz w:val="22"/>
          <w:szCs w:val="22"/>
          <w:lang w:val="sr-Latn-ME"/>
        </w:rPr>
      </w:pPr>
      <w:r w:rsidRPr="00556F6D">
        <w:rPr>
          <w:sz w:val="22"/>
          <w:szCs w:val="22"/>
          <w:lang w:val="sr-Latn-ME"/>
        </w:rPr>
        <w:t>smanjen protok krvi u očni nerv (ishemijska optička neuropatija).</w:t>
      </w:r>
    </w:p>
    <w:p w14:paraId="70290D25" w14:textId="7C5A926E" w:rsidR="00AB5D2E" w:rsidRPr="00556F6D" w:rsidRDefault="00AB5D2E" w:rsidP="00885EEE">
      <w:pPr>
        <w:widowControl w:val="0"/>
        <w:ind w:left="-3"/>
        <w:jc w:val="both"/>
        <w:rPr>
          <w:sz w:val="22"/>
          <w:szCs w:val="22"/>
          <w:lang w:val="sr-Latn-ME"/>
        </w:rPr>
      </w:pPr>
    </w:p>
    <w:p w14:paraId="39B076A7" w14:textId="195E5241" w:rsidR="00E16501" w:rsidRPr="00556F6D" w:rsidRDefault="00E16501" w:rsidP="00885EEE">
      <w:pPr>
        <w:widowControl w:val="0"/>
        <w:ind w:left="-3"/>
        <w:jc w:val="both"/>
        <w:rPr>
          <w:sz w:val="22"/>
          <w:szCs w:val="22"/>
          <w:lang w:val="sr-Latn-ME"/>
        </w:rPr>
      </w:pPr>
      <w:r w:rsidRPr="00556F6D">
        <w:rPr>
          <w:sz w:val="22"/>
          <w:szCs w:val="22"/>
          <w:lang w:val="sr-Latn-ME"/>
        </w:rPr>
        <w:t>Umjerena neželjena dejstva:</w:t>
      </w:r>
    </w:p>
    <w:p w14:paraId="52864CEC" w14:textId="089D3EAF" w:rsidR="00E16501" w:rsidRPr="00556F6D" w:rsidRDefault="00E16501" w:rsidP="00885EEE">
      <w:pPr>
        <w:pStyle w:val="ListParagraph"/>
        <w:widowControl w:val="0"/>
        <w:numPr>
          <w:ilvl w:val="0"/>
          <w:numId w:val="40"/>
        </w:numPr>
        <w:jc w:val="both"/>
        <w:rPr>
          <w:sz w:val="22"/>
          <w:szCs w:val="22"/>
          <w:lang w:val="sr-Latn-ME"/>
        </w:rPr>
      </w:pPr>
      <w:r w:rsidRPr="00556F6D">
        <w:rPr>
          <w:sz w:val="22"/>
          <w:szCs w:val="22"/>
          <w:lang w:val="sr-Latn-ME"/>
        </w:rPr>
        <w:t>Suva usta</w:t>
      </w:r>
    </w:p>
    <w:p w14:paraId="295768A8" w14:textId="77777777" w:rsidR="00E16501" w:rsidRPr="00556F6D" w:rsidRDefault="00E16501" w:rsidP="00885EEE">
      <w:pPr>
        <w:widowControl w:val="0"/>
        <w:ind w:left="-3"/>
        <w:jc w:val="both"/>
        <w:rPr>
          <w:sz w:val="22"/>
          <w:szCs w:val="22"/>
          <w:lang w:val="sr-Latn-ME"/>
        </w:rPr>
      </w:pPr>
    </w:p>
    <w:p w14:paraId="5F12E353" w14:textId="728840C0" w:rsidR="00446218" w:rsidRPr="00556F6D" w:rsidRDefault="00446218" w:rsidP="00885EEE">
      <w:pPr>
        <w:widowControl w:val="0"/>
        <w:ind w:left="-3"/>
        <w:jc w:val="both"/>
        <w:rPr>
          <w:sz w:val="22"/>
          <w:szCs w:val="22"/>
          <w:u w:val="single"/>
          <w:lang w:val="sr-Latn-ME"/>
        </w:rPr>
      </w:pPr>
      <w:r w:rsidRPr="00556F6D">
        <w:rPr>
          <w:sz w:val="22"/>
          <w:szCs w:val="22"/>
          <w:u w:val="single"/>
          <w:lang w:val="sr-Latn-ME"/>
        </w:rPr>
        <w:t xml:space="preserve">Moguća neželjena dejstva acetilsalicilne kiseline su: </w:t>
      </w:r>
    </w:p>
    <w:p w14:paraId="72A7D67E" w14:textId="77777777" w:rsidR="00446218" w:rsidRPr="00556F6D" w:rsidRDefault="00446218" w:rsidP="00885EEE">
      <w:pPr>
        <w:widowControl w:val="0"/>
        <w:ind w:left="-3"/>
        <w:jc w:val="both"/>
        <w:rPr>
          <w:sz w:val="22"/>
          <w:szCs w:val="22"/>
          <w:lang w:val="sr-Latn-ME"/>
        </w:rPr>
      </w:pPr>
      <w:r w:rsidRPr="00556F6D">
        <w:rPr>
          <w:sz w:val="22"/>
          <w:szCs w:val="22"/>
          <w:lang w:val="sr-Latn-ME"/>
        </w:rPr>
        <w:t xml:space="preserve"> </w:t>
      </w:r>
    </w:p>
    <w:p w14:paraId="2BDC9CD5" w14:textId="629422F3" w:rsidR="00446218" w:rsidRPr="00556F6D" w:rsidRDefault="00446218" w:rsidP="00885EEE">
      <w:pPr>
        <w:widowControl w:val="0"/>
        <w:ind w:left="-3"/>
        <w:jc w:val="both"/>
        <w:rPr>
          <w:sz w:val="22"/>
          <w:szCs w:val="22"/>
          <w:lang w:val="sr-Latn-ME"/>
        </w:rPr>
      </w:pPr>
      <w:r w:rsidRPr="00556F6D">
        <w:rPr>
          <w:sz w:val="22"/>
          <w:szCs w:val="22"/>
          <w:lang w:val="sr-Latn-ME"/>
        </w:rPr>
        <w:t>Ovo su sve veoma ozbiljna neželjena dejstva i može Vam biti potreban hitan medicinski nadzor ili prijem u bolnicu. Odmah obav</w:t>
      </w:r>
      <w:r w:rsidR="00207912" w:rsidRPr="00556F6D">
        <w:rPr>
          <w:sz w:val="22"/>
          <w:szCs w:val="22"/>
          <w:lang w:val="sr-Latn-ME"/>
        </w:rPr>
        <w:t>ij</w:t>
      </w:r>
      <w:r w:rsidRPr="00556F6D">
        <w:rPr>
          <w:sz w:val="22"/>
          <w:szCs w:val="22"/>
          <w:lang w:val="sr-Latn-ME"/>
        </w:rPr>
        <w:t>estite svog l</w:t>
      </w:r>
      <w:r w:rsidR="00207912" w:rsidRPr="00556F6D">
        <w:rPr>
          <w:sz w:val="22"/>
          <w:szCs w:val="22"/>
          <w:lang w:val="sr-Latn-ME"/>
        </w:rPr>
        <w:t>j</w:t>
      </w:r>
      <w:r w:rsidRPr="00556F6D">
        <w:rPr>
          <w:sz w:val="22"/>
          <w:szCs w:val="22"/>
          <w:lang w:val="sr-Latn-ME"/>
        </w:rPr>
        <w:t>ekara ili idite do najbliže bolnice ako prim</w:t>
      </w:r>
      <w:r w:rsidR="00E95B10" w:rsidRPr="00556F6D">
        <w:rPr>
          <w:sz w:val="22"/>
          <w:szCs w:val="22"/>
          <w:lang w:val="sr-Latn-ME"/>
        </w:rPr>
        <w:t>i</w:t>
      </w:r>
      <w:r w:rsidR="00207912" w:rsidRPr="00556F6D">
        <w:rPr>
          <w:sz w:val="22"/>
          <w:szCs w:val="22"/>
          <w:lang w:val="sr-Latn-ME"/>
        </w:rPr>
        <w:t>j</w:t>
      </w:r>
      <w:r w:rsidRPr="00556F6D">
        <w:rPr>
          <w:sz w:val="22"/>
          <w:szCs w:val="22"/>
          <w:lang w:val="sr-Latn-ME"/>
        </w:rPr>
        <w:t>etite nešto od sl</w:t>
      </w:r>
      <w:r w:rsidR="00207912" w:rsidRPr="00556F6D">
        <w:rPr>
          <w:sz w:val="22"/>
          <w:szCs w:val="22"/>
          <w:lang w:val="sr-Latn-ME"/>
        </w:rPr>
        <w:t>j</w:t>
      </w:r>
      <w:r w:rsidRPr="00556F6D">
        <w:rPr>
          <w:sz w:val="22"/>
          <w:szCs w:val="22"/>
          <w:lang w:val="sr-Latn-ME"/>
        </w:rPr>
        <w:t xml:space="preserve">edećeg: </w:t>
      </w:r>
    </w:p>
    <w:p w14:paraId="49795100" w14:textId="77777777" w:rsidR="00446218" w:rsidRPr="00556F6D" w:rsidRDefault="00446218" w:rsidP="00885EEE">
      <w:pPr>
        <w:widowControl w:val="0"/>
        <w:ind w:left="-3"/>
        <w:jc w:val="both"/>
        <w:rPr>
          <w:sz w:val="22"/>
          <w:szCs w:val="22"/>
          <w:lang w:val="sr-Latn-ME"/>
        </w:rPr>
      </w:pPr>
      <w:r w:rsidRPr="00556F6D">
        <w:rPr>
          <w:sz w:val="22"/>
          <w:szCs w:val="22"/>
          <w:lang w:val="sr-Latn-ME"/>
        </w:rPr>
        <w:t xml:space="preserve"> </w:t>
      </w:r>
    </w:p>
    <w:p w14:paraId="4E253AA0" w14:textId="137A669D"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znake čira u želucu, koji u izolovanim slučajevima mogu dovesti do perforacije (stvaranje šupljine na zidu želuca ili cr</w:t>
      </w:r>
      <w:r w:rsidR="00207912" w:rsidRPr="00556F6D">
        <w:rPr>
          <w:sz w:val="22"/>
          <w:szCs w:val="22"/>
          <w:lang w:val="sr-Latn-ME"/>
        </w:rPr>
        <w:t>ij</w:t>
      </w:r>
      <w:r w:rsidRPr="00556F6D">
        <w:rPr>
          <w:sz w:val="22"/>
          <w:szCs w:val="22"/>
          <w:lang w:val="sr-Latn-ME"/>
        </w:rPr>
        <w:t xml:space="preserve">eva sa izlivanjem sadržaja u trbušnu duplju); </w:t>
      </w:r>
    </w:p>
    <w:p w14:paraId="0546ECDD" w14:textId="59BF60DD"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crnu stolicu ili povratite krv; to su znaci gastrointestinalnog krvarenja koje može dovesti u pojedinačnim slučajevima do anemije, bl</w:t>
      </w:r>
      <w:r w:rsidR="00183EAD" w:rsidRPr="00556F6D">
        <w:rPr>
          <w:sz w:val="22"/>
          <w:szCs w:val="22"/>
          <w:lang w:val="sr-Latn-ME"/>
        </w:rPr>
        <w:t>j</w:t>
      </w:r>
      <w:r w:rsidRPr="00556F6D">
        <w:rPr>
          <w:sz w:val="22"/>
          <w:szCs w:val="22"/>
          <w:lang w:val="sr-Latn-ME"/>
        </w:rPr>
        <w:t>edila ili slabije prokrvljenosti organa usl</w:t>
      </w:r>
      <w:r w:rsidR="00183EAD" w:rsidRPr="00556F6D">
        <w:rPr>
          <w:sz w:val="22"/>
          <w:szCs w:val="22"/>
          <w:lang w:val="sr-Latn-ME"/>
        </w:rPr>
        <w:t>j</w:t>
      </w:r>
      <w:r w:rsidRPr="00556F6D">
        <w:rPr>
          <w:sz w:val="22"/>
          <w:szCs w:val="22"/>
          <w:lang w:val="sr-Latn-ME"/>
        </w:rPr>
        <w:t>ed nedostatka gvožđa;</w:t>
      </w:r>
    </w:p>
    <w:p w14:paraId="0CF97A82" w14:textId="1DF3D13C"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 xml:space="preserve">znake alergijske reakcije (kao što su nedostatak vazduha, osip, koprivnjača, otoci, svrab, zapaljenje i otok sluzokože nosa, poremećaj funkcije srca i pluća, reakcije kože sa mogućim padom krvnog pritiska), uključujući i anafilaktičku reakciju kao najteži oblik alergijske reakcije, naročito kod astmatičara; </w:t>
      </w:r>
    </w:p>
    <w:p w14:paraId="59DD84BF" w14:textId="2DAEA132"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znake malokrvnosti (kao posl</w:t>
      </w:r>
      <w:r w:rsidR="00E95B10" w:rsidRPr="00556F6D">
        <w:rPr>
          <w:sz w:val="22"/>
          <w:szCs w:val="22"/>
          <w:lang w:val="sr-Latn-ME"/>
        </w:rPr>
        <w:t>j</w:t>
      </w:r>
      <w:r w:rsidRPr="00556F6D">
        <w:rPr>
          <w:sz w:val="22"/>
          <w:szCs w:val="22"/>
          <w:lang w:val="sr-Latn-ME"/>
        </w:rPr>
        <w:t>edica hemolize tj. razaranja crvenih krvnih zrnaca, u slučaju teških oblika nedostatka glukozo-6-fosfat dehidrogenaze);</w:t>
      </w:r>
    </w:p>
    <w:p w14:paraId="44A19F5C" w14:textId="1F6AD00F" w:rsidR="00E16501"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oštećenje funkcije bubrega, slabost bubrega</w:t>
      </w:r>
      <w:r w:rsidR="00E16501" w:rsidRPr="00556F6D">
        <w:rPr>
          <w:sz w:val="22"/>
          <w:szCs w:val="22"/>
          <w:lang w:val="sr-Latn-ME"/>
        </w:rPr>
        <w:t>;</w:t>
      </w:r>
    </w:p>
    <w:p w14:paraId="223A8415" w14:textId="628F3AE0" w:rsidR="00446218" w:rsidRPr="00556F6D" w:rsidRDefault="00BA4BD0" w:rsidP="00885EEE">
      <w:pPr>
        <w:pStyle w:val="ListParagraph"/>
        <w:widowControl w:val="0"/>
        <w:numPr>
          <w:ilvl w:val="0"/>
          <w:numId w:val="40"/>
        </w:numPr>
        <w:jc w:val="both"/>
        <w:rPr>
          <w:sz w:val="22"/>
          <w:szCs w:val="22"/>
          <w:lang w:val="sr-Latn-ME"/>
        </w:rPr>
      </w:pPr>
      <w:r w:rsidRPr="00556F6D">
        <w:rPr>
          <w:sz w:val="22"/>
          <w:szCs w:val="22"/>
          <w:lang w:val="sr-Latn-ME"/>
        </w:rPr>
        <w:t>s</w:t>
      </w:r>
      <w:r w:rsidR="00E16501" w:rsidRPr="00556F6D">
        <w:rPr>
          <w:sz w:val="22"/>
          <w:szCs w:val="22"/>
          <w:lang w:val="sr-Latn-ME"/>
        </w:rPr>
        <w:t>užavanje tankog crijeva s nepoznatom učestalošću (posebno kod dugotrajnog liječenja)</w:t>
      </w:r>
      <w:r w:rsidR="00446218" w:rsidRPr="00556F6D">
        <w:rPr>
          <w:sz w:val="22"/>
          <w:szCs w:val="22"/>
          <w:lang w:val="sr-Latn-ME"/>
        </w:rPr>
        <w:t xml:space="preserve">. </w:t>
      </w:r>
    </w:p>
    <w:p w14:paraId="39E9D44C" w14:textId="2BD27F3D" w:rsidR="00446218" w:rsidRPr="00556F6D" w:rsidRDefault="00446218" w:rsidP="00885EEE">
      <w:pPr>
        <w:widowControl w:val="0"/>
        <w:ind w:left="-3" w:firstLine="60"/>
        <w:jc w:val="both"/>
        <w:rPr>
          <w:sz w:val="22"/>
          <w:szCs w:val="22"/>
          <w:lang w:val="sr-Latn-ME"/>
        </w:rPr>
      </w:pPr>
    </w:p>
    <w:p w14:paraId="5A824A10" w14:textId="7516E800" w:rsidR="00446218" w:rsidRPr="00556F6D" w:rsidRDefault="00446218" w:rsidP="00885EEE">
      <w:pPr>
        <w:widowControl w:val="0"/>
        <w:ind w:left="-3"/>
        <w:jc w:val="both"/>
        <w:rPr>
          <w:sz w:val="22"/>
          <w:szCs w:val="22"/>
          <w:lang w:val="sr-Latn-ME"/>
        </w:rPr>
      </w:pPr>
      <w:r w:rsidRPr="00556F6D">
        <w:rPr>
          <w:sz w:val="22"/>
          <w:szCs w:val="22"/>
          <w:lang w:val="sr-Latn-ME"/>
        </w:rPr>
        <w:t>U nastavku su navedena ozbiljna neželjena dejstva koja će možda zaht</w:t>
      </w:r>
      <w:r w:rsidR="00E3416B" w:rsidRPr="00556F6D">
        <w:rPr>
          <w:sz w:val="22"/>
          <w:szCs w:val="22"/>
          <w:lang w:val="sr-Latn-ME"/>
        </w:rPr>
        <w:t>ij</w:t>
      </w:r>
      <w:r w:rsidRPr="00556F6D">
        <w:rPr>
          <w:sz w:val="22"/>
          <w:szCs w:val="22"/>
          <w:lang w:val="sr-Latn-ME"/>
        </w:rPr>
        <w:t>evati medicinski nadzor i l</w:t>
      </w:r>
      <w:r w:rsidR="00E3416B" w:rsidRPr="00556F6D">
        <w:rPr>
          <w:sz w:val="22"/>
          <w:szCs w:val="22"/>
          <w:lang w:val="sr-Latn-ME"/>
        </w:rPr>
        <w:t>j</w:t>
      </w:r>
      <w:r w:rsidRPr="00556F6D">
        <w:rPr>
          <w:sz w:val="22"/>
          <w:szCs w:val="22"/>
          <w:lang w:val="sr-Latn-ME"/>
        </w:rPr>
        <w:t>ečenje. Obav</w:t>
      </w:r>
      <w:r w:rsidR="00E3416B" w:rsidRPr="00556F6D">
        <w:rPr>
          <w:sz w:val="22"/>
          <w:szCs w:val="22"/>
          <w:lang w:val="sr-Latn-ME"/>
        </w:rPr>
        <w:t>ij</w:t>
      </w:r>
      <w:r w:rsidRPr="00556F6D">
        <w:rPr>
          <w:sz w:val="22"/>
          <w:szCs w:val="22"/>
          <w:lang w:val="sr-Latn-ME"/>
        </w:rPr>
        <w:t>estite svog l</w:t>
      </w:r>
      <w:r w:rsidR="00E3416B" w:rsidRPr="00556F6D">
        <w:rPr>
          <w:sz w:val="22"/>
          <w:szCs w:val="22"/>
          <w:lang w:val="sr-Latn-ME"/>
        </w:rPr>
        <w:t>j</w:t>
      </w:r>
      <w:r w:rsidRPr="00556F6D">
        <w:rPr>
          <w:sz w:val="22"/>
          <w:szCs w:val="22"/>
          <w:lang w:val="sr-Latn-ME"/>
        </w:rPr>
        <w:t>ekara ako prim</w:t>
      </w:r>
      <w:r w:rsidR="00E3416B" w:rsidRPr="00556F6D">
        <w:rPr>
          <w:sz w:val="22"/>
          <w:szCs w:val="22"/>
          <w:lang w:val="sr-Latn-ME"/>
        </w:rPr>
        <w:t>j</w:t>
      </w:r>
      <w:r w:rsidRPr="00556F6D">
        <w:rPr>
          <w:sz w:val="22"/>
          <w:szCs w:val="22"/>
          <w:lang w:val="sr-Latn-ME"/>
        </w:rPr>
        <w:t>etite nešto od sl</w:t>
      </w:r>
      <w:r w:rsidR="00E3416B" w:rsidRPr="00556F6D">
        <w:rPr>
          <w:sz w:val="22"/>
          <w:szCs w:val="22"/>
          <w:lang w:val="sr-Latn-ME"/>
        </w:rPr>
        <w:t>j</w:t>
      </w:r>
      <w:r w:rsidRPr="00556F6D">
        <w:rPr>
          <w:sz w:val="22"/>
          <w:szCs w:val="22"/>
          <w:lang w:val="sr-Latn-ME"/>
        </w:rPr>
        <w:t xml:space="preserve">edećeg: </w:t>
      </w:r>
    </w:p>
    <w:p w14:paraId="53603B93" w14:textId="45681529"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znake poremećaja krvarenja (kao posl</w:t>
      </w:r>
      <w:r w:rsidR="004F2DDC" w:rsidRPr="00556F6D">
        <w:rPr>
          <w:sz w:val="22"/>
          <w:szCs w:val="22"/>
          <w:lang w:val="sr-Latn-ME"/>
        </w:rPr>
        <w:t>j</w:t>
      </w:r>
      <w:r w:rsidRPr="00556F6D">
        <w:rPr>
          <w:sz w:val="22"/>
          <w:szCs w:val="22"/>
          <w:lang w:val="sr-Latn-ME"/>
        </w:rPr>
        <w:t xml:space="preserve">edica povećanog rizika od krvarenja); </w:t>
      </w:r>
    </w:p>
    <w:p w14:paraId="2DDA6898" w14:textId="4500A31B"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 xml:space="preserve">tegobe u organima za varenje kao što su bol u želucu, problemi sa varenjem ili zapaljenje sluzokože organa za varenje; </w:t>
      </w:r>
    </w:p>
    <w:p w14:paraId="2EEB622A" w14:textId="447E1B26"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poremećaj funkcije jetre sa porastom vr</w:t>
      </w:r>
      <w:r w:rsidR="00E95B10" w:rsidRPr="00556F6D">
        <w:rPr>
          <w:sz w:val="22"/>
          <w:szCs w:val="22"/>
          <w:lang w:val="sr-Latn-ME"/>
        </w:rPr>
        <w:t>ij</w:t>
      </w:r>
      <w:r w:rsidRPr="00556F6D">
        <w:rPr>
          <w:sz w:val="22"/>
          <w:szCs w:val="22"/>
          <w:lang w:val="sr-Latn-ME"/>
        </w:rPr>
        <w:t xml:space="preserve">ednosti enzima jetre; </w:t>
      </w:r>
    </w:p>
    <w:p w14:paraId="1721C206" w14:textId="34E46090"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 xml:space="preserve">vrtoglavicu, zujanje u ušima (tinitus). </w:t>
      </w:r>
    </w:p>
    <w:p w14:paraId="051D0EB7" w14:textId="77777777" w:rsidR="00446218" w:rsidRPr="00556F6D" w:rsidRDefault="00446218" w:rsidP="00885EEE">
      <w:pPr>
        <w:widowControl w:val="0"/>
        <w:ind w:left="-3"/>
        <w:jc w:val="both"/>
        <w:rPr>
          <w:sz w:val="22"/>
          <w:szCs w:val="22"/>
          <w:lang w:val="sr-Latn-ME"/>
        </w:rPr>
      </w:pPr>
      <w:r w:rsidRPr="00556F6D">
        <w:rPr>
          <w:sz w:val="22"/>
          <w:szCs w:val="22"/>
          <w:lang w:val="sr-Latn-ME"/>
        </w:rPr>
        <w:t xml:space="preserve"> </w:t>
      </w:r>
    </w:p>
    <w:p w14:paraId="46CA2E3D" w14:textId="77777777" w:rsidR="00446218" w:rsidRPr="00556F6D" w:rsidRDefault="00446218" w:rsidP="00885EEE">
      <w:pPr>
        <w:widowControl w:val="0"/>
        <w:ind w:left="-3"/>
        <w:jc w:val="both"/>
        <w:rPr>
          <w:sz w:val="22"/>
          <w:szCs w:val="22"/>
          <w:lang w:val="sr-Latn-ME"/>
        </w:rPr>
      </w:pPr>
      <w:r w:rsidRPr="00556F6D">
        <w:rPr>
          <w:sz w:val="22"/>
          <w:szCs w:val="22"/>
          <w:lang w:val="sr-Latn-ME"/>
        </w:rPr>
        <w:t>Druga, blaga neželjena dejstva koja se mogu javiti su:</w:t>
      </w:r>
    </w:p>
    <w:p w14:paraId="555CB6FF" w14:textId="38595366" w:rsidR="00446218" w:rsidRPr="00556F6D" w:rsidRDefault="00446218" w:rsidP="00885EEE">
      <w:pPr>
        <w:pStyle w:val="ListParagraph"/>
        <w:widowControl w:val="0"/>
        <w:numPr>
          <w:ilvl w:val="0"/>
          <w:numId w:val="40"/>
        </w:numPr>
        <w:jc w:val="both"/>
        <w:rPr>
          <w:sz w:val="22"/>
          <w:szCs w:val="22"/>
          <w:lang w:val="sr-Latn-ME"/>
        </w:rPr>
      </w:pPr>
      <w:r w:rsidRPr="00556F6D">
        <w:rPr>
          <w:sz w:val="22"/>
          <w:szCs w:val="22"/>
          <w:lang w:val="sr-Latn-ME"/>
        </w:rPr>
        <w:t>mučnina, povraćanje, proliv.</w:t>
      </w:r>
    </w:p>
    <w:p w14:paraId="60E5307F" w14:textId="77777777" w:rsidR="00446218" w:rsidRPr="00556F6D" w:rsidRDefault="00446218" w:rsidP="00885EEE">
      <w:pPr>
        <w:widowControl w:val="0"/>
        <w:ind w:left="-3"/>
        <w:jc w:val="both"/>
        <w:rPr>
          <w:sz w:val="22"/>
          <w:szCs w:val="22"/>
          <w:lang w:val="sr-Latn-ME"/>
        </w:rPr>
      </w:pPr>
    </w:p>
    <w:p w14:paraId="12EB6DD6" w14:textId="77777777" w:rsidR="00E95B10" w:rsidRPr="00556F6D" w:rsidRDefault="00446218" w:rsidP="00885EEE">
      <w:pPr>
        <w:widowControl w:val="0"/>
        <w:ind w:left="-3"/>
        <w:jc w:val="both"/>
        <w:rPr>
          <w:sz w:val="22"/>
          <w:szCs w:val="22"/>
          <w:lang w:val="sr-Latn-ME"/>
        </w:rPr>
      </w:pPr>
      <w:r w:rsidRPr="00556F6D">
        <w:rPr>
          <w:sz w:val="22"/>
          <w:szCs w:val="22"/>
          <w:lang w:val="sr-Latn-ME"/>
        </w:rPr>
        <w:t>Ukoliko prim</w:t>
      </w:r>
      <w:r w:rsidR="00E95B10" w:rsidRPr="00556F6D">
        <w:rPr>
          <w:sz w:val="22"/>
          <w:szCs w:val="22"/>
          <w:lang w:val="sr-Latn-ME"/>
        </w:rPr>
        <w:t>i</w:t>
      </w:r>
      <w:r w:rsidR="004F2DDC" w:rsidRPr="00556F6D">
        <w:rPr>
          <w:sz w:val="22"/>
          <w:szCs w:val="22"/>
          <w:lang w:val="sr-Latn-ME"/>
        </w:rPr>
        <w:t>j</w:t>
      </w:r>
      <w:r w:rsidRPr="00556F6D">
        <w:rPr>
          <w:sz w:val="22"/>
          <w:szCs w:val="22"/>
          <w:lang w:val="sr-Latn-ME"/>
        </w:rPr>
        <w:t>etite neko od prethodno navedenih neželjenih dejstava, prestanite da uzimate ovaj l</w:t>
      </w:r>
      <w:r w:rsidR="004F2DDC" w:rsidRPr="00556F6D">
        <w:rPr>
          <w:sz w:val="22"/>
          <w:szCs w:val="22"/>
          <w:lang w:val="sr-Latn-ME"/>
        </w:rPr>
        <w:t>ij</w:t>
      </w:r>
      <w:r w:rsidRPr="00556F6D">
        <w:rPr>
          <w:sz w:val="22"/>
          <w:szCs w:val="22"/>
          <w:lang w:val="sr-Latn-ME"/>
        </w:rPr>
        <w:t xml:space="preserve">ek. </w:t>
      </w:r>
    </w:p>
    <w:p w14:paraId="53826C80" w14:textId="7DFDF6A1" w:rsidR="00446218" w:rsidRPr="00556F6D" w:rsidRDefault="00446218" w:rsidP="00885EEE">
      <w:pPr>
        <w:widowControl w:val="0"/>
        <w:ind w:left="-3"/>
        <w:jc w:val="both"/>
        <w:rPr>
          <w:sz w:val="22"/>
          <w:szCs w:val="22"/>
          <w:lang w:val="sr-Latn-ME"/>
        </w:rPr>
      </w:pPr>
      <w:r w:rsidRPr="00556F6D">
        <w:rPr>
          <w:sz w:val="22"/>
          <w:szCs w:val="22"/>
          <w:lang w:val="sr-Latn-ME"/>
        </w:rPr>
        <w:t>Obav</w:t>
      </w:r>
      <w:r w:rsidR="00E95B10" w:rsidRPr="00556F6D">
        <w:rPr>
          <w:sz w:val="22"/>
          <w:szCs w:val="22"/>
          <w:lang w:val="sr-Latn-ME"/>
        </w:rPr>
        <w:t>ij</w:t>
      </w:r>
      <w:r w:rsidRPr="00556F6D">
        <w:rPr>
          <w:sz w:val="22"/>
          <w:szCs w:val="22"/>
          <w:lang w:val="sr-Latn-ME"/>
        </w:rPr>
        <w:t>estite Vašeg l</w:t>
      </w:r>
      <w:r w:rsidR="004F2DDC" w:rsidRPr="00556F6D">
        <w:rPr>
          <w:sz w:val="22"/>
          <w:szCs w:val="22"/>
          <w:lang w:val="sr-Latn-ME"/>
        </w:rPr>
        <w:t>j</w:t>
      </w:r>
      <w:r w:rsidRPr="00556F6D">
        <w:rPr>
          <w:sz w:val="22"/>
          <w:szCs w:val="22"/>
          <w:lang w:val="sr-Latn-ME"/>
        </w:rPr>
        <w:t>ekara kako bi mogao da proc</w:t>
      </w:r>
      <w:r w:rsidR="00E95B10" w:rsidRPr="00556F6D">
        <w:rPr>
          <w:sz w:val="22"/>
          <w:szCs w:val="22"/>
          <w:lang w:val="sr-Latn-ME"/>
        </w:rPr>
        <w:t>ij</w:t>
      </w:r>
      <w:r w:rsidRPr="00556F6D">
        <w:rPr>
          <w:sz w:val="22"/>
          <w:szCs w:val="22"/>
          <w:lang w:val="sr-Latn-ME"/>
        </w:rPr>
        <w:t>eni ozbiljnost reakcija i ukoliko je potrebno preduzme određene m</w:t>
      </w:r>
      <w:r w:rsidR="004F2DDC" w:rsidRPr="00556F6D">
        <w:rPr>
          <w:sz w:val="22"/>
          <w:szCs w:val="22"/>
          <w:lang w:val="sr-Latn-ME"/>
        </w:rPr>
        <w:t>j</w:t>
      </w:r>
      <w:r w:rsidRPr="00556F6D">
        <w:rPr>
          <w:sz w:val="22"/>
          <w:szCs w:val="22"/>
          <w:lang w:val="sr-Latn-ME"/>
        </w:rPr>
        <w:t>ere l</w:t>
      </w:r>
      <w:r w:rsidR="00E95B10" w:rsidRPr="00556F6D">
        <w:rPr>
          <w:sz w:val="22"/>
          <w:szCs w:val="22"/>
          <w:lang w:val="sr-Latn-ME"/>
        </w:rPr>
        <w:t>ij</w:t>
      </w:r>
      <w:r w:rsidRPr="00556F6D">
        <w:rPr>
          <w:sz w:val="22"/>
          <w:szCs w:val="22"/>
          <w:lang w:val="sr-Latn-ME"/>
        </w:rPr>
        <w:t>ečenja.</w:t>
      </w:r>
    </w:p>
    <w:p w14:paraId="6BFC26EA" w14:textId="77777777" w:rsidR="006D5C11" w:rsidRPr="00556F6D" w:rsidRDefault="006D5C11">
      <w:pPr>
        <w:pStyle w:val="NoSpacing"/>
        <w:widowControl w:val="0"/>
        <w:jc w:val="both"/>
        <w:rPr>
          <w:rFonts w:eastAsia="Calibri"/>
          <w:spacing w:val="-5"/>
          <w:sz w:val="22"/>
          <w:szCs w:val="22"/>
          <w:u w:val="single"/>
          <w:lang w:val="sr-Latn-ME"/>
        </w:rPr>
      </w:pPr>
    </w:p>
    <w:p w14:paraId="6BFC26EB" w14:textId="77777777" w:rsidR="00C269D7" w:rsidRPr="00556F6D" w:rsidRDefault="00C269D7">
      <w:pPr>
        <w:pStyle w:val="NoSpacing"/>
        <w:widowControl w:val="0"/>
        <w:jc w:val="both"/>
        <w:rPr>
          <w:rFonts w:eastAsia="Calibri"/>
          <w:spacing w:val="-5"/>
          <w:sz w:val="22"/>
          <w:szCs w:val="22"/>
          <w:u w:val="single"/>
          <w:lang w:val="sr-Latn-ME"/>
        </w:rPr>
      </w:pPr>
      <w:r w:rsidRPr="00556F6D">
        <w:rPr>
          <w:rFonts w:eastAsia="Calibri"/>
          <w:spacing w:val="-5"/>
          <w:sz w:val="22"/>
          <w:szCs w:val="22"/>
          <w:u w:val="single"/>
          <w:lang w:val="sr-Latn-ME"/>
        </w:rPr>
        <w:t>Prijavljivanje sumnji na neželjena dejstva</w:t>
      </w:r>
    </w:p>
    <w:p w14:paraId="6BFC26EC" w14:textId="77777777" w:rsidR="00C269D7" w:rsidRPr="00556F6D" w:rsidRDefault="00C269D7" w:rsidP="00885EEE">
      <w:pPr>
        <w:pStyle w:val="NoSpacing"/>
        <w:widowControl w:val="0"/>
        <w:jc w:val="both"/>
        <w:rPr>
          <w:rFonts w:eastAsia="Calibri"/>
          <w:spacing w:val="-5"/>
          <w:sz w:val="22"/>
          <w:szCs w:val="22"/>
          <w:u w:val="single"/>
          <w:lang w:val="sr-Latn-ME"/>
        </w:rPr>
      </w:pPr>
    </w:p>
    <w:p w14:paraId="6BFC26ED" w14:textId="77777777" w:rsidR="00C269D7" w:rsidRPr="00556F6D" w:rsidRDefault="0029138F">
      <w:pPr>
        <w:pStyle w:val="NoSpacing"/>
        <w:widowControl w:val="0"/>
        <w:jc w:val="both"/>
        <w:rPr>
          <w:rFonts w:eastAsia="Calibri"/>
          <w:sz w:val="22"/>
          <w:szCs w:val="22"/>
          <w:lang w:val="sr-Latn-ME"/>
        </w:rPr>
      </w:pPr>
      <w:r w:rsidRPr="00556F6D">
        <w:rPr>
          <w:rFonts w:eastAsia="Calibri"/>
          <w:sz w:val="22"/>
          <w:szCs w:val="22"/>
          <w:lang w:val="sr-Latn-ME"/>
        </w:rPr>
        <w:t>Ako V</w:t>
      </w:r>
      <w:r w:rsidR="00C269D7" w:rsidRPr="00556F6D">
        <w:rPr>
          <w:rFonts w:eastAsia="Calibri"/>
          <w:sz w:val="22"/>
          <w:szCs w:val="22"/>
          <w:lang w:val="sr-Latn-ME"/>
        </w:rPr>
        <w:t>am se javi bilo koje neželjeno d</w:t>
      </w:r>
      <w:r w:rsidRPr="00556F6D">
        <w:rPr>
          <w:rFonts w:eastAsia="Calibri"/>
          <w:sz w:val="22"/>
          <w:szCs w:val="22"/>
          <w:lang w:val="sr-Latn-ME"/>
        </w:rPr>
        <w:t xml:space="preserve">ejstvo recite to svom ljekaru, </w:t>
      </w:r>
      <w:r w:rsidR="00C269D7" w:rsidRPr="00556F6D">
        <w:rPr>
          <w:rFonts w:eastAsia="Calibri"/>
          <w:sz w:val="22"/>
          <w:szCs w:val="22"/>
          <w:lang w:val="sr-Latn-ME"/>
        </w:rPr>
        <w:t>farmaceutu ili medicinskoj sestri. Ovo uključuje i bilo koja neželjena dejstva koja nijesu navedena u ovom uputstvu</w:t>
      </w:r>
      <w:r w:rsidR="00C269D7" w:rsidRPr="00556F6D">
        <w:rPr>
          <w:rFonts w:eastAsia="Calibri"/>
          <w:spacing w:val="-4"/>
          <w:sz w:val="22"/>
          <w:szCs w:val="22"/>
          <w:lang w:val="sr-Latn-ME"/>
        </w:rPr>
        <w:t>.</w:t>
      </w:r>
      <w:r w:rsidR="007C6028" w:rsidRPr="00556F6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BFC26EE" w14:textId="77777777" w:rsidR="007C6028" w:rsidRPr="00556F6D" w:rsidRDefault="007C6028">
      <w:pPr>
        <w:pStyle w:val="NoSpacing"/>
        <w:widowControl w:val="0"/>
        <w:jc w:val="both"/>
        <w:rPr>
          <w:rFonts w:eastAsia="Calibri"/>
          <w:sz w:val="22"/>
          <w:szCs w:val="22"/>
          <w:lang w:val="sr-Latn-ME"/>
        </w:rPr>
      </w:pPr>
    </w:p>
    <w:p w14:paraId="6BFC26EF" w14:textId="77777777" w:rsidR="007C6028" w:rsidRPr="00556F6D" w:rsidRDefault="007C6028" w:rsidP="00885EEE">
      <w:pPr>
        <w:widowControl w:val="0"/>
        <w:jc w:val="both"/>
        <w:rPr>
          <w:sz w:val="22"/>
          <w:szCs w:val="22"/>
          <w:lang w:val="sr-Latn-ME"/>
        </w:rPr>
      </w:pPr>
      <w:r w:rsidRPr="00556F6D">
        <w:rPr>
          <w:sz w:val="22"/>
          <w:szCs w:val="22"/>
          <w:lang w:val="sr-Latn-ME"/>
        </w:rPr>
        <w:t xml:space="preserve">Institut za ljekove i medicinska sredstva </w:t>
      </w:r>
    </w:p>
    <w:p w14:paraId="6BFC26F0" w14:textId="77777777" w:rsidR="007C6028" w:rsidRPr="00556F6D" w:rsidRDefault="007C6028" w:rsidP="00885EEE">
      <w:pPr>
        <w:widowControl w:val="0"/>
        <w:jc w:val="both"/>
        <w:rPr>
          <w:sz w:val="22"/>
          <w:szCs w:val="22"/>
          <w:lang w:val="sr-Latn-ME"/>
        </w:rPr>
      </w:pPr>
      <w:r w:rsidRPr="00556F6D">
        <w:rPr>
          <w:sz w:val="22"/>
          <w:szCs w:val="22"/>
          <w:lang w:val="sr-Latn-ME"/>
        </w:rPr>
        <w:t>Odjeljenje za farmakovigilancu</w:t>
      </w:r>
    </w:p>
    <w:p w14:paraId="6BFC26F1" w14:textId="77777777" w:rsidR="007C6028" w:rsidRPr="00556F6D" w:rsidRDefault="007C6028" w:rsidP="00885EEE">
      <w:pPr>
        <w:widowControl w:val="0"/>
        <w:jc w:val="both"/>
        <w:rPr>
          <w:sz w:val="22"/>
          <w:szCs w:val="22"/>
          <w:lang w:val="sr-Latn-ME"/>
        </w:rPr>
      </w:pPr>
      <w:r w:rsidRPr="00556F6D">
        <w:rPr>
          <w:sz w:val="22"/>
          <w:szCs w:val="22"/>
          <w:lang w:val="sr-Latn-ME"/>
        </w:rPr>
        <w:t>Bulevar Ivana Crnojevića 64a, 81000 Podgorica</w:t>
      </w:r>
    </w:p>
    <w:p w14:paraId="6BFC26F2" w14:textId="77777777" w:rsidR="007C6028" w:rsidRPr="00556F6D" w:rsidRDefault="007C6028" w:rsidP="00885EEE">
      <w:pPr>
        <w:widowControl w:val="0"/>
        <w:jc w:val="both"/>
        <w:rPr>
          <w:sz w:val="22"/>
          <w:szCs w:val="22"/>
          <w:lang w:val="sr-Latn-ME"/>
        </w:rPr>
      </w:pPr>
    </w:p>
    <w:p w14:paraId="6BFC26F3" w14:textId="77777777" w:rsidR="007C6028" w:rsidRPr="00556F6D" w:rsidRDefault="007C6028" w:rsidP="00885EEE">
      <w:pPr>
        <w:widowControl w:val="0"/>
        <w:jc w:val="both"/>
        <w:rPr>
          <w:sz w:val="22"/>
          <w:szCs w:val="22"/>
          <w:lang w:val="sr-Latn-ME"/>
        </w:rPr>
      </w:pPr>
      <w:r w:rsidRPr="00556F6D">
        <w:rPr>
          <w:sz w:val="22"/>
          <w:szCs w:val="22"/>
          <w:lang w:val="sr-Latn-ME"/>
        </w:rPr>
        <w:t>tel: +382 (0) 20 310 280</w:t>
      </w:r>
    </w:p>
    <w:p w14:paraId="6BFC26F4" w14:textId="77777777" w:rsidR="007C6028" w:rsidRPr="00556F6D" w:rsidRDefault="007C6028" w:rsidP="00885EEE">
      <w:pPr>
        <w:widowControl w:val="0"/>
        <w:jc w:val="both"/>
        <w:rPr>
          <w:sz w:val="22"/>
          <w:szCs w:val="22"/>
          <w:lang w:val="sr-Latn-ME"/>
        </w:rPr>
      </w:pPr>
      <w:r w:rsidRPr="00556F6D">
        <w:rPr>
          <w:sz w:val="22"/>
          <w:szCs w:val="22"/>
          <w:lang w:val="sr-Latn-ME"/>
        </w:rPr>
        <w:t>fax: +382 (0) 20 310 581</w:t>
      </w:r>
    </w:p>
    <w:p w14:paraId="6BFC26F5" w14:textId="77777777" w:rsidR="007C6028" w:rsidRPr="00556F6D" w:rsidRDefault="00B4512C" w:rsidP="00885EEE">
      <w:pPr>
        <w:widowControl w:val="0"/>
        <w:jc w:val="both"/>
        <w:rPr>
          <w:sz w:val="22"/>
          <w:szCs w:val="22"/>
          <w:lang w:val="sr-Latn-ME"/>
        </w:rPr>
      </w:pPr>
      <w:hyperlink r:id="rId8" w:history="1">
        <w:r w:rsidR="00510F22" w:rsidRPr="00556F6D">
          <w:rPr>
            <w:rStyle w:val="Hyperlink"/>
            <w:sz w:val="22"/>
            <w:szCs w:val="22"/>
            <w:lang w:val="sr-Latn-ME"/>
          </w:rPr>
          <w:t>www.cinmed.me</w:t>
        </w:r>
      </w:hyperlink>
      <w:r w:rsidR="00510F22" w:rsidRPr="00556F6D">
        <w:rPr>
          <w:sz w:val="22"/>
          <w:szCs w:val="22"/>
          <w:lang w:val="sr-Latn-ME"/>
        </w:rPr>
        <w:t xml:space="preserve"> </w:t>
      </w:r>
    </w:p>
    <w:p w14:paraId="6BFC26F6" w14:textId="77777777" w:rsidR="007C6028" w:rsidRPr="00556F6D" w:rsidRDefault="00B4512C" w:rsidP="00885EEE">
      <w:pPr>
        <w:widowControl w:val="0"/>
        <w:jc w:val="both"/>
        <w:rPr>
          <w:sz w:val="22"/>
          <w:szCs w:val="22"/>
          <w:lang w:val="sr-Latn-ME"/>
        </w:rPr>
      </w:pPr>
      <w:hyperlink r:id="rId9" w:history="1">
        <w:r w:rsidR="00510F22" w:rsidRPr="00556F6D">
          <w:rPr>
            <w:rStyle w:val="Hyperlink"/>
            <w:sz w:val="22"/>
            <w:szCs w:val="22"/>
            <w:lang w:val="sr-Latn-ME"/>
          </w:rPr>
          <w:t>nezeljenadejstva@cinmed.me</w:t>
        </w:r>
      </w:hyperlink>
      <w:r w:rsidR="00510F22" w:rsidRPr="00556F6D">
        <w:rPr>
          <w:sz w:val="22"/>
          <w:szCs w:val="22"/>
          <w:lang w:val="sr-Latn-ME"/>
        </w:rPr>
        <w:t xml:space="preserve"> </w:t>
      </w:r>
    </w:p>
    <w:p w14:paraId="6BFC26F7" w14:textId="77777777" w:rsidR="00396B66" w:rsidRPr="00556F6D" w:rsidRDefault="007C6028" w:rsidP="00885EEE">
      <w:pPr>
        <w:widowControl w:val="0"/>
        <w:jc w:val="both"/>
        <w:rPr>
          <w:sz w:val="22"/>
          <w:szCs w:val="22"/>
          <w:lang w:val="sr-Latn-ME"/>
        </w:rPr>
      </w:pPr>
      <w:r w:rsidRPr="00556F6D">
        <w:rPr>
          <w:sz w:val="22"/>
          <w:szCs w:val="22"/>
          <w:lang w:val="sr-Latn-ME"/>
        </w:rPr>
        <w:t>putem IS zdravstvene zaštite</w:t>
      </w:r>
    </w:p>
    <w:p w14:paraId="31E14DDC" w14:textId="2E15D832" w:rsidR="00A6757E" w:rsidRPr="00556F6D" w:rsidRDefault="00A6757E" w:rsidP="00A6757E">
      <w:pPr>
        <w:rPr>
          <w:sz w:val="22"/>
          <w:szCs w:val="22"/>
          <w:lang w:val="sr-Latn-ME"/>
        </w:rPr>
      </w:pPr>
      <w:r w:rsidRPr="00556F6D">
        <w:rPr>
          <w:sz w:val="22"/>
          <w:szCs w:val="22"/>
          <w:lang w:val="sr-Latn-ME"/>
        </w:rPr>
        <w:t>QR kod za online prijavu sumnje na neželjeno dejstvo lijeka:</w:t>
      </w:r>
      <w:r w:rsidR="00E95B10" w:rsidRPr="00556F6D">
        <w:rPr>
          <w:sz w:val="22"/>
          <w:szCs w:val="22"/>
          <w:lang w:val="sr-Latn-ME"/>
        </w:rPr>
        <w:br/>
      </w:r>
    </w:p>
    <w:p w14:paraId="2B74B3B0" w14:textId="0AEDBDF1" w:rsidR="00A6757E" w:rsidRPr="00556F6D" w:rsidRDefault="00E95B10" w:rsidP="00A6757E">
      <w:pPr>
        <w:rPr>
          <w:sz w:val="22"/>
          <w:szCs w:val="22"/>
          <w:lang w:val="sr-Latn-ME"/>
        </w:rPr>
      </w:pPr>
      <w:r w:rsidRPr="00556F6D">
        <w:rPr>
          <w:b/>
          <w:bCs/>
          <w:sz w:val="22"/>
          <w:szCs w:val="22"/>
          <w:lang w:val="sr-Latn-ME"/>
        </w:rPr>
        <w:drawing>
          <wp:inline distT="0" distB="0" distL="0" distR="0" wp14:anchorId="5D9C85A4" wp14:editId="0C90EB9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FD4C23" w14:textId="77777777" w:rsidR="00A6757E" w:rsidRPr="00556F6D" w:rsidRDefault="00A6757E" w:rsidP="00885EEE">
      <w:pPr>
        <w:rPr>
          <w:sz w:val="22"/>
          <w:szCs w:val="22"/>
          <w:lang w:val="sr-Latn-ME"/>
        </w:rPr>
      </w:pPr>
    </w:p>
    <w:p w14:paraId="0845BCAC" w14:textId="77777777" w:rsidR="00A6757E" w:rsidRPr="00556F6D" w:rsidRDefault="00A6757E" w:rsidP="00885EEE">
      <w:pPr>
        <w:widowControl w:val="0"/>
        <w:jc w:val="both"/>
        <w:rPr>
          <w:sz w:val="22"/>
          <w:szCs w:val="22"/>
          <w:lang w:val="sr-Latn-ME"/>
        </w:rPr>
      </w:pPr>
    </w:p>
    <w:p w14:paraId="6BFC26F9" w14:textId="51B76535" w:rsidR="00A32113" w:rsidRPr="00556F6D" w:rsidRDefault="00A32113" w:rsidP="00885EEE">
      <w:pPr>
        <w:widowControl w:val="0"/>
        <w:tabs>
          <w:tab w:val="left" w:pos="540"/>
          <w:tab w:val="left" w:pos="569"/>
        </w:tabs>
        <w:jc w:val="both"/>
        <w:rPr>
          <w:b/>
          <w:bCs/>
          <w:sz w:val="22"/>
          <w:szCs w:val="22"/>
          <w:lang w:val="sr-Latn-ME"/>
        </w:rPr>
      </w:pPr>
      <w:r w:rsidRPr="00556F6D">
        <w:rPr>
          <w:b/>
          <w:bCs/>
          <w:sz w:val="22"/>
          <w:szCs w:val="22"/>
          <w:lang w:val="sr-Latn-ME"/>
        </w:rPr>
        <w:t xml:space="preserve">5. </w:t>
      </w:r>
      <w:r w:rsidR="00291DAD" w:rsidRPr="00556F6D">
        <w:rPr>
          <w:b/>
          <w:bCs/>
          <w:sz w:val="22"/>
          <w:szCs w:val="22"/>
          <w:lang w:val="sr-Latn-ME"/>
        </w:rPr>
        <w:tab/>
      </w:r>
      <w:r w:rsidRPr="00556F6D">
        <w:rPr>
          <w:b/>
          <w:bCs/>
          <w:sz w:val="22"/>
          <w:szCs w:val="22"/>
          <w:lang w:val="sr-Latn-ME"/>
        </w:rPr>
        <w:t xml:space="preserve">KAKO ČUVATI LIJEK </w:t>
      </w:r>
      <w:r w:rsidR="00253307" w:rsidRPr="00556F6D">
        <w:rPr>
          <w:b/>
          <w:bCs/>
          <w:sz w:val="22"/>
          <w:szCs w:val="22"/>
          <w:lang w:val="sr-Latn-ME"/>
        </w:rPr>
        <w:t>ASPIRIN COMPLEX HOT</w:t>
      </w:r>
    </w:p>
    <w:p w14:paraId="6BFC26FA" w14:textId="77777777" w:rsidR="00445D8F" w:rsidRPr="00556F6D" w:rsidRDefault="00445D8F" w:rsidP="00885EEE">
      <w:pPr>
        <w:widowControl w:val="0"/>
        <w:jc w:val="both"/>
        <w:rPr>
          <w:sz w:val="22"/>
          <w:szCs w:val="22"/>
          <w:lang w:val="sr-Latn-ME"/>
        </w:rPr>
      </w:pPr>
    </w:p>
    <w:p w14:paraId="6BFC26FB" w14:textId="77777777" w:rsidR="00991E7D" w:rsidRPr="00556F6D" w:rsidRDefault="008A7F7D" w:rsidP="00885EEE">
      <w:pPr>
        <w:widowControl w:val="0"/>
        <w:numPr>
          <w:ilvl w:val="12"/>
          <w:numId w:val="0"/>
        </w:numPr>
        <w:tabs>
          <w:tab w:val="left" w:pos="720"/>
        </w:tabs>
        <w:ind w:right="-2"/>
        <w:jc w:val="both"/>
        <w:rPr>
          <w:sz w:val="22"/>
          <w:szCs w:val="22"/>
          <w:lang w:val="sr-Latn-ME"/>
        </w:rPr>
      </w:pPr>
      <w:r w:rsidRPr="00556F6D">
        <w:rPr>
          <w:sz w:val="22"/>
          <w:szCs w:val="22"/>
          <w:lang w:val="sr-Latn-ME"/>
        </w:rPr>
        <w:t xml:space="preserve">Lijek čuvajte </w:t>
      </w:r>
      <w:r w:rsidR="00991E7D" w:rsidRPr="00556F6D">
        <w:rPr>
          <w:sz w:val="22"/>
          <w:szCs w:val="22"/>
          <w:lang w:val="sr-Latn-ME"/>
        </w:rPr>
        <w:t>van pogleda i domašaja djece.</w:t>
      </w:r>
    </w:p>
    <w:p w14:paraId="6BFC26FC" w14:textId="77777777" w:rsidR="00991E7D" w:rsidRPr="00556F6D" w:rsidRDefault="00991E7D" w:rsidP="00885EEE">
      <w:pPr>
        <w:widowControl w:val="0"/>
        <w:jc w:val="both"/>
        <w:rPr>
          <w:sz w:val="22"/>
          <w:szCs w:val="22"/>
          <w:lang w:val="sr-Latn-ME"/>
        </w:rPr>
      </w:pPr>
    </w:p>
    <w:p w14:paraId="6BFC26FD" w14:textId="1605E02B" w:rsidR="00D01E45" w:rsidRPr="00556F6D" w:rsidRDefault="00D01E45" w:rsidP="00885EEE">
      <w:pPr>
        <w:widowControl w:val="0"/>
        <w:numPr>
          <w:ilvl w:val="12"/>
          <w:numId w:val="0"/>
        </w:numPr>
        <w:tabs>
          <w:tab w:val="left" w:pos="720"/>
        </w:tabs>
        <w:ind w:right="-2"/>
        <w:jc w:val="both"/>
        <w:rPr>
          <w:sz w:val="22"/>
          <w:szCs w:val="22"/>
          <w:lang w:val="sr-Latn-ME"/>
        </w:rPr>
      </w:pPr>
      <w:r w:rsidRPr="00556F6D">
        <w:rPr>
          <w:sz w:val="22"/>
          <w:szCs w:val="22"/>
          <w:lang w:val="sr-Latn-ME"/>
        </w:rPr>
        <w:t>Ovaj lijek se ne smije upotrijebiti nakon isteka roka upotrebe navedenog na</w:t>
      </w:r>
      <w:r w:rsidR="004B4E1D" w:rsidRPr="00556F6D">
        <w:rPr>
          <w:sz w:val="22"/>
          <w:szCs w:val="22"/>
          <w:lang w:val="sr-Latn-ME"/>
        </w:rPr>
        <w:t xml:space="preserve"> </w:t>
      </w:r>
      <w:r w:rsidRPr="00556F6D">
        <w:rPr>
          <w:sz w:val="22"/>
          <w:szCs w:val="22"/>
          <w:lang w:val="sr-Latn-ME"/>
        </w:rPr>
        <w:t>kutiji</w:t>
      </w:r>
      <w:r w:rsidR="004B4E1D" w:rsidRPr="00556F6D">
        <w:rPr>
          <w:sz w:val="22"/>
          <w:szCs w:val="22"/>
          <w:lang w:val="sr-Latn-ME"/>
        </w:rPr>
        <w:t xml:space="preserve">. </w:t>
      </w:r>
      <w:r w:rsidRPr="00556F6D">
        <w:rPr>
          <w:sz w:val="22"/>
          <w:szCs w:val="22"/>
          <w:lang w:val="sr-Latn-ME"/>
        </w:rPr>
        <w:t>Rok upotrebe odnosi se na posl</w:t>
      </w:r>
      <w:r w:rsidR="00A6757E" w:rsidRPr="00556F6D">
        <w:rPr>
          <w:sz w:val="22"/>
          <w:szCs w:val="22"/>
          <w:lang w:val="sr-Latn-ME"/>
        </w:rPr>
        <w:t>j</w:t>
      </w:r>
      <w:r w:rsidRPr="00556F6D">
        <w:rPr>
          <w:sz w:val="22"/>
          <w:szCs w:val="22"/>
          <w:lang w:val="sr-Latn-ME"/>
        </w:rPr>
        <w:t>ednji dan navedenog mjeseca.</w:t>
      </w:r>
    </w:p>
    <w:p w14:paraId="6BFC26FE" w14:textId="77777777" w:rsidR="00445D8F" w:rsidRPr="00556F6D" w:rsidRDefault="00445D8F" w:rsidP="00885EEE">
      <w:pPr>
        <w:widowControl w:val="0"/>
        <w:jc w:val="both"/>
        <w:rPr>
          <w:b/>
          <w:bCs/>
          <w:sz w:val="22"/>
          <w:szCs w:val="22"/>
          <w:lang w:val="sr-Latn-ME"/>
        </w:rPr>
      </w:pPr>
    </w:p>
    <w:p w14:paraId="6BFC26FF" w14:textId="739F475E" w:rsidR="00D01E45" w:rsidRPr="00556F6D" w:rsidRDefault="00D01E45" w:rsidP="00885EEE">
      <w:pPr>
        <w:widowControl w:val="0"/>
        <w:jc w:val="both"/>
        <w:rPr>
          <w:sz w:val="22"/>
          <w:szCs w:val="22"/>
          <w:lang w:val="sr-Latn-ME" w:eastAsia="hr-HR"/>
        </w:rPr>
      </w:pPr>
      <w:r w:rsidRPr="00556F6D">
        <w:rPr>
          <w:sz w:val="22"/>
          <w:szCs w:val="22"/>
          <w:lang w:val="sr-Latn-ME" w:eastAsia="hr-HR"/>
        </w:rPr>
        <w:t>Ljekove ne treba bacati u kanalizaciju, niti kućni otpad. Ove mjere pomažu očuvanju životne sredine.</w:t>
      </w:r>
    </w:p>
    <w:p w14:paraId="6BFC2700" w14:textId="73B103C4" w:rsidR="00D01E45" w:rsidRPr="00556F6D" w:rsidRDefault="00D01E45" w:rsidP="00885EEE">
      <w:pPr>
        <w:widowControl w:val="0"/>
        <w:jc w:val="both"/>
        <w:rPr>
          <w:b/>
          <w:bCs/>
          <w:sz w:val="22"/>
          <w:szCs w:val="22"/>
          <w:lang w:val="sr-Latn-ME" w:eastAsia="hr-HR"/>
        </w:rPr>
      </w:pPr>
      <w:r w:rsidRPr="00556F6D">
        <w:rPr>
          <w:sz w:val="22"/>
          <w:szCs w:val="22"/>
          <w:lang w:val="sr-Latn-ME" w:eastAsia="hr-HR"/>
        </w:rPr>
        <w:t>Neupotrijebljeni lijek se uništava u skladu sa važećim propisima.</w:t>
      </w:r>
    </w:p>
    <w:p w14:paraId="6BFC2701" w14:textId="6ABE5106" w:rsidR="00396B66" w:rsidRPr="00556F6D" w:rsidRDefault="00396B66" w:rsidP="00885EEE">
      <w:pPr>
        <w:widowControl w:val="0"/>
        <w:jc w:val="both"/>
        <w:rPr>
          <w:bCs/>
          <w:sz w:val="22"/>
          <w:szCs w:val="22"/>
          <w:lang w:val="sr-Latn-ME"/>
        </w:rPr>
      </w:pPr>
    </w:p>
    <w:p w14:paraId="22374A3E" w14:textId="77777777" w:rsidR="00A6757E" w:rsidRPr="00556F6D" w:rsidRDefault="00A6757E" w:rsidP="00885EEE">
      <w:pPr>
        <w:widowControl w:val="0"/>
        <w:jc w:val="both"/>
        <w:rPr>
          <w:bCs/>
          <w:sz w:val="22"/>
          <w:szCs w:val="22"/>
          <w:lang w:val="sr-Latn-ME"/>
        </w:rPr>
      </w:pPr>
    </w:p>
    <w:p w14:paraId="6BFC2702" w14:textId="77777777" w:rsidR="00A32113" w:rsidRPr="00556F6D" w:rsidRDefault="00A32113" w:rsidP="00885EEE">
      <w:pPr>
        <w:widowControl w:val="0"/>
        <w:tabs>
          <w:tab w:val="left" w:pos="540"/>
          <w:tab w:val="left" w:pos="569"/>
        </w:tabs>
        <w:jc w:val="both"/>
        <w:rPr>
          <w:b/>
          <w:bCs/>
          <w:sz w:val="22"/>
          <w:szCs w:val="22"/>
          <w:lang w:val="sr-Latn-ME"/>
        </w:rPr>
      </w:pPr>
      <w:r w:rsidRPr="00556F6D">
        <w:rPr>
          <w:b/>
          <w:bCs/>
          <w:sz w:val="22"/>
          <w:szCs w:val="22"/>
          <w:lang w:val="sr-Latn-ME"/>
        </w:rPr>
        <w:t xml:space="preserve">6. </w:t>
      </w:r>
      <w:r w:rsidR="00291DAD" w:rsidRPr="00556F6D">
        <w:rPr>
          <w:b/>
          <w:bCs/>
          <w:sz w:val="22"/>
          <w:szCs w:val="22"/>
          <w:lang w:val="sr-Latn-ME"/>
        </w:rPr>
        <w:tab/>
      </w:r>
      <w:r w:rsidR="00326EEC" w:rsidRPr="00556F6D">
        <w:rPr>
          <w:b/>
          <w:bCs/>
          <w:sz w:val="22"/>
          <w:szCs w:val="22"/>
          <w:lang w:val="sr-Latn-ME"/>
        </w:rPr>
        <w:t xml:space="preserve">SADRŽAJ PAKOVANJA I </w:t>
      </w:r>
      <w:r w:rsidRPr="00556F6D">
        <w:rPr>
          <w:b/>
          <w:bCs/>
          <w:sz w:val="22"/>
          <w:szCs w:val="22"/>
          <w:lang w:val="sr-Latn-ME"/>
        </w:rPr>
        <w:t>DODATNE INFORMACIJE</w:t>
      </w:r>
      <w:r w:rsidR="00E06040" w:rsidRPr="00556F6D">
        <w:rPr>
          <w:b/>
          <w:bCs/>
          <w:sz w:val="22"/>
          <w:szCs w:val="22"/>
          <w:lang w:val="sr-Latn-ME"/>
        </w:rPr>
        <w:t xml:space="preserve"> </w:t>
      </w:r>
    </w:p>
    <w:p w14:paraId="6BFC2703" w14:textId="77777777" w:rsidR="00445D8F" w:rsidRPr="00556F6D" w:rsidRDefault="00445D8F" w:rsidP="00885EEE">
      <w:pPr>
        <w:widowControl w:val="0"/>
        <w:jc w:val="both"/>
        <w:rPr>
          <w:sz w:val="22"/>
          <w:szCs w:val="22"/>
          <w:lang w:val="sr-Latn-ME"/>
        </w:rPr>
      </w:pPr>
    </w:p>
    <w:p w14:paraId="6BFC2704" w14:textId="546A2415" w:rsidR="00445D8F" w:rsidRPr="00556F6D" w:rsidRDefault="00A32113" w:rsidP="00885EEE">
      <w:pPr>
        <w:widowControl w:val="0"/>
        <w:jc w:val="both"/>
        <w:rPr>
          <w:b/>
          <w:sz w:val="22"/>
          <w:szCs w:val="22"/>
          <w:lang w:val="sr-Latn-ME"/>
        </w:rPr>
      </w:pPr>
      <w:r w:rsidRPr="00556F6D">
        <w:rPr>
          <w:b/>
          <w:bCs/>
          <w:sz w:val="22"/>
          <w:szCs w:val="22"/>
          <w:lang w:val="sr-Latn-ME"/>
        </w:rPr>
        <w:t xml:space="preserve">Šta sadrži lijek </w:t>
      </w:r>
      <w:r w:rsidR="003E1219" w:rsidRPr="00556F6D">
        <w:rPr>
          <w:b/>
          <w:bCs/>
          <w:sz w:val="22"/>
          <w:szCs w:val="22"/>
          <w:lang w:val="sr-Latn-ME"/>
        </w:rPr>
        <w:t>Aspirin Complex Hot</w:t>
      </w:r>
    </w:p>
    <w:p w14:paraId="6BFC2705" w14:textId="77777777" w:rsidR="00326EEC" w:rsidRPr="00556F6D" w:rsidRDefault="00326EEC" w:rsidP="00885EEE">
      <w:pPr>
        <w:widowControl w:val="0"/>
        <w:jc w:val="both"/>
        <w:rPr>
          <w:b/>
          <w:sz w:val="22"/>
          <w:szCs w:val="22"/>
          <w:lang w:val="sr-Latn-ME"/>
        </w:rPr>
      </w:pPr>
    </w:p>
    <w:p w14:paraId="49A3E8A8" w14:textId="7CA22790" w:rsidR="00A6757E" w:rsidRPr="00556F6D" w:rsidRDefault="00326EEC" w:rsidP="00885EEE">
      <w:pPr>
        <w:pStyle w:val="ListParagraph"/>
        <w:widowControl w:val="0"/>
        <w:numPr>
          <w:ilvl w:val="0"/>
          <w:numId w:val="37"/>
        </w:numPr>
        <w:jc w:val="both"/>
        <w:rPr>
          <w:sz w:val="22"/>
          <w:szCs w:val="22"/>
          <w:lang w:val="sr-Latn-ME"/>
        </w:rPr>
      </w:pPr>
      <w:r w:rsidRPr="00556F6D">
        <w:rPr>
          <w:sz w:val="22"/>
          <w:szCs w:val="22"/>
          <w:lang w:val="sr-Latn-ME"/>
        </w:rPr>
        <w:t>Aktivn</w:t>
      </w:r>
      <w:r w:rsidR="006C6992" w:rsidRPr="00556F6D">
        <w:rPr>
          <w:sz w:val="22"/>
          <w:szCs w:val="22"/>
          <w:lang w:val="sr-Latn-ME"/>
        </w:rPr>
        <w:t>e</w:t>
      </w:r>
      <w:r w:rsidRPr="00556F6D">
        <w:rPr>
          <w:sz w:val="22"/>
          <w:szCs w:val="22"/>
          <w:lang w:val="sr-Latn-ME"/>
        </w:rPr>
        <w:t xml:space="preserve"> supstanc</w:t>
      </w:r>
      <w:r w:rsidR="006C6992" w:rsidRPr="00556F6D">
        <w:rPr>
          <w:sz w:val="22"/>
          <w:szCs w:val="22"/>
          <w:lang w:val="sr-Latn-ME"/>
        </w:rPr>
        <w:t>e su pseudoefedrin</w:t>
      </w:r>
      <w:r w:rsidR="00A6757E" w:rsidRPr="00556F6D">
        <w:rPr>
          <w:sz w:val="22"/>
          <w:szCs w:val="22"/>
          <w:lang w:val="sr-Latn-ME"/>
        </w:rPr>
        <w:t xml:space="preserve"> </w:t>
      </w:r>
      <w:r w:rsidR="006C6992" w:rsidRPr="00556F6D">
        <w:rPr>
          <w:sz w:val="22"/>
          <w:szCs w:val="22"/>
          <w:lang w:val="sr-Latn-ME"/>
        </w:rPr>
        <w:t>hidrohlorid i acetilsalicilna kiselina. Jedna kesica sadrži 30 mg pseudoefedrin</w:t>
      </w:r>
      <w:r w:rsidR="00A6757E" w:rsidRPr="00556F6D">
        <w:rPr>
          <w:sz w:val="22"/>
          <w:szCs w:val="22"/>
          <w:lang w:val="sr-Latn-ME"/>
        </w:rPr>
        <w:t xml:space="preserve"> </w:t>
      </w:r>
      <w:r w:rsidR="006C6992" w:rsidRPr="00556F6D">
        <w:rPr>
          <w:sz w:val="22"/>
          <w:szCs w:val="22"/>
          <w:lang w:val="sr-Latn-ME"/>
        </w:rPr>
        <w:t xml:space="preserve">hidrohlorida i 500 mg acetilsalicilne kiseline. </w:t>
      </w:r>
    </w:p>
    <w:p w14:paraId="7F0D6884" w14:textId="41F53199" w:rsidR="00727B07" w:rsidRPr="00556F6D" w:rsidRDefault="00326EEC" w:rsidP="00885EEE">
      <w:pPr>
        <w:pStyle w:val="ListParagraph"/>
        <w:widowControl w:val="0"/>
        <w:numPr>
          <w:ilvl w:val="0"/>
          <w:numId w:val="37"/>
        </w:numPr>
        <w:jc w:val="both"/>
        <w:rPr>
          <w:sz w:val="22"/>
          <w:lang w:val="sr-Latn-ME"/>
        </w:rPr>
      </w:pPr>
      <w:r w:rsidRPr="00556F6D">
        <w:rPr>
          <w:sz w:val="22"/>
          <w:lang w:val="sr-Latn-ME"/>
        </w:rPr>
        <w:t>Pomoćn</w:t>
      </w:r>
      <w:r w:rsidR="006C6992" w:rsidRPr="00556F6D">
        <w:rPr>
          <w:sz w:val="22"/>
          <w:lang w:val="sr-Latn-ME"/>
        </w:rPr>
        <w:t>e</w:t>
      </w:r>
      <w:r w:rsidRPr="00556F6D">
        <w:rPr>
          <w:sz w:val="22"/>
          <w:lang w:val="sr-Latn-ME"/>
        </w:rPr>
        <w:t xml:space="preserve"> supstanc</w:t>
      </w:r>
      <w:r w:rsidR="006C6992" w:rsidRPr="00556F6D">
        <w:rPr>
          <w:sz w:val="22"/>
          <w:lang w:val="sr-Latn-ME"/>
        </w:rPr>
        <w:t>e</w:t>
      </w:r>
      <w:r w:rsidRPr="00556F6D">
        <w:rPr>
          <w:sz w:val="22"/>
          <w:lang w:val="sr-Latn-ME"/>
        </w:rPr>
        <w:t xml:space="preserve"> </w:t>
      </w:r>
      <w:r w:rsidR="006C6992" w:rsidRPr="00556F6D">
        <w:rPr>
          <w:sz w:val="22"/>
          <w:lang w:val="sr-Latn-ME"/>
        </w:rPr>
        <w:t xml:space="preserve">su </w:t>
      </w:r>
      <w:r w:rsidR="00727B07" w:rsidRPr="00556F6D">
        <w:rPr>
          <w:sz w:val="22"/>
          <w:lang w:val="sr-Latn-ME"/>
        </w:rPr>
        <w:t xml:space="preserve">saharoza; hipromeloza; sukraloza; aroma vanila; aroma pepermint mentol eukaliptus (sadrži mentol i cineol). </w:t>
      </w:r>
    </w:p>
    <w:p w14:paraId="6BFC2708" w14:textId="77777777" w:rsidR="00326EEC" w:rsidRPr="00556F6D" w:rsidRDefault="00326EEC" w:rsidP="00885EEE">
      <w:pPr>
        <w:widowControl w:val="0"/>
        <w:jc w:val="both"/>
        <w:rPr>
          <w:sz w:val="24"/>
          <w:szCs w:val="22"/>
          <w:lang w:val="sr-Latn-ME"/>
        </w:rPr>
      </w:pPr>
    </w:p>
    <w:p w14:paraId="6BFC2709" w14:textId="04E893DD" w:rsidR="00A32113" w:rsidRPr="00556F6D" w:rsidRDefault="00A32113" w:rsidP="00885EEE">
      <w:pPr>
        <w:widowControl w:val="0"/>
        <w:jc w:val="both"/>
        <w:rPr>
          <w:b/>
          <w:sz w:val="22"/>
          <w:szCs w:val="22"/>
          <w:lang w:val="sr-Latn-ME"/>
        </w:rPr>
      </w:pPr>
      <w:r w:rsidRPr="00556F6D">
        <w:rPr>
          <w:b/>
          <w:sz w:val="22"/>
          <w:szCs w:val="22"/>
          <w:lang w:val="sr-Latn-ME"/>
        </w:rPr>
        <w:t xml:space="preserve">Kako izgleda lijek </w:t>
      </w:r>
      <w:r w:rsidR="00727B07" w:rsidRPr="00556F6D">
        <w:rPr>
          <w:b/>
          <w:sz w:val="22"/>
          <w:szCs w:val="22"/>
          <w:lang w:val="sr-Latn-ME"/>
        </w:rPr>
        <w:t>Aspirin Complex Hot</w:t>
      </w:r>
      <w:r w:rsidRPr="00556F6D">
        <w:rPr>
          <w:b/>
          <w:sz w:val="22"/>
          <w:szCs w:val="22"/>
          <w:lang w:val="sr-Latn-ME"/>
        </w:rPr>
        <w:t xml:space="preserve"> i sadržaj pakovanja</w:t>
      </w:r>
    </w:p>
    <w:p w14:paraId="697D43FF" w14:textId="05A68F1E" w:rsidR="001A2FB2" w:rsidRPr="00556F6D" w:rsidRDefault="001A2FB2" w:rsidP="00885EEE">
      <w:pPr>
        <w:widowControl w:val="0"/>
        <w:jc w:val="both"/>
        <w:rPr>
          <w:b/>
          <w:sz w:val="22"/>
          <w:szCs w:val="22"/>
          <w:lang w:val="sr-Latn-ME"/>
        </w:rPr>
      </w:pPr>
    </w:p>
    <w:p w14:paraId="1567ADD4" w14:textId="77777777" w:rsidR="001A2FB2" w:rsidRPr="00556F6D" w:rsidRDefault="001A2FB2" w:rsidP="00885EEE">
      <w:pPr>
        <w:widowControl w:val="0"/>
        <w:ind w:left="-4" w:hanging="10"/>
        <w:jc w:val="both"/>
        <w:rPr>
          <w:sz w:val="22"/>
          <w:szCs w:val="22"/>
          <w:lang w:val="sr-Latn-ME"/>
        </w:rPr>
      </w:pPr>
      <w:r w:rsidRPr="00556F6D">
        <w:rPr>
          <w:sz w:val="22"/>
          <w:szCs w:val="22"/>
          <w:lang w:val="sr-Latn-ME"/>
        </w:rPr>
        <w:t xml:space="preserve">Granule za oralnu suspenziju. </w:t>
      </w:r>
    </w:p>
    <w:p w14:paraId="45844C3F" w14:textId="0118A804" w:rsidR="001A2FB2" w:rsidRPr="00556F6D" w:rsidRDefault="001A2FB2" w:rsidP="00885EEE">
      <w:pPr>
        <w:widowControl w:val="0"/>
        <w:ind w:left="-3" w:hanging="10"/>
        <w:jc w:val="both"/>
        <w:rPr>
          <w:sz w:val="22"/>
          <w:szCs w:val="22"/>
          <w:lang w:val="sr-Latn-ME"/>
        </w:rPr>
      </w:pPr>
      <w:r w:rsidRPr="00556F6D">
        <w:rPr>
          <w:sz w:val="22"/>
          <w:szCs w:val="22"/>
          <w:lang w:val="sr-Latn-ME"/>
        </w:rPr>
        <w:t xml:space="preserve">Bijele do žućkaste granule. </w:t>
      </w:r>
    </w:p>
    <w:p w14:paraId="61CD2094" w14:textId="7BE2E6C1" w:rsidR="001A2FB2" w:rsidRPr="00556F6D" w:rsidRDefault="001A2FB2" w:rsidP="00885EEE">
      <w:pPr>
        <w:widowControl w:val="0"/>
        <w:jc w:val="both"/>
        <w:rPr>
          <w:b/>
          <w:sz w:val="22"/>
          <w:szCs w:val="22"/>
          <w:lang w:val="sr-Latn-ME"/>
        </w:rPr>
      </w:pPr>
    </w:p>
    <w:p w14:paraId="14F72B1C" w14:textId="77777777" w:rsidR="00D36359" w:rsidRPr="00556F6D" w:rsidRDefault="00D36359" w:rsidP="00885EEE">
      <w:pPr>
        <w:widowControl w:val="0"/>
        <w:ind w:left="1"/>
        <w:jc w:val="both"/>
        <w:rPr>
          <w:sz w:val="22"/>
          <w:szCs w:val="22"/>
          <w:lang w:val="sr-Latn-ME"/>
        </w:rPr>
      </w:pPr>
      <w:r w:rsidRPr="00556F6D">
        <w:rPr>
          <w:sz w:val="22"/>
          <w:szCs w:val="22"/>
          <w:lang w:val="sr-Latn-ME"/>
        </w:rPr>
        <w:t xml:space="preserve">Unutrašnje pakovanje je kesica (Papir/Aluminijum/Polietilen). </w:t>
      </w:r>
    </w:p>
    <w:p w14:paraId="693D90DC" w14:textId="36D2BAF7" w:rsidR="00D36359" w:rsidRPr="00556F6D" w:rsidRDefault="00D36359" w:rsidP="00885EEE">
      <w:pPr>
        <w:widowControl w:val="0"/>
        <w:ind w:left="1"/>
        <w:jc w:val="both"/>
        <w:rPr>
          <w:sz w:val="22"/>
          <w:szCs w:val="22"/>
          <w:lang w:val="sr-Latn-ME"/>
        </w:rPr>
      </w:pPr>
      <w:r w:rsidRPr="00556F6D">
        <w:rPr>
          <w:sz w:val="22"/>
          <w:szCs w:val="22"/>
          <w:lang w:val="sr-Latn-ME"/>
        </w:rPr>
        <w:t xml:space="preserve">Spoljašnje pakovanje je složiva kartonska kutija u kojoj se nalazi 10 kesica i Uputstvo za lijek. </w:t>
      </w:r>
    </w:p>
    <w:p w14:paraId="6BFC270A" w14:textId="77777777" w:rsidR="00445D8F" w:rsidRPr="00556F6D" w:rsidRDefault="00445D8F" w:rsidP="00885EEE">
      <w:pPr>
        <w:widowControl w:val="0"/>
        <w:jc w:val="both"/>
        <w:rPr>
          <w:color w:val="FF0000"/>
          <w:sz w:val="22"/>
          <w:szCs w:val="22"/>
          <w:lang w:val="sr-Latn-ME"/>
        </w:rPr>
      </w:pPr>
    </w:p>
    <w:p w14:paraId="6BFC270B" w14:textId="623BA665" w:rsidR="00A32113" w:rsidRPr="00556F6D" w:rsidRDefault="00A32113" w:rsidP="00885EEE">
      <w:pPr>
        <w:widowControl w:val="0"/>
        <w:jc w:val="both"/>
        <w:rPr>
          <w:b/>
          <w:sz w:val="22"/>
          <w:szCs w:val="22"/>
          <w:lang w:val="sr-Latn-ME"/>
        </w:rPr>
      </w:pPr>
      <w:r w:rsidRPr="00556F6D">
        <w:rPr>
          <w:b/>
          <w:sz w:val="22"/>
          <w:szCs w:val="22"/>
          <w:lang w:val="sr-Latn-ME"/>
        </w:rPr>
        <w:t xml:space="preserve">Nosilac dozvole i </w:t>
      </w:r>
      <w:r w:rsidR="00C66783" w:rsidRPr="00556F6D">
        <w:rPr>
          <w:b/>
          <w:sz w:val="22"/>
          <w:szCs w:val="22"/>
          <w:lang w:val="sr-Latn-ME"/>
        </w:rPr>
        <w:t>p</w:t>
      </w:r>
      <w:r w:rsidRPr="00556F6D">
        <w:rPr>
          <w:b/>
          <w:sz w:val="22"/>
          <w:szCs w:val="22"/>
          <w:lang w:val="sr-Latn-ME"/>
        </w:rPr>
        <w:t>roizvođač</w:t>
      </w:r>
    </w:p>
    <w:p w14:paraId="256B57DF" w14:textId="77777777" w:rsidR="00AF4DF1" w:rsidRPr="00556F6D" w:rsidRDefault="00AF4DF1" w:rsidP="00885EEE">
      <w:pPr>
        <w:widowControl w:val="0"/>
        <w:jc w:val="both"/>
        <w:rPr>
          <w:b/>
          <w:sz w:val="22"/>
          <w:szCs w:val="22"/>
          <w:lang w:val="sr-Latn-ME"/>
        </w:rPr>
      </w:pPr>
    </w:p>
    <w:p w14:paraId="1BE636CB" w14:textId="767C86EE" w:rsidR="00A6757E" w:rsidRPr="00556F6D" w:rsidRDefault="00AF4DF1" w:rsidP="00885EEE">
      <w:pPr>
        <w:widowControl w:val="0"/>
        <w:jc w:val="both"/>
        <w:rPr>
          <w:b/>
          <w:bCs/>
          <w:sz w:val="22"/>
          <w:szCs w:val="22"/>
          <w:lang w:val="sr-Latn-ME"/>
        </w:rPr>
      </w:pPr>
      <w:r w:rsidRPr="00556F6D">
        <w:rPr>
          <w:b/>
          <w:bCs/>
          <w:sz w:val="22"/>
          <w:szCs w:val="22"/>
          <w:lang w:val="sr-Latn-ME"/>
        </w:rPr>
        <w:t>Nosilac dozvole</w:t>
      </w:r>
    </w:p>
    <w:p w14:paraId="4D4CF43D" w14:textId="535C6D9E" w:rsidR="00AF4DF1" w:rsidRPr="00556F6D" w:rsidRDefault="00AF4DF1" w:rsidP="00885EEE">
      <w:pPr>
        <w:widowControl w:val="0"/>
        <w:jc w:val="both"/>
        <w:rPr>
          <w:bCs/>
          <w:sz w:val="22"/>
          <w:szCs w:val="22"/>
          <w:lang w:val="sr-Latn-ME"/>
        </w:rPr>
      </w:pPr>
      <w:r w:rsidRPr="00556F6D">
        <w:rPr>
          <w:bCs/>
          <w:sz w:val="22"/>
          <w:szCs w:val="22"/>
          <w:lang w:val="sr-Latn-ME"/>
        </w:rPr>
        <w:t>Evropa Lek Pharma d.o.o., Kritskog odreda 4/1, 81000 Podgorica, Crna Gora</w:t>
      </w:r>
    </w:p>
    <w:p w14:paraId="1C42AEAA" w14:textId="77777777" w:rsidR="00AF4DF1" w:rsidRPr="00556F6D" w:rsidRDefault="00AF4DF1" w:rsidP="00885EEE">
      <w:pPr>
        <w:widowControl w:val="0"/>
        <w:jc w:val="both"/>
        <w:rPr>
          <w:bCs/>
          <w:sz w:val="22"/>
          <w:szCs w:val="22"/>
          <w:lang w:val="sr-Latn-ME"/>
        </w:rPr>
      </w:pPr>
    </w:p>
    <w:p w14:paraId="34FCF1D2" w14:textId="22515C30" w:rsidR="00A6757E" w:rsidRPr="00556F6D" w:rsidRDefault="00AF4DF1" w:rsidP="00885EEE">
      <w:pPr>
        <w:widowControl w:val="0"/>
        <w:jc w:val="both"/>
        <w:rPr>
          <w:bCs/>
          <w:sz w:val="22"/>
          <w:szCs w:val="22"/>
          <w:lang w:val="sr-Latn-ME"/>
        </w:rPr>
      </w:pPr>
      <w:r w:rsidRPr="00556F6D">
        <w:rPr>
          <w:b/>
          <w:bCs/>
          <w:sz w:val="22"/>
          <w:szCs w:val="22"/>
          <w:lang w:val="sr-Latn-ME"/>
        </w:rPr>
        <w:t>Proizvođač</w:t>
      </w:r>
    </w:p>
    <w:p w14:paraId="1F9E9186" w14:textId="1322B16A" w:rsidR="00AF4DF1" w:rsidRPr="00556F6D" w:rsidRDefault="00AF4DF1" w:rsidP="00885EEE">
      <w:pPr>
        <w:widowControl w:val="0"/>
        <w:jc w:val="both"/>
        <w:rPr>
          <w:bCs/>
          <w:sz w:val="22"/>
          <w:szCs w:val="22"/>
          <w:lang w:val="sr-Latn-ME"/>
        </w:rPr>
      </w:pPr>
      <w:r w:rsidRPr="00556F6D">
        <w:rPr>
          <w:bCs/>
          <w:sz w:val="22"/>
          <w:szCs w:val="22"/>
          <w:lang w:val="sr-Latn-ME"/>
        </w:rPr>
        <w:t>Bayer Bitterfeld GmbH, OT Greppin, Salegaster Chaussee 1, 06803 Bitterfeld-Wolfen, Njemačka</w:t>
      </w:r>
    </w:p>
    <w:p w14:paraId="6BFC270C" w14:textId="77777777" w:rsidR="00445D8F" w:rsidRPr="00556F6D" w:rsidRDefault="00445D8F" w:rsidP="00885EEE">
      <w:pPr>
        <w:widowControl w:val="0"/>
        <w:jc w:val="both"/>
        <w:rPr>
          <w:sz w:val="22"/>
          <w:szCs w:val="22"/>
          <w:lang w:val="sr-Latn-ME"/>
        </w:rPr>
      </w:pPr>
    </w:p>
    <w:p w14:paraId="6BFC270D" w14:textId="5E1754D1" w:rsidR="00A32113" w:rsidRPr="00556F6D" w:rsidRDefault="00A32113" w:rsidP="00885EEE">
      <w:pPr>
        <w:widowControl w:val="0"/>
        <w:jc w:val="both"/>
        <w:rPr>
          <w:b/>
          <w:sz w:val="22"/>
          <w:szCs w:val="22"/>
          <w:lang w:val="sr-Latn-ME"/>
        </w:rPr>
      </w:pPr>
      <w:r w:rsidRPr="00556F6D">
        <w:rPr>
          <w:b/>
          <w:sz w:val="22"/>
          <w:szCs w:val="22"/>
          <w:lang w:val="sr-Latn-ME"/>
        </w:rPr>
        <w:t>Režim izdavanja lijeka</w:t>
      </w:r>
    </w:p>
    <w:p w14:paraId="401DAE57" w14:textId="4DB62655" w:rsidR="001535A9" w:rsidRPr="00556F6D" w:rsidRDefault="001535A9" w:rsidP="00885EEE">
      <w:pPr>
        <w:widowControl w:val="0"/>
        <w:jc w:val="both"/>
        <w:rPr>
          <w:sz w:val="22"/>
          <w:szCs w:val="22"/>
          <w:lang w:val="sr-Latn-ME"/>
        </w:rPr>
      </w:pPr>
    </w:p>
    <w:p w14:paraId="17F4D694" w14:textId="1AAB5242" w:rsidR="001535A9" w:rsidRPr="00556F6D" w:rsidRDefault="001535A9" w:rsidP="00885EEE">
      <w:pPr>
        <w:widowControl w:val="0"/>
        <w:ind w:left="-3"/>
        <w:jc w:val="both"/>
        <w:rPr>
          <w:sz w:val="22"/>
          <w:szCs w:val="22"/>
          <w:lang w:val="sr-Latn-ME"/>
        </w:rPr>
      </w:pPr>
      <w:r w:rsidRPr="00556F6D">
        <w:rPr>
          <w:sz w:val="22"/>
          <w:szCs w:val="22"/>
          <w:lang w:val="sr-Latn-ME"/>
        </w:rPr>
        <w:t xml:space="preserve">Lijek se izdaje bez ljekarskog recepta. </w:t>
      </w:r>
    </w:p>
    <w:p w14:paraId="6BFC270E" w14:textId="77777777" w:rsidR="00445D8F" w:rsidRPr="00556F6D" w:rsidRDefault="00445D8F" w:rsidP="00885EEE">
      <w:pPr>
        <w:widowControl w:val="0"/>
        <w:jc w:val="both"/>
        <w:rPr>
          <w:sz w:val="22"/>
          <w:szCs w:val="22"/>
          <w:lang w:val="sr-Latn-ME"/>
        </w:rPr>
      </w:pPr>
    </w:p>
    <w:p w14:paraId="6BFC270F" w14:textId="4BC39047" w:rsidR="0067145B" w:rsidRPr="00556F6D" w:rsidRDefault="00A32113" w:rsidP="00885EEE">
      <w:pPr>
        <w:widowControl w:val="0"/>
        <w:jc w:val="both"/>
        <w:rPr>
          <w:b/>
          <w:sz w:val="22"/>
          <w:szCs w:val="22"/>
          <w:lang w:val="sr-Latn-ME"/>
        </w:rPr>
      </w:pPr>
      <w:r w:rsidRPr="00556F6D">
        <w:rPr>
          <w:b/>
          <w:sz w:val="22"/>
          <w:szCs w:val="22"/>
          <w:lang w:val="sr-Latn-ME"/>
        </w:rPr>
        <w:t>Broj i datum dozvole</w:t>
      </w:r>
    </w:p>
    <w:p w14:paraId="2882D49A" w14:textId="77777777" w:rsidR="003062D3" w:rsidRPr="00556F6D" w:rsidRDefault="003062D3" w:rsidP="00885EEE">
      <w:pPr>
        <w:widowControl w:val="0"/>
        <w:jc w:val="both"/>
        <w:rPr>
          <w:b/>
          <w:sz w:val="22"/>
          <w:szCs w:val="22"/>
          <w:lang w:val="sr-Latn-ME"/>
        </w:rPr>
      </w:pPr>
    </w:p>
    <w:p w14:paraId="1FB05E93" w14:textId="77777777" w:rsidR="00A6757E" w:rsidRPr="00556F6D" w:rsidRDefault="00A6757E" w:rsidP="00885EEE">
      <w:pPr>
        <w:widowControl w:val="0"/>
        <w:jc w:val="both"/>
        <w:rPr>
          <w:bCs/>
          <w:sz w:val="22"/>
          <w:szCs w:val="22"/>
          <w:lang w:val="sr-Latn-ME"/>
        </w:rPr>
      </w:pPr>
      <w:r w:rsidRPr="00556F6D">
        <w:rPr>
          <w:bCs/>
          <w:sz w:val="22"/>
          <w:szCs w:val="22"/>
          <w:lang w:val="sr-Latn-ME"/>
        </w:rPr>
        <w:t>2030/17/334 - 3755 od 10.07.2017.</w:t>
      </w:r>
    </w:p>
    <w:p w14:paraId="5BCB12E6" w14:textId="77777777" w:rsidR="003062D3" w:rsidRPr="00556F6D" w:rsidRDefault="003062D3" w:rsidP="00885EEE">
      <w:pPr>
        <w:widowControl w:val="0"/>
        <w:jc w:val="both"/>
        <w:rPr>
          <w:b/>
          <w:sz w:val="22"/>
          <w:szCs w:val="22"/>
          <w:lang w:val="sr-Latn-ME"/>
        </w:rPr>
      </w:pPr>
    </w:p>
    <w:p w14:paraId="6BFC2711" w14:textId="77777777" w:rsidR="00440196" w:rsidRPr="00556F6D" w:rsidRDefault="00440196" w:rsidP="00885EEE">
      <w:pPr>
        <w:widowControl w:val="0"/>
        <w:jc w:val="both"/>
        <w:rPr>
          <w:b/>
          <w:sz w:val="22"/>
          <w:szCs w:val="22"/>
          <w:lang w:val="sr-Latn-ME"/>
        </w:rPr>
      </w:pPr>
      <w:r w:rsidRPr="00556F6D">
        <w:rPr>
          <w:b/>
          <w:sz w:val="22"/>
          <w:szCs w:val="22"/>
          <w:lang w:val="sr-Latn-ME"/>
        </w:rPr>
        <w:t>Ovo uputstvo je posljednji put odobreno</w:t>
      </w:r>
    </w:p>
    <w:p w14:paraId="6BFC2712" w14:textId="77777777" w:rsidR="00440196" w:rsidRPr="00556F6D" w:rsidRDefault="00440196" w:rsidP="00885EEE">
      <w:pPr>
        <w:widowControl w:val="0"/>
        <w:jc w:val="both"/>
        <w:rPr>
          <w:bCs/>
          <w:sz w:val="22"/>
          <w:szCs w:val="22"/>
          <w:lang w:val="sr-Latn-ME"/>
        </w:rPr>
      </w:pPr>
    </w:p>
    <w:p w14:paraId="6BFC2713" w14:textId="740BE4FD" w:rsidR="00440196" w:rsidRPr="00556F6D" w:rsidRDefault="00556F6D" w:rsidP="00885EEE">
      <w:pPr>
        <w:widowControl w:val="0"/>
        <w:jc w:val="both"/>
        <w:rPr>
          <w:sz w:val="22"/>
          <w:szCs w:val="22"/>
          <w:lang w:val="sr-Latn-ME"/>
        </w:rPr>
      </w:pPr>
      <w:r>
        <w:rPr>
          <w:sz w:val="22"/>
          <w:szCs w:val="22"/>
          <w:lang w:val="sr-Latn-ME"/>
        </w:rPr>
        <w:t>Decembar</w:t>
      </w:r>
      <w:bookmarkStart w:id="2" w:name="_GoBack"/>
      <w:bookmarkEnd w:id="2"/>
      <w:r w:rsidR="00A6757E" w:rsidRPr="00556F6D">
        <w:rPr>
          <w:sz w:val="22"/>
          <w:szCs w:val="22"/>
          <w:lang w:val="sr-Latn-ME"/>
        </w:rPr>
        <w:t>, 2024. godine</w:t>
      </w:r>
    </w:p>
    <w:sectPr w:rsidR="00440196" w:rsidRPr="00556F6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9863E" w14:textId="77777777" w:rsidR="00B4512C" w:rsidRDefault="00B4512C">
      <w:r>
        <w:separator/>
      </w:r>
    </w:p>
  </w:endnote>
  <w:endnote w:type="continuationSeparator" w:id="0">
    <w:p w14:paraId="6DBD50E3" w14:textId="77777777" w:rsidR="00B4512C" w:rsidRDefault="00B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71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C271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71C" w14:textId="6B91071D" w:rsidR="00890846" w:rsidRPr="00885EEE" w:rsidRDefault="00890846" w:rsidP="00F413F0">
    <w:pPr>
      <w:pStyle w:val="Footer"/>
      <w:jc w:val="center"/>
      <w:rPr>
        <w:sz w:val="22"/>
        <w:szCs w:val="22"/>
      </w:rPr>
    </w:pPr>
    <w:r w:rsidRPr="00885EEE">
      <w:rPr>
        <w:sz w:val="22"/>
      </w:rPr>
      <w:fldChar w:fldCharType="begin"/>
    </w:r>
    <w:r w:rsidRPr="00885EEE">
      <w:rPr>
        <w:sz w:val="22"/>
      </w:rPr>
      <w:instrText xml:space="preserve"> PAGE </w:instrText>
    </w:r>
    <w:r w:rsidRPr="00885EEE">
      <w:rPr>
        <w:sz w:val="22"/>
      </w:rPr>
      <w:fldChar w:fldCharType="separate"/>
    </w:r>
    <w:r w:rsidR="00556F6D">
      <w:rPr>
        <w:noProof/>
        <w:sz w:val="22"/>
      </w:rPr>
      <w:t>8</w:t>
    </w:r>
    <w:r w:rsidRPr="00885EEE">
      <w:rPr>
        <w:sz w:val="22"/>
      </w:rPr>
      <w:fldChar w:fldCharType="end"/>
    </w:r>
    <w:r w:rsidRPr="00885EEE">
      <w:rPr>
        <w:sz w:val="22"/>
      </w:rPr>
      <w:t xml:space="preserve"> / </w:t>
    </w:r>
    <w:r w:rsidRPr="00885EEE">
      <w:rPr>
        <w:sz w:val="22"/>
      </w:rPr>
      <w:fldChar w:fldCharType="begin"/>
    </w:r>
    <w:r w:rsidRPr="00885EEE">
      <w:rPr>
        <w:sz w:val="22"/>
      </w:rPr>
      <w:instrText xml:space="preserve"> NUMPAGES </w:instrText>
    </w:r>
    <w:r w:rsidRPr="00885EEE">
      <w:rPr>
        <w:sz w:val="22"/>
      </w:rPr>
      <w:fldChar w:fldCharType="separate"/>
    </w:r>
    <w:r w:rsidR="00556F6D">
      <w:rPr>
        <w:noProof/>
        <w:sz w:val="22"/>
      </w:rPr>
      <w:t>8</w:t>
    </w:r>
    <w:r w:rsidRPr="00885EEE">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72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09C8" w14:textId="77777777" w:rsidR="00B4512C" w:rsidRDefault="00B4512C">
      <w:r>
        <w:separator/>
      </w:r>
    </w:p>
  </w:footnote>
  <w:footnote w:type="continuationSeparator" w:id="0">
    <w:p w14:paraId="2AB9F69F" w14:textId="77777777" w:rsidR="00B4512C" w:rsidRDefault="00B4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71D" w14:textId="77777777" w:rsidR="00890846" w:rsidRDefault="00EF65C8">
    <w:pPr>
      <w:pStyle w:val="Header"/>
      <w:rPr>
        <w:sz w:val="16"/>
        <w:szCs w:val="16"/>
      </w:rPr>
    </w:pPr>
    <w:r w:rsidRPr="005319EA">
      <w:rPr>
        <w:noProof/>
        <w:sz w:val="16"/>
        <w:szCs w:val="16"/>
      </w:rPr>
      <w:drawing>
        <wp:inline distT="0" distB="0" distL="0" distR="0" wp14:anchorId="6BFC2721" wp14:editId="6BFC2722">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BFC271E" w14:textId="77777777" w:rsidR="00890846" w:rsidRDefault="00890846">
    <w:pPr>
      <w:pStyle w:val="Header"/>
      <w:rPr>
        <w:sz w:val="16"/>
        <w:szCs w:val="16"/>
      </w:rPr>
    </w:pPr>
  </w:p>
  <w:p w14:paraId="6BFC271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04358"/>
    <w:multiLevelType w:val="hybridMultilevel"/>
    <w:tmpl w:val="89727B80"/>
    <w:lvl w:ilvl="0" w:tplc="60806600">
      <w:start w:val="1"/>
      <w:numFmt w:val="bullet"/>
      <w:lvlText w:val=""/>
      <w:lvlJc w:val="left"/>
      <w:pPr>
        <w:tabs>
          <w:tab w:val="num" w:pos="283"/>
        </w:tabs>
        <w:ind w:left="283" w:hanging="283"/>
      </w:pPr>
      <w:rPr>
        <w:rFonts w:ascii="Symbol" w:hAnsi="Symbol" w:hint="default"/>
      </w:rPr>
    </w:lvl>
    <w:lvl w:ilvl="1" w:tplc="081A0003" w:tentative="1">
      <w:start w:val="1"/>
      <w:numFmt w:val="bullet"/>
      <w:lvlText w:val="o"/>
      <w:lvlJc w:val="left"/>
      <w:pPr>
        <w:tabs>
          <w:tab w:val="num" w:pos="1156"/>
        </w:tabs>
        <w:ind w:left="1156" w:hanging="360"/>
      </w:pPr>
      <w:rPr>
        <w:rFonts w:ascii="Courier New" w:hAnsi="Courier New" w:cs="Courier New" w:hint="default"/>
      </w:rPr>
    </w:lvl>
    <w:lvl w:ilvl="2" w:tplc="081A0005" w:tentative="1">
      <w:start w:val="1"/>
      <w:numFmt w:val="bullet"/>
      <w:lvlText w:val=""/>
      <w:lvlJc w:val="left"/>
      <w:pPr>
        <w:tabs>
          <w:tab w:val="num" w:pos="1876"/>
        </w:tabs>
        <w:ind w:left="1876" w:hanging="360"/>
      </w:pPr>
      <w:rPr>
        <w:rFonts w:ascii="Wingdings" w:hAnsi="Wingdings" w:hint="default"/>
      </w:rPr>
    </w:lvl>
    <w:lvl w:ilvl="3" w:tplc="081A0001" w:tentative="1">
      <w:start w:val="1"/>
      <w:numFmt w:val="bullet"/>
      <w:lvlText w:val=""/>
      <w:lvlJc w:val="left"/>
      <w:pPr>
        <w:tabs>
          <w:tab w:val="num" w:pos="2596"/>
        </w:tabs>
        <w:ind w:left="2596" w:hanging="360"/>
      </w:pPr>
      <w:rPr>
        <w:rFonts w:ascii="Symbol" w:hAnsi="Symbol" w:hint="default"/>
      </w:rPr>
    </w:lvl>
    <w:lvl w:ilvl="4" w:tplc="081A0003" w:tentative="1">
      <w:start w:val="1"/>
      <w:numFmt w:val="bullet"/>
      <w:lvlText w:val="o"/>
      <w:lvlJc w:val="left"/>
      <w:pPr>
        <w:tabs>
          <w:tab w:val="num" w:pos="3316"/>
        </w:tabs>
        <w:ind w:left="3316" w:hanging="360"/>
      </w:pPr>
      <w:rPr>
        <w:rFonts w:ascii="Courier New" w:hAnsi="Courier New" w:cs="Courier New" w:hint="default"/>
      </w:rPr>
    </w:lvl>
    <w:lvl w:ilvl="5" w:tplc="081A0005" w:tentative="1">
      <w:start w:val="1"/>
      <w:numFmt w:val="bullet"/>
      <w:lvlText w:val=""/>
      <w:lvlJc w:val="left"/>
      <w:pPr>
        <w:tabs>
          <w:tab w:val="num" w:pos="4036"/>
        </w:tabs>
        <w:ind w:left="4036" w:hanging="360"/>
      </w:pPr>
      <w:rPr>
        <w:rFonts w:ascii="Wingdings" w:hAnsi="Wingdings" w:hint="default"/>
      </w:rPr>
    </w:lvl>
    <w:lvl w:ilvl="6" w:tplc="081A0001" w:tentative="1">
      <w:start w:val="1"/>
      <w:numFmt w:val="bullet"/>
      <w:lvlText w:val=""/>
      <w:lvlJc w:val="left"/>
      <w:pPr>
        <w:tabs>
          <w:tab w:val="num" w:pos="4756"/>
        </w:tabs>
        <w:ind w:left="4756" w:hanging="360"/>
      </w:pPr>
      <w:rPr>
        <w:rFonts w:ascii="Symbol" w:hAnsi="Symbol" w:hint="default"/>
      </w:rPr>
    </w:lvl>
    <w:lvl w:ilvl="7" w:tplc="081A0003" w:tentative="1">
      <w:start w:val="1"/>
      <w:numFmt w:val="bullet"/>
      <w:lvlText w:val="o"/>
      <w:lvlJc w:val="left"/>
      <w:pPr>
        <w:tabs>
          <w:tab w:val="num" w:pos="5476"/>
        </w:tabs>
        <w:ind w:left="5476" w:hanging="360"/>
      </w:pPr>
      <w:rPr>
        <w:rFonts w:ascii="Courier New" w:hAnsi="Courier New" w:cs="Courier New" w:hint="default"/>
      </w:rPr>
    </w:lvl>
    <w:lvl w:ilvl="8" w:tplc="081A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8C4ED2"/>
    <w:multiLevelType w:val="hybridMultilevel"/>
    <w:tmpl w:val="06B84218"/>
    <w:lvl w:ilvl="0" w:tplc="046C0552">
      <w:numFmt w:val="bullet"/>
      <w:lvlText w:val="-"/>
      <w:lvlJc w:val="left"/>
      <w:pPr>
        <w:ind w:left="717" w:hanging="360"/>
      </w:pPr>
      <w:rPr>
        <w:rFonts w:ascii="Calibri" w:eastAsiaTheme="minorHAns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AC1413"/>
    <w:multiLevelType w:val="hybridMultilevel"/>
    <w:tmpl w:val="BBDA0E78"/>
    <w:lvl w:ilvl="0" w:tplc="D466EF4A">
      <w:start w:val="1"/>
      <w:numFmt w:val="bullet"/>
      <w:lvlText w:val="•"/>
      <w:lvlJc w:val="left"/>
      <w:pPr>
        <w:ind w:left="7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171374E9"/>
    <w:multiLevelType w:val="hybridMultilevel"/>
    <w:tmpl w:val="D2A0D0D8"/>
    <w:lvl w:ilvl="0" w:tplc="D466EF4A">
      <w:start w:val="1"/>
      <w:numFmt w:val="bullet"/>
      <w:lvlText w:val="•"/>
      <w:lvlJc w:val="left"/>
      <w:pPr>
        <w:ind w:left="7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1A3778CA"/>
    <w:multiLevelType w:val="hybridMultilevel"/>
    <w:tmpl w:val="703888E0"/>
    <w:lvl w:ilvl="0" w:tplc="9010398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FA02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36EB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66E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BA46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D0EC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148A3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CA18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D4D3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915FAD"/>
    <w:multiLevelType w:val="hybridMultilevel"/>
    <w:tmpl w:val="8FE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E0235"/>
    <w:multiLevelType w:val="hybridMultilevel"/>
    <w:tmpl w:val="955E9CCC"/>
    <w:lvl w:ilvl="0" w:tplc="046C0552">
      <w:numFmt w:val="bullet"/>
      <w:lvlText w:val="-"/>
      <w:lvlJc w:val="left"/>
      <w:pPr>
        <w:ind w:left="720" w:hanging="360"/>
      </w:pPr>
      <w:rPr>
        <w:rFonts w:ascii="Calibri" w:eastAsiaTheme="minorHAnsi" w:hAnsi="Calibri" w:cs="Calibri" w:hint="default"/>
      </w:rPr>
    </w:lvl>
    <w:lvl w:ilvl="1" w:tplc="39666E3C">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B7A19"/>
    <w:multiLevelType w:val="hybridMultilevel"/>
    <w:tmpl w:val="AF749D72"/>
    <w:lvl w:ilvl="0" w:tplc="A5F4125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6934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80EE9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CD19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8A16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6CD98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D22C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0C73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3E9B4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7FD2DAC"/>
    <w:multiLevelType w:val="hybridMultilevel"/>
    <w:tmpl w:val="DC3C9854"/>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403FFC"/>
    <w:multiLevelType w:val="hybridMultilevel"/>
    <w:tmpl w:val="E7868562"/>
    <w:lvl w:ilvl="0" w:tplc="8A58BD0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AABE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7277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C2E2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C39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0E1D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6296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E39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5CF0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C15BA4"/>
    <w:multiLevelType w:val="hybridMultilevel"/>
    <w:tmpl w:val="BD946930"/>
    <w:lvl w:ilvl="0" w:tplc="D466EF4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0689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C842D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42F6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3CC9E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8166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6242A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20A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6D79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CC0CB7"/>
    <w:multiLevelType w:val="hybridMultilevel"/>
    <w:tmpl w:val="EDA694AC"/>
    <w:lvl w:ilvl="0" w:tplc="D466EF4A">
      <w:start w:val="1"/>
      <w:numFmt w:val="bullet"/>
      <w:lvlText w:val="•"/>
      <w:lvlJc w:val="left"/>
      <w:pPr>
        <w:ind w:left="7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15:restartNumberingAfterBreak="0">
    <w:nsid w:val="58DC3083"/>
    <w:multiLevelType w:val="singleLevel"/>
    <w:tmpl w:val="A31AC18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93D4F20"/>
    <w:multiLevelType w:val="hybridMultilevel"/>
    <w:tmpl w:val="48E6309E"/>
    <w:lvl w:ilvl="0" w:tplc="046C0552">
      <w:numFmt w:val="bullet"/>
      <w:lvlText w:val="-"/>
      <w:lvlJc w:val="left"/>
      <w:pPr>
        <w:ind w:left="720" w:hanging="360"/>
      </w:pPr>
      <w:rPr>
        <w:rFonts w:ascii="Calibri" w:eastAsiaTheme="minorHAnsi" w:hAnsi="Calibri" w:cs="Calibri" w:hint="default"/>
      </w:rPr>
    </w:lvl>
    <w:lvl w:ilvl="1" w:tplc="83083BDA">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0439C2"/>
    <w:multiLevelType w:val="hybridMultilevel"/>
    <w:tmpl w:val="19B0E292"/>
    <w:lvl w:ilvl="0" w:tplc="39666E3C">
      <w:start w:val="1"/>
      <w:numFmt w:val="bullet"/>
      <w:lvlText w:val="•"/>
      <w:lvlJc w:val="left"/>
      <w:pPr>
        <w:ind w:left="71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4"/>
  </w:num>
  <w:num w:numId="16">
    <w:abstractNumId w:val="38"/>
  </w:num>
  <w:num w:numId="17">
    <w:abstractNumId w:val="12"/>
    <w:lvlOverride w:ilvl="0">
      <w:startOverride w:val="1"/>
    </w:lvlOverride>
  </w:num>
  <w:num w:numId="18">
    <w:abstractNumId w:val="33"/>
  </w:num>
  <w:num w:numId="19">
    <w:abstractNumId w:val="32"/>
  </w:num>
  <w:num w:numId="20">
    <w:abstractNumId w:val="29"/>
  </w:num>
  <w:num w:numId="21">
    <w:abstractNumId w:val="25"/>
  </w:num>
  <w:num w:numId="22">
    <w:abstractNumId w:val="13"/>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30"/>
  </w:num>
  <w:num w:numId="31">
    <w:abstractNumId w:val="23"/>
  </w:num>
  <w:num w:numId="32">
    <w:abstractNumId w:val="40"/>
  </w:num>
  <w:num w:numId="33">
    <w:abstractNumId w:val="28"/>
  </w:num>
  <w:num w:numId="34">
    <w:abstractNumId w:val="11"/>
  </w:num>
  <w:num w:numId="35">
    <w:abstractNumId w:val="36"/>
  </w:num>
  <w:num w:numId="36">
    <w:abstractNumId w:val="37"/>
  </w:num>
  <w:num w:numId="37">
    <w:abstractNumId w:val="27"/>
  </w:num>
  <w:num w:numId="38">
    <w:abstractNumId w:val="19"/>
  </w:num>
  <w:num w:numId="39">
    <w:abstractNumId w:val="22"/>
  </w:num>
  <w:num w:numId="40">
    <w:abstractNumId w:val="16"/>
  </w:num>
  <w:num w:numId="41">
    <w:abstractNumId w:val="14"/>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E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CBA"/>
    <w:rsid w:val="00025F37"/>
    <w:rsid w:val="00027069"/>
    <w:rsid w:val="0002783F"/>
    <w:rsid w:val="00031CFD"/>
    <w:rsid w:val="00033DF5"/>
    <w:rsid w:val="000341C6"/>
    <w:rsid w:val="0004033B"/>
    <w:rsid w:val="000431EF"/>
    <w:rsid w:val="00045553"/>
    <w:rsid w:val="00047229"/>
    <w:rsid w:val="00052AB2"/>
    <w:rsid w:val="000534C0"/>
    <w:rsid w:val="000537EA"/>
    <w:rsid w:val="00063BF3"/>
    <w:rsid w:val="0006657B"/>
    <w:rsid w:val="00066F53"/>
    <w:rsid w:val="0007057E"/>
    <w:rsid w:val="00070BAB"/>
    <w:rsid w:val="00071B1A"/>
    <w:rsid w:val="00071EEF"/>
    <w:rsid w:val="000771E2"/>
    <w:rsid w:val="00081747"/>
    <w:rsid w:val="0008350D"/>
    <w:rsid w:val="000855A9"/>
    <w:rsid w:val="00086A28"/>
    <w:rsid w:val="000902FE"/>
    <w:rsid w:val="0009091B"/>
    <w:rsid w:val="00093453"/>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2F3"/>
    <w:rsid w:val="000C3B84"/>
    <w:rsid w:val="000C6D31"/>
    <w:rsid w:val="000C7728"/>
    <w:rsid w:val="000D03EF"/>
    <w:rsid w:val="000D14D2"/>
    <w:rsid w:val="000D42EA"/>
    <w:rsid w:val="000D6526"/>
    <w:rsid w:val="000E1847"/>
    <w:rsid w:val="000E251A"/>
    <w:rsid w:val="000E30D4"/>
    <w:rsid w:val="000E376D"/>
    <w:rsid w:val="000F1C30"/>
    <w:rsid w:val="000F3EBA"/>
    <w:rsid w:val="000F42C0"/>
    <w:rsid w:val="000F5734"/>
    <w:rsid w:val="000F5E16"/>
    <w:rsid w:val="000F7222"/>
    <w:rsid w:val="0010177B"/>
    <w:rsid w:val="00103180"/>
    <w:rsid w:val="00107FBA"/>
    <w:rsid w:val="00111775"/>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35A9"/>
    <w:rsid w:val="00155276"/>
    <w:rsid w:val="001567D1"/>
    <w:rsid w:val="001601CE"/>
    <w:rsid w:val="001616AF"/>
    <w:rsid w:val="00163918"/>
    <w:rsid w:val="00164550"/>
    <w:rsid w:val="00166BB8"/>
    <w:rsid w:val="00173831"/>
    <w:rsid w:val="0017417F"/>
    <w:rsid w:val="00175740"/>
    <w:rsid w:val="001770B3"/>
    <w:rsid w:val="001804DD"/>
    <w:rsid w:val="00183EAD"/>
    <w:rsid w:val="00185B9B"/>
    <w:rsid w:val="00193DB3"/>
    <w:rsid w:val="001A2FB2"/>
    <w:rsid w:val="001B03B0"/>
    <w:rsid w:val="001B3424"/>
    <w:rsid w:val="001B61E4"/>
    <w:rsid w:val="001B6B05"/>
    <w:rsid w:val="001B70CF"/>
    <w:rsid w:val="001B731A"/>
    <w:rsid w:val="001C0FD7"/>
    <w:rsid w:val="001C1D20"/>
    <w:rsid w:val="001C2B8B"/>
    <w:rsid w:val="001C691D"/>
    <w:rsid w:val="001C711D"/>
    <w:rsid w:val="001D301F"/>
    <w:rsid w:val="001D31A8"/>
    <w:rsid w:val="001D31CB"/>
    <w:rsid w:val="001D7370"/>
    <w:rsid w:val="001E195D"/>
    <w:rsid w:val="001E6CAA"/>
    <w:rsid w:val="001F02DE"/>
    <w:rsid w:val="001F3C63"/>
    <w:rsid w:val="001F6994"/>
    <w:rsid w:val="00200104"/>
    <w:rsid w:val="00203D65"/>
    <w:rsid w:val="002048D6"/>
    <w:rsid w:val="0020566A"/>
    <w:rsid w:val="00207912"/>
    <w:rsid w:val="002109DD"/>
    <w:rsid w:val="0021208F"/>
    <w:rsid w:val="002139ED"/>
    <w:rsid w:val="002168F5"/>
    <w:rsid w:val="00226477"/>
    <w:rsid w:val="00235129"/>
    <w:rsid w:val="00240F5F"/>
    <w:rsid w:val="002426EA"/>
    <w:rsid w:val="00243CA4"/>
    <w:rsid w:val="00245A64"/>
    <w:rsid w:val="00246606"/>
    <w:rsid w:val="002470D6"/>
    <w:rsid w:val="0025222F"/>
    <w:rsid w:val="00253307"/>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6DF6"/>
    <w:rsid w:val="002A138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4499"/>
    <w:rsid w:val="003062D3"/>
    <w:rsid w:val="0031276F"/>
    <w:rsid w:val="0031366D"/>
    <w:rsid w:val="0031466D"/>
    <w:rsid w:val="00314D92"/>
    <w:rsid w:val="0031583B"/>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6A72"/>
    <w:rsid w:val="00377385"/>
    <w:rsid w:val="00381F13"/>
    <w:rsid w:val="00383CAA"/>
    <w:rsid w:val="00384EA9"/>
    <w:rsid w:val="00387233"/>
    <w:rsid w:val="00390487"/>
    <w:rsid w:val="00390924"/>
    <w:rsid w:val="003920A5"/>
    <w:rsid w:val="00396B66"/>
    <w:rsid w:val="003A321E"/>
    <w:rsid w:val="003A3507"/>
    <w:rsid w:val="003A42C4"/>
    <w:rsid w:val="003A4AAF"/>
    <w:rsid w:val="003A4AC5"/>
    <w:rsid w:val="003B03AF"/>
    <w:rsid w:val="003B5243"/>
    <w:rsid w:val="003B52E3"/>
    <w:rsid w:val="003B609E"/>
    <w:rsid w:val="003B698E"/>
    <w:rsid w:val="003C255F"/>
    <w:rsid w:val="003C3390"/>
    <w:rsid w:val="003C640B"/>
    <w:rsid w:val="003D195D"/>
    <w:rsid w:val="003D4D9E"/>
    <w:rsid w:val="003E03A3"/>
    <w:rsid w:val="003E104E"/>
    <w:rsid w:val="003E1219"/>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6218"/>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4E1D"/>
    <w:rsid w:val="004B6BB6"/>
    <w:rsid w:val="004C19EC"/>
    <w:rsid w:val="004C2D24"/>
    <w:rsid w:val="004C4FB4"/>
    <w:rsid w:val="004D0A07"/>
    <w:rsid w:val="004D2F3A"/>
    <w:rsid w:val="004D368C"/>
    <w:rsid w:val="004D60D6"/>
    <w:rsid w:val="004D7094"/>
    <w:rsid w:val="004E2F2B"/>
    <w:rsid w:val="004E3B3E"/>
    <w:rsid w:val="004E4900"/>
    <w:rsid w:val="004E513E"/>
    <w:rsid w:val="004E7B0F"/>
    <w:rsid w:val="004F0A67"/>
    <w:rsid w:val="004F2DB9"/>
    <w:rsid w:val="004F2DDC"/>
    <w:rsid w:val="004F35C1"/>
    <w:rsid w:val="004F47A6"/>
    <w:rsid w:val="004F7854"/>
    <w:rsid w:val="005032A0"/>
    <w:rsid w:val="00504193"/>
    <w:rsid w:val="00507F49"/>
    <w:rsid w:val="00510F22"/>
    <w:rsid w:val="00510FAA"/>
    <w:rsid w:val="00514F76"/>
    <w:rsid w:val="00516122"/>
    <w:rsid w:val="005215DC"/>
    <w:rsid w:val="00531BAF"/>
    <w:rsid w:val="00532E46"/>
    <w:rsid w:val="00546CB3"/>
    <w:rsid w:val="0055412C"/>
    <w:rsid w:val="0055626B"/>
    <w:rsid w:val="00556ABD"/>
    <w:rsid w:val="00556F6D"/>
    <w:rsid w:val="0056093F"/>
    <w:rsid w:val="00562D34"/>
    <w:rsid w:val="005635E1"/>
    <w:rsid w:val="00564146"/>
    <w:rsid w:val="00564B7F"/>
    <w:rsid w:val="00565A3A"/>
    <w:rsid w:val="005720FC"/>
    <w:rsid w:val="00573D9C"/>
    <w:rsid w:val="00575121"/>
    <w:rsid w:val="00576237"/>
    <w:rsid w:val="00583B8A"/>
    <w:rsid w:val="00584F39"/>
    <w:rsid w:val="005854ED"/>
    <w:rsid w:val="00585E11"/>
    <w:rsid w:val="00587765"/>
    <w:rsid w:val="00596B06"/>
    <w:rsid w:val="005A0B77"/>
    <w:rsid w:val="005A2368"/>
    <w:rsid w:val="005A244B"/>
    <w:rsid w:val="005A2E76"/>
    <w:rsid w:val="005A2EAF"/>
    <w:rsid w:val="005A6E7B"/>
    <w:rsid w:val="005B5A33"/>
    <w:rsid w:val="005C5709"/>
    <w:rsid w:val="005C704B"/>
    <w:rsid w:val="005D7A9A"/>
    <w:rsid w:val="005E5E28"/>
    <w:rsid w:val="005E6CBA"/>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74A"/>
    <w:rsid w:val="006827B6"/>
    <w:rsid w:val="00695C62"/>
    <w:rsid w:val="0069662D"/>
    <w:rsid w:val="006A1550"/>
    <w:rsid w:val="006A1C21"/>
    <w:rsid w:val="006A207D"/>
    <w:rsid w:val="006A2B96"/>
    <w:rsid w:val="006A7DAC"/>
    <w:rsid w:val="006B03F6"/>
    <w:rsid w:val="006B0592"/>
    <w:rsid w:val="006B2095"/>
    <w:rsid w:val="006B379B"/>
    <w:rsid w:val="006B39EF"/>
    <w:rsid w:val="006B4924"/>
    <w:rsid w:val="006C1781"/>
    <w:rsid w:val="006C1FDF"/>
    <w:rsid w:val="006C3244"/>
    <w:rsid w:val="006C6992"/>
    <w:rsid w:val="006D2DB0"/>
    <w:rsid w:val="006D48E5"/>
    <w:rsid w:val="006D5C11"/>
    <w:rsid w:val="006D69BC"/>
    <w:rsid w:val="006E386F"/>
    <w:rsid w:val="006E3B43"/>
    <w:rsid w:val="006E443D"/>
    <w:rsid w:val="006F0991"/>
    <w:rsid w:val="006F1BB1"/>
    <w:rsid w:val="006F5777"/>
    <w:rsid w:val="006F6894"/>
    <w:rsid w:val="00705316"/>
    <w:rsid w:val="007100BC"/>
    <w:rsid w:val="00710730"/>
    <w:rsid w:val="00711B71"/>
    <w:rsid w:val="0071373B"/>
    <w:rsid w:val="00721DDE"/>
    <w:rsid w:val="00722D64"/>
    <w:rsid w:val="007231C5"/>
    <w:rsid w:val="0072320D"/>
    <w:rsid w:val="00727B07"/>
    <w:rsid w:val="00731FD1"/>
    <w:rsid w:val="0073334A"/>
    <w:rsid w:val="007337F6"/>
    <w:rsid w:val="00734A01"/>
    <w:rsid w:val="00736561"/>
    <w:rsid w:val="007445FA"/>
    <w:rsid w:val="00744BE7"/>
    <w:rsid w:val="00752322"/>
    <w:rsid w:val="007524D0"/>
    <w:rsid w:val="00755FC3"/>
    <w:rsid w:val="00756B6F"/>
    <w:rsid w:val="007601E0"/>
    <w:rsid w:val="00762662"/>
    <w:rsid w:val="00763206"/>
    <w:rsid w:val="007632B9"/>
    <w:rsid w:val="007633E3"/>
    <w:rsid w:val="00765261"/>
    <w:rsid w:val="00772F4C"/>
    <w:rsid w:val="00784958"/>
    <w:rsid w:val="00785215"/>
    <w:rsid w:val="00786E51"/>
    <w:rsid w:val="00791ECA"/>
    <w:rsid w:val="0079225E"/>
    <w:rsid w:val="007927F0"/>
    <w:rsid w:val="00794B63"/>
    <w:rsid w:val="00795A5C"/>
    <w:rsid w:val="00796C3D"/>
    <w:rsid w:val="00797074"/>
    <w:rsid w:val="007970D9"/>
    <w:rsid w:val="007A2347"/>
    <w:rsid w:val="007A45D3"/>
    <w:rsid w:val="007B1F81"/>
    <w:rsid w:val="007B2B02"/>
    <w:rsid w:val="007C024B"/>
    <w:rsid w:val="007C4173"/>
    <w:rsid w:val="007C4954"/>
    <w:rsid w:val="007C5293"/>
    <w:rsid w:val="007C6028"/>
    <w:rsid w:val="007D10A3"/>
    <w:rsid w:val="007E0397"/>
    <w:rsid w:val="007E6BF7"/>
    <w:rsid w:val="007F0CD9"/>
    <w:rsid w:val="007F17C0"/>
    <w:rsid w:val="007F1A10"/>
    <w:rsid w:val="007F269F"/>
    <w:rsid w:val="00800BB3"/>
    <w:rsid w:val="00801CAC"/>
    <w:rsid w:val="008046BA"/>
    <w:rsid w:val="00807089"/>
    <w:rsid w:val="00807887"/>
    <w:rsid w:val="00814949"/>
    <w:rsid w:val="00815AD4"/>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F36"/>
    <w:rsid w:val="00873573"/>
    <w:rsid w:val="0087395E"/>
    <w:rsid w:val="0087404B"/>
    <w:rsid w:val="00882974"/>
    <w:rsid w:val="00883815"/>
    <w:rsid w:val="00885EEE"/>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880"/>
    <w:rsid w:val="00914FD1"/>
    <w:rsid w:val="009169F6"/>
    <w:rsid w:val="0091730D"/>
    <w:rsid w:val="00924C4A"/>
    <w:rsid w:val="00925001"/>
    <w:rsid w:val="00926228"/>
    <w:rsid w:val="00927223"/>
    <w:rsid w:val="00934B7C"/>
    <w:rsid w:val="0093504B"/>
    <w:rsid w:val="00935E5B"/>
    <w:rsid w:val="00936D52"/>
    <w:rsid w:val="0094055C"/>
    <w:rsid w:val="00940AB8"/>
    <w:rsid w:val="00942167"/>
    <w:rsid w:val="00945F9C"/>
    <w:rsid w:val="00952CF7"/>
    <w:rsid w:val="009550DA"/>
    <w:rsid w:val="0096036D"/>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59F9"/>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2BA6"/>
    <w:rsid w:val="00A22F06"/>
    <w:rsid w:val="00A24879"/>
    <w:rsid w:val="00A24FE3"/>
    <w:rsid w:val="00A27591"/>
    <w:rsid w:val="00A27A7A"/>
    <w:rsid w:val="00A316A0"/>
    <w:rsid w:val="00A32113"/>
    <w:rsid w:val="00A32C16"/>
    <w:rsid w:val="00A34BBF"/>
    <w:rsid w:val="00A43B24"/>
    <w:rsid w:val="00A50070"/>
    <w:rsid w:val="00A60C3E"/>
    <w:rsid w:val="00A618E0"/>
    <w:rsid w:val="00A63CD3"/>
    <w:rsid w:val="00A6561C"/>
    <w:rsid w:val="00A6757E"/>
    <w:rsid w:val="00A677D4"/>
    <w:rsid w:val="00A67984"/>
    <w:rsid w:val="00A721BC"/>
    <w:rsid w:val="00A73B18"/>
    <w:rsid w:val="00A73B77"/>
    <w:rsid w:val="00A74A50"/>
    <w:rsid w:val="00A75187"/>
    <w:rsid w:val="00A7557D"/>
    <w:rsid w:val="00A7626D"/>
    <w:rsid w:val="00A802C9"/>
    <w:rsid w:val="00A86A67"/>
    <w:rsid w:val="00A87ACB"/>
    <w:rsid w:val="00A900D5"/>
    <w:rsid w:val="00A90705"/>
    <w:rsid w:val="00A922B3"/>
    <w:rsid w:val="00A92C66"/>
    <w:rsid w:val="00A94974"/>
    <w:rsid w:val="00AA169E"/>
    <w:rsid w:val="00AA52C2"/>
    <w:rsid w:val="00AB4731"/>
    <w:rsid w:val="00AB488A"/>
    <w:rsid w:val="00AB5137"/>
    <w:rsid w:val="00AB5584"/>
    <w:rsid w:val="00AB5D2E"/>
    <w:rsid w:val="00AC158D"/>
    <w:rsid w:val="00AC435A"/>
    <w:rsid w:val="00AC57D3"/>
    <w:rsid w:val="00AD2C0B"/>
    <w:rsid w:val="00AD694D"/>
    <w:rsid w:val="00AE6FDF"/>
    <w:rsid w:val="00AF11AC"/>
    <w:rsid w:val="00AF2E1A"/>
    <w:rsid w:val="00AF3CBD"/>
    <w:rsid w:val="00AF3CC5"/>
    <w:rsid w:val="00AF4DF1"/>
    <w:rsid w:val="00AF718B"/>
    <w:rsid w:val="00B034D4"/>
    <w:rsid w:val="00B04A09"/>
    <w:rsid w:val="00B0620F"/>
    <w:rsid w:val="00B12AAE"/>
    <w:rsid w:val="00B20DCF"/>
    <w:rsid w:val="00B23A38"/>
    <w:rsid w:val="00B26FFA"/>
    <w:rsid w:val="00B4199C"/>
    <w:rsid w:val="00B4408C"/>
    <w:rsid w:val="00B4512C"/>
    <w:rsid w:val="00B46B55"/>
    <w:rsid w:val="00B46BE5"/>
    <w:rsid w:val="00B46C91"/>
    <w:rsid w:val="00B47308"/>
    <w:rsid w:val="00B54E17"/>
    <w:rsid w:val="00B5690F"/>
    <w:rsid w:val="00B60222"/>
    <w:rsid w:val="00B71B51"/>
    <w:rsid w:val="00B72426"/>
    <w:rsid w:val="00B72FDA"/>
    <w:rsid w:val="00B7529A"/>
    <w:rsid w:val="00B81BFD"/>
    <w:rsid w:val="00B82353"/>
    <w:rsid w:val="00B86396"/>
    <w:rsid w:val="00B91092"/>
    <w:rsid w:val="00B92E9B"/>
    <w:rsid w:val="00B930E4"/>
    <w:rsid w:val="00BA0C98"/>
    <w:rsid w:val="00BA4BD0"/>
    <w:rsid w:val="00BA4C7B"/>
    <w:rsid w:val="00BA5672"/>
    <w:rsid w:val="00BA65C4"/>
    <w:rsid w:val="00BB261C"/>
    <w:rsid w:val="00BB7050"/>
    <w:rsid w:val="00BC1513"/>
    <w:rsid w:val="00BC23CD"/>
    <w:rsid w:val="00BC4DE2"/>
    <w:rsid w:val="00BC5A90"/>
    <w:rsid w:val="00BC6D2D"/>
    <w:rsid w:val="00BC7D49"/>
    <w:rsid w:val="00BD3F90"/>
    <w:rsid w:val="00BD4803"/>
    <w:rsid w:val="00BD58C5"/>
    <w:rsid w:val="00BD76CB"/>
    <w:rsid w:val="00BE1CFA"/>
    <w:rsid w:val="00BE3FAC"/>
    <w:rsid w:val="00BF1A10"/>
    <w:rsid w:val="00BF353B"/>
    <w:rsid w:val="00C016C0"/>
    <w:rsid w:val="00C04194"/>
    <w:rsid w:val="00C04C5F"/>
    <w:rsid w:val="00C13630"/>
    <w:rsid w:val="00C14A6C"/>
    <w:rsid w:val="00C17F0F"/>
    <w:rsid w:val="00C22BE5"/>
    <w:rsid w:val="00C23B01"/>
    <w:rsid w:val="00C269D7"/>
    <w:rsid w:val="00C30F92"/>
    <w:rsid w:val="00C325D1"/>
    <w:rsid w:val="00C42008"/>
    <w:rsid w:val="00C45B64"/>
    <w:rsid w:val="00C45B7C"/>
    <w:rsid w:val="00C501F1"/>
    <w:rsid w:val="00C527B5"/>
    <w:rsid w:val="00C54EE5"/>
    <w:rsid w:val="00C5558E"/>
    <w:rsid w:val="00C61196"/>
    <w:rsid w:val="00C64BFF"/>
    <w:rsid w:val="00C66783"/>
    <w:rsid w:val="00C74922"/>
    <w:rsid w:val="00C74F9D"/>
    <w:rsid w:val="00C77D13"/>
    <w:rsid w:val="00C82701"/>
    <w:rsid w:val="00C83B7A"/>
    <w:rsid w:val="00C8423E"/>
    <w:rsid w:val="00C859EE"/>
    <w:rsid w:val="00C85E52"/>
    <w:rsid w:val="00C86BA0"/>
    <w:rsid w:val="00C877F4"/>
    <w:rsid w:val="00C93081"/>
    <w:rsid w:val="00CA1646"/>
    <w:rsid w:val="00CA2C6E"/>
    <w:rsid w:val="00CA4860"/>
    <w:rsid w:val="00CA50EB"/>
    <w:rsid w:val="00CA6F51"/>
    <w:rsid w:val="00CB0F56"/>
    <w:rsid w:val="00CB100E"/>
    <w:rsid w:val="00CB2CB2"/>
    <w:rsid w:val="00CB51CA"/>
    <w:rsid w:val="00CB70DD"/>
    <w:rsid w:val="00CC7315"/>
    <w:rsid w:val="00CD0B60"/>
    <w:rsid w:val="00CD1757"/>
    <w:rsid w:val="00CD3612"/>
    <w:rsid w:val="00CD4383"/>
    <w:rsid w:val="00CD5312"/>
    <w:rsid w:val="00CE2CA4"/>
    <w:rsid w:val="00CE3E04"/>
    <w:rsid w:val="00CE3FCF"/>
    <w:rsid w:val="00CE402B"/>
    <w:rsid w:val="00CE6BB2"/>
    <w:rsid w:val="00CE74A5"/>
    <w:rsid w:val="00CF094C"/>
    <w:rsid w:val="00CF11B7"/>
    <w:rsid w:val="00CF1B2D"/>
    <w:rsid w:val="00CF6FD4"/>
    <w:rsid w:val="00D00E59"/>
    <w:rsid w:val="00D01E45"/>
    <w:rsid w:val="00D03C24"/>
    <w:rsid w:val="00D0580B"/>
    <w:rsid w:val="00D10F18"/>
    <w:rsid w:val="00D125C2"/>
    <w:rsid w:val="00D12A54"/>
    <w:rsid w:val="00D14EBE"/>
    <w:rsid w:val="00D178E2"/>
    <w:rsid w:val="00D17CBD"/>
    <w:rsid w:val="00D2167F"/>
    <w:rsid w:val="00D23391"/>
    <w:rsid w:val="00D2354D"/>
    <w:rsid w:val="00D25CE6"/>
    <w:rsid w:val="00D26BDF"/>
    <w:rsid w:val="00D270D2"/>
    <w:rsid w:val="00D32396"/>
    <w:rsid w:val="00D32FA5"/>
    <w:rsid w:val="00D33D32"/>
    <w:rsid w:val="00D33E11"/>
    <w:rsid w:val="00D358A5"/>
    <w:rsid w:val="00D35E5C"/>
    <w:rsid w:val="00D36359"/>
    <w:rsid w:val="00D44586"/>
    <w:rsid w:val="00D45A18"/>
    <w:rsid w:val="00D46B3A"/>
    <w:rsid w:val="00D5482E"/>
    <w:rsid w:val="00D55132"/>
    <w:rsid w:val="00D57CE1"/>
    <w:rsid w:val="00D660BC"/>
    <w:rsid w:val="00D678EE"/>
    <w:rsid w:val="00D738F8"/>
    <w:rsid w:val="00D74226"/>
    <w:rsid w:val="00D74590"/>
    <w:rsid w:val="00D749DE"/>
    <w:rsid w:val="00D74E93"/>
    <w:rsid w:val="00D760ED"/>
    <w:rsid w:val="00D7686D"/>
    <w:rsid w:val="00D774C1"/>
    <w:rsid w:val="00D80DCB"/>
    <w:rsid w:val="00D8615F"/>
    <w:rsid w:val="00D87292"/>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5B1C"/>
    <w:rsid w:val="00DF7182"/>
    <w:rsid w:val="00DF71E5"/>
    <w:rsid w:val="00E01924"/>
    <w:rsid w:val="00E02BBF"/>
    <w:rsid w:val="00E045AE"/>
    <w:rsid w:val="00E05616"/>
    <w:rsid w:val="00E06040"/>
    <w:rsid w:val="00E11BA6"/>
    <w:rsid w:val="00E16357"/>
    <w:rsid w:val="00E16501"/>
    <w:rsid w:val="00E229D3"/>
    <w:rsid w:val="00E23201"/>
    <w:rsid w:val="00E26A0F"/>
    <w:rsid w:val="00E271CE"/>
    <w:rsid w:val="00E30599"/>
    <w:rsid w:val="00E33254"/>
    <w:rsid w:val="00E3416B"/>
    <w:rsid w:val="00E358F5"/>
    <w:rsid w:val="00E35C3E"/>
    <w:rsid w:val="00E41A55"/>
    <w:rsid w:val="00E46202"/>
    <w:rsid w:val="00E520B8"/>
    <w:rsid w:val="00E529D9"/>
    <w:rsid w:val="00E54463"/>
    <w:rsid w:val="00E55C58"/>
    <w:rsid w:val="00E57592"/>
    <w:rsid w:val="00E6105D"/>
    <w:rsid w:val="00E61C2D"/>
    <w:rsid w:val="00E622AB"/>
    <w:rsid w:val="00E62DDA"/>
    <w:rsid w:val="00E67261"/>
    <w:rsid w:val="00E677D1"/>
    <w:rsid w:val="00E70869"/>
    <w:rsid w:val="00E73F97"/>
    <w:rsid w:val="00E753AE"/>
    <w:rsid w:val="00E757F2"/>
    <w:rsid w:val="00E77D2B"/>
    <w:rsid w:val="00E82627"/>
    <w:rsid w:val="00E94F8B"/>
    <w:rsid w:val="00E95292"/>
    <w:rsid w:val="00E95517"/>
    <w:rsid w:val="00E95B10"/>
    <w:rsid w:val="00EA1C88"/>
    <w:rsid w:val="00EA28A1"/>
    <w:rsid w:val="00EA4EB6"/>
    <w:rsid w:val="00EB04F1"/>
    <w:rsid w:val="00EB1B12"/>
    <w:rsid w:val="00EB23DC"/>
    <w:rsid w:val="00EB26CF"/>
    <w:rsid w:val="00EB369B"/>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422"/>
    <w:rsid w:val="00EF65C8"/>
    <w:rsid w:val="00EF749B"/>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0F54"/>
    <w:rsid w:val="00F413F0"/>
    <w:rsid w:val="00F41717"/>
    <w:rsid w:val="00F472DD"/>
    <w:rsid w:val="00F47951"/>
    <w:rsid w:val="00F47B6C"/>
    <w:rsid w:val="00F51887"/>
    <w:rsid w:val="00F51A4B"/>
    <w:rsid w:val="00F535E9"/>
    <w:rsid w:val="00F53A0F"/>
    <w:rsid w:val="00F570AD"/>
    <w:rsid w:val="00F57CDA"/>
    <w:rsid w:val="00F6158D"/>
    <w:rsid w:val="00F65572"/>
    <w:rsid w:val="00F6620F"/>
    <w:rsid w:val="00F67628"/>
    <w:rsid w:val="00F7255F"/>
    <w:rsid w:val="00F80337"/>
    <w:rsid w:val="00F80BA0"/>
    <w:rsid w:val="00F8166A"/>
    <w:rsid w:val="00F81D24"/>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C269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5041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504193"/>
    <w:rPr>
      <w:rFonts w:asciiTheme="majorHAnsi" w:eastAsiaTheme="majorEastAsia" w:hAnsiTheme="majorHAnsi" w:cstheme="majorBidi"/>
      <w:color w:val="2E74B5" w:themeColor="accent1" w:themeShade="BF"/>
      <w:sz w:val="32"/>
      <w:szCs w:val="32"/>
      <w:lang w:val="en-US" w:eastAsia="en-US"/>
    </w:rPr>
  </w:style>
  <w:style w:type="table" w:customStyle="1" w:styleId="TableGrid0">
    <w:name w:val="TableGrid"/>
    <w:rsid w:val="00E3059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AF11AC"/>
    <w:pPr>
      <w:ind w:left="720"/>
      <w:contextualSpacing/>
    </w:pPr>
  </w:style>
  <w:style w:type="paragraph" w:styleId="Revision">
    <w:name w:val="Revision"/>
    <w:hidden/>
    <w:uiPriority w:val="99"/>
    <w:semiHidden/>
    <w:rsid w:val="00885EE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789C-1A19-48BC-9669-3C431254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29</cp:revision>
  <cp:lastPrinted>2010-03-01T14:10:00Z</cp:lastPrinted>
  <dcterms:created xsi:type="dcterms:W3CDTF">2021-04-29T14:20:00Z</dcterms:created>
  <dcterms:modified xsi:type="dcterms:W3CDTF">2024-12-27T12:23:00Z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bozana.bojbasa.ext@bayer.com</vt:lpwstr>
  </property>
  <property fmtid="{D5CDD505-2E9C-101B-9397-08002B2CF9AE}" pid="6" name="MSIP_Label_2c76c141-ac86-40e5-abf2-c6f60e474cee_SetDate">
    <vt:lpwstr>2021-04-29T12:51:18.5653600Z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